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7DD9" w14:textId="77777777" w:rsidR="00D72DD0" w:rsidRDefault="00FC3FC0">
      <w:pPr>
        <w:pStyle w:val="Textoindependiente"/>
        <w:ind w:left="4825"/>
        <w:rPr>
          <w:rFonts w:ascii="Times New Roman"/>
          <w:sz w:val="20"/>
        </w:rPr>
      </w:pPr>
      <w:r>
        <w:rPr>
          <w:rFonts w:ascii="Times New Roman"/>
          <w:noProof/>
          <w:sz w:val="20"/>
        </w:rPr>
        <w:drawing>
          <wp:inline distT="0" distB="0" distL="0" distR="0" wp14:anchorId="4FE411B7" wp14:editId="7B887DCE">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72585" cy="608837"/>
                    </a:xfrm>
                    <a:prstGeom prst="rect">
                      <a:avLst/>
                    </a:prstGeom>
                  </pic:spPr>
                </pic:pic>
              </a:graphicData>
            </a:graphic>
          </wp:inline>
        </w:drawing>
      </w:r>
    </w:p>
    <w:p w14:paraId="4BD0E0B2" w14:textId="77777777" w:rsidR="00D72DD0" w:rsidRDefault="00D72DD0">
      <w:pPr>
        <w:pStyle w:val="Textoindependiente"/>
        <w:spacing w:before="10"/>
        <w:rPr>
          <w:rFonts w:ascii="Times New Roman"/>
          <w:sz w:val="21"/>
        </w:rPr>
      </w:pPr>
    </w:p>
    <w:p w14:paraId="2748F7F7" w14:textId="77777777" w:rsidR="00D72DD0" w:rsidRDefault="00FC3FC0">
      <w:pPr>
        <w:spacing w:before="94"/>
        <w:ind w:right="533"/>
        <w:jc w:val="right"/>
        <w:rPr>
          <w:b/>
          <w:sz w:val="18"/>
        </w:rPr>
      </w:pPr>
      <w:r>
        <w:rPr>
          <w:b/>
          <w:color w:val="595959"/>
          <w:sz w:val="18"/>
        </w:rPr>
        <w:t>CCE-DES-FM-17</w:t>
      </w:r>
    </w:p>
    <w:p w14:paraId="355D7667" w14:textId="77777777" w:rsidR="00D72DD0" w:rsidRDefault="00D72DD0">
      <w:pPr>
        <w:pStyle w:val="Textoindependiente"/>
        <w:rPr>
          <w:b/>
          <w:sz w:val="20"/>
        </w:rPr>
      </w:pPr>
    </w:p>
    <w:p w14:paraId="6E316974" w14:textId="77777777" w:rsidR="002645B4" w:rsidRDefault="002645B4">
      <w:pPr>
        <w:pStyle w:val="Textoindependiente"/>
        <w:ind w:left="100"/>
        <w:rPr>
          <w:color w:val="4D4D4D"/>
        </w:rPr>
      </w:pPr>
    </w:p>
    <w:p w14:paraId="5714ECEB" w14:textId="77777777" w:rsidR="002645B4" w:rsidRDefault="002645B4" w:rsidP="002645B4">
      <w:pPr>
        <w:spacing w:line="276" w:lineRule="auto"/>
        <w:jc w:val="both"/>
        <w:rPr>
          <w:rFonts w:eastAsia="Calibri"/>
          <w:b/>
          <w:bCs/>
        </w:rPr>
      </w:pPr>
      <w:r>
        <w:rPr>
          <w:rFonts w:eastAsia="Calibri"/>
          <w:b/>
          <w:bCs/>
        </w:rPr>
        <w:t xml:space="preserve">RÉGIMEN DE INHABILIDADES – Definición – Limitación a capacidad </w:t>
      </w:r>
    </w:p>
    <w:p w14:paraId="58D1CCE9" w14:textId="77777777" w:rsidR="002645B4" w:rsidRDefault="002645B4" w:rsidP="002645B4">
      <w:pPr>
        <w:spacing w:line="276" w:lineRule="auto"/>
        <w:jc w:val="both"/>
        <w:rPr>
          <w:rFonts w:eastAsia="Calibri"/>
          <w:b/>
          <w:bCs/>
        </w:rPr>
      </w:pPr>
    </w:p>
    <w:p w14:paraId="03AEE2CF" w14:textId="77777777" w:rsidR="002645B4" w:rsidRPr="00262753" w:rsidRDefault="002645B4" w:rsidP="002645B4">
      <w:pPr>
        <w:adjustRightInd w:val="0"/>
        <w:jc w:val="both"/>
        <w:rPr>
          <w:rFonts w:eastAsiaTheme="minorHAnsi"/>
          <w:sz w:val="20"/>
          <w:szCs w:val="20"/>
          <w:lang w:val="es-MX"/>
        </w:rPr>
      </w:pPr>
      <w:r w:rsidRPr="00262753">
        <w:rPr>
          <w:rFonts w:eastAsiaTheme="minorHAnsi"/>
          <w:sz w:val="20"/>
          <w:szCs w:val="20"/>
          <w:lang w:val="es-MX"/>
        </w:rPr>
        <w:t>Las inhabilidades e incompatibilidades son circunstancias establecidas por la Constitución Política o por la ley que impiden que personas naturales o jurídicas sean elegidas o designadas en un cargo público o celebren contratos con el Estado. Su objetivo no es otro que garantizar la idoneidad, imparcialidad, probidad, transparencia y moralidad de la función pública, garantizando el interés general.   </w:t>
      </w:r>
    </w:p>
    <w:p w14:paraId="673FE2B5" w14:textId="77777777" w:rsidR="002645B4" w:rsidRDefault="002645B4" w:rsidP="002645B4">
      <w:pPr>
        <w:spacing w:line="276" w:lineRule="auto"/>
        <w:jc w:val="both"/>
        <w:rPr>
          <w:rFonts w:eastAsia="Calibri"/>
        </w:rPr>
      </w:pPr>
    </w:p>
    <w:p w14:paraId="18E92CD9" w14:textId="77777777" w:rsidR="002645B4" w:rsidRPr="00CE1711" w:rsidRDefault="002645B4" w:rsidP="002645B4">
      <w:pPr>
        <w:jc w:val="both"/>
        <w:rPr>
          <w:rFonts w:eastAsia="Calibri"/>
          <w:b/>
          <w:bCs/>
        </w:rPr>
      </w:pPr>
      <w:r w:rsidRPr="00926D19">
        <w:rPr>
          <w:rFonts w:eastAsia="Calibri"/>
          <w:b/>
          <w:bCs/>
        </w:rPr>
        <w:t xml:space="preserve">INHABILIDADES – </w:t>
      </w:r>
      <w:proofErr w:type="spellStart"/>
      <w:r w:rsidRPr="00926D19">
        <w:rPr>
          <w:rFonts w:eastAsia="Calibri"/>
          <w:b/>
          <w:bCs/>
        </w:rPr>
        <w:t>Taxatividad</w:t>
      </w:r>
      <w:proofErr w:type="spellEnd"/>
      <w:r w:rsidRPr="00926D19">
        <w:rPr>
          <w:rFonts w:eastAsia="Calibri"/>
          <w:b/>
          <w:bCs/>
        </w:rPr>
        <w:t xml:space="preserve"> – Principio de legalidad – Interpretación restrictiva</w:t>
      </w:r>
    </w:p>
    <w:p w14:paraId="446A344F" w14:textId="77777777" w:rsidR="002645B4" w:rsidRPr="00262753" w:rsidRDefault="002645B4" w:rsidP="002645B4">
      <w:pPr>
        <w:spacing w:before="120" w:after="120"/>
        <w:jc w:val="both"/>
        <w:rPr>
          <w:rFonts w:eastAsia="Calibri"/>
          <w:sz w:val="20"/>
          <w:szCs w:val="20"/>
        </w:rPr>
      </w:pPr>
      <w:r w:rsidRPr="00262753">
        <w:rPr>
          <w:rFonts w:eastAsia="Calibri"/>
          <w:sz w:val="20"/>
          <w:szCs w:val="20"/>
        </w:rPr>
        <w:t>[…] Ahora bien, las inhabilidades e incompatibilidades al ser restricciones o límites especiales a la capacidad para presentar ofertas y celebrar contratos estatales, sólo pueden tipificars</w:t>
      </w:r>
      <w:r w:rsidRPr="007056C6">
        <w:rPr>
          <w:rFonts w:eastAsia="Calibri"/>
          <w:sz w:val="20"/>
          <w:szCs w:val="20"/>
        </w:rPr>
        <w:t>e en la ley, es decir, deben satisfacer el principio de legalidad, y su interpretación debe ser restrictiva</w:t>
      </w:r>
      <w:r w:rsidRPr="00262753">
        <w:rPr>
          <w:rFonts w:eastAsia="Calibri"/>
          <w:sz w:val="20"/>
          <w:szCs w:val="20"/>
        </w:rPr>
        <w:t xml:space="preserve">. En efecto,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Esta ha sido la postura de la jurisprudencia, tanto de la Corte Constitucional como de la Sección Tercera del Consejo de Estado. </w:t>
      </w:r>
    </w:p>
    <w:p w14:paraId="39658C5F" w14:textId="77777777" w:rsidR="002645B4" w:rsidRDefault="002645B4" w:rsidP="002645B4">
      <w:pPr>
        <w:jc w:val="both"/>
        <w:rPr>
          <w:rFonts w:eastAsia="Calibri"/>
          <w:sz w:val="20"/>
          <w:szCs w:val="20"/>
        </w:rPr>
      </w:pPr>
    </w:p>
    <w:p w14:paraId="07C6F1E8" w14:textId="77777777" w:rsidR="002645B4" w:rsidRPr="004B27AF" w:rsidRDefault="002645B4" w:rsidP="002645B4">
      <w:pPr>
        <w:jc w:val="both"/>
        <w:rPr>
          <w:rFonts w:eastAsia="Calibri"/>
          <w:b/>
          <w:bCs/>
        </w:rPr>
      </w:pPr>
      <w:r>
        <w:rPr>
          <w:rFonts w:eastAsia="Calibri"/>
          <w:b/>
          <w:bCs/>
        </w:rPr>
        <w:t xml:space="preserve">INHABILIDADES – Clasificación </w:t>
      </w:r>
    </w:p>
    <w:p w14:paraId="763AF924" w14:textId="77777777" w:rsidR="002645B4" w:rsidRPr="00926D19" w:rsidRDefault="002645B4" w:rsidP="002645B4">
      <w:pPr>
        <w:jc w:val="both"/>
        <w:rPr>
          <w:rFonts w:eastAsia="Calibri"/>
          <w:sz w:val="20"/>
          <w:szCs w:val="20"/>
        </w:rPr>
      </w:pPr>
    </w:p>
    <w:p w14:paraId="4F74CC31" w14:textId="77777777" w:rsidR="002645B4" w:rsidRDefault="002645B4" w:rsidP="002645B4">
      <w:pPr>
        <w:jc w:val="both"/>
        <w:rPr>
          <w:sz w:val="20"/>
          <w:szCs w:val="20"/>
        </w:rPr>
      </w:pPr>
      <w:r w:rsidRPr="004B27AF">
        <w:rPr>
          <w:sz w:val="20"/>
          <w:szCs w:val="20"/>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w:t>
      </w:r>
    </w:p>
    <w:p w14:paraId="4E4DA94C" w14:textId="594A1F17" w:rsidR="002645B4" w:rsidRDefault="002645B4" w:rsidP="002645B4">
      <w:pPr>
        <w:pStyle w:val="Textoindependiente"/>
        <w:rPr>
          <w:color w:val="4D4D4D"/>
        </w:rPr>
      </w:pPr>
    </w:p>
    <w:p w14:paraId="0B979558" w14:textId="5148F83B" w:rsidR="002645B4" w:rsidRPr="002645B4" w:rsidRDefault="002645B4" w:rsidP="002645B4">
      <w:pPr>
        <w:pStyle w:val="Textoindependiente"/>
        <w:rPr>
          <w:b/>
          <w:bCs/>
          <w:color w:val="4D4D4D"/>
        </w:rPr>
      </w:pPr>
      <w:r w:rsidRPr="002645B4">
        <w:rPr>
          <w:rFonts w:eastAsia="Calibri"/>
          <w:b/>
          <w:bCs/>
        </w:rPr>
        <w:t>SOCIEDADES COMERCIALES – Clasificación</w:t>
      </w:r>
      <w:r w:rsidRPr="002645B4">
        <w:rPr>
          <w:rFonts w:eastAsia="Calibri"/>
          <w:b/>
          <w:bCs/>
          <w:color w:val="000000" w:themeColor="text1"/>
        </w:rPr>
        <w:t xml:space="preserve"> </w:t>
      </w:r>
      <w:r w:rsidRPr="002645B4">
        <w:rPr>
          <w:rFonts w:eastAsia="Calibri"/>
          <w:b/>
          <w:bCs/>
        </w:rPr>
        <w:t>– P</w:t>
      </w:r>
      <w:r w:rsidRPr="002645B4">
        <w:rPr>
          <w:rFonts w:eastAsia="Calibri"/>
          <w:b/>
          <w:bCs/>
          <w:color w:val="000000" w:themeColor="text1"/>
        </w:rPr>
        <w:t>arágrafo del artículo 90 de la Ley 1474 de 2011</w:t>
      </w:r>
    </w:p>
    <w:p w14:paraId="2293FEA9" w14:textId="607D8AC1" w:rsidR="002645B4" w:rsidRPr="002645B4" w:rsidRDefault="002645B4" w:rsidP="002645B4">
      <w:pPr>
        <w:pStyle w:val="Textoindependiente"/>
        <w:spacing w:before="120"/>
        <w:jc w:val="both"/>
        <w:rPr>
          <w:sz w:val="20"/>
          <w:szCs w:val="20"/>
        </w:rPr>
      </w:pPr>
      <w:r>
        <w:rPr>
          <w:spacing w:val="-3"/>
          <w:sz w:val="20"/>
          <w:szCs w:val="20"/>
        </w:rPr>
        <w:t xml:space="preserve">[…] </w:t>
      </w:r>
      <w:r w:rsidRPr="002645B4">
        <w:rPr>
          <w:spacing w:val="-3"/>
          <w:sz w:val="20"/>
          <w:szCs w:val="20"/>
        </w:rPr>
        <w:t>Las</w:t>
      </w:r>
      <w:r w:rsidRPr="002645B4">
        <w:rPr>
          <w:spacing w:val="-13"/>
          <w:sz w:val="20"/>
          <w:szCs w:val="20"/>
        </w:rPr>
        <w:t xml:space="preserve"> </w:t>
      </w:r>
      <w:r w:rsidRPr="002645B4">
        <w:rPr>
          <w:spacing w:val="-3"/>
          <w:sz w:val="20"/>
          <w:szCs w:val="20"/>
        </w:rPr>
        <w:t>normas</w:t>
      </w:r>
      <w:r w:rsidRPr="002645B4">
        <w:rPr>
          <w:spacing w:val="-13"/>
          <w:sz w:val="20"/>
          <w:szCs w:val="20"/>
        </w:rPr>
        <w:t xml:space="preserve"> </w:t>
      </w:r>
      <w:r w:rsidRPr="002645B4">
        <w:rPr>
          <w:spacing w:val="-3"/>
          <w:sz w:val="20"/>
          <w:szCs w:val="20"/>
        </w:rPr>
        <w:t>indicadas</w:t>
      </w:r>
      <w:r w:rsidRPr="002645B4">
        <w:rPr>
          <w:spacing w:val="-13"/>
          <w:sz w:val="20"/>
          <w:szCs w:val="20"/>
        </w:rPr>
        <w:t xml:space="preserve"> </w:t>
      </w:r>
      <w:r w:rsidRPr="002645B4">
        <w:rPr>
          <w:sz w:val="20"/>
          <w:szCs w:val="20"/>
        </w:rPr>
        <w:t>se</w:t>
      </w:r>
      <w:r w:rsidRPr="002645B4">
        <w:rPr>
          <w:spacing w:val="-13"/>
          <w:sz w:val="20"/>
          <w:szCs w:val="20"/>
        </w:rPr>
        <w:t xml:space="preserve"> </w:t>
      </w:r>
      <w:r w:rsidRPr="002645B4">
        <w:rPr>
          <w:spacing w:val="-3"/>
          <w:sz w:val="20"/>
          <w:szCs w:val="20"/>
        </w:rPr>
        <w:t>encuentran</w:t>
      </w:r>
      <w:r w:rsidRPr="002645B4">
        <w:rPr>
          <w:spacing w:val="-13"/>
          <w:sz w:val="20"/>
          <w:szCs w:val="20"/>
        </w:rPr>
        <w:t xml:space="preserve"> </w:t>
      </w:r>
      <w:r w:rsidRPr="002645B4">
        <w:rPr>
          <w:sz w:val="20"/>
          <w:szCs w:val="20"/>
        </w:rPr>
        <w:t>en</w:t>
      </w:r>
      <w:r w:rsidRPr="002645B4">
        <w:rPr>
          <w:spacing w:val="-13"/>
          <w:sz w:val="20"/>
          <w:szCs w:val="20"/>
        </w:rPr>
        <w:t xml:space="preserve"> </w:t>
      </w:r>
      <w:r w:rsidRPr="002645B4">
        <w:rPr>
          <w:sz w:val="20"/>
          <w:szCs w:val="20"/>
        </w:rPr>
        <w:t>el</w:t>
      </w:r>
      <w:r w:rsidRPr="002645B4">
        <w:rPr>
          <w:spacing w:val="-12"/>
          <w:sz w:val="20"/>
          <w:szCs w:val="20"/>
        </w:rPr>
        <w:t xml:space="preserve"> </w:t>
      </w:r>
      <w:r w:rsidRPr="002645B4">
        <w:rPr>
          <w:spacing w:val="-3"/>
          <w:sz w:val="20"/>
          <w:szCs w:val="20"/>
        </w:rPr>
        <w:t>Libro</w:t>
      </w:r>
      <w:r w:rsidRPr="002645B4">
        <w:rPr>
          <w:spacing w:val="-13"/>
          <w:sz w:val="20"/>
          <w:szCs w:val="20"/>
        </w:rPr>
        <w:t xml:space="preserve"> </w:t>
      </w:r>
      <w:r w:rsidRPr="002645B4">
        <w:rPr>
          <w:spacing w:val="-3"/>
          <w:sz w:val="20"/>
          <w:szCs w:val="20"/>
        </w:rPr>
        <w:t>Segundo</w:t>
      </w:r>
      <w:r w:rsidRPr="002645B4">
        <w:rPr>
          <w:spacing w:val="-13"/>
          <w:sz w:val="20"/>
          <w:szCs w:val="20"/>
        </w:rPr>
        <w:t xml:space="preserve"> </w:t>
      </w:r>
      <w:r w:rsidRPr="002645B4">
        <w:rPr>
          <w:spacing w:val="-3"/>
          <w:sz w:val="20"/>
          <w:szCs w:val="20"/>
        </w:rPr>
        <w:t>del</w:t>
      </w:r>
      <w:r w:rsidRPr="002645B4">
        <w:rPr>
          <w:spacing w:val="-13"/>
          <w:sz w:val="20"/>
          <w:szCs w:val="20"/>
        </w:rPr>
        <w:t xml:space="preserve"> </w:t>
      </w:r>
      <w:r w:rsidRPr="002645B4">
        <w:rPr>
          <w:spacing w:val="-3"/>
          <w:sz w:val="20"/>
          <w:szCs w:val="20"/>
        </w:rPr>
        <w:t>Código</w:t>
      </w:r>
      <w:r w:rsidRPr="002645B4">
        <w:rPr>
          <w:spacing w:val="-13"/>
          <w:sz w:val="20"/>
          <w:szCs w:val="20"/>
        </w:rPr>
        <w:t xml:space="preserve"> </w:t>
      </w:r>
      <w:r w:rsidRPr="002645B4">
        <w:rPr>
          <w:sz w:val="20"/>
          <w:szCs w:val="20"/>
        </w:rPr>
        <w:t>de</w:t>
      </w:r>
      <w:r w:rsidRPr="002645B4">
        <w:rPr>
          <w:spacing w:val="-13"/>
          <w:sz w:val="20"/>
          <w:szCs w:val="20"/>
        </w:rPr>
        <w:t xml:space="preserve"> </w:t>
      </w:r>
      <w:r w:rsidRPr="002645B4">
        <w:rPr>
          <w:spacing w:val="-3"/>
          <w:sz w:val="20"/>
          <w:szCs w:val="20"/>
        </w:rPr>
        <w:t xml:space="preserve">Comercio, </w:t>
      </w:r>
      <w:r w:rsidRPr="002645B4">
        <w:rPr>
          <w:sz w:val="20"/>
          <w:szCs w:val="20"/>
        </w:rPr>
        <w:t xml:space="preserve">que se </w:t>
      </w:r>
      <w:r w:rsidRPr="002645B4">
        <w:rPr>
          <w:spacing w:val="-3"/>
          <w:sz w:val="20"/>
          <w:szCs w:val="20"/>
        </w:rPr>
        <w:t xml:space="preserve">ocupa </w:t>
      </w:r>
      <w:r w:rsidRPr="002645B4">
        <w:rPr>
          <w:sz w:val="20"/>
          <w:szCs w:val="20"/>
        </w:rPr>
        <w:t xml:space="preserve">«De las </w:t>
      </w:r>
      <w:r w:rsidRPr="002645B4">
        <w:rPr>
          <w:spacing w:val="-3"/>
          <w:sz w:val="20"/>
          <w:szCs w:val="20"/>
        </w:rPr>
        <w:t xml:space="preserve">Sociedades Comerciales», </w:t>
      </w:r>
      <w:r w:rsidRPr="002645B4">
        <w:rPr>
          <w:sz w:val="20"/>
          <w:szCs w:val="20"/>
        </w:rPr>
        <w:t xml:space="preserve">y </w:t>
      </w:r>
      <w:r w:rsidRPr="002645B4">
        <w:rPr>
          <w:spacing w:val="-3"/>
          <w:sz w:val="20"/>
          <w:szCs w:val="20"/>
        </w:rPr>
        <w:t xml:space="preserve">regula </w:t>
      </w:r>
      <w:r w:rsidRPr="002645B4">
        <w:rPr>
          <w:sz w:val="20"/>
          <w:szCs w:val="20"/>
        </w:rPr>
        <w:t xml:space="preserve">las </w:t>
      </w:r>
      <w:r w:rsidRPr="002645B4">
        <w:rPr>
          <w:spacing w:val="-3"/>
          <w:sz w:val="20"/>
          <w:szCs w:val="20"/>
        </w:rPr>
        <w:t xml:space="preserve">siguientes materias: </w:t>
      </w:r>
      <w:r w:rsidRPr="002645B4">
        <w:rPr>
          <w:sz w:val="20"/>
          <w:szCs w:val="20"/>
        </w:rPr>
        <w:t xml:space="preserve">el </w:t>
      </w:r>
      <w:r w:rsidRPr="002645B4">
        <w:rPr>
          <w:spacing w:val="-3"/>
          <w:sz w:val="20"/>
          <w:szCs w:val="20"/>
        </w:rPr>
        <w:t>contrato</w:t>
      </w:r>
      <w:r w:rsidRPr="002645B4">
        <w:rPr>
          <w:spacing w:val="-9"/>
          <w:sz w:val="20"/>
          <w:szCs w:val="20"/>
        </w:rPr>
        <w:t xml:space="preserve"> </w:t>
      </w:r>
      <w:r w:rsidRPr="002645B4">
        <w:rPr>
          <w:sz w:val="20"/>
          <w:szCs w:val="20"/>
        </w:rPr>
        <w:t>de</w:t>
      </w:r>
      <w:r w:rsidRPr="002645B4">
        <w:rPr>
          <w:spacing w:val="-8"/>
          <w:sz w:val="20"/>
          <w:szCs w:val="20"/>
        </w:rPr>
        <w:t xml:space="preserve"> </w:t>
      </w:r>
      <w:r w:rsidRPr="002645B4">
        <w:rPr>
          <w:spacing w:val="-3"/>
          <w:sz w:val="20"/>
          <w:szCs w:val="20"/>
        </w:rPr>
        <w:t>sociedad,</w:t>
      </w:r>
      <w:r w:rsidRPr="002645B4">
        <w:rPr>
          <w:spacing w:val="-8"/>
          <w:sz w:val="20"/>
          <w:szCs w:val="20"/>
        </w:rPr>
        <w:t xml:space="preserve"> </w:t>
      </w:r>
      <w:r w:rsidRPr="002645B4">
        <w:rPr>
          <w:sz w:val="20"/>
          <w:szCs w:val="20"/>
        </w:rPr>
        <w:t>la</w:t>
      </w:r>
      <w:r w:rsidRPr="002645B4">
        <w:rPr>
          <w:spacing w:val="-9"/>
          <w:sz w:val="20"/>
          <w:szCs w:val="20"/>
        </w:rPr>
        <w:t xml:space="preserve"> </w:t>
      </w:r>
      <w:r w:rsidRPr="002645B4">
        <w:rPr>
          <w:spacing w:val="-3"/>
          <w:sz w:val="20"/>
          <w:szCs w:val="20"/>
        </w:rPr>
        <w:t>constitución</w:t>
      </w:r>
      <w:r w:rsidRPr="002645B4">
        <w:rPr>
          <w:spacing w:val="-8"/>
          <w:sz w:val="20"/>
          <w:szCs w:val="20"/>
        </w:rPr>
        <w:t xml:space="preserve"> </w:t>
      </w:r>
      <w:r w:rsidRPr="002645B4">
        <w:rPr>
          <w:sz w:val="20"/>
          <w:szCs w:val="20"/>
        </w:rPr>
        <w:t>y</w:t>
      </w:r>
      <w:r w:rsidRPr="002645B4">
        <w:rPr>
          <w:spacing w:val="-9"/>
          <w:sz w:val="20"/>
          <w:szCs w:val="20"/>
        </w:rPr>
        <w:t xml:space="preserve"> </w:t>
      </w:r>
      <w:r w:rsidRPr="002645B4">
        <w:rPr>
          <w:spacing w:val="-3"/>
          <w:sz w:val="20"/>
          <w:szCs w:val="20"/>
        </w:rPr>
        <w:t>prueba</w:t>
      </w:r>
      <w:r w:rsidRPr="002645B4">
        <w:rPr>
          <w:spacing w:val="-9"/>
          <w:sz w:val="20"/>
          <w:szCs w:val="20"/>
        </w:rPr>
        <w:t xml:space="preserve"> </w:t>
      </w:r>
      <w:r w:rsidRPr="002645B4">
        <w:rPr>
          <w:sz w:val="20"/>
          <w:szCs w:val="20"/>
        </w:rPr>
        <w:t>de</w:t>
      </w:r>
      <w:r w:rsidRPr="002645B4">
        <w:rPr>
          <w:spacing w:val="-9"/>
          <w:sz w:val="20"/>
          <w:szCs w:val="20"/>
        </w:rPr>
        <w:t xml:space="preserve"> </w:t>
      </w:r>
      <w:r w:rsidRPr="002645B4">
        <w:rPr>
          <w:sz w:val="20"/>
          <w:szCs w:val="20"/>
        </w:rPr>
        <w:t>la</w:t>
      </w:r>
      <w:r w:rsidRPr="002645B4">
        <w:rPr>
          <w:spacing w:val="-9"/>
          <w:sz w:val="20"/>
          <w:szCs w:val="20"/>
        </w:rPr>
        <w:t xml:space="preserve"> </w:t>
      </w:r>
      <w:r w:rsidRPr="002645B4">
        <w:rPr>
          <w:spacing w:val="-3"/>
          <w:sz w:val="20"/>
          <w:szCs w:val="20"/>
        </w:rPr>
        <w:t>sociedad</w:t>
      </w:r>
      <w:r w:rsidRPr="002645B4">
        <w:rPr>
          <w:spacing w:val="-9"/>
          <w:sz w:val="20"/>
          <w:szCs w:val="20"/>
        </w:rPr>
        <w:t xml:space="preserve"> </w:t>
      </w:r>
      <w:r w:rsidRPr="002645B4">
        <w:rPr>
          <w:spacing w:val="-3"/>
          <w:sz w:val="20"/>
          <w:szCs w:val="20"/>
        </w:rPr>
        <w:t>comercial,</w:t>
      </w:r>
      <w:r w:rsidRPr="002645B4">
        <w:rPr>
          <w:spacing w:val="-8"/>
          <w:sz w:val="20"/>
          <w:szCs w:val="20"/>
        </w:rPr>
        <w:t xml:space="preserve"> </w:t>
      </w:r>
      <w:r w:rsidRPr="002645B4">
        <w:rPr>
          <w:spacing w:val="-3"/>
          <w:sz w:val="20"/>
          <w:szCs w:val="20"/>
        </w:rPr>
        <w:t>los</w:t>
      </w:r>
      <w:r w:rsidRPr="002645B4">
        <w:rPr>
          <w:spacing w:val="-8"/>
          <w:sz w:val="20"/>
          <w:szCs w:val="20"/>
        </w:rPr>
        <w:t xml:space="preserve"> </w:t>
      </w:r>
      <w:r w:rsidRPr="002645B4">
        <w:rPr>
          <w:spacing w:val="-3"/>
          <w:sz w:val="20"/>
          <w:szCs w:val="20"/>
        </w:rPr>
        <w:t>aportes</w:t>
      </w:r>
      <w:r w:rsidRPr="002645B4">
        <w:rPr>
          <w:spacing w:val="-8"/>
          <w:sz w:val="20"/>
          <w:szCs w:val="20"/>
        </w:rPr>
        <w:t xml:space="preserve"> </w:t>
      </w:r>
      <w:r w:rsidRPr="002645B4">
        <w:rPr>
          <w:sz w:val="20"/>
          <w:szCs w:val="20"/>
        </w:rPr>
        <w:t>de</w:t>
      </w:r>
      <w:r w:rsidRPr="002645B4">
        <w:rPr>
          <w:spacing w:val="-8"/>
          <w:sz w:val="20"/>
          <w:szCs w:val="20"/>
        </w:rPr>
        <w:t xml:space="preserve"> </w:t>
      </w:r>
      <w:r w:rsidRPr="002645B4">
        <w:rPr>
          <w:spacing w:val="-3"/>
          <w:sz w:val="20"/>
          <w:szCs w:val="20"/>
        </w:rPr>
        <w:t xml:space="preserve">los asociados, las utilidades sociales, las reformas </w:t>
      </w:r>
      <w:r w:rsidRPr="002645B4">
        <w:rPr>
          <w:sz w:val="20"/>
          <w:szCs w:val="20"/>
        </w:rPr>
        <w:t xml:space="preserve">del </w:t>
      </w:r>
      <w:r w:rsidRPr="002645B4">
        <w:rPr>
          <w:spacing w:val="-3"/>
          <w:sz w:val="20"/>
          <w:szCs w:val="20"/>
        </w:rPr>
        <w:t xml:space="preserve">contrato social, </w:t>
      </w:r>
      <w:r w:rsidRPr="002645B4">
        <w:rPr>
          <w:sz w:val="20"/>
          <w:szCs w:val="20"/>
        </w:rPr>
        <w:t xml:space="preserve">la </w:t>
      </w:r>
      <w:r w:rsidRPr="002645B4">
        <w:rPr>
          <w:spacing w:val="-3"/>
          <w:sz w:val="20"/>
          <w:szCs w:val="20"/>
        </w:rPr>
        <w:t xml:space="preserve">transformación </w:t>
      </w:r>
      <w:r w:rsidRPr="002645B4">
        <w:rPr>
          <w:sz w:val="20"/>
          <w:szCs w:val="20"/>
        </w:rPr>
        <w:t xml:space="preserve">y </w:t>
      </w:r>
      <w:r w:rsidRPr="002645B4">
        <w:rPr>
          <w:spacing w:val="-3"/>
          <w:sz w:val="20"/>
          <w:szCs w:val="20"/>
        </w:rPr>
        <w:t>fusión</w:t>
      </w:r>
      <w:r w:rsidRPr="002645B4">
        <w:rPr>
          <w:spacing w:val="-13"/>
          <w:sz w:val="20"/>
          <w:szCs w:val="20"/>
        </w:rPr>
        <w:t xml:space="preserve"> </w:t>
      </w:r>
      <w:r w:rsidRPr="002645B4">
        <w:rPr>
          <w:sz w:val="20"/>
          <w:szCs w:val="20"/>
        </w:rPr>
        <w:t>de</w:t>
      </w:r>
      <w:r w:rsidRPr="002645B4">
        <w:rPr>
          <w:spacing w:val="-12"/>
          <w:sz w:val="20"/>
          <w:szCs w:val="20"/>
        </w:rPr>
        <w:t xml:space="preserve"> </w:t>
      </w:r>
      <w:r w:rsidRPr="002645B4">
        <w:rPr>
          <w:sz w:val="20"/>
          <w:szCs w:val="20"/>
        </w:rPr>
        <w:t>las</w:t>
      </w:r>
      <w:r w:rsidRPr="002645B4">
        <w:rPr>
          <w:spacing w:val="-12"/>
          <w:sz w:val="20"/>
          <w:szCs w:val="20"/>
        </w:rPr>
        <w:t xml:space="preserve"> </w:t>
      </w:r>
      <w:r w:rsidRPr="002645B4">
        <w:rPr>
          <w:spacing w:val="-3"/>
          <w:sz w:val="20"/>
          <w:szCs w:val="20"/>
        </w:rPr>
        <w:t>sociedades,</w:t>
      </w:r>
      <w:r w:rsidRPr="002645B4">
        <w:rPr>
          <w:spacing w:val="-13"/>
          <w:sz w:val="20"/>
          <w:szCs w:val="20"/>
        </w:rPr>
        <w:t xml:space="preserve"> </w:t>
      </w:r>
      <w:r w:rsidRPr="002645B4">
        <w:rPr>
          <w:sz w:val="20"/>
          <w:szCs w:val="20"/>
        </w:rPr>
        <w:t>la</w:t>
      </w:r>
      <w:r w:rsidRPr="002645B4">
        <w:rPr>
          <w:spacing w:val="-12"/>
          <w:sz w:val="20"/>
          <w:szCs w:val="20"/>
        </w:rPr>
        <w:t xml:space="preserve"> </w:t>
      </w:r>
      <w:r w:rsidRPr="002645B4">
        <w:rPr>
          <w:spacing w:val="-3"/>
          <w:sz w:val="20"/>
          <w:szCs w:val="20"/>
        </w:rPr>
        <w:t>asamblea</w:t>
      </w:r>
      <w:r w:rsidRPr="002645B4">
        <w:rPr>
          <w:spacing w:val="-12"/>
          <w:sz w:val="20"/>
          <w:szCs w:val="20"/>
        </w:rPr>
        <w:t xml:space="preserve"> </w:t>
      </w:r>
      <w:r w:rsidRPr="002645B4">
        <w:rPr>
          <w:sz w:val="20"/>
          <w:szCs w:val="20"/>
        </w:rPr>
        <w:t>y</w:t>
      </w:r>
      <w:r w:rsidRPr="002645B4">
        <w:rPr>
          <w:spacing w:val="-12"/>
          <w:sz w:val="20"/>
          <w:szCs w:val="20"/>
        </w:rPr>
        <w:t xml:space="preserve"> </w:t>
      </w:r>
      <w:r w:rsidRPr="002645B4">
        <w:rPr>
          <w:spacing w:val="-3"/>
          <w:sz w:val="20"/>
          <w:szCs w:val="20"/>
        </w:rPr>
        <w:t>junta</w:t>
      </w:r>
      <w:r w:rsidRPr="002645B4">
        <w:rPr>
          <w:spacing w:val="-13"/>
          <w:sz w:val="20"/>
          <w:szCs w:val="20"/>
        </w:rPr>
        <w:t xml:space="preserve"> </w:t>
      </w:r>
      <w:r w:rsidRPr="002645B4">
        <w:rPr>
          <w:sz w:val="20"/>
          <w:szCs w:val="20"/>
        </w:rPr>
        <w:t>de</w:t>
      </w:r>
      <w:r w:rsidRPr="002645B4">
        <w:rPr>
          <w:spacing w:val="-12"/>
          <w:sz w:val="20"/>
          <w:szCs w:val="20"/>
        </w:rPr>
        <w:t xml:space="preserve"> </w:t>
      </w:r>
      <w:r w:rsidRPr="002645B4">
        <w:rPr>
          <w:spacing w:val="-3"/>
          <w:sz w:val="20"/>
          <w:szCs w:val="20"/>
        </w:rPr>
        <w:t>socios</w:t>
      </w:r>
      <w:r w:rsidRPr="002645B4">
        <w:rPr>
          <w:spacing w:val="-12"/>
          <w:sz w:val="20"/>
          <w:szCs w:val="20"/>
        </w:rPr>
        <w:t xml:space="preserve"> </w:t>
      </w:r>
      <w:r w:rsidRPr="002645B4">
        <w:rPr>
          <w:sz w:val="20"/>
          <w:szCs w:val="20"/>
        </w:rPr>
        <w:t>o</w:t>
      </w:r>
      <w:r w:rsidRPr="002645B4">
        <w:rPr>
          <w:spacing w:val="-13"/>
          <w:sz w:val="20"/>
          <w:szCs w:val="20"/>
        </w:rPr>
        <w:t xml:space="preserve"> </w:t>
      </w:r>
      <w:r w:rsidRPr="002645B4">
        <w:rPr>
          <w:spacing w:val="-3"/>
          <w:sz w:val="20"/>
          <w:szCs w:val="20"/>
        </w:rPr>
        <w:t>administradores,</w:t>
      </w:r>
      <w:r w:rsidRPr="002645B4">
        <w:rPr>
          <w:spacing w:val="-12"/>
          <w:sz w:val="20"/>
          <w:szCs w:val="20"/>
        </w:rPr>
        <w:t xml:space="preserve"> </w:t>
      </w:r>
      <w:r w:rsidRPr="002645B4">
        <w:rPr>
          <w:sz w:val="20"/>
          <w:szCs w:val="20"/>
        </w:rPr>
        <w:t>el</w:t>
      </w:r>
      <w:r w:rsidRPr="002645B4">
        <w:rPr>
          <w:spacing w:val="-12"/>
          <w:sz w:val="20"/>
          <w:szCs w:val="20"/>
        </w:rPr>
        <w:t xml:space="preserve"> </w:t>
      </w:r>
      <w:r w:rsidRPr="002645B4">
        <w:rPr>
          <w:spacing w:val="-3"/>
          <w:sz w:val="20"/>
          <w:szCs w:val="20"/>
        </w:rPr>
        <w:t>revisor</w:t>
      </w:r>
      <w:r w:rsidRPr="002645B4">
        <w:rPr>
          <w:spacing w:val="-12"/>
          <w:sz w:val="20"/>
          <w:szCs w:val="20"/>
        </w:rPr>
        <w:t xml:space="preserve"> </w:t>
      </w:r>
      <w:r w:rsidRPr="002645B4">
        <w:rPr>
          <w:spacing w:val="-3"/>
          <w:sz w:val="20"/>
          <w:szCs w:val="20"/>
        </w:rPr>
        <w:t xml:space="preserve">fiscal, </w:t>
      </w:r>
      <w:r w:rsidRPr="002645B4">
        <w:rPr>
          <w:sz w:val="20"/>
          <w:szCs w:val="20"/>
        </w:rPr>
        <w:t>la</w:t>
      </w:r>
      <w:r w:rsidRPr="002645B4">
        <w:rPr>
          <w:spacing w:val="-16"/>
          <w:sz w:val="20"/>
          <w:szCs w:val="20"/>
        </w:rPr>
        <w:t xml:space="preserve"> </w:t>
      </w:r>
      <w:r w:rsidRPr="002645B4">
        <w:rPr>
          <w:spacing w:val="-3"/>
          <w:sz w:val="20"/>
          <w:szCs w:val="20"/>
        </w:rPr>
        <w:t>disolución</w:t>
      </w:r>
      <w:r w:rsidRPr="002645B4">
        <w:rPr>
          <w:spacing w:val="-15"/>
          <w:sz w:val="20"/>
          <w:szCs w:val="20"/>
        </w:rPr>
        <w:t xml:space="preserve"> </w:t>
      </w:r>
      <w:r w:rsidRPr="002645B4">
        <w:rPr>
          <w:sz w:val="20"/>
          <w:szCs w:val="20"/>
        </w:rPr>
        <w:t>de</w:t>
      </w:r>
      <w:r w:rsidRPr="002645B4">
        <w:rPr>
          <w:spacing w:val="-16"/>
          <w:sz w:val="20"/>
          <w:szCs w:val="20"/>
        </w:rPr>
        <w:t xml:space="preserve"> </w:t>
      </w:r>
      <w:r w:rsidRPr="002645B4">
        <w:rPr>
          <w:sz w:val="20"/>
          <w:szCs w:val="20"/>
        </w:rPr>
        <w:t>la</w:t>
      </w:r>
      <w:r w:rsidRPr="002645B4">
        <w:rPr>
          <w:spacing w:val="-15"/>
          <w:sz w:val="20"/>
          <w:szCs w:val="20"/>
        </w:rPr>
        <w:t xml:space="preserve"> </w:t>
      </w:r>
      <w:r w:rsidRPr="002645B4">
        <w:rPr>
          <w:spacing w:val="-3"/>
          <w:sz w:val="20"/>
          <w:szCs w:val="20"/>
        </w:rPr>
        <w:t>sociedad,</w:t>
      </w:r>
      <w:r w:rsidRPr="002645B4">
        <w:rPr>
          <w:spacing w:val="-16"/>
          <w:sz w:val="20"/>
          <w:szCs w:val="20"/>
        </w:rPr>
        <w:t xml:space="preserve"> </w:t>
      </w:r>
      <w:r w:rsidRPr="002645B4">
        <w:rPr>
          <w:sz w:val="20"/>
          <w:szCs w:val="20"/>
        </w:rPr>
        <w:t>la</w:t>
      </w:r>
      <w:r w:rsidRPr="002645B4">
        <w:rPr>
          <w:spacing w:val="-15"/>
          <w:sz w:val="20"/>
          <w:szCs w:val="20"/>
        </w:rPr>
        <w:t xml:space="preserve"> </w:t>
      </w:r>
      <w:r w:rsidRPr="002645B4">
        <w:rPr>
          <w:spacing w:val="-3"/>
          <w:sz w:val="20"/>
          <w:szCs w:val="20"/>
        </w:rPr>
        <w:t>liquidación</w:t>
      </w:r>
      <w:r w:rsidRPr="002645B4">
        <w:rPr>
          <w:spacing w:val="-15"/>
          <w:sz w:val="20"/>
          <w:szCs w:val="20"/>
        </w:rPr>
        <w:t xml:space="preserve"> </w:t>
      </w:r>
      <w:r w:rsidRPr="002645B4">
        <w:rPr>
          <w:spacing w:val="-3"/>
          <w:sz w:val="20"/>
          <w:szCs w:val="20"/>
        </w:rPr>
        <w:t>del</w:t>
      </w:r>
      <w:r w:rsidRPr="002645B4">
        <w:rPr>
          <w:spacing w:val="-16"/>
          <w:sz w:val="20"/>
          <w:szCs w:val="20"/>
        </w:rPr>
        <w:t xml:space="preserve"> </w:t>
      </w:r>
      <w:r w:rsidRPr="002645B4">
        <w:rPr>
          <w:spacing w:val="-3"/>
          <w:sz w:val="20"/>
          <w:szCs w:val="20"/>
        </w:rPr>
        <w:t>patrimonio</w:t>
      </w:r>
      <w:r w:rsidRPr="002645B4">
        <w:rPr>
          <w:spacing w:val="-15"/>
          <w:sz w:val="20"/>
          <w:szCs w:val="20"/>
        </w:rPr>
        <w:t xml:space="preserve"> </w:t>
      </w:r>
      <w:r w:rsidRPr="002645B4">
        <w:rPr>
          <w:spacing w:val="-3"/>
          <w:sz w:val="20"/>
          <w:szCs w:val="20"/>
        </w:rPr>
        <w:t>social,</w:t>
      </w:r>
      <w:r w:rsidRPr="002645B4">
        <w:rPr>
          <w:spacing w:val="-16"/>
          <w:sz w:val="20"/>
          <w:szCs w:val="20"/>
        </w:rPr>
        <w:t xml:space="preserve"> </w:t>
      </w:r>
      <w:r w:rsidRPr="002645B4">
        <w:rPr>
          <w:sz w:val="20"/>
          <w:szCs w:val="20"/>
        </w:rPr>
        <w:t>las</w:t>
      </w:r>
      <w:r w:rsidRPr="002645B4">
        <w:rPr>
          <w:spacing w:val="-15"/>
          <w:sz w:val="20"/>
          <w:szCs w:val="20"/>
        </w:rPr>
        <w:t xml:space="preserve"> </w:t>
      </w:r>
      <w:r w:rsidRPr="002645B4">
        <w:rPr>
          <w:spacing w:val="-3"/>
          <w:sz w:val="20"/>
          <w:szCs w:val="20"/>
        </w:rPr>
        <w:t>matrices,</w:t>
      </w:r>
      <w:r w:rsidRPr="002645B4">
        <w:rPr>
          <w:spacing w:val="-15"/>
          <w:sz w:val="20"/>
          <w:szCs w:val="20"/>
        </w:rPr>
        <w:t xml:space="preserve"> </w:t>
      </w:r>
      <w:r w:rsidRPr="002645B4">
        <w:rPr>
          <w:spacing w:val="-3"/>
          <w:sz w:val="20"/>
          <w:szCs w:val="20"/>
        </w:rPr>
        <w:t xml:space="preserve">subordinadas </w:t>
      </w:r>
      <w:r w:rsidRPr="002645B4">
        <w:rPr>
          <w:sz w:val="20"/>
          <w:szCs w:val="20"/>
        </w:rPr>
        <w:t xml:space="preserve">y </w:t>
      </w:r>
      <w:r w:rsidRPr="002645B4">
        <w:rPr>
          <w:spacing w:val="-3"/>
          <w:sz w:val="20"/>
          <w:szCs w:val="20"/>
        </w:rPr>
        <w:t xml:space="preserve">sucursales, </w:t>
      </w:r>
      <w:r w:rsidRPr="002645B4">
        <w:rPr>
          <w:sz w:val="20"/>
          <w:szCs w:val="20"/>
        </w:rPr>
        <w:t xml:space="preserve">la </w:t>
      </w:r>
      <w:r w:rsidRPr="002645B4">
        <w:rPr>
          <w:spacing w:val="-3"/>
          <w:sz w:val="20"/>
          <w:szCs w:val="20"/>
        </w:rPr>
        <w:t xml:space="preserve">inspección </w:t>
      </w:r>
      <w:r w:rsidRPr="002645B4">
        <w:rPr>
          <w:sz w:val="20"/>
          <w:szCs w:val="20"/>
        </w:rPr>
        <w:t xml:space="preserve">y </w:t>
      </w:r>
      <w:r w:rsidRPr="002645B4">
        <w:rPr>
          <w:spacing w:val="-3"/>
          <w:sz w:val="20"/>
          <w:szCs w:val="20"/>
        </w:rPr>
        <w:t xml:space="preserve">vigilancia </w:t>
      </w:r>
      <w:r w:rsidRPr="002645B4">
        <w:rPr>
          <w:sz w:val="20"/>
          <w:szCs w:val="20"/>
        </w:rPr>
        <w:t xml:space="preserve">de las </w:t>
      </w:r>
      <w:r w:rsidRPr="002645B4">
        <w:rPr>
          <w:spacing w:val="-3"/>
          <w:sz w:val="20"/>
          <w:szCs w:val="20"/>
        </w:rPr>
        <w:t xml:space="preserve">sociedades, </w:t>
      </w:r>
      <w:r w:rsidRPr="002645B4">
        <w:rPr>
          <w:sz w:val="20"/>
          <w:szCs w:val="20"/>
        </w:rPr>
        <w:t xml:space="preserve">los </w:t>
      </w:r>
      <w:r w:rsidRPr="002645B4">
        <w:rPr>
          <w:spacing w:val="-3"/>
          <w:sz w:val="20"/>
          <w:szCs w:val="20"/>
        </w:rPr>
        <w:t xml:space="preserve">balances </w:t>
      </w:r>
      <w:r w:rsidRPr="002645B4">
        <w:rPr>
          <w:sz w:val="20"/>
          <w:szCs w:val="20"/>
        </w:rPr>
        <w:t xml:space="preserve">y </w:t>
      </w:r>
      <w:r w:rsidRPr="002645B4">
        <w:rPr>
          <w:spacing w:val="-3"/>
          <w:sz w:val="20"/>
          <w:szCs w:val="20"/>
        </w:rPr>
        <w:t xml:space="preserve">finalmente –lo </w:t>
      </w:r>
      <w:r w:rsidRPr="002645B4">
        <w:rPr>
          <w:sz w:val="20"/>
          <w:szCs w:val="20"/>
        </w:rPr>
        <w:t xml:space="preserve">que más </w:t>
      </w:r>
      <w:r w:rsidRPr="002645B4">
        <w:rPr>
          <w:spacing w:val="-3"/>
          <w:sz w:val="20"/>
          <w:szCs w:val="20"/>
        </w:rPr>
        <w:t xml:space="preserve">interesa para este concepto– </w:t>
      </w:r>
      <w:r w:rsidRPr="002645B4">
        <w:rPr>
          <w:sz w:val="20"/>
          <w:szCs w:val="20"/>
        </w:rPr>
        <w:t xml:space="preserve">las </w:t>
      </w:r>
      <w:r w:rsidRPr="002645B4">
        <w:rPr>
          <w:spacing w:val="-3"/>
          <w:sz w:val="20"/>
          <w:szCs w:val="20"/>
        </w:rPr>
        <w:t xml:space="preserve">clases </w:t>
      </w:r>
      <w:r w:rsidRPr="002645B4">
        <w:rPr>
          <w:sz w:val="20"/>
          <w:szCs w:val="20"/>
        </w:rPr>
        <w:t xml:space="preserve">o </w:t>
      </w:r>
      <w:r w:rsidRPr="002645B4">
        <w:rPr>
          <w:spacing w:val="-3"/>
          <w:sz w:val="20"/>
          <w:szCs w:val="20"/>
        </w:rPr>
        <w:t xml:space="preserve">tipos </w:t>
      </w:r>
      <w:r w:rsidRPr="002645B4">
        <w:rPr>
          <w:sz w:val="20"/>
          <w:szCs w:val="20"/>
        </w:rPr>
        <w:t xml:space="preserve">de </w:t>
      </w:r>
      <w:r w:rsidRPr="002645B4">
        <w:rPr>
          <w:spacing w:val="-3"/>
          <w:sz w:val="20"/>
          <w:szCs w:val="20"/>
        </w:rPr>
        <w:t xml:space="preserve">sociedades: colectiva, </w:t>
      </w:r>
      <w:r w:rsidRPr="002645B4">
        <w:rPr>
          <w:sz w:val="20"/>
          <w:szCs w:val="20"/>
        </w:rPr>
        <w:t xml:space="preserve">en </w:t>
      </w:r>
      <w:r w:rsidRPr="002645B4">
        <w:rPr>
          <w:spacing w:val="-3"/>
          <w:sz w:val="20"/>
          <w:szCs w:val="20"/>
        </w:rPr>
        <w:t xml:space="preserve">comandita –simple </w:t>
      </w:r>
      <w:r w:rsidRPr="002645B4">
        <w:rPr>
          <w:sz w:val="20"/>
          <w:szCs w:val="20"/>
        </w:rPr>
        <w:t xml:space="preserve">y </w:t>
      </w:r>
      <w:r w:rsidRPr="002645B4">
        <w:rPr>
          <w:spacing w:val="-3"/>
          <w:sz w:val="20"/>
          <w:szCs w:val="20"/>
        </w:rPr>
        <w:t xml:space="preserve">por acciones–, </w:t>
      </w:r>
      <w:r w:rsidRPr="002645B4">
        <w:rPr>
          <w:sz w:val="20"/>
          <w:szCs w:val="20"/>
        </w:rPr>
        <w:t xml:space="preserve">de </w:t>
      </w:r>
      <w:r w:rsidRPr="002645B4">
        <w:rPr>
          <w:spacing w:val="-3"/>
          <w:sz w:val="20"/>
          <w:szCs w:val="20"/>
        </w:rPr>
        <w:t xml:space="preserve">responsabilidad limitada, anónima, </w:t>
      </w:r>
      <w:r w:rsidRPr="002645B4">
        <w:rPr>
          <w:sz w:val="20"/>
          <w:szCs w:val="20"/>
        </w:rPr>
        <w:t xml:space="preserve">de </w:t>
      </w:r>
      <w:r w:rsidRPr="002645B4">
        <w:rPr>
          <w:spacing w:val="-3"/>
          <w:sz w:val="20"/>
          <w:szCs w:val="20"/>
        </w:rPr>
        <w:t xml:space="preserve">economía mixta, extranjeras, mercantiles </w:t>
      </w:r>
      <w:r w:rsidRPr="002645B4">
        <w:rPr>
          <w:sz w:val="20"/>
          <w:szCs w:val="20"/>
        </w:rPr>
        <w:t xml:space="preserve">de </w:t>
      </w:r>
      <w:r w:rsidRPr="002645B4">
        <w:rPr>
          <w:spacing w:val="-3"/>
          <w:sz w:val="20"/>
          <w:szCs w:val="20"/>
        </w:rPr>
        <w:t xml:space="preserve">hecho </w:t>
      </w:r>
      <w:r w:rsidRPr="002645B4">
        <w:rPr>
          <w:sz w:val="20"/>
          <w:szCs w:val="20"/>
        </w:rPr>
        <w:t xml:space="preserve">y </w:t>
      </w:r>
      <w:r w:rsidRPr="002645B4">
        <w:rPr>
          <w:spacing w:val="-3"/>
          <w:sz w:val="20"/>
          <w:szCs w:val="20"/>
        </w:rPr>
        <w:t xml:space="preserve">cuentas </w:t>
      </w:r>
      <w:r w:rsidRPr="002645B4">
        <w:rPr>
          <w:sz w:val="20"/>
          <w:szCs w:val="20"/>
        </w:rPr>
        <w:t>en</w:t>
      </w:r>
      <w:r w:rsidRPr="002645B4">
        <w:rPr>
          <w:spacing w:val="-34"/>
          <w:sz w:val="20"/>
          <w:szCs w:val="20"/>
        </w:rPr>
        <w:t xml:space="preserve"> </w:t>
      </w:r>
      <w:r w:rsidRPr="002645B4">
        <w:rPr>
          <w:spacing w:val="-3"/>
          <w:sz w:val="20"/>
          <w:szCs w:val="20"/>
        </w:rPr>
        <w:t>participación.</w:t>
      </w:r>
    </w:p>
    <w:p w14:paraId="229D5AE2" w14:textId="77777777" w:rsidR="002645B4" w:rsidRPr="002645B4" w:rsidRDefault="002645B4" w:rsidP="002645B4">
      <w:pPr>
        <w:pStyle w:val="Textoindependiente"/>
        <w:spacing w:before="119"/>
        <w:jc w:val="both"/>
        <w:rPr>
          <w:sz w:val="20"/>
          <w:szCs w:val="20"/>
        </w:rPr>
      </w:pPr>
      <w:r w:rsidRPr="002645B4">
        <w:rPr>
          <w:spacing w:val="-3"/>
          <w:sz w:val="20"/>
          <w:szCs w:val="20"/>
        </w:rPr>
        <w:t xml:space="preserve">Los tipos </w:t>
      </w:r>
      <w:r w:rsidRPr="002645B4">
        <w:rPr>
          <w:sz w:val="20"/>
          <w:szCs w:val="20"/>
        </w:rPr>
        <w:t xml:space="preserve">o </w:t>
      </w:r>
      <w:r w:rsidRPr="002645B4">
        <w:rPr>
          <w:spacing w:val="-3"/>
          <w:sz w:val="20"/>
          <w:szCs w:val="20"/>
        </w:rPr>
        <w:t xml:space="preserve">clases </w:t>
      </w:r>
      <w:r w:rsidRPr="002645B4">
        <w:rPr>
          <w:sz w:val="20"/>
          <w:szCs w:val="20"/>
        </w:rPr>
        <w:t xml:space="preserve">de </w:t>
      </w:r>
      <w:r w:rsidRPr="002645B4">
        <w:rPr>
          <w:spacing w:val="-3"/>
          <w:sz w:val="20"/>
          <w:szCs w:val="20"/>
        </w:rPr>
        <w:t xml:space="preserve">sociedades comerciales citadas –entre otras reguladas </w:t>
      </w:r>
      <w:r w:rsidRPr="002645B4">
        <w:rPr>
          <w:sz w:val="20"/>
          <w:szCs w:val="20"/>
        </w:rPr>
        <w:t xml:space="preserve">en </w:t>
      </w:r>
      <w:r w:rsidRPr="002645B4">
        <w:rPr>
          <w:spacing w:val="-3"/>
          <w:sz w:val="20"/>
          <w:szCs w:val="20"/>
        </w:rPr>
        <w:t>leyes</w:t>
      </w:r>
      <w:r w:rsidRPr="002645B4">
        <w:rPr>
          <w:spacing w:val="-10"/>
          <w:sz w:val="20"/>
          <w:szCs w:val="20"/>
        </w:rPr>
        <w:t xml:space="preserve"> </w:t>
      </w:r>
      <w:r w:rsidRPr="002645B4">
        <w:rPr>
          <w:spacing w:val="-3"/>
          <w:sz w:val="20"/>
          <w:szCs w:val="20"/>
        </w:rPr>
        <w:t>especiales,</w:t>
      </w:r>
      <w:r w:rsidRPr="002645B4">
        <w:rPr>
          <w:spacing w:val="-10"/>
          <w:sz w:val="20"/>
          <w:szCs w:val="20"/>
        </w:rPr>
        <w:t xml:space="preserve"> </w:t>
      </w:r>
      <w:r w:rsidRPr="002645B4">
        <w:rPr>
          <w:spacing w:val="-3"/>
          <w:sz w:val="20"/>
          <w:szCs w:val="20"/>
        </w:rPr>
        <w:t>así</w:t>
      </w:r>
      <w:r w:rsidRPr="002645B4">
        <w:rPr>
          <w:spacing w:val="-10"/>
          <w:sz w:val="20"/>
          <w:szCs w:val="20"/>
        </w:rPr>
        <w:t xml:space="preserve"> </w:t>
      </w:r>
      <w:r w:rsidRPr="002645B4">
        <w:rPr>
          <w:spacing w:val="-3"/>
          <w:sz w:val="20"/>
          <w:szCs w:val="20"/>
        </w:rPr>
        <w:t>algunas</w:t>
      </w:r>
      <w:r w:rsidRPr="002645B4">
        <w:rPr>
          <w:spacing w:val="-10"/>
          <w:sz w:val="20"/>
          <w:szCs w:val="20"/>
        </w:rPr>
        <w:t xml:space="preserve"> </w:t>
      </w:r>
      <w:r w:rsidRPr="002645B4">
        <w:rPr>
          <w:spacing w:val="-3"/>
          <w:sz w:val="20"/>
          <w:szCs w:val="20"/>
        </w:rPr>
        <w:t>atípicas</w:t>
      </w:r>
      <w:r w:rsidRPr="002645B4">
        <w:rPr>
          <w:spacing w:val="-10"/>
          <w:sz w:val="20"/>
          <w:szCs w:val="20"/>
        </w:rPr>
        <w:t xml:space="preserve"> </w:t>
      </w:r>
      <w:r w:rsidRPr="002645B4">
        <w:rPr>
          <w:sz w:val="20"/>
          <w:szCs w:val="20"/>
        </w:rPr>
        <w:t>no</w:t>
      </w:r>
      <w:r w:rsidRPr="002645B4">
        <w:rPr>
          <w:spacing w:val="-10"/>
          <w:sz w:val="20"/>
          <w:szCs w:val="20"/>
        </w:rPr>
        <w:t xml:space="preserve"> </w:t>
      </w:r>
      <w:r w:rsidRPr="002645B4">
        <w:rPr>
          <w:spacing w:val="-3"/>
          <w:sz w:val="20"/>
          <w:szCs w:val="20"/>
        </w:rPr>
        <w:t>previstas</w:t>
      </w:r>
      <w:r w:rsidRPr="002645B4">
        <w:rPr>
          <w:spacing w:val="-10"/>
          <w:sz w:val="20"/>
          <w:szCs w:val="20"/>
        </w:rPr>
        <w:t xml:space="preserve"> </w:t>
      </w:r>
      <w:r w:rsidRPr="002645B4">
        <w:rPr>
          <w:sz w:val="20"/>
          <w:szCs w:val="20"/>
        </w:rPr>
        <w:t>en</w:t>
      </w:r>
      <w:r w:rsidRPr="002645B4">
        <w:rPr>
          <w:spacing w:val="-10"/>
          <w:sz w:val="20"/>
          <w:szCs w:val="20"/>
        </w:rPr>
        <w:t xml:space="preserve"> </w:t>
      </w:r>
      <w:r w:rsidRPr="002645B4">
        <w:rPr>
          <w:sz w:val="20"/>
          <w:szCs w:val="20"/>
        </w:rPr>
        <w:t>el</w:t>
      </w:r>
      <w:r w:rsidRPr="002645B4">
        <w:rPr>
          <w:spacing w:val="-10"/>
          <w:sz w:val="20"/>
          <w:szCs w:val="20"/>
        </w:rPr>
        <w:t xml:space="preserve"> </w:t>
      </w:r>
      <w:r w:rsidRPr="002645B4">
        <w:rPr>
          <w:spacing w:val="-3"/>
          <w:sz w:val="20"/>
          <w:szCs w:val="20"/>
        </w:rPr>
        <w:t>Código</w:t>
      </w:r>
      <w:r w:rsidRPr="002645B4">
        <w:rPr>
          <w:spacing w:val="-10"/>
          <w:sz w:val="20"/>
          <w:szCs w:val="20"/>
        </w:rPr>
        <w:t xml:space="preserve"> </w:t>
      </w:r>
      <w:r w:rsidRPr="002645B4">
        <w:rPr>
          <w:sz w:val="20"/>
          <w:szCs w:val="20"/>
        </w:rPr>
        <w:t>de</w:t>
      </w:r>
      <w:r w:rsidRPr="002645B4">
        <w:rPr>
          <w:spacing w:val="-10"/>
          <w:sz w:val="20"/>
          <w:szCs w:val="20"/>
        </w:rPr>
        <w:t xml:space="preserve"> </w:t>
      </w:r>
      <w:r w:rsidRPr="002645B4">
        <w:rPr>
          <w:spacing w:val="-3"/>
          <w:sz w:val="20"/>
          <w:szCs w:val="20"/>
        </w:rPr>
        <w:t>Comercio–</w:t>
      </w:r>
      <w:r w:rsidRPr="002645B4">
        <w:rPr>
          <w:spacing w:val="-10"/>
          <w:sz w:val="20"/>
          <w:szCs w:val="20"/>
        </w:rPr>
        <w:t xml:space="preserve"> </w:t>
      </w:r>
      <w:r w:rsidRPr="002645B4">
        <w:rPr>
          <w:sz w:val="20"/>
          <w:szCs w:val="20"/>
        </w:rPr>
        <w:t>se</w:t>
      </w:r>
      <w:r w:rsidRPr="002645B4">
        <w:rPr>
          <w:spacing w:val="-10"/>
          <w:sz w:val="20"/>
          <w:szCs w:val="20"/>
        </w:rPr>
        <w:t xml:space="preserve"> </w:t>
      </w:r>
      <w:r w:rsidRPr="002645B4">
        <w:rPr>
          <w:spacing w:val="-3"/>
          <w:sz w:val="20"/>
          <w:szCs w:val="20"/>
        </w:rPr>
        <w:t xml:space="preserve">agrupan </w:t>
      </w:r>
      <w:r w:rsidRPr="002645B4">
        <w:rPr>
          <w:sz w:val="20"/>
          <w:szCs w:val="20"/>
        </w:rPr>
        <w:t>u</w:t>
      </w:r>
      <w:r w:rsidRPr="002645B4">
        <w:rPr>
          <w:spacing w:val="-19"/>
          <w:sz w:val="20"/>
          <w:szCs w:val="20"/>
        </w:rPr>
        <w:t xml:space="preserve"> </w:t>
      </w:r>
      <w:r w:rsidRPr="002645B4">
        <w:rPr>
          <w:spacing w:val="-3"/>
          <w:sz w:val="20"/>
          <w:szCs w:val="20"/>
        </w:rPr>
        <w:t>organizan,</w:t>
      </w:r>
      <w:r w:rsidRPr="002645B4">
        <w:rPr>
          <w:spacing w:val="-19"/>
          <w:sz w:val="20"/>
          <w:szCs w:val="20"/>
        </w:rPr>
        <w:t xml:space="preserve"> </w:t>
      </w:r>
      <w:r w:rsidRPr="002645B4">
        <w:rPr>
          <w:spacing w:val="-3"/>
          <w:sz w:val="20"/>
          <w:szCs w:val="20"/>
        </w:rPr>
        <w:t>doctrinaria</w:t>
      </w:r>
      <w:r w:rsidRPr="002645B4">
        <w:rPr>
          <w:spacing w:val="-19"/>
          <w:sz w:val="20"/>
          <w:szCs w:val="20"/>
        </w:rPr>
        <w:t xml:space="preserve"> </w:t>
      </w:r>
      <w:r w:rsidRPr="002645B4">
        <w:rPr>
          <w:sz w:val="20"/>
          <w:szCs w:val="20"/>
        </w:rPr>
        <w:t>y</w:t>
      </w:r>
      <w:r w:rsidRPr="002645B4">
        <w:rPr>
          <w:spacing w:val="-19"/>
          <w:sz w:val="20"/>
          <w:szCs w:val="20"/>
        </w:rPr>
        <w:t xml:space="preserve"> </w:t>
      </w:r>
      <w:r w:rsidRPr="002645B4">
        <w:rPr>
          <w:spacing w:val="-3"/>
          <w:sz w:val="20"/>
          <w:szCs w:val="20"/>
        </w:rPr>
        <w:t>jurisprudencialmente,</w:t>
      </w:r>
      <w:r w:rsidRPr="002645B4">
        <w:rPr>
          <w:spacing w:val="-19"/>
          <w:sz w:val="20"/>
          <w:szCs w:val="20"/>
        </w:rPr>
        <w:t xml:space="preserve"> </w:t>
      </w:r>
      <w:r w:rsidRPr="002645B4">
        <w:rPr>
          <w:sz w:val="20"/>
          <w:szCs w:val="20"/>
        </w:rPr>
        <w:t>en:</w:t>
      </w:r>
      <w:r w:rsidRPr="002645B4">
        <w:rPr>
          <w:spacing w:val="-19"/>
          <w:sz w:val="20"/>
          <w:szCs w:val="20"/>
        </w:rPr>
        <w:t xml:space="preserve"> </w:t>
      </w:r>
      <w:r w:rsidRPr="002645B4">
        <w:rPr>
          <w:sz w:val="20"/>
          <w:szCs w:val="20"/>
        </w:rPr>
        <w:t>i)</w:t>
      </w:r>
      <w:r w:rsidRPr="002645B4">
        <w:rPr>
          <w:spacing w:val="-19"/>
          <w:sz w:val="20"/>
          <w:szCs w:val="20"/>
        </w:rPr>
        <w:t xml:space="preserve"> </w:t>
      </w:r>
      <w:r w:rsidRPr="002645B4">
        <w:rPr>
          <w:spacing w:val="-3"/>
          <w:sz w:val="20"/>
          <w:szCs w:val="20"/>
        </w:rPr>
        <w:t>sociedades</w:t>
      </w:r>
      <w:r w:rsidRPr="002645B4">
        <w:rPr>
          <w:spacing w:val="-19"/>
          <w:sz w:val="20"/>
          <w:szCs w:val="20"/>
        </w:rPr>
        <w:t xml:space="preserve"> </w:t>
      </w:r>
      <w:r w:rsidRPr="002645B4">
        <w:rPr>
          <w:sz w:val="20"/>
          <w:szCs w:val="20"/>
        </w:rPr>
        <w:t>de</w:t>
      </w:r>
      <w:r w:rsidRPr="002645B4">
        <w:rPr>
          <w:spacing w:val="-18"/>
          <w:sz w:val="20"/>
          <w:szCs w:val="20"/>
        </w:rPr>
        <w:t xml:space="preserve"> </w:t>
      </w:r>
      <w:r w:rsidRPr="002645B4">
        <w:rPr>
          <w:spacing w:val="-3"/>
          <w:sz w:val="20"/>
          <w:szCs w:val="20"/>
        </w:rPr>
        <w:t>capital</w:t>
      </w:r>
      <w:r w:rsidRPr="002645B4">
        <w:rPr>
          <w:spacing w:val="-19"/>
          <w:sz w:val="20"/>
          <w:szCs w:val="20"/>
        </w:rPr>
        <w:t xml:space="preserve"> </w:t>
      </w:r>
      <w:r w:rsidRPr="002645B4">
        <w:rPr>
          <w:sz w:val="20"/>
          <w:szCs w:val="20"/>
        </w:rPr>
        <w:t>y</w:t>
      </w:r>
      <w:r w:rsidRPr="002645B4">
        <w:rPr>
          <w:spacing w:val="-19"/>
          <w:sz w:val="20"/>
          <w:szCs w:val="20"/>
        </w:rPr>
        <w:t xml:space="preserve"> </w:t>
      </w:r>
      <w:r w:rsidRPr="002645B4">
        <w:rPr>
          <w:sz w:val="20"/>
          <w:szCs w:val="20"/>
        </w:rPr>
        <w:t>ii)</w:t>
      </w:r>
      <w:r w:rsidRPr="002645B4">
        <w:rPr>
          <w:spacing w:val="-19"/>
          <w:sz w:val="20"/>
          <w:szCs w:val="20"/>
        </w:rPr>
        <w:t xml:space="preserve"> </w:t>
      </w:r>
      <w:r w:rsidRPr="002645B4">
        <w:rPr>
          <w:spacing w:val="-3"/>
          <w:sz w:val="20"/>
          <w:szCs w:val="20"/>
        </w:rPr>
        <w:t xml:space="preserve">sociedades </w:t>
      </w:r>
      <w:r w:rsidRPr="002645B4">
        <w:rPr>
          <w:sz w:val="20"/>
          <w:szCs w:val="20"/>
        </w:rPr>
        <w:t xml:space="preserve">de </w:t>
      </w:r>
      <w:r w:rsidRPr="002645B4">
        <w:rPr>
          <w:spacing w:val="-3"/>
          <w:sz w:val="20"/>
          <w:szCs w:val="20"/>
        </w:rPr>
        <w:t xml:space="preserve">personas. </w:t>
      </w:r>
      <w:r w:rsidRPr="002645B4">
        <w:rPr>
          <w:sz w:val="20"/>
          <w:szCs w:val="20"/>
        </w:rPr>
        <w:t xml:space="preserve">Sin </w:t>
      </w:r>
      <w:r w:rsidRPr="002645B4">
        <w:rPr>
          <w:spacing w:val="-3"/>
          <w:sz w:val="20"/>
          <w:szCs w:val="20"/>
        </w:rPr>
        <w:t xml:space="preserve">embargo, curiosamente </w:t>
      </w:r>
      <w:r w:rsidRPr="002645B4">
        <w:rPr>
          <w:sz w:val="20"/>
          <w:szCs w:val="20"/>
        </w:rPr>
        <w:t xml:space="preserve">el </w:t>
      </w:r>
      <w:r w:rsidRPr="002645B4">
        <w:rPr>
          <w:spacing w:val="-3"/>
          <w:sz w:val="20"/>
          <w:szCs w:val="20"/>
        </w:rPr>
        <w:t xml:space="preserve">Código </w:t>
      </w:r>
      <w:r w:rsidRPr="002645B4">
        <w:rPr>
          <w:sz w:val="20"/>
          <w:szCs w:val="20"/>
        </w:rPr>
        <w:t xml:space="preserve">de </w:t>
      </w:r>
      <w:r w:rsidRPr="002645B4">
        <w:rPr>
          <w:spacing w:val="-3"/>
          <w:sz w:val="20"/>
          <w:szCs w:val="20"/>
        </w:rPr>
        <w:t xml:space="preserve">Comercio </w:t>
      </w:r>
      <w:r w:rsidRPr="002645B4">
        <w:rPr>
          <w:sz w:val="20"/>
          <w:szCs w:val="20"/>
        </w:rPr>
        <w:t xml:space="preserve">no </w:t>
      </w:r>
      <w:r w:rsidRPr="002645B4">
        <w:rPr>
          <w:spacing w:val="-3"/>
          <w:sz w:val="20"/>
          <w:szCs w:val="20"/>
        </w:rPr>
        <w:t xml:space="preserve">establece positivamente esta clasificación; pero, </w:t>
      </w:r>
      <w:r w:rsidRPr="002645B4">
        <w:rPr>
          <w:sz w:val="20"/>
          <w:szCs w:val="20"/>
        </w:rPr>
        <w:t xml:space="preserve">su </w:t>
      </w:r>
      <w:r w:rsidRPr="002645B4">
        <w:rPr>
          <w:spacing w:val="-3"/>
          <w:sz w:val="20"/>
          <w:szCs w:val="20"/>
        </w:rPr>
        <w:t xml:space="preserve">vigencia </w:t>
      </w:r>
      <w:r w:rsidRPr="002645B4">
        <w:rPr>
          <w:sz w:val="20"/>
          <w:szCs w:val="20"/>
        </w:rPr>
        <w:t xml:space="preserve">y </w:t>
      </w:r>
      <w:r w:rsidRPr="002645B4">
        <w:rPr>
          <w:spacing w:val="-3"/>
          <w:sz w:val="20"/>
          <w:szCs w:val="20"/>
        </w:rPr>
        <w:t xml:space="preserve">validez </w:t>
      </w:r>
      <w:r w:rsidRPr="002645B4">
        <w:rPr>
          <w:sz w:val="20"/>
          <w:szCs w:val="20"/>
        </w:rPr>
        <w:t xml:space="preserve">es </w:t>
      </w:r>
      <w:r w:rsidRPr="002645B4">
        <w:rPr>
          <w:spacing w:val="-3"/>
          <w:sz w:val="20"/>
          <w:szCs w:val="20"/>
        </w:rPr>
        <w:t xml:space="preserve">indiscutida </w:t>
      </w:r>
      <w:r w:rsidRPr="002645B4">
        <w:rPr>
          <w:sz w:val="20"/>
          <w:szCs w:val="20"/>
        </w:rPr>
        <w:t xml:space="preserve">en el </w:t>
      </w:r>
      <w:r w:rsidRPr="002645B4">
        <w:rPr>
          <w:spacing w:val="-3"/>
          <w:sz w:val="20"/>
          <w:szCs w:val="20"/>
        </w:rPr>
        <w:t>ámbito mercantil.</w:t>
      </w:r>
    </w:p>
    <w:p w14:paraId="70C86734" w14:textId="77777777" w:rsidR="002645B4" w:rsidRDefault="002645B4" w:rsidP="002645B4">
      <w:pPr>
        <w:pStyle w:val="Textoindependiente"/>
        <w:rPr>
          <w:color w:val="4D4D4D"/>
        </w:rPr>
      </w:pPr>
    </w:p>
    <w:p w14:paraId="213473EB" w14:textId="77777777" w:rsidR="002645B4" w:rsidRDefault="002645B4" w:rsidP="002645B4">
      <w:pPr>
        <w:pStyle w:val="Textoindependiente"/>
        <w:rPr>
          <w:color w:val="4D4D4D"/>
        </w:rPr>
      </w:pPr>
    </w:p>
    <w:p w14:paraId="33D35C10" w14:textId="77777777" w:rsidR="002645B4" w:rsidRDefault="002645B4">
      <w:pPr>
        <w:pStyle w:val="Textoindependiente"/>
        <w:ind w:left="100"/>
        <w:rPr>
          <w:color w:val="4D4D4D"/>
        </w:rPr>
      </w:pPr>
    </w:p>
    <w:p w14:paraId="0E76AA8E" w14:textId="77777777" w:rsidR="002645B4" w:rsidRDefault="002645B4">
      <w:pPr>
        <w:pStyle w:val="Textoindependiente"/>
        <w:ind w:left="100"/>
        <w:rPr>
          <w:color w:val="4D4D4D"/>
        </w:rPr>
      </w:pPr>
    </w:p>
    <w:p w14:paraId="515EFD91" w14:textId="77777777" w:rsidR="002645B4" w:rsidRDefault="002645B4">
      <w:pPr>
        <w:pStyle w:val="Textoindependiente"/>
        <w:ind w:left="100"/>
        <w:rPr>
          <w:color w:val="4D4D4D"/>
        </w:rPr>
      </w:pPr>
    </w:p>
    <w:p w14:paraId="5FEF03A8" w14:textId="77777777" w:rsidR="002645B4" w:rsidRDefault="002645B4">
      <w:pPr>
        <w:pStyle w:val="Textoindependiente"/>
        <w:ind w:left="100"/>
        <w:rPr>
          <w:color w:val="4D4D4D"/>
        </w:rPr>
      </w:pPr>
    </w:p>
    <w:p w14:paraId="5D9425AF" w14:textId="44327CEA" w:rsidR="00D72DD0" w:rsidRDefault="00FC3FC0">
      <w:pPr>
        <w:pStyle w:val="Textoindependiente"/>
        <w:ind w:left="100"/>
      </w:pPr>
      <w:r>
        <w:rPr>
          <w:color w:val="4D4D4D"/>
        </w:rPr>
        <w:t>Bogotá, 15 Julio 2021</w:t>
      </w:r>
    </w:p>
    <w:p w14:paraId="1776835E" w14:textId="77777777" w:rsidR="00D72DD0" w:rsidRDefault="00D72DD0">
      <w:pPr>
        <w:pStyle w:val="Textoindependiente"/>
        <w:rPr>
          <w:sz w:val="24"/>
        </w:rPr>
      </w:pPr>
    </w:p>
    <w:p w14:paraId="50223ED5" w14:textId="77777777" w:rsidR="00D72DD0" w:rsidRDefault="00D72DD0">
      <w:pPr>
        <w:pStyle w:val="Textoindependiente"/>
        <w:spacing w:before="4"/>
        <w:rPr>
          <w:sz w:val="32"/>
        </w:rPr>
      </w:pPr>
    </w:p>
    <w:p w14:paraId="4CD14812" w14:textId="77777777" w:rsidR="00D72DD0" w:rsidRDefault="00FC3FC0">
      <w:pPr>
        <w:pStyle w:val="Textoindependiente"/>
        <w:ind w:left="100"/>
      </w:pPr>
      <w:r>
        <w:t>Señor</w:t>
      </w:r>
    </w:p>
    <w:p w14:paraId="13C6BA73" w14:textId="77777777" w:rsidR="00D72DD0" w:rsidRDefault="00FC3FC0">
      <w:pPr>
        <w:pStyle w:val="Ttulo1"/>
      </w:pPr>
      <w:r>
        <w:t>Jorge Enrique García Garavito</w:t>
      </w:r>
    </w:p>
    <w:p w14:paraId="49EB946F" w14:textId="77777777" w:rsidR="00D72DD0" w:rsidRDefault="00FC3FC0">
      <w:pPr>
        <w:pStyle w:val="Textoindependiente"/>
        <w:ind w:left="100"/>
      </w:pPr>
      <w:r>
        <w:t>Bogotá D.C.</w:t>
      </w:r>
    </w:p>
    <w:p w14:paraId="6DAA4B2D" w14:textId="77777777" w:rsidR="00D72DD0" w:rsidRDefault="00D72DD0">
      <w:pPr>
        <w:pStyle w:val="Textoindependiente"/>
        <w:rPr>
          <w:sz w:val="24"/>
        </w:rPr>
      </w:pPr>
    </w:p>
    <w:p w14:paraId="3912E9EB" w14:textId="77777777" w:rsidR="00D72DD0" w:rsidRDefault="00D72DD0">
      <w:pPr>
        <w:pStyle w:val="Textoindependiente"/>
        <w:rPr>
          <w:sz w:val="20"/>
        </w:rPr>
      </w:pPr>
    </w:p>
    <w:p w14:paraId="25A4BDDB" w14:textId="77777777" w:rsidR="00D72DD0" w:rsidRDefault="00FC3FC0">
      <w:pPr>
        <w:pStyle w:val="Ttulo1"/>
        <w:ind w:left="2795"/>
      </w:pPr>
      <w:r>
        <w:t>Concepto C – 349 de 2021</w:t>
      </w:r>
    </w:p>
    <w:p w14:paraId="3C143A19" w14:textId="77777777" w:rsidR="00D72DD0" w:rsidRDefault="00D72DD0">
      <w:pPr>
        <w:pStyle w:val="Textoindependiente"/>
        <w:spacing w:before="10"/>
        <w:rPr>
          <w:b/>
          <w:sz w:val="13"/>
        </w:rPr>
      </w:pPr>
    </w:p>
    <w:p w14:paraId="6F05AC1E" w14:textId="77777777" w:rsidR="00D72DD0" w:rsidRDefault="00FC3FC0">
      <w:pPr>
        <w:pStyle w:val="Textoindependiente"/>
        <w:tabs>
          <w:tab w:val="left" w:pos="2789"/>
        </w:tabs>
        <w:spacing w:before="93" w:line="276" w:lineRule="auto"/>
        <w:ind w:left="2790" w:right="111" w:hanging="2689"/>
        <w:jc w:val="both"/>
      </w:pPr>
      <w:r>
        <w:rPr>
          <w:b/>
        </w:rPr>
        <w:t>Temas:</w:t>
      </w:r>
      <w:r>
        <w:rPr>
          <w:b/>
        </w:rPr>
        <w:tab/>
      </w:r>
      <w:r>
        <w:t xml:space="preserve">RÉGIMEN DE INHABILIDADES – Definición – Limitación a capacidad / INHABILIDADES – </w:t>
      </w:r>
      <w:proofErr w:type="spellStart"/>
      <w:r>
        <w:t>Taxatividad</w:t>
      </w:r>
      <w:proofErr w:type="spellEnd"/>
      <w:r>
        <w:t xml:space="preserve"> – Principio de legalidad – Interpretación restrictiva como criterio</w:t>
      </w:r>
      <w:r>
        <w:rPr>
          <w:spacing w:val="19"/>
        </w:rPr>
        <w:t xml:space="preserve"> </w:t>
      </w:r>
      <w:r>
        <w:t>hermenéutico</w:t>
      </w:r>
    </w:p>
    <w:p w14:paraId="47A8EF56" w14:textId="77777777" w:rsidR="00D72DD0" w:rsidRDefault="00FC3FC0">
      <w:pPr>
        <w:pStyle w:val="Textoindependiente"/>
        <w:spacing w:line="276" w:lineRule="auto"/>
        <w:ind w:left="2790" w:right="111"/>
        <w:jc w:val="both"/>
      </w:pPr>
      <w:r>
        <w:t>– / INHABILIDADES – Clasificación / SOCIEDADES COMERCIALES</w:t>
      </w:r>
      <w:r>
        <w:rPr>
          <w:spacing w:val="-9"/>
        </w:rPr>
        <w:t xml:space="preserve"> </w:t>
      </w:r>
      <w:r>
        <w:t>–</w:t>
      </w:r>
      <w:r>
        <w:rPr>
          <w:spacing w:val="-8"/>
        </w:rPr>
        <w:t xml:space="preserve"> </w:t>
      </w:r>
      <w:r>
        <w:t>Clasificación</w:t>
      </w:r>
      <w:r>
        <w:rPr>
          <w:spacing w:val="-8"/>
        </w:rPr>
        <w:t xml:space="preserve"> </w:t>
      </w:r>
      <w:r>
        <w:t>–</w:t>
      </w:r>
      <w:r>
        <w:rPr>
          <w:spacing w:val="-9"/>
        </w:rPr>
        <w:t xml:space="preserve"> </w:t>
      </w:r>
      <w:r>
        <w:t>Parág</w:t>
      </w:r>
      <w:r>
        <w:t>rafo</w:t>
      </w:r>
      <w:r>
        <w:rPr>
          <w:spacing w:val="-8"/>
        </w:rPr>
        <w:t xml:space="preserve"> </w:t>
      </w:r>
      <w:r>
        <w:t>del</w:t>
      </w:r>
      <w:r>
        <w:rPr>
          <w:spacing w:val="-8"/>
        </w:rPr>
        <w:t xml:space="preserve"> </w:t>
      </w:r>
      <w:r>
        <w:t>artículo</w:t>
      </w:r>
      <w:r>
        <w:rPr>
          <w:spacing w:val="-9"/>
        </w:rPr>
        <w:t xml:space="preserve"> </w:t>
      </w:r>
      <w:r>
        <w:t>90</w:t>
      </w:r>
      <w:r>
        <w:rPr>
          <w:spacing w:val="-8"/>
        </w:rPr>
        <w:t xml:space="preserve"> </w:t>
      </w:r>
      <w:r>
        <w:t>de</w:t>
      </w:r>
      <w:r>
        <w:rPr>
          <w:spacing w:val="-8"/>
        </w:rPr>
        <w:t xml:space="preserve"> </w:t>
      </w:r>
      <w:r>
        <w:t>la Ley 1474 de</w:t>
      </w:r>
      <w:r>
        <w:rPr>
          <w:spacing w:val="-4"/>
        </w:rPr>
        <w:t xml:space="preserve"> </w:t>
      </w:r>
      <w:r>
        <w:t>2011</w:t>
      </w:r>
    </w:p>
    <w:p w14:paraId="36F29A92" w14:textId="77777777" w:rsidR="00D72DD0" w:rsidRDefault="00FC3FC0">
      <w:pPr>
        <w:tabs>
          <w:tab w:val="left" w:pos="2789"/>
        </w:tabs>
        <w:spacing w:before="130"/>
        <w:ind w:left="100"/>
        <w:jc w:val="both"/>
      </w:pPr>
      <w:r>
        <w:rPr>
          <w:b/>
        </w:rPr>
        <w:t>Radicación:</w:t>
      </w:r>
      <w:r>
        <w:rPr>
          <w:b/>
        </w:rPr>
        <w:tab/>
      </w:r>
      <w:r>
        <w:t>Respuesta a consulta</w:t>
      </w:r>
      <w:r>
        <w:rPr>
          <w:spacing w:val="-3"/>
        </w:rPr>
        <w:t xml:space="preserve"> </w:t>
      </w:r>
      <w:r>
        <w:t>P20210601004807</w:t>
      </w:r>
    </w:p>
    <w:p w14:paraId="1420B533" w14:textId="77777777" w:rsidR="00D72DD0" w:rsidRDefault="00D72DD0">
      <w:pPr>
        <w:pStyle w:val="Textoindependiente"/>
        <w:rPr>
          <w:sz w:val="24"/>
        </w:rPr>
      </w:pPr>
    </w:p>
    <w:p w14:paraId="45D4170E" w14:textId="77777777" w:rsidR="00D72DD0" w:rsidRDefault="00D72DD0">
      <w:pPr>
        <w:pStyle w:val="Textoindependiente"/>
        <w:spacing w:before="10"/>
        <w:rPr>
          <w:sz w:val="20"/>
        </w:rPr>
      </w:pPr>
    </w:p>
    <w:p w14:paraId="74855065" w14:textId="77777777" w:rsidR="00D72DD0" w:rsidRDefault="00FC3FC0">
      <w:pPr>
        <w:pStyle w:val="Textoindependiente"/>
        <w:ind w:left="100"/>
        <w:jc w:val="both"/>
      </w:pPr>
      <w:r>
        <w:t>Estimado peticionario:</w:t>
      </w:r>
    </w:p>
    <w:p w14:paraId="396A2A81" w14:textId="77777777" w:rsidR="00D72DD0" w:rsidRDefault="00D72DD0">
      <w:pPr>
        <w:pStyle w:val="Textoindependiente"/>
        <w:spacing w:before="3"/>
        <w:rPr>
          <w:sz w:val="25"/>
        </w:rPr>
      </w:pPr>
    </w:p>
    <w:p w14:paraId="38ED5B6C" w14:textId="77777777" w:rsidR="00D72DD0" w:rsidRDefault="00FC3FC0">
      <w:pPr>
        <w:pStyle w:val="Textoindependiente"/>
        <w:spacing w:before="1" w:line="276" w:lineRule="auto"/>
        <w:ind w:left="100" w:right="533"/>
        <w:jc w:val="both"/>
      </w:pPr>
      <w:r>
        <w:t>En ejercicio de la competencia otorgada por los artículos 11, numeral 8º, y 3º, numeral 5º, del Decreto Ley 4170 de 2011, la Agencia Nacional de Contratación Pública − Colombia Compra Eficiente responde su consulta del 1° de junio de 2021.</w:t>
      </w:r>
    </w:p>
    <w:p w14:paraId="04D91FCC" w14:textId="77777777" w:rsidR="00D72DD0" w:rsidRDefault="00D72DD0">
      <w:pPr>
        <w:pStyle w:val="Textoindependiente"/>
        <w:spacing w:before="3"/>
        <w:rPr>
          <w:sz w:val="25"/>
        </w:rPr>
      </w:pPr>
    </w:p>
    <w:p w14:paraId="18A57542" w14:textId="77777777" w:rsidR="00D72DD0" w:rsidRDefault="00FC3FC0">
      <w:pPr>
        <w:pStyle w:val="Ttulo1"/>
        <w:numPr>
          <w:ilvl w:val="0"/>
          <w:numId w:val="3"/>
        </w:numPr>
        <w:tabs>
          <w:tab w:val="left" w:pos="346"/>
        </w:tabs>
        <w:ind w:hanging="246"/>
      </w:pPr>
      <w:r>
        <w:t>Problemas</w:t>
      </w:r>
      <w:r>
        <w:rPr>
          <w:spacing w:val="-2"/>
        </w:rPr>
        <w:t xml:space="preserve"> </w:t>
      </w:r>
      <w:r>
        <w:t>plant</w:t>
      </w:r>
      <w:r>
        <w:t>eados</w:t>
      </w:r>
    </w:p>
    <w:p w14:paraId="1E901588" w14:textId="77777777" w:rsidR="00D72DD0" w:rsidRDefault="00D72DD0">
      <w:pPr>
        <w:pStyle w:val="Textoindependiente"/>
        <w:spacing w:before="7"/>
        <w:rPr>
          <w:b/>
          <w:sz w:val="28"/>
        </w:rPr>
      </w:pPr>
    </w:p>
    <w:p w14:paraId="1896D0DC" w14:textId="77777777" w:rsidR="00D72DD0" w:rsidRDefault="00FC3FC0">
      <w:pPr>
        <w:pStyle w:val="Textoindependiente"/>
        <w:spacing w:line="276" w:lineRule="auto"/>
        <w:ind w:left="100" w:right="471"/>
        <w:jc w:val="both"/>
      </w:pPr>
      <w:r>
        <w:t>Sobre</w:t>
      </w:r>
      <w:r>
        <w:rPr>
          <w:spacing w:val="-5"/>
        </w:rPr>
        <w:t xml:space="preserve"> </w:t>
      </w:r>
      <w:r>
        <w:t>el</w:t>
      </w:r>
      <w:r>
        <w:rPr>
          <w:spacing w:val="-5"/>
        </w:rPr>
        <w:t xml:space="preserve"> </w:t>
      </w:r>
      <w:r>
        <w:t>parágrafo</w:t>
      </w:r>
      <w:r>
        <w:rPr>
          <w:spacing w:val="-6"/>
        </w:rPr>
        <w:t xml:space="preserve"> </w:t>
      </w:r>
      <w:r>
        <w:t>del</w:t>
      </w:r>
      <w:r>
        <w:rPr>
          <w:spacing w:val="-5"/>
        </w:rPr>
        <w:t xml:space="preserve"> </w:t>
      </w:r>
      <w:r>
        <w:t>artículo</w:t>
      </w:r>
      <w:r>
        <w:rPr>
          <w:spacing w:val="-5"/>
        </w:rPr>
        <w:t xml:space="preserve"> </w:t>
      </w:r>
      <w:r>
        <w:t>90</w:t>
      </w:r>
      <w:r>
        <w:rPr>
          <w:spacing w:val="-6"/>
        </w:rPr>
        <w:t xml:space="preserve"> </w:t>
      </w:r>
      <w:r>
        <w:t>de</w:t>
      </w:r>
      <w:r>
        <w:rPr>
          <w:spacing w:val="-5"/>
        </w:rPr>
        <w:t xml:space="preserve"> </w:t>
      </w:r>
      <w:r>
        <w:t>la</w:t>
      </w:r>
      <w:r>
        <w:rPr>
          <w:spacing w:val="-5"/>
        </w:rPr>
        <w:t xml:space="preserve"> </w:t>
      </w:r>
      <w:r>
        <w:t>Ley</w:t>
      </w:r>
      <w:r>
        <w:rPr>
          <w:spacing w:val="-6"/>
        </w:rPr>
        <w:t xml:space="preserve"> </w:t>
      </w:r>
      <w:r>
        <w:t>1474</w:t>
      </w:r>
      <w:r>
        <w:rPr>
          <w:spacing w:val="-5"/>
        </w:rPr>
        <w:t xml:space="preserve"> </w:t>
      </w:r>
      <w:r>
        <w:t>de</w:t>
      </w:r>
      <w:r>
        <w:rPr>
          <w:spacing w:val="-5"/>
        </w:rPr>
        <w:t xml:space="preserve"> </w:t>
      </w:r>
      <w:r>
        <w:t>2011,</w:t>
      </w:r>
      <w:r>
        <w:rPr>
          <w:spacing w:val="-6"/>
        </w:rPr>
        <w:t xml:space="preserve"> </w:t>
      </w:r>
      <w:r>
        <w:t>bajo</w:t>
      </w:r>
      <w:r>
        <w:rPr>
          <w:spacing w:val="-5"/>
        </w:rPr>
        <w:t xml:space="preserve"> </w:t>
      </w:r>
      <w:r>
        <w:t>el</w:t>
      </w:r>
      <w:r>
        <w:rPr>
          <w:spacing w:val="-5"/>
        </w:rPr>
        <w:t xml:space="preserve"> </w:t>
      </w:r>
      <w:r>
        <w:t>supuesto</w:t>
      </w:r>
      <w:r>
        <w:rPr>
          <w:spacing w:val="-6"/>
        </w:rPr>
        <w:t xml:space="preserve"> </w:t>
      </w:r>
      <w:r>
        <w:t>de</w:t>
      </w:r>
      <w:r>
        <w:rPr>
          <w:spacing w:val="-5"/>
        </w:rPr>
        <w:t xml:space="preserve"> </w:t>
      </w:r>
      <w:r>
        <w:t>que</w:t>
      </w:r>
      <w:r>
        <w:rPr>
          <w:spacing w:val="-5"/>
        </w:rPr>
        <w:t xml:space="preserve"> </w:t>
      </w:r>
      <w:r>
        <w:t xml:space="preserve">«[…] si una sociedad para hacer el ejemplo “Sociedad A” (sea del tipo SA.; SAS; </w:t>
      </w:r>
      <w:proofErr w:type="spellStart"/>
      <w:r>
        <w:t>Ltda</w:t>
      </w:r>
      <w:proofErr w:type="spellEnd"/>
      <w:r>
        <w:t xml:space="preserve">, </w:t>
      </w:r>
      <w:proofErr w:type="spellStart"/>
      <w:r>
        <w:t>etc</w:t>
      </w:r>
      <w:proofErr w:type="spellEnd"/>
      <w:r>
        <w:t>); se encuentra inhabilitada por el incumplimiento reiterado de acuerdo al ar</w:t>
      </w:r>
      <w:r>
        <w:t>tículo y conforma una sociedad “Sociedad B” de la cual es socio con otra persona sea natural  o jurídica; para seguir presentándose a procesos de licitación», usted realiza las siguientes preguntas: i) «¿la “Sociedad B” también estaría inhabilitada en cons</w:t>
      </w:r>
      <w:r>
        <w:t>ecuencia si se atiende lo establecido en el Parágrafo?» y ii) «Si esta Sociedad B sigue presentándose aun estando en posible inhabilidad ¿genera una nueva</w:t>
      </w:r>
      <w:r>
        <w:rPr>
          <w:spacing w:val="-42"/>
        </w:rPr>
        <w:t xml:space="preserve"> </w:t>
      </w:r>
      <w:r>
        <w:t>inhabilidad?».</w:t>
      </w:r>
    </w:p>
    <w:p w14:paraId="6CD74237" w14:textId="77777777" w:rsidR="00D72DD0" w:rsidRDefault="00D72DD0">
      <w:pPr>
        <w:pStyle w:val="Textoindependiente"/>
        <w:spacing w:before="3"/>
        <w:rPr>
          <w:sz w:val="25"/>
        </w:rPr>
      </w:pPr>
    </w:p>
    <w:p w14:paraId="19141DF6" w14:textId="77777777" w:rsidR="00D72DD0" w:rsidRDefault="00FC3FC0">
      <w:pPr>
        <w:pStyle w:val="Ttulo1"/>
        <w:numPr>
          <w:ilvl w:val="0"/>
          <w:numId w:val="3"/>
        </w:numPr>
        <w:tabs>
          <w:tab w:val="left" w:pos="346"/>
        </w:tabs>
        <w:ind w:hanging="246"/>
      </w:pPr>
      <w:r>
        <w:t>Consideraciones</w:t>
      </w:r>
    </w:p>
    <w:p w14:paraId="33CE2216" w14:textId="77777777" w:rsidR="00D72DD0" w:rsidRDefault="00D72DD0">
      <w:pPr>
        <w:sectPr w:rsidR="00D72DD0">
          <w:footerReference w:type="default" r:id="rId8"/>
          <w:type w:val="continuous"/>
          <w:pgSz w:w="11900" w:h="16820"/>
          <w:pgMar w:top="1420" w:right="1160" w:bottom="2180" w:left="1600" w:header="720" w:footer="1996" w:gutter="0"/>
          <w:pgNumType w:start="1"/>
          <w:cols w:space="720"/>
        </w:sectPr>
      </w:pPr>
    </w:p>
    <w:p w14:paraId="05FE76EB" w14:textId="77777777" w:rsidR="00D72DD0" w:rsidRDefault="00FC3FC0">
      <w:pPr>
        <w:pStyle w:val="Textoindependiente"/>
        <w:spacing w:before="70" w:line="276" w:lineRule="auto"/>
        <w:ind w:left="100" w:right="533"/>
        <w:jc w:val="both"/>
      </w:pPr>
      <w:r>
        <w:lastRenderedPageBreak/>
        <w:t>La Agencia Nacional de Contratación Pública – Colombia Compra Eficiente, en el ejercicio de su competencia consultiva, ha estudiado la naturaleza jurídica del régimen de inhabilidades e incompatibilidades para contratar con el Estad</w:t>
      </w:r>
      <w:r>
        <w:t>o, señalando que constituyen un límite a la capacidad contractual. Además de ello, ha profundizado en la forma de interpretación de estas restricciones. Este estudio puede apreciarse en los Conceptos con radicados No. 4201912000004765 de 29 de agosto de 20</w:t>
      </w:r>
      <w:r>
        <w:t>19, 4201913000005694</w:t>
      </w:r>
      <w:r>
        <w:rPr>
          <w:spacing w:val="-7"/>
        </w:rPr>
        <w:t xml:space="preserve"> </w:t>
      </w:r>
      <w:r>
        <w:t>del</w:t>
      </w:r>
      <w:r>
        <w:rPr>
          <w:spacing w:val="-6"/>
        </w:rPr>
        <w:t xml:space="preserve"> </w:t>
      </w:r>
      <w:r>
        <w:t>3</w:t>
      </w:r>
      <w:r>
        <w:rPr>
          <w:spacing w:val="-7"/>
        </w:rPr>
        <w:t xml:space="preserve"> </w:t>
      </w:r>
      <w:r>
        <w:t>de</w:t>
      </w:r>
      <w:r>
        <w:rPr>
          <w:spacing w:val="-7"/>
        </w:rPr>
        <w:t xml:space="preserve"> </w:t>
      </w:r>
      <w:r>
        <w:t>octubre</w:t>
      </w:r>
      <w:r>
        <w:rPr>
          <w:spacing w:val="-6"/>
        </w:rPr>
        <w:t xml:space="preserve"> </w:t>
      </w:r>
      <w:r>
        <w:t>de</w:t>
      </w:r>
      <w:r>
        <w:rPr>
          <w:spacing w:val="-6"/>
        </w:rPr>
        <w:t xml:space="preserve"> </w:t>
      </w:r>
      <w:r>
        <w:t>2019,</w:t>
      </w:r>
      <w:r>
        <w:rPr>
          <w:spacing w:val="-6"/>
        </w:rPr>
        <w:t xml:space="preserve"> </w:t>
      </w:r>
      <w:r>
        <w:t>4201912000006288</w:t>
      </w:r>
      <w:r>
        <w:rPr>
          <w:spacing w:val="-7"/>
        </w:rPr>
        <w:t xml:space="preserve"> </w:t>
      </w:r>
      <w:r>
        <w:t>del</w:t>
      </w:r>
      <w:r>
        <w:rPr>
          <w:spacing w:val="-6"/>
        </w:rPr>
        <w:t xml:space="preserve"> </w:t>
      </w:r>
      <w:r>
        <w:t>7</w:t>
      </w:r>
      <w:r>
        <w:rPr>
          <w:spacing w:val="-7"/>
        </w:rPr>
        <w:t xml:space="preserve"> </w:t>
      </w:r>
      <w:r>
        <w:t>de</w:t>
      </w:r>
      <w:r>
        <w:rPr>
          <w:spacing w:val="-6"/>
        </w:rPr>
        <w:t xml:space="preserve"> </w:t>
      </w:r>
      <w:r>
        <w:t>septiembre</w:t>
      </w:r>
    </w:p>
    <w:p w14:paraId="0E24CF72" w14:textId="77777777" w:rsidR="00D72DD0" w:rsidRDefault="00FC3FC0">
      <w:pPr>
        <w:pStyle w:val="Textoindependiente"/>
        <w:ind w:left="100"/>
      </w:pPr>
      <w:r>
        <w:t>de</w:t>
      </w:r>
      <w:r>
        <w:rPr>
          <w:spacing w:val="-9"/>
        </w:rPr>
        <w:t xml:space="preserve"> </w:t>
      </w:r>
      <w:r>
        <w:t>2019,</w:t>
      </w:r>
      <w:r>
        <w:rPr>
          <w:spacing w:val="-7"/>
        </w:rPr>
        <w:t xml:space="preserve"> </w:t>
      </w:r>
      <w:r>
        <w:t>4201912000006259</w:t>
      </w:r>
      <w:r>
        <w:rPr>
          <w:spacing w:val="-7"/>
        </w:rPr>
        <w:t xml:space="preserve"> </w:t>
      </w:r>
      <w:r>
        <w:t>del</w:t>
      </w:r>
      <w:r>
        <w:rPr>
          <w:spacing w:val="-7"/>
        </w:rPr>
        <w:t xml:space="preserve"> </w:t>
      </w:r>
      <w:r>
        <w:t>13</w:t>
      </w:r>
      <w:r>
        <w:rPr>
          <w:spacing w:val="-8"/>
        </w:rPr>
        <w:t xml:space="preserve"> </w:t>
      </w:r>
      <w:r>
        <w:t>de</w:t>
      </w:r>
      <w:r>
        <w:rPr>
          <w:spacing w:val="-8"/>
        </w:rPr>
        <w:t xml:space="preserve"> </w:t>
      </w:r>
      <w:r>
        <w:t>noviembre</w:t>
      </w:r>
      <w:r>
        <w:rPr>
          <w:spacing w:val="-7"/>
        </w:rPr>
        <w:t xml:space="preserve"> </w:t>
      </w:r>
      <w:r>
        <w:t>de</w:t>
      </w:r>
      <w:r>
        <w:rPr>
          <w:spacing w:val="-8"/>
        </w:rPr>
        <w:t xml:space="preserve"> </w:t>
      </w:r>
      <w:r>
        <w:t>2019,</w:t>
      </w:r>
      <w:r>
        <w:rPr>
          <w:spacing w:val="-7"/>
        </w:rPr>
        <w:t xml:space="preserve"> </w:t>
      </w:r>
      <w:r>
        <w:t>4201913000006917</w:t>
      </w:r>
      <w:r>
        <w:rPr>
          <w:spacing w:val="-7"/>
        </w:rPr>
        <w:t xml:space="preserve"> </w:t>
      </w:r>
      <w:r>
        <w:t>del</w:t>
      </w:r>
      <w:r>
        <w:rPr>
          <w:spacing w:val="-7"/>
        </w:rPr>
        <w:t xml:space="preserve"> </w:t>
      </w:r>
      <w:r>
        <w:t>21</w:t>
      </w:r>
    </w:p>
    <w:p w14:paraId="3536F320" w14:textId="77777777" w:rsidR="00D72DD0" w:rsidRDefault="00FC3FC0">
      <w:pPr>
        <w:pStyle w:val="Textoindependiente"/>
        <w:spacing w:before="37"/>
        <w:ind w:left="100"/>
      </w:pPr>
      <w:r>
        <w:t xml:space="preserve">de   noviembre   de   </w:t>
      </w:r>
      <w:proofErr w:type="gramStart"/>
      <w:r>
        <w:t xml:space="preserve">2019,   </w:t>
      </w:r>
      <w:proofErr w:type="gramEnd"/>
      <w:r>
        <w:t xml:space="preserve">4201912000006978   del   25   de   noviembre   de </w:t>
      </w:r>
      <w:r>
        <w:rPr>
          <w:spacing w:val="54"/>
        </w:rPr>
        <w:t xml:space="preserve"> </w:t>
      </w:r>
      <w:r>
        <w:t>2019,</w:t>
      </w:r>
    </w:p>
    <w:p w14:paraId="1819DAA2" w14:textId="77777777" w:rsidR="00D72DD0" w:rsidRDefault="00FC3FC0">
      <w:pPr>
        <w:pStyle w:val="Textoindependiente"/>
        <w:spacing w:before="38"/>
        <w:ind w:left="100"/>
      </w:pPr>
      <w:r>
        <w:t>420191</w:t>
      </w:r>
      <w:r>
        <w:t>2000007291</w:t>
      </w:r>
      <w:r>
        <w:rPr>
          <w:spacing w:val="-16"/>
        </w:rPr>
        <w:t xml:space="preserve"> </w:t>
      </w:r>
      <w:r>
        <w:t>del</w:t>
      </w:r>
      <w:r>
        <w:rPr>
          <w:spacing w:val="-15"/>
        </w:rPr>
        <w:t xml:space="preserve"> </w:t>
      </w:r>
      <w:r>
        <w:t>3</w:t>
      </w:r>
      <w:r>
        <w:rPr>
          <w:spacing w:val="-15"/>
        </w:rPr>
        <w:t xml:space="preserve"> </w:t>
      </w:r>
      <w:r>
        <w:t>de</w:t>
      </w:r>
      <w:r>
        <w:rPr>
          <w:spacing w:val="-16"/>
        </w:rPr>
        <w:t xml:space="preserve"> </w:t>
      </w:r>
      <w:r>
        <w:t>diciembre</w:t>
      </w:r>
      <w:r>
        <w:rPr>
          <w:spacing w:val="-15"/>
        </w:rPr>
        <w:t xml:space="preserve"> </w:t>
      </w:r>
      <w:r>
        <w:t>de</w:t>
      </w:r>
      <w:r>
        <w:rPr>
          <w:spacing w:val="-15"/>
        </w:rPr>
        <w:t xml:space="preserve"> </w:t>
      </w:r>
      <w:r>
        <w:t>2019,</w:t>
      </w:r>
      <w:r>
        <w:rPr>
          <w:spacing w:val="-15"/>
        </w:rPr>
        <w:t xml:space="preserve"> </w:t>
      </w:r>
      <w:r>
        <w:t>4201912000007281</w:t>
      </w:r>
      <w:r>
        <w:rPr>
          <w:spacing w:val="-16"/>
        </w:rPr>
        <w:t xml:space="preserve"> </w:t>
      </w:r>
      <w:r>
        <w:t>del</w:t>
      </w:r>
      <w:r>
        <w:rPr>
          <w:spacing w:val="-15"/>
        </w:rPr>
        <w:t xml:space="preserve"> </w:t>
      </w:r>
      <w:r>
        <w:t>5</w:t>
      </w:r>
      <w:r>
        <w:rPr>
          <w:spacing w:val="-15"/>
        </w:rPr>
        <w:t xml:space="preserve"> </w:t>
      </w:r>
      <w:r>
        <w:t>de</w:t>
      </w:r>
      <w:r>
        <w:rPr>
          <w:spacing w:val="-15"/>
        </w:rPr>
        <w:t xml:space="preserve"> </w:t>
      </w:r>
      <w:r>
        <w:t>diciembre</w:t>
      </w:r>
    </w:p>
    <w:p w14:paraId="32E541AF" w14:textId="77777777" w:rsidR="00D72DD0" w:rsidRDefault="00FC3FC0">
      <w:pPr>
        <w:pStyle w:val="Textoindependiente"/>
        <w:spacing w:before="38"/>
        <w:ind w:left="100"/>
      </w:pPr>
      <w:r>
        <w:t>de 2019, 4201912000007060 del 11 de diciembre de 2019, 4201912000007512 del</w:t>
      </w:r>
      <w:r>
        <w:rPr>
          <w:spacing w:val="-10"/>
        </w:rPr>
        <w:t xml:space="preserve"> </w:t>
      </w:r>
      <w:r>
        <w:t>16</w:t>
      </w:r>
    </w:p>
    <w:p w14:paraId="20159F55" w14:textId="77777777" w:rsidR="00D72DD0" w:rsidRDefault="00FC3FC0">
      <w:pPr>
        <w:pStyle w:val="Textoindependiente"/>
        <w:spacing w:before="38" w:line="276" w:lineRule="auto"/>
        <w:ind w:left="100" w:right="533"/>
        <w:jc w:val="both"/>
      </w:pPr>
      <w:r>
        <w:t>diciembre de 2019, 4201912000008460 del 14 de febrero de 2020, C−032 del 19 de febrero</w:t>
      </w:r>
      <w:r>
        <w:rPr>
          <w:spacing w:val="-10"/>
        </w:rPr>
        <w:t xml:space="preserve"> </w:t>
      </w:r>
      <w:r>
        <w:t>de</w:t>
      </w:r>
      <w:r>
        <w:rPr>
          <w:spacing w:val="-11"/>
        </w:rPr>
        <w:t xml:space="preserve"> </w:t>
      </w:r>
      <w:r>
        <w:t>2020,</w:t>
      </w:r>
      <w:r>
        <w:rPr>
          <w:spacing w:val="40"/>
        </w:rPr>
        <w:t xml:space="preserve"> </w:t>
      </w:r>
      <w:r>
        <w:t>C−402</w:t>
      </w:r>
      <w:r>
        <w:rPr>
          <w:spacing w:val="-10"/>
        </w:rPr>
        <w:t xml:space="preserve"> </w:t>
      </w:r>
      <w:r>
        <w:t>del</w:t>
      </w:r>
      <w:r>
        <w:rPr>
          <w:spacing w:val="-11"/>
        </w:rPr>
        <w:t xml:space="preserve"> </w:t>
      </w:r>
      <w:r>
        <w:t>26</w:t>
      </w:r>
      <w:r>
        <w:rPr>
          <w:spacing w:val="-11"/>
        </w:rPr>
        <w:t xml:space="preserve"> </w:t>
      </w:r>
      <w:r>
        <w:t>de</w:t>
      </w:r>
      <w:r>
        <w:rPr>
          <w:spacing w:val="-10"/>
        </w:rPr>
        <w:t xml:space="preserve"> </w:t>
      </w:r>
      <w:r>
        <w:t>junio</w:t>
      </w:r>
      <w:r>
        <w:rPr>
          <w:spacing w:val="-11"/>
        </w:rPr>
        <w:t xml:space="preserve"> </w:t>
      </w:r>
      <w:r>
        <w:t>de</w:t>
      </w:r>
      <w:r>
        <w:rPr>
          <w:spacing w:val="-11"/>
        </w:rPr>
        <w:t xml:space="preserve"> </w:t>
      </w:r>
      <w:r>
        <w:t>2020,</w:t>
      </w:r>
      <w:r>
        <w:rPr>
          <w:spacing w:val="-10"/>
        </w:rPr>
        <w:t xml:space="preserve"> </w:t>
      </w:r>
      <w:r>
        <w:t>C−365</w:t>
      </w:r>
      <w:r>
        <w:rPr>
          <w:spacing w:val="-11"/>
        </w:rPr>
        <w:t xml:space="preserve"> </w:t>
      </w:r>
      <w:r>
        <w:t>del</w:t>
      </w:r>
      <w:r>
        <w:rPr>
          <w:spacing w:val="-10"/>
        </w:rPr>
        <w:t xml:space="preserve"> </w:t>
      </w:r>
      <w:r>
        <w:t>30</w:t>
      </w:r>
      <w:r>
        <w:rPr>
          <w:spacing w:val="-11"/>
        </w:rPr>
        <w:t xml:space="preserve"> </w:t>
      </w:r>
      <w:r>
        <w:t>de</w:t>
      </w:r>
      <w:r>
        <w:rPr>
          <w:spacing w:val="-11"/>
        </w:rPr>
        <w:t xml:space="preserve"> </w:t>
      </w:r>
      <w:r>
        <w:t>junio</w:t>
      </w:r>
      <w:r>
        <w:rPr>
          <w:spacing w:val="-10"/>
        </w:rPr>
        <w:t xml:space="preserve"> </w:t>
      </w:r>
      <w:r>
        <w:t>de</w:t>
      </w:r>
      <w:r>
        <w:rPr>
          <w:spacing w:val="-11"/>
        </w:rPr>
        <w:t xml:space="preserve"> </w:t>
      </w:r>
      <w:r>
        <w:t>2020,</w:t>
      </w:r>
      <w:r>
        <w:rPr>
          <w:spacing w:val="-11"/>
        </w:rPr>
        <w:t xml:space="preserve"> </w:t>
      </w:r>
      <w:r>
        <w:t>C−386 del 24 de julio de 2020, C-585 del 14 de septiembre de 2020, C–592 del 14 de septiembre</w:t>
      </w:r>
      <w:r>
        <w:rPr>
          <w:spacing w:val="-9"/>
        </w:rPr>
        <w:t xml:space="preserve"> </w:t>
      </w:r>
      <w:r>
        <w:t>de</w:t>
      </w:r>
      <w:r>
        <w:rPr>
          <w:spacing w:val="-8"/>
        </w:rPr>
        <w:t xml:space="preserve"> </w:t>
      </w:r>
      <w:r>
        <w:t>2</w:t>
      </w:r>
      <w:r>
        <w:t>020,</w:t>
      </w:r>
      <w:r>
        <w:rPr>
          <w:spacing w:val="-8"/>
        </w:rPr>
        <w:t xml:space="preserve"> </w:t>
      </w:r>
      <w:r>
        <w:t>C−551</w:t>
      </w:r>
      <w:r>
        <w:rPr>
          <w:spacing w:val="-8"/>
        </w:rPr>
        <w:t xml:space="preserve"> </w:t>
      </w:r>
      <w:r>
        <w:t>de</w:t>
      </w:r>
      <w:r>
        <w:rPr>
          <w:spacing w:val="-8"/>
        </w:rPr>
        <w:t xml:space="preserve"> </w:t>
      </w:r>
      <w:r>
        <w:t>24</w:t>
      </w:r>
      <w:r>
        <w:rPr>
          <w:spacing w:val="-8"/>
        </w:rPr>
        <w:t xml:space="preserve"> </w:t>
      </w:r>
      <w:r>
        <w:t>de</w:t>
      </w:r>
      <w:r>
        <w:rPr>
          <w:spacing w:val="-9"/>
        </w:rPr>
        <w:t xml:space="preserve"> </w:t>
      </w:r>
      <w:r>
        <w:t>septiembre</w:t>
      </w:r>
      <w:r>
        <w:rPr>
          <w:spacing w:val="-8"/>
        </w:rPr>
        <w:t xml:space="preserve"> </w:t>
      </w:r>
      <w:r>
        <w:t>de</w:t>
      </w:r>
      <w:r>
        <w:rPr>
          <w:spacing w:val="-8"/>
        </w:rPr>
        <w:t xml:space="preserve"> </w:t>
      </w:r>
      <w:r>
        <w:t>2020,</w:t>
      </w:r>
      <w:r>
        <w:rPr>
          <w:spacing w:val="-8"/>
        </w:rPr>
        <w:t xml:space="preserve"> </w:t>
      </w:r>
      <w:r>
        <w:t>C−709</w:t>
      </w:r>
      <w:r>
        <w:rPr>
          <w:spacing w:val="-8"/>
        </w:rPr>
        <w:t xml:space="preserve"> </w:t>
      </w:r>
      <w:r>
        <w:t>del</w:t>
      </w:r>
      <w:r>
        <w:rPr>
          <w:spacing w:val="-8"/>
        </w:rPr>
        <w:t xml:space="preserve"> </w:t>
      </w:r>
      <w:r>
        <w:t>7</w:t>
      </w:r>
      <w:r>
        <w:rPr>
          <w:spacing w:val="-8"/>
        </w:rPr>
        <w:t xml:space="preserve"> </w:t>
      </w:r>
      <w:r>
        <w:t>de</w:t>
      </w:r>
      <w:r>
        <w:rPr>
          <w:spacing w:val="-9"/>
        </w:rPr>
        <w:t xml:space="preserve"> </w:t>
      </w:r>
      <w:r>
        <w:t>diciembre</w:t>
      </w:r>
      <w:r>
        <w:rPr>
          <w:spacing w:val="-8"/>
        </w:rPr>
        <w:t xml:space="preserve"> </w:t>
      </w:r>
      <w:r>
        <w:t>de 2020,</w:t>
      </w:r>
      <w:r>
        <w:rPr>
          <w:spacing w:val="-5"/>
        </w:rPr>
        <w:t xml:space="preserve"> </w:t>
      </w:r>
      <w:r>
        <w:t>C–721</w:t>
      </w:r>
      <w:r>
        <w:rPr>
          <w:spacing w:val="-5"/>
        </w:rPr>
        <w:t xml:space="preserve"> </w:t>
      </w:r>
      <w:r>
        <w:t>de</w:t>
      </w:r>
      <w:r>
        <w:rPr>
          <w:spacing w:val="-4"/>
        </w:rPr>
        <w:t xml:space="preserve"> </w:t>
      </w:r>
      <w:r>
        <w:t>14</w:t>
      </w:r>
      <w:r>
        <w:rPr>
          <w:spacing w:val="-5"/>
        </w:rPr>
        <w:t xml:space="preserve"> </w:t>
      </w:r>
      <w:r>
        <w:t>de</w:t>
      </w:r>
      <w:r>
        <w:rPr>
          <w:spacing w:val="-5"/>
        </w:rPr>
        <w:t xml:space="preserve"> </w:t>
      </w:r>
      <w:r>
        <w:t>diciembre</w:t>
      </w:r>
      <w:r>
        <w:rPr>
          <w:spacing w:val="-4"/>
        </w:rPr>
        <w:t xml:space="preserve"> </w:t>
      </w:r>
      <w:r>
        <w:t>de</w:t>
      </w:r>
      <w:r>
        <w:rPr>
          <w:spacing w:val="-5"/>
        </w:rPr>
        <w:t xml:space="preserve"> </w:t>
      </w:r>
      <w:r>
        <w:t>2020,</w:t>
      </w:r>
      <w:r>
        <w:rPr>
          <w:spacing w:val="-5"/>
        </w:rPr>
        <w:t xml:space="preserve"> </w:t>
      </w:r>
      <w:r>
        <w:t>C–004</w:t>
      </w:r>
      <w:r>
        <w:rPr>
          <w:spacing w:val="-4"/>
        </w:rPr>
        <w:t xml:space="preserve"> </w:t>
      </w:r>
      <w:r>
        <w:t>del</w:t>
      </w:r>
      <w:r>
        <w:rPr>
          <w:spacing w:val="-5"/>
        </w:rPr>
        <w:t xml:space="preserve"> </w:t>
      </w:r>
      <w:r>
        <w:t>12</w:t>
      </w:r>
      <w:r>
        <w:rPr>
          <w:spacing w:val="-5"/>
        </w:rPr>
        <w:t xml:space="preserve"> </w:t>
      </w:r>
      <w:r>
        <w:t>de</w:t>
      </w:r>
      <w:r>
        <w:rPr>
          <w:spacing w:val="-4"/>
        </w:rPr>
        <w:t xml:space="preserve"> </w:t>
      </w:r>
      <w:r>
        <w:t>febrero</w:t>
      </w:r>
      <w:r>
        <w:rPr>
          <w:spacing w:val="-4"/>
        </w:rPr>
        <w:t xml:space="preserve"> </w:t>
      </w:r>
      <w:r>
        <w:t>de</w:t>
      </w:r>
      <w:r>
        <w:rPr>
          <w:spacing w:val="-5"/>
        </w:rPr>
        <w:t xml:space="preserve"> </w:t>
      </w:r>
      <w:r>
        <w:t>2021,</w:t>
      </w:r>
      <w:r>
        <w:rPr>
          <w:spacing w:val="-4"/>
        </w:rPr>
        <w:t xml:space="preserve"> </w:t>
      </w:r>
      <w:r>
        <w:t>C–815</w:t>
      </w:r>
      <w:r>
        <w:rPr>
          <w:spacing w:val="-5"/>
        </w:rPr>
        <w:t xml:space="preserve"> </w:t>
      </w:r>
      <w:r>
        <w:t>del 18</w:t>
      </w:r>
      <w:r>
        <w:rPr>
          <w:spacing w:val="-10"/>
        </w:rPr>
        <w:t xml:space="preserve"> </w:t>
      </w:r>
      <w:r>
        <w:t>de</w:t>
      </w:r>
      <w:r>
        <w:rPr>
          <w:spacing w:val="-10"/>
        </w:rPr>
        <w:t xml:space="preserve"> </w:t>
      </w:r>
      <w:r>
        <w:t>febrero</w:t>
      </w:r>
      <w:r>
        <w:rPr>
          <w:spacing w:val="-9"/>
        </w:rPr>
        <w:t xml:space="preserve"> </w:t>
      </w:r>
      <w:r>
        <w:t>de</w:t>
      </w:r>
      <w:r>
        <w:rPr>
          <w:spacing w:val="-10"/>
        </w:rPr>
        <w:t xml:space="preserve"> </w:t>
      </w:r>
      <w:r>
        <w:t>2021,</w:t>
      </w:r>
      <w:r>
        <w:rPr>
          <w:spacing w:val="-10"/>
        </w:rPr>
        <w:t xml:space="preserve"> </w:t>
      </w:r>
      <w:r>
        <w:t>C–047</w:t>
      </w:r>
      <w:r>
        <w:rPr>
          <w:spacing w:val="-10"/>
        </w:rPr>
        <w:t xml:space="preserve"> </w:t>
      </w:r>
      <w:r>
        <w:t>del</w:t>
      </w:r>
      <w:r>
        <w:rPr>
          <w:spacing w:val="-10"/>
        </w:rPr>
        <w:t xml:space="preserve"> </w:t>
      </w:r>
      <w:r>
        <w:t>8</w:t>
      </w:r>
      <w:r>
        <w:rPr>
          <w:spacing w:val="-10"/>
        </w:rPr>
        <w:t xml:space="preserve"> </w:t>
      </w:r>
      <w:r>
        <w:t>de</w:t>
      </w:r>
      <w:r>
        <w:rPr>
          <w:spacing w:val="-10"/>
        </w:rPr>
        <w:t xml:space="preserve"> </w:t>
      </w:r>
      <w:r>
        <w:t>marzo</w:t>
      </w:r>
      <w:r>
        <w:rPr>
          <w:spacing w:val="-10"/>
        </w:rPr>
        <w:t xml:space="preserve"> </w:t>
      </w:r>
      <w:r>
        <w:t>de</w:t>
      </w:r>
      <w:r>
        <w:rPr>
          <w:spacing w:val="-10"/>
        </w:rPr>
        <w:t xml:space="preserve"> </w:t>
      </w:r>
      <w:r>
        <w:t>2021,</w:t>
      </w:r>
      <w:r>
        <w:rPr>
          <w:spacing w:val="-10"/>
        </w:rPr>
        <w:t xml:space="preserve"> </w:t>
      </w:r>
      <w:r>
        <w:t>C–113</w:t>
      </w:r>
      <w:r>
        <w:rPr>
          <w:spacing w:val="-10"/>
        </w:rPr>
        <w:t xml:space="preserve"> </w:t>
      </w:r>
      <w:r>
        <w:t>del</w:t>
      </w:r>
      <w:r>
        <w:rPr>
          <w:spacing w:val="-10"/>
        </w:rPr>
        <w:t xml:space="preserve"> </w:t>
      </w:r>
      <w:r>
        <w:t>30</w:t>
      </w:r>
      <w:r>
        <w:rPr>
          <w:spacing w:val="-10"/>
        </w:rPr>
        <w:t xml:space="preserve"> </w:t>
      </w:r>
      <w:r>
        <w:t>de</w:t>
      </w:r>
      <w:r>
        <w:rPr>
          <w:spacing w:val="-10"/>
        </w:rPr>
        <w:t xml:space="preserve"> </w:t>
      </w:r>
      <w:r>
        <w:t>marzo</w:t>
      </w:r>
      <w:r>
        <w:rPr>
          <w:spacing w:val="-10"/>
        </w:rPr>
        <w:t xml:space="preserve"> </w:t>
      </w:r>
      <w:r>
        <w:t>de</w:t>
      </w:r>
      <w:r>
        <w:rPr>
          <w:spacing w:val="-10"/>
        </w:rPr>
        <w:t xml:space="preserve"> </w:t>
      </w:r>
      <w:r>
        <w:t>2021, C–122 del 30 de marzo de 2021 y C–210 del 12 de mayo de 2021, entre</w:t>
      </w:r>
      <w:r>
        <w:rPr>
          <w:spacing w:val="-29"/>
        </w:rPr>
        <w:t xml:space="preserve"> </w:t>
      </w:r>
      <w:r>
        <w:t>otros.</w:t>
      </w:r>
    </w:p>
    <w:p w14:paraId="788E41AA" w14:textId="77777777" w:rsidR="00D72DD0" w:rsidRDefault="00FC3FC0">
      <w:pPr>
        <w:pStyle w:val="Textoindependiente"/>
        <w:spacing w:before="120" w:line="276" w:lineRule="auto"/>
        <w:ind w:left="100" w:right="533" w:firstLine="708"/>
        <w:jc w:val="both"/>
      </w:pPr>
      <w:r>
        <w:t xml:space="preserve">Particularmente, la Agencia también se ha pronunciado sobre la inhabilidad por incumplimiento reiterado en los Conceptos con radicado No. 4201913000005694 del 3 de octubre de </w:t>
      </w:r>
      <w:r>
        <w:t>2019, 4201912000006259 del 13 de noviembre de 2019,</w:t>
      </w:r>
    </w:p>
    <w:p w14:paraId="047A0308" w14:textId="77777777" w:rsidR="00D72DD0" w:rsidRDefault="00FC3FC0">
      <w:pPr>
        <w:pStyle w:val="Textoindependiente"/>
        <w:spacing w:line="276" w:lineRule="auto"/>
        <w:ind w:left="100" w:right="533"/>
        <w:jc w:val="both"/>
      </w:pPr>
      <w:r>
        <w:t>4201912000007281 del 5 de diciembre de 2019, 4201912000007060 del 11 de diciembre de 2019, C–709 del 7 de diciembre de 2020, así como en los Conceptos C– 113 y C–122 de 30 de marzo de 2021. Algunos de los argumentos entonces expuestos se reiteran a continu</w:t>
      </w:r>
      <w:r>
        <w:t>ación</w:t>
      </w:r>
    </w:p>
    <w:p w14:paraId="57D30F83" w14:textId="77777777" w:rsidR="00D72DD0" w:rsidRDefault="00D72DD0">
      <w:pPr>
        <w:pStyle w:val="Textoindependiente"/>
        <w:spacing w:before="4"/>
        <w:rPr>
          <w:sz w:val="25"/>
        </w:rPr>
      </w:pPr>
    </w:p>
    <w:p w14:paraId="57070AFA" w14:textId="77777777" w:rsidR="00D72DD0" w:rsidRDefault="00FC3FC0">
      <w:pPr>
        <w:pStyle w:val="Ttulo1"/>
        <w:numPr>
          <w:ilvl w:val="1"/>
          <w:numId w:val="3"/>
        </w:numPr>
        <w:tabs>
          <w:tab w:val="left" w:pos="530"/>
        </w:tabs>
        <w:ind w:hanging="430"/>
      </w:pPr>
      <w:r>
        <w:t>Régimen de inhabilidades e incompatibilidades para contratar con el</w:t>
      </w:r>
      <w:r>
        <w:rPr>
          <w:spacing w:val="-34"/>
        </w:rPr>
        <w:t xml:space="preserve"> </w:t>
      </w:r>
      <w:r>
        <w:t>Estado</w:t>
      </w:r>
    </w:p>
    <w:p w14:paraId="443CF25C" w14:textId="77777777" w:rsidR="00D72DD0" w:rsidRDefault="00D72DD0">
      <w:pPr>
        <w:pStyle w:val="Textoindependiente"/>
        <w:spacing w:before="6"/>
        <w:rPr>
          <w:b/>
          <w:sz w:val="28"/>
        </w:rPr>
      </w:pPr>
    </w:p>
    <w:p w14:paraId="712A8F95" w14:textId="77777777" w:rsidR="00D72DD0" w:rsidRDefault="00FC3FC0">
      <w:pPr>
        <w:pStyle w:val="Textoindependiente"/>
        <w:spacing w:before="1" w:line="276" w:lineRule="auto"/>
        <w:ind w:left="100" w:right="534"/>
        <w:jc w:val="both"/>
      </w:pPr>
      <w:r>
        <w:t xml:space="preserve">Las inhabilidades son circunstancias establecidas por la Constitución o la ley que impiden que personas naturales o jurídicas sean elegidas o designadas en un cargo público </w:t>
      </w:r>
      <w:r>
        <w:t>o celebren contratos con el Estado, con el objetivo de garantizar la idoneidad, imparcialidad, probidad, transparencia y moralidad de la función pública, garantizando el interés general.</w:t>
      </w:r>
    </w:p>
    <w:p w14:paraId="08D33102" w14:textId="77777777" w:rsidR="00D72DD0" w:rsidRDefault="00FC3FC0">
      <w:pPr>
        <w:pStyle w:val="Textoindependiente"/>
        <w:spacing w:before="120" w:line="276" w:lineRule="auto"/>
        <w:ind w:left="100" w:right="534" w:firstLine="708"/>
        <w:jc w:val="both"/>
      </w:pPr>
      <w:r>
        <w:t>El régimen de inhabilidades para contratar con el Estado es un conjun</w:t>
      </w:r>
      <w:r>
        <w:t>to de restricciones establecidas por el constituyente o por el legislador que afectan directamente</w:t>
      </w:r>
      <w:r>
        <w:rPr>
          <w:spacing w:val="-15"/>
        </w:rPr>
        <w:t xml:space="preserve"> </w:t>
      </w:r>
      <w:r>
        <w:t>la</w:t>
      </w:r>
      <w:r>
        <w:rPr>
          <w:spacing w:val="-14"/>
        </w:rPr>
        <w:t xml:space="preserve"> </w:t>
      </w:r>
      <w:r>
        <w:t>capacidad</w:t>
      </w:r>
      <w:r>
        <w:rPr>
          <w:spacing w:val="-14"/>
        </w:rPr>
        <w:t xml:space="preserve"> </w:t>
      </w:r>
      <w:r>
        <w:t>de</w:t>
      </w:r>
      <w:r>
        <w:rPr>
          <w:spacing w:val="-14"/>
        </w:rPr>
        <w:t xml:space="preserve"> </w:t>
      </w:r>
      <w:r>
        <w:t>las</w:t>
      </w:r>
      <w:r>
        <w:rPr>
          <w:spacing w:val="-14"/>
        </w:rPr>
        <w:t xml:space="preserve"> </w:t>
      </w:r>
      <w:r>
        <w:t>personas</w:t>
      </w:r>
      <w:r>
        <w:rPr>
          <w:spacing w:val="-14"/>
        </w:rPr>
        <w:t xml:space="preserve"> </w:t>
      </w:r>
      <w:r>
        <w:t>para</w:t>
      </w:r>
      <w:r>
        <w:rPr>
          <w:spacing w:val="-15"/>
        </w:rPr>
        <w:t xml:space="preserve"> </w:t>
      </w:r>
      <w:r>
        <w:t>establecer</w:t>
      </w:r>
      <w:r>
        <w:rPr>
          <w:spacing w:val="-14"/>
        </w:rPr>
        <w:t xml:space="preserve"> </w:t>
      </w:r>
      <w:r>
        <w:t>relaciones</w:t>
      </w:r>
      <w:r>
        <w:rPr>
          <w:spacing w:val="-14"/>
        </w:rPr>
        <w:t xml:space="preserve"> </w:t>
      </w:r>
      <w:r>
        <w:t>contractuales</w:t>
      </w:r>
      <w:r>
        <w:rPr>
          <w:spacing w:val="-14"/>
        </w:rPr>
        <w:t xml:space="preserve"> </w:t>
      </w:r>
      <w:r>
        <w:t>con el Estado, que pueden resultar de condenas, sanciones o situaciones previamente establecidas por el ordenamiento jurídico. En esta medida, la Corte Constitucional explica que «las inhabilidades representan una limitación a la capacidad para contratar c</w:t>
      </w:r>
      <w:r>
        <w:t>on las entidades del Estado y obedecen a la falta de aptitud o a la carencia de una cualidad, calidad o requisito en el sujeto incapacitado quien por esta razón no podrá hacer parte de una relación</w:t>
      </w:r>
      <w:r>
        <w:rPr>
          <w:spacing w:val="-6"/>
        </w:rPr>
        <w:t xml:space="preserve"> </w:t>
      </w:r>
      <w:r>
        <w:t>contractual»</w:t>
      </w:r>
      <w:r>
        <w:rPr>
          <w:vertAlign w:val="superscript"/>
        </w:rPr>
        <w:t>1</w:t>
      </w:r>
      <w:r>
        <w:t>.</w:t>
      </w:r>
    </w:p>
    <w:p w14:paraId="290BC02B" w14:textId="77777777" w:rsidR="00D72DD0" w:rsidRDefault="002645B4">
      <w:pPr>
        <w:pStyle w:val="Textoindependiente"/>
        <w:spacing w:before="6"/>
        <w:rPr>
          <w:sz w:val="10"/>
        </w:rPr>
      </w:pPr>
      <w:r>
        <w:rPr>
          <w:noProof/>
        </w:rPr>
        <mc:AlternateContent>
          <mc:Choice Requires="wps">
            <w:drawing>
              <wp:anchor distT="0" distB="0" distL="0" distR="0" simplePos="0" relativeHeight="487587840" behindDoc="1" locked="0" layoutInCell="1" allowOverlap="1" wp14:anchorId="3E4F505B" wp14:editId="03CA8B1A">
                <wp:simplePos x="0" y="0"/>
                <wp:positionH relativeFrom="page">
                  <wp:posOffset>1080135</wp:posOffset>
                </wp:positionH>
                <wp:positionV relativeFrom="paragraph">
                  <wp:posOffset>105410</wp:posOffset>
                </wp:positionV>
                <wp:extent cx="1828800"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9509" id="Freeform 16" o:spid="_x0000_s1026" style="position:absolute;margin-left:85.05pt;margin-top:8.3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" path="m,l2880,e" filled="f" strokeweight=".5pt">
                <v:path arrowok="t" o:connecttype="custom" o:connectlocs="0,0;1828800,0" o:connectangles="0,0"/>
                <w10:wrap type="topAndBottom" anchorx="page"/>
              </v:shape>
            </w:pict>
          </mc:Fallback>
        </mc:AlternateContent>
      </w:r>
    </w:p>
    <w:p w14:paraId="42D7EC11" w14:textId="77777777" w:rsidR="00D72DD0" w:rsidRDefault="00FC3FC0">
      <w:pPr>
        <w:spacing w:before="79"/>
        <w:ind w:left="809"/>
        <w:rPr>
          <w:sz w:val="19"/>
        </w:rPr>
      </w:pPr>
      <w:r>
        <w:rPr>
          <w:sz w:val="19"/>
          <w:vertAlign w:val="superscript"/>
        </w:rPr>
        <w:t>1</w:t>
      </w:r>
      <w:r>
        <w:rPr>
          <w:sz w:val="19"/>
        </w:rPr>
        <w:t xml:space="preserve"> CORTE CONSTITUCIONAL. Sentencia C-1016 </w:t>
      </w:r>
      <w:r>
        <w:rPr>
          <w:sz w:val="19"/>
        </w:rPr>
        <w:t>de 2012. M.P. Jorge Iván Palacio.</w:t>
      </w:r>
    </w:p>
    <w:p w14:paraId="708815B9" w14:textId="77777777" w:rsidR="00D72DD0" w:rsidRDefault="00D72DD0">
      <w:pPr>
        <w:rPr>
          <w:sz w:val="19"/>
        </w:rPr>
        <w:sectPr w:rsidR="00D72DD0">
          <w:pgSz w:w="11900" w:h="16820"/>
          <w:pgMar w:top="1340" w:right="1160" w:bottom="2180" w:left="1600" w:header="0" w:footer="1996" w:gutter="0"/>
          <w:cols w:space="720"/>
        </w:sectPr>
      </w:pPr>
    </w:p>
    <w:p w14:paraId="2FB65A56" w14:textId="77777777" w:rsidR="00D72DD0" w:rsidRDefault="00FC3FC0">
      <w:pPr>
        <w:pStyle w:val="Textoindependiente"/>
        <w:spacing w:before="70" w:line="276" w:lineRule="auto"/>
        <w:ind w:left="100" w:right="534" w:firstLine="709"/>
        <w:jc w:val="both"/>
      </w:pPr>
      <w:r>
        <w:lastRenderedPageBreak/>
        <w:t>La consagración limitaciones que afectan la capacidad jurídica para contratar desarrolla</w:t>
      </w:r>
      <w:r>
        <w:rPr>
          <w:spacing w:val="-14"/>
        </w:rPr>
        <w:t xml:space="preserve"> </w:t>
      </w:r>
      <w:r>
        <w:t>los</w:t>
      </w:r>
      <w:r>
        <w:rPr>
          <w:spacing w:val="-14"/>
        </w:rPr>
        <w:t xml:space="preserve"> </w:t>
      </w:r>
      <w:r>
        <w:t>principios</w:t>
      </w:r>
      <w:r>
        <w:rPr>
          <w:spacing w:val="-14"/>
        </w:rPr>
        <w:t xml:space="preserve"> </w:t>
      </w:r>
      <w:r>
        <w:t>de</w:t>
      </w:r>
      <w:r>
        <w:rPr>
          <w:spacing w:val="-14"/>
        </w:rPr>
        <w:t xml:space="preserve"> </w:t>
      </w:r>
      <w:r>
        <w:t>la</w:t>
      </w:r>
      <w:r>
        <w:rPr>
          <w:spacing w:val="-14"/>
        </w:rPr>
        <w:t xml:space="preserve"> </w:t>
      </w:r>
      <w:r>
        <w:t>función</w:t>
      </w:r>
      <w:r>
        <w:rPr>
          <w:spacing w:val="-13"/>
        </w:rPr>
        <w:t xml:space="preserve"> </w:t>
      </w:r>
      <w:r>
        <w:t>administrativa</w:t>
      </w:r>
      <w:r>
        <w:rPr>
          <w:spacing w:val="-14"/>
        </w:rPr>
        <w:t xml:space="preserve"> </w:t>
      </w:r>
      <w:r>
        <w:t>consagrados</w:t>
      </w:r>
      <w:r>
        <w:rPr>
          <w:spacing w:val="-14"/>
        </w:rPr>
        <w:t xml:space="preserve"> </w:t>
      </w:r>
      <w:r>
        <w:t>en</w:t>
      </w:r>
      <w:r>
        <w:rPr>
          <w:spacing w:val="-14"/>
        </w:rPr>
        <w:t xml:space="preserve"> </w:t>
      </w:r>
      <w:r>
        <w:t>el</w:t>
      </w:r>
      <w:r>
        <w:rPr>
          <w:spacing w:val="-14"/>
        </w:rPr>
        <w:t xml:space="preserve"> </w:t>
      </w:r>
      <w:r>
        <w:t>artículo</w:t>
      </w:r>
      <w:r>
        <w:rPr>
          <w:spacing w:val="-13"/>
        </w:rPr>
        <w:t xml:space="preserve"> </w:t>
      </w:r>
      <w:r>
        <w:t>209</w:t>
      </w:r>
      <w:r>
        <w:rPr>
          <w:spacing w:val="-14"/>
        </w:rPr>
        <w:t xml:space="preserve"> </w:t>
      </w:r>
      <w:r>
        <w:t>de</w:t>
      </w:r>
      <w:r>
        <w:rPr>
          <w:spacing w:val="-14"/>
        </w:rPr>
        <w:t xml:space="preserve"> </w:t>
      </w:r>
      <w:r>
        <w:t>la Constitución Política, con especia</w:t>
      </w:r>
      <w:r>
        <w:t>l énfasis el de moralidad. Así lo entiende el Consejo de</w:t>
      </w:r>
      <w:r>
        <w:rPr>
          <w:spacing w:val="-2"/>
        </w:rPr>
        <w:t xml:space="preserve"> </w:t>
      </w:r>
      <w:r>
        <w:t>Estado:</w:t>
      </w:r>
    </w:p>
    <w:p w14:paraId="01B4601A" w14:textId="77777777" w:rsidR="00D72DD0" w:rsidRDefault="00D72DD0">
      <w:pPr>
        <w:pStyle w:val="Textoindependiente"/>
        <w:spacing w:before="3"/>
        <w:rPr>
          <w:sz w:val="25"/>
        </w:rPr>
      </w:pPr>
    </w:p>
    <w:p w14:paraId="7FD7642A" w14:textId="77777777" w:rsidR="00D72DD0" w:rsidRDefault="00FC3FC0">
      <w:pPr>
        <w:ind w:left="810" w:right="1183"/>
        <w:jc w:val="both"/>
        <w:rPr>
          <w:sz w:val="21"/>
        </w:rPr>
      </w:pPr>
      <w:r>
        <w:rPr>
          <w:sz w:val="21"/>
        </w:rPr>
        <w:t>De manera primordial en esta reflexión debe advertirse que la consagración legal de las incompatibilidades e inhabilidades en materia contractual, no es sino desarrollo del Principio de Mora</w:t>
      </w:r>
      <w:r>
        <w:rPr>
          <w:sz w:val="21"/>
        </w:rPr>
        <w:t>lidad que la Constitución Política consagra</w:t>
      </w:r>
      <w:r>
        <w:rPr>
          <w:spacing w:val="-15"/>
          <w:sz w:val="21"/>
        </w:rPr>
        <w:t xml:space="preserve"> </w:t>
      </w:r>
      <w:r>
        <w:rPr>
          <w:sz w:val="21"/>
        </w:rPr>
        <w:t>como</w:t>
      </w:r>
      <w:r>
        <w:rPr>
          <w:spacing w:val="-15"/>
          <w:sz w:val="21"/>
        </w:rPr>
        <w:t xml:space="preserve"> </w:t>
      </w:r>
      <w:r>
        <w:rPr>
          <w:sz w:val="21"/>
        </w:rPr>
        <w:t>uno</w:t>
      </w:r>
      <w:r>
        <w:rPr>
          <w:spacing w:val="-15"/>
          <w:sz w:val="21"/>
        </w:rPr>
        <w:t xml:space="preserve"> </w:t>
      </w:r>
      <w:r>
        <w:rPr>
          <w:sz w:val="21"/>
        </w:rPr>
        <w:t>de</w:t>
      </w:r>
      <w:r>
        <w:rPr>
          <w:spacing w:val="-15"/>
          <w:sz w:val="21"/>
        </w:rPr>
        <w:t xml:space="preserve"> </w:t>
      </w:r>
      <w:r>
        <w:rPr>
          <w:sz w:val="21"/>
        </w:rPr>
        <w:t>los</w:t>
      </w:r>
      <w:r>
        <w:rPr>
          <w:spacing w:val="-15"/>
          <w:sz w:val="21"/>
        </w:rPr>
        <w:t xml:space="preserve"> </w:t>
      </w:r>
      <w:r>
        <w:rPr>
          <w:sz w:val="21"/>
        </w:rPr>
        <w:t>rectores</w:t>
      </w:r>
      <w:r>
        <w:rPr>
          <w:spacing w:val="-15"/>
          <w:sz w:val="21"/>
        </w:rPr>
        <w:t xml:space="preserve"> </w:t>
      </w:r>
      <w:r>
        <w:rPr>
          <w:sz w:val="21"/>
        </w:rPr>
        <w:t>de</w:t>
      </w:r>
      <w:r>
        <w:rPr>
          <w:spacing w:val="-15"/>
          <w:sz w:val="21"/>
        </w:rPr>
        <w:t xml:space="preserve"> </w:t>
      </w:r>
      <w:r>
        <w:rPr>
          <w:sz w:val="21"/>
        </w:rPr>
        <w:t>la</w:t>
      </w:r>
      <w:r>
        <w:rPr>
          <w:spacing w:val="-14"/>
          <w:sz w:val="21"/>
        </w:rPr>
        <w:t xml:space="preserve"> </w:t>
      </w:r>
      <w:r>
        <w:rPr>
          <w:sz w:val="21"/>
        </w:rPr>
        <w:t>Función</w:t>
      </w:r>
      <w:r>
        <w:rPr>
          <w:spacing w:val="-14"/>
          <w:sz w:val="21"/>
        </w:rPr>
        <w:t xml:space="preserve"> </w:t>
      </w:r>
      <w:r>
        <w:rPr>
          <w:sz w:val="21"/>
        </w:rPr>
        <w:t>Administrativa,</w:t>
      </w:r>
      <w:r>
        <w:rPr>
          <w:spacing w:val="-12"/>
          <w:sz w:val="21"/>
        </w:rPr>
        <w:t xml:space="preserve"> </w:t>
      </w:r>
      <w:r>
        <w:rPr>
          <w:sz w:val="21"/>
        </w:rPr>
        <w:t>instituido</w:t>
      </w:r>
      <w:r>
        <w:rPr>
          <w:spacing w:val="-15"/>
          <w:sz w:val="21"/>
        </w:rPr>
        <w:t xml:space="preserve"> </w:t>
      </w:r>
      <w:r>
        <w:rPr>
          <w:sz w:val="21"/>
        </w:rPr>
        <w:t>en el</w:t>
      </w:r>
      <w:r>
        <w:rPr>
          <w:spacing w:val="-18"/>
          <w:sz w:val="21"/>
        </w:rPr>
        <w:t xml:space="preserve"> </w:t>
      </w:r>
      <w:r>
        <w:rPr>
          <w:sz w:val="21"/>
        </w:rPr>
        <w:t>artículo</w:t>
      </w:r>
      <w:r>
        <w:rPr>
          <w:spacing w:val="-17"/>
          <w:sz w:val="21"/>
        </w:rPr>
        <w:t xml:space="preserve"> </w:t>
      </w:r>
      <w:r>
        <w:rPr>
          <w:sz w:val="21"/>
        </w:rPr>
        <w:t>209</w:t>
      </w:r>
      <w:r>
        <w:rPr>
          <w:spacing w:val="-18"/>
          <w:sz w:val="21"/>
        </w:rPr>
        <w:t xml:space="preserve"> </w:t>
      </w:r>
      <w:r>
        <w:rPr>
          <w:sz w:val="21"/>
        </w:rPr>
        <w:t>de</w:t>
      </w:r>
      <w:r>
        <w:rPr>
          <w:spacing w:val="-18"/>
          <w:sz w:val="21"/>
        </w:rPr>
        <w:t xml:space="preserve"> </w:t>
      </w:r>
      <w:r>
        <w:rPr>
          <w:sz w:val="21"/>
        </w:rPr>
        <w:t>la</w:t>
      </w:r>
      <w:r>
        <w:rPr>
          <w:spacing w:val="-18"/>
          <w:sz w:val="21"/>
        </w:rPr>
        <w:t xml:space="preserve"> </w:t>
      </w:r>
      <w:r>
        <w:rPr>
          <w:sz w:val="21"/>
        </w:rPr>
        <w:t>Carta,</w:t>
      </w:r>
      <w:r>
        <w:rPr>
          <w:spacing w:val="-17"/>
          <w:sz w:val="21"/>
        </w:rPr>
        <w:t xml:space="preserve"> </w:t>
      </w:r>
      <w:r>
        <w:rPr>
          <w:sz w:val="21"/>
        </w:rPr>
        <w:t>toda</w:t>
      </w:r>
      <w:r>
        <w:rPr>
          <w:spacing w:val="-17"/>
          <w:sz w:val="21"/>
        </w:rPr>
        <w:t xml:space="preserve"> </w:t>
      </w:r>
      <w:r>
        <w:rPr>
          <w:sz w:val="21"/>
        </w:rPr>
        <w:t>vez</w:t>
      </w:r>
      <w:r>
        <w:rPr>
          <w:spacing w:val="-18"/>
          <w:sz w:val="21"/>
        </w:rPr>
        <w:t xml:space="preserve"> </w:t>
      </w:r>
      <w:r>
        <w:rPr>
          <w:sz w:val="21"/>
        </w:rPr>
        <w:t>que</w:t>
      </w:r>
      <w:r>
        <w:rPr>
          <w:spacing w:val="-17"/>
          <w:sz w:val="21"/>
        </w:rPr>
        <w:t xml:space="preserve"> </w:t>
      </w:r>
      <w:r>
        <w:rPr>
          <w:sz w:val="21"/>
        </w:rPr>
        <w:t>este</w:t>
      </w:r>
      <w:r>
        <w:rPr>
          <w:spacing w:val="-18"/>
          <w:sz w:val="21"/>
        </w:rPr>
        <w:t xml:space="preserve"> </w:t>
      </w:r>
      <w:r>
        <w:rPr>
          <w:sz w:val="21"/>
        </w:rPr>
        <w:t>Principio</w:t>
      </w:r>
      <w:r>
        <w:rPr>
          <w:spacing w:val="-16"/>
          <w:sz w:val="21"/>
        </w:rPr>
        <w:t xml:space="preserve"> </w:t>
      </w:r>
      <w:r>
        <w:rPr>
          <w:sz w:val="21"/>
        </w:rPr>
        <w:t>–en</w:t>
      </w:r>
      <w:r>
        <w:rPr>
          <w:spacing w:val="-18"/>
          <w:sz w:val="21"/>
        </w:rPr>
        <w:t xml:space="preserve"> </w:t>
      </w:r>
      <w:r>
        <w:rPr>
          <w:sz w:val="21"/>
        </w:rPr>
        <w:t>su</w:t>
      </w:r>
      <w:r>
        <w:rPr>
          <w:spacing w:val="-18"/>
          <w:sz w:val="21"/>
        </w:rPr>
        <w:t xml:space="preserve"> </w:t>
      </w:r>
      <w:r>
        <w:rPr>
          <w:sz w:val="21"/>
        </w:rPr>
        <w:t>carácter</w:t>
      </w:r>
      <w:r>
        <w:rPr>
          <w:spacing w:val="-18"/>
          <w:sz w:val="21"/>
        </w:rPr>
        <w:t xml:space="preserve"> </w:t>
      </w:r>
      <w:r>
        <w:rPr>
          <w:sz w:val="21"/>
        </w:rPr>
        <w:t>jurídico, ordenador y orientador del derecho– constituye la Finalidad, el Deber Ser, la Razón de Primer Orden en la cual se inspira, justifica y legitima la existencia de</w:t>
      </w:r>
      <w:r>
        <w:rPr>
          <w:spacing w:val="-5"/>
          <w:sz w:val="21"/>
        </w:rPr>
        <w:t xml:space="preserve"> </w:t>
      </w:r>
      <w:r>
        <w:rPr>
          <w:sz w:val="21"/>
        </w:rPr>
        <w:t>las</w:t>
      </w:r>
      <w:r>
        <w:rPr>
          <w:spacing w:val="-5"/>
          <w:sz w:val="21"/>
        </w:rPr>
        <w:t xml:space="preserve"> </w:t>
      </w:r>
      <w:r>
        <w:rPr>
          <w:sz w:val="21"/>
        </w:rPr>
        <w:t>normas</w:t>
      </w:r>
      <w:r>
        <w:rPr>
          <w:spacing w:val="-5"/>
          <w:sz w:val="21"/>
        </w:rPr>
        <w:t xml:space="preserve"> </w:t>
      </w:r>
      <w:r>
        <w:rPr>
          <w:sz w:val="21"/>
        </w:rPr>
        <w:t>que</w:t>
      </w:r>
      <w:r>
        <w:rPr>
          <w:spacing w:val="-4"/>
          <w:sz w:val="21"/>
        </w:rPr>
        <w:t xml:space="preserve"> </w:t>
      </w:r>
      <w:r>
        <w:rPr>
          <w:sz w:val="21"/>
        </w:rPr>
        <w:t>definen</w:t>
      </w:r>
      <w:r>
        <w:rPr>
          <w:spacing w:val="-5"/>
          <w:sz w:val="21"/>
        </w:rPr>
        <w:t xml:space="preserve"> </w:t>
      </w:r>
      <w:r>
        <w:rPr>
          <w:sz w:val="21"/>
        </w:rPr>
        <w:t>y</w:t>
      </w:r>
      <w:r>
        <w:rPr>
          <w:spacing w:val="-5"/>
          <w:sz w:val="21"/>
        </w:rPr>
        <w:t xml:space="preserve"> </w:t>
      </w:r>
      <w:r>
        <w:rPr>
          <w:sz w:val="21"/>
        </w:rPr>
        <w:t>regulan</w:t>
      </w:r>
      <w:r>
        <w:rPr>
          <w:spacing w:val="-5"/>
          <w:sz w:val="21"/>
        </w:rPr>
        <w:t xml:space="preserve"> </w:t>
      </w:r>
      <w:r>
        <w:rPr>
          <w:sz w:val="21"/>
        </w:rPr>
        <w:t>las</w:t>
      </w:r>
      <w:r>
        <w:rPr>
          <w:spacing w:val="-4"/>
          <w:sz w:val="21"/>
        </w:rPr>
        <w:t xml:space="preserve"> </w:t>
      </w:r>
      <w:r>
        <w:rPr>
          <w:sz w:val="21"/>
        </w:rPr>
        <w:t>inhabilidades</w:t>
      </w:r>
      <w:r>
        <w:rPr>
          <w:spacing w:val="-5"/>
          <w:sz w:val="21"/>
        </w:rPr>
        <w:t xml:space="preserve"> </w:t>
      </w:r>
      <w:r>
        <w:rPr>
          <w:sz w:val="21"/>
        </w:rPr>
        <w:t>e</w:t>
      </w:r>
      <w:r>
        <w:rPr>
          <w:spacing w:val="-5"/>
          <w:sz w:val="21"/>
        </w:rPr>
        <w:t xml:space="preserve"> </w:t>
      </w:r>
      <w:r>
        <w:rPr>
          <w:sz w:val="21"/>
        </w:rPr>
        <w:t>incompatibilidades.</w:t>
      </w:r>
    </w:p>
    <w:p w14:paraId="052A8B3C" w14:textId="77777777" w:rsidR="00D72DD0" w:rsidRDefault="00FC3FC0">
      <w:pPr>
        <w:spacing w:before="120"/>
        <w:ind w:left="810" w:right="1242"/>
        <w:jc w:val="both"/>
        <w:rPr>
          <w:sz w:val="21"/>
        </w:rPr>
      </w:pPr>
      <w:r>
        <w:rPr>
          <w:sz w:val="21"/>
        </w:rPr>
        <w:t>Adicionalmen</w:t>
      </w:r>
      <w:r>
        <w:rPr>
          <w:sz w:val="21"/>
        </w:rPr>
        <w:t>te,</w:t>
      </w:r>
      <w:r>
        <w:rPr>
          <w:spacing w:val="-5"/>
          <w:sz w:val="21"/>
        </w:rPr>
        <w:t xml:space="preserve"> </w:t>
      </w:r>
      <w:r>
        <w:rPr>
          <w:sz w:val="21"/>
        </w:rPr>
        <w:t>toda</w:t>
      </w:r>
      <w:r>
        <w:rPr>
          <w:spacing w:val="-8"/>
          <w:sz w:val="21"/>
        </w:rPr>
        <w:t xml:space="preserve"> </w:t>
      </w:r>
      <w:r>
        <w:rPr>
          <w:sz w:val="21"/>
        </w:rPr>
        <w:t>vez</w:t>
      </w:r>
      <w:r>
        <w:rPr>
          <w:spacing w:val="-7"/>
          <w:sz w:val="21"/>
        </w:rPr>
        <w:t xml:space="preserve"> </w:t>
      </w:r>
      <w:r>
        <w:rPr>
          <w:sz w:val="21"/>
        </w:rPr>
        <w:t>que</w:t>
      </w:r>
      <w:r>
        <w:rPr>
          <w:spacing w:val="-8"/>
          <w:sz w:val="21"/>
        </w:rPr>
        <w:t xml:space="preserve"> </w:t>
      </w:r>
      <w:r>
        <w:rPr>
          <w:sz w:val="21"/>
        </w:rPr>
        <w:t>la</w:t>
      </w:r>
      <w:r>
        <w:rPr>
          <w:spacing w:val="-7"/>
          <w:sz w:val="21"/>
        </w:rPr>
        <w:t xml:space="preserve"> </w:t>
      </w:r>
      <w:r>
        <w:rPr>
          <w:sz w:val="21"/>
        </w:rPr>
        <w:t>Jurisprudencia</w:t>
      </w:r>
      <w:r>
        <w:rPr>
          <w:spacing w:val="-8"/>
          <w:sz w:val="21"/>
        </w:rPr>
        <w:t xml:space="preserve"> </w:t>
      </w:r>
      <w:r>
        <w:rPr>
          <w:sz w:val="21"/>
        </w:rPr>
        <w:t>Constitucional</w:t>
      </w:r>
      <w:r>
        <w:rPr>
          <w:spacing w:val="-7"/>
          <w:sz w:val="21"/>
        </w:rPr>
        <w:t xml:space="preserve"> </w:t>
      </w:r>
      <w:r>
        <w:rPr>
          <w:sz w:val="21"/>
        </w:rPr>
        <w:t>se</w:t>
      </w:r>
      <w:r>
        <w:rPr>
          <w:spacing w:val="-8"/>
          <w:sz w:val="21"/>
        </w:rPr>
        <w:t xml:space="preserve"> </w:t>
      </w:r>
      <w:r>
        <w:rPr>
          <w:sz w:val="21"/>
        </w:rPr>
        <w:t>ha</w:t>
      </w:r>
      <w:r>
        <w:rPr>
          <w:spacing w:val="-7"/>
          <w:sz w:val="21"/>
        </w:rPr>
        <w:t xml:space="preserve"> </w:t>
      </w:r>
      <w:r>
        <w:rPr>
          <w:sz w:val="21"/>
        </w:rPr>
        <w:t>referido a</w:t>
      </w:r>
      <w:r>
        <w:rPr>
          <w:spacing w:val="-14"/>
          <w:sz w:val="21"/>
        </w:rPr>
        <w:t xml:space="preserve"> </w:t>
      </w:r>
      <w:r>
        <w:rPr>
          <w:sz w:val="21"/>
        </w:rPr>
        <w:t>la</w:t>
      </w:r>
      <w:r>
        <w:rPr>
          <w:spacing w:val="-14"/>
          <w:sz w:val="21"/>
        </w:rPr>
        <w:t xml:space="preserve"> </w:t>
      </w:r>
      <w:r>
        <w:rPr>
          <w:sz w:val="21"/>
        </w:rPr>
        <w:t>protección</w:t>
      </w:r>
      <w:r>
        <w:rPr>
          <w:spacing w:val="-14"/>
          <w:sz w:val="21"/>
        </w:rPr>
        <w:t xml:space="preserve"> </w:t>
      </w:r>
      <w:r>
        <w:rPr>
          <w:sz w:val="21"/>
        </w:rPr>
        <w:t>del</w:t>
      </w:r>
      <w:r>
        <w:rPr>
          <w:spacing w:val="-14"/>
          <w:sz w:val="21"/>
        </w:rPr>
        <w:t xml:space="preserve"> </w:t>
      </w:r>
      <w:r>
        <w:rPr>
          <w:sz w:val="21"/>
        </w:rPr>
        <w:t>Interés</w:t>
      </w:r>
      <w:r>
        <w:rPr>
          <w:spacing w:val="-13"/>
          <w:sz w:val="21"/>
        </w:rPr>
        <w:t xml:space="preserve"> </w:t>
      </w:r>
      <w:r>
        <w:rPr>
          <w:sz w:val="21"/>
        </w:rPr>
        <w:t>General</w:t>
      </w:r>
      <w:r>
        <w:rPr>
          <w:spacing w:val="-13"/>
          <w:sz w:val="21"/>
        </w:rPr>
        <w:t xml:space="preserve"> </w:t>
      </w:r>
      <w:r>
        <w:rPr>
          <w:sz w:val="21"/>
        </w:rPr>
        <w:t>como</w:t>
      </w:r>
      <w:r>
        <w:rPr>
          <w:spacing w:val="-14"/>
          <w:sz w:val="21"/>
        </w:rPr>
        <w:t xml:space="preserve"> </w:t>
      </w:r>
      <w:r>
        <w:rPr>
          <w:sz w:val="21"/>
        </w:rPr>
        <w:t>causa</w:t>
      </w:r>
      <w:r>
        <w:rPr>
          <w:spacing w:val="-14"/>
          <w:sz w:val="21"/>
        </w:rPr>
        <w:t xml:space="preserve"> </w:t>
      </w:r>
      <w:r>
        <w:rPr>
          <w:sz w:val="21"/>
        </w:rPr>
        <w:t>que</w:t>
      </w:r>
      <w:r>
        <w:rPr>
          <w:spacing w:val="-14"/>
          <w:sz w:val="21"/>
        </w:rPr>
        <w:t xml:space="preserve"> </w:t>
      </w:r>
      <w:r>
        <w:rPr>
          <w:sz w:val="21"/>
        </w:rPr>
        <w:t>legitima</w:t>
      </w:r>
      <w:r>
        <w:rPr>
          <w:spacing w:val="-14"/>
          <w:sz w:val="21"/>
        </w:rPr>
        <w:t xml:space="preserve"> </w:t>
      </w:r>
      <w:r>
        <w:rPr>
          <w:sz w:val="21"/>
        </w:rPr>
        <w:t>la</w:t>
      </w:r>
      <w:r>
        <w:rPr>
          <w:spacing w:val="-14"/>
          <w:sz w:val="21"/>
        </w:rPr>
        <w:t xml:space="preserve"> </w:t>
      </w:r>
      <w:r>
        <w:rPr>
          <w:sz w:val="21"/>
        </w:rPr>
        <w:t>estructuración legal de las incompatibilidades e inhabilidades, se puede precisar que la regulación</w:t>
      </w:r>
      <w:r>
        <w:rPr>
          <w:spacing w:val="-6"/>
          <w:sz w:val="21"/>
        </w:rPr>
        <w:t xml:space="preserve"> </w:t>
      </w:r>
      <w:r>
        <w:rPr>
          <w:sz w:val="21"/>
        </w:rPr>
        <w:t>de</w:t>
      </w:r>
      <w:r>
        <w:rPr>
          <w:spacing w:val="-5"/>
          <w:sz w:val="21"/>
        </w:rPr>
        <w:t xml:space="preserve"> </w:t>
      </w:r>
      <w:r>
        <w:rPr>
          <w:sz w:val="21"/>
        </w:rPr>
        <w:t>sus</w:t>
      </w:r>
      <w:r>
        <w:rPr>
          <w:spacing w:val="-5"/>
          <w:sz w:val="21"/>
        </w:rPr>
        <w:t xml:space="preserve"> </w:t>
      </w:r>
      <w:r>
        <w:rPr>
          <w:sz w:val="21"/>
        </w:rPr>
        <w:t>causales</w:t>
      </w:r>
      <w:r>
        <w:rPr>
          <w:spacing w:val="-5"/>
          <w:sz w:val="21"/>
        </w:rPr>
        <w:t xml:space="preserve"> </w:t>
      </w:r>
      <w:r>
        <w:rPr>
          <w:sz w:val="21"/>
        </w:rPr>
        <w:t>para</w:t>
      </w:r>
      <w:r>
        <w:rPr>
          <w:spacing w:val="-5"/>
          <w:sz w:val="21"/>
        </w:rPr>
        <w:t xml:space="preserve"> </w:t>
      </w:r>
      <w:r>
        <w:rPr>
          <w:sz w:val="21"/>
        </w:rPr>
        <w:t>contratar</w:t>
      </w:r>
      <w:r>
        <w:rPr>
          <w:spacing w:val="-5"/>
          <w:sz w:val="21"/>
        </w:rPr>
        <w:t xml:space="preserve"> </w:t>
      </w:r>
      <w:r>
        <w:rPr>
          <w:sz w:val="21"/>
        </w:rPr>
        <w:t>con</w:t>
      </w:r>
      <w:r>
        <w:rPr>
          <w:spacing w:val="-5"/>
          <w:sz w:val="21"/>
        </w:rPr>
        <w:t xml:space="preserve"> </w:t>
      </w:r>
      <w:r>
        <w:rPr>
          <w:sz w:val="21"/>
        </w:rPr>
        <w:t>el</w:t>
      </w:r>
      <w:r>
        <w:rPr>
          <w:spacing w:val="-6"/>
          <w:sz w:val="21"/>
        </w:rPr>
        <w:t xml:space="preserve"> </w:t>
      </w:r>
      <w:r>
        <w:rPr>
          <w:sz w:val="21"/>
        </w:rPr>
        <w:t>Estado</w:t>
      </w:r>
      <w:r>
        <w:rPr>
          <w:spacing w:val="-4"/>
          <w:sz w:val="21"/>
        </w:rPr>
        <w:t xml:space="preserve"> </w:t>
      </w:r>
      <w:r>
        <w:rPr>
          <w:sz w:val="21"/>
        </w:rPr>
        <w:t>debe</w:t>
      </w:r>
      <w:r>
        <w:rPr>
          <w:spacing w:val="-5"/>
          <w:sz w:val="21"/>
        </w:rPr>
        <w:t xml:space="preserve"> </w:t>
      </w:r>
      <w:r>
        <w:rPr>
          <w:sz w:val="21"/>
        </w:rPr>
        <w:t>orientarse</w:t>
      </w:r>
      <w:r>
        <w:rPr>
          <w:spacing w:val="-4"/>
          <w:sz w:val="21"/>
        </w:rPr>
        <w:t xml:space="preserve"> </w:t>
      </w:r>
      <w:r>
        <w:rPr>
          <w:sz w:val="21"/>
        </w:rPr>
        <w:t>por el Principio de Moralidad que obviamente –como es propio de todos los Principios</w:t>
      </w:r>
      <w:r>
        <w:rPr>
          <w:spacing w:val="-6"/>
          <w:sz w:val="21"/>
        </w:rPr>
        <w:t xml:space="preserve"> </w:t>
      </w:r>
      <w:r>
        <w:rPr>
          <w:sz w:val="21"/>
        </w:rPr>
        <w:t>de</w:t>
      </w:r>
      <w:r>
        <w:rPr>
          <w:spacing w:val="-7"/>
          <w:sz w:val="21"/>
        </w:rPr>
        <w:t xml:space="preserve"> </w:t>
      </w:r>
      <w:r>
        <w:rPr>
          <w:sz w:val="21"/>
        </w:rPr>
        <w:t>la</w:t>
      </w:r>
      <w:r>
        <w:rPr>
          <w:spacing w:val="-8"/>
          <w:sz w:val="21"/>
        </w:rPr>
        <w:t xml:space="preserve"> </w:t>
      </w:r>
      <w:r>
        <w:rPr>
          <w:sz w:val="21"/>
        </w:rPr>
        <w:t>Func</w:t>
      </w:r>
      <w:r>
        <w:rPr>
          <w:sz w:val="21"/>
        </w:rPr>
        <w:t>ión</w:t>
      </w:r>
      <w:r>
        <w:rPr>
          <w:spacing w:val="-6"/>
          <w:sz w:val="21"/>
        </w:rPr>
        <w:t xml:space="preserve"> </w:t>
      </w:r>
      <w:r>
        <w:rPr>
          <w:sz w:val="21"/>
        </w:rPr>
        <w:t>Administrativa–</w:t>
      </w:r>
      <w:r>
        <w:rPr>
          <w:spacing w:val="-7"/>
          <w:sz w:val="21"/>
        </w:rPr>
        <w:t xml:space="preserve"> </w:t>
      </w:r>
      <w:r>
        <w:rPr>
          <w:sz w:val="21"/>
        </w:rPr>
        <w:t>se</w:t>
      </w:r>
      <w:r>
        <w:rPr>
          <w:spacing w:val="-8"/>
          <w:sz w:val="21"/>
        </w:rPr>
        <w:t xml:space="preserve"> </w:t>
      </w:r>
      <w:r>
        <w:rPr>
          <w:sz w:val="21"/>
        </w:rPr>
        <w:t>despliega</w:t>
      </w:r>
      <w:r>
        <w:rPr>
          <w:spacing w:val="-7"/>
          <w:sz w:val="21"/>
        </w:rPr>
        <w:t xml:space="preserve"> </w:t>
      </w:r>
      <w:r>
        <w:rPr>
          <w:sz w:val="21"/>
        </w:rPr>
        <w:t>ordenado</w:t>
      </w:r>
      <w:r>
        <w:rPr>
          <w:spacing w:val="-8"/>
          <w:sz w:val="21"/>
        </w:rPr>
        <w:t xml:space="preserve"> </w:t>
      </w:r>
      <w:r>
        <w:rPr>
          <w:sz w:val="21"/>
        </w:rPr>
        <w:t>con</w:t>
      </w:r>
      <w:r>
        <w:rPr>
          <w:spacing w:val="-7"/>
          <w:sz w:val="21"/>
        </w:rPr>
        <w:t xml:space="preserve"> </w:t>
      </w:r>
      <w:r>
        <w:rPr>
          <w:sz w:val="21"/>
        </w:rPr>
        <w:t>base</w:t>
      </w:r>
      <w:r>
        <w:rPr>
          <w:spacing w:val="-7"/>
          <w:sz w:val="21"/>
        </w:rPr>
        <w:t xml:space="preserve"> </w:t>
      </w:r>
      <w:r>
        <w:rPr>
          <w:sz w:val="21"/>
        </w:rPr>
        <w:t>en la protección prevalente del interés general y, por ello, se entiende que la potestad de configuración legislativa en materia de incompatibilidades e inhabilidades para contratar con el Estado puede con</w:t>
      </w:r>
      <w:r>
        <w:rPr>
          <w:sz w:val="21"/>
        </w:rPr>
        <w:t>cretarse a través de una</w:t>
      </w:r>
      <w:r>
        <w:rPr>
          <w:spacing w:val="-16"/>
          <w:sz w:val="21"/>
        </w:rPr>
        <w:t xml:space="preserve"> </w:t>
      </w:r>
      <w:r>
        <w:rPr>
          <w:sz w:val="21"/>
        </w:rPr>
        <w:t>regla</w:t>
      </w:r>
      <w:r>
        <w:rPr>
          <w:spacing w:val="-15"/>
          <w:sz w:val="21"/>
        </w:rPr>
        <w:t xml:space="preserve"> </w:t>
      </w:r>
      <w:r>
        <w:rPr>
          <w:sz w:val="21"/>
        </w:rPr>
        <w:t>de</w:t>
      </w:r>
      <w:r>
        <w:rPr>
          <w:spacing w:val="-15"/>
          <w:sz w:val="21"/>
        </w:rPr>
        <w:t xml:space="preserve"> </w:t>
      </w:r>
      <w:r>
        <w:rPr>
          <w:sz w:val="21"/>
        </w:rPr>
        <w:t>carácter</w:t>
      </w:r>
      <w:r>
        <w:rPr>
          <w:spacing w:val="-15"/>
          <w:sz w:val="21"/>
        </w:rPr>
        <w:t xml:space="preserve"> </w:t>
      </w:r>
      <w:r>
        <w:rPr>
          <w:sz w:val="21"/>
        </w:rPr>
        <w:t>excluyente</w:t>
      </w:r>
      <w:r>
        <w:rPr>
          <w:spacing w:val="-14"/>
          <w:sz w:val="21"/>
        </w:rPr>
        <w:t xml:space="preserve"> </w:t>
      </w:r>
      <w:r>
        <w:rPr>
          <w:sz w:val="21"/>
        </w:rPr>
        <w:t>para</w:t>
      </w:r>
      <w:r>
        <w:rPr>
          <w:spacing w:val="-15"/>
          <w:sz w:val="21"/>
        </w:rPr>
        <w:t xml:space="preserve"> </w:t>
      </w:r>
      <w:r>
        <w:rPr>
          <w:sz w:val="21"/>
        </w:rPr>
        <w:t>determinados</w:t>
      </w:r>
      <w:r>
        <w:rPr>
          <w:spacing w:val="-14"/>
          <w:sz w:val="21"/>
        </w:rPr>
        <w:t xml:space="preserve"> </w:t>
      </w:r>
      <w:r>
        <w:rPr>
          <w:sz w:val="21"/>
        </w:rPr>
        <w:t>potenciales</w:t>
      </w:r>
      <w:r>
        <w:rPr>
          <w:spacing w:val="-14"/>
          <w:sz w:val="21"/>
        </w:rPr>
        <w:t xml:space="preserve"> </w:t>
      </w:r>
      <w:r>
        <w:rPr>
          <w:sz w:val="21"/>
        </w:rPr>
        <w:t>contratistas, la cual se impone entonces por razón de ese fin de interés general como regla legal prevalente, esto es que puede ser impuesta sobre el derecho individual a c</w:t>
      </w:r>
      <w:r>
        <w:rPr>
          <w:sz w:val="21"/>
        </w:rPr>
        <w:t>ontratar con el</w:t>
      </w:r>
      <w:r>
        <w:rPr>
          <w:spacing w:val="-7"/>
          <w:sz w:val="21"/>
        </w:rPr>
        <w:t xml:space="preserve"> </w:t>
      </w:r>
      <w:r>
        <w:rPr>
          <w:sz w:val="21"/>
        </w:rPr>
        <w:t>Estado</w:t>
      </w:r>
      <w:r>
        <w:rPr>
          <w:sz w:val="21"/>
          <w:vertAlign w:val="superscript"/>
        </w:rPr>
        <w:t>2</w:t>
      </w:r>
      <w:r>
        <w:rPr>
          <w:sz w:val="21"/>
        </w:rPr>
        <w:t>.</w:t>
      </w:r>
    </w:p>
    <w:p w14:paraId="4C2C3D76" w14:textId="77777777" w:rsidR="00D72DD0" w:rsidRDefault="00D72DD0">
      <w:pPr>
        <w:pStyle w:val="Textoindependiente"/>
        <w:spacing w:before="3"/>
        <w:rPr>
          <w:sz w:val="25"/>
        </w:rPr>
      </w:pPr>
    </w:p>
    <w:p w14:paraId="583EA857" w14:textId="77777777" w:rsidR="00D72DD0" w:rsidRDefault="00FC3FC0">
      <w:pPr>
        <w:pStyle w:val="Textoindependiente"/>
        <w:spacing w:line="276" w:lineRule="auto"/>
        <w:ind w:left="100" w:right="534" w:firstLine="709"/>
        <w:jc w:val="both"/>
      </w:pPr>
      <w:r>
        <w:t>Así las cosas, las inhabilidades son medios que garantizan la transparencia y eficiencia en la actividad contractual del Estado, imponiendo restricciones en la personalidad jurídica, la igualdad, la libre empresa y, particularmente, en el derecho a partici</w:t>
      </w:r>
      <w:r>
        <w:t>par en procesos de selección y celebrar contratos con el Estado. La Corte Constitucional ha reconocido que estas limitaciones deben estar justificadas en la salvaguarda</w:t>
      </w:r>
      <w:r>
        <w:rPr>
          <w:spacing w:val="-13"/>
        </w:rPr>
        <w:t xml:space="preserve"> </w:t>
      </w:r>
      <w:r>
        <w:t>del</w:t>
      </w:r>
      <w:r>
        <w:rPr>
          <w:spacing w:val="-12"/>
        </w:rPr>
        <w:t xml:space="preserve"> </w:t>
      </w:r>
      <w:r>
        <w:t>interés</w:t>
      </w:r>
      <w:r>
        <w:rPr>
          <w:spacing w:val="-11"/>
        </w:rPr>
        <w:t xml:space="preserve"> </w:t>
      </w:r>
      <w:r>
        <w:t>general</w:t>
      </w:r>
      <w:r>
        <w:rPr>
          <w:spacing w:val="-11"/>
        </w:rPr>
        <w:t xml:space="preserve"> </w:t>
      </w:r>
      <w:r>
        <w:t>y</w:t>
      </w:r>
      <w:r>
        <w:rPr>
          <w:spacing w:val="-12"/>
        </w:rPr>
        <w:t xml:space="preserve"> </w:t>
      </w:r>
      <w:r>
        <w:t>que</w:t>
      </w:r>
      <w:r>
        <w:rPr>
          <w:spacing w:val="-12"/>
        </w:rPr>
        <w:t xml:space="preserve"> </w:t>
      </w:r>
      <w:r>
        <w:t>su</w:t>
      </w:r>
      <w:r>
        <w:rPr>
          <w:spacing w:val="-12"/>
        </w:rPr>
        <w:t xml:space="preserve"> </w:t>
      </w:r>
      <w:r>
        <w:t>lectura</w:t>
      </w:r>
      <w:r>
        <w:rPr>
          <w:spacing w:val="-11"/>
        </w:rPr>
        <w:t xml:space="preserve"> </w:t>
      </w:r>
      <w:r>
        <w:t>e</w:t>
      </w:r>
      <w:r>
        <w:rPr>
          <w:spacing w:val="-12"/>
        </w:rPr>
        <w:t xml:space="preserve"> </w:t>
      </w:r>
      <w:r>
        <w:t>interpretación</w:t>
      </w:r>
      <w:r>
        <w:rPr>
          <w:spacing w:val="-11"/>
        </w:rPr>
        <w:t xml:space="preserve"> </w:t>
      </w:r>
      <w:r>
        <w:t>es</w:t>
      </w:r>
      <w:r>
        <w:rPr>
          <w:spacing w:val="-12"/>
        </w:rPr>
        <w:t xml:space="preserve"> </w:t>
      </w:r>
      <w:r>
        <w:t>taxativa</w:t>
      </w:r>
      <w:r>
        <w:rPr>
          <w:spacing w:val="-10"/>
        </w:rPr>
        <w:t xml:space="preserve"> </w:t>
      </w:r>
      <w:r>
        <w:t>y</w:t>
      </w:r>
      <w:r>
        <w:rPr>
          <w:spacing w:val="-13"/>
        </w:rPr>
        <w:t xml:space="preserve"> </w:t>
      </w:r>
      <w:r>
        <w:t>restrictiva:</w:t>
      </w:r>
    </w:p>
    <w:p w14:paraId="76CCEE97" w14:textId="77777777" w:rsidR="00D72DD0" w:rsidRDefault="00D72DD0">
      <w:pPr>
        <w:pStyle w:val="Textoindependiente"/>
        <w:spacing w:before="1"/>
      </w:pPr>
    </w:p>
    <w:p w14:paraId="2EEA00A8" w14:textId="77777777" w:rsidR="00D72DD0" w:rsidRDefault="00FC3FC0">
      <w:pPr>
        <w:ind w:left="810" w:right="1242"/>
        <w:jc w:val="both"/>
        <w:rPr>
          <w:sz w:val="21"/>
        </w:rPr>
      </w:pPr>
      <w:r>
        <w:rPr>
          <w:sz w:val="21"/>
        </w:rPr>
        <w:t>Todo régimen de inhabilidades e incompatibilidades de suyo excluye a ciertas categorías de personas del proceso de contratación, generando incapacidades especiales, impedimentos y prohibiciones de variada naturaleza,</w:t>
      </w:r>
      <w:r>
        <w:rPr>
          <w:spacing w:val="-18"/>
          <w:sz w:val="21"/>
        </w:rPr>
        <w:t xml:space="preserve"> </w:t>
      </w:r>
      <w:r>
        <w:rPr>
          <w:sz w:val="21"/>
        </w:rPr>
        <w:t>que</w:t>
      </w:r>
      <w:r>
        <w:rPr>
          <w:spacing w:val="-18"/>
          <w:sz w:val="21"/>
        </w:rPr>
        <w:t xml:space="preserve"> </w:t>
      </w:r>
      <w:r>
        <w:rPr>
          <w:sz w:val="21"/>
        </w:rPr>
        <w:t>en</w:t>
      </w:r>
      <w:r>
        <w:rPr>
          <w:spacing w:val="-18"/>
          <w:sz w:val="21"/>
        </w:rPr>
        <w:t xml:space="preserve"> </w:t>
      </w:r>
      <w:r>
        <w:rPr>
          <w:sz w:val="21"/>
        </w:rPr>
        <w:t>cierta</w:t>
      </w:r>
      <w:r>
        <w:rPr>
          <w:spacing w:val="-18"/>
          <w:sz w:val="21"/>
        </w:rPr>
        <w:t xml:space="preserve"> </w:t>
      </w:r>
      <w:r>
        <w:rPr>
          <w:sz w:val="21"/>
        </w:rPr>
        <w:t>medida</w:t>
      </w:r>
      <w:r>
        <w:rPr>
          <w:spacing w:val="-17"/>
          <w:sz w:val="21"/>
        </w:rPr>
        <w:t xml:space="preserve"> </w:t>
      </w:r>
      <w:r>
        <w:rPr>
          <w:sz w:val="21"/>
        </w:rPr>
        <w:t>afec</w:t>
      </w:r>
      <w:r>
        <w:rPr>
          <w:sz w:val="21"/>
        </w:rPr>
        <w:t>tan</w:t>
      </w:r>
      <w:r>
        <w:rPr>
          <w:spacing w:val="-18"/>
          <w:sz w:val="21"/>
        </w:rPr>
        <w:t xml:space="preserve"> </w:t>
      </w:r>
      <w:r>
        <w:rPr>
          <w:sz w:val="21"/>
        </w:rPr>
        <w:t>el</w:t>
      </w:r>
      <w:r>
        <w:rPr>
          <w:spacing w:val="-18"/>
          <w:sz w:val="21"/>
        </w:rPr>
        <w:t xml:space="preserve"> </w:t>
      </w:r>
      <w:r>
        <w:rPr>
          <w:sz w:val="21"/>
        </w:rPr>
        <w:t>derecho</w:t>
      </w:r>
      <w:r>
        <w:rPr>
          <w:spacing w:val="-18"/>
          <w:sz w:val="21"/>
        </w:rPr>
        <w:t xml:space="preserve"> </w:t>
      </w:r>
      <w:r>
        <w:rPr>
          <w:sz w:val="21"/>
        </w:rPr>
        <w:t>a</w:t>
      </w:r>
      <w:r>
        <w:rPr>
          <w:spacing w:val="-18"/>
          <w:sz w:val="21"/>
        </w:rPr>
        <w:t xml:space="preserve"> </w:t>
      </w:r>
      <w:r>
        <w:rPr>
          <w:sz w:val="21"/>
        </w:rPr>
        <w:t>la</w:t>
      </w:r>
      <w:r>
        <w:rPr>
          <w:spacing w:val="-17"/>
          <w:sz w:val="21"/>
        </w:rPr>
        <w:t xml:space="preserve"> </w:t>
      </w:r>
      <w:r>
        <w:rPr>
          <w:sz w:val="21"/>
        </w:rPr>
        <w:t>personalidad</w:t>
      </w:r>
      <w:r>
        <w:rPr>
          <w:spacing w:val="-18"/>
          <w:sz w:val="21"/>
        </w:rPr>
        <w:t xml:space="preserve"> </w:t>
      </w:r>
      <w:r>
        <w:rPr>
          <w:sz w:val="21"/>
        </w:rPr>
        <w:t xml:space="preserve">jurídica traducido, a su turno, en el principio general de capacidad legal [CC arts. 1502 y 1503; ley 80 de 1993, art. 6]. De ordinario, como ocurre en la contratación estatal, la inobservancia del régimen de inhabilidades </w:t>
      </w:r>
      <w:r>
        <w:rPr>
          <w:sz w:val="21"/>
        </w:rPr>
        <w:t xml:space="preserve">e </w:t>
      </w:r>
      <w:proofErr w:type="gramStart"/>
      <w:r>
        <w:rPr>
          <w:sz w:val="21"/>
        </w:rPr>
        <w:t>incompatibilidades,</w:t>
      </w:r>
      <w:proofErr w:type="gramEnd"/>
      <w:r>
        <w:rPr>
          <w:sz w:val="21"/>
        </w:rPr>
        <w:t xml:space="preserve"> se erige en causal de nulidad del contrato celebrado en esas condiciones (ley 80 de 1993, art.</w:t>
      </w:r>
      <w:r>
        <w:rPr>
          <w:spacing w:val="-9"/>
          <w:sz w:val="21"/>
        </w:rPr>
        <w:t xml:space="preserve"> </w:t>
      </w:r>
      <w:r>
        <w:rPr>
          <w:sz w:val="21"/>
        </w:rPr>
        <w:t>44).</w:t>
      </w:r>
    </w:p>
    <w:p w14:paraId="6227F2CA" w14:textId="77777777" w:rsidR="00D72DD0" w:rsidRDefault="00FC3FC0">
      <w:pPr>
        <w:spacing w:before="120"/>
        <w:ind w:left="810" w:right="1242"/>
        <w:jc w:val="both"/>
        <w:rPr>
          <w:sz w:val="21"/>
        </w:rPr>
      </w:pPr>
      <w:r>
        <w:rPr>
          <w:sz w:val="21"/>
        </w:rPr>
        <w:t>El</w:t>
      </w:r>
      <w:r>
        <w:rPr>
          <w:spacing w:val="-7"/>
          <w:sz w:val="21"/>
        </w:rPr>
        <w:t xml:space="preserve"> </w:t>
      </w:r>
      <w:r>
        <w:rPr>
          <w:sz w:val="21"/>
        </w:rPr>
        <w:t>carácter</w:t>
      </w:r>
      <w:r>
        <w:rPr>
          <w:spacing w:val="-6"/>
          <w:sz w:val="21"/>
        </w:rPr>
        <w:t xml:space="preserve"> </w:t>
      </w:r>
      <w:r>
        <w:rPr>
          <w:sz w:val="21"/>
        </w:rPr>
        <w:t>reconocidamente</w:t>
      </w:r>
      <w:r>
        <w:rPr>
          <w:spacing w:val="-7"/>
          <w:sz w:val="21"/>
        </w:rPr>
        <w:t xml:space="preserve"> </w:t>
      </w:r>
      <w:r>
        <w:rPr>
          <w:sz w:val="21"/>
        </w:rPr>
        <w:t>taxativo</w:t>
      </w:r>
      <w:r>
        <w:rPr>
          <w:spacing w:val="-5"/>
          <w:sz w:val="21"/>
        </w:rPr>
        <w:t xml:space="preserve"> </w:t>
      </w:r>
      <w:r>
        <w:rPr>
          <w:sz w:val="21"/>
        </w:rPr>
        <w:t>y</w:t>
      </w:r>
      <w:r>
        <w:rPr>
          <w:spacing w:val="-6"/>
          <w:sz w:val="21"/>
        </w:rPr>
        <w:t xml:space="preserve"> </w:t>
      </w:r>
      <w:r>
        <w:rPr>
          <w:sz w:val="21"/>
        </w:rPr>
        <w:t>restrictivo</w:t>
      </w:r>
      <w:r>
        <w:rPr>
          <w:spacing w:val="-7"/>
          <w:sz w:val="21"/>
        </w:rPr>
        <w:t xml:space="preserve"> </w:t>
      </w:r>
      <w:r>
        <w:rPr>
          <w:sz w:val="21"/>
        </w:rPr>
        <w:t>de</w:t>
      </w:r>
      <w:r>
        <w:rPr>
          <w:spacing w:val="-6"/>
          <w:sz w:val="21"/>
        </w:rPr>
        <w:t xml:space="preserve"> </w:t>
      </w:r>
      <w:r>
        <w:rPr>
          <w:sz w:val="21"/>
        </w:rPr>
        <w:t>este</w:t>
      </w:r>
      <w:r>
        <w:rPr>
          <w:spacing w:val="-6"/>
          <w:sz w:val="21"/>
        </w:rPr>
        <w:t xml:space="preserve"> </w:t>
      </w:r>
      <w:r>
        <w:rPr>
          <w:sz w:val="21"/>
        </w:rPr>
        <w:t>régimen</w:t>
      </w:r>
      <w:r>
        <w:rPr>
          <w:spacing w:val="-7"/>
          <w:sz w:val="21"/>
        </w:rPr>
        <w:t xml:space="preserve"> </w:t>
      </w:r>
      <w:r>
        <w:rPr>
          <w:sz w:val="21"/>
        </w:rPr>
        <w:t>y</w:t>
      </w:r>
      <w:r>
        <w:rPr>
          <w:spacing w:val="-6"/>
          <w:sz w:val="21"/>
        </w:rPr>
        <w:t xml:space="preserve"> </w:t>
      </w:r>
      <w:r>
        <w:rPr>
          <w:sz w:val="21"/>
        </w:rPr>
        <w:t>el</w:t>
      </w:r>
      <w:r>
        <w:rPr>
          <w:spacing w:val="-7"/>
          <w:sz w:val="21"/>
        </w:rPr>
        <w:t xml:space="preserve"> </w:t>
      </w:r>
      <w:r>
        <w:rPr>
          <w:sz w:val="21"/>
        </w:rPr>
        <w:t>de</w:t>
      </w:r>
      <w:r>
        <w:rPr>
          <w:spacing w:val="-6"/>
          <w:sz w:val="21"/>
        </w:rPr>
        <w:t xml:space="preserve"> </w:t>
      </w:r>
      <w:r>
        <w:rPr>
          <w:sz w:val="21"/>
        </w:rPr>
        <w:t>las correlativas nulidades, obedece a la necesidad de salva</w:t>
      </w:r>
      <w:r>
        <w:rPr>
          <w:sz w:val="21"/>
        </w:rPr>
        <w:t>guardar el interés general ínsito en la contratación pública de manera que implique el menor sacrificio posible al derecho de igualdad y de reconocimiento de la personalidad jurídica de quienes aspiran a contratar con el Estado.</w:t>
      </w:r>
      <w:r>
        <w:rPr>
          <w:spacing w:val="-9"/>
          <w:sz w:val="21"/>
        </w:rPr>
        <w:t xml:space="preserve"> </w:t>
      </w:r>
      <w:r>
        <w:rPr>
          <w:sz w:val="21"/>
        </w:rPr>
        <w:t>Es</w:t>
      </w:r>
    </w:p>
    <w:p w14:paraId="319A0D58" w14:textId="77777777" w:rsidR="00D72DD0" w:rsidRDefault="002645B4">
      <w:pPr>
        <w:pStyle w:val="Textoindependiente"/>
        <w:spacing w:before="6"/>
        <w:rPr>
          <w:sz w:val="12"/>
        </w:rPr>
      </w:pPr>
      <w:r>
        <w:rPr>
          <w:noProof/>
        </w:rPr>
        <mc:AlternateContent>
          <mc:Choice Requires="wps">
            <w:drawing>
              <wp:anchor distT="0" distB="0" distL="0" distR="0" simplePos="0" relativeHeight="487588352" behindDoc="1" locked="0" layoutInCell="1" allowOverlap="1" wp14:anchorId="0C472855" wp14:editId="20E30E16">
                <wp:simplePos x="0" y="0"/>
                <wp:positionH relativeFrom="page">
                  <wp:posOffset>1080135</wp:posOffset>
                </wp:positionH>
                <wp:positionV relativeFrom="paragraph">
                  <wp:posOffset>120015</wp:posOffset>
                </wp:positionV>
                <wp:extent cx="182880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F175" id="Freeform 15" o:spid="_x0000_s1026" style="position:absolute;margin-left:85.05pt;margin-top:9.4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" path="m,l2880,e" filled="f" strokeweight=".5pt">
                <v:path arrowok="t" o:connecttype="custom" o:connectlocs="0,0;1828800,0" o:connectangles="0,0"/>
                <w10:wrap type="topAndBottom" anchorx="page"/>
              </v:shape>
            </w:pict>
          </mc:Fallback>
        </mc:AlternateContent>
      </w:r>
    </w:p>
    <w:p w14:paraId="7DFEBA43" w14:textId="77777777" w:rsidR="00D72DD0" w:rsidRDefault="00FC3FC0">
      <w:pPr>
        <w:spacing w:before="79"/>
        <w:ind w:left="100" w:right="533" w:firstLine="708"/>
        <w:rPr>
          <w:sz w:val="19"/>
        </w:rPr>
      </w:pPr>
      <w:r>
        <w:rPr>
          <w:sz w:val="19"/>
          <w:vertAlign w:val="superscript"/>
        </w:rPr>
        <w:t>2</w:t>
      </w:r>
      <w:r>
        <w:rPr>
          <w:sz w:val="19"/>
        </w:rPr>
        <w:t xml:space="preserve"> CONSEJO DE ESTADO. Sección Tercera. Subsección A. Sentencia del 13 de noviembre de 2013. Rad. 25.646. C.P. Mauricio Fajardo Gómez.</w:t>
      </w:r>
    </w:p>
    <w:p w14:paraId="303C9F9E" w14:textId="77777777" w:rsidR="00D72DD0" w:rsidRDefault="00D72DD0">
      <w:pPr>
        <w:rPr>
          <w:sz w:val="19"/>
        </w:rPr>
        <w:sectPr w:rsidR="00D72DD0">
          <w:footerReference w:type="default" r:id="rId9"/>
          <w:pgSz w:w="11900" w:h="16820"/>
          <w:pgMar w:top="1340" w:right="1160" w:bottom="2140" w:left="1600" w:header="0" w:footer="1955" w:gutter="0"/>
          <w:pgNumType w:start="3"/>
          <w:cols w:space="720"/>
        </w:sectPr>
      </w:pPr>
    </w:p>
    <w:p w14:paraId="20C42CDE" w14:textId="77777777" w:rsidR="00D72DD0" w:rsidRDefault="00FC3FC0">
      <w:pPr>
        <w:spacing w:before="70"/>
        <w:ind w:left="810" w:right="1242"/>
        <w:jc w:val="both"/>
        <w:rPr>
          <w:sz w:val="21"/>
        </w:rPr>
      </w:pPr>
      <w:r>
        <w:rPr>
          <w:sz w:val="21"/>
        </w:rPr>
        <w:lastRenderedPageBreak/>
        <w:t>evidente que si la restricción legal [incompatibilidad o inhabilida</w:t>
      </w:r>
      <w:r>
        <w:rPr>
          <w:sz w:val="21"/>
        </w:rPr>
        <w:t>d] no se sustenta en ninguna necesidad de protección del interés general o ésta es irrazonable o desproporcionada, en esa misma medida pierde justificación constitucional como medio legítimo para restringir, en ese caso, el derecho a</w:t>
      </w:r>
      <w:r>
        <w:rPr>
          <w:spacing w:val="-6"/>
          <w:sz w:val="21"/>
        </w:rPr>
        <w:t xml:space="preserve"> </w:t>
      </w:r>
      <w:r>
        <w:rPr>
          <w:sz w:val="21"/>
        </w:rPr>
        <w:t>la</w:t>
      </w:r>
      <w:r>
        <w:rPr>
          <w:spacing w:val="-5"/>
          <w:sz w:val="21"/>
        </w:rPr>
        <w:t xml:space="preserve"> </w:t>
      </w:r>
      <w:r>
        <w:rPr>
          <w:sz w:val="21"/>
        </w:rPr>
        <w:t>igualdad</w:t>
      </w:r>
      <w:r>
        <w:rPr>
          <w:spacing w:val="-5"/>
          <w:sz w:val="21"/>
        </w:rPr>
        <w:t xml:space="preserve"> </w:t>
      </w:r>
      <w:r>
        <w:rPr>
          <w:sz w:val="21"/>
        </w:rPr>
        <w:t>y</w:t>
      </w:r>
      <w:r>
        <w:rPr>
          <w:spacing w:val="-5"/>
          <w:sz w:val="21"/>
        </w:rPr>
        <w:t xml:space="preserve"> </w:t>
      </w:r>
      <w:r>
        <w:rPr>
          <w:sz w:val="21"/>
        </w:rPr>
        <w:t>el</w:t>
      </w:r>
      <w:r>
        <w:rPr>
          <w:spacing w:val="-5"/>
          <w:sz w:val="21"/>
        </w:rPr>
        <w:t xml:space="preserve"> </w:t>
      </w:r>
      <w:r>
        <w:rPr>
          <w:sz w:val="21"/>
        </w:rPr>
        <w:t>recon</w:t>
      </w:r>
      <w:r>
        <w:rPr>
          <w:sz w:val="21"/>
        </w:rPr>
        <w:t>ocimiento</w:t>
      </w:r>
      <w:r>
        <w:rPr>
          <w:spacing w:val="-5"/>
          <w:sz w:val="21"/>
        </w:rPr>
        <w:t xml:space="preserve"> </w:t>
      </w:r>
      <w:r>
        <w:rPr>
          <w:sz w:val="21"/>
        </w:rPr>
        <w:t>de</w:t>
      </w:r>
      <w:r>
        <w:rPr>
          <w:spacing w:val="-5"/>
          <w:sz w:val="21"/>
        </w:rPr>
        <w:t xml:space="preserve"> </w:t>
      </w:r>
      <w:r>
        <w:rPr>
          <w:sz w:val="21"/>
        </w:rPr>
        <w:t>la</w:t>
      </w:r>
      <w:r>
        <w:rPr>
          <w:spacing w:val="-6"/>
          <w:sz w:val="21"/>
        </w:rPr>
        <w:t xml:space="preserve"> </w:t>
      </w:r>
      <w:r>
        <w:rPr>
          <w:sz w:val="21"/>
        </w:rPr>
        <w:t>personalidad</w:t>
      </w:r>
      <w:r>
        <w:rPr>
          <w:spacing w:val="-5"/>
          <w:sz w:val="21"/>
        </w:rPr>
        <w:t xml:space="preserve"> </w:t>
      </w:r>
      <w:r>
        <w:rPr>
          <w:sz w:val="21"/>
        </w:rPr>
        <w:t>jurídica</w:t>
      </w:r>
      <w:r>
        <w:rPr>
          <w:spacing w:val="-5"/>
          <w:sz w:val="21"/>
        </w:rPr>
        <w:t xml:space="preserve"> </w:t>
      </w:r>
      <w:r>
        <w:rPr>
          <w:sz w:val="21"/>
        </w:rPr>
        <w:t>de</w:t>
      </w:r>
      <w:r>
        <w:rPr>
          <w:spacing w:val="-5"/>
          <w:sz w:val="21"/>
        </w:rPr>
        <w:t xml:space="preserve"> </w:t>
      </w:r>
      <w:r>
        <w:rPr>
          <w:sz w:val="21"/>
        </w:rPr>
        <w:t>las</w:t>
      </w:r>
      <w:r>
        <w:rPr>
          <w:spacing w:val="-5"/>
          <w:sz w:val="21"/>
        </w:rPr>
        <w:t xml:space="preserve"> </w:t>
      </w:r>
      <w:r>
        <w:rPr>
          <w:sz w:val="21"/>
        </w:rPr>
        <w:t>personas que resultan rechazadas del ámbito contractual del</w:t>
      </w:r>
      <w:r>
        <w:rPr>
          <w:spacing w:val="-11"/>
          <w:sz w:val="21"/>
        </w:rPr>
        <w:t xml:space="preserve"> </w:t>
      </w:r>
      <w:r>
        <w:rPr>
          <w:sz w:val="21"/>
        </w:rPr>
        <w:t>Estado</w:t>
      </w:r>
      <w:r>
        <w:rPr>
          <w:sz w:val="21"/>
          <w:vertAlign w:val="superscript"/>
        </w:rPr>
        <w:t>3</w:t>
      </w:r>
      <w:r>
        <w:rPr>
          <w:sz w:val="21"/>
        </w:rPr>
        <w:t>.</w:t>
      </w:r>
    </w:p>
    <w:p w14:paraId="20FA0A88" w14:textId="77777777" w:rsidR="00D72DD0" w:rsidRDefault="00D72DD0">
      <w:pPr>
        <w:pStyle w:val="Textoindependiente"/>
        <w:spacing w:before="11"/>
        <w:rPr>
          <w:sz w:val="21"/>
        </w:rPr>
      </w:pPr>
    </w:p>
    <w:p w14:paraId="3372BAA1" w14:textId="77777777" w:rsidR="00D72DD0" w:rsidRDefault="00FC3FC0">
      <w:pPr>
        <w:pStyle w:val="Textoindependiente"/>
        <w:spacing w:line="276" w:lineRule="auto"/>
        <w:ind w:left="100" w:right="534" w:firstLine="709"/>
        <w:jc w:val="both"/>
      </w:pPr>
      <w:r>
        <w:t>Además, la Corte Constitucional explica que el legislador tiene la competencia para</w:t>
      </w:r>
      <w:r>
        <w:rPr>
          <w:spacing w:val="-12"/>
        </w:rPr>
        <w:t xml:space="preserve"> </w:t>
      </w:r>
      <w:r>
        <w:t>determinar</w:t>
      </w:r>
      <w:r>
        <w:rPr>
          <w:spacing w:val="-12"/>
        </w:rPr>
        <w:t xml:space="preserve"> </w:t>
      </w:r>
      <w:r>
        <w:t>qué</w:t>
      </w:r>
      <w:r>
        <w:rPr>
          <w:spacing w:val="-12"/>
        </w:rPr>
        <w:t xml:space="preserve"> </w:t>
      </w:r>
      <w:r>
        <w:t>hechos</w:t>
      </w:r>
      <w:r>
        <w:rPr>
          <w:spacing w:val="-11"/>
        </w:rPr>
        <w:t xml:space="preserve"> </w:t>
      </w:r>
      <w:r>
        <w:t>o</w:t>
      </w:r>
      <w:r>
        <w:rPr>
          <w:spacing w:val="-12"/>
        </w:rPr>
        <w:t xml:space="preserve"> </w:t>
      </w:r>
      <w:r>
        <w:t>situaciones</w:t>
      </w:r>
      <w:r>
        <w:rPr>
          <w:spacing w:val="-12"/>
        </w:rPr>
        <w:t xml:space="preserve"> </w:t>
      </w:r>
      <w:r>
        <w:t>generan</w:t>
      </w:r>
      <w:r>
        <w:rPr>
          <w:spacing w:val="-12"/>
        </w:rPr>
        <w:t xml:space="preserve"> </w:t>
      </w:r>
      <w:r>
        <w:t>inhabilidad</w:t>
      </w:r>
      <w:r>
        <w:rPr>
          <w:spacing w:val="-11"/>
        </w:rPr>
        <w:t xml:space="preserve"> </w:t>
      </w:r>
      <w:r>
        <w:t>para</w:t>
      </w:r>
      <w:r>
        <w:rPr>
          <w:spacing w:val="-12"/>
        </w:rPr>
        <w:t xml:space="preserve"> </w:t>
      </w:r>
      <w:r>
        <w:t>contratar,</w:t>
      </w:r>
      <w:r>
        <w:rPr>
          <w:spacing w:val="-12"/>
        </w:rPr>
        <w:t xml:space="preserve"> </w:t>
      </w:r>
      <w:r>
        <w:t>pues</w:t>
      </w:r>
      <w:r>
        <w:rPr>
          <w:spacing w:val="-12"/>
        </w:rPr>
        <w:t xml:space="preserve"> </w:t>
      </w:r>
      <w:r>
        <w:t>este régimen</w:t>
      </w:r>
      <w:r>
        <w:rPr>
          <w:spacing w:val="-15"/>
        </w:rPr>
        <w:t xml:space="preserve"> </w:t>
      </w:r>
      <w:r>
        <w:t>es</w:t>
      </w:r>
      <w:r>
        <w:rPr>
          <w:spacing w:val="-14"/>
        </w:rPr>
        <w:t xml:space="preserve"> </w:t>
      </w:r>
      <w:r>
        <w:t>un</w:t>
      </w:r>
      <w:r>
        <w:rPr>
          <w:spacing w:val="-14"/>
        </w:rPr>
        <w:t xml:space="preserve"> </w:t>
      </w:r>
      <w:r>
        <w:t>aspecto</w:t>
      </w:r>
      <w:r>
        <w:rPr>
          <w:spacing w:val="-14"/>
        </w:rPr>
        <w:t xml:space="preserve"> </w:t>
      </w:r>
      <w:r>
        <w:t>propio</w:t>
      </w:r>
      <w:r>
        <w:rPr>
          <w:spacing w:val="-15"/>
        </w:rPr>
        <w:t xml:space="preserve"> </w:t>
      </w:r>
      <w:r>
        <w:t>del</w:t>
      </w:r>
      <w:r>
        <w:rPr>
          <w:spacing w:val="-14"/>
        </w:rPr>
        <w:t xml:space="preserve"> </w:t>
      </w:r>
      <w:r>
        <w:t>Estatuto</w:t>
      </w:r>
      <w:r>
        <w:rPr>
          <w:spacing w:val="-13"/>
        </w:rPr>
        <w:t xml:space="preserve"> </w:t>
      </w:r>
      <w:r>
        <w:t>General</w:t>
      </w:r>
      <w:r>
        <w:rPr>
          <w:spacing w:val="-14"/>
        </w:rPr>
        <w:t xml:space="preserve"> </w:t>
      </w:r>
      <w:r>
        <w:t>de</w:t>
      </w:r>
      <w:r>
        <w:rPr>
          <w:spacing w:val="-14"/>
        </w:rPr>
        <w:t xml:space="preserve"> </w:t>
      </w:r>
      <w:r>
        <w:t>Contratación</w:t>
      </w:r>
      <w:r>
        <w:rPr>
          <w:spacing w:val="-14"/>
        </w:rPr>
        <w:t xml:space="preserve"> </w:t>
      </w:r>
      <w:r>
        <w:t>de</w:t>
      </w:r>
      <w:r>
        <w:rPr>
          <w:spacing w:val="-14"/>
        </w:rPr>
        <w:t xml:space="preserve"> </w:t>
      </w:r>
      <w:r>
        <w:t>la</w:t>
      </w:r>
      <w:r>
        <w:rPr>
          <w:spacing w:val="-15"/>
        </w:rPr>
        <w:t xml:space="preserve"> </w:t>
      </w:r>
      <w:r>
        <w:t>Administración Púb</w:t>
      </w:r>
      <w:r>
        <w:t>lica, cuya expedición compete al Congreso de la República a la luz del artículo 150 de la Constitución Política, y que en esta materia rige el principio de</w:t>
      </w:r>
      <w:r>
        <w:rPr>
          <w:spacing w:val="-35"/>
        </w:rPr>
        <w:t xml:space="preserve"> </w:t>
      </w:r>
      <w:r>
        <w:t>legalidad:</w:t>
      </w:r>
    </w:p>
    <w:p w14:paraId="536E874E" w14:textId="77777777" w:rsidR="00D72DD0" w:rsidRDefault="00D72DD0">
      <w:pPr>
        <w:pStyle w:val="Textoindependiente"/>
        <w:spacing w:before="4"/>
        <w:rPr>
          <w:sz w:val="25"/>
        </w:rPr>
      </w:pPr>
    </w:p>
    <w:p w14:paraId="5249ACDA" w14:textId="77777777" w:rsidR="00D72DD0" w:rsidRDefault="00FC3FC0">
      <w:pPr>
        <w:ind w:left="810" w:right="1242"/>
        <w:jc w:val="both"/>
        <w:rPr>
          <w:sz w:val="21"/>
        </w:rPr>
      </w:pPr>
      <w:r>
        <w:rPr>
          <w:sz w:val="21"/>
        </w:rPr>
        <w:t>Las limitaciones y restricciones que se contienen en el citado estatuto, predicables de la relación Estado-particulares y que afectan los diversos momentos de formación, celebración y ejecución de los contratos estatales, se</w:t>
      </w:r>
      <w:r>
        <w:rPr>
          <w:spacing w:val="-4"/>
          <w:sz w:val="21"/>
        </w:rPr>
        <w:t xml:space="preserve"> </w:t>
      </w:r>
      <w:r>
        <w:rPr>
          <w:sz w:val="21"/>
        </w:rPr>
        <w:t>refieren</w:t>
      </w:r>
      <w:r>
        <w:rPr>
          <w:spacing w:val="-4"/>
          <w:sz w:val="21"/>
        </w:rPr>
        <w:t xml:space="preserve"> </w:t>
      </w:r>
      <w:r>
        <w:rPr>
          <w:sz w:val="21"/>
        </w:rPr>
        <w:t>a</w:t>
      </w:r>
      <w:r>
        <w:rPr>
          <w:spacing w:val="-4"/>
          <w:sz w:val="21"/>
        </w:rPr>
        <w:t xml:space="preserve"> </w:t>
      </w:r>
      <w:r>
        <w:rPr>
          <w:sz w:val="21"/>
        </w:rPr>
        <w:t>una</w:t>
      </w:r>
      <w:r>
        <w:rPr>
          <w:spacing w:val="-4"/>
          <w:sz w:val="21"/>
        </w:rPr>
        <w:t xml:space="preserve"> </w:t>
      </w:r>
      <w:r>
        <w:rPr>
          <w:sz w:val="21"/>
        </w:rPr>
        <w:t>faceta</w:t>
      </w:r>
      <w:r>
        <w:rPr>
          <w:spacing w:val="-2"/>
          <w:sz w:val="21"/>
        </w:rPr>
        <w:t xml:space="preserve"> </w:t>
      </w:r>
      <w:r>
        <w:rPr>
          <w:sz w:val="21"/>
        </w:rPr>
        <w:t>de</w:t>
      </w:r>
      <w:r>
        <w:rPr>
          <w:spacing w:val="-4"/>
          <w:sz w:val="21"/>
        </w:rPr>
        <w:t xml:space="preserve"> </w:t>
      </w:r>
      <w:r>
        <w:rPr>
          <w:sz w:val="21"/>
        </w:rPr>
        <w:t>la</w:t>
      </w:r>
      <w:r>
        <w:rPr>
          <w:spacing w:val="-4"/>
          <w:sz w:val="21"/>
        </w:rPr>
        <w:t xml:space="preserve"> </w:t>
      </w:r>
      <w:r>
        <w:rPr>
          <w:sz w:val="21"/>
        </w:rPr>
        <w:t>act</w:t>
      </w:r>
      <w:r>
        <w:rPr>
          <w:sz w:val="21"/>
        </w:rPr>
        <w:t>ividad</w:t>
      </w:r>
      <w:r>
        <w:rPr>
          <w:spacing w:val="-4"/>
          <w:sz w:val="21"/>
        </w:rPr>
        <w:t xml:space="preserve"> </w:t>
      </w:r>
      <w:r>
        <w:rPr>
          <w:sz w:val="21"/>
        </w:rPr>
        <w:t>del</w:t>
      </w:r>
      <w:r>
        <w:rPr>
          <w:spacing w:val="-4"/>
          <w:sz w:val="21"/>
        </w:rPr>
        <w:t xml:space="preserve"> </w:t>
      </w:r>
      <w:r>
        <w:rPr>
          <w:sz w:val="21"/>
        </w:rPr>
        <w:t>Estado</w:t>
      </w:r>
      <w:r>
        <w:rPr>
          <w:spacing w:val="-2"/>
          <w:sz w:val="21"/>
        </w:rPr>
        <w:t xml:space="preserve"> </w:t>
      </w:r>
      <w:r>
        <w:rPr>
          <w:sz w:val="21"/>
        </w:rPr>
        <w:t>y</w:t>
      </w:r>
      <w:r>
        <w:rPr>
          <w:spacing w:val="-4"/>
          <w:sz w:val="21"/>
        </w:rPr>
        <w:t xml:space="preserve"> </w:t>
      </w:r>
      <w:r>
        <w:rPr>
          <w:sz w:val="21"/>
        </w:rPr>
        <w:t>en</w:t>
      </w:r>
      <w:r>
        <w:rPr>
          <w:spacing w:val="-4"/>
          <w:sz w:val="21"/>
        </w:rPr>
        <w:t xml:space="preserve"> </w:t>
      </w:r>
      <w:r>
        <w:rPr>
          <w:sz w:val="21"/>
        </w:rPr>
        <w:t>la</w:t>
      </w:r>
      <w:r>
        <w:rPr>
          <w:spacing w:val="-4"/>
          <w:sz w:val="21"/>
        </w:rPr>
        <w:t xml:space="preserve"> </w:t>
      </w:r>
      <w:r>
        <w:rPr>
          <w:sz w:val="21"/>
        </w:rPr>
        <w:t>que</w:t>
      </w:r>
      <w:r>
        <w:rPr>
          <w:spacing w:val="-4"/>
          <w:sz w:val="21"/>
        </w:rPr>
        <w:t xml:space="preserve"> </w:t>
      </w:r>
      <w:r>
        <w:rPr>
          <w:sz w:val="21"/>
        </w:rPr>
        <w:t>se</w:t>
      </w:r>
      <w:r>
        <w:rPr>
          <w:spacing w:val="-3"/>
          <w:sz w:val="21"/>
        </w:rPr>
        <w:t xml:space="preserve"> </w:t>
      </w:r>
      <w:r>
        <w:rPr>
          <w:sz w:val="21"/>
        </w:rPr>
        <w:t>contempla, en los términos de la ley, una especial modalidad de participación o colaboración de los particulares en su papel de contratistas. La ley demandada recae sobre una materia que pertenece al dominio de la esfera estatal</w:t>
      </w:r>
      <w:r>
        <w:rPr>
          <w:spacing w:val="-6"/>
          <w:sz w:val="21"/>
        </w:rPr>
        <w:t xml:space="preserve"> </w:t>
      </w:r>
      <w:r>
        <w:rPr>
          <w:sz w:val="21"/>
        </w:rPr>
        <w:t>y</w:t>
      </w:r>
      <w:r>
        <w:rPr>
          <w:spacing w:val="-6"/>
          <w:sz w:val="21"/>
        </w:rPr>
        <w:t xml:space="preserve"> </w:t>
      </w:r>
      <w:r>
        <w:rPr>
          <w:sz w:val="21"/>
        </w:rPr>
        <w:t>pública,</w:t>
      </w:r>
      <w:r>
        <w:rPr>
          <w:spacing w:val="-6"/>
          <w:sz w:val="21"/>
        </w:rPr>
        <w:t xml:space="preserve"> </w:t>
      </w:r>
      <w:r>
        <w:rPr>
          <w:sz w:val="21"/>
        </w:rPr>
        <w:t>dentro</w:t>
      </w:r>
      <w:r>
        <w:rPr>
          <w:spacing w:val="-5"/>
          <w:sz w:val="21"/>
        </w:rPr>
        <w:t xml:space="preserve"> </w:t>
      </w:r>
      <w:r>
        <w:rPr>
          <w:sz w:val="21"/>
        </w:rPr>
        <w:t>de</w:t>
      </w:r>
      <w:r>
        <w:rPr>
          <w:spacing w:val="-6"/>
          <w:sz w:val="21"/>
        </w:rPr>
        <w:t xml:space="preserve"> </w:t>
      </w:r>
      <w:r>
        <w:rPr>
          <w:sz w:val="21"/>
        </w:rPr>
        <w:t>la</w:t>
      </w:r>
      <w:r>
        <w:rPr>
          <w:spacing w:val="-6"/>
          <w:sz w:val="21"/>
        </w:rPr>
        <w:t xml:space="preserve"> </w:t>
      </w:r>
      <w:r>
        <w:rPr>
          <w:sz w:val="21"/>
        </w:rPr>
        <w:t>cua</w:t>
      </w:r>
      <w:r>
        <w:rPr>
          <w:sz w:val="21"/>
        </w:rPr>
        <w:t>l</w:t>
      </w:r>
      <w:r>
        <w:rPr>
          <w:spacing w:val="-5"/>
          <w:sz w:val="21"/>
        </w:rPr>
        <w:t xml:space="preserve"> </w:t>
      </w:r>
      <w:r>
        <w:rPr>
          <w:sz w:val="21"/>
        </w:rPr>
        <w:t>no</w:t>
      </w:r>
      <w:r>
        <w:rPr>
          <w:spacing w:val="-6"/>
          <w:sz w:val="21"/>
        </w:rPr>
        <w:t xml:space="preserve"> </w:t>
      </w:r>
      <w:r>
        <w:rPr>
          <w:sz w:val="21"/>
        </w:rPr>
        <w:t>rige</w:t>
      </w:r>
      <w:r>
        <w:rPr>
          <w:spacing w:val="-6"/>
          <w:sz w:val="21"/>
        </w:rPr>
        <w:t xml:space="preserve"> </w:t>
      </w:r>
      <w:r>
        <w:rPr>
          <w:sz w:val="21"/>
        </w:rPr>
        <w:t>el</w:t>
      </w:r>
      <w:r>
        <w:rPr>
          <w:spacing w:val="-5"/>
          <w:sz w:val="21"/>
        </w:rPr>
        <w:t xml:space="preserve"> </w:t>
      </w:r>
      <w:r>
        <w:rPr>
          <w:sz w:val="21"/>
        </w:rPr>
        <w:t>principio</w:t>
      </w:r>
      <w:r>
        <w:rPr>
          <w:spacing w:val="-3"/>
          <w:sz w:val="21"/>
        </w:rPr>
        <w:t xml:space="preserve"> </w:t>
      </w:r>
      <w:r>
        <w:rPr>
          <w:sz w:val="21"/>
        </w:rPr>
        <w:t>pro</w:t>
      </w:r>
      <w:r>
        <w:rPr>
          <w:spacing w:val="-6"/>
          <w:sz w:val="21"/>
        </w:rPr>
        <w:t xml:space="preserve"> </w:t>
      </w:r>
      <w:proofErr w:type="spellStart"/>
      <w:r>
        <w:rPr>
          <w:sz w:val="21"/>
        </w:rPr>
        <w:t>libertate</w:t>
      </w:r>
      <w:proofErr w:type="spellEnd"/>
      <w:r>
        <w:rPr>
          <w:sz w:val="21"/>
        </w:rPr>
        <w:t>,</w:t>
      </w:r>
      <w:r>
        <w:rPr>
          <w:spacing w:val="-3"/>
          <w:sz w:val="21"/>
        </w:rPr>
        <w:t xml:space="preserve"> </w:t>
      </w:r>
      <w:r>
        <w:rPr>
          <w:sz w:val="21"/>
        </w:rPr>
        <w:t>sino</w:t>
      </w:r>
      <w:r>
        <w:rPr>
          <w:spacing w:val="-5"/>
          <w:sz w:val="21"/>
        </w:rPr>
        <w:t xml:space="preserve"> </w:t>
      </w:r>
      <w:r>
        <w:rPr>
          <w:sz w:val="21"/>
        </w:rPr>
        <w:t>el</w:t>
      </w:r>
      <w:r>
        <w:rPr>
          <w:spacing w:val="-6"/>
          <w:sz w:val="21"/>
        </w:rPr>
        <w:t xml:space="preserve"> </w:t>
      </w:r>
      <w:r>
        <w:rPr>
          <w:sz w:val="21"/>
        </w:rPr>
        <w:t>de legalidad,</w:t>
      </w:r>
      <w:r>
        <w:rPr>
          <w:spacing w:val="-18"/>
          <w:sz w:val="21"/>
        </w:rPr>
        <w:t xml:space="preserve"> </w:t>
      </w:r>
      <w:r>
        <w:rPr>
          <w:sz w:val="21"/>
        </w:rPr>
        <w:t>el</w:t>
      </w:r>
      <w:r>
        <w:rPr>
          <w:spacing w:val="-17"/>
          <w:sz w:val="21"/>
        </w:rPr>
        <w:t xml:space="preserve"> </w:t>
      </w:r>
      <w:r>
        <w:rPr>
          <w:sz w:val="21"/>
        </w:rPr>
        <w:t>que</w:t>
      </w:r>
      <w:r>
        <w:rPr>
          <w:spacing w:val="-17"/>
          <w:sz w:val="21"/>
        </w:rPr>
        <w:t xml:space="preserve"> </w:t>
      </w:r>
      <w:r>
        <w:rPr>
          <w:sz w:val="21"/>
        </w:rPr>
        <w:t>ordena</w:t>
      </w:r>
      <w:r>
        <w:rPr>
          <w:spacing w:val="-18"/>
          <w:sz w:val="21"/>
        </w:rPr>
        <w:t xml:space="preserve"> </w:t>
      </w:r>
      <w:r>
        <w:rPr>
          <w:sz w:val="21"/>
        </w:rPr>
        <w:t>que</w:t>
      </w:r>
      <w:r>
        <w:rPr>
          <w:spacing w:val="-17"/>
          <w:sz w:val="21"/>
        </w:rPr>
        <w:t xml:space="preserve"> </w:t>
      </w:r>
      <w:r>
        <w:rPr>
          <w:sz w:val="21"/>
        </w:rPr>
        <w:t>la</w:t>
      </w:r>
      <w:r>
        <w:rPr>
          <w:spacing w:val="-17"/>
          <w:sz w:val="21"/>
        </w:rPr>
        <w:t xml:space="preserve"> </w:t>
      </w:r>
      <w:r>
        <w:rPr>
          <w:sz w:val="21"/>
        </w:rPr>
        <w:t>función</w:t>
      </w:r>
      <w:r>
        <w:rPr>
          <w:spacing w:val="-17"/>
          <w:sz w:val="21"/>
        </w:rPr>
        <w:t xml:space="preserve"> </w:t>
      </w:r>
      <w:r>
        <w:rPr>
          <w:sz w:val="21"/>
        </w:rPr>
        <w:t>pública</w:t>
      </w:r>
      <w:r>
        <w:rPr>
          <w:spacing w:val="-17"/>
          <w:sz w:val="21"/>
        </w:rPr>
        <w:t xml:space="preserve"> </w:t>
      </w:r>
      <w:r>
        <w:rPr>
          <w:sz w:val="21"/>
        </w:rPr>
        <w:t>debe</w:t>
      </w:r>
      <w:r>
        <w:rPr>
          <w:spacing w:val="-17"/>
          <w:sz w:val="21"/>
        </w:rPr>
        <w:t xml:space="preserve"> </w:t>
      </w:r>
      <w:r>
        <w:rPr>
          <w:sz w:val="21"/>
        </w:rPr>
        <w:t>someterse</w:t>
      </w:r>
      <w:r>
        <w:rPr>
          <w:spacing w:val="-18"/>
          <w:sz w:val="21"/>
        </w:rPr>
        <w:t xml:space="preserve"> </w:t>
      </w:r>
      <w:r>
        <w:rPr>
          <w:sz w:val="21"/>
        </w:rPr>
        <w:t>estrictamente a lo que disponga la Constitución y la ley (CP art.</w:t>
      </w:r>
      <w:r>
        <w:rPr>
          <w:spacing w:val="-18"/>
          <w:sz w:val="21"/>
        </w:rPr>
        <w:t xml:space="preserve"> </w:t>
      </w:r>
      <w:r>
        <w:rPr>
          <w:sz w:val="21"/>
        </w:rPr>
        <w:t>6).</w:t>
      </w:r>
    </w:p>
    <w:p w14:paraId="6F790826" w14:textId="77777777" w:rsidR="00D72DD0" w:rsidRDefault="00FC3FC0">
      <w:pPr>
        <w:ind w:left="810"/>
        <w:rPr>
          <w:sz w:val="21"/>
        </w:rPr>
      </w:pPr>
      <w:r>
        <w:rPr>
          <w:sz w:val="21"/>
        </w:rPr>
        <w:t>[…]</w:t>
      </w:r>
    </w:p>
    <w:p w14:paraId="113A9BA9" w14:textId="77777777" w:rsidR="00D72DD0" w:rsidRDefault="00FC3FC0">
      <w:pPr>
        <w:spacing w:before="120"/>
        <w:ind w:left="810" w:right="1242"/>
        <w:jc w:val="both"/>
        <w:rPr>
          <w:sz w:val="21"/>
        </w:rPr>
      </w:pPr>
      <w:r>
        <w:rPr>
          <w:sz w:val="21"/>
        </w:rPr>
        <w:t xml:space="preserve">Se comprende con facilidad que el régimen de inhabilidades e </w:t>
      </w:r>
      <w:proofErr w:type="gramStart"/>
      <w:r>
        <w:rPr>
          <w:sz w:val="21"/>
        </w:rPr>
        <w:t>incompati</w:t>
      </w:r>
      <w:r>
        <w:rPr>
          <w:sz w:val="21"/>
        </w:rPr>
        <w:t>bilidades,</w:t>
      </w:r>
      <w:proofErr w:type="gramEnd"/>
      <w:r>
        <w:rPr>
          <w:sz w:val="21"/>
        </w:rPr>
        <w:t xml:space="preserve"> corresponde a una materia de normal y obligada inclusión en un estatuto contractual. El legislador, a quien se ha confiado expedir</w:t>
      </w:r>
      <w:r>
        <w:rPr>
          <w:spacing w:val="-7"/>
          <w:sz w:val="21"/>
        </w:rPr>
        <w:t xml:space="preserve"> </w:t>
      </w:r>
      <w:r>
        <w:rPr>
          <w:sz w:val="21"/>
        </w:rPr>
        <w:t>el</w:t>
      </w:r>
      <w:r>
        <w:rPr>
          <w:spacing w:val="-7"/>
          <w:sz w:val="21"/>
        </w:rPr>
        <w:t xml:space="preserve"> </w:t>
      </w:r>
      <w:r>
        <w:rPr>
          <w:sz w:val="21"/>
        </w:rPr>
        <w:t>indicado</w:t>
      </w:r>
      <w:r>
        <w:rPr>
          <w:spacing w:val="-6"/>
          <w:sz w:val="21"/>
        </w:rPr>
        <w:t xml:space="preserve"> </w:t>
      </w:r>
      <w:r>
        <w:rPr>
          <w:sz w:val="21"/>
        </w:rPr>
        <w:t>estatuto,</w:t>
      </w:r>
      <w:r>
        <w:rPr>
          <w:spacing w:val="-7"/>
          <w:sz w:val="21"/>
        </w:rPr>
        <w:t xml:space="preserve"> </w:t>
      </w:r>
      <w:r>
        <w:rPr>
          <w:sz w:val="21"/>
        </w:rPr>
        <w:t>tiene,</w:t>
      </w:r>
      <w:r>
        <w:rPr>
          <w:spacing w:val="-5"/>
          <w:sz w:val="21"/>
        </w:rPr>
        <w:t xml:space="preserve"> </w:t>
      </w:r>
      <w:r>
        <w:rPr>
          <w:sz w:val="21"/>
        </w:rPr>
        <w:t>pues,</w:t>
      </w:r>
      <w:r>
        <w:rPr>
          <w:spacing w:val="-7"/>
          <w:sz w:val="21"/>
        </w:rPr>
        <w:t xml:space="preserve"> </w:t>
      </w:r>
      <w:r>
        <w:rPr>
          <w:sz w:val="21"/>
        </w:rPr>
        <w:t>competencia</w:t>
      </w:r>
      <w:r>
        <w:rPr>
          <w:spacing w:val="-6"/>
          <w:sz w:val="21"/>
        </w:rPr>
        <w:t xml:space="preserve"> </w:t>
      </w:r>
      <w:r>
        <w:rPr>
          <w:sz w:val="21"/>
        </w:rPr>
        <w:t>para</w:t>
      </w:r>
      <w:r>
        <w:rPr>
          <w:spacing w:val="-7"/>
          <w:sz w:val="21"/>
        </w:rPr>
        <w:t xml:space="preserve"> </w:t>
      </w:r>
      <w:r>
        <w:rPr>
          <w:sz w:val="21"/>
        </w:rPr>
        <w:t>establecerlo</w:t>
      </w:r>
      <w:r>
        <w:rPr>
          <w:spacing w:val="-5"/>
          <w:sz w:val="21"/>
        </w:rPr>
        <w:t xml:space="preserve"> </w:t>
      </w:r>
      <w:r>
        <w:rPr>
          <w:sz w:val="21"/>
        </w:rPr>
        <w:t>(CP art.</w:t>
      </w:r>
      <w:r>
        <w:rPr>
          <w:spacing w:val="-2"/>
          <w:sz w:val="21"/>
        </w:rPr>
        <w:t xml:space="preserve"> </w:t>
      </w:r>
      <w:r>
        <w:rPr>
          <w:sz w:val="21"/>
        </w:rPr>
        <w:t>150)</w:t>
      </w:r>
      <w:r>
        <w:rPr>
          <w:sz w:val="21"/>
          <w:vertAlign w:val="superscript"/>
        </w:rPr>
        <w:t>4</w:t>
      </w:r>
      <w:r>
        <w:rPr>
          <w:sz w:val="21"/>
        </w:rPr>
        <w:t>.</w:t>
      </w:r>
    </w:p>
    <w:p w14:paraId="10724DA2" w14:textId="77777777" w:rsidR="00D72DD0" w:rsidRDefault="00D72DD0">
      <w:pPr>
        <w:pStyle w:val="Textoindependiente"/>
        <w:spacing w:before="11"/>
        <w:rPr>
          <w:sz w:val="21"/>
        </w:rPr>
      </w:pPr>
    </w:p>
    <w:p w14:paraId="0C18EBEA" w14:textId="77777777" w:rsidR="00D72DD0" w:rsidRDefault="00FC3FC0">
      <w:pPr>
        <w:pStyle w:val="Textoindependiente"/>
        <w:spacing w:line="276" w:lineRule="auto"/>
        <w:ind w:left="100" w:right="534" w:firstLine="709"/>
        <w:jc w:val="both"/>
      </w:pPr>
      <w:r>
        <w:t>Conviene</w:t>
      </w:r>
      <w:r>
        <w:rPr>
          <w:spacing w:val="-8"/>
        </w:rPr>
        <w:t xml:space="preserve"> </w:t>
      </w:r>
      <w:r>
        <w:t>también</w:t>
      </w:r>
      <w:r>
        <w:rPr>
          <w:spacing w:val="-6"/>
        </w:rPr>
        <w:t xml:space="preserve"> </w:t>
      </w:r>
      <w:r>
        <w:t>distinguir</w:t>
      </w:r>
      <w:r>
        <w:rPr>
          <w:spacing w:val="-7"/>
        </w:rPr>
        <w:t xml:space="preserve"> </w:t>
      </w:r>
      <w:r>
        <w:t>las</w:t>
      </w:r>
      <w:r>
        <w:rPr>
          <w:spacing w:val="-7"/>
        </w:rPr>
        <w:t xml:space="preserve"> </w:t>
      </w:r>
      <w:r>
        <w:t>fuentes</w:t>
      </w:r>
      <w:r>
        <w:rPr>
          <w:spacing w:val="-7"/>
        </w:rPr>
        <w:t xml:space="preserve"> </w:t>
      </w:r>
      <w:r>
        <w:t>de</w:t>
      </w:r>
      <w:r>
        <w:rPr>
          <w:spacing w:val="-7"/>
        </w:rPr>
        <w:t xml:space="preserve"> </w:t>
      </w:r>
      <w:r>
        <w:t>las</w:t>
      </w:r>
      <w:r>
        <w:rPr>
          <w:spacing w:val="-7"/>
        </w:rPr>
        <w:t xml:space="preserve"> </w:t>
      </w:r>
      <w:r>
        <w:t>inhabilidades,</w:t>
      </w:r>
      <w:r>
        <w:rPr>
          <w:spacing w:val="-7"/>
        </w:rPr>
        <w:t xml:space="preserve"> </w:t>
      </w:r>
      <w:r>
        <w:t>las</w:t>
      </w:r>
      <w:r>
        <w:rPr>
          <w:spacing w:val="-7"/>
        </w:rPr>
        <w:t xml:space="preserve"> </w:t>
      </w:r>
      <w:r>
        <w:t>cuales</w:t>
      </w:r>
      <w:r>
        <w:rPr>
          <w:spacing w:val="-8"/>
        </w:rPr>
        <w:t xml:space="preserve"> </w:t>
      </w:r>
      <w:r>
        <w:t>han</w:t>
      </w:r>
      <w:r>
        <w:rPr>
          <w:spacing w:val="-7"/>
        </w:rPr>
        <w:t xml:space="preserve"> </w:t>
      </w:r>
      <w:r>
        <w:t>sido clasificadas en dos (2) grupos: i) inhabilidades-sanción y ii) inhabilidades-requisito. En el primer grupo se encuentran las inhabilidades que surgen como consecuencia de un proceso</w:t>
      </w:r>
      <w:r>
        <w:rPr>
          <w:spacing w:val="-5"/>
        </w:rPr>
        <w:t xml:space="preserve"> </w:t>
      </w:r>
      <w:r>
        <w:t>sancionat</w:t>
      </w:r>
      <w:r>
        <w:t>orio,</w:t>
      </w:r>
      <w:r>
        <w:rPr>
          <w:spacing w:val="-5"/>
        </w:rPr>
        <w:t xml:space="preserve"> </w:t>
      </w:r>
      <w:r>
        <w:t>en</w:t>
      </w:r>
      <w:r>
        <w:rPr>
          <w:spacing w:val="-5"/>
        </w:rPr>
        <w:t xml:space="preserve"> </w:t>
      </w:r>
      <w:r>
        <w:t>los</w:t>
      </w:r>
      <w:r>
        <w:rPr>
          <w:spacing w:val="-5"/>
        </w:rPr>
        <w:t xml:space="preserve"> </w:t>
      </w:r>
      <w:r>
        <w:t>ámbitos</w:t>
      </w:r>
      <w:r>
        <w:rPr>
          <w:spacing w:val="-5"/>
        </w:rPr>
        <w:t xml:space="preserve"> </w:t>
      </w:r>
      <w:r>
        <w:t>penal,</w:t>
      </w:r>
      <w:r>
        <w:rPr>
          <w:spacing w:val="-4"/>
        </w:rPr>
        <w:t xml:space="preserve"> </w:t>
      </w:r>
      <w:r>
        <w:t>disciplinario,</w:t>
      </w:r>
      <w:r>
        <w:rPr>
          <w:spacing w:val="-5"/>
        </w:rPr>
        <w:t xml:space="preserve"> </w:t>
      </w:r>
      <w:r>
        <w:t>contravencional</w:t>
      </w:r>
      <w:r>
        <w:rPr>
          <w:spacing w:val="-5"/>
        </w:rPr>
        <w:t xml:space="preserve"> </w:t>
      </w:r>
      <w:r>
        <w:t>o</w:t>
      </w:r>
      <w:r>
        <w:rPr>
          <w:spacing w:val="-5"/>
        </w:rPr>
        <w:t xml:space="preserve"> </w:t>
      </w:r>
      <w:r>
        <w:t>de</w:t>
      </w:r>
      <w:r>
        <w:rPr>
          <w:spacing w:val="-5"/>
        </w:rPr>
        <w:t xml:space="preserve"> </w:t>
      </w:r>
      <w:r>
        <w:t>pérdida de investidura. En el segundo grupo están aquellas que no devienen de un proceso sancionatorio, sino de condiciones propias de la persona y garantizan la moralidad, la imparcialidad, l</w:t>
      </w:r>
      <w:r>
        <w:t>a eficacia y la</w:t>
      </w:r>
      <w:r>
        <w:rPr>
          <w:spacing w:val="-7"/>
        </w:rPr>
        <w:t xml:space="preserve"> </w:t>
      </w:r>
      <w:r>
        <w:t>transparencia</w:t>
      </w:r>
      <w:r>
        <w:rPr>
          <w:vertAlign w:val="superscript"/>
        </w:rPr>
        <w:t>5</w:t>
      </w:r>
      <w:r>
        <w:t>.</w:t>
      </w:r>
    </w:p>
    <w:p w14:paraId="331F1BFE" w14:textId="77777777" w:rsidR="00D72DD0" w:rsidRDefault="00FC3FC0">
      <w:pPr>
        <w:pStyle w:val="Textoindependiente"/>
        <w:spacing w:before="120" w:line="276" w:lineRule="auto"/>
        <w:ind w:left="100" w:right="533" w:firstLine="708"/>
        <w:jc w:val="both"/>
      </w:pPr>
      <w:r>
        <w:t>A manera de ejemplo, en materia contractual, los literales c), d) y j) del numeral 1 del artículo 8 de la Ley 80 de 1993 establecen inhabilidades-sanción, porque la prohibición para contratar con el Estado en esos eventos es</w:t>
      </w:r>
      <w:r>
        <w:t xml:space="preserve"> una consecuencia de una declaratoria de responsabilidad que surge luego de un proceso sancionatorio – administrativo,</w:t>
      </w:r>
      <w:r>
        <w:rPr>
          <w:spacing w:val="9"/>
        </w:rPr>
        <w:t xml:space="preserve"> </w:t>
      </w:r>
      <w:r>
        <w:t>disciplinario</w:t>
      </w:r>
      <w:r>
        <w:rPr>
          <w:spacing w:val="10"/>
        </w:rPr>
        <w:t xml:space="preserve"> </w:t>
      </w:r>
      <w:r>
        <w:t>o</w:t>
      </w:r>
      <w:r>
        <w:rPr>
          <w:spacing w:val="8"/>
        </w:rPr>
        <w:t xml:space="preserve"> </w:t>
      </w:r>
      <w:r>
        <w:t>penal–;</w:t>
      </w:r>
      <w:r>
        <w:rPr>
          <w:spacing w:val="9"/>
        </w:rPr>
        <w:t xml:space="preserve"> </w:t>
      </w:r>
      <w:r>
        <w:t>mientras</w:t>
      </w:r>
      <w:r>
        <w:rPr>
          <w:spacing w:val="8"/>
        </w:rPr>
        <w:t xml:space="preserve"> </w:t>
      </w:r>
      <w:r>
        <w:t>que</w:t>
      </w:r>
      <w:r>
        <w:rPr>
          <w:spacing w:val="10"/>
        </w:rPr>
        <w:t xml:space="preserve"> </w:t>
      </w:r>
      <w:r>
        <w:t>las</w:t>
      </w:r>
      <w:r>
        <w:rPr>
          <w:spacing w:val="8"/>
        </w:rPr>
        <w:t xml:space="preserve"> </w:t>
      </w:r>
      <w:r>
        <w:t>inhabilidades</w:t>
      </w:r>
      <w:r>
        <w:rPr>
          <w:spacing w:val="10"/>
        </w:rPr>
        <w:t xml:space="preserve"> </w:t>
      </w:r>
      <w:r>
        <w:t>de</w:t>
      </w:r>
      <w:r>
        <w:rPr>
          <w:spacing w:val="8"/>
        </w:rPr>
        <w:t xml:space="preserve"> </w:t>
      </w:r>
      <w:r>
        <w:t>los</w:t>
      </w:r>
      <w:r>
        <w:rPr>
          <w:spacing w:val="10"/>
        </w:rPr>
        <w:t xml:space="preserve"> </w:t>
      </w:r>
      <w:r>
        <w:t>literales</w:t>
      </w:r>
      <w:r>
        <w:rPr>
          <w:spacing w:val="10"/>
        </w:rPr>
        <w:t xml:space="preserve"> </w:t>
      </w:r>
      <w:r>
        <w:t>f),</w:t>
      </w:r>
    </w:p>
    <w:p w14:paraId="4B81AAA7" w14:textId="77777777" w:rsidR="00D72DD0" w:rsidRDefault="002645B4">
      <w:pPr>
        <w:pStyle w:val="Textoindependiente"/>
        <w:spacing w:line="276" w:lineRule="auto"/>
        <w:ind w:left="100" w:right="533"/>
        <w:jc w:val="both"/>
      </w:pPr>
      <w:r>
        <w:rPr>
          <w:noProof/>
        </w:rPr>
        <mc:AlternateContent>
          <mc:Choice Requires="wps">
            <w:drawing>
              <wp:anchor distT="0" distB="0" distL="0" distR="0" simplePos="0" relativeHeight="487588864" behindDoc="1" locked="0" layoutInCell="1" allowOverlap="1" wp14:anchorId="41A0273A" wp14:editId="380DAF9E">
                <wp:simplePos x="0" y="0"/>
                <wp:positionH relativeFrom="page">
                  <wp:posOffset>1080135</wp:posOffset>
                </wp:positionH>
                <wp:positionV relativeFrom="paragraph">
                  <wp:posOffset>427990</wp:posOffset>
                </wp:positionV>
                <wp:extent cx="18288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C23" id="Freeform 14" o:spid="_x0000_s1026" style="position:absolute;margin-left:85.05pt;margin-top:33.7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" path="m,l2880,e" filled="f" strokeweight=".5pt">
                <v:path arrowok="t" o:connecttype="custom" o:connectlocs="0,0;1828800,0" o:connectangles="0,0"/>
                <w10:wrap type="topAndBottom" anchorx="page"/>
              </v:shape>
            </w:pict>
          </mc:Fallback>
        </mc:AlternateContent>
      </w:r>
      <w:r w:rsidR="00FC3FC0">
        <w:t>g) y h) del literal 1 de la norma citada establecen inhabili</w:t>
      </w:r>
      <w:r w:rsidR="00FC3FC0">
        <w:t>dades–requisito, pues no se configuran</w:t>
      </w:r>
      <w:r w:rsidR="00FC3FC0">
        <w:rPr>
          <w:spacing w:val="-14"/>
        </w:rPr>
        <w:t xml:space="preserve"> </w:t>
      </w:r>
      <w:r w:rsidR="00FC3FC0">
        <w:t>por</w:t>
      </w:r>
      <w:r w:rsidR="00FC3FC0">
        <w:rPr>
          <w:spacing w:val="-14"/>
        </w:rPr>
        <w:t xml:space="preserve"> </w:t>
      </w:r>
      <w:r w:rsidR="00FC3FC0">
        <w:t>la</w:t>
      </w:r>
      <w:r w:rsidR="00FC3FC0">
        <w:rPr>
          <w:spacing w:val="-14"/>
        </w:rPr>
        <w:t xml:space="preserve"> </w:t>
      </w:r>
      <w:r w:rsidR="00FC3FC0">
        <w:t>comisión</w:t>
      </w:r>
      <w:r w:rsidR="00FC3FC0">
        <w:rPr>
          <w:spacing w:val="-13"/>
        </w:rPr>
        <w:t xml:space="preserve"> </w:t>
      </w:r>
      <w:r w:rsidR="00FC3FC0">
        <w:t>previa</w:t>
      </w:r>
      <w:r w:rsidR="00FC3FC0">
        <w:rPr>
          <w:spacing w:val="-14"/>
        </w:rPr>
        <w:t xml:space="preserve"> </w:t>
      </w:r>
      <w:r w:rsidR="00FC3FC0">
        <w:t>de</w:t>
      </w:r>
      <w:r w:rsidR="00FC3FC0">
        <w:rPr>
          <w:spacing w:val="-14"/>
        </w:rPr>
        <w:t xml:space="preserve"> </w:t>
      </w:r>
      <w:r w:rsidR="00FC3FC0">
        <w:t>una</w:t>
      </w:r>
      <w:r w:rsidR="00FC3FC0">
        <w:rPr>
          <w:spacing w:val="-13"/>
        </w:rPr>
        <w:t xml:space="preserve"> </w:t>
      </w:r>
      <w:r w:rsidR="00FC3FC0">
        <w:t>falta</w:t>
      </w:r>
      <w:r w:rsidR="00FC3FC0">
        <w:rPr>
          <w:spacing w:val="-13"/>
        </w:rPr>
        <w:t xml:space="preserve"> </w:t>
      </w:r>
      <w:r w:rsidR="00FC3FC0">
        <w:t>o</w:t>
      </w:r>
      <w:r w:rsidR="00FC3FC0">
        <w:rPr>
          <w:spacing w:val="-14"/>
        </w:rPr>
        <w:t xml:space="preserve"> </w:t>
      </w:r>
      <w:r w:rsidR="00FC3FC0">
        <w:t>un</w:t>
      </w:r>
      <w:r w:rsidR="00FC3FC0">
        <w:rPr>
          <w:spacing w:val="-13"/>
        </w:rPr>
        <w:t xml:space="preserve"> </w:t>
      </w:r>
      <w:r w:rsidR="00FC3FC0">
        <w:t>delito</w:t>
      </w:r>
      <w:r w:rsidR="00FC3FC0">
        <w:rPr>
          <w:spacing w:val="-14"/>
        </w:rPr>
        <w:t xml:space="preserve"> </w:t>
      </w:r>
      <w:r w:rsidR="00FC3FC0">
        <w:t>que</w:t>
      </w:r>
      <w:r w:rsidR="00FC3FC0">
        <w:rPr>
          <w:spacing w:val="-14"/>
        </w:rPr>
        <w:t xml:space="preserve"> </w:t>
      </w:r>
      <w:r w:rsidR="00FC3FC0">
        <w:t>dio</w:t>
      </w:r>
      <w:r w:rsidR="00FC3FC0">
        <w:rPr>
          <w:spacing w:val="-13"/>
        </w:rPr>
        <w:t xml:space="preserve"> </w:t>
      </w:r>
      <w:r w:rsidR="00FC3FC0">
        <w:t>lugar</w:t>
      </w:r>
      <w:r w:rsidR="00FC3FC0">
        <w:rPr>
          <w:spacing w:val="-14"/>
        </w:rPr>
        <w:t xml:space="preserve"> </w:t>
      </w:r>
      <w:r w:rsidR="00FC3FC0">
        <w:t>a</w:t>
      </w:r>
      <w:r w:rsidR="00FC3FC0">
        <w:rPr>
          <w:spacing w:val="-14"/>
        </w:rPr>
        <w:t xml:space="preserve"> </w:t>
      </w:r>
      <w:r w:rsidR="00FC3FC0">
        <w:t>una</w:t>
      </w:r>
      <w:r w:rsidR="00FC3FC0">
        <w:rPr>
          <w:spacing w:val="-13"/>
        </w:rPr>
        <w:t xml:space="preserve"> </w:t>
      </w:r>
      <w:r w:rsidR="00FC3FC0">
        <w:t>declaratoria</w:t>
      </w:r>
    </w:p>
    <w:p w14:paraId="487C982B" w14:textId="77777777" w:rsidR="00D72DD0" w:rsidRDefault="00FC3FC0">
      <w:pPr>
        <w:spacing w:before="79"/>
        <w:ind w:left="809"/>
        <w:rPr>
          <w:sz w:val="19"/>
        </w:rPr>
      </w:pPr>
      <w:r>
        <w:rPr>
          <w:sz w:val="19"/>
          <w:vertAlign w:val="superscript"/>
        </w:rPr>
        <w:t>3</w:t>
      </w:r>
      <w:r>
        <w:rPr>
          <w:sz w:val="19"/>
        </w:rPr>
        <w:t xml:space="preserve"> CORTE CONSTITUCIONAL. Sentencia C-415 de 1994. M.P. Eduardo Cifuentes Muñoz.</w:t>
      </w:r>
    </w:p>
    <w:p w14:paraId="6EE678BE" w14:textId="77777777" w:rsidR="00D72DD0" w:rsidRDefault="00D72DD0">
      <w:pPr>
        <w:pStyle w:val="Textoindependiente"/>
        <w:rPr>
          <w:sz w:val="19"/>
        </w:rPr>
      </w:pPr>
    </w:p>
    <w:p w14:paraId="1AB30A09" w14:textId="77777777" w:rsidR="00D72DD0" w:rsidRDefault="00FC3FC0">
      <w:pPr>
        <w:ind w:left="809"/>
        <w:rPr>
          <w:sz w:val="19"/>
        </w:rPr>
      </w:pPr>
      <w:r>
        <w:rPr>
          <w:sz w:val="19"/>
          <w:vertAlign w:val="superscript"/>
        </w:rPr>
        <w:t>4</w:t>
      </w:r>
      <w:r>
        <w:rPr>
          <w:sz w:val="19"/>
        </w:rPr>
        <w:t xml:space="preserve"> Ibídem.</w:t>
      </w:r>
    </w:p>
    <w:p w14:paraId="6194BC3B" w14:textId="77777777" w:rsidR="00D72DD0" w:rsidRDefault="00D72DD0">
      <w:pPr>
        <w:pStyle w:val="Textoindependiente"/>
        <w:rPr>
          <w:sz w:val="19"/>
        </w:rPr>
      </w:pPr>
    </w:p>
    <w:p w14:paraId="22060FC8" w14:textId="77777777" w:rsidR="00D72DD0" w:rsidRDefault="00FC3FC0">
      <w:pPr>
        <w:ind w:left="809"/>
        <w:rPr>
          <w:sz w:val="19"/>
        </w:rPr>
      </w:pPr>
      <w:r>
        <w:rPr>
          <w:sz w:val="19"/>
          <w:vertAlign w:val="superscript"/>
        </w:rPr>
        <w:t>5</w:t>
      </w:r>
      <w:r>
        <w:rPr>
          <w:sz w:val="19"/>
        </w:rPr>
        <w:t xml:space="preserve"> CORTE CONSTITUCIONAL. Sentencia C-780 de 2001. M.P. Jaime Córdoba Triviño.</w:t>
      </w:r>
    </w:p>
    <w:p w14:paraId="5D983828" w14:textId="77777777" w:rsidR="00D72DD0" w:rsidRDefault="00D72DD0">
      <w:pPr>
        <w:rPr>
          <w:sz w:val="19"/>
        </w:rPr>
        <w:sectPr w:rsidR="00D72DD0">
          <w:pgSz w:w="11900" w:h="16820"/>
          <w:pgMar w:top="1340" w:right="1160" w:bottom="2140" w:left="1600" w:header="0" w:footer="1955" w:gutter="0"/>
          <w:cols w:space="720"/>
        </w:sectPr>
      </w:pPr>
    </w:p>
    <w:p w14:paraId="33AF41D4" w14:textId="77777777" w:rsidR="00D72DD0" w:rsidRDefault="00FC3FC0">
      <w:pPr>
        <w:pStyle w:val="Textoindependiente"/>
        <w:spacing w:before="70" w:line="276" w:lineRule="auto"/>
        <w:ind w:left="100" w:right="534"/>
        <w:jc w:val="both"/>
      </w:pPr>
      <w:r>
        <w:lastRenderedPageBreak/>
        <w:t>por parte de la Administración o el juez, sino de aspectos propios de la persona, derivados, por ejemplo, del parentesco o la afinidad o de la condición de servidor público.</w:t>
      </w:r>
    </w:p>
    <w:p w14:paraId="657D400C" w14:textId="77777777" w:rsidR="00D72DD0" w:rsidRDefault="00FC3FC0">
      <w:pPr>
        <w:pStyle w:val="Textoindependiente"/>
        <w:spacing w:before="120" w:line="276" w:lineRule="auto"/>
        <w:ind w:left="100" w:right="534" w:firstLine="709"/>
        <w:jc w:val="both"/>
      </w:pPr>
      <w:r>
        <w:t>En ambos eventos, la inhabilidad tiene como fuente una situación o un hecho propio</w:t>
      </w:r>
      <w:r>
        <w:t xml:space="preserve"> del proponente –una conducta o una condición– ajena a la oferta. La inhabilidad surge, entre otros, por su grado de parentesco o afinidad, por su condición de servidor público o por una declaratoria de responsabilidad penal, disciplinaria o sancionatoria </w:t>
      </w:r>
      <w:r>
        <w:t>contractual sobre él.</w:t>
      </w:r>
    </w:p>
    <w:p w14:paraId="110F0AFE" w14:textId="77777777" w:rsidR="00D72DD0" w:rsidRDefault="00D72DD0">
      <w:pPr>
        <w:pStyle w:val="Textoindependiente"/>
        <w:spacing w:before="3"/>
        <w:rPr>
          <w:sz w:val="25"/>
        </w:rPr>
      </w:pPr>
    </w:p>
    <w:p w14:paraId="092564B4" w14:textId="77777777" w:rsidR="00D72DD0" w:rsidRDefault="00FC3FC0">
      <w:pPr>
        <w:pStyle w:val="Ttulo1"/>
        <w:numPr>
          <w:ilvl w:val="1"/>
          <w:numId w:val="3"/>
        </w:numPr>
        <w:tabs>
          <w:tab w:val="left" w:pos="650"/>
        </w:tabs>
        <w:spacing w:line="276" w:lineRule="auto"/>
        <w:ind w:left="100" w:right="533" w:firstLine="0"/>
        <w:jc w:val="both"/>
      </w:pPr>
      <w:r>
        <w:t>Inhabilidades e incompatibilidades como licitaciones a la capacidad contractual: interpretación restrictiva como criterio hermenéutico de los enunciados normativos gravosos y la reserva de</w:t>
      </w:r>
      <w:r>
        <w:rPr>
          <w:spacing w:val="-12"/>
        </w:rPr>
        <w:t xml:space="preserve"> </w:t>
      </w:r>
      <w:r>
        <w:t>ley</w:t>
      </w:r>
    </w:p>
    <w:p w14:paraId="7A950A3B" w14:textId="77777777" w:rsidR="00D72DD0" w:rsidRDefault="00D72DD0">
      <w:pPr>
        <w:pStyle w:val="Textoindependiente"/>
        <w:spacing w:before="3"/>
        <w:rPr>
          <w:b/>
          <w:sz w:val="25"/>
        </w:rPr>
      </w:pPr>
    </w:p>
    <w:p w14:paraId="42B66628" w14:textId="77777777" w:rsidR="00D72DD0" w:rsidRDefault="00FC3FC0">
      <w:pPr>
        <w:pStyle w:val="Textoindependiente"/>
        <w:spacing w:line="276" w:lineRule="auto"/>
        <w:ind w:left="100" w:right="534"/>
        <w:jc w:val="both"/>
      </w:pPr>
      <w:r>
        <w:t xml:space="preserve">En la contratación estatal, la </w:t>
      </w:r>
      <w:r>
        <w:rPr>
          <w:i/>
        </w:rPr>
        <w:t>capacida</w:t>
      </w:r>
      <w:r>
        <w:rPr>
          <w:i/>
        </w:rPr>
        <w:t xml:space="preserve">d </w:t>
      </w:r>
      <w:r>
        <w:t>también es un requisito de validez de los contratos, tanto en el régimen de las entidades sujetas al Estatuto General de Contratación</w:t>
      </w:r>
      <w:r>
        <w:rPr>
          <w:spacing w:val="-10"/>
        </w:rPr>
        <w:t xml:space="preserve"> </w:t>
      </w:r>
      <w:r>
        <w:t>de</w:t>
      </w:r>
      <w:r>
        <w:rPr>
          <w:spacing w:val="-10"/>
        </w:rPr>
        <w:t xml:space="preserve"> </w:t>
      </w:r>
      <w:r>
        <w:t>la</w:t>
      </w:r>
      <w:r>
        <w:rPr>
          <w:spacing w:val="-10"/>
        </w:rPr>
        <w:t xml:space="preserve"> </w:t>
      </w:r>
      <w:r>
        <w:t>Administración</w:t>
      </w:r>
      <w:r>
        <w:rPr>
          <w:spacing w:val="-7"/>
        </w:rPr>
        <w:t xml:space="preserve"> </w:t>
      </w:r>
      <w:r>
        <w:t>Pública</w:t>
      </w:r>
      <w:r>
        <w:rPr>
          <w:vertAlign w:val="superscript"/>
        </w:rPr>
        <w:t>6</w:t>
      </w:r>
      <w:r>
        <w:rPr>
          <w:spacing w:val="-10"/>
        </w:rPr>
        <w:t xml:space="preserve"> </w:t>
      </w:r>
      <w:r>
        <w:t>como</w:t>
      </w:r>
      <w:r>
        <w:rPr>
          <w:spacing w:val="-11"/>
        </w:rPr>
        <w:t xml:space="preserve"> </w:t>
      </w:r>
      <w:r>
        <w:t>en</w:t>
      </w:r>
      <w:r>
        <w:rPr>
          <w:spacing w:val="-10"/>
        </w:rPr>
        <w:t xml:space="preserve"> </w:t>
      </w:r>
      <w:r>
        <w:t>el</w:t>
      </w:r>
      <w:r>
        <w:rPr>
          <w:spacing w:val="-10"/>
        </w:rPr>
        <w:t xml:space="preserve"> </w:t>
      </w:r>
      <w:r>
        <w:t>de</w:t>
      </w:r>
      <w:r>
        <w:rPr>
          <w:spacing w:val="-10"/>
        </w:rPr>
        <w:t xml:space="preserve"> </w:t>
      </w:r>
      <w:r>
        <w:t>las</w:t>
      </w:r>
      <w:r>
        <w:rPr>
          <w:spacing w:val="-10"/>
        </w:rPr>
        <w:t xml:space="preserve"> </w:t>
      </w:r>
      <w:r>
        <w:t>entidades</w:t>
      </w:r>
      <w:r>
        <w:rPr>
          <w:spacing w:val="-10"/>
        </w:rPr>
        <w:t xml:space="preserve"> </w:t>
      </w:r>
      <w:r>
        <w:t>exceptuadas</w:t>
      </w:r>
      <w:r>
        <w:rPr>
          <w:spacing w:val="-10"/>
        </w:rPr>
        <w:t xml:space="preserve"> </w:t>
      </w:r>
      <w:r>
        <w:t>de aquel</w:t>
      </w:r>
      <w:r>
        <w:rPr>
          <w:vertAlign w:val="superscript"/>
        </w:rPr>
        <w:t>7</w:t>
      </w:r>
      <w:r>
        <w:t>. Si bien la regulación de la capacidad se integra por varias disposiciones y exigencias</w:t>
      </w:r>
      <w:r>
        <w:rPr>
          <w:spacing w:val="-13"/>
        </w:rPr>
        <w:t xml:space="preserve"> </w:t>
      </w:r>
      <w:r>
        <w:t>especiales</w:t>
      </w:r>
      <w:r>
        <w:rPr>
          <w:spacing w:val="-13"/>
        </w:rPr>
        <w:t xml:space="preserve"> </w:t>
      </w:r>
      <w:r>
        <w:t>–como</w:t>
      </w:r>
      <w:r>
        <w:rPr>
          <w:spacing w:val="-13"/>
        </w:rPr>
        <w:t xml:space="preserve"> </w:t>
      </w:r>
      <w:r>
        <w:t>el</w:t>
      </w:r>
      <w:r>
        <w:rPr>
          <w:spacing w:val="-13"/>
        </w:rPr>
        <w:t xml:space="preserve"> </w:t>
      </w:r>
      <w:r>
        <w:t>requisito</w:t>
      </w:r>
      <w:r>
        <w:rPr>
          <w:spacing w:val="-13"/>
        </w:rPr>
        <w:t xml:space="preserve"> </w:t>
      </w:r>
      <w:r>
        <w:t>de</w:t>
      </w:r>
      <w:r>
        <w:rPr>
          <w:spacing w:val="-12"/>
        </w:rPr>
        <w:t xml:space="preserve"> </w:t>
      </w:r>
      <w:r>
        <w:t>inscribirse,</w:t>
      </w:r>
      <w:r>
        <w:rPr>
          <w:spacing w:val="-13"/>
        </w:rPr>
        <w:t xml:space="preserve"> </w:t>
      </w:r>
      <w:r>
        <w:t>por</w:t>
      </w:r>
      <w:r>
        <w:rPr>
          <w:spacing w:val="-13"/>
        </w:rPr>
        <w:t xml:space="preserve"> </w:t>
      </w:r>
      <w:r>
        <w:t>regla</w:t>
      </w:r>
      <w:r>
        <w:rPr>
          <w:spacing w:val="-13"/>
        </w:rPr>
        <w:t xml:space="preserve"> </w:t>
      </w:r>
      <w:r>
        <w:t>general,</w:t>
      </w:r>
      <w:r>
        <w:rPr>
          <w:spacing w:val="-13"/>
        </w:rPr>
        <w:t xml:space="preserve"> </w:t>
      </w:r>
      <w:r>
        <w:t>en</w:t>
      </w:r>
      <w:r>
        <w:rPr>
          <w:spacing w:val="-13"/>
        </w:rPr>
        <w:t xml:space="preserve"> </w:t>
      </w:r>
      <w:r>
        <w:t>el</w:t>
      </w:r>
      <w:r>
        <w:rPr>
          <w:spacing w:val="-12"/>
        </w:rPr>
        <w:t xml:space="preserve"> </w:t>
      </w:r>
      <w:r>
        <w:t>Registro Único de Proponentes (RUP), establecido en el artículo 6 de la Ley 1150 de 2007, modifi</w:t>
      </w:r>
      <w:r>
        <w:t xml:space="preserve">cado por el artículo 221 del Decreto 19 de 2012–, se destaca el régimen de inhabilidades e incompatibilidades como un conjunto de normas que imponen restricciones para los sujetos que, eventualmente, pretendan participar en los procedimientos de selección </w:t>
      </w:r>
      <w:r>
        <w:t>o celebrar contratos con las entidades</w:t>
      </w:r>
      <w:r>
        <w:rPr>
          <w:spacing w:val="-20"/>
        </w:rPr>
        <w:t xml:space="preserve"> </w:t>
      </w:r>
      <w:r>
        <w:t>estatales</w:t>
      </w:r>
      <w:r>
        <w:rPr>
          <w:vertAlign w:val="superscript"/>
        </w:rPr>
        <w:t>8</w:t>
      </w:r>
      <w:r>
        <w:t>.</w:t>
      </w:r>
    </w:p>
    <w:p w14:paraId="6A79D596" w14:textId="77777777" w:rsidR="00D72DD0" w:rsidRDefault="00FC3FC0">
      <w:pPr>
        <w:pStyle w:val="Textoindependiente"/>
        <w:spacing w:before="120" w:line="276" w:lineRule="auto"/>
        <w:ind w:left="100" w:right="534" w:firstLine="709"/>
        <w:jc w:val="both"/>
      </w:pPr>
      <w:r>
        <w:t>Las inhabilidades son prohibiciones para concurrir a los procedimientos de selección y para contratar con el Estado, que se derivan: i) de la existencia de comportamientos reprochables o de sanciones anter</w:t>
      </w:r>
      <w:r>
        <w:t>iormente impuestas, ii) de</w:t>
      </w:r>
      <w:r>
        <w:rPr>
          <w:spacing w:val="-33"/>
        </w:rPr>
        <w:t xml:space="preserve"> </w:t>
      </w:r>
      <w:r>
        <w:t>vínculos personales</w:t>
      </w:r>
      <w:r>
        <w:rPr>
          <w:spacing w:val="-4"/>
        </w:rPr>
        <w:t xml:space="preserve"> </w:t>
      </w:r>
      <w:r>
        <w:t>relativos</w:t>
      </w:r>
      <w:r>
        <w:rPr>
          <w:spacing w:val="-4"/>
        </w:rPr>
        <w:t xml:space="preserve"> </w:t>
      </w:r>
      <w:r>
        <w:t>al</w:t>
      </w:r>
      <w:r>
        <w:rPr>
          <w:spacing w:val="-4"/>
        </w:rPr>
        <w:t xml:space="preserve"> </w:t>
      </w:r>
      <w:r>
        <w:t>parentesco</w:t>
      </w:r>
      <w:r>
        <w:rPr>
          <w:spacing w:val="-3"/>
        </w:rPr>
        <w:t xml:space="preserve"> </w:t>
      </w:r>
      <w:r>
        <w:t>o</w:t>
      </w:r>
      <w:r>
        <w:rPr>
          <w:spacing w:val="-4"/>
        </w:rPr>
        <w:t xml:space="preserve"> </w:t>
      </w:r>
      <w:r>
        <w:t>al</w:t>
      </w:r>
      <w:r>
        <w:rPr>
          <w:spacing w:val="-4"/>
        </w:rPr>
        <w:t xml:space="preserve"> </w:t>
      </w:r>
      <w:r>
        <w:t>estado</w:t>
      </w:r>
      <w:r>
        <w:rPr>
          <w:spacing w:val="-3"/>
        </w:rPr>
        <w:t xml:space="preserve"> </w:t>
      </w:r>
      <w:r>
        <w:t>civil</w:t>
      </w:r>
      <w:r>
        <w:rPr>
          <w:spacing w:val="-4"/>
        </w:rPr>
        <w:t xml:space="preserve"> </w:t>
      </w:r>
      <w:r>
        <w:t>o</w:t>
      </w:r>
      <w:r>
        <w:rPr>
          <w:spacing w:val="-4"/>
        </w:rPr>
        <w:t xml:space="preserve"> </w:t>
      </w:r>
      <w:r>
        <w:t>iii)</w:t>
      </w:r>
      <w:r>
        <w:rPr>
          <w:spacing w:val="-4"/>
        </w:rPr>
        <w:t xml:space="preserve"> </w:t>
      </w:r>
      <w:r>
        <w:t>de</w:t>
      </w:r>
      <w:r>
        <w:rPr>
          <w:spacing w:val="-3"/>
        </w:rPr>
        <w:t xml:space="preserve"> </w:t>
      </w:r>
      <w:r>
        <w:t>una</w:t>
      </w:r>
      <w:r>
        <w:rPr>
          <w:spacing w:val="-4"/>
        </w:rPr>
        <w:t xml:space="preserve"> </w:t>
      </w:r>
      <w:r>
        <w:t>actividad</w:t>
      </w:r>
      <w:r>
        <w:rPr>
          <w:spacing w:val="-4"/>
        </w:rPr>
        <w:t xml:space="preserve"> </w:t>
      </w:r>
      <w:r>
        <w:t>u</w:t>
      </w:r>
      <w:r>
        <w:rPr>
          <w:spacing w:val="-4"/>
        </w:rPr>
        <w:t xml:space="preserve"> </w:t>
      </w:r>
      <w:r>
        <w:t>oficio</w:t>
      </w:r>
      <w:r>
        <w:rPr>
          <w:spacing w:val="-3"/>
        </w:rPr>
        <w:t xml:space="preserve"> </w:t>
      </w:r>
      <w:r>
        <w:t>que</w:t>
      </w:r>
      <w:r>
        <w:rPr>
          <w:spacing w:val="-4"/>
        </w:rPr>
        <w:t xml:space="preserve"> </w:t>
      </w:r>
      <w:r>
        <w:t>se desempeñó en el pasado. De otro lado, las incompatibilidades, según un sector de la doctrina, son prohibiciones para participar</w:t>
      </w:r>
      <w:r>
        <w:t xml:space="preserve"> en los procedimientos de selección y para celebrar contratos estatales, fundadas en la presencia de una calidad que ostenta el sujeto interesado en realizar alguna de dichas actividades, que no puede coexistir</w:t>
      </w:r>
      <w:r>
        <w:rPr>
          <w:spacing w:val="59"/>
        </w:rPr>
        <w:t xml:space="preserve"> </w:t>
      </w:r>
      <w:r>
        <w:t>con</w:t>
      </w:r>
    </w:p>
    <w:p w14:paraId="5F03B927" w14:textId="77777777" w:rsidR="00D72DD0" w:rsidRDefault="002645B4">
      <w:pPr>
        <w:pStyle w:val="Textoindependiente"/>
        <w:spacing w:before="11"/>
        <w:rPr>
          <w:sz w:val="19"/>
        </w:rPr>
      </w:pPr>
      <w:r>
        <w:rPr>
          <w:noProof/>
        </w:rPr>
        <mc:AlternateContent>
          <mc:Choice Requires="wps">
            <w:drawing>
              <wp:anchor distT="0" distB="0" distL="0" distR="0" simplePos="0" relativeHeight="487589376" behindDoc="1" locked="0" layoutInCell="1" allowOverlap="1" wp14:anchorId="0017082F" wp14:editId="0EA1A701">
                <wp:simplePos x="0" y="0"/>
                <wp:positionH relativeFrom="page">
                  <wp:posOffset>1080135</wp:posOffset>
                </wp:positionH>
                <wp:positionV relativeFrom="paragraph">
                  <wp:posOffset>173990</wp:posOffset>
                </wp:positionV>
                <wp:extent cx="18288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1118" id="Freeform 13" o:spid="_x0000_s1026" style="position:absolute;margin-left:85.05pt;margin-top:13.7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" path="m,l2880,e" filled="f" strokeweight=".5pt">
                <v:path arrowok="t" o:connecttype="custom" o:connectlocs="0,0;1828800,0" o:connectangles="0,0"/>
                <w10:wrap type="topAndBottom" anchorx="page"/>
              </v:shape>
            </w:pict>
          </mc:Fallback>
        </mc:AlternateContent>
      </w:r>
    </w:p>
    <w:p w14:paraId="2CE2E8F5" w14:textId="77777777" w:rsidR="00D72DD0" w:rsidRDefault="00FC3FC0">
      <w:pPr>
        <w:spacing w:before="80"/>
        <w:ind w:left="100" w:right="534" w:firstLine="709"/>
        <w:jc w:val="both"/>
        <w:rPr>
          <w:sz w:val="16"/>
        </w:rPr>
      </w:pPr>
      <w:r>
        <w:rPr>
          <w:sz w:val="16"/>
          <w:vertAlign w:val="superscript"/>
        </w:rPr>
        <w:t>6</w:t>
      </w:r>
      <w:r>
        <w:rPr>
          <w:sz w:val="16"/>
        </w:rPr>
        <w:t xml:space="preserve"> </w:t>
      </w:r>
      <w:proofErr w:type="gramStart"/>
      <w:r>
        <w:rPr>
          <w:sz w:val="16"/>
        </w:rPr>
        <w:t>Ley</w:t>
      </w:r>
      <w:proofErr w:type="gramEnd"/>
      <w:r>
        <w:rPr>
          <w:sz w:val="16"/>
        </w:rPr>
        <w:t xml:space="preserve"> 80 de 1993: «Artículo 6. De la capacidad para contratar. Pueden celebrar contratos con las entidades estatales las personas consideradas legalmente capaces en las disposiciones vigentes. También podrán celebrar contratos con las entidades estatales, l</w:t>
      </w:r>
      <w:r>
        <w:rPr>
          <w:sz w:val="16"/>
        </w:rPr>
        <w:t>os consorcios y uniones temporales.</w:t>
      </w:r>
    </w:p>
    <w:p w14:paraId="180FC60A" w14:textId="77777777" w:rsidR="00D72DD0" w:rsidRDefault="00FC3FC0">
      <w:pPr>
        <w:ind w:left="100" w:right="533" w:firstLine="709"/>
        <w:jc w:val="both"/>
        <w:rPr>
          <w:sz w:val="16"/>
        </w:rPr>
      </w:pPr>
      <w:proofErr w:type="gramStart"/>
      <w:r>
        <w:rPr>
          <w:sz w:val="16"/>
        </w:rPr>
        <w:t>»Las</w:t>
      </w:r>
      <w:proofErr w:type="gramEnd"/>
      <w:r>
        <w:rPr>
          <w:sz w:val="16"/>
        </w:rPr>
        <w:t xml:space="preserve"> personas jurídicas nacionales y extranjeras deberán acreditar que su duración no será inferior a la del plazo del contrato y un año más».</w:t>
      </w:r>
    </w:p>
    <w:p w14:paraId="302D289A" w14:textId="77777777" w:rsidR="00D72DD0" w:rsidRDefault="00D72DD0">
      <w:pPr>
        <w:pStyle w:val="Textoindependiente"/>
        <w:rPr>
          <w:sz w:val="16"/>
        </w:rPr>
      </w:pPr>
    </w:p>
    <w:p w14:paraId="4F7B73E9" w14:textId="77777777" w:rsidR="00D72DD0" w:rsidRDefault="00FC3FC0">
      <w:pPr>
        <w:ind w:left="100" w:right="533" w:firstLine="709"/>
        <w:rPr>
          <w:sz w:val="16"/>
        </w:rPr>
      </w:pPr>
      <w:r>
        <w:rPr>
          <w:sz w:val="16"/>
          <w:vertAlign w:val="superscript"/>
        </w:rPr>
        <w:t>7</w:t>
      </w:r>
      <w:r>
        <w:rPr>
          <w:sz w:val="16"/>
        </w:rPr>
        <w:t xml:space="preserve"> </w:t>
      </w:r>
      <w:proofErr w:type="gramStart"/>
      <w:r>
        <w:rPr>
          <w:sz w:val="16"/>
        </w:rPr>
        <w:t>Código</w:t>
      </w:r>
      <w:proofErr w:type="gramEnd"/>
      <w:r>
        <w:rPr>
          <w:sz w:val="16"/>
        </w:rPr>
        <w:t xml:space="preserve"> Civil: «Artículo 1502. Requisitos para obligarse. Para que una pers</w:t>
      </w:r>
      <w:r>
        <w:rPr>
          <w:sz w:val="16"/>
        </w:rPr>
        <w:t>ona se obligue a otra por un acto o declaración de voluntad, es necesario:</w:t>
      </w:r>
    </w:p>
    <w:p w14:paraId="4E1A94ED" w14:textId="77777777" w:rsidR="00D72DD0" w:rsidRDefault="00FC3FC0">
      <w:pPr>
        <w:ind w:left="810" w:right="5988"/>
        <w:rPr>
          <w:sz w:val="16"/>
        </w:rPr>
      </w:pPr>
      <w:proofErr w:type="gramStart"/>
      <w:r>
        <w:rPr>
          <w:sz w:val="16"/>
        </w:rPr>
        <w:t>»1o.</w:t>
      </w:r>
      <w:proofErr w:type="gramEnd"/>
      <w:r>
        <w:rPr>
          <w:sz w:val="16"/>
        </w:rPr>
        <w:t>) que sea legalmente capaz. […]</w:t>
      </w:r>
    </w:p>
    <w:p w14:paraId="6CD0156C" w14:textId="77777777" w:rsidR="00D72DD0" w:rsidRDefault="00FC3FC0">
      <w:pPr>
        <w:ind w:left="810"/>
        <w:rPr>
          <w:sz w:val="16"/>
        </w:rPr>
      </w:pPr>
      <w:proofErr w:type="gramStart"/>
      <w:r>
        <w:rPr>
          <w:sz w:val="16"/>
        </w:rPr>
        <w:t>»La</w:t>
      </w:r>
      <w:proofErr w:type="gramEnd"/>
      <w:r>
        <w:rPr>
          <w:sz w:val="16"/>
        </w:rPr>
        <w:t xml:space="preserve"> capacidad legal de una persona consiste en poderse obligar por sí misma, sin el ministerio o la autorización</w:t>
      </w:r>
    </w:p>
    <w:p w14:paraId="05D2BB76" w14:textId="77777777" w:rsidR="00D72DD0" w:rsidRDefault="00FC3FC0">
      <w:pPr>
        <w:ind w:left="100"/>
        <w:rPr>
          <w:sz w:val="16"/>
        </w:rPr>
      </w:pPr>
      <w:r>
        <w:rPr>
          <w:sz w:val="16"/>
        </w:rPr>
        <w:t>de otra».</w:t>
      </w:r>
    </w:p>
    <w:p w14:paraId="006E4EA6" w14:textId="77777777" w:rsidR="00D72DD0" w:rsidRDefault="00D72DD0">
      <w:pPr>
        <w:pStyle w:val="Textoindependiente"/>
        <w:rPr>
          <w:sz w:val="16"/>
        </w:rPr>
      </w:pPr>
    </w:p>
    <w:p w14:paraId="22CBF34C" w14:textId="77777777" w:rsidR="00D72DD0" w:rsidRDefault="00FC3FC0">
      <w:pPr>
        <w:ind w:left="810"/>
        <w:rPr>
          <w:sz w:val="16"/>
        </w:rPr>
      </w:pPr>
      <w:r>
        <w:rPr>
          <w:sz w:val="16"/>
          <w:vertAlign w:val="superscript"/>
        </w:rPr>
        <w:t>8</w:t>
      </w:r>
      <w:r>
        <w:rPr>
          <w:sz w:val="16"/>
        </w:rPr>
        <w:t xml:space="preserve"> </w:t>
      </w:r>
      <w:proofErr w:type="gramStart"/>
      <w:r>
        <w:rPr>
          <w:sz w:val="16"/>
        </w:rPr>
        <w:t>En</w:t>
      </w:r>
      <w:proofErr w:type="gramEnd"/>
      <w:r>
        <w:rPr>
          <w:sz w:val="16"/>
        </w:rPr>
        <w:t xml:space="preserve"> tal sentido, José Luis Benavides comenta que «Aunque la mayoría de las reglas limitativas de la</w:t>
      </w:r>
    </w:p>
    <w:p w14:paraId="05417EE9" w14:textId="77777777" w:rsidR="00D72DD0" w:rsidRDefault="00FC3FC0">
      <w:pPr>
        <w:ind w:left="100" w:right="533"/>
        <w:jc w:val="both"/>
        <w:rPr>
          <w:sz w:val="16"/>
        </w:rPr>
      </w:pPr>
      <w:r>
        <w:rPr>
          <w:sz w:val="16"/>
        </w:rPr>
        <w:t xml:space="preserve">responsabilidad contractual se </w:t>
      </w:r>
      <w:r>
        <w:rPr>
          <w:sz w:val="16"/>
        </w:rPr>
        <w:t>aplican a la administración, existen también algunas restricciones importantes a la capacidad</w:t>
      </w:r>
      <w:r>
        <w:rPr>
          <w:spacing w:val="-8"/>
          <w:sz w:val="16"/>
        </w:rPr>
        <w:t xml:space="preserve"> </w:t>
      </w:r>
      <w:r>
        <w:rPr>
          <w:sz w:val="16"/>
        </w:rPr>
        <w:t>de</w:t>
      </w:r>
      <w:r>
        <w:rPr>
          <w:spacing w:val="-7"/>
          <w:sz w:val="16"/>
        </w:rPr>
        <w:t xml:space="preserve"> </w:t>
      </w:r>
      <w:r>
        <w:rPr>
          <w:sz w:val="16"/>
        </w:rPr>
        <w:t>los</w:t>
      </w:r>
      <w:r>
        <w:rPr>
          <w:spacing w:val="-7"/>
          <w:sz w:val="16"/>
        </w:rPr>
        <w:t xml:space="preserve"> </w:t>
      </w:r>
      <w:r>
        <w:rPr>
          <w:sz w:val="16"/>
        </w:rPr>
        <w:t>contratistas:</w:t>
      </w:r>
      <w:r>
        <w:rPr>
          <w:spacing w:val="-7"/>
          <w:sz w:val="16"/>
        </w:rPr>
        <w:t xml:space="preserve"> </w:t>
      </w:r>
      <w:r>
        <w:rPr>
          <w:i/>
          <w:sz w:val="16"/>
        </w:rPr>
        <w:t>el</w:t>
      </w:r>
      <w:r>
        <w:rPr>
          <w:i/>
          <w:spacing w:val="-7"/>
          <w:sz w:val="16"/>
        </w:rPr>
        <w:t xml:space="preserve"> </w:t>
      </w:r>
      <w:r>
        <w:rPr>
          <w:i/>
          <w:sz w:val="16"/>
        </w:rPr>
        <w:t>régimen</w:t>
      </w:r>
      <w:r>
        <w:rPr>
          <w:i/>
          <w:spacing w:val="-8"/>
          <w:sz w:val="16"/>
        </w:rPr>
        <w:t xml:space="preserve"> </w:t>
      </w:r>
      <w:r>
        <w:rPr>
          <w:i/>
          <w:sz w:val="16"/>
        </w:rPr>
        <w:t>de</w:t>
      </w:r>
      <w:r>
        <w:rPr>
          <w:i/>
          <w:spacing w:val="-7"/>
          <w:sz w:val="16"/>
        </w:rPr>
        <w:t xml:space="preserve"> </w:t>
      </w:r>
      <w:r>
        <w:rPr>
          <w:i/>
          <w:sz w:val="16"/>
        </w:rPr>
        <w:t>inhabilidades</w:t>
      </w:r>
      <w:r>
        <w:rPr>
          <w:i/>
          <w:spacing w:val="-7"/>
          <w:sz w:val="16"/>
        </w:rPr>
        <w:t xml:space="preserve"> </w:t>
      </w:r>
      <w:r>
        <w:rPr>
          <w:i/>
          <w:sz w:val="16"/>
        </w:rPr>
        <w:t>e</w:t>
      </w:r>
      <w:r>
        <w:rPr>
          <w:i/>
          <w:spacing w:val="-7"/>
          <w:sz w:val="16"/>
        </w:rPr>
        <w:t xml:space="preserve"> </w:t>
      </w:r>
      <w:r>
        <w:rPr>
          <w:i/>
          <w:sz w:val="16"/>
        </w:rPr>
        <w:t>incompatibilidades</w:t>
      </w:r>
      <w:r>
        <w:rPr>
          <w:i/>
          <w:spacing w:val="-7"/>
          <w:sz w:val="16"/>
        </w:rPr>
        <w:t xml:space="preserve"> </w:t>
      </w:r>
      <w:r>
        <w:rPr>
          <w:sz w:val="16"/>
        </w:rPr>
        <w:t>(1)</w:t>
      </w:r>
      <w:r>
        <w:rPr>
          <w:spacing w:val="-8"/>
          <w:sz w:val="16"/>
        </w:rPr>
        <w:t xml:space="preserve"> </w:t>
      </w:r>
      <w:r>
        <w:rPr>
          <w:sz w:val="16"/>
        </w:rPr>
        <w:t>y</w:t>
      </w:r>
      <w:r>
        <w:rPr>
          <w:spacing w:val="-7"/>
          <w:sz w:val="16"/>
        </w:rPr>
        <w:t xml:space="preserve"> </w:t>
      </w:r>
      <w:r>
        <w:rPr>
          <w:sz w:val="16"/>
        </w:rPr>
        <w:t>la</w:t>
      </w:r>
      <w:r>
        <w:rPr>
          <w:spacing w:val="-7"/>
          <w:sz w:val="16"/>
        </w:rPr>
        <w:t xml:space="preserve"> </w:t>
      </w:r>
      <w:r>
        <w:rPr>
          <w:sz w:val="16"/>
        </w:rPr>
        <w:t>obligación</w:t>
      </w:r>
      <w:r>
        <w:rPr>
          <w:spacing w:val="-7"/>
          <w:sz w:val="16"/>
        </w:rPr>
        <w:t xml:space="preserve"> </w:t>
      </w:r>
      <w:r>
        <w:rPr>
          <w:sz w:val="16"/>
        </w:rPr>
        <w:t>de</w:t>
      </w:r>
      <w:r>
        <w:rPr>
          <w:spacing w:val="-7"/>
          <w:sz w:val="16"/>
        </w:rPr>
        <w:t xml:space="preserve"> </w:t>
      </w:r>
      <w:r>
        <w:rPr>
          <w:sz w:val="16"/>
        </w:rPr>
        <w:t>ciertos</w:t>
      </w:r>
      <w:r>
        <w:rPr>
          <w:spacing w:val="-8"/>
          <w:sz w:val="16"/>
        </w:rPr>
        <w:t xml:space="preserve"> </w:t>
      </w:r>
      <w:r>
        <w:rPr>
          <w:sz w:val="16"/>
        </w:rPr>
        <w:t>proponentes de</w:t>
      </w:r>
      <w:r>
        <w:rPr>
          <w:spacing w:val="-8"/>
          <w:sz w:val="16"/>
        </w:rPr>
        <w:t xml:space="preserve"> </w:t>
      </w:r>
      <w:r>
        <w:rPr>
          <w:sz w:val="16"/>
        </w:rPr>
        <w:t>inscribirse</w:t>
      </w:r>
      <w:r>
        <w:rPr>
          <w:spacing w:val="-8"/>
          <w:sz w:val="16"/>
        </w:rPr>
        <w:t xml:space="preserve"> </w:t>
      </w:r>
      <w:r>
        <w:rPr>
          <w:sz w:val="16"/>
        </w:rPr>
        <w:t>en</w:t>
      </w:r>
      <w:r>
        <w:rPr>
          <w:spacing w:val="-7"/>
          <w:sz w:val="16"/>
        </w:rPr>
        <w:t xml:space="preserve"> </w:t>
      </w:r>
      <w:r>
        <w:rPr>
          <w:sz w:val="16"/>
        </w:rPr>
        <w:t>el</w:t>
      </w:r>
      <w:r>
        <w:rPr>
          <w:spacing w:val="-9"/>
          <w:sz w:val="16"/>
        </w:rPr>
        <w:t xml:space="preserve"> </w:t>
      </w:r>
      <w:r>
        <w:rPr>
          <w:i/>
          <w:sz w:val="16"/>
        </w:rPr>
        <w:t>registro</w:t>
      </w:r>
      <w:r>
        <w:rPr>
          <w:i/>
          <w:spacing w:val="-9"/>
          <w:sz w:val="16"/>
        </w:rPr>
        <w:t xml:space="preserve"> </w:t>
      </w:r>
      <w:r>
        <w:rPr>
          <w:i/>
          <w:sz w:val="16"/>
        </w:rPr>
        <w:t>único</w:t>
      </w:r>
      <w:r>
        <w:rPr>
          <w:i/>
          <w:spacing w:val="-7"/>
          <w:sz w:val="16"/>
        </w:rPr>
        <w:t xml:space="preserve"> </w:t>
      </w:r>
      <w:r>
        <w:rPr>
          <w:sz w:val="16"/>
        </w:rPr>
        <w:t>(2)»</w:t>
      </w:r>
      <w:r>
        <w:rPr>
          <w:spacing w:val="-9"/>
          <w:sz w:val="16"/>
        </w:rPr>
        <w:t xml:space="preserve"> </w:t>
      </w:r>
      <w:r>
        <w:rPr>
          <w:sz w:val="16"/>
        </w:rPr>
        <w:t>(BENAVID</w:t>
      </w:r>
      <w:r>
        <w:rPr>
          <w:sz w:val="16"/>
        </w:rPr>
        <w:t>ES,</w:t>
      </w:r>
      <w:r>
        <w:rPr>
          <w:spacing w:val="-8"/>
          <w:sz w:val="16"/>
        </w:rPr>
        <w:t xml:space="preserve"> </w:t>
      </w:r>
      <w:r>
        <w:rPr>
          <w:sz w:val="16"/>
        </w:rPr>
        <w:t>José</w:t>
      </w:r>
      <w:r>
        <w:rPr>
          <w:spacing w:val="-9"/>
          <w:sz w:val="16"/>
        </w:rPr>
        <w:t xml:space="preserve"> </w:t>
      </w:r>
      <w:r>
        <w:rPr>
          <w:sz w:val="16"/>
        </w:rPr>
        <w:t>Luis.</w:t>
      </w:r>
      <w:r>
        <w:rPr>
          <w:spacing w:val="-8"/>
          <w:sz w:val="16"/>
        </w:rPr>
        <w:t xml:space="preserve"> </w:t>
      </w:r>
      <w:r>
        <w:rPr>
          <w:sz w:val="16"/>
        </w:rPr>
        <w:t>El</w:t>
      </w:r>
      <w:r>
        <w:rPr>
          <w:spacing w:val="-7"/>
          <w:sz w:val="16"/>
        </w:rPr>
        <w:t xml:space="preserve"> </w:t>
      </w:r>
      <w:r>
        <w:rPr>
          <w:sz w:val="16"/>
        </w:rPr>
        <w:t>contrato</w:t>
      </w:r>
      <w:r>
        <w:rPr>
          <w:spacing w:val="-9"/>
          <w:sz w:val="16"/>
        </w:rPr>
        <w:t xml:space="preserve"> </w:t>
      </w:r>
      <w:r>
        <w:rPr>
          <w:sz w:val="16"/>
        </w:rPr>
        <w:t>estatal.</w:t>
      </w:r>
      <w:r>
        <w:rPr>
          <w:spacing w:val="-7"/>
          <w:sz w:val="16"/>
        </w:rPr>
        <w:t xml:space="preserve"> </w:t>
      </w:r>
      <w:r>
        <w:rPr>
          <w:sz w:val="16"/>
        </w:rPr>
        <w:t>Entre</w:t>
      </w:r>
      <w:r>
        <w:rPr>
          <w:spacing w:val="-8"/>
          <w:sz w:val="16"/>
        </w:rPr>
        <w:t xml:space="preserve"> </w:t>
      </w:r>
      <w:r>
        <w:rPr>
          <w:sz w:val="16"/>
        </w:rPr>
        <w:t>el</w:t>
      </w:r>
      <w:r>
        <w:rPr>
          <w:spacing w:val="-8"/>
          <w:sz w:val="16"/>
        </w:rPr>
        <w:t xml:space="preserve"> </w:t>
      </w:r>
      <w:r>
        <w:rPr>
          <w:sz w:val="16"/>
        </w:rPr>
        <w:t>Derecho</w:t>
      </w:r>
      <w:r>
        <w:rPr>
          <w:spacing w:val="-7"/>
          <w:sz w:val="16"/>
        </w:rPr>
        <w:t xml:space="preserve"> </w:t>
      </w:r>
      <w:r>
        <w:rPr>
          <w:sz w:val="16"/>
        </w:rPr>
        <w:t>público</w:t>
      </w:r>
      <w:r>
        <w:rPr>
          <w:spacing w:val="-8"/>
          <w:sz w:val="16"/>
        </w:rPr>
        <w:t xml:space="preserve"> </w:t>
      </w:r>
      <w:r>
        <w:rPr>
          <w:sz w:val="16"/>
        </w:rPr>
        <w:t>y</w:t>
      </w:r>
      <w:r>
        <w:rPr>
          <w:spacing w:val="-9"/>
          <w:sz w:val="16"/>
        </w:rPr>
        <w:t xml:space="preserve"> </w:t>
      </w:r>
      <w:r>
        <w:rPr>
          <w:sz w:val="16"/>
        </w:rPr>
        <w:t>el</w:t>
      </w:r>
      <w:r>
        <w:rPr>
          <w:spacing w:val="-7"/>
          <w:sz w:val="16"/>
        </w:rPr>
        <w:t xml:space="preserve"> </w:t>
      </w:r>
      <w:r>
        <w:rPr>
          <w:sz w:val="16"/>
        </w:rPr>
        <w:t>Derecho privado. 2ª ed. Bogotá: Universidad Externado de Colombia, 2004. p.</w:t>
      </w:r>
      <w:r>
        <w:rPr>
          <w:spacing w:val="-17"/>
          <w:sz w:val="16"/>
        </w:rPr>
        <w:t xml:space="preserve"> </w:t>
      </w:r>
      <w:r>
        <w:rPr>
          <w:sz w:val="16"/>
        </w:rPr>
        <w:t>278).</w:t>
      </w:r>
    </w:p>
    <w:p w14:paraId="3CAE5685" w14:textId="77777777" w:rsidR="00D72DD0" w:rsidRDefault="00D72DD0">
      <w:pPr>
        <w:jc w:val="both"/>
        <w:rPr>
          <w:sz w:val="16"/>
        </w:rPr>
        <w:sectPr w:rsidR="00D72DD0">
          <w:pgSz w:w="11900" w:h="16820"/>
          <w:pgMar w:top="1340" w:right="1160" w:bottom="2180" w:left="1600" w:header="0" w:footer="1955" w:gutter="0"/>
          <w:cols w:space="720"/>
        </w:sectPr>
      </w:pPr>
    </w:p>
    <w:p w14:paraId="073A1269" w14:textId="77777777" w:rsidR="00D72DD0" w:rsidRDefault="00FC3FC0">
      <w:pPr>
        <w:pStyle w:val="Textoindependiente"/>
        <w:spacing w:before="70" w:line="276" w:lineRule="auto"/>
        <w:ind w:left="100" w:right="533"/>
        <w:jc w:val="both"/>
      </w:pPr>
      <w:r>
        <w:lastRenderedPageBreak/>
        <w:t>su</w:t>
      </w:r>
      <w:r>
        <w:rPr>
          <w:spacing w:val="-15"/>
        </w:rPr>
        <w:t xml:space="preserve"> </w:t>
      </w:r>
      <w:r>
        <w:t>calidad</w:t>
      </w:r>
      <w:r>
        <w:rPr>
          <w:spacing w:val="-14"/>
        </w:rPr>
        <w:t xml:space="preserve"> </w:t>
      </w:r>
      <w:r>
        <w:t>de</w:t>
      </w:r>
      <w:r>
        <w:rPr>
          <w:spacing w:val="-15"/>
        </w:rPr>
        <w:t xml:space="preserve"> </w:t>
      </w:r>
      <w:r>
        <w:t>proponente</w:t>
      </w:r>
      <w:r>
        <w:rPr>
          <w:spacing w:val="-13"/>
        </w:rPr>
        <w:t xml:space="preserve"> </w:t>
      </w:r>
      <w:r>
        <w:t>o</w:t>
      </w:r>
      <w:r>
        <w:rPr>
          <w:spacing w:val="-14"/>
        </w:rPr>
        <w:t xml:space="preserve"> </w:t>
      </w:r>
      <w:r>
        <w:t>contratista</w:t>
      </w:r>
      <w:r>
        <w:rPr>
          <w:spacing w:val="-15"/>
        </w:rPr>
        <w:t xml:space="preserve"> </w:t>
      </w:r>
      <w:r>
        <w:t>del</w:t>
      </w:r>
      <w:r>
        <w:rPr>
          <w:spacing w:val="-14"/>
        </w:rPr>
        <w:t xml:space="preserve"> </w:t>
      </w:r>
      <w:r>
        <w:t>Estado.</w:t>
      </w:r>
      <w:r>
        <w:rPr>
          <w:spacing w:val="-13"/>
        </w:rPr>
        <w:t xml:space="preserve"> </w:t>
      </w:r>
      <w:r>
        <w:t>En</w:t>
      </w:r>
      <w:r>
        <w:rPr>
          <w:spacing w:val="-13"/>
        </w:rPr>
        <w:t xml:space="preserve"> </w:t>
      </w:r>
      <w:r>
        <w:t>todo</w:t>
      </w:r>
      <w:r>
        <w:rPr>
          <w:spacing w:val="-13"/>
        </w:rPr>
        <w:t xml:space="preserve"> </w:t>
      </w:r>
      <w:r>
        <w:t>caso,</w:t>
      </w:r>
      <w:r>
        <w:rPr>
          <w:spacing w:val="-15"/>
        </w:rPr>
        <w:t xml:space="preserve"> </w:t>
      </w:r>
      <w:r>
        <w:t>a</w:t>
      </w:r>
      <w:r>
        <w:rPr>
          <w:spacing w:val="-14"/>
        </w:rPr>
        <w:t xml:space="preserve"> </w:t>
      </w:r>
      <w:r>
        <w:t>pesar</w:t>
      </w:r>
      <w:r>
        <w:rPr>
          <w:spacing w:val="-14"/>
        </w:rPr>
        <w:t xml:space="preserve"> </w:t>
      </w:r>
      <w:r>
        <w:t>de</w:t>
      </w:r>
      <w:r>
        <w:rPr>
          <w:spacing w:val="-15"/>
        </w:rPr>
        <w:t xml:space="preserve"> </w:t>
      </w:r>
      <w:r>
        <w:t>la</w:t>
      </w:r>
      <w:r>
        <w:rPr>
          <w:spacing w:val="-14"/>
        </w:rPr>
        <w:t xml:space="preserve"> </w:t>
      </w:r>
      <w:r>
        <w:t>existencia de distintos criterios para diferenciar las inhabilidades de las incompatibilidades, de la presencia</w:t>
      </w:r>
      <w:r>
        <w:rPr>
          <w:spacing w:val="-5"/>
        </w:rPr>
        <w:t xml:space="preserve"> </w:t>
      </w:r>
      <w:r>
        <w:t>de</w:t>
      </w:r>
      <w:r>
        <w:rPr>
          <w:spacing w:val="-5"/>
        </w:rPr>
        <w:t xml:space="preserve"> </w:t>
      </w:r>
      <w:r>
        <w:t>ellas</w:t>
      </w:r>
      <w:r>
        <w:rPr>
          <w:spacing w:val="-4"/>
        </w:rPr>
        <w:t xml:space="preserve"> </w:t>
      </w:r>
      <w:r>
        <w:t>se</w:t>
      </w:r>
      <w:r>
        <w:rPr>
          <w:spacing w:val="-5"/>
        </w:rPr>
        <w:t xml:space="preserve"> </w:t>
      </w:r>
      <w:r>
        <w:t>derivan</w:t>
      </w:r>
      <w:r>
        <w:rPr>
          <w:spacing w:val="-4"/>
        </w:rPr>
        <w:t xml:space="preserve"> </w:t>
      </w:r>
      <w:r>
        <w:t>las</w:t>
      </w:r>
      <w:r>
        <w:rPr>
          <w:spacing w:val="-5"/>
        </w:rPr>
        <w:t xml:space="preserve"> </w:t>
      </w:r>
      <w:r>
        <w:t>mismas</w:t>
      </w:r>
      <w:r>
        <w:rPr>
          <w:spacing w:val="-4"/>
        </w:rPr>
        <w:t xml:space="preserve"> </w:t>
      </w:r>
      <w:r>
        <w:t>consecuencias</w:t>
      </w:r>
      <w:r>
        <w:rPr>
          <w:spacing w:val="-5"/>
        </w:rPr>
        <w:t xml:space="preserve"> </w:t>
      </w:r>
      <w:r>
        <w:t>jurídicas,</w:t>
      </w:r>
      <w:r>
        <w:rPr>
          <w:spacing w:val="-5"/>
        </w:rPr>
        <w:t xml:space="preserve"> </w:t>
      </w:r>
      <w:r>
        <w:t>esto</w:t>
      </w:r>
      <w:r>
        <w:rPr>
          <w:spacing w:val="-4"/>
        </w:rPr>
        <w:t xml:space="preserve"> </w:t>
      </w:r>
      <w:r>
        <w:t>es,</w:t>
      </w:r>
      <w:r>
        <w:rPr>
          <w:spacing w:val="-5"/>
        </w:rPr>
        <w:t xml:space="preserve"> </w:t>
      </w:r>
      <w:r>
        <w:t>la</w:t>
      </w:r>
      <w:r>
        <w:rPr>
          <w:spacing w:val="-4"/>
        </w:rPr>
        <w:t xml:space="preserve"> </w:t>
      </w:r>
      <w:r>
        <w:t>limitación de</w:t>
      </w:r>
      <w:r>
        <w:rPr>
          <w:spacing w:val="-11"/>
        </w:rPr>
        <w:t xml:space="preserve"> </w:t>
      </w:r>
      <w:r>
        <w:t>la</w:t>
      </w:r>
      <w:r>
        <w:rPr>
          <w:spacing w:val="-11"/>
        </w:rPr>
        <w:t xml:space="preserve"> </w:t>
      </w:r>
      <w:r>
        <w:t>capacidad</w:t>
      </w:r>
      <w:r>
        <w:rPr>
          <w:spacing w:val="-11"/>
        </w:rPr>
        <w:t xml:space="preserve"> </w:t>
      </w:r>
      <w:r>
        <w:t>contractual,</w:t>
      </w:r>
      <w:r>
        <w:rPr>
          <w:spacing w:val="-11"/>
        </w:rPr>
        <w:t xml:space="preserve"> </w:t>
      </w:r>
      <w:r>
        <w:t>como</w:t>
      </w:r>
      <w:r>
        <w:rPr>
          <w:spacing w:val="-11"/>
        </w:rPr>
        <w:t xml:space="preserve"> </w:t>
      </w:r>
      <w:r>
        <w:t>se</w:t>
      </w:r>
      <w:r>
        <w:rPr>
          <w:spacing w:val="-11"/>
        </w:rPr>
        <w:t xml:space="preserve"> </w:t>
      </w:r>
      <w:r>
        <w:t>desarrolló</w:t>
      </w:r>
      <w:r>
        <w:rPr>
          <w:spacing w:val="-11"/>
        </w:rPr>
        <w:t xml:space="preserve"> </w:t>
      </w:r>
      <w:r>
        <w:t>en</w:t>
      </w:r>
      <w:r>
        <w:rPr>
          <w:spacing w:val="-11"/>
        </w:rPr>
        <w:t xml:space="preserve"> </w:t>
      </w:r>
      <w:r>
        <w:t>el</w:t>
      </w:r>
      <w:r>
        <w:rPr>
          <w:spacing w:val="-11"/>
        </w:rPr>
        <w:t xml:space="preserve"> </w:t>
      </w:r>
      <w:r>
        <w:t>numeral</w:t>
      </w:r>
      <w:r>
        <w:rPr>
          <w:spacing w:val="-10"/>
        </w:rPr>
        <w:t xml:space="preserve"> </w:t>
      </w:r>
      <w:r>
        <w:t>2.1.</w:t>
      </w:r>
      <w:r>
        <w:rPr>
          <w:spacing w:val="-11"/>
        </w:rPr>
        <w:t xml:space="preserve"> </w:t>
      </w:r>
      <w:r>
        <w:t>de</w:t>
      </w:r>
      <w:r>
        <w:rPr>
          <w:spacing w:val="-11"/>
        </w:rPr>
        <w:t xml:space="preserve"> </w:t>
      </w:r>
      <w:r>
        <w:t>este</w:t>
      </w:r>
      <w:r>
        <w:rPr>
          <w:spacing w:val="-11"/>
        </w:rPr>
        <w:t xml:space="preserve"> </w:t>
      </w:r>
      <w:r>
        <w:t>concepto.</w:t>
      </w:r>
      <w:r>
        <w:rPr>
          <w:spacing w:val="-11"/>
        </w:rPr>
        <w:t xml:space="preserve"> </w:t>
      </w:r>
      <w:r>
        <w:t>De manera</w:t>
      </w:r>
      <w:r>
        <w:rPr>
          <w:spacing w:val="-16"/>
        </w:rPr>
        <w:t xml:space="preserve"> </w:t>
      </w:r>
      <w:r>
        <w:t>que</w:t>
      </w:r>
      <w:r>
        <w:rPr>
          <w:spacing w:val="-15"/>
        </w:rPr>
        <w:t xml:space="preserve"> </w:t>
      </w:r>
      <w:r>
        <w:t>la</w:t>
      </w:r>
      <w:r>
        <w:rPr>
          <w:spacing w:val="-16"/>
        </w:rPr>
        <w:t xml:space="preserve"> </w:t>
      </w:r>
      <w:r>
        <w:t>presencia</w:t>
      </w:r>
      <w:r>
        <w:rPr>
          <w:spacing w:val="-15"/>
        </w:rPr>
        <w:t xml:space="preserve"> </w:t>
      </w:r>
      <w:r>
        <w:t>de</w:t>
      </w:r>
      <w:r>
        <w:rPr>
          <w:spacing w:val="-15"/>
        </w:rPr>
        <w:t xml:space="preserve"> </w:t>
      </w:r>
      <w:r>
        <w:t>ellas</w:t>
      </w:r>
      <w:r>
        <w:rPr>
          <w:spacing w:val="-16"/>
        </w:rPr>
        <w:t xml:space="preserve"> </w:t>
      </w:r>
      <w:r>
        <w:t>impide</w:t>
      </w:r>
      <w:r>
        <w:rPr>
          <w:spacing w:val="-15"/>
        </w:rPr>
        <w:t xml:space="preserve"> </w:t>
      </w:r>
      <w:r>
        <w:t>que</w:t>
      </w:r>
      <w:r>
        <w:rPr>
          <w:spacing w:val="-15"/>
        </w:rPr>
        <w:t xml:space="preserve"> </w:t>
      </w:r>
      <w:r>
        <w:t>se</w:t>
      </w:r>
      <w:r>
        <w:rPr>
          <w:spacing w:val="-16"/>
        </w:rPr>
        <w:t xml:space="preserve"> </w:t>
      </w:r>
      <w:r>
        <w:t>puedan</w:t>
      </w:r>
      <w:r>
        <w:rPr>
          <w:spacing w:val="-15"/>
        </w:rPr>
        <w:t xml:space="preserve"> </w:t>
      </w:r>
      <w:r>
        <w:t>celebrar</w:t>
      </w:r>
      <w:r>
        <w:rPr>
          <w:spacing w:val="-15"/>
        </w:rPr>
        <w:t xml:space="preserve"> </w:t>
      </w:r>
      <w:r>
        <w:t>contratos</w:t>
      </w:r>
      <w:r>
        <w:rPr>
          <w:spacing w:val="-16"/>
        </w:rPr>
        <w:t xml:space="preserve"> </w:t>
      </w:r>
      <w:r>
        <w:t>con</w:t>
      </w:r>
      <w:r>
        <w:rPr>
          <w:spacing w:val="-15"/>
        </w:rPr>
        <w:t xml:space="preserve"> </w:t>
      </w:r>
      <w:r>
        <w:t>el</w:t>
      </w:r>
      <w:r>
        <w:rPr>
          <w:spacing w:val="-15"/>
        </w:rPr>
        <w:t xml:space="preserve"> </w:t>
      </w:r>
      <w:r>
        <w:t>Estado o participar en procedimientos de selección de las entidades estatales, por lo que de cualquiera de ellas se derivan los mismos efectos</w:t>
      </w:r>
      <w:r>
        <w:rPr>
          <w:spacing w:val="-12"/>
        </w:rPr>
        <w:t xml:space="preserve"> </w:t>
      </w:r>
      <w:r>
        <w:t>jurídicos</w:t>
      </w:r>
      <w:r>
        <w:rPr>
          <w:vertAlign w:val="superscript"/>
        </w:rPr>
        <w:t>9</w:t>
      </w:r>
      <w:r>
        <w:t>.</w:t>
      </w:r>
    </w:p>
    <w:p w14:paraId="59E0F918" w14:textId="77777777" w:rsidR="00D72DD0" w:rsidRDefault="00FC3FC0">
      <w:pPr>
        <w:pStyle w:val="Textoindependiente"/>
        <w:spacing w:before="120" w:line="276" w:lineRule="auto"/>
        <w:ind w:left="100" w:right="534" w:firstLine="709"/>
        <w:jc w:val="both"/>
      </w:pPr>
      <w:r>
        <w:t>De</w:t>
      </w:r>
      <w:r>
        <w:rPr>
          <w:spacing w:val="-10"/>
        </w:rPr>
        <w:t xml:space="preserve"> </w:t>
      </w:r>
      <w:r>
        <w:t>otro</w:t>
      </w:r>
      <w:r>
        <w:rPr>
          <w:spacing w:val="-9"/>
        </w:rPr>
        <w:t xml:space="preserve"> </w:t>
      </w:r>
      <w:r>
        <w:t>lado,</w:t>
      </w:r>
      <w:r>
        <w:rPr>
          <w:spacing w:val="-9"/>
        </w:rPr>
        <w:t xml:space="preserve"> </w:t>
      </w:r>
      <w:r>
        <w:t>el</w:t>
      </w:r>
      <w:r>
        <w:rPr>
          <w:spacing w:val="-9"/>
        </w:rPr>
        <w:t xml:space="preserve"> </w:t>
      </w:r>
      <w:r>
        <w:t>régimen</w:t>
      </w:r>
      <w:r>
        <w:rPr>
          <w:spacing w:val="-10"/>
        </w:rPr>
        <w:t xml:space="preserve"> </w:t>
      </w:r>
      <w:r>
        <w:t>de</w:t>
      </w:r>
      <w:r>
        <w:rPr>
          <w:spacing w:val="-9"/>
        </w:rPr>
        <w:t xml:space="preserve"> </w:t>
      </w:r>
      <w:r>
        <w:t>inhabilidades</w:t>
      </w:r>
      <w:r>
        <w:rPr>
          <w:spacing w:val="-9"/>
        </w:rPr>
        <w:t xml:space="preserve"> </w:t>
      </w:r>
      <w:r>
        <w:t>e</w:t>
      </w:r>
      <w:r>
        <w:rPr>
          <w:spacing w:val="-9"/>
        </w:rPr>
        <w:t xml:space="preserve"> </w:t>
      </w:r>
      <w:r>
        <w:t>incompatibilidades</w:t>
      </w:r>
      <w:r>
        <w:rPr>
          <w:spacing w:val="-9"/>
        </w:rPr>
        <w:t xml:space="preserve"> </w:t>
      </w:r>
      <w:r>
        <w:t>en</w:t>
      </w:r>
      <w:r>
        <w:rPr>
          <w:spacing w:val="-9"/>
        </w:rPr>
        <w:t xml:space="preserve"> </w:t>
      </w:r>
      <w:r>
        <w:t>la</w:t>
      </w:r>
      <w:r>
        <w:rPr>
          <w:spacing w:val="-9"/>
        </w:rPr>
        <w:t xml:space="preserve"> </w:t>
      </w:r>
      <w:r>
        <w:t>contratación pública responde a la tendencia, vigente desde hace varias décadas en nuestro país, pero</w:t>
      </w:r>
      <w:r>
        <w:rPr>
          <w:spacing w:val="-6"/>
        </w:rPr>
        <w:t xml:space="preserve"> </w:t>
      </w:r>
      <w:r>
        <w:t>que</w:t>
      </w:r>
      <w:r>
        <w:rPr>
          <w:spacing w:val="-6"/>
        </w:rPr>
        <w:t xml:space="preserve"> </w:t>
      </w:r>
      <w:r>
        <w:t>se</w:t>
      </w:r>
      <w:r>
        <w:rPr>
          <w:spacing w:val="-6"/>
        </w:rPr>
        <w:t xml:space="preserve"> </w:t>
      </w:r>
      <w:r>
        <w:t>ha</w:t>
      </w:r>
      <w:r>
        <w:rPr>
          <w:spacing w:val="-6"/>
        </w:rPr>
        <w:t xml:space="preserve"> </w:t>
      </w:r>
      <w:r>
        <w:t>reforzado</w:t>
      </w:r>
      <w:r>
        <w:rPr>
          <w:spacing w:val="-6"/>
        </w:rPr>
        <w:t xml:space="preserve"> </w:t>
      </w:r>
      <w:r>
        <w:t>en</w:t>
      </w:r>
      <w:r>
        <w:rPr>
          <w:spacing w:val="-6"/>
        </w:rPr>
        <w:t xml:space="preserve"> </w:t>
      </w:r>
      <w:r>
        <w:t>los</w:t>
      </w:r>
      <w:r>
        <w:rPr>
          <w:spacing w:val="-6"/>
        </w:rPr>
        <w:t xml:space="preserve"> </w:t>
      </w:r>
      <w:r>
        <w:t>últimos</w:t>
      </w:r>
      <w:r>
        <w:rPr>
          <w:spacing w:val="-5"/>
        </w:rPr>
        <w:t xml:space="preserve"> </w:t>
      </w:r>
      <w:r>
        <w:t>años,</w:t>
      </w:r>
      <w:r>
        <w:rPr>
          <w:spacing w:val="-6"/>
        </w:rPr>
        <w:t xml:space="preserve"> </w:t>
      </w:r>
      <w:r>
        <w:t>de</w:t>
      </w:r>
      <w:r>
        <w:rPr>
          <w:spacing w:val="-6"/>
        </w:rPr>
        <w:t xml:space="preserve"> </w:t>
      </w:r>
      <w:r>
        <w:t>asegurar</w:t>
      </w:r>
      <w:r>
        <w:rPr>
          <w:spacing w:val="-5"/>
        </w:rPr>
        <w:t xml:space="preserve"> </w:t>
      </w:r>
      <w:r>
        <w:t>que</w:t>
      </w:r>
      <w:r>
        <w:rPr>
          <w:spacing w:val="-6"/>
        </w:rPr>
        <w:t xml:space="preserve"> </w:t>
      </w:r>
      <w:r>
        <w:t>la</w:t>
      </w:r>
      <w:r>
        <w:rPr>
          <w:spacing w:val="-6"/>
        </w:rPr>
        <w:t xml:space="preserve"> </w:t>
      </w:r>
      <w:r>
        <w:t>actividad</w:t>
      </w:r>
      <w:r>
        <w:rPr>
          <w:spacing w:val="-5"/>
        </w:rPr>
        <w:t xml:space="preserve"> </w:t>
      </w:r>
      <w:r>
        <w:t>de</w:t>
      </w:r>
      <w:r>
        <w:rPr>
          <w:spacing w:val="-6"/>
        </w:rPr>
        <w:t xml:space="preserve"> </w:t>
      </w:r>
      <w:r>
        <w:t>provisión de los bienes, obras y servicios por parte de las entidades estatales se efectúe cumpliendo con los principios de la función administrativa y de la gestión fiscal, especialmente con probidad y transparencia. Por ello, como destaca la</w:t>
      </w:r>
      <w:r>
        <w:t xml:space="preserve"> doctrina, las inhabilidades e incompatibilidades son herramientas en la lucha contra la corrupción, adoptando paulatinamente una naturaleza sancionatoria o «neopunitiva»</w:t>
      </w:r>
      <w:r>
        <w:rPr>
          <w:vertAlign w:val="superscript"/>
        </w:rPr>
        <w:t>10</w:t>
      </w:r>
      <w:r>
        <w:t>. Si bien no todas</w:t>
      </w:r>
      <w:r>
        <w:rPr>
          <w:spacing w:val="-18"/>
        </w:rPr>
        <w:t xml:space="preserve"> </w:t>
      </w:r>
      <w:r>
        <w:t>las</w:t>
      </w:r>
      <w:r>
        <w:rPr>
          <w:spacing w:val="-18"/>
        </w:rPr>
        <w:t xml:space="preserve"> </w:t>
      </w:r>
      <w:r>
        <w:t>causales</w:t>
      </w:r>
      <w:r>
        <w:rPr>
          <w:spacing w:val="-18"/>
        </w:rPr>
        <w:t xml:space="preserve"> </w:t>
      </w:r>
      <w:r>
        <w:t>de</w:t>
      </w:r>
      <w:r>
        <w:rPr>
          <w:spacing w:val="-18"/>
        </w:rPr>
        <w:t xml:space="preserve"> </w:t>
      </w:r>
      <w:r>
        <w:t>inhabilidad</w:t>
      </w:r>
      <w:r>
        <w:rPr>
          <w:spacing w:val="-18"/>
        </w:rPr>
        <w:t xml:space="preserve"> </w:t>
      </w:r>
      <w:r>
        <w:t>y</w:t>
      </w:r>
      <w:r>
        <w:rPr>
          <w:spacing w:val="-17"/>
        </w:rPr>
        <w:t xml:space="preserve"> </w:t>
      </w:r>
      <w:r>
        <w:t>de</w:t>
      </w:r>
      <w:r>
        <w:rPr>
          <w:spacing w:val="-18"/>
        </w:rPr>
        <w:t xml:space="preserve"> </w:t>
      </w:r>
      <w:r>
        <w:t>incompatibilidad</w:t>
      </w:r>
      <w:r>
        <w:rPr>
          <w:spacing w:val="-18"/>
        </w:rPr>
        <w:t xml:space="preserve"> </w:t>
      </w:r>
      <w:r>
        <w:t>son</w:t>
      </w:r>
      <w:r>
        <w:rPr>
          <w:spacing w:val="-18"/>
        </w:rPr>
        <w:t xml:space="preserve"> </w:t>
      </w:r>
      <w:r>
        <w:t>consecuenci</w:t>
      </w:r>
      <w:r>
        <w:t>a</w:t>
      </w:r>
      <w:r>
        <w:rPr>
          <w:spacing w:val="-18"/>
        </w:rPr>
        <w:t xml:space="preserve"> </w:t>
      </w:r>
      <w:r>
        <w:t>de</w:t>
      </w:r>
      <w:r>
        <w:rPr>
          <w:spacing w:val="-17"/>
        </w:rPr>
        <w:t xml:space="preserve"> </w:t>
      </w:r>
      <w:r>
        <w:t>una</w:t>
      </w:r>
      <w:r>
        <w:rPr>
          <w:spacing w:val="-18"/>
        </w:rPr>
        <w:t xml:space="preserve"> </w:t>
      </w:r>
      <w:r>
        <w:t>medida de</w:t>
      </w:r>
      <w:r>
        <w:rPr>
          <w:spacing w:val="-18"/>
        </w:rPr>
        <w:t xml:space="preserve"> </w:t>
      </w:r>
      <w:r>
        <w:t>reproche</w:t>
      </w:r>
      <w:r>
        <w:rPr>
          <w:spacing w:val="-17"/>
        </w:rPr>
        <w:t xml:space="preserve"> </w:t>
      </w:r>
      <w:r>
        <w:t>ni</w:t>
      </w:r>
      <w:r>
        <w:rPr>
          <w:spacing w:val="-17"/>
        </w:rPr>
        <w:t xml:space="preserve"> </w:t>
      </w:r>
      <w:r>
        <w:t>de</w:t>
      </w:r>
      <w:r>
        <w:rPr>
          <w:spacing w:val="-18"/>
        </w:rPr>
        <w:t xml:space="preserve"> </w:t>
      </w:r>
      <w:r>
        <w:t>una</w:t>
      </w:r>
      <w:r>
        <w:rPr>
          <w:spacing w:val="-17"/>
        </w:rPr>
        <w:t xml:space="preserve"> </w:t>
      </w:r>
      <w:r>
        <w:t>sanción</w:t>
      </w:r>
      <w:r>
        <w:rPr>
          <w:spacing w:val="-17"/>
        </w:rPr>
        <w:t xml:space="preserve"> </w:t>
      </w:r>
      <w:r>
        <w:t>previa,</w:t>
      </w:r>
      <w:r>
        <w:rPr>
          <w:spacing w:val="-17"/>
        </w:rPr>
        <w:t xml:space="preserve"> </w:t>
      </w:r>
      <w:r>
        <w:t>como</w:t>
      </w:r>
      <w:r>
        <w:rPr>
          <w:spacing w:val="-18"/>
        </w:rPr>
        <w:t xml:space="preserve"> </w:t>
      </w:r>
      <w:r>
        <w:t>ya</w:t>
      </w:r>
      <w:r>
        <w:rPr>
          <w:spacing w:val="-17"/>
        </w:rPr>
        <w:t xml:space="preserve"> </w:t>
      </w:r>
      <w:r>
        <w:t>se</w:t>
      </w:r>
      <w:r>
        <w:rPr>
          <w:spacing w:val="-17"/>
        </w:rPr>
        <w:t xml:space="preserve"> </w:t>
      </w:r>
      <w:r>
        <w:t>explicó,</w:t>
      </w:r>
      <w:r>
        <w:rPr>
          <w:spacing w:val="-18"/>
        </w:rPr>
        <w:t xml:space="preserve"> </w:t>
      </w:r>
      <w:r>
        <w:t>es</w:t>
      </w:r>
      <w:r>
        <w:rPr>
          <w:spacing w:val="-17"/>
        </w:rPr>
        <w:t xml:space="preserve"> </w:t>
      </w:r>
      <w:r>
        <w:t>indiscutible</w:t>
      </w:r>
      <w:r>
        <w:rPr>
          <w:spacing w:val="-16"/>
        </w:rPr>
        <w:t xml:space="preserve"> </w:t>
      </w:r>
      <w:r>
        <w:t>que</w:t>
      </w:r>
      <w:r>
        <w:rPr>
          <w:spacing w:val="-17"/>
        </w:rPr>
        <w:t xml:space="preserve"> </w:t>
      </w:r>
      <w:r>
        <w:t>en</w:t>
      </w:r>
      <w:r>
        <w:rPr>
          <w:spacing w:val="-18"/>
        </w:rPr>
        <w:t xml:space="preserve"> </w:t>
      </w:r>
      <w:r>
        <w:t>los</w:t>
      </w:r>
      <w:r>
        <w:rPr>
          <w:spacing w:val="-17"/>
        </w:rPr>
        <w:t xml:space="preserve"> </w:t>
      </w:r>
      <w:r>
        <w:t>años más recientes los lamentables hechos de corrupción han generado, como respuesta del legislador, un incremento de las restricciones a la capacidad cont</w:t>
      </w:r>
      <w:r>
        <w:t>ractual, dirigidas a prevenir este tipo de situaciones o a sancionar tales</w:t>
      </w:r>
      <w:r>
        <w:rPr>
          <w:spacing w:val="-13"/>
        </w:rPr>
        <w:t xml:space="preserve"> </w:t>
      </w:r>
      <w:r>
        <w:t>conductas.</w:t>
      </w:r>
    </w:p>
    <w:p w14:paraId="26C0FB57" w14:textId="77777777" w:rsidR="00D72DD0" w:rsidRDefault="00FC3FC0">
      <w:pPr>
        <w:pStyle w:val="Textoindependiente"/>
        <w:spacing w:before="119" w:line="276" w:lineRule="auto"/>
        <w:ind w:left="100" w:right="534" w:firstLine="709"/>
        <w:jc w:val="both"/>
      </w:pPr>
      <w:r>
        <w:t>Ahora bien, las inhabilidades e incompatibilidades al ser restricciones o límites especiales a la capacidad para presentar ofertas y celebrar contratos estatales, solo pu</w:t>
      </w:r>
      <w:r>
        <w:t xml:space="preserve">eden tipificarse en la ley o la Constitución –o sea, deben satisfacer el principio de legalidad– y su interpretación debe ser </w:t>
      </w:r>
      <w:r>
        <w:rPr>
          <w:i/>
        </w:rPr>
        <w:t>restrictiva</w:t>
      </w:r>
      <w:r>
        <w:rPr>
          <w:vertAlign w:val="superscript"/>
        </w:rPr>
        <w:t>11</w:t>
      </w:r>
      <w:r>
        <w:t>, pues si se admitiera una interpretación amplia, extensiva o finalista de las mismas, tales enunciados normativos co</w:t>
      </w:r>
      <w:r>
        <w:t>ntemplarían</w:t>
      </w:r>
      <w:r>
        <w:rPr>
          <w:spacing w:val="-15"/>
        </w:rPr>
        <w:t xml:space="preserve"> </w:t>
      </w:r>
      <w:r>
        <w:t>múltiples</w:t>
      </w:r>
      <w:r>
        <w:rPr>
          <w:spacing w:val="-14"/>
        </w:rPr>
        <w:t xml:space="preserve"> </w:t>
      </w:r>
      <w:r>
        <w:t>supuestos</w:t>
      </w:r>
      <w:r>
        <w:rPr>
          <w:spacing w:val="-14"/>
        </w:rPr>
        <w:t xml:space="preserve"> </w:t>
      </w:r>
      <w:r>
        <w:t>indeterminados,</w:t>
      </w:r>
      <w:r>
        <w:rPr>
          <w:spacing w:val="-14"/>
        </w:rPr>
        <w:t xml:space="preserve"> </w:t>
      </w:r>
      <w:r>
        <w:t>según</w:t>
      </w:r>
      <w:r>
        <w:rPr>
          <w:spacing w:val="-14"/>
        </w:rPr>
        <w:t xml:space="preserve"> </w:t>
      </w:r>
      <w:r>
        <w:t>el</w:t>
      </w:r>
      <w:r>
        <w:rPr>
          <w:spacing w:val="-14"/>
        </w:rPr>
        <w:t xml:space="preserve"> </w:t>
      </w:r>
      <w:r>
        <w:t>parecer</w:t>
      </w:r>
      <w:r>
        <w:rPr>
          <w:spacing w:val="-14"/>
        </w:rPr>
        <w:t xml:space="preserve"> </w:t>
      </w:r>
      <w:r>
        <w:t>o</w:t>
      </w:r>
      <w:r>
        <w:rPr>
          <w:spacing w:val="-14"/>
        </w:rPr>
        <w:t xml:space="preserve"> </w:t>
      </w:r>
      <w:r>
        <w:t>el</w:t>
      </w:r>
      <w:r>
        <w:rPr>
          <w:spacing w:val="-14"/>
        </w:rPr>
        <w:t xml:space="preserve"> </w:t>
      </w:r>
      <w:r>
        <w:t>sentido</w:t>
      </w:r>
      <w:r>
        <w:rPr>
          <w:spacing w:val="-14"/>
        </w:rPr>
        <w:t xml:space="preserve"> </w:t>
      </w:r>
      <w:r>
        <w:t>común de los operadores jurídicos, poniendo en riesgo principios como la igualdad, el debido proceso,</w:t>
      </w:r>
      <w:r>
        <w:rPr>
          <w:spacing w:val="-8"/>
        </w:rPr>
        <w:t xml:space="preserve"> </w:t>
      </w:r>
      <w:r>
        <w:t>la</w:t>
      </w:r>
      <w:r>
        <w:rPr>
          <w:spacing w:val="-7"/>
        </w:rPr>
        <w:t xml:space="preserve"> </w:t>
      </w:r>
      <w:r>
        <w:t>seguridad</w:t>
      </w:r>
      <w:r>
        <w:rPr>
          <w:spacing w:val="-7"/>
        </w:rPr>
        <w:t xml:space="preserve"> </w:t>
      </w:r>
      <w:r>
        <w:t>jurídica,</w:t>
      </w:r>
      <w:r>
        <w:rPr>
          <w:spacing w:val="-7"/>
        </w:rPr>
        <w:t xml:space="preserve"> </w:t>
      </w:r>
      <w:r>
        <w:t>la</w:t>
      </w:r>
      <w:r>
        <w:rPr>
          <w:spacing w:val="-7"/>
        </w:rPr>
        <w:t xml:space="preserve"> </w:t>
      </w:r>
      <w:r>
        <w:t>libre</w:t>
      </w:r>
      <w:r>
        <w:rPr>
          <w:spacing w:val="-7"/>
        </w:rPr>
        <w:t xml:space="preserve"> </w:t>
      </w:r>
      <w:r>
        <w:t>concurrencia</w:t>
      </w:r>
      <w:r>
        <w:rPr>
          <w:spacing w:val="-8"/>
        </w:rPr>
        <w:t xml:space="preserve"> </w:t>
      </w:r>
      <w:r>
        <w:t>y</w:t>
      </w:r>
      <w:r>
        <w:rPr>
          <w:spacing w:val="-7"/>
        </w:rPr>
        <w:t xml:space="preserve"> </w:t>
      </w:r>
      <w:r>
        <w:t>el</w:t>
      </w:r>
      <w:r>
        <w:rPr>
          <w:spacing w:val="-7"/>
        </w:rPr>
        <w:t xml:space="preserve"> </w:t>
      </w:r>
      <w:r>
        <w:t>ejercicio</w:t>
      </w:r>
      <w:r>
        <w:rPr>
          <w:spacing w:val="-7"/>
        </w:rPr>
        <w:t xml:space="preserve"> </w:t>
      </w:r>
      <w:r>
        <w:t>de</w:t>
      </w:r>
      <w:r>
        <w:rPr>
          <w:spacing w:val="-7"/>
        </w:rPr>
        <w:t xml:space="preserve"> </w:t>
      </w:r>
      <w:r>
        <w:t>la</w:t>
      </w:r>
      <w:r>
        <w:rPr>
          <w:spacing w:val="-7"/>
        </w:rPr>
        <w:t xml:space="preserve"> </w:t>
      </w:r>
      <w:r>
        <w:t>profesión</w:t>
      </w:r>
      <w:r>
        <w:rPr>
          <w:spacing w:val="-8"/>
        </w:rPr>
        <w:t xml:space="preserve"> </w:t>
      </w:r>
      <w:r>
        <w:t>u</w:t>
      </w:r>
      <w:r>
        <w:rPr>
          <w:spacing w:val="-7"/>
        </w:rPr>
        <w:t xml:space="preserve"> </w:t>
      </w:r>
      <w:r>
        <w:t>oficio. Tal ha sido la postura al interior de la jurisprudencia, tanto de la</w:t>
      </w:r>
      <w:r>
        <w:t xml:space="preserve"> Corte Constitucional como de la Sección Tercera del Consejo de</w:t>
      </w:r>
      <w:r>
        <w:rPr>
          <w:spacing w:val="-12"/>
        </w:rPr>
        <w:t xml:space="preserve"> </w:t>
      </w:r>
      <w:r>
        <w:t>Estado.</w:t>
      </w:r>
    </w:p>
    <w:p w14:paraId="5477087A" w14:textId="77777777" w:rsidR="00D72DD0" w:rsidRDefault="002645B4">
      <w:pPr>
        <w:pStyle w:val="Textoindependiente"/>
        <w:spacing w:before="121" w:line="276" w:lineRule="auto"/>
        <w:ind w:left="100" w:right="533" w:firstLine="709"/>
        <w:jc w:val="both"/>
      </w:pPr>
      <w:r>
        <w:rPr>
          <w:noProof/>
        </w:rPr>
        <mc:AlternateContent>
          <mc:Choice Requires="wps">
            <w:drawing>
              <wp:anchor distT="0" distB="0" distL="0" distR="0" simplePos="0" relativeHeight="487589888" behindDoc="1" locked="0" layoutInCell="1" allowOverlap="1" wp14:anchorId="6A90801E" wp14:editId="448FF395">
                <wp:simplePos x="0" y="0"/>
                <wp:positionH relativeFrom="page">
                  <wp:posOffset>1080135</wp:posOffset>
                </wp:positionH>
                <wp:positionV relativeFrom="paragraph">
                  <wp:posOffset>709295</wp:posOffset>
                </wp:positionV>
                <wp:extent cx="1828800"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9E70F" id="Freeform 12" o:spid="_x0000_s1026" style="position:absolute;margin-left:85.05pt;margin-top:55.85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" path="m,l2880,e" filled="f" strokeweight=".5pt">
                <v:path arrowok="t" o:connecttype="custom" o:connectlocs="0,0;1828800,0" o:connectangles="0,0"/>
                <w10:wrap type="topAndBottom" anchorx="page"/>
              </v:shape>
            </w:pict>
          </mc:Fallback>
        </mc:AlternateContent>
      </w:r>
      <w:r w:rsidR="00FC3FC0">
        <w:t>En efecto, el máximo tribunal constitucional ha indicado, al tratar de precisar el sentido de este tipo de normas, que «[…] el intérprete de las disposiciones legislativas en la mater</w:t>
      </w:r>
      <w:r w:rsidR="00FC3FC0">
        <w:t>ia ha de ceñirse en la mayor medida posible al tenor literal y gramatical de</w:t>
      </w:r>
    </w:p>
    <w:p w14:paraId="758D2249" w14:textId="77777777" w:rsidR="00D72DD0" w:rsidRDefault="00FC3FC0">
      <w:pPr>
        <w:spacing w:before="80"/>
        <w:ind w:left="100" w:right="533" w:firstLine="708"/>
        <w:jc w:val="both"/>
        <w:rPr>
          <w:sz w:val="16"/>
        </w:rPr>
      </w:pPr>
      <w:r>
        <w:rPr>
          <w:sz w:val="16"/>
          <w:vertAlign w:val="superscript"/>
        </w:rPr>
        <w:t>9</w:t>
      </w:r>
      <w:r>
        <w:rPr>
          <w:sz w:val="16"/>
        </w:rPr>
        <w:t xml:space="preserve"> </w:t>
      </w:r>
      <w:proofErr w:type="gramStart"/>
      <w:r>
        <w:rPr>
          <w:sz w:val="16"/>
        </w:rPr>
        <w:t>En</w:t>
      </w:r>
      <w:proofErr w:type="gramEnd"/>
      <w:r>
        <w:rPr>
          <w:sz w:val="16"/>
        </w:rPr>
        <w:t xml:space="preserve"> esta línea Dávila </w:t>
      </w:r>
      <w:proofErr w:type="spellStart"/>
      <w:r>
        <w:rPr>
          <w:sz w:val="16"/>
        </w:rPr>
        <w:t>Vinueza</w:t>
      </w:r>
      <w:proofErr w:type="spellEnd"/>
      <w:r>
        <w:rPr>
          <w:sz w:val="16"/>
        </w:rPr>
        <w:t xml:space="preserve"> Expresa: «El legislador para calificar estas prohibiciones emplea dos vocablos: Inhabilidades o incompatibilidades, los cuales en un examen despreve</w:t>
      </w:r>
      <w:r>
        <w:rPr>
          <w:sz w:val="16"/>
        </w:rPr>
        <w:t>nido podrían sugerir ideas diferentes y en consecuencia, efectos también distintos. Sin embargo, se trata de conceptos que no producen distinciones más allá de las puramente semánticas. En nada afecta el calificar una causal con denominación diferente a la</w:t>
      </w:r>
      <w:r>
        <w:rPr>
          <w:sz w:val="16"/>
        </w:rPr>
        <w:t xml:space="preserve"> empleada en el texto legal,</w:t>
      </w:r>
      <w:r>
        <w:rPr>
          <w:spacing w:val="-7"/>
          <w:sz w:val="16"/>
        </w:rPr>
        <w:t xml:space="preserve"> </w:t>
      </w:r>
      <w:r>
        <w:rPr>
          <w:sz w:val="16"/>
        </w:rPr>
        <w:t>cuando</w:t>
      </w:r>
      <w:r>
        <w:rPr>
          <w:spacing w:val="-7"/>
          <w:sz w:val="16"/>
        </w:rPr>
        <w:t xml:space="preserve"> </w:t>
      </w:r>
      <w:r>
        <w:rPr>
          <w:sz w:val="16"/>
        </w:rPr>
        <w:t>mucho</w:t>
      </w:r>
      <w:r>
        <w:rPr>
          <w:spacing w:val="-6"/>
          <w:sz w:val="16"/>
        </w:rPr>
        <w:t xml:space="preserve"> </w:t>
      </w:r>
      <w:r>
        <w:rPr>
          <w:sz w:val="16"/>
        </w:rPr>
        <w:t>se</w:t>
      </w:r>
      <w:r>
        <w:rPr>
          <w:spacing w:val="-7"/>
          <w:sz w:val="16"/>
        </w:rPr>
        <w:t xml:space="preserve"> </w:t>
      </w:r>
      <w:r>
        <w:rPr>
          <w:sz w:val="16"/>
        </w:rPr>
        <w:t>criticará</w:t>
      </w:r>
      <w:r>
        <w:rPr>
          <w:spacing w:val="-6"/>
          <w:sz w:val="16"/>
        </w:rPr>
        <w:t xml:space="preserve"> </w:t>
      </w:r>
      <w:r>
        <w:rPr>
          <w:sz w:val="16"/>
        </w:rPr>
        <w:t>la</w:t>
      </w:r>
      <w:r>
        <w:rPr>
          <w:spacing w:val="-7"/>
          <w:sz w:val="16"/>
        </w:rPr>
        <w:t xml:space="preserve"> </w:t>
      </w:r>
      <w:r>
        <w:rPr>
          <w:sz w:val="16"/>
        </w:rPr>
        <w:t>falta</w:t>
      </w:r>
      <w:r>
        <w:rPr>
          <w:spacing w:val="-5"/>
          <w:sz w:val="16"/>
        </w:rPr>
        <w:t xml:space="preserve"> </w:t>
      </w:r>
      <w:r>
        <w:rPr>
          <w:sz w:val="16"/>
        </w:rPr>
        <w:t>de</w:t>
      </w:r>
      <w:r>
        <w:rPr>
          <w:spacing w:val="-7"/>
          <w:sz w:val="16"/>
        </w:rPr>
        <w:t xml:space="preserve"> </w:t>
      </w:r>
      <w:r>
        <w:rPr>
          <w:sz w:val="16"/>
        </w:rPr>
        <w:t>precisión.</w:t>
      </w:r>
      <w:r>
        <w:rPr>
          <w:spacing w:val="-6"/>
          <w:sz w:val="16"/>
        </w:rPr>
        <w:t xml:space="preserve"> </w:t>
      </w:r>
      <w:r>
        <w:rPr>
          <w:sz w:val="16"/>
        </w:rPr>
        <w:t>Ello</w:t>
      </w:r>
      <w:r>
        <w:rPr>
          <w:spacing w:val="-6"/>
          <w:sz w:val="16"/>
        </w:rPr>
        <w:t xml:space="preserve"> </w:t>
      </w:r>
      <w:r>
        <w:rPr>
          <w:sz w:val="16"/>
        </w:rPr>
        <w:t>es</w:t>
      </w:r>
      <w:r>
        <w:rPr>
          <w:spacing w:val="-7"/>
          <w:sz w:val="16"/>
        </w:rPr>
        <w:t xml:space="preserve"> </w:t>
      </w:r>
      <w:r>
        <w:rPr>
          <w:sz w:val="16"/>
        </w:rPr>
        <w:t>así</w:t>
      </w:r>
      <w:r>
        <w:rPr>
          <w:spacing w:val="-6"/>
          <w:sz w:val="16"/>
        </w:rPr>
        <w:t xml:space="preserve"> </w:t>
      </w:r>
      <w:r>
        <w:rPr>
          <w:sz w:val="16"/>
        </w:rPr>
        <w:t>por</w:t>
      </w:r>
      <w:r>
        <w:rPr>
          <w:spacing w:val="-7"/>
          <w:sz w:val="16"/>
        </w:rPr>
        <w:t xml:space="preserve"> </w:t>
      </w:r>
      <w:r>
        <w:rPr>
          <w:sz w:val="16"/>
        </w:rPr>
        <w:t>cuanto</w:t>
      </w:r>
      <w:r>
        <w:rPr>
          <w:spacing w:val="-6"/>
          <w:sz w:val="16"/>
        </w:rPr>
        <w:t xml:space="preserve"> </w:t>
      </w:r>
      <w:r>
        <w:rPr>
          <w:sz w:val="16"/>
        </w:rPr>
        <w:t>los</w:t>
      </w:r>
      <w:r>
        <w:rPr>
          <w:spacing w:val="-7"/>
          <w:sz w:val="16"/>
        </w:rPr>
        <w:t xml:space="preserve"> </w:t>
      </w:r>
      <w:r>
        <w:rPr>
          <w:sz w:val="16"/>
        </w:rPr>
        <w:t>efectos</w:t>
      </w:r>
      <w:r>
        <w:rPr>
          <w:spacing w:val="-6"/>
          <w:sz w:val="16"/>
        </w:rPr>
        <w:t xml:space="preserve"> </w:t>
      </w:r>
      <w:r>
        <w:rPr>
          <w:sz w:val="16"/>
        </w:rPr>
        <w:t>jurídicos</w:t>
      </w:r>
      <w:r>
        <w:rPr>
          <w:spacing w:val="-7"/>
          <w:sz w:val="16"/>
        </w:rPr>
        <w:t xml:space="preserve"> </w:t>
      </w:r>
      <w:r>
        <w:rPr>
          <w:sz w:val="16"/>
        </w:rPr>
        <w:t>que</w:t>
      </w:r>
      <w:r>
        <w:rPr>
          <w:spacing w:val="-6"/>
          <w:sz w:val="16"/>
        </w:rPr>
        <w:t xml:space="preserve"> </w:t>
      </w:r>
      <w:r>
        <w:rPr>
          <w:sz w:val="16"/>
        </w:rPr>
        <w:t>se</w:t>
      </w:r>
      <w:r>
        <w:rPr>
          <w:spacing w:val="-7"/>
          <w:sz w:val="16"/>
        </w:rPr>
        <w:t xml:space="preserve"> </w:t>
      </w:r>
      <w:r>
        <w:rPr>
          <w:sz w:val="16"/>
        </w:rPr>
        <w:t>general</w:t>
      </w:r>
      <w:r>
        <w:rPr>
          <w:spacing w:val="-6"/>
          <w:sz w:val="16"/>
        </w:rPr>
        <w:t xml:space="preserve"> </w:t>
      </w:r>
      <w:r>
        <w:rPr>
          <w:sz w:val="16"/>
        </w:rPr>
        <w:t>para</w:t>
      </w:r>
      <w:r>
        <w:rPr>
          <w:spacing w:val="-7"/>
          <w:sz w:val="16"/>
        </w:rPr>
        <w:t xml:space="preserve"> </w:t>
      </w:r>
      <w:r>
        <w:rPr>
          <w:sz w:val="16"/>
        </w:rPr>
        <w:t>una y</w:t>
      </w:r>
      <w:r>
        <w:rPr>
          <w:spacing w:val="-8"/>
          <w:sz w:val="16"/>
        </w:rPr>
        <w:t xml:space="preserve"> </w:t>
      </w:r>
      <w:r>
        <w:rPr>
          <w:sz w:val="16"/>
        </w:rPr>
        <w:t>otra</w:t>
      </w:r>
      <w:r>
        <w:rPr>
          <w:spacing w:val="-8"/>
          <w:sz w:val="16"/>
        </w:rPr>
        <w:t xml:space="preserve"> </w:t>
      </w:r>
      <w:r>
        <w:rPr>
          <w:sz w:val="16"/>
        </w:rPr>
        <w:t>son</w:t>
      </w:r>
      <w:r>
        <w:rPr>
          <w:spacing w:val="-8"/>
          <w:sz w:val="16"/>
        </w:rPr>
        <w:t xml:space="preserve"> </w:t>
      </w:r>
      <w:r>
        <w:rPr>
          <w:sz w:val="16"/>
        </w:rPr>
        <w:t>exactamente</w:t>
      </w:r>
      <w:r>
        <w:rPr>
          <w:spacing w:val="-6"/>
          <w:sz w:val="16"/>
        </w:rPr>
        <w:t xml:space="preserve"> </w:t>
      </w:r>
      <w:r>
        <w:rPr>
          <w:sz w:val="16"/>
        </w:rPr>
        <w:t>los</w:t>
      </w:r>
      <w:r>
        <w:rPr>
          <w:spacing w:val="-8"/>
          <w:sz w:val="16"/>
        </w:rPr>
        <w:t xml:space="preserve"> </w:t>
      </w:r>
      <w:r>
        <w:rPr>
          <w:sz w:val="16"/>
        </w:rPr>
        <w:t>mismos.</w:t>
      </w:r>
      <w:r>
        <w:rPr>
          <w:spacing w:val="-8"/>
          <w:sz w:val="16"/>
        </w:rPr>
        <w:t xml:space="preserve"> </w:t>
      </w:r>
      <w:r>
        <w:rPr>
          <w:sz w:val="16"/>
        </w:rPr>
        <w:t>Incluso</w:t>
      </w:r>
      <w:r>
        <w:rPr>
          <w:spacing w:val="-6"/>
          <w:sz w:val="16"/>
        </w:rPr>
        <w:t xml:space="preserve"> </w:t>
      </w:r>
      <w:r>
        <w:rPr>
          <w:sz w:val="16"/>
        </w:rPr>
        <w:t>se</w:t>
      </w:r>
      <w:r>
        <w:rPr>
          <w:spacing w:val="-8"/>
          <w:sz w:val="16"/>
        </w:rPr>
        <w:t xml:space="preserve"> </w:t>
      </w:r>
      <w:r>
        <w:rPr>
          <w:sz w:val="16"/>
        </w:rPr>
        <w:t>podría</w:t>
      </w:r>
      <w:r>
        <w:rPr>
          <w:spacing w:val="-7"/>
          <w:sz w:val="16"/>
        </w:rPr>
        <w:t xml:space="preserve"> </w:t>
      </w:r>
      <w:r>
        <w:rPr>
          <w:sz w:val="16"/>
        </w:rPr>
        <w:t>afirmar</w:t>
      </w:r>
      <w:r>
        <w:rPr>
          <w:spacing w:val="-7"/>
          <w:sz w:val="16"/>
        </w:rPr>
        <w:t xml:space="preserve"> </w:t>
      </w:r>
      <w:proofErr w:type="gramStart"/>
      <w:r>
        <w:rPr>
          <w:sz w:val="16"/>
        </w:rPr>
        <w:t>que</w:t>
      </w:r>
      <w:proofErr w:type="gramEnd"/>
      <w:r>
        <w:rPr>
          <w:spacing w:val="-7"/>
          <w:sz w:val="16"/>
        </w:rPr>
        <w:t xml:space="preserve"> </w:t>
      </w:r>
      <w:r>
        <w:rPr>
          <w:sz w:val="16"/>
        </w:rPr>
        <w:t>ante</w:t>
      </w:r>
      <w:r>
        <w:rPr>
          <w:spacing w:val="-8"/>
          <w:sz w:val="16"/>
        </w:rPr>
        <w:t xml:space="preserve"> </w:t>
      </w:r>
      <w:r>
        <w:rPr>
          <w:sz w:val="16"/>
        </w:rPr>
        <w:t>la</w:t>
      </w:r>
      <w:r>
        <w:rPr>
          <w:spacing w:val="-8"/>
          <w:sz w:val="16"/>
        </w:rPr>
        <w:t xml:space="preserve"> </w:t>
      </w:r>
      <w:r>
        <w:rPr>
          <w:sz w:val="16"/>
        </w:rPr>
        <w:t>semejanza</w:t>
      </w:r>
      <w:r>
        <w:rPr>
          <w:spacing w:val="-7"/>
          <w:sz w:val="16"/>
        </w:rPr>
        <w:t xml:space="preserve"> </w:t>
      </w:r>
      <w:r>
        <w:rPr>
          <w:sz w:val="16"/>
        </w:rPr>
        <w:t>de</w:t>
      </w:r>
      <w:r>
        <w:rPr>
          <w:spacing w:val="-8"/>
          <w:sz w:val="16"/>
        </w:rPr>
        <w:t xml:space="preserve"> </w:t>
      </w:r>
      <w:r>
        <w:rPr>
          <w:sz w:val="16"/>
        </w:rPr>
        <w:t>las</w:t>
      </w:r>
      <w:r>
        <w:rPr>
          <w:spacing w:val="-8"/>
          <w:sz w:val="16"/>
        </w:rPr>
        <w:t xml:space="preserve"> </w:t>
      </w:r>
      <w:r>
        <w:rPr>
          <w:sz w:val="16"/>
        </w:rPr>
        <w:t>figuras,</w:t>
      </w:r>
      <w:r>
        <w:rPr>
          <w:spacing w:val="-6"/>
          <w:sz w:val="16"/>
        </w:rPr>
        <w:t xml:space="preserve"> </w:t>
      </w:r>
      <w:r>
        <w:rPr>
          <w:sz w:val="16"/>
        </w:rPr>
        <w:t>conviene</w:t>
      </w:r>
      <w:r>
        <w:rPr>
          <w:spacing w:val="-8"/>
          <w:sz w:val="16"/>
        </w:rPr>
        <w:t xml:space="preserve"> </w:t>
      </w:r>
      <w:r>
        <w:rPr>
          <w:sz w:val="16"/>
        </w:rPr>
        <w:t>emplear</w:t>
      </w:r>
      <w:r>
        <w:rPr>
          <w:spacing w:val="-7"/>
          <w:sz w:val="16"/>
        </w:rPr>
        <w:t xml:space="preserve"> </w:t>
      </w:r>
      <w:r>
        <w:rPr>
          <w:sz w:val="16"/>
        </w:rPr>
        <w:t>un único</w:t>
      </w:r>
      <w:r>
        <w:rPr>
          <w:spacing w:val="-5"/>
          <w:sz w:val="16"/>
        </w:rPr>
        <w:t xml:space="preserve"> </w:t>
      </w:r>
      <w:r>
        <w:rPr>
          <w:sz w:val="16"/>
        </w:rPr>
        <w:t>vocablo,</w:t>
      </w:r>
      <w:r>
        <w:rPr>
          <w:spacing w:val="-6"/>
          <w:sz w:val="16"/>
        </w:rPr>
        <w:t xml:space="preserve"> </w:t>
      </w:r>
      <w:r>
        <w:rPr>
          <w:sz w:val="16"/>
        </w:rPr>
        <w:t>con</w:t>
      </w:r>
      <w:r>
        <w:rPr>
          <w:spacing w:val="-6"/>
          <w:sz w:val="16"/>
        </w:rPr>
        <w:t xml:space="preserve"> </w:t>
      </w:r>
      <w:r>
        <w:rPr>
          <w:sz w:val="16"/>
        </w:rPr>
        <w:t>lo</w:t>
      </w:r>
      <w:r>
        <w:rPr>
          <w:spacing w:val="-6"/>
          <w:sz w:val="16"/>
        </w:rPr>
        <w:t xml:space="preserve"> </w:t>
      </w:r>
      <w:r>
        <w:rPr>
          <w:sz w:val="16"/>
        </w:rPr>
        <w:t>cual</w:t>
      </w:r>
      <w:r>
        <w:rPr>
          <w:spacing w:val="-6"/>
          <w:sz w:val="16"/>
        </w:rPr>
        <w:t xml:space="preserve"> </w:t>
      </w:r>
      <w:r>
        <w:rPr>
          <w:sz w:val="16"/>
        </w:rPr>
        <w:t>serían</w:t>
      </w:r>
      <w:r>
        <w:rPr>
          <w:spacing w:val="-6"/>
          <w:sz w:val="16"/>
        </w:rPr>
        <w:t xml:space="preserve"> </w:t>
      </w:r>
      <w:r>
        <w:rPr>
          <w:sz w:val="16"/>
        </w:rPr>
        <w:t>innecesarias</w:t>
      </w:r>
      <w:r>
        <w:rPr>
          <w:spacing w:val="-5"/>
          <w:sz w:val="16"/>
        </w:rPr>
        <w:t xml:space="preserve"> </w:t>
      </w:r>
      <w:r>
        <w:rPr>
          <w:sz w:val="16"/>
        </w:rPr>
        <w:t>los</w:t>
      </w:r>
      <w:r>
        <w:rPr>
          <w:spacing w:val="-5"/>
          <w:sz w:val="16"/>
        </w:rPr>
        <w:t xml:space="preserve"> </w:t>
      </w:r>
      <w:r>
        <w:rPr>
          <w:sz w:val="16"/>
        </w:rPr>
        <w:t>intentos</w:t>
      </w:r>
      <w:r>
        <w:rPr>
          <w:spacing w:val="-5"/>
          <w:sz w:val="16"/>
        </w:rPr>
        <w:t xml:space="preserve"> </w:t>
      </w:r>
      <w:r>
        <w:rPr>
          <w:sz w:val="16"/>
        </w:rPr>
        <w:t>y</w:t>
      </w:r>
      <w:r>
        <w:rPr>
          <w:spacing w:val="-6"/>
          <w:sz w:val="16"/>
        </w:rPr>
        <w:t xml:space="preserve"> </w:t>
      </w:r>
      <w:r>
        <w:rPr>
          <w:sz w:val="16"/>
        </w:rPr>
        <w:t>las</w:t>
      </w:r>
      <w:r>
        <w:rPr>
          <w:spacing w:val="-5"/>
          <w:sz w:val="16"/>
        </w:rPr>
        <w:t xml:space="preserve"> </w:t>
      </w:r>
      <w:r>
        <w:rPr>
          <w:sz w:val="16"/>
        </w:rPr>
        <w:t>elucubraciones</w:t>
      </w:r>
      <w:r>
        <w:rPr>
          <w:spacing w:val="-4"/>
          <w:sz w:val="16"/>
        </w:rPr>
        <w:t xml:space="preserve"> </w:t>
      </w:r>
      <w:r>
        <w:rPr>
          <w:sz w:val="16"/>
        </w:rPr>
        <w:t>y</w:t>
      </w:r>
      <w:r>
        <w:rPr>
          <w:spacing w:val="-6"/>
          <w:sz w:val="16"/>
        </w:rPr>
        <w:t xml:space="preserve"> </w:t>
      </w:r>
      <w:r>
        <w:rPr>
          <w:sz w:val="16"/>
        </w:rPr>
        <w:t>explicaciones,</w:t>
      </w:r>
      <w:r>
        <w:rPr>
          <w:spacing w:val="-5"/>
          <w:sz w:val="16"/>
        </w:rPr>
        <w:t xml:space="preserve"> </w:t>
      </w:r>
      <w:r>
        <w:rPr>
          <w:sz w:val="16"/>
        </w:rPr>
        <w:t>algunas</w:t>
      </w:r>
      <w:r>
        <w:rPr>
          <w:spacing w:val="-5"/>
          <w:sz w:val="16"/>
        </w:rPr>
        <w:t xml:space="preserve"> </w:t>
      </w:r>
      <w:r>
        <w:rPr>
          <w:sz w:val="16"/>
        </w:rPr>
        <w:t>novedosas</w:t>
      </w:r>
      <w:r>
        <w:rPr>
          <w:spacing w:val="-5"/>
          <w:sz w:val="16"/>
        </w:rPr>
        <w:t xml:space="preserve"> </w:t>
      </w:r>
      <w:r>
        <w:rPr>
          <w:sz w:val="16"/>
        </w:rPr>
        <w:t>que podrían</w:t>
      </w:r>
      <w:r>
        <w:rPr>
          <w:spacing w:val="-10"/>
          <w:sz w:val="16"/>
        </w:rPr>
        <w:t xml:space="preserve"> </w:t>
      </w:r>
      <w:r>
        <w:rPr>
          <w:sz w:val="16"/>
        </w:rPr>
        <w:t>ensayarse.</w:t>
      </w:r>
      <w:r>
        <w:rPr>
          <w:spacing w:val="-9"/>
          <w:sz w:val="16"/>
        </w:rPr>
        <w:t xml:space="preserve"> </w:t>
      </w:r>
      <w:r>
        <w:rPr>
          <w:sz w:val="16"/>
        </w:rPr>
        <w:t>(DÁVILA</w:t>
      </w:r>
      <w:r>
        <w:rPr>
          <w:spacing w:val="-9"/>
          <w:sz w:val="16"/>
        </w:rPr>
        <w:t xml:space="preserve"> </w:t>
      </w:r>
      <w:r>
        <w:rPr>
          <w:sz w:val="16"/>
        </w:rPr>
        <w:t>VINUEZA,</w:t>
      </w:r>
      <w:r>
        <w:rPr>
          <w:spacing w:val="-8"/>
          <w:sz w:val="16"/>
        </w:rPr>
        <w:t xml:space="preserve"> </w:t>
      </w:r>
      <w:r>
        <w:rPr>
          <w:sz w:val="16"/>
        </w:rPr>
        <w:t>Luis</w:t>
      </w:r>
      <w:r>
        <w:rPr>
          <w:spacing w:val="-9"/>
          <w:sz w:val="16"/>
        </w:rPr>
        <w:t xml:space="preserve"> </w:t>
      </w:r>
      <w:r>
        <w:rPr>
          <w:sz w:val="16"/>
        </w:rPr>
        <w:t>Guillermo.</w:t>
      </w:r>
      <w:r>
        <w:rPr>
          <w:spacing w:val="-9"/>
          <w:sz w:val="16"/>
        </w:rPr>
        <w:t xml:space="preserve"> </w:t>
      </w:r>
      <w:r>
        <w:rPr>
          <w:sz w:val="16"/>
        </w:rPr>
        <w:t>Régimen</w:t>
      </w:r>
      <w:r>
        <w:rPr>
          <w:spacing w:val="-9"/>
          <w:sz w:val="16"/>
        </w:rPr>
        <w:t xml:space="preserve"> </w:t>
      </w:r>
      <w:r>
        <w:rPr>
          <w:sz w:val="16"/>
        </w:rPr>
        <w:t>jurídico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contratación</w:t>
      </w:r>
      <w:r>
        <w:rPr>
          <w:spacing w:val="-9"/>
          <w:sz w:val="16"/>
        </w:rPr>
        <w:t xml:space="preserve"> </w:t>
      </w:r>
      <w:r>
        <w:rPr>
          <w:sz w:val="16"/>
        </w:rPr>
        <w:t>estatal.</w:t>
      </w:r>
      <w:r>
        <w:rPr>
          <w:spacing w:val="-10"/>
          <w:sz w:val="16"/>
        </w:rPr>
        <w:t xml:space="preserve"> </w:t>
      </w:r>
      <w:r>
        <w:rPr>
          <w:sz w:val="16"/>
        </w:rPr>
        <w:t>3ª</w:t>
      </w:r>
      <w:r>
        <w:rPr>
          <w:spacing w:val="-9"/>
          <w:sz w:val="16"/>
        </w:rPr>
        <w:t xml:space="preserve"> </w:t>
      </w:r>
      <w:r>
        <w:rPr>
          <w:sz w:val="16"/>
        </w:rPr>
        <w:t>ed.</w:t>
      </w:r>
      <w:r>
        <w:rPr>
          <w:spacing w:val="-9"/>
          <w:sz w:val="16"/>
        </w:rPr>
        <w:t xml:space="preserve"> </w:t>
      </w:r>
      <w:r>
        <w:rPr>
          <w:sz w:val="16"/>
        </w:rPr>
        <w:t>Bogotá:</w:t>
      </w:r>
      <w:r>
        <w:rPr>
          <w:spacing w:val="-8"/>
          <w:sz w:val="16"/>
        </w:rPr>
        <w:t xml:space="preserve"> </w:t>
      </w:r>
      <w:proofErr w:type="spellStart"/>
      <w:r>
        <w:rPr>
          <w:sz w:val="16"/>
        </w:rPr>
        <w:t>Legis</w:t>
      </w:r>
      <w:proofErr w:type="spellEnd"/>
      <w:r>
        <w:rPr>
          <w:sz w:val="16"/>
        </w:rPr>
        <w:t>, 2016. p.</w:t>
      </w:r>
      <w:r>
        <w:rPr>
          <w:spacing w:val="-3"/>
          <w:sz w:val="16"/>
        </w:rPr>
        <w:t xml:space="preserve"> </w:t>
      </w:r>
      <w:r>
        <w:rPr>
          <w:sz w:val="16"/>
        </w:rPr>
        <w:t>148).</w:t>
      </w:r>
    </w:p>
    <w:p w14:paraId="42692EEC" w14:textId="77777777" w:rsidR="00D72DD0" w:rsidRDefault="00D72DD0">
      <w:pPr>
        <w:pStyle w:val="Textoindependiente"/>
        <w:rPr>
          <w:sz w:val="16"/>
        </w:rPr>
      </w:pPr>
    </w:p>
    <w:p w14:paraId="5839FCDC" w14:textId="77777777" w:rsidR="00D72DD0" w:rsidRDefault="00FC3FC0">
      <w:pPr>
        <w:ind w:left="100" w:right="533" w:firstLine="709"/>
        <w:jc w:val="both"/>
        <w:rPr>
          <w:sz w:val="16"/>
        </w:rPr>
      </w:pPr>
      <w:r>
        <w:rPr>
          <w:sz w:val="16"/>
          <w:vertAlign w:val="superscript"/>
        </w:rPr>
        <w:t>10</w:t>
      </w:r>
      <w:r>
        <w:rPr>
          <w:sz w:val="16"/>
        </w:rPr>
        <w:t xml:space="preserve"> BARRETO ROZO, Antonio Alejandro. Inhabilidades de la contratación estatal, efectos y </w:t>
      </w:r>
      <w:proofErr w:type="spellStart"/>
      <w:r>
        <w:rPr>
          <w:sz w:val="16"/>
        </w:rPr>
        <w:t>neopunitivismo</w:t>
      </w:r>
      <w:proofErr w:type="spellEnd"/>
      <w:r>
        <w:rPr>
          <w:sz w:val="16"/>
        </w:rPr>
        <w:t xml:space="preserve"> en el</w:t>
      </w:r>
      <w:r>
        <w:rPr>
          <w:spacing w:val="-12"/>
          <w:sz w:val="16"/>
        </w:rPr>
        <w:t xml:space="preserve"> </w:t>
      </w:r>
      <w:r>
        <w:rPr>
          <w:sz w:val="16"/>
        </w:rPr>
        <w:t>Estatuto</w:t>
      </w:r>
      <w:r>
        <w:rPr>
          <w:spacing w:val="-11"/>
          <w:sz w:val="16"/>
        </w:rPr>
        <w:t xml:space="preserve"> </w:t>
      </w:r>
      <w:r>
        <w:rPr>
          <w:sz w:val="16"/>
        </w:rPr>
        <w:t>Anticorrupción.</w:t>
      </w:r>
      <w:r>
        <w:rPr>
          <w:spacing w:val="-9"/>
          <w:sz w:val="16"/>
        </w:rPr>
        <w:t xml:space="preserve"> </w:t>
      </w:r>
      <w:r>
        <w:rPr>
          <w:sz w:val="16"/>
        </w:rPr>
        <w:t>En:</w:t>
      </w:r>
      <w:r>
        <w:rPr>
          <w:spacing w:val="-12"/>
          <w:sz w:val="16"/>
        </w:rPr>
        <w:t xml:space="preserve"> </w:t>
      </w:r>
      <w:r>
        <w:rPr>
          <w:sz w:val="16"/>
        </w:rPr>
        <w:t>ALVIAR</w:t>
      </w:r>
      <w:r>
        <w:rPr>
          <w:spacing w:val="-10"/>
          <w:sz w:val="16"/>
        </w:rPr>
        <w:t xml:space="preserve"> </w:t>
      </w:r>
      <w:r>
        <w:rPr>
          <w:sz w:val="16"/>
        </w:rPr>
        <w:t>GARCÍA,</w:t>
      </w:r>
      <w:r>
        <w:rPr>
          <w:spacing w:val="-11"/>
          <w:sz w:val="16"/>
        </w:rPr>
        <w:t xml:space="preserve"> </w:t>
      </w:r>
      <w:r>
        <w:rPr>
          <w:sz w:val="16"/>
        </w:rPr>
        <w:t>Helena</w:t>
      </w:r>
      <w:r>
        <w:rPr>
          <w:spacing w:val="-11"/>
          <w:sz w:val="16"/>
        </w:rPr>
        <w:t xml:space="preserve"> </w:t>
      </w:r>
      <w:r>
        <w:rPr>
          <w:sz w:val="16"/>
        </w:rPr>
        <w:t>(Coordinadora).</w:t>
      </w:r>
      <w:r>
        <w:rPr>
          <w:spacing w:val="-12"/>
          <w:sz w:val="16"/>
        </w:rPr>
        <w:t xml:space="preserve"> </w:t>
      </w:r>
      <w:r>
        <w:rPr>
          <w:sz w:val="16"/>
        </w:rPr>
        <w:t>Nuevas</w:t>
      </w:r>
      <w:r>
        <w:rPr>
          <w:spacing w:val="-11"/>
          <w:sz w:val="16"/>
        </w:rPr>
        <w:t xml:space="preserve"> </w:t>
      </w:r>
      <w:r>
        <w:rPr>
          <w:sz w:val="16"/>
        </w:rPr>
        <w:t>tendencias</w:t>
      </w:r>
      <w:r>
        <w:rPr>
          <w:spacing w:val="-11"/>
          <w:sz w:val="16"/>
        </w:rPr>
        <w:t xml:space="preserve"> </w:t>
      </w:r>
      <w:r>
        <w:rPr>
          <w:sz w:val="16"/>
        </w:rPr>
        <w:t>del</w:t>
      </w:r>
      <w:r>
        <w:rPr>
          <w:spacing w:val="-11"/>
          <w:sz w:val="16"/>
        </w:rPr>
        <w:t xml:space="preserve"> </w:t>
      </w:r>
      <w:r>
        <w:rPr>
          <w:sz w:val="16"/>
        </w:rPr>
        <w:t>Derecho</w:t>
      </w:r>
      <w:r>
        <w:rPr>
          <w:spacing w:val="-12"/>
          <w:sz w:val="16"/>
        </w:rPr>
        <w:t xml:space="preserve"> </w:t>
      </w:r>
      <w:r>
        <w:rPr>
          <w:sz w:val="16"/>
        </w:rPr>
        <w:t>administrativo. Bogotá: Universidad de los Andes; Temis, 2016. pp.</w:t>
      </w:r>
      <w:r>
        <w:rPr>
          <w:spacing w:val="-12"/>
          <w:sz w:val="16"/>
        </w:rPr>
        <w:t xml:space="preserve"> </w:t>
      </w:r>
      <w:r>
        <w:rPr>
          <w:sz w:val="16"/>
        </w:rPr>
        <w:t>63-99.</w:t>
      </w:r>
    </w:p>
    <w:p w14:paraId="43A657B1" w14:textId="77777777" w:rsidR="00D72DD0" w:rsidRDefault="00D72DD0">
      <w:pPr>
        <w:pStyle w:val="Textoindependiente"/>
        <w:rPr>
          <w:sz w:val="16"/>
        </w:rPr>
      </w:pPr>
    </w:p>
    <w:p w14:paraId="5F7EFDFC" w14:textId="77777777" w:rsidR="00D72DD0" w:rsidRDefault="00FC3FC0">
      <w:pPr>
        <w:ind w:left="810"/>
        <w:rPr>
          <w:sz w:val="16"/>
        </w:rPr>
      </w:pPr>
      <w:r>
        <w:rPr>
          <w:sz w:val="16"/>
          <w:vertAlign w:val="superscript"/>
        </w:rPr>
        <w:t>11</w:t>
      </w:r>
      <w:r>
        <w:rPr>
          <w:sz w:val="16"/>
        </w:rPr>
        <w:t xml:space="preserve"> Ibídem. p. 69.</w:t>
      </w:r>
    </w:p>
    <w:p w14:paraId="25E2A0D6" w14:textId="77777777" w:rsidR="00D72DD0" w:rsidRDefault="00D72DD0">
      <w:pPr>
        <w:rPr>
          <w:sz w:val="16"/>
        </w:rPr>
        <w:sectPr w:rsidR="00D72DD0">
          <w:pgSz w:w="11900" w:h="16820"/>
          <w:pgMar w:top="1340" w:right="1160" w:bottom="2180" w:left="1600" w:header="0" w:footer="1955" w:gutter="0"/>
          <w:cols w:space="720"/>
        </w:sectPr>
      </w:pPr>
    </w:p>
    <w:p w14:paraId="024107FD" w14:textId="77777777" w:rsidR="00D72DD0" w:rsidRDefault="00FC3FC0">
      <w:pPr>
        <w:pStyle w:val="Textoindependiente"/>
        <w:spacing w:before="70" w:line="276" w:lineRule="auto"/>
        <w:ind w:left="100" w:right="533"/>
        <w:jc w:val="both"/>
      </w:pPr>
      <w:r>
        <w:lastRenderedPageBreak/>
        <w:t xml:space="preserve">los enunciados normativos, sin que pueda acudir prima facie a criterios interpretativos tales como la analogía, la interpretación extensiva para </w:t>
      </w:r>
      <w:r>
        <w:t>ampliar el alcance de las causales legalmente fijadas»</w:t>
      </w:r>
      <w:r>
        <w:rPr>
          <w:vertAlign w:val="superscript"/>
        </w:rPr>
        <w:t>12</w:t>
      </w:r>
      <w:r>
        <w:t>. Por su parte, el Consejo de Estado ha acogido también este criterio, considerando –como expresa la Sala de Consulta y Servicio Civil–, que</w:t>
      </w:r>
    </w:p>
    <w:p w14:paraId="13DC2B03" w14:textId="77777777" w:rsidR="00D72DD0" w:rsidRDefault="00FC3FC0">
      <w:pPr>
        <w:pStyle w:val="Textoindependiente"/>
        <w:spacing w:line="276" w:lineRule="auto"/>
        <w:ind w:left="100" w:right="533"/>
        <w:jc w:val="both"/>
      </w:pPr>
      <w:r>
        <w:t>«La</w:t>
      </w:r>
      <w:r>
        <w:rPr>
          <w:spacing w:val="-14"/>
        </w:rPr>
        <w:t xml:space="preserve"> </w:t>
      </w:r>
      <w:r>
        <w:t>interpretación</w:t>
      </w:r>
      <w:r>
        <w:rPr>
          <w:spacing w:val="-12"/>
        </w:rPr>
        <w:t xml:space="preserve"> </w:t>
      </w:r>
      <w:r>
        <w:t>restrictiva</w:t>
      </w:r>
      <w:r>
        <w:rPr>
          <w:spacing w:val="-14"/>
        </w:rPr>
        <w:t xml:space="preserve"> </w:t>
      </w:r>
      <w:r>
        <w:t>de</w:t>
      </w:r>
      <w:r>
        <w:rPr>
          <w:spacing w:val="-13"/>
        </w:rPr>
        <w:t xml:space="preserve"> </w:t>
      </w:r>
      <w:r>
        <w:t>las</w:t>
      </w:r>
      <w:r>
        <w:rPr>
          <w:spacing w:val="-14"/>
        </w:rPr>
        <w:t xml:space="preserve"> </w:t>
      </w:r>
      <w:r>
        <w:t>normas</w:t>
      </w:r>
      <w:r>
        <w:rPr>
          <w:spacing w:val="-12"/>
        </w:rPr>
        <w:t xml:space="preserve"> </w:t>
      </w:r>
      <w:r>
        <w:t>que</w:t>
      </w:r>
      <w:r>
        <w:rPr>
          <w:spacing w:val="-13"/>
        </w:rPr>
        <w:t xml:space="preserve"> </w:t>
      </w:r>
      <w:r>
        <w:t>establecen</w:t>
      </w:r>
      <w:r>
        <w:rPr>
          <w:spacing w:val="-13"/>
        </w:rPr>
        <w:t xml:space="preserve"> </w:t>
      </w:r>
      <w:r>
        <w:t>inhabilidades</w:t>
      </w:r>
      <w:r>
        <w:rPr>
          <w:spacing w:val="-12"/>
        </w:rPr>
        <w:t xml:space="preserve"> </w:t>
      </w:r>
      <w:r>
        <w:t>constituye</w:t>
      </w:r>
      <w:r>
        <w:rPr>
          <w:spacing w:val="-14"/>
        </w:rPr>
        <w:t xml:space="preserve"> </w:t>
      </w:r>
      <w:r>
        <w:t>una aplicación del principio del Estado de Derecho previsto en el artículo 6º de la Constitución,</w:t>
      </w:r>
      <w:r>
        <w:rPr>
          <w:spacing w:val="-14"/>
        </w:rPr>
        <w:t xml:space="preserve"> </w:t>
      </w:r>
      <w:r>
        <w:t>según</w:t>
      </w:r>
      <w:r>
        <w:rPr>
          <w:spacing w:val="-14"/>
        </w:rPr>
        <w:t xml:space="preserve"> </w:t>
      </w:r>
      <w:r>
        <w:t>el</w:t>
      </w:r>
      <w:r>
        <w:rPr>
          <w:spacing w:val="-13"/>
        </w:rPr>
        <w:t xml:space="preserve"> </w:t>
      </w:r>
      <w:r>
        <w:t>cual</w:t>
      </w:r>
      <w:r>
        <w:rPr>
          <w:spacing w:val="-14"/>
        </w:rPr>
        <w:t xml:space="preserve"> </w:t>
      </w:r>
      <w:r>
        <w:t>“Los</w:t>
      </w:r>
      <w:r>
        <w:rPr>
          <w:spacing w:val="-13"/>
        </w:rPr>
        <w:t xml:space="preserve"> </w:t>
      </w:r>
      <w:r>
        <w:t>particulares</w:t>
      </w:r>
      <w:r>
        <w:rPr>
          <w:spacing w:val="-14"/>
        </w:rPr>
        <w:t xml:space="preserve"> </w:t>
      </w:r>
      <w:r>
        <w:t>sólo</w:t>
      </w:r>
      <w:r>
        <w:rPr>
          <w:spacing w:val="-13"/>
        </w:rPr>
        <w:t xml:space="preserve"> </w:t>
      </w:r>
      <w:r>
        <w:t>son</w:t>
      </w:r>
      <w:r>
        <w:rPr>
          <w:spacing w:val="-14"/>
        </w:rPr>
        <w:t xml:space="preserve"> </w:t>
      </w:r>
      <w:r>
        <w:t>responsables</w:t>
      </w:r>
      <w:r>
        <w:rPr>
          <w:spacing w:val="-13"/>
        </w:rPr>
        <w:t xml:space="preserve"> </w:t>
      </w:r>
      <w:r>
        <w:t>ante</w:t>
      </w:r>
      <w:r>
        <w:rPr>
          <w:spacing w:val="-14"/>
        </w:rPr>
        <w:t xml:space="preserve"> </w:t>
      </w:r>
      <w:r>
        <w:t>las</w:t>
      </w:r>
      <w:r>
        <w:rPr>
          <w:spacing w:val="-13"/>
        </w:rPr>
        <w:t xml:space="preserve"> </w:t>
      </w:r>
      <w:r>
        <w:t>autoridades por infringir la Constitución y las leyes” lo q</w:t>
      </w:r>
      <w:r>
        <w:t>ue se traduce en que pueden hacer todo aquello que no les esté expresamente prohibido»</w:t>
      </w:r>
      <w:r>
        <w:rPr>
          <w:vertAlign w:val="superscript"/>
        </w:rPr>
        <w:t>13</w:t>
      </w:r>
      <w:r>
        <w:t>. En tal sentido, la Sección Tercera ha señalado</w:t>
      </w:r>
      <w:r>
        <w:rPr>
          <w:spacing w:val="-3"/>
        </w:rPr>
        <w:t xml:space="preserve"> </w:t>
      </w:r>
      <w:r>
        <w:t>que:</w:t>
      </w:r>
    </w:p>
    <w:p w14:paraId="006ACB1E" w14:textId="77777777" w:rsidR="00D72DD0" w:rsidRDefault="00D72DD0">
      <w:pPr>
        <w:pStyle w:val="Textoindependiente"/>
        <w:spacing w:before="3"/>
        <w:rPr>
          <w:sz w:val="25"/>
        </w:rPr>
      </w:pPr>
    </w:p>
    <w:p w14:paraId="1BFEEAC8" w14:textId="77777777" w:rsidR="00D72DD0" w:rsidRDefault="00FC3FC0">
      <w:pPr>
        <w:ind w:left="810" w:right="1243"/>
        <w:jc w:val="both"/>
        <w:rPr>
          <w:sz w:val="21"/>
        </w:rPr>
      </w:pPr>
      <w:r>
        <w:rPr>
          <w:sz w:val="21"/>
        </w:rPr>
        <w:t>[…] de conformidad con la jurisprudencia uniforme y reiterada de esta Corporación, la aplicación de las normas qu</w:t>
      </w:r>
      <w:r>
        <w:rPr>
          <w:sz w:val="21"/>
        </w:rPr>
        <w:t>e contemplan inhabilidades e incompatibilidades, como en general de todas aquellas que comportan prohibiciones</w:t>
      </w:r>
      <w:r>
        <w:rPr>
          <w:spacing w:val="-12"/>
          <w:sz w:val="21"/>
        </w:rPr>
        <w:t xml:space="preserve"> </w:t>
      </w:r>
      <w:r>
        <w:rPr>
          <w:sz w:val="21"/>
        </w:rPr>
        <w:t>o</w:t>
      </w:r>
      <w:r>
        <w:rPr>
          <w:spacing w:val="-13"/>
          <w:sz w:val="21"/>
        </w:rPr>
        <w:t xml:space="preserve"> </w:t>
      </w:r>
      <w:r>
        <w:rPr>
          <w:sz w:val="21"/>
        </w:rPr>
        <w:t>limitaciones,</w:t>
      </w:r>
      <w:r>
        <w:rPr>
          <w:spacing w:val="-12"/>
          <w:sz w:val="21"/>
        </w:rPr>
        <w:t xml:space="preserve"> </w:t>
      </w:r>
      <w:r>
        <w:rPr>
          <w:sz w:val="21"/>
        </w:rPr>
        <w:t>deben</w:t>
      </w:r>
      <w:r>
        <w:rPr>
          <w:spacing w:val="-13"/>
          <w:sz w:val="21"/>
        </w:rPr>
        <w:t xml:space="preserve"> </w:t>
      </w:r>
      <w:r>
        <w:rPr>
          <w:sz w:val="21"/>
        </w:rPr>
        <w:t>responder</w:t>
      </w:r>
      <w:r>
        <w:rPr>
          <w:spacing w:val="-13"/>
          <w:sz w:val="21"/>
        </w:rPr>
        <w:t xml:space="preserve"> </w:t>
      </w:r>
      <w:r>
        <w:rPr>
          <w:sz w:val="21"/>
        </w:rPr>
        <w:t>a</w:t>
      </w:r>
      <w:r>
        <w:rPr>
          <w:spacing w:val="-12"/>
          <w:sz w:val="21"/>
        </w:rPr>
        <w:t xml:space="preserve"> </w:t>
      </w:r>
      <w:r>
        <w:rPr>
          <w:sz w:val="21"/>
        </w:rPr>
        <w:t>una</w:t>
      </w:r>
      <w:r>
        <w:rPr>
          <w:spacing w:val="-13"/>
          <w:sz w:val="21"/>
        </w:rPr>
        <w:t xml:space="preserve"> </w:t>
      </w:r>
      <w:r>
        <w:rPr>
          <w:sz w:val="21"/>
        </w:rPr>
        <w:t>interpretación</w:t>
      </w:r>
      <w:r>
        <w:rPr>
          <w:spacing w:val="-12"/>
          <w:sz w:val="21"/>
        </w:rPr>
        <w:t xml:space="preserve"> </w:t>
      </w:r>
      <w:r>
        <w:rPr>
          <w:sz w:val="21"/>
        </w:rPr>
        <w:t>restrictiva que</w:t>
      </w:r>
      <w:r>
        <w:rPr>
          <w:spacing w:val="-6"/>
          <w:sz w:val="21"/>
        </w:rPr>
        <w:t xml:space="preserve"> </w:t>
      </w:r>
      <w:r>
        <w:rPr>
          <w:sz w:val="21"/>
        </w:rPr>
        <w:t>no</w:t>
      </w:r>
      <w:r>
        <w:rPr>
          <w:spacing w:val="-5"/>
          <w:sz w:val="21"/>
        </w:rPr>
        <w:t xml:space="preserve"> </w:t>
      </w:r>
      <w:r>
        <w:rPr>
          <w:sz w:val="21"/>
        </w:rPr>
        <w:t>permite</w:t>
      </w:r>
      <w:r>
        <w:rPr>
          <w:spacing w:val="-6"/>
          <w:sz w:val="21"/>
        </w:rPr>
        <w:t xml:space="preserve"> </w:t>
      </w:r>
      <w:r>
        <w:rPr>
          <w:sz w:val="21"/>
        </w:rPr>
        <w:t>su</w:t>
      </w:r>
      <w:r>
        <w:rPr>
          <w:spacing w:val="-5"/>
          <w:sz w:val="21"/>
        </w:rPr>
        <w:t xml:space="preserve"> </w:t>
      </w:r>
      <w:r>
        <w:rPr>
          <w:sz w:val="21"/>
        </w:rPr>
        <w:t>extensión,</w:t>
      </w:r>
      <w:r>
        <w:rPr>
          <w:spacing w:val="-6"/>
          <w:sz w:val="21"/>
        </w:rPr>
        <w:t xml:space="preserve"> </w:t>
      </w:r>
      <w:r>
        <w:rPr>
          <w:sz w:val="21"/>
        </w:rPr>
        <w:t>por</w:t>
      </w:r>
      <w:r>
        <w:rPr>
          <w:spacing w:val="-5"/>
          <w:sz w:val="21"/>
        </w:rPr>
        <w:t xml:space="preserve"> </w:t>
      </w:r>
      <w:r>
        <w:rPr>
          <w:sz w:val="21"/>
        </w:rPr>
        <w:t>vía</w:t>
      </w:r>
      <w:r>
        <w:rPr>
          <w:spacing w:val="-6"/>
          <w:sz w:val="21"/>
        </w:rPr>
        <w:t xml:space="preserve"> </w:t>
      </w:r>
      <w:r>
        <w:rPr>
          <w:sz w:val="21"/>
        </w:rPr>
        <w:t>de</w:t>
      </w:r>
      <w:r>
        <w:rPr>
          <w:spacing w:val="-5"/>
          <w:sz w:val="21"/>
        </w:rPr>
        <w:t xml:space="preserve"> </w:t>
      </w:r>
      <w:r>
        <w:rPr>
          <w:sz w:val="21"/>
        </w:rPr>
        <w:t>la</w:t>
      </w:r>
      <w:r>
        <w:rPr>
          <w:spacing w:val="-6"/>
          <w:sz w:val="21"/>
        </w:rPr>
        <w:t xml:space="preserve"> </w:t>
      </w:r>
      <w:r>
        <w:rPr>
          <w:sz w:val="21"/>
        </w:rPr>
        <w:t>figura</w:t>
      </w:r>
      <w:r>
        <w:rPr>
          <w:spacing w:val="-5"/>
          <w:sz w:val="21"/>
        </w:rPr>
        <w:t xml:space="preserve"> </w:t>
      </w:r>
      <w:r>
        <w:rPr>
          <w:sz w:val="21"/>
        </w:rPr>
        <w:t>de</w:t>
      </w:r>
      <w:r>
        <w:rPr>
          <w:spacing w:val="-5"/>
          <w:sz w:val="21"/>
        </w:rPr>
        <w:t xml:space="preserve"> </w:t>
      </w:r>
      <w:r>
        <w:rPr>
          <w:sz w:val="21"/>
        </w:rPr>
        <w:t>la</w:t>
      </w:r>
      <w:r>
        <w:rPr>
          <w:spacing w:val="-6"/>
          <w:sz w:val="21"/>
        </w:rPr>
        <w:t xml:space="preserve"> </w:t>
      </w:r>
      <w:r>
        <w:rPr>
          <w:sz w:val="21"/>
        </w:rPr>
        <w:t>analogía,</w:t>
      </w:r>
      <w:r>
        <w:rPr>
          <w:spacing w:val="-5"/>
          <w:sz w:val="21"/>
        </w:rPr>
        <w:t xml:space="preserve"> </w:t>
      </w:r>
      <w:r>
        <w:rPr>
          <w:sz w:val="21"/>
        </w:rPr>
        <w:t>a</w:t>
      </w:r>
      <w:r>
        <w:rPr>
          <w:spacing w:val="-6"/>
          <w:sz w:val="21"/>
        </w:rPr>
        <w:t xml:space="preserve"> </w:t>
      </w:r>
      <w:r>
        <w:rPr>
          <w:sz w:val="21"/>
        </w:rPr>
        <w:t>supuestos no contemplados por el</w:t>
      </w:r>
      <w:r>
        <w:rPr>
          <w:spacing w:val="-6"/>
          <w:sz w:val="21"/>
        </w:rPr>
        <w:t xml:space="preserve"> </w:t>
      </w:r>
      <w:r>
        <w:rPr>
          <w:sz w:val="21"/>
        </w:rPr>
        <w:t>ordenamiento</w:t>
      </w:r>
      <w:r>
        <w:rPr>
          <w:sz w:val="21"/>
          <w:vertAlign w:val="superscript"/>
        </w:rPr>
        <w:t>14</w:t>
      </w:r>
      <w:r>
        <w:rPr>
          <w:sz w:val="21"/>
        </w:rPr>
        <w:t>.</w:t>
      </w:r>
    </w:p>
    <w:p w14:paraId="1D81CCEE" w14:textId="77777777" w:rsidR="00D72DD0" w:rsidRDefault="00D72DD0">
      <w:pPr>
        <w:pStyle w:val="Textoindependiente"/>
      </w:pPr>
    </w:p>
    <w:p w14:paraId="179F9660" w14:textId="77777777" w:rsidR="00D72DD0" w:rsidRDefault="00FC3FC0">
      <w:pPr>
        <w:pStyle w:val="Textoindependiente"/>
        <w:ind w:left="810"/>
        <w:jc w:val="both"/>
      </w:pPr>
      <w:r>
        <w:t>También ha dicho que:</w:t>
      </w:r>
    </w:p>
    <w:p w14:paraId="60589CC7" w14:textId="77777777" w:rsidR="00D72DD0" w:rsidRDefault="00D72DD0">
      <w:pPr>
        <w:pStyle w:val="Textoindependiente"/>
      </w:pPr>
    </w:p>
    <w:p w14:paraId="428373D1" w14:textId="77777777" w:rsidR="00D72DD0" w:rsidRDefault="00FC3FC0">
      <w:pPr>
        <w:ind w:left="810" w:right="1242"/>
        <w:jc w:val="both"/>
        <w:rPr>
          <w:sz w:val="21"/>
        </w:rPr>
      </w:pPr>
      <w:r>
        <w:rPr>
          <w:sz w:val="21"/>
        </w:rPr>
        <w:t>[…]</w:t>
      </w:r>
      <w:r>
        <w:rPr>
          <w:spacing w:val="-18"/>
          <w:sz w:val="21"/>
        </w:rPr>
        <w:t xml:space="preserve"> </w:t>
      </w:r>
      <w:r>
        <w:rPr>
          <w:sz w:val="21"/>
        </w:rPr>
        <w:t>la</w:t>
      </w:r>
      <w:r>
        <w:rPr>
          <w:spacing w:val="-17"/>
          <w:sz w:val="21"/>
        </w:rPr>
        <w:t xml:space="preserve"> </w:t>
      </w:r>
      <w:r>
        <w:rPr>
          <w:sz w:val="21"/>
        </w:rPr>
        <w:t>aplicación</w:t>
      </w:r>
      <w:r>
        <w:rPr>
          <w:spacing w:val="-17"/>
          <w:sz w:val="21"/>
        </w:rPr>
        <w:t xml:space="preserve"> </w:t>
      </w:r>
      <w:r>
        <w:rPr>
          <w:sz w:val="21"/>
        </w:rPr>
        <w:t>de</w:t>
      </w:r>
      <w:r>
        <w:rPr>
          <w:spacing w:val="-17"/>
          <w:sz w:val="21"/>
        </w:rPr>
        <w:t xml:space="preserve"> </w:t>
      </w:r>
      <w:r>
        <w:rPr>
          <w:sz w:val="21"/>
        </w:rPr>
        <w:t>estos</w:t>
      </w:r>
      <w:r>
        <w:rPr>
          <w:spacing w:val="-17"/>
          <w:sz w:val="21"/>
        </w:rPr>
        <w:t xml:space="preserve"> </w:t>
      </w:r>
      <w:r>
        <w:rPr>
          <w:sz w:val="21"/>
        </w:rPr>
        <w:t>preceptos</w:t>
      </w:r>
      <w:r>
        <w:rPr>
          <w:spacing w:val="-17"/>
          <w:sz w:val="21"/>
        </w:rPr>
        <w:t xml:space="preserve"> </w:t>
      </w:r>
      <w:r>
        <w:rPr>
          <w:sz w:val="21"/>
        </w:rPr>
        <w:t>exige</w:t>
      </w:r>
      <w:r>
        <w:rPr>
          <w:spacing w:val="-17"/>
          <w:sz w:val="21"/>
        </w:rPr>
        <w:t xml:space="preserve"> </w:t>
      </w:r>
      <w:r>
        <w:rPr>
          <w:sz w:val="21"/>
        </w:rPr>
        <w:t>una</w:t>
      </w:r>
      <w:r>
        <w:rPr>
          <w:spacing w:val="-18"/>
          <w:sz w:val="21"/>
        </w:rPr>
        <w:t xml:space="preserve"> </w:t>
      </w:r>
      <w:r>
        <w:rPr>
          <w:sz w:val="21"/>
        </w:rPr>
        <w:t>interpretación</w:t>
      </w:r>
      <w:r>
        <w:rPr>
          <w:spacing w:val="-17"/>
          <w:sz w:val="21"/>
        </w:rPr>
        <w:t xml:space="preserve"> </w:t>
      </w:r>
      <w:r>
        <w:rPr>
          <w:sz w:val="21"/>
        </w:rPr>
        <w:t>restrictiva,</w:t>
      </w:r>
      <w:r>
        <w:rPr>
          <w:spacing w:val="-17"/>
          <w:sz w:val="21"/>
        </w:rPr>
        <w:t xml:space="preserve"> </w:t>
      </w:r>
      <w:r>
        <w:rPr>
          <w:sz w:val="21"/>
        </w:rPr>
        <w:t xml:space="preserve">dado que según el principio hermenéutico </w:t>
      </w:r>
      <w:r>
        <w:rPr>
          <w:i/>
          <w:sz w:val="21"/>
        </w:rPr>
        <w:t xml:space="preserve">pro </w:t>
      </w:r>
      <w:proofErr w:type="spellStart"/>
      <w:r>
        <w:rPr>
          <w:i/>
          <w:sz w:val="21"/>
        </w:rPr>
        <w:t>libertate</w:t>
      </w:r>
      <w:proofErr w:type="spellEnd"/>
      <w:r>
        <w:rPr>
          <w:sz w:val="21"/>
        </w:rPr>
        <w:t xml:space="preserve">, entre varias interpretaciones posibles de una norma </w:t>
      </w:r>
      <w:r>
        <w:rPr>
          <w:sz w:val="21"/>
        </w:rPr>
        <w:t>que regula una inhabilidad, debe preferirse aquella que menos limita el derecho de las personas; en otros términos, se encuentra prohibida constitucionalmente la interpretación extensiva</w:t>
      </w:r>
      <w:r>
        <w:rPr>
          <w:spacing w:val="-5"/>
          <w:sz w:val="21"/>
        </w:rPr>
        <w:t xml:space="preserve"> </w:t>
      </w:r>
      <w:r>
        <w:rPr>
          <w:sz w:val="21"/>
        </w:rPr>
        <w:t>de</w:t>
      </w:r>
      <w:r>
        <w:rPr>
          <w:spacing w:val="-4"/>
          <w:sz w:val="21"/>
        </w:rPr>
        <w:t xml:space="preserve"> </w:t>
      </w:r>
      <w:r>
        <w:rPr>
          <w:sz w:val="21"/>
        </w:rPr>
        <w:t>las</w:t>
      </w:r>
      <w:r>
        <w:rPr>
          <w:spacing w:val="-4"/>
          <w:sz w:val="21"/>
        </w:rPr>
        <w:t xml:space="preserve"> </w:t>
      </w:r>
      <w:r>
        <w:rPr>
          <w:sz w:val="21"/>
        </w:rPr>
        <w:t>causales</w:t>
      </w:r>
      <w:r>
        <w:rPr>
          <w:spacing w:val="-4"/>
          <w:sz w:val="21"/>
        </w:rPr>
        <w:t xml:space="preserve"> </w:t>
      </w:r>
      <w:r>
        <w:rPr>
          <w:sz w:val="21"/>
        </w:rPr>
        <w:t>de</w:t>
      </w:r>
      <w:r>
        <w:rPr>
          <w:spacing w:val="-4"/>
          <w:sz w:val="21"/>
        </w:rPr>
        <w:t xml:space="preserve"> </w:t>
      </w:r>
      <w:r>
        <w:rPr>
          <w:sz w:val="21"/>
        </w:rPr>
        <w:t>inhabilidad,</w:t>
      </w:r>
      <w:r>
        <w:rPr>
          <w:spacing w:val="-4"/>
          <w:sz w:val="21"/>
        </w:rPr>
        <w:t xml:space="preserve"> </w:t>
      </w:r>
      <w:r>
        <w:rPr>
          <w:sz w:val="21"/>
        </w:rPr>
        <w:t>toda</w:t>
      </w:r>
      <w:r>
        <w:rPr>
          <w:spacing w:val="-4"/>
          <w:sz w:val="21"/>
        </w:rPr>
        <w:t xml:space="preserve"> </w:t>
      </w:r>
      <w:r>
        <w:rPr>
          <w:sz w:val="21"/>
        </w:rPr>
        <w:t>vez</w:t>
      </w:r>
      <w:r>
        <w:rPr>
          <w:spacing w:val="-4"/>
          <w:sz w:val="21"/>
        </w:rPr>
        <w:t xml:space="preserve"> </w:t>
      </w:r>
      <w:r>
        <w:rPr>
          <w:sz w:val="21"/>
        </w:rPr>
        <w:t>que</w:t>
      </w:r>
      <w:r>
        <w:rPr>
          <w:spacing w:val="-4"/>
          <w:sz w:val="21"/>
        </w:rPr>
        <w:t xml:space="preserve"> </w:t>
      </w:r>
      <w:r>
        <w:rPr>
          <w:sz w:val="21"/>
        </w:rPr>
        <w:t>las</w:t>
      </w:r>
      <w:r>
        <w:rPr>
          <w:spacing w:val="-4"/>
          <w:sz w:val="21"/>
        </w:rPr>
        <w:t xml:space="preserve"> </w:t>
      </w:r>
      <w:r>
        <w:rPr>
          <w:sz w:val="21"/>
        </w:rPr>
        <w:t>palabras</w:t>
      </w:r>
      <w:r>
        <w:rPr>
          <w:spacing w:val="-4"/>
          <w:sz w:val="21"/>
        </w:rPr>
        <w:t xml:space="preserve"> </w:t>
      </w:r>
      <w:r>
        <w:rPr>
          <w:sz w:val="21"/>
        </w:rPr>
        <w:t>de</w:t>
      </w:r>
      <w:r>
        <w:rPr>
          <w:spacing w:val="-4"/>
          <w:sz w:val="21"/>
        </w:rPr>
        <w:t xml:space="preserve"> </w:t>
      </w:r>
      <w:r>
        <w:rPr>
          <w:sz w:val="21"/>
        </w:rPr>
        <w:t>la</w:t>
      </w:r>
      <w:r>
        <w:rPr>
          <w:spacing w:val="-4"/>
          <w:sz w:val="21"/>
        </w:rPr>
        <w:t xml:space="preserve"> </w:t>
      </w:r>
      <w:r>
        <w:rPr>
          <w:sz w:val="21"/>
        </w:rPr>
        <w:t>ley s</w:t>
      </w:r>
      <w:r>
        <w:rPr>
          <w:sz w:val="21"/>
        </w:rPr>
        <w:t>on</w:t>
      </w:r>
      <w:r>
        <w:rPr>
          <w:spacing w:val="-13"/>
          <w:sz w:val="21"/>
        </w:rPr>
        <w:t xml:space="preserve"> </w:t>
      </w:r>
      <w:r>
        <w:rPr>
          <w:sz w:val="21"/>
        </w:rPr>
        <w:t>la</w:t>
      </w:r>
      <w:r>
        <w:rPr>
          <w:spacing w:val="-12"/>
          <w:sz w:val="21"/>
        </w:rPr>
        <w:t xml:space="preserve"> </w:t>
      </w:r>
      <w:r>
        <w:rPr>
          <w:sz w:val="21"/>
        </w:rPr>
        <w:t>frontera</w:t>
      </w:r>
      <w:r>
        <w:rPr>
          <w:spacing w:val="-11"/>
          <w:sz w:val="21"/>
        </w:rPr>
        <w:t xml:space="preserve"> </w:t>
      </w:r>
      <w:r>
        <w:rPr>
          <w:sz w:val="21"/>
        </w:rPr>
        <w:t>que</w:t>
      </w:r>
      <w:r>
        <w:rPr>
          <w:spacing w:val="-12"/>
          <w:sz w:val="21"/>
        </w:rPr>
        <w:t xml:space="preserve"> </w:t>
      </w:r>
      <w:r>
        <w:rPr>
          <w:sz w:val="21"/>
        </w:rPr>
        <w:t>no</w:t>
      </w:r>
      <w:r>
        <w:rPr>
          <w:spacing w:val="-12"/>
          <w:sz w:val="21"/>
        </w:rPr>
        <w:t xml:space="preserve"> </w:t>
      </w:r>
      <w:r>
        <w:rPr>
          <w:sz w:val="21"/>
        </w:rPr>
        <w:t>se</w:t>
      </w:r>
      <w:r>
        <w:rPr>
          <w:spacing w:val="-13"/>
          <w:sz w:val="21"/>
        </w:rPr>
        <w:t xml:space="preserve"> </w:t>
      </w:r>
      <w:r>
        <w:rPr>
          <w:sz w:val="21"/>
        </w:rPr>
        <w:t>puede</w:t>
      </w:r>
      <w:r>
        <w:rPr>
          <w:spacing w:val="-11"/>
          <w:sz w:val="21"/>
        </w:rPr>
        <w:t xml:space="preserve"> </w:t>
      </w:r>
      <w:r>
        <w:rPr>
          <w:sz w:val="21"/>
        </w:rPr>
        <w:t>traspasar</w:t>
      </w:r>
      <w:r>
        <w:rPr>
          <w:spacing w:val="-11"/>
          <w:sz w:val="21"/>
        </w:rPr>
        <w:t xml:space="preserve"> </w:t>
      </w:r>
      <w:r>
        <w:rPr>
          <w:sz w:val="21"/>
        </w:rPr>
        <w:t>en</w:t>
      </w:r>
      <w:r>
        <w:rPr>
          <w:spacing w:val="-12"/>
          <w:sz w:val="21"/>
        </w:rPr>
        <w:t xml:space="preserve"> </w:t>
      </w:r>
      <w:r>
        <w:rPr>
          <w:sz w:val="21"/>
        </w:rPr>
        <w:t>el</w:t>
      </w:r>
      <w:r>
        <w:rPr>
          <w:spacing w:val="-13"/>
          <w:sz w:val="21"/>
        </w:rPr>
        <w:t xml:space="preserve"> </w:t>
      </w:r>
      <w:r>
        <w:rPr>
          <w:sz w:val="21"/>
        </w:rPr>
        <w:t>ejercicio</w:t>
      </w:r>
      <w:r>
        <w:rPr>
          <w:spacing w:val="-11"/>
          <w:sz w:val="21"/>
        </w:rPr>
        <w:t xml:space="preserve"> </w:t>
      </w:r>
      <w:r>
        <w:rPr>
          <w:sz w:val="21"/>
        </w:rPr>
        <w:t>hermenéutico</w:t>
      </w:r>
      <w:r>
        <w:rPr>
          <w:spacing w:val="-11"/>
          <w:sz w:val="21"/>
        </w:rPr>
        <w:t xml:space="preserve"> </w:t>
      </w:r>
      <w:r>
        <w:rPr>
          <w:sz w:val="21"/>
        </w:rPr>
        <w:t>de</w:t>
      </w:r>
      <w:r>
        <w:rPr>
          <w:spacing w:val="-13"/>
          <w:sz w:val="21"/>
        </w:rPr>
        <w:t xml:space="preserve"> </w:t>
      </w:r>
      <w:r>
        <w:rPr>
          <w:sz w:val="21"/>
        </w:rPr>
        <w:t xml:space="preserve">las mismas, pues de hacerlo se vulnerarían los derechos fundamentales al debido proceso (art. 29 CN) y a la igualdad (art. 13 </w:t>
      </w:r>
      <w:proofErr w:type="spellStart"/>
      <w:r>
        <w:rPr>
          <w:sz w:val="21"/>
        </w:rPr>
        <w:t>Ibid</w:t>
      </w:r>
      <w:proofErr w:type="spellEnd"/>
      <w:r>
        <w:rPr>
          <w:sz w:val="21"/>
        </w:rPr>
        <w:t>.);</w:t>
      </w:r>
      <w:r>
        <w:rPr>
          <w:spacing w:val="-20"/>
          <w:sz w:val="21"/>
        </w:rPr>
        <w:t xml:space="preserve"> </w:t>
      </w:r>
      <w:r>
        <w:rPr>
          <w:sz w:val="21"/>
        </w:rPr>
        <w:t>[…]</w:t>
      </w:r>
      <w:r>
        <w:rPr>
          <w:sz w:val="21"/>
          <w:vertAlign w:val="superscript"/>
        </w:rPr>
        <w:t>15</w:t>
      </w:r>
      <w:r>
        <w:rPr>
          <w:sz w:val="21"/>
        </w:rPr>
        <w:t>.</w:t>
      </w:r>
    </w:p>
    <w:p w14:paraId="47FF0246" w14:textId="77777777" w:rsidR="00D72DD0" w:rsidRDefault="00D72DD0">
      <w:pPr>
        <w:pStyle w:val="Textoindependiente"/>
      </w:pPr>
    </w:p>
    <w:p w14:paraId="1D07201B" w14:textId="77777777" w:rsidR="00D72DD0" w:rsidRDefault="00FC3FC0">
      <w:pPr>
        <w:pStyle w:val="Textoindependiente"/>
        <w:spacing w:line="276" w:lineRule="auto"/>
        <w:ind w:left="100" w:right="533" w:firstLine="709"/>
        <w:jc w:val="both"/>
      </w:pPr>
      <w:r>
        <w:t xml:space="preserve">Como se aprecia, el principio </w:t>
      </w:r>
      <w:r>
        <w:rPr>
          <w:i/>
        </w:rPr>
        <w:t xml:space="preserve">pro </w:t>
      </w:r>
      <w:proofErr w:type="spellStart"/>
      <w:r>
        <w:rPr>
          <w:i/>
        </w:rPr>
        <w:t>libertate</w:t>
      </w:r>
      <w:proofErr w:type="spellEnd"/>
      <w:r>
        <w:rPr>
          <w:i/>
        </w:rPr>
        <w:t xml:space="preserve"> </w:t>
      </w:r>
      <w:r>
        <w:t>es el que debe dirigir la interpretación de</w:t>
      </w:r>
      <w:r>
        <w:rPr>
          <w:spacing w:val="-16"/>
        </w:rPr>
        <w:t xml:space="preserve"> </w:t>
      </w:r>
      <w:r>
        <w:t>las</w:t>
      </w:r>
      <w:r>
        <w:rPr>
          <w:spacing w:val="-15"/>
        </w:rPr>
        <w:t xml:space="preserve"> </w:t>
      </w:r>
      <w:r>
        <w:t>disposiciones</w:t>
      </w:r>
      <w:r>
        <w:rPr>
          <w:spacing w:val="-15"/>
        </w:rPr>
        <w:t xml:space="preserve"> </w:t>
      </w:r>
      <w:r>
        <w:t>normativ</w:t>
      </w:r>
      <w:r>
        <w:t>as</w:t>
      </w:r>
      <w:r>
        <w:rPr>
          <w:spacing w:val="-15"/>
        </w:rPr>
        <w:t xml:space="preserve"> </w:t>
      </w:r>
      <w:r>
        <w:t>que</w:t>
      </w:r>
      <w:r>
        <w:rPr>
          <w:spacing w:val="-16"/>
        </w:rPr>
        <w:t xml:space="preserve"> </w:t>
      </w:r>
      <w:r>
        <w:t>consagran</w:t>
      </w:r>
      <w:r>
        <w:rPr>
          <w:spacing w:val="-15"/>
        </w:rPr>
        <w:t xml:space="preserve"> </w:t>
      </w:r>
      <w:r>
        <w:t>restricciones</w:t>
      </w:r>
      <w:r>
        <w:rPr>
          <w:spacing w:val="-15"/>
        </w:rPr>
        <w:t xml:space="preserve"> </w:t>
      </w:r>
      <w:r>
        <w:t>de</w:t>
      </w:r>
      <w:r>
        <w:rPr>
          <w:spacing w:val="-15"/>
        </w:rPr>
        <w:t xml:space="preserve"> </w:t>
      </w:r>
      <w:r>
        <w:t>derechos,</w:t>
      </w:r>
      <w:r>
        <w:rPr>
          <w:spacing w:val="-16"/>
        </w:rPr>
        <w:t xml:space="preserve"> </w:t>
      </w:r>
      <w:r>
        <w:t>como</w:t>
      </w:r>
      <w:r>
        <w:rPr>
          <w:spacing w:val="-15"/>
        </w:rPr>
        <w:t xml:space="preserve"> </w:t>
      </w:r>
      <w:r>
        <w:t>sucede con las causales de inhabilidad e incompatibilidad en la contratación estatal. Además, en relación con la determinación de las causales de inhabilidad e incompatibilidad, la Corte Constitucional ha re</w:t>
      </w:r>
      <w:r>
        <w:t>saltado que la competencia para determinar qué hechos o situaciones generan inhabilidades o incompatibilidades para contratar con el Estado la tiene</w:t>
      </w:r>
      <w:r>
        <w:rPr>
          <w:spacing w:val="7"/>
        </w:rPr>
        <w:t xml:space="preserve"> </w:t>
      </w:r>
      <w:r>
        <w:t>el</w:t>
      </w:r>
      <w:r>
        <w:rPr>
          <w:spacing w:val="6"/>
        </w:rPr>
        <w:t xml:space="preserve"> </w:t>
      </w:r>
      <w:r>
        <w:t>legislador,</w:t>
      </w:r>
      <w:r>
        <w:rPr>
          <w:spacing w:val="8"/>
        </w:rPr>
        <w:t xml:space="preserve"> </w:t>
      </w:r>
      <w:r>
        <w:t>pues</w:t>
      </w:r>
      <w:r>
        <w:rPr>
          <w:spacing w:val="6"/>
        </w:rPr>
        <w:t xml:space="preserve"> </w:t>
      </w:r>
      <w:r>
        <w:t>este</w:t>
      </w:r>
      <w:r>
        <w:rPr>
          <w:spacing w:val="7"/>
        </w:rPr>
        <w:t xml:space="preserve"> </w:t>
      </w:r>
      <w:r>
        <w:t>régimen</w:t>
      </w:r>
      <w:r>
        <w:rPr>
          <w:spacing w:val="7"/>
        </w:rPr>
        <w:t xml:space="preserve"> </w:t>
      </w:r>
      <w:r>
        <w:t>es</w:t>
      </w:r>
      <w:r>
        <w:rPr>
          <w:spacing w:val="6"/>
        </w:rPr>
        <w:t xml:space="preserve"> </w:t>
      </w:r>
      <w:r>
        <w:t>un</w:t>
      </w:r>
      <w:r>
        <w:rPr>
          <w:spacing w:val="7"/>
        </w:rPr>
        <w:t xml:space="preserve"> </w:t>
      </w:r>
      <w:r>
        <w:t>aspecto</w:t>
      </w:r>
      <w:r>
        <w:rPr>
          <w:spacing w:val="6"/>
        </w:rPr>
        <w:t xml:space="preserve"> </w:t>
      </w:r>
      <w:r>
        <w:t>propio</w:t>
      </w:r>
      <w:r>
        <w:rPr>
          <w:spacing w:val="7"/>
        </w:rPr>
        <w:t xml:space="preserve"> </w:t>
      </w:r>
      <w:r>
        <w:t>del</w:t>
      </w:r>
      <w:r>
        <w:rPr>
          <w:spacing w:val="6"/>
        </w:rPr>
        <w:t xml:space="preserve"> </w:t>
      </w:r>
      <w:r>
        <w:t>Estatuto</w:t>
      </w:r>
      <w:r>
        <w:rPr>
          <w:spacing w:val="9"/>
        </w:rPr>
        <w:t xml:space="preserve"> </w:t>
      </w:r>
      <w:r>
        <w:t>General</w:t>
      </w:r>
      <w:r>
        <w:rPr>
          <w:spacing w:val="7"/>
        </w:rPr>
        <w:t xml:space="preserve"> </w:t>
      </w:r>
      <w:r>
        <w:t>de</w:t>
      </w:r>
      <w:r>
        <w:rPr>
          <w:spacing w:val="6"/>
        </w:rPr>
        <w:t xml:space="preserve"> </w:t>
      </w:r>
      <w:r>
        <w:t>la</w:t>
      </w:r>
    </w:p>
    <w:p w14:paraId="35677C22" w14:textId="77777777" w:rsidR="00D72DD0" w:rsidRDefault="002645B4">
      <w:pPr>
        <w:pStyle w:val="Textoindependiente"/>
        <w:spacing w:before="8"/>
        <w:rPr>
          <w:sz w:val="26"/>
        </w:rPr>
      </w:pPr>
      <w:r>
        <w:rPr>
          <w:noProof/>
        </w:rPr>
        <mc:AlternateContent>
          <mc:Choice Requires="wps">
            <w:drawing>
              <wp:anchor distT="0" distB="0" distL="0" distR="0" simplePos="0" relativeHeight="487590400" behindDoc="1" locked="0" layoutInCell="1" allowOverlap="1" wp14:anchorId="618065FB" wp14:editId="15D539A2">
                <wp:simplePos x="0" y="0"/>
                <wp:positionH relativeFrom="page">
                  <wp:posOffset>1080135</wp:posOffset>
                </wp:positionH>
                <wp:positionV relativeFrom="paragraph">
                  <wp:posOffset>222885</wp:posOffset>
                </wp:positionV>
                <wp:extent cx="18288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C799" id="Freeform 11" o:spid="_x0000_s1026" style="position:absolute;margin-left:85.05pt;margin-top:17.5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" path="m,l2880,e" filled="f" strokeweight=".5pt">
                <v:path arrowok="t" o:connecttype="custom" o:connectlocs="0,0;1828800,0" o:connectangles="0,0"/>
                <w10:wrap type="topAndBottom" anchorx="page"/>
              </v:shape>
            </w:pict>
          </mc:Fallback>
        </mc:AlternateContent>
      </w:r>
    </w:p>
    <w:p w14:paraId="5E11F366" w14:textId="77777777" w:rsidR="00D72DD0" w:rsidRDefault="00FC3FC0">
      <w:pPr>
        <w:spacing w:before="79"/>
        <w:ind w:left="100" w:right="533" w:firstLine="709"/>
        <w:jc w:val="both"/>
        <w:rPr>
          <w:sz w:val="19"/>
        </w:rPr>
      </w:pPr>
      <w:r>
        <w:rPr>
          <w:sz w:val="19"/>
          <w:vertAlign w:val="superscript"/>
        </w:rPr>
        <w:t>12</w:t>
      </w:r>
      <w:r>
        <w:rPr>
          <w:sz w:val="19"/>
        </w:rPr>
        <w:t xml:space="preserve"> CORTE CONSTITUCIONAL. Sentencia T-1039 de 2006. M.P. Humberto Sierra Porto. La Corte Constitucional ha mantenido este criterio en las sentencias: C-903 de 2008. M.P. Jaime Araujo Rentería; C-101 de 2018. M.P. Gloria Stella Ortiz Delgado; entre otras.</w:t>
      </w:r>
    </w:p>
    <w:p w14:paraId="71B38218" w14:textId="77777777" w:rsidR="00D72DD0" w:rsidRDefault="00D72DD0">
      <w:pPr>
        <w:pStyle w:val="Textoindependiente"/>
        <w:rPr>
          <w:sz w:val="19"/>
        </w:rPr>
      </w:pPr>
    </w:p>
    <w:p w14:paraId="0E92BE18" w14:textId="77777777" w:rsidR="00D72DD0" w:rsidRDefault="00FC3FC0">
      <w:pPr>
        <w:ind w:left="100" w:right="533" w:firstLine="709"/>
        <w:rPr>
          <w:sz w:val="19"/>
        </w:rPr>
      </w:pPr>
      <w:r>
        <w:rPr>
          <w:sz w:val="19"/>
          <w:vertAlign w:val="superscript"/>
        </w:rPr>
        <w:t>13</w:t>
      </w:r>
      <w:r>
        <w:rPr>
          <w:sz w:val="19"/>
        </w:rPr>
        <w:t xml:space="preserve"> </w:t>
      </w:r>
      <w:r>
        <w:rPr>
          <w:sz w:val="19"/>
        </w:rPr>
        <w:t xml:space="preserve">CONSEJO DE ESTADO. Sala de Consulta y Servicio Civil. Concepto del 30 de abril de 2015. </w:t>
      </w:r>
      <w:proofErr w:type="spellStart"/>
      <w:r>
        <w:rPr>
          <w:sz w:val="19"/>
        </w:rPr>
        <w:t>Exp</w:t>
      </w:r>
      <w:proofErr w:type="spellEnd"/>
      <w:r>
        <w:rPr>
          <w:sz w:val="19"/>
        </w:rPr>
        <w:t xml:space="preserve">. 2251. C.P. Álvaro </w:t>
      </w:r>
      <w:proofErr w:type="spellStart"/>
      <w:r>
        <w:rPr>
          <w:sz w:val="19"/>
        </w:rPr>
        <w:t>Namén</w:t>
      </w:r>
      <w:proofErr w:type="spellEnd"/>
      <w:r>
        <w:rPr>
          <w:sz w:val="19"/>
        </w:rPr>
        <w:t xml:space="preserve"> Vargas.</w:t>
      </w:r>
    </w:p>
    <w:p w14:paraId="2E935D6F" w14:textId="77777777" w:rsidR="00D72DD0" w:rsidRDefault="00D72DD0">
      <w:pPr>
        <w:pStyle w:val="Textoindependiente"/>
        <w:rPr>
          <w:sz w:val="19"/>
        </w:rPr>
      </w:pPr>
    </w:p>
    <w:p w14:paraId="6674466F" w14:textId="77777777" w:rsidR="00D72DD0" w:rsidRDefault="00FC3FC0">
      <w:pPr>
        <w:ind w:left="100" w:right="533" w:firstLine="709"/>
        <w:rPr>
          <w:sz w:val="19"/>
        </w:rPr>
      </w:pPr>
      <w:r>
        <w:rPr>
          <w:sz w:val="19"/>
          <w:vertAlign w:val="superscript"/>
        </w:rPr>
        <w:t>14</w:t>
      </w:r>
      <w:r>
        <w:rPr>
          <w:sz w:val="19"/>
        </w:rPr>
        <w:t xml:space="preserve"> CONSEJO DE ESTADO. Sección Tercera. Subsección A. Sentencia del 24 de junio de 2015. </w:t>
      </w:r>
      <w:proofErr w:type="spellStart"/>
      <w:r>
        <w:rPr>
          <w:sz w:val="19"/>
        </w:rPr>
        <w:t>Exp</w:t>
      </w:r>
      <w:proofErr w:type="spellEnd"/>
      <w:r>
        <w:rPr>
          <w:sz w:val="19"/>
        </w:rPr>
        <w:t>. 40.635. C.P. Hernán Andrade Rincón (E</w:t>
      </w:r>
      <w:r>
        <w:rPr>
          <w:sz w:val="19"/>
        </w:rPr>
        <w:t>).</w:t>
      </w:r>
    </w:p>
    <w:p w14:paraId="15BF0BBC" w14:textId="77777777" w:rsidR="00D72DD0" w:rsidRDefault="00D72DD0">
      <w:pPr>
        <w:pStyle w:val="Textoindependiente"/>
        <w:rPr>
          <w:sz w:val="19"/>
        </w:rPr>
      </w:pPr>
    </w:p>
    <w:p w14:paraId="5D31E4FD" w14:textId="77777777" w:rsidR="00D72DD0" w:rsidRDefault="00FC3FC0">
      <w:pPr>
        <w:ind w:left="100" w:right="533" w:firstLine="709"/>
        <w:rPr>
          <w:sz w:val="19"/>
        </w:rPr>
      </w:pPr>
      <w:r>
        <w:rPr>
          <w:sz w:val="19"/>
          <w:vertAlign w:val="superscript"/>
        </w:rPr>
        <w:t>15</w:t>
      </w:r>
      <w:r>
        <w:rPr>
          <w:sz w:val="19"/>
        </w:rPr>
        <w:t xml:space="preserve"> CONSEJO DE ESTADO. Sección Tercera. Subsección C. Sentencia del 22 de mayo de 2013. Rad. 24.057. C.P. Olga </w:t>
      </w:r>
      <w:proofErr w:type="spellStart"/>
      <w:r>
        <w:rPr>
          <w:sz w:val="19"/>
        </w:rPr>
        <w:t>Mélida</w:t>
      </w:r>
      <w:proofErr w:type="spellEnd"/>
      <w:r>
        <w:rPr>
          <w:sz w:val="19"/>
        </w:rPr>
        <w:t xml:space="preserve"> Valle De </w:t>
      </w:r>
      <w:proofErr w:type="spellStart"/>
      <w:r>
        <w:rPr>
          <w:sz w:val="19"/>
        </w:rPr>
        <w:t>De</w:t>
      </w:r>
      <w:proofErr w:type="spellEnd"/>
      <w:r>
        <w:rPr>
          <w:sz w:val="19"/>
        </w:rPr>
        <w:t xml:space="preserve"> La Hoz.</w:t>
      </w:r>
    </w:p>
    <w:p w14:paraId="5E2AB8DE" w14:textId="77777777" w:rsidR="00D72DD0" w:rsidRDefault="00D72DD0">
      <w:pPr>
        <w:rPr>
          <w:sz w:val="19"/>
        </w:rPr>
        <w:sectPr w:rsidR="00D72DD0">
          <w:pgSz w:w="11900" w:h="16820"/>
          <w:pgMar w:top="1340" w:right="1160" w:bottom="2180" w:left="1600" w:header="0" w:footer="1955" w:gutter="0"/>
          <w:cols w:space="720"/>
        </w:sectPr>
      </w:pPr>
    </w:p>
    <w:p w14:paraId="2802F943" w14:textId="77777777" w:rsidR="00D72DD0" w:rsidRDefault="00FC3FC0">
      <w:pPr>
        <w:pStyle w:val="Textoindependiente"/>
        <w:spacing w:before="70" w:line="276" w:lineRule="auto"/>
        <w:ind w:left="100" w:right="533"/>
        <w:jc w:val="both"/>
      </w:pPr>
      <w:r>
        <w:lastRenderedPageBreak/>
        <w:t>Contratación de la Administración Pública, cuya expedición compete al Congreso de la República, c</w:t>
      </w:r>
      <w:r>
        <w:t>onforme al artículo 150 de la Constitución Política, y que en esta materia rige el principio de legalidad</w:t>
      </w:r>
      <w:r>
        <w:rPr>
          <w:vertAlign w:val="superscript"/>
        </w:rPr>
        <w:t>16</w:t>
      </w:r>
      <w:r>
        <w:t>.</w:t>
      </w:r>
    </w:p>
    <w:p w14:paraId="1521464D" w14:textId="77777777" w:rsidR="00D72DD0" w:rsidRDefault="00FC3FC0">
      <w:pPr>
        <w:pStyle w:val="Textoindependiente"/>
        <w:spacing w:before="120" w:line="276" w:lineRule="auto"/>
        <w:ind w:left="100" w:right="534" w:firstLine="708"/>
        <w:jc w:val="both"/>
      </w:pPr>
      <w:r>
        <w:t>En este sentido, retomando una idea esbozada con anterioridad, la doctrina y la jurisprudencia son pacíficas en considerar que la creación de inhab</w:t>
      </w:r>
      <w:r>
        <w:t>ilidades e incompatibilidades es un asunto con reserva de ley, en tanto, «[…] su previsión y desarrollo es materia exclusiva del legislador (reserva de ley), quien en virtud del principio democrático debe definir y tipificar expresamente sus causas, vigenc</w:t>
      </w:r>
      <w:r>
        <w:t>ia, naturaleza y efectos»</w:t>
      </w:r>
      <w:r>
        <w:rPr>
          <w:vertAlign w:val="superscript"/>
        </w:rPr>
        <w:t>17</w:t>
      </w:r>
      <w:r>
        <w:t>. En similar sentido, la Sala de Consulta y Servicio Civil del Consejo de Estado expresó que «[…] las causales de inhabilidad e incompatibilidad deben estar expresa y taxativamente establecidas en la Constitución o en la ley y so</w:t>
      </w:r>
      <w:r>
        <w:t>n de aplicación e interpretación restrictivas […]»</w:t>
      </w:r>
      <w:r>
        <w:rPr>
          <w:vertAlign w:val="superscript"/>
        </w:rPr>
        <w:t>18</w:t>
      </w:r>
      <w:r>
        <w:t>. En este sentido, como se observa, existe consenso, incluso como lo ha expresado esta Agencia en ocasiones anteriores, que la creación de inhabilidades o incompatibilidades está reservada al constituyent</w:t>
      </w:r>
      <w:r>
        <w:t>e o al legislador.</w:t>
      </w:r>
    </w:p>
    <w:p w14:paraId="3892ABF9" w14:textId="77777777" w:rsidR="00D72DD0" w:rsidRDefault="00D72DD0">
      <w:pPr>
        <w:pStyle w:val="Textoindependiente"/>
        <w:spacing w:before="3"/>
        <w:rPr>
          <w:sz w:val="25"/>
        </w:rPr>
      </w:pPr>
    </w:p>
    <w:p w14:paraId="6DDC4B8B" w14:textId="77777777" w:rsidR="00D72DD0" w:rsidRDefault="00FC3FC0">
      <w:pPr>
        <w:pStyle w:val="Ttulo1"/>
        <w:numPr>
          <w:ilvl w:val="1"/>
          <w:numId w:val="3"/>
        </w:numPr>
        <w:tabs>
          <w:tab w:val="left" w:pos="550"/>
        </w:tabs>
        <w:spacing w:line="276" w:lineRule="auto"/>
        <w:ind w:left="100" w:right="533" w:firstLine="0"/>
      </w:pPr>
      <w:r>
        <w:t>Inhabilidad por incumplimiento reiterado: modificaciones de la Ley 1955 de 2019 a la Ley 1474 de</w:t>
      </w:r>
      <w:r>
        <w:rPr>
          <w:spacing w:val="-7"/>
        </w:rPr>
        <w:t xml:space="preserve"> </w:t>
      </w:r>
      <w:r>
        <w:t>2011</w:t>
      </w:r>
    </w:p>
    <w:p w14:paraId="374AF667" w14:textId="77777777" w:rsidR="00D72DD0" w:rsidRDefault="00D72DD0">
      <w:pPr>
        <w:pStyle w:val="Textoindependiente"/>
        <w:spacing w:before="3"/>
        <w:rPr>
          <w:b/>
          <w:sz w:val="25"/>
        </w:rPr>
      </w:pPr>
    </w:p>
    <w:p w14:paraId="51DB9E44" w14:textId="77777777" w:rsidR="00D72DD0" w:rsidRDefault="00FC3FC0">
      <w:pPr>
        <w:pStyle w:val="Textoindependiente"/>
        <w:spacing w:line="276" w:lineRule="auto"/>
        <w:ind w:left="100" w:right="583"/>
        <w:jc w:val="both"/>
      </w:pPr>
      <w:r>
        <w:t>Las</w:t>
      </w:r>
      <w:r>
        <w:rPr>
          <w:spacing w:val="-17"/>
        </w:rPr>
        <w:t xml:space="preserve"> </w:t>
      </w:r>
      <w:r>
        <w:t>multas</w:t>
      </w:r>
      <w:r>
        <w:rPr>
          <w:spacing w:val="-17"/>
        </w:rPr>
        <w:t xml:space="preserve"> </w:t>
      </w:r>
      <w:r>
        <w:t>y</w:t>
      </w:r>
      <w:r>
        <w:rPr>
          <w:spacing w:val="-16"/>
        </w:rPr>
        <w:t xml:space="preserve"> </w:t>
      </w:r>
      <w:r>
        <w:t>la</w:t>
      </w:r>
      <w:r>
        <w:rPr>
          <w:spacing w:val="-17"/>
        </w:rPr>
        <w:t xml:space="preserve"> </w:t>
      </w:r>
      <w:r>
        <w:t>declaratoria</w:t>
      </w:r>
      <w:r>
        <w:rPr>
          <w:spacing w:val="-16"/>
        </w:rPr>
        <w:t xml:space="preserve"> </w:t>
      </w:r>
      <w:r>
        <w:t>de</w:t>
      </w:r>
      <w:r>
        <w:rPr>
          <w:spacing w:val="-17"/>
        </w:rPr>
        <w:t xml:space="preserve"> </w:t>
      </w:r>
      <w:r>
        <w:t>incumplimiento</w:t>
      </w:r>
      <w:r>
        <w:rPr>
          <w:spacing w:val="-17"/>
        </w:rPr>
        <w:t xml:space="preserve"> </w:t>
      </w:r>
      <w:r>
        <w:t>son</w:t>
      </w:r>
      <w:r>
        <w:rPr>
          <w:spacing w:val="-16"/>
        </w:rPr>
        <w:t xml:space="preserve"> </w:t>
      </w:r>
      <w:r>
        <w:t>sanciones</w:t>
      </w:r>
      <w:r>
        <w:rPr>
          <w:spacing w:val="-17"/>
        </w:rPr>
        <w:t xml:space="preserve"> </w:t>
      </w:r>
      <w:r>
        <w:t>administrativas</w:t>
      </w:r>
      <w:r>
        <w:rPr>
          <w:spacing w:val="-16"/>
        </w:rPr>
        <w:t xml:space="preserve"> </w:t>
      </w:r>
      <w:r>
        <w:t>impuestas por la entidad en cada contrato, frente al inc</w:t>
      </w:r>
      <w:r>
        <w:t>umplimiento, parcial o definitivo, de las obligaciones pactadas. En principio, las consecuencias de estas sanciones no se proyectan más allá del marco del contrato en el que fueron impuestas. No obstante, conforme</w:t>
      </w:r>
      <w:r>
        <w:rPr>
          <w:spacing w:val="-18"/>
        </w:rPr>
        <w:t xml:space="preserve"> </w:t>
      </w:r>
      <w:r>
        <w:t>a</w:t>
      </w:r>
      <w:r>
        <w:rPr>
          <w:spacing w:val="-18"/>
        </w:rPr>
        <w:t xml:space="preserve"> </w:t>
      </w:r>
      <w:r>
        <w:t>los</w:t>
      </w:r>
      <w:r>
        <w:rPr>
          <w:spacing w:val="-18"/>
        </w:rPr>
        <w:t xml:space="preserve"> </w:t>
      </w:r>
      <w:r>
        <w:t>principios</w:t>
      </w:r>
      <w:r>
        <w:rPr>
          <w:spacing w:val="-18"/>
        </w:rPr>
        <w:t xml:space="preserve"> </w:t>
      </w:r>
      <w:r>
        <w:t>de</w:t>
      </w:r>
      <w:r>
        <w:rPr>
          <w:spacing w:val="-18"/>
        </w:rPr>
        <w:t xml:space="preserve"> </w:t>
      </w:r>
      <w:r>
        <w:t>probidad,</w:t>
      </w:r>
      <w:r>
        <w:rPr>
          <w:spacing w:val="-18"/>
        </w:rPr>
        <w:t xml:space="preserve"> </w:t>
      </w:r>
      <w:r>
        <w:t>transparenci</w:t>
      </w:r>
      <w:r>
        <w:t>a</w:t>
      </w:r>
      <w:r>
        <w:rPr>
          <w:spacing w:val="-16"/>
        </w:rPr>
        <w:t xml:space="preserve"> </w:t>
      </w:r>
      <w:r>
        <w:t>y</w:t>
      </w:r>
      <w:r>
        <w:rPr>
          <w:spacing w:val="-18"/>
        </w:rPr>
        <w:t xml:space="preserve"> </w:t>
      </w:r>
      <w:r>
        <w:t>eficiencia,</w:t>
      </w:r>
      <w:r>
        <w:rPr>
          <w:spacing w:val="-18"/>
        </w:rPr>
        <w:t xml:space="preserve"> </w:t>
      </w:r>
      <w:r>
        <w:t>el</w:t>
      </w:r>
      <w:r>
        <w:rPr>
          <w:spacing w:val="-18"/>
        </w:rPr>
        <w:t xml:space="preserve"> </w:t>
      </w:r>
      <w:r>
        <w:t>legislador</w:t>
      </w:r>
      <w:r>
        <w:rPr>
          <w:spacing w:val="-18"/>
        </w:rPr>
        <w:t xml:space="preserve"> </w:t>
      </w:r>
      <w:r>
        <w:t>determinó que la declaratoria reiterada de estas sanciones, bien sea por la misma entidad o por varias, en uno o varios contratos, tuviera consecuencias negativas para el contratista más allá de los incumplimientos contractual</w:t>
      </w:r>
      <w:r>
        <w:t>es que las</w:t>
      </w:r>
      <w:r>
        <w:rPr>
          <w:spacing w:val="-15"/>
        </w:rPr>
        <w:t xml:space="preserve"> </w:t>
      </w:r>
      <w:r>
        <w:t>generaron.</w:t>
      </w:r>
    </w:p>
    <w:p w14:paraId="7153702A" w14:textId="77777777" w:rsidR="00D72DD0" w:rsidRDefault="002645B4">
      <w:pPr>
        <w:pStyle w:val="Textoindependiente"/>
        <w:spacing w:before="120" w:line="276" w:lineRule="auto"/>
        <w:ind w:left="100" w:right="583" w:firstLine="708"/>
        <w:jc w:val="both"/>
      </w:pPr>
      <w:r>
        <w:rPr>
          <w:noProof/>
        </w:rPr>
        <mc:AlternateContent>
          <mc:Choice Requires="wps">
            <w:drawing>
              <wp:anchor distT="0" distB="0" distL="0" distR="0" simplePos="0" relativeHeight="487590912" behindDoc="1" locked="0" layoutInCell="1" allowOverlap="1" wp14:anchorId="3010C176" wp14:editId="0DDA9BE5">
                <wp:simplePos x="0" y="0"/>
                <wp:positionH relativeFrom="page">
                  <wp:posOffset>1080135</wp:posOffset>
                </wp:positionH>
                <wp:positionV relativeFrom="paragraph">
                  <wp:posOffset>1249045</wp:posOffset>
                </wp:positionV>
                <wp:extent cx="18288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0B24" id="Freeform 10" o:spid="_x0000_s1026" style="position:absolute;margin-left:85.05pt;margin-top:98.35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" path="m,l2880,e" filled="f" strokeweight=".5pt">
                <v:path arrowok="t" o:connecttype="custom" o:connectlocs="0,0;1828800,0" o:connectangles="0,0"/>
                <w10:wrap type="topAndBottom" anchorx="page"/>
              </v:shape>
            </w:pict>
          </mc:Fallback>
        </mc:AlternateContent>
      </w:r>
      <w:r w:rsidR="00FC3FC0">
        <w:t>En ese sentido, dentro del conjunto de medidas administrativas, fiscales y penales</w:t>
      </w:r>
      <w:r w:rsidR="00FC3FC0">
        <w:rPr>
          <w:spacing w:val="-15"/>
        </w:rPr>
        <w:t xml:space="preserve"> </w:t>
      </w:r>
      <w:r w:rsidR="00FC3FC0">
        <w:t>adoptadas</w:t>
      </w:r>
      <w:r w:rsidR="00FC3FC0">
        <w:rPr>
          <w:spacing w:val="-15"/>
        </w:rPr>
        <w:t xml:space="preserve"> </w:t>
      </w:r>
      <w:r w:rsidR="00FC3FC0">
        <w:t>por</w:t>
      </w:r>
      <w:r w:rsidR="00FC3FC0">
        <w:rPr>
          <w:spacing w:val="-15"/>
        </w:rPr>
        <w:t xml:space="preserve"> </w:t>
      </w:r>
      <w:r w:rsidR="00FC3FC0">
        <w:t>la</w:t>
      </w:r>
      <w:r w:rsidR="00FC3FC0">
        <w:rPr>
          <w:spacing w:val="-14"/>
        </w:rPr>
        <w:t xml:space="preserve"> </w:t>
      </w:r>
      <w:r w:rsidR="00FC3FC0">
        <w:t>Ley</w:t>
      </w:r>
      <w:r w:rsidR="00FC3FC0">
        <w:rPr>
          <w:spacing w:val="-15"/>
        </w:rPr>
        <w:t xml:space="preserve"> </w:t>
      </w:r>
      <w:r w:rsidR="00FC3FC0">
        <w:t>1474</w:t>
      </w:r>
      <w:r w:rsidR="00FC3FC0">
        <w:rPr>
          <w:spacing w:val="-15"/>
        </w:rPr>
        <w:t xml:space="preserve"> </w:t>
      </w:r>
      <w:r w:rsidR="00FC3FC0">
        <w:t>de</w:t>
      </w:r>
      <w:r w:rsidR="00FC3FC0">
        <w:rPr>
          <w:spacing w:val="-14"/>
        </w:rPr>
        <w:t xml:space="preserve"> </w:t>
      </w:r>
      <w:r w:rsidR="00FC3FC0">
        <w:t>2011,</w:t>
      </w:r>
      <w:r w:rsidR="00FC3FC0">
        <w:rPr>
          <w:spacing w:val="-15"/>
        </w:rPr>
        <w:t xml:space="preserve"> </w:t>
      </w:r>
      <w:r w:rsidR="00FC3FC0">
        <w:t>conocida</w:t>
      </w:r>
      <w:r w:rsidR="00FC3FC0">
        <w:rPr>
          <w:spacing w:val="-15"/>
        </w:rPr>
        <w:t xml:space="preserve"> </w:t>
      </w:r>
      <w:r w:rsidR="00FC3FC0">
        <w:t>como</w:t>
      </w:r>
      <w:r w:rsidR="00FC3FC0">
        <w:rPr>
          <w:spacing w:val="-14"/>
        </w:rPr>
        <w:t xml:space="preserve"> </w:t>
      </w:r>
      <w:r w:rsidR="00FC3FC0">
        <w:t>Estatuto</w:t>
      </w:r>
      <w:r w:rsidR="00FC3FC0">
        <w:rPr>
          <w:spacing w:val="-14"/>
        </w:rPr>
        <w:t xml:space="preserve"> </w:t>
      </w:r>
      <w:r w:rsidR="00FC3FC0">
        <w:t>Anticorrupción,</w:t>
      </w:r>
      <w:r w:rsidR="00FC3FC0">
        <w:rPr>
          <w:spacing w:val="-12"/>
        </w:rPr>
        <w:t xml:space="preserve"> </w:t>
      </w:r>
      <w:r w:rsidR="00FC3FC0">
        <w:t>se incluyó</w:t>
      </w:r>
      <w:r w:rsidR="00FC3FC0">
        <w:rPr>
          <w:spacing w:val="-8"/>
        </w:rPr>
        <w:t xml:space="preserve"> </w:t>
      </w:r>
      <w:r w:rsidR="00FC3FC0">
        <w:t>la</w:t>
      </w:r>
      <w:r w:rsidR="00FC3FC0">
        <w:rPr>
          <w:spacing w:val="-9"/>
        </w:rPr>
        <w:t xml:space="preserve"> </w:t>
      </w:r>
      <w:r w:rsidR="00FC3FC0">
        <w:t>creación</w:t>
      </w:r>
      <w:r w:rsidR="00FC3FC0">
        <w:rPr>
          <w:spacing w:val="-8"/>
        </w:rPr>
        <w:t xml:space="preserve"> </w:t>
      </w:r>
      <w:r w:rsidR="00FC3FC0">
        <w:t>de</w:t>
      </w:r>
      <w:r w:rsidR="00FC3FC0">
        <w:rPr>
          <w:spacing w:val="-9"/>
        </w:rPr>
        <w:t xml:space="preserve"> </w:t>
      </w:r>
      <w:r w:rsidR="00FC3FC0">
        <w:t>una</w:t>
      </w:r>
      <w:r w:rsidR="00FC3FC0">
        <w:rPr>
          <w:spacing w:val="-7"/>
        </w:rPr>
        <w:t xml:space="preserve"> </w:t>
      </w:r>
      <w:r w:rsidR="00FC3FC0">
        <w:t>inhabilidad</w:t>
      </w:r>
      <w:r w:rsidR="00FC3FC0">
        <w:rPr>
          <w:spacing w:val="-8"/>
        </w:rPr>
        <w:t xml:space="preserve"> </w:t>
      </w:r>
      <w:r w:rsidR="00FC3FC0">
        <w:t>para</w:t>
      </w:r>
      <w:r w:rsidR="00FC3FC0">
        <w:rPr>
          <w:spacing w:val="-7"/>
        </w:rPr>
        <w:t xml:space="preserve"> </w:t>
      </w:r>
      <w:r w:rsidR="00FC3FC0">
        <w:t>contratar</w:t>
      </w:r>
      <w:r w:rsidR="00FC3FC0">
        <w:rPr>
          <w:spacing w:val="-9"/>
        </w:rPr>
        <w:t xml:space="preserve"> </w:t>
      </w:r>
      <w:r w:rsidR="00FC3FC0">
        <w:t>debido</w:t>
      </w:r>
      <w:r w:rsidR="00FC3FC0">
        <w:rPr>
          <w:spacing w:val="-7"/>
        </w:rPr>
        <w:t xml:space="preserve"> </w:t>
      </w:r>
      <w:r w:rsidR="00FC3FC0">
        <w:t>al</w:t>
      </w:r>
      <w:r w:rsidR="00FC3FC0">
        <w:rPr>
          <w:spacing w:val="-9"/>
        </w:rPr>
        <w:t xml:space="preserve"> </w:t>
      </w:r>
      <w:r w:rsidR="00FC3FC0">
        <w:t>incumplimiento</w:t>
      </w:r>
      <w:r w:rsidR="00FC3FC0">
        <w:rPr>
          <w:spacing w:val="-7"/>
        </w:rPr>
        <w:t xml:space="preserve"> </w:t>
      </w:r>
      <w:r w:rsidR="00FC3FC0">
        <w:t>reiterado de los oferentes en la ejecución de otros contratos estatales. Para estos efectos, el artículo 90 de la Ley 1474 de 2011 dispuso una inhabilidad de tres (3) años, que se configura bajo las siguientes</w:t>
      </w:r>
      <w:r w:rsidR="00FC3FC0">
        <w:rPr>
          <w:spacing w:val="-5"/>
        </w:rPr>
        <w:t xml:space="preserve"> </w:t>
      </w:r>
      <w:r w:rsidR="00FC3FC0">
        <w:t>causales:</w:t>
      </w:r>
    </w:p>
    <w:p w14:paraId="2902F6D1" w14:textId="77777777" w:rsidR="00D72DD0" w:rsidRDefault="00FC3FC0">
      <w:pPr>
        <w:spacing w:before="79"/>
        <w:ind w:left="809"/>
        <w:rPr>
          <w:sz w:val="19"/>
        </w:rPr>
      </w:pPr>
      <w:r>
        <w:rPr>
          <w:sz w:val="19"/>
          <w:vertAlign w:val="superscript"/>
        </w:rPr>
        <w:t>16</w:t>
      </w:r>
      <w:r>
        <w:rPr>
          <w:sz w:val="19"/>
        </w:rPr>
        <w:t xml:space="preserve"> </w:t>
      </w:r>
      <w:proofErr w:type="gramStart"/>
      <w:r>
        <w:rPr>
          <w:sz w:val="19"/>
        </w:rPr>
        <w:t>Corte</w:t>
      </w:r>
      <w:proofErr w:type="gramEnd"/>
      <w:r>
        <w:rPr>
          <w:sz w:val="19"/>
        </w:rPr>
        <w:t xml:space="preserve"> Constitucion</w:t>
      </w:r>
      <w:r>
        <w:rPr>
          <w:sz w:val="19"/>
        </w:rPr>
        <w:t>al. Sentencia C-415 de 1994. M.P. Eduardo Cifuentes Muñoz.</w:t>
      </w:r>
    </w:p>
    <w:p w14:paraId="71C377A1" w14:textId="77777777" w:rsidR="00D72DD0" w:rsidRDefault="00D72DD0">
      <w:pPr>
        <w:pStyle w:val="Textoindependiente"/>
        <w:rPr>
          <w:sz w:val="19"/>
        </w:rPr>
      </w:pPr>
    </w:p>
    <w:p w14:paraId="72D1552B" w14:textId="77777777" w:rsidR="00D72DD0" w:rsidRDefault="00FC3FC0">
      <w:pPr>
        <w:ind w:left="100" w:right="533" w:firstLine="709"/>
        <w:jc w:val="both"/>
        <w:rPr>
          <w:sz w:val="19"/>
        </w:rPr>
      </w:pPr>
      <w:r>
        <w:rPr>
          <w:sz w:val="19"/>
          <w:vertAlign w:val="superscript"/>
        </w:rPr>
        <w:t>17</w:t>
      </w:r>
      <w:r>
        <w:rPr>
          <w:sz w:val="19"/>
        </w:rPr>
        <w:t xml:space="preserve"> CONSEJO DE ESTADO. Sala de lo contencioso administrativo. Sentencia del 12 de diciembre de 2014. </w:t>
      </w:r>
      <w:proofErr w:type="spellStart"/>
      <w:r>
        <w:rPr>
          <w:sz w:val="19"/>
        </w:rPr>
        <w:t>Exp</w:t>
      </w:r>
      <w:proofErr w:type="spellEnd"/>
      <w:r>
        <w:rPr>
          <w:sz w:val="19"/>
        </w:rPr>
        <w:t>. 26496. C.P. Ramiro Pazos Guerrero. En similar sentido, la doctrina expresa que:</w:t>
      </w:r>
      <w:r>
        <w:rPr>
          <w:spacing w:val="-11"/>
          <w:sz w:val="19"/>
        </w:rPr>
        <w:t xml:space="preserve"> </w:t>
      </w:r>
      <w:r>
        <w:rPr>
          <w:sz w:val="19"/>
        </w:rPr>
        <w:t>«[…]</w:t>
      </w:r>
      <w:r>
        <w:rPr>
          <w:spacing w:val="-11"/>
          <w:sz w:val="19"/>
        </w:rPr>
        <w:t xml:space="preserve"> </w:t>
      </w:r>
      <w:r>
        <w:rPr>
          <w:sz w:val="19"/>
        </w:rPr>
        <w:t>las</w:t>
      </w:r>
      <w:r>
        <w:rPr>
          <w:spacing w:val="-11"/>
          <w:sz w:val="19"/>
        </w:rPr>
        <w:t xml:space="preserve"> </w:t>
      </w:r>
      <w:r>
        <w:rPr>
          <w:sz w:val="19"/>
        </w:rPr>
        <w:t>ca</w:t>
      </w:r>
      <w:r>
        <w:rPr>
          <w:sz w:val="19"/>
        </w:rPr>
        <w:t>usales</w:t>
      </w:r>
      <w:r>
        <w:rPr>
          <w:spacing w:val="-10"/>
          <w:sz w:val="19"/>
        </w:rPr>
        <w:t xml:space="preserve"> </w:t>
      </w:r>
      <w:r>
        <w:rPr>
          <w:sz w:val="19"/>
        </w:rPr>
        <w:t>de</w:t>
      </w:r>
      <w:r>
        <w:rPr>
          <w:spacing w:val="-11"/>
          <w:sz w:val="19"/>
        </w:rPr>
        <w:t xml:space="preserve"> </w:t>
      </w:r>
      <w:r>
        <w:rPr>
          <w:sz w:val="19"/>
        </w:rPr>
        <w:t>inhabilidad</w:t>
      </w:r>
      <w:r>
        <w:rPr>
          <w:spacing w:val="-10"/>
          <w:sz w:val="19"/>
        </w:rPr>
        <w:t xml:space="preserve"> </w:t>
      </w:r>
      <w:r>
        <w:rPr>
          <w:sz w:val="19"/>
        </w:rPr>
        <w:t>e</w:t>
      </w:r>
      <w:r>
        <w:rPr>
          <w:spacing w:val="-10"/>
          <w:sz w:val="19"/>
        </w:rPr>
        <w:t xml:space="preserve"> </w:t>
      </w:r>
      <w:r>
        <w:rPr>
          <w:sz w:val="19"/>
        </w:rPr>
        <w:t>incompatibilidad</w:t>
      </w:r>
      <w:r>
        <w:rPr>
          <w:spacing w:val="-10"/>
          <w:sz w:val="19"/>
        </w:rPr>
        <w:t xml:space="preserve"> </w:t>
      </w:r>
      <w:r>
        <w:rPr>
          <w:sz w:val="19"/>
        </w:rPr>
        <w:t>resultan</w:t>
      </w:r>
      <w:r>
        <w:rPr>
          <w:spacing w:val="-11"/>
          <w:sz w:val="19"/>
        </w:rPr>
        <w:t xml:space="preserve"> </w:t>
      </w:r>
      <w:r>
        <w:rPr>
          <w:sz w:val="19"/>
        </w:rPr>
        <w:t>ser</w:t>
      </w:r>
      <w:r>
        <w:rPr>
          <w:spacing w:val="-11"/>
          <w:sz w:val="19"/>
        </w:rPr>
        <w:t xml:space="preserve"> </w:t>
      </w:r>
      <w:r>
        <w:rPr>
          <w:sz w:val="19"/>
        </w:rPr>
        <w:t>las</w:t>
      </w:r>
      <w:r>
        <w:rPr>
          <w:spacing w:val="-10"/>
          <w:sz w:val="19"/>
        </w:rPr>
        <w:t xml:space="preserve"> </w:t>
      </w:r>
      <w:r>
        <w:rPr>
          <w:sz w:val="19"/>
        </w:rPr>
        <w:t>que</w:t>
      </w:r>
      <w:r>
        <w:rPr>
          <w:spacing w:val="-11"/>
          <w:sz w:val="19"/>
        </w:rPr>
        <w:t xml:space="preserve"> </w:t>
      </w:r>
      <w:r>
        <w:rPr>
          <w:sz w:val="19"/>
        </w:rPr>
        <w:t>la</w:t>
      </w:r>
      <w:r>
        <w:rPr>
          <w:spacing w:val="-11"/>
          <w:sz w:val="19"/>
        </w:rPr>
        <w:t xml:space="preserve"> </w:t>
      </w:r>
      <w:r>
        <w:rPr>
          <w:sz w:val="19"/>
        </w:rPr>
        <w:t>ley</w:t>
      </w:r>
      <w:r>
        <w:rPr>
          <w:spacing w:val="-10"/>
          <w:sz w:val="19"/>
        </w:rPr>
        <w:t xml:space="preserve"> </w:t>
      </w:r>
      <w:r>
        <w:rPr>
          <w:sz w:val="19"/>
        </w:rPr>
        <w:t>de</w:t>
      </w:r>
      <w:r>
        <w:rPr>
          <w:spacing w:val="-11"/>
          <w:sz w:val="19"/>
        </w:rPr>
        <w:t xml:space="preserve"> </w:t>
      </w:r>
      <w:r>
        <w:rPr>
          <w:sz w:val="19"/>
        </w:rPr>
        <w:t>manera</w:t>
      </w:r>
      <w:r>
        <w:rPr>
          <w:spacing w:val="-11"/>
          <w:sz w:val="19"/>
        </w:rPr>
        <w:t xml:space="preserve"> </w:t>
      </w:r>
      <w:r>
        <w:rPr>
          <w:sz w:val="19"/>
        </w:rPr>
        <w:t>expresa señala, no siendo factible para las entidades estatales, crearlas en los pliegos de condiciones que elaboran</w:t>
      </w:r>
      <w:r>
        <w:rPr>
          <w:spacing w:val="-15"/>
          <w:sz w:val="19"/>
        </w:rPr>
        <w:t xml:space="preserve"> </w:t>
      </w:r>
      <w:r>
        <w:rPr>
          <w:sz w:val="19"/>
        </w:rPr>
        <w:t>(DAVILA</w:t>
      </w:r>
      <w:r>
        <w:rPr>
          <w:spacing w:val="-15"/>
          <w:sz w:val="19"/>
        </w:rPr>
        <w:t xml:space="preserve"> </w:t>
      </w:r>
      <w:r>
        <w:rPr>
          <w:sz w:val="19"/>
        </w:rPr>
        <w:t>VINUEZA,</w:t>
      </w:r>
      <w:r>
        <w:rPr>
          <w:spacing w:val="-14"/>
          <w:sz w:val="19"/>
        </w:rPr>
        <w:t xml:space="preserve"> </w:t>
      </w:r>
      <w:r>
        <w:rPr>
          <w:sz w:val="19"/>
        </w:rPr>
        <w:t>Luis</w:t>
      </w:r>
      <w:r>
        <w:rPr>
          <w:spacing w:val="-14"/>
          <w:sz w:val="19"/>
        </w:rPr>
        <w:t xml:space="preserve"> </w:t>
      </w:r>
      <w:r>
        <w:rPr>
          <w:sz w:val="19"/>
        </w:rPr>
        <w:t>Guillermo</w:t>
      </w:r>
      <w:r>
        <w:rPr>
          <w:spacing w:val="-14"/>
          <w:sz w:val="19"/>
        </w:rPr>
        <w:t xml:space="preserve"> </w:t>
      </w:r>
      <w:r>
        <w:rPr>
          <w:sz w:val="19"/>
        </w:rPr>
        <w:t>Régimen</w:t>
      </w:r>
      <w:r>
        <w:rPr>
          <w:spacing w:val="-15"/>
          <w:sz w:val="19"/>
        </w:rPr>
        <w:t xml:space="preserve"> </w:t>
      </w:r>
      <w:r>
        <w:rPr>
          <w:sz w:val="19"/>
        </w:rPr>
        <w:t>jurídico</w:t>
      </w:r>
      <w:r>
        <w:rPr>
          <w:spacing w:val="-14"/>
          <w:sz w:val="19"/>
        </w:rPr>
        <w:t xml:space="preserve"> </w:t>
      </w:r>
      <w:r>
        <w:rPr>
          <w:sz w:val="19"/>
        </w:rPr>
        <w:t>de</w:t>
      </w:r>
      <w:r>
        <w:rPr>
          <w:spacing w:val="-15"/>
          <w:sz w:val="19"/>
        </w:rPr>
        <w:t xml:space="preserve"> </w:t>
      </w:r>
      <w:r>
        <w:rPr>
          <w:sz w:val="19"/>
        </w:rPr>
        <w:t>la</w:t>
      </w:r>
      <w:r>
        <w:rPr>
          <w:spacing w:val="-15"/>
          <w:sz w:val="19"/>
        </w:rPr>
        <w:t xml:space="preserve"> </w:t>
      </w:r>
      <w:r>
        <w:rPr>
          <w:sz w:val="19"/>
        </w:rPr>
        <w:t>contratación</w:t>
      </w:r>
      <w:r>
        <w:rPr>
          <w:spacing w:val="-14"/>
          <w:sz w:val="19"/>
        </w:rPr>
        <w:t xml:space="preserve"> </w:t>
      </w:r>
      <w:r>
        <w:rPr>
          <w:sz w:val="19"/>
        </w:rPr>
        <w:t>estatal:</w:t>
      </w:r>
      <w:r>
        <w:rPr>
          <w:spacing w:val="-15"/>
          <w:sz w:val="19"/>
        </w:rPr>
        <w:t xml:space="preserve"> </w:t>
      </w:r>
      <w:r>
        <w:rPr>
          <w:sz w:val="19"/>
        </w:rPr>
        <w:t xml:space="preserve">aproximación crítica a Ley 80 de 1993. 3ª ed. Bogotá: </w:t>
      </w:r>
      <w:proofErr w:type="spellStart"/>
      <w:r>
        <w:rPr>
          <w:sz w:val="19"/>
        </w:rPr>
        <w:t>Legis</w:t>
      </w:r>
      <w:proofErr w:type="spellEnd"/>
      <w:r>
        <w:rPr>
          <w:sz w:val="19"/>
        </w:rPr>
        <w:t>, 2</w:t>
      </w:r>
      <w:r>
        <w:rPr>
          <w:sz w:val="19"/>
        </w:rPr>
        <w:t>016. p.</w:t>
      </w:r>
      <w:r>
        <w:rPr>
          <w:spacing w:val="-17"/>
          <w:sz w:val="19"/>
        </w:rPr>
        <w:t xml:space="preserve"> </w:t>
      </w:r>
      <w:r>
        <w:rPr>
          <w:sz w:val="19"/>
        </w:rPr>
        <w:t>149.</w:t>
      </w:r>
    </w:p>
    <w:p w14:paraId="63BD5239" w14:textId="77777777" w:rsidR="00D72DD0" w:rsidRDefault="00D72DD0">
      <w:pPr>
        <w:pStyle w:val="Textoindependiente"/>
        <w:rPr>
          <w:sz w:val="19"/>
        </w:rPr>
      </w:pPr>
    </w:p>
    <w:p w14:paraId="71083B6E" w14:textId="77777777" w:rsidR="00D72DD0" w:rsidRDefault="00FC3FC0">
      <w:pPr>
        <w:spacing w:line="276" w:lineRule="auto"/>
        <w:ind w:left="100" w:right="533" w:firstLine="709"/>
        <w:jc w:val="both"/>
        <w:rPr>
          <w:sz w:val="19"/>
        </w:rPr>
      </w:pPr>
      <w:r>
        <w:rPr>
          <w:sz w:val="19"/>
          <w:vertAlign w:val="superscript"/>
        </w:rPr>
        <w:t>18</w:t>
      </w:r>
      <w:r>
        <w:rPr>
          <w:sz w:val="19"/>
        </w:rPr>
        <w:t xml:space="preserve"> CONSEJO DE ESTADO. Sala de Consulta y Servicio Civil. Concepto del 29 de abril de 1998. Rad. 1097. C.P. Augusto Trejos Jaramillo.</w:t>
      </w:r>
    </w:p>
    <w:p w14:paraId="63DCEC49" w14:textId="77777777" w:rsidR="00D72DD0" w:rsidRDefault="00D72DD0">
      <w:pPr>
        <w:spacing w:line="276" w:lineRule="auto"/>
        <w:jc w:val="both"/>
        <w:rPr>
          <w:sz w:val="19"/>
        </w:rPr>
        <w:sectPr w:rsidR="00D72DD0">
          <w:pgSz w:w="11900" w:h="16820"/>
          <w:pgMar w:top="1340" w:right="1160" w:bottom="2180" w:left="1600" w:header="0" w:footer="1955" w:gutter="0"/>
          <w:cols w:space="720"/>
        </w:sectPr>
      </w:pPr>
    </w:p>
    <w:p w14:paraId="2D619A24" w14:textId="77777777" w:rsidR="00D72DD0" w:rsidRDefault="00FC3FC0">
      <w:pPr>
        <w:spacing w:before="101"/>
        <w:ind w:left="810" w:right="1242"/>
        <w:jc w:val="both"/>
        <w:rPr>
          <w:sz w:val="21"/>
        </w:rPr>
      </w:pPr>
      <w:r>
        <w:rPr>
          <w:sz w:val="21"/>
        </w:rPr>
        <w:lastRenderedPageBreak/>
        <w:t>Artículo</w:t>
      </w:r>
      <w:r>
        <w:rPr>
          <w:spacing w:val="-10"/>
          <w:sz w:val="21"/>
        </w:rPr>
        <w:t xml:space="preserve"> </w:t>
      </w:r>
      <w:r>
        <w:rPr>
          <w:sz w:val="21"/>
        </w:rPr>
        <w:t>90.</w:t>
      </w:r>
      <w:r>
        <w:rPr>
          <w:spacing w:val="-10"/>
          <w:sz w:val="21"/>
        </w:rPr>
        <w:t xml:space="preserve"> </w:t>
      </w:r>
      <w:r>
        <w:rPr>
          <w:sz w:val="21"/>
        </w:rPr>
        <w:t>Inhabilidad</w:t>
      </w:r>
      <w:r>
        <w:rPr>
          <w:spacing w:val="-9"/>
          <w:sz w:val="21"/>
        </w:rPr>
        <w:t xml:space="preserve"> </w:t>
      </w:r>
      <w:r>
        <w:rPr>
          <w:sz w:val="21"/>
        </w:rPr>
        <w:t>por</w:t>
      </w:r>
      <w:r>
        <w:rPr>
          <w:spacing w:val="-11"/>
          <w:sz w:val="21"/>
        </w:rPr>
        <w:t xml:space="preserve"> </w:t>
      </w:r>
      <w:r>
        <w:rPr>
          <w:sz w:val="21"/>
        </w:rPr>
        <w:t>incumplimiento</w:t>
      </w:r>
      <w:r>
        <w:rPr>
          <w:spacing w:val="-10"/>
          <w:sz w:val="21"/>
        </w:rPr>
        <w:t xml:space="preserve"> </w:t>
      </w:r>
      <w:r>
        <w:rPr>
          <w:sz w:val="21"/>
        </w:rPr>
        <w:t>reiterado.</w:t>
      </w:r>
      <w:r>
        <w:rPr>
          <w:spacing w:val="-11"/>
          <w:sz w:val="21"/>
        </w:rPr>
        <w:t xml:space="preserve"> </w:t>
      </w:r>
      <w:r>
        <w:rPr>
          <w:sz w:val="21"/>
        </w:rPr>
        <w:t>Quedará</w:t>
      </w:r>
      <w:r>
        <w:rPr>
          <w:spacing w:val="-10"/>
          <w:sz w:val="21"/>
        </w:rPr>
        <w:t xml:space="preserve"> </w:t>
      </w:r>
      <w:r>
        <w:rPr>
          <w:sz w:val="21"/>
        </w:rPr>
        <w:t>inhabilitado</w:t>
      </w:r>
      <w:r>
        <w:rPr>
          <w:spacing w:val="-10"/>
          <w:sz w:val="21"/>
        </w:rPr>
        <w:t xml:space="preserve"> </w:t>
      </w:r>
      <w:r>
        <w:rPr>
          <w:sz w:val="21"/>
        </w:rPr>
        <w:t xml:space="preserve">el contratista </w:t>
      </w:r>
      <w:r>
        <w:rPr>
          <w:sz w:val="21"/>
        </w:rPr>
        <w:t>que incurra en alguna de las siguientes</w:t>
      </w:r>
      <w:r>
        <w:rPr>
          <w:spacing w:val="-13"/>
          <w:sz w:val="21"/>
        </w:rPr>
        <w:t xml:space="preserve"> </w:t>
      </w:r>
      <w:r>
        <w:rPr>
          <w:sz w:val="21"/>
        </w:rPr>
        <w:t>conductas:</w:t>
      </w:r>
    </w:p>
    <w:p w14:paraId="146326F4" w14:textId="77777777" w:rsidR="00D72DD0" w:rsidRDefault="00FC3FC0">
      <w:pPr>
        <w:pStyle w:val="Prrafodelista"/>
        <w:numPr>
          <w:ilvl w:val="2"/>
          <w:numId w:val="3"/>
        </w:numPr>
        <w:tabs>
          <w:tab w:val="left" w:pos="810"/>
        </w:tabs>
        <w:spacing w:before="124" w:line="235" w:lineRule="auto"/>
        <w:ind w:right="1243"/>
        <w:jc w:val="both"/>
        <w:rPr>
          <w:sz w:val="21"/>
        </w:rPr>
      </w:pPr>
      <w:r>
        <w:rPr>
          <w:sz w:val="21"/>
        </w:rPr>
        <w:t>Haber sido objeto de imposición de cinco (5) o más multas durante la ejecución de uno o varios contratos, durante una misma vigencia fiscal con una o varias entidades</w:t>
      </w:r>
      <w:r>
        <w:rPr>
          <w:spacing w:val="-7"/>
          <w:sz w:val="21"/>
        </w:rPr>
        <w:t xml:space="preserve"> </w:t>
      </w:r>
      <w:r>
        <w:rPr>
          <w:sz w:val="21"/>
        </w:rPr>
        <w:t>estatales;</w:t>
      </w:r>
    </w:p>
    <w:p w14:paraId="3ADA2A3E" w14:textId="77777777" w:rsidR="00D72DD0" w:rsidRDefault="00FC3FC0">
      <w:pPr>
        <w:pStyle w:val="Prrafodelista"/>
        <w:numPr>
          <w:ilvl w:val="2"/>
          <w:numId w:val="3"/>
        </w:numPr>
        <w:tabs>
          <w:tab w:val="left" w:pos="810"/>
        </w:tabs>
        <w:spacing w:before="125" w:line="235" w:lineRule="auto"/>
        <w:jc w:val="both"/>
        <w:rPr>
          <w:sz w:val="21"/>
        </w:rPr>
      </w:pPr>
      <w:r>
        <w:rPr>
          <w:sz w:val="21"/>
        </w:rPr>
        <w:t>Haber sido objeto de declar</w:t>
      </w:r>
      <w:r>
        <w:rPr>
          <w:sz w:val="21"/>
        </w:rPr>
        <w:t>atorias de incumplimiento contractual en por los menos</w:t>
      </w:r>
      <w:r>
        <w:rPr>
          <w:spacing w:val="-7"/>
          <w:sz w:val="21"/>
        </w:rPr>
        <w:t xml:space="preserve"> </w:t>
      </w:r>
      <w:r>
        <w:rPr>
          <w:sz w:val="21"/>
        </w:rPr>
        <w:t>dos</w:t>
      </w:r>
      <w:r>
        <w:rPr>
          <w:spacing w:val="-6"/>
          <w:sz w:val="21"/>
        </w:rPr>
        <w:t xml:space="preserve"> </w:t>
      </w:r>
      <w:r>
        <w:rPr>
          <w:sz w:val="21"/>
        </w:rPr>
        <w:t>(2)</w:t>
      </w:r>
      <w:r>
        <w:rPr>
          <w:spacing w:val="-7"/>
          <w:sz w:val="21"/>
        </w:rPr>
        <w:t xml:space="preserve"> </w:t>
      </w:r>
      <w:r>
        <w:rPr>
          <w:sz w:val="21"/>
        </w:rPr>
        <w:t>contratos</w:t>
      </w:r>
      <w:r>
        <w:rPr>
          <w:spacing w:val="-6"/>
          <w:sz w:val="21"/>
        </w:rPr>
        <w:t xml:space="preserve"> </w:t>
      </w:r>
      <w:r>
        <w:rPr>
          <w:sz w:val="21"/>
        </w:rPr>
        <w:t>durante</w:t>
      </w:r>
      <w:r>
        <w:rPr>
          <w:spacing w:val="-7"/>
          <w:sz w:val="21"/>
        </w:rPr>
        <w:t xml:space="preserve"> </w:t>
      </w:r>
      <w:r>
        <w:rPr>
          <w:sz w:val="21"/>
        </w:rPr>
        <w:t>una</w:t>
      </w:r>
      <w:r>
        <w:rPr>
          <w:spacing w:val="-6"/>
          <w:sz w:val="21"/>
        </w:rPr>
        <w:t xml:space="preserve"> </w:t>
      </w:r>
      <w:r>
        <w:rPr>
          <w:sz w:val="21"/>
        </w:rPr>
        <w:t>misma</w:t>
      </w:r>
      <w:r>
        <w:rPr>
          <w:spacing w:val="-7"/>
          <w:sz w:val="21"/>
        </w:rPr>
        <w:t xml:space="preserve"> </w:t>
      </w:r>
      <w:r>
        <w:rPr>
          <w:sz w:val="21"/>
        </w:rPr>
        <w:t>vigencia</w:t>
      </w:r>
      <w:r>
        <w:rPr>
          <w:spacing w:val="-6"/>
          <w:sz w:val="21"/>
        </w:rPr>
        <w:t xml:space="preserve"> </w:t>
      </w:r>
      <w:r>
        <w:rPr>
          <w:sz w:val="21"/>
        </w:rPr>
        <w:t>fiscal,</w:t>
      </w:r>
      <w:r>
        <w:rPr>
          <w:spacing w:val="-6"/>
          <w:sz w:val="21"/>
        </w:rPr>
        <w:t xml:space="preserve"> </w:t>
      </w:r>
      <w:r>
        <w:rPr>
          <w:sz w:val="21"/>
        </w:rPr>
        <w:t>con</w:t>
      </w:r>
      <w:r>
        <w:rPr>
          <w:spacing w:val="-6"/>
          <w:sz w:val="21"/>
        </w:rPr>
        <w:t xml:space="preserve"> </w:t>
      </w:r>
      <w:r>
        <w:rPr>
          <w:sz w:val="21"/>
        </w:rPr>
        <w:t>una</w:t>
      </w:r>
      <w:r>
        <w:rPr>
          <w:spacing w:val="-6"/>
          <w:sz w:val="21"/>
        </w:rPr>
        <w:t xml:space="preserve"> </w:t>
      </w:r>
      <w:r>
        <w:rPr>
          <w:sz w:val="21"/>
        </w:rPr>
        <w:t>o</w:t>
      </w:r>
      <w:r>
        <w:rPr>
          <w:spacing w:val="-7"/>
          <w:sz w:val="21"/>
        </w:rPr>
        <w:t xml:space="preserve"> </w:t>
      </w:r>
      <w:r>
        <w:rPr>
          <w:sz w:val="21"/>
        </w:rPr>
        <w:t>varias entidades</w:t>
      </w:r>
      <w:r>
        <w:rPr>
          <w:spacing w:val="-4"/>
          <w:sz w:val="21"/>
        </w:rPr>
        <w:t xml:space="preserve"> </w:t>
      </w:r>
      <w:r>
        <w:rPr>
          <w:sz w:val="21"/>
        </w:rPr>
        <w:t>estatales;</w:t>
      </w:r>
    </w:p>
    <w:p w14:paraId="5E9370ED" w14:textId="77777777" w:rsidR="00D72DD0" w:rsidRDefault="00FC3FC0">
      <w:pPr>
        <w:pStyle w:val="Prrafodelista"/>
        <w:numPr>
          <w:ilvl w:val="2"/>
          <w:numId w:val="3"/>
        </w:numPr>
        <w:tabs>
          <w:tab w:val="left" w:pos="810"/>
        </w:tabs>
        <w:spacing w:before="129" w:line="230" w:lineRule="auto"/>
        <w:jc w:val="both"/>
        <w:rPr>
          <w:sz w:val="21"/>
        </w:rPr>
      </w:pPr>
      <w:r>
        <w:rPr>
          <w:sz w:val="21"/>
        </w:rPr>
        <w:t>Haber sido objeto de imposición de dos (2) multas y un (1) incumplimiento durante</w:t>
      </w:r>
      <w:r>
        <w:rPr>
          <w:spacing w:val="-4"/>
          <w:sz w:val="21"/>
        </w:rPr>
        <w:t xml:space="preserve"> </w:t>
      </w:r>
      <w:r>
        <w:rPr>
          <w:sz w:val="21"/>
        </w:rPr>
        <w:t>una</w:t>
      </w:r>
      <w:r>
        <w:rPr>
          <w:spacing w:val="-3"/>
          <w:sz w:val="21"/>
        </w:rPr>
        <w:t xml:space="preserve"> </w:t>
      </w:r>
      <w:r>
        <w:rPr>
          <w:sz w:val="21"/>
        </w:rPr>
        <w:t>misma</w:t>
      </w:r>
      <w:r>
        <w:rPr>
          <w:spacing w:val="-3"/>
          <w:sz w:val="21"/>
        </w:rPr>
        <w:t xml:space="preserve"> </w:t>
      </w:r>
      <w:r>
        <w:rPr>
          <w:sz w:val="21"/>
        </w:rPr>
        <w:t>vigencia</w:t>
      </w:r>
      <w:r>
        <w:rPr>
          <w:spacing w:val="-3"/>
          <w:sz w:val="21"/>
        </w:rPr>
        <w:t xml:space="preserve"> </w:t>
      </w:r>
      <w:r>
        <w:rPr>
          <w:sz w:val="21"/>
        </w:rPr>
        <w:t>fiscal,</w:t>
      </w:r>
      <w:r>
        <w:rPr>
          <w:spacing w:val="-3"/>
          <w:sz w:val="21"/>
        </w:rPr>
        <w:t xml:space="preserve"> </w:t>
      </w:r>
      <w:r>
        <w:rPr>
          <w:sz w:val="21"/>
        </w:rPr>
        <w:t>con</w:t>
      </w:r>
      <w:r>
        <w:rPr>
          <w:spacing w:val="-3"/>
          <w:sz w:val="21"/>
        </w:rPr>
        <w:t xml:space="preserve"> </w:t>
      </w:r>
      <w:r>
        <w:rPr>
          <w:sz w:val="21"/>
        </w:rPr>
        <w:t>una</w:t>
      </w:r>
      <w:r>
        <w:rPr>
          <w:spacing w:val="-3"/>
          <w:sz w:val="21"/>
        </w:rPr>
        <w:t xml:space="preserve"> </w:t>
      </w:r>
      <w:r>
        <w:rPr>
          <w:sz w:val="21"/>
        </w:rPr>
        <w:t>o</w:t>
      </w:r>
      <w:r>
        <w:rPr>
          <w:spacing w:val="-3"/>
          <w:sz w:val="21"/>
        </w:rPr>
        <w:t xml:space="preserve"> </w:t>
      </w:r>
      <w:r>
        <w:rPr>
          <w:sz w:val="21"/>
        </w:rPr>
        <w:t>varias</w:t>
      </w:r>
      <w:r>
        <w:rPr>
          <w:spacing w:val="-3"/>
          <w:sz w:val="21"/>
        </w:rPr>
        <w:t xml:space="preserve"> </w:t>
      </w:r>
      <w:r>
        <w:rPr>
          <w:sz w:val="21"/>
        </w:rPr>
        <w:t>entidades</w:t>
      </w:r>
      <w:r>
        <w:rPr>
          <w:spacing w:val="-20"/>
          <w:sz w:val="21"/>
        </w:rPr>
        <w:t xml:space="preserve"> </w:t>
      </w:r>
      <w:r>
        <w:rPr>
          <w:sz w:val="21"/>
        </w:rPr>
        <w:t>estatales.</w:t>
      </w:r>
    </w:p>
    <w:p w14:paraId="59601D39" w14:textId="77777777" w:rsidR="00D72DD0" w:rsidRDefault="00FC3FC0">
      <w:pPr>
        <w:spacing w:before="123"/>
        <w:ind w:left="810" w:right="1242"/>
        <w:jc w:val="both"/>
        <w:rPr>
          <w:sz w:val="21"/>
        </w:rPr>
      </w:pPr>
      <w:r>
        <w:rPr>
          <w:sz w:val="21"/>
        </w:rPr>
        <w:t>La</w:t>
      </w:r>
      <w:r>
        <w:rPr>
          <w:spacing w:val="-12"/>
          <w:sz w:val="21"/>
        </w:rPr>
        <w:t xml:space="preserve"> </w:t>
      </w:r>
      <w:r>
        <w:rPr>
          <w:sz w:val="21"/>
        </w:rPr>
        <w:t>inhabilidad</w:t>
      </w:r>
      <w:r>
        <w:rPr>
          <w:spacing w:val="-11"/>
          <w:sz w:val="21"/>
        </w:rPr>
        <w:t xml:space="preserve"> </w:t>
      </w:r>
      <w:r>
        <w:rPr>
          <w:sz w:val="21"/>
        </w:rPr>
        <w:t>se</w:t>
      </w:r>
      <w:r>
        <w:rPr>
          <w:spacing w:val="-12"/>
          <w:sz w:val="21"/>
        </w:rPr>
        <w:t xml:space="preserve"> </w:t>
      </w:r>
      <w:r>
        <w:rPr>
          <w:sz w:val="21"/>
        </w:rPr>
        <w:t>extenderá</w:t>
      </w:r>
      <w:r>
        <w:rPr>
          <w:spacing w:val="-11"/>
          <w:sz w:val="21"/>
        </w:rPr>
        <w:t xml:space="preserve"> </w:t>
      </w:r>
      <w:r>
        <w:rPr>
          <w:sz w:val="21"/>
        </w:rPr>
        <w:t>por</w:t>
      </w:r>
      <w:r>
        <w:rPr>
          <w:spacing w:val="-12"/>
          <w:sz w:val="21"/>
        </w:rPr>
        <w:t xml:space="preserve"> </w:t>
      </w:r>
      <w:r>
        <w:rPr>
          <w:sz w:val="21"/>
        </w:rPr>
        <w:t>un</w:t>
      </w:r>
      <w:r>
        <w:rPr>
          <w:spacing w:val="-12"/>
          <w:sz w:val="21"/>
        </w:rPr>
        <w:t xml:space="preserve"> </w:t>
      </w:r>
      <w:r>
        <w:rPr>
          <w:sz w:val="21"/>
        </w:rPr>
        <w:t>término</w:t>
      </w:r>
      <w:r>
        <w:rPr>
          <w:spacing w:val="-11"/>
          <w:sz w:val="21"/>
        </w:rPr>
        <w:t xml:space="preserve"> </w:t>
      </w:r>
      <w:r>
        <w:rPr>
          <w:sz w:val="21"/>
        </w:rPr>
        <w:t>de</w:t>
      </w:r>
      <w:r>
        <w:rPr>
          <w:spacing w:val="-12"/>
          <w:sz w:val="21"/>
        </w:rPr>
        <w:t xml:space="preserve"> </w:t>
      </w:r>
      <w:r>
        <w:rPr>
          <w:sz w:val="21"/>
        </w:rPr>
        <w:t>tres</w:t>
      </w:r>
      <w:r>
        <w:rPr>
          <w:spacing w:val="-11"/>
          <w:sz w:val="21"/>
        </w:rPr>
        <w:t xml:space="preserve"> </w:t>
      </w:r>
      <w:r>
        <w:rPr>
          <w:sz w:val="21"/>
        </w:rPr>
        <w:t>(3)</w:t>
      </w:r>
      <w:r>
        <w:rPr>
          <w:spacing w:val="-12"/>
          <w:sz w:val="21"/>
        </w:rPr>
        <w:t xml:space="preserve"> </w:t>
      </w:r>
      <w:r>
        <w:rPr>
          <w:sz w:val="21"/>
        </w:rPr>
        <w:t>años,</w:t>
      </w:r>
      <w:r>
        <w:rPr>
          <w:spacing w:val="-11"/>
          <w:sz w:val="21"/>
        </w:rPr>
        <w:t xml:space="preserve"> </w:t>
      </w:r>
      <w:r>
        <w:rPr>
          <w:sz w:val="21"/>
        </w:rPr>
        <w:t>contados</w:t>
      </w:r>
      <w:r>
        <w:rPr>
          <w:spacing w:val="-12"/>
          <w:sz w:val="21"/>
        </w:rPr>
        <w:t xml:space="preserve"> </w:t>
      </w:r>
      <w:r>
        <w:rPr>
          <w:sz w:val="21"/>
        </w:rPr>
        <w:t>a</w:t>
      </w:r>
      <w:r>
        <w:rPr>
          <w:spacing w:val="-12"/>
          <w:sz w:val="21"/>
        </w:rPr>
        <w:t xml:space="preserve"> </w:t>
      </w:r>
      <w:r>
        <w:rPr>
          <w:sz w:val="21"/>
        </w:rPr>
        <w:t>partir de la inscripción de la última multa o incumplimiento en el Registro Único de Proponentes, de acuerdo con la información remitida por las entidades públicas.</w:t>
      </w:r>
      <w:r>
        <w:rPr>
          <w:spacing w:val="-10"/>
          <w:sz w:val="21"/>
        </w:rPr>
        <w:t xml:space="preserve"> </w:t>
      </w:r>
      <w:r>
        <w:rPr>
          <w:sz w:val="21"/>
        </w:rPr>
        <w:t>La</w:t>
      </w:r>
      <w:r>
        <w:rPr>
          <w:spacing w:val="-10"/>
          <w:sz w:val="21"/>
        </w:rPr>
        <w:t xml:space="preserve"> </w:t>
      </w:r>
      <w:r>
        <w:rPr>
          <w:sz w:val="21"/>
        </w:rPr>
        <w:t>inhabilidad</w:t>
      </w:r>
      <w:r>
        <w:rPr>
          <w:spacing w:val="-9"/>
          <w:sz w:val="21"/>
        </w:rPr>
        <w:t xml:space="preserve"> </w:t>
      </w:r>
      <w:r>
        <w:rPr>
          <w:sz w:val="21"/>
        </w:rPr>
        <w:t>pertinente</w:t>
      </w:r>
      <w:r>
        <w:rPr>
          <w:spacing w:val="-10"/>
          <w:sz w:val="21"/>
        </w:rPr>
        <w:t xml:space="preserve"> </w:t>
      </w:r>
      <w:r>
        <w:rPr>
          <w:sz w:val="21"/>
        </w:rPr>
        <w:t>se</w:t>
      </w:r>
      <w:r>
        <w:rPr>
          <w:spacing w:val="-10"/>
          <w:sz w:val="21"/>
        </w:rPr>
        <w:t xml:space="preserve"> </w:t>
      </w:r>
      <w:r>
        <w:rPr>
          <w:sz w:val="21"/>
        </w:rPr>
        <w:t>hará</w:t>
      </w:r>
      <w:r>
        <w:rPr>
          <w:spacing w:val="-10"/>
          <w:sz w:val="21"/>
        </w:rPr>
        <w:t xml:space="preserve"> </w:t>
      </w:r>
      <w:r>
        <w:rPr>
          <w:sz w:val="21"/>
        </w:rPr>
        <w:t>explícita</w:t>
      </w:r>
      <w:r>
        <w:rPr>
          <w:spacing w:val="-10"/>
          <w:sz w:val="21"/>
        </w:rPr>
        <w:t xml:space="preserve"> </w:t>
      </w:r>
      <w:r>
        <w:rPr>
          <w:sz w:val="21"/>
        </w:rPr>
        <w:t>en</w:t>
      </w:r>
      <w:r>
        <w:rPr>
          <w:spacing w:val="-10"/>
          <w:sz w:val="21"/>
        </w:rPr>
        <w:t xml:space="preserve"> </w:t>
      </w:r>
      <w:r>
        <w:rPr>
          <w:sz w:val="21"/>
        </w:rPr>
        <w:t>el</w:t>
      </w:r>
      <w:r>
        <w:rPr>
          <w:spacing w:val="-10"/>
          <w:sz w:val="21"/>
        </w:rPr>
        <w:t xml:space="preserve"> </w:t>
      </w:r>
      <w:r>
        <w:rPr>
          <w:sz w:val="21"/>
        </w:rPr>
        <w:t>texto</w:t>
      </w:r>
      <w:r>
        <w:rPr>
          <w:spacing w:val="-9"/>
          <w:sz w:val="21"/>
        </w:rPr>
        <w:t xml:space="preserve"> </w:t>
      </w:r>
      <w:r>
        <w:rPr>
          <w:sz w:val="21"/>
        </w:rPr>
        <w:t>del</w:t>
      </w:r>
      <w:r>
        <w:rPr>
          <w:spacing w:val="-9"/>
          <w:sz w:val="21"/>
        </w:rPr>
        <w:t xml:space="preserve"> </w:t>
      </w:r>
      <w:r>
        <w:rPr>
          <w:sz w:val="21"/>
        </w:rPr>
        <w:t>respectivo certificado.</w:t>
      </w:r>
    </w:p>
    <w:p w14:paraId="574DE77A" w14:textId="77777777" w:rsidR="00D72DD0" w:rsidRDefault="00FC3FC0">
      <w:pPr>
        <w:ind w:left="810"/>
        <w:rPr>
          <w:sz w:val="21"/>
        </w:rPr>
      </w:pPr>
      <w:r>
        <w:rPr>
          <w:sz w:val="21"/>
        </w:rPr>
        <w:t>[…]</w:t>
      </w:r>
    </w:p>
    <w:p w14:paraId="62B61001" w14:textId="77777777" w:rsidR="00D72DD0" w:rsidRDefault="00D72DD0">
      <w:pPr>
        <w:pStyle w:val="Textoindependiente"/>
        <w:spacing w:before="3"/>
        <w:rPr>
          <w:sz w:val="25"/>
        </w:rPr>
      </w:pPr>
    </w:p>
    <w:p w14:paraId="7D90EAA6" w14:textId="77777777" w:rsidR="00D72DD0" w:rsidRDefault="00FC3FC0">
      <w:pPr>
        <w:pStyle w:val="Textoindependiente"/>
        <w:spacing w:line="276" w:lineRule="auto"/>
        <w:ind w:left="203" w:right="582" w:firstLine="607"/>
        <w:jc w:val="both"/>
      </w:pPr>
      <w:r>
        <w:t>Como se aprecia, el texto original de la Ley 1474 de 2011 contempla tres supuestos de hecho que dan lugar a la configuración de la inhabilidad: a) el primero relativo a imposición de cinco (5) multas por incumplimiento –parcial</w:t>
      </w:r>
      <w:r>
        <w:t>– durante una misma vigencia fiscal, con una o varias entidades estatales; b) un segundo supuesto que consiste en la concurrencia de dos (2) declaratorias de incumplimiento –definitivo</w:t>
      </w:r>
    </w:p>
    <w:p w14:paraId="3B86DEE9" w14:textId="77777777" w:rsidR="00D72DD0" w:rsidRDefault="00FC3FC0">
      <w:pPr>
        <w:pStyle w:val="Textoindependiente"/>
        <w:spacing w:line="276" w:lineRule="auto"/>
        <w:ind w:left="203" w:right="642"/>
        <w:jc w:val="both"/>
      </w:pPr>
      <w:r>
        <w:t>–</w:t>
      </w:r>
      <w:r>
        <w:rPr>
          <w:spacing w:val="-6"/>
        </w:rPr>
        <w:t xml:space="preserve"> </w:t>
      </w:r>
      <w:r>
        <w:t>de</w:t>
      </w:r>
      <w:r>
        <w:rPr>
          <w:spacing w:val="-6"/>
        </w:rPr>
        <w:t xml:space="preserve"> </w:t>
      </w:r>
      <w:r>
        <w:t>contratos</w:t>
      </w:r>
      <w:r>
        <w:rPr>
          <w:spacing w:val="-6"/>
        </w:rPr>
        <w:t xml:space="preserve"> </w:t>
      </w:r>
      <w:r>
        <w:t>durante</w:t>
      </w:r>
      <w:r>
        <w:rPr>
          <w:spacing w:val="-6"/>
        </w:rPr>
        <w:t xml:space="preserve"> </w:t>
      </w:r>
      <w:r>
        <w:t>una</w:t>
      </w:r>
      <w:r>
        <w:rPr>
          <w:spacing w:val="-6"/>
        </w:rPr>
        <w:t xml:space="preserve"> </w:t>
      </w:r>
      <w:r>
        <w:t>misma</w:t>
      </w:r>
      <w:r>
        <w:rPr>
          <w:spacing w:val="-6"/>
        </w:rPr>
        <w:t xml:space="preserve"> </w:t>
      </w:r>
      <w:r>
        <w:t>vigencia</w:t>
      </w:r>
      <w:r>
        <w:rPr>
          <w:spacing w:val="-6"/>
        </w:rPr>
        <w:t xml:space="preserve"> </w:t>
      </w:r>
      <w:r>
        <w:t>fiscal,</w:t>
      </w:r>
      <w:r>
        <w:rPr>
          <w:spacing w:val="-5"/>
        </w:rPr>
        <w:t xml:space="preserve"> </w:t>
      </w:r>
      <w:r>
        <w:t>con</w:t>
      </w:r>
      <w:r>
        <w:rPr>
          <w:spacing w:val="-6"/>
        </w:rPr>
        <w:t xml:space="preserve"> </w:t>
      </w:r>
      <w:r>
        <w:t>una</w:t>
      </w:r>
      <w:r>
        <w:rPr>
          <w:spacing w:val="-6"/>
        </w:rPr>
        <w:t xml:space="preserve"> </w:t>
      </w:r>
      <w:r>
        <w:t>o</w:t>
      </w:r>
      <w:r>
        <w:rPr>
          <w:spacing w:val="-6"/>
        </w:rPr>
        <w:t xml:space="preserve"> </w:t>
      </w:r>
      <w:r>
        <w:t>varias</w:t>
      </w:r>
      <w:r>
        <w:rPr>
          <w:spacing w:val="-5"/>
        </w:rPr>
        <w:t xml:space="preserve"> </w:t>
      </w:r>
      <w:r>
        <w:t>vige</w:t>
      </w:r>
      <w:r>
        <w:t>ncias</w:t>
      </w:r>
      <w:r>
        <w:rPr>
          <w:spacing w:val="-6"/>
        </w:rPr>
        <w:t xml:space="preserve"> </w:t>
      </w:r>
      <w:r>
        <w:t>fiscales; y</w:t>
      </w:r>
      <w:r>
        <w:rPr>
          <w:spacing w:val="-10"/>
        </w:rPr>
        <w:t xml:space="preserve"> </w:t>
      </w:r>
      <w:r>
        <w:t>c)</w:t>
      </w:r>
      <w:r>
        <w:rPr>
          <w:spacing w:val="-9"/>
        </w:rPr>
        <w:t xml:space="preserve"> </w:t>
      </w:r>
      <w:r>
        <w:t>un</w:t>
      </w:r>
      <w:r>
        <w:rPr>
          <w:spacing w:val="-9"/>
        </w:rPr>
        <w:t xml:space="preserve"> </w:t>
      </w:r>
      <w:r>
        <w:t>tercer</w:t>
      </w:r>
      <w:r>
        <w:rPr>
          <w:spacing w:val="-9"/>
        </w:rPr>
        <w:t xml:space="preserve"> </w:t>
      </w:r>
      <w:r>
        <w:t>supuesto</w:t>
      </w:r>
      <w:r>
        <w:rPr>
          <w:spacing w:val="-9"/>
        </w:rPr>
        <w:t xml:space="preserve"> </w:t>
      </w:r>
      <w:r>
        <w:t>alusivo</w:t>
      </w:r>
      <w:r>
        <w:rPr>
          <w:spacing w:val="-9"/>
        </w:rPr>
        <w:t xml:space="preserve"> </w:t>
      </w:r>
      <w:r>
        <w:t>a</w:t>
      </w:r>
      <w:r>
        <w:rPr>
          <w:spacing w:val="-10"/>
        </w:rPr>
        <w:t xml:space="preserve"> </w:t>
      </w:r>
      <w:r>
        <w:t>la</w:t>
      </w:r>
      <w:r>
        <w:rPr>
          <w:spacing w:val="-9"/>
        </w:rPr>
        <w:t xml:space="preserve"> </w:t>
      </w:r>
      <w:r>
        <w:t>imposición</w:t>
      </w:r>
      <w:r>
        <w:rPr>
          <w:spacing w:val="-9"/>
        </w:rPr>
        <w:t xml:space="preserve"> </w:t>
      </w:r>
      <w:r>
        <w:t>de</w:t>
      </w:r>
      <w:r>
        <w:rPr>
          <w:spacing w:val="-10"/>
        </w:rPr>
        <w:t xml:space="preserve"> </w:t>
      </w:r>
      <w:r>
        <w:t>dos</w:t>
      </w:r>
      <w:r>
        <w:rPr>
          <w:spacing w:val="-9"/>
        </w:rPr>
        <w:t xml:space="preserve"> </w:t>
      </w:r>
      <w:r>
        <w:t>(2)</w:t>
      </w:r>
      <w:r>
        <w:rPr>
          <w:spacing w:val="-9"/>
        </w:rPr>
        <w:t xml:space="preserve"> </w:t>
      </w:r>
      <w:r>
        <w:t>multas</w:t>
      </w:r>
      <w:r>
        <w:rPr>
          <w:spacing w:val="-10"/>
        </w:rPr>
        <w:t xml:space="preserve"> </w:t>
      </w:r>
      <w:r>
        <w:t>y</w:t>
      </w:r>
      <w:r>
        <w:rPr>
          <w:spacing w:val="-9"/>
        </w:rPr>
        <w:t xml:space="preserve"> </w:t>
      </w:r>
      <w:r>
        <w:t>una</w:t>
      </w:r>
      <w:r>
        <w:rPr>
          <w:spacing w:val="-9"/>
        </w:rPr>
        <w:t xml:space="preserve"> </w:t>
      </w:r>
      <w:r>
        <w:t>(1)</w:t>
      </w:r>
      <w:r>
        <w:rPr>
          <w:spacing w:val="-10"/>
        </w:rPr>
        <w:t xml:space="preserve"> </w:t>
      </w:r>
      <w:r>
        <w:t>declaratoria de incumplimiento –definitivo–, durante una misma vigencia fiscal con una o varias entidades estatales</w:t>
      </w:r>
      <w:r>
        <w:rPr>
          <w:vertAlign w:val="superscript"/>
        </w:rPr>
        <w:t>19</w:t>
      </w:r>
      <w:r>
        <w:t xml:space="preserve">. Ante la configuración de cualquiera de estos </w:t>
      </w:r>
      <w:r>
        <w:t>supuestos, la persona quedaría inhabilitada por un periodo de tres (3) años contados a partir de la fecha</w:t>
      </w:r>
      <w:r>
        <w:rPr>
          <w:spacing w:val="-4"/>
        </w:rPr>
        <w:t xml:space="preserve"> </w:t>
      </w:r>
      <w:r>
        <w:t>de</w:t>
      </w:r>
      <w:r>
        <w:rPr>
          <w:spacing w:val="-5"/>
        </w:rPr>
        <w:t xml:space="preserve"> </w:t>
      </w:r>
      <w:r>
        <w:t>inscripción</w:t>
      </w:r>
      <w:r>
        <w:rPr>
          <w:spacing w:val="-4"/>
        </w:rPr>
        <w:t xml:space="preserve"> </w:t>
      </w:r>
      <w:r>
        <w:t>en</w:t>
      </w:r>
      <w:r>
        <w:rPr>
          <w:spacing w:val="-4"/>
        </w:rPr>
        <w:t xml:space="preserve"> </w:t>
      </w:r>
      <w:r>
        <w:t>el</w:t>
      </w:r>
      <w:r>
        <w:rPr>
          <w:spacing w:val="-4"/>
        </w:rPr>
        <w:t xml:space="preserve"> </w:t>
      </w:r>
      <w:r>
        <w:t>RUP</w:t>
      </w:r>
      <w:r>
        <w:rPr>
          <w:spacing w:val="-4"/>
        </w:rPr>
        <w:t xml:space="preserve"> </w:t>
      </w:r>
      <w:r>
        <w:t>de</w:t>
      </w:r>
      <w:r>
        <w:rPr>
          <w:spacing w:val="-4"/>
        </w:rPr>
        <w:t xml:space="preserve"> </w:t>
      </w:r>
      <w:r>
        <w:t>la</w:t>
      </w:r>
      <w:r>
        <w:rPr>
          <w:spacing w:val="-4"/>
        </w:rPr>
        <w:t xml:space="preserve"> </w:t>
      </w:r>
      <w:r>
        <w:t>última</w:t>
      </w:r>
      <w:r>
        <w:rPr>
          <w:spacing w:val="-4"/>
        </w:rPr>
        <w:t xml:space="preserve"> </w:t>
      </w:r>
      <w:r>
        <w:t>multa</w:t>
      </w:r>
      <w:r>
        <w:rPr>
          <w:spacing w:val="-4"/>
        </w:rPr>
        <w:t xml:space="preserve"> </w:t>
      </w:r>
      <w:r>
        <w:t>o</w:t>
      </w:r>
      <w:r>
        <w:rPr>
          <w:spacing w:val="-4"/>
        </w:rPr>
        <w:t xml:space="preserve"> </w:t>
      </w:r>
      <w:r>
        <w:t>declaratoria</w:t>
      </w:r>
      <w:r>
        <w:rPr>
          <w:spacing w:val="-4"/>
        </w:rPr>
        <w:t xml:space="preserve"> </w:t>
      </w:r>
      <w:r>
        <w:t>de</w:t>
      </w:r>
      <w:r>
        <w:rPr>
          <w:spacing w:val="-4"/>
        </w:rPr>
        <w:t xml:space="preserve"> </w:t>
      </w:r>
      <w:r>
        <w:t>incumplimiento.</w:t>
      </w:r>
    </w:p>
    <w:p w14:paraId="40226D2E" w14:textId="77777777" w:rsidR="00D72DD0" w:rsidRDefault="00FC3FC0">
      <w:pPr>
        <w:pStyle w:val="Textoindependiente"/>
        <w:spacing w:before="120" w:line="276" w:lineRule="auto"/>
        <w:ind w:left="200" w:right="641" w:firstLine="608"/>
        <w:jc w:val="both"/>
      </w:pPr>
      <w:r>
        <w:t>Recientemente, los literales a) y b) fueron modificados por el artículo 43 de la Ley 1955 de 2019, en lo que respecta al período dentro del que se deben presentar las multas y declaratorias de incumplimiento para que se configure los dos primeros supuestos</w:t>
      </w:r>
      <w:r>
        <w:t xml:space="preserve"> que dan lugar a la configuración de la inhabilidad por incumplimiento reiterado. Los literales a) y b) quedaron de la siguiente manera:</w:t>
      </w:r>
    </w:p>
    <w:p w14:paraId="03C36411" w14:textId="77777777" w:rsidR="00D72DD0" w:rsidRDefault="00D72DD0">
      <w:pPr>
        <w:pStyle w:val="Textoindependiente"/>
        <w:spacing w:before="7"/>
        <w:rPr>
          <w:sz w:val="25"/>
        </w:rPr>
      </w:pPr>
    </w:p>
    <w:p w14:paraId="79E2984B" w14:textId="77777777" w:rsidR="00D72DD0" w:rsidRDefault="00FC3FC0">
      <w:pPr>
        <w:pStyle w:val="Prrafodelista"/>
        <w:numPr>
          <w:ilvl w:val="0"/>
          <w:numId w:val="2"/>
        </w:numPr>
        <w:tabs>
          <w:tab w:val="left" w:pos="810"/>
        </w:tabs>
        <w:spacing w:line="235" w:lineRule="auto"/>
        <w:jc w:val="both"/>
        <w:rPr>
          <w:sz w:val="21"/>
        </w:rPr>
      </w:pPr>
      <w:r>
        <w:rPr>
          <w:sz w:val="21"/>
        </w:rPr>
        <w:t>Haber sido objeto de imposición de cinco (5) o más multas durante la ejecución de uno o varios contratos, con una o va</w:t>
      </w:r>
      <w:r>
        <w:rPr>
          <w:sz w:val="21"/>
        </w:rPr>
        <w:t xml:space="preserve">rias entidades estatales, </w:t>
      </w:r>
      <w:r>
        <w:rPr>
          <w:i/>
          <w:sz w:val="21"/>
        </w:rPr>
        <w:t>durante los últimos tres (3)</w:t>
      </w:r>
      <w:r>
        <w:rPr>
          <w:i/>
          <w:spacing w:val="-7"/>
          <w:sz w:val="21"/>
        </w:rPr>
        <w:t xml:space="preserve"> </w:t>
      </w:r>
      <w:r>
        <w:rPr>
          <w:i/>
          <w:sz w:val="21"/>
        </w:rPr>
        <w:t>años</w:t>
      </w:r>
      <w:r>
        <w:rPr>
          <w:sz w:val="21"/>
        </w:rPr>
        <w:t>;</w:t>
      </w:r>
    </w:p>
    <w:p w14:paraId="04F97753" w14:textId="77777777" w:rsidR="00D72DD0" w:rsidRDefault="00FC3FC0">
      <w:pPr>
        <w:pStyle w:val="Prrafodelista"/>
        <w:numPr>
          <w:ilvl w:val="0"/>
          <w:numId w:val="2"/>
        </w:numPr>
        <w:tabs>
          <w:tab w:val="left" w:pos="810"/>
        </w:tabs>
        <w:spacing w:before="126" w:line="235" w:lineRule="auto"/>
        <w:jc w:val="both"/>
        <w:rPr>
          <w:sz w:val="21"/>
        </w:rPr>
      </w:pPr>
      <w:r>
        <w:rPr>
          <w:sz w:val="21"/>
        </w:rPr>
        <w:t xml:space="preserve">Haber sido objeto de declaratorias de incumplimiento contractual en por lo menos dos (2) contratos, con una o varias entidades estatales, </w:t>
      </w:r>
      <w:r>
        <w:rPr>
          <w:i/>
          <w:sz w:val="21"/>
        </w:rPr>
        <w:t xml:space="preserve">durante los últimos tres (3) años </w:t>
      </w:r>
      <w:r>
        <w:rPr>
          <w:sz w:val="21"/>
        </w:rPr>
        <w:t>[…]. (Cursivas fuera de</w:t>
      </w:r>
      <w:r>
        <w:rPr>
          <w:spacing w:val="-12"/>
          <w:sz w:val="21"/>
        </w:rPr>
        <w:t xml:space="preserve"> </w:t>
      </w:r>
      <w:r>
        <w:rPr>
          <w:sz w:val="21"/>
        </w:rPr>
        <w:t>texto).</w:t>
      </w:r>
    </w:p>
    <w:p w14:paraId="71636B37" w14:textId="77777777" w:rsidR="00D72DD0" w:rsidRDefault="00D72DD0">
      <w:pPr>
        <w:pStyle w:val="Textoindependiente"/>
        <w:spacing w:before="4"/>
        <w:rPr>
          <w:sz w:val="25"/>
        </w:rPr>
      </w:pPr>
    </w:p>
    <w:p w14:paraId="0E150270" w14:textId="77777777" w:rsidR="00D72DD0" w:rsidRDefault="00FC3FC0">
      <w:pPr>
        <w:pStyle w:val="Textoindependiente"/>
        <w:ind w:left="810"/>
      </w:pPr>
      <w:r>
        <w:t>En ese orden, a la luz del texto original de la Ley 1474 de 2011, para que se</w:t>
      </w:r>
    </w:p>
    <w:p w14:paraId="570B3410" w14:textId="77777777" w:rsidR="00D72DD0" w:rsidRDefault="002645B4">
      <w:pPr>
        <w:pStyle w:val="Textoindependiente"/>
        <w:spacing w:before="7"/>
        <w:rPr>
          <w:sz w:val="21"/>
        </w:rPr>
      </w:pPr>
      <w:r>
        <w:rPr>
          <w:noProof/>
        </w:rPr>
        <mc:AlternateContent>
          <mc:Choice Requires="wps">
            <w:drawing>
              <wp:anchor distT="0" distB="0" distL="0" distR="0" simplePos="0" relativeHeight="487591424" behindDoc="1" locked="0" layoutInCell="1" allowOverlap="1" wp14:anchorId="169B535F" wp14:editId="5FDA194F">
                <wp:simplePos x="0" y="0"/>
                <wp:positionH relativeFrom="page">
                  <wp:posOffset>1080135</wp:posOffset>
                </wp:positionH>
                <wp:positionV relativeFrom="paragraph">
                  <wp:posOffset>185420</wp:posOffset>
                </wp:positionV>
                <wp:extent cx="18288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97F0" id="Freeform 9" o:spid="_x0000_s1026" style="position:absolute;margin-left:85.05pt;margin-top:14.6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" path="m,l2880,e" filled="f" strokeweight=".5pt">
                <v:path arrowok="t" o:connecttype="custom" o:connectlocs="0,0;1828800,0" o:connectangles="0,0"/>
                <w10:wrap type="topAndBottom" anchorx="page"/>
              </v:shape>
            </w:pict>
          </mc:Fallback>
        </mc:AlternateContent>
      </w:r>
    </w:p>
    <w:p w14:paraId="63D93E8D" w14:textId="77777777" w:rsidR="00D72DD0" w:rsidRDefault="00FC3FC0">
      <w:pPr>
        <w:spacing w:before="79"/>
        <w:ind w:left="100" w:right="533" w:firstLine="708"/>
        <w:rPr>
          <w:sz w:val="19"/>
        </w:rPr>
      </w:pPr>
      <w:r>
        <w:rPr>
          <w:sz w:val="19"/>
          <w:vertAlign w:val="superscript"/>
        </w:rPr>
        <w:t>19</w:t>
      </w:r>
      <w:r>
        <w:rPr>
          <w:sz w:val="19"/>
        </w:rPr>
        <w:t xml:space="preserve"> AGENCIA NACIONAL DE CONTRATACIÓN PÚBLICA, Concepto de 11 de diciembre de 2019. Radicado de entrada No. 4201912000007060, Radicado de salida No. 2201913000009165.</w:t>
      </w:r>
    </w:p>
    <w:p w14:paraId="204180EA" w14:textId="77777777" w:rsidR="00D72DD0" w:rsidRDefault="00D72DD0">
      <w:pPr>
        <w:rPr>
          <w:sz w:val="19"/>
        </w:rPr>
        <w:sectPr w:rsidR="00D72DD0">
          <w:pgSz w:w="11900" w:h="16820"/>
          <w:pgMar w:top="1600" w:right="1160" w:bottom="2180" w:left="1600" w:header="0" w:footer="1955" w:gutter="0"/>
          <w:cols w:space="720"/>
        </w:sectPr>
      </w:pPr>
    </w:p>
    <w:p w14:paraId="0BFB54BF" w14:textId="77777777" w:rsidR="00D72DD0" w:rsidRDefault="00FC3FC0">
      <w:pPr>
        <w:pStyle w:val="Textoindependiente"/>
        <w:spacing w:before="70" w:line="276" w:lineRule="auto"/>
        <w:ind w:left="100" w:right="646"/>
        <w:jc w:val="both"/>
      </w:pPr>
      <w:r>
        <w:lastRenderedPageBreak/>
        <w:t xml:space="preserve">configurara la inhabilidad era necesario que las cinco multas –literal a)– </w:t>
      </w:r>
      <w:r>
        <w:t>o los dos incumplimientos –literal b)– fueran declarados en la misma vigencia fiscal, esto es, en el mismo año. Después de la modificación introducida por la Ley 1955 de 2019, basta que las dos declaratorias de incumplimiento o las cinco multas se hayan im</w:t>
      </w:r>
      <w:r>
        <w:t>puesto dentro de los últimos tres años.</w:t>
      </w:r>
    </w:p>
    <w:p w14:paraId="43EEDEA8" w14:textId="77777777" w:rsidR="00D72DD0" w:rsidRDefault="00FC3FC0">
      <w:pPr>
        <w:pStyle w:val="Textoindependiente"/>
        <w:spacing w:before="119" w:line="276" w:lineRule="auto"/>
        <w:ind w:left="100" w:right="646" w:firstLine="709"/>
        <w:jc w:val="both"/>
      </w:pPr>
      <w:r>
        <w:t>Lo importante es que el parágrafo del artículo 90 del Estatuto Anticorrupción dispone que «La inhabilidad a que se refiere el presente artículo se extenderá a los socios</w:t>
      </w:r>
      <w:r>
        <w:rPr>
          <w:spacing w:val="-9"/>
        </w:rPr>
        <w:t xml:space="preserve"> </w:t>
      </w:r>
      <w:r>
        <w:t>de</w:t>
      </w:r>
      <w:r>
        <w:rPr>
          <w:spacing w:val="-9"/>
        </w:rPr>
        <w:t xml:space="preserve"> </w:t>
      </w:r>
      <w:r>
        <w:t>sociedades</w:t>
      </w:r>
      <w:r>
        <w:rPr>
          <w:spacing w:val="-9"/>
        </w:rPr>
        <w:t xml:space="preserve"> </w:t>
      </w:r>
      <w:r>
        <w:t>de</w:t>
      </w:r>
      <w:r>
        <w:rPr>
          <w:spacing w:val="-9"/>
        </w:rPr>
        <w:t xml:space="preserve"> </w:t>
      </w:r>
      <w:r>
        <w:t>personas</w:t>
      </w:r>
      <w:r>
        <w:rPr>
          <w:spacing w:val="-9"/>
        </w:rPr>
        <w:t xml:space="preserve"> </w:t>
      </w:r>
      <w:r>
        <w:t>a</w:t>
      </w:r>
      <w:r>
        <w:rPr>
          <w:spacing w:val="-8"/>
        </w:rPr>
        <w:t xml:space="preserve"> </w:t>
      </w:r>
      <w:r>
        <w:t>las</w:t>
      </w:r>
      <w:r>
        <w:rPr>
          <w:spacing w:val="-9"/>
        </w:rPr>
        <w:t xml:space="preserve"> </w:t>
      </w:r>
      <w:r>
        <w:t>cuales</w:t>
      </w:r>
      <w:r>
        <w:rPr>
          <w:spacing w:val="-9"/>
        </w:rPr>
        <w:t xml:space="preserve"> </w:t>
      </w:r>
      <w:r>
        <w:t>se</w:t>
      </w:r>
      <w:r>
        <w:rPr>
          <w:spacing w:val="-9"/>
        </w:rPr>
        <w:t xml:space="preserve"> </w:t>
      </w:r>
      <w:r>
        <w:t>haya</w:t>
      </w:r>
      <w:r>
        <w:rPr>
          <w:spacing w:val="-9"/>
        </w:rPr>
        <w:t xml:space="preserve"> </w:t>
      </w:r>
      <w:r>
        <w:t>declarado</w:t>
      </w:r>
      <w:r>
        <w:rPr>
          <w:spacing w:val="-8"/>
        </w:rPr>
        <w:t xml:space="preserve"> </w:t>
      </w:r>
      <w:r>
        <w:t>esta</w:t>
      </w:r>
      <w:r>
        <w:rPr>
          <w:spacing w:val="-9"/>
        </w:rPr>
        <w:t xml:space="preserve"> </w:t>
      </w:r>
      <w:r>
        <w:t>inhabilidad,</w:t>
      </w:r>
      <w:r>
        <w:rPr>
          <w:spacing w:val="-9"/>
        </w:rPr>
        <w:t xml:space="preserve"> </w:t>
      </w:r>
      <w:r>
        <w:t>así como las sociedades de personas de las que aquellos formen parte con posterioridad a</w:t>
      </w:r>
      <w:r>
        <w:rPr>
          <w:spacing w:val="-19"/>
        </w:rPr>
        <w:t xml:space="preserve"> </w:t>
      </w:r>
      <w:r>
        <w:t>dicha</w:t>
      </w:r>
      <w:r>
        <w:rPr>
          <w:spacing w:val="-17"/>
        </w:rPr>
        <w:t xml:space="preserve"> </w:t>
      </w:r>
      <w:r>
        <w:t>declaratoria».</w:t>
      </w:r>
      <w:r>
        <w:rPr>
          <w:spacing w:val="-18"/>
        </w:rPr>
        <w:t xml:space="preserve"> </w:t>
      </w:r>
      <w:r>
        <w:t>Por</w:t>
      </w:r>
      <w:r>
        <w:rPr>
          <w:spacing w:val="-17"/>
        </w:rPr>
        <w:t xml:space="preserve"> </w:t>
      </w:r>
      <w:r>
        <w:t>tanto,</w:t>
      </w:r>
      <w:r>
        <w:rPr>
          <w:spacing w:val="-17"/>
        </w:rPr>
        <w:t xml:space="preserve"> </w:t>
      </w:r>
      <w:r>
        <w:t>es</w:t>
      </w:r>
      <w:r>
        <w:rPr>
          <w:spacing w:val="-19"/>
        </w:rPr>
        <w:t xml:space="preserve"> </w:t>
      </w:r>
      <w:r>
        <w:t>necesario</w:t>
      </w:r>
      <w:r>
        <w:rPr>
          <w:spacing w:val="-17"/>
        </w:rPr>
        <w:t xml:space="preserve"> </w:t>
      </w:r>
      <w:r>
        <w:t>analizar</w:t>
      </w:r>
      <w:r>
        <w:rPr>
          <w:spacing w:val="-17"/>
        </w:rPr>
        <w:t xml:space="preserve"> </w:t>
      </w:r>
      <w:r>
        <w:t>la</w:t>
      </w:r>
      <w:r>
        <w:rPr>
          <w:spacing w:val="-19"/>
        </w:rPr>
        <w:t xml:space="preserve"> </w:t>
      </w:r>
      <w:r>
        <w:t>clasificación</w:t>
      </w:r>
      <w:r>
        <w:rPr>
          <w:spacing w:val="-18"/>
        </w:rPr>
        <w:t xml:space="preserve"> </w:t>
      </w:r>
      <w:r>
        <w:t>de</w:t>
      </w:r>
      <w:r>
        <w:rPr>
          <w:spacing w:val="-18"/>
        </w:rPr>
        <w:t xml:space="preserve"> </w:t>
      </w:r>
      <w:r>
        <w:t>las</w:t>
      </w:r>
      <w:r>
        <w:rPr>
          <w:spacing w:val="-19"/>
        </w:rPr>
        <w:t xml:space="preserve"> </w:t>
      </w:r>
      <w:r>
        <w:t>sociedades para determinar el alcance de esta restricción</w:t>
      </w:r>
      <w:r>
        <w:rPr>
          <w:spacing w:val="-11"/>
        </w:rPr>
        <w:t xml:space="preserve"> </w:t>
      </w:r>
      <w:r>
        <w:t>co</w:t>
      </w:r>
      <w:r>
        <w:t>ntractual.</w:t>
      </w:r>
    </w:p>
    <w:p w14:paraId="3DE0A082" w14:textId="77777777" w:rsidR="00D72DD0" w:rsidRDefault="00D72DD0">
      <w:pPr>
        <w:pStyle w:val="Textoindependiente"/>
        <w:spacing w:before="4"/>
        <w:rPr>
          <w:sz w:val="25"/>
        </w:rPr>
      </w:pPr>
    </w:p>
    <w:p w14:paraId="6D7A6E05" w14:textId="77777777" w:rsidR="00D72DD0" w:rsidRDefault="00FC3FC0">
      <w:pPr>
        <w:pStyle w:val="Ttulo1"/>
        <w:numPr>
          <w:ilvl w:val="1"/>
          <w:numId w:val="3"/>
        </w:numPr>
        <w:tabs>
          <w:tab w:val="left" w:pos="555"/>
        </w:tabs>
        <w:spacing w:line="276" w:lineRule="auto"/>
        <w:ind w:left="100" w:right="533" w:firstLine="0"/>
      </w:pPr>
      <w:r>
        <w:t>Clasificación de las sociedades comerciales para efectos del parágrafo del artículo 90 de la Ley 1474 de</w:t>
      </w:r>
      <w:r>
        <w:rPr>
          <w:spacing w:val="-9"/>
        </w:rPr>
        <w:t xml:space="preserve"> </w:t>
      </w:r>
      <w:r>
        <w:t>2011</w:t>
      </w:r>
    </w:p>
    <w:p w14:paraId="0CDBAB02" w14:textId="77777777" w:rsidR="00D72DD0" w:rsidRDefault="00D72DD0">
      <w:pPr>
        <w:pStyle w:val="Textoindependiente"/>
        <w:spacing w:before="3"/>
        <w:rPr>
          <w:b/>
          <w:sz w:val="25"/>
        </w:rPr>
      </w:pPr>
    </w:p>
    <w:p w14:paraId="623C227F" w14:textId="77777777" w:rsidR="00D72DD0" w:rsidRDefault="00FC3FC0">
      <w:pPr>
        <w:pStyle w:val="Textoindependiente"/>
        <w:spacing w:line="276" w:lineRule="auto"/>
        <w:ind w:left="100" w:right="534"/>
        <w:jc w:val="both"/>
      </w:pPr>
      <w:r>
        <w:t>La resolución del aspecto consultado supone claridad sobre la clasificación de las sociedades comerciales. El Código de Comercio, y e</w:t>
      </w:r>
      <w:r>
        <w:t xml:space="preserve">n general la legislación mercantil, identifican varios tipos de </w:t>
      </w:r>
      <w:r>
        <w:rPr>
          <w:i/>
        </w:rPr>
        <w:t xml:space="preserve">sociedades comerciales </w:t>
      </w:r>
      <w:r>
        <w:t>que pueden constituirse para desarrollar</w:t>
      </w:r>
      <w:r>
        <w:rPr>
          <w:spacing w:val="-6"/>
        </w:rPr>
        <w:t xml:space="preserve"> </w:t>
      </w:r>
      <w:r>
        <w:t>actividades</w:t>
      </w:r>
      <w:r>
        <w:rPr>
          <w:spacing w:val="-2"/>
        </w:rPr>
        <w:t xml:space="preserve"> </w:t>
      </w:r>
      <w:r>
        <w:t>de</w:t>
      </w:r>
      <w:r>
        <w:rPr>
          <w:spacing w:val="-17"/>
        </w:rPr>
        <w:t xml:space="preserve"> </w:t>
      </w:r>
      <w:r>
        <w:t>esa</w:t>
      </w:r>
      <w:r>
        <w:rPr>
          <w:spacing w:val="-16"/>
        </w:rPr>
        <w:t xml:space="preserve"> </w:t>
      </w:r>
      <w:r>
        <w:t>índole,</w:t>
      </w:r>
      <w:r>
        <w:rPr>
          <w:spacing w:val="2"/>
        </w:rPr>
        <w:t xml:space="preserve"> </w:t>
      </w:r>
      <w:r>
        <w:t>estableciendo</w:t>
      </w:r>
      <w:r>
        <w:rPr>
          <w:spacing w:val="5"/>
        </w:rPr>
        <w:t xml:space="preserve"> </w:t>
      </w:r>
      <w:r>
        <w:t>el</w:t>
      </w:r>
      <w:r>
        <w:rPr>
          <w:spacing w:val="-16"/>
        </w:rPr>
        <w:t xml:space="preserve"> </w:t>
      </w:r>
      <w:r>
        <w:t>régimen</w:t>
      </w:r>
      <w:r>
        <w:rPr>
          <w:spacing w:val="-15"/>
        </w:rPr>
        <w:t xml:space="preserve"> </w:t>
      </w:r>
      <w:r>
        <w:t>general</w:t>
      </w:r>
      <w:r>
        <w:rPr>
          <w:spacing w:val="-10"/>
        </w:rPr>
        <w:t xml:space="preserve"> </w:t>
      </w:r>
      <w:r>
        <w:t>de</w:t>
      </w:r>
      <w:r>
        <w:rPr>
          <w:spacing w:val="-18"/>
        </w:rPr>
        <w:t xml:space="preserve"> </w:t>
      </w:r>
      <w:r>
        <w:t>las</w:t>
      </w:r>
      <w:r>
        <w:rPr>
          <w:spacing w:val="-21"/>
        </w:rPr>
        <w:t xml:space="preserve"> </w:t>
      </w:r>
      <w:r>
        <w:t>personas jurídicas,</w:t>
      </w:r>
      <w:r>
        <w:rPr>
          <w:spacing w:val="6"/>
        </w:rPr>
        <w:t xml:space="preserve"> </w:t>
      </w:r>
      <w:r>
        <w:t>delimitando</w:t>
      </w:r>
      <w:r>
        <w:rPr>
          <w:spacing w:val="3"/>
        </w:rPr>
        <w:t xml:space="preserve"> </w:t>
      </w:r>
      <w:r>
        <w:t>las</w:t>
      </w:r>
      <w:r>
        <w:rPr>
          <w:spacing w:val="-13"/>
        </w:rPr>
        <w:t xml:space="preserve"> </w:t>
      </w:r>
      <w:r>
        <w:t>particularidades</w:t>
      </w:r>
      <w:r>
        <w:rPr>
          <w:spacing w:val="-12"/>
        </w:rPr>
        <w:t xml:space="preserve"> </w:t>
      </w:r>
      <w:r>
        <w:t>y</w:t>
      </w:r>
      <w:r>
        <w:rPr>
          <w:spacing w:val="-9"/>
        </w:rPr>
        <w:t xml:space="preserve"> </w:t>
      </w:r>
      <w:r>
        <w:t>principios</w:t>
      </w:r>
      <w:r>
        <w:rPr>
          <w:spacing w:val="-10"/>
        </w:rPr>
        <w:t xml:space="preserve"> </w:t>
      </w:r>
      <w:r>
        <w:t>que</w:t>
      </w:r>
      <w:r>
        <w:rPr>
          <w:spacing w:val="-2"/>
        </w:rPr>
        <w:t xml:space="preserve"> </w:t>
      </w:r>
      <w:r>
        <w:t>rigen</w:t>
      </w:r>
      <w:r>
        <w:rPr>
          <w:spacing w:val="-8"/>
        </w:rPr>
        <w:t xml:space="preserve"> </w:t>
      </w:r>
      <w:r>
        <w:t>y</w:t>
      </w:r>
      <w:r>
        <w:rPr>
          <w:spacing w:val="-8"/>
        </w:rPr>
        <w:t xml:space="preserve"> </w:t>
      </w:r>
      <w:r>
        <w:t>conforman</w:t>
      </w:r>
      <w:r>
        <w:rPr>
          <w:spacing w:val="7"/>
        </w:rPr>
        <w:t xml:space="preserve"> </w:t>
      </w:r>
      <w:r>
        <w:t>el</w:t>
      </w:r>
      <w:r>
        <w:rPr>
          <w:spacing w:val="-14"/>
        </w:rPr>
        <w:t xml:space="preserve"> </w:t>
      </w:r>
      <w:r>
        <w:t>contrato de</w:t>
      </w:r>
      <w:r>
        <w:rPr>
          <w:spacing w:val="-3"/>
        </w:rPr>
        <w:t xml:space="preserve"> </w:t>
      </w:r>
      <w:r>
        <w:t>sociedad.</w:t>
      </w:r>
    </w:p>
    <w:p w14:paraId="380459DF" w14:textId="77777777" w:rsidR="00D72DD0" w:rsidRDefault="00FC3FC0">
      <w:pPr>
        <w:pStyle w:val="Textoindependiente"/>
        <w:spacing w:before="120" w:line="276" w:lineRule="auto"/>
        <w:ind w:left="100" w:right="533" w:firstLine="708"/>
        <w:jc w:val="both"/>
      </w:pPr>
      <w:r>
        <w:t>Varias disposiciones de ese código inciden en el sentido del concepto que se solicita.</w:t>
      </w:r>
      <w:r>
        <w:rPr>
          <w:spacing w:val="-7"/>
        </w:rPr>
        <w:t xml:space="preserve"> </w:t>
      </w:r>
      <w:r>
        <w:t>En</w:t>
      </w:r>
      <w:r>
        <w:rPr>
          <w:spacing w:val="-6"/>
        </w:rPr>
        <w:t xml:space="preserve"> </w:t>
      </w:r>
      <w:r>
        <w:t>particular,</w:t>
      </w:r>
      <w:r>
        <w:rPr>
          <w:spacing w:val="-6"/>
        </w:rPr>
        <w:t xml:space="preserve"> </w:t>
      </w:r>
      <w:r>
        <w:t>resultan</w:t>
      </w:r>
      <w:r>
        <w:rPr>
          <w:spacing w:val="-6"/>
        </w:rPr>
        <w:t xml:space="preserve"> </w:t>
      </w:r>
      <w:r>
        <w:t>relevantes</w:t>
      </w:r>
      <w:r>
        <w:rPr>
          <w:spacing w:val="-6"/>
        </w:rPr>
        <w:t xml:space="preserve"> </w:t>
      </w:r>
      <w:r>
        <w:t>los</w:t>
      </w:r>
      <w:r>
        <w:rPr>
          <w:spacing w:val="-6"/>
        </w:rPr>
        <w:t xml:space="preserve"> </w:t>
      </w:r>
      <w:r>
        <w:t>artículos</w:t>
      </w:r>
      <w:r>
        <w:rPr>
          <w:spacing w:val="-6"/>
        </w:rPr>
        <w:t xml:space="preserve"> </w:t>
      </w:r>
      <w:r>
        <w:t>98</w:t>
      </w:r>
      <w:r>
        <w:rPr>
          <w:spacing w:val="-6"/>
        </w:rPr>
        <w:t xml:space="preserve"> </w:t>
      </w:r>
      <w:r>
        <w:t>y</w:t>
      </w:r>
      <w:r>
        <w:rPr>
          <w:spacing w:val="-7"/>
        </w:rPr>
        <w:t xml:space="preserve"> </w:t>
      </w:r>
      <w:r>
        <w:t>100,</w:t>
      </w:r>
      <w:r>
        <w:rPr>
          <w:spacing w:val="-6"/>
        </w:rPr>
        <w:t xml:space="preserve"> </w:t>
      </w:r>
      <w:r>
        <w:t>de</w:t>
      </w:r>
      <w:r>
        <w:rPr>
          <w:spacing w:val="-6"/>
        </w:rPr>
        <w:t xml:space="preserve"> </w:t>
      </w:r>
      <w:r>
        <w:t>conformidad</w:t>
      </w:r>
      <w:r>
        <w:rPr>
          <w:spacing w:val="-6"/>
        </w:rPr>
        <w:t xml:space="preserve"> </w:t>
      </w:r>
      <w:r>
        <w:t>con</w:t>
      </w:r>
      <w:r>
        <w:rPr>
          <w:spacing w:val="-6"/>
        </w:rPr>
        <w:t xml:space="preserve"> </w:t>
      </w:r>
      <w:r>
        <w:t>los cuales, respectivamente: i) e</w:t>
      </w:r>
      <w:r>
        <w:t xml:space="preserve">xiste contrato de </w:t>
      </w:r>
      <w:r>
        <w:rPr>
          <w:i/>
        </w:rPr>
        <w:t xml:space="preserve">sociedad comercial </w:t>
      </w:r>
      <w:r>
        <w:t xml:space="preserve">cuando dos o más </w:t>
      </w:r>
      <w:r>
        <w:rPr>
          <w:spacing w:val="-1"/>
        </w:rPr>
        <w:t>persona</w:t>
      </w:r>
      <w:r>
        <w:t>s</w:t>
      </w:r>
      <w:r>
        <w:rPr>
          <w:spacing w:val="2"/>
        </w:rPr>
        <w:t xml:space="preserve"> </w:t>
      </w:r>
      <w:r>
        <w:rPr>
          <w:spacing w:val="-1"/>
        </w:rPr>
        <w:t>aporta</w:t>
      </w:r>
      <w:r>
        <w:t>n</w:t>
      </w:r>
      <w:r>
        <w:rPr>
          <w:spacing w:val="2"/>
        </w:rPr>
        <w:t xml:space="preserve"> </w:t>
      </w:r>
      <w:r>
        <w:rPr>
          <w:spacing w:val="-1"/>
        </w:rPr>
        <w:t>dinero</w:t>
      </w:r>
      <w:r>
        <w:t>,</w:t>
      </w:r>
      <w:r>
        <w:rPr>
          <w:spacing w:val="2"/>
        </w:rPr>
        <w:t xml:space="preserve"> </w:t>
      </w:r>
      <w:r>
        <w:rPr>
          <w:spacing w:val="-1"/>
        </w:rPr>
        <w:t>trabaj</w:t>
      </w:r>
      <w:r>
        <w:t>o</w:t>
      </w:r>
      <w:r>
        <w:rPr>
          <w:spacing w:val="2"/>
        </w:rPr>
        <w:t xml:space="preserve"> </w:t>
      </w:r>
      <w:r>
        <w:t>u</w:t>
      </w:r>
      <w:r>
        <w:rPr>
          <w:spacing w:val="1"/>
        </w:rPr>
        <w:t xml:space="preserve"> </w:t>
      </w:r>
      <w:r>
        <w:rPr>
          <w:spacing w:val="-1"/>
        </w:rPr>
        <w:t>otr</w:t>
      </w:r>
      <w:r>
        <w:t>o</w:t>
      </w:r>
      <w:r>
        <w:rPr>
          <w:spacing w:val="1"/>
        </w:rPr>
        <w:t xml:space="preserve"> </w:t>
      </w:r>
      <w:r>
        <w:rPr>
          <w:spacing w:val="-1"/>
        </w:rPr>
        <w:t>bien</w:t>
      </w:r>
      <w:r>
        <w:t>,</w:t>
      </w:r>
      <w:r>
        <w:rPr>
          <w:spacing w:val="1"/>
        </w:rPr>
        <w:t xml:space="preserve"> </w:t>
      </w:r>
      <w:r>
        <w:t>con</w:t>
      </w:r>
      <w:r>
        <w:rPr>
          <w:spacing w:val="1"/>
        </w:rPr>
        <w:t xml:space="preserve"> </w:t>
      </w:r>
      <w:r>
        <w:rPr>
          <w:spacing w:val="-1"/>
        </w:rPr>
        <w:t>e</w:t>
      </w:r>
      <w:r>
        <w:t>l</w:t>
      </w:r>
      <w:r>
        <w:rPr>
          <w:spacing w:val="1"/>
        </w:rPr>
        <w:t xml:space="preserve"> </w:t>
      </w:r>
      <w:r>
        <w:rPr>
          <w:spacing w:val="-1"/>
        </w:rPr>
        <w:t>fi</w:t>
      </w:r>
      <w:r>
        <w:t>n</w:t>
      </w:r>
      <w:r>
        <w:rPr>
          <w:spacing w:val="2"/>
        </w:rPr>
        <w:t xml:space="preserve"> </w:t>
      </w:r>
      <w:r>
        <w:rPr>
          <w:spacing w:val="-1"/>
        </w:rPr>
        <w:t>d</w:t>
      </w:r>
      <w:r>
        <w:t>e</w:t>
      </w:r>
      <w:r>
        <w:rPr>
          <w:spacing w:val="1"/>
        </w:rPr>
        <w:t xml:space="preserve"> </w:t>
      </w:r>
      <w:r>
        <w:t>repartirse</w:t>
      </w:r>
      <w:r>
        <w:rPr>
          <w:spacing w:val="1"/>
        </w:rPr>
        <w:t xml:space="preserve"> </w:t>
      </w:r>
      <w:r>
        <w:rPr>
          <w:spacing w:val="-1"/>
        </w:rPr>
        <w:t>la</w:t>
      </w:r>
      <w:r>
        <w:t>s</w:t>
      </w:r>
      <w:r>
        <w:rPr>
          <w:spacing w:val="1"/>
        </w:rPr>
        <w:t xml:space="preserve"> </w:t>
      </w:r>
      <w:r>
        <w:rPr>
          <w:spacing w:val="-1"/>
        </w:rPr>
        <w:t>utilidade</w:t>
      </w:r>
      <w:r>
        <w:t>s</w:t>
      </w:r>
      <w:r>
        <w:rPr>
          <w:rFonts w:ascii="Times New Roman" w:hAnsi="Times New Roman"/>
          <w:sz w:val="10"/>
        </w:rPr>
        <w:t>20</w:t>
      </w:r>
      <w:r>
        <w:t>;</w:t>
      </w:r>
      <w:r>
        <w:rPr>
          <w:spacing w:val="1"/>
        </w:rPr>
        <w:t xml:space="preserve"> </w:t>
      </w:r>
      <w:r>
        <w:t>y</w:t>
      </w:r>
      <w:r>
        <w:rPr>
          <w:spacing w:val="1"/>
        </w:rPr>
        <w:t xml:space="preserve"> </w:t>
      </w:r>
      <w:r>
        <w:rPr>
          <w:spacing w:val="-1"/>
        </w:rPr>
        <w:t xml:space="preserve">ii) </w:t>
      </w:r>
      <w:r>
        <w:t>se entiende que son comerciales las sociedades creadas para ejecutar actos o empresas</w:t>
      </w:r>
      <w:r>
        <w:rPr>
          <w:spacing w:val="-2"/>
        </w:rPr>
        <w:t xml:space="preserve"> </w:t>
      </w:r>
      <w:r>
        <w:t>mercantiles</w:t>
      </w:r>
      <w:r>
        <w:rPr>
          <w:vertAlign w:val="superscript"/>
        </w:rPr>
        <w:t>21</w:t>
      </w:r>
      <w:r>
        <w:t>.</w:t>
      </w:r>
    </w:p>
    <w:p w14:paraId="19F8A3E5" w14:textId="77777777" w:rsidR="00D72DD0" w:rsidRDefault="002645B4">
      <w:pPr>
        <w:pStyle w:val="Textoindependiente"/>
        <w:spacing w:line="276" w:lineRule="auto"/>
        <w:ind w:left="100" w:right="531" w:firstLine="708"/>
        <w:jc w:val="both"/>
      </w:pPr>
      <w:r>
        <w:rPr>
          <w:noProof/>
        </w:rPr>
        <mc:AlternateContent>
          <mc:Choice Requires="wps">
            <w:drawing>
              <wp:anchor distT="0" distB="0" distL="0" distR="0" simplePos="0" relativeHeight="487591936" behindDoc="1" locked="0" layoutInCell="1" allowOverlap="1" wp14:anchorId="4D09D593" wp14:editId="0D533522">
                <wp:simplePos x="0" y="0"/>
                <wp:positionH relativeFrom="page">
                  <wp:posOffset>1080135</wp:posOffset>
                </wp:positionH>
                <wp:positionV relativeFrom="paragraph">
                  <wp:posOffset>613410</wp:posOffset>
                </wp:positionV>
                <wp:extent cx="182880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92F4" id="Freeform 8" o:spid="_x0000_s1026" style="position:absolute;margin-left:85.05pt;margin-top:48.3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" path="m,l2880,e" filled="f" strokeweight=".5pt">
                <v:path arrowok="t" o:connecttype="custom" o:connectlocs="0,0;1828800,0" o:connectangles="0,0"/>
                <w10:wrap type="topAndBottom" anchorx="page"/>
              </v:shape>
            </w:pict>
          </mc:Fallback>
        </mc:AlternateContent>
      </w:r>
      <w:r w:rsidR="00FC3FC0">
        <w:rPr>
          <w:spacing w:val="-3"/>
        </w:rPr>
        <w:t xml:space="preserve">Sobre </w:t>
      </w:r>
      <w:r w:rsidR="00FC3FC0">
        <w:t xml:space="preserve">el </w:t>
      </w:r>
      <w:r w:rsidR="00FC3FC0">
        <w:rPr>
          <w:spacing w:val="-3"/>
        </w:rPr>
        <w:t xml:space="preserve">primer aspecto, como regla general, </w:t>
      </w:r>
      <w:r w:rsidR="00FC3FC0">
        <w:t xml:space="preserve">las </w:t>
      </w:r>
      <w:r w:rsidR="00FC3FC0">
        <w:rPr>
          <w:spacing w:val="-3"/>
        </w:rPr>
        <w:t xml:space="preserve">sociedades requieren </w:t>
      </w:r>
      <w:r w:rsidR="00FC3FC0">
        <w:t>un</w:t>
      </w:r>
      <w:r w:rsidR="00FC3FC0">
        <w:rPr>
          <w:spacing w:val="-41"/>
        </w:rPr>
        <w:t xml:space="preserve"> </w:t>
      </w:r>
      <w:r w:rsidR="00FC3FC0">
        <w:rPr>
          <w:spacing w:val="-3"/>
        </w:rPr>
        <w:t>número plural</w:t>
      </w:r>
      <w:r w:rsidR="00FC3FC0">
        <w:rPr>
          <w:spacing w:val="-14"/>
        </w:rPr>
        <w:t xml:space="preserve"> </w:t>
      </w:r>
      <w:r w:rsidR="00FC3FC0">
        <w:t>de</w:t>
      </w:r>
      <w:r w:rsidR="00FC3FC0">
        <w:rPr>
          <w:spacing w:val="-14"/>
        </w:rPr>
        <w:t xml:space="preserve"> </w:t>
      </w:r>
      <w:r w:rsidR="00FC3FC0">
        <w:rPr>
          <w:spacing w:val="-3"/>
        </w:rPr>
        <w:t>socios</w:t>
      </w:r>
      <w:r w:rsidR="00FC3FC0">
        <w:rPr>
          <w:spacing w:val="-13"/>
        </w:rPr>
        <w:t xml:space="preserve"> </w:t>
      </w:r>
      <w:r w:rsidR="00FC3FC0">
        <w:rPr>
          <w:spacing w:val="-3"/>
        </w:rPr>
        <w:t>–regla</w:t>
      </w:r>
      <w:r w:rsidR="00FC3FC0">
        <w:rPr>
          <w:spacing w:val="-14"/>
        </w:rPr>
        <w:t xml:space="preserve"> </w:t>
      </w:r>
      <w:r w:rsidR="00FC3FC0">
        <w:t>que</w:t>
      </w:r>
      <w:r w:rsidR="00FC3FC0">
        <w:rPr>
          <w:spacing w:val="-13"/>
        </w:rPr>
        <w:t xml:space="preserve"> </w:t>
      </w:r>
      <w:r w:rsidR="00FC3FC0">
        <w:rPr>
          <w:spacing w:val="-3"/>
        </w:rPr>
        <w:t>perdió</w:t>
      </w:r>
      <w:r w:rsidR="00FC3FC0">
        <w:rPr>
          <w:spacing w:val="-14"/>
        </w:rPr>
        <w:t xml:space="preserve"> </w:t>
      </w:r>
      <w:r w:rsidR="00FC3FC0">
        <w:rPr>
          <w:spacing w:val="-3"/>
        </w:rPr>
        <w:t>carácter</w:t>
      </w:r>
      <w:r w:rsidR="00FC3FC0">
        <w:rPr>
          <w:spacing w:val="-14"/>
        </w:rPr>
        <w:t xml:space="preserve"> </w:t>
      </w:r>
      <w:r w:rsidR="00FC3FC0">
        <w:rPr>
          <w:spacing w:val="-3"/>
        </w:rPr>
        <w:t>absoluto,</w:t>
      </w:r>
      <w:r w:rsidR="00FC3FC0">
        <w:rPr>
          <w:spacing w:val="-13"/>
        </w:rPr>
        <w:t xml:space="preserve"> </w:t>
      </w:r>
      <w:r w:rsidR="00FC3FC0">
        <w:rPr>
          <w:spacing w:val="-3"/>
        </w:rPr>
        <w:t>dada</w:t>
      </w:r>
      <w:r w:rsidR="00FC3FC0">
        <w:rPr>
          <w:spacing w:val="-14"/>
        </w:rPr>
        <w:t xml:space="preserve"> </w:t>
      </w:r>
      <w:r w:rsidR="00FC3FC0">
        <w:t>la</w:t>
      </w:r>
      <w:r w:rsidR="00FC3FC0">
        <w:rPr>
          <w:spacing w:val="-13"/>
        </w:rPr>
        <w:t xml:space="preserve"> </w:t>
      </w:r>
      <w:r w:rsidR="00FC3FC0">
        <w:rPr>
          <w:spacing w:val="-3"/>
        </w:rPr>
        <w:t>posible</w:t>
      </w:r>
      <w:r w:rsidR="00FC3FC0">
        <w:rPr>
          <w:spacing w:val="-14"/>
        </w:rPr>
        <w:t xml:space="preserve"> </w:t>
      </w:r>
      <w:r w:rsidR="00FC3FC0">
        <w:rPr>
          <w:spacing w:val="-3"/>
        </w:rPr>
        <w:t>exis</w:t>
      </w:r>
      <w:r w:rsidR="00FC3FC0">
        <w:rPr>
          <w:spacing w:val="-3"/>
        </w:rPr>
        <w:t>tencia</w:t>
      </w:r>
      <w:r w:rsidR="00FC3FC0">
        <w:rPr>
          <w:spacing w:val="-14"/>
        </w:rPr>
        <w:t xml:space="preserve"> </w:t>
      </w:r>
      <w:r w:rsidR="00FC3FC0">
        <w:rPr>
          <w:spacing w:val="-3"/>
        </w:rPr>
        <w:t>sociedades unipersonales–;</w:t>
      </w:r>
      <w:r w:rsidR="00FC3FC0">
        <w:rPr>
          <w:spacing w:val="-10"/>
        </w:rPr>
        <w:t xml:space="preserve"> </w:t>
      </w:r>
      <w:r w:rsidR="00FC3FC0">
        <w:rPr>
          <w:spacing w:val="-3"/>
        </w:rPr>
        <w:t>además,</w:t>
      </w:r>
      <w:r w:rsidR="00FC3FC0">
        <w:rPr>
          <w:spacing w:val="-10"/>
        </w:rPr>
        <w:t xml:space="preserve"> </w:t>
      </w:r>
      <w:r w:rsidR="00FC3FC0">
        <w:rPr>
          <w:spacing w:val="-3"/>
        </w:rPr>
        <w:t>cada</w:t>
      </w:r>
      <w:r w:rsidR="00FC3FC0">
        <w:rPr>
          <w:spacing w:val="-10"/>
        </w:rPr>
        <w:t xml:space="preserve"> </w:t>
      </w:r>
      <w:r w:rsidR="00FC3FC0">
        <w:rPr>
          <w:spacing w:val="-3"/>
        </w:rPr>
        <w:t>socio</w:t>
      </w:r>
      <w:r w:rsidR="00FC3FC0">
        <w:rPr>
          <w:spacing w:val="-9"/>
        </w:rPr>
        <w:t xml:space="preserve"> </w:t>
      </w:r>
      <w:r w:rsidR="00FC3FC0">
        <w:rPr>
          <w:spacing w:val="-3"/>
        </w:rPr>
        <w:t>debe</w:t>
      </w:r>
      <w:r w:rsidR="00FC3FC0">
        <w:rPr>
          <w:spacing w:val="-10"/>
        </w:rPr>
        <w:t xml:space="preserve"> </w:t>
      </w:r>
      <w:r w:rsidR="00FC3FC0">
        <w:rPr>
          <w:spacing w:val="-3"/>
        </w:rPr>
        <w:t>hacer</w:t>
      </w:r>
      <w:r w:rsidR="00FC3FC0">
        <w:rPr>
          <w:spacing w:val="-10"/>
        </w:rPr>
        <w:t xml:space="preserve"> </w:t>
      </w:r>
      <w:r w:rsidR="00FC3FC0">
        <w:rPr>
          <w:spacing w:val="-3"/>
        </w:rPr>
        <w:t>aportes</w:t>
      </w:r>
      <w:r w:rsidR="00FC3FC0">
        <w:rPr>
          <w:spacing w:val="-10"/>
        </w:rPr>
        <w:t xml:space="preserve"> </w:t>
      </w:r>
      <w:r w:rsidR="00FC3FC0">
        <w:t>a</w:t>
      </w:r>
      <w:r w:rsidR="00FC3FC0">
        <w:rPr>
          <w:spacing w:val="-9"/>
        </w:rPr>
        <w:t xml:space="preserve"> </w:t>
      </w:r>
      <w:r w:rsidR="00FC3FC0">
        <w:t>la</w:t>
      </w:r>
      <w:r w:rsidR="00FC3FC0">
        <w:rPr>
          <w:spacing w:val="-10"/>
        </w:rPr>
        <w:t xml:space="preserve"> </w:t>
      </w:r>
      <w:r w:rsidR="00FC3FC0">
        <w:rPr>
          <w:spacing w:val="-3"/>
        </w:rPr>
        <w:t>sociedad;</w:t>
      </w:r>
      <w:r w:rsidR="00FC3FC0">
        <w:rPr>
          <w:spacing w:val="-10"/>
        </w:rPr>
        <w:t xml:space="preserve"> </w:t>
      </w:r>
      <w:r w:rsidR="00FC3FC0">
        <w:t>y</w:t>
      </w:r>
      <w:r w:rsidR="00FC3FC0">
        <w:rPr>
          <w:spacing w:val="-10"/>
        </w:rPr>
        <w:t xml:space="preserve"> </w:t>
      </w:r>
      <w:r w:rsidR="00FC3FC0">
        <w:rPr>
          <w:spacing w:val="-3"/>
        </w:rPr>
        <w:t>los</w:t>
      </w:r>
      <w:r w:rsidR="00FC3FC0">
        <w:rPr>
          <w:spacing w:val="-9"/>
        </w:rPr>
        <w:t xml:space="preserve"> </w:t>
      </w:r>
      <w:r w:rsidR="00FC3FC0">
        <w:rPr>
          <w:spacing w:val="-3"/>
        </w:rPr>
        <w:t>socios</w:t>
      </w:r>
      <w:r w:rsidR="00FC3FC0">
        <w:rPr>
          <w:spacing w:val="-10"/>
        </w:rPr>
        <w:t xml:space="preserve"> </w:t>
      </w:r>
      <w:r w:rsidR="00FC3FC0">
        <w:rPr>
          <w:spacing w:val="-3"/>
        </w:rPr>
        <w:t>deben</w:t>
      </w:r>
    </w:p>
    <w:p w14:paraId="72B44089" w14:textId="77777777" w:rsidR="00D72DD0" w:rsidRDefault="00FC3FC0">
      <w:pPr>
        <w:spacing w:before="79" w:line="276" w:lineRule="auto"/>
        <w:ind w:left="100" w:right="533" w:firstLine="687"/>
        <w:jc w:val="both"/>
        <w:rPr>
          <w:sz w:val="19"/>
        </w:rPr>
      </w:pPr>
      <w:r>
        <w:rPr>
          <w:sz w:val="19"/>
          <w:vertAlign w:val="superscript"/>
        </w:rPr>
        <w:t>20</w:t>
      </w:r>
      <w:r>
        <w:rPr>
          <w:sz w:val="19"/>
        </w:rPr>
        <w:t xml:space="preserve"> </w:t>
      </w:r>
      <w:r>
        <w:rPr>
          <w:color w:val="3D383A"/>
          <w:spacing w:val="-4"/>
          <w:sz w:val="19"/>
        </w:rPr>
        <w:t>«</w:t>
      </w:r>
      <w:r>
        <w:rPr>
          <w:color w:val="231F21"/>
          <w:spacing w:val="-4"/>
          <w:sz w:val="19"/>
        </w:rPr>
        <w:t xml:space="preserve">Art. </w:t>
      </w:r>
      <w:r>
        <w:rPr>
          <w:color w:val="231F21"/>
          <w:sz w:val="19"/>
        </w:rPr>
        <w:t xml:space="preserve">98. Por el contrato de sociedad dos o más </w:t>
      </w:r>
      <w:proofErr w:type="gramStart"/>
      <w:r>
        <w:rPr>
          <w:color w:val="231F21"/>
          <w:sz w:val="19"/>
        </w:rPr>
        <w:t>personas  se</w:t>
      </w:r>
      <w:proofErr w:type="gramEnd"/>
      <w:r>
        <w:rPr>
          <w:color w:val="231F21"/>
          <w:sz w:val="19"/>
        </w:rPr>
        <w:t xml:space="preserve"> obligan a hacer  un aporte en dinero, en trabajo o en otros bienes apreciables en dinero</w:t>
      </w:r>
      <w:r>
        <w:rPr>
          <w:color w:val="3D383A"/>
          <w:sz w:val="19"/>
        </w:rPr>
        <w:t xml:space="preserve">, </w:t>
      </w:r>
      <w:r>
        <w:rPr>
          <w:color w:val="231F21"/>
          <w:sz w:val="19"/>
        </w:rPr>
        <w:t>con el fin de repartirse entre s</w:t>
      </w:r>
      <w:r>
        <w:rPr>
          <w:color w:val="3D383A"/>
          <w:sz w:val="19"/>
        </w:rPr>
        <w:t xml:space="preserve">í </w:t>
      </w:r>
      <w:r>
        <w:rPr>
          <w:color w:val="231F21"/>
          <w:sz w:val="19"/>
        </w:rPr>
        <w:t>las utilidades obtenidas en la empresa o actividad</w:t>
      </w:r>
      <w:r>
        <w:rPr>
          <w:color w:val="231F21"/>
          <w:spacing w:val="-32"/>
          <w:sz w:val="19"/>
        </w:rPr>
        <w:t xml:space="preserve"> </w:t>
      </w:r>
      <w:r>
        <w:rPr>
          <w:color w:val="231F21"/>
          <w:sz w:val="19"/>
        </w:rPr>
        <w:t>social</w:t>
      </w:r>
      <w:r>
        <w:rPr>
          <w:color w:val="565454"/>
          <w:sz w:val="19"/>
        </w:rPr>
        <w:t>.</w:t>
      </w:r>
    </w:p>
    <w:p w14:paraId="081CB864" w14:textId="77777777" w:rsidR="00D72DD0" w:rsidRDefault="00D72DD0">
      <w:pPr>
        <w:pStyle w:val="Textoindependiente"/>
        <w:spacing w:before="5"/>
        <w:rPr>
          <w:sz w:val="17"/>
        </w:rPr>
      </w:pPr>
    </w:p>
    <w:p w14:paraId="50DA881A" w14:textId="77777777" w:rsidR="00D72DD0" w:rsidRDefault="00FC3FC0">
      <w:pPr>
        <w:spacing w:line="276" w:lineRule="auto"/>
        <w:ind w:left="100" w:right="533" w:firstLine="682"/>
        <w:jc w:val="both"/>
        <w:rPr>
          <w:sz w:val="19"/>
        </w:rPr>
      </w:pPr>
      <w:proofErr w:type="gramStart"/>
      <w:r>
        <w:rPr>
          <w:color w:val="231F21"/>
          <w:sz w:val="19"/>
        </w:rPr>
        <w:t>»La</w:t>
      </w:r>
      <w:proofErr w:type="gramEnd"/>
      <w:r>
        <w:rPr>
          <w:color w:val="231F21"/>
          <w:sz w:val="19"/>
        </w:rPr>
        <w:t xml:space="preserve"> sociedad, una</w:t>
      </w:r>
      <w:r>
        <w:rPr>
          <w:color w:val="231F21"/>
          <w:sz w:val="19"/>
        </w:rPr>
        <w:t xml:space="preserve"> vez constitu</w:t>
      </w:r>
      <w:r>
        <w:rPr>
          <w:color w:val="3D383A"/>
          <w:sz w:val="19"/>
        </w:rPr>
        <w:t>i</w:t>
      </w:r>
      <w:r>
        <w:rPr>
          <w:color w:val="231F21"/>
          <w:sz w:val="19"/>
        </w:rPr>
        <w:t>da legalmente</w:t>
      </w:r>
      <w:r>
        <w:rPr>
          <w:color w:val="3D383A"/>
          <w:sz w:val="19"/>
        </w:rPr>
        <w:t xml:space="preserve">. </w:t>
      </w:r>
      <w:r>
        <w:rPr>
          <w:color w:val="231F21"/>
          <w:sz w:val="19"/>
        </w:rPr>
        <w:t xml:space="preserve">forma una persona </w:t>
      </w:r>
      <w:proofErr w:type="spellStart"/>
      <w:r>
        <w:rPr>
          <w:color w:val="231F21"/>
          <w:sz w:val="19"/>
        </w:rPr>
        <w:t>jur</w:t>
      </w:r>
      <w:proofErr w:type="spellEnd"/>
      <w:r>
        <w:rPr>
          <w:color w:val="231F21"/>
          <w:sz w:val="19"/>
        </w:rPr>
        <w:t xml:space="preserve"> </w:t>
      </w:r>
      <w:proofErr w:type="spellStart"/>
      <w:r>
        <w:rPr>
          <w:color w:val="3D383A"/>
          <w:sz w:val="19"/>
        </w:rPr>
        <w:t>í</w:t>
      </w:r>
      <w:r>
        <w:rPr>
          <w:color w:val="231F21"/>
          <w:sz w:val="19"/>
        </w:rPr>
        <w:t>dica</w:t>
      </w:r>
      <w:proofErr w:type="spellEnd"/>
      <w:r>
        <w:rPr>
          <w:color w:val="231F21"/>
          <w:sz w:val="19"/>
        </w:rPr>
        <w:t xml:space="preserve"> distinta de los socios individualmente considerados</w:t>
      </w:r>
      <w:r>
        <w:rPr>
          <w:color w:val="3D383A"/>
          <w:sz w:val="19"/>
        </w:rPr>
        <w:t>».</w:t>
      </w:r>
    </w:p>
    <w:p w14:paraId="6AA43AFD" w14:textId="77777777" w:rsidR="00D72DD0" w:rsidRDefault="00D72DD0">
      <w:pPr>
        <w:pStyle w:val="Textoindependiente"/>
        <w:rPr>
          <w:sz w:val="20"/>
        </w:rPr>
      </w:pPr>
    </w:p>
    <w:p w14:paraId="3977EB2E" w14:textId="77777777" w:rsidR="00D72DD0" w:rsidRDefault="00D72DD0">
      <w:pPr>
        <w:pStyle w:val="Textoindependiente"/>
        <w:spacing w:before="4"/>
        <w:rPr>
          <w:sz w:val="16"/>
        </w:rPr>
      </w:pPr>
    </w:p>
    <w:p w14:paraId="4886136F" w14:textId="77777777" w:rsidR="00D72DD0" w:rsidRDefault="00FC3FC0">
      <w:pPr>
        <w:spacing w:before="1" w:line="276" w:lineRule="auto"/>
        <w:ind w:left="100" w:right="534" w:firstLine="682"/>
        <w:jc w:val="both"/>
        <w:rPr>
          <w:sz w:val="19"/>
        </w:rPr>
      </w:pPr>
      <w:r>
        <w:rPr>
          <w:sz w:val="19"/>
          <w:vertAlign w:val="superscript"/>
        </w:rPr>
        <w:t>21</w:t>
      </w:r>
      <w:r>
        <w:rPr>
          <w:sz w:val="19"/>
        </w:rPr>
        <w:t xml:space="preserve"> </w:t>
      </w:r>
      <w:r>
        <w:rPr>
          <w:color w:val="3D383A"/>
          <w:sz w:val="19"/>
        </w:rPr>
        <w:t>«</w:t>
      </w:r>
      <w:r>
        <w:rPr>
          <w:color w:val="231F21"/>
          <w:sz w:val="19"/>
        </w:rPr>
        <w:t>Art</w:t>
      </w:r>
      <w:r>
        <w:rPr>
          <w:color w:val="3D383A"/>
          <w:sz w:val="19"/>
        </w:rPr>
        <w:t xml:space="preserve">. </w:t>
      </w:r>
      <w:r>
        <w:rPr>
          <w:color w:val="231F21"/>
          <w:sz w:val="19"/>
        </w:rPr>
        <w:t>100</w:t>
      </w:r>
      <w:r>
        <w:rPr>
          <w:color w:val="3D383A"/>
          <w:sz w:val="19"/>
        </w:rPr>
        <w:t xml:space="preserve">. </w:t>
      </w:r>
      <w:r>
        <w:rPr>
          <w:color w:val="231F21"/>
          <w:sz w:val="19"/>
        </w:rPr>
        <w:t xml:space="preserve">Se tendrán como comerciales. para todos los efectos legales las sociedades que se formen para la ejecución de actos o empresas </w:t>
      </w:r>
      <w:proofErr w:type="gramStart"/>
      <w:r>
        <w:rPr>
          <w:color w:val="231F21"/>
          <w:sz w:val="19"/>
        </w:rPr>
        <w:t>me</w:t>
      </w:r>
      <w:r>
        <w:rPr>
          <w:color w:val="231F21"/>
          <w:sz w:val="19"/>
        </w:rPr>
        <w:t xml:space="preserve">rcantiles </w:t>
      </w:r>
      <w:r>
        <w:rPr>
          <w:color w:val="3D383A"/>
          <w:sz w:val="19"/>
        </w:rPr>
        <w:t>.</w:t>
      </w:r>
      <w:proofErr w:type="gramEnd"/>
      <w:r>
        <w:rPr>
          <w:color w:val="3D383A"/>
          <w:sz w:val="19"/>
        </w:rPr>
        <w:t xml:space="preserve"> </w:t>
      </w:r>
      <w:r>
        <w:rPr>
          <w:color w:val="231F21"/>
          <w:sz w:val="19"/>
        </w:rPr>
        <w:t>Si la empresa social comprende actos mercantiles y actos que no tengan esa calidad</w:t>
      </w:r>
      <w:r>
        <w:rPr>
          <w:color w:val="3D383A"/>
          <w:sz w:val="19"/>
        </w:rPr>
        <w:t xml:space="preserve">, </w:t>
      </w:r>
      <w:r>
        <w:rPr>
          <w:color w:val="231F21"/>
          <w:sz w:val="19"/>
        </w:rPr>
        <w:t xml:space="preserve">la sociedad será comercial. Las sociedades que no contemplen en su objeto social actos </w:t>
      </w:r>
      <w:proofErr w:type="gramStart"/>
      <w:r>
        <w:rPr>
          <w:color w:val="231F21"/>
          <w:sz w:val="19"/>
        </w:rPr>
        <w:t>mercantiles,</w:t>
      </w:r>
      <w:proofErr w:type="gramEnd"/>
      <w:r>
        <w:rPr>
          <w:color w:val="231F21"/>
          <w:sz w:val="19"/>
        </w:rPr>
        <w:t xml:space="preserve"> serán civiles</w:t>
      </w:r>
      <w:r>
        <w:rPr>
          <w:color w:val="3D383A"/>
          <w:sz w:val="19"/>
        </w:rPr>
        <w:t>.</w:t>
      </w:r>
    </w:p>
    <w:p w14:paraId="5AA46D5A" w14:textId="77777777" w:rsidR="00D72DD0" w:rsidRDefault="00D72DD0">
      <w:pPr>
        <w:pStyle w:val="Textoindependiente"/>
        <w:spacing w:before="4"/>
        <w:rPr>
          <w:sz w:val="17"/>
        </w:rPr>
      </w:pPr>
    </w:p>
    <w:p w14:paraId="71040257" w14:textId="77777777" w:rsidR="00D72DD0" w:rsidRDefault="00FC3FC0">
      <w:pPr>
        <w:spacing w:line="276" w:lineRule="auto"/>
        <w:ind w:left="100" w:right="533" w:firstLine="708"/>
        <w:jc w:val="both"/>
        <w:rPr>
          <w:sz w:val="19"/>
        </w:rPr>
      </w:pPr>
      <w:proofErr w:type="gramStart"/>
      <w:r>
        <w:rPr>
          <w:color w:val="231F21"/>
          <w:sz w:val="19"/>
        </w:rPr>
        <w:t>»Sin</w:t>
      </w:r>
      <w:proofErr w:type="gramEnd"/>
      <w:r>
        <w:rPr>
          <w:color w:val="231F21"/>
          <w:sz w:val="19"/>
        </w:rPr>
        <w:t xml:space="preserve"> embargo</w:t>
      </w:r>
      <w:r>
        <w:rPr>
          <w:color w:val="3D383A"/>
          <w:sz w:val="19"/>
        </w:rPr>
        <w:t xml:space="preserve">, </w:t>
      </w:r>
      <w:r>
        <w:rPr>
          <w:color w:val="231F21"/>
          <w:sz w:val="19"/>
        </w:rPr>
        <w:t>cualquiera que sea su objeto</w:t>
      </w:r>
      <w:r>
        <w:rPr>
          <w:color w:val="3D383A"/>
          <w:sz w:val="19"/>
        </w:rPr>
        <w:t xml:space="preserve">. </w:t>
      </w:r>
      <w:r>
        <w:rPr>
          <w:color w:val="231F21"/>
          <w:sz w:val="19"/>
        </w:rPr>
        <w:t>las sociedades comercia/es y civiles estarán sujetas</w:t>
      </w:r>
      <w:r>
        <w:rPr>
          <w:color w:val="3D383A"/>
          <w:sz w:val="19"/>
        </w:rPr>
        <w:t xml:space="preserve">, </w:t>
      </w:r>
      <w:r>
        <w:rPr>
          <w:color w:val="231F21"/>
          <w:sz w:val="19"/>
        </w:rPr>
        <w:t>para todos los efectos</w:t>
      </w:r>
      <w:r>
        <w:rPr>
          <w:color w:val="565454"/>
          <w:sz w:val="19"/>
        </w:rPr>
        <w:t xml:space="preserve">, </w:t>
      </w:r>
      <w:r>
        <w:rPr>
          <w:color w:val="231F21"/>
          <w:sz w:val="19"/>
        </w:rPr>
        <w:t>a la legislación mercantil</w:t>
      </w:r>
      <w:proofErr w:type="gramStart"/>
      <w:r>
        <w:rPr>
          <w:color w:val="231F21"/>
          <w:sz w:val="19"/>
        </w:rPr>
        <w:t xml:space="preserve">» </w:t>
      </w:r>
      <w:r>
        <w:rPr>
          <w:color w:val="3D383A"/>
          <w:sz w:val="19"/>
        </w:rPr>
        <w:t>.</w:t>
      </w:r>
      <w:proofErr w:type="gramEnd"/>
    </w:p>
    <w:p w14:paraId="41DAABFB" w14:textId="77777777" w:rsidR="00D72DD0" w:rsidRDefault="00D72DD0">
      <w:pPr>
        <w:spacing w:line="276" w:lineRule="auto"/>
        <w:jc w:val="both"/>
        <w:rPr>
          <w:sz w:val="19"/>
        </w:rPr>
        <w:sectPr w:rsidR="00D72DD0">
          <w:pgSz w:w="11900" w:h="16820"/>
          <w:pgMar w:top="1340" w:right="1160" w:bottom="2180" w:left="1600" w:header="0" w:footer="1955" w:gutter="0"/>
          <w:cols w:space="720"/>
        </w:sectPr>
      </w:pPr>
    </w:p>
    <w:p w14:paraId="7D049711" w14:textId="77777777" w:rsidR="00D72DD0" w:rsidRDefault="00FC3FC0">
      <w:pPr>
        <w:pStyle w:val="Textoindependiente"/>
        <w:spacing w:before="70" w:line="276" w:lineRule="auto"/>
        <w:ind w:left="100" w:right="531"/>
        <w:jc w:val="both"/>
      </w:pPr>
      <w:r>
        <w:rPr>
          <w:spacing w:val="-3"/>
        </w:rPr>
        <w:lastRenderedPageBreak/>
        <w:t xml:space="preserve">tener ánimo </w:t>
      </w:r>
      <w:r>
        <w:t xml:space="preserve">de </w:t>
      </w:r>
      <w:r>
        <w:rPr>
          <w:spacing w:val="-3"/>
        </w:rPr>
        <w:t xml:space="preserve">lucrarse </w:t>
      </w:r>
      <w:r>
        <w:t xml:space="preserve">con el </w:t>
      </w:r>
      <w:r>
        <w:rPr>
          <w:spacing w:val="-3"/>
        </w:rPr>
        <w:t xml:space="preserve">desarrollo </w:t>
      </w:r>
      <w:r>
        <w:t xml:space="preserve">de la </w:t>
      </w:r>
      <w:r>
        <w:rPr>
          <w:spacing w:val="-3"/>
        </w:rPr>
        <w:t xml:space="preserve">actividad que constituya </w:t>
      </w:r>
      <w:r>
        <w:t xml:space="preserve">el </w:t>
      </w:r>
      <w:r>
        <w:rPr>
          <w:spacing w:val="-3"/>
        </w:rPr>
        <w:t xml:space="preserve">objeto social, </w:t>
      </w:r>
      <w:r>
        <w:t xml:space="preserve">que en </w:t>
      </w:r>
      <w:r>
        <w:rPr>
          <w:spacing w:val="-3"/>
        </w:rPr>
        <w:t xml:space="preserve">este caso </w:t>
      </w:r>
      <w:r>
        <w:t xml:space="preserve">se </w:t>
      </w:r>
      <w:r>
        <w:rPr>
          <w:spacing w:val="-3"/>
        </w:rPr>
        <w:t xml:space="preserve">representa </w:t>
      </w:r>
      <w:r>
        <w:t xml:space="preserve">en la </w:t>
      </w:r>
      <w:r>
        <w:rPr>
          <w:spacing w:val="-3"/>
        </w:rPr>
        <w:t xml:space="preserve">vocación </w:t>
      </w:r>
      <w:r>
        <w:t xml:space="preserve">de </w:t>
      </w:r>
      <w:r>
        <w:rPr>
          <w:spacing w:val="-3"/>
        </w:rPr>
        <w:t xml:space="preserve">repartir utilidades. </w:t>
      </w:r>
      <w:r>
        <w:t xml:space="preserve">De </w:t>
      </w:r>
      <w:r>
        <w:rPr>
          <w:spacing w:val="-3"/>
        </w:rPr>
        <w:t xml:space="preserve">esta manera, </w:t>
      </w:r>
      <w:r>
        <w:t xml:space="preserve">se </w:t>
      </w:r>
      <w:r>
        <w:rPr>
          <w:spacing w:val="-3"/>
        </w:rPr>
        <w:t xml:space="preserve">trata </w:t>
      </w:r>
      <w:r>
        <w:t xml:space="preserve">de </w:t>
      </w:r>
      <w:r>
        <w:rPr>
          <w:spacing w:val="-3"/>
        </w:rPr>
        <w:t xml:space="preserve">elementos </w:t>
      </w:r>
      <w:r>
        <w:t xml:space="preserve">y </w:t>
      </w:r>
      <w:r>
        <w:rPr>
          <w:spacing w:val="-3"/>
        </w:rPr>
        <w:t xml:space="preserve">requisitos necesarios para </w:t>
      </w:r>
      <w:r>
        <w:t xml:space="preserve">que </w:t>
      </w:r>
      <w:r>
        <w:rPr>
          <w:spacing w:val="-3"/>
        </w:rPr>
        <w:t xml:space="preserve">exista </w:t>
      </w:r>
      <w:r>
        <w:t xml:space="preserve">el </w:t>
      </w:r>
      <w:r>
        <w:rPr>
          <w:spacing w:val="-3"/>
        </w:rPr>
        <w:t xml:space="preserve">contrato </w:t>
      </w:r>
      <w:r>
        <w:t xml:space="preserve">de </w:t>
      </w:r>
      <w:r>
        <w:rPr>
          <w:spacing w:val="-3"/>
        </w:rPr>
        <w:t xml:space="preserve">sociedad </w:t>
      </w:r>
      <w:r>
        <w:t xml:space="preserve">y, </w:t>
      </w:r>
      <w:r>
        <w:rPr>
          <w:spacing w:val="-3"/>
        </w:rPr>
        <w:t>por tanto, sociedad comercial.</w:t>
      </w:r>
    </w:p>
    <w:p w14:paraId="3424740B" w14:textId="77777777" w:rsidR="00D72DD0" w:rsidRDefault="00FC3FC0">
      <w:pPr>
        <w:pStyle w:val="Textoindependiente"/>
        <w:spacing w:before="120" w:line="276" w:lineRule="auto"/>
        <w:ind w:left="100" w:right="531" w:firstLine="708"/>
        <w:jc w:val="both"/>
      </w:pPr>
      <w:r>
        <w:rPr>
          <w:spacing w:val="-3"/>
        </w:rPr>
        <w:t xml:space="preserve">Sobre </w:t>
      </w:r>
      <w:r>
        <w:t xml:space="preserve">el </w:t>
      </w:r>
      <w:r>
        <w:rPr>
          <w:spacing w:val="-3"/>
        </w:rPr>
        <w:t xml:space="preserve">segundo aspecto citado, </w:t>
      </w:r>
      <w:r>
        <w:t xml:space="preserve">lo </w:t>
      </w:r>
      <w:r>
        <w:rPr>
          <w:spacing w:val="-3"/>
        </w:rPr>
        <w:t xml:space="preserve">propio </w:t>
      </w:r>
      <w:r>
        <w:t xml:space="preserve">de las </w:t>
      </w:r>
      <w:r>
        <w:rPr>
          <w:spacing w:val="-3"/>
        </w:rPr>
        <w:t>sociedades comercial</w:t>
      </w:r>
      <w:r>
        <w:rPr>
          <w:spacing w:val="-3"/>
        </w:rPr>
        <w:t xml:space="preserve">es </w:t>
      </w:r>
      <w:r>
        <w:t xml:space="preserve">es </w:t>
      </w:r>
      <w:r>
        <w:rPr>
          <w:spacing w:val="-3"/>
        </w:rPr>
        <w:t>realizar</w:t>
      </w:r>
      <w:r>
        <w:rPr>
          <w:spacing w:val="-17"/>
        </w:rPr>
        <w:t xml:space="preserve"> </w:t>
      </w:r>
      <w:r>
        <w:rPr>
          <w:spacing w:val="-3"/>
        </w:rPr>
        <w:t>actos</w:t>
      </w:r>
      <w:r>
        <w:rPr>
          <w:spacing w:val="-16"/>
        </w:rPr>
        <w:t xml:space="preserve"> </w:t>
      </w:r>
      <w:r>
        <w:t>de</w:t>
      </w:r>
      <w:r>
        <w:rPr>
          <w:spacing w:val="-16"/>
        </w:rPr>
        <w:t xml:space="preserve"> </w:t>
      </w:r>
      <w:r>
        <w:rPr>
          <w:spacing w:val="-3"/>
        </w:rPr>
        <w:t>comercio</w:t>
      </w:r>
      <w:r>
        <w:rPr>
          <w:spacing w:val="-16"/>
        </w:rPr>
        <w:t xml:space="preserve"> </w:t>
      </w:r>
      <w:r>
        <w:t>o</w:t>
      </w:r>
      <w:r>
        <w:rPr>
          <w:spacing w:val="-16"/>
        </w:rPr>
        <w:t xml:space="preserve"> </w:t>
      </w:r>
      <w:r>
        <w:rPr>
          <w:spacing w:val="-3"/>
        </w:rPr>
        <w:t>empresas</w:t>
      </w:r>
      <w:r>
        <w:rPr>
          <w:spacing w:val="-17"/>
        </w:rPr>
        <w:t xml:space="preserve"> </w:t>
      </w:r>
      <w:r>
        <w:rPr>
          <w:spacing w:val="-3"/>
        </w:rPr>
        <w:t>mercantiles,</w:t>
      </w:r>
      <w:r>
        <w:rPr>
          <w:spacing w:val="-16"/>
        </w:rPr>
        <w:t xml:space="preserve"> </w:t>
      </w:r>
      <w:r>
        <w:t>de</w:t>
      </w:r>
      <w:r>
        <w:rPr>
          <w:spacing w:val="-16"/>
        </w:rPr>
        <w:t xml:space="preserve"> </w:t>
      </w:r>
      <w:r>
        <w:rPr>
          <w:spacing w:val="-3"/>
        </w:rPr>
        <w:t>ahí</w:t>
      </w:r>
      <w:r>
        <w:rPr>
          <w:spacing w:val="-16"/>
        </w:rPr>
        <w:t xml:space="preserve"> </w:t>
      </w:r>
      <w:r>
        <w:rPr>
          <w:spacing w:val="-3"/>
        </w:rPr>
        <w:t>que</w:t>
      </w:r>
      <w:r>
        <w:rPr>
          <w:spacing w:val="-16"/>
        </w:rPr>
        <w:t xml:space="preserve"> </w:t>
      </w:r>
      <w:r>
        <w:t>el</w:t>
      </w:r>
      <w:r>
        <w:rPr>
          <w:spacing w:val="-16"/>
        </w:rPr>
        <w:t xml:space="preserve"> </w:t>
      </w:r>
      <w:r>
        <w:rPr>
          <w:spacing w:val="-3"/>
        </w:rPr>
        <w:t>inciso</w:t>
      </w:r>
      <w:r>
        <w:rPr>
          <w:spacing w:val="-17"/>
        </w:rPr>
        <w:t xml:space="preserve"> </w:t>
      </w:r>
      <w:r>
        <w:rPr>
          <w:spacing w:val="-3"/>
        </w:rPr>
        <w:t>primero</w:t>
      </w:r>
      <w:r>
        <w:rPr>
          <w:spacing w:val="-16"/>
        </w:rPr>
        <w:t xml:space="preserve"> </w:t>
      </w:r>
      <w:r>
        <w:rPr>
          <w:spacing w:val="-3"/>
        </w:rPr>
        <w:t>del</w:t>
      </w:r>
      <w:r>
        <w:rPr>
          <w:spacing w:val="-16"/>
        </w:rPr>
        <w:t xml:space="preserve"> </w:t>
      </w:r>
      <w:r>
        <w:rPr>
          <w:spacing w:val="-3"/>
        </w:rPr>
        <w:t xml:space="preserve">artículo </w:t>
      </w:r>
      <w:r>
        <w:t xml:space="preserve">100 </w:t>
      </w:r>
      <w:r>
        <w:rPr>
          <w:spacing w:val="-3"/>
        </w:rPr>
        <w:t xml:space="preserve">del Código </w:t>
      </w:r>
      <w:r>
        <w:t xml:space="preserve">de </w:t>
      </w:r>
      <w:r>
        <w:rPr>
          <w:spacing w:val="-3"/>
        </w:rPr>
        <w:t xml:space="preserve">Comercio disponga que </w:t>
      </w:r>
      <w:r>
        <w:t xml:space="preserve">«se </w:t>
      </w:r>
      <w:r>
        <w:rPr>
          <w:spacing w:val="-3"/>
        </w:rPr>
        <w:t>tendrán como comerciales, para todos</w:t>
      </w:r>
      <w:r>
        <w:rPr>
          <w:spacing w:val="-39"/>
        </w:rPr>
        <w:t xml:space="preserve"> </w:t>
      </w:r>
      <w:r>
        <w:t xml:space="preserve">los </w:t>
      </w:r>
      <w:r>
        <w:rPr>
          <w:spacing w:val="-3"/>
        </w:rPr>
        <w:t xml:space="preserve">efectos legales, las sociedades que </w:t>
      </w:r>
      <w:r>
        <w:t xml:space="preserve">se </w:t>
      </w:r>
      <w:r>
        <w:rPr>
          <w:spacing w:val="-3"/>
        </w:rPr>
        <w:t xml:space="preserve">formen para </w:t>
      </w:r>
      <w:r>
        <w:t xml:space="preserve">la </w:t>
      </w:r>
      <w:r>
        <w:rPr>
          <w:spacing w:val="-3"/>
        </w:rPr>
        <w:t xml:space="preserve">ejecución </w:t>
      </w:r>
      <w:r>
        <w:t xml:space="preserve">de </w:t>
      </w:r>
      <w:r>
        <w:rPr>
          <w:spacing w:val="-3"/>
        </w:rPr>
        <w:t>actos</w:t>
      </w:r>
      <w:r>
        <w:rPr>
          <w:spacing w:val="-3"/>
        </w:rPr>
        <w:t xml:space="preserve"> </w:t>
      </w:r>
      <w:r>
        <w:t xml:space="preserve">o </w:t>
      </w:r>
      <w:r>
        <w:rPr>
          <w:spacing w:val="-3"/>
        </w:rPr>
        <w:t>empresas</w:t>
      </w:r>
      <w:r>
        <w:rPr>
          <w:spacing w:val="55"/>
        </w:rPr>
        <w:t xml:space="preserve"> </w:t>
      </w:r>
      <w:r>
        <w:rPr>
          <w:spacing w:val="-3"/>
        </w:rPr>
        <w:t>mercantiles.</w:t>
      </w:r>
      <w:r>
        <w:rPr>
          <w:spacing w:val="-9"/>
        </w:rPr>
        <w:t xml:space="preserve"> </w:t>
      </w:r>
      <w:r>
        <w:t>Si</w:t>
      </w:r>
      <w:r>
        <w:rPr>
          <w:spacing w:val="-8"/>
        </w:rPr>
        <w:t xml:space="preserve"> </w:t>
      </w:r>
      <w:r>
        <w:t>la</w:t>
      </w:r>
      <w:r>
        <w:rPr>
          <w:spacing w:val="-8"/>
        </w:rPr>
        <w:t xml:space="preserve"> </w:t>
      </w:r>
      <w:r>
        <w:rPr>
          <w:spacing w:val="-3"/>
        </w:rPr>
        <w:t>empresa</w:t>
      </w:r>
      <w:r>
        <w:rPr>
          <w:spacing w:val="-8"/>
        </w:rPr>
        <w:t xml:space="preserve"> </w:t>
      </w:r>
      <w:r>
        <w:rPr>
          <w:spacing w:val="-3"/>
        </w:rPr>
        <w:t>social</w:t>
      </w:r>
      <w:r>
        <w:rPr>
          <w:spacing w:val="-8"/>
        </w:rPr>
        <w:t xml:space="preserve"> </w:t>
      </w:r>
      <w:r>
        <w:rPr>
          <w:spacing w:val="-3"/>
        </w:rPr>
        <w:t>comprende</w:t>
      </w:r>
      <w:r>
        <w:rPr>
          <w:spacing w:val="-8"/>
        </w:rPr>
        <w:t xml:space="preserve"> </w:t>
      </w:r>
      <w:r>
        <w:rPr>
          <w:spacing w:val="-3"/>
        </w:rPr>
        <w:t>actos</w:t>
      </w:r>
      <w:r>
        <w:rPr>
          <w:spacing w:val="-8"/>
        </w:rPr>
        <w:t xml:space="preserve"> </w:t>
      </w:r>
      <w:r>
        <w:rPr>
          <w:spacing w:val="-3"/>
        </w:rPr>
        <w:t>mercantiles</w:t>
      </w:r>
      <w:r>
        <w:rPr>
          <w:spacing w:val="-8"/>
        </w:rPr>
        <w:t xml:space="preserve"> </w:t>
      </w:r>
      <w:r>
        <w:t>y</w:t>
      </w:r>
      <w:r>
        <w:rPr>
          <w:spacing w:val="-8"/>
        </w:rPr>
        <w:t xml:space="preserve"> </w:t>
      </w:r>
      <w:r>
        <w:rPr>
          <w:spacing w:val="-3"/>
        </w:rPr>
        <w:t>actos</w:t>
      </w:r>
      <w:r>
        <w:rPr>
          <w:spacing w:val="-9"/>
        </w:rPr>
        <w:t xml:space="preserve"> </w:t>
      </w:r>
      <w:r>
        <w:rPr>
          <w:spacing w:val="-3"/>
        </w:rPr>
        <w:t>que</w:t>
      </w:r>
      <w:r>
        <w:rPr>
          <w:spacing w:val="-8"/>
        </w:rPr>
        <w:t xml:space="preserve"> </w:t>
      </w:r>
      <w:r>
        <w:t>no</w:t>
      </w:r>
      <w:r>
        <w:rPr>
          <w:spacing w:val="-8"/>
        </w:rPr>
        <w:t xml:space="preserve"> </w:t>
      </w:r>
      <w:r>
        <w:rPr>
          <w:spacing w:val="-3"/>
        </w:rPr>
        <w:t>tengan</w:t>
      </w:r>
      <w:r>
        <w:rPr>
          <w:spacing w:val="-8"/>
        </w:rPr>
        <w:t xml:space="preserve"> </w:t>
      </w:r>
      <w:r>
        <w:rPr>
          <w:spacing w:val="-3"/>
        </w:rPr>
        <w:t xml:space="preserve">esa calidad, </w:t>
      </w:r>
      <w:r>
        <w:t xml:space="preserve">la </w:t>
      </w:r>
      <w:r>
        <w:rPr>
          <w:spacing w:val="-3"/>
        </w:rPr>
        <w:t>sociedad será</w:t>
      </w:r>
      <w:r>
        <w:rPr>
          <w:spacing w:val="-20"/>
        </w:rPr>
        <w:t xml:space="preserve"> </w:t>
      </w:r>
      <w:r>
        <w:rPr>
          <w:spacing w:val="-3"/>
        </w:rPr>
        <w:t>comercial».</w:t>
      </w:r>
    </w:p>
    <w:p w14:paraId="7584900D" w14:textId="77777777" w:rsidR="00D72DD0" w:rsidRDefault="00FC3FC0">
      <w:pPr>
        <w:pStyle w:val="Textoindependiente"/>
        <w:spacing w:before="120" w:line="276" w:lineRule="auto"/>
        <w:ind w:left="100" w:right="531" w:firstLine="708"/>
        <w:jc w:val="both"/>
      </w:pPr>
      <w:r>
        <w:rPr>
          <w:spacing w:val="-3"/>
        </w:rPr>
        <w:t>Las</w:t>
      </w:r>
      <w:r>
        <w:rPr>
          <w:spacing w:val="-13"/>
        </w:rPr>
        <w:t xml:space="preserve"> </w:t>
      </w:r>
      <w:r>
        <w:rPr>
          <w:spacing w:val="-3"/>
        </w:rPr>
        <w:t>normas</w:t>
      </w:r>
      <w:r>
        <w:rPr>
          <w:spacing w:val="-13"/>
        </w:rPr>
        <w:t xml:space="preserve"> </w:t>
      </w:r>
      <w:r>
        <w:rPr>
          <w:spacing w:val="-3"/>
        </w:rPr>
        <w:t>indicadas</w:t>
      </w:r>
      <w:r>
        <w:rPr>
          <w:spacing w:val="-13"/>
        </w:rPr>
        <w:t xml:space="preserve"> </w:t>
      </w:r>
      <w:r>
        <w:t>se</w:t>
      </w:r>
      <w:r>
        <w:rPr>
          <w:spacing w:val="-13"/>
        </w:rPr>
        <w:t xml:space="preserve"> </w:t>
      </w:r>
      <w:r>
        <w:rPr>
          <w:spacing w:val="-3"/>
        </w:rPr>
        <w:t>encuentran</w:t>
      </w:r>
      <w:r>
        <w:rPr>
          <w:spacing w:val="-13"/>
        </w:rPr>
        <w:t xml:space="preserve"> </w:t>
      </w:r>
      <w:r>
        <w:t>en</w:t>
      </w:r>
      <w:r>
        <w:rPr>
          <w:spacing w:val="-13"/>
        </w:rPr>
        <w:t xml:space="preserve"> </w:t>
      </w:r>
      <w:r>
        <w:t>el</w:t>
      </w:r>
      <w:r>
        <w:rPr>
          <w:spacing w:val="-12"/>
        </w:rPr>
        <w:t xml:space="preserve"> </w:t>
      </w:r>
      <w:r>
        <w:rPr>
          <w:spacing w:val="-3"/>
        </w:rPr>
        <w:t>Libro</w:t>
      </w:r>
      <w:r>
        <w:rPr>
          <w:spacing w:val="-13"/>
        </w:rPr>
        <w:t xml:space="preserve"> </w:t>
      </w:r>
      <w:r>
        <w:rPr>
          <w:spacing w:val="-3"/>
        </w:rPr>
        <w:t>Segundo</w:t>
      </w:r>
      <w:r>
        <w:rPr>
          <w:spacing w:val="-13"/>
        </w:rPr>
        <w:t xml:space="preserve"> </w:t>
      </w:r>
      <w:r>
        <w:rPr>
          <w:spacing w:val="-3"/>
        </w:rPr>
        <w:t>del</w:t>
      </w:r>
      <w:r>
        <w:rPr>
          <w:spacing w:val="-13"/>
        </w:rPr>
        <w:t xml:space="preserve"> </w:t>
      </w:r>
      <w:r>
        <w:rPr>
          <w:spacing w:val="-3"/>
        </w:rPr>
        <w:t>Código</w:t>
      </w:r>
      <w:r>
        <w:rPr>
          <w:spacing w:val="-13"/>
        </w:rPr>
        <w:t xml:space="preserve"> </w:t>
      </w:r>
      <w:r>
        <w:t>de</w:t>
      </w:r>
      <w:r>
        <w:rPr>
          <w:spacing w:val="-13"/>
        </w:rPr>
        <w:t xml:space="preserve"> </w:t>
      </w:r>
      <w:r>
        <w:rPr>
          <w:spacing w:val="-3"/>
        </w:rPr>
        <w:t xml:space="preserve">Comercio, </w:t>
      </w:r>
      <w:r>
        <w:t xml:space="preserve">que se </w:t>
      </w:r>
      <w:r>
        <w:rPr>
          <w:spacing w:val="-3"/>
        </w:rPr>
        <w:t xml:space="preserve">ocupa </w:t>
      </w:r>
      <w:r>
        <w:t xml:space="preserve">«De las </w:t>
      </w:r>
      <w:r>
        <w:rPr>
          <w:spacing w:val="-3"/>
        </w:rPr>
        <w:t xml:space="preserve">Sociedades Comerciales», </w:t>
      </w:r>
      <w:r>
        <w:t xml:space="preserve">y </w:t>
      </w:r>
      <w:r>
        <w:rPr>
          <w:spacing w:val="-3"/>
        </w:rPr>
        <w:t xml:space="preserve">regula </w:t>
      </w:r>
      <w:r>
        <w:t xml:space="preserve">las </w:t>
      </w:r>
      <w:r>
        <w:rPr>
          <w:spacing w:val="-3"/>
        </w:rPr>
        <w:t xml:space="preserve">siguientes materias: </w:t>
      </w:r>
      <w:r>
        <w:t xml:space="preserve">el </w:t>
      </w:r>
      <w:r>
        <w:rPr>
          <w:spacing w:val="-3"/>
        </w:rPr>
        <w:t>contrato</w:t>
      </w:r>
      <w:r>
        <w:rPr>
          <w:spacing w:val="-9"/>
        </w:rPr>
        <w:t xml:space="preserve"> </w:t>
      </w:r>
      <w:r>
        <w:t>de</w:t>
      </w:r>
      <w:r>
        <w:rPr>
          <w:spacing w:val="-8"/>
        </w:rPr>
        <w:t xml:space="preserve"> </w:t>
      </w:r>
      <w:r>
        <w:rPr>
          <w:spacing w:val="-3"/>
        </w:rPr>
        <w:t>sociedad,</w:t>
      </w:r>
      <w:r>
        <w:rPr>
          <w:spacing w:val="-8"/>
        </w:rPr>
        <w:t xml:space="preserve"> </w:t>
      </w:r>
      <w:r>
        <w:t>la</w:t>
      </w:r>
      <w:r>
        <w:rPr>
          <w:spacing w:val="-9"/>
        </w:rPr>
        <w:t xml:space="preserve"> </w:t>
      </w:r>
      <w:r>
        <w:rPr>
          <w:spacing w:val="-3"/>
        </w:rPr>
        <w:t>constitución</w:t>
      </w:r>
      <w:r>
        <w:rPr>
          <w:spacing w:val="-8"/>
        </w:rPr>
        <w:t xml:space="preserve"> </w:t>
      </w:r>
      <w:r>
        <w:t>y</w:t>
      </w:r>
      <w:r>
        <w:rPr>
          <w:spacing w:val="-9"/>
        </w:rPr>
        <w:t xml:space="preserve"> </w:t>
      </w:r>
      <w:r>
        <w:rPr>
          <w:spacing w:val="-3"/>
        </w:rPr>
        <w:t>prueba</w:t>
      </w:r>
      <w:r>
        <w:rPr>
          <w:spacing w:val="-9"/>
        </w:rPr>
        <w:t xml:space="preserve"> </w:t>
      </w:r>
      <w:r>
        <w:t>de</w:t>
      </w:r>
      <w:r>
        <w:rPr>
          <w:spacing w:val="-9"/>
        </w:rPr>
        <w:t xml:space="preserve"> </w:t>
      </w:r>
      <w:r>
        <w:t>la</w:t>
      </w:r>
      <w:r>
        <w:rPr>
          <w:spacing w:val="-9"/>
        </w:rPr>
        <w:t xml:space="preserve"> </w:t>
      </w:r>
      <w:r>
        <w:rPr>
          <w:spacing w:val="-3"/>
        </w:rPr>
        <w:t>sociedad</w:t>
      </w:r>
      <w:r>
        <w:rPr>
          <w:spacing w:val="-9"/>
        </w:rPr>
        <w:t xml:space="preserve"> </w:t>
      </w:r>
      <w:r>
        <w:rPr>
          <w:spacing w:val="-3"/>
        </w:rPr>
        <w:t>comercial,</w:t>
      </w:r>
      <w:r>
        <w:rPr>
          <w:spacing w:val="-8"/>
        </w:rPr>
        <w:t xml:space="preserve"> </w:t>
      </w:r>
      <w:r>
        <w:rPr>
          <w:spacing w:val="-3"/>
        </w:rPr>
        <w:t>los</w:t>
      </w:r>
      <w:r>
        <w:rPr>
          <w:spacing w:val="-8"/>
        </w:rPr>
        <w:t xml:space="preserve"> </w:t>
      </w:r>
      <w:r>
        <w:rPr>
          <w:spacing w:val="-3"/>
        </w:rPr>
        <w:t>aportes</w:t>
      </w:r>
      <w:r>
        <w:rPr>
          <w:spacing w:val="-8"/>
        </w:rPr>
        <w:t xml:space="preserve"> </w:t>
      </w:r>
      <w:r>
        <w:t>de</w:t>
      </w:r>
      <w:r>
        <w:rPr>
          <w:spacing w:val="-8"/>
        </w:rPr>
        <w:t xml:space="preserve"> </w:t>
      </w:r>
      <w:r>
        <w:rPr>
          <w:spacing w:val="-3"/>
        </w:rPr>
        <w:t xml:space="preserve">los asociados, las utilidades sociales, las reformas </w:t>
      </w:r>
      <w:r>
        <w:t xml:space="preserve">del </w:t>
      </w:r>
      <w:r>
        <w:rPr>
          <w:spacing w:val="-3"/>
        </w:rPr>
        <w:t xml:space="preserve">contrato social, </w:t>
      </w:r>
      <w:r>
        <w:t xml:space="preserve">la </w:t>
      </w:r>
      <w:r>
        <w:rPr>
          <w:spacing w:val="-3"/>
        </w:rPr>
        <w:t xml:space="preserve">transformación </w:t>
      </w:r>
      <w:r>
        <w:t xml:space="preserve">y </w:t>
      </w:r>
      <w:r>
        <w:rPr>
          <w:spacing w:val="-3"/>
        </w:rPr>
        <w:t>fusión</w:t>
      </w:r>
      <w:r>
        <w:rPr>
          <w:spacing w:val="-13"/>
        </w:rPr>
        <w:t xml:space="preserve"> </w:t>
      </w:r>
      <w:r>
        <w:t>de</w:t>
      </w:r>
      <w:r>
        <w:rPr>
          <w:spacing w:val="-12"/>
        </w:rPr>
        <w:t xml:space="preserve"> </w:t>
      </w:r>
      <w:r>
        <w:t>las</w:t>
      </w:r>
      <w:r>
        <w:rPr>
          <w:spacing w:val="-12"/>
        </w:rPr>
        <w:t xml:space="preserve"> </w:t>
      </w:r>
      <w:r>
        <w:rPr>
          <w:spacing w:val="-3"/>
        </w:rPr>
        <w:t>sociedades,</w:t>
      </w:r>
      <w:r>
        <w:rPr>
          <w:spacing w:val="-13"/>
        </w:rPr>
        <w:t xml:space="preserve"> </w:t>
      </w:r>
      <w:r>
        <w:t>la</w:t>
      </w:r>
      <w:r>
        <w:rPr>
          <w:spacing w:val="-12"/>
        </w:rPr>
        <w:t xml:space="preserve"> </w:t>
      </w:r>
      <w:r>
        <w:rPr>
          <w:spacing w:val="-3"/>
        </w:rPr>
        <w:t>asamblea</w:t>
      </w:r>
      <w:r>
        <w:rPr>
          <w:spacing w:val="-12"/>
        </w:rPr>
        <w:t xml:space="preserve"> </w:t>
      </w:r>
      <w:r>
        <w:t>y</w:t>
      </w:r>
      <w:r>
        <w:rPr>
          <w:spacing w:val="-12"/>
        </w:rPr>
        <w:t xml:space="preserve"> </w:t>
      </w:r>
      <w:r>
        <w:rPr>
          <w:spacing w:val="-3"/>
        </w:rPr>
        <w:t>junta</w:t>
      </w:r>
      <w:r>
        <w:rPr>
          <w:spacing w:val="-13"/>
        </w:rPr>
        <w:t xml:space="preserve"> </w:t>
      </w:r>
      <w:r>
        <w:t>de</w:t>
      </w:r>
      <w:r>
        <w:rPr>
          <w:spacing w:val="-12"/>
        </w:rPr>
        <w:t xml:space="preserve"> </w:t>
      </w:r>
      <w:r>
        <w:rPr>
          <w:spacing w:val="-3"/>
        </w:rPr>
        <w:t>socios</w:t>
      </w:r>
      <w:r>
        <w:rPr>
          <w:spacing w:val="-12"/>
        </w:rPr>
        <w:t xml:space="preserve"> </w:t>
      </w:r>
      <w:r>
        <w:t>o</w:t>
      </w:r>
      <w:r>
        <w:rPr>
          <w:spacing w:val="-13"/>
        </w:rPr>
        <w:t xml:space="preserve"> </w:t>
      </w:r>
      <w:r>
        <w:rPr>
          <w:spacing w:val="-3"/>
        </w:rPr>
        <w:t>administradores,</w:t>
      </w:r>
      <w:r>
        <w:rPr>
          <w:spacing w:val="-12"/>
        </w:rPr>
        <w:t xml:space="preserve"> </w:t>
      </w:r>
      <w:r>
        <w:t>el</w:t>
      </w:r>
      <w:r>
        <w:rPr>
          <w:spacing w:val="-12"/>
        </w:rPr>
        <w:t xml:space="preserve"> </w:t>
      </w:r>
      <w:r>
        <w:rPr>
          <w:spacing w:val="-3"/>
        </w:rPr>
        <w:t>revisor</w:t>
      </w:r>
      <w:r>
        <w:rPr>
          <w:spacing w:val="-12"/>
        </w:rPr>
        <w:t xml:space="preserve"> </w:t>
      </w:r>
      <w:r>
        <w:rPr>
          <w:spacing w:val="-3"/>
        </w:rPr>
        <w:t xml:space="preserve">fiscal, </w:t>
      </w:r>
      <w:r>
        <w:t>la</w:t>
      </w:r>
      <w:r>
        <w:rPr>
          <w:spacing w:val="-16"/>
        </w:rPr>
        <w:t xml:space="preserve"> </w:t>
      </w:r>
      <w:r>
        <w:rPr>
          <w:spacing w:val="-3"/>
        </w:rPr>
        <w:t>disolución</w:t>
      </w:r>
      <w:r>
        <w:rPr>
          <w:spacing w:val="-15"/>
        </w:rPr>
        <w:t xml:space="preserve"> </w:t>
      </w:r>
      <w:r>
        <w:t>de</w:t>
      </w:r>
      <w:r>
        <w:rPr>
          <w:spacing w:val="-16"/>
        </w:rPr>
        <w:t xml:space="preserve"> </w:t>
      </w:r>
      <w:r>
        <w:t>la</w:t>
      </w:r>
      <w:r>
        <w:rPr>
          <w:spacing w:val="-15"/>
        </w:rPr>
        <w:t xml:space="preserve"> </w:t>
      </w:r>
      <w:r>
        <w:rPr>
          <w:spacing w:val="-3"/>
        </w:rPr>
        <w:t>sociedad,</w:t>
      </w:r>
      <w:r>
        <w:rPr>
          <w:spacing w:val="-16"/>
        </w:rPr>
        <w:t xml:space="preserve"> </w:t>
      </w:r>
      <w:r>
        <w:t>la</w:t>
      </w:r>
      <w:r>
        <w:rPr>
          <w:spacing w:val="-15"/>
        </w:rPr>
        <w:t xml:space="preserve"> </w:t>
      </w:r>
      <w:r>
        <w:rPr>
          <w:spacing w:val="-3"/>
        </w:rPr>
        <w:t>liquidación</w:t>
      </w:r>
      <w:r>
        <w:rPr>
          <w:spacing w:val="-15"/>
        </w:rPr>
        <w:t xml:space="preserve"> </w:t>
      </w:r>
      <w:r>
        <w:rPr>
          <w:spacing w:val="-3"/>
        </w:rPr>
        <w:t>del</w:t>
      </w:r>
      <w:r>
        <w:rPr>
          <w:spacing w:val="-16"/>
        </w:rPr>
        <w:t xml:space="preserve"> </w:t>
      </w:r>
      <w:r>
        <w:rPr>
          <w:spacing w:val="-3"/>
        </w:rPr>
        <w:t>patrimonio</w:t>
      </w:r>
      <w:r>
        <w:rPr>
          <w:spacing w:val="-15"/>
        </w:rPr>
        <w:t xml:space="preserve"> </w:t>
      </w:r>
      <w:r>
        <w:rPr>
          <w:spacing w:val="-3"/>
        </w:rPr>
        <w:t>social,</w:t>
      </w:r>
      <w:r>
        <w:rPr>
          <w:spacing w:val="-16"/>
        </w:rPr>
        <w:t xml:space="preserve"> </w:t>
      </w:r>
      <w:r>
        <w:t>las</w:t>
      </w:r>
      <w:r>
        <w:rPr>
          <w:spacing w:val="-15"/>
        </w:rPr>
        <w:t xml:space="preserve"> </w:t>
      </w:r>
      <w:r>
        <w:rPr>
          <w:spacing w:val="-3"/>
        </w:rPr>
        <w:t>matrices,</w:t>
      </w:r>
      <w:r>
        <w:rPr>
          <w:spacing w:val="-15"/>
        </w:rPr>
        <w:t xml:space="preserve"> </w:t>
      </w:r>
      <w:r>
        <w:rPr>
          <w:spacing w:val="-3"/>
        </w:rPr>
        <w:t xml:space="preserve">subordinadas </w:t>
      </w:r>
      <w:r>
        <w:t xml:space="preserve">y </w:t>
      </w:r>
      <w:r>
        <w:rPr>
          <w:spacing w:val="-3"/>
        </w:rPr>
        <w:t xml:space="preserve">sucursales, </w:t>
      </w:r>
      <w:r>
        <w:t xml:space="preserve">la </w:t>
      </w:r>
      <w:r>
        <w:rPr>
          <w:spacing w:val="-3"/>
        </w:rPr>
        <w:t xml:space="preserve">inspección </w:t>
      </w:r>
      <w:r>
        <w:t xml:space="preserve">y </w:t>
      </w:r>
      <w:r>
        <w:rPr>
          <w:spacing w:val="-3"/>
        </w:rPr>
        <w:t xml:space="preserve">vigilancia </w:t>
      </w:r>
      <w:r>
        <w:t xml:space="preserve">de las </w:t>
      </w:r>
      <w:r>
        <w:rPr>
          <w:spacing w:val="-3"/>
        </w:rPr>
        <w:t>so</w:t>
      </w:r>
      <w:r>
        <w:rPr>
          <w:spacing w:val="-3"/>
        </w:rPr>
        <w:t xml:space="preserve">ciedades, </w:t>
      </w:r>
      <w:r>
        <w:t xml:space="preserve">los </w:t>
      </w:r>
      <w:r>
        <w:rPr>
          <w:spacing w:val="-3"/>
        </w:rPr>
        <w:t xml:space="preserve">balances </w:t>
      </w:r>
      <w:r>
        <w:t xml:space="preserve">y </w:t>
      </w:r>
      <w:r>
        <w:rPr>
          <w:spacing w:val="-3"/>
        </w:rPr>
        <w:t xml:space="preserve">finalmente –lo </w:t>
      </w:r>
      <w:r>
        <w:t xml:space="preserve">que más </w:t>
      </w:r>
      <w:r>
        <w:rPr>
          <w:spacing w:val="-3"/>
        </w:rPr>
        <w:t xml:space="preserve">interesa para este concepto– </w:t>
      </w:r>
      <w:r>
        <w:t xml:space="preserve">las </w:t>
      </w:r>
      <w:r>
        <w:rPr>
          <w:spacing w:val="-3"/>
        </w:rPr>
        <w:t xml:space="preserve">clases </w:t>
      </w:r>
      <w:r>
        <w:t xml:space="preserve">o </w:t>
      </w:r>
      <w:r>
        <w:rPr>
          <w:spacing w:val="-3"/>
        </w:rPr>
        <w:t xml:space="preserve">tipos </w:t>
      </w:r>
      <w:r>
        <w:t xml:space="preserve">de </w:t>
      </w:r>
      <w:r>
        <w:rPr>
          <w:spacing w:val="-3"/>
        </w:rPr>
        <w:t xml:space="preserve">sociedades: colectiva, </w:t>
      </w:r>
      <w:r>
        <w:t xml:space="preserve">en </w:t>
      </w:r>
      <w:r>
        <w:rPr>
          <w:spacing w:val="-3"/>
        </w:rPr>
        <w:t xml:space="preserve">comandita –simple </w:t>
      </w:r>
      <w:r>
        <w:t xml:space="preserve">y </w:t>
      </w:r>
      <w:r>
        <w:rPr>
          <w:spacing w:val="-3"/>
        </w:rPr>
        <w:t xml:space="preserve">por acciones–, </w:t>
      </w:r>
      <w:r>
        <w:t xml:space="preserve">de </w:t>
      </w:r>
      <w:r>
        <w:rPr>
          <w:spacing w:val="-3"/>
        </w:rPr>
        <w:t xml:space="preserve">responsabilidad limitada, anónima, </w:t>
      </w:r>
      <w:r>
        <w:t xml:space="preserve">de </w:t>
      </w:r>
      <w:r>
        <w:rPr>
          <w:spacing w:val="-3"/>
        </w:rPr>
        <w:t xml:space="preserve">economía mixta, extranjeras, mercantiles </w:t>
      </w:r>
      <w:r>
        <w:t xml:space="preserve">de </w:t>
      </w:r>
      <w:r>
        <w:rPr>
          <w:spacing w:val="-3"/>
        </w:rPr>
        <w:t xml:space="preserve">hecho </w:t>
      </w:r>
      <w:r>
        <w:t xml:space="preserve">y </w:t>
      </w:r>
      <w:r>
        <w:rPr>
          <w:spacing w:val="-3"/>
        </w:rPr>
        <w:t>cue</w:t>
      </w:r>
      <w:r>
        <w:rPr>
          <w:spacing w:val="-3"/>
        </w:rPr>
        <w:t xml:space="preserve">ntas </w:t>
      </w:r>
      <w:r>
        <w:t>en</w:t>
      </w:r>
      <w:r>
        <w:rPr>
          <w:spacing w:val="-34"/>
        </w:rPr>
        <w:t xml:space="preserve"> </w:t>
      </w:r>
      <w:r>
        <w:rPr>
          <w:spacing w:val="-3"/>
        </w:rPr>
        <w:t>participación.</w:t>
      </w:r>
    </w:p>
    <w:p w14:paraId="79973C8E" w14:textId="77777777" w:rsidR="00D72DD0" w:rsidRDefault="00FC3FC0">
      <w:pPr>
        <w:pStyle w:val="Textoindependiente"/>
        <w:spacing w:before="119" w:line="276" w:lineRule="auto"/>
        <w:ind w:left="100" w:right="531" w:firstLine="708"/>
        <w:jc w:val="both"/>
      </w:pPr>
      <w:r>
        <w:rPr>
          <w:spacing w:val="-3"/>
        </w:rPr>
        <w:t xml:space="preserve">Los tipos </w:t>
      </w:r>
      <w:r>
        <w:t xml:space="preserve">o </w:t>
      </w:r>
      <w:r>
        <w:rPr>
          <w:spacing w:val="-3"/>
        </w:rPr>
        <w:t xml:space="preserve">clases </w:t>
      </w:r>
      <w:r>
        <w:t xml:space="preserve">de </w:t>
      </w:r>
      <w:r>
        <w:rPr>
          <w:spacing w:val="-3"/>
        </w:rPr>
        <w:t xml:space="preserve">sociedades comerciales citadas –entre otras reguladas </w:t>
      </w:r>
      <w:r>
        <w:t xml:space="preserve">en </w:t>
      </w:r>
      <w:r>
        <w:rPr>
          <w:spacing w:val="-3"/>
        </w:rPr>
        <w:t>leyes</w:t>
      </w:r>
      <w:r>
        <w:rPr>
          <w:spacing w:val="-10"/>
        </w:rPr>
        <w:t xml:space="preserve"> </w:t>
      </w:r>
      <w:r>
        <w:rPr>
          <w:spacing w:val="-3"/>
        </w:rPr>
        <w:t>especiales,</w:t>
      </w:r>
      <w:r>
        <w:rPr>
          <w:spacing w:val="-10"/>
        </w:rPr>
        <w:t xml:space="preserve"> </w:t>
      </w:r>
      <w:r>
        <w:rPr>
          <w:spacing w:val="-3"/>
        </w:rPr>
        <w:t>así</w:t>
      </w:r>
      <w:r>
        <w:rPr>
          <w:spacing w:val="-10"/>
        </w:rPr>
        <w:t xml:space="preserve"> </w:t>
      </w:r>
      <w:r>
        <w:rPr>
          <w:spacing w:val="-3"/>
        </w:rPr>
        <w:t>algunas</w:t>
      </w:r>
      <w:r>
        <w:rPr>
          <w:spacing w:val="-10"/>
        </w:rPr>
        <w:t xml:space="preserve"> </w:t>
      </w:r>
      <w:r>
        <w:rPr>
          <w:spacing w:val="-3"/>
        </w:rPr>
        <w:t>atípicas</w:t>
      </w:r>
      <w:r>
        <w:rPr>
          <w:spacing w:val="-10"/>
        </w:rPr>
        <w:t xml:space="preserve"> </w:t>
      </w:r>
      <w:r>
        <w:t>no</w:t>
      </w:r>
      <w:r>
        <w:rPr>
          <w:spacing w:val="-10"/>
        </w:rPr>
        <w:t xml:space="preserve"> </w:t>
      </w:r>
      <w:r>
        <w:rPr>
          <w:spacing w:val="-3"/>
        </w:rPr>
        <w:t>previstas</w:t>
      </w:r>
      <w:r>
        <w:rPr>
          <w:spacing w:val="-10"/>
        </w:rPr>
        <w:t xml:space="preserve"> </w:t>
      </w:r>
      <w:r>
        <w:t>en</w:t>
      </w:r>
      <w:r>
        <w:rPr>
          <w:spacing w:val="-10"/>
        </w:rPr>
        <w:t xml:space="preserve"> </w:t>
      </w:r>
      <w:r>
        <w:t>el</w:t>
      </w:r>
      <w:r>
        <w:rPr>
          <w:spacing w:val="-10"/>
        </w:rPr>
        <w:t xml:space="preserve"> </w:t>
      </w:r>
      <w:r>
        <w:rPr>
          <w:spacing w:val="-3"/>
        </w:rPr>
        <w:t>Código</w:t>
      </w:r>
      <w:r>
        <w:rPr>
          <w:spacing w:val="-10"/>
        </w:rPr>
        <w:t xml:space="preserve"> </w:t>
      </w:r>
      <w:r>
        <w:t>de</w:t>
      </w:r>
      <w:r>
        <w:rPr>
          <w:spacing w:val="-10"/>
        </w:rPr>
        <w:t xml:space="preserve"> </w:t>
      </w:r>
      <w:r>
        <w:rPr>
          <w:spacing w:val="-3"/>
        </w:rPr>
        <w:t>Comercio–</w:t>
      </w:r>
      <w:r>
        <w:rPr>
          <w:spacing w:val="-10"/>
        </w:rPr>
        <w:t xml:space="preserve"> </w:t>
      </w:r>
      <w:r>
        <w:t>se</w:t>
      </w:r>
      <w:r>
        <w:rPr>
          <w:spacing w:val="-10"/>
        </w:rPr>
        <w:t xml:space="preserve"> </w:t>
      </w:r>
      <w:r>
        <w:rPr>
          <w:spacing w:val="-3"/>
        </w:rPr>
        <w:t xml:space="preserve">agrupan </w:t>
      </w:r>
      <w:r>
        <w:t>u</w:t>
      </w:r>
      <w:r>
        <w:rPr>
          <w:spacing w:val="-19"/>
        </w:rPr>
        <w:t xml:space="preserve"> </w:t>
      </w:r>
      <w:r>
        <w:rPr>
          <w:spacing w:val="-3"/>
        </w:rPr>
        <w:t>organizan,</w:t>
      </w:r>
      <w:r>
        <w:rPr>
          <w:spacing w:val="-19"/>
        </w:rPr>
        <w:t xml:space="preserve"> </w:t>
      </w:r>
      <w:r>
        <w:rPr>
          <w:spacing w:val="-3"/>
        </w:rPr>
        <w:t>doctrinaria</w:t>
      </w:r>
      <w:r>
        <w:rPr>
          <w:spacing w:val="-19"/>
        </w:rPr>
        <w:t xml:space="preserve"> </w:t>
      </w:r>
      <w:r>
        <w:t>y</w:t>
      </w:r>
      <w:r>
        <w:rPr>
          <w:spacing w:val="-19"/>
        </w:rPr>
        <w:t xml:space="preserve"> </w:t>
      </w:r>
      <w:r>
        <w:rPr>
          <w:spacing w:val="-3"/>
        </w:rPr>
        <w:t>jurisprudencialmente,</w:t>
      </w:r>
      <w:r>
        <w:rPr>
          <w:spacing w:val="-19"/>
        </w:rPr>
        <w:t xml:space="preserve"> </w:t>
      </w:r>
      <w:r>
        <w:t>en:</w:t>
      </w:r>
      <w:r>
        <w:rPr>
          <w:spacing w:val="-19"/>
        </w:rPr>
        <w:t xml:space="preserve"> </w:t>
      </w:r>
      <w:r>
        <w:t>i)</w:t>
      </w:r>
      <w:r>
        <w:rPr>
          <w:spacing w:val="-19"/>
        </w:rPr>
        <w:t xml:space="preserve"> </w:t>
      </w:r>
      <w:r>
        <w:rPr>
          <w:spacing w:val="-3"/>
        </w:rPr>
        <w:t>sociedades</w:t>
      </w:r>
      <w:r>
        <w:rPr>
          <w:spacing w:val="-19"/>
        </w:rPr>
        <w:t xml:space="preserve"> </w:t>
      </w:r>
      <w:r>
        <w:t>de</w:t>
      </w:r>
      <w:r>
        <w:rPr>
          <w:spacing w:val="-18"/>
        </w:rPr>
        <w:t xml:space="preserve"> </w:t>
      </w:r>
      <w:r>
        <w:rPr>
          <w:spacing w:val="-3"/>
        </w:rPr>
        <w:t>capital</w:t>
      </w:r>
      <w:r>
        <w:rPr>
          <w:spacing w:val="-19"/>
        </w:rPr>
        <w:t xml:space="preserve"> </w:t>
      </w:r>
      <w:r>
        <w:t>y</w:t>
      </w:r>
      <w:r>
        <w:rPr>
          <w:spacing w:val="-19"/>
        </w:rPr>
        <w:t xml:space="preserve"> </w:t>
      </w:r>
      <w:r>
        <w:t>ii)</w:t>
      </w:r>
      <w:r>
        <w:rPr>
          <w:spacing w:val="-19"/>
        </w:rPr>
        <w:t xml:space="preserve"> </w:t>
      </w:r>
      <w:r>
        <w:rPr>
          <w:spacing w:val="-3"/>
        </w:rPr>
        <w:t xml:space="preserve">sociedades </w:t>
      </w:r>
      <w:r>
        <w:t xml:space="preserve">de </w:t>
      </w:r>
      <w:r>
        <w:rPr>
          <w:spacing w:val="-3"/>
        </w:rPr>
        <w:t xml:space="preserve">personas. </w:t>
      </w:r>
      <w:r>
        <w:t xml:space="preserve">Sin </w:t>
      </w:r>
      <w:r>
        <w:rPr>
          <w:spacing w:val="-3"/>
        </w:rPr>
        <w:t xml:space="preserve">embargo, curiosamente </w:t>
      </w:r>
      <w:r>
        <w:t xml:space="preserve">el </w:t>
      </w:r>
      <w:r>
        <w:rPr>
          <w:spacing w:val="-3"/>
        </w:rPr>
        <w:t xml:space="preserve">Código </w:t>
      </w:r>
      <w:r>
        <w:t xml:space="preserve">de </w:t>
      </w:r>
      <w:r>
        <w:rPr>
          <w:spacing w:val="-3"/>
        </w:rPr>
        <w:t xml:space="preserve">Comercio </w:t>
      </w:r>
      <w:r>
        <w:t xml:space="preserve">no </w:t>
      </w:r>
      <w:r>
        <w:rPr>
          <w:spacing w:val="-3"/>
        </w:rPr>
        <w:t xml:space="preserve">establece positivamente esta clasificación; pero, </w:t>
      </w:r>
      <w:r>
        <w:t xml:space="preserve">su </w:t>
      </w:r>
      <w:r>
        <w:rPr>
          <w:spacing w:val="-3"/>
        </w:rPr>
        <w:t xml:space="preserve">vigencia </w:t>
      </w:r>
      <w:r>
        <w:t xml:space="preserve">y </w:t>
      </w:r>
      <w:r>
        <w:rPr>
          <w:spacing w:val="-3"/>
        </w:rPr>
        <w:t xml:space="preserve">validez </w:t>
      </w:r>
      <w:r>
        <w:t xml:space="preserve">es </w:t>
      </w:r>
      <w:r>
        <w:rPr>
          <w:spacing w:val="-3"/>
        </w:rPr>
        <w:t xml:space="preserve">indiscutida </w:t>
      </w:r>
      <w:r>
        <w:t xml:space="preserve">en el </w:t>
      </w:r>
      <w:r>
        <w:rPr>
          <w:spacing w:val="-3"/>
        </w:rPr>
        <w:t>ámbito mercantil.</w:t>
      </w:r>
    </w:p>
    <w:p w14:paraId="39FAFAEA" w14:textId="77777777" w:rsidR="00D72DD0" w:rsidRDefault="00FC3FC0">
      <w:pPr>
        <w:pStyle w:val="Textoindependiente"/>
        <w:spacing w:before="121" w:line="276" w:lineRule="auto"/>
        <w:ind w:left="100" w:right="531" w:firstLine="708"/>
        <w:jc w:val="both"/>
      </w:pPr>
      <w:r>
        <w:t xml:space="preserve">Sin </w:t>
      </w:r>
      <w:r>
        <w:rPr>
          <w:spacing w:val="-3"/>
        </w:rPr>
        <w:t xml:space="preserve">embargo, </w:t>
      </w:r>
      <w:r>
        <w:rPr>
          <w:spacing w:val="-3"/>
        </w:rPr>
        <w:t xml:space="preserve">esta clasificación </w:t>
      </w:r>
      <w:r>
        <w:t xml:space="preserve">no es la </w:t>
      </w:r>
      <w:r>
        <w:rPr>
          <w:spacing w:val="-3"/>
        </w:rPr>
        <w:t xml:space="preserve">única posible. </w:t>
      </w:r>
      <w:r>
        <w:t xml:space="preserve">La </w:t>
      </w:r>
      <w:r>
        <w:rPr>
          <w:spacing w:val="-3"/>
        </w:rPr>
        <w:t xml:space="preserve">doctrina </w:t>
      </w:r>
      <w:r>
        <w:t xml:space="preserve">del </w:t>
      </w:r>
      <w:r>
        <w:rPr>
          <w:spacing w:val="-3"/>
        </w:rPr>
        <w:t xml:space="preserve">derecho comercial, tanto nacional como extranjera, propone otras, atendiendo </w:t>
      </w:r>
      <w:r>
        <w:t xml:space="preserve">a </w:t>
      </w:r>
      <w:r>
        <w:rPr>
          <w:spacing w:val="-3"/>
        </w:rPr>
        <w:t>diversos</w:t>
      </w:r>
      <w:r>
        <w:rPr>
          <w:spacing w:val="-28"/>
        </w:rPr>
        <w:t xml:space="preserve"> </w:t>
      </w:r>
      <w:r>
        <w:rPr>
          <w:spacing w:val="-3"/>
        </w:rPr>
        <w:t xml:space="preserve">aspectos </w:t>
      </w:r>
      <w:r>
        <w:t xml:space="preserve">o </w:t>
      </w:r>
      <w:r>
        <w:rPr>
          <w:spacing w:val="-3"/>
        </w:rPr>
        <w:t xml:space="preserve">características </w:t>
      </w:r>
      <w:r>
        <w:t xml:space="preserve">de </w:t>
      </w:r>
      <w:r>
        <w:rPr>
          <w:spacing w:val="-3"/>
        </w:rPr>
        <w:t xml:space="preserve">las sociedades. </w:t>
      </w:r>
      <w:r>
        <w:t xml:space="preserve">Por </w:t>
      </w:r>
      <w:r>
        <w:rPr>
          <w:spacing w:val="-3"/>
        </w:rPr>
        <w:t xml:space="preserve">ejemplo, </w:t>
      </w:r>
      <w:r>
        <w:t xml:space="preserve">la </w:t>
      </w:r>
      <w:r>
        <w:rPr>
          <w:spacing w:val="-3"/>
        </w:rPr>
        <w:t xml:space="preserve">categorización citada antes atiende </w:t>
      </w:r>
      <w:r>
        <w:t xml:space="preserve">a la </w:t>
      </w:r>
      <w:r>
        <w:rPr>
          <w:spacing w:val="-3"/>
        </w:rPr>
        <w:t xml:space="preserve">relevancia que tienen los socios </w:t>
      </w:r>
      <w:r>
        <w:t xml:space="preserve">o el </w:t>
      </w:r>
      <w:r>
        <w:rPr>
          <w:spacing w:val="-3"/>
        </w:rPr>
        <w:t xml:space="preserve">capital </w:t>
      </w:r>
      <w:r>
        <w:t xml:space="preserve">en </w:t>
      </w:r>
      <w:r>
        <w:rPr>
          <w:spacing w:val="-3"/>
        </w:rPr>
        <w:t xml:space="preserve">las sociedades; pero para otros autores </w:t>
      </w:r>
      <w:r>
        <w:t xml:space="preserve">el </w:t>
      </w:r>
      <w:r>
        <w:rPr>
          <w:spacing w:val="-3"/>
        </w:rPr>
        <w:t xml:space="preserve">factor determinante </w:t>
      </w:r>
      <w:r>
        <w:t xml:space="preserve">de la </w:t>
      </w:r>
      <w:r>
        <w:rPr>
          <w:spacing w:val="-3"/>
        </w:rPr>
        <w:t xml:space="preserve">clasificación son las cuotas </w:t>
      </w:r>
      <w:r>
        <w:t xml:space="preserve">en </w:t>
      </w:r>
      <w:r>
        <w:rPr>
          <w:spacing w:val="-3"/>
        </w:rPr>
        <w:t xml:space="preserve">las que </w:t>
      </w:r>
      <w:r>
        <w:t xml:space="preserve">se </w:t>
      </w:r>
      <w:r>
        <w:rPr>
          <w:spacing w:val="-3"/>
        </w:rPr>
        <w:t xml:space="preserve">divide </w:t>
      </w:r>
      <w:r>
        <w:t xml:space="preserve">el </w:t>
      </w:r>
      <w:r>
        <w:rPr>
          <w:spacing w:val="-3"/>
        </w:rPr>
        <w:t xml:space="preserve">capital </w:t>
      </w:r>
      <w:r>
        <w:t xml:space="preserve">– </w:t>
      </w:r>
      <w:r>
        <w:rPr>
          <w:spacing w:val="-3"/>
        </w:rPr>
        <w:t>sociedades</w:t>
      </w:r>
      <w:r>
        <w:rPr>
          <w:spacing w:val="-12"/>
        </w:rPr>
        <w:t xml:space="preserve"> </w:t>
      </w:r>
      <w:r>
        <w:t>de</w:t>
      </w:r>
      <w:r>
        <w:rPr>
          <w:spacing w:val="-11"/>
        </w:rPr>
        <w:t xml:space="preserve"> </w:t>
      </w:r>
      <w:r>
        <w:rPr>
          <w:spacing w:val="-3"/>
        </w:rPr>
        <w:t>partes</w:t>
      </w:r>
      <w:r>
        <w:rPr>
          <w:spacing w:val="-11"/>
        </w:rPr>
        <w:t xml:space="preserve"> </w:t>
      </w:r>
      <w:r>
        <w:t>de</w:t>
      </w:r>
      <w:r>
        <w:rPr>
          <w:spacing w:val="-11"/>
        </w:rPr>
        <w:t xml:space="preserve"> </w:t>
      </w:r>
      <w:r>
        <w:rPr>
          <w:spacing w:val="-3"/>
        </w:rPr>
        <w:t>interés,</w:t>
      </w:r>
      <w:r>
        <w:rPr>
          <w:spacing w:val="-12"/>
        </w:rPr>
        <w:t xml:space="preserve"> </w:t>
      </w:r>
      <w:r>
        <w:rPr>
          <w:spacing w:val="-3"/>
        </w:rPr>
        <w:t>s</w:t>
      </w:r>
      <w:r>
        <w:rPr>
          <w:spacing w:val="-3"/>
        </w:rPr>
        <w:t>ociedades</w:t>
      </w:r>
      <w:r>
        <w:rPr>
          <w:spacing w:val="-11"/>
        </w:rPr>
        <w:t xml:space="preserve"> </w:t>
      </w:r>
      <w:r>
        <w:rPr>
          <w:spacing w:val="-3"/>
        </w:rPr>
        <w:t>por</w:t>
      </w:r>
      <w:r>
        <w:rPr>
          <w:spacing w:val="-11"/>
        </w:rPr>
        <w:t xml:space="preserve"> </w:t>
      </w:r>
      <w:r>
        <w:rPr>
          <w:spacing w:val="-3"/>
        </w:rPr>
        <w:t>cuotas</w:t>
      </w:r>
      <w:r>
        <w:rPr>
          <w:spacing w:val="-11"/>
        </w:rPr>
        <w:t xml:space="preserve"> </w:t>
      </w:r>
      <w:r>
        <w:t>y</w:t>
      </w:r>
      <w:r>
        <w:rPr>
          <w:spacing w:val="-11"/>
        </w:rPr>
        <w:t xml:space="preserve"> </w:t>
      </w:r>
      <w:r>
        <w:rPr>
          <w:spacing w:val="-3"/>
        </w:rPr>
        <w:t>sociedades</w:t>
      </w:r>
      <w:r>
        <w:rPr>
          <w:spacing w:val="-12"/>
        </w:rPr>
        <w:t xml:space="preserve"> </w:t>
      </w:r>
      <w:r>
        <w:rPr>
          <w:spacing w:val="-3"/>
        </w:rPr>
        <w:t>por</w:t>
      </w:r>
      <w:r>
        <w:rPr>
          <w:spacing w:val="-11"/>
        </w:rPr>
        <w:t xml:space="preserve"> </w:t>
      </w:r>
      <w:r>
        <w:rPr>
          <w:spacing w:val="-3"/>
        </w:rPr>
        <w:t>acciones–;</w:t>
      </w:r>
      <w:r>
        <w:rPr>
          <w:spacing w:val="-11"/>
        </w:rPr>
        <w:t xml:space="preserve"> </w:t>
      </w:r>
      <w:r>
        <w:rPr>
          <w:spacing w:val="-3"/>
        </w:rPr>
        <w:t xml:space="preserve">otros </w:t>
      </w:r>
      <w:r>
        <w:t xml:space="preserve">las </w:t>
      </w:r>
      <w:r>
        <w:rPr>
          <w:spacing w:val="-3"/>
        </w:rPr>
        <w:t xml:space="preserve">clasifican según </w:t>
      </w:r>
      <w:r>
        <w:t xml:space="preserve">la </w:t>
      </w:r>
      <w:r>
        <w:rPr>
          <w:spacing w:val="-3"/>
        </w:rPr>
        <w:t xml:space="preserve">nacionalidad –nacionales </w:t>
      </w:r>
      <w:r>
        <w:t xml:space="preserve">y </w:t>
      </w:r>
      <w:r>
        <w:rPr>
          <w:spacing w:val="-3"/>
        </w:rPr>
        <w:t xml:space="preserve">extranjeras–; </w:t>
      </w:r>
      <w:r>
        <w:t xml:space="preserve">o </w:t>
      </w:r>
      <w:r>
        <w:rPr>
          <w:spacing w:val="-3"/>
        </w:rPr>
        <w:t xml:space="preserve">según </w:t>
      </w:r>
      <w:r>
        <w:t xml:space="preserve">el </w:t>
      </w:r>
      <w:r>
        <w:rPr>
          <w:spacing w:val="-3"/>
        </w:rPr>
        <w:t xml:space="preserve">sector del que forman parte </w:t>
      </w:r>
      <w:r>
        <w:t xml:space="preserve">– </w:t>
      </w:r>
      <w:r>
        <w:rPr>
          <w:spacing w:val="-3"/>
        </w:rPr>
        <w:t xml:space="preserve">privado </w:t>
      </w:r>
      <w:r>
        <w:t xml:space="preserve">o </w:t>
      </w:r>
      <w:r>
        <w:rPr>
          <w:spacing w:val="-3"/>
        </w:rPr>
        <w:t>público–; entre otros</w:t>
      </w:r>
      <w:r>
        <w:rPr>
          <w:spacing w:val="-32"/>
        </w:rPr>
        <w:t xml:space="preserve"> </w:t>
      </w:r>
      <w:r>
        <w:rPr>
          <w:spacing w:val="-3"/>
        </w:rPr>
        <w:t>criterios</w:t>
      </w:r>
      <w:r>
        <w:rPr>
          <w:spacing w:val="-3"/>
          <w:vertAlign w:val="superscript"/>
        </w:rPr>
        <w:t>22</w:t>
      </w:r>
      <w:r>
        <w:rPr>
          <w:spacing w:val="-3"/>
        </w:rPr>
        <w:t>.</w:t>
      </w:r>
    </w:p>
    <w:p w14:paraId="6C78A910" w14:textId="77777777" w:rsidR="00D72DD0" w:rsidRDefault="00FC3FC0">
      <w:pPr>
        <w:pStyle w:val="Textoindependiente"/>
        <w:spacing w:before="120" w:line="276" w:lineRule="auto"/>
        <w:ind w:left="100" w:right="534" w:firstLine="709"/>
        <w:jc w:val="both"/>
      </w:pPr>
      <w:r>
        <w:t>De las clasificaciones propuestas, es bastante gen</w:t>
      </w:r>
      <w:r>
        <w:t xml:space="preserve">eralizada </w:t>
      </w:r>
      <w:proofErr w:type="gramStart"/>
      <w:r>
        <w:t>y  aceptada</w:t>
      </w:r>
      <w:proofErr w:type="gramEnd"/>
      <w:r>
        <w:t xml:space="preserve"> aquella que las divide en «sociedades de personas» y «sociedades de capital», y ocasionalmente</w:t>
      </w:r>
      <w:r>
        <w:rPr>
          <w:spacing w:val="27"/>
        </w:rPr>
        <w:t xml:space="preserve"> </w:t>
      </w:r>
      <w:r>
        <w:t>algunas</w:t>
      </w:r>
      <w:r>
        <w:rPr>
          <w:spacing w:val="-14"/>
        </w:rPr>
        <w:t xml:space="preserve"> </w:t>
      </w:r>
      <w:r>
        <w:t>normas</w:t>
      </w:r>
      <w:r>
        <w:rPr>
          <w:spacing w:val="-15"/>
        </w:rPr>
        <w:t xml:space="preserve"> </w:t>
      </w:r>
      <w:r>
        <w:t>del</w:t>
      </w:r>
      <w:r>
        <w:rPr>
          <w:spacing w:val="-16"/>
        </w:rPr>
        <w:t xml:space="preserve"> </w:t>
      </w:r>
      <w:r>
        <w:t>ordenamiento</w:t>
      </w:r>
      <w:r>
        <w:rPr>
          <w:spacing w:val="-3"/>
        </w:rPr>
        <w:t xml:space="preserve"> </w:t>
      </w:r>
      <w:r>
        <w:t>jurídico</w:t>
      </w:r>
      <w:r>
        <w:rPr>
          <w:spacing w:val="14"/>
        </w:rPr>
        <w:t xml:space="preserve"> </w:t>
      </w:r>
      <w:r>
        <w:t>la</w:t>
      </w:r>
      <w:r>
        <w:rPr>
          <w:spacing w:val="-19"/>
        </w:rPr>
        <w:t xml:space="preserve"> </w:t>
      </w:r>
      <w:r>
        <w:t>usan</w:t>
      </w:r>
      <w:r>
        <w:rPr>
          <w:spacing w:val="-11"/>
        </w:rPr>
        <w:t xml:space="preserve"> </w:t>
      </w:r>
      <w:r>
        <w:t>para</w:t>
      </w:r>
      <w:r>
        <w:rPr>
          <w:spacing w:val="-13"/>
        </w:rPr>
        <w:t xml:space="preserve"> </w:t>
      </w:r>
      <w:r>
        <w:t>los</w:t>
      </w:r>
      <w:r>
        <w:rPr>
          <w:spacing w:val="-15"/>
        </w:rPr>
        <w:t xml:space="preserve"> </w:t>
      </w:r>
      <w:r>
        <w:t>efectos</w:t>
      </w:r>
      <w:r>
        <w:rPr>
          <w:spacing w:val="-5"/>
        </w:rPr>
        <w:t xml:space="preserve"> </w:t>
      </w:r>
      <w:r>
        <w:t xml:space="preserve">que estiman pertinentes. En este sentido, profundizando esta clasificación, las </w:t>
      </w:r>
      <w:r>
        <w:rPr>
          <w:spacing w:val="-3"/>
        </w:rPr>
        <w:t>últimas</w:t>
      </w:r>
      <w:r>
        <w:rPr>
          <w:spacing w:val="-15"/>
        </w:rPr>
        <w:t xml:space="preserve"> </w:t>
      </w:r>
      <w:r>
        <w:t>se</w:t>
      </w:r>
    </w:p>
    <w:p w14:paraId="6BFAC4A5" w14:textId="77777777" w:rsidR="00D72DD0" w:rsidRDefault="002645B4">
      <w:pPr>
        <w:pStyle w:val="Textoindependiente"/>
        <w:spacing w:before="1"/>
        <w:rPr>
          <w:sz w:val="18"/>
        </w:rPr>
      </w:pPr>
      <w:r>
        <w:rPr>
          <w:noProof/>
        </w:rPr>
        <mc:AlternateContent>
          <mc:Choice Requires="wps">
            <w:drawing>
              <wp:anchor distT="0" distB="0" distL="0" distR="0" simplePos="0" relativeHeight="487592448" behindDoc="1" locked="0" layoutInCell="1" allowOverlap="1" wp14:anchorId="4C2A0CD4" wp14:editId="043AF2B1">
                <wp:simplePos x="0" y="0"/>
                <wp:positionH relativeFrom="page">
                  <wp:posOffset>1080135</wp:posOffset>
                </wp:positionH>
                <wp:positionV relativeFrom="paragraph">
                  <wp:posOffset>160655</wp:posOffset>
                </wp:positionV>
                <wp:extent cx="18288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8ECD" id="Freeform 7" o:spid="_x0000_s1026" style="position:absolute;margin-left:85.05pt;margin-top:12.6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" path="m,l2880,e" filled="f" strokeweight=".5pt">
                <v:path arrowok="t" o:connecttype="custom" o:connectlocs="0,0;1828800,0" o:connectangles="0,0"/>
                <w10:wrap type="topAndBottom" anchorx="page"/>
              </v:shape>
            </w:pict>
          </mc:Fallback>
        </mc:AlternateContent>
      </w:r>
    </w:p>
    <w:p w14:paraId="0E56D545" w14:textId="77777777" w:rsidR="00D72DD0" w:rsidRDefault="00FC3FC0">
      <w:pPr>
        <w:spacing w:before="79"/>
        <w:ind w:left="810"/>
        <w:rPr>
          <w:sz w:val="19"/>
        </w:rPr>
      </w:pPr>
      <w:r>
        <w:rPr>
          <w:sz w:val="19"/>
          <w:vertAlign w:val="superscript"/>
        </w:rPr>
        <w:t>22</w:t>
      </w:r>
      <w:r>
        <w:rPr>
          <w:sz w:val="19"/>
        </w:rPr>
        <w:t xml:space="preserve"> </w:t>
      </w:r>
      <w:r>
        <w:rPr>
          <w:color w:val="231F21"/>
          <w:sz w:val="19"/>
        </w:rPr>
        <w:t>BARRERO BUITRAGO, Álvaro. Manual para el establecimiento de sociedades. 4</w:t>
      </w:r>
      <w:r>
        <w:rPr>
          <w:color w:val="413D3D"/>
          <w:sz w:val="19"/>
        </w:rPr>
        <w:t xml:space="preserve">ª </w:t>
      </w:r>
      <w:r>
        <w:rPr>
          <w:color w:val="231F21"/>
          <w:sz w:val="19"/>
        </w:rPr>
        <w:t>edición</w:t>
      </w:r>
      <w:r>
        <w:rPr>
          <w:color w:val="413D3D"/>
          <w:sz w:val="19"/>
        </w:rPr>
        <w:t>.</w:t>
      </w:r>
    </w:p>
    <w:p w14:paraId="34407E20" w14:textId="77777777" w:rsidR="00D72DD0" w:rsidRDefault="00FC3FC0">
      <w:pPr>
        <w:spacing w:before="33"/>
        <w:ind w:left="145"/>
        <w:rPr>
          <w:sz w:val="19"/>
        </w:rPr>
      </w:pPr>
      <w:r>
        <w:rPr>
          <w:color w:val="231F21"/>
          <w:sz w:val="19"/>
        </w:rPr>
        <w:t>Bogotá: Ed</w:t>
      </w:r>
      <w:r>
        <w:rPr>
          <w:color w:val="6D696B"/>
          <w:sz w:val="19"/>
        </w:rPr>
        <w:t xml:space="preserve">. </w:t>
      </w:r>
      <w:r>
        <w:rPr>
          <w:color w:val="231F21"/>
          <w:sz w:val="19"/>
        </w:rPr>
        <w:t>Librería del Profesional. 2006, p</w:t>
      </w:r>
      <w:r>
        <w:rPr>
          <w:color w:val="565454"/>
          <w:sz w:val="19"/>
        </w:rPr>
        <w:t xml:space="preserve">. </w:t>
      </w:r>
      <w:r>
        <w:rPr>
          <w:color w:val="231F21"/>
          <w:sz w:val="19"/>
        </w:rPr>
        <w:t>45-49</w:t>
      </w:r>
      <w:r>
        <w:rPr>
          <w:color w:val="413D3D"/>
          <w:sz w:val="19"/>
        </w:rPr>
        <w:t>.</w:t>
      </w:r>
    </w:p>
    <w:p w14:paraId="29336519" w14:textId="77777777" w:rsidR="00D72DD0" w:rsidRDefault="00D72DD0">
      <w:pPr>
        <w:rPr>
          <w:sz w:val="19"/>
        </w:rPr>
        <w:sectPr w:rsidR="00D72DD0">
          <w:pgSz w:w="11900" w:h="16820"/>
          <w:pgMar w:top="1340" w:right="1160" w:bottom="2180" w:left="1600" w:header="0" w:footer="1955" w:gutter="0"/>
          <w:cols w:space="720"/>
        </w:sectPr>
      </w:pPr>
    </w:p>
    <w:p w14:paraId="33BA30E5" w14:textId="77777777" w:rsidR="00D72DD0" w:rsidRDefault="00FC3FC0">
      <w:pPr>
        <w:pStyle w:val="Textoindependiente"/>
        <w:spacing w:before="70" w:line="276" w:lineRule="auto"/>
        <w:ind w:left="100" w:right="408"/>
        <w:jc w:val="both"/>
      </w:pPr>
      <w:r>
        <w:lastRenderedPageBreak/>
        <w:t>cara</w:t>
      </w:r>
      <w:r>
        <w:t xml:space="preserve">cterizan porque lo más importante son los aportes económicos, es decir, las acciones y no las personas </w:t>
      </w:r>
      <w:r>
        <w:rPr>
          <w:i/>
        </w:rPr>
        <w:t>–</w:t>
      </w:r>
      <w:proofErr w:type="spellStart"/>
      <w:r>
        <w:rPr>
          <w:i/>
        </w:rPr>
        <w:t>intuitus</w:t>
      </w:r>
      <w:proofErr w:type="spellEnd"/>
      <w:r>
        <w:rPr>
          <w:i/>
        </w:rPr>
        <w:t xml:space="preserve"> </w:t>
      </w:r>
      <w:proofErr w:type="spellStart"/>
      <w:r>
        <w:rPr>
          <w:i/>
        </w:rPr>
        <w:t>rei</w:t>
      </w:r>
      <w:proofErr w:type="spellEnd"/>
      <w:r>
        <w:rPr>
          <w:i/>
        </w:rPr>
        <w:t xml:space="preserve">–, </w:t>
      </w:r>
      <w:r>
        <w:t>porque no importa mucho de quién sea las acciones</w:t>
      </w:r>
      <w:r>
        <w:rPr>
          <w:vertAlign w:val="superscript"/>
        </w:rPr>
        <w:t>23</w:t>
      </w:r>
      <w:r>
        <w:t>. En cambio, las sociedades de personas se caracterizan porque quienes la conforman –l</w:t>
      </w:r>
      <w:r>
        <w:t xml:space="preserve">os socios– determinan la existencia de la sociedad, usualmente representadas en personas que se conocen entre sí </w:t>
      </w:r>
      <w:r>
        <w:rPr>
          <w:i/>
        </w:rPr>
        <w:t>–</w:t>
      </w:r>
      <w:proofErr w:type="spellStart"/>
      <w:r>
        <w:rPr>
          <w:i/>
        </w:rPr>
        <w:t>intuitus</w:t>
      </w:r>
      <w:proofErr w:type="spellEnd"/>
      <w:r>
        <w:rPr>
          <w:i/>
        </w:rPr>
        <w:t xml:space="preserve"> </w:t>
      </w:r>
      <w:proofErr w:type="spellStart"/>
      <w:r>
        <w:rPr>
          <w:i/>
        </w:rPr>
        <w:t>personarum</w:t>
      </w:r>
      <w:proofErr w:type="spellEnd"/>
      <w:r>
        <w:rPr>
          <w:i/>
        </w:rPr>
        <w:t>–</w:t>
      </w:r>
      <w:r>
        <w:rPr>
          <w:i/>
          <w:vertAlign w:val="superscript"/>
        </w:rPr>
        <w:t>24</w:t>
      </w:r>
      <w:r>
        <w:rPr>
          <w:i/>
        </w:rPr>
        <w:t xml:space="preserve">. </w:t>
      </w:r>
      <w:r>
        <w:t>No obstante, en ambos casos existen socios y además se necesita capital o aportes; solo qué dependiendo de la clasific</w:t>
      </w:r>
      <w:r>
        <w:t>ación la relevancia se sitúa en uno de los dos elementos.</w:t>
      </w:r>
    </w:p>
    <w:p w14:paraId="08F29F9B" w14:textId="77777777" w:rsidR="00D72DD0" w:rsidRDefault="00FC3FC0">
      <w:pPr>
        <w:pStyle w:val="Textoindependiente"/>
        <w:spacing w:before="120" w:line="276" w:lineRule="auto"/>
        <w:ind w:left="100" w:right="471" w:firstLine="709"/>
        <w:jc w:val="both"/>
      </w:pPr>
      <w:r>
        <w:t>Al</w:t>
      </w:r>
      <w:r>
        <w:rPr>
          <w:spacing w:val="-16"/>
        </w:rPr>
        <w:t xml:space="preserve"> </w:t>
      </w:r>
      <w:r>
        <w:t>grupo</w:t>
      </w:r>
      <w:r>
        <w:rPr>
          <w:spacing w:val="-16"/>
        </w:rPr>
        <w:t xml:space="preserve"> </w:t>
      </w:r>
      <w:r>
        <w:t>de</w:t>
      </w:r>
      <w:r>
        <w:rPr>
          <w:spacing w:val="-16"/>
        </w:rPr>
        <w:t xml:space="preserve"> </w:t>
      </w:r>
      <w:r>
        <w:t>las</w:t>
      </w:r>
      <w:r>
        <w:rPr>
          <w:spacing w:val="-17"/>
        </w:rPr>
        <w:t xml:space="preserve"> </w:t>
      </w:r>
      <w:r>
        <w:rPr>
          <w:i/>
        </w:rPr>
        <w:t>«sociedades</w:t>
      </w:r>
      <w:r>
        <w:rPr>
          <w:i/>
          <w:spacing w:val="-19"/>
        </w:rPr>
        <w:t xml:space="preserve"> </w:t>
      </w:r>
      <w:r>
        <w:rPr>
          <w:i/>
        </w:rPr>
        <w:t>de</w:t>
      </w:r>
      <w:r>
        <w:rPr>
          <w:i/>
          <w:spacing w:val="-27"/>
        </w:rPr>
        <w:t xml:space="preserve"> </w:t>
      </w:r>
      <w:r>
        <w:rPr>
          <w:i/>
        </w:rPr>
        <w:t>personas»</w:t>
      </w:r>
      <w:r>
        <w:rPr>
          <w:i/>
          <w:spacing w:val="15"/>
        </w:rPr>
        <w:t xml:space="preserve"> </w:t>
      </w:r>
      <w:r>
        <w:t>pertenecen</w:t>
      </w:r>
      <w:r>
        <w:rPr>
          <w:spacing w:val="-6"/>
        </w:rPr>
        <w:t xml:space="preserve"> </w:t>
      </w:r>
      <w:r>
        <w:t>las</w:t>
      </w:r>
      <w:r>
        <w:rPr>
          <w:spacing w:val="-23"/>
        </w:rPr>
        <w:t xml:space="preserve"> </w:t>
      </w:r>
      <w:r>
        <w:t>siguientes</w:t>
      </w:r>
      <w:r>
        <w:rPr>
          <w:spacing w:val="-10"/>
        </w:rPr>
        <w:t xml:space="preserve"> </w:t>
      </w:r>
      <w:r>
        <w:t xml:space="preserve">sociedades: colectivas, en comandita simple y unipersonales. Al grupo de las </w:t>
      </w:r>
      <w:r>
        <w:rPr>
          <w:i/>
        </w:rPr>
        <w:t xml:space="preserve">«sociedades de capital» </w:t>
      </w:r>
      <w:r>
        <w:t xml:space="preserve">pertenecen: las sociedades anónimas, las sociedades en comandita por acciones, las simplificadas por acciones </w:t>
      </w:r>
      <w:r>
        <w:rPr>
          <w:spacing w:val="-4"/>
        </w:rPr>
        <w:t xml:space="preserve">–SAS– </w:t>
      </w:r>
      <w:r>
        <w:t>y las de economía mixta</w:t>
      </w:r>
      <w:r>
        <w:rPr>
          <w:vertAlign w:val="superscript"/>
        </w:rPr>
        <w:t>25</w:t>
      </w:r>
      <w:r>
        <w:t xml:space="preserve">. Lo anterior </w:t>
      </w:r>
      <w:r>
        <w:t>sin desconocer que la clasificación no siempre es pacífica, toda vez que, aunque frente a</w:t>
      </w:r>
      <w:r>
        <w:rPr>
          <w:spacing w:val="-13"/>
        </w:rPr>
        <w:t xml:space="preserve"> </w:t>
      </w:r>
      <w:r>
        <w:t>algunas</w:t>
      </w:r>
      <w:r>
        <w:rPr>
          <w:spacing w:val="-13"/>
        </w:rPr>
        <w:t xml:space="preserve"> </w:t>
      </w:r>
      <w:r>
        <w:t>de</w:t>
      </w:r>
      <w:r>
        <w:rPr>
          <w:spacing w:val="-13"/>
        </w:rPr>
        <w:t xml:space="preserve"> </w:t>
      </w:r>
      <w:r>
        <w:t>ellas</w:t>
      </w:r>
      <w:r>
        <w:rPr>
          <w:spacing w:val="-13"/>
        </w:rPr>
        <w:t xml:space="preserve"> </w:t>
      </w:r>
      <w:r>
        <w:t>coincide</w:t>
      </w:r>
      <w:r>
        <w:rPr>
          <w:spacing w:val="-12"/>
        </w:rPr>
        <w:t xml:space="preserve"> </w:t>
      </w:r>
      <w:r>
        <w:t>la</w:t>
      </w:r>
      <w:r>
        <w:rPr>
          <w:spacing w:val="-13"/>
        </w:rPr>
        <w:t xml:space="preserve"> </w:t>
      </w:r>
      <w:r>
        <w:t>mayoría</w:t>
      </w:r>
      <w:r>
        <w:rPr>
          <w:spacing w:val="-13"/>
        </w:rPr>
        <w:t xml:space="preserve"> </w:t>
      </w:r>
      <w:r>
        <w:t>de</w:t>
      </w:r>
      <w:r>
        <w:rPr>
          <w:spacing w:val="-13"/>
        </w:rPr>
        <w:t xml:space="preserve"> </w:t>
      </w:r>
      <w:r>
        <w:t>la</w:t>
      </w:r>
      <w:r>
        <w:rPr>
          <w:spacing w:val="-12"/>
        </w:rPr>
        <w:t xml:space="preserve"> </w:t>
      </w:r>
      <w:r>
        <w:t>doctrina</w:t>
      </w:r>
      <w:r>
        <w:rPr>
          <w:spacing w:val="-13"/>
        </w:rPr>
        <w:t xml:space="preserve"> </w:t>
      </w:r>
      <w:r>
        <w:t>y</w:t>
      </w:r>
      <w:r>
        <w:rPr>
          <w:spacing w:val="-13"/>
        </w:rPr>
        <w:t xml:space="preserve"> </w:t>
      </w:r>
      <w:r>
        <w:t>la</w:t>
      </w:r>
      <w:r>
        <w:rPr>
          <w:spacing w:val="-13"/>
        </w:rPr>
        <w:t xml:space="preserve"> </w:t>
      </w:r>
      <w:r>
        <w:t>jurisprudencia,</w:t>
      </w:r>
      <w:r>
        <w:rPr>
          <w:spacing w:val="-11"/>
        </w:rPr>
        <w:t xml:space="preserve"> </w:t>
      </w:r>
      <w:r>
        <w:t>frente</w:t>
      </w:r>
      <w:r>
        <w:rPr>
          <w:spacing w:val="-12"/>
        </w:rPr>
        <w:t xml:space="preserve"> </w:t>
      </w:r>
      <w:r>
        <w:t>a</w:t>
      </w:r>
      <w:r>
        <w:rPr>
          <w:spacing w:val="-13"/>
        </w:rPr>
        <w:t xml:space="preserve"> </w:t>
      </w:r>
      <w:r>
        <w:t>algunas de ellas hay un fuerte debate, como sucede con las sociedades</w:t>
      </w:r>
      <w:r>
        <w:rPr>
          <w:spacing w:val="-21"/>
        </w:rPr>
        <w:t xml:space="preserve"> </w:t>
      </w:r>
      <w:r>
        <w:t>limitadas.</w:t>
      </w:r>
    </w:p>
    <w:p w14:paraId="5EE1ABB0" w14:textId="77777777" w:rsidR="00D72DD0" w:rsidRDefault="00FC3FC0">
      <w:pPr>
        <w:pStyle w:val="Textoindependiente"/>
        <w:spacing w:before="120" w:line="276" w:lineRule="auto"/>
        <w:ind w:left="100" w:right="533" w:firstLine="709"/>
        <w:jc w:val="both"/>
      </w:pPr>
      <w:r>
        <w:t>Inc</w:t>
      </w:r>
      <w:r>
        <w:t>luso, parte de la doctrina del derecho comercial estima que en esta clasificación cabe un tipo mixto. Estas «</w:t>
      </w:r>
      <w:r>
        <w:rPr>
          <w:i/>
        </w:rPr>
        <w:t>sociedades de naturaleza mixta</w:t>
      </w:r>
      <w:r>
        <w:t>»</w:t>
      </w:r>
      <w:r>
        <w:rPr>
          <w:spacing w:val="-28"/>
        </w:rPr>
        <w:t xml:space="preserve"> </w:t>
      </w:r>
      <w:r>
        <w:t>corresponden a aquellas donde las acciones o el capital es tan importante como las personas que conforman la socied</w:t>
      </w:r>
      <w:r>
        <w:t>ad, complejizando esta clasificación. Este es el caso de las sociedades de responsabilidad</w:t>
      </w:r>
      <w:r>
        <w:rPr>
          <w:spacing w:val="-4"/>
        </w:rPr>
        <w:t xml:space="preserve"> </w:t>
      </w:r>
      <w:r>
        <w:t>limitada.</w:t>
      </w:r>
    </w:p>
    <w:p w14:paraId="1284697D" w14:textId="77777777" w:rsidR="00D72DD0" w:rsidRDefault="002645B4">
      <w:pPr>
        <w:pStyle w:val="Textoindependiente"/>
        <w:spacing w:before="120" w:line="276" w:lineRule="auto"/>
        <w:ind w:left="100" w:right="533" w:firstLine="709"/>
        <w:jc w:val="both"/>
      </w:pPr>
      <w:r>
        <w:rPr>
          <w:noProof/>
        </w:rPr>
        <mc:AlternateContent>
          <mc:Choice Requires="wps">
            <w:drawing>
              <wp:anchor distT="0" distB="0" distL="0" distR="0" simplePos="0" relativeHeight="487592960" behindDoc="1" locked="0" layoutInCell="1" allowOverlap="1" wp14:anchorId="647D2353" wp14:editId="2FC11BBE">
                <wp:simplePos x="0" y="0"/>
                <wp:positionH relativeFrom="page">
                  <wp:posOffset>1080135</wp:posOffset>
                </wp:positionH>
                <wp:positionV relativeFrom="paragraph">
                  <wp:posOffset>1075690</wp:posOffset>
                </wp:positionV>
                <wp:extent cx="18288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4C59" id="Freeform 6" o:spid="_x0000_s1026" style="position:absolute;margin-left:85.05pt;margin-top:84.7pt;width:2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" path="m,l2880,e" filled="f" strokeweight=".5pt">
                <v:path arrowok="t" o:connecttype="custom" o:connectlocs="0,0;1828800,0" o:connectangles="0,0"/>
                <w10:wrap type="topAndBottom" anchorx="page"/>
              </v:shape>
            </w:pict>
          </mc:Fallback>
        </mc:AlternateContent>
      </w:r>
      <w:r w:rsidR="00FC3FC0">
        <w:t xml:space="preserve">No </w:t>
      </w:r>
      <w:proofErr w:type="gramStart"/>
      <w:r w:rsidR="00FC3FC0">
        <w:t>obstante</w:t>
      </w:r>
      <w:proofErr w:type="gramEnd"/>
      <w:r w:rsidR="00FC3FC0">
        <w:t xml:space="preserve"> la dificultad que ofrezca la clasificación que se adopte, para organizar la pertenencia de cada sociedad al respectivo grupo, en cualquiera de</w:t>
      </w:r>
      <w:r w:rsidR="00FC3FC0">
        <w:t xml:space="preserve"> los casos se debe estar ante «sociedades», es decir, ante sujetos u organizaciones que forman una persona jurídica distintas de los socios que la conforman. Como lo dispone el</w:t>
      </w:r>
      <w:r w:rsidR="00FC3FC0">
        <w:rPr>
          <w:spacing w:val="-16"/>
        </w:rPr>
        <w:t xml:space="preserve"> </w:t>
      </w:r>
      <w:r w:rsidR="00FC3FC0">
        <w:t>artículo</w:t>
      </w:r>
      <w:r w:rsidR="00FC3FC0">
        <w:rPr>
          <w:spacing w:val="-15"/>
        </w:rPr>
        <w:t xml:space="preserve"> </w:t>
      </w:r>
      <w:r w:rsidR="00FC3FC0">
        <w:t>98</w:t>
      </w:r>
      <w:r w:rsidR="00FC3FC0">
        <w:rPr>
          <w:spacing w:val="-16"/>
        </w:rPr>
        <w:t xml:space="preserve"> </w:t>
      </w:r>
      <w:r w:rsidR="00FC3FC0">
        <w:t>del</w:t>
      </w:r>
      <w:r w:rsidR="00FC3FC0">
        <w:rPr>
          <w:spacing w:val="31"/>
        </w:rPr>
        <w:t xml:space="preserve"> </w:t>
      </w:r>
      <w:r w:rsidR="00FC3FC0">
        <w:t>Código</w:t>
      </w:r>
      <w:r w:rsidR="00FC3FC0">
        <w:rPr>
          <w:spacing w:val="-15"/>
        </w:rPr>
        <w:t xml:space="preserve"> </w:t>
      </w:r>
      <w:r w:rsidR="00FC3FC0">
        <w:t>de</w:t>
      </w:r>
      <w:r w:rsidR="00FC3FC0">
        <w:rPr>
          <w:spacing w:val="-16"/>
        </w:rPr>
        <w:t xml:space="preserve"> </w:t>
      </w:r>
      <w:r w:rsidR="00FC3FC0">
        <w:t>Comercio,</w:t>
      </w:r>
      <w:r w:rsidR="00FC3FC0">
        <w:rPr>
          <w:spacing w:val="-15"/>
        </w:rPr>
        <w:t xml:space="preserve"> </w:t>
      </w:r>
      <w:r w:rsidR="00FC3FC0">
        <w:t>«Por</w:t>
      </w:r>
      <w:r w:rsidR="00FC3FC0">
        <w:rPr>
          <w:spacing w:val="-16"/>
        </w:rPr>
        <w:t xml:space="preserve"> </w:t>
      </w:r>
      <w:r w:rsidR="00FC3FC0">
        <w:t>el</w:t>
      </w:r>
      <w:r w:rsidR="00FC3FC0">
        <w:rPr>
          <w:spacing w:val="-15"/>
        </w:rPr>
        <w:t xml:space="preserve"> </w:t>
      </w:r>
      <w:r w:rsidR="00FC3FC0">
        <w:t>contrato</w:t>
      </w:r>
      <w:r w:rsidR="00FC3FC0">
        <w:rPr>
          <w:spacing w:val="-15"/>
        </w:rPr>
        <w:t xml:space="preserve"> </w:t>
      </w:r>
      <w:r w:rsidR="00FC3FC0">
        <w:t>de</w:t>
      </w:r>
      <w:r w:rsidR="00FC3FC0">
        <w:rPr>
          <w:spacing w:val="-16"/>
        </w:rPr>
        <w:t xml:space="preserve"> </w:t>
      </w:r>
      <w:r w:rsidR="00FC3FC0">
        <w:t>sociedad</w:t>
      </w:r>
      <w:r w:rsidR="00FC3FC0">
        <w:rPr>
          <w:spacing w:val="-15"/>
        </w:rPr>
        <w:t xml:space="preserve"> </w:t>
      </w:r>
      <w:r w:rsidR="00FC3FC0">
        <w:t>dos</w:t>
      </w:r>
      <w:r w:rsidR="00FC3FC0">
        <w:rPr>
          <w:spacing w:val="-15"/>
        </w:rPr>
        <w:t xml:space="preserve"> </w:t>
      </w:r>
      <w:r w:rsidR="00FC3FC0">
        <w:t>o</w:t>
      </w:r>
      <w:r w:rsidR="00FC3FC0">
        <w:rPr>
          <w:spacing w:val="-16"/>
        </w:rPr>
        <w:t xml:space="preserve"> </w:t>
      </w:r>
      <w:r w:rsidR="00FC3FC0">
        <w:t>más</w:t>
      </w:r>
      <w:r w:rsidR="00FC3FC0">
        <w:rPr>
          <w:spacing w:val="-15"/>
        </w:rPr>
        <w:t xml:space="preserve"> </w:t>
      </w:r>
      <w:r w:rsidR="00FC3FC0">
        <w:t>personas</w:t>
      </w:r>
    </w:p>
    <w:p w14:paraId="7CCF9F1F" w14:textId="77777777" w:rsidR="00D72DD0" w:rsidRDefault="00FC3FC0">
      <w:pPr>
        <w:spacing w:before="79" w:line="276" w:lineRule="auto"/>
        <w:ind w:left="100" w:right="534" w:firstLine="687"/>
        <w:jc w:val="both"/>
        <w:rPr>
          <w:sz w:val="19"/>
        </w:rPr>
      </w:pPr>
      <w:r>
        <w:rPr>
          <w:sz w:val="19"/>
          <w:vertAlign w:val="superscript"/>
        </w:rPr>
        <w:t>23</w:t>
      </w:r>
      <w:r>
        <w:rPr>
          <w:sz w:val="19"/>
        </w:rPr>
        <w:t xml:space="preserve"> </w:t>
      </w:r>
      <w:r>
        <w:rPr>
          <w:color w:val="232121"/>
          <w:sz w:val="19"/>
        </w:rPr>
        <w:t xml:space="preserve">Para José Ignacio Narváez en las sociedades de capital </w:t>
      </w:r>
      <w:r>
        <w:rPr>
          <w:color w:val="444141"/>
          <w:spacing w:val="-3"/>
          <w:sz w:val="19"/>
        </w:rPr>
        <w:t>«</w:t>
      </w:r>
      <w:r>
        <w:rPr>
          <w:color w:val="232121"/>
          <w:spacing w:val="-3"/>
          <w:sz w:val="19"/>
        </w:rPr>
        <w:t>[</w:t>
      </w:r>
      <w:r>
        <w:rPr>
          <w:color w:val="444141"/>
          <w:spacing w:val="-3"/>
          <w:sz w:val="19"/>
        </w:rPr>
        <w:t>..</w:t>
      </w:r>
      <w:r>
        <w:rPr>
          <w:color w:val="232121"/>
          <w:spacing w:val="-3"/>
          <w:sz w:val="19"/>
        </w:rPr>
        <w:t xml:space="preserve">.] </w:t>
      </w:r>
      <w:r>
        <w:rPr>
          <w:color w:val="232121"/>
          <w:sz w:val="19"/>
        </w:rPr>
        <w:t>una vez efectuados los aportes, los asociados pasan la penumbra y son inadvertidos o carecen de importancia para los terceros, en razón de que solamente responden hasta concurrencia de sus respectivas aportaciones [.</w:t>
      </w:r>
      <w:r>
        <w:rPr>
          <w:color w:val="444141"/>
          <w:sz w:val="19"/>
        </w:rPr>
        <w:t>.</w:t>
      </w:r>
      <w:r>
        <w:rPr>
          <w:color w:val="232121"/>
          <w:sz w:val="19"/>
        </w:rPr>
        <w:t>.] y por tal virtud de la ley de circul</w:t>
      </w:r>
      <w:r>
        <w:rPr>
          <w:color w:val="232121"/>
          <w:sz w:val="19"/>
        </w:rPr>
        <w:t xml:space="preserve">ación propia de las acciones, los accionistas de hoy pueden ser distintos de los de ayer y de </w:t>
      </w:r>
      <w:proofErr w:type="gramStart"/>
      <w:r>
        <w:rPr>
          <w:color w:val="232121"/>
          <w:sz w:val="19"/>
        </w:rPr>
        <w:t>los  de</w:t>
      </w:r>
      <w:proofErr w:type="gramEnd"/>
      <w:r>
        <w:rPr>
          <w:color w:val="232121"/>
          <w:sz w:val="19"/>
        </w:rPr>
        <w:t xml:space="preserve"> mañana» (NARVÁEZ  GARCÍA, José Ignacio</w:t>
      </w:r>
      <w:r>
        <w:rPr>
          <w:color w:val="444141"/>
          <w:sz w:val="19"/>
        </w:rPr>
        <w:t xml:space="preserve">. </w:t>
      </w:r>
      <w:proofErr w:type="gramStart"/>
      <w:r>
        <w:rPr>
          <w:color w:val="232121"/>
          <w:sz w:val="19"/>
        </w:rPr>
        <w:t>Teoría  General</w:t>
      </w:r>
      <w:proofErr w:type="gramEnd"/>
      <w:r>
        <w:rPr>
          <w:color w:val="232121"/>
          <w:sz w:val="19"/>
        </w:rPr>
        <w:t xml:space="preserve"> de las Sociedades</w:t>
      </w:r>
      <w:r>
        <w:rPr>
          <w:color w:val="444141"/>
          <w:sz w:val="19"/>
        </w:rPr>
        <w:t xml:space="preserve">. </w:t>
      </w:r>
      <w:r>
        <w:rPr>
          <w:color w:val="232121"/>
          <w:sz w:val="19"/>
        </w:rPr>
        <w:t>Bogotá</w:t>
      </w:r>
      <w:r>
        <w:rPr>
          <w:color w:val="444141"/>
          <w:sz w:val="19"/>
        </w:rPr>
        <w:t xml:space="preserve">: </w:t>
      </w:r>
      <w:r>
        <w:rPr>
          <w:color w:val="232121"/>
          <w:sz w:val="19"/>
        </w:rPr>
        <w:t xml:space="preserve">Ed. </w:t>
      </w:r>
      <w:proofErr w:type="spellStart"/>
      <w:r>
        <w:rPr>
          <w:color w:val="232121"/>
          <w:sz w:val="19"/>
        </w:rPr>
        <w:t>Legis</w:t>
      </w:r>
      <w:proofErr w:type="spellEnd"/>
      <w:r>
        <w:rPr>
          <w:color w:val="5B5959"/>
          <w:sz w:val="19"/>
        </w:rPr>
        <w:t xml:space="preserve">. </w:t>
      </w:r>
      <w:r>
        <w:rPr>
          <w:color w:val="232121"/>
          <w:sz w:val="19"/>
        </w:rPr>
        <w:t>1998. p.</w:t>
      </w:r>
      <w:r>
        <w:rPr>
          <w:color w:val="232121"/>
          <w:spacing w:val="-23"/>
          <w:sz w:val="19"/>
        </w:rPr>
        <w:t xml:space="preserve"> </w:t>
      </w:r>
      <w:r>
        <w:rPr>
          <w:color w:val="232121"/>
          <w:sz w:val="19"/>
        </w:rPr>
        <w:t>74).</w:t>
      </w:r>
    </w:p>
    <w:p w14:paraId="441869BD" w14:textId="77777777" w:rsidR="00D72DD0" w:rsidRDefault="00D72DD0">
      <w:pPr>
        <w:pStyle w:val="Textoindependiente"/>
        <w:rPr>
          <w:sz w:val="20"/>
        </w:rPr>
      </w:pPr>
    </w:p>
    <w:p w14:paraId="779D4CB3" w14:textId="77777777" w:rsidR="00D72DD0" w:rsidRDefault="00D72DD0">
      <w:pPr>
        <w:pStyle w:val="Textoindependiente"/>
        <w:spacing w:before="5"/>
        <w:rPr>
          <w:sz w:val="16"/>
        </w:rPr>
      </w:pPr>
    </w:p>
    <w:p w14:paraId="68947572" w14:textId="77777777" w:rsidR="00D72DD0" w:rsidRDefault="00FC3FC0">
      <w:pPr>
        <w:spacing w:line="276" w:lineRule="auto"/>
        <w:ind w:left="100" w:right="533" w:firstLine="687"/>
        <w:jc w:val="both"/>
        <w:rPr>
          <w:sz w:val="19"/>
        </w:rPr>
      </w:pPr>
      <w:r>
        <w:rPr>
          <w:sz w:val="19"/>
          <w:vertAlign w:val="superscript"/>
        </w:rPr>
        <w:t>24</w:t>
      </w:r>
      <w:r>
        <w:rPr>
          <w:sz w:val="19"/>
        </w:rPr>
        <w:t xml:space="preserve"> </w:t>
      </w:r>
      <w:proofErr w:type="gramStart"/>
      <w:r>
        <w:rPr>
          <w:color w:val="232121"/>
          <w:sz w:val="19"/>
        </w:rPr>
        <w:t>Para</w:t>
      </w:r>
      <w:proofErr w:type="gramEnd"/>
      <w:r>
        <w:rPr>
          <w:color w:val="232121"/>
          <w:sz w:val="19"/>
        </w:rPr>
        <w:t xml:space="preserve"> el mismo autor citado antes </w:t>
      </w:r>
      <w:r>
        <w:rPr>
          <w:color w:val="5B5959"/>
          <w:sz w:val="19"/>
        </w:rPr>
        <w:t>«</w:t>
      </w:r>
      <w:r>
        <w:rPr>
          <w:color w:val="232121"/>
          <w:sz w:val="19"/>
        </w:rPr>
        <w:t xml:space="preserve">En las </w:t>
      </w:r>
      <w:r>
        <w:rPr>
          <w:color w:val="232121"/>
          <w:sz w:val="19"/>
        </w:rPr>
        <w:t>de personas los socios se conocen y cada uno es el punto de referencia de los demás consocios</w:t>
      </w:r>
      <w:r>
        <w:rPr>
          <w:color w:val="444141"/>
          <w:sz w:val="19"/>
        </w:rPr>
        <w:t xml:space="preserve">, </w:t>
      </w:r>
      <w:r>
        <w:rPr>
          <w:color w:val="232121"/>
          <w:sz w:val="19"/>
        </w:rPr>
        <w:t xml:space="preserve">por la confianza recíproca que existe entre ellos. Se forma </w:t>
      </w:r>
      <w:proofErr w:type="spellStart"/>
      <w:r>
        <w:rPr>
          <w:color w:val="232121"/>
          <w:sz w:val="19"/>
        </w:rPr>
        <w:t>intuitus</w:t>
      </w:r>
      <w:proofErr w:type="spellEnd"/>
      <w:r>
        <w:rPr>
          <w:color w:val="232121"/>
          <w:sz w:val="19"/>
        </w:rPr>
        <w:t xml:space="preserve"> </w:t>
      </w:r>
      <w:proofErr w:type="spellStart"/>
      <w:r>
        <w:rPr>
          <w:color w:val="232121"/>
          <w:sz w:val="19"/>
        </w:rPr>
        <w:t>personarum</w:t>
      </w:r>
      <w:proofErr w:type="spellEnd"/>
      <w:r>
        <w:rPr>
          <w:color w:val="232121"/>
          <w:sz w:val="19"/>
        </w:rPr>
        <w:t>, es decir</w:t>
      </w:r>
      <w:r>
        <w:rPr>
          <w:color w:val="444141"/>
          <w:sz w:val="19"/>
        </w:rPr>
        <w:t xml:space="preserve">, </w:t>
      </w:r>
      <w:r>
        <w:rPr>
          <w:color w:val="232121"/>
          <w:sz w:val="19"/>
        </w:rPr>
        <w:t>por razón de las personas o en consideración a ellas, elemento que tie</w:t>
      </w:r>
      <w:r>
        <w:rPr>
          <w:color w:val="232121"/>
          <w:sz w:val="19"/>
        </w:rPr>
        <w:t>ne importancia para los terceros, porque frente a ellos se obliga no solo la persona jurídica sino también los socios [...], y para que un socio pueda transferir o ceder su parte de interés en la sociedad a un tercero, se exige el consentimiento de los dem</w:t>
      </w:r>
      <w:r>
        <w:rPr>
          <w:color w:val="232121"/>
          <w:sz w:val="19"/>
        </w:rPr>
        <w:t>ás socios»</w:t>
      </w:r>
      <w:r>
        <w:rPr>
          <w:color w:val="444141"/>
          <w:sz w:val="19"/>
        </w:rPr>
        <w:t xml:space="preserve">. </w:t>
      </w:r>
      <w:r>
        <w:rPr>
          <w:color w:val="232121"/>
          <w:sz w:val="19"/>
        </w:rPr>
        <w:t>(</w:t>
      </w:r>
      <w:proofErr w:type="spellStart"/>
      <w:r>
        <w:rPr>
          <w:color w:val="232121"/>
          <w:sz w:val="19"/>
        </w:rPr>
        <w:t>Ibid</w:t>
      </w:r>
      <w:proofErr w:type="spellEnd"/>
      <w:r>
        <w:rPr>
          <w:color w:val="232121"/>
          <w:sz w:val="19"/>
        </w:rPr>
        <w:t>., p</w:t>
      </w:r>
      <w:r>
        <w:rPr>
          <w:color w:val="5B5959"/>
          <w:sz w:val="19"/>
        </w:rPr>
        <w:t xml:space="preserve">. </w:t>
      </w:r>
      <w:r>
        <w:rPr>
          <w:color w:val="232121"/>
          <w:sz w:val="19"/>
        </w:rPr>
        <w:t>73-74)</w:t>
      </w:r>
      <w:r>
        <w:rPr>
          <w:color w:val="5B5959"/>
          <w:sz w:val="19"/>
        </w:rPr>
        <w:t>.</w:t>
      </w:r>
    </w:p>
    <w:p w14:paraId="226A9186" w14:textId="77777777" w:rsidR="00D72DD0" w:rsidRDefault="00D72DD0">
      <w:pPr>
        <w:pStyle w:val="Textoindependiente"/>
        <w:rPr>
          <w:sz w:val="20"/>
        </w:rPr>
      </w:pPr>
    </w:p>
    <w:p w14:paraId="6D5D85DD" w14:textId="77777777" w:rsidR="00D72DD0" w:rsidRDefault="00D72DD0">
      <w:pPr>
        <w:pStyle w:val="Textoindependiente"/>
        <w:spacing w:before="4"/>
        <w:rPr>
          <w:sz w:val="16"/>
        </w:rPr>
      </w:pPr>
    </w:p>
    <w:p w14:paraId="37E5545D" w14:textId="77777777" w:rsidR="00D72DD0" w:rsidRDefault="00FC3FC0">
      <w:pPr>
        <w:spacing w:before="1"/>
        <w:ind w:left="100" w:right="525" w:firstLine="720"/>
        <w:jc w:val="both"/>
        <w:rPr>
          <w:sz w:val="19"/>
        </w:rPr>
      </w:pPr>
      <w:r>
        <w:rPr>
          <w:sz w:val="19"/>
          <w:vertAlign w:val="superscript"/>
        </w:rPr>
        <w:t>25</w:t>
      </w:r>
      <w:r>
        <w:rPr>
          <w:sz w:val="19"/>
        </w:rPr>
        <w:t xml:space="preserve"> </w:t>
      </w:r>
      <w:proofErr w:type="gramStart"/>
      <w:r>
        <w:rPr>
          <w:color w:val="232121"/>
          <w:sz w:val="19"/>
        </w:rPr>
        <w:t>La</w:t>
      </w:r>
      <w:proofErr w:type="gramEnd"/>
      <w:r>
        <w:rPr>
          <w:color w:val="232121"/>
          <w:sz w:val="19"/>
        </w:rPr>
        <w:t xml:space="preserve"> Corte Constitucional, en la Sentencia C-831 de 2010, también consideró que las sociedades comerciales se clasifican en esas dos categorías: i) sociedades de capital y ii) sociedades de personas: «[…] Desde el punto de</w:t>
      </w:r>
      <w:r>
        <w:rPr>
          <w:color w:val="232121"/>
          <w:sz w:val="19"/>
        </w:rPr>
        <w:t xml:space="preserve"> vista de la legislación mercantil</w:t>
      </w:r>
      <w:r>
        <w:rPr>
          <w:color w:val="444141"/>
          <w:sz w:val="19"/>
        </w:rPr>
        <w:t xml:space="preserve">, </w:t>
      </w:r>
      <w:r>
        <w:rPr>
          <w:color w:val="232121"/>
          <w:sz w:val="19"/>
        </w:rPr>
        <w:t>las sociedades pueden revestir distintas formas. Dos grandes categorías societarias que son</w:t>
      </w:r>
      <w:r>
        <w:rPr>
          <w:color w:val="444141"/>
          <w:sz w:val="19"/>
        </w:rPr>
        <w:t xml:space="preserve">: </w:t>
      </w:r>
      <w:r>
        <w:rPr>
          <w:color w:val="232121"/>
          <w:sz w:val="19"/>
        </w:rPr>
        <w:t>i) las sociedades de personas, por aportes o cuotas, que comprenden a las limitadas</w:t>
      </w:r>
      <w:r>
        <w:rPr>
          <w:color w:val="444141"/>
          <w:sz w:val="19"/>
        </w:rPr>
        <w:t xml:space="preserve">, </w:t>
      </w:r>
      <w:r>
        <w:rPr>
          <w:color w:val="232121"/>
          <w:sz w:val="19"/>
        </w:rPr>
        <w:t>sociedades en comandita simple</w:t>
      </w:r>
      <w:r>
        <w:rPr>
          <w:color w:val="444141"/>
          <w:sz w:val="19"/>
        </w:rPr>
        <w:t xml:space="preserve">, </w:t>
      </w:r>
      <w:r>
        <w:rPr>
          <w:color w:val="232121"/>
          <w:sz w:val="19"/>
        </w:rPr>
        <w:t>colectivas</w:t>
      </w:r>
      <w:r>
        <w:rPr>
          <w:color w:val="232121"/>
          <w:sz w:val="19"/>
        </w:rPr>
        <w:t xml:space="preserve"> y empresas unipersonales y, por otro lado</w:t>
      </w:r>
      <w:r>
        <w:rPr>
          <w:color w:val="444141"/>
          <w:sz w:val="19"/>
        </w:rPr>
        <w:t xml:space="preserve">, </w:t>
      </w:r>
      <w:r>
        <w:rPr>
          <w:color w:val="232121"/>
          <w:sz w:val="19"/>
        </w:rPr>
        <w:t>ii) las sociedades de capital o por acciones</w:t>
      </w:r>
      <w:r>
        <w:rPr>
          <w:color w:val="444141"/>
          <w:sz w:val="19"/>
        </w:rPr>
        <w:t xml:space="preserve">, </w:t>
      </w:r>
      <w:r>
        <w:rPr>
          <w:color w:val="232121"/>
          <w:sz w:val="19"/>
        </w:rPr>
        <w:t>entre las que se encuentran: las anónimas, simplificadas por acciones (SAS)</w:t>
      </w:r>
      <w:r>
        <w:rPr>
          <w:color w:val="444141"/>
          <w:sz w:val="19"/>
        </w:rPr>
        <w:t xml:space="preserve">, </w:t>
      </w:r>
      <w:r>
        <w:rPr>
          <w:color w:val="232121"/>
          <w:sz w:val="19"/>
        </w:rPr>
        <w:t>y comanditarias por acciones</w:t>
      </w:r>
      <w:r>
        <w:rPr>
          <w:color w:val="444141"/>
          <w:sz w:val="19"/>
        </w:rPr>
        <w:t>».</w:t>
      </w:r>
    </w:p>
    <w:p w14:paraId="73E24EF8" w14:textId="77777777" w:rsidR="00D72DD0" w:rsidRDefault="00D72DD0">
      <w:pPr>
        <w:jc w:val="both"/>
        <w:rPr>
          <w:sz w:val="19"/>
        </w:rPr>
        <w:sectPr w:rsidR="00D72DD0">
          <w:pgSz w:w="11900" w:h="16820"/>
          <w:pgMar w:top="1340" w:right="1160" w:bottom="2140" w:left="1600" w:header="0" w:footer="1955" w:gutter="0"/>
          <w:cols w:space="720"/>
        </w:sectPr>
      </w:pPr>
    </w:p>
    <w:p w14:paraId="4BFC8278" w14:textId="77777777" w:rsidR="00D72DD0" w:rsidRDefault="00FC3FC0">
      <w:pPr>
        <w:pStyle w:val="Textoindependiente"/>
        <w:spacing w:before="70" w:line="276" w:lineRule="auto"/>
        <w:ind w:left="100" w:right="533"/>
        <w:jc w:val="both"/>
      </w:pPr>
      <w:r>
        <w:lastRenderedPageBreak/>
        <w:t>se obligan a hacer un aporte en dinero, en trabajo o en otros bienes apreciables en dinero,</w:t>
      </w:r>
      <w:r>
        <w:rPr>
          <w:spacing w:val="-12"/>
        </w:rPr>
        <w:t xml:space="preserve"> </w:t>
      </w:r>
      <w:r>
        <w:t>con</w:t>
      </w:r>
      <w:r>
        <w:rPr>
          <w:spacing w:val="-11"/>
        </w:rPr>
        <w:t xml:space="preserve"> </w:t>
      </w:r>
      <w:r>
        <w:t>el</w:t>
      </w:r>
      <w:r>
        <w:rPr>
          <w:spacing w:val="-11"/>
        </w:rPr>
        <w:t xml:space="preserve"> </w:t>
      </w:r>
      <w:r>
        <w:t>fin</w:t>
      </w:r>
      <w:r>
        <w:rPr>
          <w:spacing w:val="-11"/>
        </w:rPr>
        <w:t xml:space="preserve"> </w:t>
      </w:r>
      <w:r>
        <w:t>de</w:t>
      </w:r>
      <w:r>
        <w:rPr>
          <w:spacing w:val="-11"/>
        </w:rPr>
        <w:t xml:space="preserve"> </w:t>
      </w:r>
      <w:r>
        <w:t>repartirse</w:t>
      </w:r>
      <w:r>
        <w:rPr>
          <w:spacing w:val="-11"/>
        </w:rPr>
        <w:t xml:space="preserve"> </w:t>
      </w:r>
      <w:r>
        <w:t>entre</w:t>
      </w:r>
      <w:r>
        <w:rPr>
          <w:spacing w:val="-11"/>
        </w:rPr>
        <w:t xml:space="preserve"> </w:t>
      </w:r>
      <w:r>
        <w:t>sí</w:t>
      </w:r>
      <w:r>
        <w:rPr>
          <w:spacing w:val="-11"/>
        </w:rPr>
        <w:t xml:space="preserve"> </w:t>
      </w:r>
      <w:r>
        <w:t>las</w:t>
      </w:r>
      <w:r>
        <w:rPr>
          <w:spacing w:val="-12"/>
        </w:rPr>
        <w:t xml:space="preserve"> </w:t>
      </w:r>
      <w:r>
        <w:t>utilidades</w:t>
      </w:r>
      <w:r>
        <w:rPr>
          <w:spacing w:val="-11"/>
        </w:rPr>
        <w:t xml:space="preserve"> </w:t>
      </w:r>
      <w:r>
        <w:t>obtenidas</w:t>
      </w:r>
      <w:r>
        <w:rPr>
          <w:spacing w:val="-11"/>
        </w:rPr>
        <w:t xml:space="preserve"> </w:t>
      </w:r>
      <w:r>
        <w:t>en</w:t>
      </w:r>
      <w:r>
        <w:rPr>
          <w:spacing w:val="-11"/>
        </w:rPr>
        <w:t xml:space="preserve"> </w:t>
      </w:r>
      <w:r>
        <w:t>la</w:t>
      </w:r>
      <w:r>
        <w:rPr>
          <w:spacing w:val="-11"/>
        </w:rPr>
        <w:t xml:space="preserve"> </w:t>
      </w:r>
      <w:r>
        <w:t>empresa</w:t>
      </w:r>
      <w:r>
        <w:rPr>
          <w:spacing w:val="-11"/>
        </w:rPr>
        <w:t xml:space="preserve"> </w:t>
      </w:r>
      <w:r>
        <w:t>o</w:t>
      </w:r>
      <w:r>
        <w:rPr>
          <w:spacing w:val="-11"/>
        </w:rPr>
        <w:t xml:space="preserve"> </w:t>
      </w:r>
      <w:r>
        <w:t>actividad social».</w:t>
      </w:r>
    </w:p>
    <w:p w14:paraId="31261188" w14:textId="77777777" w:rsidR="00D72DD0" w:rsidRDefault="00FC3FC0">
      <w:pPr>
        <w:pStyle w:val="Textoindependiente"/>
        <w:spacing w:before="120" w:line="276" w:lineRule="auto"/>
        <w:ind w:left="100" w:right="533" w:firstLine="709"/>
        <w:jc w:val="both"/>
      </w:pPr>
      <w:r>
        <w:t>En este contexto, teniendo cuenta que el alcance del régimen de inhabi</w:t>
      </w:r>
      <w:r>
        <w:t>lidades se</w:t>
      </w:r>
      <w:r>
        <w:rPr>
          <w:spacing w:val="-12"/>
        </w:rPr>
        <w:t xml:space="preserve"> </w:t>
      </w:r>
      <w:r>
        <w:t>guía</w:t>
      </w:r>
      <w:r>
        <w:rPr>
          <w:spacing w:val="-11"/>
        </w:rPr>
        <w:t xml:space="preserve"> </w:t>
      </w:r>
      <w:r>
        <w:t>por</w:t>
      </w:r>
      <w:r>
        <w:rPr>
          <w:spacing w:val="-12"/>
        </w:rPr>
        <w:t xml:space="preserve"> </w:t>
      </w:r>
      <w:r>
        <w:t>criterios</w:t>
      </w:r>
      <w:r>
        <w:rPr>
          <w:spacing w:val="-11"/>
        </w:rPr>
        <w:t xml:space="preserve"> </w:t>
      </w:r>
      <w:r>
        <w:t>de</w:t>
      </w:r>
      <w:r>
        <w:rPr>
          <w:spacing w:val="-11"/>
        </w:rPr>
        <w:t xml:space="preserve"> </w:t>
      </w:r>
      <w:r>
        <w:t>interpretación</w:t>
      </w:r>
      <w:r>
        <w:rPr>
          <w:spacing w:val="-11"/>
        </w:rPr>
        <w:t xml:space="preserve"> </w:t>
      </w:r>
      <w:r>
        <w:t>restrictiva,</w:t>
      </w:r>
      <w:r>
        <w:rPr>
          <w:spacing w:val="-11"/>
        </w:rPr>
        <w:t xml:space="preserve"> </w:t>
      </w:r>
      <w:r>
        <w:t>el</w:t>
      </w:r>
      <w:r>
        <w:rPr>
          <w:spacing w:val="-12"/>
        </w:rPr>
        <w:t xml:space="preserve"> </w:t>
      </w:r>
      <w:r>
        <w:t>parágrafo</w:t>
      </w:r>
      <w:r>
        <w:rPr>
          <w:spacing w:val="-10"/>
        </w:rPr>
        <w:t xml:space="preserve"> </w:t>
      </w:r>
      <w:r>
        <w:t>del</w:t>
      </w:r>
      <w:r>
        <w:rPr>
          <w:spacing w:val="-11"/>
        </w:rPr>
        <w:t xml:space="preserve"> </w:t>
      </w:r>
      <w:r>
        <w:t>artículo</w:t>
      </w:r>
      <w:r>
        <w:rPr>
          <w:spacing w:val="-11"/>
        </w:rPr>
        <w:t xml:space="preserve"> </w:t>
      </w:r>
      <w:r>
        <w:t>90</w:t>
      </w:r>
      <w:r>
        <w:rPr>
          <w:spacing w:val="-11"/>
        </w:rPr>
        <w:t xml:space="preserve"> </w:t>
      </w:r>
      <w:r>
        <w:t>del</w:t>
      </w:r>
      <w:r>
        <w:rPr>
          <w:spacing w:val="-12"/>
        </w:rPr>
        <w:t xml:space="preserve"> </w:t>
      </w:r>
      <w:r>
        <w:t>Estatuto Anticorrupción</w:t>
      </w:r>
      <w:r>
        <w:rPr>
          <w:spacing w:val="10"/>
        </w:rPr>
        <w:t xml:space="preserve"> </w:t>
      </w:r>
      <w:r>
        <w:t>no aplica a las «</w:t>
      </w:r>
      <w:r>
        <w:rPr>
          <w:i/>
        </w:rPr>
        <w:t>sociedades de capital</w:t>
      </w:r>
      <w:r>
        <w:t>», ya que la norma se limita a las</w:t>
      </w:r>
    </w:p>
    <w:p w14:paraId="1C7B6361" w14:textId="77777777" w:rsidR="00D72DD0" w:rsidRDefault="00FC3FC0">
      <w:pPr>
        <w:pStyle w:val="Textoindependiente"/>
        <w:spacing w:line="276" w:lineRule="auto"/>
        <w:ind w:left="100" w:right="534"/>
        <w:jc w:val="both"/>
      </w:pPr>
      <w:r>
        <w:t>«</w:t>
      </w:r>
      <w:r>
        <w:rPr>
          <w:i/>
        </w:rPr>
        <w:t>sociedades de personas</w:t>
      </w:r>
      <w:r>
        <w:t xml:space="preserve">». Por un lado, tratándose por ejemplo de </w:t>
      </w:r>
      <w:r>
        <w:t xml:space="preserve">sociedades anónimas o sociedades por acciones simplificadas, etc., la inhabilidad decretada alcanza únicamente a la persona jurídica que estaba ejecutando el contrato en calidad de contratista. Es decir, la inhabilidad no se extiende a los demás socios ni </w:t>
      </w:r>
      <w:r>
        <w:t>a las personas jurídicas que ellos conformen posteriormente.</w:t>
      </w:r>
    </w:p>
    <w:p w14:paraId="44A032F7" w14:textId="77777777" w:rsidR="00D72DD0" w:rsidRDefault="00FC3FC0">
      <w:pPr>
        <w:pStyle w:val="Textoindependiente"/>
        <w:spacing w:before="120" w:line="276" w:lineRule="auto"/>
        <w:ind w:left="100" w:right="534" w:firstLine="709"/>
        <w:jc w:val="both"/>
      </w:pPr>
      <w:r>
        <w:rPr>
          <w:i/>
        </w:rPr>
        <w:t>Contrario</w:t>
      </w:r>
      <w:r>
        <w:rPr>
          <w:i/>
          <w:spacing w:val="-12"/>
        </w:rPr>
        <w:t xml:space="preserve"> </w:t>
      </w:r>
      <w:r>
        <w:rPr>
          <w:i/>
        </w:rPr>
        <w:t>sensu</w:t>
      </w:r>
      <w:r>
        <w:t>,</w:t>
      </w:r>
      <w:r>
        <w:rPr>
          <w:spacing w:val="-12"/>
        </w:rPr>
        <w:t xml:space="preserve"> </w:t>
      </w:r>
      <w:r>
        <w:t>tratándose</w:t>
      </w:r>
      <w:r>
        <w:rPr>
          <w:spacing w:val="-11"/>
        </w:rPr>
        <w:t xml:space="preserve"> </w:t>
      </w:r>
      <w:r>
        <w:t>por</w:t>
      </w:r>
      <w:r>
        <w:rPr>
          <w:spacing w:val="-12"/>
        </w:rPr>
        <w:t xml:space="preserve"> </w:t>
      </w:r>
      <w:r>
        <w:t>ejemplo</w:t>
      </w:r>
      <w:r>
        <w:rPr>
          <w:spacing w:val="-12"/>
        </w:rPr>
        <w:t xml:space="preserve"> </w:t>
      </w:r>
      <w:r>
        <w:t>de</w:t>
      </w:r>
      <w:r>
        <w:rPr>
          <w:spacing w:val="-11"/>
        </w:rPr>
        <w:t xml:space="preserve"> </w:t>
      </w:r>
      <w:r>
        <w:t>sociedades</w:t>
      </w:r>
      <w:r>
        <w:rPr>
          <w:spacing w:val="-12"/>
        </w:rPr>
        <w:t xml:space="preserve"> </w:t>
      </w:r>
      <w:r>
        <w:t>colectivas,</w:t>
      </w:r>
      <w:r>
        <w:rPr>
          <w:spacing w:val="-12"/>
        </w:rPr>
        <w:t xml:space="preserve"> </w:t>
      </w:r>
      <w:r>
        <w:t>en</w:t>
      </w:r>
      <w:r>
        <w:rPr>
          <w:spacing w:val="-12"/>
        </w:rPr>
        <w:t xml:space="preserve"> </w:t>
      </w:r>
      <w:r>
        <w:t>comandita simple,</w:t>
      </w:r>
      <w:r>
        <w:rPr>
          <w:spacing w:val="-14"/>
        </w:rPr>
        <w:t xml:space="preserve"> </w:t>
      </w:r>
      <w:r>
        <w:t>etc.,</w:t>
      </w:r>
      <w:r>
        <w:rPr>
          <w:spacing w:val="-12"/>
        </w:rPr>
        <w:t xml:space="preserve"> </w:t>
      </w:r>
      <w:r>
        <w:t>la</w:t>
      </w:r>
      <w:r>
        <w:rPr>
          <w:spacing w:val="-13"/>
        </w:rPr>
        <w:t xml:space="preserve"> </w:t>
      </w:r>
      <w:r>
        <w:t>inhabilidad</w:t>
      </w:r>
      <w:r>
        <w:rPr>
          <w:spacing w:val="-12"/>
        </w:rPr>
        <w:t xml:space="preserve"> </w:t>
      </w:r>
      <w:r>
        <w:t>alcanza</w:t>
      </w:r>
      <w:r>
        <w:rPr>
          <w:spacing w:val="-12"/>
        </w:rPr>
        <w:t xml:space="preserve"> </w:t>
      </w:r>
      <w:r>
        <w:t>a</w:t>
      </w:r>
      <w:r>
        <w:rPr>
          <w:spacing w:val="-13"/>
        </w:rPr>
        <w:t xml:space="preserve"> </w:t>
      </w:r>
      <w:r>
        <w:t>la</w:t>
      </w:r>
      <w:r>
        <w:rPr>
          <w:spacing w:val="-13"/>
        </w:rPr>
        <w:t xml:space="preserve"> </w:t>
      </w:r>
      <w:r>
        <w:t>persona</w:t>
      </w:r>
      <w:r>
        <w:rPr>
          <w:spacing w:val="-13"/>
        </w:rPr>
        <w:t xml:space="preserve"> </w:t>
      </w:r>
      <w:r>
        <w:t>jurídica</w:t>
      </w:r>
      <w:r>
        <w:rPr>
          <w:spacing w:val="-12"/>
        </w:rPr>
        <w:t xml:space="preserve"> </w:t>
      </w:r>
      <w:r>
        <w:t>que</w:t>
      </w:r>
      <w:r>
        <w:rPr>
          <w:spacing w:val="-13"/>
        </w:rPr>
        <w:t xml:space="preserve"> </w:t>
      </w:r>
      <w:r>
        <w:t>incurra</w:t>
      </w:r>
      <w:r>
        <w:rPr>
          <w:spacing w:val="-12"/>
        </w:rPr>
        <w:t xml:space="preserve"> </w:t>
      </w:r>
      <w:r>
        <w:t>en</w:t>
      </w:r>
      <w:r>
        <w:rPr>
          <w:spacing w:val="-13"/>
        </w:rPr>
        <w:t xml:space="preserve"> </w:t>
      </w:r>
      <w:r>
        <w:t>el</w:t>
      </w:r>
      <w:r>
        <w:rPr>
          <w:spacing w:val="-13"/>
        </w:rPr>
        <w:t xml:space="preserve"> </w:t>
      </w:r>
      <w:r>
        <w:t>incumplimiento reiterado, a los socios y a las sociedades de personas que estos conformen con posterioridad. En este caso, la participación posterior de cualquiera de los sujetos mencionados</w:t>
      </w:r>
      <w:r>
        <w:rPr>
          <w:spacing w:val="-8"/>
        </w:rPr>
        <w:t xml:space="preserve"> </w:t>
      </w:r>
      <w:r>
        <w:t>configura</w:t>
      </w:r>
      <w:r>
        <w:rPr>
          <w:spacing w:val="-8"/>
        </w:rPr>
        <w:t xml:space="preserve"> </w:t>
      </w:r>
      <w:r>
        <w:t>una</w:t>
      </w:r>
      <w:r>
        <w:rPr>
          <w:spacing w:val="-7"/>
        </w:rPr>
        <w:t xml:space="preserve"> </w:t>
      </w:r>
      <w:r>
        <w:t>nueva</w:t>
      </w:r>
      <w:r>
        <w:rPr>
          <w:spacing w:val="-8"/>
        </w:rPr>
        <w:t xml:space="preserve"> </w:t>
      </w:r>
      <w:r>
        <w:t>inhabilidad,</w:t>
      </w:r>
      <w:r>
        <w:rPr>
          <w:spacing w:val="-6"/>
        </w:rPr>
        <w:t xml:space="preserve"> </w:t>
      </w:r>
      <w:r>
        <w:t>pues</w:t>
      </w:r>
      <w:r>
        <w:rPr>
          <w:spacing w:val="-8"/>
        </w:rPr>
        <w:t xml:space="preserve"> </w:t>
      </w:r>
      <w:r>
        <w:t>–conforme</w:t>
      </w:r>
      <w:r>
        <w:rPr>
          <w:spacing w:val="-7"/>
        </w:rPr>
        <w:t xml:space="preserve"> </w:t>
      </w:r>
      <w:r>
        <w:t>a</w:t>
      </w:r>
      <w:r>
        <w:rPr>
          <w:spacing w:val="-8"/>
        </w:rPr>
        <w:t xml:space="preserve"> </w:t>
      </w:r>
      <w:r>
        <w:t>los</w:t>
      </w:r>
      <w:r>
        <w:rPr>
          <w:spacing w:val="-7"/>
        </w:rPr>
        <w:t xml:space="preserve"> </w:t>
      </w:r>
      <w:r>
        <w:t>literales</w:t>
      </w:r>
      <w:r>
        <w:rPr>
          <w:spacing w:val="-8"/>
        </w:rPr>
        <w:t xml:space="preserve"> </w:t>
      </w:r>
      <w:r>
        <w:t>a</w:t>
      </w:r>
      <w:r>
        <w:t>)</w:t>
      </w:r>
      <w:r>
        <w:rPr>
          <w:spacing w:val="-7"/>
        </w:rPr>
        <w:t xml:space="preserve"> </w:t>
      </w:r>
      <w:r>
        <w:t>y</w:t>
      </w:r>
      <w:r>
        <w:rPr>
          <w:spacing w:val="-8"/>
        </w:rPr>
        <w:t xml:space="preserve"> </w:t>
      </w:r>
      <w:r>
        <w:t>b)</w:t>
      </w:r>
      <w:r>
        <w:rPr>
          <w:spacing w:val="-7"/>
        </w:rPr>
        <w:t xml:space="preserve"> </w:t>
      </w:r>
      <w:r>
        <w:t>del numeral 1 del artículo 8 de la Ley 80 de 1993– no podrán participar en procedimientos de</w:t>
      </w:r>
      <w:r>
        <w:rPr>
          <w:spacing w:val="-5"/>
        </w:rPr>
        <w:t xml:space="preserve"> </w:t>
      </w:r>
      <w:r>
        <w:t>selección</w:t>
      </w:r>
      <w:r>
        <w:rPr>
          <w:spacing w:val="-5"/>
        </w:rPr>
        <w:t xml:space="preserve"> </w:t>
      </w:r>
      <w:r>
        <w:t>ni</w:t>
      </w:r>
      <w:r>
        <w:rPr>
          <w:spacing w:val="-5"/>
        </w:rPr>
        <w:t xml:space="preserve"> </w:t>
      </w:r>
      <w:r>
        <w:t>celebrar</w:t>
      </w:r>
      <w:r>
        <w:rPr>
          <w:spacing w:val="-5"/>
        </w:rPr>
        <w:t xml:space="preserve"> </w:t>
      </w:r>
      <w:r>
        <w:t>contratos</w:t>
      </w:r>
      <w:r>
        <w:rPr>
          <w:spacing w:val="-5"/>
        </w:rPr>
        <w:t xml:space="preserve"> </w:t>
      </w:r>
      <w:r>
        <w:t>con</w:t>
      </w:r>
      <w:r>
        <w:rPr>
          <w:spacing w:val="-4"/>
        </w:rPr>
        <w:t xml:space="preserve"> </w:t>
      </w:r>
      <w:r>
        <w:t>entidades</w:t>
      </w:r>
      <w:r>
        <w:rPr>
          <w:spacing w:val="-5"/>
        </w:rPr>
        <w:t xml:space="preserve"> </w:t>
      </w:r>
      <w:r>
        <w:t>estatales</w:t>
      </w:r>
      <w:r>
        <w:rPr>
          <w:spacing w:val="-5"/>
        </w:rPr>
        <w:t xml:space="preserve"> </w:t>
      </w:r>
      <w:r>
        <w:t>«Las</w:t>
      </w:r>
      <w:r>
        <w:rPr>
          <w:spacing w:val="-5"/>
        </w:rPr>
        <w:t xml:space="preserve"> </w:t>
      </w:r>
      <w:r>
        <w:t>personas</w:t>
      </w:r>
      <w:r>
        <w:rPr>
          <w:spacing w:val="-5"/>
        </w:rPr>
        <w:t xml:space="preserve"> </w:t>
      </w:r>
      <w:r>
        <w:t>que</w:t>
      </w:r>
      <w:r>
        <w:rPr>
          <w:spacing w:val="-5"/>
        </w:rPr>
        <w:t xml:space="preserve"> </w:t>
      </w:r>
      <w:r>
        <w:t>se</w:t>
      </w:r>
      <w:r>
        <w:rPr>
          <w:spacing w:val="-4"/>
        </w:rPr>
        <w:t xml:space="preserve"> </w:t>
      </w:r>
      <w:r>
        <w:t>hallen inhabilitadas para contratar por la Constitución y las leyes» ni «Quiene</w:t>
      </w:r>
      <w:r>
        <w:t xml:space="preserve">s participaron en las licitaciones o concursos o celebraron los contratos de que trata el literal anterior estando inhabilitados». Conforme a la norma citada, los efectos de la inhabilidad del literal b) «[…] se extenderán por un término de cinco (5) años </w:t>
      </w:r>
      <w:r>
        <w:t>contados a partir de la fecha de ocurrencia del hecho de la participación en la licitación o concurso, o de la celebración del contrato</w:t>
      </w:r>
      <w:r>
        <w:rPr>
          <w:spacing w:val="-4"/>
        </w:rPr>
        <w:t xml:space="preserve"> </w:t>
      </w:r>
      <w:r>
        <w:t>[…]».</w:t>
      </w:r>
    </w:p>
    <w:p w14:paraId="50D00672" w14:textId="77777777" w:rsidR="00D72DD0" w:rsidRDefault="00FC3FC0">
      <w:pPr>
        <w:pStyle w:val="Textoindependiente"/>
        <w:spacing w:before="119" w:line="276" w:lineRule="auto"/>
        <w:ind w:left="100" w:right="534" w:firstLine="709"/>
        <w:jc w:val="both"/>
      </w:pPr>
      <w:r>
        <w:t>Como se desprende de la lectura del parágrafo, la inhabilidad del artículo 90 de la</w:t>
      </w:r>
      <w:r>
        <w:rPr>
          <w:spacing w:val="-18"/>
        </w:rPr>
        <w:t xml:space="preserve"> </w:t>
      </w:r>
      <w:r>
        <w:t>Ley</w:t>
      </w:r>
      <w:r>
        <w:rPr>
          <w:spacing w:val="-17"/>
        </w:rPr>
        <w:t xml:space="preserve"> </w:t>
      </w:r>
      <w:r>
        <w:t>1474</w:t>
      </w:r>
      <w:r>
        <w:rPr>
          <w:spacing w:val="-17"/>
        </w:rPr>
        <w:t xml:space="preserve"> </w:t>
      </w:r>
      <w:r>
        <w:t>de</w:t>
      </w:r>
      <w:r>
        <w:rPr>
          <w:spacing w:val="-17"/>
        </w:rPr>
        <w:t xml:space="preserve"> </w:t>
      </w:r>
      <w:r>
        <w:t>2011</w:t>
      </w:r>
      <w:r>
        <w:rPr>
          <w:spacing w:val="-17"/>
        </w:rPr>
        <w:t xml:space="preserve"> </w:t>
      </w:r>
      <w:r>
        <w:t>afecta</w:t>
      </w:r>
      <w:r>
        <w:rPr>
          <w:spacing w:val="-16"/>
        </w:rPr>
        <w:t xml:space="preserve"> </w:t>
      </w:r>
      <w:r>
        <w:t>a</w:t>
      </w:r>
      <w:r>
        <w:rPr>
          <w:spacing w:val="-17"/>
        </w:rPr>
        <w:t xml:space="preserve"> </w:t>
      </w:r>
      <w:r>
        <w:t>las</w:t>
      </w:r>
      <w:r>
        <w:rPr>
          <w:spacing w:val="-17"/>
        </w:rPr>
        <w:t xml:space="preserve"> </w:t>
      </w:r>
      <w:r>
        <w:t>sociedades</w:t>
      </w:r>
      <w:r>
        <w:rPr>
          <w:spacing w:val="-17"/>
        </w:rPr>
        <w:t xml:space="preserve"> </w:t>
      </w:r>
      <w:r>
        <w:t>de</w:t>
      </w:r>
      <w:r>
        <w:rPr>
          <w:spacing w:val="-17"/>
        </w:rPr>
        <w:t xml:space="preserve"> </w:t>
      </w:r>
      <w:r>
        <w:t>personas</w:t>
      </w:r>
      <w:r>
        <w:rPr>
          <w:spacing w:val="-17"/>
        </w:rPr>
        <w:t xml:space="preserve"> </w:t>
      </w:r>
      <w:r>
        <w:t>y</w:t>
      </w:r>
      <w:r>
        <w:rPr>
          <w:spacing w:val="-17"/>
        </w:rPr>
        <w:t xml:space="preserve"> </w:t>
      </w:r>
      <w:r>
        <w:t>se</w:t>
      </w:r>
      <w:r>
        <w:rPr>
          <w:spacing w:val="-17"/>
        </w:rPr>
        <w:t xml:space="preserve"> </w:t>
      </w:r>
      <w:r>
        <w:t>extiende</w:t>
      </w:r>
      <w:r>
        <w:rPr>
          <w:spacing w:val="-16"/>
        </w:rPr>
        <w:t xml:space="preserve"> </w:t>
      </w:r>
      <w:r>
        <w:t>tanto</w:t>
      </w:r>
      <w:r>
        <w:rPr>
          <w:spacing w:val="-16"/>
        </w:rPr>
        <w:t xml:space="preserve"> </w:t>
      </w:r>
      <w:r>
        <w:t>a</w:t>
      </w:r>
      <w:r>
        <w:rPr>
          <w:spacing w:val="-17"/>
        </w:rPr>
        <w:t xml:space="preserve"> </w:t>
      </w:r>
      <w:r>
        <w:t>los</w:t>
      </w:r>
      <w:r>
        <w:rPr>
          <w:spacing w:val="-17"/>
        </w:rPr>
        <w:t xml:space="preserve"> </w:t>
      </w:r>
      <w:r>
        <w:t>socios de estas como a las sociedades de la misma naturaleza que ellos conformen con posterioridad. Por tanto, dentro de ejemplo propuesto por el peticionario, la inhabilidad de la «sociedad colectiva A»</w:t>
      </w:r>
      <w:r>
        <w:t xml:space="preserve"> afectaría a la «sociedad en comandita simple B» si esta última está conformada por alguno de los socios de la primera. Esto </w:t>
      </w:r>
      <w:proofErr w:type="spellStart"/>
      <w:r>
        <w:t>see</w:t>
      </w:r>
      <w:proofErr w:type="spellEnd"/>
      <w:r>
        <w:t xml:space="preserve"> infiere de la norma citada cuando dispone que «La inhabilidad […] se extenderá a los socios de sociedades de personas a las cua</w:t>
      </w:r>
      <w:r>
        <w:t>les se haya declarado esta inhabilidad, así como las sociedades de personas de las que aquellos [es decir, los socios] formen parte con posterioridad a dicha declaratoria» (Corchetes fuera de</w:t>
      </w:r>
      <w:r>
        <w:rPr>
          <w:spacing w:val="-13"/>
        </w:rPr>
        <w:t xml:space="preserve"> </w:t>
      </w:r>
      <w:r>
        <w:t>texto).</w:t>
      </w:r>
    </w:p>
    <w:p w14:paraId="57941FA6" w14:textId="77777777" w:rsidR="00D72DD0" w:rsidRDefault="00FC3FC0">
      <w:pPr>
        <w:pStyle w:val="Textoindependiente"/>
        <w:spacing w:before="121" w:line="276" w:lineRule="auto"/>
        <w:ind w:left="100" w:right="534" w:firstLine="709"/>
        <w:jc w:val="both"/>
      </w:pPr>
      <w:r>
        <w:t>En</w:t>
      </w:r>
      <w:r>
        <w:rPr>
          <w:spacing w:val="-10"/>
        </w:rPr>
        <w:t xml:space="preserve"> </w:t>
      </w:r>
      <w:r>
        <w:t>consecuencia,</w:t>
      </w:r>
      <w:r>
        <w:rPr>
          <w:spacing w:val="-10"/>
        </w:rPr>
        <w:t xml:space="preserve"> </w:t>
      </w:r>
      <w:r>
        <w:t>siguiendo</w:t>
      </w:r>
      <w:r>
        <w:rPr>
          <w:spacing w:val="-10"/>
        </w:rPr>
        <w:t xml:space="preserve"> </w:t>
      </w:r>
      <w:r>
        <w:t>con</w:t>
      </w:r>
      <w:r>
        <w:rPr>
          <w:spacing w:val="-10"/>
        </w:rPr>
        <w:t xml:space="preserve"> </w:t>
      </w:r>
      <w:r>
        <w:t>el</w:t>
      </w:r>
      <w:r>
        <w:rPr>
          <w:spacing w:val="-10"/>
        </w:rPr>
        <w:t xml:space="preserve"> </w:t>
      </w:r>
      <w:r>
        <w:t>ejemplo</w:t>
      </w:r>
      <w:r>
        <w:rPr>
          <w:spacing w:val="-10"/>
        </w:rPr>
        <w:t xml:space="preserve"> </w:t>
      </w:r>
      <w:r>
        <w:t>propuesto,</w:t>
      </w:r>
      <w:r>
        <w:rPr>
          <w:spacing w:val="-9"/>
        </w:rPr>
        <w:t xml:space="preserve"> </w:t>
      </w:r>
      <w:r>
        <w:t>no</w:t>
      </w:r>
      <w:r>
        <w:rPr>
          <w:spacing w:val="-10"/>
        </w:rPr>
        <w:t xml:space="preserve"> </w:t>
      </w:r>
      <w:r>
        <w:t>está</w:t>
      </w:r>
      <w:r>
        <w:rPr>
          <w:spacing w:val="-9"/>
        </w:rPr>
        <w:t xml:space="preserve"> </w:t>
      </w:r>
      <w:r>
        <w:t>dentro</w:t>
      </w:r>
      <w:r>
        <w:rPr>
          <w:spacing w:val="-10"/>
        </w:rPr>
        <w:t xml:space="preserve"> </w:t>
      </w:r>
      <w:r>
        <w:t>del</w:t>
      </w:r>
      <w:r>
        <w:rPr>
          <w:spacing w:val="-10"/>
        </w:rPr>
        <w:t xml:space="preserve"> </w:t>
      </w:r>
      <w:r>
        <w:t>ámbito de</w:t>
      </w:r>
      <w:r>
        <w:rPr>
          <w:spacing w:val="-18"/>
        </w:rPr>
        <w:t xml:space="preserve"> </w:t>
      </w:r>
      <w:r>
        <w:t>la</w:t>
      </w:r>
      <w:r>
        <w:rPr>
          <w:spacing w:val="-17"/>
        </w:rPr>
        <w:t xml:space="preserve"> </w:t>
      </w:r>
      <w:r>
        <w:t>restricción</w:t>
      </w:r>
      <w:r>
        <w:rPr>
          <w:spacing w:val="-17"/>
        </w:rPr>
        <w:t xml:space="preserve"> </w:t>
      </w:r>
      <w:r>
        <w:t>que</w:t>
      </w:r>
      <w:r>
        <w:rPr>
          <w:spacing w:val="-17"/>
        </w:rPr>
        <w:t xml:space="preserve"> </w:t>
      </w:r>
      <w:r>
        <w:t>la</w:t>
      </w:r>
      <w:r>
        <w:rPr>
          <w:spacing w:val="-17"/>
        </w:rPr>
        <w:t xml:space="preserve"> </w:t>
      </w:r>
      <w:r>
        <w:t>inhabilidad</w:t>
      </w:r>
      <w:r>
        <w:rPr>
          <w:spacing w:val="-17"/>
        </w:rPr>
        <w:t xml:space="preserve"> </w:t>
      </w:r>
      <w:r>
        <w:t>por</w:t>
      </w:r>
      <w:r>
        <w:rPr>
          <w:spacing w:val="-17"/>
        </w:rPr>
        <w:t xml:space="preserve"> </w:t>
      </w:r>
      <w:r>
        <w:t>incumplimiento</w:t>
      </w:r>
      <w:r>
        <w:rPr>
          <w:spacing w:val="-17"/>
        </w:rPr>
        <w:t xml:space="preserve"> </w:t>
      </w:r>
      <w:r>
        <w:t>reiterado</w:t>
      </w:r>
      <w:r>
        <w:rPr>
          <w:spacing w:val="-17"/>
        </w:rPr>
        <w:t xml:space="preserve"> </w:t>
      </w:r>
      <w:r>
        <w:t>de</w:t>
      </w:r>
      <w:r>
        <w:rPr>
          <w:spacing w:val="-17"/>
        </w:rPr>
        <w:t xml:space="preserve"> </w:t>
      </w:r>
      <w:r>
        <w:t>la</w:t>
      </w:r>
      <w:r>
        <w:rPr>
          <w:spacing w:val="-18"/>
        </w:rPr>
        <w:t xml:space="preserve"> </w:t>
      </w:r>
      <w:r>
        <w:t>«sociedad</w:t>
      </w:r>
      <w:r>
        <w:rPr>
          <w:spacing w:val="-17"/>
        </w:rPr>
        <w:t xml:space="preserve"> </w:t>
      </w:r>
      <w:r>
        <w:t>colectiva A»</w:t>
      </w:r>
      <w:r>
        <w:rPr>
          <w:spacing w:val="-7"/>
        </w:rPr>
        <w:t xml:space="preserve"> </w:t>
      </w:r>
      <w:r>
        <w:t>se</w:t>
      </w:r>
      <w:r>
        <w:rPr>
          <w:spacing w:val="-7"/>
        </w:rPr>
        <w:t xml:space="preserve"> </w:t>
      </w:r>
      <w:r>
        <w:t>extienda</w:t>
      </w:r>
      <w:r>
        <w:rPr>
          <w:spacing w:val="-7"/>
        </w:rPr>
        <w:t xml:space="preserve"> </w:t>
      </w:r>
      <w:r>
        <w:t>a</w:t>
      </w:r>
      <w:r>
        <w:rPr>
          <w:spacing w:val="-7"/>
        </w:rPr>
        <w:t xml:space="preserve"> </w:t>
      </w:r>
      <w:r>
        <w:t>la</w:t>
      </w:r>
      <w:r>
        <w:rPr>
          <w:spacing w:val="-6"/>
        </w:rPr>
        <w:t xml:space="preserve"> </w:t>
      </w:r>
      <w:r>
        <w:t>«sociedad</w:t>
      </w:r>
      <w:r>
        <w:rPr>
          <w:spacing w:val="-7"/>
        </w:rPr>
        <w:t xml:space="preserve"> </w:t>
      </w:r>
      <w:r>
        <w:t>en</w:t>
      </w:r>
      <w:r>
        <w:rPr>
          <w:spacing w:val="-7"/>
        </w:rPr>
        <w:t xml:space="preserve"> </w:t>
      </w:r>
      <w:r>
        <w:t>comandita</w:t>
      </w:r>
      <w:r>
        <w:rPr>
          <w:spacing w:val="-7"/>
        </w:rPr>
        <w:t xml:space="preserve"> </w:t>
      </w:r>
      <w:r>
        <w:t>simple</w:t>
      </w:r>
      <w:r>
        <w:rPr>
          <w:spacing w:val="-7"/>
        </w:rPr>
        <w:t xml:space="preserve"> </w:t>
      </w:r>
      <w:r>
        <w:t>B»</w:t>
      </w:r>
      <w:r>
        <w:rPr>
          <w:spacing w:val="-6"/>
        </w:rPr>
        <w:t xml:space="preserve"> </w:t>
      </w:r>
      <w:r>
        <w:t>cuando</w:t>
      </w:r>
      <w:r>
        <w:rPr>
          <w:spacing w:val="-7"/>
        </w:rPr>
        <w:t xml:space="preserve"> </w:t>
      </w:r>
      <w:r>
        <w:t>la</w:t>
      </w:r>
      <w:r>
        <w:rPr>
          <w:spacing w:val="-7"/>
        </w:rPr>
        <w:t xml:space="preserve"> </w:t>
      </w:r>
      <w:r>
        <w:t>primera</w:t>
      </w:r>
      <w:r>
        <w:rPr>
          <w:spacing w:val="-7"/>
        </w:rPr>
        <w:t xml:space="preserve"> </w:t>
      </w:r>
      <w:r>
        <w:t>es</w:t>
      </w:r>
      <w:r>
        <w:rPr>
          <w:spacing w:val="-7"/>
        </w:rPr>
        <w:t xml:space="preserve"> </w:t>
      </w:r>
      <w:r>
        <w:t>socia</w:t>
      </w:r>
      <w:r>
        <w:rPr>
          <w:spacing w:val="-6"/>
        </w:rPr>
        <w:t xml:space="preserve"> </w:t>
      </w:r>
      <w:r>
        <w:t>de</w:t>
      </w:r>
      <w:r>
        <w:rPr>
          <w:spacing w:val="-7"/>
        </w:rPr>
        <w:t xml:space="preserve"> </w:t>
      </w:r>
      <w:r>
        <w:t>la segunda. Esta inhabilidad se extiende de la persona jurídica a los socios y de estos últimos, a las personas jurídicas que conformen posteriormente. Es decir, la literalidad de la norma aplica al supuesto en el que la «sociedad en comandita simple B» es</w:t>
      </w:r>
      <w:r>
        <w:t>tá conformada por alguno de los socios de la «sociedad colectiva A», mas no el caso en el</w:t>
      </w:r>
      <w:r>
        <w:rPr>
          <w:spacing w:val="-12"/>
        </w:rPr>
        <w:t xml:space="preserve"> </w:t>
      </w:r>
      <w:r>
        <w:t>que</w:t>
      </w:r>
      <w:r>
        <w:rPr>
          <w:spacing w:val="-12"/>
        </w:rPr>
        <w:t xml:space="preserve"> </w:t>
      </w:r>
      <w:r>
        <w:t>esta</w:t>
      </w:r>
      <w:r>
        <w:rPr>
          <w:spacing w:val="-11"/>
        </w:rPr>
        <w:t xml:space="preserve"> </w:t>
      </w:r>
      <w:r>
        <w:t>última</w:t>
      </w:r>
      <w:r>
        <w:rPr>
          <w:spacing w:val="-12"/>
        </w:rPr>
        <w:t xml:space="preserve"> </w:t>
      </w:r>
      <w:r>
        <w:t>asume</w:t>
      </w:r>
      <w:r>
        <w:rPr>
          <w:spacing w:val="-12"/>
        </w:rPr>
        <w:t xml:space="preserve"> </w:t>
      </w:r>
      <w:r>
        <w:t>directamente</w:t>
      </w:r>
      <w:r>
        <w:rPr>
          <w:spacing w:val="-11"/>
        </w:rPr>
        <w:t xml:space="preserve"> </w:t>
      </w:r>
      <w:r>
        <w:t>la</w:t>
      </w:r>
      <w:r>
        <w:rPr>
          <w:spacing w:val="-12"/>
        </w:rPr>
        <w:t xml:space="preserve"> </w:t>
      </w:r>
      <w:r>
        <w:t>calidad</w:t>
      </w:r>
      <w:r>
        <w:rPr>
          <w:spacing w:val="-11"/>
        </w:rPr>
        <w:t xml:space="preserve"> </w:t>
      </w:r>
      <w:r>
        <w:t>de</w:t>
      </w:r>
      <w:r>
        <w:rPr>
          <w:spacing w:val="-12"/>
        </w:rPr>
        <w:t xml:space="preserve"> </w:t>
      </w:r>
      <w:r>
        <w:t>socio</w:t>
      </w:r>
      <w:r>
        <w:rPr>
          <w:spacing w:val="-12"/>
        </w:rPr>
        <w:t xml:space="preserve"> </w:t>
      </w:r>
      <w:r>
        <w:t>en</w:t>
      </w:r>
      <w:r>
        <w:rPr>
          <w:spacing w:val="-11"/>
        </w:rPr>
        <w:t xml:space="preserve"> </w:t>
      </w:r>
      <w:r>
        <w:t>la</w:t>
      </w:r>
      <w:r>
        <w:rPr>
          <w:spacing w:val="-12"/>
        </w:rPr>
        <w:t xml:space="preserve"> </w:t>
      </w:r>
      <w:r>
        <w:t>primera.</w:t>
      </w:r>
      <w:r>
        <w:rPr>
          <w:spacing w:val="-11"/>
        </w:rPr>
        <w:t xml:space="preserve"> </w:t>
      </w:r>
      <w:r>
        <w:t>Una</w:t>
      </w:r>
      <w:r>
        <w:rPr>
          <w:spacing w:val="-12"/>
        </w:rPr>
        <w:t xml:space="preserve"> </w:t>
      </w:r>
      <w:r>
        <w:t>conclusión contraria desconocería el carácter restrictivo del régimen de inhabilidades e</w:t>
      </w:r>
    </w:p>
    <w:p w14:paraId="688F1425" w14:textId="77777777" w:rsidR="00D72DD0" w:rsidRDefault="00D72DD0">
      <w:pPr>
        <w:spacing w:line="276" w:lineRule="auto"/>
        <w:jc w:val="both"/>
        <w:sectPr w:rsidR="00D72DD0">
          <w:pgSz w:w="11900" w:h="16820"/>
          <w:pgMar w:top="1340" w:right="1160" w:bottom="2180" w:left="1600" w:header="0" w:footer="1955" w:gutter="0"/>
          <w:cols w:space="720"/>
        </w:sectPr>
      </w:pPr>
    </w:p>
    <w:p w14:paraId="5404BE69" w14:textId="77777777" w:rsidR="00D72DD0" w:rsidRDefault="00FC3FC0">
      <w:pPr>
        <w:pStyle w:val="Textoindependiente"/>
        <w:spacing w:before="70" w:line="276" w:lineRule="auto"/>
        <w:ind w:left="100" w:right="534"/>
        <w:jc w:val="both"/>
      </w:pPr>
      <w:r>
        <w:lastRenderedPageBreak/>
        <w:t>incompatibilidades para participar en procedimientos de selección y celebrar contratos con el Estado.</w:t>
      </w:r>
    </w:p>
    <w:p w14:paraId="55099C5B" w14:textId="77777777" w:rsidR="00D72DD0" w:rsidRDefault="00D72DD0">
      <w:pPr>
        <w:pStyle w:val="Textoindependiente"/>
        <w:spacing w:before="8"/>
        <w:rPr>
          <w:sz w:val="35"/>
        </w:rPr>
      </w:pPr>
    </w:p>
    <w:p w14:paraId="6CC04392" w14:textId="77777777" w:rsidR="00D72DD0" w:rsidRDefault="00FC3FC0">
      <w:pPr>
        <w:pStyle w:val="Ttulo1"/>
        <w:numPr>
          <w:ilvl w:val="0"/>
          <w:numId w:val="3"/>
        </w:numPr>
        <w:tabs>
          <w:tab w:val="left" w:pos="346"/>
        </w:tabs>
        <w:ind w:hanging="246"/>
      </w:pPr>
      <w:r>
        <w:t>Respuestas</w:t>
      </w:r>
    </w:p>
    <w:p w14:paraId="26ED2330" w14:textId="77777777" w:rsidR="00D72DD0" w:rsidRDefault="00D72DD0">
      <w:pPr>
        <w:pStyle w:val="Textoindependiente"/>
        <w:spacing w:before="7"/>
        <w:rPr>
          <w:b/>
          <w:sz w:val="28"/>
        </w:rPr>
      </w:pPr>
    </w:p>
    <w:p w14:paraId="726BB8AF" w14:textId="77777777" w:rsidR="00D72DD0" w:rsidRDefault="00FC3FC0">
      <w:pPr>
        <w:ind w:left="810" w:right="1243"/>
        <w:jc w:val="both"/>
        <w:rPr>
          <w:sz w:val="21"/>
        </w:rPr>
      </w:pPr>
      <w:r>
        <w:rPr>
          <w:sz w:val="21"/>
        </w:rPr>
        <w:t xml:space="preserve">Respecto al parágrafo del artículo 90 de la Ley 1474 de 2011, «[…] si una sociedad para hacer el ejemplo “Sociedad A” (sea </w:t>
      </w:r>
      <w:r>
        <w:rPr>
          <w:sz w:val="21"/>
        </w:rPr>
        <w:t xml:space="preserve">del tipo SA.; SAS; </w:t>
      </w:r>
      <w:proofErr w:type="spellStart"/>
      <w:r>
        <w:rPr>
          <w:sz w:val="21"/>
        </w:rPr>
        <w:t>Ltda</w:t>
      </w:r>
      <w:proofErr w:type="spellEnd"/>
      <w:r>
        <w:rPr>
          <w:sz w:val="21"/>
        </w:rPr>
        <w:t xml:space="preserve">, </w:t>
      </w:r>
      <w:proofErr w:type="spellStart"/>
      <w:r>
        <w:rPr>
          <w:sz w:val="21"/>
        </w:rPr>
        <w:t>etc</w:t>
      </w:r>
      <w:proofErr w:type="spellEnd"/>
      <w:r>
        <w:rPr>
          <w:sz w:val="21"/>
        </w:rPr>
        <w:t xml:space="preserve">); se encuentra inhabilitada por el incumplimiento reiterado </w:t>
      </w:r>
      <w:proofErr w:type="gramStart"/>
      <w:r>
        <w:rPr>
          <w:sz w:val="21"/>
        </w:rPr>
        <w:t>de acuerdo al</w:t>
      </w:r>
      <w:proofErr w:type="gramEnd"/>
      <w:r>
        <w:rPr>
          <w:sz w:val="21"/>
        </w:rPr>
        <w:t xml:space="preserve"> artículo y conforma una sociedad “Sociedad B” de la cual es socio con otra persona sea natural o jurídica; para seguir presentándose a procesos de licita</w:t>
      </w:r>
      <w:r>
        <w:rPr>
          <w:sz w:val="21"/>
        </w:rPr>
        <w:t>ción»:</w:t>
      </w:r>
    </w:p>
    <w:p w14:paraId="29990005" w14:textId="77777777" w:rsidR="00D72DD0" w:rsidRDefault="00FC3FC0">
      <w:pPr>
        <w:pStyle w:val="Prrafodelista"/>
        <w:numPr>
          <w:ilvl w:val="0"/>
          <w:numId w:val="1"/>
        </w:numPr>
        <w:tabs>
          <w:tab w:val="left" w:pos="1033"/>
        </w:tabs>
        <w:spacing w:before="120"/>
        <w:ind w:firstLine="0"/>
        <w:jc w:val="both"/>
        <w:rPr>
          <w:sz w:val="21"/>
        </w:rPr>
      </w:pPr>
      <w:r>
        <w:rPr>
          <w:sz w:val="21"/>
        </w:rPr>
        <w:t>«¿la “Sociedad B” también estaría inhabilitada en consecuencia si se atiende lo establecido en el</w:t>
      </w:r>
      <w:r>
        <w:rPr>
          <w:spacing w:val="-8"/>
          <w:sz w:val="21"/>
        </w:rPr>
        <w:t xml:space="preserve"> </w:t>
      </w:r>
      <w:r>
        <w:rPr>
          <w:sz w:val="21"/>
        </w:rPr>
        <w:t>Parágrafo?».</w:t>
      </w:r>
    </w:p>
    <w:p w14:paraId="6DA28FC3" w14:textId="77777777" w:rsidR="00D72DD0" w:rsidRDefault="00FC3FC0">
      <w:pPr>
        <w:pStyle w:val="Prrafodelista"/>
        <w:numPr>
          <w:ilvl w:val="0"/>
          <w:numId w:val="1"/>
        </w:numPr>
        <w:tabs>
          <w:tab w:val="left" w:pos="1103"/>
        </w:tabs>
        <w:spacing w:before="120"/>
        <w:ind w:left="806" w:right="1239" w:firstLine="0"/>
        <w:jc w:val="both"/>
        <w:rPr>
          <w:sz w:val="21"/>
        </w:rPr>
      </w:pPr>
      <w:r>
        <w:rPr>
          <w:sz w:val="21"/>
        </w:rPr>
        <w:t>«Si esta Sociedad B sigue presentándose aun estando en posible inhabilidad ¿genera una nueva</w:t>
      </w:r>
      <w:r>
        <w:rPr>
          <w:spacing w:val="-7"/>
          <w:sz w:val="21"/>
        </w:rPr>
        <w:t xml:space="preserve"> </w:t>
      </w:r>
      <w:r>
        <w:rPr>
          <w:sz w:val="21"/>
        </w:rPr>
        <w:t>inhabilidad?».</w:t>
      </w:r>
    </w:p>
    <w:p w14:paraId="107224C7" w14:textId="77777777" w:rsidR="00D72DD0" w:rsidRDefault="00D72DD0">
      <w:pPr>
        <w:pStyle w:val="Textoindependiente"/>
        <w:spacing w:before="3"/>
        <w:rPr>
          <w:sz w:val="25"/>
        </w:rPr>
      </w:pPr>
    </w:p>
    <w:p w14:paraId="05F9A05E" w14:textId="77777777" w:rsidR="00D72DD0" w:rsidRDefault="00FC3FC0">
      <w:pPr>
        <w:pStyle w:val="Textoindependiente"/>
        <w:spacing w:line="276" w:lineRule="auto"/>
        <w:ind w:left="100" w:right="533"/>
        <w:jc w:val="both"/>
      </w:pPr>
      <w:r>
        <w:rPr>
          <w:sz w:val="21"/>
        </w:rPr>
        <w:t>Teniendo</w:t>
      </w:r>
      <w:r>
        <w:rPr>
          <w:spacing w:val="-4"/>
          <w:sz w:val="21"/>
        </w:rPr>
        <w:t xml:space="preserve"> </w:t>
      </w:r>
      <w:r>
        <w:rPr>
          <w:sz w:val="21"/>
        </w:rPr>
        <w:t>en</w:t>
      </w:r>
      <w:r>
        <w:rPr>
          <w:spacing w:val="-3"/>
          <w:sz w:val="21"/>
        </w:rPr>
        <w:t xml:space="preserve"> </w:t>
      </w:r>
      <w:r>
        <w:t>cuenta</w:t>
      </w:r>
      <w:r>
        <w:rPr>
          <w:spacing w:val="-4"/>
        </w:rPr>
        <w:t xml:space="preserve"> </w:t>
      </w:r>
      <w:r>
        <w:t>que</w:t>
      </w:r>
      <w:r>
        <w:rPr>
          <w:spacing w:val="-5"/>
        </w:rPr>
        <w:t xml:space="preserve"> </w:t>
      </w:r>
      <w:r>
        <w:t>el</w:t>
      </w:r>
      <w:r>
        <w:rPr>
          <w:spacing w:val="-5"/>
        </w:rPr>
        <w:t xml:space="preserve"> </w:t>
      </w:r>
      <w:r>
        <w:t>alcance</w:t>
      </w:r>
      <w:r>
        <w:rPr>
          <w:spacing w:val="-4"/>
        </w:rPr>
        <w:t xml:space="preserve"> </w:t>
      </w:r>
      <w:r>
        <w:t>del</w:t>
      </w:r>
      <w:r>
        <w:rPr>
          <w:spacing w:val="-5"/>
        </w:rPr>
        <w:t xml:space="preserve"> </w:t>
      </w:r>
      <w:r>
        <w:t>régimen</w:t>
      </w:r>
      <w:r>
        <w:rPr>
          <w:spacing w:val="-5"/>
        </w:rPr>
        <w:t xml:space="preserve"> </w:t>
      </w:r>
      <w:r>
        <w:t>de</w:t>
      </w:r>
      <w:r>
        <w:rPr>
          <w:spacing w:val="-4"/>
        </w:rPr>
        <w:t xml:space="preserve"> </w:t>
      </w:r>
      <w:r>
        <w:t>inhabilidades</w:t>
      </w:r>
      <w:r>
        <w:rPr>
          <w:spacing w:val="-5"/>
        </w:rPr>
        <w:t xml:space="preserve"> </w:t>
      </w:r>
      <w:r>
        <w:t>se</w:t>
      </w:r>
      <w:r>
        <w:rPr>
          <w:spacing w:val="-5"/>
        </w:rPr>
        <w:t xml:space="preserve"> </w:t>
      </w:r>
      <w:r>
        <w:t>guía</w:t>
      </w:r>
      <w:r>
        <w:rPr>
          <w:spacing w:val="-4"/>
        </w:rPr>
        <w:t xml:space="preserve"> </w:t>
      </w:r>
      <w:r>
        <w:t>por</w:t>
      </w:r>
      <w:r>
        <w:rPr>
          <w:spacing w:val="-5"/>
        </w:rPr>
        <w:t xml:space="preserve"> </w:t>
      </w:r>
      <w:r>
        <w:t>criterios</w:t>
      </w:r>
      <w:r>
        <w:rPr>
          <w:spacing w:val="-5"/>
        </w:rPr>
        <w:t xml:space="preserve"> </w:t>
      </w:r>
      <w:r>
        <w:t>de interpretación restrictiva, el parágrafo del artículo 90 del Estatuto Anticorrupción no aplica a las «</w:t>
      </w:r>
      <w:r>
        <w:rPr>
          <w:i/>
        </w:rPr>
        <w:t>sociedades de capital</w:t>
      </w:r>
      <w:r>
        <w:t>», ya que la norma se limita a las «</w:t>
      </w:r>
      <w:r>
        <w:rPr>
          <w:i/>
        </w:rPr>
        <w:t>sociedades de personas</w:t>
      </w:r>
      <w:r>
        <w:t>». Por un lado, tratándose por ejemplo de sociedades anónimas o sociedad</w:t>
      </w:r>
      <w:r>
        <w:t xml:space="preserve">es por acciones simplificadas, etc., la inhabilidad decretada alcanza únicamente a la persona jurídica que estaba ejecutando el contrato en calidad de contratista. Es decir, no se extiende a los demás socios ni a las personas jurídicas que ellos conformen </w:t>
      </w:r>
      <w:r>
        <w:t>posteriormente.</w:t>
      </w:r>
    </w:p>
    <w:p w14:paraId="5489E0DB" w14:textId="77777777" w:rsidR="00D72DD0" w:rsidRDefault="00FC3FC0">
      <w:pPr>
        <w:pStyle w:val="Textoindependiente"/>
        <w:spacing w:before="120" w:line="276" w:lineRule="auto"/>
        <w:ind w:left="100" w:right="534" w:firstLine="709"/>
        <w:jc w:val="both"/>
      </w:pPr>
      <w:r>
        <w:rPr>
          <w:i/>
        </w:rPr>
        <w:t>Contrario</w:t>
      </w:r>
      <w:r>
        <w:rPr>
          <w:i/>
          <w:spacing w:val="-12"/>
        </w:rPr>
        <w:t xml:space="preserve"> </w:t>
      </w:r>
      <w:r>
        <w:rPr>
          <w:i/>
        </w:rPr>
        <w:t>sensu</w:t>
      </w:r>
      <w:r>
        <w:t>,</w:t>
      </w:r>
      <w:r>
        <w:rPr>
          <w:spacing w:val="-12"/>
        </w:rPr>
        <w:t xml:space="preserve"> </w:t>
      </w:r>
      <w:r>
        <w:t>tratándose</w:t>
      </w:r>
      <w:r>
        <w:rPr>
          <w:spacing w:val="-11"/>
        </w:rPr>
        <w:t xml:space="preserve"> </w:t>
      </w:r>
      <w:r>
        <w:t>por</w:t>
      </w:r>
      <w:r>
        <w:rPr>
          <w:spacing w:val="-12"/>
        </w:rPr>
        <w:t xml:space="preserve"> </w:t>
      </w:r>
      <w:r>
        <w:t>ejemplo</w:t>
      </w:r>
      <w:r>
        <w:rPr>
          <w:spacing w:val="-12"/>
        </w:rPr>
        <w:t xml:space="preserve"> </w:t>
      </w:r>
      <w:r>
        <w:t>de</w:t>
      </w:r>
      <w:r>
        <w:rPr>
          <w:spacing w:val="-11"/>
        </w:rPr>
        <w:t xml:space="preserve"> </w:t>
      </w:r>
      <w:r>
        <w:t>sociedades</w:t>
      </w:r>
      <w:r>
        <w:rPr>
          <w:spacing w:val="-12"/>
        </w:rPr>
        <w:t xml:space="preserve"> </w:t>
      </w:r>
      <w:r>
        <w:t>colectivas,</w:t>
      </w:r>
      <w:r>
        <w:rPr>
          <w:spacing w:val="-12"/>
        </w:rPr>
        <w:t xml:space="preserve"> </w:t>
      </w:r>
      <w:r>
        <w:t>en</w:t>
      </w:r>
      <w:r>
        <w:rPr>
          <w:spacing w:val="-12"/>
        </w:rPr>
        <w:t xml:space="preserve"> </w:t>
      </w:r>
      <w:r>
        <w:t>comandita simple,</w:t>
      </w:r>
      <w:r>
        <w:rPr>
          <w:spacing w:val="-14"/>
        </w:rPr>
        <w:t xml:space="preserve"> </w:t>
      </w:r>
      <w:r>
        <w:t>etc.,</w:t>
      </w:r>
      <w:r>
        <w:rPr>
          <w:spacing w:val="-12"/>
        </w:rPr>
        <w:t xml:space="preserve"> </w:t>
      </w:r>
      <w:r>
        <w:t>la</w:t>
      </w:r>
      <w:r>
        <w:rPr>
          <w:spacing w:val="-13"/>
        </w:rPr>
        <w:t xml:space="preserve"> </w:t>
      </w:r>
      <w:r>
        <w:t>inhabilidad</w:t>
      </w:r>
      <w:r>
        <w:rPr>
          <w:spacing w:val="-12"/>
        </w:rPr>
        <w:t xml:space="preserve"> </w:t>
      </w:r>
      <w:r>
        <w:t>alcanza</w:t>
      </w:r>
      <w:r>
        <w:rPr>
          <w:spacing w:val="-12"/>
        </w:rPr>
        <w:t xml:space="preserve"> </w:t>
      </w:r>
      <w:r>
        <w:t>a</w:t>
      </w:r>
      <w:r>
        <w:rPr>
          <w:spacing w:val="-13"/>
        </w:rPr>
        <w:t xml:space="preserve"> </w:t>
      </w:r>
      <w:r>
        <w:t>la</w:t>
      </w:r>
      <w:r>
        <w:rPr>
          <w:spacing w:val="-13"/>
        </w:rPr>
        <w:t xml:space="preserve"> </w:t>
      </w:r>
      <w:r>
        <w:t>persona</w:t>
      </w:r>
      <w:r>
        <w:rPr>
          <w:spacing w:val="-13"/>
        </w:rPr>
        <w:t xml:space="preserve"> </w:t>
      </w:r>
      <w:r>
        <w:t>jurídica</w:t>
      </w:r>
      <w:r>
        <w:rPr>
          <w:spacing w:val="-12"/>
        </w:rPr>
        <w:t xml:space="preserve"> </w:t>
      </w:r>
      <w:r>
        <w:t>que</w:t>
      </w:r>
      <w:r>
        <w:rPr>
          <w:spacing w:val="-13"/>
        </w:rPr>
        <w:t xml:space="preserve"> </w:t>
      </w:r>
      <w:r>
        <w:t>incurra</w:t>
      </w:r>
      <w:r>
        <w:rPr>
          <w:spacing w:val="-12"/>
        </w:rPr>
        <w:t xml:space="preserve"> </w:t>
      </w:r>
      <w:r>
        <w:t>en</w:t>
      </w:r>
      <w:r>
        <w:rPr>
          <w:spacing w:val="-13"/>
        </w:rPr>
        <w:t xml:space="preserve"> </w:t>
      </w:r>
      <w:r>
        <w:t>el</w:t>
      </w:r>
      <w:r>
        <w:rPr>
          <w:spacing w:val="-13"/>
        </w:rPr>
        <w:t xml:space="preserve"> </w:t>
      </w:r>
      <w:r>
        <w:t>incumplimiento reiterado, a los socios y a las sociedades de personas que estos conf</w:t>
      </w:r>
      <w:r>
        <w:t>ormen con posterioridad. En este caso, la participación posterior de cualquiera de los sujetos mencionados</w:t>
      </w:r>
      <w:r>
        <w:rPr>
          <w:spacing w:val="-8"/>
        </w:rPr>
        <w:t xml:space="preserve"> </w:t>
      </w:r>
      <w:r>
        <w:t>configura</w:t>
      </w:r>
      <w:r>
        <w:rPr>
          <w:spacing w:val="-8"/>
        </w:rPr>
        <w:t xml:space="preserve"> </w:t>
      </w:r>
      <w:r>
        <w:t>una</w:t>
      </w:r>
      <w:r>
        <w:rPr>
          <w:spacing w:val="-7"/>
        </w:rPr>
        <w:t xml:space="preserve"> </w:t>
      </w:r>
      <w:r>
        <w:t>nueva</w:t>
      </w:r>
      <w:r>
        <w:rPr>
          <w:spacing w:val="-8"/>
        </w:rPr>
        <w:t xml:space="preserve"> </w:t>
      </w:r>
      <w:r>
        <w:t>inhabilidad,</w:t>
      </w:r>
      <w:r>
        <w:rPr>
          <w:spacing w:val="-6"/>
        </w:rPr>
        <w:t xml:space="preserve"> </w:t>
      </w:r>
      <w:r>
        <w:t>pues</w:t>
      </w:r>
      <w:r>
        <w:rPr>
          <w:spacing w:val="-8"/>
        </w:rPr>
        <w:t xml:space="preserve"> </w:t>
      </w:r>
      <w:r>
        <w:t>–conforme</w:t>
      </w:r>
      <w:r>
        <w:rPr>
          <w:spacing w:val="-7"/>
        </w:rPr>
        <w:t xml:space="preserve"> </w:t>
      </w:r>
      <w:r>
        <w:t>a</w:t>
      </w:r>
      <w:r>
        <w:rPr>
          <w:spacing w:val="-8"/>
        </w:rPr>
        <w:t xml:space="preserve"> </w:t>
      </w:r>
      <w:r>
        <w:t>los</w:t>
      </w:r>
      <w:r>
        <w:rPr>
          <w:spacing w:val="-7"/>
        </w:rPr>
        <w:t xml:space="preserve"> </w:t>
      </w:r>
      <w:r>
        <w:t>literales</w:t>
      </w:r>
      <w:r>
        <w:rPr>
          <w:spacing w:val="-8"/>
        </w:rPr>
        <w:t xml:space="preserve"> </w:t>
      </w:r>
      <w:r>
        <w:t>a)</w:t>
      </w:r>
      <w:r>
        <w:rPr>
          <w:spacing w:val="-7"/>
        </w:rPr>
        <w:t xml:space="preserve"> </w:t>
      </w:r>
      <w:r>
        <w:t>y</w:t>
      </w:r>
      <w:r>
        <w:rPr>
          <w:spacing w:val="-8"/>
        </w:rPr>
        <w:t xml:space="preserve"> </w:t>
      </w:r>
      <w:r>
        <w:t>b)</w:t>
      </w:r>
      <w:r>
        <w:rPr>
          <w:spacing w:val="-7"/>
        </w:rPr>
        <w:t xml:space="preserve"> </w:t>
      </w:r>
      <w:r>
        <w:t>del numeral 1 del artículo 8 de la Ley 80 de 1993– no podrán participar en procedimientos de</w:t>
      </w:r>
      <w:r>
        <w:rPr>
          <w:spacing w:val="-5"/>
        </w:rPr>
        <w:t xml:space="preserve"> </w:t>
      </w:r>
      <w:r>
        <w:t>selección</w:t>
      </w:r>
      <w:r>
        <w:rPr>
          <w:spacing w:val="-5"/>
        </w:rPr>
        <w:t xml:space="preserve"> </w:t>
      </w:r>
      <w:r>
        <w:t>ni</w:t>
      </w:r>
      <w:r>
        <w:rPr>
          <w:spacing w:val="-5"/>
        </w:rPr>
        <w:t xml:space="preserve"> </w:t>
      </w:r>
      <w:r>
        <w:t>celebrar</w:t>
      </w:r>
      <w:r>
        <w:rPr>
          <w:spacing w:val="-5"/>
        </w:rPr>
        <w:t xml:space="preserve"> </w:t>
      </w:r>
      <w:r>
        <w:t>contratos</w:t>
      </w:r>
      <w:r>
        <w:rPr>
          <w:spacing w:val="-5"/>
        </w:rPr>
        <w:t xml:space="preserve"> </w:t>
      </w:r>
      <w:r>
        <w:t>con</w:t>
      </w:r>
      <w:r>
        <w:rPr>
          <w:spacing w:val="-4"/>
        </w:rPr>
        <w:t xml:space="preserve"> </w:t>
      </w:r>
      <w:r>
        <w:t>entidades</w:t>
      </w:r>
      <w:r>
        <w:rPr>
          <w:spacing w:val="-5"/>
        </w:rPr>
        <w:t xml:space="preserve"> </w:t>
      </w:r>
      <w:r>
        <w:t>estatales</w:t>
      </w:r>
      <w:r>
        <w:rPr>
          <w:spacing w:val="-5"/>
        </w:rPr>
        <w:t xml:space="preserve"> </w:t>
      </w:r>
      <w:r>
        <w:t>«Las</w:t>
      </w:r>
      <w:r>
        <w:rPr>
          <w:spacing w:val="-5"/>
        </w:rPr>
        <w:t xml:space="preserve"> </w:t>
      </w:r>
      <w:r>
        <w:t>personas</w:t>
      </w:r>
      <w:r>
        <w:rPr>
          <w:spacing w:val="-5"/>
        </w:rPr>
        <w:t xml:space="preserve"> </w:t>
      </w:r>
      <w:r>
        <w:t>que</w:t>
      </w:r>
      <w:r>
        <w:rPr>
          <w:spacing w:val="-5"/>
        </w:rPr>
        <w:t xml:space="preserve"> </w:t>
      </w:r>
      <w:r>
        <w:t>se</w:t>
      </w:r>
      <w:r>
        <w:rPr>
          <w:spacing w:val="-4"/>
        </w:rPr>
        <w:t xml:space="preserve"> </w:t>
      </w:r>
      <w:r>
        <w:t>hallen inhabilitadas para contratar por la Constitución y las leyes» ni «Quienes parti</w:t>
      </w:r>
      <w:r>
        <w:t>ciparon en las licitaciones o concursos o celebraron los contratos de que trata el literal anterior estando inhabilitados». Conforme a la norma citada, los efectos de la inhabilidad del literal b) «[…] se extenderán por un término de cinco (5) años contado</w:t>
      </w:r>
      <w:r>
        <w:t>s a partir de la fecha de ocurrencia del hecho de la participación en la licitación o concurso, o de la celebración del contrato</w:t>
      </w:r>
      <w:r>
        <w:rPr>
          <w:spacing w:val="-4"/>
        </w:rPr>
        <w:t xml:space="preserve"> </w:t>
      </w:r>
      <w:r>
        <w:t>[…]».</w:t>
      </w:r>
    </w:p>
    <w:p w14:paraId="48841FEE" w14:textId="77777777" w:rsidR="00D72DD0" w:rsidRDefault="00FC3FC0">
      <w:pPr>
        <w:pStyle w:val="Textoindependiente"/>
        <w:spacing w:before="120" w:line="276" w:lineRule="auto"/>
        <w:ind w:left="100" w:right="534" w:firstLine="709"/>
        <w:jc w:val="both"/>
      </w:pPr>
      <w:r>
        <w:t>Como se desprende de la lectura del parágrafo, la inhabilidad del artículo 90 de la</w:t>
      </w:r>
      <w:r>
        <w:rPr>
          <w:spacing w:val="-18"/>
        </w:rPr>
        <w:t xml:space="preserve"> </w:t>
      </w:r>
      <w:r>
        <w:t>Ley</w:t>
      </w:r>
      <w:r>
        <w:rPr>
          <w:spacing w:val="-17"/>
        </w:rPr>
        <w:t xml:space="preserve"> </w:t>
      </w:r>
      <w:r>
        <w:t>1474</w:t>
      </w:r>
      <w:r>
        <w:rPr>
          <w:spacing w:val="-17"/>
        </w:rPr>
        <w:t xml:space="preserve"> </w:t>
      </w:r>
      <w:r>
        <w:t>de</w:t>
      </w:r>
      <w:r>
        <w:rPr>
          <w:spacing w:val="-17"/>
        </w:rPr>
        <w:t xml:space="preserve"> </w:t>
      </w:r>
      <w:r>
        <w:t>2011</w:t>
      </w:r>
      <w:r>
        <w:rPr>
          <w:spacing w:val="-17"/>
        </w:rPr>
        <w:t xml:space="preserve"> </w:t>
      </w:r>
      <w:r>
        <w:t>afecta</w:t>
      </w:r>
      <w:r>
        <w:rPr>
          <w:spacing w:val="-16"/>
        </w:rPr>
        <w:t xml:space="preserve"> </w:t>
      </w:r>
      <w:r>
        <w:t>a</w:t>
      </w:r>
      <w:r>
        <w:rPr>
          <w:spacing w:val="-17"/>
        </w:rPr>
        <w:t xml:space="preserve"> </w:t>
      </w:r>
      <w:r>
        <w:t>las</w:t>
      </w:r>
      <w:r>
        <w:rPr>
          <w:spacing w:val="-17"/>
        </w:rPr>
        <w:t xml:space="preserve"> </w:t>
      </w:r>
      <w:r>
        <w:t>socieda</w:t>
      </w:r>
      <w:r>
        <w:t>des</w:t>
      </w:r>
      <w:r>
        <w:rPr>
          <w:spacing w:val="-17"/>
        </w:rPr>
        <w:t xml:space="preserve"> </w:t>
      </w:r>
      <w:r>
        <w:t>de</w:t>
      </w:r>
      <w:r>
        <w:rPr>
          <w:spacing w:val="-17"/>
        </w:rPr>
        <w:t xml:space="preserve"> </w:t>
      </w:r>
      <w:r>
        <w:t>personas</w:t>
      </w:r>
      <w:r>
        <w:rPr>
          <w:spacing w:val="-17"/>
        </w:rPr>
        <w:t xml:space="preserve"> </w:t>
      </w:r>
      <w:r>
        <w:t>y</w:t>
      </w:r>
      <w:r>
        <w:rPr>
          <w:spacing w:val="-17"/>
        </w:rPr>
        <w:t xml:space="preserve"> </w:t>
      </w:r>
      <w:r>
        <w:t>se</w:t>
      </w:r>
      <w:r>
        <w:rPr>
          <w:spacing w:val="-17"/>
        </w:rPr>
        <w:t xml:space="preserve"> </w:t>
      </w:r>
      <w:r>
        <w:t>extiende</w:t>
      </w:r>
      <w:r>
        <w:rPr>
          <w:spacing w:val="-16"/>
        </w:rPr>
        <w:t xml:space="preserve"> </w:t>
      </w:r>
      <w:r>
        <w:t>tanto</w:t>
      </w:r>
      <w:r>
        <w:rPr>
          <w:spacing w:val="-16"/>
        </w:rPr>
        <w:t xml:space="preserve"> </w:t>
      </w:r>
      <w:r>
        <w:t>a</w:t>
      </w:r>
      <w:r>
        <w:rPr>
          <w:spacing w:val="-17"/>
        </w:rPr>
        <w:t xml:space="preserve"> </w:t>
      </w:r>
      <w:r>
        <w:t>los</w:t>
      </w:r>
      <w:r>
        <w:rPr>
          <w:spacing w:val="-17"/>
        </w:rPr>
        <w:t xml:space="preserve"> </w:t>
      </w:r>
      <w:r>
        <w:t>socios de estas como a las sociedades de la misma naturaleza que ellos conformen después. Por</w:t>
      </w:r>
      <w:r>
        <w:rPr>
          <w:spacing w:val="-14"/>
        </w:rPr>
        <w:t xml:space="preserve"> </w:t>
      </w:r>
      <w:r>
        <w:t>tanto,</w:t>
      </w:r>
      <w:r>
        <w:rPr>
          <w:spacing w:val="-13"/>
        </w:rPr>
        <w:t xml:space="preserve"> </w:t>
      </w:r>
      <w:r>
        <w:t>dentro</w:t>
      </w:r>
      <w:r>
        <w:rPr>
          <w:spacing w:val="-14"/>
        </w:rPr>
        <w:t xml:space="preserve"> </w:t>
      </w:r>
      <w:r>
        <w:t>de</w:t>
      </w:r>
      <w:r>
        <w:rPr>
          <w:spacing w:val="-14"/>
        </w:rPr>
        <w:t xml:space="preserve"> </w:t>
      </w:r>
      <w:r>
        <w:t>ejemplo</w:t>
      </w:r>
      <w:r>
        <w:rPr>
          <w:spacing w:val="-14"/>
        </w:rPr>
        <w:t xml:space="preserve"> </w:t>
      </w:r>
      <w:r>
        <w:t>propuesto</w:t>
      </w:r>
      <w:r>
        <w:rPr>
          <w:spacing w:val="-13"/>
        </w:rPr>
        <w:t xml:space="preserve"> </w:t>
      </w:r>
      <w:r>
        <w:t>por</w:t>
      </w:r>
      <w:r>
        <w:rPr>
          <w:spacing w:val="-15"/>
        </w:rPr>
        <w:t xml:space="preserve"> </w:t>
      </w:r>
      <w:r>
        <w:t>el</w:t>
      </w:r>
      <w:r>
        <w:rPr>
          <w:spacing w:val="-14"/>
        </w:rPr>
        <w:t xml:space="preserve"> </w:t>
      </w:r>
      <w:r>
        <w:t>peticionario,</w:t>
      </w:r>
      <w:r>
        <w:rPr>
          <w:spacing w:val="-14"/>
        </w:rPr>
        <w:t xml:space="preserve"> </w:t>
      </w:r>
      <w:r>
        <w:t>la</w:t>
      </w:r>
      <w:r>
        <w:rPr>
          <w:spacing w:val="-14"/>
        </w:rPr>
        <w:t xml:space="preserve"> </w:t>
      </w:r>
      <w:r>
        <w:t>inhabilidad</w:t>
      </w:r>
      <w:r>
        <w:rPr>
          <w:spacing w:val="-14"/>
        </w:rPr>
        <w:t xml:space="preserve"> </w:t>
      </w:r>
      <w:r>
        <w:t>de</w:t>
      </w:r>
      <w:r>
        <w:rPr>
          <w:spacing w:val="-14"/>
        </w:rPr>
        <w:t xml:space="preserve"> </w:t>
      </w:r>
      <w:r>
        <w:t>la</w:t>
      </w:r>
      <w:r>
        <w:rPr>
          <w:spacing w:val="-14"/>
        </w:rPr>
        <w:t xml:space="preserve"> </w:t>
      </w:r>
      <w:r>
        <w:t xml:space="preserve">«sociedad colectiva A» afectaría a la «sociedad en comandita simple B» si esta última está conformada por alguno de los socios de la primera. Esto se infiere de la norma citada cuando dispone que «La inhabilidad […] se extenderá a los socios de sociedades </w:t>
      </w:r>
      <w:r>
        <w:t>de personas a las cuales se haya declarado esta inhabilidad, así como las sociedades</w:t>
      </w:r>
      <w:r>
        <w:rPr>
          <w:spacing w:val="45"/>
        </w:rPr>
        <w:t xml:space="preserve"> </w:t>
      </w:r>
      <w:r>
        <w:t>de</w:t>
      </w:r>
    </w:p>
    <w:p w14:paraId="0FC9B64B" w14:textId="77777777" w:rsidR="00D72DD0" w:rsidRDefault="00D72DD0">
      <w:pPr>
        <w:spacing w:line="276" w:lineRule="auto"/>
        <w:jc w:val="both"/>
        <w:sectPr w:rsidR="00D72DD0">
          <w:pgSz w:w="11900" w:h="16820"/>
          <w:pgMar w:top="1340" w:right="1160" w:bottom="2160" w:left="1600" w:header="0" w:footer="1955" w:gutter="0"/>
          <w:cols w:space="720"/>
        </w:sectPr>
      </w:pPr>
    </w:p>
    <w:p w14:paraId="48632400" w14:textId="77777777" w:rsidR="00D72DD0" w:rsidRDefault="00FC3FC0">
      <w:pPr>
        <w:pStyle w:val="Textoindependiente"/>
        <w:spacing w:before="70" w:line="276" w:lineRule="auto"/>
        <w:ind w:left="100" w:right="533"/>
        <w:jc w:val="both"/>
      </w:pPr>
      <w:r>
        <w:lastRenderedPageBreak/>
        <w:t>personas de las que aquellos [es decir, los socios] formen parte con posterioridad a dicha declaratoria» (Corchetes fuera de texto).</w:t>
      </w:r>
    </w:p>
    <w:p w14:paraId="1E68FC27" w14:textId="77777777" w:rsidR="00D72DD0" w:rsidRDefault="00FC3FC0">
      <w:pPr>
        <w:pStyle w:val="Textoindependiente"/>
        <w:spacing w:before="120" w:line="276" w:lineRule="auto"/>
        <w:ind w:left="100" w:right="534" w:firstLine="708"/>
        <w:jc w:val="both"/>
      </w:pPr>
      <w:r>
        <w:t>En</w:t>
      </w:r>
      <w:r>
        <w:rPr>
          <w:spacing w:val="-9"/>
        </w:rPr>
        <w:t xml:space="preserve"> </w:t>
      </w:r>
      <w:r>
        <w:t>consecuencia,</w:t>
      </w:r>
      <w:r>
        <w:rPr>
          <w:spacing w:val="-10"/>
        </w:rPr>
        <w:t xml:space="preserve"> </w:t>
      </w:r>
      <w:r>
        <w:t>siguiendo</w:t>
      </w:r>
      <w:r>
        <w:rPr>
          <w:spacing w:val="-10"/>
        </w:rPr>
        <w:t xml:space="preserve"> </w:t>
      </w:r>
      <w:r>
        <w:t>con</w:t>
      </w:r>
      <w:r>
        <w:rPr>
          <w:spacing w:val="-10"/>
        </w:rPr>
        <w:t xml:space="preserve"> </w:t>
      </w:r>
      <w:r>
        <w:t>el</w:t>
      </w:r>
      <w:r>
        <w:rPr>
          <w:spacing w:val="-10"/>
        </w:rPr>
        <w:t xml:space="preserve"> </w:t>
      </w:r>
      <w:r>
        <w:t>ejemplo</w:t>
      </w:r>
      <w:r>
        <w:rPr>
          <w:spacing w:val="-9"/>
        </w:rPr>
        <w:t xml:space="preserve"> </w:t>
      </w:r>
      <w:r>
        <w:t>propuesto,</w:t>
      </w:r>
      <w:r>
        <w:rPr>
          <w:spacing w:val="-9"/>
        </w:rPr>
        <w:t xml:space="preserve"> </w:t>
      </w:r>
      <w:r>
        <w:t>no</w:t>
      </w:r>
      <w:r>
        <w:rPr>
          <w:spacing w:val="-10"/>
        </w:rPr>
        <w:t xml:space="preserve"> </w:t>
      </w:r>
      <w:r>
        <w:t>está</w:t>
      </w:r>
      <w:r>
        <w:rPr>
          <w:spacing w:val="-10"/>
        </w:rPr>
        <w:t xml:space="preserve"> </w:t>
      </w:r>
      <w:r>
        <w:t>dentro</w:t>
      </w:r>
      <w:r>
        <w:rPr>
          <w:spacing w:val="-9"/>
        </w:rPr>
        <w:t xml:space="preserve"> </w:t>
      </w:r>
      <w:r>
        <w:t>del</w:t>
      </w:r>
      <w:r>
        <w:rPr>
          <w:spacing w:val="-10"/>
        </w:rPr>
        <w:t xml:space="preserve"> </w:t>
      </w:r>
      <w:r>
        <w:t>ámbito de</w:t>
      </w:r>
      <w:r>
        <w:rPr>
          <w:spacing w:val="-18"/>
        </w:rPr>
        <w:t xml:space="preserve"> </w:t>
      </w:r>
      <w:r>
        <w:t>la</w:t>
      </w:r>
      <w:r>
        <w:rPr>
          <w:spacing w:val="-17"/>
        </w:rPr>
        <w:t xml:space="preserve"> </w:t>
      </w:r>
      <w:r>
        <w:t>restricción</w:t>
      </w:r>
      <w:r>
        <w:rPr>
          <w:spacing w:val="-17"/>
        </w:rPr>
        <w:t xml:space="preserve"> </w:t>
      </w:r>
      <w:r>
        <w:t>que</w:t>
      </w:r>
      <w:r>
        <w:rPr>
          <w:spacing w:val="-17"/>
        </w:rPr>
        <w:t xml:space="preserve"> </w:t>
      </w:r>
      <w:r>
        <w:t>la</w:t>
      </w:r>
      <w:r>
        <w:rPr>
          <w:spacing w:val="-17"/>
        </w:rPr>
        <w:t xml:space="preserve"> </w:t>
      </w:r>
      <w:r>
        <w:t>inhabilidad</w:t>
      </w:r>
      <w:r>
        <w:rPr>
          <w:spacing w:val="-17"/>
        </w:rPr>
        <w:t xml:space="preserve"> </w:t>
      </w:r>
      <w:r>
        <w:t>por</w:t>
      </w:r>
      <w:r>
        <w:rPr>
          <w:spacing w:val="-17"/>
        </w:rPr>
        <w:t xml:space="preserve"> </w:t>
      </w:r>
      <w:r>
        <w:t>incumplimiento</w:t>
      </w:r>
      <w:r>
        <w:rPr>
          <w:spacing w:val="-17"/>
        </w:rPr>
        <w:t xml:space="preserve"> </w:t>
      </w:r>
      <w:r>
        <w:t>reiterado</w:t>
      </w:r>
      <w:r>
        <w:rPr>
          <w:spacing w:val="-17"/>
        </w:rPr>
        <w:t xml:space="preserve"> </w:t>
      </w:r>
      <w:r>
        <w:t>de</w:t>
      </w:r>
      <w:r>
        <w:rPr>
          <w:spacing w:val="-17"/>
        </w:rPr>
        <w:t xml:space="preserve"> </w:t>
      </w:r>
      <w:r>
        <w:t>la</w:t>
      </w:r>
      <w:r>
        <w:rPr>
          <w:spacing w:val="-18"/>
        </w:rPr>
        <w:t xml:space="preserve"> </w:t>
      </w:r>
      <w:r>
        <w:t>«sociedad</w:t>
      </w:r>
      <w:r>
        <w:rPr>
          <w:spacing w:val="-17"/>
        </w:rPr>
        <w:t xml:space="preserve"> </w:t>
      </w:r>
      <w:r>
        <w:t>colectiva A»</w:t>
      </w:r>
      <w:r>
        <w:rPr>
          <w:spacing w:val="-7"/>
        </w:rPr>
        <w:t xml:space="preserve"> </w:t>
      </w:r>
      <w:r>
        <w:t>se</w:t>
      </w:r>
      <w:r>
        <w:rPr>
          <w:spacing w:val="-7"/>
        </w:rPr>
        <w:t xml:space="preserve"> </w:t>
      </w:r>
      <w:r>
        <w:t>extienda</w:t>
      </w:r>
      <w:r>
        <w:rPr>
          <w:spacing w:val="-7"/>
        </w:rPr>
        <w:t xml:space="preserve"> </w:t>
      </w:r>
      <w:r>
        <w:t>a</w:t>
      </w:r>
      <w:r>
        <w:rPr>
          <w:spacing w:val="-7"/>
        </w:rPr>
        <w:t xml:space="preserve"> </w:t>
      </w:r>
      <w:r>
        <w:t>la</w:t>
      </w:r>
      <w:r>
        <w:rPr>
          <w:spacing w:val="-6"/>
        </w:rPr>
        <w:t xml:space="preserve"> </w:t>
      </w:r>
      <w:r>
        <w:t>«sociedad</w:t>
      </w:r>
      <w:r>
        <w:rPr>
          <w:spacing w:val="-7"/>
        </w:rPr>
        <w:t xml:space="preserve"> </w:t>
      </w:r>
      <w:r>
        <w:t>en</w:t>
      </w:r>
      <w:r>
        <w:rPr>
          <w:spacing w:val="-7"/>
        </w:rPr>
        <w:t xml:space="preserve"> </w:t>
      </w:r>
      <w:r>
        <w:t>comandita</w:t>
      </w:r>
      <w:r>
        <w:rPr>
          <w:spacing w:val="-7"/>
        </w:rPr>
        <w:t xml:space="preserve"> </w:t>
      </w:r>
      <w:r>
        <w:t>simple</w:t>
      </w:r>
      <w:r>
        <w:rPr>
          <w:spacing w:val="-7"/>
        </w:rPr>
        <w:t xml:space="preserve"> </w:t>
      </w:r>
      <w:r>
        <w:t>B»</w:t>
      </w:r>
      <w:r>
        <w:rPr>
          <w:spacing w:val="-6"/>
        </w:rPr>
        <w:t xml:space="preserve"> </w:t>
      </w:r>
      <w:r>
        <w:t>cuando</w:t>
      </w:r>
      <w:r>
        <w:rPr>
          <w:spacing w:val="-7"/>
        </w:rPr>
        <w:t xml:space="preserve"> </w:t>
      </w:r>
      <w:r>
        <w:t>la</w:t>
      </w:r>
      <w:r>
        <w:rPr>
          <w:spacing w:val="-7"/>
        </w:rPr>
        <w:t xml:space="preserve"> </w:t>
      </w:r>
      <w:r>
        <w:t>primera</w:t>
      </w:r>
      <w:r>
        <w:rPr>
          <w:spacing w:val="-7"/>
        </w:rPr>
        <w:t xml:space="preserve"> </w:t>
      </w:r>
      <w:r>
        <w:t>es</w:t>
      </w:r>
      <w:r>
        <w:rPr>
          <w:spacing w:val="-7"/>
        </w:rPr>
        <w:t xml:space="preserve"> </w:t>
      </w:r>
      <w:r>
        <w:t>socia</w:t>
      </w:r>
      <w:r>
        <w:rPr>
          <w:spacing w:val="-6"/>
        </w:rPr>
        <w:t xml:space="preserve"> </w:t>
      </w:r>
      <w:r>
        <w:t>de</w:t>
      </w:r>
      <w:r>
        <w:rPr>
          <w:spacing w:val="-7"/>
        </w:rPr>
        <w:t xml:space="preserve"> </w:t>
      </w:r>
      <w:r>
        <w:t>la segunda. Esta inhabilidad se extiende de la persona jurídica a los socios y de estos últimos, a las personas jurídicas que conformen posteriormente. Es decir, la literalidad de la norma aplica al supuesto en el que la «sociedad en comandita simple B» es</w:t>
      </w:r>
      <w:r>
        <w:t>tá conformada por alguno de los socios de la «sociedad colectiva A», mas no el caso en el</w:t>
      </w:r>
      <w:r>
        <w:rPr>
          <w:spacing w:val="-12"/>
        </w:rPr>
        <w:t xml:space="preserve"> </w:t>
      </w:r>
      <w:r>
        <w:t>que</w:t>
      </w:r>
      <w:r>
        <w:rPr>
          <w:spacing w:val="-12"/>
        </w:rPr>
        <w:t xml:space="preserve"> </w:t>
      </w:r>
      <w:r>
        <w:t>esta</w:t>
      </w:r>
      <w:r>
        <w:rPr>
          <w:spacing w:val="-11"/>
        </w:rPr>
        <w:t xml:space="preserve"> </w:t>
      </w:r>
      <w:r>
        <w:t>última</w:t>
      </w:r>
      <w:r>
        <w:rPr>
          <w:spacing w:val="-12"/>
        </w:rPr>
        <w:t xml:space="preserve"> </w:t>
      </w:r>
      <w:r>
        <w:t>asume</w:t>
      </w:r>
      <w:r>
        <w:rPr>
          <w:spacing w:val="-12"/>
        </w:rPr>
        <w:t xml:space="preserve"> </w:t>
      </w:r>
      <w:r>
        <w:t>directamente</w:t>
      </w:r>
      <w:r>
        <w:rPr>
          <w:spacing w:val="-11"/>
        </w:rPr>
        <w:t xml:space="preserve"> </w:t>
      </w:r>
      <w:r>
        <w:t>la</w:t>
      </w:r>
      <w:r>
        <w:rPr>
          <w:spacing w:val="-12"/>
        </w:rPr>
        <w:t xml:space="preserve"> </w:t>
      </w:r>
      <w:r>
        <w:t>calidad</w:t>
      </w:r>
      <w:r>
        <w:rPr>
          <w:spacing w:val="-11"/>
        </w:rPr>
        <w:t xml:space="preserve"> </w:t>
      </w:r>
      <w:r>
        <w:t>de</w:t>
      </w:r>
      <w:r>
        <w:rPr>
          <w:spacing w:val="-12"/>
        </w:rPr>
        <w:t xml:space="preserve"> </w:t>
      </w:r>
      <w:r>
        <w:t>socio</w:t>
      </w:r>
      <w:r>
        <w:rPr>
          <w:spacing w:val="-12"/>
        </w:rPr>
        <w:t xml:space="preserve"> </w:t>
      </w:r>
      <w:r>
        <w:t>en</w:t>
      </w:r>
      <w:r>
        <w:rPr>
          <w:spacing w:val="-11"/>
        </w:rPr>
        <w:t xml:space="preserve"> </w:t>
      </w:r>
      <w:r>
        <w:t>la</w:t>
      </w:r>
      <w:r>
        <w:rPr>
          <w:spacing w:val="-12"/>
        </w:rPr>
        <w:t xml:space="preserve"> </w:t>
      </w:r>
      <w:r>
        <w:t>primera.</w:t>
      </w:r>
      <w:r>
        <w:rPr>
          <w:spacing w:val="-11"/>
        </w:rPr>
        <w:t xml:space="preserve"> </w:t>
      </w:r>
      <w:r>
        <w:t>Una</w:t>
      </w:r>
      <w:r>
        <w:rPr>
          <w:spacing w:val="-12"/>
        </w:rPr>
        <w:t xml:space="preserve"> </w:t>
      </w:r>
      <w:r>
        <w:t>conclusión contraria desconocería el carácter restrictivo del régimen de inhabilidades e inc</w:t>
      </w:r>
      <w:r>
        <w:t>ompatibilidades para participar en procedimientos de selección y celebrar contratos con el</w:t>
      </w:r>
      <w:r>
        <w:rPr>
          <w:spacing w:val="-3"/>
        </w:rPr>
        <w:t xml:space="preserve"> </w:t>
      </w:r>
      <w:r>
        <w:t>Estado.</w:t>
      </w:r>
    </w:p>
    <w:p w14:paraId="3C9E2A14" w14:textId="77777777" w:rsidR="00D72DD0" w:rsidRDefault="00FC3FC0">
      <w:pPr>
        <w:pStyle w:val="Textoindependiente"/>
        <w:spacing w:before="119" w:line="276" w:lineRule="auto"/>
        <w:ind w:left="100" w:right="535"/>
        <w:jc w:val="both"/>
      </w:pPr>
      <w:r>
        <w:t>Este concepto tiene el alcance previsto en el artículo 28 del Código de Procedimiento Administrativo y de lo Contencioso Administrativo.</w:t>
      </w:r>
    </w:p>
    <w:p w14:paraId="1AC106CD" w14:textId="77777777" w:rsidR="00D72DD0" w:rsidRDefault="00D72DD0">
      <w:pPr>
        <w:pStyle w:val="Textoindependiente"/>
      </w:pPr>
    </w:p>
    <w:p w14:paraId="7A2EAF86" w14:textId="77777777" w:rsidR="00D72DD0" w:rsidRDefault="00FC3FC0">
      <w:pPr>
        <w:pStyle w:val="Textoindependiente"/>
        <w:spacing w:before="1"/>
        <w:ind w:left="100"/>
      </w:pPr>
      <w:r>
        <w:t>Atentamente,</w:t>
      </w:r>
    </w:p>
    <w:p w14:paraId="6C10ABB3" w14:textId="77777777" w:rsidR="00D72DD0" w:rsidRDefault="00D72DD0">
      <w:pPr>
        <w:pStyle w:val="Textoindependiente"/>
        <w:rPr>
          <w:sz w:val="20"/>
        </w:rPr>
      </w:pPr>
    </w:p>
    <w:p w14:paraId="5697F454" w14:textId="77777777" w:rsidR="00D72DD0" w:rsidRDefault="00FC3FC0">
      <w:pPr>
        <w:pStyle w:val="Textoindependiente"/>
        <w:spacing w:before="10"/>
        <w:rPr>
          <w:sz w:val="27"/>
        </w:rPr>
      </w:pPr>
      <w:r>
        <w:rPr>
          <w:noProof/>
        </w:rPr>
        <w:drawing>
          <wp:anchor distT="0" distB="0" distL="0" distR="0" simplePos="0" relativeHeight="11" behindDoc="0" locked="0" layoutInCell="1" allowOverlap="1" wp14:anchorId="1E5213C7" wp14:editId="4DCD8545">
            <wp:simplePos x="0" y="0"/>
            <wp:positionH relativeFrom="page">
              <wp:posOffset>2561880</wp:posOffset>
            </wp:positionH>
            <wp:positionV relativeFrom="paragraph">
              <wp:posOffset>228701</wp:posOffset>
            </wp:positionV>
            <wp:extent cx="2453614" cy="1283969"/>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2453614" cy="1283969"/>
                    </a:xfrm>
                    <a:prstGeom prst="rect">
                      <a:avLst/>
                    </a:prstGeom>
                  </pic:spPr>
                </pic:pic>
              </a:graphicData>
            </a:graphic>
          </wp:anchor>
        </w:drawing>
      </w:r>
    </w:p>
    <w:p w14:paraId="1E850F90" w14:textId="77777777" w:rsidR="00D72DD0" w:rsidRDefault="00D72DD0">
      <w:pPr>
        <w:pStyle w:val="Textoindependiente"/>
        <w:rPr>
          <w:sz w:val="20"/>
        </w:rPr>
      </w:pPr>
    </w:p>
    <w:p w14:paraId="71B2C101" w14:textId="77777777" w:rsidR="00D72DD0" w:rsidRDefault="00D72DD0">
      <w:pPr>
        <w:pStyle w:val="Textoindependiente"/>
        <w:spacing w:before="3"/>
        <w:rPr>
          <w:sz w:val="16"/>
        </w:rPr>
      </w:pPr>
    </w:p>
    <w:p w14:paraId="71A33E51" w14:textId="77777777" w:rsidR="00D72DD0" w:rsidRDefault="00FC3FC0">
      <w:pPr>
        <w:tabs>
          <w:tab w:val="left" w:pos="1020"/>
        </w:tabs>
        <w:spacing w:before="116" w:line="151" w:lineRule="auto"/>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1E9AAC7A" w14:textId="77777777" w:rsidR="00D72DD0" w:rsidRDefault="00FC3FC0">
      <w:pPr>
        <w:spacing w:after="3" w:line="139" w:lineRule="exact"/>
        <w:ind w:left="1021"/>
        <w:rPr>
          <w:sz w:val="16"/>
        </w:rPr>
      </w:pPr>
      <w:r>
        <w:rPr>
          <w:sz w:val="16"/>
        </w:rPr>
        <w:t>Contratista de la Subdirección de Gestión Contractual</w:t>
      </w:r>
    </w:p>
    <w:p w14:paraId="2ED79252" w14:textId="77777777" w:rsidR="00D72DD0" w:rsidRDefault="002645B4">
      <w:pPr>
        <w:pStyle w:val="Textoindependiente"/>
        <w:spacing w:line="20" w:lineRule="exact"/>
        <w:ind w:left="908"/>
        <w:rPr>
          <w:sz w:val="2"/>
        </w:rPr>
      </w:pPr>
      <w:r>
        <w:rPr>
          <w:noProof/>
          <w:sz w:val="2"/>
        </w:rPr>
        <mc:AlternateContent>
          <mc:Choice Requires="wpg">
            <w:drawing>
              <wp:inline distT="0" distB="0" distL="0" distR="0" wp14:anchorId="607E88F2" wp14:editId="7158A6CB">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8"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C94E4E" id="Group 4"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9NCHeAAMAAKwHAAAOAAAAAAAAAAAAAAAAAC4CAABkcnMvZTJvRG9jLnhtbFBLAQIt&#13;&#10;ABQABgAIAAAAIQCRSBGa3gAAAAgBAAAPAAAAAAAAAAAAAAAAAFoFAABkcnMvZG93bnJldi54bWxQ&#13;&#10;SwUGAAAAAAQABADzAAAAZQYAAAAA&#13;&#10;">
                <v:shape id="AutoShape 5"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" path="m,l4413,m,l4413,e" filled="f" strokecolor="gray" strokeweight=".5pt">
                  <v:stroke dashstyle="dot"/>
                  <v:path arrowok="t" o:connecttype="custom" o:connectlocs="0,0;4413,0;0,0;4413,0" o:connectangles="0,0,0,0"/>
                </v:shape>
                <w10:anchorlock/>
              </v:group>
            </w:pict>
          </mc:Fallback>
        </mc:AlternateContent>
      </w:r>
    </w:p>
    <w:p w14:paraId="1F153101" w14:textId="77777777" w:rsidR="00D72DD0" w:rsidRDefault="00FC3FC0">
      <w:pPr>
        <w:tabs>
          <w:tab w:val="left" w:pos="1020"/>
        </w:tabs>
        <w:spacing w:before="6" w:line="151" w:lineRule="auto"/>
        <w:ind w:left="209"/>
        <w:rPr>
          <w:sz w:val="16"/>
        </w:rPr>
      </w:pPr>
      <w:r>
        <w:rPr>
          <w:position w:val="-8"/>
          <w:sz w:val="16"/>
        </w:rPr>
        <w:t>Revisó:</w:t>
      </w:r>
      <w:r>
        <w:rPr>
          <w:position w:val="-8"/>
          <w:sz w:val="16"/>
        </w:rPr>
        <w:tab/>
      </w:r>
      <w:r>
        <w:rPr>
          <w:sz w:val="16"/>
        </w:rPr>
        <w:t>Juan David Montoya</w:t>
      </w:r>
      <w:r>
        <w:rPr>
          <w:spacing w:val="-4"/>
          <w:sz w:val="16"/>
        </w:rPr>
        <w:t xml:space="preserve"> </w:t>
      </w:r>
      <w:r>
        <w:rPr>
          <w:sz w:val="16"/>
        </w:rPr>
        <w:t>Penagos</w:t>
      </w:r>
    </w:p>
    <w:p w14:paraId="0B05A558" w14:textId="77777777" w:rsidR="00D72DD0" w:rsidRDefault="00FC3FC0">
      <w:pPr>
        <w:spacing w:after="6" w:line="139" w:lineRule="exact"/>
        <w:ind w:left="1021"/>
        <w:rPr>
          <w:sz w:val="16"/>
        </w:rPr>
      </w:pPr>
      <w:r>
        <w:rPr>
          <w:sz w:val="16"/>
        </w:rPr>
        <w:t>Gestor T1-15 de la Subdirección de Gestión Contractual</w:t>
      </w:r>
    </w:p>
    <w:p w14:paraId="72A4DA5C" w14:textId="77777777" w:rsidR="00D72DD0" w:rsidRDefault="002645B4">
      <w:pPr>
        <w:pStyle w:val="Textoindependiente"/>
        <w:spacing w:line="20" w:lineRule="exact"/>
        <w:ind w:left="908"/>
        <w:rPr>
          <w:sz w:val="2"/>
        </w:rPr>
      </w:pPr>
      <w:r>
        <w:rPr>
          <w:noProof/>
          <w:sz w:val="2"/>
        </w:rPr>
        <mc:AlternateContent>
          <mc:Choice Requires="wpg">
            <w:drawing>
              <wp:inline distT="0" distB="0" distL="0" distR="0" wp14:anchorId="7103B5C0" wp14:editId="36607844">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78EBFF" id="Group 2"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nNyoHAAMAAKwHAAAOAAAAAAAAAAAAAAAAAC4CAABkcnMvZTJvRG9jLnhtbFBLAQIt&#13;&#10;ABQABgAIAAAAIQCRSBGa3gAAAAgBAAAPAAAAAAAAAAAAAAAAAFoFAABkcnMvZG93bnJldi54bWxQ&#13;&#10;SwUGAAAAAAQABADzAAAAZQYAAAAA&#13;&#10;">
                <v:shape id="AutoShape 3"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395A00DF" w14:textId="77777777" w:rsidR="00D72DD0" w:rsidRDefault="00FC3FC0">
      <w:pPr>
        <w:tabs>
          <w:tab w:val="left" w:pos="1020"/>
        </w:tabs>
        <w:spacing w:before="6" w:line="151" w:lineRule="auto"/>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4CE031D2" w14:textId="77777777" w:rsidR="00D72DD0" w:rsidRDefault="00FC3FC0">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D72DD0">
      <w:pgSz w:w="11900" w:h="16820"/>
      <w:pgMar w:top="1340" w:right="116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7367" w14:textId="77777777" w:rsidR="00FC3FC0" w:rsidRDefault="00FC3FC0">
      <w:r>
        <w:separator/>
      </w:r>
    </w:p>
  </w:endnote>
  <w:endnote w:type="continuationSeparator" w:id="0">
    <w:p w14:paraId="4828A7F6" w14:textId="77777777" w:rsidR="00FC3FC0" w:rsidRDefault="00FC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8971" w14:textId="77777777" w:rsidR="00D72DD0" w:rsidRDefault="00FC3FC0">
    <w:pPr>
      <w:pStyle w:val="Textoindependiente"/>
      <w:spacing w:line="14" w:lineRule="auto"/>
      <w:rPr>
        <w:sz w:val="20"/>
      </w:rPr>
    </w:pPr>
    <w:r>
      <w:rPr>
        <w:noProof/>
      </w:rPr>
      <w:drawing>
        <wp:anchor distT="0" distB="0" distL="0" distR="0" simplePos="0" relativeHeight="487427072" behindDoc="1" locked="0" layoutInCell="1" allowOverlap="1" wp14:anchorId="6973103A" wp14:editId="7E425FC7">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2645B4">
      <w:rPr>
        <w:noProof/>
      </w:rPr>
      <mc:AlternateContent>
        <mc:Choice Requires="wps">
          <w:drawing>
            <wp:anchor distT="0" distB="0" distL="114300" distR="114300" simplePos="0" relativeHeight="487427584" behindDoc="1" locked="0" layoutInCell="1" allowOverlap="1" wp14:anchorId="536145E9" wp14:editId="55C3D5C8">
              <wp:simplePos x="0" y="0"/>
              <wp:positionH relativeFrom="page">
                <wp:posOffset>5866130</wp:posOffset>
              </wp:positionH>
              <wp:positionV relativeFrom="page">
                <wp:posOffset>9273540</wp:posOffset>
              </wp:positionV>
              <wp:extent cx="627380" cy="1270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B46D" w14:textId="77777777" w:rsidR="00D72DD0" w:rsidRDefault="00FC3FC0">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45E9" id="_x0000_t202" coordsize="21600,21600" o:spt="202" path="m,l,21600r21600,l21600,xe">
              <v:stroke joinstyle="miter"/>
              <v:path gradientshapeok="t" o:connecttype="rect"/>
            </v:shapetype>
            <v:shape id="Text Box 2" o:spid="_x0000_s1026" type="#_x0000_t202" style="position:absolute;margin-left:461.9pt;margin-top:730.2pt;width:49.4pt;height:10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" filled="f" stroked="f">
              <v:path arrowok="t"/>
              <v:textbox inset="0,0,0,0">
                <w:txbxContent>
                  <w:p w14:paraId="4C50B46D" w14:textId="77777777" w:rsidR="00D72DD0" w:rsidRDefault="00FC3FC0">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43DF" w14:textId="77777777" w:rsidR="00D72DD0" w:rsidRDefault="00FC3FC0">
    <w:pPr>
      <w:pStyle w:val="Textoindependiente"/>
      <w:spacing w:line="14" w:lineRule="auto"/>
      <w:rPr>
        <w:sz w:val="20"/>
      </w:rPr>
    </w:pPr>
    <w:r>
      <w:rPr>
        <w:noProof/>
      </w:rPr>
      <w:drawing>
        <wp:anchor distT="0" distB="0" distL="0" distR="0" simplePos="0" relativeHeight="487428096" behindDoc="1" locked="0" layoutInCell="1" allowOverlap="1" wp14:anchorId="54ED4733" wp14:editId="2DD15ECC">
          <wp:simplePos x="0" y="0"/>
          <wp:positionH relativeFrom="page">
            <wp:posOffset>1080135</wp:posOffset>
          </wp:positionH>
          <wp:positionV relativeFrom="page">
            <wp:posOffset>9389656</wp:posOffset>
          </wp:positionV>
          <wp:extent cx="5400040" cy="75764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400040" cy="757642"/>
                  </a:xfrm>
                  <a:prstGeom prst="rect">
                    <a:avLst/>
                  </a:prstGeom>
                </pic:spPr>
              </pic:pic>
            </a:graphicData>
          </a:graphic>
        </wp:anchor>
      </w:drawing>
    </w:r>
    <w:r w:rsidR="002645B4">
      <w:rPr>
        <w:noProof/>
      </w:rPr>
      <mc:AlternateContent>
        <mc:Choice Requires="wps">
          <w:drawing>
            <wp:anchor distT="0" distB="0" distL="114300" distR="114300" simplePos="0" relativeHeight="487428608" behindDoc="1" locked="0" layoutInCell="1" allowOverlap="1" wp14:anchorId="542E87D5" wp14:editId="181DDA69">
              <wp:simplePos x="0" y="0"/>
              <wp:positionH relativeFrom="page">
                <wp:posOffset>5814060</wp:posOffset>
              </wp:positionH>
              <wp:positionV relativeFrom="page">
                <wp:posOffset>9273540</wp:posOffset>
              </wp:positionV>
              <wp:extent cx="678815" cy="12700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0A846" w14:textId="77777777" w:rsidR="00D72DD0" w:rsidRDefault="00FC3FC0">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E87D5" id="_x0000_t202" coordsize="21600,21600" o:spt="202" path="m,l,21600r21600,l21600,xe">
              <v:stroke joinstyle="miter"/>
              <v:path gradientshapeok="t" o:connecttype="rect"/>
            </v:shapetype>
            <v:shape id="Text Box 1" o:spid="_x0000_s1027" type="#_x0000_t202" style="position:absolute;margin-left:457.8pt;margin-top:730.2pt;width:53.45pt;height:10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" filled="f" stroked="f">
              <v:path arrowok="t"/>
              <v:textbox inset="0,0,0,0">
                <w:txbxContent>
                  <w:p w14:paraId="1820A846" w14:textId="77777777" w:rsidR="00D72DD0" w:rsidRDefault="00FC3FC0">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04E6" w14:textId="77777777" w:rsidR="00FC3FC0" w:rsidRDefault="00FC3FC0">
      <w:r>
        <w:separator/>
      </w:r>
    </w:p>
  </w:footnote>
  <w:footnote w:type="continuationSeparator" w:id="0">
    <w:p w14:paraId="5AC8A5B4" w14:textId="77777777" w:rsidR="00FC3FC0" w:rsidRDefault="00FC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633A"/>
    <w:multiLevelType w:val="multilevel"/>
    <w:tmpl w:val="7EA2A112"/>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9" w:hanging="429"/>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810" w:hanging="273"/>
        <w:jc w:val="left"/>
      </w:pPr>
      <w:rPr>
        <w:rFonts w:ascii="Arial" w:eastAsia="Arial" w:hAnsi="Arial" w:cs="Arial" w:hint="default"/>
        <w:spacing w:val="-1"/>
        <w:w w:val="100"/>
        <w:sz w:val="22"/>
        <w:szCs w:val="22"/>
        <w:lang w:val="es-ES" w:eastAsia="en-US" w:bidi="ar-SA"/>
      </w:rPr>
    </w:lvl>
    <w:lvl w:ilvl="3">
      <w:numFmt w:val="bullet"/>
      <w:lvlText w:val="•"/>
      <w:lvlJc w:val="left"/>
      <w:pPr>
        <w:ind w:left="1860" w:hanging="273"/>
      </w:pPr>
      <w:rPr>
        <w:rFonts w:hint="default"/>
        <w:lang w:val="es-ES" w:eastAsia="en-US" w:bidi="ar-SA"/>
      </w:rPr>
    </w:lvl>
    <w:lvl w:ilvl="4">
      <w:numFmt w:val="bullet"/>
      <w:lvlText w:val="•"/>
      <w:lvlJc w:val="left"/>
      <w:pPr>
        <w:ind w:left="2900" w:hanging="273"/>
      </w:pPr>
      <w:rPr>
        <w:rFonts w:hint="default"/>
        <w:lang w:val="es-ES" w:eastAsia="en-US" w:bidi="ar-SA"/>
      </w:rPr>
    </w:lvl>
    <w:lvl w:ilvl="5">
      <w:numFmt w:val="bullet"/>
      <w:lvlText w:val="•"/>
      <w:lvlJc w:val="left"/>
      <w:pPr>
        <w:ind w:left="3940" w:hanging="273"/>
      </w:pPr>
      <w:rPr>
        <w:rFonts w:hint="default"/>
        <w:lang w:val="es-ES" w:eastAsia="en-US" w:bidi="ar-SA"/>
      </w:rPr>
    </w:lvl>
    <w:lvl w:ilvl="6">
      <w:numFmt w:val="bullet"/>
      <w:lvlText w:val="•"/>
      <w:lvlJc w:val="left"/>
      <w:pPr>
        <w:ind w:left="4980" w:hanging="273"/>
      </w:pPr>
      <w:rPr>
        <w:rFonts w:hint="default"/>
        <w:lang w:val="es-ES" w:eastAsia="en-US" w:bidi="ar-SA"/>
      </w:rPr>
    </w:lvl>
    <w:lvl w:ilvl="7">
      <w:numFmt w:val="bullet"/>
      <w:lvlText w:val="•"/>
      <w:lvlJc w:val="left"/>
      <w:pPr>
        <w:ind w:left="6020" w:hanging="273"/>
      </w:pPr>
      <w:rPr>
        <w:rFonts w:hint="default"/>
        <w:lang w:val="es-ES" w:eastAsia="en-US" w:bidi="ar-SA"/>
      </w:rPr>
    </w:lvl>
    <w:lvl w:ilvl="8">
      <w:numFmt w:val="bullet"/>
      <w:lvlText w:val="•"/>
      <w:lvlJc w:val="left"/>
      <w:pPr>
        <w:ind w:left="7060" w:hanging="273"/>
      </w:pPr>
      <w:rPr>
        <w:rFonts w:hint="default"/>
        <w:lang w:val="es-ES" w:eastAsia="en-US" w:bidi="ar-SA"/>
      </w:rPr>
    </w:lvl>
  </w:abstractNum>
  <w:abstractNum w:abstractNumId="1" w15:restartNumberingAfterBreak="0">
    <w:nsid w:val="5FAA4F9C"/>
    <w:multiLevelType w:val="hybridMultilevel"/>
    <w:tmpl w:val="CA360BA0"/>
    <w:lvl w:ilvl="0" w:tplc="4186452A">
      <w:start w:val="1"/>
      <w:numFmt w:val="lowerLetter"/>
      <w:lvlText w:val="%1)"/>
      <w:lvlJc w:val="left"/>
      <w:pPr>
        <w:ind w:left="810" w:hanging="273"/>
        <w:jc w:val="left"/>
      </w:pPr>
      <w:rPr>
        <w:rFonts w:ascii="Arial" w:eastAsia="Arial" w:hAnsi="Arial" w:cs="Arial" w:hint="default"/>
        <w:spacing w:val="-1"/>
        <w:w w:val="100"/>
        <w:sz w:val="22"/>
        <w:szCs w:val="22"/>
        <w:lang w:val="es-ES" w:eastAsia="en-US" w:bidi="ar-SA"/>
      </w:rPr>
    </w:lvl>
    <w:lvl w:ilvl="1" w:tplc="DD9E9D7C">
      <w:numFmt w:val="bullet"/>
      <w:lvlText w:val="•"/>
      <w:lvlJc w:val="left"/>
      <w:pPr>
        <w:ind w:left="1652" w:hanging="273"/>
      </w:pPr>
      <w:rPr>
        <w:rFonts w:hint="default"/>
        <w:lang w:val="es-ES" w:eastAsia="en-US" w:bidi="ar-SA"/>
      </w:rPr>
    </w:lvl>
    <w:lvl w:ilvl="2" w:tplc="2556B5E6">
      <w:numFmt w:val="bullet"/>
      <w:lvlText w:val="•"/>
      <w:lvlJc w:val="left"/>
      <w:pPr>
        <w:ind w:left="2484" w:hanging="273"/>
      </w:pPr>
      <w:rPr>
        <w:rFonts w:hint="default"/>
        <w:lang w:val="es-ES" w:eastAsia="en-US" w:bidi="ar-SA"/>
      </w:rPr>
    </w:lvl>
    <w:lvl w:ilvl="3" w:tplc="C2408EF6">
      <w:numFmt w:val="bullet"/>
      <w:lvlText w:val="•"/>
      <w:lvlJc w:val="left"/>
      <w:pPr>
        <w:ind w:left="3316" w:hanging="273"/>
      </w:pPr>
      <w:rPr>
        <w:rFonts w:hint="default"/>
        <w:lang w:val="es-ES" w:eastAsia="en-US" w:bidi="ar-SA"/>
      </w:rPr>
    </w:lvl>
    <w:lvl w:ilvl="4" w:tplc="D7A6A2A0">
      <w:numFmt w:val="bullet"/>
      <w:lvlText w:val="•"/>
      <w:lvlJc w:val="left"/>
      <w:pPr>
        <w:ind w:left="4148" w:hanging="273"/>
      </w:pPr>
      <w:rPr>
        <w:rFonts w:hint="default"/>
        <w:lang w:val="es-ES" w:eastAsia="en-US" w:bidi="ar-SA"/>
      </w:rPr>
    </w:lvl>
    <w:lvl w:ilvl="5" w:tplc="66DEB16E">
      <w:numFmt w:val="bullet"/>
      <w:lvlText w:val="•"/>
      <w:lvlJc w:val="left"/>
      <w:pPr>
        <w:ind w:left="4980" w:hanging="273"/>
      </w:pPr>
      <w:rPr>
        <w:rFonts w:hint="default"/>
        <w:lang w:val="es-ES" w:eastAsia="en-US" w:bidi="ar-SA"/>
      </w:rPr>
    </w:lvl>
    <w:lvl w:ilvl="6" w:tplc="3FE80564">
      <w:numFmt w:val="bullet"/>
      <w:lvlText w:val="•"/>
      <w:lvlJc w:val="left"/>
      <w:pPr>
        <w:ind w:left="5812" w:hanging="273"/>
      </w:pPr>
      <w:rPr>
        <w:rFonts w:hint="default"/>
        <w:lang w:val="es-ES" w:eastAsia="en-US" w:bidi="ar-SA"/>
      </w:rPr>
    </w:lvl>
    <w:lvl w:ilvl="7" w:tplc="39421856">
      <w:numFmt w:val="bullet"/>
      <w:lvlText w:val="•"/>
      <w:lvlJc w:val="left"/>
      <w:pPr>
        <w:ind w:left="6644" w:hanging="273"/>
      </w:pPr>
      <w:rPr>
        <w:rFonts w:hint="default"/>
        <w:lang w:val="es-ES" w:eastAsia="en-US" w:bidi="ar-SA"/>
      </w:rPr>
    </w:lvl>
    <w:lvl w:ilvl="8" w:tplc="ECBC9590">
      <w:numFmt w:val="bullet"/>
      <w:lvlText w:val="•"/>
      <w:lvlJc w:val="left"/>
      <w:pPr>
        <w:ind w:left="7476" w:hanging="273"/>
      </w:pPr>
      <w:rPr>
        <w:rFonts w:hint="default"/>
        <w:lang w:val="es-ES" w:eastAsia="en-US" w:bidi="ar-SA"/>
      </w:rPr>
    </w:lvl>
  </w:abstractNum>
  <w:abstractNum w:abstractNumId="2" w15:restartNumberingAfterBreak="0">
    <w:nsid w:val="6CA7172E"/>
    <w:multiLevelType w:val="hybridMultilevel"/>
    <w:tmpl w:val="E4E47A78"/>
    <w:lvl w:ilvl="0" w:tplc="B0DED52C">
      <w:start w:val="1"/>
      <w:numFmt w:val="lowerRoman"/>
      <w:lvlText w:val="%1)"/>
      <w:lvlJc w:val="left"/>
      <w:pPr>
        <w:ind w:left="810" w:hanging="223"/>
        <w:jc w:val="left"/>
      </w:pPr>
      <w:rPr>
        <w:rFonts w:ascii="Arial" w:eastAsia="Arial" w:hAnsi="Arial" w:cs="Arial" w:hint="default"/>
        <w:spacing w:val="-11"/>
        <w:w w:val="100"/>
        <w:sz w:val="21"/>
        <w:szCs w:val="21"/>
        <w:lang w:val="es-ES" w:eastAsia="en-US" w:bidi="ar-SA"/>
      </w:rPr>
    </w:lvl>
    <w:lvl w:ilvl="1" w:tplc="A3382726">
      <w:numFmt w:val="bullet"/>
      <w:lvlText w:val="•"/>
      <w:lvlJc w:val="left"/>
      <w:pPr>
        <w:ind w:left="1652" w:hanging="223"/>
      </w:pPr>
      <w:rPr>
        <w:rFonts w:hint="default"/>
        <w:lang w:val="es-ES" w:eastAsia="en-US" w:bidi="ar-SA"/>
      </w:rPr>
    </w:lvl>
    <w:lvl w:ilvl="2" w:tplc="3A60F26A">
      <w:numFmt w:val="bullet"/>
      <w:lvlText w:val="•"/>
      <w:lvlJc w:val="left"/>
      <w:pPr>
        <w:ind w:left="2484" w:hanging="223"/>
      </w:pPr>
      <w:rPr>
        <w:rFonts w:hint="default"/>
        <w:lang w:val="es-ES" w:eastAsia="en-US" w:bidi="ar-SA"/>
      </w:rPr>
    </w:lvl>
    <w:lvl w:ilvl="3" w:tplc="8AF68F2C">
      <w:numFmt w:val="bullet"/>
      <w:lvlText w:val="•"/>
      <w:lvlJc w:val="left"/>
      <w:pPr>
        <w:ind w:left="3316" w:hanging="223"/>
      </w:pPr>
      <w:rPr>
        <w:rFonts w:hint="default"/>
        <w:lang w:val="es-ES" w:eastAsia="en-US" w:bidi="ar-SA"/>
      </w:rPr>
    </w:lvl>
    <w:lvl w:ilvl="4" w:tplc="118EDE6C">
      <w:numFmt w:val="bullet"/>
      <w:lvlText w:val="•"/>
      <w:lvlJc w:val="left"/>
      <w:pPr>
        <w:ind w:left="4148" w:hanging="223"/>
      </w:pPr>
      <w:rPr>
        <w:rFonts w:hint="default"/>
        <w:lang w:val="es-ES" w:eastAsia="en-US" w:bidi="ar-SA"/>
      </w:rPr>
    </w:lvl>
    <w:lvl w:ilvl="5" w:tplc="5D98FDA8">
      <w:numFmt w:val="bullet"/>
      <w:lvlText w:val="•"/>
      <w:lvlJc w:val="left"/>
      <w:pPr>
        <w:ind w:left="4980" w:hanging="223"/>
      </w:pPr>
      <w:rPr>
        <w:rFonts w:hint="default"/>
        <w:lang w:val="es-ES" w:eastAsia="en-US" w:bidi="ar-SA"/>
      </w:rPr>
    </w:lvl>
    <w:lvl w:ilvl="6" w:tplc="BE5AF796">
      <w:numFmt w:val="bullet"/>
      <w:lvlText w:val="•"/>
      <w:lvlJc w:val="left"/>
      <w:pPr>
        <w:ind w:left="5812" w:hanging="223"/>
      </w:pPr>
      <w:rPr>
        <w:rFonts w:hint="default"/>
        <w:lang w:val="es-ES" w:eastAsia="en-US" w:bidi="ar-SA"/>
      </w:rPr>
    </w:lvl>
    <w:lvl w:ilvl="7" w:tplc="F3B6214E">
      <w:numFmt w:val="bullet"/>
      <w:lvlText w:val="•"/>
      <w:lvlJc w:val="left"/>
      <w:pPr>
        <w:ind w:left="6644" w:hanging="223"/>
      </w:pPr>
      <w:rPr>
        <w:rFonts w:hint="default"/>
        <w:lang w:val="es-ES" w:eastAsia="en-US" w:bidi="ar-SA"/>
      </w:rPr>
    </w:lvl>
    <w:lvl w:ilvl="8" w:tplc="11E4AD1C">
      <w:numFmt w:val="bullet"/>
      <w:lvlText w:val="•"/>
      <w:lvlJc w:val="left"/>
      <w:pPr>
        <w:ind w:left="7476" w:hanging="223"/>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D0"/>
    <w:rsid w:val="002645B4"/>
    <w:rsid w:val="00D72DD0"/>
    <w:rsid w:val="00FC3F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7678A"/>
  <w15:docId w15:val="{A4F5AD1D-7942-BE44-8945-4B138986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0" w:right="1242" w:hanging="27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CFE82C-9071-4279-80FB-CCC0542B5713}"/>
</file>

<file path=customXml/itemProps2.xml><?xml version="1.0" encoding="utf-8"?>
<ds:datastoreItem xmlns:ds="http://schemas.openxmlformats.org/officeDocument/2006/customXml" ds:itemID="{F5B72486-160B-4856-92EB-C477849DF70D}"/>
</file>

<file path=customXml/itemProps3.xml><?xml version="1.0" encoding="utf-8"?>
<ds:datastoreItem xmlns:ds="http://schemas.openxmlformats.org/officeDocument/2006/customXml" ds:itemID="{8500010F-6834-4E3F-BC43-D5D190445F6B}"/>
</file>

<file path=docProps/app.xml><?xml version="1.0" encoding="utf-8"?>
<Properties xmlns="http://schemas.openxmlformats.org/officeDocument/2006/extended-properties" xmlns:vt="http://schemas.openxmlformats.org/officeDocument/2006/docPropsVTypes">
  <Template>Normal.dotm</Template>
  <TotalTime>3</TotalTime>
  <Pages>16</Pages>
  <Words>7582</Words>
  <Characters>41706</Characters>
  <Application>Microsoft Office Word</Application>
  <DocSecurity>0</DocSecurity>
  <Lines>347</Lines>
  <Paragraphs>98</Paragraphs>
  <ScaleCrop>false</ScaleCrop>
  <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MARIA CLAUDIA DE LA OSSA BOBADILLA</cp:lastModifiedBy>
  <cp:revision>2</cp:revision>
  <dcterms:created xsi:type="dcterms:W3CDTF">2021-07-22T15:47:00Z</dcterms:created>
  <dcterms:modified xsi:type="dcterms:W3CDTF">2021-07-22T15:47:00Z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LastSaved">
    <vt:filetime>2021-07-22T00:00:00Z</vt:filetime>
  </property>
  <property fmtid="{D5CDD505-2E9C-101B-9397-08002B2CF9AE}" pid="4" name="ContentTypeId">
    <vt:lpwstr>0x010100F2E0F32964D9B84EA054B84E5D4157A0</vt:lpwstr>
  </property>
</Properties>
</file>