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BEE08" w14:textId="77777777" w:rsidR="00E20ED6" w:rsidRPr="00F86D01" w:rsidRDefault="00E20ED6" w:rsidP="008C487C">
      <w:pPr>
        <w:jc w:val="right"/>
        <w:rPr>
          <w:rFonts w:ascii="Arial" w:hAnsi="Arial" w:cs="Arial"/>
          <w:b/>
          <w:color w:val="000000" w:themeColor="text1"/>
          <w:sz w:val="16"/>
          <w:szCs w:val="16"/>
          <w:lang w:val="es-CO" w:eastAsia="es-ES"/>
        </w:rPr>
      </w:pPr>
      <w:bookmarkStart w:id="0" w:name="_Hlk28946138"/>
      <w:bookmarkStart w:id="1" w:name="_Hlk29548183"/>
      <w:r w:rsidRPr="00F86D01">
        <w:rPr>
          <w:rFonts w:ascii="Arial" w:hAnsi="Arial" w:cs="Arial"/>
          <w:b/>
          <w:color w:val="000000" w:themeColor="text1"/>
          <w:sz w:val="16"/>
          <w:szCs w:val="16"/>
          <w:lang w:val="es-CO" w:eastAsia="es-ES"/>
        </w:rPr>
        <w:t xml:space="preserve"> </w:t>
      </w:r>
    </w:p>
    <w:p w14:paraId="2A476418" w14:textId="0861020D" w:rsidR="008C487C" w:rsidRPr="00F86D01" w:rsidRDefault="008C487C" w:rsidP="008C487C">
      <w:pPr>
        <w:jc w:val="right"/>
        <w:rPr>
          <w:rFonts w:ascii="Arial" w:hAnsi="Arial" w:cs="Arial"/>
          <w:b/>
          <w:color w:val="000000" w:themeColor="text1"/>
          <w:sz w:val="16"/>
          <w:szCs w:val="16"/>
          <w:lang w:val="es-CO" w:eastAsia="es-ES"/>
        </w:rPr>
      </w:pPr>
      <w:r w:rsidRPr="00F86D01">
        <w:rPr>
          <w:rFonts w:ascii="Arial" w:hAnsi="Arial" w:cs="Arial"/>
          <w:b/>
          <w:color w:val="000000" w:themeColor="text1"/>
          <w:sz w:val="16"/>
          <w:szCs w:val="16"/>
          <w:lang w:val="es-CO" w:eastAsia="es-ES"/>
        </w:rPr>
        <w:tab/>
        <w:t>CCE-DES-FM-17</w:t>
      </w:r>
    </w:p>
    <w:p w14:paraId="39BFD28B" w14:textId="77777777" w:rsidR="007B4DFC" w:rsidRPr="003B0317" w:rsidRDefault="007B4DFC" w:rsidP="7DE4BB77">
      <w:pPr>
        <w:jc w:val="both"/>
        <w:rPr>
          <w:rFonts w:ascii="Arial" w:eastAsia="Calibri" w:hAnsi="Arial" w:cs="Arial"/>
          <w:b/>
          <w:color w:val="000000" w:themeColor="text1"/>
          <w:sz w:val="16"/>
          <w:szCs w:val="16"/>
          <w:lang w:val="es-CO"/>
        </w:rPr>
      </w:pPr>
    </w:p>
    <w:p w14:paraId="06F3F2B7" w14:textId="77777777" w:rsidR="003B0317" w:rsidRPr="003B0317" w:rsidRDefault="003B0317" w:rsidP="006F180D">
      <w:pPr>
        <w:spacing w:after="120"/>
        <w:jc w:val="both"/>
        <w:rPr>
          <w:rFonts w:ascii="Arial" w:hAnsi="Arial" w:cs="Arial"/>
          <w:b/>
          <w:color w:val="000000" w:themeColor="text1"/>
          <w:sz w:val="22"/>
        </w:rPr>
      </w:pPr>
      <w:r w:rsidRPr="003B0317">
        <w:rPr>
          <w:rFonts w:ascii="Arial" w:hAnsi="Arial" w:cs="Arial"/>
          <w:b/>
          <w:color w:val="000000" w:themeColor="text1"/>
          <w:sz w:val="22"/>
        </w:rPr>
        <w:t xml:space="preserve">CAPACIDAD JURÍDICA – Definición </w:t>
      </w:r>
    </w:p>
    <w:p w14:paraId="53FFD399" w14:textId="4D994523" w:rsidR="004A32A4" w:rsidRDefault="003B0317" w:rsidP="008C487C">
      <w:pPr>
        <w:jc w:val="both"/>
        <w:rPr>
          <w:rFonts w:ascii="Arial" w:eastAsia="Calibri" w:hAnsi="Arial" w:cs="Arial"/>
          <w:sz w:val="20"/>
          <w:szCs w:val="20"/>
          <w:lang w:val="es-ES"/>
        </w:rPr>
      </w:pPr>
      <w:r w:rsidRPr="003B0317">
        <w:rPr>
          <w:rFonts w:ascii="Arial" w:eastAsia="Calibri" w:hAnsi="Arial" w:cs="Arial"/>
          <w:sz w:val="20"/>
          <w:szCs w:val="20"/>
          <w:lang w:val="es-ES"/>
        </w:rPr>
        <w:t xml:space="preserve">De acuerdo con lo establecido en el Código Civil, la capacidad se refiere a la facultad que la ley </w:t>
      </w:r>
      <w:proofErr w:type="gramStart"/>
      <w:r w:rsidRPr="003B0317">
        <w:rPr>
          <w:rFonts w:ascii="Arial" w:eastAsia="Calibri" w:hAnsi="Arial" w:cs="Arial"/>
          <w:sz w:val="20"/>
          <w:szCs w:val="20"/>
          <w:lang w:val="es-ES"/>
        </w:rPr>
        <w:t>le</w:t>
      </w:r>
      <w:proofErr w:type="gramEnd"/>
      <w:r w:rsidRPr="003B0317">
        <w:rPr>
          <w:rFonts w:ascii="Arial" w:eastAsia="Calibri" w:hAnsi="Arial" w:cs="Arial"/>
          <w:sz w:val="20"/>
          <w:szCs w:val="20"/>
          <w:lang w:val="es-ES"/>
        </w:rPr>
        <w:t xml:space="preserve"> confiere a ciertos sujetos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establecido en su objeto social y su forma de creació</w:t>
      </w:r>
      <w:r>
        <w:rPr>
          <w:rFonts w:ascii="Arial" w:eastAsia="Calibri" w:hAnsi="Arial" w:cs="Arial"/>
          <w:sz w:val="20"/>
          <w:szCs w:val="20"/>
          <w:lang w:val="es-ES"/>
        </w:rPr>
        <w:t>n.</w:t>
      </w:r>
    </w:p>
    <w:p w14:paraId="11B4C63E" w14:textId="77777777" w:rsidR="003B0317" w:rsidRPr="003B0317" w:rsidRDefault="003B0317" w:rsidP="008C487C">
      <w:pPr>
        <w:jc w:val="both"/>
        <w:rPr>
          <w:rFonts w:ascii="Arial" w:eastAsia="Calibri" w:hAnsi="Arial" w:cs="Arial"/>
          <w:b/>
          <w:color w:val="000000" w:themeColor="text1"/>
          <w:sz w:val="21"/>
          <w:szCs w:val="21"/>
          <w:lang w:val="es-ES_tradnl"/>
        </w:rPr>
      </w:pPr>
    </w:p>
    <w:p w14:paraId="3CE06077" w14:textId="27E46B07" w:rsidR="00D0763E" w:rsidRDefault="003B0317" w:rsidP="00D0763E">
      <w:pPr>
        <w:jc w:val="both"/>
        <w:rPr>
          <w:rFonts w:ascii="Arial" w:eastAsia="Calibri" w:hAnsi="Arial" w:cs="Arial"/>
          <w:b/>
          <w:bCs/>
          <w:color w:val="000000" w:themeColor="text1"/>
          <w:sz w:val="22"/>
        </w:rPr>
      </w:pPr>
      <w:r w:rsidRPr="003B0317">
        <w:rPr>
          <w:rFonts w:ascii="Arial" w:eastAsia="Calibri" w:hAnsi="Arial" w:cs="Arial"/>
          <w:b/>
          <w:bCs/>
          <w:color w:val="000000" w:themeColor="text1"/>
          <w:sz w:val="22"/>
        </w:rPr>
        <w:t>CONSORCIOS Y UNIONES TEMPORALES – Concepto</w:t>
      </w:r>
    </w:p>
    <w:p w14:paraId="00EAA1B8" w14:textId="77777777" w:rsidR="003B0317" w:rsidRPr="00F86D01" w:rsidRDefault="003B0317" w:rsidP="00D0763E">
      <w:pPr>
        <w:jc w:val="both"/>
        <w:rPr>
          <w:rFonts w:ascii="Arial" w:eastAsia="Calibri" w:hAnsi="Arial" w:cs="Arial"/>
          <w:b/>
          <w:color w:val="000000" w:themeColor="text1"/>
          <w:sz w:val="21"/>
          <w:szCs w:val="21"/>
          <w:lang w:val="es-CO"/>
        </w:rPr>
      </w:pPr>
    </w:p>
    <w:p w14:paraId="5B0A0513" w14:textId="5D447F34" w:rsidR="003B0317" w:rsidRDefault="003B0317" w:rsidP="63A9585E">
      <w:pPr>
        <w:jc w:val="both"/>
        <w:rPr>
          <w:rFonts w:ascii="Arial" w:eastAsia="Calibri" w:hAnsi="Arial" w:cs="Arial"/>
          <w:color w:val="000000" w:themeColor="text1"/>
          <w:sz w:val="20"/>
          <w:szCs w:val="20"/>
          <w:lang w:val="es-CO"/>
        </w:rPr>
      </w:pPr>
      <w:r w:rsidRPr="003B0317">
        <w:rPr>
          <w:rFonts w:ascii="Arial" w:eastAsia="Calibri" w:hAnsi="Arial" w:cs="Arial"/>
          <w:color w:val="000000" w:themeColor="text1"/>
          <w:sz w:val="20"/>
          <w:szCs w:val="20"/>
          <w:lang w:val="es-CO"/>
        </w:rPr>
        <w:t>Los consorcios o uniones temporales son convenios de asociación fundamentados en la colaboración empresarial, mediante los cuales sus integrantes se unen y organizan en forma conjunta para lograr con mayor eficacia un fin común de contenido patrimonial, como es la obtención del derecho a ser adjudicatarios de un contrato estatal, compartiendo recursos de toda índole para su ejecución, así como las utilidades y los riesgos. La diferencia entre consorcios y uniones temporales, de acuerdo con el artículo 7 de la Ley 80 de 1993,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no sólo frente a su propuesta y en la ejecución del contrato, sino también  responderán de la misma manera frente a las sanciones que se les impongan.</w:t>
      </w:r>
    </w:p>
    <w:p w14:paraId="53C78FE8" w14:textId="77777777" w:rsidR="003B0317" w:rsidRPr="00F86D01" w:rsidRDefault="003B0317" w:rsidP="63A9585E">
      <w:pPr>
        <w:jc w:val="both"/>
        <w:rPr>
          <w:rFonts w:ascii="Arial" w:eastAsia="Calibri" w:hAnsi="Arial" w:cs="Arial"/>
          <w:color w:val="000000" w:themeColor="text1"/>
          <w:sz w:val="20"/>
          <w:szCs w:val="20"/>
          <w:lang w:val="es-CO"/>
        </w:rPr>
      </w:pPr>
    </w:p>
    <w:p w14:paraId="4FB737CB" w14:textId="3123C398" w:rsidR="00D63D6B" w:rsidRPr="003B0317" w:rsidRDefault="003B0317" w:rsidP="00D63D6B">
      <w:pPr>
        <w:jc w:val="both"/>
        <w:rPr>
          <w:rFonts w:ascii="Arial" w:hAnsi="Arial" w:cs="Arial"/>
          <w:b/>
          <w:color w:val="000000" w:themeColor="text1"/>
          <w:sz w:val="22"/>
        </w:rPr>
      </w:pPr>
      <w:r w:rsidRPr="003B0317">
        <w:rPr>
          <w:rFonts w:ascii="Arial" w:hAnsi="Arial" w:cs="Arial"/>
          <w:b/>
          <w:color w:val="000000" w:themeColor="text1"/>
          <w:sz w:val="22"/>
        </w:rPr>
        <w:t>CONSORCIOS Y UNIONES TEMPORALES – Constitución</w:t>
      </w:r>
    </w:p>
    <w:p w14:paraId="70501FF7" w14:textId="77777777" w:rsidR="003B0317" w:rsidRPr="00F86D01" w:rsidRDefault="003B0317" w:rsidP="00D63D6B">
      <w:pPr>
        <w:jc w:val="both"/>
        <w:rPr>
          <w:rFonts w:ascii="Arial" w:hAnsi="Arial" w:cs="Arial"/>
          <w:b/>
          <w:bCs/>
          <w:color w:val="000000" w:themeColor="text1"/>
          <w:sz w:val="20"/>
          <w:szCs w:val="20"/>
          <w:lang w:val="es-CO"/>
        </w:rPr>
      </w:pPr>
    </w:p>
    <w:p w14:paraId="7BB3A9C7" w14:textId="6FC17BC9" w:rsidR="003B0317" w:rsidRDefault="00D9554E" w:rsidP="00915AAF">
      <w:pPr>
        <w:jc w:val="both"/>
        <w:rPr>
          <w:rFonts w:ascii="Arial" w:hAnsi="Arial" w:cs="Arial"/>
          <w:color w:val="000000" w:themeColor="text1"/>
          <w:sz w:val="20"/>
          <w:szCs w:val="20"/>
          <w:lang w:val="es-CO"/>
        </w:rPr>
      </w:pPr>
      <w:r w:rsidRPr="00F86D01">
        <w:rPr>
          <w:rFonts w:ascii="Arial" w:eastAsia="Calibri" w:hAnsi="Arial" w:cs="Arial"/>
          <w:color w:val="000000" w:themeColor="text1"/>
          <w:sz w:val="20"/>
          <w:szCs w:val="20"/>
          <w:lang w:val="es-CO"/>
        </w:rPr>
        <w:t xml:space="preserve">[…] </w:t>
      </w:r>
      <w:r w:rsidR="00915AAF" w:rsidRPr="00915AAF">
        <w:rPr>
          <w:rFonts w:ascii="Arial" w:hAnsi="Arial" w:cs="Arial"/>
          <w:color w:val="000000" w:themeColor="text1"/>
          <w:sz w:val="20"/>
          <w:szCs w:val="20"/>
          <w:lang w:val="es-CO"/>
        </w:rPr>
        <w:t>al no ser los consorcios y uniones temporales personas jurídicas, su creación convencional se logra mediante un acuerdo privado en el que concurre la voluntad de sus integrantes para regular distintos aspectos, a saber: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14:paraId="6CB6C9E9" w14:textId="77777777" w:rsidR="00915AAF" w:rsidRPr="00F86D01" w:rsidRDefault="00915AAF" w:rsidP="00915AAF">
      <w:pPr>
        <w:jc w:val="both"/>
        <w:rPr>
          <w:rFonts w:ascii="Arial" w:hAnsi="Arial" w:cs="Arial"/>
          <w:color w:val="000000" w:themeColor="text1"/>
          <w:sz w:val="20"/>
          <w:szCs w:val="20"/>
          <w:lang w:val="es-CO"/>
        </w:rPr>
      </w:pPr>
    </w:p>
    <w:p w14:paraId="3C0B3205" w14:textId="12CD07D2" w:rsidR="002C4876" w:rsidRDefault="003B0317" w:rsidP="007C1102">
      <w:pPr>
        <w:rPr>
          <w:rFonts w:ascii="Arial" w:hAnsi="Arial" w:cs="Arial"/>
          <w:b/>
          <w:color w:val="000000" w:themeColor="text1"/>
          <w:sz w:val="22"/>
        </w:rPr>
      </w:pPr>
      <w:r w:rsidRPr="003B0317">
        <w:rPr>
          <w:rFonts w:ascii="Arial" w:hAnsi="Arial" w:cs="Arial"/>
          <w:b/>
          <w:color w:val="000000" w:themeColor="text1"/>
          <w:sz w:val="22"/>
        </w:rPr>
        <w:t>EXISTENCIA Y REPRESENTACIÓN – Integrantes – Proponente plural – Documentos Tipo</w:t>
      </w:r>
    </w:p>
    <w:p w14:paraId="5EB1AFDF" w14:textId="77777777" w:rsidR="00915AAF" w:rsidRDefault="00915AAF" w:rsidP="00915AAF">
      <w:pPr>
        <w:rPr>
          <w:rFonts w:ascii="Arial" w:hAnsi="Arial" w:cs="Arial"/>
          <w:b/>
          <w:color w:val="000000" w:themeColor="text1"/>
          <w:sz w:val="22"/>
        </w:rPr>
      </w:pPr>
    </w:p>
    <w:p w14:paraId="50D6AF62" w14:textId="246A80CC" w:rsidR="00114A3C" w:rsidRDefault="00114A3C" w:rsidP="00114A3C">
      <w:pPr>
        <w:jc w:val="both"/>
        <w:rPr>
          <w:rFonts w:ascii="Arial" w:hAnsi="Arial" w:cs="Arial"/>
          <w:bCs/>
          <w:color w:val="000000" w:themeColor="text1"/>
          <w:sz w:val="20"/>
          <w:szCs w:val="20"/>
          <w:lang w:val="es-ES_tradnl"/>
        </w:rPr>
      </w:pPr>
      <w:r w:rsidRPr="00114A3C">
        <w:rPr>
          <w:rFonts w:ascii="Arial" w:hAnsi="Arial" w:cs="Arial"/>
          <w:bCs/>
          <w:color w:val="000000" w:themeColor="text1"/>
          <w:sz w:val="20"/>
          <w:szCs w:val="20"/>
          <w:lang w:val="es-ES_tradnl"/>
        </w:rPr>
        <w:t xml:space="preserve">En definitiva, teniendo en cuenta la falta de personería jurídica de los consorcios y uniones temporales, esta Agencia considera necesario que las entidades contratantes, verifiquen la existencia y representación de los integrantes que conforman el proponente plural, pues de lo contrario se abriría la posibilidad que personas que no tienen capacidad jurídica celebren un convenio de asociación y puedan presentar una oferta como consorcio o unión temporal. </w:t>
      </w:r>
    </w:p>
    <w:p w14:paraId="24DBC91C" w14:textId="77777777" w:rsidR="00114A3C" w:rsidRPr="00114A3C" w:rsidRDefault="00114A3C" w:rsidP="00114A3C">
      <w:pPr>
        <w:jc w:val="both"/>
        <w:rPr>
          <w:rFonts w:ascii="Arial" w:hAnsi="Arial" w:cs="Arial"/>
          <w:bCs/>
          <w:color w:val="000000" w:themeColor="text1"/>
          <w:sz w:val="20"/>
          <w:szCs w:val="20"/>
          <w:lang w:val="es-ES_tradnl"/>
        </w:rPr>
      </w:pPr>
    </w:p>
    <w:p w14:paraId="57131C11" w14:textId="77777777" w:rsidR="00114A3C" w:rsidRPr="00114A3C" w:rsidRDefault="00114A3C" w:rsidP="00114A3C">
      <w:pPr>
        <w:jc w:val="both"/>
        <w:rPr>
          <w:rFonts w:ascii="Arial" w:hAnsi="Arial" w:cs="Arial"/>
          <w:bCs/>
          <w:color w:val="000000" w:themeColor="text1"/>
          <w:sz w:val="20"/>
          <w:szCs w:val="20"/>
          <w:lang w:val="es-ES_tradnl"/>
        </w:rPr>
      </w:pPr>
      <w:r w:rsidRPr="00114A3C">
        <w:rPr>
          <w:rFonts w:ascii="Arial" w:hAnsi="Arial" w:cs="Arial"/>
          <w:bCs/>
          <w:color w:val="000000" w:themeColor="text1"/>
          <w:sz w:val="20"/>
          <w:szCs w:val="20"/>
          <w:lang w:val="es-ES_tradnl"/>
        </w:rPr>
        <w:t>Es por lo anterior que, la Agencia Nacional de Contratación Pública – Colombia Compra Eficiente, estableció en el primer párrafo del numeral «3.3 EXISTENCIA Y REPRESENTACIÓN LEGAL» de los documentos tipo</w:t>
      </w:r>
      <w:r w:rsidRPr="00114A3C">
        <w:rPr>
          <w:rFonts w:ascii="Arial" w:hAnsi="Arial" w:cs="Arial"/>
          <w:bCs/>
          <w:color w:val="000000" w:themeColor="text1"/>
          <w:sz w:val="20"/>
          <w:szCs w:val="20"/>
          <w:lang w:val="es-CO"/>
        </w:rPr>
        <w:t xml:space="preserve"> de interventoría de obra pública de infraestructura de transporte la siguiente regla: «La existencia y representación de los proponentes individuales o miembros de los proponentes plurales se acreditará de acuerdo con las siguientes reglas», lo que implica que la entidad estatal deba verificar junto con los requisitos del numeral «3.3.3 PROPONENTES PLURALES», lo previsto en el numeral 3.3.1 cuando los integrantes del proponente plural son personas naturales y 3.3.2 cuando son personas jurídicas.</w:t>
      </w:r>
    </w:p>
    <w:p w14:paraId="28A5FAC5" w14:textId="77777777" w:rsidR="00915AAF" w:rsidRPr="00915AAF" w:rsidRDefault="00915AAF" w:rsidP="00915AAF">
      <w:pPr>
        <w:spacing w:line="276" w:lineRule="auto"/>
        <w:jc w:val="both"/>
        <w:rPr>
          <w:rFonts w:ascii="Arial" w:hAnsi="Arial" w:cs="Arial"/>
          <w:bCs/>
          <w:color w:val="000000" w:themeColor="text1"/>
          <w:sz w:val="20"/>
          <w:szCs w:val="20"/>
          <w:lang w:val="es-ES_tradnl"/>
        </w:rPr>
      </w:pPr>
    </w:p>
    <w:p w14:paraId="0C147342" w14:textId="051649B6" w:rsidR="00372C26" w:rsidRDefault="003B0317" w:rsidP="003222DE">
      <w:pPr>
        <w:spacing w:line="276" w:lineRule="auto"/>
        <w:rPr>
          <w:rFonts w:ascii="Arial" w:hAnsi="Arial" w:cs="Arial"/>
          <w:b/>
          <w:color w:val="000000" w:themeColor="text1"/>
          <w:sz w:val="22"/>
        </w:rPr>
      </w:pPr>
      <w:r w:rsidRPr="003B0317">
        <w:rPr>
          <w:rFonts w:ascii="Arial" w:hAnsi="Arial" w:cs="Arial"/>
          <w:b/>
          <w:color w:val="000000" w:themeColor="text1"/>
          <w:sz w:val="22"/>
        </w:rPr>
        <w:lastRenderedPageBreak/>
        <w:t>SOCIEDADES COMERCIALES – Clasificación</w:t>
      </w:r>
    </w:p>
    <w:p w14:paraId="7E1EF2FE" w14:textId="77777777" w:rsidR="00915AAF" w:rsidRDefault="00915AAF" w:rsidP="00915AAF">
      <w:pPr>
        <w:jc w:val="both"/>
        <w:rPr>
          <w:rFonts w:ascii="Arial" w:hAnsi="Arial" w:cs="Arial"/>
          <w:bCs/>
          <w:color w:val="000000" w:themeColor="text1"/>
          <w:sz w:val="20"/>
          <w:szCs w:val="20"/>
          <w:lang w:val="es-ES"/>
        </w:rPr>
      </w:pPr>
    </w:p>
    <w:p w14:paraId="51890B29" w14:textId="7789D78B" w:rsidR="00915AAF" w:rsidRDefault="00915AAF" w:rsidP="00915AAF">
      <w:pPr>
        <w:jc w:val="both"/>
        <w:rPr>
          <w:rFonts w:ascii="Arial" w:hAnsi="Arial" w:cs="Arial"/>
          <w:bCs/>
          <w:color w:val="000000" w:themeColor="text1"/>
          <w:sz w:val="20"/>
          <w:szCs w:val="20"/>
          <w:lang w:val="es-ES"/>
        </w:rPr>
      </w:pPr>
      <w:r w:rsidRPr="00915AAF">
        <w:rPr>
          <w:rFonts w:ascii="Arial" w:hAnsi="Arial" w:cs="Arial"/>
          <w:bCs/>
          <w:color w:val="000000" w:themeColor="text1"/>
          <w:sz w:val="20"/>
          <w:szCs w:val="20"/>
          <w:lang w:val="es-ES"/>
        </w:rPr>
        <w:t>Los tipos o clases de sociedades comerciales citadas –entre otras, reguladas en leyes especiales; y algunas atípicas, pues en el Código de Comercio no están todas las sociedades que se pueden constituir– se agrupan u organizan, doctrinaria y jurisprudencialmente, en: i) sociedades de capital y ii) sociedades de personas. Sin embargo, curiosamente el Código de Comercio no establece o instituye positivamente esta clasificación, no obstante, su vigencia y validez es indiscutida en el ámbito mercantil.</w:t>
      </w:r>
    </w:p>
    <w:p w14:paraId="19CA0E0D" w14:textId="77777777" w:rsidR="00915AAF" w:rsidRPr="00915AAF" w:rsidRDefault="00915AAF" w:rsidP="00915AAF">
      <w:pPr>
        <w:jc w:val="both"/>
        <w:rPr>
          <w:rFonts w:ascii="Arial" w:hAnsi="Arial" w:cs="Arial"/>
          <w:bCs/>
          <w:color w:val="000000" w:themeColor="text1"/>
          <w:sz w:val="20"/>
          <w:szCs w:val="20"/>
          <w:lang w:val="es-ES"/>
        </w:rPr>
      </w:pPr>
    </w:p>
    <w:p w14:paraId="117DFDA9" w14:textId="1B2F676C" w:rsidR="00915AAF" w:rsidRDefault="00915AAF" w:rsidP="00915AAF">
      <w:pPr>
        <w:jc w:val="both"/>
        <w:rPr>
          <w:rFonts w:ascii="Arial" w:hAnsi="Arial" w:cs="Arial"/>
          <w:bCs/>
          <w:i/>
          <w:iCs/>
          <w:color w:val="000000" w:themeColor="text1"/>
          <w:sz w:val="20"/>
          <w:szCs w:val="20"/>
          <w:lang w:val="es-ES"/>
        </w:rPr>
      </w:pPr>
      <w:r w:rsidRPr="00915AAF">
        <w:rPr>
          <w:rFonts w:ascii="Arial" w:hAnsi="Arial" w:cs="Arial"/>
          <w:bCs/>
          <w:color w:val="000000" w:themeColor="text1"/>
          <w:sz w:val="20"/>
          <w:szCs w:val="20"/>
          <w:lang w:val="es-ES"/>
        </w:rPr>
        <w:t>De las clasificaciones propuestas, es bastante generalizada y aceptada aquella que las divide en «sociedades de personas» y «sociedades de capital», y ocasionalmente algunas normas del ordenamiento jurídico la usan para los efectos que estiman pertinentes. En este sentido, profundizando esta clasificación, las últimas se caracterizan porque lo más importante son los aportes económicos, es decir, las acciones y no las personas –</w:t>
      </w:r>
      <w:proofErr w:type="spellStart"/>
      <w:r w:rsidRPr="00915AAF">
        <w:rPr>
          <w:rFonts w:ascii="Arial" w:hAnsi="Arial" w:cs="Arial"/>
          <w:bCs/>
          <w:i/>
          <w:iCs/>
          <w:color w:val="000000" w:themeColor="text1"/>
          <w:sz w:val="20"/>
          <w:szCs w:val="20"/>
          <w:lang w:val="es-ES"/>
        </w:rPr>
        <w:t>intuitus</w:t>
      </w:r>
      <w:proofErr w:type="spellEnd"/>
      <w:r w:rsidRPr="00915AAF">
        <w:rPr>
          <w:rFonts w:ascii="Arial" w:hAnsi="Arial" w:cs="Arial"/>
          <w:bCs/>
          <w:i/>
          <w:iCs/>
          <w:color w:val="000000" w:themeColor="text1"/>
          <w:sz w:val="20"/>
          <w:szCs w:val="20"/>
          <w:lang w:val="es-ES"/>
        </w:rPr>
        <w:t xml:space="preserve"> </w:t>
      </w:r>
      <w:proofErr w:type="spellStart"/>
      <w:r w:rsidRPr="00915AAF">
        <w:rPr>
          <w:rFonts w:ascii="Arial" w:hAnsi="Arial" w:cs="Arial"/>
          <w:bCs/>
          <w:i/>
          <w:iCs/>
          <w:color w:val="000000" w:themeColor="text1"/>
          <w:sz w:val="20"/>
          <w:szCs w:val="20"/>
          <w:lang w:val="es-ES"/>
        </w:rPr>
        <w:t>rei</w:t>
      </w:r>
      <w:proofErr w:type="spellEnd"/>
      <w:r w:rsidRPr="00915AAF">
        <w:rPr>
          <w:rFonts w:ascii="Arial" w:hAnsi="Arial" w:cs="Arial"/>
          <w:bCs/>
          <w:color w:val="000000" w:themeColor="text1"/>
          <w:sz w:val="20"/>
          <w:szCs w:val="20"/>
          <w:lang w:val="es-ES"/>
        </w:rPr>
        <w:t>–, porque no importa mucho de quién sean las acciones. En cambio, las sociedades de personas se caracterizan porque quienes las conforman –los socios– determinan la existencia de la sociedad, usualmente representadas en personas que se conocen y tienen relación entre sí –</w:t>
      </w:r>
      <w:proofErr w:type="spellStart"/>
      <w:r w:rsidRPr="00915AAF">
        <w:rPr>
          <w:rFonts w:ascii="Arial" w:hAnsi="Arial" w:cs="Arial"/>
          <w:bCs/>
          <w:i/>
          <w:iCs/>
          <w:color w:val="000000" w:themeColor="text1"/>
          <w:sz w:val="20"/>
          <w:szCs w:val="20"/>
          <w:lang w:val="es-ES"/>
        </w:rPr>
        <w:t>intuitus</w:t>
      </w:r>
      <w:proofErr w:type="spellEnd"/>
      <w:r w:rsidRPr="00915AAF">
        <w:rPr>
          <w:rFonts w:ascii="Arial" w:hAnsi="Arial" w:cs="Arial"/>
          <w:bCs/>
          <w:i/>
          <w:iCs/>
          <w:color w:val="000000" w:themeColor="text1"/>
          <w:sz w:val="20"/>
          <w:szCs w:val="20"/>
          <w:lang w:val="es-ES"/>
        </w:rPr>
        <w:t xml:space="preserve"> </w:t>
      </w:r>
      <w:proofErr w:type="spellStart"/>
      <w:r w:rsidRPr="00915AAF">
        <w:rPr>
          <w:rFonts w:ascii="Arial" w:hAnsi="Arial" w:cs="Arial"/>
          <w:bCs/>
          <w:i/>
          <w:iCs/>
          <w:color w:val="000000" w:themeColor="text1"/>
          <w:sz w:val="20"/>
          <w:szCs w:val="20"/>
          <w:lang w:val="es-ES"/>
        </w:rPr>
        <w:t>personarum</w:t>
      </w:r>
      <w:proofErr w:type="spellEnd"/>
      <w:r w:rsidRPr="00915AAF">
        <w:rPr>
          <w:rFonts w:ascii="Arial" w:hAnsi="Arial" w:cs="Arial"/>
          <w:bCs/>
          <w:i/>
          <w:iCs/>
          <w:color w:val="000000" w:themeColor="text1"/>
          <w:sz w:val="20"/>
          <w:szCs w:val="20"/>
          <w:lang w:val="es-ES"/>
        </w:rPr>
        <w:t>–.</w:t>
      </w:r>
    </w:p>
    <w:p w14:paraId="4ECDF5F7" w14:textId="77777777" w:rsidR="00915AAF" w:rsidRPr="00915AAF" w:rsidRDefault="00915AAF" w:rsidP="00915AAF">
      <w:pPr>
        <w:jc w:val="both"/>
        <w:rPr>
          <w:rFonts w:ascii="Arial" w:hAnsi="Arial" w:cs="Arial"/>
          <w:bCs/>
          <w:color w:val="000000" w:themeColor="text1"/>
          <w:sz w:val="20"/>
          <w:szCs w:val="20"/>
          <w:lang w:val="es-ES"/>
        </w:rPr>
      </w:pPr>
    </w:p>
    <w:p w14:paraId="4D3103B0" w14:textId="2D8CF022" w:rsidR="003B0317" w:rsidRDefault="003B0317" w:rsidP="003222DE">
      <w:pPr>
        <w:spacing w:line="276" w:lineRule="auto"/>
        <w:rPr>
          <w:rFonts w:ascii="Arial" w:hAnsi="Arial" w:cs="Arial"/>
          <w:b/>
          <w:bCs/>
          <w:color w:val="000000" w:themeColor="text1"/>
          <w:sz w:val="22"/>
        </w:rPr>
      </w:pPr>
      <w:r w:rsidRPr="003B0317">
        <w:rPr>
          <w:rFonts w:ascii="Arial" w:hAnsi="Arial" w:cs="Arial"/>
          <w:b/>
          <w:bCs/>
          <w:color w:val="000000" w:themeColor="text1"/>
          <w:sz w:val="22"/>
        </w:rPr>
        <w:t>SOCIEDADES ANÓNIMAS – Abiertas y cerradas</w:t>
      </w:r>
    </w:p>
    <w:p w14:paraId="12E51F1F" w14:textId="77777777" w:rsidR="00915AAF" w:rsidRDefault="00915AAF" w:rsidP="00915AAF">
      <w:pPr>
        <w:rPr>
          <w:rFonts w:ascii="Arial" w:hAnsi="Arial" w:cs="Arial"/>
          <w:b/>
          <w:bCs/>
          <w:color w:val="000000" w:themeColor="text1"/>
          <w:sz w:val="22"/>
        </w:rPr>
      </w:pPr>
    </w:p>
    <w:p w14:paraId="04DDB97C" w14:textId="07E31443" w:rsidR="00915AAF" w:rsidRPr="00915AAF" w:rsidRDefault="00915AAF" w:rsidP="00915AAF">
      <w:pPr>
        <w:jc w:val="both"/>
        <w:rPr>
          <w:rFonts w:ascii="Arial" w:hAnsi="Arial" w:cs="Arial"/>
          <w:bCs/>
          <w:color w:val="000000" w:themeColor="text1"/>
          <w:sz w:val="20"/>
          <w:szCs w:val="20"/>
        </w:rPr>
      </w:pPr>
      <w:r>
        <w:rPr>
          <w:rFonts w:ascii="Arial" w:hAnsi="Arial" w:cs="Arial"/>
          <w:bCs/>
          <w:color w:val="000000" w:themeColor="text1"/>
          <w:sz w:val="20"/>
          <w:szCs w:val="20"/>
        </w:rPr>
        <w:t xml:space="preserve">[…] </w:t>
      </w:r>
      <w:r w:rsidRPr="00915AAF">
        <w:rPr>
          <w:rFonts w:ascii="Arial" w:hAnsi="Arial" w:cs="Arial"/>
          <w:bCs/>
          <w:color w:val="000000" w:themeColor="text1"/>
          <w:sz w:val="20"/>
          <w:szCs w:val="20"/>
        </w:rPr>
        <w:t>la doctrina ha mencionado que puede hablarse de sociedades anónimas abiertas o cerradas, según el régimen de circulación de las acciones en que se divide su capital. Siendo la sociedad cerrada aquella cuya enajenación de participaciones de capital no se realiza en el mercado público de valores, mientras la abierta la que si negocia sus acciones en el mercado público de valores.</w:t>
      </w:r>
    </w:p>
    <w:p w14:paraId="31F95836" w14:textId="77777777" w:rsidR="00915AAF" w:rsidRPr="00915AAF" w:rsidRDefault="00915AAF" w:rsidP="00915AAF">
      <w:pPr>
        <w:jc w:val="both"/>
        <w:rPr>
          <w:rFonts w:ascii="Arial" w:hAnsi="Arial" w:cs="Arial"/>
          <w:bCs/>
          <w:color w:val="000000" w:themeColor="text1"/>
          <w:sz w:val="20"/>
          <w:szCs w:val="20"/>
        </w:rPr>
      </w:pPr>
    </w:p>
    <w:p w14:paraId="6C7DF011" w14:textId="49217E1F" w:rsidR="00915AAF" w:rsidRPr="00915AAF" w:rsidRDefault="00915AAF" w:rsidP="00915AAF">
      <w:pPr>
        <w:jc w:val="both"/>
        <w:rPr>
          <w:rFonts w:ascii="Arial" w:hAnsi="Arial" w:cs="Arial"/>
          <w:bCs/>
          <w:color w:val="000000" w:themeColor="text1"/>
          <w:sz w:val="20"/>
          <w:szCs w:val="20"/>
        </w:rPr>
      </w:pPr>
      <w:r w:rsidRPr="00915AAF">
        <w:rPr>
          <w:rFonts w:ascii="Arial" w:hAnsi="Arial" w:cs="Arial"/>
          <w:bCs/>
          <w:color w:val="000000" w:themeColor="text1"/>
          <w:sz w:val="20"/>
          <w:szCs w:val="20"/>
        </w:rPr>
        <w:t>De esta manera, se identifica que la diferencia esencial entre una sociedad anónima abierta o cerrada es la forma en la que se negocian sus acciones, por lo que será abierta la sociedad que inscriba sus acciones en el mercado público de valores y será cerrada la sociedad que no lo haga.</w:t>
      </w:r>
    </w:p>
    <w:p w14:paraId="6A27A3E9" w14:textId="0DC80620" w:rsidR="003B0317" w:rsidRDefault="003B0317" w:rsidP="003222DE">
      <w:pPr>
        <w:spacing w:line="276" w:lineRule="auto"/>
        <w:rPr>
          <w:rFonts w:ascii="Arial" w:hAnsi="Arial" w:cs="Arial"/>
          <w:b/>
          <w:color w:val="000000" w:themeColor="text1"/>
          <w:sz w:val="22"/>
        </w:rPr>
      </w:pPr>
    </w:p>
    <w:p w14:paraId="5B2592FD" w14:textId="3A4F4615" w:rsidR="003B0317" w:rsidRDefault="003B0317" w:rsidP="003B0317">
      <w:pPr>
        <w:spacing w:line="276" w:lineRule="auto"/>
        <w:rPr>
          <w:rFonts w:ascii="Arial" w:eastAsia="Calibri" w:hAnsi="Arial" w:cs="Arial"/>
          <w:b/>
          <w:bCs/>
          <w:sz w:val="22"/>
          <w:szCs w:val="20"/>
        </w:rPr>
      </w:pPr>
      <w:r w:rsidRPr="003B0317">
        <w:rPr>
          <w:rFonts w:ascii="Arial" w:eastAsia="Calibri" w:hAnsi="Arial" w:cs="Arial"/>
          <w:b/>
          <w:bCs/>
          <w:sz w:val="22"/>
          <w:szCs w:val="20"/>
        </w:rPr>
        <w:t xml:space="preserve">REVISOR FISCAL – Obligación – Sociedades anónimas </w:t>
      </w:r>
      <w:r w:rsidR="00915AAF">
        <w:rPr>
          <w:rFonts w:ascii="Arial" w:eastAsia="Calibri" w:hAnsi="Arial" w:cs="Arial"/>
          <w:b/>
          <w:bCs/>
          <w:sz w:val="22"/>
          <w:szCs w:val="20"/>
        </w:rPr>
        <w:t>– Sociedades por acciones simplificadas</w:t>
      </w:r>
    </w:p>
    <w:p w14:paraId="0E407244" w14:textId="77777777" w:rsidR="00124476" w:rsidRDefault="00124476" w:rsidP="00A67FE4">
      <w:pPr>
        <w:rPr>
          <w:rFonts w:ascii="Arial" w:eastAsia="Calibri" w:hAnsi="Arial" w:cs="Arial"/>
          <w:b/>
          <w:bCs/>
          <w:sz w:val="22"/>
          <w:szCs w:val="20"/>
        </w:rPr>
      </w:pPr>
    </w:p>
    <w:p w14:paraId="1BBAAEA7" w14:textId="7F56BFFA" w:rsidR="00114A3C" w:rsidRDefault="00114A3C" w:rsidP="00114A3C">
      <w:pPr>
        <w:jc w:val="both"/>
        <w:rPr>
          <w:rFonts w:ascii="Arial" w:eastAsia="Calibri" w:hAnsi="Arial" w:cs="Arial"/>
          <w:sz w:val="20"/>
          <w:szCs w:val="20"/>
          <w:lang w:val="es-CO"/>
        </w:rPr>
      </w:pPr>
      <w:r w:rsidRPr="00114A3C">
        <w:rPr>
          <w:rFonts w:ascii="Arial" w:eastAsia="Calibri" w:hAnsi="Arial" w:cs="Arial"/>
          <w:sz w:val="20"/>
          <w:szCs w:val="20"/>
          <w:lang w:val="es-CO"/>
        </w:rPr>
        <w:t>Debe precisarse que, a pesar de que el artículo 203 del Código de Comercio establece que es obligación de las sociedades por acciones –dentro de las que se encuentran tanto las sociedades anónimas como las SAS– contar con un revisor fiscal, el artículo 1º del Decreto 2020 de 2009, consagra como regla especial la obligación de las SAS de contar con un revisor fiscal. Conforme a esta regla, esta deberán tener revisor fiscal cuando: i) reúnan los presupuestos de activos o de ingresos señalados en el parágrafo 2º del artículo 13 de la Ley 43 de 1990 – es decir que los activos brutos al 31 de diciembre del año anterior sean o excedan el equivalente a 5.000 SMMLV o cuyos ingresos brutos durante el año anterior sean o excedan el equivalente a 3.000 salarios mínimos -, o ii) cuando otra ley especial así lo exija.</w:t>
      </w:r>
    </w:p>
    <w:p w14:paraId="3E0FC6C4" w14:textId="77777777" w:rsidR="00114A3C" w:rsidRPr="00114A3C" w:rsidRDefault="00114A3C" w:rsidP="00114A3C">
      <w:pPr>
        <w:jc w:val="both"/>
        <w:rPr>
          <w:rFonts w:ascii="Arial" w:eastAsia="Calibri" w:hAnsi="Arial" w:cs="Arial"/>
          <w:sz w:val="20"/>
          <w:szCs w:val="20"/>
          <w:lang w:val="es-CO"/>
        </w:rPr>
      </w:pPr>
    </w:p>
    <w:p w14:paraId="4933D303" w14:textId="6933D3C8" w:rsidR="00915AAF" w:rsidRDefault="00114A3C" w:rsidP="00114A3C">
      <w:pPr>
        <w:spacing w:line="276" w:lineRule="auto"/>
        <w:jc w:val="both"/>
        <w:rPr>
          <w:rFonts w:ascii="Arial" w:eastAsia="Calibri" w:hAnsi="Arial" w:cs="Arial"/>
          <w:b/>
          <w:bCs/>
          <w:sz w:val="22"/>
          <w:szCs w:val="20"/>
          <w:lang w:val="es-CO"/>
        </w:rPr>
      </w:pPr>
      <w:r w:rsidRPr="00114A3C">
        <w:rPr>
          <w:rFonts w:ascii="Arial" w:eastAsia="Calibri" w:hAnsi="Arial" w:cs="Arial"/>
          <w:sz w:val="20"/>
          <w:szCs w:val="20"/>
          <w:lang w:val="es-CO"/>
        </w:rPr>
        <w:t>Lo anterior implica que, por mandato del legislador, las sociedades anónimas siempre deban contar con un revisor fiscal sin que deba tenerse en cuenta ninguna otra consideración, mientras que, en el caso de las sociedades por acciones simplificadas, dependerá si esta cumple o excede el umbral de activos o ingresos consagrados en el parágrafo 2º del artículo 13 de la Ley 43 de 1990.</w:t>
      </w:r>
    </w:p>
    <w:p w14:paraId="1DE6469E" w14:textId="146C1CF9" w:rsidR="00140D77" w:rsidRDefault="00140D77" w:rsidP="003B0317">
      <w:pPr>
        <w:spacing w:line="276" w:lineRule="auto"/>
        <w:rPr>
          <w:rFonts w:ascii="Arial" w:eastAsia="Calibri" w:hAnsi="Arial" w:cs="Arial"/>
          <w:b/>
          <w:bCs/>
          <w:sz w:val="22"/>
          <w:szCs w:val="20"/>
          <w:lang w:val="es-CO"/>
        </w:rPr>
      </w:pPr>
    </w:p>
    <w:p w14:paraId="12A02E96" w14:textId="2627F7D3" w:rsidR="00140D77" w:rsidRDefault="00140D77" w:rsidP="003B0317">
      <w:pPr>
        <w:spacing w:line="276" w:lineRule="auto"/>
        <w:rPr>
          <w:rFonts w:ascii="Arial" w:eastAsia="Calibri" w:hAnsi="Arial" w:cs="Arial"/>
          <w:b/>
          <w:bCs/>
          <w:sz w:val="22"/>
          <w:szCs w:val="20"/>
          <w:lang w:val="es-CO"/>
        </w:rPr>
      </w:pPr>
    </w:p>
    <w:p w14:paraId="665B307E" w14:textId="53603F9E" w:rsidR="00140D77" w:rsidRDefault="00140D77" w:rsidP="003B0317">
      <w:pPr>
        <w:spacing w:line="276" w:lineRule="auto"/>
        <w:rPr>
          <w:rFonts w:ascii="Arial" w:eastAsia="Calibri" w:hAnsi="Arial" w:cs="Arial"/>
          <w:b/>
          <w:bCs/>
          <w:sz w:val="22"/>
          <w:szCs w:val="20"/>
          <w:lang w:val="es-CO"/>
        </w:rPr>
      </w:pPr>
    </w:p>
    <w:p w14:paraId="580C9B6D" w14:textId="77777777" w:rsidR="00114A3C" w:rsidRDefault="00114A3C" w:rsidP="003B0317">
      <w:pPr>
        <w:spacing w:line="276" w:lineRule="auto"/>
        <w:rPr>
          <w:rFonts w:ascii="Arial" w:eastAsia="Calibri" w:hAnsi="Arial" w:cs="Arial"/>
          <w:b/>
          <w:bCs/>
          <w:sz w:val="22"/>
          <w:szCs w:val="20"/>
          <w:lang w:val="es-CO"/>
        </w:rPr>
      </w:pPr>
    </w:p>
    <w:p w14:paraId="31CC493E" w14:textId="77777777" w:rsidR="00140D77" w:rsidRPr="003B0317" w:rsidRDefault="00140D77" w:rsidP="003B0317">
      <w:pPr>
        <w:spacing w:line="276" w:lineRule="auto"/>
        <w:rPr>
          <w:rFonts w:ascii="Arial" w:eastAsia="Calibri" w:hAnsi="Arial" w:cs="Arial"/>
          <w:b/>
          <w:bCs/>
          <w:sz w:val="22"/>
          <w:szCs w:val="20"/>
          <w:lang w:val="es-CO"/>
        </w:rPr>
      </w:pPr>
    </w:p>
    <w:p w14:paraId="4D9FC35B" w14:textId="77777777" w:rsidR="003B0317" w:rsidRPr="003B0317" w:rsidRDefault="003B0317" w:rsidP="003222DE">
      <w:pPr>
        <w:spacing w:line="276" w:lineRule="auto"/>
        <w:rPr>
          <w:rFonts w:ascii="Arial" w:eastAsia="Calibri" w:hAnsi="Arial" w:cs="Arial"/>
          <w:b/>
          <w:sz w:val="22"/>
          <w:szCs w:val="20"/>
        </w:rPr>
      </w:pPr>
    </w:p>
    <w:p w14:paraId="5C7B478C" w14:textId="1D2F0F95" w:rsidR="003222DE" w:rsidRPr="00F86D01" w:rsidRDefault="003222DE" w:rsidP="003222DE">
      <w:pPr>
        <w:spacing w:line="276" w:lineRule="auto"/>
        <w:rPr>
          <w:rFonts w:ascii="Arial" w:eastAsia="Calibri" w:hAnsi="Arial" w:cs="Arial"/>
          <w:b/>
          <w:sz w:val="22"/>
          <w:szCs w:val="20"/>
        </w:rPr>
      </w:pPr>
      <w:r w:rsidRPr="00F86D01">
        <w:rPr>
          <w:rFonts w:ascii="Arial" w:eastAsia="Calibri" w:hAnsi="Arial" w:cs="Arial"/>
          <w:sz w:val="22"/>
          <w:szCs w:val="20"/>
        </w:rPr>
        <w:t xml:space="preserve">Bogotá D.C., </w:t>
      </w:r>
      <w:r w:rsidR="00AF010C">
        <w:rPr>
          <w:rFonts w:ascii="Arial" w:eastAsia="Calibri" w:hAnsi="Arial" w:cs="Arial"/>
          <w:b/>
          <w:sz w:val="22"/>
          <w:szCs w:val="20"/>
        </w:rPr>
        <w:t>19/07/2021</w:t>
      </w:r>
    </w:p>
    <w:p w14:paraId="79CDC355" w14:textId="77777777" w:rsidR="008040FB" w:rsidRPr="00F86D01" w:rsidRDefault="008040FB" w:rsidP="003222DE">
      <w:pPr>
        <w:spacing w:line="276" w:lineRule="auto"/>
        <w:rPr>
          <w:rFonts w:ascii="Arial" w:eastAsia="Calibri" w:hAnsi="Arial" w:cs="Arial"/>
          <w:b/>
          <w:sz w:val="22"/>
          <w:szCs w:val="20"/>
          <w:lang w:val="es-CO"/>
        </w:rPr>
      </w:pPr>
    </w:p>
    <w:p w14:paraId="0074BC40" w14:textId="070912C0" w:rsidR="003222DE" w:rsidRPr="00F86D01" w:rsidRDefault="00AF010C" w:rsidP="003222DE">
      <w:pPr>
        <w:jc w:val="right"/>
        <w:rPr>
          <w:rFonts w:ascii="Arial" w:eastAsia="Calibri" w:hAnsi="Arial" w:cs="Arial"/>
          <w:sz w:val="22"/>
          <w:lang w:val="es-ES" w:eastAsia="en-GB"/>
        </w:rPr>
      </w:pPr>
      <w:r>
        <w:rPr>
          <w:rFonts w:ascii="Times New Roman"/>
          <w:noProof/>
          <w:sz w:val="20"/>
        </w:rPr>
        <w:drawing>
          <wp:inline distT="0" distB="0" distL="0" distR="0" wp14:anchorId="02210F71" wp14:editId="495A24A9">
            <wp:extent cx="237258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2585" cy="608838"/>
                    </a:xfrm>
                    <a:prstGeom prst="rect">
                      <a:avLst/>
                    </a:prstGeom>
                  </pic:spPr>
                </pic:pic>
              </a:graphicData>
            </a:graphic>
          </wp:inline>
        </w:drawing>
      </w:r>
    </w:p>
    <w:p w14:paraId="559C0A4B" w14:textId="65CB9C8C" w:rsidR="008C487C" w:rsidRPr="00F86D01" w:rsidRDefault="008C487C" w:rsidP="008C487C">
      <w:pPr>
        <w:rPr>
          <w:rFonts w:ascii="Arial" w:eastAsia="Calibri" w:hAnsi="Arial" w:cs="Arial"/>
          <w:color w:val="000000" w:themeColor="text1"/>
          <w:sz w:val="22"/>
          <w:lang w:val="es-CO"/>
        </w:rPr>
      </w:pPr>
    </w:p>
    <w:p w14:paraId="4F418CB0" w14:textId="77777777" w:rsidR="008040FB" w:rsidRPr="00F86D01" w:rsidRDefault="008040FB" w:rsidP="008C487C">
      <w:pPr>
        <w:rPr>
          <w:rFonts w:ascii="Arial" w:eastAsia="Calibri" w:hAnsi="Arial" w:cs="Arial"/>
          <w:color w:val="000000" w:themeColor="text1"/>
          <w:sz w:val="22"/>
          <w:lang w:val="es-CO"/>
        </w:rPr>
      </w:pPr>
    </w:p>
    <w:p w14:paraId="5E43CCF1" w14:textId="1EEBF80C" w:rsidR="008C487C" w:rsidRPr="00F86D01" w:rsidRDefault="008C487C" w:rsidP="008C487C">
      <w:pPr>
        <w:rPr>
          <w:rFonts w:ascii="Arial" w:eastAsia="Calibri" w:hAnsi="Arial" w:cs="Arial"/>
          <w:color w:val="000000" w:themeColor="text1"/>
          <w:sz w:val="22"/>
          <w:lang w:val="es-CO"/>
        </w:rPr>
      </w:pPr>
      <w:r w:rsidRPr="00F86D01">
        <w:rPr>
          <w:rFonts w:ascii="Arial" w:eastAsia="Calibri" w:hAnsi="Arial" w:cs="Arial"/>
          <w:color w:val="000000" w:themeColor="text1"/>
          <w:sz w:val="22"/>
          <w:lang w:val="es-CO"/>
        </w:rPr>
        <w:t>Señor</w:t>
      </w:r>
      <w:r w:rsidR="008D1704" w:rsidRPr="00F86D01">
        <w:rPr>
          <w:rFonts w:ascii="Arial" w:eastAsia="Calibri" w:hAnsi="Arial" w:cs="Arial"/>
          <w:color w:val="000000" w:themeColor="text1"/>
          <w:sz w:val="22"/>
          <w:lang w:val="es-CO"/>
        </w:rPr>
        <w:t>a</w:t>
      </w:r>
    </w:p>
    <w:p w14:paraId="6A1A1064" w14:textId="6079B4FE" w:rsidR="008C487C" w:rsidRPr="00F86D01" w:rsidRDefault="008D1704" w:rsidP="008C487C">
      <w:pPr>
        <w:rPr>
          <w:rFonts w:ascii="Arial" w:eastAsia="Calibri" w:hAnsi="Arial" w:cs="Arial"/>
          <w:b/>
          <w:color w:val="000000" w:themeColor="text1"/>
          <w:sz w:val="22"/>
          <w:lang w:val="es-CO"/>
        </w:rPr>
      </w:pPr>
      <w:r w:rsidRPr="00F86D01">
        <w:rPr>
          <w:rFonts w:ascii="Arial" w:eastAsia="Calibri" w:hAnsi="Arial" w:cs="Arial"/>
          <w:b/>
          <w:color w:val="000000" w:themeColor="text1"/>
          <w:sz w:val="22"/>
          <w:lang w:val="es-CO"/>
        </w:rPr>
        <w:t>Alejandra González Suárez</w:t>
      </w:r>
    </w:p>
    <w:p w14:paraId="62C6C9B7" w14:textId="1E6EDEF5" w:rsidR="003D4D18" w:rsidRPr="00F86D01" w:rsidRDefault="008D1704" w:rsidP="008C487C">
      <w:pPr>
        <w:rPr>
          <w:rFonts w:ascii="Arial" w:eastAsia="Calibri" w:hAnsi="Arial" w:cs="Arial"/>
          <w:color w:val="000000" w:themeColor="text1"/>
          <w:sz w:val="22"/>
          <w:lang w:val="es-CO"/>
        </w:rPr>
      </w:pPr>
      <w:r w:rsidRPr="00F86D01">
        <w:rPr>
          <w:rFonts w:ascii="Arial" w:eastAsia="Calibri" w:hAnsi="Arial" w:cs="Arial"/>
          <w:color w:val="000000" w:themeColor="text1"/>
          <w:sz w:val="22"/>
          <w:lang w:val="es-CO"/>
        </w:rPr>
        <w:t>Risaralda, Pereira</w:t>
      </w:r>
    </w:p>
    <w:p w14:paraId="4726CDFA" w14:textId="36B8C517" w:rsidR="00BD58A7" w:rsidRPr="00F86D01" w:rsidRDefault="00BD58A7" w:rsidP="008C487C">
      <w:pPr>
        <w:rPr>
          <w:rFonts w:ascii="Arial" w:eastAsia="Calibri" w:hAnsi="Arial" w:cs="Arial"/>
          <w:color w:val="000000" w:themeColor="text1"/>
          <w:sz w:val="22"/>
          <w:lang w:val="es-CO"/>
        </w:rPr>
      </w:pPr>
    </w:p>
    <w:p w14:paraId="0F999DDA" w14:textId="77777777" w:rsidR="00EA5A59" w:rsidRPr="00F86D01" w:rsidRDefault="00EA5A59" w:rsidP="008C487C">
      <w:pPr>
        <w:rPr>
          <w:rFonts w:ascii="Arial" w:eastAsia="Calibri" w:hAnsi="Arial" w:cs="Arial"/>
          <w:color w:val="000000" w:themeColor="text1"/>
          <w:sz w:val="22"/>
          <w:lang w:val="es-CO"/>
        </w:rPr>
      </w:pPr>
    </w:p>
    <w:p w14:paraId="32C9B894" w14:textId="2D800BA7" w:rsidR="008C487C" w:rsidRPr="00F86D01" w:rsidRDefault="008C487C" w:rsidP="00124476">
      <w:pPr>
        <w:ind w:firstLine="2694"/>
        <w:jc w:val="both"/>
        <w:rPr>
          <w:rFonts w:ascii="Arial" w:eastAsia="Calibri" w:hAnsi="Arial" w:cs="Arial"/>
          <w:b/>
          <w:color w:val="000000" w:themeColor="text1"/>
          <w:sz w:val="22"/>
          <w:lang w:val="es-CO"/>
        </w:rPr>
      </w:pPr>
      <w:r w:rsidRPr="00F86D01">
        <w:rPr>
          <w:rFonts w:ascii="Arial" w:eastAsia="Calibri" w:hAnsi="Arial" w:cs="Arial"/>
          <w:b/>
          <w:color w:val="000000" w:themeColor="text1"/>
          <w:sz w:val="22"/>
          <w:lang w:val="es-CO"/>
        </w:rPr>
        <w:t xml:space="preserve">Concepto </w:t>
      </w:r>
      <w:r w:rsidR="00B83092" w:rsidRPr="00F86D01">
        <w:rPr>
          <w:rFonts w:ascii="Arial" w:eastAsia="Calibri" w:hAnsi="Arial" w:cs="Arial"/>
          <w:b/>
          <w:color w:val="000000" w:themeColor="text1"/>
          <w:sz w:val="22"/>
          <w:lang w:val="es-CO"/>
        </w:rPr>
        <w:t>C-</w:t>
      </w:r>
      <w:r w:rsidR="008D1704" w:rsidRPr="00F86D01">
        <w:rPr>
          <w:rFonts w:ascii="Arial" w:eastAsia="Calibri" w:hAnsi="Arial" w:cs="Arial"/>
          <w:b/>
          <w:color w:val="000000" w:themeColor="text1"/>
          <w:sz w:val="22"/>
          <w:lang w:val="es-CO"/>
        </w:rPr>
        <w:t>356</w:t>
      </w:r>
      <w:r w:rsidR="00B83092" w:rsidRPr="00F86D01">
        <w:rPr>
          <w:rFonts w:ascii="Arial" w:eastAsia="Calibri" w:hAnsi="Arial" w:cs="Arial"/>
          <w:b/>
          <w:color w:val="000000" w:themeColor="text1"/>
          <w:sz w:val="22"/>
          <w:lang w:val="es-CO"/>
        </w:rPr>
        <w:t xml:space="preserve"> de 202</w:t>
      </w:r>
      <w:r w:rsidR="008D1704" w:rsidRPr="00F86D01">
        <w:rPr>
          <w:rFonts w:ascii="Arial" w:eastAsia="Calibri" w:hAnsi="Arial" w:cs="Arial"/>
          <w:b/>
          <w:color w:val="000000" w:themeColor="text1"/>
          <w:sz w:val="22"/>
          <w:lang w:val="es-CO"/>
        </w:rPr>
        <w:t>1</w:t>
      </w:r>
    </w:p>
    <w:p w14:paraId="7FBAE466" w14:textId="77777777" w:rsidR="008C487C" w:rsidRPr="00F86D01" w:rsidRDefault="008C487C" w:rsidP="008C487C">
      <w:pPr>
        <w:rPr>
          <w:rFonts w:ascii="Arial" w:eastAsia="Calibri" w:hAnsi="Arial" w:cs="Arial"/>
          <w:color w:val="000000" w:themeColor="text1"/>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6799"/>
      </w:tblGrid>
      <w:tr w:rsidR="00B00AA2" w:rsidRPr="00F86D01" w14:paraId="657EE4A3" w14:textId="77777777" w:rsidTr="63A9585E">
        <w:trPr>
          <w:trHeight w:val="1005"/>
        </w:trPr>
        <w:tc>
          <w:tcPr>
            <w:tcW w:w="2127" w:type="dxa"/>
            <w:hideMark/>
          </w:tcPr>
          <w:p w14:paraId="3FD906B4" w14:textId="77777777" w:rsidR="008C487C" w:rsidRPr="00F86D01" w:rsidRDefault="008C487C" w:rsidP="00891858">
            <w:pPr>
              <w:rPr>
                <w:rFonts w:ascii="Arial" w:eastAsia="Calibri" w:hAnsi="Arial" w:cs="Arial"/>
                <w:color w:val="000000" w:themeColor="text1"/>
                <w:sz w:val="22"/>
                <w:lang w:val="es-CO"/>
              </w:rPr>
            </w:pPr>
            <w:r w:rsidRPr="00F86D01">
              <w:rPr>
                <w:rFonts w:ascii="Arial" w:eastAsia="Calibri" w:hAnsi="Arial" w:cs="Arial"/>
                <w:b/>
                <w:color w:val="000000" w:themeColor="text1"/>
                <w:sz w:val="22"/>
                <w:lang w:val="es-CO"/>
              </w:rPr>
              <w:t>Temas:</w:t>
            </w:r>
            <w:r w:rsidRPr="00F86D01">
              <w:rPr>
                <w:rFonts w:ascii="Arial" w:eastAsia="Calibri" w:hAnsi="Arial" w:cs="Arial"/>
                <w:color w:val="000000" w:themeColor="text1"/>
                <w:sz w:val="22"/>
                <w:lang w:val="es-CO"/>
              </w:rPr>
              <w:t xml:space="preserve">           </w:t>
            </w:r>
          </w:p>
          <w:p w14:paraId="03E305BB" w14:textId="77777777" w:rsidR="008C487C" w:rsidRPr="00F86D01" w:rsidRDefault="008C487C" w:rsidP="00891858">
            <w:pPr>
              <w:rPr>
                <w:rFonts w:ascii="Arial" w:eastAsia="Calibri" w:hAnsi="Arial" w:cs="Arial"/>
                <w:color w:val="000000" w:themeColor="text1"/>
                <w:sz w:val="22"/>
                <w:lang w:val="es-CO"/>
              </w:rPr>
            </w:pPr>
            <w:r w:rsidRPr="00F86D01">
              <w:rPr>
                <w:rFonts w:ascii="Arial" w:eastAsia="Calibri" w:hAnsi="Arial" w:cs="Arial"/>
                <w:color w:val="000000" w:themeColor="text1"/>
                <w:sz w:val="22"/>
                <w:lang w:val="es-CO"/>
              </w:rPr>
              <w:t xml:space="preserve">                           </w:t>
            </w:r>
          </w:p>
        </w:tc>
        <w:tc>
          <w:tcPr>
            <w:tcW w:w="6799" w:type="dxa"/>
            <w:hideMark/>
          </w:tcPr>
          <w:p w14:paraId="7406CA4C" w14:textId="2A4EC4A1" w:rsidR="00BC7E0F" w:rsidRPr="00F86D01" w:rsidRDefault="003B0317" w:rsidP="00B83092">
            <w:pPr>
              <w:pStyle w:val="Sinespaciado"/>
              <w:jc w:val="both"/>
              <w:rPr>
                <w:rFonts w:ascii="Arial" w:hAnsi="Arial" w:cs="Arial"/>
                <w:bCs/>
                <w:color w:val="000000" w:themeColor="text1"/>
                <w:sz w:val="22"/>
              </w:rPr>
            </w:pPr>
            <w:bookmarkStart w:id="2" w:name="_Hlk75168650"/>
            <w:r>
              <w:rPr>
                <w:rFonts w:ascii="Arial" w:hAnsi="Arial" w:cs="Arial"/>
                <w:bCs/>
                <w:color w:val="000000" w:themeColor="text1"/>
                <w:sz w:val="22"/>
              </w:rPr>
              <w:t xml:space="preserve">CAPACIDAD JURÍDICA – Definición </w:t>
            </w:r>
            <w:bookmarkEnd w:id="2"/>
            <w:r>
              <w:rPr>
                <w:rFonts w:ascii="Arial" w:hAnsi="Arial" w:cs="Arial"/>
                <w:bCs/>
                <w:color w:val="000000" w:themeColor="text1"/>
                <w:sz w:val="22"/>
              </w:rPr>
              <w:t xml:space="preserve">/ </w:t>
            </w:r>
            <w:bookmarkStart w:id="3" w:name="_Hlk75168672"/>
            <w:r>
              <w:rPr>
                <w:rFonts w:ascii="Arial" w:hAnsi="Arial" w:cs="Arial"/>
                <w:bCs/>
                <w:color w:val="000000" w:themeColor="text1"/>
                <w:sz w:val="22"/>
              </w:rPr>
              <w:t>CONSORCIOS Y UNIONES TEMPORALES – Concepto</w:t>
            </w:r>
            <w:bookmarkEnd w:id="3"/>
            <w:r>
              <w:rPr>
                <w:rFonts w:ascii="Arial" w:hAnsi="Arial" w:cs="Arial"/>
                <w:bCs/>
                <w:color w:val="000000" w:themeColor="text1"/>
                <w:sz w:val="22"/>
              </w:rPr>
              <w:t xml:space="preserve"> / CONSORCIOS Y UNIONES TEMPORALES – Constitución / EXISTENCIA Y REPRESENTACIÓN – Integrantes – Proponente plural – Documentos Tipo / SOCIEDADES COMERCIALES – Clasificación / SOCIEDADES ANÓNIMAS – Abiertas y cerradas / REVISOR FISCAL – Obligación – Sociedades anónimas </w:t>
            </w:r>
            <w:r w:rsidR="00915AAF">
              <w:rPr>
                <w:rFonts w:ascii="Arial" w:hAnsi="Arial" w:cs="Arial"/>
                <w:bCs/>
                <w:color w:val="000000" w:themeColor="text1"/>
                <w:sz w:val="22"/>
              </w:rPr>
              <w:t>– Sociedades por acciones simplificadas</w:t>
            </w:r>
          </w:p>
          <w:p w14:paraId="0C1C20F7" w14:textId="17F02D4E" w:rsidR="00B83092" w:rsidRPr="00F86D01" w:rsidRDefault="00BC7E0F" w:rsidP="00B83092">
            <w:pPr>
              <w:pStyle w:val="Sinespaciado"/>
              <w:jc w:val="both"/>
              <w:rPr>
                <w:rFonts w:ascii="Arial" w:hAnsi="Arial" w:cs="Arial"/>
                <w:bCs/>
                <w:color w:val="000000" w:themeColor="text1"/>
                <w:sz w:val="22"/>
              </w:rPr>
            </w:pPr>
            <w:r w:rsidRPr="00F86D01">
              <w:rPr>
                <w:rFonts w:ascii="Arial" w:hAnsi="Arial" w:cs="Arial"/>
                <w:bCs/>
                <w:color w:val="000000" w:themeColor="text1"/>
                <w:sz w:val="22"/>
              </w:rPr>
              <w:t xml:space="preserve"> </w:t>
            </w:r>
          </w:p>
          <w:p w14:paraId="375F7E59" w14:textId="45F52FF6" w:rsidR="001F28E6" w:rsidRPr="00F86D01" w:rsidRDefault="001F28E6" w:rsidP="00B83092">
            <w:pPr>
              <w:jc w:val="both"/>
              <w:rPr>
                <w:rFonts w:ascii="Arial" w:eastAsia="Calibri" w:hAnsi="Arial" w:cs="Arial"/>
                <w:color w:val="000000" w:themeColor="text1"/>
                <w:sz w:val="22"/>
                <w:lang w:val="es-CO"/>
              </w:rPr>
            </w:pPr>
          </w:p>
        </w:tc>
      </w:tr>
      <w:tr w:rsidR="008C487C" w:rsidRPr="00F86D01" w14:paraId="747D1B02" w14:textId="77777777" w:rsidTr="63A9585E">
        <w:tc>
          <w:tcPr>
            <w:tcW w:w="2127" w:type="dxa"/>
          </w:tcPr>
          <w:p w14:paraId="501625EB" w14:textId="77777777" w:rsidR="008C487C" w:rsidRPr="00F86D01" w:rsidRDefault="008C487C" w:rsidP="00791377">
            <w:pPr>
              <w:spacing w:before="60"/>
              <w:rPr>
                <w:rFonts w:ascii="Arial" w:eastAsia="Calibri" w:hAnsi="Arial" w:cs="Arial"/>
                <w:b/>
                <w:color w:val="000000" w:themeColor="text1"/>
                <w:sz w:val="22"/>
                <w:lang w:val="es-CO"/>
              </w:rPr>
            </w:pPr>
            <w:r w:rsidRPr="00F86D01">
              <w:rPr>
                <w:rFonts w:ascii="Arial" w:eastAsia="Calibri" w:hAnsi="Arial" w:cs="Arial"/>
                <w:b/>
                <w:color w:val="000000" w:themeColor="text1"/>
                <w:sz w:val="22"/>
                <w:lang w:val="es-CO"/>
              </w:rPr>
              <w:t>Radicación:</w:t>
            </w:r>
            <w:r w:rsidRPr="00F86D01">
              <w:rPr>
                <w:rFonts w:ascii="Arial" w:eastAsia="Calibri" w:hAnsi="Arial" w:cs="Arial"/>
                <w:color w:val="000000" w:themeColor="text1"/>
                <w:sz w:val="22"/>
                <w:lang w:val="es-CO"/>
              </w:rPr>
              <w:t xml:space="preserve">                              </w:t>
            </w:r>
          </w:p>
        </w:tc>
        <w:tc>
          <w:tcPr>
            <w:tcW w:w="6799" w:type="dxa"/>
          </w:tcPr>
          <w:p w14:paraId="6E0AA9F5" w14:textId="07715DAE" w:rsidR="008B1879" w:rsidRPr="00F86D01" w:rsidRDefault="008C487C" w:rsidP="63A9585E">
            <w:pPr>
              <w:rPr>
                <w:rFonts w:ascii="Arial" w:eastAsia="Calibri" w:hAnsi="Arial" w:cs="Arial"/>
                <w:color w:val="000000" w:themeColor="text1"/>
                <w:sz w:val="22"/>
                <w:lang w:val="es-CO"/>
              </w:rPr>
            </w:pPr>
            <w:r w:rsidRPr="00F86D01">
              <w:rPr>
                <w:rFonts w:ascii="Arial" w:eastAsia="Calibri" w:hAnsi="Arial" w:cs="Arial"/>
                <w:color w:val="000000" w:themeColor="text1"/>
                <w:sz w:val="22"/>
                <w:lang w:val="es-CO"/>
              </w:rPr>
              <w:t xml:space="preserve">Respuesta a consulta </w:t>
            </w:r>
            <w:r w:rsidR="00B83092" w:rsidRPr="00F86D01">
              <w:rPr>
                <w:rFonts w:ascii="Arial" w:eastAsia="Calibri" w:hAnsi="Arial" w:cs="Arial"/>
                <w:color w:val="000000" w:themeColor="text1"/>
                <w:sz w:val="22"/>
                <w:lang w:val="es-CO"/>
              </w:rPr>
              <w:t>P</w:t>
            </w:r>
            <w:r w:rsidR="39BA3701" w:rsidRPr="00F86D01">
              <w:rPr>
                <w:rFonts w:ascii="Arial" w:eastAsia="Calibri" w:hAnsi="Arial" w:cs="Arial"/>
                <w:color w:val="000000" w:themeColor="text1"/>
                <w:sz w:val="22"/>
                <w:lang w:val="es-CO"/>
              </w:rPr>
              <w:t>202</w:t>
            </w:r>
            <w:r w:rsidR="008D1704" w:rsidRPr="00F86D01">
              <w:rPr>
                <w:rFonts w:ascii="Arial" w:eastAsia="Calibri" w:hAnsi="Arial" w:cs="Arial"/>
                <w:color w:val="000000" w:themeColor="text1"/>
                <w:sz w:val="22"/>
                <w:lang w:val="es-CO"/>
              </w:rPr>
              <w:t>10602004880</w:t>
            </w:r>
          </w:p>
          <w:p w14:paraId="19573EE4" w14:textId="2A270F05" w:rsidR="008B1879" w:rsidRPr="00F86D01" w:rsidRDefault="008B1879" w:rsidP="008B1879">
            <w:pPr>
              <w:rPr>
                <w:rFonts w:ascii="Arial" w:eastAsia="Calibri" w:hAnsi="Arial" w:cs="Arial"/>
                <w:color w:val="000000" w:themeColor="text1"/>
                <w:sz w:val="22"/>
                <w:lang w:val="es-CO"/>
              </w:rPr>
            </w:pPr>
          </w:p>
          <w:p w14:paraId="589C2482" w14:textId="431461D5" w:rsidR="00241F32" w:rsidRPr="00F86D01" w:rsidRDefault="00241F32" w:rsidP="00241F32">
            <w:pPr>
              <w:rPr>
                <w:rFonts w:ascii="Arial" w:eastAsia="Calibri" w:hAnsi="Arial" w:cs="Arial"/>
                <w:color w:val="000000" w:themeColor="text1"/>
                <w:sz w:val="22"/>
                <w:lang w:val="es-CO"/>
              </w:rPr>
            </w:pPr>
          </w:p>
          <w:p w14:paraId="7CB98701" w14:textId="793184F0" w:rsidR="008C487C" w:rsidRPr="00F86D01" w:rsidRDefault="008C487C" w:rsidP="00791377">
            <w:pPr>
              <w:spacing w:before="60"/>
              <w:jc w:val="both"/>
              <w:rPr>
                <w:rFonts w:ascii="Arial" w:eastAsia="Calibri" w:hAnsi="Arial" w:cs="Arial"/>
                <w:color w:val="000000" w:themeColor="text1"/>
                <w:sz w:val="22"/>
                <w:lang w:val="es-CO"/>
              </w:rPr>
            </w:pPr>
          </w:p>
        </w:tc>
      </w:tr>
    </w:tbl>
    <w:p w14:paraId="0DB0E221" w14:textId="4F739BB9" w:rsidR="008C487C" w:rsidRPr="00F86D01" w:rsidRDefault="008C487C" w:rsidP="008C487C">
      <w:pPr>
        <w:rPr>
          <w:rFonts w:ascii="Arial" w:eastAsia="Calibri" w:hAnsi="Arial" w:cs="Arial"/>
          <w:color w:val="000000" w:themeColor="text1"/>
          <w:sz w:val="22"/>
          <w:lang w:val="es-CO"/>
        </w:rPr>
      </w:pPr>
      <w:r w:rsidRPr="00F86D01">
        <w:rPr>
          <w:rFonts w:ascii="Arial" w:eastAsia="Calibri" w:hAnsi="Arial" w:cs="Arial"/>
          <w:color w:val="000000" w:themeColor="text1"/>
          <w:sz w:val="22"/>
          <w:lang w:val="es-CO"/>
        </w:rPr>
        <w:t>Estimad</w:t>
      </w:r>
      <w:r w:rsidR="008D1704" w:rsidRPr="00F86D01">
        <w:rPr>
          <w:rFonts w:ascii="Arial" w:eastAsia="Calibri" w:hAnsi="Arial" w:cs="Arial"/>
          <w:color w:val="000000" w:themeColor="text1"/>
          <w:sz w:val="22"/>
          <w:lang w:val="es-CO"/>
        </w:rPr>
        <w:t>a</w:t>
      </w:r>
      <w:r w:rsidR="001F28E6" w:rsidRPr="00F86D01">
        <w:rPr>
          <w:rFonts w:ascii="Arial" w:eastAsia="Calibri" w:hAnsi="Arial" w:cs="Arial"/>
          <w:color w:val="000000" w:themeColor="text1"/>
          <w:sz w:val="22"/>
          <w:lang w:val="es-CO"/>
        </w:rPr>
        <w:t xml:space="preserve"> </w:t>
      </w:r>
      <w:r w:rsidRPr="00F86D01">
        <w:rPr>
          <w:rFonts w:ascii="Arial" w:eastAsia="Calibri" w:hAnsi="Arial" w:cs="Arial"/>
          <w:color w:val="000000" w:themeColor="text1"/>
          <w:sz w:val="22"/>
          <w:lang w:val="es-CO"/>
        </w:rPr>
        <w:t>señor</w:t>
      </w:r>
      <w:r w:rsidR="008D1704" w:rsidRPr="00F86D01">
        <w:rPr>
          <w:rFonts w:ascii="Arial" w:eastAsia="Calibri" w:hAnsi="Arial" w:cs="Arial"/>
          <w:color w:val="000000" w:themeColor="text1"/>
          <w:sz w:val="22"/>
          <w:lang w:val="es-CO"/>
        </w:rPr>
        <w:t>a González</w:t>
      </w:r>
      <w:r w:rsidR="00292247" w:rsidRPr="00F86D01">
        <w:rPr>
          <w:rFonts w:ascii="Arial" w:eastAsia="Calibri" w:hAnsi="Arial" w:cs="Arial"/>
          <w:color w:val="000000" w:themeColor="text1"/>
          <w:sz w:val="22"/>
          <w:lang w:val="es-CO"/>
        </w:rPr>
        <w:t>,</w:t>
      </w:r>
    </w:p>
    <w:p w14:paraId="55DFCD2D" w14:textId="77777777" w:rsidR="008C487C" w:rsidRPr="00F86D01" w:rsidRDefault="008C487C" w:rsidP="008C487C">
      <w:pPr>
        <w:rPr>
          <w:rFonts w:ascii="Arial" w:eastAsia="Calibri" w:hAnsi="Arial" w:cs="Arial"/>
          <w:color w:val="000000" w:themeColor="text1"/>
          <w:sz w:val="22"/>
          <w:lang w:val="es-ES"/>
        </w:rPr>
      </w:pPr>
    </w:p>
    <w:p w14:paraId="7B40E292" w14:textId="47D7522F" w:rsidR="00736C89" w:rsidRPr="00F86D01" w:rsidRDefault="00736C89" w:rsidP="00736C89">
      <w:pPr>
        <w:spacing w:line="276" w:lineRule="auto"/>
        <w:jc w:val="both"/>
        <w:rPr>
          <w:rFonts w:ascii="Arial" w:eastAsia="Calibri" w:hAnsi="Arial" w:cs="Arial"/>
          <w:color w:val="000000" w:themeColor="text1"/>
          <w:sz w:val="22"/>
          <w:lang w:val="es-ES"/>
        </w:rPr>
      </w:pPr>
      <w:r w:rsidRPr="00F86D01">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Nacional de Contratación Pública―Colombia Compra Eficiente responde su consulta del </w:t>
      </w:r>
      <w:r w:rsidR="008D1704" w:rsidRPr="00F86D01">
        <w:rPr>
          <w:rFonts w:ascii="Arial" w:eastAsia="Calibri" w:hAnsi="Arial" w:cs="Arial"/>
          <w:color w:val="000000" w:themeColor="text1"/>
          <w:sz w:val="22"/>
          <w:lang w:val="es-ES"/>
        </w:rPr>
        <w:t>2</w:t>
      </w:r>
      <w:r w:rsidR="00A0333C" w:rsidRPr="00F86D01">
        <w:rPr>
          <w:rFonts w:ascii="Arial" w:eastAsia="Calibri" w:hAnsi="Arial" w:cs="Arial"/>
          <w:color w:val="000000" w:themeColor="text1"/>
          <w:sz w:val="22"/>
          <w:lang w:val="es-ES"/>
        </w:rPr>
        <w:t xml:space="preserve"> </w:t>
      </w:r>
      <w:r w:rsidR="001F28E6" w:rsidRPr="00F86D01">
        <w:rPr>
          <w:rFonts w:ascii="Arial" w:eastAsia="Calibri" w:hAnsi="Arial" w:cs="Arial"/>
          <w:color w:val="000000" w:themeColor="text1"/>
          <w:sz w:val="22"/>
          <w:lang w:val="es-ES"/>
        </w:rPr>
        <w:t xml:space="preserve">de </w:t>
      </w:r>
      <w:r w:rsidR="008D1704" w:rsidRPr="00F86D01">
        <w:rPr>
          <w:rFonts w:ascii="Arial" w:eastAsia="Calibri" w:hAnsi="Arial" w:cs="Arial"/>
          <w:color w:val="000000" w:themeColor="text1"/>
          <w:sz w:val="22"/>
          <w:lang w:val="es-ES"/>
        </w:rPr>
        <w:t>junio</w:t>
      </w:r>
      <w:r w:rsidR="00803D6A" w:rsidRPr="00F86D01">
        <w:rPr>
          <w:rFonts w:ascii="Arial" w:eastAsia="Calibri" w:hAnsi="Arial" w:cs="Arial"/>
          <w:color w:val="000000" w:themeColor="text1"/>
          <w:sz w:val="22"/>
          <w:lang w:val="es-ES"/>
        </w:rPr>
        <w:t xml:space="preserve"> de</w:t>
      </w:r>
      <w:r w:rsidRPr="00F86D01">
        <w:rPr>
          <w:rFonts w:ascii="Arial" w:eastAsia="Calibri" w:hAnsi="Arial" w:cs="Arial"/>
          <w:color w:val="000000" w:themeColor="text1"/>
          <w:sz w:val="22"/>
          <w:lang w:val="es-ES"/>
        </w:rPr>
        <w:t xml:space="preserve"> 2020. </w:t>
      </w:r>
    </w:p>
    <w:p w14:paraId="73FB6E4C" w14:textId="77777777" w:rsidR="008C487C" w:rsidRPr="00F86D01" w:rsidRDefault="008C487C" w:rsidP="008C487C">
      <w:pPr>
        <w:spacing w:line="276" w:lineRule="auto"/>
        <w:jc w:val="both"/>
        <w:rPr>
          <w:rFonts w:ascii="Arial" w:eastAsia="Calibri" w:hAnsi="Arial" w:cs="Arial"/>
          <w:color w:val="000000" w:themeColor="text1"/>
          <w:sz w:val="22"/>
          <w:lang w:val="es-CO"/>
        </w:rPr>
      </w:pPr>
    </w:p>
    <w:p w14:paraId="0FC34609" w14:textId="77777777" w:rsidR="008C487C" w:rsidRPr="00F86D01"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CO"/>
        </w:rPr>
      </w:pPr>
      <w:r w:rsidRPr="00F86D01">
        <w:rPr>
          <w:rFonts w:ascii="Arial" w:eastAsia="Calibri" w:hAnsi="Arial" w:cs="Arial"/>
          <w:b/>
          <w:color w:val="000000" w:themeColor="text1"/>
          <w:sz w:val="22"/>
          <w:lang w:val="es-CO"/>
        </w:rPr>
        <w:t xml:space="preserve">Problemas planteados </w:t>
      </w:r>
    </w:p>
    <w:p w14:paraId="51627473" w14:textId="77777777" w:rsidR="008C487C" w:rsidRPr="00F86D01" w:rsidRDefault="008C487C" w:rsidP="008C487C">
      <w:pPr>
        <w:tabs>
          <w:tab w:val="left" w:pos="426"/>
        </w:tabs>
        <w:spacing w:line="276" w:lineRule="auto"/>
        <w:jc w:val="both"/>
        <w:rPr>
          <w:rFonts w:ascii="Arial" w:eastAsia="Calibri" w:hAnsi="Arial" w:cs="Arial"/>
          <w:b/>
          <w:color w:val="000000" w:themeColor="text1"/>
          <w:sz w:val="22"/>
          <w:lang w:val="es-CO"/>
        </w:rPr>
      </w:pPr>
    </w:p>
    <w:p w14:paraId="4FC212AA" w14:textId="0F0CF28C" w:rsidR="004E30D7" w:rsidRDefault="008C487C" w:rsidP="00B00AFC">
      <w:pPr>
        <w:spacing w:line="276" w:lineRule="auto"/>
        <w:jc w:val="both"/>
        <w:rPr>
          <w:rFonts w:ascii="Arial" w:eastAsia="Calibri" w:hAnsi="Arial" w:cs="Arial"/>
          <w:color w:val="000000" w:themeColor="text1"/>
          <w:sz w:val="22"/>
          <w:lang w:val="es-CO"/>
        </w:rPr>
      </w:pPr>
      <w:r w:rsidRPr="00F86D01">
        <w:rPr>
          <w:rFonts w:ascii="Arial" w:eastAsia="Calibri" w:hAnsi="Arial" w:cs="Arial"/>
          <w:color w:val="000000" w:themeColor="text1"/>
          <w:sz w:val="22"/>
          <w:lang w:val="es-CO"/>
        </w:rPr>
        <w:t>Usted</w:t>
      </w:r>
      <w:r w:rsidR="008D1704" w:rsidRPr="00F86D01">
        <w:rPr>
          <w:rFonts w:ascii="Arial" w:eastAsia="Calibri" w:hAnsi="Arial" w:cs="Arial"/>
          <w:color w:val="000000" w:themeColor="text1"/>
          <w:sz w:val="22"/>
          <w:lang w:val="es-CO"/>
        </w:rPr>
        <w:t xml:space="preserve"> formula la siguiente consulta, relacionada con la acreditación de los requisitos habilitantes en los procesos de </w:t>
      </w:r>
      <w:r w:rsidR="00124476">
        <w:rPr>
          <w:rFonts w:ascii="Arial" w:eastAsia="Calibri" w:hAnsi="Arial" w:cs="Arial"/>
          <w:color w:val="000000" w:themeColor="text1"/>
          <w:sz w:val="22"/>
          <w:lang w:val="es-CO"/>
        </w:rPr>
        <w:t xml:space="preserve">contratación que utilicen </w:t>
      </w:r>
      <w:r w:rsidR="008D1704" w:rsidRPr="00F86D01">
        <w:rPr>
          <w:rFonts w:ascii="Arial" w:eastAsia="Calibri" w:hAnsi="Arial" w:cs="Arial"/>
          <w:color w:val="000000" w:themeColor="text1"/>
          <w:sz w:val="22"/>
          <w:lang w:val="es-CO"/>
        </w:rPr>
        <w:t xml:space="preserve">documentos tipo de interventoría de obra pública de infraestructura de transporte: </w:t>
      </w:r>
    </w:p>
    <w:p w14:paraId="7EC1A55E" w14:textId="77777777" w:rsidR="00B00AFC" w:rsidRPr="00F86D01" w:rsidRDefault="00B00AFC" w:rsidP="00114A3C">
      <w:pPr>
        <w:spacing w:line="276" w:lineRule="auto"/>
        <w:jc w:val="both"/>
        <w:rPr>
          <w:rFonts w:ascii="Arial" w:eastAsia="Calibri" w:hAnsi="Arial" w:cs="Arial"/>
          <w:color w:val="000000" w:themeColor="text1"/>
          <w:sz w:val="22"/>
          <w:lang w:val="es-CO"/>
        </w:rPr>
      </w:pPr>
    </w:p>
    <w:p w14:paraId="083BBDCE" w14:textId="423E9CDF" w:rsidR="004E30D7" w:rsidRPr="00114A3C" w:rsidRDefault="004E30D7" w:rsidP="00114A3C">
      <w:pPr>
        <w:ind w:left="709" w:right="709"/>
        <w:jc w:val="both"/>
        <w:rPr>
          <w:rFonts w:ascii="Arial" w:eastAsia="Calibri" w:hAnsi="Arial" w:cs="Arial"/>
          <w:color w:val="000000" w:themeColor="text1"/>
          <w:sz w:val="21"/>
          <w:szCs w:val="21"/>
        </w:rPr>
      </w:pPr>
      <w:r w:rsidRPr="00114A3C">
        <w:rPr>
          <w:rFonts w:ascii="Arial" w:eastAsia="Calibri" w:hAnsi="Arial" w:cs="Arial"/>
          <w:color w:val="000000" w:themeColor="text1"/>
          <w:sz w:val="21"/>
          <w:szCs w:val="21"/>
        </w:rPr>
        <w:t>«</w:t>
      </w:r>
      <w:r w:rsidR="00616A14">
        <w:rPr>
          <w:rFonts w:ascii="Arial" w:eastAsia="Calibri" w:hAnsi="Arial" w:cs="Arial"/>
          <w:color w:val="000000" w:themeColor="text1"/>
          <w:sz w:val="21"/>
          <w:szCs w:val="21"/>
        </w:rPr>
        <w:t xml:space="preserve">1. </w:t>
      </w:r>
      <w:r w:rsidRPr="00114A3C">
        <w:rPr>
          <w:rFonts w:ascii="Arial" w:eastAsia="Calibri" w:hAnsi="Arial" w:cs="Arial"/>
          <w:color w:val="000000" w:themeColor="text1"/>
          <w:sz w:val="21"/>
          <w:szCs w:val="21"/>
        </w:rPr>
        <w:t>Requiero establecer si el requisito habilitante jurídico “II. Certificación del revisor fiscal en caso de ser sociedad anónima colombiana, en la que conste si es abierta o cerrada”, debe ser verificado solo a las personas jurídicas (SAS) que presentan sus ofertas en forma individual o también a las Sociedades Anónimas que hacen parte de consorcios y uniones temporales</w:t>
      </w:r>
      <w:r w:rsidR="00B46647" w:rsidRPr="00114A3C">
        <w:rPr>
          <w:rFonts w:ascii="Arial" w:eastAsia="Calibri" w:hAnsi="Arial" w:cs="Arial"/>
          <w:color w:val="000000" w:themeColor="text1"/>
          <w:sz w:val="21"/>
          <w:szCs w:val="21"/>
        </w:rPr>
        <w:t>».</w:t>
      </w:r>
    </w:p>
    <w:p w14:paraId="0B697444" w14:textId="77777777" w:rsidR="004E30D7" w:rsidRPr="00F86D01" w:rsidRDefault="004E30D7" w:rsidP="00114A3C">
      <w:pPr>
        <w:pStyle w:val="Prrafodelista"/>
        <w:ind w:left="709" w:right="709"/>
        <w:jc w:val="both"/>
        <w:rPr>
          <w:rFonts w:ascii="Arial" w:eastAsia="Calibri" w:hAnsi="Arial" w:cs="Arial"/>
          <w:color w:val="000000" w:themeColor="text1"/>
          <w:sz w:val="21"/>
          <w:szCs w:val="21"/>
        </w:rPr>
      </w:pPr>
    </w:p>
    <w:p w14:paraId="63B1D76C" w14:textId="115B0F6B" w:rsidR="00C77793" w:rsidRPr="00F86D01" w:rsidRDefault="00B46647" w:rsidP="00114A3C">
      <w:pPr>
        <w:pStyle w:val="Prrafodelista"/>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lastRenderedPageBreak/>
        <w:t>«</w:t>
      </w:r>
      <w:r w:rsidR="003247D2">
        <w:rPr>
          <w:rFonts w:ascii="Arial" w:eastAsia="Calibri" w:hAnsi="Arial" w:cs="Arial"/>
          <w:color w:val="000000" w:themeColor="text1"/>
          <w:sz w:val="21"/>
          <w:szCs w:val="21"/>
        </w:rPr>
        <w:t xml:space="preserve">2. </w:t>
      </w:r>
      <w:r w:rsidR="004E30D7" w:rsidRPr="00F86D01">
        <w:rPr>
          <w:rFonts w:ascii="Arial" w:eastAsia="Calibri" w:hAnsi="Arial" w:cs="Arial"/>
          <w:color w:val="000000" w:themeColor="text1"/>
          <w:sz w:val="21"/>
          <w:szCs w:val="21"/>
        </w:rPr>
        <w:t>Así mismo requiero conocer si el numeral “3.3.3 PROPONENTES PLURALES”, son los únicos requisitos relacionados con la existencia y representación legal o también debo hacer la verificación con los documentos exigidos en los numerales 3.3.1 PERSONAS NATURALES y 3.3.2 PERSONAS JURÍDICAS, respecto de los integrantes de los consorcios y uniones temporales según aplique</w:t>
      </w:r>
      <w:r>
        <w:rPr>
          <w:rFonts w:ascii="Arial" w:eastAsia="Calibri" w:hAnsi="Arial" w:cs="Arial"/>
          <w:color w:val="000000" w:themeColor="text1"/>
          <w:sz w:val="21"/>
          <w:szCs w:val="21"/>
        </w:rPr>
        <w:t>»</w:t>
      </w:r>
      <w:r w:rsidR="004E30D7" w:rsidRPr="00F86D01">
        <w:rPr>
          <w:rFonts w:ascii="Arial" w:eastAsia="Calibri" w:hAnsi="Arial" w:cs="Arial"/>
          <w:color w:val="000000" w:themeColor="text1"/>
          <w:sz w:val="21"/>
          <w:szCs w:val="21"/>
        </w:rPr>
        <w:t>.</w:t>
      </w:r>
    </w:p>
    <w:p w14:paraId="70CE1DE0" w14:textId="77777777" w:rsidR="004E30D7" w:rsidRPr="00F86D01" w:rsidRDefault="004E30D7" w:rsidP="00114A3C">
      <w:pPr>
        <w:pStyle w:val="Prrafodelista"/>
        <w:ind w:left="709" w:right="709"/>
        <w:rPr>
          <w:rFonts w:ascii="Arial" w:eastAsia="Calibri" w:hAnsi="Arial" w:cs="Arial"/>
          <w:color w:val="000000" w:themeColor="text1"/>
          <w:sz w:val="21"/>
          <w:szCs w:val="21"/>
        </w:rPr>
      </w:pPr>
    </w:p>
    <w:p w14:paraId="3AD0A170" w14:textId="23D5DB11" w:rsidR="004E30D7" w:rsidRPr="00F86D01" w:rsidRDefault="00B46647" w:rsidP="00114A3C">
      <w:pPr>
        <w:pStyle w:val="Prrafodelista"/>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3247D2">
        <w:rPr>
          <w:rFonts w:ascii="Arial" w:eastAsia="Calibri" w:hAnsi="Arial" w:cs="Arial"/>
          <w:color w:val="000000" w:themeColor="text1"/>
          <w:sz w:val="21"/>
          <w:szCs w:val="21"/>
        </w:rPr>
        <w:t xml:space="preserve">3. </w:t>
      </w:r>
      <w:r w:rsidR="004E30D7" w:rsidRPr="00F86D01">
        <w:rPr>
          <w:rFonts w:ascii="Arial" w:eastAsia="Calibri" w:hAnsi="Arial" w:cs="Arial"/>
          <w:color w:val="000000" w:themeColor="text1"/>
          <w:sz w:val="21"/>
          <w:szCs w:val="21"/>
        </w:rPr>
        <w:t>En el caso de que la Sociedad Anónima no tenga registrado un revisor fiscal en su certificado de existencia y representación legal, ?quien (sic) emite el Certificación del revisor fiscal (sic) en caso de ser sociedad anónima colombiana, en la que conste si es abierta o cerrada?, ?como (sic) se evalúa dicho requisito establecido en los pliegos tipo de interventoría de transporte?»</w:t>
      </w:r>
      <w:r w:rsidR="003247D2">
        <w:rPr>
          <w:rFonts w:ascii="Arial" w:eastAsia="Calibri" w:hAnsi="Arial" w:cs="Arial"/>
          <w:color w:val="000000" w:themeColor="text1"/>
          <w:sz w:val="21"/>
          <w:szCs w:val="21"/>
        </w:rPr>
        <w:t>.</w:t>
      </w:r>
    </w:p>
    <w:p w14:paraId="6328762E" w14:textId="77777777" w:rsidR="00C51F07" w:rsidRPr="00F86D01" w:rsidRDefault="00C51F07" w:rsidP="004423A9">
      <w:pPr>
        <w:jc w:val="both"/>
        <w:rPr>
          <w:rFonts w:ascii="Arial" w:eastAsia="Calibri" w:hAnsi="Arial" w:cs="Arial"/>
          <w:color w:val="000000" w:themeColor="text1"/>
          <w:sz w:val="22"/>
        </w:rPr>
      </w:pPr>
    </w:p>
    <w:p w14:paraId="23B6B2A3" w14:textId="383B01C2" w:rsidR="008C487C" w:rsidRPr="00F86D01" w:rsidRDefault="008C487C" w:rsidP="004E30D7">
      <w:pPr>
        <w:pStyle w:val="Prrafodelista"/>
        <w:numPr>
          <w:ilvl w:val="0"/>
          <w:numId w:val="1"/>
        </w:numPr>
        <w:tabs>
          <w:tab w:val="left" w:pos="426"/>
        </w:tabs>
        <w:spacing w:line="276" w:lineRule="auto"/>
        <w:rPr>
          <w:rFonts w:ascii="Arial" w:eastAsia="Calibri" w:hAnsi="Arial" w:cs="Arial"/>
          <w:b/>
          <w:color w:val="000000" w:themeColor="text1"/>
          <w:sz w:val="22"/>
          <w:lang w:val="es-CO"/>
        </w:rPr>
      </w:pPr>
      <w:r w:rsidRPr="00F86D01">
        <w:rPr>
          <w:rFonts w:ascii="Arial" w:eastAsia="Calibri" w:hAnsi="Arial" w:cs="Arial"/>
          <w:b/>
          <w:color w:val="000000" w:themeColor="text1"/>
          <w:sz w:val="22"/>
          <w:lang w:val="es-CO"/>
        </w:rPr>
        <w:t>Consideraciones</w:t>
      </w:r>
    </w:p>
    <w:p w14:paraId="16DADC25" w14:textId="77777777" w:rsidR="005608B8" w:rsidRPr="00F86D01" w:rsidRDefault="005608B8" w:rsidP="00114A3C">
      <w:pPr>
        <w:tabs>
          <w:tab w:val="left" w:pos="426"/>
        </w:tabs>
        <w:rPr>
          <w:rFonts w:ascii="Arial" w:eastAsia="Calibri" w:hAnsi="Arial" w:cs="Arial"/>
          <w:b/>
          <w:color w:val="000000" w:themeColor="text1"/>
          <w:sz w:val="22"/>
          <w:lang w:val="es-CO"/>
        </w:rPr>
      </w:pPr>
    </w:p>
    <w:p w14:paraId="236014E0" w14:textId="7E57B8B3" w:rsidR="004E30D7" w:rsidRPr="00F86D01" w:rsidRDefault="004E30D7" w:rsidP="00114A3C">
      <w:pPr>
        <w:spacing w:after="120" w:line="276" w:lineRule="auto"/>
        <w:jc w:val="both"/>
        <w:rPr>
          <w:rFonts w:ascii="Arial" w:eastAsia="Calibri" w:hAnsi="Arial" w:cs="Arial"/>
          <w:color w:val="000000" w:themeColor="text1"/>
          <w:sz w:val="22"/>
          <w:lang w:val="es-CO"/>
        </w:rPr>
      </w:pPr>
      <w:r w:rsidRPr="00F86D01">
        <w:rPr>
          <w:rFonts w:ascii="Arial" w:eastAsia="Calibri" w:hAnsi="Arial" w:cs="Arial"/>
          <w:color w:val="000000" w:themeColor="text1"/>
          <w:sz w:val="22"/>
          <w:lang w:val="es-CO"/>
        </w:rPr>
        <w:t xml:space="preserve">La Agencia Nacional de Contratación Pública – Colombia Compra Eficiente responderá la consulta luego de analizar los siguientes temas: i) </w:t>
      </w:r>
      <w:r w:rsidR="00571FF2" w:rsidRPr="00F86D01">
        <w:rPr>
          <w:rFonts w:ascii="Arial" w:eastAsia="Calibri" w:hAnsi="Arial" w:cs="Arial"/>
          <w:color w:val="000000" w:themeColor="text1"/>
          <w:sz w:val="22"/>
          <w:lang w:val="es-CO"/>
        </w:rPr>
        <w:t>la n</w:t>
      </w:r>
      <w:r w:rsidRPr="00F86D01">
        <w:rPr>
          <w:rFonts w:ascii="Arial" w:eastAsia="Calibri" w:hAnsi="Arial" w:cs="Arial"/>
          <w:color w:val="000000" w:themeColor="text1"/>
          <w:sz w:val="22"/>
          <w:lang w:val="es-CO"/>
        </w:rPr>
        <w:t>aturaleza de los consorcios y uniones temporales</w:t>
      </w:r>
      <w:r w:rsidR="00571FF2" w:rsidRPr="00F86D01">
        <w:rPr>
          <w:rFonts w:ascii="Arial" w:eastAsia="Calibri" w:hAnsi="Arial" w:cs="Arial"/>
          <w:color w:val="000000" w:themeColor="text1"/>
          <w:sz w:val="22"/>
          <w:lang w:val="es-CO"/>
        </w:rPr>
        <w:t xml:space="preserve">, ii) clasificación de las sociedades comerciales y iii) la obligación de las sociedades </w:t>
      </w:r>
      <w:r w:rsidR="008342CD" w:rsidRPr="00F86D01">
        <w:rPr>
          <w:rFonts w:ascii="Arial" w:eastAsia="Calibri" w:hAnsi="Arial" w:cs="Arial"/>
          <w:color w:val="000000" w:themeColor="text1"/>
          <w:sz w:val="22"/>
          <w:lang w:val="es-CO"/>
        </w:rPr>
        <w:t xml:space="preserve">anónimas </w:t>
      </w:r>
      <w:r w:rsidR="00571FF2" w:rsidRPr="00F86D01">
        <w:rPr>
          <w:rFonts w:ascii="Arial" w:eastAsia="Calibri" w:hAnsi="Arial" w:cs="Arial"/>
          <w:color w:val="000000" w:themeColor="text1"/>
          <w:sz w:val="22"/>
          <w:lang w:val="es-CO"/>
        </w:rPr>
        <w:t xml:space="preserve">de contar con un revisor fiscal. </w:t>
      </w:r>
    </w:p>
    <w:p w14:paraId="158C8DAD" w14:textId="04508869" w:rsidR="00A0333C" w:rsidRPr="00F86D01" w:rsidRDefault="00571FF2" w:rsidP="008342CD">
      <w:pPr>
        <w:spacing w:line="276" w:lineRule="auto"/>
        <w:ind w:firstLine="709"/>
        <w:jc w:val="both"/>
        <w:rPr>
          <w:rFonts w:ascii="Arial" w:eastAsia="Calibri" w:hAnsi="Arial" w:cs="Arial"/>
          <w:color w:val="000000" w:themeColor="text1"/>
          <w:sz w:val="22"/>
          <w:lang w:val="es-CO"/>
        </w:rPr>
      </w:pPr>
      <w:r w:rsidRPr="00F86D01">
        <w:rPr>
          <w:rFonts w:ascii="Arial" w:eastAsia="Calibri" w:hAnsi="Arial" w:cs="Arial"/>
          <w:color w:val="000000" w:themeColor="text1"/>
          <w:sz w:val="22"/>
          <w:lang w:val="es-CO"/>
        </w:rPr>
        <w:t xml:space="preserve">Es importante destacar que la </w:t>
      </w:r>
      <w:r w:rsidR="008C487C" w:rsidRPr="00F86D01">
        <w:rPr>
          <w:rFonts w:ascii="Arial" w:eastAsia="Calibri" w:hAnsi="Arial" w:cs="Arial"/>
          <w:color w:val="000000" w:themeColor="text1"/>
          <w:sz w:val="22"/>
          <w:lang w:val="es-CO"/>
        </w:rPr>
        <w:t>Agencia Nacional de Contratación Pública</w:t>
      </w:r>
      <w:r w:rsidR="00E05563" w:rsidRPr="00F86D01">
        <w:rPr>
          <w:rFonts w:ascii="Arial" w:eastAsia="Calibri" w:hAnsi="Arial" w:cs="Arial"/>
          <w:color w:val="000000" w:themeColor="text1"/>
          <w:sz w:val="22"/>
          <w:lang w:val="es-CO"/>
        </w:rPr>
        <w:t xml:space="preserve"> – </w:t>
      </w:r>
      <w:r w:rsidR="008C487C" w:rsidRPr="00F86D01">
        <w:rPr>
          <w:rFonts w:ascii="Arial" w:eastAsia="Calibri" w:hAnsi="Arial" w:cs="Arial"/>
          <w:color w:val="000000" w:themeColor="text1"/>
          <w:sz w:val="22"/>
          <w:lang w:val="es-CO"/>
        </w:rPr>
        <w:t xml:space="preserve">Colombia Compra Eficiente se </w:t>
      </w:r>
      <w:r w:rsidR="00E33C03" w:rsidRPr="00F86D01">
        <w:rPr>
          <w:rFonts w:ascii="Arial" w:eastAsia="Calibri" w:hAnsi="Arial" w:cs="Arial"/>
          <w:color w:val="000000" w:themeColor="text1"/>
          <w:sz w:val="22"/>
          <w:lang w:val="es-CO"/>
        </w:rPr>
        <w:t xml:space="preserve">ha pronunciado sobre la naturaleza jurídica de los consorcios y uniones temporales en los conceptos 2201913000007131 del 25 de septiembre de 2019, 2201913000007255 del 25 de septiembre de 2019, 2201913000007980 del 24 de octubre de 2019, 2201913000008703 del 25 de noviembre de 2019, 2201913000009610 y 2201913000009611 del 26 de diciembre de 2019, </w:t>
      </w:r>
      <w:r w:rsidR="00E33C03" w:rsidRPr="00F86D01">
        <w:rPr>
          <w:rStyle w:val="normaltextrun"/>
          <w:rFonts w:ascii="Arial" w:hAnsi="Arial" w:cs="Arial"/>
          <w:color w:val="000000"/>
          <w:sz w:val="22"/>
          <w:shd w:val="clear" w:color="auto" w:fill="FFFFFF"/>
        </w:rPr>
        <w:t>C–343 del 17 de junio de 2020, C─586 del 31 de agosto de 2020 y C-039 del 3 de marzo de 2021</w:t>
      </w:r>
      <w:r w:rsidR="00E33C03" w:rsidRPr="00F86D01">
        <w:rPr>
          <w:rFonts w:ascii="Arial" w:eastAsia="Calibri" w:hAnsi="Arial" w:cs="Arial"/>
          <w:color w:val="000000" w:themeColor="text1"/>
          <w:sz w:val="22"/>
          <w:lang w:val="es-CO"/>
        </w:rPr>
        <w:t xml:space="preserve">. Asimismo, esta Agencia se pronunció sobre la clasificación de las sociedades comerciales en el concepto C-122 del </w:t>
      </w:r>
      <w:r w:rsidR="008342CD" w:rsidRPr="00F86D01">
        <w:rPr>
          <w:rFonts w:ascii="Arial" w:eastAsia="Calibri" w:hAnsi="Arial" w:cs="Arial"/>
          <w:color w:val="000000" w:themeColor="text1"/>
          <w:sz w:val="22"/>
          <w:lang w:val="es-CO"/>
        </w:rPr>
        <w:t>30 de marzo de 2021. En lo pertinente, las consideraciones y tesis expuestas en dichos conceptos se reiteran a continuación</w:t>
      </w:r>
      <w:r w:rsidR="00184D57">
        <w:rPr>
          <w:rFonts w:ascii="Arial" w:eastAsia="Calibri" w:hAnsi="Arial" w:cs="Arial"/>
          <w:color w:val="000000" w:themeColor="text1"/>
          <w:sz w:val="22"/>
          <w:lang w:val="es-CO"/>
        </w:rPr>
        <w:t>.</w:t>
      </w:r>
    </w:p>
    <w:p w14:paraId="7C381188" w14:textId="77777777" w:rsidR="008342CD" w:rsidRPr="00F86D01" w:rsidRDefault="008342CD" w:rsidP="008342CD">
      <w:pPr>
        <w:pStyle w:val="paragraph"/>
        <w:spacing w:before="0" w:beforeAutospacing="0" w:after="0" w:afterAutospacing="0"/>
        <w:jc w:val="both"/>
        <w:textAlignment w:val="baseline"/>
        <w:rPr>
          <w:rFonts w:ascii="Arial" w:hAnsi="Arial" w:cs="Arial"/>
          <w:sz w:val="18"/>
          <w:szCs w:val="18"/>
        </w:rPr>
      </w:pPr>
      <w:r w:rsidRPr="00F86D01">
        <w:rPr>
          <w:rStyle w:val="eop"/>
          <w:rFonts w:ascii="Arial" w:hAnsi="Arial" w:cs="Arial"/>
          <w:sz w:val="22"/>
          <w:szCs w:val="22"/>
        </w:rPr>
        <w:t> </w:t>
      </w:r>
    </w:p>
    <w:p w14:paraId="716510B3" w14:textId="6AF9A34A" w:rsidR="008342CD" w:rsidRPr="00F86D01" w:rsidRDefault="008342CD" w:rsidP="008342CD">
      <w:pPr>
        <w:pStyle w:val="paragraph"/>
        <w:spacing w:before="0" w:beforeAutospacing="0" w:after="0" w:afterAutospacing="0"/>
        <w:ind w:left="285" w:hanging="360"/>
        <w:jc w:val="both"/>
        <w:textAlignment w:val="baseline"/>
        <w:rPr>
          <w:rStyle w:val="eop"/>
          <w:rFonts w:ascii="Arial" w:hAnsi="Arial" w:cs="Arial"/>
          <w:b/>
          <w:bCs/>
          <w:sz w:val="22"/>
          <w:szCs w:val="22"/>
        </w:rPr>
      </w:pPr>
      <w:r w:rsidRPr="00F86D01">
        <w:rPr>
          <w:rStyle w:val="normaltextrun"/>
          <w:rFonts w:ascii="Arial" w:hAnsi="Arial" w:cs="Arial"/>
          <w:b/>
          <w:bCs/>
          <w:sz w:val="22"/>
          <w:szCs w:val="22"/>
          <w:lang w:val="es-ES"/>
        </w:rPr>
        <w:t>2.1. Naturaleza de los consorcios y uniones temporales</w:t>
      </w:r>
      <w:r w:rsidRPr="00F86D01">
        <w:rPr>
          <w:rStyle w:val="eop"/>
          <w:rFonts w:ascii="Arial" w:hAnsi="Arial" w:cs="Arial"/>
          <w:b/>
          <w:bCs/>
          <w:sz w:val="22"/>
          <w:szCs w:val="22"/>
        </w:rPr>
        <w:t> </w:t>
      </w:r>
    </w:p>
    <w:p w14:paraId="05FA3F7A" w14:textId="77777777" w:rsidR="008342CD" w:rsidRPr="00F86D01" w:rsidRDefault="008342CD" w:rsidP="008342CD">
      <w:pPr>
        <w:pStyle w:val="paragraph"/>
        <w:spacing w:before="0" w:beforeAutospacing="0" w:after="0" w:afterAutospacing="0"/>
        <w:ind w:left="285" w:hanging="360"/>
        <w:jc w:val="both"/>
        <w:textAlignment w:val="baseline"/>
        <w:rPr>
          <w:rStyle w:val="eop"/>
          <w:rFonts w:ascii="Arial" w:hAnsi="Arial" w:cs="Arial"/>
          <w:b/>
          <w:bCs/>
          <w:sz w:val="22"/>
          <w:szCs w:val="22"/>
        </w:rPr>
      </w:pPr>
    </w:p>
    <w:p w14:paraId="0B2BDB52" w14:textId="50FC82EC" w:rsidR="00D13AF6" w:rsidRPr="00D13AF6" w:rsidRDefault="00D13AF6" w:rsidP="00D13AF6">
      <w:pPr>
        <w:spacing w:after="120" w:line="276" w:lineRule="auto"/>
        <w:jc w:val="both"/>
        <w:rPr>
          <w:rFonts w:ascii="Arial" w:eastAsia="Calibri" w:hAnsi="Arial" w:cs="Arial"/>
          <w:noProof/>
          <w:sz w:val="22"/>
          <w:lang w:val="es-ES_tradnl"/>
        </w:rPr>
      </w:pPr>
      <w:r w:rsidRPr="00D13AF6">
        <w:rPr>
          <w:rFonts w:ascii="Arial" w:eastAsia="Calibri" w:hAnsi="Arial" w:cs="Arial"/>
          <w:noProof/>
          <w:sz w:val="22"/>
          <w:lang w:val="es-ES_tradnl"/>
        </w:rPr>
        <w:t>Uno de los presupuestos para celebrar un contrato estatal, al igual que para celebrar cualquier otro negocio jurídico de forma válida, es el de gozar de capacidad jurídica, entendida</w:t>
      </w:r>
      <w:r w:rsidR="00184D57">
        <w:rPr>
          <w:rFonts w:ascii="Arial" w:eastAsia="Calibri" w:hAnsi="Arial" w:cs="Arial"/>
          <w:noProof/>
          <w:sz w:val="22"/>
          <w:lang w:val="es-ES_tradnl"/>
        </w:rPr>
        <w:t xml:space="preserve"> esta</w:t>
      </w:r>
      <w:r w:rsidRPr="00D13AF6">
        <w:rPr>
          <w:rFonts w:ascii="Arial" w:eastAsia="Calibri" w:hAnsi="Arial" w:cs="Arial"/>
          <w:noProof/>
          <w:sz w:val="22"/>
          <w:lang w:val="es-ES_tradnl"/>
        </w:rPr>
        <w:t xml:space="preserve"> como la aptitud de un sujeto para ser titular de derecho y obligaciones, de ejercer o exigir los primeros y contraer las segundas en forma personal y de comparecer en juicio. La capacidad jurídica permite crear, modificar o extinguir relaciones jurídicas de forma voluntaria y autónoma.</w:t>
      </w:r>
    </w:p>
    <w:p w14:paraId="2C898AB2" w14:textId="786D5590" w:rsidR="00D13AF6" w:rsidRPr="00D13AF6" w:rsidRDefault="00D13AF6" w:rsidP="00D13AF6">
      <w:pPr>
        <w:spacing w:after="120" w:line="276" w:lineRule="auto"/>
        <w:ind w:firstLine="708"/>
        <w:jc w:val="both"/>
        <w:rPr>
          <w:rFonts w:ascii="Arial" w:eastAsia="Calibri" w:hAnsi="Arial" w:cs="Arial"/>
          <w:noProof/>
          <w:sz w:val="22"/>
          <w:lang w:val="es-ES_tradnl"/>
        </w:rPr>
      </w:pPr>
      <w:r w:rsidRPr="00D13AF6">
        <w:rPr>
          <w:rFonts w:ascii="Arial" w:eastAsia="Calibri" w:hAnsi="Arial" w:cs="Arial"/>
          <w:noProof/>
          <w:sz w:val="22"/>
          <w:lang w:val="es-ES_tradnl"/>
        </w:rPr>
        <w:t>De acuerdo con</w:t>
      </w:r>
      <w:r w:rsidRPr="00F86D01">
        <w:rPr>
          <w:rFonts w:ascii="Arial" w:eastAsia="Calibri" w:hAnsi="Arial" w:cs="Arial"/>
          <w:noProof/>
          <w:sz w:val="22"/>
          <w:lang w:val="es-ES_tradnl"/>
        </w:rPr>
        <w:t xml:space="preserve"> </w:t>
      </w:r>
      <w:r w:rsidRPr="00D13AF6">
        <w:rPr>
          <w:rFonts w:ascii="Arial" w:eastAsia="Calibri" w:hAnsi="Arial" w:cs="Arial"/>
          <w:noProof/>
          <w:sz w:val="22"/>
          <w:lang w:val="es-ES_tradnl"/>
        </w:rPr>
        <w:t>lo establecido en el Código Civil, la capacidad</w:t>
      </w:r>
      <w:r w:rsidRPr="00D13AF6">
        <w:rPr>
          <w:rFonts w:ascii="Arial" w:eastAsia="Calibri" w:hAnsi="Arial" w:cs="Arial"/>
          <w:noProof/>
          <w:sz w:val="22"/>
          <w:vertAlign w:val="superscript"/>
          <w:lang w:val="es-ES_tradnl"/>
        </w:rPr>
        <w:footnoteReference w:id="1"/>
      </w:r>
      <w:r w:rsidRPr="00D13AF6">
        <w:rPr>
          <w:rFonts w:ascii="Arial" w:eastAsia="Calibri" w:hAnsi="Arial" w:cs="Arial"/>
          <w:noProof/>
          <w:sz w:val="22"/>
          <w:lang w:val="es-ES_tradnl"/>
        </w:rPr>
        <w:t xml:space="preserve"> se refiere a la facultad que la ley le confiere a ciertos sujetos para ejercer derechos y contraer </w:t>
      </w:r>
      <w:r w:rsidRPr="00D13AF6">
        <w:rPr>
          <w:rFonts w:ascii="Arial" w:eastAsia="Calibri" w:hAnsi="Arial" w:cs="Arial"/>
          <w:noProof/>
          <w:sz w:val="22"/>
          <w:lang w:val="es-ES_tradnl"/>
        </w:rPr>
        <w:lastRenderedPageBreak/>
        <w:t>obligaciones, partiendo del supuesto de que todas las personas naturales mayores de edad son capaces, con excepción de aquellas que la ley expresamente excluye de tal presunción ‒artículos 1502, 1503 y 1504‒, y de que la capacidad de las personas jurídicas se circunscribe a lo establecido en su objeto social y su forma de creación</w:t>
      </w:r>
      <w:r w:rsidRPr="00D13AF6">
        <w:rPr>
          <w:rFonts w:ascii="Arial" w:eastAsia="Calibri" w:hAnsi="Arial" w:cs="Arial"/>
          <w:sz w:val="19"/>
          <w:szCs w:val="19"/>
          <w:vertAlign w:val="superscript"/>
        </w:rPr>
        <w:footnoteReference w:id="2"/>
      </w:r>
      <w:r w:rsidR="003B0317">
        <w:rPr>
          <w:rFonts w:ascii="Arial" w:eastAsia="Calibri" w:hAnsi="Arial" w:cs="Arial"/>
          <w:noProof/>
          <w:sz w:val="22"/>
        </w:rPr>
        <w:t>.</w:t>
      </w:r>
      <w:r w:rsidRPr="00D13AF6">
        <w:rPr>
          <w:rFonts w:ascii="Arial" w:eastAsia="Calibri" w:hAnsi="Arial" w:cs="Arial"/>
          <w:sz w:val="19"/>
          <w:szCs w:val="19"/>
          <w:vertAlign w:val="superscript"/>
        </w:rPr>
        <w:t>.</w:t>
      </w:r>
    </w:p>
    <w:p w14:paraId="16EEF6A8" w14:textId="2DC5E036" w:rsidR="00FA4DEC" w:rsidRDefault="00D13AF6" w:rsidP="00114A3C">
      <w:pPr>
        <w:spacing w:after="120" w:line="276" w:lineRule="auto"/>
        <w:ind w:firstLine="709"/>
        <w:jc w:val="both"/>
        <w:rPr>
          <w:rFonts w:ascii="Arial" w:eastAsia="Calibri" w:hAnsi="Arial" w:cs="Arial"/>
          <w:noProof/>
          <w:sz w:val="22"/>
          <w:lang w:val="es-ES_tradnl"/>
        </w:rPr>
      </w:pPr>
      <w:r w:rsidRPr="00D13AF6">
        <w:rPr>
          <w:rFonts w:ascii="Arial" w:eastAsia="Calibri" w:hAnsi="Arial" w:cs="Arial"/>
          <w:noProof/>
          <w:sz w:val="22"/>
          <w:lang w:val="es-ES_tradnl"/>
        </w:rPr>
        <w:t>El artículo 6 del Estatuto General de Contratación de la Administración Pública ‒en adelante también EGCAP‒, respecto de quienes pueden celebrar contratos con las entidades estatales, establece</w:t>
      </w:r>
      <w:r w:rsidR="00B02E46">
        <w:rPr>
          <w:rFonts w:ascii="Arial" w:eastAsia="Calibri" w:hAnsi="Arial" w:cs="Arial"/>
          <w:noProof/>
          <w:sz w:val="22"/>
          <w:lang w:val="es-ES_tradnl"/>
        </w:rPr>
        <w:t>:</w:t>
      </w:r>
      <w:r w:rsidRPr="00D13AF6">
        <w:rPr>
          <w:rFonts w:ascii="Arial" w:eastAsia="Calibri" w:hAnsi="Arial" w:cs="Arial"/>
          <w:noProof/>
          <w:sz w:val="22"/>
          <w:lang w:val="es-ES_tradnl"/>
        </w:rPr>
        <w:t xml:space="preserve"> </w:t>
      </w:r>
      <w:r w:rsidR="00B02E46">
        <w:rPr>
          <w:rFonts w:ascii="Arial" w:eastAsia="Calibri" w:hAnsi="Arial" w:cs="Arial"/>
          <w:noProof/>
          <w:sz w:val="22"/>
          <w:lang w:val="es-ES_tradnl"/>
        </w:rPr>
        <w:t>«</w:t>
      </w:r>
      <w:r w:rsidR="00B02E46" w:rsidRPr="00B02E46">
        <w:rPr>
          <w:rFonts w:ascii="Arial" w:eastAsia="Calibri" w:hAnsi="Arial" w:cs="Arial"/>
          <w:noProof/>
          <w:sz w:val="22"/>
          <w:lang w:val="es-ES_tradnl"/>
        </w:rPr>
        <w:t>Pueden celebrar contratos con las entidades estatales las personas consideradas legalmente capaces en las disposiciones vigentes. También podrán celebrar contratos con las entidades estatales, los consorcios y uniones temporales</w:t>
      </w:r>
      <w:r w:rsidR="00B02E46">
        <w:rPr>
          <w:rFonts w:ascii="Arial" w:eastAsia="Calibri" w:hAnsi="Arial" w:cs="Arial"/>
          <w:noProof/>
          <w:sz w:val="22"/>
          <w:lang w:val="es-ES_tradnl"/>
        </w:rPr>
        <w:t>»</w:t>
      </w:r>
      <w:r w:rsidR="00B02E46" w:rsidRPr="00B02E46">
        <w:rPr>
          <w:rFonts w:ascii="Arial" w:eastAsia="Calibri" w:hAnsi="Arial" w:cs="Arial"/>
          <w:noProof/>
          <w:sz w:val="22"/>
          <w:lang w:val="es-ES_tradnl"/>
        </w:rPr>
        <w:t>.</w:t>
      </w:r>
      <w:r w:rsidR="00B02E46">
        <w:rPr>
          <w:rFonts w:ascii="Arial" w:eastAsia="Calibri" w:hAnsi="Arial" w:cs="Arial"/>
          <w:noProof/>
          <w:sz w:val="22"/>
          <w:lang w:val="es-ES_tradnl"/>
        </w:rPr>
        <w:t xml:space="preserve"> </w:t>
      </w:r>
      <w:r w:rsidRPr="00D13AF6">
        <w:rPr>
          <w:rFonts w:ascii="Arial" w:eastAsia="Calibri" w:hAnsi="Arial" w:cs="Arial"/>
          <w:noProof/>
          <w:sz w:val="22"/>
          <w:lang w:val="es-ES_tradnl"/>
        </w:rPr>
        <w:t xml:space="preserve">En consecuencia, en el ordenamiento colombiano, pueden celebrar contratos estatales las entidades del Estado las personas naturales, las personas jurídicas que tengan dentro de su objeto social actividades relacionadas con el objeto a contratar y, por virtud de la ley, también lo pueden hacer los consorcios y uniones temporales. </w:t>
      </w:r>
    </w:p>
    <w:p w14:paraId="2802683F" w14:textId="23B94DEB" w:rsidR="00D13AF6" w:rsidRPr="00D13AF6" w:rsidRDefault="00D13AF6" w:rsidP="00D13AF6">
      <w:pPr>
        <w:spacing w:line="276" w:lineRule="auto"/>
        <w:ind w:firstLine="709"/>
        <w:jc w:val="both"/>
        <w:rPr>
          <w:rFonts w:ascii="Arial" w:eastAsia="Calibri" w:hAnsi="Arial" w:cs="Arial"/>
          <w:noProof/>
          <w:sz w:val="22"/>
          <w:lang w:val="es-ES_tradnl"/>
        </w:rPr>
      </w:pPr>
      <w:r w:rsidRPr="00D13AF6">
        <w:rPr>
          <w:rFonts w:ascii="Arial" w:eastAsia="Calibri" w:hAnsi="Arial" w:cs="Arial"/>
          <w:noProof/>
          <w:sz w:val="22"/>
          <w:lang w:val="es-ES_tradnl"/>
        </w:rPr>
        <w:t>Ahora bien, como es pacífico en la doctrina y la jurisprudencia, los consorcios y uniones temporales no son personas jurídicas. En efecto, el artículo 7 de la Ley 80 de 1993 define estos sujetos de la siguiente manera:</w:t>
      </w:r>
    </w:p>
    <w:p w14:paraId="7F65FB6B" w14:textId="77777777" w:rsidR="00D13AF6" w:rsidRPr="00D13AF6" w:rsidRDefault="00D13AF6" w:rsidP="00D13AF6">
      <w:pPr>
        <w:widowControl w:val="0"/>
        <w:autoSpaceDE w:val="0"/>
        <w:autoSpaceDN w:val="0"/>
        <w:spacing w:before="5"/>
        <w:rPr>
          <w:rFonts w:ascii="Arial" w:eastAsia="Arial" w:hAnsi="Arial" w:cs="Arial"/>
          <w:sz w:val="25"/>
          <w:lang w:val="es-ES"/>
        </w:rPr>
      </w:pPr>
    </w:p>
    <w:p w14:paraId="066B4377" w14:textId="77777777" w:rsidR="00D13AF6" w:rsidRPr="00D13AF6" w:rsidRDefault="00D13AF6" w:rsidP="00D13AF6">
      <w:pPr>
        <w:widowControl w:val="0"/>
        <w:autoSpaceDE w:val="0"/>
        <w:autoSpaceDN w:val="0"/>
        <w:spacing w:after="120"/>
        <w:ind w:left="709" w:right="736"/>
        <w:jc w:val="both"/>
        <w:rPr>
          <w:rFonts w:ascii="Arial" w:eastAsia="Arial" w:hAnsi="Arial" w:cs="Arial"/>
          <w:sz w:val="21"/>
          <w:szCs w:val="21"/>
          <w:lang w:val="es-ES"/>
        </w:rPr>
      </w:pPr>
      <w:r w:rsidRPr="00D13AF6">
        <w:rPr>
          <w:rFonts w:ascii="Arial" w:eastAsia="Arial" w:hAnsi="Arial" w:cs="Arial"/>
          <w:sz w:val="21"/>
          <w:szCs w:val="21"/>
          <w:lang w:val="es-ES"/>
        </w:rPr>
        <w:t>Artículo 7o. De los consorcios y uniones temporales. Para los efectos de esta ley se entiende por:</w:t>
      </w:r>
    </w:p>
    <w:p w14:paraId="5C07EEFD" w14:textId="77777777" w:rsidR="00D13AF6" w:rsidRPr="00D13AF6" w:rsidRDefault="00D13AF6" w:rsidP="00D13AF6">
      <w:pPr>
        <w:widowControl w:val="0"/>
        <w:autoSpaceDE w:val="0"/>
        <w:autoSpaceDN w:val="0"/>
        <w:spacing w:after="120"/>
        <w:ind w:left="709"/>
        <w:jc w:val="both"/>
        <w:rPr>
          <w:rFonts w:ascii="Arial" w:eastAsia="Arial" w:hAnsi="Arial" w:cs="Arial"/>
          <w:sz w:val="21"/>
          <w:szCs w:val="21"/>
          <w:lang w:val="es-ES"/>
        </w:rPr>
      </w:pPr>
      <w:r w:rsidRPr="00D13AF6">
        <w:rPr>
          <w:rFonts w:ascii="Arial" w:eastAsia="Arial" w:hAnsi="Arial" w:cs="Arial"/>
          <w:sz w:val="21"/>
          <w:szCs w:val="21"/>
          <w:lang w:val="es-ES"/>
        </w:rPr>
        <w:t>1o. Consorcio:</w:t>
      </w:r>
    </w:p>
    <w:p w14:paraId="37685A0B" w14:textId="77777777" w:rsidR="00D13AF6" w:rsidRPr="00D13AF6" w:rsidRDefault="00D13AF6" w:rsidP="00D13AF6">
      <w:pPr>
        <w:widowControl w:val="0"/>
        <w:autoSpaceDE w:val="0"/>
        <w:autoSpaceDN w:val="0"/>
        <w:spacing w:after="120"/>
        <w:ind w:left="709" w:right="730"/>
        <w:jc w:val="both"/>
        <w:rPr>
          <w:rFonts w:ascii="Arial" w:eastAsia="Arial" w:hAnsi="Arial" w:cs="Arial"/>
          <w:sz w:val="21"/>
          <w:szCs w:val="21"/>
          <w:lang w:val="es-ES"/>
        </w:rPr>
      </w:pPr>
      <w:r w:rsidRPr="00D13AF6">
        <w:rPr>
          <w:rFonts w:ascii="Arial" w:eastAsia="Arial" w:hAnsi="Arial" w:cs="Arial"/>
          <w:sz w:val="21"/>
          <w:szCs w:val="21"/>
          <w:lang w:val="es-ES"/>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w:t>
      </w:r>
      <w:r w:rsidRPr="00D13AF6">
        <w:rPr>
          <w:rFonts w:ascii="Arial" w:eastAsia="Arial" w:hAnsi="Arial" w:cs="Arial"/>
          <w:spacing w:val="-13"/>
          <w:sz w:val="21"/>
          <w:szCs w:val="21"/>
          <w:lang w:val="es-ES"/>
        </w:rPr>
        <w:t xml:space="preserve"> </w:t>
      </w:r>
      <w:r w:rsidRPr="00D13AF6">
        <w:rPr>
          <w:rFonts w:ascii="Arial" w:eastAsia="Arial" w:hAnsi="Arial" w:cs="Arial"/>
          <w:sz w:val="21"/>
          <w:szCs w:val="21"/>
          <w:lang w:val="es-ES"/>
        </w:rPr>
        <w:t>conforman.</w:t>
      </w:r>
    </w:p>
    <w:p w14:paraId="395334AF" w14:textId="77777777" w:rsidR="00D13AF6" w:rsidRPr="00D13AF6" w:rsidRDefault="00D13AF6" w:rsidP="00D13AF6">
      <w:pPr>
        <w:widowControl w:val="0"/>
        <w:autoSpaceDE w:val="0"/>
        <w:autoSpaceDN w:val="0"/>
        <w:spacing w:after="120"/>
        <w:ind w:left="709"/>
        <w:jc w:val="both"/>
        <w:rPr>
          <w:rFonts w:ascii="Arial" w:eastAsia="Arial" w:hAnsi="Arial" w:cs="Arial"/>
          <w:sz w:val="21"/>
          <w:szCs w:val="21"/>
          <w:lang w:val="es-ES"/>
        </w:rPr>
      </w:pPr>
      <w:r w:rsidRPr="00D13AF6">
        <w:rPr>
          <w:rFonts w:ascii="Arial" w:eastAsia="Arial" w:hAnsi="Arial" w:cs="Arial"/>
          <w:sz w:val="21"/>
          <w:szCs w:val="21"/>
          <w:lang w:val="es-ES"/>
        </w:rPr>
        <w:t>2o. Unión Temporal:</w:t>
      </w:r>
    </w:p>
    <w:p w14:paraId="4818EB80" w14:textId="77777777" w:rsidR="00D13AF6" w:rsidRPr="00D13AF6" w:rsidRDefault="00D13AF6" w:rsidP="00D13AF6">
      <w:pPr>
        <w:widowControl w:val="0"/>
        <w:autoSpaceDE w:val="0"/>
        <w:autoSpaceDN w:val="0"/>
        <w:spacing w:after="120"/>
        <w:ind w:left="709" w:right="730"/>
        <w:jc w:val="both"/>
        <w:rPr>
          <w:rFonts w:ascii="Arial" w:eastAsia="Arial" w:hAnsi="Arial" w:cs="Arial"/>
          <w:sz w:val="21"/>
          <w:szCs w:val="21"/>
          <w:lang w:val="es-ES"/>
        </w:rPr>
      </w:pPr>
      <w:r w:rsidRPr="00D13AF6">
        <w:rPr>
          <w:rFonts w:ascii="Arial" w:eastAsia="Arial" w:hAnsi="Arial" w:cs="Arial"/>
          <w:sz w:val="21"/>
          <w:szCs w:val="21"/>
          <w:lang w:val="es-ES"/>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7F0F63BD" w14:textId="77777777" w:rsidR="00D13AF6" w:rsidRPr="00D13AF6" w:rsidRDefault="00D13AF6" w:rsidP="00D13AF6">
      <w:pPr>
        <w:widowControl w:val="0"/>
        <w:autoSpaceDE w:val="0"/>
        <w:autoSpaceDN w:val="0"/>
        <w:spacing w:after="120"/>
        <w:ind w:left="709" w:right="735"/>
        <w:jc w:val="both"/>
        <w:rPr>
          <w:rFonts w:ascii="Arial" w:eastAsia="Arial" w:hAnsi="Arial" w:cs="Arial"/>
          <w:sz w:val="21"/>
          <w:szCs w:val="21"/>
          <w:lang w:val="es-ES"/>
        </w:rPr>
      </w:pPr>
      <w:r w:rsidRPr="00D13AF6">
        <w:rPr>
          <w:rFonts w:ascii="Arial" w:eastAsia="Arial" w:hAnsi="Arial" w:cs="Arial"/>
          <w:sz w:val="21"/>
          <w:szCs w:val="21"/>
          <w:lang w:val="es-ES"/>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0C724C7D" w14:textId="77777777" w:rsidR="00D13AF6" w:rsidRPr="00D13AF6" w:rsidRDefault="00D13AF6" w:rsidP="00D13AF6">
      <w:pPr>
        <w:widowControl w:val="0"/>
        <w:autoSpaceDE w:val="0"/>
        <w:autoSpaceDN w:val="0"/>
        <w:spacing w:after="120"/>
        <w:ind w:left="709" w:right="736"/>
        <w:jc w:val="both"/>
        <w:rPr>
          <w:rFonts w:ascii="Arial" w:eastAsia="Arial" w:hAnsi="Arial" w:cs="Arial"/>
          <w:sz w:val="21"/>
          <w:szCs w:val="21"/>
          <w:lang w:val="es-ES"/>
        </w:rPr>
      </w:pPr>
      <w:r w:rsidRPr="00D13AF6">
        <w:rPr>
          <w:rFonts w:ascii="Arial" w:eastAsia="Arial" w:hAnsi="Arial" w:cs="Arial"/>
          <w:sz w:val="21"/>
          <w:szCs w:val="21"/>
          <w:lang w:val="es-ES"/>
        </w:rPr>
        <w:lastRenderedPageBreak/>
        <w:t>Los miembros del consorcio y de la unión temporal deberán designar la persona que, para todos los efectos, representará al consorcio o unión temporal y señalarán las reglas básicas que regulen las relaciones entre ellos y su</w:t>
      </w:r>
      <w:r w:rsidRPr="00D13AF6">
        <w:rPr>
          <w:rFonts w:ascii="Arial" w:eastAsia="Arial" w:hAnsi="Arial" w:cs="Arial"/>
          <w:spacing w:val="-2"/>
          <w:sz w:val="21"/>
          <w:szCs w:val="21"/>
          <w:lang w:val="es-ES"/>
        </w:rPr>
        <w:t xml:space="preserve"> </w:t>
      </w:r>
      <w:r w:rsidRPr="00D13AF6">
        <w:rPr>
          <w:rFonts w:ascii="Arial" w:eastAsia="Arial" w:hAnsi="Arial" w:cs="Arial"/>
          <w:sz w:val="21"/>
          <w:szCs w:val="21"/>
          <w:lang w:val="es-ES"/>
        </w:rPr>
        <w:t>responsabilidad.</w:t>
      </w:r>
    </w:p>
    <w:p w14:paraId="17ED1095" w14:textId="77777777" w:rsidR="00D13AF6" w:rsidRPr="00D13AF6" w:rsidRDefault="00D13AF6" w:rsidP="00D13AF6">
      <w:pPr>
        <w:widowControl w:val="0"/>
        <w:autoSpaceDE w:val="0"/>
        <w:autoSpaceDN w:val="0"/>
        <w:spacing w:before="9"/>
        <w:rPr>
          <w:rFonts w:ascii="Arial" w:eastAsia="Arial" w:hAnsi="Arial" w:cs="Arial"/>
          <w:sz w:val="15"/>
          <w:lang w:val="es-ES"/>
        </w:rPr>
      </w:pPr>
    </w:p>
    <w:p w14:paraId="7CA1EE4E" w14:textId="77777777" w:rsidR="00D13AF6" w:rsidRPr="00D13AF6" w:rsidRDefault="00D13AF6" w:rsidP="00D13AF6">
      <w:pPr>
        <w:spacing w:line="276" w:lineRule="auto"/>
        <w:ind w:firstLine="708"/>
        <w:jc w:val="both"/>
        <w:rPr>
          <w:rFonts w:ascii="Arial" w:eastAsia="Calibri" w:hAnsi="Arial" w:cs="Arial"/>
          <w:noProof/>
          <w:sz w:val="22"/>
          <w:lang w:val="es-ES_tradnl"/>
        </w:rPr>
      </w:pPr>
      <w:r w:rsidRPr="00D13AF6">
        <w:rPr>
          <w:rFonts w:ascii="Arial" w:eastAsia="Calibri" w:hAnsi="Arial" w:cs="Arial"/>
          <w:noProof/>
          <w:sz w:val="22"/>
          <w:lang w:val="es-ES_tradnl"/>
        </w:rPr>
        <w:t>Los consorcios</w:t>
      </w:r>
      <w:r w:rsidRPr="00D13AF6">
        <w:rPr>
          <w:rFonts w:ascii="Arial" w:eastAsia="Calibri" w:hAnsi="Arial" w:cs="Arial"/>
          <w:noProof/>
          <w:sz w:val="22"/>
          <w:vertAlign w:val="superscript"/>
          <w:lang w:val="es-ES_tradnl"/>
        </w:rPr>
        <w:footnoteReference w:id="3"/>
      </w:r>
      <w:r w:rsidRPr="00D13AF6">
        <w:rPr>
          <w:rFonts w:ascii="Arial" w:eastAsia="Calibri" w:hAnsi="Arial" w:cs="Arial"/>
          <w:noProof/>
          <w:sz w:val="22"/>
          <w:vertAlign w:val="superscript"/>
          <w:lang w:val="es-ES_tradnl"/>
        </w:rPr>
        <w:t xml:space="preserve"> </w:t>
      </w:r>
      <w:r w:rsidRPr="00D13AF6">
        <w:rPr>
          <w:rFonts w:ascii="Arial" w:eastAsia="Calibri" w:hAnsi="Arial" w:cs="Arial"/>
          <w:noProof/>
          <w:sz w:val="22"/>
          <w:lang w:val="es-ES_tradnl"/>
        </w:rPr>
        <w:t>o uniones temporales son convenios de asociación fundamentados en la colaboración empresarial, mediante los cuales sus integrantes se unen y organizan en forma conjunta para lograr con mayor eficacia un fin común de contenido patrimonial, como es la obtención del derecho a ser adjudicatarios de un contrato estatal, compartiendo recursos de toda índole para su ejecución, así como las utilidades y los riesgos. La diferencia entre consorcios y uniones temporales, de acuerdo con el artículo 7 de la Ley 80 de 1993,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no sólo frente a su propuesta y en la ejecución del contrato, sino también  responderán de la misma manera frente a las sanciones que se les impongan. En relación con las normasen cita, la Corte Constitucional en sentencia C–949 de 2001</w:t>
      </w:r>
      <w:r w:rsidRPr="00D13AF6">
        <w:rPr>
          <w:rFonts w:ascii="Arial" w:eastAsia="Calibri" w:hAnsi="Arial" w:cs="Arial"/>
          <w:noProof/>
          <w:sz w:val="22"/>
          <w:vertAlign w:val="superscript"/>
          <w:lang w:val="es-ES_tradnl"/>
        </w:rPr>
        <w:footnoteReference w:id="4"/>
      </w:r>
      <w:r w:rsidRPr="00D13AF6">
        <w:rPr>
          <w:rFonts w:ascii="Arial" w:eastAsia="Calibri" w:hAnsi="Arial" w:cs="Arial"/>
          <w:noProof/>
          <w:sz w:val="22"/>
          <w:lang w:val="es-ES_tradnl"/>
        </w:rPr>
        <w:t xml:space="preserve"> consideró lo siguiente:</w:t>
      </w:r>
    </w:p>
    <w:p w14:paraId="6B401FCB" w14:textId="77777777" w:rsidR="00D13AF6" w:rsidRPr="00D13AF6" w:rsidRDefault="00D13AF6" w:rsidP="00D13AF6">
      <w:pPr>
        <w:spacing w:line="276" w:lineRule="auto"/>
        <w:ind w:firstLine="708"/>
        <w:jc w:val="both"/>
        <w:rPr>
          <w:rFonts w:ascii="Arial" w:eastAsia="Calibri" w:hAnsi="Arial" w:cs="Arial"/>
          <w:noProof/>
          <w:sz w:val="22"/>
          <w:lang w:val="es-ES_tradnl"/>
        </w:rPr>
      </w:pPr>
    </w:p>
    <w:p w14:paraId="16109986" w14:textId="77777777" w:rsidR="00D13AF6" w:rsidRPr="00D13AF6" w:rsidRDefault="00D13AF6" w:rsidP="00D13AF6">
      <w:pPr>
        <w:widowControl w:val="0"/>
        <w:autoSpaceDE w:val="0"/>
        <w:autoSpaceDN w:val="0"/>
        <w:spacing w:after="120"/>
        <w:ind w:left="709" w:right="731"/>
        <w:jc w:val="both"/>
        <w:rPr>
          <w:rFonts w:ascii="Arial" w:eastAsia="Arial" w:hAnsi="Arial" w:cs="Arial"/>
          <w:sz w:val="21"/>
          <w:szCs w:val="21"/>
          <w:lang w:val="es-ES"/>
        </w:rPr>
      </w:pPr>
      <w:r w:rsidRPr="00D13AF6">
        <w:rPr>
          <w:rFonts w:ascii="Arial" w:eastAsia="Arial" w:hAnsi="Arial" w:cs="Arial"/>
          <w:sz w:val="21"/>
          <w:szCs w:val="21"/>
          <w:lang w:val="es-ES"/>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D13AF6">
        <w:rPr>
          <w:rFonts w:ascii="Arial" w:eastAsia="Arial" w:hAnsi="Arial" w:cs="Arial"/>
          <w:spacing w:val="-2"/>
          <w:sz w:val="21"/>
          <w:szCs w:val="21"/>
          <w:lang w:val="es-ES"/>
        </w:rPr>
        <w:t xml:space="preserve"> </w:t>
      </w:r>
      <w:r w:rsidRPr="00D13AF6">
        <w:rPr>
          <w:rFonts w:ascii="Arial" w:eastAsia="Arial" w:hAnsi="Arial" w:cs="Arial"/>
          <w:sz w:val="21"/>
          <w:szCs w:val="21"/>
          <w:lang w:val="es-ES"/>
        </w:rPr>
        <w:t>contractuales.</w:t>
      </w:r>
    </w:p>
    <w:p w14:paraId="15DE5704" w14:textId="77777777" w:rsidR="00D13AF6" w:rsidRPr="00D13AF6" w:rsidRDefault="00D13AF6" w:rsidP="00D13AF6">
      <w:pPr>
        <w:widowControl w:val="0"/>
        <w:autoSpaceDE w:val="0"/>
        <w:autoSpaceDN w:val="0"/>
        <w:spacing w:after="120"/>
        <w:ind w:left="709"/>
        <w:rPr>
          <w:rFonts w:ascii="Arial" w:eastAsia="Arial" w:hAnsi="Arial" w:cs="Arial"/>
          <w:sz w:val="21"/>
          <w:szCs w:val="21"/>
          <w:lang w:val="es-ES"/>
        </w:rPr>
      </w:pPr>
      <w:r w:rsidRPr="00D13AF6">
        <w:rPr>
          <w:rFonts w:ascii="Arial" w:eastAsia="Arial" w:hAnsi="Arial" w:cs="Arial"/>
          <w:sz w:val="21"/>
          <w:szCs w:val="21"/>
          <w:lang w:val="es-ES"/>
        </w:rPr>
        <w:t>[…]</w:t>
      </w:r>
    </w:p>
    <w:p w14:paraId="0DBCE3D0" w14:textId="77777777" w:rsidR="00D13AF6" w:rsidRPr="00D13AF6" w:rsidRDefault="00D13AF6" w:rsidP="00D13AF6">
      <w:pPr>
        <w:widowControl w:val="0"/>
        <w:autoSpaceDE w:val="0"/>
        <w:autoSpaceDN w:val="0"/>
        <w:spacing w:after="120"/>
        <w:ind w:left="709" w:right="731"/>
        <w:jc w:val="both"/>
        <w:rPr>
          <w:rFonts w:ascii="Arial" w:eastAsia="Arial" w:hAnsi="Arial" w:cs="Arial"/>
          <w:sz w:val="21"/>
          <w:szCs w:val="21"/>
          <w:lang w:val="es-ES"/>
        </w:rPr>
      </w:pPr>
      <w:r w:rsidRPr="00D13AF6">
        <w:rPr>
          <w:rFonts w:ascii="Arial" w:eastAsia="Arial" w:hAnsi="Arial" w:cs="Arial"/>
          <w:sz w:val="21"/>
          <w:szCs w:val="21"/>
          <w:lang w:val="es-ES"/>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227C4E3F" w14:textId="77777777" w:rsidR="00D13AF6" w:rsidRPr="00D13AF6" w:rsidRDefault="00D13AF6" w:rsidP="00D13AF6">
      <w:pPr>
        <w:widowControl w:val="0"/>
        <w:autoSpaceDE w:val="0"/>
        <w:autoSpaceDN w:val="0"/>
        <w:spacing w:after="120"/>
        <w:ind w:left="709"/>
        <w:rPr>
          <w:rFonts w:ascii="Arial" w:eastAsia="Arial" w:hAnsi="Arial" w:cs="Arial"/>
          <w:sz w:val="21"/>
          <w:szCs w:val="21"/>
          <w:lang w:val="es-ES"/>
        </w:rPr>
      </w:pPr>
      <w:r w:rsidRPr="00D13AF6">
        <w:rPr>
          <w:rFonts w:ascii="Arial" w:eastAsia="Arial" w:hAnsi="Arial" w:cs="Arial"/>
          <w:sz w:val="21"/>
          <w:szCs w:val="21"/>
          <w:lang w:val="es-ES"/>
        </w:rPr>
        <w:lastRenderedPageBreak/>
        <w:t>[…]</w:t>
      </w:r>
    </w:p>
    <w:p w14:paraId="15D29CC2" w14:textId="77777777" w:rsidR="00D13AF6" w:rsidRPr="00D13AF6" w:rsidRDefault="00D13AF6" w:rsidP="00114A3C">
      <w:pPr>
        <w:widowControl w:val="0"/>
        <w:autoSpaceDE w:val="0"/>
        <w:autoSpaceDN w:val="0"/>
        <w:ind w:left="709" w:right="731"/>
        <w:jc w:val="both"/>
        <w:rPr>
          <w:rFonts w:ascii="Arial" w:eastAsia="Arial" w:hAnsi="Arial" w:cs="Arial"/>
          <w:sz w:val="21"/>
          <w:szCs w:val="21"/>
          <w:lang w:val="es-ES"/>
        </w:rPr>
      </w:pPr>
      <w:r w:rsidRPr="00D13AF6">
        <w:rPr>
          <w:rFonts w:ascii="Arial" w:eastAsia="Arial" w:hAnsi="Arial" w:cs="Arial"/>
          <w:sz w:val="21"/>
          <w:szCs w:val="21"/>
          <w:lang w:val="es-ES"/>
        </w:rPr>
        <w:t>La Ley 80 de 1993, al crear las figuras de los consorcios y uniones temporales y constituirlas como sujetos de la contratación administrativa, reconoce una 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w:t>
      </w:r>
      <w:r w:rsidRPr="00D13AF6">
        <w:rPr>
          <w:rFonts w:ascii="Arial" w:eastAsia="Arial" w:hAnsi="Arial" w:cs="Arial"/>
          <w:spacing w:val="-7"/>
          <w:sz w:val="21"/>
          <w:szCs w:val="21"/>
          <w:lang w:val="es-ES"/>
        </w:rPr>
        <w:t xml:space="preserve"> </w:t>
      </w:r>
      <w:r w:rsidRPr="00D13AF6">
        <w:rPr>
          <w:rFonts w:ascii="Arial" w:eastAsia="Arial" w:hAnsi="Arial" w:cs="Arial"/>
          <w:sz w:val="21"/>
          <w:szCs w:val="21"/>
          <w:lang w:val="es-ES"/>
        </w:rPr>
        <w:t>Superiores).</w:t>
      </w:r>
    </w:p>
    <w:p w14:paraId="4BD47819" w14:textId="77777777" w:rsidR="00D13AF6" w:rsidRPr="00D13AF6" w:rsidRDefault="00D13AF6" w:rsidP="00D13AF6">
      <w:pPr>
        <w:widowControl w:val="0"/>
        <w:autoSpaceDE w:val="0"/>
        <w:autoSpaceDN w:val="0"/>
        <w:spacing w:before="6"/>
        <w:rPr>
          <w:rFonts w:ascii="Arial" w:eastAsia="Arial" w:hAnsi="Arial" w:cs="Arial"/>
          <w:sz w:val="25"/>
          <w:lang w:val="es-ES"/>
        </w:rPr>
      </w:pPr>
    </w:p>
    <w:p w14:paraId="311024B5" w14:textId="7AB69789" w:rsidR="00D13AF6" w:rsidRPr="00D13AF6" w:rsidRDefault="00D13AF6" w:rsidP="00D13AF6">
      <w:pPr>
        <w:spacing w:after="120" w:line="276" w:lineRule="auto"/>
        <w:ind w:firstLine="709"/>
        <w:jc w:val="both"/>
        <w:rPr>
          <w:rFonts w:ascii="Arial" w:eastAsia="Calibri" w:hAnsi="Arial" w:cs="Arial"/>
          <w:noProof/>
          <w:sz w:val="22"/>
          <w:lang w:val="es-ES_tradnl"/>
        </w:rPr>
      </w:pPr>
      <w:r w:rsidRPr="00D13AF6">
        <w:rPr>
          <w:rFonts w:ascii="Arial" w:eastAsia="Calibri" w:hAnsi="Arial" w:cs="Arial"/>
          <w:noProof/>
          <w:sz w:val="22"/>
          <w:lang w:val="es-ES_tradnl"/>
        </w:rPr>
        <w:t xml:space="preserve">De lo anterior se desprende que, </w:t>
      </w:r>
      <w:bookmarkStart w:id="4" w:name="_Hlk75168912"/>
      <w:r w:rsidRPr="00D13AF6">
        <w:rPr>
          <w:rFonts w:ascii="Arial" w:eastAsia="Calibri" w:hAnsi="Arial" w:cs="Arial"/>
          <w:noProof/>
          <w:sz w:val="22"/>
          <w:lang w:val="es-ES_tradnl"/>
        </w:rPr>
        <w:t xml:space="preserve">al no ser los consorcios y uniones temporales personas jurídicas, su creación convencional se logra mediante un acuerdo privado en el que concurre la voluntad de sus integrantes para regular distintos aspectos, a saber: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bookmarkEnd w:id="4"/>
    <w:p w14:paraId="535D147C" w14:textId="77777777" w:rsidR="00D13AF6" w:rsidRPr="00D13AF6" w:rsidRDefault="00D13AF6" w:rsidP="00D13AF6">
      <w:pPr>
        <w:spacing w:line="276" w:lineRule="auto"/>
        <w:ind w:firstLine="708"/>
        <w:jc w:val="both"/>
        <w:rPr>
          <w:rFonts w:ascii="Arial" w:eastAsia="Calibri" w:hAnsi="Arial" w:cs="Arial"/>
        </w:rPr>
      </w:pPr>
      <w:r w:rsidRPr="00D13AF6">
        <w:rPr>
          <w:rFonts w:ascii="Arial" w:eastAsia="Calibri" w:hAnsi="Arial" w:cs="Arial"/>
          <w:noProof/>
          <w:sz w:val="22"/>
          <w:lang w:val="es-ES_tradnl"/>
        </w:rPr>
        <w:t>El acuerdo de voluntades que constituye el consorcio o unión temporal, que constituye un contrato atípico en el derecho privado, se reconoce doctrinalmente como contrato consorcial o de «</w:t>
      </w:r>
      <w:r w:rsidRPr="00D13AF6">
        <w:rPr>
          <w:rFonts w:ascii="Arial" w:eastAsia="Calibri" w:hAnsi="Arial" w:cs="Arial"/>
          <w:i/>
          <w:iCs/>
          <w:noProof/>
          <w:sz w:val="22"/>
          <w:lang w:val="es-ES_tradnl"/>
        </w:rPr>
        <w:t>joint venture</w:t>
      </w:r>
      <w:r w:rsidRPr="00D13AF6">
        <w:rPr>
          <w:rFonts w:ascii="Arial" w:eastAsia="Calibri" w:hAnsi="Arial" w:cs="Arial"/>
          <w:noProof/>
          <w:sz w:val="22"/>
          <w:lang w:val="es-ES_tradnl"/>
        </w:rPr>
        <w:t>» que, en el derecho privado, se reconoce como un contrato principal, oneroso, conmutativo, bilateral o plurilateral</w:t>
      </w:r>
      <w:r w:rsidRPr="00D13AF6">
        <w:rPr>
          <w:rFonts w:ascii="Arial" w:eastAsia="Calibri" w:hAnsi="Arial" w:cs="Arial"/>
          <w:noProof/>
          <w:sz w:val="22"/>
          <w:vertAlign w:val="superscript"/>
          <w:lang w:val="es-ES_tradnl"/>
        </w:rPr>
        <w:footnoteReference w:id="5"/>
      </w:r>
      <w:r w:rsidRPr="00D13AF6">
        <w:rPr>
          <w:rFonts w:ascii="Arial" w:eastAsia="Calibri" w:hAnsi="Arial" w:cs="Arial"/>
          <w:noProof/>
          <w:sz w:val="22"/>
          <w:lang w:val="es-ES_tradnl"/>
        </w:rPr>
        <w:t>. En materia de contratación estatal,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Más aún, los consorcios y uniones temporales, por conducto de su representante, tienen capacidad y están legitimados para comparecer al proceso, en orden a hacer valer sus derechos o a responder por el incumplimiento de sus obligaciones. Así lo reconoció el Consejo de Estado en sentencia de unificación jurisprudencial del 25 de septiembre de 2013:</w:t>
      </w:r>
    </w:p>
    <w:p w14:paraId="34E7C5FE" w14:textId="77777777" w:rsidR="00D13AF6" w:rsidRPr="00114A3C" w:rsidRDefault="00D13AF6">
      <w:pPr>
        <w:widowControl w:val="0"/>
        <w:autoSpaceDE w:val="0"/>
        <w:autoSpaceDN w:val="0"/>
        <w:spacing w:before="7"/>
        <w:rPr>
          <w:rFonts w:ascii="Arial" w:eastAsia="Arial" w:hAnsi="Arial" w:cs="Arial"/>
          <w:sz w:val="22"/>
          <w:szCs w:val="18"/>
          <w:lang w:val="es-ES"/>
        </w:rPr>
      </w:pPr>
    </w:p>
    <w:p w14:paraId="2D52123A" w14:textId="4520D4C3" w:rsidR="00D13AF6" w:rsidRDefault="00D13AF6" w:rsidP="00D5303A">
      <w:pPr>
        <w:widowControl w:val="0"/>
        <w:autoSpaceDE w:val="0"/>
        <w:autoSpaceDN w:val="0"/>
        <w:ind w:left="709" w:right="731"/>
        <w:jc w:val="both"/>
        <w:rPr>
          <w:rFonts w:ascii="Arial" w:eastAsia="Arial" w:hAnsi="Arial" w:cs="Arial"/>
          <w:sz w:val="21"/>
          <w:szCs w:val="21"/>
          <w:lang w:val="es-ES"/>
        </w:rPr>
      </w:pPr>
      <w:r w:rsidRPr="00D13AF6">
        <w:rPr>
          <w:rFonts w:ascii="Arial" w:eastAsia="Arial" w:hAnsi="Arial" w:cs="Arial"/>
          <w:sz w:val="21"/>
          <w:szCs w:val="21"/>
          <w:lang w:val="es-ES"/>
        </w:rPr>
        <w:t xml:space="preserve">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w:t>
      </w:r>
      <w:r w:rsidRPr="00D13AF6">
        <w:rPr>
          <w:rFonts w:ascii="Arial" w:eastAsia="Arial" w:hAnsi="Arial" w:cs="Arial"/>
          <w:sz w:val="21"/>
          <w:szCs w:val="21"/>
          <w:lang w:val="es-ES"/>
        </w:rPr>
        <w:lastRenderedPageBreak/>
        <w:t>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D13AF6">
        <w:rPr>
          <w:rFonts w:ascii="Arial" w:eastAsia="Arial" w:hAnsi="Arial" w:cs="Arial"/>
          <w:i/>
          <w:iCs/>
          <w:sz w:val="21"/>
          <w:szCs w:val="21"/>
          <w:lang w:val="es-ES"/>
        </w:rPr>
        <w:t>legitimatio</w:t>
      </w:r>
      <w:proofErr w:type="spellEnd"/>
      <w:r w:rsidRPr="00D13AF6">
        <w:rPr>
          <w:rFonts w:ascii="Arial" w:eastAsia="Arial" w:hAnsi="Arial" w:cs="Arial"/>
          <w:i/>
          <w:iCs/>
          <w:sz w:val="21"/>
          <w:szCs w:val="21"/>
          <w:lang w:val="es-ES"/>
        </w:rPr>
        <w:t xml:space="preserve"> ad </w:t>
      </w:r>
      <w:proofErr w:type="spellStart"/>
      <w:r w:rsidRPr="00D13AF6">
        <w:rPr>
          <w:rFonts w:ascii="Arial" w:eastAsia="Arial" w:hAnsi="Arial" w:cs="Arial"/>
          <w:i/>
          <w:iCs/>
          <w:sz w:val="21"/>
          <w:szCs w:val="21"/>
          <w:lang w:val="es-ES"/>
        </w:rPr>
        <w:t>processum</w:t>
      </w:r>
      <w:proofErr w:type="spellEnd"/>
      <w:r w:rsidRPr="00D13AF6">
        <w:rPr>
          <w:rFonts w:ascii="Arial" w:eastAsia="Arial" w:hAnsi="Arial" w:cs="Arial"/>
          <w:sz w:val="21"/>
          <w:szCs w:val="21"/>
          <w:lang w:val="es-ES"/>
        </w:rPr>
        <w:t>-, por intermedio de su representante</w:t>
      </w:r>
      <w:r w:rsidRPr="00D13AF6">
        <w:rPr>
          <w:rFonts w:ascii="Arial" w:eastAsia="Arial" w:hAnsi="Arial" w:cs="Arial"/>
          <w:sz w:val="21"/>
          <w:szCs w:val="21"/>
          <w:vertAlign w:val="superscript"/>
          <w:lang w:val="es-ES"/>
        </w:rPr>
        <w:footnoteReference w:id="6"/>
      </w:r>
      <w:r w:rsidRPr="00D13AF6">
        <w:rPr>
          <w:rFonts w:ascii="Arial" w:eastAsia="Arial" w:hAnsi="Arial" w:cs="Arial"/>
          <w:sz w:val="21"/>
          <w:szCs w:val="21"/>
          <w:lang w:val="es-ES"/>
        </w:rPr>
        <w:t>.</w:t>
      </w:r>
    </w:p>
    <w:p w14:paraId="178F0DC4" w14:textId="77777777" w:rsidR="00D5303A" w:rsidRPr="00D13AF6" w:rsidRDefault="00D5303A" w:rsidP="00114A3C">
      <w:pPr>
        <w:widowControl w:val="0"/>
        <w:autoSpaceDE w:val="0"/>
        <w:autoSpaceDN w:val="0"/>
        <w:ind w:left="709" w:right="731"/>
        <w:jc w:val="both"/>
        <w:rPr>
          <w:rFonts w:ascii="Arial" w:eastAsia="Arial" w:hAnsi="Arial" w:cs="Arial"/>
          <w:sz w:val="21"/>
          <w:szCs w:val="21"/>
          <w:lang w:val="es-ES"/>
        </w:rPr>
      </w:pPr>
    </w:p>
    <w:p w14:paraId="713CA2CC" w14:textId="3961119B" w:rsidR="00D13AF6" w:rsidRPr="00F86D01" w:rsidRDefault="00D13AF6" w:rsidP="00996E80">
      <w:pPr>
        <w:spacing w:after="120" w:line="276" w:lineRule="auto"/>
        <w:ind w:firstLine="709"/>
        <w:jc w:val="both"/>
        <w:rPr>
          <w:rFonts w:ascii="Arial" w:eastAsia="Calibri" w:hAnsi="Arial" w:cs="Arial"/>
          <w:noProof/>
          <w:sz w:val="22"/>
          <w:lang w:val="es-ES_tradnl"/>
        </w:rPr>
      </w:pPr>
      <w:r w:rsidRPr="00D13AF6">
        <w:rPr>
          <w:rFonts w:ascii="Arial" w:eastAsia="Calibri" w:hAnsi="Arial" w:cs="Arial"/>
          <w:noProof/>
          <w:sz w:val="22"/>
          <w:lang w:val="es-ES_tradnl"/>
        </w:rPr>
        <w:t>En conclusión, los consorcios y uniones temporales no son personas jurídicas; pero son entes creados por el acuerdo de voluntades de sus miembros que están facultados, en virtud de la ley y del contrato consorcial, para celebrar y ejecutar contratos con entidades estatales y para ser parte en procesos administrativos y judiciales derivados de la celebración y la ejecución de aquellos.</w:t>
      </w:r>
    </w:p>
    <w:p w14:paraId="788A22C9" w14:textId="7752BA78" w:rsidR="00996E80" w:rsidRPr="00F86D01" w:rsidRDefault="003B17CF" w:rsidP="00AE1A39">
      <w:pPr>
        <w:spacing w:after="120" w:line="276" w:lineRule="auto"/>
        <w:ind w:firstLine="709"/>
        <w:jc w:val="both"/>
        <w:rPr>
          <w:rFonts w:ascii="Arial" w:eastAsia="Calibri" w:hAnsi="Arial" w:cs="Arial"/>
          <w:sz w:val="22"/>
          <w:lang w:val="es-ES_tradnl"/>
        </w:rPr>
      </w:pPr>
      <w:bookmarkStart w:id="5" w:name="_Hlk75168948"/>
      <w:r w:rsidRPr="00F86D01">
        <w:rPr>
          <w:rFonts w:ascii="Arial" w:eastAsia="Calibri" w:hAnsi="Arial" w:cs="Arial"/>
          <w:noProof/>
          <w:sz w:val="22"/>
          <w:lang w:val="es-ES_tradnl"/>
        </w:rPr>
        <w:t>En definitiva</w:t>
      </w:r>
      <w:r w:rsidR="00D13AF6" w:rsidRPr="00F86D01">
        <w:rPr>
          <w:rFonts w:ascii="Arial" w:eastAsia="Calibri" w:hAnsi="Arial" w:cs="Arial"/>
          <w:noProof/>
          <w:sz w:val="22"/>
          <w:lang w:val="es-ES_tradnl"/>
        </w:rPr>
        <w:t>, teniendo en cuenta la falta de personería jurídica de los consorcios y uniones temporales, esta Agencia considera necesario</w:t>
      </w:r>
      <w:r w:rsidR="00124476">
        <w:rPr>
          <w:rFonts w:ascii="Arial" w:eastAsia="Calibri" w:hAnsi="Arial" w:cs="Arial"/>
          <w:noProof/>
          <w:sz w:val="22"/>
          <w:lang w:val="es-ES_tradnl"/>
        </w:rPr>
        <w:t xml:space="preserve"> que las entidades contratantes,</w:t>
      </w:r>
      <w:r w:rsidR="00D13AF6" w:rsidRPr="00F86D01">
        <w:rPr>
          <w:rFonts w:ascii="Arial" w:eastAsia="Calibri" w:hAnsi="Arial" w:cs="Arial"/>
          <w:noProof/>
          <w:sz w:val="22"/>
          <w:lang w:val="es-ES_tradnl"/>
        </w:rPr>
        <w:t xml:space="preserve"> verifi</w:t>
      </w:r>
      <w:r w:rsidR="00124476">
        <w:rPr>
          <w:rFonts w:ascii="Arial" w:eastAsia="Calibri" w:hAnsi="Arial" w:cs="Arial"/>
          <w:noProof/>
          <w:sz w:val="22"/>
          <w:lang w:val="es-ES_tradnl"/>
        </w:rPr>
        <w:t>quen</w:t>
      </w:r>
      <w:r w:rsidR="00D13AF6" w:rsidRPr="00F86D01">
        <w:rPr>
          <w:rFonts w:ascii="Arial" w:eastAsia="Calibri" w:hAnsi="Arial" w:cs="Arial"/>
          <w:noProof/>
          <w:sz w:val="22"/>
          <w:lang w:val="es-ES_tradnl"/>
        </w:rPr>
        <w:t xml:space="preserve"> la existencia y </w:t>
      </w:r>
      <w:r w:rsidR="00D13AF6" w:rsidRPr="00F86D01">
        <w:rPr>
          <w:rFonts w:ascii="Arial" w:eastAsia="Calibri" w:hAnsi="Arial" w:cs="Arial"/>
          <w:sz w:val="22"/>
          <w:lang w:val="es-ES_tradnl"/>
        </w:rPr>
        <w:t xml:space="preserve">representación de los integrantes que conforman el proponente plural, pues de lo contrario </w:t>
      </w:r>
      <w:r w:rsidR="00996E80" w:rsidRPr="00F86D01">
        <w:rPr>
          <w:rFonts w:ascii="Arial" w:eastAsia="Calibri" w:hAnsi="Arial" w:cs="Arial"/>
          <w:sz w:val="22"/>
          <w:lang w:val="es-ES_tradnl"/>
        </w:rPr>
        <w:t xml:space="preserve">se abriría la posibilidad que </w:t>
      </w:r>
      <w:r w:rsidR="00D13AF6" w:rsidRPr="00F86D01">
        <w:rPr>
          <w:rFonts w:ascii="Arial" w:eastAsia="Calibri" w:hAnsi="Arial" w:cs="Arial"/>
          <w:sz w:val="22"/>
          <w:lang w:val="es-ES_tradnl"/>
        </w:rPr>
        <w:t>personas que no tienen capacidad jurídica</w:t>
      </w:r>
      <w:r w:rsidR="00996E80" w:rsidRPr="00F86D01">
        <w:rPr>
          <w:rFonts w:ascii="Arial" w:eastAsia="Calibri" w:hAnsi="Arial" w:cs="Arial"/>
          <w:sz w:val="22"/>
          <w:lang w:val="es-ES_tradnl"/>
        </w:rPr>
        <w:t xml:space="preserve"> celebren un convenio de asociación y puedan presentar una oferta</w:t>
      </w:r>
      <w:r w:rsidR="00AE1A39" w:rsidRPr="00F86D01">
        <w:rPr>
          <w:rFonts w:ascii="Arial" w:eastAsia="Calibri" w:hAnsi="Arial" w:cs="Arial"/>
          <w:sz w:val="22"/>
          <w:lang w:val="es-ES_tradnl"/>
        </w:rPr>
        <w:t xml:space="preserve"> como consorcio o unión temporal</w:t>
      </w:r>
      <w:r w:rsidR="00996E80" w:rsidRPr="00F86D01">
        <w:rPr>
          <w:rFonts w:ascii="Arial" w:eastAsia="Calibri" w:hAnsi="Arial" w:cs="Arial"/>
          <w:sz w:val="22"/>
          <w:lang w:val="es-ES_tradnl"/>
        </w:rPr>
        <w:t xml:space="preserve">. </w:t>
      </w:r>
    </w:p>
    <w:p w14:paraId="59F75EC5" w14:textId="320F2044" w:rsidR="00996E80" w:rsidRPr="00D13AF6" w:rsidRDefault="00996E80" w:rsidP="00D13AF6">
      <w:pPr>
        <w:spacing w:line="276" w:lineRule="auto"/>
        <w:ind w:firstLine="708"/>
        <w:jc w:val="both"/>
        <w:rPr>
          <w:rFonts w:ascii="Arial" w:eastAsia="Calibri" w:hAnsi="Arial" w:cs="Arial"/>
          <w:sz w:val="22"/>
          <w:lang w:val="es-ES_tradnl"/>
        </w:rPr>
      </w:pPr>
      <w:r w:rsidRPr="00F86D01">
        <w:rPr>
          <w:rFonts w:ascii="Arial" w:eastAsia="Calibri" w:hAnsi="Arial" w:cs="Arial"/>
          <w:sz w:val="22"/>
          <w:lang w:val="es-ES_tradnl"/>
        </w:rPr>
        <w:t>Es por lo anterior que</w:t>
      </w:r>
      <w:r w:rsidR="00CF1B4D">
        <w:rPr>
          <w:rFonts w:ascii="Arial" w:eastAsia="Calibri" w:hAnsi="Arial" w:cs="Arial"/>
          <w:sz w:val="22"/>
          <w:lang w:val="es-ES_tradnl"/>
        </w:rPr>
        <w:t>,</w:t>
      </w:r>
      <w:r w:rsidRPr="00F86D01">
        <w:rPr>
          <w:rFonts w:ascii="Arial" w:eastAsia="Calibri" w:hAnsi="Arial" w:cs="Arial"/>
          <w:sz w:val="22"/>
          <w:lang w:val="es-ES_tradnl"/>
        </w:rPr>
        <w:t xml:space="preserve"> la Agencia Nacional de Contratación Pública – Colombia Compra Eficiente, estableció en </w:t>
      </w:r>
      <w:r w:rsidR="00AE1A39" w:rsidRPr="00F86D01">
        <w:rPr>
          <w:rFonts w:ascii="Arial" w:eastAsia="Calibri" w:hAnsi="Arial" w:cs="Arial"/>
          <w:sz w:val="22"/>
          <w:lang w:val="es-ES_tradnl"/>
        </w:rPr>
        <w:t>el primer párrafo del numeral «3.3 EXISTENCIA Y REPRESENTACIÓN LEGAL» de los documentos tipo</w:t>
      </w:r>
      <w:r w:rsidR="00AE1A39" w:rsidRPr="00F86D01">
        <w:rPr>
          <w:rFonts w:ascii="Arial" w:eastAsia="Calibri" w:hAnsi="Arial" w:cs="Arial"/>
          <w:color w:val="000000" w:themeColor="text1"/>
          <w:sz w:val="22"/>
          <w:lang w:val="es-CO"/>
        </w:rPr>
        <w:t xml:space="preserve"> de interventoría de obra pública de infraestructura de transporte la siguiente regla: «La existencia y representación de los proponentes individuales o miembros de los proponentes plurales se acreditará de acuerdo con las siguientes reglas», lo que implica que la entidad estatal deba verificar junto con los requisitos del numeral «3.3.3 PROPONENTES PLURALES», lo previsto en el numeral 3.3.1 cuando los integrantes del proponente plural son personas naturales y 3.3.2 cuando son personas jurídicas.</w:t>
      </w:r>
    </w:p>
    <w:bookmarkEnd w:id="5"/>
    <w:p w14:paraId="7285542B" w14:textId="77777777" w:rsidR="008342CD" w:rsidRPr="00F86D01" w:rsidRDefault="008342CD" w:rsidP="008342CD">
      <w:pPr>
        <w:pStyle w:val="paragraph"/>
        <w:spacing w:before="0" w:beforeAutospacing="0" w:after="0" w:afterAutospacing="0" w:line="276" w:lineRule="auto"/>
        <w:ind w:left="285" w:hanging="360"/>
        <w:jc w:val="both"/>
        <w:textAlignment w:val="baseline"/>
        <w:rPr>
          <w:rStyle w:val="eop"/>
          <w:rFonts w:ascii="Arial" w:hAnsi="Arial" w:cs="Arial"/>
          <w:sz w:val="22"/>
          <w:szCs w:val="22"/>
          <w:lang w:val="es-ES_tradnl"/>
        </w:rPr>
      </w:pPr>
    </w:p>
    <w:p w14:paraId="4E83F578" w14:textId="3ECDBE54" w:rsidR="008342CD" w:rsidRPr="00F86D01" w:rsidRDefault="008342CD" w:rsidP="00C6455D">
      <w:pPr>
        <w:pStyle w:val="paragraph"/>
        <w:spacing w:before="0" w:beforeAutospacing="0" w:after="0" w:afterAutospacing="0"/>
        <w:jc w:val="both"/>
        <w:textAlignment w:val="baseline"/>
        <w:rPr>
          <w:rStyle w:val="eop"/>
          <w:rFonts w:ascii="Arial" w:hAnsi="Arial" w:cs="Arial"/>
          <w:b/>
          <w:bCs/>
          <w:sz w:val="22"/>
          <w:szCs w:val="22"/>
        </w:rPr>
      </w:pPr>
      <w:r w:rsidRPr="00F86D01">
        <w:rPr>
          <w:rStyle w:val="eop"/>
          <w:rFonts w:ascii="Arial" w:hAnsi="Arial" w:cs="Arial"/>
          <w:b/>
          <w:bCs/>
          <w:sz w:val="22"/>
          <w:szCs w:val="22"/>
        </w:rPr>
        <w:t>2.2. Clasificación de las sociedades comerciales. Naturaleza jurídica de las Sociedades Anónimas abiertas y cerradas</w:t>
      </w:r>
    </w:p>
    <w:p w14:paraId="27F0225C" w14:textId="77777777" w:rsidR="003B17CF" w:rsidRPr="00F86D01" w:rsidRDefault="003B17CF" w:rsidP="00DC24B8">
      <w:pPr>
        <w:pStyle w:val="paragraph"/>
        <w:spacing w:before="0" w:beforeAutospacing="0" w:after="0" w:afterAutospacing="0" w:line="276" w:lineRule="auto"/>
        <w:ind w:left="285" w:hanging="360"/>
        <w:jc w:val="both"/>
        <w:textAlignment w:val="baseline"/>
        <w:rPr>
          <w:rStyle w:val="eop"/>
          <w:rFonts w:ascii="Arial" w:hAnsi="Arial" w:cs="Arial"/>
          <w:b/>
          <w:bCs/>
          <w:sz w:val="22"/>
          <w:szCs w:val="22"/>
        </w:rPr>
      </w:pPr>
    </w:p>
    <w:p w14:paraId="4B9D1581" w14:textId="54344FA2" w:rsidR="003B17CF" w:rsidRPr="00F86D01" w:rsidRDefault="00BF41BC" w:rsidP="001812E3">
      <w:pPr>
        <w:pStyle w:val="paragraph"/>
        <w:spacing w:before="0" w:beforeAutospacing="0" w:after="120" w:afterAutospacing="0" w:line="276" w:lineRule="auto"/>
        <w:jc w:val="both"/>
        <w:textAlignment w:val="baseline"/>
        <w:rPr>
          <w:rStyle w:val="eop"/>
          <w:rFonts w:ascii="Arial" w:hAnsi="Arial" w:cs="Arial"/>
          <w:sz w:val="22"/>
          <w:szCs w:val="22"/>
        </w:rPr>
      </w:pPr>
      <w:r>
        <w:rPr>
          <w:rStyle w:val="eop"/>
          <w:rFonts w:ascii="Arial" w:hAnsi="Arial" w:cs="Arial"/>
          <w:sz w:val="22"/>
          <w:szCs w:val="22"/>
        </w:rPr>
        <w:t>En atención al objeto de</w:t>
      </w:r>
      <w:r w:rsidR="003B17CF" w:rsidRPr="00F86D01">
        <w:rPr>
          <w:rStyle w:val="eop"/>
          <w:rFonts w:ascii="Arial" w:hAnsi="Arial" w:cs="Arial"/>
          <w:sz w:val="22"/>
          <w:szCs w:val="22"/>
        </w:rPr>
        <w:t xml:space="preserve"> la consulta se evidencia </w:t>
      </w:r>
      <w:r>
        <w:rPr>
          <w:rStyle w:val="eop"/>
          <w:rFonts w:ascii="Arial" w:hAnsi="Arial" w:cs="Arial"/>
          <w:sz w:val="22"/>
          <w:szCs w:val="22"/>
        </w:rPr>
        <w:t xml:space="preserve">es </w:t>
      </w:r>
      <w:r w:rsidR="006E7E42">
        <w:rPr>
          <w:rStyle w:val="eop"/>
          <w:rFonts w:ascii="Arial" w:hAnsi="Arial" w:cs="Arial"/>
          <w:sz w:val="22"/>
          <w:szCs w:val="22"/>
        </w:rPr>
        <w:t>necesario hacer algunas consideraciones orientadas distinguir</w:t>
      </w:r>
      <w:r w:rsidR="00DC24B8" w:rsidRPr="00F86D01">
        <w:rPr>
          <w:rStyle w:val="eop"/>
          <w:rFonts w:ascii="Arial" w:hAnsi="Arial" w:cs="Arial"/>
          <w:sz w:val="22"/>
          <w:szCs w:val="22"/>
        </w:rPr>
        <w:t xml:space="preserve"> lo que es una sociedad anónima abierta </w:t>
      </w:r>
      <w:r w:rsidR="006E7E42">
        <w:rPr>
          <w:rStyle w:val="eop"/>
          <w:rFonts w:ascii="Arial" w:hAnsi="Arial" w:cs="Arial"/>
          <w:sz w:val="22"/>
          <w:szCs w:val="22"/>
        </w:rPr>
        <w:t>de una</w:t>
      </w:r>
      <w:r w:rsidR="00DC24B8" w:rsidRPr="00F86D01">
        <w:rPr>
          <w:rStyle w:val="eop"/>
          <w:rFonts w:ascii="Arial" w:hAnsi="Arial" w:cs="Arial"/>
          <w:sz w:val="22"/>
          <w:szCs w:val="22"/>
        </w:rPr>
        <w:t xml:space="preserve"> cerrada, </w:t>
      </w:r>
      <w:r w:rsidR="006E7E42">
        <w:rPr>
          <w:rStyle w:val="eop"/>
          <w:rFonts w:ascii="Arial" w:hAnsi="Arial" w:cs="Arial"/>
          <w:sz w:val="22"/>
          <w:szCs w:val="22"/>
        </w:rPr>
        <w:t>así como entre una sociedad</w:t>
      </w:r>
      <w:r w:rsidR="00E87CDE">
        <w:rPr>
          <w:rStyle w:val="eop"/>
          <w:rFonts w:ascii="Arial" w:hAnsi="Arial" w:cs="Arial"/>
          <w:sz w:val="22"/>
          <w:szCs w:val="22"/>
        </w:rPr>
        <w:t xml:space="preserve"> anónima –SA–</w:t>
      </w:r>
      <w:r w:rsidR="006E7E42">
        <w:rPr>
          <w:rStyle w:val="eop"/>
          <w:rFonts w:ascii="Arial" w:hAnsi="Arial" w:cs="Arial"/>
          <w:sz w:val="22"/>
          <w:szCs w:val="22"/>
        </w:rPr>
        <w:t xml:space="preserve"> y una </w:t>
      </w:r>
      <w:r w:rsidR="00DC24B8" w:rsidRPr="00F86D01">
        <w:rPr>
          <w:rStyle w:val="eop"/>
          <w:rFonts w:ascii="Arial" w:hAnsi="Arial" w:cs="Arial"/>
          <w:sz w:val="22"/>
          <w:szCs w:val="22"/>
        </w:rPr>
        <w:t xml:space="preserve"> </w:t>
      </w:r>
      <w:r w:rsidR="00E87CDE">
        <w:rPr>
          <w:rStyle w:val="eop"/>
          <w:rFonts w:ascii="Arial" w:hAnsi="Arial" w:cs="Arial"/>
          <w:sz w:val="22"/>
          <w:szCs w:val="22"/>
        </w:rPr>
        <w:t>sociedad por acciones simplificada –SAS–.</w:t>
      </w:r>
    </w:p>
    <w:p w14:paraId="03CCB6F1" w14:textId="7EC8B4E0" w:rsidR="00DC24B8" w:rsidRPr="00F86D01" w:rsidRDefault="00DC24B8" w:rsidP="001812E3">
      <w:pPr>
        <w:pStyle w:val="paragraph"/>
        <w:spacing w:before="0" w:beforeAutospacing="0" w:after="120" w:afterAutospacing="0" w:line="276" w:lineRule="auto"/>
        <w:ind w:firstLine="709"/>
        <w:jc w:val="both"/>
        <w:textAlignment w:val="baseline"/>
        <w:rPr>
          <w:rFonts w:ascii="Arial" w:hAnsi="Arial" w:cs="Arial"/>
          <w:sz w:val="22"/>
          <w:lang w:val="es-ES"/>
        </w:rPr>
      </w:pPr>
      <w:r w:rsidRPr="00DC24B8">
        <w:rPr>
          <w:rFonts w:ascii="Arial" w:hAnsi="Arial" w:cs="Arial"/>
          <w:sz w:val="22"/>
          <w:lang w:val="es-ES"/>
        </w:rPr>
        <w:t xml:space="preserve">El Código de Comercio, y en general la legislación mercantil, identifican varios tipos de </w:t>
      </w:r>
      <w:r w:rsidRPr="00DC24B8">
        <w:rPr>
          <w:rFonts w:ascii="Arial" w:hAnsi="Arial" w:cs="Arial"/>
          <w:i/>
          <w:sz w:val="22"/>
          <w:lang w:val="es-ES"/>
        </w:rPr>
        <w:t xml:space="preserve">sociedades comerciales </w:t>
      </w:r>
      <w:r w:rsidRPr="00DC24B8">
        <w:rPr>
          <w:rFonts w:ascii="Arial" w:hAnsi="Arial" w:cs="Arial"/>
          <w:sz w:val="22"/>
          <w:lang w:val="es-ES"/>
        </w:rPr>
        <w:t>que pueden constituirse para desarrollar actividades de esa índole, estableciendo el régimen general de las personas jurídicas, delimitando las particularidades y principios que rigen y conforman el contrato de sociedad.</w:t>
      </w:r>
    </w:p>
    <w:p w14:paraId="76B2AD83" w14:textId="77777777" w:rsidR="001812E3" w:rsidRPr="00F86D01" w:rsidRDefault="00DC24B8" w:rsidP="001812E3">
      <w:pPr>
        <w:pStyle w:val="paragraph"/>
        <w:spacing w:before="0" w:beforeAutospacing="0" w:after="120" w:afterAutospacing="0" w:line="276" w:lineRule="auto"/>
        <w:ind w:firstLine="709"/>
        <w:jc w:val="both"/>
        <w:textAlignment w:val="baseline"/>
        <w:rPr>
          <w:rFonts w:ascii="Arial" w:hAnsi="Arial" w:cs="Arial"/>
          <w:sz w:val="22"/>
          <w:szCs w:val="22"/>
        </w:rPr>
      </w:pPr>
      <w:r w:rsidRPr="00F86D01">
        <w:rPr>
          <w:rFonts w:ascii="Arial" w:hAnsi="Arial" w:cs="Arial"/>
          <w:sz w:val="22"/>
          <w:szCs w:val="22"/>
          <w:lang w:val="es-ES"/>
        </w:rPr>
        <w:lastRenderedPageBreak/>
        <w:t xml:space="preserve">Varias disposiciones de ese código inciden en el sentido del concepto que se solicita. En particular, resultan relevantes los artículos 98 y 100, de conformidad con los cuales, respectivamente: i) existe contrato de </w:t>
      </w:r>
      <w:r w:rsidRPr="00F86D01">
        <w:rPr>
          <w:rFonts w:ascii="Arial" w:hAnsi="Arial" w:cs="Arial"/>
          <w:i/>
          <w:sz w:val="22"/>
          <w:szCs w:val="22"/>
          <w:lang w:val="es-ES"/>
        </w:rPr>
        <w:t xml:space="preserve">sociedad comercial </w:t>
      </w:r>
      <w:r w:rsidRPr="00F86D01">
        <w:rPr>
          <w:rFonts w:ascii="Arial" w:hAnsi="Arial" w:cs="Arial"/>
          <w:sz w:val="22"/>
          <w:szCs w:val="22"/>
          <w:lang w:val="es-ES"/>
        </w:rPr>
        <w:t>cuando dos o más personas aportan dinero, trabajo u otro bien, con el fin de repartirse las utilidades</w:t>
      </w:r>
      <w:r w:rsidRPr="00F86D01">
        <w:rPr>
          <w:rStyle w:val="Refdenotaalpie"/>
          <w:rFonts w:ascii="Arial" w:hAnsi="Arial" w:cs="Arial"/>
          <w:sz w:val="22"/>
          <w:szCs w:val="22"/>
          <w:lang w:val="es-ES"/>
        </w:rPr>
        <w:footnoteReference w:id="7"/>
      </w:r>
      <w:r w:rsidR="001812E3" w:rsidRPr="00F86D01">
        <w:rPr>
          <w:rFonts w:ascii="Arial" w:hAnsi="Arial" w:cs="Arial"/>
          <w:sz w:val="22"/>
          <w:szCs w:val="22"/>
          <w:lang w:val="es-ES"/>
        </w:rPr>
        <w:t>;</w:t>
      </w:r>
      <w:r w:rsidR="001812E3" w:rsidRPr="00F86D01">
        <w:rPr>
          <w:rFonts w:ascii="Arial" w:hAnsi="Arial" w:cs="Arial"/>
          <w:sz w:val="22"/>
          <w:szCs w:val="22"/>
        </w:rPr>
        <w:t xml:space="preserve"> y ii) </w:t>
      </w:r>
      <w:r w:rsidR="001812E3" w:rsidRPr="00F86D01">
        <w:rPr>
          <w:rFonts w:ascii="Arial" w:hAnsi="Arial" w:cs="Arial"/>
          <w:spacing w:val="-59"/>
          <w:sz w:val="22"/>
          <w:szCs w:val="22"/>
        </w:rPr>
        <w:t xml:space="preserve">    </w:t>
      </w:r>
      <w:r w:rsidR="001812E3" w:rsidRPr="00F86D01">
        <w:rPr>
          <w:rFonts w:ascii="Arial" w:hAnsi="Arial" w:cs="Arial"/>
          <w:sz w:val="22"/>
          <w:szCs w:val="22"/>
        </w:rPr>
        <w:t>se</w:t>
      </w:r>
      <w:r w:rsidR="001812E3" w:rsidRPr="00F86D01">
        <w:rPr>
          <w:rFonts w:ascii="Arial" w:hAnsi="Arial" w:cs="Arial"/>
          <w:spacing w:val="1"/>
          <w:sz w:val="22"/>
          <w:szCs w:val="22"/>
        </w:rPr>
        <w:t xml:space="preserve"> </w:t>
      </w:r>
      <w:r w:rsidR="001812E3" w:rsidRPr="00F86D01">
        <w:rPr>
          <w:rFonts w:ascii="Arial" w:hAnsi="Arial" w:cs="Arial"/>
          <w:sz w:val="22"/>
          <w:szCs w:val="22"/>
        </w:rPr>
        <w:t>entiende</w:t>
      </w:r>
      <w:r w:rsidR="001812E3" w:rsidRPr="00F86D01">
        <w:rPr>
          <w:rFonts w:ascii="Arial" w:hAnsi="Arial" w:cs="Arial"/>
          <w:spacing w:val="1"/>
          <w:sz w:val="22"/>
          <w:szCs w:val="22"/>
        </w:rPr>
        <w:t xml:space="preserve"> </w:t>
      </w:r>
      <w:r w:rsidR="001812E3" w:rsidRPr="00F86D01">
        <w:rPr>
          <w:rFonts w:ascii="Arial" w:hAnsi="Arial" w:cs="Arial"/>
          <w:sz w:val="22"/>
          <w:szCs w:val="22"/>
        </w:rPr>
        <w:t>que</w:t>
      </w:r>
      <w:r w:rsidR="001812E3" w:rsidRPr="00F86D01">
        <w:rPr>
          <w:rFonts w:ascii="Arial" w:hAnsi="Arial" w:cs="Arial"/>
          <w:spacing w:val="1"/>
          <w:sz w:val="22"/>
          <w:szCs w:val="22"/>
        </w:rPr>
        <w:t xml:space="preserve"> </w:t>
      </w:r>
      <w:r w:rsidR="001812E3" w:rsidRPr="00F86D01">
        <w:rPr>
          <w:rFonts w:ascii="Arial" w:hAnsi="Arial" w:cs="Arial"/>
          <w:sz w:val="22"/>
          <w:szCs w:val="22"/>
        </w:rPr>
        <w:t>son</w:t>
      </w:r>
      <w:r w:rsidR="001812E3" w:rsidRPr="00F86D01">
        <w:rPr>
          <w:rFonts w:ascii="Arial" w:hAnsi="Arial" w:cs="Arial"/>
          <w:spacing w:val="1"/>
          <w:sz w:val="22"/>
          <w:szCs w:val="22"/>
        </w:rPr>
        <w:t xml:space="preserve"> </w:t>
      </w:r>
      <w:r w:rsidR="001812E3" w:rsidRPr="00F86D01">
        <w:rPr>
          <w:rFonts w:ascii="Arial" w:hAnsi="Arial" w:cs="Arial"/>
          <w:sz w:val="22"/>
          <w:szCs w:val="22"/>
        </w:rPr>
        <w:t>comerciales</w:t>
      </w:r>
      <w:r w:rsidR="001812E3" w:rsidRPr="00F86D01">
        <w:rPr>
          <w:rFonts w:ascii="Arial" w:hAnsi="Arial" w:cs="Arial"/>
          <w:spacing w:val="1"/>
          <w:sz w:val="22"/>
          <w:szCs w:val="22"/>
        </w:rPr>
        <w:t xml:space="preserve"> </w:t>
      </w:r>
      <w:r w:rsidR="001812E3" w:rsidRPr="00F86D01">
        <w:rPr>
          <w:rFonts w:ascii="Arial" w:hAnsi="Arial" w:cs="Arial"/>
          <w:sz w:val="22"/>
          <w:szCs w:val="22"/>
        </w:rPr>
        <w:t>las</w:t>
      </w:r>
      <w:r w:rsidR="001812E3" w:rsidRPr="00F86D01">
        <w:rPr>
          <w:rFonts w:ascii="Arial" w:hAnsi="Arial" w:cs="Arial"/>
          <w:spacing w:val="1"/>
          <w:sz w:val="22"/>
          <w:szCs w:val="22"/>
        </w:rPr>
        <w:t xml:space="preserve"> </w:t>
      </w:r>
      <w:r w:rsidR="001812E3" w:rsidRPr="00F86D01">
        <w:rPr>
          <w:rFonts w:ascii="Arial" w:hAnsi="Arial" w:cs="Arial"/>
          <w:sz w:val="22"/>
          <w:szCs w:val="22"/>
        </w:rPr>
        <w:t>sociedades</w:t>
      </w:r>
      <w:r w:rsidR="001812E3" w:rsidRPr="00F86D01">
        <w:rPr>
          <w:rFonts w:ascii="Arial" w:hAnsi="Arial" w:cs="Arial"/>
          <w:spacing w:val="1"/>
          <w:sz w:val="22"/>
          <w:szCs w:val="22"/>
        </w:rPr>
        <w:t xml:space="preserve"> </w:t>
      </w:r>
      <w:r w:rsidR="001812E3" w:rsidRPr="00F86D01">
        <w:rPr>
          <w:rFonts w:ascii="Arial" w:hAnsi="Arial" w:cs="Arial"/>
          <w:sz w:val="22"/>
          <w:szCs w:val="22"/>
        </w:rPr>
        <w:t>creadas</w:t>
      </w:r>
      <w:r w:rsidR="001812E3" w:rsidRPr="00F86D01">
        <w:rPr>
          <w:rFonts w:ascii="Arial" w:hAnsi="Arial" w:cs="Arial"/>
          <w:spacing w:val="1"/>
          <w:sz w:val="22"/>
          <w:szCs w:val="22"/>
        </w:rPr>
        <w:t xml:space="preserve"> </w:t>
      </w:r>
      <w:r w:rsidR="001812E3" w:rsidRPr="00F86D01">
        <w:rPr>
          <w:rFonts w:ascii="Arial" w:hAnsi="Arial" w:cs="Arial"/>
          <w:sz w:val="22"/>
          <w:szCs w:val="22"/>
        </w:rPr>
        <w:t>para</w:t>
      </w:r>
      <w:r w:rsidR="001812E3" w:rsidRPr="00F86D01">
        <w:rPr>
          <w:rFonts w:ascii="Arial" w:hAnsi="Arial" w:cs="Arial"/>
          <w:spacing w:val="1"/>
          <w:sz w:val="22"/>
          <w:szCs w:val="22"/>
        </w:rPr>
        <w:t xml:space="preserve"> </w:t>
      </w:r>
      <w:r w:rsidR="001812E3" w:rsidRPr="00F86D01">
        <w:rPr>
          <w:rFonts w:ascii="Arial" w:hAnsi="Arial" w:cs="Arial"/>
          <w:sz w:val="22"/>
          <w:szCs w:val="22"/>
        </w:rPr>
        <w:t>ejecutar</w:t>
      </w:r>
      <w:r w:rsidR="001812E3" w:rsidRPr="00F86D01">
        <w:rPr>
          <w:rFonts w:ascii="Arial" w:hAnsi="Arial" w:cs="Arial"/>
          <w:spacing w:val="1"/>
          <w:sz w:val="22"/>
          <w:szCs w:val="22"/>
        </w:rPr>
        <w:t xml:space="preserve"> </w:t>
      </w:r>
      <w:r w:rsidR="001812E3" w:rsidRPr="00F86D01">
        <w:rPr>
          <w:rFonts w:ascii="Arial" w:hAnsi="Arial" w:cs="Arial"/>
          <w:sz w:val="22"/>
          <w:szCs w:val="22"/>
        </w:rPr>
        <w:t>actos</w:t>
      </w:r>
      <w:r w:rsidR="001812E3" w:rsidRPr="00F86D01">
        <w:rPr>
          <w:rFonts w:ascii="Arial" w:hAnsi="Arial" w:cs="Arial"/>
          <w:spacing w:val="1"/>
          <w:sz w:val="22"/>
          <w:szCs w:val="22"/>
        </w:rPr>
        <w:t xml:space="preserve"> </w:t>
      </w:r>
      <w:r w:rsidR="001812E3" w:rsidRPr="00F86D01">
        <w:rPr>
          <w:rFonts w:ascii="Arial" w:hAnsi="Arial" w:cs="Arial"/>
          <w:sz w:val="22"/>
          <w:szCs w:val="22"/>
        </w:rPr>
        <w:t>o</w:t>
      </w:r>
      <w:r w:rsidR="001812E3" w:rsidRPr="00F86D01">
        <w:rPr>
          <w:rFonts w:ascii="Arial" w:hAnsi="Arial" w:cs="Arial"/>
          <w:spacing w:val="1"/>
          <w:sz w:val="22"/>
          <w:szCs w:val="22"/>
        </w:rPr>
        <w:t xml:space="preserve"> </w:t>
      </w:r>
      <w:r w:rsidR="001812E3" w:rsidRPr="00F86D01">
        <w:rPr>
          <w:rFonts w:ascii="Arial" w:hAnsi="Arial" w:cs="Arial"/>
          <w:sz w:val="22"/>
          <w:szCs w:val="22"/>
        </w:rPr>
        <w:t>empresas</w:t>
      </w:r>
      <w:r w:rsidR="001812E3" w:rsidRPr="00F86D01">
        <w:rPr>
          <w:rFonts w:ascii="Arial" w:hAnsi="Arial" w:cs="Arial"/>
          <w:spacing w:val="-1"/>
          <w:sz w:val="22"/>
          <w:szCs w:val="22"/>
        </w:rPr>
        <w:t xml:space="preserve"> </w:t>
      </w:r>
      <w:r w:rsidR="001812E3" w:rsidRPr="00F86D01">
        <w:rPr>
          <w:rFonts w:ascii="Arial" w:hAnsi="Arial" w:cs="Arial"/>
          <w:sz w:val="22"/>
          <w:szCs w:val="22"/>
        </w:rPr>
        <w:t>mercantiles</w:t>
      </w:r>
      <w:r w:rsidR="001812E3" w:rsidRPr="00F86D01">
        <w:rPr>
          <w:rStyle w:val="Refdenotaalpie"/>
          <w:rFonts w:ascii="Arial" w:hAnsi="Arial" w:cs="Arial"/>
          <w:sz w:val="22"/>
          <w:szCs w:val="22"/>
        </w:rPr>
        <w:footnoteReference w:id="8"/>
      </w:r>
      <w:r w:rsidR="001812E3" w:rsidRPr="00F86D01">
        <w:rPr>
          <w:rFonts w:ascii="Arial" w:hAnsi="Arial" w:cs="Arial"/>
          <w:sz w:val="22"/>
          <w:szCs w:val="22"/>
        </w:rPr>
        <w:t>.</w:t>
      </w:r>
    </w:p>
    <w:p w14:paraId="7D26A4E6" w14:textId="77777777" w:rsidR="001812E3" w:rsidRPr="00F86D01" w:rsidRDefault="001812E3" w:rsidP="001812E3">
      <w:pPr>
        <w:pStyle w:val="paragraph"/>
        <w:spacing w:before="0" w:beforeAutospacing="0" w:after="120" w:afterAutospacing="0" w:line="276" w:lineRule="auto"/>
        <w:ind w:firstLine="709"/>
        <w:jc w:val="both"/>
        <w:textAlignment w:val="baseline"/>
        <w:rPr>
          <w:rFonts w:ascii="Arial" w:eastAsia="Arial MT" w:hAnsi="Arial" w:cs="Arial"/>
          <w:sz w:val="22"/>
          <w:lang w:val="es-ES"/>
        </w:rPr>
      </w:pPr>
      <w:r w:rsidRPr="00F86D01">
        <w:rPr>
          <w:rFonts w:ascii="Arial" w:eastAsia="Arial MT" w:hAnsi="Arial" w:cs="Arial"/>
          <w:spacing w:val="-2"/>
          <w:sz w:val="22"/>
          <w:szCs w:val="22"/>
          <w:lang w:val="es-ES" w:eastAsia="en-US"/>
        </w:rPr>
        <w:t>Sobre</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2"/>
          <w:sz w:val="22"/>
          <w:szCs w:val="22"/>
          <w:lang w:val="es-ES" w:eastAsia="en-US"/>
        </w:rPr>
        <w:t>el</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2"/>
          <w:sz w:val="22"/>
          <w:szCs w:val="22"/>
          <w:lang w:val="es-ES" w:eastAsia="en-US"/>
        </w:rPr>
        <w:t>primer</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2"/>
          <w:sz w:val="22"/>
          <w:szCs w:val="22"/>
          <w:lang w:val="es-ES" w:eastAsia="en-US"/>
        </w:rPr>
        <w:t>aspecto,</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2"/>
          <w:sz w:val="22"/>
          <w:szCs w:val="22"/>
          <w:lang w:val="es-ES" w:eastAsia="en-US"/>
        </w:rPr>
        <w:t>hay</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que</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señalar</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que,</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como</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regla</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general,</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las</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sociedades</w:t>
      </w:r>
      <w:r w:rsidRPr="00F86D01">
        <w:rPr>
          <w:rFonts w:ascii="Arial" w:eastAsia="Arial MT" w:hAnsi="Arial" w:cs="Arial"/>
          <w:spacing w:val="-58"/>
          <w:sz w:val="22"/>
          <w:szCs w:val="22"/>
          <w:lang w:val="es-ES" w:eastAsia="en-US"/>
        </w:rPr>
        <w:t xml:space="preserve"> </w:t>
      </w:r>
      <w:r w:rsidRPr="00F86D01">
        <w:rPr>
          <w:rFonts w:ascii="Arial" w:eastAsia="Arial MT" w:hAnsi="Arial" w:cs="Arial"/>
          <w:spacing w:val="-2"/>
          <w:sz w:val="22"/>
          <w:szCs w:val="22"/>
          <w:lang w:val="es-ES" w:eastAsia="en-US"/>
        </w:rPr>
        <w:t>requieren</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2"/>
          <w:sz w:val="22"/>
          <w:szCs w:val="22"/>
          <w:lang w:val="es-ES" w:eastAsia="en-US"/>
        </w:rPr>
        <w:t>un</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2"/>
          <w:sz w:val="22"/>
          <w:szCs w:val="22"/>
          <w:lang w:val="es-ES" w:eastAsia="en-US"/>
        </w:rPr>
        <w:t>número</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plural</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de</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socios</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–regla</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que</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perdió</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carácter</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absoluto,</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dada</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la</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posible</w:t>
      </w:r>
      <w:r w:rsidRPr="00F86D01">
        <w:rPr>
          <w:rFonts w:ascii="Arial" w:eastAsia="Arial MT" w:hAnsi="Arial" w:cs="Arial"/>
          <w:spacing w:val="-59"/>
          <w:sz w:val="22"/>
          <w:szCs w:val="22"/>
          <w:lang w:val="es-ES" w:eastAsia="en-US"/>
        </w:rPr>
        <w:t xml:space="preserve"> </w:t>
      </w:r>
      <w:r w:rsidRPr="00F86D01">
        <w:rPr>
          <w:rFonts w:ascii="Arial" w:eastAsia="Arial MT" w:hAnsi="Arial" w:cs="Arial"/>
          <w:sz w:val="22"/>
          <w:szCs w:val="22"/>
          <w:lang w:val="es-ES" w:eastAsia="en-US"/>
        </w:rPr>
        <w:t>existencia sociedades unipersonales–; además, cada socio debe hacer aportes a la</w:t>
      </w:r>
      <w:r w:rsidRPr="00F86D01">
        <w:rPr>
          <w:rFonts w:ascii="Arial" w:eastAsia="Arial MT" w:hAnsi="Arial" w:cs="Arial"/>
          <w:spacing w:val="1"/>
          <w:sz w:val="22"/>
          <w:szCs w:val="22"/>
          <w:lang w:val="es-ES" w:eastAsia="en-US"/>
        </w:rPr>
        <w:t xml:space="preserve"> </w:t>
      </w:r>
      <w:r w:rsidRPr="00F86D01">
        <w:rPr>
          <w:rFonts w:ascii="Arial" w:eastAsia="Arial MT" w:hAnsi="Arial" w:cs="Arial"/>
          <w:spacing w:val="-1"/>
          <w:sz w:val="22"/>
          <w:szCs w:val="22"/>
          <w:lang w:val="es-ES" w:eastAsia="en-US"/>
        </w:rPr>
        <w:t>sociedad;</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y</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los</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socios</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deben</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tener</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ánimo</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de</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lucrarse</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con</w:t>
      </w:r>
      <w:r w:rsidRPr="00F86D01">
        <w:rPr>
          <w:rFonts w:ascii="Arial" w:eastAsia="Arial MT" w:hAnsi="Arial" w:cs="Arial"/>
          <w:spacing w:val="-13"/>
          <w:sz w:val="22"/>
          <w:szCs w:val="22"/>
          <w:lang w:val="es-ES" w:eastAsia="en-US"/>
        </w:rPr>
        <w:t xml:space="preserve"> </w:t>
      </w:r>
      <w:r w:rsidRPr="00F86D01">
        <w:rPr>
          <w:rFonts w:ascii="Arial" w:eastAsia="Arial MT" w:hAnsi="Arial" w:cs="Arial"/>
          <w:spacing w:val="-1"/>
          <w:sz w:val="22"/>
          <w:szCs w:val="22"/>
          <w:lang w:val="es-ES" w:eastAsia="en-US"/>
        </w:rPr>
        <w:t>el</w:t>
      </w:r>
      <w:r w:rsidRPr="00F86D01">
        <w:rPr>
          <w:rFonts w:ascii="Arial" w:eastAsia="Arial MT" w:hAnsi="Arial" w:cs="Arial"/>
          <w:spacing w:val="-14"/>
          <w:sz w:val="22"/>
          <w:szCs w:val="22"/>
          <w:lang w:val="es-ES" w:eastAsia="en-US"/>
        </w:rPr>
        <w:t xml:space="preserve"> </w:t>
      </w:r>
      <w:r w:rsidRPr="00F86D01">
        <w:rPr>
          <w:rFonts w:ascii="Arial" w:eastAsia="Arial MT" w:hAnsi="Arial" w:cs="Arial"/>
          <w:spacing w:val="-1"/>
          <w:sz w:val="22"/>
          <w:szCs w:val="22"/>
          <w:lang w:val="es-ES" w:eastAsia="en-US"/>
        </w:rPr>
        <w:t>desarrollo</w:t>
      </w:r>
      <w:r w:rsidRPr="00F86D01">
        <w:rPr>
          <w:rFonts w:ascii="Arial" w:eastAsia="Arial MT" w:hAnsi="Arial" w:cs="Arial"/>
          <w:spacing w:val="-14"/>
          <w:sz w:val="22"/>
          <w:szCs w:val="22"/>
          <w:lang w:val="es-ES" w:eastAsia="en-US"/>
        </w:rPr>
        <w:t xml:space="preserve"> </w:t>
      </w:r>
      <w:r w:rsidRPr="00F86D01">
        <w:rPr>
          <w:rFonts w:ascii="Arial" w:eastAsia="Arial MT" w:hAnsi="Arial" w:cs="Arial"/>
          <w:sz w:val="22"/>
          <w:szCs w:val="22"/>
          <w:lang w:val="es-ES" w:eastAsia="en-US"/>
        </w:rPr>
        <w:t>de</w:t>
      </w:r>
      <w:r w:rsidRPr="00F86D01">
        <w:rPr>
          <w:rFonts w:ascii="Arial" w:eastAsia="Arial MT" w:hAnsi="Arial" w:cs="Arial"/>
          <w:spacing w:val="-13"/>
          <w:sz w:val="22"/>
          <w:szCs w:val="22"/>
          <w:lang w:val="es-ES" w:eastAsia="en-US"/>
        </w:rPr>
        <w:t xml:space="preserve"> </w:t>
      </w:r>
      <w:r w:rsidRPr="00F86D01">
        <w:rPr>
          <w:rFonts w:ascii="Arial" w:eastAsia="Arial MT" w:hAnsi="Arial" w:cs="Arial"/>
          <w:sz w:val="22"/>
          <w:szCs w:val="22"/>
          <w:lang w:val="es-ES" w:eastAsia="en-US"/>
        </w:rPr>
        <w:t>la</w:t>
      </w:r>
      <w:r w:rsidRPr="00F86D01">
        <w:rPr>
          <w:rFonts w:ascii="Arial" w:eastAsia="Arial MT" w:hAnsi="Arial" w:cs="Arial"/>
          <w:spacing w:val="-14"/>
          <w:sz w:val="22"/>
          <w:szCs w:val="22"/>
          <w:lang w:val="es-ES" w:eastAsia="en-US"/>
        </w:rPr>
        <w:t xml:space="preserve"> </w:t>
      </w:r>
      <w:r w:rsidRPr="00F86D01">
        <w:rPr>
          <w:rFonts w:ascii="Arial" w:eastAsia="Arial MT" w:hAnsi="Arial" w:cs="Arial"/>
          <w:sz w:val="22"/>
          <w:szCs w:val="22"/>
          <w:lang w:val="es-ES" w:eastAsia="en-US"/>
        </w:rPr>
        <w:t>actividad que</w:t>
      </w:r>
      <w:r w:rsidRPr="00F86D01">
        <w:rPr>
          <w:rFonts w:ascii="Arial" w:eastAsia="Arial MT" w:hAnsi="Arial" w:cs="Arial"/>
          <w:sz w:val="22"/>
          <w:lang w:val="es-ES"/>
        </w:rPr>
        <w:t xml:space="preserve"> constituya el objeto social, que en este caso se representa en la vocación de repartir</w:t>
      </w:r>
      <w:r w:rsidRPr="00F86D01">
        <w:rPr>
          <w:rFonts w:ascii="Arial" w:eastAsia="Arial MT" w:hAnsi="Arial" w:cs="Arial"/>
          <w:spacing w:val="1"/>
          <w:sz w:val="22"/>
          <w:lang w:val="es-ES"/>
        </w:rPr>
        <w:t xml:space="preserve"> </w:t>
      </w:r>
      <w:r w:rsidRPr="00F86D01">
        <w:rPr>
          <w:rFonts w:ascii="Arial" w:eastAsia="Arial MT" w:hAnsi="Arial" w:cs="Arial"/>
          <w:spacing w:val="-1"/>
          <w:sz w:val="22"/>
          <w:lang w:val="es-ES"/>
        </w:rPr>
        <w:t>utilidades.</w:t>
      </w:r>
      <w:r w:rsidRPr="00F86D01">
        <w:rPr>
          <w:rFonts w:ascii="Arial" w:eastAsia="Arial MT" w:hAnsi="Arial" w:cs="Arial"/>
          <w:spacing w:val="-14"/>
          <w:sz w:val="22"/>
          <w:lang w:val="es-ES"/>
        </w:rPr>
        <w:t xml:space="preserve"> </w:t>
      </w:r>
      <w:r w:rsidRPr="00F86D01">
        <w:rPr>
          <w:rFonts w:ascii="Arial" w:eastAsia="Arial MT" w:hAnsi="Arial" w:cs="Arial"/>
          <w:spacing w:val="-1"/>
          <w:sz w:val="22"/>
          <w:lang w:val="es-ES"/>
        </w:rPr>
        <w:t>De</w:t>
      </w:r>
      <w:r w:rsidRPr="00F86D01">
        <w:rPr>
          <w:rFonts w:ascii="Arial" w:eastAsia="Arial MT" w:hAnsi="Arial" w:cs="Arial"/>
          <w:spacing w:val="-14"/>
          <w:sz w:val="22"/>
          <w:lang w:val="es-ES"/>
        </w:rPr>
        <w:t xml:space="preserve"> </w:t>
      </w:r>
      <w:r w:rsidRPr="00F86D01">
        <w:rPr>
          <w:rFonts w:ascii="Arial" w:eastAsia="Arial MT" w:hAnsi="Arial" w:cs="Arial"/>
          <w:spacing w:val="-1"/>
          <w:sz w:val="22"/>
          <w:lang w:val="es-ES"/>
        </w:rPr>
        <w:t>esta</w:t>
      </w:r>
      <w:r w:rsidRPr="00F86D01">
        <w:rPr>
          <w:rFonts w:ascii="Arial" w:eastAsia="Arial MT" w:hAnsi="Arial" w:cs="Arial"/>
          <w:spacing w:val="-14"/>
          <w:sz w:val="22"/>
          <w:lang w:val="es-ES"/>
        </w:rPr>
        <w:t xml:space="preserve"> </w:t>
      </w:r>
      <w:r w:rsidRPr="00F86D01">
        <w:rPr>
          <w:rFonts w:ascii="Arial" w:eastAsia="Arial MT" w:hAnsi="Arial" w:cs="Arial"/>
          <w:spacing w:val="-1"/>
          <w:sz w:val="22"/>
          <w:lang w:val="es-ES"/>
        </w:rPr>
        <w:t>manera,</w:t>
      </w:r>
      <w:r w:rsidRPr="00F86D01">
        <w:rPr>
          <w:rFonts w:ascii="Arial" w:eastAsia="Arial MT" w:hAnsi="Arial" w:cs="Arial"/>
          <w:spacing w:val="-14"/>
          <w:sz w:val="22"/>
          <w:lang w:val="es-ES"/>
        </w:rPr>
        <w:t xml:space="preserve"> </w:t>
      </w:r>
      <w:r w:rsidRPr="00F86D01">
        <w:rPr>
          <w:rFonts w:ascii="Arial" w:eastAsia="Arial MT" w:hAnsi="Arial" w:cs="Arial"/>
          <w:spacing w:val="-1"/>
          <w:sz w:val="22"/>
          <w:lang w:val="es-ES"/>
        </w:rPr>
        <w:t>se</w:t>
      </w:r>
      <w:r w:rsidRPr="00F86D01">
        <w:rPr>
          <w:rFonts w:ascii="Arial" w:eastAsia="Arial MT" w:hAnsi="Arial" w:cs="Arial"/>
          <w:spacing w:val="-14"/>
          <w:sz w:val="22"/>
          <w:lang w:val="es-ES"/>
        </w:rPr>
        <w:t xml:space="preserve"> </w:t>
      </w:r>
      <w:r w:rsidRPr="00F86D01">
        <w:rPr>
          <w:rFonts w:ascii="Arial" w:eastAsia="Arial MT" w:hAnsi="Arial" w:cs="Arial"/>
          <w:spacing w:val="-1"/>
          <w:sz w:val="22"/>
          <w:lang w:val="es-ES"/>
        </w:rPr>
        <w:t>trata</w:t>
      </w:r>
      <w:r w:rsidRPr="00F86D01">
        <w:rPr>
          <w:rFonts w:ascii="Arial" w:eastAsia="Arial MT" w:hAnsi="Arial" w:cs="Arial"/>
          <w:spacing w:val="-14"/>
          <w:sz w:val="22"/>
          <w:lang w:val="es-ES"/>
        </w:rPr>
        <w:t xml:space="preserve"> </w:t>
      </w:r>
      <w:r w:rsidRPr="00F86D01">
        <w:rPr>
          <w:rFonts w:ascii="Arial" w:eastAsia="Arial MT" w:hAnsi="Arial" w:cs="Arial"/>
          <w:spacing w:val="-1"/>
          <w:sz w:val="22"/>
          <w:lang w:val="es-ES"/>
        </w:rPr>
        <w:t>de</w:t>
      </w:r>
      <w:r w:rsidRPr="00F86D01">
        <w:rPr>
          <w:rFonts w:ascii="Arial" w:eastAsia="Arial MT" w:hAnsi="Arial" w:cs="Arial"/>
          <w:spacing w:val="-14"/>
          <w:sz w:val="22"/>
          <w:lang w:val="es-ES"/>
        </w:rPr>
        <w:t xml:space="preserve"> </w:t>
      </w:r>
      <w:r w:rsidRPr="00F86D01">
        <w:rPr>
          <w:rFonts w:ascii="Arial" w:eastAsia="Arial MT" w:hAnsi="Arial" w:cs="Arial"/>
          <w:spacing w:val="-1"/>
          <w:sz w:val="22"/>
          <w:lang w:val="es-ES"/>
        </w:rPr>
        <w:t>elementos</w:t>
      </w:r>
      <w:r w:rsidRPr="00F86D01">
        <w:rPr>
          <w:rFonts w:ascii="Arial" w:eastAsia="Arial MT" w:hAnsi="Arial" w:cs="Arial"/>
          <w:spacing w:val="-13"/>
          <w:sz w:val="22"/>
          <w:lang w:val="es-ES"/>
        </w:rPr>
        <w:t xml:space="preserve"> </w:t>
      </w:r>
      <w:r w:rsidRPr="00F86D01">
        <w:rPr>
          <w:rFonts w:ascii="Arial" w:eastAsia="Arial MT" w:hAnsi="Arial" w:cs="Arial"/>
          <w:sz w:val="22"/>
          <w:lang w:val="es-ES"/>
        </w:rPr>
        <w:t>y</w:t>
      </w:r>
      <w:r w:rsidRPr="00F86D01">
        <w:rPr>
          <w:rFonts w:ascii="Arial" w:eastAsia="Arial MT" w:hAnsi="Arial" w:cs="Arial"/>
          <w:spacing w:val="-14"/>
          <w:sz w:val="22"/>
          <w:lang w:val="es-ES"/>
        </w:rPr>
        <w:t xml:space="preserve"> </w:t>
      </w:r>
      <w:r w:rsidRPr="00F86D01">
        <w:rPr>
          <w:rFonts w:ascii="Arial" w:eastAsia="Arial MT" w:hAnsi="Arial" w:cs="Arial"/>
          <w:sz w:val="22"/>
          <w:lang w:val="es-ES"/>
        </w:rPr>
        <w:t>requisitos</w:t>
      </w:r>
      <w:r w:rsidRPr="00F86D01">
        <w:rPr>
          <w:rFonts w:ascii="Arial" w:eastAsia="Arial MT" w:hAnsi="Arial" w:cs="Arial"/>
          <w:spacing w:val="-14"/>
          <w:sz w:val="22"/>
          <w:lang w:val="es-ES"/>
        </w:rPr>
        <w:t xml:space="preserve"> </w:t>
      </w:r>
      <w:r w:rsidRPr="00F86D01">
        <w:rPr>
          <w:rFonts w:ascii="Arial" w:eastAsia="Arial MT" w:hAnsi="Arial" w:cs="Arial"/>
          <w:sz w:val="22"/>
          <w:lang w:val="es-ES"/>
        </w:rPr>
        <w:t>necesarios</w:t>
      </w:r>
      <w:r w:rsidRPr="00F86D01">
        <w:rPr>
          <w:rFonts w:ascii="Arial" w:eastAsia="Arial MT" w:hAnsi="Arial" w:cs="Arial"/>
          <w:spacing w:val="-14"/>
          <w:sz w:val="22"/>
          <w:lang w:val="es-ES"/>
        </w:rPr>
        <w:t xml:space="preserve"> </w:t>
      </w:r>
      <w:r w:rsidRPr="00F86D01">
        <w:rPr>
          <w:rFonts w:ascii="Arial" w:eastAsia="Arial MT" w:hAnsi="Arial" w:cs="Arial"/>
          <w:sz w:val="22"/>
          <w:lang w:val="es-ES"/>
        </w:rPr>
        <w:t>para</w:t>
      </w:r>
      <w:r w:rsidRPr="00F86D01">
        <w:rPr>
          <w:rFonts w:ascii="Arial" w:eastAsia="Arial MT" w:hAnsi="Arial" w:cs="Arial"/>
          <w:spacing w:val="-14"/>
          <w:sz w:val="22"/>
          <w:lang w:val="es-ES"/>
        </w:rPr>
        <w:t xml:space="preserve"> </w:t>
      </w:r>
      <w:r w:rsidRPr="00F86D01">
        <w:rPr>
          <w:rFonts w:ascii="Arial" w:eastAsia="Arial MT" w:hAnsi="Arial" w:cs="Arial"/>
          <w:sz w:val="22"/>
          <w:lang w:val="es-ES"/>
        </w:rPr>
        <w:t>que</w:t>
      </w:r>
      <w:r w:rsidRPr="00F86D01">
        <w:rPr>
          <w:rFonts w:ascii="Arial" w:eastAsia="Arial MT" w:hAnsi="Arial" w:cs="Arial"/>
          <w:spacing w:val="-14"/>
          <w:sz w:val="22"/>
          <w:lang w:val="es-ES"/>
        </w:rPr>
        <w:t xml:space="preserve"> </w:t>
      </w:r>
      <w:r w:rsidRPr="00F86D01">
        <w:rPr>
          <w:rFonts w:ascii="Arial" w:eastAsia="Arial MT" w:hAnsi="Arial" w:cs="Arial"/>
          <w:sz w:val="22"/>
          <w:lang w:val="es-ES"/>
        </w:rPr>
        <w:t>exista</w:t>
      </w:r>
      <w:r w:rsidRPr="00F86D01">
        <w:rPr>
          <w:rFonts w:ascii="Arial" w:eastAsia="Arial MT" w:hAnsi="Arial" w:cs="Arial"/>
          <w:spacing w:val="-58"/>
          <w:sz w:val="22"/>
          <w:lang w:val="es-ES"/>
        </w:rPr>
        <w:t xml:space="preserve"> </w:t>
      </w:r>
      <w:r w:rsidRPr="00F86D01">
        <w:rPr>
          <w:rFonts w:ascii="Arial" w:eastAsia="Arial MT" w:hAnsi="Arial" w:cs="Arial"/>
          <w:sz w:val="22"/>
          <w:lang w:val="es-ES"/>
        </w:rPr>
        <w:t>el</w:t>
      </w:r>
      <w:r w:rsidRPr="00F86D01">
        <w:rPr>
          <w:rFonts w:ascii="Arial" w:eastAsia="Arial MT" w:hAnsi="Arial" w:cs="Arial"/>
          <w:spacing w:val="-9"/>
          <w:sz w:val="22"/>
          <w:lang w:val="es-ES"/>
        </w:rPr>
        <w:t xml:space="preserve"> </w:t>
      </w:r>
      <w:r w:rsidRPr="00F86D01">
        <w:rPr>
          <w:rFonts w:ascii="Arial" w:eastAsia="Arial MT" w:hAnsi="Arial" w:cs="Arial"/>
          <w:sz w:val="22"/>
          <w:lang w:val="es-ES"/>
        </w:rPr>
        <w:t>contrato</w:t>
      </w:r>
      <w:r w:rsidRPr="00F86D01">
        <w:rPr>
          <w:rFonts w:ascii="Arial" w:eastAsia="Arial MT" w:hAnsi="Arial" w:cs="Arial"/>
          <w:spacing w:val="-8"/>
          <w:sz w:val="22"/>
          <w:lang w:val="es-ES"/>
        </w:rPr>
        <w:t xml:space="preserve"> </w:t>
      </w:r>
      <w:r w:rsidRPr="00F86D01">
        <w:rPr>
          <w:rFonts w:ascii="Arial" w:eastAsia="Arial MT" w:hAnsi="Arial" w:cs="Arial"/>
          <w:sz w:val="22"/>
          <w:lang w:val="es-ES"/>
        </w:rPr>
        <w:t>de</w:t>
      </w:r>
      <w:r w:rsidRPr="00F86D01">
        <w:rPr>
          <w:rFonts w:ascii="Arial" w:eastAsia="Arial MT" w:hAnsi="Arial" w:cs="Arial"/>
          <w:spacing w:val="-8"/>
          <w:sz w:val="22"/>
          <w:lang w:val="es-ES"/>
        </w:rPr>
        <w:t xml:space="preserve"> </w:t>
      </w:r>
      <w:r w:rsidRPr="00F86D01">
        <w:rPr>
          <w:rFonts w:ascii="Arial" w:eastAsia="Arial MT" w:hAnsi="Arial" w:cs="Arial"/>
          <w:sz w:val="22"/>
          <w:lang w:val="es-ES"/>
        </w:rPr>
        <w:t>sociedad</w:t>
      </w:r>
      <w:r w:rsidRPr="00F86D01">
        <w:rPr>
          <w:rFonts w:ascii="Arial" w:eastAsia="Arial MT" w:hAnsi="Arial" w:cs="Arial"/>
          <w:spacing w:val="-8"/>
          <w:sz w:val="22"/>
          <w:lang w:val="es-ES"/>
        </w:rPr>
        <w:t xml:space="preserve"> </w:t>
      </w:r>
      <w:r w:rsidRPr="00F86D01">
        <w:rPr>
          <w:rFonts w:ascii="Arial" w:eastAsia="Arial MT" w:hAnsi="Arial" w:cs="Arial"/>
          <w:sz w:val="22"/>
          <w:lang w:val="es-ES"/>
        </w:rPr>
        <w:t>y,</w:t>
      </w:r>
      <w:r w:rsidRPr="00F86D01">
        <w:rPr>
          <w:rFonts w:ascii="Arial" w:eastAsia="Arial MT" w:hAnsi="Arial" w:cs="Arial"/>
          <w:spacing w:val="-8"/>
          <w:sz w:val="22"/>
          <w:lang w:val="es-ES"/>
        </w:rPr>
        <w:t xml:space="preserve"> </w:t>
      </w:r>
      <w:r w:rsidRPr="00F86D01">
        <w:rPr>
          <w:rFonts w:ascii="Arial" w:eastAsia="Arial MT" w:hAnsi="Arial" w:cs="Arial"/>
          <w:sz w:val="22"/>
          <w:lang w:val="es-ES"/>
        </w:rPr>
        <w:t>por</w:t>
      </w:r>
      <w:r w:rsidRPr="00F86D01">
        <w:rPr>
          <w:rFonts w:ascii="Arial" w:eastAsia="Arial MT" w:hAnsi="Arial" w:cs="Arial"/>
          <w:spacing w:val="-8"/>
          <w:sz w:val="22"/>
          <w:lang w:val="es-ES"/>
        </w:rPr>
        <w:t xml:space="preserve"> </w:t>
      </w:r>
      <w:r w:rsidRPr="00F86D01">
        <w:rPr>
          <w:rFonts w:ascii="Arial" w:eastAsia="Arial MT" w:hAnsi="Arial" w:cs="Arial"/>
          <w:sz w:val="22"/>
          <w:lang w:val="es-ES"/>
        </w:rPr>
        <w:t>tanto,</w:t>
      </w:r>
      <w:r w:rsidRPr="00F86D01">
        <w:rPr>
          <w:rFonts w:ascii="Arial" w:eastAsia="Arial MT" w:hAnsi="Arial" w:cs="Arial"/>
          <w:spacing w:val="-9"/>
          <w:sz w:val="22"/>
          <w:lang w:val="es-ES"/>
        </w:rPr>
        <w:t xml:space="preserve"> </w:t>
      </w:r>
      <w:r w:rsidRPr="00F86D01">
        <w:rPr>
          <w:rFonts w:ascii="Arial" w:eastAsia="Arial MT" w:hAnsi="Arial" w:cs="Arial"/>
          <w:sz w:val="22"/>
          <w:lang w:val="es-ES"/>
        </w:rPr>
        <w:t>de</w:t>
      </w:r>
      <w:r w:rsidRPr="00F86D01">
        <w:rPr>
          <w:rFonts w:ascii="Arial" w:eastAsia="Arial MT" w:hAnsi="Arial" w:cs="Arial"/>
          <w:spacing w:val="-8"/>
          <w:sz w:val="22"/>
          <w:lang w:val="es-ES"/>
        </w:rPr>
        <w:t xml:space="preserve"> </w:t>
      </w:r>
      <w:r w:rsidRPr="00F86D01">
        <w:rPr>
          <w:rFonts w:ascii="Arial" w:eastAsia="Arial MT" w:hAnsi="Arial" w:cs="Arial"/>
          <w:sz w:val="22"/>
          <w:lang w:val="es-ES"/>
        </w:rPr>
        <w:t>la</w:t>
      </w:r>
      <w:r w:rsidRPr="00F86D01">
        <w:rPr>
          <w:rFonts w:ascii="Arial" w:eastAsia="Arial MT" w:hAnsi="Arial" w:cs="Arial"/>
          <w:spacing w:val="-8"/>
          <w:sz w:val="22"/>
          <w:lang w:val="es-ES"/>
        </w:rPr>
        <w:t xml:space="preserve"> </w:t>
      </w:r>
      <w:r w:rsidRPr="00F86D01">
        <w:rPr>
          <w:rFonts w:ascii="Arial" w:eastAsia="Arial MT" w:hAnsi="Arial" w:cs="Arial"/>
          <w:sz w:val="22"/>
          <w:lang w:val="es-ES"/>
        </w:rPr>
        <w:t>sociedad</w:t>
      </w:r>
      <w:r w:rsidRPr="00F86D01">
        <w:rPr>
          <w:rFonts w:ascii="Arial" w:eastAsia="Arial MT" w:hAnsi="Arial" w:cs="Arial"/>
          <w:spacing w:val="-8"/>
          <w:sz w:val="22"/>
          <w:lang w:val="es-ES"/>
        </w:rPr>
        <w:t xml:space="preserve"> </w:t>
      </w:r>
      <w:r w:rsidRPr="00F86D01">
        <w:rPr>
          <w:rFonts w:ascii="Arial" w:eastAsia="Arial MT" w:hAnsi="Arial" w:cs="Arial"/>
          <w:sz w:val="22"/>
          <w:lang w:val="es-ES"/>
        </w:rPr>
        <w:t>comercial.</w:t>
      </w:r>
    </w:p>
    <w:p w14:paraId="4A8D0BF1" w14:textId="6B7FEE28" w:rsidR="001812E3" w:rsidRPr="00F86D01" w:rsidRDefault="001812E3" w:rsidP="001812E3">
      <w:pPr>
        <w:pStyle w:val="paragraph"/>
        <w:spacing w:before="0" w:beforeAutospacing="0" w:after="120" w:afterAutospacing="0" w:line="276" w:lineRule="auto"/>
        <w:ind w:firstLine="709"/>
        <w:jc w:val="both"/>
        <w:textAlignment w:val="baseline"/>
        <w:rPr>
          <w:rFonts w:ascii="Arial" w:eastAsia="Arial MT" w:hAnsi="Arial" w:cs="Arial"/>
          <w:sz w:val="22"/>
          <w:lang w:val="es-ES"/>
        </w:rPr>
      </w:pPr>
      <w:r w:rsidRPr="001812E3">
        <w:rPr>
          <w:rFonts w:ascii="Arial" w:eastAsia="Arial MT" w:hAnsi="Arial" w:cs="Arial"/>
          <w:sz w:val="22"/>
          <w:lang w:val="es-ES"/>
        </w:rPr>
        <w:t>Sobre el segundo aspecto citado, lo propio de las sociedades comerciales es</w:t>
      </w:r>
      <w:r w:rsidRPr="001812E3">
        <w:rPr>
          <w:rFonts w:ascii="Arial" w:eastAsia="Arial MT" w:hAnsi="Arial" w:cs="Arial"/>
          <w:spacing w:val="1"/>
          <w:sz w:val="22"/>
          <w:lang w:val="es-ES"/>
        </w:rPr>
        <w:t xml:space="preserve"> </w:t>
      </w:r>
      <w:r w:rsidRPr="001812E3">
        <w:rPr>
          <w:rFonts w:ascii="Arial" w:eastAsia="Arial MT" w:hAnsi="Arial" w:cs="Arial"/>
          <w:spacing w:val="-3"/>
          <w:sz w:val="22"/>
          <w:lang w:val="es-ES"/>
        </w:rPr>
        <w:t>realizar</w:t>
      </w:r>
      <w:r w:rsidRPr="001812E3">
        <w:rPr>
          <w:rFonts w:ascii="Arial" w:eastAsia="Arial MT" w:hAnsi="Arial" w:cs="Arial"/>
          <w:spacing w:val="-17"/>
          <w:sz w:val="22"/>
          <w:lang w:val="es-ES"/>
        </w:rPr>
        <w:t xml:space="preserve"> </w:t>
      </w:r>
      <w:r w:rsidRPr="001812E3">
        <w:rPr>
          <w:rFonts w:ascii="Arial" w:eastAsia="Arial MT" w:hAnsi="Arial" w:cs="Arial"/>
          <w:spacing w:val="-3"/>
          <w:sz w:val="22"/>
          <w:lang w:val="es-ES"/>
        </w:rPr>
        <w:t>actos</w:t>
      </w:r>
      <w:r w:rsidRPr="001812E3">
        <w:rPr>
          <w:rFonts w:ascii="Arial" w:eastAsia="Arial MT" w:hAnsi="Arial" w:cs="Arial"/>
          <w:spacing w:val="-17"/>
          <w:sz w:val="22"/>
          <w:lang w:val="es-ES"/>
        </w:rPr>
        <w:t xml:space="preserve"> </w:t>
      </w:r>
      <w:r w:rsidRPr="001812E3">
        <w:rPr>
          <w:rFonts w:ascii="Arial" w:eastAsia="Arial MT" w:hAnsi="Arial" w:cs="Arial"/>
          <w:spacing w:val="-3"/>
          <w:sz w:val="22"/>
          <w:lang w:val="es-ES"/>
        </w:rPr>
        <w:t>de</w:t>
      </w:r>
      <w:r w:rsidRPr="001812E3">
        <w:rPr>
          <w:rFonts w:ascii="Arial" w:eastAsia="Arial MT" w:hAnsi="Arial" w:cs="Arial"/>
          <w:spacing w:val="-17"/>
          <w:sz w:val="22"/>
          <w:lang w:val="es-ES"/>
        </w:rPr>
        <w:t xml:space="preserve"> </w:t>
      </w:r>
      <w:r w:rsidRPr="001812E3">
        <w:rPr>
          <w:rFonts w:ascii="Arial" w:eastAsia="Arial MT" w:hAnsi="Arial" w:cs="Arial"/>
          <w:spacing w:val="-3"/>
          <w:sz w:val="22"/>
          <w:lang w:val="es-ES"/>
        </w:rPr>
        <w:t>comercio</w:t>
      </w:r>
      <w:r w:rsidRPr="001812E3">
        <w:rPr>
          <w:rFonts w:ascii="Arial" w:eastAsia="Arial MT" w:hAnsi="Arial" w:cs="Arial"/>
          <w:spacing w:val="-17"/>
          <w:sz w:val="22"/>
          <w:lang w:val="es-ES"/>
        </w:rPr>
        <w:t xml:space="preserve"> </w:t>
      </w:r>
      <w:r w:rsidRPr="001812E3">
        <w:rPr>
          <w:rFonts w:ascii="Arial" w:eastAsia="Arial MT" w:hAnsi="Arial" w:cs="Arial"/>
          <w:spacing w:val="-3"/>
          <w:sz w:val="22"/>
          <w:lang w:val="es-ES"/>
        </w:rPr>
        <w:t>o</w:t>
      </w:r>
      <w:r w:rsidRPr="001812E3">
        <w:rPr>
          <w:rFonts w:ascii="Arial" w:eastAsia="Arial MT" w:hAnsi="Arial" w:cs="Arial"/>
          <w:spacing w:val="-17"/>
          <w:sz w:val="22"/>
          <w:lang w:val="es-ES"/>
        </w:rPr>
        <w:t xml:space="preserve"> </w:t>
      </w:r>
      <w:r w:rsidRPr="001812E3">
        <w:rPr>
          <w:rFonts w:ascii="Arial" w:eastAsia="Arial MT" w:hAnsi="Arial" w:cs="Arial"/>
          <w:spacing w:val="-3"/>
          <w:sz w:val="22"/>
          <w:lang w:val="es-ES"/>
        </w:rPr>
        <w:t>empresas</w:t>
      </w:r>
      <w:r w:rsidRPr="001812E3">
        <w:rPr>
          <w:rFonts w:ascii="Arial" w:eastAsia="Arial MT" w:hAnsi="Arial" w:cs="Arial"/>
          <w:spacing w:val="-17"/>
          <w:sz w:val="22"/>
          <w:lang w:val="es-ES"/>
        </w:rPr>
        <w:t xml:space="preserve"> </w:t>
      </w:r>
      <w:r w:rsidRPr="001812E3">
        <w:rPr>
          <w:rFonts w:ascii="Arial" w:eastAsia="Arial MT" w:hAnsi="Arial" w:cs="Arial"/>
          <w:spacing w:val="-3"/>
          <w:sz w:val="22"/>
          <w:lang w:val="es-ES"/>
        </w:rPr>
        <w:t>mercantiles,</w:t>
      </w:r>
      <w:r w:rsidRPr="001812E3">
        <w:rPr>
          <w:rFonts w:ascii="Arial" w:eastAsia="Arial MT" w:hAnsi="Arial" w:cs="Arial"/>
          <w:spacing w:val="-17"/>
          <w:sz w:val="22"/>
          <w:lang w:val="es-ES"/>
        </w:rPr>
        <w:t xml:space="preserve"> </w:t>
      </w:r>
      <w:r w:rsidRPr="001812E3">
        <w:rPr>
          <w:rFonts w:ascii="Arial" w:eastAsia="Arial MT" w:hAnsi="Arial" w:cs="Arial"/>
          <w:spacing w:val="-2"/>
          <w:sz w:val="22"/>
          <w:lang w:val="es-ES"/>
        </w:rPr>
        <w:t>de</w:t>
      </w:r>
      <w:r w:rsidRPr="001812E3">
        <w:rPr>
          <w:rFonts w:ascii="Arial" w:eastAsia="Arial MT" w:hAnsi="Arial" w:cs="Arial"/>
          <w:spacing w:val="-17"/>
          <w:sz w:val="22"/>
          <w:lang w:val="es-ES"/>
        </w:rPr>
        <w:t xml:space="preserve"> </w:t>
      </w:r>
      <w:r w:rsidRPr="001812E3">
        <w:rPr>
          <w:rFonts w:ascii="Arial" w:eastAsia="Arial MT" w:hAnsi="Arial" w:cs="Arial"/>
          <w:spacing w:val="-2"/>
          <w:sz w:val="22"/>
          <w:lang w:val="es-ES"/>
        </w:rPr>
        <w:t>ahí</w:t>
      </w:r>
      <w:r w:rsidRPr="001812E3">
        <w:rPr>
          <w:rFonts w:ascii="Arial" w:eastAsia="Arial MT" w:hAnsi="Arial" w:cs="Arial"/>
          <w:spacing w:val="-17"/>
          <w:sz w:val="22"/>
          <w:lang w:val="es-ES"/>
        </w:rPr>
        <w:t xml:space="preserve"> </w:t>
      </w:r>
      <w:r w:rsidRPr="001812E3">
        <w:rPr>
          <w:rFonts w:ascii="Arial" w:eastAsia="Arial MT" w:hAnsi="Arial" w:cs="Arial"/>
          <w:spacing w:val="-2"/>
          <w:sz w:val="22"/>
          <w:lang w:val="es-ES"/>
        </w:rPr>
        <w:t>que</w:t>
      </w:r>
      <w:r w:rsidRPr="001812E3">
        <w:rPr>
          <w:rFonts w:ascii="Arial" w:eastAsia="Arial MT" w:hAnsi="Arial" w:cs="Arial"/>
          <w:spacing w:val="-17"/>
          <w:sz w:val="22"/>
          <w:lang w:val="es-ES"/>
        </w:rPr>
        <w:t xml:space="preserve"> </w:t>
      </w:r>
      <w:r w:rsidRPr="001812E3">
        <w:rPr>
          <w:rFonts w:ascii="Arial" w:eastAsia="Arial MT" w:hAnsi="Arial" w:cs="Arial"/>
          <w:spacing w:val="-2"/>
          <w:sz w:val="22"/>
          <w:lang w:val="es-ES"/>
        </w:rPr>
        <w:t>el</w:t>
      </w:r>
      <w:r w:rsidRPr="001812E3">
        <w:rPr>
          <w:rFonts w:ascii="Arial" w:eastAsia="Arial MT" w:hAnsi="Arial" w:cs="Arial"/>
          <w:spacing w:val="-17"/>
          <w:sz w:val="22"/>
          <w:lang w:val="es-ES"/>
        </w:rPr>
        <w:t xml:space="preserve"> </w:t>
      </w:r>
      <w:r w:rsidRPr="001812E3">
        <w:rPr>
          <w:rFonts w:ascii="Arial" w:eastAsia="Arial MT" w:hAnsi="Arial" w:cs="Arial"/>
          <w:spacing w:val="-2"/>
          <w:sz w:val="22"/>
          <w:lang w:val="es-ES"/>
        </w:rPr>
        <w:t>inciso</w:t>
      </w:r>
      <w:r w:rsidRPr="001812E3">
        <w:rPr>
          <w:rFonts w:ascii="Arial" w:eastAsia="Arial MT" w:hAnsi="Arial" w:cs="Arial"/>
          <w:spacing w:val="-17"/>
          <w:sz w:val="22"/>
          <w:lang w:val="es-ES"/>
        </w:rPr>
        <w:t xml:space="preserve"> </w:t>
      </w:r>
      <w:r w:rsidRPr="001812E3">
        <w:rPr>
          <w:rFonts w:ascii="Arial" w:eastAsia="Arial MT" w:hAnsi="Arial" w:cs="Arial"/>
          <w:spacing w:val="-2"/>
          <w:sz w:val="22"/>
          <w:lang w:val="es-ES"/>
        </w:rPr>
        <w:t>primero</w:t>
      </w:r>
      <w:r w:rsidRPr="001812E3">
        <w:rPr>
          <w:rFonts w:ascii="Arial" w:eastAsia="Arial MT" w:hAnsi="Arial" w:cs="Arial"/>
          <w:spacing w:val="-17"/>
          <w:sz w:val="22"/>
          <w:lang w:val="es-ES"/>
        </w:rPr>
        <w:t xml:space="preserve"> </w:t>
      </w:r>
      <w:r w:rsidRPr="001812E3">
        <w:rPr>
          <w:rFonts w:ascii="Arial" w:eastAsia="Arial MT" w:hAnsi="Arial" w:cs="Arial"/>
          <w:spacing w:val="-2"/>
          <w:sz w:val="22"/>
          <w:lang w:val="es-ES"/>
        </w:rPr>
        <w:t>del</w:t>
      </w:r>
      <w:r w:rsidRPr="001812E3">
        <w:rPr>
          <w:rFonts w:ascii="Arial" w:eastAsia="Arial MT" w:hAnsi="Arial" w:cs="Arial"/>
          <w:spacing w:val="-17"/>
          <w:sz w:val="22"/>
          <w:lang w:val="es-ES"/>
        </w:rPr>
        <w:t xml:space="preserve"> </w:t>
      </w:r>
      <w:r w:rsidRPr="001812E3">
        <w:rPr>
          <w:rFonts w:ascii="Arial" w:eastAsia="Arial MT" w:hAnsi="Arial" w:cs="Arial"/>
          <w:spacing w:val="-2"/>
          <w:sz w:val="22"/>
          <w:lang w:val="es-ES"/>
        </w:rPr>
        <w:t>artículo</w:t>
      </w:r>
      <w:r w:rsidRPr="001812E3">
        <w:rPr>
          <w:rFonts w:ascii="Arial" w:eastAsia="Arial MT" w:hAnsi="Arial" w:cs="Arial"/>
          <w:spacing w:val="-59"/>
          <w:sz w:val="22"/>
          <w:lang w:val="es-ES"/>
        </w:rPr>
        <w:t xml:space="preserve"> </w:t>
      </w:r>
      <w:r w:rsidRPr="001812E3">
        <w:rPr>
          <w:rFonts w:ascii="Arial" w:eastAsia="Arial MT" w:hAnsi="Arial" w:cs="Arial"/>
          <w:sz w:val="22"/>
          <w:lang w:val="es-ES"/>
        </w:rPr>
        <w:t>100</w:t>
      </w:r>
      <w:r w:rsidRPr="001812E3">
        <w:rPr>
          <w:rFonts w:ascii="Arial" w:eastAsia="Arial MT" w:hAnsi="Arial" w:cs="Arial"/>
          <w:spacing w:val="-5"/>
          <w:sz w:val="22"/>
          <w:lang w:val="es-ES"/>
        </w:rPr>
        <w:t xml:space="preserve"> </w:t>
      </w:r>
      <w:r w:rsidRPr="001812E3">
        <w:rPr>
          <w:rFonts w:ascii="Arial" w:eastAsia="Arial MT" w:hAnsi="Arial" w:cs="Arial"/>
          <w:sz w:val="22"/>
          <w:lang w:val="es-ES"/>
        </w:rPr>
        <w:t>del</w:t>
      </w:r>
      <w:r w:rsidRPr="001812E3">
        <w:rPr>
          <w:rFonts w:ascii="Arial" w:eastAsia="Arial MT" w:hAnsi="Arial" w:cs="Arial"/>
          <w:spacing w:val="-4"/>
          <w:sz w:val="22"/>
          <w:lang w:val="es-ES"/>
        </w:rPr>
        <w:t xml:space="preserve"> </w:t>
      </w:r>
      <w:r w:rsidRPr="001812E3">
        <w:rPr>
          <w:rFonts w:ascii="Arial" w:eastAsia="Arial MT" w:hAnsi="Arial" w:cs="Arial"/>
          <w:sz w:val="22"/>
          <w:lang w:val="es-ES"/>
        </w:rPr>
        <w:t>Código</w:t>
      </w:r>
      <w:r w:rsidRPr="001812E3">
        <w:rPr>
          <w:rFonts w:ascii="Arial" w:eastAsia="Arial MT" w:hAnsi="Arial" w:cs="Arial"/>
          <w:spacing w:val="-4"/>
          <w:sz w:val="22"/>
          <w:lang w:val="es-ES"/>
        </w:rPr>
        <w:t xml:space="preserve"> </w:t>
      </w:r>
      <w:r w:rsidRPr="001812E3">
        <w:rPr>
          <w:rFonts w:ascii="Arial" w:eastAsia="Arial MT" w:hAnsi="Arial" w:cs="Arial"/>
          <w:sz w:val="22"/>
          <w:lang w:val="es-ES"/>
        </w:rPr>
        <w:t>de</w:t>
      </w:r>
      <w:r w:rsidRPr="001812E3">
        <w:rPr>
          <w:rFonts w:ascii="Arial" w:eastAsia="Arial MT" w:hAnsi="Arial" w:cs="Arial"/>
          <w:spacing w:val="-4"/>
          <w:sz w:val="22"/>
          <w:lang w:val="es-ES"/>
        </w:rPr>
        <w:t xml:space="preserve"> </w:t>
      </w:r>
      <w:r w:rsidRPr="001812E3">
        <w:rPr>
          <w:rFonts w:ascii="Arial" w:eastAsia="Arial MT" w:hAnsi="Arial" w:cs="Arial"/>
          <w:sz w:val="22"/>
          <w:lang w:val="es-ES"/>
        </w:rPr>
        <w:t>Comercio</w:t>
      </w:r>
      <w:r w:rsidRPr="001812E3">
        <w:rPr>
          <w:rFonts w:ascii="Arial" w:eastAsia="Arial MT" w:hAnsi="Arial" w:cs="Arial"/>
          <w:spacing w:val="-4"/>
          <w:sz w:val="22"/>
          <w:lang w:val="es-ES"/>
        </w:rPr>
        <w:t xml:space="preserve"> </w:t>
      </w:r>
      <w:r w:rsidRPr="001812E3">
        <w:rPr>
          <w:rFonts w:ascii="Arial" w:eastAsia="Arial MT" w:hAnsi="Arial" w:cs="Arial"/>
          <w:sz w:val="22"/>
          <w:lang w:val="es-ES"/>
        </w:rPr>
        <w:t>establezca</w:t>
      </w:r>
      <w:r w:rsidRPr="001812E3">
        <w:rPr>
          <w:rFonts w:ascii="Arial" w:eastAsia="Arial MT" w:hAnsi="Arial" w:cs="Arial"/>
          <w:spacing w:val="-4"/>
          <w:sz w:val="22"/>
          <w:lang w:val="es-ES"/>
        </w:rPr>
        <w:t xml:space="preserve"> </w:t>
      </w:r>
      <w:r w:rsidRPr="001812E3">
        <w:rPr>
          <w:rFonts w:ascii="Arial" w:eastAsia="Arial MT" w:hAnsi="Arial" w:cs="Arial"/>
          <w:sz w:val="22"/>
          <w:lang w:val="es-ES"/>
        </w:rPr>
        <w:t>que</w:t>
      </w:r>
      <w:r w:rsidRPr="001812E3">
        <w:rPr>
          <w:rFonts w:ascii="Arial" w:eastAsia="Arial MT" w:hAnsi="Arial" w:cs="Arial"/>
          <w:spacing w:val="-4"/>
          <w:sz w:val="22"/>
          <w:lang w:val="es-ES"/>
        </w:rPr>
        <w:t xml:space="preserve"> </w:t>
      </w:r>
      <w:r w:rsidRPr="001812E3">
        <w:rPr>
          <w:rFonts w:ascii="Arial" w:eastAsia="Arial MT" w:hAnsi="Arial" w:cs="Arial"/>
          <w:sz w:val="22"/>
          <w:lang w:val="es-ES"/>
        </w:rPr>
        <w:t>«se</w:t>
      </w:r>
      <w:r w:rsidRPr="001812E3">
        <w:rPr>
          <w:rFonts w:ascii="Arial" w:eastAsia="Arial MT" w:hAnsi="Arial" w:cs="Arial"/>
          <w:spacing w:val="-4"/>
          <w:sz w:val="22"/>
          <w:lang w:val="es-ES"/>
        </w:rPr>
        <w:t xml:space="preserve"> </w:t>
      </w:r>
      <w:r w:rsidRPr="001812E3">
        <w:rPr>
          <w:rFonts w:ascii="Arial" w:eastAsia="Arial MT" w:hAnsi="Arial" w:cs="Arial"/>
          <w:sz w:val="22"/>
          <w:lang w:val="es-ES"/>
        </w:rPr>
        <w:t>tendrán</w:t>
      </w:r>
      <w:r w:rsidRPr="001812E3">
        <w:rPr>
          <w:rFonts w:ascii="Arial" w:eastAsia="Arial MT" w:hAnsi="Arial" w:cs="Arial"/>
          <w:spacing w:val="-4"/>
          <w:sz w:val="22"/>
          <w:lang w:val="es-ES"/>
        </w:rPr>
        <w:t xml:space="preserve"> </w:t>
      </w:r>
      <w:r w:rsidRPr="001812E3">
        <w:rPr>
          <w:rFonts w:ascii="Arial" w:eastAsia="Arial MT" w:hAnsi="Arial" w:cs="Arial"/>
          <w:sz w:val="22"/>
          <w:lang w:val="es-ES"/>
        </w:rPr>
        <w:t>como</w:t>
      </w:r>
      <w:r w:rsidRPr="001812E3">
        <w:rPr>
          <w:rFonts w:ascii="Arial" w:eastAsia="Arial MT" w:hAnsi="Arial" w:cs="Arial"/>
          <w:spacing w:val="-4"/>
          <w:sz w:val="22"/>
          <w:lang w:val="es-ES"/>
        </w:rPr>
        <w:t xml:space="preserve"> </w:t>
      </w:r>
      <w:r w:rsidRPr="001812E3">
        <w:rPr>
          <w:rFonts w:ascii="Arial" w:eastAsia="Arial MT" w:hAnsi="Arial" w:cs="Arial"/>
          <w:sz w:val="22"/>
          <w:lang w:val="es-ES"/>
        </w:rPr>
        <w:t>comerciales,</w:t>
      </w:r>
      <w:r w:rsidRPr="001812E3">
        <w:rPr>
          <w:rFonts w:ascii="Arial" w:eastAsia="Arial MT" w:hAnsi="Arial" w:cs="Arial"/>
          <w:spacing w:val="-4"/>
          <w:sz w:val="22"/>
          <w:lang w:val="es-ES"/>
        </w:rPr>
        <w:t xml:space="preserve"> </w:t>
      </w:r>
      <w:r w:rsidRPr="001812E3">
        <w:rPr>
          <w:rFonts w:ascii="Arial" w:eastAsia="Arial MT" w:hAnsi="Arial" w:cs="Arial"/>
          <w:sz w:val="22"/>
          <w:lang w:val="es-ES"/>
        </w:rPr>
        <w:t>para</w:t>
      </w:r>
      <w:r w:rsidRPr="001812E3">
        <w:rPr>
          <w:rFonts w:ascii="Arial" w:eastAsia="Arial MT" w:hAnsi="Arial" w:cs="Arial"/>
          <w:spacing w:val="-4"/>
          <w:sz w:val="22"/>
          <w:lang w:val="es-ES"/>
        </w:rPr>
        <w:t xml:space="preserve"> </w:t>
      </w:r>
      <w:r w:rsidRPr="001812E3">
        <w:rPr>
          <w:rFonts w:ascii="Arial" w:eastAsia="Arial MT" w:hAnsi="Arial" w:cs="Arial"/>
          <w:sz w:val="22"/>
          <w:lang w:val="es-ES"/>
        </w:rPr>
        <w:t>todos</w:t>
      </w:r>
      <w:r w:rsidRPr="001812E3">
        <w:rPr>
          <w:rFonts w:ascii="Arial" w:eastAsia="Arial MT" w:hAnsi="Arial" w:cs="Arial"/>
          <w:spacing w:val="-59"/>
          <w:sz w:val="22"/>
          <w:lang w:val="es-ES"/>
        </w:rPr>
        <w:t xml:space="preserve"> </w:t>
      </w:r>
      <w:r w:rsidRPr="001812E3">
        <w:rPr>
          <w:rFonts w:ascii="Arial" w:eastAsia="Arial MT" w:hAnsi="Arial" w:cs="Arial"/>
          <w:sz w:val="22"/>
          <w:lang w:val="es-ES"/>
        </w:rPr>
        <w:t>los</w:t>
      </w:r>
      <w:r w:rsidRPr="001812E3">
        <w:rPr>
          <w:rFonts w:ascii="Arial" w:eastAsia="Arial MT" w:hAnsi="Arial" w:cs="Arial"/>
          <w:spacing w:val="-14"/>
          <w:sz w:val="22"/>
          <w:lang w:val="es-ES"/>
        </w:rPr>
        <w:t xml:space="preserve"> </w:t>
      </w:r>
      <w:r w:rsidRPr="001812E3">
        <w:rPr>
          <w:rFonts w:ascii="Arial" w:eastAsia="Arial MT" w:hAnsi="Arial" w:cs="Arial"/>
          <w:sz w:val="22"/>
          <w:lang w:val="es-ES"/>
        </w:rPr>
        <w:t>efectos</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legales,</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las</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sociedades</w:t>
      </w:r>
      <w:r w:rsidRPr="001812E3">
        <w:rPr>
          <w:rFonts w:ascii="Arial" w:eastAsia="Arial MT" w:hAnsi="Arial" w:cs="Arial"/>
          <w:spacing w:val="-14"/>
          <w:sz w:val="22"/>
          <w:lang w:val="es-ES"/>
        </w:rPr>
        <w:t xml:space="preserve"> </w:t>
      </w:r>
      <w:r w:rsidRPr="001812E3">
        <w:rPr>
          <w:rFonts w:ascii="Arial" w:eastAsia="Arial MT" w:hAnsi="Arial" w:cs="Arial"/>
          <w:sz w:val="22"/>
          <w:lang w:val="es-ES"/>
        </w:rPr>
        <w:t>que</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se</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formen</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para</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la</w:t>
      </w:r>
      <w:r w:rsidRPr="001812E3">
        <w:rPr>
          <w:rFonts w:ascii="Arial" w:eastAsia="Arial MT" w:hAnsi="Arial" w:cs="Arial"/>
          <w:spacing w:val="-14"/>
          <w:sz w:val="22"/>
          <w:lang w:val="es-ES"/>
        </w:rPr>
        <w:t xml:space="preserve"> </w:t>
      </w:r>
      <w:r w:rsidRPr="001812E3">
        <w:rPr>
          <w:rFonts w:ascii="Arial" w:eastAsia="Arial MT" w:hAnsi="Arial" w:cs="Arial"/>
          <w:sz w:val="22"/>
          <w:lang w:val="es-ES"/>
        </w:rPr>
        <w:t>ejecución</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de</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actos</w:t>
      </w:r>
      <w:r w:rsidRPr="001812E3">
        <w:rPr>
          <w:rFonts w:ascii="Arial" w:eastAsia="Arial MT" w:hAnsi="Arial" w:cs="Arial"/>
          <w:spacing w:val="-13"/>
          <w:sz w:val="22"/>
          <w:lang w:val="es-ES"/>
        </w:rPr>
        <w:t xml:space="preserve"> </w:t>
      </w:r>
      <w:r w:rsidRPr="001812E3">
        <w:rPr>
          <w:rFonts w:ascii="Arial" w:eastAsia="Arial MT" w:hAnsi="Arial" w:cs="Arial"/>
          <w:sz w:val="22"/>
          <w:lang w:val="es-ES"/>
        </w:rPr>
        <w:t>o</w:t>
      </w:r>
      <w:r w:rsidRPr="001812E3">
        <w:rPr>
          <w:rFonts w:ascii="Arial" w:eastAsia="Arial MT" w:hAnsi="Arial" w:cs="Arial"/>
          <w:spacing w:val="-14"/>
          <w:sz w:val="22"/>
          <w:lang w:val="es-ES"/>
        </w:rPr>
        <w:t xml:space="preserve"> </w:t>
      </w:r>
      <w:r w:rsidRPr="001812E3">
        <w:rPr>
          <w:rFonts w:ascii="Arial" w:eastAsia="Arial MT" w:hAnsi="Arial" w:cs="Arial"/>
          <w:sz w:val="22"/>
          <w:lang w:val="es-ES"/>
        </w:rPr>
        <w:t>empresas</w:t>
      </w:r>
      <w:r w:rsidRPr="001812E3">
        <w:rPr>
          <w:rFonts w:ascii="Arial" w:eastAsia="Arial MT" w:hAnsi="Arial" w:cs="Arial"/>
          <w:spacing w:val="-58"/>
          <w:sz w:val="22"/>
          <w:lang w:val="es-ES"/>
        </w:rPr>
        <w:t xml:space="preserve"> </w:t>
      </w:r>
      <w:r w:rsidR="008A388C">
        <w:rPr>
          <w:rFonts w:ascii="Arial" w:eastAsia="Arial MT" w:hAnsi="Arial" w:cs="Arial"/>
          <w:spacing w:val="-58"/>
          <w:sz w:val="22"/>
          <w:lang w:val="es-ES"/>
        </w:rPr>
        <w:t xml:space="preserve">      </w:t>
      </w:r>
      <w:r w:rsidRPr="001812E3">
        <w:rPr>
          <w:rFonts w:ascii="Arial" w:eastAsia="Arial MT" w:hAnsi="Arial" w:cs="Arial"/>
          <w:spacing w:val="-2"/>
          <w:sz w:val="22"/>
          <w:lang w:val="es-ES"/>
        </w:rPr>
        <w:t>mercantiles.</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Si</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la</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empresa</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social</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comprende</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actos</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mercantiles</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y</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actos</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que</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no</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tengan</w:t>
      </w:r>
      <w:r w:rsidRPr="001812E3">
        <w:rPr>
          <w:rFonts w:ascii="Arial" w:eastAsia="Arial MT" w:hAnsi="Arial" w:cs="Arial"/>
          <w:spacing w:val="-12"/>
          <w:sz w:val="22"/>
          <w:lang w:val="es-ES"/>
        </w:rPr>
        <w:t xml:space="preserve"> </w:t>
      </w:r>
      <w:r w:rsidRPr="001812E3">
        <w:rPr>
          <w:rFonts w:ascii="Arial" w:eastAsia="Arial MT" w:hAnsi="Arial" w:cs="Arial"/>
          <w:spacing w:val="-1"/>
          <w:sz w:val="22"/>
          <w:lang w:val="es-ES"/>
        </w:rPr>
        <w:t>esa</w:t>
      </w:r>
      <w:r w:rsidRPr="001812E3">
        <w:rPr>
          <w:rFonts w:ascii="Arial" w:eastAsia="Arial MT" w:hAnsi="Arial" w:cs="Arial"/>
          <w:spacing w:val="-59"/>
          <w:sz w:val="22"/>
          <w:lang w:val="es-ES"/>
        </w:rPr>
        <w:t xml:space="preserve"> </w:t>
      </w:r>
      <w:r w:rsidRPr="001812E3">
        <w:rPr>
          <w:rFonts w:ascii="Arial" w:eastAsia="Arial MT" w:hAnsi="Arial" w:cs="Arial"/>
          <w:sz w:val="22"/>
          <w:lang w:val="es-ES"/>
        </w:rPr>
        <w:t>calidad,</w:t>
      </w:r>
      <w:r w:rsidRPr="001812E3">
        <w:rPr>
          <w:rFonts w:ascii="Arial" w:eastAsia="Arial MT" w:hAnsi="Arial" w:cs="Arial"/>
          <w:spacing w:val="-7"/>
          <w:sz w:val="22"/>
          <w:lang w:val="es-ES"/>
        </w:rPr>
        <w:t xml:space="preserve"> </w:t>
      </w:r>
      <w:r w:rsidRPr="001812E3">
        <w:rPr>
          <w:rFonts w:ascii="Arial" w:eastAsia="Arial MT" w:hAnsi="Arial" w:cs="Arial"/>
          <w:sz w:val="22"/>
          <w:lang w:val="es-ES"/>
        </w:rPr>
        <w:t>la</w:t>
      </w:r>
      <w:r w:rsidRPr="001812E3">
        <w:rPr>
          <w:rFonts w:ascii="Arial" w:eastAsia="Arial MT" w:hAnsi="Arial" w:cs="Arial"/>
          <w:spacing w:val="-7"/>
          <w:sz w:val="22"/>
          <w:lang w:val="es-ES"/>
        </w:rPr>
        <w:t xml:space="preserve"> </w:t>
      </w:r>
      <w:r w:rsidRPr="001812E3">
        <w:rPr>
          <w:rFonts w:ascii="Arial" w:eastAsia="Arial MT" w:hAnsi="Arial" w:cs="Arial"/>
          <w:sz w:val="22"/>
          <w:lang w:val="es-ES"/>
        </w:rPr>
        <w:t>sociedad</w:t>
      </w:r>
      <w:r w:rsidRPr="001812E3">
        <w:rPr>
          <w:rFonts w:ascii="Arial" w:eastAsia="Arial MT" w:hAnsi="Arial" w:cs="Arial"/>
          <w:spacing w:val="-7"/>
          <w:sz w:val="22"/>
          <w:lang w:val="es-ES"/>
        </w:rPr>
        <w:t xml:space="preserve"> </w:t>
      </w:r>
      <w:r w:rsidRPr="001812E3">
        <w:rPr>
          <w:rFonts w:ascii="Arial" w:eastAsia="Arial MT" w:hAnsi="Arial" w:cs="Arial"/>
          <w:sz w:val="22"/>
          <w:lang w:val="es-ES"/>
        </w:rPr>
        <w:t>será</w:t>
      </w:r>
      <w:r w:rsidRPr="001812E3">
        <w:rPr>
          <w:rFonts w:ascii="Arial" w:eastAsia="Arial MT" w:hAnsi="Arial" w:cs="Arial"/>
          <w:spacing w:val="-7"/>
          <w:sz w:val="22"/>
          <w:lang w:val="es-ES"/>
        </w:rPr>
        <w:t xml:space="preserve"> </w:t>
      </w:r>
      <w:r w:rsidRPr="001812E3">
        <w:rPr>
          <w:rFonts w:ascii="Arial" w:eastAsia="Arial MT" w:hAnsi="Arial" w:cs="Arial"/>
          <w:sz w:val="22"/>
          <w:lang w:val="es-ES"/>
        </w:rPr>
        <w:t>comercial».</w:t>
      </w:r>
    </w:p>
    <w:p w14:paraId="103F7D43" w14:textId="31BAE8FF" w:rsidR="001812E3" w:rsidRPr="00F86D01" w:rsidRDefault="001812E3" w:rsidP="001812E3">
      <w:pPr>
        <w:pStyle w:val="paragraph"/>
        <w:spacing w:before="0" w:beforeAutospacing="0" w:after="120" w:afterAutospacing="0" w:line="276" w:lineRule="auto"/>
        <w:ind w:firstLine="709"/>
        <w:jc w:val="both"/>
        <w:textAlignment w:val="baseline"/>
        <w:rPr>
          <w:rFonts w:ascii="Arial" w:eastAsia="Arial MT" w:hAnsi="Arial" w:cs="Arial"/>
          <w:sz w:val="22"/>
          <w:lang w:val="es-ES"/>
        </w:rPr>
      </w:pPr>
      <w:r w:rsidRPr="001812E3">
        <w:rPr>
          <w:rFonts w:ascii="Arial" w:eastAsia="Arial MT" w:hAnsi="Arial" w:cs="Arial"/>
          <w:spacing w:val="-3"/>
          <w:sz w:val="22"/>
          <w:lang w:val="es-ES"/>
        </w:rPr>
        <w:t>Las</w:t>
      </w:r>
      <w:r w:rsidRPr="001812E3">
        <w:rPr>
          <w:rFonts w:ascii="Arial" w:eastAsia="Arial MT" w:hAnsi="Arial" w:cs="Arial"/>
          <w:spacing w:val="-13"/>
          <w:sz w:val="22"/>
          <w:lang w:val="es-ES"/>
        </w:rPr>
        <w:t xml:space="preserve"> </w:t>
      </w:r>
      <w:r w:rsidRPr="001812E3">
        <w:rPr>
          <w:rFonts w:ascii="Arial" w:eastAsia="Arial MT" w:hAnsi="Arial" w:cs="Arial"/>
          <w:spacing w:val="-3"/>
          <w:sz w:val="22"/>
          <w:lang w:val="es-ES"/>
        </w:rPr>
        <w:t>normas</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indicadas</w:t>
      </w:r>
      <w:r w:rsidRPr="001812E3">
        <w:rPr>
          <w:rFonts w:ascii="Arial" w:eastAsia="Arial MT" w:hAnsi="Arial" w:cs="Arial"/>
          <w:spacing w:val="-13"/>
          <w:sz w:val="22"/>
          <w:lang w:val="es-ES"/>
        </w:rPr>
        <w:t xml:space="preserve"> </w:t>
      </w:r>
      <w:r w:rsidRPr="001812E3">
        <w:rPr>
          <w:rFonts w:ascii="Arial" w:eastAsia="Arial MT" w:hAnsi="Arial" w:cs="Arial"/>
          <w:spacing w:val="-3"/>
          <w:sz w:val="22"/>
          <w:lang w:val="es-ES"/>
        </w:rPr>
        <w:t>se</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encuentran</w:t>
      </w:r>
      <w:r w:rsidRPr="001812E3">
        <w:rPr>
          <w:rFonts w:ascii="Arial" w:eastAsia="Arial MT" w:hAnsi="Arial" w:cs="Arial"/>
          <w:spacing w:val="-13"/>
          <w:sz w:val="22"/>
          <w:lang w:val="es-ES"/>
        </w:rPr>
        <w:t xml:space="preserve"> </w:t>
      </w:r>
      <w:r w:rsidRPr="001812E3">
        <w:rPr>
          <w:rFonts w:ascii="Arial" w:eastAsia="Arial MT" w:hAnsi="Arial" w:cs="Arial"/>
          <w:spacing w:val="-3"/>
          <w:sz w:val="22"/>
          <w:lang w:val="es-ES"/>
        </w:rPr>
        <w:t>en</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el</w:t>
      </w:r>
      <w:r w:rsidRPr="001812E3">
        <w:rPr>
          <w:rFonts w:ascii="Arial" w:eastAsia="Arial MT" w:hAnsi="Arial" w:cs="Arial"/>
          <w:spacing w:val="-13"/>
          <w:sz w:val="22"/>
          <w:lang w:val="es-ES"/>
        </w:rPr>
        <w:t xml:space="preserve"> </w:t>
      </w:r>
      <w:r w:rsidRPr="001812E3">
        <w:rPr>
          <w:rFonts w:ascii="Arial" w:eastAsia="Arial MT" w:hAnsi="Arial" w:cs="Arial"/>
          <w:spacing w:val="-3"/>
          <w:sz w:val="22"/>
          <w:lang w:val="es-ES"/>
        </w:rPr>
        <w:t>Libro</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Segundo</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del</w:t>
      </w:r>
      <w:r w:rsidRPr="001812E3">
        <w:rPr>
          <w:rFonts w:ascii="Arial" w:eastAsia="Arial MT" w:hAnsi="Arial" w:cs="Arial"/>
          <w:spacing w:val="-12"/>
          <w:sz w:val="22"/>
          <w:lang w:val="es-ES"/>
        </w:rPr>
        <w:t xml:space="preserve"> </w:t>
      </w:r>
      <w:r w:rsidRPr="001812E3">
        <w:rPr>
          <w:rFonts w:ascii="Arial" w:eastAsia="Arial MT" w:hAnsi="Arial" w:cs="Arial"/>
          <w:spacing w:val="-2"/>
          <w:sz w:val="22"/>
          <w:lang w:val="es-ES"/>
        </w:rPr>
        <w:t>Código</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de</w:t>
      </w:r>
      <w:r w:rsidRPr="001812E3">
        <w:rPr>
          <w:rFonts w:ascii="Arial" w:eastAsia="Arial MT" w:hAnsi="Arial" w:cs="Arial"/>
          <w:spacing w:val="-12"/>
          <w:sz w:val="22"/>
          <w:lang w:val="es-ES"/>
        </w:rPr>
        <w:t xml:space="preserve"> </w:t>
      </w:r>
      <w:r w:rsidRPr="001812E3">
        <w:rPr>
          <w:rFonts w:ascii="Arial" w:eastAsia="Arial MT" w:hAnsi="Arial" w:cs="Arial"/>
          <w:spacing w:val="-2"/>
          <w:sz w:val="22"/>
          <w:lang w:val="es-ES"/>
        </w:rPr>
        <w:t>Comercio,</w:t>
      </w:r>
      <w:r w:rsidRPr="001812E3">
        <w:rPr>
          <w:rFonts w:ascii="Arial" w:eastAsia="Arial MT" w:hAnsi="Arial" w:cs="Arial"/>
          <w:spacing w:val="-59"/>
          <w:sz w:val="22"/>
          <w:lang w:val="es-ES"/>
        </w:rPr>
        <w:t xml:space="preserve"> </w:t>
      </w:r>
      <w:r w:rsidRPr="001812E3">
        <w:rPr>
          <w:rFonts w:ascii="Arial" w:eastAsia="Arial MT" w:hAnsi="Arial" w:cs="Arial"/>
          <w:sz w:val="22"/>
          <w:lang w:val="es-ES"/>
        </w:rPr>
        <w:t>que se ocupa «De las Sociedades Comerciales», y regula las siguientes materias: el</w:t>
      </w:r>
      <w:r w:rsidRPr="001812E3">
        <w:rPr>
          <w:rFonts w:ascii="Arial" w:eastAsia="Arial MT" w:hAnsi="Arial" w:cs="Arial"/>
          <w:spacing w:val="1"/>
          <w:sz w:val="22"/>
          <w:lang w:val="es-ES"/>
        </w:rPr>
        <w:t xml:space="preserve"> </w:t>
      </w:r>
      <w:r w:rsidRPr="001812E3">
        <w:rPr>
          <w:rFonts w:ascii="Arial" w:eastAsia="Arial MT" w:hAnsi="Arial" w:cs="Arial"/>
          <w:spacing w:val="-2"/>
          <w:sz w:val="22"/>
          <w:lang w:val="es-ES"/>
        </w:rPr>
        <w:t>contrato</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de</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sociedad,</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la</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constitución</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y</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prueba</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de</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la</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sociedad</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comercial,</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los</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aportes</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de</w:t>
      </w:r>
      <w:r w:rsidRPr="001812E3">
        <w:rPr>
          <w:rFonts w:ascii="Arial" w:eastAsia="Arial MT" w:hAnsi="Arial" w:cs="Arial"/>
          <w:spacing w:val="-13"/>
          <w:sz w:val="22"/>
          <w:lang w:val="es-ES"/>
        </w:rPr>
        <w:t xml:space="preserve"> </w:t>
      </w:r>
      <w:r w:rsidRPr="001812E3">
        <w:rPr>
          <w:rFonts w:ascii="Arial" w:eastAsia="Arial MT" w:hAnsi="Arial" w:cs="Arial"/>
          <w:spacing w:val="-1"/>
          <w:sz w:val="22"/>
          <w:lang w:val="es-ES"/>
        </w:rPr>
        <w:t>los</w:t>
      </w:r>
      <w:r w:rsidRPr="001812E3">
        <w:rPr>
          <w:rFonts w:ascii="Arial" w:eastAsia="Arial MT" w:hAnsi="Arial" w:cs="Arial"/>
          <w:spacing w:val="-59"/>
          <w:sz w:val="22"/>
          <w:lang w:val="es-ES"/>
        </w:rPr>
        <w:t xml:space="preserve"> </w:t>
      </w:r>
      <w:r w:rsidRPr="001812E3">
        <w:rPr>
          <w:rFonts w:ascii="Arial" w:eastAsia="Arial MT" w:hAnsi="Arial" w:cs="Arial"/>
          <w:sz w:val="22"/>
          <w:lang w:val="es-ES"/>
        </w:rPr>
        <w:t>asociados, las utilidades sociales, las reformas del contrato social, la transformación y</w:t>
      </w:r>
      <w:r w:rsidRPr="001812E3">
        <w:rPr>
          <w:rFonts w:ascii="Arial" w:eastAsia="Arial MT" w:hAnsi="Arial" w:cs="Arial"/>
          <w:spacing w:val="1"/>
          <w:sz w:val="22"/>
          <w:lang w:val="es-ES"/>
        </w:rPr>
        <w:t xml:space="preserve"> </w:t>
      </w:r>
      <w:r w:rsidRPr="001812E3">
        <w:rPr>
          <w:rFonts w:ascii="Arial" w:eastAsia="Arial MT" w:hAnsi="Arial" w:cs="Arial"/>
          <w:spacing w:val="-3"/>
          <w:sz w:val="22"/>
          <w:lang w:val="es-ES"/>
        </w:rPr>
        <w:t>fusión</w:t>
      </w:r>
      <w:r w:rsidRPr="001812E3">
        <w:rPr>
          <w:rFonts w:ascii="Arial" w:eastAsia="Arial MT" w:hAnsi="Arial" w:cs="Arial"/>
          <w:spacing w:val="-13"/>
          <w:sz w:val="22"/>
          <w:lang w:val="es-ES"/>
        </w:rPr>
        <w:t xml:space="preserve"> </w:t>
      </w:r>
      <w:r w:rsidRPr="001812E3">
        <w:rPr>
          <w:rFonts w:ascii="Arial" w:eastAsia="Arial MT" w:hAnsi="Arial" w:cs="Arial"/>
          <w:spacing w:val="-3"/>
          <w:sz w:val="22"/>
          <w:lang w:val="es-ES"/>
        </w:rPr>
        <w:t>de</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las</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sociedades,</w:t>
      </w:r>
      <w:r w:rsidRPr="001812E3">
        <w:rPr>
          <w:rFonts w:ascii="Arial" w:eastAsia="Arial MT" w:hAnsi="Arial" w:cs="Arial"/>
          <w:spacing w:val="-13"/>
          <w:sz w:val="22"/>
          <w:lang w:val="es-ES"/>
        </w:rPr>
        <w:t xml:space="preserve"> </w:t>
      </w:r>
      <w:r w:rsidRPr="001812E3">
        <w:rPr>
          <w:rFonts w:ascii="Arial" w:eastAsia="Arial MT" w:hAnsi="Arial" w:cs="Arial"/>
          <w:spacing w:val="-3"/>
          <w:sz w:val="22"/>
          <w:lang w:val="es-ES"/>
        </w:rPr>
        <w:t>la</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asamblea</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y</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junta</w:t>
      </w:r>
      <w:r w:rsidRPr="001812E3">
        <w:rPr>
          <w:rFonts w:ascii="Arial" w:eastAsia="Arial MT" w:hAnsi="Arial" w:cs="Arial"/>
          <w:spacing w:val="-13"/>
          <w:sz w:val="22"/>
          <w:lang w:val="es-ES"/>
        </w:rPr>
        <w:t xml:space="preserve"> </w:t>
      </w:r>
      <w:r w:rsidRPr="001812E3">
        <w:rPr>
          <w:rFonts w:ascii="Arial" w:eastAsia="Arial MT" w:hAnsi="Arial" w:cs="Arial"/>
          <w:spacing w:val="-3"/>
          <w:sz w:val="22"/>
          <w:lang w:val="es-ES"/>
        </w:rPr>
        <w:t>de</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socios</w:t>
      </w:r>
      <w:r w:rsidRPr="001812E3">
        <w:rPr>
          <w:rFonts w:ascii="Arial" w:eastAsia="Arial MT" w:hAnsi="Arial" w:cs="Arial"/>
          <w:spacing w:val="-12"/>
          <w:sz w:val="22"/>
          <w:lang w:val="es-ES"/>
        </w:rPr>
        <w:t xml:space="preserve"> </w:t>
      </w:r>
      <w:r w:rsidRPr="001812E3">
        <w:rPr>
          <w:rFonts w:ascii="Arial" w:eastAsia="Arial MT" w:hAnsi="Arial" w:cs="Arial"/>
          <w:spacing w:val="-3"/>
          <w:sz w:val="22"/>
          <w:lang w:val="es-ES"/>
        </w:rPr>
        <w:t>o</w:t>
      </w:r>
      <w:r w:rsidRPr="001812E3">
        <w:rPr>
          <w:rFonts w:ascii="Arial" w:eastAsia="Arial MT" w:hAnsi="Arial" w:cs="Arial"/>
          <w:spacing w:val="-12"/>
          <w:sz w:val="22"/>
          <w:lang w:val="es-ES"/>
        </w:rPr>
        <w:t xml:space="preserve"> </w:t>
      </w:r>
      <w:r w:rsidRPr="001812E3">
        <w:rPr>
          <w:rFonts w:ascii="Arial" w:eastAsia="Arial MT" w:hAnsi="Arial" w:cs="Arial"/>
          <w:spacing w:val="-2"/>
          <w:sz w:val="22"/>
          <w:lang w:val="es-ES"/>
        </w:rPr>
        <w:t>administradores,</w:t>
      </w:r>
      <w:r w:rsidRPr="001812E3">
        <w:rPr>
          <w:rFonts w:ascii="Arial" w:eastAsia="Arial MT" w:hAnsi="Arial" w:cs="Arial"/>
          <w:spacing w:val="-13"/>
          <w:sz w:val="22"/>
          <w:lang w:val="es-ES"/>
        </w:rPr>
        <w:t xml:space="preserve"> </w:t>
      </w:r>
      <w:r w:rsidRPr="001812E3">
        <w:rPr>
          <w:rFonts w:ascii="Arial" w:eastAsia="Arial MT" w:hAnsi="Arial" w:cs="Arial"/>
          <w:spacing w:val="-2"/>
          <w:sz w:val="22"/>
          <w:lang w:val="es-ES"/>
        </w:rPr>
        <w:t>el</w:t>
      </w:r>
      <w:r w:rsidRPr="001812E3">
        <w:rPr>
          <w:rFonts w:ascii="Arial" w:eastAsia="Arial MT" w:hAnsi="Arial" w:cs="Arial"/>
          <w:spacing w:val="-12"/>
          <w:sz w:val="22"/>
          <w:lang w:val="es-ES"/>
        </w:rPr>
        <w:t xml:space="preserve"> </w:t>
      </w:r>
      <w:r w:rsidRPr="001812E3">
        <w:rPr>
          <w:rFonts w:ascii="Arial" w:eastAsia="Arial MT" w:hAnsi="Arial" w:cs="Arial"/>
          <w:spacing w:val="-2"/>
          <w:sz w:val="22"/>
          <w:lang w:val="es-ES"/>
        </w:rPr>
        <w:t>revisor</w:t>
      </w:r>
      <w:r w:rsidRPr="001812E3">
        <w:rPr>
          <w:rFonts w:ascii="Arial" w:eastAsia="Arial MT" w:hAnsi="Arial" w:cs="Arial"/>
          <w:spacing w:val="-12"/>
          <w:sz w:val="22"/>
          <w:lang w:val="es-ES"/>
        </w:rPr>
        <w:t xml:space="preserve"> </w:t>
      </w:r>
      <w:r w:rsidRPr="001812E3">
        <w:rPr>
          <w:rFonts w:ascii="Arial" w:eastAsia="Arial MT" w:hAnsi="Arial" w:cs="Arial"/>
          <w:spacing w:val="-2"/>
          <w:sz w:val="22"/>
          <w:lang w:val="es-ES"/>
        </w:rPr>
        <w:t>fiscal,</w:t>
      </w:r>
      <w:r w:rsidRPr="001812E3">
        <w:rPr>
          <w:rFonts w:ascii="Arial" w:eastAsia="Arial MT" w:hAnsi="Arial" w:cs="Arial"/>
          <w:spacing w:val="-59"/>
          <w:sz w:val="22"/>
          <w:lang w:val="es-ES"/>
        </w:rPr>
        <w:t xml:space="preserve"> </w:t>
      </w:r>
      <w:r w:rsidRPr="001812E3">
        <w:rPr>
          <w:rFonts w:ascii="Arial" w:eastAsia="Arial MT" w:hAnsi="Arial" w:cs="Arial"/>
          <w:spacing w:val="-3"/>
          <w:sz w:val="22"/>
          <w:lang w:val="es-ES"/>
        </w:rPr>
        <w:t>la</w:t>
      </w:r>
      <w:r w:rsidRPr="001812E3">
        <w:rPr>
          <w:rFonts w:ascii="Arial" w:eastAsia="Arial MT" w:hAnsi="Arial" w:cs="Arial"/>
          <w:spacing w:val="-15"/>
          <w:sz w:val="22"/>
          <w:lang w:val="es-ES"/>
        </w:rPr>
        <w:t xml:space="preserve"> </w:t>
      </w:r>
      <w:r w:rsidRPr="001812E3">
        <w:rPr>
          <w:rFonts w:ascii="Arial" w:eastAsia="Arial MT" w:hAnsi="Arial" w:cs="Arial"/>
          <w:spacing w:val="-3"/>
          <w:sz w:val="22"/>
          <w:lang w:val="es-ES"/>
        </w:rPr>
        <w:t>disolución</w:t>
      </w:r>
      <w:r w:rsidRPr="001812E3">
        <w:rPr>
          <w:rFonts w:ascii="Arial" w:eastAsia="Arial MT" w:hAnsi="Arial" w:cs="Arial"/>
          <w:spacing w:val="-15"/>
          <w:sz w:val="22"/>
          <w:lang w:val="es-ES"/>
        </w:rPr>
        <w:t xml:space="preserve"> </w:t>
      </w:r>
      <w:r w:rsidRPr="001812E3">
        <w:rPr>
          <w:rFonts w:ascii="Arial" w:eastAsia="Arial MT" w:hAnsi="Arial" w:cs="Arial"/>
          <w:spacing w:val="-3"/>
          <w:sz w:val="22"/>
          <w:lang w:val="es-ES"/>
        </w:rPr>
        <w:t>de</w:t>
      </w:r>
      <w:r w:rsidRPr="001812E3">
        <w:rPr>
          <w:rFonts w:ascii="Arial" w:eastAsia="Arial MT" w:hAnsi="Arial" w:cs="Arial"/>
          <w:spacing w:val="-15"/>
          <w:sz w:val="22"/>
          <w:lang w:val="es-ES"/>
        </w:rPr>
        <w:t xml:space="preserve"> </w:t>
      </w:r>
      <w:r w:rsidRPr="001812E3">
        <w:rPr>
          <w:rFonts w:ascii="Arial" w:eastAsia="Arial MT" w:hAnsi="Arial" w:cs="Arial"/>
          <w:spacing w:val="-3"/>
          <w:sz w:val="22"/>
          <w:lang w:val="es-ES"/>
        </w:rPr>
        <w:t>la</w:t>
      </w:r>
      <w:r w:rsidRPr="001812E3">
        <w:rPr>
          <w:rFonts w:ascii="Arial" w:eastAsia="Arial MT" w:hAnsi="Arial" w:cs="Arial"/>
          <w:spacing w:val="-15"/>
          <w:sz w:val="22"/>
          <w:lang w:val="es-ES"/>
        </w:rPr>
        <w:t xml:space="preserve"> </w:t>
      </w:r>
      <w:r w:rsidRPr="001812E3">
        <w:rPr>
          <w:rFonts w:ascii="Arial" w:eastAsia="Arial MT" w:hAnsi="Arial" w:cs="Arial"/>
          <w:spacing w:val="-3"/>
          <w:sz w:val="22"/>
          <w:lang w:val="es-ES"/>
        </w:rPr>
        <w:t>sociedad,</w:t>
      </w:r>
      <w:r w:rsidRPr="001812E3">
        <w:rPr>
          <w:rFonts w:ascii="Arial" w:eastAsia="Arial MT" w:hAnsi="Arial" w:cs="Arial"/>
          <w:spacing w:val="-15"/>
          <w:sz w:val="22"/>
          <w:lang w:val="es-ES"/>
        </w:rPr>
        <w:t xml:space="preserve"> </w:t>
      </w:r>
      <w:r w:rsidRPr="001812E3">
        <w:rPr>
          <w:rFonts w:ascii="Arial" w:eastAsia="Arial MT" w:hAnsi="Arial" w:cs="Arial"/>
          <w:spacing w:val="-3"/>
          <w:sz w:val="22"/>
          <w:lang w:val="es-ES"/>
        </w:rPr>
        <w:t>la</w:t>
      </w:r>
      <w:r w:rsidRPr="001812E3">
        <w:rPr>
          <w:rFonts w:ascii="Arial" w:eastAsia="Arial MT" w:hAnsi="Arial" w:cs="Arial"/>
          <w:spacing w:val="-15"/>
          <w:sz w:val="22"/>
          <w:lang w:val="es-ES"/>
        </w:rPr>
        <w:t xml:space="preserve"> </w:t>
      </w:r>
      <w:r w:rsidRPr="001812E3">
        <w:rPr>
          <w:rFonts w:ascii="Arial" w:eastAsia="Arial MT" w:hAnsi="Arial" w:cs="Arial"/>
          <w:spacing w:val="-3"/>
          <w:sz w:val="22"/>
          <w:lang w:val="es-ES"/>
        </w:rPr>
        <w:t>liquidación</w:t>
      </w:r>
      <w:r w:rsidRPr="001812E3">
        <w:rPr>
          <w:rFonts w:ascii="Arial" w:eastAsia="Arial MT" w:hAnsi="Arial" w:cs="Arial"/>
          <w:spacing w:val="-15"/>
          <w:sz w:val="22"/>
          <w:lang w:val="es-ES"/>
        </w:rPr>
        <w:t xml:space="preserve"> </w:t>
      </w:r>
      <w:r w:rsidRPr="001812E3">
        <w:rPr>
          <w:rFonts w:ascii="Arial" w:eastAsia="Arial MT" w:hAnsi="Arial" w:cs="Arial"/>
          <w:spacing w:val="-3"/>
          <w:sz w:val="22"/>
          <w:lang w:val="es-ES"/>
        </w:rPr>
        <w:t>del</w:t>
      </w:r>
      <w:r w:rsidRPr="001812E3">
        <w:rPr>
          <w:rFonts w:ascii="Arial" w:eastAsia="Arial MT" w:hAnsi="Arial" w:cs="Arial"/>
          <w:spacing w:val="-15"/>
          <w:sz w:val="22"/>
          <w:lang w:val="es-ES"/>
        </w:rPr>
        <w:t xml:space="preserve"> </w:t>
      </w:r>
      <w:r w:rsidRPr="001812E3">
        <w:rPr>
          <w:rFonts w:ascii="Arial" w:eastAsia="Arial MT" w:hAnsi="Arial" w:cs="Arial"/>
          <w:spacing w:val="-3"/>
          <w:sz w:val="22"/>
          <w:lang w:val="es-ES"/>
        </w:rPr>
        <w:t>patrimonio</w:t>
      </w:r>
      <w:r w:rsidRPr="001812E3">
        <w:rPr>
          <w:rFonts w:ascii="Arial" w:eastAsia="Arial MT" w:hAnsi="Arial" w:cs="Arial"/>
          <w:spacing w:val="-15"/>
          <w:sz w:val="22"/>
          <w:lang w:val="es-ES"/>
        </w:rPr>
        <w:t xml:space="preserve"> </w:t>
      </w:r>
      <w:r w:rsidRPr="001812E3">
        <w:rPr>
          <w:rFonts w:ascii="Arial" w:eastAsia="Arial MT" w:hAnsi="Arial" w:cs="Arial"/>
          <w:spacing w:val="-3"/>
          <w:sz w:val="22"/>
          <w:lang w:val="es-ES"/>
        </w:rPr>
        <w:t>social,</w:t>
      </w:r>
      <w:r w:rsidRPr="001812E3">
        <w:rPr>
          <w:rFonts w:ascii="Arial" w:eastAsia="Arial MT" w:hAnsi="Arial" w:cs="Arial"/>
          <w:spacing w:val="-15"/>
          <w:sz w:val="22"/>
          <w:lang w:val="es-ES"/>
        </w:rPr>
        <w:t xml:space="preserve"> </w:t>
      </w:r>
      <w:r w:rsidRPr="001812E3">
        <w:rPr>
          <w:rFonts w:ascii="Arial" w:eastAsia="Arial MT" w:hAnsi="Arial" w:cs="Arial"/>
          <w:spacing w:val="-2"/>
          <w:sz w:val="22"/>
          <w:lang w:val="es-ES"/>
        </w:rPr>
        <w:t>las</w:t>
      </w:r>
      <w:r w:rsidRPr="001812E3">
        <w:rPr>
          <w:rFonts w:ascii="Arial" w:eastAsia="Arial MT" w:hAnsi="Arial" w:cs="Arial"/>
          <w:spacing w:val="-15"/>
          <w:sz w:val="22"/>
          <w:lang w:val="es-ES"/>
        </w:rPr>
        <w:t xml:space="preserve"> </w:t>
      </w:r>
      <w:r w:rsidRPr="001812E3">
        <w:rPr>
          <w:rFonts w:ascii="Arial" w:eastAsia="Arial MT" w:hAnsi="Arial" w:cs="Arial"/>
          <w:spacing w:val="-2"/>
          <w:sz w:val="22"/>
          <w:lang w:val="es-ES"/>
        </w:rPr>
        <w:t>matrices,</w:t>
      </w:r>
      <w:r w:rsidRPr="001812E3">
        <w:rPr>
          <w:rFonts w:ascii="Arial" w:eastAsia="Arial MT" w:hAnsi="Arial" w:cs="Arial"/>
          <w:spacing w:val="-15"/>
          <w:sz w:val="22"/>
          <w:lang w:val="es-ES"/>
        </w:rPr>
        <w:t xml:space="preserve"> </w:t>
      </w:r>
      <w:r w:rsidRPr="001812E3">
        <w:rPr>
          <w:rFonts w:ascii="Arial" w:eastAsia="Arial MT" w:hAnsi="Arial" w:cs="Arial"/>
          <w:spacing w:val="-2"/>
          <w:sz w:val="22"/>
          <w:lang w:val="es-ES"/>
        </w:rPr>
        <w:t>subordinadas</w:t>
      </w:r>
      <w:r w:rsidR="003A56E1">
        <w:rPr>
          <w:rFonts w:ascii="Arial" w:eastAsia="Arial MT" w:hAnsi="Arial" w:cs="Arial"/>
          <w:spacing w:val="-2"/>
          <w:sz w:val="22"/>
          <w:lang w:val="es-ES"/>
        </w:rPr>
        <w:t xml:space="preserve"> </w:t>
      </w:r>
      <w:r w:rsidRPr="001812E3">
        <w:rPr>
          <w:rFonts w:ascii="Arial" w:eastAsia="Arial MT" w:hAnsi="Arial" w:cs="Arial"/>
          <w:spacing w:val="-59"/>
          <w:sz w:val="22"/>
          <w:lang w:val="es-ES"/>
        </w:rPr>
        <w:t xml:space="preserve"> </w:t>
      </w:r>
      <w:r w:rsidRPr="001812E3">
        <w:rPr>
          <w:rFonts w:ascii="Arial" w:eastAsia="Arial MT" w:hAnsi="Arial" w:cs="Arial"/>
          <w:sz w:val="22"/>
          <w:lang w:val="es-ES"/>
        </w:rPr>
        <w:t>y</w:t>
      </w:r>
      <w:r w:rsidRPr="001812E3">
        <w:rPr>
          <w:rFonts w:ascii="Arial" w:eastAsia="Arial MT" w:hAnsi="Arial" w:cs="Arial"/>
          <w:spacing w:val="-3"/>
          <w:sz w:val="22"/>
          <w:lang w:val="es-ES"/>
        </w:rPr>
        <w:t xml:space="preserve"> </w:t>
      </w:r>
      <w:r w:rsidRPr="001812E3">
        <w:rPr>
          <w:rFonts w:ascii="Arial" w:eastAsia="Arial MT" w:hAnsi="Arial" w:cs="Arial"/>
          <w:sz w:val="22"/>
          <w:lang w:val="es-ES"/>
        </w:rPr>
        <w:t>sucursales,</w:t>
      </w:r>
      <w:r w:rsidRPr="001812E3">
        <w:rPr>
          <w:rFonts w:ascii="Arial" w:eastAsia="Arial MT" w:hAnsi="Arial" w:cs="Arial"/>
          <w:spacing w:val="-2"/>
          <w:sz w:val="22"/>
          <w:lang w:val="es-ES"/>
        </w:rPr>
        <w:t xml:space="preserve"> </w:t>
      </w:r>
      <w:r w:rsidRPr="001812E3">
        <w:rPr>
          <w:rFonts w:ascii="Arial" w:eastAsia="Arial MT" w:hAnsi="Arial" w:cs="Arial"/>
          <w:sz w:val="22"/>
          <w:lang w:val="es-ES"/>
        </w:rPr>
        <w:t>la</w:t>
      </w:r>
      <w:r w:rsidRPr="001812E3">
        <w:rPr>
          <w:rFonts w:ascii="Arial" w:eastAsia="Arial MT" w:hAnsi="Arial" w:cs="Arial"/>
          <w:spacing w:val="-3"/>
          <w:sz w:val="22"/>
          <w:lang w:val="es-ES"/>
        </w:rPr>
        <w:t xml:space="preserve"> </w:t>
      </w:r>
      <w:r w:rsidRPr="001812E3">
        <w:rPr>
          <w:rFonts w:ascii="Arial" w:eastAsia="Arial MT" w:hAnsi="Arial" w:cs="Arial"/>
          <w:sz w:val="22"/>
          <w:lang w:val="es-ES"/>
        </w:rPr>
        <w:t>inspección</w:t>
      </w:r>
      <w:r w:rsidRPr="001812E3">
        <w:rPr>
          <w:rFonts w:ascii="Arial" w:eastAsia="Arial MT" w:hAnsi="Arial" w:cs="Arial"/>
          <w:spacing w:val="-2"/>
          <w:sz w:val="22"/>
          <w:lang w:val="es-ES"/>
        </w:rPr>
        <w:t xml:space="preserve"> </w:t>
      </w:r>
      <w:r w:rsidRPr="001812E3">
        <w:rPr>
          <w:rFonts w:ascii="Arial" w:eastAsia="Arial MT" w:hAnsi="Arial" w:cs="Arial"/>
          <w:sz w:val="22"/>
          <w:lang w:val="es-ES"/>
        </w:rPr>
        <w:t>y</w:t>
      </w:r>
      <w:r w:rsidRPr="001812E3">
        <w:rPr>
          <w:rFonts w:ascii="Arial" w:eastAsia="Arial MT" w:hAnsi="Arial" w:cs="Arial"/>
          <w:spacing w:val="-2"/>
          <w:sz w:val="22"/>
          <w:lang w:val="es-ES"/>
        </w:rPr>
        <w:t xml:space="preserve"> </w:t>
      </w:r>
      <w:r w:rsidRPr="001812E3">
        <w:rPr>
          <w:rFonts w:ascii="Arial" w:eastAsia="Arial MT" w:hAnsi="Arial" w:cs="Arial"/>
          <w:sz w:val="22"/>
          <w:lang w:val="es-ES"/>
        </w:rPr>
        <w:t>vigilancia</w:t>
      </w:r>
      <w:r w:rsidRPr="001812E3">
        <w:rPr>
          <w:rFonts w:ascii="Arial" w:eastAsia="Arial MT" w:hAnsi="Arial" w:cs="Arial"/>
          <w:spacing w:val="-3"/>
          <w:sz w:val="22"/>
          <w:lang w:val="es-ES"/>
        </w:rPr>
        <w:t xml:space="preserve"> </w:t>
      </w:r>
      <w:r w:rsidRPr="001812E3">
        <w:rPr>
          <w:rFonts w:ascii="Arial" w:eastAsia="Arial MT" w:hAnsi="Arial" w:cs="Arial"/>
          <w:sz w:val="22"/>
          <w:lang w:val="es-ES"/>
        </w:rPr>
        <w:t>de</w:t>
      </w:r>
      <w:r w:rsidRPr="001812E3">
        <w:rPr>
          <w:rFonts w:ascii="Arial" w:eastAsia="Arial MT" w:hAnsi="Arial" w:cs="Arial"/>
          <w:spacing w:val="-2"/>
          <w:sz w:val="22"/>
          <w:lang w:val="es-ES"/>
        </w:rPr>
        <w:t xml:space="preserve"> </w:t>
      </w:r>
      <w:r w:rsidRPr="001812E3">
        <w:rPr>
          <w:rFonts w:ascii="Arial" w:eastAsia="Arial MT" w:hAnsi="Arial" w:cs="Arial"/>
          <w:sz w:val="22"/>
          <w:lang w:val="es-ES"/>
        </w:rPr>
        <w:t>las</w:t>
      </w:r>
      <w:r w:rsidRPr="001812E3">
        <w:rPr>
          <w:rFonts w:ascii="Arial" w:eastAsia="Arial MT" w:hAnsi="Arial" w:cs="Arial"/>
          <w:spacing w:val="-2"/>
          <w:sz w:val="22"/>
          <w:lang w:val="es-ES"/>
        </w:rPr>
        <w:t xml:space="preserve"> </w:t>
      </w:r>
      <w:r w:rsidRPr="001812E3">
        <w:rPr>
          <w:rFonts w:ascii="Arial" w:eastAsia="Arial MT" w:hAnsi="Arial" w:cs="Arial"/>
          <w:sz w:val="22"/>
          <w:lang w:val="es-ES"/>
        </w:rPr>
        <w:t>sociedades,</w:t>
      </w:r>
      <w:r w:rsidRPr="001812E3">
        <w:rPr>
          <w:rFonts w:ascii="Arial" w:eastAsia="Arial MT" w:hAnsi="Arial" w:cs="Arial"/>
          <w:spacing w:val="-3"/>
          <w:sz w:val="22"/>
          <w:lang w:val="es-ES"/>
        </w:rPr>
        <w:t xml:space="preserve"> </w:t>
      </w:r>
      <w:r w:rsidRPr="001812E3">
        <w:rPr>
          <w:rFonts w:ascii="Arial" w:eastAsia="Arial MT" w:hAnsi="Arial" w:cs="Arial"/>
          <w:sz w:val="22"/>
          <w:lang w:val="es-ES"/>
        </w:rPr>
        <w:t>los</w:t>
      </w:r>
      <w:r w:rsidRPr="001812E3">
        <w:rPr>
          <w:rFonts w:ascii="Arial" w:eastAsia="Arial MT" w:hAnsi="Arial" w:cs="Arial"/>
          <w:spacing w:val="-2"/>
          <w:sz w:val="22"/>
          <w:lang w:val="es-ES"/>
        </w:rPr>
        <w:t xml:space="preserve"> </w:t>
      </w:r>
      <w:r w:rsidRPr="001812E3">
        <w:rPr>
          <w:rFonts w:ascii="Arial" w:eastAsia="Arial MT" w:hAnsi="Arial" w:cs="Arial"/>
          <w:sz w:val="22"/>
          <w:lang w:val="es-ES"/>
        </w:rPr>
        <w:t>balances</w:t>
      </w:r>
      <w:r w:rsidRPr="001812E3">
        <w:rPr>
          <w:rFonts w:ascii="Arial" w:eastAsia="Arial MT" w:hAnsi="Arial" w:cs="Arial"/>
          <w:spacing w:val="-2"/>
          <w:sz w:val="22"/>
          <w:lang w:val="es-ES"/>
        </w:rPr>
        <w:t xml:space="preserve"> </w:t>
      </w:r>
      <w:r w:rsidRPr="001812E3">
        <w:rPr>
          <w:rFonts w:ascii="Arial" w:eastAsia="Arial MT" w:hAnsi="Arial" w:cs="Arial"/>
          <w:sz w:val="22"/>
          <w:lang w:val="es-ES"/>
        </w:rPr>
        <w:t>y</w:t>
      </w:r>
      <w:r w:rsidRPr="001812E3">
        <w:rPr>
          <w:rFonts w:ascii="Arial" w:eastAsia="Arial MT" w:hAnsi="Arial" w:cs="Arial"/>
          <w:spacing w:val="-3"/>
          <w:sz w:val="22"/>
          <w:lang w:val="es-ES"/>
        </w:rPr>
        <w:t xml:space="preserve"> </w:t>
      </w:r>
      <w:r w:rsidRPr="001812E3">
        <w:rPr>
          <w:rFonts w:ascii="Arial" w:eastAsia="Arial MT" w:hAnsi="Arial" w:cs="Arial"/>
          <w:sz w:val="22"/>
          <w:lang w:val="es-ES"/>
        </w:rPr>
        <w:t>finalmente</w:t>
      </w:r>
      <w:r w:rsidRPr="001812E3">
        <w:rPr>
          <w:rFonts w:ascii="Arial" w:eastAsia="Arial MT" w:hAnsi="Arial" w:cs="Arial"/>
          <w:spacing w:val="-2"/>
          <w:sz w:val="22"/>
          <w:lang w:val="es-ES"/>
        </w:rPr>
        <w:t xml:space="preserve"> </w:t>
      </w:r>
      <w:r w:rsidRPr="001812E3">
        <w:rPr>
          <w:rFonts w:ascii="Arial" w:eastAsia="Arial MT" w:hAnsi="Arial" w:cs="Arial"/>
          <w:sz w:val="22"/>
          <w:lang w:val="es-ES"/>
        </w:rPr>
        <w:t>–lo</w:t>
      </w:r>
      <w:r w:rsidRPr="001812E3">
        <w:rPr>
          <w:rFonts w:ascii="Arial" w:eastAsia="Arial MT" w:hAnsi="Arial" w:cs="Arial"/>
          <w:spacing w:val="-59"/>
          <w:sz w:val="22"/>
          <w:lang w:val="es-ES"/>
        </w:rPr>
        <w:t xml:space="preserve"> </w:t>
      </w:r>
      <w:r w:rsidR="00F86D01" w:rsidRPr="00F86D01">
        <w:rPr>
          <w:rFonts w:ascii="Arial" w:eastAsia="Arial MT" w:hAnsi="Arial" w:cs="Arial"/>
          <w:spacing w:val="-59"/>
          <w:sz w:val="22"/>
          <w:lang w:val="es-ES"/>
        </w:rPr>
        <w:t xml:space="preserve">  </w:t>
      </w:r>
      <w:r w:rsidR="00F86D01" w:rsidRPr="00F86D01">
        <w:rPr>
          <w:rFonts w:ascii="Arial" w:eastAsia="Arial MT" w:hAnsi="Arial" w:cs="Arial"/>
          <w:sz w:val="22"/>
          <w:lang w:val="es-ES"/>
        </w:rPr>
        <w:t xml:space="preserve"> que </w:t>
      </w:r>
      <w:r w:rsidRPr="001812E3">
        <w:rPr>
          <w:rFonts w:ascii="Arial" w:eastAsia="Arial MT" w:hAnsi="Arial" w:cs="Arial"/>
          <w:sz w:val="22"/>
          <w:lang w:val="es-ES"/>
        </w:rPr>
        <w:t>más interesa para este concepto– las clases o tipos de sociedades: colectiva, en</w:t>
      </w:r>
      <w:r w:rsidRPr="001812E3">
        <w:rPr>
          <w:rFonts w:ascii="Arial" w:eastAsia="Arial MT" w:hAnsi="Arial" w:cs="Arial"/>
          <w:spacing w:val="1"/>
          <w:sz w:val="22"/>
          <w:lang w:val="es-ES"/>
        </w:rPr>
        <w:t xml:space="preserve"> </w:t>
      </w:r>
      <w:r w:rsidRPr="001812E3">
        <w:rPr>
          <w:rFonts w:ascii="Arial" w:eastAsia="Arial MT" w:hAnsi="Arial" w:cs="Arial"/>
          <w:sz w:val="22"/>
          <w:lang w:val="es-ES"/>
        </w:rPr>
        <w:t>comandita</w:t>
      </w:r>
      <w:r w:rsidRPr="001812E3">
        <w:rPr>
          <w:rFonts w:ascii="Arial" w:eastAsia="Arial MT" w:hAnsi="Arial" w:cs="Arial"/>
          <w:spacing w:val="-10"/>
          <w:sz w:val="22"/>
          <w:lang w:val="es-ES"/>
        </w:rPr>
        <w:t xml:space="preserve"> </w:t>
      </w:r>
      <w:r w:rsidRPr="001812E3">
        <w:rPr>
          <w:rFonts w:ascii="Arial" w:eastAsia="Arial MT" w:hAnsi="Arial" w:cs="Arial"/>
          <w:sz w:val="22"/>
          <w:lang w:val="es-ES"/>
        </w:rPr>
        <w:t>–simple</w:t>
      </w:r>
      <w:r w:rsidRPr="001812E3">
        <w:rPr>
          <w:rFonts w:ascii="Arial" w:eastAsia="Arial MT" w:hAnsi="Arial" w:cs="Arial"/>
          <w:spacing w:val="-9"/>
          <w:sz w:val="22"/>
          <w:lang w:val="es-ES"/>
        </w:rPr>
        <w:t xml:space="preserve"> </w:t>
      </w:r>
      <w:r w:rsidRPr="001812E3">
        <w:rPr>
          <w:rFonts w:ascii="Arial" w:eastAsia="Arial MT" w:hAnsi="Arial" w:cs="Arial"/>
          <w:sz w:val="22"/>
          <w:lang w:val="es-ES"/>
        </w:rPr>
        <w:t>y</w:t>
      </w:r>
      <w:r w:rsidRPr="001812E3">
        <w:rPr>
          <w:rFonts w:ascii="Arial" w:eastAsia="Arial MT" w:hAnsi="Arial" w:cs="Arial"/>
          <w:spacing w:val="-9"/>
          <w:sz w:val="22"/>
          <w:lang w:val="es-ES"/>
        </w:rPr>
        <w:t xml:space="preserve"> </w:t>
      </w:r>
      <w:r w:rsidRPr="001812E3">
        <w:rPr>
          <w:rFonts w:ascii="Arial" w:eastAsia="Arial MT" w:hAnsi="Arial" w:cs="Arial"/>
          <w:sz w:val="22"/>
          <w:lang w:val="es-ES"/>
        </w:rPr>
        <w:t>por</w:t>
      </w:r>
      <w:r w:rsidRPr="001812E3">
        <w:rPr>
          <w:rFonts w:ascii="Arial" w:eastAsia="Arial MT" w:hAnsi="Arial" w:cs="Arial"/>
          <w:spacing w:val="-9"/>
          <w:sz w:val="22"/>
          <w:lang w:val="es-ES"/>
        </w:rPr>
        <w:t xml:space="preserve"> </w:t>
      </w:r>
      <w:r w:rsidRPr="001812E3">
        <w:rPr>
          <w:rFonts w:ascii="Arial" w:eastAsia="Arial MT" w:hAnsi="Arial" w:cs="Arial"/>
          <w:sz w:val="22"/>
          <w:lang w:val="es-ES"/>
        </w:rPr>
        <w:t>acciones–,</w:t>
      </w:r>
      <w:r w:rsidRPr="001812E3">
        <w:rPr>
          <w:rFonts w:ascii="Arial" w:eastAsia="Arial MT" w:hAnsi="Arial" w:cs="Arial"/>
          <w:spacing w:val="-9"/>
          <w:sz w:val="22"/>
          <w:lang w:val="es-ES"/>
        </w:rPr>
        <w:t xml:space="preserve"> </w:t>
      </w:r>
      <w:r w:rsidRPr="001812E3">
        <w:rPr>
          <w:rFonts w:ascii="Arial" w:eastAsia="Arial MT" w:hAnsi="Arial" w:cs="Arial"/>
          <w:sz w:val="22"/>
          <w:lang w:val="es-ES"/>
        </w:rPr>
        <w:t>de</w:t>
      </w:r>
      <w:r w:rsidRPr="001812E3">
        <w:rPr>
          <w:rFonts w:ascii="Arial" w:eastAsia="Arial MT" w:hAnsi="Arial" w:cs="Arial"/>
          <w:spacing w:val="-9"/>
          <w:sz w:val="22"/>
          <w:lang w:val="es-ES"/>
        </w:rPr>
        <w:t xml:space="preserve"> </w:t>
      </w:r>
      <w:r w:rsidRPr="001812E3">
        <w:rPr>
          <w:rFonts w:ascii="Arial" w:eastAsia="Arial MT" w:hAnsi="Arial" w:cs="Arial"/>
          <w:sz w:val="22"/>
          <w:lang w:val="es-ES"/>
        </w:rPr>
        <w:t>responsabilidad</w:t>
      </w:r>
      <w:r w:rsidRPr="001812E3">
        <w:rPr>
          <w:rFonts w:ascii="Arial" w:eastAsia="Arial MT" w:hAnsi="Arial" w:cs="Arial"/>
          <w:spacing w:val="-9"/>
          <w:sz w:val="22"/>
          <w:lang w:val="es-ES"/>
        </w:rPr>
        <w:t xml:space="preserve"> </w:t>
      </w:r>
      <w:r w:rsidRPr="001812E3">
        <w:rPr>
          <w:rFonts w:ascii="Arial" w:eastAsia="Arial MT" w:hAnsi="Arial" w:cs="Arial"/>
          <w:sz w:val="22"/>
          <w:lang w:val="es-ES"/>
        </w:rPr>
        <w:t>limitada,</w:t>
      </w:r>
      <w:r w:rsidRPr="001812E3">
        <w:rPr>
          <w:rFonts w:ascii="Arial" w:eastAsia="Arial MT" w:hAnsi="Arial" w:cs="Arial"/>
          <w:spacing w:val="-9"/>
          <w:sz w:val="22"/>
          <w:lang w:val="es-ES"/>
        </w:rPr>
        <w:t xml:space="preserve"> </w:t>
      </w:r>
      <w:r w:rsidRPr="001812E3">
        <w:rPr>
          <w:rFonts w:ascii="Arial" w:eastAsia="Arial MT" w:hAnsi="Arial" w:cs="Arial"/>
          <w:sz w:val="22"/>
          <w:lang w:val="es-ES"/>
        </w:rPr>
        <w:t>anónima,</w:t>
      </w:r>
      <w:r w:rsidRPr="001812E3">
        <w:rPr>
          <w:rFonts w:ascii="Arial" w:eastAsia="Arial MT" w:hAnsi="Arial" w:cs="Arial"/>
          <w:spacing w:val="-9"/>
          <w:sz w:val="22"/>
          <w:lang w:val="es-ES"/>
        </w:rPr>
        <w:t xml:space="preserve"> </w:t>
      </w:r>
      <w:r w:rsidRPr="001812E3">
        <w:rPr>
          <w:rFonts w:ascii="Arial" w:eastAsia="Arial MT" w:hAnsi="Arial" w:cs="Arial"/>
          <w:sz w:val="22"/>
          <w:lang w:val="es-ES"/>
        </w:rPr>
        <w:t>de</w:t>
      </w:r>
      <w:r w:rsidRPr="001812E3">
        <w:rPr>
          <w:rFonts w:ascii="Arial" w:eastAsia="Arial MT" w:hAnsi="Arial" w:cs="Arial"/>
          <w:spacing w:val="-9"/>
          <w:sz w:val="22"/>
          <w:lang w:val="es-ES"/>
        </w:rPr>
        <w:t xml:space="preserve"> </w:t>
      </w:r>
      <w:r w:rsidRPr="001812E3">
        <w:rPr>
          <w:rFonts w:ascii="Arial" w:eastAsia="Arial MT" w:hAnsi="Arial" w:cs="Arial"/>
          <w:sz w:val="22"/>
          <w:lang w:val="es-ES"/>
        </w:rPr>
        <w:t>economía</w:t>
      </w:r>
      <w:r w:rsidRPr="001812E3">
        <w:rPr>
          <w:rFonts w:ascii="Arial" w:eastAsia="Arial MT" w:hAnsi="Arial" w:cs="Arial"/>
          <w:spacing w:val="-59"/>
          <w:sz w:val="22"/>
          <w:lang w:val="es-ES"/>
        </w:rPr>
        <w:t xml:space="preserve"> </w:t>
      </w:r>
      <w:r w:rsidRPr="001812E3">
        <w:rPr>
          <w:rFonts w:ascii="Arial" w:eastAsia="Arial MT" w:hAnsi="Arial" w:cs="Arial"/>
          <w:sz w:val="22"/>
          <w:lang w:val="es-ES"/>
        </w:rPr>
        <w:t>mixta,</w:t>
      </w:r>
      <w:r w:rsidRPr="001812E3">
        <w:rPr>
          <w:rFonts w:ascii="Arial" w:eastAsia="Arial MT" w:hAnsi="Arial" w:cs="Arial"/>
          <w:spacing w:val="-10"/>
          <w:sz w:val="22"/>
          <w:lang w:val="es-ES"/>
        </w:rPr>
        <w:t xml:space="preserve"> </w:t>
      </w:r>
      <w:r w:rsidRPr="001812E3">
        <w:rPr>
          <w:rFonts w:ascii="Arial" w:eastAsia="Arial MT" w:hAnsi="Arial" w:cs="Arial"/>
          <w:sz w:val="22"/>
          <w:lang w:val="es-ES"/>
        </w:rPr>
        <w:t>extranjeras,</w:t>
      </w:r>
      <w:r w:rsidRPr="001812E3">
        <w:rPr>
          <w:rFonts w:ascii="Arial" w:eastAsia="Arial MT" w:hAnsi="Arial" w:cs="Arial"/>
          <w:spacing w:val="-9"/>
          <w:sz w:val="22"/>
          <w:lang w:val="es-ES"/>
        </w:rPr>
        <w:t xml:space="preserve"> </w:t>
      </w:r>
      <w:r w:rsidRPr="001812E3">
        <w:rPr>
          <w:rFonts w:ascii="Arial" w:eastAsia="Arial MT" w:hAnsi="Arial" w:cs="Arial"/>
          <w:sz w:val="22"/>
          <w:lang w:val="es-ES"/>
        </w:rPr>
        <w:t>mercantiles</w:t>
      </w:r>
      <w:r w:rsidRPr="001812E3">
        <w:rPr>
          <w:rFonts w:ascii="Arial" w:eastAsia="Arial MT" w:hAnsi="Arial" w:cs="Arial"/>
          <w:spacing w:val="-9"/>
          <w:sz w:val="22"/>
          <w:lang w:val="es-ES"/>
        </w:rPr>
        <w:t xml:space="preserve"> </w:t>
      </w:r>
      <w:r w:rsidRPr="001812E3">
        <w:rPr>
          <w:rFonts w:ascii="Arial" w:eastAsia="Arial MT" w:hAnsi="Arial" w:cs="Arial"/>
          <w:sz w:val="22"/>
          <w:lang w:val="es-ES"/>
        </w:rPr>
        <w:t>de</w:t>
      </w:r>
      <w:r w:rsidRPr="001812E3">
        <w:rPr>
          <w:rFonts w:ascii="Arial" w:eastAsia="Arial MT" w:hAnsi="Arial" w:cs="Arial"/>
          <w:spacing w:val="-10"/>
          <w:sz w:val="22"/>
          <w:lang w:val="es-ES"/>
        </w:rPr>
        <w:t xml:space="preserve"> </w:t>
      </w:r>
      <w:r w:rsidRPr="001812E3">
        <w:rPr>
          <w:rFonts w:ascii="Arial" w:eastAsia="Arial MT" w:hAnsi="Arial" w:cs="Arial"/>
          <w:sz w:val="22"/>
          <w:lang w:val="es-ES"/>
        </w:rPr>
        <w:t>hecho</w:t>
      </w:r>
      <w:r w:rsidRPr="001812E3">
        <w:rPr>
          <w:rFonts w:ascii="Arial" w:eastAsia="Arial MT" w:hAnsi="Arial" w:cs="Arial"/>
          <w:spacing w:val="-9"/>
          <w:sz w:val="22"/>
          <w:lang w:val="es-ES"/>
        </w:rPr>
        <w:t xml:space="preserve"> </w:t>
      </w:r>
      <w:r w:rsidRPr="001812E3">
        <w:rPr>
          <w:rFonts w:ascii="Arial" w:eastAsia="Arial MT" w:hAnsi="Arial" w:cs="Arial"/>
          <w:sz w:val="22"/>
          <w:lang w:val="es-ES"/>
        </w:rPr>
        <w:t>y</w:t>
      </w:r>
      <w:r w:rsidRPr="001812E3">
        <w:rPr>
          <w:rFonts w:ascii="Arial" w:eastAsia="Arial MT" w:hAnsi="Arial" w:cs="Arial"/>
          <w:spacing w:val="-9"/>
          <w:sz w:val="22"/>
          <w:lang w:val="es-ES"/>
        </w:rPr>
        <w:t xml:space="preserve"> </w:t>
      </w:r>
      <w:r w:rsidRPr="001812E3">
        <w:rPr>
          <w:rFonts w:ascii="Arial" w:eastAsia="Arial MT" w:hAnsi="Arial" w:cs="Arial"/>
          <w:sz w:val="22"/>
          <w:lang w:val="es-ES"/>
        </w:rPr>
        <w:t>cuentas</w:t>
      </w:r>
      <w:r w:rsidRPr="001812E3">
        <w:rPr>
          <w:rFonts w:ascii="Arial" w:eastAsia="Arial MT" w:hAnsi="Arial" w:cs="Arial"/>
          <w:spacing w:val="-10"/>
          <w:sz w:val="22"/>
          <w:lang w:val="es-ES"/>
        </w:rPr>
        <w:t xml:space="preserve"> </w:t>
      </w:r>
      <w:r w:rsidRPr="001812E3">
        <w:rPr>
          <w:rFonts w:ascii="Arial" w:eastAsia="Arial MT" w:hAnsi="Arial" w:cs="Arial"/>
          <w:sz w:val="22"/>
          <w:lang w:val="es-ES"/>
        </w:rPr>
        <w:t>en</w:t>
      </w:r>
      <w:r w:rsidRPr="001812E3">
        <w:rPr>
          <w:rFonts w:ascii="Arial" w:eastAsia="Arial MT" w:hAnsi="Arial" w:cs="Arial"/>
          <w:spacing w:val="-9"/>
          <w:sz w:val="22"/>
          <w:lang w:val="es-ES"/>
        </w:rPr>
        <w:t xml:space="preserve"> </w:t>
      </w:r>
      <w:r w:rsidRPr="001812E3">
        <w:rPr>
          <w:rFonts w:ascii="Arial" w:eastAsia="Arial MT" w:hAnsi="Arial" w:cs="Arial"/>
          <w:sz w:val="22"/>
          <w:lang w:val="es-ES"/>
        </w:rPr>
        <w:t>participación.</w:t>
      </w:r>
    </w:p>
    <w:p w14:paraId="450397B7" w14:textId="08448489" w:rsidR="00F86D01" w:rsidRPr="00F86D01" w:rsidRDefault="00F86D01" w:rsidP="00F86D01">
      <w:pPr>
        <w:widowControl w:val="0"/>
        <w:autoSpaceDE w:val="0"/>
        <w:autoSpaceDN w:val="0"/>
        <w:spacing w:before="120" w:line="276" w:lineRule="auto"/>
        <w:ind w:firstLine="709"/>
        <w:jc w:val="both"/>
        <w:rPr>
          <w:rFonts w:ascii="Arial" w:eastAsia="Arial MT" w:hAnsi="Arial" w:cs="Arial"/>
          <w:sz w:val="22"/>
          <w:lang w:val="es-ES"/>
        </w:rPr>
      </w:pPr>
      <w:r w:rsidRPr="00F86D01">
        <w:rPr>
          <w:rFonts w:ascii="Arial" w:eastAsia="Arial MT" w:hAnsi="Arial" w:cs="Arial"/>
          <w:sz w:val="22"/>
          <w:lang w:val="es-ES"/>
        </w:rPr>
        <w:lastRenderedPageBreak/>
        <w:t>Los</w:t>
      </w:r>
      <w:r w:rsidRPr="00F86D01">
        <w:rPr>
          <w:rFonts w:ascii="Arial" w:eastAsia="Arial MT" w:hAnsi="Arial" w:cs="Arial"/>
          <w:spacing w:val="-6"/>
          <w:sz w:val="22"/>
          <w:lang w:val="es-ES"/>
        </w:rPr>
        <w:t xml:space="preserve"> </w:t>
      </w:r>
      <w:r w:rsidRPr="00F86D01">
        <w:rPr>
          <w:rFonts w:ascii="Arial" w:eastAsia="Arial MT" w:hAnsi="Arial" w:cs="Arial"/>
          <w:sz w:val="22"/>
          <w:lang w:val="es-ES"/>
        </w:rPr>
        <w:t>tipos</w:t>
      </w:r>
      <w:r w:rsidRPr="00F86D01">
        <w:rPr>
          <w:rFonts w:ascii="Arial" w:eastAsia="Arial MT" w:hAnsi="Arial" w:cs="Arial"/>
          <w:spacing w:val="-6"/>
          <w:sz w:val="22"/>
          <w:lang w:val="es-ES"/>
        </w:rPr>
        <w:t xml:space="preserve"> </w:t>
      </w:r>
      <w:r w:rsidRPr="00F86D01">
        <w:rPr>
          <w:rFonts w:ascii="Arial" w:eastAsia="Arial MT" w:hAnsi="Arial" w:cs="Arial"/>
          <w:sz w:val="22"/>
          <w:lang w:val="es-ES"/>
        </w:rPr>
        <w:t>o</w:t>
      </w:r>
      <w:r w:rsidRPr="00F86D01">
        <w:rPr>
          <w:rFonts w:ascii="Arial" w:eastAsia="Arial MT" w:hAnsi="Arial" w:cs="Arial"/>
          <w:spacing w:val="-6"/>
          <w:sz w:val="22"/>
          <w:lang w:val="es-ES"/>
        </w:rPr>
        <w:t xml:space="preserve"> </w:t>
      </w:r>
      <w:r w:rsidRPr="00F86D01">
        <w:rPr>
          <w:rFonts w:ascii="Arial" w:eastAsia="Arial MT" w:hAnsi="Arial" w:cs="Arial"/>
          <w:sz w:val="22"/>
          <w:lang w:val="es-ES"/>
        </w:rPr>
        <w:t>clases</w:t>
      </w:r>
      <w:r w:rsidRPr="00F86D01">
        <w:rPr>
          <w:rFonts w:ascii="Arial" w:eastAsia="Arial MT" w:hAnsi="Arial" w:cs="Arial"/>
          <w:spacing w:val="-6"/>
          <w:sz w:val="22"/>
          <w:lang w:val="es-ES"/>
        </w:rPr>
        <w:t xml:space="preserve"> </w:t>
      </w:r>
      <w:r w:rsidRPr="00F86D01">
        <w:rPr>
          <w:rFonts w:ascii="Arial" w:eastAsia="Arial MT" w:hAnsi="Arial" w:cs="Arial"/>
          <w:sz w:val="22"/>
          <w:lang w:val="es-ES"/>
        </w:rPr>
        <w:t>de</w:t>
      </w:r>
      <w:r w:rsidRPr="00F86D01">
        <w:rPr>
          <w:rFonts w:ascii="Arial" w:eastAsia="Arial MT" w:hAnsi="Arial" w:cs="Arial"/>
          <w:spacing w:val="-6"/>
          <w:sz w:val="22"/>
          <w:lang w:val="es-ES"/>
        </w:rPr>
        <w:t xml:space="preserve"> </w:t>
      </w:r>
      <w:r w:rsidRPr="00F86D01">
        <w:rPr>
          <w:rFonts w:ascii="Arial" w:eastAsia="Arial MT" w:hAnsi="Arial" w:cs="Arial"/>
          <w:sz w:val="22"/>
          <w:lang w:val="es-ES"/>
        </w:rPr>
        <w:t>sociedades</w:t>
      </w:r>
      <w:r w:rsidRPr="00F86D01">
        <w:rPr>
          <w:rFonts w:ascii="Arial" w:eastAsia="Arial MT" w:hAnsi="Arial" w:cs="Arial"/>
          <w:spacing w:val="-6"/>
          <w:sz w:val="22"/>
          <w:lang w:val="es-ES"/>
        </w:rPr>
        <w:t xml:space="preserve"> </w:t>
      </w:r>
      <w:r w:rsidRPr="00F86D01">
        <w:rPr>
          <w:rFonts w:ascii="Arial" w:eastAsia="Arial MT" w:hAnsi="Arial" w:cs="Arial"/>
          <w:sz w:val="22"/>
          <w:lang w:val="es-ES"/>
        </w:rPr>
        <w:t>comerciales</w:t>
      </w:r>
      <w:r w:rsidRPr="00F86D01">
        <w:rPr>
          <w:rFonts w:ascii="Arial" w:eastAsia="Arial MT" w:hAnsi="Arial" w:cs="Arial"/>
          <w:spacing w:val="-6"/>
          <w:sz w:val="22"/>
          <w:lang w:val="es-ES"/>
        </w:rPr>
        <w:t xml:space="preserve"> </w:t>
      </w:r>
      <w:r w:rsidRPr="00F86D01">
        <w:rPr>
          <w:rFonts w:ascii="Arial" w:eastAsia="Arial MT" w:hAnsi="Arial" w:cs="Arial"/>
          <w:sz w:val="22"/>
          <w:lang w:val="es-ES"/>
        </w:rPr>
        <w:t>citadas</w:t>
      </w:r>
      <w:r w:rsidRPr="00F86D01">
        <w:rPr>
          <w:rFonts w:ascii="Arial" w:eastAsia="Arial MT" w:hAnsi="Arial" w:cs="Arial"/>
          <w:spacing w:val="-6"/>
          <w:sz w:val="22"/>
          <w:lang w:val="es-ES"/>
        </w:rPr>
        <w:t xml:space="preserve"> </w:t>
      </w:r>
      <w:r w:rsidRPr="00F86D01">
        <w:rPr>
          <w:rFonts w:ascii="Arial" w:eastAsia="Arial MT" w:hAnsi="Arial" w:cs="Arial"/>
          <w:sz w:val="22"/>
          <w:lang w:val="es-ES"/>
        </w:rPr>
        <w:t>–entre</w:t>
      </w:r>
      <w:r w:rsidRPr="00F86D01">
        <w:rPr>
          <w:rFonts w:ascii="Arial" w:eastAsia="Arial MT" w:hAnsi="Arial" w:cs="Arial"/>
          <w:spacing w:val="-6"/>
          <w:sz w:val="22"/>
          <w:lang w:val="es-ES"/>
        </w:rPr>
        <w:t xml:space="preserve"> </w:t>
      </w:r>
      <w:r w:rsidRPr="00F86D01">
        <w:rPr>
          <w:rFonts w:ascii="Arial" w:eastAsia="Arial MT" w:hAnsi="Arial" w:cs="Arial"/>
          <w:sz w:val="22"/>
          <w:lang w:val="es-ES"/>
        </w:rPr>
        <w:t>otras,</w:t>
      </w:r>
      <w:r w:rsidRPr="00F86D01">
        <w:rPr>
          <w:rFonts w:ascii="Arial" w:eastAsia="Arial MT" w:hAnsi="Arial" w:cs="Arial"/>
          <w:spacing w:val="-6"/>
          <w:sz w:val="22"/>
          <w:lang w:val="es-ES"/>
        </w:rPr>
        <w:t xml:space="preserve"> </w:t>
      </w:r>
      <w:r w:rsidRPr="00F86D01">
        <w:rPr>
          <w:rFonts w:ascii="Arial" w:eastAsia="Arial MT" w:hAnsi="Arial" w:cs="Arial"/>
          <w:sz w:val="22"/>
          <w:lang w:val="es-ES"/>
        </w:rPr>
        <w:t>reguladas</w:t>
      </w:r>
      <w:r w:rsidRPr="00F86D01">
        <w:rPr>
          <w:rFonts w:ascii="Arial" w:eastAsia="Arial MT" w:hAnsi="Arial" w:cs="Arial"/>
          <w:spacing w:val="-6"/>
          <w:sz w:val="22"/>
          <w:lang w:val="es-ES"/>
        </w:rPr>
        <w:t xml:space="preserve"> </w:t>
      </w:r>
      <w:r w:rsidRPr="00F86D01">
        <w:rPr>
          <w:rFonts w:ascii="Arial" w:eastAsia="Arial MT" w:hAnsi="Arial" w:cs="Arial"/>
          <w:sz w:val="22"/>
          <w:lang w:val="es-ES"/>
        </w:rPr>
        <w:t>en</w:t>
      </w:r>
      <w:r w:rsidRPr="00F86D01">
        <w:rPr>
          <w:rFonts w:ascii="Arial" w:eastAsia="Arial MT" w:hAnsi="Arial" w:cs="Arial"/>
          <w:spacing w:val="-59"/>
          <w:sz w:val="22"/>
          <w:lang w:val="es-ES"/>
        </w:rPr>
        <w:t xml:space="preserve"> </w:t>
      </w:r>
      <w:r w:rsidRPr="00F86D01">
        <w:rPr>
          <w:rFonts w:ascii="Arial" w:eastAsia="Arial MT" w:hAnsi="Arial" w:cs="Arial"/>
          <w:sz w:val="22"/>
          <w:lang w:val="es-ES"/>
        </w:rPr>
        <w:t>leyes</w:t>
      </w:r>
      <w:r w:rsidRPr="00F86D01">
        <w:rPr>
          <w:rFonts w:ascii="Arial" w:eastAsia="Arial MT" w:hAnsi="Arial" w:cs="Arial"/>
          <w:spacing w:val="-8"/>
          <w:sz w:val="22"/>
          <w:lang w:val="es-ES"/>
        </w:rPr>
        <w:t xml:space="preserve"> </w:t>
      </w:r>
      <w:r w:rsidRPr="00F86D01">
        <w:rPr>
          <w:rFonts w:ascii="Arial" w:eastAsia="Arial MT" w:hAnsi="Arial" w:cs="Arial"/>
          <w:sz w:val="22"/>
          <w:lang w:val="es-ES"/>
        </w:rPr>
        <w:t>especiales;</w:t>
      </w:r>
      <w:r w:rsidRPr="00F86D01">
        <w:rPr>
          <w:rFonts w:ascii="Arial" w:eastAsia="Arial MT" w:hAnsi="Arial" w:cs="Arial"/>
          <w:spacing w:val="-8"/>
          <w:sz w:val="22"/>
          <w:lang w:val="es-ES"/>
        </w:rPr>
        <w:t xml:space="preserve"> </w:t>
      </w:r>
      <w:r w:rsidRPr="00F86D01">
        <w:rPr>
          <w:rFonts w:ascii="Arial" w:eastAsia="Arial MT" w:hAnsi="Arial" w:cs="Arial"/>
          <w:sz w:val="22"/>
          <w:lang w:val="es-ES"/>
        </w:rPr>
        <w:t>y</w:t>
      </w:r>
      <w:r w:rsidRPr="00F86D01">
        <w:rPr>
          <w:rFonts w:ascii="Arial" w:eastAsia="Arial MT" w:hAnsi="Arial" w:cs="Arial"/>
          <w:spacing w:val="47"/>
          <w:sz w:val="22"/>
          <w:lang w:val="es-ES"/>
        </w:rPr>
        <w:t xml:space="preserve"> </w:t>
      </w:r>
      <w:r w:rsidRPr="00F86D01">
        <w:rPr>
          <w:rFonts w:ascii="Arial" w:eastAsia="Arial MT" w:hAnsi="Arial" w:cs="Arial"/>
          <w:sz w:val="22"/>
          <w:lang w:val="es-ES"/>
        </w:rPr>
        <w:t>algunas</w:t>
      </w:r>
      <w:r w:rsidRPr="00F86D01">
        <w:rPr>
          <w:rFonts w:ascii="Arial" w:eastAsia="Arial MT" w:hAnsi="Arial" w:cs="Arial"/>
          <w:spacing w:val="-8"/>
          <w:sz w:val="22"/>
          <w:lang w:val="es-ES"/>
        </w:rPr>
        <w:t xml:space="preserve"> </w:t>
      </w:r>
      <w:r w:rsidRPr="00F86D01">
        <w:rPr>
          <w:rFonts w:ascii="Arial" w:eastAsia="Arial MT" w:hAnsi="Arial" w:cs="Arial"/>
          <w:sz w:val="22"/>
          <w:lang w:val="es-ES"/>
        </w:rPr>
        <w:t>atípicas,</w:t>
      </w:r>
      <w:r w:rsidRPr="00F86D01">
        <w:rPr>
          <w:rFonts w:ascii="Arial" w:eastAsia="Arial MT" w:hAnsi="Arial" w:cs="Arial"/>
          <w:spacing w:val="-8"/>
          <w:sz w:val="22"/>
          <w:lang w:val="es-ES"/>
        </w:rPr>
        <w:t xml:space="preserve"> </w:t>
      </w:r>
      <w:r w:rsidRPr="00F86D01">
        <w:rPr>
          <w:rFonts w:ascii="Arial" w:eastAsia="Arial MT" w:hAnsi="Arial" w:cs="Arial"/>
          <w:sz w:val="22"/>
          <w:lang w:val="es-ES"/>
        </w:rPr>
        <w:t>pues</w:t>
      </w:r>
      <w:r w:rsidRPr="00F86D01">
        <w:rPr>
          <w:rFonts w:ascii="Arial" w:eastAsia="Arial MT" w:hAnsi="Arial" w:cs="Arial"/>
          <w:spacing w:val="-8"/>
          <w:sz w:val="22"/>
          <w:lang w:val="es-ES"/>
        </w:rPr>
        <w:t xml:space="preserve"> </w:t>
      </w:r>
      <w:r w:rsidRPr="00F86D01">
        <w:rPr>
          <w:rFonts w:ascii="Arial" w:eastAsia="Arial MT" w:hAnsi="Arial" w:cs="Arial"/>
          <w:sz w:val="22"/>
          <w:lang w:val="es-ES"/>
        </w:rPr>
        <w:t>en</w:t>
      </w:r>
      <w:r w:rsidRPr="00F86D01">
        <w:rPr>
          <w:rFonts w:ascii="Arial" w:eastAsia="Arial MT" w:hAnsi="Arial" w:cs="Arial"/>
          <w:spacing w:val="-8"/>
          <w:sz w:val="22"/>
          <w:lang w:val="es-ES"/>
        </w:rPr>
        <w:t xml:space="preserve"> </w:t>
      </w:r>
      <w:r w:rsidRPr="00F86D01">
        <w:rPr>
          <w:rFonts w:ascii="Arial" w:eastAsia="Arial MT" w:hAnsi="Arial" w:cs="Arial"/>
          <w:sz w:val="22"/>
          <w:lang w:val="es-ES"/>
        </w:rPr>
        <w:t>el</w:t>
      </w:r>
      <w:r w:rsidRPr="00F86D01">
        <w:rPr>
          <w:rFonts w:ascii="Arial" w:eastAsia="Arial MT" w:hAnsi="Arial" w:cs="Arial"/>
          <w:spacing w:val="-8"/>
          <w:sz w:val="22"/>
          <w:lang w:val="es-ES"/>
        </w:rPr>
        <w:t xml:space="preserve"> </w:t>
      </w:r>
      <w:r w:rsidRPr="00F86D01">
        <w:rPr>
          <w:rFonts w:ascii="Arial" w:eastAsia="Arial MT" w:hAnsi="Arial" w:cs="Arial"/>
          <w:sz w:val="22"/>
          <w:lang w:val="es-ES"/>
        </w:rPr>
        <w:t>Código</w:t>
      </w:r>
      <w:r w:rsidRPr="00F86D01">
        <w:rPr>
          <w:rFonts w:ascii="Arial" w:eastAsia="Arial MT" w:hAnsi="Arial" w:cs="Arial"/>
          <w:spacing w:val="-7"/>
          <w:sz w:val="22"/>
          <w:lang w:val="es-ES"/>
        </w:rPr>
        <w:t xml:space="preserve"> </w:t>
      </w:r>
      <w:r w:rsidRPr="00F86D01">
        <w:rPr>
          <w:rFonts w:ascii="Arial" w:eastAsia="Arial MT" w:hAnsi="Arial" w:cs="Arial"/>
          <w:sz w:val="22"/>
          <w:lang w:val="es-ES"/>
        </w:rPr>
        <w:t>de</w:t>
      </w:r>
      <w:r w:rsidRPr="00F86D01">
        <w:rPr>
          <w:rFonts w:ascii="Arial" w:eastAsia="Arial MT" w:hAnsi="Arial" w:cs="Arial"/>
          <w:spacing w:val="-8"/>
          <w:sz w:val="22"/>
          <w:lang w:val="es-ES"/>
        </w:rPr>
        <w:t xml:space="preserve"> </w:t>
      </w:r>
      <w:r w:rsidRPr="00F86D01">
        <w:rPr>
          <w:rFonts w:ascii="Arial" w:eastAsia="Arial MT" w:hAnsi="Arial" w:cs="Arial"/>
          <w:sz w:val="22"/>
          <w:lang w:val="es-ES"/>
        </w:rPr>
        <w:t>Comercio</w:t>
      </w:r>
      <w:r w:rsidRPr="00F86D01">
        <w:rPr>
          <w:rFonts w:ascii="Arial" w:eastAsia="Arial MT" w:hAnsi="Arial" w:cs="Arial"/>
          <w:spacing w:val="-8"/>
          <w:sz w:val="22"/>
          <w:lang w:val="es-ES"/>
        </w:rPr>
        <w:t xml:space="preserve"> </w:t>
      </w:r>
      <w:r w:rsidRPr="00F86D01">
        <w:rPr>
          <w:rFonts w:ascii="Arial" w:eastAsia="Arial MT" w:hAnsi="Arial" w:cs="Arial"/>
          <w:sz w:val="22"/>
          <w:lang w:val="es-ES"/>
        </w:rPr>
        <w:t>no</w:t>
      </w:r>
      <w:r w:rsidRPr="00F86D01">
        <w:rPr>
          <w:rFonts w:ascii="Arial" w:eastAsia="Arial MT" w:hAnsi="Arial" w:cs="Arial"/>
          <w:spacing w:val="-8"/>
          <w:sz w:val="22"/>
          <w:lang w:val="es-ES"/>
        </w:rPr>
        <w:t xml:space="preserve"> </w:t>
      </w:r>
      <w:r w:rsidRPr="00F86D01">
        <w:rPr>
          <w:rFonts w:ascii="Arial" w:eastAsia="Arial MT" w:hAnsi="Arial" w:cs="Arial"/>
          <w:sz w:val="22"/>
          <w:lang w:val="es-ES"/>
        </w:rPr>
        <w:t>están</w:t>
      </w:r>
      <w:r w:rsidRPr="00F86D01">
        <w:rPr>
          <w:rFonts w:ascii="Arial" w:eastAsia="Arial MT" w:hAnsi="Arial" w:cs="Arial"/>
          <w:spacing w:val="-8"/>
          <w:sz w:val="22"/>
          <w:lang w:val="es-ES"/>
        </w:rPr>
        <w:t xml:space="preserve"> </w:t>
      </w:r>
      <w:r w:rsidRPr="00F86D01">
        <w:rPr>
          <w:rFonts w:ascii="Arial" w:eastAsia="Arial MT" w:hAnsi="Arial" w:cs="Arial"/>
          <w:sz w:val="22"/>
          <w:lang w:val="es-ES"/>
        </w:rPr>
        <w:t>todas</w:t>
      </w:r>
      <w:r w:rsidRPr="00F86D01">
        <w:rPr>
          <w:rFonts w:ascii="Arial" w:eastAsia="Arial MT" w:hAnsi="Arial" w:cs="Arial"/>
          <w:spacing w:val="-8"/>
          <w:sz w:val="22"/>
          <w:lang w:val="es-ES"/>
        </w:rPr>
        <w:t xml:space="preserve"> </w:t>
      </w:r>
      <w:r w:rsidRPr="00F86D01">
        <w:rPr>
          <w:rFonts w:ascii="Arial" w:eastAsia="Arial MT" w:hAnsi="Arial" w:cs="Arial"/>
          <w:sz w:val="22"/>
          <w:lang w:val="es-ES"/>
        </w:rPr>
        <w:t>las</w:t>
      </w:r>
      <w:r w:rsidRPr="00F86D01">
        <w:rPr>
          <w:rFonts w:ascii="Arial" w:eastAsia="Arial MT" w:hAnsi="Arial" w:cs="Arial"/>
          <w:spacing w:val="-59"/>
          <w:sz w:val="22"/>
          <w:lang w:val="es-ES"/>
        </w:rPr>
        <w:t xml:space="preserve"> </w:t>
      </w:r>
      <w:r w:rsidRPr="00F86D01">
        <w:rPr>
          <w:rFonts w:ascii="Arial" w:eastAsia="Arial MT" w:hAnsi="Arial" w:cs="Arial"/>
          <w:sz w:val="22"/>
          <w:lang w:val="es-ES"/>
        </w:rPr>
        <w:t>sociedades</w:t>
      </w:r>
      <w:r w:rsidRPr="00F86D01">
        <w:rPr>
          <w:rFonts w:ascii="Arial" w:eastAsia="Arial MT" w:hAnsi="Arial" w:cs="Arial"/>
          <w:spacing w:val="1"/>
          <w:sz w:val="22"/>
          <w:lang w:val="es-ES"/>
        </w:rPr>
        <w:t xml:space="preserve"> </w:t>
      </w:r>
      <w:r w:rsidRPr="00F86D01">
        <w:rPr>
          <w:rFonts w:ascii="Arial" w:eastAsia="Arial MT" w:hAnsi="Arial" w:cs="Arial"/>
          <w:sz w:val="22"/>
          <w:lang w:val="es-ES"/>
        </w:rPr>
        <w:t>que</w:t>
      </w:r>
      <w:r w:rsidRPr="00F86D01">
        <w:rPr>
          <w:rFonts w:ascii="Arial" w:eastAsia="Arial MT" w:hAnsi="Arial" w:cs="Arial"/>
          <w:spacing w:val="1"/>
          <w:sz w:val="22"/>
          <w:lang w:val="es-ES"/>
        </w:rPr>
        <w:t xml:space="preserve"> </w:t>
      </w:r>
      <w:r w:rsidRPr="00F86D01">
        <w:rPr>
          <w:rFonts w:ascii="Arial" w:eastAsia="Arial MT" w:hAnsi="Arial" w:cs="Arial"/>
          <w:sz w:val="22"/>
          <w:lang w:val="es-ES"/>
        </w:rPr>
        <w:t>se</w:t>
      </w:r>
      <w:r w:rsidRPr="00F86D01">
        <w:rPr>
          <w:rFonts w:ascii="Arial" w:eastAsia="Arial MT" w:hAnsi="Arial" w:cs="Arial"/>
          <w:spacing w:val="1"/>
          <w:sz w:val="22"/>
          <w:lang w:val="es-ES"/>
        </w:rPr>
        <w:t xml:space="preserve"> </w:t>
      </w:r>
      <w:r w:rsidRPr="00F86D01">
        <w:rPr>
          <w:rFonts w:ascii="Arial" w:eastAsia="Arial MT" w:hAnsi="Arial" w:cs="Arial"/>
          <w:sz w:val="22"/>
          <w:lang w:val="es-ES"/>
        </w:rPr>
        <w:t>pueden</w:t>
      </w:r>
      <w:r w:rsidRPr="00F86D01">
        <w:rPr>
          <w:rFonts w:ascii="Arial" w:eastAsia="Arial MT" w:hAnsi="Arial" w:cs="Arial"/>
          <w:spacing w:val="1"/>
          <w:sz w:val="22"/>
          <w:lang w:val="es-ES"/>
        </w:rPr>
        <w:t xml:space="preserve"> </w:t>
      </w:r>
      <w:r w:rsidRPr="00F86D01">
        <w:rPr>
          <w:rFonts w:ascii="Arial" w:eastAsia="Arial MT" w:hAnsi="Arial" w:cs="Arial"/>
          <w:sz w:val="22"/>
          <w:lang w:val="es-ES"/>
        </w:rPr>
        <w:t>constituir–</w:t>
      </w:r>
      <w:r w:rsidRPr="00F86D01">
        <w:rPr>
          <w:rFonts w:ascii="Arial" w:eastAsia="Arial MT" w:hAnsi="Arial" w:cs="Arial"/>
          <w:spacing w:val="1"/>
          <w:sz w:val="22"/>
          <w:lang w:val="es-ES"/>
        </w:rPr>
        <w:t xml:space="preserve"> </w:t>
      </w:r>
      <w:r w:rsidRPr="00F86D01">
        <w:rPr>
          <w:rFonts w:ascii="Arial" w:eastAsia="Arial MT" w:hAnsi="Arial" w:cs="Arial"/>
          <w:sz w:val="22"/>
          <w:lang w:val="es-ES"/>
        </w:rPr>
        <w:t>se</w:t>
      </w:r>
      <w:r w:rsidRPr="00F86D01">
        <w:rPr>
          <w:rFonts w:ascii="Arial" w:eastAsia="Arial MT" w:hAnsi="Arial" w:cs="Arial"/>
          <w:spacing w:val="1"/>
          <w:sz w:val="22"/>
          <w:lang w:val="es-ES"/>
        </w:rPr>
        <w:t xml:space="preserve"> </w:t>
      </w:r>
      <w:r w:rsidRPr="00F86D01">
        <w:rPr>
          <w:rFonts w:ascii="Arial" w:eastAsia="Arial MT" w:hAnsi="Arial" w:cs="Arial"/>
          <w:sz w:val="22"/>
          <w:lang w:val="es-ES"/>
        </w:rPr>
        <w:t>agrupan</w:t>
      </w:r>
      <w:r w:rsidRPr="00F86D01">
        <w:rPr>
          <w:rFonts w:ascii="Arial" w:eastAsia="Arial MT" w:hAnsi="Arial" w:cs="Arial"/>
          <w:spacing w:val="1"/>
          <w:sz w:val="22"/>
          <w:lang w:val="es-ES"/>
        </w:rPr>
        <w:t xml:space="preserve"> </w:t>
      </w:r>
      <w:r w:rsidRPr="00F86D01">
        <w:rPr>
          <w:rFonts w:ascii="Arial" w:eastAsia="Arial MT" w:hAnsi="Arial" w:cs="Arial"/>
          <w:sz w:val="22"/>
          <w:lang w:val="es-ES"/>
        </w:rPr>
        <w:t>u</w:t>
      </w:r>
      <w:r w:rsidRPr="00F86D01">
        <w:rPr>
          <w:rFonts w:ascii="Arial" w:eastAsia="Arial MT" w:hAnsi="Arial" w:cs="Arial"/>
          <w:spacing w:val="1"/>
          <w:sz w:val="22"/>
          <w:lang w:val="es-ES"/>
        </w:rPr>
        <w:t xml:space="preserve"> </w:t>
      </w:r>
      <w:r w:rsidRPr="00F86D01">
        <w:rPr>
          <w:rFonts w:ascii="Arial" w:eastAsia="Arial MT" w:hAnsi="Arial" w:cs="Arial"/>
          <w:sz w:val="22"/>
          <w:lang w:val="es-ES"/>
        </w:rPr>
        <w:t>organizan,</w:t>
      </w:r>
      <w:r w:rsidRPr="00F86D01">
        <w:rPr>
          <w:rFonts w:ascii="Arial" w:eastAsia="Arial MT" w:hAnsi="Arial" w:cs="Arial"/>
          <w:spacing w:val="1"/>
          <w:sz w:val="22"/>
          <w:lang w:val="es-ES"/>
        </w:rPr>
        <w:t xml:space="preserve"> </w:t>
      </w:r>
      <w:r w:rsidRPr="00F86D01">
        <w:rPr>
          <w:rFonts w:ascii="Arial" w:eastAsia="Arial MT" w:hAnsi="Arial" w:cs="Arial"/>
          <w:sz w:val="22"/>
          <w:lang w:val="es-ES"/>
        </w:rPr>
        <w:t>doctrinaria</w:t>
      </w:r>
      <w:r w:rsidRPr="00F86D01">
        <w:rPr>
          <w:rFonts w:ascii="Arial" w:eastAsia="Arial MT" w:hAnsi="Arial" w:cs="Arial"/>
          <w:spacing w:val="1"/>
          <w:sz w:val="22"/>
          <w:lang w:val="es-ES"/>
        </w:rPr>
        <w:t xml:space="preserve"> </w:t>
      </w:r>
      <w:r w:rsidRPr="00F86D01">
        <w:rPr>
          <w:rFonts w:ascii="Arial" w:eastAsia="Arial MT" w:hAnsi="Arial" w:cs="Arial"/>
          <w:sz w:val="22"/>
          <w:lang w:val="es-ES"/>
        </w:rPr>
        <w:t>y</w:t>
      </w:r>
      <w:r w:rsidRPr="00F86D01">
        <w:rPr>
          <w:rFonts w:ascii="Arial" w:eastAsia="Arial MT" w:hAnsi="Arial" w:cs="Arial"/>
          <w:spacing w:val="1"/>
          <w:sz w:val="22"/>
          <w:lang w:val="es-ES"/>
        </w:rPr>
        <w:t xml:space="preserve"> </w:t>
      </w:r>
      <w:r w:rsidRPr="00F86D01">
        <w:rPr>
          <w:rFonts w:ascii="Arial" w:eastAsia="Arial MT" w:hAnsi="Arial" w:cs="Arial"/>
          <w:sz w:val="22"/>
          <w:lang w:val="es-ES"/>
        </w:rPr>
        <w:t>jurisprudencialmente, en: i) sociedades de capital y ii) sociedades de personas. Sin</w:t>
      </w:r>
      <w:r w:rsidRPr="00F86D01">
        <w:rPr>
          <w:rFonts w:ascii="Arial" w:eastAsia="Arial MT" w:hAnsi="Arial" w:cs="Arial"/>
          <w:spacing w:val="1"/>
          <w:sz w:val="22"/>
          <w:lang w:val="es-ES"/>
        </w:rPr>
        <w:t xml:space="preserve"> </w:t>
      </w:r>
      <w:r w:rsidRPr="00F86D01">
        <w:rPr>
          <w:rFonts w:ascii="Arial" w:eastAsia="Arial MT" w:hAnsi="Arial" w:cs="Arial"/>
          <w:spacing w:val="-3"/>
          <w:sz w:val="22"/>
          <w:lang w:val="es-ES"/>
        </w:rPr>
        <w:t>embargo,</w:t>
      </w:r>
      <w:r w:rsidRPr="00F86D01">
        <w:rPr>
          <w:rFonts w:ascii="Arial" w:eastAsia="Arial MT" w:hAnsi="Arial" w:cs="Arial"/>
          <w:spacing w:val="-16"/>
          <w:sz w:val="22"/>
          <w:lang w:val="es-ES"/>
        </w:rPr>
        <w:t xml:space="preserve"> </w:t>
      </w:r>
      <w:r w:rsidRPr="00F86D01">
        <w:rPr>
          <w:rFonts w:ascii="Arial" w:eastAsia="Arial MT" w:hAnsi="Arial" w:cs="Arial"/>
          <w:spacing w:val="-3"/>
          <w:sz w:val="22"/>
          <w:lang w:val="es-ES"/>
        </w:rPr>
        <w:t>curiosamente</w:t>
      </w:r>
      <w:r w:rsidRPr="00F86D01">
        <w:rPr>
          <w:rFonts w:ascii="Arial" w:eastAsia="Arial MT" w:hAnsi="Arial" w:cs="Arial"/>
          <w:spacing w:val="-15"/>
          <w:sz w:val="22"/>
          <w:lang w:val="es-ES"/>
        </w:rPr>
        <w:t xml:space="preserve"> </w:t>
      </w:r>
      <w:r w:rsidRPr="00F86D01">
        <w:rPr>
          <w:rFonts w:ascii="Arial" w:eastAsia="Arial MT" w:hAnsi="Arial" w:cs="Arial"/>
          <w:spacing w:val="-3"/>
          <w:sz w:val="22"/>
          <w:lang w:val="es-ES"/>
        </w:rPr>
        <w:t>el</w:t>
      </w:r>
      <w:r w:rsidRPr="00F86D01">
        <w:rPr>
          <w:rFonts w:ascii="Arial" w:eastAsia="Arial MT" w:hAnsi="Arial" w:cs="Arial"/>
          <w:spacing w:val="-15"/>
          <w:sz w:val="22"/>
          <w:lang w:val="es-ES"/>
        </w:rPr>
        <w:t xml:space="preserve"> </w:t>
      </w:r>
      <w:r w:rsidRPr="00F86D01">
        <w:rPr>
          <w:rFonts w:ascii="Arial" w:eastAsia="Arial MT" w:hAnsi="Arial" w:cs="Arial"/>
          <w:spacing w:val="-3"/>
          <w:sz w:val="22"/>
          <w:lang w:val="es-ES"/>
        </w:rPr>
        <w:t>Código</w:t>
      </w:r>
      <w:r w:rsidRPr="00F86D01">
        <w:rPr>
          <w:rFonts w:ascii="Arial" w:eastAsia="Arial MT" w:hAnsi="Arial" w:cs="Arial"/>
          <w:spacing w:val="-15"/>
          <w:sz w:val="22"/>
          <w:lang w:val="es-ES"/>
        </w:rPr>
        <w:t xml:space="preserve"> </w:t>
      </w:r>
      <w:r w:rsidRPr="00F86D01">
        <w:rPr>
          <w:rFonts w:ascii="Arial" w:eastAsia="Arial MT" w:hAnsi="Arial" w:cs="Arial"/>
          <w:spacing w:val="-3"/>
          <w:sz w:val="22"/>
          <w:lang w:val="es-ES"/>
        </w:rPr>
        <w:t>de</w:t>
      </w:r>
      <w:r w:rsidRPr="00F86D01">
        <w:rPr>
          <w:rFonts w:ascii="Arial" w:eastAsia="Arial MT" w:hAnsi="Arial" w:cs="Arial"/>
          <w:spacing w:val="-15"/>
          <w:sz w:val="22"/>
          <w:lang w:val="es-ES"/>
        </w:rPr>
        <w:t xml:space="preserve"> </w:t>
      </w:r>
      <w:r w:rsidRPr="00F86D01">
        <w:rPr>
          <w:rFonts w:ascii="Arial" w:eastAsia="Arial MT" w:hAnsi="Arial" w:cs="Arial"/>
          <w:spacing w:val="-3"/>
          <w:sz w:val="22"/>
          <w:lang w:val="es-ES"/>
        </w:rPr>
        <w:t>Comercio</w:t>
      </w:r>
      <w:r w:rsidRPr="00F86D01">
        <w:rPr>
          <w:rFonts w:ascii="Arial" w:eastAsia="Arial MT" w:hAnsi="Arial" w:cs="Arial"/>
          <w:spacing w:val="-16"/>
          <w:sz w:val="22"/>
          <w:lang w:val="es-ES"/>
        </w:rPr>
        <w:t xml:space="preserve"> </w:t>
      </w:r>
      <w:r w:rsidRPr="00F86D01">
        <w:rPr>
          <w:rFonts w:ascii="Arial" w:eastAsia="Arial MT" w:hAnsi="Arial" w:cs="Arial"/>
          <w:spacing w:val="-3"/>
          <w:sz w:val="22"/>
          <w:lang w:val="es-ES"/>
        </w:rPr>
        <w:t>no</w:t>
      </w:r>
      <w:r w:rsidRPr="00F86D01">
        <w:rPr>
          <w:rFonts w:ascii="Arial" w:eastAsia="Arial MT" w:hAnsi="Arial" w:cs="Arial"/>
          <w:spacing w:val="-15"/>
          <w:sz w:val="22"/>
          <w:lang w:val="es-ES"/>
        </w:rPr>
        <w:t xml:space="preserve"> </w:t>
      </w:r>
      <w:r w:rsidRPr="00F86D01">
        <w:rPr>
          <w:rFonts w:ascii="Arial" w:eastAsia="Arial MT" w:hAnsi="Arial" w:cs="Arial"/>
          <w:spacing w:val="-3"/>
          <w:sz w:val="22"/>
          <w:lang w:val="es-ES"/>
        </w:rPr>
        <w:t>establece</w:t>
      </w:r>
      <w:r w:rsidRPr="00F86D01">
        <w:rPr>
          <w:rFonts w:ascii="Arial" w:eastAsia="Arial MT" w:hAnsi="Arial" w:cs="Arial"/>
          <w:spacing w:val="-15"/>
          <w:sz w:val="22"/>
          <w:lang w:val="es-ES"/>
        </w:rPr>
        <w:t xml:space="preserve"> </w:t>
      </w:r>
      <w:r w:rsidRPr="00F86D01">
        <w:rPr>
          <w:rFonts w:ascii="Arial" w:eastAsia="Arial MT" w:hAnsi="Arial" w:cs="Arial"/>
          <w:spacing w:val="-2"/>
          <w:sz w:val="22"/>
          <w:lang w:val="es-ES"/>
        </w:rPr>
        <w:t>o</w:t>
      </w:r>
      <w:r w:rsidRPr="00F86D01">
        <w:rPr>
          <w:rFonts w:ascii="Arial" w:eastAsia="Arial MT" w:hAnsi="Arial" w:cs="Arial"/>
          <w:spacing w:val="-15"/>
          <w:sz w:val="22"/>
          <w:lang w:val="es-ES"/>
        </w:rPr>
        <w:t xml:space="preserve"> </w:t>
      </w:r>
      <w:r w:rsidRPr="00F86D01">
        <w:rPr>
          <w:rFonts w:ascii="Arial" w:eastAsia="Arial MT" w:hAnsi="Arial" w:cs="Arial"/>
          <w:spacing w:val="-2"/>
          <w:sz w:val="22"/>
          <w:lang w:val="es-ES"/>
        </w:rPr>
        <w:t>instituye</w:t>
      </w:r>
      <w:r w:rsidRPr="00F86D01">
        <w:rPr>
          <w:rFonts w:ascii="Arial" w:eastAsia="Arial MT" w:hAnsi="Arial" w:cs="Arial"/>
          <w:spacing w:val="-15"/>
          <w:sz w:val="22"/>
          <w:lang w:val="es-ES"/>
        </w:rPr>
        <w:t xml:space="preserve"> </w:t>
      </w:r>
      <w:r w:rsidRPr="00F86D01">
        <w:rPr>
          <w:rFonts w:ascii="Arial" w:eastAsia="Arial MT" w:hAnsi="Arial" w:cs="Arial"/>
          <w:spacing w:val="-2"/>
          <w:sz w:val="22"/>
          <w:lang w:val="es-ES"/>
        </w:rPr>
        <w:t>positivamente</w:t>
      </w:r>
      <w:r w:rsidRPr="00F86D01">
        <w:rPr>
          <w:rFonts w:ascii="Arial" w:eastAsia="Arial MT" w:hAnsi="Arial" w:cs="Arial"/>
          <w:spacing w:val="-16"/>
          <w:sz w:val="22"/>
          <w:lang w:val="es-ES"/>
        </w:rPr>
        <w:t xml:space="preserve"> </w:t>
      </w:r>
      <w:r w:rsidRPr="00F86D01">
        <w:rPr>
          <w:rFonts w:ascii="Arial" w:eastAsia="Arial MT" w:hAnsi="Arial" w:cs="Arial"/>
          <w:spacing w:val="-2"/>
          <w:sz w:val="22"/>
          <w:lang w:val="es-ES"/>
        </w:rPr>
        <w:t>esta</w:t>
      </w:r>
      <w:r w:rsidRPr="00F86D01">
        <w:rPr>
          <w:rFonts w:ascii="Arial" w:eastAsia="Arial MT" w:hAnsi="Arial" w:cs="Arial"/>
          <w:spacing w:val="-58"/>
          <w:sz w:val="22"/>
          <w:lang w:val="es-ES"/>
        </w:rPr>
        <w:t xml:space="preserve"> </w:t>
      </w:r>
      <w:r w:rsidRPr="00F86D01">
        <w:rPr>
          <w:rFonts w:ascii="Arial" w:eastAsia="Arial MT" w:hAnsi="Arial" w:cs="Arial"/>
          <w:sz w:val="22"/>
          <w:lang w:val="es-ES"/>
        </w:rPr>
        <w:t>clasificación,</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no</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obstante,</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su</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vigencia</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y</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validez</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es</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indiscutida</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en</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el</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ámbito</w:t>
      </w:r>
      <w:r w:rsidRPr="00F86D01">
        <w:rPr>
          <w:rFonts w:ascii="Arial" w:eastAsia="Arial MT" w:hAnsi="Arial" w:cs="Arial"/>
          <w:spacing w:val="-15"/>
          <w:sz w:val="22"/>
          <w:lang w:val="es-ES"/>
        </w:rPr>
        <w:t xml:space="preserve"> </w:t>
      </w:r>
      <w:r w:rsidRPr="00F86D01">
        <w:rPr>
          <w:rFonts w:ascii="Arial" w:eastAsia="Arial MT" w:hAnsi="Arial" w:cs="Arial"/>
          <w:sz w:val="22"/>
          <w:lang w:val="es-ES"/>
        </w:rPr>
        <w:t>mercantil.</w:t>
      </w:r>
    </w:p>
    <w:p w14:paraId="0655ADAA" w14:textId="32260722" w:rsidR="00F86D01" w:rsidRDefault="00F86D01" w:rsidP="00F86D01">
      <w:pPr>
        <w:widowControl w:val="0"/>
        <w:autoSpaceDE w:val="0"/>
        <w:autoSpaceDN w:val="0"/>
        <w:spacing w:before="120" w:after="120" w:line="276" w:lineRule="auto"/>
        <w:ind w:firstLine="709"/>
        <w:jc w:val="both"/>
        <w:rPr>
          <w:rFonts w:ascii="Arial" w:hAnsi="Arial" w:cs="Arial"/>
          <w:sz w:val="22"/>
          <w:lang w:val="es-ES"/>
        </w:rPr>
      </w:pPr>
      <w:r w:rsidRPr="00F86D01">
        <w:rPr>
          <w:rFonts w:ascii="Arial" w:eastAsia="Arial MT" w:hAnsi="Arial" w:cs="Arial"/>
          <w:sz w:val="22"/>
          <w:lang w:val="es-CO"/>
        </w:rPr>
        <w:t>De las clasificaciones propuestas, es bastante generalizada y aceptada aquella que las divide en «sociedades de personas» y «sociedades de capital», y ocasionalmente algunas normas del ordenamiento jurídico la usan para los efectos que estiman pertinentes. En este sentido, profundizando esta clasificación, las últimas se caracterizan porque lo más importante son los aportes económicos, es decir, las acciones y no las personas –</w:t>
      </w:r>
      <w:r w:rsidRPr="00F86D01">
        <w:rPr>
          <w:rFonts w:ascii="Arial" w:eastAsia="Arial MT" w:hAnsi="Arial" w:cs="Arial"/>
          <w:i/>
          <w:iCs/>
          <w:sz w:val="22"/>
          <w:lang w:val="es-CO"/>
        </w:rPr>
        <w:t>intuitus rei</w:t>
      </w:r>
      <w:r w:rsidRPr="00F86D01">
        <w:rPr>
          <w:rFonts w:ascii="Arial" w:eastAsia="Arial MT" w:hAnsi="Arial" w:cs="Arial"/>
          <w:sz w:val="22"/>
          <w:lang w:val="es-CO"/>
        </w:rPr>
        <w:t xml:space="preserve">–, porque no importa mucho de quién sean </w:t>
      </w:r>
      <w:r w:rsidRPr="00F86D01">
        <w:rPr>
          <w:rFonts w:ascii="Arial" w:eastAsia="Arial MT" w:hAnsi="Arial" w:cs="Arial"/>
          <w:sz w:val="22"/>
          <w:lang w:val="es-ES"/>
        </w:rPr>
        <w:t>las acciones</w:t>
      </w:r>
      <w:r w:rsidRPr="00F86D01">
        <w:rPr>
          <w:rStyle w:val="Refdenotaalpie"/>
          <w:rFonts w:ascii="Arial" w:eastAsia="Arial MT" w:hAnsi="Arial" w:cs="Arial"/>
          <w:sz w:val="22"/>
          <w:lang w:val="es-ES"/>
        </w:rPr>
        <w:footnoteReference w:id="9"/>
      </w:r>
      <w:r w:rsidRPr="00F86D01">
        <w:rPr>
          <w:rFonts w:ascii="Arial" w:eastAsia="Arial MT" w:hAnsi="Arial" w:cs="Arial"/>
          <w:sz w:val="22"/>
          <w:lang w:val="es-ES"/>
        </w:rPr>
        <w:t xml:space="preserve">. En cambio, las sociedades de personas se caracterizan porque quienes las conforman –los socios– determinan la existencia de la sociedad, usualmente representadas en personas que se conocen y tienen relación entre sí </w:t>
      </w:r>
      <w:r w:rsidRPr="00F86D01">
        <w:rPr>
          <w:rFonts w:ascii="Arial" w:eastAsia="Arial MT" w:hAnsi="Arial" w:cs="Arial"/>
          <w:i/>
          <w:sz w:val="22"/>
          <w:lang w:val="es-ES"/>
        </w:rPr>
        <w:t>–</w:t>
      </w:r>
      <w:proofErr w:type="spellStart"/>
      <w:r w:rsidRPr="00F86D01">
        <w:rPr>
          <w:rFonts w:ascii="Arial" w:eastAsia="Arial MT" w:hAnsi="Arial" w:cs="Arial"/>
          <w:i/>
          <w:sz w:val="22"/>
          <w:lang w:val="es-ES"/>
        </w:rPr>
        <w:t>intuitus</w:t>
      </w:r>
      <w:proofErr w:type="spellEnd"/>
      <w:r w:rsidRPr="00F86D01">
        <w:rPr>
          <w:rFonts w:ascii="Arial" w:eastAsia="Arial MT" w:hAnsi="Arial" w:cs="Arial"/>
          <w:i/>
          <w:sz w:val="22"/>
          <w:lang w:val="es-ES"/>
        </w:rPr>
        <w:t xml:space="preserve"> </w:t>
      </w:r>
      <w:proofErr w:type="spellStart"/>
      <w:r w:rsidRPr="00F86D01">
        <w:rPr>
          <w:rFonts w:ascii="Arial" w:eastAsia="Arial MT" w:hAnsi="Arial" w:cs="Arial"/>
          <w:i/>
          <w:sz w:val="22"/>
          <w:lang w:val="es-ES"/>
        </w:rPr>
        <w:t>personarum</w:t>
      </w:r>
      <w:proofErr w:type="spellEnd"/>
      <w:r w:rsidRPr="00F86D01">
        <w:rPr>
          <w:rFonts w:ascii="Arial" w:eastAsia="Arial MT" w:hAnsi="Arial" w:cs="Arial"/>
          <w:i/>
          <w:sz w:val="22"/>
          <w:lang w:val="es-ES"/>
        </w:rPr>
        <w:t>–</w:t>
      </w:r>
      <w:r>
        <w:rPr>
          <w:rStyle w:val="Refdenotaalpie"/>
          <w:rFonts w:ascii="Arial" w:eastAsia="Arial MT" w:hAnsi="Arial" w:cs="Arial"/>
          <w:i/>
          <w:sz w:val="22"/>
          <w:lang w:val="es-ES"/>
        </w:rPr>
        <w:footnoteReference w:id="10"/>
      </w:r>
      <w:r>
        <w:rPr>
          <w:rFonts w:ascii="Arial" w:hAnsi="Arial" w:cs="Arial"/>
          <w:sz w:val="22"/>
          <w:lang w:val="es-ES"/>
        </w:rPr>
        <w:t>.</w:t>
      </w:r>
    </w:p>
    <w:p w14:paraId="2D3289E1" w14:textId="75DFD8B5" w:rsidR="00812F36" w:rsidRDefault="00F86D01" w:rsidP="009027D0">
      <w:pPr>
        <w:widowControl w:val="0"/>
        <w:autoSpaceDE w:val="0"/>
        <w:autoSpaceDN w:val="0"/>
        <w:spacing w:after="120" w:line="276" w:lineRule="auto"/>
        <w:ind w:firstLine="709"/>
        <w:jc w:val="both"/>
        <w:rPr>
          <w:rFonts w:ascii="Arial" w:hAnsi="Arial" w:cs="Arial"/>
          <w:sz w:val="22"/>
          <w:lang w:val="es-ES"/>
        </w:rPr>
      </w:pPr>
      <w:r>
        <w:rPr>
          <w:rFonts w:ascii="Arial" w:hAnsi="Arial" w:cs="Arial"/>
          <w:sz w:val="22"/>
          <w:lang w:val="es-ES"/>
        </w:rPr>
        <w:t>A</w:t>
      </w:r>
      <w:r w:rsidR="00812F36">
        <w:rPr>
          <w:rFonts w:ascii="Arial" w:hAnsi="Arial" w:cs="Arial"/>
          <w:sz w:val="22"/>
          <w:lang w:val="es-ES"/>
        </w:rPr>
        <w:t>sí, en el grupo de las sociedades de capital</w:t>
      </w:r>
      <w:r w:rsidR="00D05A00">
        <w:rPr>
          <w:rFonts w:ascii="Arial" w:hAnsi="Arial" w:cs="Arial"/>
          <w:sz w:val="22"/>
          <w:lang w:val="es-ES"/>
        </w:rPr>
        <w:t xml:space="preserve"> </w:t>
      </w:r>
      <w:r>
        <w:rPr>
          <w:rFonts w:ascii="Arial" w:hAnsi="Arial" w:cs="Arial"/>
          <w:sz w:val="22"/>
          <w:lang w:val="es-ES"/>
        </w:rPr>
        <w:t>se</w:t>
      </w:r>
      <w:r w:rsidR="00812F36">
        <w:rPr>
          <w:rFonts w:ascii="Arial" w:hAnsi="Arial" w:cs="Arial"/>
          <w:sz w:val="22"/>
          <w:lang w:val="es-ES"/>
        </w:rPr>
        <w:t xml:space="preserve"> pueden distinguir los siguientes tipos societarios</w:t>
      </w:r>
      <w:r>
        <w:rPr>
          <w:rFonts w:ascii="Arial" w:hAnsi="Arial" w:cs="Arial"/>
          <w:sz w:val="22"/>
          <w:lang w:val="es-ES"/>
        </w:rPr>
        <w:t xml:space="preserve">: </w:t>
      </w:r>
      <w:r w:rsidRPr="00F86D01">
        <w:rPr>
          <w:rFonts w:ascii="Arial" w:hAnsi="Arial" w:cs="Arial"/>
          <w:sz w:val="22"/>
          <w:lang w:val="es-ES"/>
        </w:rPr>
        <w:t>las sociedades anónimas, las sociedades en comandita por acciones, las simplificadas por acciones -SAS- y las de economía mixta</w:t>
      </w:r>
      <w:r w:rsidR="00812F36">
        <w:rPr>
          <w:rStyle w:val="Refdenotaalpie"/>
          <w:rFonts w:ascii="Arial" w:hAnsi="Arial" w:cs="Arial"/>
          <w:sz w:val="22"/>
          <w:lang w:val="es-ES"/>
        </w:rPr>
        <w:footnoteReference w:id="11"/>
      </w:r>
      <w:r w:rsidR="00812F36">
        <w:rPr>
          <w:rFonts w:ascii="Arial" w:hAnsi="Arial" w:cs="Arial"/>
          <w:sz w:val="22"/>
          <w:lang w:val="es-ES"/>
        </w:rPr>
        <w:t>. Teniendo en cuenta esta tipología de sociedades, es que se puede distinguir entre las sociedades anónimas y las sociedades por acciones simplificadas, pues si bien ambas forman parte de las sociedades de capital, son dos tipos societarios autónomos,</w:t>
      </w:r>
      <w:r w:rsidR="007D58A7">
        <w:rPr>
          <w:rFonts w:ascii="Arial" w:hAnsi="Arial" w:cs="Arial"/>
          <w:sz w:val="22"/>
          <w:lang w:val="es-ES"/>
        </w:rPr>
        <w:t xml:space="preserve"> mientras</w:t>
      </w:r>
      <w:r w:rsidR="0042233A">
        <w:rPr>
          <w:rFonts w:ascii="Arial" w:hAnsi="Arial" w:cs="Arial"/>
          <w:sz w:val="22"/>
          <w:lang w:val="es-ES"/>
        </w:rPr>
        <w:t xml:space="preserve"> que</w:t>
      </w:r>
      <w:r w:rsidR="007D58A7">
        <w:rPr>
          <w:rFonts w:ascii="Arial" w:hAnsi="Arial" w:cs="Arial"/>
          <w:sz w:val="22"/>
          <w:lang w:val="es-ES"/>
        </w:rPr>
        <w:t xml:space="preserve"> la</w:t>
      </w:r>
      <w:r w:rsidR="0042233A">
        <w:rPr>
          <w:rFonts w:ascii="Arial" w:hAnsi="Arial" w:cs="Arial"/>
          <w:sz w:val="22"/>
          <w:lang w:val="es-ES"/>
        </w:rPr>
        <w:t>s</w:t>
      </w:r>
      <w:r w:rsidR="007D58A7">
        <w:rPr>
          <w:rFonts w:ascii="Arial" w:hAnsi="Arial" w:cs="Arial"/>
          <w:sz w:val="22"/>
          <w:lang w:val="es-ES"/>
        </w:rPr>
        <w:t xml:space="preserve"> primeras son sociedades cuya regulación se encuentra prevista en los artículo</w:t>
      </w:r>
      <w:r w:rsidR="0042233A">
        <w:rPr>
          <w:rFonts w:ascii="Arial" w:hAnsi="Arial" w:cs="Arial"/>
          <w:sz w:val="22"/>
          <w:lang w:val="es-ES"/>
        </w:rPr>
        <w:t>s</w:t>
      </w:r>
      <w:r w:rsidR="007D58A7">
        <w:rPr>
          <w:rFonts w:ascii="Arial" w:hAnsi="Arial" w:cs="Arial"/>
          <w:sz w:val="22"/>
          <w:lang w:val="es-ES"/>
        </w:rPr>
        <w:t xml:space="preserve"> 373 y siguientes del Código de Comercio</w:t>
      </w:r>
      <w:r w:rsidR="009027D0">
        <w:rPr>
          <w:rFonts w:ascii="Arial" w:hAnsi="Arial" w:cs="Arial"/>
          <w:sz w:val="22"/>
          <w:lang w:val="es-ES"/>
        </w:rPr>
        <w:t xml:space="preserve">, las SAS son un tipo societario cuya naturaleza jurídica y reglas aplicables se </w:t>
      </w:r>
      <w:r w:rsidR="009027D0">
        <w:rPr>
          <w:rFonts w:ascii="Arial" w:hAnsi="Arial" w:cs="Arial"/>
          <w:sz w:val="22"/>
          <w:lang w:val="es-ES"/>
        </w:rPr>
        <w:lastRenderedPageBreak/>
        <w:t>encuentran previstas en la Ley 1258 de 2008</w:t>
      </w:r>
      <w:r w:rsidR="00812F36">
        <w:rPr>
          <w:rFonts w:ascii="Arial" w:hAnsi="Arial" w:cs="Arial"/>
          <w:sz w:val="22"/>
          <w:lang w:val="es-ES"/>
        </w:rPr>
        <w:t>.</w:t>
      </w:r>
    </w:p>
    <w:p w14:paraId="710B71D9" w14:textId="1CA39B49" w:rsidR="0042233A" w:rsidRDefault="009027D0" w:rsidP="0042233A">
      <w:pPr>
        <w:widowControl w:val="0"/>
        <w:autoSpaceDE w:val="0"/>
        <w:autoSpaceDN w:val="0"/>
        <w:spacing w:line="276" w:lineRule="auto"/>
        <w:ind w:firstLine="708"/>
        <w:jc w:val="both"/>
        <w:rPr>
          <w:rFonts w:ascii="Arial" w:hAnsi="Arial" w:cs="Arial"/>
          <w:sz w:val="22"/>
          <w:lang w:val="es-ES"/>
        </w:rPr>
      </w:pPr>
      <w:r>
        <w:rPr>
          <w:rFonts w:ascii="Arial" w:hAnsi="Arial" w:cs="Arial"/>
          <w:sz w:val="22"/>
          <w:lang w:val="es-ES"/>
        </w:rPr>
        <w:t xml:space="preserve">A pesar de que es factible identificar varias diferencias entre las sociedades por acciones simplificadas y las sociedades anónimas, con la finalidad de </w:t>
      </w:r>
      <w:r w:rsidR="0042233A">
        <w:rPr>
          <w:rFonts w:ascii="Arial" w:hAnsi="Arial" w:cs="Arial"/>
          <w:sz w:val="22"/>
          <w:lang w:val="es-ES"/>
        </w:rPr>
        <w:t>dar respuesta a su</w:t>
      </w:r>
      <w:r>
        <w:rPr>
          <w:rFonts w:ascii="Arial" w:hAnsi="Arial" w:cs="Arial"/>
          <w:sz w:val="22"/>
          <w:lang w:val="es-ES"/>
        </w:rPr>
        <w:t xml:space="preserve"> consulta, se considera necesario </w:t>
      </w:r>
      <w:r w:rsidR="0042233A">
        <w:rPr>
          <w:rFonts w:ascii="Arial" w:hAnsi="Arial" w:cs="Arial"/>
          <w:sz w:val="22"/>
          <w:lang w:val="es-ES"/>
        </w:rPr>
        <w:t>aclarar</w:t>
      </w:r>
      <w:r>
        <w:rPr>
          <w:rFonts w:ascii="Arial" w:hAnsi="Arial" w:cs="Arial"/>
          <w:sz w:val="22"/>
          <w:lang w:val="es-ES"/>
        </w:rPr>
        <w:t xml:space="preserve"> que </w:t>
      </w:r>
      <w:r w:rsidR="00812F36">
        <w:rPr>
          <w:rFonts w:ascii="Arial" w:hAnsi="Arial" w:cs="Arial"/>
          <w:sz w:val="22"/>
          <w:lang w:val="es-ES"/>
        </w:rPr>
        <w:t>las sociedades anónimas pueden ser cerradas o abiertas, mientras que las SAS, solamente pueden ser de carácter cerrado.</w:t>
      </w:r>
      <w:r w:rsidR="00F25AB4">
        <w:rPr>
          <w:rFonts w:ascii="Arial" w:hAnsi="Arial" w:cs="Arial"/>
          <w:sz w:val="22"/>
          <w:lang w:val="es-ES"/>
        </w:rPr>
        <w:t xml:space="preserve"> Para </w:t>
      </w:r>
      <w:r w:rsidR="0042233A">
        <w:rPr>
          <w:rFonts w:ascii="Arial" w:hAnsi="Arial" w:cs="Arial"/>
          <w:sz w:val="22"/>
          <w:lang w:val="es-ES"/>
        </w:rPr>
        <w:t xml:space="preserve">explicar </w:t>
      </w:r>
      <w:r w:rsidR="00F25AB4">
        <w:rPr>
          <w:rFonts w:ascii="Arial" w:hAnsi="Arial" w:cs="Arial"/>
          <w:sz w:val="22"/>
          <w:lang w:val="es-ES"/>
        </w:rPr>
        <w:t>este punto, se desarrollará la principal</w:t>
      </w:r>
      <w:r w:rsidR="00312C60">
        <w:rPr>
          <w:rFonts w:ascii="Arial" w:hAnsi="Arial" w:cs="Arial"/>
          <w:sz w:val="22"/>
          <w:lang w:val="es-ES"/>
        </w:rPr>
        <w:t xml:space="preserve"> diferencia </w:t>
      </w:r>
      <w:r w:rsidR="00F25AB4">
        <w:rPr>
          <w:rFonts w:ascii="Arial" w:hAnsi="Arial" w:cs="Arial"/>
          <w:sz w:val="22"/>
          <w:lang w:val="es-ES"/>
        </w:rPr>
        <w:t>de las sociedades abiertas y cerradas, y también se explicará porque no es factible que una SAS pueda constituirse como una sociedad abierta.</w:t>
      </w:r>
      <w:r w:rsidR="004221F3">
        <w:rPr>
          <w:rFonts w:ascii="Arial" w:hAnsi="Arial" w:cs="Arial"/>
          <w:sz w:val="22"/>
          <w:lang w:val="es-ES"/>
        </w:rPr>
        <w:t xml:space="preserve">  </w:t>
      </w:r>
      <w:r w:rsidR="00F25AB4">
        <w:rPr>
          <w:rFonts w:ascii="Arial" w:hAnsi="Arial" w:cs="Arial"/>
          <w:sz w:val="22"/>
          <w:lang w:val="es-ES"/>
        </w:rPr>
        <w:t xml:space="preserve">Si bien el Código de Comercio no </w:t>
      </w:r>
      <w:r w:rsidR="007D58A7">
        <w:rPr>
          <w:rFonts w:ascii="Arial" w:hAnsi="Arial" w:cs="Arial"/>
          <w:sz w:val="22"/>
          <w:lang w:val="es-ES"/>
        </w:rPr>
        <w:t>consagró</w:t>
      </w:r>
      <w:r w:rsidR="00F25AB4">
        <w:rPr>
          <w:rFonts w:ascii="Arial" w:hAnsi="Arial" w:cs="Arial"/>
          <w:sz w:val="22"/>
          <w:lang w:val="es-ES"/>
        </w:rPr>
        <w:t xml:space="preserve"> una diferenciación entre las sociedades anónimas abiertas o cerradas,</w:t>
      </w:r>
      <w:r w:rsidR="00312C60">
        <w:rPr>
          <w:rFonts w:ascii="Arial" w:hAnsi="Arial" w:cs="Arial"/>
          <w:sz w:val="22"/>
          <w:lang w:val="es-ES"/>
        </w:rPr>
        <w:t xml:space="preserve"> se identifican normas autónomas que permiten hacer esta di</w:t>
      </w:r>
      <w:r>
        <w:rPr>
          <w:rFonts w:ascii="Arial" w:hAnsi="Arial" w:cs="Arial"/>
          <w:sz w:val="22"/>
          <w:lang w:val="es-ES"/>
        </w:rPr>
        <w:t>stinción</w:t>
      </w:r>
      <w:r w:rsidR="00312C60">
        <w:rPr>
          <w:rStyle w:val="Refdenotaalpie"/>
          <w:rFonts w:ascii="Arial" w:hAnsi="Arial" w:cs="Arial"/>
          <w:sz w:val="22"/>
          <w:lang w:val="es-ES"/>
        </w:rPr>
        <w:footnoteReference w:id="12"/>
      </w:r>
      <w:r w:rsidR="007D58A7">
        <w:rPr>
          <w:rFonts w:ascii="Arial" w:hAnsi="Arial" w:cs="Arial"/>
          <w:sz w:val="22"/>
          <w:lang w:val="es-ES"/>
        </w:rPr>
        <w:t>, la cual</w:t>
      </w:r>
      <w:r w:rsidR="00312C60">
        <w:rPr>
          <w:rFonts w:ascii="Arial" w:hAnsi="Arial" w:cs="Arial"/>
          <w:sz w:val="22"/>
          <w:lang w:val="es-ES"/>
        </w:rPr>
        <w:t xml:space="preserve"> tanto </w:t>
      </w:r>
      <w:r w:rsidR="00F25AB4">
        <w:rPr>
          <w:rFonts w:ascii="Arial" w:hAnsi="Arial" w:cs="Arial"/>
          <w:sz w:val="22"/>
          <w:lang w:val="es-ES"/>
        </w:rPr>
        <w:t>la doctrina</w:t>
      </w:r>
      <w:r w:rsidR="00312C60">
        <w:rPr>
          <w:rFonts w:ascii="Arial" w:hAnsi="Arial" w:cs="Arial"/>
          <w:sz w:val="22"/>
          <w:lang w:val="es-ES"/>
        </w:rPr>
        <w:t xml:space="preserve"> </w:t>
      </w:r>
      <w:r w:rsidR="002F7471">
        <w:rPr>
          <w:rFonts w:ascii="Arial" w:hAnsi="Arial" w:cs="Arial"/>
          <w:sz w:val="22"/>
          <w:lang w:val="es-ES"/>
        </w:rPr>
        <w:t>como</w:t>
      </w:r>
      <w:r w:rsidR="00F25AB4">
        <w:rPr>
          <w:rFonts w:ascii="Arial" w:hAnsi="Arial" w:cs="Arial"/>
          <w:sz w:val="22"/>
          <w:lang w:val="es-ES"/>
        </w:rPr>
        <w:t xml:space="preserve"> la</w:t>
      </w:r>
      <w:r w:rsidR="002F7471">
        <w:rPr>
          <w:rFonts w:ascii="Arial" w:hAnsi="Arial" w:cs="Arial"/>
          <w:sz w:val="22"/>
          <w:lang w:val="es-ES"/>
        </w:rPr>
        <w:t xml:space="preserve"> </w:t>
      </w:r>
      <w:r w:rsidR="00F25AB4">
        <w:rPr>
          <w:rFonts w:ascii="Arial" w:hAnsi="Arial" w:cs="Arial"/>
          <w:sz w:val="22"/>
          <w:lang w:val="es-ES"/>
        </w:rPr>
        <w:t>jurisprudencia</w:t>
      </w:r>
      <w:r w:rsidR="007D58A7">
        <w:rPr>
          <w:rFonts w:ascii="Arial" w:hAnsi="Arial" w:cs="Arial"/>
          <w:sz w:val="22"/>
          <w:lang w:val="es-ES"/>
        </w:rPr>
        <w:t xml:space="preserve"> han desarrollado</w:t>
      </w:r>
      <w:r w:rsidR="002F7471">
        <w:rPr>
          <w:rFonts w:ascii="Arial" w:hAnsi="Arial" w:cs="Arial"/>
          <w:sz w:val="22"/>
          <w:lang w:val="es-ES"/>
        </w:rPr>
        <w:t xml:space="preserve">. </w:t>
      </w:r>
      <w:r w:rsidR="00F25AB4">
        <w:rPr>
          <w:rFonts w:ascii="Arial" w:hAnsi="Arial" w:cs="Arial"/>
          <w:sz w:val="22"/>
          <w:lang w:val="es-ES"/>
        </w:rPr>
        <w:t>De acuerdo con la Corte Constitucional:</w:t>
      </w:r>
    </w:p>
    <w:p w14:paraId="3A5FBDE3" w14:textId="77777777" w:rsidR="0042233A" w:rsidRDefault="0042233A" w:rsidP="0042233A">
      <w:pPr>
        <w:widowControl w:val="0"/>
        <w:autoSpaceDE w:val="0"/>
        <w:autoSpaceDN w:val="0"/>
        <w:spacing w:line="276" w:lineRule="auto"/>
        <w:ind w:firstLine="708"/>
        <w:jc w:val="both"/>
        <w:rPr>
          <w:rFonts w:ascii="Arial" w:hAnsi="Arial" w:cs="Arial"/>
          <w:sz w:val="22"/>
          <w:lang w:val="es-ES"/>
        </w:rPr>
      </w:pPr>
    </w:p>
    <w:p w14:paraId="3988CD8F" w14:textId="7911785D" w:rsidR="00812F36" w:rsidRDefault="00F25AB4" w:rsidP="0042233A">
      <w:pPr>
        <w:widowControl w:val="0"/>
        <w:autoSpaceDE w:val="0"/>
        <w:autoSpaceDN w:val="0"/>
        <w:ind w:left="708" w:right="709"/>
        <w:jc w:val="both"/>
        <w:rPr>
          <w:rFonts w:ascii="Arial" w:hAnsi="Arial" w:cs="Arial"/>
          <w:sz w:val="21"/>
          <w:szCs w:val="21"/>
          <w:lang w:val="es-ES"/>
        </w:rPr>
      </w:pPr>
      <w:r>
        <w:rPr>
          <w:rFonts w:ascii="Arial" w:hAnsi="Arial" w:cs="Arial"/>
          <w:sz w:val="21"/>
          <w:szCs w:val="21"/>
          <w:lang w:val="es-ES"/>
        </w:rPr>
        <w:t>Ambas</w:t>
      </w:r>
      <w:r w:rsidR="0042233A">
        <w:rPr>
          <w:rFonts w:ascii="Arial" w:hAnsi="Arial" w:cs="Arial"/>
          <w:sz w:val="21"/>
          <w:szCs w:val="21"/>
          <w:lang w:val="es-ES"/>
        </w:rPr>
        <w:t xml:space="preserve"> [sociedades anónimas abiertas y cerradas]</w:t>
      </w:r>
      <w:r>
        <w:rPr>
          <w:rFonts w:ascii="Arial" w:hAnsi="Arial" w:cs="Arial"/>
          <w:sz w:val="21"/>
          <w:szCs w:val="21"/>
          <w:lang w:val="es-ES"/>
        </w:rPr>
        <w:t>, por ser anónimas, guardan en común esencialmente el elemento asociativo, el ánimo de lucro, la limitación de la responsabilidad de sus socio</w:t>
      </w:r>
      <w:r w:rsidR="00312C60">
        <w:rPr>
          <w:rFonts w:ascii="Arial" w:hAnsi="Arial" w:cs="Arial"/>
          <w:sz w:val="21"/>
          <w:szCs w:val="21"/>
          <w:lang w:val="es-ES"/>
        </w:rPr>
        <w:t>s hasta el monto de sus respectivos aportes y la forma en que está constituido el capital social, es decir, en acciones</w:t>
      </w:r>
      <w:r w:rsidR="0042233A">
        <w:rPr>
          <w:rFonts w:ascii="Arial" w:hAnsi="Arial" w:cs="Arial"/>
          <w:sz w:val="21"/>
          <w:szCs w:val="21"/>
          <w:lang w:val="es-ES"/>
        </w:rPr>
        <w:t>.</w:t>
      </w:r>
      <w:r>
        <w:rPr>
          <w:rFonts w:ascii="Arial" w:hAnsi="Arial" w:cs="Arial"/>
          <w:sz w:val="21"/>
          <w:szCs w:val="21"/>
          <w:lang w:val="es-ES"/>
        </w:rPr>
        <w:t xml:space="preserve"> </w:t>
      </w:r>
      <w:r w:rsidRPr="00F25AB4">
        <w:rPr>
          <w:rFonts w:ascii="Arial" w:hAnsi="Arial" w:cs="Arial"/>
          <w:sz w:val="21"/>
          <w:szCs w:val="21"/>
          <w:lang w:val="es-ES"/>
        </w:rPr>
        <w:t>La diferencia entre unas y otras sociedades anónimas reside justamente en que dichas acciones sean o no negociadas en el mercado público de valores. En adelante –acogiendo una estipulación doctrinaria que no pretende zanjarse en esta providencia- se denominará sociedad anónima abierta aquella que negocia sus acciones en el mercado público de valores, y cerrada la que no lo hace.</w:t>
      </w:r>
      <w:r w:rsidR="007D58A7">
        <w:rPr>
          <w:rStyle w:val="Refdenotaalpie"/>
          <w:rFonts w:ascii="Arial" w:hAnsi="Arial" w:cs="Arial"/>
          <w:sz w:val="21"/>
          <w:szCs w:val="21"/>
          <w:lang w:val="es-ES"/>
        </w:rPr>
        <w:footnoteReference w:id="13"/>
      </w:r>
      <w:r w:rsidRPr="00F25AB4">
        <w:rPr>
          <w:rFonts w:ascii="Arial" w:hAnsi="Arial" w:cs="Arial"/>
          <w:sz w:val="21"/>
          <w:szCs w:val="21"/>
          <w:lang w:val="es-ES"/>
        </w:rPr>
        <w:t xml:space="preserve">  </w:t>
      </w:r>
    </w:p>
    <w:p w14:paraId="3259DAC8" w14:textId="77777777" w:rsidR="00312C60" w:rsidRPr="00F25AB4" w:rsidRDefault="00312C60" w:rsidP="00312C60">
      <w:pPr>
        <w:widowControl w:val="0"/>
        <w:autoSpaceDE w:val="0"/>
        <w:autoSpaceDN w:val="0"/>
        <w:ind w:left="709" w:right="709"/>
        <w:jc w:val="both"/>
        <w:rPr>
          <w:rFonts w:ascii="Arial" w:hAnsi="Arial" w:cs="Arial"/>
          <w:sz w:val="21"/>
          <w:szCs w:val="21"/>
          <w:lang w:val="es-ES"/>
        </w:rPr>
      </w:pPr>
    </w:p>
    <w:p w14:paraId="77EC624A" w14:textId="52DF3F26" w:rsidR="00F86D01" w:rsidRDefault="00312C60" w:rsidP="00312C60">
      <w:pPr>
        <w:widowControl w:val="0"/>
        <w:autoSpaceDE w:val="0"/>
        <w:autoSpaceDN w:val="0"/>
        <w:spacing w:before="120" w:line="276" w:lineRule="auto"/>
        <w:ind w:firstLine="709"/>
        <w:jc w:val="both"/>
        <w:rPr>
          <w:rFonts w:ascii="Arial" w:hAnsi="Arial" w:cs="Arial"/>
          <w:sz w:val="22"/>
        </w:rPr>
      </w:pPr>
      <w:r>
        <w:rPr>
          <w:rFonts w:ascii="Arial" w:eastAsia="Arial MT" w:hAnsi="Arial" w:cs="Arial"/>
          <w:iCs/>
          <w:sz w:val="22"/>
          <w:lang w:val="es-ES"/>
        </w:rPr>
        <w:t xml:space="preserve">Asimismo, </w:t>
      </w:r>
      <w:r w:rsidRPr="00527DD6">
        <w:rPr>
          <w:rFonts w:ascii="Arial" w:hAnsi="Arial" w:cs="Arial"/>
          <w:sz w:val="22"/>
        </w:rPr>
        <w:t xml:space="preserve">la doctrina ha </w:t>
      </w:r>
      <w:r>
        <w:rPr>
          <w:rFonts w:ascii="Arial" w:hAnsi="Arial" w:cs="Arial"/>
          <w:sz w:val="22"/>
        </w:rPr>
        <w:t xml:space="preserve">mencionado </w:t>
      </w:r>
      <w:r w:rsidRPr="00527DD6">
        <w:rPr>
          <w:rFonts w:ascii="Arial" w:hAnsi="Arial" w:cs="Arial"/>
          <w:sz w:val="22"/>
        </w:rPr>
        <w:t xml:space="preserve">que puede hablarse de sociedades anónimas abiertas o cerradas, según el régimen de circulación de las acciones en que se divide su capital. Siendo la sociedad cerrada aquella cuya enajenación de participaciones de capital no se realiza en el </w:t>
      </w:r>
      <w:r w:rsidRPr="00502AA0">
        <w:rPr>
          <w:rFonts w:ascii="Arial" w:hAnsi="Arial" w:cs="Arial"/>
          <w:sz w:val="22"/>
        </w:rPr>
        <w:t>mercado público de valores, mientras</w:t>
      </w:r>
      <w:r>
        <w:rPr>
          <w:rFonts w:ascii="Arial" w:hAnsi="Arial" w:cs="Arial"/>
          <w:sz w:val="22"/>
        </w:rPr>
        <w:t xml:space="preserve"> </w:t>
      </w:r>
      <w:r w:rsidRPr="00502AA0">
        <w:rPr>
          <w:rFonts w:ascii="Arial" w:hAnsi="Arial" w:cs="Arial"/>
          <w:sz w:val="22"/>
        </w:rPr>
        <w:t xml:space="preserve">la abierta la que </w:t>
      </w:r>
      <w:r>
        <w:rPr>
          <w:rFonts w:ascii="Arial" w:hAnsi="Arial" w:cs="Arial"/>
          <w:sz w:val="22"/>
        </w:rPr>
        <w:t>si</w:t>
      </w:r>
      <w:r w:rsidR="0042233A">
        <w:rPr>
          <w:rFonts w:ascii="Arial" w:hAnsi="Arial" w:cs="Arial"/>
          <w:sz w:val="22"/>
        </w:rPr>
        <w:t xml:space="preserve"> las</w:t>
      </w:r>
      <w:r>
        <w:rPr>
          <w:rFonts w:ascii="Arial" w:hAnsi="Arial" w:cs="Arial"/>
          <w:sz w:val="22"/>
        </w:rPr>
        <w:t xml:space="preserve"> </w:t>
      </w:r>
      <w:r w:rsidR="009027D0">
        <w:rPr>
          <w:rFonts w:ascii="Arial" w:hAnsi="Arial" w:cs="Arial"/>
          <w:sz w:val="22"/>
        </w:rPr>
        <w:t>negocia en el mercado público de valores</w:t>
      </w:r>
      <w:r w:rsidR="007D58A7">
        <w:rPr>
          <w:rStyle w:val="Refdenotaalpie"/>
          <w:rFonts w:ascii="Arial" w:hAnsi="Arial" w:cs="Arial"/>
          <w:sz w:val="22"/>
        </w:rPr>
        <w:footnoteReference w:id="14"/>
      </w:r>
      <w:r>
        <w:rPr>
          <w:rFonts w:ascii="Arial" w:hAnsi="Arial" w:cs="Arial"/>
          <w:sz w:val="22"/>
        </w:rPr>
        <w:t>.</w:t>
      </w:r>
    </w:p>
    <w:p w14:paraId="514469BA" w14:textId="77777777" w:rsidR="009027D0" w:rsidRDefault="007D58A7" w:rsidP="00312C60">
      <w:pPr>
        <w:widowControl w:val="0"/>
        <w:autoSpaceDE w:val="0"/>
        <w:autoSpaceDN w:val="0"/>
        <w:spacing w:before="120" w:line="276" w:lineRule="auto"/>
        <w:ind w:firstLine="709"/>
        <w:jc w:val="both"/>
        <w:rPr>
          <w:rFonts w:ascii="Arial" w:hAnsi="Arial" w:cs="Arial"/>
          <w:sz w:val="22"/>
        </w:rPr>
      </w:pPr>
      <w:r>
        <w:rPr>
          <w:rFonts w:ascii="Arial" w:hAnsi="Arial" w:cs="Arial"/>
          <w:sz w:val="22"/>
        </w:rPr>
        <w:t>De esta manera,</w:t>
      </w:r>
      <w:r w:rsidR="009027D0">
        <w:rPr>
          <w:rFonts w:ascii="Arial" w:hAnsi="Arial" w:cs="Arial"/>
          <w:sz w:val="22"/>
        </w:rPr>
        <w:t xml:space="preserve"> se identifica que la diferencia esencial entre una sociedad anónima abierta o cerrada es la forma en la que se negocian sus acciones, por lo que será abierta la sociedad que inscriba sus acciones en el mercado público de valores y será cerrada la sociedad que no lo haga. </w:t>
      </w:r>
    </w:p>
    <w:p w14:paraId="11A108CB" w14:textId="24E8D0BB" w:rsidR="00DC24B8" w:rsidRPr="00C6455D" w:rsidRDefault="009027D0" w:rsidP="00C6455D">
      <w:pPr>
        <w:widowControl w:val="0"/>
        <w:autoSpaceDE w:val="0"/>
        <w:autoSpaceDN w:val="0"/>
        <w:spacing w:before="120" w:line="276" w:lineRule="auto"/>
        <w:ind w:firstLine="709"/>
        <w:jc w:val="both"/>
        <w:rPr>
          <w:rStyle w:val="eop"/>
          <w:rFonts w:ascii="Arial" w:eastAsia="Arial MT" w:hAnsi="Arial" w:cs="Arial"/>
          <w:iCs/>
          <w:sz w:val="22"/>
          <w:lang w:val="es-ES"/>
        </w:rPr>
      </w:pPr>
      <w:r>
        <w:rPr>
          <w:rFonts w:ascii="Arial" w:hAnsi="Arial" w:cs="Arial"/>
          <w:sz w:val="22"/>
        </w:rPr>
        <w:t xml:space="preserve">Ahora bien, en el caso de las sociedades por acciones simplificadas, no es factible que puedan catalogarse como sociedades abiertas, pues el artículo 4º de la Ley 1258 de </w:t>
      </w:r>
      <w:r>
        <w:rPr>
          <w:rFonts w:ascii="Arial" w:hAnsi="Arial" w:cs="Arial"/>
          <w:sz w:val="22"/>
        </w:rPr>
        <w:lastRenderedPageBreak/>
        <w:t xml:space="preserve">2008 </w:t>
      </w:r>
      <w:r w:rsidR="00E7351E">
        <w:rPr>
          <w:rFonts w:ascii="Arial" w:hAnsi="Arial" w:cs="Arial"/>
          <w:sz w:val="22"/>
        </w:rPr>
        <w:t>prohíbe</w:t>
      </w:r>
      <w:r>
        <w:rPr>
          <w:rFonts w:ascii="Arial" w:hAnsi="Arial" w:cs="Arial"/>
          <w:sz w:val="22"/>
        </w:rPr>
        <w:t xml:space="preserve"> a </w:t>
      </w:r>
      <w:r w:rsidR="0042233A">
        <w:rPr>
          <w:rFonts w:ascii="Arial" w:hAnsi="Arial" w:cs="Arial"/>
          <w:sz w:val="22"/>
        </w:rPr>
        <w:t>estas sociedades</w:t>
      </w:r>
      <w:r>
        <w:rPr>
          <w:rFonts w:ascii="Arial" w:hAnsi="Arial" w:cs="Arial"/>
          <w:sz w:val="22"/>
        </w:rPr>
        <w:t xml:space="preserve">, </w:t>
      </w:r>
      <w:r w:rsidR="00E7351E">
        <w:rPr>
          <w:rFonts w:ascii="Arial" w:hAnsi="Arial" w:cs="Arial"/>
          <w:sz w:val="22"/>
        </w:rPr>
        <w:t xml:space="preserve">inscribir sus acciones en el Registro Nacional de Valores y Emisores </w:t>
      </w:r>
      <w:r w:rsidR="003B02A6">
        <w:rPr>
          <w:rFonts w:ascii="Arial" w:hAnsi="Arial" w:cs="Arial"/>
          <w:sz w:val="22"/>
        </w:rPr>
        <w:t xml:space="preserve">para </w:t>
      </w:r>
      <w:r w:rsidR="00E7351E">
        <w:rPr>
          <w:rFonts w:ascii="Arial" w:hAnsi="Arial" w:cs="Arial"/>
          <w:sz w:val="22"/>
        </w:rPr>
        <w:t>negociarlas en bolsa</w:t>
      </w:r>
      <w:r w:rsidR="00E7351E">
        <w:rPr>
          <w:rStyle w:val="Refdenotaalpie"/>
          <w:rFonts w:ascii="Arial" w:hAnsi="Arial" w:cs="Arial"/>
          <w:sz w:val="22"/>
        </w:rPr>
        <w:footnoteReference w:id="15"/>
      </w:r>
      <w:r w:rsidR="00E7351E">
        <w:rPr>
          <w:rFonts w:ascii="Arial" w:hAnsi="Arial" w:cs="Arial"/>
          <w:sz w:val="22"/>
        </w:rPr>
        <w:t>.</w:t>
      </w:r>
      <w:r w:rsidR="00D21695">
        <w:rPr>
          <w:rFonts w:ascii="Arial" w:hAnsi="Arial" w:cs="Arial"/>
          <w:sz w:val="22"/>
        </w:rPr>
        <w:t xml:space="preserve"> </w:t>
      </w:r>
      <w:r w:rsidR="00E7351E">
        <w:rPr>
          <w:rFonts w:ascii="Arial" w:hAnsi="Arial" w:cs="Arial"/>
          <w:sz w:val="22"/>
        </w:rPr>
        <w:t>La diferencia expuesta implica que, en el caso de las SAS, no es necesario que cumplan con el requisito habilitante «</w:t>
      </w:r>
      <w:r w:rsidR="00E7351E" w:rsidRPr="00E7351E">
        <w:rPr>
          <w:rFonts w:ascii="Arial" w:hAnsi="Arial" w:cs="Arial"/>
          <w:sz w:val="22"/>
        </w:rPr>
        <w:t>II. Certificación del revisor fiscal en caso de ser sociedad anónima colombiana, en la que conste si es abierta o cerrada</w:t>
      </w:r>
      <w:r w:rsidR="00E7351E">
        <w:rPr>
          <w:rFonts w:ascii="Arial" w:hAnsi="Arial" w:cs="Arial"/>
          <w:sz w:val="22"/>
        </w:rPr>
        <w:t xml:space="preserve">», </w:t>
      </w:r>
      <w:r w:rsidR="00C6455D">
        <w:rPr>
          <w:rFonts w:ascii="Arial" w:hAnsi="Arial" w:cs="Arial"/>
          <w:sz w:val="22"/>
        </w:rPr>
        <w:t>pues precisamente el documento tipo parte de la condición que el proponente sea una sociedad anónima colombiana y, además, no sería jurídicamente viable que una SAS pudiera certificar que es abierta, por la prohibición legal explicada previamente</w:t>
      </w:r>
      <w:r w:rsidR="00321F0A">
        <w:rPr>
          <w:rFonts w:ascii="Arial" w:hAnsi="Arial" w:cs="Arial"/>
          <w:sz w:val="22"/>
        </w:rPr>
        <w:t>.</w:t>
      </w:r>
    </w:p>
    <w:p w14:paraId="3DA887E4" w14:textId="77777777" w:rsidR="003B17CF" w:rsidRPr="00F86D01" w:rsidRDefault="003B17CF" w:rsidP="008342CD">
      <w:pPr>
        <w:pStyle w:val="paragraph"/>
        <w:spacing w:before="0" w:beforeAutospacing="0" w:after="0" w:afterAutospacing="0"/>
        <w:ind w:left="285" w:hanging="360"/>
        <w:jc w:val="both"/>
        <w:textAlignment w:val="baseline"/>
        <w:rPr>
          <w:rStyle w:val="eop"/>
          <w:rFonts w:ascii="Arial" w:hAnsi="Arial" w:cs="Arial"/>
          <w:b/>
          <w:bCs/>
          <w:sz w:val="22"/>
          <w:szCs w:val="22"/>
        </w:rPr>
      </w:pPr>
    </w:p>
    <w:p w14:paraId="3C424847" w14:textId="13AD27CF" w:rsidR="008342CD" w:rsidRDefault="008342CD" w:rsidP="00C6455D">
      <w:pPr>
        <w:pStyle w:val="paragraph"/>
        <w:spacing w:before="0" w:beforeAutospacing="0" w:after="0" w:afterAutospacing="0"/>
        <w:jc w:val="both"/>
        <w:textAlignment w:val="baseline"/>
        <w:rPr>
          <w:rStyle w:val="eop"/>
          <w:rFonts w:ascii="Arial" w:hAnsi="Arial" w:cs="Arial"/>
          <w:b/>
          <w:bCs/>
          <w:sz w:val="22"/>
          <w:szCs w:val="22"/>
        </w:rPr>
      </w:pPr>
      <w:r w:rsidRPr="00F86D01">
        <w:rPr>
          <w:rStyle w:val="eop"/>
          <w:rFonts w:ascii="Arial" w:hAnsi="Arial" w:cs="Arial"/>
          <w:b/>
          <w:bCs/>
          <w:sz w:val="22"/>
          <w:szCs w:val="22"/>
        </w:rPr>
        <w:t xml:space="preserve">2.3. Obligación de las </w:t>
      </w:r>
      <w:r w:rsidR="00321F0A">
        <w:rPr>
          <w:rStyle w:val="eop"/>
          <w:rFonts w:ascii="Arial" w:hAnsi="Arial" w:cs="Arial"/>
          <w:b/>
          <w:bCs/>
          <w:sz w:val="22"/>
          <w:szCs w:val="22"/>
        </w:rPr>
        <w:t>s</w:t>
      </w:r>
      <w:r w:rsidRPr="00F86D01">
        <w:rPr>
          <w:rStyle w:val="eop"/>
          <w:rFonts w:ascii="Arial" w:hAnsi="Arial" w:cs="Arial"/>
          <w:b/>
          <w:bCs/>
          <w:sz w:val="22"/>
          <w:szCs w:val="22"/>
        </w:rPr>
        <w:t xml:space="preserve">ociedades </w:t>
      </w:r>
      <w:r w:rsidR="00321F0A">
        <w:rPr>
          <w:rStyle w:val="eop"/>
          <w:rFonts w:ascii="Arial" w:hAnsi="Arial" w:cs="Arial"/>
          <w:b/>
          <w:bCs/>
          <w:sz w:val="22"/>
          <w:szCs w:val="22"/>
        </w:rPr>
        <w:t>a</w:t>
      </w:r>
      <w:r w:rsidRPr="00F86D01">
        <w:rPr>
          <w:rStyle w:val="eop"/>
          <w:rFonts w:ascii="Arial" w:hAnsi="Arial" w:cs="Arial"/>
          <w:b/>
          <w:bCs/>
          <w:sz w:val="22"/>
          <w:szCs w:val="22"/>
        </w:rPr>
        <w:t>nónimas de contar con un revisor fiscal</w:t>
      </w:r>
    </w:p>
    <w:p w14:paraId="12FF39D9" w14:textId="7212E794" w:rsidR="00C6455D" w:rsidRDefault="00C6455D" w:rsidP="00C6455D">
      <w:pPr>
        <w:pStyle w:val="paragraph"/>
        <w:spacing w:before="0" w:beforeAutospacing="0" w:after="0" w:afterAutospacing="0"/>
        <w:jc w:val="both"/>
        <w:textAlignment w:val="baseline"/>
        <w:rPr>
          <w:rStyle w:val="eop"/>
          <w:rFonts w:ascii="Arial" w:hAnsi="Arial" w:cs="Arial"/>
          <w:b/>
          <w:bCs/>
          <w:sz w:val="22"/>
          <w:szCs w:val="22"/>
        </w:rPr>
      </w:pPr>
    </w:p>
    <w:p w14:paraId="5A4B0E1A" w14:textId="74DCF6DB" w:rsidR="00B46647" w:rsidRDefault="00673A4C" w:rsidP="00114A3C">
      <w:pPr>
        <w:pStyle w:val="paragraph"/>
        <w:spacing w:before="0" w:beforeAutospacing="0" w:after="120" w:afterAutospacing="0" w:line="276" w:lineRule="auto"/>
        <w:jc w:val="both"/>
        <w:textAlignment w:val="baseline"/>
        <w:rPr>
          <w:rStyle w:val="eop"/>
          <w:rFonts w:ascii="Arial" w:hAnsi="Arial" w:cs="Arial"/>
          <w:sz w:val="22"/>
          <w:szCs w:val="22"/>
        </w:rPr>
      </w:pPr>
      <w:r w:rsidRPr="00673A4C">
        <w:rPr>
          <w:rStyle w:val="eop"/>
          <w:rFonts w:ascii="Arial" w:hAnsi="Arial" w:cs="Arial"/>
          <w:sz w:val="22"/>
          <w:szCs w:val="22"/>
        </w:rPr>
        <w:t>De acuerdo con la Corte Constitucional, la revisoría fiscal «</w:t>
      </w:r>
      <w:r w:rsidR="00321F0A">
        <w:rPr>
          <w:rStyle w:val="eop"/>
          <w:rFonts w:ascii="Arial" w:hAnsi="Arial" w:cs="Arial"/>
          <w:sz w:val="22"/>
          <w:szCs w:val="22"/>
        </w:rPr>
        <w:t xml:space="preserve">[..] </w:t>
      </w:r>
      <w:r w:rsidRPr="00673A4C">
        <w:rPr>
          <w:rStyle w:val="eop"/>
          <w:rFonts w:ascii="Arial" w:hAnsi="Arial" w:cs="Arial"/>
          <w:sz w:val="22"/>
          <w:szCs w:val="22"/>
        </w:rPr>
        <w:t>participa en el cumplimiento de las funciones y funciones</w:t>
      </w:r>
      <w:r>
        <w:rPr>
          <w:rStyle w:val="eop"/>
          <w:rFonts w:ascii="Arial" w:hAnsi="Arial" w:cs="Arial"/>
          <w:sz w:val="22"/>
          <w:szCs w:val="22"/>
        </w:rPr>
        <w:t xml:space="preserve"> y fines del Estado, por la cual se le impone el ejercicio de una labor eficaz, </w:t>
      </w:r>
      <w:r w:rsidRPr="00114A3C">
        <w:rPr>
          <w:rStyle w:val="eop"/>
          <w:rFonts w:ascii="Arial" w:hAnsi="Arial" w:cs="Arial"/>
          <w:sz w:val="22"/>
          <w:szCs w:val="22"/>
        </w:rPr>
        <w:t>permanente</w:t>
      </w:r>
      <w:r>
        <w:rPr>
          <w:rStyle w:val="eop"/>
          <w:rFonts w:ascii="Arial" w:hAnsi="Arial" w:cs="Arial"/>
          <w:sz w:val="22"/>
          <w:szCs w:val="22"/>
        </w:rPr>
        <w:t>, integral, independiente, oportuna y objetiva»</w:t>
      </w:r>
      <w:r w:rsidR="0042233A">
        <w:rPr>
          <w:rStyle w:val="Refdenotaalpie"/>
          <w:rFonts w:ascii="Arial" w:hAnsi="Arial" w:cs="Arial"/>
          <w:sz w:val="22"/>
          <w:szCs w:val="22"/>
        </w:rPr>
        <w:footnoteReference w:id="16"/>
      </w:r>
      <w:r>
        <w:rPr>
          <w:rStyle w:val="eop"/>
          <w:rFonts w:ascii="Arial" w:hAnsi="Arial" w:cs="Arial"/>
          <w:sz w:val="22"/>
          <w:szCs w:val="22"/>
        </w:rPr>
        <w:t xml:space="preserve">. </w:t>
      </w:r>
      <w:r w:rsidR="00321F0A">
        <w:rPr>
          <w:rStyle w:val="eop"/>
          <w:rFonts w:ascii="Arial" w:hAnsi="Arial" w:cs="Arial"/>
          <w:sz w:val="22"/>
          <w:szCs w:val="22"/>
        </w:rPr>
        <w:t xml:space="preserve"> </w:t>
      </w:r>
      <w:r w:rsidR="000030A0">
        <w:rPr>
          <w:rStyle w:val="eop"/>
          <w:rFonts w:ascii="Arial" w:hAnsi="Arial" w:cs="Arial"/>
          <w:sz w:val="22"/>
          <w:szCs w:val="22"/>
        </w:rPr>
        <w:t>Por lo anterior,</w:t>
      </w:r>
      <w:r>
        <w:rPr>
          <w:rStyle w:val="eop"/>
          <w:rFonts w:ascii="Arial" w:hAnsi="Arial" w:cs="Arial"/>
          <w:sz w:val="22"/>
          <w:szCs w:val="22"/>
        </w:rPr>
        <w:t xml:space="preserve"> las funciones del revisor fiscal no tienen por objeto exclusivo proteger a los socios y el cumplimiento de las normas de la administración de la sociedad, sino que también persiguen la protección de intereses de terceros. </w:t>
      </w:r>
    </w:p>
    <w:p w14:paraId="16F43BBE" w14:textId="4049C9A1" w:rsidR="0042233A" w:rsidRDefault="00673A4C" w:rsidP="0042233A">
      <w:pPr>
        <w:pStyle w:val="paragraph"/>
        <w:spacing w:before="0" w:beforeAutospacing="0" w:after="120" w:afterAutospacing="0" w:line="276" w:lineRule="auto"/>
        <w:ind w:firstLine="709"/>
        <w:jc w:val="both"/>
        <w:textAlignment w:val="baseline"/>
        <w:rPr>
          <w:rStyle w:val="eop"/>
          <w:rFonts w:ascii="Arial" w:hAnsi="Arial" w:cs="Arial"/>
          <w:sz w:val="22"/>
          <w:szCs w:val="22"/>
        </w:rPr>
      </w:pPr>
      <w:r>
        <w:rPr>
          <w:rStyle w:val="eop"/>
          <w:rFonts w:ascii="Arial" w:hAnsi="Arial" w:cs="Arial"/>
          <w:sz w:val="22"/>
          <w:szCs w:val="22"/>
        </w:rPr>
        <w:t>De igual manera, una finalidad importante del revisor es dar «fe pública» de los balances y estados financieros de la sociedad, de manera que se pueda cumplir con la función social que le reconoce la Constitución Política a la empresa como base del desarrollo.</w:t>
      </w:r>
      <w:r w:rsidR="0042233A">
        <w:rPr>
          <w:rStyle w:val="Refdenotaalpie"/>
          <w:rFonts w:ascii="Arial" w:hAnsi="Arial" w:cs="Arial"/>
          <w:sz w:val="22"/>
          <w:szCs w:val="22"/>
        </w:rPr>
        <w:footnoteReference w:id="17"/>
      </w:r>
      <w:r w:rsidR="008249E6">
        <w:rPr>
          <w:rStyle w:val="eop"/>
          <w:rFonts w:ascii="Arial" w:hAnsi="Arial" w:cs="Arial"/>
          <w:sz w:val="22"/>
          <w:szCs w:val="22"/>
        </w:rPr>
        <w:t xml:space="preserve"> </w:t>
      </w:r>
      <w:r>
        <w:rPr>
          <w:rStyle w:val="eop"/>
          <w:rFonts w:ascii="Arial" w:hAnsi="Arial" w:cs="Arial"/>
          <w:sz w:val="22"/>
          <w:szCs w:val="22"/>
        </w:rPr>
        <w:t>Dada</w:t>
      </w:r>
      <w:r w:rsidR="000030A0">
        <w:rPr>
          <w:rStyle w:val="eop"/>
          <w:rFonts w:ascii="Arial" w:hAnsi="Arial" w:cs="Arial"/>
          <w:sz w:val="22"/>
          <w:szCs w:val="22"/>
        </w:rPr>
        <w:t xml:space="preserve"> </w:t>
      </w:r>
      <w:r w:rsidR="008249E6">
        <w:rPr>
          <w:rStyle w:val="eop"/>
          <w:rFonts w:ascii="Arial" w:hAnsi="Arial" w:cs="Arial"/>
          <w:sz w:val="22"/>
          <w:szCs w:val="22"/>
        </w:rPr>
        <w:t xml:space="preserve">esta </w:t>
      </w:r>
      <w:r w:rsidR="000030A0">
        <w:rPr>
          <w:rStyle w:val="eop"/>
          <w:rFonts w:ascii="Arial" w:hAnsi="Arial" w:cs="Arial"/>
          <w:sz w:val="22"/>
          <w:szCs w:val="22"/>
        </w:rPr>
        <w:t xml:space="preserve">importancia del revisor fiscal en el </w:t>
      </w:r>
      <w:r w:rsidR="008249E6">
        <w:rPr>
          <w:rStyle w:val="eop"/>
          <w:rFonts w:ascii="Arial" w:hAnsi="Arial" w:cs="Arial"/>
          <w:sz w:val="22"/>
          <w:szCs w:val="22"/>
        </w:rPr>
        <w:t xml:space="preserve">contexto </w:t>
      </w:r>
      <w:r w:rsidR="000030A0">
        <w:rPr>
          <w:rStyle w:val="eop"/>
          <w:rFonts w:ascii="Arial" w:hAnsi="Arial" w:cs="Arial"/>
          <w:sz w:val="22"/>
          <w:szCs w:val="22"/>
        </w:rPr>
        <w:t>jurídico colombiano</w:t>
      </w:r>
      <w:r>
        <w:rPr>
          <w:rStyle w:val="eop"/>
          <w:rFonts w:ascii="Arial" w:hAnsi="Arial" w:cs="Arial"/>
          <w:sz w:val="22"/>
          <w:szCs w:val="22"/>
        </w:rPr>
        <w:t xml:space="preserve">, es por la que </w:t>
      </w:r>
      <w:r w:rsidR="000030A0">
        <w:rPr>
          <w:rStyle w:val="eop"/>
          <w:rFonts w:ascii="Arial" w:hAnsi="Arial" w:cs="Arial"/>
          <w:sz w:val="22"/>
          <w:szCs w:val="22"/>
        </w:rPr>
        <w:t xml:space="preserve">en el Código de Comercio y en la Ley 43 de 1993, se previeron ciertas circunstancias para que las sociedades, dependiendo de sus ingresos o características, tengan la obligación de contar con un revisor fiscal. </w:t>
      </w:r>
    </w:p>
    <w:p w14:paraId="72CB507B" w14:textId="5544AA6B" w:rsidR="000030A0" w:rsidRDefault="008249E6" w:rsidP="0042233A">
      <w:pPr>
        <w:pStyle w:val="paragraph"/>
        <w:spacing w:before="0" w:beforeAutospacing="0" w:after="120" w:afterAutospacing="0" w:line="276" w:lineRule="auto"/>
        <w:ind w:firstLine="709"/>
        <w:jc w:val="both"/>
        <w:textAlignment w:val="baseline"/>
        <w:rPr>
          <w:rStyle w:val="eop"/>
          <w:rFonts w:ascii="Arial" w:hAnsi="Arial" w:cs="Arial"/>
          <w:sz w:val="22"/>
          <w:szCs w:val="22"/>
        </w:rPr>
      </w:pPr>
      <w:r>
        <w:rPr>
          <w:rStyle w:val="eop"/>
          <w:rFonts w:ascii="Arial" w:hAnsi="Arial" w:cs="Arial"/>
          <w:sz w:val="22"/>
          <w:szCs w:val="22"/>
        </w:rPr>
        <w:t>En primer lugar, e</w:t>
      </w:r>
      <w:r w:rsidR="00540985">
        <w:rPr>
          <w:rStyle w:val="eop"/>
          <w:rFonts w:ascii="Arial" w:hAnsi="Arial" w:cs="Arial"/>
          <w:sz w:val="22"/>
          <w:szCs w:val="22"/>
        </w:rPr>
        <w:t>l artículo 203 del Código de Comercio establece que</w:t>
      </w:r>
      <w:r w:rsidR="00D80743">
        <w:rPr>
          <w:rStyle w:val="eop"/>
          <w:rFonts w:ascii="Arial" w:hAnsi="Arial" w:cs="Arial"/>
          <w:sz w:val="22"/>
          <w:szCs w:val="22"/>
        </w:rPr>
        <w:t xml:space="preserve"> deberán tener revisor fiscal,</w:t>
      </w:r>
      <w:r w:rsidR="00540985">
        <w:rPr>
          <w:rStyle w:val="eop"/>
          <w:rFonts w:ascii="Arial" w:hAnsi="Arial" w:cs="Arial"/>
          <w:sz w:val="22"/>
          <w:szCs w:val="22"/>
        </w:rPr>
        <w:t xml:space="preserve"> las i) sociedades por acciones; ii) sucursales de compañías extranjeras y iii) </w:t>
      </w:r>
      <w:r w:rsidR="00540985" w:rsidRPr="00540985">
        <w:rPr>
          <w:rStyle w:val="eop"/>
          <w:rFonts w:ascii="Arial" w:hAnsi="Arial" w:cs="Arial"/>
          <w:sz w:val="22"/>
          <w:szCs w:val="22"/>
        </w:rPr>
        <w:t>Las sociedades en las que, por ley o por los estatutos, la administración no corresponda a todos los socios, cuando así lo disponga cualquier número de socios excluidos de la administración que representen no menos del veinte por ciento del capital</w:t>
      </w:r>
      <w:r w:rsidR="00ED1E7C">
        <w:rPr>
          <w:rStyle w:val="Refdenotaalpie"/>
          <w:rFonts w:ascii="Arial" w:hAnsi="Arial" w:cs="Arial"/>
          <w:sz w:val="22"/>
          <w:szCs w:val="22"/>
        </w:rPr>
        <w:footnoteReference w:id="18"/>
      </w:r>
      <w:r w:rsidR="0042233A">
        <w:rPr>
          <w:rStyle w:val="eop"/>
          <w:rFonts w:ascii="Arial" w:hAnsi="Arial" w:cs="Arial"/>
          <w:sz w:val="22"/>
          <w:szCs w:val="22"/>
        </w:rPr>
        <w:t>.</w:t>
      </w:r>
      <w:r w:rsidR="00540985">
        <w:rPr>
          <w:rStyle w:val="eop"/>
          <w:rFonts w:ascii="Arial" w:hAnsi="Arial" w:cs="Arial"/>
          <w:sz w:val="22"/>
          <w:szCs w:val="22"/>
        </w:rPr>
        <w:t xml:space="preserve"> </w:t>
      </w:r>
      <w:r w:rsidR="005619FA">
        <w:rPr>
          <w:rStyle w:val="eop"/>
          <w:rFonts w:ascii="Arial" w:hAnsi="Arial" w:cs="Arial"/>
          <w:sz w:val="22"/>
          <w:szCs w:val="22"/>
        </w:rPr>
        <w:t xml:space="preserve"> </w:t>
      </w:r>
      <w:r w:rsidR="00540985">
        <w:rPr>
          <w:rStyle w:val="eop"/>
          <w:rFonts w:ascii="Arial" w:hAnsi="Arial" w:cs="Arial"/>
          <w:sz w:val="22"/>
          <w:szCs w:val="22"/>
        </w:rPr>
        <w:t>Por su lado, el parágrafo 2º del artículo 13 de la Ley 43 de 199</w:t>
      </w:r>
      <w:r w:rsidR="005619FA">
        <w:rPr>
          <w:rStyle w:val="eop"/>
          <w:rFonts w:ascii="Arial" w:hAnsi="Arial" w:cs="Arial"/>
          <w:sz w:val="22"/>
          <w:szCs w:val="22"/>
        </w:rPr>
        <w:t>0</w:t>
      </w:r>
      <w:r w:rsidR="00540985">
        <w:rPr>
          <w:rStyle w:val="eop"/>
          <w:rFonts w:ascii="Arial" w:hAnsi="Arial" w:cs="Arial"/>
          <w:sz w:val="22"/>
          <w:szCs w:val="22"/>
        </w:rPr>
        <w:t xml:space="preserve"> establece que es obligatorio tener revisor </w:t>
      </w:r>
      <w:r w:rsidR="00540985">
        <w:rPr>
          <w:rStyle w:val="eop"/>
          <w:rFonts w:ascii="Arial" w:hAnsi="Arial" w:cs="Arial"/>
          <w:sz w:val="22"/>
          <w:szCs w:val="22"/>
        </w:rPr>
        <w:lastRenderedPageBreak/>
        <w:t xml:space="preserve">fiscal en </w:t>
      </w:r>
      <w:r w:rsidR="00ED1E7C">
        <w:rPr>
          <w:rStyle w:val="eop"/>
          <w:rFonts w:ascii="Arial" w:hAnsi="Arial" w:cs="Arial"/>
          <w:sz w:val="22"/>
          <w:szCs w:val="22"/>
        </w:rPr>
        <w:t>todas las sociedades comerciales</w:t>
      </w:r>
      <w:r w:rsidR="00D80743">
        <w:rPr>
          <w:rStyle w:val="eop"/>
          <w:rFonts w:ascii="Arial" w:hAnsi="Arial" w:cs="Arial"/>
          <w:sz w:val="22"/>
          <w:szCs w:val="22"/>
        </w:rPr>
        <w:t xml:space="preserve"> </w:t>
      </w:r>
      <w:r w:rsidR="00540985">
        <w:rPr>
          <w:rStyle w:val="eop"/>
          <w:rFonts w:ascii="Arial" w:hAnsi="Arial" w:cs="Arial"/>
          <w:sz w:val="22"/>
          <w:szCs w:val="22"/>
        </w:rPr>
        <w:t xml:space="preserve">«[…] </w:t>
      </w:r>
      <w:r w:rsidR="00540985" w:rsidRPr="00540985">
        <w:rPr>
          <w:rFonts w:ascii="Arial" w:hAnsi="Arial" w:cs="Arial"/>
          <w:sz w:val="22"/>
          <w:szCs w:val="22"/>
          <w:lang w:val="es-MX"/>
        </w:rPr>
        <w:t xml:space="preserve">cuyos activos brutos al 31 de diciembre del año inmediatamente </w:t>
      </w:r>
      <w:r w:rsidR="00ED1E7C" w:rsidRPr="00540985">
        <w:rPr>
          <w:rFonts w:ascii="Arial" w:hAnsi="Arial" w:cs="Arial"/>
          <w:sz w:val="22"/>
          <w:szCs w:val="22"/>
          <w:lang w:val="es-MX"/>
        </w:rPr>
        <w:t>anterior sean</w:t>
      </w:r>
      <w:r w:rsidR="00540985" w:rsidRPr="00540985">
        <w:rPr>
          <w:rFonts w:ascii="Arial" w:hAnsi="Arial" w:cs="Arial"/>
          <w:sz w:val="22"/>
          <w:szCs w:val="22"/>
          <w:lang w:val="es-MX"/>
        </w:rPr>
        <w:t xml:space="preserve"> o excedan el equivalente de cinco mil salarios mínimos y/o cuyos ingresos brutos durante el año inmediatamente anterior sean o excedan al equivalente a tres mil salarios mínimos</w:t>
      </w:r>
      <w:r w:rsidR="00540985">
        <w:rPr>
          <w:rFonts w:ascii="Arial" w:hAnsi="Arial" w:cs="Arial"/>
          <w:sz w:val="22"/>
          <w:szCs w:val="22"/>
          <w:lang w:val="es-MX"/>
        </w:rPr>
        <w:t>»</w:t>
      </w:r>
      <w:r w:rsidR="00540985">
        <w:rPr>
          <w:rStyle w:val="Refdenotaalpie"/>
          <w:rFonts w:ascii="Arial" w:hAnsi="Arial" w:cs="Arial"/>
          <w:sz w:val="22"/>
          <w:szCs w:val="22"/>
          <w:lang w:val="es-MX"/>
        </w:rPr>
        <w:footnoteReference w:id="19"/>
      </w:r>
      <w:r w:rsidR="00540985">
        <w:rPr>
          <w:rFonts w:ascii="Arial" w:hAnsi="Arial" w:cs="Arial"/>
          <w:sz w:val="22"/>
          <w:szCs w:val="22"/>
          <w:lang w:val="es-MX"/>
        </w:rPr>
        <w:t>.</w:t>
      </w:r>
    </w:p>
    <w:p w14:paraId="64CABB76" w14:textId="3524B0F6" w:rsidR="00D37CCB" w:rsidRDefault="000030A0" w:rsidP="0042233A">
      <w:pPr>
        <w:pStyle w:val="paragraph"/>
        <w:spacing w:before="0" w:beforeAutospacing="0" w:after="120" w:afterAutospacing="0" w:line="276" w:lineRule="auto"/>
        <w:ind w:firstLine="709"/>
        <w:jc w:val="both"/>
        <w:textAlignment w:val="baseline"/>
        <w:rPr>
          <w:rStyle w:val="eop"/>
          <w:rFonts w:ascii="Arial" w:hAnsi="Arial" w:cs="Arial"/>
          <w:sz w:val="22"/>
          <w:szCs w:val="22"/>
        </w:rPr>
      </w:pPr>
      <w:r>
        <w:rPr>
          <w:rStyle w:val="eop"/>
          <w:rFonts w:ascii="Arial" w:hAnsi="Arial" w:cs="Arial"/>
          <w:sz w:val="22"/>
          <w:szCs w:val="22"/>
        </w:rPr>
        <w:t>Adicional</w:t>
      </w:r>
      <w:r w:rsidR="00540985">
        <w:rPr>
          <w:rStyle w:val="eop"/>
          <w:rFonts w:ascii="Arial" w:hAnsi="Arial" w:cs="Arial"/>
          <w:sz w:val="22"/>
          <w:szCs w:val="22"/>
        </w:rPr>
        <w:t>mente</w:t>
      </w:r>
      <w:r>
        <w:rPr>
          <w:rStyle w:val="eop"/>
          <w:rFonts w:ascii="Arial" w:hAnsi="Arial" w:cs="Arial"/>
          <w:sz w:val="22"/>
          <w:szCs w:val="22"/>
        </w:rPr>
        <w:t xml:space="preserve">,  </w:t>
      </w:r>
      <w:r w:rsidR="005619FA">
        <w:rPr>
          <w:rStyle w:val="eop"/>
          <w:rFonts w:ascii="Arial" w:hAnsi="Arial" w:cs="Arial"/>
          <w:sz w:val="22"/>
          <w:szCs w:val="22"/>
        </w:rPr>
        <w:t xml:space="preserve">en atención a la necesidad </w:t>
      </w:r>
      <w:r>
        <w:rPr>
          <w:rStyle w:val="eop"/>
          <w:rFonts w:ascii="Arial" w:hAnsi="Arial" w:cs="Arial"/>
          <w:sz w:val="22"/>
          <w:szCs w:val="22"/>
        </w:rPr>
        <w:t xml:space="preserve">de que la </w:t>
      </w:r>
      <w:r w:rsidR="005619FA">
        <w:rPr>
          <w:rStyle w:val="eop"/>
          <w:rFonts w:ascii="Arial" w:hAnsi="Arial" w:cs="Arial"/>
          <w:sz w:val="22"/>
          <w:szCs w:val="22"/>
        </w:rPr>
        <w:t xml:space="preserve">labor de </w:t>
      </w:r>
      <w:r>
        <w:rPr>
          <w:rStyle w:val="eop"/>
          <w:rFonts w:ascii="Arial" w:hAnsi="Arial" w:cs="Arial"/>
          <w:sz w:val="22"/>
          <w:szCs w:val="22"/>
        </w:rPr>
        <w:t>revisorí</w:t>
      </w:r>
      <w:r w:rsidR="005619FA">
        <w:rPr>
          <w:rStyle w:val="eop"/>
          <w:rFonts w:ascii="Arial" w:hAnsi="Arial" w:cs="Arial"/>
          <w:sz w:val="22"/>
          <w:szCs w:val="22"/>
        </w:rPr>
        <w:t>a</w:t>
      </w:r>
      <w:r>
        <w:rPr>
          <w:rStyle w:val="eop"/>
          <w:rFonts w:ascii="Arial" w:hAnsi="Arial" w:cs="Arial"/>
          <w:sz w:val="22"/>
          <w:szCs w:val="22"/>
        </w:rPr>
        <w:t xml:space="preserve"> fiscal </w:t>
      </w:r>
      <w:r w:rsidR="005619FA">
        <w:rPr>
          <w:rStyle w:val="eop"/>
          <w:rFonts w:ascii="Arial" w:hAnsi="Arial" w:cs="Arial"/>
          <w:sz w:val="22"/>
          <w:szCs w:val="22"/>
        </w:rPr>
        <w:t xml:space="preserve">se </w:t>
      </w:r>
      <w:r>
        <w:rPr>
          <w:rStyle w:val="eop"/>
          <w:rFonts w:ascii="Arial" w:hAnsi="Arial" w:cs="Arial"/>
          <w:sz w:val="22"/>
          <w:szCs w:val="22"/>
        </w:rPr>
        <w:t>cumpla de manera permanente, el artículo 164 del Código de Comercio establec</w:t>
      </w:r>
      <w:r w:rsidR="00ED1E7C">
        <w:rPr>
          <w:rStyle w:val="eop"/>
          <w:rFonts w:ascii="Arial" w:hAnsi="Arial" w:cs="Arial"/>
          <w:sz w:val="22"/>
          <w:szCs w:val="22"/>
        </w:rPr>
        <w:t>e</w:t>
      </w:r>
      <w:r>
        <w:rPr>
          <w:rStyle w:val="eop"/>
          <w:rFonts w:ascii="Arial" w:hAnsi="Arial" w:cs="Arial"/>
          <w:sz w:val="22"/>
          <w:szCs w:val="22"/>
        </w:rPr>
        <w:t xml:space="preserve"> que los revisores fiscales, conservarán tal carácter </w:t>
      </w:r>
      <w:r w:rsidRPr="000030A0">
        <w:rPr>
          <w:rStyle w:val="eop"/>
          <w:rFonts w:ascii="Arial" w:hAnsi="Arial" w:cs="Arial"/>
          <w:sz w:val="22"/>
          <w:szCs w:val="22"/>
        </w:rPr>
        <w:t>para todos los efectos legales, mientras no se cancele dicha inscripción mediante el registro de un nuevo nombramiento o elección</w:t>
      </w:r>
      <w:r>
        <w:rPr>
          <w:rStyle w:val="eop"/>
          <w:rFonts w:ascii="Arial" w:hAnsi="Arial" w:cs="Arial"/>
          <w:sz w:val="22"/>
          <w:szCs w:val="22"/>
        </w:rPr>
        <w:t>, es decir, que l</w:t>
      </w:r>
      <w:r w:rsidR="00540985">
        <w:rPr>
          <w:rStyle w:val="eop"/>
          <w:rFonts w:ascii="Arial" w:hAnsi="Arial" w:cs="Arial"/>
          <w:sz w:val="22"/>
          <w:szCs w:val="22"/>
        </w:rPr>
        <w:t>os efectos legales del revisor fiscal no cesan con la inscripción de la renuncia de destitución, sino con la inscripción de un nuevo nombramiento</w:t>
      </w:r>
      <w:r w:rsidR="00ED1E7C">
        <w:rPr>
          <w:rStyle w:val="Refdenotaalpie"/>
          <w:rFonts w:ascii="Arial" w:hAnsi="Arial" w:cs="Arial"/>
          <w:sz w:val="22"/>
          <w:szCs w:val="22"/>
        </w:rPr>
        <w:footnoteReference w:id="20"/>
      </w:r>
      <w:r w:rsidR="00ED1E7C">
        <w:rPr>
          <w:rStyle w:val="eop"/>
          <w:rFonts w:ascii="Arial" w:hAnsi="Arial" w:cs="Arial"/>
          <w:sz w:val="22"/>
          <w:szCs w:val="22"/>
        </w:rPr>
        <w:t>.</w:t>
      </w:r>
    </w:p>
    <w:p w14:paraId="017238C6" w14:textId="1CBE9776" w:rsidR="00BB2241" w:rsidRDefault="00C13AFC" w:rsidP="0042233A">
      <w:pPr>
        <w:pStyle w:val="paragraph"/>
        <w:spacing w:before="0" w:beforeAutospacing="0" w:after="120" w:afterAutospacing="0" w:line="276" w:lineRule="auto"/>
        <w:ind w:firstLine="708"/>
        <w:jc w:val="both"/>
        <w:textAlignment w:val="baseline"/>
        <w:rPr>
          <w:rStyle w:val="eop"/>
          <w:rFonts w:ascii="Arial" w:hAnsi="Arial" w:cs="Arial"/>
          <w:sz w:val="22"/>
          <w:szCs w:val="22"/>
        </w:rPr>
      </w:pPr>
      <w:r>
        <w:rPr>
          <w:rStyle w:val="eop"/>
          <w:rFonts w:ascii="Arial" w:hAnsi="Arial" w:cs="Arial"/>
          <w:sz w:val="22"/>
          <w:szCs w:val="22"/>
        </w:rPr>
        <w:t>Lo anterior</w:t>
      </w:r>
      <w:r w:rsidR="005619FA">
        <w:rPr>
          <w:rStyle w:val="eop"/>
          <w:rFonts w:ascii="Arial" w:hAnsi="Arial" w:cs="Arial"/>
          <w:sz w:val="22"/>
          <w:szCs w:val="22"/>
        </w:rPr>
        <w:t xml:space="preserve"> </w:t>
      </w:r>
      <w:r>
        <w:rPr>
          <w:rStyle w:val="eop"/>
          <w:rFonts w:ascii="Arial" w:hAnsi="Arial" w:cs="Arial"/>
          <w:sz w:val="22"/>
          <w:szCs w:val="22"/>
        </w:rPr>
        <w:t xml:space="preserve"> </w:t>
      </w:r>
      <w:r w:rsidR="00C6455D">
        <w:rPr>
          <w:rStyle w:val="eop"/>
          <w:rFonts w:ascii="Arial" w:hAnsi="Arial" w:cs="Arial"/>
          <w:sz w:val="22"/>
          <w:szCs w:val="22"/>
        </w:rPr>
        <w:t xml:space="preserve">implica </w:t>
      </w:r>
      <w:r w:rsidR="00BB2241">
        <w:rPr>
          <w:rStyle w:val="eop"/>
          <w:rFonts w:ascii="Arial" w:hAnsi="Arial" w:cs="Arial"/>
          <w:sz w:val="22"/>
          <w:szCs w:val="22"/>
        </w:rPr>
        <w:t>que,</w:t>
      </w:r>
      <w:r w:rsidR="00C6455D">
        <w:rPr>
          <w:rStyle w:val="eop"/>
          <w:rFonts w:ascii="Arial" w:hAnsi="Arial" w:cs="Arial"/>
          <w:sz w:val="22"/>
          <w:szCs w:val="22"/>
        </w:rPr>
        <w:t xml:space="preserve"> las </w:t>
      </w:r>
      <w:r>
        <w:rPr>
          <w:rStyle w:val="eop"/>
          <w:rFonts w:ascii="Arial" w:hAnsi="Arial" w:cs="Arial"/>
          <w:sz w:val="22"/>
          <w:szCs w:val="22"/>
        </w:rPr>
        <w:t xml:space="preserve">sociedades </w:t>
      </w:r>
      <w:r w:rsidR="00494BC9">
        <w:rPr>
          <w:rStyle w:val="eop"/>
          <w:rFonts w:ascii="Arial" w:hAnsi="Arial" w:cs="Arial"/>
          <w:sz w:val="22"/>
          <w:szCs w:val="22"/>
        </w:rPr>
        <w:t>anónimas, en tanto sociedades por acciones –distintas de las SAS–</w:t>
      </w:r>
      <w:r>
        <w:rPr>
          <w:rStyle w:val="eop"/>
          <w:rFonts w:ascii="Arial" w:hAnsi="Arial" w:cs="Arial"/>
          <w:sz w:val="22"/>
          <w:szCs w:val="22"/>
        </w:rPr>
        <w:t xml:space="preserve"> </w:t>
      </w:r>
      <w:r w:rsidR="00494BC9">
        <w:rPr>
          <w:rStyle w:val="eop"/>
          <w:rFonts w:ascii="Arial" w:hAnsi="Arial" w:cs="Arial"/>
          <w:sz w:val="22"/>
          <w:szCs w:val="22"/>
        </w:rPr>
        <w:t xml:space="preserve">están obligadas a </w:t>
      </w:r>
      <w:r w:rsidR="00C6455D">
        <w:rPr>
          <w:rStyle w:val="eop"/>
          <w:rFonts w:ascii="Arial" w:hAnsi="Arial" w:cs="Arial"/>
          <w:sz w:val="22"/>
          <w:szCs w:val="22"/>
        </w:rPr>
        <w:t>c</w:t>
      </w:r>
      <w:r w:rsidR="00BB2241">
        <w:rPr>
          <w:rStyle w:val="eop"/>
          <w:rFonts w:ascii="Arial" w:hAnsi="Arial" w:cs="Arial"/>
          <w:sz w:val="22"/>
          <w:szCs w:val="22"/>
        </w:rPr>
        <w:t>ontar</w:t>
      </w:r>
      <w:r w:rsidR="00C6455D">
        <w:rPr>
          <w:rStyle w:val="eop"/>
          <w:rFonts w:ascii="Arial" w:hAnsi="Arial" w:cs="Arial"/>
          <w:sz w:val="22"/>
          <w:szCs w:val="22"/>
        </w:rPr>
        <w:t xml:space="preserve"> con un revisor fiscal, mientras </w:t>
      </w:r>
      <w:r w:rsidR="00BB2241">
        <w:rPr>
          <w:rStyle w:val="eop"/>
          <w:rFonts w:ascii="Arial" w:hAnsi="Arial" w:cs="Arial"/>
          <w:sz w:val="22"/>
          <w:szCs w:val="22"/>
        </w:rPr>
        <w:t>que,</w:t>
      </w:r>
      <w:r w:rsidR="00C6455D">
        <w:rPr>
          <w:rStyle w:val="eop"/>
          <w:rFonts w:ascii="Arial" w:hAnsi="Arial" w:cs="Arial"/>
          <w:sz w:val="22"/>
          <w:szCs w:val="22"/>
        </w:rPr>
        <w:t xml:space="preserve"> en el caso de las</w:t>
      </w:r>
      <w:r w:rsidR="000B4696">
        <w:rPr>
          <w:rStyle w:val="eop"/>
          <w:rFonts w:ascii="Arial" w:hAnsi="Arial" w:cs="Arial"/>
          <w:sz w:val="22"/>
          <w:szCs w:val="22"/>
        </w:rPr>
        <w:t xml:space="preserve"> SAS</w:t>
      </w:r>
      <w:r w:rsidR="00C6455D">
        <w:rPr>
          <w:rStyle w:val="eop"/>
          <w:rFonts w:ascii="Arial" w:hAnsi="Arial" w:cs="Arial"/>
          <w:sz w:val="22"/>
          <w:szCs w:val="22"/>
        </w:rPr>
        <w:t xml:space="preserve"> </w:t>
      </w:r>
      <w:r w:rsidR="000B4696">
        <w:rPr>
          <w:rStyle w:val="eop"/>
          <w:rFonts w:ascii="Arial" w:hAnsi="Arial" w:cs="Arial"/>
          <w:sz w:val="22"/>
          <w:szCs w:val="22"/>
        </w:rPr>
        <w:t xml:space="preserve">tal </w:t>
      </w:r>
      <w:r w:rsidR="00BB2241">
        <w:rPr>
          <w:rStyle w:val="eop"/>
          <w:rFonts w:ascii="Arial" w:hAnsi="Arial" w:cs="Arial"/>
          <w:sz w:val="22"/>
          <w:szCs w:val="22"/>
        </w:rPr>
        <w:t>requisito depend</w:t>
      </w:r>
      <w:r w:rsidR="000B4696">
        <w:rPr>
          <w:rStyle w:val="eop"/>
          <w:rFonts w:ascii="Arial" w:hAnsi="Arial" w:cs="Arial"/>
          <w:sz w:val="22"/>
          <w:szCs w:val="22"/>
        </w:rPr>
        <w:t>e</w:t>
      </w:r>
      <w:r w:rsidR="00BB2241">
        <w:rPr>
          <w:rStyle w:val="eop"/>
          <w:rFonts w:ascii="Arial" w:hAnsi="Arial" w:cs="Arial"/>
          <w:sz w:val="22"/>
          <w:szCs w:val="22"/>
        </w:rPr>
        <w:t xml:space="preserve"> de los activos </w:t>
      </w:r>
      <w:r w:rsidR="004075F2">
        <w:rPr>
          <w:rStyle w:val="eop"/>
          <w:rFonts w:ascii="Arial" w:hAnsi="Arial" w:cs="Arial"/>
          <w:sz w:val="22"/>
          <w:szCs w:val="22"/>
        </w:rPr>
        <w:t xml:space="preserve">o ingresos </w:t>
      </w:r>
      <w:r w:rsidR="00BB2241">
        <w:rPr>
          <w:rStyle w:val="eop"/>
          <w:rFonts w:ascii="Arial" w:hAnsi="Arial" w:cs="Arial"/>
          <w:sz w:val="22"/>
          <w:szCs w:val="22"/>
        </w:rPr>
        <w:t>de la sociedad.</w:t>
      </w:r>
    </w:p>
    <w:p w14:paraId="177FF751" w14:textId="7465120B" w:rsidR="004075F2" w:rsidRDefault="00F9430D" w:rsidP="0042233A">
      <w:pPr>
        <w:pStyle w:val="paragraph"/>
        <w:spacing w:before="0" w:beforeAutospacing="0" w:after="120" w:afterAutospacing="0" w:line="276" w:lineRule="auto"/>
        <w:ind w:firstLine="709"/>
        <w:jc w:val="both"/>
        <w:textAlignment w:val="baseline"/>
        <w:rPr>
          <w:rStyle w:val="eop"/>
          <w:rFonts w:ascii="Arial" w:hAnsi="Arial" w:cs="Arial"/>
          <w:sz w:val="22"/>
          <w:szCs w:val="22"/>
        </w:rPr>
      </w:pPr>
      <w:bookmarkStart w:id="6" w:name="_Hlk75181027"/>
      <w:r>
        <w:rPr>
          <w:rStyle w:val="eop"/>
          <w:rFonts w:ascii="Arial" w:hAnsi="Arial" w:cs="Arial"/>
          <w:sz w:val="22"/>
          <w:szCs w:val="22"/>
        </w:rPr>
        <w:t>Debe precisarse que</w:t>
      </w:r>
      <w:r w:rsidR="00ED5742">
        <w:rPr>
          <w:rStyle w:val="eop"/>
          <w:rFonts w:ascii="Arial" w:hAnsi="Arial" w:cs="Arial"/>
          <w:sz w:val="22"/>
          <w:szCs w:val="22"/>
        </w:rPr>
        <w:t>, a pesar</w:t>
      </w:r>
      <w:r w:rsidR="00BB2241">
        <w:rPr>
          <w:rStyle w:val="eop"/>
          <w:rFonts w:ascii="Arial" w:hAnsi="Arial" w:cs="Arial"/>
          <w:sz w:val="22"/>
          <w:szCs w:val="22"/>
        </w:rPr>
        <w:t xml:space="preserve"> </w:t>
      </w:r>
      <w:r w:rsidR="00ED5742">
        <w:rPr>
          <w:rStyle w:val="eop"/>
          <w:rFonts w:ascii="Arial" w:hAnsi="Arial" w:cs="Arial"/>
          <w:sz w:val="22"/>
          <w:szCs w:val="22"/>
        </w:rPr>
        <w:t xml:space="preserve">de que </w:t>
      </w:r>
      <w:r w:rsidR="00BB2241">
        <w:rPr>
          <w:rStyle w:val="eop"/>
          <w:rFonts w:ascii="Arial" w:hAnsi="Arial" w:cs="Arial"/>
          <w:sz w:val="22"/>
          <w:szCs w:val="22"/>
        </w:rPr>
        <w:t>el artículo 203 del Código de Comercio establece que es obligación de las sociedades por accione</w:t>
      </w:r>
      <w:r w:rsidR="00ED1E7C">
        <w:rPr>
          <w:rStyle w:val="eop"/>
          <w:rFonts w:ascii="Arial" w:hAnsi="Arial" w:cs="Arial"/>
          <w:sz w:val="22"/>
          <w:szCs w:val="22"/>
        </w:rPr>
        <w:t xml:space="preserve">s </w:t>
      </w:r>
      <w:r>
        <w:rPr>
          <w:rStyle w:val="eop"/>
          <w:rFonts w:ascii="Arial" w:hAnsi="Arial" w:cs="Arial"/>
          <w:sz w:val="22"/>
          <w:szCs w:val="22"/>
        </w:rPr>
        <w:t>–</w:t>
      </w:r>
      <w:r w:rsidR="00D80743">
        <w:rPr>
          <w:rStyle w:val="eop"/>
          <w:rFonts w:ascii="Arial" w:hAnsi="Arial" w:cs="Arial"/>
          <w:sz w:val="22"/>
          <w:szCs w:val="22"/>
        </w:rPr>
        <w:t xml:space="preserve">dentro de las que se encuentran tanto las sociedades anónimas como las </w:t>
      </w:r>
      <w:r w:rsidR="00ED5742">
        <w:rPr>
          <w:rStyle w:val="eop"/>
          <w:rFonts w:ascii="Arial" w:hAnsi="Arial" w:cs="Arial"/>
          <w:sz w:val="22"/>
          <w:szCs w:val="22"/>
        </w:rPr>
        <w:t>SAS</w:t>
      </w:r>
      <w:r>
        <w:rPr>
          <w:rStyle w:val="eop"/>
          <w:rFonts w:ascii="Arial" w:hAnsi="Arial" w:cs="Arial"/>
          <w:sz w:val="22"/>
          <w:szCs w:val="22"/>
        </w:rPr>
        <w:t>–</w:t>
      </w:r>
      <w:r w:rsidR="00D80743">
        <w:rPr>
          <w:rStyle w:val="eop"/>
          <w:rFonts w:ascii="Arial" w:hAnsi="Arial" w:cs="Arial"/>
          <w:sz w:val="22"/>
          <w:szCs w:val="22"/>
        </w:rPr>
        <w:t xml:space="preserve"> </w:t>
      </w:r>
      <w:r w:rsidR="00BB2241">
        <w:rPr>
          <w:rStyle w:val="eop"/>
          <w:rFonts w:ascii="Arial" w:hAnsi="Arial" w:cs="Arial"/>
          <w:sz w:val="22"/>
          <w:szCs w:val="22"/>
        </w:rPr>
        <w:t xml:space="preserve">contar con un revisor fiscal, el </w:t>
      </w:r>
      <w:r w:rsidR="004075F2">
        <w:rPr>
          <w:rStyle w:val="eop"/>
          <w:rFonts w:ascii="Arial" w:hAnsi="Arial" w:cs="Arial"/>
          <w:sz w:val="22"/>
          <w:szCs w:val="22"/>
        </w:rPr>
        <w:t>artículo 1º del D</w:t>
      </w:r>
      <w:r w:rsidR="00BB2241">
        <w:rPr>
          <w:rStyle w:val="eop"/>
          <w:rFonts w:ascii="Arial" w:hAnsi="Arial" w:cs="Arial"/>
          <w:sz w:val="22"/>
          <w:szCs w:val="22"/>
        </w:rPr>
        <w:t xml:space="preserve">ecreto </w:t>
      </w:r>
      <w:r w:rsidR="004075F2">
        <w:rPr>
          <w:rStyle w:val="eop"/>
          <w:rFonts w:ascii="Arial" w:hAnsi="Arial" w:cs="Arial"/>
          <w:sz w:val="22"/>
          <w:szCs w:val="22"/>
        </w:rPr>
        <w:t>2020 de 2009, consagra como regla especial la obligación de las SAS de contar con un revisor fiscal</w:t>
      </w:r>
      <w:r w:rsidR="00ED5742">
        <w:rPr>
          <w:rStyle w:val="eop"/>
          <w:rFonts w:ascii="Arial" w:hAnsi="Arial" w:cs="Arial"/>
          <w:sz w:val="22"/>
          <w:szCs w:val="22"/>
        </w:rPr>
        <w:t>. Conforme a esta regla, esta deberán tener revisor fiscal</w:t>
      </w:r>
      <w:r w:rsidR="004075F2">
        <w:rPr>
          <w:rStyle w:val="eop"/>
          <w:rFonts w:ascii="Arial" w:hAnsi="Arial" w:cs="Arial"/>
          <w:sz w:val="22"/>
          <w:szCs w:val="22"/>
        </w:rPr>
        <w:t xml:space="preserve"> cuando</w:t>
      </w:r>
      <w:r w:rsidR="00ED5742">
        <w:rPr>
          <w:rStyle w:val="eop"/>
          <w:rFonts w:ascii="Arial" w:hAnsi="Arial" w:cs="Arial"/>
          <w:sz w:val="22"/>
          <w:szCs w:val="22"/>
        </w:rPr>
        <w:t>:</w:t>
      </w:r>
      <w:r w:rsidR="004075F2">
        <w:rPr>
          <w:rStyle w:val="eop"/>
          <w:rFonts w:ascii="Arial" w:hAnsi="Arial" w:cs="Arial"/>
          <w:sz w:val="22"/>
          <w:szCs w:val="22"/>
        </w:rPr>
        <w:t xml:space="preserve"> i) reúna</w:t>
      </w:r>
      <w:r w:rsidR="00ED5742">
        <w:rPr>
          <w:rStyle w:val="eop"/>
          <w:rFonts w:ascii="Arial" w:hAnsi="Arial" w:cs="Arial"/>
          <w:sz w:val="22"/>
          <w:szCs w:val="22"/>
        </w:rPr>
        <w:t>n</w:t>
      </w:r>
      <w:r w:rsidR="004075F2">
        <w:rPr>
          <w:rStyle w:val="eop"/>
          <w:rFonts w:ascii="Arial" w:hAnsi="Arial" w:cs="Arial"/>
          <w:sz w:val="22"/>
          <w:szCs w:val="22"/>
        </w:rPr>
        <w:t xml:space="preserve"> los presupuestos de activos o de ingresos señalados en el parágrafo 2º del artículo 13 de la Ley 43 de 1990 – es decir que los activos brutos al 31 de diciembre del año anterior sean o excedan el equivalente a </w:t>
      </w:r>
      <w:r w:rsidR="00ED5742">
        <w:rPr>
          <w:rStyle w:val="eop"/>
          <w:rFonts w:ascii="Arial" w:hAnsi="Arial" w:cs="Arial"/>
          <w:sz w:val="22"/>
          <w:szCs w:val="22"/>
        </w:rPr>
        <w:t>5.000</w:t>
      </w:r>
      <w:r w:rsidR="004075F2">
        <w:rPr>
          <w:rStyle w:val="eop"/>
          <w:rFonts w:ascii="Arial" w:hAnsi="Arial" w:cs="Arial"/>
          <w:sz w:val="22"/>
          <w:szCs w:val="22"/>
        </w:rPr>
        <w:t xml:space="preserve"> SMMLV o cuyos ingresos brutos durante </w:t>
      </w:r>
      <w:r w:rsidR="004075F2">
        <w:rPr>
          <w:rStyle w:val="eop"/>
          <w:rFonts w:ascii="Arial" w:hAnsi="Arial" w:cs="Arial"/>
          <w:sz w:val="22"/>
          <w:szCs w:val="22"/>
        </w:rPr>
        <w:lastRenderedPageBreak/>
        <w:t>el año anterior sean o excedan el equivalente a 3</w:t>
      </w:r>
      <w:r w:rsidR="00ED5742">
        <w:rPr>
          <w:rStyle w:val="eop"/>
          <w:rFonts w:ascii="Arial" w:hAnsi="Arial" w:cs="Arial"/>
          <w:sz w:val="22"/>
          <w:szCs w:val="22"/>
        </w:rPr>
        <w:t>.000</w:t>
      </w:r>
      <w:r w:rsidR="004075F2">
        <w:rPr>
          <w:rStyle w:val="eop"/>
          <w:rFonts w:ascii="Arial" w:hAnsi="Arial" w:cs="Arial"/>
          <w:sz w:val="22"/>
          <w:szCs w:val="22"/>
        </w:rPr>
        <w:t xml:space="preserve"> salarios mínimos -, o ii) cuando otra ley especial así lo exija.</w:t>
      </w:r>
    </w:p>
    <w:p w14:paraId="02554DE3" w14:textId="7344B593" w:rsidR="0058414A" w:rsidRDefault="004075F2" w:rsidP="0042233A">
      <w:pPr>
        <w:pStyle w:val="paragraph"/>
        <w:spacing w:before="0" w:beforeAutospacing="0" w:after="120" w:afterAutospacing="0" w:line="276" w:lineRule="auto"/>
        <w:ind w:firstLine="709"/>
        <w:jc w:val="both"/>
        <w:textAlignment w:val="baseline"/>
        <w:rPr>
          <w:rStyle w:val="eop"/>
          <w:rFonts w:ascii="Arial" w:hAnsi="Arial" w:cs="Arial"/>
          <w:sz w:val="22"/>
          <w:szCs w:val="22"/>
        </w:rPr>
      </w:pPr>
      <w:r>
        <w:rPr>
          <w:rStyle w:val="eop"/>
          <w:rFonts w:ascii="Arial" w:hAnsi="Arial" w:cs="Arial"/>
          <w:sz w:val="22"/>
          <w:szCs w:val="22"/>
        </w:rPr>
        <w:t xml:space="preserve">Lo anterior implica </w:t>
      </w:r>
      <w:r w:rsidR="00B16169">
        <w:rPr>
          <w:rStyle w:val="eop"/>
          <w:rFonts w:ascii="Arial" w:hAnsi="Arial" w:cs="Arial"/>
          <w:sz w:val="22"/>
          <w:szCs w:val="22"/>
        </w:rPr>
        <w:t>que,</w:t>
      </w:r>
      <w:r>
        <w:rPr>
          <w:rStyle w:val="eop"/>
          <w:rFonts w:ascii="Arial" w:hAnsi="Arial" w:cs="Arial"/>
          <w:sz w:val="22"/>
          <w:szCs w:val="22"/>
        </w:rPr>
        <w:t xml:space="preserve"> por mandato del legislador, las sociedades anónimas siempre deban contar con un revisor fiscal</w:t>
      </w:r>
      <w:r w:rsidR="00B16169">
        <w:rPr>
          <w:rStyle w:val="eop"/>
          <w:rFonts w:ascii="Arial" w:hAnsi="Arial" w:cs="Arial"/>
          <w:sz w:val="22"/>
          <w:szCs w:val="22"/>
        </w:rPr>
        <w:t xml:space="preserve"> sin que deba tenerse en cuenta ninguna otra consideración</w:t>
      </w:r>
      <w:r>
        <w:rPr>
          <w:rStyle w:val="eop"/>
          <w:rFonts w:ascii="Arial" w:hAnsi="Arial" w:cs="Arial"/>
          <w:sz w:val="22"/>
          <w:szCs w:val="22"/>
        </w:rPr>
        <w:t xml:space="preserve">, mientras </w:t>
      </w:r>
      <w:r w:rsidR="00915AAF">
        <w:rPr>
          <w:rStyle w:val="eop"/>
          <w:rFonts w:ascii="Arial" w:hAnsi="Arial" w:cs="Arial"/>
          <w:sz w:val="22"/>
          <w:szCs w:val="22"/>
        </w:rPr>
        <w:t>que,</w:t>
      </w:r>
      <w:r>
        <w:rPr>
          <w:rStyle w:val="eop"/>
          <w:rFonts w:ascii="Arial" w:hAnsi="Arial" w:cs="Arial"/>
          <w:sz w:val="22"/>
          <w:szCs w:val="22"/>
        </w:rPr>
        <w:t xml:space="preserve"> en el caso de las sociedades por acciones simplificadas, dependerá si </w:t>
      </w:r>
      <w:r w:rsidR="00B16169">
        <w:rPr>
          <w:rStyle w:val="eop"/>
          <w:rFonts w:ascii="Arial" w:hAnsi="Arial" w:cs="Arial"/>
          <w:sz w:val="22"/>
          <w:szCs w:val="22"/>
        </w:rPr>
        <w:t>esta</w:t>
      </w:r>
      <w:r>
        <w:rPr>
          <w:rStyle w:val="eop"/>
          <w:rFonts w:ascii="Arial" w:hAnsi="Arial" w:cs="Arial"/>
          <w:sz w:val="22"/>
          <w:szCs w:val="22"/>
        </w:rPr>
        <w:t xml:space="preserve"> cumple o excede</w:t>
      </w:r>
      <w:r w:rsidR="00B16169">
        <w:rPr>
          <w:rStyle w:val="eop"/>
          <w:rFonts w:ascii="Arial" w:hAnsi="Arial" w:cs="Arial"/>
          <w:sz w:val="22"/>
          <w:szCs w:val="22"/>
        </w:rPr>
        <w:t xml:space="preserve"> </w:t>
      </w:r>
      <w:r>
        <w:rPr>
          <w:rStyle w:val="eop"/>
          <w:rFonts w:ascii="Arial" w:hAnsi="Arial" w:cs="Arial"/>
          <w:sz w:val="22"/>
          <w:szCs w:val="22"/>
        </w:rPr>
        <w:t>el umbral de activos o ingresos consagrado</w:t>
      </w:r>
      <w:r w:rsidR="00B16169">
        <w:rPr>
          <w:rStyle w:val="eop"/>
          <w:rFonts w:ascii="Arial" w:hAnsi="Arial" w:cs="Arial"/>
          <w:sz w:val="22"/>
          <w:szCs w:val="22"/>
        </w:rPr>
        <w:t>s en el parágrafo 2º del artículo 13 de la Ley 43 de 1990.</w:t>
      </w:r>
    </w:p>
    <w:bookmarkEnd w:id="6"/>
    <w:p w14:paraId="1C25661E" w14:textId="665C4609" w:rsidR="00C6455D" w:rsidRDefault="0058414A" w:rsidP="004E3BFA">
      <w:pPr>
        <w:pStyle w:val="paragraph"/>
        <w:spacing w:before="0" w:beforeAutospacing="0" w:after="0" w:afterAutospacing="0" w:line="276" w:lineRule="auto"/>
        <w:ind w:firstLine="708"/>
        <w:jc w:val="both"/>
        <w:textAlignment w:val="baseline"/>
        <w:rPr>
          <w:rFonts w:ascii="Arial" w:eastAsia="Calibri" w:hAnsi="Arial" w:cs="Arial"/>
          <w:color w:val="000000" w:themeColor="text1"/>
          <w:sz w:val="22"/>
        </w:rPr>
      </w:pPr>
      <w:r>
        <w:rPr>
          <w:rStyle w:val="eop"/>
          <w:rFonts w:ascii="Arial" w:hAnsi="Arial" w:cs="Arial"/>
          <w:sz w:val="22"/>
          <w:szCs w:val="22"/>
        </w:rPr>
        <w:t>En virtud de lo anterior,</w:t>
      </w:r>
      <w:r w:rsidR="00895F35">
        <w:rPr>
          <w:rStyle w:val="eop"/>
          <w:rFonts w:ascii="Arial" w:hAnsi="Arial" w:cs="Arial"/>
          <w:sz w:val="22"/>
          <w:szCs w:val="22"/>
        </w:rPr>
        <w:t xml:space="preserve"> en </w:t>
      </w:r>
      <w:r w:rsidRPr="00F86D01">
        <w:rPr>
          <w:rFonts w:ascii="Arial" w:eastAsia="Calibri" w:hAnsi="Arial" w:cs="Arial"/>
          <w:color w:val="000000" w:themeColor="text1"/>
          <w:sz w:val="22"/>
        </w:rPr>
        <w:t>los documentos tipo de interventoría de obra pública de infraestructura de transporte</w:t>
      </w:r>
      <w:r>
        <w:rPr>
          <w:rFonts w:ascii="Arial" w:eastAsia="Calibri" w:hAnsi="Arial" w:cs="Arial"/>
          <w:color w:val="000000" w:themeColor="text1"/>
          <w:sz w:val="22"/>
        </w:rPr>
        <w:t xml:space="preserve"> se exige que sea el revisor fiscal el que certifique si la sociedad anónima es abierta o cerrada, pues es obligación de las sociedades anónimas contar con uno por disposición legal. Por lo tanto, </w:t>
      </w:r>
      <w:r w:rsidR="00601C5A">
        <w:rPr>
          <w:rFonts w:ascii="Arial" w:eastAsia="Calibri" w:hAnsi="Arial" w:cs="Arial"/>
          <w:color w:val="000000" w:themeColor="text1"/>
          <w:sz w:val="22"/>
        </w:rPr>
        <w:t xml:space="preserve">al no estar previsto en el ordenamiento jurídico que una sociedad por acciones –como lo es la anónima–, pueda prescindir de </w:t>
      </w:r>
      <w:r w:rsidR="004E3BFA">
        <w:rPr>
          <w:rFonts w:ascii="Arial" w:eastAsia="Calibri" w:hAnsi="Arial" w:cs="Arial"/>
          <w:color w:val="000000" w:themeColor="text1"/>
          <w:sz w:val="22"/>
        </w:rPr>
        <w:t>la revisoría fiscal, el documento tipo en comento, respecto de la certificación de si se trata de una sociedad anónima abierta</w:t>
      </w:r>
      <w:r w:rsidR="00EC1574">
        <w:rPr>
          <w:rFonts w:ascii="Arial" w:eastAsia="Calibri" w:hAnsi="Arial" w:cs="Arial"/>
          <w:color w:val="000000" w:themeColor="text1"/>
          <w:sz w:val="22"/>
        </w:rPr>
        <w:t xml:space="preserve"> o </w:t>
      </w:r>
      <w:r w:rsidR="001D2A9A">
        <w:rPr>
          <w:rFonts w:ascii="Arial" w:eastAsia="Calibri" w:hAnsi="Arial" w:cs="Arial"/>
          <w:color w:val="000000" w:themeColor="text1"/>
          <w:sz w:val="22"/>
        </w:rPr>
        <w:t>cerrada</w:t>
      </w:r>
      <w:r w:rsidR="004E3BFA">
        <w:rPr>
          <w:rFonts w:ascii="Arial" w:eastAsia="Calibri" w:hAnsi="Arial" w:cs="Arial"/>
          <w:color w:val="000000" w:themeColor="text1"/>
          <w:sz w:val="22"/>
        </w:rPr>
        <w:t>, no contempla la posibilidad de que se</w:t>
      </w:r>
      <w:r>
        <w:rPr>
          <w:rFonts w:ascii="Arial" w:eastAsia="Calibri" w:hAnsi="Arial" w:cs="Arial"/>
          <w:color w:val="000000" w:themeColor="text1"/>
          <w:sz w:val="22"/>
        </w:rPr>
        <w:t xml:space="preserve"> acepten certificaciones</w:t>
      </w:r>
      <w:r w:rsidR="004E3BFA">
        <w:rPr>
          <w:rFonts w:ascii="Arial" w:eastAsia="Calibri" w:hAnsi="Arial" w:cs="Arial"/>
          <w:color w:val="000000" w:themeColor="text1"/>
          <w:sz w:val="22"/>
        </w:rPr>
        <w:t xml:space="preserve"> suscritas</w:t>
      </w:r>
      <w:r w:rsidR="00EC1574">
        <w:rPr>
          <w:rFonts w:ascii="Arial" w:eastAsia="Calibri" w:hAnsi="Arial" w:cs="Arial"/>
          <w:color w:val="000000" w:themeColor="text1"/>
          <w:sz w:val="22"/>
        </w:rPr>
        <w:t xml:space="preserve"> por person</w:t>
      </w:r>
      <w:r w:rsidR="001D2A9A">
        <w:rPr>
          <w:rFonts w:ascii="Arial" w:eastAsia="Calibri" w:hAnsi="Arial" w:cs="Arial"/>
          <w:color w:val="000000" w:themeColor="text1"/>
          <w:sz w:val="22"/>
        </w:rPr>
        <w:t>as</w:t>
      </w:r>
      <w:r>
        <w:rPr>
          <w:rFonts w:ascii="Arial" w:eastAsia="Calibri" w:hAnsi="Arial" w:cs="Arial"/>
          <w:color w:val="000000" w:themeColor="text1"/>
          <w:sz w:val="22"/>
        </w:rPr>
        <w:t xml:space="preserve"> diferentes </w:t>
      </w:r>
      <w:r w:rsidR="003B02A6">
        <w:rPr>
          <w:rFonts w:ascii="Arial" w:eastAsia="Calibri" w:hAnsi="Arial" w:cs="Arial"/>
          <w:color w:val="000000" w:themeColor="text1"/>
          <w:sz w:val="22"/>
        </w:rPr>
        <w:t>de</w:t>
      </w:r>
      <w:r>
        <w:rPr>
          <w:rFonts w:ascii="Arial" w:eastAsia="Calibri" w:hAnsi="Arial" w:cs="Arial"/>
          <w:color w:val="000000" w:themeColor="text1"/>
          <w:sz w:val="22"/>
        </w:rPr>
        <w:t xml:space="preserve">l revisor fiscal </w:t>
      </w:r>
    </w:p>
    <w:p w14:paraId="2FAC2AAF" w14:textId="054BC2C2" w:rsidR="009C2655" w:rsidRPr="00F86D01" w:rsidRDefault="009C2655" w:rsidP="0042233A">
      <w:pPr>
        <w:spacing w:line="276" w:lineRule="auto"/>
        <w:jc w:val="both"/>
        <w:rPr>
          <w:rFonts w:ascii="Arial" w:eastAsia="Calibri" w:hAnsi="Arial" w:cs="Arial"/>
          <w:color w:val="000000" w:themeColor="text1"/>
          <w:sz w:val="22"/>
          <w:lang w:val="es-CO"/>
        </w:rPr>
      </w:pPr>
    </w:p>
    <w:p w14:paraId="4487ABBD" w14:textId="5725E12A" w:rsidR="008C487C" w:rsidRPr="00F86D01" w:rsidRDefault="008C487C" w:rsidP="0042233A">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F86D01">
        <w:rPr>
          <w:rFonts w:ascii="Arial" w:hAnsi="Arial" w:cs="Arial"/>
          <w:b/>
          <w:bCs/>
          <w:color w:val="000000" w:themeColor="text1"/>
          <w:sz w:val="22"/>
          <w:lang w:val="es-CO"/>
        </w:rPr>
        <w:t xml:space="preserve">Respuesta </w:t>
      </w:r>
    </w:p>
    <w:p w14:paraId="23109150" w14:textId="5BDC550F" w:rsidR="00400868" w:rsidRPr="00F86D01" w:rsidRDefault="00400868" w:rsidP="00400868">
      <w:pPr>
        <w:tabs>
          <w:tab w:val="left" w:pos="284"/>
        </w:tabs>
        <w:spacing w:line="276" w:lineRule="auto"/>
        <w:rPr>
          <w:rFonts w:ascii="Arial" w:hAnsi="Arial" w:cs="Arial"/>
          <w:b/>
          <w:bCs/>
          <w:color w:val="000000" w:themeColor="text1"/>
          <w:sz w:val="22"/>
          <w:lang w:val="es-CO"/>
        </w:rPr>
      </w:pPr>
    </w:p>
    <w:p w14:paraId="68F2196F" w14:textId="0332C031" w:rsidR="00B46647" w:rsidRDefault="00B46647" w:rsidP="00114A3C">
      <w:pPr>
        <w:pStyle w:val="Prrafodelista"/>
        <w:ind w:left="709" w:right="709"/>
        <w:jc w:val="both"/>
        <w:rPr>
          <w:rFonts w:ascii="Arial" w:eastAsia="Calibri" w:hAnsi="Arial" w:cs="Arial"/>
          <w:color w:val="000000" w:themeColor="text1"/>
          <w:sz w:val="21"/>
          <w:szCs w:val="21"/>
        </w:rPr>
      </w:pPr>
      <w:r w:rsidRPr="00F86D01">
        <w:rPr>
          <w:rFonts w:ascii="Arial" w:eastAsia="Calibri" w:hAnsi="Arial" w:cs="Arial"/>
          <w:color w:val="000000" w:themeColor="text1"/>
          <w:sz w:val="21"/>
          <w:szCs w:val="21"/>
        </w:rPr>
        <w:t>«Requiero establecer si el requisito habilitante jurídico “II. Certificación del revisor fiscal en caso de ser sociedad anónima colombiana, en la que conste si es abierta o cerrada”, debe ser verificado solo a las personas jurídicas (SAS) que presentan sus ofertas en forma individual o también a las Sociedades Anónimas que hacen parte de consorcios y uniones temporales</w:t>
      </w:r>
      <w:r>
        <w:rPr>
          <w:rFonts w:ascii="Arial" w:eastAsia="Calibri" w:hAnsi="Arial" w:cs="Arial"/>
          <w:color w:val="000000" w:themeColor="text1"/>
          <w:sz w:val="21"/>
          <w:szCs w:val="21"/>
        </w:rPr>
        <w:t>».</w:t>
      </w:r>
    </w:p>
    <w:p w14:paraId="5C1937F2" w14:textId="77777777" w:rsidR="003B02A6" w:rsidRDefault="003B02A6" w:rsidP="00114A3C">
      <w:pPr>
        <w:spacing w:line="276" w:lineRule="auto"/>
        <w:ind w:firstLine="708"/>
        <w:jc w:val="both"/>
        <w:rPr>
          <w:rFonts w:ascii="Arial" w:eastAsia="Calibri" w:hAnsi="Arial" w:cs="Arial"/>
          <w:noProof/>
          <w:sz w:val="22"/>
          <w:lang w:val="es-ES_tradnl"/>
        </w:rPr>
      </w:pPr>
    </w:p>
    <w:p w14:paraId="38EF34BF" w14:textId="39F115B1" w:rsidR="00B358DE" w:rsidRPr="00F86D01" w:rsidRDefault="001D2A9A" w:rsidP="00114A3C">
      <w:pPr>
        <w:spacing w:after="120" w:line="276" w:lineRule="auto"/>
        <w:ind w:firstLine="708"/>
        <w:jc w:val="both"/>
        <w:rPr>
          <w:rFonts w:ascii="Arial" w:eastAsia="Calibri" w:hAnsi="Arial" w:cs="Arial"/>
          <w:sz w:val="22"/>
          <w:lang w:val="es-ES_tradnl"/>
        </w:rPr>
      </w:pPr>
      <w:r>
        <w:rPr>
          <w:rFonts w:ascii="Arial" w:eastAsia="Calibri" w:hAnsi="Arial" w:cs="Arial"/>
          <w:noProof/>
          <w:sz w:val="22"/>
          <w:lang w:val="es-ES_tradnl"/>
        </w:rPr>
        <w:t xml:space="preserve">Conforme a lo expuesto, </w:t>
      </w:r>
      <w:r w:rsidR="00265E97">
        <w:rPr>
          <w:rFonts w:ascii="Arial" w:eastAsia="Calibri" w:hAnsi="Arial" w:cs="Arial"/>
          <w:noProof/>
          <w:sz w:val="22"/>
          <w:lang w:val="es-ES_tradnl"/>
        </w:rPr>
        <w:t>teniendo</w:t>
      </w:r>
      <w:r w:rsidR="00B358DE" w:rsidRPr="00F86D01">
        <w:rPr>
          <w:rFonts w:ascii="Arial" w:eastAsia="Calibri" w:hAnsi="Arial" w:cs="Arial"/>
          <w:noProof/>
          <w:sz w:val="22"/>
          <w:lang w:val="es-ES_tradnl"/>
        </w:rPr>
        <w:t xml:space="preserve"> en cuenta la falta de personería jurídica de los consorcios y uniones temporales, esta Agencia considera necesario verificar la existencia y </w:t>
      </w:r>
      <w:r w:rsidR="00B358DE" w:rsidRPr="00F86D01">
        <w:rPr>
          <w:rFonts w:ascii="Arial" w:eastAsia="Calibri" w:hAnsi="Arial" w:cs="Arial"/>
          <w:sz w:val="22"/>
          <w:lang w:val="es-ES_tradnl"/>
        </w:rPr>
        <w:t xml:space="preserve">representación de los integrantes </w:t>
      </w:r>
      <w:r w:rsidR="00265E97">
        <w:rPr>
          <w:rFonts w:ascii="Arial" w:eastAsia="Calibri" w:hAnsi="Arial" w:cs="Arial"/>
          <w:sz w:val="22"/>
          <w:lang w:val="es-ES_tradnl"/>
        </w:rPr>
        <w:t>d</w:t>
      </w:r>
      <w:r w:rsidR="00B358DE" w:rsidRPr="00F86D01">
        <w:rPr>
          <w:rFonts w:ascii="Arial" w:eastAsia="Calibri" w:hAnsi="Arial" w:cs="Arial"/>
          <w:sz w:val="22"/>
          <w:lang w:val="es-ES_tradnl"/>
        </w:rPr>
        <w:t>el proponente plural</w:t>
      </w:r>
      <w:r w:rsidR="00265E97">
        <w:rPr>
          <w:rFonts w:ascii="Arial" w:eastAsia="Calibri" w:hAnsi="Arial" w:cs="Arial"/>
          <w:sz w:val="22"/>
          <w:lang w:val="es-ES_tradnl"/>
        </w:rPr>
        <w:t>.</w:t>
      </w:r>
      <w:r w:rsidR="00B358DE" w:rsidRPr="00F86D01">
        <w:rPr>
          <w:rFonts w:ascii="Arial" w:eastAsia="Calibri" w:hAnsi="Arial" w:cs="Arial"/>
          <w:sz w:val="22"/>
          <w:lang w:val="es-ES_tradnl"/>
        </w:rPr>
        <w:t xml:space="preserve"> </w:t>
      </w:r>
      <w:r w:rsidR="003E0B95">
        <w:rPr>
          <w:rFonts w:ascii="Arial" w:eastAsia="Calibri" w:hAnsi="Arial" w:cs="Arial"/>
          <w:sz w:val="22"/>
          <w:lang w:val="es-ES_tradnl"/>
        </w:rPr>
        <w:t xml:space="preserve">Prescindir de estar verificación </w:t>
      </w:r>
      <w:r w:rsidR="00B358DE" w:rsidRPr="00F86D01">
        <w:rPr>
          <w:rFonts w:ascii="Arial" w:eastAsia="Calibri" w:hAnsi="Arial" w:cs="Arial"/>
          <w:sz w:val="22"/>
          <w:lang w:val="es-ES_tradnl"/>
        </w:rPr>
        <w:t xml:space="preserve">abriría </w:t>
      </w:r>
      <w:r w:rsidR="003E0B95">
        <w:rPr>
          <w:rFonts w:ascii="Arial" w:eastAsia="Calibri" w:hAnsi="Arial" w:cs="Arial"/>
          <w:sz w:val="22"/>
          <w:lang w:val="es-ES_tradnl"/>
        </w:rPr>
        <w:t xml:space="preserve">la puerta a </w:t>
      </w:r>
      <w:r w:rsidR="00B358DE" w:rsidRPr="00F86D01">
        <w:rPr>
          <w:rFonts w:ascii="Arial" w:eastAsia="Calibri" w:hAnsi="Arial" w:cs="Arial"/>
          <w:sz w:val="22"/>
          <w:lang w:val="es-ES_tradnl"/>
        </w:rPr>
        <w:t>la posibilidad que personas que no tienen capacidad jurídica o que</w:t>
      </w:r>
      <w:r w:rsidR="003E0B95">
        <w:rPr>
          <w:rFonts w:ascii="Arial" w:eastAsia="Calibri" w:hAnsi="Arial" w:cs="Arial"/>
          <w:sz w:val="22"/>
          <w:lang w:val="es-ES_tradnl"/>
        </w:rPr>
        <w:t xml:space="preserve"> no</w:t>
      </w:r>
      <w:r w:rsidR="00B358DE" w:rsidRPr="00F86D01">
        <w:rPr>
          <w:rFonts w:ascii="Arial" w:eastAsia="Calibri" w:hAnsi="Arial" w:cs="Arial"/>
          <w:sz w:val="22"/>
          <w:lang w:val="es-ES_tradnl"/>
        </w:rPr>
        <w:t xml:space="preserve"> </w:t>
      </w:r>
      <w:r w:rsidR="003E0B95">
        <w:rPr>
          <w:rFonts w:ascii="Arial" w:eastAsia="Calibri" w:hAnsi="Arial" w:cs="Arial"/>
          <w:sz w:val="22"/>
          <w:lang w:val="es-ES_tradnl"/>
        </w:rPr>
        <w:t>e</w:t>
      </w:r>
      <w:r w:rsidR="00B358DE" w:rsidRPr="00F86D01">
        <w:rPr>
          <w:rFonts w:ascii="Arial" w:eastAsia="Calibri" w:hAnsi="Arial" w:cs="Arial"/>
          <w:sz w:val="22"/>
          <w:lang w:val="es-ES_tradnl"/>
        </w:rPr>
        <w:t>xisten</w:t>
      </w:r>
      <w:r w:rsidR="003E0B95">
        <w:rPr>
          <w:rFonts w:ascii="Arial" w:eastAsia="Calibri" w:hAnsi="Arial" w:cs="Arial"/>
          <w:sz w:val="22"/>
          <w:lang w:val="es-ES_tradnl"/>
        </w:rPr>
        <w:t>,</w:t>
      </w:r>
      <w:r w:rsidR="00B358DE" w:rsidRPr="00F86D01">
        <w:rPr>
          <w:rFonts w:ascii="Arial" w:eastAsia="Calibri" w:hAnsi="Arial" w:cs="Arial"/>
          <w:sz w:val="22"/>
          <w:lang w:val="es-ES_tradnl"/>
        </w:rPr>
        <w:t xml:space="preserve"> celebren </w:t>
      </w:r>
      <w:r w:rsidR="003E0B95">
        <w:rPr>
          <w:rFonts w:ascii="Arial" w:eastAsia="Calibri" w:hAnsi="Arial" w:cs="Arial"/>
          <w:sz w:val="22"/>
          <w:lang w:val="es-ES_tradnl"/>
        </w:rPr>
        <w:t xml:space="preserve">contratos estatales al amparo de las figuras asociativas de consorcios y </w:t>
      </w:r>
      <w:r w:rsidR="00F33B9A">
        <w:rPr>
          <w:rFonts w:ascii="Arial" w:eastAsia="Calibri" w:hAnsi="Arial" w:cs="Arial"/>
          <w:sz w:val="22"/>
          <w:lang w:val="es-ES_tradnl"/>
        </w:rPr>
        <w:t>uniones temporales.</w:t>
      </w:r>
    </w:p>
    <w:p w14:paraId="0DC384BA" w14:textId="6E058FDD" w:rsidR="00B358DE" w:rsidRPr="00B358DE" w:rsidRDefault="00B358DE" w:rsidP="00114A3C">
      <w:pPr>
        <w:spacing w:line="276" w:lineRule="auto"/>
        <w:ind w:firstLine="709"/>
        <w:jc w:val="both"/>
        <w:rPr>
          <w:rFonts w:ascii="Arial" w:eastAsia="Calibri" w:hAnsi="Arial" w:cs="Arial"/>
          <w:sz w:val="22"/>
          <w:lang w:val="es-ES_tradnl"/>
        </w:rPr>
      </w:pPr>
      <w:r w:rsidRPr="00F86D01">
        <w:rPr>
          <w:rFonts w:ascii="Arial" w:eastAsia="Calibri" w:hAnsi="Arial" w:cs="Arial"/>
          <w:sz w:val="22"/>
          <w:lang w:val="es-ES_tradnl"/>
        </w:rPr>
        <w:t>Es por lo anterior que</w:t>
      </w:r>
      <w:r w:rsidR="003B02A6">
        <w:rPr>
          <w:rFonts w:ascii="Arial" w:eastAsia="Calibri" w:hAnsi="Arial" w:cs="Arial"/>
          <w:sz w:val="22"/>
          <w:lang w:val="es-ES_tradnl"/>
        </w:rPr>
        <w:t>,</w:t>
      </w:r>
      <w:r w:rsidRPr="00F86D01">
        <w:rPr>
          <w:rFonts w:ascii="Arial" w:eastAsia="Calibri" w:hAnsi="Arial" w:cs="Arial"/>
          <w:sz w:val="22"/>
          <w:lang w:val="es-ES_tradnl"/>
        </w:rPr>
        <w:t xml:space="preserve"> la Agencia Nacional de Contratación Pública – Colombia Compra Eficiente estableció en el primer párrafo del numeral «3.3 EXISTENCIA Y REPRESENTACIÓN LEGAL» de los documentos tipo</w:t>
      </w:r>
      <w:r w:rsidRPr="00F86D01">
        <w:rPr>
          <w:rFonts w:ascii="Arial" w:eastAsia="Calibri" w:hAnsi="Arial" w:cs="Arial"/>
          <w:color w:val="000000" w:themeColor="text1"/>
          <w:sz w:val="22"/>
          <w:lang w:val="es-CO"/>
        </w:rPr>
        <w:t xml:space="preserve"> de interventoría de obra pública de infraestructura de transporte la siguiente regla: «La existencia y representación de los proponentes individuales o miembros de los proponentes plurales se acreditará de acuerdo con las siguientes reglas»</w:t>
      </w:r>
      <w:r>
        <w:rPr>
          <w:rFonts w:ascii="Arial" w:eastAsia="Calibri" w:hAnsi="Arial" w:cs="Arial"/>
          <w:color w:val="000000" w:themeColor="text1"/>
          <w:sz w:val="22"/>
          <w:lang w:val="es-CO"/>
        </w:rPr>
        <w:t>.</w:t>
      </w:r>
      <w:r w:rsidR="00F33B9A">
        <w:rPr>
          <w:rFonts w:ascii="Arial" w:eastAsia="Calibri" w:hAnsi="Arial" w:cs="Arial"/>
          <w:color w:val="000000" w:themeColor="text1"/>
          <w:sz w:val="22"/>
          <w:lang w:val="es-CO"/>
        </w:rPr>
        <w:t xml:space="preserve"> </w:t>
      </w:r>
      <w:r>
        <w:rPr>
          <w:rFonts w:ascii="Arial" w:eastAsia="Calibri" w:hAnsi="Arial" w:cs="Arial"/>
          <w:sz w:val="22"/>
          <w:lang w:val="es-ES_tradnl"/>
        </w:rPr>
        <w:t xml:space="preserve">En consecuencia, tratándose </w:t>
      </w:r>
      <w:r w:rsidR="00B65AD7">
        <w:rPr>
          <w:rFonts w:ascii="Arial" w:eastAsia="Calibri" w:hAnsi="Arial" w:cs="Arial"/>
          <w:sz w:val="22"/>
          <w:lang w:val="es-ES_tradnl"/>
        </w:rPr>
        <w:t>del requisito del numeral II. del literal A del numeral «</w:t>
      </w:r>
      <w:r>
        <w:rPr>
          <w:rFonts w:ascii="Arial" w:eastAsia="Calibri" w:hAnsi="Arial" w:cs="Arial"/>
          <w:sz w:val="22"/>
          <w:lang w:val="es-ES_tradnl"/>
        </w:rPr>
        <w:t>3.3.2. PERSONAS JURÍDICA</w:t>
      </w:r>
      <w:r w:rsidR="00B65AD7">
        <w:rPr>
          <w:rFonts w:ascii="Arial" w:eastAsia="Calibri" w:hAnsi="Arial" w:cs="Arial"/>
          <w:sz w:val="22"/>
          <w:lang w:val="es-ES_tradnl"/>
        </w:rPr>
        <w:t>S», el revisor fiscal de la sociedad deberá acreditar si esta es cerrada o abierta siempre y cuando se trate de una sociedad anónima colombiana.</w:t>
      </w:r>
    </w:p>
    <w:p w14:paraId="7F14970B" w14:textId="77777777" w:rsidR="00F33B9A" w:rsidRDefault="00F33B9A" w:rsidP="00B65AD7">
      <w:pPr>
        <w:pStyle w:val="Prrafodelista"/>
        <w:spacing w:after="120"/>
        <w:ind w:left="1068" w:right="709"/>
        <w:jc w:val="both"/>
        <w:rPr>
          <w:rFonts w:ascii="Arial" w:eastAsia="Calibri" w:hAnsi="Arial" w:cs="Arial"/>
          <w:color w:val="000000" w:themeColor="text1"/>
          <w:sz w:val="21"/>
          <w:szCs w:val="21"/>
        </w:rPr>
      </w:pPr>
    </w:p>
    <w:p w14:paraId="0B078674" w14:textId="01F2BEF3" w:rsidR="00B65AD7" w:rsidRDefault="00B46647" w:rsidP="00114A3C">
      <w:pPr>
        <w:pStyle w:val="Prrafodelista"/>
        <w:ind w:left="709" w:right="709"/>
        <w:jc w:val="both"/>
        <w:rPr>
          <w:rFonts w:ascii="Arial" w:eastAsia="Calibri" w:hAnsi="Arial" w:cs="Arial"/>
          <w:color w:val="000000" w:themeColor="text1"/>
          <w:sz w:val="21"/>
          <w:szCs w:val="21"/>
        </w:rPr>
      </w:pPr>
      <w:r w:rsidRPr="00B46647">
        <w:rPr>
          <w:rFonts w:ascii="Arial" w:eastAsia="Calibri" w:hAnsi="Arial" w:cs="Arial"/>
          <w:color w:val="000000" w:themeColor="text1"/>
          <w:sz w:val="21"/>
          <w:szCs w:val="21"/>
        </w:rPr>
        <w:t xml:space="preserve">«Así mismo requiero conocer si el numeral “3.3.3 PROPONENTES PLURALES”, son los únicos requisitos relacionados con la existencia y representación legal o </w:t>
      </w:r>
      <w:r w:rsidRPr="00B46647">
        <w:rPr>
          <w:rFonts w:ascii="Arial" w:eastAsia="Calibri" w:hAnsi="Arial" w:cs="Arial"/>
          <w:color w:val="000000" w:themeColor="text1"/>
          <w:sz w:val="21"/>
          <w:szCs w:val="21"/>
        </w:rPr>
        <w:lastRenderedPageBreak/>
        <w:t>también debo hacer la verificación con los documentos exigidos en los numerales 3.3.1 PERSONAS NATURALES y 3.3.2 PERSONAS JURÍDICAS, respecto de los integrantes de los consorcios y uniones temporales según aplique».</w:t>
      </w:r>
    </w:p>
    <w:p w14:paraId="58941105" w14:textId="77777777" w:rsidR="00F33B9A" w:rsidRPr="00B65AD7" w:rsidRDefault="00F33B9A" w:rsidP="00114A3C">
      <w:pPr>
        <w:pStyle w:val="Prrafodelista"/>
        <w:ind w:left="1068" w:right="709"/>
        <w:jc w:val="both"/>
        <w:rPr>
          <w:rFonts w:ascii="Arial" w:eastAsia="Calibri" w:hAnsi="Arial" w:cs="Arial"/>
          <w:color w:val="000000" w:themeColor="text1"/>
          <w:sz w:val="21"/>
          <w:szCs w:val="21"/>
        </w:rPr>
      </w:pPr>
    </w:p>
    <w:p w14:paraId="2D8EE46A" w14:textId="362AD2CF" w:rsidR="00B46647" w:rsidRPr="00B358DE" w:rsidRDefault="00A12F5F" w:rsidP="00114A3C">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En concordancia con la anterior respuesta</w:t>
      </w:r>
      <w:r w:rsidR="00B358DE" w:rsidRPr="00B358DE">
        <w:rPr>
          <w:rFonts w:ascii="Arial" w:eastAsia="Calibri" w:hAnsi="Arial" w:cs="Arial"/>
          <w:color w:val="000000" w:themeColor="text1"/>
          <w:sz w:val="22"/>
        </w:rPr>
        <w:t xml:space="preserve">, </w:t>
      </w:r>
      <w:r>
        <w:rPr>
          <w:rFonts w:ascii="Arial" w:eastAsia="Calibri" w:hAnsi="Arial" w:cs="Arial"/>
          <w:color w:val="000000" w:themeColor="text1"/>
          <w:sz w:val="22"/>
        </w:rPr>
        <w:t xml:space="preserve">en el marco de un </w:t>
      </w:r>
      <w:r w:rsidR="00B358DE">
        <w:rPr>
          <w:rFonts w:ascii="Arial" w:eastAsia="Calibri" w:hAnsi="Arial" w:cs="Arial"/>
          <w:color w:val="000000" w:themeColor="text1"/>
          <w:sz w:val="22"/>
        </w:rPr>
        <w:t xml:space="preserve">proceso de selección en el que se apliquen los documentos tipo </w:t>
      </w:r>
      <w:r w:rsidR="00B358DE" w:rsidRPr="00F86D01">
        <w:rPr>
          <w:rFonts w:ascii="Arial" w:eastAsia="Calibri" w:hAnsi="Arial" w:cs="Arial"/>
          <w:color w:val="000000" w:themeColor="text1"/>
          <w:sz w:val="22"/>
          <w:lang w:val="es-CO"/>
        </w:rPr>
        <w:t>de interventoría de obra pública de infraestructura de transporte</w:t>
      </w:r>
      <w:r w:rsidR="00B358DE">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 tratándose de proponentes plurales, </w:t>
      </w:r>
      <w:r w:rsidR="00B358DE">
        <w:rPr>
          <w:rFonts w:ascii="Arial" w:eastAsia="Calibri" w:hAnsi="Arial" w:cs="Arial"/>
          <w:color w:val="000000" w:themeColor="text1"/>
          <w:sz w:val="22"/>
          <w:lang w:val="es-CO"/>
        </w:rPr>
        <w:t xml:space="preserve">la entidad estatal </w:t>
      </w:r>
      <w:r>
        <w:rPr>
          <w:rFonts w:ascii="Arial" w:eastAsia="Calibri" w:hAnsi="Arial" w:cs="Arial"/>
          <w:color w:val="000000" w:themeColor="text1"/>
          <w:sz w:val="22"/>
          <w:lang w:val="es-CO"/>
        </w:rPr>
        <w:t xml:space="preserve">debe </w:t>
      </w:r>
      <w:r w:rsidR="00B358DE">
        <w:rPr>
          <w:rFonts w:ascii="Arial" w:eastAsia="Calibri" w:hAnsi="Arial" w:cs="Arial"/>
          <w:color w:val="000000" w:themeColor="text1"/>
          <w:sz w:val="22"/>
          <w:lang w:val="es-CO"/>
        </w:rPr>
        <w:t>verifi</w:t>
      </w:r>
      <w:r>
        <w:rPr>
          <w:rFonts w:ascii="Arial" w:eastAsia="Calibri" w:hAnsi="Arial" w:cs="Arial"/>
          <w:color w:val="000000" w:themeColor="text1"/>
          <w:sz w:val="22"/>
          <w:lang w:val="es-CO"/>
        </w:rPr>
        <w:t>car</w:t>
      </w:r>
      <w:r w:rsidR="00B65AD7">
        <w:rPr>
          <w:rFonts w:ascii="Arial" w:eastAsia="Calibri" w:hAnsi="Arial" w:cs="Arial"/>
          <w:color w:val="000000" w:themeColor="text1"/>
          <w:sz w:val="22"/>
          <w:lang w:val="es-CO"/>
        </w:rPr>
        <w:t>, además de los requisitos del numeral 3.3.3 del documento base,</w:t>
      </w:r>
      <w:r w:rsidR="00B358DE">
        <w:rPr>
          <w:rFonts w:ascii="Arial" w:eastAsia="Calibri" w:hAnsi="Arial" w:cs="Arial"/>
          <w:color w:val="000000" w:themeColor="text1"/>
          <w:sz w:val="22"/>
          <w:lang w:val="es-CO"/>
        </w:rPr>
        <w:t xml:space="preserve"> los requisitos del numeral 3.3.1 </w:t>
      </w:r>
      <w:r>
        <w:rPr>
          <w:rFonts w:ascii="Arial" w:eastAsia="Calibri" w:hAnsi="Arial" w:cs="Arial"/>
          <w:color w:val="000000" w:themeColor="text1"/>
          <w:sz w:val="22"/>
          <w:lang w:val="es-CO"/>
        </w:rPr>
        <w:t xml:space="preserve">respecto de  los </w:t>
      </w:r>
      <w:r w:rsidR="00B358DE">
        <w:rPr>
          <w:rFonts w:ascii="Arial" w:eastAsia="Calibri" w:hAnsi="Arial" w:cs="Arial"/>
          <w:color w:val="000000" w:themeColor="text1"/>
          <w:sz w:val="22"/>
          <w:lang w:val="es-CO"/>
        </w:rPr>
        <w:t>integrante</w:t>
      </w:r>
      <w:r>
        <w:rPr>
          <w:rFonts w:ascii="Arial" w:eastAsia="Calibri" w:hAnsi="Arial" w:cs="Arial"/>
          <w:color w:val="000000" w:themeColor="text1"/>
          <w:sz w:val="22"/>
          <w:lang w:val="es-CO"/>
        </w:rPr>
        <w:t>s</w:t>
      </w:r>
      <w:r w:rsidR="00B358DE">
        <w:rPr>
          <w:rFonts w:ascii="Arial" w:eastAsia="Calibri" w:hAnsi="Arial" w:cs="Arial"/>
          <w:color w:val="000000" w:themeColor="text1"/>
          <w:sz w:val="22"/>
          <w:lang w:val="es-CO"/>
        </w:rPr>
        <w:t xml:space="preserve"> del proponente plural </w:t>
      </w:r>
      <w:r>
        <w:rPr>
          <w:rFonts w:ascii="Arial" w:eastAsia="Calibri" w:hAnsi="Arial" w:cs="Arial"/>
          <w:color w:val="000000" w:themeColor="text1"/>
          <w:sz w:val="22"/>
          <w:lang w:val="es-CO"/>
        </w:rPr>
        <w:t xml:space="preserve">que sean </w:t>
      </w:r>
      <w:r w:rsidR="00B358DE">
        <w:rPr>
          <w:rFonts w:ascii="Arial" w:eastAsia="Calibri" w:hAnsi="Arial" w:cs="Arial"/>
          <w:color w:val="000000" w:themeColor="text1"/>
          <w:sz w:val="22"/>
          <w:lang w:val="es-CO"/>
        </w:rPr>
        <w:t>persona</w:t>
      </w:r>
      <w:r>
        <w:rPr>
          <w:rFonts w:ascii="Arial" w:eastAsia="Calibri" w:hAnsi="Arial" w:cs="Arial"/>
          <w:color w:val="000000" w:themeColor="text1"/>
          <w:sz w:val="22"/>
          <w:lang w:val="es-CO"/>
        </w:rPr>
        <w:t xml:space="preserve">s </w:t>
      </w:r>
      <w:r w:rsidR="00B358DE">
        <w:rPr>
          <w:rFonts w:ascii="Arial" w:eastAsia="Calibri" w:hAnsi="Arial" w:cs="Arial"/>
          <w:color w:val="000000" w:themeColor="text1"/>
          <w:sz w:val="22"/>
          <w:lang w:val="es-CO"/>
        </w:rPr>
        <w:t>natural</w:t>
      </w:r>
      <w:r>
        <w:rPr>
          <w:rFonts w:ascii="Arial" w:eastAsia="Calibri" w:hAnsi="Arial" w:cs="Arial"/>
          <w:color w:val="000000" w:themeColor="text1"/>
          <w:sz w:val="22"/>
          <w:lang w:val="es-CO"/>
        </w:rPr>
        <w:t xml:space="preserve">es </w:t>
      </w:r>
      <w:r w:rsidR="00B358DE">
        <w:rPr>
          <w:rFonts w:ascii="Arial" w:eastAsia="Calibri" w:hAnsi="Arial" w:cs="Arial"/>
          <w:color w:val="000000" w:themeColor="text1"/>
          <w:sz w:val="22"/>
          <w:lang w:val="es-CO"/>
        </w:rPr>
        <w:t xml:space="preserve">y </w:t>
      </w:r>
      <w:r>
        <w:rPr>
          <w:rFonts w:ascii="Arial" w:eastAsia="Calibri" w:hAnsi="Arial" w:cs="Arial"/>
          <w:color w:val="000000" w:themeColor="text1"/>
          <w:sz w:val="22"/>
          <w:lang w:val="es-CO"/>
        </w:rPr>
        <w:t xml:space="preserve">los </w:t>
      </w:r>
      <w:r w:rsidR="00B358DE">
        <w:rPr>
          <w:rFonts w:ascii="Arial" w:eastAsia="Calibri" w:hAnsi="Arial" w:cs="Arial"/>
          <w:color w:val="000000" w:themeColor="text1"/>
          <w:sz w:val="22"/>
          <w:lang w:val="es-CO"/>
        </w:rPr>
        <w:t xml:space="preserve">del numeral 3.3.2 </w:t>
      </w:r>
      <w:r w:rsidR="00440796">
        <w:rPr>
          <w:rFonts w:ascii="Arial" w:eastAsia="Calibri" w:hAnsi="Arial" w:cs="Arial"/>
          <w:color w:val="000000" w:themeColor="text1"/>
          <w:sz w:val="22"/>
          <w:lang w:val="es-CO"/>
        </w:rPr>
        <w:t>a los</w:t>
      </w:r>
      <w:r w:rsidR="00B358DE">
        <w:rPr>
          <w:rFonts w:ascii="Arial" w:eastAsia="Calibri" w:hAnsi="Arial" w:cs="Arial"/>
          <w:color w:val="000000" w:themeColor="text1"/>
          <w:sz w:val="22"/>
          <w:lang w:val="es-CO"/>
        </w:rPr>
        <w:t xml:space="preserve"> miembro</w:t>
      </w:r>
      <w:r w:rsidR="00440796">
        <w:rPr>
          <w:rFonts w:ascii="Arial" w:eastAsia="Calibri" w:hAnsi="Arial" w:cs="Arial"/>
          <w:color w:val="000000" w:themeColor="text1"/>
          <w:sz w:val="22"/>
          <w:lang w:val="es-CO"/>
        </w:rPr>
        <w:t>s</w:t>
      </w:r>
      <w:r w:rsidR="00B358DE">
        <w:rPr>
          <w:rFonts w:ascii="Arial" w:eastAsia="Calibri" w:hAnsi="Arial" w:cs="Arial"/>
          <w:color w:val="000000" w:themeColor="text1"/>
          <w:sz w:val="22"/>
          <w:lang w:val="es-CO"/>
        </w:rPr>
        <w:t xml:space="preserve"> de la estructura plural </w:t>
      </w:r>
      <w:r w:rsidR="00440796">
        <w:rPr>
          <w:rFonts w:ascii="Arial" w:eastAsia="Calibri" w:hAnsi="Arial" w:cs="Arial"/>
          <w:color w:val="000000" w:themeColor="text1"/>
          <w:sz w:val="22"/>
          <w:lang w:val="es-CO"/>
        </w:rPr>
        <w:t>que aleguen la condición de</w:t>
      </w:r>
      <w:r w:rsidR="00B358DE">
        <w:rPr>
          <w:rFonts w:ascii="Arial" w:eastAsia="Calibri" w:hAnsi="Arial" w:cs="Arial"/>
          <w:color w:val="000000" w:themeColor="text1"/>
          <w:sz w:val="22"/>
          <w:lang w:val="es-CO"/>
        </w:rPr>
        <w:t xml:space="preserve"> persona</w:t>
      </w:r>
      <w:r w:rsidR="00440796">
        <w:rPr>
          <w:rFonts w:ascii="Arial" w:eastAsia="Calibri" w:hAnsi="Arial" w:cs="Arial"/>
          <w:color w:val="000000" w:themeColor="text1"/>
          <w:sz w:val="22"/>
          <w:lang w:val="es-CO"/>
        </w:rPr>
        <w:t>s</w:t>
      </w:r>
      <w:r w:rsidR="00B358DE">
        <w:rPr>
          <w:rFonts w:ascii="Arial" w:eastAsia="Calibri" w:hAnsi="Arial" w:cs="Arial"/>
          <w:color w:val="000000" w:themeColor="text1"/>
          <w:sz w:val="22"/>
          <w:lang w:val="es-CO"/>
        </w:rPr>
        <w:t xml:space="preserve"> jurídica</w:t>
      </w:r>
      <w:r w:rsidR="00440796">
        <w:rPr>
          <w:rFonts w:ascii="Arial" w:eastAsia="Calibri" w:hAnsi="Arial" w:cs="Arial"/>
          <w:color w:val="000000" w:themeColor="text1"/>
          <w:sz w:val="22"/>
          <w:lang w:val="es-CO"/>
        </w:rPr>
        <w:t>s.</w:t>
      </w:r>
      <w:r w:rsidR="00B358DE">
        <w:rPr>
          <w:rFonts w:ascii="Arial" w:eastAsia="Calibri" w:hAnsi="Arial" w:cs="Arial"/>
          <w:color w:val="000000" w:themeColor="text1"/>
          <w:sz w:val="22"/>
          <w:lang w:val="es-CO"/>
        </w:rPr>
        <w:t xml:space="preserve">  </w:t>
      </w:r>
    </w:p>
    <w:p w14:paraId="6BFEDFE8" w14:textId="7E7C57D5" w:rsidR="00B46647" w:rsidRDefault="00B46647" w:rsidP="00114A3C">
      <w:pPr>
        <w:pStyle w:val="Prrafodelista"/>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F86D01">
        <w:rPr>
          <w:rFonts w:ascii="Arial" w:eastAsia="Calibri" w:hAnsi="Arial" w:cs="Arial"/>
          <w:color w:val="000000" w:themeColor="text1"/>
          <w:sz w:val="21"/>
          <w:szCs w:val="21"/>
        </w:rPr>
        <w:t>En el caso de que la Sociedad Anónima no tenga registrado un revisor fiscal en su certificado de existencia y representación legal, ?quien (sic) emite el Certificación del revisor fiscal (sic) en caso de ser sociedad anónima colombiana, en la que conste si es abierta o cerrada?, ?como (sic) se evalúa dicho requisito establecido en los pliegos tipo de interventoría de transporte?»</w:t>
      </w:r>
    </w:p>
    <w:p w14:paraId="7183B1DA" w14:textId="77777777" w:rsidR="00C3067D" w:rsidRDefault="00C3067D">
      <w:pPr>
        <w:spacing w:line="276" w:lineRule="auto"/>
        <w:ind w:firstLine="709"/>
        <w:jc w:val="both"/>
        <w:rPr>
          <w:rFonts w:ascii="Arial" w:eastAsia="Calibri" w:hAnsi="Arial" w:cs="Arial"/>
          <w:color w:val="000000" w:themeColor="text1"/>
          <w:sz w:val="22"/>
        </w:rPr>
      </w:pPr>
    </w:p>
    <w:p w14:paraId="126FE16C" w14:textId="564BDB32" w:rsidR="00B65AD7" w:rsidRDefault="00440796">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De acuerdo con lo expuesto, </w:t>
      </w:r>
      <w:r w:rsidR="00B65AD7">
        <w:rPr>
          <w:rFonts w:ascii="Arial" w:eastAsia="Calibri" w:hAnsi="Arial" w:cs="Arial"/>
          <w:color w:val="000000" w:themeColor="text1"/>
          <w:sz w:val="22"/>
        </w:rPr>
        <w:t>el artículo 203 del Código de Comercio establece la obligación de las sociedades anónimas de contar con un revisor fiscal</w:t>
      </w:r>
      <w:r>
        <w:rPr>
          <w:rFonts w:ascii="Arial" w:eastAsia="Calibri" w:hAnsi="Arial" w:cs="Arial"/>
          <w:color w:val="000000" w:themeColor="text1"/>
          <w:sz w:val="22"/>
        </w:rPr>
        <w:t>. En atención a esto,</w:t>
      </w:r>
      <w:r w:rsidR="00B65AD7">
        <w:rPr>
          <w:rFonts w:ascii="Arial" w:eastAsia="Calibri" w:hAnsi="Arial" w:cs="Arial"/>
          <w:color w:val="000000" w:themeColor="text1"/>
          <w:sz w:val="22"/>
        </w:rPr>
        <w:t xml:space="preserve"> </w:t>
      </w:r>
      <w:r w:rsidR="00B65AD7">
        <w:rPr>
          <w:rStyle w:val="eop"/>
          <w:rFonts w:ascii="Arial" w:hAnsi="Arial" w:cs="Arial"/>
          <w:sz w:val="22"/>
        </w:rPr>
        <w:t xml:space="preserve">en </w:t>
      </w:r>
      <w:r w:rsidR="00B65AD7" w:rsidRPr="00F86D01">
        <w:rPr>
          <w:rFonts w:ascii="Arial" w:eastAsia="Calibri" w:hAnsi="Arial" w:cs="Arial"/>
          <w:color w:val="000000" w:themeColor="text1"/>
          <w:sz w:val="22"/>
          <w:lang w:val="es-CO"/>
        </w:rPr>
        <w:t>los documentos tipo de interventoría de obra pública de infraestructura de transporte</w:t>
      </w:r>
      <w:r w:rsidR="00B65AD7">
        <w:rPr>
          <w:rFonts w:ascii="Arial" w:eastAsia="Calibri" w:hAnsi="Arial" w:cs="Arial"/>
          <w:color w:val="000000" w:themeColor="text1"/>
          <w:sz w:val="22"/>
        </w:rPr>
        <w:t xml:space="preserve"> se exige que sea </w:t>
      </w:r>
      <w:r>
        <w:rPr>
          <w:rFonts w:ascii="Arial" w:eastAsia="Calibri" w:hAnsi="Arial" w:cs="Arial"/>
          <w:color w:val="000000" w:themeColor="text1"/>
          <w:sz w:val="22"/>
        </w:rPr>
        <w:t>el revisor fiscal quien</w:t>
      </w:r>
      <w:r w:rsidR="00B65AD7">
        <w:rPr>
          <w:rFonts w:ascii="Arial" w:eastAsia="Calibri" w:hAnsi="Arial" w:cs="Arial"/>
          <w:color w:val="000000" w:themeColor="text1"/>
          <w:sz w:val="22"/>
        </w:rPr>
        <w:t xml:space="preserve"> certifique si la sociedad anónima es abierta o cerrada, pues es obligación de las sociedades anónimas contar con uno por disposición legal. Por lo tanto, </w:t>
      </w:r>
      <w:r w:rsidR="00140D77">
        <w:rPr>
          <w:rFonts w:ascii="Arial" w:eastAsia="Calibri" w:hAnsi="Arial" w:cs="Arial"/>
          <w:color w:val="000000" w:themeColor="text1"/>
          <w:sz w:val="22"/>
        </w:rPr>
        <w:t>no resulta valido</w:t>
      </w:r>
      <w:r w:rsidR="00B65AD7">
        <w:rPr>
          <w:rFonts w:ascii="Arial" w:eastAsia="Calibri" w:hAnsi="Arial" w:cs="Arial"/>
          <w:color w:val="000000" w:themeColor="text1"/>
          <w:sz w:val="22"/>
        </w:rPr>
        <w:t xml:space="preserve"> que las entidades estatales acepten certificaciones diferentes a la expedida por el revisor fiscal </w:t>
      </w:r>
      <w:r w:rsidR="00140D77">
        <w:rPr>
          <w:rFonts w:ascii="Arial" w:eastAsia="Calibri" w:hAnsi="Arial" w:cs="Arial"/>
          <w:color w:val="000000" w:themeColor="text1"/>
          <w:sz w:val="22"/>
        </w:rPr>
        <w:t xml:space="preserve">o que </w:t>
      </w:r>
      <w:r w:rsidR="00B65AD7">
        <w:rPr>
          <w:rFonts w:ascii="Arial" w:eastAsia="Calibri" w:hAnsi="Arial" w:cs="Arial"/>
          <w:color w:val="000000" w:themeColor="text1"/>
          <w:sz w:val="22"/>
        </w:rPr>
        <w:t xml:space="preserve">se permita acreditar por otro medio el carácter abierto o cerrado de una sociedad anónima. </w:t>
      </w:r>
    </w:p>
    <w:p w14:paraId="284853E9" w14:textId="77777777" w:rsidR="00C3067D" w:rsidRDefault="00C3067D" w:rsidP="00114A3C">
      <w:pPr>
        <w:spacing w:line="276" w:lineRule="auto"/>
        <w:ind w:firstLine="709"/>
        <w:jc w:val="both"/>
        <w:rPr>
          <w:rFonts w:ascii="Arial" w:eastAsia="Calibri" w:hAnsi="Arial" w:cs="Arial"/>
          <w:color w:val="000000" w:themeColor="text1"/>
          <w:sz w:val="22"/>
        </w:rPr>
      </w:pPr>
    </w:p>
    <w:p w14:paraId="54A07425" w14:textId="2ED3610E" w:rsidR="008C487C" w:rsidRPr="00F86D01" w:rsidRDefault="008C487C" w:rsidP="00114A3C">
      <w:pPr>
        <w:spacing w:line="276" w:lineRule="auto"/>
        <w:jc w:val="both"/>
        <w:rPr>
          <w:rFonts w:ascii="Arial" w:eastAsia="Calibri" w:hAnsi="Arial" w:cs="Arial"/>
          <w:color w:val="000000" w:themeColor="text1"/>
          <w:sz w:val="22"/>
          <w:lang w:val="es-CO"/>
        </w:rPr>
      </w:pPr>
      <w:r w:rsidRPr="00F86D01">
        <w:rPr>
          <w:rFonts w:ascii="Arial" w:eastAsia="Calibri" w:hAnsi="Arial" w:cs="Arial"/>
          <w:color w:val="000000" w:themeColor="text1"/>
          <w:sz w:val="22"/>
          <w:lang w:val="es-CO"/>
        </w:rPr>
        <w:t>Este concepto tiene el alcance previsto en el artículo 28 del Código de Procedimiento Administrativo y de lo Contencioso Administrativo.</w:t>
      </w:r>
    </w:p>
    <w:p w14:paraId="42F54127" w14:textId="77777777" w:rsidR="002841BF" w:rsidRPr="00F86D01" w:rsidRDefault="002841BF" w:rsidP="00B46D66">
      <w:pPr>
        <w:rPr>
          <w:rFonts w:ascii="Arial" w:hAnsi="Arial" w:cs="Arial"/>
          <w:sz w:val="22"/>
          <w:lang w:eastAsia="es-CO"/>
        </w:rPr>
      </w:pPr>
      <w:bookmarkStart w:id="7" w:name="_Hlk50986665"/>
      <w:bookmarkEnd w:id="0"/>
      <w:bookmarkEnd w:id="1"/>
    </w:p>
    <w:p w14:paraId="02AEAC3D" w14:textId="1DA7A1C2" w:rsidR="00B46D66" w:rsidRPr="00F86D01" w:rsidRDefault="00B46D66" w:rsidP="00B46D66">
      <w:pPr>
        <w:rPr>
          <w:rFonts w:ascii="Arial" w:hAnsi="Arial" w:cs="Arial"/>
          <w:sz w:val="22"/>
          <w:lang w:val="es-CO" w:eastAsia="es-CO"/>
        </w:rPr>
      </w:pPr>
      <w:r w:rsidRPr="00F86D01">
        <w:rPr>
          <w:rFonts w:ascii="Arial" w:hAnsi="Arial" w:cs="Arial"/>
          <w:sz w:val="22"/>
          <w:lang w:eastAsia="es-CO"/>
        </w:rPr>
        <w:t>Atentamente,</w:t>
      </w:r>
    </w:p>
    <w:p w14:paraId="0212634D" w14:textId="77777777" w:rsidR="00B46D66" w:rsidRPr="00F86D01" w:rsidRDefault="00B46D66" w:rsidP="00B46D66">
      <w:pPr>
        <w:rPr>
          <w:rFonts w:ascii="Arial" w:hAnsi="Arial" w:cs="Arial"/>
          <w:sz w:val="22"/>
          <w:lang w:val="en-GB" w:eastAsia="es-CO"/>
        </w:rPr>
      </w:pPr>
    </w:p>
    <w:p w14:paraId="16782ADD" w14:textId="540B68CE" w:rsidR="00B46D66" w:rsidRPr="00F86D01" w:rsidRDefault="004F0AB1" w:rsidP="00B46D66">
      <w:pPr>
        <w:jc w:val="center"/>
        <w:rPr>
          <w:rFonts w:ascii="Arial" w:hAnsi="Arial" w:cs="Arial"/>
          <w:sz w:val="18"/>
          <w:szCs w:val="20"/>
          <w:lang w:val="es-CO" w:eastAsia="es-CO"/>
        </w:rPr>
      </w:pPr>
      <w:r>
        <w:rPr>
          <w:noProof/>
        </w:rPr>
        <w:drawing>
          <wp:inline distT="0" distB="0" distL="0" distR="0" wp14:anchorId="54C08F6F" wp14:editId="7A4B850A">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1B111901" w14:textId="77777777" w:rsidR="00B46D66" w:rsidRPr="00F86D01" w:rsidRDefault="00B46D66" w:rsidP="00B46D6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841BF" w:rsidRPr="00F86D01" w14:paraId="669F83D1" w14:textId="77777777" w:rsidTr="00B85E00">
        <w:trPr>
          <w:trHeight w:val="315"/>
        </w:trPr>
        <w:tc>
          <w:tcPr>
            <w:tcW w:w="812" w:type="dxa"/>
            <w:vAlign w:val="center"/>
            <w:hideMark/>
          </w:tcPr>
          <w:bookmarkEnd w:id="7"/>
          <w:p w14:paraId="1C3AE447" w14:textId="77777777" w:rsidR="002841BF" w:rsidRPr="00F86D01" w:rsidRDefault="002841BF" w:rsidP="00B85E00">
            <w:pPr>
              <w:rPr>
                <w:rFonts w:ascii="Arial" w:hAnsi="Arial" w:cs="Arial"/>
                <w:sz w:val="16"/>
                <w:szCs w:val="16"/>
                <w:lang w:eastAsia="es-ES"/>
              </w:rPr>
            </w:pPr>
            <w:r w:rsidRPr="00F86D01">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A543456" w14:textId="73640504" w:rsidR="002841BF" w:rsidRPr="00F86D01" w:rsidRDefault="002841BF" w:rsidP="00B85E00">
            <w:pPr>
              <w:rPr>
                <w:rFonts w:ascii="Arial" w:hAnsi="Arial" w:cs="Arial"/>
                <w:sz w:val="16"/>
                <w:szCs w:val="16"/>
                <w:lang w:eastAsia="es-ES"/>
              </w:rPr>
            </w:pPr>
            <w:r w:rsidRPr="00F86D01">
              <w:rPr>
                <w:rFonts w:ascii="Arial" w:hAnsi="Arial" w:cs="Arial"/>
                <w:sz w:val="16"/>
                <w:szCs w:val="16"/>
                <w:lang w:eastAsia="es-ES"/>
              </w:rPr>
              <w:t>David Torres Rojas</w:t>
            </w:r>
          </w:p>
          <w:p w14:paraId="2B689817" w14:textId="15E2006D" w:rsidR="002841BF" w:rsidRPr="00F86D01" w:rsidRDefault="00A4707E" w:rsidP="00B85E00">
            <w:pPr>
              <w:rPr>
                <w:rFonts w:ascii="Arial" w:hAnsi="Arial" w:cs="Arial"/>
                <w:sz w:val="16"/>
                <w:szCs w:val="16"/>
                <w:lang w:eastAsia="es-ES"/>
              </w:rPr>
            </w:pPr>
            <w:r w:rsidRPr="00F86D01">
              <w:rPr>
                <w:rFonts w:ascii="Arial" w:hAnsi="Arial" w:cs="Arial"/>
                <w:sz w:val="16"/>
                <w:szCs w:val="16"/>
                <w:lang w:eastAsia="es-ES"/>
              </w:rPr>
              <w:t xml:space="preserve">Contratista </w:t>
            </w:r>
            <w:r w:rsidR="002841BF" w:rsidRPr="00F86D01">
              <w:rPr>
                <w:rFonts w:ascii="Arial" w:hAnsi="Arial" w:cs="Arial"/>
                <w:sz w:val="16"/>
                <w:szCs w:val="16"/>
                <w:lang w:eastAsia="es-ES"/>
              </w:rPr>
              <w:t>de la Subdirección de Gestión Contractual</w:t>
            </w:r>
          </w:p>
        </w:tc>
      </w:tr>
      <w:tr w:rsidR="002841BF" w:rsidRPr="00F86D01" w14:paraId="44DB24AC" w14:textId="77777777" w:rsidTr="00B85E00">
        <w:trPr>
          <w:trHeight w:val="330"/>
        </w:trPr>
        <w:tc>
          <w:tcPr>
            <w:tcW w:w="812" w:type="dxa"/>
            <w:vAlign w:val="center"/>
            <w:hideMark/>
          </w:tcPr>
          <w:p w14:paraId="1090E47C" w14:textId="77777777" w:rsidR="002841BF" w:rsidRPr="00F86D01" w:rsidRDefault="002841BF" w:rsidP="00B85E00">
            <w:pPr>
              <w:jc w:val="both"/>
              <w:rPr>
                <w:rFonts w:ascii="Arial" w:hAnsi="Arial" w:cs="Arial"/>
                <w:sz w:val="16"/>
                <w:szCs w:val="16"/>
                <w:lang w:eastAsia="es-ES"/>
              </w:rPr>
            </w:pPr>
            <w:r w:rsidRPr="00F86D01">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9E42FC" w14:textId="05604A95" w:rsidR="002841BF" w:rsidRPr="00A67FE4" w:rsidRDefault="00C6455D" w:rsidP="00B85E00">
            <w:pPr>
              <w:jc w:val="both"/>
              <w:rPr>
                <w:rFonts w:ascii="Arial" w:hAnsi="Arial" w:cs="Arial"/>
                <w:sz w:val="16"/>
                <w:szCs w:val="16"/>
                <w:lang w:eastAsia="es-ES"/>
              </w:rPr>
            </w:pPr>
            <w:r w:rsidRPr="00A67FE4">
              <w:rPr>
                <w:rFonts w:ascii="Arial" w:hAnsi="Arial" w:cs="Arial"/>
                <w:sz w:val="16"/>
                <w:szCs w:val="16"/>
                <w:lang w:eastAsia="es-ES"/>
              </w:rPr>
              <w:t>Alejandro Sarmiento Cantillo</w:t>
            </w:r>
          </w:p>
          <w:p w14:paraId="334A4F90" w14:textId="30C10CA7" w:rsidR="00A4707E" w:rsidRPr="00A67FE4" w:rsidRDefault="00A4707E" w:rsidP="00B85E00">
            <w:pPr>
              <w:jc w:val="both"/>
              <w:rPr>
                <w:rFonts w:ascii="Arial" w:hAnsi="Arial" w:cs="Arial"/>
                <w:sz w:val="16"/>
                <w:szCs w:val="16"/>
                <w:lang w:eastAsia="es-ES"/>
              </w:rPr>
            </w:pPr>
            <w:r w:rsidRPr="00A67FE4">
              <w:rPr>
                <w:rFonts w:ascii="Arial" w:hAnsi="Arial" w:cs="Arial"/>
                <w:sz w:val="16"/>
                <w:szCs w:val="16"/>
                <w:lang w:eastAsia="es-ES"/>
              </w:rPr>
              <w:t>Gestor T1-1</w:t>
            </w:r>
            <w:r w:rsidR="00A67FE4" w:rsidRPr="00A67FE4">
              <w:rPr>
                <w:rFonts w:ascii="Arial" w:hAnsi="Arial" w:cs="Arial"/>
                <w:sz w:val="16"/>
                <w:szCs w:val="16"/>
                <w:lang w:eastAsia="es-ES"/>
              </w:rPr>
              <w:t>1 de la</w:t>
            </w:r>
            <w:r w:rsidRPr="00A67FE4">
              <w:rPr>
                <w:rFonts w:ascii="Arial" w:hAnsi="Arial" w:cs="Arial"/>
                <w:sz w:val="16"/>
                <w:szCs w:val="16"/>
                <w:lang w:eastAsia="es-ES"/>
              </w:rPr>
              <w:t xml:space="preserve"> Subdirección de Gestión Contractual</w:t>
            </w:r>
          </w:p>
        </w:tc>
      </w:tr>
      <w:tr w:rsidR="002841BF" w:rsidRPr="00F86D01" w14:paraId="19789AF5" w14:textId="77777777" w:rsidTr="00B85E00">
        <w:trPr>
          <w:trHeight w:val="300"/>
        </w:trPr>
        <w:tc>
          <w:tcPr>
            <w:tcW w:w="812" w:type="dxa"/>
            <w:vAlign w:val="center"/>
            <w:hideMark/>
          </w:tcPr>
          <w:p w14:paraId="261AC0C3" w14:textId="77777777" w:rsidR="002841BF" w:rsidRPr="00F86D01" w:rsidRDefault="002841BF" w:rsidP="00B85E00">
            <w:pPr>
              <w:jc w:val="both"/>
              <w:rPr>
                <w:rFonts w:ascii="Arial" w:hAnsi="Arial" w:cs="Arial"/>
                <w:sz w:val="16"/>
                <w:szCs w:val="16"/>
                <w:lang w:eastAsia="es-ES"/>
              </w:rPr>
            </w:pPr>
            <w:r w:rsidRPr="00F86D01">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61D05B" w14:textId="77777777" w:rsidR="002841BF" w:rsidRPr="00A67FE4" w:rsidRDefault="002841BF" w:rsidP="00B85E00">
            <w:pPr>
              <w:rPr>
                <w:rFonts w:ascii="Arial" w:hAnsi="Arial" w:cs="Arial"/>
                <w:sz w:val="16"/>
                <w:szCs w:val="16"/>
                <w:lang w:eastAsia="es-ES"/>
              </w:rPr>
            </w:pPr>
            <w:r w:rsidRPr="00A67FE4">
              <w:rPr>
                <w:rFonts w:ascii="Arial" w:hAnsi="Arial" w:cs="Arial"/>
                <w:sz w:val="16"/>
                <w:szCs w:val="16"/>
                <w:lang w:eastAsia="es-ES"/>
              </w:rPr>
              <w:t>Jorge Augusto Tirado Navarro</w:t>
            </w:r>
          </w:p>
          <w:p w14:paraId="228312E5" w14:textId="757C7D77" w:rsidR="002841BF" w:rsidRPr="00A67FE4" w:rsidRDefault="002841BF" w:rsidP="00B85E00">
            <w:pPr>
              <w:jc w:val="both"/>
              <w:rPr>
                <w:rFonts w:ascii="Arial" w:hAnsi="Arial" w:cs="Arial"/>
                <w:sz w:val="16"/>
                <w:szCs w:val="16"/>
                <w:lang w:eastAsia="es-ES"/>
              </w:rPr>
            </w:pPr>
            <w:r w:rsidRPr="00A67FE4">
              <w:rPr>
                <w:rFonts w:ascii="Arial" w:hAnsi="Arial" w:cs="Arial"/>
                <w:sz w:val="16"/>
                <w:szCs w:val="16"/>
                <w:lang w:eastAsia="es-ES"/>
              </w:rPr>
              <w:t>Subdirector de Gestión Contractual</w:t>
            </w:r>
            <w:r w:rsidR="00A67FE4" w:rsidRPr="00A67FE4">
              <w:rPr>
                <w:rFonts w:ascii="Arial" w:hAnsi="Arial" w:cs="Arial"/>
                <w:sz w:val="16"/>
                <w:szCs w:val="16"/>
                <w:lang w:eastAsia="es-ES"/>
              </w:rPr>
              <w:t xml:space="preserve"> ANCP - CCE</w:t>
            </w:r>
          </w:p>
        </w:tc>
      </w:tr>
    </w:tbl>
    <w:p w14:paraId="085A31AB" w14:textId="77777777" w:rsidR="006C5955" w:rsidRPr="00F86D01" w:rsidRDefault="006C5955">
      <w:pPr>
        <w:rPr>
          <w:rFonts w:ascii="Arial" w:hAnsi="Arial" w:cs="Arial"/>
          <w:color w:val="000000" w:themeColor="text1"/>
          <w:lang w:val="es-CO"/>
        </w:rPr>
      </w:pPr>
    </w:p>
    <w:sectPr w:rsidR="006C5955" w:rsidRPr="00F86D01" w:rsidSect="00114A3C">
      <w:headerReference w:type="default" r:id="rId13"/>
      <w:footerReference w:type="default" r:id="rId14"/>
      <w:pgSz w:w="12240" w:h="15840"/>
      <w:pgMar w:top="170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AB563" w14:textId="77777777" w:rsidR="008E3771" w:rsidRDefault="008E3771" w:rsidP="008C487C">
      <w:r>
        <w:separator/>
      </w:r>
    </w:p>
  </w:endnote>
  <w:endnote w:type="continuationSeparator" w:id="0">
    <w:p w14:paraId="5E522DA4" w14:textId="77777777" w:rsidR="008E3771" w:rsidRDefault="008E377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891858" w:rsidRDefault="00891858" w:rsidP="00891858">
    <w:pPr>
      <w:pStyle w:val="Sinespaciado"/>
      <w:jc w:val="right"/>
      <w:rPr>
        <w:rFonts w:ascii="Arial" w:hAnsi="Arial" w:cs="Arial"/>
        <w:sz w:val="18"/>
        <w:szCs w:val="18"/>
      </w:rPr>
    </w:pPr>
  </w:p>
  <w:p w14:paraId="3D3EB348" w14:textId="6FCEB55B" w:rsidR="00891858" w:rsidRPr="008217B7" w:rsidRDefault="00891858" w:rsidP="0089185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77777777" w:rsidR="00891858" w:rsidRDefault="157BA817" w:rsidP="00891858">
    <w:pPr>
      <w:pStyle w:val="Piedepgina"/>
      <w:jc w:val="center"/>
      <w:rPr>
        <w:lang w:val="es-ES"/>
      </w:rPr>
    </w:pPr>
    <w:r>
      <w:rPr>
        <w:noProof/>
      </w:rPr>
      <w:drawing>
        <wp:inline distT="0" distB="0" distL="0" distR="0" wp14:anchorId="0323F87D" wp14:editId="5ABFB9DB">
          <wp:extent cx="3700130" cy="519139"/>
          <wp:effectExtent l="0" t="0" r="0" b="0"/>
          <wp:docPr id="937666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28179B1" w14:textId="77777777" w:rsidR="00891858" w:rsidRPr="007B4DFC" w:rsidRDefault="00891858" w:rsidP="00891858">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B4F1A" w14:textId="77777777" w:rsidR="008E3771" w:rsidRDefault="008E3771" w:rsidP="008C487C">
      <w:r>
        <w:separator/>
      </w:r>
    </w:p>
  </w:footnote>
  <w:footnote w:type="continuationSeparator" w:id="0">
    <w:p w14:paraId="1CF6F84B" w14:textId="77777777" w:rsidR="008E3771" w:rsidRDefault="008E3771" w:rsidP="008C487C">
      <w:r>
        <w:continuationSeparator/>
      </w:r>
    </w:p>
  </w:footnote>
  <w:footnote w:id="1">
    <w:p w14:paraId="3A8D361E" w14:textId="77777777" w:rsidR="00D13AF6" w:rsidRPr="00997C8C" w:rsidRDefault="00D13AF6" w:rsidP="00D13AF6">
      <w:pPr>
        <w:ind w:firstLine="708"/>
        <w:jc w:val="both"/>
        <w:rPr>
          <w:rFonts w:ascii="Arial" w:hAnsi="Arial" w:cs="Arial"/>
          <w:color w:val="000000"/>
          <w:sz w:val="19"/>
          <w:szCs w:val="19"/>
        </w:rPr>
      </w:pPr>
      <w:r w:rsidRPr="00997C8C">
        <w:rPr>
          <w:rStyle w:val="Refdenotaalpie"/>
          <w:rFonts w:ascii="Arial" w:hAnsi="Arial" w:cs="Arial"/>
          <w:color w:val="000000"/>
          <w:sz w:val="19"/>
          <w:szCs w:val="19"/>
        </w:rPr>
        <w:footnoteRef/>
      </w:r>
      <w:r w:rsidRPr="00997C8C">
        <w:rPr>
          <w:rFonts w:ascii="Arial" w:hAnsi="Arial" w:cs="Arial"/>
          <w:color w:val="000000"/>
          <w:sz w:val="19"/>
          <w:szCs w:val="19"/>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(Corte Constitucional. Sentencia C-414 de 1994. M.P. Antonio Barrera</w:t>
      </w:r>
      <w:r w:rsidRPr="00997C8C">
        <w:rPr>
          <w:rFonts w:ascii="Arial" w:hAnsi="Arial" w:cs="Arial"/>
          <w:color w:val="000000"/>
          <w:spacing w:val="-20"/>
          <w:sz w:val="19"/>
          <w:szCs w:val="19"/>
        </w:rPr>
        <w:t xml:space="preserve"> </w:t>
      </w:r>
      <w:r w:rsidRPr="00997C8C">
        <w:rPr>
          <w:rFonts w:ascii="Arial" w:hAnsi="Arial" w:cs="Arial"/>
          <w:color w:val="000000"/>
          <w:sz w:val="19"/>
          <w:szCs w:val="19"/>
        </w:rPr>
        <w:t>Carbonell).</w:t>
      </w:r>
    </w:p>
    <w:p w14:paraId="5661EA4C" w14:textId="77777777" w:rsidR="00D13AF6" w:rsidRPr="00997C8C" w:rsidRDefault="00D13AF6" w:rsidP="00D13AF6">
      <w:pPr>
        <w:pStyle w:val="Textonotapie"/>
        <w:jc w:val="both"/>
        <w:rPr>
          <w:rFonts w:ascii="Arial" w:hAnsi="Arial" w:cs="Arial"/>
          <w:color w:val="000000"/>
          <w:sz w:val="19"/>
          <w:szCs w:val="19"/>
          <w:lang w:val="es-CO"/>
        </w:rPr>
      </w:pPr>
    </w:p>
  </w:footnote>
  <w:footnote w:id="2">
    <w:p w14:paraId="056657CE" w14:textId="77777777" w:rsidR="00D13AF6" w:rsidRPr="00997C8C" w:rsidRDefault="00D13AF6" w:rsidP="00D13AF6">
      <w:pPr>
        <w:ind w:firstLine="708"/>
        <w:jc w:val="both"/>
        <w:rPr>
          <w:rFonts w:ascii="Arial" w:hAnsi="Arial" w:cs="Arial"/>
          <w:color w:val="000000"/>
          <w:sz w:val="19"/>
          <w:szCs w:val="19"/>
        </w:rPr>
      </w:pPr>
      <w:r w:rsidRPr="00997C8C">
        <w:rPr>
          <w:rStyle w:val="Refdenotaalpie"/>
          <w:rFonts w:ascii="Arial" w:hAnsi="Arial" w:cs="Arial"/>
          <w:color w:val="000000"/>
          <w:sz w:val="19"/>
          <w:szCs w:val="19"/>
        </w:rPr>
        <w:footnoteRef/>
      </w:r>
      <w:r w:rsidRPr="00997C8C">
        <w:rPr>
          <w:rFonts w:ascii="Arial" w:hAnsi="Arial" w:cs="Arial"/>
          <w:color w:val="000000"/>
          <w:sz w:val="19"/>
          <w:szCs w:val="19"/>
        </w:rPr>
        <w:t xml:space="preserve"> EXPOSITO VÉLEZ, Juan Carlos. Forma y contenido del contrato estatal. Universidad Externado de Colombia. 1ª ed. Bogotá, 2013. p.112.</w:t>
      </w:r>
    </w:p>
  </w:footnote>
  <w:footnote w:id="3">
    <w:p w14:paraId="4243266B" w14:textId="77777777" w:rsidR="00D13AF6" w:rsidRPr="00997C8C" w:rsidRDefault="00D13AF6" w:rsidP="00124476">
      <w:pPr>
        <w:pStyle w:val="Textonotapie"/>
        <w:ind w:firstLine="709"/>
        <w:jc w:val="both"/>
        <w:rPr>
          <w:rFonts w:ascii="Arial" w:hAnsi="Arial" w:cs="Arial"/>
          <w:color w:val="000000"/>
          <w:sz w:val="19"/>
          <w:szCs w:val="19"/>
        </w:rPr>
      </w:pPr>
      <w:r w:rsidRPr="00997C8C">
        <w:rPr>
          <w:rStyle w:val="Refdenotaalpie"/>
          <w:rFonts w:ascii="Arial" w:hAnsi="Arial" w:cs="Arial"/>
          <w:color w:val="000000"/>
          <w:sz w:val="19"/>
          <w:szCs w:val="19"/>
        </w:rPr>
        <w:footnoteRef/>
      </w:r>
      <w:r w:rsidRPr="00997C8C">
        <w:rPr>
          <w:rFonts w:ascii="Arial" w:hAnsi="Arial" w:cs="Arial"/>
          <w:color w:val="000000"/>
          <w:sz w:val="19"/>
          <w:szCs w:val="19"/>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997C8C">
        <w:rPr>
          <w:rFonts w:ascii="Arial" w:hAnsi="Arial" w:cs="Arial"/>
          <w:color w:val="000000"/>
          <w:spacing w:val="-2"/>
          <w:sz w:val="19"/>
          <w:szCs w:val="19"/>
        </w:rPr>
        <w:t xml:space="preserve"> </w:t>
      </w:r>
      <w:r w:rsidRPr="00997C8C">
        <w:rPr>
          <w:rFonts w:ascii="Arial" w:hAnsi="Arial" w:cs="Arial"/>
          <w:color w:val="000000"/>
          <w:sz w:val="19"/>
          <w:szCs w:val="19"/>
        </w:rPr>
        <w:t>Carbonell).</w:t>
      </w:r>
    </w:p>
    <w:p w14:paraId="2525B3A2" w14:textId="77777777" w:rsidR="00D13AF6" w:rsidRPr="00997C8C" w:rsidRDefault="00D13AF6" w:rsidP="00D13AF6">
      <w:pPr>
        <w:pStyle w:val="Textonotapie"/>
        <w:ind w:firstLine="708"/>
        <w:jc w:val="both"/>
        <w:rPr>
          <w:rFonts w:ascii="Arial" w:hAnsi="Arial" w:cs="Arial"/>
          <w:color w:val="000000"/>
          <w:sz w:val="19"/>
          <w:szCs w:val="19"/>
          <w:lang w:val="es-CO"/>
        </w:rPr>
      </w:pPr>
    </w:p>
  </w:footnote>
  <w:footnote w:id="4">
    <w:p w14:paraId="326922BF" w14:textId="77777777" w:rsidR="00D13AF6" w:rsidRPr="00997C8C" w:rsidRDefault="00D13AF6" w:rsidP="00D13AF6">
      <w:pPr>
        <w:ind w:firstLine="708"/>
        <w:jc w:val="both"/>
        <w:rPr>
          <w:rFonts w:ascii="Arial" w:hAnsi="Arial" w:cs="Arial"/>
          <w:color w:val="000000"/>
          <w:sz w:val="19"/>
          <w:szCs w:val="19"/>
        </w:rPr>
      </w:pPr>
      <w:r w:rsidRPr="00997C8C">
        <w:rPr>
          <w:rStyle w:val="Refdenotaalpie"/>
          <w:rFonts w:ascii="Arial" w:hAnsi="Arial" w:cs="Arial"/>
          <w:color w:val="000000"/>
          <w:sz w:val="19"/>
          <w:szCs w:val="19"/>
        </w:rPr>
        <w:footnoteRef/>
      </w:r>
      <w:r w:rsidRPr="00997C8C">
        <w:rPr>
          <w:rFonts w:ascii="Arial" w:hAnsi="Arial" w:cs="Arial"/>
          <w:color w:val="000000"/>
          <w:sz w:val="19"/>
          <w:szCs w:val="19"/>
        </w:rPr>
        <w:t xml:space="preserve"> M.P. Clara Inés Vargas Hernández.</w:t>
      </w:r>
    </w:p>
    <w:p w14:paraId="0666CB83" w14:textId="77777777" w:rsidR="00D13AF6" w:rsidRPr="00997C8C" w:rsidRDefault="00D13AF6" w:rsidP="00D13AF6">
      <w:pPr>
        <w:pStyle w:val="Textonotapie"/>
        <w:jc w:val="both"/>
        <w:rPr>
          <w:rFonts w:ascii="Arial" w:hAnsi="Arial" w:cs="Arial"/>
          <w:color w:val="000000"/>
          <w:sz w:val="19"/>
          <w:szCs w:val="19"/>
          <w:lang w:val="es-CO"/>
        </w:rPr>
      </w:pPr>
    </w:p>
  </w:footnote>
  <w:footnote w:id="5">
    <w:p w14:paraId="484E66D9" w14:textId="77777777" w:rsidR="00D13AF6" w:rsidRPr="00997C8C" w:rsidRDefault="00D13AF6" w:rsidP="00D13AF6">
      <w:pPr>
        <w:ind w:firstLine="708"/>
        <w:jc w:val="both"/>
        <w:rPr>
          <w:rFonts w:ascii="Arial" w:hAnsi="Arial" w:cs="Arial"/>
          <w:color w:val="000000"/>
          <w:sz w:val="19"/>
          <w:szCs w:val="19"/>
        </w:rPr>
      </w:pPr>
      <w:r w:rsidRPr="00997C8C">
        <w:rPr>
          <w:rStyle w:val="Refdenotaalpie"/>
          <w:rFonts w:ascii="Arial" w:hAnsi="Arial" w:cs="Arial"/>
          <w:color w:val="000000"/>
          <w:sz w:val="19"/>
          <w:szCs w:val="19"/>
        </w:rPr>
        <w:footnoteRef/>
      </w:r>
      <w:r w:rsidRPr="00997C8C">
        <w:rPr>
          <w:rFonts w:ascii="Arial" w:hAnsi="Arial" w:cs="Arial"/>
          <w:color w:val="000000"/>
          <w:sz w:val="19"/>
          <w:szCs w:val="19"/>
        </w:rPr>
        <w:t xml:space="preserve"> LAFONT PIANETTA, Pedro. Manual de contratos, Tomo I, Ediciones Librería del Profesional, 1 Ed, 2001, p.508.</w:t>
      </w:r>
    </w:p>
    <w:p w14:paraId="02CC700C" w14:textId="77777777" w:rsidR="00D13AF6" w:rsidRPr="00997C8C" w:rsidRDefault="00D13AF6" w:rsidP="00D13AF6">
      <w:pPr>
        <w:jc w:val="both"/>
        <w:rPr>
          <w:rFonts w:ascii="Arial" w:hAnsi="Arial" w:cs="Arial"/>
          <w:color w:val="000000"/>
          <w:sz w:val="19"/>
          <w:szCs w:val="19"/>
        </w:rPr>
      </w:pPr>
    </w:p>
  </w:footnote>
  <w:footnote w:id="6">
    <w:p w14:paraId="77F32E55" w14:textId="77777777" w:rsidR="00D13AF6" w:rsidRPr="00997C8C" w:rsidRDefault="00D13AF6" w:rsidP="00D13AF6">
      <w:pPr>
        <w:ind w:firstLine="708"/>
        <w:jc w:val="both"/>
        <w:rPr>
          <w:rFonts w:ascii="Arial" w:hAnsi="Arial" w:cs="Arial"/>
          <w:color w:val="000000"/>
          <w:sz w:val="19"/>
          <w:szCs w:val="19"/>
        </w:rPr>
      </w:pPr>
      <w:r w:rsidRPr="00997C8C">
        <w:rPr>
          <w:rStyle w:val="Refdenotaalpie"/>
          <w:rFonts w:ascii="Arial" w:hAnsi="Arial" w:cs="Arial"/>
          <w:color w:val="000000"/>
          <w:sz w:val="19"/>
          <w:szCs w:val="19"/>
        </w:rPr>
        <w:footnoteRef/>
      </w:r>
      <w:r w:rsidRPr="00997C8C">
        <w:rPr>
          <w:rFonts w:ascii="Arial" w:hAnsi="Arial" w:cs="Arial"/>
          <w:color w:val="000000"/>
          <w:sz w:val="19"/>
          <w:szCs w:val="19"/>
        </w:rPr>
        <w:t xml:space="preserve"> CONSEJO DE ESTADO. Sala Plena Sección 3ª. Sentencia de unificación jurisprudencial del 25 de septiembre de 2013. Exp.  M.P. 19.933. C.P. Mauricio Fajardo Gómez.</w:t>
      </w:r>
    </w:p>
  </w:footnote>
  <w:footnote w:id="7">
    <w:p w14:paraId="3552A439" w14:textId="77777777" w:rsidR="00DC24B8" w:rsidRPr="00997C8C" w:rsidRDefault="00DC24B8" w:rsidP="00124476">
      <w:pPr>
        <w:spacing w:before="79"/>
        <w:ind w:firstLine="709"/>
        <w:jc w:val="both"/>
        <w:rPr>
          <w:rFonts w:ascii="Arial" w:eastAsia="Arial MT" w:hAnsi="Arial" w:cs="Arial"/>
          <w:sz w:val="19"/>
          <w:szCs w:val="19"/>
          <w:lang w:val="es-ES"/>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eastAsia="Arial MT" w:hAnsi="Arial" w:cs="Arial"/>
          <w:color w:val="3D373A"/>
          <w:spacing w:val="-1"/>
          <w:sz w:val="19"/>
          <w:szCs w:val="19"/>
          <w:lang w:val="es-ES"/>
        </w:rPr>
        <w:t>«</w:t>
      </w:r>
      <w:r w:rsidRPr="00997C8C">
        <w:rPr>
          <w:rFonts w:ascii="Arial" w:eastAsia="Arial MT" w:hAnsi="Arial" w:cs="Arial"/>
          <w:color w:val="221E21"/>
          <w:spacing w:val="-1"/>
          <w:sz w:val="19"/>
          <w:szCs w:val="19"/>
          <w:lang w:val="es-ES"/>
        </w:rPr>
        <w:t xml:space="preserve">Art. 98. Por el contrato de sociedad dos o más personas </w:t>
      </w:r>
      <w:r w:rsidRPr="00997C8C">
        <w:rPr>
          <w:rFonts w:ascii="Arial" w:eastAsia="Arial MT" w:hAnsi="Arial" w:cs="Arial"/>
          <w:color w:val="221E21"/>
          <w:sz w:val="19"/>
          <w:szCs w:val="19"/>
          <w:lang w:val="es-ES"/>
        </w:rPr>
        <w:t>se obligan a hacer un aporte en</w:t>
      </w:r>
      <w:r w:rsidRPr="00997C8C">
        <w:rPr>
          <w:rFonts w:ascii="Arial" w:eastAsia="Arial MT" w:hAnsi="Arial" w:cs="Arial"/>
          <w:color w:val="221E21"/>
          <w:spacing w:val="1"/>
          <w:sz w:val="19"/>
          <w:szCs w:val="19"/>
          <w:lang w:val="es-ES"/>
        </w:rPr>
        <w:t xml:space="preserve"> </w:t>
      </w:r>
      <w:r w:rsidRPr="00997C8C">
        <w:rPr>
          <w:rFonts w:ascii="Arial" w:eastAsia="Arial MT" w:hAnsi="Arial" w:cs="Arial"/>
          <w:color w:val="221E21"/>
          <w:sz w:val="19"/>
          <w:szCs w:val="19"/>
          <w:lang w:val="es-ES"/>
        </w:rPr>
        <w:t>dinero, en trabajo o en</w:t>
      </w:r>
      <w:r w:rsidRPr="00997C8C">
        <w:rPr>
          <w:rFonts w:ascii="Arial" w:eastAsia="Arial MT" w:hAnsi="Arial" w:cs="Arial"/>
          <w:color w:val="221E21"/>
          <w:spacing w:val="1"/>
          <w:sz w:val="19"/>
          <w:szCs w:val="19"/>
          <w:lang w:val="es-ES"/>
        </w:rPr>
        <w:t xml:space="preserve"> </w:t>
      </w:r>
      <w:r w:rsidRPr="00997C8C">
        <w:rPr>
          <w:rFonts w:ascii="Arial" w:eastAsia="Arial MT" w:hAnsi="Arial" w:cs="Arial"/>
          <w:color w:val="221E21"/>
          <w:sz w:val="19"/>
          <w:szCs w:val="19"/>
          <w:lang w:val="es-ES"/>
        </w:rPr>
        <w:t>otros bienes apreciables en dinero</w:t>
      </w:r>
      <w:r w:rsidRPr="00997C8C">
        <w:rPr>
          <w:rFonts w:ascii="Arial" w:eastAsia="Arial MT" w:hAnsi="Arial" w:cs="Arial"/>
          <w:color w:val="3D373A"/>
          <w:sz w:val="19"/>
          <w:szCs w:val="19"/>
          <w:lang w:val="es-ES"/>
        </w:rPr>
        <w:t xml:space="preserve">, </w:t>
      </w:r>
      <w:r w:rsidRPr="00997C8C">
        <w:rPr>
          <w:rFonts w:ascii="Arial" w:eastAsia="Arial MT" w:hAnsi="Arial" w:cs="Arial"/>
          <w:color w:val="221E21"/>
          <w:sz w:val="19"/>
          <w:szCs w:val="19"/>
          <w:lang w:val="es-ES"/>
        </w:rPr>
        <w:t>con el fin de repartirse entre s</w:t>
      </w:r>
      <w:r w:rsidRPr="00997C8C">
        <w:rPr>
          <w:rFonts w:ascii="Arial" w:eastAsia="Arial MT" w:hAnsi="Arial" w:cs="Arial"/>
          <w:color w:val="3D373A"/>
          <w:sz w:val="19"/>
          <w:szCs w:val="19"/>
          <w:lang w:val="es-ES"/>
        </w:rPr>
        <w:t xml:space="preserve">í </w:t>
      </w:r>
      <w:r w:rsidRPr="00997C8C">
        <w:rPr>
          <w:rFonts w:ascii="Arial" w:eastAsia="Arial MT" w:hAnsi="Arial" w:cs="Arial"/>
          <w:color w:val="221E21"/>
          <w:sz w:val="19"/>
          <w:szCs w:val="19"/>
          <w:lang w:val="es-ES"/>
        </w:rPr>
        <w:t>las</w:t>
      </w:r>
      <w:r w:rsidRPr="00997C8C">
        <w:rPr>
          <w:rFonts w:ascii="Arial" w:eastAsia="Arial MT" w:hAnsi="Arial" w:cs="Arial"/>
          <w:color w:val="221E21"/>
          <w:spacing w:val="1"/>
          <w:sz w:val="19"/>
          <w:szCs w:val="19"/>
          <w:lang w:val="es-ES"/>
        </w:rPr>
        <w:t xml:space="preserve"> </w:t>
      </w:r>
      <w:r w:rsidRPr="00997C8C">
        <w:rPr>
          <w:rFonts w:ascii="Arial" w:eastAsia="Arial MT" w:hAnsi="Arial" w:cs="Arial"/>
          <w:color w:val="221E21"/>
          <w:sz w:val="19"/>
          <w:szCs w:val="19"/>
          <w:lang w:val="es-ES"/>
        </w:rPr>
        <w:t>utilidades</w:t>
      </w:r>
      <w:r w:rsidRPr="00997C8C">
        <w:rPr>
          <w:rFonts w:ascii="Arial" w:eastAsia="Arial MT" w:hAnsi="Arial" w:cs="Arial"/>
          <w:color w:val="221E21"/>
          <w:spacing w:val="18"/>
          <w:sz w:val="19"/>
          <w:szCs w:val="19"/>
          <w:lang w:val="es-ES"/>
        </w:rPr>
        <w:t xml:space="preserve"> </w:t>
      </w:r>
      <w:r w:rsidRPr="00997C8C">
        <w:rPr>
          <w:rFonts w:ascii="Arial" w:eastAsia="Arial MT" w:hAnsi="Arial" w:cs="Arial"/>
          <w:color w:val="221E21"/>
          <w:sz w:val="19"/>
          <w:szCs w:val="19"/>
          <w:lang w:val="es-ES"/>
        </w:rPr>
        <w:t>obtenidas</w:t>
      </w:r>
      <w:r w:rsidRPr="00997C8C">
        <w:rPr>
          <w:rFonts w:ascii="Arial" w:eastAsia="Arial MT" w:hAnsi="Arial" w:cs="Arial"/>
          <w:color w:val="221E21"/>
          <w:spacing w:val="18"/>
          <w:sz w:val="19"/>
          <w:szCs w:val="19"/>
          <w:lang w:val="es-ES"/>
        </w:rPr>
        <w:t xml:space="preserve"> </w:t>
      </w:r>
      <w:r w:rsidRPr="00997C8C">
        <w:rPr>
          <w:rFonts w:ascii="Arial" w:eastAsia="Arial MT" w:hAnsi="Arial" w:cs="Arial"/>
          <w:color w:val="221E21"/>
          <w:sz w:val="19"/>
          <w:szCs w:val="19"/>
          <w:lang w:val="es-ES"/>
        </w:rPr>
        <w:t>en</w:t>
      </w:r>
      <w:r w:rsidRPr="00997C8C">
        <w:rPr>
          <w:rFonts w:ascii="Arial" w:eastAsia="Arial MT" w:hAnsi="Arial" w:cs="Arial"/>
          <w:color w:val="221E21"/>
          <w:spacing w:val="2"/>
          <w:sz w:val="19"/>
          <w:szCs w:val="19"/>
          <w:lang w:val="es-ES"/>
        </w:rPr>
        <w:t xml:space="preserve"> </w:t>
      </w:r>
      <w:r w:rsidRPr="00997C8C">
        <w:rPr>
          <w:rFonts w:ascii="Arial" w:eastAsia="Arial MT" w:hAnsi="Arial" w:cs="Arial"/>
          <w:color w:val="221E21"/>
          <w:sz w:val="19"/>
          <w:szCs w:val="19"/>
          <w:lang w:val="es-ES"/>
        </w:rPr>
        <w:t>la</w:t>
      </w:r>
      <w:r w:rsidRPr="00997C8C">
        <w:rPr>
          <w:rFonts w:ascii="Arial" w:eastAsia="Arial MT" w:hAnsi="Arial" w:cs="Arial"/>
          <w:color w:val="221E21"/>
          <w:spacing w:val="5"/>
          <w:sz w:val="19"/>
          <w:szCs w:val="19"/>
          <w:lang w:val="es-ES"/>
        </w:rPr>
        <w:t xml:space="preserve"> </w:t>
      </w:r>
      <w:r w:rsidRPr="00997C8C">
        <w:rPr>
          <w:rFonts w:ascii="Arial" w:eastAsia="Arial MT" w:hAnsi="Arial" w:cs="Arial"/>
          <w:color w:val="221E21"/>
          <w:sz w:val="19"/>
          <w:szCs w:val="19"/>
          <w:lang w:val="es-ES"/>
        </w:rPr>
        <w:t>empresa</w:t>
      </w:r>
      <w:r w:rsidRPr="00997C8C">
        <w:rPr>
          <w:rFonts w:ascii="Arial" w:eastAsia="Arial MT" w:hAnsi="Arial" w:cs="Arial"/>
          <w:color w:val="221E21"/>
          <w:spacing w:val="12"/>
          <w:sz w:val="19"/>
          <w:szCs w:val="19"/>
          <w:lang w:val="es-ES"/>
        </w:rPr>
        <w:t xml:space="preserve"> </w:t>
      </w:r>
      <w:r w:rsidRPr="00997C8C">
        <w:rPr>
          <w:rFonts w:ascii="Arial" w:eastAsia="Arial MT" w:hAnsi="Arial" w:cs="Arial"/>
          <w:color w:val="221E21"/>
          <w:sz w:val="19"/>
          <w:szCs w:val="19"/>
          <w:lang w:val="es-ES"/>
        </w:rPr>
        <w:t>o</w:t>
      </w:r>
      <w:r w:rsidRPr="00997C8C">
        <w:rPr>
          <w:rFonts w:ascii="Arial" w:eastAsia="Arial MT" w:hAnsi="Arial" w:cs="Arial"/>
          <w:color w:val="221E21"/>
          <w:spacing w:val="2"/>
          <w:sz w:val="19"/>
          <w:szCs w:val="19"/>
          <w:lang w:val="es-ES"/>
        </w:rPr>
        <w:t xml:space="preserve"> </w:t>
      </w:r>
      <w:r w:rsidRPr="00997C8C">
        <w:rPr>
          <w:rFonts w:ascii="Arial" w:eastAsia="Arial MT" w:hAnsi="Arial" w:cs="Arial"/>
          <w:color w:val="221E21"/>
          <w:sz w:val="19"/>
          <w:szCs w:val="19"/>
          <w:lang w:val="es-ES"/>
        </w:rPr>
        <w:t>actividad</w:t>
      </w:r>
      <w:r w:rsidRPr="00997C8C">
        <w:rPr>
          <w:rFonts w:ascii="Arial" w:eastAsia="Arial MT" w:hAnsi="Arial" w:cs="Arial"/>
          <w:color w:val="221E21"/>
          <w:spacing w:val="16"/>
          <w:sz w:val="19"/>
          <w:szCs w:val="19"/>
          <w:lang w:val="es-ES"/>
        </w:rPr>
        <w:t xml:space="preserve"> </w:t>
      </w:r>
      <w:r w:rsidRPr="00997C8C">
        <w:rPr>
          <w:rFonts w:ascii="Arial" w:eastAsia="Arial MT" w:hAnsi="Arial" w:cs="Arial"/>
          <w:color w:val="221E21"/>
          <w:sz w:val="19"/>
          <w:szCs w:val="19"/>
          <w:lang w:val="es-ES"/>
        </w:rPr>
        <w:t>social</w:t>
      </w:r>
      <w:r w:rsidRPr="00997C8C">
        <w:rPr>
          <w:rFonts w:ascii="Arial" w:eastAsia="Arial MT" w:hAnsi="Arial" w:cs="Arial"/>
          <w:color w:val="555454"/>
          <w:sz w:val="19"/>
          <w:szCs w:val="19"/>
          <w:lang w:val="es-ES"/>
        </w:rPr>
        <w:t>.</w:t>
      </w:r>
    </w:p>
    <w:p w14:paraId="3E72F2DA" w14:textId="7E0D10E1" w:rsidR="00DC24B8" w:rsidRPr="00997C8C" w:rsidRDefault="00DC24B8" w:rsidP="00124476">
      <w:pPr>
        <w:widowControl w:val="0"/>
        <w:autoSpaceDE w:val="0"/>
        <w:autoSpaceDN w:val="0"/>
        <w:ind w:firstLine="709"/>
        <w:jc w:val="both"/>
        <w:rPr>
          <w:rFonts w:ascii="Arial" w:eastAsia="Arial MT" w:hAnsi="Arial" w:cs="Arial"/>
          <w:sz w:val="19"/>
          <w:szCs w:val="19"/>
          <w:lang w:val="es-ES"/>
        </w:rPr>
      </w:pPr>
      <w:proofErr w:type="gramStart"/>
      <w:r w:rsidRPr="00997C8C">
        <w:rPr>
          <w:rFonts w:ascii="Arial" w:eastAsia="Arial MT" w:hAnsi="Arial" w:cs="Arial"/>
          <w:color w:val="221E21"/>
          <w:sz w:val="19"/>
          <w:szCs w:val="19"/>
          <w:lang w:val="es-ES"/>
        </w:rPr>
        <w:t>»La</w:t>
      </w:r>
      <w:proofErr w:type="gramEnd"/>
      <w:r w:rsidRPr="00997C8C">
        <w:rPr>
          <w:rFonts w:ascii="Arial" w:eastAsia="Arial MT" w:hAnsi="Arial" w:cs="Arial"/>
          <w:color w:val="221E21"/>
          <w:sz w:val="19"/>
          <w:szCs w:val="19"/>
          <w:lang w:val="es-ES"/>
        </w:rPr>
        <w:t xml:space="preserve"> sociedad, una vez constitu</w:t>
      </w:r>
      <w:r w:rsidRPr="00997C8C">
        <w:rPr>
          <w:rFonts w:ascii="Arial" w:eastAsia="Arial MT" w:hAnsi="Arial" w:cs="Arial"/>
          <w:color w:val="3D373A"/>
          <w:sz w:val="19"/>
          <w:szCs w:val="19"/>
          <w:lang w:val="es-ES"/>
        </w:rPr>
        <w:t>i</w:t>
      </w:r>
      <w:r w:rsidRPr="00997C8C">
        <w:rPr>
          <w:rFonts w:ascii="Arial" w:eastAsia="Arial MT" w:hAnsi="Arial" w:cs="Arial"/>
          <w:color w:val="221E21"/>
          <w:sz w:val="19"/>
          <w:szCs w:val="19"/>
          <w:lang w:val="es-ES"/>
        </w:rPr>
        <w:t>da legalmente</w:t>
      </w:r>
      <w:r w:rsidR="001812E3" w:rsidRPr="00997C8C">
        <w:rPr>
          <w:rFonts w:ascii="Arial" w:eastAsia="Arial MT" w:hAnsi="Arial" w:cs="Arial"/>
          <w:color w:val="3D373A"/>
          <w:sz w:val="19"/>
          <w:szCs w:val="19"/>
          <w:lang w:val="es-ES"/>
        </w:rPr>
        <w:t>,</w:t>
      </w:r>
      <w:r w:rsidRPr="00997C8C">
        <w:rPr>
          <w:rFonts w:ascii="Arial" w:eastAsia="Arial MT" w:hAnsi="Arial" w:cs="Arial"/>
          <w:color w:val="3D373A"/>
          <w:sz w:val="19"/>
          <w:szCs w:val="19"/>
          <w:lang w:val="es-ES"/>
        </w:rPr>
        <w:t xml:space="preserve"> </w:t>
      </w:r>
      <w:r w:rsidRPr="00997C8C">
        <w:rPr>
          <w:rFonts w:ascii="Arial" w:eastAsia="Arial MT" w:hAnsi="Arial" w:cs="Arial"/>
          <w:color w:val="221E21"/>
          <w:sz w:val="19"/>
          <w:szCs w:val="19"/>
          <w:lang w:val="es-ES"/>
        </w:rPr>
        <w:t>forma una persona ju</w:t>
      </w:r>
      <w:r w:rsidR="001812E3" w:rsidRPr="00997C8C">
        <w:rPr>
          <w:rFonts w:ascii="Arial" w:eastAsia="Arial MT" w:hAnsi="Arial" w:cs="Arial"/>
          <w:color w:val="221E21"/>
          <w:sz w:val="19"/>
          <w:szCs w:val="19"/>
          <w:lang w:val="es-ES"/>
        </w:rPr>
        <w:t>r</w:t>
      </w:r>
      <w:r w:rsidRPr="00997C8C">
        <w:rPr>
          <w:rFonts w:ascii="Arial" w:eastAsia="Arial MT" w:hAnsi="Arial" w:cs="Arial"/>
          <w:color w:val="3D373A"/>
          <w:sz w:val="19"/>
          <w:szCs w:val="19"/>
          <w:lang w:val="es-ES"/>
        </w:rPr>
        <w:t>í</w:t>
      </w:r>
      <w:r w:rsidRPr="00997C8C">
        <w:rPr>
          <w:rFonts w:ascii="Arial" w:eastAsia="Arial MT" w:hAnsi="Arial" w:cs="Arial"/>
          <w:color w:val="221E21"/>
          <w:sz w:val="19"/>
          <w:szCs w:val="19"/>
          <w:lang w:val="es-ES"/>
        </w:rPr>
        <w:t>dica distinta de los</w:t>
      </w:r>
      <w:r w:rsidRPr="00997C8C">
        <w:rPr>
          <w:rFonts w:ascii="Arial" w:eastAsia="Arial MT" w:hAnsi="Arial" w:cs="Arial"/>
          <w:color w:val="221E21"/>
          <w:spacing w:val="1"/>
          <w:sz w:val="19"/>
          <w:szCs w:val="19"/>
          <w:lang w:val="es-ES"/>
        </w:rPr>
        <w:t xml:space="preserve"> </w:t>
      </w:r>
      <w:r w:rsidRPr="00997C8C">
        <w:rPr>
          <w:rFonts w:ascii="Arial" w:eastAsia="Arial MT" w:hAnsi="Arial" w:cs="Arial"/>
          <w:color w:val="221E21"/>
          <w:sz w:val="19"/>
          <w:szCs w:val="19"/>
          <w:lang w:val="es-ES"/>
        </w:rPr>
        <w:t>socios</w:t>
      </w:r>
      <w:r w:rsidRPr="00997C8C">
        <w:rPr>
          <w:rFonts w:ascii="Arial" w:eastAsia="Arial MT" w:hAnsi="Arial" w:cs="Arial"/>
          <w:color w:val="221E21"/>
          <w:spacing w:val="14"/>
          <w:sz w:val="19"/>
          <w:szCs w:val="19"/>
          <w:lang w:val="es-ES"/>
        </w:rPr>
        <w:t xml:space="preserve"> </w:t>
      </w:r>
      <w:r w:rsidRPr="00997C8C">
        <w:rPr>
          <w:rFonts w:ascii="Arial" w:eastAsia="Arial MT" w:hAnsi="Arial" w:cs="Arial"/>
          <w:color w:val="221E21"/>
          <w:sz w:val="19"/>
          <w:szCs w:val="19"/>
          <w:lang w:val="es-ES"/>
        </w:rPr>
        <w:t>individualmente</w:t>
      </w:r>
      <w:r w:rsidRPr="00997C8C">
        <w:rPr>
          <w:rFonts w:ascii="Arial" w:eastAsia="Arial MT" w:hAnsi="Arial" w:cs="Arial"/>
          <w:color w:val="221E21"/>
          <w:spacing w:val="28"/>
          <w:sz w:val="19"/>
          <w:szCs w:val="19"/>
          <w:lang w:val="es-ES"/>
        </w:rPr>
        <w:t xml:space="preserve"> </w:t>
      </w:r>
      <w:r w:rsidRPr="00997C8C">
        <w:rPr>
          <w:rFonts w:ascii="Arial" w:eastAsia="Arial MT" w:hAnsi="Arial" w:cs="Arial"/>
          <w:color w:val="221E21"/>
          <w:sz w:val="19"/>
          <w:szCs w:val="19"/>
          <w:lang w:val="es-ES"/>
        </w:rPr>
        <w:t>considerados</w:t>
      </w:r>
      <w:r w:rsidRPr="00997C8C">
        <w:rPr>
          <w:rFonts w:ascii="Arial" w:eastAsia="Arial MT" w:hAnsi="Arial" w:cs="Arial"/>
          <w:color w:val="3D373A"/>
          <w:sz w:val="19"/>
          <w:szCs w:val="19"/>
          <w:lang w:val="es-ES"/>
        </w:rPr>
        <w:t>».</w:t>
      </w:r>
    </w:p>
    <w:p w14:paraId="72843894" w14:textId="5ADB6E5C" w:rsidR="00DC24B8" w:rsidRPr="00997C8C" w:rsidRDefault="00DC24B8" w:rsidP="00124476">
      <w:pPr>
        <w:pStyle w:val="Textonotapie"/>
        <w:ind w:firstLine="709"/>
        <w:rPr>
          <w:rFonts w:ascii="Arial" w:hAnsi="Arial" w:cs="Arial"/>
          <w:sz w:val="19"/>
          <w:szCs w:val="19"/>
          <w:lang w:val="es-ES"/>
        </w:rPr>
      </w:pPr>
    </w:p>
  </w:footnote>
  <w:footnote w:id="8">
    <w:p w14:paraId="4A06A8FD" w14:textId="7C8DD7E2" w:rsidR="00124476" w:rsidRPr="00997C8C" w:rsidRDefault="001812E3" w:rsidP="00124476">
      <w:pPr>
        <w:ind w:firstLine="709"/>
        <w:jc w:val="both"/>
        <w:rPr>
          <w:rFonts w:ascii="Arial" w:eastAsia="Arial MT" w:hAnsi="Arial" w:cs="Arial"/>
          <w:color w:val="3D373A"/>
          <w:sz w:val="19"/>
          <w:szCs w:val="19"/>
          <w:lang w:val="es-ES"/>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eastAsia="Arial MT" w:hAnsi="Arial" w:cs="Arial"/>
          <w:color w:val="3D373A"/>
          <w:sz w:val="19"/>
          <w:szCs w:val="19"/>
          <w:lang w:val="es-ES"/>
        </w:rPr>
        <w:t>«</w:t>
      </w:r>
      <w:r w:rsidRPr="00997C8C">
        <w:rPr>
          <w:rFonts w:ascii="Arial" w:eastAsia="Arial MT" w:hAnsi="Arial" w:cs="Arial"/>
          <w:color w:val="221E21"/>
          <w:sz w:val="19"/>
          <w:szCs w:val="19"/>
          <w:lang w:val="es-ES"/>
        </w:rPr>
        <w:t>Art</w:t>
      </w:r>
      <w:r w:rsidRPr="00997C8C">
        <w:rPr>
          <w:rFonts w:ascii="Arial" w:eastAsia="Arial MT" w:hAnsi="Arial" w:cs="Arial"/>
          <w:color w:val="3D373A"/>
          <w:sz w:val="19"/>
          <w:szCs w:val="19"/>
          <w:lang w:val="es-ES"/>
        </w:rPr>
        <w:t>.</w:t>
      </w:r>
      <w:r w:rsidRPr="00997C8C">
        <w:rPr>
          <w:rFonts w:ascii="Arial" w:eastAsia="Arial MT" w:hAnsi="Arial" w:cs="Arial"/>
          <w:color w:val="3D373A"/>
          <w:spacing w:val="52"/>
          <w:sz w:val="19"/>
          <w:szCs w:val="19"/>
          <w:lang w:val="es-ES"/>
        </w:rPr>
        <w:t xml:space="preserve"> </w:t>
      </w:r>
      <w:r w:rsidRPr="00997C8C">
        <w:rPr>
          <w:rFonts w:ascii="Arial" w:eastAsia="Arial MT" w:hAnsi="Arial" w:cs="Arial"/>
          <w:color w:val="221E21"/>
          <w:sz w:val="19"/>
          <w:szCs w:val="19"/>
          <w:lang w:val="es-ES"/>
        </w:rPr>
        <w:t>100</w:t>
      </w:r>
      <w:r w:rsidRPr="00997C8C">
        <w:rPr>
          <w:rFonts w:ascii="Arial" w:eastAsia="Arial MT" w:hAnsi="Arial" w:cs="Arial"/>
          <w:color w:val="3D373A"/>
          <w:sz w:val="19"/>
          <w:szCs w:val="19"/>
          <w:lang w:val="es-ES"/>
        </w:rPr>
        <w:t xml:space="preserve">. </w:t>
      </w:r>
      <w:r w:rsidRPr="00997C8C">
        <w:rPr>
          <w:rFonts w:ascii="Arial" w:eastAsia="Arial MT" w:hAnsi="Arial" w:cs="Arial"/>
          <w:color w:val="221E21"/>
          <w:sz w:val="19"/>
          <w:szCs w:val="19"/>
          <w:lang w:val="es-ES"/>
        </w:rPr>
        <w:t>Se tendrán como comerciales. para</w:t>
      </w:r>
      <w:r w:rsidRPr="00997C8C">
        <w:rPr>
          <w:rFonts w:ascii="Arial" w:eastAsia="Arial MT" w:hAnsi="Arial" w:cs="Arial"/>
          <w:color w:val="221E21"/>
          <w:spacing w:val="53"/>
          <w:sz w:val="19"/>
          <w:szCs w:val="19"/>
          <w:lang w:val="es-ES"/>
        </w:rPr>
        <w:t xml:space="preserve"> </w:t>
      </w:r>
      <w:r w:rsidRPr="00997C8C">
        <w:rPr>
          <w:rFonts w:ascii="Arial" w:eastAsia="Arial MT" w:hAnsi="Arial" w:cs="Arial"/>
          <w:color w:val="221E21"/>
          <w:sz w:val="19"/>
          <w:szCs w:val="19"/>
          <w:lang w:val="es-ES"/>
        </w:rPr>
        <w:t>todos los efectos legales las sociedades</w:t>
      </w:r>
      <w:r w:rsidRPr="00997C8C">
        <w:rPr>
          <w:rFonts w:ascii="Arial" w:eastAsia="Arial MT" w:hAnsi="Arial" w:cs="Arial"/>
          <w:color w:val="221E21"/>
          <w:spacing w:val="1"/>
          <w:sz w:val="19"/>
          <w:szCs w:val="19"/>
          <w:lang w:val="es-ES"/>
        </w:rPr>
        <w:t xml:space="preserve"> </w:t>
      </w:r>
      <w:r w:rsidRPr="00997C8C">
        <w:rPr>
          <w:rFonts w:ascii="Arial" w:eastAsia="Arial MT" w:hAnsi="Arial" w:cs="Arial"/>
          <w:color w:val="221E21"/>
          <w:spacing w:val="-1"/>
          <w:sz w:val="19"/>
          <w:szCs w:val="19"/>
          <w:lang w:val="es-ES"/>
        </w:rPr>
        <w:t xml:space="preserve">que se formen para la ejecución de actos o empresas </w:t>
      </w:r>
      <w:r w:rsidRPr="00997C8C">
        <w:rPr>
          <w:rFonts w:ascii="Arial" w:eastAsia="Arial MT" w:hAnsi="Arial" w:cs="Arial"/>
          <w:color w:val="221E21"/>
          <w:sz w:val="19"/>
          <w:szCs w:val="19"/>
          <w:lang w:val="es-ES"/>
        </w:rPr>
        <w:t>mercantiles.</w:t>
      </w:r>
      <w:r w:rsidRPr="00997C8C">
        <w:rPr>
          <w:rFonts w:ascii="Arial" w:eastAsia="Arial MT" w:hAnsi="Arial" w:cs="Arial"/>
          <w:color w:val="3D373A"/>
          <w:sz w:val="19"/>
          <w:szCs w:val="19"/>
          <w:lang w:val="es-ES"/>
        </w:rPr>
        <w:t xml:space="preserve"> </w:t>
      </w:r>
      <w:r w:rsidRPr="00997C8C">
        <w:rPr>
          <w:rFonts w:ascii="Arial" w:eastAsia="Arial MT" w:hAnsi="Arial" w:cs="Arial"/>
          <w:color w:val="221E21"/>
          <w:sz w:val="19"/>
          <w:szCs w:val="19"/>
          <w:lang w:val="es-ES"/>
        </w:rPr>
        <w:t>Si la empresa social comprende</w:t>
      </w:r>
      <w:r w:rsidRPr="00997C8C">
        <w:rPr>
          <w:rFonts w:ascii="Arial" w:eastAsia="Arial MT" w:hAnsi="Arial" w:cs="Arial"/>
          <w:color w:val="221E21"/>
          <w:spacing w:val="1"/>
          <w:sz w:val="19"/>
          <w:szCs w:val="19"/>
          <w:lang w:val="es-ES"/>
        </w:rPr>
        <w:t xml:space="preserve"> </w:t>
      </w:r>
      <w:r w:rsidRPr="00997C8C">
        <w:rPr>
          <w:rFonts w:ascii="Arial" w:eastAsia="Arial MT" w:hAnsi="Arial" w:cs="Arial"/>
          <w:color w:val="221E21"/>
          <w:sz w:val="19"/>
          <w:szCs w:val="19"/>
          <w:lang w:val="es-ES"/>
        </w:rPr>
        <w:t>actos mercantiles y actos que no tengan esa calidad</w:t>
      </w:r>
      <w:r w:rsidRPr="00997C8C">
        <w:rPr>
          <w:rFonts w:ascii="Arial" w:eastAsia="Arial MT" w:hAnsi="Arial" w:cs="Arial"/>
          <w:color w:val="3D373A"/>
          <w:sz w:val="19"/>
          <w:szCs w:val="19"/>
          <w:lang w:val="es-ES"/>
        </w:rPr>
        <w:t xml:space="preserve">, </w:t>
      </w:r>
      <w:r w:rsidRPr="00997C8C">
        <w:rPr>
          <w:rFonts w:ascii="Arial" w:eastAsia="Arial MT" w:hAnsi="Arial" w:cs="Arial"/>
          <w:color w:val="221E21"/>
          <w:sz w:val="19"/>
          <w:szCs w:val="19"/>
          <w:lang w:val="es-ES"/>
        </w:rPr>
        <w:t>la sociedad será comercial. Las sociedades</w:t>
      </w:r>
      <w:r w:rsidRPr="00997C8C">
        <w:rPr>
          <w:rFonts w:ascii="Arial" w:eastAsia="Arial MT" w:hAnsi="Arial" w:cs="Arial"/>
          <w:color w:val="221E21"/>
          <w:spacing w:val="1"/>
          <w:sz w:val="19"/>
          <w:szCs w:val="19"/>
          <w:lang w:val="es-ES"/>
        </w:rPr>
        <w:t xml:space="preserve"> </w:t>
      </w:r>
      <w:r w:rsidRPr="00997C8C">
        <w:rPr>
          <w:rFonts w:ascii="Arial" w:eastAsia="Arial MT" w:hAnsi="Arial" w:cs="Arial"/>
          <w:color w:val="221E21"/>
          <w:sz w:val="19"/>
          <w:szCs w:val="19"/>
          <w:lang w:val="es-ES"/>
        </w:rPr>
        <w:t>que</w:t>
      </w:r>
      <w:r w:rsidRPr="00997C8C">
        <w:rPr>
          <w:rFonts w:ascii="Arial" w:eastAsia="Arial MT" w:hAnsi="Arial" w:cs="Arial"/>
          <w:color w:val="221E21"/>
          <w:spacing w:val="7"/>
          <w:sz w:val="19"/>
          <w:szCs w:val="19"/>
          <w:lang w:val="es-ES"/>
        </w:rPr>
        <w:t xml:space="preserve"> </w:t>
      </w:r>
      <w:r w:rsidRPr="00997C8C">
        <w:rPr>
          <w:rFonts w:ascii="Arial" w:eastAsia="Arial MT" w:hAnsi="Arial" w:cs="Arial"/>
          <w:color w:val="221E21"/>
          <w:sz w:val="19"/>
          <w:szCs w:val="19"/>
          <w:lang w:val="es-ES"/>
        </w:rPr>
        <w:t>no</w:t>
      </w:r>
      <w:r w:rsidRPr="00997C8C">
        <w:rPr>
          <w:rFonts w:ascii="Arial" w:eastAsia="Arial MT" w:hAnsi="Arial" w:cs="Arial"/>
          <w:color w:val="221E21"/>
          <w:spacing w:val="1"/>
          <w:sz w:val="19"/>
          <w:szCs w:val="19"/>
          <w:lang w:val="es-ES"/>
        </w:rPr>
        <w:t xml:space="preserve"> </w:t>
      </w:r>
      <w:r w:rsidRPr="00997C8C">
        <w:rPr>
          <w:rFonts w:ascii="Arial" w:eastAsia="Arial MT" w:hAnsi="Arial" w:cs="Arial"/>
          <w:color w:val="221E21"/>
          <w:sz w:val="19"/>
          <w:szCs w:val="19"/>
          <w:lang w:val="es-ES"/>
        </w:rPr>
        <w:t>contemplen</w:t>
      </w:r>
      <w:r w:rsidRPr="00997C8C">
        <w:rPr>
          <w:rFonts w:ascii="Arial" w:eastAsia="Arial MT" w:hAnsi="Arial" w:cs="Arial"/>
          <w:color w:val="221E21"/>
          <w:spacing w:val="25"/>
          <w:sz w:val="19"/>
          <w:szCs w:val="19"/>
          <w:lang w:val="es-ES"/>
        </w:rPr>
        <w:t xml:space="preserve"> </w:t>
      </w:r>
      <w:r w:rsidRPr="00997C8C">
        <w:rPr>
          <w:rFonts w:ascii="Arial" w:eastAsia="Arial MT" w:hAnsi="Arial" w:cs="Arial"/>
          <w:color w:val="221E21"/>
          <w:sz w:val="19"/>
          <w:szCs w:val="19"/>
          <w:lang w:val="es-ES"/>
        </w:rPr>
        <w:t>en</w:t>
      </w:r>
      <w:r w:rsidRPr="00997C8C">
        <w:rPr>
          <w:rFonts w:ascii="Arial" w:eastAsia="Arial MT" w:hAnsi="Arial" w:cs="Arial"/>
          <w:color w:val="221E21"/>
          <w:spacing w:val="7"/>
          <w:sz w:val="19"/>
          <w:szCs w:val="19"/>
          <w:lang w:val="es-ES"/>
        </w:rPr>
        <w:t xml:space="preserve"> </w:t>
      </w:r>
      <w:r w:rsidRPr="00997C8C">
        <w:rPr>
          <w:rFonts w:ascii="Arial" w:eastAsia="Arial MT" w:hAnsi="Arial" w:cs="Arial"/>
          <w:color w:val="221E21"/>
          <w:sz w:val="19"/>
          <w:szCs w:val="19"/>
          <w:lang w:val="es-ES"/>
        </w:rPr>
        <w:t>su</w:t>
      </w:r>
      <w:r w:rsidRPr="00997C8C">
        <w:rPr>
          <w:rFonts w:ascii="Arial" w:eastAsia="Arial MT" w:hAnsi="Arial" w:cs="Arial"/>
          <w:color w:val="221E21"/>
          <w:spacing w:val="9"/>
          <w:sz w:val="19"/>
          <w:szCs w:val="19"/>
          <w:lang w:val="es-ES"/>
        </w:rPr>
        <w:t xml:space="preserve"> </w:t>
      </w:r>
      <w:r w:rsidRPr="00997C8C">
        <w:rPr>
          <w:rFonts w:ascii="Arial" w:eastAsia="Arial MT" w:hAnsi="Arial" w:cs="Arial"/>
          <w:color w:val="221E21"/>
          <w:sz w:val="19"/>
          <w:szCs w:val="19"/>
          <w:lang w:val="es-ES"/>
        </w:rPr>
        <w:t>objeto</w:t>
      </w:r>
      <w:r w:rsidRPr="00997C8C">
        <w:rPr>
          <w:rFonts w:ascii="Arial" w:eastAsia="Arial MT" w:hAnsi="Arial" w:cs="Arial"/>
          <w:color w:val="221E21"/>
          <w:spacing w:val="5"/>
          <w:sz w:val="19"/>
          <w:szCs w:val="19"/>
          <w:lang w:val="es-ES"/>
        </w:rPr>
        <w:t xml:space="preserve"> </w:t>
      </w:r>
      <w:r w:rsidRPr="00997C8C">
        <w:rPr>
          <w:rFonts w:ascii="Arial" w:eastAsia="Arial MT" w:hAnsi="Arial" w:cs="Arial"/>
          <w:color w:val="221E21"/>
          <w:sz w:val="19"/>
          <w:szCs w:val="19"/>
          <w:lang w:val="es-ES"/>
        </w:rPr>
        <w:t>social</w:t>
      </w:r>
      <w:r w:rsidRPr="00997C8C">
        <w:rPr>
          <w:rFonts w:ascii="Arial" w:eastAsia="Arial MT" w:hAnsi="Arial" w:cs="Arial"/>
          <w:color w:val="221E21"/>
          <w:spacing w:val="3"/>
          <w:sz w:val="19"/>
          <w:szCs w:val="19"/>
          <w:lang w:val="es-ES"/>
        </w:rPr>
        <w:t xml:space="preserve"> </w:t>
      </w:r>
      <w:r w:rsidRPr="00997C8C">
        <w:rPr>
          <w:rFonts w:ascii="Arial" w:eastAsia="Arial MT" w:hAnsi="Arial" w:cs="Arial"/>
          <w:color w:val="221E21"/>
          <w:sz w:val="19"/>
          <w:szCs w:val="19"/>
          <w:lang w:val="es-ES"/>
        </w:rPr>
        <w:t>actos</w:t>
      </w:r>
      <w:r w:rsidRPr="00997C8C">
        <w:rPr>
          <w:rFonts w:ascii="Arial" w:eastAsia="Arial MT" w:hAnsi="Arial" w:cs="Arial"/>
          <w:color w:val="221E21"/>
          <w:spacing w:val="14"/>
          <w:sz w:val="19"/>
          <w:szCs w:val="19"/>
          <w:lang w:val="es-ES"/>
        </w:rPr>
        <w:t xml:space="preserve"> </w:t>
      </w:r>
      <w:proofErr w:type="gramStart"/>
      <w:r w:rsidRPr="00997C8C">
        <w:rPr>
          <w:rFonts w:ascii="Arial" w:eastAsia="Arial MT" w:hAnsi="Arial" w:cs="Arial"/>
          <w:color w:val="221E21"/>
          <w:sz w:val="19"/>
          <w:szCs w:val="19"/>
          <w:lang w:val="es-ES"/>
        </w:rPr>
        <w:t>mercantiles,</w:t>
      </w:r>
      <w:proofErr w:type="gramEnd"/>
      <w:r w:rsidRPr="00997C8C">
        <w:rPr>
          <w:rFonts w:ascii="Arial" w:eastAsia="Arial MT" w:hAnsi="Arial" w:cs="Arial"/>
          <w:color w:val="221E21"/>
          <w:spacing w:val="19"/>
          <w:sz w:val="19"/>
          <w:szCs w:val="19"/>
          <w:lang w:val="es-ES"/>
        </w:rPr>
        <w:t xml:space="preserve"> </w:t>
      </w:r>
      <w:r w:rsidRPr="00997C8C">
        <w:rPr>
          <w:rFonts w:ascii="Arial" w:eastAsia="Arial MT" w:hAnsi="Arial" w:cs="Arial"/>
          <w:color w:val="221E21"/>
          <w:sz w:val="19"/>
          <w:szCs w:val="19"/>
          <w:lang w:val="es-ES"/>
        </w:rPr>
        <w:t>serán</w:t>
      </w:r>
      <w:r w:rsidRPr="00997C8C">
        <w:rPr>
          <w:rFonts w:ascii="Arial" w:eastAsia="Arial MT" w:hAnsi="Arial" w:cs="Arial"/>
          <w:color w:val="221E21"/>
          <w:spacing w:val="10"/>
          <w:sz w:val="19"/>
          <w:szCs w:val="19"/>
          <w:lang w:val="es-ES"/>
        </w:rPr>
        <w:t xml:space="preserve"> </w:t>
      </w:r>
      <w:r w:rsidRPr="00997C8C">
        <w:rPr>
          <w:rFonts w:ascii="Arial" w:eastAsia="Arial MT" w:hAnsi="Arial" w:cs="Arial"/>
          <w:color w:val="221E21"/>
          <w:sz w:val="19"/>
          <w:szCs w:val="19"/>
          <w:lang w:val="es-ES"/>
        </w:rPr>
        <w:t>civiles</w:t>
      </w:r>
      <w:r w:rsidRPr="00997C8C">
        <w:rPr>
          <w:rFonts w:ascii="Arial" w:eastAsia="Arial MT" w:hAnsi="Arial" w:cs="Arial"/>
          <w:color w:val="3D373A"/>
          <w:sz w:val="19"/>
          <w:szCs w:val="19"/>
          <w:lang w:val="es-ES"/>
        </w:rPr>
        <w:t>.</w:t>
      </w:r>
    </w:p>
    <w:p w14:paraId="4172AA47" w14:textId="54C271B0" w:rsidR="001812E3" w:rsidRPr="00997C8C" w:rsidRDefault="001812E3" w:rsidP="00124476">
      <w:pPr>
        <w:widowControl w:val="0"/>
        <w:autoSpaceDE w:val="0"/>
        <w:autoSpaceDN w:val="0"/>
        <w:ind w:firstLine="709"/>
        <w:jc w:val="both"/>
        <w:rPr>
          <w:rFonts w:ascii="Arial" w:eastAsia="Arial MT" w:hAnsi="Arial" w:cs="Arial"/>
          <w:sz w:val="19"/>
          <w:szCs w:val="19"/>
          <w:lang w:val="es-ES"/>
        </w:rPr>
      </w:pPr>
      <w:proofErr w:type="gramStart"/>
      <w:r w:rsidRPr="00997C8C">
        <w:rPr>
          <w:rFonts w:ascii="Arial" w:eastAsia="Arial MT" w:hAnsi="Arial" w:cs="Arial"/>
          <w:color w:val="221E21"/>
          <w:sz w:val="19"/>
          <w:szCs w:val="19"/>
          <w:lang w:val="es-ES"/>
        </w:rPr>
        <w:t>»Sin</w:t>
      </w:r>
      <w:proofErr w:type="gramEnd"/>
      <w:r w:rsidRPr="00997C8C">
        <w:rPr>
          <w:rFonts w:ascii="Arial" w:eastAsia="Arial MT" w:hAnsi="Arial" w:cs="Arial"/>
          <w:color w:val="221E21"/>
          <w:sz w:val="19"/>
          <w:szCs w:val="19"/>
          <w:lang w:val="es-ES"/>
        </w:rPr>
        <w:t xml:space="preserve"> embargo</w:t>
      </w:r>
      <w:r w:rsidRPr="00997C8C">
        <w:rPr>
          <w:rFonts w:ascii="Arial" w:eastAsia="Arial MT" w:hAnsi="Arial" w:cs="Arial"/>
          <w:color w:val="3D373A"/>
          <w:sz w:val="19"/>
          <w:szCs w:val="19"/>
          <w:lang w:val="es-ES"/>
        </w:rPr>
        <w:t xml:space="preserve">, </w:t>
      </w:r>
      <w:r w:rsidRPr="00997C8C">
        <w:rPr>
          <w:rFonts w:ascii="Arial" w:eastAsia="Arial MT" w:hAnsi="Arial" w:cs="Arial"/>
          <w:color w:val="221E21"/>
          <w:sz w:val="19"/>
          <w:szCs w:val="19"/>
          <w:lang w:val="es-ES"/>
        </w:rPr>
        <w:t>cualquiera que sea su objeto</w:t>
      </w:r>
      <w:r w:rsidRPr="00997C8C">
        <w:rPr>
          <w:rFonts w:ascii="Arial" w:eastAsia="Arial MT" w:hAnsi="Arial" w:cs="Arial"/>
          <w:color w:val="3D373A"/>
          <w:sz w:val="19"/>
          <w:szCs w:val="19"/>
          <w:lang w:val="es-ES"/>
        </w:rPr>
        <w:t xml:space="preserve">. </w:t>
      </w:r>
      <w:r w:rsidRPr="00997C8C">
        <w:rPr>
          <w:rFonts w:ascii="Arial" w:eastAsia="Arial MT" w:hAnsi="Arial" w:cs="Arial"/>
          <w:color w:val="221E21"/>
          <w:sz w:val="19"/>
          <w:szCs w:val="19"/>
          <w:lang w:val="es-ES"/>
        </w:rPr>
        <w:t>las sociedades comercia</w:t>
      </w:r>
      <w:r w:rsidR="00124476" w:rsidRPr="00997C8C">
        <w:rPr>
          <w:rFonts w:ascii="Arial" w:eastAsia="Arial MT" w:hAnsi="Arial" w:cs="Arial"/>
          <w:color w:val="221E21"/>
          <w:sz w:val="19"/>
          <w:szCs w:val="19"/>
          <w:lang w:val="es-ES"/>
        </w:rPr>
        <w:t>l</w:t>
      </w:r>
      <w:r w:rsidRPr="00997C8C">
        <w:rPr>
          <w:rFonts w:ascii="Arial" w:eastAsia="Arial MT" w:hAnsi="Arial" w:cs="Arial"/>
          <w:color w:val="221E21"/>
          <w:sz w:val="19"/>
          <w:szCs w:val="19"/>
          <w:lang w:val="es-ES"/>
        </w:rPr>
        <w:t>es y civiles estarán</w:t>
      </w:r>
      <w:r w:rsidRPr="00997C8C">
        <w:rPr>
          <w:rFonts w:ascii="Arial" w:eastAsia="Arial MT" w:hAnsi="Arial" w:cs="Arial"/>
          <w:color w:val="221E21"/>
          <w:spacing w:val="1"/>
          <w:sz w:val="19"/>
          <w:szCs w:val="19"/>
          <w:lang w:val="es-ES"/>
        </w:rPr>
        <w:t xml:space="preserve"> </w:t>
      </w:r>
      <w:r w:rsidRPr="00997C8C">
        <w:rPr>
          <w:rFonts w:ascii="Arial" w:eastAsia="Arial MT" w:hAnsi="Arial" w:cs="Arial"/>
          <w:color w:val="221E21"/>
          <w:sz w:val="19"/>
          <w:szCs w:val="19"/>
          <w:lang w:val="es-ES"/>
        </w:rPr>
        <w:t>sujetas</w:t>
      </w:r>
      <w:r w:rsidRPr="00997C8C">
        <w:rPr>
          <w:rFonts w:ascii="Arial" w:eastAsia="Arial MT" w:hAnsi="Arial" w:cs="Arial"/>
          <w:color w:val="3D373A"/>
          <w:sz w:val="19"/>
          <w:szCs w:val="19"/>
          <w:lang w:val="es-ES"/>
        </w:rPr>
        <w:t>,</w:t>
      </w:r>
      <w:r w:rsidRPr="00997C8C">
        <w:rPr>
          <w:rFonts w:ascii="Arial" w:eastAsia="Arial MT" w:hAnsi="Arial" w:cs="Arial"/>
          <w:color w:val="3D373A"/>
          <w:spacing w:val="4"/>
          <w:sz w:val="19"/>
          <w:szCs w:val="19"/>
          <w:lang w:val="es-ES"/>
        </w:rPr>
        <w:t xml:space="preserve"> </w:t>
      </w:r>
      <w:r w:rsidRPr="00997C8C">
        <w:rPr>
          <w:rFonts w:ascii="Arial" w:eastAsia="Arial MT" w:hAnsi="Arial" w:cs="Arial"/>
          <w:color w:val="221E21"/>
          <w:sz w:val="19"/>
          <w:szCs w:val="19"/>
          <w:lang w:val="es-ES"/>
        </w:rPr>
        <w:t>para</w:t>
      </w:r>
      <w:r w:rsidRPr="00997C8C">
        <w:rPr>
          <w:rFonts w:ascii="Arial" w:eastAsia="Arial MT" w:hAnsi="Arial" w:cs="Arial"/>
          <w:color w:val="221E21"/>
          <w:spacing w:val="22"/>
          <w:sz w:val="19"/>
          <w:szCs w:val="19"/>
          <w:lang w:val="es-ES"/>
        </w:rPr>
        <w:t xml:space="preserve"> </w:t>
      </w:r>
      <w:r w:rsidRPr="00997C8C">
        <w:rPr>
          <w:rFonts w:ascii="Arial" w:eastAsia="Arial MT" w:hAnsi="Arial" w:cs="Arial"/>
          <w:color w:val="221E21"/>
          <w:sz w:val="19"/>
          <w:szCs w:val="19"/>
          <w:lang w:val="es-ES"/>
        </w:rPr>
        <w:t>todos</w:t>
      </w:r>
      <w:r w:rsidRPr="00997C8C">
        <w:rPr>
          <w:rFonts w:ascii="Arial" w:eastAsia="Arial MT" w:hAnsi="Arial" w:cs="Arial"/>
          <w:color w:val="221E21"/>
          <w:spacing w:val="14"/>
          <w:sz w:val="19"/>
          <w:szCs w:val="19"/>
          <w:lang w:val="es-ES"/>
        </w:rPr>
        <w:t xml:space="preserve"> </w:t>
      </w:r>
      <w:r w:rsidRPr="00997C8C">
        <w:rPr>
          <w:rFonts w:ascii="Arial" w:eastAsia="Arial MT" w:hAnsi="Arial" w:cs="Arial"/>
          <w:color w:val="221E21"/>
          <w:sz w:val="19"/>
          <w:szCs w:val="19"/>
          <w:lang w:val="es-ES"/>
        </w:rPr>
        <w:t>los</w:t>
      </w:r>
      <w:r w:rsidRPr="00997C8C">
        <w:rPr>
          <w:rFonts w:ascii="Arial" w:eastAsia="Arial MT" w:hAnsi="Arial" w:cs="Arial"/>
          <w:color w:val="221E21"/>
          <w:spacing w:val="19"/>
          <w:sz w:val="19"/>
          <w:szCs w:val="19"/>
          <w:lang w:val="es-ES"/>
        </w:rPr>
        <w:t xml:space="preserve"> </w:t>
      </w:r>
      <w:r w:rsidRPr="00997C8C">
        <w:rPr>
          <w:rFonts w:ascii="Arial" w:eastAsia="Arial MT" w:hAnsi="Arial" w:cs="Arial"/>
          <w:color w:val="221E21"/>
          <w:sz w:val="19"/>
          <w:szCs w:val="19"/>
          <w:lang w:val="es-ES"/>
        </w:rPr>
        <w:t>efectos</w:t>
      </w:r>
      <w:r w:rsidRPr="00997C8C">
        <w:rPr>
          <w:rFonts w:ascii="Arial" w:eastAsia="Arial MT" w:hAnsi="Arial" w:cs="Arial"/>
          <w:color w:val="555454"/>
          <w:sz w:val="19"/>
          <w:szCs w:val="19"/>
          <w:lang w:val="es-ES"/>
        </w:rPr>
        <w:t>,</w:t>
      </w:r>
      <w:r w:rsidRPr="00997C8C">
        <w:rPr>
          <w:rFonts w:ascii="Arial" w:eastAsia="Arial MT" w:hAnsi="Arial" w:cs="Arial"/>
          <w:color w:val="555454"/>
          <w:spacing w:val="15"/>
          <w:sz w:val="19"/>
          <w:szCs w:val="19"/>
          <w:lang w:val="es-ES"/>
        </w:rPr>
        <w:t xml:space="preserve"> </w:t>
      </w:r>
      <w:r w:rsidRPr="00997C8C">
        <w:rPr>
          <w:rFonts w:ascii="Arial" w:eastAsia="Arial MT" w:hAnsi="Arial" w:cs="Arial"/>
          <w:color w:val="221E21"/>
          <w:sz w:val="19"/>
          <w:szCs w:val="19"/>
          <w:lang w:val="es-ES"/>
        </w:rPr>
        <w:t>a</w:t>
      </w:r>
      <w:r w:rsidRPr="00997C8C">
        <w:rPr>
          <w:rFonts w:ascii="Arial" w:eastAsia="Arial MT" w:hAnsi="Arial" w:cs="Arial"/>
          <w:color w:val="221E21"/>
          <w:spacing w:val="9"/>
          <w:sz w:val="19"/>
          <w:szCs w:val="19"/>
          <w:lang w:val="es-ES"/>
        </w:rPr>
        <w:t xml:space="preserve"> </w:t>
      </w:r>
      <w:r w:rsidRPr="00997C8C">
        <w:rPr>
          <w:rFonts w:ascii="Arial" w:eastAsia="Arial MT" w:hAnsi="Arial" w:cs="Arial"/>
          <w:color w:val="221E21"/>
          <w:sz w:val="19"/>
          <w:szCs w:val="19"/>
          <w:lang w:val="es-ES"/>
        </w:rPr>
        <w:t>la</w:t>
      </w:r>
      <w:r w:rsidRPr="00997C8C">
        <w:rPr>
          <w:rFonts w:ascii="Arial" w:eastAsia="Arial MT" w:hAnsi="Arial" w:cs="Arial"/>
          <w:color w:val="221E21"/>
          <w:spacing w:val="30"/>
          <w:sz w:val="19"/>
          <w:szCs w:val="19"/>
          <w:lang w:val="es-ES"/>
        </w:rPr>
        <w:t xml:space="preserve"> </w:t>
      </w:r>
      <w:r w:rsidRPr="00997C8C">
        <w:rPr>
          <w:rFonts w:ascii="Arial" w:eastAsia="Arial MT" w:hAnsi="Arial" w:cs="Arial"/>
          <w:color w:val="221E21"/>
          <w:sz w:val="19"/>
          <w:szCs w:val="19"/>
          <w:lang w:val="es-ES"/>
        </w:rPr>
        <w:t>legislación</w:t>
      </w:r>
      <w:r w:rsidRPr="00997C8C">
        <w:rPr>
          <w:rFonts w:ascii="Arial" w:eastAsia="Arial MT" w:hAnsi="Arial" w:cs="Arial"/>
          <w:color w:val="221E21"/>
          <w:spacing w:val="7"/>
          <w:sz w:val="19"/>
          <w:szCs w:val="19"/>
          <w:lang w:val="es-ES"/>
        </w:rPr>
        <w:t xml:space="preserve"> </w:t>
      </w:r>
      <w:r w:rsidRPr="00997C8C">
        <w:rPr>
          <w:rFonts w:ascii="Arial" w:eastAsia="Arial MT" w:hAnsi="Arial" w:cs="Arial"/>
          <w:color w:val="221E21"/>
          <w:sz w:val="19"/>
          <w:szCs w:val="19"/>
          <w:lang w:val="es-ES"/>
        </w:rPr>
        <w:t>mercantil»</w:t>
      </w:r>
      <w:r w:rsidRPr="00997C8C">
        <w:rPr>
          <w:rFonts w:ascii="Arial" w:eastAsia="Arial MT" w:hAnsi="Arial" w:cs="Arial"/>
          <w:color w:val="221E21"/>
          <w:spacing w:val="-23"/>
          <w:sz w:val="19"/>
          <w:szCs w:val="19"/>
          <w:lang w:val="es-ES"/>
        </w:rPr>
        <w:t>.</w:t>
      </w:r>
    </w:p>
    <w:p w14:paraId="2383F66E" w14:textId="66FB37FD" w:rsidR="001812E3" w:rsidRPr="00997C8C" w:rsidRDefault="001812E3" w:rsidP="001812E3">
      <w:pPr>
        <w:pStyle w:val="Textonotapie"/>
        <w:rPr>
          <w:rFonts w:ascii="Arial" w:hAnsi="Arial" w:cs="Arial"/>
          <w:sz w:val="19"/>
          <w:szCs w:val="19"/>
        </w:rPr>
      </w:pPr>
    </w:p>
  </w:footnote>
  <w:footnote w:id="9">
    <w:p w14:paraId="52417FF3" w14:textId="77777777" w:rsidR="00F86D01" w:rsidRPr="00997C8C" w:rsidRDefault="00F86D01" w:rsidP="00124476">
      <w:pPr>
        <w:ind w:firstLine="709"/>
        <w:jc w:val="both"/>
        <w:rPr>
          <w:rFonts w:ascii="Arial" w:eastAsia="Arial MT" w:hAnsi="Arial" w:cs="Arial"/>
          <w:sz w:val="19"/>
          <w:szCs w:val="19"/>
          <w:lang w:val="es-ES"/>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eastAsia="Arial MT" w:hAnsi="Arial" w:cs="Arial"/>
          <w:color w:val="242121"/>
          <w:sz w:val="19"/>
          <w:szCs w:val="19"/>
          <w:lang w:val="es-ES"/>
        </w:rPr>
        <w:t>Para José Ignacio Narváez en las sociedades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 xml:space="preserve">de capital </w:t>
      </w:r>
      <w:r w:rsidRPr="00997C8C">
        <w:rPr>
          <w:rFonts w:ascii="Arial" w:eastAsia="Arial MT" w:hAnsi="Arial" w:cs="Arial"/>
          <w:color w:val="444141"/>
          <w:sz w:val="19"/>
          <w:szCs w:val="19"/>
          <w:lang w:val="es-ES"/>
        </w:rPr>
        <w:t>«</w:t>
      </w:r>
      <w:r w:rsidRPr="00997C8C">
        <w:rPr>
          <w:rFonts w:ascii="Arial" w:eastAsia="Arial MT" w:hAnsi="Arial" w:cs="Arial"/>
          <w:color w:val="242121"/>
          <w:sz w:val="19"/>
          <w:szCs w:val="19"/>
          <w:lang w:val="es-ES"/>
        </w:rPr>
        <w:t>[</w:t>
      </w:r>
      <w:r w:rsidRPr="00997C8C">
        <w:rPr>
          <w:rFonts w:ascii="Arial" w:eastAsia="Arial MT" w:hAnsi="Arial" w:cs="Arial"/>
          <w:color w:val="444141"/>
          <w:sz w:val="19"/>
          <w:szCs w:val="19"/>
          <w:lang w:val="es-ES"/>
        </w:rPr>
        <w:t>..</w:t>
      </w:r>
      <w:r w:rsidRPr="00997C8C">
        <w:rPr>
          <w:rFonts w:ascii="Arial" w:eastAsia="Arial MT" w:hAnsi="Arial" w:cs="Arial"/>
          <w:color w:val="242121"/>
          <w:sz w:val="19"/>
          <w:szCs w:val="19"/>
          <w:lang w:val="es-ES"/>
        </w:rPr>
        <w:t>.] una vez efectuados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los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aportes, los asociados pasan la penumbra y son inadvertidos o carecen de importancia para los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pacing w:val="-1"/>
          <w:sz w:val="19"/>
          <w:szCs w:val="19"/>
          <w:lang w:val="es-ES"/>
        </w:rPr>
        <w:t xml:space="preserve">terceros, </w:t>
      </w:r>
      <w:proofErr w:type="gramStart"/>
      <w:r w:rsidRPr="00997C8C">
        <w:rPr>
          <w:rFonts w:ascii="Arial" w:eastAsia="Arial MT" w:hAnsi="Arial" w:cs="Arial"/>
          <w:color w:val="242121"/>
          <w:spacing w:val="-1"/>
          <w:sz w:val="19"/>
          <w:szCs w:val="19"/>
          <w:lang w:val="es-ES"/>
        </w:rPr>
        <w:t>en razón de</w:t>
      </w:r>
      <w:proofErr w:type="gramEnd"/>
      <w:r w:rsidRPr="00997C8C">
        <w:rPr>
          <w:rFonts w:ascii="Arial" w:eastAsia="Arial MT" w:hAnsi="Arial" w:cs="Arial"/>
          <w:color w:val="242121"/>
          <w:spacing w:val="-1"/>
          <w:sz w:val="19"/>
          <w:szCs w:val="19"/>
          <w:lang w:val="es-ES"/>
        </w:rPr>
        <w:t xml:space="preserve"> que solamente </w:t>
      </w:r>
      <w:r w:rsidRPr="00997C8C">
        <w:rPr>
          <w:rFonts w:ascii="Arial" w:eastAsia="Arial MT" w:hAnsi="Arial" w:cs="Arial"/>
          <w:color w:val="242121"/>
          <w:sz w:val="19"/>
          <w:szCs w:val="19"/>
          <w:lang w:val="es-ES"/>
        </w:rPr>
        <w:t>responden hasta concurrencia de sus respectivas aportaciones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w:t>
      </w:r>
      <w:r w:rsidRPr="00997C8C">
        <w:rPr>
          <w:rFonts w:ascii="Arial" w:eastAsia="Arial MT" w:hAnsi="Arial" w:cs="Arial"/>
          <w:color w:val="444141"/>
          <w:sz w:val="19"/>
          <w:szCs w:val="19"/>
          <w:lang w:val="es-ES"/>
        </w:rPr>
        <w:t>.</w:t>
      </w:r>
      <w:r w:rsidRPr="00997C8C">
        <w:rPr>
          <w:rFonts w:ascii="Arial" w:eastAsia="Arial MT" w:hAnsi="Arial" w:cs="Arial"/>
          <w:color w:val="242121"/>
          <w:sz w:val="19"/>
          <w:szCs w:val="19"/>
          <w:lang w:val="es-ES"/>
        </w:rPr>
        <w:t>.] y por tal virtud de la ley de circulación propia de las acciones, los accionistas de hoy pueden ser</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distintos</w:t>
      </w:r>
      <w:r w:rsidRPr="00997C8C">
        <w:rPr>
          <w:rFonts w:ascii="Arial" w:eastAsia="Arial MT" w:hAnsi="Arial" w:cs="Arial"/>
          <w:color w:val="242121"/>
          <w:spacing w:val="2"/>
          <w:sz w:val="19"/>
          <w:szCs w:val="19"/>
          <w:lang w:val="es-ES"/>
        </w:rPr>
        <w:t xml:space="preserve"> </w:t>
      </w:r>
      <w:r w:rsidRPr="00997C8C">
        <w:rPr>
          <w:rFonts w:ascii="Arial" w:eastAsia="Arial MT" w:hAnsi="Arial" w:cs="Arial"/>
          <w:color w:val="242121"/>
          <w:sz w:val="19"/>
          <w:szCs w:val="19"/>
          <w:lang w:val="es-ES"/>
        </w:rPr>
        <w:t>de</w:t>
      </w:r>
      <w:r w:rsidRPr="00997C8C">
        <w:rPr>
          <w:rFonts w:ascii="Arial" w:eastAsia="Arial MT" w:hAnsi="Arial" w:cs="Arial"/>
          <w:color w:val="242121"/>
          <w:spacing w:val="33"/>
          <w:sz w:val="19"/>
          <w:szCs w:val="19"/>
          <w:lang w:val="es-ES"/>
        </w:rPr>
        <w:t xml:space="preserve"> </w:t>
      </w:r>
      <w:r w:rsidRPr="00997C8C">
        <w:rPr>
          <w:rFonts w:ascii="Arial" w:eastAsia="Arial MT" w:hAnsi="Arial" w:cs="Arial"/>
          <w:color w:val="242121"/>
          <w:sz w:val="19"/>
          <w:szCs w:val="19"/>
          <w:lang w:val="es-ES"/>
        </w:rPr>
        <w:t>los</w:t>
      </w:r>
      <w:r w:rsidRPr="00997C8C">
        <w:rPr>
          <w:rFonts w:ascii="Arial" w:eastAsia="Arial MT" w:hAnsi="Arial" w:cs="Arial"/>
          <w:color w:val="242121"/>
          <w:spacing w:val="35"/>
          <w:sz w:val="19"/>
          <w:szCs w:val="19"/>
          <w:lang w:val="es-ES"/>
        </w:rPr>
        <w:t xml:space="preserve"> </w:t>
      </w:r>
      <w:r w:rsidRPr="00997C8C">
        <w:rPr>
          <w:rFonts w:ascii="Arial" w:eastAsia="Arial MT" w:hAnsi="Arial" w:cs="Arial"/>
          <w:color w:val="242121"/>
          <w:sz w:val="19"/>
          <w:szCs w:val="19"/>
          <w:lang w:val="es-ES"/>
        </w:rPr>
        <w:t>de</w:t>
      </w:r>
      <w:r w:rsidRPr="00997C8C">
        <w:rPr>
          <w:rFonts w:ascii="Arial" w:eastAsia="Arial MT" w:hAnsi="Arial" w:cs="Arial"/>
          <w:color w:val="242121"/>
          <w:spacing w:val="26"/>
          <w:sz w:val="19"/>
          <w:szCs w:val="19"/>
          <w:lang w:val="es-ES"/>
        </w:rPr>
        <w:t xml:space="preserve"> </w:t>
      </w:r>
      <w:r w:rsidRPr="00997C8C">
        <w:rPr>
          <w:rFonts w:ascii="Arial" w:eastAsia="Arial MT" w:hAnsi="Arial" w:cs="Arial"/>
          <w:color w:val="242121"/>
          <w:sz w:val="19"/>
          <w:szCs w:val="19"/>
          <w:lang w:val="es-ES"/>
        </w:rPr>
        <w:t>ayer</w:t>
      </w:r>
      <w:r w:rsidRPr="00997C8C">
        <w:rPr>
          <w:rFonts w:ascii="Arial" w:eastAsia="Arial MT" w:hAnsi="Arial" w:cs="Arial"/>
          <w:color w:val="242121"/>
          <w:spacing w:val="33"/>
          <w:sz w:val="19"/>
          <w:szCs w:val="19"/>
          <w:lang w:val="es-ES"/>
        </w:rPr>
        <w:t xml:space="preserve"> </w:t>
      </w:r>
      <w:r w:rsidRPr="00997C8C">
        <w:rPr>
          <w:rFonts w:ascii="Arial" w:eastAsia="Arial MT" w:hAnsi="Arial" w:cs="Arial"/>
          <w:color w:val="242121"/>
          <w:sz w:val="19"/>
          <w:szCs w:val="19"/>
          <w:lang w:val="es-ES"/>
        </w:rPr>
        <w:t>y</w:t>
      </w:r>
      <w:r w:rsidRPr="00997C8C">
        <w:rPr>
          <w:rFonts w:ascii="Arial" w:eastAsia="Arial MT" w:hAnsi="Arial" w:cs="Arial"/>
          <w:color w:val="242121"/>
          <w:spacing w:val="2"/>
          <w:sz w:val="19"/>
          <w:szCs w:val="19"/>
          <w:lang w:val="es-ES"/>
        </w:rPr>
        <w:t xml:space="preserve"> </w:t>
      </w:r>
      <w:r w:rsidRPr="00997C8C">
        <w:rPr>
          <w:rFonts w:ascii="Arial" w:eastAsia="Arial MT" w:hAnsi="Arial" w:cs="Arial"/>
          <w:color w:val="242121"/>
          <w:sz w:val="19"/>
          <w:szCs w:val="19"/>
          <w:lang w:val="es-ES"/>
        </w:rPr>
        <w:t>de</w:t>
      </w:r>
      <w:r w:rsidRPr="00997C8C">
        <w:rPr>
          <w:rFonts w:ascii="Arial" w:eastAsia="Arial MT" w:hAnsi="Arial" w:cs="Arial"/>
          <w:color w:val="242121"/>
          <w:spacing w:val="32"/>
          <w:sz w:val="19"/>
          <w:szCs w:val="19"/>
          <w:lang w:val="es-ES"/>
        </w:rPr>
        <w:t xml:space="preserve"> </w:t>
      </w:r>
      <w:r w:rsidRPr="00997C8C">
        <w:rPr>
          <w:rFonts w:ascii="Arial" w:eastAsia="Arial MT" w:hAnsi="Arial" w:cs="Arial"/>
          <w:color w:val="242121"/>
          <w:sz w:val="19"/>
          <w:szCs w:val="19"/>
          <w:lang w:val="es-ES"/>
        </w:rPr>
        <w:t>los</w:t>
      </w:r>
      <w:r w:rsidRPr="00997C8C">
        <w:rPr>
          <w:rFonts w:ascii="Arial" w:eastAsia="Arial MT" w:hAnsi="Arial" w:cs="Arial"/>
          <w:color w:val="242121"/>
          <w:spacing w:val="34"/>
          <w:sz w:val="19"/>
          <w:szCs w:val="19"/>
          <w:lang w:val="es-ES"/>
        </w:rPr>
        <w:t xml:space="preserve"> </w:t>
      </w:r>
      <w:r w:rsidRPr="00997C8C">
        <w:rPr>
          <w:rFonts w:ascii="Arial" w:eastAsia="Arial MT" w:hAnsi="Arial" w:cs="Arial"/>
          <w:color w:val="242121"/>
          <w:sz w:val="19"/>
          <w:szCs w:val="19"/>
          <w:lang w:val="es-ES"/>
        </w:rPr>
        <w:t>de</w:t>
      </w:r>
      <w:r w:rsidRPr="00997C8C">
        <w:rPr>
          <w:rFonts w:ascii="Arial" w:eastAsia="Arial MT" w:hAnsi="Arial" w:cs="Arial"/>
          <w:color w:val="242121"/>
          <w:spacing w:val="25"/>
          <w:sz w:val="19"/>
          <w:szCs w:val="19"/>
          <w:lang w:val="es-ES"/>
        </w:rPr>
        <w:t xml:space="preserve"> </w:t>
      </w:r>
      <w:r w:rsidRPr="00997C8C">
        <w:rPr>
          <w:rFonts w:ascii="Arial" w:eastAsia="Arial MT" w:hAnsi="Arial" w:cs="Arial"/>
          <w:color w:val="242121"/>
          <w:sz w:val="19"/>
          <w:szCs w:val="19"/>
          <w:lang w:val="es-ES"/>
        </w:rPr>
        <w:t>mañana»</w:t>
      </w:r>
      <w:r w:rsidRPr="00997C8C">
        <w:rPr>
          <w:rFonts w:ascii="Arial" w:eastAsia="Arial MT" w:hAnsi="Arial" w:cs="Arial"/>
          <w:color w:val="242121"/>
          <w:spacing w:val="20"/>
          <w:sz w:val="19"/>
          <w:szCs w:val="19"/>
          <w:lang w:val="es-ES"/>
        </w:rPr>
        <w:t xml:space="preserve"> </w:t>
      </w:r>
      <w:r w:rsidRPr="00997C8C">
        <w:rPr>
          <w:rFonts w:ascii="Arial" w:eastAsia="Arial MT" w:hAnsi="Arial" w:cs="Arial"/>
          <w:color w:val="242121"/>
          <w:sz w:val="19"/>
          <w:szCs w:val="19"/>
          <w:lang w:val="es-ES"/>
        </w:rPr>
        <w:t>(NARVÁEZ</w:t>
      </w:r>
      <w:r w:rsidRPr="00997C8C">
        <w:rPr>
          <w:rFonts w:ascii="Arial" w:eastAsia="Arial MT" w:hAnsi="Arial" w:cs="Arial"/>
          <w:color w:val="242121"/>
          <w:spacing w:val="37"/>
          <w:sz w:val="19"/>
          <w:szCs w:val="19"/>
          <w:lang w:val="es-ES"/>
        </w:rPr>
        <w:t xml:space="preserve"> </w:t>
      </w:r>
      <w:r w:rsidRPr="00997C8C">
        <w:rPr>
          <w:rFonts w:ascii="Arial" w:eastAsia="Arial MT" w:hAnsi="Arial" w:cs="Arial"/>
          <w:color w:val="242121"/>
          <w:sz w:val="19"/>
          <w:szCs w:val="19"/>
          <w:lang w:val="es-ES"/>
        </w:rPr>
        <w:t>GARCÍA,</w:t>
      </w:r>
      <w:r w:rsidRPr="00997C8C">
        <w:rPr>
          <w:rFonts w:ascii="Arial" w:eastAsia="Arial MT" w:hAnsi="Arial" w:cs="Arial"/>
          <w:color w:val="242121"/>
          <w:spacing w:val="32"/>
          <w:sz w:val="19"/>
          <w:szCs w:val="19"/>
          <w:lang w:val="es-ES"/>
        </w:rPr>
        <w:t xml:space="preserve"> </w:t>
      </w:r>
      <w:r w:rsidRPr="00997C8C">
        <w:rPr>
          <w:rFonts w:ascii="Arial" w:eastAsia="Arial MT" w:hAnsi="Arial" w:cs="Arial"/>
          <w:color w:val="242121"/>
          <w:sz w:val="19"/>
          <w:szCs w:val="19"/>
          <w:lang w:val="es-ES"/>
        </w:rPr>
        <w:t>José</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Ignacio</w:t>
      </w:r>
      <w:r w:rsidRPr="00997C8C">
        <w:rPr>
          <w:rFonts w:ascii="Arial" w:eastAsia="Arial MT" w:hAnsi="Arial" w:cs="Arial"/>
          <w:color w:val="444141"/>
          <w:sz w:val="19"/>
          <w:szCs w:val="19"/>
          <w:lang w:val="es-ES"/>
        </w:rPr>
        <w:t>.</w:t>
      </w:r>
      <w:r w:rsidRPr="00997C8C">
        <w:rPr>
          <w:rFonts w:ascii="Arial" w:eastAsia="Arial MT" w:hAnsi="Arial" w:cs="Arial"/>
          <w:color w:val="444141"/>
          <w:spacing w:val="10"/>
          <w:sz w:val="19"/>
          <w:szCs w:val="19"/>
          <w:lang w:val="es-ES"/>
        </w:rPr>
        <w:t xml:space="preserve"> </w:t>
      </w:r>
      <w:r w:rsidRPr="00997C8C">
        <w:rPr>
          <w:rFonts w:ascii="Arial" w:eastAsia="Arial MT" w:hAnsi="Arial" w:cs="Arial"/>
          <w:color w:val="242121"/>
          <w:sz w:val="19"/>
          <w:szCs w:val="19"/>
          <w:lang w:val="es-ES"/>
        </w:rPr>
        <w:t>Teoría</w:t>
      </w:r>
      <w:r w:rsidRPr="00997C8C">
        <w:rPr>
          <w:rFonts w:ascii="Arial" w:eastAsia="Arial MT" w:hAnsi="Arial" w:cs="Arial"/>
          <w:color w:val="242121"/>
          <w:spacing w:val="35"/>
          <w:sz w:val="19"/>
          <w:szCs w:val="19"/>
          <w:lang w:val="es-ES"/>
        </w:rPr>
        <w:t xml:space="preserve"> </w:t>
      </w:r>
      <w:r w:rsidRPr="00997C8C">
        <w:rPr>
          <w:rFonts w:ascii="Arial" w:eastAsia="Arial MT" w:hAnsi="Arial" w:cs="Arial"/>
          <w:color w:val="242121"/>
          <w:sz w:val="19"/>
          <w:szCs w:val="19"/>
          <w:lang w:val="es-ES"/>
        </w:rPr>
        <w:t>General</w:t>
      </w:r>
      <w:r w:rsidRPr="00997C8C">
        <w:rPr>
          <w:rFonts w:ascii="Arial" w:eastAsia="Arial MT" w:hAnsi="Arial" w:cs="Arial"/>
          <w:color w:val="242121"/>
          <w:spacing w:val="-50"/>
          <w:sz w:val="19"/>
          <w:szCs w:val="19"/>
          <w:lang w:val="es-ES"/>
        </w:rPr>
        <w:t xml:space="preserve"> </w:t>
      </w:r>
      <w:r w:rsidRPr="00997C8C">
        <w:rPr>
          <w:rFonts w:ascii="Arial" w:eastAsia="Arial MT" w:hAnsi="Arial" w:cs="Arial"/>
          <w:color w:val="242121"/>
          <w:sz w:val="19"/>
          <w:szCs w:val="19"/>
          <w:lang w:val="es-ES"/>
        </w:rPr>
        <w:t>de</w:t>
      </w:r>
      <w:r w:rsidRPr="00997C8C">
        <w:rPr>
          <w:rFonts w:ascii="Arial" w:eastAsia="Arial MT" w:hAnsi="Arial" w:cs="Arial"/>
          <w:color w:val="242121"/>
          <w:spacing w:val="37"/>
          <w:sz w:val="19"/>
          <w:szCs w:val="19"/>
          <w:lang w:val="es-ES"/>
        </w:rPr>
        <w:t xml:space="preserve"> </w:t>
      </w:r>
      <w:r w:rsidRPr="00997C8C">
        <w:rPr>
          <w:rFonts w:ascii="Arial" w:eastAsia="Arial MT" w:hAnsi="Arial" w:cs="Arial"/>
          <w:color w:val="242121"/>
          <w:sz w:val="19"/>
          <w:szCs w:val="19"/>
          <w:lang w:val="es-ES"/>
        </w:rPr>
        <w:t>las</w:t>
      </w:r>
      <w:r w:rsidRPr="00997C8C">
        <w:rPr>
          <w:rFonts w:ascii="Arial" w:eastAsia="Arial MT" w:hAnsi="Arial" w:cs="Arial"/>
          <w:color w:val="242121"/>
          <w:spacing w:val="26"/>
          <w:sz w:val="19"/>
          <w:szCs w:val="19"/>
          <w:lang w:val="es-ES"/>
        </w:rPr>
        <w:t xml:space="preserve"> </w:t>
      </w:r>
      <w:r w:rsidRPr="00997C8C">
        <w:rPr>
          <w:rFonts w:ascii="Arial" w:eastAsia="Arial MT" w:hAnsi="Arial" w:cs="Arial"/>
          <w:color w:val="242121"/>
          <w:sz w:val="19"/>
          <w:szCs w:val="19"/>
          <w:lang w:val="es-ES"/>
        </w:rPr>
        <w:t>Sociedades</w:t>
      </w:r>
      <w:r w:rsidRPr="00997C8C">
        <w:rPr>
          <w:rFonts w:ascii="Arial" w:eastAsia="Arial MT" w:hAnsi="Arial" w:cs="Arial"/>
          <w:color w:val="444141"/>
          <w:sz w:val="19"/>
          <w:szCs w:val="19"/>
          <w:lang w:val="es-ES"/>
        </w:rPr>
        <w:t>.</w:t>
      </w:r>
      <w:r w:rsidRPr="00997C8C">
        <w:rPr>
          <w:rFonts w:ascii="Arial" w:eastAsia="Arial MT" w:hAnsi="Arial" w:cs="Arial"/>
          <w:color w:val="444141"/>
          <w:spacing w:val="-1"/>
          <w:sz w:val="19"/>
          <w:szCs w:val="19"/>
          <w:lang w:val="es-ES"/>
        </w:rPr>
        <w:t xml:space="preserve"> </w:t>
      </w:r>
      <w:r w:rsidRPr="00997C8C">
        <w:rPr>
          <w:rFonts w:ascii="Arial" w:eastAsia="Arial MT" w:hAnsi="Arial" w:cs="Arial"/>
          <w:color w:val="242121"/>
          <w:sz w:val="19"/>
          <w:szCs w:val="19"/>
          <w:lang w:val="es-ES"/>
        </w:rPr>
        <w:t>Bogotá</w:t>
      </w:r>
      <w:r w:rsidRPr="00997C8C">
        <w:rPr>
          <w:rFonts w:ascii="Arial" w:eastAsia="Arial MT" w:hAnsi="Arial" w:cs="Arial"/>
          <w:color w:val="444141"/>
          <w:sz w:val="19"/>
          <w:szCs w:val="19"/>
          <w:lang w:val="es-ES"/>
        </w:rPr>
        <w:t>:</w:t>
      </w:r>
      <w:r w:rsidRPr="00997C8C">
        <w:rPr>
          <w:rFonts w:ascii="Arial" w:eastAsia="Arial MT" w:hAnsi="Arial" w:cs="Arial"/>
          <w:color w:val="444141"/>
          <w:spacing w:val="-7"/>
          <w:sz w:val="19"/>
          <w:szCs w:val="19"/>
          <w:lang w:val="es-ES"/>
        </w:rPr>
        <w:t xml:space="preserve"> </w:t>
      </w:r>
      <w:r w:rsidRPr="00997C8C">
        <w:rPr>
          <w:rFonts w:ascii="Arial" w:eastAsia="Arial MT" w:hAnsi="Arial" w:cs="Arial"/>
          <w:color w:val="242121"/>
          <w:sz w:val="19"/>
          <w:szCs w:val="19"/>
          <w:lang w:val="es-ES"/>
        </w:rPr>
        <w:t>Ed.</w:t>
      </w:r>
      <w:r w:rsidRPr="00997C8C">
        <w:rPr>
          <w:rFonts w:ascii="Arial" w:eastAsia="Arial MT" w:hAnsi="Arial" w:cs="Arial"/>
          <w:color w:val="242121"/>
          <w:spacing w:val="8"/>
          <w:sz w:val="19"/>
          <w:szCs w:val="19"/>
          <w:lang w:val="es-ES"/>
        </w:rPr>
        <w:t xml:space="preserve"> </w:t>
      </w:r>
      <w:r w:rsidRPr="00997C8C">
        <w:rPr>
          <w:rFonts w:ascii="Arial" w:eastAsia="Arial MT" w:hAnsi="Arial" w:cs="Arial"/>
          <w:color w:val="242121"/>
          <w:sz w:val="19"/>
          <w:szCs w:val="19"/>
          <w:lang w:val="es-ES"/>
        </w:rPr>
        <w:t>Legis</w:t>
      </w:r>
      <w:r w:rsidRPr="00997C8C">
        <w:rPr>
          <w:rFonts w:ascii="Arial" w:eastAsia="Arial MT" w:hAnsi="Arial" w:cs="Arial"/>
          <w:color w:val="5B5858"/>
          <w:sz w:val="19"/>
          <w:szCs w:val="19"/>
          <w:lang w:val="es-ES"/>
        </w:rPr>
        <w:t>.</w:t>
      </w:r>
      <w:r w:rsidRPr="00997C8C">
        <w:rPr>
          <w:rFonts w:ascii="Arial" w:eastAsia="Arial MT" w:hAnsi="Arial" w:cs="Arial"/>
          <w:color w:val="5B5858"/>
          <w:spacing w:val="17"/>
          <w:sz w:val="19"/>
          <w:szCs w:val="19"/>
          <w:lang w:val="es-ES"/>
        </w:rPr>
        <w:t xml:space="preserve"> </w:t>
      </w:r>
      <w:r w:rsidRPr="00997C8C">
        <w:rPr>
          <w:rFonts w:ascii="Arial" w:eastAsia="Arial MT" w:hAnsi="Arial" w:cs="Arial"/>
          <w:color w:val="242121"/>
          <w:sz w:val="19"/>
          <w:szCs w:val="19"/>
          <w:lang w:val="es-ES"/>
        </w:rPr>
        <w:t>1998.</w:t>
      </w:r>
      <w:r w:rsidRPr="00997C8C">
        <w:rPr>
          <w:rFonts w:ascii="Arial" w:eastAsia="Arial MT" w:hAnsi="Arial" w:cs="Arial"/>
          <w:color w:val="242121"/>
          <w:spacing w:val="3"/>
          <w:sz w:val="19"/>
          <w:szCs w:val="19"/>
          <w:lang w:val="es-ES"/>
        </w:rPr>
        <w:t xml:space="preserve"> </w:t>
      </w:r>
      <w:r w:rsidRPr="00997C8C">
        <w:rPr>
          <w:rFonts w:ascii="Arial" w:eastAsia="Arial MT" w:hAnsi="Arial" w:cs="Arial"/>
          <w:color w:val="242121"/>
          <w:sz w:val="19"/>
          <w:szCs w:val="19"/>
          <w:lang w:val="es-ES"/>
        </w:rPr>
        <w:t>p.</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74).</w:t>
      </w:r>
    </w:p>
    <w:p w14:paraId="23FA9822" w14:textId="35D65E93" w:rsidR="00F86D01" w:rsidRPr="00997C8C" w:rsidRDefault="00F86D01">
      <w:pPr>
        <w:pStyle w:val="Textonotapie"/>
        <w:rPr>
          <w:rFonts w:ascii="Arial" w:hAnsi="Arial" w:cs="Arial"/>
          <w:sz w:val="19"/>
          <w:szCs w:val="19"/>
          <w:lang w:val="es-CO"/>
        </w:rPr>
      </w:pPr>
    </w:p>
  </w:footnote>
  <w:footnote w:id="10">
    <w:p w14:paraId="36FFD79B" w14:textId="77777777" w:rsidR="00F86D01" w:rsidRPr="00997C8C" w:rsidRDefault="00F86D01" w:rsidP="00124476">
      <w:pPr>
        <w:ind w:firstLine="709"/>
        <w:jc w:val="both"/>
        <w:rPr>
          <w:rFonts w:ascii="Arial" w:eastAsia="Arial MT" w:hAnsi="Arial" w:cs="Arial"/>
          <w:sz w:val="19"/>
          <w:szCs w:val="19"/>
          <w:lang w:val="es-ES"/>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eastAsia="Arial MT" w:hAnsi="Arial" w:cs="Arial"/>
          <w:color w:val="242121"/>
          <w:sz w:val="19"/>
          <w:szCs w:val="19"/>
          <w:lang w:val="es-ES"/>
        </w:rPr>
        <w:t>Para el mismo autor citado antes</w:t>
      </w:r>
      <w:r w:rsidRPr="00997C8C">
        <w:rPr>
          <w:rFonts w:ascii="Arial" w:eastAsia="Arial MT" w:hAnsi="Arial" w:cs="Arial"/>
          <w:color w:val="242121"/>
          <w:spacing w:val="52"/>
          <w:sz w:val="19"/>
          <w:szCs w:val="19"/>
          <w:lang w:val="es-ES"/>
        </w:rPr>
        <w:t xml:space="preserve"> </w:t>
      </w:r>
      <w:r w:rsidRPr="00997C8C">
        <w:rPr>
          <w:rFonts w:ascii="Arial" w:eastAsia="Arial MT" w:hAnsi="Arial" w:cs="Arial"/>
          <w:color w:val="5B5858"/>
          <w:sz w:val="19"/>
          <w:szCs w:val="19"/>
          <w:lang w:val="es-ES"/>
        </w:rPr>
        <w:t>«</w:t>
      </w:r>
      <w:r w:rsidRPr="00997C8C">
        <w:rPr>
          <w:rFonts w:ascii="Arial" w:eastAsia="Arial MT" w:hAnsi="Arial" w:cs="Arial"/>
          <w:color w:val="242121"/>
          <w:sz w:val="19"/>
          <w:szCs w:val="19"/>
          <w:lang w:val="es-ES"/>
        </w:rPr>
        <w:t>En las de personas los socios se conocen y cada uno</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es el punto de referencia de los demás consocios</w:t>
      </w:r>
      <w:r w:rsidRPr="00997C8C">
        <w:rPr>
          <w:rFonts w:ascii="Arial" w:eastAsia="Arial MT" w:hAnsi="Arial" w:cs="Arial"/>
          <w:color w:val="444141"/>
          <w:sz w:val="19"/>
          <w:szCs w:val="19"/>
          <w:lang w:val="es-ES"/>
        </w:rPr>
        <w:t xml:space="preserve">, </w:t>
      </w:r>
      <w:r w:rsidRPr="00997C8C">
        <w:rPr>
          <w:rFonts w:ascii="Arial" w:eastAsia="Arial MT" w:hAnsi="Arial" w:cs="Arial"/>
          <w:color w:val="242121"/>
          <w:sz w:val="19"/>
          <w:szCs w:val="19"/>
          <w:lang w:val="es-ES"/>
        </w:rPr>
        <w:t>por la confianza recíproca que existe entre ellos.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 xml:space="preserve">Se forma </w:t>
      </w:r>
      <w:proofErr w:type="spellStart"/>
      <w:r w:rsidRPr="00997C8C">
        <w:rPr>
          <w:rFonts w:ascii="Arial" w:eastAsia="Arial MT" w:hAnsi="Arial" w:cs="Arial"/>
          <w:color w:val="242121"/>
          <w:sz w:val="19"/>
          <w:szCs w:val="19"/>
          <w:lang w:val="es-ES"/>
        </w:rPr>
        <w:t>intuitus</w:t>
      </w:r>
      <w:proofErr w:type="spellEnd"/>
      <w:r w:rsidRPr="00997C8C">
        <w:rPr>
          <w:rFonts w:ascii="Arial" w:eastAsia="Arial MT" w:hAnsi="Arial" w:cs="Arial"/>
          <w:color w:val="242121"/>
          <w:sz w:val="19"/>
          <w:szCs w:val="19"/>
          <w:lang w:val="es-ES"/>
        </w:rPr>
        <w:t xml:space="preserve"> </w:t>
      </w:r>
      <w:proofErr w:type="spellStart"/>
      <w:r w:rsidRPr="00997C8C">
        <w:rPr>
          <w:rFonts w:ascii="Arial" w:eastAsia="Arial MT" w:hAnsi="Arial" w:cs="Arial"/>
          <w:color w:val="242121"/>
          <w:sz w:val="19"/>
          <w:szCs w:val="19"/>
          <w:lang w:val="es-ES"/>
        </w:rPr>
        <w:t>personarum</w:t>
      </w:r>
      <w:proofErr w:type="spellEnd"/>
      <w:r w:rsidRPr="00997C8C">
        <w:rPr>
          <w:rFonts w:ascii="Arial" w:eastAsia="Arial MT" w:hAnsi="Arial" w:cs="Arial"/>
          <w:color w:val="242121"/>
          <w:sz w:val="19"/>
          <w:szCs w:val="19"/>
          <w:lang w:val="es-ES"/>
        </w:rPr>
        <w:t>,</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es decir</w:t>
      </w:r>
      <w:r w:rsidRPr="00997C8C">
        <w:rPr>
          <w:rFonts w:ascii="Arial" w:eastAsia="Arial MT" w:hAnsi="Arial" w:cs="Arial"/>
          <w:color w:val="444141"/>
          <w:sz w:val="19"/>
          <w:szCs w:val="19"/>
          <w:lang w:val="es-ES"/>
        </w:rPr>
        <w:t xml:space="preserve">, </w:t>
      </w:r>
      <w:r w:rsidRPr="00997C8C">
        <w:rPr>
          <w:rFonts w:ascii="Arial" w:eastAsia="Arial MT" w:hAnsi="Arial" w:cs="Arial"/>
          <w:color w:val="242121"/>
          <w:sz w:val="19"/>
          <w:szCs w:val="19"/>
          <w:lang w:val="es-ES"/>
        </w:rPr>
        <w:t>por razón</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de las personas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o en consideración</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a ellas,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elemento que tiene importancia para los terceros, porque frente a ellos se obliga no solo la persona</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pacing w:val="-1"/>
          <w:sz w:val="19"/>
          <w:szCs w:val="19"/>
          <w:lang w:val="es-ES"/>
        </w:rPr>
        <w:t xml:space="preserve">jurídica sino también los socios [...], y para que un socio pueda transferir o ceder su </w:t>
      </w:r>
      <w:r w:rsidRPr="00997C8C">
        <w:rPr>
          <w:rFonts w:ascii="Arial" w:eastAsia="Arial MT" w:hAnsi="Arial" w:cs="Arial"/>
          <w:color w:val="242121"/>
          <w:sz w:val="19"/>
          <w:szCs w:val="19"/>
          <w:lang w:val="es-ES"/>
        </w:rPr>
        <w:t>parte de interés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en</w:t>
      </w:r>
      <w:r w:rsidRPr="00997C8C">
        <w:rPr>
          <w:rFonts w:ascii="Arial" w:eastAsia="Arial MT" w:hAnsi="Arial" w:cs="Arial"/>
          <w:color w:val="242121"/>
          <w:spacing w:val="6"/>
          <w:sz w:val="19"/>
          <w:szCs w:val="19"/>
          <w:lang w:val="es-ES"/>
        </w:rPr>
        <w:t xml:space="preserve"> </w:t>
      </w:r>
      <w:r w:rsidRPr="00997C8C">
        <w:rPr>
          <w:rFonts w:ascii="Arial" w:eastAsia="Arial MT" w:hAnsi="Arial" w:cs="Arial"/>
          <w:color w:val="242121"/>
          <w:sz w:val="19"/>
          <w:szCs w:val="19"/>
          <w:lang w:val="es-ES"/>
        </w:rPr>
        <w:t>la</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sociedad</w:t>
      </w:r>
      <w:r w:rsidRPr="00997C8C">
        <w:rPr>
          <w:rFonts w:ascii="Arial" w:eastAsia="Arial MT" w:hAnsi="Arial" w:cs="Arial"/>
          <w:color w:val="242121"/>
          <w:spacing w:val="18"/>
          <w:sz w:val="19"/>
          <w:szCs w:val="19"/>
          <w:lang w:val="es-ES"/>
        </w:rPr>
        <w:t xml:space="preserve"> </w:t>
      </w:r>
      <w:r w:rsidRPr="00997C8C">
        <w:rPr>
          <w:rFonts w:ascii="Arial" w:eastAsia="Arial MT" w:hAnsi="Arial" w:cs="Arial"/>
          <w:color w:val="242121"/>
          <w:sz w:val="19"/>
          <w:szCs w:val="19"/>
          <w:lang w:val="es-ES"/>
        </w:rPr>
        <w:t>a</w:t>
      </w:r>
      <w:r w:rsidRPr="00997C8C">
        <w:rPr>
          <w:rFonts w:ascii="Arial" w:eastAsia="Arial MT" w:hAnsi="Arial" w:cs="Arial"/>
          <w:color w:val="242121"/>
          <w:spacing w:val="13"/>
          <w:sz w:val="19"/>
          <w:szCs w:val="19"/>
          <w:lang w:val="es-ES"/>
        </w:rPr>
        <w:t xml:space="preserve"> </w:t>
      </w:r>
      <w:r w:rsidRPr="00997C8C">
        <w:rPr>
          <w:rFonts w:ascii="Arial" w:eastAsia="Arial MT" w:hAnsi="Arial" w:cs="Arial"/>
          <w:color w:val="242121"/>
          <w:sz w:val="19"/>
          <w:szCs w:val="19"/>
          <w:lang w:val="es-ES"/>
        </w:rPr>
        <w:t>un</w:t>
      </w:r>
      <w:r w:rsidRPr="00997C8C">
        <w:rPr>
          <w:rFonts w:ascii="Arial" w:eastAsia="Arial MT" w:hAnsi="Arial" w:cs="Arial"/>
          <w:color w:val="242121"/>
          <w:spacing w:val="7"/>
          <w:sz w:val="19"/>
          <w:szCs w:val="19"/>
          <w:lang w:val="es-ES"/>
        </w:rPr>
        <w:t xml:space="preserve"> </w:t>
      </w:r>
      <w:r w:rsidRPr="00997C8C">
        <w:rPr>
          <w:rFonts w:ascii="Arial" w:eastAsia="Arial MT" w:hAnsi="Arial" w:cs="Arial"/>
          <w:color w:val="242121"/>
          <w:sz w:val="19"/>
          <w:szCs w:val="19"/>
          <w:lang w:val="es-ES"/>
        </w:rPr>
        <w:t>tercero,</w:t>
      </w:r>
      <w:r w:rsidRPr="00997C8C">
        <w:rPr>
          <w:rFonts w:ascii="Arial" w:eastAsia="Arial MT" w:hAnsi="Arial" w:cs="Arial"/>
          <w:color w:val="242121"/>
          <w:spacing w:val="15"/>
          <w:sz w:val="19"/>
          <w:szCs w:val="19"/>
          <w:lang w:val="es-ES"/>
        </w:rPr>
        <w:t xml:space="preserve"> </w:t>
      </w:r>
      <w:r w:rsidRPr="00997C8C">
        <w:rPr>
          <w:rFonts w:ascii="Arial" w:eastAsia="Arial MT" w:hAnsi="Arial" w:cs="Arial"/>
          <w:color w:val="242121"/>
          <w:sz w:val="19"/>
          <w:szCs w:val="19"/>
          <w:lang w:val="es-ES"/>
        </w:rPr>
        <w:t>se</w:t>
      </w:r>
      <w:r w:rsidRPr="00997C8C">
        <w:rPr>
          <w:rFonts w:ascii="Arial" w:eastAsia="Arial MT" w:hAnsi="Arial" w:cs="Arial"/>
          <w:color w:val="242121"/>
          <w:spacing w:val="2"/>
          <w:sz w:val="19"/>
          <w:szCs w:val="19"/>
          <w:lang w:val="es-ES"/>
        </w:rPr>
        <w:t xml:space="preserve"> </w:t>
      </w:r>
      <w:r w:rsidRPr="00997C8C">
        <w:rPr>
          <w:rFonts w:ascii="Arial" w:eastAsia="Arial MT" w:hAnsi="Arial" w:cs="Arial"/>
          <w:color w:val="242121"/>
          <w:sz w:val="19"/>
          <w:szCs w:val="19"/>
          <w:lang w:val="es-ES"/>
        </w:rPr>
        <w:t>exige</w:t>
      </w:r>
      <w:r w:rsidRPr="00997C8C">
        <w:rPr>
          <w:rFonts w:ascii="Arial" w:eastAsia="Arial MT" w:hAnsi="Arial" w:cs="Arial"/>
          <w:color w:val="242121"/>
          <w:spacing w:val="5"/>
          <w:sz w:val="19"/>
          <w:szCs w:val="19"/>
          <w:lang w:val="es-ES"/>
        </w:rPr>
        <w:t xml:space="preserve"> </w:t>
      </w:r>
      <w:r w:rsidRPr="00997C8C">
        <w:rPr>
          <w:rFonts w:ascii="Arial" w:eastAsia="Arial MT" w:hAnsi="Arial" w:cs="Arial"/>
          <w:color w:val="242121"/>
          <w:sz w:val="19"/>
          <w:szCs w:val="19"/>
          <w:lang w:val="es-ES"/>
        </w:rPr>
        <w:t>el</w:t>
      </w:r>
      <w:r w:rsidRPr="00997C8C">
        <w:rPr>
          <w:rFonts w:ascii="Arial" w:eastAsia="Arial MT" w:hAnsi="Arial" w:cs="Arial"/>
          <w:color w:val="242121"/>
          <w:spacing w:val="6"/>
          <w:sz w:val="19"/>
          <w:szCs w:val="19"/>
          <w:lang w:val="es-ES"/>
        </w:rPr>
        <w:t xml:space="preserve"> </w:t>
      </w:r>
      <w:r w:rsidRPr="00997C8C">
        <w:rPr>
          <w:rFonts w:ascii="Arial" w:eastAsia="Arial MT" w:hAnsi="Arial" w:cs="Arial"/>
          <w:color w:val="242121"/>
          <w:sz w:val="19"/>
          <w:szCs w:val="19"/>
          <w:lang w:val="es-ES"/>
        </w:rPr>
        <w:t>consentimiento</w:t>
      </w:r>
      <w:r w:rsidRPr="00997C8C">
        <w:rPr>
          <w:rFonts w:ascii="Arial" w:eastAsia="Arial MT" w:hAnsi="Arial" w:cs="Arial"/>
          <w:color w:val="242121"/>
          <w:spacing w:val="20"/>
          <w:sz w:val="19"/>
          <w:szCs w:val="19"/>
          <w:lang w:val="es-ES"/>
        </w:rPr>
        <w:t xml:space="preserve"> </w:t>
      </w:r>
      <w:r w:rsidRPr="00997C8C">
        <w:rPr>
          <w:rFonts w:ascii="Arial" w:eastAsia="Arial MT" w:hAnsi="Arial" w:cs="Arial"/>
          <w:color w:val="242121"/>
          <w:sz w:val="19"/>
          <w:szCs w:val="19"/>
          <w:lang w:val="es-ES"/>
        </w:rPr>
        <w:t>de</w:t>
      </w:r>
      <w:r w:rsidRPr="00997C8C">
        <w:rPr>
          <w:rFonts w:ascii="Arial" w:eastAsia="Arial MT" w:hAnsi="Arial" w:cs="Arial"/>
          <w:color w:val="242121"/>
          <w:spacing w:val="9"/>
          <w:sz w:val="19"/>
          <w:szCs w:val="19"/>
          <w:lang w:val="es-ES"/>
        </w:rPr>
        <w:t xml:space="preserve"> </w:t>
      </w:r>
      <w:r w:rsidRPr="00997C8C">
        <w:rPr>
          <w:rFonts w:ascii="Arial" w:eastAsia="Arial MT" w:hAnsi="Arial" w:cs="Arial"/>
          <w:color w:val="242121"/>
          <w:sz w:val="19"/>
          <w:szCs w:val="19"/>
          <w:lang w:val="es-ES"/>
        </w:rPr>
        <w:t>los</w:t>
      </w:r>
      <w:r w:rsidRPr="00997C8C">
        <w:rPr>
          <w:rFonts w:ascii="Arial" w:eastAsia="Arial MT" w:hAnsi="Arial" w:cs="Arial"/>
          <w:color w:val="242121"/>
          <w:spacing w:val="17"/>
          <w:sz w:val="19"/>
          <w:szCs w:val="19"/>
          <w:lang w:val="es-ES"/>
        </w:rPr>
        <w:t xml:space="preserve"> </w:t>
      </w:r>
      <w:r w:rsidRPr="00997C8C">
        <w:rPr>
          <w:rFonts w:ascii="Arial" w:eastAsia="Arial MT" w:hAnsi="Arial" w:cs="Arial"/>
          <w:color w:val="242121"/>
          <w:sz w:val="19"/>
          <w:szCs w:val="19"/>
          <w:lang w:val="es-ES"/>
        </w:rPr>
        <w:t>demás</w:t>
      </w:r>
      <w:r w:rsidRPr="00997C8C">
        <w:rPr>
          <w:rFonts w:ascii="Arial" w:eastAsia="Arial MT" w:hAnsi="Arial" w:cs="Arial"/>
          <w:color w:val="242121"/>
          <w:spacing w:val="11"/>
          <w:sz w:val="19"/>
          <w:szCs w:val="19"/>
          <w:lang w:val="es-ES"/>
        </w:rPr>
        <w:t xml:space="preserve"> </w:t>
      </w:r>
      <w:r w:rsidRPr="00997C8C">
        <w:rPr>
          <w:rFonts w:ascii="Arial" w:eastAsia="Arial MT" w:hAnsi="Arial" w:cs="Arial"/>
          <w:color w:val="242121"/>
          <w:sz w:val="19"/>
          <w:szCs w:val="19"/>
          <w:lang w:val="es-ES"/>
        </w:rPr>
        <w:t>socios»</w:t>
      </w:r>
      <w:r w:rsidRPr="00997C8C">
        <w:rPr>
          <w:rFonts w:ascii="Arial" w:eastAsia="Arial MT" w:hAnsi="Arial" w:cs="Arial"/>
          <w:color w:val="444141"/>
          <w:sz w:val="19"/>
          <w:szCs w:val="19"/>
          <w:lang w:val="es-ES"/>
        </w:rPr>
        <w:t>.</w:t>
      </w:r>
      <w:r w:rsidRPr="00997C8C">
        <w:rPr>
          <w:rFonts w:ascii="Arial" w:eastAsia="Arial MT" w:hAnsi="Arial" w:cs="Arial"/>
          <w:color w:val="444141"/>
          <w:spacing w:val="-4"/>
          <w:sz w:val="19"/>
          <w:szCs w:val="19"/>
          <w:lang w:val="es-ES"/>
        </w:rPr>
        <w:t xml:space="preserve"> </w:t>
      </w:r>
      <w:r w:rsidRPr="00997C8C">
        <w:rPr>
          <w:rFonts w:ascii="Arial" w:eastAsia="Arial MT" w:hAnsi="Arial" w:cs="Arial"/>
          <w:color w:val="242121"/>
          <w:sz w:val="19"/>
          <w:szCs w:val="19"/>
          <w:lang w:val="es-ES"/>
        </w:rPr>
        <w:t>(Ibid.,</w:t>
      </w:r>
      <w:r w:rsidRPr="00997C8C">
        <w:rPr>
          <w:rFonts w:ascii="Arial" w:eastAsia="Arial MT" w:hAnsi="Arial" w:cs="Arial"/>
          <w:color w:val="242121"/>
          <w:spacing w:val="10"/>
          <w:sz w:val="19"/>
          <w:szCs w:val="19"/>
          <w:lang w:val="es-ES"/>
        </w:rPr>
        <w:t xml:space="preserve"> </w:t>
      </w:r>
      <w:r w:rsidRPr="00997C8C">
        <w:rPr>
          <w:rFonts w:ascii="Arial" w:eastAsia="Arial MT" w:hAnsi="Arial" w:cs="Arial"/>
          <w:color w:val="242121"/>
          <w:sz w:val="19"/>
          <w:szCs w:val="19"/>
          <w:lang w:val="es-ES"/>
        </w:rPr>
        <w:t>p</w:t>
      </w:r>
      <w:r w:rsidRPr="00997C8C">
        <w:rPr>
          <w:rFonts w:ascii="Arial" w:eastAsia="Arial MT" w:hAnsi="Arial" w:cs="Arial"/>
          <w:color w:val="5B5858"/>
          <w:sz w:val="19"/>
          <w:szCs w:val="19"/>
          <w:lang w:val="es-ES"/>
        </w:rPr>
        <w:t>.</w:t>
      </w:r>
      <w:r w:rsidRPr="00997C8C">
        <w:rPr>
          <w:rFonts w:ascii="Arial" w:eastAsia="Arial MT" w:hAnsi="Arial" w:cs="Arial"/>
          <w:color w:val="5B5858"/>
          <w:spacing w:val="-11"/>
          <w:sz w:val="19"/>
          <w:szCs w:val="19"/>
          <w:lang w:val="es-ES"/>
        </w:rPr>
        <w:t xml:space="preserve"> </w:t>
      </w:r>
      <w:r w:rsidRPr="00997C8C">
        <w:rPr>
          <w:rFonts w:ascii="Arial" w:eastAsia="Arial MT" w:hAnsi="Arial" w:cs="Arial"/>
          <w:color w:val="242121"/>
          <w:sz w:val="19"/>
          <w:szCs w:val="19"/>
          <w:lang w:val="es-ES"/>
        </w:rPr>
        <w:t>73-74)</w:t>
      </w:r>
      <w:r w:rsidRPr="00997C8C">
        <w:rPr>
          <w:rFonts w:ascii="Arial" w:eastAsia="Arial MT" w:hAnsi="Arial" w:cs="Arial"/>
          <w:color w:val="5B5858"/>
          <w:sz w:val="19"/>
          <w:szCs w:val="19"/>
          <w:lang w:val="es-ES"/>
        </w:rPr>
        <w:t>.</w:t>
      </w:r>
    </w:p>
    <w:p w14:paraId="50042E4F" w14:textId="0FFF252F" w:rsidR="00F86D01" w:rsidRPr="00997C8C" w:rsidRDefault="00F86D01" w:rsidP="00F86D01">
      <w:pPr>
        <w:pStyle w:val="Textonotapie"/>
        <w:ind w:firstLine="100"/>
        <w:rPr>
          <w:rFonts w:ascii="Arial" w:hAnsi="Arial" w:cs="Arial"/>
          <w:sz w:val="19"/>
          <w:szCs w:val="19"/>
          <w:lang w:val="es-CO"/>
        </w:rPr>
      </w:pPr>
    </w:p>
  </w:footnote>
  <w:footnote w:id="11">
    <w:p w14:paraId="4124E347" w14:textId="1EEC8255" w:rsidR="00812F36" w:rsidRPr="00997C8C" w:rsidRDefault="00812F36" w:rsidP="00124476">
      <w:pPr>
        <w:ind w:firstLine="709"/>
        <w:jc w:val="both"/>
        <w:rPr>
          <w:rFonts w:ascii="Arial" w:eastAsia="Arial MT" w:hAnsi="Arial" w:cs="Arial"/>
          <w:color w:val="444141"/>
          <w:sz w:val="19"/>
          <w:szCs w:val="19"/>
          <w:lang w:val="es-ES"/>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eastAsia="Arial MT" w:hAnsi="Arial" w:cs="Arial"/>
          <w:color w:val="242121"/>
          <w:sz w:val="19"/>
          <w:szCs w:val="19"/>
          <w:lang w:val="es-ES"/>
        </w:rPr>
        <w:t>La</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Corte Constitucional,</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en</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la Sentencia</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C-831 de 2010,</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también consideró que las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sociedades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comerciales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se</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clasifican</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en</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esas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dos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categorías: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i)</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sociedades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de</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capital</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y</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ii)</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sociedades de personas: «[…] Desde el punto de vista de la legislación mercantil</w:t>
      </w:r>
      <w:r w:rsidRPr="00997C8C">
        <w:rPr>
          <w:rFonts w:ascii="Arial" w:eastAsia="Arial MT" w:hAnsi="Arial" w:cs="Arial"/>
          <w:color w:val="444141"/>
          <w:sz w:val="19"/>
          <w:szCs w:val="19"/>
          <w:lang w:val="es-ES"/>
        </w:rPr>
        <w:t xml:space="preserve">, </w:t>
      </w:r>
      <w:r w:rsidRPr="00997C8C">
        <w:rPr>
          <w:rFonts w:ascii="Arial" w:eastAsia="Arial MT" w:hAnsi="Arial" w:cs="Arial"/>
          <w:color w:val="242121"/>
          <w:sz w:val="19"/>
          <w:szCs w:val="19"/>
          <w:lang w:val="es-ES"/>
        </w:rPr>
        <w:t>las sociedades</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pueden revestir distintas formas. Dos grandes categorías societarias que son</w:t>
      </w:r>
      <w:r w:rsidRPr="00997C8C">
        <w:rPr>
          <w:rFonts w:ascii="Arial" w:eastAsia="Arial MT" w:hAnsi="Arial" w:cs="Arial"/>
          <w:color w:val="444141"/>
          <w:sz w:val="19"/>
          <w:szCs w:val="19"/>
          <w:lang w:val="es-ES"/>
        </w:rPr>
        <w:t xml:space="preserve">: </w:t>
      </w:r>
      <w:r w:rsidRPr="00997C8C">
        <w:rPr>
          <w:rFonts w:ascii="Arial" w:eastAsia="Arial MT" w:hAnsi="Arial" w:cs="Arial"/>
          <w:color w:val="242121"/>
          <w:sz w:val="19"/>
          <w:szCs w:val="19"/>
          <w:lang w:val="es-ES"/>
        </w:rPr>
        <w:t>i) las sociedades de</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pacing w:val="-1"/>
          <w:sz w:val="19"/>
          <w:szCs w:val="19"/>
          <w:lang w:val="es-ES"/>
        </w:rPr>
        <w:t xml:space="preserve">personas, </w:t>
      </w:r>
      <w:r w:rsidRPr="00997C8C">
        <w:rPr>
          <w:rFonts w:ascii="Arial" w:eastAsia="Arial MT" w:hAnsi="Arial" w:cs="Arial"/>
          <w:color w:val="242121"/>
          <w:sz w:val="19"/>
          <w:szCs w:val="19"/>
          <w:lang w:val="es-ES"/>
        </w:rPr>
        <w:t>por aportes o cuotas, que comprenden a las limitadas</w:t>
      </w:r>
      <w:r w:rsidRPr="00997C8C">
        <w:rPr>
          <w:rFonts w:ascii="Arial" w:eastAsia="Arial MT" w:hAnsi="Arial" w:cs="Arial"/>
          <w:color w:val="444141"/>
          <w:sz w:val="19"/>
          <w:szCs w:val="19"/>
          <w:lang w:val="es-ES"/>
        </w:rPr>
        <w:t xml:space="preserve">, </w:t>
      </w:r>
      <w:r w:rsidRPr="00997C8C">
        <w:rPr>
          <w:rFonts w:ascii="Arial" w:eastAsia="Arial MT" w:hAnsi="Arial" w:cs="Arial"/>
          <w:color w:val="242121"/>
          <w:sz w:val="19"/>
          <w:szCs w:val="19"/>
          <w:lang w:val="es-ES"/>
        </w:rPr>
        <w:t>sociedades en comandita simple</w:t>
      </w:r>
      <w:r w:rsidRPr="00997C8C">
        <w:rPr>
          <w:rFonts w:ascii="Arial" w:eastAsia="Arial MT" w:hAnsi="Arial" w:cs="Arial"/>
          <w:color w:val="444141"/>
          <w:sz w:val="19"/>
          <w:szCs w:val="19"/>
          <w:lang w:val="es-ES"/>
        </w:rPr>
        <w:t>,</w:t>
      </w:r>
      <w:r w:rsidRPr="00997C8C">
        <w:rPr>
          <w:rFonts w:ascii="Arial" w:eastAsia="Arial MT" w:hAnsi="Arial" w:cs="Arial"/>
          <w:color w:val="444141"/>
          <w:spacing w:val="1"/>
          <w:sz w:val="19"/>
          <w:szCs w:val="19"/>
          <w:lang w:val="es-ES"/>
        </w:rPr>
        <w:t xml:space="preserve"> </w:t>
      </w:r>
      <w:r w:rsidRPr="00997C8C">
        <w:rPr>
          <w:rFonts w:ascii="Arial" w:eastAsia="Arial MT" w:hAnsi="Arial" w:cs="Arial"/>
          <w:color w:val="242121"/>
          <w:sz w:val="19"/>
          <w:szCs w:val="19"/>
          <w:lang w:val="es-ES"/>
        </w:rPr>
        <w:t>colectivas y empresas unipersonales y, por otro lado</w:t>
      </w:r>
      <w:r w:rsidRPr="00997C8C">
        <w:rPr>
          <w:rFonts w:ascii="Arial" w:eastAsia="Arial MT" w:hAnsi="Arial" w:cs="Arial"/>
          <w:color w:val="444141"/>
          <w:sz w:val="19"/>
          <w:szCs w:val="19"/>
          <w:lang w:val="es-ES"/>
        </w:rPr>
        <w:t xml:space="preserve">, </w:t>
      </w:r>
      <w:r w:rsidRPr="00997C8C">
        <w:rPr>
          <w:rFonts w:ascii="Arial" w:eastAsia="Arial MT" w:hAnsi="Arial" w:cs="Arial"/>
          <w:color w:val="242121"/>
          <w:sz w:val="19"/>
          <w:szCs w:val="19"/>
          <w:lang w:val="es-ES"/>
        </w:rPr>
        <w:t>ii) las sociedades de capital o por acciones</w:t>
      </w:r>
      <w:r w:rsidRPr="00997C8C">
        <w:rPr>
          <w:rFonts w:ascii="Arial" w:eastAsia="Arial MT" w:hAnsi="Arial" w:cs="Arial"/>
          <w:color w:val="444141"/>
          <w:sz w:val="19"/>
          <w:szCs w:val="19"/>
          <w:lang w:val="es-ES"/>
        </w:rPr>
        <w:t>,</w:t>
      </w:r>
      <w:r w:rsidRPr="00997C8C">
        <w:rPr>
          <w:rFonts w:ascii="Arial" w:eastAsia="Arial MT" w:hAnsi="Arial" w:cs="Arial"/>
          <w:color w:val="444141"/>
          <w:spacing w:val="1"/>
          <w:sz w:val="19"/>
          <w:szCs w:val="19"/>
          <w:lang w:val="es-ES"/>
        </w:rPr>
        <w:t xml:space="preserve"> </w:t>
      </w:r>
      <w:r w:rsidRPr="00997C8C">
        <w:rPr>
          <w:rFonts w:ascii="Arial" w:eastAsia="Arial MT" w:hAnsi="Arial" w:cs="Arial"/>
          <w:color w:val="242121"/>
          <w:sz w:val="19"/>
          <w:szCs w:val="19"/>
          <w:lang w:val="es-ES"/>
        </w:rPr>
        <w:t>entre las que se encuentran: las anónimas, simplificadas por acciones (SAS)</w:t>
      </w:r>
      <w:r w:rsidRPr="00997C8C">
        <w:rPr>
          <w:rFonts w:ascii="Arial" w:eastAsia="Arial MT" w:hAnsi="Arial" w:cs="Arial"/>
          <w:color w:val="444141"/>
          <w:sz w:val="19"/>
          <w:szCs w:val="19"/>
          <w:lang w:val="es-ES"/>
        </w:rPr>
        <w:t xml:space="preserve">, </w:t>
      </w:r>
      <w:r w:rsidRPr="00997C8C">
        <w:rPr>
          <w:rFonts w:ascii="Arial" w:eastAsia="Arial MT" w:hAnsi="Arial" w:cs="Arial"/>
          <w:color w:val="242121"/>
          <w:sz w:val="19"/>
          <w:szCs w:val="19"/>
          <w:lang w:val="es-ES"/>
        </w:rPr>
        <w:t>y comanditarias por</w:t>
      </w:r>
      <w:r w:rsidRPr="00997C8C">
        <w:rPr>
          <w:rFonts w:ascii="Arial" w:eastAsia="Arial MT" w:hAnsi="Arial" w:cs="Arial"/>
          <w:color w:val="242121"/>
          <w:spacing w:val="1"/>
          <w:sz w:val="19"/>
          <w:szCs w:val="19"/>
          <w:lang w:val="es-ES"/>
        </w:rPr>
        <w:t xml:space="preserve"> </w:t>
      </w:r>
      <w:r w:rsidRPr="00997C8C">
        <w:rPr>
          <w:rFonts w:ascii="Arial" w:eastAsia="Arial MT" w:hAnsi="Arial" w:cs="Arial"/>
          <w:color w:val="242121"/>
          <w:sz w:val="19"/>
          <w:szCs w:val="19"/>
          <w:lang w:val="es-ES"/>
        </w:rPr>
        <w:t>acciones</w:t>
      </w:r>
      <w:r w:rsidRPr="00997C8C">
        <w:rPr>
          <w:rFonts w:ascii="Arial" w:eastAsia="Arial MT" w:hAnsi="Arial" w:cs="Arial"/>
          <w:color w:val="444141"/>
          <w:sz w:val="19"/>
          <w:szCs w:val="19"/>
          <w:lang w:val="es-ES"/>
        </w:rPr>
        <w:t>».</w:t>
      </w:r>
    </w:p>
    <w:p w14:paraId="7250C840" w14:textId="77777777" w:rsidR="00124476" w:rsidRPr="00997C8C" w:rsidRDefault="00124476" w:rsidP="00124476">
      <w:pPr>
        <w:ind w:firstLine="709"/>
        <w:jc w:val="both"/>
        <w:rPr>
          <w:rFonts w:ascii="Arial" w:eastAsia="Arial MT" w:hAnsi="Arial" w:cs="Arial"/>
          <w:sz w:val="19"/>
          <w:szCs w:val="19"/>
          <w:lang w:val="es-ES"/>
        </w:rPr>
      </w:pPr>
    </w:p>
  </w:footnote>
  <w:footnote w:id="12">
    <w:p w14:paraId="1324C4A7" w14:textId="32181E3B" w:rsidR="00312C60" w:rsidRPr="00997C8C" w:rsidRDefault="00312C60" w:rsidP="007D58A7">
      <w:pPr>
        <w:pStyle w:val="Textonotapie"/>
        <w:ind w:firstLine="709"/>
        <w:jc w:val="both"/>
        <w:rPr>
          <w:rFonts w:ascii="Arial" w:hAnsi="Arial" w:cs="Arial"/>
          <w:sz w:val="19"/>
          <w:szCs w:val="19"/>
        </w:rPr>
      </w:pPr>
      <w:r w:rsidRPr="00997C8C">
        <w:rPr>
          <w:rStyle w:val="Refdenotaalpie"/>
          <w:rFonts w:ascii="Arial" w:hAnsi="Arial" w:cs="Arial"/>
          <w:sz w:val="19"/>
          <w:szCs w:val="19"/>
        </w:rPr>
        <w:footnoteRef/>
      </w:r>
      <w:r w:rsidR="007D58A7" w:rsidRPr="00997C8C">
        <w:rPr>
          <w:rFonts w:ascii="Arial" w:hAnsi="Arial" w:cs="Arial"/>
          <w:sz w:val="19"/>
          <w:szCs w:val="19"/>
        </w:rPr>
        <w:t xml:space="preserve"> Al respecto,</w:t>
      </w:r>
      <w:r w:rsidRPr="00997C8C">
        <w:rPr>
          <w:rFonts w:ascii="Arial" w:hAnsi="Arial" w:cs="Arial"/>
          <w:sz w:val="19"/>
          <w:szCs w:val="19"/>
        </w:rPr>
        <w:t xml:space="preserve"> </w:t>
      </w:r>
      <w:r w:rsidR="007D58A7" w:rsidRPr="00997C8C">
        <w:rPr>
          <w:rFonts w:ascii="Arial" w:hAnsi="Arial" w:cs="Arial"/>
          <w:sz w:val="19"/>
          <w:szCs w:val="19"/>
          <w:lang w:val="es-CO"/>
        </w:rPr>
        <w:t>e</w:t>
      </w:r>
      <w:r w:rsidRPr="00997C8C">
        <w:rPr>
          <w:rFonts w:ascii="Arial" w:hAnsi="Arial" w:cs="Arial"/>
          <w:sz w:val="19"/>
          <w:szCs w:val="19"/>
          <w:lang w:val="es-CO"/>
        </w:rPr>
        <w:t xml:space="preserve">l </w:t>
      </w:r>
      <w:r w:rsidRPr="00997C8C">
        <w:rPr>
          <w:rFonts w:ascii="Arial" w:hAnsi="Arial" w:cs="Arial"/>
          <w:sz w:val="19"/>
          <w:szCs w:val="19"/>
        </w:rPr>
        <w:t xml:space="preserve">Artículo 2.2.1.1.2.2.8. del Decreto 1082 de </w:t>
      </w:r>
      <w:r w:rsidR="007D58A7" w:rsidRPr="00997C8C">
        <w:rPr>
          <w:rFonts w:ascii="Arial" w:hAnsi="Arial" w:cs="Arial"/>
          <w:sz w:val="19"/>
          <w:szCs w:val="19"/>
        </w:rPr>
        <w:t xml:space="preserve">2015 permite diferenciar estos subtipos societarios al </w:t>
      </w:r>
      <w:r w:rsidRPr="00997C8C">
        <w:rPr>
          <w:rFonts w:ascii="Arial" w:hAnsi="Arial" w:cs="Arial"/>
          <w:sz w:val="19"/>
          <w:szCs w:val="19"/>
        </w:rPr>
        <w:t>consagra</w:t>
      </w:r>
      <w:r w:rsidR="007D58A7" w:rsidRPr="00997C8C">
        <w:rPr>
          <w:rFonts w:ascii="Arial" w:hAnsi="Arial" w:cs="Arial"/>
          <w:sz w:val="19"/>
          <w:szCs w:val="19"/>
        </w:rPr>
        <w:t>r</w:t>
      </w:r>
      <w:r w:rsidRPr="00997C8C">
        <w:rPr>
          <w:rFonts w:ascii="Arial" w:hAnsi="Arial" w:cs="Arial"/>
          <w:sz w:val="19"/>
          <w:szCs w:val="19"/>
        </w:rPr>
        <w:t xml:space="preserve"> lo siguiente: </w:t>
      </w:r>
      <w:r w:rsidR="007D58A7" w:rsidRPr="00997C8C">
        <w:rPr>
          <w:rFonts w:ascii="Arial" w:hAnsi="Arial" w:cs="Arial"/>
          <w:sz w:val="19"/>
          <w:szCs w:val="19"/>
        </w:rPr>
        <w:t xml:space="preserve">«Artículo 2.2.1.1.2.2.8 </w:t>
      </w:r>
      <w:r w:rsidRPr="00997C8C">
        <w:rPr>
          <w:rFonts w:ascii="Arial" w:hAnsi="Arial" w:cs="Arial"/>
          <w:sz w:val="19"/>
          <w:szCs w:val="19"/>
        </w:rPr>
        <w:t>Inhabilidades de las sociedades anónimas abiertas. En la etapa de selección, la Entidad Estatal debe tener en cuenta el régimen de inhabilidades e incompatibilidades y conflictos de interés previsto en la ley para lo cual debe tener en cuenta que las sociedades anónimas abiertas son las inscritas en el Registro Nacional de Valores y Emisores, a menos que la autoridad competente disponga algo contrario o complementario</w:t>
      </w:r>
      <w:r w:rsidR="007D58A7" w:rsidRPr="00997C8C">
        <w:rPr>
          <w:rFonts w:ascii="Arial" w:hAnsi="Arial" w:cs="Arial"/>
          <w:sz w:val="19"/>
          <w:szCs w:val="19"/>
        </w:rPr>
        <w:t>».</w:t>
      </w:r>
    </w:p>
    <w:p w14:paraId="2E6E7804" w14:textId="5986747D" w:rsidR="007D58A7" w:rsidRPr="00997C8C" w:rsidRDefault="007D58A7" w:rsidP="0042233A">
      <w:pPr>
        <w:pStyle w:val="Textonotapie"/>
        <w:jc w:val="both"/>
        <w:rPr>
          <w:rFonts w:ascii="Arial" w:hAnsi="Arial" w:cs="Arial"/>
          <w:sz w:val="19"/>
          <w:szCs w:val="19"/>
        </w:rPr>
      </w:pPr>
    </w:p>
  </w:footnote>
  <w:footnote w:id="13">
    <w:p w14:paraId="6A995CA7" w14:textId="6E64254A" w:rsidR="000030A0" w:rsidRPr="00997C8C" w:rsidRDefault="007D58A7" w:rsidP="000030A0">
      <w:pPr>
        <w:pStyle w:val="Textonotapie"/>
        <w:ind w:firstLine="708"/>
        <w:rPr>
          <w:rFonts w:ascii="Arial" w:hAnsi="Arial" w:cs="Arial"/>
          <w:sz w:val="19"/>
          <w:szCs w:val="19"/>
        </w:rPr>
      </w:pPr>
      <w:r w:rsidRPr="00997C8C">
        <w:rPr>
          <w:rStyle w:val="Refdenotaalpie"/>
          <w:rFonts w:ascii="Arial" w:hAnsi="Arial" w:cs="Arial"/>
          <w:sz w:val="19"/>
          <w:szCs w:val="19"/>
        </w:rPr>
        <w:footnoteRef/>
      </w:r>
      <w:r w:rsidRPr="00997C8C">
        <w:rPr>
          <w:rFonts w:ascii="Arial" w:hAnsi="Arial" w:cs="Arial"/>
          <w:sz w:val="19"/>
          <w:szCs w:val="19"/>
        </w:rPr>
        <w:t xml:space="preserve"> C</w:t>
      </w:r>
      <w:r w:rsidR="0042233A" w:rsidRPr="00997C8C">
        <w:rPr>
          <w:rFonts w:ascii="Arial" w:hAnsi="Arial" w:cs="Arial"/>
          <w:sz w:val="19"/>
          <w:szCs w:val="19"/>
        </w:rPr>
        <w:t>orte Constitucional</w:t>
      </w:r>
      <w:r w:rsidRPr="00997C8C">
        <w:rPr>
          <w:rFonts w:ascii="Arial" w:hAnsi="Arial" w:cs="Arial"/>
          <w:sz w:val="19"/>
          <w:szCs w:val="19"/>
        </w:rPr>
        <w:t>. Sentencia C-188 de 2008. M.P. Manuel José Cepeda Espinosa.</w:t>
      </w:r>
    </w:p>
    <w:p w14:paraId="51BCE34D" w14:textId="7497475B" w:rsidR="007D58A7" w:rsidRPr="00997C8C" w:rsidRDefault="007D58A7" w:rsidP="000030A0">
      <w:pPr>
        <w:pStyle w:val="Textonotapie"/>
        <w:ind w:firstLine="708"/>
        <w:rPr>
          <w:rFonts w:ascii="Arial" w:hAnsi="Arial" w:cs="Arial"/>
          <w:sz w:val="19"/>
          <w:szCs w:val="19"/>
        </w:rPr>
      </w:pPr>
      <w:r w:rsidRPr="00997C8C">
        <w:rPr>
          <w:rFonts w:ascii="Arial" w:hAnsi="Arial" w:cs="Arial"/>
          <w:sz w:val="19"/>
          <w:szCs w:val="19"/>
        </w:rPr>
        <w:t xml:space="preserve"> </w:t>
      </w:r>
    </w:p>
  </w:footnote>
  <w:footnote w:id="14">
    <w:p w14:paraId="5EC5E455" w14:textId="13DF64AD" w:rsidR="007D58A7" w:rsidRPr="00997C8C" w:rsidRDefault="007D58A7" w:rsidP="007D58A7">
      <w:pPr>
        <w:pStyle w:val="Textonotapie"/>
        <w:ind w:firstLine="708"/>
        <w:jc w:val="both"/>
        <w:rPr>
          <w:rFonts w:ascii="Arial" w:hAnsi="Arial" w:cs="Arial"/>
          <w:sz w:val="19"/>
          <w:szCs w:val="19"/>
          <w:lang w:val="es-CO"/>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hAnsi="Arial" w:cs="Arial"/>
          <w:sz w:val="19"/>
          <w:szCs w:val="19"/>
          <w:lang w:val="es-ES"/>
        </w:rPr>
        <w:t>REYES VILLAMIZAR, Francisco. Derecho Societario. Tomo I. Bogotá: Ed. Temis, 2016. pp. 98-101.</w:t>
      </w:r>
    </w:p>
  </w:footnote>
  <w:footnote w:id="15">
    <w:p w14:paraId="44BD8023" w14:textId="7F8A9313" w:rsidR="00E7351E" w:rsidRPr="00997C8C" w:rsidRDefault="00E7351E" w:rsidP="00E7351E">
      <w:pPr>
        <w:pStyle w:val="Textonotapie"/>
        <w:ind w:firstLine="708"/>
        <w:jc w:val="both"/>
        <w:rPr>
          <w:rFonts w:ascii="Arial" w:hAnsi="Arial" w:cs="Arial"/>
          <w:sz w:val="19"/>
          <w:szCs w:val="19"/>
        </w:rPr>
      </w:pPr>
      <w:r w:rsidRPr="00997C8C">
        <w:rPr>
          <w:rStyle w:val="Refdenotaalpie"/>
          <w:rFonts w:ascii="Arial" w:hAnsi="Arial" w:cs="Arial"/>
          <w:sz w:val="19"/>
          <w:szCs w:val="19"/>
        </w:rPr>
        <w:footnoteRef/>
      </w:r>
      <w:r w:rsidRPr="00997C8C">
        <w:rPr>
          <w:rFonts w:ascii="Arial" w:hAnsi="Arial" w:cs="Arial"/>
          <w:sz w:val="19"/>
          <w:szCs w:val="19"/>
        </w:rPr>
        <w:t xml:space="preserve"> Ley 1258 de 2008. «ARTÍCULO 4o. IMPOSIBILIDAD DE NEGOCIAR VALORES EN EL MERCADO PÚBLICO. Las acciones y los demás valores que emita la sociedad por acciones simplificada no podrán inscribirse en el Registro Nacional de Valores y Emisores ni negociarse en bolsa.»</w:t>
      </w:r>
    </w:p>
    <w:p w14:paraId="023947FA" w14:textId="77777777" w:rsidR="004075F2" w:rsidRPr="00997C8C" w:rsidRDefault="004075F2" w:rsidP="00E7351E">
      <w:pPr>
        <w:pStyle w:val="Textonotapie"/>
        <w:ind w:firstLine="708"/>
        <w:jc w:val="both"/>
        <w:rPr>
          <w:rFonts w:ascii="Arial" w:hAnsi="Arial" w:cs="Arial"/>
          <w:sz w:val="19"/>
          <w:szCs w:val="19"/>
          <w:lang w:val="es-CO"/>
        </w:rPr>
      </w:pPr>
    </w:p>
  </w:footnote>
  <w:footnote w:id="16">
    <w:p w14:paraId="55069495" w14:textId="4238DD22" w:rsidR="0042233A" w:rsidRPr="00997C8C" w:rsidRDefault="0042233A" w:rsidP="0042233A">
      <w:pPr>
        <w:pStyle w:val="Textonotapie"/>
        <w:ind w:firstLine="708"/>
        <w:rPr>
          <w:rFonts w:ascii="Arial" w:hAnsi="Arial" w:cs="Arial"/>
          <w:sz w:val="19"/>
          <w:szCs w:val="19"/>
          <w:lang w:val="es-CO"/>
        </w:rPr>
      </w:pPr>
      <w:r w:rsidRPr="00997C8C">
        <w:rPr>
          <w:rStyle w:val="Refdenotaalpie"/>
          <w:rFonts w:ascii="Arial" w:hAnsi="Arial" w:cs="Arial"/>
          <w:sz w:val="19"/>
          <w:szCs w:val="19"/>
        </w:rPr>
        <w:footnoteRef/>
      </w:r>
      <w:r w:rsidRPr="00997C8C">
        <w:rPr>
          <w:rFonts w:ascii="Arial" w:hAnsi="Arial" w:cs="Arial"/>
          <w:sz w:val="19"/>
          <w:szCs w:val="19"/>
        </w:rPr>
        <w:t xml:space="preserve">  Corte Constitucional. Sentencia C-290 de 1997. </w:t>
      </w:r>
      <w:r w:rsidRPr="00997C8C">
        <w:rPr>
          <w:rFonts w:ascii="Arial" w:hAnsi="Arial" w:cs="Arial"/>
          <w:sz w:val="19"/>
          <w:szCs w:val="19"/>
          <w:lang w:val="es-CO"/>
        </w:rPr>
        <w:t xml:space="preserve">M.P. Jorge Arango Mejía. </w:t>
      </w:r>
    </w:p>
  </w:footnote>
  <w:footnote w:id="17">
    <w:p w14:paraId="2670C038" w14:textId="35D86B53" w:rsidR="0042233A" w:rsidRPr="00997C8C" w:rsidRDefault="0042233A" w:rsidP="0042233A">
      <w:pPr>
        <w:pStyle w:val="Textonotapie"/>
        <w:ind w:firstLine="708"/>
        <w:rPr>
          <w:rFonts w:ascii="Arial" w:hAnsi="Arial" w:cs="Arial"/>
          <w:sz w:val="19"/>
          <w:szCs w:val="19"/>
          <w:lang w:val="es-CO"/>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hAnsi="Arial" w:cs="Arial"/>
          <w:sz w:val="19"/>
          <w:szCs w:val="19"/>
          <w:lang w:val="es-CO"/>
        </w:rPr>
        <w:t>Ibidem.</w:t>
      </w:r>
    </w:p>
    <w:p w14:paraId="47058C6A" w14:textId="77777777" w:rsidR="0042233A" w:rsidRPr="00997C8C" w:rsidRDefault="0042233A" w:rsidP="0042233A">
      <w:pPr>
        <w:pStyle w:val="Textonotapie"/>
        <w:ind w:firstLine="708"/>
        <w:rPr>
          <w:sz w:val="19"/>
          <w:szCs w:val="19"/>
          <w:lang w:val="es-CO"/>
        </w:rPr>
      </w:pPr>
    </w:p>
  </w:footnote>
  <w:footnote w:id="18">
    <w:p w14:paraId="43822A35" w14:textId="3724FE28" w:rsidR="00ED1E7C" w:rsidRPr="00997C8C" w:rsidRDefault="00ED1E7C" w:rsidP="00ED1E7C">
      <w:pPr>
        <w:pStyle w:val="Textonotapie"/>
        <w:ind w:firstLine="708"/>
        <w:jc w:val="both"/>
        <w:rPr>
          <w:rFonts w:ascii="Arial" w:hAnsi="Arial" w:cs="Arial"/>
          <w:sz w:val="19"/>
          <w:szCs w:val="19"/>
          <w:lang w:val="es-CO"/>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hAnsi="Arial" w:cs="Arial"/>
          <w:sz w:val="19"/>
          <w:szCs w:val="19"/>
          <w:lang w:val="es-CO"/>
        </w:rPr>
        <w:t>Decreto 410 de 1971. «</w:t>
      </w:r>
      <w:r w:rsidR="008E326E" w:rsidRPr="00997C8C">
        <w:rPr>
          <w:rFonts w:ascii="Arial" w:hAnsi="Arial" w:cs="Arial"/>
          <w:sz w:val="19"/>
          <w:szCs w:val="19"/>
          <w:lang w:val="es-CO"/>
        </w:rPr>
        <w:t xml:space="preserve">Artículo </w:t>
      </w:r>
      <w:r w:rsidRPr="00997C8C">
        <w:rPr>
          <w:rFonts w:ascii="Arial" w:hAnsi="Arial" w:cs="Arial"/>
          <w:sz w:val="19"/>
          <w:szCs w:val="19"/>
          <w:lang w:val="es-CO"/>
        </w:rPr>
        <w:t xml:space="preserve">203. </w:t>
      </w:r>
      <w:r w:rsidR="008E326E" w:rsidRPr="00997C8C">
        <w:rPr>
          <w:rFonts w:ascii="Arial" w:hAnsi="Arial" w:cs="Arial"/>
          <w:sz w:val="19"/>
          <w:szCs w:val="19"/>
          <w:lang w:val="es-CO"/>
        </w:rPr>
        <w:t>Sociedades que están obligadas a tener revisor fiscal</w:t>
      </w:r>
      <w:r w:rsidRPr="00997C8C">
        <w:rPr>
          <w:rFonts w:ascii="Arial" w:hAnsi="Arial" w:cs="Arial"/>
          <w:sz w:val="19"/>
          <w:szCs w:val="19"/>
          <w:lang w:val="es-CO"/>
        </w:rPr>
        <w:t>. Deberán tener revisor fiscal:</w:t>
      </w:r>
    </w:p>
    <w:p w14:paraId="7A7EC629" w14:textId="538B64FA" w:rsidR="00ED1E7C" w:rsidRPr="00997C8C" w:rsidRDefault="008E326E" w:rsidP="00ED1E7C">
      <w:pPr>
        <w:pStyle w:val="Textonotapie"/>
        <w:ind w:firstLine="708"/>
        <w:jc w:val="both"/>
        <w:rPr>
          <w:rFonts w:ascii="Arial" w:hAnsi="Arial" w:cs="Arial"/>
          <w:sz w:val="19"/>
          <w:szCs w:val="19"/>
          <w:lang w:val="es-CO"/>
        </w:rPr>
      </w:pPr>
      <w:r w:rsidRPr="00997C8C">
        <w:rPr>
          <w:rFonts w:ascii="Arial" w:hAnsi="Arial" w:cs="Arial"/>
          <w:sz w:val="19"/>
          <w:szCs w:val="19"/>
          <w:lang w:val="es-CO"/>
        </w:rPr>
        <w:t>»</w:t>
      </w:r>
      <w:r w:rsidR="00ED1E7C" w:rsidRPr="00997C8C">
        <w:rPr>
          <w:rFonts w:ascii="Arial" w:hAnsi="Arial" w:cs="Arial"/>
          <w:sz w:val="19"/>
          <w:szCs w:val="19"/>
          <w:lang w:val="es-CO"/>
        </w:rPr>
        <w:t>1) Las sociedades por acciones;</w:t>
      </w:r>
    </w:p>
    <w:p w14:paraId="46910AF8" w14:textId="4C6E2AD2" w:rsidR="00ED1E7C" w:rsidRPr="00997C8C" w:rsidRDefault="008E326E" w:rsidP="00ED1E7C">
      <w:pPr>
        <w:pStyle w:val="Textonotapie"/>
        <w:ind w:firstLine="708"/>
        <w:jc w:val="both"/>
        <w:rPr>
          <w:rFonts w:ascii="Arial" w:hAnsi="Arial" w:cs="Arial"/>
          <w:sz w:val="19"/>
          <w:szCs w:val="19"/>
          <w:lang w:val="es-CO"/>
        </w:rPr>
      </w:pPr>
      <w:r w:rsidRPr="00997C8C">
        <w:rPr>
          <w:rFonts w:ascii="Arial" w:hAnsi="Arial" w:cs="Arial"/>
          <w:sz w:val="19"/>
          <w:szCs w:val="19"/>
          <w:lang w:val="es-CO"/>
        </w:rPr>
        <w:t>»</w:t>
      </w:r>
      <w:r w:rsidR="00ED1E7C" w:rsidRPr="00997C8C">
        <w:rPr>
          <w:rFonts w:ascii="Arial" w:hAnsi="Arial" w:cs="Arial"/>
          <w:sz w:val="19"/>
          <w:szCs w:val="19"/>
          <w:lang w:val="es-CO"/>
        </w:rPr>
        <w:t>2) Las sucursales de compañías extranjeras, y</w:t>
      </w:r>
    </w:p>
    <w:p w14:paraId="5DB7647D" w14:textId="3C70E0CE" w:rsidR="00ED1E7C" w:rsidRPr="00997C8C" w:rsidRDefault="008E326E" w:rsidP="00ED1E7C">
      <w:pPr>
        <w:pStyle w:val="Textonotapie"/>
        <w:ind w:firstLine="708"/>
        <w:jc w:val="both"/>
        <w:rPr>
          <w:rFonts w:ascii="Arial" w:hAnsi="Arial" w:cs="Arial"/>
          <w:sz w:val="19"/>
          <w:szCs w:val="19"/>
          <w:lang w:val="es-CO"/>
        </w:rPr>
      </w:pPr>
      <w:r w:rsidRPr="00997C8C">
        <w:rPr>
          <w:rFonts w:ascii="Arial" w:hAnsi="Arial" w:cs="Arial"/>
          <w:sz w:val="19"/>
          <w:szCs w:val="19"/>
          <w:lang w:val="es-CO"/>
        </w:rPr>
        <w:t>»</w:t>
      </w:r>
      <w:r w:rsidR="00ED1E7C" w:rsidRPr="00997C8C">
        <w:rPr>
          <w:rFonts w:ascii="Arial" w:hAnsi="Arial" w:cs="Arial"/>
          <w:sz w:val="19"/>
          <w:szCs w:val="19"/>
          <w:lang w:val="es-CO"/>
        </w:rPr>
        <w:t>3) Las sociedades en las que, por ley o por los estatutos, la administración no corresponda a todos los socios, cuando así lo disponga cualquier número de socios excluidos de la administración que representen no menos del veinte por ciento del capital»</w:t>
      </w:r>
    </w:p>
    <w:p w14:paraId="6B1A801C" w14:textId="77777777" w:rsidR="00ED1E7C" w:rsidRPr="00997C8C" w:rsidRDefault="00ED1E7C" w:rsidP="00ED1E7C">
      <w:pPr>
        <w:pStyle w:val="Textonotapie"/>
        <w:ind w:firstLine="708"/>
        <w:rPr>
          <w:rFonts w:ascii="Arial" w:hAnsi="Arial" w:cs="Arial"/>
          <w:sz w:val="19"/>
          <w:szCs w:val="19"/>
          <w:lang w:val="es-CO"/>
        </w:rPr>
      </w:pPr>
    </w:p>
  </w:footnote>
  <w:footnote w:id="19">
    <w:p w14:paraId="216E0EFF" w14:textId="38B77814" w:rsidR="00540985" w:rsidRPr="00997C8C" w:rsidRDefault="00540985" w:rsidP="00ED1E7C">
      <w:pPr>
        <w:pStyle w:val="Textonotapie"/>
        <w:ind w:firstLine="708"/>
        <w:jc w:val="both"/>
        <w:rPr>
          <w:rFonts w:ascii="Arial" w:hAnsi="Arial" w:cs="Arial"/>
          <w:sz w:val="19"/>
          <w:szCs w:val="19"/>
          <w:lang w:val="es-CO"/>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hAnsi="Arial" w:cs="Arial"/>
          <w:sz w:val="19"/>
          <w:szCs w:val="19"/>
          <w:lang w:val="es-CO"/>
        </w:rPr>
        <w:t>Ley 43 de 1990</w:t>
      </w:r>
      <w:r w:rsidR="00ED1E7C" w:rsidRPr="00997C8C">
        <w:rPr>
          <w:rFonts w:ascii="Arial" w:hAnsi="Arial" w:cs="Arial"/>
          <w:sz w:val="19"/>
          <w:szCs w:val="19"/>
          <w:lang w:val="es-CO"/>
        </w:rPr>
        <w:t>.</w:t>
      </w:r>
    </w:p>
    <w:p w14:paraId="7186735A" w14:textId="79965F4D" w:rsidR="00ED1E7C" w:rsidRDefault="00ED1E7C" w:rsidP="00ED1E7C">
      <w:pPr>
        <w:pStyle w:val="Textonotapie"/>
        <w:ind w:firstLine="708"/>
        <w:jc w:val="both"/>
        <w:rPr>
          <w:rFonts w:ascii="Arial" w:hAnsi="Arial" w:cs="Arial"/>
          <w:sz w:val="19"/>
          <w:szCs w:val="19"/>
          <w:lang w:val="es-CO"/>
        </w:rPr>
      </w:pPr>
    </w:p>
    <w:p w14:paraId="18D3145F" w14:textId="77777777" w:rsidR="00997C8C" w:rsidRPr="00997C8C" w:rsidRDefault="00997C8C" w:rsidP="00ED1E7C">
      <w:pPr>
        <w:pStyle w:val="Textonotapie"/>
        <w:ind w:firstLine="708"/>
        <w:jc w:val="both"/>
        <w:rPr>
          <w:rFonts w:ascii="Arial" w:hAnsi="Arial" w:cs="Arial"/>
          <w:sz w:val="19"/>
          <w:szCs w:val="19"/>
          <w:lang w:val="es-CO"/>
        </w:rPr>
      </w:pPr>
    </w:p>
  </w:footnote>
  <w:footnote w:id="20">
    <w:p w14:paraId="707BA074" w14:textId="31328D74" w:rsidR="00ED1E7C" w:rsidRPr="00997C8C" w:rsidRDefault="00ED1E7C" w:rsidP="00ED1E7C">
      <w:pPr>
        <w:pStyle w:val="Textonotapie"/>
        <w:ind w:firstLine="708"/>
        <w:jc w:val="both"/>
        <w:rPr>
          <w:rFonts w:ascii="Arial" w:hAnsi="Arial" w:cs="Arial"/>
          <w:sz w:val="19"/>
          <w:szCs w:val="19"/>
          <w:lang w:val="es-CO"/>
        </w:rPr>
      </w:pPr>
      <w:r w:rsidRPr="00997C8C">
        <w:rPr>
          <w:rStyle w:val="Refdenotaalpie"/>
          <w:rFonts w:ascii="Arial" w:hAnsi="Arial" w:cs="Arial"/>
          <w:sz w:val="19"/>
          <w:szCs w:val="19"/>
        </w:rPr>
        <w:footnoteRef/>
      </w:r>
      <w:r w:rsidRPr="00997C8C">
        <w:rPr>
          <w:rFonts w:ascii="Arial" w:hAnsi="Arial" w:cs="Arial"/>
          <w:sz w:val="19"/>
          <w:szCs w:val="19"/>
        </w:rPr>
        <w:t xml:space="preserve"> </w:t>
      </w:r>
      <w:r w:rsidRPr="00997C8C">
        <w:rPr>
          <w:rFonts w:ascii="Arial" w:hAnsi="Arial" w:cs="Arial"/>
          <w:sz w:val="19"/>
          <w:szCs w:val="19"/>
          <w:lang w:val="es-CO"/>
        </w:rPr>
        <w:t>Esta norma debe interpretarse bajo las subreglas establecidas en la Sentencia C-621 de 2003 M.P. Marco Gerardo Monroy Cabra. Estas se sintetizan a continuación: (i) Se reconozca que existe un derecho a que se cancele la inscripción del nombramiento del representante legal o del revisor fiscal en todas las oportunidades en que por cualquier circunstancia cesan en el ejercicio de sus funciones. ii)  Para el nombramiento del reemplazo y el registro del nuevo nombramiento se deben observar, en primer lugar, las previsiones contenidas en los estatutos sociales. (iii) Si los estatutos sociales no prevén expresamente un término dentro del cual debe proveerse el reemplazo del representante legal o del revisor fiscal saliente, los órganos sociales encargados de hacer el nombramiento deberán producirlo dentro del plazo de treinta días, contados a partir del momento de la renuncia, remoción, incapacidad, muerte, finalización del término estipulado, o cualquier otra circunstancia que ponga fin al ejercicio del cargo.</w:t>
      </w:r>
      <w:r w:rsidRPr="00997C8C">
        <w:rPr>
          <w:sz w:val="19"/>
          <w:szCs w:val="19"/>
        </w:rPr>
        <w:t xml:space="preserve"> </w:t>
      </w:r>
      <w:r w:rsidRPr="00997C8C">
        <w:rPr>
          <w:rFonts w:ascii="Arial" w:hAnsi="Arial" w:cs="Arial"/>
          <w:sz w:val="19"/>
          <w:szCs w:val="19"/>
          <w:lang w:val="es-CO"/>
        </w:rPr>
        <w:t>iv) Pasado el término anterior sin que el órgano social competente haya procedido a nombrar y registrar el nombramiento de un nuevo representante legal o revisor fiscal, termina la responsabilidad legal del que cesa en el ejercicio de esas funciones, incluida la responsabilidad penal. v) Si vencido el término de treinta días y mediando la comunicación del interesado a la Cámara de Comercio sobre la causa de su retiro no se produce y registra el nuevo nombramiento de quien reemplazará al representante legal o al revisor fiscal saliente, este seguirá figurando en el registro mercantil en calidad de tal, pero únicamente para efectos procesales, judiciales o administrativos, sin perjuicio de las acciones que pueda interponer en contra de la sociedad por los perjuicios que esta situación pueda irrogarle. vi) No obstante todo lo anterior, la falta de publicidad de la causa que da origen a la terminación de la representación legal o de la revisoría fiscal, hace inoponible el acto o hecho frente a terceros, ante quienes el representante legal o revisor fiscal que figure registrado como tal continuará respondiendo para todos los efectos legales.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891858" w:rsidRDefault="00891858">
    <w:pPr>
      <w:pStyle w:val="Encabezado"/>
    </w:pPr>
    <w:r>
      <w:rPr>
        <w:noProof/>
        <w:lang w:val="en-US"/>
      </w:rPr>
      <w:drawing>
        <wp:anchor distT="0" distB="0" distL="114300" distR="114300" simplePos="0" relativeHeight="251659264" behindDoc="1" locked="0" layoutInCell="1" allowOverlap="1" wp14:anchorId="683F734A" wp14:editId="72DA36D1">
          <wp:simplePos x="0" y="0"/>
          <wp:positionH relativeFrom="column">
            <wp:posOffset>4572635</wp:posOffset>
          </wp:positionH>
          <wp:positionV relativeFrom="paragraph">
            <wp:posOffset>223520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360"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34539D"/>
    <w:multiLevelType w:val="hybridMultilevel"/>
    <w:tmpl w:val="42F89DA2"/>
    <w:lvl w:ilvl="0" w:tplc="4A9CD90C">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6AA1B77"/>
    <w:multiLevelType w:val="hybridMultilevel"/>
    <w:tmpl w:val="7F1CC020"/>
    <w:lvl w:ilvl="0" w:tplc="414EC74A">
      <w:start w:val="1"/>
      <w:numFmt w:val="decimal"/>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7203F8E"/>
    <w:multiLevelType w:val="hybridMultilevel"/>
    <w:tmpl w:val="D286DA20"/>
    <w:lvl w:ilvl="0" w:tplc="271CA7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4E433F"/>
    <w:multiLevelType w:val="hybridMultilevel"/>
    <w:tmpl w:val="5D48311E"/>
    <w:lvl w:ilvl="0" w:tplc="92ECECC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9B51857"/>
    <w:multiLevelType w:val="multilevel"/>
    <w:tmpl w:val="D012DE1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BD0455"/>
    <w:multiLevelType w:val="hybridMultilevel"/>
    <w:tmpl w:val="DD5EF61C"/>
    <w:lvl w:ilvl="0" w:tplc="E0A00A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43401EC0"/>
    <w:multiLevelType w:val="multilevel"/>
    <w:tmpl w:val="C72C95E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EF7B0D"/>
    <w:multiLevelType w:val="multilevel"/>
    <w:tmpl w:val="0422F09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DC163F"/>
    <w:multiLevelType w:val="hybridMultilevel"/>
    <w:tmpl w:val="B1ACAC9A"/>
    <w:lvl w:ilvl="0" w:tplc="84564C9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617217C2"/>
    <w:multiLevelType w:val="multilevel"/>
    <w:tmpl w:val="6AC203A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EC07A5"/>
    <w:multiLevelType w:val="hybridMultilevel"/>
    <w:tmpl w:val="B1ACAC9A"/>
    <w:lvl w:ilvl="0" w:tplc="84564C9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8"/>
  </w:num>
  <w:num w:numId="6">
    <w:abstractNumId w:val="11"/>
  </w:num>
  <w:num w:numId="7">
    <w:abstractNumId w:val="5"/>
  </w:num>
  <w:num w:numId="8">
    <w:abstractNumId w:val="9"/>
  </w:num>
  <w:num w:numId="9">
    <w:abstractNumId w:val="7"/>
  </w:num>
  <w:num w:numId="10">
    <w:abstractNumId w:val="3"/>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30A0"/>
    <w:rsid w:val="00003975"/>
    <w:rsid w:val="0000733B"/>
    <w:rsid w:val="00010D30"/>
    <w:rsid w:val="000240CB"/>
    <w:rsid w:val="0003091B"/>
    <w:rsid w:val="000333A2"/>
    <w:rsid w:val="0003551D"/>
    <w:rsid w:val="00040D6E"/>
    <w:rsid w:val="0004238A"/>
    <w:rsid w:val="00042C0C"/>
    <w:rsid w:val="00044FF2"/>
    <w:rsid w:val="00061EE4"/>
    <w:rsid w:val="00062B0D"/>
    <w:rsid w:val="000815F0"/>
    <w:rsid w:val="00081AD4"/>
    <w:rsid w:val="000828A0"/>
    <w:rsid w:val="00086A16"/>
    <w:rsid w:val="0009255F"/>
    <w:rsid w:val="000940D2"/>
    <w:rsid w:val="00097CD6"/>
    <w:rsid w:val="000A1DBA"/>
    <w:rsid w:val="000A6338"/>
    <w:rsid w:val="000B4696"/>
    <w:rsid w:val="000C0E39"/>
    <w:rsid w:val="000C2C5C"/>
    <w:rsid w:val="000D088F"/>
    <w:rsid w:val="000D3DAC"/>
    <w:rsid w:val="000D536A"/>
    <w:rsid w:val="000E0310"/>
    <w:rsid w:val="000E13C9"/>
    <w:rsid w:val="000E6867"/>
    <w:rsid w:val="000F4AAC"/>
    <w:rsid w:val="000F6C89"/>
    <w:rsid w:val="001013D1"/>
    <w:rsid w:val="00107607"/>
    <w:rsid w:val="00112597"/>
    <w:rsid w:val="00114A3C"/>
    <w:rsid w:val="001235FB"/>
    <w:rsid w:val="00124476"/>
    <w:rsid w:val="001257C5"/>
    <w:rsid w:val="0013190B"/>
    <w:rsid w:val="001321AB"/>
    <w:rsid w:val="00136A6B"/>
    <w:rsid w:val="00140D77"/>
    <w:rsid w:val="00140E57"/>
    <w:rsid w:val="00141601"/>
    <w:rsid w:val="00141C64"/>
    <w:rsid w:val="001430E5"/>
    <w:rsid w:val="0014462B"/>
    <w:rsid w:val="00144F90"/>
    <w:rsid w:val="001567C0"/>
    <w:rsid w:val="001611D8"/>
    <w:rsid w:val="00164E79"/>
    <w:rsid w:val="00165B21"/>
    <w:rsid w:val="001705C5"/>
    <w:rsid w:val="0017603D"/>
    <w:rsid w:val="001812E3"/>
    <w:rsid w:val="0018164F"/>
    <w:rsid w:val="00181A3E"/>
    <w:rsid w:val="0018328B"/>
    <w:rsid w:val="00184D57"/>
    <w:rsid w:val="00194C50"/>
    <w:rsid w:val="001C6430"/>
    <w:rsid w:val="001D2A9A"/>
    <w:rsid w:val="001D38A8"/>
    <w:rsid w:val="001E0EAF"/>
    <w:rsid w:val="001E5DBB"/>
    <w:rsid w:val="001F1051"/>
    <w:rsid w:val="001F28E6"/>
    <w:rsid w:val="001F34A8"/>
    <w:rsid w:val="001F3B5C"/>
    <w:rsid w:val="001F6346"/>
    <w:rsid w:val="002034AD"/>
    <w:rsid w:val="002239B4"/>
    <w:rsid w:val="00231752"/>
    <w:rsid w:val="0023611D"/>
    <w:rsid w:val="00241F32"/>
    <w:rsid w:val="00242E58"/>
    <w:rsid w:val="00246DB7"/>
    <w:rsid w:val="00260AB5"/>
    <w:rsid w:val="00265031"/>
    <w:rsid w:val="00265E97"/>
    <w:rsid w:val="00266105"/>
    <w:rsid w:val="00266277"/>
    <w:rsid w:val="002761C3"/>
    <w:rsid w:val="002841BF"/>
    <w:rsid w:val="00284C12"/>
    <w:rsid w:val="00286834"/>
    <w:rsid w:val="00292247"/>
    <w:rsid w:val="0029763B"/>
    <w:rsid w:val="002A76AF"/>
    <w:rsid w:val="002B282F"/>
    <w:rsid w:val="002B35D7"/>
    <w:rsid w:val="002B4B30"/>
    <w:rsid w:val="002B4DFD"/>
    <w:rsid w:val="002C3ACC"/>
    <w:rsid w:val="002C4876"/>
    <w:rsid w:val="002E7BC2"/>
    <w:rsid w:val="002F187E"/>
    <w:rsid w:val="002F63BB"/>
    <w:rsid w:val="002F7471"/>
    <w:rsid w:val="00302F9F"/>
    <w:rsid w:val="00304386"/>
    <w:rsid w:val="00312C60"/>
    <w:rsid w:val="00321F0A"/>
    <w:rsid w:val="003222DE"/>
    <w:rsid w:val="003247D2"/>
    <w:rsid w:val="00326995"/>
    <w:rsid w:val="003401FE"/>
    <w:rsid w:val="00353541"/>
    <w:rsid w:val="00356FCF"/>
    <w:rsid w:val="003571E4"/>
    <w:rsid w:val="00360504"/>
    <w:rsid w:val="00372C26"/>
    <w:rsid w:val="00376E1F"/>
    <w:rsid w:val="00390DCF"/>
    <w:rsid w:val="00391F16"/>
    <w:rsid w:val="00397CCB"/>
    <w:rsid w:val="00397E90"/>
    <w:rsid w:val="003A2944"/>
    <w:rsid w:val="003A56E1"/>
    <w:rsid w:val="003B02A6"/>
    <w:rsid w:val="003B0317"/>
    <w:rsid w:val="003B0DEF"/>
    <w:rsid w:val="003B17CF"/>
    <w:rsid w:val="003C2074"/>
    <w:rsid w:val="003C3ADB"/>
    <w:rsid w:val="003D11B5"/>
    <w:rsid w:val="003D134C"/>
    <w:rsid w:val="003D16A5"/>
    <w:rsid w:val="003D175E"/>
    <w:rsid w:val="003D4D18"/>
    <w:rsid w:val="003D69A5"/>
    <w:rsid w:val="003E0B95"/>
    <w:rsid w:val="003E14F9"/>
    <w:rsid w:val="003F0232"/>
    <w:rsid w:val="003F3119"/>
    <w:rsid w:val="003F3A0C"/>
    <w:rsid w:val="003F3AFA"/>
    <w:rsid w:val="00400868"/>
    <w:rsid w:val="004075F2"/>
    <w:rsid w:val="0040A3B3"/>
    <w:rsid w:val="004100D9"/>
    <w:rsid w:val="0041418E"/>
    <w:rsid w:val="004221F3"/>
    <w:rsid w:val="0042233A"/>
    <w:rsid w:val="00427818"/>
    <w:rsid w:val="00430B30"/>
    <w:rsid w:val="00430B5A"/>
    <w:rsid w:val="00432E73"/>
    <w:rsid w:val="00440796"/>
    <w:rsid w:val="0044207D"/>
    <w:rsid w:val="004423A9"/>
    <w:rsid w:val="00447FE5"/>
    <w:rsid w:val="0045479F"/>
    <w:rsid w:val="004617B8"/>
    <w:rsid w:val="00461D5B"/>
    <w:rsid w:val="004758FE"/>
    <w:rsid w:val="004763A4"/>
    <w:rsid w:val="004830C8"/>
    <w:rsid w:val="004837AB"/>
    <w:rsid w:val="00483A2F"/>
    <w:rsid w:val="00494BC9"/>
    <w:rsid w:val="004A2086"/>
    <w:rsid w:val="004A32A4"/>
    <w:rsid w:val="004A3853"/>
    <w:rsid w:val="004A6EE1"/>
    <w:rsid w:val="004B1BEE"/>
    <w:rsid w:val="004C203A"/>
    <w:rsid w:val="004C674E"/>
    <w:rsid w:val="004C6E06"/>
    <w:rsid w:val="004D32AF"/>
    <w:rsid w:val="004E30D7"/>
    <w:rsid w:val="004E370E"/>
    <w:rsid w:val="004E3BFA"/>
    <w:rsid w:val="004F0AB1"/>
    <w:rsid w:val="004F1636"/>
    <w:rsid w:val="004F4387"/>
    <w:rsid w:val="005056A1"/>
    <w:rsid w:val="00510BF5"/>
    <w:rsid w:val="00521252"/>
    <w:rsid w:val="00521BA7"/>
    <w:rsid w:val="005252E2"/>
    <w:rsid w:val="005301CC"/>
    <w:rsid w:val="00535E7D"/>
    <w:rsid w:val="00540985"/>
    <w:rsid w:val="00543283"/>
    <w:rsid w:val="005511D5"/>
    <w:rsid w:val="005608B8"/>
    <w:rsid w:val="005619FA"/>
    <w:rsid w:val="00571FF2"/>
    <w:rsid w:val="00572301"/>
    <w:rsid w:val="0057516E"/>
    <w:rsid w:val="005777C2"/>
    <w:rsid w:val="0058414A"/>
    <w:rsid w:val="00585FB5"/>
    <w:rsid w:val="00591586"/>
    <w:rsid w:val="005B3880"/>
    <w:rsid w:val="005C240F"/>
    <w:rsid w:val="005C7CC4"/>
    <w:rsid w:val="005D663C"/>
    <w:rsid w:val="005E04FA"/>
    <w:rsid w:val="005E7E6E"/>
    <w:rsid w:val="005F3171"/>
    <w:rsid w:val="005F5D19"/>
    <w:rsid w:val="005F6CBF"/>
    <w:rsid w:val="00601C5A"/>
    <w:rsid w:val="0060581B"/>
    <w:rsid w:val="006135E6"/>
    <w:rsid w:val="00616A14"/>
    <w:rsid w:val="00620189"/>
    <w:rsid w:val="00627B02"/>
    <w:rsid w:val="00632EA5"/>
    <w:rsid w:val="0065701C"/>
    <w:rsid w:val="00664C10"/>
    <w:rsid w:val="00667942"/>
    <w:rsid w:val="00670142"/>
    <w:rsid w:val="00673A4C"/>
    <w:rsid w:val="006818B6"/>
    <w:rsid w:val="006824B8"/>
    <w:rsid w:val="006841A3"/>
    <w:rsid w:val="006903F8"/>
    <w:rsid w:val="00690459"/>
    <w:rsid w:val="00692292"/>
    <w:rsid w:val="006A7743"/>
    <w:rsid w:val="006B1910"/>
    <w:rsid w:val="006B6C6A"/>
    <w:rsid w:val="006C234F"/>
    <w:rsid w:val="006C5955"/>
    <w:rsid w:val="006D39D8"/>
    <w:rsid w:val="006D7A8D"/>
    <w:rsid w:val="006E2C27"/>
    <w:rsid w:val="006E7E42"/>
    <w:rsid w:val="006F180D"/>
    <w:rsid w:val="006F233F"/>
    <w:rsid w:val="006F39D0"/>
    <w:rsid w:val="006F7746"/>
    <w:rsid w:val="00710460"/>
    <w:rsid w:val="00711157"/>
    <w:rsid w:val="00716A74"/>
    <w:rsid w:val="0072397A"/>
    <w:rsid w:val="00723AB9"/>
    <w:rsid w:val="00724CB1"/>
    <w:rsid w:val="0072792D"/>
    <w:rsid w:val="00735473"/>
    <w:rsid w:val="00736C89"/>
    <w:rsid w:val="00745744"/>
    <w:rsid w:val="0075032A"/>
    <w:rsid w:val="007672D5"/>
    <w:rsid w:val="00771C3B"/>
    <w:rsid w:val="00772497"/>
    <w:rsid w:val="007815FD"/>
    <w:rsid w:val="00784E5B"/>
    <w:rsid w:val="00791377"/>
    <w:rsid w:val="007B4DFC"/>
    <w:rsid w:val="007C1102"/>
    <w:rsid w:val="007C68FC"/>
    <w:rsid w:val="007D48ED"/>
    <w:rsid w:val="007D58A7"/>
    <w:rsid w:val="007D5C53"/>
    <w:rsid w:val="007D62C7"/>
    <w:rsid w:val="007E3606"/>
    <w:rsid w:val="007F2DB3"/>
    <w:rsid w:val="007F7AC6"/>
    <w:rsid w:val="00803061"/>
    <w:rsid w:val="00803500"/>
    <w:rsid w:val="0080376F"/>
    <w:rsid w:val="00803D6A"/>
    <w:rsid w:val="008040FB"/>
    <w:rsid w:val="008043CA"/>
    <w:rsid w:val="00807EEE"/>
    <w:rsid w:val="0081218A"/>
    <w:rsid w:val="00812F36"/>
    <w:rsid w:val="00813893"/>
    <w:rsid w:val="00816ED3"/>
    <w:rsid w:val="0082266E"/>
    <w:rsid w:val="00824361"/>
    <w:rsid w:val="008249E6"/>
    <w:rsid w:val="008260CD"/>
    <w:rsid w:val="008268B0"/>
    <w:rsid w:val="00826F71"/>
    <w:rsid w:val="008327EE"/>
    <w:rsid w:val="008342CD"/>
    <w:rsid w:val="00836F0D"/>
    <w:rsid w:val="00842927"/>
    <w:rsid w:val="00842E74"/>
    <w:rsid w:val="00843BE5"/>
    <w:rsid w:val="008532A7"/>
    <w:rsid w:val="0085589B"/>
    <w:rsid w:val="00863DD9"/>
    <w:rsid w:val="00866446"/>
    <w:rsid w:val="00866DC0"/>
    <w:rsid w:val="0086741B"/>
    <w:rsid w:val="00872C98"/>
    <w:rsid w:val="00875244"/>
    <w:rsid w:val="00882ABB"/>
    <w:rsid w:val="00886F29"/>
    <w:rsid w:val="00887595"/>
    <w:rsid w:val="00891858"/>
    <w:rsid w:val="00895F35"/>
    <w:rsid w:val="008A0633"/>
    <w:rsid w:val="008A35B6"/>
    <w:rsid w:val="008A388C"/>
    <w:rsid w:val="008A434C"/>
    <w:rsid w:val="008A53F2"/>
    <w:rsid w:val="008B1879"/>
    <w:rsid w:val="008BFBB9"/>
    <w:rsid w:val="008C24B6"/>
    <w:rsid w:val="008C26B7"/>
    <w:rsid w:val="008C487C"/>
    <w:rsid w:val="008C4C28"/>
    <w:rsid w:val="008D0AE6"/>
    <w:rsid w:val="008D1704"/>
    <w:rsid w:val="008D1760"/>
    <w:rsid w:val="008E0FCC"/>
    <w:rsid w:val="008E2FE3"/>
    <w:rsid w:val="008E326E"/>
    <w:rsid w:val="008E3771"/>
    <w:rsid w:val="008E43CD"/>
    <w:rsid w:val="008E4F25"/>
    <w:rsid w:val="008E5F34"/>
    <w:rsid w:val="008F2267"/>
    <w:rsid w:val="008F670B"/>
    <w:rsid w:val="009027D0"/>
    <w:rsid w:val="00915AAF"/>
    <w:rsid w:val="009231E0"/>
    <w:rsid w:val="0094508D"/>
    <w:rsid w:val="009506A7"/>
    <w:rsid w:val="00951464"/>
    <w:rsid w:val="009520CD"/>
    <w:rsid w:val="00952603"/>
    <w:rsid w:val="0095728F"/>
    <w:rsid w:val="00967230"/>
    <w:rsid w:val="00972C13"/>
    <w:rsid w:val="00972C9C"/>
    <w:rsid w:val="00973752"/>
    <w:rsid w:val="00980C42"/>
    <w:rsid w:val="009812D7"/>
    <w:rsid w:val="00981799"/>
    <w:rsid w:val="009831E2"/>
    <w:rsid w:val="009920CA"/>
    <w:rsid w:val="00996E80"/>
    <w:rsid w:val="00997C8C"/>
    <w:rsid w:val="009A5714"/>
    <w:rsid w:val="009A5DA7"/>
    <w:rsid w:val="009B1AEC"/>
    <w:rsid w:val="009B6CFE"/>
    <w:rsid w:val="009C1098"/>
    <w:rsid w:val="009C2655"/>
    <w:rsid w:val="009C4BC4"/>
    <w:rsid w:val="009CAE04"/>
    <w:rsid w:val="009D1D57"/>
    <w:rsid w:val="009E2544"/>
    <w:rsid w:val="009E2770"/>
    <w:rsid w:val="009F2261"/>
    <w:rsid w:val="009F3537"/>
    <w:rsid w:val="009F74C9"/>
    <w:rsid w:val="00A02472"/>
    <w:rsid w:val="00A0333C"/>
    <w:rsid w:val="00A12F5F"/>
    <w:rsid w:val="00A25657"/>
    <w:rsid w:val="00A25BCC"/>
    <w:rsid w:val="00A329B6"/>
    <w:rsid w:val="00A367A1"/>
    <w:rsid w:val="00A42971"/>
    <w:rsid w:val="00A4707E"/>
    <w:rsid w:val="00A47E7B"/>
    <w:rsid w:val="00A510F6"/>
    <w:rsid w:val="00A531E6"/>
    <w:rsid w:val="00A6470C"/>
    <w:rsid w:val="00A67FE4"/>
    <w:rsid w:val="00A83829"/>
    <w:rsid w:val="00A903C4"/>
    <w:rsid w:val="00A9256A"/>
    <w:rsid w:val="00A92AF6"/>
    <w:rsid w:val="00A95100"/>
    <w:rsid w:val="00A953B4"/>
    <w:rsid w:val="00A96160"/>
    <w:rsid w:val="00AA615B"/>
    <w:rsid w:val="00AA7ABA"/>
    <w:rsid w:val="00AB6A57"/>
    <w:rsid w:val="00AC0C81"/>
    <w:rsid w:val="00AC6EDC"/>
    <w:rsid w:val="00AE1A39"/>
    <w:rsid w:val="00AE2962"/>
    <w:rsid w:val="00AE374D"/>
    <w:rsid w:val="00AE3AE4"/>
    <w:rsid w:val="00AE668A"/>
    <w:rsid w:val="00AE6858"/>
    <w:rsid w:val="00AF010C"/>
    <w:rsid w:val="00AF05A8"/>
    <w:rsid w:val="00AF5C62"/>
    <w:rsid w:val="00AF7270"/>
    <w:rsid w:val="00B00AA2"/>
    <w:rsid w:val="00B00AFC"/>
    <w:rsid w:val="00B01346"/>
    <w:rsid w:val="00B02E46"/>
    <w:rsid w:val="00B04150"/>
    <w:rsid w:val="00B16169"/>
    <w:rsid w:val="00B17BC5"/>
    <w:rsid w:val="00B2158C"/>
    <w:rsid w:val="00B24E57"/>
    <w:rsid w:val="00B27080"/>
    <w:rsid w:val="00B3420E"/>
    <w:rsid w:val="00B358DE"/>
    <w:rsid w:val="00B43557"/>
    <w:rsid w:val="00B46647"/>
    <w:rsid w:val="00B46D66"/>
    <w:rsid w:val="00B5123E"/>
    <w:rsid w:val="00B522C4"/>
    <w:rsid w:val="00B52B0E"/>
    <w:rsid w:val="00B5337D"/>
    <w:rsid w:val="00B65290"/>
    <w:rsid w:val="00B65AD7"/>
    <w:rsid w:val="00B70E26"/>
    <w:rsid w:val="00B71E17"/>
    <w:rsid w:val="00B83092"/>
    <w:rsid w:val="00B86B24"/>
    <w:rsid w:val="00B91A95"/>
    <w:rsid w:val="00B97D95"/>
    <w:rsid w:val="00BA7E78"/>
    <w:rsid w:val="00BB0EA7"/>
    <w:rsid w:val="00BB15DB"/>
    <w:rsid w:val="00BB2241"/>
    <w:rsid w:val="00BB379B"/>
    <w:rsid w:val="00BB59F9"/>
    <w:rsid w:val="00BB7ADE"/>
    <w:rsid w:val="00BC15B8"/>
    <w:rsid w:val="00BC5279"/>
    <w:rsid w:val="00BC6C4E"/>
    <w:rsid w:val="00BC7E0F"/>
    <w:rsid w:val="00BD58A7"/>
    <w:rsid w:val="00BE01C3"/>
    <w:rsid w:val="00BE2AD3"/>
    <w:rsid w:val="00BE36F7"/>
    <w:rsid w:val="00BE6B1A"/>
    <w:rsid w:val="00BF2443"/>
    <w:rsid w:val="00BF41BC"/>
    <w:rsid w:val="00BF47E8"/>
    <w:rsid w:val="00C00A1C"/>
    <w:rsid w:val="00C07803"/>
    <w:rsid w:val="00C116A2"/>
    <w:rsid w:val="00C12201"/>
    <w:rsid w:val="00C13AFC"/>
    <w:rsid w:val="00C1405A"/>
    <w:rsid w:val="00C25C12"/>
    <w:rsid w:val="00C3067D"/>
    <w:rsid w:val="00C42375"/>
    <w:rsid w:val="00C50B1B"/>
    <w:rsid w:val="00C51F07"/>
    <w:rsid w:val="00C52801"/>
    <w:rsid w:val="00C6210F"/>
    <w:rsid w:val="00C6455D"/>
    <w:rsid w:val="00C72F1E"/>
    <w:rsid w:val="00C745C6"/>
    <w:rsid w:val="00C77793"/>
    <w:rsid w:val="00C80E70"/>
    <w:rsid w:val="00C83FE9"/>
    <w:rsid w:val="00C908AB"/>
    <w:rsid w:val="00C93E2D"/>
    <w:rsid w:val="00C964DE"/>
    <w:rsid w:val="00CA0664"/>
    <w:rsid w:val="00CA5790"/>
    <w:rsid w:val="00CA634C"/>
    <w:rsid w:val="00CB2674"/>
    <w:rsid w:val="00CB646F"/>
    <w:rsid w:val="00CB6BCD"/>
    <w:rsid w:val="00CD2837"/>
    <w:rsid w:val="00CD7E9C"/>
    <w:rsid w:val="00CE013C"/>
    <w:rsid w:val="00CF1B4D"/>
    <w:rsid w:val="00CF326B"/>
    <w:rsid w:val="00D05A00"/>
    <w:rsid w:val="00D0763E"/>
    <w:rsid w:val="00D13AF6"/>
    <w:rsid w:val="00D21695"/>
    <w:rsid w:val="00D21AA9"/>
    <w:rsid w:val="00D24682"/>
    <w:rsid w:val="00D24F06"/>
    <w:rsid w:val="00D25AEF"/>
    <w:rsid w:val="00D26969"/>
    <w:rsid w:val="00D31384"/>
    <w:rsid w:val="00D349EE"/>
    <w:rsid w:val="00D34D49"/>
    <w:rsid w:val="00D37CCB"/>
    <w:rsid w:val="00D37F0C"/>
    <w:rsid w:val="00D5064C"/>
    <w:rsid w:val="00D5303A"/>
    <w:rsid w:val="00D56D47"/>
    <w:rsid w:val="00D63D6B"/>
    <w:rsid w:val="00D70FB4"/>
    <w:rsid w:val="00D7311E"/>
    <w:rsid w:val="00D80743"/>
    <w:rsid w:val="00D80C13"/>
    <w:rsid w:val="00D815C1"/>
    <w:rsid w:val="00D85C85"/>
    <w:rsid w:val="00D91FD1"/>
    <w:rsid w:val="00D92F6C"/>
    <w:rsid w:val="00D9554E"/>
    <w:rsid w:val="00D95879"/>
    <w:rsid w:val="00D97A6B"/>
    <w:rsid w:val="00DA2FA3"/>
    <w:rsid w:val="00DB751D"/>
    <w:rsid w:val="00DC24B8"/>
    <w:rsid w:val="00DC679E"/>
    <w:rsid w:val="00DD0E98"/>
    <w:rsid w:val="00DE0438"/>
    <w:rsid w:val="00DE1EF6"/>
    <w:rsid w:val="00DE64DE"/>
    <w:rsid w:val="00DE7AB4"/>
    <w:rsid w:val="00DF0D2A"/>
    <w:rsid w:val="00DF3260"/>
    <w:rsid w:val="00DF4D86"/>
    <w:rsid w:val="00E01D84"/>
    <w:rsid w:val="00E05563"/>
    <w:rsid w:val="00E06A87"/>
    <w:rsid w:val="00E137BB"/>
    <w:rsid w:val="00E16395"/>
    <w:rsid w:val="00E20ED6"/>
    <w:rsid w:val="00E2175B"/>
    <w:rsid w:val="00E3199C"/>
    <w:rsid w:val="00E33C03"/>
    <w:rsid w:val="00E43EA8"/>
    <w:rsid w:val="00E63883"/>
    <w:rsid w:val="00E64988"/>
    <w:rsid w:val="00E64A38"/>
    <w:rsid w:val="00E71260"/>
    <w:rsid w:val="00E72F13"/>
    <w:rsid w:val="00E7351E"/>
    <w:rsid w:val="00E756AC"/>
    <w:rsid w:val="00E8381A"/>
    <w:rsid w:val="00E846E2"/>
    <w:rsid w:val="00E87596"/>
    <w:rsid w:val="00E875C5"/>
    <w:rsid w:val="00E87794"/>
    <w:rsid w:val="00E87CDE"/>
    <w:rsid w:val="00E91499"/>
    <w:rsid w:val="00E96422"/>
    <w:rsid w:val="00EA5A59"/>
    <w:rsid w:val="00EB2F2A"/>
    <w:rsid w:val="00EB3D8F"/>
    <w:rsid w:val="00EC1574"/>
    <w:rsid w:val="00ED1E7C"/>
    <w:rsid w:val="00ED3142"/>
    <w:rsid w:val="00ED5742"/>
    <w:rsid w:val="00EF03DF"/>
    <w:rsid w:val="00EF2CA6"/>
    <w:rsid w:val="00EF2E91"/>
    <w:rsid w:val="00F00AB8"/>
    <w:rsid w:val="00F10EA7"/>
    <w:rsid w:val="00F117B1"/>
    <w:rsid w:val="00F134F9"/>
    <w:rsid w:val="00F13C90"/>
    <w:rsid w:val="00F15D18"/>
    <w:rsid w:val="00F24C62"/>
    <w:rsid w:val="00F25AB4"/>
    <w:rsid w:val="00F2768D"/>
    <w:rsid w:val="00F32559"/>
    <w:rsid w:val="00F33B9A"/>
    <w:rsid w:val="00F34138"/>
    <w:rsid w:val="00F37151"/>
    <w:rsid w:val="00F47FCE"/>
    <w:rsid w:val="00F501D2"/>
    <w:rsid w:val="00F5266F"/>
    <w:rsid w:val="00F56447"/>
    <w:rsid w:val="00F64055"/>
    <w:rsid w:val="00F710C6"/>
    <w:rsid w:val="00F7234C"/>
    <w:rsid w:val="00F84FFB"/>
    <w:rsid w:val="00F86D01"/>
    <w:rsid w:val="00F9430D"/>
    <w:rsid w:val="00FA0759"/>
    <w:rsid w:val="00FA4DEC"/>
    <w:rsid w:val="00FA5F70"/>
    <w:rsid w:val="00FB2D4A"/>
    <w:rsid w:val="00FD1263"/>
    <w:rsid w:val="00FE730C"/>
    <w:rsid w:val="00FF4325"/>
    <w:rsid w:val="00FF7792"/>
    <w:rsid w:val="01104B53"/>
    <w:rsid w:val="0218B311"/>
    <w:rsid w:val="021FE36F"/>
    <w:rsid w:val="0241B66B"/>
    <w:rsid w:val="02444975"/>
    <w:rsid w:val="02982B4C"/>
    <w:rsid w:val="02A7FEE2"/>
    <w:rsid w:val="02AEE3BB"/>
    <w:rsid w:val="02EFC535"/>
    <w:rsid w:val="030A765F"/>
    <w:rsid w:val="0351AF48"/>
    <w:rsid w:val="03CACFCA"/>
    <w:rsid w:val="03F4FD28"/>
    <w:rsid w:val="048D4812"/>
    <w:rsid w:val="04E50BFA"/>
    <w:rsid w:val="053A8693"/>
    <w:rsid w:val="053E770F"/>
    <w:rsid w:val="05CD602E"/>
    <w:rsid w:val="05EE7203"/>
    <w:rsid w:val="06265C00"/>
    <w:rsid w:val="0798D0DF"/>
    <w:rsid w:val="07B74A7E"/>
    <w:rsid w:val="083DC75C"/>
    <w:rsid w:val="08515651"/>
    <w:rsid w:val="0875799F"/>
    <w:rsid w:val="09174066"/>
    <w:rsid w:val="09A3E0E5"/>
    <w:rsid w:val="0A19D5B8"/>
    <w:rsid w:val="0A2C1FDA"/>
    <w:rsid w:val="0A46DDD2"/>
    <w:rsid w:val="0AEC82C8"/>
    <w:rsid w:val="0B3584BF"/>
    <w:rsid w:val="0B8DF20B"/>
    <w:rsid w:val="0B9A42C3"/>
    <w:rsid w:val="0BF87616"/>
    <w:rsid w:val="0C40F1CA"/>
    <w:rsid w:val="0C720BFD"/>
    <w:rsid w:val="0D6EFADE"/>
    <w:rsid w:val="0DF23FE8"/>
    <w:rsid w:val="0E370E9E"/>
    <w:rsid w:val="0E6E9F87"/>
    <w:rsid w:val="0ED10D7B"/>
    <w:rsid w:val="0EEB40A1"/>
    <w:rsid w:val="0F6B83D5"/>
    <w:rsid w:val="0F94D841"/>
    <w:rsid w:val="0FA54A31"/>
    <w:rsid w:val="100EFA84"/>
    <w:rsid w:val="103DA22D"/>
    <w:rsid w:val="1053B57F"/>
    <w:rsid w:val="10B19A5D"/>
    <w:rsid w:val="10B5ABD0"/>
    <w:rsid w:val="1125C7E8"/>
    <w:rsid w:val="116FE26D"/>
    <w:rsid w:val="11EF85E0"/>
    <w:rsid w:val="11F4FF5B"/>
    <w:rsid w:val="121CFA17"/>
    <w:rsid w:val="1228E9D0"/>
    <w:rsid w:val="1265559D"/>
    <w:rsid w:val="1292531F"/>
    <w:rsid w:val="13105C8E"/>
    <w:rsid w:val="132EF847"/>
    <w:rsid w:val="133507D5"/>
    <w:rsid w:val="1368A32A"/>
    <w:rsid w:val="1383FD11"/>
    <w:rsid w:val="149C8184"/>
    <w:rsid w:val="14F0556A"/>
    <w:rsid w:val="1556A096"/>
    <w:rsid w:val="156F2E94"/>
    <w:rsid w:val="157BA817"/>
    <w:rsid w:val="16679C9D"/>
    <w:rsid w:val="17371683"/>
    <w:rsid w:val="17BC3371"/>
    <w:rsid w:val="17BDE455"/>
    <w:rsid w:val="17E6D48C"/>
    <w:rsid w:val="17FC5970"/>
    <w:rsid w:val="195C77F6"/>
    <w:rsid w:val="19920771"/>
    <w:rsid w:val="19BC0E15"/>
    <w:rsid w:val="19F9FC29"/>
    <w:rsid w:val="1A6D6CAA"/>
    <w:rsid w:val="1A8CC92F"/>
    <w:rsid w:val="1AAD8D91"/>
    <w:rsid w:val="1AC5EBA5"/>
    <w:rsid w:val="1B377CB7"/>
    <w:rsid w:val="1B76B0E2"/>
    <w:rsid w:val="1BEA8B83"/>
    <w:rsid w:val="1C0A87A6"/>
    <w:rsid w:val="1C2EE5F8"/>
    <w:rsid w:val="1C61E85C"/>
    <w:rsid w:val="1CA5AB7F"/>
    <w:rsid w:val="1DEF2A42"/>
    <w:rsid w:val="1E0E9F53"/>
    <w:rsid w:val="1E2A3B6D"/>
    <w:rsid w:val="1ED3A5A5"/>
    <w:rsid w:val="1F5B149D"/>
    <w:rsid w:val="1FBF2629"/>
    <w:rsid w:val="1FC30E5A"/>
    <w:rsid w:val="21A13E98"/>
    <w:rsid w:val="22C64078"/>
    <w:rsid w:val="2395B8AF"/>
    <w:rsid w:val="23D6DBC8"/>
    <w:rsid w:val="242905EC"/>
    <w:rsid w:val="24337365"/>
    <w:rsid w:val="25E66A24"/>
    <w:rsid w:val="263686DA"/>
    <w:rsid w:val="26702AB5"/>
    <w:rsid w:val="279D9F04"/>
    <w:rsid w:val="27FD3541"/>
    <w:rsid w:val="2823EE0C"/>
    <w:rsid w:val="2880C5C4"/>
    <w:rsid w:val="28BEC806"/>
    <w:rsid w:val="28DB7F1F"/>
    <w:rsid w:val="29328991"/>
    <w:rsid w:val="29D29B58"/>
    <w:rsid w:val="29D73DFB"/>
    <w:rsid w:val="2A8CC895"/>
    <w:rsid w:val="2AB484ED"/>
    <w:rsid w:val="2AD581BA"/>
    <w:rsid w:val="2AD5ABE3"/>
    <w:rsid w:val="2B117549"/>
    <w:rsid w:val="2B576C74"/>
    <w:rsid w:val="2B730E5C"/>
    <w:rsid w:val="2B745D00"/>
    <w:rsid w:val="2CB49ABD"/>
    <w:rsid w:val="2D006155"/>
    <w:rsid w:val="2E4A4E5D"/>
    <w:rsid w:val="2E5B84D6"/>
    <w:rsid w:val="2EA0447D"/>
    <w:rsid w:val="2F66E588"/>
    <w:rsid w:val="2FC338B4"/>
    <w:rsid w:val="308D6414"/>
    <w:rsid w:val="309C73DC"/>
    <w:rsid w:val="31855F84"/>
    <w:rsid w:val="32074EC9"/>
    <w:rsid w:val="33DD51EB"/>
    <w:rsid w:val="33E8AFBD"/>
    <w:rsid w:val="33F61F2A"/>
    <w:rsid w:val="34099D99"/>
    <w:rsid w:val="34A28931"/>
    <w:rsid w:val="34A550DB"/>
    <w:rsid w:val="34CC4806"/>
    <w:rsid w:val="34DF8715"/>
    <w:rsid w:val="34EBE4F3"/>
    <w:rsid w:val="354949CA"/>
    <w:rsid w:val="357B324A"/>
    <w:rsid w:val="35BF42D2"/>
    <w:rsid w:val="363B6FCD"/>
    <w:rsid w:val="36EE5486"/>
    <w:rsid w:val="36EE865C"/>
    <w:rsid w:val="36F728C9"/>
    <w:rsid w:val="3742ACC4"/>
    <w:rsid w:val="37D0D184"/>
    <w:rsid w:val="37DF9D4E"/>
    <w:rsid w:val="38674DB4"/>
    <w:rsid w:val="387EEAFC"/>
    <w:rsid w:val="388A9321"/>
    <w:rsid w:val="38A09FED"/>
    <w:rsid w:val="39A6B71B"/>
    <w:rsid w:val="39BA3701"/>
    <w:rsid w:val="39D87E73"/>
    <w:rsid w:val="3A1337ED"/>
    <w:rsid w:val="3A38C0E6"/>
    <w:rsid w:val="3A4645AF"/>
    <w:rsid w:val="3A5F5219"/>
    <w:rsid w:val="3A89C402"/>
    <w:rsid w:val="3A9D0349"/>
    <w:rsid w:val="3ACC5D11"/>
    <w:rsid w:val="3B4CC7B2"/>
    <w:rsid w:val="3B5D1034"/>
    <w:rsid w:val="3B757DC4"/>
    <w:rsid w:val="3B92CEEE"/>
    <w:rsid w:val="3BFDFA40"/>
    <w:rsid w:val="3C52204C"/>
    <w:rsid w:val="3C59F0F9"/>
    <w:rsid w:val="3C646AAF"/>
    <w:rsid w:val="3CDC735F"/>
    <w:rsid w:val="3D363402"/>
    <w:rsid w:val="3D44CE80"/>
    <w:rsid w:val="3D451B18"/>
    <w:rsid w:val="3D8DC96F"/>
    <w:rsid w:val="3E4681B2"/>
    <w:rsid w:val="3F3A147B"/>
    <w:rsid w:val="3FD99064"/>
    <w:rsid w:val="400BFD0C"/>
    <w:rsid w:val="404FC928"/>
    <w:rsid w:val="40B0413C"/>
    <w:rsid w:val="40DF92E0"/>
    <w:rsid w:val="413F264D"/>
    <w:rsid w:val="415F809C"/>
    <w:rsid w:val="418B3BB4"/>
    <w:rsid w:val="420428AF"/>
    <w:rsid w:val="420CAE71"/>
    <w:rsid w:val="4229BCB2"/>
    <w:rsid w:val="427B2D74"/>
    <w:rsid w:val="428B82DD"/>
    <w:rsid w:val="43B3AF31"/>
    <w:rsid w:val="4448A1AF"/>
    <w:rsid w:val="444DDBC7"/>
    <w:rsid w:val="4459FB4F"/>
    <w:rsid w:val="44B049BB"/>
    <w:rsid w:val="45104B1A"/>
    <w:rsid w:val="455D00DB"/>
    <w:rsid w:val="45905DCC"/>
    <w:rsid w:val="45FD896A"/>
    <w:rsid w:val="463EF084"/>
    <w:rsid w:val="4644CDBC"/>
    <w:rsid w:val="4649AD87"/>
    <w:rsid w:val="466065F6"/>
    <w:rsid w:val="46738272"/>
    <w:rsid w:val="46A74797"/>
    <w:rsid w:val="47E4A6A9"/>
    <w:rsid w:val="47F1D218"/>
    <w:rsid w:val="4819F47A"/>
    <w:rsid w:val="483C0DDA"/>
    <w:rsid w:val="48B236E6"/>
    <w:rsid w:val="48B519F5"/>
    <w:rsid w:val="4947DF6A"/>
    <w:rsid w:val="4A87D92F"/>
    <w:rsid w:val="4B70BA3F"/>
    <w:rsid w:val="4C9153B4"/>
    <w:rsid w:val="4CA23343"/>
    <w:rsid w:val="4CA45B64"/>
    <w:rsid w:val="4CE6237B"/>
    <w:rsid w:val="4D12F094"/>
    <w:rsid w:val="4D365E5C"/>
    <w:rsid w:val="4DAC5764"/>
    <w:rsid w:val="4E00DD95"/>
    <w:rsid w:val="4E3E03A4"/>
    <w:rsid w:val="4E7A7273"/>
    <w:rsid w:val="4E9D53A7"/>
    <w:rsid w:val="4ED1B7EB"/>
    <w:rsid w:val="4F380B04"/>
    <w:rsid w:val="4FA6D3AE"/>
    <w:rsid w:val="4FAAE9DD"/>
    <w:rsid w:val="4FFF171D"/>
    <w:rsid w:val="5083633B"/>
    <w:rsid w:val="5095CDBE"/>
    <w:rsid w:val="51387E57"/>
    <w:rsid w:val="5164229D"/>
    <w:rsid w:val="5178FA9A"/>
    <w:rsid w:val="51E43440"/>
    <w:rsid w:val="51E8794B"/>
    <w:rsid w:val="51EB7423"/>
    <w:rsid w:val="5210C69E"/>
    <w:rsid w:val="52AD94FA"/>
    <w:rsid w:val="531EDBC8"/>
    <w:rsid w:val="53A2AD20"/>
    <w:rsid w:val="53C6E936"/>
    <w:rsid w:val="54051CF2"/>
    <w:rsid w:val="540537BA"/>
    <w:rsid w:val="546584E0"/>
    <w:rsid w:val="551A6F46"/>
    <w:rsid w:val="551A7619"/>
    <w:rsid w:val="551C126B"/>
    <w:rsid w:val="554B2E5D"/>
    <w:rsid w:val="560D1E6A"/>
    <w:rsid w:val="560F227A"/>
    <w:rsid w:val="566A81D4"/>
    <w:rsid w:val="56C6EF94"/>
    <w:rsid w:val="56CF77D0"/>
    <w:rsid w:val="56EDDF1A"/>
    <w:rsid w:val="57061857"/>
    <w:rsid w:val="5726C21D"/>
    <w:rsid w:val="57521C42"/>
    <w:rsid w:val="575B5EDC"/>
    <w:rsid w:val="579B4F65"/>
    <w:rsid w:val="5853B32D"/>
    <w:rsid w:val="592639FA"/>
    <w:rsid w:val="592CCC3A"/>
    <w:rsid w:val="59A799E7"/>
    <w:rsid w:val="5A9F4119"/>
    <w:rsid w:val="5AC89C9B"/>
    <w:rsid w:val="5AD3CB29"/>
    <w:rsid w:val="5B47E1E2"/>
    <w:rsid w:val="5C8CFF30"/>
    <w:rsid w:val="5C8EC9B5"/>
    <w:rsid w:val="5D7942C9"/>
    <w:rsid w:val="5DFF07F2"/>
    <w:rsid w:val="5E4DE9F2"/>
    <w:rsid w:val="5FD922BA"/>
    <w:rsid w:val="5FDEBF08"/>
    <w:rsid w:val="5FF15C28"/>
    <w:rsid w:val="5FF885B3"/>
    <w:rsid w:val="6003E41A"/>
    <w:rsid w:val="60758E4A"/>
    <w:rsid w:val="61A0AC7D"/>
    <w:rsid w:val="61F0119F"/>
    <w:rsid w:val="6207D536"/>
    <w:rsid w:val="62098573"/>
    <w:rsid w:val="622E28D8"/>
    <w:rsid w:val="624C70A3"/>
    <w:rsid w:val="627F8B23"/>
    <w:rsid w:val="631EC0FA"/>
    <w:rsid w:val="6334FF92"/>
    <w:rsid w:val="635CFA4E"/>
    <w:rsid w:val="63A9585E"/>
    <w:rsid w:val="63C38B8F"/>
    <w:rsid w:val="63F1FC9A"/>
    <w:rsid w:val="63FAD9F7"/>
    <w:rsid w:val="64EEFEB8"/>
    <w:rsid w:val="653D810E"/>
    <w:rsid w:val="657B34C6"/>
    <w:rsid w:val="65A598E1"/>
    <w:rsid w:val="65DC7DDB"/>
    <w:rsid w:val="660A19D7"/>
    <w:rsid w:val="662E150D"/>
    <w:rsid w:val="67013B66"/>
    <w:rsid w:val="67455E99"/>
    <w:rsid w:val="675AE9CC"/>
    <w:rsid w:val="67ACA8CE"/>
    <w:rsid w:val="6866F89C"/>
    <w:rsid w:val="6869AFB3"/>
    <w:rsid w:val="687E8945"/>
    <w:rsid w:val="68B2F133"/>
    <w:rsid w:val="6904E697"/>
    <w:rsid w:val="6925986E"/>
    <w:rsid w:val="692F50D2"/>
    <w:rsid w:val="694B7407"/>
    <w:rsid w:val="6A546136"/>
    <w:rsid w:val="6A585F57"/>
    <w:rsid w:val="6AB4D81C"/>
    <w:rsid w:val="6AB564E3"/>
    <w:rsid w:val="6AC03B91"/>
    <w:rsid w:val="6B9A995B"/>
    <w:rsid w:val="6BB2571B"/>
    <w:rsid w:val="6C8314C9"/>
    <w:rsid w:val="6CEAF1A0"/>
    <w:rsid w:val="6D39F591"/>
    <w:rsid w:val="6D8E4FDC"/>
    <w:rsid w:val="6DBA9940"/>
    <w:rsid w:val="6DD61AED"/>
    <w:rsid w:val="6DDE772A"/>
    <w:rsid w:val="6E04C1FD"/>
    <w:rsid w:val="6E365D4A"/>
    <w:rsid w:val="6E48F811"/>
    <w:rsid w:val="6E5A8752"/>
    <w:rsid w:val="6E696127"/>
    <w:rsid w:val="6ED23A1D"/>
    <w:rsid w:val="6EFEE654"/>
    <w:rsid w:val="6F616649"/>
    <w:rsid w:val="6F7D7ADC"/>
    <w:rsid w:val="6FAE03A3"/>
    <w:rsid w:val="6FB7BAB3"/>
    <w:rsid w:val="6FCC9E05"/>
    <w:rsid w:val="6FF657B3"/>
    <w:rsid w:val="70314F91"/>
    <w:rsid w:val="713A62B7"/>
    <w:rsid w:val="71B1C60B"/>
    <w:rsid w:val="7224B69B"/>
    <w:rsid w:val="7289ED91"/>
    <w:rsid w:val="72C58463"/>
    <w:rsid w:val="7322D45B"/>
    <w:rsid w:val="738C82E3"/>
    <w:rsid w:val="739F6DF7"/>
    <w:rsid w:val="73BB0A73"/>
    <w:rsid w:val="73F24C71"/>
    <w:rsid w:val="74527F04"/>
    <w:rsid w:val="748C4A65"/>
    <w:rsid w:val="74A3352B"/>
    <w:rsid w:val="74BB4436"/>
    <w:rsid w:val="74D45754"/>
    <w:rsid w:val="74F29B9D"/>
    <w:rsid w:val="7504C0B4"/>
    <w:rsid w:val="756137B3"/>
    <w:rsid w:val="75C8139D"/>
    <w:rsid w:val="7667AC10"/>
    <w:rsid w:val="7674730C"/>
    <w:rsid w:val="76B845A3"/>
    <w:rsid w:val="76D841C6"/>
    <w:rsid w:val="77171812"/>
    <w:rsid w:val="7807E02D"/>
    <w:rsid w:val="785D7A4B"/>
    <w:rsid w:val="78791C63"/>
    <w:rsid w:val="79120A5B"/>
    <w:rsid w:val="79561F71"/>
    <w:rsid w:val="79801931"/>
    <w:rsid w:val="7A34E346"/>
    <w:rsid w:val="7A8C4227"/>
    <w:rsid w:val="7B439BF5"/>
    <w:rsid w:val="7B6F9A1D"/>
    <w:rsid w:val="7BA62343"/>
    <w:rsid w:val="7C281288"/>
    <w:rsid w:val="7C8DF938"/>
    <w:rsid w:val="7CA4912B"/>
    <w:rsid w:val="7CDB5150"/>
    <w:rsid w:val="7CE15E9D"/>
    <w:rsid w:val="7D615F07"/>
    <w:rsid w:val="7D697958"/>
    <w:rsid w:val="7D6F4B05"/>
    <w:rsid w:val="7DE4BB77"/>
    <w:rsid w:val="7E1CD31C"/>
    <w:rsid w:val="7E5B2C35"/>
    <w:rsid w:val="7E665C94"/>
    <w:rsid w:val="7E84298B"/>
    <w:rsid w:val="7F5FB34A"/>
    <w:rsid w:val="7F62F71E"/>
    <w:rsid w:val="7F87027F"/>
    <w:rsid w:val="7F9248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3C"/>
    <w:pPr>
      <w:spacing w:after="0" w:line="240" w:lineRule="auto"/>
    </w:pPr>
    <w:rPr>
      <w:sz w:val="24"/>
      <w:lang w:val="es-MX"/>
    </w:rPr>
  </w:style>
  <w:style w:type="paragraph" w:styleId="Ttulo1">
    <w:name w:val="heading 1"/>
    <w:basedOn w:val="Normal"/>
    <w:next w:val="Normal"/>
    <w:link w:val="Ttulo1Car"/>
    <w:uiPriority w:val="9"/>
    <w:qFormat/>
    <w:rsid w:val="00B830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unhideWhenUsed/>
    <w:rsid w:val="009C4BC4"/>
    <w:rPr>
      <w:sz w:val="20"/>
      <w:szCs w:val="20"/>
    </w:rPr>
  </w:style>
  <w:style w:type="character" w:customStyle="1" w:styleId="TextocomentarioCar">
    <w:name w:val="Texto comentario Car"/>
    <w:basedOn w:val="Fuentedeprrafopredeter"/>
    <w:link w:val="Textocomentario"/>
    <w:uiPriority w:val="99"/>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paragraph" w:styleId="NormalWeb">
    <w:name w:val="Normal (Web)"/>
    <w:basedOn w:val="Normal"/>
    <w:uiPriority w:val="99"/>
    <w:semiHidden/>
    <w:unhideWhenUsed/>
    <w:rsid w:val="0095728F"/>
    <w:rPr>
      <w:rFonts w:ascii="Times New Roman" w:hAnsi="Times New Roman" w:cs="Times New Roman"/>
      <w:szCs w:val="24"/>
    </w:rPr>
  </w:style>
  <w:style w:type="character" w:customStyle="1" w:styleId="Ttulo1Car">
    <w:name w:val="Título 1 Car"/>
    <w:basedOn w:val="Fuentedeprrafopredeter"/>
    <w:link w:val="Ttulo1"/>
    <w:uiPriority w:val="9"/>
    <w:rsid w:val="00B83092"/>
    <w:rPr>
      <w:rFonts w:asciiTheme="majorHAnsi" w:eastAsiaTheme="majorEastAsia" w:hAnsiTheme="majorHAnsi" w:cstheme="majorBidi"/>
      <w:color w:val="2F5496" w:themeColor="accent1" w:themeShade="BF"/>
      <w:sz w:val="32"/>
      <w:szCs w:val="32"/>
      <w:lang w:val="es-MX"/>
    </w:rPr>
  </w:style>
  <w:style w:type="paragraph" w:customStyle="1" w:styleId="Cuadrculamedia1-nfasis21">
    <w:name w:val="Cuadrícula media 1 - Énfasis 21"/>
    <w:basedOn w:val="Normal"/>
    <w:uiPriority w:val="34"/>
    <w:qFormat/>
    <w:rsid w:val="00DE0438"/>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DE0438"/>
    <w:pPr>
      <w:spacing w:before="100" w:beforeAutospacing="1" w:after="100" w:afterAutospacing="1"/>
    </w:pPr>
    <w:rPr>
      <w:rFonts w:ascii="Times New Roman" w:eastAsia="Times New Roman" w:hAnsi="Times New Roman" w:cs="Times New Roman"/>
      <w:szCs w:val="24"/>
      <w:lang w:val="es-ES" w:eastAsia="es-ES"/>
    </w:rPr>
  </w:style>
  <w:style w:type="paragraph" w:styleId="Textoindependiente">
    <w:name w:val="Body Text"/>
    <w:basedOn w:val="Normal"/>
    <w:link w:val="TextoindependienteCar"/>
    <w:uiPriority w:val="99"/>
    <w:semiHidden/>
    <w:unhideWhenUsed/>
    <w:rsid w:val="00ED314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ED3142"/>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260CD"/>
    <w:rPr>
      <w:b/>
      <w:bCs/>
    </w:rPr>
  </w:style>
  <w:style w:type="character" w:customStyle="1" w:styleId="normaltextrun">
    <w:name w:val="normaltextrun"/>
    <w:basedOn w:val="Fuentedeprrafopredeter"/>
    <w:rsid w:val="00E33C03"/>
  </w:style>
  <w:style w:type="paragraph" w:customStyle="1" w:styleId="paragraph">
    <w:name w:val="paragraph"/>
    <w:basedOn w:val="Normal"/>
    <w:rsid w:val="008342C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8342CD"/>
  </w:style>
  <w:style w:type="character" w:customStyle="1" w:styleId="superscript">
    <w:name w:val="superscript"/>
    <w:basedOn w:val="Fuentedeprrafopredeter"/>
    <w:rsid w:val="0083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6509">
      <w:bodyDiv w:val="1"/>
      <w:marLeft w:val="0"/>
      <w:marRight w:val="0"/>
      <w:marTop w:val="0"/>
      <w:marBottom w:val="0"/>
      <w:divBdr>
        <w:top w:val="none" w:sz="0" w:space="0" w:color="auto"/>
        <w:left w:val="none" w:sz="0" w:space="0" w:color="auto"/>
        <w:bottom w:val="none" w:sz="0" w:space="0" w:color="auto"/>
        <w:right w:val="none" w:sz="0" w:space="0" w:color="auto"/>
      </w:divBdr>
    </w:div>
    <w:div w:id="104620136">
      <w:bodyDiv w:val="1"/>
      <w:marLeft w:val="0"/>
      <w:marRight w:val="0"/>
      <w:marTop w:val="0"/>
      <w:marBottom w:val="0"/>
      <w:divBdr>
        <w:top w:val="none" w:sz="0" w:space="0" w:color="auto"/>
        <w:left w:val="none" w:sz="0" w:space="0" w:color="auto"/>
        <w:bottom w:val="none" w:sz="0" w:space="0" w:color="auto"/>
        <w:right w:val="none" w:sz="0" w:space="0" w:color="auto"/>
      </w:divBdr>
    </w:div>
    <w:div w:id="169685060">
      <w:bodyDiv w:val="1"/>
      <w:marLeft w:val="0"/>
      <w:marRight w:val="0"/>
      <w:marTop w:val="0"/>
      <w:marBottom w:val="0"/>
      <w:divBdr>
        <w:top w:val="none" w:sz="0" w:space="0" w:color="auto"/>
        <w:left w:val="none" w:sz="0" w:space="0" w:color="auto"/>
        <w:bottom w:val="none" w:sz="0" w:space="0" w:color="auto"/>
        <w:right w:val="none" w:sz="0" w:space="0" w:color="auto"/>
      </w:divBdr>
    </w:div>
    <w:div w:id="186069705">
      <w:bodyDiv w:val="1"/>
      <w:marLeft w:val="0"/>
      <w:marRight w:val="0"/>
      <w:marTop w:val="0"/>
      <w:marBottom w:val="0"/>
      <w:divBdr>
        <w:top w:val="none" w:sz="0" w:space="0" w:color="auto"/>
        <w:left w:val="none" w:sz="0" w:space="0" w:color="auto"/>
        <w:bottom w:val="none" w:sz="0" w:space="0" w:color="auto"/>
        <w:right w:val="none" w:sz="0" w:space="0" w:color="auto"/>
      </w:divBdr>
      <w:divsChild>
        <w:div w:id="1781142009">
          <w:marLeft w:val="0"/>
          <w:marRight w:val="0"/>
          <w:marTop w:val="0"/>
          <w:marBottom w:val="0"/>
          <w:divBdr>
            <w:top w:val="none" w:sz="0" w:space="0" w:color="auto"/>
            <w:left w:val="none" w:sz="0" w:space="0" w:color="auto"/>
            <w:bottom w:val="none" w:sz="0" w:space="0" w:color="auto"/>
            <w:right w:val="none" w:sz="0" w:space="0" w:color="auto"/>
          </w:divBdr>
          <w:divsChild>
            <w:div w:id="895241117">
              <w:marLeft w:val="0"/>
              <w:marRight w:val="0"/>
              <w:marTop w:val="0"/>
              <w:marBottom w:val="0"/>
              <w:divBdr>
                <w:top w:val="none" w:sz="0" w:space="0" w:color="auto"/>
                <w:left w:val="none" w:sz="0" w:space="0" w:color="auto"/>
                <w:bottom w:val="none" w:sz="0" w:space="0" w:color="auto"/>
                <w:right w:val="none" w:sz="0" w:space="0" w:color="auto"/>
              </w:divBdr>
              <w:divsChild>
                <w:div w:id="3253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2429">
      <w:bodyDiv w:val="1"/>
      <w:marLeft w:val="0"/>
      <w:marRight w:val="0"/>
      <w:marTop w:val="0"/>
      <w:marBottom w:val="0"/>
      <w:divBdr>
        <w:top w:val="none" w:sz="0" w:space="0" w:color="auto"/>
        <w:left w:val="none" w:sz="0" w:space="0" w:color="auto"/>
        <w:bottom w:val="none" w:sz="0" w:space="0" w:color="auto"/>
        <w:right w:val="none" w:sz="0" w:space="0" w:color="auto"/>
      </w:divBdr>
    </w:div>
    <w:div w:id="258946615">
      <w:bodyDiv w:val="1"/>
      <w:marLeft w:val="0"/>
      <w:marRight w:val="0"/>
      <w:marTop w:val="0"/>
      <w:marBottom w:val="0"/>
      <w:divBdr>
        <w:top w:val="none" w:sz="0" w:space="0" w:color="auto"/>
        <w:left w:val="none" w:sz="0" w:space="0" w:color="auto"/>
        <w:bottom w:val="none" w:sz="0" w:space="0" w:color="auto"/>
        <w:right w:val="none" w:sz="0" w:space="0" w:color="auto"/>
      </w:divBdr>
    </w:div>
    <w:div w:id="315190990">
      <w:bodyDiv w:val="1"/>
      <w:marLeft w:val="0"/>
      <w:marRight w:val="0"/>
      <w:marTop w:val="0"/>
      <w:marBottom w:val="0"/>
      <w:divBdr>
        <w:top w:val="none" w:sz="0" w:space="0" w:color="auto"/>
        <w:left w:val="none" w:sz="0" w:space="0" w:color="auto"/>
        <w:bottom w:val="none" w:sz="0" w:space="0" w:color="auto"/>
        <w:right w:val="none" w:sz="0" w:space="0" w:color="auto"/>
      </w:divBdr>
    </w:div>
    <w:div w:id="326785616">
      <w:bodyDiv w:val="1"/>
      <w:marLeft w:val="0"/>
      <w:marRight w:val="0"/>
      <w:marTop w:val="0"/>
      <w:marBottom w:val="0"/>
      <w:divBdr>
        <w:top w:val="none" w:sz="0" w:space="0" w:color="auto"/>
        <w:left w:val="none" w:sz="0" w:space="0" w:color="auto"/>
        <w:bottom w:val="none" w:sz="0" w:space="0" w:color="auto"/>
        <w:right w:val="none" w:sz="0" w:space="0" w:color="auto"/>
      </w:divBdr>
    </w:div>
    <w:div w:id="351810919">
      <w:bodyDiv w:val="1"/>
      <w:marLeft w:val="0"/>
      <w:marRight w:val="0"/>
      <w:marTop w:val="0"/>
      <w:marBottom w:val="0"/>
      <w:divBdr>
        <w:top w:val="none" w:sz="0" w:space="0" w:color="auto"/>
        <w:left w:val="none" w:sz="0" w:space="0" w:color="auto"/>
        <w:bottom w:val="none" w:sz="0" w:space="0" w:color="auto"/>
        <w:right w:val="none" w:sz="0" w:space="0" w:color="auto"/>
      </w:divBdr>
    </w:div>
    <w:div w:id="490103499">
      <w:bodyDiv w:val="1"/>
      <w:marLeft w:val="0"/>
      <w:marRight w:val="0"/>
      <w:marTop w:val="0"/>
      <w:marBottom w:val="0"/>
      <w:divBdr>
        <w:top w:val="none" w:sz="0" w:space="0" w:color="auto"/>
        <w:left w:val="none" w:sz="0" w:space="0" w:color="auto"/>
        <w:bottom w:val="none" w:sz="0" w:space="0" w:color="auto"/>
        <w:right w:val="none" w:sz="0" w:space="0" w:color="auto"/>
      </w:divBdr>
    </w:div>
    <w:div w:id="581523636">
      <w:bodyDiv w:val="1"/>
      <w:marLeft w:val="0"/>
      <w:marRight w:val="0"/>
      <w:marTop w:val="0"/>
      <w:marBottom w:val="0"/>
      <w:divBdr>
        <w:top w:val="none" w:sz="0" w:space="0" w:color="auto"/>
        <w:left w:val="none" w:sz="0" w:space="0" w:color="auto"/>
        <w:bottom w:val="none" w:sz="0" w:space="0" w:color="auto"/>
        <w:right w:val="none" w:sz="0" w:space="0" w:color="auto"/>
      </w:divBdr>
      <w:divsChild>
        <w:div w:id="2045247515">
          <w:marLeft w:val="0"/>
          <w:marRight w:val="0"/>
          <w:marTop w:val="0"/>
          <w:marBottom w:val="0"/>
          <w:divBdr>
            <w:top w:val="none" w:sz="0" w:space="0" w:color="auto"/>
            <w:left w:val="none" w:sz="0" w:space="0" w:color="auto"/>
            <w:bottom w:val="none" w:sz="0" w:space="0" w:color="auto"/>
            <w:right w:val="none" w:sz="0" w:space="0" w:color="auto"/>
          </w:divBdr>
          <w:divsChild>
            <w:div w:id="2114325815">
              <w:marLeft w:val="0"/>
              <w:marRight w:val="0"/>
              <w:marTop w:val="0"/>
              <w:marBottom w:val="0"/>
              <w:divBdr>
                <w:top w:val="none" w:sz="0" w:space="0" w:color="auto"/>
                <w:left w:val="none" w:sz="0" w:space="0" w:color="auto"/>
                <w:bottom w:val="none" w:sz="0" w:space="0" w:color="auto"/>
                <w:right w:val="none" w:sz="0" w:space="0" w:color="auto"/>
              </w:divBdr>
              <w:divsChild>
                <w:div w:id="1843081546">
                  <w:marLeft w:val="0"/>
                  <w:marRight w:val="0"/>
                  <w:marTop w:val="0"/>
                  <w:marBottom w:val="0"/>
                  <w:divBdr>
                    <w:top w:val="none" w:sz="0" w:space="0" w:color="auto"/>
                    <w:left w:val="none" w:sz="0" w:space="0" w:color="auto"/>
                    <w:bottom w:val="none" w:sz="0" w:space="0" w:color="auto"/>
                    <w:right w:val="none" w:sz="0" w:space="0" w:color="auto"/>
                  </w:divBdr>
                  <w:divsChild>
                    <w:div w:id="1521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sChild>
        <w:div w:id="1404376630">
          <w:marLeft w:val="0"/>
          <w:marRight w:val="0"/>
          <w:marTop w:val="0"/>
          <w:marBottom w:val="0"/>
          <w:divBdr>
            <w:top w:val="none" w:sz="0" w:space="0" w:color="auto"/>
            <w:left w:val="none" w:sz="0" w:space="0" w:color="auto"/>
            <w:bottom w:val="none" w:sz="0" w:space="0" w:color="auto"/>
            <w:right w:val="none" w:sz="0" w:space="0" w:color="auto"/>
          </w:divBdr>
          <w:divsChild>
            <w:div w:id="619537380">
              <w:marLeft w:val="0"/>
              <w:marRight w:val="0"/>
              <w:marTop w:val="0"/>
              <w:marBottom w:val="0"/>
              <w:divBdr>
                <w:top w:val="none" w:sz="0" w:space="0" w:color="auto"/>
                <w:left w:val="none" w:sz="0" w:space="0" w:color="auto"/>
                <w:bottom w:val="none" w:sz="0" w:space="0" w:color="auto"/>
                <w:right w:val="none" w:sz="0" w:space="0" w:color="auto"/>
              </w:divBdr>
              <w:divsChild>
                <w:div w:id="1919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7151">
      <w:bodyDiv w:val="1"/>
      <w:marLeft w:val="0"/>
      <w:marRight w:val="0"/>
      <w:marTop w:val="0"/>
      <w:marBottom w:val="0"/>
      <w:divBdr>
        <w:top w:val="none" w:sz="0" w:space="0" w:color="auto"/>
        <w:left w:val="none" w:sz="0" w:space="0" w:color="auto"/>
        <w:bottom w:val="none" w:sz="0" w:space="0" w:color="auto"/>
        <w:right w:val="none" w:sz="0" w:space="0" w:color="auto"/>
      </w:divBdr>
    </w:div>
    <w:div w:id="856163551">
      <w:bodyDiv w:val="1"/>
      <w:marLeft w:val="0"/>
      <w:marRight w:val="0"/>
      <w:marTop w:val="0"/>
      <w:marBottom w:val="0"/>
      <w:divBdr>
        <w:top w:val="none" w:sz="0" w:space="0" w:color="auto"/>
        <w:left w:val="none" w:sz="0" w:space="0" w:color="auto"/>
        <w:bottom w:val="none" w:sz="0" w:space="0" w:color="auto"/>
        <w:right w:val="none" w:sz="0" w:space="0" w:color="auto"/>
      </w:divBdr>
    </w:div>
    <w:div w:id="935484181">
      <w:bodyDiv w:val="1"/>
      <w:marLeft w:val="0"/>
      <w:marRight w:val="0"/>
      <w:marTop w:val="0"/>
      <w:marBottom w:val="0"/>
      <w:divBdr>
        <w:top w:val="none" w:sz="0" w:space="0" w:color="auto"/>
        <w:left w:val="none" w:sz="0" w:space="0" w:color="auto"/>
        <w:bottom w:val="none" w:sz="0" w:space="0" w:color="auto"/>
        <w:right w:val="none" w:sz="0" w:space="0" w:color="auto"/>
      </w:divBdr>
    </w:div>
    <w:div w:id="938411564">
      <w:bodyDiv w:val="1"/>
      <w:marLeft w:val="0"/>
      <w:marRight w:val="0"/>
      <w:marTop w:val="0"/>
      <w:marBottom w:val="0"/>
      <w:divBdr>
        <w:top w:val="none" w:sz="0" w:space="0" w:color="auto"/>
        <w:left w:val="none" w:sz="0" w:space="0" w:color="auto"/>
        <w:bottom w:val="none" w:sz="0" w:space="0" w:color="auto"/>
        <w:right w:val="none" w:sz="0" w:space="0" w:color="auto"/>
      </w:divBdr>
    </w:div>
    <w:div w:id="940843350">
      <w:bodyDiv w:val="1"/>
      <w:marLeft w:val="0"/>
      <w:marRight w:val="0"/>
      <w:marTop w:val="0"/>
      <w:marBottom w:val="0"/>
      <w:divBdr>
        <w:top w:val="none" w:sz="0" w:space="0" w:color="auto"/>
        <w:left w:val="none" w:sz="0" w:space="0" w:color="auto"/>
        <w:bottom w:val="none" w:sz="0" w:space="0" w:color="auto"/>
        <w:right w:val="none" w:sz="0" w:space="0" w:color="auto"/>
      </w:divBdr>
    </w:div>
    <w:div w:id="1042244548">
      <w:bodyDiv w:val="1"/>
      <w:marLeft w:val="0"/>
      <w:marRight w:val="0"/>
      <w:marTop w:val="0"/>
      <w:marBottom w:val="0"/>
      <w:divBdr>
        <w:top w:val="none" w:sz="0" w:space="0" w:color="auto"/>
        <w:left w:val="none" w:sz="0" w:space="0" w:color="auto"/>
        <w:bottom w:val="none" w:sz="0" w:space="0" w:color="auto"/>
        <w:right w:val="none" w:sz="0" w:space="0" w:color="auto"/>
      </w:divBdr>
    </w:div>
    <w:div w:id="1113284607">
      <w:bodyDiv w:val="1"/>
      <w:marLeft w:val="0"/>
      <w:marRight w:val="0"/>
      <w:marTop w:val="0"/>
      <w:marBottom w:val="0"/>
      <w:divBdr>
        <w:top w:val="none" w:sz="0" w:space="0" w:color="auto"/>
        <w:left w:val="none" w:sz="0" w:space="0" w:color="auto"/>
        <w:bottom w:val="none" w:sz="0" w:space="0" w:color="auto"/>
        <w:right w:val="none" w:sz="0" w:space="0" w:color="auto"/>
      </w:divBdr>
    </w:div>
    <w:div w:id="1138650528">
      <w:bodyDiv w:val="1"/>
      <w:marLeft w:val="0"/>
      <w:marRight w:val="0"/>
      <w:marTop w:val="0"/>
      <w:marBottom w:val="0"/>
      <w:divBdr>
        <w:top w:val="none" w:sz="0" w:space="0" w:color="auto"/>
        <w:left w:val="none" w:sz="0" w:space="0" w:color="auto"/>
        <w:bottom w:val="none" w:sz="0" w:space="0" w:color="auto"/>
        <w:right w:val="none" w:sz="0" w:space="0" w:color="auto"/>
      </w:divBdr>
    </w:div>
    <w:div w:id="1263607379">
      <w:bodyDiv w:val="1"/>
      <w:marLeft w:val="0"/>
      <w:marRight w:val="0"/>
      <w:marTop w:val="0"/>
      <w:marBottom w:val="0"/>
      <w:divBdr>
        <w:top w:val="none" w:sz="0" w:space="0" w:color="auto"/>
        <w:left w:val="none" w:sz="0" w:space="0" w:color="auto"/>
        <w:bottom w:val="none" w:sz="0" w:space="0" w:color="auto"/>
        <w:right w:val="none" w:sz="0" w:space="0" w:color="auto"/>
      </w:divBdr>
    </w:div>
    <w:div w:id="1307860453">
      <w:bodyDiv w:val="1"/>
      <w:marLeft w:val="0"/>
      <w:marRight w:val="0"/>
      <w:marTop w:val="0"/>
      <w:marBottom w:val="0"/>
      <w:divBdr>
        <w:top w:val="none" w:sz="0" w:space="0" w:color="auto"/>
        <w:left w:val="none" w:sz="0" w:space="0" w:color="auto"/>
        <w:bottom w:val="none" w:sz="0" w:space="0" w:color="auto"/>
        <w:right w:val="none" w:sz="0" w:space="0" w:color="auto"/>
      </w:divBdr>
      <w:divsChild>
        <w:div w:id="1098451102">
          <w:marLeft w:val="0"/>
          <w:marRight w:val="0"/>
          <w:marTop w:val="0"/>
          <w:marBottom w:val="0"/>
          <w:divBdr>
            <w:top w:val="none" w:sz="0" w:space="0" w:color="auto"/>
            <w:left w:val="none" w:sz="0" w:space="0" w:color="auto"/>
            <w:bottom w:val="none" w:sz="0" w:space="0" w:color="auto"/>
            <w:right w:val="none" w:sz="0" w:space="0" w:color="auto"/>
          </w:divBdr>
        </w:div>
        <w:div w:id="642196634">
          <w:marLeft w:val="0"/>
          <w:marRight w:val="0"/>
          <w:marTop w:val="0"/>
          <w:marBottom w:val="0"/>
          <w:divBdr>
            <w:top w:val="none" w:sz="0" w:space="0" w:color="auto"/>
            <w:left w:val="none" w:sz="0" w:space="0" w:color="auto"/>
            <w:bottom w:val="none" w:sz="0" w:space="0" w:color="auto"/>
            <w:right w:val="none" w:sz="0" w:space="0" w:color="auto"/>
          </w:divBdr>
        </w:div>
      </w:divsChild>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457529199">
      <w:bodyDiv w:val="1"/>
      <w:marLeft w:val="0"/>
      <w:marRight w:val="0"/>
      <w:marTop w:val="0"/>
      <w:marBottom w:val="0"/>
      <w:divBdr>
        <w:top w:val="none" w:sz="0" w:space="0" w:color="auto"/>
        <w:left w:val="none" w:sz="0" w:space="0" w:color="auto"/>
        <w:bottom w:val="none" w:sz="0" w:space="0" w:color="auto"/>
        <w:right w:val="none" w:sz="0" w:space="0" w:color="auto"/>
      </w:divBdr>
      <w:divsChild>
        <w:div w:id="1622154383">
          <w:marLeft w:val="0"/>
          <w:marRight w:val="0"/>
          <w:marTop w:val="0"/>
          <w:marBottom w:val="0"/>
          <w:divBdr>
            <w:top w:val="none" w:sz="0" w:space="0" w:color="auto"/>
            <w:left w:val="none" w:sz="0" w:space="0" w:color="auto"/>
            <w:bottom w:val="none" w:sz="0" w:space="0" w:color="auto"/>
            <w:right w:val="none" w:sz="0" w:space="0" w:color="auto"/>
          </w:divBdr>
        </w:div>
        <w:div w:id="691733990">
          <w:marLeft w:val="0"/>
          <w:marRight w:val="0"/>
          <w:marTop w:val="0"/>
          <w:marBottom w:val="0"/>
          <w:divBdr>
            <w:top w:val="none" w:sz="0" w:space="0" w:color="auto"/>
            <w:left w:val="none" w:sz="0" w:space="0" w:color="auto"/>
            <w:bottom w:val="none" w:sz="0" w:space="0" w:color="auto"/>
            <w:right w:val="none" w:sz="0" w:space="0" w:color="auto"/>
          </w:divBdr>
        </w:div>
        <w:div w:id="1477067248">
          <w:marLeft w:val="0"/>
          <w:marRight w:val="0"/>
          <w:marTop w:val="0"/>
          <w:marBottom w:val="0"/>
          <w:divBdr>
            <w:top w:val="none" w:sz="0" w:space="0" w:color="auto"/>
            <w:left w:val="none" w:sz="0" w:space="0" w:color="auto"/>
            <w:bottom w:val="none" w:sz="0" w:space="0" w:color="auto"/>
            <w:right w:val="none" w:sz="0" w:space="0" w:color="auto"/>
          </w:divBdr>
        </w:div>
        <w:div w:id="573053043">
          <w:marLeft w:val="0"/>
          <w:marRight w:val="0"/>
          <w:marTop w:val="0"/>
          <w:marBottom w:val="0"/>
          <w:divBdr>
            <w:top w:val="none" w:sz="0" w:space="0" w:color="auto"/>
            <w:left w:val="none" w:sz="0" w:space="0" w:color="auto"/>
            <w:bottom w:val="none" w:sz="0" w:space="0" w:color="auto"/>
            <w:right w:val="none" w:sz="0" w:space="0" w:color="auto"/>
          </w:divBdr>
        </w:div>
        <w:div w:id="2114664674">
          <w:marLeft w:val="0"/>
          <w:marRight w:val="0"/>
          <w:marTop w:val="0"/>
          <w:marBottom w:val="0"/>
          <w:divBdr>
            <w:top w:val="none" w:sz="0" w:space="0" w:color="auto"/>
            <w:left w:val="none" w:sz="0" w:space="0" w:color="auto"/>
            <w:bottom w:val="none" w:sz="0" w:space="0" w:color="auto"/>
            <w:right w:val="none" w:sz="0" w:space="0" w:color="auto"/>
          </w:divBdr>
        </w:div>
        <w:div w:id="1343820272">
          <w:marLeft w:val="0"/>
          <w:marRight w:val="0"/>
          <w:marTop w:val="0"/>
          <w:marBottom w:val="0"/>
          <w:divBdr>
            <w:top w:val="none" w:sz="0" w:space="0" w:color="auto"/>
            <w:left w:val="none" w:sz="0" w:space="0" w:color="auto"/>
            <w:bottom w:val="none" w:sz="0" w:space="0" w:color="auto"/>
            <w:right w:val="none" w:sz="0" w:space="0" w:color="auto"/>
          </w:divBdr>
        </w:div>
        <w:div w:id="636689421">
          <w:marLeft w:val="0"/>
          <w:marRight w:val="0"/>
          <w:marTop w:val="0"/>
          <w:marBottom w:val="0"/>
          <w:divBdr>
            <w:top w:val="none" w:sz="0" w:space="0" w:color="auto"/>
            <w:left w:val="none" w:sz="0" w:space="0" w:color="auto"/>
            <w:bottom w:val="none" w:sz="0" w:space="0" w:color="auto"/>
            <w:right w:val="none" w:sz="0" w:space="0" w:color="auto"/>
          </w:divBdr>
        </w:div>
        <w:div w:id="492647333">
          <w:marLeft w:val="0"/>
          <w:marRight w:val="0"/>
          <w:marTop w:val="0"/>
          <w:marBottom w:val="0"/>
          <w:divBdr>
            <w:top w:val="none" w:sz="0" w:space="0" w:color="auto"/>
            <w:left w:val="none" w:sz="0" w:space="0" w:color="auto"/>
            <w:bottom w:val="none" w:sz="0" w:space="0" w:color="auto"/>
            <w:right w:val="none" w:sz="0" w:space="0" w:color="auto"/>
          </w:divBdr>
        </w:div>
        <w:div w:id="1765832792">
          <w:marLeft w:val="0"/>
          <w:marRight w:val="0"/>
          <w:marTop w:val="0"/>
          <w:marBottom w:val="0"/>
          <w:divBdr>
            <w:top w:val="none" w:sz="0" w:space="0" w:color="auto"/>
            <w:left w:val="none" w:sz="0" w:space="0" w:color="auto"/>
            <w:bottom w:val="none" w:sz="0" w:space="0" w:color="auto"/>
            <w:right w:val="none" w:sz="0" w:space="0" w:color="auto"/>
          </w:divBdr>
        </w:div>
        <w:div w:id="59596781">
          <w:marLeft w:val="0"/>
          <w:marRight w:val="0"/>
          <w:marTop w:val="0"/>
          <w:marBottom w:val="0"/>
          <w:divBdr>
            <w:top w:val="none" w:sz="0" w:space="0" w:color="auto"/>
            <w:left w:val="none" w:sz="0" w:space="0" w:color="auto"/>
            <w:bottom w:val="none" w:sz="0" w:space="0" w:color="auto"/>
            <w:right w:val="none" w:sz="0" w:space="0" w:color="auto"/>
          </w:divBdr>
        </w:div>
        <w:div w:id="865606721">
          <w:marLeft w:val="0"/>
          <w:marRight w:val="0"/>
          <w:marTop w:val="0"/>
          <w:marBottom w:val="0"/>
          <w:divBdr>
            <w:top w:val="none" w:sz="0" w:space="0" w:color="auto"/>
            <w:left w:val="none" w:sz="0" w:space="0" w:color="auto"/>
            <w:bottom w:val="none" w:sz="0" w:space="0" w:color="auto"/>
            <w:right w:val="none" w:sz="0" w:space="0" w:color="auto"/>
          </w:divBdr>
        </w:div>
        <w:div w:id="1999766844">
          <w:marLeft w:val="0"/>
          <w:marRight w:val="0"/>
          <w:marTop w:val="0"/>
          <w:marBottom w:val="0"/>
          <w:divBdr>
            <w:top w:val="none" w:sz="0" w:space="0" w:color="auto"/>
            <w:left w:val="none" w:sz="0" w:space="0" w:color="auto"/>
            <w:bottom w:val="none" w:sz="0" w:space="0" w:color="auto"/>
            <w:right w:val="none" w:sz="0" w:space="0" w:color="auto"/>
          </w:divBdr>
        </w:div>
        <w:div w:id="1784960444">
          <w:marLeft w:val="0"/>
          <w:marRight w:val="0"/>
          <w:marTop w:val="0"/>
          <w:marBottom w:val="0"/>
          <w:divBdr>
            <w:top w:val="none" w:sz="0" w:space="0" w:color="auto"/>
            <w:left w:val="none" w:sz="0" w:space="0" w:color="auto"/>
            <w:bottom w:val="none" w:sz="0" w:space="0" w:color="auto"/>
            <w:right w:val="none" w:sz="0" w:space="0" w:color="auto"/>
          </w:divBdr>
        </w:div>
        <w:div w:id="666637651">
          <w:marLeft w:val="0"/>
          <w:marRight w:val="0"/>
          <w:marTop w:val="0"/>
          <w:marBottom w:val="0"/>
          <w:divBdr>
            <w:top w:val="none" w:sz="0" w:space="0" w:color="auto"/>
            <w:left w:val="none" w:sz="0" w:space="0" w:color="auto"/>
            <w:bottom w:val="none" w:sz="0" w:space="0" w:color="auto"/>
            <w:right w:val="none" w:sz="0" w:space="0" w:color="auto"/>
          </w:divBdr>
        </w:div>
        <w:div w:id="593902242">
          <w:marLeft w:val="0"/>
          <w:marRight w:val="0"/>
          <w:marTop w:val="0"/>
          <w:marBottom w:val="0"/>
          <w:divBdr>
            <w:top w:val="none" w:sz="0" w:space="0" w:color="auto"/>
            <w:left w:val="none" w:sz="0" w:space="0" w:color="auto"/>
            <w:bottom w:val="none" w:sz="0" w:space="0" w:color="auto"/>
            <w:right w:val="none" w:sz="0" w:space="0" w:color="auto"/>
          </w:divBdr>
        </w:div>
        <w:div w:id="2001032825">
          <w:marLeft w:val="0"/>
          <w:marRight w:val="0"/>
          <w:marTop w:val="0"/>
          <w:marBottom w:val="0"/>
          <w:divBdr>
            <w:top w:val="none" w:sz="0" w:space="0" w:color="auto"/>
            <w:left w:val="none" w:sz="0" w:space="0" w:color="auto"/>
            <w:bottom w:val="none" w:sz="0" w:space="0" w:color="auto"/>
            <w:right w:val="none" w:sz="0" w:space="0" w:color="auto"/>
          </w:divBdr>
        </w:div>
        <w:div w:id="41289078">
          <w:marLeft w:val="0"/>
          <w:marRight w:val="0"/>
          <w:marTop w:val="0"/>
          <w:marBottom w:val="0"/>
          <w:divBdr>
            <w:top w:val="none" w:sz="0" w:space="0" w:color="auto"/>
            <w:left w:val="none" w:sz="0" w:space="0" w:color="auto"/>
            <w:bottom w:val="none" w:sz="0" w:space="0" w:color="auto"/>
            <w:right w:val="none" w:sz="0" w:space="0" w:color="auto"/>
          </w:divBdr>
        </w:div>
        <w:div w:id="29693102">
          <w:marLeft w:val="0"/>
          <w:marRight w:val="0"/>
          <w:marTop w:val="0"/>
          <w:marBottom w:val="0"/>
          <w:divBdr>
            <w:top w:val="none" w:sz="0" w:space="0" w:color="auto"/>
            <w:left w:val="none" w:sz="0" w:space="0" w:color="auto"/>
            <w:bottom w:val="none" w:sz="0" w:space="0" w:color="auto"/>
            <w:right w:val="none" w:sz="0" w:space="0" w:color="auto"/>
          </w:divBdr>
        </w:div>
        <w:div w:id="1513449200">
          <w:marLeft w:val="0"/>
          <w:marRight w:val="0"/>
          <w:marTop w:val="0"/>
          <w:marBottom w:val="0"/>
          <w:divBdr>
            <w:top w:val="none" w:sz="0" w:space="0" w:color="auto"/>
            <w:left w:val="none" w:sz="0" w:space="0" w:color="auto"/>
            <w:bottom w:val="none" w:sz="0" w:space="0" w:color="auto"/>
            <w:right w:val="none" w:sz="0" w:space="0" w:color="auto"/>
          </w:divBdr>
        </w:div>
        <w:div w:id="1027876363">
          <w:marLeft w:val="0"/>
          <w:marRight w:val="0"/>
          <w:marTop w:val="0"/>
          <w:marBottom w:val="0"/>
          <w:divBdr>
            <w:top w:val="none" w:sz="0" w:space="0" w:color="auto"/>
            <w:left w:val="none" w:sz="0" w:space="0" w:color="auto"/>
            <w:bottom w:val="none" w:sz="0" w:space="0" w:color="auto"/>
            <w:right w:val="none" w:sz="0" w:space="0" w:color="auto"/>
          </w:divBdr>
        </w:div>
        <w:div w:id="2093622289">
          <w:marLeft w:val="0"/>
          <w:marRight w:val="0"/>
          <w:marTop w:val="0"/>
          <w:marBottom w:val="0"/>
          <w:divBdr>
            <w:top w:val="none" w:sz="0" w:space="0" w:color="auto"/>
            <w:left w:val="none" w:sz="0" w:space="0" w:color="auto"/>
            <w:bottom w:val="none" w:sz="0" w:space="0" w:color="auto"/>
            <w:right w:val="none" w:sz="0" w:space="0" w:color="auto"/>
          </w:divBdr>
        </w:div>
        <w:div w:id="1097869897">
          <w:marLeft w:val="0"/>
          <w:marRight w:val="0"/>
          <w:marTop w:val="0"/>
          <w:marBottom w:val="0"/>
          <w:divBdr>
            <w:top w:val="none" w:sz="0" w:space="0" w:color="auto"/>
            <w:left w:val="none" w:sz="0" w:space="0" w:color="auto"/>
            <w:bottom w:val="none" w:sz="0" w:space="0" w:color="auto"/>
            <w:right w:val="none" w:sz="0" w:space="0" w:color="auto"/>
          </w:divBdr>
        </w:div>
        <w:div w:id="1244146128">
          <w:marLeft w:val="0"/>
          <w:marRight w:val="0"/>
          <w:marTop w:val="0"/>
          <w:marBottom w:val="0"/>
          <w:divBdr>
            <w:top w:val="none" w:sz="0" w:space="0" w:color="auto"/>
            <w:left w:val="none" w:sz="0" w:space="0" w:color="auto"/>
            <w:bottom w:val="none" w:sz="0" w:space="0" w:color="auto"/>
            <w:right w:val="none" w:sz="0" w:space="0" w:color="auto"/>
          </w:divBdr>
        </w:div>
        <w:div w:id="926574137">
          <w:marLeft w:val="0"/>
          <w:marRight w:val="0"/>
          <w:marTop w:val="0"/>
          <w:marBottom w:val="0"/>
          <w:divBdr>
            <w:top w:val="none" w:sz="0" w:space="0" w:color="auto"/>
            <w:left w:val="none" w:sz="0" w:space="0" w:color="auto"/>
            <w:bottom w:val="none" w:sz="0" w:space="0" w:color="auto"/>
            <w:right w:val="none" w:sz="0" w:space="0" w:color="auto"/>
          </w:divBdr>
        </w:div>
        <w:div w:id="758603374">
          <w:marLeft w:val="0"/>
          <w:marRight w:val="0"/>
          <w:marTop w:val="0"/>
          <w:marBottom w:val="0"/>
          <w:divBdr>
            <w:top w:val="none" w:sz="0" w:space="0" w:color="auto"/>
            <w:left w:val="none" w:sz="0" w:space="0" w:color="auto"/>
            <w:bottom w:val="none" w:sz="0" w:space="0" w:color="auto"/>
            <w:right w:val="none" w:sz="0" w:space="0" w:color="auto"/>
          </w:divBdr>
        </w:div>
        <w:div w:id="1285841532">
          <w:marLeft w:val="0"/>
          <w:marRight w:val="0"/>
          <w:marTop w:val="0"/>
          <w:marBottom w:val="0"/>
          <w:divBdr>
            <w:top w:val="none" w:sz="0" w:space="0" w:color="auto"/>
            <w:left w:val="none" w:sz="0" w:space="0" w:color="auto"/>
            <w:bottom w:val="none" w:sz="0" w:space="0" w:color="auto"/>
            <w:right w:val="none" w:sz="0" w:space="0" w:color="auto"/>
          </w:divBdr>
        </w:div>
        <w:div w:id="1456950047">
          <w:marLeft w:val="0"/>
          <w:marRight w:val="0"/>
          <w:marTop w:val="0"/>
          <w:marBottom w:val="0"/>
          <w:divBdr>
            <w:top w:val="none" w:sz="0" w:space="0" w:color="auto"/>
            <w:left w:val="none" w:sz="0" w:space="0" w:color="auto"/>
            <w:bottom w:val="none" w:sz="0" w:space="0" w:color="auto"/>
            <w:right w:val="none" w:sz="0" w:space="0" w:color="auto"/>
          </w:divBdr>
        </w:div>
        <w:div w:id="25952272">
          <w:marLeft w:val="0"/>
          <w:marRight w:val="0"/>
          <w:marTop w:val="0"/>
          <w:marBottom w:val="0"/>
          <w:divBdr>
            <w:top w:val="none" w:sz="0" w:space="0" w:color="auto"/>
            <w:left w:val="none" w:sz="0" w:space="0" w:color="auto"/>
            <w:bottom w:val="none" w:sz="0" w:space="0" w:color="auto"/>
            <w:right w:val="none" w:sz="0" w:space="0" w:color="auto"/>
          </w:divBdr>
        </w:div>
        <w:div w:id="2002194234">
          <w:marLeft w:val="0"/>
          <w:marRight w:val="0"/>
          <w:marTop w:val="0"/>
          <w:marBottom w:val="0"/>
          <w:divBdr>
            <w:top w:val="none" w:sz="0" w:space="0" w:color="auto"/>
            <w:left w:val="none" w:sz="0" w:space="0" w:color="auto"/>
            <w:bottom w:val="none" w:sz="0" w:space="0" w:color="auto"/>
            <w:right w:val="none" w:sz="0" w:space="0" w:color="auto"/>
          </w:divBdr>
        </w:div>
        <w:div w:id="572617872">
          <w:marLeft w:val="0"/>
          <w:marRight w:val="0"/>
          <w:marTop w:val="0"/>
          <w:marBottom w:val="0"/>
          <w:divBdr>
            <w:top w:val="none" w:sz="0" w:space="0" w:color="auto"/>
            <w:left w:val="none" w:sz="0" w:space="0" w:color="auto"/>
            <w:bottom w:val="none" w:sz="0" w:space="0" w:color="auto"/>
            <w:right w:val="none" w:sz="0" w:space="0" w:color="auto"/>
          </w:divBdr>
        </w:div>
      </w:divsChild>
    </w:div>
    <w:div w:id="1494685535">
      <w:bodyDiv w:val="1"/>
      <w:marLeft w:val="0"/>
      <w:marRight w:val="0"/>
      <w:marTop w:val="0"/>
      <w:marBottom w:val="0"/>
      <w:divBdr>
        <w:top w:val="none" w:sz="0" w:space="0" w:color="auto"/>
        <w:left w:val="none" w:sz="0" w:space="0" w:color="auto"/>
        <w:bottom w:val="none" w:sz="0" w:space="0" w:color="auto"/>
        <w:right w:val="none" w:sz="0" w:space="0" w:color="auto"/>
      </w:divBdr>
    </w:div>
    <w:div w:id="1546941259">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5216013">
      <w:bodyDiv w:val="1"/>
      <w:marLeft w:val="0"/>
      <w:marRight w:val="0"/>
      <w:marTop w:val="0"/>
      <w:marBottom w:val="0"/>
      <w:divBdr>
        <w:top w:val="none" w:sz="0" w:space="0" w:color="auto"/>
        <w:left w:val="none" w:sz="0" w:space="0" w:color="auto"/>
        <w:bottom w:val="none" w:sz="0" w:space="0" w:color="auto"/>
        <w:right w:val="none" w:sz="0" w:space="0" w:color="auto"/>
      </w:divBdr>
      <w:divsChild>
        <w:div w:id="964889360">
          <w:marLeft w:val="0"/>
          <w:marRight w:val="0"/>
          <w:marTop w:val="0"/>
          <w:marBottom w:val="0"/>
          <w:divBdr>
            <w:top w:val="none" w:sz="0" w:space="0" w:color="auto"/>
            <w:left w:val="none" w:sz="0" w:space="0" w:color="auto"/>
            <w:bottom w:val="none" w:sz="0" w:space="0" w:color="auto"/>
            <w:right w:val="none" w:sz="0" w:space="0" w:color="auto"/>
          </w:divBdr>
          <w:divsChild>
            <w:div w:id="1206912375">
              <w:marLeft w:val="0"/>
              <w:marRight w:val="0"/>
              <w:marTop w:val="0"/>
              <w:marBottom w:val="0"/>
              <w:divBdr>
                <w:top w:val="none" w:sz="0" w:space="0" w:color="auto"/>
                <w:left w:val="none" w:sz="0" w:space="0" w:color="auto"/>
                <w:bottom w:val="none" w:sz="0" w:space="0" w:color="auto"/>
                <w:right w:val="none" w:sz="0" w:space="0" w:color="auto"/>
              </w:divBdr>
              <w:divsChild>
                <w:div w:id="963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2878">
      <w:bodyDiv w:val="1"/>
      <w:marLeft w:val="0"/>
      <w:marRight w:val="0"/>
      <w:marTop w:val="0"/>
      <w:marBottom w:val="0"/>
      <w:divBdr>
        <w:top w:val="none" w:sz="0" w:space="0" w:color="auto"/>
        <w:left w:val="none" w:sz="0" w:space="0" w:color="auto"/>
        <w:bottom w:val="none" w:sz="0" w:space="0" w:color="auto"/>
        <w:right w:val="none" w:sz="0" w:space="0" w:color="auto"/>
      </w:divBdr>
    </w:div>
    <w:div w:id="1657345053">
      <w:bodyDiv w:val="1"/>
      <w:marLeft w:val="0"/>
      <w:marRight w:val="0"/>
      <w:marTop w:val="0"/>
      <w:marBottom w:val="0"/>
      <w:divBdr>
        <w:top w:val="none" w:sz="0" w:space="0" w:color="auto"/>
        <w:left w:val="none" w:sz="0" w:space="0" w:color="auto"/>
        <w:bottom w:val="none" w:sz="0" w:space="0" w:color="auto"/>
        <w:right w:val="none" w:sz="0" w:space="0" w:color="auto"/>
      </w:divBdr>
    </w:div>
    <w:div w:id="1752506812">
      <w:bodyDiv w:val="1"/>
      <w:marLeft w:val="0"/>
      <w:marRight w:val="0"/>
      <w:marTop w:val="0"/>
      <w:marBottom w:val="0"/>
      <w:divBdr>
        <w:top w:val="none" w:sz="0" w:space="0" w:color="auto"/>
        <w:left w:val="none" w:sz="0" w:space="0" w:color="auto"/>
        <w:bottom w:val="none" w:sz="0" w:space="0" w:color="auto"/>
        <w:right w:val="none" w:sz="0" w:space="0" w:color="auto"/>
      </w:divBdr>
    </w:div>
    <w:div w:id="1770617040">
      <w:bodyDiv w:val="1"/>
      <w:marLeft w:val="0"/>
      <w:marRight w:val="0"/>
      <w:marTop w:val="0"/>
      <w:marBottom w:val="0"/>
      <w:divBdr>
        <w:top w:val="none" w:sz="0" w:space="0" w:color="auto"/>
        <w:left w:val="none" w:sz="0" w:space="0" w:color="auto"/>
        <w:bottom w:val="none" w:sz="0" w:space="0" w:color="auto"/>
        <w:right w:val="none" w:sz="0" w:space="0" w:color="auto"/>
      </w:divBdr>
    </w:div>
    <w:div w:id="1806896177">
      <w:bodyDiv w:val="1"/>
      <w:marLeft w:val="0"/>
      <w:marRight w:val="0"/>
      <w:marTop w:val="0"/>
      <w:marBottom w:val="0"/>
      <w:divBdr>
        <w:top w:val="none" w:sz="0" w:space="0" w:color="auto"/>
        <w:left w:val="none" w:sz="0" w:space="0" w:color="auto"/>
        <w:bottom w:val="none" w:sz="0" w:space="0" w:color="auto"/>
        <w:right w:val="none" w:sz="0" w:space="0" w:color="auto"/>
      </w:divBdr>
    </w:div>
    <w:div w:id="1811941804">
      <w:bodyDiv w:val="1"/>
      <w:marLeft w:val="0"/>
      <w:marRight w:val="0"/>
      <w:marTop w:val="0"/>
      <w:marBottom w:val="0"/>
      <w:divBdr>
        <w:top w:val="none" w:sz="0" w:space="0" w:color="auto"/>
        <w:left w:val="none" w:sz="0" w:space="0" w:color="auto"/>
        <w:bottom w:val="none" w:sz="0" w:space="0" w:color="auto"/>
        <w:right w:val="none" w:sz="0" w:space="0" w:color="auto"/>
      </w:divBdr>
    </w:div>
    <w:div w:id="1866096909">
      <w:bodyDiv w:val="1"/>
      <w:marLeft w:val="0"/>
      <w:marRight w:val="0"/>
      <w:marTop w:val="0"/>
      <w:marBottom w:val="0"/>
      <w:divBdr>
        <w:top w:val="none" w:sz="0" w:space="0" w:color="auto"/>
        <w:left w:val="none" w:sz="0" w:space="0" w:color="auto"/>
        <w:bottom w:val="none" w:sz="0" w:space="0" w:color="auto"/>
        <w:right w:val="none" w:sz="0" w:space="0" w:color="auto"/>
      </w:divBdr>
    </w:div>
    <w:div w:id="187631050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22982465">
      <w:bodyDiv w:val="1"/>
      <w:marLeft w:val="0"/>
      <w:marRight w:val="0"/>
      <w:marTop w:val="0"/>
      <w:marBottom w:val="0"/>
      <w:divBdr>
        <w:top w:val="none" w:sz="0" w:space="0" w:color="auto"/>
        <w:left w:val="none" w:sz="0" w:space="0" w:color="auto"/>
        <w:bottom w:val="none" w:sz="0" w:space="0" w:color="auto"/>
        <w:right w:val="none" w:sz="0" w:space="0" w:color="auto"/>
      </w:divBdr>
    </w:div>
    <w:div w:id="1937253691">
      <w:bodyDiv w:val="1"/>
      <w:marLeft w:val="0"/>
      <w:marRight w:val="0"/>
      <w:marTop w:val="0"/>
      <w:marBottom w:val="0"/>
      <w:divBdr>
        <w:top w:val="none" w:sz="0" w:space="0" w:color="auto"/>
        <w:left w:val="none" w:sz="0" w:space="0" w:color="auto"/>
        <w:bottom w:val="none" w:sz="0" w:space="0" w:color="auto"/>
        <w:right w:val="none" w:sz="0" w:space="0" w:color="auto"/>
      </w:divBdr>
    </w:div>
    <w:div w:id="1974948129">
      <w:bodyDiv w:val="1"/>
      <w:marLeft w:val="0"/>
      <w:marRight w:val="0"/>
      <w:marTop w:val="0"/>
      <w:marBottom w:val="0"/>
      <w:divBdr>
        <w:top w:val="none" w:sz="0" w:space="0" w:color="auto"/>
        <w:left w:val="none" w:sz="0" w:space="0" w:color="auto"/>
        <w:bottom w:val="none" w:sz="0" w:space="0" w:color="auto"/>
        <w:right w:val="none" w:sz="0" w:space="0" w:color="auto"/>
      </w:divBdr>
    </w:div>
    <w:div w:id="2011053848">
      <w:bodyDiv w:val="1"/>
      <w:marLeft w:val="0"/>
      <w:marRight w:val="0"/>
      <w:marTop w:val="0"/>
      <w:marBottom w:val="0"/>
      <w:divBdr>
        <w:top w:val="none" w:sz="0" w:space="0" w:color="auto"/>
        <w:left w:val="none" w:sz="0" w:space="0" w:color="auto"/>
        <w:bottom w:val="none" w:sz="0" w:space="0" w:color="auto"/>
        <w:right w:val="none" w:sz="0" w:space="0" w:color="auto"/>
      </w:divBdr>
      <w:divsChild>
        <w:div w:id="1416633015">
          <w:marLeft w:val="0"/>
          <w:marRight w:val="0"/>
          <w:marTop w:val="0"/>
          <w:marBottom w:val="0"/>
          <w:divBdr>
            <w:top w:val="none" w:sz="0" w:space="0" w:color="auto"/>
            <w:left w:val="none" w:sz="0" w:space="0" w:color="auto"/>
            <w:bottom w:val="none" w:sz="0" w:space="0" w:color="auto"/>
            <w:right w:val="none" w:sz="0" w:space="0" w:color="auto"/>
          </w:divBdr>
          <w:divsChild>
            <w:div w:id="952397363">
              <w:marLeft w:val="0"/>
              <w:marRight w:val="0"/>
              <w:marTop w:val="0"/>
              <w:marBottom w:val="0"/>
              <w:divBdr>
                <w:top w:val="none" w:sz="0" w:space="0" w:color="auto"/>
                <w:left w:val="none" w:sz="0" w:space="0" w:color="auto"/>
                <w:bottom w:val="none" w:sz="0" w:space="0" w:color="auto"/>
                <w:right w:val="none" w:sz="0" w:space="0" w:color="auto"/>
              </w:divBdr>
              <w:divsChild>
                <w:div w:id="403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 w:id="21402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2D726038-1487-47B0-8E0D-CCCFC9EBD154}">
  <ds:schemaRefs>
    <ds:schemaRef ds:uri="http://schemas.openxmlformats.org/officeDocument/2006/bibliography"/>
  </ds:schemaRefs>
</ds:datastoreItem>
</file>

<file path=customXml/itemProps3.xml><?xml version="1.0" encoding="utf-8"?>
<ds:datastoreItem xmlns:ds="http://schemas.openxmlformats.org/officeDocument/2006/customXml" ds:itemID="{F88BF285-2C11-423B-BF12-4E6151BB5CF0}"/>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5983</Words>
  <Characters>31831</Characters>
  <Application>Microsoft Office Word</Application>
  <DocSecurity>0</DocSecurity>
  <Lines>612</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Torres</cp:lastModifiedBy>
  <cp:revision>16</cp:revision>
  <cp:lastPrinted>2020-03-17T17:42:00Z</cp:lastPrinted>
  <dcterms:created xsi:type="dcterms:W3CDTF">2021-07-19T14:35:00Z</dcterms:created>
  <dcterms:modified xsi:type="dcterms:W3CDTF">2021-07-22T15:34:00Z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