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AD3606"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AD3606">
        <w:rPr>
          <w:rFonts w:ascii="Arial" w:hAnsi="Arial" w:cs="Arial"/>
          <w:bCs/>
          <w:color w:val="000000" w:themeColor="text1"/>
          <w:sz w:val="16"/>
          <w:szCs w:val="16"/>
          <w:lang w:val="es-ES_tradnl" w:eastAsia="es-ES"/>
        </w:rPr>
        <w:t>CCE-DES-FM-17</w:t>
      </w:r>
      <w:bookmarkEnd w:id="0"/>
      <w:bookmarkEnd w:id="1"/>
    </w:p>
    <w:p w14:paraId="153DCCCC" w14:textId="77777777" w:rsidR="00DB5767" w:rsidRPr="00AD3606" w:rsidRDefault="00DB5767" w:rsidP="00C978D4">
      <w:pPr>
        <w:jc w:val="both"/>
        <w:rPr>
          <w:rFonts w:ascii="Arial" w:hAnsi="Arial" w:cs="Arial"/>
          <w:noProof/>
          <w:color w:val="000000" w:themeColor="text1"/>
          <w:sz w:val="22"/>
          <w:lang w:val="es-ES_tradnl"/>
        </w:rPr>
      </w:pPr>
    </w:p>
    <w:p w14:paraId="0AFBDDEC" w14:textId="6DE20D92" w:rsidR="00C43265" w:rsidRPr="00AD3606" w:rsidRDefault="00606044" w:rsidP="00C43265">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CONTRATO INTERADMINISTRATIVO</w:t>
      </w:r>
      <w:r w:rsidR="00C43265" w:rsidRPr="00AD3606">
        <w:rPr>
          <w:rFonts w:ascii="Arial" w:eastAsia="Calibri" w:hAnsi="Arial" w:cs="Arial"/>
          <w:b/>
          <w:color w:val="000000" w:themeColor="text1"/>
          <w:sz w:val="22"/>
          <w:lang w:val="es-ES_tradnl"/>
        </w:rPr>
        <w:t xml:space="preserve"> – </w:t>
      </w:r>
      <w:r>
        <w:rPr>
          <w:rFonts w:ascii="Arial" w:eastAsia="Calibri" w:hAnsi="Arial" w:cs="Arial"/>
          <w:b/>
          <w:color w:val="000000" w:themeColor="text1"/>
          <w:sz w:val="22"/>
          <w:lang w:val="es-ES_tradnl"/>
        </w:rPr>
        <w:t>Concepto</w:t>
      </w:r>
      <w:r w:rsidR="00C43265" w:rsidRPr="00AD3606">
        <w:rPr>
          <w:rFonts w:ascii="Arial" w:eastAsia="Calibri" w:hAnsi="Arial" w:cs="Arial"/>
          <w:b/>
          <w:color w:val="000000" w:themeColor="text1"/>
          <w:sz w:val="22"/>
          <w:lang w:val="es-ES_tradnl"/>
        </w:rPr>
        <w:t xml:space="preserve"> – </w:t>
      </w:r>
      <w:r>
        <w:rPr>
          <w:rFonts w:ascii="Arial" w:eastAsia="Calibri" w:hAnsi="Arial" w:cs="Arial"/>
          <w:b/>
          <w:color w:val="000000" w:themeColor="text1"/>
          <w:sz w:val="22"/>
          <w:lang w:val="es-ES_tradnl"/>
        </w:rPr>
        <w:t>Fundamento</w:t>
      </w:r>
    </w:p>
    <w:p w14:paraId="7B7D6778" w14:textId="77777777" w:rsidR="00C43265" w:rsidRPr="00AD3606" w:rsidRDefault="00C43265" w:rsidP="00C43265">
      <w:pPr>
        <w:jc w:val="both"/>
        <w:rPr>
          <w:rFonts w:ascii="Arial" w:eastAsia="Calibri" w:hAnsi="Arial" w:cs="Arial"/>
          <w:b/>
          <w:color w:val="000000" w:themeColor="text1"/>
          <w:sz w:val="22"/>
          <w:lang w:val="es-ES_tradnl"/>
        </w:rPr>
      </w:pPr>
    </w:p>
    <w:p w14:paraId="5F391B69" w14:textId="2AE6D258" w:rsidR="00606044" w:rsidRPr="00606044" w:rsidRDefault="00606044" w:rsidP="00606044">
      <w:pPr>
        <w:jc w:val="both"/>
        <w:rPr>
          <w:rFonts w:ascii="Arial" w:eastAsia="Calibri" w:hAnsi="Arial" w:cs="Arial"/>
          <w:bCs/>
          <w:color w:val="000000" w:themeColor="text1"/>
          <w:sz w:val="20"/>
          <w:szCs w:val="20"/>
          <w:lang w:val="es-ES_tradnl"/>
        </w:rPr>
      </w:pPr>
      <w:r w:rsidRPr="00606044">
        <w:rPr>
          <w:rFonts w:ascii="Arial" w:eastAsia="Calibri" w:hAnsi="Arial" w:cs="Arial"/>
          <w:bCs/>
          <w:color w:val="000000" w:themeColor="text1"/>
          <w:sz w:val="20"/>
          <w:szCs w:val="20"/>
          <w:lang w:val="es-ES_tradnl"/>
        </w:rPr>
        <w:t>El Decreto 1082 de 2015, «Por medio del cual se expide el Decreto único reglamentario del sector administrativo de planeación nacional», califica al contrato interadministrativo como una relación contractual constituida entre entidades estatales.</w:t>
      </w:r>
    </w:p>
    <w:p w14:paraId="6DF19E64" w14:textId="77777777" w:rsidR="00606044" w:rsidRDefault="00606044" w:rsidP="00606044">
      <w:pPr>
        <w:jc w:val="both"/>
        <w:rPr>
          <w:rFonts w:ascii="Arial" w:eastAsia="Calibri" w:hAnsi="Arial" w:cs="Arial"/>
          <w:bCs/>
          <w:color w:val="000000" w:themeColor="text1"/>
          <w:sz w:val="20"/>
          <w:szCs w:val="20"/>
          <w:lang w:val="es-ES_tradnl"/>
        </w:rPr>
      </w:pPr>
    </w:p>
    <w:p w14:paraId="2CDD8368" w14:textId="04773086" w:rsidR="00606044" w:rsidRPr="00606044" w:rsidRDefault="00606044" w:rsidP="00606044">
      <w:pPr>
        <w:jc w:val="both"/>
        <w:rPr>
          <w:rFonts w:ascii="Arial" w:eastAsia="Calibri" w:hAnsi="Arial" w:cs="Arial"/>
          <w:bCs/>
          <w:color w:val="000000" w:themeColor="text1"/>
          <w:sz w:val="20"/>
          <w:szCs w:val="20"/>
          <w:lang w:val="es-ES_tradnl"/>
        </w:rPr>
      </w:pPr>
      <w:r w:rsidRPr="00606044">
        <w:rPr>
          <w:rFonts w:ascii="Arial" w:eastAsia="Calibri" w:hAnsi="Arial" w:cs="Arial"/>
          <w:bCs/>
          <w:color w:val="000000" w:themeColor="text1"/>
          <w:sz w:val="20"/>
          <w:szCs w:val="20"/>
          <w:lang w:val="es-ES_tradnl"/>
        </w:rPr>
        <w:t>El reglamento mencionado desarrolla la figura del contrato interadministrativo prevista en el artículo 2, numeral 4, literal c), de la Ley 1150 de 2007. Esta tipología contractual se define como el acuerdo en el que concurren las voluntades de dos o más órganos del Estado, con la finalidad de cumplir sus objetivos misionales, en el marco de sus competencias. Es decir, los contratos interadministrativos, nominados así en el Estatuto General de Contratación de la Administración Pública, están determinados por un criterio orgánico, pues es necesario que los extremos de la relación contractual sean entidades estatales.</w:t>
      </w:r>
    </w:p>
    <w:p w14:paraId="2D65E2C0" w14:textId="77777777" w:rsidR="00606044" w:rsidRDefault="00606044" w:rsidP="00606044">
      <w:pPr>
        <w:jc w:val="both"/>
        <w:rPr>
          <w:rFonts w:ascii="Arial" w:eastAsia="Calibri" w:hAnsi="Arial" w:cs="Arial"/>
          <w:bCs/>
          <w:color w:val="000000" w:themeColor="text1"/>
          <w:sz w:val="20"/>
          <w:szCs w:val="20"/>
          <w:lang w:val="es-ES_tradnl"/>
        </w:rPr>
      </w:pPr>
    </w:p>
    <w:p w14:paraId="5862826A" w14:textId="6956436F" w:rsidR="00C43265" w:rsidRPr="00AD3606" w:rsidRDefault="00606044" w:rsidP="00606044">
      <w:pPr>
        <w:jc w:val="both"/>
        <w:rPr>
          <w:rFonts w:ascii="Arial" w:eastAsia="Calibri" w:hAnsi="Arial" w:cs="Arial"/>
          <w:bCs/>
          <w:color w:val="000000" w:themeColor="text1"/>
          <w:sz w:val="20"/>
          <w:szCs w:val="20"/>
          <w:lang w:val="es-ES_tradnl"/>
        </w:rPr>
      </w:pPr>
      <w:r w:rsidRPr="00606044">
        <w:rPr>
          <w:rFonts w:ascii="Arial" w:eastAsia="Calibri" w:hAnsi="Arial" w:cs="Arial"/>
          <w:bCs/>
          <w:color w:val="000000" w:themeColor="text1"/>
          <w:sz w:val="20"/>
          <w:szCs w:val="20"/>
          <w:lang w:val="es-ES_tradnl"/>
        </w:rPr>
        <w:t>Si bien los contratos interadministrativos encuentran un ámbito de regulación en la Ley 80 de 1993, en la Ley 1150 de 2007 y en el Decreto en el 1082 de 2015, no quiere decir que aquellos solo puedan celebrarse entre entidades estatales que apliquen el régimen de contratación allí previsto. Bien puede una entidad estatal sometida a la Ley 80 de 1993 celebrar esta clase de convenios con una entidad estatal de régimen especial, y no por ello dejará de ser un contrato interadministrativo.</w:t>
      </w:r>
    </w:p>
    <w:p w14:paraId="56320123" w14:textId="77777777" w:rsidR="00C43265" w:rsidRPr="00AD3606" w:rsidRDefault="00C43265" w:rsidP="00C43265">
      <w:pPr>
        <w:jc w:val="both"/>
        <w:rPr>
          <w:rFonts w:ascii="Arial" w:eastAsia="Calibri" w:hAnsi="Arial" w:cs="Arial"/>
          <w:b/>
          <w:color w:val="000000" w:themeColor="text1"/>
          <w:sz w:val="22"/>
          <w:lang w:val="es-ES_tradnl"/>
        </w:rPr>
      </w:pPr>
    </w:p>
    <w:p w14:paraId="1F39641C" w14:textId="117FDDF2" w:rsidR="00606044" w:rsidRPr="00AD3606" w:rsidRDefault="00606044" w:rsidP="00606044">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CONVENIO DE ASOCIACIÓN</w:t>
      </w:r>
      <w:r w:rsidRPr="00AD3606">
        <w:rPr>
          <w:rFonts w:ascii="Arial" w:eastAsia="Calibri" w:hAnsi="Arial" w:cs="Arial"/>
          <w:b/>
          <w:color w:val="000000" w:themeColor="text1"/>
          <w:sz w:val="22"/>
          <w:lang w:val="es-ES_tradnl"/>
        </w:rPr>
        <w:t xml:space="preserve"> – </w:t>
      </w:r>
      <w:r>
        <w:rPr>
          <w:rFonts w:ascii="Arial" w:eastAsia="Calibri" w:hAnsi="Arial" w:cs="Arial"/>
          <w:b/>
          <w:color w:val="000000" w:themeColor="text1"/>
          <w:sz w:val="22"/>
          <w:lang w:val="es-ES_tradnl"/>
        </w:rPr>
        <w:t>Entidades públicas</w:t>
      </w:r>
      <w:r w:rsidRPr="00AD3606">
        <w:rPr>
          <w:rFonts w:ascii="Arial" w:eastAsia="Calibri" w:hAnsi="Arial" w:cs="Arial"/>
          <w:b/>
          <w:color w:val="000000" w:themeColor="text1"/>
          <w:sz w:val="22"/>
          <w:lang w:val="es-ES_tradnl"/>
        </w:rPr>
        <w:t xml:space="preserve"> – </w:t>
      </w:r>
      <w:r>
        <w:rPr>
          <w:rFonts w:ascii="Arial" w:eastAsia="Calibri" w:hAnsi="Arial" w:cs="Arial"/>
          <w:b/>
          <w:color w:val="000000" w:themeColor="text1"/>
          <w:sz w:val="22"/>
          <w:lang w:val="es-ES_tradnl"/>
        </w:rPr>
        <w:t xml:space="preserve">Definición </w:t>
      </w:r>
      <w:r w:rsidRPr="00AD3606">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Ley 489 de 1998 </w:t>
      </w:r>
      <w:r w:rsidRPr="00AD3606">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Artículo 95</w:t>
      </w:r>
    </w:p>
    <w:p w14:paraId="27D4FB00" w14:textId="60D7D500" w:rsidR="002412BC" w:rsidRDefault="002412BC" w:rsidP="00B95C30">
      <w:pPr>
        <w:spacing w:line="276" w:lineRule="auto"/>
        <w:jc w:val="both"/>
        <w:rPr>
          <w:rFonts w:ascii="Arial" w:hAnsi="Arial" w:cs="Arial"/>
          <w:noProof/>
          <w:color w:val="000000" w:themeColor="text1"/>
          <w:sz w:val="22"/>
          <w:lang w:val="es-ES_tradnl"/>
        </w:rPr>
      </w:pPr>
    </w:p>
    <w:p w14:paraId="2650D5D3" w14:textId="0ACBFE5F" w:rsidR="00606044" w:rsidRPr="00606044" w:rsidRDefault="00606044" w:rsidP="00606044">
      <w:pPr>
        <w:jc w:val="both"/>
        <w:rPr>
          <w:rFonts w:ascii="Arial" w:eastAsia="Calibri" w:hAnsi="Arial" w:cs="Arial"/>
          <w:bCs/>
          <w:color w:val="000000" w:themeColor="text1"/>
          <w:sz w:val="20"/>
          <w:szCs w:val="20"/>
          <w:lang w:val="es-ES_tradnl"/>
        </w:rPr>
      </w:pPr>
      <w:r w:rsidRPr="00606044">
        <w:rPr>
          <w:rFonts w:ascii="Arial" w:eastAsia="Calibri" w:hAnsi="Arial" w:cs="Arial"/>
          <w:bCs/>
          <w:color w:val="000000" w:themeColor="text1"/>
          <w:sz w:val="20"/>
          <w:szCs w:val="20"/>
          <w:lang w:val="es-ES_tradnl"/>
        </w:rPr>
        <w:t xml:space="preserve">Los contratos interadministrativos pueden tener un alcance conmutativo –como sucede con los celebrados al amparo del artículo 2, numeral 4, literal c), de la Ley 1150 de 2007– o un contenido determinado por la cooperación entre las entidades estatales –que se presenta, por ejemplo, en el tipo de convenio interadministrativo regulado por el artículo 95 de la Ley 489 de 1998, es decir, en el convenio de asociación entre entidades públicas–. </w:t>
      </w:r>
    </w:p>
    <w:p w14:paraId="4EEA2BDF" w14:textId="77777777" w:rsidR="00606044" w:rsidRPr="00606044" w:rsidRDefault="00606044" w:rsidP="00606044">
      <w:pPr>
        <w:jc w:val="both"/>
        <w:rPr>
          <w:rFonts w:ascii="Arial" w:eastAsia="Calibri" w:hAnsi="Arial" w:cs="Arial"/>
          <w:bCs/>
          <w:color w:val="000000" w:themeColor="text1"/>
          <w:sz w:val="20"/>
          <w:szCs w:val="20"/>
          <w:lang w:val="es-ES_tradnl"/>
        </w:rPr>
      </w:pPr>
    </w:p>
    <w:p w14:paraId="53135A76" w14:textId="41DB07EE" w:rsidR="00606044" w:rsidRPr="00606044" w:rsidRDefault="00606044" w:rsidP="00606044">
      <w:pPr>
        <w:jc w:val="both"/>
        <w:rPr>
          <w:rFonts w:ascii="Arial" w:eastAsia="Calibri" w:hAnsi="Arial" w:cs="Arial"/>
          <w:bCs/>
          <w:color w:val="000000" w:themeColor="text1"/>
          <w:sz w:val="20"/>
          <w:szCs w:val="20"/>
          <w:lang w:val="es-ES_tradnl"/>
        </w:rPr>
      </w:pPr>
      <w:r w:rsidRPr="00606044">
        <w:rPr>
          <w:rFonts w:ascii="Arial" w:eastAsia="Calibri" w:hAnsi="Arial" w:cs="Arial"/>
          <w:bCs/>
          <w:color w:val="000000" w:themeColor="text1"/>
          <w:sz w:val="20"/>
          <w:szCs w:val="20"/>
          <w:lang w:val="es-ES_tradnl"/>
        </w:rPr>
        <w:t>En efecto, el mencionado artículo permite a las entidades públicas asociarse entre ellas, para ejecutar actividades que son de su competencia. La celebración de este tipo de acuerdos puede dar lugar o no a la conformación de una persona jurídica por parte de los asociados. Tal es el sentido de la norma, cuando establece que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14:paraId="1C73F5DD" w14:textId="77777777" w:rsidR="002412BC" w:rsidRPr="00AD3606" w:rsidRDefault="002412BC" w:rsidP="00B95C30">
      <w:pPr>
        <w:spacing w:line="276" w:lineRule="auto"/>
        <w:jc w:val="both"/>
        <w:rPr>
          <w:rFonts w:ascii="Arial" w:hAnsi="Arial" w:cs="Arial"/>
          <w:noProof/>
          <w:color w:val="000000" w:themeColor="text1"/>
          <w:sz w:val="22"/>
          <w:lang w:val="es-ES_tradnl"/>
        </w:rPr>
      </w:pPr>
    </w:p>
    <w:p w14:paraId="4C94BC5A" w14:textId="47914031" w:rsidR="00606044" w:rsidRPr="00AD3606" w:rsidRDefault="00606044" w:rsidP="00606044">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CON</w:t>
      </w:r>
      <w:r w:rsidR="008E2543">
        <w:rPr>
          <w:rFonts w:ascii="Arial" w:eastAsia="Calibri" w:hAnsi="Arial" w:cs="Arial"/>
          <w:b/>
          <w:color w:val="000000" w:themeColor="text1"/>
          <w:sz w:val="22"/>
          <w:lang w:val="es-ES_tradnl"/>
        </w:rPr>
        <w:t>VENIOS DEL DECRETO 092</w:t>
      </w:r>
      <w:r w:rsidRPr="00AD3606">
        <w:rPr>
          <w:rFonts w:ascii="Arial" w:eastAsia="Calibri" w:hAnsi="Arial" w:cs="Arial"/>
          <w:b/>
          <w:color w:val="000000" w:themeColor="text1"/>
          <w:sz w:val="22"/>
          <w:lang w:val="es-ES_tradnl"/>
        </w:rPr>
        <w:t xml:space="preserve"> – </w:t>
      </w:r>
      <w:r w:rsidR="008E2543">
        <w:rPr>
          <w:rFonts w:ascii="Arial" w:eastAsia="Calibri" w:hAnsi="Arial" w:cs="Arial"/>
          <w:b/>
          <w:color w:val="000000" w:themeColor="text1"/>
          <w:sz w:val="22"/>
          <w:lang w:val="es-ES_tradnl"/>
        </w:rPr>
        <w:t>Tipos</w:t>
      </w:r>
      <w:r w:rsidRPr="00AD3606">
        <w:rPr>
          <w:rFonts w:ascii="Arial" w:eastAsia="Calibri" w:hAnsi="Arial" w:cs="Arial"/>
          <w:b/>
          <w:color w:val="000000" w:themeColor="text1"/>
          <w:sz w:val="22"/>
          <w:lang w:val="es-ES_tradnl"/>
        </w:rPr>
        <w:t xml:space="preserve"> – </w:t>
      </w:r>
      <w:r>
        <w:rPr>
          <w:rFonts w:ascii="Arial" w:eastAsia="Calibri" w:hAnsi="Arial" w:cs="Arial"/>
          <w:b/>
          <w:color w:val="000000" w:themeColor="text1"/>
          <w:sz w:val="22"/>
          <w:lang w:val="es-ES_tradnl"/>
        </w:rPr>
        <w:t xml:space="preserve">Definición </w:t>
      </w:r>
      <w:r w:rsidRPr="00AD3606">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Ley 489 de 1998 </w:t>
      </w:r>
      <w:r w:rsidRPr="00AD3606">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Artículo 9</w:t>
      </w:r>
      <w:r w:rsidR="008E2543">
        <w:rPr>
          <w:rFonts w:ascii="Arial" w:eastAsia="Calibri" w:hAnsi="Arial" w:cs="Arial"/>
          <w:b/>
          <w:color w:val="000000" w:themeColor="text1"/>
          <w:sz w:val="22"/>
          <w:lang w:val="es-ES_tradnl"/>
        </w:rPr>
        <w:t>6</w:t>
      </w:r>
    </w:p>
    <w:p w14:paraId="0584F73B" w14:textId="4F9F10F9" w:rsidR="002412BC" w:rsidRDefault="002412BC" w:rsidP="00B95C30">
      <w:pPr>
        <w:spacing w:line="276" w:lineRule="auto"/>
        <w:jc w:val="both"/>
        <w:rPr>
          <w:rFonts w:ascii="Arial" w:hAnsi="Arial" w:cs="Arial"/>
          <w:noProof/>
          <w:color w:val="000000" w:themeColor="text1"/>
          <w:sz w:val="22"/>
          <w:lang w:val="es-ES_tradnl"/>
        </w:rPr>
      </w:pPr>
    </w:p>
    <w:p w14:paraId="145AE3C5" w14:textId="77777777" w:rsidR="008E2543" w:rsidRPr="008E2543" w:rsidRDefault="008E2543" w:rsidP="008E2543">
      <w:pPr>
        <w:jc w:val="both"/>
        <w:rPr>
          <w:rFonts w:ascii="Arial" w:eastAsia="Calibri" w:hAnsi="Arial" w:cs="Arial"/>
          <w:bCs/>
          <w:color w:val="000000" w:themeColor="text1"/>
          <w:sz w:val="20"/>
          <w:szCs w:val="20"/>
          <w:lang w:val="es-ES_tradnl"/>
        </w:rPr>
      </w:pPr>
      <w:r w:rsidRPr="008E2543">
        <w:rPr>
          <w:rFonts w:ascii="Arial" w:eastAsia="Calibri" w:hAnsi="Arial" w:cs="Arial"/>
          <w:bCs/>
          <w:color w:val="000000" w:themeColor="text1"/>
          <w:sz w:val="20"/>
          <w:szCs w:val="20"/>
          <w:lang w:val="es-ES_tradnl"/>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 </w:t>
      </w:r>
    </w:p>
    <w:p w14:paraId="04DEBC43" w14:textId="77777777" w:rsidR="008E2543" w:rsidRDefault="008E2543" w:rsidP="008E2543">
      <w:pPr>
        <w:jc w:val="both"/>
        <w:rPr>
          <w:rFonts w:ascii="Arial" w:eastAsia="Calibri" w:hAnsi="Arial" w:cs="Arial"/>
          <w:bCs/>
          <w:color w:val="000000" w:themeColor="text1"/>
          <w:sz w:val="20"/>
          <w:szCs w:val="20"/>
          <w:lang w:val="es-ES_tradnl"/>
        </w:rPr>
      </w:pPr>
    </w:p>
    <w:p w14:paraId="7DE0B908" w14:textId="1AB74BAC" w:rsidR="008E2543" w:rsidRPr="008E2543" w:rsidRDefault="008E2543" w:rsidP="008E2543">
      <w:pPr>
        <w:jc w:val="both"/>
        <w:rPr>
          <w:rFonts w:ascii="Arial" w:eastAsia="Calibri" w:hAnsi="Arial" w:cs="Arial"/>
          <w:bCs/>
          <w:color w:val="000000" w:themeColor="text1"/>
          <w:sz w:val="20"/>
          <w:szCs w:val="20"/>
          <w:lang w:val="es-ES_tradnl"/>
        </w:rPr>
      </w:pPr>
      <w:r w:rsidRPr="008E2543">
        <w:rPr>
          <w:rFonts w:ascii="Arial" w:eastAsia="Calibri" w:hAnsi="Arial" w:cs="Arial"/>
          <w:bCs/>
          <w:color w:val="000000" w:themeColor="text1"/>
          <w:sz w:val="20"/>
          <w:szCs w:val="20"/>
          <w:lang w:val="es-ES_tradnl"/>
        </w:rPr>
        <w:lastRenderedPageBreak/>
        <w:t>Los contratos del artículo 355 de la Constitución Política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ejecuta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p w14:paraId="50A90071" w14:textId="77777777" w:rsidR="008E2543" w:rsidRPr="008E2543" w:rsidRDefault="008E2543" w:rsidP="008E2543">
      <w:pPr>
        <w:jc w:val="both"/>
        <w:rPr>
          <w:rFonts w:ascii="Arial" w:eastAsia="Calibri" w:hAnsi="Arial" w:cs="Arial"/>
          <w:bCs/>
          <w:color w:val="000000" w:themeColor="text1"/>
          <w:sz w:val="20"/>
          <w:szCs w:val="20"/>
          <w:lang w:val="es-ES_tradnl"/>
        </w:rPr>
      </w:pPr>
    </w:p>
    <w:p w14:paraId="245AF4FA" w14:textId="7DF59BE3" w:rsidR="008E2543" w:rsidRPr="008E2543" w:rsidRDefault="008E2543" w:rsidP="008E2543">
      <w:pPr>
        <w:jc w:val="both"/>
        <w:rPr>
          <w:rFonts w:ascii="Arial" w:eastAsia="Calibri" w:hAnsi="Arial" w:cs="Arial"/>
          <w:bCs/>
          <w:color w:val="000000" w:themeColor="text1"/>
          <w:sz w:val="20"/>
          <w:szCs w:val="20"/>
          <w:lang w:val="es-ES_tradnl"/>
        </w:rPr>
      </w:pPr>
      <w:r w:rsidRPr="008E2543">
        <w:rPr>
          <w:rFonts w:ascii="Arial" w:eastAsia="Calibri" w:hAnsi="Arial" w:cs="Arial"/>
          <w:bCs/>
          <w:color w:val="000000" w:themeColor="text1"/>
          <w:sz w:val="20"/>
          <w:szCs w:val="20"/>
          <w:lang w:val="es-ES_tradnl"/>
        </w:rPr>
        <w:t>De otro lado, los convenios de asociación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p>
    <w:p w14:paraId="6EA71D26" w14:textId="58E59736" w:rsidR="002412BC" w:rsidRDefault="002412BC" w:rsidP="00B95C30">
      <w:pPr>
        <w:spacing w:line="276" w:lineRule="auto"/>
        <w:jc w:val="both"/>
        <w:rPr>
          <w:rFonts w:ascii="Arial" w:hAnsi="Arial" w:cs="Arial"/>
          <w:noProof/>
          <w:color w:val="000000" w:themeColor="text1"/>
          <w:sz w:val="22"/>
          <w:lang w:val="es-ES_tradnl"/>
        </w:rPr>
      </w:pPr>
    </w:p>
    <w:p w14:paraId="03FC2DA5" w14:textId="4EFE677F" w:rsidR="008E2543" w:rsidRPr="00AD3606" w:rsidRDefault="008E2543" w:rsidP="008E2543">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CONVENIOS </w:t>
      </w:r>
      <w:r w:rsidRPr="00AD3606">
        <w:rPr>
          <w:rFonts w:ascii="Arial" w:eastAsia="Calibri" w:hAnsi="Arial" w:cs="Arial"/>
          <w:b/>
          <w:color w:val="000000" w:themeColor="text1"/>
          <w:sz w:val="22"/>
          <w:lang w:val="es-ES_tradnl"/>
        </w:rPr>
        <w:t xml:space="preserve">– </w:t>
      </w:r>
      <w:r w:rsidR="007614F2">
        <w:rPr>
          <w:rFonts w:ascii="Arial" w:eastAsia="Calibri" w:hAnsi="Arial" w:cs="Arial"/>
          <w:b/>
          <w:color w:val="000000" w:themeColor="text1"/>
          <w:sz w:val="22"/>
          <w:lang w:val="es-ES_tradnl"/>
        </w:rPr>
        <w:t>Varias entidades</w:t>
      </w:r>
      <w:r w:rsidRPr="00AD3606">
        <w:rPr>
          <w:rFonts w:ascii="Arial" w:eastAsia="Calibri" w:hAnsi="Arial" w:cs="Arial"/>
          <w:b/>
          <w:color w:val="000000" w:themeColor="text1"/>
          <w:sz w:val="22"/>
          <w:lang w:val="es-ES_tradnl"/>
        </w:rPr>
        <w:t xml:space="preserve"> – </w:t>
      </w:r>
      <w:r w:rsidR="007614F2">
        <w:rPr>
          <w:rFonts w:ascii="Arial" w:eastAsia="Calibri" w:hAnsi="Arial" w:cs="Arial"/>
          <w:b/>
          <w:color w:val="000000" w:themeColor="text1"/>
          <w:sz w:val="22"/>
          <w:lang w:val="es-ES_tradnl"/>
        </w:rPr>
        <w:t>Viabilidad</w:t>
      </w:r>
      <w:r>
        <w:rPr>
          <w:rFonts w:ascii="Arial" w:eastAsia="Calibri" w:hAnsi="Arial" w:cs="Arial"/>
          <w:b/>
          <w:color w:val="000000" w:themeColor="text1"/>
          <w:sz w:val="22"/>
          <w:lang w:val="es-ES_tradnl"/>
        </w:rPr>
        <w:t xml:space="preserve"> </w:t>
      </w:r>
      <w:r w:rsidRPr="00AD3606">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w:t>
      </w:r>
      <w:r w:rsidR="007614F2">
        <w:rPr>
          <w:rFonts w:ascii="Arial" w:eastAsia="Calibri" w:hAnsi="Arial" w:cs="Arial"/>
          <w:b/>
          <w:color w:val="000000" w:themeColor="text1"/>
          <w:sz w:val="22"/>
          <w:lang w:val="es-ES_tradnl"/>
        </w:rPr>
        <w:t>Código Civil</w:t>
      </w:r>
      <w:r>
        <w:rPr>
          <w:rFonts w:ascii="Arial" w:eastAsia="Calibri" w:hAnsi="Arial" w:cs="Arial"/>
          <w:b/>
          <w:color w:val="000000" w:themeColor="text1"/>
          <w:sz w:val="22"/>
          <w:lang w:val="es-ES_tradnl"/>
        </w:rPr>
        <w:t xml:space="preserve"> </w:t>
      </w:r>
      <w:r w:rsidRPr="00AD3606">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Artículo </w:t>
      </w:r>
      <w:r w:rsidR="007614F2">
        <w:rPr>
          <w:rFonts w:ascii="Arial" w:eastAsia="Calibri" w:hAnsi="Arial" w:cs="Arial"/>
          <w:b/>
          <w:color w:val="000000" w:themeColor="text1"/>
          <w:sz w:val="22"/>
          <w:lang w:val="es-ES_tradnl"/>
        </w:rPr>
        <w:t>1495</w:t>
      </w:r>
    </w:p>
    <w:p w14:paraId="7AE6D166" w14:textId="4B71E0CC" w:rsidR="008E2543" w:rsidRPr="007614F2" w:rsidRDefault="008E2543" w:rsidP="007614F2">
      <w:pPr>
        <w:jc w:val="both"/>
        <w:rPr>
          <w:rFonts w:ascii="Arial" w:eastAsia="Calibri" w:hAnsi="Arial" w:cs="Arial"/>
          <w:bCs/>
          <w:color w:val="000000" w:themeColor="text1"/>
          <w:sz w:val="20"/>
          <w:szCs w:val="20"/>
          <w:lang w:val="es-ES_tradnl"/>
        </w:rPr>
      </w:pPr>
    </w:p>
    <w:p w14:paraId="4E423512" w14:textId="77777777" w:rsidR="007614F2" w:rsidRDefault="007614F2" w:rsidP="007614F2">
      <w:pPr>
        <w:jc w:val="both"/>
        <w:rPr>
          <w:rFonts w:ascii="Arial" w:eastAsia="Calibri" w:hAnsi="Arial" w:cs="Arial"/>
          <w:bCs/>
          <w:color w:val="000000" w:themeColor="text1"/>
          <w:sz w:val="20"/>
          <w:szCs w:val="20"/>
          <w:lang w:val="es-ES_tradnl"/>
        </w:rPr>
      </w:pPr>
      <w:r w:rsidRPr="007614F2">
        <w:rPr>
          <w:rFonts w:ascii="Arial" w:eastAsia="Calibri" w:hAnsi="Arial" w:cs="Arial"/>
          <w:bCs/>
          <w:color w:val="000000" w:themeColor="text1"/>
          <w:sz w:val="20"/>
          <w:szCs w:val="20"/>
          <w:lang w:val="es-ES_tradnl"/>
        </w:rPr>
        <w:t xml:space="preserve">Para el cumplimiento de los fines del Estado social de derecho, las entidades públicas pueden celebrar distintas modalidades de contratos o convenios. Dentro de estas tipologías se encuentra la posibilidad de suscribir contratos interadministrativos, caracterizados por la conmutatividad, con fundamento en los cuales las entidades estatales prestan servicios, suministran bienes o ejecutan actividades a favor de otra entidad estatal, usualmente a cambio de una remuneración. Igualmente, las entidades estatales pueden celebrar convenios de asociación entre sí o con particulares, al igual que convenios de interés público, para ejecutar programas o proyectos acordes con los planes nacionales o seccionales de desarrollo. </w:t>
      </w:r>
    </w:p>
    <w:p w14:paraId="5A5CFE0D" w14:textId="2BCC0E02" w:rsidR="007614F2" w:rsidRPr="007614F2" w:rsidRDefault="007614F2" w:rsidP="007614F2">
      <w:pPr>
        <w:jc w:val="both"/>
        <w:rPr>
          <w:rFonts w:ascii="Arial" w:eastAsia="Calibri" w:hAnsi="Arial" w:cs="Arial"/>
          <w:bCs/>
          <w:color w:val="000000" w:themeColor="text1"/>
          <w:sz w:val="20"/>
          <w:szCs w:val="20"/>
          <w:lang w:val="es-ES_tradnl"/>
        </w:rPr>
      </w:pPr>
      <w:r w:rsidRPr="007614F2">
        <w:rPr>
          <w:rFonts w:ascii="Arial" w:eastAsia="Calibri" w:hAnsi="Arial" w:cs="Arial"/>
          <w:bCs/>
          <w:color w:val="000000" w:themeColor="text1"/>
          <w:sz w:val="20"/>
          <w:szCs w:val="20"/>
          <w:lang w:val="es-ES_tradnl"/>
        </w:rPr>
        <w:t xml:space="preserve"> </w:t>
      </w:r>
    </w:p>
    <w:p w14:paraId="3C8B2871" w14:textId="77777777" w:rsidR="007614F2" w:rsidRPr="007614F2" w:rsidRDefault="007614F2" w:rsidP="007614F2">
      <w:pPr>
        <w:jc w:val="both"/>
        <w:rPr>
          <w:rFonts w:ascii="Arial" w:eastAsia="Calibri" w:hAnsi="Arial" w:cs="Arial"/>
          <w:bCs/>
          <w:color w:val="000000" w:themeColor="text1"/>
          <w:sz w:val="20"/>
          <w:szCs w:val="20"/>
          <w:lang w:val="es-ES_tradnl"/>
        </w:rPr>
      </w:pPr>
      <w:r w:rsidRPr="007614F2">
        <w:rPr>
          <w:rFonts w:ascii="Arial" w:eastAsia="Calibri" w:hAnsi="Arial" w:cs="Arial"/>
          <w:bCs/>
          <w:color w:val="000000" w:themeColor="text1"/>
          <w:sz w:val="20"/>
          <w:szCs w:val="20"/>
          <w:lang w:val="es-ES_tradnl"/>
        </w:rPr>
        <w:t>Como cualquier contrato, en principio, los convenios pueden celebrarse entre dos o más sujetos, pues el artículo 1495 del Código Civil –norma aplicable también a la contratación estatal– establece que «Contrato o convención es un acto por el cual una parte se obliga para con otra a dar, hacer o no hacer alguna cosa», y que «</w:t>
      </w:r>
      <w:r w:rsidRPr="007614F2">
        <w:rPr>
          <w:rFonts w:ascii="Arial" w:eastAsia="Calibri" w:hAnsi="Arial" w:cs="Arial"/>
          <w:bCs/>
          <w:i/>
          <w:iCs/>
          <w:color w:val="000000" w:themeColor="text1"/>
          <w:sz w:val="20"/>
          <w:szCs w:val="20"/>
          <w:lang w:val="es-ES_tradnl"/>
        </w:rPr>
        <w:t>Cada parte puede ser de una o de muchas personas</w:t>
      </w:r>
      <w:r w:rsidRPr="007614F2">
        <w:rPr>
          <w:rFonts w:ascii="Arial" w:eastAsia="Calibri" w:hAnsi="Arial" w:cs="Arial"/>
          <w:bCs/>
          <w:color w:val="000000" w:themeColor="text1"/>
          <w:sz w:val="20"/>
          <w:szCs w:val="20"/>
          <w:lang w:val="es-ES_tradnl"/>
        </w:rPr>
        <w:t xml:space="preserve">» (énfasis fuera de texto). </w:t>
      </w:r>
    </w:p>
    <w:p w14:paraId="203ACAA8" w14:textId="77777777" w:rsidR="007614F2" w:rsidRDefault="007614F2" w:rsidP="007614F2">
      <w:pPr>
        <w:jc w:val="both"/>
        <w:rPr>
          <w:rFonts w:ascii="Arial" w:eastAsia="Calibri" w:hAnsi="Arial" w:cs="Arial"/>
          <w:bCs/>
          <w:color w:val="000000" w:themeColor="text1"/>
          <w:sz w:val="20"/>
          <w:szCs w:val="20"/>
          <w:lang w:val="es-ES_tradnl"/>
        </w:rPr>
      </w:pPr>
    </w:p>
    <w:p w14:paraId="419B4A39" w14:textId="0B0B0739" w:rsidR="007614F2" w:rsidRPr="007614F2" w:rsidRDefault="007614F2" w:rsidP="007614F2">
      <w:pPr>
        <w:jc w:val="both"/>
        <w:rPr>
          <w:rFonts w:ascii="Arial" w:eastAsia="Calibri" w:hAnsi="Arial" w:cs="Arial"/>
          <w:bCs/>
          <w:color w:val="000000" w:themeColor="text1"/>
          <w:sz w:val="20"/>
          <w:szCs w:val="20"/>
          <w:lang w:val="es-ES_tradnl"/>
        </w:rPr>
      </w:pPr>
      <w:r w:rsidRPr="007614F2">
        <w:rPr>
          <w:rFonts w:ascii="Arial" w:eastAsia="Calibri" w:hAnsi="Arial" w:cs="Arial"/>
          <w:bCs/>
          <w:color w:val="000000" w:themeColor="text1"/>
          <w:sz w:val="20"/>
          <w:szCs w:val="20"/>
          <w:lang w:val="es-ES_tradnl"/>
        </w:rPr>
        <w:t xml:space="preserve">Sin embargo, la determinación de cuál es el </w:t>
      </w:r>
      <w:r w:rsidR="00FF4CE5">
        <w:rPr>
          <w:rFonts w:ascii="Arial" w:eastAsia="Calibri" w:hAnsi="Arial" w:cs="Arial"/>
          <w:bCs/>
          <w:color w:val="000000" w:themeColor="text1"/>
          <w:sz w:val="20"/>
          <w:szCs w:val="20"/>
          <w:lang w:val="es-ES_tradnl"/>
        </w:rPr>
        <w:t>instrumento</w:t>
      </w:r>
      <w:r w:rsidRPr="007614F2">
        <w:rPr>
          <w:rFonts w:ascii="Arial" w:eastAsia="Calibri" w:hAnsi="Arial" w:cs="Arial"/>
          <w:bCs/>
          <w:color w:val="000000" w:themeColor="text1"/>
          <w:sz w:val="20"/>
          <w:szCs w:val="20"/>
          <w:lang w:val="es-ES_tradnl"/>
        </w:rPr>
        <w:t xml:space="preserve"> contractual o convencional más adecuado para satisfacer los fines del Estado social de derecho debe ser analizada en cada caso, teniendo en cuenta los elementos técnicos, jurídicos y financieros de que dispone la entidad estatal contratante. Lo mismo sucede con el número de contratantes. En ello incide el alcance de las competencias de las entidades estatales, pues los órganos públicos solo pueden hacer aquello que les esté </w:t>
      </w:r>
      <w:r w:rsidRPr="007614F2">
        <w:rPr>
          <w:rFonts w:ascii="Arial" w:eastAsia="Calibri" w:hAnsi="Arial" w:cs="Arial"/>
          <w:bCs/>
          <w:color w:val="000000" w:themeColor="text1"/>
          <w:sz w:val="20"/>
          <w:szCs w:val="20"/>
          <w:lang w:val="es-ES_tradnl"/>
        </w:rPr>
        <w:lastRenderedPageBreak/>
        <w:t>expresamente permitido, al tenor de los artículos 6 y 121 de la Constitución. Además de esto, habrá que considerar la oportunidad y conveniencia, que se determina en los estudios previos.</w:t>
      </w:r>
    </w:p>
    <w:p w14:paraId="6AC9CA26" w14:textId="77777777" w:rsidR="007614F2" w:rsidRPr="00AD3606" w:rsidRDefault="007614F2" w:rsidP="00B95C30">
      <w:pPr>
        <w:spacing w:line="276" w:lineRule="auto"/>
        <w:jc w:val="both"/>
        <w:rPr>
          <w:rFonts w:ascii="Arial" w:hAnsi="Arial" w:cs="Arial"/>
          <w:noProof/>
          <w:color w:val="000000" w:themeColor="text1"/>
          <w:sz w:val="22"/>
          <w:lang w:val="es-ES_tradnl"/>
        </w:rPr>
      </w:pPr>
    </w:p>
    <w:p w14:paraId="195BCAA6" w14:textId="77777777" w:rsidR="002412BC" w:rsidRPr="00AD3606" w:rsidRDefault="002412BC" w:rsidP="00B95C30">
      <w:pPr>
        <w:spacing w:line="276" w:lineRule="auto"/>
        <w:jc w:val="both"/>
        <w:rPr>
          <w:rFonts w:ascii="Arial" w:hAnsi="Arial" w:cs="Arial"/>
          <w:noProof/>
          <w:color w:val="000000" w:themeColor="text1"/>
          <w:sz w:val="22"/>
          <w:lang w:val="es-ES_tradnl"/>
        </w:rPr>
      </w:pPr>
    </w:p>
    <w:p w14:paraId="71D648CC" w14:textId="77777777" w:rsidR="002412BC" w:rsidRPr="00AD3606" w:rsidRDefault="002412BC" w:rsidP="00B95C30">
      <w:pPr>
        <w:spacing w:line="276" w:lineRule="auto"/>
        <w:jc w:val="both"/>
        <w:rPr>
          <w:rFonts w:ascii="Arial" w:hAnsi="Arial" w:cs="Arial"/>
          <w:noProof/>
          <w:color w:val="000000" w:themeColor="text1"/>
          <w:sz w:val="22"/>
          <w:lang w:val="es-ES_tradnl"/>
        </w:rPr>
      </w:pPr>
    </w:p>
    <w:p w14:paraId="3A05CE97" w14:textId="77777777" w:rsidR="002412BC" w:rsidRPr="00AD3606" w:rsidRDefault="002412BC" w:rsidP="00B95C30">
      <w:pPr>
        <w:spacing w:line="276" w:lineRule="auto"/>
        <w:jc w:val="both"/>
        <w:rPr>
          <w:rFonts w:ascii="Arial" w:hAnsi="Arial" w:cs="Arial"/>
          <w:noProof/>
          <w:color w:val="000000" w:themeColor="text1"/>
          <w:sz w:val="22"/>
          <w:lang w:val="es-ES_tradnl"/>
        </w:rPr>
      </w:pPr>
    </w:p>
    <w:p w14:paraId="45EDE146" w14:textId="77777777" w:rsidR="002412BC" w:rsidRPr="00AD3606" w:rsidRDefault="002412BC" w:rsidP="00B95C30">
      <w:pPr>
        <w:spacing w:line="276" w:lineRule="auto"/>
        <w:jc w:val="both"/>
        <w:rPr>
          <w:rFonts w:ascii="Arial" w:hAnsi="Arial" w:cs="Arial"/>
          <w:noProof/>
          <w:color w:val="000000" w:themeColor="text1"/>
          <w:sz w:val="22"/>
          <w:lang w:val="es-ES_tradnl"/>
        </w:rPr>
      </w:pPr>
    </w:p>
    <w:p w14:paraId="502A838E" w14:textId="77777777" w:rsidR="002412BC" w:rsidRPr="00AD3606" w:rsidRDefault="002412BC" w:rsidP="00B95C30">
      <w:pPr>
        <w:spacing w:line="276" w:lineRule="auto"/>
        <w:jc w:val="both"/>
        <w:rPr>
          <w:rFonts w:ascii="Arial" w:hAnsi="Arial" w:cs="Arial"/>
          <w:noProof/>
          <w:color w:val="000000" w:themeColor="text1"/>
          <w:sz w:val="22"/>
          <w:lang w:val="es-ES_tradnl"/>
        </w:rPr>
      </w:pPr>
    </w:p>
    <w:p w14:paraId="1A94C759" w14:textId="77777777" w:rsidR="002412BC" w:rsidRPr="00AD3606" w:rsidRDefault="002412BC" w:rsidP="00B95C30">
      <w:pPr>
        <w:spacing w:line="276" w:lineRule="auto"/>
        <w:jc w:val="both"/>
        <w:rPr>
          <w:rFonts w:ascii="Arial" w:hAnsi="Arial" w:cs="Arial"/>
          <w:noProof/>
          <w:color w:val="000000" w:themeColor="text1"/>
          <w:sz w:val="22"/>
          <w:lang w:val="es-ES_tradnl"/>
        </w:rPr>
      </w:pPr>
    </w:p>
    <w:p w14:paraId="005BF33F" w14:textId="77777777" w:rsidR="002412BC" w:rsidRPr="00AD3606" w:rsidRDefault="002412BC" w:rsidP="00B95C30">
      <w:pPr>
        <w:spacing w:line="276" w:lineRule="auto"/>
        <w:jc w:val="both"/>
        <w:rPr>
          <w:rFonts w:ascii="Arial" w:hAnsi="Arial" w:cs="Arial"/>
          <w:noProof/>
          <w:color w:val="000000" w:themeColor="text1"/>
          <w:sz w:val="22"/>
          <w:lang w:val="es-ES_tradnl"/>
        </w:rPr>
      </w:pPr>
    </w:p>
    <w:p w14:paraId="3114179C" w14:textId="77777777" w:rsidR="002412BC" w:rsidRPr="00AD3606" w:rsidRDefault="002412BC" w:rsidP="00B95C30">
      <w:pPr>
        <w:spacing w:line="276" w:lineRule="auto"/>
        <w:jc w:val="both"/>
        <w:rPr>
          <w:rFonts w:ascii="Arial" w:hAnsi="Arial" w:cs="Arial"/>
          <w:noProof/>
          <w:color w:val="000000" w:themeColor="text1"/>
          <w:sz w:val="22"/>
          <w:lang w:val="es-ES_tradnl"/>
        </w:rPr>
      </w:pPr>
    </w:p>
    <w:p w14:paraId="5C4DCF4A" w14:textId="77777777" w:rsidR="002412BC" w:rsidRPr="00AD3606" w:rsidRDefault="002412BC" w:rsidP="00B95C30">
      <w:pPr>
        <w:spacing w:line="276" w:lineRule="auto"/>
        <w:jc w:val="both"/>
        <w:rPr>
          <w:rFonts w:ascii="Arial" w:hAnsi="Arial" w:cs="Arial"/>
          <w:noProof/>
          <w:color w:val="000000" w:themeColor="text1"/>
          <w:sz w:val="22"/>
          <w:lang w:val="es-ES_tradnl"/>
        </w:rPr>
      </w:pPr>
    </w:p>
    <w:p w14:paraId="5EEEE4A6" w14:textId="77777777" w:rsidR="002412BC" w:rsidRPr="00AD3606" w:rsidRDefault="002412BC" w:rsidP="00B95C30">
      <w:pPr>
        <w:spacing w:line="276" w:lineRule="auto"/>
        <w:jc w:val="both"/>
        <w:rPr>
          <w:rFonts w:ascii="Arial" w:hAnsi="Arial" w:cs="Arial"/>
          <w:noProof/>
          <w:color w:val="000000" w:themeColor="text1"/>
          <w:sz w:val="22"/>
          <w:lang w:val="es-ES_tradnl"/>
        </w:rPr>
      </w:pPr>
    </w:p>
    <w:p w14:paraId="195E440B" w14:textId="77777777" w:rsidR="002412BC" w:rsidRPr="00AD3606" w:rsidRDefault="002412BC" w:rsidP="00B95C30">
      <w:pPr>
        <w:spacing w:line="276" w:lineRule="auto"/>
        <w:jc w:val="both"/>
        <w:rPr>
          <w:rFonts w:ascii="Arial" w:hAnsi="Arial" w:cs="Arial"/>
          <w:noProof/>
          <w:color w:val="000000" w:themeColor="text1"/>
          <w:sz w:val="22"/>
          <w:lang w:val="es-ES_tradnl"/>
        </w:rPr>
      </w:pPr>
    </w:p>
    <w:p w14:paraId="4F1BF421" w14:textId="77777777" w:rsidR="002412BC" w:rsidRPr="00AD3606" w:rsidRDefault="002412BC" w:rsidP="00B95C30">
      <w:pPr>
        <w:spacing w:line="276" w:lineRule="auto"/>
        <w:jc w:val="both"/>
        <w:rPr>
          <w:rFonts w:ascii="Arial" w:hAnsi="Arial" w:cs="Arial"/>
          <w:noProof/>
          <w:color w:val="000000" w:themeColor="text1"/>
          <w:sz w:val="22"/>
          <w:lang w:val="es-ES_tradnl"/>
        </w:rPr>
      </w:pPr>
    </w:p>
    <w:p w14:paraId="621DDB34" w14:textId="77777777" w:rsidR="002412BC" w:rsidRPr="00AD3606" w:rsidRDefault="002412BC" w:rsidP="00B95C30">
      <w:pPr>
        <w:spacing w:line="276" w:lineRule="auto"/>
        <w:jc w:val="both"/>
        <w:rPr>
          <w:rFonts w:ascii="Arial" w:hAnsi="Arial" w:cs="Arial"/>
          <w:noProof/>
          <w:color w:val="000000" w:themeColor="text1"/>
          <w:sz w:val="22"/>
          <w:lang w:val="es-ES_tradnl"/>
        </w:rPr>
      </w:pPr>
    </w:p>
    <w:p w14:paraId="7AE6E130" w14:textId="77777777" w:rsidR="002412BC" w:rsidRPr="00AD3606" w:rsidRDefault="002412BC" w:rsidP="00B95C30">
      <w:pPr>
        <w:spacing w:line="276" w:lineRule="auto"/>
        <w:jc w:val="both"/>
        <w:rPr>
          <w:rFonts w:ascii="Arial" w:hAnsi="Arial" w:cs="Arial"/>
          <w:noProof/>
          <w:color w:val="000000" w:themeColor="text1"/>
          <w:sz w:val="22"/>
          <w:lang w:val="es-ES_tradnl"/>
        </w:rPr>
      </w:pPr>
    </w:p>
    <w:p w14:paraId="7B40B204" w14:textId="77777777" w:rsidR="001058F2" w:rsidRPr="00AD3606" w:rsidRDefault="001058F2" w:rsidP="00A66211">
      <w:pPr>
        <w:spacing w:line="276" w:lineRule="auto"/>
        <w:jc w:val="both"/>
        <w:rPr>
          <w:rFonts w:ascii="Arial" w:hAnsi="Arial" w:cs="Arial"/>
          <w:noProof/>
          <w:color w:val="000000" w:themeColor="text1"/>
          <w:sz w:val="22"/>
          <w:lang w:val="es-ES_tradnl"/>
        </w:rPr>
      </w:pPr>
    </w:p>
    <w:p w14:paraId="496FE7E2" w14:textId="77777777" w:rsidR="001058F2" w:rsidRPr="00AD3606" w:rsidRDefault="001058F2" w:rsidP="00A66211">
      <w:pPr>
        <w:spacing w:line="276" w:lineRule="auto"/>
        <w:jc w:val="both"/>
        <w:rPr>
          <w:rFonts w:ascii="Arial" w:hAnsi="Arial" w:cs="Arial"/>
          <w:noProof/>
          <w:color w:val="000000" w:themeColor="text1"/>
          <w:sz w:val="22"/>
          <w:lang w:val="es-ES_tradnl"/>
        </w:rPr>
      </w:pPr>
    </w:p>
    <w:p w14:paraId="0AF13B42" w14:textId="77777777" w:rsidR="001058F2" w:rsidRPr="00AD3606" w:rsidRDefault="001058F2" w:rsidP="00A66211">
      <w:pPr>
        <w:spacing w:line="276" w:lineRule="auto"/>
        <w:jc w:val="both"/>
        <w:rPr>
          <w:rFonts w:ascii="Arial" w:hAnsi="Arial" w:cs="Arial"/>
          <w:noProof/>
          <w:color w:val="000000" w:themeColor="text1"/>
          <w:sz w:val="22"/>
          <w:lang w:val="es-ES_tradnl"/>
        </w:rPr>
      </w:pPr>
    </w:p>
    <w:p w14:paraId="0CC7601B" w14:textId="77777777" w:rsidR="004E713E" w:rsidRPr="00AD3606" w:rsidRDefault="004E713E" w:rsidP="00A66211">
      <w:pPr>
        <w:spacing w:line="276" w:lineRule="auto"/>
        <w:jc w:val="both"/>
        <w:rPr>
          <w:rFonts w:ascii="Arial" w:hAnsi="Arial" w:cs="Arial"/>
          <w:noProof/>
          <w:color w:val="000000" w:themeColor="text1"/>
          <w:sz w:val="22"/>
          <w:lang w:val="es-ES_tradnl"/>
        </w:rPr>
      </w:pPr>
    </w:p>
    <w:p w14:paraId="57A8EFA3" w14:textId="77777777" w:rsidR="00BE6C38" w:rsidRPr="00AD3606" w:rsidRDefault="00BE6C38" w:rsidP="00A66211">
      <w:pPr>
        <w:spacing w:line="276" w:lineRule="auto"/>
        <w:jc w:val="both"/>
        <w:rPr>
          <w:rFonts w:ascii="Arial" w:hAnsi="Arial" w:cs="Arial"/>
          <w:noProof/>
          <w:color w:val="000000" w:themeColor="text1"/>
          <w:sz w:val="22"/>
          <w:lang w:val="es-ES_tradnl"/>
        </w:rPr>
      </w:pPr>
    </w:p>
    <w:p w14:paraId="61B82907" w14:textId="77777777" w:rsidR="00BE6C38" w:rsidRPr="00AD3606" w:rsidRDefault="00BE6C38" w:rsidP="00A66211">
      <w:pPr>
        <w:spacing w:line="276" w:lineRule="auto"/>
        <w:jc w:val="both"/>
        <w:rPr>
          <w:rFonts w:ascii="Arial" w:hAnsi="Arial" w:cs="Arial"/>
          <w:noProof/>
          <w:color w:val="000000" w:themeColor="text1"/>
          <w:sz w:val="22"/>
          <w:lang w:val="es-ES_tradnl"/>
        </w:rPr>
      </w:pPr>
    </w:p>
    <w:p w14:paraId="4645FEFB" w14:textId="77777777" w:rsidR="00BE6C38" w:rsidRPr="00AD3606" w:rsidRDefault="00BE6C38" w:rsidP="00A66211">
      <w:pPr>
        <w:spacing w:line="276" w:lineRule="auto"/>
        <w:jc w:val="both"/>
        <w:rPr>
          <w:rFonts w:ascii="Arial" w:hAnsi="Arial" w:cs="Arial"/>
          <w:noProof/>
          <w:color w:val="000000" w:themeColor="text1"/>
          <w:sz w:val="22"/>
          <w:lang w:val="es-ES_tradnl"/>
        </w:rPr>
      </w:pPr>
    </w:p>
    <w:p w14:paraId="5508E68A" w14:textId="77777777" w:rsidR="00BE6C38" w:rsidRPr="00AD3606" w:rsidRDefault="00BE6C38" w:rsidP="00A66211">
      <w:pPr>
        <w:spacing w:line="276" w:lineRule="auto"/>
        <w:jc w:val="both"/>
        <w:rPr>
          <w:rFonts w:ascii="Arial" w:hAnsi="Arial" w:cs="Arial"/>
          <w:noProof/>
          <w:color w:val="000000" w:themeColor="text1"/>
          <w:sz w:val="22"/>
          <w:lang w:val="es-ES_tradnl"/>
        </w:rPr>
      </w:pPr>
    </w:p>
    <w:p w14:paraId="6450D3CB" w14:textId="77777777" w:rsidR="00BE6C38" w:rsidRPr="00AD3606" w:rsidRDefault="00BE6C38" w:rsidP="00A66211">
      <w:pPr>
        <w:spacing w:line="276" w:lineRule="auto"/>
        <w:jc w:val="both"/>
        <w:rPr>
          <w:rFonts w:ascii="Arial" w:hAnsi="Arial" w:cs="Arial"/>
          <w:noProof/>
          <w:color w:val="000000" w:themeColor="text1"/>
          <w:sz w:val="22"/>
          <w:lang w:val="es-ES_tradnl"/>
        </w:rPr>
      </w:pPr>
    </w:p>
    <w:p w14:paraId="4632DBAD" w14:textId="77777777" w:rsidR="00BE6C38" w:rsidRPr="00AD3606" w:rsidRDefault="00BE6C38" w:rsidP="00A66211">
      <w:pPr>
        <w:spacing w:line="276" w:lineRule="auto"/>
        <w:jc w:val="both"/>
        <w:rPr>
          <w:rFonts w:ascii="Arial" w:hAnsi="Arial" w:cs="Arial"/>
          <w:noProof/>
          <w:color w:val="000000" w:themeColor="text1"/>
          <w:sz w:val="22"/>
          <w:lang w:val="es-ES_tradnl"/>
        </w:rPr>
      </w:pPr>
    </w:p>
    <w:p w14:paraId="4871D048" w14:textId="77777777" w:rsidR="00BE6C38" w:rsidRPr="00AD3606" w:rsidRDefault="00BE6C38" w:rsidP="00A66211">
      <w:pPr>
        <w:spacing w:line="276" w:lineRule="auto"/>
        <w:jc w:val="both"/>
        <w:rPr>
          <w:rFonts w:ascii="Arial" w:hAnsi="Arial" w:cs="Arial"/>
          <w:noProof/>
          <w:color w:val="000000" w:themeColor="text1"/>
          <w:sz w:val="22"/>
          <w:lang w:val="es-ES_tradnl"/>
        </w:rPr>
      </w:pPr>
    </w:p>
    <w:p w14:paraId="0D380BB1" w14:textId="77777777" w:rsidR="00BE6C38" w:rsidRPr="00AD3606" w:rsidRDefault="00BE6C38" w:rsidP="00A66211">
      <w:pPr>
        <w:spacing w:line="276" w:lineRule="auto"/>
        <w:jc w:val="both"/>
        <w:rPr>
          <w:rFonts w:ascii="Arial" w:hAnsi="Arial" w:cs="Arial"/>
          <w:noProof/>
          <w:color w:val="000000" w:themeColor="text1"/>
          <w:sz w:val="22"/>
          <w:lang w:val="es-ES_tradnl"/>
        </w:rPr>
      </w:pPr>
    </w:p>
    <w:p w14:paraId="40E33D42" w14:textId="77777777" w:rsidR="00BE6C38" w:rsidRPr="00AD3606" w:rsidRDefault="00BE6C38" w:rsidP="00A66211">
      <w:pPr>
        <w:spacing w:line="276" w:lineRule="auto"/>
        <w:jc w:val="both"/>
        <w:rPr>
          <w:rFonts w:ascii="Arial" w:hAnsi="Arial" w:cs="Arial"/>
          <w:noProof/>
          <w:color w:val="000000" w:themeColor="text1"/>
          <w:sz w:val="22"/>
          <w:lang w:val="es-ES_tradnl"/>
        </w:rPr>
      </w:pPr>
    </w:p>
    <w:p w14:paraId="0C4CAD76" w14:textId="77777777" w:rsidR="00BE6C38" w:rsidRPr="00AD3606" w:rsidRDefault="00BE6C38" w:rsidP="00A66211">
      <w:pPr>
        <w:spacing w:line="276" w:lineRule="auto"/>
        <w:jc w:val="both"/>
        <w:rPr>
          <w:rFonts w:ascii="Arial" w:hAnsi="Arial" w:cs="Arial"/>
          <w:noProof/>
          <w:color w:val="000000" w:themeColor="text1"/>
          <w:sz w:val="22"/>
          <w:lang w:val="es-ES_tradnl"/>
        </w:rPr>
      </w:pPr>
    </w:p>
    <w:p w14:paraId="51C70C2C" w14:textId="77777777" w:rsidR="00BE6C38" w:rsidRPr="00AD3606" w:rsidRDefault="00BE6C38" w:rsidP="00A66211">
      <w:pPr>
        <w:spacing w:line="276" w:lineRule="auto"/>
        <w:jc w:val="both"/>
        <w:rPr>
          <w:rFonts w:ascii="Arial" w:hAnsi="Arial" w:cs="Arial"/>
          <w:noProof/>
          <w:color w:val="000000" w:themeColor="text1"/>
          <w:sz w:val="22"/>
          <w:lang w:val="es-ES_tradnl"/>
        </w:rPr>
      </w:pPr>
    </w:p>
    <w:p w14:paraId="6F667D7F" w14:textId="77777777" w:rsidR="00BE6C38" w:rsidRPr="00AD3606" w:rsidRDefault="00BE6C38" w:rsidP="00A66211">
      <w:pPr>
        <w:spacing w:line="276" w:lineRule="auto"/>
        <w:jc w:val="both"/>
        <w:rPr>
          <w:rFonts w:ascii="Arial" w:hAnsi="Arial" w:cs="Arial"/>
          <w:noProof/>
          <w:color w:val="000000" w:themeColor="text1"/>
          <w:sz w:val="22"/>
          <w:lang w:val="es-ES_tradnl"/>
        </w:rPr>
      </w:pPr>
    </w:p>
    <w:p w14:paraId="1A38392B" w14:textId="77777777" w:rsidR="00BE6C38" w:rsidRPr="00AD3606" w:rsidRDefault="00BE6C38" w:rsidP="00A66211">
      <w:pPr>
        <w:spacing w:line="276" w:lineRule="auto"/>
        <w:jc w:val="both"/>
        <w:rPr>
          <w:rFonts w:ascii="Arial" w:hAnsi="Arial" w:cs="Arial"/>
          <w:noProof/>
          <w:color w:val="000000" w:themeColor="text1"/>
          <w:sz w:val="22"/>
          <w:lang w:val="es-ES_tradnl"/>
        </w:rPr>
      </w:pPr>
    </w:p>
    <w:p w14:paraId="20F323CC" w14:textId="77777777" w:rsidR="006F21EC" w:rsidRDefault="006F21EC" w:rsidP="00A66211">
      <w:pPr>
        <w:spacing w:line="276" w:lineRule="auto"/>
        <w:jc w:val="both"/>
        <w:rPr>
          <w:rFonts w:ascii="Arial" w:hAnsi="Arial" w:cs="Arial"/>
          <w:noProof/>
          <w:color w:val="000000" w:themeColor="text1"/>
          <w:sz w:val="22"/>
          <w:lang w:val="es-ES_tradnl"/>
        </w:rPr>
      </w:pPr>
    </w:p>
    <w:p w14:paraId="640D4A32" w14:textId="77777777" w:rsidR="006F21EC" w:rsidRDefault="006F21EC" w:rsidP="00A66211">
      <w:pPr>
        <w:spacing w:line="276" w:lineRule="auto"/>
        <w:jc w:val="both"/>
        <w:rPr>
          <w:rFonts w:ascii="Arial" w:hAnsi="Arial" w:cs="Arial"/>
          <w:noProof/>
          <w:color w:val="000000" w:themeColor="text1"/>
          <w:sz w:val="22"/>
          <w:lang w:val="es-ES_tradnl"/>
        </w:rPr>
      </w:pPr>
    </w:p>
    <w:p w14:paraId="0CCB306F" w14:textId="77777777" w:rsidR="006F21EC" w:rsidRDefault="006F21EC" w:rsidP="00A66211">
      <w:pPr>
        <w:spacing w:line="276" w:lineRule="auto"/>
        <w:jc w:val="both"/>
        <w:rPr>
          <w:rFonts w:ascii="Arial" w:hAnsi="Arial" w:cs="Arial"/>
          <w:noProof/>
          <w:color w:val="000000" w:themeColor="text1"/>
          <w:sz w:val="22"/>
          <w:lang w:val="es-ES_tradnl"/>
        </w:rPr>
      </w:pPr>
    </w:p>
    <w:p w14:paraId="2BCC2DC5" w14:textId="77777777" w:rsidR="006F21EC" w:rsidRDefault="006F21EC" w:rsidP="00A66211">
      <w:pPr>
        <w:spacing w:line="276" w:lineRule="auto"/>
        <w:jc w:val="both"/>
        <w:rPr>
          <w:rFonts w:ascii="Arial" w:hAnsi="Arial" w:cs="Arial"/>
          <w:noProof/>
          <w:color w:val="000000" w:themeColor="text1"/>
          <w:sz w:val="22"/>
          <w:lang w:val="es-ES_tradnl"/>
        </w:rPr>
      </w:pPr>
    </w:p>
    <w:p w14:paraId="74042367" w14:textId="77777777" w:rsidR="006F21EC" w:rsidRDefault="006F21EC" w:rsidP="00A66211">
      <w:pPr>
        <w:spacing w:line="276" w:lineRule="auto"/>
        <w:jc w:val="both"/>
        <w:rPr>
          <w:rFonts w:ascii="Arial" w:hAnsi="Arial" w:cs="Arial"/>
          <w:noProof/>
          <w:color w:val="000000" w:themeColor="text1"/>
          <w:sz w:val="22"/>
          <w:lang w:val="es-ES_tradnl"/>
        </w:rPr>
      </w:pPr>
    </w:p>
    <w:p w14:paraId="6E2EFD56" w14:textId="77777777" w:rsidR="006F21EC" w:rsidRDefault="006F21EC" w:rsidP="00A66211">
      <w:pPr>
        <w:spacing w:line="276" w:lineRule="auto"/>
        <w:jc w:val="both"/>
        <w:rPr>
          <w:rFonts w:ascii="Arial" w:hAnsi="Arial" w:cs="Arial"/>
          <w:noProof/>
          <w:color w:val="000000" w:themeColor="text1"/>
          <w:sz w:val="22"/>
          <w:lang w:val="es-ES_tradnl"/>
        </w:rPr>
      </w:pPr>
    </w:p>
    <w:p w14:paraId="3E10CF56" w14:textId="77777777" w:rsidR="006F21EC" w:rsidRDefault="006F21EC" w:rsidP="00A66211">
      <w:pPr>
        <w:spacing w:line="276" w:lineRule="auto"/>
        <w:jc w:val="both"/>
        <w:rPr>
          <w:rFonts w:ascii="Arial" w:hAnsi="Arial" w:cs="Arial"/>
          <w:noProof/>
          <w:color w:val="000000" w:themeColor="text1"/>
          <w:sz w:val="22"/>
          <w:lang w:val="es-ES_tradnl"/>
        </w:rPr>
      </w:pPr>
    </w:p>
    <w:p w14:paraId="15EF8B06" w14:textId="56CE6BFD" w:rsidR="00A66211" w:rsidRPr="00AD3606" w:rsidRDefault="00A66211" w:rsidP="00A66211">
      <w:pPr>
        <w:spacing w:line="276" w:lineRule="auto"/>
        <w:jc w:val="both"/>
        <w:rPr>
          <w:rFonts w:ascii="Arial" w:eastAsia="Calibri" w:hAnsi="Arial" w:cs="Arial"/>
          <w:noProof/>
          <w:color w:val="000000" w:themeColor="text1"/>
          <w:sz w:val="20"/>
          <w:lang w:val="es-ES_tradnl"/>
        </w:rPr>
      </w:pPr>
      <w:r w:rsidRPr="00AD3606">
        <w:rPr>
          <w:rFonts w:ascii="Arial" w:hAnsi="Arial" w:cs="Arial"/>
          <w:noProof/>
          <w:color w:val="000000" w:themeColor="text1"/>
          <w:sz w:val="22"/>
          <w:lang w:val="es-ES_tradnl"/>
        </w:rPr>
        <w:lastRenderedPageBreak/>
        <w:t xml:space="preserve">Bogotá D.C., </w:t>
      </w:r>
      <w:r w:rsidR="00B86BF8">
        <w:rPr>
          <w:rFonts w:ascii="Arial" w:hAnsi="Arial" w:cs="Arial"/>
          <w:b/>
          <w:color w:val="000000" w:themeColor="text1"/>
          <w:sz w:val="22"/>
          <w:lang w:val="es-ES_tradnl"/>
        </w:rPr>
        <w:t>28/10/2021 07:16:17</w:t>
      </w:r>
    </w:p>
    <w:p w14:paraId="17B69DD7" w14:textId="54A43266" w:rsidR="00B86BF8" w:rsidRPr="00B86BF8" w:rsidRDefault="00B86BF8" w:rsidP="00B86BF8">
      <w:pPr>
        <w:jc w:val="right"/>
      </w:pPr>
      <w:r w:rsidRPr="00B86BF8">
        <w:fldChar w:fldCharType="begin"/>
      </w:r>
      <w:r w:rsidRPr="00B86BF8">
        <w:instrText xml:space="preserve"> INCLUDEPICTURE "/var/folders/5l/v1rdjm0x1x9416lmbj7_vjt40000gn/T/com.microsoft.Word/WebArchiveCopyPasteTempFiles/page1image1802720" \* MERGEFORMATINET </w:instrText>
      </w:r>
      <w:r w:rsidRPr="00B86BF8">
        <w:fldChar w:fldCharType="separate"/>
      </w:r>
      <w:r w:rsidRPr="00B86BF8">
        <w:rPr>
          <w:noProof/>
        </w:rPr>
        <w:drawing>
          <wp:inline distT="0" distB="0" distL="0" distR="0" wp14:anchorId="724D39FD" wp14:editId="086CE545">
            <wp:extent cx="2400300" cy="612140"/>
            <wp:effectExtent l="0" t="0" r="0" b="0"/>
            <wp:docPr id="4" name="Imagen 4" descr="page1image180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027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2140"/>
                    </a:xfrm>
                    <a:prstGeom prst="rect">
                      <a:avLst/>
                    </a:prstGeom>
                    <a:noFill/>
                    <a:ln>
                      <a:noFill/>
                    </a:ln>
                  </pic:spPr>
                </pic:pic>
              </a:graphicData>
            </a:graphic>
          </wp:inline>
        </w:drawing>
      </w:r>
      <w:r w:rsidRPr="00B86BF8">
        <w:fldChar w:fldCharType="end"/>
      </w:r>
    </w:p>
    <w:p w14:paraId="6A8A869B" w14:textId="77777777" w:rsidR="00B95C30" w:rsidRPr="00AD3606" w:rsidRDefault="00B95C30" w:rsidP="00B95C30">
      <w:pPr>
        <w:jc w:val="both"/>
        <w:rPr>
          <w:rFonts w:ascii="Arial" w:hAnsi="Arial" w:cs="Arial"/>
          <w:b/>
          <w:color w:val="000000" w:themeColor="text1"/>
          <w:sz w:val="22"/>
          <w:lang w:val="es-ES_tradnl"/>
        </w:rPr>
      </w:pPr>
    </w:p>
    <w:p w14:paraId="5F5AE9EF" w14:textId="4F80FD4D" w:rsidR="00B95C30" w:rsidRPr="00AD3606" w:rsidRDefault="00B206F9" w:rsidP="00B95C30">
      <w:pPr>
        <w:jc w:val="both"/>
        <w:rPr>
          <w:rFonts w:ascii="Arial" w:eastAsia="Calibri" w:hAnsi="Arial" w:cs="Arial"/>
          <w:color w:val="000000" w:themeColor="text1"/>
          <w:sz w:val="22"/>
          <w:lang w:val="es-ES_tradnl"/>
        </w:rPr>
      </w:pPr>
      <w:r w:rsidRPr="00AD3606">
        <w:rPr>
          <w:rFonts w:ascii="Arial" w:eastAsia="Calibri" w:hAnsi="Arial" w:cs="Arial"/>
          <w:color w:val="000000" w:themeColor="text1"/>
          <w:sz w:val="22"/>
          <w:lang w:val="es-ES_tradnl"/>
        </w:rPr>
        <w:t>Doctor</w:t>
      </w:r>
    </w:p>
    <w:p w14:paraId="5534D9BC" w14:textId="3E2AB088" w:rsidR="00F7084F" w:rsidRPr="00AD3606" w:rsidRDefault="00B206F9" w:rsidP="00B95C30">
      <w:pPr>
        <w:jc w:val="both"/>
        <w:rPr>
          <w:rFonts w:ascii="Arial" w:eastAsia="Calibri" w:hAnsi="Arial" w:cs="Arial"/>
          <w:b/>
          <w:color w:val="000000" w:themeColor="text1"/>
          <w:sz w:val="22"/>
          <w:lang w:val="es-ES_tradnl"/>
        </w:rPr>
      </w:pPr>
      <w:r w:rsidRPr="00AD3606">
        <w:rPr>
          <w:rFonts w:ascii="Arial" w:eastAsia="Calibri" w:hAnsi="Arial" w:cs="Arial"/>
          <w:b/>
          <w:color w:val="000000" w:themeColor="text1"/>
          <w:sz w:val="22"/>
          <w:lang w:val="es-ES_tradnl"/>
        </w:rPr>
        <w:t>Carlos Alberto Baena López</w:t>
      </w:r>
    </w:p>
    <w:p w14:paraId="7413F967" w14:textId="6C0B0B34" w:rsidR="00D45551" w:rsidRPr="00AD3606" w:rsidRDefault="00B206F9" w:rsidP="00B95C30">
      <w:pPr>
        <w:jc w:val="both"/>
        <w:rPr>
          <w:rFonts w:ascii="Arial" w:eastAsia="Calibri" w:hAnsi="Arial" w:cs="Arial"/>
          <w:color w:val="000000" w:themeColor="text1"/>
          <w:sz w:val="22"/>
          <w:lang w:val="es-ES_tradnl"/>
        </w:rPr>
      </w:pPr>
      <w:r w:rsidRPr="00AD3606">
        <w:rPr>
          <w:rFonts w:ascii="Arial" w:eastAsia="Calibri" w:hAnsi="Arial" w:cs="Arial"/>
          <w:color w:val="000000" w:themeColor="text1"/>
          <w:sz w:val="22"/>
          <w:lang w:val="es-ES_tradnl"/>
        </w:rPr>
        <w:t>Viceministro para la Participación</w:t>
      </w:r>
      <w:r w:rsidR="00D45551" w:rsidRPr="00AD3606">
        <w:rPr>
          <w:rFonts w:ascii="Arial" w:eastAsia="Calibri" w:hAnsi="Arial" w:cs="Arial"/>
          <w:color w:val="000000" w:themeColor="text1"/>
          <w:sz w:val="22"/>
          <w:lang w:val="es-ES_tradnl"/>
        </w:rPr>
        <w:t xml:space="preserve"> e Igualdad de Derechos</w:t>
      </w:r>
    </w:p>
    <w:p w14:paraId="7EB9BBDA" w14:textId="56B88AE9" w:rsidR="003D313B" w:rsidRPr="00AD3606" w:rsidRDefault="003D313B" w:rsidP="00B95C30">
      <w:pPr>
        <w:jc w:val="both"/>
        <w:rPr>
          <w:rFonts w:ascii="Arial" w:eastAsia="Calibri" w:hAnsi="Arial" w:cs="Arial"/>
          <w:color w:val="000000" w:themeColor="text1"/>
          <w:sz w:val="22"/>
          <w:lang w:val="es-ES_tradnl"/>
        </w:rPr>
      </w:pPr>
      <w:r w:rsidRPr="00AD3606">
        <w:rPr>
          <w:rFonts w:ascii="Arial" w:eastAsia="Calibri" w:hAnsi="Arial" w:cs="Arial"/>
          <w:color w:val="000000" w:themeColor="text1"/>
          <w:sz w:val="22"/>
          <w:lang w:val="es-ES_tradnl"/>
        </w:rPr>
        <w:t>Ministerio del Interior</w:t>
      </w:r>
    </w:p>
    <w:p w14:paraId="09D4AEA8" w14:textId="662D549D" w:rsidR="00B95C30" w:rsidRPr="00AD3606" w:rsidRDefault="00821538" w:rsidP="00B95C30">
      <w:pPr>
        <w:jc w:val="both"/>
        <w:rPr>
          <w:rFonts w:ascii="Arial" w:eastAsia="Calibri" w:hAnsi="Arial" w:cs="Arial"/>
          <w:color w:val="000000" w:themeColor="text1"/>
          <w:sz w:val="22"/>
          <w:lang w:val="es-ES_tradnl"/>
        </w:rPr>
      </w:pPr>
      <w:r w:rsidRPr="00AD3606">
        <w:rPr>
          <w:rFonts w:ascii="Arial" w:eastAsia="Calibri" w:hAnsi="Arial" w:cs="Arial"/>
          <w:color w:val="000000" w:themeColor="text1"/>
          <w:sz w:val="22"/>
          <w:lang w:val="es-ES_tradnl"/>
        </w:rPr>
        <w:t>Bogotá, D.C.</w:t>
      </w:r>
    </w:p>
    <w:p w14:paraId="3F3D1203" w14:textId="77777777" w:rsidR="00B95C30" w:rsidRPr="00AD3606" w:rsidRDefault="00B95C30" w:rsidP="00B95C30">
      <w:pPr>
        <w:jc w:val="both"/>
        <w:rPr>
          <w:rFonts w:ascii="Arial" w:eastAsia="Calibri" w:hAnsi="Arial" w:cs="Arial"/>
          <w:color w:val="000000" w:themeColor="text1"/>
          <w:sz w:val="22"/>
          <w:lang w:val="es-ES_tradnl"/>
        </w:rPr>
      </w:pPr>
    </w:p>
    <w:p w14:paraId="24E8D2A9" w14:textId="77777777" w:rsidR="00B95C30" w:rsidRPr="00AD3606" w:rsidRDefault="00B95C30" w:rsidP="00B95C30">
      <w:pPr>
        <w:jc w:val="both"/>
        <w:rPr>
          <w:rFonts w:ascii="Arial" w:eastAsia="Calibri" w:hAnsi="Arial" w:cs="Arial"/>
          <w:color w:val="000000" w:themeColor="text1"/>
          <w:sz w:val="22"/>
          <w:lang w:val="es-ES_tradnl"/>
        </w:rPr>
      </w:pPr>
    </w:p>
    <w:p w14:paraId="12E66182" w14:textId="62F243D2" w:rsidR="00B95C30" w:rsidRPr="00AD3606" w:rsidRDefault="00B95C30" w:rsidP="00B95C30">
      <w:pPr>
        <w:jc w:val="center"/>
        <w:rPr>
          <w:rFonts w:ascii="Arial" w:eastAsia="Calibri" w:hAnsi="Arial" w:cs="Arial"/>
          <w:b/>
          <w:bCs/>
          <w:color w:val="000000" w:themeColor="text1"/>
          <w:sz w:val="22"/>
          <w:lang w:val="es-ES_tradnl"/>
        </w:rPr>
      </w:pPr>
      <w:r w:rsidRPr="00AD3606">
        <w:rPr>
          <w:rFonts w:ascii="Arial" w:eastAsia="Calibri" w:hAnsi="Arial" w:cs="Arial"/>
          <w:b/>
          <w:bCs/>
          <w:color w:val="000000" w:themeColor="text1"/>
          <w:sz w:val="22"/>
          <w:lang w:val="es-ES_tradnl"/>
        </w:rPr>
        <w:t xml:space="preserve">Concepto C ‒ </w:t>
      </w:r>
      <w:r w:rsidR="004326FD">
        <w:rPr>
          <w:rFonts w:ascii="Arial" w:eastAsia="Calibri" w:hAnsi="Arial" w:cs="Arial"/>
          <w:b/>
          <w:bCs/>
          <w:color w:val="000000" w:themeColor="text1"/>
          <w:sz w:val="22"/>
          <w:lang w:val="es-ES_tradnl"/>
        </w:rPr>
        <w:t>594</w:t>
      </w:r>
      <w:r w:rsidRPr="00AD3606">
        <w:rPr>
          <w:rFonts w:ascii="Arial" w:eastAsia="Calibri" w:hAnsi="Arial" w:cs="Arial"/>
          <w:b/>
          <w:bCs/>
          <w:color w:val="000000" w:themeColor="text1"/>
          <w:sz w:val="22"/>
          <w:lang w:val="es-ES_tradnl"/>
        </w:rPr>
        <w:t xml:space="preserve"> de 202</w:t>
      </w:r>
      <w:r w:rsidR="00092B71" w:rsidRPr="00AD3606">
        <w:rPr>
          <w:rFonts w:ascii="Arial" w:eastAsia="Calibri" w:hAnsi="Arial" w:cs="Arial"/>
          <w:b/>
          <w:bCs/>
          <w:color w:val="000000" w:themeColor="text1"/>
          <w:sz w:val="22"/>
          <w:lang w:val="es-ES_tradnl"/>
        </w:rPr>
        <w:t>1</w:t>
      </w:r>
    </w:p>
    <w:p w14:paraId="2B376FFA" w14:textId="77777777" w:rsidR="00B95C30" w:rsidRPr="00AD3606" w:rsidRDefault="00B95C30" w:rsidP="00B95C30">
      <w:pPr>
        <w:jc w:val="both"/>
        <w:rPr>
          <w:rFonts w:ascii="Arial" w:eastAsia="Calibri" w:hAnsi="Arial" w:cs="Arial"/>
          <w:color w:val="000000" w:themeColor="text1"/>
          <w:sz w:val="22"/>
          <w:lang w:val="es-ES_tradnl"/>
        </w:rPr>
      </w:pPr>
    </w:p>
    <w:p w14:paraId="08CF82B2" w14:textId="77777777" w:rsidR="00B95C30" w:rsidRPr="00AD3606" w:rsidRDefault="00B95C30" w:rsidP="00B95C30">
      <w:pPr>
        <w:jc w:val="both"/>
        <w:rPr>
          <w:rFonts w:ascii="Arial" w:eastAsia="Calibri" w:hAnsi="Arial" w:cs="Arial"/>
          <w:color w:val="000000" w:themeColor="text1"/>
          <w:sz w:val="22"/>
          <w:lang w:val="es-ES_tradnl"/>
        </w:rPr>
      </w:pPr>
    </w:p>
    <w:p w14:paraId="1BD594F9" w14:textId="77777777" w:rsidR="00B95C30" w:rsidRPr="00AD3606"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D3606" w14:paraId="19DFC051" w14:textId="77777777" w:rsidTr="008F4163">
        <w:tc>
          <w:tcPr>
            <w:tcW w:w="2689" w:type="dxa"/>
          </w:tcPr>
          <w:p w14:paraId="6BC0D1AC" w14:textId="77777777" w:rsidR="00B95C30" w:rsidRPr="00AD3606" w:rsidRDefault="00B95C30" w:rsidP="008F4163">
            <w:pPr>
              <w:jc w:val="both"/>
              <w:rPr>
                <w:rFonts w:ascii="Arial" w:eastAsia="Calibri" w:hAnsi="Arial" w:cs="Arial"/>
                <w:color w:val="000000" w:themeColor="text1"/>
                <w:sz w:val="22"/>
                <w:lang w:val="es-ES_tradnl"/>
              </w:rPr>
            </w:pPr>
            <w:r w:rsidRPr="00AD3606">
              <w:rPr>
                <w:rFonts w:ascii="Arial" w:eastAsia="Calibri" w:hAnsi="Arial" w:cs="Arial"/>
                <w:b/>
                <w:color w:val="000000" w:themeColor="text1"/>
                <w:sz w:val="22"/>
                <w:lang w:val="es-ES_tradnl"/>
              </w:rPr>
              <w:t>Temas:</w:t>
            </w:r>
            <w:r w:rsidRPr="00AD3606">
              <w:rPr>
                <w:rFonts w:ascii="Arial" w:eastAsia="Calibri" w:hAnsi="Arial" w:cs="Arial"/>
                <w:color w:val="000000" w:themeColor="text1"/>
                <w:sz w:val="22"/>
                <w:lang w:val="es-ES_tradnl"/>
              </w:rPr>
              <w:t xml:space="preserve">                                      </w:t>
            </w:r>
          </w:p>
        </w:tc>
        <w:tc>
          <w:tcPr>
            <w:tcW w:w="6237" w:type="dxa"/>
          </w:tcPr>
          <w:p w14:paraId="5F389CAF" w14:textId="43BA4D8B" w:rsidR="00B95C30" w:rsidRPr="00AD3606" w:rsidRDefault="006F21EC" w:rsidP="008F4163">
            <w:pPr>
              <w:jc w:val="both"/>
              <w:rPr>
                <w:rFonts w:ascii="Arial" w:eastAsia="Calibri" w:hAnsi="Arial" w:cs="Arial"/>
                <w:color w:val="000000" w:themeColor="text1"/>
                <w:sz w:val="22"/>
                <w:lang w:val="es-ES_tradnl"/>
              </w:rPr>
            </w:pPr>
            <w:r w:rsidRPr="006F21EC">
              <w:rPr>
                <w:rFonts w:ascii="Arial" w:eastAsia="Calibri" w:hAnsi="Arial" w:cs="Arial"/>
                <w:sz w:val="22"/>
                <w:lang w:val="es-ES_tradnl"/>
              </w:rPr>
              <w:t>CONTRATO INTERADMINISTRATIVO – Concepto – Fundamento</w:t>
            </w:r>
            <w:r>
              <w:rPr>
                <w:rFonts w:ascii="Arial" w:eastAsia="Calibri" w:hAnsi="Arial" w:cs="Arial"/>
                <w:sz w:val="22"/>
                <w:lang w:val="es-ES_tradnl"/>
              </w:rPr>
              <w:t xml:space="preserve"> </w:t>
            </w:r>
            <w:r w:rsidR="00F25C55" w:rsidRPr="00AD3606">
              <w:rPr>
                <w:rFonts w:ascii="Arial" w:eastAsia="Calibri" w:hAnsi="Arial" w:cs="Arial"/>
                <w:sz w:val="22"/>
                <w:lang w:val="es-ES_tradnl"/>
              </w:rPr>
              <w:t>/</w:t>
            </w:r>
            <w:r>
              <w:rPr>
                <w:rFonts w:ascii="Arial" w:eastAsia="Calibri" w:hAnsi="Arial" w:cs="Arial"/>
                <w:sz w:val="22"/>
                <w:lang w:val="es-ES_tradnl"/>
              </w:rPr>
              <w:t xml:space="preserve"> </w:t>
            </w:r>
            <w:r w:rsidRPr="006F21EC">
              <w:rPr>
                <w:rFonts w:ascii="Arial" w:eastAsia="Calibri" w:hAnsi="Arial" w:cs="Arial"/>
                <w:sz w:val="22"/>
                <w:lang w:val="es-ES_tradnl"/>
              </w:rPr>
              <w:t>CONVENIO DE ASOCIACIÓN – Entidades públicas – Definición – Ley 489 de 1998 – Artículo 95</w:t>
            </w:r>
            <w:r>
              <w:rPr>
                <w:rFonts w:ascii="Arial" w:eastAsia="Calibri" w:hAnsi="Arial" w:cs="Arial"/>
                <w:sz w:val="22"/>
                <w:lang w:val="es-ES_tradnl"/>
              </w:rPr>
              <w:t xml:space="preserve"> / </w:t>
            </w:r>
            <w:r w:rsidRPr="006F21EC">
              <w:rPr>
                <w:rFonts w:ascii="Arial" w:eastAsia="Calibri" w:hAnsi="Arial" w:cs="Arial"/>
                <w:sz w:val="22"/>
                <w:lang w:val="es-ES_tradnl"/>
              </w:rPr>
              <w:t>CONVENIOS DEL DECRETO 092 – Tipos – Definición – Ley 489 de 1998 – Artículo 96</w:t>
            </w:r>
            <w:r>
              <w:rPr>
                <w:rFonts w:ascii="Arial" w:eastAsia="Calibri" w:hAnsi="Arial" w:cs="Arial"/>
                <w:sz w:val="22"/>
                <w:lang w:val="es-ES_tradnl"/>
              </w:rPr>
              <w:t xml:space="preserve"> / </w:t>
            </w:r>
            <w:r w:rsidRPr="006F21EC">
              <w:rPr>
                <w:rFonts w:ascii="Arial" w:eastAsia="Calibri" w:hAnsi="Arial" w:cs="Arial"/>
                <w:sz w:val="22"/>
                <w:lang w:val="es-ES_tradnl"/>
              </w:rPr>
              <w:t>CONVENIOS – Varias entidades – Viabilidad – Código Civil – Artículo 1495</w:t>
            </w:r>
            <w:r w:rsidR="00F25C55" w:rsidRPr="00AD3606">
              <w:rPr>
                <w:rFonts w:ascii="Arial" w:eastAsia="Calibri" w:hAnsi="Arial" w:cs="Arial"/>
                <w:sz w:val="22"/>
                <w:lang w:val="es-ES_tradnl"/>
              </w:rPr>
              <w:t>.</w:t>
            </w:r>
          </w:p>
        </w:tc>
      </w:tr>
      <w:tr w:rsidR="00B95C30" w:rsidRPr="00AD3606" w14:paraId="27CD52AB" w14:textId="77777777" w:rsidTr="008F4163">
        <w:tc>
          <w:tcPr>
            <w:tcW w:w="2689" w:type="dxa"/>
          </w:tcPr>
          <w:p w14:paraId="37E195A1" w14:textId="1BA218D5" w:rsidR="00B95C30" w:rsidRPr="00AD3606" w:rsidRDefault="00B95C30" w:rsidP="008F4163">
            <w:pPr>
              <w:spacing w:before="120"/>
              <w:jc w:val="both"/>
              <w:rPr>
                <w:rFonts w:ascii="Arial" w:eastAsia="Calibri" w:hAnsi="Arial" w:cs="Arial"/>
                <w:b/>
                <w:color w:val="000000" w:themeColor="text1"/>
                <w:sz w:val="22"/>
                <w:lang w:val="es-ES_tradnl"/>
              </w:rPr>
            </w:pPr>
            <w:r w:rsidRPr="00AD3606">
              <w:rPr>
                <w:rFonts w:ascii="Arial" w:eastAsia="Calibri" w:hAnsi="Arial" w:cs="Arial"/>
                <w:b/>
                <w:color w:val="000000" w:themeColor="text1"/>
                <w:sz w:val="22"/>
                <w:lang w:val="es-ES_tradnl"/>
              </w:rPr>
              <w:t>Radicación:</w:t>
            </w:r>
            <w:r w:rsidRPr="00AD3606">
              <w:rPr>
                <w:rFonts w:ascii="Arial" w:eastAsia="Calibri" w:hAnsi="Arial" w:cs="Arial"/>
                <w:color w:val="000000" w:themeColor="text1"/>
                <w:sz w:val="22"/>
                <w:lang w:val="es-ES_tradnl"/>
              </w:rPr>
              <w:t xml:space="preserve">                              </w:t>
            </w:r>
          </w:p>
        </w:tc>
        <w:tc>
          <w:tcPr>
            <w:tcW w:w="6237" w:type="dxa"/>
          </w:tcPr>
          <w:p w14:paraId="64360FC9" w14:textId="3B26C671" w:rsidR="00B95C30" w:rsidRPr="00AD3606" w:rsidRDefault="00B95C30" w:rsidP="008F4163">
            <w:pPr>
              <w:spacing w:before="120"/>
              <w:jc w:val="both"/>
              <w:rPr>
                <w:rFonts w:ascii="Arial" w:eastAsia="Calibri" w:hAnsi="Arial" w:cs="Arial"/>
                <w:color w:val="000000" w:themeColor="text1"/>
                <w:sz w:val="22"/>
                <w:lang w:val="es-ES_tradnl"/>
              </w:rPr>
            </w:pPr>
            <w:r w:rsidRPr="00AD3606">
              <w:rPr>
                <w:rFonts w:ascii="Arial" w:eastAsia="Calibri" w:hAnsi="Arial" w:cs="Arial"/>
                <w:color w:val="000000" w:themeColor="text1"/>
                <w:sz w:val="22"/>
                <w:lang w:val="es-ES_tradnl"/>
              </w:rPr>
              <w:t xml:space="preserve">Respuesta a consulta # </w:t>
            </w:r>
            <w:r w:rsidR="00077F51" w:rsidRPr="00AD3606">
              <w:rPr>
                <w:rFonts w:ascii="Arial" w:eastAsia="Calibri" w:hAnsi="Arial" w:cs="Arial"/>
                <w:color w:val="000000" w:themeColor="text1"/>
                <w:sz w:val="22"/>
                <w:lang w:val="es-ES_tradnl"/>
              </w:rPr>
              <w:t>P20211021009724</w:t>
            </w:r>
          </w:p>
          <w:p w14:paraId="09088B1B" w14:textId="77777777" w:rsidR="00B95C30" w:rsidRPr="00AD3606" w:rsidRDefault="00B95C30" w:rsidP="008F4163">
            <w:pPr>
              <w:spacing w:before="120"/>
              <w:jc w:val="both"/>
              <w:rPr>
                <w:rFonts w:ascii="Arial" w:eastAsia="Calibri" w:hAnsi="Arial" w:cs="Arial"/>
                <w:color w:val="000000" w:themeColor="text1"/>
                <w:sz w:val="22"/>
                <w:lang w:val="es-ES_tradnl"/>
              </w:rPr>
            </w:pPr>
            <w:r w:rsidRPr="00AD3606">
              <w:rPr>
                <w:rFonts w:ascii="Arial" w:eastAsia="Calibri" w:hAnsi="Arial" w:cs="Arial"/>
                <w:color w:val="000000" w:themeColor="text1"/>
                <w:sz w:val="22"/>
                <w:lang w:val="es-ES_tradnl"/>
              </w:rPr>
              <w:t xml:space="preserve"> </w:t>
            </w:r>
          </w:p>
        </w:tc>
      </w:tr>
    </w:tbl>
    <w:p w14:paraId="1CF4AEA0" w14:textId="48B310DE" w:rsidR="003C3339" w:rsidRPr="00AD3606" w:rsidRDefault="003C3339" w:rsidP="003C3339">
      <w:pPr>
        <w:jc w:val="both"/>
        <w:rPr>
          <w:rFonts w:ascii="Arial" w:eastAsia="Calibri" w:hAnsi="Arial" w:cs="Arial"/>
          <w:color w:val="000000" w:themeColor="text1"/>
          <w:sz w:val="22"/>
          <w:lang w:val="es-ES_tradnl"/>
        </w:rPr>
      </w:pPr>
      <w:r w:rsidRPr="00AD3606">
        <w:rPr>
          <w:rFonts w:ascii="Arial" w:eastAsia="Calibri" w:hAnsi="Arial" w:cs="Arial"/>
          <w:color w:val="000000" w:themeColor="text1"/>
          <w:sz w:val="22"/>
          <w:lang w:val="es-ES_tradnl"/>
        </w:rPr>
        <w:t>Estimad</w:t>
      </w:r>
      <w:r w:rsidR="00032675" w:rsidRPr="00AD3606">
        <w:rPr>
          <w:rFonts w:ascii="Arial" w:eastAsia="Calibri" w:hAnsi="Arial" w:cs="Arial"/>
          <w:color w:val="000000" w:themeColor="text1"/>
          <w:sz w:val="22"/>
          <w:lang w:val="es-ES_tradnl"/>
        </w:rPr>
        <w:t>o</w:t>
      </w:r>
      <w:r w:rsidRPr="00AD3606">
        <w:rPr>
          <w:rFonts w:ascii="Arial" w:eastAsia="Calibri" w:hAnsi="Arial" w:cs="Arial"/>
          <w:color w:val="000000" w:themeColor="text1"/>
          <w:sz w:val="22"/>
          <w:lang w:val="es-ES_tradnl"/>
        </w:rPr>
        <w:t xml:space="preserve"> </w:t>
      </w:r>
      <w:r w:rsidR="00D21461" w:rsidRPr="00AD3606">
        <w:rPr>
          <w:rFonts w:ascii="Arial" w:eastAsia="Calibri" w:hAnsi="Arial" w:cs="Arial"/>
          <w:color w:val="000000" w:themeColor="text1"/>
          <w:sz w:val="22"/>
          <w:lang w:val="es-ES_tradnl"/>
        </w:rPr>
        <w:t>Doctor</w:t>
      </w:r>
      <w:r w:rsidR="00BE4FBF" w:rsidRPr="00AD3606">
        <w:rPr>
          <w:rFonts w:ascii="Arial" w:eastAsia="Calibri" w:hAnsi="Arial" w:cs="Arial"/>
          <w:color w:val="000000" w:themeColor="text1"/>
          <w:sz w:val="22"/>
          <w:lang w:val="es-ES_tradnl"/>
        </w:rPr>
        <w:t xml:space="preserve"> </w:t>
      </w:r>
      <w:r w:rsidR="00D21461" w:rsidRPr="00AD3606">
        <w:rPr>
          <w:rFonts w:ascii="Arial" w:eastAsia="Calibri" w:hAnsi="Arial" w:cs="Arial"/>
          <w:color w:val="000000" w:themeColor="text1"/>
          <w:sz w:val="22"/>
          <w:lang w:val="es-ES_tradnl"/>
        </w:rPr>
        <w:t>Baena</w:t>
      </w:r>
      <w:r w:rsidRPr="00AD3606">
        <w:rPr>
          <w:rFonts w:ascii="Arial" w:eastAsia="Calibri" w:hAnsi="Arial" w:cs="Arial"/>
          <w:color w:val="000000" w:themeColor="text1"/>
          <w:sz w:val="22"/>
          <w:lang w:val="es-ES_tradnl"/>
        </w:rPr>
        <w:t>:</w:t>
      </w:r>
    </w:p>
    <w:p w14:paraId="1EAE5543" w14:textId="77777777" w:rsidR="00DD5B04" w:rsidRPr="00AD3606" w:rsidRDefault="00DD5B04" w:rsidP="00DF76A2">
      <w:pPr>
        <w:jc w:val="both"/>
        <w:rPr>
          <w:rFonts w:ascii="Arial" w:eastAsia="Calibri" w:hAnsi="Arial" w:cs="Arial"/>
          <w:color w:val="000000" w:themeColor="text1"/>
          <w:sz w:val="22"/>
          <w:lang w:val="es-ES_tradnl"/>
        </w:rPr>
      </w:pPr>
    </w:p>
    <w:p w14:paraId="2109B2D3" w14:textId="1ADA3D7C" w:rsidR="00DD5B04" w:rsidRPr="00AD3606" w:rsidRDefault="00DD5B04" w:rsidP="00DF76A2">
      <w:pPr>
        <w:spacing w:line="276" w:lineRule="auto"/>
        <w:jc w:val="both"/>
        <w:rPr>
          <w:rFonts w:ascii="Arial" w:eastAsia="Calibri" w:hAnsi="Arial" w:cs="Arial"/>
          <w:color w:val="000000" w:themeColor="text1"/>
          <w:sz w:val="22"/>
          <w:lang w:val="es-ES_tradnl"/>
        </w:rPr>
      </w:pPr>
      <w:r w:rsidRPr="00AD3606">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AD3606">
        <w:rPr>
          <w:rFonts w:ascii="Arial" w:eastAsia="Calibri" w:hAnsi="Arial" w:cs="Arial"/>
          <w:color w:val="000000" w:themeColor="text1"/>
          <w:sz w:val="22"/>
          <w:lang w:val="es-ES_tradnl"/>
        </w:rPr>
        <w:t xml:space="preserve"> </w:t>
      </w:r>
      <w:r w:rsidRPr="00AD3606">
        <w:rPr>
          <w:rFonts w:ascii="Arial" w:eastAsia="Calibri" w:hAnsi="Arial" w:cs="Arial"/>
          <w:color w:val="000000" w:themeColor="text1"/>
          <w:sz w:val="22"/>
          <w:lang w:val="es-ES_tradnl"/>
        </w:rPr>
        <w:t xml:space="preserve">responde su consulta del </w:t>
      </w:r>
      <w:r w:rsidR="00F009B7" w:rsidRPr="00AD3606">
        <w:rPr>
          <w:rFonts w:ascii="Arial" w:eastAsia="Calibri" w:hAnsi="Arial" w:cs="Arial"/>
          <w:color w:val="000000" w:themeColor="text1"/>
          <w:sz w:val="22"/>
          <w:lang w:val="es-ES_tradnl"/>
        </w:rPr>
        <w:t>16</w:t>
      </w:r>
      <w:r w:rsidR="00FD4AF3" w:rsidRPr="00AD3606">
        <w:rPr>
          <w:rFonts w:ascii="Arial" w:eastAsia="Calibri" w:hAnsi="Arial" w:cs="Arial"/>
          <w:color w:val="000000" w:themeColor="text1"/>
          <w:sz w:val="22"/>
          <w:lang w:val="es-ES_tradnl"/>
        </w:rPr>
        <w:t xml:space="preserve"> de </w:t>
      </w:r>
      <w:r w:rsidR="003A3907" w:rsidRPr="00AD3606">
        <w:rPr>
          <w:rFonts w:ascii="Arial" w:eastAsia="Calibri" w:hAnsi="Arial" w:cs="Arial"/>
          <w:color w:val="000000" w:themeColor="text1"/>
          <w:sz w:val="22"/>
          <w:lang w:val="es-ES_tradnl"/>
        </w:rPr>
        <w:t>octubre</w:t>
      </w:r>
      <w:r w:rsidRPr="00AD3606">
        <w:rPr>
          <w:rFonts w:ascii="Arial" w:eastAsia="Calibri" w:hAnsi="Arial" w:cs="Arial"/>
          <w:color w:val="000000" w:themeColor="text1"/>
          <w:sz w:val="22"/>
          <w:lang w:val="es-ES_tradnl"/>
        </w:rPr>
        <w:t xml:space="preserve"> del</w:t>
      </w:r>
      <w:r w:rsidR="007E74BF" w:rsidRPr="00AD3606">
        <w:rPr>
          <w:rFonts w:ascii="Arial" w:eastAsia="Calibri" w:hAnsi="Arial" w:cs="Arial"/>
          <w:color w:val="000000" w:themeColor="text1"/>
          <w:sz w:val="22"/>
          <w:lang w:val="es-ES_tradnl"/>
        </w:rPr>
        <w:t xml:space="preserve"> </w:t>
      </w:r>
      <w:r w:rsidRPr="00AD3606">
        <w:rPr>
          <w:rFonts w:ascii="Arial" w:eastAsia="Calibri" w:hAnsi="Arial" w:cs="Arial"/>
          <w:color w:val="000000" w:themeColor="text1"/>
          <w:sz w:val="22"/>
          <w:lang w:val="es-ES_tradnl"/>
        </w:rPr>
        <w:t>202</w:t>
      </w:r>
      <w:r w:rsidR="00FB0880" w:rsidRPr="00AD3606">
        <w:rPr>
          <w:rFonts w:ascii="Arial" w:eastAsia="Calibri" w:hAnsi="Arial" w:cs="Arial"/>
          <w:color w:val="000000" w:themeColor="text1"/>
          <w:sz w:val="22"/>
          <w:lang w:val="es-ES_tradnl"/>
        </w:rPr>
        <w:t>1</w:t>
      </w:r>
      <w:r w:rsidR="008C3C57" w:rsidRPr="00AD3606">
        <w:rPr>
          <w:rFonts w:ascii="Arial" w:eastAsia="Calibri" w:hAnsi="Arial" w:cs="Arial"/>
          <w:color w:val="000000" w:themeColor="text1"/>
          <w:sz w:val="22"/>
          <w:lang w:val="es-ES_tradnl"/>
        </w:rPr>
        <w:t>.</w:t>
      </w:r>
    </w:p>
    <w:p w14:paraId="0C1E0712" w14:textId="77777777" w:rsidR="00DD5B04" w:rsidRPr="00AD3606"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D3606"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D3606">
        <w:rPr>
          <w:rFonts w:ascii="Arial" w:eastAsia="Calibri" w:hAnsi="Arial" w:cs="Arial"/>
          <w:b/>
          <w:color w:val="000000" w:themeColor="text1"/>
          <w:sz w:val="22"/>
          <w:lang w:val="es-ES_tradnl"/>
        </w:rPr>
        <w:t xml:space="preserve">Problema planteado </w:t>
      </w:r>
    </w:p>
    <w:p w14:paraId="224B43D3" w14:textId="77777777" w:rsidR="00DD5B04" w:rsidRPr="00AD3606"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73C8983C" w:rsidR="00443B55" w:rsidRPr="00AD3606" w:rsidRDefault="00DD5B04" w:rsidP="0099583D">
      <w:pPr>
        <w:spacing w:line="276" w:lineRule="auto"/>
        <w:jc w:val="both"/>
        <w:rPr>
          <w:rFonts w:ascii="Arial" w:hAnsi="Arial" w:cs="Arial"/>
          <w:color w:val="000000" w:themeColor="text1"/>
          <w:sz w:val="22"/>
          <w:lang w:val="es-ES_tradnl"/>
        </w:rPr>
      </w:pPr>
      <w:r w:rsidRPr="00AD3606">
        <w:rPr>
          <w:rFonts w:ascii="Arial" w:hAnsi="Arial" w:cs="Arial"/>
          <w:color w:val="000000" w:themeColor="text1"/>
          <w:sz w:val="22"/>
          <w:lang w:val="es-ES_tradnl"/>
        </w:rPr>
        <w:t xml:space="preserve">Usted </w:t>
      </w:r>
      <w:r w:rsidR="00B422C0" w:rsidRPr="00AD3606">
        <w:rPr>
          <w:rFonts w:ascii="Arial" w:hAnsi="Arial" w:cs="Arial"/>
          <w:color w:val="000000" w:themeColor="text1"/>
          <w:sz w:val="22"/>
          <w:lang w:val="es-ES_tradnl"/>
        </w:rPr>
        <w:t>formula</w:t>
      </w:r>
      <w:r w:rsidR="006D46A3" w:rsidRPr="00AD3606">
        <w:rPr>
          <w:rFonts w:ascii="Arial" w:hAnsi="Arial" w:cs="Arial"/>
          <w:color w:val="000000" w:themeColor="text1"/>
          <w:sz w:val="22"/>
          <w:lang w:val="es-ES_tradnl"/>
        </w:rPr>
        <w:t xml:space="preserve"> la siguiente</w:t>
      </w:r>
      <w:r w:rsidR="00C028F5" w:rsidRPr="00AD3606">
        <w:rPr>
          <w:rFonts w:ascii="Arial" w:hAnsi="Arial" w:cs="Arial"/>
          <w:color w:val="000000" w:themeColor="text1"/>
          <w:sz w:val="22"/>
          <w:lang w:val="es-ES_tradnl"/>
        </w:rPr>
        <w:t xml:space="preserve"> </w:t>
      </w:r>
      <w:r w:rsidR="00B95894" w:rsidRPr="00AD3606">
        <w:rPr>
          <w:rFonts w:ascii="Arial" w:hAnsi="Arial" w:cs="Arial"/>
          <w:color w:val="000000" w:themeColor="text1"/>
          <w:sz w:val="22"/>
          <w:lang w:val="es-ES_tradnl"/>
        </w:rPr>
        <w:t>consulta</w:t>
      </w:r>
      <w:r w:rsidR="00B422C0" w:rsidRPr="00AD3606">
        <w:rPr>
          <w:rFonts w:ascii="Arial" w:hAnsi="Arial" w:cs="Arial"/>
          <w:color w:val="000000" w:themeColor="text1"/>
          <w:sz w:val="22"/>
          <w:lang w:val="es-ES_tradnl"/>
        </w:rPr>
        <w:t>:</w:t>
      </w:r>
      <w:r w:rsidR="007E18DF" w:rsidRPr="00AD3606">
        <w:rPr>
          <w:rFonts w:ascii="Arial" w:hAnsi="Arial" w:cs="Arial"/>
          <w:color w:val="000000" w:themeColor="text1"/>
          <w:sz w:val="22"/>
          <w:lang w:val="es-ES_tradnl"/>
        </w:rPr>
        <w:t xml:space="preserve"> </w:t>
      </w:r>
    </w:p>
    <w:p w14:paraId="559EE20C" w14:textId="77777777" w:rsidR="00443B55" w:rsidRPr="00AD3606" w:rsidRDefault="00443B55" w:rsidP="0099583D">
      <w:pPr>
        <w:spacing w:line="276" w:lineRule="auto"/>
        <w:jc w:val="both"/>
        <w:rPr>
          <w:rFonts w:ascii="Arial" w:hAnsi="Arial" w:cs="Arial"/>
          <w:color w:val="000000" w:themeColor="text1"/>
          <w:sz w:val="22"/>
          <w:lang w:val="es-ES_tradnl"/>
        </w:rPr>
      </w:pPr>
    </w:p>
    <w:p w14:paraId="138EEE9A" w14:textId="3BF76618" w:rsidR="00234197" w:rsidRPr="00AD3606" w:rsidRDefault="001C79A4" w:rsidP="00E31679">
      <w:pPr>
        <w:ind w:left="709" w:right="709"/>
        <w:jc w:val="both"/>
        <w:rPr>
          <w:rFonts w:ascii="Arial" w:hAnsi="Arial" w:cs="Arial"/>
          <w:color w:val="000000" w:themeColor="text1"/>
          <w:sz w:val="21"/>
          <w:szCs w:val="21"/>
          <w:lang w:val="es-ES_tradnl"/>
        </w:rPr>
      </w:pPr>
      <w:r w:rsidRPr="00AD3606">
        <w:rPr>
          <w:rFonts w:ascii="Arial" w:hAnsi="Arial" w:cs="Arial"/>
          <w:color w:val="000000" w:themeColor="text1"/>
          <w:sz w:val="21"/>
          <w:szCs w:val="21"/>
          <w:lang w:val="es-ES_tradnl"/>
        </w:rPr>
        <w:t>«</w:t>
      </w:r>
      <w:r w:rsidR="00FD58F9" w:rsidRPr="00AD3606">
        <w:rPr>
          <w:rFonts w:ascii="Arial" w:hAnsi="Arial" w:cs="Arial"/>
          <w:color w:val="000000" w:themeColor="text1"/>
          <w:sz w:val="21"/>
          <w:szCs w:val="21"/>
          <w:lang w:val="es-ES_tradnl"/>
        </w:rPr>
        <w:t>Teniendo en cuenta la importancia de atender las diferentes necesidades de las comunidades del Cauca, comedidamente me permito solicitar su colaboración, con el fin de absolver una consulta jurídica, respecto a si es posible que las diferentes entidades o sectores competentes en la materia, celebren un mismo convenio para la ejecución de los recursos comprometidos para los planes de acción con el Consejo Regional Indígena del Cauca (CRIC), el Sistema Indígena de Salud Propio Intercultural (SISPI), la Autoridad Territorial Económico Ambiental (ATEA), el Sistema educativo indígena propio (SEIP), y/o la Universidad Autónoma Indígena Intercultural (UAIIN), entre otros».</w:t>
      </w:r>
    </w:p>
    <w:p w14:paraId="1D14788B" w14:textId="6B8D4A70" w:rsidR="00FD58F9" w:rsidRDefault="00FD58F9" w:rsidP="00E31679">
      <w:pPr>
        <w:ind w:left="709" w:right="709"/>
        <w:jc w:val="both"/>
        <w:rPr>
          <w:rFonts w:ascii="Arial" w:hAnsi="Arial" w:cs="Arial"/>
          <w:color w:val="000000" w:themeColor="text1"/>
          <w:sz w:val="21"/>
          <w:szCs w:val="21"/>
          <w:lang w:val="es-ES_tradnl"/>
        </w:rPr>
      </w:pPr>
    </w:p>
    <w:p w14:paraId="266D88A6" w14:textId="532019C0" w:rsidR="00DF7F07" w:rsidRDefault="00DF7F07" w:rsidP="00E31679">
      <w:pPr>
        <w:ind w:left="709" w:right="709"/>
        <w:jc w:val="both"/>
        <w:rPr>
          <w:rFonts w:ascii="Arial" w:hAnsi="Arial" w:cs="Arial"/>
          <w:color w:val="000000" w:themeColor="text1"/>
          <w:sz w:val="21"/>
          <w:szCs w:val="21"/>
          <w:lang w:val="es-ES_tradnl"/>
        </w:rPr>
      </w:pPr>
    </w:p>
    <w:p w14:paraId="1188C59A" w14:textId="77777777" w:rsidR="00DF7F07" w:rsidRPr="00AD3606" w:rsidRDefault="00DF7F07" w:rsidP="00E31679">
      <w:pPr>
        <w:ind w:left="709" w:right="709"/>
        <w:jc w:val="both"/>
        <w:rPr>
          <w:rFonts w:ascii="Arial" w:hAnsi="Arial" w:cs="Arial"/>
          <w:color w:val="000000" w:themeColor="text1"/>
          <w:sz w:val="21"/>
          <w:szCs w:val="21"/>
          <w:lang w:val="es-ES_tradnl"/>
        </w:rPr>
      </w:pPr>
    </w:p>
    <w:p w14:paraId="124D2DCA" w14:textId="77777777" w:rsidR="00DD5B04" w:rsidRPr="00AD3606"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D3606">
        <w:rPr>
          <w:rFonts w:ascii="Arial" w:eastAsia="Calibri" w:hAnsi="Arial" w:cs="Arial"/>
          <w:b/>
          <w:color w:val="000000" w:themeColor="text1"/>
          <w:sz w:val="22"/>
          <w:lang w:val="es-ES_tradnl"/>
        </w:rPr>
        <w:t>Consideraciones</w:t>
      </w:r>
    </w:p>
    <w:p w14:paraId="2576AEF6" w14:textId="14BC02FF" w:rsidR="00C64A66" w:rsidRPr="00AD3606" w:rsidRDefault="00C64A66" w:rsidP="00C64A66">
      <w:pPr>
        <w:tabs>
          <w:tab w:val="left" w:pos="426"/>
        </w:tabs>
        <w:spacing w:line="276" w:lineRule="auto"/>
        <w:jc w:val="both"/>
        <w:rPr>
          <w:rFonts w:ascii="Arial" w:eastAsia="Calibri" w:hAnsi="Arial" w:cs="Arial"/>
          <w:b/>
          <w:bCs/>
          <w:sz w:val="22"/>
          <w:lang w:val="es-ES_tradnl"/>
        </w:rPr>
      </w:pPr>
    </w:p>
    <w:p w14:paraId="1F411440" w14:textId="783F2B82" w:rsidR="00C16019" w:rsidRPr="00AD3606" w:rsidRDefault="00C16019" w:rsidP="00C16019">
      <w:pPr>
        <w:spacing w:line="276" w:lineRule="auto"/>
        <w:jc w:val="both"/>
        <w:rPr>
          <w:rFonts w:ascii="Arial" w:hAnsi="Arial" w:cs="Arial"/>
          <w:color w:val="000000" w:themeColor="text1"/>
          <w:sz w:val="22"/>
          <w:lang w:val="es-ES_tradnl"/>
        </w:rPr>
      </w:pPr>
      <w:r w:rsidRPr="00AD3606">
        <w:rPr>
          <w:rFonts w:ascii="Arial" w:hAnsi="Arial" w:cs="Arial"/>
          <w:color w:val="000000" w:themeColor="text1"/>
          <w:sz w:val="22"/>
          <w:lang w:val="es-ES_tradnl"/>
        </w:rPr>
        <w:t>Para resolver esta consulta se hará un análisis de los siguientes temas:</w:t>
      </w:r>
      <w:r w:rsidR="00BF69B3" w:rsidRPr="00AD3606">
        <w:rPr>
          <w:rFonts w:ascii="Arial" w:hAnsi="Arial" w:cs="Arial"/>
          <w:color w:val="000000" w:themeColor="text1"/>
          <w:sz w:val="22"/>
          <w:lang w:val="es-ES_tradnl"/>
        </w:rPr>
        <w:t xml:space="preserve"> </w:t>
      </w:r>
      <w:r w:rsidRPr="00AD3606">
        <w:rPr>
          <w:rFonts w:ascii="Arial" w:hAnsi="Arial" w:cs="Arial"/>
          <w:color w:val="000000" w:themeColor="text1"/>
          <w:sz w:val="22"/>
          <w:lang w:val="es-ES_tradnl"/>
        </w:rPr>
        <w:t>i) contratos interadministrativos</w:t>
      </w:r>
      <w:r w:rsidR="002C3681" w:rsidRPr="00AD3606">
        <w:rPr>
          <w:rFonts w:ascii="Arial" w:hAnsi="Arial" w:cs="Arial"/>
          <w:color w:val="000000" w:themeColor="text1"/>
          <w:sz w:val="22"/>
          <w:lang w:val="es-ES_tradnl"/>
        </w:rPr>
        <w:t>,</w:t>
      </w:r>
      <w:r w:rsidRPr="00AD3606">
        <w:rPr>
          <w:rFonts w:ascii="Arial" w:hAnsi="Arial" w:cs="Arial"/>
          <w:color w:val="000000" w:themeColor="text1"/>
          <w:sz w:val="22"/>
          <w:lang w:val="es-ES_tradnl"/>
        </w:rPr>
        <w:t xml:space="preserve"> ii) convenios de asociación entre entidades públicas</w:t>
      </w:r>
      <w:r w:rsidR="002C3681" w:rsidRPr="00AD3606">
        <w:rPr>
          <w:rFonts w:ascii="Arial" w:hAnsi="Arial" w:cs="Arial"/>
          <w:color w:val="000000" w:themeColor="text1"/>
          <w:sz w:val="22"/>
          <w:lang w:val="es-ES_tradnl"/>
        </w:rPr>
        <w:t>,</w:t>
      </w:r>
      <w:r w:rsidRPr="00AD3606">
        <w:rPr>
          <w:rFonts w:ascii="Arial" w:hAnsi="Arial" w:cs="Arial"/>
          <w:color w:val="000000" w:themeColor="text1"/>
          <w:sz w:val="22"/>
          <w:lang w:val="es-ES_tradnl"/>
        </w:rPr>
        <w:t xml:space="preserve"> y iii) convenios de que tratan los artículos 355 de la Constitución Política y 96 de la Ley 489 de 1998.</w:t>
      </w:r>
    </w:p>
    <w:p w14:paraId="1E08AEA7" w14:textId="2718A978" w:rsidR="00234523" w:rsidRPr="00AD3606" w:rsidRDefault="0012128D" w:rsidP="00690C5D">
      <w:pPr>
        <w:spacing w:before="120" w:line="276" w:lineRule="auto"/>
        <w:ind w:firstLine="709"/>
        <w:jc w:val="both"/>
        <w:rPr>
          <w:rFonts w:ascii="Arial" w:eastAsia="Calibri" w:hAnsi="Arial" w:cs="Arial"/>
          <w:bCs/>
          <w:color w:val="000000" w:themeColor="text1"/>
          <w:sz w:val="22"/>
          <w:lang w:val="es-ES_tradnl"/>
        </w:rPr>
      </w:pPr>
      <w:r w:rsidRPr="00AD3606">
        <w:rPr>
          <w:rFonts w:ascii="Arial" w:eastAsia="Calibri" w:hAnsi="Arial" w:cs="Arial"/>
          <w:bCs/>
          <w:color w:val="000000" w:themeColor="text1"/>
          <w:sz w:val="22"/>
          <w:lang w:val="es-ES_tradnl"/>
        </w:rPr>
        <w:t xml:space="preserve">La Agencia Nacional de Contratación Pública – Colombia Compra Eficiente –, en los conceptos C-158 del 3 de abril de 2020 y C-579 del 4 de septiembre de 2020, estudió el régimen de los convenios de asociación regulados en el artículo 95 de la Ley 489 de 1998. Adicionalmente, la Agencia </w:t>
      </w:r>
      <w:r w:rsidR="00690C5D" w:rsidRPr="00AD3606">
        <w:rPr>
          <w:rFonts w:ascii="Arial" w:eastAsia="Calibri" w:hAnsi="Arial" w:cs="Arial"/>
          <w:bCs/>
          <w:color w:val="000000" w:themeColor="text1"/>
          <w:sz w:val="22"/>
          <w:lang w:val="es-ES_tradnl"/>
        </w:rPr>
        <w:t>analizó</w:t>
      </w:r>
      <w:r w:rsidR="00C700ED" w:rsidRPr="00AD3606">
        <w:rPr>
          <w:rFonts w:ascii="Arial" w:eastAsia="Calibri" w:hAnsi="Arial" w:cs="Arial"/>
          <w:bCs/>
          <w:color w:val="000000" w:themeColor="text1"/>
          <w:sz w:val="22"/>
          <w:lang w:val="es-ES_tradnl"/>
        </w:rPr>
        <w:t xml:space="preserve"> </w:t>
      </w:r>
      <w:r w:rsidRPr="00AD3606">
        <w:rPr>
          <w:rFonts w:ascii="Arial" w:eastAsia="Calibri" w:hAnsi="Arial" w:cs="Arial"/>
          <w:bCs/>
          <w:color w:val="000000" w:themeColor="text1"/>
          <w:sz w:val="22"/>
          <w:lang w:val="es-ES_tradnl"/>
        </w:rPr>
        <w:t>los convenios de asociación regulados en el Decreto 092 de 2017</w:t>
      </w:r>
      <w:r w:rsidR="007A5AF9" w:rsidRPr="00AD3606">
        <w:rPr>
          <w:rFonts w:ascii="Arial" w:eastAsia="Calibri" w:hAnsi="Arial" w:cs="Arial"/>
          <w:bCs/>
          <w:color w:val="000000" w:themeColor="text1"/>
          <w:sz w:val="22"/>
          <w:lang w:val="es-ES_tradnl"/>
        </w:rPr>
        <w:t xml:space="preserve"> y su diferencia con los contratos interadministrativos</w:t>
      </w:r>
      <w:r w:rsidRPr="00AD3606">
        <w:rPr>
          <w:rFonts w:ascii="Arial" w:eastAsia="Calibri" w:hAnsi="Arial" w:cs="Arial"/>
          <w:bCs/>
          <w:color w:val="000000" w:themeColor="text1"/>
          <w:sz w:val="22"/>
          <w:lang w:val="es-ES_tradnl"/>
        </w:rPr>
        <w:t>,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w:t>
      </w:r>
      <w:r w:rsidR="00690C5D" w:rsidRPr="00AD3606">
        <w:rPr>
          <w:rFonts w:ascii="Arial" w:eastAsia="Calibri" w:hAnsi="Arial" w:cs="Arial"/>
          <w:bCs/>
          <w:color w:val="000000" w:themeColor="text1"/>
          <w:sz w:val="22"/>
          <w:lang w:val="es-ES_tradnl"/>
        </w:rPr>
        <w:t xml:space="preserve">, </w:t>
      </w:r>
      <w:r w:rsidRPr="00AD3606">
        <w:rPr>
          <w:rFonts w:ascii="Arial" w:eastAsia="Calibri" w:hAnsi="Arial" w:cs="Arial"/>
          <w:bCs/>
          <w:color w:val="000000" w:themeColor="text1"/>
          <w:sz w:val="22"/>
          <w:lang w:val="es-ES_tradnl"/>
        </w:rPr>
        <w:t>C-379 del 26 de julio de 2021</w:t>
      </w:r>
      <w:r w:rsidR="00690C5D" w:rsidRPr="00AD3606">
        <w:rPr>
          <w:rFonts w:ascii="Arial" w:eastAsia="Calibri" w:hAnsi="Arial" w:cs="Arial"/>
          <w:bCs/>
          <w:color w:val="000000" w:themeColor="text1"/>
          <w:sz w:val="22"/>
          <w:lang w:val="es-ES_tradnl"/>
        </w:rPr>
        <w:t xml:space="preserve"> y </w:t>
      </w:r>
      <w:r w:rsidR="00C955BB" w:rsidRPr="00AD3606">
        <w:rPr>
          <w:rFonts w:ascii="Arial" w:eastAsia="Calibri" w:hAnsi="Arial" w:cs="Arial"/>
          <w:bCs/>
          <w:color w:val="000000" w:themeColor="text1"/>
          <w:sz w:val="22"/>
          <w:lang w:val="es-ES_tradnl"/>
        </w:rPr>
        <w:t>C-548 del 5 de octubre de 2021</w:t>
      </w:r>
      <w:r w:rsidRPr="00AD3606">
        <w:rPr>
          <w:rFonts w:ascii="Arial" w:eastAsia="Calibri" w:hAnsi="Arial" w:cs="Arial"/>
          <w:bCs/>
          <w:color w:val="000000" w:themeColor="text1"/>
          <w:sz w:val="22"/>
          <w:lang w:val="es-ES_tradnl"/>
        </w:rPr>
        <w:t>. Las principales ideas expuestas en dichas oportunidades se reiteran a continuación y se complementan con nuevas consideraciones relacionadas con el objeto de la presente consulta</w:t>
      </w:r>
      <w:r w:rsidR="00234523" w:rsidRPr="00AD3606">
        <w:rPr>
          <w:rFonts w:ascii="Arial" w:eastAsia="Calibri" w:hAnsi="Arial" w:cs="Arial"/>
          <w:bCs/>
          <w:color w:val="000000" w:themeColor="text1"/>
          <w:sz w:val="22"/>
          <w:lang w:val="es-ES_tradnl"/>
        </w:rPr>
        <w:t>.</w:t>
      </w:r>
    </w:p>
    <w:p w14:paraId="28BA22B8" w14:textId="1ED4937C" w:rsidR="00AD616B" w:rsidRPr="00AD3606" w:rsidRDefault="00234523" w:rsidP="00690C5D">
      <w:pPr>
        <w:spacing w:before="120" w:line="276" w:lineRule="auto"/>
        <w:ind w:firstLine="709"/>
        <w:jc w:val="both"/>
        <w:rPr>
          <w:rFonts w:ascii="Arial" w:eastAsia="Calibri" w:hAnsi="Arial" w:cs="Arial"/>
          <w:color w:val="000000" w:themeColor="text1"/>
          <w:sz w:val="22"/>
          <w:lang w:val="es-ES_tradnl"/>
        </w:rPr>
      </w:pPr>
      <w:r w:rsidRPr="00AD3606">
        <w:rPr>
          <w:rFonts w:ascii="Arial" w:eastAsia="Calibri" w:hAnsi="Arial" w:cs="Arial"/>
          <w:color w:val="000000" w:themeColor="text1"/>
          <w:sz w:val="22"/>
          <w:lang w:val="es-ES_tradnl"/>
        </w:rPr>
        <w:t xml:space="preserve">Teniendo en cuenta que la pregunta que se realiza indaga por la posibilidad de </w:t>
      </w:r>
      <w:r w:rsidR="000A3D27" w:rsidRPr="00AD3606">
        <w:rPr>
          <w:rFonts w:ascii="Arial" w:eastAsia="Calibri" w:hAnsi="Arial" w:cs="Arial"/>
          <w:color w:val="000000" w:themeColor="text1"/>
          <w:sz w:val="22"/>
          <w:lang w:val="es-ES_tradnl"/>
        </w:rPr>
        <w:t xml:space="preserve">suscribir un convenio entre varias entidades, </w:t>
      </w:r>
      <w:r w:rsidR="006C2AB9" w:rsidRPr="00AD3606">
        <w:rPr>
          <w:rFonts w:ascii="Arial" w:eastAsia="Calibri" w:hAnsi="Arial" w:cs="Arial"/>
          <w:color w:val="000000" w:themeColor="text1"/>
          <w:sz w:val="22"/>
          <w:lang w:val="es-ES_tradnl"/>
        </w:rPr>
        <w:t>es importante precisar que el derecho administrativo de la contratación estatal</w:t>
      </w:r>
      <w:r w:rsidR="00FC5D2D" w:rsidRPr="00AD3606">
        <w:rPr>
          <w:rFonts w:ascii="Arial" w:eastAsia="Calibri" w:hAnsi="Arial" w:cs="Arial"/>
          <w:color w:val="000000" w:themeColor="text1"/>
          <w:sz w:val="22"/>
          <w:lang w:val="es-ES_tradnl"/>
        </w:rPr>
        <w:t xml:space="preserve"> regula </w:t>
      </w:r>
      <w:r w:rsidR="00E6078A" w:rsidRPr="00AD3606">
        <w:rPr>
          <w:rFonts w:ascii="Arial" w:eastAsia="Calibri" w:hAnsi="Arial" w:cs="Arial"/>
          <w:color w:val="000000" w:themeColor="text1"/>
          <w:sz w:val="22"/>
          <w:lang w:val="es-ES_tradnl"/>
        </w:rPr>
        <w:t>diversas</w:t>
      </w:r>
      <w:r w:rsidR="00FC5D2D" w:rsidRPr="00AD3606">
        <w:rPr>
          <w:rFonts w:ascii="Arial" w:eastAsia="Calibri" w:hAnsi="Arial" w:cs="Arial"/>
          <w:color w:val="000000" w:themeColor="text1"/>
          <w:sz w:val="22"/>
          <w:lang w:val="es-ES_tradnl"/>
        </w:rPr>
        <w:t xml:space="preserve"> modalidades de convenio</w:t>
      </w:r>
      <w:r w:rsidR="00467FDF" w:rsidRPr="00AD3606">
        <w:rPr>
          <w:rFonts w:ascii="Arial" w:eastAsia="Calibri" w:hAnsi="Arial" w:cs="Arial"/>
          <w:color w:val="000000" w:themeColor="text1"/>
          <w:sz w:val="22"/>
          <w:lang w:val="es-ES_tradnl"/>
        </w:rPr>
        <w:t xml:space="preserve">. Las distintas categorías </w:t>
      </w:r>
      <w:r w:rsidR="00924DF2" w:rsidRPr="00AD3606">
        <w:rPr>
          <w:rFonts w:ascii="Arial" w:eastAsia="Calibri" w:hAnsi="Arial" w:cs="Arial"/>
          <w:color w:val="000000" w:themeColor="text1"/>
          <w:sz w:val="22"/>
          <w:lang w:val="es-ES_tradnl"/>
        </w:rPr>
        <w:t>adquiere</w:t>
      </w:r>
      <w:r w:rsidR="00F47480" w:rsidRPr="00AD3606">
        <w:rPr>
          <w:rFonts w:ascii="Arial" w:eastAsia="Calibri" w:hAnsi="Arial" w:cs="Arial"/>
          <w:color w:val="000000" w:themeColor="text1"/>
          <w:sz w:val="22"/>
          <w:lang w:val="es-ES_tradnl"/>
        </w:rPr>
        <w:t>n</w:t>
      </w:r>
      <w:r w:rsidR="00924DF2" w:rsidRPr="00AD3606">
        <w:rPr>
          <w:rFonts w:ascii="Arial" w:eastAsia="Calibri" w:hAnsi="Arial" w:cs="Arial"/>
          <w:color w:val="000000" w:themeColor="text1"/>
          <w:sz w:val="22"/>
          <w:lang w:val="es-ES_tradnl"/>
        </w:rPr>
        <w:t xml:space="preserve"> viabilidad jurídica si se presentan </w:t>
      </w:r>
      <w:r w:rsidR="00F47480" w:rsidRPr="00AD3606">
        <w:rPr>
          <w:rFonts w:ascii="Arial" w:eastAsia="Calibri" w:hAnsi="Arial" w:cs="Arial"/>
          <w:color w:val="000000" w:themeColor="text1"/>
          <w:sz w:val="22"/>
          <w:lang w:val="es-ES_tradnl"/>
        </w:rPr>
        <w:t xml:space="preserve">los supuestos </w:t>
      </w:r>
      <w:r w:rsidR="00924DF2" w:rsidRPr="00AD3606">
        <w:rPr>
          <w:rFonts w:ascii="Arial" w:eastAsia="Calibri" w:hAnsi="Arial" w:cs="Arial"/>
          <w:color w:val="000000" w:themeColor="text1"/>
          <w:sz w:val="22"/>
          <w:lang w:val="es-ES_tradnl"/>
        </w:rPr>
        <w:t>definidos en las disposiciones normativas que regulan</w:t>
      </w:r>
      <w:r w:rsidR="00F47480" w:rsidRPr="00AD3606">
        <w:rPr>
          <w:rFonts w:ascii="Arial" w:eastAsia="Calibri" w:hAnsi="Arial" w:cs="Arial"/>
          <w:color w:val="000000" w:themeColor="text1"/>
          <w:sz w:val="22"/>
          <w:lang w:val="es-ES_tradnl"/>
        </w:rPr>
        <w:t xml:space="preserve"> cada una de aquellas.</w:t>
      </w:r>
      <w:r w:rsidR="005F3793" w:rsidRPr="00AD3606">
        <w:rPr>
          <w:rFonts w:ascii="Arial" w:eastAsia="Calibri" w:hAnsi="Arial" w:cs="Arial"/>
          <w:color w:val="000000" w:themeColor="text1"/>
          <w:sz w:val="22"/>
          <w:lang w:val="es-ES_tradnl"/>
        </w:rPr>
        <w:t xml:space="preserve"> Por ejemplo, en algunos casos</w:t>
      </w:r>
      <w:r w:rsidR="002F1E08" w:rsidRPr="00AD3606">
        <w:rPr>
          <w:rFonts w:ascii="Arial" w:eastAsia="Calibri" w:hAnsi="Arial" w:cs="Arial"/>
          <w:color w:val="000000" w:themeColor="text1"/>
          <w:sz w:val="22"/>
          <w:lang w:val="es-ES_tradnl"/>
        </w:rPr>
        <w:t xml:space="preserve"> la </w:t>
      </w:r>
      <w:r w:rsidR="002F1E08" w:rsidRPr="00AD3606">
        <w:rPr>
          <w:rFonts w:ascii="Arial" w:eastAsia="Calibri" w:hAnsi="Arial" w:cs="Arial"/>
          <w:i/>
          <w:iCs/>
          <w:color w:val="000000" w:themeColor="text1"/>
          <w:sz w:val="22"/>
          <w:lang w:val="es-ES_tradnl"/>
        </w:rPr>
        <w:t>conmutatividad</w:t>
      </w:r>
      <w:r w:rsidR="002F1E08" w:rsidRPr="00AD3606">
        <w:rPr>
          <w:rFonts w:ascii="Arial" w:eastAsia="Calibri" w:hAnsi="Arial" w:cs="Arial"/>
          <w:color w:val="000000" w:themeColor="text1"/>
          <w:sz w:val="22"/>
          <w:lang w:val="es-ES_tradnl"/>
        </w:rPr>
        <w:t xml:space="preserve"> se torna en un rasgo definitorio –como sucede con los contratos interadministrativos, regulados en el artículo 2, numeral 4, literal c), de la Ley 1150 de 2007</w:t>
      </w:r>
      <w:r w:rsidR="003664CA" w:rsidRPr="00AD3606">
        <w:rPr>
          <w:rFonts w:ascii="Arial" w:eastAsia="Calibri" w:hAnsi="Arial" w:cs="Arial"/>
          <w:color w:val="000000" w:themeColor="text1"/>
          <w:sz w:val="22"/>
          <w:lang w:val="es-ES_tradnl"/>
        </w:rPr>
        <w:t>–</w:t>
      </w:r>
      <w:r w:rsidR="00F86DC7" w:rsidRPr="00AD3606">
        <w:rPr>
          <w:rFonts w:ascii="Arial" w:eastAsia="Calibri" w:hAnsi="Arial" w:cs="Arial"/>
          <w:color w:val="000000" w:themeColor="text1"/>
          <w:sz w:val="22"/>
          <w:lang w:val="es-ES_tradnl"/>
        </w:rPr>
        <w:t>, mientras que en otros</w:t>
      </w:r>
      <w:r w:rsidR="00111186" w:rsidRPr="00AD3606">
        <w:rPr>
          <w:rFonts w:ascii="Arial" w:eastAsia="Calibri" w:hAnsi="Arial" w:cs="Arial"/>
          <w:color w:val="000000" w:themeColor="text1"/>
          <w:sz w:val="22"/>
          <w:lang w:val="es-ES_tradnl"/>
        </w:rPr>
        <w:t xml:space="preserve"> escenarios</w:t>
      </w:r>
      <w:r w:rsidR="00F86DC7" w:rsidRPr="00AD3606">
        <w:rPr>
          <w:rFonts w:ascii="Arial" w:eastAsia="Calibri" w:hAnsi="Arial" w:cs="Arial"/>
          <w:color w:val="000000" w:themeColor="text1"/>
          <w:sz w:val="22"/>
          <w:lang w:val="es-ES_tradnl"/>
        </w:rPr>
        <w:t xml:space="preserve"> dich</w:t>
      </w:r>
      <w:r w:rsidR="00400DB1" w:rsidRPr="00AD3606">
        <w:rPr>
          <w:rFonts w:ascii="Arial" w:eastAsia="Calibri" w:hAnsi="Arial" w:cs="Arial"/>
          <w:color w:val="000000" w:themeColor="text1"/>
          <w:sz w:val="22"/>
          <w:lang w:val="es-ES_tradnl"/>
        </w:rPr>
        <w:t xml:space="preserve">a característica debe estar ausente –tal es el evento de los convenios de interés público regulados por el artículo </w:t>
      </w:r>
      <w:r w:rsidR="001C177E" w:rsidRPr="00AD3606">
        <w:rPr>
          <w:rFonts w:ascii="Arial" w:eastAsia="Calibri" w:hAnsi="Arial" w:cs="Arial"/>
          <w:color w:val="000000" w:themeColor="text1"/>
          <w:sz w:val="22"/>
          <w:lang w:val="es-ES_tradnl"/>
        </w:rPr>
        <w:t>2</w:t>
      </w:r>
      <w:r w:rsidR="00702AD6" w:rsidRPr="00AD3606">
        <w:rPr>
          <w:rFonts w:ascii="Arial" w:eastAsia="Calibri" w:hAnsi="Arial" w:cs="Arial"/>
          <w:color w:val="000000" w:themeColor="text1"/>
          <w:sz w:val="22"/>
          <w:lang w:val="es-ES_tradnl"/>
        </w:rPr>
        <w:t xml:space="preserve"> del Decreto 092 de 2017</w:t>
      </w:r>
      <w:r w:rsidR="00AB521D" w:rsidRPr="00AD3606">
        <w:rPr>
          <w:rFonts w:ascii="Arial" w:eastAsia="Calibri" w:hAnsi="Arial" w:cs="Arial"/>
          <w:color w:val="000000" w:themeColor="text1"/>
          <w:sz w:val="22"/>
          <w:lang w:val="es-ES_tradnl"/>
        </w:rPr>
        <w:t>–</w:t>
      </w:r>
      <w:r w:rsidR="00702AD6" w:rsidRPr="00AD3606">
        <w:rPr>
          <w:rFonts w:ascii="Arial" w:eastAsia="Calibri" w:hAnsi="Arial" w:cs="Arial"/>
          <w:color w:val="000000" w:themeColor="text1"/>
          <w:sz w:val="22"/>
          <w:lang w:val="es-ES_tradnl"/>
        </w:rPr>
        <w:t>.</w:t>
      </w:r>
    </w:p>
    <w:p w14:paraId="3F2743AC" w14:textId="56CB91B7" w:rsidR="0012128D" w:rsidRPr="00AD3606" w:rsidRDefault="00AD616B" w:rsidP="00690C5D">
      <w:pPr>
        <w:spacing w:before="120" w:line="276" w:lineRule="auto"/>
        <w:ind w:firstLine="709"/>
        <w:jc w:val="both"/>
        <w:rPr>
          <w:rFonts w:ascii="Arial" w:eastAsia="Calibri" w:hAnsi="Arial" w:cs="Arial"/>
          <w:color w:val="000000" w:themeColor="text1"/>
          <w:sz w:val="22"/>
          <w:lang w:val="es-ES_tradnl"/>
        </w:rPr>
      </w:pPr>
      <w:r w:rsidRPr="00AD3606">
        <w:rPr>
          <w:rFonts w:ascii="Arial" w:eastAsia="Calibri" w:hAnsi="Arial" w:cs="Arial"/>
          <w:color w:val="000000" w:themeColor="text1"/>
          <w:sz w:val="22"/>
          <w:lang w:val="es-ES_tradnl"/>
        </w:rPr>
        <w:t>Por tal razón,</w:t>
      </w:r>
      <w:r w:rsidR="00D639F4" w:rsidRPr="00AD3606">
        <w:rPr>
          <w:rFonts w:ascii="Arial" w:eastAsia="Calibri" w:hAnsi="Arial" w:cs="Arial"/>
          <w:color w:val="000000" w:themeColor="text1"/>
          <w:sz w:val="22"/>
          <w:lang w:val="es-ES_tradnl"/>
        </w:rPr>
        <w:t xml:space="preserve"> </w:t>
      </w:r>
      <w:r w:rsidR="00111186" w:rsidRPr="00AD3606">
        <w:rPr>
          <w:rFonts w:ascii="Arial" w:eastAsia="Calibri" w:hAnsi="Arial" w:cs="Arial"/>
          <w:color w:val="000000" w:themeColor="text1"/>
          <w:sz w:val="22"/>
          <w:lang w:val="es-ES_tradnl"/>
        </w:rPr>
        <w:t>la Agencia Nacional de Contratación Pública – Colombia Compra Eficiente</w:t>
      </w:r>
      <w:r w:rsidR="00AB521D" w:rsidRPr="00AD3606">
        <w:rPr>
          <w:rFonts w:ascii="Arial" w:eastAsia="Calibri" w:hAnsi="Arial" w:cs="Arial"/>
          <w:color w:val="000000" w:themeColor="text1"/>
          <w:sz w:val="22"/>
          <w:lang w:val="es-ES_tradnl"/>
        </w:rPr>
        <w:t xml:space="preserve"> </w:t>
      </w:r>
      <w:r w:rsidR="00715000" w:rsidRPr="00AD3606">
        <w:rPr>
          <w:rFonts w:ascii="Arial" w:eastAsia="Calibri" w:hAnsi="Arial" w:cs="Arial"/>
          <w:color w:val="000000" w:themeColor="text1"/>
          <w:sz w:val="22"/>
          <w:lang w:val="es-ES_tradnl"/>
        </w:rPr>
        <w:t xml:space="preserve">abordará </w:t>
      </w:r>
      <w:r w:rsidR="00C64697">
        <w:rPr>
          <w:rFonts w:ascii="Arial" w:eastAsia="Calibri" w:hAnsi="Arial" w:cs="Arial"/>
          <w:color w:val="000000" w:themeColor="text1"/>
          <w:sz w:val="22"/>
          <w:lang w:val="es-ES_tradnl"/>
        </w:rPr>
        <w:t>la</w:t>
      </w:r>
      <w:r w:rsidR="00715000" w:rsidRPr="00AD3606">
        <w:rPr>
          <w:rFonts w:ascii="Arial" w:eastAsia="Calibri" w:hAnsi="Arial" w:cs="Arial"/>
          <w:color w:val="000000" w:themeColor="text1"/>
          <w:sz w:val="22"/>
          <w:lang w:val="es-ES_tradnl"/>
        </w:rPr>
        <w:t xml:space="preserve"> consulta</w:t>
      </w:r>
      <w:r w:rsidR="00C64697">
        <w:rPr>
          <w:rFonts w:ascii="Arial" w:eastAsia="Calibri" w:hAnsi="Arial" w:cs="Arial"/>
          <w:color w:val="000000" w:themeColor="text1"/>
          <w:sz w:val="22"/>
          <w:lang w:val="es-ES_tradnl"/>
        </w:rPr>
        <w:t xml:space="preserve"> que usted realiza,</w:t>
      </w:r>
      <w:r w:rsidR="00042A91" w:rsidRPr="00AD3606">
        <w:rPr>
          <w:rFonts w:ascii="Arial" w:eastAsia="Calibri" w:hAnsi="Arial" w:cs="Arial"/>
          <w:color w:val="000000" w:themeColor="text1"/>
          <w:sz w:val="22"/>
          <w:lang w:val="es-ES_tradnl"/>
        </w:rPr>
        <w:t xml:space="preserve"> explicando los elementos distintivos de los contratos o convenios regulados por la contratación pública</w:t>
      </w:r>
      <w:r w:rsidR="0010233F" w:rsidRPr="00AD3606">
        <w:rPr>
          <w:rFonts w:ascii="Arial" w:eastAsia="Calibri" w:hAnsi="Arial" w:cs="Arial"/>
          <w:color w:val="000000" w:themeColor="text1"/>
          <w:sz w:val="22"/>
          <w:lang w:val="es-ES_tradnl"/>
        </w:rPr>
        <w:t xml:space="preserve">, para sustentar por qué, en principio, </w:t>
      </w:r>
      <w:r w:rsidR="0010233F" w:rsidRPr="00E64182">
        <w:rPr>
          <w:rFonts w:ascii="Arial" w:eastAsia="Calibri" w:hAnsi="Arial" w:cs="Arial"/>
          <w:i/>
          <w:iCs/>
          <w:color w:val="000000" w:themeColor="text1"/>
          <w:sz w:val="22"/>
          <w:lang w:val="es-ES_tradnl"/>
        </w:rPr>
        <w:t>resulta viable que un mismo contrato o convenio se celebre entre varios sujetos</w:t>
      </w:r>
      <w:r w:rsidR="0010233F" w:rsidRPr="00AD3606">
        <w:rPr>
          <w:rFonts w:ascii="Arial" w:eastAsia="Calibri" w:hAnsi="Arial" w:cs="Arial"/>
          <w:color w:val="000000" w:themeColor="text1"/>
          <w:sz w:val="22"/>
          <w:lang w:val="es-ES_tradnl"/>
        </w:rPr>
        <w:t>.</w:t>
      </w:r>
      <w:r w:rsidR="008A0786" w:rsidRPr="00AD3606">
        <w:rPr>
          <w:rFonts w:ascii="Arial" w:eastAsia="Calibri" w:hAnsi="Arial" w:cs="Arial"/>
          <w:color w:val="000000" w:themeColor="text1"/>
          <w:sz w:val="22"/>
          <w:lang w:val="es-ES_tradnl"/>
        </w:rPr>
        <w:t xml:space="preserve"> </w:t>
      </w:r>
      <w:r w:rsidR="0010233F" w:rsidRPr="00AD3606">
        <w:rPr>
          <w:rFonts w:ascii="Arial" w:eastAsia="Calibri" w:hAnsi="Arial" w:cs="Arial"/>
          <w:color w:val="000000" w:themeColor="text1"/>
          <w:sz w:val="22"/>
          <w:lang w:val="es-ES_tradnl"/>
        </w:rPr>
        <w:t>Las consideraciones de la Agencia se harán en abstracto,</w:t>
      </w:r>
      <w:r w:rsidR="00721C7D" w:rsidRPr="00AD3606">
        <w:rPr>
          <w:rFonts w:ascii="Arial" w:eastAsia="Calibri" w:hAnsi="Arial" w:cs="Arial"/>
          <w:color w:val="000000" w:themeColor="text1"/>
          <w:sz w:val="22"/>
          <w:lang w:val="es-ES_tradnl"/>
        </w:rPr>
        <w:t xml:space="preserve"> toda vez que el numeral 8 del artículo 11</w:t>
      </w:r>
      <w:r w:rsidR="008A0786" w:rsidRPr="00AD3606">
        <w:rPr>
          <w:rFonts w:ascii="Arial" w:eastAsia="Calibri" w:hAnsi="Arial" w:cs="Arial"/>
          <w:color w:val="000000" w:themeColor="text1"/>
          <w:sz w:val="22"/>
          <w:lang w:val="es-ES_tradnl"/>
        </w:rPr>
        <w:t>,</w:t>
      </w:r>
      <w:r w:rsidR="00721C7D" w:rsidRPr="00AD3606">
        <w:rPr>
          <w:rFonts w:ascii="Arial" w:eastAsia="Calibri" w:hAnsi="Arial" w:cs="Arial"/>
          <w:color w:val="000000" w:themeColor="text1"/>
          <w:sz w:val="22"/>
          <w:lang w:val="es-ES_tradnl"/>
        </w:rPr>
        <w:t xml:space="preserve"> y el numeral 5 del artículo 3 del Decreto Ley 4170 de 2011</w:t>
      </w:r>
      <w:r w:rsidR="008A0786" w:rsidRPr="00AD3606">
        <w:rPr>
          <w:rFonts w:ascii="Arial" w:eastAsia="Calibri" w:hAnsi="Arial" w:cs="Arial"/>
          <w:color w:val="000000" w:themeColor="text1"/>
          <w:sz w:val="22"/>
          <w:lang w:val="es-ES_tradnl"/>
        </w:rPr>
        <w:t>,</w:t>
      </w:r>
      <w:r w:rsidR="0010233F" w:rsidRPr="00AD3606">
        <w:rPr>
          <w:rFonts w:ascii="Arial" w:eastAsia="Calibri" w:hAnsi="Arial" w:cs="Arial"/>
          <w:color w:val="000000" w:themeColor="text1"/>
          <w:sz w:val="22"/>
          <w:lang w:val="es-ES_tradnl"/>
        </w:rPr>
        <w:t xml:space="preserve"> </w:t>
      </w:r>
      <w:r w:rsidR="00721C7D" w:rsidRPr="00AD3606">
        <w:rPr>
          <w:rFonts w:ascii="Arial" w:eastAsia="Calibri" w:hAnsi="Arial" w:cs="Arial"/>
          <w:color w:val="000000" w:themeColor="text1"/>
          <w:sz w:val="22"/>
          <w:lang w:val="es-ES_tradnl"/>
        </w:rPr>
        <w:t xml:space="preserve">solo le asignan </w:t>
      </w:r>
      <w:r w:rsidR="00721C7D" w:rsidRPr="00AD3606">
        <w:rPr>
          <w:rFonts w:ascii="Arial" w:eastAsia="Calibri" w:hAnsi="Arial" w:cs="Arial"/>
          <w:color w:val="000000" w:themeColor="text1"/>
          <w:sz w:val="22"/>
          <w:lang w:val="es-ES_tradnl"/>
        </w:rPr>
        <w:lastRenderedPageBreak/>
        <w:t xml:space="preserve">competencia para resolver consultas sobre la interpretación de normas de alcance general. En tal sentido, este órgano no goza de potestad para </w:t>
      </w:r>
      <w:r w:rsidR="00C73707" w:rsidRPr="00AD3606">
        <w:rPr>
          <w:rFonts w:ascii="Arial" w:eastAsia="Calibri" w:hAnsi="Arial" w:cs="Arial"/>
          <w:color w:val="000000" w:themeColor="text1"/>
          <w:sz w:val="22"/>
          <w:lang w:val="es-ES_tradnl"/>
        </w:rPr>
        <w:t xml:space="preserve">definir, por vía consultiva, la validez de las decisiones que los partícipes del sistema de compras y contratación pública están llamados a adoptar en los casos concretos. Sin perjuicio de esto, las consideraciones que se harán </w:t>
      </w:r>
      <w:r w:rsidR="00341E5C" w:rsidRPr="00AD3606">
        <w:rPr>
          <w:rFonts w:ascii="Arial" w:eastAsia="Calibri" w:hAnsi="Arial" w:cs="Arial"/>
          <w:color w:val="000000" w:themeColor="text1"/>
          <w:sz w:val="22"/>
          <w:lang w:val="es-ES_tradnl"/>
        </w:rPr>
        <w:t xml:space="preserve">podrán servir para que el Viceministerio a su cargo valore los elementos </w:t>
      </w:r>
      <w:r w:rsidR="00EF4D2E" w:rsidRPr="00AD3606">
        <w:rPr>
          <w:rFonts w:ascii="Arial" w:eastAsia="Calibri" w:hAnsi="Arial" w:cs="Arial"/>
          <w:color w:val="000000" w:themeColor="text1"/>
          <w:sz w:val="22"/>
          <w:lang w:val="es-ES_tradnl"/>
        </w:rPr>
        <w:t>jurídicos, técnicos y financieros de que dispone, decantándose por la opción permitida por el ordenamiento y que desarrolle de mejor forma los fines del Estado social de derecho.</w:t>
      </w:r>
    </w:p>
    <w:p w14:paraId="1EB2AA3A" w14:textId="77777777" w:rsidR="00C16019" w:rsidRPr="00AD3606" w:rsidRDefault="00C16019" w:rsidP="00C16019">
      <w:pPr>
        <w:spacing w:line="276" w:lineRule="auto"/>
        <w:jc w:val="both"/>
        <w:rPr>
          <w:rFonts w:ascii="Arial" w:eastAsia="Calibri" w:hAnsi="Arial" w:cs="Arial"/>
          <w:color w:val="000000" w:themeColor="text1"/>
          <w:sz w:val="22"/>
          <w:lang w:val="es-ES_tradnl"/>
        </w:rPr>
      </w:pPr>
    </w:p>
    <w:p w14:paraId="473937C8" w14:textId="5514BB5C" w:rsidR="00C16019" w:rsidRPr="00AD3606" w:rsidRDefault="00C16019" w:rsidP="00C16019">
      <w:pPr>
        <w:spacing w:line="276" w:lineRule="auto"/>
        <w:jc w:val="both"/>
        <w:rPr>
          <w:rFonts w:ascii="Arial" w:eastAsia="Calibri" w:hAnsi="Arial" w:cs="Arial"/>
          <w:b/>
          <w:color w:val="000000" w:themeColor="text1"/>
          <w:sz w:val="22"/>
          <w:lang w:val="es-ES_tradnl"/>
        </w:rPr>
      </w:pPr>
      <w:r w:rsidRPr="00AD3606">
        <w:rPr>
          <w:rFonts w:ascii="Arial" w:eastAsia="Calibri" w:hAnsi="Arial" w:cs="Arial"/>
          <w:b/>
          <w:color w:val="000000" w:themeColor="text1"/>
          <w:sz w:val="22"/>
          <w:lang w:val="es-ES_tradnl"/>
        </w:rPr>
        <w:t>2.1. Contratos interadministrativos</w:t>
      </w:r>
    </w:p>
    <w:p w14:paraId="5B38833C" w14:textId="77777777" w:rsidR="0078141A" w:rsidRPr="00AD3606" w:rsidRDefault="0078141A" w:rsidP="0078141A">
      <w:pPr>
        <w:spacing w:line="276" w:lineRule="auto"/>
        <w:jc w:val="both"/>
        <w:rPr>
          <w:rFonts w:ascii="Arial" w:eastAsia="Calibri" w:hAnsi="Arial" w:cs="Arial"/>
          <w:color w:val="000000" w:themeColor="text1"/>
          <w:sz w:val="22"/>
          <w:lang w:val="es-ES_tradnl"/>
        </w:rPr>
      </w:pPr>
    </w:p>
    <w:p w14:paraId="1E83E5F9" w14:textId="3F8D4D4C" w:rsidR="00EB6D86" w:rsidRPr="00AD3606" w:rsidRDefault="00DF6F48" w:rsidP="00DF6F48">
      <w:pPr>
        <w:spacing w:after="120" w:line="276" w:lineRule="auto"/>
        <w:jc w:val="both"/>
        <w:rPr>
          <w:rFonts w:ascii="Arial" w:eastAsia="Calibri" w:hAnsi="Arial" w:cs="Arial"/>
          <w:color w:val="000000" w:themeColor="text1"/>
          <w:sz w:val="22"/>
          <w:lang w:val="es-ES_tradnl"/>
        </w:rPr>
      </w:pPr>
      <w:r w:rsidRPr="00AD3606">
        <w:rPr>
          <w:rFonts w:ascii="Arial" w:eastAsia="Calibri" w:hAnsi="Arial" w:cs="Arial"/>
          <w:color w:val="000000" w:themeColor="text1"/>
          <w:sz w:val="22"/>
          <w:lang w:val="es-ES_tradnl"/>
        </w:rPr>
        <w:t>E</w:t>
      </w:r>
      <w:r w:rsidR="00EB6D86" w:rsidRPr="00AD3606">
        <w:rPr>
          <w:rFonts w:ascii="Arial" w:eastAsia="Calibri" w:hAnsi="Arial" w:cs="Arial"/>
          <w:color w:val="000000" w:themeColor="text1"/>
          <w:sz w:val="22"/>
          <w:lang w:val="es-ES_tradnl"/>
        </w:rPr>
        <w:t xml:space="preserve">l Decreto 1082 de 2015, «Por medio del cual se expide el Decreto único reglamentario del sector administrativo de planeación nacional», califica </w:t>
      </w:r>
      <w:r w:rsidR="0008217F">
        <w:rPr>
          <w:rFonts w:ascii="Arial" w:eastAsia="Calibri" w:hAnsi="Arial" w:cs="Arial"/>
          <w:color w:val="000000" w:themeColor="text1"/>
          <w:sz w:val="22"/>
          <w:lang w:val="es-ES_tradnl"/>
        </w:rPr>
        <w:t>al contrato interadministrativo</w:t>
      </w:r>
      <w:r w:rsidR="00EB6D86" w:rsidRPr="00AD3606">
        <w:rPr>
          <w:rFonts w:ascii="Arial" w:eastAsia="Calibri" w:hAnsi="Arial" w:cs="Arial"/>
          <w:color w:val="000000" w:themeColor="text1"/>
          <w:sz w:val="22"/>
          <w:lang w:val="es-ES_tradnl"/>
        </w:rPr>
        <w:t xml:space="preserve"> como </w:t>
      </w:r>
      <w:r w:rsidR="00AD3606" w:rsidRPr="00AD3606">
        <w:rPr>
          <w:rFonts w:ascii="Arial" w:eastAsia="Calibri" w:hAnsi="Arial" w:cs="Arial"/>
          <w:color w:val="000000" w:themeColor="text1"/>
          <w:sz w:val="22"/>
          <w:lang w:val="es-ES_tradnl"/>
        </w:rPr>
        <w:t>una relación contractual</w:t>
      </w:r>
      <w:r w:rsidR="00EB6D86" w:rsidRPr="00AD3606">
        <w:rPr>
          <w:rFonts w:ascii="Arial" w:eastAsia="Calibri" w:hAnsi="Arial" w:cs="Arial"/>
          <w:color w:val="000000" w:themeColor="text1"/>
          <w:sz w:val="22"/>
          <w:lang w:val="es-ES_tradnl"/>
        </w:rPr>
        <w:t xml:space="preserve"> </w:t>
      </w:r>
      <w:r w:rsidR="0008217F">
        <w:rPr>
          <w:rFonts w:ascii="Arial" w:eastAsia="Calibri" w:hAnsi="Arial" w:cs="Arial"/>
          <w:color w:val="000000" w:themeColor="text1"/>
          <w:sz w:val="22"/>
          <w:lang w:val="es-ES_tradnl"/>
        </w:rPr>
        <w:t>constituida</w:t>
      </w:r>
      <w:r w:rsidR="00CC4403">
        <w:rPr>
          <w:rFonts w:ascii="Arial" w:eastAsia="Calibri" w:hAnsi="Arial" w:cs="Arial"/>
          <w:color w:val="000000" w:themeColor="text1"/>
          <w:sz w:val="22"/>
          <w:lang w:val="es-ES_tradnl"/>
        </w:rPr>
        <w:t xml:space="preserve"> </w:t>
      </w:r>
      <w:r w:rsidR="00EB6D86" w:rsidRPr="00AD3606">
        <w:rPr>
          <w:rFonts w:ascii="Arial" w:eastAsia="Calibri" w:hAnsi="Arial" w:cs="Arial"/>
          <w:color w:val="000000" w:themeColor="text1"/>
          <w:sz w:val="22"/>
          <w:lang w:val="es-ES_tradnl"/>
        </w:rPr>
        <w:t>entre entidades estatales</w:t>
      </w:r>
      <w:r w:rsidR="00EB6D86" w:rsidRPr="00AD3606">
        <w:rPr>
          <w:rStyle w:val="Refdenotaalpie"/>
          <w:rFonts w:ascii="Arial" w:eastAsia="Calibri" w:hAnsi="Arial" w:cs="Arial"/>
          <w:color w:val="000000" w:themeColor="text1"/>
          <w:sz w:val="22"/>
          <w:lang w:val="es-ES_tradnl"/>
        </w:rPr>
        <w:footnoteReference w:id="2"/>
      </w:r>
      <w:r w:rsidR="00EB6D86" w:rsidRPr="00AD3606">
        <w:rPr>
          <w:rFonts w:ascii="Arial" w:eastAsia="Calibri" w:hAnsi="Arial" w:cs="Arial"/>
          <w:color w:val="000000" w:themeColor="text1"/>
          <w:sz w:val="22"/>
          <w:lang w:val="es-ES_tradnl"/>
        </w:rPr>
        <w:t>.</w:t>
      </w:r>
    </w:p>
    <w:p w14:paraId="451A41AC" w14:textId="790AB053" w:rsidR="00EB6D86" w:rsidRPr="00AD3606" w:rsidRDefault="00EB6D86" w:rsidP="00EB6D86">
      <w:pPr>
        <w:spacing w:before="120" w:after="120" w:line="276" w:lineRule="auto"/>
        <w:jc w:val="both"/>
        <w:rPr>
          <w:rFonts w:ascii="Arial" w:eastAsia="Calibri" w:hAnsi="Arial" w:cs="Arial"/>
          <w:color w:val="000000" w:themeColor="text1"/>
          <w:sz w:val="22"/>
          <w:lang w:val="es-ES_tradnl"/>
        </w:rPr>
      </w:pPr>
      <w:r w:rsidRPr="00AD3606">
        <w:rPr>
          <w:rFonts w:ascii="Arial" w:hAnsi="Arial" w:cs="Arial"/>
          <w:color w:val="000000" w:themeColor="text1"/>
          <w:sz w:val="22"/>
          <w:lang w:val="es-ES_tradnl"/>
        </w:rPr>
        <w:tab/>
      </w:r>
      <w:r w:rsidR="00F8592B">
        <w:rPr>
          <w:rFonts w:ascii="Arial" w:eastAsia="Calibri" w:hAnsi="Arial" w:cs="Arial"/>
          <w:color w:val="000000" w:themeColor="text1"/>
          <w:sz w:val="22"/>
          <w:lang w:val="es-ES_tradnl"/>
        </w:rPr>
        <w:t>El reglamento mencionado desarrolla la figura del contrato interadministrativo prevista en</w:t>
      </w:r>
      <w:r w:rsidR="00B96D3D">
        <w:rPr>
          <w:rFonts w:ascii="Arial" w:eastAsia="Calibri" w:hAnsi="Arial" w:cs="Arial"/>
          <w:color w:val="000000" w:themeColor="text1"/>
          <w:sz w:val="22"/>
          <w:lang w:val="es-ES_tradnl"/>
        </w:rPr>
        <w:t xml:space="preserve"> el artículo 2, numeral 4, literal c)</w:t>
      </w:r>
      <w:r w:rsidR="003D37D7">
        <w:rPr>
          <w:rFonts w:ascii="Arial" w:eastAsia="Calibri" w:hAnsi="Arial" w:cs="Arial"/>
          <w:color w:val="000000" w:themeColor="text1"/>
          <w:sz w:val="22"/>
          <w:lang w:val="es-ES_tradnl"/>
        </w:rPr>
        <w:t>,</w:t>
      </w:r>
      <w:r w:rsidR="00B96D3D">
        <w:rPr>
          <w:rFonts w:ascii="Arial" w:eastAsia="Calibri" w:hAnsi="Arial" w:cs="Arial"/>
          <w:color w:val="000000" w:themeColor="text1"/>
          <w:sz w:val="22"/>
          <w:lang w:val="es-ES_tradnl"/>
        </w:rPr>
        <w:t xml:space="preserve"> de la Ley 1150 de 2007</w:t>
      </w:r>
      <w:r w:rsidR="00D34F3C">
        <w:rPr>
          <w:rStyle w:val="Refdenotaalpie"/>
          <w:rFonts w:ascii="Arial" w:eastAsia="Calibri" w:hAnsi="Arial" w:cs="Arial"/>
          <w:color w:val="000000" w:themeColor="text1"/>
          <w:sz w:val="22"/>
          <w:lang w:val="es-ES_tradnl"/>
        </w:rPr>
        <w:footnoteReference w:id="3"/>
      </w:r>
      <w:r w:rsidR="0037130E">
        <w:rPr>
          <w:rFonts w:ascii="Arial" w:eastAsia="Calibri" w:hAnsi="Arial" w:cs="Arial"/>
          <w:color w:val="000000" w:themeColor="text1"/>
          <w:sz w:val="22"/>
          <w:lang w:val="es-ES_tradnl"/>
        </w:rPr>
        <w:t xml:space="preserve">. Esta tipología contractual se define como el </w:t>
      </w:r>
      <w:r w:rsidRPr="00AD3606">
        <w:rPr>
          <w:rFonts w:ascii="Arial" w:eastAsia="Calibri" w:hAnsi="Arial" w:cs="Arial"/>
          <w:color w:val="000000" w:themeColor="text1"/>
          <w:sz w:val="22"/>
          <w:lang w:val="es-ES_tradnl"/>
        </w:rPr>
        <w:t xml:space="preserve">acuerdo </w:t>
      </w:r>
      <w:r w:rsidR="003625D0">
        <w:rPr>
          <w:rFonts w:ascii="Arial" w:eastAsia="Calibri" w:hAnsi="Arial" w:cs="Arial"/>
          <w:color w:val="000000" w:themeColor="text1"/>
          <w:sz w:val="22"/>
          <w:lang w:val="es-ES_tradnl"/>
        </w:rPr>
        <w:t>en el que</w:t>
      </w:r>
      <w:r w:rsidRPr="00AD3606">
        <w:rPr>
          <w:rFonts w:ascii="Arial" w:eastAsia="Calibri" w:hAnsi="Arial" w:cs="Arial"/>
          <w:color w:val="000000" w:themeColor="text1"/>
          <w:sz w:val="22"/>
          <w:lang w:val="es-ES_tradnl"/>
        </w:rPr>
        <w:t xml:space="preserve"> concurre</w:t>
      </w:r>
      <w:r w:rsidR="003D37D7">
        <w:rPr>
          <w:rFonts w:ascii="Arial" w:eastAsia="Calibri" w:hAnsi="Arial" w:cs="Arial"/>
          <w:color w:val="000000" w:themeColor="text1"/>
          <w:sz w:val="22"/>
          <w:lang w:val="es-ES_tradnl"/>
        </w:rPr>
        <w:t>n</w:t>
      </w:r>
      <w:r w:rsidRPr="00AD3606">
        <w:rPr>
          <w:rFonts w:ascii="Arial" w:eastAsia="Calibri" w:hAnsi="Arial" w:cs="Arial"/>
          <w:color w:val="000000" w:themeColor="text1"/>
          <w:sz w:val="22"/>
          <w:lang w:val="es-ES_tradnl"/>
        </w:rPr>
        <w:t xml:space="preserve"> la</w:t>
      </w:r>
      <w:r w:rsidR="003D37D7">
        <w:rPr>
          <w:rFonts w:ascii="Arial" w:eastAsia="Calibri" w:hAnsi="Arial" w:cs="Arial"/>
          <w:color w:val="000000" w:themeColor="text1"/>
          <w:sz w:val="22"/>
          <w:lang w:val="es-ES_tradnl"/>
        </w:rPr>
        <w:t>s</w:t>
      </w:r>
      <w:r w:rsidRPr="00AD3606">
        <w:rPr>
          <w:rFonts w:ascii="Arial" w:eastAsia="Calibri" w:hAnsi="Arial" w:cs="Arial"/>
          <w:color w:val="000000" w:themeColor="text1"/>
          <w:sz w:val="22"/>
          <w:lang w:val="es-ES_tradnl"/>
        </w:rPr>
        <w:t xml:space="preserve"> voluntad</w:t>
      </w:r>
      <w:r w:rsidR="003D37D7">
        <w:rPr>
          <w:rFonts w:ascii="Arial" w:eastAsia="Calibri" w:hAnsi="Arial" w:cs="Arial"/>
          <w:color w:val="000000" w:themeColor="text1"/>
          <w:sz w:val="22"/>
          <w:lang w:val="es-ES_tradnl"/>
        </w:rPr>
        <w:t>es</w:t>
      </w:r>
      <w:r w:rsidRPr="00AD3606">
        <w:rPr>
          <w:rFonts w:ascii="Arial" w:eastAsia="Calibri" w:hAnsi="Arial" w:cs="Arial"/>
          <w:color w:val="000000" w:themeColor="text1"/>
          <w:sz w:val="22"/>
          <w:lang w:val="es-ES_tradnl"/>
        </w:rPr>
        <w:t xml:space="preserve"> de dos </w:t>
      </w:r>
      <w:r w:rsidRPr="003D37D7">
        <w:rPr>
          <w:rFonts w:ascii="Arial" w:eastAsia="Calibri" w:hAnsi="Arial" w:cs="Arial"/>
          <w:i/>
          <w:iCs/>
          <w:color w:val="000000" w:themeColor="text1"/>
          <w:sz w:val="22"/>
          <w:lang w:val="es-ES_tradnl"/>
        </w:rPr>
        <w:t>o más</w:t>
      </w:r>
      <w:r w:rsidRPr="00AD3606">
        <w:rPr>
          <w:rFonts w:ascii="Arial" w:eastAsia="Calibri" w:hAnsi="Arial" w:cs="Arial"/>
          <w:color w:val="000000" w:themeColor="text1"/>
          <w:sz w:val="22"/>
          <w:lang w:val="es-ES_tradnl"/>
        </w:rPr>
        <w:t xml:space="preserve"> </w:t>
      </w:r>
      <w:r w:rsidR="003625D0">
        <w:rPr>
          <w:rFonts w:ascii="Arial" w:eastAsia="Calibri" w:hAnsi="Arial" w:cs="Arial"/>
          <w:color w:val="000000" w:themeColor="text1"/>
          <w:sz w:val="22"/>
          <w:lang w:val="es-ES_tradnl"/>
        </w:rPr>
        <w:t>órganos del Estado</w:t>
      </w:r>
      <w:r w:rsidR="00F97547">
        <w:rPr>
          <w:rFonts w:ascii="Arial" w:eastAsia="Calibri" w:hAnsi="Arial" w:cs="Arial"/>
          <w:color w:val="000000" w:themeColor="text1"/>
          <w:sz w:val="22"/>
          <w:lang w:val="es-ES_tradnl"/>
        </w:rPr>
        <w:t xml:space="preserve">, </w:t>
      </w:r>
      <w:r w:rsidRPr="00AD3606">
        <w:rPr>
          <w:rFonts w:ascii="Arial" w:eastAsia="Calibri" w:hAnsi="Arial" w:cs="Arial"/>
          <w:color w:val="000000" w:themeColor="text1"/>
          <w:sz w:val="22"/>
          <w:lang w:val="es-ES_tradnl"/>
        </w:rPr>
        <w:t>con la finalidad de cumplir sus objetivos misionales</w:t>
      </w:r>
      <w:r w:rsidR="00F97547">
        <w:rPr>
          <w:rFonts w:ascii="Arial" w:eastAsia="Calibri" w:hAnsi="Arial" w:cs="Arial"/>
          <w:color w:val="000000" w:themeColor="text1"/>
          <w:sz w:val="22"/>
          <w:lang w:val="es-ES_tradnl"/>
        </w:rPr>
        <w:t>, en el marco de sus competencias</w:t>
      </w:r>
      <w:r w:rsidRPr="00AD3606">
        <w:rPr>
          <w:rFonts w:ascii="Arial" w:eastAsia="Calibri" w:hAnsi="Arial" w:cs="Arial"/>
          <w:color w:val="000000" w:themeColor="text1"/>
          <w:sz w:val="22"/>
          <w:lang w:val="es-ES_tradnl"/>
        </w:rPr>
        <w:t>. Es decir, los contratos interadministrativos</w:t>
      </w:r>
      <w:r w:rsidR="000A3E19">
        <w:rPr>
          <w:rFonts w:ascii="Arial" w:eastAsia="Calibri" w:hAnsi="Arial" w:cs="Arial"/>
          <w:color w:val="000000" w:themeColor="text1"/>
          <w:sz w:val="22"/>
          <w:lang w:val="es-ES_tradnl"/>
        </w:rPr>
        <w:t>,</w:t>
      </w:r>
      <w:r w:rsidRPr="00AD3606">
        <w:rPr>
          <w:rFonts w:ascii="Arial" w:eastAsia="Calibri" w:hAnsi="Arial" w:cs="Arial"/>
          <w:color w:val="000000" w:themeColor="text1"/>
          <w:sz w:val="22"/>
          <w:lang w:val="es-ES_tradnl"/>
        </w:rPr>
        <w:t xml:space="preserve"> nominados </w:t>
      </w:r>
      <w:r w:rsidR="000A3E19">
        <w:rPr>
          <w:rFonts w:ascii="Arial" w:eastAsia="Calibri" w:hAnsi="Arial" w:cs="Arial"/>
          <w:color w:val="000000" w:themeColor="text1"/>
          <w:sz w:val="22"/>
          <w:lang w:val="es-ES_tradnl"/>
        </w:rPr>
        <w:t xml:space="preserve">así </w:t>
      </w:r>
      <w:r w:rsidRPr="00AD3606">
        <w:rPr>
          <w:rFonts w:ascii="Arial" w:eastAsia="Calibri" w:hAnsi="Arial" w:cs="Arial"/>
          <w:color w:val="000000" w:themeColor="text1"/>
          <w:sz w:val="22"/>
          <w:lang w:val="es-ES_tradnl"/>
        </w:rPr>
        <w:t xml:space="preserve">en </w:t>
      </w:r>
      <w:r w:rsidR="000A3E19">
        <w:rPr>
          <w:rFonts w:ascii="Arial" w:eastAsia="Calibri" w:hAnsi="Arial" w:cs="Arial"/>
          <w:color w:val="000000" w:themeColor="text1"/>
          <w:sz w:val="22"/>
          <w:lang w:val="es-ES_tradnl"/>
        </w:rPr>
        <w:t>el Estatuto General de Contratación de la Administración Pública,</w:t>
      </w:r>
      <w:r w:rsidRPr="00AD3606">
        <w:rPr>
          <w:rFonts w:ascii="Arial" w:eastAsia="Calibri" w:hAnsi="Arial" w:cs="Arial"/>
          <w:color w:val="000000" w:themeColor="text1"/>
          <w:sz w:val="22"/>
          <w:lang w:val="es-ES_tradnl"/>
        </w:rPr>
        <w:t xml:space="preserve"> están determinados por un </w:t>
      </w:r>
      <w:r w:rsidRPr="000A3E19">
        <w:rPr>
          <w:rFonts w:ascii="Arial" w:eastAsia="Calibri" w:hAnsi="Arial" w:cs="Arial"/>
          <w:i/>
          <w:iCs/>
          <w:color w:val="000000" w:themeColor="text1"/>
          <w:sz w:val="22"/>
          <w:lang w:val="es-ES_tradnl"/>
        </w:rPr>
        <w:t>criterio orgánico</w:t>
      </w:r>
      <w:r w:rsidRPr="00AD3606">
        <w:rPr>
          <w:rFonts w:ascii="Arial" w:eastAsia="Calibri" w:hAnsi="Arial" w:cs="Arial"/>
          <w:color w:val="000000" w:themeColor="text1"/>
          <w:sz w:val="22"/>
          <w:lang w:val="es-ES_tradnl"/>
        </w:rPr>
        <w:t>, pues es necesario que los extremos de la relación contractual sean entidades estatales.</w:t>
      </w:r>
    </w:p>
    <w:p w14:paraId="1B563083" w14:textId="429E80FA" w:rsidR="00EB6D86" w:rsidRPr="00AD3606" w:rsidRDefault="00EB6D86" w:rsidP="00EB6D86">
      <w:pPr>
        <w:spacing w:before="120" w:after="120" w:line="276" w:lineRule="auto"/>
        <w:ind w:firstLine="708"/>
        <w:jc w:val="both"/>
        <w:rPr>
          <w:rFonts w:ascii="Arial" w:hAnsi="Arial" w:cs="Arial"/>
          <w:color w:val="000000" w:themeColor="text1"/>
          <w:sz w:val="22"/>
          <w:lang w:val="es-ES_tradnl"/>
        </w:rPr>
      </w:pPr>
      <w:r w:rsidRPr="00AD3606">
        <w:rPr>
          <w:rFonts w:ascii="Arial" w:eastAsia="Calibri" w:hAnsi="Arial" w:cs="Arial"/>
          <w:color w:val="000000" w:themeColor="text1"/>
          <w:sz w:val="22"/>
          <w:lang w:val="es-ES_tradnl"/>
        </w:rPr>
        <w:t xml:space="preserve">Si bien los contratos interadministrativos </w:t>
      </w:r>
      <w:r w:rsidR="00B97E1B">
        <w:rPr>
          <w:rFonts w:ascii="Arial" w:eastAsia="Calibri" w:hAnsi="Arial" w:cs="Arial"/>
          <w:color w:val="000000" w:themeColor="text1"/>
          <w:sz w:val="22"/>
          <w:lang w:val="es-ES_tradnl"/>
        </w:rPr>
        <w:t>encuentran un ámbito de regulación</w:t>
      </w:r>
      <w:r w:rsidRPr="00AD3606">
        <w:rPr>
          <w:rFonts w:ascii="Arial" w:eastAsia="Calibri" w:hAnsi="Arial" w:cs="Arial"/>
          <w:color w:val="000000" w:themeColor="text1"/>
          <w:sz w:val="22"/>
          <w:lang w:val="es-ES_tradnl"/>
        </w:rPr>
        <w:t xml:space="preserve"> en la Ley 80 de 1993, en la Ley 1150 de 2007 y en el Decreto en el 1082 de 2015, no quiere decir que </w:t>
      </w:r>
      <w:r w:rsidR="00B97E1B">
        <w:rPr>
          <w:rFonts w:ascii="Arial" w:eastAsia="Calibri" w:hAnsi="Arial" w:cs="Arial"/>
          <w:color w:val="000000" w:themeColor="text1"/>
          <w:sz w:val="22"/>
          <w:lang w:val="es-ES_tradnl"/>
        </w:rPr>
        <w:t xml:space="preserve">aquellos </w:t>
      </w:r>
      <w:r w:rsidRPr="00AD3606">
        <w:rPr>
          <w:rFonts w:ascii="Arial" w:eastAsia="Calibri" w:hAnsi="Arial" w:cs="Arial"/>
          <w:color w:val="000000" w:themeColor="text1"/>
          <w:sz w:val="22"/>
          <w:lang w:val="es-ES_tradnl"/>
        </w:rPr>
        <w:t>solo puedan celebrarse entre entidades estatales que apliquen el régimen de contratación allí previsto</w:t>
      </w:r>
      <w:r w:rsidR="005226D6">
        <w:rPr>
          <w:rFonts w:ascii="Arial" w:eastAsia="Calibri" w:hAnsi="Arial" w:cs="Arial"/>
          <w:color w:val="000000" w:themeColor="text1"/>
          <w:sz w:val="22"/>
          <w:lang w:val="es-ES_tradnl"/>
        </w:rPr>
        <w:t>.</w:t>
      </w:r>
      <w:r w:rsidRPr="00AD3606">
        <w:rPr>
          <w:rFonts w:ascii="Arial" w:eastAsia="Calibri" w:hAnsi="Arial" w:cs="Arial"/>
          <w:color w:val="000000" w:themeColor="text1"/>
          <w:sz w:val="22"/>
          <w:lang w:val="es-ES_tradnl"/>
        </w:rPr>
        <w:t xml:space="preserve"> </w:t>
      </w:r>
      <w:r w:rsidR="005226D6">
        <w:rPr>
          <w:rFonts w:ascii="Arial" w:eastAsia="Calibri" w:hAnsi="Arial" w:cs="Arial"/>
          <w:color w:val="000000" w:themeColor="text1"/>
          <w:sz w:val="22"/>
          <w:lang w:val="es-ES_tradnl"/>
        </w:rPr>
        <w:t>B</w:t>
      </w:r>
      <w:r w:rsidRPr="00AD3606">
        <w:rPr>
          <w:rFonts w:ascii="Arial" w:eastAsia="Calibri" w:hAnsi="Arial" w:cs="Arial"/>
          <w:color w:val="000000" w:themeColor="text1"/>
          <w:sz w:val="22"/>
          <w:lang w:val="es-ES_tradnl"/>
        </w:rPr>
        <w:t xml:space="preserve">ien puede una entidad estatal </w:t>
      </w:r>
      <w:r w:rsidR="00AC45AB">
        <w:rPr>
          <w:rFonts w:ascii="Arial" w:eastAsia="Calibri" w:hAnsi="Arial" w:cs="Arial"/>
          <w:color w:val="000000" w:themeColor="text1"/>
          <w:sz w:val="22"/>
          <w:lang w:val="es-ES_tradnl"/>
        </w:rPr>
        <w:t>sometida a la</w:t>
      </w:r>
      <w:r w:rsidRPr="00AD3606">
        <w:rPr>
          <w:rFonts w:ascii="Arial" w:eastAsia="Calibri" w:hAnsi="Arial" w:cs="Arial"/>
          <w:color w:val="000000" w:themeColor="text1"/>
          <w:sz w:val="22"/>
          <w:lang w:val="es-ES_tradnl"/>
        </w:rPr>
        <w:t xml:space="preserve"> Ley 80 de 1993 </w:t>
      </w:r>
      <w:r w:rsidRPr="00AD3606">
        <w:rPr>
          <w:rFonts w:ascii="Arial" w:eastAsia="Calibri" w:hAnsi="Arial" w:cs="Arial"/>
          <w:color w:val="000000" w:themeColor="text1"/>
          <w:sz w:val="22"/>
          <w:lang w:val="es-ES_tradnl"/>
        </w:rPr>
        <w:lastRenderedPageBreak/>
        <w:t>celebrar esta clase de convenios con una entidad estatal de régimen especial</w:t>
      </w:r>
      <w:r w:rsidR="005226D6">
        <w:rPr>
          <w:rFonts w:ascii="Arial" w:eastAsia="Calibri" w:hAnsi="Arial" w:cs="Arial"/>
          <w:color w:val="000000" w:themeColor="text1"/>
          <w:sz w:val="22"/>
          <w:lang w:val="es-ES_tradnl"/>
        </w:rPr>
        <w:t>,</w:t>
      </w:r>
      <w:r w:rsidRPr="00AD3606">
        <w:rPr>
          <w:rFonts w:ascii="Arial" w:eastAsia="Calibri" w:hAnsi="Arial" w:cs="Arial"/>
          <w:color w:val="000000" w:themeColor="text1"/>
          <w:sz w:val="22"/>
          <w:lang w:val="es-ES_tradnl"/>
        </w:rPr>
        <w:t xml:space="preserve"> y no por ello dejará de ser un contrato interadministrativo</w:t>
      </w:r>
      <w:r w:rsidR="005226D6">
        <w:rPr>
          <w:rFonts w:ascii="Arial" w:eastAsia="Calibri" w:hAnsi="Arial" w:cs="Arial"/>
          <w:color w:val="000000" w:themeColor="text1"/>
          <w:sz w:val="22"/>
          <w:lang w:val="es-ES_tradnl"/>
        </w:rPr>
        <w:t>.</w:t>
      </w:r>
    </w:p>
    <w:p w14:paraId="6656FDD7" w14:textId="1C72F165" w:rsidR="00EB6D86" w:rsidRPr="00AD3606" w:rsidRDefault="00423AE9" w:rsidP="00E67D49">
      <w:pPr>
        <w:spacing w:before="120"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Además, el</w:t>
      </w:r>
      <w:r w:rsidR="00EB6D86" w:rsidRPr="00AD3606">
        <w:rPr>
          <w:rFonts w:ascii="Arial" w:eastAsia="Calibri" w:hAnsi="Arial" w:cs="Arial"/>
          <w:color w:val="000000" w:themeColor="text1"/>
          <w:sz w:val="22"/>
          <w:lang w:val="es-ES_tradnl"/>
        </w:rPr>
        <w:t xml:space="preserve"> contrato interadministrativo no </w:t>
      </w:r>
      <w:r>
        <w:rPr>
          <w:rFonts w:ascii="Arial" w:eastAsia="Calibri" w:hAnsi="Arial" w:cs="Arial"/>
          <w:color w:val="000000" w:themeColor="text1"/>
          <w:sz w:val="22"/>
          <w:lang w:val="es-ES_tradnl"/>
        </w:rPr>
        <w:t>se define</w:t>
      </w:r>
      <w:r w:rsidR="00EB6D86" w:rsidRPr="00AD3606">
        <w:rPr>
          <w:rFonts w:ascii="Arial" w:eastAsia="Calibri" w:hAnsi="Arial" w:cs="Arial"/>
          <w:color w:val="000000" w:themeColor="text1"/>
          <w:sz w:val="22"/>
          <w:lang w:val="es-ES_tradnl"/>
        </w:rPr>
        <w:t xml:space="preserve">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 </w:t>
      </w:r>
      <w:r w:rsidR="0055204B">
        <w:rPr>
          <w:rFonts w:ascii="Arial" w:eastAsia="Calibri" w:hAnsi="Arial" w:cs="Arial"/>
          <w:color w:val="000000" w:themeColor="text1"/>
          <w:sz w:val="22"/>
          <w:lang w:val="es-ES_tradnl"/>
        </w:rPr>
        <w:t>E</w:t>
      </w:r>
      <w:r w:rsidR="00EB6D86" w:rsidRPr="00AD3606">
        <w:rPr>
          <w:rFonts w:ascii="Arial" w:eastAsia="Calibri" w:hAnsi="Arial" w:cs="Arial"/>
          <w:color w:val="000000" w:themeColor="text1"/>
          <w:sz w:val="22"/>
          <w:lang w:val="es-ES_tradnl"/>
        </w:rPr>
        <w:t>n este caso, lo que cambia es la modalidad de selección y no la naturaleza de contrato interadministrativo.</w:t>
      </w:r>
      <w:r w:rsidR="00B94F0E">
        <w:rPr>
          <w:rFonts w:ascii="Arial" w:eastAsia="Calibri" w:hAnsi="Arial" w:cs="Arial"/>
          <w:color w:val="000000" w:themeColor="text1"/>
          <w:sz w:val="22"/>
          <w:lang w:val="es-ES_tradnl"/>
        </w:rPr>
        <w:t xml:space="preserve"> Como lo ha indicado la Corte Constitucional, </w:t>
      </w:r>
      <w:r w:rsidR="00EB6D86" w:rsidRPr="00AD3606">
        <w:rPr>
          <w:rFonts w:ascii="Arial" w:eastAsia="Calibri" w:hAnsi="Arial" w:cs="Arial"/>
          <w:color w:val="000000" w:themeColor="text1"/>
          <w:sz w:val="22"/>
          <w:lang w:val="es-ES_tradnl"/>
        </w:rPr>
        <w:t>«Lo que hace interadministrativo a un contrato o convenio no es el procedimiento de selección aplicable, sino la calidad de los sujetos contratantes, esto es que las dos partes de la relación jurídica contractual formen parte de la administración pública»</w:t>
      </w:r>
      <w:r w:rsidR="00B94F0E">
        <w:rPr>
          <w:rStyle w:val="Refdenotaalpie"/>
          <w:rFonts w:ascii="Arial" w:eastAsia="Calibri" w:hAnsi="Arial" w:cs="Arial"/>
          <w:color w:val="000000" w:themeColor="text1"/>
          <w:sz w:val="22"/>
          <w:lang w:val="es-ES_tradnl"/>
        </w:rPr>
        <w:footnoteReference w:id="4"/>
      </w:r>
      <w:r w:rsidR="00EB6D86" w:rsidRPr="00AD3606">
        <w:rPr>
          <w:rFonts w:ascii="Arial" w:eastAsia="Calibri" w:hAnsi="Arial" w:cs="Arial"/>
          <w:color w:val="000000" w:themeColor="text1"/>
          <w:sz w:val="22"/>
          <w:lang w:val="es-ES_tradnl"/>
        </w:rPr>
        <w:t>.</w:t>
      </w:r>
      <w:r w:rsidR="00DC6C7B">
        <w:rPr>
          <w:rFonts w:ascii="Arial" w:eastAsia="Calibri" w:hAnsi="Arial" w:cs="Arial"/>
          <w:color w:val="000000" w:themeColor="text1"/>
          <w:sz w:val="22"/>
          <w:lang w:val="es-ES_tradnl"/>
        </w:rPr>
        <w:t xml:space="preserve"> </w:t>
      </w:r>
      <w:r w:rsidR="00EB6D86" w:rsidRPr="00AD3606">
        <w:rPr>
          <w:rFonts w:ascii="Arial" w:eastAsia="Calibri" w:hAnsi="Arial" w:cs="Arial"/>
          <w:color w:val="000000" w:themeColor="text1"/>
          <w:sz w:val="22"/>
          <w:lang w:val="es-ES_tradnl"/>
        </w:rPr>
        <w:t xml:space="preserve">Adicionalmente, el Consejo de Estado ha </w:t>
      </w:r>
      <w:r w:rsidR="004B50D9">
        <w:rPr>
          <w:rFonts w:ascii="Arial" w:eastAsia="Calibri" w:hAnsi="Arial" w:cs="Arial"/>
          <w:color w:val="000000" w:themeColor="text1"/>
          <w:sz w:val="22"/>
          <w:lang w:val="es-ES_tradnl"/>
        </w:rPr>
        <w:t>dicho</w:t>
      </w:r>
      <w:r w:rsidR="00EB6D86" w:rsidRPr="00AD3606">
        <w:rPr>
          <w:rFonts w:ascii="Arial" w:eastAsia="Calibri" w:hAnsi="Arial" w:cs="Arial"/>
          <w:color w:val="000000" w:themeColor="text1"/>
          <w:sz w:val="22"/>
          <w:lang w:val="es-ES_tradnl"/>
        </w:rPr>
        <w:t xml:space="preserve">, frente al </w:t>
      </w:r>
      <w:r w:rsidR="00E67D49">
        <w:rPr>
          <w:rFonts w:ascii="Arial" w:eastAsia="Calibri" w:hAnsi="Arial" w:cs="Arial"/>
          <w:color w:val="000000" w:themeColor="text1"/>
          <w:sz w:val="22"/>
          <w:lang w:val="es-ES_tradnl"/>
        </w:rPr>
        <w:t>contrato</w:t>
      </w:r>
      <w:r w:rsidR="00EB6D86" w:rsidRPr="00AD3606">
        <w:rPr>
          <w:rFonts w:ascii="Arial" w:eastAsia="Calibri" w:hAnsi="Arial" w:cs="Arial"/>
          <w:color w:val="000000" w:themeColor="text1"/>
          <w:sz w:val="22"/>
          <w:lang w:val="es-ES_tradnl"/>
        </w:rPr>
        <w:t xml:space="preserve"> interadministrativo y sus características, que:</w:t>
      </w:r>
    </w:p>
    <w:p w14:paraId="05F7505E" w14:textId="2DE32D5C" w:rsidR="00EB6D86" w:rsidRPr="00AD3606" w:rsidRDefault="00EB6D86" w:rsidP="00E67D49">
      <w:pPr>
        <w:spacing w:before="120" w:after="120"/>
        <w:ind w:left="709" w:right="709"/>
        <w:jc w:val="both"/>
        <w:rPr>
          <w:rFonts w:ascii="Arial" w:eastAsia="Calibri" w:hAnsi="Arial" w:cs="Arial"/>
          <w:color w:val="000000" w:themeColor="text1"/>
          <w:sz w:val="21"/>
          <w:szCs w:val="21"/>
          <w:lang w:val="es-ES_tradnl"/>
        </w:rPr>
      </w:pPr>
      <w:r w:rsidRPr="00AD3606">
        <w:rPr>
          <w:rFonts w:ascii="Arial" w:eastAsia="Calibri" w:hAnsi="Arial" w:cs="Arial"/>
          <w:color w:val="000000" w:themeColor="text1"/>
          <w:sz w:val="21"/>
          <w:szCs w:val="21"/>
          <w:lang w:val="es-ES_tradnl"/>
        </w:rPr>
        <w:t>[…] se puede señalar que los convenios o contratos interadministrativos tienen como características principales las siguientes:</w:t>
      </w:r>
    </w:p>
    <w:p w14:paraId="7BD2DE31" w14:textId="77777777" w:rsidR="00EB6D86" w:rsidRPr="00AD3606" w:rsidRDefault="00EB6D86" w:rsidP="00E67D49">
      <w:pPr>
        <w:spacing w:before="120"/>
        <w:ind w:left="709" w:right="709"/>
        <w:jc w:val="both"/>
        <w:rPr>
          <w:rFonts w:ascii="Arial" w:eastAsia="Calibri" w:hAnsi="Arial" w:cs="Arial"/>
          <w:color w:val="000000" w:themeColor="text1"/>
          <w:sz w:val="21"/>
          <w:szCs w:val="21"/>
          <w:lang w:val="es-ES_tradnl"/>
        </w:rPr>
      </w:pPr>
      <w:r w:rsidRPr="00AD3606">
        <w:rPr>
          <w:rFonts w:ascii="Arial" w:eastAsia="Calibri" w:hAnsi="Arial" w:cs="Arial"/>
          <w:color w:val="000000" w:themeColor="text1"/>
          <w:sz w:val="21"/>
          <w:szCs w:val="21"/>
          <w:lang w:val="es-ES_tradnl"/>
        </w:rPr>
        <w:t>(i)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AD3606">
        <w:rPr>
          <w:rStyle w:val="Refdenotaalpie"/>
          <w:rFonts w:ascii="Arial" w:eastAsia="Calibri" w:hAnsi="Arial" w:cs="Arial"/>
          <w:color w:val="000000" w:themeColor="text1"/>
          <w:sz w:val="21"/>
          <w:szCs w:val="21"/>
          <w:lang w:val="es-ES_tradnl"/>
        </w:rPr>
        <w:footnoteReference w:id="5"/>
      </w:r>
      <w:r w:rsidRPr="00AD3606">
        <w:rPr>
          <w:rFonts w:ascii="Arial" w:eastAsia="Calibri" w:hAnsi="Arial" w:cs="Arial"/>
          <w:color w:val="000000" w:themeColor="text1"/>
          <w:sz w:val="21"/>
          <w:szCs w:val="21"/>
          <w:lang w:val="es-ES_tradnl"/>
        </w:rPr>
        <w:t>.</w:t>
      </w:r>
    </w:p>
    <w:p w14:paraId="63A2F8E8" w14:textId="77777777" w:rsidR="00EB6D86" w:rsidRPr="00AD3606" w:rsidRDefault="00EB6D86" w:rsidP="00E67D49">
      <w:pPr>
        <w:ind w:right="709"/>
        <w:jc w:val="both"/>
        <w:rPr>
          <w:rFonts w:ascii="Arial" w:eastAsia="Calibri" w:hAnsi="Arial" w:cs="Arial"/>
          <w:color w:val="000000" w:themeColor="text1"/>
          <w:sz w:val="21"/>
          <w:szCs w:val="21"/>
          <w:lang w:val="es-ES_tradnl"/>
        </w:rPr>
      </w:pPr>
    </w:p>
    <w:p w14:paraId="4B81ACBE" w14:textId="14E7289B" w:rsidR="00EB6D86" w:rsidRPr="003C7F34" w:rsidRDefault="00EB6D86" w:rsidP="003C7F34">
      <w:pPr>
        <w:spacing w:before="120" w:after="120" w:line="276" w:lineRule="auto"/>
        <w:ind w:firstLine="708"/>
        <w:jc w:val="both"/>
        <w:rPr>
          <w:rFonts w:ascii="Arial" w:eastAsia="Calibri" w:hAnsi="Arial" w:cs="Arial"/>
          <w:color w:val="000000" w:themeColor="text1"/>
          <w:sz w:val="22"/>
          <w:lang w:val="es-ES_tradnl"/>
        </w:rPr>
      </w:pPr>
      <w:r w:rsidRPr="00AD3606">
        <w:rPr>
          <w:rFonts w:ascii="Arial" w:eastAsia="Calibri" w:hAnsi="Arial" w:cs="Arial"/>
          <w:color w:val="000000" w:themeColor="text1"/>
          <w:sz w:val="22"/>
          <w:lang w:val="es-ES_tradnl"/>
        </w:rPr>
        <w:t>El Estatuto General de Contratación de la Administración Pública</w:t>
      </w:r>
      <w:r w:rsidR="00B75F2A">
        <w:rPr>
          <w:rFonts w:ascii="Arial" w:eastAsia="Calibri" w:hAnsi="Arial" w:cs="Arial"/>
          <w:color w:val="000000" w:themeColor="text1"/>
          <w:sz w:val="22"/>
          <w:lang w:val="es-ES_tradnl"/>
        </w:rPr>
        <w:t>, como se señaló,</w:t>
      </w:r>
      <w:r w:rsidRPr="00AD3606">
        <w:rPr>
          <w:rFonts w:ascii="Arial" w:eastAsia="Calibri" w:hAnsi="Arial" w:cs="Arial"/>
          <w:color w:val="000000" w:themeColor="text1"/>
          <w:sz w:val="22"/>
          <w:lang w:val="es-ES_tradnl"/>
        </w:rPr>
        <w:t xml:space="preserve"> establece</w:t>
      </w:r>
      <w:r w:rsidR="00B75F2A">
        <w:rPr>
          <w:rFonts w:ascii="Arial" w:eastAsia="Calibri" w:hAnsi="Arial" w:cs="Arial"/>
          <w:color w:val="000000" w:themeColor="text1"/>
          <w:sz w:val="22"/>
          <w:lang w:val="es-ES_tradnl"/>
        </w:rPr>
        <w:t xml:space="preserve"> en el artículo 2, numeral 4, literal c), de la Ley 1150 de 2007, que los contratos interadministrativos se pueden celebrar </w:t>
      </w:r>
      <w:r w:rsidR="00D3268C">
        <w:rPr>
          <w:rFonts w:ascii="Arial" w:eastAsia="Calibri" w:hAnsi="Arial" w:cs="Arial"/>
          <w:color w:val="000000" w:themeColor="text1"/>
          <w:sz w:val="22"/>
          <w:lang w:val="es-ES_tradnl"/>
        </w:rPr>
        <w:t>acudiendo a la modalidad de contratación directa. Aún así, debe recordarse que l</w:t>
      </w:r>
      <w:r w:rsidRPr="00AD3606">
        <w:rPr>
          <w:rFonts w:ascii="Arial" w:eastAsia="Calibri" w:hAnsi="Arial" w:cs="Arial"/>
          <w:color w:val="000000" w:themeColor="text1"/>
          <w:sz w:val="22"/>
          <w:lang w:val="es-ES_tradnl"/>
        </w:rPr>
        <w:t xml:space="preserve">a contratación directa es una modalidad de aplicación restrictiva, </w:t>
      </w:r>
      <w:r w:rsidR="00D3268C">
        <w:rPr>
          <w:rFonts w:ascii="Arial" w:eastAsia="Calibri" w:hAnsi="Arial" w:cs="Arial"/>
          <w:color w:val="000000" w:themeColor="text1"/>
          <w:sz w:val="22"/>
          <w:lang w:val="es-ES_tradnl"/>
        </w:rPr>
        <w:t>pues</w:t>
      </w:r>
      <w:r w:rsidRPr="00AD3606">
        <w:rPr>
          <w:rFonts w:ascii="Arial" w:eastAsia="Calibri" w:hAnsi="Arial" w:cs="Arial"/>
          <w:color w:val="000000" w:themeColor="text1"/>
          <w:sz w:val="22"/>
          <w:lang w:val="es-ES_tradnl"/>
        </w:rPr>
        <w:t xml:space="preserve"> solo procede por las causales señaladas taxativamente </w:t>
      </w:r>
      <w:r w:rsidR="00D3268C">
        <w:rPr>
          <w:rFonts w:ascii="Arial" w:eastAsia="Calibri" w:hAnsi="Arial" w:cs="Arial"/>
          <w:color w:val="000000" w:themeColor="text1"/>
          <w:sz w:val="22"/>
          <w:lang w:val="es-ES_tradnl"/>
        </w:rPr>
        <w:t>en la ley.</w:t>
      </w:r>
      <w:r w:rsidRPr="00AD3606">
        <w:rPr>
          <w:rFonts w:ascii="Arial" w:eastAsia="Calibri" w:hAnsi="Arial" w:cs="Arial"/>
          <w:color w:val="000000" w:themeColor="text1"/>
          <w:sz w:val="22"/>
          <w:lang w:val="es-ES_tradnl"/>
        </w:rPr>
        <w:t xml:space="preserve"> </w:t>
      </w:r>
      <w:r w:rsidR="00D3268C">
        <w:rPr>
          <w:rFonts w:ascii="Arial" w:eastAsia="Calibri" w:hAnsi="Arial" w:cs="Arial"/>
          <w:color w:val="000000" w:themeColor="text1"/>
          <w:sz w:val="22"/>
          <w:lang w:val="es-ES_tradnl"/>
        </w:rPr>
        <w:t>Lo anterior en tanto se trata de</w:t>
      </w:r>
      <w:r w:rsidRPr="00AD3606">
        <w:rPr>
          <w:rFonts w:ascii="Arial" w:eastAsia="Calibri" w:hAnsi="Arial" w:cs="Arial"/>
          <w:color w:val="000000" w:themeColor="text1"/>
          <w:sz w:val="22"/>
          <w:lang w:val="es-ES_tradnl"/>
        </w:rPr>
        <w:t xml:space="preserve"> una excepción al principio de libre concurrencia</w:t>
      </w:r>
      <w:r w:rsidR="00D3268C">
        <w:rPr>
          <w:rFonts w:ascii="Arial" w:eastAsia="Calibri" w:hAnsi="Arial" w:cs="Arial"/>
          <w:color w:val="000000" w:themeColor="text1"/>
          <w:sz w:val="22"/>
          <w:lang w:val="es-ES_tradnl"/>
        </w:rPr>
        <w:t xml:space="preserve"> </w:t>
      </w:r>
      <w:r w:rsidRPr="00AD3606">
        <w:rPr>
          <w:rFonts w:ascii="Arial" w:eastAsia="Calibri" w:hAnsi="Arial" w:cs="Arial"/>
          <w:color w:val="000000" w:themeColor="text1"/>
          <w:sz w:val="22"/>
          <w:lang w:val="es-ES_tradnl"/>
        </w:rPr>
        <w:t>que</w:t>
      </w:r>
      <w:r w:rsidR="00D3268C">
        <w:rPr>
          <w:rFonts w:ascii="Arial" w:eastAsia="Calibri" w:hAnsi="Arial" w:cs="Arial"/>
          <w:color w:val="000000" w:themeColor="text1"/>
          <w:sz w:val="22"/>
          <w:lang w:val="es-ES_tradnl"/>
        </w:rPr>
        <w:t xml:space="preserve">, por regla </w:t>
      </w:r>
      <w:r w:rsidR="00D3268C">
        <w:rPr>
          <w:rFonts w:ascii="Arial" w:eastAsia="Calibri" w:hAnsi="Arial" w:cs="Arial"/>
          <w:color w:val="000000" w:themeColor="text1"/>
          <w:sz w:val="22"/>
          <w:lang w:val="es-ES_tradnl"/>
        </w:rPr>
        <w:lastRenderedPageBreak/>
        <w:t>general,</w:t>
      </w:r>
      <w:r w:rsidRPr="00AD3606">
        <w:rPr>
          <w:rFonts w:ascii="Arial" w:eastAsia="Calibri" w:hAnsi="Arial" w:cs="Arial"/>
          <w:color w:val="000000" w:themeColor="text1"/>
          <w:sz w:val="22"/>
          <w:lang w:val="es-ES_tradnl"/>
        </w:rPr>
        <w:t xml:space="preserve"> aplica a los procedimientos de contratación, para que cualquier persona interesada en satisfacer la necesidad de una entidad pueda presentar una oferta. En la contratación directa no es necesario que la entidad reciba más de una oferta.</w:t>
      </w:r>
    </w:p>
    <w:p w14:paraId="48CCC0C7" w14:textId="285AD8DC" w:rsidR="00EB6D86" w:rsidRPr="00AD3606" w:rsidRDefault="00987533" w:rsidP="00EB6D86">
      <w:pPr>
        <w:spacing w:before="120"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Sin embargo</w:t>
      </w:r>
      <w:r w:rsidR="00EB6D86" w:rsidRPr="00AD3606">
        <w:rPr>
          <w:rFonts w:ascii="Arial" w:eastAsia="Calibri" w:hAnsi="Arial" w:cs="Arial"/>
          <w:color w:val="000000" w:themeColor="text1"/>
          <w:sz w:val="22"/>
          <w:lang w:val="es-ES_tradnl"/>
        </w:rPr>
        <w:t xml:space="preserve">, </w:t>
      </w:r>
      <w:r w:rsidR="003C7F34">
        <w:rPr>
          <w:rFonts w:ascii="Arial" w:eastAsia="Calibri" w:hAnsi="Arial" w:cs="Arial"/>
          <w:color w:val="000000" w:themeColor="text1"/>
          <w:sz w:val="22"/>
          <w:lang w:val="es-ES_tradnl"/>
        </w:rPr>
        <w:t>la citada</w:t>
      </w:r>
      <w:r w:rsidR="00EB6D86" w:rsidRPr="00AD3606">
        <w:rPr>
          <w:rFonts w:ascii="Arial" w:eastAsia="Calibri" w:hAnsi="Arial" w:cs="Arial"/>
          <w:color w:val="000000" w:themeColor="text1"/>
          <w:sz w:val="22"/>
          <w:lang w:val="es-ES_tradnl"/>
        </w:rPr>
        <w:t xml:space="preserve"> disposición exceptuó celebrar </w:t>
      </w:r>
      <w:r w:rsidR="00EB6D86" w:rsidRPr="00816B0D">
        <w:rPr>
          <w:rFonts w:ascii="Arial" w:eastAsia="Calibri" w:hAnsi="Arial" w:cs="Arial"/>
          <w:i/>
          <w:iCs/>
          <w:color w:val="000000" w:themeColor="text1"/>
          <w:sz w:val="22"/>
          <w:lang w:val="es-ES_tradnl"/>
        </w:rPr>
        <w:t>de manera directa</w:t>
      </w:r>
      <w:r w:rsidR="00EB6D86" w:rsidRPr="00AD3606">
        <w:rPr>
          <w:rFonts w:ascii="Arial" w:eastAsia="Calibri" w:hAnsi="Arial" w:cs="Arial"/>
          <w:color w:val="000000" w:themeColor="text1"/>
          <w:sz w:val="22"/>
          <w:lang w:val="es-ES_tradnl"/>
        </w:rPr>
        <w:t xml:space="preserve"> contratos</w:t>
      </w:r>
      <w:r w:rsidR="00921642">
        <w:rPr>
          <w:rFonts w:ascii="Arial" w:eastAsia="Calibri" w:hAnsi="Arial" w:cs="Arial"/>
          <w:color w:val="000000" w:themeColor="text1"/>
          <w:sz w:val="22"/>
          <w:lang w:val="es-ES_tradnl"/>
        </w:rPr>
        <w:t xml:space="preserve"> </w:t>
      </w:r>
      <w:r w:rsidR="00EB6D86" w:rsidRPr="00AD3606">
        <w:rPr>
          <w:rFonts w:ascii="Arial" w:eastAsia="Calibri" w:hAnsi="Arial" w:cs="Arial"/>
          <w:color w:val="000000" w:themeColor="text1"/>
          <w:sz w:val="22"/>
          <w:lang w:val="es-ES_tradnl"/>
        </w:rPr>
        <w:t>interadministrativos</w:t>
      </w:r>
      <w:r w:rsidR="00921642">
        <w:rPr>
          <w:rFonts w:ascii="Arial" w:eastAsia="Calibri" w:hAnsi="Arial" w:cs="Arial"/>
          <w:color w:val="000000" w:themeColor="text1"/>
          <w:sz w:val="22"/>
          <w:lang w:val="es-ES_tradnl"/>
        </w:rPr>
        <w:t xml:space="preserve">, si </w:t>
      </w:r>
      <w:r>
        <w:rPr>
          <w:rFonts w:ascii="Arial" w:eastAsia="Calibri" w:hAnsi="Arial" w:cs="Arial"/>
          <w:color w:val="000000" w:themeColor="text1"/>
          <w:sz w:val="22"/>
          <w:lang w:val="es-ES_tradnl"/>
        </w:rPr>
        <w:t>el contrato a suscribir</w:t>
      </w:r>
      <w:r w:rsidR="00921642">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es</w:t>
      </w:r>
      <w:r w:rsidR="00EB6D86" w:rsidRPr="00AD3606">
        <w:rPr>
          <w:rFonts w:ascii="Arial" w:eastAsia="Calibri" w:hAnsi="Arial" w:cs="Arial"/>
          <w:color w:val="000000" w:themeColor="text1"/>
          <w:sz w:val="22"/>
          <w:lang w:val="es-ES_tradnl"/>
        </w:rPr>
        <w:t xml:space="preserve"> de obra, suministro, prestación de servicios de evaluación de conformidad respecto de las normas o reglamentos técnicos, encargos fiduciarios y fiducia pública</w:t>
      </w:r>
      <w:r w:rsidR="00816B0D">
        <w:rPr>
          <w:rFonts w:ascii="Arial" w:eastAsia="Calibri" w:hAnsi="Arial" w:cs="Arial"/>
          <w:color w:val="000000" w:themeColor="text1"/>
          <w:sz w:val="22"/>
          <w:lang w:val="es-ES_tradnl"/>
        </w:rPr>
        <w:t>,</w:t>
      </w:r>
      <w:r w:rsidR="00EB6D86" w:rsidRPr="00AD3606">
        <w:rPr>
          <w:rFonts w:ascii="Arial" w:eastAsia="Calibri" w:hAnsi="Arial" w:cs="Arial"/>
          <w:color w:val="000000" w:themeColor="text1"/>
          <w:sz w:val="22"/>
          <w:lang w:val="es-ES_tradnl"/>
        </w:rPr>
        <w:t xml:space="preserve">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Estas entidades pueden ejecutar aquellos contratos siempre que resulten adjudicatarias en un proceso abierto y con la participación de una pluralidad de oferentes, pues en dichos casos la entidad estatal que así lo requiera deberá adelantar una licitación pública, concurso de méritos o selección abreviada</w:t>
      </w:r>
      <w:r w:rsidR="00EB6D86" w:rsidRPr="00AD3606">
        <w:rPr>
          <w:rStyle w:val="Refdenotaalpie"/>
          <w:rFonts w:ascii="Arial" w:eastAsia="Calibri" w:hAnsi="Arial" w:cs="Arial"/>
          <w:color w:val="000000" w:themeColor="text1"/>
          <w:sz w:val="22"/>
          <w:lang w:val="es-ES_tradnl"/>
        </w:rPr>
        <w:footnoteReference w:id="6"/>
      </w:r>
      <w:r w:rsidR="00EB6D86" w:rsidRPr="00AD3606">
        <w:rPr>
          <w:rFonts w:ascii="Arial" w:eastAsia="Calibri" w:hAnsi="Arial" w:cs="Arial"/>
          <w:color w:val="000000" w:themeColor="text1"/>
          <w:sz w:val="22"/>
          <w:lang w:val="es-ES_tradnl"/>
        </w:rPr>
        <w:t>.</w:t>
      </w:r>
    </w:p>
    <w:p w14:paraId="3F60B771" w14:textId="0A32A6F4" w:rsidR="00C16019" w:rsidRPr="00AD3606" w:rsidRDefault="005254ED" w:rsidP="005C0999">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Por tanto</w:t>
      </w:r>
      <w:r w:rsidR="00EB6D86" w:rsidRPr="00AD3606">
        <w:rPr>
          <w:rFonts w:ascii="Arial" w:eastAsia="Calibri" w:hAnsi="Arial" w:cs="Arial"/>
          <w:color w:val="000000" w:themeColor="text1"/>
          <w:sz w:val="22"/>
          <w:lang w:val="es-ES_tradnl"/>
        </w:rPr>
        <w:t>, la Ley no limitó la celebración de contratos interadministrativos a la modalidad de selección de contratación directa</w:t>
      </w:r>
      <w:r w:rsidR="00156FE1">
        <w:rPr>
          <w:rFonts w:ascii="Arial" w:eastAsia="Calibri" w:hAnsi="Arial" w:cs="Arial"/>
          <w:color w:val="000000" w:themeColor="text1"/>
          <w:sz w:val="22"/>
          <w:lang w:val="es-ES_tradnl"/>
        </w:rPr>
        <w:t>.</w:t>
      </w:r>
      <w:r w:rsidR="00EB6D86" w:rsidRPr="00AD3606">
        <w:rPr>
          <w:rFonts w:ascii="Arial" w:eastAsia="Calibri" w:hAnsi="Arial" w:cs="Arial"/>
          <w:color w:val="000000" w:themeColor="text1"/>
          <w:sz w:val="22"/>
          <w:lang w:val="es-ES_tradnl"/>
        </w:rPr>
        <w:t xml:space="preserve"> </w:t>
      </w:r>
      <w:r w:rsidR="00156FE1">
        <w:rPr>
          <w:rFonts w:ascii="Arial" w:eastAsia="Calibri" w:hAnsi="Arial" w:cs="Arial"/>
          <w:color w:val="000000" w:themeColor="text1"/>
          <w:sz w:val="22"/>
          <w:lang w:val="es-ES_tradnl"/>
        </w:rPr>
        <w:t>S</w:t>
      </w:r>
      <w:r w:rsidR="00EB6D86" w:rsidRPr="00AD3606">
        <w:rPr>
          <w:rFonts w:ascii="Arial" w:eastAsia="Calibri" w:hAnsi="Arial" w:cs="Arial"/>
          <w:color w:val="000000" w:themeColor="text1"/>
          <w:sz w:val="22"/>
          <w:lang w:val="es-ES_tradnl"/>
        </w:rPr>
        <w:t>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w:t>
      </w:r>
      <w:r w:rsidR="00156FE1">
        <w:rPr>
          <w:rFonts w:ascii="Arial" w:eastAsia="Calibri" w:hAnsi="Arial" w:cs="Arial"/>
          <w:color w:val="000000" w:themeColor="text1"/>
          <w:sz w:val="22"/>
          <w:lang w:val="es-ES_tradnl"/>
        </w:rPr>
        <w:t xml:space="preserve"> por </w:t>
      </w:r>
      <w:r w:rsidR="00EB6D86" w:rsidRPr="00AD3606">
        <w:rPr>
          <w:rFonts w:ascii="Arial" w:eastAsia="Calibri" w:hAnsi="Arial" w:cs="Arial"/>
          <w:color w:val="000000" w:themeColor="text1"/>
          <w:sz w:val="22"/>
          <w:lang w:val="es-ES_tradnl"/>
        </w:rPr>
        <w:t>la calidad de las partes que lo suscriben</w:t>
      </w:r>
      <w:r w:rsidR="00156FE1">
        <w:rPr>
          <w:rFonts w:ascii="Arial" w:eastAsia="Calibri" w:hAnsi="Arial" w:cs="Arial"/>
          <w:color w:val="000000" w:themeColor="text1"/>
          <w:sz w:val="22"/>
          <w:lang w:val="es-ES_tradnl"/>
        </w:rPr>
        <w:t xml:space="preserve">, que deben ser entidades estatales. </w:t>
      </w:r>
    </w:p>
    <w:p w14:paraId="0C57DCA5" w14:textId="77777777" w:rsidR="005C0999" w:rsidRDefault="005C0999" w:rsidP="00C16019">
      <w:pPr>
        <w:spacing w:line="276" w:lineRule="auto"/>
        <w:jc w:val="both"/>
        <w:rPr>
          <w:rFonts w:ascii="Arial" w:hAnsi="Arial" w:cs="Arial"/>
          <w:b/>
          <w:bCs/>
          <w:color w:val="000000" w:themeColor="text1"/>
          <w:sz w:val="22"/>
          <w:lang w:val="es-ES_tradnl"/>
        </w:rPr>
      </w:pPr>
    </w:p>
    <w:p w14:paraId="7C6A3713" w14:textId="38377648" w:rsidR="00C16019" w:rsidRPr="00AD3606" w:rsidRDefault="00C16019" w:rsidP="00C16019">
      <w:pPr>
        <w:spacing w:line="276" w:lineRule="auto"/>
        <w:jc w:val="both"/>
        <w:rPr>
          <w:rFonts w:ascii="Arial" w:eastAsia="Calibri" w:hAnsi="Arial" w:cs="Arial"/>
          <w:color w:val="000000" w:themeColor="text1"/>
          <w:sz w:val="22"/>
          <w:lang w:val="es-ES_tradnl"/>
        </w:rPr>
      </w:pPr>
      <w:r w:rsidRPr="00AD3606">
        <w:rPr>
          <w:rFonts w:ascii="Arial" w:hAnsi="Arial" w:cs="Arial"/>
          <w:b/>
          <w:bCs/>
          <w:color w:val="000000" w:themeColor="text1"/>
          <w:sz w:val="22"/>
          <w:lang w:val="es-ES_tradnl"/>
        </w:rPr>
        <w:t>2.2. Convenios de asociación entre entidades públicas</w:t>
      </w:r>
      <w:r w:rsidR="001C17B5">
        <w:rPr>
          <w:rFonts w:ascii="Arial" w:hAnsi="Arial" w:cs="Arial"/>
          <w:b/>
          <w:bCs/>
          <w:color w:val="000000" w:themeColor="text1"/>
          <w:sz w:val="22"/>
          <w:lang w:val="es-ES_tradnl"/>
        </w:rPr>
        <w:t>. Artículo 95 de la Ley 489 de 1998</w:t>
      </w:r>
    </w:p>
    <w:p w14:paraId="36964334" w14:textId="77777777" w:rsidR="005C0999" w:rsidRDefault="005C0999" w:rsidP="00C16019">
      <w:pPr>
        <w:spacing w:line="276" w:lineRule="auto"/>
        <w:jc w:val="both"/>
        <w:rPr>
          <w:rFonts w:ascii="Arial" w:hAnsi="Arial" w:cs="Arial"/>
          <w:color w:val="000000" w:themeColor="text1"/>
          <w:sz w:val="22"/>
          <w:lang w:val="es-ES_tradnl"/>
        </w:rPr>
      </w:pPr>
    </w:p>
    <w:p w14:paraId="39A4901C" w14:textId="30B24038" w:rsidR="005C0999" w:rsidRDefault="006B42A8" w:rsidP="00C16019">
      <w:pPr>
        <w:spacing w:line="276" w:lineRule="auto"/>
        <w:jc w:val="both"/>
        <w:rPr>
          <w:rFonts w:ascii="Arial" w:eastAsia="Calibri" w:hAnsi="Arial" w:cs="Arial"/>
          <w:color w:val="000000" w:themeColor="text1"/>
          <w:sz w:val="22"/>
          <w:lang w:val="es-ES_tradnl"/>
        </w:rPr>
      </w:pPr>
      <w:r w:rsidRPr="00860FD4">
        <w:rPr>
          <w:rFonts w:ascii="Arial" w:hAnsi="Arial" w:cs="Arial"/>
          <w:color w:val="000000" w:themeColor="text1"/>
          <w:sz w:val="22"/>
          <w:lang w:val="es-ES_tradnl"/>
        </w:rPr>
        <w:t xml:space="preserve">Los </w:t>
      </w:r>
      <w:r w:rsidR="00390A2C">
        <w:rPr>
          <w:rFonts w:ascii="Arial" w:hAnsi="Arial" w:cs="Arial"/>
          <w:color w:val="000000" w:themeColor="text1"/>
          <w:sz w:val="22"/>
          <w:lang w:val="es-ES_tradnl"/>
        </w:rPr>
        <w:t>contratos</w:t>
      </w:r>
      <w:r w:rsidRPr="00860FD4">
        <w:rPr>
          <w:rFonts w:ascii="Arial" w:hAnsi="Arial" w:cs="Arial"/>
          <w:color w:val="000000" w:themeColor="text1"/>
          <w:sz w:val="22"/>
          <w:lang w:val="es-ES_tradnl"/>
        </w:rPr>
        <w:t xml:space="preserve"> interadministrativos pueden tener un alcance conmutativo –como sucede con los celebrados al amparo del artículo 2, numeral 4, literal c), de la Ley 1150 de 2007– o un contenido determinado por la cooperación entre las entidades estatales –que se presenta, </w:t>
      </w:r>
      <w:r w:rsidRPr="00860FD4">
        <w:rPr>
          <w:rFonts w:ascii="Arial" w:hAnsi="Arial" w:cs="Arial"/>
          <w:color w:val="000000" w:themeColor="text1"/>
          <w:sz w:val="22"/>
          <w:lang w:val="es-ES_tradnl"/>
        </w:rPr>
        <w:lastRenderedPageBreak/>
        <w:t>por ejemplo, en el tipo de convenio interadministrativo regulado por el artículo 95 de la Ley 489 de 1998, es decir, en el convenio de asociación entre entidades públicas–.</w:t>
      </w:r>
      <w:r w:rsidR="005C0999">
        <w:rPr>
          <w:rFonts w:ascii="Arial" w:eastAsia="Calibri" w:hAnsi="Arial" w:cs="Arial"/>
          <w:color w:val="000000" w:themeColor="text1"/>
          <w:sz w:val="22"/>
          <w:lang w:val="es-ES_tradnl"/>
        </w:rPr>
        <w:t xml:space="preserve"> </w:t>
      </w:r>
    </w:p>
    <w:p w14:paraId="6B7673A9" w14:textId="1FC55503" w:rsidR="00C16019" w:rsidRPr="00AD3606" w:rsidRDefault="00C16019" w:rsidP="005C0999">
      <w:pPr>
        <w:spacing w:before="120" w:line="276" w:lineRule="auto"/>
        <w:ind w:firstLine="709"/>
        <w:jc w:val="both"/>
        <w:rPr>
          <w:rFonts w:ascii="Arial" w:eastAsia="Calibri" w:hAnsi="Arial" w:cs="Arial"/>
          <w:color w:val="000000" w:themeColor="text1"/>
          <w:sz w:val="22"/>
          <w:lang w:val="es-ES_tradnl"/>
        </w:rPr>
      </w:pPr>
      <w:r w:rsidRPr="00AD3606">
        <w:rPr>
          <w:rFonts w:ascii="Arial" w:eastAsia="Calibri" w:hAnsi="Arial" w:cs="Arial"/>
          <w:color w:val="000000" w:themeColor="text1"/>
          <w:sz w:val="22"/>
          <w:lang w:val="es-ES_tradnl"/>
        </w:rPr>
        <w:t>E</w:t>
      </w:r>
      <w:r w:rsidR="005C0999">
        <w:rPr>
          <w:rFonts w:ascii="Arial" w:eastAsia="Calibri" w:hAnsi="Arial" w:cs="Arial"/>
          <w:color w:val="000000" w:themeColor="text1"/>
          <w:sz w:val="22"/>
          <w:lang w:val="es-ES_tradnl"/>
        </w:rPr>
        <w:t>n efecto, el mencionado</w:t>
      </w:r>
      <w:r w:rsidRPr="00AD3606">
        <w:rPr>
          <w:rFonts w:ascii="Arial" w:eastAsia="Calibri" w:hAnsi="Arial" w:cs="Arial"/>
          <w:color w:val="000000" w:themeColor="text1"/>
          <w:sz w:val="22"/>
          <w:lang w:val="es-ES_tradnl"/>
        </w:rPr>
        <w:t xml:space="preserve"> artículo permite a las entidades públicas asociarse entre ellas, para ejecutar actividades que son de su competencia</w:t>
      </w:r>
      <w:r w:rsidRPr="00AD3606">
        <w:rPr>
          <w:rStyle w:val="Refdenotaalpie"/>
          <w:rFonts w:ascii="Arial" w:eastAsia="Calibri" w:hAnsi="Arial" w:cs="Arial"/>
          <w:color w:val="000000" w:themeColor="text1"/>
          <w:sz w:val="22"/>
          <w:lang w:val="es-ES_tradnl"/>
        </w:rPr>
        <w:footnoteReference w:id="7"/>
      </w:r>
      <w:r w:rsidRPr="00AD3606">
        <w:rPr>
          <w:rFonts w:ascii="Arial" w:eastAsia="Calibri" w:hAnsi="Arial" w:cs="Arial"/>
          <w:color w:val="000000" w:themeColor="text1"/>
          <w:sz w:val="22"/>
          <w:lang w:val="es-ES_tradnl"/>
        </w:rPr>
        <w:t>. La celebración de este tipo de acuerdos puede dar lugar o no a la conformación de una persona jurídica por parte de los asociados. Tal es el sentido de la norma, cuando establece que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14:paraId="3A3FFC40" w14:textId="77777777" w:rsidR="00C16019" w:rsidRPr="00AD3606" w:rsidRDefault="00C16019" w:rsidP="00C16019">
      <w:pPr>
        <w:spacing w:before="120" w:after="120" w:line="276" w:lineRule="auto"/>
        <w:ind w:firstLine="709"/>
        <w:jc w:val="both"/>
        <w:rPr>
          <w:rFonts w:ascii="Arial" w:eastAsia="Calibri" w:hAnsi="Arial" w:cs="Arial"/>
          <w:color w:val="000000" w:themeColor="text1"/>
          <w:sz w:val="22"/>
          <w:lang w:val="es-ES_tradnl"/>
        </w:rPr>
      </w:pPr>
      <w:r w:rsidRPr="00AD3606">
        <w:rPr>
          <w:rFonts w:ascii="Arial" w:eastAsia="Calibri" w:hAnsi="Arial" w:cs="Arial"/>
          <w:color w:val="000000" w:themeColor="text1"/>
          <w:sz w:val="22"/>
          <w:lang w:val="es-ES_tradnl"/>
        </w:rPr>
        <w:t xml:space="preserve">Esto significa que no necesariamente la asociación entre entidades públicas se materializa en la creación de una persona jurídica autónoma. Al respecto, es importante distinguir dos escenarios: </w:t>
      </w:r>
    </w:p>
    <w:p w14:paraId="43BD05C8" w14:textId="31B3F19E" w:rsidR="00C16019" w:rsidRPr="00AD3606" w:rsidRDefault="00C16019" w:rsidP="00C16019">
      <w:pPr>
        <w:spacing w:before="120" w:after="120" w:line="276" w:lineRule="auto"/>
        <w:ind w:firstLine="709"/>
        <w:jc w:val="both"/>
        <w:rPr>
          <w:rFonts w:ascii="Arial" w:eastAsia="Calibri" w:hAnsi="Arial" w:cs="Arial"/>
          <w:color w:val="000000" w:themeColor="text1"/>
          <w:sz w:val="22"/>
          <w:lang w:val="es-ES_tradnl"/>
        </w:rPr>
      </w:pPr>
      <w:r w:rsidRPr="00AD3606">
        <w:rPr>
          <w:rFonts w:ascii="Arial" w:eastAsia="Calibri" w:hAnsi="Arial" w:cs="Arial"/>
          <w:color w:val="000000" w:themeColor="text1"/>
          <w:sz w:val="22"/>
          <w:lang w:val="es-ES_tradnl"/>
        </w:rPr>
        <w:t>i) La asociación de entidades públicas de la que no resulta una persona jurídica; evento en el cual, si del convenio se desprende la obligación para alguna de las entidades asociadas de celebrar contratos para cumplir el objeto de aquel, el régimen jurídico que debe aplicar la entidad contratante es el que</w:t>
      </w:r>
      <w:r w:rsidR="007F0053">
        <w:rPr>
          <w:rFonts w:ascii="Arial" w:eastAsia="Calibri" w:hAnsi="Arial" w:cs="Arial"/>
          <w:color w:val="000000" w:themeColor="text1"/>
          <w:sz w:val="22"/>
          <w:lang w:val="es-ES_tradnl"/>
        </w:rPr>
        <w:t>,</w:t>
      </w:r>
      <w:r w:rsidRPr="00AD3606">
        <w:rPr>
          <w:rFonts w:ascii="Arial" w:eastAsia="Calibri" w:hAnsi="Arial" w:cs="Arial"/>
          <w:color w:val="000000" w:themeColor="text1"/>
          <w:sz w:val="22"/>
          <w:lang w:val="es-ES_tradnl"/>
        </w:rPr>
        <w:t xml:space="preserve"> por regla general</w:t>
      </w:r>
      <w:r w:rsidR="007F0053">
        <w:rPr>
          <w:rFonts w:ascii="Arial" w:eastAsia="Calibri" w:hAnsi="Arial" w:cs="Arial"/>
          <w:color w:val="000000" w:themeColor="text1"/>
          <w:sz w:val="22"/>
          <w:lang w:val="es-ES_tradnl"/>
        </w:rPr>
        <w:t>,</w:t>
      </w:r>
      <w:r w:rsidRPr="00AD3606">
        <w:rPr>
          <w:rFonts w:ascii="Arial" w:eastAsia="Calibri" w:hAnsi="Arial" w:cs="Arial"/>
          <w:color w:val="000000" w:themeColor="text1"/>
          <w:sz w:val="22"/>
          <w:lang w:val="es-ES_tradnl"/>
        </w:rPr>
        <w:t xml:space="preserve"> la rige. Así, por ejemplo, si se celebra un convenio de asociación entre universidades públicas, sin dar lugar a la creación de una persona jurídica, y posteriormente alguna de estas debe celebrar un contrato en ejecución de sus obligaciones adquiridas en el convenio, la celebración de aquel se rige por el derecho privado, ya que así lo dispone el artículo 93 de la Ley 30 de 1992.</w:t>
      </w:r>
    </w:p>
    <w:p w14:paraId="45939E07" w14:textId="77777777" w:rsidR="00C16019" w:rsidRPr="00AD3606" w:rsidRDefault="00C16019" w:rsidP="00C16019">
      <w:pPr>
        <w:spacing w:before="120" w:after="120" w:line="276" w:lineRule="auto"/>
        <w:ind w:firstLine="709"/>
        <w:jc w:val="both"/>
        <w:rPr>
          <w:rFonts w:ascii="Arial" w:eastAsia="Calibri" w:hAnsi="Arial" w:cs="Arial"/>
          <w:color w:val="000000" w:themeColor="text1"/>
          <w:sz w:val="22"/>
          <w:lang w:val="es-ES_tradnl"/>
        </w:rPr>
      </w:pPr>
      <w:r w:rsidRPr="00AD3606">
        <w:rPr>
          <w:rFonts w:ascii="Arial" w:eastAsia="Calibri" w:hAnsi="Arial" w:cs="Arial"/>
          <w:color w:val="000000" w:themeColor="text1"/>
          <w:sz w:val="22"/>
          <w:lang w:val="es-ES_tradnl"/>
        </w:rPr>
        <w:t xml:space="preserve">ii) La asociación de entidades públicas que se refleja en la creación de una persona jurídica nueva, es decir, distinta de las entidades que se asocian. Este es un caso de descentralización por servicios indirecta. Al respecto, el segundo inciso del artículo 95 de la Ley 489 de 1998 establece: «Las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w:t>
      </w:r>
      <w:r w:rsidRPr="00AD3606">
        <w:rPr>
          <w:rFonts w:ascii="Arial" w:eastAsia="Calibri" w:hAnsi="Arial" w:cs="Arial"/>
          <w:color w:val="000000" w:themeColor="text1"/>
          <w:sz w:val="22"/>
          <w:lang w:val="es-ES_tradnl"/>
        </w:rPr>
        <w:lastRenderedPageBreak/>
        <w:t>internos, los cuales proveerán igualmente sobre la designación de su representante legal». Sin embargo, este fue declarada condicionalmente exequible</w:t>
      </w:r>
      <w:r w:rsidRPr="00AD3606">
        <w:rPr>
          <w:rStyle w:val="Refdenotaalpie"/>
          <w:rFonts w:ascii="Arial" w:eastAsia="Calibri" w:hAnsi="Arial" w:cs="Arial"/>
          <w:color w:val="000000" w:themeColor="text1"/>
          <w:sz w:val="22"/>
          <w:lang w:val="es-ES_tradnl"/>
        </w:rPr>
        <w:footnoteReference w:id="8"/>
      </w:r>
      <w:r w:rsidRPr="00AD3606">
        <w:rPr>
          <w:rFonts w:ascii="Arial" w:eastAsia="Calibri" w:hAnsi="Arial" w:cs="Arial"/>
          <w:color w:val="000000" w:themeColor="text1"/>
          <w:sz w:val="22"/>
          <w:lang w:val="es-ES_tradnl"/>
        </w:rPr>
        <w:t xml:space="preserve">. </w:t>
      </w:r>
    </w:p>
    <w:p w14:paraId="4B223A40" w14:textId="6DD974BA" w:rsidR="00C16019" w:rsidRPr="00AD3606" w:rsidRDefault="00C16019" w:rsidP="00C16019">
      <w:pPr>
        <w:spacing w:line="276" w:lineRule="auto"/>
        <w:ind w:firstLine="709"/>
        <w:jc w:val="both"/>
        <w:rPr>
          <w:rFonts w:ascii="Arial" w:eastAsia="Calibri" w:hAnsi="Arial" w:cs="Arial"/>
          <w:color w:val="000000" w:themeColor="text1"/>
          <w:sz w:val="22"/>
          <w:lang w:val="es-ES_tradnl"/>
        </w:rPr>
      </w:pPr>
      <w:r w:rsidRPr="00AD3606">
        <w:rPr>
          <w:rFonts w:ascii="Arial" w:eastAsia="Calibri" w:hAnsi="Arial" w:cs="Arial"/>
          <w:color w:val="000000" w:themeColor="text1"/>
          <w:sz w:val="22"/>
          <w:lang w:val="es-ES_tradnl"/>
        </w:rPr>
        <w:t>Por tanto, acorde con el condicionamiento de constitucionalidad emitido por la Corte Constitucional en la Sentencia C-671 de 1999, se puede concluir que si el convenio de asociación es celebrado entre dos o más entidades estatales exceptuadas de la aplicación del EGAP</w:t>
      </w:r>
      <w:r w:rsidR="00864C20">
        <w:rPr>
          <w:rFonts w:ascii="Arial" w:eastAsia="Calibri" w:hAnsi="Arial" w:cs="Arial"/>
          <w:color w:val="000000" w:themeColor="text1"/>
          <w:sz w:val="22"/>
          <w:lang w:val="es-ES_tradnl"/>
        </w:rPr>
        <w:t xml:space="preserve">, y </w:t>
      </w:r>
      <w:r w:rsidRPr="00AD3606">
        <w:rPr>
          <w:rFonts w:ascii="Arial" w:eastAsia="Calibri" w:hAnsi="Arial" w:cs="Arial"/>
          <w:color w:val="000000" w:themeColor="text1"/>
          <w:sz w:val="22"/>
          <w:lang w:val="es-ES_tradnl"/>
        </w:rPr>
        <w:t xml:space="preserve">de dicho acuerdo surge una persona jurídica nueva, debe contratar con el régimen de Derecho privado, porque esta entidad descentralizada por servicios indirecta –o derivada– debe respetar el mismo régimen previsto por el legislador para las entidades que la conformaron. Es en este sentido que se interpreta la siguiente frase de la Corte Constitucional en el fallo citado: «Además, en todo caso, el ejercicio de las prerrogativas y potestades públicas, los regímenes de los actos unilaterales, de la contratación, los </w:t>
      </w:r>
      <w:r w:rsidRPr="00AD3606">
        <w:rPr>
          <w:rFonts w:ascii="Arial" w:eastAsia="Calibri" w:hAnsi="Arial" w:cs="Arial"/>
          <w:color w:val="000000" w:themeColor="text1"/>
          <w:sz w:val="22"/>
          <w:lang w:val="es-ES_tradnl"/>
        </w:rPr>
        <w:lastRenderedPageBreak/>
        <w:t>controles y la responsabilidad serán las propios de las entidades estatales según lo dispuesto en las leyes especiales sobre dichas materias»</w:t>
      </w:r>
      <w:r w:rsidRPr="00AD3606">
        <w:rPr>
          <w:rStyle w:val="Refdenotaalpie"/>
          <w:rFonts w:ascii="Arial" w:eastAsia="Calibri" w:hAnsi="Arial" w:cs="Arial"/>
          <w:color w:val="000000" w:themeColor="text1"/>
          <w:sz w:val="22"/>
          <w:lang w:val="es-ES_tradnl"/>
        </w:rPr>
        <w:footnoteReference w:id="9"/>
      </w:r>
      <w:r w:rsidRPr="00AD3606">
        <w:rPr>
          <w:rFonts w:ascii="Arial" w:eastAsia="Calibri" w:hAnsi="Arial" w:cs="Arial"/>
          <w:color w:val="000000" w:themeColor="text1"/>
          <w:sz w:val="22"/>
          <w:lang w:val="es-ES_tradnl"/>
        </w:rPr>
        <w:t>.</w:t>
      </w:r>
    </w:p>
    <w:p w14:paraId="7B217C91" w14:textId="77777777" w:rsidR="00C16019" w:rsidRPr="00AD3606" w:rsidRDefault="00C16019" w:rsidP="00C16019">
      <w:pPr>
        <w:spacing w:line="276" w:lineRule="auto"/>
        <w:jc w:val="both"/>
        <w:rPr>
          <w:rFonts w:ascii="Arial" w:eastAsia="Calibri" w:hAnsi="Arial" w:cs="Arial"/>
          <w:color w:val="000000" w:themeColor="text1"/>
          <w:sz w:val="22"/>
          <w:lang w:val="es-ES_tradnl"/>
        </w:rPr>
      </w:pPr>
    </w:p>
    <w:p w14:paraId="1EF16DF9" w14:textId="0A889650" w:rsidR="005963A2" w:rsidRPr="00860FD4" w:rsidRDefault="00C16019" w:rsidP="00ED7EBA">
      <w:pPr>
        <w:pStyle w:val="Sinespaciado"/>
        <w:tabs>
          <w:tab w:val="left" w:pos="426"/>
        </w:tabs>
        <w:spacing w:line="276" w:lineRule="auto"/>
        <w:jc w:val="both"/>
        <w:rPr>
          <w:rFonts w:ascii="Arial" w:eastAsia="Calibri" w:hAnsi="Arial" w:cs="Arial"/>
          <w:b/>
          <w:color w:val="000000" w:themeColor="text1"/>
          <w:sz w:val="22"/>
          <w:lang w:val="es-ES_tradnl"/>
        </w:rPr>
      </w:pPr>
      <w:r w:rsidRPr="00AD3606">
        <w:rPr>
          <w:rFonts w:ascii="Arial" w:hAnsi="Arial" w:cs="Arial"/>
          <w:b/>
          <w:bCs/>
          <w:sz w:val="22"/>
          <w:lang w:val="es-ES_tradnl"/>
        </w:rPr>
        <w:t>2.3.</w:t>
      </w:r>
      <w:r w:rsidRPr="00AD3606">
        <w:rPr>
          <w:rFonts w:ascii="Arial" w:hAnsi="Arial" w:cs="Arial"/>
          <w:b/>
          <w:bCs/>
          <w:sz w:val="22"/>
          <w:lang w:val="es-ES_tradnl"/>
        </w:rPr>
        <w:tab/>
      </w:r>
      <w:r w:rsidR="00BA4653">
        <w:rPr>
          <w:rFonts w:ascii="Arial" w:hAnsi="Arial" w:cs="Arial"/>
          <w:b/>
          <w:bCs/>
          <w:sz w:val="22"/>
          <w:lang w:val="es-ES_tradnl"/>
        </w:rPr>
        <w:t>Convenios de interés público y</w:t>
      </w:r>
      <w:r w:rsidR="00ED7EBA">
        <w:rPr>
          <w:rFonts w:ascii="Arial" w:hAnsi="Arial" w:cs="Arial"/>
          <w:b/>
          <w:bCs/>
          <w:sz w:val="22"/>
          <w:lang w:val="es-ES_tradnl"/>
        </w:rPr>
        <w:t xml:space="preserve"> </w:t>
      </w:r>
      <w:r w:rsidR="005963A2" w:rsidRPr="00860FD4">
        <w:rPr>
          <w:rFonts w:ascii="Arial" w:eastAsia="Calibri" w:hAnsi="Arial" w:cs="Arial"/>
          <w:b/>
          <w:color w:val="000000" w:themeColor="text1"/>
          <w:sz w:val="22"/>
          <w:lang w:val="es-ES_tradnl"/>
        </w:rPr>
        <w:t>de asociación entre entidades públicas y entidades privadas sin ánimo de lucro y de reconocida idoneidad: régimen del</w:t>
      </w:r>
      <w:r w:rsidR="00ED7EBA">
        <w:rPr>
          <w:rFonts w:ascii="Arial" w:eastAsia="Calibri" w:hAnsi="Arial" w:cs="Arial"/>
          <w:b/>
          <w:color w:val="000000" w:themeColor="text1"/>
          <w:sz w:val="22"/>
          <w:lang w:val="es-ES_tradnl"/>
        </w:rPr>
        <w:t xml:space="preserve"> artículo 96 de la Ley 489 de 1998 y del</w:t>
      </w:r>
      <w:r w:rsidR="005963A2" w:rsidRPr="00860FD4">
        <w:rPr>
          <w:rFonts w:ascii="Arial" w:eastAsia="Calibri" w:hAnsi="Arial" w:cs="Arial"/>
          <w:b/>
          <w:color w:val="000000" w:themeColor="text1"/>
          <w:sz w:val="22"/>
          <w:lang w:val="es-ES_tradnl"/>
        </w:rPr>
        <w:t xml:space="preserve"> Decreto 092 de 2017 </w:t>
      </w:r>
    </w:p>
    <w:p w14:paraId="2F14B6EF" w14:textId="77777777" w:rsidR="005963A2" w:rsidRPr="00860FD4" w:rsidRDefault="005963A2" w:rsidP="005963A2">
      <w:pPr>
        <w:spacing w:line="276" w:lineRule="auto"/>
        <w:jc w:val="both"/>
        <w:rPr>
          <w:rFonts w:ascii="Arial" w:eastAsia="Calibri" w:hAnsi="Arial" w:cs="Arial"/>
          <w:b/>
          <w:color w:val="000000" w:themeColor="text1"/>
          <w:sz w:val="22"/>
          <w:lang w:val="es-ES_tradnl"/>
        </w:rPr>
      </w:pPr>
    </w:p>
    <w:p w14:paraId="48BAC19F" w14:textId="77777777" w:rsidR="005963A2" w:rsidRPr="00860FD4" w:rsidRDefault="005963A2" w:rsidP="005963A2">
      <w:pPr>
        <w:spacing w:line="276" w:lineRule="auto"/>
        <w:jc w:val="both"/>
        <w:rPr>
          <w:rFonts w:ascii="Arial" w:eastAsia="Calibri" w:hAnsi="Arial" w:cs="Arial"/>
          <w:bCs/>
          <w:sz w:val="22"/>
          <w:lang w:val="es-ES_tradnl"/>
        </w:rPr>
      </w:pPr>
      <w:r w:rsidRPr="00860FD4">
        <w:rPr>
          <w:rFonts w:ascii="Arial" w:eastAsia="Calibri" w:hAnsi="Arial" w:cs="Arial"/>
          <w:bCs/>
          <w:sz w:val="22"/>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860FD4">
        <w:rPr>
          <w:rStyle w:val="Refdenotaalpie"/>
          <w:rFonts w:ascii="Arial" w:hAnsi="Arial" w:cs="Arial"/>
          <w:sz w:val="22"/>
          <w:lang w:val="es-ES_tradnl"/>
        </w:rPr>
        <w:footnoteReference w:id="10"/>
      </w:r>
      <w:r w:rsidRPr="00860FD4">
        <w:rPr>
          <w:rFonts w:ascii="Arial" w:eastAsia="Calibri" w:hAnsi="Arial" w:cs="Arial"/>
          <w:bCs/>
          <w:sz w:val="22"/>
          <w:lang w:val="es-ES_tradnl"/>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860FD4">
        <w:rPr>
          <w:rStyle w:val="Refdenotaalpie"/>
          <w:rFonts w:ascii="Arial" w:eastAsia="Calibri" w:hAnsi="Arial" w:cs="Arial"/>
          <w:bCs/>
          <w:sz w:val="22"/>
          <w:lang w:val="es-ES_tradnl"/>
        </w:rPr>
        <w:footnoteReference w:id="11"/>
      </w:r>
      <w:r w:rsidRPr="00860FD4">
        <w:rPr>
          <w:rFonts w:ascii="Arial" w:eastAsia="Calibri" w:hAnsi="Arial" w:cs="Arial"/>
          <w:bCs/>
          <w:sz w:val="22"/>
          <w:lang w:val="es-ES_tradnl"/>
        </w:rPr>
        <w:t>.</w:t>
      </w:r>
    </w:p>
    <w:p w14:paraId="3FA2BF96" w14:textId="77777777" w:rsidR="005963A2" w:rsidRPr="00860FD4" w:rsidRDefault="005963A2" w:rsidP="005963A2">
      <w:pPr>
        <w:spacing w:before="120" w:after="120" w:line="276" w:lineRule="auto"/>
        <w:ind w:firstLine="709"/>
        <w:jc w:val="both"/>
        <w:rPr>
          <w:rFonts w:ascii="Arial" w:eastAsia="Calibri" w:hAnsi="Arial" w:cs="Arial"/>
          <w:bCs/>
          <w:sz w:val="22"/>
          <w:lang w:val="es-ES_tradnl"/>
        </w:rPr>
      </w:pPr>
      <w:bookmarkStart w:id="3" w:name="_Hlk38819155"/>
      <w:r w:rsidRPr="00860FD4">
        <w:rPr>
          <w:rFonts w:ascii="Arial" w:eastAsia="Calibri" w:hAnsi="Arial" w:cs="Arial"/>
          <w:bCs/>
          <w:sz w:val="22"/>
          <w:lang w:val="es-ES_tradnl"/>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ii) los </w:t>
      </w:r>
      <w:r w:rsidRPr="00860FD4">
        <w:rPr>
          <w:rFonts w:ascii="Arial" w:eastAsia="Calibri" w:hAnsi="Arial" w:cs="Arial"/>
          <w:bCs/>
          <w:sz w:val="22"/>
          <w:lang w:val="es-ES_tradnl"/>
        </w:rPr>
        <w:lastRenderedPageBreak/>
        <w:t xml:space="preserve">convenios de asociación, para el desarrollo conjunto de actividades relacionadas con las funciones de las entidades estatales, en desarrollo del artículo 96 de la Ley 489 de 1998. </w:t>
      </w:r>
    </w:p>
    <w:bookmarkEnd w:id="3"/>
    <w:p w14:paraId="46108E26" w14:textId="77777777" w:rsidR="00B357CE" w:rsidRDefault="005963A2" w:rsidP="005963A2">
      <w:pPr>
        <w:spacing w:before="120" w:after="120" w:line="276" w:lineRule="auto"/>
        <w:ind w:firstLine="709"/>
        <w:jc w:val="both"/>
        <w:rPr>
          <w:rFonts w:ascii="Arial" w:eastAsia="Calibri" w:hAnsi="Arial" w:cs="Arial"/>
          <w:bCs/>
          <w:sz w:val="22"/>
          <w:lang w:val="es-ES_tradnl"/>
        </w:rPr>
      </w:pPr>
      <w:r w:rsidRPr="00860FD4">
        <w:rPr>
          <w:rFonts w:ascii="Arial" w:eastAsia="Calibri" w:hAnsi="Arial" w:cs="Arial"/>
          <w:bCs/>
          <w:sz w:val="22"/>
          <w:lang w:val="es-ES_tradnl"/>
        </w:rPr>
        <w:t xml:space="preserve">Los </w:t>
      </w:r>
      <w:r w:rsidRPr="00860FD4">
        <w:rPr>
          <w:rFonts w:ascii="Arial" w:eastAsia="Calibri" w:hAnsi="Arial" w:cs="Arial"/>
          <w:bCs/>
          <w:i/>
          <w:sz w:val="22"/>
          <w:lang w:val="es-ES_tradnl"/>
        </w:rPr>
        <w:t>contratos del artículo 355 de la Constitución Política</w:t>
      </w:r>
      <w:r w:rsidRPr="00860FD4">
        <w:rPr>
          <w:rFonts w:ascii="Arial" w:eastAsia="Calibri" w:hAnsi="Arial" w:cs="Arial"/>
          <w:bCs/>
          <w:sz w:val="22"/>
          <w:lang w:val="es-ES_tradn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w:t>
      </w:r>
    </w:p>
    <w:p w14:paraId="619CBAA0" w14:textId="4514B27F" w:rsidR="005963A2" w:rsidRPr="00860FD4" w:rsidRDefault="005963A2" w:rsidP="005963A2">
      <w:pPr>
        <w:spacing w:before="120" w:after="120" w:line="276" w:lineRule="auto"/>
        <w:ind w:firstLine="709"/>
        <w:jc w:val="both"/>
        <w:rPr>
          <w:rFonts w:ascii="Arial" w:eastAsia="Calibri" w:hAnsi="Arial" w:cs="Arial"/>
          <w:bCs/>
          <w:sz w:val="22"/>
          <w:lang w:val="es-ES_tradnl"/>
        </w:rPr>
      </w:pPr>
      <w:r w:rsidRPr="00860FD4">
        <w:rPr>
          <w:rFonts w:ascii="Arial" w:eastAsia="Calibri" w:hAnsi="Arial" w:cs="Arial"/>
          <w:bCs/>
          <w:sz w:val="22"/>
          <w:lang w:val="es-ES_tradnl"/>
        </w:rPr>
        <w:t>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ejecuta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p w14:paraId="54B083DC" w14:textId="77777777" w:rsidR="005963A2" w:rsidRPr="00860FD4" w:rsidRDefault="005963A2" w:rsidP="005963A2">
      <w:pPr>
        <w:spacing w:before="120" w:after="120" w:line="276" w:lineRule="auto"/>
        <w:ind w:firstLine="709"/>
        <w:jc w:val="both"/>
        <w:rPr>
          <w:rFonts w:ascii="Arial" w:eastAsia="Calibri" w:hAnsi="Arial" w:cs="Arial"/>
          <w:bCs/>
          <w:sz w:val="22"/>
          <w:lang w:val="es-ES_tradnl"/>
        </w:rPr>
      </w:pPr>
      <w:r w:rsidRPr="00860FD4">
        <w:rPr>
          <w:rFonts w:ascii="Arial" w:eastAsia="Calibri" w:hAnsi="Arial" w:cs="Arial"/>
          <w:bCs/>
          <w:sz w:val="22"/>
          <w:lang w:val="es-ES_tradnl"/>
        </w:rPr>
        <w:t xml:space="preserve">De otro lado, los </w:t>
      </w:r>
      <w:r w:rsidRPr="00860FD4">
        <w:rPr>
          <w:rFonts w:ascii="Arial" w:eastAsia="Calibri" w:hAnsi="Arial" w:cs="Arial"/>
          <w:bCs/>
          <w:i/>
          <w:sz w:val="22"/>
          <w:lang w:val="es-ES_tradnl"/>
        </w:rPr>
        <w:t>convenios de asociación</w:t>
      </w:r>
      <w:r w:rsidRPr="00860FD4">
        <w:rPr>
          <w:rFonts w:ascii="Arial" w:eastAsia="Calibri" w:hAnsi="Arial" w:cs="Arial"/>
          <w:bCs/>
          <w:sz w:val="22"/>
          <w:lang w:val="es-ES_tradnl"/>
        </w:rPr>
        <w:t xml:space="preserve"> «[t]</w:t>
      </w:r>
      <w:proofErr w:type="spellStart"/>
      <w:r w:rsidRPr="00860FD4">
        <w:rPr>
          <w:rFonts w:ascii="Arial" w:eastAsia="Calibri" w:hAnsi="Arial" w:cs="Arial"/>
          <w:bCs/>
          <w:sz w:val="22"/>
          <w:lang w:val="es-ES_tradnl"/>
        </w:rPr>
        <w:t>ienen</w:t>
      </w:r>
      <w:proofErr w:type="spellEnd"/>
      <w:r w:rsidRPr="00860FD4">
        <w:rPr>
          <w:rFonts w:ascii="Arial" w:eastAsia="Calibri" w:hAnsi="Arial" w:cs="Arial"/>
          <w:bCs/>
          <w:sz w:val="22"/>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860FD4">
        <w:rPr>
          <w:rStyle w:val="Refdenotaalpie"/>
          <w:rFonts w:ascii="Arial" w:hAnsi="Arial" w:cs="Arial"/>
          <w:sz w:val="22"/>
          <w:lang w:val="es-ES_tradnl"/>
        </w:rPr>
        <w:footnoteReference w:id="12"/>
      </w:r>
      <w:r w:rsidRPr="00860FD4">
        <w:rPr>
          <w:rFonts w:ascii="Arial" w:eastAsia="Calibri" w:hAnsi="Arial" w:cs="Arial"/>
          <w:bCs/>
          <w:sz w:val="22"/>
          <w:lang w:val="es-ES_tradnl"/>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r w:rsidRPr="00860FD4">
        <w:rPr>
          <w:rStyle w:val="Refdenotaalpie"/>
          <w:rFonts w:ascii="Arial" w:hAnsi="Arial" w:cs="Arial"/>
          <w:sz w:val="22"/>
          <w:lang w:val="es-ES_tradnl"/>
        </w:rPr>
        <w:footnoteReference w:id="13"/>
      </w:r>
      <w:r w:rsidRPr="00860FD4">
        <w:rPr>
          <w:rFonts w:ascii="Arial" w:eastAsia="Calibri" w:hAnsi="Arial" w:cs="Arial"/>
          <w:bCs/>
          <w:sz w:val="22"/>
          <w:lang w:val="es-ES_tradnl"/>
        </w:rPr>
        <w:t>.</w:t>
      </w:r>
    </w:p>
    <w:p w14:paraId="5FAA04FE" w14:textId="77777777" w:rsidR="00B357CE" w:rsidRDefault="005963A2" w:rsidP="005963A2">
      <w:pPr>
        <w:spacing w:before="120" w:after="120" w:line="276" w:lineRule="auto"/>
        <w:ind w:firstLine="709"/>
        <w:jc w:val="both"/>
        <w:rPr>
          <w:rFonts w:ascii="Arial" w:eastAsia="Calibri" w:hAnsi="Arial" w:cs="Arial"/>
          <w:bCs/>
          <w:sz w:val="22"/>
          <w:lang w:val="es-ES_tradnl"/>
        </w:rPr>
      </w:pPr>
      <w:r w:rsidRPr="00860FD4">
        <w:rPr>
          <w:rFonts w:ascii="Arial" w:eastAsia="Calibri" w:hAnsi="Arial" w:cs="Arial"/>
          <w:bCs/>
          <w:sz w:val="22"/>
          <w:lang w:val="es-ES_tradnl"/>
        </w:rPr>
        <w:t xml:space="preserve">La normativa vigente no impide que varias entidades suscriban conjuntamente el convenio de asociación y tampoco que dos o más ESAL pueden hacerlo, a través de las figuras asociativas autorizadas por la ley, por ejemplo, como unión temporal o como </w:t>
      </w:r>
      <w:r w:rsidRPr="00860FD4">
        <w:rPr>
          <w:rFonts w:ascii="Arial" w:eastAsia="Calibri" w:hAnsi="Arial" w:cs="Arial"/>
          <w:bCs/>
          <w:sz w:val="22"/>
          <w:lang w:val="es-ES_tradnl"/>
        </w:rPr>
        <w:lastRenderedPageBreak/>
        <w:t>consorcio</w:t>
      </w:r>
      <w:r w:rsidRPr="00860FD4">
        <w:rPr>
          <w:rStyle w:val="Refdenotaalpie"/>
          <w:rFonts w:ascii="Arial" w:eastAsia="Calibri" w:hAnsi="Arial" w:cs="Arial"/>
          <w:sz w:val="22"/>
          <w:lang w:val="es-ES_tradnl"/>
        </w:rPr>
        <w:footnoteReference w:id="14"/>
      </w:r>
      <w:r w:rsidRPr="00860FD4">
        <w:rPr>
          <w:rFonts w:ascii="Arial" w:eastAsia="Calibri" w:hAnsi="Arial" w:cs="Arial"/>
          <w:bCs/>
          <w:sz w:val="22"/>
          <w:lang w:val="es-ES_tradnl"/>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12BF72CE" w14:textId="042A23BF" w:rsidR="005963A2" w:rsidRPr="00860FD4" w:rsidRDefault="005963A2" w:rsidP="005963A2">
      <w:pPr>
        <w:spacing w:before="120" w:after="120" w:line="276" w:lineRule="auto"/>
        <w:ind w:firstLine="709"/>
        <w:jc w:val="both"/>
        <w:rPr>
          <w:rFonts w:ascii="Arial" w:eastAsia="Calibri" w:hAnsi="Arial" w:cs="Arial"/>
          <w:bCs/>
          <w:sz w:val="22"/>
          <w:lang w:val="es-ES_tradnl"/>
        </w:rPr>
      </w:pPr>
      <w:r w:rsidRPr="00860FD4">
        <w:rPr>
          <w:rFonts w:ascii="Arial" w:eastAsia="Calibri" w:hAnsi="Arial" w:cs="Arial"/>
          <w:bCs/>
          <w:sz w:val="22"/>
          <w:lang w:val="es-ES_tradnl"/>
        </w:rPr>
        <w:t>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Además, en atención al inciso 2 del artículo 5 del Decreto 092 de 2017, deben «asegurarse que no haya otras ESAL que ofrezcan su compromiso de recursos en dinero en una proporción no inferior al 30% del valor total del convenio. Cuando la entidad encuentre que más de una ESAL le ofrece al menos el 30% de recursos en dinero para el convenio de asociación, debe seleccionar objetivamente con cual asociarse».</w:t>
      </w:r>
    </w:p>
    <w:p w14:paraId="3163AE1B" w14:textId="77777777" w:rsidR="009600F8" w:rsidRDefault="005963A2" w:rsidP="009600F8">
      <w:pPr>
        <w:spacing w:before="120" w:line="276" w:lineRule="auto"/>
        <w:ind w:firstLine="709"/>
        <w:jc w:val="both"/>
        <w:rPr>
          <w:rFonts w:ascii="Arial" w:eastAsia="Calibri" w:hAnsi="Arial" w:cs="Arial"/>
          <w:bCs/>
          <w:sz w:val="22"/>
          <w:lang w:val="es-ES_tradnl"/>
        </w:rPr>
      </w:pPr>
      <w:r w:rsidRPr="00860FD4">
        <w:rPr>
          <w:rFonts w:ascii="Arial" w:eastAsia="Calibri" w:hAnsi="Arial" w:cs="Arial"/>
          <w:bCs/>
          <w:sz w:val="22"/>
          <w:lang w:val="es-ES_tradnl"/>
        </w:rPr>
        <w:t xml:space="preserve">En todo caso, debe tenerse en cuenta que, mediante el Auto del 6 de agosto de 2019, la Sección Tercera del Consejo de Estado suspendió provisionalmente el inciso 2 del artículo 1, los literales a y c del artículo 2, el inciso 5 del artículo 2, el inciso 2 del artículo 3 y el inciso final del artículo 4 del Decreto 092 de 2017. </w:t>
      </w:r>
    </w:p>
    <w:p w14:paraId="37D8FBA0" w14:textId="77777777" w:rsidR="00F75AB0" w:rsidRDefault="00F75AB0" w:rsidP="00F75AB0">
      <w:pPr>
        <w:jc w:val="both"/>
        <w:rPr>
          <w:rFonts w:ascii="Arial" w:eastAsia="Calibri" w:hAnsi="Arial" w:cs="Arial"/>
          <w:b/>
          <w:color w:val="000000" w:themeColor="text1"/>
          <w:sz w:val="22"/>
          <w:szCs w:val="22"/>
        </w:rPr>
      </w:pPr>
    </w:p>
    <w:p w14:paraId="13A3A30A" w14:textId="3B919C44" w:rsidR="00F75AB0" w:rsidRDefault="00F75AB0" w:rsidP="00F75AB0">
      <w:pPr>
        <w:jc w:val="both"/>
        <w:rPr>
          <w:rFonts w:ascii="Arial" w:eastAsia="Calibri" w:hAnsi="Arial" w:cs="Arial"/>
          <w:b/>
          <w:color w:val="000000" w:themeColor="text1"/>
          <w:sz w:val="22"/>
          <w:szCs w:val="22"/>
        </w:rPr>
      </w:pPr>
      <w:r w:rsidRPr="00AA5E3C">
        <w:rPr>
          <w:rFonts w:ascii="Arial" w:eastAsia="Calibri" w:hAnsi="Arial" w:cs="Arial"/>
          <w:b/>
          <w:color w:val="000000" w:themeColor="text1"/>
          <w:sz w:val="22"/>
          <w:szCs w:val="22"/>
        </w:rPr>
        <w:t>2.</w:t>
      </w:r>
      <w:r>
        <w:rPr>
          <w:rFonts w:ascii="Arial" w:eastAsia="Calibri" w:hAnsi="Arial" w:cs="Arial"/>
          <w:b/>
          <w:color w:val="000000" w:themeColor="text1"/>
          <w:sz w:val="22"/>
          <w:szCs w:val="22"/>
        </w:rPr>
        <w:t>4</w:t>
      </w:r>
      <w:r w:rsidRPr="00AA5E3C">
        <w:rPr>
          <w:rFonts w:ascii="Arial" w:eastAsia="Calibri" w:hAnsi="Arial" w:cs="Arial"/>
          <w:b/>
          <w:color w:val="000000" w:themeColor="text1"/>
          <w:sz w:val="22"/>
          <w:szCs w:val="22"/>
        </w:rPr>
        <w:t xml:space="preserve">. </w:t>
      </w:r>
      <w:r w:rsidR="00743C29">
        <w:rPr>
          <w:rFonts w:ascii="Arial" w:eastAsia="Calibri" w:hAnsi="Arial" w:cs="Arial"/>
          <w:b/>
          <w:color w:val="000000" w:themeColor="text1"/>
          <w:sz w:val="22"/>
          <w:szCs w:val="22"/>
        </w:rPr>
        <w:t>Convenios solidarios con cabildos</w:t>
      </w:r>
      <w:r w:rsidR="0020193A">
        <w:rPr>
          <w:rFonts w:ascii="Arial" w:eastAsia="Calibri" w:hAnsi="Arial" w:cs="Arial"/>
          <w:b/>
          <w:color w:val="000000" w:themeColor="text1"/>
          <w:sz w:val="22"/>
          <w:szCs w:val="22"/>
        </w:rPr>
        <w:t>, autoridades y organizaciones indígenas</w:t>
      </w:r>
    </w:p>
    <w:p w14:paraId="07B264CB" w14:textId="77777777" w:rsidR="00F75AB0" w:rsidRDefault="00F75AB0" w:rsidP="00F75AB0">
      <w:pPr>
        <w:spacing w:line="276" w:lineRule="auto"/>
        <w:jc w:val="both"/>
        <w:rPr>
          <w:rFonts w:ascii="Arial" w:eastAsia="Calibri" w:hAnsi="Arial" w:cs="Arial"/>
          <w:b/>
          <w:color w:val="000000" w:themeColor="text1"/>
          <w:sz w:val="22"/>
          <w:szCs w:val="22"/>
        </w:rPr>
      </w:pPr>
    </w:p>
    <w:p w14:paraId="61D16F06" w14:textId="1BDC58E9" w:rsidR="00F75AB0" w:rsidRPr="00B42231" w:rsidRDefault="0020193A" w:rsidP="00F75AB0">
      <w:pPr>
        <w:spacing w:line="276" w:lineRule="auto"/>
        <w:jc w:val="both"/>
        <w:rPr>
          <w:rFonts w:ascii="Arial" w:eastAsia="Calibri" w:hAnsi="Arial" w:cs="Arial"/>
          <w:sz w:val="22"/>
          <w:szCs w:val="22"/>
          <w:lang w:val="es-ES" w:eastAsia="en-US"/>
        </w:rPr>
      </w:pPr>
      <w:r>
        <w:rPr>
          <w:rFonts w:ascii="Arial" w:hAnsi="Arial" w:cs="Arial"/>
          <w:sz w:val="22"/>
        </w:rPr>
        <w:t xml:space="preserve">Por otro lado, </w:t>
      </w:r>
      <w:r>
        <w:rPr>
          <w:rFonts w:ascii="Arial" w:hAnsi="Arial" w:cs="Arial"/>
          <w:sz w:val="22"/>
          <w:lang w:val="es-ES"/>
        </w:rPr>
        <w:t>l</w:t>
      </w:r>
      <w:r w:rsidR="00F75AB0" w:rsidRPr="00B42231">
        <w:rPr>
          <w:rFonts w:ascii="Arial" w:eastAsiaTheme="minorHAnsi" w:hAnsi="Arial" w:cs="Arial"/>
          <w:sz w:val="22"/>
          <w:szCs w:val="22"/>
          <w:lang w:val="es-ES" w:eastAsia="en-US"/>
        </w:rPr>
        <w:t xml:space="preserve">a legislación vigente </w:t>
      </w:r>
      <w:r>
        <w:rPr>
          <w:rFonts w:ascii="Arial" w:eastAsiaTheme="minorHAnsi" w:hAnsi="Arial" w:cs="Arial"/>
          <w:sz w:val="22"/>
          <w:szCs w:val="22"/>
          <w:lang w:val="es-ES" w:eastAsia="en-US"/>
        </w:rPr>
        <w:t>consagra</w:t>
      </w:r>
      <w:r w:rsidR="00F75AB0">
        <w:rPr>
          <w:rFonts w:ascii="Arial" w:eastAsiaTheme="minorHAnsi" w:hAnsi="Arial" w:cs="Arial"/>
          <w:sz w:val="22"/>
          <w:szCs w:val="22"/>
          <w:lang w:val="es-ES" w:eastAsia="en-US"/>
        </w:rPr>
        <w:t xml:space="preserve"> varios </w:t>
      </w:r>
      <w:r w:rsidR="00F75AB0" w:rsidRPr="00B42231">
        <w:rPr>
          <w:rFonts w:ascii="Arial" w:eastAsiaTheme="minorHAnsi" w:hAnsi="Arial" w:cs="Arial"/>
          <w:sz w:val="22"/>
          <w:szCs w:val="22"/>
          <w:lang w:val="es-ES" w:eastAsia="en-US"/>
        </w:rPr>
        <w:t xml:space="preserve">regímenes para celebrar los </w:t>
      </w:r>
      <w:r>
        <w:rPr>
          <w:rFonts w:ascii="Arial" w:eastAsiaTheme="minorHAnsi" w:hAnsi="Arial" w:cs="Arial"/>
          <w:sz w:val="22"/>
          <w:szCs w:val="22"/>
          <w:lang w:val="es-ES" w:eastAsia="en-US"/>
        </w:rPr>
        <w:t xml:space="preserve">denominados </w:t>
      </w:r>
      <w:r w:rsidR="00F75AB0" w:rsidRPr="0020193A">
        <w:rPr>
          <w:rFonts w:ascii="Arial" w:eastAsiaTheme="minorHAnsi" w:hAnsi="Arial" w:cs="Arial"/>
          <w:i/>
          <w:iCs/>
          <w:sz w:val="22"/>
          <w:szCs w:val="22"/>
          <w:lang w:val="es-ES" w:eastAsia="en-US"/>
        </w:rPr>
        <w:t>convenios solidarios</w:t>
      </w:r>
      <w:r w:rsidRPr="0020193A">
        <w:rPr>
          <w:rFonts w:ascii="Arial" w:eastAsiaTheme="minorHAnsi" w:hAnsi="Arial" w:cs="Arial"/>
          <w:sz w:val="22"/>
          <w:szCs w:val="22"/>
          <w:lang w:val="es-ES" w:eastAsia="en-US"/>
        </w:rPr>
        <w:t>,</w:t>
      </w:r>
      <w:r w:rsidR="00F75AB0" w:rsidRPr="00B42231">
        <w:rPr>
          <w:rFonts w:ascii="Arial" w:eastAsiaTheme="minorHAnsi" w:hAnsi="Arial" w:cs="Arial"/>
          <w:sz w:val="22"/>
          <w:szCs w:val="22"/>
          <w:lang w:val="es-ES" w:eastAsia="en-US"/>
        </w:rPr>
        <w:t xml:space="preserve"> definidos por la Ley 136 de 1994. La aplicabilidad de cada régimen se encuentra estrechamente relacionada con el objeto, la cuantía y las partes intervinientes en el convenio. Por este motivo, se estima conveniente </w:t>
      </w:r>
      <w:r w:rsidR="00F75AB0" w:rsidRPr="00B42231">
        <w:rPr>
          <w:rFonts w:ascii="Arial" w:eastAsia="Calibri" w:hAnsi="Arial" w:cs="Arial"/>
          <w:sz w:val="22"/>
          <w:szCs w:val="22"/>
          <w:lang w:val="es-ES" w:eastAsia="en-US"/>
        </w:rPr>
        <w:t xml:space="preserve">analizar el alcance y ámbito de aplicación de cada escenario en que puede llevarse a cabo la celebración de un convenio solidario. </w:t>
      </w:r>
    </w:p>
    <w:p w14:paraId="3A9D2A9F" w14:textId="77777777" w:rsidR="00F75AB0" w:rsidRDefault="00F75AB0" w:rsidP="00F75AB0">
      <w:pPr>
        <w:spacing w:before="120" w:line="276" w:lineRule="auto"/>
        <w:ind w:firstLine="709"/>
        <w:jc w:val="both"/>
        <w:rPr>
          <w:rFonts w:ascii="Arial" w:eastAsia="Calibri" w:hAnsi="Arial" w:cs="Arial"/>
          <w:sz w:val="22"/>
          <w:szCs w:val="22"/>
          <w:lang w:val="es-ES" w:eastAsia="en-US"/>
        </w:rPr>
      </w:pPr>
      <w:r w:rsidRPr="00B42231">
        <w:rPr>
          <w:rFonts w:ascii="Arial" w:eastAsia="Calibri" w:hAnsi="Arial" w:cs="Arial"/>
          <w:sz w:val="22"/>
          <w:szCs w:val="22"/>
          <w:lang w:val="es-ES" w:eastAsia="en-US"/>
        </w:rPr>
        <w:t xml:space="preserve">En forma preliminar, resulta necesario mencionar que existen características que se encuentran presentes en los regímenes de contratación aplicables y que están contenidas en el parágrafo tercero de la Ley 136 de 1994, en consonancia con el artículo 355 de la </w:t>
      </w:r>
      <w:r w:rsidRPr="00B42231">
        <w:rPr>
          <w:rFonts w:ascii="Arial" w:eastAsia="Calibri" w:hAnsi="Arial" w:cs="Arial"/>
          <w:sz w:val="22"/>
          <w:szCs w:val="22"/>
          <w:lang w:val="es-ES" w:eastAsia="en-US"/>
        </w:rPr>
        <w:lastRenderedPageBreak/>
        <w:t>Constitución Política. En ese sentido, debe tenerse en cuenta que todos los convenios solidarios celebrados</w:t>
      </w:r>
      <w:r>
        <w:rPr>
          <w:rFonts w:ascii="Arial" w:eastAsia="Calibri" w:hAnsi="Arial" w:cs="Arial"/>
          <w:sz w:val="22"/>
          <w:szCs w:val="22"/>
          <w:lang w:val="es-ES" w:eastAsia="en-US"/>
        </w:rPr>
        <w:t xml:space="preserve"> por las</w:t>
      </w:r>
      <w:r w:rsidRPr="00B42231">
        <w:rPr>
          <w:rFonts w:ascii="Arial" w:eastAsia="Calibri" w:hAnsi="Arial" w:cs="Arial"/>
          <w:sz w:val="22"/>
          <w:szCs w:val="22"/>
          <w:lang w:val="es-ES" w:eastAsia="en-US"/>
        </w:rPr>
        <w:t xml:space="preserve"> entidades del orden nacional, departamental, distrital o municipal</w:t>
      </w:r>
      <w:r>
        <w:rPr>
          <w:rFonts w:ascii="Arial" w:eastAsia="Calibri" w:hAnsi="Arial" w:cs="Arial"/>
          <w:sz w:val="22"/>
          <w:szCs w:val="22"/>
          <w:lang w:val="es-ES" w:eastAsia="en-US"/>
        </w:rPr>
        <w:t xml:space="preserve"> </w:t>
      </w:r>
      <w:r w:rsidRPr="00B42231">
        <w:rPr>
          <w:rFonts w:ascii="Arial" w:eastAsia="Calibri" w:hAnsi="Arial" w:cs="Arial"/>
          <w:sz w:val="22"/>
          <w:szCs w:val="22"/>
          <w:lang w:val="es-ES" w:eastAsia="en-US"/>
        </w:rPr>
        <w:t xml:space="preserve">deben propender por la satisfacción de necesidades y aspiraciones de las comunidades, estar encaminados a la satisfacción del interés público, y ser concordantes con el Plan Nacional o los </w:t>
      </w:r>
      <w:r>
        <w:rPr>
          <w:rFonts w:ascii="Arial" w:eastAsia="Calibri" w:hAnsi="Arial" w:cs="Arial"/>
          <w:sz w:val="22"/>
          <w:szCs w:val="22"/>
          <w:lang w:val="es-ES" w:eastAsia="en-US"/>
        </w:rPr>
        <w:t>P</w:t>
      </w:r>
      <w:r w:rsidRPr="00B42231">
        <w:rPr>
          <w:rFonts w:ascii="Arial" w:eastAsia="Calibri" w:hAnsi="Arial" w:cs="Arial"/>
          <w:sz w:val="22"/>
          <w:szCs w:val="22"/>
          <w:lang w:val="es-ES" w:eastAsia="en-US"/>
        </w:rPr>
        <w:t xml:space="preserve">lanes </w:t>
      </w:r>
      <w:r>
        <w:rPr>
          <w:rFonts w:ascii="Arial" w:eastAsia="Calibri" w:hAnsi="Arial" w:cs="Arial"/>
          <w:sz w:val="22"/>
          <w:szCs w:val="22"/>
          <w:lang w:val="es-ES" w:eastAsia="en-US"/>
        </w:rPr>
        <w:t>S</w:t>
      </w:r>
      <w:r w:rsidRPr="00B42231">
        <w:rPr>
          <w:rFonts w:ascii="Arial" w:eastAsia="Calibri" w:hAnsi="Arial" w:cs="Arial"/>
          <w:sz w:val="22"/>
          <w:szCs w:val="22"/>
          <w:lang w:val="es-ES" w:eastAsia="en-US"/>
        </w:rPr>
        <w:t xml:space="preserve">eccionales de </w:t>
      </w:r>
      <w:r>
        <w:rPr>
          <w:rFonts w:ascii="Arial" w:eastAsia="Calibri" w:hAnsi="Arial" w:cs="Arial"/>
          <w:sz w:val="22"/>
          <w:szCs w:val="22"/>
          <w:lang w:val="es-ES" w:eastAsia="en-US"/>
        </w:rPr>
        <w:t>D</w:t>
      </w:r>
      <w:r w:rsidRPr="00B42231">
        <w:rPr>
          <w:rFonts w:ascii="Arial" w:eastAsia="Calibri" w:hAnsi="Arial" w:cs="Arial"/>
          <w:sz w:val="22"/>
          <w:szCs w:val="22"/>
          <w:lang w:val="es-ES" w:eastAsia="en-US"/>
        </w:rPr>
        <w:t xml:space="preserve">esarrollo, según el caso. </w:t>
      </w:r>
    </w:p>
    <w:p w14:paraId="3A78EFC0" w14:textId="77777777" w:rsidR="00F75AB0" w:rsidRPr="00AB6C84" w:rsidRDefault="00F75AB0" w:rsidP="00F75AB0">
      <w:pPr>
        <w:spacing w:before="120" w:line="276" w:lineRule="auto"/>
        <w:ind w:firstLine="709"/>
        <w:jc w:val="both"/>
        <w:rPr>
          <w:rFonts w:ascii="Arial" w:eastAsiaTheme="minorHAnsi" w:hAnsi="Arial" w:cs="Arial"/>
          <w:color w:val="000000" w:themeColor="text1"/>
          <w:sz w:val="22"/>
          <w:szCs w:val="22"/>
          <w:lang w:val="es-ES_tradnl" w:eastAsia="en-US"/>
        </w:rPr>
      </w:pPr>
      <w:r>
        <w:rPr>
          <w:rFonts w:ascii="Arial" w:eastAsiaTheme="minorHAnsi" w:hAnsi="Arial" w:cs="Arial"/>
          <w:sz w:val="22"/>
          <w:szCs w:val="22"/>
          <w:lang w:val="es-ES" w:eastAsia="en-US"/>
        </w:rPr>
        <w:t xml:space="preserve">En este contexto, para mayor claridad, resulta pertinente </w:t>
      </w:r>
      <w:r w:rsidRPr="00B42231">
        <w:rPr>
          <w:rFonts w:ascii="Arial" w:eastAsiaTheme="minorHAnsi" w:hAnsi="Arial" w:cs="Arial"/>
          <w:sz w:val="22"/>
          <w:szCs w:val="22"/>
          <w:lang w:val="es-ES" w:eastAsia="en-US"/>
        </w:rPr>
        <w:t>aborda</w:t>
      </w:r>
      <w:r>
        <w:rPr>
          <w:rFonts w:ascii="Arial" w:eastAsiaTheme="minorHAnsi" w:hAnsi="Arial" w:cs="Arial"/>
          <w:sz w:val="22"/>
          <w:szCs w:val="22"/>
          <w:lang w:val="es-ES" w:eastAsia="en-US"/>
        </w:rPr>
        <w:t xml:space="preserve">r el estudio desde los sujetos con los cuales el </w:t>
      </w:r>
      <w:r w:rsidRPr="00D41F04">
        <w:rPr>
          <w:rFonts w:ascii="Arial" w:eastAsiaTheme="minorHAnsi" w:hAnsi="Arial" w:cs="Arial"/>
          <w:color w:val="000000" w:themeColor="text1"/>
          <w:sz w:val="22"/>
          <w:szCs w:val="22"/>
          <w:lang w:val="es-ES_tradnl" w:eastAsia="en-US"/>
        </w:rPr>
        <w:t>artículo 3.16</w:t>
      </w:r>
      <w:r>
        <w:rPr>
          <w:rFonts w:ascii="Arial" w:eastAsiaTheme="minorHAnsi" w:hAnsi="Arial" w:cs="Arial"/>
          <w:color w:val="000000" w:themeColor="text1"/>
          <w:sz w:val="22"/>
          <w:szCs w:val="22"/>
          <w:lang w:val="es-ES_tradnl" w:eastAsia="en-US"/>
        </w:rPr>
        <w:t xml:space="preserve"> y los parágrafos 4 y 5</w:t>
      </w:r>
      <w:r w:rsidRPr="00D41F04">
        <w:rPr>
          <w:rFonts w:ascii="Arial" w:eastAsiaTheme="minorHAnsi" w:hAnsi="Arial" w:cs="Arial"/>
          <w:color w:val="000000" w:themeColor="text1"/>
          <w:sz w:val="22"/>
          <w:szCs w:val="22"/>
          <w:lang w:val="es-ES_tradnl" w:eastAsia="en-US"/>
        </w:rPr>
        <w:t xml:space="preserve"> de la Ley 136 de 1994 –modificado por la Ley 1551 de 2012, </w:t>
      </w:r>
      <w:r>
        <w:rPr>
          <w:rFonts w:ascii="Arial" w:eastAsiaTheme="minorHAnsi" w:hAnsi="Arial" w:cs="Arial"/>
          <w:color w:val="000000" w:themeColor="text1"/>
          <w:sz w:val="22"/>
          <w:szCs w:val="22"/>
          <w:lang w:val="es-ES_tradnl" w:eastAsia="en-US"/>
        </w:rPr>
        <w:t xml:space="preserve">permite </w:t>
      </w:r>
      <w:r w:rsidRPr="00B42231">
        <w:rPr>
          <w:rFonts w:ascii="Arial" w:eastAsia="Calibri" w:hAnsi="Arial" w:cs="Arial"/>
          <w:sz w:val="22"/>
          <w:szCs w:val="22"/>
          <w:lang w:val="es-ES" w:eastAsia="en-US"/>
        </w:rPr>
        <w:t>la celebración de un convenio solidario</w:t>
      </w:r>
      <w:r>
        <w:rPr>
          <w:rFonts w:ascii="Arial" w:eastAsia="Calibri" w:hAnsi="Arial" w:cs="Arial"/>
          <w:sz w:val="22"/>
          <w:szCs w:val="22"/>
          <w:lang w:val="es-ES" w:eastAsia="en-US"/>
        </w:rPr>
        <w:t xml:space="preserve">. </w:t>
      </w:r>
      <w:r w:rsidRPr="0063039B">
        <w:rPr>
          <w:rFonts w:ascii="Arial" w:eastAsia="Calibri" w:hAnsi="Arial" w:cs="Arial"/>
          <w:i/>
          <w:iCs/>
          <w:sz w:val="22"/>
          <w:szCs w:val="22"/>
          <w:lang w:val="es-ES" w:eastAsia="en-US"/>
        </w:rPr>
        <w:t>En primer lugar</w:t>
      </w:r>
      <w:r>
        <w:rPr>
          <w:rFonts w:ascii="Arial" w:eastAsia="Calibri" w:hAnsi="Arial" w:cs="Arial"/>
          <w:sz w:val="22"/>
          <w:szCs w:val="22"/>
          <w:lang w:val="es-ES" w:eastAsia="en-US"/>
        </w:rPr>
        <w:t xml:space="preserve">, debe destacarse que la norma refiere a los </w:t>
      </w:r>
      <w:r w:rsidRPr="004F6CC4">
        <w:rPr>
          <w:rFonts w:ascii="Arial" w:eastAsia="Calibri" w:hAnsi="Arial" w:cs="Arial"/>
          <w:sz w:val="22"/>
          <w:szCs w:val="22"/>
          <w:lang w:eastAsia="en-US"/>
        </w:rPr>
        <w:t>cabildos, las autoridades y organizaciones indígenas</w:t>
      </w:r>
      <w:r>
        <w:rPr>
          <w:rFonts w:ascii="Arial" w:eastAsia="Calibri" w:hAnsi="Arial" w:cs="Arial"/>
          <w:sz w:val="22"/>
          <w:szCs w:val="22"/>
          <w:lang w:eastAsia="en-US"/>
        </w:rPr>
        <w:t xml:space="preserve">. </w:t>
      </w:r>
      <w:r w:rsidRPr="00D41F04">
        <w:rPr>
          <w:rFonts w:ascii="Arial" w:eastAsia="Calibri" w:hAnsi="Arial" w:cs="Arial"/>
          <w:color w:val="000000"/>
          <w:sz w:val="22"/>
        </w:rPr>
        <w:t xml:space="preserve">Así, los municipios y los distritos, por expresa autorización del legislador, pueden celebrar convenios solidarios con </w:t>
      </w:r>
      <w:r>
        <w:rPr>
          <w:rFonts w:ascii="Arial" w:eastAsia="Calibri" w:hAnsi="Arial" w:cs="Arial"/>
          <w:color w:val="000000"/>
          <w:sz w:val="22"/>
        </w:rPr>
        <w:t xml:space="preserve">estos sujetos </w:t>
      </w:r>
      <w:r w:rsidRPr="00D41F04">
        <w:rPr>
          <w:rFonts w:ascii="Arial" w:eastAsia="Calibri" w:hAnsi="Arial" w:cs="Arial"/>
          <w:color w:val="000000"/>
          <w:sz w:val="22"/>
        </w:rPr>
        <w:t>para el desarrollo conjunto de programas y actividades establecidas por la Ley a los municipios y distritos acorde con sus planes de desarrollo.</w:t>
      </w:r>
      <w:r>
        <w:rPr>
          <w:rFonts w:ascii="Arial" w:eastAsiaTheme="minorHAnsi" w:hAnsi="Arial" w:cs="Arial"/>
          <w:color w:val="000000" w:themeColor="text1"/>
          <w:sz w:val="22"/>
          <w:szCs w:val="22"/>
          <w:lang w:val="es-ES_tradnl" w:eastAsia="en-US"/>
        </w:rPr>
        <w:t xml:space="preserve"> </w:t>
      </w:r>
      <w:r>
        <w:rPr>
          <w:rFonts w:ascii="Arial" w:eastAsia="Calibri" w:hAnsi="Arial" w:cs="Arial"/>
          <w:color w:val="000000"/>
          <w:sz w:val="22"/>
        </w:rPr>
        <w:t>Estos</w:t>
      </w:r>
      <w:r w:rsidRPr="00D41F04">
        <w:rPr>
          <w:rFonts w:ascii="Arial" w:eastAsia="Calibri" w:hAnsi="Arial" w:cs="Arial"/>
          <w:color w:val="000000"/>
          <w:sz w:val="22"/>
        </w:rPr>
        <w:t xml:space="preserve"> convenios solidarios que pueden suscribir los municipios y distritos con los cabildos, las autoridades y organizaciones indígenas, no tienen límites en cuanto a su cuantía, pues el tope establecido en el parágrafo 4 del artículo </w:t>
      </w:r>
      <w:r>
        <w:rPr>
          <w:rFonts w:ascii="Arial" w:eastAsia="Calibri" w:hAnsi="Arial" w:cs="Arial"/>
          <w:color w:val="000000"/>
          <w:sz w:val="22"/>
        </w:rPr>
        <w:t>3</w:t>
      </w:r>
      <w:r w:rsidRPr="00D41F04">
        <w:rPr>
          <w:rFonts w:ascii="Arial" w:eastAsia="Calibri" w:hAnsi="Arial" w:cs="Arial"/>
          <w:color w:val="000000"/>
          <w:sz w:val="22"/>
        </w:rPr>
        <w:t>, hace referencia a los convenios solidarios celebrados con juntas de acción comunal con el fin de ejecutar obras hasta por la mínima cuantía.</w:t>
      </w:r>
    </w:p>
    <w:p w14:paraId="4C92785C" w14:textId="77777777" w:rsidR="00F75AB0" w:rsidRDefault="00F75AB0" w:rsidP="00F75AB0">
      <w:pPr>
        <w:spacing w:before="120" w:line="276" w:lineRule="auto"/>
        <w:ind w:firstLine="709"/>
        <w:jc w:val="both"/>
        <w:rPr>
          <w:rFonts w:ascii="Arial" w:eastAsia="Calibri" w:hAnsi="Arial" w:cs="Arial"/>
          <w:color w:val="000000"/>
          <w:sz w:val="22"/>
          <w:lang w:val="es-ES"/>
        </w:rPr>
      </w:pPr>
      <w:r>
        <w:rPr>
          <w:rFonts w:ascii="Arial" w:eastAsia="Calibri" w:hAnsi="Arial" w:cs="Arial"/>
          <w:color w:val="000000"/>
          <w:sz w:val="22"/>
        </w:rPr>
        <w:t>Los cabildos, autoridades y organizaciones indígenas cuentan con una normatividad especial que los rige en atención a su naturaleza jurídica y, por consiguiente, su contratación está sometida a lo dispuesto por estas normas sobre el particular</w:t>
      </w:r>
      <w:r>
        <w:rPr>
          <w:rStyle w:val="Refdenotaalpie"/>
          <w:rFonts w:ascii="Arial" w:eastAsia="Calibri" w:hAnsi="Arial" w:cs="Arial"/>
          <w:color w:val="000000"/>
          <w:sz w:val="22"/>
        </w:rPr>
        <w:footnoteReference w:id="15"/>
      </w:r>
      <w:r>
        <w:rPr>
          <w:rFonts w:ascii="Arial" w:eastAsia="Calibri" w:hAnsi="Arial" w:cs="Arial"/>
          <w:color w:val="000000"/>
          <w:sz w:val="22"/>
        </w:rPr>
        <w:t xml:space="preserve">. En efecto, </w:t>
      </w:r>
      <w:r>
        <w:rPr>
          <w:rFonts w:ascii="Arial" w:eastAsia="Calibri" w:hAnsi="Arial" w:cs="Arial"/>
          <w:color w:val="000000"/>
          <w:sz w:val="22"/>
          <w:lang w:val="es-ES"/>
        </w:rPr>
        <w:t xml:space="preserve">el Decreto </w:t>
      </w:r>
      <w:r w:rsidRPr="00071129">
        <w:rPr>
          <w:rFonts w:ascii="Arial" w:eastAsia="Calibri" w:hAnsi="Arial" w:cs="Arial"/>
          <w:color w:val="000000"/>
          <w:sz w:val="22"/>
          <w:lang w:val="es-ES"/>
        </w:rPr>
        <w:t>1088</w:t>
      </w:r>
      <w:r>
        <w:rPr>
          <w:rFonts w:ascii="Arial" w:eastAsia="Calibri" w:hAnsi="Arial" w:cs="Arial"/>
          <w:color w:val="000000"/>
          <w:sz w:val="22"/>
          <w:lang w:val="es-ES"/>
        </w:rPr>
        <w:t xml:space="preserve"> de 1993, </w:t>
      </w:r>
      <w:r w:rsidRPr="00071129">
        <w:rPr>
          <w:rFonts w:ascii="Arial" w:eastAsia="Calibri" w:hAnsi="Arial" w:cs="Arial"/>
          <w:color w:val="000000"/>
          <w:sz w:val="22"/>
          <w:lang w:val="es-ES"/>
        </w:rPr>
        <w:t>«Por el cual se regula la creación de las asociaciones de Cabildos y/o Autoridades Tradicionales Indígenas»,</w:t>
      </w:r>
      <w:r>
        <w:rPr>
          <w:rFonts w:ascii="Arial" w:eastAsia="Calibri" w:hAnsi="Arial" w:cs="Arial"/>
          <w:color w:val="000000"/>
          <w:sz w:val="22"/>
          <w:lang w:val="es-ES"/>
        </w:rPr>
        <w:t xml:space="preserve"> </w:t>
      </w:r>
      <w:r w:rsidRPr="00071129">
        <w:rPr>
          <w:rFonts w:ascii="Arial" w:eastAsia="Calibri" w:hAnsi="Arial" w:cs="Arial"/>
          <w:color w:val="000000"/>
          <w:sz w:val="22"/>
          <w:lang w:val="es-ES"/>
        </w:rPr>
        <w:t xml:space="preserve">los cabildos y/o autoridades indígenas </w:t>
      </w:r>
      <w:r>
        <w:rPr>
          <w:rFonts w:ascii="Arial" w:eastAsia="Calibri" w:hAnsi="Arial" w:cs="Arial"/>
          <w:color w:val="000000"/>
          <w:sz w:val="22"/>
          <w:lang w:val="es-ES"/>
        </w:rPr>
        <w:t xml:space="preserve">podrán </w:t>
      </w:r>
      <w:r w:rsidRPr="00071129">
        <w:rPr>
          <w:rFonts w:ascii="Arial" w:eastAsia="Calibri" w:hAnsi="Arial" w:cs="Arial"/>
          <w:color w:val="000000"/>
          <w:sz w:val="22"/>
          <w:lang w:val="es-ES"/>
        </w:rPr>
        <w:t>conformar asociaciones, atribuyéndoles la naturaleza de entidades de derecho público, de carácter especial, con personería jurídica, patrimonio propio y autonomía administrativa. La norma prescribe lo siguiente:</w:t>
      </w:r>
    </w:p>
    <w:p w14:paraId="2A203292" w14:textId="77777777" w:rsidR="00F75AB0" w:rsidRPr="00071129" w:rsidRDefault="00F75AB0" w:rsidP="00F75AB0">
      <w:pPr>
        <w:spacing w:line="276" w:lineRule="auto"/>
        <w:ind w:firstLine="709"/>
        <w:jc w:val="both"/>
        <w:rPr>
          <w:rFonts w:ascii="Arial" w:eastAsia="Calibri" w:hAnsi="Arial" w:cs="Arial"/>
          <w:color w:val="000000"/>
          <w:sz w:val="22"/>
          <w:lang w:val="es-ES"/>
        </w:rPr>
      </w:pPr>
    </w:p>
    <w:p w14:paraId="3040DA04" w14:textId="77777777" w:rsidR="00F75AB0" w:rsidRPr="009B2D60" w:rsidRDefault="00F75AB0" w:rsidP="00F75AB0">
      <w:pPr>
        <w:ind w:left="708" w:right="709"/>
        <w:jc w:val="both"/>
        <w:rPr>
          <w:rFonts w:ascii="Arial" w:eastAsia="Calibri" w:hAnsi="Arial" w:cs="Arial"/>
          <w:sz w:val="21"/>
          <w:szCs w:val="21"/>
          <w:lang w:val="es-ES" w:eastAsia="en-US"/>
        </w:rPr>
      </w:pPr>
      <w:r w:rsidRPr="009B2D60">
        <w:rPr>
          <w:rFonts w:ascii="Arial" w:eastAsia="Calibri" w:hAnsi="Arial" w:cs="Arial"/>
          <w:sz w:val="21"/>
          <w:szCs w:val="21"/>
          <w:lang w:val="es-ES" w:eastAsia="en-US"/>
        </w:rPr>
        <w:t xml:space="preserve">Artículo 1° Aplicabilidad. Los Cabildos y/o Autoridades Tradicionales Indígenas, en representación de sus respectivos territorios indígenas, podrán conformar asociaciones de conformidad con el presente Decreto. </w:t>
      </w:r>
    </w:p>
    <w:p w14:paraId="42F8902A" w14:textId="77777777" w:rsidR="00F75AB0" w:rsidRPr="009B2D60" w:rsidRDefault="00F75AB0" w:rsidP="00F75AB0">
      <w:pPr>
        <w:ind w:left="708" w:right="709"/>
        <w:jc w:val="both"/>
        <w:rPr>
          <w:rFonts w:ascii="Arial" w:eastAsia="Calibri" w:hAnsi="Arial" w:cs="Arial"/>
          <w:sz w:val="21"/>
          <w:szCs w:val="21"/>
          <w:lang w:val="es-ES" w:eastAsia="en-US"/>
        </w:rPr>
      </w:pPr>
    </w:p>
    <w:p w14:paraId="54BF6463" w14:textId="77777777" w:rsidR="00F75AB0" w:rsidRPr="009B2D60" w:rsidRDefault="00F75AB0" w:rsidP="00F75AB0">
      <w:pPr>
        <w:ind w:left="709" w:right="709"/>
        <w:jc w:val="both"/>
        <w:rPr>
          <w:rFonts w:ascii="Arial" w:eastAsia="Calibri" w:hAnsi="Arial" w:cs="Arial"/>
          <w:sz w:val="21"/>
          <w:szCs w:val="21"/>
          <w:lang w:val="es-ES" w:eastAsia="en-US"/>
        </w:rPr>
      </w:pPr>
      <w:r w:rsidRPr="009B2D60">
        <w:rPr>
          <w:rFonts w:ascii="Arial" w:eastAsia="Calibri" w:hAnsi="Arial" w:cs="Arial"/>
          <w:sz w:val="21"/>
          <w:szCs w:val="21"/>
          <w:lang w:val="es-ES" w:eastAsia="en-US"/>
        </w:rPr>
        <w:t>Artículo 2° Naturaleza Jurídica. Las asociaciones de que trata el presente Decreto, son entidades de Derecho Público de carácter especial, con personería jurídica, patrimonio propio y autonomía administrativa.</w:t>
      </w:r>
    </w:p>
    <w:p w14:paraId="4D7B0E98" w14:textId="77777777" w:rsidR="00F75AB0" w:rsidRPr="00071129" w:rsidRDefault="00F75AB0" w:rsidP="00F75AB0">
      <w:pPr>
        <w:spacing w:line="276" w:lineRule="auto"/>
        <w:ind w:left="981" w:right="306"/>
        <w:jc w:val="both"/>
        <w:rPr>
          <w:rFonts w:ascii="Arial" w:hAnsi="Arial" w:cs="Arial"/>
          <w:sz w:val="21"/>
          <w:szCs w:val="21"/>
        </w:rPr>
      </w:pPr>
    </w:p>
    <w:p w14:paraId="04EBB4E4" w14:textId="77777777" w:rsidR="00F75AB0" w:rsidRDefault="00F75AB0" w:rsidP="00F75AB0">
      <w:pPr>
        <w:spacing w:line="276" w:lineRule="auto"/>
        <w:ind w:firstLine="709"/>
        <w:jc w:val="both"/>
        <w:rPr>
          <w:rFonts w:ascii="Arial" w:eastAsia="Calibri" w:hAnsi="Arial" w:cs="Arial"/>
          <w:color w:val="000000"/>
          <w:sz w:val="22"/>
        </w:rPr>
      </w:pPr>
      <w:r>
        <w:rPr>
          <w:rFonts w:ascii="Arial" w:eastAsia="Calibri" w:hAnsi="Arial" w:cs="Arial"/>
          <w:color w:val="000000"/>
          <w:sz w:val="22"/>
        </w:rPr>
        <w:lastRenderedPageBreak/>
        <w:t xml:space="preserve">Sobre la naturaleza jurídica de los cabildos y las autoridades indígenas, </w:t>
      </w:r>
      <w:r w:rsidRPr="00806AE1">
        <w:rPr>
          <w:rFonts w:ascii="Arial" w:eastAsia="Calibri" w:hAnsi="Arial" w:cs="Arial"/>
          <w:color w:val="000000"/>
          <w:sz w:val="22"/>
        </w:rPr>
        <w:t xml:space="preserve">el Decreto 2164 de 1995, </w:t>
      </w:r>
      <w:r w:rsidRPr="00B3780D">
        <w:rPr>
          <w:rFonts w:ascii="Arial" w:eastAsia="Calibri" w:hAnsi="Arial" w:cs="Arial"/>
          <w:sz w:val="22"/>
          <w:lang w:val="es-ES"/>
        </w:rPr>
        <w:t>«Por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w:t>
      </w:r>
      <w:r>
        <w:rPr>
          <w:rFonts w:ascii="Arial" w:eastAsia="Calibri" w:hAnsi="Arial" w:cs="Arial"/>
          <w:color w:val="000000"/>
          <w:sz w:val="22"/>
        </w:rPr>
        <w:t xml:space="preserve"> establece en su artículo </w:t>
      </w:r>
      <w:r w:rsidRPr="00806AE1">
        <w:rPr>
          <w:rFonts w:ascii="Arial" w:eastAsia="Calibri" w:hAnsi="Arial" w:cs="Arial"/>
          <w:color w:val="000000"/>
          <w:sz w:val="22"/>
        </w:rPr>
        <w:t>2.14.7.1.2.</w:t>
      </w:r>
      <w:r>
        <w:rPr>
          <w:rFonts w:ascii="Arial" w:eastAsia="Calibri" w:hAnsi="Arial" w:cs="Arial"/>
          <w:color w:val="000000"/>
          <w:sz w:val="22"/>
        </w:rPr>
        <w:t xml:space="preserve"> los siguiente:</w:t>
      </w:r>
    </w:p>
    <w:p w14:paraId="61872FDF" w14:textId="77777777" w:rsidR="00F75AB0" w:rsidRDefault="00F75AB0" w:rsidP="00F75AB0">
      <w:pPr>
        <w:spacing w:line="276" w:lineRule="auto"/>
        <w:ind w:left="709" w:right="709"/>
        <w:jc w:val="both"/>
        <w:rPr>
          <w:rFonts w:ascii="Arial" w:eastAsia="Calibri" w:hAnsi="Arial" w:cs="Arial"/>
          <w:sz w:val="21"/>
          <w:szCs w:val="21"/>
          <w:lang w:val="es-ES" w:eastAsia="en-US"/>
        </w:rPr>
      </w:pPr>
    </w:p>
    <w:p w14:paraId="1A445BD3" w14:textId="77777777" w:rsidR="00F75AB0" w:rsidRPr="009B2D60" w:rsidRDefault="00F75AB0" w:rsidP="00F75AB0">
      <w:pPr>
        <w:ind w:left="709" w:right="709"/>
        <w:jc w:val="both"/>
        <w:rPr>
          <w:rFonts w:ascii="Arial" w:eastAsia="Calibri" w:hAnsi="Arial" w:cs="Arial"/>
          <w:sz w:val="21"/>
          <w:szCs w:val="21"/>
          <w:lang w:val="es-ES" w:eastAsia="en-US"/>
        </w:rPr>
      </w:pPr>
      <w:r w:rsidRPr="009B2D60">
        <w:rPr>
          <w:rFonts w:ascii="Arial" w:eastAsia="Calibri" w:hAnsi="Arial" w:cs="Arial"/>
          <w:sz w:val="21"/>
          <w:szCs w:val="21"/>
          <w:lang w:val="es-ES" w:eastAsia="en-US"/>
        </w:rPr>
        <w:t xml:space="preserve">Artículo 2.14.7.1.2. Definiciones. Para los fines exclusivos del presente título, </w:t>
      </w:r>
      <w:proofErr w:type="spellStart"/>
      <w:r w:rsidRPr="009B2D60">
        <w:rPr>
          <w:rFonts w:ascii="Arial" w:eastAsia="Calibri" w:hAnsi="Arial" w:cs="Arial"/>
          <w:sz w:val="21"/>
          <w:szCs w:val="21"/>
          <w:lang w:val="es-ES" w:eastAsia="en-US"/>
        </w:rPr>
        <w:t>establécense</w:t>
      </w:r>
      <w:proofErr w:type="spellEnd"/>
      <w:r w:rsidRPr="009B2D60">
        <w:rPr>
          <w:rFonts w:ascii="Arial" w:eastAsia="Calibri" w:hAnsi="Arial" w:cs="Arial"/>
          <w:sz w:val="21"/>
          <w:szCs w:val="21"/>
          <w:lang w:val="es-ES" w:eastAsia="en-US"/>
        </w:rPr>
        <w:t xml:space="preserve"> las siguientes definiciones:</w:t>
      </w:r>
    </w:p>
    <w:p w14:paraId="4B837103" w14:textId="77777777" w:rsidR="00F75AB0" w:rsidRPr="009B2D60" w:rsidRDefault="00F75AB0" w:rsidP="00F75AB0">
      <w:pPr>
        <w:spacing w:after="120"/>
        <w:ind w:left="709" w:right="709"/>
        <w:jc w:val="both"/>
        <w:rPr>
          <w:rFonts w:ascii="Arial" w:eastAsia="Calibri" w:hAnsi="Arial" w:cs="Arial"/>
          <w:sz w:val="21"/>
          <w:szCs w:val="21"/>
          <w:lang w:val="es-ES" w:eastAsia="en-US"/>
        </w:rPr>
      </w:pPr>
      <w:r w:rsidRPr="009B2D60">
        <w:rPr>
          <w:rFonts w:ascii="Arial" w:eastAsia="Calibri" w:hAnsi="Arial" w:cs="Arial"/>
          <w:sz w:val="21"/>
          <w:szCs w:val="21"/>
          <w:lang w:val="es-ES" w:eastAsia="en-US"/>
        </w:rPr>
        <w:t>[…]</w:t>
      </w:r>
    </w:p>
    <w:p w14:paraId="0C93653F" w14:textId="77777777" w:rsidR="00F75AB0" w:rsidRPr="009B2D60" w:rsidRDefault="00F75AB0" w:rsidP="00F75AB0">
      <w:pPr>
        <w:spacing w:after="120"/>
        <w:ind w:left="709" w:right="709"/>
        <w:jc w:val="both"/>
        <w:rPr>
          <w:rFonts w:ascii="Arial" w:eastAsia="Calibri" w:hAnsi="Arial" w:cs="Arial"/>
          <w:sz w:val="21"/>
          <w:szCs w:val="21"/>
          <w:lang w:val="es-ES" w:eastAsia="en-US"/>
        </w:rPr>
      </w:pPr>
      <w:r>
        <w:rPr>
          <w:rFonts w:ascii="Arial" w:eastAsia="Calibri" w:hAnsi="Arial" w:cs="Arial"/>
          <w:i/>
          <w:iCs/>
          <w:sz w:val="21"/>
          <w:szCs w:val="21"/>
          <w:lang w:val="es-ES" w:eastAsia="en-US"/>
        </w:rPr>
        <w:t xml:space="preserve">4. </w:t>
      </w:r>
      <w:r w:rsidRPr="009B2D60">
        <w:rPr>
          <w:rFonts w:ascii="Arial" w:eastAsia="Calibri" w:hAnsi="Arial" w:cs="Arial"/>
          <w:i/>
          <w:iCs/>
          <w:sz w:val="21"/>
          <w:szCs w:val="21"/>
          <w:lang w:val="es-ES" w:eastAsia="en-US"/>
        </w:rPr>
        <w:t>Autoridad tradicional</w:t>
      </w:r>
      <w:r w:rsidRPr="009B2D60">
        <w:rPr>
          <w:rFonts w:ascii="Arial" w:eastAsia="Calibri" w:hAnsi="Arial" w:cs="Arial"/>
          <w:sz w:val="21"/>
          <w:szCs w:val="21"/>
          <w:lang w:val="es-ES" w:eastAsia="en-US"/>
        </w:rPr>
        <w:t>. Las autoridades tradicionales son los miembros de una comunidad indígena que ejercen, dentro de la estructura propia de la respectiva cultura, un poder de organización, gobierno, gestión o control social.</w:t>
      </w:r>
    </w:p>
    <w:p w14:paraId="0D9FDD9C" w14:textId="77777777" w:rsidR="00F75AB0" w:rsidRPr="00997092" w:rsidRDefault="00F75AB0" w:rsidP="00F75AB0">
      <w:pPr>
        <w:spacing w:after="120"/>
        <w:ind w:left="709" w:right="709"/>
        <w:jc w:val="both"/>
        <w:rPr>
          <w:rFonts w:ascii="Arial" w:eastAsia="Calibri" w:hAnsi="Arial" w:cs="Arial"/>
          <w:sz w:val="21"/>
          <w:szCs w:val="21"/>
          <w:lang w:val="es-ES" w:eastAsia="en-US"/>
        </w:rPr>
      </w:pPr>
      <w:r w:rsidRPr="009B2D60">
        <w:rPr>
          <w:rFonts w:ascii="Arial" w:eastAsia="Calibri" w:hAnsi="Arial" w:cs="Arial"/>
          <w:sz w:val="21"/>
          <w:szCs w:val="21"/>
          <w:lang w:val="es-ES" w:eastAsia="en-US"/>
        </w:rPr>
        <w:t xml:space="preserve">Para los efectos de este título, las autoridades tradicionales de las comunidades indígenas tienen, frente al </w:t>
      </w:r>
      <w:proofErr w:type="spellStart"/>
      <w:r w:rsidRPr="009B2D60">
        <w:rPr>
          <w:rFonts w:ascii="Arial" w:eastAsia="Calibri" w:hAnsi="Arial" w:cs="Arial"/>
          <w:sz w:val="21"/>
          <w:szCs w:val="21"/>
          <w:lang w:val="es-ES" w:eastAsia="en-US"/>
        </w:rPr>
        <w:t>Incoder</w:t>
      </w:r>
      <w:proofErr w:type="spellEnd"/>
      <w:r w:rsidRPr="009B2D60">
        <w:rPr>
          <w:rFonts w:ascii="Arial" w:eastAsia="Calibri" w:hAnsi="Arial" w:cs="Arial"/>
          <w:sz w:val="21"/>
          <w:szCs w:val="21"/>
          <w:lang w:val="es-ES" w:eastAsia="en-US"/>
        </w:rPr>
        <w:t>, la misma representación y atribuciones que corresponde a los cabildos indígenas.</w:t>
      </w:r>
    </w:p>
    <w:p w14:paraId="4905543B" w14:textId="77777777" w:rsidR="00F75AB0" w:rsidRDefault="00F75AB0" w:rsidP="00F75AB0">
      <w:pPr>
        <w:ind w:left="709" w:right="709"/>
        <w:jc w:val="both"/>
        <w:rPr>
          <w:rFonts w:ascii="Arial" w:eastAsia="Calibri" w:hAnsi="Arial" w:cs="Arial"/>
          <w:sz w:val="21"/>
          <w:szCs w:val="21"/>
          <w:lang w:val="es-ES" w:eastAsia="en-US"/>
        </w:rPr>
      </w:pPr>
      <w:r>
        <w:rPr>
          <w:rFonts w:ascii="Arial" w:eastAsia="Calibri" w:hAnsi="Arial" w:cs="Arial"/>
          <w:i/>
          <w:iCs/>
          <w:sz w:val="21"/>
          <w:szCs w:val="21"/>
          <w:lang w:val="es-ES" w:eastAsia="en-US"/>
        </w:rPr>
        <w:t xml:space="preserve">5. </w:t>
      </w:r>
      <w:r w:rsidRPr="009B2D60">
        <w:rPr>
          <w:rFonts w:ascii="Arial" w:eastAsia="Calibri" w:hAnsi="Arial" w:cs="Arial"/>
          <w:i/>
          <w:iCs/>
          <w:sz w:val="21"/>
          <w:szCs w:val="21"/>
          <w:lang w:val="es-ES" w:eastAsia="en-US"/>
        </w:rPr>
        <w:t>Cabildo Indígena.</w:t>
      </w:r>
      <w:r w:rsidRPr="009B2D60">
        <w:rPr>
          <w:rFonts w:ascii="Arial" w:eastAsia="Calibri" w:hAnsi="Arial" w:cs="Arial"/>
          <w:sz w:val="21"/>
          <w:szCs w:val="21"/>
          <w:lang w:val="es-ES" w:eastAsia="en-US"/>
        </w:rPr>
        <w:t xml:space="preserve">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bookmarkStart w:id="4" w:name="_Hlk80431365"/>
    </w:p>
    <w:p w14:paraId="6C7D3BDD" w14:textId="77777777" w:rsidR="00F75AB0" w:rsidRPr="009B2D60" w:rsidRDefault="00F75AB0" w:rsidP="00F75AB0">
      <w:pPr>
        <w:spacing w:line="276" w:lineRule="auto"/>
        <w:ind w:left="709" w:right="709"/>
        <w:jc w:val="both"/>
        <w:rPr>
          <w:rFonts w:ascii="Arial" w:eastAsia="Calibri" w:hAnsi="Arial" w:cs="Arial"/>
          <w:sz w:val="21"/>
          <w:szCs w:val="21"/>
          <w:lang w:val="es-ES" w:eastAsia="en-US"/>
        </w:rPr>
      </w:pPr>
    </w:p>
    <w:bookmarkEnd w:id="4"/>
    <w:p w14:paraId="1B6E84B9" w14:textId="77777777" w:rsidR="00F75AB0" w:rsidRDefault="00F75AB0" w:rsidP="00F75AB0">
      <w:pPr>
        <w:spacing w:line="276" w:lineRule="auto"/>
        <w:ind w:firstLine="709"/>
        <w:jc w:val="both"/>
        <w:rPr>
          <w:rFonts w:ascii="Arial" w:eastAsia="Calibri" w:hAnsi="Arial" w:cs="Arial"/>
          <w:sz w:val="22"/>
          <w:lang w:val="es-ES"/>
        </w:rPr>
      </w:pPr>
      <w:r w:rsidRPr="00071129">
        <w:rPr>
          <w:rFonts w:ascii="Arial" w:eastAsia="Calibri" w:hAnsi="Arial" w:cs="Arial"/>
          <w:color w:val="000000"/>
          <w:sz w:val="22"/>
          <w:lang w:val="es-ES"/>
        </w:rPr>
        <w:t>Con base en lo anterior, los cabildos y las autoridades tradicionales indígenas pueden asociarse en representación de sus territorios, y esas asociaciones gozan de personería jurídica y tienen capacidad para adquirir obligaciones.</w:t>
      </w:r>
      <w:r>
        <w:rPr>
          <w:rFonts w:ascii="Arial" w:eastAsia="Calibri" w:hAnsi="Arial" w:cs="Arial"/>
          <w:color w:val="000000"/>
          <w:sz w:val="22"/>
          <w:lang w:val="es-ES"/>
        </w:rPr>
        <w:t xml:space="preserve"> De conformidad con la primera parte </w:t>
      </w:r>
      <w:r>
        <w:rPr>
          <w:rFonts w:ascii="Arial" w:eastAsia="Calibri" w:hAnsi="Arial" w:cs="Arial"/>
          <w:sz w:val="22"/>
          <w:lang w:val="es-ES"/>
        </w:rPr>
        <w:t>d</w:t>
      </w:r>
      <w:r w:rsidRPr="00B3780D">
        <w:rPr>
          <w:rFonts w:ascii="Arial" w:eastAsia="Calibri" w:hAnsi="Arial" w:cs="Arial"/>
          <w:sz w:val="22"/>
          <w:lang w:val="es-ES"/>
        </w:rPr>
        <w:t>el artículo 10 del Decreto 1088 de 1993</w:t>
      </w:r>
      <w:r>
        <w:rPr>
          <w:rFonts w:ascii="Arial" w:eastAsia="Calibri" w:hAnsi="Arial" w:cs="Arial"/>
          <w:sz w:val="22"/>
          <w:lang w:val="es-ES"/>
        </w:rPr>
        <w:t>,</w:t>
      </w:r>
      <w:r w:rsidRPr="00B3780D">
        <w:rPr>
          <w:rFonts w:ascii="Arial" w:eastAsia="Calibri" w:hAnsi="Arial" w:cs="Arial"/>
          <w:sz w:val="22"/>
          <w:lang w:val="es-ES"/>
        </w:rPr>
        <w:t xml:space="preserve"> </w:t>
      </w:r>
      <w:r>
        <w:rPr>
          <w:rFonts w:ascii="Arial" w:eastAsia="Calibri" w:hAnsi="Arial" w:cs="Arial"/>
          <w:sz w:val="22"/>
          <w:lang w:val="es-ES"/>
        </w:rPr>
        <w:t>l</w:t>
      </w:r>
      <w:r w:rsidRPr="00BD2B17">
        <w:rPr>
          <w:rFonts w:ascii="Arial" w:eastAsia="Calibri" w:hAnsi="Arial" w:cs="Arial"/>
          <w:sz w:val="22"/>
          <w:lang w:val="es-ES"/>
        </w:rPr>
        <w:t>os actos y contratos de naturaleza industrial o comercial</w:t>
      </w:r>
      <w:r w:rsidRPr="00B3780D">
        <w:rPr>
          <w:rFonts w:ascii="Arial" w:eastAsia="Calibri" w:hAnsi="Arial" w:cs="Arial"/>
          <w:sz w:val="22"/>
          <w:lang w:val="es-ES"/>
        </w:rPr>
        <w:t xml:space="preserve"> de es</w:t>
      </w:r>
      <w:r>
        <w:rPr>
          <w:rFonts w:ascii="Arial" w:eastAsia="Calibri" w:hAnsi="Arial" w:cs="Arial"/>
          <w:sz w:val="22"/>
          <w:lang w:val="es-ES"/>
        </w:rPr>
        <w:t>t</w:t>
      </w:r>
      <w:r w:rsidRPr="00B3780D">
        <w:rPr>
          <w:rFonts w:ascii="Arial" w:eastAsia="Calibri" w:hAnsi="Arial" w:cs="Arial"/>
          <w:sz w:val="22"/>
          <w:lang w:val="es-ES"/>
        </w:rPr>
        <w:t>as asociaciones se rigen por el derecho privado</w:t>
      </w:r>
      <w:r>
        <w:rPr>
          <w:rStyle w:val="Refdenotaalpie"/>
          <w:rFonts w:ascii="Arial" w:eastAsia="Calibri" w:hAnsi="Arial" w:cs="Arial"/>
          <w:sz w:val="22"/>
          <w:lang w:val="es-ES"/>
        </w:rPr>
        <w:footnoteReference w:id="16"/>
      </w:r>
      <w:r>
        <w:rPr>
          <w:rFonts w:ascii="Arial" w:eastAsia="Calibri" w:hAnsi="Arial" w:cs="Arial"/>
          <w:sz w:val="22"/>
          <w:lang w:val="es-ES"/>
        </w:rPr>
        <w:t xml:space="preserve">. </w:t>
      </w:r>
    </w:p>
    <w:p w14:paraId="79E6755C" w14:textId="77777777" w:rsidR="00F75AB0" w:rsidRPr="000B585F" w:rsidRDefault="00F75AB0" w:rsidP="00F75AB0">
      <w:pPr>
        <w:spacing w:before="120" w:line="276" w:lineRule="auto"/>
        <w:ind w:firstLine="709"/>
        <w:jc w:val="both"/>
        <w:rPr>
          <w:rFonts w:ascii="Arial" w:eastAsia="Calibri" w:hAnsi="Arial" w:cs="Arial"/>
          <w:color w:val="000000"/>
          <w:sz w:val="22"/>
          <w:lang w:val="es-ES"/>
        </w:rPr>
      </w:pPr>
      <w:r>
        <w:rPr>
          <w:rFonts w:ascii="Arial" w:eastAsia="Calibri" w:hAnsi="Arial" w:cs="Arial"/>
          <w:sz w:val="22"/>
          <w:lang w:val="es-ES"/>
        </w:rPr>
        <w:t>Por su parte, e</w:t>
      </w:r>
      <w:r w:rsidRPr="00B3780D">
        <w:rPr>
          <w:rFonts w:ascii="Arial" w:eastAsia="Calibri" w:hAnsi="Arial" w:cs="Arial"/>
          <w:sz w:val="22"/>
          <w:lang w:val="es-ES"/>
        </w:rPr>
        <w:t>l Decreto 252 de 2020,</w:t>
      </w:r>
      <w:r w:rsidRPr="00E11808">
        <w:t xml:space="preserve"> </w:t>
      </w:r>
      <w:r w:rsidRPr="00B3780D">
        <w:rPr>
          <w:rFonts w:ascii="Arial" w:eastAsia="Calibri" w:hAnsi="Arial" w:cs="Arial"/>
          <w:sz w:val="22"/>
          <w:lang w:val="es-ES"/>
        </w:rPr>
        <w:t>«</w:t>
      </w:r>
      <w:r w:rsidRPr="00E11808">
        <w:rPr>
          <w:rFonts w:ascii="Arial" w:eastAsia="Calibri" w:hAnsi="Arial" w:cs="Arial"/>
          <w:sz w:val="22"/>
        </w:rPr>
        <w:t>Por el cual se adiciona el Decreto 1088 de 1993</w:t>
      </w:r>
      <w:r w:rsidRPr="00071129">
        <w:rPr>
          <w:rFonts w:ascii="Arial" w:eastAsia="Calibri" w:hAnsi="Arial" w:cs="Arial"/>
          <w:color w:val="000000"/>
          <w:sz w:val="22"/>
          <w:lang w:val="es-ES"/>
        </w:rPr>
        <w:t>»</w:t>
      </w:r>
      <w:r>
        <w:rPr>
          <w:rFonts w:ascii="Arial" w:eastAsia="Calibri" w:hAnsi="Arial" w:cs="Arial"/>
          <w:color w:val="000000"/>
          <w:sz w:val="22"/>
          <w:lang w:val="es-ES"/>
        </w:rPr>
        <w:t>,</w:t>
      </w:r>
      <w:r w:rsidRPr="00B3780D">
        <w:rPr>
          <w:rFonts w:ascii="Arial" w:eastAsia="Calibri" w:hAnsi="Arial" w:cs="Arial"/>
          <w:sz w:val="22"/>
          <w:lang w:val="es-ES"/>
        </w:rPr>
        <w:t xml:space="preserve"> </w:t>
      </w:r>
      <w:r>
        <w:rPr>
          <w:rFonts w:ascii="Arial" w:eastAsia="Calibri" w:hAnsi="Arial" w:cs="Arial"/>
          <w:sz w:val="22"/>
          <w:lang w:val="es-ES"/>
        </w:rPr>
        <w:t xml:space="preserve">incluyó </w:t>
      </w:r>
      <w:r w:rsidRPr="00B3780D">
        <w:rPr>
          <w:rFonts w:ascii="Arial" w:eastAsia="Calibri" w:hAnsi="Arial" w:cs="Arial"/>
          <w:sz w:val="22"/>
          <w:lang w:val="es-ES"/>
        </w:rPr>
        <w:t>un parágrafo</w:t>
      </w:r>
      <w:r>
        <w:rPr>
          <w:rFonts w:ascii="Arial" w:eastAsia="Calibri" w:hAnsi="Arial" w:cs="Arial"/>
          <w:sz w:val="22"/>
          <w:lang w:val="es-ES"/>
        </w:rPr>
        <w:t xml:space="preserve"> al citado artículo 10</w:t>
      </w:r>
      <w:r w:rsidRPr="00B3780D">
        <w:rPr>
          <w:rFonts w:ascii="Arial" w:eastAsia="Calibri" w:hAnsi="Arial" w:cs="Arial"/>
          <w:sz w:val="22"/>
          <w:lang w:val="es-ES"/>
        </w:rPr>
        <w:t>, asignándole a las «organizaciones indígenas» capacidad para contratar sin limitaciones en cuanto al objeto del contrato o por la fuente de los recursos</w:t>
      </w:r>
      <w:r>
        <w:rPr>
          <w:rFonts w:ascii="Arial" w:eastAsia="Calibri" w:hAnsi="Arial" w:cs="Arial"/>
          <w:sz w:val="22"/>
          <w:lang w:val="es-ES"/>
        </w:rPr>
        <w:t xml:space="preserve">. </w:t>
      </w:r>
      <w:r>
        <w:rPr>
          <w:rFonts w:ascii="Arial" w:eastAsia="Calibri" w:hAnsi="Arial" w:cs="Arial"/>
          <w:color w:val="000000"/>
          <w:sz w:val="22"/>
          <w:lang w:val="es-ES"/>
        </w:rPr>
        <w:t xml:space="preserve">De esta manera, </w:t>
      </w:r>
      <w:r w:rsidRPr="00D41F04">
        <w:rPr>
          <w:rFonts w:ascii="Arial" w:eastAsia="Calibri" w:hAnsi="Arial" w:cs="Arial"/>
          <w:sz w:val="22"/>
          <w:szCs w:val="22"/>
          <w:lang w:val="es-ES" w:eastAsia="en-US"/>
        </w:rPr>
        <w:t xml:space="preserve">el Decreto 252 de 2020 permite que las asociaciones de cabildos o asociaciones de autoridades tradicionales indígenas y las «organizaciones indígenas» contraten con las entidades estatales definidas en el artículo 2 </w:t>
      </w:r>
      <w:r w:rsidRPr="00D41F04">
        <w:rPr>
          <w:rFonts w:ascii="Arial" w:eastAsia="Calibri" w:hAnsi="Arial" w:cs="Arial"/>
          <w:sz w:val="22"/>
          <w:szCs w:val="22"/>
          <w:lang w:val="es-ES" w:eastAsia="en-US"/>
        </w:rPr>
        <w:lastRenderedPageBreak/>
        <w:t>de la Ley 80 de 1993</w:t>
      </w:r>
      <w:r>
        <w:rPr>
          <w:rFonts w:ascii="Arial" w:eastAsia="Calibri" w:hAnsi="Arial" w:cs="Arial"/>
          <w:sz w:val="22"/>
          <w:szCs w:val="22"/>
          <w:lang w:val="es-ES" w:eastAsia="en-US"/>
        </w:rPr>
        <w:t>. A</w:t>
      </w:r>
      <w:r w:rsidRPr="00D41F04">
        <w:rPr>
          <w:rFonts w:ascii="Arial" w:eastAsia="Calibri" w:hAnsi="Arial" w:cs="Arial"/>
          <w:sz w:val="22"/>
          <w:szCs w:val="22"/>
          <w:lang w:val="es-ES" w:eastAsia="en-US"/>
        </w:rPr>
        <w:t>demás, pueden hacerlo directa</w:t>
      </w:r>
      <w:r>
        <w:rPr>
          <w:rFonts w:ascii="Arial" w:eastAsia="Calibri" w:hAnsi="Arial" w:cs="Arial"/>
          <w:sz w:val="22"/>
          <w:szCs w:val="22"/>
          <w:lang w:val="es-ES" w:eastAsia="en-US"/>
        </w:rPr>
        <w:t>mente</w:t>
      </w:r>
      <w:r w:rsidRPr="00D41F04">
        <w:rPr>
          <w:rFonts w:ascii="Arial" w:eastAsia="Calibri" w:hAnsi="Arial" w:cs="Arial"/>
          <w:sz w:val="22"/>
          <w:szCs w:val="22"/>
          <w:lang w:val="es-ES" w:eastAsia="en-US"/>
        </w:rPr>
        <w:t xml:space="preserve">, pero condicionado </w:t>
      </w:r>
      <w:r>
        <w:rPr>
          <w:rFonts w:ascii="Arial" w:eastAsia="Calibri" w:hAnsi="Arial" w:cs="Arial"/>
          <w:sz w:val="22"/>
          <w:szCs w:val="22"/>
          <w:lang w:val="es-ES" w:eastAsia="en-US"/>
        </w:rPr>
        <w:t xml:space="preserve">a que </w:t>
      </w:r>
      <w:r w:rsidRPr="00D41F04">
        <w:rPr>
          <w:rFonts w:ascii="Arial" w:eastAsia="Calibri" w:hAnsi="Arial" w:cs="Arial"/>
          <w:sz w:val="22"/>
          <w:szCs w:val="22"/>
          <w:lang w:val="es-ES" w:eastAsia="en-US"/>
        </w:rPr>
        <w:t>esas organizaciones</w:t>
      </w:r>
      <w:r>
        <w:rPr>
          <w:rFonts w:ascii="Arial" w:eastAsia="Calibri" w:hAnsi="Arial" w:cs="Arial"/>
          <w:sz w:val="22"/>
          <w:szCs w:val="22"/>
          <w:lang w:val="es-ES" w:eastAsia="en-US"/>
        </w:rPr>
        <w:t xml:space="preserve"> estén conformadas</w:t>
      </w:r>
      <w:r w:rsidRPr="00D41F04">
        <w:rPr>
          <w:rFonts w:ascii="Arial" w:eastAsia="Calibri" w:hAnsi="Arial" w:cs="Arial"/>
          <w:sz w:val="22"/>
          <w:szCs w:val="22"/>
          <w:lang w:val="es-ES" w:eastAsia="en-US"/>
        </w:rPr>
        <w:t xml:space="preserve"> exclusivamente</w:t>
      </w:r>
      <w:r>
        <w:rPr>
          <w:rFonts w:ascii="Arial" w:eastAsia="Calibri" w:hAnsi="Arial" w:cs="Arial"/>
          <w:sz w:val="22"/>
          <w:szCs w:val="22"/>
          <w:lang w:val="es-ES" w:eastAsia="en-US"/>
        </w:rPr>
        <w:t xml:space="preserve"> por</w:t>
      </w:r>
      <w:r w:rsidRPr="00D41F04">
        <w:rPr>
          <w:rFonts w:ascii="Arial" w:eastAsia="Calibri" w:hAnsi="Arial" w:cs="Arial"/>
          <w:sz w:val="22"/>
          <w:szCs w:val="22"/>
          <w:lang w:val="es-ES" w:eastAsia="en-US"/>
        </w:rPr>
        <w:t>: i) cabildos indígenas, ii) resguardos indígenas, iii) asociaciones de cabildos indígenas, iv) asociaciones de autoridades indígenas, y v) otras formas de autoridad indígena</w:t>
      </w:r>
      <w:r w:rsidRPr="00D41F04">
        <w:rPr>
          <w:rFonts w:ascii="Arial" w:eastAsia="Calibri" w:hAnsi="Arial" w:cs="Arial"/>
          <w:sz w:val="22"/>
          <w:szCs w:val="22"/>
          <w:vertAlign w:val="superscript"/>
          <w:lang w:val="es-ES" w:eastAsia="en-US"/>
        </w:rPr>
        <w:footnoteReference w:id="17"/>
      </w:r>
      <w:r w:rsidRPr="00D41F04">
        <w:rPr>
          <w:rFonts w:ascii="Arial" w:eastAsia="Calibri" w:hAnsi="Arial" w:cs="Arial"/>
          <w:sz w:val="22"/>
          <w:szCs w:val="22"/>
          <w:lang w:val="es-ES" w:eastAsia="en-US"/>
        </w:rPr>
        <w:t>.</w:t>
      </w:r>
    </w:p>
    <w:p w14:paraId="1931478E" w14:textId="77777777" w:rsidR="00F75AB0" w:rsidRDefault="00F75AB0" w:rsidP="00F75AB0">
      <w:pPr>
        <w:spacing w:before="120" w:line="276" w:lineRule="auto"/>
        <w:ind w:firstLine="709"/>
        <w:jc w:val="both"/>
        <w:rPr>
          <w:rFonts w:ascii="Arial" w:eastAsia="Calibri" w:hAnsi="Arial" w:cs="Arial"/>
          <w:sz w:val="22"/>
          <w:szCs w:val="22"/>
          <w:lang w:val="es-ES" w:eastAsia="en-US"/>
        </w:rPr>
      </w:pPr>
      <w:r w:rsidRPr="00D41F04">
        <w:rPr>
          <w:rFonts w:ascii="Arial" w:eastAsia="Calibri" w:hAnsi="Arial" w:cs="Arial"/>
          <w:sz w:val="22"/>
          <w:szCs w:val="22"/>
          <w:lang w:val="es-ES" w:eastAsia="en-US"/>
        </w:rPr>
        <w:t xml:space="preserve">En ese sentido, i) la norma le confirió a las «organizaciones indígenas» capacidad para contratar con el Estado y ii) también autorizó a todas las entidades estatales a contratar con ellas de manera directa. Por oposición, antes de esta norma solo podían celebrar convenios solidarios con municipios y distritos. En todo caso, el Decreto 252 de 2020 no califica a las </w:t>
      </w:r>
      <w:r w:rsidRPr="00D41F04">
        <w:rPr>
          <w:rFonts w:ascii="Arial" w:eastAsia="Calibri" w:hAnsi="Arial" w:cs="Arial"/>
          <w:i/>
          <w:iCs/>
          <w:sz w:val="22"/>
          <w:szCs w:val="22"/>
          <w:lang w:val="es-ES" w:eastAsia="en-US"/>
        </w:rPr>
        <w:t>«organizaciones indígenas»</w:t>
      </w:r>
      <w:r w:rsidRPr="00D41F04">
        <w:rPr>
          <w:rFonts w:ascii="Arial" w:eastAsia="Calibri" w:hAnsi="Arial" w:cs="Arial"/>
          <w:sz w:val="22"/>
          <w:szCs w:val="22"/>
          <w:lang w:val="es-ES" w:eastAsia="en-US"/>
        </w:rPr>
        <w:t xml:space="preserve"> como entidades estatales, no regula su naturaleza o régimen legal, sino que establece la regulación indicada en materia contractual. </w:t>
      </w:r>
    </w:p>
    <w:p w14:paraId="1292D341" w14:textId="77777777" w:rsidR="00F75AB0" w:rsidRPr="0023375A" w:rsidRDefault="00F75AB0" w:rsidP="00F75AB0">
      <w:pPr>
        <w:spacing w:before="120" w:line="276" w:lineRule="auto"/>
        <w:ind w:firstLine="709"/>
        <w:jc w:val="both"/>
        <w:rPr>
          <w:rFonts w:ascii="Arial" w:eastAsiaTheme="minorHAnsi" w:hAnsi="Arial" w:cs="Arial"/>
          <w:color w:val="000000" w:themeColor="text1"/>
          <w:sz w:val="22"/>
          <w:szCs w:val="22"/>
          <w:lang w:val="es-ES_tradnl" w:eastAsia="en-US"/>
        </w:rPr>
      </w:pPr>
      <w:bookmarkStart w:id="5" w:name="_Hlk80628396"/>
      <w:r>
        <w:rPr>
          <w:rFonts w:ascii="Arial" w:eastAsia="Calibri" w:hAnsi="Arial" w:cs="Arial"/>
          <w:sz w:val="22"/>
          <w:szCs w:val="22"/>
          <w:lang w:val="es-ES" w:eastAsia="en-US"/>
        </w:rPr>
        <w:t xml:space="preserve">En </w:t>
      </w:r>
      <w:r w:rsidRPr="0013691F">
        <w:rPr>
          <w:rFonts w:ascii="Arial" w:eastAsia="Calibri" w:hAnsi="Arial" w:cs="Arial"/>
          <w:i/>
          <w:iCs/>
          <w:sz w:val="22"/>
          <w:szCs w:val="22"/>
          <w:lang w:val="es-ES" w:eastAsia="en-US"/>
        </w:rPr>
        <w:t xml:space="preserve">segundo lugar, </w:t>
      </w:r>
      <w:r>
        <w:rPr>
          <w:rFonts w:ascii="Arial" w:eastAsiaTheme="minorHAnsi" w:hAnsi="Arial" w:cs="Arial"/>
          <w:sz w:val="22"/>
          <w:szCs w:val="22"/>
          <w:lang w:val="es-ES" w:eastAsia="en-US"/>
        </w:rPr>
        <w:t xml:space="preserve">el </w:t>
      </w:r>
      <w:r w:rsidRPr="00D41F04">
        <w:rPr>
          <w:rFonts w:ascii="Arial" w:eastAsiaTheme="minorHAnsi" w:hAnsi="Arial" w:cs="Arial"/>
          <w:color w:val="000000" w:themeColor="text1"/>
          <w:sz w:val="22"/>
          <w:szCs w:val="22"/>
          <w:lang w:val="es-ES_tradnl" w:eastAsia="en-US"/>
        </w:rPr>
        <w:t>artículo 3.16 de la Ley 136 de 1994 –modificado por la Ley 1551 de 2012,</w:t>
      </w:r>
      <w:r>
        <w:rPr>
          <w:rFonts w:ascii="Arial" w:eastAsiaTheme="minorHAnsi" w:hAnsi="Arial" w:cs="Arial"/>
          <w:color w:val="000000" w:themeColor="text1"/>
          <w:sz w:val="22"/>
          <w:szCs w:val="22"/>
          <w:lang w:val="es-ES_tradnl" w:eastAsia="en-US"/>
        </w:rPr>
        <w:t xml:space="preserve"> se refiere a los </w:t>
      </w:r>
      <w:r w:rsidRPr="00226BAE">
        <w:rPr>
          <w:rFonts w:ascii="Arial" w:eastAsiaTheme="minorHAnsi" w:hAnsi="Arial" w:cs="Arial"/>
          <w:i/>
          <w:iCs/>
          <w:color w:val="000000" w:themeColor="text1"/>
          <w:sz w:val="22"/>
          <w:szCs w:val="22"/>
          <w:lang w:val="es-ES_tradnl" w:eastAsia="en-US"/>
        </w:rPr>
        <w:t>organismos de acción comuna</w:t>
      </w:r>
      <w:r w:rsidRPr="00D41F04">
        <w:rPr>
          <w:rFonts w:ascii="Arial" w:eastAsiaTheme="minorHAnsi" w:hAnsi="Arial" w:cs="Arial"/>
          <w:color w:val="000000" w:themeColor="text1"/>
          <w:sz w:val="22"/>
          <w:szCs w:val="22"/>
          <w:lang w:val="es-ES_tradnl" w:eastAsia="en-US"/>
        </w:rPr>
        <w:t xml:space="preserve">l y </w:t>
      </w:r>
      <w:r w:rsidRPr="00226BAE">
        <w:rPr>
          <w:rFonts w:ascii="Arial" w:eastAsiaTheme="minorHAnsi" w:hAnsi="Arial" w:cs="Arial"/>
          <w:i/>
          <w:iCs/>
          <w:color w:val="000000" w:themeColor="text1"/>
          <w:sz w:val="22"/>
          <w:szCs w:val="22"/>
          <w:lang w:val="es-ES_tradnl" w:eastAsia="en-US"/>
        </w:rPr>
        <w:t>demás organizaciones civiles y asociaciones residentes en el territorio</w:t>
      </w:r>
      <w:r>
        <w:rPr>
          <w:rFonts w:ascii="Arial" w:eastAsiaTheme="minorHAnsi" w:hAnsi="Arial" w:cs="Arial"/>
          <w:color w:val="000000" w:themeColor="text1"/>
          <w:sz w:val="22"/>
          <w:szCs w:val="22"/>
          <w:lang w:val="es-ES_tradnl" w:eastAsia="en-US"/>
        </w:rPr>
        <w:t xml:space="preserve">. Además, el parágrafo 4 del artículo 3 </w:t>
      </w:r>
      <w:proofErr w:type="spellStart"/>
      <w:r w:rsidRPr="007D02C0">
        <w:rPr>
          <w:rFonts w:ascii="Arial" w:hAnsi="Arial" w:cs="Arial"/>
          <w:i/>
          <w:iCs/>
          <w:sz w:val="22"/>
          <w:lang w:val="es-ES"/>
        </w:rPr>
        <w:t>ibidem</w:t>
      </w:r>
      <w:proofErr w:type="spellEnd"/>
      <w:r>
        <w:rPr>
          <w:rFonts w:ascii="Arial" w:hAnsi="Arial" w:cs="Arial"/>
          <w:i/>
          <w:iCs/>
          <w:sz w:val="22"/>
          <w:lang w:val="es-ES"/>
        </w:rPr>
        <w:t xml:space="preserve"> </w:t>
      </w:r>
      <w:r>
        <w:rPr>
          <w:rFonts w:ascii="Arial" w:eastAsia="Calibri" w:hAnsi="Arial" w:cs="Arial"/>
          <w:color w:val="000000" w:themeColor="text1"/>
          <w:sz w:val="22"/>
          <w:lang w:val="es-ES"/>
        </w:rPr>
        <w:t xml:space="preserve">señala que </w:t>
      </w:r>
      <w:r w:rsidRPr="00E728A1">
        <w:rPr>
          <w:rFonts w:ascii="Arial" w:eastAsia="Calibri" w:hAnsi="Arial" w:cs="Arial"/>
          <w:color w:val="000000" w:themeColor="text1"/>
          <w:sz w:val="22"/>
          <w:lang w:val="es-ES"/>
        </w:rPr>
        <w:t xml:space="preserve">las entidades territoriales del orden departamental y municipal podrán celebrar directamente convenios solidarios con </w:t>
      </w:r>
      <w:r w:rsidRPr="00226BAE">
        <w:rPr>
          <w:rFonts w:ascii="Arial" w:eastAsia="Calibri" w:hAnsi="Arial" w:cs="Arial"/>
          <w:i/>
          <w:iCs/>
          <w:color w:val="000000" w:themeColor="text1"/>
          <w:sz w:val="22"/>
          <w:lang w:val="es-ES"/>
        </w:rPr>
        <w:t>juntas de acción comunal</w:t>
      </w:r>
      <w:r w:rsidRPr="00E728A1">
        <w:rPr>
          <w:rFonts w:ascii="Arial" w:eastAsia="Calibri" w:hAnsi="Arial" w:cs="Arial"/>
          <w:color w:val="000000" w:themeColor="text1"/>
          <w:sz w:val="22"/>
          <w:lang w:val="es-ES"/>
        </w:rPr>
        <w:t xml:space="preserve"> para la ejecución de obras hasta por </w:t>
      </w:r>
      <w:r>
        <w:rPr>
          <w:rFonts w:ascii="Arial" w:eastAsia="Calibri" w:hAnsi="Arial" w:cs="Arial"/>
          <w:color w:val="000000" w:themeColor="text1"/>
          <w:sz w:val="22"/>
          <w:lang w:val="es-ES"/>
        </w:rPr>
        <w:t xml:space="preserve">la </w:t>
      </w:r>
      <w:r w:rsidRPr="00E728A1">
        <w:rPr>
          <w:rFonts w:ascii="Arial" w:eastAsia="Calibri" w:hAnsi="Arial" w:cs="Arial"/>
          <w:color w:val="000000" w:themeColor="text1"/>
          <w:sz w:val="22"/>
          <w:lang w:val="es-ES"/>
        </w:rPr>
        <w:t>mínima cuantía.</w:t>
      </w:r>
      <w:r>
        <w:rPr>
          <w:rFonts w:ascii="Arial" w:eastAsia="Calibri" w:hAnsi="Arial" w:cs="Arial"/>
          <w:color w:val="000000" w:themeColor="text1"/>
          <w:sz w:val="22"/>
          <w:lang w:val="es-ES"/>
        </w:rPr>
        <w:t xml:space="preserve"> Y el parágrafo 5 de ese mismo artículo permite </w:t>
      </w:r>
      <w:r w:rsidRPr="00E728A1">
        <w:rPr>
          <w:rFonts w:ascii="Arial" w:eastAsia="Calibri" w:hAnsi="Arial" w:cs="Arial"/>
          <w:color w:val="000000" w:themeColor="text1"/>
          <w:sz w:val="22"/>
          <w:lang w:val="es-ES"/>
        </w:rPr>
        <w:t xml:space="preserve">la celebración de convenios solidarios entre entidades del orden nacional y </w:t>
      </w:r>
      <w:r w:rsidRPr="00226BAE">
        <w:rPr>
          <w:rFonts w:ascii="Arial" w:eastAsia="Calibri" w:hAnsi="Arial" w:cs="Arial"/>
          <w:i/>
          <w:iCs/>
          <w:color w:val="000000" w:themeColor="text1"/>
          <w:sz w:val="22"/>
          <w:lang w:val="es-ES"/>
        </w:rPr>
        <w:t>los organismos de acción comunal</w:t>
      </w:r>
      <w:r>
        <w:rPr>
          <w:rFonts w:ascii="Arial" w:eastAsia="Calibri" w:hAnsi="Arial" w:cs="Arial"/>
          <w:i/>
          <w:iCs/>
          <w:color w:val="000000" w:themeColor="text1"/>
          <w:sz w:val="22"/>
          <w:lang w:val="es-ES"/>
        </w:rPr>
        <w:t xml:space="preserve"> </w:t>
      </w:r>
      <w:r w:rsidRPr="003C3CBD">
        <w:rPr>
          <w:rFonts w:ascii="Arial" w:eastAsia="Calibri" w:hAnsi="Arial" w:cs="Arial"/>
          <w:color w:val="000000" w:themeColor="text1"/>
          <w:sz w:val="22"/>
          <w:lang w:val="es-ES"/>
        </w:rPr>
        <w:t>para la ejecución de proyectos incluidos en el respectivo plan nacional de desarrollo</w:t>
      </w:r>
      <w:r w:rsidRPr="00226BAE">
        <w:rPr>
          <w:rFonts w:ascii="Arial" w:eastAsia="Calibri" w:hAnsi="Arial" w:cs="Arial"/>
          <w:i/>
          <w:iCs/>
          <w:color w:val="000000" w:themeColor="text1"/>
          <w:sz w:val="22"/>
          <w:lang w:val="es-ES"/>
        </w:rPr>
        <w:t xml:space="preserve">. </w:t>
      </w:r>
    </w:p>
    <w:bookmarkEnd w:id="5"/>
    <w:p w14:paraId="25BF0EBA" w14:textId="77777777" w:rsidR="00F75AB0" w:rsidRDefault="00F75AB0" w:rsidP="00F75AB0">
      <w:pPr>
        <w:spacing w:before="120" w:line="276" w:lineRule="auto"/>
        <w:ind w:firstLine="709"/>
        <w:jc w:val="both"/>
        <w:rPr>
          <w:rFonts w:ascii="Arial" w:eastAsiaTheme="minorHAnsi" w:hAnsi="Arial" w:cs="Arial"/>
          <w:sz w:val="22"/>
          <w:szCs w:val="22"/>
          <w:lang w:val="es-ES" w:eastAsia="en-US"/>
        </w:rPr>
      </w:pPr>
      <w:r>
        <w:rPr>
          <w:rFonts w:ascii="Arial" w:eastAsiaTheme="minorHAnsi" w:hAnsi="Arial" w:cs="Arial"/>
          <w:color w:val="000000" w:themeColor="text1"/>
          <w:sz w:val="22"/>
          <w:szCs w:val="22"/>
          <w:lang w:val="es-ES_tradnl" w:eastAsia="en-US"/>
        </w:rPr>
        <w:t xml:space="preserve">Como se evidencia, estas normas hacen referencia a la celebración de convenios solidarios con los organismos de acción comunal, juntas de acción comunal y organizaciones civiles y asociaciones residentes en el territorio. Sobre los organismos de acción comunal y las juntas de acción debe precisarse que, conforme al artículo 6 de la Ley </w:t>
      </w:r>
      <w:r>
        <w:rPr>
          <w:rFonts w:ascii="Arial" w:hAnsi="Arial" w:cs="Arial"/>
          <w:sz w:val="22"/>
          <w:lang w:val="es-ES"/>
        </w:rPr>
        <w:t xml:space="preserve">743 de 2002, la </w:t>
      </w:r>
      <w:r w:rsidRPr="00075EE1">
        <w:rPr>
          <w:rFonts w:ascii="Arial" w:hAnsi="Arial" w:cs="Arial"/>
          <w:sz w:val="22"/>
        </w:rPr>
        <w:t xml:space="preserve">acción comunal, es una expresión social organizada, autónoma y solidaria de la sociedad civil, cuyo propósito es promover un desarrollo integral, sostenible y sustentable construido a partir del ejercicio de la democracia participativa en la gestión del </w:t>
      </w:r>
      <w:r w:rsidRPr="00075EE1">
        <w:rPr>
          <w:rFonts w:ascii="Arial" w:hAnsi="Arial" w:cs="Arial"/>
          <w:sz w:val="22"/>
        </w:rPr>
        <w:lastRenderedPageBreak/>
        <w:t>desarrollo de la comunidad.</w:t>
      </w:r>
      <w:r>
        <w:rPr>
          <w:rFonts w:ascii="Arial" w:hAnsi="Arial" w:cs="Arial"/>
          <w:sz w:val="22"/>
        </w:rPr>
        <w:t xml:space="preserve"> El artículo 7</w:t>
      </w:r>
      <w:r w:rsidRPr="00A5241B">
        <w:rPr>
          <w:rFonts w:ascii="Arial" w:hAnsi="Arial" w:cs="Arial"/>
          <w:i/>
          <w:iCs/>
          <w:sz w:val="22"/>
          <w:lang w:val="es-ES"/>
        </w:rPr>
        <w:t xml:space="preserve"> </w:t>
      </w:r>
      <w:proofErr w:type="spellStart"/>
      <w:r w:rsidRPr="007D02C0">
        <w:rPr>
          <w:rFonts w:ascii="Arial" w:hAnsi="Arial" w:cs="Arial"/>
          <w:i/>
          <w:iCs/>
          <w:sz w:val="22"/>
          <w:lang w:val="es-ES"/>
        </w:rPr>
        <w:t>ibidem</w:t>
      </w:r>
      <w:proofErr w:type="spellEnd"/>
      <w:r>
        <w:rPr>
          <w:rFonts w:ascii="Arial" w:hAnsi="Arial" w:cs="Arial"/>
          <w:sz w:val="22"/>
        </w:rPr>
        <w:t xml:space="preserve"> establece que l</w:t>
      </w:r>
      <w:r w:rsidRPr="00082374">
        <w:rPr>
          <w:rFonts w:ascii="Arial" w:hAnsi="Arial" w:cs="Arial"/>
          <w:sz w:val="22"/>
        </w:rPr>
        <w:t>os organismos de acción comunal son de primero, segundo, tercero y cuarto grado</w:t>
      </w:r>
      <w:r w:rsidRPr="00082374">
        <w:rPr>
          <w:rFonts w:ascii="Arial" w:hAnsi="Arial" w:cs="Arial"/>
          <w:sz w:val="22"/>
          <w:lang w:val="es-ES"/>
        </w:rPr>
        <w:t xml:space="preserve"> </w:t>
      </w:r>
      <w:r>
        <w:rPr>
          <w:rFonts w:ascii="Arial" w:hAnsi="Arial" w:cs="Arial"/>
          <w:sz w:val="22"/>
          <w:lang w:val="es-ES"/>
        </w:rPr>
        <w:t>y, el artículo 8, les asigna a estos organismos</w:t>
      </w:r>
      <w:r w:rsidRPr="00082374">
        <w:rPr>
          <w:rFonts w:ascii="Arial" w:eastAsiaTheme="minorHAnsi" w:hAnsi="Arial" w:cs="Arial"/>
          <w:sz w:val="22"/>
          <w:szCs w:val="22"/>
          <w:lang w:val="es-ES" w:eastAsia="en-US"/>
        </w:rPr>
        <w:t xml:space="preserve"> </w:t>
      </w:r>
      <w:r>
        <w:rPr>
          <w:rFonts w:ascii="Arial" w:eastAsiaTheme="minorHAnsi" w:hAnsi="Arial" w:cs="Arial"/>
          <w:sz w:val="22"/>
          <w:szCs w:val="22"/>
          <w:lang w:val="es-ES" w:eastAsia="en-US"/>
        </w:rPr>
        <w:t xml:space="preserve">y a las juntas de acción comunal </w:t>
      </w:r>
      <w:r w:rsidRPr="00082374">
        <w:rPr>
          <w:rFonts w:ascii="Arial" w:eastAsiaTheme="minorHAnsi" w:hAnsi="Arial" w:cs="Arial"/>
          <w:sz w:val="22"/>
          <w:szCs w:val="22"/>
          <w:lang w:val="es-ES" w:eastAsia="en-US"/>
        </w:rPr>
        <w:t>la naturaleza de personas jurídicas sin ánimo de lucro</w:t>
      </w:r>
      <w:r w:rsidRPr="00082374">
        <w:rPr>
          <w:rFonts w:ascii="Arial" w:eastAsiaTheme="minorHAnsi" w:hAnsi="Arial" w:cs="Arial"/>
          <w:sz w:val="22"/>
          <w:szCs w:val="22"/>
          <w:vertAlign w:val="superscript"/>
          <w:lang w:val="es-ES" w:eastAsia="en-US"/>
        </w:rPr>
        <w:footnoteReference w:id="18"/>
      </w:r>
      <w:r w:rsidRPr="00082374">
        <w:rPr>
          <w:rFonts w:ascii="Arial" w:eastAsiaTheme="minorHAnsi" w:hAnsi="Arial" w:cs="Arial"/>
          <w:sz w:val="22"/>
          <w:szCs w:val="22"/>
          <w:lang w:val="es-ES" w:eastAsia="en-US"/>
        </w:rPr>
        <w:t>.</w:t>
      </w:r>
      <w:r>
        <w:rPr>
          <w:rFonts w:ascii="Arial" w:eastAsiaTheme="minorHAnsi" w:hAnsi="Arial" w:cs="Arial"/>
          <w:sz w:val="22"/>
          <w:szCs w:val="22"/>
          <w:lang w:val="es-ES" w:eastAsia="en-US"/>
        </w:rPr>
        <w:t xml:space="preserve"> </w:t>
      </w:r>
    </w:p>
    <w:p w14:paraId="2DA4AC32" w14:textId="77777777" w:rsidR="00F75AB0" w:rsidRDefault="00F75AB0" w:rsidP="00F75AB0">
      <w:pPr>
        <w:spacing w:before="120" w:line="276" w:lineRule="auto"/>
        <w:ind w:firstLine="709"/>
        <w:jc w:val="both"/>
        <w:rPr>
          <w:rFonts w:ascii="Arial" w:eastAsia="Calibri" w:hAnsi="Arial" w:cs="Arial"/>
          <w:i/>
          <w:iCs/>
          <w:sz w:val="22"/>
          <w:szCs w:val="22"/>
          <w:lang w:val="es-ES" w:eastAsia="en-US"/>
        </w:rPr>
      </w:pPr>
      <w:r>
        <w:rPr>
          <w:rFonts w:ascii="Arial" w:eastAsiaTheme="minorHAnsi" w:hAnsi="Arial" w:cs="Arial"/>
          <w:sz w:val="22"/>
          <w:szCs w:val="22"/>
          <w:lang w:val="es-ES" w:eastAsia="en-US"/>
        </w:rPr>
        <w:t xml:space="preserve">Por su parte, las organizaciones civiles y </w:t>
      </w:r>
      <w:r w:rsidRPr="00B55759">
        <w:rPr>
          <w:rFonts w:ascii="Arial" w:eastAsiaTheme="minorHAnsi" w:hAnsi="Arial" w:cs="Arial"/>
          <w:color w:val="000000" w:themeColor="text1"/>
          <w:sz w:val="22"/>
          <w:szCs w:val="22"/>
          <w:lang w:val="es-ES_tradnl" w:eastAsia="en-US"/>
        </w:rPr>
        <w:t>asociaciones residentes en el territorio</w:t>
      </w:r>
      <w:r>
        <w:rPr>
          <w:rFonts w:ascii="Arial" w:eastAsiaTheme="minorHAnsi" w:hAnsi="Arial" w:cs="Arial"/>
          <w:color w:val="000000" w:themeColor="text1"/>
          <w:sz w:val="22"/>
          <w:szCs w:val="22"/>
          <w:lang w:val="es-ES_tradnl" w:eastAsia="en-US"/>
        </w:rPr>
        <w:t xml:space="preserve"> encuentran su fundamento constitucional en el artículo 38 de la Constitución Política en virtud del cual se</w:t>
      </w:r>
      <w:r>
        <w:rPr>
          <w:rFonts w:ascii="Arial" w:eastAsiaTheme="minorHAnsi" w:hAnsi="Arial" w:cs="Arial"/>
          <w:color w:val="000000" w:themeColor="text1"/>
          <w:sz w:val="22"/>
          <w:szCs w:val="22"/>
          <w:lang w:eastAsia="en-US"/>
        </w:rPr>
        <w:t xml:space="preserve"> </w:t>
      </w:r>
      <w:r w:rsidRPr="0031248D">
        <w:rPr>
          <w:rFonts w:ascii="Arial" w:eastAsiaTheme="minorHAnsi" w:hAnsi="Arial" w:cs="Arial"/>
          <w:color w:val="000000" w:themeColor="text1"/>
          <w:sz w:val="22"/>
          <w:szCs w:val="22"/>
          <w:lang w:eastAsia="en-US"/>
        </w:rPr>
        <w:t>garantiza el derecho de libre asociación para el desarrollo de las distintas actividades que las personas realizan en sociedad</w:t>
      </w:r>
      <w:r>
        <w:rPr>
          <w:rFonts w:ascii="Arial" w:eastAsiaTheme="minorHAnsi" w:hAnsi="Arial" w:cs="Arial"/>
          <w:color w:val="000000" w:themeColor="text1"/>
          <w:sz w:val="22"/>
          <w:szCs w:val="22"/>
          <w:lang w:eastAsia="en-US"/>
        </w:rPr>
        <w:t xml:space="preserve">. Así mismo, conforme con el artículo </w:t>
      </w:r>
      <w:r>
        <w:rPr>
          <w:rFonts w:ascii="Arial" w:eastAsiaTheme="minorHAnsi" w:hAnsi="Arial" w:cs="Arial"/>
          <w:color w:val="000000" w:themeColor="text1"/>
          <w:sz w:val="22"/>
          <w:szCs w:val="22"/>
          <w:lang w:val="es-ES_tradnl" w:eastAsia="en-US"/>
        </w:rPr>
        <w:t xml:space="preserve">103 de la Constitución Política son consideradas un mecanismo democrático de representación: </w:t>
      </w:r>
      <w:r w:rsidRPr="00A5241B">
        <w:rPr>
          <w:rFonts w:ascii="Arial" w:eastAsia="Calibri" w:hAnsi="Arial" w:cs="Arial"/>
          <w:sz w:val="22"/>
          <w:szCs w:val="22"/>
          <w:lang w:val="es-ES" w:eastAsia="en-US"/>
        </w:rPr>
        <w:t>«</w:t>
      </w:r>
      <w:r w:rsidRPr="00A5241B">
        <w:rPr>
          <w:rFonts w:ascii="Arial" w:eastAsiaTheme="minorHAnsi" w:hAnsi="Arial" w:cs="Arial"/>
          <w:color w:val="000000" w:themeColor="text1"/>
          <w:sz w:val="22"/>
          <w:szCs w:val="22"/>
          <w:lang w:eastAsia="en-US"/>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w:t>
      </w:r>
      <w:r>
        <w:rPr>
          <w:rFonts w:ascii="Arial" w:eastAsiaTheme="minorHAnsi" w:hAnsi="Arial" w:cs="Arial"/>
          <w:color w:val="000000" w:themeColor="text1"/>
          <w:sz w:val="22"/>
          <w:szCs w:val="22"/>
          <w:lang w:eastAsia="en-US"/>
        </w:rPr>
        <w:t xml:space="preserve"> </w:t>
      </w:r>
      <w:r w:rsidRPr="00A5241B">
        <w:rPr>
          <w:rFonts w:ascii="Arial" w:eastAsiaTheme="minorHAnsi" w:hAnsi="Arial" w:cs="Arial"/>
          <w:color w:val="000000" w:themeColor="text1"/>
          <w:sz w:val="22"/>
          <w:szCs w:val="22"/>
          <w:lang w:eastAsia="en-US"/>
        </w:rPr>
        <w:t>concertación, control y vigilancia de la gestión pública que se establezcan</w:t>
      </w:r>
      <w:r w:rsidRPr="00A5241B">
        <w:rPr>
          <w:rFonts w:ascii="Arial" w:eastAsia="Calibri" w:hAnsi="Arial" w:cs="Arial"/>
          <w:sz w:val="22"/>
          <w:szCs w:val="22"/>
          <w:lang w:val="es-ES" w:eastAsia="en-US"/>
        </w:rPr>
        <w:t>»</w:t>
      </w:r>
      <w:r>
        <w:rPr>
          <w:rFonts w:ascii="Arial" w:eastAsia="Calibri" w:hAnsi="Arial" w:cs="Arial"/>
          <w:i/>
          <w:iCs/>
          <w:sz w:val="22"/>
          <w:szCs w:val="22"/>
          <w:lang w:val="es-ES" w:eastAsia="en-US"/>
        </w:rPr>
        <w:t xml:space="preserve">. </w:t>
      </w:r>
    </w:p>
    <w:p w14:paraId="216EBD9A" w14:textId="77777777" w:rsidR="00F75AB0" w:rsidRDefault="00F75AB0" w:rsidP="00F75AB0">
      <w:pPr>
        <w:spacing w:before="120" w:line="276" w:lineRule="auto"/>
        <w:ind w:firstLine="709"/>
        <w:jc w:val="both"/>
        <w:rPr>
          <w:rFonts w:ascii="Arial" w:eastAsiaTheme="minorHAnsi" w:hAnsi="Arial" w:cs="Arial"/>
          <w:color w:val="000000" w:themeColor="text1"/>
          <w:sz w:val="22"/>
          <w:szCs w:val="22"/>
          <w:lang w:val="es-ES_tradnl" w:eastAsia="en-US"/>
        </w:rPr>
      </w:pPr>
      <w:r>
        <w:rPr>
          <w:rFonts w:ascii="Arial" w:eastAsia="Calibri" w:hAnsi="Arial" w:cs="Arial"/>
          <w:sz w:val="22"/>
          <w:szCs w:val="22"/>
          <w:lang w:val="es-ES" w:eastAsia="en-US"/>
        </w:rPr>
        <w:t xml:space="preserve">Al respecto, la Corte Constitucional en Sentencia C-580 de 2001, sobre el artículo 103 de la Constitución Política indicó que </w:t>
      </w:r>
      <w:r w:rsidRPr="00A5241B">
        <w:rPr>
          <w:rFonts w:ascii="Arial" w:eastAsia="Calibri" w:hAnsi="Arial" w:cs="Arial"/>
          <w:sz w:val="22"/>
          <w:szCs w:val="22"/>
          <w:lang w:val="es-ES" w:eastAsia="en-US"/>
        </w:rPr>
        <w:t>«</w:t>
      </w:r>
      <w:r w:rsidRPr="00B55759">
        <w:rPr>
          <w:rFonts w:ascii="Arial" w:eastAsia="Calibri" w:hAnsi="Arial" w:cs="Arial"/>
          <w:sz w:val="22"/>
          <w:szCs w:val="22"/>
          <w:lang w:eastAsia="en-US"/>
        </w:rPr>
        <w:t xml:space="preserve">De la lectura de este precepto superior no queda la menor duda de que las organizaciones civiles allí enunciadas -entre las cuales se encuentran las asociaciones cívicas y comunales-, son auténticos mecanismos de participación de la ciudadanía que proyectan  su objeto en diferentes áreas  del que hacer social, en cuanto constituyen mecanismos democráticos de representación en las distintas </w:t>
      </w:r>
      <w:r w:rsidRPr="00B55759">
        <w:rPr>
          <w:rFonts w:ascii="Arial" w:eastAsia="Calibri" w:hAnsi="Arial" w:cs="Arial"/>
          <w:sz w:val="22"/>
          <w:szCs w:val="22"/>
          <w:lang w:eastAsia="en-US"/>
        </w:rPr>
        <w:lastRenderedPageBreak/>
        <w:t>instancias de participación, control y vigilancia de la gestión pública</w:t>
      </w:r>
      <w:r w:rsidRPr="00A5241B">
        <w:rPr>
          <w:rFonts w:ascii="Arial" w:eastAsia="Calibri" w:hAnsi="Arial" w:cs="Arial"/>
          <w:sz w:val="22"/>
          <w:szCs w:val="22"/>
          <w:lang w:val="es-ES" w:eastAsia="en-US"/>
        </w:rPr>
        <w:t>»</w:t>
      </w:r>
      <w:r>
        <w:rPr>
          <w:rStyle w:val="Refdenotaalpie"/>
          <w:rFonts w:ascii="Arial" w:eastAsia="Calibri" w:hAnsi="Arial" w:cs="Arial"/>
          <w:sz w:val="22"/>
          <w:szCs w:val="22"/>
          <w:lang w:val="es-ES" w:eastAsia="en-US"/>
        </w:rPr>
        <w:footnoteReference w:id="19"/>
      </w:r>
      <w:r>
        <w:rPr>
          <w:rFonts w:ascii="Arial" w:eastAsia="Calibri" w:hAnsi="Arial" w:cs="Arial"/>
          <w:sz w:val="22"/>
          <w:szCs w:val="22"/>
          <w:lang w:val="es-ES" w:eastAsia="en-US"/>
        </w:rPr>
        <w:t>.</w:t>
      </w:r>
      <w:bookmarkStart w:id="6" w:name="_Hlk69336827"/>
      <w:r>
        <w:rPr>
          <w:rFonts w:ascii="Arial" w:eastAsiaTheme="minorHAnsi" w:hAnsi="Arial" w:cs="Arial"/>
          <w:color w:val="000000" w:themeColor="text1"/>
          <w:sz w:val="22"/>
          <w:szCs w:val="22"/>
          <w:lang w:val="es-ES_tradnl" w:eastAsia="en-US"/>
        </w:rPr>
        <w:t xml:space="preserve"> Estas organizaciones civiles y asociaciones se caracterizan por no tener fines de lucro, en la medida en que el motivo de su constitución está relacionado con actividades para el beneficio colectivo. De esta manera, </w:t>
      </w:r>
      <w:r w:rsidRPr="007A731E">
        <w:rPr>
          <w:rFonts w:ascii="Arial" w:eastAsia="Calibri" w:hAnsi="Arial" w:cs="Arial"/>
          <w:color w:val="000000" w:themeColor="text1"/>
          <w:sz w:val="22"/>
          <w:lang w:val="es-ES"/>
        </w:rPr>
        <w:t>pueden celebrar convenios en los términos del artículo 355 de la Constitución Política de Colombia y de conformidad con la normativa que reglamenta el mencionado artículo</w:t>
      </w:r>
      <w:r>
        <w:rPr>
          <w:rFonts w:ascii="Arial" w:eastAsia="Calibri" w:hAnsi="Arial" w:cs="Arial"/>
          <w:color w:val="000000" w:themeColor="text1"/>
          <w:sz w:val="22"/>
          <w:lang w:val="es-ES"/>
        </w:rPr>
        <w:t xml:space="preserve">. </w:t>
      </w:r>
    </w:p>
    <w:p w14:paraId="306C82B4" w14:textId="77777777" w:rsidR="00F75AB0" w:rsidRPr="007A731E" w:rsidRDefault="00F75AB0" w:rsidP="00F75AB0">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lang w:val="es-ES"/>
        </w:rPr>
        <w:t>Precisado lo anterior, debe destacarse que, respecto de los sujetos antes expuestos,</w:t>
      </w:r>
      <w:r w:rsidRPr="0007099C">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esto es, </w:t>
      </w:r>
      <w:r>
        <w:rPr>
          <w:rFonts w:ascii="Arial" w:eastAsiaTheme="minorHAnsi" w:hAnsi="Arial" w:cs="Arial"/>
          <w:color w:val="000000" w:themeColor="text1"/>
          <w:sz w:val="22"/>
          <w:szCs w:val="22"/>
          <w:lang w:val="es-ES_tradnl" w:eastAsia="en-US"/>
        </w:rPr>
        <w:t xml:space="preserve">los organismos de acción comunal, las juntas de acción comunal y demás organizaciones civiles y asociaciones residentes en el territorio, el </w:t>
      </w:r>
      <w:r w:rsidRPr="0007099C">
        <w:rPr>
          <w:rFonts w:ascii="Arial" w:eastAsia="Calibri" w:hAnsi="Arial" w:cs="Arial"/>
          <w:color w:val="000000" w:themeColor="text1"/>
          <w:sz w:val="22"/>
          <w:lang w:val="es-ES"/>
        </w:rPr>
        <w:t xml:space="preserve">artículo tercero </w:t>
      </w:r>
      <w:r>
        <w:rPr>
          <w:rFonts w:ascii="Arial" w:eastAsia="Calibri" w:hAnsi="Arial" w:cs="Arial"/>
          <w:color w:val="000000" w:themeColor="text1"/>
          <w:sz w:val="22"/>
          <w:lang w:val="es-ES"/>
        </w:rPr>
        <w:t xml:space="preserve">y los parágrafos 4 y 5 </w:t>
      </w:r>
      <w:r w:rsidRPr="0007099C">
        <w:rPr>
          <w:rFonts w:ascii="Arial" w:eastAsia="Calibri" w:hAnsi="Arial" w:cs="Arial"/>
          <w:color w:val="000000" w:themeColor="text1"/>
          <w:sz w:val="22"/>
          <w:lang w:val="es-ES"/>
        </w:rPr>
        <w:t>de la Ley 136 de 1994</w:t>
      </w:r>
      <w:r>
        <w:rPr>
          <w:rFonts w:ascii="Arial" w:eastAsia="Calibri" w:hAnsi="Arial" w:cs="Arial"/>
          <w:color w:val="000000" w:themeColor="text1"/>
          <w:sz w:val="22"/>
          <w:lang w:val="es-ES"/>
        </w:rPr>
        <w:t>, modificado por la Ley 1551 de 2012,</w:t>
      </w:r>
      <w:r w:rsidRPr="0007099C">
        <w:rPr>
          <w:rFonts w:ascii="Arial" w:eastAsia="Calibri" w:hAnsi="Arial" w:cs="Arial"/>
          <w:color w:val="000000" w:themeColor="text1"/>
          <w:sz w:val="22"/>
          <w:lang w:val="es-ES"/>
        </w:rPr>
        <w:t xml:space="preserve"> determina tres </w:t>
      </w:r>
      <w:r>
        <w:rPr>
          <w:rFonts w:ascii="Arial" w:eastAsia="Calibri" w:hAnsi="Arial" w:cs="Arial"/>
          <w:color w:val="000000" w:themeColor="text1"/>
          <w:sz w:val="22"/>
          <w:lang w:val="es-ES"/>
        </w:rPr>
        <w:t>regímenes</w:t>
      </w:r>
      <w:r w:rsidRPr="0007099C">
        <w:rPr>
          <w:rFonts w:ascii="Arial" w:eastAsia="Calibri" w:hAnsi="Arial" w:cs="Arial"/>
          <w:color w:val="000000" w:themeColor="text1"/>
          <w:sz w:val="22"/>
          <w:lang w:val="es-ES"/>
        </w:rPr>
        <w:t xml:space="preserve"> mediante las cuales las entidades territoriales pueden celebrar </w:t>
      </w:r>
      <w:r>
        <w:rPr>
          <w:rFonts w:ascii="Arial" w:eastAsia="Calibri" w:hAnsi="Arial" w:cs="Arial"/>
          <w:color w:val="000000" w:themeColor="text1"/>
          <w:sz w:val="22"/>
          <w:lang w:val="es-ES"/>
        </w:rPr>
        <w:t xml:space="preserve">estos </w:t>
      </w:r>
      <w:r w:rsidRPr="0007099C">
        <w:rPr>
          <w:rFonts w:ascii="Arial" w:eastAsia="Calibri" w:hAnsi="Arial" w:cs="Arial"/>
          <w:color w:val="000000" w:themeColor="text1"/>
          <w:sz w:val="22"/>
          <w:lang w:val="es-ES"/>
        </w:rPr>
        <w:t xml:space="preserve">convenios </w:t>
      </w:r>
      <w:bookmarkEnd w:id="6"/>
      <w:r>
        <w:rPr>
          <w:rFonts w:ascii="Arial" w:eastAsia="Calibri" w:hAnsi="Arial" w:cs="Arial"/>
          <w:color w:val="000000" w:themeColor="text1"/>
          <w:sz w:val="22"/>
          <w:lang w:val="es-ES"/>
        </w:rPr>
        <w:t>solidarios.</w:t>
      </w:r>
    </w:p>
    <w:p w14:paraId="4DDF115A" w14:textId="77777777" w:rsidR="00F75AB0" w:rsidRPr="004D200F" w:rsidRDefault="00F75AB0" w:rsidP="00F75AB0">
      <w:pPr>
        <w:spacing w:before="120" w:line="276" w:lineRule="auto"/>
        <w:ind w:firstLine="709"/>
        <w:jc w:val="both"/>
        <w:rPr>
          <w:rFonts w:ascii="Arial" w:eastAsiaTheme="minorHAnsi" w:hAnsi="Arial" w:cs="Arial"/>
          <w:sz w:val="22"/>
          <w:szCs w:val="22"/>
          <w:lang w:val="es-ES" w:eastAsia="en-US"/>
        </w:rPr>
      </w:pPr>
      <w:r>
        <w:rPr>
          <w:rFonts w:ascii="Arial" w:eastAsiaTheme="minorHAnsi" w:hAnsi="Arial" w:cs="Arial"/>
          <w:sz w:val="22"/>
          <w:szCs w:val="22"/>
          <w:lang w:val="es-ES" w:eastAsia="en-US"/>
        </w:rPr>
        <w:t>E</w:t>
      </w:r>
      <w:r w:rsidRPr="004D200F">
        <w:rPr>
          <w:rFonts w:ascii="Arial" w:eastAsiaTheme="minorHAnsi" w:hAnsi="Arial" w:cs="Arial"/>
          <w:sz w:val="22"/>
          <w:szCs w:val="22"/>
          <w:lang w:val="es-ES" w:eastAsia="en-US"/>
        </w:rPr>
        <w:t xml:space="preserve">l primer régimen encuentra su fundamento en el parágrafo cuarto de la Ley 136 de 1994.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 </w:t>
      </w:r>
    </w:p>
    <w:p w14:paraId="01A97AFF" w14:textId="77777777" w:rsidR="00F75AB0" w:rsidRPr="004D200F" w:rsidRDefault="00F75AB0" w:rsidP="00F75AB0">
      <w:pPr>
        <w:spacing w:before="120" w:line="276" w:lineRule="auto"/>
        <w:ind w:firstLine="709"/>
        <w:jc w:val="both"/>
        <w:rPr>
          <w:rFonts w:ascii="Arial" w:eastAsiaTheme="minorHAnsi" w:hAnsi="Arial" w:cs="Arial"/>
          <w:sz w:val="22"/>
          <w:szCs w:val="22"/>
          <w:lang w:val="es-ES" w:eastAsia="en-US"/>
        </w:rPr>
      </w:pPr>
      <w:r>
        <w:rPr>
          <w:rFonts w:ascii="Arial" w:hAnsi="Arial" w:cs="Arial"/>
          <w:color w:val="000000"/>
          <w:sz w:val="22"/>
          <w:szCs w:val="22"/>
          <w:shd w:val="clear" w:color="auto" w:fill="FFFFFF"/>
        </w:rPr>
        <w:t>Un segundo régimen o modalidad de contratación se encuentra previsto en el Decreto 092 de 2017</w:t>
      </w:r>
      <w:r w:rsidRPr="004D200F">
        <w:rPr>
          <w:rFonts w:ascii="Arial" w:eastAsiaTheme="minorHAnsi" w:hAnsi="Arial" w:cs="Arial"/>
          <w:sz w:val="22"/>
          <w:szCs w:val="22"/>
          <w:lang w:val="es-ES" w:eastAsia="en-US"/>
        </w:rPr>
        <w:t xml:space="preserve">, exceptuando lo consignado en su artículo quinto, pues versa sobre convenios de asociación. Este Decreto desarrolla, en términos generales, la contratación autorizada por el artículo 355 de la Constitución Política, la cual puede manifestarse a través de convenios solidarios, en concordancia con lo establecido en el numeral 16 y el parágrafo tercero del artículo tercero de la Ley 136 de 1994.  </w:t>
      </w:r>
    </w:p>
    <w:p w14:paraId="5DE03F2F" w14:textId="77777777" w:rsidR="00F75AB0" w:rsidRPr="004D200F" w:rsidRDefault="00F75AB0" w:rsidP="00F75AB0">
      <w:pPr>
        <w:spacing w:before="120" w:line="276" w:lineRule="auto"/>
        <w:ind w:firstLine="709"/>
        <w:jc w:val="both"/>
        <w:rPr>
          <w:rFonts w:ascii="Arial" w:eastAsiaTheme="minorHAnsi" w:hAnsi="Arial" w:cs="Arial"/>
          <w:sz w:val="22"/>
          <w:szCs w:val="22"/>
          <w:lang w:val="es-ES" w:eastAsia="en-US"/>
        </w:rPr>
      </w:pPr>
      <w:r w:rsidRPr="004D200F">
        <w:rPr>
          <w:rFonts w:ascii="Arial" w:eastAsiaTheme="minorHAnsi" w:hAnsi="Arial" w:cs="Arial"/>
          <w:sz w:val="22"/>
          <w:szCs w:val="22"/>
          <w:lang w:val="es-ES" w:eastAsia="en-US"/>
        </w:rPr>
        <w:t xml:space="preserve">En este sentido, el régimen especial y preferente previsto en el Decreto 092 de 2017 para la celebración de convenios solidarios será aplicable cuando se reúnan los siguientes requisitos: i) que las partes intervinientes sean, de un lado, entidades del orden nacional, </w:t>
      </w:r>
      <w:r>
        <w:rPr>
          <w:rFonts w:ascii="Arial" w:eastAsiaTheme="minorHAnsi" w:hAnsi="Arial" w:cs="Arial"/>
          <w:sz w:val="22"/>
          <w:szCs w:val="22"/>
          <w:lang w:val="es-ES" w:eastAsia="en-US"/>
        </w:rPr>
        <w:t>municipal o distrital</w:t>
      </w:r>
      <w:r w:rsidRPr="004D200F">
        <w:rPr>
          <w:rFonts w:ascii="Arial" w:eastAsiaTheme="minorHAnsi" w:hAnsi="Arial" w:cs="Arial"/>
          <w:sz w:val="22"/>
          <w:szCs w:val="22"/>
          <w:lang w:val="es-ES" w:eastAsia="en-US"/>
        </w:rPr>
        <w:t xml:space="preserve">, y, de otro, organismos de acción comunal </w:t>
      </w:r>
      <w:r>
        <w:rPr>
          <w:rFonts w:ascii="Arial" w:eastAsiaTheme="minorHAnsi" w:hAnsi="Arial" w:cs="Arial"/>
          <w:sz w:val="22"/>
          <w:szCs w:val="22"/>
          <w:lang w:val="es-ES" w:eastAsia="en-US"/>
        </w:rPr>
        <w:t xml:space="preserve">y organismos civiles y asociaciones residentes en el territorio </w:t>
      </w:r>
      <w:r w:rsidRPr="004D200F">
        <w:rPr>
          <w:rFonts w:ascii="Arial" w:eastAsiaTheme="minorHAnsi" w:hAnsi="Arial" w:cs="Arial"/>
          <w:sz w:val="22"/>
          <w:szCs w:val="22"/>
          <w:lang w:val="es-ES" w:eastAsia="en-US"/>
        </w:rPr>
        <w:t xml:space="preserve">de reconocida idoneidad; ii) que el objeto del contrato esté dirigido al impulso de programas y actividades de interés público concordantes con el plan de desarrollo aplicable; iii) que el contrato, independientemente de su cuantía, </w:t>
      </w:r>
      <w:r w:rsidRPr="004D200F">
        <w:rPr>
          <w:rFonts w:ascii="Arial" w:eastAsiaTheme="minorHAnsi" w:hAnsi="Arial" w:cs="Arial"/>
          <w:sz w:val="22"/>
          <w:szCs w:val="22"/>
          <w:lang w:val="es-ES" w:eastAsia="en-US"/>
        </w:rPr>
        <w:lastRenderedPageBreak/>
        <w:t xml:space="preserve">no refleje relaciones conmutativas que impliquen contraprestaciones para la entidad del Estado; y iv) que la entidad del Estado no imparta instrucciones precisas para la ejecución del objeto convenido. </w:t>
      </w:r>
    </w:p>
    <w:p w14:paraId="7EE4D0E7" w14:textId="77777777" w:rsidR="00F75AB0" w:rsidRPr="004D200F" w:rsidRDefault="00F75AB0" w:rsidP="00F75AB0">
      <w:pPr>
        <w:spacing w:before="120" w:line="276" w:lineRule="auto"/>
        <w:ind w:firstLine="709"/>
        <w:jc w:val="both"/>
        <w:rPr>
          <w:rFonts w:ascii="Arial" w:eastAsiaTheme="minorHAnsi" w:hAnsi="Arial" w:cs="Arial"/>
          <w:sz w:val="22"/>
          <w:szCs w:val="22"/>
          <w:lang w:val="es-ES" w:eastAsia="en-US"/>
        </w:rPr>
      </w:pPr>
      <w:r w:rsidRPr="004D200F">
        <w:rPr>
          <w:rFonts w:ascii="Arial" w:eastAsiaTheme="minorHAnsi" w:hAnsi="Arial" w:cs="Arial"/>
          <w:sz w:val="22"/>
          <w:szCs w:val="22"/>
          <w:lang w:val="es-ES" w:eastAsia="en-US"/>
        </w:rPr>
        <w:t xml:space="preserve">Así las cosas, en caso de que concurran los requisitos antes enunciados, se dará aplicabilidad al proceso de planeación, selección y contratación previsto en el Decreto 092 de 2017 y, en lo no previsto por esa regulación, se responderá a las normas previstas en el Estatuto General de Contratación de la Administración Pública, con base en las remisiones directas de los artículos séptimo y octavo de este Decreto. </w:t>
      </w:r>
    </w:p>
    <w:p w14:paraId="28A09181" w14:textId="77777777" w:rsidR="00B357CE" w:rsidRDefault="00F75AB0" w:rsidP="00F75AB0">
      <w:pPr>
        <w:spacing w:before="120" w:line="276" w:lineRule="auto"/>
        <w:ind w:firstLine="709"/>
        <w:jc w:val="both"/>
        <w:rPr>
          <w:rFonts w:ascii="Arial" w:eastAsiaTheme="minorHAnsi" w:hAnsi="Arial" w:cs="Arial"/>
          <w:sz w:val="22"/>
          <w:szCs w:val="22"/>
          <w:lang w:val="es-ES" w:eastAsia="en-US"/>
        </w:rPr>
      </w:pPr>
      <w:r w:rsidRPr="004D200F">
        <w:rPr>
          <w:rFonts w:ascii="Arial" w:eastAsiaTheme="minorHAnsi" w:hAnsi="Arial" w:cs="Arial"/>
          <w:sz w:val="22"/>
          <w:szCs w:val="22"/>
          <w:lang w:val="es-ES" w:eastAsia="en-US"/>
        </w:rPr>
        <w:t>En tercer lugar, encontramos el régimen que se fundamenta en los parágrafos tercero y quinto del artículo 3 de la Ley 136 de 1994</w:t>
      </w:r>
      <w:r w:rsidRPr="004D200F">
        <w:rPr>
          <w:rFonts w:ascii="Arial" w:eastAsiaTheme="minorHAnsi" w:hAnsi="Arial" w:cs="Arial"/>
          <w:sz w:val="22"/>
          <w:szCs w:val="22"/>
          <w:vertAlign w:val="superscript"/>
          <w:lang w:val="es-ES" w:eastAsia="en-US"/>
        </w:rPr>
        <w:footnoteReference w:id="20"/>
      </w:r>
      <w:r w:rsidRPr="004D200F">
        <w:rPr>
          <w:rFonts w:ascii="Arial" w:eastAsiaTheme="minorHAnsi" w:hAnsi="Arial" w:cs="Arial"/>
          <w:sz w:val="22"/>
          <w:szCs w:val="22"/>
          <w:lang w:val="es-ES" w:eastAsia="en-US"/>
        </w:rPr>
        <w:t>. Estas normas deben interpretarse armónicamente con lo dispuesto en el artículo 141</w:t>
      </w:r>
      <w:r w:rsidRPr="004D200F">
        <w:rPr>
          <w:rFonts w:ascii="Arial" w:eastAsia="Calibri" w:hAnsi="Arial" w:cs="Arial"/>
          <w:bCs/>
          <w:sz w:val="22"/>
          <w:szCs w:val="22"/>
          <w:vertAlign w:val="superscript"/>
          <w:lang w:val="es-ES" w:eastAsia="en-US"/>
        </w:rPr>
        <w:footnoteReference w:id="21"/>
      </w:r>
      <w:r w:rsidRPr="004D200F">
        <w:rPr>
          <w:rFonts w:ascii="Arial" w:eastAsiaTheme="minorHAnsi" w:hAnsi="Arial" w:cs="Arial"/>
          <w:sz w:val="22"/>
          <w:szCs w:val="22"/>
          <w:lang w:val="es-ES" w:eastAsia="en-US"/>
        </w:rPr>
        <w:t xml:space="preserve"> de la precitada Ley y el artículo 55 de la Ley 743 de 2002</w:t>
      </w:r>
      <w:r w:rsidRPr="004D200F">
        <w:rPr>
          <w:rFonts w:ascii="Arial" w:eastAsiaTheme="minorHAnsi" w:hAnsi="Arial" w:cs="Arial"/>
          <w:sz w:val="22"/>
          <w:szCs w:val="22"/>
          <w:vertAlign w:val="superscript"/>
          <w:lang w:val="es-ES" w:eastAsia="en-US"/>
        </w:rPr>
        <w:footnoteReference w:id="22"/>
      </w:r>
      <w:r w:rsidRPr="004D200F">
        <w:rPr>
          <w:rFonts w:ascii="Arial" w:eastAsiaTheme="minorHAnsi" w:hAnsi="Arial" w:cs="Arial"/>
          <w:sz w:val="22"/>
          <w:szCs w:val="22"/>
          <w:lang w:val="es-ES" w:eastAsia="en-US"/>
        </w:rPr>
        <w:t xml:space="preserve">. En virtud de tales disposiciones normativas, las organizaciones comunitarias cuentan con la posibilidad de </w:t>
      </w:r>
      <w:bookmarkStart w:id="7" w:name="_Hlk84515038"/>
      <w:r w:rsidRPr="004D200F">
        <w:rPr>
          <w:rFonts w:ascii="Arial" w:eastAsiaTheme="minorHAnsi" w:hAnsi="Arial" w:cs="Arial"/>
          <w:sz w:val="22"/>
          <w:szCs w:val="22"/>
          <w:lang w:val="es-ES" w:eastAsia="en-US"/>
        </w:rPr>
        <w:t>«</w:t>
      </w:r>
      <w:bookmarkEnd w:id="7"/>
      <w:r w:rsidRPr="004D200F">
        <w:rPr>
          <w:rFonts w:ascii="Arial" w:eastAsiaTheme="minorHAnsi" w:hAnsi="Arial" w:cs="Arial"/>
          <w:sz w:val="22"/>
          <w:szCs w:val="22"/>
          <w:lang w:val="es-ES" w:eastAsia="en-US"/>
        </w:rPr>
        <w:t>vincularse al desarrollo y mejoramiento municipal mediante la participación en el ejercicio de las funciones, la prestación de servicios o la ejecución de obras públicas a cargo de la administración central o descentralizada</w:t>
      </w:r>
      <w:bookmarkStart w:id="8" w:name="_Hlk84515047"/>
      <w:r w:rsidRPr="004D200F">
        <w:rPr>
          <w:rFonts w:ascii="Arial" w:eastAsiaTheme="minorHAnsi" w:hAnsi="Arial" w:cs="Arial"/>
          <w:sz w:val="22"/>
          <w:szCs w:val="22"/>
          <w:lang w:val="es-ES" w:eastAsia="en-US"/>
        </w:rPr>
        <w:t>»</w:t>
      </w:r>
      <w:bookmarkEnd w:id="8"/>
      <w:r w:rsidRPr="004D200F">
        <w:rPr>
          <w:rFonts w:ascii="Arial" w:eastAsiaTheme="minorHAnsi" w:hAnsi="Arial" w:cs="Arial"/>
          <w:sz w:val="22"/>
          <w:szCs w:val="22"/>
          <w:lang w:val="es-ES" w:eastAsia="en-US"/>
        </w:rPr>
        <w:t xml:space="preserve">. </w:t>
      </w:r>
    </w:p>
    <w:p w14:paraId="2B2F29A0" w14:textId="188E5D5E" w:rsidR="00F75AB0" w:rsidRDefault="00F75AB0" w:rsidP="00F75AB0">
      <w:pPr>
        <w:spacing w:before="120" w:line="276" w:lineRule="auto"/>
        <w:ind w:firstLine="709"/>
        <w:jc w:val="both"/>
        <w:rPr>
          <w:rFonts w:ascii="Arial" w:eastAsiaTheme="minorHAnsi" w:hAnsi="Arial" w:cs="Arial"/>
          <w:sz w:val="22"/>
          <w:szCs w:val="22"/>
          <w:lang w:val="es-ES" w:eastAsia="en-US"/>
        </w:rPr>
      </w:pPr>
      <w:r w:rsidRPr="004D200F">
        <w:rPr>
          <w:rFonts w:ascii="Arial" w:eastAsiaTheme="minorHAnsi" w:hAnsi="Arial" w:cs="Arial"/>
          <w:sz w:val="22"/>
          <w:szCs w:val="22"/>
          <w:lang w:val="es-ES" w:eastAsia="en-US"/>
        </w:rPr>
        <w:t xml:space="preserve">Para ese efecto, se dará aplicabilidad a los artículos 375 a 378 del Decreto 1333 de 1986 y al Estatuto General de Contratación de la Administración Pública. Esta modalidad de contratación resulta aplicable a todos los casos no reglamentados a través de normas </w:t>
      </w:r>
      <w:r w:rsidRPr="004D200F">
        <w:rPr>
          <w:rFonts w:ascii="Arial" w:eastAsiaTheme="minorHAnsi" w:hAnsi="Arial" w:cs="Arial"/>
          <w:sz w:val="22"/>
          <w:szCs w:val="22"/>
          <w:lang w:val="es-ES" w:eastAsia="en-US"/>
        </w:rPr>
        <w:lastRenderedPageBreak/>
        <w:t xml:space="preserve">específicas en los que: i) se vinculen entidades del orden nacional, </w:t>
      </w:r>
      <w:r>
        <w:rPr>
          <w:rFonts w:ascii="Arial" w:eastAsiaTheme="minorHAnsi" w:hAnsi="Arial" w:cs="Arial"/>
          <w:sz w:val="22"/>
          <w:szCs w:val="22"/>
          <w:lang w:val="es-ES" w:eastAsia="en-US"/>
        </w:rPr>
        <w:t>municipal o distrital</w:t>
      </w:r>
      <w:r w:rsidRPr="004D200F">
        <w:rPr>
          <w:rFonts w:ascii="Arial" w:eastAsiaTheme="minorHAnsi" w:hAnsi="Arial" w:cs="Arial"/>
          <w:sz w:val="22"/>
          <w:szCs w:val="22"/>
          <w:lang w:val="es-ES" w:eastAsia="en-US"/>
        </w:rPr>
        <w:t xml:space="preserve"> y organizaciones comunales; ii) se cumpla con el objetivo planteado en el parágrafo tercero del artículo tercero de la Ley 136 de 1994, en consonancia con el artículo 355 constitucional; y iii) no exista otra forma especial de contratación</w:t>
      </w:r>
      <w:r>
        <w:rPr>
          <w:rFonts w:ascii="Arial" w:eastAsiaTheme="minorHAnsi" w:hAnsi="Arial" w:cs="Arial"/>
          <w:sz w:val="22"/>
          <w:szCs w:val="22"/>
          <w:lang w:val="es-ES" w:eastAsia="en-US"/>
        </w:rPr>
        <w:t>.</w:t>
      </w:r>
    </w:p>
    <w:p w14:paraId="15497407" w14:textId="1F11BE1D" w:rsidR="00A9734F" w:rsidRPr="0020193A" w:rsidRDefault="00F75AB0" w:rsidP="0020193A">
      <w:pPr>
        <w:spacing w:before="120" w:line="276" w:lineRule="auto"/>
        <w:ind w:firstLine="708"/>
        <w:jc w:val="both"/>
        <w:rPr>
          <w:color w:val="000000" w:themeColor="text1"/>
          <w:sz w:val="22"/>
          <w:szCs w:val="22"/>
          <w:lang w:eastAsia="es-MX"/>
        </w:rPr>
      </w:pPr>
      <w:r>
        <w:rPr>
          <w:rFonts w:ascii="Arial" w:eastAsia="Calibri" w:hAnsi="Arial" w:cs="Arial"/>
          <w:color w:val="000000"/>
          <w:sz w:val="22"/>
          <w:lang w:val="es-ES"/>
        </w:rPr>
        <w:t xml:space="preserve">De esta manera, </w:t>
      </w:r>
      <w:r>
        <w:rPr>
          <w:rFonts w:ascii="Arial" w:eastAsia="Calibri" w:hAnsi="Arial" w:cs="Arial"/>
          <w:bCs/>
          <w:color w:val="000000"/>
          <w:sz w:val="22"/>
          <w:lang w:val="es-ES_tradnl"/>
        </w:rPr>
        <w:t>teniendo en cuenta los sujetos con los cuales</w:t>
      </w:r>
      <w:r>
        <w:rPr>
          <w:rFonts w:ascii="Arial" w:eastAsiaTheme="minorHAnsi" w:hAnsi="Arial" w:cs="Arial"/>
          <w:sz w:val="22"/>
          <w:szCs w:val="22"/>
          <w:lang w:val="es-ES" w:eastAsia="en-US"/>
        </w:rPr>
        <w:t xml:space="preserve"> el </w:t>
      </w:r>
      <w:r w:rsidRPr="00D41F04">
        <w:rPr>
          <w:rFonts w:ascii="Arial" w:eastAsiaTheme="minorHAnsi" w:hAnsi="Arial" w:cs="Arial"/>
          <w:color w:val="000000" w:themeColor="text1"/>
          <w:sz w:val="22"/>
          <w:szCs w:val="22"/>
          <w:lang w:val="es-ES_tradnl" w:eastAsia="en-US"/>
        </w:rPr>
        <w:t>artículo 3.16</w:t>
      </w:r>
      <w:r>
        <w:rPr>
          <w:rFonts w:ascii="Arial" w:eastAsiaTheme="minorHAnsi" w:hAnsi="Arial" w:cs="Arial"/>
          <w:color w:val="000000" w:themeColor="text1"/>
          <w:sz w:val="22"/>
          <w:szCs w:val="22"/>
          <w:lang w:val="es-ES_tradnl" w:eastAsia="en-US"/>
        </w:rPr>
        <w:t xml:space="preserve"> y los parágrafos 4 y 5</w:t>
      </w:r>
      <w:r w:rsidRPr="00D41F04">
        <w:rPr>
          <w:rFonts w:ascii="Arial" w:eastAsiaTheme="minorHAnsi" w:hAnsi="Arial" w:cs="Arial"/>
          <w:color w:val="000000" w:themeColor="text1"/>
          <w:sz w:val="22"/>
          <w:szCs w:val="22"/>
          <w:lang w:val="es-ES_tradnl" w:eastAsia="en-US"/>
        </w:rPr>
        <w:t xml:space="preserve"> de la Ley 136 de 1994 –modificado por la Ley 1551 de 2012</w:t>
      </w:r>
      <w:r>
        <w:rPr>
          <w:rFonts w:ascii="Arial" w:eastAsiaTheme="minorHAnsi" w:hAnsi="Arial" w:cs="Arial"/>
          <w:color w:val="000000" w:themeColor="text1"/>
          <w:sz w:val="22"/>
          <w:szCs w:val="22"/>
          <w:lang w:val="es-ES_tradnl" w:eastAsia="en-US"/>
        </w:rPr>
        <w:t>–</w:t>
      </w:r>
      <w:r w:rsidRPr="00D41F04">
        <w:rPr>
          <w:rFonts w:ascii="Arial" w:eastAsiaTheme="minorHAnsi" w:hAnsi="Arial" w:cs="Arial"/>
          <w:color w:val="000000" w:themeColor="text1"/>
          <w:sz w:val="22"/>
          <w:szCs w:val="22"/>
          <w:lang w:val="es-ES_tradnl" w:eastAsia="en-US"/>
        </w:rPr>
        <w:t xml:space="preserve"> </w:t>
      </w:r>
      <w:r>
        <w:rPr>
          <w:rFonts w:ascii="Arial" w:eastAsiaTheme="minorHAnsi" w:hAnsi="Arial" w:cs="Arial"/>
          <w:color w:val="000000" w:themeColor="text1"/>
          <w:sz w:val="22"/>
          <w:szCs w:val="22"/>
          <w:lang w:val="es-ES_tradnl" w:eastAsia="en-US"/>
        </w:rPr>
        <w:t xml:space="preserve">permite </w:t>
      </w:r>
      <w:r w:rsidRPr="00B42231">
        <w:rPr>
          <w:rFonts w:ascii="Arial" w:eastAsia="Calibri" w:hAnsi="Arial" w:cs="Arial"/>
          <w:sz w:val="22"/>
          <w:szCs w:val="22"/>
          <w:lang w:val="es-ES" w:eastAsia="en-US"/>
        </w:rPr>
        <w:t>la celebración de convenio</w:t>
      </w:r>
      <w:r>
        <w:rPr>
          <w:rFonts w:ascii="Arial" w:eastAsia="Calibri" w:hAnsi="Arial" w:cs="Arial"/>
          <w:sz w:val="22"/>
          <w:szCs w:val="22"/>
          <w:lang w:val="es-ES" w:eastAsia="en-US"/>
        </w:rPr>
        <w:t>s solidarios</w:t>
      </w:r>
      <w:r>
        <w:rPr>
          <w:rFonts w:ascii="Arial" w:eastAsia="Calibri" w:hAnsi="Arial" w:cs="Arial"/>
          <w:bCs/>
          <w:color w:val="000000"/>
          <w:sz w:val="22"/>
          <w:lang w:val="es-ES_tradnl"/>
        </w:rPr>
        <w:t xml:space="preserve">, </w:t>
      </w:r>
      <w:r w:rsidRPr="00BA7688">
        <w:rPr>
          <w:rFonts w:ascii="Arial" w:eastAsia="Calibri" w:hAnsi="Arial" w:cs="Arial"/>
          <w:bCs/>
          <w:color w:val="000000"/>
          <w:sz w:val="22"/>
          <w:lang w:val="es-ES_tradnl"/>
        </w:rPr>
        <w:t>corresponde a la entidad determinar,</w:t>
      </w:r>
      <w:r>
        <w:rPr>
          <w:rFonts w:ascii="Arial" w:eastAsia="Calibri" w:hAnsi="Arial" w:cs="Arial"/>
          <w:bCs/>
          <w:color w:val="000000"/>
          <w:sz w:val="22"/>
          <w:lang w:val="es-ES_tradnl"/>
        </w:rPr>
        <w:t xml:space="preserve"> en el marco de </w:t>
      </w:r>
      <w:r w:rsidRPr="00BA7688">
        <w:rPr>
          <w:rFonts w:ascii="Arial" w:eastAsia="Calibri" w:hAnsi="Arial" w:cs="Arial"/>
          <w:bCs/>
          <w:color w:val="000000"/>
          <w:sz w:val="22"/>
          <w:lang w:val="es-ES_tradnl"/>
        </w:rPr>
        <w:t>sus competencias</w:t>
      </w:r>
      <w:r>
        <w:rPr>
          <w:rFonts w:ascii="Arial" w:eastAsia="Calibri" w:hAnsi="Arial" w:cs="Arial"/>
          <w:bCs/>
          <w:color w:val="000000"/>
          <w:sz w:val="22"/>
          <w:lang w:val="es-ES_tradnl"/>
        </w:rPr>
        <w:t>, la viabilidad de suscribirlos en cada caso concreto.</w:t>
      </w:r>
      <w:r>
        <w:rPr>
          <w:rStyle w:val="Textoennegrita"/>
          <w:rFonts w:ascii="Arial" w:hAnsi="Arial" w:cs="Arial"/>
          <w:color w:val="000000" w:themeColor="text1"/>
          <w:sz w:val="22"/>
          <w:szCs w:val="22"/>
          <w:lang w:val="es-ES_tradnl"/>
        </w:rPr>
        <w:t xml:space="preserve"> </w:t>
      </w:r>
    </w:p>
    <w:p w14:paraId="5BDBFCE6" w14:textId="569A587C" w:rsidR="0020193A" w:rsidRPr="009600F8" w:rsidRDefault="0020193A" w:rsidP="0020193A">
      <w:pPr>
        <w:spacing w:before="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 xml:space="preserve">En suma, </w:t>
      </w:r>
      <w:r>
        <w:rPr>
          <w:rFonts w:ascii="Arial" w:hAnsi="Arial" w:cs="Arial"/>
          <w:bCs/>
          <w:color w:val="000000" w:themeColor="text1"/>
          <w:sz w:val="22"/>
          <w:lang w:val="es-ES_tradnl"/>
        </w:rPr>
        <w:t xml:space="preserve">para el cumplimiento de los fines del Estado social de derecho, las entidades públicas pueden celebrar distintas modalidades de contratos o convenios. Dentro de estas tipologías se encuentra la posibilidad de suscribir contratos interadministrativos, caracterizados por la conmutatividad, con fundamento en los cuales las entidades estatales prestan servicios, suministran bienes o ejecutan actividades a favor de otra entidad estatal, usualmente a cambio de una remuneración. Igualmente, las entidades estatales pueden celebrar convenios de asociación entre sí o con particulares, al igual que convenios de interés público, para ejecutar programas o proyectos acordes con los planes nacionales o seccionales de desarrollo. </w:t>
      </w:r>
      <w:r w:rsidR="00C50432">
        <w:rPr>
          <w:rFonts w:ascii="Arial" w:hAnsi="Arial" w:cs="Arial"/>
          <w:bCs/>
          <w:color w:val="000000" w:themeColor="text1"/>
          <w:sz w:val="22"/>
          <w:lang w:val="es-ES_tradnl"/>
        </w:rPr>
        <w:t xml:space="preserve">Así mismo, es </w:t>
      </w:r>
      <w:r w:rsidR="005A6C9A">
        <w:rPr>
          <w:rFonts w:ascii="Arial" w:hAnsi="Arial" w:cs="Arial"/>
          <w:bCs/>
          <w:color w:val="000000" w:themeColor="text1"/>
          <w:sz w:val="22"/>
          <w:lang w:val="es-ES_tradnl"/>
        </w:rPr>
        <w:t xml:space="preserve">viable la celebración de convenios solidarios con </w:t>
      </w:r>
      <w:r w:rsidR="005A6C9A" w:rsidRPr="005A6C9A">
        <w:rPr>
          <w:rFonts w:ascii="Arial" w:hAnsi="Arial" w:cs="Arial"/>
          <w:bCs/>
          <w:color w:val="000000" w:themeColor="text1"/>
          <w:sz w:val="22"/>
          <w:lang w:val="es-ES_tradnl"/>
        </w:rPr>
        <w:t>cabildos, autoridades y organizaciones indígenas</w:t>
      </w:r>
      <w:r w:rsidR="005A6C9A">
        <w:rPr>
          <w:rFonts w:ascii="Arial" w:hAnsi="Arial" w:cs="Arial"/>
          <w:bCs/>
          <w:color w:val="000000" w:themeColor="text1"/>
          <w:sz w:val="22"/>
          <w:lang w:val="es-ES_tradnl"/>
        </w:rPr>
        <w:t xml:space="preserve">, en los términos anteriormente expuestos. </w:t>
      </w:r>
      <w:r>
        <w:rPr>
          <w:rFonts w:ascii="Arial" w:hAnsi="Arial" w:cs="Arial"/>
          <w:bCs/>
          <w:color w:val="000000" w:themeColor="text1"/>
          <w:sz w:val="22"/>
          <w:lang w:val="es-ES_tradnl"/>
        </w:rPr>
        <w:t xml:space="preserve"> </w:t>
      </w:r>
    </w:p>
    <w:p w14:paraId="47D7B2D1" w14:textId="77777777" w:rsidR="0020193A" w:rsidRDefault="0020193A" w:rsidP="0020193A">
      <w:pPr>
        <w:tabs>
          <w:tab w:val="left" w:pos="6663"/>
        </w:tabs>
        <w:spacing w:before="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Como cualquier contrato, en principio, los convenios pueden celebrarse entre dos o más sujetos, pues el artículo 1495 del Código Civil –norma aplicable también a la contratación estatal– establece que «</w:t>
      </w:r>
      <w:r w:rsidRPr="00E80E78">
        <w:rPr>
          <w:rFonts w:ascii="Arial" w:hAnsi="Arial" w:cs="Arial"/>
          <w:color w:val="000000" w:themeColor="text1"/>
          <w:sz w:val="22"/>
          <w:lang w:val="es-ES_tradnl"/>
        </w:rPr>
        <w:t>Contrato o convención es un acto por el cual una parte se obliga para con otra a dar, hacer o no hacer alguna cosa</w:t>
      </w:r>
      <w:r>
        <w:rPr>
          <w:rFonts w:ascii="Arial" w:hAnsi="Arial" w:cs="Arial"/>
          <w:color w:val="000000" w:themeColor="text1"/>
          <w:sz w:val="22"/>
          <w:lang w:val="es-ES_tradnl"/>
        </w:rPr>
        <w:t>», y que «</w:t>
      </w:r>
      <w:r w:rsidRPr="00E80E78">
        <w:rPr>
          <w:rFonts w:ascii="Arial" w:hAnsi="Arial" w:cs="Arial"/>
          <w:i/>
          <w:iCs/>
          <w:color w:val="000000" w:themeColor="text1"/>
          <w:sz w:val="22"/>
          <w:lang w:val="es-ES_tradnl"/>
        </w:rPr>
        <w:t>Cada parte puede ser de una o de muchas personas</w:t>
      </w:r>
      <w:r>
        <w:rPr>
          <w:rFonts w:ascii="Arial" w:hAnsi="Arial" w:cs="Arial"/>
          <w:color w:val="000000" w:themeColor="text1"/>
          <w:sz w:val="22"/>
          <w:lang w:val="es-ES_tradnl"/>
        </w:rPr>
        <w:t>» (énfasis fuera de texto)</w:t>
      </w:r>
      <w:r w:rsidRPr="00E80E78">
        <w:rPr>
          <w:rFonts w:ascii="Arial" w:hAnsi="Arial" w:cs="Arial"/>
          <w:color w:val="000000" w:themeColor="text1"/>
          <w:sz w:val="22"/>
          <w:lang w:val="es-ES_tradnl"/>
        </w:rPr>
        <w:t>.</w:t>
      </w:r>
      <w:r>
        <w:rPr>
          <w:rFonts w:ascii="Arial" w:hAnsi="Arial" w:cs="Arial"/>
          <w:color w:val="000000" w:themeColor="text1"/>
          <w:sz w:val="22"/>
          <w:lang w:val="es-ES_tradnl"/>
        </w:rPr>
        <w:t xml:space="preserve"> </w:t>
      </w:r>
    </w:p>
    <w:p w14:paraId="467D9C24" w14:textId="439DA253" w:rsidR="0020193A" w:rsidRDefault="0020193A" w:rsidP="0020193A">
      <w:pPr>
        <w:tabs>
          <w:tab w:val="left" w:pos="6663"/>
        </w:tabs>
        <w:spacing w:before="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 xml:space="preserve">Sin embargo, la determinación de cuál es el </w:t>
      </w:r>
      <w:r w:rsidR="001D4428">
        <w:rPr>
          <w:rFonts w:ascii="Arial" w:hAnsi="Arial" w:cs="Arial"/>
          <w:color w:val="000000" w:themeColor="text1"/>
          <w:sz w:val="22"/>
          <w:lang w:val="es-ES_tradnl"/>
        </w:rPr>
        <w:t>instrumento</w:t>
      </w:r>
      <w:r>
        <w:rPr>
          <w:rFonts w:ascii="Arial" w:hAnsi="Arial" w:cs="Arial"/>
          <w:color w:val="000000" w:themeColor="text1"/>
          <w:sz w:val="22"/>
          <w:lang w:val="es-ES_tradnl"/>
        </w:rPr>
        <w:t xml:space="preserve"> contractual o convencional más adecuado para satisfacer los fines del Estado social de derecho debe ser analizada en cada caso, teniendo en cuenta los elementos técnicos, jurídicos y financieros de que dispone la entidad estatal contratante. Lo mismo sucede con el número de contratantes. En ello incide el alcance de las competencias de las entidades estatales, pues los órganos públicos solo pueden hacer aquello que les esté expresamente permitido, al tenor de los artículos 6 y 121 de la Constitución. Además de esto, habrá que considerar la oportunidad y conveniencia, que se determina en los estudios previos.</w:t>
      </w:r>
    </w:p>
    <w:p w14:paraId="2C67914F" w14:textId="55FB128A" w:rsidR="00206930" w:rsidRPr="00AD3606" w:rsidRDefault="00206930" w:rsidP="00206930">
      <w:pPr>
        <w:tabs>
          <w:tab w:val="left" w:pos="6663"/>
        </w:tabs>
        <w:spacing w:before="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lastRenderedPageBreak/>
        <w:t>Con fundamento en lo anterior, se concluye que las entidades estatales</w:t>
      </w:r>
      <w:r>
        <w:rPr>
          <w:rStyle w:val="Refdenotaalpie"/>
          <w:rFonts w:ascii="Arial" w:hAnsi="Arial" w:cs="Arial"/>
          <w:color w:val="000000" w:themeColor="text1"/>
          <w:sz w:val="22"/>
          <w:lang w:val="es-ES_tradnl"/>
        </w:rPr>
        <w:footnoteReference w:id="23"/>
      </w:r>
      <w:r>
        <w:rPr>
          <w:rFonts w:ascii="Arial" w:hAnsi="Arial" w:cs="Arial"/>
          <w:color w:val="000000" w:themeColor="text1"/>
          <w:sz w:val="22"/>
          <w:lang w:val="es-ES_tradnl"/>
        </w:rPr>
        <w:t xml:space="preserve"> y los particulares, cuentan con autonomía de la voluntad</w:t>
      </w:r>
      <w:r>
        <w:rPr>
          <w:rStyle w:val="Refdenotaalpie"/>
          <w:rFonts w:ascii="Arial" w:hAnsi="Arial" w:cs="Arial"/>
          <w:color w:val="000000" w:themeColor="text1"/>
          <w:sz w:val="22"/>
          <w:lang w:val="es-ES_tradnl"/>
        </w:rPr>
        <w:footnoteReference w:id="24"/>
      </w:r>
      <w:r>
        <w:rPr>
          <w:rFonts w:ascii="Arial" w:hAnsi="Arial" w:cs="Arial"/>
          <w:color w:val="000000" w:themeColor="text1"/>
          <w:sz w:val="22"/>
          <w:lang w:val="es-ES_tradnl"/>
        </w:rPr>
        <w:t xml:space="preserve"> para celebrar una relación contractual de tipo convencional entre múltiples partes, es decir, no solo entre dos –siendo esta la forma más usual–. </w:t>
      </w:r>
      <w:r w:rsidR="001262BB">
        <w:rPr>
          <w:rFonts w:ascii="Arial" w:hAnsi="Arial" w:cs="Arial"/>
          <w:color w:val="000000" w:themeColor="text1"/>
          <w:sz w:val="22"/>
          <w:lang w:val="es-ES_tradnl"/>
        </w:rPr>
        <w:t>Debe señalarse que</w:t>
      </w:r>
      <w:r>
        <w:rPr>
          <w:rFonts w:ascii="Arial" w:hAnsi="Arial" w:cs="Arial"/>
          <w:color w:val="000000" w:themeColor="text1"/>
          <w:sz w:val="22"/>
          <w:lang w:val="es-ES_tradnl"/>
        </w:rPr>
        <w:t>, en principio, nada obsta para que un convenio se celebre entre varias entidades u organizaciones, como convenio marco, siempre que exista confluencia de competencias, objetivos y aportes, y en la medida en que se cumplan los principios de la función administrativa y de la gestión fiscal, previstos en los artículos 209 y 267 de la Constitución. Bajo este entendido, los distintos actores que buscan cooperar, mediante la celebración del convenio, deben tener claro si cuentan con la atribución normativa para contratar, si el objeto del convenio se adecua a sus programas o planes de actuación y si disponen de los recursos –en caso de que el convenio exi</w:t>
      </w:r>
      <w:r w:rsidR="001262BB">
        <w:rPr>
          <w:rFonts w:ascii="Arial" w:hAnsi="Arial" w:cs="Arial"/>
          <w:color w:val="000000" w:themeColor="text1"/>
          <w:sz w:val="22"/>
          <w:lang w:val="es-ES_tradnl"/>
        </w:rPr>
        <w:t>ja</w:t>
      </w:r>
      <w:r>
        <w:rPr>
          <w:rFonts w:ascii="Arial" w:hAnsi="Arial" w:cs="Arial"/>
          <w:color w:val="000000" w:themeColor="text1"/>
          <w:sz w:val="22"/>
          <w:lang w:val="es-ES_tradnl"/>
        </w:rPr>
        <w:t xml:space="preserve"> apropiación de gasto</w:t>
      </w:r>
      <w:r>
        <w:rPr>
          <w:rStyle w:val="Refdenotaalpie"/>
          <w:rFonts w:ascii="Arial" w:hAnsi="Arial" w:cs="Arial"/>
          <w:color w:val="000000" w:themeColor="text1"/>
          <w:sz w:val="22"/>
          <w:lang w:val="es-ES_tradnl"/>
        </w:rPr>
        <w:footnoteReference w:id="25"/>
      </w:r>
      <w:r>
        <w:rPr>
          <w:rFonts w:ascii="Arial" w:hAnsi="Arial" w:cs="Arial"/>
          <w:color w:val="000000" w:themeColor="text1"/>
          <w:sz w:val="22"/>
          <w:lang w:val="es-ES_tradnl"/>
        </w:rPr>
        <w:t xml:space="preserve">–. Además, deben evaluar la conveniencia y oportunidad del convenio, justificando </w:t>
      </w:r>
      <w:r>
        <w:rPr>
          <w:rFonts w:ascii="Arial" w:hAnsi="Arial" w:cs="Arial"/>
          <w:color w:val="000000" w:themeColor="text1"/>
          <w:sz w:val="22"/>
          <w:lang w:val="es-ES_tradnl"/>
        </w:rPr>
        <w:lastRenderedPageBreak/>
        <w:t>adecuadamente la necesidad. De todo esto debe quedar constancia en el expediente contractual.</w:t>
      </w:r>
    </w:p>
    <w:p w14:paraId="37AB153B" w14:textId="77777777" w:rsidR="0020193A" w:rsidRPr="00AD3606" w:rsidRDefault="0020193A" w:rsidP="0020193A">
      <w:pPr>
        <w:tabs>
          <w:tab w:val="left" w:pos="0"/>
        </w:tabs>
        <w:jc w:val="both"/>
        <w:rPr>
          <w:rFonts w:ascii="Arial" w:eastAsia="Calibri" w:hAnsi="Arial" w:cs="Arial"/>
          <w:b/>
          <w:color w:val="000000" w:themeColor="text1"/>
          <w:sz w:val="22"/>
          <w:lang w:val="es-ES_tradnl"/>
        </w:rPr>
      </w:pPr>
    </w:p>
    <w:p w14:paraId="37CA9805" w14:textId="7B3C1B57" w:rsidR="00DD5B04" w:rsidRPr="00AD3606" w:rsidRDefault="004177A6" w:rsidP="00510DE9">
      <w:pPr>
        <w:tabs>
          <w:tab w:val="left" w:pos="0"/>
        </w:tabs>
        <w:jc w:val="both"/>
        <w:rPr>
          <w:rFonts w:ascii="Arial" w:eastAsia="Calibri" w:hAnsi="Arial" w:cs="Arial"/>
          <w:b/>
          <w:color w:val="000000" w:themeColor="text1"/>
          <w:sz w:val="22"/>
          <w:lang w:val="es-ES_tradnl"/>
        </w:rPr>
      </w:pPr>
      <w:r w:rsidRPr="00AD3606">
        <w:rPr>
          <w:rFonts w:ascii="Arial" w:eastAsia="Calibri" w:hAnsi="Arial" w:cs="Arial"/>
          <w:b/>
          <w:color w:val="000000" w:themeColor="text1"/>
          <w:sz w:val="22"/>
          <w:lang w:val="es-ES_tradnl"/>
        </w:rPr>
        <w:t>3</w:t>
      </w:r>
      <w:r w:rsidR="00B011A9" w:rsidRPr="00AD3606">
        <w:rPr>
          <w:rFonts w:ascii="Arial" w:eastAsia="Calibri" w:hAnsi="Arial" w:cs="Arial"/>
          <w:b/>
          <w:color w:val="000000" w:themeColor="text1"/>
          <w:sz w:val="22"/>
          <w:lang w:val="es-ES_tradnl"/>
        </w:rPr>
        <w:t xml:space="preserve">. </w:t>
      </w:r>
      <w:r w:rsidR="00DD5B04" w:rsidRPr="00AD3606">
        <w:rPr>
          <w:rFonts w:ascii="Arial" w:eastAsia="Calibri" w:hAnsi="Arial" w:cs="Arial"/>
          <w:b/>
          <w:color w:val="000000" w:themeColor="text1"/>
          <w:sz w:val="22"/>
          <w:lang w:val="es-ES_tradnl"/>
        </w:rPr>
        <w:t>Respuesta</w:t>
      </w:r>
    </w:p>
    <w:p w14:paraId="0B74D5B8" w14:textId="7F0A7F13" w:rsidR="00C4581D" w:rsidRPr="00AD3606" w:rsidRDefault="00C4581D" w:rsidP="00510DE9">
      <w:pPr>
        <w:tabs>
          <w:tab w:val="left" w:pos="0"/>
        </w:tabs>
        <w:jc w:val="both"/>
        <w:rPr>
          <w:rFonts w:ascii="Arial" w:eastAsia="Calibri" w:hAnsi="Arial" w:cs="Arial"/>
          <w:color w:val="000000" w:themeColor="text1"/>
          <w:sz w:val="22"/>
          <w:lang w:val="es-ES_tradnl"/>
        </w:rPr>
      </w:pPr>
    </w:p>
    <w:p w14:paraId="254A68EF" w14:textId="77777777" w:rsidR="005837D6" w:rsidRPr="00AD3606" w:rsidRDefault="005837D6" w:rsidP="005837D6">
      <w:pPr>
        <w:ind w:left="709" w:right="709"/>
        <w:jc w:val="both"/>
        <w:rPr>
          <w:rFonts w:ascii="Arial" w:hAnsi="Arial" w:cs="Arial"/>
          <w:color w:val="000000" w:themeColor="text1"/>
          <w:sz w:val="21"/>
          <w:szCs w:val="21"/>
          <w:lang w:val="es-ES_tradnl"/>
        </w:rPr>
      </w:pPr>
      <w:r w:rsidRPr="00AD3606">
        <w:rPr>
          <w:rFonts w:ascii="Arial" w:hAnsi="Arial" w:cs="Arial"/>
          <w:color w:val="000000" w:themeColor="text1"/>
          <w:sz w:val="21"/>
          <w:szCs w:val="21"/>
          <w:lang w:val="es-ES_tradnl"/>
        </w:rPr>
        <w:t>«Teniendo en cuenta la importancia de atender las diferentes necesidades de las comunidades del Cauca, comedidamente me permito solicitar su colaboración, con el fin de absolver una consulta jurídica, respecto a si es posible que las diferentes entidades o sectores competentes en la materia, celebren un mismo convenio para la ejecución de los recursos comprometidos para los planes de acción con el Consejo Regional Indígena del Cauca (CRIC), el Sistema Indígena de Salud Propio Intercultural (SISPI), la Autoridad Territorial Económico Ambiental (ATEA), el Sistema educativo indígena propio (SEIP), y/o la Universidad Autónoma Indígena Intercultural (UAIIN), entre otros».</w:t>
      </w:r>
    </w:p>
    <w:p w14:paraId="62DDBC1C" w14:textId="77777777" w:rsidR="00CC3C22" w:rsidRPr="00AD3606" w:rsidRDefault="00CC3C22" w:rsidP="00770566">
      <w:pPr>
        <w:ind w:left="709" w:right="709"/>
        <w:jc w:val="both"/>
        <w:rPr>
          <w:rFonts w:ascii="Arial" w:hAnsi="Arial" w:cs="Arial"/>
          <w:color w:val="000000" w:themeColor="text1"/>
          <w:sz w:val="21"/>
          <w:szCs w:val="21"/>
          <w:lang w:val="es-ES_tradnl"/>
        </w:rPr>
      </w:pPr>
    </w:p>
    <w:p w14:paraId="0BD5DC0F" w14:textId="69EC7B14" w:rsidR="00F66349" w:rsidRPr="00AD3606" w:rsidRDefault="0099399E" w:rsidP="005833EC">
      <w:pPr>
        <w:spacing w:before="120" w:line="276" w:lineRule="auto"/>
        <w:jc w:val="both"/>
        <w:rPr>
          <w:rFonts w:ascii="Arial" w:hAnsi="Arial" w:cs="Arial"/>
          <w:bCs/>
          <w:color w:val="000000" w:themeColor="text1"/>
          <w:sz w:val="22"/>
          <w:lang w:val="es-ES_tradnl"/>
        </w:rPr>
      </w:pPr>
      <w:r>
        <w:rPr>
          <w:rFonts w:ascii="Arial" w:hAnsi="Arial" w:cs="Arial"/>
          <w:bCs/>
          <w:color w:val="000000" w:themeColor="text1"/>
          <w:sz w:val="22"/>
          <w:lang w:val="es-ES_tradnl"/>
        </w:rPr>
        <w:t>Para el cumplimiento de los fines del Estado social de derecho, las entidades públicas pueden celebrar distintas modalidades de contratos o convenios</w:t>
      </w:r>
      <w:r w:rsidR="00681C9D">
        <w:rPr>
          <w:rFonts w:ascii="Arial" w:hAnsi="Arial" w:cs="Arial"/>
          <w:bCs/>
          <w:color w:val="000000" w:themeColor="text1"/>
          <w:sz w:val="22"/>
          <w:lang w:val="es-ES_tradnl"/>
        </w:rPr>
        <w:t xml:space="preserve">. Dentro de estas tipologías </w:t>
      </w:r>
      <w:r w:rsidR="00C15215">
        <w:rPr>
          <w:rFonts w:ascii="Arial" w:hAnsi="Arial" w:cs="Arial"/>
          <w:bCs/>
          <w:color w:val="000000" w:themeColor="text1"/>
          <w:sz w:val="22"/>
          <w:lang w:val="es-ES_tradnl"/>
        </w:rPr>
        <w:t xml:space="preserve">se encuentra la posibilidad de suscribir contratos interadministrativos, </w:t>
      </w:r>
      <w:r w:rsidR="00371FC7">
        <w:rPr>
          <w:rFonts w:ascii="Arial" w:hAnsi="Arial" w:cs="Arial"/>
          <w:bCs/>
          <w:color w:val="000000" w:themeColor="text1"/>
          <w:sz w:val="22"/>
          <w:lang w:val="es-ES_tradnl"/>
        </w:rPr>
        <w:t xml:space="preserve">caracterizados por la conmutatividad, con fundamento en los cuales las entidades estatales prestan servicios, suministran bienes o </w:t>
      </w:r>
      <w:r w:rsidR="00154BBF">
        <w:rPr>
          <w:rFonts w:ascii="Arial" w:hAnsi="Arial" w:cs="Arial"/>
          <w:bCs/>
          <w:color w:val="000000" w:themeColor="text1"/>
          <w:sz w:val="22"/>
          <w:lang w:val="es-ES_tradnl"/>
        </w:rPr>
        <w:t xml:space="preserve">ejecutan actividades a favor de otra entidad estatal, usualmente a cambio de una remuneración. Igualmente, las entidades estatales pueden celebrar convenios de asociación </w:t>
      </w:r>
      <w:r w:rsidR="0080768C">
        <w:rPr>
          <w:rFonts w:ascii="Arial" w:hAnsi="Arial" w:cs="Arial"/>
          <w:bCs/>
          <w:color w:val="000000" w:themeColor="text1"/>
          <w:sz w:val="22"/>
          <w:lang w:val="es-ES_tradnl"/>
        </w:rPr>
        <w:t>entre sí o con particulares, al igual que convenios de interés público, para ejecutar programas o proyectos acordes con los planes nacionales o seccionales de desarrollo.</w:t>
      </w:r>
      <w:r w:rsidR="008B74A1">
        <w:rPr>
          <w:rFonts w:ascii="Arial" w:hAnsi="Arial" w:cs="Arial"/>
          <w:bCs/>
          <w:color w:val="000000" w:themeColor="text1"/>
          <w:sz w:val="22"/>
          <w:lang w:val="es-ES_tradnl"/>
        </w:rPr>
        <w:t xml:space="preserve"> Así mismo, es viable la celebración de convenios solidarios con </w:t>
      </w:r>
      <w:r w:rsidR="008B74A1" w:rsidRPr="005A6C9A">
        <w:rPr>
          <w:rFonts w:ascii="Arial" w:hAnsi="Arial" w:cs="Arial"/>
          <w:bCs/>
          <w:color w:val="000000" w:themeColor="text1"/>
          <w:sz w:val="22"/>
          <w:lang w:val="es-ES_tradnl"/>
        </w:rPr>
        <w:t>cabildos, autoridades y organizaciones indígenas</w:t>
      </w:r>
      <w:r w:rsidR="008B74A1">
        <w:rPr>
          <w:rFonts w:ascii="Arial" w:hAnsi="Arial" w:cs="Arial"/>
          <w:bCs/>
          <w:color w:val="000000" w:themeColor="text1"/>
          <w:sz w:val="22"/>
          <w:lang w:val="es-ES_tradnl"/>
        </w:rPr>
        <w:t xml:space="preserve">, en los términos anteriormente expuestos.  </w:t>
      </w:r>
      <w:r w:rsidR="0080768C">
        <w:rPr>
          <w:rFonts w:ascii="Arial" w:hAnsi="Arial" w:cs="Arial"/>
          <w:bCs/>
          <w:color w:val="000000" w:themeColor="text1"/>
          <w:sz w:val="22"/>
          <w:lang w:val="es-ES_tradnl"/>
        </w:rPr>
        <w:t xml:space="preserve"> </w:t>
      </w:r>
      <w:r w:rsidR="00154BBF">
        <w:rPr>
          <w:rFonts w:ascii="Arial" w:hAnsi="Arial" w:cs="Arial"/>
          <w:bCs/>
          <w:color w:val="000000" w:themeColor="text1"/>
          <w:sz w:val="22"/>
          <w:lang w:val="es-ES_tradnl"/>
        </w:rPr>
        <w:t xml:space="preserve"> </w:t>
      </w:r>
    </w:p>
    <w:p w14:paraId="71AFCF23" w14:textId="6C01E7A2" w:rsidR="00F66349" w:rsidRDefault="00F233B6" w:rsidP="00F66349">
      <w:pPr>
        <w:tabs>
          <w:tab w:val="left" w:pos="6663"/>
        </w:tabs>
        <w:spacing w:before="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Como cualquier contrato, en principio, los convenios pueden celebrarse</w:t>
      </w:r>
      <w:r w:rsidR="005A35C2">
        <w:rPr>
          <w:rFonts w:ascii="Arial" w:hAnsi="Arial" w:cs="Arial"/>
          <w:color w:val="000000" w:themeColor="text1"/>
          <w:sz w:val="22"/>
          <w:lang w:val="es-ES_tradnl"/>
        </w:rPr>
        <w:t xml:space="preserve"> entre dos o más sujetos, pues el artículo 1495 del Código Civil –norma aplicable también a la contratación estatal– establece que «</w:t>
      </w:r>
      <w:r w:rsidR="00E80E78" w:rsidRPr="00E80E78">
        <w:rPr>
          <w:rFonts w:ascii="Arial" w:hAnsi="Arial" w:cs="Arial"/>
          <w:color w:val="000000" w:themeColor="text1"/>
          <w:sz w:val="22"/>
          <w:lang w:val="es-ES_tradnl"/>
        </w:rPr>
        <w:t>Contrato o convención es un acto por el cual una parte se obliga para con otra a dar, hacer o no hacer alguna cosa</w:t>
      </w:r>
      <w:r w:rsidR="00E80E78">
        <w:rPr>
          <w:rFonts w:ascii="Arial" w:hAnsi="Arial" w:cs="Arial"/>
          <w:color w:val="000000" w:themeColor="text1"/>
          <w:sz w:val="22"/>
          <w:lang w:val="es-ES_tradnl"/>
        </w:rPr>
        <w:t>», y que «</w:t>
      </w:r>
      <w:r w:rsidR="00E80E78" w:rsidRPr="00E80E78">
        <w:rPr>
          <w:rFonts w:ascii="Arial" w:hAnsi="Arial" w:cs="Arial"/>
          <w:i/>
          <w:iCs/>
          <w:color w:val="000000" w:themeColor="text1"/>
          <w:sz w:val="22"/>
          <w:lang w:val="es-ES_tradnl"/>
        </w:rPr>
        <w:t>Cada parte puede ser de una o de muchas personas</w:t>
      </w:r>
      <w:r w:rsidR="00E80E78">
        <w:rPr>
          <w:rFonts w:ascii="Arial" w:hAnsi="Arial" w:cs="Arial"/>
          <w:color w:val="000000" w:themeColor="text1"/>
          <w:sz w:val="22"/>
          <w:lang w:val="es-ES_tradnl"/>
        </w:rPr>
        <w:t>» (énfasis fuera de texto)</w:t>
      </w:r>
      <w:r w:rsidR="00E80E78" w:rsidRPr="00E80E78">
        <w:rPr>
          <w:rFonts w:ascii="Arial" w:hAnsi="Arial" w:cs="Arial"/>
          <w:color w:val="000000" w:themeColor="text1"/>
          <w:sz w:val="22"/>
          <w:lang w:val="es-ES_tradnl"/>
        </w:rPr>
        <w:t>.</w:t>
      </w:r>
      <w:r>
        <w:rPr>
          <w:rFonts w:ascii="Arial" w:hAnsi="Arial" w:cs="Arial"/>
          <w:color w:val="000000" w:themeColor="text1"/>
          <w:sz w:val="22"/>
          <w:lang w:val="es-ES_tradnl"/>
        </w:rPr>
        <w:t xml:space="preserve"> </w:t>
      </w:r>
    </w:p>
    <w:p w14:paraId="5B13ED90" w14:textId="15AF11A7" w:rsidR="00E80E78" w:rsidRDefault="00E80E78" w:rsidP="00F66349">
      <w:pPr>
        <w:tabs>
          <w:tab w:val="left" w:pos="6663"/>
        </w:tabs>
        <w:spacing w:before="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 xml:space="preserve">Sin embargo, </w:t>
      </w:r>
      <w:r w:rsidR="005747C0">
        <w:rPr>
          <w:rFonts w:ascii="Arial" w:hAnsi="Arial" w:cs="Arial"/>
          <w:color w:val="000000" w:themeColor="text1"/>
          <w:sz w:val="22"/>
          <w:lang w:val="es-ES_tradnl"/>
        </w:rPr>
        <w:t xml:space="preserve">la determinación de cuál es el </w:t>
      </w:r>
      <w:r w:rsidR="001D4428">
        <w:rPr>
          <w:rFonts w:ascii="Arial" w:hAnsi="Arial" w:cs="Arial"/>
          <w:color w:val="000000" w:themeColor="text1"/>
          <w:sz w:val="22"/>
          <w:lang w:val="es-ES_tradnl"/>
        </w:rPr>
        <w:t>instrumento</w:t>
      </w:r>
      <w:r w:rsidR="005747C0">
        <w:rPr>
          <w:rFonts w:ascii="Arial" w:hAnsi="Arial" w:cs="Arial"/>
          <w:color w:val="000000" w:themeColor="text1"/>
          <w:sz w:val="22"/>
          <w:lang w:val="es-ES_tradnl"/>
        </w:rPr>
        <w:t xml:space="preserve"> contractual</w:t>
      </w:r>
      <w:r w:rsidR="00B5300D">
        <w:rPr>
          <w:rFonts w:ascii="Arial" w:hAnsi="Arial" w:cs="Arial"/>
          <w:color w:val="000000" w:themeColor="text1"/>
          <w:sz w:val="22"/>
          <w:lang w:val="es-ES_tradnl"/>
        </w:rPr>
        <w:t xml:space="preserve"> o convencional</w:t>
      </w:r>
      <w:r w:rsidR="005747C0">
        <w:rPr>
          <w:rFonts w:ascii="Arial" w:hAnsi="Arial" w:cs="Arial"/>
          <w:color w:val="000000" w:themeColor="text1"/>
          <w:sz w:val="22"/>
          <w:lang w:val="es-ES_tradnl"/>
        </w:rPr>
        <w:t xml:space="preserve"> más adecuado para satisfacer los fines del Estado social de derecho debe ser analizada en cada caso, teniendo en cuenta los elementos técnicos, jurídicos y financieros de que dispone la entidad estatal contratante. </w:t>
      </w:r>
      <w:r w:rsidR="00B75E5F">
        <w:rPr>
          <w:rFonts w:ascii="Arial" w:hAnsi="Arial" w:cs="Arial"/>
          <w:color w:val="000000" w:themeColor="text1"/>
          <w:sz w:val="22"/>
          <w:lang w:val="es-ES_tradnl"/>
        </w:rPr>
        <w:t>Lo mismo sucede con el número de contratantes.</w:t>
      </w:r>
      <w:r w:rsidR="00E44F01">
        <w:rPr>
          <w:rFonts w:ascii="Arial" w:hAnsi="Arial" w:cs="Arial"/>
          <w:color w:val="000000" w:themeColor="text1"/>
          <w:sz w:val="22"/>
          <w:lang w:val="es-ES_tradnl"/>
        </w:rPr>
        <w:t xml:space="preserve"> En ello incide el alcance de las competencias de las entidades estatales, pues los órganos públicos solo pueden hacer aquello que les esté expresamente permitido, al tenor de los artículos 6 y 121 de la Constitución.</w:t>
      </w:r>
      <w:r w:rsidR="00E32E18">
        <w:rPr>
          <w:rFonts w:ascii="Arial" w:hAnsi="Arial" w:cs="Arial"/>
          <w:color w:val="000000" w:themeColor="text1"/>
          <w:sz w:val="22"/>
          <w:lang w:val="es-ES_tradnl"/>
        </w:rPr>
        <w:t xml:space="preserve"> Además de esto, habrá que considerar la oportunidad y conveniencia</w:t>
      </w:r>
      <w:r w:rsidR="0046229D">
        <w:rPr>
          <w:rFonts w:ascii="Arial" w:hAnsi="Arial" w:cs="Arial"/>
          <w:color w:val="000000" w:themeColor="text1"/>
          <w:sz w:val="22"/>
          <w:lang w:val="es-ES_tradnl"/>
        </w:rPr>
        <w:t>, que se determina en los estudios previos.</w:t>
      </w:r>
    </w:p>
    <w:p w14:paraId="6B6FB752" w14:textId="5D1D9434" w:rsidR="003069A2" w:rsidRPr="00AD3606" w:rsidRDefault="003069A2" w:rsidP="00F66349">
      <w:pPr>
        <w:tabs>
          <w:tab w:val="left" w:pos="6663"/>
        </w:tabs>
        <w:spacing w:before="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Con fundamento en lo anterior, se concluye que las entidades estatales</w:t>
      </w:r>
      <w:r w:rsidR="00AC5ABD">
        <w:rPr>
          <w:rFonts w:ascii="Arial" w:hAnsi="Arial" w:cs="Arial"/>
          <w:color w:val="000000" w:themeColor="text1"/>
          <w:sz w:val="22"/>
          <w:lang w:val="es-ES_tradnl"/>
        </w:rPr>
        <w:t xml:space="preserve"> y los particulares</w:t>
      </w:r>
      <w:r w:rsidR="00EF01C9">
        <w:rPr>
          <w:rFonts w:ascii="Arial" w:hAnsi="Arial" w:cs="Arial"/>
          <w:color w:val="000000" w:themeColor="text1"/>
          <w:sz w:val="22"/>
          <w:lang w:val="es-ES_tradnl"/>
        </w:rPr>
        <w:t>,</w:t>
      </w:r>
      <w:r w:rsidR="00AC5ABD">
        <w:rPr>
          <w:rFonts w:ascii="Arial" w:hAnsi="Arial" w:cs="Arial"/>
          <w:color w:val="000000" w:themeColor="text1"/>
          <w:sz w:val="22"/>
          <w:lang w:val="es-ES_tradnl"/>
        </w:rPr>
        <w:t xml:space="preserve"> </w:t>
      </w:r>
      <w:r>
        <w:rPr>
          <w:rFonts w:ascii="Arial" w:hAnsi="Arial" w:cs="Arial"/>
          <w:color w:val="000000" w:themeColor="text1"/>
          <w:sz w:val="22"/>
          <w:lang w:val="es-ES_tradnl"/>
        </w:rPr>
        <w:t>cuentan con autonomía de la voluntad</w:t>
      </w:r>
      <w:r w:rsidR="00994E17">
        <w:rPr>
          <w:rFonts w:ascii="Arial" w:hAnsi="Arial" w:cs="Arial"/>
          <w:color w:val="000000" w:themeColor="text1"/>
          <w:sz w:val="22"/>
          <w:lang w:val="es-ES_tradnl"/>
        </w:rPr>
        <w:t xml:space="preserve"> </w:t>
      </w:r>
      <w:r w:rsidR="00EF01C9">
        <w:rPr>
          <w:rFonts w:ascii="Arial" w:hAnsi="Arial" w:cs="Arial"/>
          <w:color w:val="000000" w:themeColor="text1"/>
          <w:sz w:val="22"/>
          <w:lang w:val="es-ES_tradnl"/>
        </w:rPr>
        <w:t xml:space="preserve">para </w:t>
      </w:r>
      <w:r w:rsidR="000F42C8">
        <w:rPr>
          <w:rFonts w:ascii="Arial" w:hAnsi="Arial" w:cs="Arial"/>
          <w:color w:val="000000" w:themeColor="text1"/>
          <w:sz w:val="22"/>
          <w:lang w:val="es-ES_tradnl"/>
        </w:rPr>
        <w:t>celebrar una relación contractual de tipo convencional</w:t>
      </w:r>
      <w:r w:rsidR="00C175D7">
        <w:rPr>
          <w:rFonts w:ascii="Arial" w:hAnsi="Arial" w:cs="Arial"/>
          <w:color w:val="000000" w:themeColor="text1"/>
          <w:sz w:val="22"/>
          <w:lang w:val="es-ES_tradnl"/>
        </w:rPr>
        <w:t xml:space="preserve"> </w:t>
      </w:r>
      <w:r w:rsidR="00994E17">
        <w:rPr>
          <w:rFonts w:ascii="Arial" w:hAnsi="Arial" w:cs="Arial"/>
          <w:color w:val="000000" w:themeColor="text1"/>
          <w:sz w:val="22"/>
          <w:lang w:val="es-ES_tradnl"/>
        </w:rPr>
        <w:t>entre múltiples partes, es decir, no solo entre dos</w:t>
      </w:r>
      <w:r w:rsidR="00C175D7">
        <w:rPr>
          <w:rFonts w:ascii="Arial" w:hAnsi="Arial" w:cs="Arial"/>
          <w:color w:val="000000" w:themeColor="text1"/>
          <w:sz w:val="22"/>
          <w:lang w:val="es-ES_tradnl"/>
        </w:rPr>
        <w:t xml:space="preserve"> –</w:t>
      </w:r>
      <w:r w:rsidR="001424D4">
        <w:rPr>
          <w:rFonts w:ascii="Arial" w:hAnsi="Arial" w:cs="Arial"/>
          <w:color w:val="000000" w:themeColor="text1"/>
          <w:sz w:val="22"/>
          <w:lang w:val="es-ES_tradnl"/>
        </w:rPr>
        <w:t xml:space="preserve">siendo esta la forma </w:t>
      </w:r>
      <w:r w:rsidR="001424D4">
        <w:rPr>
          <w:rFonts w:ascii="Arial" w:hAnsi="Arial" w:cs="Arial"/>
          <w:color w:val="000000" w:themeColor="text1"/>
          <w:sz w:val="22"/>
          <w:lang w:val="es-ES_tradnl"/>
        </w:rPr>
        <w:lastRenderedPageBreak/>
        <w:t>más usual</w:t>
      </w:r>
      <w:r w:rsidR="00C175D7">
        <w:rPr>
          <w:rFonts w:ascii="Arial" w:hAnsi="Arial" w:cs="Arial"/>
          <w:color w:val="000000" w:themeColor="text1"/>
          <w:sz w:val="22"/>
          <w:lang w:val="es-ES_tradnl"/>
        </w:rPr>
        <w:t>–</w:t>
      </w:r>
      <w:r w:rsidR="001424D4">
        <w:rPr>
          <w:rFonts w:ascii="Arial" w:hAnsi="Arial" w:cs="Arial"/>
          <w:color w:val="000000" w:themeColor="text1"/>
          <w:sz w:val="22"/>
          <w:lang w:val="es-ES_tradnl"/>
        </w:rPr>
        <w:t xml:space="preserve">. </w:t>
      </w:r>
      <w:r w:rsidR="00865F6D">
        <w:rPr>
          <w:rFonts w:ascii="Arial" w:hAnsi="Arial" w:cs="Arial"/>
          <w:color w:val="000000" w:themeColor="text1"/>
          <w:sz w:val="22"/>
          <w:lang w:val="es-ES_tradnl"/>
        </w:rPr>
        <w:t>Debe señalarse que</w:t>
      </w:r>
      <w:r w:rsidR="001424D4">
        <w:rPr>
          <w:rFonts w:ascii="Arial" w:hAnsi="Arial" w:cs="Arial"/>
          <w:color w:val="000000" w:themeColor="text1"/>
          <w:sz w:val="22"/>
          <w:lang w:val="es-ES_tradnl"/>
        </w:rPr>
        <w:t xml:space="preserve">, en principio, nada obsta para que un convenio se celebre entre </w:t>
      </w:r>
      <w:r w:rsidR="00CE202F">
        <w:rPr>
          <w:rFonts w:ascii="Arial" w:hAnsi="Arial" w:cs="Arial"/>
          <w:color w:val="000000" w:themeColor="text1"/>
          <w:sz w:val="22"/>
          <w:lang w:val="es-ES_tradnl"/>
        </w:rPr>
        <w:t>varias entidades u organizaciones, como convenio marco</w:t>
      </w:r>
      <w:r w:rsidR="0049662C">
        <w:rPr>
          <w:rFonts w:ascii="Arial" w:hAnsi="Arial" w:cs="Arial"/>
          <w:color w:val="000000" w:themeColor="text1"/>
          <w:sz w:val="22"/>
          <w:lang w:val="es-ES_tradnl"/>
        </w:rPr>
        <w:t>, siempre que exista confluencia de competencias, objetivos</w:t>
      </w:r>
      <w:r w:rsidR="000F16F2">
        <w:rPr>
          <w:rFonts w:ascii="Arial" w:hAnsi="Arial" w:cs="Arial"/>
          <w:color w:val="000000" w:themeColor="text1"/>
          <w:sz w:val="22"/>
          <w:lang w:val="es-ES_tradnl"/>
        </w:rPr>
        <w:t xml:space="preserve"> y </w:t>
      </w:r>
      <w:r w:rsidR="0049662C">
        <w:rPr>
          <w:rFonts w:ascii="Arial" w:hAnsi="Arial" w:cs="Arial"/>
          <w:color w:val="000000" w:themeColor="text1"/>
          <w:sz w:val="22"/>
          <w:lang w:val="es-ES_tradnl"/>
        </w:rPr>
        <w:t>aportes</w:t>
      </w:r>
      <w:r w:rsidR="000F16F2">
        <w:rPr>
          <w:rFonts w:ascii="Arial" w:hAnsi="Arial" w:cs="Arial"/>
          <w:color w:val="000000" w:themeColor="text1"/>
          <w:sz w:val="22"/>
          <w:lang w:val="es-ES_tradnl"/>
        </w:rPr>
        <w:t>, y en la medida en que se cumplan los principios de</w:t>
      </w:r>
      <w:r w:rsidR="00B32F75">
        <w:rPr>
          <w:rFonts w:ascii="Arial" w:hAnsi="Arial" w:cs="Arial"/>
          <w:color w:val="000000" w:themeColor="text1"/>
          <w:sz w:val="22"/>
          <w:lang w:val="es-ES_tradnl"/>
        </w:rPr>
        <w:t xml:space="preserve"> la función administrativa y de la gestión fiscal, previstos en los artículos 209 y 267 de la Constitución.</w:t>
      </w:r>
      <w:r w:rsidR="00FE5714">
        <w:rPr>
          <w:rFonts w:ascii="Arial" w:hAnsi="Arial" w:cs="Arial"/>
          <w:color w:val="000000" w:themeColor="text1"/>
          <w:sz w:val="22"/>
          <w:lang w:val="es-ES_tradnl"/>
        </w:rPr>
        <w:t xml:space="preserve"> Bajo este entendido, los distintos actores que buscan cooperar, mediante la celebración del convenio, deben tener claro si cuentan con la atribución normativa para contratar, si el objeto del convenio se adecua a sus programas o planes </w:t>
      </w:r>
      <w:r w:rsidR="00FD77F4">
        <w:rPr>
          <w:rFonts w:ascii="Arial" w:hAnsi="Arial" w:cs="Arial"/>
          <w:color w:val="000000" w:themeColor="text1"/>
          <w:sz w:val="22"/>
          <w:lang w:val="es-ES_tradnl"/>
        </w:rPr>
        <w:t>de actuación</w:t>
      </w:r>
      <w:r w:rsidR="009D356C">
        <w:rPr>
          <w:rFonts w:ascii="Arial" w:hAnsi="Arial" w:cs="Arial"/>
          <w:color w:val="000000" w:themeColor="text1"/>
          <w:sz w:val="22"/>
          <w:lang w:val="es-ES_tradnl"/>
        </w:rPr>
        <w:t xml:space="preserve"> y </w:t>
      </w:r>
      <w:r w:rsidR="00FD77F4">
        <w:rPr>
          <w:rFonts w:ascii="Arial" w:hAnsi="Arial" w:cs="Arial"/>
          <w:color w:val="000000" w:themeColor="text1"/>
          <w:sz w:val="22"/>
          <w:lang w:val="es-ES_tradnl"/>
        </w:rPr>
        <w:t>si disponen de los recursos –en caso de que el convenio exi</w:t>
      </w:r>
      <w:r w:rsidR="009F52AB">
        <w:rPr>
          <w:rFonts w:ascii="Arial" w:hAnsi="Arial" w:cs="Arial"/>
          <w:color w:val="000000" w:themeColor="text1"/>
          <w:sz w:val="22"/>
          <w:lang w:val="es-ES_tradnl"/>
        </w:rPr>
        <w:t>ja</w:t>
      </w:r>
      <w:r w:rsidR="00FD77F4">
        <w:rPr>
          <w:rFonts w:ascii="Arial" w:hAnsi="Arial" w:cs="Arial"/>
          <w:color w:val="000000" w:themeColor="text1"/>
          <w:sz w:val="22"/>
          <w:lang w:val="es-ES_tradnl"/>
        </w:rPr>
        <w:t xml:space="preserve"> apropiación de gasto–</w:t>
      </w:r>
      <w:r w:rsidR="009D356C">
        <w:rPr>
          <w:rFonts w:ascii="Arial" w:hAnsi="Arial" w:cs="Arial"/>
          <w:color w:val="000000" w:themeColor="text1"/>
          <w:sz w:val="22"/>
          <w:lang w:val="es-ES_tradnl"/>
        </w:rPr>
        <w:t>. Además, deben evaluar la conveniencia y oportunidad del convenio, justificando adecuadamente la necesidad. De todo esto debe quedar constancia en el expediente contractual.</w:t>
      </w:r>
    </w:p>
    <w:p w14:paraId="2DDB4266" w14:textId="77777777" w:rsidR="00B25703" w:rsidRPr="00AD3606" w:rsidRDefault="00B25703" w:rsidP="00DF76A2">
      <w:pPr>
        <w:spacing w:line="276" w:lineRule="auto"/>
        <w:jc w:val="both"/>
        <w:rPr>
          <w:rFonts w:ascii="Arial" w:hAnsi="Arial" w:cs="Arial"/>
          <w:color w:val="000000" w:themeColor="text1"/>
          <w:sz w:val="22"/>
          <w:lang w:val="es-ES_tradnl"/>
        </w:rPr>
      </w:pPr>
    </w:p>
    <w:p w14:paraId="7B2C921D" w14:textId="6360A462" w:rsidR="00DD5B04" w:rsidRPr="00AD3606" w:rsidRDefault="00DD5B04" w:rsidP="00DF76A2">
      <w:pPr>
        <w:spacing w:line="276" w:lineRule="auto"/>
        <w:jc w:val="both"/>
        <w:rPr>
          <w:rFonts w:ascii="Arial" w:hAnsi="Arial" w:cs="Arial"/>
          <w:color w:val="000000" w:themeColor="text1"/>
          <w:sz w:val="22"/>
          <w:lang w:val="es-ES_tradnl"/>
        </w:rPr>
      </w:pPr>
      <w:r w:rsidRPr="00AD3606">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AD360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AD360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D3606">
        <w:rPr>
          <w:rFonts w:ascii="Arial" w:hAnsi="Arial" w:cs="Arial"/>
          <w:color w:val="000000" w:themeColor="text1"/>
          <w:sz w:val="22"/>
          <w:szCs w:val="22"/>
          <w:lang w:val="es-ES_tradnl"/>
        </w:rPr>
        <w:t>Atentamente,</w:t>
      </w:r>
    </w:p>
    <w:p w14:paraId="692FC307" w14:textId="210AA6B5" w:rsidR="00921304" w:rsidRPr="00AD3606"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4F36F566" w:rsidR="00921304" w:rsidRPr="00AD3606" w:rsidRDefault="00D24602"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0A7124DF" wp14:editId="31A0382F">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AD3606" w:rsidRDefault="00425C43" w:rsidP="00B37657">
      <w:pPr>
        <w:jc w:val="center"/>
        <w:rPr>
          <w:rFonts w:ascii="Arial" w:hAnsi="Arial" w:cs="Arial"/>
          <w:color w:val="000000" w:themeColor="text1"/>
          <w:sz w:val="18"/>
          <w:szCs w:val="20"/>
          <w:lang w:val="es-ES_tradnl" w:eastAsia="es-CO"/>
        </w:rPr>
      </w:pPr>
    </w:p>
    <w:p w14:paraId="49730030" w14:textId="217D35F3" w:rsidR="00DD5B04" w:rsidRPr="00AD3606"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D3606" w14:paraId="0C7DC5F7" w14:textId="77777777" w:rsidTr="008F4163">
        <w:trPr>
          <w:trHeight w:val="315"/>
        </w:trPr>
        <w:tc>
          <w:tcPr>
            <w:tcW w:w="812" w:type="dxa"/>
            <w:vAlign w:val="center"/>
            <w:hideMark/>
          </w:tcPr>
          <w:p w14:paraId="5BDB1AC9" w14:textId="77777777" w:rsidR="00DD5B04" w:rsidRPr="00AD3606" w:rsidRDefault="00DD5B04" w:rsidP="00DF76A2">
            <w:pPr>
              <w:jc w:val="both"/>
              <w:rPr>
                <w:rFonts w:ascii="Arial" w:hAnsi="Arial" w:cs="Arial"/>
                <w:color w:val="000000" w:themeColor="text1"/>
                <w:sz w:val="16"/>
                <w:szCs w:val="16"/>
                <w:lang w:val="es-ES_tradnl" w:eastAsia="es-ES"/>
              </w:rPr>
            </w:pPr>
            <w:r w:rsidRPr="00AD360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AD3606" w:rsidRDefault="00DD5B04" w:rsidP="00DF76A2">
            <w:pPr>
              <w:jc w:val="both"/>
              <w:rPr>
                <w:rFonts w:ascii="Arial" w:hAnsi="Arial" w:cs="Arial"/>
                <w:color w:val="000000" w:themeColor="text1"/>
                <w:sz w:val="16"/>
                <w:szCs w:val="16"/>
                <w:lang w:val="es-ES_tradnl" w:eastAsia="es-ES"/>
              </w:rPr>
            </w:pPr>
            <w:r w:rsidRPr="00AD3606">
              <w:rPr>
                <w:rFonts w:ascii="Arial" w:hAnsi="Arial" w:cs="Arial"/>
                <w:color w:val="000000" w:themeColor="text1"/>
                <w:sz w:val="16"/>
                <w:szCs w:val="16"/>
                <w:lang w:val="es-ES_tradnl" w:eastAsia="es-ES"/>
              </w:rPr>
              <w:t>Cristian Andrés Díaz Díez</w:t>
            </w:r>
          </w:p>
          <w:p w14:paraId="240C71FD" w14:textId="31312C95" w:rsidR="00DD5B04" w:rsidRPr="00AD3606" w:rsidRDefault="00DD5B04" w:rsidP="00DF76A2">
            <w:pPr>
              <w:jc w:val="both"/>
              <w:rPr>
                <w:rFonts w:ascii="Arial" w:hAnsi="Arial" w:cs="Arial"/>
                <w:color w:val="000000" w:themeColor="text1"/>
                <w:sz w:val="16"/>
                <w:szCs w:val="16"/>
                <w:lang w:val="es-ES_tradnl" w:eastAsia="es-ES"/>
              </w:rPr>
            </w:pPr>
            <w:r w:rsidRPr="00AD3606">
              <w:rPr>
                <w:rFonts w:ascii="Arial" w:hAnsi="Arial" w:cs="Arial"/>
                <w:color w:val="000000" w:themeColor="text1"/>
                <w:sz w:val="16"/>
                <w:szCs w:val="16"/>
                <w:lang w:val="es-ES_tradnl" w:eastAsia="es-ES"/>
              </w:rPr>
              <w:t>Contratista</w:t>
            </w:r>
            <w:r w:rsidR="00FF0050" w:rsidRPr="00AD3606">
              <w:rPr>
                <w:rFonts w:ascii="Arial" w:hAnsi="Arial" w:cs="Arial"/>
                <w:color w:val="000000" w:themeColor="text1"/>
                <w:sz w:val="16"/>
                <w:szCs w:val="16"/>
                <w:lang w:val="es-ES_tradnl" w:eastAsia="es-ES"/>
              </w:rPr>
              <w:t xml:space="preserve"> de la </w:t>
            </w:r>
            <w:r w:rsidRPr="00AD3606">
              <w:rPr>
                <w:rFonts w:ascii="Arial" w:hAnsi="Arial" w:cs="Arial"/>
                <w:color w:val="000000" w:themeColor="text1"/>
                <w:sz w:val="16"/>
                <w:szCs w:val="16"/>
                <w:lang w:val="es-ES_tradnl" w:eastAsia="es-ES"/>
              </w:rPr>
              <w:t>Subdirección de Gestión Contractual</w:t>
            </w:r>
          </w:p>
        </w:tc>
      </w:tr>
      <w:tr w:rsidR="00DD5B04" w:rsidRPr="00AD3606" w14:paraId="2F8FD650" w14:textId="77777777" w:rsidTr="008F4163">
        <w:trPr>
          <w:trHeight w:val="330"/>
        </w:trPr>
        <w:tc>
          <w:tcPr>
            <w:tcW w:w="812" w:type="dxa"/>
            <w:vAlign w:val="center"/>
            <w:hideMark/>
          </w:tcPr>
          <w:p w14:paraId="50203A0B" w14:textId="77777777" w:rsidR="00DD5B04" w:rsidRPr="00AD3606" w:rsidRDefault="00DD5B04" w:rsidP="00DF76A2">
            <w:pPr>
              <w:jc w:val="both"/>
              <w:rPr>
                <w:rFonts w:ascii="Arial" w:hAnsi="Arial" w:cs="Arial"/>
                <w:color w:val="000000" w:themeColor="text1"/>
                <w:sz w:val="16"/>
                <w:szCs w:val="16"/>
                <w:lang w:val="es-ES_tradnl" w:eastAsia="es-ES"/>
              </w:rPr>
            </w:pPr>
            <w:r w:rsidRPr="00AD360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7604E20" w14:textId="77777777" w:rsidR="0060304F" w:rsidRPr="00AD3606" w:rsidRDefault="0060304F" w:rsidP="0060304F">
            <w:pPr>
              <w:jc w:val="both"/>
              <w:rPr>
                <w:rFonts w:ascii="Arial" w:hAnsi="Arial" w:cs="Arial"/>
                <w:color w:val="000000" w:themeColor="text1"/>
                <w:sz w:val="16"/>
                <w:szCs w:val="16"/>
                <w:lang w:val="es-ES_tradnl" w:eastAsia="es-ES"/>
              </w:rPr>
            </w:pPr>
            <w:r w:rsidRPr="00AD3606">
              <w:rPr>
                <w:rFonts w:ascii="Arial" w:hAnsi="Arial" w:cs="Arial"/>
                <w:color w:val="000000" w:themeColor="text1"/>
                <w:sz w:val="16"/>
                <w:szCs w:val="16"/>
                <w:lang w:val="es-ES_tradnl" w:eastAsia="es-ES"/>
              </w:rPr>
              <w:t>Jorge Augusto Tirado Navarro</w:t>
            </w:r>
          </w:p>
          <w:p w14:paraId="130B3228" w14:textId="44A2086E" w:rsidR="00DD5B04" w:rsidRPr="00AD3606" w:rsidRDefault="0060304F" w:rsidP="0060304F">
            <w:pPr>
              <w:jc w:val="both"/>
              <w:rPr>
                <w:rFonts w:ascii="Arial" w:hAnsi="Arial" w:cs="Arial"/>
                <w:color w:val="000000" w:themeColor="text1"/>
                <w:sz w:val="16"/>
                <w:szCs w:val="16"/>
                <w:lang w:val="es-ES_tradnl" w:eastAsia="es-ES"/>
              </w:rPr>
            </w:pPr>
            <w:r w:rsidRPr="00AD3606">
              <w:rPr>
                <w:rFonts w:ascii="Arial" w:hAnsi="Arial" w:cs="Arial"/>
                <w:color w:val="000000" w:themeColor="text1"/>
                <w:sz w:val="16"/>
                <w:szCs w:val="16"/>
                <w:lang w:val="es-ES_tradnl" w:eastAsia="es-ES"/>
              </w:rPr>
              <w:t>Subdirector de Gestión Contractual</w:t>
            </w:r>
          </w:p>
        </w:tc>
      </w:tr>
      <w:tr w:rsidR="00DD5B04" w:rsidRPr="00AD3606" w14:paraId="0FCBCA4A" w14:textId="77777777" w:rsidTr="008F4163">
        <w:trPr>
          <w:trHeight w:val="300"/>
        </w:trPr>
        <w:tc>
          <w:tcPr>
            <w:tcW w:w="812" w:type="dxa"/>
            <w:vAlign w:val="center"/>
            <w:hideMark/>
          </w:tcPr>
          <w:p w14:paraId="3C1D943A" w14:textId="77777777" w:rsidR="00DD5B04" w:rsidRPr="00AD3606" w:rsidRDefault="00DD5B04" w:rsidP="00DF76A2">
            <w:pPr>
              <w:jc w:val="both"/>
              <w:rPr>
                <w:rFonts w:ascii="Arial" w:hAnsi="Arial" w:cs="Arial"/>
                <w:color w:val="000000" w:themeColor="text1"/>
                <w:sz w:val="16"/>
                <w:szCs w:val="16"/>
                <w:lang w:val="es-ES_tradnl" w:eastAsia="es-ES"/>
              </w:rPr>
            </w:pPr>
            <w:r w:rsidRPr="00AD360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AD3606" w:rsidRDefault="00C05A61" w:rsidP="00DF76A2">
            <w:pPr>
              <w:jc w:val="both"/>
              <w:rPr>
                <w:rFonts w:ascii="Arial" w:hAnsi="Arial" w:cs="Arial"/>
                <w:color w:val="000000" w:themeColor="text1"/>
                <w:sz w:val="16"/>
                <w:szCs w:val="16"/>
                <w:lang w:val="es-ES_tradnl" w:eastAsia="es-ES"/>
              </w:rPr>
            </w:pPr>
            <w:r w:rsidRPr="00AD3606">
              <w:rPr>
                <w:rFonts w:ascii="Arial" w:hAnsi="Arial" w:cs="Arial"/>
                <w:color w:val="000000" w:themeColor="text1"/>
                <w:sz w:val="16"/>
                <w:szCs w:val="16"/>
                <w:lang w:val="es-ES_tradnl" w:eastAsia="es-ES"/>
              </w:rPr>
              <w:t xml:space="preserve">Jorge </w:t>
            </w:r>
            <w:r w:rsidR="00647A36" w:rsidRPr="00AD3606">
              <w:rPr>
                <w:rFonts w:ascii="Arial" w:hAnsi="Arial" w:cs="Arial"/>
                <w:color w:val="000000" w:themeColor="text1"/>
                <w:sz w:val="16"/>
                <w:szCs w:val="16"/>
                <w:lang w:val="es-ES_tradnl" w:eastAsia="es-ES"/>
              </w:rPr>
              <w:t xml:space="preserve">Augusto </w:t>
            </w:r>
            <w:r w:rsidRPr="00AD3606">
              <w:rPr>
                <w:rFonts w:ascii="Arial" w:hAnsi="Arial" w:cs="Arial"/>
                <w:color w:val="000000" w:themeColor="text1"/>
                <w:sz w:val="16"/>
                <w:szCs w:val="16"/>
                <w:lang w:val="es-ES_tradnl" w:eastAsia="es-ES"/>
              </w:rPr>
              <w:t>Tirado Navarro</w:t>
            </w:r>
          </w:p>
          <w:p w14:paraId="1ADC483B" w14:textId="77CBA2AF" w:rsidR="00DD5B04" w:rsidRPr="00AD3606" w:rsidRDefault="00DD5B04" w:rsidP="00DF76A2">
            <w:pPr>
              <w:jc w:val="both"/>
              <w:rPr>
                <w:rFonts w:ascii="Arial" w:hAnsi="Arial" w:cs="Arial"/>
                <w:color w:val="000000" w:themeColor="text1"/>
                <w:sz w:val="16"/>
                <w:szCs w:val="16"/>
                <w:lang w:val="es-ES_tradnl" w:eastAsia="es-ES"/>
              </w:rPr>
            </w:pPr>
            <w:r w:rsidRPr="00AD3606">
              <w:rPr>
                <w:rFonts w:ascii="Arial" w:hAnsi="Arial" w:cs="Arial"/>
                <w:color w:val="000000" w:themeColor="text1"/>
                <w:sz w:val="16"/>
                <w:szCs w:val="16"/>
                <w:lang w:val="es-ES_tradnl" w:eastAsia="es-ES"/>
              </w:rPr>
              <w:t>Subdirector de Gestión Contractual</w:t>
            </w:r>
          </w:p>
        </w:tc>
      </w:tr>
    </w:tbl>
    <w:p w14:paraId="35B56F46" w14:textId="77777777" w:rsidR="00746E08" w:rsidRPr="00AD3606" w:rsidRDefault="00746E08" w:rsidP="00215B8E">
      <w:pPr>
        <w:jc w:val="both"/>
        <w:rPr>
          <w:rFonts w:ascii="Arial" w:hAnsi="Arial" w:cs="Arial"/>
          <w:lang w:val="es-ES_tradnl"/>
        </w:rPr>
      </w:pPr>
    </w:p>
    <w:sectPr w:rsidR="00746E08" w:rsidRPr="00AD3606"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5F418" w14:textId="77777777" w:rsidR="002127DF" w:rsidRDefault="002127DF">
      <w:r>
        <w:separator/>
      </w:r>
    </w:p>
  </w:endnote>
  <w:endnote w:type="continuationSeparator" w:id="0">
    <w:p w14:paraId="02FD4B13" w14:textId="77777777" w:rsidR="002127DF" w:rsidRDefault="002127DF">
      <w:r>
        <w:continuationSeparator/>
      </w:r>
    </w:p>
  </w:endnote>
  <w:endnote w:type="continuationNotice" w:id="1">
    <w:p w14:paraId="0DB98F0D" w14:textId="77777777" w:rsidR="002127DF" w:rsidRDefault="00212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076B8" w14:textId="77777777" w:rsidR="002127DF" w:rsidRDefault="002127DF">
      <w:r>
        <w:separator/>
      </w:r>
    </w:p>
  </w:footnote>
  <w:footnote w:type="continuationSeparator" w:id="0">
    <w:p w14:paraId="31FDA3AD" w14:textId="77777777" w:rsidR="002127DF" w:rsidRDefault="002127DF">
      <w:r>
        <w:continuationSeparator/>
      </w:r>
    </w:p>
  </w:footnote>
  <w:footnote w:type="continuationNotice" w:id="1">
    <w:p w14:paraId="58569806" w14:textId="77777777" w:rsidR="002127DF" w:rsidRDefault="002127DF"/>
  </w:footnote>
  <w:footnote w:id="2">
    <w:p w14:paraId="34D17E72" w14:textId="77777777" w:rsidR="00EB6D86" w:rsidRPr="00E820C7" w:rsidRDefault="00EB6D86" w:rsidP="00E820C7">
      <w:pPr>
        <w:pStyle w:val="Textonotapie"/>
        <w:ind w:firstLine="709"/>
        <w:jc w:val="both"/>
        <w:rPr>
          <w:rFonts w:ascii="Arial" w:hAnsi="Arial" w:cs="Arial"/>
          <w:color w:val="000000" w:themeColor="text1"/>
          <w:sz w:val="19"/>
          <w:szCs w:val="19"/>
        </w:rPr>
      </w:pPr>
      <w:r w:rsidRPr="00E820C7">
        <w:rPr>
          <w:rStyle w:val="Refdenotaalpie"/>
          <w:rFonts w:ascii="Arial" w:hAnsi="Arial" w:cs="Arial"/>
          <w:color w:val="000000" w:themeColor="text1"/>
          <w:sz w:val="19"/>
          <w:szCs w:val="19"/>
        </w:rPr>
        <w:footnoteRef/>
      </w:r>
      <w:r w:rsidRPr="00E820C7">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63ECA31E" w14:textId="77777777" w:rsidR="00EB6D86" w:rsidRPr="00E820C7" w:rsidRDefault="00EB6D86" w:rsidP="00E820C7">
      <w:pPr>
        <w:pStyle w:val="Textonotapie"/>
        <w:ind w:firstLine="709"/>
        <w:jc w:val="both"/>
        <w:rPr>
          <w:rFonts w:ascii="Arial" w:hAnsi="Arial" w:cs="Arial"/>
          <w:color w:val="000000" w:themeColor="text1"/>
          <w:sz w:val="19"/>
          <w:szCs w:val="19"/>
        </w:rPr>
      </w:pPr>
      <w:r w:rsidRPr="00E820C7">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083AAF96" w14:textId="77777777" w:rsidR="00EB6D86" w:rsidRPr="00E820C7" w:rsidRDefault="00EB6D86" w:rsidP="00E820C7">
      <w:pPr>
        <w:pStyle w:val="Textonotapie"/>
        <w:ind w:firstLine="709"/>
        <w:jc w:val="both"/>
        <w:rPr>
          <w:rFonts w:ascii="Arial" w:hAnsi="Arial" w:cs="Arial"/>
          <w:color w:val="000000" w:themeColor="text1"/>
          <w:sz w:val="19"/>
          <w:szCs w:val="19"/>
        </w:rPr>
      </w:pPr>
    </w:p>
  </w:footnote>
  <w:footnote w:id="3">
    <w:p w14:paraId="2A5B5AF9" w14:textId="732D5CFF" w:rsidR="00D34F3C" w:rsidRPr="00E820C7" w:rsidRDefault="00D34F3C" w:rsidP="00E820C7">
      <w:pPr>
        <w:ind w:firstLine="709"/>
        <w:jc w:val="both"/>
        <w:rPr>
          <w:rFonts w:ascii="Arial" w:eastAsiaTheme="minorHAnsi" w:hAnsi="Arial" w:cs="Arial"/>
          <w:sz w:val="19"/>
          <w:szCs w:val="19"/>
          <w:lang w:val="es-MX" w:eastAsia="en-US"/>
        </w:rPr>
      </w:pPr>
      <w:r w:rsidRPr="00E820C7">
        <w:rPr>
          <w:rStyle w:val="Refdenotaalpie"/>
          <w:rFonts w:ascii="Arial" w:hAnsi="Arial" w:cs="Arial"/>
          <w:sz w:val="19"/>
          <w:szCs w:val="19"/>
        </w:rPr>
        <w:footnoteRef/>
      </w:r>
      <w:r w:rsidRPr="00E820C7">
        <w:rPr>
          <w:rFonts w:ascii="Arial" w:hAnsi="Arial" w:cs="Arial"/>
          <w:sz w:val="19"/>
          <w:szCs w:val="19"/>
        </w:rPr>
        <w:t xml:space="preserve"> «[…] </w:t>
      </w:r>
      <w:r w:rsidRPr="00E820C7">
        <w:rPr>
          <w:rFonts w:ascii="Arial" w:eastAsiaTheme="minorHAnsi" w:hAnsi="Arial" w:cs="Arial"/>
          <w:sz w:val="19"/>
          <w:szCs w:val="19"/>
          <w:lang w:val="es-MX" w:eastAsia="en-US"/>
        </w:rPr>
        <w:t>4. Contratación directa. La modalidad de selección de contratación directa, solamente procederá en los siguientes casos:</w:t>
      </w:r>
    </w:p>
    <w:p w14:paraId="2E55876B" w14:textId="0F27AFB4" w:rsidR="00092D45" w:rsidRPr="00E820C7" w:rsidRDefault="000A5C37" w:rsidP="00E820C7">
      <w:pPr>
        <w:ind w:firstLine="709"/>
        <w:jc w:val="both"/>
        <w:rPr>
          <w:rFonts w:ascii="Arial" w:eastAsiaTheme="minorHAnsi" w:hAnsi="Arial" w:cs="Arial"/>
          <w:sz w:val="19"/>
          <w:szCs w:val="19"/>
          <w:lang w:val="es-MX" w:eastAsia="en-US"/>
        </w:rPr>
      </w:pPr>
      <w:r w:rsidRPr="00E820C7">
        <w:rPr>
          <w:rFonts w:ascii="Arial" w:eastAsiaTheme="minorHAnsi" w:hAnsi="Arial" w:cs="Arial"/>
          <w:sz w:val="19"/>
          <w:szCs w:val="19"/>
          <w:lang w:val="es-MX" w:eastAsia="en-US"/>
        </w:rPr>
        <w:t>»</w:t>
      </w:r>
      <w:r w:rsidR="00092D45" w:rsidRPr="00E820C7">
        <w:rPr>
          <w:rFonts w:ascii="Arial" w:eastAsiaTheme="minorHAnsi" w:hAnsi="Arial" w:cs="Arial"/>
          <w:sz w:val="19"/>
          <w:szCs w:val="19"/>
          <w:lang w:val="es-MX" w:eastAsia="en-US"/>
        </w:rPr>
        <w:t>[…]</w:t>
      </w:r>
    </w:p>
    <w:p w14:paraId="30E99C1F" w14:textId="4631BA45" w:rsidR="00092D45" w:rsidRPr="00E820C7" w:rsidRDefault="000A5C37" w:rsidP="00E820C7">
      <w:pPr>
        <w:ind w:firstLine="709"/>
        <w:jc w:val="both"/>
        <w:rPr>
          <w:rFonts w:ascii="Arial" w:eastAsiaTheme="minorHAnsi" w:hAnsi="Arial" w:cs="Arial"/>
          <w:sz w:val="19"/>
          <w:szCs w:val="19"/>
          <w:lang w:eastAsia="en-US"/>
        </w:rPr>
      </w:pPr>
      <w:r w:rsidRPr="00E820C7">
        <w:rPr>
          <w:rFonts w:ascii="Arial" w:eastAsiaTheme="minorHAnsi" w:hAnsi="Arial" w:cs="Arial"/>
          <w:sz w:val="19"/>
          <w:szCs w:val="19"/>
          <w:lang w:eastAsia="en-US"/>
        </w:rPr>
        <w:t>»</w:t>
      </w:r>
      <w:r w:rsidR="00092D45" w:rsidRPr="00E820C7">
        <w:rPr>
          <w:rFonts w:ascii="Arial" w:eastAsiaTheme="minorHAnsi" w:hAnsi="Arial" w:cs="Arial"/>
          <w:sz w:val="19"/>
          <w:szCs w:val="19"/>
          <w:lang w:eastAsia="en-US"/>
        </w:rPr>
        <w:t>c) &lt;Inciso 1o. modificado por el artículo 92 de la Ley 1474 de 2011. El nuevo texto es el siguiente:&gt; Contratos interadministrativos, siempre que las obligaciones derivadas del mismo tengan relación directa con el objeto de la entidad ejecutora señalado en la ley o en sus reglamentos.</w:t>
      </w:r>
    </w:p>
    <w:p w14:paraId="0103BC55" w14:textId="226FC23F" w:rsidR="00092D45" w:rsidRPr="00E820C7" w:rsidRDefault="000A5C37" w:rsidP="00E820C7">
      <w:pPr>
        <w:ind w:firstLine="709"/>
        <w:jc w:val="both"/>
        <w:rPr>
          <w:rFonts w:ascii="Arial" w:eastAsiaTheme="minorHAnsi" w:hAnsi="Arial" w:cs="Arial"/>
          <w:sz w:val="19"/>
          <w:szCs w:val="19"/>
          <w:lang w:eastAsia="en-US"/>
        </w:rPr>
      </w:pPr>
      <w:r w:rsidRPr="00E820C7">
        <w:rPr>
          <w:rFonts w:ascii="Arial" w:eastAsiaTheme="minorHAnsi" w:hAnsi="Arial" w:cs="Arial"/>
          <w:sz w:val="19"/>
          <w:szCs w:val="19"/>
          <w:lang w:eastAsia="en-US"/>
        </w:rPr>
        <w:t>»</w:t>
      </w:r>
      <w:r w:rsidR="00092D45" w:rsidRPr="00E820C7">
        <w:rPr>
          <w:rFonts w:ascii="Arial" w:eastAsiaTheme="minorHAnsi" w:hAnsi="Arial" w:cs="Arial"/>
          <w:sz w:val="19"/>
          <w:szCs w:val="19"/>
          <w:lang w:eastAsia="en-US"/>
        </w:rPr>
        <w:t>[…]».</w:t>
      </w:r>
    </w:p>
    <w:p w14:paraId="2A1B6261" w14:textId="0DBDCAD7" w:rsidR="00D34F3C" w:rsidRPr="00E820C7" w:rsidRDefault="00D34F3C" w:rsidP="00E820C7">
      <w:pPr>
        <w:pStyle w:val="Textonotapie"/>
        <w:ind w:firstLine="709"/>
        <w:jc w:val="both"/>
        <w:rPr>
          <w:rFonts w:ascii="Arial" w:hAnsi="Arial" w:cs="Arial"/>
          <w:sz w:val="19"/>
          <w:szCs w:val="19"/>
        </w:rPr>
      </w:pPr>
    </w:p>
  </w:footnote>
  <w:footnote w:id="4">
    <w:p w14:paraId="7E11459F" w14:textId="7FF476F6" w:rsidR="00B94F0E" w:rsidRPr="00E820C7" w:rsidRDefault="00B94F0E" w:rsidP="00E820C7">
      <w:pPr>
        <w:pStyle w:val="Textonotapie"/>
        <w:ind w:firstLine="709"/>
        <w:jc w:val="both"/>
        <w:rPr>
          <w:rFonts w:ascii="Arial" w:eastAsia="Calibri" w:hAnsi="Arial" w:cs="Arial"/>
          <w:color w:val="000000" w:themeColor="text1"/>
          <w:sz w:val="19"/>
          <w:szCs w:val="19"/>
          <w:lang w:val="es-ES_tradnl"/>
        </w:rPr>
      </w:pPr>
      <w:r w:rsidRPr="00E820C7">
        <w:rPr>
          <w:rStyle w:val="Refdenotaalpie"/>
          <w:rFonts w:ascii="Arial" w:hAnsi="Arial" w:cs="Arial"/>
          <w:sz w:val="19"/>
          <w:szCs w:val="19"/>
        </w:rPr>
        <w:footnoteRef/>
      </w:r>
      <w:r w:rsidRPr="00E820C7">
        <w:rPr>
          <w:rFonts w:ascii="Arial" w:hAnsi="Arial" w:cs="Arial"/>
          <w:sz w:val="19"/>
          <w:szCs w:val="19"/>
        </w:rPr>
        <w:t xml:space="preserve"> Sentencia C</w:t>
      </w:r>
      <w:r w:rsidRPr="00E820C7">
        <w:rPr>
          <w:rFonts w:ascii="Arial" w:eastAsia="Calibri" w:hAnsi="Arial" w:cs="Arial"/>
          <w:color w:val="000000" w:themeColor="text1"/>
          <w:sz w:val="19"/>
          <w:szCs w:val="19"/>
        </w:rPr>
        <w:t>-</w:t>
      </w:r>
      <w:r w:rsidRPr="00E820C7">
        <w:rPr>
          <w:rFonts w:ascii="Arial" w:eastAsia="Calibri" w:hAnsi="Arial" w:cs="Arial"/>
          <w:color w:val="000000" w:themeColor="text1"/>
          <w:sz w:val="19"/>
          <w:szCs w:val="19"/>
          <w:lang w:val="es-ES_tradnl"/>
        </w:rPr>
        <w:t>671 de 2015, Magistrado Ponente: Alberto Rojas Ríos.</w:t>
      </w:r>
    </w:p>
    <w:p w14:paraId="6084AF0E" w14:textId="77777777" w:rsidR="00B94F0E" w:rsidRPr="00E820C7" w:rsidRDefault="00B94F0E" w:rsidP="00E820C7">
      <w:pPr>
        <w:pStyle w:val="Textonotapie"/>
        <w:ind w:firstLine="709"/>
        <w:jc w:val="both"/>
        <w:rPr>
          <w:rFonts w:ascii="Arial" w:hAnsi="Arial" w:cs="Arial"/>
          <w:sz w:val="19"/>
          <w:szCs w:val="19"/>
          <w:lang w:val="es-ES"/>
        </w:rPr>
      </w:pPr>
    </w:p>
  </w:footnote>
  <w:footnote w:id="5">
    <w:p w14:paraId="61304155" w14:textId="77777777" w:rsidR="00EB6D86" w:rsidRPr="00E820C7" w:rsidRDefault="00EB6D86" w:rsidP="00E820C7">
      <w:pPr>
        <w:pStyle w:val="Textonotapie"/>
        <w:ind w:firstLine="709"/>
        <w:jc w:val="both"/>
        <w:rPr>
          <w:rFonts w:ascii="Arial" w:hAnsi="Arial" w:cs="Arial"/>
          <w:color w:val="000000" w:themeColor="text1"/>
          <w:sz w:val="19"/>
          <w:szCs w:val="19"/>
        </w:rPr>
      </w:pPr>
      <w:r w:rsidRPr="00E820C7">
        <w:rPr>
          <w:rStyle w:val="Refdenotaalpie"/>
          <w:rFonts w:ascii="Arial" w:hAnsi="Arial" w:cs="Arial"/>
          <w:color w:val="000000" w:themeColor="text1"/>
          <w:sz w:val="19"/>
          <w:szCs w:val="19"/>
        </w:rPr>
        <w:footnoteRef/>
      </w:r>
      <w:r w:rsidRPr="00E820C7">
        <w:rPr>
          <w:rFonts w:ascii="Arial" w:hAnsi="Arial" w:cs="Arial"/>
          <w:color w:val="000000" w:themeColor="text1"/>
          <w:sz w:val="19"/>
          <w:szCs w:val="19"/>
        </w:rPr>
        <w:t xml:space="preserve"> Consejo de Estado. Sección Tercera. Sentencia del 23 de junio de 2010. Radicación No. 66001-23-31-000-1998-00261-01(17.860). Consejero Ponente: Mauricio Fajardo Gómez.</w:t>
      </w:r>
    </w:p>
    <w:p w14:paraId="1347536A" w14:textId="77777777" w:rsidR="00EB6D86" w:rsidRPr="00E820C7" w:rsidRDefault="00EB6D86" w:rsidP="00E820C7">
      <w:pPr>
        <w:pStyle w:val="Textonotapie"/>
        <w:ind w:firstLine="709"/>
        <w:jc w:val="both"/>
        <w:rPr>
          <w:rFonts w:ascii="Arial" w:hAnsi="Arial" w:cs="Arial"/>
          <w:color w:val="000000" w:themeColor="text1"/>
          <w:sz w:val="19"/>
          <w:szCs w:val="19"/>
          <w:lang w:val="es-ES"/>
        </w:rPr>
      </w:pPr>
    </w:p>
  </w:footnote>
  <w:footnote w:id="6">
    <w:p w14:paraId="004D63A6" w14:textId="77777777" w:rsidR="00EB6D86" w:rsidRPr="00E820C7" w:rsidRDefault="00EB6D86" w:rsidP="00E820C7">
      <w:pPr>
        <w:pStyle w:val="Textonotapie"/>
        <w:ind w:firstLine="709"/>
        <w:jc w:val="both"/>
        <w:rPr>
          <w:rFonts w:ascii="Arial" w:hAnsi="Arial" w:cs="Arial"/>
          <w:color w:val="000000" w:themeColor="text1"/>
          <w:sz w:val="19"/>
          <w:szCs w:val="19"/>
        </w:rPr>
      </w:pPr>
      <w:r w:rsidRPr="00E820C7">
        <w:rPr>
          <w:rStyle w:val="Refdenotaalpie"/>
          <w:rFonts w:ascii="Arial" w:hAnsi="Arial" w:cs="Arial"/>
          <w:color w:val="000000" w:themeColor="text1"/>
          <w:sz w:val="19"/>
          <w:szCs w:val="19"/>
        </w:rPr>
        <w:footnoteRef/>
      </w:r>
      <w:r w:rsidRPr="00E820C7">
        <w:rPr>
          <w:rFonts w:ascii="Arial" w:hAnsi="Arial" w:cs="Arial"/>
          <w:color w:val="000000" w:themeColor="text1"/>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33F48071" w14:textId="77777777" w:rsidR="00EB6D86" w:rsidRPr="00E820C7" w:rsidRDefault="00EB6D86" w:rsidP="00E820C7">
      <w:pPr>
        <w:pStyle w:val="Textonotapie"/>
        <w:ind w:firstLine="709"/>
        <w:jc w:val="both"/>
        <w:rPr>
          <w:rFonts w:ascii="Arial" w:hAnsi="Arial" w:cs="Arial"/>
          <w:color w:val="000000" w:themeColor="text1"/>
          <w:sz w:val="19"/>
          <w:szCs w:val="19"/>
        </w:rPr>
      </w:pPr>
      <w:r w:rsidRPr="00E820C7">
        <w:rPr>
          <w:rFonts w:ascii="Arial" w:hAnsi="Arial" w:cs="Arial"/>
          <w:color w:val="000000" w:themeColor="text1"/>
          <w:sz w:val="19"/>
          <w:szCs w:val="19"/>
        </w:rPr>
        <w:t>[...]».</w:t>
      </w:r>
    </w:p>
    <w:p w14:paraId="45F03E2D" w14:textId="77777777" w:rsidR="00EB6D86" w:rsidRPr="00E820C7" w:rsidRDefault="00EB6D86" w:rsidP="00E820C7">
      <w:pPr>
        <w:pStyle w:val="Textonotapie"/>
        <w:ind w:firstLine="709"/>
        <w:jc w:val="both"/>
        <w:rPr>
          <w:rFonts w:ascii="Arial" w:hAnsi="Arial" w:cs="Arial"/>
          <w:color w:val="000000" w:themeColor="text1"/>
          <w:sz w:val="19"/>
          <w:szCs w:val="19"/>
        </w:rPr>
      </w:pPr>
    </w:p>
  </w:footnote>
  <w:footnote w:id="7">
    <w:p w14:paraId="6D114CB6" w14:textId="77777777" w:rsidR="00C16019" w:rsidRPr="00E820C7" w:rsidRDefault="00C16019" w:rsidP="00E820C7">
      <w:pPr>
        <w:pStyle w:val="Textonotapie"/>
        <w:ind w:firstLine="709"/>
        <w:jc w:val="both"/>
        <w:rPr>
          <w:rFonts w:ascii="Arial" w:hAnsi="Arial" w:cs="Arial"/>
          <w:color w:val="000000" w:themeColor="text1"/>
          <w:sz w:val="19"/>
          <w:szCs w:val="19"/>
        </w:rPr>
      </w:pPr>
      <w:r w:rsidRPr="00E820C7">
        <w:rPr>
          <w:rStyle w:val="Refdenotaalpie"/>
          <w:rFonts w:ascii="Arial" w:hAnsi="Arial" w:cs="Arial"/>
          <w:color w:val="000000" w:themeColor="text1"/>
          <w:sz w:val="19"/>
          <w:szCs w:val="19"/>
        </w:rPr>
        <w:footnoteRef/>
      </w:r>
      <w:r w:rsidRPr="00E820C7">
        <w:rPr>
          <w:rFonts w:ascii="Arial" w:hAnsi="Arial" w:cs="Arial"/>
          <w:color w:val="000000" w:themeColor="text1"/>
          <w:sz w:val="19"/>
          <w:szCs w:val="19"/>
        </w:rPr>
        <w:t xml:space="preserve"> Así lo prevé dicho artículo: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14:paraId="4BB8CE8A" w14:textId="77777777" w:rsidR="00C16019" w:rsidRPr="00E820C7" w:rsidRDefault="00C16019" w:rsidP="00E820C7">
      <w:pPr>
        <w:pStyle w:val="Textonotapie"/>
        <w:ind w:firstLine="709"/>
        <w:jc w:val="both"/>
        <w:rPr>
          <w:rFonts w:ascii="Arial" w:hAnsi="Arial" w:cs="Arial"/>
          <w:color w:val="000000" w:themeColor="text1"/>
          <w:sz w:val="19"/>
          <w:szCs w:val="19"/>
        </w:rPr>
      </w:pPr>
      <w:r w:rsidRPr="00E820C7">
        <w:rPr>
          <w:rFonts w:ascii="Arial" w:hAnsi="Arial" w:cs="Arial"/>
          <w:color w:val="000000" w:themeColor="text1"/>
          <w:sz w:val="19"/>
          <w:szCs w:val="19"/>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p>
  </w:footnote>
  <w:footnote w:id="8">
    <w:p w14:paraId="0BD857AE" w14:textId="77777777" w:rsidR="00C16019" w:rsidRPr="00E820C7" w:rsidRDefault="00C16019" w:rsidP="00E820C7">
      <w:pPr>
        <w:ind w:firstLine="709"/>
        <w:jc w:val="both"/>
        <w:rPr>
          <w:rFonts w:ascii="Arial" w:hAnsi="Arial" w:cs="Arial"/>
          <w:color w:val="000000" w:themeColor="text1"/>
          <w:sz w:val="19"/>
          <w:szCs w:val="19"/>
        </w:rPr>
      </w:pPr>
      <w:r w:rsidRPr="00E820C7">
        <w:rPr>
          <w:rStyle w:val="Refdenotaalpie"/>
          <w:rFonts w:ascii="Arial" w:hAnsi="Arial" w:cs="Arial"/>
          <w:color w:val="000000" w:themeColor="text1"/>
          <w:sz w:val="19"/>
          <w:szCs w:val="19"/>
        </w:rPr>
        <w:footnoteRef/>
      </w:r>
      <w:r w:rsidRPr="00E820C7">
        <w:rPr>
          <w:rFonts w:ascii="Arial" w:hAnsi="Arial" w:cs="Arial"/>
          <w:color w:val="000000" w:themeColor="text1"/>
          <w:sz w:val="19"/>
          <w:szCs w:val="19"/>
        </w:rPr>
        <w:t xml:space="preserve"> Esta decisión se encuentra en la Sentencia C-671 de 1999. Magistrado Ponente: Alfredo Beltrán: «En cuanto el artículo 95 de la Ley 489 de 1998, en su primer inciso, autoriza a las entidades públicas su asociación entre sí con el propósito de cooperar en el cumplimiento de funciones administrativas o de prestar conjuntamente servicios que se encuentren a su cargo, encuentra la Corte que la disposición acusada tiene como soporte constitucional el precepto contenido en el artículo 209, inciso segundo de la Carta, que impone como un deber la coordinación de las actuaciones de las autoridades administrativas para el cumplimiento de los fines del Estado.</w:t>
      </w:r>
    </w:p>
    <w:p w14:paraId="05A875FF" w14:textId="77777777" w:rsidR="00C16019" w:rsidRPr="00E820C7" w:rsidRDefault="00C16019" w:rsidP="00E820C7">
      <w:pPr>
        <w:pStyle w:val="Textonotapie"/>
        <w:ind w:firstLine="709"/>
        <w:jc w:val="both"/>
        <w:rPr>
          <w:rFonts w:ascii="Arial" w:hAnsi="Arial" w:cs="Arial"/>
          <w:color w:val="000000" w:themeColor="text1"/>
          <w:sz w:val="19"/>
          <w:szCs w:val="19"/>
        </w:rPr>
      </w:pPr>
      <w:r w:rsidRPr="00E820C7">
        <w:rPr>
          <w:rFonts w:ascii="Arial" w:hAnsi="Arial" w:cs="Arial"/>
          <w:color w:val="000000" w:themeColor="text1"/>
          <w:sz w:val="19"/>
          <w:szCs w:val="19"/>
        </w:rPr>
        <w:t xml:space="preserve">»En cuanto al inciso segundo del artículo 95 de la citada Ley 489 de 1998, observa la Corte que en él se dispone que las personas jurídicas sin ánimo de lucro que se conformen por la asociación exclusiva de entidades públicas, "se sujetan a las disposiciones previstas en el Código Civil y en las normas para las entidades de este género".  </w:t>
      </w:r>
    </w:p>
    <w:p w14:paraId="2AC36B90" w14:textId="77777777" w:rsidR="00C16019" w:rsidRPr="00E820C7" w:rsidRDefault="00C16019" w:rsidP="00E820C7">
      <w:pPr>
        <w:pStyle w:val="Textonotapie"/>
        <w:ind w:firstLine="709"/>
        <w:jc w:val="both"/>
        <w:rPr>
          <w:rFonts w:ascii="Arial" w:hAnsi="Arial" w:cs="Arial"/>
          <w:color w:val="000000" w:themeColor="text1"/>
          <w:sz w:val="19"/>
          <w:szCs w:val="19"/>
        </w:rPr>
      </w:pPr>
      <w:r w:rsidRPr="00E820C7">
        <w:rPr>
          <w:rFonts w:ascii="Arial" w:hAnsi="Arial" w:cs="Arial"/>
          <w:color w:val="000000" w:themeColor="text1"/>
          <w:sz w:val="19"/>
          <w:szCs w:val="19"/>
        </w:rPr>
        <w:t>»De conformidad con el artículo 210 de la Carta se autoriza la creación de entidades descentralizadas por servicios del orden nacional, en virtud de una ley o por expresa autorización de ésta y, en todo caso, con acatamiento a "los principios que orientan la actividad administrativa".  Ello significa que las entidades descentralizadas indirectas, con personalidad jurídica, que puedan surgir por virtud de convenios de asociación celebrados con exclusividad, entre dos o más entidades públicas deben sujetarse a la voluntad original del legislador que, en ejercicio de la potestad conformadora de la organización -artículo 150, numeral 7 de la Constitución Política-, haya definido los objetivos generales y la estructura orgánica de cada una de las entidades públicas participantes, y los respectivos regímenes de actos, contratación, controles y responsabilidad.</w:t>
      </w:r>
    </w:p>
    <w:p w14:paraId="2602486F" w14:textId="77777777" w:rsidR="00C16019" w:rsidRPr="00E820C7" w:rsidRDefault="00C16019" w:rsidP="00E820C7">
      <w:pPr>
        <w:pStyle w:val="Textonotapie"/>
        <w:ind w:firstLine="709"/>
        <w:jc w:val="both"/>
        <w:rPr>
          <w:rFonts w:ascii="Arial" w:hAnsi="Arial" w:cs="Arial"/>
          <w:color w:val="000000" w:themeColor="text1"/>
          <w:sz w:val="19"/>
          <w:szCs w:val="19"/>
        </w:rPr>
      </w:pPr>
      <w:r w:rsidRPr="00E820C7">
        <w:rPr>
          <w:rFonts w:ascii="Arial" w:hAnsi="Arial" w:cs="Arial"/>
          <w:color w:val="000000" w:themeColor="text1"/>
          <w:sz w:val="19"/>
          <w:szCs w:val="19"/>
        </w:rPr>
        <w:t>»En consecuencia, la disposición en estudio sólo podrá considerarse ajustada a las normas superiores cuando la asociación surgida se sujete al mismo régimen que, en consonancia con la naturaleza de las entidades participantes y el régimen propio de función administrativa o de servicio público a su cargo hubiere señalado la ley de creación o autorización de éstas.</w:t>
      </w:r>
    </w:p>
    <w:p w14:paraId="40A18AFD" w14:textId="77777777" w:rsidR="00C16019" w:rsidRPr="00E820C7" w:rsidRDefault="00C16019" w:rsidP="00E820C7">
      <w:pPr>
        <w:pStyle w:val="Textonotapie"/>
        <w:ind w:firstLine="709"/>
        <w:jc w:val="both"/>
        <w:rPr>
          <w:rFonts w:ascii="Arial" w:hAnsi="Arial" w:cs="Arial"/>
          <w:color w:val="000000" w:themeColor="text1"/>
          <w:sz w:val="19"/>
          <w:szCs w:val="19"/>
        </w:rPr>
      </w:pPr>
      <w:r w:rsidRPr="00E820C7">
        <w:rPr>
          <w:rFonts w:ascii="Arial" w:hAnsi="Arial" w:cs="Arial"/>
          <w:color w:val="000000" w:themeColor="text1"/>
          <w:sz w:val="19"/>
          <w:szCs w:val="19"/>
        </w:rPr>
        <w:t>»Además, en todo caso, el ejercicio de las prerrogativas y potestades públicas, los regímenes de los actos unilaterales, de la contratación, los controles y la responsabilidad serán las propios de las entidades estatales según lo dispuesto en las leyes especiales sobre dichas materias.</w:t>
      </w:r>
    </w:p>
    <w:p w14:paraId="105DDC63" w14:textId="77777777" w:rsidR="00C16019" w:rsidRPr="00E820C7" w:rsidRDefault="00C16019" w:rsidP="00E820C7">
      <w:pPr>
        <w:pStyle w:val="Textonotapie"/>
        <w:ind w:firstLine="709"/>
        <w:jc w:val="both"/>
        <w:rPr>
          <w:rFonts w:ascii="Arial" w:hAnsi="Arial" w:cs="Arial"/>
          <w:color w:val="000000" w:themeColor="text1"/>
          <w:sz w:val="19"/>
          <w:szCs w:val="19"/>
        </w:rPr>
      </w:pPr>
      <w:r w:rsidRPr="00E820C7">
        <w:rPr>
          <w:rFonts w:ascii="Arial" w:hAnsi="Arial" w:cs="Arial"/>
          <w:color w:val="000000" w:themeColor="text1"/>
          <w:sz w:val="19"/>
          <w:szCs w:val="19"/>
        </w:rPr>
        <w:t>»Así las cosas la disposición acusada será declarada exequible bajo la consideración de que las características de persona jurídica sin ánimo de lucro y la sujeción al derecho civil se entienden sin perjuicio de los principios y reglas especiales propios de la función administrativa establecidos en el artículo 209 de la Constitución, que para el derecho civil y normas complementarias no resultan de aplicación estricta e imperativa».</w:t>
      </w:r>
    </w:p>
    <w:p w14:paraId="7BDC7896" w14:textId="77777777" w:rsidR="00C16019" w:rsidRPr="00E820C7" w:rsidRDefault="00C16019" w:rsidP="00E820C7">
      <w:pPr>
        <w:pStyle w:val="Textonotapie"/>
        <w:ind w:firstLine="709"/>
        <w:jc w:val="both"/>
        <w:rPr>
          <w:rFonts w:ascii="Arial" w:hAnsi="Arial" w:cs="Arial"/>
          <w:color w:val="000000" w:themeColor="text1"/>
          <w:sz w:val="19"/>
          <w:szCs w:val="19"/>
        </w:rPr>
      </w:pPr>
    </w:p>
  </w:footnote>
  <w:footnote w:id="9">
    <w:p w14:paraId="540AFC4A" w14:textId="77777777" w:rsidR="00C16019" w:rsidRPr="00E820C7" w:rsidRDefault="00C16019" w:rsidP="00E820C7">
      <w:pPr>
        <w:pStyle w:val="Textonotapie"/>
        <w:ind w:firstLine="709"/>
        <w:jc w:val="both"/>
        <w:rPr>
          <w:rFonts w:ascii="Arial" w:hAnsi="Arial" w:cs="Arial"/>
          <w:color w:val="000000" w:themeColor="text1"/>
          <w:sz w:val="19"/>
          <w:szCs w:val="19"/>
        </w:rPr>
      </w:pPr>
      <w:r w:rsidRPr="00E820C7">
        <w:rPr>
          <w:rStyle w:val="Refdenotaalpie"/>
          <w:rFonts w:ascii="Arial" w:hAnsi="Arial" w:cs="Arial"/>
          <w:color w:val="000000" w:themeColor="text1"/>
          <w:sz w:val="19"/>
          <w:szCs w:val="19"/>
        </w:rPr>
        <w:footnoteRef/>
      </w:r>
      <w:r w:rsidRPr="00E820C7">
        <w:rPr>
          <w:rFonts w:ascii="Arial" w:hAnsi="Arial" w:cs="Arial"/>
          <w:color w:val="000000" w:themeColor="text1"/>
          <w:sz w:val="19"/>
          <w:szCs w:val="19"/>
        </w:rPr>
        <w:t xml:space="preserve"> Así también lo ha reconocido la doctrina, al indicar: «Es oportuno señalar respecto de los temas anteriores, que la necesidad de coherencia de las nuevas personas jurídicas y las entidades asociadas, fue considerada por la Corte Constitucional, al desatar la demanda presentada contra el artículo 95 de la Ley 489, en el sentido de que las primeras deben sujetarse a la voluntad original del Legislador que actuando en ejercicio de la potestad conformadora de la organización (CP, artículo 150, numeral 7), haya definido los objetivos generales y la estructura orgánica de cada una de las entidades públicas participantes en el convenio, así como los respectivos regímenes de actos, contratación, controles y responsabilidad» (CHÁVEZ MARÍN, Augusto Ramón. Los convenios de la Administración: entre la gestión pública y la actividad contractual. 2ª ed. Bogotá: Universidad del Rosario, 2012, p. 243).</w:t>
      </w:r>
    </w:p>
    <w:p w14:paraId="447D8F01" w14:textId="77777777" w:rsidR="00C16019" w:rsidRPr="00E820C7" w:rsidRDefault="00C16019" w:rsidP="00E820C7">
      <w:pPr>
        <w:pStyle w:val="Textonotapie"/>
        <w:ind w:firstLine="709"/>
        <w:jc w:val="both"/>
        <w:rPr>
          <w:rFonts w:ascii="Arial" w:hAnsi="Arial" w:cs="Arial"/>
          <w:color w:val="000000" w:themeColor="text1"/>
          <w:sz w:val="19"/>
          <w:szCs w:val="19"/>
        </w:rPr>
      </w:pPr>
    </w:p>
  </w:footnote>
  <w:footnote w:id="10">
    <w:p w14:paraId="0FCE3255" w14:textId="77777777" w:rsidR="005963A2" w:rsidRPr="00E820C7" w:rsidRDefault="005963A2" w:rsidP="00E820C7">
      <w:pPr>
        <w:pStyle w:val="Textonotapie"/>
        <w:ind w:firstLine="709"/>
        <w:jc w:val="both"/>
        <w:rPr>
          <w:rFonts w:ascii="Arial" w:hAnsi="Arial" w:cs="Arial"/>
          <w:sz w:val="19"/>
          <w:szCs w:val="19"/>
        </w:rPr>
      </w:pPr>
      <w:r w:rsidRPr="00E820C7">
        <w:rPr>
          <w:rStyle w:val="Refdenotaalpie"/>
          <w:rFonts w:ascii="Arial" w:hAnsi="Arial" w:cs="Arial"/>
          <w:sz w:val="19"/>
          <w:szCs w:val="19"/>
        </w:rPr>
        <w:footnoteRef/>
      </w:r>
      <w:r w:rsidRPr="00E820C7">
        <w:rPr>
          <w:rFonts w:ascii="Arial" w:hAnsi="Arial" w:cs="Arial"/>
          <w:sz w:val="19"/>
          <w:szCs w:val="19"/>
        </w:rPr>
        <w:t xml:space="preserve"> Sobre esta norma, consultar los conceptos del 8 de octubre de 2019, con radicado No. 2201913000007532, y del 20 de diciembre de 2019, con radicado No. 4201913000008240.</w:t>
      </w:r>
    </w:p>
    <w:p w14:paraId="746D9A94" w14:textId="77777777" w:rsidR="005963A2" w:rsidRPr="00E820C7" w:rsidRDefault="005963A2" w:rsidP="00E820C7">
      <w:pPr>
        <w:pStyle w:val="Textonotapie"/>
        <w:ind w:firstLine="709"/>
        <w:jc w:val="both"/>
        <w:rPr>
          <w:rFonts w:ascii="Arial" w:hAnsi="Arial" w:cs="Arial"/>
          <w:sz w:val="19"/>
          <w:szCs w:val="19"/>
          <w:lang w:val="es-ES"/>
        </w:rPr>
      </w:pPr>
    </w:p>
  </w:footnote>
  <w:footnote w:id="11">
    <w:p w14:paraId="2BD00658" w14:textId="77777777" w:rsidR="005963A2" w:rsidRPr="00E820C7" w:rsidRDefault="005963A2" w:rsidP="00E820C7">
      <w:pPr>
        <w:pStyle w:val="Textonotapie"/>
        <w:ind w:firstLine="709"/>
        <w:jc w:val="both"/>
        <w:rPr>
          <w:rFonts w:ascii="Arial" w:hAnsi="Arial" w:cs="Arial"/>
          <w:sz w:val="19"/>
          <w:szCs w:val="19"/>
        </w:rPr>
      </w:pPr>
      <w:r w:rsidRPr="00E820C7">
        <w:rPr>
          <w:rStyle w:val="Refdenotaalpie"/>
          <w:rFonts w:ascii="Arial" w:hAnsi="Arial" w:cs="Arial"/>
          <w:sz w:val="19"/>
          <w:szCs w:val="19"/>
        </w:rPr>
        <w:footnoteRef/>
      </w:r>
      <w:r w:rsidRPr="00E820C7">
        <w:rPr>
          <w:rFonts w:ascii="Arial" w:hAnsi="Arial" w:cs="Arial"/>
          <w:sz w:val="19"/>
          <w:szCs w:val="19"/>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66902B11" w14:textId="77777777" w:rsidR="005963A2" w:rsidRPr="00E820C7" w:rsidRDefault="005963A2" w:rsidP="00E820C7">
      <w:pPr>
        <w:pStyle w:val="Textonotapie"/>
        <w:ind w:firstLine="709"/>
        <w:jc w:val="both"/>
        <w:rPr>
          <w:rFonts w:ascii="Arial" w:hAnsi="Arial" w:cs="Arial"/>
          <w:sz w:val="19"/>
          <w:szCs w:val="19"/>
        </w:rPr>
      </w:pPr>
      <w:r w:rsidRPr="00E820C7">
        <w:rPr>
          <w:rFonts w:ascii="Arial" w:hAnsi="Arial" w:cs="Arial"/>
          <w:sz w:val="19"/>
          <w:szCs w:val="19"/>
        </w:rPr>
        <w:t xml:space="preserve">»Los convenios de asociación a que se refiere el presente artículo </w:t>
      </w:r>
      <w:bookmarkStart w:id="2" w:name="_Hlk36023315"/>
      <w:r w:rsidRPr="00E820C7">
        <w:rPr>
          <w:rFonts w:ascii="Arial" w:hAnsi="Arial" w:cs="Arial"/>
          <w:sz w:val="19"/>
          <w:szCs w:val="19"/>
        </w:rPr>
        <w:t>se celebrarán de conformidad con lo dispuesto en el artículo 355 de la Constitución Política</w:t>
      </w:r>
      <w:bookmarkEnd w:id="2"/>
      <w:r w:rsidRPr="00E820C7">
        <w:rPr>
          <w:rFonts w:ascii="Arial" w:hAnsi="Arial" w:cs="Arial"/>
          <w:sz w:val="19"/>
          <w:szCs w:val="19"/>
        </w:rPr>
        <w:t>, en ellos se determinará con precisión su objeto, término, obligaciones de las partes, aportes, coordinación y todos aquellos aspectos que se consideren pertinentes».</w:t>
      </w:r>
    </w:p>
    <w:p w14:paraId="43D127DB" w14:textId="77777777" w:rsidR="005963A2" w:rsidRPr="00E820C7" w:rsidRDefault="005963A2" w:rsidP="00E820C7">
      <w:pPr>
        <w:pStyle w:val="Textonotapie"/>
        <w:ind w:firstLine="709"/>
        <w:jc w:val="both"/>
        <w:rPr>
          <w:rFonts w:ascii="Arial" w:hAnsi="Arial" w:cs="Arial"/>
          <w:sz w:val="19"/>
          <w:szCs w:val="19"/>
          <w:lang w:val="es-ES"/>
        </w:rPr>
      </w:pPr>
      <w:r w:rsidRPr="00E820C7">
        <w:rPr>
          <w:rFonts w:ascii="Arial" w:hAnsi="Arial" w:cs="Arial"/>
          <w:sz w:val="19"/>
          <w:szCs w:val="19"/>
        </w:rPr>
        <w:t xml:space="preserve"> </w:t>
      </w:r>
    </w:p>
  </w:footnote>
  <w:footnote w:id="12">
    <w:p w14:paraId="49F2DFFD" w14:textId="77777777" w:rsidR="005963A2" w:rsidRPr="00E820C7" w:rsidRDefault="005963A2" w:rsidP="00E820C7">
      <w:pPr>
        <w:pStyle w:val="Textonotapie"/>
        <w:ind w:firstLine="709"/>
        <w:jc w:val="both"/>
        <w:rPr>
          <w:rFonts w:ascii="Arial" w:hAnsi="Arial" w:cs="Arial"/>
          <w:sz w:val="19"/>
          <w:szCs w:val="19"/>
        </w:rPr>
      </w:pPr>
      <w:r w:rsidRPr="00E820C7">
        <w:rPr>
          <w:rStyle w:val="Refdenotaalpie"/>
          <w:rFonts w:ascii="Arial" w:hAnsi="Arial" w:cs="Arial"/>
          <w:sz w:val="19"/>
          <w:szCs w:val="19"/>
        </w:rPr>
        <w:footnoteRef/>
      </w:r>
      <w:r w:rsidRPr="00E820C7">
        <w:rPr>
          <w:rFonts w:ascii="Arial" w:hAnsi="Arial" w:cs="Arial"/>
          <w:sz w:val="19"/>
          <w:szCs w:val="19"/>
        </w:rPr>
        <w:t xml:space="preserve"> Concepto del 3 de septiembre de 2019, con radicado No. 2201913000006512.</w:t>
      </w:r>
    </w:p>
    <w:p w14:paraId="0587C82D" w14:textId="77777777" w:rsidR="005963A2" w:rsidRPr="00E820C7" w:rsidRDefault="005963A2" w:rsidP="00E820C7">
      <w:pPr>
        <w:pStyle w:val="Textonotapie"/>
        <w:ind w:firstLine="709"/>
        <w:jc w:val="both"/>
        <w:rPr>
          <w:rFonts w:ascii="Arial" w:hAnsi="Arial" w:cs="Arial"/>
          <w:sz w:val="19"/>
          <w:szCs w:val="19"/>
        </w:rPr>
      </w:pPr>
    </w:p>
  </w:footnote>
  <w:footnote w:id="13">
    <w:p w14:paraId="451722F7" w14:textId="77777777" w:rsidR="005963A2" w:rsidRPr="00E820C7" w:rsidRDefault="005963A2" w:rsidP="00E820C7">
      <w:pPr>
        <w:pStyle w:val="Textonotapie"/>
        <w:ind w:firstLine="709"/>
        <w:jc w:val="both"/>
        <w:rPr>
          <w:rFonts w:ascii="Arial" w:hAnsi="Arial" w:cs="Arial"/>
          <w:sz w:val="19"/>
          <w:szCs w:val="19"/>
        </w:rPr>
      </w:pPr>
      <w:r w:rsidRPr="00E820C7">
        <w:rPr>
          <w:rStyle w:val="Refdenotaalpie"/>
          <w:rFonts w:ascii="Arial" w:hAnsi="Arial" w:cs="Arial"/>
          <w:sz w:val="19"/>
          <w:szCs w:val="19"/>
        </w:rPr>
        <w:footnoteRef/>
      </w:r>
      <w:r w:rsidRPr="00E820C7">
        <w:rPr>
          <w:rFonts w:ascii="Arial" w:hAnsi="Arial" w:cs="Arial"/>
          <w:sz w:val="19"/>
          <w:szCs w:val="19"/>
        </w:rPr>
        <w:t xml:space="preserve"> Sobre la naturaleza de los convenios de asociación, se reitera lo expuesto en el concepto del 19 de noviembre de 2019, con radicado No. 2201913000008611.</w:t>
      </w:r>
    </w:p>
    <w:p w14:paraId="23A5358C" w14:textId="77777777" w:rsidR="005963A2" w:rsidRPr="00E820C7" w:rsidRDefault="005963A2" w:rsidP="00E820C7">
      <w:pPr>
        <w:pStyle w:val="Textonotapie"/>
        <w:ind w:firstLine="709"/>
        <w:jc w:val="both"/>
        <w:rPr>
          <w:rFonts w:ascii="Arial" w:hAnsi="Arial" w:cs="Arial"/>
          <w:sz w:val="19"/>
          <w:szCs w:val="19"/>
        </w:rPr>
      </w:pPr>
    </w:p>
  </w:footnote>
  <w:footnote w:id="14">
    <w:p w14:paraId="14041135" w14:textId="77777777" w:rsidR="005963A2" w:rsidRPr="00E820C7" w:rsidRDefault="005963A2" w:rsidP="00E820C7">
      <w:pPr>
        <w:pStyle w:val="Textonotapie"/>
        <w:ind w:firstLine="709"/>
        <w:jc w:val="both"/>
        <w:rPr>
          <w:rFonts w:ascii="Arial" w:hAnsi="Arial" w:cs="Arial"/>
          <w:sz w:val="19"/>
          <w:szCs w:val="19"/>
        </w:rPr>
      </w:pPr>
      <w:r w:rsidRPr="00E820C7">
        <w:rPr>
          <w:rStyle w:val="Refdenotaalpie"/>
          <w:rFonts w:ascii="Arial" w:hAnsi="Arial" w:cs="Arial"/>
          <w:sz w:val="19"/>
          <w:szCs w:val="19"/>
        </w:rPr>
        <w:footnoteRef/>
      </w:r>
      <w:r w:rsidRPr="00E820C7">
        <w:rPr>
          <w:rFonts w:ascii="Arial" w:hAnsi="Arial" w:cs="Arial"/>
          <w:sz w:val="19"/>
          <w:szCs w:val="19"/>
        </w:rPr>
        <w:t xml:space="preserve"> El numeral 16.9 de la Circular Externa Única de Colombia Compra Eficiente explica que: «El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7B14CD75" w14:textId="77777777" w:rsidR="005963A2" w:rsidRPr="00E820C7" w:rsidRDefault="005963A2" w:rsidP="00E820C7">
      <w:pPr>
        <w:pStyle w:val="Textonotapie"/>
        <w:ind w:firstLine="709"/>
        <w:jc w:val="both"/>
        <w:rPr>
          <w:rFonts w:ascii="Arial" w:hAnsi="Arial" w:cs="Arial"/>
          <w:sz w:val="19"/>
          <w:szCs w:val="19"/>
        </w:rPr>
      </w:pPr>
    </w:p>
    <w:p w14:paraId="681AEBFA" w14:textId="77777777" w:rsidR="005963A2" w:rsidRPr="00E820C7" w:rsidRDefault="005963A2" w:rsidP="00E820C7">
      <w:pPr>
        <w:pStyle w:val="Textonotapie"/>
        <w:ind w:firstLine="709"/>
        <w:jc w:val="both"/>
        <w:rPr>
          <w:rFonts w:ascii="Arial" w:hAnsi="Arial" w:cs="Arial"/>
          <w:sz w:val="19"/>
          <w:szCs w:val="19"/>
          <w:lang w:val="es-ES"/>
        </w:rPr>
      </w:pPr>
    </w:p>
  </w:footnote>
  <w:footnote w:id="15">
    <w:p w14:paraId="3E8FB4A5" w14:textId="77777777" w:rsidR="00F75AB0" w:rsidRPr="00E820C7" w:rsidRDefault="00F75AB0" w:rsidP="00E820C7">
      <w:pPr>
        <w:pStyle w:val="Textonotapie"/>
        <w:ind w:firstLine="709"/>
        <w:jc w:val="both"/>
        <w:rPr>
          <w:rFonts w:ascii="Arial" w:hAnsi="Arial" w:cs="Arial"/>
          <w:sz w:val="19"/>
          <w:szCs w:val="19"/>
          <w:lang w:val="es-ES"/>
        </w:rPr>
      </w:pPr>
      <w:r w:rsidRPr="00E820C7">
        <w:rPr>
          <w:rStyle w:val="Refdenotaalpie"/>
          <w:rFonts w:ascii="Arial" w:hAnsi="Arial" w:cs="Arial"/>
          <w:sz w:val="19"/>
          <w:szCs w:val="19"/>
        </w:rPr>
        <w:footnoteRef/>
      </w:r>
      <w:r w:rsidRPr="00E820C7">
        <w:rPr>
          <w:rFonts w:ascii="Arial" w:hAnsi="Arial" w:cs="Arial"/>
          <w:sz w:val="19"/>
          <w:szCs w:val="19"/>
          <w:lang w:val="es-CO"/>
        </w:rPr>
        <w:t xml:space="preserve"> Actualmente se encuentra en trámite en el Congreso de la República el </w:t>
      </w:r>
      <w:r w:rsidRPr="00E820C7">
        <w:rPr>
          <w:rFonts w:ascii="Arial" w:hAnsi="Arial" w:cs="Arial"/>
          <w:sz w:val="19"/>
          <w:szCs w:val="19"/>
        </w:rPr>
        <w:t xml:space="preserve">Proyecto de Ley Número 418-2021 Senado y 485-2020 Cámara, </w:t>
      </w:r>
      <w:r w:rsidRPr="00E820C7">
        <w:rPr>
          <w:rFonts w:ascii="Arial" w:eastAsia="Calibri" w:hAnsi="Arial" w:cs="Arial"/>
          <w:sz w:val="19"/>
          <w:szCs w:val="19"/>
          <w:lang w:val="es-ES"/>
        </w:rPr>
        <w:t>«</w:t>
      </w:r>
      <w:r w:rsidRPr="00E820C7">
        <w:rPr>
          <w:rFonts w:ascii="Arial" w:hAnsi="Arial" w:cs="Arial"/>
          <w:sz w:val="19"/>
          <w:szCs w:val="19"/>
          <w:lang w:val="es-CO"/>
        </w:rPr>
        <w:t>Por medio del cual se modifica la Ley 80 de 1993 y la Ley 1150 de 2007</w:t>
      </w:r>
      <w:r w:rsidRPr="00E820C7">
        <w:rPr>
          <w:rFonts w:ascii="Arial" w:eastAsia="Calibri" w:hAnsi="Arial" w:cs="Arial"/>
          <w:sz w:val="19"/>
          <w:szCs w:val="19"/>
          <w:lang w:val="es-ES"/>
        </w:rPr>
        <w:t>»</w:t>
      </w:r>
      <w:r w:rsidRPr="00E820C7">
        <w:rPr>
          <w:rFonts w:ascii="Arial" w:hAnsi="Arial" w:cs="Arial"/>
          <w:sz w:val="19"/>
          <w:szCs w:val="19"/>
          <w:lang w:val="es-ES"/>
        </w:rPr>
        <w:t xml:space="preserve"> </w:t>
      </w:r>
      <w:r w:rsidRPr="00E820C7">
        <w:rPr>
          <w:rFonts w:ascii="Arial" w:hAnsi="Arial" w:cs="Arial"/>
          <w:sz w:val="19"/>
          <w:szCs w:val="19"/>
          <w:lang w:val="es-CO"/>
        </w:rPr>
        <w:t xml:space="preserve">consistente en conceder capacidad jurídica a los cabildos indígenas para poder contratar directamente con todas las entidades del Estado, tanto en lo contemplado en la Ley 80 de 1993, como en la Ley 1150 de 2007. Disponible en: </w:t>
      </w:r>
      <w:hyperlink r:id="rId1" w:history="1">
        <w:r w:rsidRPr="00E820C7">
          <w:rPr>
            <w:rStyle w:val="Hipervnculo"/>
            <w:rFonts w:ascii="Arial" w:hAnsi="Arial" w:cs="Arial"/>
            <w:color w:val="auto"/>
            <w:sz w:val="19"/>
            <w:szCs w:val="19"/>
            <w:lang w:val="es-CO"/>
          </w:rPr>
          <w:t>http://leyes.senado.gov.co/proyectos%20/index.php/textos-radicados-senado/p-ley-2020-2021/2171-proyecto-de-ley-418-de-2021</w:t>
        </w:r>
      </w:hyperlink>
      <w:r w:rsidRPr="00E820C7">
        <w:rPr>
          <w:rFonts w:ascii="Arial" w:hAnsi="Arial" w:cs="Arial"/>
          <w:sz w:val="19"/>
          <w:szCs w:val="19"/>
          <w:lang w:val="es-CO"/>
        </w:rPr>
        <w:t xml:space="preserve"> </w:t>
      </w:r>
    </w:p>
  </w:footnote>
  <w:footnote w:id="16">
    <w:p w14:paraId="2A11F7EF" w14:textId="77777777" w:rsidR="00F75AB0" w:rsidRPr="00E820C7" w:rsidRDefault="00F75AB0" w:rsidP="00E820C7">
      <w:pPr>
        <w:pStyle w:val="Textonotapie"/>
        <w:ind w:firstLine="709"/>
        <w:jc w:val="both"/>
        <w:rPr>
          <w:rFonts w:ascii="Arial" w:hAnsi="Arial" w:cs="Arial"/>
          <w:sz w:val="19"/>
          <w:szCs w:val="19"/>
          <w:lang w:val="es-CO"/>
        </w:rPr>
      </w:pPr>
      <w:r w:rsidRPr="00E820C7">
        <w:rPr>
          <w:rStyle w:val="Refdenotaalpie"/>
          <w:rFonts w:ascii="Arial" w:hAnsi="Arial" w:cs="Arial"/>
          <w:sz w:val="19"/>
          <w:szCs w:val="19"/>
        </w:rPr>
        <w:footnoteRef/>
      </w:r>
      <w:r w:rsidRPr="00E820C7">
        <w:rPr>
          <w:rFonts w:ascii="Arial" w:hAnsi="Arial" w:cs="Arial"/>
          <w:sz w:val="19"/>
          <w:szCs w:val="19"/>
        </w:rPr>
        <w:t xml:space="preserve"> </w:t>
      </w:r>
      <w:r w:rsidRPr="00E820C7">
        <w:rPr>
          <w:rFonts w:ascii="Arial" w:hAnsi="Arial" w:cs="Arial"/>
          <w:sz w:val="19"/>
          <w:szCs w:val="19"/>
          <w:lang w:val="es-CO"/>
        </w:rPr>
        <w:t>«Artículo 10. Naturaleza de los actos y contratos. Los actos y contratos de naturaleza industrial o comercial de las asociaciones de que trata el presente Decreto, se regirán por el derecho privado. En los demás casos se sujetarán a las normas sobre asociaciones de entidades públicas conforme al Decreto 130 de 1976 y normas concordantes</w:t>
      </w:r>
      <w:r w:rsidRPr="00E820C7">
        <w:rPr>
          <w:rFonts w:ascii="Arial" w:hAnsi="Arial" w:cs="Arial"/>
          <w:sz w:val="19"/>
          <w:szCs w:val="19"/>
        </w:rPr>
        <w:t>»</w:t>
      </w:r>
      <w:r w:rsidRPr="00E820C7">
        <w:rPr>
          <w:rFonts w:ascii="Arial" w:hAnsi="Arial" w:cs="Arial"/>
          <w:sz w:val="19"/>
          <w:szCs w:val="19"/>
          <w:lang w:val="es-CO"/>
        </w:rPr>
        <w:t>.</w:t>
      </w:r>
    </w:p>
    <w:p w14:paraId="0E614513" w14:textId="77777777" w:rsidR="00F75AB0" w:rsidRPr="00E820C7" w:rsidRDefault="00F75AB0" w:rsidP="00E820C7">
      <w:pPr>
        <w:pStyle w:val="Textonotapie"/>
        <w:ind w:firstLine="709"/>
        <w:jc w:val="both"/>
        <w:rPr>
          <w:rFonts w:ascii="Arial" w:hAnsi="Arial" w:cs="Arial"/>
          <w:sz w:val="19"/>
          <w:szCs w:val="19"/>
          <w:lang w:val="es-CO"/>
        </w:rPr>
      </w:pPr>
    </w:p>
  </w:footnote>
  <w:footnote w:id="17">
    <w:p w14:paraId="44A394B0" w14:textId="77777777" w:rsidR="00F75AB0" w:rsidRPr="00E820C7" w:rsidRDefault="00F75AB0" w:rsidP="00E820C7">
      <w:pPr>
        <w:pStyle w:val="Textonotapie"/>
        <w:ind w:firstLine="709"/>
        <w:jc w:val="both"/>
        <w:rPr>
          <w:rFonts w:ascii="Arial" w:hAnsi="Arial" w:cs="Arial"/>
          <w:sz w:val="19"/>
          <w:szCs w:val="19"/>
        </w:rPr>
      </w:pPr>
      <w:r w:rsidRPr="00E820C7">
        <w:rPr>
          <w:rStyle w:val="Refdenotaalpie"/>
          <w:rFonts w:ascii="Arial" w:hAnsi="Arial" w:cs="Arial"/>
          <w:sz w:val="19"/>
          <w:szCs w:val="19"/>
        </w:rPr>
        <w:footnoteRef/>
      </w:r>
      <w:r w:rsidRPr="00E820C7">
        <w:rPr>
          <w:rFonts w:ascii="Arial" w:hAnsi="Arial" w:cs="Arial"/>
          <w:sz w:val="19"/>
          <w:szCs w:val="19"/>
          <w:lang w:val="es-CO"/>
        </w:rPr>
        <w:t xml:space="preserve"> Decreto 252 de 2020: «Articulo 1. </w:t>
      </w:r>
      <w:r w:rsidRPr="00E820C7">
        <w:rPr>
          <w:rFonts w:ascii="Arial" w:hAnsi="Arial" w:cs="Arial"/>
          <w:sz w:val="19"/>
          <w:szCs w:val="19"/>
        </w:rPr>
        <w:t>Adiciónese al artículo 10 del Decreto 1088 de 1993, el siguiente parágrafo:</w:t>
      </w:r>
    </w:p>
    <w:p w14:paraId="528BF2E9" w14:textId="77777777" w:rsidR="00F75AB0" w:rsidRPr="00E820C7" w:rsidRDefault="00F75AB0" w:rsidP="00E820C7">
      <w:pPr>
        <w:pStyle w:val="Textonotapie"/>
        <w:ind w:firstLine="709"/>
        <w:jc w:val="both"/>
        <w:rPr>
          <w:rFonts w:ascii="Arial" w:hAnsi="Arial" w:cs="Arial"/>
          <w:sz w:val="19"/>
          <w:szCs w:val="19"/>
        </w:rPr>
      </w:pPr>
      <w:r w:rsidRPr="00E820C7">
        <w:rPr>
          <w:rFonts w:ascii="Arial" w:hAnsi="Arial" w:cs="Arial"/>
          <w:sz w:val="19"/>
          <w:szCs w:val="19"/>
        </w:rPr>
        <w:t>»Artículo 10. Naturaleza de los actos y contratos.</w:t>
      </w:r>
    </w:p>
    <w:p w14:paraId="5DF2BFB7" w14:textId="77777777" w:rsidR="00F75AB0" w:rsidRPr="00E820C7" w:rsidRDefault="00F75AB0" w:rsidP="00E820C7">
      <w:pPr>
        <w:pStyle w:val="Textonotapie"/>
        <w:ind w:firstLine="709"/>
        <w:jc w:val="both"/>
        <w:rPr>
          <w:rFonts w:ascii="Arial" w:hAnsi="Arial" w:cs="Arial"/>
          <w:sz w:val="19"/>
          <w:szCs w:val="19"/>
        </w:rPr>
      </w:pPr>
      <w:r w:rsidRPr="00E820C7">
        <w:rPr>
          <w:rFonts w:ascii="Arial" w:hAnsi="Arial" w:cs="Arial"/>
          <w:sz w:val="19"/>
          <w:szCs w:val="19"/>
        </w:rPr>
        <w:t>»[...]</w:t>
      </w:r>
    </w:p>
    <w:p w14:paraId="44B1BEF9" w14:textId="77777777" w:rsidR="00F75AB0" w:rsidRPr="00E820C7" w:rsidRDefault="00F75AB0" w:rsidP="00E820C7">
      <w:pPr>
        <w:pStyle w:val="Textonotapie"/>
        <w:ind w:firstLine="709"/>
        <w:jc w:val="both"/>
        <w:rPr>
          <w:rFonts w:ascii="Arial" w:hAnsi="Arial" w:cs="Arial"/>
          <w:sz w:val="19"/>
          <w:szCs w:val="19"/>
        </w:rPr>
      </w:pPr>
      <w:r w:rsidRPr="00E820C7">
        <w:rPr>
          <w:rFonts w:ascii="Arial" w:hAnsi="Arial" w:cs="Arial"/>
          <w:sz w:val="19"/>
          <w:szCs w:val="19"/>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71F83B15" w14:textId="77777777" w:rsidR="00F75AB0" w:rsidRPr="00E820C7" w:rsidRDefault="00F75AB0" w:rsidP="00E820C7">
      <w:pPr>
        <w:pStyle w:val="Textonotapie"/>
        <w:ind w:firstLine="709"/>
        <w:jc w:val="both"/>
        <w:rPr>
          <w:rFonts w:ascii="Arial" w:hAnsi="Arial" w:cs="Arial"/>
          <w:sz w:val="19"/>
          <w:szCs w:val="19"/>
        </w:rPr>
      </w:pPr>
      <w:r w:rsidRPr="00E820C7">
        <w:rPr>
          <w:rFonts w:ascii="Arial" w:hAnsi="Arial" w:cs="Arial"/>
          <w:sz w:val="19"/>
          <w:szCs w:val="19"/>
        </w:rPr>
        <w:t xml:space="preserve">»Para la ejecución contractual, la entidad estatal deberá exigir la constitución de una garantía única que consistirá en una póliza de seguros que cubrirá suficientemente los riesgos del contrato o convenio. </w:t>
      </w:r>
    </w:p>
    <w:p w14:paraId="5AFF92A8" w14:textId="77777777" w:rsidR="00F75AB0" w:rsidRPr="00E820C7" w:rsidRDefault="00F75AB0" w:rsidP="00E820C7">
      <w:pPr>
        <w:pStyle w:val="Textonotapie"/>
        <w:ind w:firstLine="709"/>
        <w:jc w:val="both"/>
        <w:rPr>
          <w:rFonts w:ascii="Arial" w:hAnsi="Arial" w:cs="Arial"/>
          <w:sz w:val="19"/>
          <w:szCs w:val="19"/>
        </w:rPr>
      </w:pPr>
      <w:r w:rsidRPr="00E820C7">
        <w:rPr>
          <w:rFonts w:ascii="Arial" w:hAnsi="Arial" w:cs="Arial"/>
          <w:sz w:val="19"/>
          <w:szCs w:val="19"/>
        </w:rPr>
        <w:t>»La entidad estatal podrá terminar unilateralmente el contrato o convenio en caso de incumplimiento de las obligaciones a cargo de la organización indígena.</w:t>
      </w:r>
    </w:p>
    <w:p w14:paraId="19AA24F4" w14:textId="77777777" w:rsidR="00F75AB0" w:rsidRPr="00E820C7" w:rsidRDefault="00F75AB0" w:rsidP="00E820C7">
      <w:pPr>
        <w:pStyle w:val="Textonotapie"/>
        <w:ind w:firstLine="709"/>
        <w:jc w:val="both"/>
        <w:rPr>
          <w:rFonts w:ascii="Arial" w:hAnsi="Arial" w:cs="Arial"/>
          <w:sz w:val="19"/>
          <w:szCs w:val="19"/>
          <w:lang w:val="es-ES"/>
        </w:rPr>
      </w:pPr>
      <w:r w:rsidRPr="00E820C7">
        <w:rPr>
          <w:rFonts w:ascii="Arial" w:hAnsi="Arial" w:cs="Arial"/>
          <w:sz w:val="19"/>
          <w:szCs w:val="19"/>
        </w:rPr>
        <w:t>»En estos convenios se tendrá como aporte de las organizaciones indígenas el conocimiento ancestral».</w:t>
      </w:r>
    </w:p>
  </w:footnote>
  <w:footnote w:id="18">
    <w:p w14:paraId="2F586A07" w14:textId="77777777" w:rsidR="00F75AB0" w:rsidRPr="00E820C7" w:rsidRDefault="00F75AB0" w:rsidP="00E820C7">
      <w:pPr>
        <w:pStyle w:val="Textonotapie"/>
        <w:ind w:firstLine="709"/>
        <w:jc w:val="both"/>
        <w:rPr>
          <w:rFonts w:ascii="Arial" w:hAnsi="Arial" w:cs="Arial"/>
          <w:sz w:val="19"/>
          <w:szCs w:val="19"/>
          <w:lang w:val="es-CO"/>
        </w:rPr>
      </w:pPr>
      <w:r w:rsidRPr="00E820C7">
        <w:rPr>
          <w:rStyle w:val="Refdenotaalpie"/>
          <w:rFonts w:ascii="Arial" w:hAnsi="Arial" w:cs="Arial"/>
          <w:sz w:val="19"/>
          <w:szCs w:val="19"/>
        </w:rPr>
        <w:footnoteRef/>
      </w:r>
      <w:r w:rsidRPr="00E820C7">
        <w:rPr>
          <w:rFonts w:ascii="Arial" w:hAnsi="Arial" w:cs="Arial"/>
          <w:sz w:val="19"/>
          <w:szCs w:val="19"/>
        </w:rPr>
        <w:t xml:space="preserve"> El artículo 8 de la Ley 743 de 2002 dispone lo siguiente: «</w:t>
      </w:r>
      <w:r w:rsidRPr="00E820C7">
        <w:rPr>
          <w:rFonts w:ascii="Arial" w:hAnsi="Arial" w:cs="Arial"/>
          <w:sz w:val="19"/>
          <w:szCs w:val="19"/>
          <w:lang w:val="es-CO"/>
        </w:rPr>
        <w:t xml:space="preserve">a) Son organismos de acción comunal de primer grado las juntas de acción comunal y las juntas de vivienda comunitaria. </w:t>
      </w:r>
      <w:r w:rsidRPr="00E820C7">
        <w:rPr>
          <w:rFonts w:ascii="Arial" w:hAnsi="Arial" w:cs="Arial"/>
          <w:i/>
          <w:iCs/>
          <w:sz w:val="19"/>
          <w:szCs w:val="19"/>
          <w:lang w:val="es-CO"/>
        </w:rPr>
        <w:t>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E820C7">
        <w:rPr>
          <w:rFonts w:ascii="Arial" w:hAnsi="Arial" w:cs="Arial"/>
          <w:sz w:val="19"/>
          <w:szCs w:val="19"/>
          <w:lang w:val="es-CO"/>
        </w:rPr>
        <w:t>.</w:t>
      </w:r>
    </w:p>
    <w:p w14:paraId="6DE849A9" w14:textId="77777777" w:rsidR="00F75AB0" w:rsidRPr="00E820C7" w:rsidRDefault="00F75AB0" w:rsidP="00E820C7">
      <w:pPr>
        <w:pStyle w:val="Textonotapie"/>
        <w:ind w:firstLine="709"/>
        <w:jc w:val="both"/>
        <w:rPr>
          <w:rFonts w:ascii="Arial" w:hAnsi="Arial" w:cs="Arial"/>
          <w:sz w:val="19"/>
          <w:szCs w:val="19"/>
        </w:rPr>
      </w:pPr>
      <w:r w:rsidRPr="00E820C7">
        <w:rPr>
          <w:rFonts w:ascii="Arial" w:hAnsi="Arial" w:cs="Arial"/>
          <w:sz w:val="19"/>
          <w:szCs w:val="19"/>
        </w:rPr>
        <w:t>»La junta de vivienda comunitaria es una organización cívica sin ánimo de lucro, integrada por familias que se reúnen con el propósito de adelantar programas de mejoramiento o de autoconstrucción de vivienda. Una vez concluido el programa se podrá asimilar a la Junta de Acción Comunal definida en el presente artículo si fuere procedente;»</w:t>
      </w:r>
    </w:p>
    <w:p w14:paraId="035EBE4D" w14:textId="77777777" w:rsidR="00F75AB0" w:rsidRPr="00E820C7" w:rsidRDefault="00F75AB0" w:rsidP="00E820C7">
      <w:pPr>
        <w:pStyle w:val="Textonotapie"/>
        <w:ind w:firstLine="709"/>
        <w:jc w:val="both"/>
        <w:rPr>
          <w:rFonts w:ascii="Arial" w:hAnsi="Arial" w:cs="Arial"/>
          <w:sz w:val="19"/>
          <w:szCs w:val="19"/>
        </w:rPr>
      </w:pPr>
      <w:r w:rsidRPr="00E820C7">
        <w:rPr>
          <w:rFonts w:ascii="Arial" w:hAnsi="Arial" w:cs="Arial"/>
          <w:sz w:val="19"/>
          <w:szCs w:val="19"/>
        </w:rPr>
        <w:t xml:space="preserve">»b) </w:t>
      </w:r>
      <w:r w:rsidRPr="00E820C7">
        <w:rPr>
          <w:rFonts w:ascii="Arial" w:hAnsi="Arial" w:cs="Arial"/>
          <w:i/>
          <w:iCs/>
          <w:sz w:val="19"/>
          <w:szCs w:val="19"/>
        </w:rPr>
        <w:t>Es organismo de acción comunal de segundo grado la asociación de juntas de acción comunal. Tienen la misma naturaleza jurídica de las juntas de acción comunal y se constituye con los organismos de primer grado fundadores y los que posteriormente se afilien;</w:t>
      </w:r>
      <w:r w:rsidRPr="00E820C7">
        <w:rPr>
          <w:rFonts w:ascii="Arial" w:hAnsi="Arial" w:cs="Arial"/>
          <w:sz w:val="19"/>
          <w:szCs w:val="19"/>
        </w:rPr>
        <w:t>»</w:t>
      </w:r>
    </w:p>
    <w:p w14:paraId="64B744A5" w14:textId="77777777" w:rsidR="00F75AB0" w:rsidRPr="00E820C7" w:rsidRDefault="00F75AB0" w:rsidP="00E820C7">
      <w:pPr>
        <w:pStyle w:val="Textonotapie"/>
        <w:ind w:firstLine="709"/>
        <w:jc w:val="both"/>
        <w:rPr>
          <w:rFonts w:ascii="Arial" w:hAnsi="Arial" w:cs="Arial"/>
          <w:sz w:val="19"/>
          <w:szCs w:val="19"/>
        </w:rPr>
      </w:pPr>
      <w:r w:rsidRPr="00E820C7">
        <w:rPr>
          <w:rFonts w:ascii="Arial" w:hAnsi="Arial" w:cs="Arial"/>
          <w:sz w:val="19"/>
          <w:szCs w:val="19"/>
        </w:rPr>
        <w:t>»c)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65D16261" w14:textId="77777777" w:rsidR="00F75AB0" w:rsidRPr="00E820C7" w:rsidRDefault="00F75AB0" w:rsidP="00E820C7">
      <w:pPr>
        <w:pStyle w:val="Textonotapie"/>
        <w:ind w:firstLine="709"/>
        <w:jc w:val="both"/>
        <w:rPr>
          <w:rFonts w:ascii="Arial" w:hAnsi="Arial" w:cs="Arial"/>
          <w:sz w:val="19"/>
          <w:szCs w:val="19"/>
        </w:rPr>
      </w:pPr>
      <w:r w:rsidRPr="00E820C7">
        <w:rPr>
          <w:rFonts w:ascii="Arial" w:hAnsi="Arial" w:cs="Arial"/>
          <w:sz w:val="19"/>
          <w:szCs w:val="19"/>
        </w:rPr>
        <w:t>»d)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2CB8076B" w14:textId="77777777" w:rsidR="00F75AB0" w:rsidRPr="00E820C7" w:rsidRDefault="00F75AB0" w:rsidP="00E820C7">
      <w:pPr>
        <w:pStyle w:val="Textonotapie"/>
        <w:ind w:firstLine="709"/>
        <w:jc w:val="both"/>
        <w:rPr>
          <w:rFonts w:ascii="Arial" w:hAnsi="Arial" w:cs="Arial"/>
          <w:sz w:val="19"/>
          <w:szCs w:val="19"/>
        </w:rPr>
      </w:pPr>
      <w:r w:rsidRPr="00E820C7">
        <w:rPr>
          <w:rFonts w:ascii="Arial" w:hAnsi="Arial" w:cs="Arial"/>
          <w:sz w:val="19"/>
          <w:szCs w:val="19"/>
        </w:rPr>
        <w:t>»PARÁGRAFO. Cada organismo de acción comunal, se dará su propio reglamento conforme al marco brindado por esta a ley y las normas que le sucedan» (Énfasis fuera de texto).</w:t>
      </w:r>
    </w:p>
    <w:p w14:paraId="2B016818" w14:textId="77777777" w:rsidR="00F75AB0" w:rsidRPr="00E820C7" w:rsidRDefault="00F75AB0" w:rsidP="00E820C7">
      <w:pPr>
        <w:pStyle w:val="Textonotapie"/>
        <w:ind w:firstLine="709"/>
        <w:jc w:val="both"/>
        <w:rPr>
          <w:rFonts w:ascii="Arial" w:hAnsi="Arial" w:cs="Arial"/>
          <w:sz w:val="19"/>
          <w:szCs w:val="19"/>
        </w:rPr>
      </w:pPr>
    </w:p>
  </w:footnote>
  <w:footnote w:id="19">
    <w:p w14:paraId="70031A7C" w14:textId="77777777" w:rsidR="00F75AB0" w:rsidRPr="00E820C7" w:rsidRDefault="00F75AB0" w:rsidP="00E820C7">
      <w:pPr>
        <w:pStyle w:val="Textonotapie"/>
        <w:ind w:firstLine="709"/>
        <w:jc w:val="both"/>
        <w:rPr>
          <w:rFonts w:ascii="Arial" w:hAnsi="Arial" w:cs="Arial"/>
          <w:sz w:val="19"/>
          <w:szCs w:val="19"/>
        </w:rPr>
      </w:pPr>
      <w:r w:rsidRPr="00E820C7">
        <w:rPr>
          <w:rStyle w:val="Refdenotaalpie"/>
          <w:rFonts w:ascii="Arial" w:hAnsi="Arial" w:cs="Arial"/>
          <w:sz w:val="19"/>
          <w:szCs w:val="19"/>
        </w:rPr>
        <w:footnoteRef/>
      </w:r>
      <w:r w:rsidRPr="00E820C7">
        <w:rPr>
          <w:rFonts w:ascii="Arial" w:hAnsi="Arial" w:cs="Arial"/>
          <w:sz w:val="19"/>
          <w:szCs w:val="19"/>
        </w:rPr>
        <w:t xml:space="preserve"> Corte Constitucional en Sentencia C-580 del 6 de junio de 2001. M.P. Clara Inés Vargas Hernández. </w:t>
      </w:r>
    </w:p>
    <w:p w14:paraId="421C08F9" w14:textId="77777777" w:rsidR="00F75AB0" w:rsidRPr="00E820C7" w:rsidRDefault="00F75AB0" w:rsidP="00E820C7">
      <w:pPr>
        <w:pStyle w:val="Textonotapie"/>
        <w:ind w:firstLine="709"/>
        <w:jc w:val="both"/>
        <w:rPr>
          <w:rFonts w:ascii="Arial" w:hAnsi="Arial" w:cs="Arial"/>
          <w:sz w:val="19"/>
          <w:szCs w:val="19"/>
        </w:rPr>
      </w:pPr>
    </w:p>
  </w:footnote>
  <w:footnote w:id="20">
    <w:p w14:paraId="48911119" w14:textId="77777777" w:rsidR="00F75AB0" w:rsidRPr="00E820C7" w:rsidRDefault="00F75AB0" w:rsidP="00E820C7">
      <w:pPr>
        <w:pStyle w:val="Textonotapie"/>
        <w:ind w:firstLine="709"/>
        <w:jc w:val="both"/>
        <w:rPr>
          <w:rFonts w:ascii="Arial" w:hAnsi="Arial" w:cs="Arial"/>
          <w:sz w:val="19"/>
          <w:szCs w:val="19"/>
          <w:lang w:val="es-CO"/>
        </w:rPr>
      </w:pPr>
      <w:r w:rsidRPr="00E820C7">
        <w:rPr>
          <w:rStyle w:val="Refdenotaalpie"/>
          <w:rFonts w:ascii="Arial" w:hAnsi="Arial" w:cs="Arial"/>
          <w:sz w:val="19"/>
          <w:szCs w:val="19"/>
        </w:rPr>
        <w:footnoteRef/>
      </w:r>
      <w:r w:rsidRPr="00E820C7">
        <w:rPr>
          <w:rFonts w:ascii="Arial" w:hAnsi="Arial" w:cs="Arial"/>
          <w:sz w:val="19"/>
          <w:szCs w:val="19"/>
        </w:rPr>
        <w:t xml:space="preserve"> </w:t>
      </w:r>
      <w:r w:rsidRPr="00E820C7">
        <w:rPr>
          <w:rFonts w:ascii="Arial" w:hAnsi="Arial" w:cs="Arial"/>
          <w:sz w:val="19"/>
          <w:szCs w:val="19"/>
          <w:lang w:val="es-CO"/>
        </w:rPr>
        <w:t>Ley 136 de 1994«Aretículo 3. Funciones de los municipios. [Modificado por la Ley 1551 de 2012]:</w:t>
      </w:r>
    </w:p>
    <w:p w14:paraId="0049C15B" w14:textId="77777777" w:rsidR="00F75AB0" w:rsidRPr="00E820C7" w:rsidRDefault="00F75AB0" w:rsidP="00E820C7">
      <w:pPr>
        <w:pStyle w:val="Textonotapie"/>
        <w:ind w:firstLine="709"/>
        <w:jc w:val="both"/>
        <w:rPr>
          <w:rFonts w:ascii="Arial" w:hAnsi="Arial" w:cs="Arial"/>
          <w:sz w:val="19"/>
          <w:szCs w:val="19"/>
          <w:lang w:val="es-CO"/>
        </w:rPr>
      </w:pPr>
      <w:r w:rsidRPr="00E820C7">
        <w:rPr>
          <w:rFonts w:ascii="Arial" w:hAnsi="Arial" w:cs="Arial"/>
          <w:sz w:val="19"/>
          <w:szCs w:val="19"/>
          <w:lang w:val="es-CO"/>
        </w:rPr>
        <w:t>[…]</w:t>
      </w:r>
    </w:p>
    <w:p w14:paraId="288B684C" w14:textId="77777777" w:rsidR="00F75AB0" w:rsidRPr="00E820C7" w:rsidRDefault="00F75AB0" w:rsidP="00E820C7">
      <w:pPr>
        <w:pStyle w:val="NormalWeb"/>
        <w:spacing w:before="0" w:beforeAutospacing="0" w:after="0" w:afterAutospacing="0"/>
        <w:ind w:firstLine="709"/>
        <w:jc w:val="both"/>
        <w:rPr>
          <w:rFonts w:ascii="Arial" w:hAnsi="Arial" w:cs="Arial"/>
          <w:color w:val="000000"/>
          <w:sz w:val="19"/>
          <w:szCs w:val="19"/>
        </w:rPr>
      </w:pPr>
      <w:r w:rsidRPr="00E820C7">
        <w:rPr>
          <w:rStyle w:val="Textoennegrita"/>
          <w:rFonts w:ascii="Arial" w:hAnsi="Arial" w:cs="Arial"/>
          <w:b w:val="0"/>
          <w:bCs w:val="0"/>
          <w:color w:val="000000"/>
          <w:sz w:val="19"/>
          <w:szCs w:val="19"/>
        </w:rPr>
        <w:t>»Parágrafo 3°.</w:t>
      </w:r>
      <w:r w:rsidRPr="00E820C7">
        <w:rPr>
          <w:rStyle w:val="nfasis"/>
          <w:rFonts w:ascii="Arial" w:eastAsiaTheme="minorEastAsia" w:hAnsi="Arial" w:cs="Arial"/>
          <w:color w:val="000000"/>
          <w:sz w:val="19"/>
          <w:szCs w:val="19"/>
        </w:rPr>
        <w:t>Convenios Solidarios.</w:t>
      </w:r>
      <w:r w:rsidRPr="00E820C7">
        <w:rPr>
          <w:rFonts w:ascii="Arial" w:hAnsi="Arial" w:cs="Arial"/>
          <w:color w:val="000000"/>
          <w:sz w:val="19"/>
          <w:szCs w:val="19"/>
        </w:rPr>
        <w:t> Entiéndase por convenios solidarios la complementación de esfuerzos institucionales, comunitarios, económicos y sociales para la construcción de obras y la satisfacción de necesidades y aspiraciones de las comunidades. </w:t>
      </w:r>
    </w:p>
    <w:p w14:paraId="072CF3D8" w14:textId="77777777" w:rsidR="00F75AB0" w:rsidRPr="00E820C7" w:rsidRDefault="00F75AB0" w:rsidP="00E820C7">
      <w:pPr>
        <w:pStyle w:val="NormalWeb"/>
        <w:spacing w:before="0" w:beforeAutospacing="0" w:after="0" w:afterAutospacing="0"/>
        <w:ind w:firstLine="709"/>
        <w:jc w:val="both"/>
        <w:rPr>
          <w:rFonts w:ascii="Arial" w:hAnsi="Arial" w:cs="Arial"/>
          <w:color w:val="000000"/>
          <w:sz w:val="19"/>
          <w:szCs w:val="19"/>
        </w:rPr>
      </w:pPr>
      <w:r w:rsidRPr="00E820C7">
        <w:rPr>
          <w:rFonts w:ascii="Arial" w:hAnsi="Arial" w:cs="Arial"/>
          <w:color w:val="000000"/>
          <w:sz w:val="19"/>
          <w:szCs w:val="19"/>
        </w:rPr>
        <w:t>  </w:t>
      </w:r>
      <w:r w:rsidRPr="00E820C7">
        <w:rPr>
          <w:rFonts w:ascii="Arial" w:hAnsi="Arial" w:cs="Arial"/>
          <w:color w:val="000000"/>
          <w:sz w:val="19"/>
          <w:szCs w:val="19"/>
        </w:rPr>
        <w:tab/>
        <w:t>[…]</w:t>
      </w:r>
    </w:p>
    <w:p w14:paraId="62936B3A" w14:textId="77777777" w:rsidR="00F75AB0" w:rsidRPr="00E820C7" w:rsidRDefault="00F75AB0" w:rsidP="00E820C7">
      <w:pPr>
        <w:pStyle w:val="NormalWeb"/>
        <w:spacing w:before="0" w:beforeAutospacing="0" w:after="0" w:afterAutospacing="0"/>
        <w:ind w:firstLine="709"/>
        <w:jc w:val="both"/>
        <w:rPr>
          <w:rFonts w:ascii="Arial" w:hAnsi="Arial" w:cs="Arial"/>
          <w:color w:val="000000"/>
          <w:sz w:val="19"/>
          <w:szCs w:val="19"/>
        </w:rPr>
      </w:pPr>
      <w:r w:rsidRPr="00E820C7">
        <w:rPr>
          <w:rStyle w:val="Textoennegrita"/>
          <w:rFonts w:ascii="Arial" w:hAnsi="Arial" w:cs="Arial"/>
          <w:b w:val="0"/>
          <w:bCs w:val="0"/>
          <w:color w:val="000000"/>
          <w:sz w:val="19"/>
          <w:szCs w:val="19"/>
        </w:rPr>
        <w:t>»Parágrafo 5°</w:t>
      </w:r>
      <w:r w:rsidRPr="00E820C7">
        <w:rPr>
          <w:rFonts w:ascii="Arial" w:hAnsi="Arial" w:cs="Arial"/>
          <w:color w:val="000000"/>
          <w:sz w:val="19"/>
          <w:szCs w:val="19"/>
        </w:rPr>
        <w:t>.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 </w:t>
      </w:r>
    </w:p>
    <w:p w14:paraId="4C856E08" w14:textId="77777777" w:rsidR="00F75AB0" w:rsidRPr="00E820C7" w:rsidRDefault="00F75AB0" w:rsidP="00E820C7">
      <w:pPr>
        <w:pStyle w:val="NormalWeb"/>
        <w:spacing w:before="0" w:beforeAutospacing="0" w:after="0" w:afterAutospacing="0"/>
        <w:ind w:firstLine="709"/>
        <w:jc w:val="both"/>
        <w:rPr>
          <w:rFonts w:ascii="Arial" w:hAnsi="Arial" w:cs="Arial"/>
          <w:color w:val="000000"/>
          <w:sz w:val="19"/>
          <w:szCs w:val="19"/>
        </w:rPr>
      </w:pPr>
      <w:r w:rsidRPr="00E820C7">
        <w:rPr>
          <w:rFonts w:ascii="Arial" w:hAnsi="Arial" w:cs="Arial"/>
          <w:color w:val="000000"/>
          <w:sz w:val="19"/>
          <w:szCs w:val="19"/>
        </w:rPr>
        <w:t>  </w:t>
      </w:r>
      <w:r w:rsidRPr="00E820C7">
        <w:rPr>
          <w:rFonts w:ascii="Arial" w:hAnsi="Arial" w:cs="Arial"/>
          <w:color w:val="000000"/>
          <w:sz w:val="19"/>
          <w:szCs w:val="19"/>
        </w:rPr>
        <w:tab/>
        <w:t>»El organismo de acción comunal debe estar previamente legalizado y reconocido ante los organismos competentes». </w:t>
      </w:r>
    </w:p>
    <w:p w14:paraId="35DAFA34" w14:textId="77777777" w:rsidR="00F75AB0" w:rsidRPr="00E820C7" w:rsidRDefault="00F75AB0" w:rsidP="00E820C7">
      <w:pPr>
        <w:pStyle w:val="Textonotapie"/>
        <w:ind w:firstLine="709"/>
        <w:jc w:val="both"/>
        <w:rPr>
          <w:rFonts w:ascii="Arial" w:hAnsi="Arial" w:cs="Arial"/>
          <w:sz w:val="19"/>
          <w:szCs w:val="19"/>
          <w:lang w:val="es-CO"/>
        </w:rPr>
      </w:pPr>
    </w:p>
  </w:footnote>
  <w:footnote w:id="21">
    <w:p w14:paraId="2CBD79CE" w14:textId="77777777" w:rsidR="00F75AB0" w:rsidRPr="00E820C7" w:rsidRDefault="00F75AB0" w:rsidP="00E820C7">
      <w:pPr>
        <w:pStyle w:val="Textonotapie"/>
        <w:ind w:firstLine="709"/>
        <w:jc w:val="both"/>
        <w:rPr>
          <w:rFonts w:ascii="Arial" w:hAnsi="Arial" w:cs="Arial"/>
          <w:sz w:val="19"/>
          <w:szCs w:val="19"/>
          <w:lang w:val="es-ES"/>
        </w:rPr>
      </w:pPr>
      <w:r w:rsidRPr="00E820C7">
        <w:rPr>
          <w:rStyle w:val="Refdenotaalpie"/>
          <w:rFonts w:ascii="Arial" w:hAnsi="Arial" w:cs="Arial"/>
          <w:sz w:val="19"/>
          <w:szCs w:val="19"/>
        </w:rPr>
        <w:footnoteRef/>
      </w:r>
      <w:r w:rsidRPr="00E820C7">
        <w:rPr>
          <w:rFonts w:ascii="Arial" w:hAnsi="Arial" w:cs="Arial"/>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footnote>
  <w:footnote w:id="22">
    <w:p w14:paraId="7BF6904D" w14:textId="77777777" w:rsidR="00F75AB0" w:rsidRPr="00E820C7" w:rsidRDefault="00F75AB0" w:rsidP="00E820C7">
      <w:pPr>
        <w:pStyle w:val="Textonotapie"/>
        <w:ind w:firstLine="709"/>
        <w:jc w:val="both"/>
        <w:rPr>
          <w:rFonts w:ascii="Arial" w:hAnsi="Arial" w:cs="Arial"/>
          <w:sz w:val="19"/>
          <w:szCs w:val="19"/>
        </w:rPr>
      </w:pPr>
    </w:p>
    <w:p w14:paraId="3D0ACA37" w14:textId="77777777" w:rsidR="00F75AB0" w:rsidRPr="00E820C7" w:rsidRDefault="00F75AB0" w:rsidP="00E820C7">
      <w:pPr>
        <w:pStyle w:val="Textonotapie"/>
        <w:ind w:firstLine="709"/>
        <w:jc w:val="both"/>
        <w:rPr>
          <w:rFonts w:ascii="Arial" w:hAnsi="Arial" w:cs="Arial"/>
          <w:sz w:val="19"/>
          <w:szCs w:val="19"/>
        </w:rPr>
      </w:pPr>
      <w:r w:rsidRPr="00E820C7">
        <w:rPr>
          <w:rStyle w:val="Refdenotaalpie"/>
          <w:rFonts w:ascii="Arial" w:hAnsi="Arial" w:cs="Arial"/>
          <w:sz w:val="19"/>
          <w:szCs w:val="19"/>
        </w:rPr>
        <w:footnoteRef/>
      </w:r>
      <w:r w:rsidRPr="00E820C7">
        <w:rPr>
          <w:rFonts w:ascii="Arial" w:hAnsi="Arial" w:cs="Arial"/>
          <w:sz w:val="19"/>
          <w:szCs w:val="19"/>
        </w:rPr>
        <w:t xml:space="preserve"> Ley 743 del 2002 «Artículo 55. 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61FC7DB7" w14:textId="77777777" w:rsidR="00F75AB0" w:rsidRPr="00E820C7" w:rsidRDefault="00F75AB0" w:rsidP="00E820C7">
      <w:pPr>
        <w:pStyle w:val="Textonotapie"/>
        <w:ind w:firstLine="709"/>
        <w:jc w:val="both"/>
        <w:rPr>
          <w:rFonts w:ascii="Arial" w:hAnsi="Arial" w:cs="Arial"/>
          <w:sz w:val="19"/>
          <w:szCs w:val="19"/>
          <w:lang w:val="es-CO"/>
        </w:rPr>
      </w:pPr>
      <w:r w:rsidRPr="00E820C7">
        <w:rPr>
          <w:rFonts w:ascii="Arial" w:hAnsi="Arial" w:cs="Arial"/>
          <w:sz w:val="19"/>
          <w:szCs w:val="19"/>
        </w:rPr>
        <w:t xml:space="preserve">»Los contratos o convenios que celebren los organismos comunales se regularán por el régimen vigente de contratación para organizaciones solidarias».  </w:t>
      </w:r>
    </w:p>
  </w:footnote>
  <w:footnote w:id="23">
    <w:p w14:paraId="1C3E4C02" w14:textId="77777777" w:rsidR="00206930" w:rsidRPr="00E820C7" w:rsidRDefault="00206930" w:rsidP="00206930">
      <w:pPr>
        <w:pStyle w:val="Textonotapie"/>
        <w:ind w:firstLine="709"/>
        <w:jc w:val="both"/>
        <w:rPr>
          <w:rFonts w:ascii="Arial" w:hAnsi="Arial" w:cs="Arial"/>
          <w:sz w:val="19"/>
          <w:szCs w:val="19"/>
        </w:rPr>
      </w:pPr>
      <w:r w:rsidRPr="00E820C7">
        <w:rPr>
          <w:rStyle w:val="Refdenotaalpie"/>
          <w:rFonts w:ascii="Arial" w:hAnsi="Arial" w:cs="Arial"/>
          <w:sz w:val="19"/>
          <w:szCs w:val="19"/>
        </w:rPr>
        <w:footnoteRef/>
      </w:r>
      <w:r w:rsidRPr="00E820C7">
        <w:rPr>
          <w:rFonts w:ascii="Arial" w:hAnsi="Arial" w:cs="Arial"/>
          <w:sz w:val="19"/>
          <w:szCs w:val="19"/>
        </w:rPr>
        <w:t xml:space="preserve"> Ley 80 de 1993. «Artículo 40. Del contenido del contrato estatal. Las estipulaciones de los contratos serán las que de acuerdo con las normas civiles, comerciales y las previstas en esta ley, correspondan a su esencia y naturaleza.</w:t>
      </w:r>
    </w:p>
    <w:p w14:paraId="1CF6A712" w14:textId="77777777" w:rsidR="00206930" w:rsidRPr="00E820C7" w:rsidRDefault="00206930" w:rsidP="00206930">
      <w:pPr>
        <w:pStyle w:val="Textonotapie"/>
        <w:ind w:firstLine="709"/>
        <w:jc w:val="both"/>
        <w:rPr>
          <w:rFonts w:ascii="Arial" w:hAnsi="Arial" w:cs="Arial"/>
          <w:sz w:val="19"/>
          <w:szCs w:val="19"/>
        </w:rPr>
      </w:pPr>
      <w:r w:rsidRPr="00E820C7">
        <w:rPr>
          <w:rFonts w:ascii="Arial" w:hAnsi="Arial" w:cs="Arial"/>
          <w:sz w:val="19"/>
          <w:szCs w:val="19"/>
        </w:rPr>
        <w:t>»Las entidades podrán celebrar los contratos y acuerdos que permitan la autonomía de la voluntad y requieran el cumplimiento de los fines estatales.</w:t>
      </w:r>
    </w:p>
    <w:p w14:paraId="3D7415D0" w14:textId="77777777" w:rsidR="00206930" w:rsidRPr="00E820C7" w:rsidRDefault="00206930" w:rsidP="00206930">
      <w:pPr>
        <w:pStyle w:val="Textonotapie"/>
        <w:ind w:firstLine="709"/>
        <w:jc w:val="both"/>
        <w:rPr>
          <w:rFonts w:ascii="Arial" w:hAnsi="Arial" w:cs="Arial"/>
          <w:sz w:val="19"/>
          <w:szCs w:val="19"/>
        </w:rPr>
      </w:pPr>
      <w:r w:rsidRPr="00E820C7">
        <w:rPr>
          <w:rFonts w:ascii="Arial" w:hAnsi="Arial" w:cs="Arial"/>
          <w:sz w:val="19"/>
          <w:szCs w:val="19"/>
        </w:rPr>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p>
    <w:p w14:paraId="29758FDA" w14:textId="77777777" w:rsidR="00206930" w:rsidRPr="00E820C7" w:rsidRDefault="00206930" w:rsidP="00206930">
      <w:pPr>
        <w:pStyle w:val="Textonotapie"/>
        <w:ind w:firstLine="709"/>
        <w:jc w:val="both"/>
        <w:rPr>
          <w:rFonts w:ascii="Arial" w:hAnsi="Arial" w:cs="Arial"/>
          <w:sz w:val="19"/>
          <w:szCs w:val="19"/>
        </w:rPr>
      </w:pPr>
      <w:r w:rsidRPr="00E820C7">
        <w:rPr>
          <w:rFonts w:ascii="Arial" w:hAnsi="Arial" w:cs="Arial"/>
          <w:sz w:val="19"/>
          <w:szCs w:val="19"/>
        </w:rPr>
        <w:t>»En los contratos de empréstito o cualquier otra forma de financiación de organismos multilaterales, podrán incluirse las previsiones y particularidades contempladas en los reglamentos de tales entidades, que no sean contrarias a la Constitución o a la ley».</w:t>
      </w:r>
    </w:p>
    <w:p w14:paraId="1E1C5605" w14:textId="77777777" w:rsidR="00206930" w:rsidRPr="00E820C7" w:rsidRDefault="00206930" w:rsidP="00206930">
      <w:pPr>
        <w:pStyle w:val="Textonotapie"/>
        <w:ind w:firstLine="709"/>
        <w:jc w:val="both"/>
        <w:rPr>
          <w:rFonts w:ascii="Arial" w:hAnsi="Arial" w:cs="Arial"/>
          <w:sz w:val="19"/>
          <w:szCs w:val="19"/>
          <w:lang w:val="es-ES"/>
        </w:rPr>
      </w:pPr>
    </w:p>
  </w:footnote>
  <w:footnote w:id="24">
    <w:p w14:paraId="401CBDA8" w14:textId="77777777" w:rsidR="00206930" w:rsidRPr="00E820C7" w:rsidRDefault="00206930" w:rsidP="00206930">
      <w:pPr>
        <w:ind w:firstLine="709"/>
        <w:jc w:val="both"/>
        <w:rPr>
          <w:rFonts w:ascii="Arial" w:eastAsiaTheme="minorHAnsi" w:hAnsi="Arial" w:cs="Arial"/>
          <w:sz w:val="19"/>
          <w:szCs w:val="19"/>
          <w:lang w:val="es-ES" w:eastAsia="en-US"/>
        </w:rPr>
      </w:pPr>
      <w:r w:rsidRPr="00E820C7">
        <w:rPr>
          <w:rStyle w:val="Refdenotaalpie"/>
          <w:rFonts w:ascii="Arial" w:hAnsi="Arial" w:cs="Arial"/>
          <w:sz w:val="19"/>
          <w:szCs w:val="19"/>
        </w:rPr>
        <w:footnoteRef/>
      </w:r>
      <w:r w:rsidRPr="00E820C7">
        <w:rPr>
          <w:rFonts w:ascii="Arial" w:hAnsi="Arial" w:cs="Arial"/>
          <w:sz w:val="19"/>
          <w:szCs w:val="19"/>
        </w:rPr>
        <w:t xml:space="preserve"> </w:t>
      </w:r>
      <w:r w:rsidRPr="00E820C7">
        <w:rPr>
          <w:rFonts w:ascii="Arial" w:hAnsi="Arial" w:cs="Arial"/>
          <w:sz w:val="19"/>
          <w:szCs w:val="19"/>
          <w:lang w:val="es-ES"/>
        </w:rPr>
        <w:t>«</w:t>
      </w:r>
      <w:r w:rsidRPr="00E820C7">
        <w:rPr>
          <w:rFonts w:ascii="Arial" w:eastAsiaTheme="minorHAnsi" w:hAnsi="Arial" w:cs="Arial"/>
          <w:sz w:val="19"/>
          <w:szCs w:val="19"/>
          <w:lang w:val="es-ES" w:eastAsia="en-US"/>
        </w:rPr>
        <w:t>La autonomía de la voluntad privada es la facultad reconocida por el ordenamiento positivo a las personas para disponer de sus intereses con efecto vinculante y, por tanto, para crear derechos y obligaciones, con los límites generales del orden público y las buenas costumbres, para el intercambio de bienes y servicios o el desarrollo de actividades de cooperación» (Corte Constitucional. Sentencia T-934 de 2013, M.P. Nilson Pinilla Pinilla).</w:t>
      </w:r>
    </w:p>
    <w:p w14:paraId="29A4A695" w14:textId="77777777" w:rsidR="00206930" w:rsidRPr="00E820C7" w:rsidRDefault="00206930" w:rsidP="00206930">
      <w:pPr>
        <w:pStyle w:val="Textonotapie"/>
        <w:ind w:firstLine="709"/>
        <w:jc w:val="both"/>
        <w:rPr>
          <w:rFonts w:ascii="Arial" w:hAnsi="Arial" w:cs="Arial"/>
          <w:sz w:val="19"/>
          <w:szCs w:val="19"/>
          <w:lang w:val="es-ES"/>
        </w:rPr>
      </w:pPr>
    </w:p>
  </w:footnote>
  <w:footnote w:id="25">
    <w:p w14:paraId="2C975FB9" w14:textId="77777777" w:rsidR="00206930" w:rsidRPr="00E820C7" w:rsidRDefault="00206930" w:rsidP="00206930">
      <w:pPr>
        <w:pStyle w:val="Textonotapie"/>
        <w:ind w:firstLine="709"/>
        <w:jc w:val="both"/>
        <w:rPr>
          <w:rFonts w:ascii="Arial" w:hAnsi="Arial" w:cs="Arial"/>
          <w:sz w:val="19"/>
          <w:szCs w:val="19"/>
          <w:lang w:val="es-ES"/>
        </w:rPr>
      </w:pPr>
      <w:r w:rsidRPr="00E820C7">
        <w:rPr>
          <w:rStyle w:val="Refdenotaalpie"/>
          <w:rFonts w:ascii="Arial" w:hAnsi="Arial" w:cs="Arial"/>
          <w:sz w:val="19"/>
          <w:szCs w:val="19"/>
        </w:rPr>
        <w:footnoteRef/>
      </w:r>
      <w:r w:rsidRPr="00E820C7">
        <w:rPr>
          <w:rFonts w:ascii="Arial" w:hAnsi="Arial" w:cs="Arial"/>
          <w:sz w:val="19"/>
          <w:szCs w:val="19"/>
        </w:rPr>
        <w:t xml:space="preserve"> </w:t>
      </w:r>
      <w:r w:rsidRPr="00E820C7">
        <w:rPr>
          <w:rFonts w:ascii="Arial" w:hAnsi="Arial" w:cs="Arial"/>
          <w:sz w:val="19"/>
          <w:szCs w:val="19"/>
          <w:lang w:val="es-ES"/>
        </w:rPr>
        <w:t>Decreto 111 de 1996, artículo 71: «Todos los actos administrativos que afecten las apropiaciones presupuestales deberán contar con certificados de disponibilidad previos que garanticen la existencia de apropiación suficiente para atender estos gastos.</w:t>
      </w:r>
    </w:p>
    <w:p w14:paraId="463FFB85" w14:textId="77777777" w:rsidR="00206930" w:rsidRPr="00E820C7" w:rsidRDefault="00206930" w:rsidP="00206930">
      <w:pPr>
        <w:pStyle w:val="Textonotapie"/>
        <w:ind w:firstLine="709"/>
        <w:jc w:val="both"/>
        <w:rPr>
          <w:rFonts w:ascii="Arial" w:hAnsi="Arial" w:cs="Arial"/>
          <w:sz w:val="19"/>
          <w:szCs w:val="19"/>
          <w:lang w:val="es-ES"/>
        </w:rPr>
      </w:pPr>
      <w:r w:rsidRPr="00E820C7">
        <w:rPr>
          <w:rFonts w:ascii="Arial" w:hAnsi="Arial" w:cs="Arial"/>
          <w:sz w:val="19"/>
          <w:szCs w:val="19"/>
          <w:lang w:val="es-ES"/>
        </w:rPr>
        <w:t>»Igualmente, estos compromisos deberán contar con registro presupuestal para que los recursos con él financiados no sean desviados a ningún otro fin. En este registro se deberá indicar claramente el valor y el plazo de las prestaciones a las que haya lugar. Esta operación es un requisito de perfeccionamiento de estos actos administrativos.</w:t>
      </w:r>
    </w:p>
    <w:p w14:paraId="1FA109D1" w14:textId="77777777" w:rsidR="00206930" w:rsidRPr="00E820C7" w:rsidRDefault="00206930" w:rsidP="00206930">
      <w:pPr>
        <w:pStyle w:val="Textonotapie"/>
        <w:ind w:firstLine="709"/>
        <w:jc w:val="both"/>
        <w:rPr>
          <w:rFonts w:ascii="Arial" w:hAnsi="Arial" w:cs="Arial"/>
          <w:sz w:val="19"/>
          <w:szCs w:val="19"/>
          <w:lang w:val="es-ES"/>
        </w:rPr>
      </w:pPr>
      <w:r w:rsidRPr="00E820C7">
        <w:rPr>
          <w:rFonts w:ascii="Arial" w:hAnsi="Arial" w:cs="Arial"/>
          <w:sz w:val="19"/>
          <w:szCs w:val="19"/>
          <w:lang w:val="es-ES"/>
        </w:rPr>
        <w:t xml:space="preserve">»En consecuencia, ninguna autoridad podrá contraer obligaciones sobre apropiaciones inexistentes, o en exceso del saldo disponible, o sin la autorización previa del </w:t>
      </w:r>
      <w:proofErr w:type="spellStart"/>
      <w:r w:rsidRPr="00E820C7">
        <w:rPr>
          <w:rFonts w:ascii="Arial" w:hAnsi="Arial" w:cs="Arial"/>
          <w:sz w:val="19"/>
          <w:szCs w:val="19"/>
          <w:lang w:val="es-ES"/>
        </w:rPr>
        <w:t>Confis</w:t>
      </w:r>
      <w:proofErr w:type="spellEnd"/>
      <w:r w:rsidRPr="00E820C7">
        <w:rPr>
          <w:rFonts w:ascii="Arial" w:hAnsi="Arial" w:cs="Arial"/>
          <w:sz w:val="19"/>
          <w:szCs w:val="19"/>
          <w:lang w:val="es-ES"/>
        </w:rPr>
        <w:t xml:space="preserve"> o por quien éste delegue, para comprometer vigencias futuras y la adquisición de compromisos con cargo a los recursos del crédito autorizados.</w:t>
      </w:r>
    </w:p>
    <w:p w14:paraId="00024B01" w14:textId="77777777" w:rsidR="00206930" w:rsidRPr="00E820C7" w:rsidRDefault="00206930" w:rsidP="00206930">
      <w:pPr>
        <w:pStyle w:val="Textonotapie"/>
        <w:ind w:firstLine="709"/>
        <w:jc w:val="both"/>
        <w:rPr>
          <w:rFonts w:ascii="Arial" w:hAnsi="Arial" w:cs="Arial"/>
          <w:sz w:val="19"/>
          <w:szCs w:val="19"/>
          <w:lang w:val="es-ES"/>
        </w:rPr>
      </w:pPr>
      <w:r w:rsidRPr="00E820C7">
        <w:rPr>
          <w:rFonts w:ascii="Arial" w:hAnsi="Arial" w:cs="Arial"/>
          <w:sz w:val="19"/>
          <w:szCs w:val="19"/>
          <w:lang w:val="es-ES"/>
        </w:rPr>
        <w:t>»Para las modificaciones a las plantas de personal de los órganos que conforman el presupuesto general de la Nación, que impliquen incremento en los costos actuales, será requisito esencial y previo la obtención de un certificado de viabilidad presupuestal, expedido por la dirección general del presupuesto nacional en que se garantice la posibilidad de atender estas modificaciones.</w:t>
      </w:r>
    </w:p>
    <w:p w14:paraId="7304220D" w14:textId="77777777" w:rsidR="00206930" w:rsidRPr="00E820C7" w:rsidRDefault="00206930" w:rsidP="00206930">
      <w:pPr>
        <w:pStyle w:val="Textonotapie"/>
        <w:ind w:firstLine="709"/>
        <w:jc w:val="both"/>
        <w:rPr>
          <w:rFonts w:ascii="Arial" w:hAnsi="Arial" w:cs="Arial"/>
          <w:sz w:val="19"/>
          <w:szCs w:val="19"/>
          <w:lang w:val="es-ES"/>
        </w:rPr>
      </w:pPr>
      <w:r w:rsidRPr="00E820C7">
        <w:rPr>
          <w:rFonts w:ascii="Arial" w:hAnsi="Arial" w:cs="Arial"/>
          <w:sz w:val="19"/>
          <w:szCs w:val="19"/>
          <w:lang w:val="es-ES"/>
        </w:rPr>
        <w:t>»Cualquier compromiso que se adquiera con violación de estos preceptos creará responsabilidad personal y pecuniaria a cargo de quien asuma estas obligaciones (L. 38/89, art. 86; L. 179/94, art. 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2"/>
  </w:num>
  <w:num w:numId="20">
    <w:abstractNumId w:val="25"/>
  </w:num>
  <w:num w:numId="21">
    <w:abstractNumId w:val="15"/>
  </w:num>
  <w:num w:numId="22">
    <w:abstractNumId w:val="6"/>
  </w:num>
  <w:num w:numId="23">
    <w:abstractNumId w:val="4"/>
  </w:num>
  <w:num w:numId="24">
    <w:abstractNumId w:val="23"/>
  </w:num>
  <w:num w:numId="25">
    <w:abstractNumId w:val="18"/>
  </w:num>
  <w:num w:numId="26">
    <w:abstractNumId w:val="21"/>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7"/>
  <w:proofState w:spelling="clean"/>
  <w:attachedTemplate r:id="rId1"/>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47A2"/>
    <w:rsid w:val="000051AF"/>
    <w:rsid w:val="000059D3"/>
    <w:rsid w:val="00005B6D"/>
    <w:rsid w:val="0000600A"/>
    <w:rsid w:val="00006081"/>
    <w:rsid w:val="0000619E"/>
    <w:rsid w:val="00007750"/>
    <w:rsid w:val="000077FD"/>
    <w:rsid w:val="00007E37"/>
    <w:rsid w:val="00010C40"/>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A97"/>
    <w:rsid w:val="00017B65"/>
    <w:rsid w:val="00017FDA"/>
    <w:rsid w:val="00020158"/>
    <w:rsid w:val="000207E0"/>
    <w:rsid w:val="000209E2"/>
    <w:rsid w:val="00020F8F"/>
    <w:rsid w:val="00021A95"/>
    <w:rsid w:val="0002256F"/>
    <w:rsid w:val="00023DAE"/>
    <w:rsid w:val="00024896"/>
    <w:rsid w:val="000255FA"/>
    <w:rsid w:val="000256F7"/>
    <w:rsid w:val="00025D0A"/>
    <w:rsid w:val="000263F0"/>
    <w:rsid w:val="00026407"/>
    <w:rsid w:val="00026608"/>
    <w:rsid w:val="00027787"/>
    <w:rsid w:val="000278D2"/>
    <w:rsid w:val="00030DFB"/>
    <w:rsid w:val="00031262"/>
    <w:rsid w:val="00031364"/>
    <w:rsid w:val="000315E1"/>
    <w:rsid w:val="0003236E"/>
    <w:rsid w:val="00032675"/>
    <w:rsid w:val="0003339A"/>
    <w:rsid w:val="000341F2"/>
    <w:rsid w:val="00035046"/>
    <w:rsid w:val="000351F2"/>
    <w:rsid w:val="00036E03"/>
    <w:rsid w:val="000402D3"/>
    <w:rsid w:val="000406DB"/>
    <w:rsid w:val="0004094D"/>
    <w:rsid w:val="00041029"/>
    <w:rsid w:val="00041357"/>
    <w:rsid w:val="0004149B"/>
    <w:rsid w:val="00041FC6"/>
    <w:rsid w:val="00042961"/>
    <w:rsid w:val="00042A91"/>
    <w:rsid w:val="00042C25"/>
    <w:rsid w:val="00042D03"/>
    <w:rsid w:val="00043086"/>
    <w:rsid w:val="000430A0"/>
    <w:rsid w:val="0004379E"/>
    <w:rsid w:val="000437CE"/>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64E"/>
    <w:rsid w:val="00055CB9"/>
    <w:rsid w:val="00056F66"/>
    <w:rsid w:val="0005702F"/>
    <w:rsid w:val="000601EA"/>
    <w:rsid w:val="00061010"/>
    <w:rsid w:val="00061D06"/>
    <w:rsid w:val="000625D1"/>
    <w:rsid w:val="00062CDD"/>
    <w:rsid w:val="00062DB3"/>
    <w:rsid w:val="00063472"/>
    <w:rsid w:val="000640AF"/>
    <w:rsid w:val="00064940"/>
    <w:rsid w:val="00064CAE"/>
    <w:rsid w:val="00064DB7"/>
    <w:rsid w:val="00064FA7"/>
    <w:rsid w:val="00065195"/>
    <w:rsid w:val="0006536C"/>
    <w:rsid w:val="0006626E"/>
    <w:rsid w:val="00070AF1"/>
    <w:rsid w:val="000714DE"/>
    <w:rsid w:val="0007254F"/>
    <w:rsid w:val="0007357C"/>
    <w:rsid w:val="00073990"/>
    <w:rsid w:val="00073C30"/>
    <w:rsid w:val="00074305"/>
    <w:rsid w:val="000744D0"/>
    <w:rsid w:val="00074B2A"/>
    <w:rsid w:val="00074EEE"/>
    <w:rsid w:val="000753D5"/>
    <w:rsid w:val="00075B3E"/>
    <w:rsid w:val="00076456"/>
    <w:rsid w:val="00076F36"/>
    <w:rsid w:val="0007779B"/>
    <w:rsid w:val="000777E7"/>
    <w:rsid w:val="0007790A"/>
    <w:rsid w:val="00077F51"/>
    <w:rsid w:val="0008017B"/>
    <w:rsid w:val="00080ACD"/>
    <w:rsid w:val="000811ED"/>
    <w:rsid w:val="00081D62"/>
    <w:rsid w:val="0008217F"/>
    <w:rsid w:val="00082B74"/>
    <w:rsid w:val="00083099"/>
    <w:rsid w:val="00083EDC"/>
    <w:rsid w:val="00084B97"/>
    <w:rsid w:val="0008510E"/>
    <w:rsid w:val="000856DE"/>
    <w:rsid w:val="00085F17"/>
    <w:rsid w:val="00085FB0"/>
    <w:rsid w:val="00085FB3"/>
    <w:rsid w:val="0008686B"/>
    <w:rsid w:val="00086B2A"/>
    <w:rsid w:val="00086ED2"/>
    <w:rsid w:val="00087A64"/>
    <w:rsid w:val="000907CA"/>
    <w:rsid w:val="000914D6"/>
    <w:rsid w:val="00091569"/>
    <w:rsid w:val="00092B71"/>
    <w:rsid w:val="00092CDB"/>
    <w:rsid w:val="00092D45"/>
    <w:rsid w:val="00092DCA"/>
    <w:rsid w:val="000942EB"/>
    <w:rsid w:val="00095B70"/>
    <w:rsid w:val="0009617E"/>
    <w:rsid w:val="0009628D"/>
    <w:rsid w:val="0009670F"/>
    <w:rsid w:val="000979C5"/>
    <w:rsid w:val="000979CF"/>
    <w:rsid w:val="000A03C8"/>
    <w:rsid w:val="000A05F2"/>
    <w:rsid w:val="000A06C4"/>
    <w:rsid w:val="000A0861"/>
    <w:rsid w:val="000A0EC4"/>
    <w:rsid w:val="000A0ED1"/>
    <w:rsid w:val="000A12DB"/>
    <w:rsid w:val="000A17C8"/>
    <w:rsid w:val="000A1B74"/>
    <w:rsid w:val="000A20D7"/>
    <w:rsid w:val="000A2128"/>
    <w:rsid w:val="000A362F"/>
    <w:rsid w:val="000A38F9"/>
    <w:rsid w:val="000A3B49"/>
    <w:rsid w:val="000A3D27"/>
    <w:rsid w:val="000A3E19"/>
    <w:rsid w:val="000A46FE"/>
    <w:rsid w:val="000A47E6"/>
    <w:rsid w:val="000A52C0"/>
    <w:rsid w:val="000A5AAF"/>
    <w:rsid w:val="000A5C37"/>
    <w:rsid w:val="000A5F97"/>
    <w:rsid w:val="000A648E"/>
    <w:rsid w:val="000A7268"/>
    <w:rsid w:val="000A73BB"/>
    <w:rsid w:val="000A73E8"/>
    <w:rsid w:val="000A7EF4"/>
    <w:rsid w:val="000B0A15"/>
    <w:rsid w:val="000B103F"/>
    <w:rsid w:val="000B1437"/>
    <w:rsid w:val="000B1470"/>
    <w:rsid w:val="000B244D"/>
    <w:rsid w:val="000B2B86"/>
    <w:rsid w:val="000B3051"/>
    <w:rsid w:val="000B404C"/>
    <w:rsid w:val="000B419B"/>
    <w:rsid w:val="000B5781"/>
    <w:rsid w:val="000B5CB1"/>
    <w:rsid w:val="000B7377"/>
    <w:rsid w:val="000B75F4"/>
    <w:rsid w:val="000C0185"/>
    <w:rsid w:val="000C0D2D"/>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35A"/>
    <w:rsid w:val="000D17E1"/>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041"/>
    <w:rsid w:val="000E5768"/>
    <w:rsid w:val="000E5843"/>
    <w:rsid w:val="000E6139"/>
    <w:rsid w:val="000E63B7"/>
    <w:rsid w:val="000E653C"/>
    <w:rsid w:val="000E6BE1"/>
    <w:rsid w:val="000E7E0B"/>
    <w:rsid w:val="000F0136"/>
    <w:rsid w:val="000F078A"/>
    <w:rsid w:val="000F122D"/>
    <w:rsid w:val="000F1450"/>
    <w:rsid w:val="000F14E8"/>
    <w:rsid w:val="000F16F2"/>
    <w:rsid w:val="000F1BBD"/>
    <w:rsid w:val="000F290F"/>
    <w:rsid w:val="000F42B1"/>
    <w:rsid w:val="000F42C8"/>
    <w:rsid w:val="000F4403"/>
    <w:rsid w:val="000F480B"/>
    <w:rsid w:val="000F4E17"/>
    <w:rsid w:val="000F5615"/>
    <w:rsid w:val="000F6578"/>
    <w:rsid w:val="000F6F92"/>
    <w:rsid w:val="000F7E8F"/>
    <w:rsid w:val="000F7FBB"/>
    <w:rsid w:val="001000FB"/>
    <w:rsid w:val="00100A9E"/>
    <w:rsid w:val="00100F6A"/>
    <w:rsid w:val="001012D5"/>
    <w:rsid w:val="0010233F"/>
    <w:rsid w:val="00102605"/>
    <w:rsid w:val="00102686"/>
    <w:rsid w:val="00102745"/>
    <w:rsid w:val="00103345"/>
    <w:rsid w:val="00103795"/>
    <w:rsid w:val="00103915"/>
    <w:rsid w:val="001039AA"/>
    <w:rsid w:val="00103EA0"/>
    <w:rsid w:val="00104149"/>
    <w:rsid w:val="00104F1C"/>
    <w:rsid w:val="001051E5"/>
    <w:rsid w:val="00105610"/>
    <w:rsid w:val="001058F2"/>
    <w:rsid w:val="00105A74"/>
    <w:rsid w:val="00105ACB"/>
    <w:rsid w:val="00105AEF"/>
    <w:rsid w:val="00105E5E"/>
    <w:rsid w:val="00106259"/>
    <w:rsid w:val="001068EB"/>
    <w:rsid w:val="00106CD1"/>
    <w:rsid w:val="00106F65"/>
    <w:rsid w:val="001078CE"/>
    <w:rsid w:val="00110F61"/>
    <w:rsid w:val="00111186"/>
    <w:rsid w:val="001111BD"/>
    <w:rsid w:val="0011165A"/>
    <w:rsid w:val="00111B2B"/>
    <w:rsid w:val="00112774"/>
    <w:rsid w:val="00112B2E"/>
    <w:rsid w:val="00113003"/>
    <w:rsid w:val="00113062"/>
    <w:rsid w:val="001131FF"/>
    <w:rsid w:val="00113705"/>
    <w:rsid w:val="00113975"/>
    <w:rsid w:val="00113CFC"/>
    <w:rsid w:val="00113F6C"/>
    <w:rsid w:val="00113FEA"/>
    <w:rsid w:val="00114A22"/>
    <w:rsid w:val="00114E9D"/>
    <w:rsid w:val="0011507B"/>
    <w:rsid w:val="00116328"/>
    <w:rsid w:val="001163CF"/>
    <w:rsid w:val="001166C5"/>
    <w:rsid w:val="001174C9"/>
    <w:rsid w:val="00117CF9"/>
    <w:rsid w:val="00117E69"/>
    <w:rsid w:val="001204B3"/>
    <w:rsid w:val="00120CCE"/>
    <w:rsid w:val="00121103"/>
    <w:rsid w:val="0012128D"/>
    <w:rsid w:val="00121BAB"/>
    <w:rsid w:val="00121E3C"/>
    <w:rsid w:val="00122B23"/>
    <w:rsid w:val="00122B7E"/>
    <w:rsid w:val="00123E27"/>
    <w:rsid w:val="00123FB5"/>
    <w:rsid w:val="0012400F"/>
    <w:rsid w:val="001249DC"/>
    <w:rsid w:val="0012572D"/>
    <w:rsid w:val="00125BED"/>
    <w:rsid w:val="00125C59"/>
    <w:rsid w:val="00125D4F"/>
    <w:rsid w:val="001262BB"/>
    <w:rsid w:val="00127004"/>
    <w:rsid w:val="00127697"/>
    <w:rsid w:val="00127AF2"/>
    <w:rsid w:val="00127EDC"/>
    <w:rsid w:val="00127F42"/>
    <w:rsid w:val="00127F6D"/>
    <w:rsid w:val="00130355"/>
    <w:rsid w:val="00130365"/>
    <w:rsid w:val="001304E5"/>
    <w:rsid w:val="00131B5A"/>
    <w:rsid w:val="00132C30"/>
    <w:rsid w:val="00132EFD"/>
    <w:rsid w:val="00133AED"/>
    <w:rsid w:val="00134522"/>
    <w:rsid w:val="00134808"/>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AE6"/>
    <w:rsid w:val="00141DBF"/>
    <w:rsid w:val="001424D4"/>
    <w:rsid w:val="00142EFD"/>
    <w:rsid w:val="00143330"/>
    <w:rsid w:val="00143766"/>
    <w:rsid w:val="00144335"/>
    <w:rsid w:val="0014502F"/>
    <w:rsid w:val="00145282"/>
    <w:rsid w:val="001453B0"/>
    <w:rsid w:val="001454D9"/>
    <w:rsid w:val="00145D8E"/>
    <w:rsid w:val="00146083"/>
    <w:rsid w:val="001462F7"/>
    <w:rsid w:val="001471AB"/>
    <w:rsid w:val="00147F35"/>
    <w:rsid w:val="00150005"/>
    <w:rsid w:val="00151AEB"/>
    <w:rsid w:val="00151B99"/>
    <w:rsid w:val="00151DF3"/>
    <w:rsid w:val="00151E79"/>
    <w:rsid w:val="001521B2"/>
    <w:rsid w:val="00152EDD"/>
    <w:rsid w:val="00153491"/>
    <w:rsid w:val="0015361C"/>
    <w:rsid w:val="0015372F"/>
    <w:rsid w:val="00153BFB"/>
    <w:rsid w:val="0015407E"/>
    <w:rsid w:val="0015448E"/>
    <w:rsid w:val="00154A6F"/>
    <w:rsid w:val="00154BBF"/>
    <w:rsid w:val="00155D08"/>
    <w:rsid w:val="001561F3"/>
    <w:rsid w:val="0015623B"/>
    <w:rsid w:val="001568AF"/>
    <w:rsid w:val="00156BE5"/>
    <w:rsid w:val="00156FE1"/>
    <w:rsid w:val="00157232"/>
    <w:rsid w:val="00160401"/>
    <w:rsid w:val="00160D4E"/>
    <w:rsid w:val="00161DDA"/>
    <w:rsid w:val="00161E62"/>
    <w:rsid w:val="00161F1C"/>
    <w:rsid w:val="0016200B"/>
    <w:rsid w:val="0016204B"/>
    <w:rsid w:val="00163D7A"/>
    <w:rsid w:val="00164281"/>
    <w:rsid w:val="00165703"/>
    <w:rsid w:val="00166204"/>
    <w:rsid w:val="0016685F"/>
    <w:rsid w:val="0016712F"/>
    <w:rsid w:val="00167503"/>
    <w:rsid w:val="001676A9"/>
    <w:rsid w:val="00167A15"/>
    <w:rsid w:val="00167A50"/>
    <w:rsid w:val="00167D1A"/>
    <w:rsid w:val="00167DF5"/>
    <w:rsid w:val="00170001"/>
    <w:rsid w:val="00172198"/>
    <w:rsid w:val="00172612"/>
    <w:rsid w:val="00172817"/>
    <w:rsid w:val="001734E3"/>
    <w:rsid w:val="001736A7"/>
    <w:rsid w:val="001742BF"/>
    <w:rsid w:val="001742E1"/>
    <w:rsid w:val="00175E49"/>
    <w:rsid w:val="0017649F"/>
    <w:rsid w:val="0017655B"/>
    <w:rsid w:val="00177840"/>
    <w:rsid w:val="001805C1"/>
    <w:rsid w:val="00180826"/>
    <w:rsid w:val="00180A2E"/>
    <w:rsid w:val="001813AF"/>
    <w:rsid w:val="001829CD"/>
    <w:rsid w:val="00182A1D"/>
    <w:rsid w:val="00182F01"/>
    <w:rsid w:val="00183874"/>
    <w:rsid w:val="00184219"/>
    <w:rsid w:val="00184F27"/>
    <w:rsid w:val="0018519B"/>
    <w:rsid w:val="00185966"/>
    <w:rsid w:val="00185A2D"/>
    <w:rsid w:val="00185AFE"/>
    <w:rsid w:val="00185E78"/>
    <w:rsid w:val="00186A4F"/>
    <w:rsid w:val="00187177"/>
    <w:rsid w:val="00187ABD"/>
    <w:rsid w:val="00190396"/>
    <w:rsid w:val="001904E3"/>
    <w:rsid w:val="0019087A"/>
    <w:rsid w:val="00190CCC"/>
    <w:rsid w:val="00190E13"/>
    <w:rsid w:val="00191C5A"/>
    <w:rsid w:val="00191CEB"/>
    <w:rsid w:val="00191E63"/>
    <w:rsid w:val="00192019"/>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97891"/>
    <w:rsid w:val="001A0236"/>
    <w:rsid w:val="001A0915"/>
    <w:rsid w:val="001A0AF8"/>
    <w:rsid w:val="001A1490"/>
    <w:rsid w:val="001A18D5"/>
    <w:rsid w:val="001A1A38"/>
    <w:rsid w:val="001A1BE0"/>
    <w:rsid w:val="001A1D4A"/>
    <w:rsid w:val="001A3011"/>
    <w:rsid w:val="001A4A9B"/>
    <w:rsid w:val="001A4DAF"/>
    <w:rsid w:val="001A54CD"/>
    <w:rsid w:val="001A5D74"/>
    <w:rsid w:val="001A66DF"/>
    <w:rsid w:val="001A67D0"/>
    <w:rsid w:val="001A6863"/>
    <w:rsid w:val="001A7591"/>
    <w:rsid w:val="001A75B1"/>
    <w:rsid w:val="001A7B06"/>
    <w:rsid w:val="001B0366"/>
    <w:rsid w:val="001B0444"/>
    <w:rsid w:val="001B096B"/>
    <w:rsid w:val="001B0F9F"/>
    <w:rsid w:val="001B123C"/>
    <w:rsid w:val="001B1A0D"/>
    <w:rsid w:val="001B1BF1"/>
    <w:rsid w:val="001B1E12"/>
    <w:rsid w:val="001B2083"/>
    <w:rsid w:val="001B2456"/>
    <w:rsid w:val="001B2C14"/>
    <w:rsid w:val="001B3CC4"/>
    <w:rsid w:val="001B449C"/>
    <w:rsid w:val="001B4AA2"/>
    <w:rsid w:val="001B4ADE"/>
    <w:rsid w:val="001B5530"/>
    <w:rsid w:val="001B599D"/>
    <w:rsid w:val="001B5EF8"/>
    <w:rsid w:val="001B6C54"/>
    <w:rsid w:val="001B71E8"/>
    <w:rsid w:val="001B787E"/>
    <w:rsid w:val="001C07C6"/>
    <w:rsid w:val="001C120D"/>
    <w:rsid w:val="001C177E"/>
    <w:rsid w:val="001C17B5"/>
    <w:rsid w:val="001C19CD"/>
    <w:rsid w:val="001C22D5"/>
    <w:rsid w:val="001C2515"/>
    <w:rsid w:val="001C26FB"/>
    <w:rsid w:val="001C33C1"/>
    <w:rsid w:val="001C3E30"/>
    <w:rsid w:val="001C3E34"/>
    <w:rsid w:val="001C3E5C"/>
    <w:rsid w:val="001C5072"/>
    <w:rsid w:val="001C5446"/>
    <w:rsid w:val="001C5B2A"/>
    <w:rsid w:val="001C600B"/>
    <w:rsid w:val="001C64F9"/>
    <w:rsid w:val="001C6898"/>
    <w:rsid w:val="001C6DD8"/>
    <w:rsid w:val="001C76FA"/>
    <w:rsid w:val="001C79A4"/>
    <w:rsid w:val="001C7C7B"/>
    <w:rsid w:val="001D03BB"/>
    <w:rsid w:val="001D068D"/>
    <w:rsid w:val="001D1194"/>
    <w:rsid w:val="001D12D1"/>
    <w:rsid w:val="001D15DF"/>
    <w:rsid w:val="001D2EEE"/>
    <w:rsid w:val="001D30F3"/>
    <w:rsid w:val="001D31A0"/>
    <w:rsid w:val="001D338E"/>
    <w:rsid w:val="001D4428"/>
    <w:rsid w:val="001D51DD"/>
    <w:rsid w:val="001D56E9"/>
    <w:rsid w:val="001D639C"/>
    <w:rsid w:val="001D7616"/>
    <w:rsid w:val="001D796A"/>
    <w:rsid w:val="001D7A84"/>
    <w:rsid w:val="001D7BF1"/>
    <w:rsid w:val="001D7C79"/>
    <w:rsid w:val="001E003B"/>
    <w:rsid w:val="001E192A"/>
    <w:rsid w:val="001E1A88"/>
    <w:rsid w:val="001E1CC4"/>
    <w:rsid w:val="001E1D38"/>
    <w:rsid w:val="001E28A0"/>
    <w:rsid w:val="001E2A95"/>
    <w:rsid w:val="001E3FFE"/>
    <w:rsid w:val="001E4258"/>
    <w:rsid w:val="001E5140"/>
    <w:rsid w:val="001E51C2"/>
    <w:rsid w:val="001E5D6A"/>
    <w:rsid w:val="001E6A94"/>
    <w:rsid w:val="001E70FB"/>
    <w:rsid w:val="001E780A"/>
    <w:rsid w:val="001F0D15"/>
    <w:rsid w:val="001F0FA0"/>
    <w:rsid w:val="001F1194"/>
    <w:rsid w:val="001F1349"/>
    <w:rsid w:val="001F1863"/>
    <w:rsid w:val="001F2356"/>
    <w:rsid w:val="001F2A68"/>
    <w:rsid w:val="001F3744"/>
    <w:rsid w:val="001F3A05"/>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93A"/>
    <w:rsid w:val="00201AC4"/>
    <w:rsid w:val="00201F1E"/>
    <w:rsid w:val="00202761"/>
    <w:rsid w:val="0020299B"/>
    <w:rsid w:val="00202E44"/>
    <w:rsid w:val="002037AA"/>
    <w:rsid w:val="00203FE3"/>
    <w:rsid w:val="002042D8"/>
    <w:rsid w:val="00204379"/>
    <w:rsid w:val="00204515"/>
    <w:rsid w:val="00204BF5"/>
    <w:rsid w:val="00204E6B"/>
    <w:rsid w:val="002053EF"/>
    <w:rsid w:val="002058D4"/>
    <w:rsid w:val="00206172"/>
    <w:rsid w:val="0020632A"/>
    <w:rsid w:val="00206930"/>
    <w:rsid w:val="0020697F"/>
    <w:rsid w:val="0020726E"/>
    <w:rsid w:val="002110EB"/>
    <w:rsid w:val="00211338"/>
    <w:rsid w:val="00211388"/>
    <w:rsid w:val="0021148C"/>
    <w:rsid w:val="00211694"/>
    <w:rsid w:val="00211820"/>
    <w:rsid w:val="0021201A"/>
    <w:rsid w:val="00212545"/>
    <w:rsid w:val="002127DF"/>
    <w:rsid w:val="002138FE"/>
    <w:rsid w:val="00213A1F"/>
    <w:rsid w:val="00213C63"/>
    <w:rsid w:val="00214502"/>
    <w:rsid w:val="002145E7"/>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1CEF"/>
    <w:rsid w:val="002220B1"/>
    <w:rsid w:val="002221CE"/>
    <w:rsid w:val="002227E4"/>
    <w:rsid w:val="00222BE8"/>
    <w:rsid w:val="00222DC1"/>
    <w:rsid w:val="00222DFB"/>
    <w:rsid w:val="00223102"/>
    <w:rsid w:val="002232CB"/>
    <w:rsid w:val="00224022"/>
    <w:rsid w:val="00226055"/>
    <w:rsid w:val="0022609C"/>
    <w:rsid w:val="0022613F"/>
    <w:rsid w:val="0022614F"/>
    <w:rsid w:val="00226236"/>
    <w:rsid w:val="002270C9"/>
    <w:rsid w:val="00227A8B"/>
    <w:rsid w:val="0023074D"/>
    <w:rsid w:val="0023146B"/>
    <w:rsid w:val="002315A0"/>
    <w:rsid w:val="00231748"/>
    <w:rsid w:val="00231EC7"/>
    <w:rsid w:val="00232E15"/>
    <w:rsid w:val="00233079"/>
    <w:rsid w:val="00233718"/>
    <w:rsid w:val="0023382C"/>
    <w:rsid w:val="00233977"/>
    <w:rsid w:val="00233C58"/>
    <w:rsid w:val="00233C71"/>
    <w:rsid w:val="00234197"/>
    <w:rsid w:val="00234523"/>
    <w:rsid w:val="002345B6"/>
    <w:rsid w:val="002347A6"/>
    <w:rsid w:val="00234B84"/>
    <w:rsid w:val="002355B1"/>
    <w:rsid w:val="00236016"/>
    <w:rsid w:val="00236963"/>
    <w:rsid w:val="00237065"/>
    <w:rsid w:val="00237589"/>
    <w:rsid w:val="0023758D"/>
    <w:rsid w:val="002375A7"/>
    <w:rsid w:val="00237EFF"/>
    <w:rsid w:val="00240171"/>
    <w:rsid w:val="0024019A"/>
    <w:rsid w:val="00240EC1"/>
    <w:rsid w:val="0024120F"/>
    <w:rsid w:val="002412BC"/>
    <w:rsid w:val="0024131D"/>
    <w:rsid w:val="002415B8"/>
    <w:rsid w:val="00242D5F"/>
    <w:rsid w:val="00242D62"/>
    <w:rsid w:val="002430D0"/>
    <w:rsid w:val="002431D7"/>
    <w:rsid w:val="00244058"/>
    <w:rsid w:val="00244861"/>
    <w:rsid w:val="002453E7"/>
    <w:rsid w:val="002455CD"/>
    <w:rsid w:val="00245718"/>
    <w:rsid w:val="00245E07"/>
    <w:rsid w:val="002467F2"/>
    <w:rsid w:val="00246CEC"/>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5F14"/>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BEF"/>
    <w:rsid w:val="00265C13"/>
    <w:rsid w:val="00265F47"/>
    <w:rsid w:val="002661F1"/>
    <w:rsid w:val="00266DB6"/>
    <w:rsid w:val="00271168"/>
    <w:rsid w:val="002711A4"/>
    <w:rsid w:val="00271230"/>
    <w:rsid w:val="00271F13"/>
    <w:rsid w:val="00272945"/>
    <w:rsid w:val="0027482E"/>
    <w:rsid w:val="00274DB5"/>
    <w:rsid w:val="00275BB1"/>
    <w:rsid w:val="0027770B"/>
    <w:rsid w:val="00277933"/>
    <w:rsid w:val="00277F8D"/>
    <w:rsid w:val="00277FA7"/>
    <w:rsid w:val="00280046"/>
    <w:rsid w:val="00280B4F"/>
    <w:rsid w:val="00280F3D"/>
    <w:rsid w:val="0028106A"/>
    <w:rsid w:val="002816AF"/>
    <w:rsid w:val="00281EB4"/>
    <w:rsid w:val="00282E03"/>
    <w:rsid w:val="0028308E"/>
    <w:rsid w:val="002834E9"/>
    <w:rsid w:val="00283A52"/>
    <w:rsid w:val="00283C5E"/>
    <w:rsid w:val="00283E26"/>
    <w:rsid w:val="0028428F"/>
    <w:rsid w:val="00284CFC"/>
    <w:rsid w:val="00285832"/>
    <w:rsid w:val="00285969"/>
    <w:rsid w:val="00285E14"/>
    <w:rsid w:val="0028663B"/>
    <w:rsid w:val="00286CEC"/>
    <w:rsid w:val="002870F9"/>
    <w:rsid w:val="002871A9"/>
    <w:rsid w:val="00287505"/>
    <w:rsid w:val="00287BDB"/>
    <w:rsid w:val="00290781"/>
    <w:rsid w:val="00291784"/>
    <w:rsid w:val="002919A1"/>
    <w:rsid w:val="002920DF"/>
    <w:rsid w:val="002925F5"/>
    <w:rsid w:val="002928A3"/>
    <w:rsid w:val="002929BB"/>
    <w:rsid w:val="00293DA0"/>
    <w:rsid w:val="00294368"/>
    <w:rsid w:val="00294B78"/>
    <w:rsid w:val="0029501B"/>
    <w:rsid w:val="00295416"/>
    <w:rsid w:val="00295949"/>
    <w:rsid w:val="00295D7C"/>
    <w:rsid w:val="0029624A"/>
    <w:rsid w:val="00296922"/>
    <w:rsid w:val="00296DF4"/>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D84"/>
    <w:rsid w:val="002A7E5C"/>
    <w:rsid w:val="002A7F6D"/>
    <w:rsid w:val="002B0D83"/>
    <w:rsid w:val="002B1342"/>
    <w:rsid w:val="002B1540"/>
    <w:rsid w:val="002B1F83"/>
    <w:rsid w:val="002B27C8"/>
    <w:rsid w:val="002B2A7F"/>
    <w:rsid w:val="002B330B"/>
    <w:rsid w:val="002B39BE"/>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C6A"/>
    <w:rsid w:val="002C24B4"/>
    <w:rsid w:val="002C24E7"/>
    <w:rsid w:val="002C29EA"/>
    <w:rsid w:val="002C2B3A"/>
    <w:rsid w:val="002C2B87"/>
    <w:rsid w:val="002C3681"/>
    <w:rsid w:val="002C3CF4"/>
    <w:rsid w:val="002C441A"/>
    <w:rsid w:val="002C4A73"/>
    <w:rsid w:val="002C4B84"/>
    <w:rsid w:val="002C4C0C"/>
    <w:rsid w:val="002C5016"/>
    <w:rsid w:val="002C5C2F"/>
    <w:rsid w:val="002C5D0F"/>
    <w:rsid w:val="002C60B9"/>
    <w:rsid w:val="002C6F77"/>
    <w:rsid w:val="002C704D"/>
    <w:rsid w:val="002D0845"/>
    <w:rsid w:val="002D0933"/>
    <w:rsid w:val="002D1555"/>
    <w:rsid w:val="002D19BB"/>
    <w:rsid w:val="002D1A9B"/>
    <w:rsid w:val="002D1D79"/>
    <w:rsid w:val="002D20F8"/>
    <w:rsid w:val="002D22BD"/>
    <w:rsid w:val="002D22C5"/>
    <w:rsid w:val="002D302A"/>
    <w:rsid w:val="002D36C6"/>
    <w:rsid w:val="002D37C1"/>
    <w:rsid w:val="002D444B"/>
    <w:rsid w:val="002D46B4"/>
    <w:rsid w:val="002D49C2"/>
    <w:rsid w:val="002D4A45"/>
    <w:rsid w:val="002D4B42"/>
    <w:rsid w:val="002D4B43"/>
    <w:rsid w:val="002D5A1B"/>
    <w:rsid w:val="002D6558"/>
    <w:rsid w:val="002D65BC"/>
    <w:rsid w:val="002D6A88"/>
    <w:rsid w:val="002D6C30"/>
    <w:rsid w:val="002D7FEE"/>
    <w:rsid w:val="002E055C"/>
    <w:rsid w:val="002E1050"/>
    <w:rsid w:val="002E107E"/>
    <w:rsid w:val="002E18E5"/>
    <w:rsid w:val="002E1953"/>
    <w:rsid w:val="002E2C3F"/>
    <w:rsid w:val="002E2CB5"/>
    <w:rsid w:val="002E2CDE"/>
    <w:rsid w:val="002E2D7D"/>
    <w:rsid w:val="002E32D0"/>
    <w:rsid w:val="002E3580"/>
    <w:rsid w:val="002E3913"/>
    <w:rsid w:val="002E3D76"/>
    <w:rsid w:val="002E40A1"/>
    <w:rsid w:val="002E48EC"/>
    <w:rsid w:val="002E4B44"/>
    <w:rsid w:val="002E4ECB"/>
    <w:rsid w:val="002E4F23"/>
    <w:rsid w:val="002E635A"/>
    <w:rsid w:val="002E6D68"/>
    <w:rsid w:val="002E6E2B"/>
    <w:rsid w:val="002E7847"/>
    <w:rsid w:val="002E79FB"/>
    <w:rsid w:val="002F0073"/>
    <w:rsid w:val="002F1C67"/>
    <w:rsid w:val="002F1CA3"/>
    <w:rsid w:val="002F1E08"/>
    <w:rsid w:val="002F240B"/>
    <w:rsid w:val="002F2F50"/>
    <w:rsid w:val="002F33EC"/>
    <w:rsid w:val="002F34E3"/>
    <w:rsid w:val="002F3601"/>
    <w:rsid w:val="002F40E2"/>
    <w:rsid w:val="002F45F6"/>
    <w:rsid w:val="002F5A6F"/>
    <w:rsid w:val="002F692F"/>
    <w:rsid w:val="002F7031"/>
    <w:rsid w:val="002F7961"/>
    <w:rsid w:val="002F7B66"/>
    <w:rsid w:val="003007B6"/>
    <w:rsid w:val="00300A52"/>
    <w:rsid w:val="00300CB4"/>
    <w:rsid w:val="00300E24"/>
    <w:rsid w:val="0030248C"/>
    <w:rsid w:val="0030257B"/>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A2"/>
    <w:rsid w:val="003069DC"/>
    <w:rsid w:val="00306B44"/>
    <w:rsid w:val="00307C44"/>
    <w:rsid w:val="0031088E"/>
    <w:rsid w:val="00310D01"/>
    <w:rsid w:val="00311376"/>
    <w:rsid w:val="00311A1F"/>
    <w:rsid w:val="00311B47"/>
    <w:rsid w:val="00311D52"/>
    <w:rsid w:val="00312190"/>
    <w:rsid w:val="003125E0"/>
    <w:rsid w:val="0031271D"/>
    <w:rsid w:val="00312B50"/>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4EAD"/>
    <w:rsid w:val="003251A8"/>
    <w:rsid w:val="003254B1"/>
    <w:rsid w:val="00325AD9"/>
    <w:rsid w:val="00325D98"/>
    <w:rsid w:val="0032682A"/>
    <w:rsid w:val="00327A5C"/>
    <w:rsid w:val="0033092C"/>
    <w:rsid w:val="00330EEF"/>
    <w:rsid w:val="0033122A"/>
    <w:rsid w:val="003315AC"/>
    <w:rsid w:val="00331932"/>
    <w:rsid w:val="00331F74"/>
    <w:rsid w:val="00332382"/>
    <w:rsid w:val="00332453"/>
    <w:rsid w:val="0033251B"/>
    <w:rsid w:val="00333A88"/>
    <w:rsid w:val="00335B15"/>
    <w:rsid w:val="00335B21"/>
    <w:rsid w:val="00335D3F"/>
    <w:rsid w:val="00336104"/>
    <w:rsid w:val="003364E6"/>
    <w:rsid w:val="00336729"/>
    <w:rsid w:val="00336CD9"/>
    <w:rsid w:val="0033726D"/>
    <w:rsid w:val="00337CA8"/>
    <w:rsid w:val="00340D3F"/>
    <w:rsid w:val="0034174B"/>
    <w:rsid w:val="0034177C"/>
    <w:rsid w:val="00341E5C"/>
    <w:rsid w:val="003420E9"/>
    <w:rsid w:val="00342345"/>
    <w:rsid w:val="00342C27"/>
    <w:rsid w:val="003430C8"/>
    <w:rsid w:val="003432C8"/>
    <w:rsid w:val="003434B3"/>
    <w:rsid w:val="00343536"/>
    <w:rsid w:val="00343EFB"/>
    <w:rsid w:val="0034435D"/>
    <w:rsid w:val="00344760"/>
    <w:rsid w:val="003454E8"/>
    <w:rsid w:val="00345574"/>
    <w:rsid w:val="003461AC"/>
    <w:rsid w:val="0034680A"/>
    <w:rsid w:val="00346C62"/>
    <w:rsid w:val="00347202"/>
    <w:rsid w:val="0034778E"/>
    <w:rsid w:val="00347A5A"/>
    <w:rsid w:val="003501E2"/>
    <w:rsid w:val="00351591"/>
    <w:rsid w:val="00351E10"/>
    <w:rsid w:val="00352583"/>
    <w:rsid w:val="003533F4"/>
    <w:rsid w:val="003536F6"/>
    <w:rsid w:val="00353C59"/>
    <w:rsid w:val="00353DA6"/>
    <w:rsid w:val="00353DD5"/>
    <w:rsid w:val="00355131"/>
    <w:rsid w:val="003555F9"/>
    <w:rsid w:val="00355F74"/>
    <w:rsid w:val="003560DB"/>
    <w:rsid w:val="003564DB"/>
    <w:rsid w:val="00356F87"/>
    <w:rsid w:val="00357E83"/>
    <w:rsid w:val="00360CF3"/>
    <w:rsid w:val="003616AB"/>
    <w:rsid w:val="0036194D"/>
    <w:rsid w:val="00361A59"/>
    <w:rsid w:val="003625D0"/>
    <w:rsid w:val="00362B7D"/>
    <w:rsid w:val="00363348"/>
    <w:rsid w:val="00363857"/>
    <w:rsid w:val="00363D59"/>
    <w:rsid w:val="003640F7"/>
    <w:rsid w:val="0036594A"/>
    <w:rsid w:val="00365D3A"/>
    <w:rsid w:val="003664CA"/>
    <w:rsid w:val="003664FF"/>
    <w:rsid w:val="00366BD2"/>
    <w:rsid w:val="003670B8"/>
    <w:rsid w:val="003704A3"/>
    <w:rsid w:val="003706F2"/>
    <w:rsid w:val="0037091B"/>
    <w:rsid w:val="0037124F"/>
    <w:rsid w:val="0037130E"/>
    <w:rsid w:val="00371FC7"/>
    <w:rsid w:val="003722F0"/>
    <w:rsid w:val="00372AED"/>
    <w:rsid w:val="00373827"/>
    <w:rsid w:val="0037401C"/>
    <w:rsid w:val="0037507B"/>
    <w:rsid w:val="00375A41"/>
    <w:rsid w:val="00375C7C"/>
    <w:rsid w:val="00377027"/>
    <w:rsid w:val="00377135"/>
    <w:rsid w:val="00380272"/>
    <w:rsid w:val="003805DB"/>
    <w:rsid w:val="0038152A"/>
    <w:rsid w:val="00382BAD"/>
    <w:rsid w:val="00383579"/>
    <w:rsid w:val="003835FD"/>
    <w:rsid w:val="00384DF1"/>
    <w:rsid w:val="00384FF3"/>
    <w:rsid w:val="00385FD2"/>
    <w:rsid w:val="00386456"/>
    <w:rsid w:val="003865A9"/>
    <w:rsid w:val="0039092B"/>
    <w:rsid w:val="00390A2C"/>
    <w:rsid w:val="00390BD9"/>
    <w:rsid w:val="00390F32"/>
    <w:rsid w:val="0039106C"/>
    <w:rsid w:val="00391285"/>
    <w:rsid w:val="0039135E"/>
    <w:rsid w:val="003924A4"/>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07"/>
    <w:rsid w:val="003A39DD"/>
    <w:rsid w:val="003A40DB"/>
    <w:rsid w:val="003A4199"/>
    <w:rsid w:val="003A41C5"/>
    <w:rsid w:val="003A4841"/>
    <w:rsid w:val="003A4A8E"/>
    <w:rsid w:val="003A563C"/>
    <w:rsid w:val="003A581E"/>
    <w:rsid w:val="003A6160"/>
    <w:rsid w:val="003A65A5"/>
    <w:rsid w:val="003A72F5"/>
    <w:rsid w:val="003A78E5"/>
    <w:rsid w:val="003B0341"/>
    <w:rsid w:val="003B10C7"/>
    <w:rsid w:val="003B1961"/>
    <w:rsid w:val="003B1E57"/>
    <w:rsid w:val="003B2EF3"/>
    <w:rsid w:val="003B4C61"/>
    <w:rsid w:val="003B534F"/>
    <w:rsid w:val="003B5391"/>
    <w:rsid w:val="003B570B"/>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E8A"/>
    <w:rsid w:val="003C622C"/>
    <w:rsid w:val="003C6505"/>
    <w:rsid w:val="003C73C7"/>
    <w:rsid w:val="003C7CFB"/>
    <w:rsid w:val="003C7F34"/>
    <w:rsid w:val="003D050B"/>
    <w:rsid w:val="003D0B98"/>
    <w:rsid w:val="003D0C3C"/>
    <w:rsid w:val="003D0DE5"/>
    <w:rsid w:val="003D1351"/>
    <w:rsid w:val="003D1795"/>
    <w:rsid w:val="003D21C1"/>
    <w:rsid w:val="003D23FE"/>
    <w:rsid w:val="003D313B"/>
    <w:rsid w:val="003D37D7"/>
    <w:rsid w:val="003D3A3A"/>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3D8A"/>
    <w:rsid w:val="003F4599"/>
    <w:rsid w:val="003F45E1"/>
    <w:rsid w:val="003F4F6C"/>
    <w:rsid w:val="003F559E"/>
    <w:rsid w:val="003F6181"/>
    <w:rsid w:val="003F6BFC"/>
    <w:rsid w:val="003F6EAE"/>
    <w:rsid w:val="003F7343"/>
    <w:rsid w:val="003F7400"/>
    <w:rsid w:val="00400002"/>
    <w:rsid w:val="00400054"/>
    <w:rsid w:val="00400DB1"/>
    <w:rsid w:val="004016A3"/>
    <w:rsid w:val="00401B31"/>
    <w:rsid w:val="0040202B"/>
    <w:rsid w:val="00402B7F"/>
    <w:rsid w:val="00402DE1"/>
    <w:rsid w:val="00402EEB"/>
    <w:rsid w:val="004037C2"/>
    <w:rsid w:val="00404041"/>
    <w:rsid w:val="004040D4"/>
    <w:rsid w:val="00404AA8"/>
    <w:rsid w:val="00404B43"/>
    <w:rsid w:val="00404C61"/>
    <w:rsid w:val="00405487"/>
    <w:rsid w:val="00405B8A"/>
    <w:rsid w:val="00405E87"/>
    <w:rsid w:val="00406000"/>
    <w:rsid w:val="0040602B"/>
    <w:rsid w:val="0040606C"/>
    <w:rsid w:val="004060DC"/>
    <w:rsid w:val="004064D7"/>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2E19"/>
    <w:rsid w:val="00413262"/>
    <w:rsid w:val="0041329C"/>
    <w:rsid w:val="004139F4"/>
    <w:rsid w:val="00413FFA"/>
    <w:rsid w:val="00414246"/>
    <w:rsid w:val="00414452"/>
    <w:rsid w:val="004146FF"/>
    <w:rsid w:val="00414D9A"/>
    <w:rsid w:val="0041501B"/>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AE9"/>
    <w:rsid w:val="00423D04"/>
    <w:rsid w:val="00423F9F"/>
    <w:rsid w:val="00424602"/>
    <w:rsid w:val="00425C43"/>
    <w:rsid w:val="004273FA"/>
    <w:rsid w:val="004275A7"/>
    <w:rsid w:val="00430186"/>
    <w:rsid w:val="00430F17"/>
    <w:rsid w:val="00430F7D"/>
    <w:rsid w:val="0043260C"/>
    <w:rsid w:val="0043269A"/>
    <w:rsid w:val="004326FD"/>
    <w:rsid w:val="00432D52"/>
    <w:rsid w:val="004333C2"/>
    <w:rsid w:val="00434787"/>
    <w:rsid w:val="00434C13"/>
    <w:rsid w:val="00434D8B"/>
    <w:rsid w:val="00435703"/>
    <w:rsid w:val="00435BD5"/>
    <w:rsid w:val="00436323"/>
    <w:rsid w:val="0043683F"/>
    <w:rsid w:val="00436B4C"/>
    <w:rsid w:val="00436F40"/>
    <w:rsid w:val="004370FA"/>
    <w:rsid w:val="00440096"/>
    <w:rsid w:val="004403DD"/>
    <w:rsid w:val="00440CF3"/>
    <w:rsid w:val="00440DB0"/>
    <w:rsid w:val="00440DDC"/>
    <w:rsid w:val="00440FAD"/>
    <w:rsid w:val="00441291"/>
    <w:rsid w:val="00441BD1"/>
    <w:rsid w:val="00441C68"/>
    <w:rsid w:val="00441E04"/>
    <w:rsid w:val="004420AB"/>
    <w:rsid w:val="004422D6"/>
    <w:rsid w:val="004427AC"/>
    <w:rsid w:val="00442AFD"/>
    <w:rsid w:val="00442C7D"/>
    <w:rsid w:val="00442D13"/>
    <w:rsid w:val="00442D4D"/>
    <w:rsid w:val="0044374D"/>
    <w:rsid w:val="00443B55"/>
    <w:rsid w:val="00443D27"/>
    <w:rsid w:val="0044500B"/>
    <w:rsid w:val="00446037"/>
    <w:rsid w:val="00446270"/>
    <w:rsid w:val="004462FD"/>
    <w:rsid w:val="0044642F"/>
    <w:rsid w:val="0044742D"/>
    <w:rsid w:val="0044772C"/>
    <w:rsid w:val="004503A3"/>
    <w:rsid w:val="00450846"/>
    <w:rsid w:val="00451A52"/>
    <w:rsid w:val="0045271D"/>
    <w:rsid w:val="00452755"/>
    <w:rsid w:val="00452803"/>
    <w:rsid w:val="004529C6"/>
    <w:rsid w:val="00452EAD"/>
    <w:rsid w:val="004533D1"/>
    <w:rsid w:val="004534D1"/>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6EF0"/>
    <w:rsid w:val="00457031"/>
    <w:rsid w:val="0046002B"/>
    <w:rsid w:val="00460915"/>
    <w:rsid w:val="00460946"/>
    <w:rsid w:val="004614A9"/>
    <w:rsid w:val="00461841"/>
    <w:rsid w:val="00461D5F"/>
    <w:rsid w:val="00461E97"/>
    <w:rsid w:val="0046229D"/>
    <w:rsid w:val="0046268F"/>
    <w:rsid w:val="0046284F"/>
    <w:rsid w:val="00462B10"/>
    <w:rsid w:val="00462C04"/>
    <w:rsid w:val="0046320A"/>
    <w:rsid w:val="004636CC"/>
    <w:rsid w:val="004638E2"/>
    <w:rsid w:val="00464030"/>
    <w:rsid w:val="004647F8"/>
    <w:rsid w:val="004647FB"/>
    <w:rsid w:val="00465347"/>
    <w:rsid w:val="00465677"/>
    <w:rsid w:val="00466616"/>
    <w:rsid w:val="00466A0C"/>
    <w:rsid w:val="00466A53"/>
    <w:rsid w:val="00467FDF"/>
    <w:rsid w:val="00470A6A"/>
    <w:rsid w:val="00470D73"/>
    <w:rsid w:val="00470D92"/>
    <w:rsid w:val="00471DF7"/>
    <w:rsid w:val="004734CF"/>
    <w:rsid w:val="0047586C"/>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A39"/>
    <w:rsid w:val="00484F0F"/>
    <w:rsid w:val="00484F40"/>
    <w:rsid w:val="0048540C"/>
    <w:rsid w:val="00485EE3"/>
    <w:rsid w:val="004861B4"/>
    <w:rsid w:val="00486226"/>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2C"/>
    <w:rsid w:val="00496664"/>
    <w:rsid w:val="00496703"/>
    <w:rsid w:val="00496786"/>
    <w:rsid w:val="0049695B"/>
    <w:rsid w:val="00496D8F"/>
    <w:rsid w:val="00497463"/>
    <w:rsid w:val="004A054C"/>
    <w:rsid w:val="004A08D1"/>
    <w:rsid w:val="004A156E"/>
    <w:rsid w:val="004A16C1"/>
    <w:rsid w:val="004A1CE2"/>
    <w:rsid w:val="004A34D2"/>
    <w:rsid w:val="004A4301"/>
    <w:rsid w:val="004A4D93"/>
    <w:rsid w:val="004A58EE"/>
    <w:rsid w:val="004A59B7"/>
    <w:rsid w:val="004A6051"/>
    <w:rsid w:val="004A623B"/>
    <w:rsid w:val="004A6A04"/>
    <w:rsid w:val="004A6A52"/>
    <w:rsid w:val="004A70C4"/>
    <w:rsid w:val="004B0A44"/>
    <w:rsid w:val="004B0F0B"/>
    <w:rsid w:val="004B2197"/>
    <w:rsid w:val="004B298A"/>
    <w:rsid w:val="004B2BB8"/>
    <w:rsid w:val="004B3996"/>
    <w:rsid w:val="004B4C8E"/>
    <w:rsid w:val="004B50CB"/>
    <w:rsid w:val="004B50D9"/>
    <w:rsid w:val="004B578D"/>
    <w:rsid w:val="004B5BE7"/>
    <w:rsid w:val="004B5E2D"/>
    <w:rsid w:val="004B65BE"/>
    <w:rsid w:val="004B666E"/>
    <w:rsid w:val="004B6C07"/>
    <w:rsid w:val="004B74D3"/>
    <w:rsid w:val="004B755E"/>
    <w:rsid w:val="004B788E"/>
    <w:rsid w:val="004B7E5D"/>
    <w:rsid w:val="004C0E8C"/>
    <w:rsid w:val="004C22F7"/>
    <w:rsid w:val="004C24E1"/>
    <w:rsid w:val="004C2A33"/>
    <w:rsid w:val="004C2B27"/>
    <w:rsid w:val="004C3929"/>
    <w:rsid w:val="004C5212"/>
    <w:rsid w:val="004C5EF0"/>
    <w:rsid w:val="004C64C9"/>
    <w:rsid w:val="004C7226"/>
    <w:rsid w:val="004C74C9"/>
    <w:rsid w:val="004C7915"/>
    <w:rsid w:val="004C7D70"/>
    <w:rsid w:val="004D02F9"/>
    <w:rsid w:val="004D03FE"/>
    <w:rsid w:val="004D0438"/>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6F69"/>
    <w:rsid w:val="004E023F"/>
    <w:rsid w:val="004E0546"/>
    <w:rsid w:val="004E0742"/>
    <w:rsid w:val="004E0C64"/>
    <w:rsid w:val="004E0F6B"/>
    <w:rsid w:val="004E1545"/>
    <w:rsid w:val="004E1F1C"/>
    <w:rsid w:val="004E2A35"/>
    <w:rsid w:val="004E2CCF"/>
    <w:rsid w:val="004E34CF"/>
    <w:rsid w:val="004E3B71"/>
    <w:rsid w:val="004E3BD6"/>
    <w:rsid w:val="004E40CE"/>
    <w:rsid w:val="004E5736"/>
    <w:rsid w:val="004E5A3C"/>
    <w:rsid w:val="004E5B36"/>
    <w:rsid w:val="004E5D5D"/>
    <w:rsid w:val="004E6045"/>
    <w:rsid w:val="004E6F43"/>
    <w:rsid w:val="004E713E"/>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6A9"/>
    <w:rsid w:val="004F7AC9"/>
    <w:rsid w:val="0050062F"/>
    <w:rsid w:val="00500E74"/>
    <w:rsid w:val="0050160F"/>
    <w:rsid w:val="0050284E"/>
    <w:rsid w:val="0050306F"/>
    <w:rsid w:val="00503EA9"/>
    <w:rsid w:val="00503FC1"/>
    <w:rsid w:val="005052B0"/>
    <w:rsid w:val="00505DCB"/>
    <w:rsid w:val="00506800"/>
    <w:rsid w:val="005075CA"/>
    <w:rsid w:val="00507B06"/>
    <w:rsid w:val="00507BF1"/>
    <w:rsid w:val="0051074C"/>
    <w:rsid w:val="00510DE9"/>
    <w:rsid w:val="005111E2"/>
    <w:rsid w:val="00511231"/>
    <w:rsid w:val="00512B88"/>
    <w:rsid w:val="00512C4F"/>
    <w:rsid w:val="00513042"/>
    <w:rsid w:val="0051334F"/>
    <w:rsid w:val="00513399"/>
    <w:rsid w:val="00513AF2"/>
    <w:rsid w:val="00514575"/>
    <w:rsid w:val="00514C03"/>
    <w:rsid w:val="00514D67"/>
    <w:rsid w:val="0051522A"/>
    <w:rsid w:val="00515515"/>
    <w:rsid w:val="0051574C"/>
    <w:rsid w:val="0051635C"/>
    <w:rsid w:val="00516C5B"/>
    <w:rsid w:val="00517612"/>
    <w:rsid w:val="00517CFB"/>
    <w:rsid w:val="00517F85"/>
    <w:rsid w:val="00520235"/>
    <w:rsid w:val="005202BF"/>
    <w:rsid w:val="00520899"/>
    <w:rsid w:val="00520922"/>
    <w:rsid w:val="005209FC"/>
    <w:rsid w:val="00520C09"/>
    <w:rsid w:val="00521A30"/>
    <w:rsid w:val="00521D7C"/>
    <w:rsid w:val="00521F5F"/>
    <w:rsid w:val="005224E5"/>
    <w:rsid w:val="005226D6"/>
    <w:rsid w:val="005226EE"/>
    <w:rsid w:val="00523903"/>
    <w:rsid w:val="005239B6"/>
    <w:rsid w:val="00523C45"/>
    <w:rsid w:val="00523F41"/>
    <w:rsid w:val="00524165"/>
    <w:rsid w:val="00524215"/>
    <w:rsid w:val="005246E7"/>
    <w:rsid w:val="00524B08"/>
    <w:rsid w:val="00524C38"/>
    <w:rsid w:val="00524FD2"/>
    <w:rsid w:val="005254ED"/>
    <w:rsid w:val="00525621"/>
    <w:rsid w:val="00526431"/>
    <w:rsid w:val="0052647A"/>
    <w:rsid w:val="00527532"/>
    <w:rsid w:val="00527DEB"/>
    <w:rsid w:val="00527E57"/>
    <w:rsid w:val="00527F2C"/>
    <w:rsid w:val="00530405"/>
    <w:rsid w:val="00530522"/>
    <w:rsid w:val="005305E5"/>
    <w:rsid w:val="0053086F"/>
    <w:rsid w:val="00530CBA"/>
    <w:rsid w:val="00530F38"/>
    <w:rsid w:val="00531F26"/>
    <w:rsid w:val="0053277C"/>
    <w:rsid w:val="005327C0"/>
    <w:rsid w:val="0053289E"/>
    <w:rsid w:val="00533101"/>
    <w:rsid w:val="00533CA9"/>
    <w:rsid w:val="005346AD"/>
    <w:rsid w:val="00534EFB"/>
    <w:rsid w:val="00534F60"/>
    <w:rsid w:val="005357F1"/>
    <w:rsid w:val="00535D15"/>
    <w:rsid w:val="00536053"/>
    <w:rsid w:val="005369E6"/>
    <w:rsid w:val="005371AC"/>
    <w:rsid w:val="00537672"/>
    <w:rsid w:val="005376B5"/>
    <w:rsid w:val="0053772F"/>
    <w:rsid w:val="00537A70"/>
    <w:rsid w:val="00537B64"/>
    <w:rsid w:val="00537B77"/>
    <w:rsid w:val="00540C4C"/>
    <w:rsid w:val="00541469"/>
    <w:rsid w:val="00541571"/>
    <w:rsid w:val="0054182C"/>
    <w:rsid w:val="00541B1F"/>
    <w:rsid w:val="0054275A"/>
    <w:rsid w:val="005428B8"/>
    <w:rsid w:val="005428BE"/>
    <w:rsid w:val="00542BD7"/>
    <w:rsid w:val="00543084"/>
    <w:rsid w:val="00543584"/>
    <w:rsid w:val="00543A9E"/>
    <w:rsid w:val="0054413A"/>
    <w:rsid w:val="00544288"/>
    <w:rsid w:val="005446BB"/>
    <w:rsid w:val="00544D65"/>
    <w:rsid w:val="00544DA5"/>
    <w:rsid w:val="00544F43"/>
    <w:rsid w:val="0054511F"/>
    <w:rsid w:val="00545E30"/>
    <w:rsid w:val="00545EA3"/>
    <w:rsid w:val="00546C9B"/>
    <w:rsid w:val="00547BF6"/>
    <w:rsid w:val="00547FB3"/>
    <w:rsid w:val="00551098"/>
    <w:rsid w:val="00551598"/>
    <w:rsid w:val="0055162B"/>
    <w:rsid w:val="00551A56"/>
    <w:rsid w:val="00551BFF"/>
    <w:rsid w:val="00551D68"/>
    <w:rsid w:val="00551DFF"/>
    <w:rsid w:val="0055204B"/>
    <w:rsid w:val="005525C9"/>
    <w:rsid w:val="00552B3E"/>
    <w:rsid w:val="0055426D"/>
    <w:rsid w:val="00554D57"/>
    <w:rsid w:val="00554F29"/>
    <w:rsid w:val="005551AA"/>
    <w:rsid w:val="005564CA"/>
    <w:rsid w:val="005568BD"/>
    <w:rsid w:val="005568EA"/>
    <w:rsid w:val="00557140"/>
    <w:rsid w:val="0055715A"/>
    <w:rsid w:val="0055729E"/>
    <w:rsid w:val="00557984"/>
    <w:rsid w:val="00557A3F"/>
    <w:rsid w:val="005601BE"/>
    <w:rsid w:val="005608B4"/>
    <w:rsid w:val="00560C87"/>
    <w:rsid w:val="00560F51"/>
    <w:rsid w:val="00561249"/>
    <w:rsid w:val="0056182B"/>
    <w:rsid w:val="00561A88"/>
    <w:rsid w:val="00561AF3"/>
    <w:rsid w:val="00561E0B"/>
    <w:rsid w:val="00562141"/>
    <w:rsid w:val="00562D86"/>
    <w:rsid w:val="005640CA"/>
    <w:rsid w:val="00564704"/>
    <w:rsid w:val="00564712"/>
    <w:rsid w:val="00564FC1"/>
    <w:rsid w:val="005657A8"/>
    <w:rsid w:val="00565952"/>
    <w:rsid w:val="00566866"/>
    <w:rsid w:val="00566CDE"/>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BA3"/>
    <w:rsid w:val="005746DE"/>
    <w:rsid w:val="00574708"/>
    <w:rsid w:val="005747C0"/>
    <w:rsid w:val="00574D81"/>
    <w:rsid w:val="005756AA"/>
    <w:rsid w:val="0057696F"/>
    <w:rsid w:val="005774FE"/>
    <w:rsid w:val="0058040C"/>
    <w:rsid w:val="00580D6D"/>
    <w:rsid w:val="00580FD8"/>
    <w:rsid w:val="005813DE"/>
    <w:rsid w:val="00581796"/>
    <w:rsid w:val="00581B45"/>
    <w:rsid w:val="00582480"/>
    <w:rsid w:val="00582805"/>
    <w:rsid w:val="0058290E"/>
    <w:rsid w:val="00582CAB"/>
    <w:rsid w:val="00582FA6"/>
    <w:rsid w:val="005833EC"/>
    <w:rsid w:val="005836D5"/>
    <w:rsid w:val="0058375E"/>
    <w:rsid w:val="005837D6"/>
    <w:rsid w:val="00584233"/>
    <w:rsid w:val="005842D0"/>
    <w:rsid w:val="005845FB"/>
    <w:rsid w:val="005855AE"/>
    <w:rsid w:val="00585829"/>
    <w:rsid w:val="00585CA8"/>
    <w:rsid w:val="00585DC0"/>
    <w:rsid w:val="00586412"/>
    <w:rsid w:val="005864B9"/>
    <w:rsid w:val="005866C4"/>
    <w:rsid w:val="00590F1A"/>
    <w:rsid w:val="00591070"/>
    <w:rsid w:val="00591C03"/>
    <w:rsid w:val="00591E2A"/>
    <w:rsid w:val="005923C4"/>
    <w:rsid w:val="00592B6F"/>
    <w:rsid w:val="00593EA2"/>
    <w:rsid w:val="00593F75"/>
    <w:rsid w:val="005940A0"/>
    <w:rsid w:val="0059429A"/>
    <w:rsid w:val="0059455B"/>
    <w:rsid w:val="00594CBE"/>
    <w:rsid w:val="0059508E"/>
    <w:rsid w:val="00595B12"/>
    <w:rsid w:val="005963A2"/>
    <w:rsid w:val="00596AF7"/>
    <w:rsid w:val="00596CCE"/>
    <w:rsid w:val="00596E37"/>
    <w:rsid w:val="005A094C"/>
    <w:rsid w:val="005A1976"/>
    <w:rsid w:val="005A2120"/>
    <w:rsid w:val="005A2501"/>
    <w:rsid w:val="005A2C80"/>
    <w:rsid w:val="005A3066"/>
    <w:rsid w:val="005A35C2"/>
    <w:rsid w:val="005A38E2"/>
    <w:rsid w:val="005A3B35"/>
    <w:rsid w:val="005A3C4B"/>
    <w:rsid w:val="005A3E5A"/>
    <w:rsid w:val="005A43F3"/>
    <w:rsid w:val="005A496F"/>
    <w:rsid w:val="005A4A56"/>
    <w:rsid w:val="005A4DC2"/>
    <w:rsid w:val="005A54F8"/>
    <w:rsid w:val="005A5608"/>
    <w:rsid w:val="005A5A3D"/>
    <w:rsid w:val="005A6035"/>
    <w:rsid w:val="005A60BF"/>
    <w:rsid w:val="005A6B75"/>
    <w:rsid w:val="005A6C9A"/>
    <w:rsid w:val="005A6E00"/>
    <w:rsid w:val="005A718A"/>
    <w:rsid w:val="005A7418"/>
    <w:rsid w:val="005A7885"/>
    <w:rsid w:val="005B12B2"/>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999"/>
    <w:rsid w:val="005C0EE9"/>
    <w:rsid w:val="005C16A8"/>
    <w:rsid w:val="005C1716"/>
    <w:rsid w:val="005C1954"/>
    <w:rsid w:val="005C1C0B"/>
    <w:rsid w:val="005C2011"/>
    <w:rsid w:val="005C3EA3"/>
    <w:rsid w:val="005C44DE"/>
    <w:rsid w:val="005C4588"/>
    <w:rsid w:val="005C5011"/>
    <w:rsid w:val="005C5241"/>
    <w:rsid w:val="005C529E"/>
    <w:rsid w:val="005C57BA"/>
    <w:rsid w:val="005C5C52"/>
    <w:rsid w:val="005C5D3D"/>
    <w:rsid w:val="005C5F05"/>
    <w:rsid w:val="005C6186"/>
    <w:rsid w:val="005C7E45"/>
    <w:rsid w:val="005C7F3E"/>
    <w:rsid w:val="005D06D3"/>
    <w:rsid w:val="005D0C3B"/>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7F2"/>
    <w:rsid w:val="005D791B"/>
    <w:rsid w:val="005D7CF2"/>
    <w:rsid w:val="005D7F92"/>
    <w:rsid w:val="005E062C"/>
    <w:rsid w:val="005E0D7B"/>
    <w:rsid w:val="005E1595"/>
    <w:rsid w:val="005E1895"/>
    <w:rsid w:val="005E18E0"/>
    <w:rsid w:val="005E1F1D"/>
    <w:rsid w:val="005E20FE"/>
    <w:rsid w:val="005E2423"/>
    <w:rsid w:val="005E273D"/>
    <w:rsid w:val="005E29AC"/>
    <w:rsid w:val="005E3278"/>
    <w:rsid w:val="005E363B"/>
    <w:rsid w:val="005E3736"/>
    <w:rsid w:val="005E3B29"/>
    <w:rsid w:val="005E4B72"/>
    <w:rsid w:val="005E52C9"/>
    <w:rsid w:val="005E6398"/>
    <w:rsid w:val="005E681E"/>
    <w:rsid w:val="005F2D8B"/>
    <w:rsid w:val="005F305B"/>
    <w:rsid w:val="005F3361"/>
    <w:rsid w:val="005F3793"/>
    <w:rsid w:val="005F3B47"/>
    <w:rsid w:val="005F3C4B"/>
    <w:rsid w:val="005F4481"/>
    <w:rsid w:val="005F47AC"/>
    <w:rsid w:val="005F49AF"/>
    <w:rsid w:val="005F4A50"/>
    <w:rsid w:val="005F4A58"/>
    <w:rsid w:val="005F54DF"/>
    <w:rsid w:val="005F5888"/>
    <w:rsid w:val="005F5984"/>
    <w:rsid w:val="005F5EAB"/>
    <w:rsid w:val="005F6743"/>
    <w:rsid w:val="005F6CE2"/>
    <w:rsid w:val="005F6EC8"/>
    <w:rsid w:val="005F6F24"/>
    <w:rsid w:val="005F72E9"/>
    <w:rsid w:val="005F780B"/>
    <w:rsid w:val="00600473"/>
    <w:rsid w:val="0060139A"/>
    <w:rsid w:val="006013C9"/>
    <w:rsid w:val="00602931"/>
    <w:rsid w:val="00602B45"/>
    <w:rsid w:val="0060304F"/>
    <w:rsid w:val="006030B7"/>
    <w:rsid w:val="00603499"/>
    <w:rsid w:val="006035F5"/>
    <w:rsid w:val="00603CC2"/>
    <w:rsid w:val="006047D1"/>
    <w:rsid w:val="006048A4"/>
    <w:rsid w:val="00604A55"/>
    <w:rsid w:val="00604D4E"/>
    <w:rsid w:val="00604E3E"/>
    <w:rsid w:val="00605AC3"/>
    <w:rsid w:val="00606044"/>
    <w:rsid w:val="00606908"/>
    <w:rsid w:val="00607996"/>
    <w:rsid w:val="00607A37"/>
    <w:rsid w:val="00607E9F"/>
    <w:rsid w:val="0061085E"/>
    <w:rsid w:val="00611398"/>
    <w:rsid w:val="006113B4"/>
    <w:rsid w:val="0061186D"/>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7F"/>
    <w:rsid w:val="006178D1"/>
    <w:rsid w:val="00620719"/>
    <w:rsid w:val="006212C9"/>
    <w:rsid w:val="00621D0C"/>
    <w:rsid w:val="00621E89"/>
    <w:rsid w:val="00622229"/>
    <w:rsid w:val="00622470"/>
    <w:rsid w:val="00622725"/>
    <w:rsid w:val="00622B63"/>
    <w:rsid w:val="00622E4B"/>
    <w:rsid w:val="006231AA"/>
    <w:rsid w:val="00623482"/>
    <w:rsid w:val="00623AC2"/>
    <w:rsid w:val="00623EBC"/>
    <w:rsid w:val="00624A8E"/>
    <w:rsid w:val="00625642"/>
    <w:rsid w:val="00625DF2"/>
    <w:rsid w:val="006266D7"/>
    <w:rsid w:val="0062691F"/>
    <w:rsid w:val="00626D42"/>
    <w:rsid w:val="00626EE3"/>
    <w:rsid w:val="006274AD"/>
    <w:rsid w:val="00627519"/>
    <w:rsid w:val="00627532"/>
    <w:rsid w:val="006302AA"/>
    <w:rsid w:val="006310C3"/>
    <w:rsid w:val="00631221"/>
    <w:rsid w:val="0063161E"/>
    <w:rsid w:val="00631BB5"/>
    <w:rsid w:val="00631DCA"/>
    <w:rsid w:val="00631DD0"/>
    <w:rsid w:val="00632B46"/>
    <w:rsid w:val="00633B54"/>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0A06"/>
    <w:rsid w:val="00640E88"/>
    <w:rsid w:val="00641078"/>
    <w:rsid w:val="00641242"/>
    <w:rsid w:val="00642126"/>
    <w:rsid w:val="00642A32"/>
    <w:rsid w:val="00642F7C"/>
    <w:rsid w:val="006433D5"/>
    <w:rsid w:val="00643412"/>
    <w:rsid w:val="00645CEB"/>
    <w:rsid w:val="00645E63"/>
    <w:rsid w:val="00645ED5"/>
    <w:rsid w:val="00646031"/>
    <w:rsid w:val="00646B20"/>
    <w:rsid w:val="00646D0F"/>
    <w:rsid w:val="00647A36"/>
    <w:rsid w:val="00647DCC"/>
    <w:rsid w:val="00647EFA"/>
    <w:rsid w:val="00647F14"/>
    <w:rsid w:val="00650027"/>
    <w:rsid w:val="00650E89"/>
    <w:rsid w:val="00651B9C"/>
    <w:rsid w:val="00651C47"/>
    <w:rsid w:val="00652E70"/>
    <w:rsid w:val="0065339A"/>
    <w:rsid w:val="00653469"/>
    <w:rsid w:val="0065443A"/>
    <w:rsid w:val="006544B1"/>
    <w:rsid w:val="00654A38"/>
    <w:rsid w:val="00655301"/>
    <w:rsid w:val="00655371"/>
    <w:rsid w:val="00655507"/>
    <w:rsid w:val="006564A5"/>
    <w:rsid w:val="00656C4B"/>
    <w:rsid w:val="006572A7"/>
    <w:rsid w:val="006573EA"/>
    <w:rsid w:val="006577C9"/>
    <w:rsid w:val="00660510"/>
    <w:rsid w:val="006606A4"/>
    <w:rsid w:val="00661029"/>
    <w:rsid w:val="006610C3"/>
    <w:rsid w:val="00661118"/>
    <w:rsid w:val="0066135A"/>
    <w:rsid w:val="00661A38"/>
    <w:rsid w:val="0066272D"/>
    <w:rsid w:val="00662E58"/>
    <w:rsid w:val="00662F39"/>
    <w:rsid w:val="006635A0"/>
    <w:rsid w:val="00663D26"/>
    <w:rsid w:val="00664351"/>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E80"/>
    <w:rsid w:val="0067333F"/>
    <w:rsid w:val="006739E4"/>
    <w:rsid w:val="00673ECF"/>
    <w:rsid w:val="0067426B"/>
    <w:rsid w:val="00674A1B"/>
    <w:rsid w:val="00674D08"/>
    <w:rsid w:val="00674F1C"/>
    <w:rsid w:val="006754F8"/>
    <w:rsid w:val="00676127"/>
    <w:rsid w:val="00676AED"/>
    <w:rsid w:val="00677212"/>
    <w:rsid w:val="006778E7"/>
    <w:rsid w:val="00677F26"/>
    <w:rsid w:val="006800EE"/>
    <w:rsid w:val="006802A7"/>
    <w:rsid w:val="0068059E"/>
    <w:rsid w:val="006807E3"/>
    <w:rsid w:val="00680A86"/>
    <w:rsid w:val="006811C9"/>
    <w:rsid w:val="006812CE"/>
    <w:rsid w:val="00681C9D"/>
    <w:rsid w:val="00681FC3"/>
    <w:rsid w:val="006826C1"/>
    <w:rsid w:val="00682C89"/>
    <w:rsid w:val="006832B8"/>
    <w:rsid w:val="006837B2"/>
    <w:rsid w:val="00683800"/>
    <w:rsid w:val="00683CA9"/>
    <w:rsid w:val="00684462"/>
    <w:rsid w:val="00684C0D"/>
    <w:rsid w:val="00684C8A"/>
    <w:rsid w:val="00684CF5"/>
    <w:rsid w:val="0068553E"/>
    <w:rsid w:val="00685A9D"/>
    <w:rsid w:val="00685D37"/>
    <w:rsid w:val="00685E7B"/>
    <w:rsid w:val="00686551"/>
    <w:rsid w:val="00686CAB"/>
    <w:rsid w:val="0068717F"/>
    <w:rsid w:val="006871CC"/>
    <w:rsid w:val="0068730C"/>
    <w:rsid w:val="00687504"/>
    <w:rsid w:val="00687A14"/>
    <w:rsid w:val="00687A8C"/>
    <w:rsid w:val="00690839"/>
    <w:rsid w:val="006908DB"/>
    <w:rsid w:val="00690C5D"/>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1C0"/>
    <w:rsid w:val="00697665"/>
    <w:rsid w:val="00697C9A"/>
    <w:rsid w:val="00697E68"/>
    <w:rsid w:val="00697FC1"/>
    <w:rsid w:val="006A0274"/>
    <w:rsid w:val="006A1EBE"/>
    <w:rsid w:val="006A1F43"/>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AB8"/>
    <w:rsid w:val="006A7B43"/>
    <w:rsid w:val="006A7CB5"/>
    <w:rsid w:val="006A7FD0"/>
    <w:rsid w:val="006B025C"/>
    <w:rsid w:val="006B08ED"/>
    <w:rsid w:val="006B2170"/>
    <w:rsid w:val="006B2534"/>
    <w:rsid w:val="006B2CB2"/>
    <w:rsid w:val="006B347D"/>
    <w:rsid w:val="006B3505"/>
    <w:rsid w:val="006B3E19"/>
    <w:rsid w:val="006B42A8"/>
    <w:rsid w:val="006B4488"/>
    <w:rsid w:val="006B4D5D"/>
    <w:rsid w:val="006B4F56"/>
    <w:rsid w:val="006B50C4"/>
    <w:rsid w:val="006B53AE"/>
    <w:rsid w:val="006B58B4"/>
    <w:rsid w:val="006B67AC"/>
    <w:rsid w:val="006B786A"/>
    <w:rsid w:val="006B7E4E"/>
    <w:rsid w:val="006C003A"/>
    <w:rsid w:val="006C0D2C"/>
    <w:rsid w:val="006C1008"/>
    <w:rsid w:val="006C107C"/>
    <w:rsid w:val="006C189C"/>
    <w:rsid w:val="006C2454"/>
    <w:rsid w:val="006C2551"/>
    <w:rsid w:val="006C2AB9"/>
    <w:rsid w:val="006C37CA"/>
    <w:rsid w:val="006C392A"/>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4FF2"/>
    <w:rsid w:val="006D5DCB"/>
    <w:rsid w:val="006D62E0"/>
    <w:rsid w:val="006D658F"/>
    <w:rsid w:val="006D66B2"/>
    <w:rsid w:val="006D6A12"/>
    <w:rsid w:val="006D712D"/>
    <w:rsid w:val="006D7687"/>
    <w:rsid w:val="006D7D1F"/>
    <w:rsid w:val="006D7D8A"/>
    <w:rsid w:val="006D7DE8"/>
    <w:rsid w:val="006E046C"/>
    <w:rsid w:val="006E0572"/>
    <w:rsid w:val="006E05D8"/>
    <w:rsid w:val="006E08EE"/>
    <w:rsid w:val="006E0F32"/>
    <w:rsid w:val="006E155A"/>
    <w:rsid w:val="006E16DF"/>
    <w:rsid w:val="006E2C34"/>
    <w:rsid w:val="006E359B"/>
    <w:rsid w:val="006E39D1"/>
    <w:rsid w:val="006E3A8B"/>
    <w:rsid w:val="006E3B05"/>
    <w:rsid w:val="006E437F"/>
    <w:rsid w:val="006E4D5B"/>
    <w:rsid w:val="006E597D"/>
    <w:rsid w:val="006E602F"/>
    <w:rsid w:val="006E6720"/>
    <w:rsid w:val="006E6EC5"/>
    <w:rsid w:val="006E7275"/>
    <w:rsid w:val="006E77B8"/>
    <w:rsid w:val="006E7AAF"/>
    <w:rsid w:val="006F06B8"/>
    <w:rsid w:val="006F0F74"/>
    <w:rsid w:val="006F13BA"/>
    <w:rsid w:val="006F15CC"/>
    <w:rsid w:val="006F15F6"/>
    <w:rsid w:val="006F21EC"/>
    <w:rsid w:val="006F36EA"/>
    <w:rsid w:val="006F4147"/>
    <w:rsid w:val="006F4315"/>
    <w:rsid w:val="006F4CB0"/>
    <w:rsid w:val="006F4F78"/>
    <w:rsid w:val="006F547E"/>
    <w:rsid w:val="006F5CCF"/>
    <w:rsid w:val="006F6F04"/>
    <w:rsid w:val="006F71F5"/>
    <w:rsid w:val="006F79DC"/>
    <w:rsid w:val="007000A6"/>
    <w:rsid w:val="00700610"/>
    <w:rsid w:val="0070138A"/>
    <w:rsid w:val="0070157E"/>
    <w:rsid w:val="00701D0B"/>
    <w:rsid w:val="00702AD6"/>
    <w:rsid w:val="007030D4"/>
    <w:rsid w:val="00703279"/>
    <w:rsid w:val="00703B61"/>
    <w:rsid w:val="00703E11"/>
    <w:rsid w:val="00704102"/>
    <w:rsid w:val="0070437C"/>
    <w:rsid w:val="0070461C"/>
    <w:rsid w:val="00705631"/>
    <w:rsid w:val="00705818"/>
    <w:rsid w:val="00705F62"/>
    <w:rsid w:val="00706BC6"/>
    <w:rsid w:val="007075EC"/>
    <w:rsid w:val="0070773F"/>
    <w:rsid w:val="00707A2E"/>
    <w:rsid w:val="00707ED3"/>
    <w:rsid w:val="007101B7"/>
    <w:rsid w:val="00710668"/>
    <w:rsid w:val="00711019"/>
    <w:rsid w:val="007110F4"/>
    <w:rsid w:val="007112B1"/>
    <w:rsid w:val="0071130F"/>
    <w:rsid w:val="00712714"/>
    <w:rsid w:val="007129AB"/>
    <w:rsid w:val="00712B63"/>
    <w:rsid w:val="00713526"/>
    <w:rsid w:val="00713FC5"/>
    <w:rsid w:val="00714DCA"/>
    <w:rsid w:val="00715000"/>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1C7D"/>
    <w:rsid w:val="0072220F"/>
    <w:rsid w:val="00723475"/>
    <w:rsid w:val="007236C4"/>
    <w:rsid w:val="00724635"/>
    <w:rsid w:val="00724F21"/>
    <w:rsid w:val="00724FBB"/>
    <w:rsid w:val="00725134"/>
    <w:rsid w:val="0072554B"/>
    <w:rsid w:val="0072571F"/>
    <w:rsid w:val="007257F3"/>
    <w:rsid w:val="00725AFD"/>
    <w:rsid w:val="00726603"/>
    <w:rsid w:val="007266AC"/>
    <w:rsid w:val="00727B1D"/>
    <w:rsid w:val="00727DDC"/>
    <w:rsid w:val="00730CD6"/>
    <w:rsid w:val="00730F74"/>
    <w:rsid w:val="0073114B"/>
    <w:rsid w:val="00732151"/>
    <w:rsid w:val="00732EBC"/>
    <w:rsid w:val="00734952"/>
    <w:rsid w:val="00734990"/>
    <w:rsid w:val="00734FF5"/>
    <w:rsid w:val="00735B78"/>
    <w:rsid w:val="00735DA7"/>
    <w:rsid w:val="00736700"/>
    <w:rsid w:val="007368B4"/>
    <w:rsid w:val="00736B8A"/>
    <w:rsid w:val="007378E0"/>
    <w:rsid w:val="0074040E"/>
    <w:rsid w:val="00740529"/>
    <w:rsid w:val="00740876"/>
    <w:rsid w:val="00741358"/>
    <w:rsid w:val="00741626"/>
    <w:rsid w:val="00742332"/>
    <w:rsid w:val="00742886"/>
    <w:rsid w:val="00742DD2"/>
    <w:rsid w:val="007437C6"/>
    <w:rsid w:val="00743C29"/>
    <w:rsid w:val="007441A2"/>
    <w:rsid w:val="00744E80"/>
    <w:rsid w:val="00745035"/>
    <w:rsid w:val="0074531C"/>
    <w:rsid w:val="00745547"/>
    <w:rsid w:val="007459D0"/>
    <w:rsid w:val="0074623A"/>
    <w:rsid w:val="00746420"/>
    <w:rsid w:val="00746A60"/>
    <w:rsid w:val="00746E04"/>
    <w:rsid w:val="00746E08"/>
    <w:rsid w:val="00746E3D"/>
    <w:rsid w:val="007473B9"/>
    <w:rsid w:val="00747570"/>
    <w:rsid w:val="00747C96"/>
    <w:rsid w:val="00747EC7"/>
    <w:rsid w:val="00750075"/>
    <w:rsid w:val="007502EC"/>
    <w:rsid w:val="00750382"/>
    <w:rsid w:val="0075094E"/>
    <w:rsid w:val="00750FA8"/>
    <w:rsid w:val="00750FB5"/>
    <w:rsid w:val="007520F0"/>
    <w:rsid w:val="007522E8"/>
    <w:rsid w:val="007529DB"/>
    <w:rsid w:val="007534AD"/>
    <w:rsid w:val="007535E9"/>
    <w:rsid w:val="00753A21"/>
    <w:rsid w:val="00753BAC"/>
    <w:rsid w:val="0075463B"/>
    <w:rsid w:val="00754A0B"/>
    <w:rsid w:val="00754D46"/>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4F2"/>
    <w:rsid w:val="007616DB"/>
    <w:rsid w:val="00761AB7"/>
    <w:rsid w:val="00761CE6"/>
    <w:rsid w:val="0076228A"/>
    <w:rsid w:val="00762440"/>
    <w:rsid w:val="00762499"/>
    <w:rsid w:val="0076275B"/>
    <w:rsid w:val="007629B7"/>
    <w:rsid w:val="00762E60"/>
    <w:rsid w:val="007634AD"/>
    <w:rsid w:val="0076445F"/>
    <w:rsid w:val="00764EC5"/>
    <w:rsid w:val="007651EF"/>
    <w:rsid w:val="00766D49"/>
    <w:rsid w:val="00766ECC"/>
    <w:rsid w:val="007672F3"/>
    <w:rsid w:val="007677B5"/>
    <w:rsid w:val="007678B1"/>
    <w:rsid w:val="00770566"/>
    <w:rsid w:val="007708A8"/>
    <w:rsid w:val="00771358"/>
    <w:rsid w:val="00772100"/>
    <w:rsid w:val="00772275"/>
    <w:rsid w:val="00772D59"/>
    <w:rsid w:val="007734E4"/>
    <w:rsid w:val="0077380D"/>
    <w:rsid w:val="00773BC8"/>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41A"/>
    <w:rsid w:val="00781939"/>
    <w:rsid w:val="00781D29"/>
    <w:rsid w:val="007825EF"/>
    <w:rsid w:val="0078286B"/>
    <w:rsid w:val="00782D2C"/>
    <w:rsid w:val="00782FC2"/>
    <w:rsid w:val="0078347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4AFB"/>
    <w:rsid w:val="00794DD2"/>
    <w:rsid w:val="00795647"/>
    <w:rsid w:val="007963F6"/>
    <w:rsid w:val="00796DC8"/>
    <w:rsid w:val="00796E80"/>
    <w:rsid w:val="0079744F"/>
    <w:rsid w:val="0079776F"/>
    <w:rsid w:val="007979AD"/>
    <w:rsid w:val="00797A9C"/>
    <w:rsid w:val="007A09A4"/>
    <w:rsid w:val="007A0EAB"/>
    <w:rsid w:val="007A2341"/>
    <w:rsid w:val="007A2754"/>
    <w:rsid w:val="007A38A1"/>
    <w:rsid w:val="007A3BBE"/>
    <w:rsid w:val="007A4766"/>
    <w:rsid w:val="007A5947"/>
    <w:rsid w:val="007A5AF9"/>
    <w:rsid w:val="007A717B"/>
    <w:rsid w:val="007A7714"/>
    <w:rsid w:val="007B013C"/>
    <w:rsid w:val="007B0313"/>
    <w:rsid w:val="007B06BD"/>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4F7D"/>
    <w:rsid w:val="007B5428"/>
    <w:rsid w:val="007B59B7"/>
    <w:rsid w:val="007B6975"/>
    <w:rsid w:val="007B6C64"/>
    <w:rsid w:val="007B6EC8"/>
    <w:rsid w:val="007B6F81"/>
    <w:rsid w:val="007B7D01"/>
    <w:rsid w:val="007B7EA2"/>
    <w:rsid w:val="007C097D"/>
    <w:rsid w:val="007C0AF2"/>
    <w:rsid w:val="007C1360"/>
    <w:rsid w:val="007C1672"/>
    <w:rsid w:val="007C17AE"/>
    <w:rsid w:val="007C312A"/>
    <w:rsid w:val="007C3538"/>
    <w:rsid w:val="007C3570"/>
    <w:rsid w:val="007C38B1"/>
    <w:rsid w:val="007C3F3B"/>
    <w:rsid w:val="007C4241"/>
    <w:rsid w:val="007C425E"/>
    <w:rsid w:val="007C55FF"/>
    <w:rsid w:val="007C6339"/>
    <w:rsid w:val="007C753F"/>
    <w:rsid w:val="007C75F7"/>
    <w:rsid w:val="007C7B4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867"/>
    <w:rsid w:val="007D7CFC"/>
    <w:rsid w:val="007E0812"/>
    <w:rsid w:val="007E0825"/>
    <w:rsid w:val="007E18DF"/>
    <w:rsid w:val="007E214A"/>
    <w:rsid w:val="007E238D"/>
    <w:rsid w:val="007E2C36"/>
    <w:rsid w:val="007E350D"/>
    <w:rsid w:val="007E368B"/>
    <w:rsid w:val="007E3856"/>
    <w:rsid w:val="007E3ACA"/>
    <w:rsid w:val="007E3F4A"/>
    <w:rsid w:val="007E564D"/>
    <w:rsid w:val="007E5C4A"/>
    <w:rsid w:val="007E64D4"/>
    <w:rsid w:val="007E66E9"/>
    <w:rsid w:val="007E69F2"/>
    <w:rsid w:val="007E6A2A"/>
    <w:rsid w:val="007E7432"/>
    <w:rsid w:val="007E74BF"/>
    <w:rsid w:val="007E7657"/>
    <w:rsid w:val="007E7D2E"/>
    <w:rsid w:val="007F0053"/>
    <w:rsid w:val="007F14D3"/>
    <w:rsid w:val="007F1D9D"/>
    <w:rsid w:val="007F1E28"/>
    <w:rsid w:val="007F1F63"/>
    <w:rsid w:val="007F22A0"/>
    <w:rsid w:val="007F2902"/>
    <w:rsid w:val="007F2903"/>
    <w:rsid w:val="007F2F90"/>
    <w:rsid w:val="007F320F"/>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4D61"/>
    <w:rsid w:val="008059C6"/>
    <w:rsid w:val="00805AD7"/>
    <w:rsid w:val="00805BD6"/>
    <w:rsid w:val="00805DE3"/>
    <w:rsid w:val="0080768C"/>
    <w:rsid w:val="00807C35"/>
    <w:rsid w:val="00807D96"/>
    <w:rsid w:val="00807F35"/>
    <w:rsid w:val="00807F69"/>
    <w:rsid w:val="008100F7"/>
    <w:rsid w:val="00810206"/>
    <w:rsid w:val="0081022B"/>
    <w:rsid w:val="00811898"/>
    <w:rsid w:val="00811CDC"/>
    <w:rsid w:val="008124D8"/>
    <w:rsid w:val="00813A7B"/>
    <w:rsid w:val="00813F04"/>
    <w:rsid w:val="0081513E"/>
    <w:rsid w:val="00815DA5"/>
    <w:rsid w:val="00816221"/>
    <w:rsid w:val="00816B0D"/>
    <w:rsid w:val="0081766B"/>
    <w:rsid w:val="0082042F"/>
    <w:rsid w:val="008205AC"/>
    <w:rsid w:val="00820705"/>
    <w:rsid w:val="00820CBF"/>
    <w:rsid w:val="00820CF5"/>
    <w:rsid w:val="00820FA8"/>
    <w:rsid w:val="008212FD"/>
    <w:rsid w:val="00821351"/>
    <w:rsid w:val="00821489"/>
    <w:rsid w:val="00821538"/>
    <w:rsid w:val="008217B7"/>
    <w:rsid w:val="0082239B"/>
    <w:rsid w:val="0082292E"/>
    <w:rsid w:val="00822D06"/>
    <w:rsid w:val="00822EC4"/>
    <w:rsid w:val="0082348D"/>
    <w:rsid w:val="008236BE"/>
    <w:rsid w:val="008241CE"/>
    <w:rsid w:val="00825240"/>
    <w:rsid w:val="00825B43"/>
    <w:rsid w:val="0082640A"/>
    <w:rsid w:val="00826F71"/>
    <w:rsid w:val="008278EF"/>
    <w:rsid w:val="00827CC0"/>
    <w:rsid w:val="00827CD3"/>
    <w:rsid w:val="008306AB"/>
    <w:rsid w:val="00831026"/>
    <w:rsid w:val="0083119B"/>
    <w:rsid w:val="00831BAE"/>
    <w:rsid w:val="00832216"/>
    <w:rsid w:val="00832513"/>
    <w:rsid w:val="00832AD3"/>
    <w:rsid w:val="00832CD0"/>
    <w:rsid w:val="00833430"/>
    <w:rsid w:val="00833ADA"/>
    <w:rsid w:val="00834128"/>
    <w:rsid w:val="0083417F"/>
    <w:rsid w:val="00835143"/>
    <w:rsid w:val="0083569B"/>
    <w:rsid w:val="00835741"/>
    <w:rsid w:val="00836E74"/>
    <w:rsid w:val="00836EAB"/>
    <w:rsid w:val="00837673"/>
    <w:rsid w:val="008377D7"/>
    <w:rsid w:val="00837937"/>
    <w:rsid w:val="00837D82"/>
    <w:rsid w:val="00840893"/>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304C"/>
    <w:rsid w:val="008533E7"/>
    <w:rsid w:val="008536BB"/>
    <w:rsid w:val="00853A3C"/>
    <w:rsid w:val="00853EE0"/>
    <w:rsid w:val="0085433A"/>
    <w:rsid w:val="008548CA"/>
    <w:rsid w:val="008563B0"/>
    <w:rsid w:val="008568FE"/>
    <w:rsid w:val="00856C06"/>
    <w:rsid w:val="0085790B"/>
    <w:rsid w:val="008579B9"/>
    <w:rsid w:val="00857C95"/>
    <w:rsid w:val="00857E78"/>
    <w:rsid w:val="00860AEF"/>
    <w:rsid w:val="00860B18"/>
    <w:rsid w:val="00860D5E"/>
    <w:rsid w:val="0086122C"/>
    <w:rsid w:val="00861310"/>
    <w:rsid w:val="00861F53"/>
    <w:rsid w:val="0086264E"/>
    <w:rsid w:val="0086289E"/>
    <w:rsid w:val="008629CB"/>
    <w:rsid w:val="00862C72"/>
    <w:rsid w:val="0086394E"/>
    <w:rsid w:val="00863F8A"/>
    <w:rsid w:val="00863FB1"/>
    <w:rsid w:val="00863FE3"/>
    <w:rsid w:val="008640C4"/>
    <w:rsid w:val="00864241"/>
    <w:rsid w:val="0086465A"/>
    <w:rsid w:val="0086468A"/>
    <w:rsid w:val="00864C20"/>
    <w:rsid w:val="008650BE"/>
    <w:rsid w:val="00865EAF"/>
    <w:rsid w:val="00865F6D"/>
    <w:rsid w:val="0086633B"/>
    <w:rsid w:val="00866495"/>
    <w:rsid w:val="00866881"/>
    <w:rsid w:val="00866931"/>
    <w:rsid w:val="00867512"/>
    <w:rsid w:val="008678A3"/>
    <w:rsid w:val="00867C13"/>
    <w:rsid w:val="00867C1D"/>
    <w:rsid w:val="0087033C"/>
    <w:rsid w:val="008715ED"/>
    <w:rsid w:val="008717D8"/>
    <w:rsid w:val="00871E3C"/>
    <w:rsid w:val="00872AC6"/>
    <w:rsid w:val="00872F97"/>
    <w:rsid w:val="00873742"/>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C44"/>
    <w:rsid w:val="00882E39"/>
    <w:rsid w:val="00883136"/>
    <w:rsid w:val="008850EB"/>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28EC"/>
    <w:rsid w:val="00892A15"/>
    <w:rsid w:val="00892C44"/>
    <w:rsid w:val="00892E5D"/>
    <w:rsid w:val="0089338A"/>
    <w:rsid w:val="008935CF"/>
    <w:rsid w:val="0089436B"/>
    <w:rsid w:val="00894436"/>
    <w:rsid w:val="00894BB1"/>
    <w:rsid w:val="008951D0"/>
    <w:rsid w:val="00895442"/>
    <w:rsid w:val="0089582D"/>
    <w:rsid w:val="008959C6"/>
    <w:rsid w:val="0089606D"/>
    <w:rsid w:val="00896129"/>
    <w:rsid w:val="00896316"/>
    <w:rsid w:val="0089774F"/>
    <w:rsid w:val="00897875"/>
    <w:rsid w:val="008979F4"/>
    <w:rsid w:val="00897B8F"/>
    <w:rsid w:val="008A00D9"/>
    <w:rsid w:val="008A0786"/>
    <w:rsid w:val="008A07D5"/>
    <w:rsid w:val="008A1FB7"/>
    <w:rsid w:val="008A229A"/>
    <w:rsid w:val="008A2A23"/>
    <w:rsid w:val="008A2AF5"/>
    <w:rsid w:val="008A2B5A"/>
    <w:rsid w:val="008A3013"/>
    <w:rsid w:val="008A3F9D"/>
    <w:rsid w:val="008A43B0"/>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22C"/>
    <w:rsid w:val="008B5C7C"/>
    <w:rsid w:val="008B63FE"/>
    <w:rsid w:val="008B658D"/>
    <w:rsid w:val="008B672C"/>
    <w:rsid w:val="008B7101"/>
    <w:rsid w:val="008B7108"/>
    <w:rsid w:val="008B74A1"/>
    <w:rsid w:val="008C047A"/>
    <w:rsid w:val="008C065F"/>
    <w:rsid w:val="008C0743"/>
    <w:rsid w:val="008C0B4C"/>
    <w:rsid w:val="008C0F69"/>
    <w:rsid w:val="008C11F0"/>
    <w:rsid w:val="008C1DBA"/>
    <w:rsid w:val="008C24E7"/>
    <w:rsid w:val="008C2500"/>
    <w:rsid w:val="008C2918"/>
    <w:rsid w:val="008C2CAC"/>
    <w:rsid w:val="008C3C57"/>
    <w:rsid w:val="008C3E2A"/>
    <w:rsid w:val="008C3EC6"/>
    <w:rsid w:val="008C45BD"/>
    <w:rsid w:val="008C4B19"/>
    <w:rsid w:val="008C62D4"/>
    <w:rsid w:val="008C6B89"/>
    <w:rsid w:val="008C6B97"/>
    <w:rsid w:val="008C6D53"/>
    <w:rsid w:val="008C7EF7"/>
    <w:rsid w:val="008D0615"/>
    <w:rsid w:val="008D18AA"/>
    <w:rsid w:val="008D1A2A"/>
    <w:rsid w:val="008D1ADE"/>
    <w:rsid w:val="008D2AF3"/>
    <w:rsid w:val="008D35D9"/>
    <w:rsid w:val="008D3B36"/>
    <w:rsid w:val="008D3B85"/>
    <w:rsid w:val="008D462D"/>
    <w:rsid w:val="008D6084"/>
    <w:rsid w:val="008D64AC"/>
    <w:rsid w:val="008D66CA"/>
    <w:rsid w:val="008D69B1"/>
    <w:rsid w:val="008D7338"/>
    <w:rsid w:val="008D785E"/>
    <w:rsid w:val="008D7D66"/>
    <w:rsid w:val="008E0012"/>
    <w:rsid w:val="008E08C2"/>
    <w:rsid w:val="008E0DF7"/>
    <w:rsid w:val="008E0FAD"/>
    <w:rsid w:val="008E11E4"/>
    <w:rsid w:val="008E1252"/>
    <w:rsid w:val="008E1347"/>
    <w:rsid w:val="008E16E0"/>
    <w:rsid w:val="008E1C15"/>
    <w:rsid w:val="008E1C9A"/>
    <w:rsid w:val="008E1DF5"/>
    <w:rsid w:val="008E2543"/>
    <w:rsid w:val="008E28BD"/>
    <w:rsid w:val="008E2BE6"/>
    <w:rsid w:val="008E30C4"/>
    <w:rsid w:val="008E38B4"/>
    <w:rsid w:val="008E3BA4"/>
    <w:rsid w:val="008E44AB"/>
    <w:rsid w:val="008E4CAE"/>
    <w:rsid w:val="008E5179"/>
    <w:rsid w:val="008E57FE"/>
    <w:rsid w:val="008E6420"/>
    <w:rsid w:val="008E6598"/>
    <w:rsid w:val="008E710F"/>
    <w:rsid w:val="008E7214"/>
    <w:rsid w:val="008E7497"/>
    <w:rsid w:val="008E7884"/>
    <w:rsid w:val="008E7D6E"/>
    <w:rsid w:val="008F1056"/>
    <w:rsid w:val="008F23D9"/>
    <w:rsid w:val="008F2E8D"/>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642"/>
    <w:rsid w:val="00921805"/>
    <w:rsid w:val="00921E63"/>
    <w:rsid w:val="00923396"/>
    <w:rsid w:val="00923F56"/>
    <w:rsid w:val="00924770"/>
    <w:rsid w:val="00924DF2"/>
    <w:rsid w:val="00925229"/>
    <w:rsid w:val="00925346"/>
    <w:rsid w:val="00925743"/>
    <w:rsid w:val="0092579F"/>
    <w:rsid w:val="00925D65"/>
    <w:rsid w:val="009264D5"/>
    <w:rsid w:val="00927E8D"/>
    <w:rsid w:val="00927F23"/>
    <w:rsid w:val="009307CD"/>
    <w:rsid w:val="00931364"/>
    <w:rsid w:val="00931365"/>
    <w:rsid w:val="00931451"/>
    <w:rsid w:val="009314FA"/>
    <w:rsid w:val="0093194F"/>
    <w:rsid w:val="00931BF3"/>
    <w:rsid w:val="00931C55"/>
    <w:rsid w:val="00933333"/>
    <w:rsid w:val="0093349A"/>
    <w:rsid w:val="0093360C"/>
    <w:rsid w:val="009338BA"/>
    <w:rsid w:val="00933EF7"/>
    <w:rsid w:val="00933FCB"/>
    <w:rsid w:val="009346C8"/>
    <w:rsid w:val="00934CEC"/>
    <w:rsid w:val="00934E69"/>
    <w:rsid w:val="00935E70"/>
    <w:rsid w:val="0093609A"/>
    <w:rsid w:val="00936125"/>
    <w:rsid w:val="00937401"/>
    <w:rsid w:val="009376FB"/>
    <w:rsid w:val="00937D6B"/>
    <w:rsid w:val="00940477"/>
    <w:rsid w:val="00940876"/>
    <w:rsid w:val="00940A53"/>
    <w:rsid w:val="00940F3C"/>
    <w:rsid w:val="009410E0"/>
    <w:rsid w:val="00941FA9"/>
    <w:rsid w:val="009439B6"/>
    <w:rsid w:val="009444B4"/>
    <w:rsid w:val="00944644"/>
    <w:rsid w:val="00944968"/>
    <w:rsid w:val="00946A24"/>
    <w:rsid w:val="009470D4"/>
    <w:rsid w:val="00947337"/>
    <w:rsid w:val="00947E6E"/>
    <w:rsid w:val="009512FA"/>
    <w:rsid w:val="009516A9"/>
    <w:rsid w:val="00951E57"/>
    <w:rsid w:val="00952350"/>
    <w:rsid w:val="00952505"/>
    <w:rsid w:val="00952FBB"/>
    <w:rsid w:val="00953018"/>
    <w:rsid w:val="009533E2"/>
    <w:rsid w:val="00953554"/>
    <w:rsid w:val="0095385A"/>
    <w:rsid w:val="00954F3A"/>
    <w:rsid w:val="009551B8"/>
    <w:rsid w:val="0095780A"/>
    <w:rsid w:val="009578C3"/>
    <w:rsid w:val="009579E4"/>
    <w:rsid w:val="00957AA4"/>
    <w:rsid w:val="00957ACB"/>
    <w:rsid w:val="00957F27"/>
    <w:rsid w:val="009600F8"/>
    <w:rsid w:val="00960BDB"/>
    <w:rsid w:val="0096105C"/>
    <w:rsid w:val="0096147D"/>
    <w:rsid w:val="00961D53"/>
    <w:rsid w:val="00961E5F"/>
    <w:rsid w:val="009625C6"/>
    <w:rsid w:val="009629B5"/>
    <w:rsid w:val="00962A50"/>
    <w:rsid w:val="00963550"/>
    <w:rsid w:val="00963C19"/>
    <w:rsid w:val="00964138"/>
    <w:rsid w:val="009648D6"/>
    <w:rsid w:val="00964B3F"/>
    <w:rsid w:val="00964C98"/>
    <w:rsid w:val="00971441"/>
    <w:rsid w:val="00971555"/>
    <w:rsid w:val="009715D4"/>
    <w:rsid w:val="0097179A"/>
    <w:rsid w:val="00971B0A"/>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B91"/>
    <w:rsid w:val="009822D7"/>
    <w:rsid w:val="009827E6"/>
    <w:rsid w:val="00982F84"/>
    <w:rsid w:val="009831C3"/>
    <w:rsid w:val="0098427D"/>
    <w:rsid w:val="009842F0"/>
    <w:rsid w:val="00984567"/>
    <w:rsid w:val="00985102"/>
    <w:rsid w:val="009854BC"/>
    <w:rsid w:val="00985A66"/>
    <w:rsid w:val="0098606C"/>
    <w:rsid w:val="009865D5"/>
    <w:rsid w:val="00987533"/>
    <w:rsid w:val="009876F2"/>
    <w:rsid w:val="00987C77"/>
    <w:rsid w:val="00987FED"/>
    <w:rsid w:val="00990345"/>
    <w:rsid w:val="00990701"/>
    <w:rsid w:val="0099119C"/>
    <w:rsid w:val="0099137A"/>
    <w:rsid w:val="0099211C"/>
    <w:rsid w:val="009927C6"/>
    <w:rsid w:val="00992B5C"/>
    <w:rsid w:val="00993013"/>
    <w:rsid w:val="0099399E"/>
    <w:rsid w:val="00993B78"/>
    <w:rsid w:val="00994E17"/>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351"/>
    <w:rsid w:val="009A1723"/>
    <w:rsid w:val="009A2041"/>
    <w:rsid w:val="009A2435"/>
    <w:rsid w:val="009A35DC"/>
    <w:rsid w:val="009A38AB"/>
    <w:rsid w:val="009A39EE"/>
    <w:rsid w:val="009A3D47"/>
    <w:rsid w:val="009A4D63"/>
    <w:rsid w:val="009A5356"/>
    <w:rsid w:val="009A5468"/>
    <w:rsid w:val="009A5D99"/>
    <w:rsid w:val="009A608C"/>
    <w:rsid w:val="009A653C"/>
    <w:rsid w:val="009A6FDF"/>
    <w:rsid w:val="009A715F"/>
    <w:rsid w:val="009A76D6"/>
    <w:rsid w:val="009B2374"/>
    <w:rsid w:val="009B2E29"/>
    <w:rsid w:val="009B3140"/>
    <w:rsid w:val="009B3163"/>
    <w:rsid w:val="009B422F"/>
    <w:rsid w:val="009B4620"/>
    <w:rsid w:val="009B46BC"/>
    <w:rsid w:val="009B4D1A"/>
    <w:rsid w:val="009B519D"/>
    <w:rsid w:val="009B558B"/>
    <w:rsid w:val="009B6D21"/>
    <w:rsid w:val="009B6E85"/>
    <w:rsid w:val="009B78ED"/>
    <w:rsid w:val="009C0E1B"/>
    <w:rsid w:val="009C12AB"/>
    <w:rsid w:val="009C181C"/>
    <w:rsid w:val="009C1A44"/>
    <w:rsid w:val="009C1C7F"/>
    <w:rsid w:val="009C1EC7"/>
    <w:rsid w:val="009C2210"/>
    <w:rsid w:val="009C28A2"/>
    <w:rsid w:val="009C2BAE"/>
    <w:rsid w:val="009C3239"/>
    <w:rsid w:val="009C3828"/>
    <w:rsid w:val="009C3AD3"/>
    <w:rsid w:val="009C3AF4"/>
    <w:rsid w:val="009C3D2C"/>
    <w:rsid w:val="009C4832"/>
    <w:rsid w:val="009C4987"/>
    <w:rsid w:val="009C4FDE"/>
    <w:rsid w:val="009C523F"/>
    <w:rsid w:val="009C52E2"/>
    <w:rsid w:val="009C5905"/>
    <w:rsid w:val="009C59BF"/>
    <w:rsid w:val="009C5E4F"/>
    <w:rsid w:val="009C5F64"/>
    <w:rsid w:val="009C5F82"/>
    <w:rsid w:val="009C60EA"/>
    <w:rsid w:val="009C6BFC"/>
    <w:rsid w:val="009C70F8"/>
    <w:rsid w:val="009C78A3"/>
    <w:rsid w:val="009C7E68"/>
    <w:rsid w:val="009D00D7"/>
    <w:rsid w:val="009D0156"/>
    <w:rsid w:val="009D05DA"/>
    <w:rsid w:val="009D11F6"/>
    <w:rsid w:val="009D1A14"/>
    <w:rsid w:val="009D1E2A"/>
    <w:rsid w:val="009D1FA0"/>
    <w:rsid w:val="009D2BDF"/>
    <w:rsid w:val="009D356C"/>
    <w:rsid w:val="009D3736"/>
    <w:rsid w:val="009D4529"/>
    <w:rsid w:val="009D460F"/>
    <w:rsid w:val="009D604F"/>
    <w:rsid w:val="009D61BB"/>
    <w:rsid w:val="009D6410"/>
    <w:rsid w:val="009D68BB"/>
    <w:rsid w:val="009D6909"/>
    <w:rsid w:val="009D700F"/>
    <w:rsid w:val="009D70C2"/>
    <w:rsid w:val="009D7244"/>
    <w:rsid w:val="009D7ADB"/>
    <w:rsid w:val="009D7B33"/>
    <w:rsid w:val="009D7BF4"/>
    <w:rsid w:val="009E06C3"/>
    <w:rsid w:val="009E0703"/>
    <w:rsid w:val="009E1035"/>
    <w:rsid w:val="009E16DA"/>
    <w:rsid w:val="009E1CD4"/>
    <w:rsid w:val="009E2391"/>
    <w:rsid w:val="009E3704"/>
    <w:rsid w:val="009E476A"/>
    <w:rsid w:val="009E4E05"/>
    <w:rsid w:val="009E5680"/>
    <w:rsid w:val="009E56FF"/>
    <w:rsid w:val="009E5CB1"/>
    <w:rsid w:val="009E5E56"/>
    <w:rsid w:val="009E61EA"/>
    <w:rsid w:val="009E6990"/>
    <w:rsid w:val="009E6FEE"/>
    <w:rsid w:val="009F002C"/>
    <w:rsid w:val="009F00B9"/>
    <w:rsid w:val="009F060F"/>
    <w:rsid w:val="009F0781"/>
    <w:rsid w:val="009F0850"/>
    <w:rsid w:val="009F170C"/>
    <w:rsid w:val="009F1BDF"/>
    <w:rsid w:val="009F1EAE"/>
    <w:rsid w:val="009F2848"/>
    <w:rsid w:val="009F369D"/>
    <w:rsid w:val="009F36FE"/>
    <w:rsid w:val="009F399F"/>
    <w:rsid w:val="009F4990"/>
    <w:rsid w:val="009F4F25"/>
    <w:rsid w:val="009F52AB"/>
    <w:rsid w:val="009F59C2"/>
    <w:rsid w:val="009F7263"/>
    <w:rsid w:val="009F76EA"/>
    <w:rsid w:val="009F78EB"/>
    <w:rsid w:val="009F7DB2"/>
    <w:rsid w:val="009F7F32"/>
    <w:rsid w:val="009F7FEB"/>
    <w:rsid w:val="00A003D5"/>
    <w:rsid w:val="00A0056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7F"/>
    <w:rsid w:val="00A046D2"/>
    <w:rsid w:val="00A04A54"/>
    <w:rsid w:val="00A058B8"/>
    <w:rsid w:val="00A05B4B"/>
    <w:rsid w:val="00A066C3"/>
    <w:rsid w:val="00A06754"/>
    <w:rsid w:val="00A0696E"/>
    <w:rsid w:val="00A069E0"/>
    <w:rsid w:val="00A06E4A"/>
    <w:rsid w:val="00A070E9"/>
    <w:rsid w:val="00A078FB"/>
    <w:rsid w:val="00A1036D"/>
    <w:rsid w:val="00A1069F"/>
    <w:rsid w:val="00A10ACA"/>
    <w:rsid w:val="00A10D08"/>
    <w:rsid w:val="00A113EB"/>
    <w:rsid w:val="00A11E78"/>
    <w:rsid w:val="00A12038"/>
    <w:rsid w:val="00A12355"/>
    <w:rsid w:val="00A1237C"/>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232"/>
    <w:rsid w:val="00A17584"/>
    <w:rsid w:val="00A17769"/>
    <w:rsid w:val="00A17EA2"/>
    <w:rsid w:val="00A20264"/>
    <w:rsid w:val="00A20997"/>
    <w:rsid w:val="00A210D4"/>
    <w:rsid w:val="00A213DD"/>
    <w:rsid w:val="00A21454"/>
    <w:rsid w:val="00A216CE"/>
    <w:rsid w:val="00A22025"/>
    <w:rsid w:val="00A22498"/>
    <w:rsid w:val="00A22571"/>
    <w:rsid w:val="00A2298D"/>
    <w:rsid w:val="00A23EAB"/>
    <w:rsid w:val="00A24560"/>
    <w:rsid w:val="00A24C11"/>
    <w:rsid w:val="00A25924"/>
    <w:rsid w:val="00A25B0F"/>
    <w:rsid w:val="00A25BBB"/>
    <w:rsid w:val="00A275AC"/>
    <w:rsid w:val="00A27FB6"/>
    <w:rsid w:val="00A30121"/>
    <w:rsid w:val="00A30368"/>
    <w:rsid w:val="00A3043A"/>
    <w:rsid w:val="00A30968"/>
    <w:rsid w:val="00A30E02"/>
    <w:rsid w:val="00A30F6A"/>
    <w:rsid w:val="00A3178C"/>
    <w:rsid w:val="00A31C3E"/>
    <w:rsid w:val="00A34538"/>
    <w:rsid w:val="00A34677"/>
    <w:rsid w:val="00A3540F"/>
    <w:rsid w:val="00A35630"/>
    <w:rsid w:val="00A35914"/>
    <w:rsid w:val="00A36189"/>
    <w:rsid w:val="00A37975"/>
    <w:rsid w:val="00A37E73"/>
    <w:rsid w:val="00A37FB6"/>
    <w:rsid w:val="00A409BC"/>
    <w:rsid w:val="00A409E2"/>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97A"/>
    <w:rsid w:val="00A44AB5"/>
    <w:rsid w:val="00A44BE8"/>
    <w:rsid w:val="00A44C96"/>
    <w:rsid w:val="00A44CDD"/>
    <w:rsid w:val="00A44F54"/>
    <w:rsid w:val="00A453C7"/>
    <w:rsid w:val="00A4566E"/>
    <w:rsid w:val="00A45F9B"/>
    <w:rsid w:val="00A46574"/>
    <w:rsid w:val="00A47849"/>
    <w:rsid w:val="00A500B1"/>
    <w:rsid w:val="00A506E0"/>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C60"/>
    <w:rsid w:val="00A62589"/>
    <w:rsid w:val="00A62AD0"/>
    <w:rsid w:val="00A62C3A"/>
    <w:rsid w:val="00A6319C"/>
    <w:rsid w:val="00A63812"/>
    <w:rsid w:val="00A63DF7"/>
    <w:rsid w:val="00A6454D"/>
    <w:rsid w:val="00A64F2F"/>
    <w:rsid w:val="00A6551D"/>
    <w:rsid w:val="00A6611E"/>
    <w:rsid w:val="00A66211"/>
    <w:rsid w:val="00A668BA"/>
    <w:rsid w:val="00A66FA7"/>
    <w:rsid w:val="00A67E16"/>
    <w:rsid w:val="00A67EB1"/>
    <w:rsid w:val="00A703CC"/>
    <w:rsid w:val="00A70C5C"/>
    <w:rsid w:val="00A710A2"/>
    <w:rsid w:val="00A71EA7"/>
    <w:rsid w:val="00A72653"/>
    <w:rsid w:val="00A730AD"/>
    <w:rsid w:val="00A73855"/>
    <w:rsid w:val="00A73D64"/>
    <w:rsid w:val="00A74216"/>
    <w:rsid w:val="00A74360"/>
    <w:rsid w:val="00A744B4"/>
    <w:rsid w:val="00A751E3"/>
    <w:rsid w:val="00A7536B"/>
    <w:rsid w:val="00A753B9"/>
    <w:rsid w:val="00A7549A"/>
    <w:rsid w:val="00A75504"/>
    <w:rsid w:val="00A75FD7"/>
    <w:rsid w:val="00A765B4"/>
    <w:rsid w:val="00A7677B"/>
    <w:rsid w:val="00A77168"/>
    <w:rsid w:val="00A7723B"/>
    <w:rsid w:val="00A773C3"/>
    <w:rsid w:val="00A776D0"/>
    <w:rsid w:val="00A7793C"/>
    <w:rsid w:val="00A77D21"/>
    <w:rsid w:val="00A77FAF"/>
    <w:rsid w:val="00A80085"/>
    <w:rsid w:val="00A8043B"/>
    <w:rsid w:val="00A80DA0"/>
    <w:rsid w:val="00A81323"/>
    <w:rsid w:val="00A820CB"/>
    <w:rsid w:val="00A82342"/>
    <w:rsid w:val="00A8236F"/>
    <w:rsid w:val="00A83BEF"/>
    <w:rsid w:val="00A84443"/>
    <w:rsid w:val="00A8487F"/>
    <w:rsid w:val="00A849A3"/>
    <w:rsid w:val="00A84A0E"/>
    <w:rsid w:val="00A8575D"/>
    <w:rsid w:val="00A861F4"/>
    <w:rsid w:val="00A86ADE"/>
    <w:rsid w:val="00A86E0B"/>
    <w:rsid w:val="00A87894"/>
    <w:rsid w:val="00A87DAB"/>
    <w:rsid w:val="00A90F12"/>
    <w:rsid w:val="00A90FF0"/>
    <w:rsid w:val="00A91DAA"/>
    <w:rsid w:val="00A93101"/>
    <w:rsid w:val="00A93239"/>
    <w:rsid w:val="00A9413E"/>
    <w:rsid w:val="00A94293"/>
    <w:rsid w:val="00A9496E"/>
    <w:rsid w:val="00A949F0"/>
    <w:rsid w:val="00A94BDE"/>
    <w:rsid w:val="00A94FCA"/>
    <w:rsid w:val="00A95E4C"/>
    <w:rsid w:val="00A96C60"/>
    <w:rsid w:val="00A9734F"/>
    <w:rsid w:val="00A9740B"/>
    <w:rsid w:val="00A9766C"/>
    <w:rsid w:val="00A977F8"/>
    <w:rsid w:val="00A979DB"/>
    <w:rsid w:val="00A97C93"/>
    <w:rsid w:val="00AA06C6"/>
    <w:rsid w:val="00AA08E7"/>
    <w:rsid w:val="00AA0A06"/>
    <w:rsid w:val="00AA1351"/>
    <w:rsid w:val="00AA184C"/>
    <w:rsid w:val="00AA1AF4"/>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21D"/>
    <w:rsid w:val="00AB5AC6"/>
    <w:rsid w:val="00AB5C19"/>
    <w:rsid w:val="00AB724B"/>
    <w:rsid w:val="00AB726C"/>
    <w:rsid w:val="00AB72B4"/>
    <w:rsid w:val="00AB7A7A"/>
    <w:rsid w:val="00AC02AA"/>
    <w:rsid w:val="00AC0537"/>
    <w:rsid w:val="00AC0A84"/>
    <w:rsid w:val="00AC1508"/>
    <w:rsid w:val="00AC2A0B"/>
    <w:rsid w:val="00AC2BEE"/>
    <w:rsid w:val="00AC2CA8"/>
    <w:rsid w:val="00AC2E53"/>
    <w:rsid w:val="00AC4462"/>
    <w:rsid w:val="00AC45AB"/>
    <w:rsid w:val="00AC484F"/>
    <w:rsid w:val="00AC4B20"/>
    <w:rsid w:val="00AC55C7"/>
    <w:rsid w:val="00AC56F2"/>
    <w:rsid w:val="00AC5ABD"/>
    <w:rsid w:val="00AC5D9D"/>
    <w:rsid w:val="00AC71C3"/>
    <w:rsid w:val="00AD09F7"/>
    <w:rsid w:val="00AD1B3B"/>
    <w:rsid w:val="00AD1EFA"/>
    <w:rsid w:val="00AD2072"/>
    <w:rsid w:val="00AD2439"/>
    <w:rsid w:val="00AD2DBD"/>
    <w:rsid w:val="00AD2FBF"/>
    <w:rsid w:val="00AD340E"/>
    <w:rsid w:val="00AD3606"/>
    <w:rsid w:val="00AD455D"/>
    <w:rsid w:val="00AD463C"/>
    <w:rsid w:val="00AD4F60"/>
    <w:rsid w:val="00AD5044"/>
    <w:rsid w:val="00AD5114"/>
    <w:rsid w:val="00AD5745"/>
    <w:rsid w:val="00AD616B"/>
    <w:rsid w:val="00AD6236"/>
    <w:rsid w:val="00AD69D5"/>
    <w:rsid w:val="00AD74EE"/>
    <w:rsid w:val="00AD7619"/>
    <w:rsid w:val="00AD7770"/>
    <w:rsid w:val="00AE1772"/>
    <w:rsid w:val="00AE1990"/>
    <w:rsid w:val="00AE25E8"/>
    <w:rsid w:val="00AE2AD4"/>
    <w:rsid w:val="00AE2CA7"/>
    <w:rsid w:val="00AE2E59"/>
    <w:rsid w:val="00AE2F1D"/>
    <w:rsid w:val="00AE4C81"/>
    <w:rsid w:val="00AE4CF8"/>
    <w:rsid w:val="00AE586F"/>
    <w:rsid w:val="00AE62FE"/>
    <w:rsid w:val="00AE6582"/>
    <w:rsid w:val="00AE6D6C"/>
    <w:rsid w:val="00AE6DC5"/>
    <w:rsid w:val="00AE74CB"/>
    <w:rsid w:val="00AE7686"/>
    <w:rsid w:val="00AE799A"/>
    <w:rsid w:val="00AF07A5"/>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44B"/>
    <w:rsid w:val="00AF67EE"/>
    <w:rsid w:val="00AF69EB"/>
    <w:rsid w:val="00AF6CA6"/>
    <w:rsid w:val="00AF6EB6"/>
    <w:rsid w:val="00AF7796"/>
    <w:rsid w:val="00B011A9"/>
    <w:rsid w:val="00B01BAF"/>
    <w:rsid w:val="00B024ED"/>
    <w:rsid w:val="00B026B8"/>
    <w:rsid w:val="00B02EB3"/>
    <w:rsid w:val="00B02FCB"/>
    <w:rsid w:val="00B033F8"/>
    <w:rsid w:val="00B03C1E"/>
    <w:rsid w:val="00B04400"/>
    <w:rsid w:val="00B046C2"/>
    <w:rsid w:val="00B04835"/>
    <w:rsid w:val="00B04B71"/>
    <w:rsid w:val="00B05A55"/>
    <w:rsid w:val="00B05DE1"/>
    <w:rsid w:val="00B06595"/>
    <w:rsid w:val="00B06862"/>
    <w:rsid w:val="00B10109"/>
    <w:rsid w:val="00B1085E"/>
    <w:rsid w:val="00B10FD1"/>
    <w:rsid w:val="00B112D5"/>
    <w:rsid w:val="00B11378"/>
    <w:rsid w:val="00B113D9"/>
    <w:rsid w:val="00B120A8"/>
    <w:rsid w:val="00B1219D"/>
    <w:rsid w:val="00B12735"/>
    <w:rsid w:val="00B12F44"/>
    <w:rsid w:val="00B13342"/>
    <w:rsid w:val="00B13B68"/>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168"/>
    <w:rsid w:val="00B1741D"/>
    <w:rsid w:val="00B17447"/>
    <w:rsid w:val="00B1771D"/>
    <w:rsid w:val="00B17B91"/>
    <w:rsid w:val="00B20209"/>
    <w:rsid w:val="00B203C9"/>
    <w:rsid w:val="00B206F9"/>
    <w:rsid w:val="00B2088D"/>
    <w:rsid w:val="00B208FF"/>
    <w:rsid w:val="00B21271"/>
    <w:rsid w:val="00B22E22"/>
    <w:rsid w:val="00B22F5F"/>
    <w:rsid w:val="00B23353"/>
    <w:rsid w:val="00B23535"/>
    <w:rsid w:val="00B23813"/>
    <w:rsid w:val="00B23FD9"/>
    <w:rsid w:val="00B24591"/>
    <w:rsid w:val="00B245D5"/>
    <w:rsid w:val="00B245EF"/>
    <w:rsid w:val="00B24C36"/>
    <w:rsid w:val="00B24D9F"/>
    <w:rsid w:val="00B24F94"/>
    <w:rsid w:val="00B25126"/>
    <w:rsid w:val="00B25703"/>
    <w:rsid w:val="00B25A52"/>
    <w:rsid w:val="00B25FC3"/>
    <w:rsid w:val="00B2692F"/>
    <w:rsid w:val="00B270F8"/>
    <w:rsid w:val="00B27875"/>
    <w:rsid w:val="00B3008D"/>
    <w:rsid w:val="00B30884"/>
    <w:rsid w:val="00B30E11"/>
    <w:rsid w:val="00B30EAE"/>
    <w:rsid w:val="00B30EEB"/>
    <w:rsid w:val="00B311E4"/>
    <w:rsid w:val="00B31423"/>
    <w:rsid w:val="00B317AE"/>
    <w:rsid w:val="00B323E0"/>
    <w:rsid w:val="00B32D31"/>
    <w:rsid w:val="00B32DC0"/>
    <w:rsid w:val="00B32F75"/>
    <w:rsid w:val="00B332E2"/>
    <w:rsid w:val="00B3346C"/>
    <w:rsid w:val="00B334D9"/>
    <w:rsid w:val="00B335E4"/>
    <w:rsid w:val="00B33C23"/>
    <w:rsid w:val="00B345B4"/>
    <w:rsid w:val="00B346D9"/>
    <w:rsid w:val="00B348B1"/>
    <w:rsid w:val="00B34A28"/>
    <w:rsid w:val="00B35046"/>
    <w:rsid w:val="00B357CE"/>
    <w:rsid w:val="00B35B6A"/>
    <w:rsid w:val="00B368EC"/>
    <w:rsid w:val="00B36BE9"/>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304"/>
    <w:rsid w:val="00B4792C"/>
    <w:rsid w:val="00B50CAE"/>
    <w:rsid w:val="00B512AD"/>
    <w:rsid w:val="00B5196C"/>
    <w:rsid w:val="00B525CB"/>
    <w:rsid w:val="00B52697"/>
    <w:rsid w:val="00B52935"/>
    <w:rsid w:val="00B5300D"/>
    <w:rsid w:val="00B54215"/>
    <w:rsid w:val="00B54D8F"/>
    <w:rsid w:val="00B55857"/>
    <w:rsid w:val="00B55C69"/>
    <w:rsid w:val="00B56851"/>
    <w:rsid w:val="00B56D6E"/>
    <w:rsid w:val="00B572F7"/>
    <w:rsid w:val="00B574C3"/>
    <w:rsid w:val="00B57B9D"/>
    <w:rsid w:val="00B57DAF"/>
    <w:rsid w:val="00B60094"/>
    <w:rsid w:val="00B6022C"/>
    <w:rsid w:val="00B6040C"/>
    <w:rsid w:val="00B614F8"/>
    <w:rsid w:val="00B61994"/>
    <w:rsid w:val="00B61B18"/>
    <w:rsid w:val="00B61FD4"/>
    <w:rsid w:val="00B6235B"/>
    <w:rsid w:val="00B627C3"/>
    <w:rsid w:val="00B62880"/>
    <w:rsid w:val="00B633B6"/>
    <w:rsid w:val="00B63872"/>
    <w:rsid w:val="00B63CB2"/>
    <w:rsid w:val="00B64246"/>
    <w:rsid w:val="00B64EDB"/>
    <w:rsid w:val="00B65938"/>
    <w:rsid w:val="00B65C8A"/>
    <w:rsid w:val="00B65CE2"/>
    <w:rsid w:val="00B660AD"/>
    <w:rsid w:val="00B66109"/>
    <w:rsid w:val="00B66349"/>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893"/>
    <w:rsid w:val="00B75E5F"/>
    <w:rsid w:val="00B75F2A"/>
    <w:rsid w:val="00B771F4"/>
    <w:rsid w:val="00B7762A"/>
    <w:rsid w:val="00B777FA"/>
    <w:rsid w:val="00B77850"/>
    <w:rsid w:val="00B7796B"/>
    <w:rsid w:val="00B80C72"/>
    <w:rsid w:val="00B816FB"/>
    <w:rsid w:val="00B81964"/>
    <w:rsid w:val="00B81E6F"/>
    <w:rsid w:val="00B82017"/>
    <w:rsid w:val="00B82123"/>
    <w:rsid w:val="00B8220F"/>
    <w:rsid w:val="00B8225B"/>
    <w:rsid w:val="00B82BB5"/>
    <w:rsid w:val="00B83182"/>
    <w:rsid w:val="00B839F0"/>
    <w:rsid w:val="00B851E4"/>
    <w:rsid w:val="00B854CE"/>
    <w:rsid w:val="00B855E4"/>
    <w:rsid w:val="00B85681"/>
    <w:rsid w:val="00B857EB"/>
    <w:rsid w:val="00B858AD"/>
    <w:rsid w:val="00B85E29"/>
    <w:rsid w:val="00B86162"/>
    <w:rsid w:val="00B8672E"/>
    <w:rsid w:val="00B86877"/>
    <w:rsid w:val="00B8695D"/>
    <w:rsid w:val="00B86BF8"/>
    <w:rsid w:val="00B86E66"/>
    <w:rsid w:val="00B873BA"/>
    <w:rsid w:val="00B8746F"/>
    <w:rsid w:val="00B8760D"/>
    <w:rsid w:val="00B87706"/>
    <w:rsid w:val="00B87BDA"/>
    <w:rsid w:val="00B90A49"/>
    <w:rsid w:val="00B90A73"/>
    <w:rsid w:val="00B91B8E"/>
    <w:rsid w:val="00B92531"/>
    <w:rsid w:val="00B92618"/>
    <w:rsid w:val="00B92751"/>
    <w:rsid w:val="00B92B69"/>
    <w:rsid w:val="00B92CC6"/>
    <w:rsid w:val="00B935C9"/>
    <w:rsid w:val="00B93E3D"/>
    <w:rsid w:val="00B94F0E"/>
    <w:rsid w:val="00B9525F"/>
    <w:rsid w:val="00B95464"/>
    <w:rsid w:val="00B95894"/>
    <w:rsid w:val="00B95C30"/>
    <w:rsid w:val="00B95E3D"/>
    <w:rsid w:val="00B9691F"/>
    <w:rsid w:val="00B96D3D"/>
    <w:rsid w:val="00B96EEC"/>
    <w:rsid w:val="00B97392"/>
    <w:rsid w:val="00B976C7"/>
    <w:rsid w:val="00B97A73"/>
    <w:rsid w:val="00B97E1B"/>
    <w:rsid w:val="00BA0C54"/>
    <w:rsid w:val="00BA1382"/>
    <w:rsid w:val="00BA15E3"/>
    <w:rsid w:val="00BA1A8C"/>
    <w:rsid w:val="00BA20B6"/>
    <w:rsid w:val="00BA20D8"/>
    <w:rsid w:val="00BA22FC"/>
    <w:rsid w:val="00BA2C2A"/>
    <w:rsid w:val="00BA2F30"/>
    <w:rsid w:val="00BA342C"/>
    <w:rsid w:val="00BA3982"/>
    <w:rsid w:val="00BA405F"/>
    <w:rsid w:val="00BA4653"/>
    <w:rsid w:val="00BA4771"/>
    <w:rsid w:val="00BA482B"/>
    <w:rsid w:val="00BA5027"/>
    <w:rsid w:val="00BA665B"/>
    <w:rsid w:val="00BA6C48"/>
    <w:rsid w:val="00BA6FE8"/>
    <w:rsid w:val="00BA732D"/>
    <w:rsid w:val="00BA7370"/>
    <w:rsid w:val="00BA778B"/>
    <w:rsid w:val="00BB0888"/>
    <w:rsid w:val="00BB0DF1"/>
    <w:rsid w:val="00BB0E9B"/>
    <w:rsid w:val="00BB1A75"/>
    <w:rsid w:val="00BB2841"/>
    <w:rsid w:val="00BB300F"/>
    <w:rsid w:val="00BB32C9"/>
    <w:rsid w:val="00BB35C5"/>
    <w:rsid w:val="00BB39D8"/>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09F"/>
    <w:rsid w:val="00BC2647"/>
    <w:rsid w:val="00BC2898"/>
    <w:rsid w:val="00BC2928"/>
    <w:rsid w:val="00BC29BD"/>
    <w:rsid w:val="00BC2BB1"/>
    <w:rsid w:val="00BC34A3"/>
    <w:rsid w:val="00BC3FF9"/>
    <w:rsid w:val="00BC4834"/>
    <w:rsid w:val="00BC4A97"/>
    <w:rsid w:val="00BC4BBC"/>
    <w:rsid w:val="00BC5A25"/>
    <w:rsid w:val="00BC5FDD"/>
    <w:rsid w:val="00BC68B4"/>
    <w:rsid w:val="00BC7277"/>
    <w:rsid w:val="00BC7DC0"/>
    <w:rsid w:val="00BD0140"/>
    <w:rsid w:val="00BD02CC"/>
    <w:rsid w:val="00BD088E"/>
    <w:rsid w:val="00BD0F18"/>
    <w:rsid w:val="00BD12A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2BC3"/>
    <w:rsid w:val="00BE3442"/>
    <w:rsid w:val="00BE37CD"/>
    <w:rsid w:val="00BE41B1"/>
    <w:rsid w:val="00BE45E1"/>
    <w:rsid w:val="00BE47B2"/>
    <w:rsid w:val="00BE48C7"/>
    <w:rsid w:val="00BE4F66"/>
    <w:rsid w:val="00BE4FBF"/>
    <w:rsid w:val="00BE5172"/>
    <w:rsid w:val="00BE5238"/>
    <w:rsid w:val="00BE5742"/>
    <w:rsid w:val="00BE57B3"/>
    <w:rsid w:val="00BE6074"/>
    <w:rsid w:val="00BE6C38"/>
    <w:rsid w:val="00BE6D73"/>
    <w:rsid w:val="00BE7257"/>
    <w:rsid w:val="00BF020D"/>
    <w:rsid w:val="00BF0532"/>
    <w:rsid w:val="00BF0609"/>
    <w:rsid w:val="00BF0EE8"/>
    <w:rsid w:val="00BF10ED"/>
    <w:rsid w:val="00BF1DD2"/>
    <w:rsid w:val="00BF23A3"/>
    <w:rsid w:val="00BF2A7E"/>
    <w:rsid w:val="00BF3331"/>
    <w:rsid w:val="00BF3A45"/>
    <w:rsid w:val="00BF3C08"/>
    <w:rsid w:val="00BF3E98"/>
    <w:rsid w:val="00BF436F"/>
    <w:rsid w:val="00BF5899"/>
    <w:rsid w:val="00BF5C05"/>
    <w:rsid w:val="00BF69B3"/>
    <w:rsid w:val="00BF6FC6"/>
    <w:rsid w:val="00BF7C52"/>
    <w:rsid w:val="00BF7F99"/>
    <w:rsid w:val="00C00713"/>
    <w:rsid w:val="00C009A0"/>
    <w:rsid w:val="00C01F74"/>
    <w:rsid w:val="00C02558"/>
    <w:rsid w:val="00C0285F"/>
    <w:rsid w:val="00C028F5"/>
    <w:rsid w:val="00C02F35"/>
    <w:rsid w:val="00C03305"/>
    <w:rsid w:val="00C03515"/>
    <w:rsid w:val="00C03738"/>
    <w:rsid w:val="00C037A6"/>
    <w:rsid w:val="00C03DB5"/>
    <w:rsid w:val="00C04221"/>
    <w:rsid w:val="00C043F5"/>
    <w:rsid w:val="00C044E3"/>
    <w:rsid w:val="00C04607"/>
    <w:rsid w:val="00C04BDB"/>
    <w:rsid w:val="00C04E66"/>
    <w:rsid w:val="00C052C6"/>
    <w:rsid w:val="00C05A61"/>
    <w:rsid w:val="00C05FBA"/>
    <w:rsid w:val="00C05FEE"/>
    <w:rsid w:val="00C06CCF"/>
    <w:rsid w:val="00C0794D"/>
    <w:rsid w:val="00C10E78"/>
    <w:rsid w:val="00C1159D"/>
    <w:rsid w:val="00C1233E"/>
    <w:rsid w:val="00C12FB3"/>
    <w:rsid w:val="00C138BC"/>
    <w:rsid w:val="00C13D85"/>
    <w:rsid w:val="00C14639"/>
    <w:rsid w:val="00C14E82"/>
    <w:rsid w:val="00C14FF6"/>
    <w:rsid w:val="00C15215"/>
    <w:rsid w:val="00C15257"/>
    <w:rsid w:val="00C15567"/>
    <w:rsid w:val="00C15A85"/>
    <w:rsid w:val="00C16019"/>
    <w:rsid w:val="00C1637C"/>
    <w:rsid w:val="00C1641B"/>
    <w:rsid w:val="00C165FC"/>
    <w:rsid w:val="00C16DCE"/>
    <w:rsid w:val="00C175D7"/>
    <w:rsid w:val="00C176D5"/>
    <w:rsid w:val="00C17D24"/>
    <w:rsid w:val="00C2082C"/>
    <w:rsid w:val="00C20EB0"/>
    <w:rsid w:val="00C21004"/>
    <w:rsid w:val="00C21005"/>
    <w:rsid w:val="00C214C3"/>
    <w:rsid w:val="00C21D98"/>
    <w:rsid w:val="00C220B6"/>
    <w:rsid w:val="00C22D7C"/>
    <w:rsid w:val="00C22DDE"/>
    <w:rsid w:val="00C2338B"/>
    <w:rsid w:val="00C233CE"/>
    <w:rsid w:val="00C237DD"/>
    <w:rsid w:val="00C238F4"/>
    <w:rsid w:val="00C2393A"/>
    <w:rsid w:val="00C23A99"/>
    <w:rsid w:val="00C245EE"/>
    <w:rsid w:val="00C24AE1"/>
    <w:rsid w:val="00C24B8D"/>
    <w:rsid w:val="00C24BD7"/>
    <w:rsid w:val="00C25744"/>
    <w:rsid w:val="00C25813"/>
    <w:rsid w:val="00C26C71"/>
    <w:rsid w:val="00C27143"/>
    <w:rsid w:val="00C27490"/>
    <w:rsid w:val="00C27D37"/>
    <w:rsid w:val="00C309E8"/>
    <w:rsid w:val="00C32017"/>
    <w:rsid w:val="00C32571"/>
    <w:rsid w:val="00C325CD"/>
    <w:rsid w:val="00C3322E"/>
    <w:rsid w:val="00C333B2"/>
    <w:rsid w:val="00C337F5"/>
    <w:rsid w:val="00C3383E"/>
    <w:rsid w:val="00C33B90"/>
    <w:rsid w:val="00C34161"/>
    <w:rsid w:val="00C34B5F"/>
    <w:rsid w:val="00C358D4"/>
    <w:rsid w:val="00C365C6"/>
    <w:rsid w:val="00C366F4"/>
    <w:rsid w:val="00C36785"/>
    <w:rsid w:val="00C36C0E"/>
    <w:rsid w:val="00C3711C"/>
    <w:rsid w:val="00C37256"/>
    <w:rsid w:val="00C37A7B"/>
    <w:rsid w:val="00C37DC1"/>
    <w:rsid w:val="00C37FFE"/>
    <w:rsid w:val="00C40B50"/>
    <w:rsid w:val="00C419E3"/>
    <w:rsid w:val="00C419F4"/>
    <w:rsid w:val="00C41E6A"/>
    <w:rsid w:val="00C42247"/>
    <w:rsid w:val="00C428E7"/>
    <w:rsid w:val="00C43265"/>
    <w:rsid w:val="00C438A2"/>
    <w:rsid w:val="00C439BE"/>
    <w:rsid w:val="00C4539B"/>
    <w:rsid w:val="00C45466"/>
    <w:rsid w:val="00C455C1"/>
    <w:rsid w:val="00C4581D"/>
    <w:rsid w:val="00C46294"/>
    <w:rsid w:val="00C46599"/>
    <w:rsid w:val="00C47472"/>
    <w:rsid w:val="00C500F0"/>
    <w:rsid w:val="00C50432"/>
    <w:rsid w:val="00C504A7"/>
    <w:rsid w:val="00C506C9"/>
    <w:rsid w:val="00C50A16"/>
    <w:rsid w:val="00C51C9A"/>
    <w:rsid w:val="00C51DE0"/>
    <w:rsid w:val="00C52C68"/>
    <w:rsid w:val="00C52D98"/>
    <w:rsid w:val="00C52DA1"/>
    <w:rsid w:val="00C53007"/>
    <w:rsid w:val="00C53D24"/>
    <w:rsid w:val="00C54640"/>
    <w:rsid w:val="00C547A6"/>
    <w:rsid w:val="00C54A3A"/>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8CD"/>
    <w:rsid w:val="00C63DDD"/>
    <w:rsid w:val="00C63E99"/>
    <w:rsid w:val="00C64697"/>
    <w:rsid w:val="00C649B8"/>
    <w:rsid w:val="00C64A64"/>
    <w:rsid w:val="00C64A66"/>
    <w:rsid w:val="00C65151"/>
    <w:rsid w:val="00C653BE"/>
    <w:rsid w:val="00C657F4"/>
    <w:rsid w:val="00C6598D"/>
    <w:rsid w:val="00C660FE"/>
    <w:rsid w:val="00C66119"/>
    <w:rsid w:val="00C66292"/>
    <w:rsid w:val="00C672A3"/>
    <w:rsid w:val="00C672F1"/>
    <w:rsid w:val="00C673D0"/>
    <w:rsid w:val="00C6742E"/>
    <w:rsid w:val="00C67B0B"/>
    <w:rsid w:val="00C67C0E"/>
    <w:rsid w:val="00C67F7A"/>
    <w:rsid w:val="00C70012"/>
    <w:rsid w:val="00C700ED"/>
    <w:rsid w:val="00C70622"/>
    <w:rsid w:val="00C70BF6"/>
    <w:rsid w:val="00C71E2A"/>
    <w:rsid w:val="00C733BA"/>
    <w:rsid w:val="00C73707"/>
    <w:rsid w:val="00C760DC"/>
    <w:rsid w:val="00C76D48"/>
    <w:rsid w:val="00C770C5"/>
    <w:rsid w:val="00C8082B"/>
    <w:rsid w:val="00C81A88"/>
    <w:rsid w:val="00C81D46"/>
    <w:rsid w:val="00C82298"/>
    <w:rsid w:val="00C82DC7"/>
    <w:rsid w:val="00C8331F"/>
    <w:rsid w:val="00C833B4"/>
    <w:rsid w:val="00C84284"/>
    <w:rsid w:val="00C84954"/>
    <w:rsid w:val="00C84B8C"/>
    <w:rsid w:val="00C84E33"/>
    <w:rsid w:val="00C85682"/>
    <w:rsid w:val="00C85FFC"/>
    <w:rsid w:val="00C861FC"/>
    <w:rsid w:val="00C868BB"/>
    <w:rsid w:val="00C86C87"/>
    <w:rsid w:val="00C9005E"/>
    <w:rsid w:val="00C90111"/>
    <w:rsid w:val="00C9038E"/>
    <w:rsid w:val="00C9077B"/>
    <w:rsid w:val="00C90CA9"/>
    <w:rsid w:val="00C90F88"/>
    <w:rsid w:val="00C915F2"/>
    <w:rsid w:val="00C917B1"/>
    <w:rsid w:val="00C9193C"/>
    <w:rsid w:val="00C91B77"/>
    <w:rsid w:val="00C91B8E"/>
    <w:rsid w:val="00C920E2"/>
    <w:rsid w:val="00C9370F"/>
    <w:rsid w:val="00C93765"/>
    <w:rsid w:val="00C93877"/>
    <w:rsid w:val="00C93D8C"/>
    <w:rsid w:val="00C93E07"/>
    <w:rsid w:val="00C946CC"/>
    <w:rsid w:val="00C955BB"/>
    <w:rsid w:val="00C959BD"/>
    <w:rsid w:val="00C95DFE"/>
    <w:rsid w:val="00C95F44"/>
    <w:rsid w:val="00C96389"/>
    <w:rsid w:val="00C96D1B"/>
    <w:rsid w:val="00C96FC4"/>
    <w:rsid w:val="00C97106"/>
    <w:rsid w:val="00C978D4"/>
    <w:rsid w:val="00CA0031"/>
    <w:rsid w:val="00CA0413"/>
    <w:rsid w:val="00CA043A"/>
    <w:rsid w:val="00CA0E51"/>
    <w:rsid w:val="00CA1691"/>
    <w:rsid w:val="00CA41E7"/>
    <w:rsid w:val="00CA4A99"/>
    <w:rsid w:val="00CA5520"/>
    <w:rsid w:val="00CA5812"/>
    <w:rsid w:val="00CA5BD4"/>
    <w:rsid w:val="00CA5C14"/>
    <w:rsid w:val="00CA6576"/>
    <w:rsid w:val="00CA7019"/>
    <w:rsid w:val="00CA76FC"/>
    <w:rsid w:val="00CA7E7B"/>
    <w:rsid w:val="00CB0236"/>
    <w:rsid w:val="00CB0516"/>
    <w:rsid w:val="00CB0CB1"/>
    <w:rsid w:val="00CB0E2E"/>
    <w:rsid w:val="00CB1881"/>
    <w:rsid w:val="00CB1969"/>
    <w:rsid w:val="00CB19E3"/>
    <w:rsid w:val="00CB2C3A"/>
    <w:rsid w:val="00CB2D38"/>
    <w:rsid w:val="00CB2F5E"/>
    <w:rsid w:val="00CB3C9D"/>
    <w:rsid w:val="00CB4137"/>
    <w:rsid w:val="00CB4581"/>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74"/>
    <w:rsid w:val="00CC21AC"/>
    <w:rsid w:val="00CC232E"/>
    <w:rsid w:val="00CC2514"/>
    <w:rsid w:val="00CC2D34"/>
    <w:rsid w:val="00CC2F69"/>
    <w:rsid w:val="00CC315F"/>
    <w:rsid w:val="00CC3C22"/>
    <w:rsid w:val="00CC3D38"/>
    <w:rsid w:val="00CC40C3"/>
    <w:rsid w:val="00CC414A"/>
    <w:rsid w:val="00CC4403"/>
    <w:rsid w:val="00CC4CB4"/>
    <w:rsid w:val="00CC4E5D"/>
    <w:rsid w:val="00CC50AE"/>
    <w:rsid w:val="00CC5FFE"/>
    <w:rsid w:val="00CC61B7"/>
    <w:rsid w:val="00CC61CA"/>
    <w:rsid w:val="00CC69EC"/>
    <w:rsid w:val="00CC71D3"/>
    <w:rsid w:val="00CC743D"/>
    <w:rsid w:val="00CD02ED"/>
    <w:rsid w:val="00CD050A"/>
    <w:rsid w:val="00CD0AE0"/>
    <w:rsid w:val="00CD0F92"/>
    <w:rsid w:val="00CD1017"/>
    <w:rsid w:val="00CD205D"/>
    <w:rsid w:val="00CD2A22"/>
    <w:rsid w:val="00CD2B50"/>
    <w:rsid w:val="00CD3172"/>
    <w:rsid w:val="00CD4399"/>
    <w:rsid w:val="00CD4506"/>
    <w:rsid w:val="00CD520B"/>
    <w:rsid w:val="00CD53D4"/>
    <w:rsid w:val="00CD592E"/>
    <w:rsid w:val="00CD5982"/>
    <w:rsid w:val="00CD5A1A"/>
    <w:rsid w:val="00CD7EFA"/>
    <w:rsid w:val="00CE020E"/>
    <w:rsid w:val="00CE0566"/>
    <w:rsid w:val="00CE1CD4"/>
    <w:rsid w:val="00CE202F"/>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093F"/>
    <w:rsid w:val="00CF1226"/>
    <w:rsid w:val="00CF1ABB"/>
    <w:rsid w:val="00CF1E1D"/>
    <w:rsid w:val="00CF24FE"/>
    <w:rsid w:val="00CF287F"/>
    <w:rsid w:val="00CF35D0"/>
    <w:rsid w:val="00CF3B57"/>
    <w:rsid w:val="00CF3DD5"/>
    <w:rsid w:val="00CF4AF7"/>
    <w:rsid w:val="00CF4D20"/>
    <w:rsid w:val="00CF73F8"/>
    <w:rsid w:val="00CF7928"/>
    <w:rsid w:val="00CF7CA2"/>
    <w:rsid w:val="00D00911"/>
    <w:rsid w:val="00D00A8E"/>
    <w:rsid w:val="00D00DE0"/>
    <w:rsid w:val="00D00F79"/>
    <w:rsid w:val="00D012BF"/>
    <w:rsid w:val="00D01760"/>
    <w:rsid w:val="00D0368E"/>
    <w:rsid w:val="00D03AC3"/>
    <w:rsid w:val="00D03D2D"/>
    <w:rsid w:val="00D03E7B"/>
    <w:rsid w:val="00D0401A"/>
    <w:rsid w:val="00D043AA"/>
    <w:rsid w:val="00D047E0"/>
    <w:rsid w:val="00D04B9F"/>
    <w:rsid w:val="00D04D43"/>
    <w:rsid w:val="00D04FFB"/>
    <w:rsid w:val="00D055FE"/>
    <w:rsid w:val="00D058E9"/>
    <w:rsid w:val="00D0612A"/>
    <w:rsid w:val="00D07DE9"/>
    <w:rsid w:val="00D1060D"/>
    <w:rsid w:val="00D10D14"/>
    <w:rsid w:val="00D10E7C"/>
    <w:rsid w:val="00D11182"/>
    <w:rsid w:val="00D1137B"/>
    <w:rsid w:val="00D11508"/>
    <w:rsid w:val="00D11807"/>
    <w:rsid w:val="00D11DB3"/>
    <w:rsid w:val="00D12664"/>
    <w:rsid w:val="00D12D82"/>
    <w:rsid w:val="00D12F77"/>
    <w:rsid w:val="00D1306E"/>
    <w:rsid w:val="00D130B7"/>
    <w:rsid w:val="00D134CD"/>
    <w:rsid w:val="00D13837"/>
    <w:rsid w:val="00D14B5F"/>
    <w:rsid w:val="00D14E13"/>
    <w:rsid w:val="00D14F23"/>
    <w:rsid w:val="00D160F6"/>
    <w:rsid w:val="00D16740"/>
    <w:rsid w:val="00D16A8B"/>
    <w:rsid w:val="00D16E39"/>
    <w:rsid w:val="00D171DE"/>
    <w:rsid w:val="00D172A4"/>
    <w:rsid w:val="00D17951"/>
    <w:rsid w:val="00D17AD8"/>
    <w:rsid w:val="00D2104A"/>
    <w:rsid w:val="00D21461"/>
    <w:rsid w:val="00D21A58"/>
    <w:rsid w:val="00D21BB5"/>
    <w:rsid w:val="00D21FFC"/>
    <w:rsid w:val="00D222FD"/>
    <w:rsid w:val="00D223B6"/>
    <w:rsid w:val="00D223E8"/>
    <w:rsid w:val="00D224E1"/>
    <w:rsid w:val="00D22DC8"/>
    <w:rsid w:val="00D23FAF"/>
    <w:rsid w:val="00D24602"/>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68C"/>
    <w:rsid w:val="00D32A27"/>
    <w:rsid w:val="00D32ABC"/>
    <w:rsid w:val="00D33FA4"/>
    <w:rsid w:val="00D34B25"/>
    <w:rsid w:val="00D34C7F"/>
    <w:rsid w:val="00D34F3C"/>
    <w:rsid w:val="00D34F4E"/>
    <w:rsid w:val="00D357F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551"/>
    <w:rsid w:val="00D45A45"/>
    <w:rsid w:val="00D463FB"/>
    <w:rsid w:val="00D466C9"/>
    <w:rsid w:val="00D47275"/>
    <w:rsid w:val="00D517F6"/>
    <w:rsid w:val="00D51AB7"/>
    <w:rsid w:val="00D51E15"/>
    <w:rsid w:val="00D52B7E"/>
    <w:rsid w:val="00D52E2F"/>
    <w:rsid w:val="00D52F59"/>
    <w:rsid w:val="00D53445"/>
    <w:rsid w:val="00D53A2E"/>
    <w:rsid w:val="00D53E3E"/>
    <w:rsid w:val="00D54620"/>
    <w:rsid w:val="00D54868"/>
    <w:rsid w:val="00D5564C"/>
    <w:rsid w:val="00D55904"/>
    <w:rsid w:val="00D5614E"/>
    <w:rsid w:val="00D5616F"/>
    <w:rsid w:val="00D57940"/>
    <w:rsid w:val="00D60327"/>
    <w:rsid w:val="00D60D6D"/>
    <w:rsid w:val="00D61384"/>
    <w:rsid w:val="00D61526"/>
    <w:rsid w:val="00D61C39"/>
    <w:rsid w:val="00D61F81"/>
    <w:rsid w:val="00D620A6"/>
    <w:rsid w:val="00D623C0"/>
    <w:rsid w:val="00D62BE6"/>
    <w:rsid w:val="00D63359"/>
    <w:rsid w:val="00D63766"/>
    <w:rsid w:val="00D63912"/>
    <w:rsid w:val="00D63923"/>
    <w:rsid w:val="00D639F4"/>
    <w:rsid w:val="00D6451B"/>
    <w:rsid w:val="00D64B57"/>
    <w:rsid w:val="00D651A1"/>
    <w:rsid w:val="00D656F7"/>
    <w:rsid w:val="00D65831"/>
    <w:rsid w:val="00D65DEA"/>
    <w:rsid w:val="00D6650F"/>
    <w:rsid w:val="00D66579"/>
    <w:rsid w:val="00D676D3"/>
    <w:rsid w:val="00D67B06"/>
    <w:rsid w:val="00D67BC7"/>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066"/>
    <w:rsid w:val="00D746E2"/>
    <w:rsid w:val="00D751B7"/>
    <w:rsid w:val="00D7524B"/>
    <w:rsid w:val="00D75396"/>
    <w:rsid w:val="00D759C0"/>
    <w:rsid w:val="00D75E99"/>
    <w:rsid w:val="00D765CE"/>
    <w:rsid w:val="00D766C7"/>
    <w:rsid w:val="00D7692B"/>
    <w:rsid w:val="00D769E0"/>
    <w:rsid w:val="00D7734F"/>
    <w:rsid w:val="00D7791D"/>
    <w:rsid w:val="00D8039E"/>
    <w:rsid w:val="00D8044C"/>
    <w:rsid w:val="00D805D6"/>
    <w:rsid w:val="00D8075E"/>
    <w:rsid w:val="00D80860"/>
    <w:rsid w:val="00D80B75"/>
    <w:rsid w:val="00D80D4C"/>
    <w:rsid w:val="00D81782"/>
    <w:rsid w:val="00D8184D"/>
    <w:rsid w:val="00D81A7B"/>
    <w:rsid w:val="00D8223C"/>
    <w:rsid w:val="00D82B57"/>
    <w:rsid w:val="00D82CE5"/>
    <w:rsid w:val="00D831E3"/>
    <w:rsid w:val="00D8342C"/>
    <w:rsid w:val="00D83F9F"/>
    <w:rsid w:val="00D84983"/>
    <w:rsid w:val="00D84C00"/>
    <w:rsid w:val="00D85494"/>
    <w:rsid w:val="00D8582C"/>
    <w:rsid w:val="00D85D61"/>
    <w:rsid w:val="00D8616D"/>
    <w:rsid w:val="00D869BF"/>
    <w:rsid w:val="00D8711B"/>
    <w:rsid w:val="00D87384"/>
    <w:rsid w:val="00D90683"/>
    <w:rsid w:val="00D90B2A"/>
    <w:rsid w:val="00D91483"/>
    <w:rsid w:val="00D915C8"/>
    <w:rsid w:val="00D9310B"/>
    <w:rsid w:val="00D931F3"/>
    <w:rsid w:val="00D93726"/>
    <w:rsid w:val="00D93F3E"/>
    <w:rsid w:val="00D9405B"/>
    <w:rsid w:val="00D944AC"/>
    <w:rsid w:val="00D94942"/>
    <w:rsid w:val="00D94E5D"/>
    <w:rsid w:val="00D95145"/>
    <w:rsid w:val="00D9614B"/>
    <w:rsid w:val="00D96594"/>
    <w:rsid w:val="00D967CB"/>
    <w:rsid w:val="00D968D4"/>
    <w:rsid w:val="00D96C40"/>
    <w:rsid w:val="00D96EE0"/>
    <w:rsid w:val="00D97BD1"/>
    <w:rsid w:val="00D97E8F"/>
    <w:rsid w:val="00DA00C3"/>
    <w:rsid w:val="00DA01E9"/>
    <w:rsid w:val="00DA06B8"/>
    <w:rsid w:val="00DA12C1"/>
    <w:rsid w:val="00DA14A9"/>
    <w:rsid w:val="00DA286D"/>
    <w:rsid w:val="00DA2969"/>
    <w:rsid w:val="00DA29B7"/>
    <w:rsid w:val="00DA2E5F"/>
    <w:rsid w:val="00DA337C"/>
    <w:rsid w:val="00DA4842"/>
    <w:rsid w:val="00DA4C97"/>
    <w:rsid w:val="00DA52BB"/>
    <w:rsid w:val="00DA5989"/>
    <w:rsid w:val="00DA5AB1"/>
    <w:rsid w:val="00DA5AC2"/>
    <w:rsid w:val="00DA5F9D"/>
    <w:rsid w:val="00DA69B2"/>
    <w:rsid w:val="00DA7462"/>
    <w:rsid w:val="00DA7AD0"/>
    <w:rsid w:val="00DB02D7"/>
    <w:rsid w:val="00DB03CC"/>
    <w:rsid w:val="00DB12D4"/>
    <w:rsid w:val="00DB1445"/>
    <w:rsid w:val="00DB14F0"/>
    <w:rsid w:val="00DB1745"/>
    <w:rsid w:val="00DB19BB"/>
    <w:rsid w:val="00DB1AFF"/>
    <w:rsid w:val="00DB219A"/>
    <w:rsid w:val="00DB229C"/>
    <w:rsid w:val="00DB3165"/>
    <w:rsid w:val="00DB420F"/>
    <w:rsid w:val="00DB4292"/>
    <w:rsid w:val="00DB4DB7"/>
    <w:rsid w:val="00DB5023"/>
    <w:rsid w:val="00DB5767"/>
    <w:rsid w:val="00DB6E46"/>
    <w:rsid w:val="00DB7117"/>
    <w:rsid w:val="00DB7760"/>
    <w:rsid w:val="00DB7DD4"/>
    <w:rsid w:val="00DC00B4"/>
    <w:rsid w:val="00DC0195"/>
    <w:rsid w:val="00DC0759"/>
    <w:rsid w:val="00DC0954"/>
    <w:rsid w:val="00DC0DF8"/>
    <w:rsid w:val="00DC15BA"/>
    <w:rsid w:val="00DC18CD"/>
    <w:rsid w:val="00DC1A68"/>
    <w:rsid w:val="00DC246C"/>
    <w:rsid w:val="00DC30B8"/>
    <w:rsid w:val="00DC3F5B"/>
    <w:rsid w:val="00DC478F"/>
    <w:rsid w:val="00DC61AC"/>
    <w:rsid w:val="00DC62E5"/>
    <w:rsid w:val="00DC6C7B"/>
    <w:rsid w:val="00DC6D70"/>
    <w:rsid w:val="00DC6F33"/>
    <w:rsid w:val="00DC7349"/>
    <w:rsid w:val="00DC7389"/>
    <w:rsid w:val="00DC7402"/>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5189"/>
    <w:rsid w:val="00DE63F8"/>
    <w:rsid w:val="00DE7108"/>
    <w:rsid w:val="00DE74AC"/>
    <w:rsid w:val="00DE78D1"/>
    <w:rsid w:val="00DE78FF"/>
    <w:rsid w:val="00DF0263"/>
    <w:rsid w:val="00DF0EB4"/>
    <w:rsid w:val="00DF158B"/>
    <w:rsid w:val="00DF1733"/>
    <w:rsid w:val="00DF193C"/>
    <w:rsid w:val="00DF1E36"/>
    <w:rsid w:val="00DF236B"/>
    <w:rsid w:val="00DF2A91"/>
    <w:rsid w:val="00DF3889"/>
    <w:rsid w:val="00DF3CC9"/>
    <w:rsid w:val="00DF3F67"/>
    <w:rsid w:val="00DF4451"/>
    <w:rsid w:val="00DF49FF"/>
    <w:rsid w:val="00DF4FFB"/>
    <w:rsid w:val="00DF5236"/>
    <w:rsid w:val="00DF6232"/>
    <w:rsid w:val="00DF651F"/>
    <w:rsid w:val="00DF6F43"/>
    <w:rsid w:val="00DF6F48"/>
    <w:rsid w:val="00DF71EA"/>
    <w:rsid w:val="00DF752F"/>
    <w:rsid w:val="00DF76A2"/>
    <w:rsid w:val="00DF786B"/>
    <w:rsid w:val="00DF7F07"/>
    <w:rsid w:val="00E00B7A"/>
    <w:rsid w:val="00E01519"/>
    <w:rsid w:val="00E02186"/>
    <w:rsid w:val="00E025C2"/>
    <w:rsid w:val="00E026BB"/>
    <w:rsid w:val="00E027C5"/>
    <w:rsid w:val="00E03122"/>
    <w:rsid w:val="00E03124"/>
    <w:rsid w:val="00E031C3"/>
    <w:rsid w:val="00E03951"/>
    <w:rsid w:val="00E03DB8"/>
    <w:rsid w:val="00E03F17"/>
    <w:rsid w:val="00E03F9B"/>
    <w:rsid w:val="00E0420C"/>
    <w:rsid w:val="00E04EDD"/>
    <w:rsid w:val="00E05B0B"/>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54C3"/>
    <w:rsid w:val="00E257C3"/>
    <w:rsid w:val="00E259C8"/>
    <w:rsid w:val="00E25CB3"/>
    <w:rsid w:val="00E25DA4"/>
    <w:rsid w:val="00E26237"/>
    <w:rsid w:val="00E26A4A"/>
    <w:rsid w:val="00E26CB8"/>
    <w:rsid w:val="00E26D16"/>
    <w:rsid w:val="00E26FCF"/>
    <w:rsid w:val="00E27165"/>
    <w:rsid w:val="00E275D9"/>
    <w:rsid w:val="00E3044A"/>
    <w:rsid w:val="00E30E49"/>
    <w:rsid w:val="00E315A4"/>
    <w:rsid w:val="00E31679"/>
    <w:rsid w:val="00E31A4A"/>
    <w:rsid w:val="00E31CD4"/>
    <w:rsid w:val="00E32E18"/>
    <w:rsid w:val="00E3344A"/>
    <w:rsid w:val="00E33B29"/>
    <w:rsid w:val="00E33B62"/>
    <w:rsid w:val="00E3403D"/>
    <w:rsid w:val="00E343FD"/>
    <w:rsid w:val="00E344BD"/>
    <w:rsid w:val="00E3452B"/>
    <w:rsid w:val="00E34E6C"/>
    <w:rsid w:val="00E353E2"/>
    <w:rsid w:val="00E35F21"/>
    <w:rsid w:val="00E36345"/>
    <w:rsid w:val="00E36C86"/>
    <w:rsid w:val="00E36CEB"/>
    <w:rsid w:val="00E37A28"/>
    <w:rsid w:val="00E400C7"/>
    <w:rsid w:val="00E400E0"/>
    <w:rsid w:val="00E40430"/>
    <w:rsid w:val="00E40690"/>
    <w:rsid w:val="00E40AEB"/>
    <w:rsid w:val="00E40E82"/>
    <w:rsid w:val="00E41141"/>
    <w:rsid w:val="00E4143A"/>
    <w:rsid w:val="00E424C8"/>
    <w:rsid w:val="00E4251D"/>
    <w:rsid w:val="00E43D00"/>
    <w:rsid w:val="00E443B4"/>
    <w:rsid w:val="00E445E4"/>
    <w:rsid w:val="00E44EDE"/>
    <w:rsid w:val="00E44F01"/>
    <w:rsid w:val="00E457CB"/>
    <w:rsid w:val="00E45D47"/>
    <w:rsid w:val="00E45DE4"/>
    <w:rsid w:val="00E45E63"/>
    <w:rsid w:val="00E4759C"/>
    <w:rsid w:val="00E50A7B"/>
    <w:rsid w:val="00E50B0B"/>
    <w:rsid w:val="00E50C57"/>
    <w:rsid w:val="00E510FE"/>
    <w:rsid w:val="00E514BA"/>
    <w:rsid w:val="00E51E25"/>
    <w:rsid w:val="00E51F38"/>
    <w:rsid w:val="00E5205B"/>
    <w:rsid w:val="00E521AE"/>
    <w:rsid w:val="00E529A3"/>
    <w:rsid w:val="00E52C48"/>
    <w:rsid w:val="00E52EB3"/>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78A"/>
    <w:rsid w:val="00E60A44"/>
    <w:rsid w:val="00E60B5F"/>
    <w:rsid w:val="00E60DC8"/>
    <w:rsid w:val="00E613AE"/>
    <w:rsid w:val="00E61429"/>
    <w:rsid w:val="00E61ABB"/>
    <w:rsid w:val="00E61FD7"/>
    <w:rsid w:val="00E623E6"/>
    <w:rsid w:val="00E62C76"/>
    <w:rsid w:val="00E630A2"/>
    <w:rsid w:val="00E630C0"/>
    <w:rsid w:val="00E63107"/>
    <w:rsid w:val="00E6312C"/>
    <w:rsid w:val="00E634E6"/>
    <w:rsid w:val="00E63B43"/>
    <w:rsid w:val="00E63B74"/>
    <w:rsid w:val="00E63DCE"/>
    <w:rsid w:val="00E64182"/>
    <w:rsid w:val="00E64509"/>
    <w:rsid w:val="00E64700"/>
    <w:rsid w:val="00E65074"/>
    <w:rsid w:val="00E65E70"/>
    <w:rsid w:val="00E66087"/>
    <w:rsid w:val="00E66D79"/>
    <w:rsid w:val="00E66FF9"/>
    <w:rsid w:val="00E6706F"/>
    <w:rsid w:val="00E673A2"/>
    <w:rsid w:val="00E67856"/>
    <w:rsid w:val="00E679C8"/>
    <w:rsid w:val="00E67D49"/>
    <w:rsid w:val="00E70314"/>
    <w:rsid w:val="00E724E7"/>
    <w:rsid w:val="00E72B41"/>
    <w:rsid w:val="00E7347B"/>
    <w:rsid w:val="00E73792"/>
    <w:rsid w:val="00E73AC6"/>
    <w:rsid w:val="00E73D03"/>
    <w:rsid w:val="00E7471C"/>
    <w:rsid w:val="00E7498A"/>
    <w:rsid w:val="00E7514E"/>
    <w:rsid w:val="00E76537"/>
    <w:rsid w:val="00E77784"/>
    <w:rsid w:val="00E7781A"/>
    <w:rsid w:val="00E77AF5"/>
    <w:rsid w:val="00E80E78"/>
    <w:rsid w:val="00E820C7"/>
    <w:rsid w:val="00E820F4"/>
    <w:rsid w:val="00E82263"/>
    <w:rsid w:val="00E823F9"/>
    <w:rsid w:val="00E82C1F"/>
    <w:rsid w:val="00E83671"/>
    <w:rsid w:val="00E840EE"/>
    <w:rsid w:val="00E84314"/>
    <w:rsid w:val="00E84352"/>
    <w:rsid w:val="00E84925"/>
    <w:rsid w:val="00E849CA"/>
    <w:rsid w:val="00E84A71"/>
    <w:rsid w:val="00E8556F"/>
    <w:rsid w:val="00E86556"/>
    <w:rsid w:val="00E86567"/>
    <w:rsid w:val="00E86D35"/>
    <w:rsid w:val="00E86DC2"/>
    <w:rsid w:val="00E86E32"/>
    <w:rsid w:val="00E86F2E"/>
    <w:rsid w:val="00E8732E"/>
    <w:rsid w:val="00E9011F"/>
    <w:rsid w:val="00E903FC"/>
    <w:rsid w:val="00E906EB"/>
    <w:rsid w:val="00E90DC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7BC"/>
    <w:rsid w:val="00EA2744"/>
    <w:rsid w:val="00EA37B9"/>
    <w:rsid w:val="00EA39F7"/>
    <w:rsid w:val="00EA3DC2"/>
    <w:rsid w:val="00EA434E"/>
    <w:rsid w:val="00EA4757"/>
    <w:rsid w:val="00EA4ECB"/>
    <w:rsid w:val="00EA560B"/>
    <w:rsid w:val="00EA5669"/>
    <w:rsid w:val="00EA5CC6"/>
    <w:rsid w:val="00EA63EF"/>
    <w:rsid w:val="00EA6719"/>
    <w:rsid w:val="00EA793F"/>
    <w:rsid w:val="00EA7B3D"/>
    <w:rsid w:val="00EA7CBF"/>
    <w:rsid w:val="00EB0A89"/>
    <w:rsid w:val="00EB1573"/>
    <w:rsid w:val="00EB1910"/>
    <w:rsid w:val="00EB2564"/>
    <w:rsid w:val="00EB2D83"/>
    <w:rsid w:val="00EB2E97"/>
    <w:rsid w:val="00EB3416"/>
    <w:rsid w:val="00EB4AE1"/>
    <w:rsid w:val="00EB52F4"/>
    <w:rsid w:val="00EB5694"/>
    <w:rsid w:val="00EB5779"/>
    <w:rsid w:val="00EB5D2F"/>
    <w:rsid w:val="00EB5EB7"/>
    <w:rsid w:val="00EB67F1"/>
    <w:rsid w:val="00EB6ADA"/>
    <w:rsid w:val="00EB6D86"/>
    <w:rsid w:val="00EB72CD"/>
    <w:rsid w:val="00EB749A"/>
    <w:rsid w:val="00EB76B6"/>
    <w:rsid w:val="00EB7D8A"/>
    <w:rsid w:val="00EC04F7"/>
    <w:rsid w:val="00EC05E2"/>
    <w:rsid w:val="00EC0E84"/>
    <w:rsid w:val="00EC16E2"/>
    <w:rsid w:val="00EC1CE7"/>
    <w:rsid w:val="00EC1DAE"/>
    <w:rsid w:val="00EC26F1"/>
    <w:rsid w:val="00EC3C94"/>
    <w:rsid w:val="00EC44DF"/>
    <w:rsid w:val="00EC4525"/>
    <w:rsid w:val="00EC4FB9"/>
    <w:rsid w:val="00EC5393"/>
    <w:rsid w:val="00EC5741"/>
    <w:rsid w:val="00EC5DA3"/>
    <w:rsid w:val="00EC6014"/>
    <w:rsid w:val="00EC6565"/>
    <w:rsid w:val="00EC6B3E"/>
    <w:rsid w:val="00EC73DE"/>
    <w:rsid w:val="00EC7637"/>
    <w:rsid w:val="00EC7C07"/>
    <w:rsid w:val="00EC7CF2"/>
    <w:rsid w:val="00ED046C"/>
    <w:rsid w:val="00ED053A"/>
    <w:rsid w:val="00ED0AF0"/>
    <w:rsid w:val="00ED1F03"/>
    <w:rsid w:val="00ED248F"/>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EBA"/>
    <w:rsid w:val="00ED7FBC"/>
    <w:rsid w:val="00EE0253"/>
    <w:rsid w:val="00EE0297"/>
    <w:rsid w:val="00EE1258"/>
    <w:rsid w:val="00EE13DA"/>
    <w:rsid w:val="00EE1668"/>
    <w:rsid w:val="00EE1C10"/>
    <w:rsid w:val="00EE1EDB"/>
    <w:rsid w:val="00EE24E2"/>
    <w:rsid w:val="00EE2D51"/>
    <w:rsid w:val="00EE366D"/>
    <w:rsid w:val="00EE5454"/>
    <w:rsid w:val="00EE59B5"/>
    <w:rsid w:val="00EE5FB7"/>
    <w:rsid w:val="00EE6783"/>
    <w:rsid w:val="00EE678B"/>
    <w:rsid w:val="00EE7B54"/>
    <w:rsid w:val="00EE7C47"/>
    <w:rsid w:val="00EE7C88"/>
    <w:rsid w:val="00EE7C8B"/>
    <w:rsid w:val="00EF01C9"/>
    <w:rsid w:val="00EF0209"/>
    <w:rsid w:val="00EF0A58"/>
    <w:rsid w:val="00EF0EA4"/>
    <w:rsid w:val="00EF1E97"/>
    <w:rsid w:val="00EF2436"/>
    <w:rsid w:val="00EF2547"/>
    <w:rsid w:val="00EF2B2B"/>
    <w:rsid w:val="00EF2E1C"/>
    <w:rsid w:val="00EF2FD6"/>
    <w:rsid w:val="00EF326A"/>
    <w:rsid w:val="00EF397D"/>
    <w:rsid w:val="00EF3A16"/>
    <w:rsid w:val="00EF427A"/>
    <w:rsid w:val="00EF45DF"/>
    <w:rsid w:val="00EF4944"/>
    <w:rsid w:val="00EF4952"/>
    <w:rsid w:val="00EF498F"/>
    <w:rsid w:val="00EF4A42"/>
    <w:rsid w:val="00EF4D2E"/>
    <w:rsid w:val="00EF510C"/>
    <w:rsid w:val="00EF55C4"/>
    <w:rsid w:val="00EF57BC"/>
    <w:rsid w:val="00EF5CA8"/>
    <w:rsid w:val="00EF6784"/>
    <w:rsid w:val="00EF688A"/>
    <w:rsid w:val="00EF6A03"/>
    <w:rsid w:val="00EF6DC2"/>
    <w:rsid w:val="00EF7419"/>
    <w:rsid w:val="00EF7506"/>
    <w:rsid w:val="00EF760B"/>
    <w:rsid w:val="00EF7BF4"/>
    <w:rsid w:val="00F0030F"/>
    <w:rsid w:val="00F00674"/>
    <w:rsid w:val="00F009B7"/>
    <w:rsid w:val="00F01657"/>
    <w:rsid w:val="00F01E67"/>
    <w:rsid w:val="00F02744"/>
    <w:rsid w:val="00F02BD9"/>
    <w:rsid w:val="00F02BFD"/>
    <w:rsid w:val="00F02CC2"/>
    <w:rsid w:val="00F02D25"/>
    <w:rsid w:val="00F03C3D"/>
    <w:rsid w:val="00F0435D"/>
    <w:rsid w:val="00F04580"/>
    <w:rsid w:val="00F04ECA"/>
    <w:rsid w:val="00F04F8B"/>
    <w:rsid w:val="00F05E59"/>
    <w:rsid w:val="00F06E19"/>
    <w:rsid w:val="00F06F84"/>
    <w:rsid w:val="00F073D5"/>
    <w:rsid w:val="00F076E7"/>
    <w:rsid w:val="00F07A86"/>
    <w:rsid w:val="00F07AA1"/>
    <w:rsid w:val="00F07D80"/>
    <w:rsid w:val="00F105AE"/>
    <w:rsid w:val="00F10618"/>
    <w:rsid w:val="00F1108B"/>
    <w:rsid w:val="00F114FA"/>
    <w:rsid w:val="00F11768"/>
    <w:rsid w:val="00F11951"/>
    <w:rsid w:val="00F12262"/>
    <w:rsid w:val="00F12564"/>
    <w:rsid w:val="00F12AF8"/>
    <w:rsid w:val="00F12C52"/>
    <w:rsid w:val="00F13381"/>
    <w:rsid w:val="00F13828"/>
    <w:rsid w:val="00F13E10"/>
    <w:rsid w:val="00F13E62"/>
    <w:rsid w:val="00F13F51"/>
    <w:rsid w:val="00F148B7"/>
    <w:rsid w:val="00F14EA9"/>
    <w:rsid w:val="00F15242"/>
    <w:rsid w:val="00F15505"/>
    <w:rsid w:val="00F15BFF"/>
    <w:rsid w:val="00F16E4F"/>
    <w:rsid w:val="00F170A7"/>
    <w:rsid w:val="00F17244"/>
    <w:rsid w:val="00F17388"/>
    <w:rsid w:val="00F20742"/>
    <w:rsid w:val="00F20931"/>
    <w:rsid w:val="00F20ECE"/>
    <w:rsid w:val="00F213A0"/>
    <w:rsid w:val="00F21D54"/>
    <w:rsid w:val="00F21EF4"/>
    <w:rsid w:val="00F23113"/>
    <w:rsid w:val="00F23255"/>
    <w:rsid w:val="00F23393"/>
    <w:rsid w:val="00F233B6"/>
    <w:rsid w:val="00F23759"/>
    <w:rsid w:val="00F24644"/>
    <w:rsid w:val="00F252E7"/>
    <w:rsid w:val="00F25947"/>
    <w:rsid w:val="00F25C55"/>
    <w:rsid w:val="00F262D6"/>
    <w:rsid w:val="00F2674A"/>
    <w:rsid w:val="00F26CCF"/>
    <w:rsid w:val="00F26F33"/>
    <w:rsid w:val="00F273D5"/>
    <w:rsid w:val="00F2748A"/>
    <w:rsid w:val="00F300A8"/>
    <w:rsid w:val="00F302C6"/>
    <w:rsid w:val="00F30400"/>
    <w:rsid w:val="00F3079E"/>
    <w:rsid w:val="00F30FFD"/>
    <w:rsid w:val="00F31289"/>
    <w:rsid w:val="00F319D7"/>
    <w:rsid w:val="00F31DE3"/>
    <w:rsid w:val="00F3399B"/>
    <w:rsid w:val="00F33F4B"/>
    <w:rsid w:val="00F346ED"/>
    <w:rsid w:val="00F34945"/>
    <w:rsid w:val="00F34E1E"/>
    <w:rsid w:val="00F3570C"/>
    <w:rsid w:val="00F363A4"/>
    <w:rsid w:val="00F36765"/>
    <w:rsid w:val="00F368FF"/>
    <w:rsid w:val="00F37068"/>
    <w:rsid w:val="00F37F3F"/>
    <w:rsid w:val="00F40992"/>
    <w:rsid w:val="00F40F72"/>
    <w:rsid w:val="00F41596"/>
    <w:rsid w:val="00F41D8B"/>
    <w:rsid w:val="00F42121"/>
    <w:rsid w:val="00F424B3"/>
    <w:rsid w:val="00F428B1"/>
    <w:rsid w:val="00F428B4"/>
    <w:rsid w:val="00F4345D"/>
    <w:rsid w:val="00F4387B"/>
    <w:rsid w:val="00F45921"/>
    <w:rsid w:val="00F45B91"/>
    <w:rsid w:val="00F46639"/>
    <w:rsid w:val="00F46E5D"/>
    <w:rsid w:val="00F47480"/>
    <w:rsid w:val="00F476FD"/>
    <w:rsid w:val="00F4771E"/>
    <w:rsid w:val="00F50183"/>
    <w:rsid w:val="00F50D92"/>
    <w:rsid w:val="00F51585"/>
    <w:rsid w:val="00F51765"/>
    <w:rsid w:val="00F51A51"/>
    <w:rsid w:val="00F51BC6"/>
    <w:rsid w:val="00F51CB4"/>
    <w:rsid w:val="00F52324"/>
    <w:rsid w:val="00F52950"/>
    <w:rsid w:val="00F52C9D"/>
    <w:rsid w:val="00F533F1"/>
    <w:rsid w:val="00F53ED8"/>
    <w:rsid w:val="00F55185"/>
    <w:rsid w:val="00F554B1"/>
    <w:rsid w:val="00F55679"/>
    <w:rsid w:val="00F561E3"/>
    <w:rsid w:val="00F565E6"/>
    <w:rsid w:val="00F56AFA"/>
    <w:rsid w:val="00F575E2"/>
    <w:rsid w:val="00F579FF"/>
    <w:rsid w:val="00F600E0"/>
    <w:rsid w:val="00F605EC"/>
    <w:rsid w:val="00F60F60"/>
    <w:rsid w:val="00F61217"/>
    <w:rsid w:val="00F612CE"/>
    <w:rsid w:val="00F6133C"/>
    <w:rsid w:val="00F61405"/>
    <w:rsid w:val="00F62227"/>
    <w:rsid w:val="00F62386"/>
    <w:rsid w:val="00F624A7"/>
    <w:rsid w:val="00F62AB6"/>
    <w:rsid w:val="00F62BDF"/>
    <w:rsid w:val="00F65A3C"/>
    <w:rsid w:val="00F66009"/>
    <w:rsid w:val="00F66282"/>
    <w:rsid w:val="00F66349"/>
    <w:rsid w:val="00F6639E"/>
    <w:rsid w:val="00F670E9"/>
    <w:rsid w:val="00F67AF1"/>
    <w:rsid w:val="00F67D8B"/>
    <w:rsid w:val="00F700AE"/>
    <w:rsid w:val="00F701C5"/>
    <w:rsid w:val="00F7084F"/>
    <w:rsid w:val="00F70961"/>
    <w:rsid w:val="00F70A8F"/>
    <w:rsid w:val="00F70E45"/>
    <w:rsid w:val="00F71397"/>
    <w:rsid w:val="00F7237C"/>
    <w:rsid w:val="00F72389"/>
    <w:rsid w:val="00F72516"/>
    <w:rsid w:val="00F72FB4"/>
    <w:rsid w:val="00F735E5"/>
    <w:rsid w:val="00F736AF"/>
    <w:rsid w:val="00F73B82"/>
    <w:rsid w:val="00F73E80"/>
    <w:rsid w:val="00F7469C"/>
    <w:rsid w:val="00F7492E"/>
    <w:rsid w:val="00F74945"/>
    <w:rsid w:val="00F749A3"/>
    <w:rsid w:val="00F74AE8"/>
    <w:rsid w:val="00F75AB0"/>
    <w:rsid w:val="00F76C11"/>
    <w:rsid w:val="00F77021"/>
    <w:rsid w:val="00F770AB"/>
    <w:rsid w:val="00F77E61"/>
    <w:rsid w:val="00F80221"/>
    <w:rsid w:val="00F8029F"/>
    <w:rsid w:val="00F80A0A"/>
    <w:rsid w:val="00F80C81"/>
    <w:rsid w:val="00F815AC"/>
    <w:rsid w:val="00F838C5"/>
    <w:rsid w:val="00F83B33"/>
    <w:rsid w:val="00F83CAE"/>
    <w:rsid w:val="00F840BF"/>
    <w:rsid w:val="00F8427A"/>
    <w:rsid w:val="00F843DF"/>
    <w:rsid w:val="00F84646"/>
    <w:rsid w:val="00F84899"/>
    <w:rsid w:val="00F85585"/>
    <w:rsid w:val="00F8592B"/>
    <w:rsid w:val="00F859F0"/>
    <w:rsid w:val="00F85CC1"/>
    <w:rsid w:val="00F86B5D"/>
    <w:rsid w:val="00F86DC7"/>
    <w:rsid w:val="00F86F01"/>
    <w:rsid w:val="00F87144"/>
    <w:rsid w:val="00F87634"/>
    <w:rsid w:val="00F87C13"/>
    <w:rsid w:val="00F87C5A"/>
    <w:rsid w:val="00F87E29"/>
    <w:rsid w:val="00F87F18"/>
    <w:rsid w:val="00F87F68"/>
    <w:rsid w:val="00F90C4D"/>
    <w:rsid w:val="00F90C56"/>
    <w:rsid w:val="00F9167D"/>
    <w:rsid w:val="00F91CB2"/>
    <w:rsid w:val="00F927E8"/>
    <w:rsid w:val="00F9289C"/>
    <w:rsid w:val="00F92FC1"/>
    <w:rsid w:val="00F932D1"/>
    <w:rsid w:val="00F93DBC"/>
    <w:rsid w:val="00F93E41"/>
    <w:rsid w:val="00F93F1B"/>
    <w:rsid w:val="00F94644"/>
    <w:rsid w:val="00F952E4"/>
    <w:rsid w:val="00F9537B"/>
    <w:rsid w:val="00F96079"/>
    <w:rsid w:val="00F963FC"/>
    <w:rsid w:val="00F97547"/>
    <w:rsid w:val="00F97CF1"/>
    <w:rsid w:val="00FA015F"/>
    <w:rsid w:val="00FA0FAC"/>
    <w:rsid w:val="00FA10F7"/>
    <w:rsid w:val="00FA140C"/>
    <w:rsid w:val="00FA1DA2"/>
    <w:rsid w:val="00FA2357"/>
    <w:rsid w:val="00FA289A"/>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282A"/>
    <w:rsid w:val="00FB35E3"/>
    <w:rsid w:val="00FB47FB"/>
    <w:rsid w:val="00FB4C98"/>
    <w:rsid w:val="00FB4CE3"/>
    <w:rsid w:val="00FB583C"/>
    <w:rsid w:val="00FB630E"/>
    <w:rsid w:val="00FB6738"/>
    <w:rsid w:val="00FB691B"/>
    <w:rsid w:val="00FB6BE6"/>
    <w:rsid w:val="00FB6E96"/>
    <w:rsid w:val="00FB731C"/>
    <w:rsid w:val="00FB7628"/>
    <w:rsid w:val="00FC05A0"/>
    <w:rsid w:val="00FC0811"/>
    <w:rsid w:val="00FC09B3"/>
    <w:rsid w:val="00FC1196"/>
    <w:rsid w:val="00FC15EB"/>
    <w:rsid w:val="00FC162C"/>
    <w:rsid w:val="00FC18DC"/>
    <w:rsid w:val="00FC2477"/>
    <w:rsid w:val="00FC2AC4"/>
    <w:rsid w:val="00FC2F73"/>
    <w:rsid w:val="00FC325F"/>
    <w:rsid w:val="00FC33D2"/>
    <w:rsid w:val="00FC3A9B"/>
    <w:rsid w:val="00FC3AE1"/>
    <w:rsid w:val="00FC3DFC"/>
    <w:rsid w:val="00FC3EF4"/>
    <w:rsid w:val="00FC431B"/>
    <w:rsid w:val="00FC434C"/>
    <w:rsid w:val="00FC472C"/>
    <w:rsid w:val="00FC4FDF"/>
    <w:rsid w:val="00FC5CF4"/>
    <w:rsid w:val="00FC5D2D"/>
    <w:rsid w:val="00FC5D64"/>
    <w:rsid w:val="00FC6A39"/>
    <w:rsid w:val="00FC6DB9"/>
    <w:rsid w:val="00FC76A9"/>
    <w:rsid w:val="00FC79AB"/>
    <w:rsid w:val="00FC7BE7"/>
    <w:rsid w:val="00FC7DAC"/>
    <w:rsid w:val="00FD005D"/>
    <w:rsid w:val="00FD04AE"/>
    <w:rsid w:val="00FD0DFA"/>
    <w:rsid w:val="00FD1890"/>
    <w:rsid w:val="00FD1994"/>
    <w:rsid w:val="00FD3508"/>
    <w:rsid w:val="00FD393C"/>
    <w:rsid w:val="00FD3AFF"/>
    <w:rsid w:val="00FD3C57"/>
    <w:rsid w:val="00FD43BB"/>
    <w:rsid w:val="00FD4AF3"/>
    <w:rsid w:val="00FD58F9"/>
    <w:rsid w:val="00FD6DC5"/>
    <w:rsid w:val="00FD72B1"/>
    <w:rsid w:val="00FD77F4"/>
    <w:rsid w:val="00FD798D"/>
    <w:rsid w:val="00FE141E"/>
    <w:rsid w:val="00FE144E"/>
    <w:rsid w:val="00FE1768"/>
    <w:rsid w:val="00FE1DD5"/>
    <w:rsid w:val="00FE24F4"/>
    <w:rsid w:val="00FE2560"/>
    <w:rsid w:val="00FE2E21"/>
    <w:rsid w:val="00FE35D0"/>
    <w:rsid w:val="00FE42ED"/>
    <w:rsid w:val="00FE43AD"/>
    <w:rsid w:val="00FE4E06"/>
    <w:rsid w:val="00FE55A7"/>
    <w:rsid w:val="00FE5714"/>
    <w:rsid w:val="00FE5C5A"/>
    <w:rsid w:val="00FE6432"/>
    <w:rsid w:val="00FE72A0"/>
    <w:rsid w:val="00FF0050"/>
    <w:rsid w:val="00FF045F"/>
    <w:rsid w:val="00FF13D4"/>
    <w:rsid w:val="00FF2053"/>
    <w:rsid w:val="00FF3B37"/>
    <w:rsid w:val="00FF3CC7"/>
    <w:rsid w:val="00FF3D6F"/>
    <w:rsid w:val="00FF4BD8"/>
    <w:rsid w:val="00FF4CE5"/>
    <w:rsid w:val="00FF4D11"/>
    <w:rsid w:val="00FF5214"/>
    <w:rsid w:val="00FF596E"/>
    <w:rsid w:val="00FF5B59"/>
    <w:rsid w:val="00FF5BFD"/>
    <w:rsid w:val="00FF6095"/>
    <w:rsid w:val="00FF62FE"/>
    <w:rsid w:val="00FF6553"/>
    <w:rsid w:val="00FF70BD"/>
    <w:rsid w:val="00FF712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table" w:customStyle="1" w:styleId="Tablaconcuadrcula2">
    <w:name w:val="Tabla con cuadrícula2"/>
    <w:basedOn w:val="Tablanormal"/>
    <w:next w:val="Tablaconcuadrcula"/>
    <w:uiPriority w:val="39"/>
    <w:rsid w:val="00C6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04692217">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7869905">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68972">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2411762">
      <w:bodyDiv w:val="1"/>
      <w:marLeft w:val="0"/>
      <w:marRight w:val="0"/>
      <w:marTop w:val="0"/>
      <w:marBottom w:val="0"/>
      <w:divBdr>
        <w:top w:val="none" w:sz="0" w:space="0" w:color="auto"/>
        <w:left w:val="none" w:sz="0" w:space="0" w:color="auto"/>
        <w:bottom w:val="none" w:sz="0" w:space="0" w:color="auto"/>
        <w:right w:val="none" w:sz="0" w:space="0" w:color="auto"/>
      </w:divBdr>
      <w:divsChild>
        <w:div w:id="742217963">
          <w:marLeft w:val="0"/>
          <w:marRight w:val="0"/>
          <w:marTop w:val="0"/>
          <w:marBottom w:val="0"/>
          <w:divBdr>
            <w:top w:val="none" w:sz="0" w:space="0" w:color="auto"/>
            <w:left w:val="none" w:sz="0" w:space="0" w:color="auto"/>
            <w:bottom w:val="none" w:sz="0" w:space="0" w:color="auto"/>
            <w:right w:val="none" w:sz="0" w:space="0" w:color="auto"/>
          </w:divBdr>
        </w:div>
        <w:div w:id="1520387291">
          <w:marLeft w:val="0"/>
          <w:marRight w:val="0"/>
          <w:marTop w:val="0"/>
          <w:marBottom w:val="0"/>
          <w:divBdr>
            <w:top w:val="none" w:sz="0" w:space="0" w:color="auto"/>
            <w:left w:val="none" w:sz="0" w:space="0" w:color="auto"/>
            <w:bottom w:val="none" w:sz="0" w:space="0" w:color="auto"/>
            <w:right w:val="none" w:sz="0" w:space="0" w:color="auto"/>
          </w:divBdr>
        </w:div>
      </w:divsChild>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5226916">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258400">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47140410">
      <w:bodyDiv w:val="1"/>
      <w:marLeft w:val="0"/>
      <w:marRight w:val="0"/>
      <w:marTop w:val="0"/>
      <w:marBottom w:val="0"/>
      <w:divBdr>
        <w:top w:val="none" w:sz="0" w:space="0" w:color="auto"/>
        <w:left w:val="none" w:sz="0" w:space="0" w:color="auto"/>
        <w:bottom w:val="none" w:sz="0" w:space="0" w:color="auto"/>
        <w:right w:val="none" w:sz="0" w:space="0" w:color="auto"/>
      </w:divBdr>
      <w:divsChild>
        <w:div w:id="561599859">
          <w:marLeft w:val="0"/>
          <w:marRight w:val="0"/>
          <w:marTop w:val="0"/>
          <w:marBottom w:val="0"/>
          <w:divBdr>
            <w:top w:val="none" w:sz="0" w:space="0" w:color="auto"/>
            <w:left w:val="none" w:sz="0" w:space="0" w:color="auto"/>
            <w:bottom w:val="none" w:sz="0" w:space="0" w:color="auto"/>
            <w:right w:val="none" w:sz="0" w:space="0" w:color="auto"/>
          </w:divBdr>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4207">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68028863">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0398374">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3987252">
      <w:bodyDiv w:val="1"/>
      <w:marLeft w:val="0"/>
      <w:marRight w:val="0"/>
      <w:marTop w:val="0"/>
      <w:marBottom w:val="0"/>
      <w:divBdr>
        <w:top w:val="none" w:sz="0" w:space="0" w:color="auto"/>
        <w:left w:val="none" w:sz="0" w:space="0" w:color="auto"/>
        <w:bottom w:val="none" w:sz="0" w:space="0" w:color="auto"/>
        <w:right w:val="none" w:sz="0" w:space="0" w:color="auto"/>
      </w:divBdr>
      <w:divsChild>
        <w:div w:id="1574850735">
          <w:marLeft w:val="0"/>
          <w:marRight w:val="0"/>
          <w:marTop w:val="0"/>
          <w:marBottom w:val="0"/>
          <w:divBdr>
            <w:top w:val="none" w:sz="0" w:space="0" w:color="auto"/>
            <w:left w:val="none" w:sz="0" w:space="0" w:color="auto"/>
            <w:bottom w:val="none" w:sz="0" w:space="0" w:color="auto"/>
            <w:right w:val="none" w:sz="0" w:space="0" w:color="auto"/>
          </w:divBdr>
          <w:divsChild>
            <w:div w:id="2128235891">
              <w:marLeft w:val="0"/>
              <w:marRight w:val="0"/>
              <w:marTop w:val="0"/>
              <w:marBottom w:val="0"/>
              <w:divBdr>
                <w:top w:val="none" w:sz="0" w:space="0" w:color="auto"/>
                <w:left w:val="none" w:sz="0" w:space="0" w:color="auto"/>
                <w:bottom w:val="none" w:sz="0" w:space="0" w:color="auto"/>
                <w:right w:val="none" w:sz="0" w:space="0" w:color="auto"/>
              </w:divBdr>
              <w:divsChild>
                <w:div w:id="11023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7839">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4810899">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leyes.senado.gov.co/proyectos%20/index.php/textos-radicados-senado/p-ley-2020-2021/2171-proyecto-de-ley-418-de-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52B646C2-5F04-486B-84D3-779B395E58F2}"/>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271</TotalTime>
  <Pages>23</Pages>
  <Words>7823</Words>
  <Characters>43030</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275</cp:revision>
  <cp:lastPrinted>2021-01-20T13:01:00Z</cp:lastPrinted>
  <dcterms:created xsi:type="dcterms:W3CDTF">2021-10-12T14:36:00Z</dcterms:created>
  <dcterms:modified xsi:type="dcterms:W3CDTF">2021-10-28T12:21:00Z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