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8C7E" w14:textId="1B8A35D6" w:rsidR="00C31412" w:rsidRPr="00BF6087" w:rsidRDefault="002B15B4" w:rsidP="00C45866">
      <w:pPr>
        <w:tabs>
          <w:tab w:val="left" w:pos="3374"/>
        </w:tabs>
        <w:jc w:val="both"/>
        <w:rPr>
          <w:rFonts w:ascii="Arial" w:eastAsia="Arial" w:hAnsi="Arial" w:cs="Arial"/>
          <w:b/>
          <w:sz w:val="22"/>
          <w:szCs w:val="22"/>
          <w:lang w:val="es-ES" w:eastAsia="en-US"/>
        </w:rPr>
      </w:pPr>
      <w:r w:rsidRPr="00BF6087">
        <w:rPr>
          <w:rFonts w:ascii="Arial" w:eastAsia="Arial" w:hAnsi="Arial" w:cs="Arial"/>
          <w:b/>
          <w:sz w:val="22"/>
          <w:szCs w:val="22"/>
          <w:lang w:val="es-ES" w:eastAsia="en-US"/>
        </w:rPr>
        <w:t>SUCURSAL – Naturaleza jurídica</w:t>
      </w:r>
    </w:p>
    <w:p w14:paraId="20400CE4" w14:textId="77777777" w:rsidR="00C31412" w:rsidRPr="00BF6087" w:rsidRDefault="00C31412" w:rsidP="00C45866">
      <w:pPr>
        <w:tabs>
          <w:tab w:val="left" w:pos="3374"/>
        </w:tabs>
        <w:jc w:val="both"/>
        <w:rPr>
          <w:rFonts w:ascii="Arial" w:eastAsia="Arial" w:hAnsi="Arial" w:cs="Arial"/>
          <w:b/>
          <w:sz w:val="22"/>
          <w:szCs w:val="22"/>
          <w:lang w:val="es-ES" w:eastAsia="en-US"/>
        </w:rPr>
      </w:pPr>
    </w:p>
    <w:p w14:paraId="40301D6B" w14:textId="4E21D38F" w:rsidR="002B15B4" w:rsidRPr="00BF6087" w:rsidRDefault="002B15B4" w:rsidP="00C31412">
      <w:pPr>
        <w:spacing w:before="120"/>
        <w:jc w:val="both"/>
        <w:rPr>
          <w:rFonts w:ascii="Arial" w:hAnsi="Arial" w:cs="Arial"/>
          <w:color w:val="000000" w:themeColor="text1"/>
          <w:sz w:val="22"/>
        </w:rPr>
      </w:pPr>
      <w:r w:rsidRPr="00BF6087">
        <w:rPr>
          <w:rFonts w:ascii="Arial" w:eastAsia="Arial" w:hAnsi="Arial" w:cs="Arial"/>
          <w:sz w:val="20"/>
          <w:szCs w:val="20"/>
          <w:lang w:val="es-ES" w:eastAsia="en-US"/>
        </w:rPr>
        <w:t>El artículo 515 del Código de Comercio define los establecimientos de Comercio como el «conjunto de bienes organizados por el empresario para realizar los fines de la empresa. Una misma persona podrá tener varios establecimientos de comercio, y, a su vez, un solo establecimiento de comercio podrá pertenecer a varias personas, y destinarse al desarrollo de diversas actividades comerciales» […]</w:t>
      </w:r>
      <w:r w:rsidR="002B779C">
        <w:rPr>
          <w:rFonts w:ascii="Arial" w:eastAsia="Arial" w:hAnsi="Arial" w:cs="Arial"/>
          <w:sz w:val="20"/>
          <w:szCs w:val="20"/>
          <w:lang w:val="es-ES" w:eastAsia="en-US"/>
        </w:rPr>
        <w:t xml:space="preserve"> </w:t>
      </w:r>
      <w:r w:rsidR="002B779C" w:rsidRPr="002B779C">
        <w:rPr>
          <w:rFonts w:ascii="Arial" w:eastAsia="Arial" w:hAnsi="Arial" w:cs="Arial"/>
          <w:sz w:val="20"/>
          <w:szCs w:val="20"/>
          <w:lang w:val="es-ES" w:eastAsia="en-US"/>
        </w:rPr>
        <w:t>Así las cosas, dada la mencionada naturaleza de la sucursal, es claro que la personalidad jurídica que ostenta corresponde a una extensión de la persona jurídica principal</w:t>
      </w:r>
      <w:r w:rsidR="00C31412" w:rsidRPr="00BF6087">
        <w:rPr>
          <w:rFonts w:ascii="Arial" w:eastAsia="Arial" w:hAnsi="Arial" w:cs="Arial"/>
          <w:sz w:val="20"/>
          <w:szCs w:val="20"/>
          <w:lang w:val="es-ES" w:eastAsia="en-US"/>
        </w:rPr>
        <w:t>.</w:t>
      </w:r>
      <w:r w:rsidR="00C31412" w:rsidRPr="00BF6087">
        <w:rPr>
          <w:rFonts w:ascii="Arial" w:hAnsi="Arial" w:cs="Arial"/>
          <w:color w:val="000000" w:themeColor="text1"/>
          <w:sz w:val="22"/>
        </w:rPr>
        <w:t xml:space="preserve"> </w:t>
      </w:r>
      <w:r w:rsidR="00210636">
        <w:rPr>
          <w:rFonts w:ascii="Arial" w:hAnsi="Arial" w:cs="Arial"/>
          <w:color w:val="000000" w:themeColor="text1"/>
          <w:sz w:val="22"/>
        </w:rPr>
        <w:t xml:space="preserve">[…] </w:t>
      </w:r>
      <w:r w:rsidR="00210636" w:rsidRPr="00210636">
        <w:rPr>
          <w:rFonts w:ascii="Arial" w:eastAsia="Arial" w:hAnsi="Arial" w:cs="Arial"/>
          <w:sz w:val="20"/>
          <w:szCs w:val="20"/>
          <w:lang w:val="es-ES" w:eastAsia="en-US"/>
        </w:rPr>
        <w:t>En suma, las sucursales son establecimientos de comercio que no conforman una persona jurídica diferente a la de su matriz, pero que ostentan facultades de representación directa y cuentan con autonomía propia. Esta precisión es importante tratándose de las sucursales constituidas por sociedades extrajeras, pues el artículo 471 del Código de Comercio dispone que «Para que una sociedad extranjera pueda emprender negocios permanentes en Colombia, establecerá una sucursal con domicilio en el territorio nacional</w:t>
      </w:r>
    </w:p>
    <w:p w14:paraId="362C54EE" w14:textId="77777777" w:rsidR="002B15B4" w:rsidRPr="00BF6087" w:rsidRDefault="002B15B4" w:rsidP="00C45866">
      <w:pPr>
        <w:tabs>
          <w:tab w:val="left" w:pos="3374"/>
        </w:tabs>
        <w:jc w:val="both"/>
        <w:rPr>
          <w:rFonts w:ascii="Arial" w:eastAsia="Arial" w:hAnsi="Arial" w:cs="Arial"/>
          <w:b/>
          <w:sz w:val="22"/>
          <w:szCs w:val="22"/>
          <w:lang w:val="es-ES" w:eastAsia="en-US"/>
        </w:rPr>
      </w:pPr>
    </w:p>
    <w:p w14:paraId="4DCCF9E2" w14:textId="77A7F75B" w:rsidR="00C45866" w:rsidRPr="00BF6087" w:rsidRDefault="00C45866" w:rsidP="00C45866">
      <w:pPr>
        <w:tabs>
          <w:tab w:val="left" w:pos="3374"/>
        </w:tabs>
        <w:jc w:val="both"/>
        <w:rPr>
          <w:rFonts w:ascii="Arial" w:eastAsia="Arial" w:hAnsi="Arial" w:cs="Arial"/>
          <w:b/>
          <w:sz w:val="22"/>
          <w:szCs w:val="22"/>
          <w:lang w:val="es-ES" w:eastAsia="en-US"/>
        </w:rPr>
      </w:pPr>
      <w:r w:rsidRPr="00BF6087">
        <w:rPr>
          <w:rFonts w:ascii="Arial" w:eastAsia="Arial" w:hAnsi="Arial" w:cs="Arial"/>
          <w:b/>
          <w:sz w:val="22"/>
          <w:szCs w:val="22"/>
          <w:lang w:val="es-ES" w:eastAsia="en-US"/>
        </w:rPr>
        <w:t>SEGURIDAD SOCIAL INTEGRAL – Verificación</w:t>
      </w:r>
    </w:p>
    <w:p w14:paraId="5CF8F4D9" w14:textId="1439B960" w:rsidR="00C45866" w:rsidRPr="00BF6087" w:rsidRDefault="00C45866" w:rsidP="00C45866">
      <w:pPr>
        <w:tabs>
          <w:tab w:val="left" w:pos="3374"/>
        </w:tabs>
        <w:jc w:val="both"/>
        <w:rPr>
          <w:rFonts w:ascii="Arial" w:eastAsia="Arial" w:hAnsi="Arial" w:cs="Arial"/>
          <w:sz w:val="22"/>
          <w:szCs w:val="22"/>
          <w:lang w:val="es-ES" w:eastAsia="en-US"/>
        </w:rPr>
      </w:pPr>
    </w:p>
    <w:p w14:paraId="03BBAA5E" w14:textId="6535C4C5" w:rsidR="003D78C4" w:rsidRPr="00BF6087" w:rsidRDefault="003D78C4" w:rsidP="00D34EB1">
      <w:pPr>
        <w:widowControl w:val="0"/>
        <w:autoSpaceDE w:val="0"/>
        <w:autoSpaceDN w:val="0"/>
        <w:jc w:val="both"/>
        <w:rPr>
          <w:rFonts w:ascii="Arial" w:eastAsia="Arial" w:hAnsi="Arial" w:cs="Arial"/>
          <w:sz w:val="20"/>
          <w:szCs w:val="20"/>
          <w:lang w:val="es-ES" w:eastAsia="en-US"/>
        </w:rPr>
      </w:pPr>
      <w:r w:rsidRPr="00BF6087">
        <w:rPr>
          <w:rFonts w:ascii="Arial" w:eastAsia="Arial" w:hAnsi="Arial" w:cs="Arial"/>
          <w:sz w:val="20"/>
          <w:szCs w:val="20"/>
          <w:lang w:val="es-ES" w:eastAsia="en-US"/>
        </w:rPr>
        <w:t>La Seguridad Social es un servicio público obligatorio, cuya dirección, coordinación y control está a cargo del Estado y es prestado por entidades públicas y privadas. Mediante esta se evitan desequilibrios económicos y sociales que, de no resolverse, significarían</w:t>
      </w:r>
      <w:r w:rsidRPr="00BF6087">
        <w:rPr>
          <w:rFonts w:ascii="Arial" w:eastAsia="Arial" w:hAnsi="Arial" w:cs="Arial"/>
          <w:spacing w:val="-6"/>
          <w:sz w:val="20"/>
          <w:szCs w:val="20"/>
          <w:lang w:val="es-ES" w:eastAsia="en-US"/>
        </w:rPr>
        <w:t xml:space="preserve"> </w:t>
      </w:r>
      <w:r w:rsidRPr="00BF6087">
        <w:rPr>
          <w:rFonts w:ascii="Arial" w:eastAsia="Arial" w:hAnsi="Arial" w:cs="Arial"/>
          <w:sz w:val="20"/>
          <w:szCs w:val="20"/>
          <w:lang w:val="es-ES" w:eastAsia="en-US"/>
        </w:rPr>
        <w:t>la</w:t>
      </w:r>
      <w:r w:rsidRPr="00BF6087">
        <w:rPr>
          <w:rFonts w:ascii="Arial" w:eastAsia="Arial" w:hAnsi="Arial" w:cs="Arial"/>
          <w:spacing w:val="-5"/>
          <w:sz w:val="20"/>
          <w:szCs w:val="20"/>
          <w:lang w:val="es-ES" w:eastAsia="en-US"/>
        </w:rPr>
        <w:t xml:space="preserve"> </w:t>
      </w:r>
      <w:r w:rsidRPr="00BF6087">
        <w:rPr>
          <w:rFonts w:ascii="Arial" w:eastAsia="Arial" w:hAnsi="Arial" w:cs="Arial"/>
          <w:sz w:val="20"/>
          <w:szCs w:val="20"/>
          <w:lang w:val="es-ES" w:eastAsia="en-US"/>
        </w:rPr>
        <w:t>reducción</w:t>
      </w:r>
      <w:r w:rsidRPr="00BF6087">
        <w:rPr>
          <w:rFonts w:ascii="Arial" w:eastAsia="Arial" w:hAnsi="Arial" w:cs="Arial"/>
          <w:spacing w:val="-6"/>
          <w:sz w:val="20"/>
          <w:szCs w:val="20"/>
          <w:lang w:val="es-ES" w:eastAsia="en-US"/>
        </w:rPr>
        <w:t xml:space="preserve"> </w:t>
      </w:r>
      <w:r w:rsidRPr="00BF6087">
        <w:rPr>
          <w:rFonts w:ascii="Arial" w:eastAsia="Arial" w:hAnsi="Arial" w:cs="Arial"/>
          <w:sz w:val="20"/>
          <w:szCs w:val="20"/>
          <w:lang w:val="es-ES" w:eastAsia="en-US"/>
        </w:rPr>
        <w:t>o</w:t>
      </w:r>
      <w:r w:rsidRPr="00BF6087">
        <w:rPr>
          <w:rFonts w:ascii="Arial" w:eastAsia="Arial" w:hAnsi="Arial" w:cs="Arial"/>
          <w:spacing w:val="-5"/>
          <w:sz w:val="20"/>
          <w:szCs w:val="20"/>
          <w:lang w:val="es-ES" w:eastAsia="en-US"/>
        </w:rPr>
        <w:t xml:space="preserve"> </w:t>
      </w:r>
      <w:r w:rsidRPr="00BF6087">
        <w:rPr>
          <w:rFonts w:ascii="Arial" w:eastAsia="Arial" w:hAnsi="Arial" w:cs="Arial"/>
          <w:sz w:val="20"/>
          <w:szCs w:val="20"/>
          <w:lang w:val="es-ES" w:eastAsia="en-US"/>
        </w:rPr>
        <w:t>la</w:t>
      </w:r>
      <w:r w:rsidRPr="00BF6087">
        <w:rPr>
          <w:rFonts w:ascii="Arial" w:eastAsia="Arial" w:hAnsi="Arial" w:cs="Arial"/>
          <w:spacing w:val="-6"/>
          <w:sz w:val="20"/>
          <w:szCs w:val="20"/>
          <w:lang w:val="es-ES" w:eastAsia="en-US"/>
        </w:rPr>
        <w:t xml:space="preserve"> </w:t>
      </w:r>
      <w:r w:rsidRPr="00BF6087">
        <w:rPr>
          <w:rFonts w:ascii="Arial" w:eastAsia="Arial" w:hAnsi="Arial" w:cs="Arial"/>
          <w:sz w:val="20"/>
          <w:szCs w:val="20"/>
          <w:lang w:val="es-ES" w:eastAsia="en-US"/>
        </w:rPr>
        <w:t>pérdida</w:t>
      </w:r>
      <w:r w:rsidRPr="00BF6087">
        <w:rPr>
          <w:rFonts w:ascii="Arial" w:eastAsia="Arial" w:hAnsi="Arial" w:cs="Arial"/>
          <w:spacing w:val="-4"/>
          <w:sz w:val="20"/>
          <w:szCs w:val="20"/>
          <w:lang w:val="es-ES" w:eastAsia="en-US"/>
        </w:rPr>
        <w:t xml:space="preserve"> </w:t>
      </w:r>
      <w:r w:rsidRPr="00BF6087">
        <w:rPr>
          <w:rFonts w:ascii="Arial" w:eastAsia="Arial" w:hAnsi="Arial" w:cs="Arial"/>
          <w:sz w:val="20"/>
          <w:szCs w:val="20"/>
          <w:lang w:val="es-ES" w:eastAsia="en-US"/>
        </w:rPr>
        <w:t>de</w:t>
      </w:r>
      <w:r w:rsidRPr="00BF6087">
        <w:rPr>
          <w:rFonts w:ascii="Arial" w:eastAsia="Arial" w:hAnsi="Arial" w:cs="Arial"/>
          <w:spacing w:val="-6"/>
          <w:sz w:val="20"/>
          <w:szCs w:val="20"/>
          <w:lang w:val="es-ES" w:eastAsia="en-US"/>
        </w:rPr>
        <w:t xml:space="preserve"> </w:t>
      </w:r>
      <w:r w:rsidRPr="00BF6087">
        <w:rPr>
          <w:rFonts w:ascii="Arial" w:eastAsia="Arial" w:hAnsi="Arial" w:cs="Arial"/>
          <w:sz w:val="20"/>
          <w:szCs w:val="20"/>
          <w:lang w:val="es-ES" w:eastAsia="en-US"/>
        </w:rPr>
        <w:t>los</w:t>
      </w:r>
      <w:r w:rsidRPr="00BF6087">
        <w:rPr>
          <w:rFonts w:ascii="Arial" w:eastAsia="Arial" w:hAnsi="Arial" w:cs="Arial"/>
          <w:spacing w:val="-5"/>
          <w:sz w:val="20"/>
          <w:szCs w:val="20"/>
          <w:lang w:val="es-ES" w:eastAsia="en-US"/>
        </w:rPr>
        <w:t xml:space="preserve"> </w:t>
      </w:r>
      <w:r w:rsidRPr="00BF6087">
        <w:rPr>
          <w:rFonts w:ascii="Arial" w:eastAsia="Arial" w:hAnsi="Arial" w:cs="Arial"/>
          <w:sz w:val="20"/>
          <w:szCs w:val="20"/>
          <w:lang w:val="es-ES" w:eastAsia="en-US"/>
        </w:rPr>
        <w:t>ingresos</w:t>
      </w:r>
      <w:r w:rsidRPr="00BF6087">
        <w:rPr>
          <w:rFonts w:ascii="Arial" w:eastAsia="Arial" w:hAnsi="Arial" w:cs="Arial"/>
          <w:spacing w:val="-4"/>
          <w:sz w:val="20"/>
          <w:szCs w:val="20"/>
          <w:lang w:val="es-ES" w:eastAsia="en-US"/>
        </w:rPr>
        <w:t xml:space="preserve"> </w:t>
      </w:r>
      <w:r w:rsidRPr="00BF6087">
        <w:rPr>
          <w:rFonts w:ascii="Arial" w:eastAsia="Arial" w:hAnsi="Arial" w:cs="Arial"/>
          <w:sz w:val="20"/>
          <w:szCs w:val="20"/>
          <w:lang w:val="es-ES" w:eastAsia="en-US"/>
        </w:rPr>
        <w:t>por</w:t>
      </w:r>
      <w:r w:rsidRPr="00BF6087">
        <w:rPr>
          <w:rFonts w:ascii="Arial" w:eastAsia="Arial" w:hAnsi="Arial" w:cs="Arial"/>
          <w:spacing w:val="-6"/>
          <w:sz w:val="20"/>
          <w:szCs w:val="20"/>
          <w:lang w:val="es-ES" w:eastAsia="en-US"/>
        </w:rPr>
        <w:t xml:space="preserve"> </w:t>
      </w:r>
      <w:r w:rsidRPr="00BF6087">
        <w:rPr>
          <w:rFonts w:ascii="Arial" w:eastAsia="Arial" w:hAnsi="Arial" w:cs="Arial"/>
          <w:sz w:val="20"/>
          <w:szCs w:val="20"/>
          <w:lang w:val="es-ES" w:eastAsia="en-US"/>
        </w:rPr>
        <w:t>causa</w:t>
      </w:r>
      <w:r w:rsidRPr="00BF6087">
        <w:rPr>
          <w:rFonts w:ascii="Arial" w:eastAsia="Arial" w:hAnsi="Arial" w:cs="Arial"/>
          <w:spacing w:val="-5"/>
          <w:sz w:val="20"/>
          <w:szCs w:val="20"/>
          <w:lang w:val="es-ES" w:eastAsia="en-US"/>
        </w:rPr>
        <w:t xml:space="preserve"> </w:t>
      </w:r>
      <w:r w:rsidRPr="00BF6087">
        <w:rPr>
          <w:rFonts w:ascii="Arial" w:eastAsia="Arial" w:hAnsi="Arial" w:cs="Arial"/>
          <w:sz w:val="20"/>
          <w:szCs w:val="20"/>
          <w:lang w:val="es-ES" w:eastAsia="en-US"/>
        </w:rPr>
        <w:t>de</w:t>
      </w:r>
      <w:r w:rsidRPr="00BF6087">
        <w:rPr>
          <w:rFonts w:ascii="Arial" w:eastAsia="Arial" w:hAnsi="Arial" w:cs="Arial"/>
          <w:spacing w:val="-6"/>
          <w:sz w:val="20"/>
          <w:szCs w:val="20"/>
          <w:lang w:val="es-ES" w:eastAsia="en-US"/>
        </w:rPr>
        <w:t xml:space="preserve"> </w:t>
      </w:r>
      <w:r w:rsidRPr="00BF6087">
        <w:rPr>
          <w:rFonts w:ascii="Arial" w:eastAsia="Arial" w:hAnsi="Arial" w:cs="Arial"/>
          <w:sz w:val="20"/>
          <w:szCs w:val="20"/>
          <w:lang w:val="es-ES" w:eastAsia="en-US"/>
        </w:rPr>
        <w:t>contingencias</w:t>
      </w:r>
      <w:r w:rsidRPr="00BF6087">
        <w:rPr>
          <w:rFonts w:ascii="Arial" w:eastAsia="Arial" w:hAnsi="Arial" w:cs="Arial"/>
          <w:spacing w:val="-5"/>
          <w:sz w:val="20"/>
          <w:szCs w:val="20"/>
          <w:lang w:val="es-ES" w:eastAsia="en-US"/>
        </w:rPr>
        <w:t xml:space="preserve"> </w:t>
      </w:r>
      <w:r w:rsidRPr="00BF6087">
        <w:rPr>
          <w:rFonts w:ascii="Arial" w:eastAsia="Arial" w:hAnsi="Arial" w:cs="Arial"/>
          <w:sz w:val="20"/>
          <w:szCs w:val="20"/>
          <w:lang w:val="es-ES" w:eastAsia="en-US"/>
        </w:rPr>
        <w:t>como</w:t>
      </w:r>
      <w:r w:rsidRPr="00BF6087">
        <w:rPr>
          <w:rFonts w:ascii="Arial" w:eastAsia="Arial" w:hAnsi="Arial" w:cs="Arial"/>
          <w:spacing w:val="-6"/>
          <w:sz w:val="20"/>
          <w:szCs w:val="20"/>
          <w:lang w:val="es-ES" w:eastAsia="en-US"/>
        </w:rPr>
        <w:t xml:space="preserve"> </w:t>
      </w:r>
      <w:r w:rsidRPr="00BF6087">
        <w:rPr>
          <w:rFonts w:ascii="Arial" w:eastAsia="Arial" w:hAnsi="Arial" w:cs="Arial"/>
          <w:sz w:val="20"/>
          <w:szCs w:val="20"/>
          <w:lang w:val="es-ES" w:eastAsia="en-US"/>
        </w:rPr>
        <w:t>la enfermedad,</w:t>
      </w:r>
      <w:r w:rsidRPr="00BF6087">
        <w:rPr>
          <w:rFonts w:ascii="Arial" w:eastAsia="Arial" w:hAnsi="Arial" w:cs="Arial"/>
          <w:spacing w:val="-8"/>
          <w:sz w:val="20"/>
          <w:szCs w:val="20"/>
          <w:lang w:val="es-ES" w:eastAsia="en-US"/>
        </w:rPr>
        <w:t xml:space="preserve"> </w:t>
      </w:r>
      <w:r w:rsidRPr="00BF6087">
        <w:rPr>
          <w:rFonts w:ascii="Arial" w:eastAsia="Arial" w:hAnsi="Arial" w:cs="Arial"/>
          <w:sz w:val="20"/>
          <w:szCs w:val="20"/>
          <w:lang w:val="es-ES" w:eastAsia="en-US"/>
        </w:rPr>
        <w:t>los</w:t>
      </w:r>
      <w:r w:rsidRPr="00BF6087">
        <w:rPr>
          <w:rFonts w:ascii="Arial" w:eastAsia="Arial" w:hAnsi="Arial" w:cs="Arial"/>
          <w:spacing w:val="-8"/>
          <w:sz w:val="20"/>
          <w:szCs w:val="20"/>
          <w:lang w:val="es-ES" w:eastAsia="en-US"/>
        </w:rPr>
        <w:t xml:space="preserve"> </w:t>
      </w:r>
      <w:r w:rsidRPr="00BF6087">
        <w:rPr>
          <w:rFonts w:ascii="Arial" w:eastAsia="Arial" w:hAnsi="Arial" w:cs="Arial"/>
          <w:sz w:val="20"/>
          <w:szCs w:val="20"/>
          <w:lang w:val="es-ES" w:eastAsia="en-US"/>
        </w:rPr>
        <w:t>accidentes,</w:t>
      </w:r>
      <w:r w:rsidRPr="00BF6087">
        <w:rPr>
          <w:rFonts w:ascii="Arial" w:eastAsia="Arial" w:hAnsi="Arial" w:cs="Arial"/>
          <w:spacing w:val="-8"/>
          <w:sz w:val="20"/>
          <w:szCs w:val="20"/>
          <w:lang w:val="es-ES" w:eastAsia="en-US"/>
        </w:rPr>
        <w:t xml:space="preserve"> </w:t>
      </w:r>
      <w:r w:rsidRPr="00BF6087">
        <w:rPr>
          <w:rFonts w:ascii="Arial" w:eastAsia="Arial" w:hAnsi="Arial" w:cs="Arial"/>
          <w:sz w:val="20"/>
          <w:szCs w:val="20"/>
          <w:lang w:val="es-ES" w:eastAsia="en-US"/>
        </w:rPr>
        <w:t>la</w:t>
      </w:r>
      <w:r w:rsidRPr="00BF6087">
        <w:rPr>
          <w:rFonts w:ascii="Arial" w:eastAsia="Arial" w:hAnsi="Arial" w:cs="Arial"/>
          <w:spacing w:val="-8"/>
          <w:sz w:val="20"/>
          <w:szCs w:val="20"/>
          <w:lang w:val="es-ES" w:eastAsia="en-US"/>
        </w:rPr>
        <w:t xml:space="preserve"> </w:t>
      </w:r>
      <w:r w:rsidRPr="00BF6087">
        <w:rPr>
          <w:rFonts w:ascii="Arial" w:eastAsia="Arial" w:hAnsi="Arial" w:cs="Arial"/>
          <w:sz w:val="20"/>
          <w:szCs w:val="20"/>
          <w:lang w:val="es-ES" w:eastAsia="en-US"/>
        </w:rPr>
        <w:t>maternidad</w:t>
      </w:r>
      <w:r w:rsidRPr="00BF6087">
        <w:rPr>
          <w:rFonts w:ascii="Arial" w:eastAsia="Arial" w:hAnsi="Arial" w:cs="Arial"/>
          <w:spacing w:val="-7"/>
          <w:sz w:val="20"/>
          <w:szCs w:val="20"/>
          <w:lang w:val="es-ES" w:eastAsia="en-US"/>
        </w:rPr>
        <w:t xml:space="preserve"> </w:t>
      </w:r>
      <w:r w:rsidRPr="00BF6087">
        <w:rPr>
          <w:rFonts w:ascii="Arial" w:eastAsia="Arial" w:hAnsi="Arial" w:cs="Arial"/>
          <w:sz w:val="20"/>
          <w:szCs w:val="20"/>
          <w:lang w:val="es-ES" w:eastAsia="en-US"/>
        </w:rPr>
        <w:t>o</w:t>
      </w:r>
      <w:r w:rsidRPr="00BF6087">
        <w:rPr>
          <w:rFonts w:ascii="Arial" w:eastAsia="Arial" w:hAnsi="Arial" w:cs="Arial"/>
          <w:spacing w:val="-8"/>
          <w:sz w:val="20"/>
          <w:szCs w:val="20"/>
          <w:lang w:val="es-ES" w:eastAsia="en-US"/>
        </w:rPr>
        <w:t xml:space="preserve"> </w:t>
      </w:r>
      <w:r w:rsidRPr="00BF6087">
        <w:rPr>
          <w:rFonts w:ascii="Arial" w:eastAsia="Arial" w:hAnsi="Arial" w:cs="Arial"/>
          <w:sz w:val="20"/>
          <w:szCs w:val="20"/>
          <w:lang w:val="es-ES" w:eastAsia="en-US"/>
        </w:rPr>
        <w:t>el</w:t>
      </w:r>
      <w:r w:rsidRPr="00BF6087">
        <w:rPr>
          <w:rFonts w:ascii="Arial" w:eastAsia="Arial" w:hAnsi="Arial" w:cs="Arial"/>
          <w:spacing w:val="-8"/>
          <w:sz w:val="20"/>
          <w:szCs w:val="20"/>
          <w:lang w:val="es-ES" w:eastAsia="en-US"/>
        </w:rPr>
        <w:t xml:space="preserve"> </w:t>
      </w:r>
      <w:r w:rsidRPr="00BF6087">
        <w:rPr>
          <w:rFonts w:ascii="Arial" w:eastAsia="Arial" w:hAnsi="Arial" w:cs="Arial"/>
          <w:sz w:val="20"/>
          <w:szCs w:val="20"/>
          <w:lang w:val="es-ES" w:eastAsia="en-US"/>
        </w:rPr>
        <w:t>desempleo,</w:t>
      </w:r>
      <w:r w:rsidRPr="00BF6087">
        <w:rPr>
          <w:rFonts w:ascii="Arial" w:eastAsia="Arial" w:hAnsi="Arial" w:cs="Arial"/>
          <w:spacing w:val="-8"/>
          <w:sz w:val="20"/>
          <w:szCs w:val="20"/>
          <w:lang w:val="es-ES" w:eastAsia="en-US"/>
        </w:rPr>
        <w:t xml:space="preserve"> </w:t>
      </w:r>
      <w:r w:rsidRPr="00BF6087">
        <w:rPr>
          <w:rFonts w:ascii="Arial" w:eastAsia="Arial" w:hAnsi="Arial" w:cs="Arial"/>
          <w:sz w:val="20"/>
          <w:szCs w:val="20"/>
          <w:lang w:val="es-ES" w:eastAsia="en-US"/>
        </w:rPr>
        <w:t>entre</w:t>
      </w:r>
      <w:r w:rsidRPr="00BF6087">
        <w:rPr>
          <w:rFonts w:ascii="Arial" w:eastAsia="Arial" w:hAnsi="Arial" w:cs="Arial"/>
          <w:spacing w:val="-8"/>
          <w:sz w:val="20"/>
          <w:szCs w:val="20"/>
          <w:lang w:val="es-ES" w:eastAsia="en-US"/>
        </w:rPr>
        <w:t xml:space="preserve"> </w:t>
      </w:r>
      <w:r w:rsidRPr="00BF6087">
        <w:rPr>
          <w:rFonts w:ascii="Arial" w:eastAsia="Arial" w:hAnsi="Arial" w:cs="Arial"/>
          <w:sz w:val="20"/>
          <w:szCs w:val="20"/>
          <w:lang w:val="es-ES" w:eastAsia="en-US"/>
        </w:rPr>
        <w:t>otras.</w:t>
      </w:r>
      <w:r w:rsidRPr="00BF6087">
        <w:rPr>
          <w:rFonts w:ascii="Arial" w:eastAsia="Arial" w:hAnsi="Arial" w:cs="Arial"/>
          <w:spacing w:val="-7"/>
          <w:sz w:val="20"/>
          <w:szCs w:val="20"/>
          <w:lang w:val="es-ES" w:eastAsia="en-US"/>
        </w:rPr>
        <w:t xml:space="preserve"> </w:t>
      </w:r>
      <w:r w:rsidRPr="00BF6087">
        <w:rPr>
          <w:rFonts w:ascii="Arial" w:eastAsia="Arial" w:hAnsi="Arial" w:cs="Arial"/>
          <w:sz w:val="20"/>
          <w:szCs w:val="20"/>
          <w:lang w:val="es-ES" w:eastAsia="en-US"/>
        </w:rPr>
        <w:t>De</w:t>
      </w:r>
      <w:r w:rsidRPr="00BF6087">
        <w:rPr>
          <w:rFonts w:ascii="Arial" w:eastAsia="Arial" w:hAnsi="Arial" w:cs="Arial"/>
          <w:spacing w:val="-8"/>
          <w:sz w:val="20"/>
          <w:szCs w:val="20"/>
          <w:lang w:val="es-ES" w:eastAsia="en-US"/>
        </w:rPr>
        <w:t xml:space="preserve"> </w:t>
      </w:r>
      <w:r w:rsidRPr="00BF6087">
        <w:rPr>
          <w:rFonts w:ascii="Arial" w:eastAsia="Arial" w:hAnsi="Arial" w:cs="Arial"/>
          <w:sz w:val="20"/>
          <w:szCs w:val="20"/>
          <w:lang w:val="es-ES" w:eastAsia="en-US"/>
        </w:rPr>
        <w:t>acuerdo</w:t>
      </w:r>
      <w:r w:rsidRPr="00BF6087">
        <w:rPr>
          <w:rFonts w:ascii="Arial" w:eastAsia="Arial" w:hAnsi="Arial" w:cs="Arial"/>
          <w:spacing w:val="-8"/>
          <w:sz w:val="20"/>
          <w:szCs w:val="20"/>
          <w:lang w:val="es-ES" w:eastAsia="en-US"/>
        </w:rPr>
        <w:t xml:space="preserve"> </w:t>
      </w:r>
      <w:r w:rsidRPr="00BF6087">
        <w:rPr>
          <w:rFonts w:ascii="Arial" w:eastAsia="Arial" w:hAnsi="Arial" w:cs="Arial"/>
          <w:sz w:val="20"/>
          <w:szCs w:val="20"/>
          <w:lang w:val="es-ES" w:eastAsia="en-US"/>
        </w:rPr>
        <w:t>con la Ley 100 de 1993, el Sistema de Seguridad Social Integral en Colombia se</w:t>
      </w:r>
      <w:r w:rsidRPr="00BF6087">
        <w:rPr>
          <w:rFonts w:ascii="Arial" w:eastAsia="Arial" w:hAnsi="Arial" w:cs="Arial"/>
          <w:spacing w:val="59"/>
          <w:sz w:val="20"/>
          <w:szCs w:val="20"/>
          <w:lang w:val="es-ES" w:eastAsia="en-US"/>
        </w:rPr>
        <w:t xml:space="preserve"> </w:t>
      </w:r>
      <w:r w:rsidRPr="00BF6087">
        <w:rPr>
          <w:rFonts w:ascii="Arial" w:eastAsia="Arial" w:hAnsi="Arial" w:cs="Arial"/>
          <w:sz w:val="20"/>
          <w:szCs w:val="20"/>
          <w:lang w:val="es-ES" w:eastAsia="en-US"/>
        </w:rPr>
        <w:t>compone de</w:t>
      </w:r>
      <w:r w:rsidRPr="00BF6087">
        <w:rPr>
          <w:rFonts w:ascii="Arial" w:eastAsia="Arial" w:hAnsi="Arial" w:cs="Arial"/>
          <w:spacing w:val="-11"/>
          <w:sz w:val="20"/>
          <w:szCs w:val="20"/>
          <w:lang w:val="es-ES" w:eastAsia="en-US"/>
        </w:rPr>
        <w:t xml:space="preserve"> </w:t>
      </w:r>
      <w:r w:rsidRPr="00BF6087">
        <w:rPr>
          <w:rFonts w:ascii="Arial" w:eastAsia="Arial" w:hAnsi="Arial" w:cs="Arial"/>
          <w:sz w:val="20"/>
          <w:szCs w:val="20"/>
          <w:lang w:val="es-ES" w:eastAsia="en-US"/>
        </w:rPr>
        <w:t>los</w:t>
      </w:r>
      <w:r w:rsidRPr="00BF6087">
        <w:rPr>
          <w:rFonts w:ascii="Arial" w:eastAsia="Arial" w:hAnsi="Arial" w:cs="Arial"/>
          <w:spacing w:val="-11"/>
          <w:sz w:val="20"/>
          <w:szCs w:val="20"/>
          <w:lang w:val="es-ES" w:eastAsia="en-US"/>
        </w:rPr>
        <w:t xml:space="preserve"> </w:t>
      </w:r>
      <w:r w:rsidRPr="00BF6087">
        <w:rPr>
          <w:rFonts w:ascii="Arial" w:eastAsia="Arial" w:hAnsi="Arial" w:cs="Arial"/>
          <w:sz w:val="20"/>
          <w:szCs w:val="20"/>
          <w:lang w:val="es-ES" w:eastAsia="en-US"/>
        </w:rPr>
        <w:t>sistemas</w:t>
      </w:r>
      <w:r w:rsidRPr="00BF6087">
        <w:rPr>
          <w:rFonts w:ascii="Arial" w:eastAsia="Arial" w:hAnsi="Arial" w:cs="Arial"/>
          <w:spacing w:val="-10"/>
          <w:sz w:val="20"/>
          <w:szCs w:val="20"/>
          <w:lang w:val="es-ES" w:eastAsia="en-US"/>
        </w:rPr>
        <w:t xml:space="preserve"> </w:t>
      </w:r>
      <w:r w:rsidRPr="00BF6087">
        <w:rPr>
          <w:rFonts w:ascii="Arial" w:eastAsia="Arial" w:hAnsi="Arial" w:cs="Arial"/>
          <w:sz w:val="20"/>
          <w:szCs w:val="20"/>
          <w:lang w:val="es-ES" w:eastAsia="en-US"/>
        </w:rPr>
        <w:t>de</w:t>
      </w:r>
      <w:r w:rsidRPr="00BF6087">
        <w:rPr>
          <w:rFonts w:ascii="Arial" w:eastAsia="Arial" w:hAnsi="Arial" w:cs="Arial"/>
          <w:spacing w:val="-11"/>
          <w:sz w:val="20"/>
          <w:szCs w:val="20"/>
          <w:lang w:val="es-ES" w:eastAsia="en-US"/>
        </w:rPr>
        <w:t xml:space="preserve"> </w:t>
      </w:r>
      <w:r w:rsidRPr="00BF6087">
        <w:rPr>
          <w:rFonts w:ascii="Arial" w:eastAsia="Arial" w:hAnsi="Arial" w:cs="Arial"/>
          <w:sz w:val="20"/>
          <w:szCs w:val="20"/>
          <w:lang w:val="es-ES" w:eastAsia="en-US"/>
        </w:rPr>
        <w:t>pensiones,</w:t>
      </w:r>
      <w:r w:rsidRPr="00BF6087">
        <w:rPr>
          <w:rFonts w:ascii="Arial" w:eastAsia="Arial" w:hAnsi="Arial" w:cs="Arial"/>
          <w:spacing w:val="-11"/>
          <w:sz w:val="20"/>
          <w:szCs w:val="20"/>
          <w:lang w:val="es-ES" w:eastAsia="en-US"/>
        </w:rPr>
        <w:t xml:space="preserve"> </w:t>
      </w:r>
      <w:r w:rsidRPr="00BF6087">
        <w:rPr>
          <w:rFonts w:ascii="Arial" w:eastAsia="Arial" w:hAnsi="Arial" w:cs="Arial"/>
          <w:sz w:val="20"/>
          <w:szCs w:val="20"/>
          <w:lang w:val="es-ES" w:eastAsia="en-US"/>
        </w:rPr>
        <w:t>de</w:t>
      </w:r>
      <w:r w:rsidRPr="00BF6087">
        <w:rPr>
          <w:rFonts w:ascii="Arial" w:eastAsia="Arial" w:hAnsi="Arial" w:cs="Arial"/>
          <w:spacing w:val="-10"/>
          <w:sz w:val="20"/>
          <w:szCs w:val="20"/>
          <w:lang w:val="es-ES" w:eastAsia="en-US"/>
        </w:rPr>
        <w:t xml:space="preserve"> </w:t>
      </w:r>
      <w:r w:rsidRPr="00BF6087">
        <w:rPr>
          <w:rFonts w:ascii="Arial" w:eastAsia="Arial" w:hAnsi="Arial" w:cs="Arial"/>
          <w:sz w:val="20"/>
          <w:szCs w:val="20"/>
          <w:lang w:val="es-ES" w:eastAsia="en-US"/>
        </w:rPr>
        <w:t>salud</w:t>
      </w:r>
      <w:r w:rsidRPr="00BF6087">
        <w:rPr>
          <w:rFonts w:ascii="Arial" w:eastAsia="Arial" w:hAnsi="Arial" w:cs="Arial"/>
          <w:spacing w:val="-11"/>
          <w:sz w:val="20"/>
          <w:szCs w:val="20"/>
          <w:lang w:val="es-ES" w:eastAsia="en-US"/>
        </w:rPr>
        <w:t xml:space="preserve"> </w:t>
      </w:r>
      <w:r w:rsidRPr="00BF6087">
        <w:rPr>
          <w:rFonts w:ascii="Arial" w:eastAsia="Arial" w:hAnsi="Arial" w:cs="Arial"/>
          <w:sz w:val="20"/>
          <w:szCs w:val="20"/>
          <w:lang w:val="es-ES" w:eastAsia="en-US"/>
        </w:rPr>
        <w:t>y</w:t>
      </w:r>
      <w:r w:rsidRPr="00BF6087">
        <w:rPr>
          <w:rFonts w:ascii="Arial" w:eastAsia="Arial" w:hAnsi="Arial" w:cs="Arial"/>
          <w:spacing w:val="-11"/>
          <w:sz w:val="20"/>
          <w:szCs w:val="20"/>
          <w:lang w:val="es-ES" w:eastAsia="en-US"/>
        </w:rPr>
        <w:t xml:space="preserve"> </w:t>
      </w:r>
      <w:r w:rsidRPr="00BF6087">
        <w:rPr>
          <w:rFonts w:ascii="Arial" w:eastAsia="Arial" w:hAnsi="Arial" w:cs="Arial"/>
          <w:sz w:val="20"/>
          <w:szCs w:val="20"/>
          <w:lang w:val="es-ES" w:eastAsia="en-US"/>
        </w:rPr>
        <w:t>de</w:t>
      </w:r>
      <w:r w:rsidRPr="00BF6087">
        <w:rPr>
          <w:rFonts w:ascii="Arial" w:eastAsia="Arial" w:hAnsi="Arial" w:cs="Arial"/>
          <w:spacing w:val="-10"/>
          <w:sz w:val="20"/>
          <w:szCs w:val="20"/>
          <w:lang w:val="es-ES" w:eastAsia="en-US"/>
        </w:rPr>
        <w:t xml:space="preserve"> </w:t>
      </w:r>
      <w:r w:rsidRPr="00BF6087">
        <w:rPr>
          <w:rFonts w:ascii="Arial" w:eastAsia="Arial" w:hAnsi="Arial" w:cs="Arial"/>
          <w:sz w:val="20"/>
          <w:szCs w:val="20"/>
          <w:lang w:val="es-ES" w:eastAsia="en-US"/>
        </w:rPr>
        <w:t>riesgos</w:t>
      </w:r>
      <w:r w:rsidRPr="00BF6087">
        <w:rPr>
          <w:rFonts w:ascii="Arial" w:eastAsia="Arial" w:hAnsi="Arial" w:cs="Arial"/>
          <w:spacing w:val="-11"/>
          <w:sz w:val="20"/>
          <w:szCs w:val="20"/>
          <w:lang w:val="es-ES" w:eastAsia="en-US"/>
        </w:rPr>
        <w:t xml:space="preserve"> </w:t>
      </w:r>
      <w:r w:rsidRPr="00BF6087">
        <w:rPr>
          <w:rFonts w:ascii="Arial" w:eastAsia="Arial" w:hAnsi="Arial" w:cs="Arial"/>
          <w:sz w:val="20"/>
          <w:szCs w:val="20"/>
          <w:lang w:val="es-ES" w:eastAsia="en-US"/>
        </w:rPr>
        <w:t>laborales</w:t>
      </w:r>
      <w:r w:rsidRPr="00BF6087">
        <w:rPr>
          <w:rFonts w:ascii="Arial" w:eastAsia="Arial" w:hAnsi="Arial" w:cs="Arial"/>
          <w:spacing w:val="-11"/>
          <w:sz w:val="20"/>
          <w:szCs w:val="20"/>
          <w:lang w:val="es-ES" w:eastAsia="en-US"/>
        </w:rPr>
        <w:t xml:space="preserve"> </w:t>
      </w:r>
      <w:r w:rsidRPr="00BF6087">
        <w:rPr>
          <w:rFonts w:ascii="Arial" w:eastAsia="Arial" w:hAnsi="Arial" w:cs="Arial"/>
          <w:sz w:val="20"/>
          <w:szCs w:val="20"/>
          <w:lang w:val="es-ES" w:eastAsia="en-US"/>
        </w:rPr>
        <w:t>y</w:t>
      </w:r>
      <w:r w:rsidRPr="00BF6087">
        <w:rPr>
          <w:rFonts w:ascii="Arial" w:eastAsia="Arial" w:hAnsi="Arial" w:cs="Arial"/>
          <w:spacing w:val="-10"/>
          <w:sz w:val="20"/>
          <w:szCs w:val="20"/>
          <w:lang w:val="es-ES" w:eastAsia="en-US"/>
        </w:rPr>
        <w:t xml:space="preserve"> </w:t>
      </w:r>
      <w:r w:rsidRPr="00BF6087">
        <w:rPr>
          <w:rFonts w:ascii="Arial" w:eastAsia="Arial" w:hAnsi="Arial" w:cs="Arial"/>
          <w:sz w:val="20"/>
          <w:szCs w:val="20"/>
          <w:lang w:val="es-ES" w:eastAsia="en-US"/>
        </w:rPr>
        <w:t>de</w:t>
      </w:r>
      <w:r w:rsidRPr="00BF6087">
        <w:rPr>
          <w:rFonts w:ascii="Arial" w:eastAsia="Arial" w:hAnsi="Arial" w:cs="Arial"/>
          <w:spacing w:val="-11"/>
          <w:sz w:val="20"/>
          <w:szCs w:val="20"/>
          <w:lang w:val="es-ES" w:eastAsia="en-US"/>
        </w:rPr>
        <w:t xml:space="preserve"> </w:t>
      </w:r>
      <w:r w:rsidRPr="00BF6087">
        <w:rPr>
          <w:rFonts w:ascii="Arial" w:eastAsia="Arial" w:hAnsi="Arial" w:cs="Arial"/>
          <w:sz w:val="20"/>
          <w:szCs w:val="20"/>
          <w:lang w:val="es-ES" w:eastAsia="en-US"/>
        </w:rPr>
        <w:t>los</w:t>
      </w:r>
      <w:r w:rsidRPr="00BF6087">
        <w:rPr>
          <w:rFonts w:ascii="Arial" w:eastAsia="Arial" w:hAnsi="Arial" w:cs="Arial"/>
          <w:spacing w:val="-11"/>
          <w:sz w:val="20"/>
          <w:szCs w:val="20"/>
          <w:lang w:val="es-ES" w:eastAsia="en-US"/>
        </w:rPr>
        <w:t xml:space="preserve"> </w:t>
      </w:r>
      <w:r w:rsidRPr="00BF6087">
        <w:rPr>
          <w:rFonts w:ascii="Arial" w:eastAsia="Arial" w:hAnsi="Arial" w:cs="Arial"/>
          <w:sz w:val="20"/>
          <w:szCs w:val="20"/>
          <w:lang w:val="es-ES" w:eastAsia="en-US"/>
        </w:rPr>
        <w:t>servicios</w:t>
      </w:r>
      <w:r w:rsidRPr="00BF6087">
        <w:rPr>
          <w:rFonts w:ascii="Arial" w:eastAsia="Arial" w:hAnsi="Arial" w:cs="Arial"/>
          <w:spacing w:val="-10"/>
          <w:sz w:val="20"/>
          <w:szCs w:val="20"/>
          <w:lang w:val="es-ES" w:eastAsia="en-US"/>
        </w:rPr>
        <w:t xml:space="preserve"> </w:t>
      </w:r>
      <w:r w:rsidRPr="00BF6087">
        <w:rPr>
          <w:rFonts w:ascii="Arial" w:eastAsia="Arial" w:hAnsi="Arial" w:cs="Arial"/>
          <w:sz w:val="20"/>
          <w:szCs w:val="20"/>
          <w:lang w:val="es-ES" w:eastAsia="en-US"/>
        </w:rPr>
        <w:t>sociales complementarios.</w:t>
      </w:r>
    </w:p>
    <w:p w14:paraId="5ACA95F4" w14:textId="77777777" w:rsidR="003D78C4" w:rsidRPr="00BF6087" w:rsidRDefault="003D78C4" w:rsidP="00D34EB1">
      <w:pPr>
        <w:widowControl w:val="0"/>
        <w:autoSpaceDE w:val="0"/>
        <w:autoSpaceDN w:val="0"/>
        <w:jc w:val="both"/>
        <w:rPr>
          <w:rFonts w:ascii="Arial" w:eastAsia="Arial" w:hAnsi="Arial" w:cs="Arial"/>
          <w:sz w:val="20"/>
          <w:szCs w:val="20"/>
          <w:lang w:val="es-ES" w:eastAsia="en-US"/>
        </w:rPr>
      </w:pPr>
    </w:p>
    <w:p w14:paraId="099E16FB" w14:textId="20C1459B" w:rsidR="00C45866" w:rsidRPr="00BF6087" w:rsidRDefault="00210636" w:rsidP="0011669A">
      <w:pPr>
        <w:tabs>
          <w:tab w:val="left" w:pos="3374"/>
        </w:tabs>
        <w:jc w:val="both"/>
        <w:rPr>
          <w:rFonts w:ascii="Arial" w:eastAsia="Arial" w:hAnsi="Arial" w:cs="Arial"/>
          <w:sz w:val="20"/>
          <w:szCs w:val="20"/>
          <w:lang w:val="es-ES" w:eastAsia="en-US"/>
        </w:rPr>
      </w:pPr>
      <w:r>
        <w:rPr>
          <w:rFonts w:ascii="Arial" w:eastAsia="Arial" w:hAnsi="Arial" w:cs="Arial"/>
          <w:sz w:val="20"/>
          <w:szCs w:val="20"/>
          <w:lang w:val="es-ES" w:eastAsia="en-US"/>
        </w:rPr>
        <w:t>E</w:t>
      </w:r>
      <w:r w:rsidRPr="00210636">
        <w:rPr>
          <w:rFonts w:ascii="Arial" w:eastAsia="Arial" w:hAnsi="Arial" w:cs="Arial"/>
          <w:sz w:val="20"/>
          <w:szCs w:val="20"/>
          <w:lang w:val="es-ES" w:eastAsia="en-US"/>
        </w:rPr>
        <w:t>l artículo 50 de la Ley 789 de 2002 dispuso como obligación de quien quiere celebrar, renovar o liquidar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liquidar los contratos, para verificar y dejar constancia del cumplimiento de las obligaciones del contratista frente a los aportes mencionados durante toda su vigencia, estableciendo una correcta relación entre el monto cancelado y las sumas que debió cotiza</w:t>
      </w:r>
      <w:r w:rsidRPr="00210636">
        <w:rPr>
          <w:rFonts w:ascii="Arial" w:eastAsia="Arial" w:hAnsi="Arial" w:cs="Arial"/>
          <w:sz w:val="20"/>
          <w:szCs w:val="20"/>
          <w:lang w:val="es-ES" w:eastAsia="en-US"/>
        </w:rPr>
        <w:t>r</w:t>
      </w:r>
    </w:p>
    <w:p w14:paraId="3AD63309" w14:textId="6297B668" w:rsidR="003D78C4" w:rsidRPr="00BF6087" w:rsidRDefault="00C45866" w:rsidP="00E6410A">
      <w:pPr>
        <w:widowControl w:val="0"/>
        <w:autoSpaceDE w:val="0"/>
        <w:autoSpaceDN w:val="0"/>
        <w:spacing w:before="120"/>
        <w:jc w:val="both"/>
        <w:rPr>
          <w:rFonts w:ascii="Arial" w:eastAsiaTheme="minorHAnsi" w:hAnsi="Arial" w:cs="Arial"/>
          <w:sz w:val="22"/>
          <w:szCs w:val="22"/>
          <w:lang w:eastAsia="en-US"/>
        </w:rPr>
      </w:pPr>
      <w:r w:rsidRPr="00BF6087">
        <w:rPr>
          <w:rFonts w:ascii="Arial" w:eastAsia="Arial" w:hAnsi="Arial" w:cs="Arial"/>
          <w:b/>
          <w:lang w:val="es-ES" w:eastAsia="en-US"/>
        </w:rPr>
        <w:t>SEGURIDAD SOCIAL INTEGRAL</w:t>
      </w:r>
      <w:r w:rsidRPr="00BF6087">
        <w:rPr>
          <w:rFonts w:ascii="Arial" w:eastAsia="Arial" w:hAnsi="Arial" w:cs="Arial"/>
          <w:b/>
          <w:sz w:val="22"/>
          <w:szCs w:val="22"/>
          <w:lang w:val="es-ES" w:eastAsia="en-US"/>
        </w:rPr>
        <w:t xml:space="preserve"> – Régimen jurídico – Afiliación y aporte – </w:t>
      </w:r>
      <w:r w:rsidR="00BC403B" w:rsidRPr="00BF6087">
        <w:rPr>
          <w:rFonts w:ascii="Arial" w:eastAsia="Arial" w:hAnsi="Arial" w:cs="Arial"/>
          <w:b/>
          <w:sz w:val="22"/>
          <w:szCs w:val="22"/>
          <w:lang w:val="es-ES" w:eastAsia="en-US"/>
        </w:rPr>
        <w:t xml:space="preserve">Obligación legal – </w:t>
      </w:r>
      <w:r w:rsidRPr="00BF6087">
        <w:rPr>
          <w:rFonts w:ascii="Arial" w:eastAsia="Arial" w:hAnsi="Arial" w:cs="Arial"/>
          <w:b/>
          <w:sz w:val="22"/>
          <w:szCs w:val="22"/>
          <w:lang w:val="es-ES" w:eastAsia="en-US"/>
        </w:rPr>
        <w:t>Ejecución del</w:t>
      </w:r>
      <w:r w:rsidRPr="00BF6087">
        <w:rPr>
          <w:rFonts w:ascii="Arial" w:eastAsia="Arial" w:hAnsi="Arial" w:cs="Arial"/>
          <w:b/>
          <w:spacing w:val="-4"/>
          <w:sz w:val="22"/>
          <w:szCs w:val="22"/>
          <w:lang w:val="es-ES" w:eastAsia="en-US"/>
        </w:rPr>
        <w:t xml:space="preserve"> </w:t>
      </w:r>
      <w:r w:rsidRPr="00BF6087">
        <w:rPr>
          <w:rFonts w:ascii="Arial" w:eastAsia="Arial" w:hAnsi="Arial" w:cs="Arial"/>
          <w:b/>
          <w:sz w:val="22"/>
          <w:szCs w:val="22"/>
          <w:lang w:val="es-ES" w:eastAsia="en-US"/>
        </w:rPr>
        <w:t>contrato</w:t>
      </w:r>
    </w:p>
    <w:p w14:paraId="290D1A82" w14:textId="77777777" w:rsidR="003D78C4" w:rsidRPr="00BF6087" w:rsidRDefault="003D78C4" w:rsidP="00E6410A">
      <w:pPr>
        <w:widowControl w:val="0"/>
        <w:autoSpaceDE w:val="0"/>
        <w:autoSpaceDN w:val="0"/>
        <w:jc w:val="both"/>
        <w:rPr>
          <w:rFonts w:ascii="Arial" w:eastAsiaTheme="minorHAnsi" w:hAnsi="Arial" w:cs="Arial"/>
          <w:sz w:val="22"/>
          <w:szCs w:val="22"/>
          <w:lang w:eastAsia="en-US"/>
        </w:rPr>
      </w:pPr>
    </w:p>
    <w:p w14:paraId="70D63C49" w14:textId="0BB0A128" w:rsidR="003D78C4" w:rsidRPr="00BF6087" w:rsidRDefault="003D78C4" w:rsidP="00E6410A">
      <w:pPr>
        <w:widowControl w:val="0"/>
        <w:autoSpaceDE w:val="0"/>
        <w:autoSpaceDN w:val="0"/>
        <w:jc w:val="both"/>
        <w:rPr>
          <w:rFonts w:ascii="Arial" w:eastAsia="Arial" w:hAnsi="Arial" w:cs="Arial"/>
          <w:sz w:val="20"/>
          <w:szCs w:val="20"/>
          <w:lang w:val="es-ES" w:eastAsia="en-US"/>
        </w:rPr>
      </w:pPr>
      <w:r w:rsidRPr="00BF6087">
        <w:rPr>
          <w:rFonts w:ascii="Arial" w:eastAsia="Arial" w:hAnsi="Arial" w:cs="Arial"/>
          <w:sz w:val="20"/>
          <w:szCs w:val="20"/>
          <w:lang w:val="es-ES" w:eastAsia="en-US"/>
        </w:rPr>
        <w:t>[…] las personas jurídicas que quieran celebrar contratos con las entidades estatales deben acreditar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w:t>
      </w:r>
      <w:r w:rsidRPr="00BF6087">
        <w:rPr>
          <w:rFonts w:ascii="Arial" w:eastAsia="Arial" w:hAnsi="Arial" w:cs="Arial"/>
          <w:spacing w:val="-10"/>
          <w:sz w:val="20"/>
          <w:szCs w:val="20"/>
          <w:lang w:val="es-ES" w:eastAsia="en-US"/>
        </w:rPr>
        <w:t xml:space="preserve"> </w:t>
      </w:r>
      <w:r w:rsidRPr="00BF6087">
        <w:rPr>
          <w:rFonts w:ascii="Arial" w:eastAsia="Arial" w:hAnsi="Arial" w:cs="Arial"/>
          <w:i/>
          <w:iCs/>
          <w:sz w:val="20"/>
          <w:szCs w:val="20"/>
          <w:lang w:val="es-ES" w:eastAsia="en-US"/>
        </w:rPr>
        <w:t>para</w:t>
      </w:r>
      <w:r w:rsidRPr="00BF6087">
        <w:rPr>
          <w:rFonts w:ascii="Arial" w:eastAsia="Arial" w:hAnsi="Arial" w:cs="Arial"/>
          <w:i/>
          <w:iCs/>
          <w:spacing w:val="-10"/>
          <w:sz w:val="20"/>
          <w:szCs w:val="20"/>
          <w:lang w:val="es-ES" w:eastAsia="en-US"/>
        </w:rPr>
        <w:t xml:space="preserve"> </w:t>
      </w:r>
      <w:r w:rsidRPr="00BF6087">
        <w:rPr>
          <w:rFonts w:ascii="Arial" w:eastAsia="Arial" w:hAnsi="Arial" w:cs="Arial"/>
          <w:i/>
          <w:iCs/>
          <w:sz w:val="20"/>
          <w:szCs w:val="20"/>
          <w:lang w:val="es-ES" w:eastAsia="en-US"/>
        </w:rPr>
        <w:t>presentar</w:t>
      </w:r>
      <w:r w:rsidRPr="00BF6087">
        <w:rPr>
          <w:rFonts w:ascii="Arial" w:eastAsia="Arial" w:hAnsi="Arial" w:cs="Arial"/>
          <w:i/>
          <w:iCs/>
          <w:spacing w:val="-10"/>
          <w:sz w:val="20"/>
          <w:szCs w:val="20"/>
          <w:lang w:val="es-ES" w:eastAsia="en-US"/>
        </w:rPr>
        <w:t xml:space="preserve"> </w:t>
      </w:r>
      <w:r w:rsidRPr="00BF6087">
        <w:rPr>
          <w:rFonts w:ascii="Arial" w:eastAsia="Arial" w:hAnsi="Arial" w:cs="Arial"/>
          <w:i/>
          <w:iCs/>
          <w:sz w:val="20"/>
          <w:szCs w:val="20"/>
          <w:lang w:val="es-ES" w:eastAsia="en-US"/>
        </w:rPr>
        <w:t>la</w:t>
      </w:r>
      <w:r w:rsidRPr="00BF6087">
        <w:rPr>
          <w:rFonts w:ascii="Arial" w:eastAsia="Arial" w:hAnsi="Arial" w:cs="Arial"/>
          <w:i/>
          <w:iCs/>
          <w:spacing w:val="-10"/>
          <w:sz w:val="20"/>
          <w:szCs w:val="20"/>
          <w:lang w:val="es-ES" w:eastAsia="en-US"/>
        </w:rPr>
        <w:t xml:space="preserve"> </w:t>
      </w:r>
      <w:r w:rsidRPr="00BF6087">
        <w:rPr>
          <w:rFonts w:ascii="Arial" w:eastAsia="Arial" w:hAnsi="Arial" w:cs="Arial"/>
          <w:i/>
          <w:iCs/>
          <w:sz w:val="20"/>
          <w:szCs w:val="20"/>
          <w:lang w:val="es-ES" w:eastAsia="en-US"/>
        </w:rPr>
        <w:t>oferta</w:t>
      </w:r>
      <w:r w:rsidRPr="00BF6087">
        <w:rPr>
          <w:rFonts w:ascii="Arial" w:eastAsia="Arial" w:hAnsi="Arial" w:cs="Arial"/>
          <w:spacing w:val="-9"/>
          <w:sz w:val="20"/>
          <w:szCs w:val="20"/>
          <w:lang w:val="es-ES" w:eastAsia="en-US"/>
        </w:rPr>
        <w:t xml:space="preserve"> </w:t>
      </w:r>
      <w:r w:rsidRPr="00BF6087">
        <w:rPr>
          <w:rFonts w:ascii="Arial" w:eastAsia="Arial" w:hAnsi="Arial" w:cs="Arial"/>
          <w:sz w:val="20"/>
          <w:szCs w:val="20"/>
          <w:lang w:val="es-ES" w:eastAsia="en-US"/>
        </w:rPr>
        <w:t>las</w:t>
      </w:r>
      <w:r w:rsidRPr="00BF6087">
        <w:rPr>
          <w:rFonts w:ascii="Arial" w:eastAsia="Arial" w:hAnsi="Arial" w:cs="Arial"/>
          <w:spacing w:val="-10"/>
          <w:sz w:val="20"/>
          <w:szCs w:val="20"/>
          <w:lang w:val="es-ES" w:eastAsia="en-US"/>
        </w:rPr>
        <w:t xml:space="preserve"> </w:t>
      </w:r>
      <w:r w:rsidRPr="00BF6087">
        <w:rPr>
          <w:rFonts w:ascii="Arial" w:eastAsia="Arial" w:hAnsi="Arial" w:cs="Arial"/>
          <w:sz w:val="20"/>
          <w:szCs w:val="20"/>
          <w:lang w:val="es-ES" w:eastAsia="en-US"/>
        </w:rPr>
        <w:t>personas</w:t>
      </w:r>
      <w:r w:rsidRPr="00BF6087">
        <w:rPr>
          <w:rFonts w:ascii="Arial" w:eastAsia="Arial" w:hAnsi="Arial" w:cs="Arial"/>
          <w:spacing w:val="-10"/>
          <w:sz w:val="20"/>
          <w:szCs w:val="20"/>
          <w:lang w:val="es-ES" w:eastAsia="en-US"/>
        </w:rPr>
        <w:t xml:space="preserve"> </w:t>
      </w:r>
      <w:r w:rsidRPr="00BF6087">
        <w:rPr>
          <w:rFonts w:ascii="Arial" w:eastAsia="Arial" w:hAnsi="Arial" w:cs="Arial"/>
          <w:sz w:val="20"/>
          <w:szCs w:val="20"/>
          <w:lang w:val="es-ES" w:eastAsia="en-US"/>
        </w:rPr>
        <w:t>jurídicas</w:t>
      </w:r>
      <w:r w:rsidRPr="00BF6087">
        <w:rPr>
          <w:rFonts w:ascii="Arial" w:eastAsia="Arial" w:hAnsi="Arial" w:cs="Arial"/>
          <w:spacing w:val="-10"/>
          <w:sz w:val="20"/>
          <w:szCs w:val="20"/>
          <w:lang w:val="es-ES" w:eastAsia="en-US"/>
        </w:rPr>
        <w:t xml:space="preserve"> </w:t>
      </w:r>
      <w:r w:rsidRPr="00BF6087">
        <w:rPr>
          <w:rFonts w:ascii="Arial" w:eastAsia="Arial" w:hAnsi="Arial" w:cs="Arial"/>
          <w:sz w:val="20"/>
          <w:szCs w:val="20"/>
          <w:lang w:val="es-ES" w:eastAsia="en-US"/>
        </w:rPr>
        <w:t>deben</w:t>
      </w:r>
      <w:r w:rsidRPr="00BF6087">
        <w:rPr>
          <w:rFonts w:ascii="Arial" w:eastAsia="Arial" w:hAnsi="Arial" w:cs="Arial"/>
          <w:spacing w:val="-9"/>
          <w:sz w:val="20"/>
          <w:szCs w:val="20"/>
          <w:lang w:val="es-ES" w:eastAsia="en-US"/>
        </w:rPr>
        <w:t xml:space="preserve"> </w:t>
      </w:r>
      <w:r w:rsidRPr="00BF6087">
        <w:rPr>
          <w:rFonts w:ascii="Arial" w:eastAsia="Arial" w:hAnsi="Arial" w:cs="Arial"/>
          <w:sz w:val="20"/>
          <w:szCs w:val="20"/>
          <w:lang w:val="es-ES" w:eastAsia="en-US"/>
        </w:rPr>
        <w:t>acreditar</w:t>
      </w:r>
      <w:r w:rsidRPr="00BF6087">
        <w:rPr>
          <w:rFonts w:ascii="Arial" w:eastAsia="Arial" w:hAnsi="Arial" w:cs="Arial"/>
          <w:spacing w:val="-10"/>
          <w:sz w:val="20"/>
          <w:szCs w:val="20"/>
          <w:lang w:val="es-ES" w:eastAsia="en-US"/>
        </w:rPr>
        <w:t xml:space="preserve"> </w:t>
      </w:r>
      <w:r w:rsidRPr="00BF6087">
        <w:rPr>
          <w:rFonts w:ascii="Arial" w:eastAsia="Arial" w:hAnsi="Arial" w:cs="Arial"/>
          <w:sz w:val="20"/>
          <w:szCs w:val="20"/>
          <w:lang w:val="es-ES" w:eastAsia="en-US"/>
        </w:rPr>
        <w:t>el</w:t>
      </w:r>
      <w:r w:rsidRPr="00BF6087">
        <w:rPr>
          <w:rFonts w:ascii="Arial" w:eastAsia="Arial" w:hAnsi="Arial" w:cs="Arial"/>
          <w:spacing w:val="-10"/>
          <w:sz w:val="20"/>
          <w:szCs w:val="20"/>
          <w:lang w:val="es-ES" w:eastAsia="en-US"/>
        </w:rPr>
        <w:t xml:space="preserve"> </w:t>
      </w:r>
      <w:r w:rsidRPr="00BF6087">
        <w:rPr>
          <w:rFonts w:ascii="Arial" w:eastAsia="Arial" w:hAnsi="Arial" w:cs="Arial"/>
          <w:sz w:val="20"/>
          <w:szCs w:val="20"/>
          <w:lang w:val="es-ES" w:eastAsia="en-US"/>
        </w:rPr>
        <w:t>requisito</w:t>
      </w:r>
      <w:r w:rsidRPr="00BF6087">
        <w:rPr>
          <w:rFonts w:ascii="Arial" w:eastAsia="Arial" w:hAnsi="Arial" w:cs="Arial"/>
          <w:spacing w:val="-10"/>
          <w:sz w:val="20"/>
          <w:szCs w:val="20"/>
          <w:lang w:val="es-ES" w:eastAsia="en-US"/>
        </w:rPr>
        <w:t xml:space="preserve"> </w:t>
      </w:r>
      <w:r w:rsidRPr="00BF6087">
        <w:rPr>
          <w:rFonts w:ascii="Arial" w:eastAsia="Arial" w:hAnsi="Arial" w:cs="Arial"/>
          <w:sz w:val="20"/>
          <w:szCs w:val="20"/>
          <w:lang w:val="es-ES" w:eastAsia="en-US"/>
        </w:rPr>
        <w:t>señalado anteriormente.</w:t>
      </w:r>
    </w:p>
    <w:p w14:paraId="12233B99" w14:textId="77777777" w:rsidR="003D78C4" w:rsidRPr="00BF6087" w:rsidRDefault="003D78C4" w:rsidP="00E6410A">
      <w:pPr>
        <w:widowControl w:val="0"/>
        <w:autoSpaceDE w:val="0"/>
        <w:autoSpaceDN w:val="0"/>
        <w:jc w:val="both"/>
        <w:rPr>
          <w:rFonts w:ascii="Arial" w:eastAsia="Arial" w:hAnsi="Arial" w:cs="Arial"/>
          <w:sz w:val="20"/>
          <w:szCs w:val="20"/>
          <w:lang w:val="es-ES" w:eastAsia="en-US"/>
        </w:rPr>
      </w:pPr>
    </w:p>
    <w:p w14:paraId="098D54CC" w14:textId="54FB0703" w:rsidR="003D78C4" w:rsidRPr="00BF6087" w:rsidRDefault="003D78C4" w:rsidP="00E6410A">
      <w:pPr>
        <w:widowControl w:val="0"/>
        <w:autoSpaceDE w:val="0"/>
        <w:autoSpaceDN w:val="0"/>
        <w:jc w:val="both"/>
        <w:rPr>
          <w:rFonts w:ascii="Arial" w:eastAsia="Arial" w:hAnsi="Arial" w:cs="Arial"/>
          <w:sz w:val="20"/>
          <w:szCs w:val="20"/>
          <w:lang w:val="es-ES" w:eastAsia="en-US"/>
        </w:rPr>
      </w:pPr>
      <w:r w:rsidRPr="00BF6087">
        <w:rPr>
          <w:rFonts w:ascii="Arial" w:eastAsia="Arial" w:hAnsi="Arial" w:cs="Arial"/>
          <w:sz w:val="20"/>
          <w:szCs w:val="20"/>
          <w:lang w:val="es-ES" w:eastAsia="en-US"/>
        </w:rPr>
        <w:t>Esta norma fue analizada por la Sección Tercera del Consejo de Estado, que consideró</w:t>
      </w:r>
      <w:r w:rsidRPr="00BF6087">
        <w:rPr>
          <w:rFonts w:ascii="Arial" w:eastAsia="Arial" w:hAnsi="Arial" w:cs="Arial"/>
          <w:spacing w:val="-6"/>
          <w:sz w:val="20"/>
          <w:szCs w:val="20"/>
          <w:lang w:val="es-ES" w:eastAsia="en-US"/>
        </w:rPr>
        <w:t xml:space="preserve"> </w:t>
      </w:r>
      <w:r w:rsidRPr="00BF6087">
        <w:rPr>
          <w:rFonts w:ascii="Arial" w:eastAsia="Arial" w:hAnsi="Arial" w:cs="Arial"/>
          <w:sz w:val="20"/>
          <w:szCs w:val="20"/>
          <w:lang w:val="es-ES" w:eastAsia="en-US"/>
        </w:rPr>
        <w:t>que</w:t>
      </w:r>
      <w:r w:rsidRPr="00BF6087">
        <w:rPr>
          <w:rFonts w:ascii="Arial" w:eastAsia="Arial" w:hAnsi="Arial" w:cs="Arial"/>
          <w:spacing w:val="-6"/>
          <w:sz w:val="20"/>
          <w:szCs w:val="20"/>
          <w:lang w:val="es-ES" w:eastAsia="en-US"/>
        </w:rPr>
        <w:t xml:space="preserve"> </w:t>
      </w:r>
      <w:r w:rsidRPr="00BF6087">
        <w:rPr>
          <w:rFonts w:ascii="Arial" w:eastAsia="Arial" w:hAnsi="Arial" w:cs="Arial"/>
          <w:sz w:val="20"/>
          <w:szCs w:val="20"/>
          <w:lang w:val="es-ES" w:eastAsia="en-US"/>
        </w:rPr>
        <w:t>el</w:t>
      </w:r>
      <w:r w:rsidRPr="00BF6087">
        <w:rPr>
          <w:rFonts w:ascii="Arial" w:eastAsia="Arial" w:hAnsi="Arial" w:cs="Arial"/>
          <w:spacing w:val="-5"/>
          <w:sz w:val="20"/>
          <w:szCs w:val="20"/>
          <w:lang w:val="es-ES" w:eastAsia="en-US"/>
        </w:rPr>
        <w:t xml:space="preserve"> </w:t>
      </w:r>
      <w:r w:rsidRPr="00BF6087">
        <w:rPr>
          <w:rFonts w:ascii="Arial" w:eastAsia="Arial" w:hAnsi="Arial" w:cs="Arial"/>
          <w:sz w:val="20"/>
          <w:szCs w:val="20"/>
          <w:lang w:val="es-ES" w:eastAsia="en-US"/>
        </w:rPr>
        <w:t>artículo</w:t>
      </w:r>
      <w:r w:rsidRPr="00BF6087">
        <w:rPr>
          <w:rFonts w:ascii="Arial" w:eastAsia="Arial" w:hAnsi="Arial" w:cs="Arial"/>
          <w:spacing w:val="-6"/>
          <w:sz w:val="20"/>
          <w:szCs w:val="20"/>
          <w:lang w:val="es-ES" w:eastAsia="en-US"/>
        </w:rPr>
        <w:t xml:space="preserve"> </w:t>
      </w:r>
      <w:r w:rsidRPr="00BF6087">
        <w:rPr>
          <w:rFonts w:ascii="Arial" w:eastAsia="Arial" w:hAnsi="Arial" w:cs="Arial"/>
          <w:sz w:val="20"/>
          <w:szCs w:val="20"/>
          <w:lang w:val="es-ES" w:eastAsia="en-US"/>
        </w:rPr>
        <w:t>50</w:t>
      </w:r>
      <w:r w:rsidRPr="00BF6087">
        <w:rPr>
          <w:rFonts w:ascii="Arial" w:eastAsia="Arial" w:hAnsi="Arial" w:cs="Arial"/>
          <w:spacing w:val="-6"/>
          <w:sz w:val="20"/>
          <w:szCs w:val="20"/>
          <w:lang w:val="es-ES" w:eastAsia="en-US"/>
        </w:rPr>
        <w:t xml:space="preserve"> </w:t>
      </w:r>
      <w:r w:rsidRPr="00BF6087">
        <w:rPr>
          <w:rFonts w:ascii="Arial" w:eastAsia="Arial" w:hAnsi="Arial" w:cs="Arial"/>
          <w:sz w:val="20"/>
          <w:szCs w:val="20"/>
          <w:lang w:val="es-ES" w:eastAsia="en-US"/>
        </w:rPr>
        <w:t>de</w:t>
      </w:r>
      <w:r w:rsidRPr="00BF6087">
        <w:rPr>
          <w:rFonts w:ascii="Arial" w:eastAsia="Arial" w:hAnsi="Arial" w:cs="Arial"/>
          <w:spacing w:val="-5"/>
          <w:sz w:val="20"/>
          <w:szCs w:val="20"/>
          <w:lang w:val="es-ES" w:eastAsia="en-US"/>
        </w:rPr>
        <w:t xml:space="preserve"> </w:t>
      </w:r>
      <w:r w:rsidRPr="00BF6087">
        <w:rPr>
          <w:rFonts w:ascii="Arial" w:eastAsia="Arial" w:hAnsi="Arial" w:cs="Arial"/>
          <w:sz w:val="20"/>
          <w:szCs w:val="20"/>
          <w:lang w:val="es-ES" w:eastAsia="en-US"/>
        </w:rPr>
        <w:t>la</w:t>
      </w:r>
      <w:r w:rsidRPr="00BF6087">
        <w:rPr>
          <w:rFonts w:ascii="Arial" w:eastAsia="Arial" w:hAnsi="Arial" w:cs="Arial"/>
          <w:spacing w:val="-6"/>
          <w:sz w:val="20"/>
          <w:szCs w:val="20"/>
          <w:lang w:val="es-ES" w:eastAsia="en-US"/>
        </w:rPr>
        <w:t xml:space="preserve"> </w:t>
      </w:r>
      <w:r w:rsidRPr="00BF6087">
        <w:rPr>
          <w:rFonts w:ascii="Arial" w:eastAsia="Arial" w:hAnsi="Arial" w:cs="Arial"/>
          <w:sz w:val="20"/>
          <w:szCs w:val="20"/>
          <w:lang w:val="es-ES" w:eastAsia="en-US"/>
        </w:rPr>
        <w:t>Ley</w:t>
      </w:r>
      <w:r w:rsidRPr="00BF6087">
        <w:rPr>
          <w:rFonts w:ascii="Arial" w:eastAsia="Arial" w:hAnsi="Arial" w:cs="Arial"/>
          <w:spacing w:val="-5"/>
          <w:sz w:val="20"/>
          <w:szCs w:val="20"/>
          <w:lang w:val="es-ES" w:eastAsia="en-US"/>
        </w:rPr>
        <w:t xml:space="preserve"> </w:t>
      </w:r>
      <w:r w:rsidRPr="00BF6087">
        <w:rPr>
          <w:rFonts w:ascii="Arial" w:eastAsia="Arial" w:hAnsi="Arial" w:cs="Arial"/>
          <w:sz w:val="20"/>
          <w:szCs w:val="20"/>
          <w:lang w:val="es-ES" w:eastAsia="en-US"/>
        </w:rPr>
        <w:t>789</w:t>
      </w:r>
      <w:r w:rsidRPr="00BF6087">
        <w:rPr>
          <w:rFonts w:ascii="Arial" w:eastAsia="Arial" w:hAnsi="Arial" w:cs="Arial"/>
          <w:spacing w:val="-6"/>
          <w:sz w:val="20"/>
          <w:szCs w:val="20"/>
          <w:lang w:val="es-ES" w:eastAsia="en-US"/>
        </w:rPr>
        <w:t xml:space="preserve"> </w:t>
      </w:r>
      <w:r w:rsidRPr="00BF6087">
        <w:rPr>
          <w:rFonts w:ascii="Arial" w:eastAsia="Arial" w:hAnsi="Arial" w:cs="Arial"/>
          <w:sz w:val="20"/>
          <w:szCs w:val="20"/>
          <w:lang w:val="es-ES" w:eastAsia="en-US"/>
        </w:rPr>
        <w:t>de</w:t>
      </w:r>
      <w:r w:rsidRPr="00BF6087">
        <w:rPr>
          <w:rFonts w:ascii="Arial" w:eastAsia="Arial" w:hAnsi="Arial" w:cs="Arial"/>
          <w:spacing w:val="-6"/>
          <w:sz w:val="20"/>
          <w:szCs w:val="20"/>
          <w:lang w:val="es-ES" w:eastAsia="en-US"/>
        </w:rPr>
        <w:t xml:space="preserve"> </w:t>
      </w:r>
      <w:r w:rsidRPr="00BF6087">
        <w:rPr>
          <w:rFonts w:ascii="Arial" w:eastAsia="Arial" w:hAnsi="Arial" w:cs="Arial"/>
          <w:sz w:val="20"/>
          <w:szCs w:val="20"/>
          <w:lang w:val="es-ES" w:eastAsia="en-US"/>
        </w:rPr>
        <w:t>2002</w:t>
      </w:r>
      <w:r w:rsidRPr="00BF6087">
        <w:rPr>
          <w:rFonts w:ascii="Arial" w:eastAsia="Arial" w:hAnsi="Arial" w:cs="Arial"/>
          <w:spacing w:val="-5"/>
          <w:sz w:val="20"/>
          <w:szCs w:val="20"/>
          <w:lang w:val="es-ES" w:eastAsia="en-US"/>
        </w:rPr>
        <w:t xml:space="preserve"> </w:t>
      </w:r>
      <w:r w:rsidRPr="00BF6087">
        <w:rPr>
          <w:rFonts w:ascii="Arial" w:eastAsia="Arial" w:hAnsi="Arial" w:cs="Arial"/>
          <w:sz w:val="20"/>
          <w:szCs w:val="20"/>
          <w:lang w:val="es-ES" w:eastAsia="en-US"/>
        </w:rPr>
        <w:t>tiene</w:t>
      </w:r>
      <w:r w:rsidRPr="00BF6087">
        <w:rPr>
          <w:rFonts w:ascii="Arial" w:eastAsia="Arial" w:hAnsi="Arial" w:cs="Arial"/>
          <w:spacing w:val="-5"/>
          <w:sz w:val="20"/>
          <w:szCs w:val="20"/>
          <w:lang w:val="es-ES" w:eastAsia="en-US"/>
        </w:rPr>
        <w:t xml:space="preserve"> </w:t>
      </w:r>
      <w:r w:rsidRPr="00BF6087">
        <w:rPr>
          <w:rFonts w:ascii="Arial" w:eastAsia="Arial" w:hAnsi="Arial" w:cs="Arial"/>
          <w:sz w:val="20"/>
          <w:szCs w:val="20"/>
          <w:lang w:val="es-ES" w:eastAsia="en-US"/>
        </w:rPr>
        <w:t>por</w:t>
      </w:r>
      <w:r w:rsidRPr="00BF6087">
        <w:rPr>
          <w:rFonts w:ascii="Arial" w:eastAsia="Arial" w:hAnsi="Arial" w:cs="Arial"/>
          <w:spacing w:val="-6"/>
          <w:sz w:val="20"/>
          <w:szCs w:val="20"/>
          <w:lang w:val="es-ES" w:eastAsia="en-US"/>
        </w:rPr>
        <w:t xml:space="preserve"> </w:t>
      </w:r>
      <w:r w:rsidRPr="00BF6087">
        <w:rPr>
          <w:rFonts w:ascii="Arial" w:eastAsia="Arial" w:hAnsi="Arial" w:cs="Arial"/>
          <w:sz w:val="20"/>
          <w:szCs w:val="20"/>
          <w:lang w:val="es-ES" w:eastAsia="en-US"/>
        </w:rPr>
        <w:t>objeto</w:t>
      </w:r>
      <w:r w:rsidRPr="00BF6087">
        <w:rPr>
          <w:rFonts w:ascii="Arial" w:eastAsia="Arial" w:hAnsi="Arial" w:cs="Arial"/>
          <w:spacing w:val="-5"/>
          <w:sz w:val="20"/>
          <w:szCs w:val="20"/>
          <w:lang w:val="es-ES" w:eastAsia="en-US"/>
        </w:rPr>
        <w:t xml:space="preserve"> </w:t>
      </w:r>
      <w:r w:rsidRPr="00BF6087">
        <w:rPr>
          <w:rFonts w:ascii="Arial" w:eastAsia="Arial" w:hAnsi="Arial" w:cs="Arial"/>
          <w:sz w:val="20"/>
          <w:szCs w:val="20"/>
          <w:lang w:val="es-ES" w:eastAsia="en-US"/>
        </w:rPr>
        <w:t>evitar</w:t>
      </w:r>
      <w:r w:rsidRPr="00BF6087">
        <w:rPr>
          <w:rFonts w:ascii="Arial" w:eastAsia="Arial" w:hAnsi="Arial" w:cs="Arial"/>
          <w:spacing w:val="-6"/>
          <w:sz w:val="20"/>
          <w:szCs w:val="20"/>
          <w:lang w:val="es-ES" w:eastAsia="en-US"/>
        </w:rPr>
        <w:t xml:space="preserve"> </w:t>
      </w:r>
      <w:r w:rsidRPr="00BF6087">
        <w:rPr>
          <w:rFonts w:ascii="Arial" w:eastAsia="Arial" w:hAnsi="Arial" w:cs="Arial"/>
          <w:sz w:val="20"/>
          <w:szCs w:val="20"/>
          <w:lang w:val="es-ES" w:eastAsia="en-US"/>
        </w:rPr>
        <w:t>la</w:t>
      </w:r>
      <w:r w:rsidRPr="00BF6087">
        <w:rPr>
          <w:rFonts w:ascii="Arial" w:eastAsia="Arial" w:hAnsi="Arial" w:cs="Arial"/>
          <w:spacing w:val="-5"/>
          <w:sz w:val="20"/>
          <w:szCs w:val="20"/>
          <w:lang w:val="es-ES" w:eastAsia="en-US"/>
        </w:rPr>
        <w:t xml:space="preserve"> </w:t>
      </w:r>
      <w:r w:rsidRPr="00BF6087">
        <w:rPr>
          <w:rFonts w:ascii="Arial" w:eastAsia="Arial" w:hAnsi="Arial" w:cs="Arial"/>
          <w:sz w:val="20"/>
          <w:szCs w:val="20"/>
          <w:lang w:val="es-ES" w:eastAsia="en-US"/>
        </w:rPr>
        <w:t>evasión</w:t>
      </w:r>
      <w:r w:rsidRPr="00BF6087">
        <w:rPr>
          <w:rFonts w:ascii="Arial" w:eastAsia="Arial" w:hAnsi="Arial" w:cs="Arial"/>
          <w:spacing w:val="-6"/>
          <w:sz w:val="20"/>
          <w:szCs w:val="20"/>
          <w:lang w:val="es-ES" w:eastAsia="en-US"/>
        </w:rPr>
        <w:t xml:space="preserve"> </w:t>
      </w:r>
      <w:r w:rsidRPr="00BF6087">
        <w:rPr>
          <w:rFonts w:ascii="Arial" w:eastAsia="Arial" w:hAnsi="Arial" w:cs="Arial"/>
          <w:sz w:val="20"/>
          <w:szCs w:val="20"/>
          <w:lang w:val="es-ES" w:eastAsia="en-US"/>
        </w:rPr>
        <w:t xml:space="preserve">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w:t>
      </w:r>
      <w:r w:rsidRPr="00BF6087">
        <w:rPr>
          <w:rFonts w:ascii="Arial" w:eastAsia="Arial" w:hAnsi="Arial" w:cs="Arial"/>
          <w:sz w:val="20"/>
          <w:szCs w:val="20"/>
          <w:lang w:val="es-ES" w:eastAsia="en-US"/>
        </w:rPr>
        <w:lastRenderedPageBreak/>
        <w:t>como los contratistas</w:t>
      </w:r>
      <w:r w:rsidRPr="00BF6087">
        <w:rPr>
          <w:rFonts w:ascii="Arial" w:eastAsia="Arial" w:hAnsi="Arial" w:cs="Arial"/>
          <w:spacing w:val="-9"/>
          <w:sz w:val="20"/>
          <w:szCs w:val="20"/>
          <w:lang w:val="es-ES" w:eastAsia="en-US"/>
        </w:rPr>
        <w:t xml:space="preserve"> </w:t>
      </w:r>
      <w:r w:rsidRPr="00BF6087">
        <w:rPr>
          <w:rFonts w:ascii="Arial" w:eastAsia="Arial" w:hAnsi="Arial" w:cs="Arial"/>
          <w:sz w:val="20"/>
          <w:szCs w:val="20"/>
          <w:lang w:val="es-ES" w:eastAsia="en-US"/>
        </w:rPr>
        <w:t>hayan</w:t>
      </w:r>
      <w:r w:rsidRPr="00BF6087">
        <w:rPr>
          <w:rFonts w:ascii="Arial" w:eastAsia="Arial" w:hAnsi="Arial" w:cs="Arial"/>
          <w:spacing w:val="-8"/>
          <w:sz w:val="20"/>
          <w:szCs w:val="20"/>
          <w:lang w:val="es-ES" w:eastAsia="en-US"/>
        </w:rPr>
        <w:t xml:space="preserve"> </w:t>
      </w:r>
      <w:r w:rsidRPr="00BF6087">
        <w:rPr>
          <w:rFonts w:ascii="Arial" w:eastAsia="Arial" w:hAnsi="Arial" w:cs="Arial"/>
          <w:sz w:val="20"/>
          <w:szCs w:val="20"/>
          <w:lang w:val="es-ES" w:eastAsia="en-US"/>
        </w:rPr>
        <w:t>realizado</w:t>
      </w:r>
      <w:r w:rsidRPr="00BF6087">
        <w:rPr>
          <w:rFonts w:ascii="Arial" w:eastAsia="Arial" w:hAnsi="Arial" w:cs="Arial"/>
          <w:spacing w:val="-8"/>
          <w:sz w:val="20"/>
          <w:szCs w:val="20"/>
          <w:lang w:val="es-ES" w:eastAsia="en-US"/>
        </w:rPr>
        <w:t xml:space="preserve"> </w:t>
      </w:r>
      <w:r w:rsidRPr="00BF6087">
        <w:rPr>
          <w:rFonts w:ascii="Arial" w:eastAsia="Arial" w:hAnsi="Arial" w:cs="Arial"/>
          <w:sz w:val="20"/>
          <w:szCs w:val="20"/>
          <w:lang w:val="es-ES" w:eastAsia="en-US"/>
        </w:rPr>
        <w:t>los</w:t>
      </w:r>
      <w:r w:rsidRPr="00BF6087">
        <w:rPr>
          <w:rFonts w:ascii="Arial" w:eastAsia="Arial" w:hAnsi="Arial" w:cs="Arial"/>
          <w:spacing w:val="-8"/>
          <w:sz w:val="20"/>
          <w:szCs w:val="20"/>
          <w:lang w:val="es-ES" w:eastAsia="en-US"/>
        </w:rPr>
        <w:t xml:space="preserve"> </w:t>
      </w:r>
      <w:r w:rsidRPr="00BF6087">
        <w:rPr>
          <w:rFonts w:ascii="Arial" w:eastAsia="Arial" w:hAnsi="Arial" w:cs="Arial"/>
          <w:sz w:val="20"/>
          <w:szCs w:val="20"/>
          <w:lang w:val="es-ES" w:eastAsia="en-US"/>
        </w:rPr>
        <w:t>aportes</w:t>
      </w:r>
      <w:r w:rsidRPr="00BF6087">
        <w:rPr>
          <w:rFonts w:ascii="Arial" w:eastAsia="Arial" w:hAnsi="Arial" w:cs="Arial"/>
          <w:spacing w:val="-9"/>
          <w:sz w:val="20"/>
          <w:szCs w:val="20"/>
          <w:lang w:val="es-ES" w:eastAsia="en-US"/>
        </w:rPr>
        <w:t xml:space="preserve"> </w:t>
      </w:r>
      <w:r w:rsidRPr="00BF6087">
        <w:rPr>
          <w:rFonts w:ascii="Arial" w:eastAsia="Arial" w:hAnsi="Arial" w:cs="Arial"/>
          <w:sz w:val="20"/>
          <w:szCs w:val="20"/>
          <w:lang w:val="es-ES" w:eastAsia="en-US"/>
        </w:rPr>
        <w:t>al</w:t>
      </w:r>
      <w:r w:rsidRPr="00BF6087">
        <w:rPr>
          <w:rFonts w:ascii="Arial" w:eastAsia="Arial" w:hAnsi="Arial" w:cs="Arial"/>
          <w:spacing w:val="-8"/>
          <w:sz w:val="20"/>
          <w:szCs w:val="20"/>
          <w:lang w:val="es-ES" w:eastAsia="en-US"/>
        </w:rPr>
        <w:t xml:space="preserve"> </w:t>
      </w:r>
      <w:r w:rsidRPr="00BF6087">
        <w:rPr>
          <w:rFonts w:ascii="Arial" w:eastAsia="Arial" w:hAnsi="Arial" w:cs="Arial"/>
          <w:sz w:val="20"/>
          <w:szCs w:val="20"/>
          <w:lang w:val="es-ES" w:eastAsia="en-US"/>
        </w:rPr>
        <w:t>Sistema</w:t>
      </w:r>
      <w:r w:rsidRPr="00BF6087">
        <w:rPr>
          <w:rFonts w:ascii="Arial" w:eastAsia="Arial" w:hAnsi="Arial" w:cs="Arial"/>
          <w:spacing w:val="-7"/>
          <w:sz w:val="20"/>
          <w:szCs w:val="20"/>
          <w:lang w:val="es-ES" w:eastAsia="en-US"/>
        </w:rPr>
        <w:t xml:space="preserve"> </w:t>
      </w:r>
      <w:r w:rsidRPr="00BF6087">
        <w:rPr>
          <w:rFonts w:ascii="Arial" w:eastAsia="Arial" w:hAnsi="Arial" w:cs="Arial"/>
          <w:sz w:val="20"/>
          <w:szCs w:val="20"/>
          <w:lang w:val="es-ES" w:eastAsia="en-US"/>
        </w:rPr>
        <w:t>de</w:t>
      </w:r>
      <w:r w:rsidRPr="00BF6087">
        <w:rPr>
          <w:rFonts w:ascii="Arial" w:eastAsia="Arial" w:hAnsi="Arial" w:cs="Arial"/>
          <w:spacing w:val="-8"/>
          <w:sz w:val="20"/>
          <w:szCs w:val="20"/>
          <w:lang w:val="es-ES" w:eastAsia="en-US"/>
        </w:rPr>
        <w:t xml:space="preserve"> </w:t>
      </w:r>
      <w:r w:rsidRPr="00BF6087">
        <w:rPr>
          <w:rFonts w:ascii="Arial" w:eastAsia="Arial" w:hAnsi="Arial" w:cs="Arial"/>
          <w:sz w:val="20"/>
          <w:szCs w:val="20"/>
          <w:lang w:val="es-ES" w:eastAsia="en-US"/>
        </w:rPr>
        <w:t>Seguridad</w:t>
      </w:r>
      <w:r w:rsidRPr="00BF6087">
        <w:rPr>
          <w:rFonts w:ascii="Arial" w:eastAsia="Arial" w:hAnsi="Arial" w:cs="Arial"/>
          <w:spacing w:val="-7"/>
          <w:sz w:val="20"/>
          <w:szCs w:val="20"/>
          <w:lang w:val="es-ES" w:eastAsia="en-US"/>
        </w:rPr>
        <w:t xml:space="preserve"> </w:t>
      </w:r>
      <w:r w:rsidRPr="00BF6087">
        <w:rPr>
          <w:rFonts w:ascii="Arial" w:eastAsia="Arial" w:hAnsi="Arial" w:cs="Arial"/>
          <w:sz w:val="20"/>
          <w:szCs w:val="20"/>
          <w:lang w:val="es-ES" w:eastAsia="en-US"/>
        </w:rPr>
        <w:t>Social</w:t>
      </w:r>
      <w:r w:rsidRPr="00BF6087">
        <w:rPr>
          <w:rFonts w:ascii="Arial" w:eastAsia="Arial" w:hAnsi="Arial" w:cs="Arial"/>
          <w:spacing w:val="-7"/>
          <w:sz w:val="20"/>
          <w:szCs w:val="20"/>
          <w:lang w:val="es-ES" w:eastAsia="en-US"/>
        </w:rPr>
        <w:t xml:space="preserve"> </w:t>
      </w:r>
      <w:r w:rsidRPr="00BF6087">
        <w:rPr>
          <w:rFonts w:ascii="Arial" w:eastAsia="Arial" w:hAnsi="Arial" w:cs="Arial"/>
          <w:sz w:val="20"/>
          <w:szCs w:val="20"/>
          <w:lang w:val="es-ES" w:eastAsia="en-US"/>
        </w:rPr>
        <w:t>Integral.</w:t>
      </w:r>
      <w:r w:rsidRPr="00BF6087">
        <w:rPr>
          <w:rFonts w:ascii="Arial" w:eastAsia="Arial" w:hAnsi="Arial" w:cs="Arial"/>
          <w:spacing w:val="-8"/>
          <w:sz w:val="20"/>
          <w:szCs w:val="20"/>
          <w:lang w:val="es-ES" w:eastAsia="en-US"/>
        </w:rPr>
        <w:t xml:space="preserve"> </w:t>
      </w:r>
      <w:r w:rsidRPr="00BF6087">
        <w:rPr>
          <w:rFonts w:ascii="Arial" w:eastAsia="Arial" w:hAnsi="Arial" w:cs="Arial"/>
          <w:sz w:val="20"/>
          <w:szCs w:val="20"/>
          <w:lang w:val="es-ES" w:eastAsia="en-US"/>
        </w:rPr>
        <w:t>Por</w:t>
      </w:r>
      <w:r w:rsidRPr="00BF6087">
        <w:rPr>
          <w:rFonts w:ascii="Arial" w:eastAsia="Arial" w:hAnsi="Arial" w:cs="Arial"/>
          <w:spacing w:val="-8"/>
          <w:sz w:val="20"/>
          <w:szCs w:val="20"/>
          <w:lang w:val="es-ES" w:eastAsia="en-US"/>
        </w:rPr>
        <w:t xml:space="preserve"> </w:t>
      </w:r>
      <w:r w:rsidRPr="00BF6087">
        <w:rPr>
          <w:rFonts w:ascii="Arial" w:eastAsia="Arial" w:hAnsi="Arial" w:cs="Arial"/>
          <w:sz w:val="20"/>
          <w:szCs w:val="20"/>
          <w:lang w:val="es-ES" w:eastAsia="en-US"/>
        </w:rPr>
        <w:t xml:space="preserve">lo tanto, la jurisprudencia reiteró la necesidad de que las entidades estatales, </w:t>
      </w:r>
      <w:r w:rsidRPr="00BF6087">
        <w:rPr>
          <w:rFonts w:ascii="Arial" w:eastAsia="Arial" w:hAnsi="Arial" w:cs="Arial"/>
          <w:i/>
          <w:iCs/>
          <w:sz w:val="20"/>
          <w:szCs w:val="20"/>
          <w:lang w:val="es-ES" w:eastAsia="en-US"/>
        </w:rPr>
        <w:t>durante la ejecución de un contrato</w:t>
      </w:r>
      <w:r w:rsidRPr="00BF6087">
        <w:rPr>
          <w:rFonts w:ascii="Arial" w:eastAsia="Arial" w:hAnsi="Arial" w:cs="Arial"/>
          <w:sz w:val="20"/>
          <w:szCs w:val="20"/>
          <w:lang w:val="es-ES" w:eastAsia="en-US"/>
        </w:rPr>
        <w:t>, verifiquen el cumplimiento de las obligaciones del sistema de seguridad</w:t>
      </w:r>
      <w:r w:rsidRPr="00BF6087">
        <w:rPr>
          <w:rFonts w:ascii="Arial" w:eastAsia="Arial" w:hAnsi="Arial" w:cs="Arial"/>
          <w:spacing w:val="-18"/>
          <w:sz w:val="20"/>
          <w:szCs w:val="20"/>
          <w:lang w:val="es-ES" w:eastAsia="en-US"/>
        </w:rPr>
        <w:t xml:space="preserve"> </w:t>
      </w:r>
      <w:r w:rsidRPr="00BF6087">
        <w:rPr>
          <w:rFonts w:ascii="Arial" w:eastAsia="Arial" w:hAnsi="Arial" w:cs="Arial"/>
          <w:sz w:val="20"/>
          <w:szCs w:val="20"/>
          <w:lang w:val="es-ES" w:eastAsia="en-US"/>
        </w:rPr>
        <w:t>social</w:t>
      </w:r>
      <w:r w:rsidRPr="00BF6087">
        <w:rPr>
          <w:rFonts w:ascii="Arial" w:eastAsia="Arial" w:hAnsi="Arial" w:cs="Arial"/>
          <w:spacing w:val="-17"/>
          <w:sz w:val="20"/>
          <w:szCs w:val="20"/>
          <w:lang w:val="es-ES" w:eastAsia="en-US"/>
        </w:rPr>
        <w:t xml:space="preserve"> </w:t>
      </w:r>
      <w:r w:rsidRPr="00BF6087">
        <w:rPr>
          <w:rFonts w:ascii="Arial" w:eastAsia="Arial" w:hAnsi="Arial" w:cs="Arial"/>
          <w:sz w:val="20"/>
          <w:szCs w:val="20"/>
          <w:lang w:val="es-ES" w:eastAsia="en-US"/>
        </w:rPr>
        <w:t>por</w:t>
      </w:r>
      <w:r w:rsidRPr="00BF6087">
        <w:rPr>
          <w:rFonts w:ascii="Arial" w:eastAsia="Arial" w:hAnsi="Arial" w:cs="Arial"/>
          <w:spacing w:val="-17"/>
          <w:sz w:val="20"/>
          <w:szCs w:val="20"/>
          <w:lang w:val="es-ES" w:eastAsia="en-US"/>
        </w:rPr>
        <w:t xml:space="preserve"> </w:t>
      </w:r>
      <w:r w:rsidRPr="00BF6087">
        <w:rPr>
          <w:rFonts w:ascii="Arial" w:eastAsia="Arial" w:hAnsi="Arial" w:cs="Arial"/>
          <w:sz w:val="20"/>
          <w:szCs w:val="20"/>
          <w:lang w:val="es-ES" w:eastAsia="en-US"/>
        </w:rPr>
        <w:t>parte</w:t>
      </w:r>
      <w:r w:rsidRPr="00BF6087">
        <w:rPr>
          <w:rFonts w:ascii="Arial" w:eastAsia="Arial" w:hAnsi="Arial" w:cs="Arial"/>
          <w:spacing w:val="-18"/>
          <w:sz w:val="20"/>
          <w:szCs w:val="20"/>
          <w:lang w:val="es-ES" w:eastAsia="en-US"/>
        </w:rPr>
        <w:t xml:space="preserve"> </w:t>
      </w:r>
      <w:r w:rsidRPr="00BF6087">
        <w:rPr>
          <w:rFonts w:ascii="Arial" w:eastAsia="Arial" w:hAnsi="Arial" w:cs="Arial"/>
          <w:sz w:val="20"/>
          <w:szCs w:val="20"/>
          <w:lang w:val="es-ES" w:eastAsia="en-US"/>
        </w:rPr>
        <w:t>de</w:t>
      </w:r>
      <w:r w:rsidRPr="00BF6087">
        <w:rPr>
          <w:rFonts w:ascii="Arial" w:eastAsia="Arial" w:hAnsi="Arial" w:cs="Arial"/>
          <w:spacing w:val="-17"/>
          <w:sz w:val="20"/>
          <w:szCs w:val="20"/>
          <w:lang w:val="es-ES" w:eastAsia="en-US"/>
        </w:rPr>
        <w:t xml:space="preserve"> </w:t>
      </w:r>
      <w:r w:rsidRPr="00BF6087">
        <w:rPr>
          <w:rFonts w:ascii="Arial" w:eastAsia="Arial" w:hAnsi="Arial" w:cs="Arial"/>
          <w:sz w:val="20"/>
          <w:szCs w:val="20"/>
          <w:lang w:val="es-ES" w:eastAsia="en-US"/>
        </w:rPr>
        <w:t>los</w:t>
      </w:r>
      <w:r w:rsidRPr="00BF6087">
        <w:rPr>
          <w:rFonts w:ascii="Arial" w:eastAsia="Arial" w:hAnsi="Arial" w:cs="Arial"/>
          <w:spacing w:val="-17"/>
          <w:sz w:val="20"/>
          <w:szCs w:val="20"/>
          <w:lang w:val="es-ES" w:eastAsia="en-US"/>
        </w:rPr>
        <w:t xml:space="preserve"> </w:t>
      </w:r>
      <w:r w:rsidRPr="00BF6087">
        <w:rPr>
          <w:rFonts w:ascii="Arial" w:eastAsia="Arial" w:hAnsi="Arial" w:cs="Arial"/>
          <w:sz w:val="20"/>
          <w:szCs w:val="20"/>
          <w:lang w:val="es-ES" w:eastAsia="en-US"/>
        </w:rPr>
        <w:t>oferentes.</w:t>
      </w:r>
      <w:r w:rsidRPr="00BF6087">
        <w:rPr>
          <w:rFonts w:ascii="Arial" w:eastAsia="Arial" w:hAnsi="Arial" w:cs="Arial"/>
          <w:spacing w:val="-16"/>
          <w:sz w:val="20"/>
          <w:szCs w:val="20"/>
          <w:lang w:val="es-ES" w:eastAsia="en-US"/>
        </w:rPr>
        <w:t xml:space="preserve"> </w:t>
      </w:r>
      <w:r w:rsidRPr="00BF6087">
        <w:rPr>
          <w:rFonts w:ascii="Arial" w:eastAsia="Arial" w:hAnsi="Arial" w:cs="Arial"/>
          <w:sz w:val="20"/>
          <w:szCs w:val="20"/>
          <w:lang w:val="es-ES" w:eastAsia="en-US"/>
        </w:rPr>
        <w:t>De</w:t>
      </w:r>
      <w:r w:rsidRPr="00BF6087">
        <w:rPr>
          <w:rFonts w:ascii="Arial" w:eastAsia="Arial" w:hAnsi="Arial" w:cs="Arial"/>
          <w:spacing w:val="-18"/>
          <w:sz w:val="20"/>
          <w:szCs w:val="20"/>
          <w:lang w:val="es-ES" w:eastAsia="en-US"/>
        </w:rPr>
        <w:t xml:space="preserve"> </w:t>
      </w:r>
      <w:r w:rsidRPr="00BF6087">
        <w:rPr>
          <w:rFonts w:ascii="Arial" w:eastAsia="Arial" w:hAnsi="Arial" w:cs="Arial"/>
          <w:sz w:val="20"/>
          <w:szCs w:val="20"/>
          <w:lang w:val="es-ES" w:eastAsia="en-US"/>
        </w:rPr>
        <w:t>esta</w:t>
      </w:r>
      <w:r w:rsidRPr="00BF6087">
        <w:rPr>
          <w:rFonts w:ascii="Arial" w:eastAsia="Arial" w:hAnsi="Arial" w:cs="Arial"/>
          <w:spacing w:val="-17"/>
          <w:sz w:val="20"/>
          <w:szCs w:val="20"/>
          <w:lang w:val="es-ES" w:eastAsia="en-US"/>
        </w:rPr>
        <w:t xml:space="preserve"> </w:t>
      </w:r>
      <w:r w:rsidRPr="00BF6087">
        <w:rPr>
          <w:rFonts w:ascii="Arial" w:eastAsia="Arial" w:hAnsi="Arial" w:cs="Arial"/>
          <w:sz w:val="20"/>
          <w:szCs w:val="20"/>
          <w:lang w:val="es-ES" w:eastAsia="en-US"/>
        </w:rPr>
        <w:t>manera,</w:t>
      </w:r>
      <w:r w:rsidRPr="00BF6087">
        <w:rPr>
          <w:rFonts w:ascii="Arial" w:eastAsia="Arial" w:hAnsi="Arial" w:cs="Arial"/>
          <w:spacing w:val="-17"/>
          <w:sz w:val="20"/>
          <w:szCs w:val="20"/>
          <w:lang w:val="es-ES" w:eastAsia="en-US"/>
        </w:rPr>
        <w:t xml:space="preserve"> </w:t>
      </w:r>
      <w:r w:rsidRPr="00BF6087">
        <w:rPr>
          <w:rFonts w:ascii="Arial" w:eastAsia="Arial" w:hAnsi="Arial" w:cs="Arial"/>
          <w:sz w:val="20"/>
          <w:szCs w:val="20"/>
          <w:lang w:val="es-ES" w:eastAsia="en-US"/>
        </w:rPr>
        <w:t>el</w:t>
      </w:r>
      <w:r w:rsidRPr="00BF6087">
        <w:rPr>
          <w:rFonts w:ascii="Arial" w:eastAsia="Arial" w:hAnsi="Arial" w:cs="Arial"/>
          <w:spacing w:val="-18"/>
          <w:sz w:val="20"/>
          <w:szCs w:val="20"/>
          <w:lang w:val="es-ES" w:eastAsia="en-US"/>
        </w:rPr>
        <w:t xml:space="preserve"> </w:t>
      </w:r>
      <w:r w:rsidRPr="00BF6087">
        <w:rPr>
          <w:rFonts w:ascii="Arial" w:eastAsia="Arial" w:hAnsi="Arial" w:cs="Arial"/>
          <w:sz w:val="20"/>
          <w:szCs w:val="20"/>
          <w:lang w:val="es-ES" w:eastAsia="en-US"/>
        </w:rPr>
        <w:t>artículo</w:t>
      </w:r>
      <w:r w:rsidRPr="00BF6087">
        <w:rPr>
          <w:rFonts w:ascii="Arial" w:eastAsia="Arial" w:hAnsi="Arial" w:cs="Arial"/>
          <w:spacing w:val="-17"/>
          <w:sz w:val="20"/>
          <w:szCs w:val="20"/>
          <w:lang w:val="es-ES" w:eastAsia="en-US"/>
        </w:rPr>
        <w:t xml:space="preserve"> </w:t>
      </w:r>
      <w:r w:rsidRPr="00BF6087">
        <w:rPr>
          <w:rFonts w:ascii="Arial" w:eastAsia="Arial" w:hAnsi="Arial" w:cs="Arial"/>
          <w:sz w:val="20"/>
          <w:szCs w:val="20"/>
          <w:lang w:val="es-ES" w:eastAsia="en-US"/>
        </w:rPr>
        <w:t>23</w:t>
      </w:r>
      <w:r w:rsidRPr="00BF6087">
        <w:rPr>
          <w:rFonts w:ascii="Arial" w:eastAsia="Arial" w:hAnsi="Arial" w:cs="Arial"/>
          <w:spacing w:val="-17"/>
          <w:sz w:val="20"/>
          <w:szCs w:val="20"/>
          <w:lang w:val="es-ES" w:eastAsia="en-US"/>
        </w:rPr>
        <w:t xml:space="preserve"> </w:t>
      </w:r>
      <w:r w:rsidRPr="00BF6087">
        <w:rPr>
          <w:rFonts w:ascii="Arial" w:eastAsia="Arial" w:hAnsi="Arial" w:cs="Arial"/>
          <w:sz w:val="20"/>
          <w:szCs w:val="20"/>
          <w:lang w:val="es-ES" w:eastAsia="en-US"/>
        </w:rPr>
        <w:t>de</w:t>
      </w:r>
      <w:r w:rsidRPr="00BF6087">
        <w:rPr>
          <w:rFonts w:ascii="Arial" w:eastAsia="Arial" w:hAnsi="Arial" w:cs="Arial"/>
          <w:spacing w:val="-17"/>
          <w:sz w:val="20"/>
          <w:szCs w:val="20"/>
          <w:lang w:val="es-ES" w:eastAsia="en-US"/>
        </w:rPr>
        <w:t xml:space="preserve"> </w:t>
      </w:r>
      <w:r w:rsidRPr="00BF6087">
        <w:rPr>
          <w:rFonts w:ascii="Arial" w:eastAsia="Arial" w:hAnsi="Arial" w:cs="Arial"/>
          <w:sz w:val="20"/>
          <w:szCs w:val="20"/>
          <w:lang w:val="es-ES" w:eastAsia="en-US"/>
        </w:rPr>
        <w:t>la</w:t>
      </w:r>
      <w:r w:rsidRPr="00BF6087">
        <w:rPr>
          <w:rFonts w:ascii="Arial" w:eastAsia="Arial" w:hAnsi="Arial" w:cs="Arial"/>
          <w:spacing w:val="-18"/>
          <w:sz w:val="20"/>
          <w:szCs w:val="20"/>
          <w:lang w:val="es-ES" w:eastAsia="en-US"/>
        </w:rPr>
        <w:t xml:space="preserve"> </w:t>
      </w:r>
      <w:r w:rsidRPr="00BF6087">
        <w:rPr>
          <w:rFonts w:ascii="Arial" w:eastAsia="Arial" w:hAnsi="Arial" w:cs="Arial"/>
          <w:sz w:val="20"/>
          <w:szCs w:val="20"/>
          <w:lang w:val="es-ES" w:eastAsia="en-US"/>
        </w:rPr>
        <w:t>Ley</w:t>
      </w:r>
      <w:r w:rsidRPr="00BF6087">
        <w:rPr>
          <w:rFonts w:ascii="Arial" w:eastAsia="Arial" w:hAnsi="Arial" w:cs="Arial"/>
          <w:spacing w:val="-17"/>
          <w:sz w:val="20"/>
          <w:szCs w:val="20"/>
          <w:lang w:val="es-ES" w:eastAsia="en-US"/>
        </w:rPr>
        <w:t xml:space="preserve"> </w:t>
      </w:r>
      <w:r w:rsidRPr="00BF6087">
        <w:rPr>
          <w:rFonts w:ascii="Arial" w:eastAsia="Arial" w:hAnsi="Arial" w:cs="Arial"/>
          <w:sz w:val="20"/>
          <w:szCs w:val="20"/>
          <w:lang w:val="es-ES" w:eastAsia="en-US"/>
        </w:rPr>
        <w:t>1150 de 2007 que modificó el inciso segundo del artículo 41 de la Ley 80 de 1993, incluye la obligación, para los proponentes y contratistas, de estar a paz y salvo con los aportes parafiscales al Siste</w:t>
      </w:r>
      <w:r w:rsidR="00E6410A" w:rsidRPr="00BF6087">
        <w:rPr>
          <w:rFonts w:ascii="Arial" w:eastAsia="Arial" w:hAnsi="Arial" w:cs="Arial"/>
          <w:sz w:val="20"/>
          <w:szCs w:val="20"/>
          <w:lang w:val="es-ES" w:eastAsia="en-US"/>
        </w:rPr>
        <w:t>ma de Seguridad Social Integral […]</w:t>
      </w:r>
    </w:p>
    <w:p w14:paraId="71CC5581" w14:textId="77777777" w:rsidR="003D78C4" w:rsidRPr="00BF6087" w:rsidRDefault="003D78C4" w:rsidP="00E6410A">
      <w:pPr>
        <w:widowControl w:val="0"/>
        <w:autoSpaceDE w:val="0"/>
        <w:autoSpaceDN w:val="0"/>
        <w:jc w:val="both"/>
        <w:rPr>
          <w:rFonts w:ascii="Arial" w:eastAsia="Arial" w:hAnsi="Arial" w:cs="Arial"/>
          <w:sz w:val="20"/>
          <w:szCs w:val="20"/>
          <w:lang w:val="es-ES" w:eastAsia="en-US"/>
        </w:rPr>
      </w:pPr>
    </w:p>
    <w:p w14:paraId="4B94B34F" w14:textId="38FE9C5E" w:rsidR="003D78C4" w:rsidRDefault="00210636" w:rsidP="00E6410A">
      <w:pPr>
        <w:widowControl w:val="0"/>
        <w:autoSpaceDE w:val="0"/>
        <w:autoSpaceDN w:val="0"/>
        <w:jc w:val="both"/>
        <w:rPr>
          <w:rFonts w:ascii="Arial" w:eastAsia="Arial" w:hAnsi="Arial" w:cs="Arial"/>
          <w:sz w:val="20"/>
          <w:szCs w:val="20"/>
          <w:lang w:val="es-ES" w:eastAsia="en-US"/>
        </w:rPr>
      </w:pPr>
      <w:r w:rsidRPr="00210636">
        <w:rPr>
          <w:rFonts w:ascii="Arial" w:eastAsia="Arial" w:hAnsi="Arial" w:cs="Arial"/>
          <w:sz w:val="20"/>
          <w:szCs w:val="20"/>
          <w:lang w:val="es-ES" w:eastAsia="en-US"/>
        </w:rPr>
        <w:t>Del artículo 23 de la Ley 1150 de 2007 se concluye que si bien los proponentes y los contratistas deben estar al día en el pago al Sistema de Seguridad Social, la verificación de este requisito, por parte de las entidades estatales, se realizará como requisito para iniciar la ejecución de los contratos –inciso primero– y cuando realicen cada pago originado en el contrato estatal –parágrafo 1–, es decir, durante la ejecución del contrato. En estos términos, la obligación de estar al día en el pago al Sistema de Seguridad Social Integral es un requisito de ejecución de los contratos estatales. Sin embargo, ello no significa que no se solicite en momentos previos y posteriores a la celebración del contrato, teniendo en cuenta lo prescrito en el artículo 50 de la Ley 789 de 2002.</w:t>
      </w:r>
    </w:p>
    <w:p w14:paraId="1AC1A4C2" w14:textId="22B4B6DD" w:rsidR="00210636" w:rsidRDefault="00210636" w:rsidP="00E6410A">
      <w:pPr>
        <w:widowControl w:val="0"/>
        <w:autoSpaceDE w:val="0"/>
        <w:autoSpaceDN w:val="0"/>
        <w:jc w:val="both"/>
        <w:rPr>
          <w:rFonts w:ascii="Arial" w:eastAsia="Arial" w:hAnsi="Arial" w:cs="Arial"/>
          <w:sz w:val="22"/>
          <w:szCs w:val="22"/>
          <w:lang w:val="es-ES" w:eastAsia="en-US"/>
        </w:rPr>
      </w:pPr>
    </w:p>
    <w:p w14:paraId="09D80E69" w14:textId="542F4AF3" w:rsidR="009344B5" w:rsidRPr="00BF6087" w:rsidRDefault="009344B5" w:rsidP="009344B5">
      <w:pPr>
        <w:widowControl w:val="0"/>
        <w:autoSpaceDE w:val="0"/>
        <w:autoSpaceDN w:val="0"/>
        <w:jc w:val="right"/>
        <w:rPr>
          <w:rFonts w:ascii="Arial" w:eastAsia="Arial" w:hAnsi="Arial" w:cs="Arial"/>
          <w:sz w:val="22"/>
          <w:szCs w:val="22"/>
          <w:lang w:val="es-ES" w:eastAsia="en-US"/>
        </w:rPr>
      </w:pPr>
      <w:r>
        <w:rPr>
          <w:noProof/>
        </w:rPr>
        <w:drawing>
          <wp:inline distT="0" distB="0" distL="0" distR="0" wp14:anchorId="355B3960" wp14:editId="67C971BB">
            <wp:extent cx="2590800" cy="771525"/>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590800" cy="771525"/>
                    </a:xfrm>
                    <a:prstGeom prst="rect">
                      <a:avLst/>
                    </a:prstGeom>
                  </pic:spPr>
                </pic:pic>
              </a:graphicData>
            </a:graphic>
          </wp:inline>
        </w:drawing>
      </w:r>
    </w:p>
    <w:p w14:paraId="1AAC8645" w14:textId="77777777" w:rsidR="00D34EB1" w:rsidRPr="00BF6087" w:rsidRDefault="00D34EB1" w:rsidP="00E6410A">
      <w:pPr>
        <w:widowControl w:val="0"/>
        <w:autoSpaceDE w:val="0"/>
        <w:autoSpaceDN w:val="0"/>
        <w:jc w:val="both"/>
        <w:rPr>
          <w:rFonts w:ascii="Arial" w:eastAsia="Arial" w:hAnsi="Arial" w:cs="Arial"/>
          <w:sz w:val="22"/>
          <w:szCs w:val="22"/>
          <w:lang w:val="es-ES" w:eastAsia="en-US"/>
        </w:rPr>
      </w:pPr>
    </w:p>
    <w:p w14:paraId="2983B4A2" w14:textId="77777777" w:rsidR="00692B86" w:rsidRPr="00BF6087" w:rsidRDefault="00692B86" w:rsidP="00692B86">
      <w:pPr>
        <w:widowControl w:val="0"/>
        <w:autoSpaceDE w:val="0"/>
        <w:autoSpaceDN w:val="0"/>
        <w:ind w:right="113"/>
        <w:jc w:val="right"/>
        <w:rPr>
          <w:rFonts w:ascii="Arial" w:eastAsia="Arial MT" w:hAnsi="Arial MT" w:cs="Arial MT"/>
          <w:b/>
          <w:sz w:val="16"/>
          <w:szCs w:val="16"/>
          <w:lang w:val="es-ES" w:eastAsia="en-US"/>
        </w:rPr>
      </w:pPr>
      <w:r w:rsidRPr="00BF6087">
        <w:rPr>
          <w:rFonts w:ascii="Arial" w:eastAsia="Arial MT" w:hAnsi="Arial MT" w:cs="Arial MT"/>
          <w:b/>
          <w:color w:val="585858"/>
          <w:sz w:val="16"/>
          <w:szCs w:val="16"/>
          <w:lang w:val="es-ES" w:eastAsia="en-US"/>
        </w:rPr>
        <w:t>CCE-DES-FM-17</w:t>
      </w:r>
    </w:p>
    <w:p w14:paraId="3CB586B7" w14:textId="127DB0C1" w:rsidR="00692B86" w:rsidRPr="00BF6087" w:rsidRDefault="00692B86" w:rsidP="00D617C2">
      <w:pPr>
        <w:widowControl w:val="0"/>
        <w:autoSpaceDE w:val="0"/>
        <w:autoSpaceDN w:val="0"/>
        <w:rPr>
          <w:rFonts w:ascii="Arial" w:eastAsia="Arial MT" w:hAnsi="Arial MT" w:cs="Arial MT"/>
          <w:bCs/>
          <w:sz w:val="22"/>
          <w:szCs w:val="22"/>
          <w:lang w:val="es-ES" w:eastAsia="en-US"/>
        </w:rPr>
      </w:pPr>
    </w:p>
    <w:p w14:paraId="7AF293EE" w14:textId="77777777" w:rsidR="00692B86" w:rsidRPr="00BF6087" w:rsidRDefault="00692B86" w:rsidP="00D617C2">
      <w:pPr>
        <w:widowControl w:val="0"/>
        <w:autoSpaceDE w:val="0"/>
        <w:autoSpaceDN w:val="0"/>
        <w:rPr>
          <w:rFonts w:ascii="Arial" w:eastAsia="Arial MT" w:hAnsi="Arial MT" w:cs="Arial MT"/>
          <w:bCs/>
          <w:sz w:val="22"/>
          <w:szCs w:val="22"/>
          <w:lang w:val="es-ES" w:eastAsia="en-US"/>
        </w:rPr>
      </w:pPr>
    </w:p>
    <w:p w14:paraId="1AFDE87C" w14:textId="4B9B8552" w:rsidR="00692B86" w:rsidRPr="00BF6087" w:rsidRDefault="00692B86" w:rsidP="00D617C2">
      <w:pPr>
        <w:widowControl w:val="0"/>
        <w:autoSpaceDE w:val="0"/>
        <w:autoSpaceDN w:val="0"/>
        <w:rPr>
          <w:rFonts w:ascii="Arial MT" w:eastAsia="Arial MT" w:hAnsi="Arial MT" w:cs="Arial MT"/>
          <w:sz w:val="22"/>
          <w:szCs w:val="22"/>
          <w:lang w:val="es-ES" w:eastAsia="en-US"/>
        </w:rPr>
      </w:pPr>
      <w:r w:rsidRPr="00BF6087">
        <w:rPr>
          <w:rFonts w:ascii="Arial MT" w:eastAsia="Arial MT" w:hAnsi="Arial MT" w:cs="Arial MT"/>
          <w:sz w:val="22"/>
          <w:szCs w:val="22"/>
          <w:lang w:val="es-ES" w:eastAsia="en-US"/>
        </w:rPr>
        <w:t>Bogotá</w:t>
      </w:r>
      <w:r w:rsidR="002622AB" w:rsidRPr="00BF6087">
        <w:rPr>
          <w:rFonts w:ascii="Arial MT" w:eastAsia="Arial MT" w:hAnsi="Arial MT" w:cs="Arial MT"/>
          <w:sz w:val="22"/>
          <w:szCs w:val="22"/>
          <w:lang w:val="es-ES" w:eastAsia="en-US"/>
        </w:rPr>
        <w:t xml:space="preserve"> D.C.</w:t>
      </w:r>
      <w:r w:rsidRPr="00BF6087">
        <w:rPr>
          <w:rFonts w:ascii="Arial MT" w:eastAsia="Arial MT" w:hAnsi="Arial MT" w:cs="Arial MT"/>
          <w:sz w:val="22"/>
          <w:szCs w:val="22"/>
          <w:lang w:val="es-ES" w:eastAsia="en-US"/>
        </w:rPr>
        <w:t>,</w:t>
      </w:r>
      <w:r w:rsidRPr="00BF6087">
        <w:rPr>
          <w:rFonts w:ascii="Arial MT" w:eastAsia="Arial MT" w:hAnsi="Arial MT" w:cs="Arial MT"/>
          <w:spacing w:val="-3"/>
          <w:sz w:val="22"/>
          <w:szCs w:val="22"/>
          <w:lang w:val="es-ES" w:eastAsia="en-US"/>
        </w:rPr>
        <w:t xml:space="preserve"> </w:t>
      </w:r>
      <w:r w:rsidR="009344B5">
        <w:rPr>
          <w:rFonts w:ascii="Arial MT" w:eastAsia="Arial MT" w:hAnsi="Arial MT" w:cs="Arial MT"/>
          <w:spacing w:val="-3"/>
          <w:sz w:val="22"/>
          <w:szCs w:val="22"/>
          <w:lang w:val="es-ES" w:eastAsia="en-US"/>
        </w:rPr>
        <w:t>1 Marzo de 2022</w:t>
      </w:r>
    </w:p>
    <w:p w14:paraId="59045F84" w14:textId="1C487F62" w:rsidR="00C62A26" w:rsidRPr="00BF6087" w:rsidRDefault="00C62A26" w:rsidP="00D617C2">
      <w:pPr>
        <w:widowControl w:val="0"/>
        <w:autoSpaceDE w:val="0"/>
        <w:autoSpaceDN w:val="0"/>
        <w:rPr>
          <w:rFonts w:ascii="Arial MT" w:eastAsia="Arial MT" w:hAnsi="Arial MT" w:cs="Arial MT"/>
          <w:szCs w:val="22"/>
          <w:lang w:val="es-ES" w:eastAsia="en-US"/>
        </w:rPr>
      </w:pPr>
    </w:p>
    <w:p w14:paraId="244B8DB9" w14:textId="77777777" w:rsidR="002622AB" w:rsidRPr="00BF6087" w:rsidRDefault="002622AB" w:rsidP="00D617C2">
      <w:pPr>
        <w:widowControl w:val="0"/>
        <w:autoSpaceDE w:val="0"/>
        <w:autoSpaceDN w:val="0"/>
        <w:rPr>
          <w:rFonts w:ascii="Arial MT" w:eastAsia="Arial MT" w:hAnsi="Arial MT" w:cs="Arial MT"/>
          <w:szCs w:val="22"/>
          <w:lang w:val="es-ES" w:eastAsia="en-US"/>
        </w:rPr>
      </w:pPr>
    </w:p>
    <w:p w14:paraId="17D13C3F" w14:textId="24C99C1D" w:rsidR="00C62A26" w:rsidRPr="00BF6087" w:rsidRDefault="00C62A26" w:rsidP="00D617C2">
      <w:pPr>
        <w:widowControl w:val="0"/>
        <w:autoSpaceDE w:val="0"/>
        <w:autoSpaceDN w:val="0"/>
        <w:rPr>
          <w:rFonts w:ascii="Arial" w:eastAsia="Arial MT" w:hAnsi="Arial" w:cs="Arial"/>
          <w:sz w:val="22"/>
          <w:szCs w:val="22"/>
          <w:lang w:val="es-ES" w:eastAsia="en-US"/>
        </w:rPr>
      </w:pPr>
      <w:r w:rsidRPr="00BF6087">
        <w:rPr>
          <w:rFonts w:ascii="Arial" w:eastAsia="Arial MT" w:hAnsi="Arial" w:cs="Arial"/>
          <w:sz w:val="22"/>
          <w:szCs w:val="22"/>
          <w:lang w:val="es-ES" w:eastAsia="en-US"/>
        </w:rPr>
        <w:t>Señor</w:t>
      </w:r>
    </w:p>
    <w:p w14:paraId="0D80498D" w14:textId="0E1C5A6A" w:rsidR="00831D87" w:rsidRPr="00BF6087" w:rsidRDefault="002622AB" w:rsidP="00D617C2">
      <w:pPr>
        <w:widowControl w:val="0"/>
        <w:autoSpaceDE w:val="0"/>
        <w:autoSpaceDN w:val="0"/>
        <w:rPr>
          <w:rFonts w:ascii="Arial" w:eastAsia="Arial MT" w:hAnsi="Arial" w:cs="Arial"/>
          <w:b/>
          <w:bCs/>
          <w:sz w:val="22"/>
          <w:szCs w:val="22"/>
          <w:lang w:eastAsia="en-US"/>
        </w:rPr>
      </w:pPr>
      <w:r w:rsidRPr="00BF6087">
        <w:rPr>
          <w:rFonts w:ascii="Arial" w:eastAsia="Arial MT" w:hAnsi="Arial" w:cs="Arial"/>
          <w:b/>
          <w:bCs/>
          <w:sz w:val="22"/>
          <w:szCs w:val="22"/>
          <w:lang w:eastAsia="en-US"/>
        </w:rPr>
        <w:t xml:space="preserve">Nelson Javier Rojas Goyes </w:t>
      </w:r>
    </w:p>
    <w:p w14:paraId="7CB0FB7E" w14:textId="4EF8C359" w:rsidR="00E6410A" w:rsidRPr="00BF6087" w:rsidRDefault="00831D87" w:rsidP="00D617C2">
      <w:pPr>
        <w:widowControl w:val="0"/>
        <w:autoSpaceDE w:val="0"/>
        <w:autoSpaceDN w:val="0"/>
        <w:rPr>
          <w:rFonts w:ascii="Arial" w:eastAsia="Arial MT" w:hAnsi="Arial" w:cs="Arial"/>
          <w:sz w:val="22"/>
          <w:szCs w:val="22"/>
          <w:lang w:eastAsia="en-US"/>
        </w:rPr>
      </w:pPr>
      <w:r w:rsidRPr="00BF6087">
        <w:rPr>
          <w:rFonts w:ascii="Arial" w:eastAsia="Arial MT" w:hAnsi="Arial" w:cs="Arial"/>
          <w:sz w:val="22"/>
          <w:szCs w:val="22"/>
          <w:lang w:eastAsia="en-US"/>
        </w:rPr>
        <w:t>Pasto, Nariño</w:t>
      </w:r>
    </w:p>
    <w:p w14:paraId="386B1974" w14:textId="386C6B6D" w:rsidR="002622AB" w:rsidRPr="00BF6087" w:rsidRDefault="002622AB" w:rsidP="00D617C2">
      <w:pPr>
        <w:widowControl w:val="0"/>
        <w:autoSpaceDE w:val="0"/>
        <w:autoSpaceDN w:val="0"/>
        <w:rPr>
          <w:rFonts w:ascii="Arial" w:eastAsia="Arial MT" w:hAnsi="Arial" w:cs="Arial"/>
          <w:sz w:val="22"/>
          <w:szCs w:val="22"/>
          <w:lang w:val="es-ES" w:eastAsia="en-US"/>
        </w:rPr>
      </w:pPr>
    </w:p>
    <w:p w14:paraId="32620E23" w14:textId="77777777" w:rsidR="00DC2845" w:rsidRPr="00BF6087" w:rsidRDefault="00DC2845" w:rsidP="00D617C2">
      <w:pPr>
        <w:widowControl w:val="0"/>
        <w:autoSpaceDE w:val="0"/>
        <w:autoSpaceDN w:val="0"/>
        <w:rPr>
          <w:rFonts w:ascii="Arial" w:eastAsia="Arial MT" w:hAnsi="Arial" w:cs="Arial"/>
          <w:sz w:val="22"/>
          <w:szCs w:val="22"/>
          <w:lang w:val="es-ES" w:eastAsia="en-US"/>
        </w:rPr>
      </w:pPr>
    </w:p>
    <w:p w14:paraId="1301E6A8" w14:textId="764B5B40" w:rsidR="00C62A26" w:rsidRPr="00BF6087" w:rsidRDefault="00C62A26" w:rsidP="00692B86">
      <w:pPr>
        <w:widowControl w:val="0"/>
        <w:autoSpaceDE w:val="0"/>
        <w:autoSpaceDN w:val="0"/>
        <w:ind w:left="2790"/>
        <w:outlineLvl w:val="0"/>
        <w:rPr>
          <w:rFonts w:ascii="Arial" w:eastAsia="Arial" w:hAnsi="Arial" w:cs="Arial"/>
          <w:b/>
          <w:bCs/>
          <w:sz w:val="22"/>
          <w:szCs w:val="22"/>
          <w:lang w:val="es-ES" w:eastAsia="en-US"/>
        </w:rPr>
      </w:pPr>
      <w:r w:rsidRPr="00BF6087">
        <w:rPr>
          <w:rFonts w:ascii="Arial" w:eastAsia="Arial" w:hAnsi="Arial" w:cs="Arial"/>
          <w:b/>
          <w:bCs/>
          <w:sz w:val="22"/>
          <w:szCs w:val="22"/>
          <w:lang w:val="es-ES" w:eastAsia="en-US"/>
        </w:rPr>
        <w:t>Concepto</w:t>
      </w:r>
      <w:r w:rsidRPr="00BF6087">
        <w:rPr>
          <w:rFonts w:ascii="Arial" w:eastAsia="Arial" w:hAnsi="Arial" w:cs="Arial"/>
          <w:b/>
          <w:bCs/>
          <w:spacing w:val="-4"/>
          <w:sz w:val="22"/>
          <w:szCs w:val="22"/>
          <w:lang w:val="es-ES" w:eastAsia="en-US"/>
        </w:rPr>
        <w:t xml:space="preserve"> </w:t>
      </w:r>
      <w:r w:rsidRPr="00BF6087">
        <w:rPr>
          <w:rFonts w:ascii="Arial" w:eastAsia="Arial" w:hAnsi="Arial" w:cs="Arial"/>
          <w:b/>
          <w:bCs/>
          <w:sz w:val="22"/>
          <w:szCs w:val="22"/>
          <w:lang w:val="es-ES" w:eastAsia="en-US"/>
        </w:rPr>
        <w:t>C</w:t>
      </w:r>
      <w:r w:rsidRPr="00BF6087">
        <w:rPr>
          <w:rFonts w:ascii="Arial" w:eastAsia="Arial" w:hAnsi="Arial" w:cs="Arial"/>
          <w:b/>
          <w:bCs/>
          <w:spacing w:val="-2"/>
          <w:sz w:val="22"/>
          <w:szCs w:val="22"/>
          <w:lang w:val="es-ES" w:eastAsia="en-US"/>
        </w:rPr>
        <w:t xml:space="preserve"> </w:t>
      </w:r>
      <w:r w:rsidRPr="00BF6087">
        <w:rPr>
          <w:rFonts w:ascii="Arial" w:eastAsia="Arial" w:hAnsi="Arial" w:cs="Arial"/>
          <w:b/>
          <w:bCs/>
          <w:sz w:val="22"/>
          <w:szCs w:val="22"/>
          <w:lang w:val="es-ES" w:eastAsia="en-US"/>
        </w:rPr>
        <w:t>–</w:t>
      </w:r>
      <w:r w:rsidRPr="00BF6087">
        <w:rPr>
          <w:rFonts w:ascii="Arial" w:eastAsia="Arial" w:hAnsi="Arial" w:cs="Arial"/>
          <w:b/>
          <w:bCs/>
          <w:spacing w:val="-3"/>
          <w:sz w:val="22"/>
          <w:szCs w:val="22"/>
          <w:lang w:val="es-ES" w:eastAsia="en-US"/>
        </w:rPr>
        <w:t xml:space="preserve"> </w:t>
      </w:r>
      <w:r w:rsidR="00831D87" w:rsidRPr="00BF6087">
        <w:rPr>
          <w:rFonts w:ascii="Arial" w:eastAsia="Arial" w:hAnsi="Arial" w:cs="Arial"/>
          <w:b/>
          <w:bCs/>
          <w:sz w:val="22"/>
          <w:szCs w:val="22"/>
          <w:lang w:val="es-ES" w:eastAsia="en-US"/>
        </w:rPr>
        <w:t>038</w:t>
      </w:r>
      <w:r w:rsidRPr="00BF6087">
        <w:rPr>
          <w:rFonts w:ascii="Arial" w:eastAsia="Arial" w:hAnsi="Arial" w:cs="Arial"/>
          <w:b/>
          <w:bCs/>
          <w:spacing w:val="-4"/>
          <w:sz w:val="22"/>
          <w:szCs w:val="22"/>
          <w:lang w:val="es-ES" w:eastAsia="en-US"/>
        </w:rPr>
        <w:t xml:space="preserve"> </w:t>
      </w:r>
      <w:r w:rsidRPr="00BF6087">
        <w:rPr>
          <w:rFonts w:ascii="Arial" w:eastAsia="Arial" w:hAnsi="Arial" w:cs="Arial"/>
          <w:b/>
          <w:bCs/>
          <w:sz w:val="22"/>
          <w:szCs w:val="22"/>
          <w:lang w:val="es-ES" w:eastAsia="en-US"/>
        </w:rPr>
        <w:t>de</w:t>
      </w:r>
      <w:r w:rsidRPr="00BF6087">
        <w:rPr>
          <w:rFonts w:ascii="Arial" w:eastAsia="Arial" w:hAnsi="Arial" w:cs="Arial"/>
          <w:b/>
          <w:bCs/>
          <w:spacing w:val="-3"/>
          <w:sz w:val="22"/>
          <w:szCs w:val="22"/>
          <w:lang w:val="es-ES" w:eastAsia="en-US"/>
        </w:rPr>
        <w:t xml:space="preserve"> </w:t>
      </w:r>
      <w:r w:rsidRPr="00BF6087">
        <w:rPr>
          <w:rFonts w:ascii="Arial" w:eastAsia="Arial" w:hAnsi="Arial" w:cs="Arial"/>
          <w:b/>
          <w:bCs/>
          <w:sz w:val="22"/>
          <w:szCs w:val="22"/>
          <w:lang w:val="es-ES" w:eastAsia="en-US"/>
        </w:rPr>
        <w:t>202</w:t>
      </w:r>
      <w:r w:rsidR="00831D87" w:rsidRPr="00BF6087">
        <w:rPr>
          <w:rFonts w:ascii="Arial" w:eastAsia="Arial" w:hAnsi="Arial" w:cs="Arial"/>
          <w:b/>
          <w:bCs/>
          <w:sz w:val="22"/>
          <w:szCs w:val="22"/>
          <w:lang w:val="es-ES" w:eastAsia="en-US"/>
        </w:rPr>
        <w:t>2</w:t>
      </w:r>
    </w:p>
    <w:p w14:paraId="071D43FE" w14:textId="77777777" w:rsidR="00C62A26" w:rsidRPr="00BF6087" w:rsidRDefault="00C62A26" w:rsidP="00692B86">
      <w:pPr>
        <w:widowControl w:val="0"/>
        <w:autoSpaceDE w:val="0"/>
        <w:autoSpaceDN w:val="0"/>
        <w:spacing w:before="11"/>
        <w:rPr>
          <w:rFonts w:ascii="Arial" w:eastAsia="Arial MT" w:hAnsi="Arial" w:cs="Arial"/>
          <w:b/>
          <w:sz w:val="22"/>
          <w:szCs w:val="22"/>
          <w:lang w:val="es-ES" w:eastAsia="en-US"/>
        </w:rPr>
      </w:pPr>
    </w:p>
    <w:p w14:paraId="49DC968B" w14:textId="6DA80B29" w:rsidR="00E6410A" w:rsidRPr="00BF6087" w:rsidRDefault="00C62A26" w:rsidP="00D617C2">
      <w:pPr>
        <w:pStyle w:val="Textoindependiente"/>
        <w:tabs>
          <w:tab w:val="left" w:pos="2789"/>
        </w:tabs>
        <w:spacing w:line="240" w:lineRule="auto"/>
        <w:ind w:left="2790" w:right="111" w:hanging="2790"/>
        <w:jc w:val="both"/>
        <w:rPr>
          <w:rFonts w:ascii="Arial" w:eastAsia="Arial" w:hAnsi="Arial" w:cs="Arial"/>
          <w:lang w:val="es-ES" w:eastAsia="en-US"/>
        </w:rPr>
      </w:pPr>
      <w:r w:rsidRPr="00BF6087">
        <w:rPr>
          <w:rFonts w:ascii="Arial" w:eastAsia="Arial MT" w:hAnsi="Arial" w:cs="Arial"/>
          <w:b/>
          <w:lang w:val="es-ES" w:eastAsia="en-US"/>
        </w:rPr>
        <w:t>Temas:</w:t>
      </w:r>
      <w:r w:rsidRPr="00BF6087">
        <w:rPr>
          <w:rFonts w:ascii="Arial" w:eastAsia="Arial MT" w:hAnsi="Arial" w:cs="Arial"/>
          <w:b/>
          <w:lang w:val="es-ES" w:eastAsia="en-US"/>
        </w:rPr>
        <w:tab/>
      </w:r>
      <w:r w:rsidR="00831D87" w:rsidRPr="00BF6087">
        <w:rPr>
          <w:rFonts w:ascii="Arial" w:eastAsia="Arial" w:hAnsi="Arial" w:cs="Arial"/>
          <w:lang w:val="es-ES" w:eastAsia="en-US"/>
        </w:rPr>
        <w:t xml:space="preserve">SUCURSAL </w:t>
      </w:r>
      <w:r w:rsidR="00C45866" w:rsidRPr="00BF6087">
        <w:rPr>
          <w:rFonts w:ascii="Arial" w:eastAsia="Arial" w:hAnsi="Arial" w:cs="Arial"/>
          <w:lang w:val="es-ES" w:eastAsia="en-US"/>
        </w:rPr>
        <w:t xml:space="preserve">– </w:t>
      </w:r>
      <w:r w:rsidR="00831D87" w:rsidRPr="00BF6087">
        <w:rPr>
          <w:rFonts w:ascii="Arial" w:eastAsia="Arial" w:hAnsi="Arial" w:cs="Arial"/>
          <w:lang w:val="es-ES" w:eastAsia="en-US"/>
        </w:rPr>
        <w:t xml:space="preserve">Naturaleza jurídica </w:t>
      </w:r>
      <w:r w:rsidR="00C45866" w:rsidRPr="00BF6087">
        <w:rPr>
          <w:rFonts w:ascii="Arial" w:eastAsia="Arial" w:hAnsi="Arial" w:cs="Arial"/>
          <w:lang w:val="es-ES" w:eastAsia="en-US"/>
        </w:rPr>
        <w:t xml:space="preserve">/ SEGURIDAD SOCIAL INTEGRAL – Verificación / SEGURIDAD SOCIAL INTEGRAL – Régimen jurídico – Afiliación y aporte – </w:t>
      </w:r>
      <w:r w:rsidR="0062765E" w:rsidRPr="00BF6087">
        <w:rPr>
          <w:rFonts w:ascii="Arial" w:eastAsia="Arial" w:hAnsi="Arial" w:cs="Arial"/>
          <w:lang w:val="es-ES" w:eastAsia="en-US"/>
        </w:rPr>
        <w:t xml:space="preserve">Obligación legal – </w:t>
      </w:r>
      <w:r w:rsidR="00C45866" w:rsidRPr="00BF6087">
        <w:rPr>
          <w:rFonts w:ascii="Arial" w:eastAsia="Arial" w:hAnsi="Arial" w:cs="Arial"/>
          <w:lang w:val="es-ES" w:eastAsia="en-US"/>
        </w:rPr>
        <w:t>Ejecución del</w:t>
      </w:r>
      <w:r w:rsidR="00C45866" w:rsidRPr="00BF6087">
        <w:rPr>
          <w:rFonts w:ascii="Arial" w:eastAsia="Arial" w:hAnsi="Arial" w:cs="Arial"/>
          <w:spacing w:val="-4"/>
          <w:lang w:val="es-ES" w:eastAsia="en-US"/>
        </w:rPr>
        <w:t xml:space="preserve"> </w:t>
      </w:r>
      <w:r w:rsidR="00C45866" w:rsidRPr="00BF6087">
        <w:rPr>
          <w:rFonts w:ascii="Arial" w:eastAsia="Arial" w:hAnsi="Arial" w:cs="Arial"/>
          <w:lang w:val="es-ES" w:eastAsia="en-US"/>
        </w:rPr>
        <w:t>contrato.</w:t>
      </w:r>
    </w:p>
    <w:p w14:paraId="6F37CCB0" w14:textId="0822A4C0" w:rsidR="00C62A26" w:rsidRPr="00BF6087" w:rsidRDefault="000D753A" w:rsidP="00692B86">
      <w:pPr>
        <w:widowControl w:val="0"/>
        <w:tabs>
          <w:tab w:val="left" w:pos="2794"/>
        </w:tabs>
        <w:autoSpaceDE w:val="0"/>
        <w:autoSpaceDN w:val="0"/>
        <w:rPr>
          <w:rFonts w:ascii="Arial" w:eastAsia="Arial MT" w:hAnsi="Arial" w:cs="Arial"/>
          <w:b/>
          <w:sz w:val="22"/>
          <w:szCs w:val="22"/>
          <w:lang w:val="es-ES" w:eastAsia="en-US"/>
        </w:rPr>
      </w:pPr>
      <w:r w:rsidRPr="00BF6087">
        <w:rPr>
          <w:rFonts w:ascii="Arial" w:eastAsia="Arial MT" w:hAnsi="Arial" w:cs="Arial"/>
          <w:b/>
          <w:sz w:val="22"/>
          <w:szCs w:val="22"/>
          <w:lang w:val="es-ES" w:eastAsia="en-US"/>
        </w:rPr>
        <w:t xml:space="preserve">Radicación:                     </w:t>
      </w:r>
      <w:r w:rsidR="00F744D2" w:rsidRPr="00BF6087">
        <w:rPr>
          <w:rFonts w:ascii="Arial" w:eastAsia="Arial MT" w:hAnsi="Arial" w:cs="Arial"/>
          <w:b/>
          <w:sz w:val="22"/>
          <w:szCs w:val="22"/>
          <w:lang w:val="es-ES" w:eastAsia="en-US"/>
        </w:rPr>
        <w:t xml:space="preserve">     </w:t>
      </w:r>
      <w:r w:rsidR="00F744D2" w:rsidRPr="00BF6087">
        <w:rPr>
          <w:rFonts w:ascii="Arial" w:eastAsia="Arial MT" w:hAnsi="Arial" w:cs="Arial"/>
          <w:color w:val="000000" w:themeColor="text1"/>
          <w:sz w:val="22"/>
          <w:szCs w:val="22"/>
          <w:lang w:val="es-ES" w:eastAsia="en-US"/>
        </w:rPr>
        <w:t xml:space="preserve">Respuesta al Radicado </w:t>
      </w:r>
      <w:r w:rsidR="00831D87" w:rsidRPr="00BF6087">
        <w:rPr>
          <w:rFonts w:ascii="Arial" w:hAnsi="Arial" w:cs="Arial"/>
          <w:bCs/>
          <w:color w:val="000000" w:themeColor="text1"/>
          <w:sz w:val="22"/>
          <w:szCs w:val="22"/>
          <w:shd w:val="clear" w:color="auto" w:fill="FFFFFF"/>
        </w:rPr>
        <w:t>P20220119000355</w:t>
      </w:r>
    </w:p>
    <w:p w14:paraId="3E45F5A7" w14:textId="77777777" w:rsidR="00E6410A" w:rsidRPr="00BF6087" w:rsidRDefault="00E6410A" w:rsidP="00692B86">
      <w:pPr>
        <w:widowControl w:val="0"/>
        <w:autoSpaceDE w:val="0"/>
        <w:autoSpaceDN w:val="0"/>
        <w:rPr>
          <w:rFonts w:ascii="Arial" w:eastAsia="Arial MT" w:hAnsi="Arial" w:cs="Arial"/>
          <w:sz w:val="22"/>
          <w:szCs w:val="22"/>
          <w:lang w:val="es-ES" w:eastAsia="en-US"/>
        </w:rPr>
      </w:pPr>
    </w:p>
    <w:p w14:paraId="094D5FEE" w14:textId="77777777" w:rsidR="00C62A26" w:rsidRPr="00BF6087" w:rsidRDefault="00C62A26" w:rsidP="00692B86">
      <w:pPr>
        <w:widowControl w:val="0"/>
        <w:autoSpaceDE w:val="0"/>
        <w:autoSpaceDN w:val="0"/>
        <w:spacing w:before="10"/>
        <w:rPr>
          <w:rFonts w:ascii="Arial MT" w:eastAsia="Arial MT" w:hAnsi="Arial MT" w:cs="Arial MT"/>
          <w:sz w:val="22"/>
          <w:szCs w:val="22"/>
          <w:lang w:val="es-ES" w:eastAsia="en-US"/>
        </w:rPr>
      </w:pPr>
    </w:p>
    <w:p w14:paraId="7865DC5D" w14:textId="69C8B2DF" w:rsidR="00C62A26" w:rsidRPr="00BF6087" w:rsidRDefault="006F5781" w:rsidP="00BF6087">
      <w:pPr>
        <w:widowControl w:val="0"/>
        <w:autoSpaceDE w:val="0"/>
        <w:autoSpaceDN w:val="0"/>
        <w:spacing w:line="276" w:lineRule="auto"/>
        <w:rPr>
          <w:rFonts w:ascii="Arial" w:eastAsia="Arial MT" w:hAnsi="Arial" w:cs="Arial"/>
          <w:sz w:val="22"/>
          <w:szCs w:val="22"/>
          <w:lang w:val="es-ES" w:eastAsia="en-US"/>
        </w:rPr>
      </w:pPr>
      <w:r w:rsidRPr="00BF6087">
        <w:rPr>
          <w:rFonts w:ascii="Arial" w:eastAsia="Arial MT" w:hAnsi="Arial" w:cs="Arial"/>
          <w:sz w:val="22"/>
          <w:szCs w:val="22"/>
          <w:lang w:val="es-ES" w:eastAsia="en-US"/>
        </w:rPr>
        <w:t>Estimad</w:t>
      </w:r>
      <w:r w:rsidR="00831D87" w:rsidRPr="00BF6087">
        <w:rPr>
          <w:rFonts w:ascii="Arial" w:eastAsia="Arial MT" w:hAnsi="Arial" w:cs="Arial"/>
          <w:sz w:val="22"/>
          <w:szCs w:val="22"/>
          <w:lang w:val="es-ES" w:eastAsia="en-US"/>
        </w:rPr>
        <w:t>o señor Rojas</w:t>
      </w:r>
      <w:r w:rsidRPr="00BF6087">
        <w:rPr>
          <w:rFonts w:ascii="Arial" w:eastAsia="Arial MT" w:hAnsi="Arial" w:cs="Arial"/>
          <w:sz w:val="22"/>
          <w:szCs w:val="22"/>
          <w:lang w:val="es-ES" w:eastAsia="en-US"/>
        </w:rPr>
        <w:t>:</w:t>
      </w:r>
    </w:p>
    <w:p w14:paraId="76C3D0BF" w14:textId="77777777" w:rsidR="00C62A26" w:rsidRPr="00BF6087" w:rsidRDefault="00C62A26" w:rsidP="00BF6087">
      <w:pPr>
        <w:widowControl w:val="0"/>
        <w:autoSpaceDE w:val="0"/>
        <w:autoSpaceDN w:val="0"/>
        <w:spacing w:before="7" w:line="276" w:lineRule="auto"/>
        <w:rPr>
          <w:rFonts w:ascii="Arial" w:eastAsia="Arial MT" w:hAnsi="Arial" w:cs="Arial"/>
          <w:sz w:val="22"/>
          <w:szCs w:val="22"/>
          <w:lang w:val="es-ES" w:eastAsia="en-US"/>
        </w:rPr>
      </w:pPr>
    </w:p>
    <w:p w14:paraId="512C1E0E" w14:textId="2229F1F1" w:rsidR="00C62A26" w:rsidRPr="00BF6087" w:rsidRDefault="00C62A26" w:rsidP="00BF6087">
      <w:pPr>
        <w:widowControl w:val="0"/>
        <w:autoSpaceDE w:val="0"/>
        <w:autoSpaceDN w:val="0"/>
        <w:spacing w:line="276" w:lineRule="auto"/>
        <w:jc w:val="both"/>
        <w:rPr>
          <w:rFonts w:ascii="Arial MT" w:eastAsia="Arial MT" w:hAnsi="Arial MT" w:cs="Arial MT"/>
          <w:sz w:val="22"/>
          <w:szCs w:val="22"/>
          <w:lang w:val="es-ES" w:eastAsia="en-US"/>
        </w:rPr>
      </w:pPr>
      <w:r w:rsidRPr="00BF6087">
        <w:rPr>
          <w:rFonts w:ascii="Arial MT" w:eastAsia="Arial MT" w:hAnsi="Arial MT" w:cs="Arial MT"/>
          <w:sz w:val="22"/>
          <w:szCs w:val="22"/>
          <w:lang w:val="es-ES" w:eastAsia="en-US"/>
        </w:rPr>
        <w:t>En ejercicio de la competencia otorgada por el numeral 8 del artículo 11 y el numeral 5</w:t>
      </w:r>
      <w:r w:rsidR="00D74D1A" w:rsidRPr="00BF6087">
        <w:rPr>
          <w:rFonts w:ascii="Arial MT" w:eastAsia="Arial MT" w:hAnsi="Arial MT" w:cs="Arial MT"/>
          <w:sz w:val="22"/>
          <w:szCs w:val="22"/>
          <w:lang w:val="es-ES" w:eastAsia="en-US"/>
        </w:rPr>
        <w:t xml:space="preserve"> </w:t>
      </w:r>
      <w:r w:rsidRPr="00BF6087">
        <w:rPr>
          <w:rFonts w:ascii="Arial MT" w:eastAsia="Arial MT" w:hAnsi="Arial MT" w:cs="Arial MT"/>
          <w:spacing w:val="-59"/>
          <w:sz w:val="22"/>
          <w:szCs w:val="22"/>
          <w:lang w:val="es-ES" w:eastAsia="en-US"/>
        </w:rPr>
        <w:t xml:space="preserve"> </w:t>
      </w:r>
      <w:r w:rsidR="004333A6" w:rsidRPr="00BF6087">
        <w:rPr>
          <w:rFonts w:ascii="Arial MT" w:eastAsia="Arial MT" w:hAnsi="Arial MT" w:cs="Arial MT"/>
          <w:spacing w:val="-59"/>
          <w:sz w:val="22"/>
          <w:szCs w:val="22"/>
          <w:lang w:val="es-ES" w:eastAsia="en-US"/>
        </w:rPr>
        <w:t xml:space="preserve"> </w:t>
      </w:r>
      <w:r w:rsidRPr="00BF6087">
        <w:rPr>
          <w:rFonts w:ascii="Arial MT" w:eastAsia="Arial MT" w:hAnsi="Arial MT" w:cs="Arial MT"/>
          <w:sz w:val="22"/>
          <w:szCs w:val="22"/>
          <w:lang w:val="es-ES" w:eastAsia="en-US"/>
        </w:rPr>
        <w:t>del</w:t>
      </w:r>
      <w:r w:rsidRPr="00BF6087">
        <w:rPr>
          <w:rFonts w:ascii="Arial MT" w:eastAsia="Arial MT" w:hAnsi="Arial MT" w:cs="Arial MT"/>
          <w:spacing w:val="-8"/>
          <w:sz w:val="22"/>
          <w:szCs w:val="22"/>
          <w:lang w:val="es-ES" w:eastAsia="en-US"/>
        </w:rPr>
        <w:t xml:space="preserve"> </w:t>
      </w:r>
      <w:r w:rsidRPr="00BF6087">
        <w:rPr>
          <w:rFonts w:ascii="Arial MT" w:eastAsia="Arial MT" w:hAnsi="Arial MT" w:cs="Arial MT"/>
          <w:sz w:val="22"/>
          <w:szCs w:val="22"/>
          <w:lang w:val="es-ES" w:eastAsia="en-US"/>
        </w:rPr>
        <w:t>artículo</w:t>
      </w:r>
      <w:r w:rsidRPr="00BF6087">
        <w:rPr>
          <w:rFonts w:ascii="Arial MT" w:eastAsia="Arial MT" w:hAnsi="Arial MT" w:cs="Arial MT"/>
          <w:spacing w:val="-7"/>
          <w:sz w:val="22"/>
          <w:szCs w:val="22"/>
          <w:lang w:val="es-ES" w:eastAsia="en-US"/>
        </w:rPr>
        <w:t xml:space="preserve"> </w:t>
      </w:r>
      <w:r w:rsidRPr="00BF6087">
        <w:rPr>
          <w:rFonts w:ascii="Arial MT" w:eastAsia="Arial MT" w:hAnsi="Arial MT" w:cs="Arial MT"/>
          <w:sz w:val="22"/>
          <w:szCs w:val="22"/>
          <w:lang w:val="es-ES" w:eastAsia="en-US"/>
        </w:rPr>
        <w:t>3</w:t>
      </w:r>
      <w:r w:rsidRPr="00BF6087">
        <w:rPr>
          <w:rFonts w:ascii="Arial MT" w:eastAsia="Arial MT" w:hAnsi="Arial MT" w:cs="Arial MT"/>
          <w:spacing w:val="-7"/>
          <w:sz w:val="22"/>
          <w:szCs w:val="22"/>
          <w:lang w:val="es-ES" w:eastAsia="en-US"/>
        </w:rPr>
        <w:t xml:space="preserve"> </w:t>
      </w:r>
      <w:r w:rsidRPr="00BF6087">
        <w:rPr>
          <w:rFonts w:ascii="Arial MT" w:eastAsia="Arial MT" w:hAnsi="Arial MT" w:cs="Arial MT"/>
          <w:sz w:val="22"/>
          <w:szCs w:val="22"/>
          <w:lang w:val="es-ES" w:eastAsia="en-US"/>
        </w:rPr>
        <w:t>del</w:t>
      </w:r>
      <w:r w:rsidRPr="00BF6087">
        <w:rPr>
          <w:rFonts w:ascii="Arial MT" w:eastAsia="Arial MT" w:hAnsi="Arial MT" w:cs="Arial MT"/>
          <w:spacing w:val="-8"/>
          <w:sz w:val="22"/>
          <w:szCs w:val="22"/>
          <w:lang w:val="es-ES" w:eastAsia="en-US"/>
        </w:rPr>
        <w:t xml:space="preserve"> </w:t>
      </w:r>
      <w:r w:rsidRPr="00BF6087">
        <w:rPr>
          <w:rFonts w:ascii="Arial MT" w:eastAsia="Arial MT" w:hAnsi="Arial MT" w:cs="Arial MT"/>
          <w:sz w:val="22"/>
          <w:szCs w:val="22"/>
          <w:lang w:val="es-ES" w:eastAsia="en-US"/>
        </w:rPr>
        <w:t>Decreto</w:t>
      </w:r>
      <w:r w:rsidRPr="00BF6087">
        <w:rPr>
          <w:rFonts w:ascii="Arial MT" w:eastAsia="Arial MT" w:hAnsi="Arial MT" w:cs="Arial MT"/>
          <w:spacing w:val="-7"/>
          <w:sz w:val="22"/>
          <w:szCs w:val="22"/>
          <w:lang w:val="es-ES" w:eastAsia="en-US"/>
        </w:rPr>
        <w:t xml:space="preserve"> </w:t>
      </w:r>
      <w:r w:rsidRPr="00BF6087">
        <w:rPr>
          <w:rFonts w:ascii="Arial MT" w:eastAsia="Arial MT" w:hAnsi="Arial MT" w:cs="Arial MT"/>
          <w:sz w:val="22"/>
          <w:szCs w:val="22"/>
          <w:lang w:val="es-ES" w:eastAsia="en-US"/>
        </w:rPr>
        <w:t>Ley</w:t>
      </w:r>
      <w:r w:rsidRPr="00BF6087">
        <w:rPr>
          <w:rFonts w:ascii="Arial MT" w:eastAsia="Arial MT" w:hAnsi="Arial MT" w:cs="Arial MT"/>
          <w:spacing w:val="-7"/>
          <w:sz w:val="22"/>
          <w:szCs w:val="22"/>
          <w:lang w:val="es-ES" w:eastAsia="en-US"/>
        </w:rPr>
        <w:t xml:space="preserve"> </w:t>
      </w:r>
      <w:r w:rsidRPr="00BF6087">
        <w:rPr>
          <w:rFonts w:ascii="Arial MT" w:eastAsia="Arial MT" w:hAnsi="Arial MT" w:cs="Arial MT"/>
          <w:sz w:val="22"/>
          <w:szCs w:val="22"/>
          <w:lang w:val="es-ES" w:eastAsia="en-US"/>
        </w:rPr>
        <w:t>4170</w:t>
      </w:r>
      <w:r w:rsidRPr="00BF6087">
        <w:rPr>
          <w:rFonts w:ascii="Arial MT" w:eastAsia="Arial MT" w:hAnsi="Arial MT" w:cs="Arial MT"/>
          <w:spacing w:val="-7"/>
          <w:sz w:val="22"/>
          <w:szCs w:val="22"/>
          <w:lang w:val="es-ES" w:eastAsia="en-US"/>
        </w:rPr>
        <w:t xml:space="preserve"> </w:t>
      </w:r>
      <w:r w:rsidRPr="00BF6087">
        <w:rPr>
          <w:rFonts w:ascii="Arial MT" w:eastAsia="Arial MT" w:hAnsi="Arial MT" w:cs="Arial MT"/>
          <w:sz w:val="22"/>
          <w:szCs w:val="22"/>
          <w:lang w:val="es-ES" w:eastAsia="en-US"/>
        </w:rPr>
        <w:t>de</w:t>
      </w:r>
      <w:r w:rsidRPr="00BF6087">
        <w:rPr>
          <w:rFonts w:ascii="Arial MT" w:eastAsia="Arial MT" w:hAnsi="Arial MT" w:cs="Arial MT"/>
          <w:spacing w:val="-8"/>
          <w:sz w:val="22"/>
          <w:szCs w:val="22"/>
          <w:lang w:val="es-ES" w:eastAsia="en-US"/>
        </w:rPr>
        <w:t xml:space="preserve"> </w:t>
      </w:r>
      <w:r w:rsidRPr="00BF6087">
        <w:rPr>
          <w:rFonts w:ascii="Arial MT" w:eastAsia="Arial MT" w:hAnsi="Arial MT" w:cs="Arial MT"/>
          <w:sz w:val="22"/>
          <w:szCs w:val="22"/>
          <w:lang w:val="es-ES" w:eastAsia="en-US"/>
        </w:rPr>
        <w:t>2011,</w:t>
      </w:r>
      <w:r w:rsidRPr="00BF6087">
        <w:rPr>
          <w:rFonts w:ascii="Arial MT" w:eastAsia="Arial MT" w:hAnsi="Arial MT" w:cs="Arial MT"/>
          <w:spacing w:val="-7"/>
          <w:sz w:val="22"/>
          <w:szCs w:val="22"/>
          <w:lang w:val="es-ES" w:eastAsia="en-US"/>
        </w:rPr>
        <w:t xml:space="preserve"> </w:t>
      </w:r>
      <w:r w:rsidRPr="00BF6087">
        <w:rPr>
          <w:rFonts w:ascii="Arial MT" w:eastAsia="Arial MT" w:hAnsi="Arial MT" w:cs="Arial MT"/>
          <w:sz w:val="22"/>
          <w:szCs w:val="22"/>
          <w:lang w:val="es-ES" w:eastAsia="en-US"/>
        </w:rPr>
        <w:t xml:space="preserve">la Agencia Nacional de Contratación Pública – </w:t>
      </w:r>
      <w:r w:rsidR="00032D96" w:rsidRPr="00BF6087">
        <w:rPr>
          <w:rFonts w:ascii="Arial MT" w:eastAsia="Arial MT" w:hAnsi="Arial MT" w:cs="Arial MT"/>
          <w:sz w:val="22"/>
          <w:szCs w:val="22"/>
          <w:lang w:val="es-ES" w:eastAsia="en-US"/>
        </w:rPr>
        <w:lastRenderedPageBreak/>
        <w:t xml:space="preserve">Colombia Compra </w:t>
      </w:r>
      <w:r w:rsidRPr="00BF6087">
        <w:rPr>
          <w:rFonts w:ascii="Arial MT" w:eastAsia="Arial MT" w:hAnsi="Arial MT" w:cs="Arial MT"/>
          <w:sz w:val="22"/>
          <w:szCs w:val="22"/>
          <w:lang w:val="es-ES" w:eastAsia="en-US"/>
        </w:rPr>
        <w:t>Eficiente</w:t>
      </w:r>
      <w:r w:rsidRPr="00BF6087">
        <w:rPr>
          <w:rFonts w:ascii="Arial MT" w:eastAsia="Arial MT" w:hAnsi="Arial MT" w:cs="Arial MT"/>
          <w:spacing w:val="-2"/>
          <w:sz w:val="22"/>
          <w:szCs w:val="22"/>
          <w:lang w:val="es-ES" w:eastAsia="en-US"/>
        </w:rPr>
        <w:t xml:space="preserve"> </w:t>
      </w:r>
      <w:r w:rsidRPr="00BF6087">
        <w:rPr>
          <w:rFonts w:ascii="Arial MT" w:eastAsia="Arial MT" w:hAnsi="Arial MT" w:cs="Arial MT"/>
          <w:sz w:val="22"/>
          <w:szCs w:val="22"/>
          <w:lang w:val="es-ES" w:eastAsia="en-US"/>
        </w:rPr>
        <w:t>responde</w:t>
      </w:r>
      <w:r w:rsidRPr="00BF6087">
        <w:rPr>
          <w:rFonts w:ascii="Arial MT" w:eastAsia="Arial MT" w:hAnsi="Arial MT" w:cs="Arial MT"/>
          <w:spacing w:val="-1"/>
          <w:sz w:val="22"/>
          <w:szCs w:val="22"/>
          <w:lang w:val="es-ES" w:eastAsia="en-US"/>
        </w:rPr>
        <w:t xml:space="preserve"> </w:t>
      </w:r>
      <w:r w:rsidRPr="00BF6087">
        <w:rPr>
          <w:rFonts w:ascii="Arial MT" w:eastAsia="Arial MT" w:hAnsi="Arial MT" w:cs="Arial MT"/>
          <w:sz w:val="22"/>
          <w:szCs w:val="22"/>
          <w:lang w:val="es-ES" w:eastAsia="en-US"/>
        </w:rPr>
        <w:t>su</w:t>
      </w:r>
      <w:r w:rsidRPr="00BF6087">
        <w:rPr>
          <w:rFonts w:ascii="Arial MT" w:eastAsia="Arial MT" w:hAnsi="Arial MT" w:cs="Arial MT"/>
          <w:spacing w:val="-2"/>
          <w:sz w:val="22"/>
          <w:szCs w:val="22"/>
          <w:lang w:val="es-ES" w:eastAsia="en-US"/>
        </w:rPr>
        <w:t xml:space="preserve"> </w:t>
      </w:r>
      <w:r w:rsidRPr="00BF6087">
        <w:rPr>
          <w:rFonts w:ascii="Arial MT" w:eastAsia="Arial MT" w:hAnsi="Arial MT" w:cs="Arial MT"/>
          <w:sz w:val="22"/>
          <w:szCs w:val="22"/>
          <w:lang w:val="es-ES" w:eastAsia="en-US"/>
        </w:rPr>
        <w:t>consulta</w:t>
      </w:r>
      <w:r w:rsidRPr="00BF6087">
        <w:rPr>
          <w:rFonts w:ascii="Arial MT" w:eastAsia="Arial MT" w:hAnsi="Arial MT" w:cs="Arial MT"/>
          <w:spacing w:val="-2"/>
          <w:sz w:val="22"/>
          <w:szCs w:val="22"/>
          <w:lang w:val="es-ES" w:eastAsia="en-US"/>
        </w:rPr>
        <w:t xml:space="preserve"> </w:t>
      </w:r>
      <w:r w:rsidRPr="00BF6087">
        <w:rPr>
          <w:rFonts w:ascii="Arial MT" w:eastAsia="Arial MT" w:hAnsi="Arial MT" w:cs="Arial MT"/>
          <w:sz w:val="22"/>
          <w:szCs w:val="22"/>
          <w:lang w:val="es-ES" w:eastAsia="en-US"/>
        </w:rPr>
        <w:t>del</w:t>
      </w:r>
      <w:r w:rsidRPr="00BF6087">
        <w:rPr>
          <w:rFonts w:ascii="Arial MT" w:eastAsia="Arial MT" w:hAnsi="Arial MT" w:cs="Arial MT"/>
          <w:spacing w:val="-1"/>
          <w:sz w:val="22"/>
          <w:szCs w:val="22"/>
          <w:lang w:val="es-ES" w:eastAsia="en-US"/>
        </w:rPr>
        <w:t xml:space="preserve"> </w:t>
      </w:r>
      <w:r w:rsidR="00032D96" w:rsidRPr="00BF6087">
        <w:rPr>
          <w:rFonts w:ascii="Arial MT" w:eastAsia="Arial MT" w:hAnsi="Arial MT" w:cs="Arial MT"/>
          <w:spacing w:val="-1"/>
          <w:sz w:val="22"/>
          <w:szCs w:val="22"/>
          <w:lang w:val="es-ES" w:eastAsia="en-US"/>
        </w:rPr>
        <w:t>14</w:t>
      </w:r>
      <w:r w:rsidR="003B1E42" w:rsidRPr="00BF6087">
        <w:rPr>
          <w:rFonts w:ascii="Arial MT" w:eastAsia="Arial MT" w:hAnsi="Arial MT" w:cs="Arial MT"/>
          <w:spacing w:val="-1"/>
          <w:sz w:val="22"/>
          <w:szCs w:val="22"/>
          <w:lang w:val="es-ES" w:eastAsia="en-US"/>
        </w:rPr>
        <w:t xml:space="preserve"> de </w:t>
      </w:r>
      <w:r w:rsidR="00032D96" w:rsidRPr="00BF6087">
        <w:rPr>
          <w:rFonts w:ascii="Arial MT" w:eastAsia="Arial MT" w:hAnsi="Arial MT" w:cs="Arial MT"/>
          <w:spacing w:val="-1"/>
          <w:sz w:val="22"/>
          <w:szCs w:val="22"/>
          <w:lang w:val="es-ES" w:eastAsia="en-US"/>
        </w:rPr>
        <w:t xml:space="preserve">enero de 2022 remitida por el Superintendencia de Sociedades </w:t>
      </w:r>
      <w:r w:rsidR="00032D96" w:rsidRPr="00BF6087">
        <w:rPr>
          <w:rFonts w:ascii="Arial MT" w:eastAsia="Arial MT" w:hAnsi="Arial MT" w:cs="Arial MT"/>
          <w:sz w:val="22"/>
          <w:szCs w:val="22"/>
          <w:lang w:val="es-ES" w:eastAsia="en-US"/>
        </w:rPr>
        <w:t xml:space="preserve">el 18 de enero de 2022 mediante oficio 195-004217. </w:t>
      </w:r>
    </w:p>
    <w:p w14:paraId="232D4640" w14:textId="77777777" w:rsidR="001D1DFF" w:rsidRPr="00BF6087" w:rsidRDefault="001D1DFF" w:rsidP="00692B86">
      <w:pPr>
        <w:jc w:val="both"/>
        <w:rPr>
          <w:rFonts w:ascii="Arial" w:eastAsia="Calibri" w:hAnsi="Arial" w:cs="Arial"/>
          <w:b/>
          <w:color w:val="000000" w:themeColor="text1"/>
          <w:sz w:val="22"/>
          <w:szCs w:val="22"/>
          <w:lang w:val="es-ES_tradnl"/>
        </w:rPr>
      </w:pPr>
    </w:p>
    <w:p w14:paraId="7701FCC7" w14:textId="3A57CE0A" w:rsidR="00DD5B04" w:rsidRPr="00BF6087" w:rsidRDefault="00DD5B04" w:rsidP="00F744D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BF6087">
        <w:rPr>
          <w:rFonts w:ascii="Arial" w:eastAsia="Calibri" w:hAnsi="Arial" w:cs="Arial"/>
          <w:b/>
          <w:color w:val="000000" w:themeColor="text1"/>
          <w:sz w:val="22"/>
          <w:lang w:val="es-ES_tradnl"/>
        </w:rPr>
        <w:t xml:space="preserve">Problema planteado </w:t>
      </w:r>
    </w:p>
    <w:p w14:paraId="5690C2FE" w14:textId="77777777" w:rsidR="00C6212A" w:rsidRPr="00BF6087" w:rsidRDefault="00C6212A" w:rsidP="002B15B4">
      <w:pPr>
        <w:tabs>
          <w:tab w:val="left" w:pos="0"/>
          <w:tab w:val="left" w:pos="142"/>
          <w:tab w:val="left" w:pos="284"/>
        </w:tabs>
        <w:jc w:val="both"/>
        <w:rPr>
          <w:rFonts w:ascii="Arial" w:eastAsia="Calibri" w:hAnsi="Arial" w:cs="Arial"/>
          <w:b/>
          <w:color w:val="000000" w:themeColor="text1"/>
          <w:sz w:val="22"/>
          <w:szCs w:val="22"/>
          <w:lang w:val="es-ES_tradnl"/>
        </w:rPr>
      </w:pPr>
    </w:p>
    <w:p w14:paraId="4AE4BB5B" w14:textId="0E5D7865" w:rsidR="009744A9" w:rsidRPr="00BF6087" w:rsidRDefault="00D617C2" w:rsidP="00BF6087">
      <w:pPr>
        <w:spacing w:line="276" w:lineRule="auto"/>
        <w:jc w:val="both"/>
        <w:rPr>
          <w:rFonts w:ascii="Arial" w:hAnsi="Arial" w:cs="Arial"/>
          <w:sz w:val="22"/>
          <w:szCs w:val="22"/>
        </w:rPr>
      </w:pPr>
      <w:r w:rsidRPr="00BF6087">
        <w:rPr>
          <w:rFonts w:ascii="Arial" w:eastAsia="Calibri" w:hAnsi="Arial" w:cs="Arial"/>
          <w:bCs/>
          <w:color w:val="000000" w:themeColor="text1"/>
          <w:sz w:val="22"/>
          <w:szCs w:val="22"/>
          <w:lang w:val="es-ES_tradnl"/>
        </w:rPr>
        <w:t>De conformidad con lo dispuesto por el artículo 50 de la Ley 789 de 2002 y el artículo 23 de la Ley 1150 de 2007, u</w:t>
      </w:r>
      <w:r w:rsidR="005F1C09" w:rsidRPr="00BF6087">
        <w:rPr>
          <w:rFonts w:ascii="Arial" w:eastAsia="Calibri" w:hAnsi="Arial" w:cs="Arial"/>
          <w:bCs/>
          <w:color w:val="000000" w:themeColor="text1"/>
          <w:sz w:val="22"/>
          <w:szCs w:val="22"/>
          <w:lang w:val="es-ES_tradnl"/>
        </w:rPr>
        <w:t xml:space="preserve">sted </w:t>
      </w:r>
      <w:r w:rsidR="006F5781" w:rsidRPr="00BF6087">
        <w:rPr>
          <w:rFonts w:ascii="Arial" w:eastAsia="Calibri" w:hAnsi="Arial" w:cs="Arial"/>
          <w:bCs/>
          <w:color w:val="000000" w:themeColor="text1"/>
          <w:sz w:val="22"/>
          <w:szCs w:val="22"/>
          <w:lang w:val="es-ES_tradnl"/>
        </w:rPr>
        <w:t>realiza la siguiente pregunta</w:t>
      </w:r>
      <w:r w:rsidR="005F1C09" w:rsidRPr="00BF6087">
        <w:rPr>
          <w:rFonts w:ascii="Arial" w:eastAsia="Calibri" w:hAnsi="Arial" w:cs="Arial"/>
          <w:bCs/>
          <w:color w:val="000000" w:themeColor="text1"/>
          <w:sz w:val="22"/>
          <w:szCs w:val="22"/>
          <w:lang w:val="es-ES_tradnl"/>
        </w:rPr>
        <w:t>:</w:t>
      </w:r>
      <w:r w:rsidR="003814ED" w:rsidRPr="00BF6087">
        <w:rPr>
          <w:rFonts w:ascii="Arial" w:hAnsi="Arial" w:cs="Arial"/>
          <w:sz w:val="22"/>
          <w:szCs w:val="22"/>
        </w:rPr>
        <w:t xml:space="preserve"> </w:t>
      </w:r>
      <w:bookmarkStart w:id="0" w:name="_Hlk96349402"/>
      <w:r w:rsidR="004333A6" w:rsidRPr="00BF6087">
        <w:rPr>
          <w:rFonts w:ascii="Arial" w:eastAsia="Arial" w:hAnsi="Arial" w:cs="Arial"/>
          <w:sz w:val="22"/>
          <w:lang w:val="es-ES" w:eastAsia="es-ES" w:bidi="es-ES"/>
        </w:rPr>
        <w:t>«</w:t>
      </w:r>
      <w:r w:rsidR="00261D8E" w:rsidRPr="00BF6087">
        <w:rPr>
          <w:rFonts w:ascii="Arial" w:eastAsia="Calibri" w:hAnsi="Arial" w:cs="Arial"/>
          <w:bCs/>
          <w:color w:val="000000" w:themeColor="text1"/>
          <w:sz w:val="22"/>
          <w:szCs w:val="22"/>
          <w:lang w:val="es-ES_tradnl"/>
        </w:rPr>
        <w:t>¿Está o no obligado un proponente extranjero a cumplir con la normatividad colombiana cuando se presenta en una licitación como extranjero, pero cuenta con sucursal en Colombia?</w:t>
      </w:r>
      <w:r w:rsidR="004333A6" w:rsidRPr="00BF6087">
        <w:rPr>
          <w:rFonts w:ascii="Arial" w:eastAsia="Calibri" w:hAnsi="Arial" w:cs="Arial"/>
          <w:bCs/>
          <w:color w:val="000000" w:themeColor="text1"/>
          <w:sz w:val="22"/>
          <w:szCs w:val="22"/>
          <w:lang w:val="es-ES_tradnl"/>
        </w:rPr>
        <w:t>»</w:t>
      </w:r>
      <w:r w:rsidR="00491B51" w:rsidRPr="00BF6087">
        <w:rPr>
          <w:rFonts w:ascii="Arial" w:eastAsia="Calibri" w:hAnsi="Arial" w:cs="Arial"/>
          <w:bCs/>
          <w:color w:val="000000" w:themeColor="text1"/>
          <w:sz w:val="22"/>
          <w:szCs w:val="22"/>
          <w:lang w:val="es-ES_tradnl"/>
        </w:rPr>
        <w:t>.</w:t>
      </w:r>
    </w:p>
    <w:bookmarkEnd w:id="0"/>
    <w:p w14:paraId="6AB4FBB2" w14:textId="324AE5C4" w:rsidR="009744A9" w:rsidRPr="00BF6087" w:rsidRDefault="009744A9" w:rsidP="00F744D2">
      <w:pPr>
        <w:spacing w:line="276" w:lineRule="auto"/>
        <w:jc w:val="both"/>
        <w:rPr>
          <w:rFonts w:ascii="Arial" w:hAnsi="Arial" w:cs="Arial"/>
          <w:sz w:val="22"/>
          <w:szCs w:val="22"/>
        </w:rPr>
      </w:pPr>
    </w:p>
    <w:p w14:paraId="124D2DCA" w14:textId="2227805E" w:rsidR="00DD5B04" w:rsidRPr="00BF6087" w:rsidRDefault="00241008" w:rsidP="0011669A">
      <w:pPr>
        <w:spacing w:line="276" w:lineRule="auto"/>
        <w:jc w:val="both"/>
        <w:rPr>
          <w:rFonts w:ascii="Arial" w:hAnsi="Arial" w:cs="Arial"/>
          <w:sz w:val="22"/>
          <w:szCs w:val="22"/>
        </w:rPr>
      </w:pPr>
      <w:r w:rsidRPr="00BF6087">
        <w:rPr>
          <w:rFonts w:ascii="Arial" w:hAnsi="Arial" w:cs="Arial"/>
          <w:b/>
          <w:bCs/>
          <w:sz w:val="22"/>
          <w:szCs w:val="22"/>
        </w:rPr>
        <w:t>2.</w:t>
      </w:r>
      <w:r w:rsidR="0072637A" w:rsidRPr="00BF6087">
        <w:rPr>
          <w:rFonts w:ascii="Arial" w:hAnsi="Arial" w:cs="Arial"/>
          <w:b/>
          <w:bCs/>
          <w:sz w:val="22"/>
          <w:szCs w:val="22"/>
        </w:rPr>
        <w:t xml:space="preserve"> </w:t>
      </w:r>
      <w:r w:rsidR="00DD5B04" w:rsidRPr="00BF6087">
        <w:rPr>
          <w:rFonts w:ascii="Arial" w:eastAsia="Calibri" w:hAnsi="Arial" w:cs="Arial"/>
          <w:b/>
          <w:color w:val="000000" w:themeColor="text1"/>
          <w:sz w:val="22"/>
          <w:szCs w:val="22"/>
          <w:lang w:val="es-ES_tradnl"/>
        </w:rPr>
        <w:t>Consideraciones</w:t>
      </w:r>
    </w:p>
    <w:p w14:paraId="7D050D2E" w14:textId="77777777" w:rsidR="00435703" w:rsidRPr="00BF6087" w:rsidRDefault="00435703" w:rsidP="0011669A">
      <w:pPr>
        <w:spacing w:line="276" w:lineRule="auto"/>
        <w:jc w:val="both"/>
        <w:rPr>
          <w:rFonts w:ascii="Arial" w:eastAsia="Calibri" w:hAnsi="Arial" w:cs="Arial"/>
          <w:color w:val="000000" w:themeColor="text1"/>
          <w:sz w:val="22"/>
          <w:szCs w:val="22"/>
          <w:lang w:val="es-ES_tradnl"/>
        </w:rPr>
      </w:pPr>
    </w:p>
    <w:p w14:paraId="1C6A166A" w14:textId="77777777" w:rsidR="0072637A" w:rsidRPr="00BF6087" w:rsidRDefault="0072637A" w:rsidP="0072637A">
      <w:pPr>
        <w:spacing w:after="120" w:line="276" w:lineRule="auto"/>
        <w:jc w:val="both"/>
        <w:rPr>
          <w:rFonts w:ascii="Arial" w:hAnsi="Arial" w:cs="Arial"/>
          <w:bCs/>
          <w:sz w:val="22"/>
        </w:rPr>
      </w:pPr>
      <w:r w:rsidRPr="00BF6087">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p>
    <w:p w14:paraId="2CEAA5E5" w14:textId="77777777" w:rsidR="0072637A" w:rsidRPr="00BF6087" w:rsidRDefault="0072637A" w:rsidP="0072637A">
      <w:pPr>
        <w:spacing w:after="120" w:line="276" w:lineRule="auto"/>
        <w:ind w:firstLine="708"/>
        <w:jc w:val="both"/>
        <w:rPr>
          <w:rFonts w:ascii="Arial" w:hAnsi="Arial" w:cs="Arial"/>
          <w:sz w:val="22"/>
          <w:lang w:val="es-ES"/>
        </w:rPr>
      </w:pPr>
      <w:bookmarkStart w:id="1" w:name="_Hlk61701014"/>
      <w:bookmarkStart w:id="2" w:name="_Hlk62136649"/>
      <w:r w:rsidRPr="00BF6087">
        <w:rPr>
          <w:rFonts w:ascii="Arial" w:hAnsi="Arial" w:cs="Arial"/>
          <w:sz w:val="22"/>
          <w:lang w:val="es-ES"/>
        </w:rPr>
        <w:t xml:space="preserve">Es necesario tener en cuenta que </w:t>
      </w:r>
      <w:bookmarkStart w:id="3" w:name="_Hlk61026958"/>
      <w:r w:rsidRPr="00BF6087">
        <w:rPr>
          <w:rFonts w:ascii="Arial" w:hAnsi="Arial" w:cs="Arial"/>
          <w:sz w:val="22"/>
          <w:lang w:val="es-ES"/>
        </w:rPr>
        <w:t>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BF6087">
        <w:rPr>
          <w:rFonts w:ascii="Arial" w:hAnsi="Arial" w:cs="Arial"/>
          <w:bCs/>
          <w:sz w:val="22"/>
        </w:rPr>
        <w:t xml:space="preserve"> de todos los partícipes de la contratación estatal.</w:t>
      </w:r>
    </w:p>
    <w:p w14:paraId="40EAFD4F" w14:textId="77777777" w:rsidR="0072637A" w:rsidRPr="00BF6087" w:rsidRDefault="0072637A" w:rsidP="0072637A">
      <w:pPr>
        <w:spacing w:after="120" w:line="276" w:lineRule="auto"/>
        <w:ind w:firstLine="708"/>
        <w:jc w:val="both"/>
        <w:rPr>
          <w:rFonts w:ascii="Arial" w:hAnsi="Arial" w:cs="Arial"/>
          <w:sz w:val="22"/>
          <w:lang w:val="es-ES"/>
        </w:rPr>
      </w:pPr>
      <w:r w:rsidRPr="00BF6087">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BF6087">
        <w:rPr>
          <w:rFonts w:ascii="Arial" w:hAnsi="Arial" w:cs="Arial"/>
          <w:sz w:val="22"/>
          <w:vertAlign w:val="superscript"/>
          <w:lang w:val="es-ES"/>
        </w:rPr>
        <w:footnoteReference w:id="2"/>
      </w:r>
      <w:r w:rsidRPr="00BF6087">
        <w:rPr>
          <w:rFonts w:ascii="Arial" w:hAnsi="Arial" w:cs="Arial"/>
          <w:sz w:val="22"/>
          <w:lang w:val="es-ES"/>
        </w:rPr>
        <w:t>. Esta competencia de interpretación de normas generales, por definición, no puede extenderse a la resolución de controversias, ni a brindar asesorías sobre casos puntuales. Esto en la medida en que para resolver una consulta de carácter particular, además de conocer un sinnúmero de detalles de la actuación administrativa, es necesario acceder al expediente y a los documentos del procedimiento contractual donde surge la inquietud</w:t>
      </w:r>
      <w:bookmarkEnd w:id="3"/>
      <w:r w:rsidRPr="00BF6087">
        <w:rPr>
          <w:rFonts w:ascii="Arial" w:hAnsi="Arial" w:cs="Arial"/>
          <w:sz w:val="22"/>
          <w:lang w:val="es-ES"/>
        </w:rPr>
        <w:t xml:space="preserve">. Por lo anterior, previo concepto de sus órganos asesores, la solución de estos temas corresponde a la </w:t>
      </w:r>
      <w:r w:rsidRPr="00BF6087">
        <w:rPr>
          <w:rFonts w:ascii="Arial" w:hAnsi="Arial" w:cs="Arial"/>
          <w:sz w:val="22"/>
          <w:lang w:val="es-ES"/>
        </w:rPr>
        <w:lastRenderedPageBreak/>
        <w:t xml:space="preserve">entidad que adelanta el procedimiento de selección y, en caso de conflicto, a las autoridades judiciales, fiscales y disciplinarias. </w:t>
      </w:r>
      <w:bookmarkEnd w:id="1"/>
    </w:p>
    <w:bookmarkEnd w:id="2"/>
    <w:p w14:paraId="291F7D45" w14:textId="06AC2C30" w:rsidR="0072637A" w:rsidRPr="00BF6087" w:rsidRDefault="0072637A" w:rsidP="00BF6087">
      <w:pPr>
        <w:spacing w:after="120" w:line="276" w:lineRule="auto"/>
        <w:ind w:firstLine="709"/>
        <w:jc w:val="both"/>
        <w:rPr>
          <w:rFonts w:ascii="Arial" w:eastAsia="Arial" w:hAnsi="Arial" w:cs="Arial"/>
          <w:sz w:val="22"/>
          <w:szCs w:val="22"/>
          <w:lang w:val="es-ES" w:eastAsia="en-US"/>
        </w:rPr>
      </w:pPr>
      <w:r w:rsidRPr="00BF6087">
        <w:rPr>
          <w:rFonts w:ascii="Arial" w:eastAsia="Calibri" w:hAnsi="Arial" w:cs="Arial"/>
          <w:color w:val="000000" w:themeColor="text1"/>
          <w:sz w:val="22"/>
        </w:rPr>
        <w:t xml:space="preserve">Sin perjuicio de lo anterior, </w:t>
      </w:r>
      <w:r w:rsidRPr="00BF6087">
        <w:rPr>
          <w:rFonts w:ascii="Arial" w:eastAsia="Calibri" w:hAnsi="Arial" w:cs="Arial"/>
          <w:color w:val="000000" w:themeColor="text1"/>
          <w:sz w:val="22"/>
          <w:lang w:val="es-ES"/>
        </w:rPr>
        <w:t xml:space="preserve">la Subdirección –dentro de los límites de sus atribuciones, esto es, </w:t>
      </w:r>
      <w:bookmarkStart w:id="4" w:name="_Hlk61025408"/>
      <w:r w:rsidRPr="00BF6087">
        <w:rPr>
          <w:rFonts w:ascii="Arial" w:eastAsia="Calibri" w:hAnsi="Arial" w:cs="Arial"/>
          <w:color w:val="000000" w:themeColor="text1"/>
          <w:sz w:val="22"/>
          <w:lang w:val="es-ES"/>
        </w:rPr>
        <w:t xml:space="preserve">haciendo abstracción </w:t>
      </w:r>
      <w:bookmarkEnd w:id="4"/>
      <w:r w:rsidRPr="00BF6087">
        <w:rPr>
          <w:rFonts w:ascii="Arial" w:eastAsia="Calibri" w:hAnsi="Arial" w:cs="Arial"/>
          <w:color w:val="000000" w:themeColor="text1"/>
          <w:sz w:val="22"/>
          <w:lang w:val="es-ES"/>
        </w:rPr>
        <w:t xml:space="preserve">de la situación expuesta por el peticionario antes de formular la inquietud– resolverá la consulta conforme a las normas generales en materia de contratación estatal. </w:t>
      </w:r>
      <w:r w:rsidR="00A073F1" w:rsidRPr="00BF6087">
        <w:rPr>
          <w:rFonts w:ascii="Arial" w:hAnsi="Arial" w:cs="Arial"/>
          <w:sz w:val="22"/>
          <w:szCs w:val="22"/>
        </w:rPr>
        <w:t>Con este objetivo</w:t>
      </w:r>
      <w:r w:rsidRPr="00BF6087">
        <w:rPr>
          <w:rFonts w:ascii="Arial" w:eastAsia="Calibri" w:hAnsi="Arial" w:cs="Arial"/>
          <w:color w:val="000000" w:themeColor="text1"/>
          <w:sz w:val="22"/>
          <w:lang w:val="es-ES"/>
        </w:rPr>
        <w:t xml:space="preserve"> se analizarán los siguientes temas</w:t>
      </w:r>
      <w:r w:rsidR="007860EC" w:rsidRPr="00BF6087">
        <w:rPr>
          <w:rFonts w:ascii="Arial" w:hAnsi="Arial" w:cs="Arial"/>
          <w:sz w:val="22"/>
          <w:szCs w:val="22"/>
        </w:rPr>
        <w:t xml:space="preserve">: </w:t>
      </w:r>
      <w:r w:rsidR="006F5781" w:rsidRPr="00BF6087">
        <w:rPr>
          <w:rFonts w:ascii="Arial" w:eastAsia="Arial" w:hAnsi="Arial" w:cs="Arial"/>
          <w:sz w:val="22"/>
          <w:szCs w:val="22"/>
          <w:lang w:val="es-ES" w:eastAsia="en-US"/>
        </w:rPr>
        <w:t xml:space="preserve">i) </w:t>
      </w:r>
      <w:r w:rsidR="009A663C" w:rsidRPr="00BF6087">
        <w:rPr>
          <w:rFonts w:ascii="Arial" w:eastAsia="Arial" w:hAnsi="Arial" w:cs="Arial"/>
          <w:sz w:val="22"/>
          <w:szCs w:val="22"/>
          <w:lang w:val="es-ES" w:eastAsia="en-US"/>
        </w:rPr>
        <w:t xml:space="preserve">la naturaleza jurídica de las sucursales </w:t>
      </w:r>
      <w:r w:rsidR="00D74D1A" w:rsidRPr="00BF6087">
        <w:rPr>
          <w:rFonts w:ascii="Arial" w:eastAsia="Arial" w:hAnsi="Arial" w:cs="Arial"/>
          <w:sz w:val="22"/>
          <w:szCs w:val="22"/>
          <w:lang w:val="es-ES" w:eastAsia="en-US"/>
        </w:rPr>
        <w:t xml:space="preserve">y </w:t>
      </w:r>
      <w:r w:rsidR="006F5781" w:rsidRPr="00BF6087">
        <w:rPr>
          <w:rFonts w:ascii="Arial" w:eastAsia="Arial" w:hAnsi="Arial" w:cs="Arial"/>
          <w:sz w:val="22"/>
          <w:szCs w:val="22"/>
          <w:lang w:val="es-ES" w:eastAsia="en-US"/>
        </w:rPr>
        <w:t>i</w:t>
      </w:r>
      <w:r w:rsidR="007860EC" w:rsidRPr="00BF6087">
        <w:rPr>
          <w:rFonts w:ascii="Arial" w:eastAsia="Arial" w:hAnsi="Arial" w:cs="Arial"/>
          <w:sz w:val="22"/>
          <w:szCs w:val="22"/>
          <w:lang w:val="es-ES" w:eastAsia="en-US"/>
        </w:rPr>
        <w:t xml:space="preserve">i) la </w:t>
      </w:r>
      <w:r w:rsidR="00D74D1A" w:rsidRPr="00BF6087">
        <w:rPr>
          <w:rFonts w:ascii="Arial" w:eastAsia="Arial" w:hAnsi="Arial" w:cs="Arial"/>
          <w:sz w:val="22"/>
          <w:szCs w:val="22"/>
          <w:lang w:val="es-ES" w:eastAsia="en-US"/>
        </w:rPr>
        <w:t xml:space="preserve">acreditación del cumplimiento de las obligaciones relacionadas con la </w:t>
      </w:r>
      <w:r w:rsidR="007860EC" w:rsidRPr="00BF6087">
        <w:rPr>
          <w:rFonts w:ascii="Arial" w:eastAsia="Arial" w:hAnsi="Arial" w:cs="Arial"/>
          <w:sz w:val="22"/>
          <w:szCs w:val="22"/>
          <w:lang w:val="es-ES" w:eastAsia="en-US"/>
        </w:rPr>
        <w:t xml:space="preserve">Seguridad Social Integral </w:t>
      </w:r>
      <w:r w:rsidR="00D74D1A" w:rsidRPr="00BF6087">
        <w:rPr>
          <w:rFonts w:ascii="Arial" w:eastAsia="Arial" w:hAnsi="Arial" w:cs="Arial"/>
          <w:sz w:val="22"/>
          <w:szCs w:val="22"/>
          <w:lang w:val="es-ES" w:eastAsia="en-US"/>
        </w:rPr>
        <w:t>en diferentes momentos de los procesos contractuales</w:t>
      </w:r>
      <w:r w:rsidR="006F5781" w:rsidRPr="00BF6087">
        <w:rPr>
          <w:rFonts w:ascii="Arial" w:eastAsia="Arial" w:hAnsi="Arial" w:cs="Arial"/>
          <w:sz w:val="22"/>
          <w:szCs w:val="22"/>
          <w:lang w:val="es-ES" w:eastAsia="en-US"/>
        </w:rPr>
        <w:t xml:space="preserve">. </w:t>
      </w:r>
    </w:p>
    <w:p w14:paraId="4D4F1045" w14:textId="1627ECC1" w:rsidR="006F5781" w:rsidRPr="00BF6087" w:rsidRDefault="0072637A" w:rsidP="00BF6087">
      <w:pPr>
        <w:spacing w:line="276" w:lineRule="auto"/>
        <w:ind w:firstLine="708"/>
        <w:jc w:val="both"/>
        <w:rPr>
          <w:rFonts w:ascii="Arial" w:hAnsi="Arial" w:cs="Arial"/>
          <w:sz w:val="22"/>
          <w:szCs w:val="22"/>
        </w:rPr>
      </w:pPr>
      <w:r w:rsidRPr="00BF6087">
        <w:rPr>
          <w:rFonts w:ascii="Arial" w:eastAsia="Arial" w:hAnsi="Arial" w:cs="Arial"/>
          <w:sz w:val="22"/>
          <w:szCs w:val="22"/>
          <w:lang w:val="es-ES" w:eastAsia="en-US"/>
        </w:rPr>
        <w:t>Al respecto, l</w:t>
      </w:r>
      <w:r w:rsidR="006F5781" w:rsidRPr="00BF6087">
        <w:rPr>
          <w:rFonts w:ascii="Arial" w:eastAsia="Arial" w:hAnsi="Arial" w:cs="Arial"/>
          <w:sz w:val="22"/>
          <w:szCs w:val="22"/>
          <w:lang w:val="es-ES" w:eastAsia="en-US"/>
        </w:rPr>
        <w:t>a Agencia Nacional de Contratación Pública − Colombia Compra Eficiente se pronunció sobre el régimen de seguridad</w:t>
      </w:r>
      <w:r w:rsidR="006F5781" w:rsidRPr="00BF6087">
        <w:rPr>
          <w:rFonts w:ascii="Arial" w:eastAsia="Arial" w:hAnsi="Arial" w:cs="Arial"/>
          <w:spacing w:val="-12"/>
          <w:sz w:val="22"/>
          <w:szCs w:val="22"/>
          <w:lang w:val="es-ES" w:eastAsia="en-US"/>
        </w:rPr>
        <w:t xml:space="preserve"> </w:t>
      </w:r>
      <w:r w:rsidR="006F5781" w:rsidRPr="00BF6087">
        <w:rPr>
          <w:rFonts w:ascii="Arial" w:eastAsia="Arial" w:hAnsi="Arial" w:cs="Arial"/>
          <w:sz w:val="22"/>
          <w:szCs w:val="22"/>
          <w:lang w:val="es-ES" w:eastAsia="en-US"/>
        </w:rPr>
        <w:t>social,</w:t>
      </w:r>
      <w:r w:rsidR="006F5781" w:rsidRPr="00BF6087">
        <w:rPr>
          <w:rFonts w:ascii="Arial" w:eastAsia="Arial" w:hAnsi="Arial" w:cs="Arial"/>
          <w:spacing w:val="-11"/>
          <w:sz w:val="22"/>
          <w:szCs w:val="22"/>
          <w:lang w:val="es-ES" w:eastAsia="en-US"/>
        </w:rPr>
        <w:t xml:space="preserve"> </w:t>
      </w:r>
      <w:r w:rsidR="006F5781" w:rsidRPr="00BF6087">
        <w:rPr>
          <w:rFonts w:ascii="Arial" w:eastAsia="Arial" w:hAnsi="Arial" w:cs="Arial"/>
          <w:sz w:val="22"/>
          <w:szCs w:val="22"/>
          <w:lang w:val="es-ES" w:eastAsia="en-US"/>
        </w:rPr>
        <w:t>en</w:t>
      </w:r>
      <w:r w:rsidR="006F5781" w:rsidRPr="00BF6087">
        <w:rPr>
          <w:rFonts w:ascii="Arial" w:eastAsia="Arial" w:hAnsi="Arial" w:cs="Arial"/>
          <w:spacing w:val="-11"/>
          <w:sz w:val="22"/>
          <w:szCs w:val="22"/>
          <w:lang w:val="es-ES" w:eastAsia="en-US"/>
        </w:rPr>
        <w:t xml:space="preserve"> </w:t>
      </w:r>
      <w:r w:rsidR="006F5781" w:rsidRPr="00BF6087">
        <w:rPr>
          <w:rFonts w:ascii="Arial" w:eastAsia="Arial" w:hAnsi="Arial" w:cs="Arial"/>
          <w:sz w:val="22"/>
          <w:szCs w:val="22"/>
          <w:lang w:val="es-ES" w:eastAsia="en-US"/>
        </w:rPr>
        <w:t>los</w:t>
      </w:r>
      <w:r w:rsidR="006F5781" w:rsidRPr="00BF6087">
        <w:rPr>
          <w:rFonts w:ascii="Arial" w:eastAsia="Arial" w:hAnsi="Arial" w:cs="Arial"/>
          <w:spacing w:val="-11"/>
          <w:sz w:val="22"/>
          <w:szCs w:val="22"/>
          <w:lang w:val="es-ES" w:eastAsia="en-US"/>
        </w:rPr>
        <w:t xml:space="preserve"> </w:t>
      </w:r>
      <w:r w:rsidR="006F5781" w:rsidRPr="00BF6087">
        <w:rPr>
          <w:rFonts w:ascii="Arial" w:eastAsia="Arial" w:hAnsi="Arial" w:cs="Arial"/>
          <w:sz w:val="22"/>
          <w:szCs w:val="22"/>
          <w:lang w:val="es-ES" w:eastAsia="en-US"/>
        </w:rPr>
        <w:t>conceptos</w:t>
      </w:r>
      <w:r w:rsidR="006F5781" w:rsidRPr="00BF6087">
        <w:rPr>
          <w:rFonts w:ascii="Arial" w:eastAsia="Arial" w:hAnsi="Arial" w:cs="Arial"/>
          <w:spacing w:val="-11"/>
          <w:sz w:val="22"/>
          <w:szCs w:val="22"/>
          <w:lang w:val="es-ES" w:eastAsia="en-US"/>
        </w:rPr>
        <w:t xml:space="preserve"> </w:t>
      </w:r>
      <w:r w:rsidR="006F5781" w:rsidRPr="00BF6087">
        <w:rPr>
          <w:rFonts w:ascii="Arial" w:eastAsia="Arial" w:hAnsi="Arial" w:cs="Arial"/>
          <w:sz w:val="22"/>
          <w:szCs w:val="22"/>
          <w:lang w:val="es-ES" w:eastAsia="en-US"/>
        </w:rPr>
        <w:t>radicados</w:t>
      </w:r>
      <w:r w:rsidR="006F5781" w:rsidRPr="00BF6087">
        <w:rPr>
          <w:rFonts w:ascii="Arial" w:eastAsia="Arial" w:hAnsi="Arial" w:cs="Arial"/>
          <w:spacing w:val="-11"/>
          <w:sz w:val="22"/>
          <w:szCs w:val="22"/>
          <w:lang w:val="es-ES" w:eastAsia="en-US"/>
        </w:rPr>
        <w:t xml:space="preserve"> </w:t>
      </w:r>
      <w:r w:rsidR="006F5781" w:rsidRPr="00BF6087">
        <w:rPr>
          <w:rFonts w:ascii="Arial" w:eastAsia="Arial" w:hAnsi="Arial" w:cs="Arial"/>
          <w:sz w:val="22"/>
          <w:szCs w:val="22"/>
          <w:lang w:val="es-ES" w:eastAsia="en-US"/>
        </w:rPr>
        <w:t>42019130000005594</w:t>
      </w:r>
      <w:r w:rsidR="006F5781" w:rsidRPr="00BF6087">
        <w:rPr>
          <w:rFonts w:ascii="Arial" w:eastAsia="Arial" w:hAnsi="Arial" w:cs="Arial"/>
          <w:spacing w:val="-10"/>
          <w:sz w:val="22"/>
          <w:szCs w:val="22"/>
          <w:lang w:val="es-ES" w:eastAsia="en-US"/>
        </w:rPr>
        <w:t xml:space="preserve"> </w:t>
      </w:r>
      <w:r w:rsidR="006F5781" w:rsidRPr="00BF6087">
        <w:rPr>
          <w:rFonts w:ascii="Arial" w:eastAsia="Arial" w:hAnsi="Arial" w:cs="Arial"/>
          <w:sz w:val="22"/>
          <w:szCs w:val="22"/>
          <w:lang w:val="es-ES" w:eastAsia="en-US"/>
        </w:rPr>
        <w:t>de</w:t>
      </w:r>
      <w:r w:rsidR="006F5781" w:rsidRPr="00BF6087">
        <w:rPr>
          <w:rFonts w:ascii="Arial" w:eastAsia="Arial" w:hAnsi="Arial" w:cs="Arial"/>
          <w:spacing w:val="-11"/>
          <w:sz w:val="22"/>
          <w:szCs w:val="22"/>
          <w:lang w:val="es-ES" w:eastAsia="en-US"/>
        </w:rPr>
        <w:t xml:space="preserve"> </w:t>
      </w:r>
      <w:r w:rsidR="006F5781" w:rsidRPr="00BF6087">
        <w:rPr>
          <w:rFonts w:ascii="Arial" w:eastAsia="Arial" w:hAnsi="Arial" w:cs="Arial"/>
          <w:sz w:val="22"/>
          <w:szCs w:val="22"/>
          <w:lang w:val="es-ES" w:eastAsia="en-US"/>
        </w:rPr>
        <w:t>30</w:t>
      </w:r>
      <w:r w:rsidR="006F5781" w:rsidRPr="00BF6087">
        <w:rPr>
          <w:rFonts w:ascii="Arial" w:eastAsia="Arial" w:hAnsi="Arial" w:cs="Arial"/>
          <w:spacing w:val="-11"/>
          <w:sz w:val="22"/>
          <w:szCs w:val="22"/>
          <w:lang w:val="es-ES" w:eastAsia="en-US"/>
        </w:rPr>
        <w:t xml:space="preserve"> </w:t>
      </w:r>
      <w:r w:rsidR="006F5781" w:rsidRPr="00BF6087">
        <w:rPr>
          <w:rFonts w:ascii="Arial" w:eastAsia="Arial" w:hAnsi="Arial" w:cs="Arial"/>
          <w:sz w:val="22"/>
          <w:szCs w:val="22"/>
          <w:lang w:val="es-ES" w:eastAsia="en-US"/>
        </w:rPr>
        <w:t>de</w:t>
      </w:r>
      <w:r w:rsidR="006F5781" w:rsidRPr="00BF6087">
        <w:rPr>
          <w:rFonts w:ascii="Arial" w:eastAsia="Arial" w:hAnsi="Arial" w:cs="Arial"/>
          <w:spacing w:val="-11"/>
          <w:sz w:val="22"/>
          <w:szCs w:val="22"/>
          <w:lang w:val="es-ES" w:eastAsia="en-US"/>
        </w:rPr>
        <w:t xml:space="preserve"> </w:t>
      </w:r>
      <w:r w:rsidR="006F5781" w:rsidRPr="00BF6087">
        <w:rPr>
          <w:rFonts w:ascii="Arial" w:eastAsia="Arial" w:hAnsi="Arial" w:cs="Arial"/>
          <w:sz w:val="22"/>
          <w:szCs w:val="22"/>
          <w:lang w:val="es-ES" w:eastAsia="en-US"/>
        </w:rPr>
        <w:t>septiembre de 2019, 4201913000006384 de 21 de octubre de 2019, 4201912000007492 de 17</w:t>
      </w:r>
      <w:r w:rsidR="006F5781" w:rsidRPr="00BF6087">
        <w:rPr>
          <w:rFonts w:ascii="Arial" w:eastAsia="Arial" w:hAnsi="Arial" w:cs="Arial"/>
          <w:spacing w:val="10"/>
          <w:sz w:val="22"/>
          <w:szCs w:val="22"/>
          <w:lang w:val="es-ES" w:eastAsia="en-US"/>
        </w:rPr>
        <w:t xml:space="preserve"> </w:t>
      </w:r>
      <w:r w:rsidR="007860EC" w:rsidRPr="00BF6087">
        <w:rPr>
          <w:rFonts w:ascii="Arial" w:eastAsia="Arial" w:hAnsi="Arial" w:cs="Arial"/>
          <w:sz w:val="22"/>
          <w:szCs w:val="22"/>
          <w:lang w:val="es-ES" w:eastAsia="en-US"/>
        </w:rPr>
        <w:t xml:space="preserve">de </w:t>
      </w:r>
      <w:r w:rsidR="006F5781" w:rsidRPr="00BF6087">
        <w:rPr>
          <w:rFonts w:ascii="Arial" w:eastAsia="Arial" w:hAnsi="Arial" w:cs="Arial"/>
          <w:sz w:val="22"/>
          <w:szCs w:val="22"/>
          <w:lang w:val="es-ES" w:eastAsia="en-US"/>
        </w:rPr>
        <w:t>diciembre de 2019,</w:t>
      </w:r>
      <w:r w:rsidR="007860EC" w:rsidRPr="00BF6087">
        <w:rPr>
          <w:rFonts w:ascii="Arial" w:eastAsia="Arial" w:hAnsi="Arial" w:cs="Arial"/>
          <w:sz w:val="22"/>
          <w:szCs w:val="22"/>
          <w:lang w:val="es-ES" w:eastAsia="en-US"/>
        </w:rPr>
        <w:t xml:space="preserve"> C-040 de 5 de febrero de 2020</w:t>
      </w:r>
      <w:r w:rsidR="006F5781" w:rsidRPr="00BF6087">
        <w:rPr>
          <w:rFonts w:ascii="Arial" w:eastAsia="Arial" w:hAnsi="Arial" w:cs="Arial"/>
          <w:sz w:val="22"/>
          <w:szCs w:val="22"/>
          <w:lang w:val="es-ES" w:eastAsia="en-US"/>
        </w:rPr>
        <w:t>, C-042 de 5 de febrero de 2020</w:t>
      </w:r>
      <w:r w:rsidR="007860EC" w:rsidRPr="00BF6087">
        <w:rPr>
          <w:rFonts w:ascii="Arial" w:eastAsia="Arial" w:hAnsi="Arial" w:cs="Arial"/>
          <w:sz w:val="22"/>
          <w:szCs w:val="22"/>
          <w:lang w:val="es-ES" w:eastAsia="en-US"/>
        </w:rPr>
        <w:t xml:space="preserve"> y C-134 de</w:t>
      </w:r>
      <w:r w:rsidRPr="00BF6087">
        <w:rPr>
          <w:rFonts w:ascii="Arial" w:eastAsia="Arial" w:hAnsi="Arial" w:cs="Arial"/>
          <w:sz w:val="22"/>
          <w:szCs w:val="22"/>
          <w:lang w:val="es-ES" w:eastAsia="en-US"/>
        </w:rPr>
        <w:t>l 7 de abril</w:t>
      </w:r>
      <w:r w:rsidR="007860EC" w:rsidRPr="00BF6087">
        <w:rPr>
          <w:rFonts w:ascii="Arial" w:eastAsia="Arial" w:hAnsi="Arial" w:cs="Arial"/>
          <w:sz w:val="22"/>
          <w:szCs w:val="22"/>
          <w:lang w:val="es-ES" w:eastAsia="en-US"/>
        </w:rPr>
        <w:t xml:space="preserve"> 2021</w:t>
      </w:r>
      <w:r w:rsidR="006F5781" w:rsidRPr="00BF6087">
        <w:rPr>
          <w:rFonts w:ascii="Arial" w:eastAsia="Arial" w:hAnsi="Arial" w:cs="Arial"/>
          <w:sz w:val="22"/>
          <w:szCs w:val="22"/>
          <w:lang w:val="es-ES" w:eastAsia="en-US"/>
        </w:rPr>
        <w:t>.</w:t>
      </w:r>
      <w:r w:rsidR="00D74D1A" w:rsidRPr="00BF6087">
        <w:rPr>
          <w:rFonts w:ascii="Arial" w:eastAsia="Arial" w:hAnsi="Arial" w:cs="Arial"/>
          <w:sz w:val="22"/>
          <w:szCs w:val="22"/>
          <w:lang w:val="es-ES" w:eastAsia="en-US"/>
        </w:rPr>
        <w:t xml:space="preserve"> </w:t>
      </w:r>
      <w:r w:rsidRPr="00BF6087">
        <w:rPr>
          <w:rFonts w:ascii="Arial" w:eastAsiaTheme="minorHAnsi" w:hAnsi="Arial" w:cs="Arial"/>
          <w:color w:val="000000" w:themeColor="text1"/>
          <w:sz w:val="22"/>
          <w:szCs w:val="22"/>
          <w:lang w:val="es-ES_tradnl" w:eastAsia="en-US"/>
        </w:rPr>
        <w:t>La tesis expuesta se reitera a continuación y se complementa en lo pertinente:</w:t>
      </w:r>
    </w:p>
    <w:p w14:paraId="0DB3B3BD" w14:textId="77777777" w:rsidR="00296F96" w:rsidRPr="00BF6087" w:rsidRDefault="00296F96" w:rsidP="00296F96">
      <w:pPr>
        <w:spacing w:line="276" w:lineRule="auto"/>
        <w:jc w:val="both"/>
        <w:rPr>
          <w:rFonts w:ascii="Arial" w:eastAsia="Arial" w:hAnsi="Arial" w:cs="Arial"/>
          <w:sz w:val="22"/>
          <w:szCs w:val="22"/>
          <w:lang w:val="es-ES" w:eastAsia="en-US"/>
        </w:rPr>
      </w:pPr>
    </w:p>
    <w:p w14:paraId="6D2FFD88" w14:textId="0BB3C12E" w:rsidR="006F5781" w:rsidRPr="00BF6087" w:rsidRDefault="00D74D1A" w:rsidP="008471E9">
      <w:pPr>
        <w:widowControl w:val="0"/>
        <w:tabs>
          <w:tab w:val="left" w:pos="1180"/>
          <w:tab w:val="left" w:pos="1181"/>
        </w:tabs>
        <w:autoSpaceDE w:val="0"/>
        <w:autoSpaceDN w:val="0"/>
        <w:outlineLvl w:val="0"/>
        <w:rPr>
          <w:rFonts w:ascii="Arial" w:eastAsia="Arial" w:hAnsi="Arial" w:cs="Arial"/>
          <w:b/>
          <w:bCs/>
          <w:sz w:val="22"/>
          <w:lang w:val="es-ES"/>
        </w:rPr>
      </w:pPr>
      <w:r w:rsidRPr="00BF6087">
        <w:rPr>
          <w:rFonts w:ascii="Arial" w:eastAsia="Arial" w:hAnsi="Arial" w:cs="Arial"/>
          <w:b/>
          <w:bCs/>
          <w:sz w:val="22"/>
          <w:lang w:val="es-ES"/>
        </w:rPr>
        <w:t xml:space="preserve">2.1. </w:t>
      </w:r>
      <w:r w:rsidR="008471E9" w:rsidRPr="00BF6087">
        <w:rPr>
          <w:rFonts w:ascii="Arial" w:eastAsia="Arial" w:hAnsi="Arial" w:cs="Arial"/>
          <w:b/>
          <w:bCs/>
          <w:sz w:val="22"/>
          <w:lang w:val="es-ES"/>
        </w:rPr>
        <w:t>Naturaleza jurídica de las sucursales y su relación con las sociedades matrices en el ordenamiento jurídico colombiano</w:t>
      </w:r>
    </w:p>
    <w:p w14:paraId="5CB78EE0" w14:textId="08F1094F" w:rsidR="008471E9" w:rsidRPr="00BF6087" w:rsidRDefault="008471E9" w:rsidP="003D78C4">
      <w:pPr>
        <w:widowControl w:val="0"/>
        <w:tabs>
          <w:tab w:val="left" w:pos="1180"/>
          <w:tab w:val="left" w:pos="1181"/>
        </w:tabs>
        <w:autoSpaceDE w:val="0"/>
        <w:autoSpaceDN w:val="0"/>
        <w:outlineLvl w:val="0"/>
        <w:rPr>
          <w:rFonts w:ascii="Arial" w:eastAsia="Arial" w:hAnsi="Arial" w:cs="Arial"/>
          <w:b/>
          <w:bCs/>
          <w:sz w:val="22"/>
          <w:lang w:val="es-ES"/>
        </w:rPr>
      </w:pPr>
    </w:p>
    <w:p w14:paraId="348D4FB8" w14:textId="4EA2F035" w:rsidR="007747D4" w:rsidRPr="00BF6087" w:rsidRDefault="007747D4" w:rsidP="00BF6087">
      <w:pPr>
        <w:spacing w:line="276" w:lineRule="auto"/>
        <w:jc w:val="both"/>
        <w:rPr>
          <w:rFonts w:ascii="Arial" w:hAnsi="Arial" w:cs="Arial"/>
          <w:color w:val="000000" w:themeColor="text1"/>
          <w:sz w:val="22"/>
        </w:rPr>
      </w:pPr>
      <w:r w:rsidRPr="00BF6087">
        <w:rPr>
          <w:rFonts w:ascii="Arial" w:hAnsi="Arial" w:cs="Arial"/>
          <w:color w:val="000000" w:themeColor="text1"/>
          <w:sz w:val="22"/>
        </w:rPr>
        <w:t>El artículo 515 del Código de Comercio define los establecimientos de Comercio como el «conjunto de bienes organizados por el empresario para realizar los fines de la empresa. Una misma persona podrá tener varios establecimientos de comercio, y, a su vez, un solo establecimiento de comercio podrá pertenecer a varias personas, y destinarse al desarrollo de diversas actividades comerciales»</w:t>
      </w:r>
      <w:r w:rsidR="0072637A" w:rsidRPr="00BF6087">
        <w:rPr>
          <w:rFonts w:ascii="Arial" w:hAnsi="Arial" w:cs="Arial"/>
          <w:color w:val="000000" w:themeColor="text1"/>
          <w:sz w:val="22"/>
        </w:rPr>
        <w:t xml:space="preserve">. </w:t>
      </w:r>
      <w:r w:rsidRPr="00BF6087">
        <w:rPr>
          <w:rFonts w:ascii="Arial" w:hAnsi="Arial" w:cs="Arial"/>
          <w:color w:val="000000" w:themeColor="text1"/>
          <w:sz w:val="22"/>
        </w:rPr>
        <w:t>A su vez, e</w:t>
      </w:r>
      <w:r w:rsidR="008471E9" w:rsidRPr="00BF6087">
        <w:rPr>
          <w:rFonts w:ascii="Arial" w:hAnsi="Arial" w:cs="Arial"/>
          <w:color w:val="000000" w:themeColor="text1"/>
          <w:sz w:val="22"/>
        </w:rPr>
        <w:t xml:space="preserve">l artículo 263 del Código de Comercio define las sucursales </w:t>
      </w:r>
      <w:r w:rsidRPr="00BF6087">
        <w:rPr>
          <w:rFonts w:ascii="Arial" w:hAnsi="Arial" w:cs="Arial"/>
          <w:color w:val="000000" w:themeColor="text1"/>
          <w:sz w:val="22"/>
        </w:rPr>
        <w:t xml:space="preserve">y las facultades de los administradores de </w:t>
      </w:r>
      <w:r w:rsidR="008552D5" w:rsidRPr="00BF6087">
        <w:rPr>
          <w:rFonts w:ascii="Arial" w:hAnsi="Arial" w:cs="Arial"/>
          <w:color w:val="000000" w:themeColor="text1"/>
          <w:sz w:val="22"/>
        </w:rPr>
        <w:t>estos</w:t>
      </w:r>
      <w:r w:rsidRPr="00BF6087">
        <w:rPr>
          <w:rFonts w:ascii="Arial" w:hAnsi="Arial" w:cs="Arial"/>
          <w:color w:val="000000" w:themeColor="text1"/>
          <w:sz w:val="22"/>
        </w:rPr>
        <w:t xml:space="preserve"> en l</w:t>
      </w:r>
      <w:r w:rsidR="003F6D1C" w:rsidRPr="00BF6087">
        <w:rPr>
          <w:rFonts w:ascii="Arial" w:hAnsi="Arial" w:cs="Arial"/>
          <w:color w:val="000000" w:themeColor="text1"/>
          <w:sz w:val="22"/>
        </w:rPr>
        <w:t>os</w:t>
      </w:r>
      <w:r w:rsidRPr="00BF6087">
        <w:rPr>
          <w:rFonts w:ascii="Arial" w:hAnsi="Arial" w:cs="Arial"/>
          <w:color w:val="000000" w:themeColor="text1"/>
          <w:sz w:val="22"/>
        </w:rPr>
        <w:t xml:space="preserve"> siguiente</w:t>
      </w:r>
      <w:r w:rsidR="003F6D1C" w:rsidRPr="00BF6087">
        <w:rPr>
          <w:rFonts w:ascii="Arial" w:hAnsi="Arial" w:cs="Arial"/>
          <w:color w:val="000000" w:themeColor="text1"/>
          <w:sz w:val="22"/>
        </w:rPr>
        <w:t>s términos</w:t>
      </w:r>
      <w:r w:rsidRPr="00BF6087">
        <w:rPr>
          <w:rFonts w:ascii="Arial" w:hAnsi="Arial" w:cs="Arial"/>
          <w:color w:val="000000" w:themeColor="text1"/>
          <w:sz w:val="22"/>
        </w:rPr>
        <w:t>:</w:t>
      </w:r>
    </w:p>
    <w:p w14:paraId="1A7D961E" w14:textId="77777777" w:rsidR="0072637A" w:rsidRPr="00BF6087" w:rsidRDefault="0072637A" w:rsidP="00BF6087">
      <w:pPr>
        <w:spacing w:line="276" w:lineRule="auto"/>
        <w:jc w:val="both"/>
        <w:rPr>
          <w:rFonts w:ascii="Arial" w:hAnsi="Arial" w:cs="Arial"/>
          <w:color w:val="000000" w:themeColor="text1"/>
          <w:sz w:val="22"/>
        </w:rPr>
      </w:pPr>
    </w:p>
    <w:p w14:paraId="54554AB8" w14:textId="71893176" w:rsidR="007747D4" w:rsidRPr="00BF6087" w:rsidRDefault="007747D4" w:rsidP="00BF6087">
      <w:pPr>
        <w:spacing w:after="120"/>
        <w:ind w:left="709" w:right="709"/>
        <w:jc w:val="both"/>
        <w:rPr>
          <w:rFonts w:ascii="Arial" w:hAnsi="Arial" w:cs="Arial"/>
          <w:color w:val="000000" w:themeColor="text1"/>
          <w:sz w:val="21"/>
          <w:szCs w:val="21"/>
        </w:rPr>
      </w:pPr>
      <w:r w:rsidRPr="00BF6087">
        <w:rPr>
          <w:rFonts w:ascii="Arial" w:hAnsi="Arial" w:cs="Arial"/>
          <w:color w:val="000000" w:themeColor="text1"/>
          <w:sz w:val="21"/>
          <w:szCs w:val="21"/>
        </w:rPr>
        <w:t>Son sucursales l</w:t>
      </w:r>
      <w:r w:rsidR="008471E9" w:rsidRPr="00BF6087">
        <w:rPr>
          <w:rFonts w:ascii="Arial" w:hAnsi="Arial" w:cs="Arial"/>
          <w:color w:val="000000" w:themeColor="text1"/>
          <w:sz w:val="21"/>
          <w:szCs w:val="21"/>
        </w:rPr>
        <w:t>os establecimientos de comercio abiertos por una sociedad, dentro o fuera de su domicilio, para el desarrollo de los negocios sociales o parte de ellos, administrados por mandatarios con facultades para representar la sociedad</w:t>
      </w:r>
      <w:r w:rsidRPr="00BF6087">
        <w:rPr>
          <w:rFonts w:ascii="Arial" w:hAnsi="Arial" w:cs="Arial"/>
          <w:color w:val="000000" w:themeColor="text1"/>
          <w:sz w:val="21"/>
          <w:szCs w:val="21"/>
        </w:rPr>
        <w:t xml:space="preserve">. </w:t>
      </w:r>
    </w:p>
    <w:p w14:paraId="3EACE74C" w14:textId="3DA7E3FA" w:rsidR="008471E9" w:rsidRPr="00BF6087" w:rsidRDefault="007747D4" w:rsidP="00BF6087">
      <w:pPr>
        <w:ind w:left="709" w:right="709"/>
        <w:jc w:val="both"/>
        <w:rPr>
          <w:rFonts w:ascii="Arial" w:hAnsi="Arial" w:cs="Arial"/>
          <w:color w:val="000000" w:themeColor="text1"/>
          <w:sz w:val="21"/>
          <w:szCs w:val="21"/>
        </w:rPr>
      </w:pPr>
      <w:r w:rsidRPr="00BF6087">
        <w:rPr>
          <w:rFonts w:ascii="Arial" w:hAnsi="Arial" w:cs="Arial"/>
          <w:color w:val="000000" w:themeColor="text1"/>
          <w:sz w:val="21"/>
          <w:szCs w:val="21"/>
        </w:rPr>
        <w:t>Cuando en los estatutos no se determinen las facultades de los administradores de las sucursales, deberá otorgárseles un poder por escritura pública o documento legalmente reconocido, que se inscribirá en el registro mercantil. A falta de dicho poder, se presumirá que tendrán las mismas atribuciones de los administradores de la principal</w:t>
      </w:r>
      <w:r w:rsidR="008471E9" w:rsidRPr="00BF6087">
        <w:rPr>
          <w:rFonts w:ascii="Arial" w:hAnsi="Arial" w:cs="Arial"/>
          <w:color w:val="000000" w:themeColor="text1"/>
          <w:sz w:val="21"/>
          <w:szCs w:val="21"/>
        </w:rPr>
        <w:t xml:space="preserve">. </w:t>
      </w:r>
    </w:p>
    <w:p w14:paraId="6CE1C290" w14:textId="77777777" w:rsidR="0072637A" w:rsidRPr="00BF6087" w:rsidRDefault="0072637A" w:rsidP="00BF6087">
      <w:pPr>
        <w:spacing w:line="276" w:lineRule="auto"/>
        <w:ind w:left="709" w:right="709"/>
        <w:jc w:val="both"/>
        <w:rPr>
          <w:rFonts w:ascii="Arial" w:hAnsi="Arial" w:cs="Arial"/>
          <w:color w:val="000000" w:themeColor="text1"/>
          <w:sz w:val="22"/>
          <w:szCs w:val="22"/>
        </w:rPr>
      </w:pPr>
    </w:p>
    <w:p w14:paraId="58392482" w14:textId="40D52D2D" w:rsidR="00BB2A1C" w:rsidRPr="00BF6087" w:rsidRDefault="00F47FD5" w:rsidP="00F47FD5">
      <w:pPr>
        <w:spacing w:line="276" w:lineRule="auto"/>
        <w:ind w:firstLine="708"/>
        <w:jc w:val="both"/>
        <w:rPr>
          <w:rFonts w:ascii="Arial" w:hAnsi="Arial" w:cs="Arial"/>
          <w:color w:val="000000" w:themeColor="text1"/>
          <w:sz w:val="22"/>
        </w:rPr>
      </w:pPr>
      <w:r w:rsidRPr="00BF6087">
        <w:rPr>
          <w:rFonts w:ascii="Arial" w:hAnsi="Arial" w:cs="Arial"/>
          <w:color w:val="000000" w:themeColor="text1"/>
          <w:sz w:val="22"/>
        </w:rPr>
        <w:t>L</w:t>
      </w:r>
      <w:r w:rsidR="008552D5" w:rsidRPr="00BF6087">
        <w:rPr>
          <w:rFonts w:ascii="Arial" w:hAnsi="Arial" w:cs="Arial"/>
          <w:color w:val="000000" w:themeColor="text1"/>
          <w:sz w:val="22"/>
        </w:rPr>
        <w:t>a norma</w:t>
      </w:r>
      <w:r w:rsidRPr="00BF6087">
        <w:rPr>
          <w:rFonts w:ascii="Arial" w:hAnsi="Arial" w:cs="Arial"/>
          <w:color w:val="000000" w:themeColor="text1"/>
          <w:sz w:val="22"/>
        </w:rPr>
        <w:t xml:space="preserve"> citada</w:t>
      </w:r>
      <w:r w:rsidR="008552D5" w:rsidRPr="00BF6087">
        <w:rPr>
          <w:rFonts w:ascii="Arial" w:hAnsi="Arial" w:cs="Arial"/>
          <w:color w:val="000000" w:themeColor="text1"/>
          <w:sz w:val="22"/>
        </w:rPr>
        <w:t xml:space="preserve"> determina la característica principal de la sucursal, </w:t>
      </w:r>
      <w:r w:rsidRPr="00BF6087">
        <w:rPr>
          <w:rFonts w:ascii="Arial" w:hAnsi="Arial" w:cs="Arial"/>
          <w:color w:val="000000" w:themeColor="text1"/>
          <w:sz w:val="22"/>
        </w:rPr>
        <w:t>diferenciándola</w:t>
      </w:r>
      <w:r w:rsidR="008552D5" w:rsidRPr="00BF6087">
        <w:rPr>
          <w:rFonts w:ascii="Arial" w:hAnsi="Arial" w:cs="Arial"/>
          <w:color w:val="000000" w:themeColor="text1"/>
          <w:sz w:val="22"/>
        </w:rPr>
        <w:t xml:space="preserve"> de otras figuras jurídicas como la agencia, al disponer que cuenta con la facultad para representar a la sociedad principal o matriz, a través de un administrador que tiene calidad de mandatario.</w:t>
      </w:r>
      <w:r w:rsidRPr="00BF6087">
        <w:rPr>
          <w:rFonts w:ascii="Arial" w:hAnsi="Arial" w:cs="Arial"/>
          <w:color w:val="000000" w:themeColor="text1"/>
          <w:sz w:val="22"/>
        </w:rPr>
        <w:t xml:space="preserve"> </w:t>
      </w:r>
      <w:r w:rsidR="008552D5" w:rsidRPr="00BF6087">
        <w:rPr>
          <w:rFonts w:ascii="Arial" w:hAnsi="Arial" w:cs="Arial"/>
          <w:color w:val="000000" w:themeColor="text1"/>
          <w:sz w:val="22"/>
        </w:rPr>
        <w:t>Al respecto</w:t>
      </w:r>
      <w:r w:rsidR="00BB2A1C" w:rsidRPr="00BF6087">
        <w:rPr>
          <w:rFonts w:ascii="Arial" w:hAnsi="Arial" w:cs="Arial"/>
          <w:color w:val="000000" w:themeColor="text1"/>
          <w:sz w:val="22"/>
        </w:rPr>
        <w:t xml:space="preserve">, más precisamente en relación con las diferencias entre </w:t>
      </w:r>
      <w:r w:rsidR="00BB2A1C" w:rsidRPr="00BF6087">
        <w:rPr>
          <w:rFonts w:ascii="Arial" w:hAnsi="Arial" w:cs="Arial"/>
          <w:color w:val="000000" w:themeColor="text1"/>
          <w:sz w:val="22"/>
        </w:rPr>
        <w:lastRenderedPageBreak/>
        <w:t>sucursales y agencias,</w:t>
      </w:r>
      <w:r w:rsidR="008552D5" w:rsidRPr="00BF6087">
        <w:rPr>
          <w:rFonts w:ascii="Arial" w:hAnsi="Arial" w:cs="Arial"/>
          <w:color w:val="000000" w:themeColor="text1"/>
          <w:sz w:val="22"/>
        </w:rPr>
        <w:t xml:space="preserve"> la Superintendencia de Sociedades </w:t>
      </w:r>
      <w:r w:rsidRPr="00BF6087">
        <w:rPr>
          <w:rFonts w:ascii="Arial" w:hAnsi="Arial" w:cs="Arial"/>
          <w:color w:val="000000" w:themeColor="text1"/>
          <w:sz w:val="22"/>
        </w:rPr>
        <w:t xml:space="preserve">–en </w:t>
      </w:r>
      <w:r w:rsidR="008552D5" w:rsidRPr="00BF6087">
        <w:rPr>
          <w:rFonts w:ascii="Arial" w:hAnsi="Arial" w:cs="Arial"/>
          <w:color w:val="000000" w:themeColor="text1"/>
          <w:sz w:val="22"/>
        </w:rPr>
        <w:t>e</w:t>
      </w:r>
      <w:r w:rsidR="00BB2A1C" w:rsidRPr="00BF6087">
        <w:rPr>
          <w:rFonts w:ascii="Arial" w:hAnsi="Arial" w:cs="Arial"/>
          <w:color w:val="000000" w:themeColor="text1"/>
          <w:sz w:val="22"/>
        </w:rPr>
        <w:t xml:space="preserve">l </w:t>
      </w:r>
      <w:r w:rsidRPr="00BF6087">
        <w:rPr>
          <w:rFonts w:ascii="Arial" w:hAnsi="Arial" w:cs="Arial"/>
          <w:color w:val="000000" w:themeColor="text1"/>
          <w:sz w:val="22"/>
        </w:rPr>
        <w:t>C</w:t>
      </w:r>
      <w:r w:rsidR="00BB2A1C" w:rsidRPr="00BF6087">
        <w:rPr>
          <w:rFonts w:ascii="Arial" w:hAnsi="Arial" w:cs="Arial"/>
          <w:color w:val="000000" w:themeColor="text1"/>
          <w:sz w:val="22"/>
        </w:rPr>
        <w:t>oncepto 220-23728</w:t>
      </w:r>
      <w:r w:rsidRPr="00BF6087">
        <w:rPr>
          <w:rFonts w:ascii="Arial" w:hAnsi="Arial" w:cs="Arial"/>
          <w:color w:val="000000" w:themeColor="text1"/>
          <w:sz w:val="22"/>
        </w:rPr>
        <w:t>– considera que</w:t>
      </w:r>
      <w:r w:rsidR="00BB2A1C" w:rsidRPr="00BF6087">
        <w:rPr>
          <w:rFonts w:ascii="Arial" w:hAnsi="Arial" w:cs="Arial"/>
          <w:color w:val="000000" w:themeColor="text1"/>
          <w:sz w:val="22"/>
        </w:rPr>
        <w:t xml:space="preserve">: </w:t>
      </w:r>
    </w:p>
    <w:p w14:paraId="080D4AA2" w14:textId="77777777" w:rsidR="00F47FD5" w:rsidRPr="00BF6087" w:rsidRDefault="00F47FD5" w:rsidP="00BF6087">
      <w:pPr>
        <w:spacing w:line="276" w:lineRule="auto"/>
        <w:ind w:firstLine="708"/>
        <w:jc w:val="both"/>
        <w:rPr>
          <w:rFonts w:ascii="Arial" w:hAnsi="Arial" w:cs="Arial"/>
          <w:color w:val="000000" w:themeColor="text1"/>
          <w:sz w:val="22"/>
        </w:rPr>
      </w:pPr>
    </w:p>
    <w:p w14:paraId="692E454C" w14:textId="77777777" w:rsidR="00BB2A1C" w:rsidRPr="00BF6087" w:rsidRDefault="008552D5" w:rsidP="00BF6087">
      <w:pPr>
        <w:ind w:left="709" w:right="709"/>
        <w:jc w:val="both"/>
        <w:rPr>
          <w:rFonts w:ascii="Arial" w:hAnsi="Arial" w:cs="Arial"/>
          <w:color w:val="000000" w:themeColor="text1"/>
          <w:sz w:val="21"/>
          <w:szCs w:val="21"/>
        </w:rPr>
      </w:pPr>
      <w:r w:rsidRPr="00BF6087">
        <w:rPr>
          <w:rFonts w:ascii="Arial" w:hAnsi="Arial" w:cs="Arial"/>
          <w:color w:val="000000" w:themeColor="text1"/>
          <w:sz w:val="21"/>
          <w:szCs w:val="21"/>
        </w:rPr>
        <w:t>De la lectura de los artículos 263 y 264, del Código de Comercio se desprende con claridad que tanto la agencia como la sucursal, son establecimientos de comercio abiertos por una sociedad dentro o fuera de su domicilio, para el desarrollo de los negocios sociales o parte de ellos y que la diferencia entre una y otra consiste en que quien administra la sucursal ostenta facultades para representar a la sociedad, mientras que quien administra la agencia carece de poder para representarla</w:t>
      </w:r>
    </w:p>
    <w:p w14:paraId="62626E9A" w14:textId="77777777" w:rsidR="00BB2A1C" w:rsidRPr="00BF6087" w:rsidRDefault="00BB2A1C" w:rsidP="00BF6087">
      <w:pPr>
        <w:spacing w:before="120" w:after="120"/>
        <w:ind w:left="709" w:right="709"/>
        <w:jc w:val="both"/>
        <w:rPr>
          <w:rFonts w:ascii="Arial" w:hAnsi="Arial" w:cs="Arial"/>
          <w:color w:val="000000" w:themeColor="text1"/>
          <w:sz w:val="21"/>
          <w:szCs w:val="21"/>
        </w:rPr>
      </w:pPr>
      <w:r w:rsidRPr="00BF6087">
        <w:rPr>
          <w:rFonts w:ascii="Arial" w:hAnsi="Arial" w:cs="Arial"/>
          <w:color w:val="000000" w:themeColor="text1"/>
          <w:sz w:val="21"/>
          <w:szCs w:val="21"/>
        </w:rPr>
        <w:t xml:space="preserve">Los socios, de acuerdo con el régimen legal establecido para cada tipo de sociedad, podrán directamente o por conducto de sus administradores determinar acerca de la administración de sus establecimientos de comercio, los que como se anotó anteriormente, son de dos clases: Sucursales o Agencias, según que su administrador tenga o no facultades para representar legalmente a la sociedad. (artículo 263 y 264 del Código de Comercio). </w:t>
      </w:r>
    </w:p>
    <w:p w14:paraId="6E467E92" w14:textId="0E217C26" w:rsidR="008552D5" w:rsidRPr="00BF6087" w:rsidRDefault="00BB2A1C" w:rsidP="00BF6087">
      <w:pPr>
        <w:ind w:left="709" w:right="709"/>
        <w:jc w:val="both"/>
        <w:rPr>
          <w:rFonts w:ascii="Arial" w:hAnsi="Arial" w:cs="Arial"/>
          <w:color w:val="000000" w:themeColor="text1"/>
          <w:sz w:val="21"/>
          <w:szCs w:val="21"/>
        </w:rPr>
      </w:pPr>
      <w:r w:rsidRPr="00BF6087">
        <w:rPr>
          <w:rFonts w:ascii="Arial" w:hAnsi="Arial" w:cs="Arial"/>
          <w:color w:val="000000" w:themeColor="text1"/>
          <w:sz w:val="21"/>
          <w:szCs w:val="21"/>
        </w:rPr>
        <w:t xml:space="preserve">Consecuente con lo anterior, el legislador en los artículos 28 y 111 del Código de Comercio, exige que las sociedades comerciales registren en la Cámara de Comercio con jurisdicción en cada lugar en donde la sociedad va a desarrollar sus negocios sociales a través de una sucursal, tanto la escritura social, como las de reforma a sus estatutos; o en su defecto, el documento reconocido ante juez o notario en el que consten las facultades otorgadas al administrador (artículo 110 numeral 3, Código de Comercio en concordancia con el artículo 263 del Código de Comercio). Lo anterior, sin perjuicio de la obligación que le asiste a la sociedad comercial, de obtener de la Cámara de Comercio con jurisdicción en el lugar donde vaya a desarrollar su actividad, la matrícula mercantil del establecimiento de comercio, cuando este se trate de una agencia. (artículo 28 ordinal 6 del Código de Comercio). </w:t>
      </w:r>
    </w:p>
    <w:p w14:paraId="35A48403" w14:textId="77777777" w:rsidR="00F47FD5" w:rsidRPr="00BF6087" w:rsidRDefault="00F47FD5" w:rsidP="00BF6087">
      <w:pPr>
        <w:spacing w:line="276" w:lineRule="auto"/>
        <w:ind w:left="709" w:right="709"/>
        <w:jc w:val="both"/>
        <w:rPr>
          <w:rFonts w:ascii="Arial" w:hAnsi="Arial" w:cs="Arial"/>
          <w:color w:val="000000" w:themeColor="text1"/>
          <w:sz w:val="22"/>
          <w:szCs w:val="22"/>
        </w:rPr>
      </w:pPr>
    </w:p>
    <w:p w14:paraId="75D1263B" w14:textId="6E08E208" w:rsidR="00E35D79" w:rsidRPr="00BF6087" w:rsidRDefault="00BB2A1C" w:rsidP="00EA51CE">
      <w:pPr>
        <w:spacing w:line="276" w:lineRule="auto"/>
        <w:ind w:firstLine="708"/>
        <w:jc w:val="both"/>
        <w:rPr>
          <w:rFonts w:ascii="Arial" w:hAnsi="Arial" w:cs="Arial"/>
          <w:color w:val="000000" w:themeColor="text1"/>
          <w:sz w:val="22"/>
        </w:rPr>
      </w:pPr>
      <w:r w:rsidRPr="00BF6087">
        <w:rPr>
          <w:rFonts w:ascii="Arial" w:hAnsi="Arial" w:cs="Arial"/>
          <w:color w:val="000000" w:themeColor="text1"/>
          <w:sz w:val="22"/>
        </w:rPr>
        <w:t xml:space="preserve">Así las cosas, </w:t>
      </w:r>
      <w:r w:rsidR="009A663C" w:rsidRPr="00BF6087">
        <w:rPr>
          <w:rFonts w:ascii="Arial" w:hAnsi="Arial" w:cs="Arial"/>
          <w:color w:val="000000" w:themeColor="text1"/>
          <w:sz w:val="22"/>
        </w:rPr>
        <w:t xml:space="preserve">dada la mencionada naturaleza de la sucursal, </w:t>
      </w:r>
      <w:r w:rsidRPr="00BF6087">
        <w:rPr>
          <w:rFonts w:ascii="Arial" w:hAnsi="Arial" w:cs="Arial"/>
          <w:color w:val="000000" w:themeColor="text1"/>
          <w:sz w:val="22"/>
        </w:rPr>
        <w:t xml:space="preserve">es claro que </w:t>
      </w:r>
      <w:r w:rsidR="009A663C" w:rsidRPr="00BF6087">
        <w:rPr>
          <w:rFonts w:ascii="Arial" w:hAnsi="Arial" w:cs="Arial"/>
          <w:color w:val="000000" w:themeColor="text1"/>
          <w:sz w:val="22"/>
        </w:rPr>
        <w:t xml:space="preserve">la personalidad jurídica que ostenta </w:t>
      </w:r>
      <w:r w:rsidR="00EA51CE" w:rsidRPr="00BF6087">
        <w:rPr>
          <w:rFonts w:ascii="Arial" w:hAnsi="Arial" w:cs="Arial"/>
          <w:color w:val="000000" w:themeColor="text1"/>
          <w:sz w:val="22"/>
        </w:rPr>
        <w:t>corresponde a</w:t>
      </w:r>
      <w:r w:rsidR="009A663C" w:rsidRPr="00BF6087">
        <w:rPr>
          <w:rFonts w:ascii="Arial" w:hAnsi="Arial" w:cs="Arial"/>
          <w:color w:val="000000" w:themeColor="text1"/>
          <w:sz w:val="22"/>
        </w:rPr>
        <w:t xml:space="preserve"> una</w:t>
      </w:r>
      <w:r w:rsidR="00EA51CE" w:rsidRPr="00BF6087">
        <w:rPr>
          <w:rFonts w:ascii="Arial" w:hAnsi="Arial" w:cs="Arial"/>
          <w:color w:val="000000" w:themeColor="text1"/>
          <w:sz w:val="22"/>
        </w:rPr>
        <w:t xml:space="preserve"> </w:t>
      </w:r>
      <w:r w:rsidRPr="00BF6087">
        <w:rPr>
          <w:rFonts w:ascii="Arial" w:hAnsi="Arial" w:cs="Arial"/>
          <w:color w:val="000000" w:themeColor="text1"/>
          <w:sz w:val="22"/>
        </w:rPr>
        <w:t>extensión de la persona jurídica principal</w:t>
      </w:r>
      <w:r w:rsidR="00EA51CE" w:rsidRPr="00BF6087">
        <w:rPr>
          <w:rFonts w:ascii="Arial" w:hAnsi="Arial" w:cs="Arial"/>
          <w:color w:val="000000" w:themeColor="text1"/>
          <w:sz w:val="22"/>
        </w:rPr>
        <w:t>. En este contexto,</w:t>
      </w:r>
      <w:r w:rsidR="009A663C" w:rsidRPr="00BF6087">
        <w:rPr>
          <w:rFonts w:ascii="Arial" w:hAnsi="Arial" w:cs="Arial"/>
          <w:color w:val="000000" w:themeColor="text1"/>
          <w:sz w:val="22"/>
        </w:rPr>
        <w:t xml:space="preserve"> si bien tienen autonomía en sus actuaciones, la celebración de cualquier negocio jurídico vincula</w:t>
      </w:r>
      <w:r w:rsidR="000430F4" w:rsidRPr="00BF6087">
        <w:rPr>
          <w:rFonts w:ascii="Arial" w:hAnsi="Arial" w:cs="Arial"/>
          <w:color w:val="000000" w:themeColor="text1"/>
          <w:sz w:val="22"/>
        </w:rPr>
        <w:t xml:space="preserve"> directamente a</w:t>
      </w:r>
      <w:r w:rsidR="009A663C" w:rsidRPr="00BF6087">
        <w:rPr>
          <w:rFonts w:ascii="Arial" w:hAnsi="Arial" w:cs="Arial"/>
          <w:color w:val="000000" w:themeColor="text1"/>
          <w:sz w:val="22"/>
        </w:rPr>
        <w:t xml:space="preserve"> la sociedad principal o matriz. </w:t>
      </w:r>
      <w:r w:rsidR="00E35D79" w:rsidRPr="00BF6087">
        <w:rPr>
          <w:rFonts w:ascii="Arial" w:hAnsi="Arial" w:cs="Arial"/>
          <w:color w:val="000000" w:themeColor="text1"/>
          <w:sz w:val="22"/>
        </w:rPr>
        <w:t xml:space="preserve">De allí que la Superintendencia de Sociedades </w:t>
      </w:r>
      <w:r w:rsidR="00EA51CE" w:rsidRPr="00BF6087">
        <w:rPr>
          <w:rFonts w:ascii="Arial" w:hAnsi="Arial" w:cs="Arial"/>
          <w:color w:val="000000" w:themeColor="text1"/>
          <w:sz w:val="22"/>
        </w:rPr>
        <w:t>–a través d</w:t>
      </w:r>
      <w:r w:rsidR="00E35D79" w:rsidRPr="00BF6087">
        <w:rPr>
          <w:rFonts w:ascii="Arial" w:hAnsi="Arial" w:cs="Arial"/>
          <w:color w:val="000000" w:themeColor="text1"/>
          <w:sz w:val="22"/>
        </w:rPr>
        <w:t xml:space="preserve">el </w:t>
      </w:r>
      <w:r w:rsidR="00EA51CE" w:rsidRPr="00BF6087">
        <w:rPr>
          <w:rFonts w:ascii="Arial" w:hAnsi="Arial" w:cs="Arial"/>
          <w:color w:val="000000" w:themeColor="text1"/>
          <w:sz w:val="22"/>
        </w:rPr>
        <w:t>O</w:t>
      </w:r>
      <w:r w:rsidR="00E35D79" w:rsidRPr="00BF6087">
        <w:rPr>
          <w:rFonts w:ascii="Arial" w:hAnsi="Arial" w:cs="Arial"/>
          <w:color w:val="000000" w:themeColor="text1"/>
          <w:sz w:val="22"/>
        </w:rPr>
        <w:t>ficio 220-038254 del 3 de agosto de 2007</w:t>
      </w:r>
      <w:r w:rsidR="00EA51CE" w:rsidRPr="00BF6087">
        <w:rPr>
          <w:rFonts w:ascii="Arial" w:hAnsi="Arial" w:cs="Arial"/>
          <w:color w:val="000000" w:themeColor="text1"/>
          <w:sz w:val="22"/>
        </w:rPr>
        <w:t>– considere que</w:t>
      </w:r>
      <w:r w:rsidR="00E35D79" w:rsidRPr="00BF6087">
        <w:rPr>
          <w:rFonts w:ascii="Arial" w:hAnsi="Arial" w:cs="Arial"/>
          <w:color w:val="000000" w:themeColor="text1"/>
          <w:sz w:val="22"/>
        </w:rPr>
        <w:t xml:space="preserve">: </w:t>
      </w:r>
    </w:p>
    <w:p w14:paraId="330006EF" w14:textId="77777777" w:rsidR="00EA51CE" w:rsidRPr="00BF6087" w:rsidRDefault="00EA51CE" w:rsidP="00BF6087">
      <w:pPr>
        <w:spacing w:line="276" w:lineRule="auto"/>
        <w:jc w:val="both"/>
        <w:rPr>
          <w:rFonts w:ascii="Arial" w:hAnsi="Arial" w:cs="Arial"/>
          <w:color w:val="000000" w:themeColor="text1"/>
          <w:sz w:val="22"/>
        </w:rPr>
      </w:pPr>
    </w:p>
    <w:p w14:paraId="5C0F4B6A" w14:textId="25ED06F3" w:rsidR="00E35D79" w:rsidRPr="00BF6087" w:rsidRDefault="00EA51CE" w:rsidP="00BF6087">
      <w:pPr>
        <w:spacing w:after="120"/>
        <w:ind w:left="709" w:right="709"/>
        <w:jc w:val="both"/>
        <w:rPr>
          <w:rFonts w:ascii="Arial" w:hAnsi="Arial" w:cs="Arial"/>
          <w:color w:val="000000" w:themeColor="text1"/>
          <w:sz w:val="21"/>
          <w:szCs w:val="21"/>
        </w:rPr>
      </w:pPr>
      <w:r w:rsidRPr="00BF6087">
        <w:rPr>
          <w:rFonts w:ascii="Arial" w:hAnsi="Arial" w:cs="Arial"/>
          <w:color w:val="000000" w:themeColor="text1"/>
          <w:sz w:val="21"/>
          <w:szCs w:val="21"/>
        </w:rPr>
        <w:t>[…]</w:t>
      </w:r>
      <w:r w:rsidR="00E35D79" w:rsidRPr="00BF6087">
        <w:rPr>
          <w:rFonts w:ascii="Arial" w:hAnsi="Arial" w:cs="Arial"/>
          <w:color w:val="000000" w:themeColor="text1"/>
          <w:sz w:val="21"/>
          <w:szCs w:val="21"/>
        </w:rPr>
        <w:t xml:space="preserve"> si bien es cierto que nuestro sistema tiende a conferir autonomía operativa a la sucursal y que con el fin de tener mecanismos de control jurídicos, contables y tributarios, ordena que estos establecimientos observen durante su permanencia en el país y en desarrollo de sus actividades permanentes las disposiciones legales por las cuales se rigen las sociedades colombianas, esto no significa que les conceda capacidad jurídica como si se tratase de sociedades. Ello indica que la compañía extranjera no es un tercero absoluto, ni un tercero relativo con respecto a las acciones u omisiones de su representante, toda vez que de conformidad con lo previsto en el artículo 485 idem "La sociedad </w:t>
      </w:r>
      <w:r w:rsidR="00E35D79" w:rsidRPr="00BF6087">
        <w:rPr>
          <w:rFonts w:ascii="Arial" w:hAnsi="Arial" w:cs="Arial"/>
          <w:color w:val="000000" w:themeColor="text1"/>
          <w:sz w:val="21"/>
          <w:szCs w:val="21"/>
        </w:rPr>
        <w:lastRenderedPageBreak/>
        <w:t>responderá por los negocios celebrados en el país al tenor de los estatutos que tengan registrados en la cámara de comercio al tiempo de la celebración de cada negocio".</w:t>
      </w:r>
    </w:p>
    <w:p w14:paraId="758FE734" w14:textId="40B5D88A" w:rsidR="00E35D79" w:rsidRPr="00BF6087" w:rsidRDefault="00E35D79" w:rsidP="00BF6087">
      <w:pPr>
        <w:ind w:left="709" w:right="709"/>
        <w:jc w:val="both"/>
        <w:rPr>
          <w:rFonts w:ascii="Arial" w:hAnsi="Arial" w:cs="Arial"/>
          <w:color w:val="000000" w:themeColor="text1"/>
          <w:sz w:val="21"/>
          <w:szCs w:val="21"/>
        </w:rPr>
      </w:pPr>
      <w:r w:rsidRPr="00BF6087">
        <w:rPr>
          <w:rFonts w:ascii="Arial" w:hAnsi="Arial" w:cs="Arial"/>
          <w:color w:val="000000" w:themeColor="text1"/>
          <w:sz w:val="21"/>
          <w:szCs w:val="21"/>
        </w:rPr>
        <w:t xml:space="preserve">Con fundamento en lo anterior, podemos insistir en que la sucursal, en este caso de sociedad extranjera, no es un ente autónomo distinto de la casa matriz por cuanto no goza de personería jurídica independiente, toda vez que es ésta quien la crea, por decisión del órgano de dirección, otorgándole a la sucursal ciertas facultades para el desempeño de las actividades que le asigna, observando las formalidades exigidas por la ley y sin desbordar el marco de capacidad de la persona jurídica creadora de este instrumento de descentralización e internacionalización del capitalismo". </w:t>
      </w:r>
    </w:p>
    <w:p w14:paraId="1B410AD7" w14:textId="77777777" w:rsidR="00EA51CE" w:rsidRPr="00BF6087" w:rsidRDefault="00EA51CE" w:rsidP="00BF6087">
      <w:pPr>
        <w:spacing w:line="276" w:lineRule="auto"/>
        <w:ind w:left="709" w:right="709"/>
        <w:jc w:val="both"/>
        <w:rPr>
          <w:rFonts w:ascii="Arial" w:hAnsi="Arial" w:cs="Arial"/>
          <w:color w:val="000000" w:themeColor="text1"/>
          <w:sz w:val="22"/>
          <w:szCs w:val="22"/>
        </w:rPr>
      </w:pPr>
    </w:p>
    <w:p w14:paraId="5948C7E8" w14:textId="7AE75454" w:rsidR="00955609" w:rsidRPr="00BF6087" w:rsidRDefault="00955609" w:rsidP="00BF6087">
      <w:pPr>
        <w:spacing w:line="276" w:lineRule="auto"/>
        <w:ind w:right="49" w:firstLine="708"/>
        <w:jc w:val="both"/>
        <w:rPr>
          <w:rFonts w:ascii="Arial" w:hAnsi="Arial" w:cs="Arial"/>
          <w:color w:val="000000" w:themeColor="text1"/>
          <w:sz w:val="22"/>
          <w:szCs w:val="22"/>
        </w:rPr>
      </w:pPr>
      <w:r w:rsidRPr="00BF6087">
        <w:rPr>
          <w:rFonts w:ascii="Arial" w:hAnsi="Arial" w:cs="Arial"/>
          <w:color w:val="000000" w:themeColor="text1"/>
          <w:sz w:val="22"/>
          <w:szCs w:val="22"/>
        </w:rPr>
        <w:t>En suma, las sucursales son establecimientos de comercio que no conforman una persona jurídica diferente a la de su matriz, pero que ostenta</w:t>
      </w:r>
      <w:r w:rsidR="00805212" w:rsidRPr="00BF6087">
        <w:rPr>
          <w:rFonts w:ascii="Arial" w:hAnsi="Arial" w:cs="Arial"/>
          <w:color w:val="000000" w:themeColor="text1"/>
          <w:sz w:val="22"/>
          <w:szCs w:val="22"/>
        </w:rPr>
        <w:t>n</w:t>
      </w:r>
      <w:r w:rsidRPr="00BF6087">
        <w:rPr>
          <w:rFonts w:ascii="Arial" w:hAnsi="Arial" w:cs="Arial"/>
          <w:color w:val="000000" w:themeColor="text1"/>
          <w:sz w:val="22"/>
          <w:szCs w:val="22"/>
        </w:rPr>
        <w:t xml:space="preserve"> facultades de representación directa y cuenta</w:t>
      </w:r>
      <w:r w:rsidR="00E42989" w:rsidRPr="00BF6087">
        <w:rPr>
          <w:rFonts w:ascii="Arial" w:hAnsi="Arial" w:cs="Arial"/>
          <w:color w:val="000000" w:themeColor="text1"/>
          <w:sz w:val="22"/>
          <w:szCs w:val="22"/>
        </w:rPr>
        <w:t>n</w:t>
      </w:r>
      <w:r w:rsidRPr="00BF6087">
        <w:rPr>
          <w:rFonts w:ascii="Arial" w:hAnsi="Arial" w:cs="Arial"/>
          <w:color w:val="000000" w:themeColor="text1"/>
          <w:sz w:val="22"/>
          <w:szCs w:val="22"/>
        </w:rPr>
        <w:t xml:space="preserve"> con autonomía propia.</w:t>
      </w:r>
      <w:r w:rsidR="00EA51CE" w:rsidRPr="00BF6087">
        <w:rPr>
          <w:rFonts w:ascii="Arial" w:hAnsi="Arial" w:cs="Arial"/>
          <w:color w:val="000000" w:themeColor="text1"/>
          <w:sz w:val="22"/>
          <w:szCs w:val="22"/>
        </w:rPr>
        <w:t xml:space="preserve"> </w:t>
      </w:r>
      <w:r w:rsidR="00113B85" w:rsidRPr="00BF6087">
        <w:rPr>
          <w:rFonts w:ascii="Arial" w:hAnsi="Arial" w:cs="Arial"/>
          <w:color w:val="000000" w:themeColor="text1"/>
          <w:sz w:val="22"/>
          <w:szCs w:val="22"/>
        </w:rPr>
        <w:t xml:space="preserve">Esta precisión es importante tratándose de las sucursales constituidas por sociedades extrajeras, </w:t>
      </w:r>
      <w:r w:rsidR="00081CA2" w:rsidRPr="00BF6087">
        <w:rPr>
          <w:rFonts w:ascii="Arial" w:hAnsi="Arial" w:cs="Arial"/>
          <w:color w:val="000000" w:themeColor="text1"/>
          <w:sz w:val="22"/>
          <w:szCs w:val="22"/>
        </w:rPr>
        <w:t>pues</w:t>
      </w:r>
      <w:r w:rsidR="00113B85" w:rsidRPr="00BF6087">
        <w:rPr>
          <w:rFonts w:ascii="Arial" w:hAnsi="Arial" w:cs="Arial"/>
          <w:color w:val="000000" w:themeColor="text1"/>
          <w:sz w:val="22"/>
          <w:szCs w:val="22"/>
        </w:rPr>
        <w:t xml:space="preserve"> el artículo 471 del Código de Comercio dispone que «Para que una sociedad extranjera pueda emprender negocios permanentes en Colombia, establecerá una sucursal con domicilio en el territorio nacional […]»</w:t>
      </w:r>
      <w:r w:rsidR="00005368" w:rsidRPr="00BF6087">
        <w:rPr>
          <w:rStyle w:val="Refdenotaalpie"/>
          <w:rFonts w:ascii="Arial" w:hAnsi="Arial" w:cs="Arial"/>
          <w:color w:val="000000" w:themeColor="text1"/>
          <w:sz w:val="22"/>
          <w:szCs w:val="22"/>
        </w:rPr>
        <w:footnoteReference w:id="3"/>
      </w:r>
      <w:r w:rsidR="00113B85" w:rsidRPr="00BF6087">
        <w:rPr>
          <w:rFonts w:ascii="Arial" w:hAnsi="Arial" w:cs="Arial"/>
          <w:color w:val="000000" w:themeColor="text1"/>
          <w:sz w:val="22"/>
          <w:szCs w:val="22"/>
        </w:rPr>
        <w:t xml:space="preserve">. </w:t>
      </w:r>
      <w:r w:rsidR="00C40E3A" w:rsidRPr="00BF6087">
        <w:rPr>
          <w:rFonts w:ascii="Arial" w:hAnsi="Arial" w:cs="Arial"/>
          <w:color w:val="000000" w:themeColor="text1"/>
          <w:sz w:val="22"/>
          <w:szCs w:val="22"/>
        </w:rPr>
        <w:t>Esta presencia en territorio colombiano define el cumplimiento de las obligaciones previstas en el ordenamiento jurídico</w:t>
      </w:r>
      <w:r w:rsidR="001E70C0" w:rsidRPr="00BF6087">
        <w:rPr>
          <w:rFonts w:ascii="Arial" w:hAnsi="Arial" w:cs="Arial"/>
          <w:color w:val="000000" w:themeColor="text1"/>
          <w:sz w:val="22"/>
          <w:szCs w:val="22"/>
        </w:rPr>
        <w:t>, ya</w:t>
      </w:r>
      <w:r w:rsidR="00C40E3A" w:rsidRPr="00BF6087">
        <w:rPr>
          <w:rFonts w:ascii="Arial" w:hAnsi="Arial" w:cs="Arial"/>
          <w:color w:val="000000" w:themeColor="text1"/>
          <w:sz w:val="22"/>
          <w:szCs w:val="22"/>
        </w:rPr>
        <w:t xml:space="preserve"> que «Es deber de los nacionales y de los extranjeros en Colombia acatar la Constitución y las leyes, y respetar y obedecer a las autoridades» (art. 3, inc. 2, de la Constitución</w:t>
      </w:r>
      <w:r w:rsidR="00113B85" w:rsidRPr="00BF6087">
        <w:rPr>
          <w:rFonts w:ascii="Arial" w:hAnsi="Arial" w:cs="Arial"/>
          <w:color w:val="000000" w:themeColor="text1"/>
          <w:sz w:val="22"/>
          <w:szCs w:val="22"/>
        </w:rPr>
        <w:t xml:space="preserve"> </w:t>
      </w:r>
      <w:r w:rsidR="00C40E3A" w:rsidRPr="00BF6087">
        <w:rPr>
          <w:rFonts w:ascii="Arial" w:hAnsi="Arial" w:cs="Arial"/>
          <w:color w:val="000000" w:themeColor="text1"/>
          <w:sz w:val="22"/>
          <w:szCs w:val="22"/>
        </w:rPr>
        <w:t>Política), por lo que «La ley es obligatoria tanto a los nacionales como a los extranjeros residentes en Colombia» (art. 18 del Código Civil).</w:t>
      </w:r>
      <w:r w:rsidRPr="00BF6087">
        <w:rPr>
          <w:rFonts w:ascii="Arial" w:hAnsi="Arial" w:cs="Arial"/>
          <w:color w:val="000000" w:themeColor="text1"/>
          <w:sz w:val="22"/>
          <w:szCs w:val="22"/>
        </w:rPr>
        <w:t xml:space="preserve"> </w:t>
      </w:r>
    </w:p>
    <w:p w14:paraId="0323E3FF" w14:textId="77777777" w:rsidR="006F5781" w:rsidRPr="00BF6087" w:rsidRDefault="006F5781" w:rsidP="00BF6087">
      <w:pPr>
        <w:spacing w:line="276" w:lineRule="auto"/>
        <w:ind w:left="709" w:right="709"/>
        <w:jc w:val="both"/>
        <w:rPr>
          <w:rFonts w:ascii="Arial" w:hAnsi="Arial" w:cs="Arial"/>
          <w:color w:val="000000" w:themeColor="text1"/>
          <w:sz w:val="21"/>
          <w:szCs w:val="21"/>
        </w:rPr>
      </w:pPr>
    </w:p>
    <w:p w14:paraId="3DCEB69F" w14:textId="28D525F1" w:rsidR="00B3309E" w:rsidRPr="00BF6087" w:rsidRDefault="00D74D1A">
      <w:pPr>
        <w:widowControl w:val="0"/>
        <w:tabs>
          <w:tab w:val="left" w:pos="1180"/>
          <w:tab w:val="left" w:pos="1181"/>
        </w:tabs>
        <w:autoSpaceDE w:val="0"/>
        <w:autoSpaceDN w:val="0"/>
        <w:jc w:val="both"/>
        <w:outlineLvl w:val="0"/>
        <w:rPr>
          <w:rFonts w:ascii="Arial" w:eastAsia="Arial" w:hAnsi="Arial" w:cs="Arial"/>
          <w:b/>
          <w:bCs/>
          <w:sz w:val="22"/>
          <w:szCs w:val="22"/>
          <w:lang w:val="es-ES" w:eastAsia="en-US"/>
        </w:rPr>
      </w:pPr>
      <w:r w:rsidRPr="00BF6087">
        <w:rPr>
          <w:rFonts w:ascii="Arial" w:eastAsia="Arial" w:hAnsi="Arial" w:cs="Arial"/>
          <w:b/>
          <w:bCs/>
          <w:sz w:val="22"/>
          <w:szCs w:val="22"/>
          <w:lang w:val="es-ES" w:eastAsia="en-US"/>
        </w:rPr>
        <w:t xml:space="preserve">2.2. </w:t>
      </w:r>
      <w:r w:rsidR="006F5781" w:rsidRPr="00BF6087">
        <w:rPr>
          <w:rFonts w:ascii="Arial" w:eastAsia="Arial" w:hAnsi="Arial" w:cs="Arial"/>
          <w:b/>
          <w:bCs/>
          <w:sz w:val="22"/>
          <w:szCs w:val="22"/>
          <w:lang w:val="es-ES" w:eastAsia="en-US"/>
        </w:rPr>
        <w:t xml:space="preserve">La Seguridad Social Integral </w:t>
      </w:r>
      <w:r w:rsidR="0062765E" w:rsidRPr="00BF6087">
        <w:rPr>
          <w:rFonts w:ascii="Arial" w:eastAsia="Arial" w:hAnsi="Arial" w:cs="Arial"/>
          <w:b/>
          <w:bCs/>
          <w:sz w:val="22"/>
          <w:szCs w:val="22"/>
          <w:lang w:val="es-ES" w:eastAsia="en-US"/>
        </w:rPr>
        <w:t>en las diferentes etapas de l</w:t>
      </w:r>
      <w:r w:rsidR="00E6410A" w:rsidRPr="00BF6087">
        <w:rPr>
          <w:rFonts w:ascii="Arial" w:eastAsia="Arial" w:hAnsi="Arial" w:cs="Arial"/>
          <w:b/>
          <w:bCs/>
          <w:sz w:val="22"/>
          <w:szCs w:val="22"/>
          <w:lang w:val="es-ES" w:eastAsia="en-US"/>
        </w:rPr>
        <w:t>os procesos de</w:t>
      </w:r>
      <w:r w:rsidR="0062765E" w:rsidRPr="00BF6087">
        <w:rPr>
          <w:rFonts w:ascii="Arial" w:eastAsia="Arial" w:hAnsi="Arial" w:cs="Arial"/>
          <w:b/>
          <w:bCs/>
          <w:sz w:val="22"/>
          <w:szCs w:val="22"/>
          <w:lang w:val="es-ES" w:eastAsia="en-US"/>
        </w:rPr>
        <w:t xml:space="preserve"> contratación pública</w:t>
      </w:r>
    </w:p>
    <w:p w14:paraId="141D5390" w14:textId="441B79F4" w:rsidR="00B3309E" w:rsidRPr="00BF6087" w:rsidRDefault="00B3309E" w:rsidP="00BF6087">
      <w:pPr>
        <w:widowControl w:val="0"/>
        <w:tabs>
          <w:tab w:val="left" w:pos="1180"/>
          <w:tab w:val="left" w:pos="1181"/>
        </w:tabs>
        <w:autoSpaceDE w:val="0"/>
        <w:autoSpaceDN w:val="0"/>
        <w:spacing w:line="276" w:lineRule="auto"/>
        <w:jc w:val="both"/>
        <w:outlineLvl w:val="0"/>
        <w:rPr>
          <w:rFonts w:ascii="Arial" w:eastAsia="Arial" w:hAnsi="Arial" w:cs="Arial"/>
          <w:b/>
          <w:bCs/>
          <w:sz w:val="22"/>
          <w:szCs w:val="22"/>
          <w:lang w:val="es-ES" w:eastAsia="en-US"/>
        </w:rPr>
      </w:pPr>
    </w:p>
    <w:p w14:paraId="2797D04D" w14:textId="179B2210" w:rsidR="00032D96" w:rsidRPr="00BF6087" w:rsidRDefault="006F5781" w:rsidP="00BF6087">
      <w:pPr>
        <w:widowControl w:val="0"/>
        <w:autoSpaceDE w:val="0"/>
        <w:autoSpaceDN w:val="0"/>
        <w:spacing w:after="120" w:line="276" w:lineRule="auto"/>
        <w:jc w:val="both"/>
        <w:rPr>
          <w:rFonts w:ascii="Arial" w:eastAsia="Arial" w:hAnsi="Arial" w:cs="Arial"/>
          <w:sz w:val="22"/>
          <w:szCs w:val="22"/>
          <w:lang w:val="es-ES" w:eastAsia="en-US"/>
        </w:rPr>
      </w:pPr>
      <w:r w:rsidRPr="00BF6087">
        <w:rPr>
          <w:rFonts w:ascii="Arial" w:eastAsia="Arial" w:hAnsi="Arial" w:cs="Arial"/>
          <w:sz w:val="22"/>
          <w:szCs w:val="22"/>
          <w:lang w:val="es-ES" w:eastAsia="en-US"/>
        </w:rPr>
        <w:t>La Seguridad Social es un servicio público obligatorio, cuya dirección, coordinación y control está a cargo del Estado y es prestado por entidades públicas y privadas. Mediante esta se evitan desequilibrios económicos y sociales que, de no resolverse, significarían</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la</w:t>
      </w:r>
      <w:r w:rsidRPr="00BF6087">
        <w:rPr>
          <w:rFonts w:ascii="Arial" w:eastAsia="Arial" w:hAnsi="Arial" w:cs="Arial"/>
          <w:spacing w:val="-5"/>
          <w:sz w:val="22"/>
          <w:szCs w:val="22"/>
          <w:lang w:val="es-ES" w:eastAsia="en-US"/>
        </w:rPr>
        <w:t xml:space="preserve"> </w:t>
      </w:r>
      <w:r w:rsidRPr="00BF6087">
        <w:rPr>
          <w:rFonts w:ascii="Arial" w:eastAsia="Arial" w:hAnsi="Arial" w:cs="Arial"/>
          <w:sz w:val="22"/>
          <w:szCs w:val="22"/>
          <w:lang w:val="es-ES" w:eastAsia="en-US"/>
        </w:rPr>
        <w:t>reducción</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o</w:t>
      </w:r>
      <w:r w:rsidRPr="00BF6087">
        <w:rPr>
          <w:rFonts w:ascii="Arial" w:eastAsia="Arial" w:hAnsi="Arial" w:cs="Arial"/>
          <w:spacing w:val="-5"/>
          <w:sz w:val="22"/>
          <w:szCs w:val="22"/>
          <w:lang w:val="es-ES" w:eastAsia="en-US"/>
        </w:rPr>
        <w:t xml:space="preserve"> </w:t>
      </w:r>
      <w:r w:rsidRPr="00BF6087">
        <w:rPr>
          <w:rFonts w:ascii="Arial" w:eastAsia="Arial" w:hAnsi="Arial" w:cs="Arial"/>
          <w:sz w:val="22"/>
          <w:szCs w:val="22"/>
          <w:lang w:val="es-ES" w:eastAsia="en-US"/>
        </w:rPr>
        <w:t>la</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pérdida</w:t>
      </w:r>
      <w:r w:rsidRPr="00BF6087">
        <w:rPr>
          <w:rFonts w:ascii="Arial" w:eastAsia="Arial" w:hAnsi="Arial" w:cs="Arial"/>
          <w:spacing w:val="-4"/>
          <w:sz w:val="22"/>
          <w:szCs w:val="22"/>
          <w:lang w:val="es-ES" w:eastAsia="en-US"/>
        </w:rPr>
        <w:t xml:space="preserve"> </w:t>
      </w:r>
      <w:r w:rsidRPr="00BF6087">
        <w:rPr>
          <w:rFonts w:ascii="Arial" w:eastAsia="Arial" w:hAnsi="Arial" w:cs="Arial"/>
          <w:sz w:val="22"/>
          <w:szCs w:val="22"/>
          <w:lang w:val="es-ES" w:eastAsia="en-US"/>
        </w:rPr>
        <w:t>de</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los</w:t>
      </w:r>
      <w:r w:rsidRPr="00BF6087">
        <w:rPr>
          <w:rFonts w:ascii="Arial" w:eastAsia="Arial" w:hAnsi="Arial" w:cs="Arial"/>
          <w:spacing w:val="-5"/>
          <w:sz w:val="22"/>
          <w:szCs w:val="22"/>
          <w:lang w:val="es-ES" w:eastAsia="en-US"/>
        </w:rPr>
        <w:t xml:space="preserve"> </w:t>
      </w:r>
      <w:r w:rsidRPr="00BF6087">
        <w:rPr>
          <w:rFonts w:ascii="Arial" w:eastAsia="Arial" w:hAnsi="Arial" w:cs="Arial"/>
          <w:sz w:val="22"/>
          <w:szCs w:val="22"/>
          <w:lang w:val="es-ES" w:eastAsia="en-US"/>
        </w:rPr>
        <w:t>ingresos</w:t>
      </w:r>
      <w:r w:rsidRPr="00BF6087">
        <w:rPr>
          <w:rFonts w:ascii="Arial" w:eastAsia="Arial" w:hAnsi="Arial" w:cs="Arial"/>
          <w:spacing w:val="-4"/>
          <w:sz w:val="22"/>
          <w:szCs w:val="22"/>
          <w:lang w:val="es-ES" w:eastAsia="en-US"/>
        </w:rPr>
        <w:t xml:space="preserve"> </w:t>
      </w:r>
      <w:r w:rsidR="00F63E77" w:rsidRPr="00BF6087">
        <w:rPr>
          <w:rFonts w:ascii="Arial" w:eastAsia="Arial" w:hAnsi="Arial" w:cs="Arial"/>
          <w:sz w:val="22"/>
          <w:szCs w:val="22"/>
          <w:lang w:val="es-ES" w:eastAsia="en-US"/>
        </w:rPr>
        <w:t>por</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causa</w:t>
      </w:r>
      <w:r w:rsidRPr="00BF6087">
        <w:rPr>
          <w:rFonts w:ascii="Arial" w:eastAsia="Arial" w:hAnsi="Arial" w:cs="Arial"/>
          <w:spacing w:val="-5"/>
          <w:sz w:val="22"/>
          <w:szCs w:val="22"/>
          <w:lang w:val="es-ES" w:eastAsia="en-US"/>
        </w:rPr>
        <w:t xml:space="preserve"> </w:t>
      </w:r>
      <w:r w:rsidRPr="00BF6087">
        <w:rPr>
          <w:rFonts w:ascii="Arial" w:eastAsia="Arial" w:hAnsi="Arial" w:cs="Arial"/>
          <w:sz w:val="22"/>
          <w:szCs w:val="22"/>
          <w:lang w:val="es-ES" w:eastAsia="en-US"/>
        </w:rPr>
        <w:t>de</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contingencias</w:t>
      </w:r>
      <w:r w:rsidRPr="00BF6087">
        <w:rPr>
          <w:rFonts w:ascii="Arial" w:eastAsia="Arial" w:hAnsi="Arial" w:cs="Arial"/>
          <w:spacing w:val="-5"/>
          <w:sz w:val="22"/>
          <w:szCs w:val="22"/>
          <w:lang w:val="es-ES" w:eastAsia="en-US"/>
        </w:rPr>
        <w:t xml:space="preserve"> </w:t>
      </w:r>
      <w:r w:rsidRPr="00BF6087">
        <w:rPr>
          <w:rFonts w:ascii="Arial" w:eastAsia="Arial" w:hAnsi="Arial" w:cs="Arial"/>
          <w:sz w:val="22"/>
          <w:szCs w:val="22"/>
          <w:lang w:val="es-ES" w:eastAsia="en-US"/>
        </w:rPr>
        <w:t>como</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la enfermedad,</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los</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accidentes,</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la</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maternidad</w:t>
      </w:r>
      <w:r w:rsidRPr="00BF6087">
        <w:rPr>
          <w:rFonts w:ascii="Arial" w:eastAsia="Arial" w:hAnsi="Arial" w:cs="Arial"/>
          <w:spacing w:val="-7"/>
          <w:sz w:val="22"/>
          <w:szCs w:val="22"/>
          <w:lang w:val="es-ES" w:eastAsia="en-US"/>
        </w:rPr>
        <w:t xml:space="preserve"> </w:t>
      </w:r>
      <w:r w:rsidRPr="00BF6087">
        <w:rPr>
          <w:rFonts w:ascii="Arial" w:eastAsia="Arial" w:hAnsi="Arial" w:cs="Arial"/>
          <w:sz w:val="22"/>
          <w:szCs w:val="22"/>
          <w:lang w:val="es-ES" w:eastAsia="en-US"/>
        </w:rPr>
        <w:t>o</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el</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desempleo,</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entre</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otras.</w:t>
      </w:r>
      <w:r w:rsidRPr="00BF6087">
        <w:rPr>
          <w:rFonts w:ascii="Arial" w:eastAsia="Arial" w:hAnsi="Arial" w:cs="Arial"/>
          <w:spacing w:val="-7"/>
          <w:sz w:val="22"/>
          <w:szCs w:val="22"/>
          <w:lang w:val="es-ES" w:eastAsia="en-US"/>
        </w:rPr>
        <w:t xml:space="preserve"> </w:t>
      </w:r>
      <w:r w:rsidRPr="00BF6087">
        <w:rPr>
          <w:rFonts w:ascii="Arial" w:eastAsia="Arial" w:hAnsi="Arial" w:cs="Arial"/>
          <w:sz w:val="22"/>
          <w:szCs w:val="22"/>
          <w:lang w:val="es-ES" w:eastAsia="en-US"/>
        </w:rPr>
        <w:t>De</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acuerdo</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 xml:space="preserve">con la Ley 100 de 1993, el Sistema </w:t>
      </w:r>
      <w:r w:rsidRPr="00BF6087">
        <w:rPr>
          <w:rFonts w:ascii="Arial" w:eastAsia="Arial" w:hAnsi="Arial" w:cs="Arial"/>
          <w:sz w:val="22"/>
          <w:szCs w:val="22"/>
          <w:lang w:val="es-ES" w:eastAsia="en-US"/>
        </w:rPr>
        <w:lastRenderedPageBreak/>
        <w:t>de Seguridad Social Integral en Colombia se</w:t>
      </w:r>
      <w:r w:rsidR="0095739C" w:rsidRPr="00BF6087">
        <w:rPr>
          <w:rFonts w:ascii="Arial" w:eastAsia="Arial" w:hAnsi="Arial" w:cs="Arial"/>
          <w:spacing w:val="59"/>
          <w:sz w:val="22"/>
          <w:szCs w:val="22"/>
          <w:lang w:val="es-ES" w:eastAsia="en-US"/>
        </w:rPr>
        <w:t xml:space="preserve"> </w:t>
      </w:r>
      <w:r w:rsidRPr="00BF6087">
        <w:rPr>
          <w:rFonts w:ascii="Arial" w:eastAsia="Arial" w:hAnsi="Arial" w:cs="Arial"/>
          <w:sz w:val="22"/>
          <w:szCs w:val="22"/>
          <w:lang w:val="es-ES" w:eastAsia="en-US"/>
        </w:rPr>
        <w:t>compone</w:t>
      </w:r>
      <w:r w:rsidR="00B41288" w:rsidRPr="00BF6087">
        <w:rPr>
          <w:rFonts w:ascii="Arial" w:eastAsia="Arial" w:hAnsi="Arial" w:cs="Arial"/>
          <w:sz w:val="22"/>
          <w:szCs w:val="22"/>
          <w:lang w:val="es-ES" w:eastAsia="en-US"/>
        </w:rPr>
        <w:t xml:space="preserve"> </w:t>
      </w:r>
      <w:r w:rsidRPr="00BF6087">
        <w:rPr>
          <w:rFonts w:ascii="Arial" w:eastAsia="Arial" w:hAnsi="Arial" w:cs="Arial"/>
          <w:sz w:val="22"/>
          <w:szCs w:val="22"/>
          <w:lang w:val="es-ES" w:eastAsia="en-US"/>
        </w:rPr>
        <w:t>de</w:t>
      </w:r>
      <w:r w:rsidRPr="00BF6087">
        <w:rPr>
          <w:rFonts w:ascii="Arial" w:eastAsia="Arial" w:hAnsi="Arial" w:cs="Arial"/>
          <w:spacing w:val="-11"/>
          <w:sz w:val="22"/>
          <w:szCs w:val="22"/>
          <w:lang w:val="es-ES" w:eastAsia="en-US"/>
        </w:rPr>
        <w:t xml:space="preserve"> </w:t>
      </w:r>
      <w:r w:rsidRPr="00BF6087">
        <w:rPr>
          <w:rFonts w:ascii="Arial" w:eastAsia="Arial" w:hAnsi="Arial" w:cs="Arial"/>
          <w:sz w:val="22"/>
          <w:szCs w:val="22"/>
          <w:lang w:val="es-ES" w:eastAsia="en-US"/>
        </w:rPr>
        <w:t>los</w:t>
      </w:r>
      <w:r w:rsidRPr="00BF6087">
        <w:rPr>
          <w:rFonts w:ascii="Arial" w:eastAsia="Arial" w:hAnsi="Arial" w:cs="Arial"/>
          <w:spacing w:val="-11"/>
          <w:sz w:val="22"/>
          <w:szCs w:val="22"/>
          <w:lang w:val="es-ES" w:eastAsia="en-US"/>
        </w:rPr>
        <w:t xml:space="preserve"> </w:t>
      </w:r>
      <w:r w:rsidRPr="00BF6087">
        <w:rPr>
          <w:rFonts w:ascii="Arial" w:eastAsia="Arial" w:hAnsi="Arial" w:cs="Arial"/>
          <w:sz w:val="22"/>
          <w:szCs w:val="22"/>
          <w:lang w:val="es-ES" w:eastAsia="en-US"/>
        </w:rPr>
        <w:t>sistemas</w:t>
      </w:r>
      <w:r w:rsidRPr="00BF6087">
        <w:rPr>
          <w:rFonts w:ascii="Arial" w:eastAsia="Arial" w:hAnsi="Arial" w:cs="Arial"/>
          <w:spacing w:val="-10"/>
          <w:sz w:val="22"/>
          <w:szCs w:val="22"/>
          <w:lang w:val="es-ES" w:eastAsia="en-US"/>
        </w:rPr>
        <w:t xml:space="preserve"> </w:t>
      </w:r>
      <w:r w:rsidRPr="00BF6087">
        <w:rPr>
          <w:rFonts w:ascii="Arial" w:eastAsia="Arial" w:hAnsi="Arial" w:cs="Arial"/>
          <w:sz w:val="22"/>
          <w:szCs w:val="22"/>
          <w:lang w:val="es-ES" w:eastAsia="en-US"/>
        </w:rPr>
        <w:t>de</w:t>
      </w:r>
      <w:r w:rsidRPr="00BF6087">
        <w:rPr>
          <w:rFonts w:ascii="Arial" w:eastAsia="Arial" w:hAnsi="Arial" w:cs="Arial"/>
          <w:spacing w:val="-11"/>
          <w:sz w:val="22"/>
          <w:szCs w:val="22"/>
          <w:lang w:val="es-ES" w:eastAsia="en-US"/>
        </w:rPr>
        <w:t xml:space="preserve"> </w:t>
      </w:r>
      <w:r w:rsidRPr="00BF6087">
        <w:rPr>
          <w:rFonts w:ascii="Arial" w:eastAsia="Arial" w:hAnsi="Arial" w:cs="Arial"/>
          <w:sz w:val="22"/>
          <w:szCs w:val="22"/>
          <w:lang w:val="es-ES" w:eastAsia="en-US"/>
        </w:rPr>
        <w:t>pensiones,</w:t>
      </w:r>
      <w:r w:rsidRPr="00BF6087">
        <w:rPr>
          <w:rFonts w:ascii="Arial" w:eastAsia="Arial" w:hAnsi="Arial" w:cs="Arial"/>
          <w:spacing w:val="-11"/>
          <w:sz w:val="22"/>
          <w:szCs w:val="22"/>
          <w:lang w:val="es-ES" w:eastAsia="en-US"/>
        </w:rPr>
        <w:t xml:space="preserve"> </w:t>
      </w:r>
      <w:r w:rsidRPr="00BF6087">
        <w:rPr>
          <w:rFonts w:ascii="Arial" w:eastAsia="Arial" w:hAnsi="Arial" w:cs="Arial"/>
          <w:sz w:val="22"/>
          <w:szCs w:val="22"/>
          <w:lang w:val="es-ES" w:eastAsia="en-US"/>
        </w:rPr>
        <w:t>de</w:t>
      </w:r>
      <w:r w:rsidRPr="00BF6087">
        <w:rPr>
          <w:rFonts w:ascii="Arial" w:eastAsia="Arial" w:hAnsi="Arial" w:cs="Arial"/>
          <w:spacing w:val="-10"/>
          <w:sz w:val="22"/>
          <w:szCs w:val="22"/>
          <w:lang w:val="es-ES" w:eastAsia="en-US"/>
        </w:rPr>
        <w:t xml:space="preserve"> </w:t>
      </w:r>
      <w:r w:rsidRPr="00BF6087">
        <w:rPr>
          <w:rFonts w:ascii="Arial" w:eastAsia="Arial" w:hAnsi="Arial" w:cs="Arial"/>
          <w:sz w:val="22"/>
          <w:szCs w:val="22"/>
          <w:lang w:val="es-ES" w:eastAsia="en-US"/>
        </w:rPr>
        <w:t>salud</w:t>
      </w:r>
      <w:r w:rsidRPr="00BF6087">
        <w:rPr>
          <w:rFonts w:ascii="Arial" w:eastAsia="Arial" w:hAnsi="Arial" w:cs="Arial"/>
          <w:spacing w:val="-11"/>
          <w:sz w:val="22"/>
          <w:szCs w:val="22"/>
          <w:lang w:val="es-ES" w:eastAsia="en-US"/>
        </w:rPr>
        <w:t xml:space="preserve"> </w:t>
      </w:r>
      <w:r w:rsidRPr="00BF6087">
        <w:rPr>
          <w:rFonts w:ascii="Arial" w:eastAsia="Arial" w:hAnsi="Arial" w:cs="Arial"/>
          <w:sz w:val="22"/>
          <w:szCs w:val="22"/>
          <w:lang w:val="es-ES" w:eastAsia="en-US"/>
        </w:rPr>
        <w:t>y</w:t>
      </w:r>
      <w:r w:rsidRPr="00BF6087">
        <w:rPr>
          <w:rFonts w:ascii="Arial" w:eastAsia="Arial" w:hAnsi="Arial" w:cs="Arial"/>
          <w:spacing w:val="-11"/>
          <w:sz w:val="22"/>
          <w:szCs w:val="22"/>
          <w:lang w:val="es-ES" w:eastAsia="en-US"/>
        </w:rPr>
        <w:t xml:space="preserve"> </w:t>
      </w:r>
      <w:r w:rsidRPr="00BF6087">
        <w:rPr>
          <w:rFonts w:ascii="Arial" w:eastAsia="Arial" w:hAnsi="Arial" w:cs="Arial"/>
          <w:sz w:val="22"/>
          <w:szCs w:val="22"/>
          <w:lang w:val="es-ES" w:eastAsia="en-US"/>
        </w:rPr>
        <w:t>de</w:t>
      </w:r>
      <w:r w:rsidRPr="00BF6087">
        <w:rPr>
          <w:rFonts w:ascii="Arial" w:eastAsia="Arial" w:hAnsi="Arial" w:cs="Arial"/>
          <w:spacing w:val="-10"/>
          <w:sz w:val="22"/>
          <w:szCs w:val="22"/>
          <w:lang w:val="es-ES" w:eastAsia="en-US"/>
        </w:rPr>
        <w:t xml:space="preserve"> </w:t>
      </w:r>
      <w:r w:rsidRPr="00BF6087">
        <w:rPr>
          <w:rFonts w:ascii="Arial" w:eastAsia="Arial" w:hAnsi="Arial" w:cs="Arial"/>
          <w:sz w:val="22"/>
          <w:szCs w:val="22"/>
          <w:lang w:val="es-ES" w:eastAsia="en-US"/>
        </w:rPr>
        <w:t>riesgos</w:t>
      </w:r>
      <w:r w:rsidRPr="00BF6087">
        <w:rPr>
          <w:rFonts w:ascii="Arial" w:eastAsia="Arial" w:hAnsi="Arial" w:cs="Arial"/>
          <w:spacing w:val="-11"/>
          <w:sz w:val="22"/>
          <w:szCs w:val="22"/>
          <w:lang w:val="es-ES" w:eastAsia="en-US"/>
        </w:rPr>
        <w:t xml:space="preserve"> </w:t>
      </w:r>
      <w:r w:rsidRPr="00BF6087">
        <w:rPr>
          <w:rFonts w:ascii="Arial" w:eastAsia="Arial" w:hAnsi="Arial" w:cs="Arial"/>
          <w:sz w:val="22"/>
          <w:szCs w:val="22"/>
          <w:lang w:val="es-ES" w:eastAsia="en-US"/>
        </w:rPr>
        <w:t>laborales</w:t>
      </w:r>
      <w:r w:rsidRPr="00BF6087">
        <w:rPr>
          <w:rFonts w:ascii="Arial" w:eastAsia="Arial" w:hAnsi="Arial" w:cs="Arial"/>
          <w:spacing w:val="-11"/>
          <w:sz w:val="22"/>
          <w:szCs w:val="22"/>
          <w:lang w:val="es-ES" w:eastAsia="en-US"/>
        </w:rPr>
        <w:t xml:space="preserve"> </w:t>
      </w:r>
      <w:r w:rsidRPr="00BF6087">
        <w:rPr>
          <w:rFonts w:ascii="Arial" w:eastAsia="Arial" w:hAnsi="Arial" w:cs="Arial"/>
          <w:sz w:val="22"/>
          <w:szCs w:val="22"/>
          <w:lang w:val="es-ES" w:eastAsia="en-US"/>
        </w:rPr>
        <w:t>y</w:t>
      </w:r>
      <w:r w:rsidRPr="00BF6087">
        <w:rPr>
          <w:rFonts w:ascii="Arial" w:eastAsia="Arial" w:hAnsi="Arial" w:cs="Arial"/>
          <w:spacing w:val="-10"/>
          <w:sz w:val="22"/>
          <w:szCs w:val="22"/>
          <w:lang w:val="es-ES" w:eastAsia="en-US"/>
        </w:rPr>
        <w:t xml:space="preserve"> </w:t>
      </w:r>
      <w:r w:rsidRPr="00BF6087">
        <w:rPr>
          <w:rFonts w:ascii="Arial" w:eastAsia="Arial" w:hAnsi="Arial" w:cs="Arial"/>
          <w:sz w:val="22"/>
          <w:szCs w:val="22"/>
          <w:lang w:val="es-ES" w:eastAsia="en-US"/>
        </w:rPr>
        <w:t>de</w:t>
      </w:r>
      <w:r w:rsidRPr="00BF6087">
        <w:rPr>
          <w:rFonts w:ascii="Arial" w:eastAsia="Arial" w:hAnsi="Arial" w:cs="Arial"/>
          <w:spacing w:val="-11"/>
          <w:sz w:val="22"/>
          <w:szCs w:val="22"/>
          <w:lang w:val="es-ES" w:eastAsia="en-US"/>
        </w:rPr>
        <w:t xml:space="preserve"> </w:t>
      </w:r>
      <w:r w:rsidRPr="00BF6087">
        <w:rPr>
          <w:rFonts w:ascii="Arial" w:eastAsia="Arial" w:hAnsi="Arial" w:cs="Arial"/>
          <w:sz w:val="22"/>
          <w:szCs w:val="22"/>
          <w:lang w:val="es-ES" w:eastAsia="en-US"/>
        </w:rPr>
        <w:t>los</w:t>
      </w:r>
      <w:r w:rsidRPr="00BF6087">
        <w:rPr>
          <w:rFonts w:ascii="Arial" w:eastAsia="Arial" w:hAnsi="Arial" w:cs="Arial"/>
          <w:spacing w:val="-11"/>
          <w:sz w:val="22"/>
          <w:szCs w:val="22"/>
          <w:lang w:val="es-ES" w:eastAsia="en-US"/>
        </w:rPr>
        <w:t xml:space="preserve"> </w:t>
      </w:r>
      <w:r w:rsidRPr="00BF6087">
        <w:rPr>
          <w:rFonts w:ascii="Arial" w:eastAsia="Arial" w:hAnsi="Arial" w:cs="Arial"/>
          <w:sz w:val="22"/>
          <w:szCs w:val="22"/>
          <w:lang w:val="es-ES" w:eastAsia="en-US"/>
        </w:rPr>
        <w:t>servicios</w:t>
      </w:r>
      <w:r w:rsidRPr="00BF6087">
        <w:rPr>
          <w:rFonts w:ascii="Arial" w:eastAsia="Arial" w:hAnsi="Arial" w:cs="Arial"/>
          <w:spacing w:val="-10"/>
          <w:sz w:val="22"/>
          <w:szCs w:val="22"/>
          <w:lang w:val="es-ES" w:eastAsia="en-US"/>
        </w:rPr>
        <w:t xml:space="preserve"> </w:t>
      </w:r>
      <w:r w:rsidRPr="00BF6087">
        <w:rPr>
          <w:rFonts w:ascii="Arial" w:eastAsia="Arial" w:hAnsi="Arial" w:cs="Arial"/>
          <w:sz w:val="22"/>
          <w:szCs w:val="22"/>
          <w:lang w:val="es-ES" w:eastAsia="en-US"/>
        </w:rPr>
        <w:t>sociales complementarios.</w:t>
      </w:r>
    </w:p>
    <w:p w14:paraId="09932D41" w14:textId="1F95C880" w:rsidR="00032D96" w:rsidRPr="00BF6087" w:rsidRDefault="00032D96" w:rsidP="00032D96">
      <w:pPr>
        <w:widowControl w:val="0"/>
        <w:autoSpaceDE w:val="0"/>
        <w:autoSpaceDN w:val="0"/>
        <w:spacing w:line="276" w:lineRule="auto"/>
        <w:jc w:val="both"/>
        <w:rPr>
          <w:rFonts w:ascii="Arial" w:eastAsia="Arial" w:hAnsi="Arial" w:cs="Arial"/>
          <w:sz w:val="22"/>
          <w:szCs w:val="22"/>
          <w:lang w:val="es-ES" w:eastAsia="en-US"/>
        </w:rPr>
      </w:pPr>
      <w:r w:rsidRPr="00BF6087">
        <w:rPr>
          <w:rFonts w:ascii="Arial" w:eastAsia="Arial" w:hAnsi="Arial" w:cs="Arial"/>
          <w:sz w:val="22"/>
          <w:szCs w:val="22"/>
          <w:lang w:val="es-ES" w:eastAsia="en-US"/>
        </w:rPr>
        <w:tab/>
        <w:t xml:space="preserve">En materia de contratación estatal, el texto original del artículo 41 de la Ley 80 de 1993 </w:t>
      </w:r>
      <w:r w:rsidR="00796355" w:rsidRPr="00BF6087">
        <w:rPr>
          <w:rFonts w:ascii="Arial" w:eastAsia="Arial" w:hAnsi="Arial" w:cs="Arial"/>
          <w:sz w:val="22"/>
          <w:szCs w:val="22"/>
          <w:lang w:val="es-ES" w:eastAsia="en-US"/>
        </w:rPr>
        <w:t>dispuso</w:t>
      </w:r>
      <w:r w:rsidRPr="00BF6087">
        <w:rPr>
          <w:rFonts w:ascii="Arial" w:eastAsia="Arial" w:hAnsi="Arial" w:cs="Arial"/>
          <w:sz w:val="22"/>
          <w:szCs w:val="22"/>
          <w:lang w:val="es-ES" w:eastAsia="en-US"/>
        </w:rPr>
        <w:t xml:space="preserve"> que los requisitos para perfeccionar</w:t>
      </w:r>
      <w:r w:rsidRPr="00BF6087">
        <w:rPr>
          <w:rFonts w:ascii="Arial" w:eastAsia="Arial" w:hAnsi="Arial" w:cs="Arial"/>
          <w:spacing w:val="-7"/>
          <w:sz w:val="22"/>
          <w:szCs w:val="22"/>
          <w:lang w:val="es-ES" w:eastAsia="en-US"/>
        </w:rPr>
        <w:t xml:space="preserve"> </w:t>
      </w:r>
      <w:r w:rsidRPr="00BF6087">
        <w:rPr>
          <w:rFonts w:ascii="Arial" w:eastAsia="Arial" w:hAnsi="Arial" w:cs="Arial"/>
          <w:sz w:val="22"/>
          <w:szCs w:val="22"/>
          <w:lang w:val="es-ES" w:eastAsia="en-US"/>
        </w:rPr>
        <w:t>el</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contrato</w:t>
      </w:r>
      <w:r w:rsidRPr="00BF6087">
        <w:rPr>
          <w:rFonts w:ascii="Arial" w:eastAsia="Arial" w:hAnsi="Arial" w:cs="Arial"/>
          <w:spacing w:val="-7"/>
          <w:sz w:val="22"/>
          <w:szCs w:val="22"/>
          <w:lang w:val="es-ES" w:eastAsia="en-US"/>
        </w:rPr>
        <w:t xml:space="preserve"> </w:t>
      </w:r>
      <w:r w:rsidRPr="00BF6087">
        <w:rPr>
          <w:rFonts w:ascii="Arial" w:eastAsia="Arial" w:hAnsi="Arial" w:cs="Arial"/>
          <w:sz w:val="22"/>
          <w:szCs w:val="22"/>
          <w:lang w:val="es-ES" w:eastAsia="en-US"/>
        </w:rPr>
        <w:t>son:</w:t>
      </w:r>
      <w:r w:rsidRPr="00BF6087">
        <w:rPr>
          <w:rFonts w:ascii="Arial" w:eastAsia="Arial" w:hAnsi="Arial" w:cs="Arial"/>
          <w:spacing w:val="-7"/>
          <w:sz w:val="22"/>
          <w:szCs w:val="22"/>
          <w:lang w:val="es-ES" w:eastAsia="en-US"/>
        </w:rPr>
        <w:t xml:space="preserve"> </w:t>
      </w:r>
      <w:r w:rsidRPr="00BF6087">
        <w:rPr>
          <w:rFonts w:ascii="Arial" w:eastAsia="Arial" w:hAnsi="Arial" w:cs="Arial"/>
          <w:sz w:val="22"/>
          <w:szCs w:val="22"/>
          <w:lang w:val="es-ES" w:eastAsia="en-US"/>
        </w:rPr>
        <w:t>i)</w:t>
      </w:r>
      <w:r w:rsidRPr="00BF6087">
        <w:rPr>
          <w:rFonts w:ascii="Arial" w:eastAsia="Arial" w:hAnsi="Arial" w:cs="Arial"/>
          <w:spacing w:val="-7"/>
          <w:sz w:val="22"/>
          <w:szCs w:val="22"/>
          <w:lang w:val="es-ES" w:eastAsia="en-US"/>
        </w:rPr>
        <w:t xml:space="preserve"> </w:t>
      </w:r>
      <w:r w:rsidRPr="00BF6087">
        <w:rPr>
          <w:rFonts w:ascii="Arial" w:eastAsia="Arial" w:hAnsi="Arial" w:cs="Arial"/>
          <w:sz w:val="22"/>
          <w:szCs w:val="22"/>
          <w:lang w:val="es-ES" w:eastAsia="en-US"/>
        </w:rPr>
        <w:t>el</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acuerdo</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sobre</w:t>
      </w:r>
      <w:r w:rsidRPr="00BF6087">
        <w:rPr>
          <w:rFonts w:ascii="Arial" w:eastAsia="Arial" w:hAnsi="Arial" w:cs="Arial"/>
          <w:spacing w:val="-7"/>
          <w:sz w:val="22"/>
          <w:szCs w:val="22"/>
          <w:lang w:val="es-ES" w:eastAsia="en-US"/>
        </w:rPr>
        <w:t xml:space="preserve"> </w:t>
      </w:r>
      <w:r w:rsidRPr="00BF6087">
        <w:rPr>
          <w:rFonts w:ascii="Arial" w:eastAsia="Arial" w:hAnsi="Arial" w:cs="Arial"/>
          <w:sz w:val="22"/>
          <w:szCs w:val="22"/>
          <w:lang w:val="es-ES" w:eastAsia="en-US"/>
        </w:rPr>
        <w:t>el</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objeto</w:t>
      </w:r>
      <w:r w:rsidRPr="00BF6087">
        <w:rPr>
          <w:rFonts w:ascii="Arial" w:eastAsia="Arial" w:hAnsi="Arial" w:cs="Arial"/>
          <w:spacing w:val="-7"/>
          <w:sz w:val="22"/>
          <w:szCs w:val="22"/>
          <w:lang w:val="es-ES" w:eastAsia="en-US"/>
        </w:rPr>
        <w:t xml:space="preserve"> </w:t>
      </w:r>
      <w:r w:rsidRPr="00BF6087">
        <w:rPr>
          <w:rFonts w:ascii="Arial" w:eastAsia="Arial" w:hAnsi="Arial" w:cs="Arial"/>
          <w:sz w:val="22"/>
          <w:szCs w:val="22"/>
          <w:lang w:val="es-ES" w:eastAsia="en-US"/>
        </w:rPr>
        <w:t>y</w:t>
      </w:r>
      <w:r w:rsidRPr="00BF6087">
        <w:rPr>
          <w:rFonts w:ascii="Arial" w:eastAsia="Arial" w:hAnsi="Arial" w:cs="Arial"/>
          <w:spacing w:val="-7"/>
          <w:sz w:val="22"/>
          <w:szCs w:val="22"/>
          <w:lang w:val="es-ES" w:eastAsia="en-US"/>
        </w:rPr>
        <w:t xml:space="preserve"> </w:t>
      </w:r>
      <w:r w:rsidRPr="00BF6087">
        <w:rPr>
          <w:rFonts w:ascii="Arial" w:eastAsia="Arial" w:hAnsi="Arial" w:cs="Arial"/>
          <w:sz w:val="22"/>
          <w:szCs w:val="22"/>
          <w:lang w:val="es-ES" w:eastAsia="en-US"/>
        </w:rPr>
        <w:t>la</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contraprestación, y ii) que conste por escrito. Por su parte, para iniciar la ejecución se requ</w:t>
      </w:r>
      <w:r w:rsidR="00796355" w:rsidRPr="00BF6087">
        <w:rPr>
          <w:rFonts w:ascii="Arial" w:eastAsia="Arial" w:hAnsi="Arial" w:cs="Arial"/>
          <w:sz w:val="22"/>
          <w:szCs w:val="22"/>
          <w:lang w:val="es-ES" w:eastAsia="en-US"/>
        </w:rPr>
        <w:t>iere</w:t>
      </w:r>
      <w:r w:rsidRPr="00BF6087">
        <w:rPr>
          <w:rFonts w:ascii="Arial" w:eastAsia="Arial" w:hAnsi="Arial" w:cs="Arial"/>
          <w:sz w:val="22"/>
          <w:szCs w:val="22"/>
          <w:lang w:val="es-ES" w:eastAsia="en-US"/>
        </w:rPr>
        <w:t>: i) la constitución</w:t>
      </w:r>
      <w:r w:rsidRPr="00BF6087">
        <w:rPr>
          <w:rFonts w:ascii="Arial" w:eastAsia="Arial" w:hAnsi="Arial" w:cs="Arial"/>
          <w:spacing w:val="-16"/>
          <w:sz w:val="22"/>
          <w:szCs w:val="22"/>
          <w:lang w:val="es-ES" w:eastAsia="en-US"/>
        </w:rPr>
        <w:t xml:space="preserve"> </w:t>
      </w:r>
      <w:r w:rsidRPr="00BF6087">
        <w:rPr>
          <w:rFonts w:ascii="Arial" w:eastAsia="Arial" w:hAnsi="Arial" w:cs="Arial"/>
          <w:sz w:val="22"/>
          <w:szCs w:val="22"/>
          <w:lang w:val="es-ES" w:eastAsia="en-US"/>
        </w:rPr>
        <w:t>y</w:t>
      </w:r>
      <w:r w:rsidRPr="00BF6087">
        <w:rPr>
          <w:rFonts w:ascii="Arial" w:eastAsia="Arial" w:hAnsi="Arial" w:cs="Arial"/>
          <w:spacing w:val="-17"/>
          <w:sz w:val="22"/>
          <w:szCs w:val="22"/>
          <w:lang w:val="es-ES" w:eastAsia="en-US"/>
        </w:rPr>
        <w:t xml:space="preserve"> </w:t>
      </w:r>
      <w:r w:rsidRPr="00BF6087">
        <w:rPr>
          <w:rFonts w:ascii="Arial" w:eastAsia="Arial" w:hAnsi="Arial" w:cs="Arial"/>
          <w:sz w:val="22"/>
          <w:szCs w:val="22"/>
          <w:lang w:val="es-ES" w:eastAsia="en-US"/>
        </w:rPr>
        <w:t>aprobación</w:t>
      </w:r>
      <w:r w:rsidRPr="00BF6087">
        <w:rPr>
          <w:rFonts w:ascii="Arial" w:eastAsia="Arial" w:hAnsi="Arial" w:cs="Arial"/>
          <w:spacing w:val="-16"/>
          <w:sz w:val="22"/>
          <w:szCs w:val="22"/>
          <w:lang w:val="es-ES" w:eastAsia="en-US"/>
        </w:rPr>
        <w:t xml:space="preserve"> </w:t>
      </w:r>
      <w:r w:rsidRPr="00BF6087">
        <w:rPr>
          <w:rFonts w:ascii="Arial" w:eastAsia="Arial" w:hAnsi="Arial" w:cs="Arial"/>
          <w:sz w:val="22"/>
          <w:szCs w:val="22"/>
          <w:lang w:val="es-ES" w:eastAsia="en-US"/>
        </w:rPr>
        <w:t>de</w:t>
      </w:r>
      <w:r w:rsidRPr="00BF6087">
        <w:rPr>
          <w:rFonts w:ascii="Arial" w:eastAsia="Arial" w:hAnsi="Arial" w:cs="Arial"/>
          <w:spacing w:val="-16"/>
          <w:sz w:val="22"/>
          <w:szCs w:val="22"/>
          <w:lang w:val="es-ES" w:eastAsia="en-US"/>
        </w:rPr>
        <w:t xml:space="preserve"> </w:t>
      </w:r>
      <w:r w:rsidRPr="00BF6087">
        <w:rPr>
          <w:rFonts w:ascii="Arial" w:eastAsia="Arial" w:hAnsi="Arial" w:cs="Arial"/>
          <w:sz w:val="22"/>
          <w:szCs w:val="22"/>
          <w:lang w:val="es-ES" w:eastAsia="en-US"/>
        </w:rPr>
        <w:t>la</w:t>
      </w:r>
      <w:r w:rsidRPr="00BF6087">
        <w:rPr>
          <w:rFonts w:ascii="Arial" w:eastAsia="Arial" w:hAnsi="Arial" w:cs="Arial"/>
          <w:spacing w:val="-16"/>
          <w:sz w:val="22"/>
          <w:szCs w:val="22"/>
          <w:lang w:val="es-ES" w:eastAsia="en-US"/>
        </w:rPr>
        <w:t xml:space="preserve"> </w:t>
      </w:r>
      <w:r w:rsidRPr="00BF6087">
        <w:rPr>
          <w:rFonts w:ascii="Arial" w:eastAsia="Arial" w:hAnsi="Arial" w:cs="Arial"/>
          <w:sz w:val="22"/>
          <w:szCs w:val="22"/>
          <w:lang w:val="es-ES" w:eastAsia="en-US"/>
        </w:rPr>
        <w:t>garantía</w:t>
      </w:r>
      <w:r w:rsidRPr="00BF6087">
        <w:rPr>
          <w:rFonts w:ascii="Arial" w:eastAsia="Arial" w:hAnsi="Arial" w:cs="Arial"/>
          <w:spacing w:val="-16"/>
          <w:sz w:val="22"/>
          <w:szCs w:val="22"/>
          <w:lang w:val="es-ES" w:eastAsia="en-US"/>
        </w:rPr>
        <w:t xml:space="preserve"> </w:t>
      </w:r>
      <w:r w:rsidRPr="00BF6087">
        <w:rPr>
          <w:rFonts w:ascii="Arial" w:eastAsia="Arial" w:hAnsi="Arial" w:cs="Arial"/>
          <w:sz w:val="22"/>
          <w:szCs w:val="22"/>
          <w:lang w:val="es-ES" w:eastAsia="en-US"/>
        </w:rPr>
        <w:t>y</w:t>
      </w:r>
      <w:r w:rsidRPr="00BF6087">
        <w:rPr>
          <w:rFonts w:ascii="Arial" w:eastAsia="Arial" w:hAnsi="Arial" w:cs="Arial"/>
          <w:spacing w:val="-16"/>
          <w:sz w:val="22"/>
          <w:szCs w:val="22"/>
          <w:lang w:val="es-ES" w:eastAsia="en-US"/>
        </w:rPr>
        <w:t xml:space="preserve"> </w:t>
      </w:r>
      <w:r w:rsidRPr="00BF6087">
        <w:rPr>
          <w:rFonts w:ascii="Arial" w:eastAsia="Arial" w:hAnsi="Arial" w:cs="Arial"/>
          <w:sz w:val="22"/>
          <w:szCs w:val="22"/>
          <w:lang w:val="es-ES" w:eastAsia="en-US"/>
        </w:rPr>
        <w:t>ii)</w:t>
      </w:r>
      <w:r w:rsidRPr="00BF6087">
        <w:rPr>
          <w:rFonts w:ascii="Arial" w:eastAsia="Arial" w:hAnsi="Arial" w:cs="Arial"/>
          <w:spacing w:val="-16"/>
          <w:sz w:val="22"/>
          <w:szCs w:val="22"/>
          <w:lang w:val="es-ES" w:eastAsia="en-US"/>
        </w:rPr>
        <w:t xml:space="preserve"> </w:t>
      </w:r>
      <w:r w:rsidRPr="00BF6087">
        <w:rPr>
          <w:rFonts w:ascii="Arial" w:eastAsia="Arial" w:hAnsi="Arial" w:cs="Arial"/>
          <w:sz w:val="22"/>
          <w:szCs w:val="22"/>
          <w:lang w:val="es-ES" w:eastAsia="en-US"/>
        </w:rPr>
        <w:t>la</w:t>
      </w:r>
      <w:r w:rsidRPr="00BF6087">
        <w:rPr>
          <w:rFonts w:ascii="Arial" w:eastAsia="Arial" w:hAnsi="Arial" w:cs="Arial"/>
          <w:spacing w:val="-16"/>
          <w:sz w:val="22"/>
          <w:szCs w:val="22"/>
          <w:lang w:val="es-ES" w:eastAsia="en-US"/>
        </w:rPr>
        <w:t xml:space="preserve"> </w:t>
      </w:r>
      <w:r w:rsidRPr="00BF6087">
        <w:rPr>
          <w:rFonts w:ascii="Arial" w:eastAsia="Arial" w:hAnsi="Arial" w:cs="Arial"/>
          <w:sz w:val="22"/>
          <w:szCs w:val="22"/>
          <w:lang w:val="es-ES" w:eastAsia="en-US"/>
        </w:rPr>
        <w:t>existencia</w:t>
      </w:r>
      <w:r w:rsidRPr="00BF6087">
        <w:rPr>
          <w:rFonts w:ascii="Arial" w:eastAsia="Arial" w:hAnsi="Arial" w:cs="Arial"/>
          <w:spacing w:val="-16"/>
          <w:sz w:val="22"/>
          <w:szCs w:val="22"/>
          <w:lang w:val="es-ES" w:eastAsia="en-US"/>
        </w:rPr>
        <w:t xml:space="preserve"> </w:t>
      </w:r>
      <w:r w:rsidRPr="00BF6087">
        <w:rPr>
          <w:rFonts w:ascii="Arial" w:eastAsia="Arial" w:hAnsi="Arial" w:cs="Arial"/>
          <w:sz w:val="22"/>
          <w:szCs w:val="22"/>
          <w:lang w:val="es-ES" w:eastAsia="en-US"/>
        </w:rPr>
        <w:t>del</w:t>
      </w:r>
      <w:r w:rsidRPr="00BF6087">
        <w:rPr>
          <w:rFonts w:ascii="Arial" w:eastAsia="Arial" w:hAnsi="Arial" w:cs="Arial"/>
          <w:spacing w:val="-16"/>
          <w:sz w:val="22"/>
          <w:szCs w:val="22"/>
          <w:lang w:val="es-ES" w:eastAsia="en-US"/>
        </w:rPr>
        <w:t xml:space="preserve"> </w:t>
      </w:r>
      <w:r w:rsidRPr="00BF6087">
        <w:rPr>
          <w:rFonts w:ascii="Arial" w:eastAsia="Arial" w:hAnsi="Arial" w:cs="Arial"/>
          <w:sz w:val="22"/>
          <w:szCs w:val="22"/>
          <w:lang w:val="es-ES" w:eastAsia="en-US"/>
        </w:rPr>
        <w:t>registro</w:t>
      </w:r>
      <w:r w:rsidRPr="00BF6087">
        <w:rPr>
          <w:rFonts w:ascii="Arial" w:eastAsia="Arial" w:hAnsi="Arial" w:cs="Arial"/>
          <w:spacing w:val="-16"/>
          <w:sz w:val="22"/>
          <w:szCs w:val="22"/>
          <w:lang w:val="es-ES" w:eastAsia="en-US"/>
        </w:rPr>
        <w:t xml:space="preserve"> </w:t>
      </w:r>
      <w:r w:rsidRPr="00BF6087">
        <w:rPr>
          <w:rFonts w:ascii="Arial" w:eastAsia="Arial" w:hAnsi="Arial" w:cs="Arial"/>
          <w:sz w:val="22"/>
          <w:szCs w:val="22"/>
          <w:lang w:val="es-ES" w:eastAsia="en-US"/>
        </w:rPr>
        <w:t>presupuestal,</w:t>
      </w:r>
      <w:r w:rsidRPr="00BF6087">
        <w:rPr>
          <w:rFonts w:ascii="Arial" w:eastAsia="Arial" w:hAnsi="Arial" w:cs="Arial"/>
          <w:spacing w:val="-16"/>
          <w:sz w:val="22"/>
          <w:szCs w:val="22"/>
          <w:lang w:val="es-ES" w:eastAsia="en-US"/>
        </w:rPr>
        <w:t xml:space="preserve"> </w:t>
      </w:r>
      <w:r w:rsidRPr="00BF6087">
        <w:rPr>
          <w:rFonts w:ascii="Arial" w:eastAsia="Arial" w:hAnsi="Arial" w:cs="Arial"/>
          <w:sz w:val="22"/>
          <w:szCs w:val="22"/>
          <w:lang w:val="es-ES" w:eastAsia="en-US"/>
        </w:rPr>
        <w:t>salvo que se tratara de la contratación con recursos de vigencias fiscales futuras, de conformidad con lo previsto en la Ley Orgánica del Presupuesto, condiciones que solo son posibles cumplir una vez se haya suscrito el contrato. Posteriormente, el artículo 23 de la Ley 1150 de 2007 modificó el inciso segundo del artículo 41 de la Ley 80 de 1993, incluyendo la obligación, para los proponentes y contratistas, de acreditar estar a paz y salvo con los aportes parafiscales al Sistema de Seguridad Social</w:t>
      </w:r>
      <w:r w:rsidRPr="00BF6087">
        <w:rPr>
          <w:rFonts w:ascii="Arial" w:eastAsia="Arial" w:hAnsi="Arial" w:cs="Arial"/>
          <w:spacing w:val="-26"/>
          <w:sz w:val="22"/>
          <w:szCs w:val="22"/>
          <w:lang w:val="es-ES" w:eastAsia="en-US"/>
        </w:rPr>
        <w:t xml:space="preserve"> </w:t>
      </w:r>
      <w:r w:rsidRPr="00BF6087">
        <w:rPr>
          <w:rFonts w:ascii="Arial" w:eastAsia="Arial" w:hAnsi="Arial" w:cs="Arial"/>
          <w:sz w:val="22"/>
          <w:szCs w:val="22"/>
          <w:lang w:val="es-ES" w:eastAsia="en-US"/>
        </w:rPr>
        <w:t>Integral.</w:t>
      </w:r>
    </w:p>
    <w:p w14:paraId="20ACB14B" w14:textId="64CE8A18" w:rsidR="006F5781" w:rsidRPr="00BF6087" w:rsidRDefault="00032D96" w:rsidP="00302E60">
      <w:pPr>
        <w:widowControl w:val="0"/>
        <w:autoSpaceDE w:val="0"/>
        <w:autoSpaceDN w:val="0"/>
        <w:spacing w:before="120" w:line="276" w:lineRule="auto"/>
        <w:ind w:firstLine="709"/>
        <w:jc w:val="both"/>
        <w:rPr>
          <w:rFonts w:ascii="Arial" w:eastAsia="Arial" w:hAnsi="Arial" w:cs="Arial"/>
          <w:sz w:val="22"/>
          <w:szCs w:val="22"/>
          <w:lang w:val="es-ES" w:eastAsia="en-US"/>
        </w:rPr>
      </w:pPr>
      <w:r w:rsidRPr="00BF6087">
        <w:rPr>
          <w:rFonts w:ascii="Arial" w:eastAsia="Arial" w:hAnsi="Arial" w:cs="Arial"/>
          <w:sz w:val="22"/>
          <w:szCs w:val="22"/>
          <w:lang w:val="es-ES" w:eastAsia="en-US"/>
        </w:rPr>
        <w:t xml:space="preserve">Por su parte, </w:t>
      </w:r>
      <w:r w:rsidR="00796355" w:rsidRPr="00BF6087">
        <w:rPr>
          <w:rFonts w:ascii="Arial" w:eastAsia="Arial" w:hAnsi="Arial" w:cs="Arial"/>
          <w:sz w:val="22"/>
          <w:szCs w:val="22"/>
          <w:lang w:val="es-ES" w:eastAsia="en-US"/>
        </w:rPr>
        <w:t xml:space="preserve">el artículo 50 de </w:t>
      </w:r>
      <w:r w:rsidRPr="00BF6087">
        <w:rPr>
          <w:rFonts w:ascii="Arial" w:eastAsia="Arial" w:hAnsi="Arial" w:cs="Arial"/>
          <w:sz w:val="22"/>
          <w:szCs w:val="22"/>
          <w:lang w:val="es-ES" w:eastAsia="en-US"/>
        </w:rPr>
        <w:t>l</w:t>
      </w:r>
      <w:r w:rsidR="006F5781" w:rsidRPr="00BF6087">
        <w:rPr>
          <w:rFonts w:ascii="Arial" w:eastAsia="Arial" w:hAnsi="Arial" w:cs="Arial"/>
          <w:sz w:val="22"/>
          <w:szCs w:val="22"/>
          <w:lang w:val="es-ES" w:eastAsia="en-US"/>
        </w:rPr>
        <w:t>a</w:t>
      </w:r>
      <w:r w:rsidR="006F5781" w:rsidRPr="00BF6087">
        <w:rPr>
          <w:rFonts w:ascii="Arial" w:eastAsia="Arial" w:hAnsi="Arial" w:cs="Arial"/>
          <w:spacing w:val="-17"/>
          <w:sz w:val="22"/>
          <w:szCs w:val="22"/>
          <w:lang w:val="es-ES" w:eastAsia="en-US"/>
        </w:rPr>
        <w:t xml:space="preserve"> </w:t>
      </w:r>
      <w:r w:rsidR="006F5781" w:rsidRPr="00BF6087">
        <w:rPr>
          <w:rFonts w:ascii="Arial" w:eastAsia="Arial" w:hAnsi="Arial" w:cs="Arial"/>
          <w:sz w:val="22"/>
          <w:szCs w:val="22"/>
          <w:lang w:val="es-ES" w:eastAsia="en-US"/>
        </w:rPr>
        <w:t>Ley</w:t>
      </w:r>
      <w:r w:rsidR="006F5781" w:rsidRPr="00BF6087">
        <w:rPr>
          <w:rFonts w:ascii="Arial" w:eastAsia="Arial" w:hAnsi="Arial" w:cs="Arial"/>
          <w:spacing w:val="-16"/>
          <w:sz w:val="22"/>
          <w:szCs w:val="22"/>
          <w:lang w:val="es-ES" w:eastAsia="en-US"/>
        </w:rPr>
        <w:t xml:space="preserve"> </w:t>
      </w:r>
      <w:r w:rsidR="006F5781" w:rsidRPr="00BF6087">
        <w:rPr>
          <w:rFonts w:ascii="Arial" w:eastAsia="Arial" w:hAnsi="Arial" w:cs="Arial"/>
          <w:sz w:val="22"/>
          <w:szCs w:val="22"/>
          <w:lang w:val="es-ES" w:eastAsia="en-US"/>
        </w:rPr>
        <w:t>789</w:t>
      </w:r>
      <w:r w:rsidR="006F5781" w:rsidRPr="00BF6087">
        <w:rPr>
          <w:rFonts w:ascii="Arial" w:eastAsia="Arial" w:hAnsi="Arial" w:cs="Arial"/>
          <w:spacing w:val="-16"/>
          <w:sz w:val="22"/>
          <w:szCs w:val="22"/>
          <w:lang w:val="es-ES" w:eastAsia="en-US"/>
        </w:rPr>
        <w:t xml:space="preserve"> </w:t>
      </w:r>
      <w:r w:rsidR="006F5781" w:rsidRPr="00BF6087">
        <w:rPr>
          <w:rFonts w:ascii="Arial" w:eastAsia="Arial" w:hAnsi="Arial" w:cs="Arial"/>
          <w:sz w:val="22"/>
          <w:szCs w:val="22"/>
          <w:lang w:val="es-ES" w:eastAsia="en-US"/>
        </w:rPr>
        <w:t>de</w:t>
      </w:r>
      <w:r w:rsidR="006F5781" w:rsidRPr="00BF6087">
        <w:rPr>
          <w:rFonts w:ascii="Arial" w:eastAsia="Arial" w:hAnsi="Arial" w:cs="Arial"/>
          <w:spacing w:val="-17"/>
          <w:sz w:val="22"/>
          <w:szCs w:val="22"/>
          <w:lang w:val="es-ES" w:eastAsia="en-US"/>
        </w:rPr>
        <w:t xml:space="preserve"> </w:t>
      </w:r>
      <w:r w:rsidR="006F5781" w:rsidRPr="00BF6087">
        <w:rPr>
          <w:rFonts w:ascii="Arial" w:eastAsia="Arial" w:hAnsi="Arial" w:cs="Arial"/>
          <w:sz w:val="22"/>
          <w:szCs w:val="22"/>
          <w:lang w:val="es-ES" w:eastAsia="en-US"/>
        </w:rPr>
        <w:t>2002</w:t>
      </w:r>
      <w:r w:rsidR="006F5781" w:rsidRPr="00BF6087">
        <w:rPr>
          <w:rFonts w:ascii="Arial" w:eastAsia="Arial" w:hAnsi="Arial" w:cs="Arial"/>
          <w:spacing w:val="-16"/>
          <w:sz w:val="22"/>
          <w:szCs w:val="22"/>
          <w:lang w:val="es-ES" w:eastAsia="en-US"/>
        </w:rPr>
        <w:t xml:space="preserve"> </w:t>
      </w:r>
      <w:r w:rsidR="00796355" w:rsidRPr="00BF6087">
        <w:rPr>
          <w:rFonts w:ascii="Arial" w:eastAsia="Arial" w:hAnsi="Arial" w:cs="Arial"/>
          <w:sz w:val="22"/>
          <w:szCs w:val="22"/>
          <w:lang w:val="es-ES" w:eastAsia="en-US"/>
        </w:rPr>
        <w:t xml:space="preserve">dispuso </w:t>
      </w:r>
      <w:r w:rsidR="006F5781" w:rsidRPr="00BF6087">
        <w:rPr>
          <w:rFonts w:ascii="Arial" w:eastAsia="Arial" w:hAnsi="Arial" w:cs="Arial"/>
          <w:sz w:val="22"/>
          <w:szCs w:val="22"/>
          <w:lang w:val="es-ES" w:eastAsia="en-US"/>
        </w:rPr>
        <w:t>como</w:t>
      </w:r>
      <w:r w:rsidR="006F5781" w:rsidRPr="00BF6087">
        <w:rPr>
          <w:rFonts w:ascii="Arial" w:eastAsia="Arial" w:hAnsi="Arial" w:cs="Arial"/>
          <w:spacing w:val="-16"/>
          <w:sz w:val="22"/>
          <w:szCs w:val="22"/>
          <w:lang w:val="es-ES" w:eastAsia="en-US"/>
        </w:rPr>
        <w:t xml:space="preserve"> </w:t>
      </w:r>
      <w:r w:rsidR="006F5781" w:rsidRPr="00BF6087">
        <w:rPr>
          <w:rFonts w:ascii="Arial" w:eastAsia="Arial" w:hAnsi="Arial" w:cs="Arial"/>
          <w:sz w:val="22"/>
          <w:szCs w:val="22"/>
          <w:lang w:val="es-ES" w:eastAsia="en-US"/>
        </w:rPr>
        <w:t>obligación</w:t>
      </w:r>
      <w:r w:rsidR="006F5781" w:rsidRPr="00BF6087">
        <w:rPr>
          <w:rFonts w:ascii="Arial" w:eastAsia="Arial" w:hAnsi="Arial" w:cs="Arial"/>
          <w:spacing w:val="-16"/>
          <w:sz w:val="22"/>
          <w:szCs w:val="22"/>
          <w:lang w:val="es-ES" w:eastAsia="en-US"/>
        </w:rPr>
        <w:t xml:space="preserve"> </w:t>
      </w:r>
      <w:r w:rsidR="006F5781" w:rsidRPr="00BF6087">
        <w:rPr>
          <w:rFonts w:ascii="Arial" w:eastAsia="Arial" w:hAnsi="Arial" w:cs="Arial"/>
          <w:sz w:val="22"/>
          <w:szCs w:val="22"/>
          <w:lang w:val="es-ES" w:eastAsia="en-US"/>
        </w:rPr>
        <w:t>de</w:t>
      </w:r>
      <w:r w:rsidR="006F5781" w:rsidRPr="00BF6087">
        <w:rPr>
          <w:rFonts w:ascii="Arial" w:eastAsia="Arial" w:hAnsi="Arial" w:cs="Arial"/>
          <w:spacing w:val="-16"/>
          <w:sz w:val="22"/>
          <w:szCs w:val="22"/>
          <w:lang w:val="es-ES" w:eastAsia="en-US"/>
        </w:rPr>
        <w:t xml:space="preserve"> </w:t>
      </w:r>
      <w:r w:rsidR="006F5781" w:rsidRPr="00BF6087">
        <w:rPr>
          <w:rFonts w:ascii="Arial" w:eastAsia="Arial" w:hAnsi="Arial" w:cs="Arial"/>
          <w:sz w:val="22"/>
          <w:szCs w:val="22"/>
          <w:lang w:val="es-ES" w:eastAsia="en-US"/>
        </w:rPr>
        <w:t>quien</w:t>
      </w:r>
      <w:r w:rsidR="006F5781" w:rsidRPr="00BF6087">
        <w:rPr>
          <w:rFonts w:ascii="Arial" w:eastAsia="Arial" w:hAnsi="Arial" w:cs="Arial"/>
          <w:spacing w:val="-17"/>
          <w:sz w:val="22"/>
          <w:szCs w:val="22"/>
          <w:lang w:val="es-ES" w:eastAsia="en-US"/>
        </w:rPr>
        <w:t xml:space="preserve"> </w:t>
      </w:r>
      <w:r w:rsidR="006F5781" w:rsidRPr="00BF6087">
        <w:rPr>
          <w:rFonts w:ascii="Arial" w:eastAsia="Arial" w:hAnsi="Arial" w:cs="Arial"/>
          <w:sz w:val="22"/>
          <w:szCs w:val="22"/>
          <w:lang w:val="es-ES" w:eastAsia="en-US"/>
        </w:rPr>
        <w:t xml:space="preserve">quiere </w:t>
      </w:r>
      <w:r w:rsidR="006F5781" w:rsidRPr="00BF6087">
        <w:rPr>
          <w:rFonts w:ascii="Arial" w:eastAsia="Arial" w:hAnsi="Arial" w:cs="Arial"/>
          <w:i/>
          <w:iCs/>
          <w:sz w:val="22"/>
          <w:szCs w:val="22"/>
          <w:lang w:val="es-ES" w:eastAsia="en-US"/>
        </w:rPr>
        <w:t>celebrar, renovar o liquidar</w:t>
      </w:r>
      <w:r w:rsidR="006F5781" w:rsidRPr="00BF6087">
        <w:rPr>
          <w:rFonts w:ascii="Arial" w:eastAsia="Arial" w:hAnsi="Arial" w:cs="Arial"/>
          <w:sz w:val="22"/>
          <w:szCs w:val="22"/>
          <w:lang w:val="es-ES" w:eastAsia="en-US"/>
        </w:rPr>
        <w:t xml:space="preserve"> contratos de cualquier naturaleza con entidades del sector público, cumplir con las obligaciones a los sistemas de salud, riesgos profesionales, pensiones y aportes a la Caja de Compensación Familiar, Instituto Colombiano de Bienestar Familiar y Servicio Nacional de Aprendizaje. Asimismo, faculta a la entidad estatal, al momento de </w:t>
      </w:r>
      <w:r w:rsidR="006F5781" w:rsidRPr="00BF6087">
        <w:rPr>
          <w:rFonts w:ascii="Arial" w:eastAsia="Arial" w:hAnsi="Arial" w:cs="Arial"/>
          <w:i/>
          <w:iCs/>
          <w:sz w:val="22"/>
          <w:szCs w:val="22"/>
          <w:lang w:val="es-ES" w:eastAsia="en-US"/>
        </w:rPr>
        <w:t>liquidar</w:t>
      </w:r>
      <w:r w:rsidR="006F5781" w:rsidRPr="00BF6087">
        <w:rPr>
          <w:rFonts w:ascii="Arial" w:eastAsia="Arial" w:hAnsi="Arial" w:cs="Arial"/>
          <w:sz w:val="22"/>
          <w:szCs w:val="22"/>
          <w:lang w:val="es-ES" w:eastAsia="en-US"/>
        </w:rPr>
        <w:t xml:space="preserve"> los contratos, para verificar y dejar constancia del cumplimiento de las obligaciones del contratista frente a los aportes mencionados durante</w:t>
      </w:r>
      <w:r w:rsidR="006F5781" w:rsidRPr="00BF6087">
        <w:rPr>
          <w:rFonts w:ascii="Arial" w:eastAsia="Arial" w:hAnsi="Arial" w:cs="Arial"/>
          <w:spacing w:val="-5"/>
          <w:sz w:val="22"/>
          <w:szCs w:val="22"/>
          <w:lang w:val="es-ES" w:eastAsia="en-US"/>
        </w:rPr>
        <w:t xml:space="preserve"> </w:t>
      </w:r>
      <w:r w:rsidR="006F5781" w:rsidRPr="00BF6087">
        <w:rPr>
          <w:rFonts w:ascii="Arial" w:eastAsia="Arial" w:hAnsi="Arial" w:cs="Arial"/>
          <w:sz w:val="22"/>
          <w:szCs w:val="22"/>
          <w:lang w:val="es-ES" w:eastAsia="en-US"/>
        </w:rPr>
        <w:t>toda</w:t>
      </w:r>
      <w:r w:rsidR="006F5781" w:rsidRPr="00BF6087">
        <w:rPr>
          <w:rFonts w:ascii="Arial" w:eastAsia="Arial" w:hAnsi="Arial" w:cs="Arial"/>
          <w:spacing w:val="-4"/>
          <w:sz w:val="22"/>
          <w:szCs w:val="22"/>
          <w:lang w:val="es-ES" w:eastAsia="en-US"/>
        </w:rPr>
        <w:t xml:space="preserve"> </w:t>
      </w:r>
      <w:r w:rsidR="006F5781" w:rsidRPr="00BF6087">
        <w:rPr>
          <w:rFonts w:ascii="Arial" w:eastAsia="Arial" w:hAnsi="Arial" w:cs="Arial"/>
          <w:sz w:val="22"/>
          <w:szCs w:val="22"/>
          <w:lang w:val="es-ES" w:eastAsia="en-US"/>
        </w:rPr>
        <w:t>su</w:t>
      </w:r>
      <w:r w:rsidR="006F5781" w:rsidRPr="00BF6087">
        <w:rPr>
          <w:rFonts w:ascii="Arial" w:eastAsia="Arial" w:hAnsi="Arial" w:cs="Arial"/>
          <w:spacing w:val="-5"/>
          <w:sz w:val="22"/>
          <w:szCs w:val="22"/>
          <w:lang w:val="es-ES" w:eastAsia="en-US"/>
        </w:rPr>
        <w:t xml:space="preserve"> </w:t>
      </w:r>
      <w:r w:rsidR="006F5781" w:rsidRPr="00BF6087">
        <w:rPr>
          <w:rFonts w:ascii="Arial" w:eastAsia="Arial" w:hAnsi="Arial" w:cs="Arial"/>
          <w:sz w:val="22"/>
          <w:szCs w:val="22"/>
          <w:lang w:val="es-ES" w:eastAsia="en-US"/>
        </w:rPr>
        <w:t>vigencia,</w:t>
      </w:r>
      <w:r w:rsidR="006F5781" w:rsidRPr="00BF6087">
        <w:rPr>
          <w:rFonts w:ascii="Arial" w:eastAsia="Arial" w:hAnsi="Arial" w:cs="Arial"/>
          <w:spacing w:val="-4"/>
          <w:sz w:val="22"/>
          <w:szCs w:val="22"/>
          <w:lang w:val="es-ES" w:eastAsia="en-US"/>
        </w:rPr>
        <w:t xml:space="preserve"> </w:t>
      </w:r>
      <w:r w:rsidR="006F5781" w:rsidRPr="00BF6087">
        <w:rPr>
          <w:rFonts w:ascii="Arial" w:eastAsia="Arial" w:hAnsi="Arial" w:cs="Arial"/>
          <w:sz w:val="22"/>
          <w:szCs w:val="22"/>
          <w:lang w:val="es-ES" w:eastAsia="en-US"/>
        </w:rPr>
        <w:t>estableciendo</w:t>
      </w:r>
      <w:r w:rsidR="006F5781" w:rsidRPr="00BF6087">
        <w:rPr>
          <w:rFonts w:ascii="Arial" w:eastAsia="Arial" w:hAnsi="Arial" w:cs="Arial"/>
          <w:spacing w:val="-5"/>
          <w:sz w:val="22"/>
          <w:szCs w:val="22"/>
          <w:lang w:val="es-ES" w:eastAsia="en-US"/>
        </w:rPr>
        <w:t xml:space="preserve"> </w:t>
      </w:r>
      <w:r w:rsidR="006F5781" w:rsidRPr="00BF6087">
        <w:rPr>
          <w:rFonts w:ascii="Arial" w:eastAsia="Arial" w:hAnsi="Arial" w:cs="Arial"/>
          <w:sz w:val="22"/>
          <w:szCs w:val="22"/>
          <w:lang w:val="es-ES" w:eastAsia="en-US"/>
        </w:rPr>
        <w:t>una</w:t>
      </w:r>
      <w:r w:rsidR="006F5781" w:rsidRPr="00BF6087">
        <w:rPr>
          <w:rFonts w:ascii="Arial" w:eastAsia="Arial" w:hAnsi="Arial" w:cs="Arial"/>
          <w:spacing w:val="-4"/>
          <w:sz w:val="22"/>
          <w:szCs w:val="22"/>
          <w:lang w:val="es-ES" w:eastAsia="en-US"/>
        </w:rPr>
        <w:t xml:space="preserve"> </w:t>
      </w:r>
      <w:r w:rsidR="006F5781" w:rsidRPr="00BF6087">
        <w:rPr>
          <w:rFonts w:ascii="Arial" w:eastAsia="Arial" w:hAnsi="Arial" w:cs="Arial"/>
          <w:sz w:val="22"/>
          <w:szCs w:val="22"/>
          <w:lang w:val="es-ES" w:eastAsia="en-US"/>
        </w:rPr>
        <w:t>correcta</w:t>
      </w:r>
      <w:r w:rsidR="006F5781" w:rsidRPr="00BF6087">
        <w:rPr>
          <w:rFonts w:ascii="Arial" w:eastAsia="Arial" w:hAnsi="Arial" w:cs="Arial"/>
          <w:spacing w:val="-4"/>
          <w:sz w:val="22"/>
          <w:szCs w:val="22"/>
          <w:lang w:val="es-ES" w:eastAsia="en-US"/>
        </w:rPr>
        <w:t xml:space="preserve"> </w:t>
      </w:r>
      <w:r w:rsidR="006F5781" w:rsidRPr="00BF6087">
        <w:rPr>
          <w:rFonts w:ascii="Arial" w:eastAsia="Arial" w:hAnsi="Arial" w:cs="Arial"/>
          <w:sz w:val="22"/>
          <w:szCs w:val="22"/>
          <w:lang w:val="es-ES" w:eastAsia="en-US"/>
        </w:rPr>
        <w:t>relación</w:t>
      </w:r>
      <w:r w:rsidR="006F5781" w:rsidRPr="00BF6087">
        <w:rPr>
          <w:rFonts w:ascii="Arial" w:eastAsia="Arial" w:hAnsi="Arial" w:cs="Arial"/>
          <w:spacing w:val="-5"/>
          <w:sz w:val="22"/>
          <w:szCs w:val="22"/>
          <w:lang w:val="es-ES" w:eastAsia="en-US"/>
        </w:rPr>
        <w:t xml:space="preserve"> </w:t>
      </w:r>
      <w:r w:rsidR="006F5781" w:rsidRPr="00BF6087">
        <w:rPr>
          <w:rFonts w:ascii="Arial" w:eastAsia="Arial" w:hAnsi="Arial" w:cs="Arial"/>
          <w:sz w:val="22"/>
          <w:szCs w:val="22"/>
          <w:lang w:val="es-ES" w:eastAsia="en-US"/>
        </w:rPr>
        <w:t>entre</w:t>
      </w:r>
      <w:r w:rsidR="006F5781" w:rsidRPr="00BF6087">
        <w:rPr>
          <w:rFonts w:ascii="Arial" w:eastAsia="Arial" w:hAnsi="Arial" w:cs="Arial"/>
          <w:spacing w:val="-4"/>
          <w:sz w:val="22"/>
          <w:szCs w:val="22"/>
          <w:lang w:val="es-ES" w:eastAsia="en-US"/>
        </w:rPr>
        <w:t xml:space="preserve"> </w:t>
      </w:r>
      <w:r w:rsidR="006F5781" w:rsidRPr="00BF6087">
        <w:rPr>
          <w:rFonts w:ascii="Arial" w:eastAsia="Arial" w:hAnsi="Arial" w:cs="Arial"/>
          <w:sz w:val="22"/>
          <w:szCs w:val="22"/>
          <w:lang w:val="es-ES" w:eastAsia="en-US"/>
        </w:rPr>
        <w:t>el</w:t>
      </w:r>
      <w:r w:rsidR="006F5781" w:rsidRPr="00BF6087">
        <w:rPr>
          <w:rFonts w:ascii="Arial" w:eastAsia="Arial" w:hAnsi="Arial" w:cs="Arial"/>
          <w:spacing w:val="-5"/>
          <w:sz w:val="22"/>
          <w:szCs w:val="22"/>
          <w:lang w:val="es-ES" w:eastAsia="en-US"/>
        </w:rPr>
        <w:t xml:space="preserve"> </w:t>
      </w:r>
      <w:r w:rsidR="006F5781" w:rsidRPr="00BF6087">
        <w:rPr>
          <w:rFonts w:ascii="Arial" w:eastAsia="Arial" w:hAnsi="Arial" w:cs="Arial"/>
          <w:sz w:val="22"/>
          <w:szCs w:val="22"/>
          <w:lang w:val="es-ES" w:eastAsia="en-US"/>
        </w:rPr>
        <w:t>monto</w:t>
      </w:r>
      <w:r w:rsidR="006F5781" w:rsidRPr="00BF6087">
        <w:rPr>
          <w:rFonts w:ascii="Arial" w:eastAsia="Arial" w:hAnsi="Arial" w:cs="Arial"/>
          <w:spacing w:val="-4"/>
          <w:sz w:val="22"/>
          <w:szCs w:val="22"/>
          <w:lang w:val="es-ES" w:eastAsia="en-US"/>
        </w:rPr>
        <w:t xml:space="preserve"> </w:t>
      </w:r>
      <w:r w:rsidR="006F5781" w:rsidRPr="00BF6087">
        <w:rPr>
          <w:rFonts w:ascii="Arial" w:eastAsia="Arial" w:hAnsi="Arial" w:cs="Arial"/>
          <w:sz w:val="22"/>
          <w:szCs w:val="22"/>
          <w:lang w:val="es-ES" w:eastAsia="en-US"/>
        </w:rPr>
        <w:t>cancelado y las sumas que debió</w:t>
      </w:r>
      <w:r w:rsidR="006F5781" w:rsidRPr="00BF6087">
        <w:rPr>
          <w:rFonts w:ascii="Arial" w:eastAsia="Arial" w:hAnsi="Arial" w:cs="Arial"/>
          <w:spacing w:val="-6"/>
          <w:sz w:val="22"/>
          <w:szCs w:val="22"/>
          <w:lang w:val="es-ES" w:eastAsia="en-US"/>
        </w:rPr>
        <w:t xml:space="preserve"> </w:t>
      </w:r>
      <w:r w:rsidR="006F5781" w:rsidRPr="00BF6087">
        <w:rPr>
          <w:rFonts w:ascii="Arial" w:eastAsia="Arial" w:hAnsi="Arial" w:cs="Arial"/>
          <w:sz w:val="22"/>
          <w:szCs w:val="22"/>
          <w:lang w:val="es-ES" w:eastAsia="en-US"/>
        </w:rPr>
        <w:t>cotizar</w:t>
      </w:r>
      <w:r w:rsidR="00B41288" w:rsidRPr="00BF6087">
        <w:rPr>
          <w:rStyle w:val="Refdenotaalpie"/>
          <w:rFonts w:ascii="Arial" w:eastAsia="Arial" w:hAnsi="Arial" w:cs="Arial"/>
          <w:sz w:val="22"/>
          <w:szCs w:val="22"/>
          <w:lang w:val="es-ES" w:eastAsia="en-US"/>
        </w:rPr>
        <w:footnoteReference w:id="4"/>
      </w:r>
      <w:r w:rsidR="006F5781" w:rsidRPr="00BF6087">
        <w:rPr>
          <w:rFonts w:ascii="Arial" w:eastAsia="Arial" w:hAnsi="Arial" w:cs="Arial"/>
          <w:sz w:val="22"/>
          <w:szCs w:val="22"/>
          <w:lang w:val="es-ES" w:eastAsia="en-US"/>
        </w:rPr>
        <w:t>.</w:t>
      </w:r>
    </w:p>
    <w:p w14:paraId="38765495" w14:textId="3EAD9EAD" w:rsidR="006F5781" w:rsidRPr="00BF6087" w:rsidRDefault="006F5781" w:rsidP="00302E60">
      <w:pPr>
        <w:widowControl w:val="0"/>
        <w:autoSpaceDE w:val="0"/>
        <w:autoSpaceDN w:val="0"/>
        <w:spacing w:before="120" w:line="276" w:lineRule="auto"/>
        <w:ind w:firstLine="709"/>
        <w:jc w:val="both"/>
        <w:rPr>
          <w:rFonts w:ascii="Arial" w:eastAsia="Arial" w:hAnsi="Arial" w:cs="Arial"/>
          <w:sz w:val="22"/>
          <w:szCs w:val="22"/>
          <w:lang w:val="es-ES" w:eastAsia="en-US"/>
        </w:rPr>
      </w:pPr>
      <w:r w:rsidRPr="00BF6087">
        <w:rPr>
          <w:rFonts w:ascii="Arial" w:eastAsia="Arial" w:hAnsi="Arial" w:cs="Arial"/>
          <w:sz w:val="22"/>
          <w:szCs w:val="22"/>
          <w:lang w:val="es-ES" w:eastAsia="en-US"/>
        </w:rPr>
        <w:lastRenderedPageBreak/>
        <w:t>Además, aclara que las personas jurídicas que quieran celebrar contratos con las entidades estatales deben acredita</w:t>
      </w:r>
      <w:r w:rsidR="00AD2432" w:rsidRPr="00BF6087">
        <w:rPr>
          <w:rFonts w:ascii="Arial" w:eastAsia="Arial" w:hAnsi="Arial" w:cs="Arial"/>
          <w:sz w:val="22"/>
          <w:szCs w:val="22"/>
          <w:lang w:val="es-ES" w:eastAsia="en-US"/>
        </w:rPr>
        <w:t>r</w:t>
      </w:r>
      <w:r w:rsidRPr="00BF6087">
        <w:rPr>
          <w:rFonts w:ascii="Arial" w:eastAsia="Arial" w:hAnsi="Arial" w:cs="Arial"/>
          <w:sz w:val="22"/>
          <w:szCs w:val="22"/>
          <w:lang w:val="es-ES" w:eastAsia="en-US"/>
        </w:rPr>
        <w:t xml:space="preserve"> el pago al sistema de seguridad social de sus empleados, por eso presentarán una certificación expedida por el revisor fiscal o por el representante legal, durante un lapso equivalente al que exija el respectivo régimen de contratación para que se hubiera constituido la sociedad, el cual no será inferior a los seis (6) meses anteriores a la celebración del contrato. En este sentido, la ley señala que</w:t>
      </w:r>
      <w:r w:rsidRPr="00BF6087">
        <w:rPr>
          <w:rFonts w:ascii="Arial" w:eastAsia="Arial" w:hAnsi="Arial" w:cs="Arial"/>
          <w:spacing w:val="-10"/>
          <w:sz w:val="22"/>
          <w:szCs w:val="22"/>
          <w:lang w:val="es-ES" w:eastAsia="en-US"/>
        </w:rPr>
        <w:t xml:space="preserve"> </w:t>
      </w:r>
      <w:r w:rsidRPr="00BF6087">
        <w:rPr>
          <w:rFonts w:ascii="Arial" w:eastAsia="Arial" w:hAnsi="Arial" w:cs="Arial"/>
          <w:i/>
          <w:iCs/>
          <w:sz w:val="22"/>
          <w:szCs w:val="22"/>
          <w:lang w:val="es-ES" w:eastAsia="en-US"/>
        </w:rPr>
        <w:t>para</w:t>
      </w:r>
      <w:r w:rsidRPr="00BF6087">
        <w:rPr>
          <w:rFonts w:ascii="Arial" w:eastAsia="Arial" w:hAnsi="Arial" w:cs="Arial"/>
          <w:i/>
          <w:iCs/>
          <w:spacing w:val="-10"/>
          <w:sz w:val="22"/>
          <w:szCs w:val="22"/>
          <w:lang w:val="es-ES" w:eastAsia="en-US"/>
        </w:rPr>
        <w:t xml:space="preserve"> </w:t>
      </w:r>
      <w:r w:rsidRPr="00BF6087">
        <w:rPr>
          <w:rFonts w:ascii="Arial" w:eastAsia="Arial" w:hAnsi="Arial" w:cs="Arial"/>
          <w:i/>
          <w:iCs/>
          <w:sz w:val="22"/>
          <w:szCs w:val="22"/>
          <w:lang w:val="es-ES" w:eastAsia="en-US"/>
        </w:rPr>
        <w:t>presentar</w:t>
      </w:r>
      <w:r w:rsidRPr="00BF6087">
        <w:rPr>
          <w:rFonts w:ascii="Arial" w:eastAsia="Arial" w:hAnsi="Arial" w:cs="Arial"/>
          <w:i/>
          <w:iCs/>
          <w:spacing w:val="-10"/>
          <w:sz w:val="22"/>
          <w:szCs w:val="22"/>
          <w:lang w:val="es-ES" w:eastAsia="en-US"/>
        </w:rPr>
        <w:t xml:space="preserve"> </w:t>
      </w:r>
      <w:r w:rsidRPr="00BF6087">
        <w:rPr>
          <w:rFonts w:ascii="Arial" w:eastAsia="Arial" w:hAnsi="Arial" w:cs="Arial"/>
          <w:i/>
          <w:iCs/>
          <w:sz w:val="22"/>
          <w:szCs w:val="22"/>
          <w:lang w:val="es-ES" w:eastAsia="en-US"/>
        </w:rPr>
        <w:t>la</w:t>
      </w:r>
      <w:r w:rsidRPr="00BF6087">
        <w:rPr>
          <w:rFonts w:ascii="Arial" w:eastAsia="Arial" w:hAnsi="Arial" w:cs="Arial"/>
          <w:i/>
          <w:iCs/>
          <w:spacing w:val="-10"/>
          <w:sz w:val="22"/>
          <w:szCs w:val="22"/>
          <w:lang w:val="es-ES" w:eastAsia="en-US"/>
        </w:rPr>
        <w:t xml:space="preserve"> </w:t>
      </w:r>
      <w:r w:rsidRPr="00BF6087">
        <w:rPr>
          <w:rFonts w:ascii="Arial" w:eastAsia="Arial" w:hAnsi="Arial" w:cs="Arial"/>
          <w:i/>
          <w:iCs/>
          <w:sz w:val="22"/>
          <w:szCs w:val="22"/>
          <w:lang w:val="es-ES" w:eastAsia="en-US"/>
        </w:rPr>
        <w:t>oferta</w:t>
      </w:r>
      <w:r w:rsidRPr="00BF6087">
        <w:rPr>
          <w:rFonts w:ascii="Arial" w:eastAsia="Arial" w:hAnsi="Arial" w:cs="Arial"/>
          <w:spacing w:val="-9"/>
          <w:sz w:val="22"/>
          <w:szCs w:val="22"/>
          <w:lang w:val="es-ES" w:eastAsia="en-US"/>
        </w:rPr>
        <w:t xml:space="preserve"> </w:t>
      </w:r>
      <w:r w:rsidRPr="00BF6087">
        <w:rPr>
          <w:rFonts w:ascii="Arial" w:eastAsia="Arial" w:hAnsi="Arial" w:cs="Arial"/>
          <w:sz w:val="22"/>
          <w:szCs w:val="22"/>
          <w:lang w:val="es-ES" w:eastAsia="en-US"/>
        </w:rPr>
        <w:t>las</w:t>
      </w:r>
      <w:r w:rsidRPr="00BF6087">
        <w:rPr>
          <w:rFonts w:ascii="Arial" w:eastAsia="Arial" w:hAnsi="Arial" w:cs="Arial"/>
          <w:spacing w:val="-10"/>
          <w:sz w:val="22"/>
          <w:szCs w:val="22"/>
          <w:lang w:val="es-ES" w:eastAsia="en-US"/>
        </w:rPr>
        <w:t xml:space="preserve"> </w:t>
      </w:r>
      <w:r w:rsidRPr="00BF6087">
        <w:rPr>
          <w:rFonts w:ascii="Arial" w:eastAsia="Arial" w:hAnsi="Arial" w:cs="Arial"/>
          <w:sz w:val="22"/>
          <w:szCs w:val="22"/>
          <w:lang w:val="es-ES" w:eastAsia="en-US"/>
        </w:rPr>
        <w:t>personas</w:t>
      </w:r>
      <w:r w:rsidRPr="00BF6087">
        <w:rPr>
          <w:rFonts w:ascii="Arial" w:eastAsia="Arial" w:hAnsi="Arial" w:cs="Arial"/>
          <w:spacing w:val="-10"/>
          <w:sz w:val="22"/>
          <w:szCs w:val="22"/>
          <w:lang w:val="es-ES" w:eastAsia="en-US"/>
        </w:rPr>
        <w:t xml:space="preserve"> </w:t>
      </w:r>
      <w:r w:rsidRPr="00BF6087">
        <w:rPr>
          <w:rFonts w:ascii="Arial" w:eastAsia="Arial" w:hAnsi="Arial" w:cs="Arial"/>
          <w:sz w:val="22"/>
          <w:szCs w:val="22"/>
          <w:lang w:val="es-ES" w:eastAsia="en-US"/>
        </w:rPr>
        <w:t>jurídicas</w:t>
      </w:r>
      <w:r w:rsidRPr="00BF6087">
        <w:rPr>
          <w:rFonts w:ascii="Arial" w:eastAsia="Arial" w:hAnsi="Arial" w:cs="Arial"/>
          <w:spacing w:val="-10"/>
          <w:sz w:val="22"/>
          <w:szCs w:val="22"/>
          <w:lang w:val="es-ES" w:eastAsia="en-US"/>
        </w:rPr>
        <w:t xml:space="preserve"> </w:t>
      </w:r>
      <w:r w:rsidRPr="00BF6087">
        <w:rPr>
          <w:rFonts w:ascii="Arial" w:eastAsia="Arial" w:hAnsi="Arial" w:cs="Arial"/>
          <w:sz w:val="22"/>
          <w:szCs w:val="22"/>
          <w:lang w:val="es-ES" w:eastAsia="en-US"/>
        </w:rPr>
        <w:t>deben</w:t>
      </w:r>
      <w:r w:rsidRPr="00BF6087">
        <w:rPr>
          <w:rFonts w:ascii="Arial" w:eastAsia="Arial" w:hAnsi="Arial" w:cs="Arial"/>
          <w:spacing w:val="-9"/>
          <w:sz w:val="22"/>
          <w:szCs w:val="22"/>
          <w:lang w:val="es-ES" w:eastAsia="en-US"/>
        </w:rPr>
        <w:t xml:space="preserve"> </w:t>
      </w:r>
      <w:r w:rsidRPr="00BF6087">
        <w:rPr>
          <w:rFonts w:ascii="Arial" w:eastAsia="Arial" w:hAnsi="Arial" w:cs="Arial"/>
          <w:sz w:val="22"/>
          <w:szCs w:val="22"/>
          <w:lang w:val="es-ES" w:eastAsia="en-US"/>
        </w:rPr>
        <w:t>acreditar</w:t>
      </w:r>
      <w:r w:rsidRPr="00BF6087">
        <w:rPr>
          <w:rFonts w:ascii="Arial" w:eastAsia="Arial" w:hAnsi="Arial" w:cs="Arial"/>
          <w:spacing w:val="-10"/>
          <w:sz w:val="22"/>
          <w:szCs w:val="22"/>
          <w:lang w:val="es-ES" w:eastAsia="en-US"/>
        </w:rPr>
        <w:t xml:space="preserve"> </w:t>
      </w:r>
      <w:r w:rsidRPr="00BF6087">
        <w:rPr>
          <w:rFonts w:ascii="Arial" w:eastAsia="Arial" w:hAnsi="Arial" w:cs="Arial"/>
          <w:sz w:val="22"/>
          <w:szCs w:val="22"/>
          <w:lang w:val="es-ES" w:eastAsia="en-US"/>
        </w:rPr>
        <w:t>el</w:t>
      </w:r>
      <w:r w:rsidRPr="00BF6087">
        <w:rPr>
          <w:rFonts w:ascii="Arial" w:eastAsia="Arial" w:hAnsi="Arial" w:cs="Arial"/>
          <w:spacing w:val="-10"/>
          <w:sz w:val="22"/>
          <w:szCs w:val="22"/>
          <w:lang w:val="es-ES" w:eastAsia="en-US"/>
        </w:rPr>
        <w:t xml:space="preserve"> </w:t>
      </w:r>
      <w:r w:rsidRPr="00BF6087">
        <w:rPr>
          <w:rFonts w:ascii="Arial" w:eastAsia="Arial" w:hAnsi="Arial" w:cs="Arial"/>
          <w:sz w:val="22"/>
          <w:szCs w:val="22"/>
          <w:lang w:val="es-ES" w:eastAsia="en-US"/>
        </w:rPr>
        <w:t>requisito</w:t>
      </w:r>
      <w:r w:rsidRPr="00BF6087">
        <w:rPr>
          <w:rFonts w:ascii="Arial" w:eastAsia="Arial" w:hAnsi="Arial" w:cs="Arial"/>
          <w:spacing w:val="-10"/>
          <w:sz w:val="22"/>
          <w:szCs w:val="22"/>
          <w:lang w:val="es-ES" w:eastAsia="en-US"/>
        </w:rPr>
        <w:t xml:space="preserve"> </w:t>
      </w:r>
      <w:r w:rsidR="00B41288" w:rsidRPr="00BF6087">
        <w:rPr>
          <w:rFonts w:ascii="Arial" w:eastAsia="Arial" w:hAnsi="Arial" w:cs="Arial"/>
          <w:sz w:val="22"/>
          <w:szCs w:val="22"/>
          <w:lang w:val="es-ES" w:eastAsia="en-US"/>
        </w:rPr>
        <w:t>señalado anteriormente.</w:t>
      </w:r>
    </w:p>
    <w:p w14:paraId="3F5F5A34" w14:textId="5E5C3343" w:rsidR="006F5781" w:rsidRPr="00BF6087" w:rsidRDefault="006F5781">
      <w:pPr>
        <w:widowControl w:val="0"/>
        <w:autoSpaceDE w:val="0"/>
        <w:autoSpaceDN w:val="0"/>
        <w:spacing w:before="70" w:line="276" w:lineRule="auto"/>
        <w:ind w:firstLine="708"/>
        <w:jc w:val="both"/>
        <w:rPr>
          <w:rFonts w:ascii="Arial" w:eastAsia="Arial" w:hAnsi="Arial" w:cs="Arial"/>
          <w:sz w:val="22"/>
          <w:szCs w:val="22"/>
          <w:lang w:val="es-ES" w:eastAsia="en-US"/>
        </w:rPr>
      </w:pPr>
      <w:r w:rsidRPr="00BF6087">
        <w:rPr>
          <w:rFonts w:ascii="Arial" w:eastAsia="Arial" w:hAnsi="Arial" w:cs="Arial"/>
          <w:sz w:val="22"/>
          <w:szCs w:val="22"/>
          <w:lang w:val="es-ES" w:eastAsia="en-US"/>
        </w:rPr>
        <w:t>Esta norma fue analizada por la Sección Tercera del Consejo de Estado, que consideró</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que</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el</w:t>
      </w:r>
      <w:r w:rsidRPr="00BF6087">
        <w:rPr>
          <w:rFonts w:ascii="Arial" w:eastAsia="Arial" w:hAnsi="Arial" w:cs="Arial"/>
          <w:spacing w:val="-5"/>
          <w:sz w:val="22"/>
          <w:szCs w:val="22"/>
          <w:lang w:val="es-ES" w:eastAsia="en-US"/>
        </w:rPr>
        <w:t xml:space="preserve"> </w:t>
      </w:r>
      <w:r w:rsidRPr="00BF6087">
        <w:rPr>
          <w:rFonts w:ascii="Arial" w:eastAsia="Arial" w:hAnsi="Arial" w:cs="Arial"/>
          <w:sz w:val="22"/>
          <w:szCs w:val="22"/>
          <w:lang w:val="es-ES" w:eastAsia="en-US"/>
        </w:rPr>
        <w:t>artículo</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50</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de</w:t>
      </w:r>
      <w:r w:rsidRPr="00BF6087">
        <w:rPr>
          <w:rFonts w:ascii="Arial" w:eastAsia="Arial" w:hAnsi="Arial" w:cs="Arial"/>
          <w:spacing w:val="-5"/>
          <w:sz w:val="22"/>
          <w:szCs w:val="22"/>
          <w:lang w:val="es-ES" w:eastAsia="en-US"/>
        </w:rPr>
        <w:t xml:space="preserve"> </w:t>
      </w:r>
      <w:r w:rsidRPr="00BF6087">
        <w:rPr>
          <w:rFonts w:ascii="Arial" w:eastAsia="Arial" w:hAnsi="Arial" w:cs="Arial"/>
          <w:sz w:val="22"/>
          <w:szCs w:val="22"/>
          <w:lang w:val="es-ES" w:eastAsia="en-US"/>
        </w:rPr>
        <w:t>la</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Ley</w:t>
      </w:r>
      <w:r w:rsidRPr="00BF6087">
        <w:rPr>
          <w:rFonts w:ascii="Arial" w:eastAsia="Arial" w:hAnsi="Arial" w:cs="Arial"/>
          <w:spacing w:val="-5"/>
          <w:sz w:val="22"/>
          <w:szCs w:val="22"/>
          <w:lang w:val="es-ES" w:eastAsia="en-US"/>
        </w:rPr>
        <w:t xml:space="preserve"> </w:t>
      </w:r>
      <w:r w:rsidRPr="00BF6087">
        <w:rPr>
          <w:rFonts w:ascii="Arial" w:eastAsia="Arial" w:hAnsi="Arial" w:cs="Arial"/>
          <w:sz w:val="22"/>
          <w:szCs w:val="22"/>
          <w:lang w:val="es-ES" w:eastAsia="en-US"/>
        </w:rPr>
        <w:t>789</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de</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2002</w:t>
      </w:r>
      <w:r w:rsidRPr="00BF6087">
        <w:rPr>
          <w:rFonts w:ascii="Arial" w:eastAsia="Arial" w:hAnsi="Arial" w:cs="Arial"/>
          <w:spacing w:val="-5"/>
          <w:sz w:val="22"/>
          <w:szCs w:val="22"/>
          <w:lang w:val="es-ES" w:eastAsia="en-US"/>
        </w:rPr>
        <w:t xml:space="preserve"> </w:t>
      </w:r>
      <w:r w:rsidRPr="00BF6087">
        <w:rPr>
          <w:rFonts w:ascii="Arial" w:eastAsia="Arial" w:hAnsi="Arial" w:cs="Arial"/>
          <w:sz w:val="22"/>
          <w:szCs w:val="22"/>
          <w:lang w:val="es-ES" w:eastAsia="en-US"/>
        </w:rPr>
        <w:t>tiene</w:t>
      </w:r>
      <w:r w:rsidRPr="00BF6087">
        <w:rPr>
          <w:rFonts w:ascii="Arial" w:eastAsia="Arial" w:hAnsi="Arial" w:cs="Arial"/>
          <w:spacing w:val="-5"/>
          <w:sz w:val="22"/>
          <w:szCs w:val="22"/>
          <w:lang w:val="es-ES" w:eastAsia="en-US"/>
        </w:rPr>
        <w:t xml:space="preserve"> </w:t>
      </w:r>
      <w:r w:rsidRPr="00BF6087">
        <w:rPr>
          <w:rFonts w:ascii="Arial" w:eastAsia="Arial" w:hAnsi="Arial" w:cs="Arial"/>
          <w:sz w:val="22"/>
          <w:szCs w:val="22"/>
          <w:lang w:val="es-ES" w:eastAsia="en-US"/>
        </w:rPr>
        <w:t>por</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objeto</w:t>
      </w:r>
      <w:r w:rsidRPr="00BF6087">
        <w:rPr>
          <w:rFonts w:ascii="Arial" w:eastAsia="Arial" w:hAnsi="Arial" w:cs="Arial"/>
          <w:spacing w:val="-5"/>
          <w:sz w:val="22"/>
          <w:szCs w:val="22"/>
          <w:lang w:val="es-ES" w:eastAsia="en-US"/>
        </w:rPr>
        <w:t xml:space="preserve"> </w:t>
      </w:r>
      <w:r w:rsidRPr="00BF6087">
        <w:rPr>
          <w:rFonts w:ascii="Arial" w:eastAsia="Arial" w:hAnsi="Arial" w:cs="Arial"/>
          <w:sz w:val="22"/>
          <w:szCs w:val="22"/>
          <w:lang w:val="es-ES" w:eastAsia="en-US"/>
        </w:rPr>
        <w:t>evitar</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la</w:t>
      </w:r>
      <w:r w:rsidRPr="00BF6087">
        <w:rPr>
          <w:rFonts w:ascii="Arial" w:eastAsia="Arial" w:hAnsi="Arial" w:cs="Arial"/>
          <w:spacing w:val="-5"/>
          <w:sz w:val="22"/>
          <w:szCs w:val="22"/>
          <w:lang w:val="es-ES" w:eastAsia="en-US"/>
        </w:rPr>
        <w:t xml:space="preserve"> </w:t>
      </w:r>
      <w:r w:rsidRPr="00BF6087">
        <w:rPr>
          <w:rFonts w:ascii="Arial" w:eastAsia="Arial" w:hAnsi="Arial" w:cs="Arial"/>
          <w:sz w:val="22"/>
          <w:szCs w:val="22"/>
          <w:lang w:val="es-ES" w:eastAsia="en-US"/>
        </w:rPr>
        <w:t>evasión</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por parte de los empleadores de las cotizaciones al sistema de seguridad social y de los aportes parafiscales, y para lograr esa finalidad el legislador impuso a las entidades estatales la obligación de verificar, en los procesos de selección de contratistas y durante la ejecución y liquidación de los contratos, que tanto los oferentes como los contratistas</w:t>
      </w:r>
      <w:r w:rsidRPr="00BF6087">
        <w:rPr>
          <w:rFonts w:ascii="Arial" w:eastAsia="Arial" w:hAnsi="Arial" w:cs="Arial"/>
          <w:spacing w:val="-9"/>
          <w:sz w:val="22"/>
          <w:szCs w:val="22"/>
          <w:lang w:val="es-ES" w:eastAsia="en-US"/>
        </w:rPr>
        <w:t xml:space="preserve"> </w:t>
      </w:r>
      <w:r w:rsidRPr="00BF6087">
        <w:rPr>
          <w:rFonts w:ascii="Arial" w:eastAsia="Arial" w:hAnsi="Arial" w:cs="Arial"/>
          <w:sz w:val="22"/>
          <w:szCs w:val="22"/>
          <w:lang w:val="es-ES" w:eastAsia="en-US"/>
        </w:rPr>
        <w:t>hayan</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realizado</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los</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aportes</w:t>
      </w:r>
      <w:r w:rsidRPr="00BF6087">
        <w:rPr>
          <w:rFonts w:ascii="Arial" w:eastAsia="Arial" w:hAnsi="Arial" w:cs="Arial"/>
          <w:spacing w:val="-9"/>
          <w:sz w:val="22"/>
          <w:szCs w:val="22"/>
          <w:lang w:val="es-ES" w:eastAsia="en-US"/>
        </w:rPr>
        <w:t xml:space="preserve"> </w:t>
      </w:r>
      <w:r w:rsidRPr="00BF6087">
        <w:rPr>
          <w:rFonts w:ascii="Arial" w:eastAsia="Arial" w:hAnsi="Arial" w:cs="Arial"/>
          <w:sz w:val="22"/>
          <w:szCs w:val="22"/>
          <w:lang w:val="es-ES" w:eastAsia="en-US"/>
        </w:rPr>
        <w:t>al</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Sistema</w:t>
      </w:r>
      <w:r w:rsidRPr="00BF6087">
        <w:rPr>
          <w:rFonts w:ascii="Arial" w:eastAsia="Arial" w:hAnsi="Arial" w:cs="Arial"/>
          <w:spacing w:val="-7"/>
          <w:sz w:val="22"/>
          <w:szCs w:val="22"/>
          <w:lang w:val="es-ES" w:eastAsia="en-US"/>
        </w:rPr>
        <w:t xml:space="preserve"> </w:t>
      </w:r>
      <w:r w:rsidRPr="00BF6087">
        <w:rPr>
          <w:rFonts w:ascii="Arial" w:eastAsia="Arial" w:hAnsi="Arial" w:cs="Arial"/>
          <w:sz w:val="22"/>
          <w:szCs w:val="22"/>
          <w:lang w:val="es-ES" w:eastAsia="en-US"/>
        </w:rPr>
        <w:t>de</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Seguridad</w:t>
      </w:r>
      <w:r w:rsidRPr="00BF6087">
        <w:rPr>
          <w:rFonts w:ascii="Arial" w:eastAsia="Arial" w:hAnsi="Arial" w:cs="Arial"/>
          <w:spacing w:val="-7"/>
          <w:sz w:val="22"/>
          <w:szCs w:val="22"/>
          <w:lang w:val="es-ES" w:eastAsia="en-US"/>
        </w:rPr>
        <w:t xml:space="preserve"> </w:t>
      </w:r>
      <w:r w:rsidRPr="00BF6087">
        <w:rPr>
          <w:rFonts w:ascii="Arial" w:eastAsia="Arial" w:hAnsi="Arial" w:cs="Arial"/>
          <w:sz w:val="22"/>
          <w:szCs w:val="22"/>
          <w:lang w:val="es-ES" w:eastAsia="en-US"/>
        </w:rPr>
        <w:t>Social</w:t>
      </w:r>
      <w:r w:rsidRPr="00BF6087">
        <w:rPr>
          <w:rFonts w:ascii="Arial" w:eastAsia="Arial" w:hAnsi="Arial" w:cs="Arial"/>
          <w:spacing w:val="-7"/>
          <w:sz w:val="22"/>
          <w:szCs w:val="22"/>
          <w:lang w:val="es-ES" w:eastAsia="en-US"/>
        </w:rPr>
        <w:t xml:space="preserve"> </w:t>
      </w:r>
      <w:r w:rsidRPr="00BF6087">
        <w:rPr>
          <w:rFonts w:ascii="Arial" w:eastAsia="Arial" w:hAnsi="Arial" w:cs="Arial"/>
          <w:sz w:val="22"/>
          <w:szCs w:val="22"/>
          <w:lang w:val="es-ES" w:eastAsia="en-US"/>
        </w:rPr>
        <w:t>Integral</w:t>
      </w:r>
      <w:r w:rsidR="00B41288" w:rsidRPr="00BF6087">
        <w:rPr>
          <w:rStyle w:val="Refdenotaalpie"/>
          <w:rFonts w:ascii="Arial" w:eastAsia="Arial" w:hAnsi="Arial" w:cs="Arial"/>
          <w:sz w:val="22"/>
          <w:szCs w:val="22"/>
          <w:lang w:val="es-ES" w:eastAsia="en-US"/>
        </w:rPr>
        <w:footnoteReference w:id="5"/>
      </w:r>
      <w:r w:rsidRPr="00BF6087">
        <w:rPr>
          <w:rFonts w:ascii="Arial" w:eastAsia="Arial" w:hAnsi="Arial" w:cs="Arial"/>
          <w:sz w:val="21"/>
          <w:szCs w:val="22"/>
          <w:lang w:val="es-ES" w:eastAsia="en-US"/>
        </w:rPr>
        <w:t>.</w:t>
      </w:r>
      <w:r w:rsidRPr="00BF6087">
        <w:rPr>
          <w:rFonts w:ascii="Arial" w:eastAsia="Arial" w:hAnsi="Arial" w:cs="Arial"/>
          <w:spacing w:val="-8"/>
          <w:sz w:val="21"/>
          <w:szCs w:val="22"/>
          <w:lang w:val="es-ES" w:eastAsia="en-US"/>
        </w:rPr>
        <w:t xml:space="preserve"> </w:t>
      </w:r>
      <w:r w:rsidRPr="00BF6087">
        <w:rPr>
          <w:rFonts w:ascii="Arial" w:eastAsia="Arial" w:hAnsi="Arial" w:cs="Arial"/>
          <w:sz w:val="22"/>
          <w:szCs w:val="22"/>
          <w:lang w:val="es-ES" w:eastAsia="en-US"/>
        </w:rPr>
        <w:t>Por</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 xml:space="preserve">lo tanto, la jurisprudencia reiteró la necesidad de que las entidades estatales, </w:t>
      </w:r>
      <w:r w:rsidRPr="00BF6087">
        <w:rPr>
          <w:rFonts w:ascii="Arial" w:eastAsia="Arial" w:hAnsi="Arial" w:cs="Arial"/>
          <w:i/>
          <w:iCs/>
          <w:sz w:val="22"/>
          <w:szCs w:val="22"/>
          <w:lang w:val="es-ES" w:eastAsia="en-US"/>
        </w:rPr>
        <w:t>durante la ejecución de un contrato</w:t>
      </w:r>
      <w:r w:rsidRPr="00BF6087">
        <w:rPr>
          <w:rFonts w:ascii="Arial" w:eastAsia="Arial" w:hAnsi="Arial" w:cs="Arial"/>
          <w:sz w:val="22"/>
          <w:szCs w:val="22"/>
          <w:lang w:val="es-ES" w:eastAsia="en-US"/>
        </w:rPr>
        <w:t>, verifiquen el cumplimiento de las obligaciones del sistema de seguridad</w:t>
      </w:r>
      <w:r w:rsidRPr="00BF6087">
        <w:rPr>
          <w:rFonts w:ascii="Arial" w:eastAsia="Arial" w:hAnsi="Arial" w:cs="Arial"/>
          <w:spacing w:val="-18"/>
          <w:sz w:val="22"/>
          <w:szCs w:val="22"/>
          <w:lang w:val="es-ES" w:eastAsia="en-US"/>
        </w:rPr>
        <w:t xml:space="preserve"> </w:t>
      </w:r>
      <w:r w:rsidRPr="00BF6087">
        <w:rPr>
          <w:rFonts w:ascii="Arial" w:eastAsia="Arial" w:hAnsi="Arial" w:cs="Arial"/>
          <w:sz w:val="22"/>
          <w:szCs w:val="22"/>
          <w:lang w:val="es-ES" w:eastAsia="en-US"/>
        </w:rPr>
        <w:t>social</w:t>
      </w:r>
      <w:r w:rsidRPr="00BF6087">
        <w:rPr>
          <w:rFonts w:ascii="Arial" w:eastAsia="Arial" w:hAnsi="Arial" w:cs="Arial"/>
          <w:spacing w:val="-17"/>
          <w:sz w:val="22"/>
          <w:szCs w:val="22"/>
          <w:lang w:val="es-ES" w:eastAsia="en-US"/>
        </w:rPr>
        <w:t xml:space="preserve"> </w:t>
      </w:r>
      <w:r w:rsidRPr="00BF6087">
        <w:rPr>
          <w:rFonts w:ascii="Arial" w:eastAsia="Arial" w:hAnsi="Arial" w:cs="Arial"/>
          <w:sz w:val="22"/>
          <w:szCs w:val="22"/>
          <w:lang w:val="es-ES" w:eastAsia="en-US"/>
        </w:rPr>
        <w:t>por</w:t>
      </w:r>
      <w:r w:rsidRPr="00BF6087">
        <w:rPr>
          <w:rFonts w:ascii="Arial" w:eastAsia="Arial" w:hAnsi="Arial" w:cs="Arial"/>
          <w:spacing w:val="-17"/>
          <w:sz w:val="22"/>
          <w:szCs w:val="22"/>
          <w:lang w:val="es-ES" w:eastAsia="en-US"/>
        </w:rPr>
        <w:t xml:space="preserve"> </w:t>
      </w:r>
      <w:r w:rsidRPr="00BF6087">
        <w:rPr>
          <w:rFonts w:ascii="Arial" w:eastAsia="Arial" w:hAnsi="Arial" w:cs="Arial"/>
          <w:sz w:val="22"/>
          <w:szCs w:val="22"/>
          <w:lang w:val="es-ES" w:eastAsia="en-US"/>
        </w:rPr>
        <w:t>parte</w:t>
      </w:r>
      <w:r w:rsidRPr="00BF6087">
        <w:rPr>
          <w:rFonts w:ascii="Arial" w:eastAsia="Arial" w:hAnsi="Arial" w:cs="Arial"/>
          <w:spacing w:val="-18"/>
          <w:sz w:val="22"/>
          <w:szCs w:val="22"/>
          <w:lang w:val="es-ES" w:eastAsia="en-US"/>
        </w:rPr>
        <w:t xml:space="preserve"> </w:t>
      </w:r>
      <w:r w:rsidRPr="00BF6087">
        <w:rPr>
          <w:rFonts w:ascii="Arial" w:eastAsia="Arial" w:hAnsi="Arial" w:cs="Arial"/>
          <w:sz w:val="22"/>
          <w:szCs w:val="22"/>
          <w:lang w:val="es-ES" w:eastAsia="en-US"/>
        </w:rPr>
        <w:t>de</w:t>
      </w:r>
      <w:r w:rsidRPr="00BF6087">
        <w:rPr>
          <w:rFonts w:ascii="Arial" w:eastAsia="Arial" w:hAnsi="Arial" w:cs="Arial"/>
          <w:spacing w:val="-17"/>
          <w:sz w:val="22"/>
          <w:szCs w:val="22"/>
          <w:lang w:val="es-ES" w:eastAsia="en-US"/>
        </w:rPr>
        <w:t xml:space="preserve"> </w:t>
      </w:r>
      <w:r w:rsidRPr="00BF6087">
        <w:rPr>
          <w:rFonts w:ascii="Arial" w:eastAsia="Arial" w:hAnsi="Arial" w:cs="Arial"/>
          <w:sz w:val="22"/>
          <w:szCs w:val="22"/>
          <w:lang w:val="es-ES" w:eastAsia="en-US"/>
        </w:rPr>
        <w:t>los</w:t>
      </w:r>
      <w:r w:rsidRPr="00BF6087">
        <w:rPr>
          <w:rFonts w:ascii="Arial" w:eastAsia="Arial" w:hAnsi="Arial" w:cs="Arial"/>
          <w:spacing w:val="-17"/>
          <w:sz w:val="22"/>
          <w:szCs w:val="22"/>
          <w:lang w:val="es-ES" w:eastAsia="en-US"/>
        </w:rPr>
        <w:t xml:space="preserve"> </w:t>
      </w:r>
      <w:r w:rsidRPr="00BF6087">
        <w:rPr>
          <w:rFonts w:ascii="Arial" w:eastAsia="Arial" w:hAnsi="Arial" w:cs="Arial"/>
          <w:sz w:val="22"/>
          <w:szCs w:val="22"/>
          <w:lang w:val="es-ES" w:eastAsia="en-US"/>
        </w:rPr>
        <w:t>oferentes.</w:t>
      </w:r>
      <w:r w:rsidRPr="00BF6087">
        <w:rPr>
          <w:rFonts w:ascii="Arial" w:eastAsia="Arial" w:hAnsi="Arial" w:cs="Arial"/>
          <w:spacing w:val="-16"/>
          <w:sz w:val="22"/>
          <w:szCs w:val="22"/>
          <w:lang w:val="es-ES" w:eastAsia="en-US"/>
        </w:rPr>
        <w:t xml:space="preserve"> </w:t>
      </w:r>
      <w:r w:rsidRPr="00BF6087">
        <w:rPr>
          <w:rFonts w:ascii="Arial" w:eastAsia="Arial" w:hAnsi="Arial" w:cs="Arial"/>
          <w:sz w:val="22"/>
          <w:szCs w:val="22"/>
          <w:lang w:val="es-ES" w:eastAsia="en-US"/>
        </w:rPr>
        <w:t>De</w:t>
      </w:r>
      <w:r w:rsidRPr="00BF6087">
        <w:rPr>
          <w:rFonts w:ascii="Arial" w:eastAsia="Arial" w:hAnsi="Arial" w:cs="Arial"/>
          <w:spacing w:val="-18"/>
          <w:sz w:val="22"/>
          <w:szCs w:val="22"/>
          <w:lang w:val="es-ES" w:eastAsia="en-US"/>
        </w:rPr>
        <w:t xml:space="preserve"> </w:t>
      </w:r>
      <w:r w:rsidRPr="00BF6087">
        <w:rPr>
          <w:rFonts w:ascii="Arial" w:eastAsia="Arial" w:hAnsi="Arial" w:cs="Arial"/>
          <w:sz w:val="22"/>
          <w:szCs w:val="22"/>
          <w:lang w:val="es-ES" w:eastAsia="en-US"/>
        </w:rPr>
        <w:t>esta</w:t>
      </w:r>
      <w:r w:rsidRPr="00BF6087">
        <w:rPr>
          <w:rFonts w:ascii="Arial" w:eastAsia="Arial" w:hAnsi="Arial" w:cs="Arial"/>
          <w:spacing w:val="-17"/>
          <w:sz w:val="22"/>
          <w:szCs w:val="22"/>
          <w:lang w:val="es-ES" w:eastAsia="en-US"/>
        </w:rPr>
        <w:t xml:space="preserve"> </w:t>
      </w:r>
      <w:r w:rsidRPr="00BF6087">
        <w:rPr>
          <w:rFonts w:ascii="Arial" w:eastAsia="Arial" w:hAnsi="Arial" w:cs="Arial"/>
          <w:sz w:val="22"/>
          <w:szCs w:val="22"/>
          <w:lang w:val="es-ES" w:eastAsia="en-US"/>
        </w:rPr>
        <w:t>manera,</w:t>
      </w:r>
      <w:r w:rsidRPr="00BF6087">
        <w:rPr>
          <w:rFonts w:ascii="Arial" w:eastAsia="Arial" w:hAnsi="Arial" w:cs="Arial"/>
          <w:spacing w:val="-17"/>
          <w:sz w:val="22"/>
          <w:szCs w:val="22"/>
          <w:lang w:val="es-ES" w:eastAsia="en-US"/>
        </w:rPr>
        <w:t xml:space="preserve"> </w:t>
      </w:r>
      <w:r w:rsidRPr="00BF6087">
        <w:rPr>
          <w:rFonts w:ascii="Arial" w:eastAsia="Arial" w:hAnsi="Arial" w:cs="Arial"/>
          <w:sz w:val="22"/>
          <w:szCs w:val="22"/>
          <w:lang w:val="es-ES" w:eastAsia="en-US"/>
        </w:rPr>
        <w:t>el</w:t>
      </w:r>
      <w:r w:rsidRPr="00BF6087">
        <w:rPr>
          <w:rFonts w:ascii="Arial" w:eastAsia="Arial" w:hAnsi="Arial" w:cs="Arial"/>
          <w:spacing w:val="-18"/>
          <w:sz w:val="22"/>
          <w:szCs w:val="22"/>
          <w:lang w:val="es-ES" w:eastAsia="en-US"/>
        </w:rPr>
        <w:t xml:space="preserve"> </w:t>
      </w:r>
      <w:r w:rsidRPr="00BF6087">
        <w:rPr>
          <w:rFonts w:ascii="Arial" w:eastAsia="Arial" w:hAnsi="Arial" w:cs="Arial"/>
          <w:sz w:val="22"/>
          <w:szCs w:val="22"/>
          <w:lang w:val="es-ES" w:eastAsia="en-US"/>
        </w:rPr>
        <w:t>artículo</w:t>
      </w:r>
      <w:r w:rsidRPr="00BF6087">
        <w:rPr>
          <w:rFonts w:ascii="Arial" w:eastAsia="Arial" w:hAnsi="Arial" w:cs="Arial"/>
          <w:spacing w:val="-17"/>
          <w:sz w:val="22"/>
          <w:szCs w:val="22"/>
          <w:lang w:val="es-ES" w:eastAsia="en-US"/>
        </w:rPr>
        <w:t xml:space="preserve"> </w:t>
      </w:r>
      <w:r w:rsidRPr="00BF6087">
        <w:rPr>
          <w:rFonts w:ascii="Arial" w:eastAsia="Arial" w:hAnsi="Arial" w:cs="Arial"/>
          <w:sz w:val="22"/>
          <w:szCs w:val="22"/>
          <w:lang w:val="es-ES" w:eastAsia="en-US"/>
        </w:rPr>
        <w:t>23</w:t>
      </w:r>
      <w:r w:rsidRPr="00BF6087">
        <w:rPr>
          <w:rFonts w:ascii="Arial" w:eastAsia="Arial" w:hAnsi="Arial" w:cs="Arial"/>
          <w:spacing w:val="-17"/>
          <w:sz w:val="22"/>
          <w:szCs w:val="22"/>
          <w:lang w:val="es-ES" w:eastAsia="en-US"/>
        </w:rPr>
        <w:t xml:space="preserve"> </w:t>
      </w:r>
      <w:r w:rsidRPr="00BF6087">
        <w:rPr>
          <w:rFonts w:ascii="Arial" w:eastAsia="Arial" w:hAnsi="Arial" w:cs="Arial"/>
          <w:sz w:val="22"/>
          <w:szCs w:val="22"/>
          <w:lang w:val="es-ES" w:eastAsia="en-US"/>
        </w:rPr>
        <w:t>de</w:t>
      </w:r>
      <w:r w:rsidRPr="00BF6087">
        <w:rPr>
          <w:rFonts w:ascii="Arial" w:eastAsia="Arial" w:hAnsi="Arial" w:cs="Arial"/>
          <w:spacing w:val="-17"/>
          <w:sz w:val="22"/>
          <w:szCs w:val="22"/>
          <w:lang w:val="es-ES" w:eastAsia="en-US"/>
        </w:rPr>
        <w:t xml:space="preserve"> </w:t>
      </w:r>
      <w:r w:rsidRPr="00BF6087">
        <w:rPr>
          <w:rFonts w:ascii="Arial" w:eastAsia="Arial" w:hAnsi="Arial" w:cs="Arial"/>
          <w:sz w:val="22"/>
          <w:szCs w:val="22"/>
          <w:lang w:val="es-ES" w:eastAsia="en-US"/>
        </w:rPr>
        <w:t>la</w:t>
      </w:r>
      <w:r w:rsidRPr="00BF6087">
        <w:rPr>
          <w:rFonts w:ascii="Arial" w:eastAsia="Arial" w:hAnsi="Arial" w:cs="Arial"/>
          <w:spacing w:val="-18"/>
          <w:sz w:val="22"/>
          <w:szCs w:val="22"/>
          <w:lang w:val="es-ES" w:eastAsia="en-US"/>
        </w:rPr>
        <w:t xml:space="preserve"> </w:t>
      </w:r>
      <w:r w:rsidRPr="00BF6087">
        <w:rPr>
          <w:rFonts w:ascii="Arial" w:eastAsia="Arial" w:hAnsi="Arial" w:cs="Arial"/>
          <w:sz w:val="22"/>
          <w:szCs w:val="22"/>
          <w:lang w:val="es-ES" w:eastAsia="en-US"/>
        </w:rPr>
        <w:t>Ley</w:t>
      </w:r>
      <w:r w:rsidRPr="00BF6087">
        <w:rPr>
          <w:rFonts w:ascii="Arial" w:eastAsia="Arial" w:hAnsi="Arial" w:cs="Arial"/>
          <w:spacing w:val="-17"/>
          <w:sz w:val="22"/>
          <w:szCs w:val="22"/>
          <w:lang w:val="es-ES" w:eastAsia="en-US"/>
        </w:rPr>
        <w:t xml:space="preserve"> </w:t>
      </w:r>
      <w:r w:rsidRPr="00BF6087">
        <w:rPr>
          <w:rFonts w:ascii="Arial" w:eastAsia="Arial" w:hAnsi="Arial" w:cs="Arial"/>
          <w:sz w:val="22"/>
          <w:szCs w:val="22"/>
          <w:lang w:val="es-ES" w:eastAsia="en-US"/>
        </w:rPr>
        <w:t>1150 de 2007 que modificó el inciso segundo del artículo 41 de la Ley 80 de 1993, incluye la obligación, para los proponentes y contratistas, de estar a paz y salvo con los aportes parafiscales al Sistema de Seguridad Social Integral, al</w:t>
      </w:r>
      <w:r w:rsidRPr="00BF6087">
        <w:rPr>
          <w:rFonts w:ascii="Arial" w:eastAsia="Arial" w:hAnsi="Arial" w:cs="Arial"/>
          <w:spacing w:val="-16"/>
          <w:sz w:val="22"/>
          <w:szCs w:val="22"/>
          <w:lang w:val="es-ES" w:eastAsia="en-US"/>
        </w:rPr>
        <w:t xml:space="preserve"> </w:t>
      </w:r>
      <w:r w:rsidRPr="00BF6087">
        <w:rPr>
          <w:rFonts w:ascii="Arial" w:eastAsia="Arial" w:hAnsi="Arial" w:cs="Arial"/>
          <w:sz w:val="22"/>
          <w:szCs w:val="22"/>
          <w:lang w:val="es-ES" w:eastAsia="en-US"/>
        </w:rPr>
        <w:t>señalar:</w:t>
      </w:r>
    </w:p>
    <w:p w14:paraId="481448DE" w14:textId="77777777" w:rsidR="006F5781" w:rsidRPr="00BF6087" w:rsidRDefault="006F5781" w:rsidP="006F5781">
      <w:pPr>
        <w:widowControl w:val="0"/>
        <w:autoSpaceDE w:val="0"/>
        <w:autoSpaceDN w:val="0"/>
        <w:spacing w:before="1"/>
        <w:rPr>
          <w:rFonts w:ascii="Arial" w:eastAsia="Arial" w:hAnsi="Arial" w:cs="Arial"/>
          <w:szCs w:val="22"/>
          <w:lang w:val="es-ES" w:eastAsia="en-US"/>
        </w:rPr>
      </w:pPr>
    </w:p>
    <w:p w14:paraId="4D3C4D88" w14:textId="77777777" w:rsidR="006F5781" w:rsidRPr="00BF6087" w:rsidRDefault="006F5781" w:rsidP="00302E60">
      <w:pPr>
        <w:widowControl w:val="0"/>
        <w:autoSpaceDE w:val="0"/>
        <w:autoSpaceDN w:val="0"/>
        <w:spacing w:before="1"/>
        <w:ind w:left="709" w:right="709"/>
        <w:jc w:val="both"/>
        <w:rPr>
          <w:rFonts w:ascii="Arial" w:eastAsia="Arial" w:hAnsi="Arial" w:cs="Arial"/>
          <w:sz w:val="21"/>
          <w:szCs w:val="22"/>
          <w:lang w:val="es-ES" w:eastAsia="en-US"/>
        </w:rPr>
      </w:pPr>
      <w:r w:rsidRPr="00BF6087">
        <w:rPr>
          <w:rFonts w:ascii="Arial" w:eastAsia="Arial" w:hAnsi="Arial" w:cs="Arial"/>
          <w:sz w:val="21"/>
          <w:szCs w:val="22"/>
          <w:lang w:val="es-ES" w:eastAsia="en-US"/>
        </w:rPr>
        <w:t>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14:paraId="1D772EEE" w14:textId="77777777" w:rsidR="006F5781" w:rsidRPr="00BF6087" w:rsidRDefault="006F5781" w:rsidP="00302E60">
      <w:pPr>
        <w:widowControl w:val="0"/>
        <w:autoSpaceDE w:val="0"/>
        <w:autoSpaceDN w:val="0"/>
        <w:spacing w:before="120"/>
        <w:ind w:left="709" w:right="709"/>
        <w:jc w:val="both"/>
        <w:rPr>
          <w:rFonts w:ascii="Arial" w:eastAsia="Arial" w:hAnsi="Arial" w:cs="Arial"/>
          <w:sz w:val="21"/>
          <w:szCs w:val="22"/>
          <w:lang w:val="es-ES" w:eastAsia="en-US"/>
        </w:rPr>
      </w:pPr>
      <w:r w:rsidRPr="00BF6087">
        <w:rPr>
          <w:rFonts w:ascii="Arial" w:eastAsia="Arial" w:hAnsi="Arial" w:cs="Arial"/>
          <w:sz w:val="21"/>
          <w:szCs w:val="22"/>
          <w:lang w:val="es-ES" w:eastAsia="en-US"/>
        </w:rPr>
        <w:t>Parágrafo 1. El requisito establecido en la parte final del inciso segundo de este artículo deberá acreditarse para la realización de cada pago derivado del contrato estatal.</w:t>
      </w:r>
    </w:p>
    <w:p w14:paraId="6D5489DB" w14:textId="1C363842" w:rsidR="001528A9" w:rsidRPr="00BF6087" w:rsidRDefault="006F5781" w:rsidP="0095739C">
      <w:pPr>
        <w:widowControl w:val="0"/>
        <w:autoSpaceDE w:val="0"/>
        <w:autoSpaceDN w:val="0"/>
        <w:spacing w:before="120"/>
        <w:ind w:left="709" w:right="709"/>
        <w:jc w:val="both"/>
        <w:rPr>
          <w:rFonts w:ascii="Arial" w:eastAsia="Arial" w:hAnsi="Arial" w:cs="Arial"/>
          <w:sz w:val="22"/>
          <w:szCs w:val="22"/>
          <w:lang w:val="es-ES" w:eastAsia="en-US"/>
        </w:rPr>
      </w:pPr>
      <w:r w:rsidRPr="00BF6087">
        <w:rPr>
          <w:rFonts w:ascii="Arial" w:eastAsia="Arial" w:hAnsi="Arial" w:cs="Arial"/>
          <w:sz w:val="21"/>
          <w:szCs w:val="22"/>
          <w:lang w:val="es-ES" w:eastAsia="en-US"/>
        </w:rPr>
        <w:t>El servidor público que sin justa causa no verifique el pago de los aportes a que</w:t>
      </w:r>
      <w:r w:rsidRPr="00BF6087">
        <w:rPr>
          <w:rFonts w:ascii="Arial" w:eastAsia="Arial" w:hAnsi="Arial" w:cs="Arial"/>
          <w:spacing w:val="-8"/>
          <w:sz w:val="21"/>
          <w:szCs w:val="22"/>
          <w:lang w:val="es-ES" w:eastAsia="en-US"/>
        </w:rPr>
        <w:t xml:space="preserve"> </w:t>
      </w:r>
      <w:r w:rsidRPr="00BF6087">
        <w:rPr>
          <w:rFonts w:ascii="Arial" w:eastAsia="Arial" w:hAnsi="Arial" w:cs="Arial"/>
          <w:sz w:val="21"/>
          <w:szCs w:val="22"/>
          <w:lang w:val="es-ES" w:eastAsia="en-US"/>
        </w:rPr>
        <w:t>se</w:t>
      </w:r>
      <w:r w:rsidRPr="00BF6087">
        <w:rPr>
          <w:rFonts w:ascii="Arial" w:eastAsia="Arial" w:hAnsi="Arial" w:cs="Arial"/>
          <w:spacing w:val="-7"/>
          <w:sz w:val="21"/>
          <w:szCs w:val="22"/>
          <w:lang w:val="es-ES" w:eastAsia="en-US"/>
        </w:rPr>
        <w:t xml:space="preserve"> </w:t>
      </w:r>
      <w:r w:rsidRPr="00BF6087">
        <w:rPr>
          <w:rFonts w:ascii="Arial" w:eastAsia="Arial" w:hAnsi="Arial" w:cs="Arial"/>
          <w:sz w:val="21"/>
          <w:szCs w:val="22"/>
          <w:lang w:val="es-ES" w:eastAsia="en-US"/>
        </w:rPr>
        <w:t>refiere</w:t>
      </w:r>
      <w:r w:rsidRPr="00BF6087">
        <w:rPr>
          <w:rFonts w:ascii="Arial" w:eastAsia="Arial" w:hAnsi="Arial" w:cs="Arial"/>
          <w:spacing w:val="-8"/>
          <w:sz w:val="21"/>
          <w:szCs w:val="22"/>
          <w:lang w:val="es-ES" w:eastAsia="en-US"/>
        </w:rPr>
        <w:t xml:space="preserve"> </w:t>
      </w:r>
      <w:r w:rsidRPr="00BF6087">
        <w:rPr>
          <w:rFonts w:ascii="Arial" w:eastAsia="Arial" w:hAnsi="Arial" w:cs="Arial"/>
          <w:sz w:val="21"/>
          <w:szCs w:val="22"/>
          <w:lang w:val="es-ES" w:eastAsia="en-US"/>
        </w:rPr>
        <w:t>el</w:t>
      </w:r>
      <w:r w:rsidRPr="00BF6087">
        <w:rPr>
          <w:rFonts w:ascii="Arial" w:eastAsia="Arial" w:hAnsi="Arial" w:cs="Arial"/>
          <w:spacing w:val="-7"/>
          <w:sz w:val="21"/>
          <w:szCs w:val="22"/>
          <w:lang w:val="es-ES" w:eastAsia="en-US"/>
        </w:rPr>
        <w:t xml:space="preserve"> </w:t>
      </w:r>
      <w:r w:rsidRPr="00BF6087">
        <w:rPr>
          <w:rFonts w:ascii="Arial" w:eastAsia="Arial" w:hAnsi="Arial" w:cs="Arial"/>
          <w:sz w:val="21"/>
          <w:szCs w:val="22"/>
          <w:lang w:val="es-ES" w:eastAsia="en-US"/>
        </w:rPr>
        <w:t>presente</w:t>
      </w:r>
      <w:r w:rsidRPr="00BF6087">
        <w:rPr>
          <w:rFonts w:ascii="Arial" w:eastAsia="Arial" w:hAnsi="Arial" w:cs="Arial"/>
          <w:spacing w:val="-8"/>
          <w:sz w:val="21"/>
          <w:szCs w:val="22"/>
          <w:lang w:val="es-ES" w:eastAsia="en-US"/>
        </w:rPr>
        <w:t xml:space="preserve"> </w:t>
      </w:r>
      <w:r w:rsidRPr="00BF6087">
        <w:rPr>
          <w:rFonts w:ascii="Arial" w:eastAsia="Arial" w:hAnsi="Arial" w:cs="Arial"/>
          <w:sz w:val="21"/>
          <w:szCs w:val="22"/>
          <w:lang w:val="es-ES" w:eastAsia="en-US"/>
        </w:rPr>
        <w:t>artículo,</w:t>
      </w:r>
      <w:r w:rsidRPr="00BF6087">
        <w:rPr>
          <w:rFonts w:ascii="Arial" w:eastAsia="Arial" w:hAnsi="Arial" w:cs="Arial"/>
          <w:spacing w:val="-7"/>
          <w:sz w:val="21"/>
          <w:szCs w:val="22"/>
          <w:lang w:val="es-ES" w:eastAsia="en-US"/>
        </w:rPr>
        <w:t xml:space="preserve"> </w:t>
      </w:r>
      <w:r w:rsidRPr="00BF6087">
        <w:rPr>
          <w:rFonts w:ascii="Arial" w:eastAsia="Arial" w:hAnsi="Arial" w:cs="Arial"/>
          <w:sz w:val="21"/>
          <w:szCs w:val="22"/>
          <w:lang w:val="es-ES" w:eastAsia="en-US"/>
        </w:rPr>
        <w:t>incurrirá</w:t>
      </w:r>
      <w:r w:rsidRPr="00BF6087">
        <w:rPr>
          <w:rFonts w:ascii="Arial" w:eastAsia="Arial" w:hAnsi="Arial" w:cs="Arial"/>
          <w:spacing w:val="-7"/>
          <w:sz w:val="21"/>
          <w:szCs w:val="22"/>
          <w:lang w:val="es-ES" w:eastAsia="en-US"/>
        </w:rPr>
        <w:t xml:space="preserve"> </w:t>
      </w:r>
      <w:r w:rsidRPr="00BF6087">
        <w:rPr>
          <w:rFonts w:ascii="Arial" w:eastAsia="Arial" w:hAnsi="Arial" w:cs="Arial"/>
          <w:sz w:val="21"/>
          <w:szCs w:val="22"/>
          <w:lang w:val="es-ES" w:eastAsia="en-US"/>
        </w:rPr>
        <w:t>en</w:t>
      </w:r>
      <w:r w:rsidRPr="00BF6087">
        <w:rPr>
          <w:rFonts w:ascii="Arial" w:eastAsia="Arial" w:hAnsi="Arial" w:cs="Arial"/>
          <w:spacing w:val="-8"/>
          <w:sz w:val="21"/>
          <w:szCs w:val="22"/>
          <w:lang w:val="es-ES" w:eastAsia="en-US"/>
        </w:rPr>
        <w:t xml:space="preserve"> </w:t>
      </w:r>
      <w:r w:rsidRPr="00BF6087">
        <w:rPr>
          <w:rFonts w:ascii="Arial" w:eastAsia="Arial" w:hAnsi="Arial" w:cs="Arial"/>
          <w:sz w:val="21"/>
          <w:szCs w:val="22"/>
          <w:lang w:val="es-ES" w:eastAsia="en-US"/>
        </w:rPr>
        <w:t>causal</w:t>
      </w:r>
      <w:r w:rsidRPr="00BF6087">
        <w:rPr>
          <w:rFonts w:ascii="Arial" w:eastAsia="Arial" w:hAnsi="Arial" w:cs="Arial"/>
          <w:spacing w:val="-7"/>
          <w:sz w:val="21"/>
          <w:szCs w:val="22"/>
          <w:lang w:val="es-ES" w:eastAsia="en-US"/>
        </w:rPr>
        <w:t xml:space="preserve"> </w:t>
      </w:r>
      <w:r w:rsidRPr="00BF6087">
        <w:rPr>
          <w:rFonts w:ascii="Arial" w:eastAsia="Arial" w:hAnsi="Arial" w:cs="Arial"/>
          <w:sz w:val="21"/>
          <w:szCs w:val="22"/>
          <w:lang w:val="es-ES" w:eastAsia="en-US"/>
        </w:rPr>
        <w:t>de</w:t>
      </w:r>
      <w:r w:rsidRPr="00BF6087">
        <w:rPr>
          <w:rFonts w:ascii="Arial" w:eastAsia="Arial" w:hAnsi="Arial" w:cs="Arial"/>
          <w:spacing w:val="-8"/>
          <w:sz w:val="21"/>
          <w:szCs w:val="22"/>
          <w:lang w:val="es-ES" w:eastAsia="en-US"/>
        </w:rPr>
        <w:t xml:space="preserve"> </w:t>
      </w:r>
      <w:r w:rsidRPr="00BF6087">
        <w:rPr>
          <w:rFonts w:ascii="Arial" w:eastAsia="Arial" w:hAnsi="Arial" w:cs="Arial"/>
          <w:sz w:val="21"/>
          <w:szCs w:val="22"/>
          <w:lang w:val="es-ES" w:eastAsia="en-US"/>
        </w:rPr>
        <w:t>mala</w:t>
      </w:r>
      <w:r w:rsidRPr="00BF6087">
        <w:rPr>
          <w:rFonts w:ascii="Arial" w:eastAsia="Arial" w:hAnsi="Arial" w:cs="Arial"/>
          <w:spacing w:val="-7"/>
          <w:sz w:val="21"/>
          <w:szCs w:val="22"/>
          <w:lang w:val="es-ES" w:eastAsia="en-US"/>
        </w:rPr>
        <w:t xml:space="preserve"> </w:t>
      </w:r>
      <w:r w:rsidRPr="00BF6087">
        <w:rPr>
          <w:rFonts w:ascii="Arial" w:eastAsia="Arial" w:hAnsi="Arial" w:cs="Arial"/>
          <w:sz w:val="21"/>
          <w:szCs w:val="22"/>
          <w:lang w:val="es-ES" w:eastAsia="en-US"/>
        </w:rPr>
        <w:t>conducta,</w:t>
      </w:r>
      <w:r w:rsidRPr="00BF6087">
        <w:rPr>
          <w:rFonts w:ascii="Arial" w:eastAsia="Arial" w:hAnsi="Arial" w:cs="Arial"/>
          <w:spacing w:val="-8"/>
          <w:sz w:val="21"/>
          <w:szCs w:val="22"/>
          <w:lang w:val="es-ES" w:eastAsia="en-US"/>
        </w:rPr>
        <w:t xml:space="preserve"> </w:t>
      </w:r>
      <w:r w:rsidRPr="00BF6087">
        <w:rPr>
          <w:rFonts w:ascii="Arial" w:eastAsia="Arial" w:hAnsi="Arial" w:cs="Arial"/>
          <w:sz w:val="21"/>
          <w:szCs w:val="22"/>
          <w:lang w:val="es-ES" w:eastAsia="en-US"/>
        </w:rPr>
        <w:t>que será sancionada con arreglo al régimen disciplinario</w:t>
      </w:r>
      <w:r w:rsidRPr="00BF6087">
        <w:rPr>
          <w:rFonts w:ascii="Arial" w:eastAsia="Arial" w:hAnsi="Arial" w:cs="Arial"/>
          <w:spacing w:val="-12"/>
          <w:sz w:val="21"/>
          <w:szCs w:val="22"/>
          <w:lang w:val="es-ES" w:eastAsia="en-US"/>
        </w:rPr>
        <w:t xml:space="preserve"> </w:t>
      </w:r>
      <w:r w:rsidR="00B41288" w:rsidRPr="00BF6087">
        <w:rPr>
          <w:rFonts w:ascii="Arial" w:eastAsia="Arial" w:hAnsi="Arial" w:cs="Arial"/>
          <w:sz w:val="21"/>
          <w:szCs w:val="22"/>
          <w:lang w:val="es-ES" w:eastAsia="en-US"/>
        </w:rPr>
        <w:t>vigente.</w:t>
      </w:r>
    </w:p>
    <w:p w14:paraId="67190E19" w14:textId="77777777" w:rsidR="0095739C" w:rsidRPr="00BF6087" w:rsidRDefault="0095739C" w:rsidP="00BF6087">
      <w:pPr>
        <w:widowControl w:val="0"/>
        <w:autoSpaceDE w:val="0"/>
        <w:autoSpaceDN w:val="0"/>
        <w:spacing w:line="276" w:lineRule="auto"/>
        <w:ind w:left="709" w:right="709"/>
        <w:jc w:val="both"/>
        <w:rPr>
          <w:rFonts w:ascii="Arial" w:eastAsia="Arial" w:hAnsi="Arial" w:cs="Arial"/>
          <w:sz w:val="22"/>
          <w:szCs w:val="22"/>
          <w:lang w:val="es-ES" w:eastAsia="en-US"/>
        </w:rPr>
      </w:pPr>
    </w:p>
    <w:p w14:paraId="3CB35AD3" w14:textId="06BA927E" w:rsidR="00B96264" w:rsidRPr="00BF6087" w:rsidRDefault="006F5781" w:rsidP="00F36236">
      <w:pPr>
        <w:widowControl w:val="0"/>
        <w:autoSpaceDE w:val="0"/>
        <w:autoSpaceDN w:val="0"/>
        <w:spacing w:after="120" w:line="276" w:lineRule="auto"/>
        <w:ind w:firstLine="709"/>
        <w:jc w:val="both"/>
        <w:rPr>
          <w:rFonts w:ascii="Arial" w:eastAsia="Arial" w:hAnsi="Arial" w:cs="Arial"/>
          <w:sz w:val="22"/>
          <w:szCs w:val="22"/>
          <w:lang w:val="es-ES" w:eastAsia="en-US"/>
        </w:rPr>
      </w:pPr>
      <w:r w:rsidRPr="00BF6087">
        <w:rPr>
          <w:rFonts w:ascii="Arial" w:eastAsia="Arial" w:hAnsi="Arial" w:cs="Arial"/>
          <w:sz w:val="22"/>
          <w:szCs w:val="22"/>
          <w:lang w:val="es-ES" w:eastAsia="en-US"/>
        </w:rPr>
        <w:t xml:space="preserve">Del artículo 23 de la Ley 1150 de 2007 se concluye que si bien los proponentes y los contratistas deben estar al día en el pago al Sistema de Seguridad Social, la verificación de este requisito, por parte de las entidades estatales, se realizará </w:t>
      </w:r>
      <w:r w:rsidR="0061501D" w:rsidRPr="00BF6087">
        <w:rPr>
          <w:rFonts w:ascii="Arial" w:eastAsia="Arial" w:hAnsi="Arial" w:cs="Arial"/>
          <w:sz w:val="22"/>
          <w:szCs w:val="22"/>
          <w:lang w:val="es-ES" w:eastAsia="en-US"/>
        </w:rPr>
        <w:t xml:space="preserve">como requisito para iniciar la ejecución de los contratos –inciso primero– y </w:t>
      </w:r>
      <w:r w:rsidRPr="00BF6087">
        <w:rPr>
          <w:rFonts w:ascii="Arial" w:eastAsia="Arial" w:hAnsi="Arial" w:cs="Arial"/>
          <w:sz w:val="22"/>
          <w:szCs w:val="22"/>
          <w:lang w:val="es-ES" w:eastAsia="en-US"/>
        </w:rPr>
        <w:t xml:space="preserve">cuando realicen </w:t>
      </w:r>
      <w:r w:rsidR="0061501D" w:rsidRPr="00BF6087">
        <w:rPr>
          <w:rFonts w:ascii="Arial" w:eastAsia="Arial" w:hAnsi="Arial" w:cs="Arial"/>
          <w:sz w:val="22"/>
          <w:szCs w:val="22"/>
          <w:lang w:val="es-ES" w:eastAsia="en-US"/>
        </w:rPr>
        <w:t>cada pago originado en el contrato estatal –parágrafo 1–</w:t>
      </w:r>
      <w:r w:rsidRPr="00BF6087">
        <w:rPr>
          <w:rFonts w:ascii="Arial" w:eastAsia="Arial" w:hAnsi="Arial" w:cs="Arial"/>
          <w:sz w:val="22"/>
          <w:szCs w:val="22"/>
          <w:lang w:val="es-ES" w:eastAsia="en-US"/>
        </w:rPr>
        <w:t>, es decir, durante la ejecución del contrato.</w:t>
      </w:r>
      <w:r w:rsidR="00076292" w:rsidRPr="00BF6087">
        <w:rPr>
          <w:rFonts w:ascii="Arial" w:eastAsia="Arial" w:hAnsi="Arial" w:cs="Arial"/>
          <w:sz w:val="22"/>
          <w:szCs w:val="22"/>
          <w:lang w:val="es-ES" w:eastAsia="en-US"/>
        </w:rPr>
        <w:t xml:space="preserve"> E</w:t>
      </w:r>
      <w:r w:rsidR="00707535" w:rsidRPr="00BF6087">
        <w:rPr>
          <w:rFonts w:ascii="Arial" w:eastAsia="Arial" w:hAnsi="Arial" w:cs="Arial"/>
          <w:sz w:val="22"/>
          <w:szCs w:val="22"/>
          <w:lang w:val="es-ES" w:eastAsia="en-US"/>
        </w:rPr>
        <w:t>n estos términos</w:t>
      </w:r>
      <w:r w:rsidR="00076292" w:rsidRPr="00BF6087">
        <w:rPr>
          <w:rFonts w:ascii="Arial" w:eastAsia="Arial" w:hAnsi="Arial" w:cs="Arial"/>
          <w:sz w:val="22"/>
          <w:szCs w:val="22"/>
          <w:lang w:val="es-ES" w:eastAsia="en-US"/>
        </w:rPr>
        <w:t xml:space="preserve">, la obligación </w:t>
      </w:r>
      <w:r w:rsidR="00822685" w:rsidRPr="00BF6087">
        <w:rPr>
          <w:rFonts w:ascii="Arial" w:eastAsia="Arial" w:hAnsi="Arial" w:cs="Arial"/>
          <w:sz w:val="22"/>
          <w:szCs w:val="22"/>
          <w:lang w:val="es-ES" w:eastAsia="en-US"/>
        </w:rPr>
        <w:t xml:space="preserve">de estar al día en el pago al Sistema de Seguridad Social Integral </w:t>
      </w:r>
      <w:r w:rsidR="002E7917" w:rsidRPr="00BF6087">
        <w:rPr>
          <w:rFonts w:ascii="Arial" w:eastAsia="Arial" w:hAnsi="Arial" w:cs="Arial"/>
          <w:sz w:val="22"/>
          <w:szCs w:val="22"/>
          <w:lang w:val="es-ES" w:eastAsia="en-US"/>
        </w:rPr>
        <w:t>es un requisito de ejecución</w:t>
      </w:r>
      <w:r w:rsidR="00822685" w:rsidRPr="00BF6087">
        <w:rPr>
          <w:rFonts w:ascii="Arial" w:eastAsia="Arial" w:hAnsi="Arial" w:cs="Arial"/>
          <w:sz w:val="22"/>
          <w:szCs w:val="22"/>
          <w:lang w:val="es-ES" w:eastAsia="en-US"/>
        </w:rPr>
        <w:t xml:space="preserve"> de los contratos estatales</w:t>
      </w:r>
      <w:r w:rsidR="00796355" w:rsidRPr="00BF6087">
        <w:rPr>
          <w:rFonts w:ascii="Arial" w:eastAsia="Arial" w:hAnsi="Arial" w:cs="Arial"/>
          <w:sz w:val="22"/>
          <w:szCs w:val="22"/>
          <w:lang w:val="es-ES" w:eastAsia="en-US"/>
        </w:rPr>
        <w:t>. Sin embargo, ello</w:t>
      </w:r>
      <w:r w:rsidR="002E7917" w:rsidRPr="00BF6087">
        <w:rPr>
          <w:rFonts w:ascii="Arial" w:eastAsia="Arial" w:hAnsi="Arial" w:cs="Arial"/>
          <w:sz w:val="22"/>
          <w:szCs w:val="22"/>
          <w:lang w:val="es-ES" w:eastAsia="en-US"/>
        </w:rPr>
        <w:t xml:space="preserve"> no significa que no se solicite en momentos previos y posteriores </w:t>
      </w:r>
      <w:r w:rsidR="0061501D" w:rsidRPr="00BF6087">
        <w:rPr>
          <w:rFonts w:ascii="Arial" w:eastAsia="Arial" w:hAnsi="Arial" w:cs="Arial"/>
          <w:sz w:val="22"/>
          <w:szCs w:val="22"/>
          <w:lang w:val="es-ES" w:eastAsia="en-US"/>
        </w:rPr>
        <w:t>a la celebración del contrato</w:t>
      </w:r>
      <w:r w:rsidR="00F36236" w:rsidRPr="00BF6087">
        <w:rPr>
          <w:rFonts w:ascii="Arial" w:eastAsia="Arial" w:hAnsi="Arial" w:cs="Arial"/>
          <w:sz w:val="22"/>
          <w:szCs w:val="22"/>
          <w:lang w:val="es-ES" w:eastAsia="en-US"/>
        </w:rPr>
        <w:t>, teniendo en cuenta lo prescrito en el artículo 50 de la Ley 789 de 200</w:t>
      </w:r>
      <w:r w:rsidR="0061501D" w:rsidRPr="00BF6087">
        <w:rPr>
          <w:rFonts w:ascii="Arial" w:eastAsia="Arial" w:hAnsi="Arial" w:cs="Arial"/>
          <w:sz w:val="22"/>
          <w:szCs w:val="22"/>
          <w:lang w:val="es-ES" w:eastAsia="en-US"/>
        </w:rPr>
        <w:t xml:space="preserve">2. </w:t>
      </w:r>
    </w:p>
    <w:p w14:paraId="24E0C2F9" w14:textId="3E929BF4" w:rsidR="00F36236" w:rsidRPr="00BF6087" w:rsidRDefault="00B96264" w:rsidP="00F36236">
      <w:pPr>
        <w:widowControl w:val="0"/>
        <w:autoSpaceDE w:val="0"/>
        <w:autoSpaceDN w:val="0"/>
        <w:spacing w:after="120" w:line="276" w:lineRule="auto"/>
        <w:ind w:firstLine="709"/>
        <w:jc w:val="both"/>
        <w:rPr>
          <w:rFonts w:ascii="Arial" w:eastAsia="Arial" w:hAnsi="Arial" w:cs="Arial"/>
          <w:sz w:val="22"/>
          <w:szCs w:val="22"/>
          <w:lang w:val="es-ES" w:eastAsia="en-US"/>
        </w:rPr>
      </w:pPr>
      <w:r w:rsidRPr="00BF6087">
        <w:rPr>
          <w:rFonts w:ascii="Arial" w:eastAsia="Arial" w:hAnsi="Arial" w:cs="Arial"/>
          <w:sz w:val="22"/>
          <w:szCs w:val="22"/>
          <w:lang w:val="es-ES" w:eastAsia="en-US"/>
        </w:rPr>
        <w:t xml:space="preserve">De esta manera, integrando las diferentes disposiciones que regulan el deber de acreditar el cumplimiento de las obligaciones relacionadas con el Sistema de Seguridad Social Integral, en concreto, el artículo 50 de la Ley 789 de 2002 y el artículo 41 de la Ley 80 de 1993, modificado por el artículo 23 de la Ley 1150 de 2007, es posible </w:t>
      </w:r>
      <w:r w:rsidR="006B64E9" w:rsidRPr="00BF6087">
        <w:rPr>
          <w:rFonts w:ascii="Arial" w:eastAsia="Arial" w:hAnsi="Arial" w:cs="Arial"/>
          <w:sz w:val="22"/>
          <w:szCs w:val="22"/>
          <w:lang w:val="es-ES" w:eastAsia="en-US"/>
        </w:rPr>
        <w:t>concluir</w:t>
      </w:r>
      <w:r w:rsidR="006B64E9" w:rsidRPr="00BF6087" w:rsidDel="006B64E9">
        <w:rPr>
          <w:rFonts w:ascii="Arial" w:eastAsia="Arial" w:hAnsi="Arial" w:cs="Arial"/>
          <w:sz w:val="22"/>
          <w:szCs w:val="22"/>
          <w:lang w:val="es-ES" w:eastAsia="en-US"/>
        </w:rPr>
        <w:t xml:space="preserve"> </w:t>
      </w:r>
      <w:r w:rsidRPr="00BF6087">
        <w:rPr>
          <w:rFonts w:ascii="Arial" w:eastAsia="Arial" w:hAnsi="Arial" w:cs="Arial"/>
          <w:sz w:val="22"/>
          <w:szCs w:val="22"/>
          <w:lang w:val="es-ES" w:eastAsia="en-US"/>
        </w:rPr>
        <w:t xml:space="preserve">que la acreditación de dicho requisito se realiza en diferentes </w:t>
      </w:r>
      <w:r w:rsidR="00992949" w:rsidRPr="00BF6087">
        <w:rPr>
          <w:rFonts w:ascii="Arial" w:eastAsia="Arial" w:hAnsi="Arial" w:cs="Arial"/>
          <w:sz w:val="22"/>
          <w:szCs w:val="22"/>
          <w:lang w:val="es-ES" w:eastAsia="en-US"/>
        </w:rPr>
        <w:t>momentos del proceso contractual, tal como se detalla a continuación.</w:t>
      </w:r>
      <w:r w:rsidRPr="00BF6087">
        <w:rPr>
          <w:rFonts w:ascii="Arial" w:eastAsia="Arial" w:hAnsi="Arial" w:cs="Arial"/>
          <w:sz w:val="22"/>
          <w:szCs w:val="22"/>
          <w:lang w:val="es-ES" w:eastAsia="en-US"/>
        </w:rPr>
        <w:t xml:space="preserve"> </w:t>
      </w:r>
    </w:p>
    <w:p w14:paraId="26170734" w14:textId="6969D142" w:rsidR="00F36236" w:rsidRPr="00BF6087" w:rsidRDefault="00F36236" w:rsidP="004C2C03">
      <w:pPr>
        <w:widowControl w:val="0"/>
        <w:autoSpaceDE w:val="0"/>
        <w:autoSpaceDN w:val="0"/>
        <w:spacing w:before="120" w:after="120" w:line="276" w:lineRule="auto"/>
        <w:ind w:firstLine="709"/>
        <w:jc w:val="both"/>
        <w:rPr>
          <w:rFonts w:ascii="Arial" w:eastAsia="Arial" w:hAnsi="Arial" w:cs="Arial"/>
          <w:sz w:val="22"/>
          <w:szCs w:val="22"/>
          <w:lang w:val="es-ES" w:eastAsia="en-US"/>
        </w:rPr>
      </w:pPr>
      <w:r w:rsidRPr="00BF6087">
        <w:rPr>
          <w:rFonts w:ascii="Arial" w:eastAsia="Arial" w:hAnsi="Arial" w:cs="Arial"/>
          <w:b/>
          <w:sz w:val="22"/>
          <w:lang w:val="es-ES"/>
        </w:rPr>
        <w:t>1.</w:t>
      </w:r>
      <w:r w:rsidRPr="00BF6087">
        <w:rPr>
          <w:rFonts w:ascii="Arial" w:eastAsia="Arial" w:hAnsi="Arial" w:cs="Arial"/>
          <w:sz w:val="22"/>
          <w:lang w:val="es-ES"/>
        </w:rPr>
        <w:t xml:space="preserve"> </w:t>
      </w:r>
      <w:r w:rsidRPr="00BF6087">
        <w:rPr>
          <w:rFonts w:ascii="Arial" w:eastAsia="Arial" w:hAnsi="Arial" w:cs="Arial"/>
          <w:i/>
          <w:iCs/>
          <w:sz w:val="22"/>
          <w:szCs w:val="22"/>
          <w:lang w:val="es-ES" w:eastAsia="en-US"/>
        </w:rPr>
        <w:t>Para presentar la oferta</w:t>
      </w:r>
      <w:r w:rsidRPr="00BF6087">
        <w:rPr>
          <w:rFonts w:ascii="Arial" w:eastAsia="Arial" w:hAnsi="Arial" w:cs="Arial"/>
          <w:sz w:val="22"/>
          <w:szCs w:val="22"/>
          <w:lang w:val="es-ES" w:eastAsia="en-US"/>
        </w:rPr>
        <w:t xml:space="preserve"> los proponentes deben acreditar el pago de los aportes de sus</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empleados,</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mediante</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certificación</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expedida</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por</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el</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revisor</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fiscal,</w:t>
      </w:r>
      <w:r w:rsidRPr="00BF6087">
        <w:rPr>
          <w:rFonts w:ascii="Arial" w:eastAsia="Arial" w:hAnsi="Arial" w:cs="Arial"/>
          <w:spacing w:val="-5"/>
          <w:sz w:val="22"/>
          <w:szCs w:val="22"/>
          <w:lang w:val="es-ES" w:eastAsia="en-US"/>
        </w:rPr>
        <w:t xml:space="preserve"> </w:t>
      </w:r>
      <w:r w:rsidRPr="00BF6087">
        <w:rPr>
          <w:rFonts w:ascii="Arial" w:eastAsia="Arial" w:hAnsi="Arial" w:cs="Arial"/>
          <w:sz w:val="22"/>
          <w:szCs w:val="22"/>
          <w:lang w:val="es-ES" w:eastAsia="en-US"/>
        </w:rPr>
        <w:t>cuando</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este</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exista de</w:t>
      </w:r>
      <w:r w:rsidRPr="00BF6087">
        <w:rPr>
          <w:rFonts w:ascii="Arial" w:eastAsia="Arial" w:hAnsi="Arial" w:cs="Arial"/>
          <w:spacing w:val="-9"/>
          <w:sz w:val="22"/>
          <w:szCs w:val="22"/>
          <w:lang w:val="es-ES" w:eastAsia="en-US"/>
        </w:rPr>
        <w:t xml:space="preserve"> </w:t>
      </w:r>
      <w:r w:rsidRPr="00BF6087">
        <w:rPr>
          <w:rFonts w:ascii="Arial" w:eastAsia="Arial" w:hAnsi="Arial" w:cs="Arial"/>
          <w:sz w:val="22"/>
          <w:szCs w:val="22"/>
          <w:lang w:val="es-ES" w:eastAsia="en-US"/>
        </w:rPr>
        <w:t>acuerdo</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con</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los</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requerimientos</w:t>
      </w:r>
      <w:r w:rsidRPr="00BF6087">
        <w:rPr>
          <w:rFonts w:ascii="Arial" w:eastAsia="Arial" w:hAnsi="Arial" w:cs="Arial"/>
          <w:spacing w:val="-9"/>
          <w:sz w:val="22"/>
          <w:szCs w:val="22"/>
          <w:lang w:val="es-ES" w:eastAsia="en-US"/>
        </w:rPr>
        <w:t xml:space="preserve"> </w:t>
      </w:r>
      <w:r w:rsidRPr="00BF6087">
        <w:rPr>
          <w:rFonts w:ascii="Arial" w:eastAsia="Arial" w:hAnsi="Arial" w:cs="Arial"/>
          <w:sz w:val="22"/>
          <w:szCs w:val="22"/>
          <w:lang w:val="es-ES" w:eastAsia="en-US"/>
        </w:rPr>
        <w:t>de</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ley,</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o</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por</w:t>
      </w:r>
      <w:r w:rsidRPr="00BF6087">
        <w:rPr>
          <w:rFonts w:ascii="Arial" w:eastAsia="Arial" w:hAnsi="Arial" w:cs="Arial"/>
          <w:spacing w:val="-9"/>
          <w:sz w:val="22"/>
          <w:szCs w:val="22"/>
          <w:lang w:val="es-ES" w:eastAsia="en-US"/>
        </w:rPr>
        <w:t xml:space="preserve"> </w:t>
      </w:r>
      <w:r w:rsidRPr="00BF6087">
        <w:rPr>
          <w:rFonts w:ascii="Arial" w:eastAsia="Arial" w:hAnsi="Arial" w:cs="Arial"/>
          <w:sz w:val="22"/>
          <w:szCs w:val="22"/>
          <w:lang w:val="es-ES" w:eastAsia="en-US"/>
        </w:rPr>
        <w:t>el</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representante</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legal,</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durante</w:t>
      </w:r>
      <w:r w:rsidRPr="00BF6087">
        <w:rPr>
          <w:rFonts w:ascii="Arial" w:eastAsia="Arial" w:hAnsi="Arial" w:cs="Arial"/>
          <w:spacing w:val="-9"/>
          <w:sz w:val="22"/>
          <w:szCs w:val="22"/>
          <w:lang w:val="es-ES" w:eastAsia="en-US"/>
        </w:rPr>
        <w:t xml:space="preserve"> </w:t>
      </w:r>
      <w:r w:rsidRPr="00BF6087">
        <w:rPr>
          <w:rFonts w:ascii="Arial" w:eastAsia="Arial" w:hAnsi="Arial" w:cs="Arial"/>
          <w:sz w:val="22"/>
          <w:szCs w:val="22"/>
          <w:lang w:val="es-ES" w:eastAsia="en-US"/>
        </w:rPr>
        <w:t>un</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lapso equivalente al que exija el respectivo régimen de contratación para el que se hubiera constituido la sociedad, el cual, en todo caso, no será inferior a los seis (6) meses anteriores a la celebración del contrato</w:t>
      </w:r>
      <w:r w:rsidR="00EF5B7C" w:rsidRPr="00BF6087">
        <w:rPr>
          <w:rStyle w:val="Refdenotaalpie"/>
          <w:rFonts w:ascii="Arial" w:eastAsia="Arial" w:hAnsi="Arial" w:cs="Arial"/>
          <w:sz w:val="22"/>
          <w:szCs w:val="22"/>
          <w:lang w:val="es-ES" w:eastAsia="en-US"/>
        </w:rPr>
        <w:footnoteReference w:id="6"/>
      </w:r>
      <w:r w:rsidRPr="00BF6087">
        <w:rPr>
          <w:rFonts w:ascii="Arial" w:eastAsia="Arial" w:hAnsi="Arial" w:cs="Arial"/>
          <w:sz w:val="22"/>
          <w:szCs w:val="22"/>
          <w:lang w:val="es-ES" w:eastAsia="en-US"/>
        </w:rPr>
        <w:t>. Si bien este certificado no es un requisito</w:t>
      </w:r>
      <w:r w:rsidRPr="00BF6087">
        <w:rPr>
          <w:rFonts w:ascii="Arial" w:eastAsia="Arial" w:hAnsi="Arial" w:cs="Arial"/>
          <w:spacing w:val="45"/>
          <w:sz w:val="22"/>
          <w:szCs w:val="22"/>
          <w:lang w:val="es-ES" w:eastAsia="en-US"/>
        </w:rPr>
        <w:t xml:space="preserve"> </w:t>
      </w:r>
      <w:r w:rsidRPr="00BF6087">
        <w:rPr>
          <w:rFonts w:ascii="Arial" w:eastAsia="Arial" w:hAnsi="Arial" w:cs="Arial"/>
          <w:sz w:val="22"/>
          <w:szCs w:val="22"/>
          <w:lang w:val="es-ES" w:eastAsia="en-US"/>
        </w:rPr>
        <w:t>para perfeccionar ni para ejecutarlo, s</w:t>
      </w:r>
      <w:r w:rsidR="006057AE" w:rsidRPr="00BF6087">
        <w:rPr>
          <w:rFonts w:ascii="Arial" w:eastAsia="Arial" w:hAnsi="Arial" w:cs="Arial"/>
          <w:sz w:val="22"/>
          <w:szCs w:val="22"/>
          <w:lang w:val="es-ES" w:eastAsia="en-US"/>
        </w:rPr>
        <w:t>í</w:t>
      </w:r>
      <w:r w:rsidRPr="00BF6087">
        <w:rPr>
          <w:rFonts w:ascii="Arial" w:eastAsia="Arial" w:hAnsi="Arial" w:cs="Arial"/>
          <w:sz w:val="22"/>
          <w:szCs w:val="22"/>
          <w:lang w:val="es-ES" w:eastAsia="en-US"/>
        </w:rPr>
        <w:t xml:space="preserve"> lo es para admitir la oferta en el procedimiento de selección.</w:t>
      </w:r>
      <w:r w:rsidR="006057AE" w:rsidRPr="00BF6087">
        <w:rPr>
          <w:rFonts w:ascii="Arial" w:eastAsia="Arial" w:hAnsi="Arial" w:cs="Arial"/>
          <w:sz w:val="22"/>
          <w:szCs w:val="22"/>
          <w:lang w:val="es-ES" w:eastAsia="en-US"/>
        </w:rPr>
        <w:t xml:space="preserve"> </w:t>
      </w:r>
      <w:r w:rsidR="00606AF7" w:rsidRPr="00BF6087">
        <w:rPr>
          <w:rFonts w:ascii="Arial" w:eastAsia="Arial" w:hAnsi="Arial" w:cs="Arial"/>
          <w:sz w:val="22"/>
          <w:szCs w:val="22"/>
          <w:lang w:val="es-ES" w:eastAsia="en-US"/>
        </w:rPr>
        <w:t xml:space="preserve">Cabe señalar que la acreditación en los términos indicado solo procede frente a las </w:t>
      </w:r>
      <w:r w:rsidR="00606AF7" w:rsidRPr="00BF6087">
        <w:rPr>
          <w:rFonts w:ascii="Arial" w:eastAsia="Arial" w:hAnsi="Arial" w:cs="Arial"/>
          <w:i/>
          <w:iCs/>
          <w:sz w:val="22"/>
          <w:szCs w:val="22"/>
          <w:lang w:val="es-ES" w:eastAsia="en-US"/>
        </w:rPr>
        <w:t>personas jurídicas</w:t>
      </w:r>
      <w:r w:rsidR="009B45BD" w:rsidRPr="00BF6087">
        <w:rPr>
          <w:rFonts w:ascii="Arial" w:eastAsia="Arial" w:hAnsi="Arial" w:cs="Arial"/>
          <w:i/>
          <w:iCs/>
          <w:sz w:val="22"/>
          <w:szCs w:val="22"/>
          <w:lang w:val="es-ES" w:eastAsia="en-US"/>
        </w:rPr>
        <w:t xml:space="preserve"> </w:t>
      </w:r>
      <w:r w:rsidR="009B45BD" w:rsidRPr="00BF6087">
        <w:rPr>
          <w:rFonts w:ascii="Arial" w:eastAsia="Arial" w:hAnsi="Arial" w:cs="Arial"/>
          <w:sz w:val="22"/>
          <w:szCs w:val="22"/>
          <w:lang w:val="es-ES" w:eastAsia="en-US"/>
        </w:rPr>
        <w:t>–Ley 789 de 2002, art. 50, inciso 3°–.</w:t>
      </w:r>
    </w:p>
    <w:p w14:paraId="39723225" w14:textId="69A4FDF1" w:rsidR="002E7917" w:rsidRPr="00BF6087" w:rsidRDefault="00F36236" w:rsidP="001952DF">
      <w:pPr>
        <w:widowControl w:val="0"/>
        <w:autoSpaceDE w:val="0"/>
        <w:autoSpaceDN w:val="0"/>
        <w:spacing w:after="120" w:line="276" w:lineRule="auto"/>
        <w:jc w:val="both"/>
        <w:rPr>
          <w:rFonts w:ascii="Arial" w:eastAsia="Arial" w:hAnsi="Arial" w:cs="Arial"/>
          <w:sz w:val="22"/>
          <w:lang w:val="es-ES"/>
        </w:rPr>
      </w:pPr>
      <w:r w:rsidRPr="00BF6087">
        <w:rPr>
          <w:rFonts w:ascii="Arial" w:eastAsia="Arial" w:hAnsi="Arial" w:cs="Arial"/>
          <w:sz w:val="22"/>
          <w:lang w:val="es-ES"/>
        </w:rPr>
        <w:tab/>
      </w:r>
      <w:r w:rsidRPr="00BF6087">
        <w:rPr>
          <w:rFonts w:ascii="Arial" w:eastAsia="Arial" w:hAnsi="Arial" w:cs="Arial"/>
          <w:b/>
          <w:sz w:val="22"/>
          <w:lang w:val="es-ES"/>
        </w:rPr>
        <w:t>2.</w:t>
      </w:r>
      <w:r w:rsidRPr="00BF6087">
        <w:rPr>
          <w:rFonts w:ascii="Arial" w:eastAsia="Arial" w:hAnsi="Arial" w:cs="Arial"/>
          <w:sz w:val="22"/>
          <w:lang w:val="es-ES"/>
        </w:rPr>
        <w:t xml:space="preserve"> </w:t>
      </w:r>
      <w:r w:rsidR="004C2C03" w:rsidRPr="00BF6087">
        <w:rPr>
          <w:rFonts w:ascii="Arial" w:eastAsia="Arial" w:hAnsi="Arial" w:cs="Arial"/>
          <w:sz w:val="22"/>
          <w:lang w:val="es-ES"/>
        </w:rPr>
        <w:t xml:space="preserve">En el momento del </w:t>
      </w:r>
      <w:r w:rsidR="004C2C03" w:rsidRPr="00BF6087">
        <w:rPr>
          <w:rFonts w:ascii="Arial" w:eastAsia="Arial" w:hAnsi="Arial" w:cs="Arial"/>
          <w:i/>
          <w:iCs/>
          <w:sz w:val="22"/>
          <w:lang w:val="es-ES"/>
        </w:rPr>
        <w:t>perfeccionamiento del contrato estatal</w:t>
      </w:r>
      <w:r w:rsidR="004C2C03" w:rsidRPr="00BF6087">
        <w:rPr>
          <w:rFonts w:ascii="Arial" w:eastAsia="Arial" w:hAnsi="Arial" w:cs="Arial"/>
          <w:sz w:val="22"/>
          <w:lang w:val="es-ES"/>
        </w:rPr>
        <w:t>, se hace necesario que la entidad pública verifique que se encuentra a paz y salvo del pago de seguridad social. En este sentido, esta obligación legal no se constituye en un elemento de existencia del contrato estatal, puesto que el art</w:t>
      </w:r>
      <w:r w:rsidR="001952DF" w:rsidRPr="00BF6087">
        <w:rPr>
          <w:rFonts w:ascii="Arial" w:eastAsia="Arial" w:hAnsi="Arial" w:cs="Arial"/>
          <w:sz w:val="22"/>
          <w:lang w:val="es-ES"/>
        </w:rPr>
        <w:t xml:space="preserve">ículo 41 define que los requisitos de perfeccionamiento son el objeto, precio y solemnidad por escrito. </w:t>
      </w:r>
      <w:r w:rsidR="00E2751C" w:rsidRPr="00BF6087">
        <w:rPr>
          <w:rFonts w:ascii="Arial" w:eastAsia="Arial" w:hAnsi="Arial" w:cs="Arial"/>
          <w:sz w:val="22"/>
          <w:lang w:val="es-ES"/>
        </w:rPr>
        <w:t xml:space="preserve">Sin embargo, el legislador estableció que </w:t>
      </w:r>
      <w:r w:rsidR="00E2751C" w:rsidRPr="00BF6087">
        <w:rPr>
          <w:rFonts w:ascii="Arial" w:eastAsia="Arial" w:hAnsi="Arial" w:cs="Arial"/>
          <w:sz w:val="22"/>
          <w:lang w:val="es-ES"/>
        </w:rPr>
        <w:lastRenderedPageBreak/>
        <w:t>para la celebración del contrato debía acreditarse el cumplimiento de este requisito.</w:t>
      </w:r>
    </w:p>
    <w:p w14:paraId="56D36103" w14:textId="532BA2EF" w:rsidR="001952DF" w:rsidRPr="00BF6087" w:rsidRDefault="001952DF" w:rsidP="001952DF">
      <w:pPr>
        <w:widowControl w:val="0"/>
        <w:autoSpaceDE w:val="0"/>
        <w:autoSpaceDN w:val="0"/>
        <w:spacing w:after="120" w:line="276" w:lineRule="auto"/>
        <w:jc w:val="both"/>
        <w:rPr>
          <w:rFonts w:ascii="Arial" w:eastAsia="Arial" w:hAnsi="Arial" w:cs="Arial"/>
          <w:sz w:val="22"/>
          <w:lang w:val="es-ES"/>
        </w:rPr>
      </w:pPr>
      <w:r w:rsidRPr="00BF6087">
        <w:rPr>
          <w:rFonts w:ascii="Arial" w:eastAsia="Arial" w:hAnsi="Arial" w:cs="Arial"/>
          <w:sz w:val="22"/>
          <w:lang w:val="es-ES"/>
        </w:rPr>
        <w:tab/>
      </w:r>
      <w:r w:rsidRPr="00BF6087">
        <w:rPr>
          <w:rFonts w:ascii="Arial" w:eastAsia="Arial" w:hAnsi="Arial" w:cs="Arial"/>
          <w:b/>
          <w:sz w:val="22"/>
          <w:lang w:val="es-ES"/>
        </w:rPr>
        <w:t>3.</w:t>
      </w:r>
      <w:r w:rsidRPr="00BF6087">
        <w:rPr>
          <w:rFonts w:ascii="Arial" w:eastAsia="Arial" w:hAnsi="Arial" w:cs="Arial"/>
          <w:sz w:val="22"/>
          <w:lang w:val="es-ES"/>
        </w:rPr>
        <w:t xml:space="preserve"> El pago de los aportes de seguridad social es un </w:t>
      </w:r>
      <w:r w:rsidRPr="00BF6087">
        <w:rPr>
          <w:rFonts w:ascii="Arial" w:eastAsia="Arial" w:hAnsi="Arial" w:cs="Arial"/>
          <w:i/>
          <w:iCs/>
          <w:sz w:val="22"/>
          <w:lang w:val="es-ES"/>
        </w:rPr>
        <w:t>requisito de ejecuci</w:t>
      </w:r>
      <w:r w:rsidR="00A36CD2" w:rsidRPr="00BF6087">
        <w:rPr>
          <w:rFonts w:ascii="Arial" w:eastAsia="Arial" w:hAnsi="Arial" w:cs="Arial"/>
          <w:i/>
          <w:iCs/>
          <w:sz w:val="22"/>
          <w:lang w:val="es-ES"/>
        </w:rPr>
        <w:t>ón</w:t>
      </w:r>
      <w:r w:rsidR="00A36CD2" w:rsidRPr="00BF6087">
        <w:rPr>
          <w:rFonts w:ascii="Arial" w:eastAsia="Arial" w:hAnsi="Arial" w:cs="Arial"/>
          <w:sz w:val="22"/>
          <w:lang w:val="es-ES"/>
        </w:rPr>
        <w:t xml:space="preserve"> del contrato, es decir</w:t>
      </w:r>
      <w:r w:rsidRPr="00BF6087">
        <w:rPr>
          <w:rFonts w:ascii="Arial" w:eastAsia="Arial" w:hAnsi="Arial" w:cs="Arial"/>
          <w:sz w:val="22"/>
          <w:lang w:val="es-ES"/>
        </w:rPr>
        <w:t xml:space="preserve">, es un elemento </w:t>
      </w:r>
      <w:r w:rsidRPr="00BF6087">
        <w:rPr>
          <w:rFonts w:ascii="Arial" w:eastAsia="Arial" w:hAnsi="Arial" w:cs="Arial"/>
          <w:i/>
          <w:sz w:val="22"/>
          <w:lang w:val="es-ES"/>
        </w:rPr>
        <w:t>sine qua non</w:t>
      </w:r>
      <w:r w:rsidRPr="00BF6087">
        <w:rPr>
          <w:rFonts w:ascii="Arial" w:eastAsia="Arial" w:hAnsi="Arial" w:cs="Arial"/>
          <w:sz w:val="22"/>
          <w:lang w:val="es-ES"/>
        </w:rPr>
        <w:t xml:space="preserve"> para que las partes puedan empezar a cumplir con las obligaciones contractuales</w:t>
      </w:r>
      <w:r w:rsidR="00A36B5A" w:rsidRPr="00BF6087">
        <w:rPr>
          <w:rFonts w:ascii="Arial" w:eastAsia="Arial" w:hAnsi="Arial" w:cs="Arial"/>
          <w:sz w:val="22"/>
          <w:lang w:val="es-ES"/>
        </w:rPr>
        <w:t xml:space="preserve">, de acuerdo </w:t>
      </w:r>
      <w:r w:rsidR="00B31B04" w:rsidRPr="00BF6087">
        <w:rPr>
          <w:rFonts w:ascii="Arial" w:eastAsia="Arial" w:hAnsi="Arial" w:cs="Arial"/>
          <w:sz w:val="22"/>
          <w:lang w:val="es-ES"/>
        </w:rPr>
        <w:t xml:space="preserve">con el </w:t>
      </w:r>
      <w:r w:rsidR="00A36B5A" w:rsidRPr="00BF6087">
        <w:rPr>
          <w:rFonts w:ascii="Arial" w:eastAsia="Arial" w:hAnsi="Arial" w:cs="Arial"/>
          <w:sz w:val="22"/>
          <w:lang w:val="es-ES"/>
        </w:rPr>
        <w:t>artículo 23 de la Ley 1150 de 2007</w:t>
      </w:r>
      <w:r w:rsidR="00B31B04" w:rsidRPr="00BF6087">
        <w:rPr>
          <w:rFonts w:ascii="Arial" w:eastAsia="Arial" w:hAnsi="Arial" w:cs="Arial"/>
          <w:sz w:val="22"/>
          <w:lang w:val="es-ES"/>
        </w:rPr>
        <w:t xml:space="preserve"> –inciso primero–</w:t>
      </w:r>
      <w:r w:rsidRPr="00BF6087">
        <w:rPr>
          <w:rFonts w:ascii="Arial" w:eastAsia="Arial" w:hAnsi="Arial" w:cs="Arial"/>
          <w:sz w:val="22"/>
          <w:lang w:val="es-ES"/>
        </w:rPr>
        <w:t xml:space="preserve">. </w:t>
      </w:r>
      <w:r w:rsidR="00B31B04" w:rsidRPr="00BF6087">
        <w:rPr>
          <w:rFonts w:ascii="Arial" w:eastAsia="Arial" w:hAnsi="Arial" w:cs="Arial"/>
          <w:sz w:val="22"/>
          <w:lang w:val="es-ES"/>
        </w:rPr>
        <w:t>Sin perjuicio de lo anterior</w:t>
      </w:r>
      <w:r w:rsidR="00A36CD2" w:rsidRPr="00BF6087">
        <w:rPr>
          <w:rFonts w:ascii="Arial" w:eastAsia="Arial" w:hAnsi="Arial" w:cs="Arial"/>
          <w:sz w:val="22"/>
          <w:lang w:val="es-ES"/>
        </w:rPr>
        <w:t xml:space="preserve">, es posible que la entidad </w:t>
      </w:r>
      <w:r w:rsidR="00D209CE" w:rsidRPr="00BF6087">
        <w:rPr>
          <w:rFonts w:ascii="Arial" w:eastAsia="Arial" w:hAnsi="Arial" w:cs="Arial"/>
          <w:sz w:val="22"/>
          <w:lang w:val="es-ES"/>
        </w:rPr>
        <w:t xml:space="preserve">estatal, atendiendo a las circunstancias de cada caso, </w:t>
      </w:r>
      <w:r w:rsidR="00A36B5A" w:rsidRPr="00BF6087">
        <w:rPr>
          <w:rFonts w:ascii="Arial" w:eastAsia="Arial" w:hAnsi="Arial" w:cs="Arial"/>
          <w:sz w:val="22"/>
          <w:lang w:val="es-ES"/>
        </w:rPr>
        <w:t xml:space="preserve">considere que </w:t>
      </w:r>
      <w:r w:rsidR="00D209CE" w:rsidRPr="00BF6087">
        <w:rPr>
          <w:rFonts w:ascii="Arial" w:eastAsia="Arial" w:hAnsi="Arial" w:cs="Arial"/>
          <w:sz w:val="22"/>
          <w:lang w:val="es-ES"/>
        </w:rPr>
        <w:t xml:space="preserve">con los documentos mediante los cuales se acreditó el cumplimiento de este requisito para la celebración del contrato, también sean idóneos para entender que se encuentra acreditado para iniciar la ejecución, lo anterior atendiendo a principios como el de economía. Sin embargo, como se indicó, ello dependerá de cada caso, pues usualmente entre el momento del perfeccionamiento del contrato y el inicio de la ejecución </w:t>
      </w:r>
      <w:r w:rsidR="009D01C6" w:rsidRPr="00BF6087">
        <w:rPr>
          <w:rFonts w:ascii="Arial" w:eastAsia="Arial" w:hAnsi="Arial" w:cs="Arial"/>
          <w:sz w:val="22"/>
          <w:lang w:val="es-ES"/>
        </w:rPr>
        <w:t>no suelen pasar muchos días</w:t>
      </w:r>
      <w:r w:rsidR="00D209CE" w:rsidRPr="00BF6087">
        <w:rPr>
          <w:rFonts w:ascii="Arial" w:eastAsia="Arial" w:hAnsi="Arial" w:cs="Arial"/>
          <w:sz w:val="22"/>
          <w:lang w:val="es-ES"/>
        </w:rPr>
        <w:t>, por lo que dependiendo de cada caso se analizará si con los documentos presentados para suscribir el contrato puede entender</w:t>
      </w:r>
      <w:r w:rsidR="00E6410A" w:rsidRPr="00BF6087">
        <w:rPr>
          <w:rFonts w:ascii="Arial" w:eastAsia="Arial" w:hAnsi="Arial" w:cs="Arial"/>
          <w:sz w:val="22"/>
          <w:lang w:val="es-ES"/>
        </w:rPr>
        <w:t>se</w:t>
      </w:r>
      <w:r w:rsidR="00D209CE" w:rsidRPr="00BF6087">
        <w:rPr>
          <w:rFonts w:ascii="Arial" w:eastAsia="Arial" w:hAnsi="Arial" w:cs="Arial"/>
          <w:sz w:val="22"/>
          <w:lang w:val="es-ES"/>
        </w:rPr>
        <w:t xml:space="preserve"> cumplido el requisito para </w:t>
      </w:r>
      <w:r w:rsidR="009D01C6" w:rsidRPr="00BF6087">
        <w:rPr>
          <w:rFonts w:ascii="Arial" w:eastAsia="Arial" w:hAnsi="Arial" w:cs="Arial"/>
          <w:sz w:val="22"/>
          <w:lang w:val="es-ES"/>
        </w:rPr>
        <w:t>el momento de iniciar la ejecución</w:t>
      </w:r>
      <w:r w:rsidR="00D209CE" w:rsidRPr="00BF6087">
        <w:rPr>
          <w:rFonts w:ascii="Arial" w:eastAsia="Arial" w:hAnsi="Arial" w:cs="Arial"/>
          <w:sz w:val="22"/>
          <w:lang w:val="es-ES"/>
        </w:rPr>
        <w:t xml:space="preserve">.  </w:t>
      </w:r>
    </w:p>
    <w:p w14:paraId="6AAECD74" w14:textId="7A802B69" w:rsidR="001952DF" w:rsidRPr="00BF6087" w:rsidRDefault="001952DF" w:rsidP="00A36CD2">
      <w:pPr>
        <w:widowControl w:val="0"/>
        <w:autoSpaceDE w:val="0"/>
        <w:autoSpaceDN w:val="0"/>
        <w:spacing w:after="120" w:line="276" w:lineRule="auto"/>
        <w:ind w:firstLine="709"/>
        <w:jc w:val="both"/>
        <w:rPr>
          <w:rFonts w:ascii="Arial" w:eastAsia="Arial" w:hAnsi="Arial" w:cs="Arial"/>
          <w:sz w:val="22"/>
          <w:szCs w:val="22"/>
          <w:lang w:val="es-ES" w:eastAsia="en-US"/>
        </w:rPr>
      </w:pPr>
      <w:r w:rsidRPr="00BF6087">
        <w:rPr>
          <w:rFonts w:ascii="Arial" w:eastAsia="Arial" w:hAnsi="Arial" w:cs="Arial"/>
          <w:b/>
          <w:sz w:val="22"/>
          <w:lang w:val="es-ES"/>
        </w:rPr>
        <w:t>4.</w:t>
      </w:r>
      <w:r w:rsidRPr="00BF6087">
        <w:rPr>
          <w:rFonts w:ascii="Arial" w:eastAsia="Arial" w:hAnsi="Arial" w:cs="Arial"/>
          <w:sz w:val="22"/>
          <w:lang w:val="es-ES"/>
        </w:rPr>
        <w:t xml:space="preserve"> </w:t>
      </w:r>
      <w:r w:rsidRPr="00BF6087">
        <w:rPr>
          <w:rFonts w:ascii="Arial" w:eastAsia="Arial" w:hAnsi="Arial" w:cs="Arial"/>
          <w:i/>
          <w:iCs/>
          <w:sz w:val="22"/>
          <w:lang w:val="es-ES"/>
        </w:rPr>
        <w:t>Durante la ejecución del contrato</w:t>
      </w:r>
      <w:r w:rsidRPr="00BF6087">
        <w:rPr>
          <w:rFonts w:ascii="Arial" w:eastAsia="Arial" w:hAnsi="Arial" w:cs="Arial"/>
          <w:sz w:val="22"/>
          <w:lang w:val="es-ES"/>
        </w:rPr>
        <w:t xml:space="preserve">, la entidad estatal debe verificar el pago a los aportes a seguridad social, </w:t>
      </w:r>
      <w:r w:rsidR="009D01C6" w:rsidRPr="00BF6087">
        <w:rPr>
          <w:rFonts w:ascii="Arial" w:eastAsia="Arial" w:hAnsi="Arial" w:cs="Arial"/>
          <w:sz w:val="22"/>
          <w:lang w:val="es-ES"/>
        </w:rPr>
        <w:t>verificación que deberá efectuar para realizar cada pago originado en el contrato –parágrafo 1, art. 41 de la Ley 80 de 1993, modificado por el art. 23 de la Ley 1150 de 2007</w:t>
      </w:r>
      <w:r w:rsidRPr="00BF6087">
        <w:rPr>
          <w:rFonts w:ascii="Arial" w:eastAsia="Arial" w:hAnsi="Arial" w:cs="Arial"/>
          <w:sz w:val="22"/>
          <w:lang w:val="es-ES"/>
        </w:rPr>
        <w:t>.</w:t>
      </w:r>
      <w:r w:rsidR="00A36CD2" w:rsidRPr="00BF6087">
        <w:rPr>
          <w:rFonts w:ascii="Arial" w:eastAsia="Arial" w:hAnsi="Arial" w:cs="Arial"/>
          <w:sz w:val="22"/>
          <w:szCs w:val="22"/>
          <w:lang w:val="es-ES" w:eastAsia="en-US"/>
        </w:rPr>
        <w:t xml:space="preserve"> </w:t>
      </w:r>
    </w:p>
    <w:p w14:paraId="423826CE" w14:textId="77777777" w:rsidR="00E6410A" w:rsidRPr="00BF6087" w:rsidRDefault="00A36CD2">
      <w:pPr>
        <w:widowControl w:val="0"/>
        <w:autoSpaceDE w:val="0"/>
        <w:autoSpaceDN w:val="0"/>
        <w:spacing w:after="120" w:line="276" w:lineRule="auto"/>
        <w:jc w:val="both"/>
        <w:rPr>
          <w:rFonts w:ascii="Arial" w:eastAsia="Arial" w:hAnsi="Arial" w:cs="Arial"/>
          <w:sz w:val="22"/>
          <w:szCs w:val="22"/>
          <w:lang w:val="es-ES" w:eastAsia="en-US"/>
        </w:rPr>
      </w:pPr>
      <w:r w:rsidRPr="00BF6087">
        <w:rPr>
          <w:rFonts w:ascii="Arial" w:eastAsia="Arial" w:hAnsi="Arial" w:cs="Arial"/>
          <w:sz w:val="22"/>
          <w:lang w:val="es-ES"/>
        </w:rPr>
        <w:tab/>
      </w:r>
      <w:r w:rsidRPr="00BF6087">
        <w:rPr>
          <w:rFonts w:ascii="Arial" w:eastAsia="Arial" w:hAnsi="Arial" w:cs="Arial"/>
          <w:b/>
          <w:sz w:val="22"/>
          <w:lang w:val="es-ES"/>
        </w:rPr>
        <w:t>5.</w:t>
      </w:r>
      <w:r w:rsidRPr="00BF6087">
        <w:rPr>
          <w:rFonts w:ascii="Arial" w:eastAsia="Arial" w:hAnsi="Arial" w:cs="Arial"/>
          <w:sz w:val="22"/>
          <w:lang w:val="es-ES"/>
        </w:rPr>
        <w:t xml:space="preserve"> </w:t>
      </w:r>
      <w:r w:rsidRPr="00BF6087">
        <w:rPr>
          <w:rFonts w:ascii="Arial" w:eastAsia="Arial" w:hAnsi="Arial" w:cs="Arial"/>
          <w:sz w:val="22"/>
          <w:szCs w:val="22"/>
          <w:lang w:val="es-ES" w:eastAsia="en-US"/>
        </w:rPr>
        <w:t>Finalmente,</w:t>
      </w:r>
      <w:r w:rsidRPr="00BF6087">
        <w:rPr>
          <w:rFonts w:ascii="Arial" w:eastAsia="Arial" w:hAnsi="Arial" w:cs="Arial"/>
          <w:spacing w:val="-4"/>
          <w:sz w:val="22"/>
          <w:szCs w:val="22"/>
          <w:lang w:val="es-ES" w:eastAsia="en-US"/>
        </w:rPr>
        <w:t xml:space="preserve"> </w:t>
      </w:r>
      <w:r w:rsidRPr="00BF6087">
        <w:rPr>
          <w:rFonts w:ascii="Arial" w:eastAsia="Arial" w:hAnsi="Arial" w:cs="Arial"/>
          <w:sz w:val="22"/>
          <w:szCs w:val="22"/>
          <w:lang w:val="es-ES" w:eastAsia="en-US"/>
        </w:rPr>
        <w:t>en</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virtud</w:t>
      </w:r>
      <w:r w:rsidRPr="00BF6087">
        <w:rPr>
          <w:rFonts w:ascii="Arial" w:eastAsia="Arial" w:hAnsi="Arial" w:cs="Arial"/>
          <w:spacing w:val="-5"/>
          <w:sz w:val="22"/>
          <w:szCs w:val="22"/>
          <w:lang w:val="es-ES" w:eastAsia="en-US"/>
        </w:rPr>
        <w:t xml:space="preserve"> </w:t>
      </w:r>
      <w:r w:rsidRPr="00BF6087">
        <w:rPr>
          <w:rFonts w:ascii="Arial" w:eastAsia="Arial" w:hAnsi="Arial" w:cs="Arial"/>
          <w:sz w:val="22"/>
          <w:szCs w:val="22"/>
          <w:lang w:val="es-ES" w:eastAsia="en-US"/>
        </w:rPr>
        <w:t>del</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artículo</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50</w:t>
      </w:r>
      <w:r w:rsidRPr="00BF6087">
        <w:rPr>
          <w:rFonts w:ascii="Arial" w:eastAsia="Arial" w:hAnsi="Arial" w:cs="Arial"/>
          <w:spacing w:val="-5"/>
          <w:sz w:val="22"/>
          <w:szCs w:val="22"/>
          <w:lang w:val="es-ES" w:eastAsia="en-US"/>
        </w:rPr>
        <w:t xml:space="preserve"> </w:t>
      </w:r>
      <w:r w:rsidRPr="00BF6087">
        <w:rPr>
          <w:rFonts w:ascii="Arial" w:eastAsia="Arial" w:hAnsi="Arial" w:cs="Arial"/>
          <w:sz w:val="22"/>
          <w:szCs w:val="22"/>
          <w:lang w:val="es-ES" w:eastAsia="en-US"/>
        </w:rPr>
        <w:t>de</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la</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Ley</w:t>
      </w:r>
      <w:r w:rsidRPr="00BF6087">
        <w:rPr>
          <w:rFonts w:ascii="Arial" w:eastAsia="Arial" w:hAnsi="Arial" w:cs="Arial"/>
          <w:spacing w:val="-5"/>
          <w:sz w:val="22"/>
          <w:szCs w:val="22"/>
          <w:lang w:val="es-ES" w:eastAsia="en-US"/>
        </w:rPr>
        <w:t xml:space="preserve"> </w:t>
      </w:r>
      <w:r w:rsidRPr="00BF6087">
        <w:rPr>
          <w:rFonts w:ascii="Arial" w:eastAsia="Arial" w:hAnsi="Arial" w:cs="Arial"/>
          <w:sz w:val="22"/>
          <w:szCs w:val="22"/>
          <w:lang w:val="es-ES" w:eastAsia="en-US"/>
        </w:rPr>
        <w:t>789</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de</w:t>
      </w:r>
      <w:r w:rsidRPr="00BF6087">
        <w:rPr>
          <w:rFonts w:ascii="Arial" w:eastAsia="Arial" w:hAnsi="Arial" w:cs="Arial"/>
          <w:spacing w:val="-5"/>
          <w:sz w:val="22"/>
          <w:szCs w:val="22"/>
          <w:lang w:val="es-ES" w:eastAsia="en-US"/>
        </w:rPr>
        <w:t xml:space="preserve"> </w:t>
      </w:r>
      <w:r w:rsidRPr="00BF6087">
        <w:rPr>
          <w:rFonts w:ascii="Arial" w:eastAsia="Arial" w:hAnsi="Arial" w:cs="Arial"/>
          <w:sz w:val="22"/>
          <w:szCs w:val="22"/>
          <w:lang w:val="es-ES" w:eastAsia="en-US"/>
        </w:rPr>
        <w:t>2002,</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la</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entidad</w:t>
      </w:r>
      <w:r w:rsidRPr="00BF6087">
        <w:rPr>
          <w:rFonts w:ascii="Arial" w:eastAsia="Arial" w:hAnsi="Arial" w:cs="Arial"/>
          <w:spacing w:val="-5"/>
          <w:sz w:val="22"/>
          <w:szCs w:val="22"/>
          <w:lang w:val="es-ES" w:eastAsia="en-US"/>
        </w:rPr>
        <w:t xml:space="preserve"> </w:t>
      </w:r>
      <w:r w:rsidRPr="00BF6087">
        <w:rPr>
          <w:rFonts w:ascii="Arial" w:eastAsia="Arial" w:hAnsi="Arial" w:cs="Arial"/>
          <w:sz w:val="22"/>
          <w:szCs w:val="22"/>
          <w:lang w:val="es-ES" w:eastAsia="en-US"/>
        </w:rPr>
        <w:t xml:space="preserve">verificará, tanto para las personas naturales como para las jurídicas, la realización de los aportes al Sistema de Seguridad Social Integral, al </w:t>
      </w:r>
      <w:r w:rsidRPr="00BF6087">
        <w:rPr>
          <w:rFonts w:ascii="Arial" w:eastAsia="Arial" w:hAnsi="Arial" w:cs="Arial"/>
          <w:i/>
          <w:iCs/>
          <w:sz w:val="22"/>
          <w:szCs w:val="22"/>
          <w:lang w:val="es-ES" w:eastAsia="en-US"/>
        </w:rPr>
        <w:t>momento de su liquidación</w:t>
      </w:r>
      <w:r w:rsidRPr="00BF6087">
        <w:rPr>
          <w:rFonts w:ascii="Arial" w:eastAsia="Arial" w:hAnsi="Arial" w:cs="Arial"/>
          <w:sz w:val="22"/>
          <w:szCs w:val="22"/>
          <w:lang w:val="es-ES" w:eastAsia="en-US"/>
        </w:rPr>
        <w:t>, y dejarán constancia del cumplimiento de las obligaciones del contratista frente a los aportes mencionados durante toda su vigencia, estableciendo una correcta relación entre el monto cancelado y las sumas que debieron</w:t>
      </w:r>
      <w:r w:rsidRPr="00BF6087">
        <w:rPr>
          <w:rFonts w:ascii="Arial" w:eastAsia="Arial" w:hAnsi="Arial" w:cs="Arial"/>
          <w:spacing w:val="-9"/>
          <w:sz w:val="22"/>
          <w:szCs w:val="22"/>
          <w:lang w:val="es-ES" w:eastAsia="en-US"/>
        </w:rPr>
        <w:t xml:space="preserve"> </w:t>
      </w:r>
      <w:r w:rsidRPr="00BF6087">
        <w:rPr>
          <w:rFonts w:ascii="Arial" w:eastAsia="Arial" w:hAnsi="Arial" w:cs="Arial"/>
          <w:sz w:val="22"/>
          <w:szCs w:val="22"/>
          <w:lang w:val="es-ES" w:eastAsia="en-US"/>
        </w:rPr>
        <w:t>cotizar.</w:t>
      </w:r>
    </w:p>
    <w:p w14:paraId="42B54BB2" w14:textId="03F8E360" w:rsidR="00F75005" w:rsidRPr="00BF6087" w:rsidRDefault="00822685" w:rsidP="00BF6087">
      <w:pPr>
        <w:widowControl w:val="0"/>
        <w:autoSpaceDE w:val="0"/>
        <w:autoSpaceDN w:val="0"/>
        <w:spacing w:after="120" w:line="276" w:lineRule="auto"/>
        <w:ind w:firstLine="708"/>
        <w:jc w:val="both"/>
        <w:rPr>
          <w:rFonts w:ascii="Arial" w:eastAsiaTheme="minorHAnsi" w:hAnsi="Arial" w:cs="Arial"/>
          <w:sz w:val="22"/>
          <w:szCs w:val="22"/>
          <w:lang w:val="es-ES" w:eastAsia="en-US"/>
        </w:rPr>
      </w:pPr>
      <w:r w:rsidRPr="00BF6087">
        <w:rPr>
          <w:rFonts w:ascii="Arial" w:eastAsia="Arial" w:hAnsi="Arial" w:cs="Arial"/>
          <w:sz w:val="22"/>
          <w:szCs w:val="22"/>
          <w:lang w:val="es-ES" w:eastAsia="en-US"/>
        </w:rPr>
        <w:t xml:space="preserve"> </w:t>
      </w:r>
      <w:r w:rsidR="00A36CD2" w:rsidRPr="00BF6087">
        <w:rPr>
          <w:rFonts w:ascii="Arial" w:eastAsia="Arial" w:hAnsi="Arial" w:cs="Arial"/>
          <w:sz w:val="22"/>
          <w:szCs w:val="22"/>
          <w:lang w:val="es-ES" w:eastAsia="en-US"/>
        </w:rPr>
        <w:t xml:space="preserve">A partir de las reglas mencionadas, se evidencia que estar al día en el pago de </w:t>
      </w:r>
      <w:r w:rsidRPr="00BF6087">
        <w:rPr>
          <w:rFonts w:ascii="Arial" w:eastAsia="Arial" w:hAnsi="Arial" w:cs="Arial"/>
          <w:sz w:val="22"/>
          <w:szCs w:val="22"/>
          <w:lang w:val="es-ES" w:eastAsia="en-US"/>
        </w:rPr>
        <w:t>las obligaciones relacionadas con el Sistema de Seguridad Social Integral</w:t>
      </w:r>
      <w:r w:rsidRPr="00BF6087" w:rsidDel="00822685">
        <w:rPr>
          <w:rFonts w:ascii="Arial" w:eastAsia="Arial" w:hAnsi="Arial" w:cs="Arial"/>
          <w:sz w:val="22"/>
          <w:szCs w:val="22"/>
          <w:lang w:val="es-ES" w:eastAsia="en-US"/>
        </w:rPr>
        <w:t xml:space="preserve"> </w:t>
      </w:r>
      <w:r w:rsidR="00A36CD2" w:rsidRPr="00BF6087">
        <w:rPr>
          <w:rFonts w:ascii="Arial" w:eastAsia="Arial" w:hAnsi="Arial" w:cs="Arial"/>
          <w:sz w:val="22"/>
          <w:szCs w:val="22"/>
          <w:lang w:val="es-ES" w:eastAsia="en-US"/>
        </w:rPr>
        <w:t xml:space="preserve">es un requisito </w:t>
      </w:r>
      <w:r w:rsidR="00D40CE2" w:rsidRPr="00BF6087">
        <w:rPr>
          <w:rFonts w:ascii="Arial" w:eastAsia="Arial" w:hAnsi="Arial" w:cs="Arial"/>
          <w:sz w:val="22"/>
          <w:szCs w:val="22"/>
          <w:lang w:val="es-ES" w:eastAsia="en-US"/>
        </w:rPr>
        <w:t>cuya verificación debe realizar</w:t>
      </w:r>
      <w:r w:rsidR="00EF5B7C" w:rsidRPr="00BF6087">
        <w:rPr>
          <w:rFonts w:ascii="Arial" w:eastAsia="Arial" w:hAnsi="Arial" w:cs="Arial"/>
          <w:sz w:val="22"/>
          <w:szCs w:val="22"/>
          <w:lang w:val="es-ES" w:eastAsia="en-US"/>
        </w:rPr>
        <w:t>se</w:t>
      </w:r>
      <w:r w:rsidR="00D40CE2" w:rsidRPr="00BF6087">
        <w:rPr>
          <w:rFonts w:ascii="Arial" w:eastAsia="Arial" w:hAnsi="Arial" w:cs="Arial"/>
          <w:sz w:val="22"/>
          <w:szCs w:val="22"/>
          <w:lang w:val="es-ES" w:eastAsia="en-US"/>
        </w:rPr>
        <w:t xml:space="preserve"> en distintos momentos del proceso contractual</w:t>
      </w:r>
      <w:r w:rsidR="00032D96" w:rsidRPr="00BF6087">
        <w:rPr>
          <w:rFonts w:ascii="Arial" w:eastAsia="Arial" w:hAnsi="Arial" w:cs="Arial"/>
          <w:sz w:val="22"/>
          <w:szCs w:val="22"/>
          <w:lang w:val="es-ES" w:eastAsia="en-US"/>
        </w:rPr>
        <w:t xml:space="preserve">, incluyendo </w:t>
      </w:r>
      <w:r w:rsidR="0095739C" w:rsidRPr="00BF6087">
        <w:rPr>
          <w:rFonts w:ascii="Arial" w:eastAsia="Arial" w:hAnsi="Arial" w:cs="Arial"/>
          <w:sz w:val="22"/>
          <w:szCs w:val="22"/>
          <w:lang w:val="es-ES" w:eastAsia="en-US"/>
        </w:rPr>
        <w:t xml:space="preserve">la etapa precontractual. </w:t>
      </w:r>
      <w:r w:rsidR="00F75005" w:rsidRPr="00BF6087">
        <w:rPr>
          <w:rFonts w:ascii="Arial" w:eastAsiaTheme="minorHAnsi" w:hAnsi="Arial" w:cs="Arial"/>
          <w:sz w:val="22"/>
          <w:szCs w:val="22"/>
          <w:lang w:val="es-ES" w:eastAsia="en-US"/>
        </w:rPr>
        <w:t xml:space="preserve">Por tanto, </w:t>
      </w:r>
      <w:bookmarkStart w:id="5" w:name="_Hlk80881612"/>
      <w:r w:rsidR="00F75005" w:rsidRPr="00BF6087">
        <w:rPr>
          <w:rFonts w:ascii="Arial" w:eastAsiaTheme="minorHAnsi" w:hAnsi="Arial" w:cs="Arial"/>
          <w:sz w:val="22"/>
          <w:szCs w:val="22"/>
          <w:lang w:val="es-ES" w:eastAsia="en-US"/>
        </w:rPr>
        <w:t xml:space="preserve">la Agencia infiere que </w:t>
      </w:r>
      <w:bookmarkStart w:id="6" w:name="_Hlk78209422"/>
      <w:r w:rsidR="00F75005" w:rsidRPr="00BF6087">
        <w:rPr>
          <w:rFonts w:ascii="Arial" w:eastAsiaTheme="minorHAnsi" w:hAnsi="Arial" w:cs="Arial"/>
          <w:sz w:val="22"/>
          <w:szCs w:val="22"/>
          <w:lang w:val="es-ES" w:eastAsia="en-US"/>
        </w:rPr>
        <w:t xml:space="preserve">la finalidad de las normas de la Ley </w:t>
      </w:r>
      <w:r w:rsidR="0095739C" w:rsidRPr="00BF6087">
        <w:rPr>
          <w:rFonts w:ascii="Arial" w:eastAsiaTheme="minorHAnsi" w:hAnsi="Arial" w:cs="Arial"/>
          <w:sz w:val="22"/>
          <w:szCs w:val="22"/>
          <w:lang w:val="es-ES" w:eastAsia="en-US"/>
        </w:rPr>
        <w:t>100 de 1993</w:t>
      </w:r>
      <w:r w:rsidR="00F75005" w:rsidRPr="00BF6087">
        <w:rPr>
          <w:rFonts w:ascii="Arial" w:eastAsiaTheme="minorHAnsi" w:hAnsi="Arial" w:cs="Arial"/>
          <w:sz w:val="22"/>
          <w:szCs w:val="22"/>
          <w:lang w:val="es-ES" w:eastAsia="en-US"/>
        </w:rPr>
        <w:t>, en desarrollo de las políticas públicas</w:t>
      </w:r>
      <w:r w:rsidR="0095739C" w:rsidRPr="00BF6087">
        <w:rPr>
          <w:rFonts w:ascii="Arial" w:eastAsiaTheme="minorHAnsi" w:hAnsi="Arial" w:cs="Arial"/>
          <w:sz w:val="22"/>
          <w:szCs w:val="22"/>
          <w:lang w:val="es-ES" w:eastAsia="en-US"/>
        </w:rPr>
        <w:t xml:space="preserve"> </w:t>
      </w:r>
      <w:r w:rsidR="00F75005" w:rsidRPr="00BF6087">
        <w:rPr>
          <w:rFonts w:ascii="Arial" w:eastAsiaTheme="minorHAnsi" w:hAnsi="Arial" w:cs="Arial"/>
          <w:sz w:val="22"/>
          <w:szCs w:val="22"/>
          <w:lang w:val="es-ES" w:eastAsia="en-US"/>
        </w:rPr>
        <w:t>del Estado colombiano, es establecer un marco jurídico integral</w:t>
      </w:r>
      <w:r w:rsidR="00055142" w:rsidRPr="00BF6087">
        <w:rPr>
          <w:rFonts w:ascii="Arial" w:eastAsiaTheme="minorHAnsi" w:hAnsi="Arial" w:cs="Arial"/>
          <w:sz w:val="22"/>
          <w:szCs w:val="22"/>
          <w:lang w:val="es-ES" w:eastAsia="en-US"/>
        </w:rPr>
        <w:t xml:space="preserve"> de seguridad social</w:t>
      </w:r>
      <w:r w:rsidR="00F75005" w:rsidRPr="00BF6087">
        <w:rPr>
          <w:rFonts w:ascii="Arial" w:eastAsiaTheme="minorHAnsi" w:hAnsi="Arial" w:cs="Arial"/>
          <w:sz w:val="22"/>
          <w:szCs w:val="22"/>
          <w:lang w:val="es-ES" w:eastAsia="en-US"/>
        </w:rPr>
        <w:t xml:space="preserve"> dentro del territorio nacional</w:t>
      </w:r>
      <w:r w:rsidR="00055142" w:rsidRPr="00BF6087">
        <w:rPr>
          <w:rFonts w:ascii="Arial" w:eastAsiaTheme="minorHAnsi" w:hAnsi="Arial" w:cs="Arial"/>
          <w:sz w:val="22"/>
          <w:szCs w:val="22"/>
          <w:lang w:val="es-ES" w:eastAsia="en-US"/>
        </w:rPr>
        <w:t xml:space="preserve">, cuyo cumplimiento también </w:t>
      </w:r>
      <w:r w:rsidR="00EF5B7C" w:rsidRPr="00BF6087">
        <w:rPr>
          <w:rFonts w:ascii="Arial" w:eastAsiaTheme="minorHAnsi" w:hAnsi="Arial" w:cs="Arial"/>
          <w:sz w:val="22"/>
          <w:szCs w:val="22"/>
          <w:lang w:val="es-ES" w:eastAsia="en-US"/>
        </w:rPr>
        <w:t xml:space="preserve">es obligatorio </w:t>
      </w:r>
      <w:r w:rsidR="00055142" w:rsidRPr="00BF6087">
        <w:rPr>
          <w:rFonts w:ascii="Arial" w:eastAsiaTheme="minorHAnsi" w:hAnsi="Arial" w:cs="Arial"/>
          <w:sz w:val="22"/>
          <w:szCs w:val="22"/>
          <w:lang w:val="es-ES" w:eastAsia="en-US"/>
        </w:rPr>
        <w:t>para las sociedades extranjeras con sucursal en Colombia</w:t>
      </w:r>
      <w:r w:rsidR="00F75005" w:rsidRPr="00BF6087">
        <w:rPr>
          <w:rFonts w:ascii="Arial" w:eastAsiaTheme="minorHAnsi" w:hAnsi="Arial" w:cs="Arial"/>
          <w:sz w:val="22"/>
          <w:szCs w:val="22"/>
          <w:lang w:val="es-ES" w:eastAsia="en-US"/>
        </w:rPr>
        <w:t>.</w:t>
      </w:r>
      <w:bookmarkEnd w:id="6"/>
      <w:r w:rsidR="00F75005" w:rsidRPr="00BF6087">
        <w:rPr>
          <w:rFonts w:ascii="Arial" w:eastAsiaTheme="minorHAnsi" w:hAnsi="Arial" w:cs="Arial"/>
          <w:sz w:val="22"/>
          <w:szCs w:val="22"/>
          <w:lang w:val="es-ES" w:eastAsia="en-US"/>
        </w:rPr>
        <w:t xml:space="preserve"> </w:t>
      </w:r>
    </w:p>
    <w:p w14:paraId="77B6978F" w14:textId="283CF202" w:rsidR="00B47B84" w:rsidRPr="00BF6087" w:rsidRDefault="00F75005" w:rsidP="003840A8">
      <w:pPr>
        <w:spacing w:line="276" w:lineRule="auto"/>
        <w:ind w:firstLine="708"/>
        <w:jc w:val="both"/>
        <w:rPr>
          <w:rFonts w:ascii="Arial" w:eastAsia="Arial" w:hAnsi="Arial" w:cs="Arial"/>
          <w:sz w:val="22"/>
          <w:szCs w:val="22"/>
          <w:lang w:val="es-ES" w:eastAsia="en-US"/>
        </w:rPr>
      </w:pPr>
      <w:bookmarkStart w:id="7" w:name="_Hlk80881665"/>
      <w:bookmarkEnd w:id="5"/>
      <w:r w:rsidRPr="00BF6087">
        <w:rPr>
          <w:rFonts w:ascii="Arial" w:eastAsiaTheme="minorHAnsi" w:hAnsi="Arial" w:cs="Arial"/>
          <w:sz w:val="22"/>
          <w:szCs w:val="22"/>
          <w:lang w:val="es-ES" w:eastAsia="en-US"/>
        </w:rPr>
        <w:t xml:space="preserve">Nada distinto podría colegirse </w:t>
      </w:r>
      <w:r w:rsidR="00F64D94" w:rsidRPr="00BF6087">
        <w:rPr>
          <w:rFonts w:ascii="Arial" w:eastAsiaTheme="minorHAnsi" w:hAnsi="Arial" w:cs="Arial"/>
          <w:sz w:val="22"/>
          <w:szCs w:val="22"/>
          <w:lang w:val="es-ES" w:eastAsia="en-US"/>
        </w:rPr>
        <w:t>de</w:t>
      </w:r>
      <w:r w:rsidRPr="00BF6087">
        <w:rPr>
          <w:rFonts w:ascii="Arial" w:eastAsiaTheme="minorHAnsi" w:hAnsi="Arial" w:cs="Arial"/>
          <w:sz w:val="22"/>
          <w:szCs w:val="22"/>
          <w:lang w:val="es-ES" w:eastAsia="en-US"/>
        </w:rPr>
        <w:t xml:space="preserve"> las normas que</w:t>
      </w:r>
      <w:r w:rsidR="00055142" w:rsidRPr="00BF6087">
        <w:rPr>
          <w:rFonts w:ascii="Arial" w:eastAsiaTheme="minorHAnsi" w:hAnsi="Arial" w:cs="Arial"/>
          <w:sz w:val="22"/>
          <w:szCs w:val="22"/>
          <w:lang w:val="es-ES" w:eastAsia="en-US"/>
        </w:rPr>
        <w:t xml:space="preserve"> regulan un servicio público</w:t>
      </w:r>
      <w:r w:rsidR="00F64D94" w:rsidRPr="00BF6087">
        <w:rPr>
          <w:rFonts w:ascii="Arial" w:eastAsiaTheme="minorHAnsi" w:hAnsi="Arial" w:cs="Arial"/>
          <w:sz w:val="22"/>
          <w:szCs w:val="22"/>
          <w:lang w:val="es-ES" w:eastAsia="en-US"/>
        </w:rPr>
        <w:t xml:space="preserve"> esencial e irrenunciable, que además de comprender obligaciones para el Estado y la sociedad, se compone de normas de orden público y de aplicación en el territorio nacional</w:t>
      </w:r>
      <w:r w:rsidR="006A2BF5" w:rsidRPr="00BF6087">
        <w:rPr>
          <w:rStyle w:val="Refdenotaalpie"/>
          <w:rFonts w:ascii="Arial" w:eastAsiaTheme="minorHAnsi" w:hAnsi="Arial" w:cs="Arial"/>
          <w:sz w:val="22"/>
          <w:szCs w:val="22"/>
          <w:lang w:val="es-ES" w:eastAsia="en-US"/>
        </w:rPr>
        <w:footnoteReference w:id="7"/>
      </w:r>
      <w:r w:rsidR="00B47B84" w:rsidRPr="00BF6087">
        <w:rPr>
          <w:rFonts w:ascii="Arial" w:eastAsiaTheme="minorHAnsi" w:hAnsi="Arial" w:cs="Arial"/>
          <w:sz w:val="22"/>
          <w:szCs w:val="22"/>
          <w:lang w:val="es-ES" w:eastAsia="en-US"/>
        </w:rPr>
        <w:t xml:space="preserve">. </w:t>
      </w:r>
      <w:bookmarkStart w:id="8" w:name="_Hlk80881782"/>
      <w:bookmarkEnd w:id="7"/>
      <w:r w:rsidRPr="00BF6087">
        <w:rPr>
          <w:rFonts w:ascii="Arial" w:eastAsiaTheme="minorHAnsi" w:hAnsi="Arial" w:cs="Arial"/>
          <w:sz w:val="22"/>
          <w:szCs w:val="22"/>
          <w:lang w:val="es-ES" w:eastAsia="en-US"/>
        </w:rPr>
        <w:lastRenderedPageBreak/>
        <w:t xml:space="preserve">En </w:t>
      </w:r>
      <w:r w:rsidR="006B64E9" w:rsidRPr="00BF6087">
        <w:rPr>
          <w:rFonts w:ascii="Arial" w:eastAsiaTheme="minorHAnsi" w:hAnsi="Arial" w:cs="Arial"/>
          <w:sz w:val="22"/>
          <w:szCs w:val="22"/>
          <w:lang w:val="es-ES" w:eastAsia="en-US"/>
        </w:rPr>
        <w:t>este contexto</w:t>
      </w:r>
      <w:r w:rsidRPr="00BF6087">
        <w:rPr>
          <w:rFonts w:ascii="Arial" w:eastAsiaTheme="minorHAnsi" w:hAnsi="Arial" w:cs="Arial"/>
          <w:sz w:val="22"/>
          <w:szCs w:val="22"/>
          <w:lang w:val="es-ES" w:eastAsia="en-US"/>
        </w:rPr>
        <w:t xml:space="preserve">, las sociedades extranjeras con sucursal en Colombia, interesadas en participar en procesos de </w:t>
      </w:r>
      <w:r w:rsidR="002C624C" w:rsidRPr="00BF6087">
        <w:rPr>
          <w:rFonts w:ascii="Arial" w:eastAsiaTheme="minorHAnsi" w:hAnsi="Arial" w:cs="Arial"/>
          <w:sz w:val="22"/>
          <w:szCs w:val="22"/>
          <w:lang w:val="es-ES" w:eastAsia="en-US"/>
        </w:rPr>
        <w:t xml:space="preserve">contratación </w:t>
      </w:r>
      <w:r w:rsidR="00B47B84" w:rsidRPr="00BF6087">
        <w:rPr>
          <w:rFonts w:ascii="Arial" w:eastAsiaTheme="minorHAnsi" w:hAnsi="Arial" w:cs="Arial"/>
          <w:sz w:val="22"/>
          <w:szCs w:val="22"/>
          <w:lang w:val="es-ES" w:eastAsia="en-US"/>
        </w:rPr>
        <w:t>deberán</w:t>
      </w:r>
      <w:r w:rsidR="00B47B84" w:rsidRPr="00BF6087">
        <w:rPr>
          <w:rFonts w:ascii="Arial" w:eastAsia="Arial" w:hAnsi="Arial" w:cs="Arial"/>
          <w:sz w:val="22"/>
          <w:szCs w:val="22"/>
          <w:lang w:val="es-ES" w:eastAsia="en-US"/>
        </w:rPr>
        <w:t xml:space="preserve"> acreditar el pago de los aportes de </w:t>
      </w:r>
      <w:r w:rsidR="00831D87" w:rsidRPr="00BF6087">
        <w:rPr>
          <w:rFonts w:ascii="Arial" w:eastAsia="Arial" w:hAnsi="Arial" w:cs="Arial"/>
          <w:sz w:val="22"/>
          <w:szCs w:val="22"/>
          <w:lang w:val="es-ES" w:eastAsia="en-US"/>
        </w:rPr>
        <w:t xml:space="preserve">los </w:t>
      </w:r>
      <w:r w:rsidR="00B47B84" w:rsidRPr="00BF6087">
        <w:rPr>
          <w:rFonts w:ascii="Arial" w:eastAsia="Arial" w:hAnsi="Arial" w:cs="Arial"/>
          <w:sz w:val="22"/>
          <w:szCs w:val="22"/>
          <w:lang w:val="es-ES" w:eastAsia="en-US"/>
        </w:rPr>
        <w:t>empleados</w:t>
      </w:r>
      <w:r w:rsidR="00831D87" w:rsidRPr="00BF6087">
        <w:rPr>
          <w:rFonts w:ascii="Arial" w:eastAsia="Arial" w:hAnsi="Arial" w:cs="Arial"/>
          <w:sz w:val="22"/>
          <w:szCs w:val="22"/>
          <w:lang w:val="es-ES" w:eastAsia="en-US"/>
        </w:rPr>
        <w:t xml:space="preserve"> vinculados a la sucursal</w:t>
      </w:r>
      <w:r w:rsidR="00B47B84" w:rsidRPr="00BF6087">
        <w:rPr>
          <w:rFonts w:ascii="Arial" w:eastAsia="Arial" w:hAnsi="Arial" w:cs="Arial"/>
          <w:sz w:val="22"/>
          <w:szCs w:val="22"/>
          <w:lang w:val="es-ES" w:eastAsia="en-US"/>
        </w:rPr>
        <w:t>,</w:t>
      </w:r>
      <w:r w:rsidR="00B47B84" w:rsidRPr="00BF6087">
        <w:rPr>
          <w:rFonts w:ascii="Arial" w:eastAsia="Arial" w:hAnsi="Arial" w:cs="Arial"/>
          <w:spacing w:val="-6"/>
          <w:sz w:val="22"/>
          <w:szCs w:val="22"/>
          <w:lang w:val="es-ES" w:eastAsia="en-US"/>
        </w:rPr>
        <w:t xml:space="preserve"> </w:t>
      </w:r>
      <w:r w:rsidR="00B47B84" w:rsidRPr="00BF6087">
        <w:rPr>
          <w:rFonts w:ascii="Arial" w:eastAsia="Arial" w:hAnsi="Arial" w:cs="Arial"/>
          <w:sz w:val="22"/>
          <w:szCs w:val="22"/>
          <w:lang w:val="es-ES" w:eastAsia="en-US"/>
        </w:rPr>
        <w:t>mediante</w:t>
      </w:r>
      <w:r w:rsidR="00B47B84" w:rsidRPr="00BF6087">
        <w:rPr>
          <w:rFonts w:ascii="Arial" w:eastAsia="Arial" w:hAnsi="Arial" w:cs="Arial"/>
          <w:spacing w:val="-6"/>
          <w:sz w:val="22"/>
          <w:szCs w:val="22"/>
          <w:lang w:val="es-ES" w:eastAsia="en-US"/>
        </w:rPr>
        <w:t xml:space="preserve"> </w:t>
      </w:r>
      <w:r w:rsidR="00B47B84" w:rsidRPr="00BF6087">
        <w:rPr>
          <w:rFonts w:ascii="Arial" w:eastAsia="Arial" w:hAnsi="Arial" w:cs="Arial"/>
          <w:sz w:val="22"/>
          <w:szCs w:val="22"/>
          <w:lang w:val="es-ES" w:eastAsia="en-US"/>
        </w:rPr>
        <w:t>certificación</w:t>
      </w:r>
      <w:r w:rsidR="00B47B84" w:rsidRPr="00BF6087">
        <w:rPr>
          <w:rFonts w:ascii="Arial" w:eastAsia="Arial" w:hAnsi="Arial" w:cs="Arial"/>
          <w:spacing w:val="-6"/>
          <w:sz w:val="22"/>
          <w:szCs w:val="22"/>
          <w:lang w:val="es-ES" w:eastAsia="en-US"/>
        </w:rPr>
        <w:t xml:space="preserve"> </w:t>
      </w:r>
      <w:r w:rsidR="00B47B84" w:rsidRPr="00BF6087">
        <w:rPr>
          <w:rFonts w:ascii="Arial" w:eastAsia="Arial" w:hAnsi="Arial" w:cs="Arial"/>
          <w:sz w:val="22"/>
          <w:szCs w:val="22"/>
          <w:lang w:val="es-ES" w:eastAsia="en-US"/>
        </w:rPr>
        <w:t>expedida</w:t>
      </w:r>
      <w:r w:rsidR="00B47B84" w:rsidRPr="00BF6087">
        <w:rPr>
          <w:rFonts w:ascii="Arial" w:eastAsia="Arial" w:hAnsi="Arial" w:cs="Arial"/>
          <w:spacing w:val="-6"/>
          <w:sz w:val="22"/>
          <w:szCs w:val="22"/>
          <w:lang w:val="es-ES" w:eastAsia="en-US"/>
        </w:rPr>
        <w:t xml:space="preserve"> </w:t>
      </w:r>
      <w:r w:rsidR="00B47B84" w:rsidRPr="00BF6087">
        <w:rPr>
          <w:rFonts w:ascii="Arial" w:eastAsia="Arial" w:hAnsi="Arial" w:cs="Arial"/>
          <w:sz w:val="22"/>
          <w:szCs w:val="22"/>
          <w:lang w:val="es-ES" w:eastAsia="en-US"/>
        </w:rPr>
        <w:t>por</w:t>
      </w:r>
      <w:r w:rsidR="00B47B84" w:rsidRPr="00BF6087">
        <w:rPr>
          <w:rFonts w:ascii="Arial" w:eastAsia="Arial" w:hAnsi="Arial" w:cs="Arial"/>
          <w:spacing w:val="-6"/>
          <w:sz w:val="22"/>
          <w:szCs w:val="22"/>
          <w:lang w:val="es-ES" w:eastAsia="en-US"/>
        </w:rPr>
        <w:t xml:space="preserve"> </w:t>
      </w:r>
      <w:r w:rsidR="00B47B84" w:rsidRPr="00BF6087">
        <w:rPr>
          <w:rFonts w:ascii="Arial" w:eastAsia="Arial" w:hAnsi="Arial" w:cs="Arial"/>
          <w:sz w:val="22"/>
          <w:szCs w:val="22"/>
          <w:lang w:val="es-ES" w:eastAsia="en-US"/>
        </w:rPr>
        <w:t>el</w:t>
      </w:r>
      <w:r w:rsidR="00B47B84" w:rsidRPr="00BF6087">
        <w:rPr>
          <w:rFonts w:ascii="Arial" w:eastAsia="Arial" w:hAnsi="Arial" w:cs="Arial"/>
          <w:spacing w:val="-6"/>
          <w:sz w:val="22"/>
          <w:szCs w:val="22"/>
          <w:lang w:val="es-ES" w:eastAsia="en-US"/>
        </w:rPr>
        <w:t xml:space="preserve"> </w:t>
      </w:r>
      <w:r w:rsidR="00B47B84" w:rsidRPr="00BF6087">
        <w:rPr>
          <w:rFonts w:ascii="Arial" w:eastAsia="Arial" w:hAnsi="Arial" w:cs="Arial"/>
          <w:sz w:val="22"/>
          <w:szCs w:val="22"/>
          <w:lang w:val="es-ES" w:eastAsia="en-US"/>
        </w:rPr>
        <w:t>revisor</w:t>
      </w:r>
      <w:r w:rsidR="00B47B84" w:rsidRPr="00BF6087">
        <w:rPr>
          <w:rFonts w:ascii="Arial" w:eastAsia="Arial" w:hAnsi="Arial" w:cs="Arial"/>
          <w:spacing w:val="-6"/>
          <w:sz w:val="22"/>
          <w:szCs w:val="22"/>
          <w:lang w:val="es-ES" w:eastAsia="en-US"/>
        </w:rPr>
        <w:t xml:space="preserve"> </w:t>
      </w:r>
      <w:r w:rsidR="00B47B84" w:rsidRPr="00BF6087">
        <w:rPr>
          <w:rFonts w:ascii="Arial" w:eastAsia="Arial" w:hAnsi="Arial" w:cs="Arial"/>
          <w:sz w:val="22"/>
          <w:szCs w:val="22"/>
          <w:lang w:val="es-ES" w:eastAsia="en-US"/>
        </w:rPr>
        <w:t>fiscal,</w:t>
      </w:r>
      <w:r w:rsidR="00B47B84" w:rsidRPr="00BF6087">
        <w:rPr>
          <w:rFonts w:ascii="Arial" w:eastAsia="Arial" w:hAnsi="Arial" w:cs="Arial"/>
          <w:spacing w:val="-5"/>
          <w:sz w:val="22"/>
          <w:szCs w:val="22"/>
          <w:lang w:val="es-ES" w:eastAsia="en-US"/>
        </w:rPr>
        <w:t xml:space="preserve"> </w:t>
      </w:r>
      <w:r w:rsidR="00B47B84" w:rsidRPr="00BF6087">
        <w:rPr>
          <w:rFonts w:ascii="Arial" w:eastAsia="Arial" w:hAnsi="Arial" w:cs="Arial"/>
          <w:sz w:val="22"/>
          <w:szCs w:val="22"/>
          <w:lang w:val="es-ES" w:eastAsia="en-US"/>
        </w:rPr>
        <w:t>cuando</w:t>
      </w:r>
      <w:r w:rsidR="00B47B84" w:rsidRPr="00BF6087">
        <w:rPr>
          <w:rFonts w:ascii="Arial" w:eastAsia="Arial" w:hAnsi="Arial" w:cs="Arial"/>
          <w:spacing w:val="-6"/>
          <w:sz w:val="22"/>
          <w:szCs w:val="22"/>
          <w:lang w:val="es-ES" w:eastAsia="en-US"/>
        </w:rPr>
        <w:t xml:space="preserve"> </w:t>
      </w:r>
      <w:r w:rsidR="00B47B84" w:rsidRPr="00BF6087">
        <w:rPr>
          <w:rFonts w:ascii="Arial" w:eastAsia="Arial" w:hAnsi="Arial" w:cs="Arial"/>
          <w:sz w:val="22"/>
          <w:szCs w:val="22"/>
          <w:lang w:val="es-ES" w:eastAsia="en-US"/>
        </w:rPr>
        <w:t>este</w:t>
      </w:r>
      <w:r w:rsidR="00B47B84" w:rsidRPr="00BF6087">
        <w:rPr>
          <w:rFonts w:ascii="Arial" w:eastAsia="Arial" w:hAnsi="Arial" w:cs="Arial"/>
          <w:spacing w:val="-6"/>
          <w:sz w:val="22"/>
          <w:szCs w:val="22"/>
          <w:lang w:val="es-ES" w:eastAsia="en-US"/>
        </w:rPr>
        <w:t xml:space="preserve"> </w:t>
      </w:r>
      <w:r w:rsidR="00B47B84" w:rsidRPr="00BF6087">
        <w:rPr>
          <w:rFonts w:ascii="Arial" w:eastAsia="Arial" w:hAnsi="Arial" w:cs="Arial"/>
          <w:sz w:val="22"/>
          <w:szCs w:val="22"/>
          <w:lang w:val="es-ES" w:eastAsia="en-US"/>
        </w:rPr>
        <w:t>exista de</w:t>
      </w:r>
      <w:r w:rsidR="00B47B84" w:rsidRPr="00BF6087">
        <w:rPr>
          <w:rFonts w:ascii="Arial" w:eastAsia="Arial" w:hAnsi="Arial" w:cs="Arial"/>
          <w:spacing w:val="-9"/>
          <w:sz w:val="22"/>
          <w:szCs w:val="22"/>
          <w:lang w:val="es-ES" w:eastAsia="en-US"/>
        </w:rPr>
        <w:t xml:space="preserve"> </w:t>
      </w:r>
      <w:r w:rsidR="00B47B84" w:rsidRPr="00BF6087">
        <w:rPr>
          <w:rFonts w:ascii="Arial" w:eastAsia="Arial" w:hAnsi="Arial" w:cs="Arial"/>
          <w:sz w:val="22"/>
          <w:szCs w:val="22"/>
          <w:lang w:val="es-ES" w:eastAsia="en-US"/>
        </w:rPr>
        <w:t>acuerdo</w:t>
      </w:r>
      <w:r w:rsidR="00B47B84" w:rsidRPr="00BF6087">
        <w:rPr>
          <w:rFonts w:ascii="Arial" w:eastAsia="Arial" w:hAnsi="Arial" w:cs="Arial"/>
          <w:spacing w:val="-8"/>
          <w:sz w:val="22"/>
          <w:szCs w:val="22"/>
          <w:lang w:val="es-ES" w:eastAsia="en-US"/>
        </w:rPr>
        <w:t xml:space="preserve"> </w:t>
      </w:r>
      <w:r w:rsidR="00B47B84" w:rsidRPr="00BF6087">
        <w:rPr>
          <w:rFonts w:ascii="Arial" w:eastAsia="Arial" w:hAnsi="Arial" w:cs="Arial"/>
          <w:sz w:val="22"/>
          <w:szCs w:val="22"/>
          <w:lang w:val="es-ES" w:eastAsia="en-US"/>
        </w:rPr>
        <w:t>con</w:t>
      </w:r>
      <w:r w:rsidR="00B47B84" w:rsidRPr="00BF6087">
        <w:rPr>
          <w:rFonts w:ascii="Arial" w:eastAsia="Arial" w:hAnsi="Arial" w:cs="Arial"/>
          <w:spacing w:val="-8"/>
          <w:sz w:val="22"/>
          <w:szCs w:val="22"/>
          <w:lang w:val="es-ES" w:eastAsia="en-US"/>
        </w:rPr>
        <w:t xml:space="preserve"> </w:t>
      </w:r>
      <w:r w:rsidR="00B47B84" w:rsidRPr="00BF6087">
        <w:rPr>
          <w:rFonts w:ascii="Arial" w:eastAsia="Arial" w:hAnsi="Arial" w:cs="Arial"/>
          <w:sz w:val="22"/>
          <w:szCs w:val="22"/>
          <w:lang w:val="es-ES" w:eastAsia="en-US"/>
        </w:rPr>
        <w:t>los</w:t>
      </w:r>
      <w:r w:rsidR="00B47B84" w:rsidRPr="00BF6087">
        <w:rPr>
          <w:rFonts w:ascii="Arial" w:eastAsia="Arial" w:hAnsi="Arial" w:cs="Arial"/>
          <w:spacing w:val="-8"/>
          <w:sz w:val="22"/>
          <w:szCs w:val="22"/>
          <w:lang w:val="es-ES" w:eastAsia="en-US"/>
        </w:rPr>
        <w:t xml:space="preserve"> </w:t>
      </w:r>
      <w:r w:rsidR="00B47B84" w:rsidRPr="00BF6087">
        <w:rPr>
          <w:rFonts w:ascii="Arial" w:eastAsia="Arial" w:hAnsi="Arial" w:cs="Arial"/>
          <w:sz w:val="22"/>
          <w:szCs w:val="22"/>
          <w:lang w:val="es-ES" w:eastAsia="en-US"/>
        </w:rPr>
        <w:t>requerimientos</w:t>
      </w:r>
      <w:r w:rsidR="00B47B84" w:rsidRPr="00BF6087">
        <w:rPr>
          <w:rFonts w:ascii="Arial" w:eastAsia="Arial" w:hAnsi="Arial" w:cs="Arial"/>
          <w:spacing w:val="-9"/>
          <w:sz w:val="22"/>
          <w:szCs w:val="22"/>
          <w:lang w:val="es-ES" w:eastAsia="en-US"/>
        </w:rPr>
        <w:t xml:space="preserve"> </w:t>
      </w:r>
      <w:r w:rsidR="00B47B84" w:rsidRPr="00BF6087">
        <w:rPr>
          <w:rFonts w:ascii="Arial" w:eastAsia="Arial" w:hAnsi="Arial" w:cs="Arial"/>
          <w:sz w:val="22"/>
          <w:szCs w:val="22"/>
          <w:lang w:val="es-ES" w:eastAsia="en-US"/>
        </w:rPr>
        <w:t>de</w:t>
      </w:r>
      <w:r w:rsidR="00B47B84" w:rsidRPr="00BF6087">
        <w:rPr>
          <w:rFonts w:ascii="Arial" w:eastAsia="Arial" w:hAnsi="Arial" w:cs="Arial"/>
          <w:spacing w:val="-8"/>
          <w:sz w:val="22"/>
          <w:szCs w:val="22"/>
          <w:lang w:val="es-ES" w:eastAsia="en-US"/>
        </w:rPr>
        <w:t xml:space="preserve"> </w:t>
      </w:r>
      <w:r w:rsidR="00B47B84" w:rsidRPr="00BF6087">
        <w:rPr>
          <w:rFonts w:ascii="Arial" w:eastAsia="Arial" w:hAnsi="Arial" w:cs="Arial"/>
          <w:sz w:val="22"/>
          <w:szCs w:val="22"/>
          <w:lang w:val="es-ES" w:eastAsia="en-US"/>
        </w:rPr>
        <w:t>ley,</w:t>
      </w:r>
      <w:r w:rsidR="00B47B84" w:rsidRPr="00BF6087">
        <w:rPr>
          <w:rFonts w:ascii="Arial" w:eastAsia="Arial" w:hAnsi="Arial" w:cs="Arial"/>
          <w:spacing w:val="-8"/>
          <w:sz w:val="22"/>
          <w:szCs w:val="22"/>
          <w:lang w:val="es-ES" w:eastAsia="en-US"/>
        </w:rPr>
        <w:t xml:space="preserve"> </w:t>
      </w:r>
      <w:r w:rsidR="00B47B84" w:rsidRPr="00BF6087">
        <w:rPr>
          <w:rFonts w:ascii="Arial" w:eastAsia="Arial" w:hAnsi="Arial" w:cs="Arial"/>
          <w:sz w:val="22"/>
          <w:szCs w:val="22"/>
          <w:lang w:val="es-ES" w:eastAsia="en-US"/>
        </w:rPr>
        <w:t>o</w:t>
      </w:r>
      <w:r w:rsidR="00B47B84" w:rsidRPr="00BF6087">
        <w:rPr>
          <w:rFonts w:ascii="Arial" w:eastAsia="Arial" w:hAnsi="Arial" w:cs="Arial"/>
          <w:spacing w:val="-8"/>
          <w:sz w:val="22"/>
          <w:szCs w:val="22"/>
          <w:lang w:val="es-ES" w:eastAsia="en-US"/>
        </w:rPr>
        <w:t xml:space="preserve"> </w:t>
      </w:r>
      <w:r w:rsidR="00B47B84" w:rsidRPr="00BF6087">
        <w:rPr>
          <w:rFonts w:ascii="Arial" w:eastAsia="Arial" w:hAnsi="Arial" w:cs="Arial"/>
          <w:sz w:val="22"/>
          <w:szCs w:val="22"/>
          <w:lang w:val="es-ES" w:eastAsia="en-US"/>
        </w:rPr>
        <w:t>por</w:t>
      </w:r>
      <w:r w:rsidR="00B47B84" w:rsidRPr="00BF6087">
        <w:rPr>
          <w:rFonts w:ascii="Arial" w:eastAsia="Arial" w:hAnsi="Arial" w:cs="Arial"/>
          <w:spacing w:val="-9"/>
          <w:sz w:val="22"/>
          <w:szCs w:val="22"/>
          <w:lang w:val="es-ES" w:eastAsia="en-US"/>
        </w:rPr>
        <w:t xml:space="preserve"> </w:t>
      </w:r>
      <w:r w:rsidR="00B47B84" w:rsidRPr="00BF6087">
        <w:rPr>
          <w:rFonts w:ascii="Arial" w:eastAsia="Arial" w:hAnsi="Arial" w:cs="Arial"/>
          <w:sz w:val="22"/>
          <w:szCs w:val="22"/>
          <w:lang w:val="es-ES" w:eastAsia="en-US"/>
        </w:rPr>
        <w:t>el</w:t>
      </w:r>
      <w:r w:rsidR="00B47B84" w:rsidRPr="00BF6087">
        <w:rPr>
          <w:rFonts w:ascii="Arial" w:eastAsia="Arial" w:hAnsi="Arial" w:cs="Arial"/>
          <w:spacing w:val="-8"/>
          <w:sz w:val="22"/>
          <w:szCs w:val="22"/>
          <w:lang w:val="es-ES" w:eastAsia="en-US"/>
        </w:rPr>
        <w:t xml:space="preserve"> </w:t>
      </w:r>
      <w:r w:rsidR="00B47B84" w:rsidRPr="00BF6087">
        <w:rPr>
          <w:rFonts w:ascii="Arial" w:eastAsia="Arial" w:hAnsi="Arial" w:cs="Arial"/>
          <w:sz w:val="22"/>
          <w:szCs w:val="22"/>
          <w:lang w:val="es-ES" w:eastAsia="en-US"/>
        </w:rPr>
        <w:t>representante</w:t>
      </w:r>
      <w:r w:rsidR="00B47B84" w:rsidRPr="00BF6087">
        <w:rPr>
          <w:rFonts w:ascii="Arial" w:eastAsia="Arial" w:hAnsi="Arial" w:cs="Arial"/>
          <w:spacing w:val="-8"/>
          <w:sz w:val="22"/>
          <w:szCs w:val="22"/>
          <w:lang w:val="es-ES" w:eastAsia="en-US"/>
        </w:rPr>
        <w:t xml:space="preserve"> </w:t>
      </w:r>
      <w:r w:rsidR="00B47B84" w:rsidRPr="00BF6087">
        <w:rPr>
          <w:rFonts w:ascii="Arial" w:eastAsia="Arial" w:hAnsi="Arial" w:cs="Arial"/>
          <w:sz w:val="22"/>
          <w:szCs w:val="22"/>
          <w:lang w:val="es-ES" w:eastAsia="en-US"/>
        </w:rPr>
        <w:t>legal,</w:t>
      </w:r>
      <w:r w:rsidR="00B47B84" w:rsidRPr="00BF6087">
        <w:rPr>
          <w:rFonts w:ascii="Arial" w:eastAsia="Arial" w:hAnsi="Arial" w:cs="Arial"/>
          <w:spacing w:val="-8"/>
          <w:sz w:val="22"/>
          <w:szCs w:val="22"/>
          <w:lang w:val="es-ES" w:eastAsia="en-US"/>
        </w:rPr>
        <w:t xml:space="preserve"> </w:t>
      </w:r>
      <w:r w:rsidR="00B47B84" w:rsidRPr="00BF6087">
        <w:rPr>
          <w:rFonts w:ascii="Arial" w:eastAsia="Arial" w:hAnsi="Arial" w:cs="Arial"/>
          <w:sz w:val="22"/>
          <w:szCs w:val="22"/>
          <w:lang w:val="es-ES" w:eastAsia="en-US"/>
        </w:rPr>
        <w:t>durante</w:t>
      </w:r>
      <w:r w:rsidR="00B47B84" w:rsidRPr="00BF6087">
        <w:rPr>
          <w:rFonts w:ascii="Arial" w:eastAsia="Arial" w:hAnsi="Arial" w:cs="Arial"/>
          <w:spacing w:val="-9"/>
          <w:sz w:val="22"/>
          <w:szCs w:val="22"/>
          <w:lang w:val="es-ES" w:eastAsia="en-US"/>
        </w:rPr>
        <w:t xml:space="preserve"> </w:t>
      </w:r>
      <w:r w:rsidR="00B47B84" w:rsidRPr="00BF6087">
        <w:rPr>
          <w:rFonts w:ascii="Arial" w:eastAsia="Arial" w:hAnsi="Arial" w:cs="Arial"/>
          <w:sz w:val="22"/>
          <w:szCs w:val="22"/>
          <w:lang w:val="es-ES" w:eastAsia="en-US"/>
        </w:rPr>
        <w:t>un</w:t>
      </w:r>
      <w:r w:rsidR="00B47B84" w:rsidRPr="00BF6087">
        <w:rPr>
          <w:rFonts w:ascii="Arial" w:eastAsia="Arial" w:hAnsi="Arial" w:cs="Arial"/>
          <w:spacing w:val="-8"/>
          <w:sz w:val="22"/>
          <w:szCs w:val="22"/>
          <w:lang w:val="es-ES" w:eastAsia="en-US"/>
        </w:rPr>
        <w:t xml:space="preserve"> </w:t>
      </w:r>
      <w:r w:rsidR="00B47B84" w:rsidRPr="00BF6087">
        <w:rPr>
          <w:rFonts w:ascii="Arial" w:eastAsia="Arial" w:hAnsi="Arial" w:cs="Arial"/>
          <w:sz w:val="22"/>
          <w:szCs w:val="22"/>
          <w:lang w:val="es-ES" w:eastAsia="en-US"/>
        </w:rPr>
        <w:t>lapso equivalente al que exija el respectivo régimen de contratación para el que se hubiera constituido la sociedad, el cual, en todo caso, no será inferior a los seis (6) meses anteriores a la celebración del contrato.</w:t>
      </w:r>
    </w:p>
    <w:p w14:paraId="036F8C49" w14:textId="77777777" w:rsidR="003840A8" w:rsidRPr="00BF6087" w:rsidRDefault="003840A8" w:rsidP="00BF6087">
      <w:pPr>
        <w:spacing w:line="276" w:lineRule="auto"/>
        <w:ind w:firstLine="708"/>
        <w:jc w:val="both"/>
        <w:rPr>
          <w:rFonts w:ascii="Arial" w:eastAsia="Arial" w:hAnsi="Arial" w:cs="Arial"/>
          <w:sz w:val="22"/>
          <w:szCs w:val="22"/>
          <w:lang w:val="es-ES" w:eastAsia="en-US"/>
        </w:rPr>
      </w:pPr>
    </w:p>
    <w:bookmarkEnd w:id="8"/>
    <w:p w14:paraId="2DEF6EE0" w14:textId="2EA74BF9" w:rsidR="00076292" w:rsidRPr="00BF6087" w:rsidRDefault="00076292" w:rsidP="00BF6087">
      <w:pPr>
        <w:pStyle w:val="Prrafodelista"/>
        <w:widowControl w:val="0"/>
        <w:numPr>
          <w:ilvl w:val="0"/>
          <w:numId w:val="8"/>
        </w:numPr>
        <w:autoSpaceDE w:val="0"/>
        <w:autoSpaceDN w:val="0"/>
        <w:spacing w:line="276" w:lineRule="auto"/>
        <w:ind w:left="0" w:right="533" w:firstLine="0"/>
        <w:jc w:val="both"/>
        <w:rPr>
          <w:rFonts w:ascii="Arial" w:eastAsia="Arial" w:hAnsi="Arial" w:cs="Arial"/>
          <w:b/>
          <w:sz w:val="22"/>
          <w:lang w:val="es-ES"/>
        </w:rPr>
      </w:pPr>
      <w:r w:rsidRPr="00BF6087">
        <w:rPr>
          <w:rFonts w:ascii="Arial" w:eastAsia="Arial" w:hAnsi="Arial" w:cs="Arial"/>
          <w:b/>
          <w:sz w:val="22"/>
          <w:lang w:val="es-ES"/>
        </w:rPr>
        <w:t>Respuesta</w:t>
      </w:r>
    </w:p>
    <w:p w14:paraId="665B9AAC" w14:textId="77777777" w:rsidR="00076292" w:rsidRPr="00BF6087" w:rsidRDefault="00076292" w:rsidP="003D78C4">
      <w:pPr>
        <w:widowControl w:val="0"/>
        <w:autoSpaceDE w:val="0"/>
        <w:autoSpaceDN w:val="0"/>
        <w:spacing w:line="276" w:lineRule="auto"/>
        <w:ind w:right="533"/>
        <w:jc w:val="both"/>
        <w:rPr>
          <w:rFonts w:ascii="Arial" w:eastAsia="Arial" w:hAnsi="Arial" w:cs="Arial"/>
          <w:sz w:val="22"/>
          <w:szCs w:val="22"/>
          <w:lang w:val="es-ES" w:eastAsia="en-US"/>
        </w:rPr>
      </w:pPr>
    </w:p>
    <w:p w14:paraId="513858CB" w14:textId="1E7667F2" w:rsidR="002B15B4" w:rsidRPr="00BF6087" w:rsidRDefault="00D617C2" w:rsidP="00D617C2">
      <w:pPr>
        <w:spacing w:line="276" w:lineRule="auto"/>
        <w:ind w:left="709" w:right="709"/>
        <w:jc w:val="both"/>
        <w:rPr>
          <w:rFonts w:ascii="Arial" w:hAnsi="Arial" w:cs="Arial"/>
          <w:bCs/>
          <w:sz w:val="21"/>
          <w:szCs w:val="21"/>
          <w:lang w:val="es-ES_tradnl"/>
        </w:rPr>
      </w:pPr>
      <w:r w:rsidRPr="00BF6087">
        <w:rPr>
          <w:rFonts w:ascii="Arial" w:hAnsi="Arial" w:cs="Arial"/>
          <w:bCs/>
          <w:sz w:val="21"/>
          <w:szCs w:val="21"/>
          <w:lang w:val="es-ES_tradnl"/>
        </w:rPr>
        <w:t xml:space="preserve">De conformidad con lo dispuesto por el artículo 50 de la Ley 789 de 2002 y el artículo 23 de la Ley 1150 de 2007, </w:t>
      </w:r>
      <w:r w:rsidR="002B15B4" w:rsidRPr="00BF6087">
        <w:rPr>
          <w:rFonts w:ascii="Arial" w:hAnsi="Arial" w:cs="Arial"/>
          <w:bCs/>
          <w:sz w:val="21"/>
          <w:szCs w:val="21"/>
          <w:lang w:val="es-ES_tradnl"/>
        </w:rPr>
        <w:t>¿</w:t>
      </w:r>
      <w:r w:rsidRPr="00BF6087">
        <w:rPr>
          <w:rFonts w:ascii="Arial" w:hAnsi="Arial" w:cs="Arial"/>
          <w:bCs/>
          <w:sz w:val="21"/>
          <w:szCs w:val="21"/>
          <w:lang w:val="es-ES_tradnl"/>
        </w:rPr>
        <w:t>e</w:t>
      </w:r>
      <w:r w:rsidR="002B15B4" w:rsidRPr="00BF6087">
        <w:rPr>
          <w:rFonts w:ascii="Arial" w:hAnsi="Arial" w:cs="Arial"/>
          <w:bCs/>
          <w:sz w:val="21"/>
          <w:szCs w:val="21"/>
          <w:lang w:val="es-ES_tradnl"/>
        </w:rPr>
        <w:t>stá o no obligado un proponente extranjero a cumplir con la normatividad colombiana cuando se presenta en una licitación como extranjero, pero cuenta con sucursal en Colombia?</w:t>
      </w:r>
    </w:p>
    <w:p w14:paraId="5C931C62" w14:textId="12B4D48A" w:rsidR="002B15B4" w:rsidRPr="00BF6087" w:rsidRDefault="002B15B4" w:rsidP="002B15B4">
      <w:pPr>
        <w:spacing w:line="276" w:lineRule="auto"/>
        <w:ind w:right="709"/>
        <w:jc w:val="both"/>
        <w:rPr>
          <w:rFonts w:ascii="Arial" w:hAnsi="Arial" w:cs="Arial"/>
          <w:bCs/>
          <w:sz w:val="22"/>
          <w:szCs w:val="22"/>
          <w:lang w:val="es-ES_tradnl"/>
        </w:rPr>
      </w:pPr>
    </w:p>
    <w:p w14:paraId="14B118C3" w14:textId="3EADD931" w:rsidR="00F969A7" w:rsidRPr="00BF6087" w:rsidRDefault="00F969A7" w:rsidP="00BF6087">
      <w:pPr>
        <w:spacing w:after="120" w:line="276" w:lineRule="auto"/>
        <w:ind w:right="51"/>
        <w:jc w:val="both"/>
        <w:rPr>
          <w:rFonts w:ascii="Arial" w:hAnsi="Arial" w:cs="Arial"/>
          <w:color w:val="000000" w:themeColor="text1"/>
          <w:sz w:val="22"/>
          <w:szCs w:val="22"/>
        </w:rPr>
      </w:pPr>
      <w:r w:rsidRPr="00BF6087">
        <w:rPr>
          <w:rFonts w:ascii="Arial" w:hAnsi="Arial" w:cs="Arial"/>
          <w:color w:val="000000" w:themeColor="text1"/>
          <w:sz w:val="22"/>
          <w:szCs w:val="22"/>
        </w:rPr>
        <w:t>De acuerdo con lo explicado en el presente oficio, las sucursales son establecimientos de comercio que no conforman una persona jurídica diferente a la de su matriz, pero que ostenta facultades de representación directa y cuenta con autonomía propia. Esta precisión es importante tratándose de las sucursales constituidas por sociedades extrajeras, ya que el artículo 471 del Código de Comercio dispone que «Para que una sociedad extranjera pueda emprender negocios permanentes en Colombia, establecerá una sucursal con domicilio en el territorio nacional […]». Esta presencia en territorio colombiano define el cumplimiento de las obligaciones previstas en el ordenamiento jurídico</w:t>
      </w:r>
      <w:r w:rsidR="002046D1" w:rsidRPr="00BF6087">
        <w:rPr>
          <w:rFonts w:ascii="Arial" w:hAnsi="Arial" w:cs="Arial"/>
          <w:color w:val="000000" w:themeColor="text1"/>
          <w:sz w:val="22"/>
          <w:szCs w:val="22"/>
        </w:rPr>
        <w:t>, ya</w:t>
      </w:r>
      <w:r w:rsidRPr="00BF6087">
        <w:rPr>
          <w:rFonts w:ascii="Arial" w:hAnsi="Arial" w:cs="Arial"/>
          <w:color w:val="000000" w:themeColor="text1"/>
          <w:sz w:val="22"/>
          <w:szCs w:val="22"/>
        </w:rPr>
        <w:t xml:space="preserve"> que «Es deber de los nacionales y de los extranjeros en Colombia acatar la Constitución y las leyes, y respetar y obedecer a las autoridades» (art. 3, inc. 2, de la Constitución Política), por lo que «La ley es obligatoria tanto a los nacionales como a los extranjeros residentes en Colombia» (art. 18 del Código Civil). </w:t>
      </w:r>
    </w:p>
    <w:p w14:paraId="5682282E" w14:textId="7BD67BD8" w:rsidR="00F969A7" w:rsidRPr="00BF6087" w:rsidRDefault="00F969A7" w:rsidP="00F969A7">
      <w:pPr>
        <w:widowControl w:val="0"/>
        <w:autoSpaceDE w:val="0"/>
        <w:autoSpaceDN w:val="0"/>
        <w:spacing w:after="120" w:line="276" w:lineRule="auto"/>
        <w:ind w:firstLine="708"/>
        <w:jc w:val="both"/>
        <w:rPr>
          <w:rFonts w:ascii="Arial" w:eastAsiaTheme="minorHAnsi" w:hAnsi="Arial" w:cs="Arial"/>
          <w:sz w:val="22"/>
          <w:szCs w:val="22"/>
          <w:lang w:val="es-ES" w:eastAsia="en-US"/>
        </w:rPr>
      </w:pPr>
      <w:r w:rsidRPr="00BF6087">
        <w:rPr>
          <w:rFonts w:ascii="Arial" w:eastAsiaTheme="minorHAnsi" w:hAnsi="Arial" w:cs="Arial"/>
          <w:sz w:val="22"/>
          <w:szCs w:val="22"/>
          <w:lang w:val="es-ES" w:eastAsia="en-US"/>
        </w:rPr>
        <w:t xml:space="preserve">Por tanto, la Agencia infiere que la finalidad de las normas de la Ley 100 de 1993, en desarrollo de las políticas públicas del Estado colombiano, es establecer un marco </w:t>
      </w:r>
      <w:r w:rsidRPr="00BF6087">
        <w:rPr>
          <w:rFonts w:ascii="Arial" w:eastAsiaTheme="minorHAnsi" w:hAnsi="Arial" w:cs="Arial"/>
          <w:sz w:val="22"/>
          <w:szCs w:val="22"/>
          <w:lang w:val="es-ES" w:eastAsia="en-US"/>
        </w:rPr>
        <w:lastRenderedPageBreak/>
        <w:t xml:space="preserve">jurídico integral de seguridad social dentro del territorio nacional, cuyo cumplimiento también es obligatorio para las sociedades extranjeras con sucursal en Colombia. Nada distinto podría colegirse de las normas que regulan un servicio público esencial e irrenunciable, que además de comprender obligaciones para el Estado y la sociedad, se compone de normas de orden público y de aplicación en el territorio nacional. </w:t>
      </w:r>
    </w:p>
    <w:p w14:paraId="583A0915" w14:textId="6DC2155F" w:rsidR="002B15B4" w:rsidRPr="00BF6087" w:rsidRDefault="00F969A7" w:rsidP="00BF6087">
      <w:pPr>
        <w:widowControl w:val="0"/>
        <w:autoSpaceDE w:val="0"/>
        <w:autoSpaceDN w:val="0"/>
        <w:spacing w:before="120" w:after="120" w:line="276" w:lineRule="auto"/>
        <w:ind w:firstLine="708"/>
        <w:jc w:val="both"/>
        <w:rPr>
          <w:rFonts w:ascii="Arial" w:eastAsia="Arial" w:hAnsi="Arial" w:cs="Arial"/>
          <w:sz w:val="22"/>
          <w:szCs w:val="22"/>
          <w:lang w:val="es-ES" w:eastAsia="en-US"/>
        </w:rPr>
      </w:pPr>
      <w:r w:rsidRPr="00BF6087">
        <w:rPr>
          <w:rFonts w:ascii="Arial" w:eastAsiaTheme="minorHAnsi" w:hAnsi="Arial" w:cs="Arial"/>
          <w:sz w:val="22"/>
          <w:szCs w:val="22"/>
          <w:lang w:val="es-ES" w:eastAsia="en-US"/>
        </w:rPr>
        <w:t xml:space="preserve">En este contexto, las sociedades extranjeras con sucursal en Colombia, interesadas en participar en procesos de </w:t>
      </w:r>
      <w:r w:rsidR="007A2F24" w:rsidRPr="00BF6087">
        <w:rPr>
          <w:rFonts w:ascii="Arial" w:eastAsiaTheme="minorHAnsi" w:hAnsi="Arial" w:cs="Arial"/>
          <w:sz w:val="22"/>
          <w:szCs w:val="22"/>
          <w:lang w:val="es-ES" w:eastAsia="en-US"/>
        </w:rPr>
        <w:t xml:space="preserve">contratación </w:t>
      </w:r>
      <w:r w:rsidRPr="00BF6087">
        <w:rPr>
          <w:rFonts w:ascii="Arial" w:eastAsiaTheme="minorHAnsi" w:hAnsi="Arial" w:cs="Arial"/>
          <w:sz w:val="22"/>
          <w:szCs w:val="22"/>
          <w:lang w:val="es-ES" w:eastAsia="en-US"/>
        </w:rPr>
        <w:t>deberán</w:t>
      </w:r>
      <w:r w:rsidRPr="00BF6087">
        <w:rPr>
          <w:rFonts w:ascii="Arial" w:eastAsia="Arial" w:hAnsi="Arial" w:cs="Arial"/>
          <w:sz w:val="22"/>
          <w:szCs w:val="22"/>
          <w:lang w:val="es-ES" w:eastAsia="en-US"/>
        </w:rPr>
        <w:t xml:space="preserve"> acreditar el pago de los aportes de los empleados vinculados a la sucursal,</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mediante</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certificación</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expedida</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por</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el</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revisor</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fiscal,</w:t>
      </w:r>
      <w:r w:rsidRPr="00BF6087">
        <w:rPr>
          <w:rFonts w:ascii="Arial" w:eastAsia="Arial" w:hAnsi="Arial" w:cs="Arial"/>
          <w:spacing w:val="-5"/>
          <w:sz w:val="22"/>
          <w:szCs w:val="22"/>
          <w:lang w:val="es-ES" w:eastAsia="en-US"/>
        </w:rPr>
        <w:t xml:space="preserve"> </w:t>
      </w:r>
      <w:r w:rsidRPr="00BF6087">
        <w:rPr>
          <w:rFonts w:ascii="Arial" w:eastAsia="Arial" w:hAnsi="Arial" w:cs="Arial"/>
          <w:sz w:val="22"/>
          <w:szCs w:val="22"/>
          <w:lang w:val="es-ES" w:eastAsia="en-US"/>
        </w:rPr>
        <w:t>cuando</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este</w:t>
      </w:r>
      <w:r w:rsidRPr="00BF6087">
        <w:rPr>
          <w:rFonts w:ascii="Arial" w:eastAsia="Arial" w:hAnsi="Arial" w:cs="Arial"/>
          <w:spacing w:val="-6"/>
          <w:sz w:val="22"/>
          <w:szCs w:val="22"/>
          <w:lang w:val="es-ES" w:eastAsia="en-US"/>
        </w:rPr>
        <w:t xml:space="preserve"> </w:t>
      </w:r>
      <w:r w:rsidRPr="00BF6087">
        <w:rPr>
          <w:rFonts w:ascii="Arial" w:eastAsia="Arial" w:hAnsi="Arial" w:cs="Arial"/>
          <w:sz w:val="22"/>
          <w:szCs w:val="22"/>
          <w:lang w:val="es-ES" w:eastAsia="en-US"/>
        </w:rPr>
        <w:t>exista de</w:t>
      </w:r>
      <w:r w:rsidRPr="00BF6087">
        <w:rPr>
          <w:rFonts w:ascii="Arial" w:eastAsia="Arial" w:hAnsi="Arial" w:cs="Arial"/>
          <w:spacing w:val="-9"/>
          <w:sz w:val="22"/>
          <w:szCs w:val="22"/>
          <w:lang w:val="es-ES" w:eastAsia="en-US"/>
        </w:rPr>
        <w:t xml:space="preserve"> </w:t>
      </w:r>
      <w:r w:rsidRPr="00BF6087">
        <w:rPr>
          <w:rFonts w:ascii="Arial" w:eastAsia="Arial" w:hAnsi="Arial" w:cs="Arial"/>
          <w:sz w:val="22"/>
          <w:szCs w:val="22"/>
          <w:lang w:val="es-ES" w:eastAsia="en-US"/>
        </w:rPr>
        <w:t>acuerdo</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con</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los</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requerimientos</w:t>
      </w:r>
      <w:r w:rsidRPr="00BF6087">
        <w:rPr>
          <w:rFonts w:ascii="Arial" w:eastAsia="Arial" w:hAnsi="Arial" w:cs="Arial"/>
          <w:spacing w:val="-9"/>
          <w:sz w:val="22"/>
          <w:szCs w:val="22"/>
          <w:lang w:val="es-ES" w:eastAsia="en-US"/>
        </w:rPr>
        <w:t xml:space="preserve"> </w:t>
      </w:r>
      <w:r w:rsidRPr="00BF6087">
        <w:rPr>
          <w:rFonts w:ascii="Arial" w:eastAsia="Arial" w:hAnsi="Arial" w:cs="Arial"/>
          <w:sz w:val="22"/>
          <w:szCs w:val="22"/>
          <w:lang w:val="es-ES" w:eastAsia="en-US"/>
        </w:rPr>
        <w:t>de</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ley,</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o</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por</w:t>
      </w:r>
      <w:r w:rsidRPr="00BF6087">
        <w:rPr>
          <w:rFonts w:ascii="Arial" w:eastAsia="Arial" w:hAnsi="Arial" w:cs="Arial"/>
          <w:spacing w:val="-9"/>
          <w:sz w:val="22"/>
          <w:szCs w:val="22"/>
          <w:lang w:val="es-ES" w:eastAsia="en-US"/>
        </w:rPr>
        <w:t xml:space="preserve"> </w:t>
      </w:r>
      <w:r w:rsidRPr="00BF6087">
        <w:rPr>
          <w:rFonts w:ascii="Arial" w:eastAsia="Arial" w:hAnsi="Arial" w:cs="Arial"/>
          <w:sz w:val="22"/>
          <w:szCs w:val="22"/>
          <w:lang w:val="es-ES" w:eastAsia="en-US"/>
        </w:rPr>
        <w:t>el</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representante</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legal,</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durante</w:t>
      </w:r>
      <w:r w:rsidRPr="00BF6087">
        <w:rPr>
          <w:rFonts w:ascii="Arial" w:eastAsia="Arial" w:hAnsi="Arial" w:cs="Arial"/>
          <w:spacing w:val="-9"/>
          <w:sz w:val="22"/>
          <w:szCs w:val="22"/>
          <w:lang w:val="es-ES" w:eastAsia="en-US"/>
        </w:rPr>
        <w:t xml:space="preserve"> </w:t>
      </w:r>
      <w:r w:rsidRPr="00BF6087">
        <w:rPr>
          <w:rFonts w:ascii="Arial" w:eastAsia="Arial" w:hAnsi="Arial" w:cs="Arial"/>
          <w:sz w:val="22"/>
          <w:szCs w:val="22"/>
          <w:lang w:val="es-ES" w:eastAsia="en-US"/>
        </w:rPr>
        <w:t>un</w:t>
      </w:r>
      <w:r w:rsidRPr="00BF6087">
        <w:rPr>
          <w:rFonts w:ascii="Arial" w:eastAsia="Arial" w:hAnsi="Arial" w:cs="Arial"/>
          <w:spacing w:val="-8"/>
          <w:sz w:val="22"/>
          <w:szCs w:val="22"/>
          <w:lang w:val="es-ES" w:eastAsia="en-US"/>
        </w:rPr>
        <w:t xml:space="preserve"> </w:t>
      </w:r>
      <w:r w:rsidRPr="00BF6087">
        <w:rPr>
          <w:rFonts w:ascii="Arial" w:eastAsia="Arial" w:hAnsi="Arial" w:cs="Arial"/>
          <w:sz w:val="22"/>
          <w:szCs w:val="22"/>
          <w:lang w:val="es-ES" w:eastAsia="en-US"/>
        </w:rPr>
        <w:t>lapso equivalente al que exija el respectivo régimen de contratación para el que se hubiera constituido la sociedad, el cual, en todo caso, no será inferior a los seis (6) meses anteriores a la celebración del contrato</w:t>
      </w:r>
      <w:r w:rsidR="002B15B4" w:rsidRPr="00BF6087">
        <w:rPr>
          <w:rFonts w:ascii="Arial" w:eastAsia="Arial" w:hAnsi="Arial" w:cs="Arial"/>
          <w:sz w:val="22"/>
          <w:szCs w:val="22"/>
          <w:lang w:val="es-ES" w:eastAsia="en-US"/>
        </w:rPr>
        <w:t>.</w:t>
      </w:r>
    </w:p>
    <w:p w14:paraId="18EC19C6" w14:textId="77777777" w:rsidR="00D617C2" w:rsidRPr="00BF6087" w:rsidRDefault="00D617C2" w:rsidP="0011669A">
      <w:pPr>
        <w:spacing w:line="276" w:lineRule="auto"/>
        <w:jc w:val="both"/>
        <w:rPr>
          <w:rFonts w:ascii="Arial" w:eastAsia="Calibri" w:hAnsi="Arial" w:cs="Arial"/>
          <w:sz w:val="22"/>
          <w:szCs w:val="22"/>
          <w:lang w:eastAsia="en-US"/>
        </w:rPr>
      </w:pPr>
    </w:p>
    <w:p w14:paraId="16BF81D8" w14:textId="62134933" w:rsidR="00CE44D5" w:rsidRPr="00BF6087" w:rsidRDefault="00CE44D5" w:rsidP="0011669A">
      <w:pPr>
        <w:spacing w:line="276" w:lineRule="auto"/>
        <w:jc w:val="both"/>
        <w:rPr>
          <w:rFonts w:ascii="Arial" w:eastAsia="Calibri" w:hAnsi="Arial" w:cs="Arial"/>
          <w:sz w:val="22"/>
          <w:szCs w:val="22"/>
          <w:lang w:eastAsia="en-US"/>
        </w:rPr>
      </w:pPr>
      <w:r w:rsidRPr="00BF6087">
        <w:rPr>
          <w:rFonts w:ascii="Arial" w:eastAsia="Calibri" w:hAnsi="Arial" w:cs="Arial"/>
          <w:sz w:val="22"/>
          <w:szCs w:val="22"/>
          <w:lang w:eastAsia="en-US"/>
        </w:rPr>
        <w:t>Este concepto tiene el alcance previsto en el artículo 28 del Código de Procedimiento Administrativo y de lo Contencioso Administrativo.</w:t>
      </w:r>
    </w:p>
    <w:p w14:paraId="4BE4F756" w14:textId="77777777" w:rsidR="00CE44D5" w:rsidRPr="00BF6087" w:rsidRDefault="00CE44D5" w:rsidP="005C05FF">
      <w:pPr>
        <w:jc w:val="both"/>
        <w:rPr>
          <w:rFonts w:ascii="Arial" w:eastAsia="Calibri" w:hAnsi="Arial" w:cs="Arial"/>
          <w:sz w:val="22"/>
          <w:szCs w:val="22"/>
          <w:lang w:eastAsia="en-US"/>
        </w:rPr>
      </w:pPr>
      <w:r w:rsidRPr="00BF6087">
        <w:rPr>
          <w:rFonts w:asciiTheme="minorHAnsi" w:eastAsiaTheme="minorHAnsi" w:hAnsiTheme="minorHAnsi" w:cstheme="minorBidi"/>
          <w:noProof/>
          <w:sz w:val="22"/>
          <w:szCs w:val="22"/>
          <w:lang w:eastAsia="es-CO"/>
        </w:rPr>
        <mc:AlternateContent>
          <mc:Choice Requires="wps">
            <w:drawing>
              <wp:anchor distT="0" distB="0" distL="114300" distR="114300" simplePos="0" relativeHeight="251659264" behindDoc="0" locked="0" layoutInCell="1" allowOverlap="1" wp14:anchorId="4640AD06" wp14:editId="3A3A9E1D">
                <wp:simplePos x="0" y="0"/>
                <wp:positionH relativeFrom="page">
                  <wp:posOffset>1514475</wp:posOffset>
                </wp:positionH>
                <wp:positionV relativeFrom="paragraph">
                  <wp:posOffset>10160</wp:posOffset>
                </wp:positionV>
                <wp:extent cx="46863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79DD958"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strokecolor="#dbdbdb">
                <w10:wrap anchorx="page"/>
              </v:line>
            </w:pict>
          </mc:Fallback>
        </mc:AlternateContent>
      </w:r>
    </w:p>
    <w:p w14:paraId="29F17D1A" w14:textId="77777777" w:rsidR="00CE44D5" w:rsidRPr="00BF6087" w:rsidRDefault="00CE44D5" w:rsidP="00CE44D5">
      <w:pPr>
        <w:rPr>
          <w:rFonts w:ascii="Arial" w:hAnsi="Arial" w:cs="Arial"/>
          <w:sz w:val="22"/>
          <w:szCs w:val="22"/>
          <w:lang w:eastAsia="es-CO"/>
        </w:rPr>
      </w:pPr>
      <w:r w:rsidRPr="00BF6087">
        <w:rPr>
          <w:rFonts w:ascii="Arial" w:hAnsi="Arial" w:cs="Arial"/>
          <w:sz w:val="22"/>
          <w:szCs w:val="22"/>
          <w:lang w:eastAsia="es-CO"/>
        </w:rPr>
        <w:t>Atentamente,</w:t>
      </w:r>
    </w:p>
    <w:p w14:paraId="305926A3" w14:textId="77777777" w:rsidR="00CE44D5" w:rsidRPr="00BF6087" w:rsidRDefault="00CE44D5" w:rsidP="00CE44D5">
      <w:pPr>
        <w:rPr>
          <w:rFonts w:ascii="Arial" w:hAnsi="Arial" w:cs="Arial"/>
          <w:sz w:val="22"/>
          <w:szCs w:val="22"/>
          <w:lang w:eastAsia="es-CO"/>
        </w:rPr>
      </w:pPr>
    </w:p>
    <w:p w14:paraId="672C0D09" w14:textId="205508D0" w:rsidR="00CE44D5" w:rsidRPr="00BF6087" w:rsidRDefault="000E619B" w:rsidP="00CE44D5">
      <w:pPr>
        <w:jc w:val="center"/>
        <w:rPr>
          <w:rFonts w:ascii="Arial" w:hAnsi="Arial" w:cs="Arial"/>
          <w:sz w:val="22"/>
          <w:szCs w:val="22"/>
          <w:lang w:eastAsia="es-CO"/>
        </w:rPr>
      </w:pPr>
      <w:r>
        <w:rPr>
          <w:noProof/>
        </w:rPr>
        <w:drawing>
          <wp:inline distT="0" distB="0" distL="0" distR="0" wp14:anchorId="793FD2E0" wp14:editId="2089C7E0">
            <wp:extent cx="2519680" cy="1116330"/>
            <wp:effectExtent l="0" t="0" r="0" b="762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116330"/>
                    </a:xfrm>
                    <a:prstGeom prst="rect">
                      <a:avLst/>
                    </a:prstGeom>
                    <a:noFill/>
                    <a:ln>
                      <a:noFill/>
                    </a:ln>
                  </pic:spPr>
                </pic:pic>
              </a:graphicData>
            </a:graphic>
          </wp:inline>
        </w:drawing>
      </w:r>
      <w:r w:rsidR="00CE44D5" w:rsidRPr="00BF6087">
        <w:rPr>
          <w:rFonts w:asciiTheme="minorHAnsi" w:eastAsiaTheme="minorHAnsi" w:hAnsiTheme="minorHAnsi" w:cstheme="minorBidi"/>
          <w:noProof/>
          <w:szCs w:val="22"/>
          <w:lang w:eastAsia="en-US"/>
        </w:rPr>
        <w:t xml:space="preserve"> </w:t>
      </w:r>
    </w:p>
    <w:p w14:paraId="1FFCF999" w14:textId="77055803" w:rsidR="00CE44D5" w:rsidRPr="00BF6087" w:rsidRDefault="00CE44D5" w:rsidP="00CE44D5">
      <w:pPr>
        <w:jc w:val="center"/>
        <w:rPr>
          <w:rFonts w:ascii="Arial" w:hAnsi="Arial" w:cs="Arial"/>
          <w:sz w:val="18"/>
          <w:szCs w:val="20"/>
          <w:lang w:eastAsia="es-CO"/>
        </w:rPr>
      </w:pPr>
    </w:p>
    <w:p w14:paraId="230E520B" w14:textId="77777777" w:rsidR="00302E60" w:rsidRPr="00BF6087" w:rsidRDefault="00302E60" w:rsidP="00CE44D5">
      <w:pPr>
        <w:jc w:val="center"/>
        <w:rPr>
          <w:rFonts w:ascii="Arial" w:hAnsi="Arial" w:cs="Arial"/>
          <w:sz w:val="18"/>
          <w:szCs w:val="20"/>
          <w:lang w:eastAsia="es-CO"/>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E44D5" w:rsidRPr="00BF6087" w14:paraId="5B67C3FA" w14:textId="77777777" w:rsidTr="004E282C">
        <w:trPr>
          <w:trHeight w:val="315"/>
        </w:trPr>
        <w:tc>
          <w:tcPr>
            <w:tcW w:w="488" w:type="dxa"/>
            <w:vAlign w:val="center"/>
            <w:hideMark/>
          </w:tcPr>
          <w:p w14:paraId="47002891" w14:textId="77777777" w:rsidR="00CE44D5" w:rsidRPr="00BF6087" w:rsidRDefault="00CE44D5" w:rsidP="00CE44D5">
            <w:pPr>
              <w:rPr>
                <w:rFonts w:ascii="Arial" w:hAnsi="Arial" w:cs="Arial"/>
                <w:sz w:val="16"/>
                <w:szCs w:val="16"/>
                <w:lang w:eastAsia="es-ES"/>
              </w:rPr>
            </w:pPr>
            <w:r w:rsidRPr="00BF6087">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364F37E" w14:textId="77777777" w:rsidR="00E45BC8" w:rsidRPr="00BF6087" w:rsidRDefault="00E45BC8" w:rsidP="00E45BC8">
            <w:pPr>
              <w:rPr>
                <w:rFonts w:ascii="Arial" w:hAnsi="Arial" w:cs="Arial"/>
                <w:sz w:val="16"/>
                <w:szCs w:val="16"/>
                <w:lang w:eastAsia="es-ES"/>
              </w:rPr>
            </w:pPr>
            <w:r w:rsidRPr="00BF6087">
              <w:rPr>
                <w:rFonts w:ascii="Arial" w:hAnsi="Arial" w:cs="Arial"/>
                <w:sz w:val="16"/>
                <w:szCs w:val="16"/>
                <w:lang w:eastAsia="es-ES"/>
              </w:rPr>
              <w:t>Nathalia Andrea Urrego Jiménez</w:t>
            </w:r>
          </w:p>
          <w:p w14:paraId="4B501CA5" w14:textId="77777777" w:rsidR="00CE44D5" w:rsidRPr="00BF6087" w:rsidRDefault="00CE44D5" w:rsidP="00CE44D5">
            <w:pPr>
              <w:rPr>
                <w:rFonts w:ascii="Arial" w:hAnsi="Arial" w:cs="Arial"/>
                <w:sz w:val="16"/>
                <w:szCs w:val="16"/>
                <w:lang w:eastAsia="es-ES"/>
              </w:rPr>
            </w:pPr>
            <w:r w:rsidRPr="00BF6087">
              <w:rPr>
                <w:rFonts w:ascii="Arial" w:hAnsi="Arial" w:cs="Arial"/>
                <w:sz w:val="16"/>
                <w:szCs w:val="16"/>
                <w:lang w:eastAsia="es-ES"/>
              </w:rPr>
              <w:t>Contratista de la Subdirección de Gestión Contractual</w:t>
            </w:r>
          </w:p>
        </w:tc>
      </w:tr>
      <w:tr w:rsidR="00CE44D5" w:rsidRPr="00BF6087" w14:paraId="258E03EC" w14:textId="77777777" w:rsidTr="004E282C">
        <w:trPr>
          <w:trHeight w:val="330"/>
        </w:trPr>
        <w:tc>
          <w:tcPr>
            <w:tcW w:w="488" w:type="dxa"/>
            <w:vAlign w:val="center"/>
            <w:hideMark/>
          </w:tcPr>
          <w:p w14:paraId="36D62616" w14:textId="77777777" w:rsidR="00CE44D5" w:rsidRPr="00BF6087" w:rsidRDefault="00CE44D5" w:rsidP="00CE44D5">
            <w:pPr>
              <w:rPr>
                <w:rFonts w:ascii="Arial" w:hAnsi="Arial" w:cs="Arial"/>
                <w:sz w:val="16"/>
                <w:szCs w:val="16"/>
                <w:lang w:eastAsia="es-ES"/>
              </w:rPr>
            </w:pPr>
            <w:r w:rsidRPr="00BF6087">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07FF2C8" w14:textId="67223CEE" w:rsidR="00CE44D5" w:rsidRPr="00BF6087" w:rsidRDefault="00C31412" w:rsidP="00CE44D5">
            <w:pPr>
              <w:rPr>
                <w:rFonts w:ascii="Arial" w:hAnsi="Arial" w:cs="Arial"/>
                <w:sz w:val="16"/>
                <w:szCs w:val="16"/>
                <w:lang w:eastAsia="es-ES"/>
              </w:rPr>
            </w:pPr>
            <w:r w:rsidRPr="00BF6087">
              <w:rPr>
                <w:rFonts w:ascii="Arial" w:hAnsi="Arial" w:cs="Arial"/>
                <w:sz w:val="16"/>
                <w:szCs w:val="16"/>
                <w:lang w:eastAsia="es-ES"/>
              </w:rPr>
              <w:t>Juan David Montoya</w:t>
            </w:r>
            <w:r w:rsidR="00E45BC8" w:rsidRPr="00BF6087">
              <w:rPr>
                <w:rFonts w:ascii="Arial" w:hAnsi="Arial" w:cs="Arial"/>
                <w:sz w:val="16"/>
                <w:szCs w:val="16"/>
                <w:lang w:eastAsia="es-ES"/>
              </w:rPr>
              <w:t xml:space="preserve"> Penagos </w:t>
            </w:r>
          </w:p>
          <w:p w14:paraId="0E6075A5" w14:textId="4C4D0DD9" w:rsidR="00CE44D5" w:rsidRPr="00BF6087" w:rsidRDefault="00CE44D5" w:rsidP="00CE44D5">
            <w:pPr>
              <w:rPr>
                <w:rFonts w:ascii="Arial" w:hAnsi="Arial" w:cs="Arial"/>
                <w:sz w:val="14"/>
                <w:szCs w:val="14"/>
                <w:lang w:val="es-MX" w:eastAsia="es-ES"/>
              </w:rPr>
            </w:pPr>
            <w:r w:rsidRPr="00BF6087">
              <w:rPr>
                <w:rFonts w:ascii="Arial" w:hAnsi="Arial" w:cs="Arial"/>
                <w:sz w:val="16"/>
                <w:szCs w:val="16"/>
                <w:lang w:eastAsia="es-ES"/>
              </w:rPr>
              <w:t xml:space="preserve">Gestor T1-15 de la Subdirección de Gestión Contractual </w:t>
            </w:r>
          </w:p>
        </w:tc>
      </w:tr>
      <w:tr w:rsidR="00CE44D5" w:rsidRPr="00CE44D5" w14:paraId="5D5273F4" w14:textId="77777777" w:rsidTr="004E282C">
        <w:trPr>
          <w:trHeight w:val="300"/>
        </w:trPr>
        <w:tc>
          <w:tcPr>
            <w:tcW w:w="488" w:type="dxa"/>
            <w:vAlign w:val="center"/>
            <w:hideMark/>
          </w:tcPr>
          <w:p w14:paraId="54394B6D" w14:textId="77777777" w:rsidR="00CE44D5" w:rsidRPr="00BF6087" w:rsidRDefault="00CE44D5" w:rsidP="00CE44D5">
            <w:pPr>
              <w:rPr>
                <w:rFonts w:ascii="Arial" w:hAnsi="Arial" w:cs="Arial"/>
                <w:sz w:val="16"/>
                <w:szCs w:val="16"/>
                <w:lang w:eastAsia="es-ES"/>
              </w:rPr>
            </w:pPr>
            <w:r w:rsidRPr="00BF6087">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0F7482" w14:textId="77777777" w:rsidR="00CE44D5" w:rsidRPr="00BF6087" w:rsidRDefault="00CE44D5" w:rsidP="00CE44D5">
            <w:pPr>
              <w:rPr>
                <w:rFonts w:ascii="Arial" w:hAnsi="Arial" w:cs="Arial"/>
                <w:sz w:val="16"/>
                <w:szCs w:val="16"/>
                <w:lang w:eastAsia="es-ES"/>
              </w:rPr>
            </w:pPr>
            <w:r w:rsidRPr="00BF6087">
              <w:rPr>
                <w:rFonts w:ascii="Arial" w:hAnsi="Arial" w:cs="Arial"/>
                <w:sz w:val="16"/>
                <w:szCs w:val="16"/>
                <w:lang w:eastAsia="es-ES"/>
              </w:rPr>
              <w:t>Jorge Augusto Tirado Navarro</w:t>
            </w:r>
          </w:p>
          <w:p w14:paraId="2CF565E3" w14:textId="77777777" w:rsidR="00CE44D5" w:rsidRPr="00CE44D5" w:rsidRDefault="00CE44D5" w:rsidP="00CE44D5">
            <w:pPr>
              <w:rPr>
                <w:rFonts w:ascii="Arial" w:hAnsi="Arial" w:cs="Arial"/>
                <w:sz w:val="16"/>
                <w:szCs w:val="16"/>
                <w:lang w:eastAsia="es-ES"/>
              </w:rPr>
            </w:pPr>
            <w:r w:rsidRPr="00BF6087">
              <w:rPr>
                <w:rFonts w:ascii="Arial" w:hAnsi="Arial" w:cs="Arial"/>
                <w:sz w:val="16"/>
                <w:szCs w:val="16"/>
                <w:lang w:eastAsia="es-ES"/>
              </w:rPr>
              <w:t>Subdirector de Gestión Contractual ANCP – CCE</w:t>
            </w:r>
          </w:p>
        </w:tc>
      </w:tr>
    </w:tbl>
    <w:p w14:paraId="3A70A295" w14:textId="2911F0DF" w:rsidR="00CE44D5" w:rsidRDefault="00CE44D5" w:rsidP="00CB3721">
      <w:pPr>
        <w:pStyle w:val="NormalWeb"/>
        <w:spacing w:before="0" w:beforeAutospacing="0" w:after="0" w:afterAutospacing="0" w:line="276" w:lineRule="auto"/>
        <w:jc w:val="both"/>
        <w:rPr>
          <w:rFonts w:ascii="Arial" w:hAnsi="Arial" w:cs="Arial"/>
        </w:rPr>
      </w:pPr>
    </w:p>
    <w:p w14:paraId="30525169" w14:textId="77777777" w:rsidR="00CE44D5" w:rsidRPr="00CB3721" w:rsidRDefault="00CE44D5" w:rsidP="00CB3721">
      <w:pPr>
        <w:pStyle w:val="NormalWeb"/>
        <w:spacing w:before="0" w:beforeAutospacing="0" w:after="0" w:afterAutospacing="0" w:line="276" w:lineRule="auto"/>
        <w:jc w:val="both"/>
        <w:rPr>
          <w:rFonts w:ascii="Arial" w:hAnsi="Arial" w:cs="Arial"/>
        </w:rPr>
      </w:pPr>
    </w:p>
    <w:sectPr w:rsidR="00CE44D5" w:rsidRPr="00CB3721" w:rsidSect="00CE3F2A">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5C9D" w14:textId="77777777" w:rsidR="00C63DCF" w:rsidRDefault="00C63DCF">
      <w:r>
        <w:separator/>
      </w:r>
    </w:p>
  </w:endnote>
  <w:endnote w:type="continuationSeparator" w:id="0">
    <w:p w14:paraId="79DB4922" w14:textId="77777777" w:rsidR="00C63DCF" w:rsidRDefault="00C63DCF">
      <w:r>
        <w:continuationSeparator/>
      </w:r>
    </w:p>
  </w:endnote>
  <w:endnote w:type="continuationNotice" w:id="1">
    <w:p w14:paraId="25B2CC3C" w14:textId="77777777" w:rsidR="00C63DCF" w:rsidRDefault="00C63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6F5781" w:rsidRDefault="006F5781" w:rsidP="00322937">
    <w:pPr>
      <w:pStyle w:val="Sinespaciado"/>
      <w:jc w:val="right"/>
      <w:rPr>
        <w:rFonts w:ascii="Arial" w:hAnsi="Arial" w:cs="Arial"/>
        <w:sz w:val="18"/>
        <w:szCs w:val="18"/>
      </w:rPr>
    </w:pPr>
  </w:p>
  <w:p w14:paraId="7A3785F3" w14:textId="7737BC40" w:rsidR="006F5781" w:rsidRPr="006F5781" w:rsidRDefault="006F5781" w:rsidP="00FE42ED">
    <w:pPr>
      <w:pStyle w:val="Piedepgina"/>
      <w:jc w:val="right"/>
      <w:rPr>
        <w:rFonts w:ascii="Arial" w:hAnsi="Arial" w:cs="Arial"/>
        <w:color w:val="7F7F7F"/>
        <w:sz w:val="16"/>
        <w:szCs w:val="16"/>
      </w:rPr>
    </w:pPr>
    <w:r w:rsidRPr="006F5781">
      <w:rPr>
        <w:rFonts w:ascii="Arial" w:hAnsi="Arial" w:cs="Arial"/>
        <w:bCs/>
        <w:color w:val="7F7F7F"/>
        <w:sz w:val="16"/>
        <w:szCs w:val="16"/>
      </w:rPr>
      <w:t xml:space="preserve">Página </w:t>
    </w:r>
    <w:r w:rsidRPr="006F5781">
      <w:rPr>
        <w:rFonts w:ascii="Arial" w:hAnsi="Arial" w:cs="Arial"/>
        <w:b/>
        <w:bCs/>
        <w:color w:val="7F7F7F"/>
        <w:sz w:val="16"/>
        <w:szCs w:val="16"/>
      </w:rPr>
      <w:fldChar w:fldCharType="begin"/>
    </w:r>
    <w:r w:rsidRPr="006F5781">
      <w:rPr>
        <w:rFonts w:ascii="Arial" w:hAnsi="Arial" w:cs="Arial"/>
        <w:b/>
        <w:bCs/>
        <w:color w:val="7F7F7F"/>
        <w:sz w:val="16"/>
        <w:szCs w:val="16"/>
      </w:rPr>
      <w:instrText>PAGE  \* Arabic  \* MERGEFORMAT</w:instrText>
    </w:r>
    <w:r w:rsidRPr="006F5781">
      <w:rPr>
        <w:rFonts w:ascii="Arial" w:hAnsi="Arial" w:cs="Arial"/>
        <w:b/>
        <w:bCs/>
        <w:color w:val="7F7F7F"/>
        <w:sz w:val="16"/>
        <w:szCs w:val="16"/>
      </w:rPr>
      <w:fldChar w:fldCharType="separate"/>
    </w:r>
    <w:r w:rsidR="00F14009">
      <w:rPr>
        <w:rFonts w:ascii="Arial" w:hAnsi="Arial" w:cs="Arial"/>
        <w:b/>
        <w:bCs/>
        <w:noProof/>
        <w:color w:val="7F7F7F"/>
        <w:sz w:val="16"/>
        <w:szCs w:val="16"/>
      </w:rPr>
      <w:t>12</w:t>
    </w:r>
    <w:r w:rsidRPr="006F5781">
      <w:rPr>
        <w:rFonts w:ascii="Arial" w:hAnsi="Arial" w:cs="Arial"/>
        <w:b/>
        <w:bCs/>
        <w:color w:val="7F7F7F"/>
        <w:sz w:val="16"/>
        <w:szCs w:val="16"/>
      </w:rPr>
      <w:fldChar w:fldCharType="end"/>
    </w:r>
    <w:r w:rsidRPr="006F5781">
      <w:rPr>
        <w:rFonts w:ascii="Arial" w:hAnsi="Arial" w:cs="Arial"/>
        <w:color w:val="7F7F7F"/>
        <w:sz w:val="16"/>
        <w:szCs w:val="16"/>
      </w:rPr>
      <w:t xml:space="preserve"> de </w:t>
    </w:r>
    <w:r w:rsidRPr="006F5781">
      <w:rPr>
        <w:rFonts w:ascii="Arial" w:hAnsi="Arial" w:cs="Arial"/>
        <w:b/>
        <w:bCs/>
        <w:color w:val="7F7F7F"/>
        <w:sz w:val="16"/>
        <w:szCs w:val="16"/>
      </w:rPr>
      <w:fldChar w:fldCharType="begin"/>
    </w:r>
    <w:r w:rsidRPr="006F5781">
      <w:rPr>
        <w:rFonts w:ascii="Arial" w:hAnsi="Arial" w:cs="Arial"/>
        <w:b/>
        <w:bCs/>
        <w:color w:val="7F7F7F"/>
        <w:sz w:val="16"/>
        <w:szCs w:val="16"/>
      </w:rPr>
      <w:instrText>NUMPAGES  \* Arabic  \* MERGEFORMAT</w:instrText>
    </w:r>
    <w:r w:rsidRPr="006F5781">
      <w:rPr>
        <w:rFonts w:ascii="Arial" w:hAnsi="Arial" w:cs="Arial"/>
        <w:b/>
        <w:bCs/>
        <w:color w:val="7F7F7F"/>
        <w:sz w:val="16"/>
        <w:szCs w:val="16"/>
      </w:rPr>
      <w:fldChar w:fldCharType="separate"/>
    </w:r>
    <w:r w:rsidR="00F14009">
      <w:rPr>
        <w:rFonts w:ascii="Arial" w:hAnsi="Arial" w:cs="Arial"/>
        <w:b/>
        <w:bCs/>
        <w:noProof/>
        <w:color w:val="7F7F7F"/>
        <w:sz w:val="16"/>
        <w:szCs w:val="16"/>
      </w:rPr>
      <w:t>12</w:t>
    </w:r>
    <w:r w:rsidRPr="006F5781">
      <w:rPr>
        <w:rFonts w:ascii="Arial" w:hAnsi="Arial" w:cs="Arial"/>
        <w:b/>
        <w:bCs/>
        <w:color w:val="7F7F7F"/>
        <w:sz w:val="16"/>
        <w:szCs w:val="16"/>
      </w:rPr>
      <w:fldChar w:fldCharType="end"/>
    </w:r>
  </w:p>
  <w:p w14:paraId="48FC6A04" w14:textId="5FD1A7C9" w:rsidR="006F5781" w:rsidRDefault="006F5781"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F5781" w:rsidRDefault="006F5781" w:rsidP="007B0854">
    <w:pPr>
      <w:pStyle w:val="Piedepgina"/>
      <w:jc w:val="center"/>
      <w:rPr>
        <w:lang w:val="es-ES"/>
      </w:rPr>
    </w:pPr>
  </w:p>
  <w:p w14:paraId="6C0EFC49" w14:textId="77777777" w:rsidR="006F5781" w:rsidRPr="007B0854" w:rsidRDefault="006F5781"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20B23" w14:textId="77777777" w:rsidR="00C63DCF" w:rsidRDefault="00C63DCF">
      <w:r>
        <w:separator/>
      </w:r>
    </w:p>
  </w:footnote>
  <w:footnote w:type="continuationSeparator" w:id="0">
    <w:p w14:paraId="3DFBE542" w14:textId="77777777" w:rsidR="00C63DCF" w:rsidRDefault="00C63DCF">
      <w:r>
        <w:continuationSeparator/>
      </w:r>
    </w:p>
  </w:footnote>
  <w:footnote w:type="continuationNotice" w:id="1">
    <w:p w14:paraId="4D9CF8E5" w14:textId="77777777" w:rsidR="00C63DCF" w:rsidRDefault="00C63DCF"/>
  </w:footnote>
  <w:footnote w:id="2">
    <w:p w14:paraId="5751DFFB" w14:textId="77777777" w:rsidR="0072637A" w:rsidRDefault="0072637A" w:rsidP="0072637A">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14E34F7A" w14:textId="1E2C3A1C" w:rsidR="00005368" w:rsidRPr="003300E3" w:rsidRDefault="00005368" w:rsidP="003463FF">
      <w:pPr>
        <w:pStyle w:val="Textonotapie"/>
        <w:ind w:firstLine="708"/>
        <w:jc w:val="both"/>
        <w:rPr>
          <w:rFonts w:ascii="Arial" w:hAnsi="Arial" w:cs="Arial"/>
          <w:sz w:val="19"/>
          <w:szCs w:val="19"/>
        </w:rPr>
      </w:pPr>
      <w:r w:rsidRPr="003300E3">
        <w:rPr>
          <w:rStyle w:val="Refdenotaalpie"/>
          <w:rFonts w:ascii="Arial" w:hAnsi="Arial" w:cs="Arial"/>
          <w:sz w:val="19"/>
          <w:szCs w:val="19"/>
        </w:rPr>
        <w:footnoteRef/>
      </w:r>
      <w:r w:rsidRPr="003300E3">
        <w:rPr>
          <w:rFonts w:ascii="Arial" w:hAnsi="Arial" w:cs="Arial"/>
          <w:sz w:val="19"/>
          <w:szCs w:val="19"/>
        </w:rPr>
        <w:t xml:space="preserve"> </w:t>
      </w:r>
      <w:r>
        <w:rPr>
          <w:rFonts w:ascii="Arial" w:hAnsi="Arial" w:cs="Arial"/>
          <w:sz w:val="19"/>
          <w:szCs w:val="19"/>
        </w:rPr>
        <w:t>Así mismo, para las sociedades extranjeras que pretendan realizar actividades permanentes en el territorio nacional, el artículo 482 del Código de Comercio dispone que «</w:t>
      </w:r>
      <w:r w:rsidRPr="00005368">
        <w:rPr>
          <w:rFonts w:ascii="Arial" w:hAnsi="Arial" w:cs="Arial"/>
          <w:sz w:val="19"/>
          <w:szCs w:val="19"/>
          <w:lang w:val="es-CO"/>
        </w:rPr>
        <w:t>Quienes actúen a nombre y representación de personas extranjeras sin dar cumplimiento a las normas del presente Título, responderán solidariamente con dichas personas de las obligaciones que contraigan en Colombia</w:t>
      </w:r>
      <w:r w:rsidR="003463FF">
        <w:rPr>
          <w:rFonts w:ascii="Arial" w:hAnsi="Arial" w:cs="Arial"/>
          <w:sz w:val="19"/>
          <w:szCs w:val="19"/>
          <w:lang w:val="es-CO"/>
        </w:rPr>
        <w:t xml:space="preserve">». De esta manera, el artículo 483 </w:t>
      </w:r>
      <w:r w:rsidR="003463FF" w:rsidRPr="00BF6087">
        <w:rPr>
          <w:rFonts w:ascii="Arial" w:hAnsi="Arial" w:cs="Arial"/>
          <w:i/>
          <w:iCs/>
          <w:sz w:val="19"/>
          <w:szCs w:val="19"/>
          <w:lang w:val="es-CO"/>
        </w:rPr>
        <w:t>ibidem</w:t>
      </w:r>
      <w:r>
        <w:rPr>
          <w:rFonts w:ascii="Arial" w:hAnsi="Arial" w:cs="Arial"/>
          <w:sz w:val="19"/>
          <w:szCs w:val="19"/>
        </w:rPr>
        <w:t xml:space="preserve"> </w:t>
      </w:r>
      <w:r w:rsidR="003463FF">
        <w:rPr>
          <w:rFonts w:ascii="Arial" w:hAnsi="Arial" w:cs="Arial"/>
          <w:sz w:val="19"/>
          <w:szCs w:val="19"/>
        </w:rPr>
        <w:t>también dispone que «</w:t>
      </w:r>
      <w:r w:rsidR="003463FF" w:rsidRPr="003463FF">
        <w:rPr>
          <w:rFonts w:ascii="Arial" w:hAnsi="Arial" w:cs="Arial"/>
          <w:sz w:val="19"/>
          <w:szCs w:val="19"/>
          <w:lang w:val="es-CO"/>
        </w:rPr>
        <w:t>El Superintendente de Sociedades o el Bancario, según el caso, podrá sancionar con multas sucesivas hasta de cincuenta mil pesos</w:t>
      </w:r>
      <w:r w:rsidR="003463FF">
        <w:rPr>
          <w:rFonts w:ascii="Arial" w:hAnsi="Arial" w:cs="Arial"/>
          <w:sz w:val="19"/>
          <w:szCs w:val="19"/>
          <w:lang w:val="es-CO"/>
        </w:rPr>
        <w:t xml:space="preserve"> </w:t>
      </w:r>
      <w:r w:rsidR="003463FF" w:rsidRPr="003463FF">
        <w:rPr>
          <w:rFonts w:ascii="Arial" w:hAnsi="Arial" w:cs="Arial"/>
          <w:sz w:val="19"/>
          <w:szCs w:val="19"/>
          <w:lang w:val="es-CO"/>
        </w:rPr>
        <w:t>a las personas extranjeras que inicien o desarrollen actividades sin dar cumplimiento a las normas del presente Título, así como a sus representantes, gerentes, apoderados, directores o gestores. El respectivo superintendente tendrá, respecto de las sucursales, las atribuciones que le confieren las leyes en relación con la vigilancia de las sociedades nacionales</w:t>
      </w:r>
      <w:r w:rsidR="003463FF">
        <w:rPr>
          <w:rFonts w:ascii="Arial" w:hAnsi="Arial" w:cs="Arial"/>
          <w:sz w:val="19"/>
          <w:szCs w:val="19"/>
          <w:lang w:val="es-CO"/>
        </w:rPr>
        <w:t>»</w:t>
      </w:r>
      <w:r w:rsidR="003463FF" w:rsidRPr="003463FF">
        <w:rPr>
          <w:rFonts w:ascii="Arial" w:hAnsi="Arial" w:cs="Arial"/>
          <w:sz w:val="19"/>
          <w:szCs w:val="19"/>
          <w:lang w:val="es-CO"/>
        </w:rPr>
        <w:t>.</w:t>
      </w:r>
      <w:r>
        <w:rPr>
          <w:rFonts w:ascii="Arial" w:hAnsi="Arial" w:cs="Arial"/>
          <w:sz w:val="19"/>
          <w:szCs w:val="19"/>
        </w:rPr>
        <w:t xml:space="preserve"> </w:t>
      </w:r>
    </w:p>
  </w:footnote>
  <w:footnote w:id="4">
    <w:p w14:paraId="5897A6A4" w14:textId="77777777" w:rsidR="00B41288" w:rsidRPr="00B40F0F" w:rsidRDefault="00B41288">
      <w:pPr>
        <w:widowControl w:val="0"/>
        <w:autoSpaceDE w:val="0"/>
        <w:autoSpaceDN w:val="0"/>
        <w:spacing w:before="79"/>
        <w:ind w:firstLine="708"/>
        <w:jc w:val="both"/>
        <w:rPr>
          <w:rFonts w:ascii="Arial" w:eastAsia="Arial" w:hAnsi="Arial" w:cs="Arial"/>
          <w:sz w:val="19"/>
          <w:szCs w:val="19"/>
          <w:lang w:val="es-ES" w:eastAsia="en-US"/>
        </w:rPr>
      </w:pPr>
      <w:r w:rsidRPr="00B40F0F">
        <w:rPr>
          <w:rStyle w:val="Refdenotaalpie"/>
          <w:rFonts w:ascii="Arial" w:hAnsi="Arial" w:cs="Arial"/>
          <w:sz w:val="19"/>
          <w:szCs w:val="19"/>
        </w:rPr>
        <w:footnoteRef/>
      </w:r>
      <w:r w:rsidRPr="00B40F0F">
        <w:rPr>
          <w:rFonts w:ascii="Arial" w:hAnsi="Arial" w:cs="Arial"/>
          <w:sz w:val="19"/>
          <w:szCs w:val="19"/>
        </w:rPr>
        <w:t xml:space="preserve"> </w:t>
      </w:r>
      <w:r w:rsidRPr="00B40F0F">
        <w:rPr>
          <w:rFonts w:ascii="Arial" w:eastAsia="Arial" w:hAnsi="Arial" w:cs="Arial"/>
          <w:sz w:val="19"/>
          <w:szCs w:val="19"/>
          <w:lang w:val="es-ES" w:eastAsia="en-US"/>
        </w:rPr>
        <w:t>Ley 789 de 2002: «Artículo 50. Control a la evasión de los recursos parafiscales. La celebración, renovación o liquidación por parte de un particular, de contratos de cualquier naturaleza con Entidades del sector público, requerirá para el efecto, del cumplimiento por parte del contratista de</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sus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obligaciones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con</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los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sistemas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de</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salud,</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riesgos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profesionales,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pensiones</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y</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aportes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a</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las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Cajas de Compensación Familiar, Instituto Colombiano de Bienestar Familiar y Servicio Nacional de Aprendizaje,</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cuando</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a</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ello</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haya</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lugar.</w:t>
      </w:r>
      <w:r w:rsidRPr="00B40F0F">
        <w:rPr>
          <w:rFonts w:ascii="Arial" w:eastAsia="Arial" w:hAnsi="Arial" w:cs="Arial"/>
          <w:spacing w:val="-11"/>
          <w:sz w:val="19"/>
          <w:szCs w:val="19"/>
          <w:lang w:val="es-ES" w:eastAsia="en-US"/>
        </w:rPr>
        <w:t xml:space="preserve"> </w:t>
      </w:r>
      <w:r w:rsidRPr="00B40F0F">
        <w:rPr>
          <w:rFonts w:ascii="Arial" w:eastAsia="Arial" w:hAnsi="Arial" w:cs="Arial"/>
          <w:sz w:val="19"/>
          <w:szCs w:val="19"/>
          <w:lang w:val="es-ES" w:eastAsia="en-US"/>
        </w:rPr>
        <w:t>Las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Entidades</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públicas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en</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el</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momento</w:t>
      </w:r>
      <w:r w:rsidRPr="00B40F0F">
        <w:rPr>
          <w:rFonts w:ascii="Arial" w:eastAsia="Arial" w:hAnsi="Arial" w:cs="Arial"/>
          <w:spacing w:val="-11"/>
          <w:sz w:val="19"/>
          <w:szCs w:val="19"/>
          <w:lang w:val="es-ES" w:eastAsia="en-US"/>
        </w:rPr>
        <w:t xml:space="preserve"> </w:t>
      </w:r>
      <w:r w:rsidRPr="00B40F0F">
        <w:rPr>
          <w:rFonts w:ascii="Arial" w:eastAsia="Arial" w:hAnsi="Arial" w:cs="Arial"/>
          <w:sz w:val="19"/>
          <w:szCs w:val="19"/>
          <w:lang w:val="es-ES" w:eastAsia="en-US"/>
        </w:rPr>
        <w:t>de</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liquidar</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los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contratos deberán verificar y dejar constancia del cumplimiento de las obligaciones del contratista frente a los aportes mencionados durante toda su vigencia, estableciendo una correcta relación entre el monto cancelado y las sumas que debieron haber sido</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cotizadas.</w:t>
      </w:r>
    </w:p>
    <w:p w14:paraId="4CE0C6F5" w14:textId="77777777" w:rsidR="00B41288" w:rsidRPr="00B40F0F" w:rsidRDefault="00B41288">
      <w:pPr>
        <w:widowControl w:val="0"/>
        <w:autoSpaceDE w:val="0"/>
        <w:autoSpaceDN w:val="0"/>
        <w:ind w:firstLine="708"/>
        <w:jc w:val="both"/>
        <w:rPr>
          <w:rFonts w:ascii="Arial" w:eastAsia="Arial" w:hAnsi="Arial" w:cs="Arial"/>
          <w:sz w:val="19"/>
          <w:szCs w:val="19"/>
          <w:lang w:val="es-ES" w:eastAsia="en-US"/>
        </w:rPr>
      </w:pPr>
      <w:r w:rsidRPr="00B40F0F">
        <w:rPr>
          <w:rFonts w:ascii="Arial" w:eastAsia="Arial" w:hAnsi="Arial" w:cs="Arial"/>
          <w:sz w:val="19"/>
          <w:szCs w:val="19"/>
          <w:lang w:val="es-ES" w:eastAsia="en-US"/>
        </w:rPr>
        <w:t>»En el evento en que no se hubieran realizado totalmente los aportes correspondientes, la Entidad pública deberá retener las sumas adeudadas al sistema en el momento de la liquidación y efectuará el giro directo de dichos recursos a los correspondientes sistemas con prioridad a los regímenes de salud y pensiones, conforme lo define el reglamento.</w:t>
      </w:r>
    </w:p>
    <w:p w14:paraId="663D75A0" w14:textId="77777777" w:rsidR="00B41288" w:rsidRPr="00B40F0F" w:rsidRDefault="00B41288">
      <w:pPr>
        <w:widowControl w:val="0"/>
        <w:autoSpaceDE w:val="0"/>
        <w:autoSpaceDN w:val="0"/>
        <w:ind w:firstLine="708"/>
        <w:jc w:val="both"/>
        <w:rPr>
          <w:rFonts w:ascii="Arial" w:eastAsia="Arial" w:hAnsi="Arial" w:cs="Arial"/>
          <w:sz w:val="19"/>
          <w:szCs w:val="19"/>
          <w:lang w:val="es-ES" w:eastAsia="en-US"/>
        </w:rPr>
      </w:pPr>
      <w:r w:rsidRPr="00B40F0F">
        <w:rPr>
          <w:rFonts w:ascii="Arial" w:eastAsia="Arial" w:hAnsi="Arial" w:cs="Arial"/>
          <w:sz w:val="19"/>
          <w:szCs w:val="19"/>
          <w:lang w:val="es-ES" w:eastAsia="en-US"/>
        </w:rPr>
        <w:t>»Cuando</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la</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contratación</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se</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realice</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con</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personas</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jurídicas,</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se</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deberá</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acreditar</w:t>
      </w:r>
      <w:r w:rsidRPr="00B40F0F">
        <w:rPr>
          <w:rFonts w:ascii="Arial" w:eastAsia="Arial" w:hAnsi="Arial" w:cs="Arial"/>
          <w:spacing w:val="-7"/>
          <w:sz w:val="19"/>
          <w:szCs w:val="19"/>
          <w:lang w:val="es-ES" w:eastAsia="en-US"/>
        </w:rPr>
        <w:t xml:space="preserve"> </w:t>
      </w:r>
      <w:r w:rsidRPr="00B40F0F">
        <w:rPr>
          <w:rFonts w:ascii="Arial" w:eastAsia="Arial" w:hAnsi="Arial" w:cs="Arial"/>
          <w:sz w:val="19"/>
          <w:szCs w:val="19"/>
          <w:lang w:val="es-ES" w:eastAsia="en-US"/>
        </w:rPr>
        <w:t>el</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pago</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de</w:t>
      </w:r>
      <w:r w:rsidRPr="00B40F0F">
        <w:rPr>
          <w:rFonts w:ascii="Arial" w:eastAsia="Arial" w:hAnsi="Arial" w:cs="Arial"/>
          <w:spacing w:val="-8"/>
          <w:sz w:val="19"/>
          <w:szCs w:val="19"/>
          <w:lang w:val="es-ES" w:eastAsia="en-US"/>
        </w:rPr>
        <w:t xml:space="preserve"> </w:t>
      </w:r>
      <w:r w:rsidRPr="00B40F0F">
        <w:rPr>
          <w:rFonts w:ascii="Arial" w:eastAsia="Arial" w:hAnsi="Arial" w:cs="Arial"/>
          <w:sz w:val="19"/>
          <w:szCs w:val="19"/>
          <w:lang w:val="es-ES" w:eastAsia="en-US"/>
        </w:rPr>
        <w:t>los aportes</w:t>
      </w:r>
      <w:r w:rsidRPr="00B40F0F">
        <w:rPr>
          <w:rFonts w:ascii="Arial" w:eastAsia="Arial" w:hAnsi="Arial" w:cs="Arial"/>
          <w:spacing w:val="-10"/>
          <w:sz w:val="19"/>
          <w:szCs w:val="19"/>
          <w:lang w:val="es-ES" w:eastAsia="en-US"/>
        </w:rPr>
        <w:t xml:space="preserve"> </w:t>
      </w:r>
      <w:r w:rsidRPr="00B40F0F">
        <w:rPr>
          <w:rFonts w:ascii="Arial" w:eastAsia="Arial" w:hAnsi="Arial" w:cs="Arial"/>
          <w:sz w:val="19"/>
          <w:szCs w:val="19"/>
          <w:lang w:val="es-ES" w:eastAsia="en-US"/>
        </w:rPr>
        <w:t>de</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sus</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empleados,</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a</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los</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sistemas</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mencionados</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mediante</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certificación</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expedida</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por</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el</w:t>
      </w:r>
      <w:r w:rsidRPr="00B40F0F">
        <w:rPr>
          <w:rFonts w:ascii="Arial" w:eastAsia="Arial" w:hAnsi="Arial" w:cs="Arial"/>
          <w:spacing w:val="-9"/>
          <w:sz w:val="19"/>
          <w:szCs w:val="19"/>
          <w:lang w:val="es-ES" w:eastAsia="en-US"/>
        </w:rPr>
        <w:t xml:space="preserve"> </w:t>
      </w:r>
      <w:r w:rsidRPr="00B40F0F">
        <w:rPr>
          <w:rFonts w:ascii="Arial" w:eastAsia="Arial" w:hAnsi="Arial" w:cs="Arial"/>
          <w:sz w:val="19"/>
          <w:szCs w:val="19"/>
          <w:lang w:val="es-ES" w:eastAsia="en-US"/>
        </w:rPr>
        <w:t>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w:t>
      </w:r>
      <w:r w:rsidRPr="00B40F0F">
        <w:rPr>
          <w:rFonts w:ascii="Arial" w:eastAsia="Arial" w:hAnsi="Arial" w:cs="Arial"/>
          <w:spacing w:val="-20"/>
          <w:sz w:val="19"/>
          <w:szCs w:val="19"/>
          <w:lang w:val="es-ES" w:eastAsia="en-US"/>
        </w:rPr>
        <w:t xml:space="preserve"> </w:t>
      </w:r>
      <w:r w:rsidRPr="00B40F0F">
        <w:rPr>
          <w:rFonts w:ascii="Arial" w:eastAsia="Arial" w:hAnsi="Arial" w:cs="Arial"/>
          <w:sz w:val="19"/>
          <w:szCs w:val="19"/>
          <w:lang w:val="es-ES" w:eastAsia="en-US"/>
        </w:rPr>
        <w:t>constitución.</w:t>
      </w:r>
    </w:p>
    <w:p w14:paraId="15801494" w14:textId="017568E5" w:rsidR="00E6410A" w:rsidRPr="00302E60" w:rsidRDefault="0011669A">
      <w:pPr>
        <w:pStyle w:val="Textonotapie"/>
        <w:jc w:val="both"/>
        <w:rPr>
          <w:rFonts w:ascii="Arial" w:eastAsia="Arial" w:hAnsi="Arial" w:cs="Arial"/>
          <w:sz w:val="19"/>
          <w:szCs w:val="19"/>
          <w:lang w:val="es-ES"/>
        </w:rPr>
      </w:pPr>
      <w:r w:rsidRPr="00B40F0F">
        <w:rPr>
          <w:rFonts w:ascii="Arial" w:eastAsia="Arial" w:hAnsi="Arial" w:cs="Arial"/>
          <w:sz w:val="19"/>
          <w:szCs w:val="19"/>
          <w:lang w:val="es-ES"/>
        </w:rPr>
        <w:tab/>
      </w:r>
      <w:r w:rsidR="00B41288" w:rsidRPr="00B40F0F">
        <w:rPr>
          <w:rFonts w:ascii="Arial" w:eastAsia="Arial" w:hAnsi="Arial" w:cs="Arial"/>
          <w:sz w:val="19"/>
          <w:szCs w:val="19"/>
          <w:lang w:val="es-ES"/>
        </w:rPr>
        <w:t>»Para</w:t>
      </w:r>
      <w:r w:rsidR="00B41288" w:rsidRPr="00B40F0F">
        <w:rPr>
          <w:rFonts w:ascii="Arial" w:eastAsia="Arial" w:hAnsi="Arial" w:cs="Arial"/>
          <w:spacing w:val="-10"/>
          <w:sz w:val="19"/>
          <w:szCs w:val="19"/>
          <w:lang w:val="es-ES"/>
        </w:rPr>
        <w:t xml:space="preserve"> </w:t>
      </w:r>
      <w:r w:rsidR="00B41288" w:rsidRPr="00B40F0F">
        <w:rPr>
          <w:rFonts w:ascii="Arial" w:eastAsia="Arial" w:hAnsi="Arial" w:cs="Arial"/>
          <w:sz w:val="19"/>
          <w:szCs w:val="19"/>
          <w:lang w:val="es-ES"/>
        </w:rPr>
        <w:t>la</w:t>
      </w:r>
      <w:r w:rsidR="00B41288" w:rsidRPr="00B40F0F">
        <w:rPr>
          <w:rFonts w:ascii="Arial" w:eastAsia="Arial" w:hAnsi="Arial" w:cs="Arial"/>
          <w:spacing w:val="-10"/>
          <w:sz w:val="19"/>
          <w:szCs w:val="19"/>
          <w:lang w:val="es-ES"/>
        </w:rPr>
        <w:t xml:space="preserve"> </w:t>
      </w:r>
      <w:r w:rsidR="00B41288" w:rsidRPr="00B40F0F">
        <w:rPr>
          <w:rFonts w:ascii="Arial" w:eastAsia="Arial" w:hAnsi="Arial" w:cs="Arial"/>
          <w:sz w:val="19"/>
          <w:szCs w:val="19"/>
          <w:lang w:val="es-ES"/>
        </w:rPr>
        <w:t>presentación</w:t>
      </w:r>
      <w:r w:rsidR="00B41288" w:rsidRPr="00B40F0F">
        <w:rPr>
          <w:rFonts w:ascii="Arial" w:eastAsia="Arial" w:hAnsi="Arial" w:cs="Arial"/>
          <w:spacing w:val="-9"/>
          <w:sz w:val="19"/>
          <w:szCs w:val="19"/>
          <w:lang w:val="es-ES"/>
        </w:rPr>
        <w:t xml:space="preserve"> </w:t>
      </w:r>
      <w:r w:rsidR="00B41288" w:rsidRPr="00B40F0F">
        <w:rPr>
          <w:rFonts w:ascii="Arial" w:eastAsia="Arial" w:hAnsi="Arial" w:cs="Arial"/>
          <w:sz w:val="19"/>
          <w:szCs w:val="19"/>
          <w:lang w:val="es-ES"/>
        </w:rPr>
        <w:t>de</w:t>
      </w:r>
      <w:r w:rsidR="00B41288" w:rsidRPr="00B40F0F">
        <w:rPr>
          <w:rFonts w:ascii="Arial" w:eastAsia="Arial" w:hAnsi="Arial" w:cs="Arial"/>
          <w:spacing w:val="-10"/>
          <w:sz w:val="19"/>
          <w:szCs w:val="19"/>
          <w:lang w:val="es-ES"/>
        </w:rPr>
        <w:t xml:space="preserve"> </w:t>
      </w:r>
      <w:r w:rsidR="00B41288" w:rsidRPr="00B40F0F">
        <w:rPr>
          <w:rFonts w:ascii="Arial" w:eastAsia="Arial" w:hAnsi="Arial" w:cs="Arial"/>
          <w:sz w:val="19"/>
          <w:szCs w:val="19"/>
          <w:lang w:val="es-ES"/>
        </w:rPr>
        <w:t>ofertas</w:t>
      </w:r>
      <w:r w:rsidR="00B41288" w:rsidRPr="00B40F0F">
        <w:rPr>
          <w:rFonts w:ascii="Arial" w:eastAsia="Arial" w:hAnsi="Arial" w:cs="Arial"/>
          <w:spacing w:val="-10"/>
          <w:sz w:val="19"/>
          <w:szCs w:val="19"/>
          <w:lang w:val="es-ES"/>
        </w:rPr>
        <w:t xml:space="preserve"> </w:t>
      </w:r>
      <w:r w:rsidR="00B41288" w:rsidRPr="00B40F0F">
        <w:rPr>
          <w:rFonts w:ascii="Arial" w:eastAsia="Arial" w:hAnsi="Arial" w:cs="Arial"/>
          <w:sz w:val="19"/>
          <w:szCs w:val="19"/>
          <w:lang w:val="es-ES"/>
        </w:rPr>
        <w:t>por</w:t>
      </w:r>
      <w:r w:rsidR="00B41288" w:rsidRPr="00B40F0F">
        <w:rPr>
          <w:rFonts w:ascii="Arial" w:eastAsia="Arial" w:hAnsi="Arial" w:cs="Arial"/>
          <w:spacing w:val="-10"/>
          <w:sz w:val="19"/>
          <w:szCs w:val="19"/>
          <w:lang w:val="es-ES"/>
        </w:rPr>
        <w:t xml:space="preserve"> </w:t>
      </w:r>
      <w:r w:rsidR="00B41288" w:rsidRPr="00B40F0F">
        <w:rPr>
          <w:rFonts w:ascii="Arial" w:eastAsia="Arial" w:hAnsi="Arial" w:cs="Arial"/>
          <w:sz w:val="19"/>
          <w:szCs w:val="19"/>
          <w:lang w:val="es-ES"/>
        </w:rPr>
        <w:t>parte</w:t>
      </w:r>
      <w:r w:rsidR="00B41288" w:rsidRPr="00B40F0F">
        <w:rPr>
          <w:rFonts w:ascii="Arial" w:eastAsia="Arial" w:hAnsi="Arial" w:cs="Arial"/>
          <w:spacing w:val="-10"/>
          <w:sz w:val="19"/>
          <w:szCs w:val="19"/>
          <w:lang w:val="es-ES"/>
        </w:rPr>
        <w:t xml:space="preserve"> </w:t>
      </w:r>
      <w:r w:rsidR="00B41288" w:rsidRPr="00B40F0F">
        <w:rPr>
          <w:rFonts w:ascii="Arial" w:eastAsia="Arial" w:hAnsi="Arial" w:cs="Arial"/>
          <w:sz w:val="19"/>
          <w:szCs w:val="19"/>
          <w:lang w:val="es-ES"/>
        </w:rPr>
        <w:t>de</w:t>
      </w:r>
      <w:r w:rsidR="00B41288" w:rsidRPr="00B40F0F">
        <w:rPr>
          <w:rFonts w:ascii="Arial" w:eastAsia="Arial" w:hAnsi="Arial" w:cs="Arial"/>
          <w:spacing w:val="-9"/>
          <w:sz w:val="19"/>
          <w:szCs w:val="19"/>
          <w:lang w:val="es-ES"/>
        </w:rPr>
        <w:t xml:space="preserve"> </w:t>
      </w:r>
      <w:r w:rsidR="00B41288" w:rsidRPr="00B40F0F">
        <w:rPr>
          <w:rFonts w:ascii="Arial" w:eastAsia="Arial" w:hAnsi="Arial" w:cs="Arial"/>
          <w:sz w:val="19"/>
          <w:szCs w:val="19"/>
          <w:lang w:val="es-ES"/>
        </w:rPr>
        <w:t>personas</w:t>
      </w:r>
      <w:r w:rsidR="00B41288" w:rsidRPr="00B40F0F">
        <w:rPr>
          <w:rFonts w:ascii="Arial" w:eastAsia="Arial" w:hAnsi="Arial" w:cs="Arial"/>
          <w:spacing w:val="-10"/>
          <w:sz w:val="19"/>
          <w:szCs w:val="19"/>
          <w:lang w:val="es-ES"/>
        </w:rPr>
        <w:t xml:space="preserve"> </w:t>
      </w:r>
      <w:r w:rsidR="00B41288" w:rsidRPr="00B40F0F">
        <w:rPr>
          <w:rFonts w:ascii="Arial" w:eastAsia="Arial" w:hAnsi="Arial" w:cs="Arial"/>
          <w:sz w:val="19"/>
          <w:szCs w:val="19"/>
          <w:lang w:val="es-ES"/>
        </w:rPr>
        <w:t>jurídicas</w:t>
      </w:r>
      <w:r w:rsidR="00B41288" w:rsidRPr="00B40F0F">
        <w:rPr>
          <w:rFonts w:ascii="Arial" w:eastAsia="Arial" w:hAnsi="Arial" w:cs="Arial"/>
          <w:spacing w:val="-10"/>
          <w:sz w:val="19"/>
          <w:szCs w:val="19"/>
          <w:lang w:val="es-ES"/>
        </w:rPr>
        <w:t xml:space="preserve"> </w:t>
      </w:r>
      <w:r w:rsidR="00B41288" w:rsidRPr="00B40F0F">
        <w:rPr>
          <w:rFonts w:ascii="Arial" w:eastAsia="Arial" w:hAnsi="Arial" w:cs="Arial"/>
          <w:sz w:val="19"/>
          <w:szCs w:val="19"/>
          <w:lang w:val="es-ES"/>
        </w:rPr>
        <w:t>será</w:t>
      </w:r>
      <w:r w:rsidR="00B41288" w:rsidRPr="00B40F0F">
        <w:rPr>
          <w:rFonts w:ascii="Arial" w:eastAsia="Arial" w:hAnsi="Arial" w:cs="Arial"/>
          <w:spacing w:val="-10"/>
          <w:sz w:val="19"/>
          <w:szCs w:val="19"/>
          <w:lang w:val="es-ES"/>
        </w:rPr>
        <w:t xml:space="preserve"> </w:t>
      </w:r>
      <w:r w:rsidR="00B41288" w:rsidRPr="00B40F0F">
        <w:rPr>
          <w:rFonts w:ascii="Arial" w:eastAsia="Arial" w:hAnsi="Arial" w:cs="Arial"/>
          <w:sz w:val="19"/>
          <w:szCs w:val="19"/>
          <w:lang w:val="es-ES"/>
        </w:rPr>
        <w:t>indispensable</w:t>
      </w:r>
      <w:r w:rsidR="00B41288" w:rsidRPr="00B40F0F">
        <w:rPr>
          <w:rFonts w:ascii="Arial" w:eastAsia="Arial" w:hAnsi="Arial" w:cs="Arial"/>
          <w:spacing w:val="-9"/>
          <w:sz w:val="19"/>
          <w:szCs w:val="19"/>
          <w:lang w:val="es-ES"/>
        </w:rPr>
        <w:t xml:space="preserve"> </w:t>
      </w:r>
      <w:r w:rsidR="00B41288" w:rsidRPr="00B40F0F">
        <w:rPr>
          <w:rFonts w:ascii="Arial" w:eastAsia="Arial" w:hAnsi="Arial" w:cs="Arial"/>
          <w:sz w:val="19"/>
          <w:szCs w:val="19"/>
          <w:lang w:val="es-ES"/>
        </w:rPr>
        <w:t>acreditar el requisito señalado anteriormente. El funcionario que no deje constancia de la verificación del cumplimiento de este requisito incurrirá en causal de mala</w:t>
      </w:r>
      <w:r w:rsidR="00B41288" w:rsidRPr="00B40F0F">
        <w:rPr>
          <w:rFonts w:ascii="Arial" w:eastAsia="Arial" w:hAnsi="Arial" w:cs="Arial"/>
          <w:spacing w:val="-12"/>
          <w:sz w:val="19"/>
          <w:szCs w:val="19"/>
          <w:lang w:val="es-ES"/>
        </w:rPr>
        <w:t xml:space="preserve"> </w:t>
      </w:r>
      <w:r w:rsidR="00B41288" w:rsidRPr="00B40F0F">
        <w:rPr>
          <w:rFonts w:ascii="Arial" w:eastAsia="Arial" w:hAnsi="Arial" w:cs="Arial"/>
          <w:sz w:val="19"/>
          <w:szCs w:val="19"/>
          <w:lang w:val="es-ES"/>
        </w:rPr>
        <w:t>conducta</w:t>
      </w:r>
      <w:r w:rsidR="00B41288" w:rsidRPr="00302E60">
        <w:rPr>
          <w:rFonts w:ascii="Arial" w:eastAsia="Arial" w:hAnsi="Arial" w:cs="Arial"/>
          <w:sz w:val="19"/>
          <w:szCs w:val="19"/>
          <w:lang w:val="es-ES"/>
        </w:rPr>
        <w:t>»</w:t>
      </w:r>
    </w:p>
    <w:p w14:paraId="3CD46D1D" w14:textId="77777777" w:rsidR="00B41288" w:rsidRPr="00302E60" w:rsidRDefault="00B41288" w:rsidP="003D78C4">
      <w:pPr>
        <w:pStyle w:val="Textonotapie"/>
        <w:jc w:val="both"/>
        <w:rPr>
          <w:rFonts w:ascii="Arial" w:hAnsi="Arial" w:cs="Arial"/>
          <w:sz w:val="19"/>
          <w:szCs w:val="19"/>
          <w:lang w:val="es-CO"/>
        </w:rPr>
      </w:pPr>
    </w:p>
  </w:footnote>
  <w:footnote w:id="5">
    <w:p w14:paraId="122789AE" w14:textId="7D145B3F" w:rsidR="00B41288" w:rsidRDefault="00B41288" w:rsidP="003D78C4">
      <w:pPr>
        <w:pStyle w:val="Textonotapie"/>
        <w:ind w:firstLine="708"/>
        <w:jc w:val="both"/>
        <w:rPr>
          <w:rFonts w:ascii="Arial" w:eastAsia="Arial" w:hAnsi="Arial" w:cs="Arial"/>
          <w:sz w:val="19"/>
          <w:szCs w:val="22"/>
          <w:lang w:val="es-ES"/>
        </w:rPr>
      </w:pPr>
      <w:r w:rsidRPr="00302E60">
        <w:rPr>
          <w:rStyle w:val="Refdenotaalpie"/>
          <w:rFonts w:ascii="Arial" w:hAnsi="Arial" w:cs="Arial"/>
          <w:sz w:val="19"/>
          <w:szCs w:val="19"/>
        </w:rPr>
        <w:footnoteRef/>
      </w:r>
      <w:r w:rsidRPr="00302E60">
        <w:rPr>
          <w:rFonts w:ascii="Arial" w:hAnsi="Arial" w:cs="Arial"/>
          <w:sz w:val="19"/>
          <w:szCs w:val="19"/>
        </w:rPr>
        <w:t xml:space="preserve"> </w:t>
      </w:r>
      <w:r w:rsidRPr="00302E60">
        <w:rPr>
          <w:rFonts w:ascii="Arial" w:eastAsia="Arial" w:hAnsi="Arial" w:cs="Arial"/>
          <w:sz w:val="19"/>
          <w:szCs w:val="19"/>
          <w:lang w:val="es-ES"/>
        </w:rPr>
        <w:t>Consejo de Estado. Sección Tercera. Subsección C. Sentencia del 8 de junio de 2011. Exp. 20001-23-31-000-2005-0</w:t>
      </w:r>
      <w:r w:rsidRPr="006F5781">
        <w:rPr>
          <w:rFonts w:ascii="Arial" w:eastAsia="Arial" w:hAnsi="Arial" w:cs="Arial"/>
          <w:sz w:val="19"/>
          <w:szCs w:val="22"/>
          <w:lang w:val="es-ES"/>
        </w:rPr>
        <w:t>0409-01(AP), C.P. Enrique Gil Botero.</w:t>
      </w:r>
    </w:p>
    <w:p w14:paraId="10FD7C7F" w14:textId="77777777" w:rsidR="00E6410A" w:rsidRPr="00B41288" w:rsidRDefault="00E6410A" w:rsidP="003D78C4">
      <w:pPr>
        <w:pStyle w:val="Textonotapie"/>
        <w:ind w:firstLine="708"/>
        <w:jc w:val="both"/>
        <w:rPr>
          <w:lang w:val="es-CO"/>
        </w:rPr>
      </w:pPr>
    </w:p>
  </w:footnote>
  <w:footnote w:id="6">
    <w:p w14:paraId="1B8DAF8A" w14:textId="79DEE0BA" w:rsidR="00EF5B7C" w:rsidRDefault="00EF5B7C" w:rsidP="00EF5B7C">
      <w:pPr>
        <w:pStyle w:val="Textonotapie"/>
        <w:ind w:firstLine="708"/>
        <w:jc w:val="both"/>
        <w:rPr>
          <w:rFonts w:ascii="Arial" w:hAnsi="Arial" w:cs="Arial"/>
          <w:sz w:val="19"/>
          <w:szCs w:val="19"/>
          <w:lang w:val="es-CO"/>
        </w:rPr>
      </w:pPr>
      <w:r w:rsidRPr="00BF6087">
        <w:rPr>
          <w:rStyle w:val="Refdenotaalpie"/>
          <w:rFonts w:ascii="Arial" w:hAnsi="Arial" w:cs="Arial"/>
          <w:sz w:val="19"/>
          <w:szCs w:val="19"/>
        </w:rPr>
        <w:footnoteRef/>
      </w:r>
      <w:r w:rsidRPr="00BF6087">
        <w:rPr>
          <w:rFonts w:ascii="Arial" w:hAnsi="Arial" w:cs="Arial"/>
          <w:sz w:val="19"/>
          <w:szCs w:val="19"/>
        </w:rPr>
        <w:t xml:space="preserve"> </w:t>
      </w:r>
      <w:r>
        <w:rPr>
          <w:rFonts w:ascii="Arial" w:hAnsi="Arial" w:cs="Arial"/>
          <w:sz w:val="19"/>
          <w:szCs w:val="19"/>
        </w:rPr>
        <w:t xml:space="preserve">Respecto a la revisoría fiscal de las sociedades extranjeras con sucursal en Colombia, el artículo 472.6 del Código de Comercio dispone que </w:t>
      </w:r>
      <w:r>
        <w:rPr>
          <w:rFonts w:ascii="Arial" w:hAnsi="Arial" w:cs="Arial"/>
          <w:sz w:val="19"/>
          <w:szCs w:val="19"/>
          <w:lang w:val="es-CO"/>
        </w:rPr>
        <w:t>l</w:t>
      </w:r>
      <w:r w:rsidRPr="000660AF">
        <w:rPr>
          <w:rFonts w:ascii="Arial" w:hAnsi="Arial" w:cs="Arial"/>
          <w:sz w:val="19"/>
          <w:szCs w:val="19"/>
          <w:lang w:val="es-CO"/>
        </w:rPr>
        <w:t>a resolución o acto en que la sociedad acuerda establecer negocios permanentes en Colombia expresará</w:t>
      </w:r>
      <w:r>
        <w:rPr>
          <w:rFonts w:ascii="Arial" w:hAnsi="Arial" w:cs="Arial"/>
          <w:sz w:val="19"/>
          <w:szCs w:val="19"/>
          <w:lang w:val="es-CO"/>
        </w:rPr>
        <w:t xml:space="preserve"> «</w:t>
      </w:r>
      <w:r w:rsidRPr="00EF5B7C">
        <w:rPr>
          <w:rFonts w:ascii="Arial" w:hAnsi="Arial" w:cs="Arial"/>
          <w:sz w:val="19"/>
          <w:szCs w:val="19"/>
          <w:lang w:val="es-CO"/>
        </w:rPr>
        <w:t>La designación del revisor fiscal, quien será persona natural con residencia permanente en Colombia</w:t>
      </w:r>
      <w:r>
        <w:rPr>
          <w:rFonts w:ascii="Arial" w:hAnsi="Arial" w:cs="Arial"/>
          <w:sz w:val="19"/>
          <w:szCs w:val="19"/>
          <w:lang w:val="es-CO"/>
        </w:rPr>
        <w:t xml:space="preserve">». </w:t>
      </w:r>
    </w:p>
    <w:p w14:paraId="76604743" w14:textId="4125D6F4" w:rsidR="00EF5B7C" w:rsidRPr="00BF6087" w:rsidRDefault="00EF5B7C" w:rsidP="00BF6087">
      <w:pPr>
        <w:pStyle w:val="Textonotapie"/>
        <w:ind w:firstLine="708"/>
        <w:jc w:val="both"/>
        <w:rPr>
          <w:rFonts w:ascii="Arial" w:hAnsi="Arial" w:cs="Arial"/>
          <w:sz w:val="19"/>
          <w:szCs w:val="19"/>
        </w:rPr>
      </w:pPr>
      <w:r>
        <w:rPr>
          <w:rFonts w:ascii="Arial" w:hAnsi="Arial" w:cs="Arial"/>
          <w:sz w:val="19"/>
          <w:szCs w:val="19"/>
          <w:lang w:val="es-CO"/>
        </w:rPr>
        <w:t xml:space="preserve">Por lo demás, el artículo el artículo 489 </w:t>
      </w:r>
      <w:r w:rsidRPr="00BF6087">
        <w:rPr>
          <w:rFonts w:ascii="Arial" w:hAnsi="Arial" w:cs="Arial"/>
          <w:i/>
          <w:iCs/>
          <w:sz w:val="19"/>
          <w:szCs w:val="19"/>
          <w:lang w:val="es-CO"/>
        </w:rPr>
        <w:t>ibidem</w:t>
      </w:r>
      <w:r>
        <w:rPr>
          <w:rFonts w:ascii="Arial" w:hAnsi="Arial" w:cs="Arial"/>
          <w:sz w:val="19"/>
          <w:szCs w:val="19"/>
          <w:lang w:val="es-CO"/>
        </w:rPr>
        <w:t xml:space="preserve"> prescribe que «</w:t>
      </w:r>
      <w:r w:rsidRPr="00EF5B7C">
        <w:rPr>
          <w:rFonts w:ascii="Arial" w:hAnsi="Arial" w:cs="Arial"/>
          <w:sz w:val="19"/>
          <w:szCs w:val="19"/>
          <w:lang w:val="es-CO"/>
        </w:rPr>
        <w:t>Los revisores fiscales de las sociedades domiciliadas en el exterior se sujetarán, en lo pertinente, a las disposiciones de este Código sobre los revisores fiscales de las sociedades domiciliadas en el país</w:t>
      </w:r>
      <w:r>
        <w:rPr>
          <w:rFonts w:ascii="Arial" w:hAnsi="Arial" w:cs="Arial"/>
          <w:sz w:val="19"/>
          <w:szCs w:val="19"/>
          <w:lang w:val="es-CO"/>
        </w:rPr>
        <w:t>». Además, agrega lo siguiente: «</w:t>
      </w:r>
      <w:r w:rsidRPr="00EF5B7C">
        <w:rPr>
          <w:rFonts w:ascii="Verdana" w:eastAsia="Times New Roman" w:hAnsi="Verdana" w:cs="Times New Roman"/>
          <w:color w:val="000000"/>
          <w:sz w:val="22"/>
          <w:szCs w:val="22"/>
          <w:lang w:eastAsia="es-ES_tradnl"/>
        </w:rPr>
        <w:t xml:space="preserve"> </w:t>
      </w:r>
      <w:r w:rsidRPr="00EF5B7C">
        <w:rPr>
          <w:rFonts w:ascii="Arial" w:hAnsi="Arial" w:cs="Arial"/>
          <w:sz w:val="19"/>
          <w:szCs w:val="19"/>
          <w:lang w:val="es-CO"/>
        </w:rPr>
        <w:t>Estos revisores deberán, además, informar a la correspondiente Superintendencia cualquier irregularidad de las que puedan ser causales de suspensión o de revocación del permiso de funcionamiento de tales sociedades</w:t>
      </w:r>
      <w:r>
        <w:rPr>
          <w:rFonts w:ascii="Arial" w:hAnsi="Arial" w:cs="Arial"/>
          <w:sz w:val="19"/>
          <w:szCs w:val="19"/>
          <w:lang w:val="es-CO"/>
        </w:rPr>
        <w:t>»</w:t>
      </w:r>
      <w:r w:rsidRPr="00EF5B7C">
        <w:rPr>
          <w:rFonts w:ascii="Arial" w:hAnsi="Arial" w:cs="Arial"/>
          <w:sz w:val="19"/>
          <w:szCs w:val="19"/>
          <w:lang w:val="es-CO"/>
        </w:rPr>
        <w:t>.</w:t>
      </w:r>
    </w:p>
  </w:footnote>
  <w:footnote w:id="7">
    <w:p w14:paraId="311C67F3" w14:textId="37FB2DFD" w:rsidR="006A2BF5" w:rsidRPr="00BF6087" w:rsidRDefault="006A2BF5" w:rsidP="00BF6087">
      <w:pPr>
        <w:pStyle w:val="Textonotapie"/>
        <w:ind w:firstLine="708"/>
        <w:jc w:val="both"/>
        <w:rPr>
          <w:rFonts w:ascii="Arial" w:hAnsi="Arial" w:cs="Arial"/>
          <w:sz w:val="19"/>
          <w:szCs w:val="19"/>
        </w:rPr>
      </w:pPr>
      <w:r w:rsidRPr="00BF6087">
        <w:rPr>
          <w:rStyle w:val="Refdenotaalpie"/>
          <w:rFonts w:ascii="Arial" w:hAnsi="Arial" w:cs="Arial"/>
          <w:sz w:val="19"/>
          <w:szCs w:val="19"/>
        </w:rPr>
        <w:footnoteRef/>
      </w:r>
      <w:r w:rsidRPr="00BF6087">
        <w:rPr>
          <w:rFonts w:ascii="Arial" w:hAnsi="Arial" w:cs="Arial"/>
          <w:sz w:val="19"/>
          <w:szCs w:val="19"/>
        </w:rPr>
        <w:t xml:space="preserve"> </w:t>
      </w:r>
      <w:r>
        <w:rPr>
          <w:rFonts w:ascii="Arial" w:hAnsi="Arial" w:cs="Arial"/>
          <w:sz w:val="19"/>
          <w:szCs w:val="19"/>
        </w:rPr>
        <w:t>Por ejemplo, el inciso primero del artículo 11 de la Ley 100 de 1993 dispone que «</w:t>
      </w:r>
      <w:r w:rsidRPr="006A2BF5">
        <w:rPr>
          <w:rFonts w:ascii="Verdana" w:eastAsia="Times New Roman" w:hAnsi="Verdana" w:cs="Times New Roman"/>
          <w:color w:val="000000"/>
          <w:sz w:val="22"/>
          <w:szCs w:val="22"/>
          <w:lang w:val="es-CO" w:eastAsia="es-ES_tradnl"/>
        </w:rPr>
        <w:t xml:space="preserve"> </w:t>
      </w:r>
      <w:r w:rsidRPr="006A2BF5">
        <w:rPr>
          <w:rFonts w:ascii="Arial" w:hAnsi="Arial" w:cs="Arial"/>
          <w:sz w:val="19"/>
          <w:szCs w:val="19"/>
          <w:lang w:val="es-CO"/>
        </w:rPr>
        <w:t>El Sistema General de Pensiones consagrado en la presente ley, se aplicará a todos los habitantes del territorio nacional, conservando y respetando, adicionalmente todos los derechos, garantías, prerrogativas, servicios y beneficios adquiridos y establecidos conforme a disposiciones normativas anteriores, pactos, acuerdos o convenciones colectivas de trabajo para quienes a la fecha de vigencia de esta ley hayan cumplido los requisitos para acceder a una Pensión o se encuentren pensionados por jubilación, vejez, invalidez, sustitución o sobrevivientes de los sectores público, oficial, semioficial en todos los órdenes del régimen de Prima Media y del sector privado en general</w:t>
      </w:r>
      <w:r>
        <w:rPr>
          <w:rFonts w:ascii="Arial" w:hAnsi="Arial" w:cs="Arial"/>
          <w:sz w:val="19"/>
          <w:szCs w:val="19"/>
          <w:lang w:val="es-CO"/>
        </w:rPr>
        <w:t xml:space="preserve">». Por su parte, el artículo 153.1 </w:t>
      </w:r>
      <w:r w:rsidRPr="00BF6087">
        <w:rPr>
          <w:rFonts w:ascii="Arial" w:hAnsi="Arial" w:cs="Arial"/>
          <w:i/>
          <w:iCs/>
          <w:sz w:val="19"/>
          <w:szCs w:val="19"/>
          <w:lang w:val="es-CO"/>
        </w:rPr>
        <w:t>ibidem</w:t>
      </w:r>
      <w:r>
        <w:rPr>
          <w:rFonts w:ascii="Arial" w:hAnsi="Arial" w:cs="Arial"/>
          <w:sz w:val="19"/>
          <w:szCs w:val="19"/>
          <w:lang w:val="es-CO"/>
        </w:rPr>
        <w:t xml:space="preserve"> prescribe que «</w:t>
      </w:r>
      <w:r w:rsidRPr="006A2BF5">
        <w:rPr>
          <w:rFonts w:ascii="Arial" w:hAnsi="Arial" w:cs="Arial"/>
          <w:sz w:val="19"/>
          <w:szCs w:val="19"/>
          <w:lang w:val="es-CO"/>
        </w:rPr>
        <w:t>El Sistema General de Segundad Social en Salud cubre a todos los residentes en el país, en todas las etapas de la vida</w:t>
      </w:r>
      <w:r>
        <w:rPr>
          <w:rFonts w:ascii="Arial" w:hAnsi="Arial" w:cs="Arial"/>
          <w:sz w:val="19"/>
          <w:szCs w:val="19"/>
          <w:lang w:val="es-CO"/>
        </w:rPr>
        <w:t xml:space="preserve">». Finalmente, </w:t>
      </w:r>
      <w:r w:rsidR="00F969A7">
        <w:rPr>
          <w:rFonts w:ascii="Arial" w:hAnsi="Arial" w:cs="Arial"/>
          <w:sz w:val="19"/>
          <w:szCs w:val="19"/>
          <w:lang w:val="es-CO"/>
        </w:rPr>
        <w:t>el artículo 3 del Decreto Ley 1295 de 1994 dispone que «</w:t>
      </w:r>
      <w:r w:rsidR="00F969A7" w:rsidRPr="00F969A7">
        <w:rPr>
          <w:rFonts w:ascii="Arial" w:hAnsi="Arial" w:cs="Arial"/>
          <w:sz w:val="19"/>
          <w:szCs w:val="19"/>
          <w:lang w:val="es-CO"/>
        </w:rPr>
        <w:t>El Sistema General de Riesgos Profesionales, con las excepciones previstas en el artículo 279 de la ley 100 de 1993, se aplica a todas las empresas que funcionen en el territorio nacional, y a los trabajadores, contratistas, subcontratistas, de los sectores público, oficial, semioficial, en todos sus órdenes, y del sector privado en general</w:t>
      </w:r>
      <w:r w:rsidR="00F969A7">
        <w:rPr>
          <w:rFonts w:ascii="Arial" w:hAnsi="Arial" w:cs="Arial"/>
          <w:sz w:val="19"/>
          <w:szCs w:val="19"/>
          <w:lang w:val="es-CO"/>
        </w:rPr>
        <w:t>»</w:t>
      </w:r>
      <w:r w:rsidR="00F969A7" w:rsidRPr="00F969A7">
        <w:rPr>
          <w:rFonts w:ascii="Arial" w:hAnsi="Arial" w:cs="Arial"/>
          <w:sz w:val="19"/>
          <w:szCs w:val="19"/>
          <w:lang w:val="es-CO"/>
        </w:rPr>
        <w:t>.</w:t>
      </w:r>
      <w:r w:rsidR="00B57468">
        <w:rPr>
          <w:rFonts w:ascii="Arial" w:hAnsi="Arial" w:cs="Arial"/>
          <w:sz w:val="19"/>
          <w:szCs w:val="19"/>
          <w:lang w:val="es-CO"/>
        </w:rPr>
        <w:t xml:space="preserve"> Sobre el principio de territorialidad de las normas que conforman el sistema de seguridad social integral, consúltese el </w:t>
      </w:r>
      <w:r w:rsidR="00B57468" w:rsidRPr="00BF6087">
        <w:rPr>
          <w:rFonts w:ascii="Arial" w:hAnsi="Arial" w:cs="Arial"/>
          <w:sz w:val="19"/>
          <w:szCs w:val="19"/>
          <w:lang w:val="es-CO"/>
        </w:rPr>
        <w:t>Concepto</w:t>
      </w:r>
      <w:r w:rsidR="00B57468">
        <w:rPr>
          <w:rFonts w:ascii="Arial" w:hAnsi="Arial" w:cs="Arial"/>
          <w:sz w:val="19"/>
          <w:szCs w:val="19"/>
          <w:lang w:val="es-CO"/>
        </w:rPr>
        <w:t xml:space="preserve"> del </w:t>
      </w:r>
      <w:r w:rsidR="00B57468" w:rsidRPr="00B57468">
        <w:rPr>
          <w:rFonts w:ascii="Arial" w:hAnsi="Arial" w:cs="Arial"/>
          <w:sz w:val="19"/>
          <w:szCs w:val="19"/>
          <w:lang w:val="es-CO"/>
        </w:rPr>
        <w:t xml:space="preserve">Ministerio </w:t>
      </w:r>
      <w:r w:rsidR="00B57468">
        <w:rPr>
          <w:rFonts w:ascii="Arial" w:hAnsi="Arial" w:cs="Arial"/>
          <w:sz w:val="19"/>
          <w:szCs w:val="19"/>
          <w:lang w:val="es-CO"/>
        </w:rPr>
        <w:t>d</w:t>
      </w:r>
      <w:r w:rsidR="00B57468" w:rsidRPr="00B57468">
        <w:rPr>
          <w:rFonts w:ascii="Arial" w:hAnsi="Arial" w:cs="Arial"/>
          <w:sz w:val="19"/>
          <w:szCs w:val="19"/>
          <w:lang w:val="es-CO"/>
        </w:rPr>
        <w:t xml:space="preserve">e </w:t>
      </w:r>
      <w:r w:rsidR="00B57468">
        <w:rPr>
          <w:rFonts w:ascii="Arial" w:hAnsi="Arial" w:cs="Arial"/>
          <w:sz w:val="19"/>
          <w:szCs w:val="19"/>
          <w:lang w:val="es-CO"/>
        </w:rPr>
        <w:t>l</w:t>
      </w:r>
      <w:r w:rsidR="00B57468" w:rsidRPr="00B57468">
        <w:rPr>
          <w:rFonts w:ascii="Arial" w:hAnsi="Arial" w:cs="Arial"/>
          <w:sz w:val="19"/>
          <w:szCs w:val="19"/>
          <w:lang w:val="es-CO"/>
        </w:rPr>
        <w:t xml:space="preserve">a Protección Social </w:t>
      </w:r>
      <w:r w:rsidR="00B57468" w:rsidRPr="00BF6087">
        <w:rPr>
          <w:rFonts w:ascii="Arial" w:hAnsi="Arial" w:cs="Arial"/>
          <w:sz w:val="19"/>
          <w:szCs w:val="19"/>
          <w:lang w:val="es-CO"/>
        </w:rPr>
        <w:t>N° 302203</w:t>
      </w:r>
      <w:r w:rsidR="00B57468">
        <w:rPr>
          <w:rFonts w:ascii="Arial" w:hAnsi="Arial" w:cs="Arial"/>
          <w:sz w:val="19"/>
          <w:szCs w:val="19"/>
          <w:lang w:val="es-CO"/>
        </w:rPr>
        <w:t xml:space="preserve"> del 24 de septiembre de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F5781" w:rsidRDefault="006F5781">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8BA"/>
    <w:multiLevelType w:val="multilevel"/>
    <w:tmpl w:val="97C8670A"/>
    <w:lvl w:ilvl="0">
      <w:start w:val="2"/>
      <w:numFmt w:val="decimal"/>
      <w:lvlText w:val="%1."/>
      <w:lvlJc w:val="left"/>
      <w:pPr>
        <w:ind w:left="13016" w:hanging="400"/>
      </w:pPr>
      <w:rPr>
        <w:rFonts w:eastAsiaTheme="minorHAnsi" w:hint="default"/>
      </w:rPr>
    </w:lvl>
    <w:lvl w:ilvl="1">
      <w:start w:val="1"/>
      <w:numFmt w:val="decimal"/>
      <w:lvlText w:val="%1.%2."/>
      <w:lvlJc w:val="left"/>
      <w:pPr>
        <w:ind w:left="13336" w:hanging="720"/>
      </w:pPr>
      <w:rPr>
        <w:rFonts w:eastAsiaTheme="minorHAnsi" w:hint="default"/>
      </w:rPr>
    </w:lvl>
    <w:lvl w:ilvl="2">
      <w:start w:val="1"/>
      <w:numFmt w:val="decimal"/>
      <w:lvlText w:val="%1.%2.%3."/>
      <w:lvlJc w:val="left"/>
      <w:pPr>
        <w:ind w:left="13336" w:hanging="720"/>
      </w:pPr>
      <w:rPr>
        <w:rFonts w:eastAsiaTheme="minorHAnsi" w:hint="default"/>
      </w:rPr>
    </w:lvl>
    <w:lvl w:ilvl="3">
      <w:start w:val="1"/>
      <w:numFmt w:val="decimal"/>
      <w:lvlText w:val="%1.%2.%3.%4."/>
      <w:lvlJc w:val="left"/>
      <w:pPr>
        <w:ind w:left="13696" w:hanging="1080"/>
      </w:pPr>
      <w:rPr>
        <w:rFonts w:eastAsiaTheme="minorHAnsi" w:hint="default"/>
      </w:rPr>
    </w:lvl>
    <w:lvl w:ilvl="4">
      <w:start w:val="1"/>
      <w:numFmt w:val="decimal"/>
      <w:lvlText w:val="%1.%2.%3.%4.%5."/>
      <w:lvlJc w:val="left"/>
      <w:pPr>
        <w:ind w:left="13696" w:hanging="1080"/>
      </w:pPr>
      <w:rPr>
        <w:rFonts w:eastAsiaTheme="minorHAnsi" w:hint="default"/>
      </w:rPr>
    </w:lvl>
    <w:lvl w:ilvl="5">
      <w:start w:val="1"/>
      <w:numFmt w:val="decimal"/>
      <w:lvlText w:val="%1.%2.%3.%4.%5.%6."/>
      <w:lvlJc w:val="left"/>
      <w:pPr>
        <w:ind w:left="14056" w:hanging="1440"/>
      </w:pPr>
      <w:rPr>
        <w:rFonts w:eastAsiaTheme="minorHAnsi" w:hint="default"/>
      </w:rPr>
    </w:lvl>
    <w:lvl w:ilvl="6">
      <w:start w:val="1"/>
      <w:numFmt w:val="decimal"/>
      <w:lvlText w:val="%1.%2.%3.%4.%5.%6.%7."/>
      <w:lvlJc w:val="left"/>
      <w:pPr>
        <w:ind w:left="14056" w:hanging="1440"/>
      </w:pPr>
      <w:rPr>
        <w:rFonts w:eastAsiaTheme="minorHAnsi" w:hint="default"/>
      </w:rPr>
    </w:lvl>
    <w:lvl w:ilvl="7">
      <w:start w:val="1"/>
      <w:numFmt w:val="decimal"/>
      <w:lvlText w:val="%1.%2.%3.%4.%5.%6.%7.%8."/>
      <w:lvlJc w:val="left"/>
      <w:pPr>
        <w:ind w:left="14416" w:hanging="1800"/>
      </w:pPr>
      <w:rPr>
        <w:rFonts w:eastAsiaTheme="minorHAnsi" w:hint="default"/>
      </w:rPr>
    </w:lvl>
    <w:lvl w:ilvl="8">
      <w:start w:val="1"/>
      <w:numFmt w:val="decimal"/>
      <w:lvlText w:val="%1.%2.%3.%4.%5.%6.%7.%8.%9."/>
      <w:lvlJc w:val="left"/>
      <w:pPr>
        <w:ind w:left="14776" w:hanging="2160"/>
      </w:pPr>
      <w:rPr>
        <w:rFonts w:eastAsiaTheme="minorHAnsi" w:hint="default"/>
      </w:rPr>
    </w:lvl>
  </w:abstractNum>
  <w:abstractNum w:abstractNumId="1"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2" w15:restartNumberingAfterBreak="0">
    <w:nsid w:val="02412943"/>
    <w:multiLevelType w:val="hybridMultilevel"/>
    <w:tmpl w:val="3AAC6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1A34E7"/>
    <w:multiLevelType w:val="multilevel"/>
    <w:tmpl w:val="9852F0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4500CD"/>
    <w:multiLevelType w:val="multilevel"/>
    <w:tmpl w:val="CB784AA0"/>
    <w:lvl w:ilvl="0">
      <w:start w:val="2"/>
      <w:numFmt w:val="decimal"/>
      <w:lvlText w:val="%1"/>
      <w:lvlJc w:val="left"/>
      <w:pPr>
        <w:ind w:left="480" w:hanging="480"/>
      </w:pPr>
      <w:rPr>
        <w:rFonts w:eastAsia="MS Mincho" w:hint="default"/>
      </w:rPr>
    </w:lvl>
    <w:lvl w:ilvl="1">
      <w:start w:val="2"/>
      <w:numFmt w:val="decimal"/>
      <w:lvlText w:val="%1.%2"/>
      <w:lvlJc w:val="left"/>
      <w:pPr>
        <w:ind w:left="480" w:hanging="480"/>
      </w:pPr>
      <w:rPr>
        <w:rFonts w:eastAsia="MS Mincho" w:hint="default"/>
      </w:rPr>
    </w:lvl>
    <w:lvl w:ilvl="2">
      <w:start w:val="2"/>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5" w15:restartNumberingAfterBreak="0">
    <w:nsid w:val="0DC73F5C"/>
    <w:multiLevelType w:val="multilevel"/>
    <w:tmpl w:val="F58A38D0"/>
    <w:lvl w:ilvl="0">
      <w:start w:val="1"/>
      <w:numFmt w:val="decimal"/>
      <w:lvlText w:val="%1."/>
      <w:lvlJc w:val="left"/>
      <w:pPr>
        <w:ind w:left="360" w:hanging="360"/>
      </w:pPr>
      <w:rPr>
        <w:rFonts w:hint="default"/>
        <w:b/>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8" w15:restartNumberingAfterBreak="0">
    <w:nsid w:val="19A62787"/>
    <w:multiLevelType w:val="hybridMultilevel"/>
    <w:tmpl w:val="38068B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10"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13" w15:restartNumberingAfterBreak="0">
    <w:nsid w:val="284B7E21"/>
    <w:multiLevelType w:val="hybridMultilevel"/>
    <w:tmpl w:val="2AEC1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B41044"/>
    <w:multiLevelType w:val="hybridMultilevel"/>
    <w:tmpl w:val="836404E2"/>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8"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9" w15:restartNumberingAfterBreak="0">
    <w:nsid w:val="3D505497"/>
    <w:multiLevelType w:val="hybridMultilevel"/>
    <w:tmpl w:val="62A02E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F015511"/>
    <w:multiLevelType w:val="hybridMultilevel"/>
    <w:tmpl w:val="5F8ACD74"/>
    <w:lvl w:ilvl="0" w:tplc="6CFEED12">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1" w15:restartNumberingAfterBreak="0">
    <w:nsid w:val="418969F5"/>
    <w:multiLevelType w:val="hybridMultilevel"/>
    <w:tmpl w:val="4A28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1A47159"/>
    <w:multiLevelType w:val="hybridMultilevel"/>
    <w:tmpl w:val="CBA4F5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D82879"/>
    <w:multiLevelType w:val="multilevel"/>
    <w:tmpl w:val="E758BE10"/>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4F1E09F2"/>
    <w:multiLevelType w:val="multilevel"/>
    <w:tmpl w:val="95960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9E6832"/>
    <w:multiLevelType w:val="hybridMultilevel"/>
    <w:tmpl w:val="2864F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A239F1"/>
    <w:multiLevelType w:val="multilevel"/>
    <w:tmpl w:val="58F2BF66"/>
    <w:lvl w:ilvl="0">
      <w:start w:val="1"/>
      <w:numFmt w:val="decimal"/>
      <w:lvlText w:val="%1."/>
      <w:lvlJc w:val="left"/>
      <w:pPr>
        <w:ind w:left="821" w:hanging="360"/>
      </w:pPr>
      <w:rPr>
        <w:rFonts w:ascii="Arial" w:eastAsia="Arial" w:hAnsi="Arial" w:cs="Arial" w:hint="default"/>
        <w:b/>
        <w:bCs/>
        <w:spacing w:val="-7"/>
        <w:w w:val="100"/>
        <w:sz w:val="22"/>
        <w:szCs w:val="22"/>
        <w:lang w:val="es-ES" w:eastAsia="en-US" w:bidi="ar-SA"/>
      </w:rPr>
    </w:lvl>
    <w:lvl w:ilvl="1">
      <w:start w:val="1"/>
      <w:numFmt w:val="decimal"/>
      <w:lvlText w:val="%1.%2."/>
      <w:lvlJc w:val="left"/>
      <w:pPr>
        <w:ind w:left="1181" w:hanging="720"/>
      </w:pPr>
      <w:rPr>
        <w:rFonts w:ascii="Arial" w:eastAsia="Arial" w:hAnsi="Arial" w:cs="Arial" w:hint="default"/>
        <w:b/>
        <w:bCs/>
        <w:spacing w:val="-1"/>
        <w:w w:val="100"/>
        <w:sz w:val="22"/>
        <w:szCs w:val="22"/>
        <w:lang w:val="es-ES" w:eastAsia="en-US" w:bidi="ar-SA"/>
      </w:rPr>
    </w:lvl>
    <w:lvl w:ilvl="2">
      <w:numFmt w:val="bullet"/>
      <w:lvlText w:val="•"/>
      <w:lvlJc w:val="left"/>
      <w:pPr>
        <w:ind w:left="2064" w:hanging="720"/>
      </w:pPr>
      <w:rPr>
        <w:rFonts w:hint="default"/>
        <w:lang w:val="es-ES" w:eastAsia="en-US" w:bidi="ar-SA"/>
      </w:rPr>
    </w:lvl>
    <w:lvl w:ilvl="3">
      <w:numFmt w:val="bullet"/>
      <w:lvlText w:val="•"/>
      <w:lvlJc w:val="left"/>
      <w:pPr>
        <w:ind w:left="2948" w:hanging="720"/>
      </w:pPr>
      <w:rPr>
        <w:rFonts w:hint="default"/>
        <w:lang w:val="es-ES" w:eastAsia="en-US" w:bidi="ar-SA"/>
      </w:rPr>
    </w:lvl>
    <w:lvl w:ilvl="4">
      <w:numFmt w:val="bullet"/>
      <w:lvlText w:val="•"/>
      <w:lvlJc w:val="left"/>
      <w:pPr>
        <w:ind w:left="3833" w:hanging="720"/>
      </w:pPr>
      <w:rPr>
        <w:rFonts w:hint="default"/>
        <w:lang w:val="es-ES" w:eastAsia="en-US" w:bidi="ar-SA"/>
      </w:rPr>
    </w:lvl>
    <w:lvl w:ilvl="5">
      <w:numFmt w:val="bullet"/>
      <w:lvlText w:val="•"/>
      <w:lvlJc w:val="left"/>
      <w:pPr>
        <w:ind w:left="4717" w:hanging="720"/>
      </w:pPr>
      <w:rPr>
        <w:rFonts w:hint="default"/>
        <w:lang w:val="es-ES" w:eastAsia="en-US" w:bidi="ar-SA"/>
      </w:rPr>
    </w:lvl>
    <w:lvl w:ilvl="6">
      <w:numFmt w:val="bullet"/>
      <w:lvlText w:val="•"/>
      <w:lvlJc w:val="left"/>
      <w:pPr>
        <w:ind w:left="5602" w:hanging="720"/>
      </w:pPr>
      <w:rPr>
        <w:rFonts w:hint="default"/>
        <w:lang w:val="es-ES" w:eastAsia="en-US" w:bidi="ar-SA"/>
      </w:rPr>
    </w:lvl>
    <w:lvl w:ilvl="7">
      <w:numFmt w:val="bullet"/>
      <w:lvlText w:val="•"/>
      <w:lvlJc w:val="left"/>
      <w:pPr>
        <w:ind w:left="6486" w:hanging="720"/>
      </w:pPr>
      <w:rPr>
        <w:rFonts w:hint="default"/>
        <w:lang w:val="es-ES" w:eastAsia="en-US" w:bidi="ar-SA"/>
      </w:rPr>
    </w:lvl>
    <w:lvl w:ilvl="8">
      <w:numFmt w:val="bullet"/>
      <w:lvlText w:val="•"/>
      <w:lvlJc w:val="left"/>
      <w:pPr>
        <w:ind w:left="7371" w:hanging="720"/>
      </w:pPr>
      <w:rPr>
        <w:rFonts w:hint="default"/>
        <w:lang w:val="es-ES" w:eastAsia="en-US" w:bidi="ar-SA"/>
      </w:rPr>
    </w:lvl>
  </w:abstractNum>
  <w:abstractNum w:abstractNumId="3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3"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B923B88"/>
    <w:multiLevelType w:val="multilevel"/>
    <w:tmpl w:val="3D5A149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8"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39" w15:restartNumberingAfterBreak="0">
    <w:nsid w:val="726D1B03"/>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0"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076E6F"/>
    <w:multiLevelType w:val="multilevel"/>
    <w:tmpl w:val="1D489D0C"/>
    <w:lvl w:ilvl="0">
      <w:start w:val="1"/>
      <w:numFmt w:val="decimal"/>
      <w:lvlText w:val="%1."/>
      <w:lvlJc w:val="left"/>
      <w:pPr>
        <w:ind w:left="585" w:hanging="285"/>
      </w:pPr>
      <w:rPr>
        <w:rFonts w:ascii="Arial" w:eastAsia="Arial" w:hAnsi="Arial" w:cs="Arial" w:hint="default"/>
        <w:b/>
        <w:bCs/>
        <w:color w:val="000000" w:themeColor="text1"/>
        <w:spacing w:val="-21"/>
        <w:w w:val="100"/>
        <w:sz w:val="22"/>
        <w:szCs w:val="22"/>
        <w:lang w:val="es-ES" w:eastAsia="es-ES" w:bidi="es-ES"/>
      </w:rPr>
    </w:lvl>
    <w:lvl w:ilvl="1">
      <w:start w:val="1"/>
      <w:numFmt w:val="decimal"/>
      <w:lvlText w:val="%1.%2."/>
      <w:lvlJc w:val="left"/>
      <w:pPr>
        <w:ind w:left="725" w:hanging="426"/>
      </w:pPr>
      <w:rPr>
        <w:rFonts w:ascii="Arial" w:eastAsia="Arial" w:hAnsi="Arial" w:cs="Arial" w:hint="default"/>
        <w:b/>
        <w:bCs/>
        <w:color w:val="000000" w:themeColor="text1"/>
        <w:spacing w:val="-1"/>
        <w:w w:val="100"/>
        <w:sz w:val="22"/>
        <w:szCs w:val="22"/>
        <w:lang w:val="es-ES" w:eastAsia="es-ES" w:bidi="es-ES"/>
      </w:rPr>
    </w:lvl>
    <w:lvl w:ilvl="2">
      <w:numFmt w:val="bullet"/>
      <w:lvlText w:val="•"/>
      <w:lvlJc w:val="left"/>
      <w:pPr>
        <w:ind w:left="1700" w:hanging="426"/>
      </w:pPr>
      <w:rPr>
        <w:rFonts w:hint="default"/>
        <w:lang w:val="es-ES" w:eastAsia="es-ES" w:bidi="es-ES"/>
      </w:rPr>
    </w:lvl>
    <w:lvl w:ilvl="3">
      <w:numFmt w:val="bullet"/>
      <w:lvlText w:val="•"/>
      <w:lvlJc w:val="left"/>
      <w:pPr>
        <w:ind w:left="2680" w:hanging="426"/>
      </w:pPr>
      <w:rPr>
        <w:rFonts w:hint="default"/>
        <w:lang w:val="es-ES" w:eastAsia="es-ES" w:bidi="es-ES"/>
      </w:rPr>
    </w:lvl>
    <w:lvl w:ilvl="4">
      <w:numFmt w:val="bullet"/>
      <w:lvlText w:val="•"/>
      <w:lvlJc w:val="left"/>
      <w:pPr>
        <w:ind w:left="3660" w:hanging="426"/>
      </w:pPr>
      <w:rPr>
        <w:rFonts w:hint="default"/>
        <w:lang w:val="es-ES" w:eastAsia="es-ES" w:bidi="es-ES"/>
      </w:rPr>
    </w:lvl>
    <w:lvl w:ilvl="5">
      <w:numFmt w:val="bullet"/>
      <w:lvlText w:val="•"/>
      <w:lvlJc w:val="left"/>
      <w:pPr>
        <w:ind w:left="4640" w:hanging="426"/>
      </w:pPr>
      <w:rPr>
        <w:rFonts w:hint="default"/>
        <w:lang w:val="es-ES" w:eastAsia="es-ES" w:bidi="es-ES"/>
      </w:rPr>
    </w:lvl>
    <w:lvl w:ilvl="6">
      <w:numFmt w:val="bullet"/>
      <w:lvlText w:val="•"/>
      <w:lvlJc w:val="left"/>
      <w:pPr>
        <w:ind w:left="5620" w:hanging="426"/>
      </w:pPr>
      <w:rPr>
        <w:rFonts w:hint="default"/>
        <w:lang w:val="es-ES" w:eastAsia="es-ES" w:bidi="es-ES"/>
      </w:rPr>
    </w:lvl>
    <w:lvl w:ilvl="7">
      <w:numFmt w:val="bullet"/>
      <w:lvlText w:val="•"/>
      <w:lvlJc w:val="left"/>
      <w:pPr>
        <w:ind w:left="6600" w:hanging="426"/>
      </w:pPr>
      <w:rPr>
        <w:rFonts w:hint="default"/>
        <w:lang w:val="es-ES" w:eastAsia="es-ES" w:bidi="es-ES"/>
      </w:rPr>
    </w:lvl>
    <w:lvl w:ilvl="8">
      <w:numFmt w:val="bullet"/>
      <w:lvlText w:val="•"/>
      <w:lvlJc w:val="left"/>
      <w:pPr>
        <w:ind w:left="7580" w:hanging="426"/>
      </w:pPr>
      <w:rPr>
        <w:rFonts w:hint="default"/>
        <w:lang w:val="es-ES" w:eastAsia="es-ES" w:bidi="es-ES"/>
      </w:rPr>
    </w:lvl>
  </w:abstractNum>
  <w:abstractNum w:abstractNumId="43" w15:restartNumberingAfterBreak="0">
    <w:nsid w:val="7A030E44"/>
    <w:multiLevelType w:val="multilevel"/>
    <w:tmpl w:val="D120455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4"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7"/>
  </w:num>
  <w:num w:numId="2">
    <w:abstractNumId w:val="15"/>
  </w:num>
  <w:num w:numId="3">
    <w:abstractNumId w:val="25"/>
  </w:num>
  <w:num w:numId="4">
    <w:abstractNumId w:val="32"/>
  </w:num>
  <w:num w:numId="5">
    <w:abstractNumId w:val="37"/>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1"/>
  </w:num>
  <w:num w:numId="9">
    <w:abstractNumId w:val="10"/>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3"/>
  </w:num>
  <w:num w:numId="14">
    <w:abstractNumId w:val="14"/>
  </w:num>
  <w:num w:numId="1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26"/>
  </w:num>
  <w:num w:numId="19">
    <w:abstractNumId w:val="7"/>
  </w:num>
  <w:num w:numId="20">
    <w:abstractNumId w:val="41"/>
  </w:num>
  <w:num w:numId="21">
    <w:abstractNumId w:val="30"/>
  </w:num>
  <w:num w:numId="22">
    <w:abstractNumId w:val="12"/>
  </w:num>
  <w:num w:numId="23">
    <w:abstractNumId w:val="11"/>
  </w:num>
  <w:num w:numId="24">
    <w:abstractNumId w:val="38"/>
  </w:num>
  <w:num w:numId="25">
    <w:abstractNumId w:val="33"/>
  </w:num>
  <w:num w:numId="26">
    <w:abstractNumId w:val="9"/>
  </w:num>
  <w:num w:numId="27">
    <w:abstractNumId w:val="27"/>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
  </w:num>
  <w:num w:numId="31">
    <w:abstractNumId w:val="0"/>
  </w:num>
  <w:num w:numId="32">
    <w:abstractNumId w:val="24"/>
  </w:num>
  <w:num w:numId="33">
    <w:abstractNumId w:val="4"/>
  </w:num>
  <w:num w:numId="34">
    <w:abstractNumId w:val="3"/>
  </w:num>
  <w:num w:numId="35">
    <w:abstractNumId w:val="29"/>
  </w:num>
  <w:num w:numId="36">
    <w:abstractNumId w:val="28"/>
  </w:num>
  <w:num w:numId="37">
    <w:abstractNumId w:val="8"/>
  </w:num>
  <w:num w:numId="38">
    <w:abstractNumId w:val="13"/>
  </w:num>
  <w:num w:numId="39">
    <w:abstractNumId w:val="43"/>
  </w:num>
  <w:num w:numId="40">
    <w:abstractNumId w:val="39"/>
  </w:num>
  <w:num w:numId="41">
    <w:abstractNumId w:val="21"/>
  </w:num>
  <w:num w:numId="42">
    <w:abstractNumId w:val="19"/>
  </w:num>
  <w:num w:numId="43">
    <w:abstractNumId w:val="5"/>
  </w:num>
  <w:num w:numId="44">
    <w:abstractNumId w:val="42"/>
  </w:num>
  <w:num w:numId="45">
    <w:abstractNumId w:val="31"/>
  </w:num>
  <w:num w:numId="46">
    <w:abstractNumId w:val="35"/>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F5"/>
    <w:rsid w:val="00000559"/>
    <w:rsid w:val="0000162E"/>
    <w:rsid w:val="00001A1C"/>
    <w:rsid w:val="00001E00"/>
    <w:rsid w:val="00001FFD"/>
    <w:rsid w:val="00002027"/>
    <w:rsid w:val="000020FE"/>
    <w:rsid w:val="00002173"/>
    <w:rsid w:val="000031A8"/>
    <w:rsid w:val="00003C5C"/>
    <w:rsid w:val="00003D39"/>
    <w:rsid w:val="000040D7"/>
    <w:rsid w:val="00004556"/>
    <w:rsid w:val="00004AAC"/>
    <w:rsid w:val="000050DB"/>
    <w:rsid w:val="000051AF"/>
    <w:rsid w:val="00005368"/>
    <w:rsid w:val="000059D3"/>
    <w:rsid w:val="00005B6D"/>
    <w:rsid w:val="0000600A"/>
    <w:rsid w:val="00006081"/>
    <w:rsid w:val="00006332"/>
    <w:rsid w:val="00007750"/>
    <w:rsid w:val="000077D0"/>
    <w:rsid w:val="000077FD"/>
    <w:rsid w:val="00007E37"/>
    <w:rsid w:val="00010C40"/>
    <w:rsid w:val="000112B4"/>
    <w:rsid w:val="00011DCC"/>
    <w:rsid w:val="00011E59"/>
    <w:rsid w:val="00012532"/>
    <w:rsid w:val="00012B9E"/>
    <w:rsid w:val="00012F37"/>
    <w:rsid w:val="00012FBA"/>
    <w:rsid w:val="00013B5D"/>
    <w:rsid w:val="00013C6B"/>
    <w:rsid w:val="0001406B"/>
    <w:rsid w:val="000143F8"/>
    <w:rsid w:val="00014624"/>
    <w:rsid w:val="00015642"/>
    <w:rsid w:val="00015B44"/>
    <w:rsid w:val="00015E3E"/>
    <w:rsid w:val="00016081"/>
    <w:rsid w:val="000165AC"/>
    <w:rsid w:val="00016651"/>
    <w:rsid w:val="00016AB0"/>
    <w:rsid w:val="00016B60"/>
    <w:rsid w:val="000171A2"/>
    <w:rsid w:val="00017B65"/>
    <w:rsid w:val="00020158"/>
    <w:rsid w:val="000207E0"/>
    <w:rsid w:val="000207FF"/>
    <w:rsid w:val="000209E2"/>
    <w:rsid w:val="00020F8F"/>
    <w:rsid w:val="00021A95"/>
    <w:rsid w:val="0002256F"/>
    <w:rsid w:val="00023DAE"/>
    <w:rsid w:val="00024855"/>
    <w:rsid w:val="00024896"/>
    <w:rsid w:val="00025BAD"/>
    <w:rsid w:val="00025D0A"/>
    <w:rsid w:val="00026283"/>
    <w:rsid w:val="000263F0"/>
    <w:rsid w:val="00026407"/>
    <w:rsid w:val="00026608"/>
    <w:rsid w:val="00027787"/>
    <w:rsid w:val="000278D2"/>
    <w:rsid w:val="0002797C"/>
    <w:rsid w:val="00030E2A"/>
    <w:rsid w:val="00031364"/>
    <w:rsid w:val="000315E1"/>
    <w:rsid w:val="0003236E"/>
    <w:rsid w:val="00032D96"/>
    <w:rsid w:val="0003339A"/>
    <w:rsid w:val="00033E00"/>
    <w:rsid w:val="000341F2"/>
    <w:rsid w:val="00035046"/>
    <w:rsid w:val="000351F2"/>
    <w:rsid w:val="000368A6"/>
    <w:rsid w:val="00036E03"/>
    <w:rsid w:val="000406DB"/>
    <w:rsid w:val="0004094D"/>
    <w:rsid w:val="00041029"/>
    <w:rsid w:val="00041357"/>
    <w:rsid w:val="0004149B"/>
    <w:rsid w:val="00041FC6"/>
    <w:rsid w:val="00042961"/>
    <w:rsid w:val="00042C25"/>
    <w:rsid w:val="00042D03"/>
    <w:rsid w:val="00043086"/>
    <w:rsid w:val="000430A0"/>
    <w:rsid w:val="000430F4"/>
    <w:rsid w:val="00043D3B"/>
    <w:rsid w:val="0004418C"/>
    <w:rsid w:val="00044204"/>
    <w:rsid w:val="000449D4"/>
    <w:rsid w:val="000457B4"/>
    <w:rsid w:val="000463B5"/>
    <w:rsid w:val="00046717"/>
    <w:rsid w:val="00046A63"/>
    <w:rsid w:val="00046C09"/>
    <w:rsid w:val="0004716A"/>
    <w:rsid w:val="00047385"/>
    <w:rsid w:val="000473E8"/>
    <w:rsid w:val="000504DE"/>
    <w:rsid w:val="00051074"/>
    <w:rsid w:val="00051302"/>
    <w:rsid w:val="00051DC3"/>
    <w:rsid w:val="000526F0"/>
    <w:rsid w:val="0005273D"/>
    <w:rsid w:val="00052B79"/>
    <w:rsid w:val="00052C1C"/>
    <w:rsid w:val="00052E4B"/>
    <w:rsid w:val="00052EA0"/>
    <w:rsid w:val="000536A7"/>
    <w:rsid w:val="000536E3"/>
    <w:rsid w:val="00053896"/>
    <w:rsid w:val="00053A00"/>
    <w:rsid w:val="0005474D"/>
    <w:rsid w:val="00054D74"/>
    <w:rsid w:val="00055142"/>
    <w:rsid w:val="00055CB9"/>
    <w:rsid w:val="0005602F"/>
    <w:rsid w:val="00056565"/>
    <w:rsid w:val="00056F66"/>
    <w:rsid w:val="0005702F"/>
    <w:rsid w:val="00057930"/>
    <w:rsid w:val="00061010"/>
    <w:rsid w:val="00061470"/>
    <w:rsid w:val="00061D06"/>
    <w:rsid w:val="00062BDF"/>
    <w:rsid w:val="00062CDD"/>
    <w:rsid w:val="00063AD6"/>
    <w:rsid w:val="000640AF"/>
    <w:rsid w:val="00064940"/>
    <w:rsid w:val="00064CAE"/>
    <w:rsid w:val="00064DB7"/>
    <w:rsid w:val="00064FA7"/>
    <w:rsid w:val="00065195"/>
    <w:rsid w:val="0006536C"/>
    <w:rsid w:val="00065706"/>
    <w:rsid w:val="00065D20"/>
    <w:rsid w:val="0006626E"/>
    <w:rsid w:val="000701A0"/>
    <w:rsid w:val="00070AF1"/>
    <w:rsid w:val="000714DE"/>
    <w:rsid w:val="0007254F"/>
    <w:rsid w:val="00072878"/>
    <w:rsid w:val="00072D5E"/>
    <w:rsid w:val="0007357C"/>
    <w:rsid w:val="00073ACF"/>
    <w:rsid w:val="00073BA3"/>
    <w:rsid w:val="00073C30"/>
    <w:rsid w:val="00074305"/>
    <w:rsid w:val="000744D0"/>
    <w:rsid w:val="00074B2A"/>
    <w:rsid w:val="00074EEE"/>
    <w:rsid w:val="000753D5"/>
    <w:rsid w:val="00075761"/>
    <w:rsid w:val="00075B3E"/>
    <w:rsid w:val="00076292"/>
    <w:rsid w:val="00076456"/>
    <w:rsid w:val="00076B92"/>
    <w:rsid w:val="00077295"/>
    <w:rsid w:val="0007779B"/>
    <w:rsid w:val="000777E7"/>
    <w:rsid w:val="0007790A"/>
    <w:rsid w:val="0008017B"/>
    <w:rsid w:val="00080ACD"/>
    <w:rsid w:val="000811ED"/>
    <w:rsid w:val="0008139C"/>
    <w:rsid w:val="00081CA2"/>
    <w:rsid w:val="00081D62"/>
    <w:rsid w:val="00082B74"/>
    <w:rsid w:val="00083099"/>
    <w:rsid w:val="00083EDC"/>
    <w:rsid w:val="0008457F"/>
    <w:rsid w:val="00084B97"/>
    <w:rsid w:val="0008510E"/>
    <w:rsid w:val="000856DE"/>
    <w:rsid w:val="00085F17"/>
    <w:rsid w:val="00085FB0"/>
    <w:rsid w:val="00085FB3"/>
    <w:rsid w:val="00086178"/>
    <w:rsid w:val="0008686B"/>
    <w:rsid w:val="00086B2A"/>
    <w:rsid w:val="00086C11"/>
    <w:rsid w:val="00086ED2"/>
    <w:rsid w:val="000914D6"/>
    <w:rsid w:val="00091569"/>
    <w:rsid w:val="00092057"/>
    <w:rsid w:val="00092CDB"/>
    <w:rsid w:val="00092DCA"/>
    <w:rsid w:val="00092F90"/>
    <w:rsid w:val="0009340B"/>
    <w:rsid w:val="000936F7"/>
    <w:rsid w:val="00093CA0"/>
    <w:rsid w:val="00093ECD"/>
    <w:rsid w:val="000942EB"/>
    <w:rsid w:val="000954FA"/>
    <w:rsid w:val="00095607"/>
    <w:rsid w:val="00095B70"/>
    <w:rsid w:val="00095E38"/>
    <w:rsid w:val="0009617E"/>
    <w:rsid w:val="0009628D"/>
    <w:rsid w:val="0009670F"/>
    <w:rsid w:val="00097022"/>
    <w:rsid w:val="000979CF"/>
    <w:rsid w:val="000A03C8"/>
    <w:rsid w:val="000A05F2"/>
    <w:rsid w:val="000A06C4"/>
    <w:rsid w:val="000A0861"/>
    <w:rsid w:val="000A0EC4"/>
    <w:rsid w:val="000A0ED1"/>
    <w:rsid w:val="000A1258"/>
    <w:rsid w:val="000A12DB"/>
    <w:rsid w:val="000A17C8"/>
    <w:rsid w:val="000A1B74"/>
    <w:rsid w:val="000A20AD"/>
    <w:rsid w:val="000A20D7"/>
    <w:rsid w:val="000A2128"/>
    <w:rsid w:val="000A2142"/>
    <w:rsid w:val="000A31FB"/>
    <w:rsid w:val="000A362F"/>
    <w:rsid w:val="000A3B49"/>
    <w:rsid w:val="000A464B"/>
    <w:rsid w:val="000A46FE"/>
    <w:rsid w:val="000A47E6"/>
    <w:rsid w:val="000A4810"/>
    <w:rsid w:val="000A52C0"/>
    <w:rsid w:val="000A5836"/>
    <w:rsid w:val="000A5AAF"/>
    <w:rsid w:val="000A5F97"/>
    <w:rsid w:val="000A600A"/>
    <w:rsid w:val="000A648E"/>
    <w:rsid w:val="000A6E0A"/>
    <w:rsid w:val="000A73BB"/>
    <w:rsid w:val="000A73E8"/>
    <w:rsid w:val="000A7EF4"/>
    <w:rsid w:val="000B081A"/>
    <w:rsid w:val="000B0A15"/>
    <w:rsid w:val="000B103F"/>
    <w:rsid w:val="000B1437"/>
    <w:rsid w:val="000B1470"/>
    <w:rsid w:val="000B17EC"/>
    <w:rsid w:val="000B244D"/>
    <w:rsid w:val="000B2B86"/>
    <w:rsid w:val="000B2B8A"/>
    <w:rsid w:val="000B3051"/>
    <w:rsid w:val="000B419B"/>
    <w:rsid w:val="000B5781"/>
    <w:rsid w:val="000B5CB1"/>
    <w:rsid w:val="000B68EA"/>
    <w:rsid w:val="000B75F4"/>
    <w:rsid w:val="000C0185"/>
    <w:rsid w:val="000C088D"/>
    <w:rsid w:val="000C0F81"/>
    <w:rsid w:val="000C128D"/>
    <w:rsid w:val="000C137A"/>
    <w:rsid w:val="000C15EE"/>
    <w:rsid w:val="000C17A3"/>
    <w:rsid w:val="000C1D4B"/>
    <w:rsid w:val="000C2CB7"/>
    <w:rsid w:val="000C2DC4"/>
    <w:rsid w:val="000C3260"/>
    <w:rsid w:val="000C3B77"/>
    <w:rsid w:val="000C3BF5"/>
    <w:rsid w:val="000C3F6D"/>
    <w:rsid w:val="000C4F49"/>
    <w:rsid w:val="000C5861"/>
    <w:rsid w:val="000C5BDE"/>
    <w:rsid w:val="000C6076"/>
    <w:rsid w:val="000C639D"/>
    <w:rsid w:val="000C6C31"/>
    <w:rsid w:val="000C6DBC"/>
    <w:rsid w:val="000C6F79"/>
    <w:rsid w:val="000C7476"/>
    <w:rsid w:val="000C7480"/>
    <w:rsid w:val="000C7711"/>
    <w:rsid w:val="000C7AA2"/>
    <w:rsid w:val="000D022A"/>
    <w:rsid w:val="000D0462"/>
    <w:rsid w:val="000D053D"/>
    <w:rsid w:val="000D0887"/>
    <w:rsid w:val="000D0ED2"/>
    <w:rsid w:val="000D1CEB"/>
    <w:rsid w:val="000D218D"/>
    <w:rsid w:val="000D2563"/>
    <w:rsid w:val="000D25BF"/>
    <w:rsid w:val="000D3582"/>
    <w:rsid w:val="000D3FDC"/>
    <w:rsid w:val="000D490B"/>
    <w:rsid w:val="000D4E38"/>
    <w:rsid w:val="000D50DB"/>
    <w:rsid w:val="000D6288"/>
    <w:rsid w:val="000D753A"/>
    <w:rsid w:val="000D7541"/>
    <w:rsid w:val="000D75E1"/>
    <w:rsid w:val="000E0266"/>
    <w:rsid w:val="000E14CE"/>
    <w:rsid w:val="000E1FF3"/>
    <w:rsid w:val="000E22CF"/>
    <w:rsid w:val="000E2977"/>
    <w:rsid w:val="000E2CC0"/>
    <w:rsid w:val="000E30AC"/>
    <w:rsid w:val="000E3B46"/>
    <w:rsid w:val="000E3E11"/>
    <w:rsid w:val="000E44ED"/>
    <w:rsid w:val="000E4596"/>
    <w:rsid w:val="000E4B94"/>
    <w:rsid w:val="000E4D50"/>
    <w:rsid w:val="000E5768"/>
    <w:rsid w:val="000E5843"/>
    <w:rsid w:val="000E5948"/>
    <w:rsid w:val="000E6139"/>
    <w:rsid w:val="000E619B"/>
    <w:rsid w:val="000E653C"/>
    <w:rsid w:val="000E6BE1"/>
    <w:rsid w:val="000E7E0B"/>
    <w:rsid w:val="000F0136"/>
    <w:rsid w:val="000F078A"/>
    <w:rsid w:val="000F122D"/>
    <w:rsid w:val="000F1450"/>
    <w:rsid w:val="000F14E8"/>
    <w:rsid w:val="000F1BBD"/>
    <w:rsid w:val="000F290F"/>
    <w:rsid w:val="000F4403"/>
    <w:rsid w:val="000F480B"/>
    <w:rsid w:val="000F4E17"/>
    <w:rsid w:val="000F5615"/>
    <w:rsid w:val="000F6578"/>
    <w:rsid w:val="000F6A40"/>
    <w:rsid w:val="000F722C"/>
    <w:rsid w:val="000F7E8F"/>
    <w:rsid w:val="000F7FBB"/>
    <w:rsid w:val="001000FB"/>
    <w:rsid w:val="00100A9E"/>
    <w:rsid w:val="00100F6A"/>
    <w:rsid w:val="001010DA"/>
    <w:rsid w:val="00102463"/>
    <w:rsid w:val="00102605"/>
    <w:rsid w:val="00102686"/>
    <w:rsid w:val="00102745"/>
    <w:rsid w:val="00103795"/>
    <w:rsid w:val="00103915"/>
    <w:rsid w:val="00103EA0"/>
    <w:rsid w:val="0010496C"/>
    <w:rsid w:val="00104B7E"/>
    <w:rsid w:val="00104F1C"/>
    <w:rsid w:val="001051E5"/>
    <w:rsid w:val="00105A74"/>
    <w:rsid w:val="00105ACB"/>
    <w:rsid w:val="00105AEF"/>
    <w:rsid w:val="00106259"/>
    <w:rsid w:val="00106896"/>
    <w:rsid w:val="001068EB"/>
    <w:rsid w:val="001078CE"/>
    <w:rsid w:val="00107EB3"/>
    <w:rsid w:val="00110F61"/>
    <w:rsid w:val="001111BD"/>
    <w:rsid w:val="0011165A"/>
    <w:rsid w:val="00111B2B"/>
    <w:rsid w:val="001124C3"/>
    <w:rsid w:val="00112774"/>
    <w:rsid w:val="00112B2E"/>
    <w:rsid w:val="00113003"/>
    <w:rsid w:val="00113062"/>
    <w:rsid w:val="00113705"/>
    <w:rsid w:val="00113975"/>
    <w:rsid w:val="00113B85"/>
    <w:rsid w:val="00113CFC"/>
    <w:rsid w:val="00113FEA"/>
    <w:rsid w:val="00114A22"/>
    <w:rsid w:val="00114E9D"/>
    <w:rsid w:val="0011507B"/>
    <w:rsid w:val="00115819"/>
    <w:rsid w:val="00116328"/>
    <w:rsid w:val="001163CF"/>
    <w:rsid w:val="0011669A"/>
    <w:rsid w:val="00116A1C"/>
    <w:rsid w:val="001174C9"/>
    <w:rsid w:val="00117E69"/>
    <w:rsid w:val="00121103"/>
    <w:rsid w:val="001211CE"/>
    <w:rsid w:val="00121A9B"/>
    <w:rsid w:val="00121BAB"/>
    <w:rsid w:val="00121E3C"/>
    <w:rsid w:val="00122B23"/>
    <w:rsid w:val="00122B7E"/>
    <w:rsid w:val="00123E27"/>
    <w:rsid w:val="00123FB5"/>
    <w:rsid w:val="0012400F"/>
    <w:rsid w:val="001249DC"/>
    <w:rsid w:val="00125630"/>
    <w:rsid w:val="0012572D"/>
    <w:rsid w:val="00125BED"/>
    <w:rsid w:val="00125C59"/>
    <w:rsid w:val="00125D4F"/>
    <w:rsid w:val="00127004"/>
    <w:rsid w:val="001275B9"/>
    <w:rsid w:val="00127AF2"/>
    <w:rsid w:val="00127EDC"/>
    <w:rsid w:val="00127F42"/>
    <w:rsid w:val="00127F6D"/>
    <w:rsid w:val="00130355"/>
    <w:rsid w:val="00130365"/>
    <w:rsid w:val="001304E5"/>
    <w:rsid w:val="00130823"/>
    <w:rsid w:val="00131B5A"/>
    <w:rsid w:val="00132C30"/>
    <w:rsid w:val="00132EFD"/>
    <w:rsid w:val="001331E1"/>
    <w:rsid w:val="00133AED"/>
    <w:rsid w:val="00133CA2"/>
    <w:rsid w:val="001345AE"/>
    <w:rsid w:val="00134BCD"/>
    <w:rsid w:val="00134E09"/>
    <w:rsid w:val="001350AB"/>
    <w:rsid w:val="001359CF"/>
    <w:rsid w:val="00135DB9"/>
    <w:rsid w:val="0013695C"/>
    <w:rsid w:val="00136BF7"/>
    <w:rsid w:val="00136C78"/>
    <w:rsid w:val="001378B9"/>
    <w:rsid w:val="00137928"/>
    <w:rsid w:val="00137E75"/>
    <w:rsid w:val="00137FFA"/>
    <w:rsid w:val="00140109"/>
    <w:rsid w:val="0014029B"/>
    <w:rsid w:val="00140464"/>
    <w:rsid w:val="00140A4F"/>
    <w:rsid w:val="001413AB"/>
    <w:rsid w:val="0014153E"/>
    <w:rsid w:val="00141DBF"/>
    <w:rsid w:val="00142E96"/>
    <w:rsid w:val="00142EFD"/>
    <w:rsid w:val="00143AD6"/>
    <w:rsid w:val="001440B1"/>
    <w:rsid w:val="00144335"/>
    <w:rsid w:val="0014502F"/>
    <w:rsid w:val="00145282"/>
    <w:rsid w:val="001453B0"/>
    <w:rsid w:val="001454D9"/>
    <w:rsid w:val="0014553F"/>
    <w:rsid w:val="00145D8E"/>
    <w:rsid w:val="00146083"/>
    <w:rsid w:val="001462F7"/>
    <w:rsid w:val="00146312"/>
    <w:rsid w:val="00146418"/>
    <w:rsid w:val="001471AB"/>
    <w:rsid w:val="001474D7"/>
    <w:rsid w:val="00147F35"/>
    <w:rsid w:val="00150005"/>
    <w:rsid w:val="001500B0"/>
    <w:rsid w:val="00150ACB"/>
    <w:rsid w:val="00151AEB"/>
    <w:rsid w:val="00151B99"/>
    <w:rsid w:val="001521B2"/>
    <w:rsid w:val="001528A9"/>
    <w:rsid w:val="00152EDD"/>
    <w:rsid w:val="00153491"/>
    <w:rsid w:val="0015361C"/>
    <w:rsid w:val="0015372F"/>
    <w:rsid w:val="00153A51"/>
    <w:rsid w:val="00153BFB"/>
    <w:rsid w:val="0015407E"/>
    <w:rsid w:val="0015448E"/>
    <w:rsid w:val="00154A6F"/>
    <w:rsid w:val="00155D08"/>
    <w:rsid w:val="0015623B"/>
    <w:rsid w:val="00156BE5"/>
    <w:rsid w:val="00157226"/>
    <w:rsid w:val="00157232"/>
    <w:rsid w:val="00160401"/>
    <w:rsid w:val="00160D4E"/>
    <w:rsid w:val="001619DB"/>
    <w:rsid w:val="00161DDA"/>
    <w:rsid w:val="00161E62"/>
    <w:rsid w:val="00161F1C"/>
    <w:rsid w:val="0016200B"/>
    <w:rsid w:val="0016204B"/>
    <w:rsid w:val="00162552"/>
    <w:rsid w:val="001626FA"/>
    <w:rsid w:val="00163C03"/>
    <w:rsid w:val="00163D7A"/>
    <w:rsid w:val="00164281"/>
    <w:rsid w:val="00164B1A"/>
    <w:rsid w:val="00165703"/>
    <w:rsid w:val="00166204"/>
    <w:rsid w:val="0016685F"/>
    <w:rsid w:val="0016712F"/>
    <w:rsid w:val="00167503"/>
    <w:rsid w:val="001676A9"/>
    <w:rsid w:val="00167A15"/>
    <w:rsid w:val="00167A50"/>
    <w:rsid w:val="00167D1A"/>
    <w:rsid w:val="00167DF5"/>
    <w:rsid w:val="00167ED3"/>
    <w:rsid w:val="00170001"/>
    <w:rsid w:val="00170472"/>
    <w:rsid w:val="00172198"/>
    <w:rsid w:val="0017236C"/>
    <w:rsid w:val="00172612"/>
    <w:rsid w:val="00172817"/>
    <w:rsid w:val="001734E3"/>
    <w:rsid w:val="001742BF"/>
    <w:rsid w:val="001742E1"/>
    <w:rsid w:val="00175E49"/>
    <w:rsid w:val="0017649F"/>
    <w:rsid w:val="0017655B"/>
    <w:rsid w:val="001805C1"/>
    <w:rsid w:val="00180A2E"/>
    <w:rsid w:val="001813AF"/>
    <w:rsid w:val="001823FF"/>
    <w:rsid w:val="001829CD"/>
    <w:rsid w:val="00182F01"/>
    <w:rsid w:val="001833C2"/>
    <w:rsid w:val="001841E2"/>
    <w:rsid w:val="00184219"/>
    <w:rsid w:val="00184F27"/>
    <w:rsid w:val="0018519B"/>
    <w:rsid w:val="00185966"/>
    <w:rsid w:val="00185A2D"/>
    <w:rsid w:val="00185AFE"/>
    <w:rsid w:val="00185E78"/>
    <w:rsid w:val="00185F7F"/>
    <w:rsid w:val="00186550"/>
    <w:rsid w:val="00187177"/>
    <w:rsid w:val="00187ABD"/>
    <w:rsid w:val="001904E3"/>
    <w:rsid w:val="0019087A"/>
    <w:rsid w:val="00191C5A"/>
    <w:rsid w:val="00191CEB"/>
    <w:rsid w:val="00191E63"/>
    <w:rsid w:val="00192D68"/>
    <w:rsid w:val="00192E04"/>
    <w:rsid w:val="00192F9B"/>
    <w:rsid w:val="0019388B"/>
    <w:rsid w:val="00193ADE"/>
    <w:rsid w:val="00193B9A"/>
    <w:rsid w:val="00193EEE"/>
    <w:rsid w:val="001940ED"/>
    <w:rsid w:val="001946AE"/>
    <w:rsid w:val="001946D5"/>
    <w:rsid w:val="00194E8C"/>
    <w:rsid w:val="001952DF"/>
    <w:rsid w:val="001962EC"/>
    <w:rsid w:val="001963DD"/>
    <w:rsid w:val="001965DB"/>
    <w:rsid w:val="0019673D"/>
    <w:rsid w:val="00196D01"/>
    <w:rsid w:val="00196DC9"/>
    <w:rsid w:val="00196E95"/>
    <w:rsid w:val="001A0236"/>
    <w:rsid w:val="001A0915"/>
    <w:rsid w:val="001A0AF8"/>
    <w:rsid w:val="001A147D"/>
    <w:rsid w:val="001A1490"/>
    <w:rsid w:val="001A18D5"/>
    <w:rsid w:val="001A1A38"/>
    <w:rsid w:val="001A1B29"/>
    <w:rsid w:val="001A1BE0"/>
    <w:rsid w:val="001A1D4A"/>
    <w:rsid w:val="001A3011"/>
    <w:rsid w:val="001A3284"/>
    <w:rsid w:val="001A4A9B"/>
    <w:rsid w:val="001A4DAF"/>
    <w:rsid w:val="001A54CD"/>
    <w:rsid w:val="001A66DF"/>
    <w:rsid w:val="001A67D0"/>
    <w:rsid w:val="001A6863"/>
    <w:rsid w:val="001A7591"/>
    <w:rsid w:val="001A75B1"/>
    <w:rsid w:val="001A7B06"/>
    <w:rsid w:val="001B0366"/>
    <w:rsid w:val="001B0408"/>
    <w:rsid w:val="001B0444"/>
    <w:rsid w:val="001B06E9"/>
    <w:rsid w:val="001B096B"/>
    <w:rsid w:val="001B0F9F"/>
    <w:rsid w:val="001B123C"/>
    <w:rsid w:val="001B19D8"/>
    <w:rsid w:val="001B1A0D"/>
    <w:rsid w:val="001B1BF1"/>
    <w:rsid w:val="001B22BC"/>
    <w:rsid w:val="001B2456"/>
    <w:rsid w:val="001B449C"/>
    <w:rsid w:val="001B4AA2"/>
    <w:rsid w:val="001B4ADE"/>
    <w:rsid w:val="001B5530"/>
    <w:rsid w:val="001B5EF8"/>
    <w:rsid w:val="001B5F4C"/>
    <w:rsid w:val="001B71E8"/>
    <w:rsid w:val="001C07C6"/>
    <w:rsid w:val="001C15C9"/>
    <w:rsid w:val="001C19CD"/>
    <w:rsid w:val="001C22D5"/>
    <w:rsid w:val="001C2515"/>
    <w:rsid w:val="001C26FB"/>
    <w:rsid w:val="001C33C1"/>
    <w:rsid w:val="001C3801"/>
    <w:rsid w:val="001C3E30"/>
    <w:rsid w:val="001C3E5C"/>
    <w:rsid w:val="001C5072"/>
    <w:rsid w:val="001C5B2A"/>
    <w:rsid w:val="001C600B"/>
    <w:rsid w:val="001C6476"/>
    <w:rsid w:val="001C6898"/>
    <w:rsid w:val="001C6DD8"/>
    <w:rsid w:val="001C7C7B"/>
    <w:rsid w:val="001D00F7"/>
    <w:rsid w:val="001D068D"/>
    <w:rsid w:val="001D12D1"/>
    <w:rsid w:val="001D15DF"/>
    <w:rsid w:val="001D1DFF"/>
    <w:rsid w:val="001D2EEE"/>
    <w:rsid w:val="001D30F3"/>
    <w:rsid w:val="001D31A0"/>
    <w:rsid w:val="001D338E"/>
    <w:rsid w:val="001D47BA"/>
    <w:rsid w:val="001D56E9"/>
    <w:rsid w:val="001D65AC"/>
    <w:rsid w:val="001D716B"/>
    <w:rsid w:val="001D796A"/>
    <w:rsid w:val="001D7A84"/>
    <w:rsid w:val="001D7C79"/>
    <w:rsid w:val="001E003B"/>
    <w:rsid w:val="001E1CC4"/>
    <w:rsid w:val="001E1D38"/>
    <w:rsid w:val="001E28A0"/>
    <w:rsid w:val="001E320D"/>
    <w:rsid w:val="001E3FFE"/>
    <w:rsid w:val="001E4258"/>
    <w:rsid w:val="001E5140"/>
    <w:rsid w:val="001E536F"/>
    <w:rsid w:val="001E5D6A"/>
    <w:rsid w:val="001E600E"/>
    <w:rsid w:val="001E6A94"/>
    <w:rsid w:val="001E70C0"/>
    <w:rsid w:val="001E70FB"/>
    <w:rsid w:val="001E780A"/>
    <w:rsid w:val="001F0D15"/>
    <w:rsid w:val="001F0FA0"/>
    <w:rsid w:val="001F1349"/>
    <w:rsid w:val="001F1863"/>
    <w:rsid w:val="001F1D84"/>
    <w:rsid w:val="001F2356"/>
    <w:rsid w:val="001F2A68"/>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7A8"/>
    <w:rsid w:val="00200D7F"/>
    <w:rsid w:val="00201435"/>
    <w:rsid w:val="00201AC4"/>
    <w:rsid w:val="00201F1E"/>
    <w:rsid w:val="00202761"/>
    <w:rsid w:val="002027CC"/>
    <w:rsid w:val="0020299B"/>
    <w:rsid w:val="00202E44"/>
    <w:rsid w:val="002037AA"/>
    <w:rsid w:val="00203FE3"/>
    <w:rsid w:val="002042D8"/>
    <w:rsid w:val="00204515"/>
    <w:rsid w:val="002046D1"/>
    <w:rsid w:val="00204BF5"/>
    <w:rsid w:val="00204E6B"/>
    <w:rsid w:val="002053EF"/>
    <w:rsid w:val="002058D4"/>
    <w:rsid w:val="0020632A"/>
    <w:rsid w:val="0020697F"/>
    <w:rsid w:val="00207262"/>
    <w:rsid w:val="0020726E"/>
    <w:rsid w:val="00210636"/>
    <w:rsid w:val="00210656"/>
    <w:rsid w:val="002110EB"/>
    <w:rsid w:val="00211338"/>
    <w:rsid w:val="00211388"/>
    <w:rsid w:val="0021148C"/>
    <w:rsid w:val="00211694"/>
    <w:rsid w:val="002118C2"/>
    <w:rsid w:val="0021201A"/>
    <w:rsid w:val="002138FE"/>
    <w:rsid w:val="00213A1F"/>
    <w:rsid w:val="00213C63"/>
    <w:rsid w:val="00214502"/>
    <w:rsid w:val="00214741"/>
    <w:rsid w:val="00214938"/>
    <w:rsid w:val="0021539A"/>
    <w:rsid w:val="00215852"/>
    <w:rsid w:val="00215B01"/>
    <w:rsid w:val="00215B8E"/>
    <w:rsid w:val="00216264"/>
    <w:rsid w:val="002176B6"/>
    <w:rsid w:val="0021792D"/>
    <w:rsid w:val="00217DB8"/>
    <w:rsid w:val="002202CE"/>
    <w:rsid w:val="0022032A"/>
    <w:rsid w:val="00220B61"/>
    <w:rsid w:val="00221389"/>
    <w:rsid w:val="0022194E"/>
    <w:rsid w:val="002220B1"/>
    <w:rsid w:val="0022210B"/>
    <w:rsid w:val="002221CE"/>
    <w:rsid w:val="00222BE8"/>
    <w:rsid w:val="00223102"/>
    <w:rsid w:val="002232CB"/>
    <w:rsid w:val="00224022"/>
    <w:rsid w:val="0022595D"/>
    <w:rsid w:val="00226055"/>
    <w:rsid w:val="0022609C"/>
    <w:rsid w:val="0022613F"/>
    <w:rsid w:val="00226236"/>
    <w:rsid w:val="002270C9"/>
    <w:rsid w:val="00227A8B"/>
    <w:rsid w:val="00230F0B"/>
    <w:rsid w:val="0023146B"/>
    <w:rsid w:val="002315A0"/>
    <w:rsid w:val="00231748"/>
    <w:rsid w:val="00231EC7"/>
    <w:rsid w:val="002320F9"/>
    <w:rsid w:val="00232E15"/>
    <w:rsid w:val="00233079"/>
    <w:rsid w:val="0023382C"/>
    <w:rsid w:val="00233977"/>
    <w:rsid w:val="00233C58"/>
    <w:rsid w:val="00233C71"/>
    <w:rsid w:val="002345B6"/>
    <w:rsid w:val="002347A6"/>
    <w:rsid w:val="00234B84"/>
    <w:rsid w:val="00236016"/>
    <w:rsid w:val="00237065"/>
    <w:rsid w:val="00237589"/>
    <w:rsid w:val="0023758D"/>
    <w:rsid w:val="002375A7"/>
    <w:rsid w:val="0024019A"/>
    <w:rsid w:val="00240EC1"/>
    <w:rsid w:val="00241008"/>
    <w:rsid w:val="0024120F"/>
    <w:rsid w:val="0024131D"/>
    <w:rsid w:val="002415B8"/>
    <w:rsid w:val="00241816"/>
    <w:rsid w:val="00242D5F"/>
    <w:rsid w:val="00242D62"/>
    <w:rsid w:val="002430D0"/>
    <w:rsid w:val="002431D7"/>
    <w:rsid w:val="0024369A"/>
    <w:rsid w:val="00244058"/>
    <w:rsid w:val="00244631"/>
    <w:rsid w:val="002451A6"/>
    <w:rsid w:val="00245718"/>
    <w:rsid w:val="00245E07"/>
    <w:rsid w:val="00246001"/>
    <w:rsid w:val="00246E0D"/>
    <w:rsid w:val="00247550"/>
    <w:rsid w:val="00247712"/>
    <w:rsid w:val="002477B3"/>
    <w:rsid w:val="00250A9E"/>
    <w:rsid w:val="00250EC6"/>
    <w:rsid w:val="00251040"/>
    <w:rsid w:val="002515C7"/>
    <w:rsid w:val="00251866"/>
    <w:rsid w:val="00251A9F"/>
    <w:rsid w:val="00251ABD"/>
    <w:rsid w:val="00252492"/>
    <w:rsid w:val="00252B35"/>
    <w:rsid w:val="00253070"/>
    <w:rsid w:val="0025316D"/>
    <w:rsid w:val="00253A02"/>
    <w:rsid w:val="00253B81"/>
    <w:rsid w:val="002540D8"/>
    <w:rsid w:val="0025469C"/>
    <w:rsid w:val="00254AE9"/>
    <w:rsid w:val="002554DE"/>
    <w:rsid w:val="00255575"/>
    <w:rsid w:val="00255E11"/>
    <w:rsid w:val="00255EA6"/>
    <w:rsid w:val="0025602A"/>
    <w:rsid w:val="00256835"/>
    <w:rsid w:val="002569F0"/>
    <w:rsid w:val="00256C01"/>
    <w:rsid w:val="00256D3E"/>
    <w:rsid w:val="00256E1A"/>
    <w:rsid w:val="00256ECF"/>
    <w:rsid w:val="00257652"/>
    <w:rsid w:val="00257730"/>
    <w:rsid w:val="00257999"/>
    <w:rsid w:val="002604AA"/>
    <w:rsid w:val="00260F07"/>
    <w:rsid w:val="0026129B"/>
    <w:rsid w:val="002614FC"/>
    <w:rsid w:val="00261560"/>
    <w:rsid w:val="00261715"/>
    <w:rsid w:val="00261CF9"/>
    <w:rsid w:val="00261D8E"/>
    <w:rsid w:val="00261EC0"/>
    <w:rsid w:val="002622AB"/>
    <w:rsid w:val="0026231B"/>
    <w:rsid w:val="00263101"/>
    <w:rsid w:val="002631D1"/>
    <w:rsid w:val="00263201"/>
    <w:rsid w:val="00263A37"/>
    <w:rsid w:val="00264266"/>
    <w:rsid w:val="0026471F"/>
    <w:rsid w:val="0026480D"/>
    <w:rsid w:val="002653A6"/>
    <w:rsid w:val="00265EB4"/>
    <w:rsid w:val="002661F1"/>
    <w:rsid w:val="00266C2C"/>
    <w:rsid w:val="00266DB6"/>
    <w:rsid w:val="002679AB"/>
    <w:rsid w:val="002711A4"/>
    <w:rsid w:val="00271230"/>
    <w:rsid w:val="00271F13"/>
    <w:rsid w:val="002725C3"/>
    <w:rsid w:val="00272945"/>
    <w:rsid w:val="0027482E"/>
    <w:rsid w:val="00274DB5"/>
    <w:rsid w:val="00275BB1"/>
    <w:rsid w:val="0027770B"/>
    <w:rsid w:val="00277933"/>
    <w:rsid w:val="00277F8D"/>
    <w:rsid w:val="00277FA7"/>
    <w:rsid w:val="00280046"/>
    <w:rsid w:val="0028008D"/>
    <w:rsid w:val="00280B4F"/>
    <w:rsid w:val="00280F3D"/>
    <w:rsid w:val="0028106A"/>
    <w:rsid w:val="002815C0"/>
    <w:rsid w:val="00281EB4"/>
    <w:rsid w:val="00282E03"/>
    <w:rsid w:val="0028308E"/>
    <w:rsid w:val="002834E9"/>
    <w:rsid w:val="00283A52"/>
    <w:rsid w:val="00283C5E"/>
    <w:rsid w:val="00283E26"/>
    <w:rsid w:val="0028428F"/>
    <w:rsid w:val="00284CFC"/>
    <w:rsid w:val="00285832"/>
    <w:rsid w:val="00285969"/>
    <w:rsid w:val="0028663B"/>
    <w:rsid w:val="00286CEC"/>
    <w:rsid w:val="002870F9"/>
    <w:rsid w:val="002871A9"/>
    <w:rsid w:val="00287505"/>
    <w:rsid w:val="00287728"/>
    <w:rsid w:val="002879EB"/>
    <w:rsid w:val="00287BDB"/>
    <w:rsid w:val="0029031D"/>
    <w:rsid w:val="00290781"/>
    <w:rsid w:val="002908AB"/>
    <w:rsid w:val="00291454"/>
    <w:rsid w:val="00291470"/>
    <w:rsid w:val="00291784"/>
    <w:rsid w:val="00291CF4"/>
    <w:rsid w:val="002920DF"/>
    <w:rsid w:val="002929BB"/>
    <w:rsid w:val="00293D2F"/>
    <w:rsid w:val="00294368"/>
    <w:rsid w:val="00294B78"/>
    <w:rsid w:val="00295416"/>
    <w:rsid w:val="002956FB"/>
    <w:rsid w:val="00295949"/>
    <w:rsid w:val="00295D7C"/>
    <w:rsid w:val="0029624A"/>
    <w:rsid w:val="00296827"/>
    <w:rsid w:val="00296922"/>
    <w:rsid w:val="00296F96"/>
    <w:rsid w:val="00297098"/>
    <w:rsid w:val="002A05D4"/>
    <w:rsid w:val="002A06DB"/>
    <w:rsid w:val="002A09FF"/>
    <w:rsid w:val="002A0E60"/>
    <w:rsid w:val="002A1310"/>
    <w:rsid w:val="002A16A6"/>
    <w:rsid w:val="002A1A58"/>
    <w:rsid w:val="002A1B02"/>
    <w:rsid w:val="002A1C53"/>
    <w:rsid w:val="002A244B"/>
    <w:rsid w:val="002A28FC"/>
    <w:rsid w:val="002A2B44"/>
    <w:rsid w:val="002A2C29"/>
    <w:rsid w:val="002A2EA5"/>
    <w:rsid w:val="002A3132"/>
    <w:rsid w:val="002A3482"/>
    <w:rsid w:val="002A39B5"/>
    <w:rsid w:val="002A3D94"/>
    <w:rsid w:val="002A4736"/>
    <w:rsid w:val="002A4B1C"/>
    <w:rsid w:val="002A55FE"/>
    <w:rsid w:val="002A591D"/>
    <w:rsid w:val="002A6AFB"/>
    <w:rsid w:val="002A733D"/>
    <w:rsid w:val="002A774A"/>
    <w:rsid w:val="002A78F3"/>
    <w:rsid w:val="002A7E5C"/>
    <w:rsid w:val="002A7F6D"/>
    <w:rsid w:val="002B08BA"/>
    <w:rsid w:val="002B0AEE"/>
    <w:rsid w:val="002B1342"/>
    <w:rsid w:val="002B15B4"/>
    <w:rsid w:val="002B1F83"/>
    <w:rsid w:val="002B27C8"/>
    <w:rsid w:val="002B2A7F"/>
    <w:rsid w:val="002B330B"/>
    <w:rsid w:val="002B39BE"/>
    <w:rsid w:val="002B3F99"/>
    <w:rsid w:val="002B438C"/>
    <w:rsid w:val="002B48DB"/>
    <w:rsid w:val="002B4B34"/>
    <w:rsid w:val="002B541A"/>
    <w:rsid w:val="002B5A82"/>
    <w:rsid w:val="002B5EAB"/>
    <w:rsid w:val="002B5F2E"/>
    <w:rsid w:val="002B6407"/>
    <w:rsid w:val="002B6416"/>
    <w:rsid w:val="002B6459"/>
    <w:rsid w:val="002B6EC3"/>
    <w:rsid w:val="002B7014"/>
    <w:rsid w:val="002B73B0"/>
    <w:rsid w:val="002B779C"/>
    <w:rsid w:val="002B7C20"/>
    <w:rsid w:val="002C24B4"/>
    <w:rsid w:val="002C2B3A"/>
    <w:rsid w:val="002C2B87"/>
    <w:rsid w:val="002C3CF4"/>
    <w:rsid w:val="002C441A"/>
    <w:rsid w:val="002C456E"/>
    <w:rsid w:val="002C4A73"/>
    <w:rsid w:val="002C4B84"/>
    <w:rsid w:val="002C4C0C"/>
    <w:rsid w:val="002C5016"/>
    <w:rsid w:val="002C5C2F"/>
    <w:rsid w:val="002C5D0F"/>
    <w:rsid w:val="002C60B9"/>
    <w:rsid w:val="002C624C"/>
    <w:rsid w:val="002C6CF2"/>
    <w:rsid w:val="002C6F77"/>
    <w:rsid w:val="002C704D"/>
    <w:rsid w:val="002C7102"/>
    <w:rsid w:val="002D0845"/>
    <w:rsid w:val="002D0933"/>
    <w:rsid w:val="002D19BB"/>
    <w:rsid w:val="002D1A9B"/>
    <w:rsid w:val="002D20F8"/>
    <w:rsid w:val="002D21A1"/>
    <w:rsid w:val="002D22BD"/>
    <w:rsid w:val="002D22C5"/>
    <w:rsid w:val="002D233E"/>
    <w:rsid w:val="002D302A"/>
    <w:rsid w:val="002D36C6"/>
    <w:rsid w:val="002D37C1"/>
    <w:rsid w:val="002D444B"/>
    <w:rsid w:val="002D46B4"/>
    <w:rsid w:val="002D4A45"/>
    <w:rsid w:val="002D4B42"/>
    <w:rsid w:val="002D4B43"/>
    <w:rsid w:val="002D4BC1"/>
    <w:rsid w:val="002D5A1B"/>
    <w:rsid w:val="002D64CE"/>
    <w:rsid w:val="002D65BC"/>
    <w:rsid w:val="002D7EB2"/>
    <w:rsid w:val="002E055C"/>
    <w:rsid w:val="002E1050"/>
    <w:rsid w:val="002E107E"/>
    <w:rsid w:val="002E18E5"/>
    <w:rsid w:val="002E1953"/>
    <w:rsid w:val="002E1DC6"/>
    <w:rsid w:val="002E2C3F"/>
    <w:rsid w:val="002E2CB5"/>
    <w:rsid w:val="002E2D7D"/>
    <w:rsid w:val="002E32D0"/>
    <w:rsid w:val="002E3C26"/>
    <w:rsid w:val="002E3D76"/>
    <w:rsid w:val="002E3DC6"/>
    <w:rsid w:val="002E3FF4"/>
    <w:rsid w:val="002E40A1"/>
    <w:rsid w:val="002E48EC"/>
    <w:rsid w:val="002E4B44"/>
    <w:rsid w:val="002E4ECB"/>
    <w:rsid w:val="002E4F23"/>
    <w:rsid w:val="002E512C"/>
    <w:rsid w:val="002E56D4"/>
    <w:rsid w:val="002E635A"/>
    <w:rsid w:val="002E6D68"/>
    <w:rsid w:val="002E7847"/>
    <w:rsid w:val="002E7917"/>
    <w:rsid w:val="002F0073"/>
    <w:rsid w:val="002F1C67"/>
    <w:rsid w:val="002F2077"/>
    <w:rsid w:val="002F240B"/>
    <w:rsid w:val="002F27DE"/>
    <w:rsid w:val="002F2F50"/>
    <w:rsid w:val="002F2FBC"/>
    <w:rsid w:val="002F33EC"/>
    <w:rsid w:val="002F34E3"/>
    <w:rsid w:val="002F3601"/>
    <w:rsid w:val="002F3C19"/>
    <w:rsid w:val="002F3E4E"/>
    <w:rsid w:val="002F40E2"/>
    <w:rsid w:val="002F40E3"/>
    <w:rsid w:val="002F45F6"/>
    <w:rsid w:val="002F5A6F"/>
    <w:rsid w:val="002F5AD3"/>
    <w:rsid w:val="002F5D46"/>
    <w:rsid w:val="002F692F"/>
    <w:rsid w:val="002F7575"/>
    <w:rsid w:val="002F7961"/>
    <w:rsid w:val="002F7B66"/>
    <w:rsid w:val="002F7C8C"/>
    <w:rsid w:val="00300CB4"/>
    <w:rsid w:val="00300E24"/>
    <w:rsid w:val="00301742"/>
    <w:rsid w:val="00302CDD"/>
    <w:rsid w:val="00302E60"/>
    <w:rsid w:val="003033BA"/>
    <w:rsid w:val="00303C19"/>
    <w:rsid w:val="003043A3"/>
    <w:rsid w:val="00304BD4"/>
    <w:rsid w:val="00304E41"/>
    <w:rsid w:val="0030500A"/>
    <w:rsid w:val="003052EB"/>
    <w:rsid w:val="00305FCB"/>
    <w:rsid w:val="003063C3"/>
    <w:rsid w:val="0030640A"/>
    <w:rsid w:val="003069DC"/>
    <w:rsid w:val="00306B44"/>
    <w:rsid w:val="003077D0"/>
    <w:rsid w:val="00307C1C"/>
    <w:rsid w:val="00307C44"/>
    <w:rsid w:val="003100E1"/>
    <w:rsid w:val="0031088E"/>
    <w:rsid w:val="00310C45"/>
    <w:rsid w:val="00310D01"/>
    <w:rsid w:val="00311376"/>
    <w:rsid w:val="0031184C"/>
    <w:rsid w:val="00311A1F"/>
    <w:rsid w:val="00311B47"/>
    <w:rsid w:val="00311D52"/>
    <w:rsid w:val="00312190"/>
    <w:rsid w:val="003125E0"/>
    <w:rsid w:val="00312680"/>
    <w:rsid w:val="0031271D"/>
    <w:rsid w:val="003132BB"/>
    <w:rsid w:val="00313337"/>
    <w:rsid w:val="00313447"/>
    <w:rsid w:val="00313748"/>
    <w:rsid w:val="003137DE"/>
    <w:rsid w:val="00313C96"/>
    <w:rsid w:val="00313E3D"/>
    <w:rsid w:val="00313EA3"/>
    <w:rsid w:val="00315365"/>
    <w:rsid w:val="00315457"/>
    <w:rsid w:val="003161A4"/>
    <w:rsid w:val="00316955"/>
    <w:rsid w:val="0031713F"/>
    <w:rsid w:val="0031720A"/>
    <w:rsid w:val="0031749B"/>
    <w:rsid w:val="003174CD"/>
    <w:rsid w:val="003174E5"/>
    <w:rsid w:val="003176C8"/>
    <w:rsid w:val="00317C9D"/>
    <w:rsid w:val="00317CD2"/>
    <w:rsid w:val="00317D99"/>
    <w:rsid w:val="0032078D"/>
    <w:rsid w:val="00320876"/>
    <w:rsid w:val="00320ADF"/>
    <w:rsid w:val="0032137B"/>
    <w:rsid w:val="00321BD6"/>
    <w:rsid w:val="00321FA3"/>
    <w:rsid w:val="003227D3"/>
    <w:rsid w:val="00322937"/>
    <w:rsid w:val="00323881"/>
    <w:rsid w:val="00324885"/>
    <w:rsid w:val="003251A8"/>
    <w:rsid w:val="003254B1"/>
    <w:rsid w:val="00325AD9"/>
    <w:rsid w:val="00325AE7"/>
    <w:rsid w:val="00325D98"/>
    <w:rsid w:val="0032682A"/>
    <w:rsid w:val="00327A5C"/>
    <w:rsid w:val="0033092C"/>
    <w:rsid w:val="0033122A"/>
    <w:rsid w:val="003315AC"/>
    <w:rsid w:val="003318F4"/>
    <w:rsid w:val="00331932"/>
    <w:rsid w:val="00331F74"/>
    <w:rsid w:val="00332096"/>
    <w:rsid w:val="00332382"/>
    <w:rsid w:val="00332453"/>
    <w:rsid w:val="0033251B"/>
    <w:rsid w:val="00332E09"/>
    <w:rsid w:val="00333712"/>
    <w:rsid w:val="00333A88"/>
    <w:rsid w:val="00335B15"/>
    <w:rsid w:val="00335B21"/>
    <w:rsid w:val="00335D3F"/>
    <w:rsid w:val="00336104"/>
    <w:rsid w:val="00336610"/>
    <w:rsid w:val="00336729"/>
    <w:rsid w:val="00336CD9"/>
    <w:rsid w:val="0033726D"/>
    <w:rsid w:val="0033778C"/>
    <w:rsid w:val="00337CA8"/>
    <w:rsid w:val="00340D3F"/>
    <w:rsid w:val="0034174B"/>
    <w:rsid w:val="0034177C"/>
    <w:rsid w:val="00341B0D"/>
    <w:rsid w:val="00341F1E"/>
    <w:rsid w:val="003420E9"/>
    <w:rsid w:val="00342345"/>
    <w:rsid w:val="00342A5C"/>
    <w:rsid w:val="00342C27"/>
    <w:rsid w:val="0034305D"/>
    <w:rsid w:val="003430C8"/>
    <w:rsid w:val="003432C8"/>
    <w:rsid w:val="003434B3"/>
    <w:rsid w:val="00343536"/>
    <w:rsid w:val="0034399A"/>
    <w:rsid w:val="00343EFB"/>
    <w:rsid w:val="00344760"/>
    <w:rsid w:val="00344E0A"/>
    <w:rsid w:val="003454E8"/>
    <w:rsid w:val="00345574"/>
    <w:rsid w:val="003463FF"/>
    <w:rsid w:val="0034680A"/>
    <w:rsid w:val="00346C62"/>
    <w:rsid w:val="00347202"/>
    <w:rsid w:val="00347618"/>
    <w:rsid w:val="0034778E"/>
    <w:rsid w:val="00347A5A"/>
    <w:rsid w:val="003501E2"/>
    <w:rsid w:val="00351716"/>
    <w:rsid w:val="00351E10"/>
    <w:rsid w:val="0035213C"/>
    <w:rsid w:val="003533F4"/>
    <w:rsid w:val="003536F6"/>
    <w:rsid w:val="00353DD5"/>
    <w:rsid w:val="00355131"/>
    <w:rsid w:val="00355F74"/>
    <w:rsid w:val="003560DB"/>
    <w:rsid w:val="003564DB"/>
    <w:rsid w:val="00356F87"/>
    <w:rsid w:val="00357198"/>
    <w:rsid w:val="00357E83"/>
    <w:rsid w:val="00360CF3"/>
    <w:rsid w:val="0036137C"/>
    <w:rsid w:val="0036176D"/>
    <w:rsid w:val="00361A59"/>
    <w:rsid w:val="00361ED9"/>
    <w:rsid w:val="003622B1"/>
    <w:rsid w:val="00363348"/>
    <w:rsid w:val="00363857"/>
    <w:rsid w:val="00363D59"/>
    <w:rsid w:val="003640F7"/>
    <w:rsid w:val="00364E04"/>
    <w:rsid w:val="00365D3A"/>
    <w:rsid w:val="003664FF"/>
    <w:rsid w:val="00366BD2"/>
    <w:rsid w:val="003670B8"/>
    <w:rsid w:val="003704A3"/>
    <w:rsid w:val="0037058F"/>
    <w:rsid w:val="003706F2"/>
    <w:rsid w:val="003707CB"/>
    <w:rsid w:val="00370D68"/>
    <w:rsid w:val="00370D8F"/>
    <w:rsid w:val="0037124F"/>
    <w:rsid w:val="003729EE"/>
    <w:rsid w:val="00372DF9"/>
    <w:rsid w:val="00373827"/>
    <w:rsid w:val="00373A9C"/>
    <w:rsid w:val="00374012"/>
    <w:rsid w:val="0037401C"/>
    <w:rsid w:val="0037507B"/>
    <w:rsid w:val="00375C7C"/>
    <w:rsid w:val="00375DA0"/>
    <w:rsid w:val="003765ED"/>
    <w:rsid w:val="00377027"/>
    <w:rsid w:val="00377135"/>
    <w:rsid w:val="00380272"/>
    <w:rsid w:val="003805DB"/>
    <w:rsid w:val="003808A9"/>
    <w:rsid w:val="003814ED"/>
    <w:rsid w:val="0038152A"/>
    <w:rsid w:val="003819F2"/>
    <w:rsid w:val="00382BAD"/>
    <w:rsid w:val="003835FD"/>
    <w:rsid w:val="003840A8"/>
    <w:rsid w:val="00384DF1"/>
    <w:rsid w:val="00384FF3"/>
    <w:rsid w:val="00386456"/>
    <w:rsid w:val="003865A9"/>
    <w:rsid w:val="0039091C"/>
    <w:rsid w:val="0039092B"/>
    <w:rsid w:val="00390F32"/>
    <w:rsid w:val="0039135E"/>
    <w:rsid w:val="00391EFC"/>
    <w:rsid w:val="0039285D"/>
    <w:rsid w:val="0039319C"/>
    <w:rsid w:val="003931B0"/>
    <w:rsid w:val="0039346A"/>
    <w:rsid w:val="00393577"/>
    <w:rsid w:val="00393CAE"/>
    <w:rsid w:val="003945F4"/>
    <w:rsid w:val="00394EB5"/>
    <w:rsid w:val="003953B4"/>
    <w:rsid w:val="0039615F"/>
    <w:rsid w:val="003966A0"/>
    <w:rsid w:val="00396837"/>
    <w:rsid w:val="00396A29"/>
    <w:rsid w:val="00397FF0"/>
    <w:rsid w:val="003A00D8"/>
    <w:rsid w:val="003A0878"/>
    <w:rsid w:val="003A0B08"/>
    <w:rsid w:val="003A11E5"/>
    <w:rsid w:val="003A1561"/>
    <w:rsid w:val="003A1CB2"/>
    <w:rsid w:val="003A1D25"/>
    <w:rsid w:val="003A22A2"/>
    <w:rsid w:val="003A22FC"/>
    <w:rsid w:val="003A2447"/>
    <w:rsid w:val="003A2AA1"/>
    <w:rsid w:val="003A31A5"/>
    <w:rsid w:val="003A329A"/>
    <w:rsid w:val="003A3603"/>
    <w:rsid w:val="003A3851"/>
    <w:rsid w:val="003A39DD"/>
    <w:rsid w:val="003A3C6E"/>
    <w:rsid w:val="003A40DB"/>
    <w:rsid w:val="003A4199"/>
    <w:rsid w:val="003A493F"/>
    <w:rsid w:val="003A4A8E"/>
    <w:rsid w:val="003A563C"/>
    <w:rsid w:val="003A5710"/>
    <w:rsid w:val="003A581E"/>
    <w:rsid w:val="003A6160"/>
    <w:rsid w:val="003A65A5"/>
    <w:rsid w:val="003A6DAC"/>
    <w:rsid w:val="003A72F5"/>
    <w:rsid w:val="003A78E5"/>
    <w:rsid w:val="003B0341"/>
    <w:rsid w:val="003B1961"/>
    <w:rsid w:val="003B1E42"/>
    <w:rsid w:val="003B1E57"/>
    <w:rsid w:val="003B2EF3"/>
    <w:rsid w:val="003B534F"/>
    <w:rsid w:val="003B5391"/>
    <w:rsid w:val="003B58CE"/>
    <w:rsid w:val="003B65D7"/>
    <w:rsid w:val="003B65E0"/>
    <w:rsid w:val="003B6BD4"/>
    <w:rsid w:val="003B6F4D"/>
    <w:rsid w:val="003B6FE7"/>
    <w:rsid w:val="003B70CE"/>
    <w:rsid w:val="003B7458"/>
    <w:rsid w:val="003C0C0F"/>
    <w:rsid w:val="003C0D1F"/>
    <w:rsid w:val="003C116A"/>
    <w:rsid w:val="003C1AF4"/>
    <w:rsid w:val="003C1CB8"/>
    <w:rsid w:val="003C22DA"/>
    <w:rsid w:val="003C2550"/>
    <w:rsid w:val="003C287F"/>
    <w:rsid w:val="003C2A55"/>
    <w:rsid w:val="003C3146"/>
    <w:rsid w:val="003C3251"/>
    <w:rsid w:val="003C3339"/>
    <w:rsid w:val="003C375A"/>
    <w:rsid w:val="003C4317"/>
    <w:rsid w:val="003C4C1F"/>
    <w:rsid w:val="003C4D9F"/>
    <w:rsid w:val="003C5247"/>
    <w:rsid w:val="003C5E8A"/>
    <w:rsid w:val="003C622C"/>
    <w:rsid w:val="003C6505"/>
    <w:rsid w:val="003C6EBA"/>
    <w:rsid w:val="003C73C7"/>
    <w:rsid w:val="003C7CFB"/>
    <w:rsid w:val="003D050B"/>
    <w:rsid w:val="003D0A1F"/>
    <w:rsid w:val="003D0B98"/>
    <w:rsid w:val="003D0C3C"/>
    <w:rsid w:val="003D0DE5"/>
    <w:rsid w:val="003D1351"/>
    <w:rsid w:val="003D21C1"/>
    <w:rsid w:val="003D281F"/>
    <w:rsid w:val="003D2F21"/>
    <w:rsid w:val="003D369D"/>
    <w:rsid w:val="003D3B15"/>
    <w:rsid w:val="003D3B2E"/>
    <w:rsid w:val="003D4101"/>
    <w:rsid w:val="003D484D"/>
    <w:rsid w:val="003D49CB"/>
    <w:rsid w:val="003D4B5B"/>
    <w:rsid w:val="003D6719"/>
    <w:rsid w:val="003D6B8F"/>
    <w:rsid w:val="003D7566"/>
    <w:rsid w:val="003D78C4"/>
    <w:rsid w:val="003E0224"/>
    <w:rsid w:val="003E09BB"/>
    <w:rsid w:val="003E159D"/>
    <w:rsid w:val="003E20EA"/>
    <w:rsid w:val="003E210C"/>
    <w:rsid w:val="003E2F55"/>
    <w:rsid w:val="003E34DB"/>
    <w:rsid w:val="003E3833"/>
    <w:rsid w:val="003E3AF9"/>
    <w:rsid w:val="003E3D12"/>
    <w:rsid w:val="003E4A70"/>
    <w:rsid w:val="003E4C48"/>
    <w:rsid w:val="003E4CD9"/>
    <w:rsid w:val="003E52C2"/>
    <w:rsid w:val="003E54B3"/>
    <w:rsid w:val="003E5780"/>
    <w:rsid w:val="003E5B9F"/>
    <w:rsid w:val="003E5CE4"/>
    <w:rsid w:val="003E6072"/>
    <w:rsid w:val="003E6AB6"/>
    <w:rsid w:val="003E6E0B"/>
    <w:rsid w:val="003E6EF6"/>
    <w:rsid w:val="003E71CD"/>
    <w:rsid w:val="003E78DA"/>
    <w:rsid w:val="003E7A8B"/>
    <w:rsid w:val="003F00C2"/>
    <w:rsid w:val="003F060E"/>
    <w:rsid w:val="003F0F7F"/>
    <w:rsid w:val="003F115C"/>
    <w:rsid w:val="003F153A"/>
    <w:rsid w:val="003F1767"/>
    <w:rsid w:val="003F1C15"/>
    <w:rsid w:val="003F23D1"/>
    <w:rsid w:val="003F2A86"/>
    <w:rsid w:val="003F300D"/>
    <w:rsid w:val="003F391F"/>
    <w:rsid w:val="003F3DE6"/>
    <w:rsid w:val="003F3FA1"/>
    <w:rsid w:val="003F42C0"/>
    <w:rsid w:val="003F4599"/>
    <w:rsid w:val="003F45E1"/>
    <w:rsid w:val="003F4A81"/>
    <w:rsid w:val="003F4F6C"/>
    <w:rsid w:val="003F559E"/>
    <w:rsid w:val="003F6098"/>
    <w:rsid w:val="003F6181"/>
    <w:rsid w:val="003F6B40"/>
    <w:rsid w:val="003F6BFC"/>
    <w:rsid w:val="003F6CE8"/>
    <w:rsid w:val="003F6D1C"/>
    <w:rsid w:val="003F6D87"/>
    <w:rsid w:val="003F7343"/>
    <w:rsid w:val="003F7AAD"/>
    <w:rsid w:val="00400002"/>
    <w:rsid w:val="00400054"/>
    <w:rsid w:val="00400134"/>
    <w:rsid w:val="004002C6"/>
    <w:rsid w:val="004004C2"/>
    <w:rsid w:val="00400707"/>
    <w:rsid w:val="004016A3"/>
    <w:rsid w:val="004019C1"/>
    <w:rsid w:val="00401B31"/>
    <w:rsid w:val="0040202B"/>
    <w:rsid w:val="00402DE1"/>
    <w:rsid w:val="00402EEB"/>
    <w:rsid w:val="004037C2"/>
    <w:rsid w:val="00404041"/>
    <w:rsid w:val="00404B43"/>
    <w:rsid w:val="00404C61"/>
    <w:rsid w:val="00404D1B"/>
    <w:rsid w:val="00404F5D"/>
    <w:rsid w:val="00405487"/>
    <w:rsid w:val="00405730"/>
    <w:rsid w:val="00405B8A"/>
    <w:rsid w:val="0040602B"/>
    <w:rsid w:val="0040606C"/>
    <w:rsid w:val="004060DC"/>
    <w:rsid w:val="004067D6"/>
    <w:rsid w:val="00406DF5"/>
    <w:rsid w:val="00406F35"/>
    <w:rsid w:val="004077D0"/>
    <w:rsid w:val="00407A7A"/>
    <w:rsid w:val="00407ABC"/>
    <w:rsid w:val="00407F1E"/>
    <w:rsid w:val="00410A88"/>
    <w:rsid w:val="00411317"/>
    <w:rsid w:val="00411692"/>
    <w:rsid w:val="00411A9E"/>
    <w:rsid w:val="00411F80"/>
    <w:rsid w:val="0041259F"/>
    <w:rsid w:val="00412B1B"/>
    <w:rsid w:val="00412B4D"/>
    <w:rsid w:val="00412C51"/>
    <w:rsid w:val="00413262"/>
    <w:rsid w:val="0041329C"/>
    <w:rsid w:val="004139F4"/>
    <w:rsid w:val="00413FFA"/>
    <w:rsid w:val="00414246"/>
    <w:rsid w:val="00414D9A"/>
    <w:rsid w:val="00415194"/>
    <w:rsid w:val="00415816"/>
    <w:rsid w:val="00415B88"/>
    <w:rsid w:val="00415D32"/>
    <w:rsid w:val="004160A2"/>
    <w:rsid w:val="0041674B"/>
    <w:rsid w:val="004170D7"/>
    <w:rsid w:val="004177A6"/>
    <w:rsid w:val="00417C23"/>
    <w:rsid w:val="00417EFD"/>
    <w:rsid w:val="004200EE"/>
    <w:rsid w:val="00420478"/>
    <w:rsid w:val="00420786"/>
    <w:rsid w:val="004209D2"/>
    <w:rsid w:val="00420D6E"/>
    <w:rsid w:val="0042152A"/>
    <w:rsid w:val="0042158C"/>
    <w:rsid w:val="00421617"/>
    <w:rsid w:val="00421BD2"/>
    <w:rsid w:val="00421E00"/>
    <w:rsid w:val="00421FCB"/>
    <w:rsid w:val="0042244C"/>
    <w:rsid w:val="00422DCA"/>
    <w:rsid w:val="004232DB"/>
    <w:rsid w:val="00423D04"/>
    <w:rsid w:val="00423F9F"/>
    <w:rsid w:val="004251A1"/>
    <w:rsid w:val="00425C43"/>
    <w:rsid w:val="00426FB4"/>
    <w:rsid w:val="004273FA"/>
    <w:rsid w:val="004275A7"/>
    <w:rsid w:val="00430186"/>
    <w:rsid w:val="00430F17"/>
    <w:rsid w:val="0043269A"/>
    <w:rsid w:val="004333A6"/>
    <w:rsid w:val="004333C2"/>
    <w:rsid w:val="00433415"/>
    <w:rsid w:val="00433F82"/>
    <w:rsid w:val="00434787"/>
    <w:rsid w:val="00434C13"/>
    <w:rsid w:val="00435128"/>
    <w:rsid w:val="0043549E"/>
    <w:rsid w:val="00435703"/>
    <w:rsid w:val="00435BD5"/>
    <w:rsid w:val="00436323"/>
    <w:rsid w:val="0043683F"/>
    <w:rsid w:val="00436F40"/>
    <w:rsid w:val="004370FA"/>
    <w:rsid w:val="0043778B"/>
    <w:rsid w:val="00440096"/>
    <w:rsid w:val="004402CD"/>
    <w:rsid w:val="004403DD"/>
    <w:rsid w:val="004405F1"/>
    <w:rsid w:val="00440CF3"/>
    <w:rsid w:val="00440DB0"/>
    <w:rsid w:val="00440DDC"/>
    <w:rsid w:val="00440FAD"/>
    <w:rsid w:val="00441291"/>
    <w:rsid w:val="00441E04"/>
    <w:rsid w:val="004420AB"/>
    <w:rsid w:val="004422D6"/>
    <w:rsid w:val="004427AC"/>
    <w:rsid w:val="00442C7D"/>
    <w:rsid w:val="00442D13"/>
    <w:rsid w:val="00442D4D"/>
    <w:rsid w:val="0044374D"/>
    <w:rsid w:val="00443B55"/>
    <w:rsid w:val="00443D27"/>
    <w:rsid w:val="00443D8F"/>
    <w:rsid w:val="00444038"/>
    <w:rsid w:val="0044500B"/>
    <w:rsid w:val="00446037"/>
    <w:rsid w:val="004463DB"/>
    <w:rsid w:val="0044642F"/>
    <w:rsid w:val="00446FBF"/>
    <w:rsid w:val="0044772C"/>
    <w:rsid w:val="00447C11"/>
    <w:rsid w:val="00450846"/>
    <w:rsid w:val="0045084E"/>
    <w:rsid w:val="004514AF"/>
    <w:rsid w:val="00451847"/>
    <w:rsid w:val="00451A52"/>
    <w:rsid w:val="004521DA"/>
    <w:rsid w:val="00452361"/>
    <w:rsid w:val="0045271D"/>
    <w:rsid w:val="00452755"/>
    <w:rsid w:val="00452803"/>
    <w:rsid w:val="004529C6"/>
    <w:rsid w:val="00452EAD"/>
    <w:rsid w:val="004533D1"/>
    <w:rsid w:val="004534D1"/>
    <w:rsid w:val="00454548"/>
    <w:rsid w:val="00454717"/>
    <w:rsid w:val="00455004"/>
    <w:rsid w:val="00455047"/>
    <w:rsid w:val="00455354"/>
    <w:rsid w:val="0045558D"/>
    <w:rsid w:val="00455BD3"/>
    <w:rsid w:val="004567DA"/>
    <w:rsid w:val="00456970"/>
    <w:rsid w:val="00456BB1"/>
    <w:rsid w:val="00456CD4"/>
    <w:rsid w:val="00456DDB"/>
    <w:rsid w:val="00456E61"/>
    <w:rsid w:val="00457031"/>
    <w:rsid w:val="00460915"/>
    <w:rsid w:val="00460946"/>
    <w:rsid w:val="00461321"/>
    <w:rsid w:val="004614A9"/>
    <w:rsid w:val="00461E97"/>
    <w:rsid w:val="0046268F"/>
    <w:rsid w:val="0046284F"/>
    <w:rsid w:val="00462B10"/>
    <w:rsid w:val="00462BB1"/>
    <w:rsid w:val="00462C04"/>
    <w:rsid w:val="0046320A"/>
    <w:rsid w:val="00463515"/>
    <w:rsid w:val="004636CC"/>
    <w:rsid w:val="004638E2"/>
    <w:rsid w:val="00464030"/>
    <w:rsid w:val="0046453A"/>
    <w:rsid w:val="004647F8"/>
    <w:rsid w:val="004647FB"/>
    <w:rsid w:val="00464CAA"/>
    <w:rsid w:val="00465090"/>
    <w:rsid w:val="00465347"/>
    <w:rsid w:val="00465677"/>
    <w:rsid w:val="00466616"/>
    <w:rsid w:val="00466A0C"/>
    <w:rsid w:val="00466A53"/>
    <w:rsid w:val="00470A6A"/>
    <w:rsid w:val="00470D73"/>
    <w:rsid w:val="00470D92"/>
    <w:rsid w:val="0047179C"/>
    <w:rsid w:val="00471DF7"/>
    <w:rsid w:val="004721A4"/>
    <w:rsid w:val="004734CF"/>
    <w:rsid w:val="0047586C"/>
    <w:rsid w:val="00475C5A"/>
    <w:rsid w:val="00475C9C"/>
    <w:rsid w:val="00475D79"/>
    <w:rsid w:val="0047676B"/>
    <w:rsid w:val="0047773C"/>
    <w:rsid w:val="004777DF"/>
    <w:rsid w:val="00477C5F"/>
    <w:rsid w:val="00480050"/>
    <w:rsid w:val="0048011C"/>
    <w:rsid w:val="00480170"/>
    <w:rsid w:val="004808DE"/>
    <w:rsid w:val="00481AC4"/>
    <w:rsid w:val="00481DC1"/>
    <w:rsid w:val="00482507"/>
    <w:rsid w:val="0048268A"/>
    <w:rsid w:val="004831B1"/>
    <w:rsid w:val="00483379"/>
    <w:rsid w:val="004835CA"/>
    <w:rsid w:val="004836F8"/>
    <w:rsid w:val="004836FE"/>
    <w:rsid w:val="004839EB"/>
    <w:rsid w:val="00484F0F"/>
    <w:rsid w:val="00484F40"/>
    <w:rsid w:val="0048540C"/>
    <w:rsid w:val="004861B4"/>
    <w:rsid w:val="00486226"/>
    <w:rsid w:val="00486BD0"/>
    <w:rsid w:val="00486D00"/>
    <w:rsid w:val="00486FF7"/>
    <w:rsid w:val="00487224"/>
    <w:rsid w:val="00487263"/>
    <w:rsid w:val="0048734F"/>
    <w:rsid w:val="0048742E"/>
    <w:rsid w:val="0048750E"/>
    <w:rsid w:val="0049029D"/>
    <w:rsid w:val="0049030C"/>
    <w:rsid w:val="004903C0"/>
    <w:rsid w:val="00490D3C"/>
    <w:rsid w:val="0049114B"/>
    <w:rsid w:val="004912A8"/>
    <w:rsid w:val="00491577"/>
    <w:rsid w:val="004917DD"/>
    <w:rsid w:val="004918E1"/>
    <w:rsid w:val="0049196A"/>
    <w:rsid w:val="0049196E"/>
    <w:rsid w:val="00491B51"/>
    <w:rsid w:val="0049241A"/>
    <w:rsid w:val="00492C1F"/>
    <w:rsid w:val="00492E4C"/>
    <w:rsid w:val="00493664"/>
    <w:rsid w:val="004938FD"/>
    <w:rsid w:val="00493E04"/>
    <w:rsid w:val="004940E3"/>
    <w:rsid w:val="004947B8"/>
    <w:rsid w:val="0049530F"/>
    <w:rsid w:val="00496664"/>
    <w:rsid w:val="00496786"/>
    <w:rsid w:val="0049695B"/>
    <w:rsid w:val="00496D8F"/>
    <w:rsid w:val="00497463"/>
    <w:rsid w:val="00497BF4"/>
    <w:rsid w:val="004A054C"/>
    <w:rsid w:val="004A08D1"/>
    <w:rsid w:val="004A0905"/>
    <w:rsid w:val="004A0F5B"/>
    <w:rsid w:val="004A16C1"/>
    <w:rsid w:val="004A1CE2"/>
    <w:rsid w:val="004A31BD"/>
    <w:rsid w:val="004A34D2"/>
    <w:rsid w:val="004A4301"/>
    <w:rsid w:val="004A4587"/>
    <w:rsid w:val="004A45E5"/>
    <w:rsid w:val="004A4D93"/>
    <w:rsid w:val="004A58EE"/>
    <w:rsid w:val="004A59B7"/>
    <w:rsid w:val="004A6051"/>
    <w:rsid w:val="004A623B"/>
    <w:rsid w:val="004A6472"/>
    <w:rsid w:val="004A6A04"/>
    <w:rsid w:val="004A6A52"/>
    <w:rsid w:val="004B07B2"/>
    <w:rsid w:val="004B0A44"/>
    <w:rsid w:val="004B0F0B"/>
    <w:rsid w:val="004B2197"/>
    <w:rsid w:val="004B298A"/>
    <w:rsid w:val="004B4DE8"/>
    <w:rsid w:val="004B50CB"/>
    <w:rsid w:val="004B512B"/>
    <w:rsid w:val="004B578D"/>
    <w:rsid w:val="004B5BE7"/>
    <w:rsid w:val="004B5E2D"/>
    <w:rsid w:val="004B6C07"/>
    <w:rsid w:val="004B74D3"/>
    <w:rsid w:val="004B755E"/>
    <w:rsid w:val="004B788E"/>
    <w:rsid w:val="004B7E5D"/>
    <w:rsid w:val="004C00BF"/>
    <w:rsid w:val="004C02F7"/>
    <w:rsid w:val="004C22F7"/>
    <w:rsid w:val="004C2A3E"/>
    <w:rsid w:val="004C2B27"/>
    <w:rsid w:val="004C2C03"/>
    <w:rsid w:val="004C33FC"/>
    <w:rsid w:val="004C3929"/>
    <w:rsid w:val="004C5212"/>
    <w:rsid w:val="004C5EF0"/>
    <w:rsid w:val="004C64C9"/>
    <w:rsid w:val="004C7226"/>
    <w:rsid w:val="004C74C9"/>
    <w:rsid w:val="004C7915"/>
    <w:rsid w:val="004C7D70"/>
    <w:rsid w:val="004D02F9"/>
    <w:rsid w:val="004D03FE"/>
    <w:rsid w:val="004D0446"/>
    <w:rsid w:val="004D06A3"/>
    <w:rsid w:val="004D0AEA"/>
    <w:rsid w:val="004D0F95"/>
    <w:rsid w:val="004D106A"/>
    <w:rsid w:val="004D1C7E"/>
    <w:rsid w:val="004D1FB0"/>
    <w:rsid w:val="004D245A"/>
    <w:rsid w:val="004D2571"/>
    <w:rsid w:val="004D25EB"/>
    <w:rsid w:val="004D31EE"/>
    <w:rsid w:val="004D36AF"/>
    <w:rsid w:val="004D3BD1"/>
    <w:rsid w:val="004D4A64"/>
    <w:rsid w:val="004D4BA1"/>
    <w:rsid w:val="004D584D"/>
    <w:rsid w:val="004D5A7E"/>
    <w:rsid w:val="004D6120"/>
    <w:rsid w:val="004D6826"/>
    <w:rsid w:val="004D688D"/>
    <w:rsid w:val="004D716E"/>
    <w:rsid w:val="004E023F"/>
    <w:rsid w:val="004E0546"/>
    <w:rsid w:val="004E0742"/>
    <w:rsid w:val="004E0C64"/>
    <w:rsid w:val="004E0F6B"/>
    <w:rsid w:val="004E133F"/>
    <w:rsid w:val="004E1545"/>
    <w:rsid w:val="004E1F1C"/>
    <w:rsid w:val="004E282C"/>
    <w:rsid w:val="004E2A35"/>
    <w:rsid w:val="004E40CE"/>
    <w:rsid w:val="004E5736"/>
    <w:rsid w:val="004E5A3C"/>
    <w:rsid w:val="004E5B36"/>
    <w:rsid w:val="004E5D5D"/>
    <w:rsid w:val="004E6045"/>
    <w:rsid w:val="004E6F43"/>
    <w:rsid w:val="004E7120"/>
    <w:rsid w:val="004E7200"/>
    <w:rsid w:val="004E787E"/>
    <w:rsid w:val="004E7AA1"/>
    <w:rsid w:val="004F0960"/>
    <w:rsid w:val="004F09A9"/>
    <w:rsid w:val="004F0A5C"/>
    <w:rsid w:val="004F150E"/>
    <w:rsid w:val="004F1596"/>
    <w:rsid w:val="004F163F"/>
    <w:rsid w:val="004F18A0"/>
    <w:rsid w:val="004F1A08"/>
    <w:rsid w:val="004F2B64"/>
    <w:rsid w:val="004F31B8"/>
    <w:rsid w:val="004F375E"/>
    <w:rsid w:val="004F3764"/>
    <w:rsid w:val="004F3EEF"/>
    <w:rsid w:val="004F406C"/>
    <w:rsid w:val="004F5180"/>
    <w:rsid w:val="004F5222"/>
    <w:rsid w:val="004F57C9"/>
    <w:rsid w:val="004F5930"/>
    <w:rsid w:val="004F5970"/>
    <w:rsid w:val="004F5F0C"/>
    <w:rsid w:val="004F6121"/>
    <w:rsid w:val="004F6161"/>
    <w:rsid w:val="004F66BC"/>
    <w:rsid w:val="004F6C26"/>
    <w:rsid w:val="004F70F1"/>
    <w:rsid w:val="004F7A55"/>
    <w:rsid w:val="004F7AC9"/>
    <w:rsid w:val="0050039C"/>
    <w:rsid w:val="0050062F"/>
    <w:rsid w:val="00500A29"/>
    <w:rsid w:val="00500E74"/>
    <w:rsid w:val="0050160F"/>
    <w:rsid w:val="0050273B"/>
    <w:rsid w:val="0050284E"/>
    <w:rsid w:val="00502911"/>
    <w:rsid w:val="0050306F"/>
    <w:rsid w:val="00503EC8"/>
    <w:rsid w:val="00505DCB"/>
    <w:rsid w:val="005075CA"/>
    <w:rsid w:val="00507B06"/>
    <w:rsid w:val="00507BF1"/>
    <w:rsid w:val="0051074C"/>
    <w:rsid w:val="00510DE9"/>
    <w:rsid w:val="00510E2B"/>
    <w:rsid w:val="005111E2"/>
    <w:rsid w:val="00511231"/>
    <w:rsid w:val="00512B56"/>
    <w:rsid w:val="00512C4F"/>
    <w:rsid w:val="00512D40"/>
    <w:rsid w:val="00513042"/>
    <w:rsid w:val="0051334F"/>
    <w:rsid w:val="00513399"/>
    <w:rsid w:val="00513AF2"/>
    <w:rsid w:val="00514575"/>
    <w:rsid w:val="00514C03"/>
    <w:rsid w:val="00514D67"/>
    <w:rsid w:val="0051522A"/>
    <w:rsid w:val="00515515"/>
    <w:rsid w:val="0051635C"/>
    <w:rsid w:val="00516C5B"/>
    <w:rsid w:val="00517612"/>
    <w:rsid w:val="00517CFB"/>
    <w:rsid w:val="00517F85"/>
    <w:rsid w:val="00520235"/>
    <w:rsid w:val="00520899"/>
    <w:rsid w:val="00520922"/>
    <w:rsid w:val="005209FC"/>
    <w:rsid w:val="00520C09"/>
    <w:rsid w:val="00521A30"/>
    <w:rsid w:val="005223EC"/>
    <w:rsid w:val="005224E5"/>
    <w:rsid w:val="00522F8E"/>
    <w:rsid w:val="00523903"/>
    <w:rsid w:val="0052391B"/>
    <w:rsid w:val="005239B6"/>
    <w:rsid w:val="00523C45"/>
    <w:rsid w:val="00523EE1"/>
    <w:rsid w:val="00523F41"/>
    <w:rsid w:val="00524165"/>
    <w:rsid w:val="005246E7"/>
    <w:rsid w:val="00524B08"/>
    <w:rsid w:val="00524C38"/>
    <w:rsid w:val="00524FD2"/>
    <w:rsid w:val="00525621"/>
    <w:rsid w:val="00526431"/>
    <w:rsid w:val="005264BC"/>
    <w:rsid w:val="00526BBF"/>
    <w:rsid w:val="00527532"/>
    <w:rsid w:val="00527DEB"/>
    <w:rsid w:val="00527E57"/>
    <w:rsid w:val="00527F2C"/>
    <w:rsid w:val="005302C8"/>
    <w:rsid w:val="00530405"/>
    <w:rsid w:val="00530522"/>
    <w:rsid w:val="005305E5"/>
    <w:rsid w:val="0053086F"/>
    <w:rsid w:val="00530CBA"/>
    <w:rsid w:val="00530DD7"/>
    <w:rsid w:val="00530F38"/>
    <w:rsid w:val="00531E9A"/>
    <w:rsid w:val="00531F26"/>
    <w:rsid w:val="0053277C"/>
    <w:rsid w:val="005327C0"/>
    <w:rsid w:val="00532B61"/>
    <w:rsid w:val="00533101"/>
    <w:rsid w:val="00533CA9"/>
    <w:rsid w:val="005346AD"/>
    <w:rsid w:val="00534A10"/>
    <w:rsid w:val="00534EFB"/>
    <w:rsid w:val="00534F60"/>
    <w:rsid w:val="005357F1"/>
    <w:rsid w:val="00535D15"/>
    <w:rsid w:val="00536053"/>
    <w:rsid w:val="005369E6"/>
    <w:rsid w:val="005371AC"/>
    <w:rsid w:val="00537672"/>
    <w:rsid w:val="0053772F"/>
    <w:rsid w:val="00537A70"/>
    <w:rsid w:val="00537B64"/>
    <w:rsid w:val="00537B77"/>
    <w:rsid w:val="00537FD3"/>
    <w:rsid w:val="00540C4C"/>
    <w:rsid w:val="00541469"/>
    <w:rsid w:val="00541571"/>
    <w:rsid w:val="00541B1F"/>
    <w:rsid w:val="0054275A"/>
    <w:rsid w:val="005428B8"/>
    <w:rsid w:val="005428BE"/>
    <w:rsid w:val="00542BD7"/>
    <w:rsid w:val="00543084"/>
    <w:rsid w:val="00543584"/>
    <w:rsid w:val="00543A9E"/>
    <w:rsid w:val="0054413A"/>
    <w:rsid w:val="00544288"/>
    <w:rsid w:val="005446BB"/>
    <w:rsid w:val="00544DA5"/>
    <w:rsid w:val="00544F43"/>
    <w:rsid w:val="005450E4"/>
    <w:rsid w:val="00545E30"/>
    <w:rsid w:val="00545EA3"/>
    <w:rsid w:val="00546C9B"/>
    <w:rsid w:val="00547AD6"/>
    <w:rsid w:val="00547BF6"/>
    <w:rsid w:val="00547FB3"/>
    <w:rsid w:val="005500D4"/>
    <w:rsid w:val="00551098"/>
    <w:rsid w:val="00551598"/>
    <w:rsid w:val="0055162B"/>
    <w:rsid w:val="00551A56"/>
    <w:rsid w:val="00551BFF"/>
    <w:rsid w:val="00551D68"/>
    <w:rsid w:val="00551DFF"/>
    <w:rsid w:val="005525C9"/>
    <w:rsid w:val="00552B3E"/>
    <w:rsid w:val="005535B9"/>
    <w:rsid w:val="00554D57"/>
    <w:rsid w:val="00554DF6"/>
    <w:rsid w:val="005551AA"/>
    <w:rsid w:val="0055604C"/>
    <w:rsid w:val="005564CA"/>
    <w:rsid w:val="005568EA"/>
    <w:rsid w:val="00557140"/>
    <w:rsid w:val="0055715A"/>
    <w:rsid w:val="0055729E"/>
    <w:rsid w:val="00557984"/>
    <w:rsid w:val="00557A3F"/>
    <w:rsid w:val="00560C87"/>
    <w:rsid w:val="00560F51"/>
    <w:rsid w:val="00561249"/>
    <w:rsid w:val="0056182B"/>
    <w:rsid w:val="00561A88"/>
    <w:rsid w:val="00561AF3"/>
    <w:rsid w:val="00561E0B"/>
    <w:rsid w:val="00562141"/>
    <w:rsid w:val="00562D86"/>
    <w:rsid w:val="00563035"/>
    <w:rsid w:val="005639AE"/>
    <w:rsid w:val="00564220"/>
    <w:rsid w:val="00564704"/>
    <w:rsid w:val="00564712"/>
    <w:rsid w:val="005657A8"/>
    <w:rsid w:val="00565952"/>
    <w:rsid w:val="00566866"/>
    <w:rsid w:val="005668FE"/>
    <w:rsid w:val="005670A5"/>
    <w:rsid w:val="00567285"/>
    <w:rsid w:val="00567368"/>
    <w:rsid w:val="00567723"/>
    <w:rsid w:val="0056772D"/>
    <w:rsid w:val="005678F5"/>
    <w:rsid w:val="00567AB8"/>
    <w:rsid w:val="00570A26"/>
    <w:rsid w:val="00570C49"/>
    <w:rsid w:val="00570CFD"/>
    <w:rsid w:val="00570D7D"/>
    <w:rsid w:val="00571872"/>
    <w:rsid w:val="00571993"/>
    <w:rsid w:val="0057221F"/>
    <w:rsid w:val="00572421"/>
    <w:rsid w:val="00572539"/>
    <w:rsid w:val="0057271F"/>
    <w:rsid w:val="00573355"/>
    <w:rsid w:val="0057337D"/>
    <w:rsid w:val="00573504"/>
    <w:rsid w:val="00573B84"/>
    <w:rsid w:val="00573BA3"/>
    <w:rsid w:val="005746B2"/>
    <w:rsid w:val="00574708"/>
    <w:rsid w:val="00574D81"/>
    <w:rsid w:val="005756AA"/>
    <w:rsid w:val="00575AE3"/>
    <w:rsid w:val="005764E3"/>
    <w:rsid w:val="0057696F"/>
    <w:rsid w:val="00576DB6"/>
    <w:rsid w:val="00577379"/>
    <w:rsid w:val="005774FE"/>
    <w:rsid w:val="005776CB"/>
    <w:rsid w:val="0058040C"/>
    <w:rsid w:val="00580D6D"/>
    <w:rsid w:val="005813DE"/>
    <w:rsid w:val="00581796"/>
    <w:rsid w:val="00581B45"/>
    <w:rsid w:val="00582480"/>
    <w:rsid w:val="00582805"/>
    <w:rsid w:val="0058290E"/>
    <w:rsid w:val="00582CAB"/>
    <w:rsid w:val="00582FA6"/>
    <w:rsid w:val="005836D5"/>
    <w:rsid w:val="0058375E"/>
    <w:rsid w:val="00584143"/>
    <w:rsid w:val="00584233"/>
    <w:rsid w:val="005842D0"/>
    <w:rsid w:val="005843E8"/>
    <w:rsid w:val="005845FB"/>
    <w:rsid w:val="005855AE"/>
    <w:rsid w:val="00585829"/>
    <w:rsid w:val="00585CA8"/>
    <w:rsid w:val="00586412"/>
    <w:rsid w:val="005864B9"/>
    <w:rsid w:val="005866C4"/>
    <w:rsid w:val="005873BE"/>
    <w:rsid w:val="00590F1A"/>
    <w:rsid w:val="0059114D"/>
    <w:rsid w:val="00591C03"/>
    <w:rsid w:val="00591E2A"/>
    <w:rsid w:val="005923C4"/>
    <w:rsid w:val="005938C3"/>
    <w:rsid w:val="00593EA2"/>
    <w:rsid w:val="00593F75"/>
    <w:rsid w:val="005940A0"/>
    <w:rsid w:val="0059429A"/>
    <w:rsid w:val="00594A54"/>
    <w:rsid w:val="00594CBE"/>
    <w:rsid w:val="00595AF6"/>
    <w:rsid w:val="00596AF7"/>
    <w:rsid w:val="00596CCE"/>
    <w:rsid w:val="005972DF"/>
    <w:rsid w:val="005A1976"/>
    <w:rsid w:val="005A2120"/>
    <w:rsid w:val="005A2501"/>
    <w:rsid w:val="005A2C80"/>
    <w:rsid w:val="005A3066"/>
    <w:rsid w:val="005A3B35"/>
    <w:rsid w:val="005A3C4B"/>
    <w:rsid w:val="005A3E5A"/>
    <w:rsid w:val="005A43F3"/>
    <w:rsid w:val="005A496F"/>
    <w:rsid w:val="005A4A56"/>
    <w:rsid w:val="005A4F69"/>
    <w:rsid w:val="005A5608"/>
    <w:rsid w:val="005A5A3D"/>
    <w:rsid w:val="005A6035"/>
    <w:rsid w:val="005A6B75"/>
    <w:rsid w:val="005A6E00"/>
    <w:rsid w:val="005A718A"/>
    <w:rsid w:val="005A7885"/>
    <w:rsid w:val="005B12B2"/>
    <w:rsid w:val="005B143B"/>
    <w:rsid w:val="005B19BD"/>
    <w:rsid w:val="005B1E45"/>
    <w:rsid w:val="005B21C4"/>
    <w:rsid w:val="005B2A28"/>
    <w:rsid w:val="005B3621"/>
    <w:rsid w:val="005B3EBE"/>
    <w:rsid w:val="005B4948"/>
    <w:rsid w:val="005B501D"/>
    <w:rsid w:val="005B54CC"/>
    <w:rsid w:val="005B74AD"/>
    <w:rsid w:val="005B7E96"/>
    <w:rsid w:val="005C0297"/>
    <w:rsid w:val="005C0429"/>
    <w:rsid w:val="005C05FF"/>
    <w:rsid w:val="005C084F"/>
    <w:rsid w:val="005C0EE9"/>
    <w:rsid w:val="005C0FC4"/>
    <w:rsid w:val="005C16A8"/>
    <w:rsid w:val="005C1716"/>
    <w:rsid w:val="005C1954"/>
    <w:rsid w:val="005C1C0B"/>
    <w:rsid w:val="005C1F78"/>
    <w:rsid w:val="005C2011"/>
    <w:rsid w:val="005C3534"/>
    <w:rsid w:val="005C3EA3"/>
    <w:rsid w:val="005C44DE"/>
    <w:rsid w:val="005C5011"/>
    <w:rsid w:val="005C5241"/>
    <w:rsid w:val="005C529E"/>
    <w:rsid w:val="005C57BA"/>
    <w:rsid w:val="005C57DD"/>
    <w:rsid w:val="005C5C52"/>
    <w:rsid w:val="005C5D3D"/>
    <w:rsid w:val="005C5F05"/>
    <w:rsid w:val="005C6186"/>
    <w:rsid w:val="005C6247"/>
    <w:rsid w:val="005C7E45"/>
    <w:rsid w:val="005C7EFA"/>
    <w:rsid w:val="005C7F3E"/>
    <w:rsid w:val="005D065E"/>
    <w:rsid w:val="005D06D3"/>
    <w:rsid w:val="005D0C3B"/>
    <w:rsid w:val="005D1051"/>
    <w:rsid w:val="005D1606"/>
    <w:rsid w:val="005D2044"/>
    <w:rsid w:val="005D209E"/>
    <w:rsid w:val="005D2917"/>
    <w:rsid w:val="005D2EB2"/>
    <w:rsid w:val="005D2F48"/>
    <w:rsid w:val="005D3795"/>
    <w:rsid w:val="005D3B32"/>
    <w:rsid w:val="005D464B"/>
    <w:rsid w:val="005D466F"/>
    <w:rsid w:val="005D49F0"/>
    <w:rsid w:val="005D51F7"/>
    <w:rsid w:val="005D51FA"/>
    <w:rsid w:val="005D53E8"/>
    <w:rsid w:val="005D5A9D"/>
    <w:rsid w:val="005D5D15"/>
    <w:rsid w:val="005D6651"/>
    <w:rsid w:val="005D691D"/>
    <w:rsid w:val="005D6A72"/>
    <w:rsid w:val="005D6F38"/>
    <w:rsid w:val="005D7544"/>
    <w:rsid w:val="005D789F"/>
    <w:rsid w:val="005D791B"/>
    <w:rsid w:val="005D7CF2"/>
    <w:rsid w:val="005D7F92"/>
    <w:rsid w:val="005E018D"/>
    <w:rsid w:val="005E062C"/>
    <w:rsid w:val="005E06A3"/>
    <w:rsid w:val="005E0D7B"/>
    <w:rsid w:val="005E1595"/>
    <w:rsid w:val="005E1803"/>
    <w:rsid w:val="005E1C9B"/>
    <w:rsid w:val="005E1F1D"/>
    <w:rsid w:val="005E273D"/>
    <w:rsid w:val="005E3278"/>
    <w:rsid w:val="005E363B"/>
    <w:rsid w:val="005E3736"/>
    <w:rsid w:val="005E38E9"/>
    <w:rsid w:val="005E4B72"/>
    <w:rsid w:val="005E52C9"/>
    <w:rsid w:val="005E6BD4"/>
    <w:rsid w:val="005F02D8"/>
    <w:rsid w:val="005F1880"/>
    <w:rsid w:val="005F1C09"/>
    <w:rsid w:val="005F1D88"/>
    <w:rsid w:val="005F305B"/>
    <w:rsid w:val="005F3361"/>
    <w:rsid w:val="005F3ACA"/>
    <w:rsid w:val="005F3B47"/>
    <w:rsid w:val="005F4481"/>
    <w:rsid w:val="005F47AC"/>
    <w:rsid w:val="005F49AF"/>
    <w:rsid w:val="005F4A58"/>
    <w:rsid w:val="005F54DF"/>
    <w:rsid w:val="005F5888"/>
    <w:rsid w:val="005F5984"/>
    <w:rsid w:val="005F5E43"/>
    <w:rsid w:val="005F5EAB"/>
    <w:rsid w:val="005F6CE2"/>
    <w:rsid w:val="005F6EC8"/>
    <w:rsid w:val="005F6F24"/>
    <w:rsid w:val="005F72E9"/>
    <w:rsid w:val="005F780B"/>
    <w:rsid w:val="0060009B"/>
    <w:rsid w:val="00600473"/>
    <w:rsid w:val="0060139A"/>
    <w:rsid w:val="006013C9"/>
    <w:rsid w:val="00601B66"/>
    <w:rsid w:val="00601FC4"/>
    <w:rsid w:val="00602B45"/>
    <w:rsid w:val="00603499"/>
    <w:rsid w:val="006035F5"/>
    <w:rsid w:val="00603CC2"/>
    <w:rsid w:val="006042CD"/>
    <w:rsid w:val="006046F8"/>
    <w:rsid w:val="006047D1"/>
    <w:rsid w:val="0060487D"/>
    <w:rsid w:val="006048A4"/>
    <w:rsid w:val="00604A55"/>
    <w:rsid w:val="00604D4E"/>
    <w:rsid w:val="00604E3E"/>
    <w:rsid w:val="006057AE"/>
    <w:rsid w:val="00605AC3"/>
    <w:rsid w:val="00606908"/>
    <w:rsid w:val="00606AF7"/>
    <w:rsid w:val="00607996"/>
    <w:rsid w:val="00607A37"/>
    <w:rsid w:val="00607E9F"/>
    <w:rsid w:val="0061085E"/>
    <w:rsid w:val="00610FBF"/>
    <w:rsid w:val="00611398"/>
    <w:rsid w:val="006113B4"/>
    <w:rsid w:val="0061186D"/>
    <w:rsid w:val="00611DA7"/>
    <w:rsid w:val="00612322"/>
    <w:rsid w:val="006123C0"/>
    <w:rsid w:val="00613191"/>
    <w:rsid w:val="006131BE"/>
    <w:rsid w:val="006133F9"/>
    <w:rsid w:val="006134B3"/>
    <w:rsid w:val="00613DE1"/>
    <w:rsid w:val="0061401F"/>
    <w:rsid w:val="00614166"/>
    <w:rsid w:val="00614817"/>
    <w:rsid w:val="006149CC"/>
    <w:rsid w:val="0061501D"/>
    <w:rsid w:val="006157A9"/>
    <w:rsid w:val="0061591D"/>
    <w:rsid w:val="00615ED0"/>
    <w:rsid w:val="0061604C"/>
    <w:rsid w:val="00616C2B"/>
    <w:rsid w:val="00616D7F"/>
    <w:rsid w:val="006178D1"/>
    <w:rsid w:val="00617A5B"/>
    <w:rsid w:val="00620210"/>
    <w:rsid w:val="00620719"/>
    <w:rsid w:val="006212C9"/>
    <w:rsid w:val="00621A72"/>
    <w:rsid w:val="00621D0C"/>
    <w:rsid w:val="00622229"/>
    <w:rsid w:val="00622470"/>
    <w:rsid w:val="00622725"/>
    <w:rsid w:val="006231AA"/>
    <w:rsid w:val="00623482"/>
    <w:rsid w:val="00623AC2"/>
    <w:rsid w:val="00623EBC"/>
    <w:rsid w:val="006251D3"/>
    <w:rsid w:val="00625642"/>
    <w:rsid w:val="006257F9"/>
    <w:rsid w:val="00626133"/>
    <w:rsid w:val="006266D7"/>
    <w:rsid w:val="00626D1E"/>
    <w:rsid w:val="00626D42"/>
    <w:rsid w:val="00626EE3"/>
    <w:rsid w:val="006274AD"/>
    <w:rsid w:val="00627519"/>
    <w:rsid w:val="00627532"/>
    <w:rsid w:val="0062765E"/>
    <w:rsid w:val="006302AA"/>
    <w:rsid w:val="006307FD"/>
    <w:rsid w:val="00631059"/>
    <w:rsid w:val="006310C3"/>
    <w:rsid w:val="00631245"/>
    <w:rsid w:val="006312E1"/>
    <w:rsid w:val="0063161E"/>
    <w:rsid w:val="00631BB5"/>
    <w:rsid w:val="00631DD0"/>
    <w:rsid w:val="00632AE0"/>
    <w:rsid w:val="00633DBF"/>
    <w:rsid w:val="00634122"/>
    <w:rsid w:val="0063444B"/>
    <w:rsid w:val="00635E32"/>
    <w:rsid w:val="006360FC"/>
    <w:rsid w:val="006361C9"/>
    <w:rsid w:val="006365DE"/>
    <w:rsid w:val="00636BE4"/>
    <w:rsid w:val="00636F88"/>
    <w:rsid w:val="0063732C"/>
    <w:rsid w:val="00637802"/>
    <w:rsid w:val="00637836"/>
    <w:rsid w:val="00637C26"/>
    <w:rsid w:val="00637F44"/>
    <w:rsid w:val="00641078"/>
    <w:rsid w:val="00641242"/>
    <w:rsid w:val="00642A32"/>
    <w:rsid w:val="00642D7A"/>
    <w:rsid w:val="00642DB2"/>
    <w:rsid w:val="006433D5"/>
    <w:rsid w:val="00643412"/>
    <w:rsid w:val="00645CEB"/>
    <w:rsid w:val="00646B20"/>
    <w:rsid w:val="00646D0F"/>
    <w:rsid w:val="00646D57"/>
    <w:rsid w:val="00646D69"/>
    <w:rsid w:val="00647A36"/>
    <w:rsid w:val="00647DCC"/>
    <w:rsid w:val="00647EFA"/>
    <w:rsid w:val="00647F14"/>
    <w:rsid w:val="00650027"/>
    <w:rsid w:val="00650BBF"/>
    <w:rsid w:val="00650E89"/>
    <w:rsid w:val="006514D4"/>
    <w:rsid w:val="00651B9C"/>
    <w:rsid w:val="00651C47"/>
    <w:rsid w:val="00651D91"/>
    <w:rsid w:val="00652E70"/>
    <w:rsid w:val="0065339A"/>
    <w:rsid w:val="00653469"/>
    <w:rsid w:val="00653A14"/>
    <w:rsid w:val="00653A35"/>
    <w:rsid w:val="0065443A"/>
    <w:rsid w:val="00654A38"/>
    <w:rsid w:val="00655301"/>
    <w:rsid w:val="00655371"/>
    <w:rsid w:val="00655507"/>
    <w:rsid w:val="00656855"/>
    <w:rsid w:val="00656C4B"/>
    <w:rsid w:val="00656EEE"/>
    <w:rsid w:val="006572A7"/>
    <w:rsid w:val="006573EA"/>
    <w:rsid w:val="006606A4"/>
    <w:rsid w:val="00660748"/>
    <w:rsid w:val="0066087C"/>
    <w:rsid w:val="00661029"/>
    <w:rsid w:val="006610C3"/>
    <w:rsid w:val="0066135A"/>
    <w:rsid w:val="006615BD"/>
    <w:rsid w:val="00661A38"/>
    <w:rsid w:val="0066272D"/>
    <w:rsid w:val="00662E58"/>
    <w:rsid w:val="00662F39"/>
    <w:rsid w:val="006635A0"/>
    <w:rsid w:val="00663D26"/>
    <w:rsid w:val="00664351"/>
    <w:rsid w:val="00665968"/>
    <w:rsid w:val="00665BF7"/>
    <w:rsid w:val="006660F0"/>
    <w:rsid w:val="00666178"/>
    <w:rsid w:val="0066639E"/>
    <w:rsid w:val="00666473"/>
    <w:rsid w:val="00666C72"/>
    <w:rsid w:val="00666E6C"/>
    <w:rsid w:val="0066707F"/>
    <w:rsid w:val="00667ED8"/>
    <w:rsid w:val="0067064C"/>
    <w:rsid w:val="00670B20"/>
    <w:rsid w:val="00670E12"/>
    <w:rsid w:val="00670F27"/>
    <w:rsid w:val="00671E42"/>
    <w:rsid w:val="0067271C"/>
    <w:rsid w:val="00672E80"/>
    <w:rsid w:val="0067333F"/>
    <w:rsid w:val="006734EE"/>
    <w:rsid w:val="006739E4"/>
    <w:rsid w:val="00673DD7"/>
    <w:rsid w:val="00673ECF"/>
    <w:rsid w:val="0067426B"/>
    <w:rsid w:val="00674A1B"/>
    <w:rsid w:val="00674D3C"/>
    <w:rsid w:val="00674F1C"/>
    <w:rsid w:val="006754F8"/>
    <w:rsid w:val="00675579"/>
    <w:rsid w:val="00676127"/>
    <w:rsid w:val="00676AED"/>
    <w:rsid w:val="006771DA"/>
    <w:rsid w:val="00677212"/>
    <w:rsid w:val="00677B26"/>
    <w:rsid w:val="00677F26"/>
    <w:rsid w:val="006800EE"/>
    <w:rsid w:val="006802A7"/>
    <w:rsid w:val="00680A86"/>
    <w:rsid w:val="006811C9"/>
    <w:rsid w:val="006812CE"/>
    <w:rsid w:val="00682640"/>
    <w:rsid w:val="006826C1"/>
    <w:rsid w:val="00682C89"/>
    <w:rsid w:val="006832B8"/>
    <w:rsid w:val="006837B2"/>
    <w:rsid w:val="00683800"/>
    <w:rsid w:val="00684462"/>
    <w:rsid w:val="006845CE"/>
    <w:rsid w:val="00684C0D"/>
    <w:rsid w:val="00684C8A"/>
    <w:rsid w:val="00684CF5"/>
    <w:rsid w:val="0068553E"/>
    <w:rsid w:val="0068557F"/>
    <w:rsid w:val="00685D37"/>
    <w:rsid w:val="00685E7B"/>
    <w:rsid w:val="00686551"/>
    <w:rsid w:val="00686CAB"/>
    <w:rsid w:val="0068717F"/>
    <w:rsid w:val="0068730C"/>
    <w:rsid w:val="00687504"/>
    <w:rsid w:val="00687A14"/>
    <w:rsid w:val="00687A8C"/>
    <w:rsid w:val="00687F38"/>
    <w:rsid w:val="00690180"/>
    <w:rsid w:val="00690839"/>
    <w:rsid w:val="006908DB"/>
    <w:rsid w:val="00690DE9"/>
    <w:rsid w:val="00691274"/>
    <w:rsid w:val="00691563"/>
    <w:rsid w:val="00691B88"/>
    <w:rsid w:val="00691DE9"/>
    <w:rsid w:val="00691EAA"/>
    <w:rsid w:val="00692245"/>
    <w:rsid w:val="0069261B"/>
    <w:rsid w:val="00692745"/>
    <w:rsid w:val="00692B86"/>
    <w:rsid w:val="00692FCD"/>
    <w:rsid w:val="00692FFA"/>
    <w:rsid w:val="00693772"/>
    <w:rsid w:val="00693984"/>
    <w:rsid w:val="00693B3B"/>
    <w:rsid w:val="00693B77"/>
    <w:rsid w:val="00693D11"/>
    <w:rsid w:val="00694160"/>
    <w:rsid w:val="00694945"/>
    <w:rsid w:val="006959A5"/>
    <w:rsid w:val="00695C0C"/>
    <w:rsid w:val="00696567"/>
    <w:rsid w:val="00696736"/>
    <w:rsid w:val="00696A05"/>
    <w:rsid w:val="00697665"/>
    <w:rsid w:val="006978E1"/>
    <w:rsid w:val="00697C9A"/>
    <w:rsid w:val="00697E68"/>
    <w:rsid w:val="00697FC1"/>
    <w:rsid w:val="006A0274"/>
    <w:rsid w:val="006A063D"/>
    <w:rsid w:val="006A112B"/>
    <w:rsid w:val="006A27BC"/>
    <w:rsid w:val="006A2948"/>
    <w:rsid w:val="006A2A43"/>
    <w:rsid w:val="006A2BF1"/>
    <w:rsid w:val="006A2BF5"/>
    <w:rsid w:val="006A2F9A"/>
    <w:rsid w:val="006A34E4"/>
    <w:rsid w:val="006A3A5A"/>
    <w:rsid w:val="006A44CF"/>
    <w:rsid w:val="006A457D"/>
    <w:rsid w:val="006A4C06"/>
    <w:rsid w:val="006A4C85"/>
    <w:rsid w:val="006A50EA"/>
    <w:rsid w:val="006A55EE"/>
    <w:rsid w:val="006A575B"/>
    <w:rsid w:val="006A59DE"/>
    <w:rsid w:val="006A64C6"/>
    <w:rsid w:val="006A6655"/>
    <w:rsid w:val="006A6BF9"/>
    <w:rsid w:val="006A7CB5"/>
    <w:rsid w:val="006A7FD0"/>
    <w:rsid w:val="006B025C"/>
    <w:rsid w:val="006B08ED"/>
    <w:rsid w:val="006B2534"/>
    <w:rsid w:val="006B28DE"/>
    <w:rsid w:val="006B2CB2"/>
    <w:rsid w:val="006B347D"/>
    <w:rsid w:val="006B3CE9"/>
    <w:rsid w:val="006B3E19"/>
    <w:rsid w:val="006B3EB4"/>
    <w:rsid w:val="006B419B"/>
    <w:rsid w:val="006B4488"/>
    <w:rsid w:val="006B4657"/>
    <w:rsid w:val="006B50C4"/>
    <w:rsid w:val="006B53AE"/>
    <w:rsid w:val="006B58B4"/>
    <w:rsid w:val="006B64E9"/>
    <w:rsid w:val="006B67AC"/>
    <w:rsid w:val="006B786A"/>
    <w:rsid w:val="006B7E4E"/>
    <w:rsid w:val="006C003A"/>
    <w:rsid w:val="006C0630"/>
    <w:rsid w:val="006C0AB9"/>
    <w:rsid w:val="006C107C"/>
    <w:rsid w:val="006C189C"/>
    <w:rsid w:val="006C21AA"/>
    <w:rsid w:val="006C2454"/>
    <w:rsid w:val="006C2551"/>
    <w:rsid w:val="006C37CA"/>
    <w:rsid w:val="006C40D2"/>
    <w:rsid w:val="006C4684"/>
    <w:rsid w:val="006C4B85"/>
    <w:rsid w:val="006C4BBD"/>
    <w:rsid w:val="006C5B15"/>
    <w:rsid w:val="006C5D32"/>
    <w:rsid w:val="006C5DCB"/>
    <w:rsid w:val="006C6475"/>
    <w:rsid w:val="006C70C4"/>
    <w:rsid w:val="006C741F"/>
    <w:rsid w:val="006D04DA"/>
    <w:rsid w:val="006D10F6"/>
    <w:rsid w:val="006D1544"/>
    <w:rsid w:val="006D1688"/>
    <w:rsid w:val="006D1BE1"/>
    <w:rsid w:val="006D1DD3"/>
    <w:rsid w:val="006D1FF3"/>
    <w:rsid w:val="006D2459"/>
    <w:rsid w:val="006D2573"/>
    <w:rsid w:val="006D2C65"/>
    <w:rsid w:val="006D2DB7"/>
    <w:rsid w:val="006D32C6"/>
    <w:rsid w:val="006D360E"/>
    <w:rsid w:val="006D3697"/>
    <w:rsid w:val="006D39D2"/>
    <w:rsid w:val="006D3A94"/>
    <w:rsid w:val="006D3F2A"/>
    <w:rsid w:val="006D4370"/>
    <w:rsid w:val="006D46A3"/>
    <w:rsid w:val="006D4AB2"/>
    <w:rsid w:val="006D4E32"/>
    <w:rsid w:val="006D5DCB"/>
    <w:rsid w:val="006D62E0"/>
    <w:rsid w:val="006D658F"/>
    <w:rsid w:val="006D6A12"/>
    <w:rsid w:val="006D712D"/>
    <w:rsid w:val="006D7687"/>
    <w:rsid w:val="006D7D1F"/>
    <w:rsid w:val="006D7D8A"/>
    <w:rsid w:val="006E046C"/>
    <w:rsid w:val="006E0572"/>
    <w:rsid w:val="006E05D8"/>
    <w:rsid w:val="006E0628"/>
    <w:rsid w:val="006E08EE"/>
    <w:rsid w:val="006E155A"/>
    <w:rsid w:val="006E26BA"/>
    <w:rsid w:val="006E2C34"/>
    <w:rsid w:val="006E359B"/>
    <w:rsid w:val="006E39D1"/>
    <w:rsid w:val="006E3B05"/>
    <w:rsid w:val="006E437F"/>
    <w:rsid w:val="006E4D5B"/>
    <w:rsid w:val="006E602F"/>
    <w:rsid w:val="006E6720"/>
    <w:rsid w:val="006E7275"/>
    <w:rsid w:val="006E76C7"/>
    <w:rsid w:val="006E77B8"/>
    <w:rsid w:val="006E77DF"/>
    <w:rsid w:val="006E7AAF"/>
    <w:rsid w:val="006F0F74"/>
    <w:rsid w:val="006F13BA"/>
    <w:rsid w:val="006F15CC"/>
    <w:rsid w:val="006F15F6"/>
    <w:rsid w:val="006F2AE6"/>
    <w:rsid w:val="006F36EA"/>
    <w:rsid w:val="006F3D9B"/>
    <w:rsid w:val="006F4147"/>
    <w:rsid w:val="006F4315"/>
    <w:rsid w:val="006F4CB0"/>
    <w:rsid w:val="006F4F78"/>
    <w:rsid w:val="006F4FED"/>
    <w:rsid w:val="006F547E"/>
    <w:rsid w:val="006F5781"/>
    <w:rsid w:val="006F5CCF"/>
    <w:rsid w:val="006F6469"/>
    <w:rsid w:val="006F6F04"/>
    <w:rsid w:val="006F71F5"/>
    <w:rsid w:val="007000A6"/>
    <w:rsid w:val="00700610"/>
    <w:rsid w:val="0070138A"/>
    <w:rsid w:val="0070157E"/>
    <w:rsid w:val="007030D4"/>
    <w:rsid w:val="00703279"/>
    <w:rsid w:val="00703B61"/>
    <w:rsid w:val="00703E11"/>
    <w:rsid w:val="00703F76"/>
    <w:rsid w:val="00704102"/>
    <w:rsid w:val="0070437C"/>
    <w:rsid w:val="007045D8"/>
    <w:rsid w:val="0070461C"/>
    <w:rsid w:val="00704B3D"/>
    <w:rsid w:val="00705631"/>
    <w:rsid w:val="00705818"/>
    <w:rsid w:val="00705F62"/>
    <w:rsid w:val="00706942"/>
    <w:rsid w:val="00707535"/>
    <w:rsid w:val="0070773F"/>
    <w:rsid w:val="00707ED3"/>
    <w:rsid w:val="007101B7"/>
    <w:rsid w:val="00710668"/>
    <w:rsid w:val="00711019"/>
    <w:rsid w:val="007110F4"/>
    <w:rsid w:val="007112B1"/>
    <w:rsid w:val="0071130F"/>
    <w:rsid w:val="007116C4"/>
    <w:rsid w:val="00712714"/>
    <w:rsid w:val="007129AB"/>
    <w:rsid w:val="00712B63"/>
    <w:rsid w:val="00713526"/>
    <w:rsid w:val="00713FC5"/>
    <w:rsid w:val="00714DCA"/>
    <w:rsid w:val="00715BBF"/>
    <w:rsid w:val="00715C29"/>
    <w:rsid w:val="00715CBD"/>
    <w:rsid w:val="00715EAA"/>
    <w:rsid w:val="00716119"/>
    <w:rsid w:val="00716630"/>
    <w:rsid w:val="00716CAD"/>
    <w:rsid w:val="00716F18"/>
    <w:rsid w:val="00717363"/>
    <w:rsid w:val="00717786"/>
    <w:rsid w:val="00717ACB"/>
    <w:rsid w:val="00720CDE"/>
    <w:rsid w:val="0072138B"/>
    <w:rsid w:val="00721BFF"/>
    <w:rsid w:val="00721F89"/>
    <w:rsid w:val="00722C51"/>
    <w:rsid w:val="00723040"/>
    <w:rsid w:val="00723251"/>
    <w:rsid w:val="00723475"/>
    <w:rsid w:val="007236C4"/>
    <w:rsid w:val="00724635"/>
    <w:rsid w:val="00724F21"/>
    <w:rsid w:val="00725134"/>
    <w:rsid w:val="0072554B"/>
    <w:rsid w:val="00725AFD"/>
    <w:rsid w:val="0072637A"/>
    <w:rsid w:val="00726603"/>
    <w:rsid w:val="007266AC"/>
    <w:rsid w:val="00727B1D"/>
    <w:rsid w:val="00727DDC"/>
    <w:rsid w:val="00727F11"/>
    <w:rsid w:val="00730CD6"/>
    <w:rsid w:val="00730F74"/>
    <w:rsid w:val="0073114B"/>
    <w:rsid w:val="00731380"/>
    <w:rsid w:val="00732029"/>
    <w:rsid w:val="00732151"/>
    <w:rsid w:val="00733E9F"/>
    <w:rsid w:val="007341D8"/>
    <w:rsid w:val="00734952"/>
    <w:rsid w:val="00734990"/>
    <w:rsid w:val="00734FF5"/>
    <w:rsid w:val="00735233"/>
    <w:rsid w:val="00735B78"/>
    <w:rsid w:val="00735DA7"/>
    <w:rsid w:val="00736700"/>
    <w:rsid w:val="007368B4"/>
    <w:rsid w:val="00737229"/>
    <w:rsid w:val="007378E0"/>
    <w:rsid w:val="00740529"/>
    <w:rsid w:val="00740876"/>
    <w:rsid w:val="00740F18"/>
    <w:rsid w:val="00741358"/>
    <w:rsid w:val="00741626"/>
    <w:rsid w:val="00742332"/>
    <w:rsid w:val="00742886"/>
    <w:rsid w:val="00742DD2"/>
    <w:rsid w:val="007437C6"/>
    <w:rsid w:val="007441A2"/>
    <w:rsid w:val="00744E80"/>
    <w:rsid w:val="00745035"/>
    <w:rsid w:val="0074531C"/>
    <w:rsid w:val="00745547"/>
    <w:rsid w:val="007459D0"/>
    <w:rsid w:val="00745CEC"/>
    <w:rsid w:val="0074623A"/>
    <w:rsid w:val="00746420"/>
    <w:rsid w:val="00746A60"/>
    <w:rsid w:val="00746E04"/>
    <w:rsid w:val="00746E08"/>
    <w:rsid w:val="00746E3D"/>
    <w:rsid w:val="007473B9"/>
    <w:rsid w:val="00747C96"/>
    <w:rsid w:val="00747CC7"/>
    <w:rsid w:val="00750075"/>
    <w:rsid w:val="007502EC"/>
    <w:rsid w:val="00750382"/>
    <w:rsid w:val="007503F1"/>
    <w:rsid w:val="0075094E"/>
    <w:rsid w:val="00750FA8"/>
    <w:rsid w:val="00750FB5"/>
    <w:rsid w:val="007520F0"/>
    <w:rsid w:val="007522E8"/>
    <w:rsid w:val="007524B4"/>
    <w:rsid w:val="00752688"/>
    <w:rsid w:val="007529DB"/>
    <w:rsid w:val="007534AD"/>
    <w:rsid w:val="00753A7F"/>
    <w:rsid w:val="00753BAC"/>
    <w:rsid w:val="00754A0B"/>
    <w:rsid w:val="00755229"/>
    <w:rsid w:val="007552DB"/>
    <w:rsid w:val="0075547D"/>
    <w:rsid w:val="0075549F"/>
    <w:rsid w:val="00755B08"/>
    <w:rsid w:val="00755DD0"/>
    <w:rsid w:val="00755E32"/>
    <w:rsid w:val="0075647A"/>
    <w:rsid w:val="00756A2F"/>
    <w:rsid w:val="00756A7E"/>
    <w:rsid w:val="00756F05"/>
    <w:rsid w:val="007573E1"/>
    <w:rsid w:val="0075749E"/>
    <w:rsid w:val="00757722"/>
    <w:rsid w:val="00757945"/>
    <w:rsid w:val="00757B2D"/>
    <w:rsid w:val="00757BAD"/>
    <w:rsid w:val="00757D62"/>
    <w:rsid w:val="00757EB2"/>
    <w:rsid w:val="00760021"/>
    <w:rsid w:val="00760561"/>
    <w:rsid w:val="00760867"/>
    <w:rsid w:val="00760EB6"/>
    <w:rsid w:val="007616DB"/>
    <w:rsid w:val="00761AB7"/>
    <w:rsid w:val="00761CE6"/>
    <w:rsid w:val="0076228A"/>
    <w:rsid w:val="00762440"/>
    <w:rsid w:val="00762499"/>
    <w:rsid w:val="0076275B"/>
    <w:rsid w:val="007629B7"/>
    <w:rsid w:val="00762E60"/>
    <w:rsid w:val="007634AD"/>
    <w:rsid w:val="0076445F"/>
    <w:rsid w:val="00764EC5"/>
    <w:rsid w:val="007651EF"/>
    <w:rsid w:val="007655BF"/>
    <w:rsid w:val="00765E92"/>
    <w:rsid w:val="00766D49"/>
    <w:rsid w:val="00766ECC"/>
    <w:rsid w:val="007672F3"/>
    <w:rsid w:val="007674AC"/>
    <w:rsid w:val="007677B5"/>
    <w:rsid w:val="007678B1"/>
    <w:rsid w:val="00767BE6"/>
    <w:rsid w:val="007708A8"/>
    <w:rsid w:val="00771742"/>
    <w:rsid w:val="00772100"/>
    <w:rsid w:val="00772275"/>
    <w:rsid w:val="00772CD5"/>
    <w:rsid w:val="007734E4"/>
    <w:rsid w:val="00773719"/>
    <w:rsid w:val="0077380D"/>
    <w:rsid w:val="00773BC8"/>
    <w:rsid w:val="00774549"/>
    <w:rsid w:val="0077466F"/>
    <w:rsid w:val="007747D4"/>
    <w:rsid w:val="007752B7"/>
    <w:rsid w:val="007759A8"/>
    <w:rsid w:val="00775C27"/>
    <w:rsid w:val="00775D98"/>
    <w:rsid w:val="00776FE5"/>
    <w:rsid w:val="00777101"/>
    <w:rsid w:val="007774E7"/>
    <w:rsid w:val="007775B1"/>
    <w:rsid w:val="0077768C"/>
    <w:rsid w:val="00777696"/>
    <w:rsid w:val="00777FF4"/>
    <w:rsid w:val="00780251"/>
    <w:rsid w:val="007804FE"/>
    <w:rsid w:val="00780F32"/>
    <w:rsid w:val="0078122E"/>
    <w:rsid w:val="00781678"/>
    <w:rsid w:val="00781939"/>
    <w:rsid w:val="00781ADF"/>
    <w:rsid w:val="00781D29"/>
    <w:rsid w:val="007824F6"/>
    <w:rsid w:val="007825EF"/>
    <w:rsid w:val="0078286B"/>
    <w:rsid w:val="00782D2C"/>
    <w:rsid w:val="00782FC2"/>
    <w:rsid w:val="0078347A"/>
    <w:rsid w:val="00784938"/>
    <w:rsid w:val="00784D65"/>
    <w:rsid w:val="00784FC4"/>
    <w:rsid w:val="00785BBB"/>
    <w:rsid w:val="007860EC"/>
    <w:rsid w:val="00786937"/>
    <w:rsid w:val="00786E71"/>
    <w:rsid w:val="00786FAD"/>
    <w:rsid w:val="00787A27"/>
    <w:rsid w:val="00787B1B"/>
    <w:rsid w:val="00787D90"/>
    <w:rsid w:val="00787F5E"/>
    <w:rsid w:val="00790164"/>
    <w:rsid w:val="007905C6"/>
    <w:rsid w:val="00790A24"/>
    <w:rsid w:val="00790A37"/>
    <w:rsid w:val="00790A60"/>
    <w:rsid w:val="0079146D"/>
    <w:rsid w:val="00791C32"/>
    <w:rsid w:val="00791FF0"/>
    <w:rsid w:val="007923D0"/>
    <w:rsid w:val="0079281E"/>
    <w:rsid w:val="007930D3"/>
    <w:rsid w:val="0079381F"/>
    <w:rsid w:val="00793A57"/>
    <w:rsid w:val="00793B2E"/>
    <w:rsid w:val="007948F5"/>
    <w:rsid w:val="00795647"/>
    <w:rsid w:val="00795887"/>
    <w:rsid w:val="00796355"/>
    <w:rsid w:val="007963F6"/>
    <w:rsid w:val="00796C4C"/>
    <w:rsid w:val="00796DC8"/>
    <w:rsid w:val="00796E80"/>
    <w:rsid w:val="0079744F"/>
    <w:rsid w:val="00797755"/>
    <w:rsid w:val="0079776F"/>
    <w:rsid w:val="007979AD"/>
    <w:rsid w:val="00797A9C"/>
    <w:rsid w:val="007A0EAB"/>
    <w:rsid w:val="007A11FD"/>
    <w:rsid w:val="007A2341"/>
    <w:rsid w:val="007A2754"/>
    <w:rsid w:val="007A2F24"/>
    <w:rsid w:val="007A38A1"/>
    <w:rsid w:val="007A3BBE"/>
    <w:rsid w:val="007A4766"/>
    <w:rsid w:val="007A5947"/>
    <w:rsid w:val="007A717B"/>
    <w:rsid w:val="007A7714"/>
    <w:rsid w:val="007B0313"/>
    <w:rsid w:val="007B0487"/>
    <w:rsid w:val="007B0854"/>
    <w:rsid w:val="007B0E48"/>
    <w:rsid w:val="007B1D1B"/>
    <w:rsid w:val="007B21AA"/>
    <w:rsid w:val="007B2504"/>
    <w:rsid w:val="007B303E"/>
    <w:rsid w:val="007B32C0"/>
    <w:rsid w:val="007B32F7"/>
    <w:rsid w:val="007B3659"/>
    <w:rsid w:val="007B38B5"/>
    <w:rsid w:val="007B3BF3"/>
    <w:rsid w:val="007B431B"/>
    <w:rsid w:val="007B43C6"/>
    <w:rsid w:val="007B4558"/>
    <w:rsid w:val="007B4632"/>
    <w:rsid w:val="007B46A2"/>
    <w:rsid w:val="007B4828"/>
    <w:rsid w:val="007B4B2D"/>
    <w:rsid w:val="007B4D4A"/>
    <w:rsid w:val="007B5428"/>
    <w:rsid w:val="007B54F3"/>
    <w:rsid w:val="007B59B7"/>
    <w:rsid w:val="007B655A"/>
    <w:rsid w:val="007B68ED"/>
    <w:rsid w:val="007B6C64"/>
    <w:rsid w:val="007B6CD8"/>
    <w:rsid w:val="007B6EC8"/>
    <w:rsid w:val="007B6F81"/>
    <w:rsid w:val="007B7A88"/>
    <w:rsid w:val="007B7EA2"/>
    <w:rsid w:val="007C097D"/>
    <w:rsid w:val="007C0AF2"/>
    <w:rsid w:val="007C1672"/>
    <w:rsid w:val="007C17AE"/>
    <w:rsid w:val="007C312A"/>
    <w:rsid w:val="007C3570"/>
    <w:rsid w:val="007C3F3B"/>
    <w:rsid w:val="007C4241"/>
    <w:rsid w:val="007C425E"/>
    <w:rsid w:val="007C55FF"/>
    <w:rsid w:val="007C6339"/>
    <w:rsid w:val="007C6CAE"/>
    <w:rsid w:val="007C753F"/>
    <w:rsid w:val="007C7C43"/>
    <w:rsid w:val="007C7F0D"/>
    <w:rsid w:val="007D06E3"/>
    <w:rsid w:val="007D09E4"/>
    <w:rsid w:val="007D0C3C"/>
    <w:rsid w:val="007D0C4B"/>
    <w:rsid w:val="007D1134"/>
    <w:rsid w:val="007D126A"/>
    <w:rsid w:val="007D231B"/>
    <w:rsid w:val="007D23F7"/>
    <w:rsid w:val="007D2566"/>
    <w:rsid w:val="007D2C18"/>
    <w:rsid w:val="007D2D74"/>
    <w:rsid w:val="007D3693"/>
    <w:rsid w:val="007D3716"/>
    <w:rsid w:val="007D3C6D"/>
    <w:rsid w:val="007D4050"/>
    <w:rsid w:val="007D481A"/>
    <w:rsid w:val="007D4ED0"/>
    <w:rsid w:val="007D5648"/>
    <w:rsid w:val="007D58C5"/>
    <w:rsid w:val="007D5DE8"/>
    <w:rsid w:val="007D7B1C"/>
    <w:rsid w:val="007D7CFC"/>
    <w:rsid w:val="007E0812"/>
    <w:rsid w:val="007E18DF"/>
    <w:rsid w:val="007E24D5"/>
    <w:rsid w:val="007E2C36"/>
    <w:rsid w:val="007E350D"/>
    <w:rsid w:val="007E39C8"/>
    <w:rsid w:val="007E3ACA"/>
    <w:rsid w:val="007E3EA0"/>
    <w:rsid w:val="007E564D"/>
    <w:rsid w:val="007E5C4A"/>
    <w:rsid w:val="007E64D4"/>
    <w:rsid w:val="007E66E9"/>
    <w:rsid w:val="007E69F2"/>
    <w:rsid w:val="007E7432"/>
    <w:rsid w:val="007E74BF"/>
    <w:rsid w:val="007E77D2"/>
    <w:rsid w:val="007E7D2E"/>
    <w:rsid w:val="007F0721"/>
    <w:rsid w:val="007F14D3"/>
    <w:rsid w:val="007F1D9D"/>
    <w:rsid w:val="007F1E28"/>
    <w:rsid w:val="007F1F63"/>
    <w:rsid w:val="007F2217"/>
    <w:rsid w:val="007F22A0"/>
    <w:rsid w:val="007F2902"/>
    <w:rsid w:val="007F2903"/>
    <w:rsid w:val="007F2F90"/>
    <w:rsid w:val="007F3320"/>
    <w:rsid w:val="007F3AC1"/>
    <w:rsid w:val="007F4976"/>
    <w:rsid w:val="007F5A56"/>
    <w:rsid w:val="007F5D42"/>
    <w:rsid w:val="007F616E"/>
    <w:rsid w:val="007F6B46"/>
    <w:rsid w:val="007F72CB"/>
    <w:rsid w:val="007F736A"/>
    <w:rsid w:val="007F7447"/>
    <w:rsid w:val="007F7635"/>
    <w:rsid w:val="007F785F"/>
    <w:rsid w:val="007F7961"/>
    <w:rsid w:val="007F7AF6"/>
    <w:rsid w:val="007F7E36"/>
    <w:rsid w:val="00800DB7"/>
    <w:rsid w:val="00800E6D"/>
    <w:rsid w:val="008014D9"/>
    <w:rsid w:val="0080150F"/>
    <w:rsid w:val="0080153A"/>
    <w:rsid w:val="00801A2A"/>
    <w:rsid w:val="00802041"/>
    <w:rsid w:val="008022A4"/>
    <w:rsid w:val="008022C9"/>
    <w:rsid w:val="00802605"/>
    <w:rsid w:val="00802F9E"/>
    <w:rsid w:val="0080350D"/>
    <w:rsid w:val="00803700"/>
    <w:rsid w:val="00803AB0"/>
    <w:rsid w:val="00803D9D"/>
    <w:rsid w:val="00805212"/>
    <w:rsid w:val="00805898"/>
    <w:rsid w:val="008059C6"/>
    <w:rsid w:val="00805AD7"/>
    <w:rsid w:val="00805BD6"/>
    <w:rsid w:val="00805CEF"/>
    <w:rsid w:val="00805DE3"/>
    <w:rsid w:val="00806C85"/>
    <w:rsid w:val="00807C35"/>
    <w:rsid w:val="00807F35"/>
    <w:rsid w:val="00807F69"/>
    <w:rsid w:val="008100F7"/>
    <w:rsid w:val="00810206"/>
    <w:rsid w:val="0081022B"/>
    <w:rsid w:val="00810EF1"/>
    <w:rsid w:val="00811898"/>
    <w:rsid w:val="00811B64"/>
    <w:rsid w:val="00811CDC"/>
    <w:rsid w:val="008124D8"/>
    <w:rsid w:val="00812587"/>
    <w:rsid w:val="008126A5"/>
    <w:rsid w:val="00813473"/>
    <w:rsid w:val="00813A41"/>
    <w:rsid w:val="00813A7B"/>
    <w:rsid w:val="00813F04"/>
    <w:rsid w:val="0081513E"/>
    <w:rsid w:val="00815DA5"/>
    <w:rsid w:val="00816221"/>
    <w:rsid w:val="0081766B"/>
    <w:rsid w:val="008205AC"/>
    <w:rsid w:val="00820705"/>
    <w:rsid w:val="00820CBF"/>
    <w:rsid w:val="00820FA8"/>
    <w:rsid w:val="008212FD"/>
    <w:rsid w:val="00821489"/>
    <w:rsid w:val="008217B7"/>
    <w:rsid w:val="0082239B"/>
    <w:rsid w:val="00822685"/>
    <w:rsid w:val="00822900"/>
    <w:rsid w:val="0082292E"/>
    <w:rsid w:val="00822D06"/>
    <w:rsid w:val="00822EC4"/>
    <w:rsid w:val="0082348D"/>
    <w:rsid w:val="00823549"/>
    <w:rsid w:val="008236BE"/>
    <w:rsid w:val="00823EC5"/>
    <w:rsid w:val="008241CE"/>
    <w:rsid w:val="0082479F"/>
    <w:rsid w:val="00825240"/>
    <w:rsid w:val="00825B43"/>
    <w:rsid w:val="0082633B"/>
    <w:rsid w:val="008268FB"/>
    <w:rsid w:val="00826F71"/>
    <w:rsid w:val="00827CC0"/>
    <w:rsid w:val="008303C0"/>
    <w:rsid w:val="008306AB"/>
    <w:rsid w:val="00830F04"/>
    <w:rsid w:val="00831026"/>
    <w:rsid w:val="0083119B"/>
    <w:rsid w:val="00831BAE"/>
    <w:rsid w:val="00831D87"/>
    <w:rsid w:val="00832216"/>
    <w:rsid w:val="00832CD0"/>
    <w:rsid w:val="00833430"/>
    <w:rsid w:val="00833ADA"/>
    <w:rsid w:val="00834128"/>
    <w:rsid w:val="0083417F"/>
    <w:rsid w:val="00835143"/>
    <w:rsid w:val="0083569B"/>
    <w:rsid w:val="00835741"/>
    <w:rsid w:val="00835ABF"/>
    <w:rsid w:val="00835E5A"/>
    <w:rsid w:val="00836E74"/>
    <w:rsid w:val="00836EAB"/>
    <w:rsid w:val="00837673"/>
    <w:rsid w:val="00837937"/>
    <w:rsid w:val="00837D82"/>
    <w:rsid w:val="00840893"/>
    <w:rsid w:val="00840E88"/>
    <w:rsid w:val="008410B1"/>
    <w:rsid w:val="00841379"/>
    <w:rsid w:val="00841B9B"/>
    <w:rsid w:val="00841BD0"/>
    <w:rsid w:val="008423EC"/>
    <w:rsid w:val="00842640"/>
    <w:rsid w:val="008429A6"/>
    <w:rsid w:val="00843615"/>
    <w:rsid w:val="00843698"/>
    <w:rsid w:val="00843A4B"/>
    <w:rsid w:val="00843B57"/>
    <w:rsid w:val="00843B60"/>
    <w:rsid w:val="00843D33"/>
    <w:rsid w:val="008444F0"/>
    <w:rsid w:val="00844D4F"/>
    <w:rsid w:val="00844F38"/>
    <w:rsid w:val="00845296"/>
    <w:rsid w:val="00845AE3"/>
    <w:rsid w:val="008466A0"/>
    <w:rsid w:val="008471E9"/>
    <w:rsid w:val="00847535"/>
    <w:rsid w:val="00847B6D"/>
    <w:rsid w:val="00850542"/>
    <w:rsid w:val="0085092D"/>
    <w:rsid w:val="008509A5"/>
    <w:rsid w:val="00850C79"/>
    <w:rsid w:val="00850D82"/>
    <w:rsid w:val="00850EA3"/>
    <w:rsid w:val="00850F79"/>
    <w:rsid w:val="0085100B"/>
    <w:rsid w:val="0085304C"/>
    <w:rsid w:val="008532EE"/>
    <w:rsid w:val="008536BB"/>
    <w:rsid w:val="00853A3C"/>
    <w:rsid w:val="008548CA"/>
    <w:rsid w:val="008552D5"/>
    <w:rsid w:val="00856B99"/>
    <w:rsid w:val="00856C06"/>
    <w:rsid w:val="00856F87"/>
    <w:rsid w:val="0085790B"/>
    <w:rsid w:val="008579B9"/>
    <w:rsid w:val="00857C95"/>
    <w:rsid w:val="00857E78"/>
    <w:rsid w:val="00860AEF"/>
    <w:rsid w:val="00860B18"/>
    <w:rsid w:val="00860D5E"/>
    <w:rsid w:val="0086122C"/>
    <w:rsid w:val="00861310"/>
    <w:rsid w:val="008613FC"/>
    <w:rsid w:val="00861F53"/>
    <w:rsid w:val="008623A7"/>
    <w:rsid w:val="0086289E"/>
    <w:rsid w:val="008629CB"/>
    <w:rsid w:val="0086394E"/>
    <w:rsid w:val="00863F8A"/>
    <w:rsid w:val="00863FE3"/>
    <w:rsid w:val="008640C4"/>
    <w:rsid w:val="00864241"/>
    <w:rsid w:val="00864423"/>
    <w:rsid w:val="0086468A"/>
    <w:rsid w:val="008650BE"/>
    <w:rsid w:val="00865357"/>
    <w:rsid w:val="00865EAF"/>
    <w:rsid w:val="0086633B"/>
    <w:rsid w:val="00866495"/>
    <w:rsid w:val="00866881"/>
    <w:rsid w:val="00866931"/>
    <w:rsid w:val="00867512"/>
    <w:rsid w:val="008678A3"/>
    <w:rsid w:val="00867C13"/>
    <w:rsid w:val="00867C1D"/>
    <w:rsid w:val="0087033C"/>
    <w:rsid w:val="008715ED"/>
    <w:rsid w:val="008717D8"/>
    <w:rsid w:val="00871E3C"/>
    <w:rsid w:val="00871EF3"/>
    <w:rsid w:val="00872F97"/>
    <w:rsid w:val="008734A1"/>
    <w:rsid w:val="00874607"/>
    <w:rsid w:val="008747E9"/>
    <w:rsid w:val="00874915"/>
    <w:rsid w:val="00874B89"/>
    <w:rsid w:val="00875403"/>
    <w:rsid w:val="00875434"/>
    <w:rsid w:val="00875C1F"/>
    <w:rsid w:val="00876215"/>
    <w:rsid w:val="0087646C"/>
    <w:rsid w:val="00876815"/>
    <w:rsid w:val="00877932"/>
    <w:rsid w:val="00877E1A"/>
    <w:rsid w:val="008808C7"/>
    <w:rsid w:val="0088106B"/>
    <w:rsid w:val="0088107D"/>
    <w:rsid w:val="0088187A"/>
    <w:rsid w:val="00881E64"/>
    <w:rsid w:val="00882E39"/>
    <w:rsid w:val="00883CE1"/>
    <w:rsid w:val="008850EB"/>
    <w:rsid w:val="00885228"/>
    <w:rsid w:val="008857E3"/>
    <w:rsid w:val="0088662A"/>
    <w:rsid w:val="00886DF2"/>
    <w:rsid w:val="00886FB9"/>
    <w:rsid w:val="00887057"/>
    <w:rsid w:val="00887080"/>
    <w:rsid w:val="00887C79"/>
    <w:rsid w:val="00887E94"/>
    <w:rsid w:val="0089107B"/>
    <w:rsid w:val="008913CC"/>
    <w:rsid w:val="008914AE"/>
    <w:rsid w:val="008919CF"/>
    <w:rsid w:val="00891E4E"/>
    <w:rsid w:val="00891F84"/>
    <w:rsid w:val="00891FC3"/>
    <w:rsid w:val="0089267A"/>
    <w:rsid w:val="008928EC"/>
    <w:rsid w:val="00892E5D"/>
    <w:rsid w:val="00892F50"/>
    <w:rsid w:val="00893290"/>
    <w:rsid w:val="008935CF"/>
    <w:rsid w:val="00893CD7"/>
    <w:rsid w:val="0089436B"/>
    <w:rsid w:val="00894436"/>
    <w:rsid w:val="00894BB1"/>
    <w:rsid w:val="008951D0"/>
    <w:rsid w:val="0089582D"/>
    <w:rsid w:val="008959C6"/>
    <w:rsid w:val="00895DCC"/>
    <w:rsid w:val="0089606D"/>
    <w:rsid w:val="00896129"/>
    <w:rsid w:val="00896316"/>
    <w:rsid w:val="0089774F"/>
    <w:rsid w:val="00897875"/>
    <w:rsid w:val="00897B8F"/>
    <w:rsid w:val="008A00D9"/>
    <w:rsid w:val="008A07D5"/>
    <w:rsid w:val="008A1FB7"/>
    <w:rsid w:val="008A229A"/>
    <w:rsid w:val="008A2A23"/>
    <w:rsid w:val="008A2AF5"/>
    <w:rsid w:val="008A2B5A"/>
    <w:rsid w:val="008A3F9D"/>
    <w:rsid w:val="008A5474"/>
    <w:rsid w:val="008A5C9A"/>
    <w:rsid w:val="008A6005"/>
    <w:rsid w:val="008A614F"/>
    <w:rsid w:val="008A6A55"/>
    <w:rsid w:val="008A6AA1"/>
    <w:rsid w:val="008A6DF0"/>
    <w:rsid w:val="008A6F6E"/>
    <w:rsid w:val="008A7888"/>
    <w:rsid w:val="008A796E"/>
    <w:rsid w:val="008B0862"/>
    <w:rsid w:val="008B088C"/>
    <w:rsid w:val="008B1BF5"/>
    <w:rsid w:val="008B1CED"/>
    <w:rsid w:val="008B2543"/>
    <w:rsid w:val="008B263F"/>
    <w:rsid w:val="008B2BE2"/>
    <w:rsid w:val="008B3045"/>
    <w:rsid w:val="008B3F6B"/>
    <w:rsid w:val="008B47A6"/>
    <w:rsid w:val="008B4C7B"/>
    <w:rsid w:val="008B5C7C"/>
    <w:rsid w:val="008B63FE"/>
    <w:rsid w:val="008B672C"/>
    <w:rsid w:val="008B733E"/>
    <w:rsid w:val="008B7781"/>
    <w:rsid w:val="008B7B98"/>
    <w:rsid w:val="008C065F"/>
    <w:rsid w:val="008C0743"/>
    <w:rsid w:val="008C0B4C"/>
    <w:rsid w:val="008C11F0"/>
    <w:rsid w:val="008C165C"/>
    <w:rsid w:val="008C1DBA"/>
    <w:rsid w:val="008C24E7"/>
    <w:rsid w:val="008C2500"/>
    <w:rsid w:val="008C2CAC"/>
    <w:rsid w:val="008C3C57"/>
    <w:rsid w:val="008C3E2A"/>
    <w:rsid w:val="008C45BD"/>
    <w:rsid w:val="008C4B19"/>
    <w:rsid w:val="008C4F47"/>
    <w:rsid w:val="008C5194"/>
    <w:rsid w:val="008C62D4"/>
    <w:rsid w:val="008C6B0C"/>
    <w:rsid w:val="008C6B89"/>
    <w:rsid w:val="008C6B97"/>
    <w:rsid w:val="008C731C"/>
    <w:rsid w:val="008C7EF7"/>
    <w:rsid w:val="008D18AA"/>
    <w:rsid w:val="008D1A2A"/>
    <w:rsid w:val="008D1ADE"/>
    <w:rsid w:val="008D2986"/>
    <w:rsid w:val="008D35D9"/>
    <w:rsid w:val="008D3B36"/>
    <w:rsid w:val="008D3B85"/>
    <w:rsid w:val="008D462D"/>
    <w:rsid w:val="008D5B85"/>
    <w:rsid w:val="008D6084"/>
    <w:rsid w:val="008D64AC"/>
    <w:rsid w:val="008D66CA"/>
    <w:rsid w:val="008D69B1"/>
    <w:rsid w:val="008D7338"/>
    <w:rsid w:val="008D785E"/>
    <w:rsid w:val="008D7D22"/>
    <w:rsid w:val="008D7D66"/>
    <w:rsid w:val="008D7DCE"/>
    <w:rsid w:val="008E0012"/>
    <w:rsid w:val="008E0DF7"/>
    <w:rsid w:val="008E0FAD"/>
    <w:rsid w:val="008E11E4"/>
    <w:rsid w:val="008E1252"/>
    <w:rsid w:val="008E1347"/>
    <w:rsid w:val="008E16E0"/>
    <w:rsid w:val="008E1C15"/>
    <w:rsid w:val="008E1C9A"/>
    <w:rsid w:val="008E28BD"/>
    <w:rsid w:val="008E30C4"/>
    <w:rsid w:val="008E38B4"/>
    <w:rsid w:val="008E3BA4"/>
    <w:rsid w:val="008E3CC4"/>
    <w:rsid w:val="008E3F88"/>
    <w:rsid w:val="008E44AB"/>
    <w:rsid w:val="008E44B6"/>
    <w:rsid w:val="008E4CAE"/>
    <w:rsid w:val="008E5179"/>
    <w:rsid w:val="008E5208"/>
    <w:rsid w:val="008E57FE"/>
    <w:rsid w:val="008E6598"/>
    <w:rsid w:val="008E7214"/>
    <w:rsid w:val="008E7497"/>
    <w:rsid w:val="008E7884"/>
    <w:rsid w:val="008E795C"/>
    <w:rsid w:val="008E7D6E"/>
    <w:rsid w:val="008E7E04"/>
    <w:rsid w:val="008E7EAA"/>
    <w:rsid w:val="008F0E29"/>
    <w:rsid w:val="008F1056"/>
    <w:rsid w:val="008F1E70"/>
    <w:rsid w:val="008F220A"/>
    <w:rsid w:val="008F2E8D"/>
    <w:rsid w:val="008F361D"/>
    <w:rsid w:val="008F387B"/>
    <w:rsid w:val="008F3DD9"/>
    <w:rsid w:val="008F4163"/>
    <w:rsid w:val="008F4814"/>
    <w:rsid w:val="008F4B18"/>
    <w:rsid w:val="008F4DA6"/>
    <w:rsid w:val="008F538E"/>
    <w:rsid w:val="008F58BE"/>
    <w:rsid w:val="008F5A20"/>
    <w:rsid w:val="008F5ABA"/>
    <w:rsid w:val="008F6603"/>
    <w:rsid w:val="008F71AB"/>
    <w:rsid w:val="008F7905"/>
    <w:rsid w:val="008F7989"/>
    <w:rsid w:val="00901F1D"/>
    <w:rsid w:val="009028E8"/>
    <w:rsid w:val="00902E5C"/>
    <w:rsid w:val="0090363E"/>
    <w:rsid w:val="00903E0D"/>
    <w:rsid w:val="009046E5"/>
    <w:rsid w:val="009047C5"/>
    <w:rsid w:val="0090783B"/>
    <w:rsid w:val="009079FF"/>
    <w:rsid w:val="00910683"/>
    <w:rsid w:val="00910E00"/>
    <w:rsid w:val="00910E04"/>
    <w:rsid w:val="009116CE"/>
    <w:rsid w:val="00911714"/>
    <w:rsid w:val="00911D04"/>
    <w:rsid w:val="00911EFF"/>
    <w:rsid w:val="00912294"/>
    <w:rsid w:val="00912747"/>
    <w:rsid w:val="0091310F"/>
    <w:rsid w:val="009136D4"/>
    <w:rsid w:val="0091480F"/>
    <w:rsid w:val="00914B9A"/>
    <w:rsid w:val="00914C3F"/>
    <w:rsid w:val="00914F33"/>
    <w:rsid w:val="00915A9E"/>
    <w:rsid w:val="00915EFE"/>
    <w:rsid w:val="00915FCE"/>
    <w:rsid w:val="00916528"/>
    <w:rsid w:val="00916AFE"/>
    <w:rsid w:val="00916FC8"/>
    <w:rsid w:val="009170D3"/>
    <w:rsid w:val="0091759C"/>
    <w:rsid w:val="00920026"/>
    <w:rsid w:val="009203E2"/>
    <w:rsid w:val="00920724"/>
    <w:rsid w:val="00920F61"/>
    <w:rsid w:val="0092119E"/>
    <w:rsid w:val="00921304"/>
    <w:rsid w:val="00921395"/>
    <w:rsid w:val="00921805"/>
    <w:rsid w:val="00921BE2"/>
    <w:rsid w:val="00921E63"/>
    <w:rsid w:val="00922379"/>
    <w:rsid w:val="00922B4A"/>
    <w:rsid w:val="00923396"/>
    <w:rsid w:val="00923F56"/>
    <w:rsid w:val="00924770"/>
    <w:rsid w:val="00925346"/>
    <w:rsid w:val="00925743"/>
    <w:rsid w:val="0092579F"/>
    <w:rsid w:val="00926068"/>
    <w:rsid w:val="009277E9"/>
    <w:rsid w:val="00927DD3"/>
    <w:rsid w:val="00927E8D"/>
    <w:rsid w:val="00927F23"/>
    <w:rsid w:val="009307CD"/>
    <w:rsid w:val="0093094D"/>
    <w:rsid w:val="00931364"/>
    <w:rsid w:val="00931365"/>
    <w:rsid w:val="00931451"/>
    <w:rsid w:val="009314FA"/>
    <w:rsid w:val="0093194F"/>
    <w:rsid w:val="00931BF3"/>
    <w:rsid w:val="00931C55"/>
    <w:rsid w:val="00932014"/>
    <w:rsid w:val="0093241A"/>
    <w:rsid w:val="00933333"/>
    <w:rsid w:val="00933390"/>
    <w:rsid w:val="0093349A"/>
    <w:rsid w:val="0093352B"/>
    <w:rsid w:val="009338BA"/>
    <w:rsid w:val="00933FCB"/>
    <w:rsid w:val="00934396"/>
    <w:rsid w:val="009344B5"/>
    <w:rsid w:val="009346C8"/>
    <w:rsid w:val="00934BEF"/>
    <w:rsid w:val="00934CEC"/>
    <w:rsid w:val="00934E69"/>
    <w:rsid w:val="00935A19"/>
    <w:rsid w:val="00935CF8"/>
    <w:rsid w:val="00935E70"/>
    <w:rsid w:val="00935FEA"/>
    <w:rsid w:val="0093609A"/>
    <w:rsid w:val="00937401"/>
    <w:rsid w:val="009376FB"/>
    <w:rsid w:val="0093795B"/>
    <w:rsid w:val="00937D6B"/>
    <w:rsid w:val="00940477"/>
    <w:rsid w:val="00940876"/>
    <w:rsid w:val="00940A53"/>
    <w:rsid w:val="00940F3C"/>
    <w:rsid w:val="009410E0"/>
    <w:rsid w:val="009419E9"/>
    <w:rsid w:val="00941A2D"/>
    <w:rsid w:val="00941FA9"/>
    <w:rsid w:val="00942568"/>
    <w:rsid w:val="0094267E"/>
    <w:rsid w:val="00942DD0"/>
    <w:rsid w:val="009439B6"/>
    <w:rsid w:val="00943FCD"/>
    <w:rsid w:val="009444B4"/>
    <w:rsid w:val="00944644"/>
    <w:rsid w:val="0094562F"/>
    <w:rsid w:val="00945E6B"/>
    <w:rsid w:val="00946A24"/>
    <w:rsid w:val="009470D4"/>
    <w:rsid w:val="00947337"/>
    <w:rsid w:val="00947E6E"/>
    <w:rsid w:val="00950019"/>
    <w:rsid w:val="0095041D"/>
    <w:rsid w:val="009512FA"/>
    <w:rsid w:val="009516A1"/>
    <w:rsid w:val="009516A9"/>
    <w:rsid w:val="00951E57"/>
    <w:rsid w:val="00952350"/>
    <w:rsid w:val="00952505"/>
    <w:rsid w:val="00953018"/>
    <w:rsid w:val="009533E2"/>
    <w:rsid w:val="00953554"/>
    <w:rsid w:val="0095385A"/>
    <w:rsid w:val="0095473B"/>
    <w:rsid w:val="00954F3A"/>
    <w:rsid w:val="00955539"/>
    <w:rsid w:val="00955609"/>
    <w:rsid w:val="009570C8"/>
    <w:rsid w:val="0095739C"/>
    <w:rsid w:val="0095780A"/>
    <w:rsid w:val="009578C3"/>
    <w:rsid w:val="009579E4"/>
    <w:rsid w:val="00957AA4"/>
    <w:rsid w:val="00957ACB"/>
    <w:rsid w:val="00957F27"/>
    <w:rsid w:val="00957F86"/>
    <w:rsid w:val="00960B5A"/>
    <w:rsid w:val="00960BDB"/>
    <w:rsid w:val="0096105C"/>
    <w:rsid w:val="0096147D"/>
    <w:rsid w:val="00961D53"/>
    <w:rsid w:val="00961E5F"/>
    <w:rsid w:val="00962261"/>
    <w:rsid w:val="009625C6"/>
    <w:rsid w:val="009629B5"/>
    <w:rsid w:val="00962A50"/>
    <w:rsid w:val="00962FA0"/>
    <w:rsid w:val="00963550"/>
    <w:rsid w:val="00964138"/>
    <w:rsid w:val="0096470C"/>
    <w:rsid w:val="009648D6"/>
    <w:rsid w:val="009649AE"/>
    <w:rsid w:val="00964B3F"/>
    <w:rsid w:val="00964C98"/>
    <w:rsid w:val="00967BEF"/>
    <w:rsid w:val="00971441"/>
    <w:rsid w:val="009715D4"/>
    <w:rsid w:val="0097179A"/>
    <w:rsid w:val="009731F4"/>
    <w:rsid w:val="009732A4"/>
    <w:rsid w:val="00973C05"/>
    <w:rsid w:val="00973CFF"/>
    <w:rsid w:val="009744A9"/>
    <w:rsid w:val="0097494E"/>
    <w:rsid w:val="00974999"/>
    <w:rsid w:val="00974B58"/>
    <w:rsid w:val="00974CBD"/>
    <w:rsid w:val="00975390"/>
    <w:rsid w:val="00975445"/>
    <w:rsid w:val="00975B68"/>
    <w:rsid w:val="009761ED"/>
    <w:rsid w:val="0098022F"/>
    <w:rsid w:val="009810DE"/>
    <w:rsid w:val="0098152C"/>
    <w:rsid w:val="00981B91"/>
    <w:rsid w:val="009822D7"/>
    <w:rsid w:val="009827E6"/>
    <w:rsid w:val="00982F84"/>
    <w:rsid w:val="009831C3"/>
    <w:rsid w:val="0098427D"/>
    <w:rsid w:val="00984355"/>
    <w:rsid w:val="0098450A"/>
    <w:rsid w:val="00984567"/>
    <w:rsid w:val="00985102"/>
    <w:rsid w:val="009854BC"/>
    <w:rsid w:val="00985A66"/>
    <w:rsid w:val="0098606C"/>
    <w:rsid w:val="009865D5"/>
    <w:rsid w:val="009876F2"/>
    <w:rsid w:val="00987C77"/>
    <w:rsid w:val="00987F55"/>
    <w:rsid w:val="00987FED"/>
    <w:rsid w:val="00990345"/>
    <w:rsid w:val="00990701"/>
    <w:rsid w:val="0099119C"/>
    <w:rsid w:val="0099137A"/>
    <w:rsid w:val="00991D3D"/>
    <w:rsid w:val="0099211C"/>
    <w:rsid w:val="00992949"/>
    <w:rsid w:val="00993013"/>
    <w:rsid w:val="00993B78"/>
    <w:rsid w:val="00994F3F"/>
    <w:rsid w:val="00995119"/>
    <w:rsid w:val="0099531F"/>
    <w:rsid w:val="009953AD"/>
    <w:rsid w:val="00995485"/>
    <w:rsid w:val="009957D7"/>
    <w:rsid w:val="0099583D"/>
    <w:rsid w:val="00996020"/>
    <w:rsid w:val="0099629E"/>
    <w:rsid w:val="00996992"/>
    <w:rsid w:val="00996E1E"/>
    <w:rsid w:val="00997148"/>
    <w:rsid w:val="00997392"/>
    <w:rsid w:val="0099747C"/>
    <w:rsid w:val="0099771C"/>
    <w:rsid w:val="009A01E4"/>
    <w:rsid w:val="009A022C"/>
    <w:rsid w:val="009A0917"/>
    <w:rsid w:val="009A0A33"/>
    <w:rsid w:val="009A1351"/>
    <w:rsid w:val="009A2041"/>
    <w:rsid w:val="009A2435"/>
    <w:rsid w:val="009A35DC"/>
    <w:rsid w:val="009A38AB"/>
    <w:rsid w:val="009A39EE"/>
    <w:rsid w:val="009A3D47"/>
    <w:rsid w:val="009A4D63"/>
    <w:rsid w:val="009A5356"/>
    <w:rsid w:val="009A5468"/>
    <w:rsid w:val="009A5D99"/>
    <w:rsid w:val="009A5E69"/>
    <w:rsid w:val="009A608C"/>
    <w:rsid w:val="009A663C"/>
    <w:rsid w:val="009A6FDF"/>
    <w:rsid w:val="009A715F"/>
    <w:rsid w:val="009A76D6"/>
    <w:rsid w:val="009B1E01"/>
    <w:rsid w:val="009B231D"/>
    <w:rsid w:val="009B2374"/>
    <w:rsid w:val="009B2E29"/>
    <w:rsid w:val="009B3163"/>
    <w:rsid w:val="009B35AE"/>
    <w:rsid w:val="009B422F"/>
    <w:rsid w:val="009B45BD"/>
    <w:rsid w:val="009B46BC"/>
    <w:rsid w:val="009B4D1A"/>
    <w:rsid w:val="009B519D"/>
    <w:rsid w:val="009B558B"/>
    <w:rsid w:val="009B5936"/>
    <w:rsid w:val="009B5981"/>
    <w:rsid w:val="009B6D21"/>
    <w:rsid w:val="009B78ED"/>
    <w:rsid w:val="009C0D57"/>
    <w:rsid w:val="009C0F0F"/>
    <w:rsid w:val="009C181C"/>
    <w:rsid w:val="009C186D"/>
    <w:rsid w:val="009C1A44"/>
    <w:rsid w:val="009C1C7F"/>
    <w:rsid w:val="009C1EC7"/>
    <w:rsid w:val="009C28A2"/>
    <w:rsid w:val="009C3239"/>
    <w:rsid w:val="009C3828"/>
    <w:rsid w:val="009C3AD3"/>
    <w:rsid w:val="009C3AF4"/>
    <w:rsid w:val="009C3C8D"/>
    <w:rsid w:val="009C3D2C"/>
    <w:rsid w:val="009C3E47"/>
    <w:rsid w:val="009C48C9"/>
    <w:rsid w:val="009C4987"/>
    <w:rsid w:val="009C4EE8"/>
    <w:rsid w:val="009C4FDE"/>
    <w:rsid w:val="009C523F"/>
    <w:rsid w:val="009C59BF"/>
    <w:rsid w:val="009C5BC0"/>
    <w:rsid w:val="009C5E4F"/>
    <w:rsid w:val="009C5F64"/>
    <w:rsid w:val="009C5F82"/>
    <w:rsid w:val="009C60EA"/>
    <w:rsid w:val="009C6BFC"/>
    <w:rsid w:val="009C70F8"/>
    <w:rsid w:val="009C78A3"/>
    <w:rsid w:val="009C7E68"/>
    <w:rsid w:val="009D00D7"/>
    <w:rsid w:val="009D0156"/>
    <w:rsid w:val="009D01C6"/>
    <w:rsid w:val="009D05DA"/>
    <w:rsid w:val="009D11F6"/>
    <w:rsid w:val="009D138F"/>
    <w:rsid w:val="009D1A14"/>
    <w:rsid w:val="009D1E2A"/>
    <w:rsid w:val="009D1FA0"/>
    <w:rsid w:val="009D28AB"/>
    <w:rsid w:val="009D2BDF"/>
    <w:rsid w:val="009D3736"/>
    <w:rsid w:val="009D3833"/>
    <w:rsid w:val="009D4529"/>
    <w:rsid w:val="009D604F"/>
    <w:rsid w:val="009D61BB"/>
    <w:rsid w:val="009D6410"/>
    <w:rsid w:val="009D68BB"/>
    <w:rsid w:val="009D6909"/>
    <w:rsid w:val="009D7049"/>
    <w:rsid w:val="009D70C2"/>
    <w:rsid w:val="009D7244"/>
    <w:rsid w:val="009D7ADB"/>
    <w:rsid w:val="009D7B33"/>
    <w:rsid w:val="009E020C"/>
    <w:rsid w:val="009E06C3"/>
    <w:rsid w:val="009E0703"/>
    <w:rsid w:val="009E1035"/>
    <w:rsid w:val="009E16C2"/>
    <w:rsid w:val="009E16DA"/>
    <w:rsid w:val="009E1CD4"/>
    <w:rsid w:val="009E2391"/>
    <w:rsid w:val="009E476A"/>
    <w:rsid w:val="009E4E05"/>
    <w:rsid w:val="009E56FF"/>
    <w:rsid w:val="009E59A3"/>
    <w:rsid w:val="009E5CB1"/>
    <w:rsid w:val="009E5E56"/>
    <w:rsid w:val="009E61EA"/>
    <w:rsid w:val="009E6990"/>
    <w:rsid w:val="009E6FEE"/>
    <w:rsid w:val="009E7924"/>
    <w:rsid w:val="009F00B9"/>
    <w:rsid w:val="009F060F"/>
    <w:rsid w:val="009F0781"/>
    <w:rsid w:val="009F0850"/>
    <w:rsid w:val="009F1BDF"/>
    <w:rsid w:val="009F1CD3"/>
    <w:rsid w:val="009F1EAE"/>
    <w:rsid w:val="009F2F20"/>
    <w:rsid w:val="009F369D"/>
    <w:rsid w:val="009F36FE"/>
    <w:rsid w:val="009F3D92"/>
    <w:rsid w:val="009F4990"/>
    <w:rsid w:val="009F4F25"/>
    <w:rsid w:val="009F59C2"/>
    <w:rsid w:val="009F5A2A"/>
    <w:rsid w:val="009F5ABB"/>
    <w:rsid w:val="009F62CD"/>
    <w:rsid w:val="009F7263"/>
    <w:rsid w:val="009F76EA"/>
    <w:rsid w:val="009F78EB"/>
    <w:rsid w:val="009F7DB2"/>
    <w:rsid w:val="009F7F32"/>
    <w:rsid w:val="009F7FEB"/>
    <w:rsid w:val="00A0032A"/>
    <w:rsid w:val="00A003D5"/>
    <w:rsid w:val="00A0056C"/>
    <w:rsid w:val="00A00BEF"/>
    <w:rsid w:val="00A00F5E"/>
    <w:rsid w:val="00A0120D"/>
    <w:rsid w:val="00A01852"/>
    <w:rsid w:val="00A0188B"/>
    <w:rsid w:val="00A01C35"/>
    <w:rsid w:val="00A01E73"/>
    <w:rsid w:val="00A023E7"/>
    <w:rsid w:val="00A02B88"/>
    <w:rsid w:val="00A03160"/>
    <w:rsid w:val="00A0329E"/>
    <w:rsid w:val="00A036AC"/>
    <w:rsid w:val="00A03C54"/>
    <w:rsid w:val="00A03DE5"/>
    <w:rsid w:val="00A041BC"/>
    <w:rsid w:val="00A0447F"/>
    <w:rsid w:val="00A046D2"/>
    <w:rsid w:val="00A04A54"/>
    <w:rsid w:val="00A058B8"/>
    <w:rsid w:val="00A05B4B"/>
    <w:rsid w:val="00A066C3"/>
    <w:rsid w:val="00A06754"/>
    <w:rsid w:val="00A069E0"/>
    <w:rsid w:val="00A06E4A"/>
    <w:rsid w:val="00A070E9"/>
    <w:rsid w:val="00A07327"/>
    <w:rsid w:val="00A073F1"/>
    <w:rsid w:val="00A078FB"/>
    <w:rsid w:val="00A07CDC"/>
    <w:rsid w:val="00A101E1"/>
    <w:rsid w:val="00A1036D"/>
    <w:rsid w:val="00A1069F"/>
    <w:rsid w:val="00A10ACA"/>
    <w:rsid w:val="00A10D08"/>
    <w:rsid w:val="00A11BB6"/>
    <w:rsid w:val="00A11E78"/>
    <w:rsid w:val="00A12355"/>
    <w:rsid w:val="00A12574"/>
    <w:rsid w:val="00A127D2"/>
    <w:rsid w:val="00A1284E"/>
    <w:rsid w:val="00A130AE"/>
    <w:rsid w:val="00A131F8"/>
    <w:rsid w:val="00A13CF5"/>
    <w:rsid w:val="00A143EC"/>
    <w:rsid w:val="00A149E8"/>
    <w:rsid w:val="00A14E6E"/>
    <w:rsid w:val="00A1500F"/>
    <w:rsid w:val="00A15621"/>
    <w:rsid w:val="00A15670"/>
    <w:rsid w:val="00A157A0"/>
    <w:rsid w:val="00A1585B"/>
    <w:rsid w:val="00A15C19"/>
    <w:rsid w:val="00A15FE9"/>
    <w:rsid w:val="00A1615C"/>
    <w:rsid w:val="00A16809"/>
    <w:rsid w:val="00A17584"/>
    <w:rsid w:val="00A17769"/>
    <w:rsid w:val="00A177ED"/>
    <w:rsid w:val="00A17EA2"/>
    <w:rsid w:val="00A20264"/>
    <w:rsid w:val="00A208F1"/>
    <w:rsid w:val="00A20946"/>
    <w:rsid w:val="00A20997"/>
    <w:rsid w:val="00A210D4"/>
    <w:rsid w:val="00A2124E"/>
    <w:rsid w:val="00A213DD"/>
    <w:rsid w:val="00A21454"/>
    <w:rsid w:val="00A216CE"/>
    <w:rsid w:val="00A22025"/>
    <w:rsid w:val="00A22498"/>
    <w:rsid w:val="00A22571"/>
    <w:rsid w:val="00A2298D"/>
    <w:rsid w:val="00A22CDE"/>
    <w:rsid w:val="00A24560"/>
    <w:rsid w:val="00A25B0F"/>
    <w:rsid w:val="00A25BBB"/>
    <w:rsid w:val="00A25F2F"/>
    <w:rsid w:val="00A26D48"/>
    <w:rsid w:val="00A27588"/>
    <w:rsid w:val="00A277F9"/>
    <w:rsid w:val="00A27FB6"/>
    <w:rsid w:val="00A30121"/>
    <w:rsid w:val="00A30368"/>
    <w:rsid w:val="00A3043A"/>
    <w:rsid w:val="00A30E02"/>
    <w:rsid w:val="00A30F6A"/>
    <w:rsid w:val="00A31C3E"/>
    <w:rsid w:val="00A31F92"/>
    <w:rsid w:val="00A32254"/>
    <w:rsid w:val="00A32A8C"/>
    <w:rsid w:val="00A34538"/>
    <w:rsid w:val="00A34677"/>
    <w:rsid w:val="00A3540F"/>
    <w:rsid w:val="00A35630"/>
    <w:rsid w:val="00A35914"/>
    <w:rsid w:val="00A35CC9"/>
    <w:rsid w:val="00A36189"/>
    <w:rsid w:val="00A36210"/>
    <w:rsid w:val="00A36B5A"/>
    <w:rsid w:val="00A36CD2"/>
    <w:rsid w:val="00A37054"/>
    <w:rsid w:val="00A37E73"/>
    <w:rsid w:val="00A37FB6"/>
    <w:rsid w:val="00A409E2"/>
    <w:rsid w:val="00A4104A"/>
    <w:rsid w:val="00A41081"/>
    <w:rsid w:val="00A411CA"/>
    <w:rsid w:val="00A41AE8"/>
    <w:rsid w:val="00A42080"/>
    <w:rsid w:val="00A42096"/>
    <w:rsid w:val="00A426F3"/>
    <w:rsid w:val="00A42FDF"/>
    <w:rsid w:val="00A430A9"/>
    <w:rsid w:val="00A431FE"/>
    <w:rsid w:val="00A439E5"/>
    <w:rsid w:val="00A4414E"/>
    <w:rsid w:val="00A4497A"/>
    <w:rsid w:val="00A44AB5"/>
    <w:rsid w:val="00A44BE8"/>
    <w:rsid w:val="00A44C96"/>
    <w:rsid w:val="00A44CDD"/>
    <w:rsid w:val="00A44E33"/>
    <w:rsid w:val="00A44F54"/>
    <w:rsid w:val="00A45F9B"/>
    <w:rsid w:val="00A46574"/>
    <w:rsid w:val="00A477D8"/>
    <w:rsid w:val="00A47849"/>
    <w:rsid w:val="00A500B1"/>
    <w:rsid w:val="00A52A53"/>
    <w:rsid w:val="00A52C90"/>
    <w:rsid w:val="00A52EE5"/>
    <w:rsid w:val="00A53037"/>
    <w:rsid w:val="00A5329C"/>
    <w:rsid w:val="00A532B9"/>
    <w:rsid w:val="00A5351D"/>
    <w:rsid w:val="00A53E79"/>
    <w:rsid w:val="00A54031"/>
    <w:rsid w:val="00A5426D"/>
    <w:rsid w:val="00A54FC2"/>
    <w:rsid w:val="00A55122"/>
    <w:rsid w:val="00A55CEA"/>
    <w:rsid w:val="00A56DE7"/>
    <w:rsid w:val="00A57EB2"/>
    <w:rsid w:val="00A6009E"/>
    <w:rsid w:val="00A60265"/>
    <w:rsid w:val="00A60540"/>
    <w:rsid w:val="00A60B1F"/>
    <w:rsid w:val="00A6109E"/>
    <w:rsid w:val="00A61C60"/>
    <w:rsid w:val="00A62589"/>
    <w:rsid w:val="00A62AD0"/>
    <w:rsid w:val="00A62C3A"/>
    <w:rsid w:val="00A6319C"/>
    <w:rsid w:val="00A63812"/>
    <w:rsid w:val="00A63DCF"/>
    <w:rsid w:val="00A63DF7"/>
    <w:rsid w:val="00A6454D"/>
    <w:rsid w:val="00A64F2F"/>
    <w:rsid w:val="00A65DBF"/>
    <w:rsid w:val="00A6611E"/>
    <w:rsid w:val="00A668BA"/>
    <w:rsid w:val="00A66DDA"/>
    <w:rsid w:val="00A66FA7"/>
    <w:rsid w:val="00A67D7D"/>
    <w:rsid w:val="00A67E16"/>
    <w:rsid w:val="00A67EB1"/>
    <w:rsid w:val="00A703CC"/>
    <w:rsid w:val="00A70C5C"/>
    <w:rsid w:val="00A710A2"/>
    <w:rsid w:val="00A71EA7"/>
    <w:rsid w:val="00A730AD"/>
    <w:rsid w:val="00A73690"/>
    <w:rsid w:val="00A73855"/>
    <w:rsid w:val="00A7393C"/>
    <w:rsid w:val="00A73D39"/>
    <w:rsid w:val="00A73D64"/>
    <w:rsid w:val="00A74216"/>
    <w:rsid w:val="00A74360"/>
    <w:rsid w:val="00A744B4"/>
    <w:rsid w:val="00A751E3"/>
    <w:rsid w:val="00A753B9"/>
    <w:rsid w:val="00A7549A"/>
    <w:rsid w:val="00A75504"/>
    <w:rsid w:val="00A7572E"/>
    <w:rsid w:val="00A75FD7"/>
    <w:rsid w:val="00A769E6"/>
    <w:rsid w:val="00A77168"/>
    <w:rsid w:val="00A7723B"/>
    <w:rsid w:val="00A773C3"/>
    <w:rsid w:val="00A7793C"/>
    <w:rsid w:val="00A779BF"/>
    <w:rsid w:val="00A77B7F"/>
    <w:rsid w:val="00A77D21"/>
    <w:rsid w:val="00A80085"/>
    <w:rsid w:val="00A8043B"/>
    <w:rsid w:val="00A80849"/>
    <w:rsid w:val="00A80DA0"/>
    <w:rsid w:val="00A81323"/>
    <w:rsid w:val="00A820CB"/>
    <w:rsid w:val="00A821C2"/>
    <w:rsid w:val="00A82342"/>
    <w:rsid w:val="00A8236F"/>
    <w:rsid w:val="00A82C87"/>
    <w:rsid w:val="00A83BEF"/>
    <w:rsid w:val="00A840C9"/>
    <w:rsid w:val="00A84443"/>
    <w:rsid w:val="00A847B2"/>
    <w:rsid w:val="00A8483D"/>
    <w:rsid w:val="00A8487F"/>
    <w:rsid w:val="00A849A3"/>
    <w:rsid w:val="00A84A0E"/>
    <w:rsid w:val="00A850C7"/>
    <w:rsid w:val="00A8575D"/>
    <w:rsid w:val="00A86E0B"/>
    <w:rsid w:val="00A90792"/>
    <w:rsid w:val="00A90F12"/>
    <w:rsid w:val="00A9173C"/>
    <w:rsid w:val="00A91DAA"/>
    <w:rsid w:val="00A91EFC"/>
    <w:rsid w:val="00A93101"/>
    <w:rsid w:val="00A93239"/>
    <w:rsid w:val="00A9413E"/>
    <w:rsid w:val="00A941C0"/>
    <w:rsid w:val="00A94293"/>
    <w:rsid w:val="00A9496E"/>
    <w:rsid w:val="00A949F0"/>
    <w:rsid w:val="00A94BDE"/>
    <w:rsid w:val="00A94FCA"/>
    <w:rsid w:val="00A950EC"/>
    <w:rsid w:val="00A95E4C"/>
    <w:rsid w:val="00A9609B"/>
    <w:rsid w:val="00A96C60"/>
    <w:rsid w:val="00A970A1"/>
    <w:rsid w:val="00A9740B"/>
    <w:rsid w:val="00A9766C"/>
    <w:rsid w:val="00A977F8"/>
    <w:rsid w:val="00A979DB"/>
    <w:rsid w:val="00A97C93"/>
    <w:rsid w:val="00AA02C6"/>
    <w:rsid w:val="00AA03E8"/>
    <w:rsid w:val="00AA08E7"/>
    <w:rsid w:val="00AA0A06"/>
    <w:rsid w:val="00AA1351"/>
    <w:rsid w:val="00AA184C"/>
    <w:rsid w:val="00AA1AF4"/>
    <w:rsid w:val="00AA1C84"/>
    <w:rsid w:val="00AA3036"/>
    <w:rsid w:val="00AA3D7B"/>
    <w:rsid w:val="00AA42A0"/>
    <w:rsid w:val="00AA442B"/>
    <w:rsid w:val="00AA46A4"/>
    <w:rsid w:val="00AA4DF5"/>
    <w:rsid w:val="00AA5779"/>
    <w:rsid w:val="00AA58A1"/>
    <w:rsid w:val="00AA61C7"/>
    <w:rsid w:val="00AA669D"/>
    <w:rsid w:val="00AA66ED"/>
    <w:rsid w:val="00AA6B59"/>
    <w:rsid w:val="00AA6BE1"/>
    <w:rsid w:val="00AA7416"/>
    <w:rsid w:val="00AA7A60"/>
    <w:rsid w:val="00AA7AF0"/>
    <w:rsid w:val="00AA7B42"/>
    <w:rsid w:val="00AB041C"/>
    <w:rsid w:val="00AB14E8"/>
    <w:rsid w:val="00AB1B1D"/>
    <w:rsid w:val="00AB2216"/>
    <w:rsid w:val="00AB358D"/>
    <w:rsid w:val="00AB37A1"/>
    <w:rsid w:val="00AB3BAD"/>
    <w:rsid w:val="00AB3CFD"/>
    <w:rsid w:val="00AB49BC"/>
    <w:rsid w:val="00AB4DEE"/>
    <w:rsid w:val="00AB4E32"/>
    <w:rsid w:val="00AB5BE7"/>
    <w:rsid w:val="00AB5C19"/>
    <w:rsid w:val="00AB724B"/>
    <w:rsid w:val="00AB726C"/>
    <w:rsid w:val="00AB72B4"/>
    <w:rsid w:val="00AB7411"/>
    <w:rsid w:val="00AB7A7A"/>
    <w:rsid w:val="00AC02AA"/>
    <w:rsid w:val="00AC0537"/>
    <w:rsid w:val="00AC0A84"/>
    <w:rsid w:val="00AC1508"/>
    <w:rsid w:val="00AC1600"/>
    <w:rsid w:val="00AC2A0B"/>
    <w:rsid w:val="00AC2BEE"/>
    <w:rsid w:val="00AC2E53"/>
    <w:rsid w:val="00AC3D22"/>
    <w:rsid w:val="00AC46B0"/>
    <w:rsid w:val="00AC484F"/>
    <w:rsid w:val="00AC4B20"/>
    <w:rsid w:val="00AC56F2"/>
    <w:rsid w:val="00AC5897"/>
    <w:rsid w:val="00AC71C3"/>
    <w:rsid w:val="00AC77F6"/>
    <w:rsid w:val="00AC7C73"/>
    <w:rsid w:val="00AD06BB"/>
    <w:rsid w:val="00AD09F7"/>
    <w:rsid w:val="00AD0D42"/>
    <w:rsid w:val="00AD186F"/>
    <w:rsid w:val="00AD1EFA"/>
    <w:rsid w:val="00AD2072"/>
    <w:rsid w:val="00AD2432"/>
    <w:rsid w:val="00AD2DBD"/>
    <w:rsid w:val="00AD2FBF"/>
    <w:rsid w:val="00AD340E"/>
    <w:rsid w:val="00AD3B81"/>
    <w:rsid w:val="00AD455D"/>
    <w:rsid w:val="00AD463C"/>
    <w:rsid w:val="00AD4F60"/>
    <w:rsid w:val="00AD5044"/>
    <w:rsid w:val="00AD50ED"/>
    <w:rsid w:val="00AD5114"/>
    <w:rsid w:val="00AD6236"/>
    <w:rsid w:val="00AD69D5"/>
    <w:rsid w:val="00AD6ECF"/>
    <w:rsid w:val="00AD7619"/>
    <w:rsid w:val="00AD76A1"/>
    <w:rsid w:val="00AD7770"/>
    <w:rsid w:val="00AE01F3"/>
    <w:rsid w:val="00AE1772"/>
    <w:rsid w:val="00AE1990"/>
    <w:rsid w:val="00AE25E8"/>
    <w:rsid w:val="00AE2AD4"/>
    <w:rsid w:val="00AE2CA7"/>
    <w:rsid w:val="00AE2F1D"/>
    <w:rsid w:val="00AE32A0"/>
    <w:rsid w:val="00AE4C81"/>
    <w:rsid w:val="00AE586F"/>
    <w:rsid w:val="00AE6582"/>
    <w:rsid w:val="00AE6DC5"/>
    <w:rsid w:val="00AE7686"/>
    <w:rsid w:val="00AE799A"/>
    <w:rsid w:val="00AE7A7C"/>
    <w:rsid w:val="00AE7CA3"/>
    <w:rsid w:val="00AF0E81"/>
    <w:rsid w:val="00AF117A"/>
    <w:rsid w:val="00AF16CA"/>
    <w:rsid w:val="00AF186E"/>
    <w:rsid w:val="00AF19DF"/>
    <w:rsid w:val="00AF1D41"/>
    <w:rsid w:val="00AF26CF"/>
    <w:rsid w:val="00AF2EE8"/>
    <w:rsid w:val="00AF3124"/>
    <w:rsid w:val="00AF33E7"/>
    <w:rsid w:val="00AF344D"/>
    <w:rsid w:val="00AF39B3"/>
    <w:rsid w:val="00AF4402"/>
    <w:rsid w:val="00AF4639"/>
    <w:rsid w:val="00AF4E92"/>
    <w:rsid w:val="00AF554B"/>
    <w:rsid w:val="00AF55C5"/>
    <w:rsid w:val="00AF5C9B"/>
    <w:rsid w:val="00AF5D53"/>
    <w:rsid w:val="00AF5E2D"/>
    <w:rsid w:val="00AF644B"/>
    <w:rsid w:val="00AF69C8"/>
    <w:rsid w:val="00AF69EB"/>
    <w:rsid w:val="00AF6CA6"/>
    <w:rsid w:val="00AF6EB6"/>
    <w:rsid w:val="00AF7796"/>
    <w:rsid w:val="00B011A9"/>
    <w:rsid w:val="00B01BAF"/>
    <w:rsid w:val="00B024ED"/>
    <w:rsid w:val="00B0265B"/>
    <w:rsid w:val="00B02668"/>
    <w:rsid w:val="00B026B8"/>
    <w:rsid w:val="00B02EB3"/>
    <w:rsid w:val="00B02FCB"/>
    <w:rsid w:val="00B033F8"/>
    <w:rsid w:val="00B03C1E"/>
    <w:rsid w:val="00B04400"/>
    <w:rsid w:val="00B04835"/>
    <w:rsid w:val="00B05A55"/>
    <w:rsid w:val="00B05DE1"/>
    <w:rsid w:val="00B06595"/>
    <w:rsid w:val="00B06862"/>
    <w:rsid w:val="00B10109"/>
    <w:rsid w:val="00B1023F"/>
    <w:rsid w:val="00B105CE"/>
    <w:rsid w:val="00B1085E"/>
    <w:rsid w:val="00B10E5B"/>
    <w:rsid w:val="00B10FD1"/>
    <w:rsid w:val="00B112D5"/>
    <w:rsid w:val="00B1130C"/>
    <w:rsid w:val="00B1219D"/>
    <w:rsid w:val="00B12735"/>
    <w:rsid w:val="00B12F44"/>
    <w:rsid w:val="00B13C48"/>
    <w:rsid w:val="00B13E35"/>
    <w:rsid w:val="00B13EC0"/>
    <w:rsid w:val="00B14102"/>
    <w:rsid w:val="00B141BD"/>
    <w:rsid w:val="00B14D32"/>
    <w:rsid w:val="00B14E14"/>
    <w:rsid w:val="00B1507C"/>
    <w:rsid w:val="00B1557C"/>
    <w:rsid w:val="00B155DC"/>
    <w:rsid w:val="00B15766"/>
    <w:rsid w:val="00B15E4A"/>
    <w:rsid w:val="00B1666A"/>
    <w:rsid w:val="00B167C8"/>
    <w:rsid w:val="00B1686D"/>
    <w:rsid w:val="00B16BF7"/>
    <w:rsid w:val="00B16FB6"/>
    <w:rsid w:val="00B17129"/>
    <w:rsid w:val="00B1741D"/>
    <w:rsid w:val="00B17447"/>
    <w:rsid w:val="00B1771D"/>
    <w:rsid w:val="00B17B91"/>
    <w:rsid w:val="00B20209"/>
    <w:rsid w:val="00B203C9"/>
    <w:rsid w:val="00B2088D"/>
    <w:rsid w:val="00B208FF"/>
    <w:rsid w:val="00B20A58"/>
    <w:rsid w:val="00B20E8F"/>
    <w:rsid w:val="00B22E22"/>
    <w:rsid w:val="00B22F5F"/>
    <w:rsid w:val="00B232BD"/>
    <w:rsid w:val="00B23353"/>
    <w:rsid w:val="00B23813"/>
    <w:rsid w:val="00B23FD9"/>
    <w:rsid w:val="00B24591"/>
    <w:rsid w:val="00B245D5"/>
    <w:rsid w:val="00B245EF"/>
    <w:rsid w:val="00B24C36"/>
    <w:rsid w:val="00B24F94"/>
    <w:rsid w:val="00B25126"/>
    <w:rsid w:val="00B25A52"/>
    <w:rsid w:val="00B25AED"/>
    <w:rsid w:val="00B25FC3"/>
    <w:rsid w:val="00B2754F"/>
    <w:rsid w:val="00B27875"/>
    <w:rsid w:val="00B3008D"/>
    <w:rsid w:val="00B30199"/>
    <w:rsid w:val="00B307F1"/>
    <w:rsid w:val="00B30884"/>
    <w:rsid w:val="00B30E11"/>
    <w:rsid w:val="00B30E63"/>
    <w:rsid w:val="00B30EAE"/>
    <w:rsid w:val="00B30EEB"/>
    <w:rsid w:val="00B31423"/>
    <w:rsid w:val="00B317AE"/>
    <w:rsid w:val="00B31B04"/>
    <w:rsid w:val="00B323E0"/>
    <w:rsid w:val="00B32DC0"/>
    <w:rsid w:val="00B3309E"/>
    <w:rsid w:val="00B33195"/>
    <w:rsid w:val="00B3346C"/>
    <w:rsid w:val="00B335E4"/>
    <w:rsid w:val="00B33C23"/>
    <w:rsid w:val="00B33F86"/>
    <w:rsid w:val="00B345B4"/>
    <w:rsid w:val="00B348B1"/>
    <w:rsid w:val="00B34A28"/>
    <w:rsid w:val="00B35046"/>
    <w:rsid w:val="00B35B6A"/>
    <w:rsid w:val="00B35F1B"/>
    <w:rsid w:val="00B360AA"/>
    <w:rsid w:val="00B3694F"/>
    <w:rsid w:val="00B36C99"/>
    <w:rsid w:val="00B36D2B"/>
    <w:rsid w:val="00B37657"/>
    <w:rsid w:val="00B37AFD"/>
    <w:rsid w:val="00B37B07"/>
    <w:rsid w:val="00B4046F"/>
    <w:rsid w:val="00B406B3"/>
    <w:rsid w:val="00B40A36"/>
    <w:rsid w:val="00B40D1D"/>
    <w:rsid w:val="00B40F0F"/>
    <w:rsid w:val="00B41288"/>
    <w:rsid w:val="00B41BCA"/>
    <w:rsid w:val="00B41D39"/>
    <w:rsid w:val="00B41D66"/>
    <w:rsid w:val="00B422C0"/>
    <w:rsid w:val="00B426CA"/>
    <w:rsid w:val="00B426E1"/>
    <w:rsid w:val="00B43820"/>
    <w:rsid w:val="00B4387A"/>
    <w:rsid w:val="00B43B25"/>
    <w:rsid w:val="00B44746"/>
    <w:rsid w:val="00B44854"/>
    <w:rsid w:val="00B44BA5"/>
    <w:rsid w:val="00B4554E"/>
    <w:rsid w:val="00B458D0"/>
    <w:rsid w:val="00B46062"/>
    <w:rsid w:val="00B46696"/>
    <w:rsid w:val="00B46D11"/>
    <w:rsid w:val="00B4792C"/>
    <w:rsid w:val="00B47B84"/>
    <w:rsid w:val="00B500DC"/>
    <w:rsid w:val="00B50CAE"/>
    <w:rsid w:val="00B512AD"/>
    <w:rsid w:val="00B5196C"/>
    <w:rsid w:val="00B525CB"/>
    <w:rsid w:val="00B52697"/>
    <w:rsid w:val="00B54215"/>
    <w:rsid w:val="00B549B3"/>
    <w:rsid w:val="00B54D8F"/>
    <w:rsid w:val="00B55857"/>
    <w:rsid w:val="00B55C69"/>
    <w:rsid w:val="00B56851"/>
    <w:rsid w:val="00B56D6E"/>
    <w:rsid w:val="00B572F7"/>
    <w:rsid w:val="00B57468"/>
    <w:rsid w:val="00B57B9D"/>
    <w:rsid w:val="00B57DAF"/>
    <w:rsid w:val="00B60094"/>
    <w:rsid w:val="00B6022C"/>
    <w:rsid w:val="00B6040C"/>
    <w:rsid w:val="00B60AC0"/>
    <w:rsid w:val="00B614F8"/>
    <w:rsid w:val="00B61994"/>
    <w:rsid w:val="00B61FD4"/>
    <w:rsid w:val="00B62880"/>
    <w:rsid w:val="00B63872"/>
    <w:rsid w:val="00B63CB2"/>
    <w:rsid w:val="00B64246"/>
    <w:rsid w:val="00B64EDB"/>
    <w:rsid w:val="00B65938"/>
    <w:rsid w:val="00B65C8A"/>
    <w:rsid w:val="00B65CE2"/>
    <w:rsid w:val="00B660AD"/>
    <w:rsid w:val="00B66109"/>
    <w:rsid w:val="00B66349"/>
    <w:rsid w:val="00B66606"/>
    <w:rsid w:val="00B67FBF"/>
    <w:rsid w:val="00B70803"/>
    <w:rsid w:val="00B70832"/>
    <w:rsid w:val="00B70B39"/>
    <w:rsid w:val="00B71376"/>
    <w:rsid w:val="00B716D7"/>
    <w:rsid w:val="00B717E5"/>
    <w:rsid w:val="00B72110"/>
    <w:rsid w:val="00B72217"/>
    <w:rsid w:val="00B72B91"/>
    <w:rsid w:val="00B73019"/>
    <w:rsid w:val="00B7315F"/>
    <w:rsid w:val="00B7323A"/>
    <w:rsid w:val="00B7353B"/>
    <w:rsid w:val="00B737FB"/>
    <w:rsid w:val="00B73E5D"/>
    <w:rsid w:val="00B73EF3"/>
    <w:rsid w:val="00B7423D"/>
    <w:rsid w:val="00B74CDA"/>
    <w:rsid w:val="00B74D05"/>
    <w:rsid w:val="00B74EF8"/>
    <w:rsid w:val="00B75893"/>
    <w:rsid w:val="00B764C9"/>
    <w:rsid w:val="00B771F4"/>
    <w:rsid w:val="00B7762A"/>
    <w:rsid w:val="00B777FA"/>
    <w:rsid w:val="00B77850"/>
    <w:rsid w:val="00B7796B"/>
    <w:rsid w:val="00B80476"/>
    <w:rsid w:val="00B80C72"/>
    <w:rsid w:val="00B81964"/>
    <w:rsid w:val="00B81E6F"/>
    <w:rsid w:val="00B82123"/>
    <w:rsid w:val="00B821D4"/>
    <w:rsid w:val="00B8225B"/>
    <w:rsid w:val="00B82BB5"/>
    <w:rsid w:val="00B83182"/>
    <w:rsid w:val="00B839F0"/>
    <w:rsid w:val="00B850C2"/>
    <w:rsid w:val="00B851E4"/>
    <w:rsid w:val="00B854CE"/>
    <w:rsid w:val="00B85681"/>
    <w:rsid w:val="00B857EB"/>
    <w:rsid w:val="00B858AD"/>
    <w:rsid w:val="00B86162"/>
    <w:rsid w:val="00B86877"/>
    <w:rsid w:val="00B8695D"/>
    <w:rsid w:val="00B86E66"/>
    <w:rsid w:val="00B873BA"/>
    <w:rsid w:val="00B8746F"/>
    <w:rsid w:val="00B8760D"/>
    <w:rsid w:val="00B87706"/>
    <w:rsid w:val="00B90A49"/>
    <w:rsid w:val="00B90A73"/>
    <w:rsid w:val="00B91B8E"/>
    <w:rsid w:val="00B91F2B"/>
    <w:rsid w:val="00B920AD"/>
    <w:rsid w:val="00B92531"/>
    <w:rsid w:val="00B92618"/>
    <w:rsid w:val="00B92751"/>
    <w:rsid w:val="00B92B69"/>
    <w:rsid w:val="00B92CC6"/>
    <w:rsid w:val="00B935C9"/>
    <w:rsid w:val="00B93E3D"/>
    <w:rsid w:val="00B95464"/>
    <w:rsid w:val="00B95C30"/>
    <w:rsid w:val="00B95E3D"/>
    <w:rsid w:val="00B95E56"/>
    <w:rsid w:val="00B95ED6"/>
    <w:rsid w:val="00B96264"/>
    <w:rsid w:val="00B9691F"/>
    <w:rsid w:val="00B96D9F"/>
    <w:rsid w:val="00B96EEC"/>
    <w:rsid w:val="00B97392"/>
    <w:rsid w:val="00B976C7"/>
    <w:rsid w:val="00B97A73"/>
    <w:rsid w:val="00B97F6C"/>
    <w:rsid w:val="00BA0C54"/>
    <w:rsid w:val="00BA11C4"/>
    <w:rsid w:val="00BA1382"/>
    <w:rsid w:val="00BA15E3"/>
    <w:rsid w:val="00BA18BD"/>
    <w:rsid w:val="00BA1A8C"/>
    <w:rsid w:val="00BA20B6"/>
    <w:rsid w:val="00BA20D8"/>
    <w:rsid w:val="00BA22A1"/>
    <w:rsid w:val="00BA22FC"/>
    <w:rsid w:val="00BA271E"/>
    <w:rsid w:val="00BA2C2A"/>
    <w:rsid w:val="00BA2CF9"/>
    <w:rsid w:val="00BA2F30"/>
    <w:rsid w:val="00BA3982"/>
    <w:rsid w:val="00BA405F"/>
    <w:rsid w:val="00BA4771"/>
    <w:rsid w:val="00BA482B"/>
    <w:rsid w:val="00BA4BDA"/>
    <w:rsid w:val="00BA5027"/>
    <w:rsid w:val="00BA5A74"/>
    <w:rsid w:val="00BA661F"/>
    <w:rsid w:val="00BA665B"/>
    <w:rsid w:val="00BA6FE8"/>
    <w:rsid w:val="00BA732D"/>
    <w:rsid w:val="00BA7370"/>
    <w:rsid w:val="00BA778B"/>
    <w:rsid w:val="00BB07A6"/>
    <w:rsid w:val="00BB0888"/>
    <w:rsid w:val="00BB0DF1"/>
    <w:rsid w:val="00BB0E9B"/>
    <w:rsid w:val="00BB2841"/>
    <w:rsid w:val="00BB2A1C"/>
    <w:rsid w:val="00BB300F"/>
    <w:rsid w:val="00BB32C9"/>
    <w:rsid w:val="00BB35C5"/>
    <w:rsid w:val="00BB3713"/>
    <w:rsid w:val="00BB4048"/>
    <w:rsid w:val="00BB4C8E"/>
    <w:rsid w:val="00BB57ED"/>
    <w:rsid w:val="00BB5A2D"/>
    <w:rsid w:val="00BB5DB6"/>
    <w:rsid w:val="00BB606C"/>
    <w:rsid w:val="00BB65C3"/>
    <w:rsid w:val="00BB662E"/>
    <w:rsid w:val="00BB67A9"/>
    <w:rsid w:val="00BB6C01"/>
    <w:rsid w:val="00BB7942"/>
    <w:rsid w:val="00BB7CD1"/>
    <w:rsid w:val="00BC0F33"/>
    <w:rsid w:val="00BC14A7"/>
    <w:rsid w:val="00BC158E"/>
    <w:rsid w:val="00BC17CC"/>
    <w:rsid w:val="00BC2898"/>
    <w:rsid w:val="00BC2928"/>
    <w:rsid w:val="00BC29BD"/>
    <w:rsid w:val="00BC2BB1"/>
    <w:rsid w:val="00BC34A3"/>
    <w:rsid w:val="00BC3FF9"/>
    <w:rsid w:val="00BC403B"/>
    <w:rsid w:val="00BC43CC"/>
    <w:rsid w:val="00BC4834"/>
    <w:rsid w:val="00BC4A97"/>
    <w:rsid w:val="00BC5A25"/>
    <w:rsid w:val="00BC5FDD"/>
    <w:rsid w:val="00BC68B4"/>
    <w:rsid w:val="00BC6CBE"/>
    <w:rsid w:val="00BC7277"/>
    <w:rsid w:val="00BD0140"/>
    <w:rsid w:val="00BD02CC"/>
    <w:rsid w:val="00BD061A"/>
    <w:rsid w:val="00BD088E"/>
    <w:rsid w:val="00BD0F18"/>
    <w:rsid w:val="00BD1038"/>
    <w:rsid w:val="00BD182E"/>
    <w:rsid w:val="00BD1BAB"/>
    <w:rsid w:val="00BD2063"/>
    <w:rsid w:val="00BD2950"/>
    <w:rsid w:val="00BD337A"/>
    <w:rsid w:val="00BD33D9"/>
    <w:rsid w:val="00BD38C5"/>
    <w:rsid w:val="00BD3AF1"/>
    <w:rsid w:val="00BD3DEA"/>
    <w:rsid w:val="00BD3E97"/>
    <w:rsid w:val="00BD3E9F"/>
    <w:rsid w:val="00BD40E4"/>
    <w:rsid w:val="00BD52FE"/>
    <w:rsid w:val="00BD62CF"/>
    <w:rsid w:val="00BD67B2"/>
    <w:rsid w:val="00BD68E2"/>
    <w:rsid w:val="00BD6D41"/>
    <w:rsid w:val="00BD76E5"/>
    <w:rsid w:val="00BD78FE"/>
    <w:rsid w:val="00BE0149"/>
    <w:rsid w:val="00BE0767"/>
    <w:rsid w:val="00BE07A6"/>
    <w:rsid w:val="00BE0CDF"/>
    <w:rsid w:val="00BE12D7"/>
    <w:rsid w:val="00BE1372"/>
    <w:rsid w:val="00BE1410"/>
    <w:rsid w:val="00BE1432"/>
    <w:rsid w:val="00BE1775"/>
    <w:rsid w:val="00BE18DA"/>
    <w:rsid w:val="00BE26C0"/>
    <w:rsid w:val="00BE3442"/>
    <w:rsid w:val="00BE37CD"/>
    <w:rsid w:val="00BE47B2"/>
    <w:rsid w:val="00BE48C7"/>
    <w:rsid w:val="00BE4A87"/>
    <w:rsid w:val="00BE4F66"/>
    <w:rsid w:val="00BE4FBF"/>
    <w:rsid w:val="00BE50D0"/>
    <w:rsid w:val="00BE5238"/>
    <w:rsid w:val="00BE5742"/>
    <w:rsid w:val="00BE6074"/>
    <w:rsid w:val="00BE6D73"/>
    <w:rsid w:val="00BE7257"/>
    <w:rsid w:val="00BF020D"/>
    <w:rsid w:val="00BF0609"/>
    <w:rsid w:val="00BF0EE8"/>
    <w:rsid w:val="00BF0F4A"/>
    <w:rsid w:val="00BF10ED"/>
    <w:rsid w:val="00BF1DD2"/>
    <w:rsid w:val="00BF23A3"/>
    <w:rsid w:val="00BF2980"/>
    <w:rsid w:val="00BF2A7E"/>
    <w:rsid w:val="00BF3331"/>
    <w:rsid w:val="00BF3A45"/>
    <w:rsid w:val="00BF436F"/>
    <w:rsid w:val="00BF5C05"/>
    <w:rsid w:val="00BF6087"/>
    <w:rsid w:val="00BF6FC6"/>
    <w:rsid w:val="00BF7A2F"/>
    <w:rsid w:val="00BF7C52"/>
    <w:rsid w:val="00BF7CD1"/>
    <w:rsid w:val="00BF7F99"/>
    <w:rsid w:val="00C00713"/>
    <w:rsid w:val="00C009A0"/>
    <w:rsid w:val="00C01F74"/>
    <w:rsid w:val="00C02558"/>
    <w:rsid w:val="00C0285F"/>
    <w:rsid w:val="00C028F5"/>
    <w:rsid w:val="00C02F35"/>
    <w:rsid w:val="00C03305"/>
    <w:rsid w:val="00C03515"/>
    <w:rsid w:val="00C03738"/>
    <w:rsid w:val="00C037A6"/>
    <w:rsid w:val="00C043F5"/>
    <w:rsid w:val="00C044E3"/>
    <w:rsid w:val="00C04607"/>
    <w:rsid w:val="00C04BDB"/>
    <w:rsid w:val="00C052C6"/>
    <w:rsid w:val="00C058F0"/>
    <w:rsid w:val="00C05A61"/>
    <w:rsid w:val="00C05FBA"/>
    <w:rsid w:val="00C05FEE"/>
    <w:rsid w:val="00C06CCF"/>
    <w:rsid w:val="00C0794D"/>
    <w:rsid w:val="00C10E78"/>
    <w:rsid w:val="00C10EF1"/>
    <w:rsid w:val="00C1159D"/>
    <w:rsid w:val="00C11B78"/>
    <w:rsid w:val="00C1233E"/>
    <w:rsid w:val="00C12FB3"/>
    <w:rsid w:val="00C132D2"/>
    <w:rsid w:val="00C138BC"/>
    <w:rsid w:val="00C13D85"/>
    <w:rsid w:val="00C1427C"/>
    <w:rsid w:val="00C1453D"/>
    <w:rsid w:val="00C145FE"/>
    <w:rsid w:val="00C14639"/>
    <w:rsid w:val="00C14E82"/>
    <w:rsid w:val="00C14F05"/>
    <w:rsid w:val="00C14FF6"/>
    <w:rsid w:val="00C157FE"/>
    <w:rsid w:val="00C15A85"/>
    <w:rsid w:val="00C1637C"/>
    <w:rsid w:val="00C1641B"/>
    <w:rsid w:val="00C165FC"/>
    <w:rsid w:val="00C176D5"/>
    <w:rsid w:val="00C17830"/>
    <w:rsid w:val="00C17B4C"/>
    <w:rsid w:val="00C17D24"/>
    <w:rsid w:val="00C2082C"/>
    <w:rsid w:val="00C20B85"/>
    <w:rsid w:val="00C20EB0"/>
    <w:rsid w:val="00C21004"/>
    <w:rsid w:val="00C21005"/>
    <w:rsid w:val="00C220B6"/>
    <w:rsid w:val="00C22D7C"/>
    <w:rsid w:val="00C22DDE"/>
    <w:rsid w:val="00C2338B"/>
    <w:rsid w:val="00C233CE"/>
    <w:rsid w:val="00C237DD"/>
    <w:rsid w:val="00C238F4"/>
    <w:rsid w:val="00C2393A"/>
    <w:rsid w:val="00C23A99"/>
    <w:rsid w:val="00C23CB9"/>
    <w:rsid w:val="00C245EE"/>
    <w:rsid w:val="00C24850"/>
    <w:rsid w:val="00C24AE1"/>
    <w:rsid w:val="00C24B8D"/>
    <w:rsid w:val="00C24BD7"/>
    <w:rsid w:val="00C24BF1"/>
    <w:rsid w:val="00C24D71"/>
    <w:rsid w:val="00C25813"/>
    <w:rsid w:val="00C27143"/>
    <w:rsid w:val="00C27490"/>
    <w:rsid w:val="00C276B2"/>
    <w:rsid w:val="00C27D37"/>
    <w:rsid w:val="00C309E8"/>
    <w:rsid w:val="00C30DE0"/>
    <w:rsid w:val="00C31412"/>
    <w:rsid w:val="00C315AC"/>
    <w:rsid w:val="00C32017"/>
    <w:rsid w:val="00C32571"/>
    <w:rsid w:val="00C325CD"/>
    <w:rsid w:val="00C3322E"/>
    <w:rsid w:val="00C337F5"/>
    <w:rsid w:val="00C3383E"/>
    <w:rsid w:val="00C33B90"/>
    <w:rsid w:val="00C33C81"/>
    <w:rsid w:val="00C34161"/>
    <w:rsid w:val="00C34B32"/>
    <w:rsid w:val="00C34B5F"/>
    <w:rsid w:val="00C351BD"/>
    <w:rsid w:val="00C358D4"/>
    <w:rsid w:val="00C365C6"/>
    <w:rsid w:val="00C366F4"/>
    <w:rsid w:val="00C36785"/>
    <w:rsid w:val="00C3711C"/>
    <w:rsid w:val="00C371D9"/>
    <w:rsid w:val="00C37256"/>
    <w:rsid w:val="00C378CD"/>
    <w:rsid w:val="00C37A7B"/>
    <w:rsid w:val="00C37DC1"/>
    <w:rsid w:val="00C37FFE"/>
    <w:rsid w:val="00C40B50"/>
    <w:rsid w:val="00C40E3A"/>
    <w:rsid w:val="00C419E3"/>
    <w:rsid w:val="00C419F4"/>
    <w:rsid w:val="00C41E6A"/>
    <w:rsid w:val="00C42247"/>
    <w:rsid w:val="00C428E7"/>
    <w:rsid w:val="00C4318E"/>
    <w:rsid w:val="00C432FB"/>
    <w:rsid w:val="00C438A2"/>
    <w:rsid w:val="00C439BE"/>
    <w:rsid w:val="00C4539B"/>
    <w:rsid w:val="00C45466"/>
    <w:rsid w:val="00C45542"/>
    <w:rsid w:val="00C455C1"/>
    <w:rsid w:val="00C4581D"/>
    <w:rsid w:val="00C45866"/>
    <w:rsid w:val="00C4635B"/>
    <w:rsid w:val="00C47472"/>
    <w:rsid w:val="00C500F0"/>
    <w:rsid w:val="00C504A7"/>
    <w:rsid w:val="00C506C9"/>
    <w:rsid w:val="00C50A16"/>
    <w:rsid w:val="00C51157"/>
    <w:rsid w:val="00C51274"/>
    <w:rsid w:val="00C51C97"/>
    <w:rsid w:val="00C51C9A"/>
    <w:rsid w:val="00C5220E"/>
    <w:rsid w:val="00C52C68"/>
    <w:rsid w:val="00C52D98"/>
    <w:rsid w:val="00C52DA1"/>
    <w:rsid w:val="00C532DD"/>
    <w:rsid w:val="00C53D24"/>
    <w:rsid w:val="00C53DF3"/>
    <w:rsid w:val="00C54640"/>
    <w:rsid w:val="00C546D1"/>
    <w:rsid w:val="00C547A6"/>
    <w:rsid w:val="00C54A3A"/>
    <w:rsid w:val="00C55340"/>
    <w:rsid w:val="00C55C32"/>
    <w:rsid w:val="00C56A67"/>
    <w:rsid w:val="00C56CC2"/>
    <w:rsid w:val="00C56D8D"/>
    <w:rsid w:val="00C57498"/>
    <w:rsid w:val="00C5763C"/>
    <w:rsid w:val="00C5780C"/>
    <w:rsid w:val="00C5796B"/>
    <w:rsid w:val="00C57C64"/>
    <w:rsid w:val="00C60CE0"/>
    <w:rsid w:val="00C612C4"/>
    <w:rsid w:val="00C619A1"/>
    <w:rsid w:val="00C6212A"/>
    <w:rsid w:val="00C62370"/>
    <w:rsid w:val="00C6249B"/>
    <w:rsid w:val="00C62A26"/>
    <w:rsid w:val="00C62BBB"/>
    <w:rsid w:val="00C6305F"/>
    <w:rsid w:val="00C6325B"/>
    <w:rsid w:val="00C63DCF"/>
    <w:rsid w:val="00C63DDD"/>
    <w:rsid w:val="00C63E99"/>
    <w:rsid w:val="00C649B8"/>
    <w:rsid w:val="00C64A64"/>
    <w:rsid w:val="00C65151"/>
    <w:rsid w:val="00C657F4"/>
    <w:rsid w:val="00C6598D"/>
    <w:rsid w:val="00C660FE"/>
    <w:rsid w:val="00C66119"/>
    <w:rsid w:val="00C66292"/>
    <w:rsid w:val="00C66B7D"/>
    <w:rsid w:val="00C67265"/>
    <w:rsid w:val="00C672A3"/>
    <w:rsid w:val="00C672F1"/>
    <w:rsid w:val="00C673D0"/>
    <w:rsid w:val="00C6742E"/>
    <w:rsid w:val="00C67B0B"/>
    <w:rsid w:val="00C67C0E"/>
    <w:rsid w:val="00C70012"/>
    <w:rsid w:val="00C7141C"/>
    <w:rsid w:val="00C71744"/>
    <w:rsid w:val="00C71E2A"/>
    <w:rsid w:val="00C733BA"/>
    <w:rsid w:val="00C74306"/>
    <w:rsid w:val="00C760DC"/>
    <w:rsid w:val="00C8082B"/>
    <w:rsid w:val="00C80AA3"/>
    <w:rsid w:val="00C81A88"/>
    <w:rsid w:val="00C81BD5"/>
    <w:rsid w:val="00C81D46"/>
    <w:rsid w:val="00C82298"/>
    <w:rsid w:val="00C8331F"/>
    <w:rsid w:val="00C833B4"/>
    <w:rsid w:val="00C83C3E"/>
    <w:rsid w:val="00C84284"/>
    <w:rsid w:val="00C84887"/>
    <w:rsid w:val="00C84C26"/>
    <w:rsid w:val="00C84E33"/>
    <w:rsid w:val="00C856A1"/>
    <w:rsid w:val="00C85FFC"/>
    <w:rsid w:val="00C861FC"/>
    <w:rsid w:val="00C86C87"/>
    <w:rsid w:val="00C9005E"/>
    <w:rsid w:val="00C90111"/>
    <w:rsid w:val="00C9038E"/>
    <w:rsid w:val="00C9077B"/>
    <w:rsid w:val="00C90CA9"/>
    <w:rsid w:val="00C90F88"/>
    <w:rsid w:val="00C915F2"/>
    <w:rsid w:val="00C917B1"/>
    <w:rsid w:val="00C9193C"/>
    <w:rsid w:val="00C91B77"/>
    <w:rsid w:val="00C920E2"/>
    <w:rsid w:val="00C92755"/>
    <w:rsid w:val="00C9370F"/>
    <w:rsid w:val="00C93765"/>
    <w:rsid w:val="00C93877"/>
    <w:rsid w:val="00C93D8C"/>
    <w:rsid w:val="00C93E07"/>
    <w:rsid w:val="00C946CC"/>
    <w:rsid w:val="00C959BD"/>
    <w:rsid w:val="00C95DFE"/>
    <w:rsid w:val="00C95F44"/>
    <w:rsid w:val="00C96D1B"/>
    <w:rsid w:val="00C96D36"/>
    <w:rsid w:val="00C97106"/>
    <w:rsid w:val="00C978D4"/>
    <w:rsid w:val="00CA0031"/>
    <w:rsid w:val="00CA0413"/>
    <w:rsid w:val="00CA043A"/>
    <w:rsid w:val="00CA084B"/>
    <w:rsid w:val="00CA0BE2"/>
    <w:rsid w:val="00CA0E51"/>
    <w:rsid w:val="00CA1691"/>
    <w:rsid w:val="00CA22BA"/>
    <w:rsid w:val="00CA41E7"/>
    <w:rsid w:val="00CA4A99"/>
    <w:rsid w:val="00CA4AD7"/>
    <w:rsid w:val="00CA4D7D"/>
    <w:rsid w:val="00CA5520"/>
    <w:rsid w:val="00CA5812"/>
    <w:rsid w:val="00CA5BD4"/>
    <w:rsid w:val="00CA5C14"/>
    <w:rsid w:val="00CA5CF3"/>
    <w:rsid w:val="00CA75EF"/>
    <w:rsid w:val="00CA76FC"/>
    <w:rsid w:val="00CA7E7B"/>
    <w:rsid w:val="00CB0236"/>
    <w:rsid w:val="00CB1881"/>
    <w:rsid w:val="00CB1969"/>
    <w:rsid w:val="00CB19E3"/>
    <w:rsid w:val="00CB2C3A"/>
    <w:rsid w:val="00CB2D38"/>
    <w:rsid w:val="00CB2FC2"/>
    <w:rsid w:val="00CB31B4"/>
    <w:rsid w:val="00CB3721"/>
    <w:rsid w:val="00CB3725"/>
    <w:rsid w:val="00CB4137"/>
    <w:rsid w:val="00CB50D0"/>
    <w:rsid w:val="00CB52D0"/>
    <w:rsid w:val="00CB5578"/>
    <w:rsid w:val="00CB5671"/>
    <w:rsid w:val="00CB56EB"/>
    <w:rsid w:val="00CB591C"/>
    <w:rsid w:val="00CB5943"/>
    <w:rsid w:val="00CB61B3"/>
    <w:rsid w:val="00CB6F83"/>
    <w:rsid w:val="00CB72AE"/>
    <w:rsid w:val="00CC00CD"/>
    <w:rsid w:val="00CC0579"/>
    <w:rsid w:val="00CC09B4"/>
    <w:rsid w:val="00CC0AF3"/>
    <w:rsid w:val="00CC0BC6"/>
    <w:rsid w:val="00CC0E68"/>
    <w:rsid w:val="00CC1409"/>
    <w:rsid w:val="00CC1780"/>
    <w:rsid w:val="00CC194E"/>
    <w:rsid w:val="00CC21AC"/>
    <w:rsid w:val="00CC232E"/>
    <w:rsid w:val="00CC2514"/>
    <w:rsid w:val="00CC2D34"/>
    <w:rsid w:val="00CC2F69"/>
    <w:rsid w:val="00CC315F"/>
    <w:rsid w:val="00CC3D38"/>
    <w:rsid w:val="00CC40C3"/>
    <w:rsid w:val="00CC4751"/>
    <w:rsid w:val="00CC4C5F"/>
    <w:rsid w:val="00CC4CB4"/>
    <w:rsid w:val="00CC4E5D"/>
    <w:rsid w:val="00CC50AE"/>
    <w:rsid w:val="00CC5444"/>
    <w:rsid w:val="00CC5E38"/>
    <w:rsid w:val="00CC5FFE"/>
    <w:rsid w:val="00CC61B7"/>
    <w:rsid w:val="00CC61CA"/>
    <w:rsid w:val="00CC69EC"/>
    <w:rsid w:val="00CC6A96"/>
    <w:rsid w:val="00CC71D3"/>
    <w:rsid w:val="00CC743D"/>
    <w:rsid w:val="00CC7601"/>
    <w:rsid w:val="00CD02ED"/>
    <w:rsid w:val="00CD050A"/>
    <w:rsid w:val="00CD1017"/>
    <w:rsid w:val="00CD19EA"/>
    <w:rsid w:val="00CD205D"/>
    <w:rsid w:val="00CD2A22"/>
    <w:rsid w:val="00CD2B50"/>
    <w:rsid w:val="00CD3172"/>
    <w:rsid w:val="00CD3A6D"/>
    <w:rsid w:val="00CD4506"/>
    <w:rsid w:val="00CD4B40"/>
    <w:rsid w:val="00CD520B"/>
    <w:rsid w:val="00CD54B4"/>
    <w:rsid w:val="00CD5663"/>
    <w:rsid w:val="00CD592E"/>
    <w:rsid w:val="00CD5982"/>
    <w:rsid w:val="00CD5A1A"/>
    <w:rsid w:val="00CD6438"/>
    <w:rsid w:val="00CD65FA"/>
    <w:rsid w:val="00CD6A5D"/>
    <w:rsid w:val="00CD73C6"/>
    <w:rsid w:val="00CD7DC7"/>
    <w:rsid w:val="00CD7EFA"/>
    <w:rsid w:val="00CE020E"/>
    <w:rsid w:val="00CE0566"/>
    <w:rsid w:val="00CE1CD4"/>
    <w:rsid w:val="00CE2761"/>
    <w:rsid w:val="00CE28FC"/>
    <w:rsid w:val="00CE314E"/>
    <w:rsid w:val="00CE3A85"/>
    <w:rsid w:val="00CE3B81"/>
    <w:rsid w:val="00CE3D5C"/>
    <w:rsid w:val="00CE3E09"/>
    <w:rsid w:val="00CE3E14"/>
    <w:rsid w:val="00CE3F2A"/>
    <w:rsid w:val="00CE44C7"/>
    <w:rsid w:val="00CE44D5"/>
    <w:rsid w:val="00CE53CC"/>
    <w:rsid w:val="00CE5F60"/>
    <w:rsid w:val="00CE65A7"/>
    <w:rsid w:val="00CE68FE"/>
    <w:rsid w:val="00CE69CC"/>
    <w:rsid w:val="00CE6EC4"/>
    <w:rsid w:val="00CE74EC"/>
    <w:rsid w:val="00CE7F26"/>
    <w:rsid w:val="00CE7F71"/>
    <w:rsid w:val="00CF0B48"/>
    <w:rsid w:val="00CF1226"/>
    <w:rsid w:val="00CF1ABB"/>
    <w:rsid w:val="00CF1E1D"/>
    <w:rsid w:val="00CF24FE"/>
    <w:rsid w:val="00CF287F"/>
    <w:rsid w:val="00CF35D0"/>
    <w:rsid w:val="00CF3B57"/>
    <w:rsid w:val="00CF3DD5"/>
    <w:rsid w:val="00CF3F14"/>
    <w:rsid w:val="00CF3F3F"/>
    <w:rsid w:val="00CF4AF7"/>
    <w:rsid w:val="00CF4D0E"/>
    <w:rsid w:val="00CF4D20"/>
    <w:rsid w:val="00CF5E78"/>
    <w:rsid w:val="00CF73F8"/>
    <w:rsid w:val="00CF7928"/>
    <w:rsid w:val="00CF7CA2"/>
    <w:rsid w:val="00D00911"/>
    <w:rsid w:val="00D00A8E"/>
    <w:rsid w:val="00D00DE0"/>
    <w:rsid w:val="00D00F79"/>
    <w:rsid w:val="00D012BF"/>
    <w:rsid w:val="00D01760"/>
    <w:rsid w:val="00D034D1"/>
    <w:rsid w:val="00D0368E"/>
    <w:rsid w:val="00D03AC3"/>
    <w:rsid w:val="00D03D2D"/>
    <w:rsid w:val="00D03E7B"/>
    <w:rsid w:val="00D03E9B"/>
    <w:rsid w:val="00D0401A"/>
    <w:rsid w:val="00D047E0"/>
    <w:rsid w:val="00D04B9F"/>
    <w:rsid w:val="00D04D43"/>
    <w:rsid w:val="00D04FFB"/>
    <w:rsid w:val="00D055FE"/>
    <w:rsid w:val="00D058E9"/>
    <w:rsid w:val="00D0612A"/>
    <w:rsid w:val="00D1060D"/>
    <w:rsid w:val="00D10D14"/>
    <w:rsid w:val="00D10E7C"/>
    <w:rsid w:val="00D11182"/>
    <w:rsid w:val="00D1137B"/>
    <w:rsid w:val="00D11807"/>
    <w:rsid w:val="00D11DB3"/>
    <w:rsid w:val="00D12D82"/>
    <w:rsid w:val="00D12F77"/>
    <w:rsid w:val="00D12F79"/>
    <w:rsid w:val="00D1306E"/>
    <w:rsid w:val="00D130B7"/>
    <w:rsid w:val="00D134CD"/>
    <w:rsid w:val="00D14B5F"/>
    <w:rsid w:val="00D14E13"/>
    <w:rsid w:val="00D14F23"/>
    <w:rsid w:val="00D160F6"/>
    <w:rsid w:val="00D16740"/>
    <w:rsid w:val="00D16A8B"/>
    <w:rsid w:val="00D16B96"/>
    <w:rsid w:val="00D16E39"/>
    <w:rsid w:val="00D171DE"/>
    <w:rsid w:val="00D172A4"/>
    <w:rsid w:val="00D17951"/>
    <w:rsid w:val="00D17AD8"/>
    <w:rsid w:val="00D209CE"/>
    <w:rsid w:val="00D20FDE"/>
    <w:rsid w:val="00D2104A"/>
    <w:rsid w:val="00D21BB5"/>
    <w:rsid w:val="00D21C8C"/>
    <w:rsid w:val="00D21FFC"/>
    <w:rsid w:val="00D223B6"/>
    <w:rsid w:val="00D223E8"/>
    <w:rsid w:val="00D224E1"/>
    <w:rsid w:val="00D22DC8"/>
    <w:rsid w:val="00D22F18"/>
    <w:rsid w:val="00D2437C"/>
    <w:rsid w:val="00D2477B"/>
    <w:rsid w:val="00D2522A"/>
    <w:rsid w:val="00D2531C"/>
    <w:rsid w:val="00D25428"/>
    <w:rsid w:val="00D2553E"/>
    <w:rsid w:val="00D27299"/>
    <w:rsid w:val="00D2742F"/>
    <w:rsid w:val="00D2754F"/>
    <w:rsid w:val="00D277C5"/>
    <w:rsid w:val="00D279D9"/>
    <w:rsid w:val="00D301F8"/>
    <w:rsid w:val="00D31011"/>
    <w:rsid w:val="00D312DC"/>
    <w:rsid w:val="00D31AA2"/>
    <w:rsid w:val="00D31B84"/>
    <w:rsid w:val="00D31C6A"/>
    <w:rsid w:val="00D31C81"/>
    <w:rsid w:val="00D31EDF"/>
    <w:rsid w:val="00D31F39"/>
    <w:rsid w:val="00D31FF9"/>
    <w:rsid w:val="00D32149"/>
    <w:rsid w:val="00D32256"/>
    <w:rsid w:val="00D325D2"/>
    <w:rsid w:val="00D32A27"/>
    <w:rsid w:val="00D32ABC"/>
    <w:rsid w:val="00D33100"/>
    <w:rsid w:val="00D33178"/>
    <w:rsid w:val="00D33772"/>
    <w:rsid w:val="00D33FA4"/>
    <w:rsid w:val="00D34B25"/>
    <w:rsid w:val="00D34C7F"/>
    <w:rsid w:val="00D34EB1"/>
    <w:rsid w:val="00D34F4E"/>
    <w:rsid w:val="00D357F3"/>
    <w:rsid w:val="00D35A63"/>
    <w:rsid w:val="00D35C0E"/>
    <w:rsid w:val="00D36FBF"/>
    <w:rsid w:val="00D373A8"/>
    <w:rsid w:val="00D379A5"/>
    <w:rsid w:val="00D37BB3"/>
    <w:rsid w:val="00D401BE"/>
    <w:rsid w:val="00D4043A"/>
    <w:rsid w:val="00D4073C"/>
    <w:rsid w:val="00D40CE2"/>
    <w:rsid w:val="00D40DB0"/>
    <w:rsid w:val="00D41093"/>
    <w:rsid w:val="00D41858"/>
    <w:rsid w:val="00D41DB1"/>
    <w:rsid w:val="00D422DB"/>
    <w:rsid w:val="00D42AC2"/>
    <w:rsid w:val="00D4498E"/>
    <w:rsid w:val="00D4515F"/>
    <w:rsid w:val="00D451E8"/>
    <w:rsid w:val="00D45230"/>
    <w:rsid w:val="00D466C9"/>
    <w:rsid w:val="00D47275"/>
    <w:rsid w:val="00D5160B"/>
    <w:rsid w:val="00D517F6"/>
    <w:rsid w:val="00D51AB7"/>
    <w:rsid w:val="00D51E15"/>
    <w:rsid w:val="00D5211B"/>
    <w:rsid w:val="00D522CB"/>
    <w:rsid w:val="00D52B7E"/>
    <w:rsid w:val="00D52E2F"/>
    <w:rsid w:val="00D52F59"/>
    <w:rsid w:val="00D53445"/>
    <w:rsid w:val="00D53D54"/>
    <w:rsid w:val="00D53E3E"/>
    <w:rsid w:val="00D54620"/>
    <w:rsid w:val="00D54A86"/>
    <w:rsid w:val="00D55904"/>
    <w:rsid w:val="00D5614E"/>
    <w:rsid w:val="00D5616F"/>
    <w:rsid w:val="00D5636D"/>
    <w:rsid w:val="00D56C96"/>
    <w:rsid w:val="00D57940"/>
    <w:rsid w:val="00D60327"/>
    <w:rsid w:val="00D61384"/>
    <w:rsid w:val="00D61526"/>
    <w:rsid w:val="00D617C2"/>
    <w:rsid w:val="00D61B44"/>
    <w:rsid w:val="00D61C39"/>
    <w:rsid w:val="00D61F81"/>
    <w:rsid w:val="00D6200A"/>
    <w:rsid w:val="00D620A6"/>
    <w:rsid w:val="00D62BE6"/>
    <w:rsid w:val="00D63766"/>
    <w:rsid w:val="00D63912"/>
    <w:rsid w:val="00D63923"/>
    <w:rsid w:val="00D6451B"/>
    <w:rsid w:val="00D64B57"/>
    <w:rsid w:val="00D64E46"/>
    <w:rsid w:val="00D651A1"/>
    <w:rsid w:val="00D652C0"/>
    <w:rsid w:val="00D65DEA"/>
    <w:rsid w:val="00D6650F"/>
    <w:rsid w:val="00D66579"/>
    <w:rsid w:val="00D676D3"/>
    <w:rsid w:val="00D67B06"/>
    <w:rsid w:val="00D67BC7"/>
    <w:rsid w:val="00D701F1"/>
    <w:rsid w:val="00D705D3"/>
    <w:rsid w:val="00D70E00"/>
    <w:rsid w:val="00D70F7C"/>
    <w:rsid w:val="00D715AC"/>
    <w:rsid w:val="00D71851"/>
    <w:rsid w:val="00D718CF"/>
    <w:rsid w:val="00D720DD"/>
    <w:rsid w:val="00D728F5"/>
    <w:rsid w:val="00D72E9D"/>
    <w:rsid w:val="00D73249"/>
    <w:rsid w:val="00D7329A"/>
    <w:rsid w:val="00D73419"/>
    <w:rsid w:val="00D73881"/>
    <w:rsid w:val="00D73CA9"/>
    <w:rsid w:val="00D74296"/>
    <w:rsid w:val="00D74D1A"/>
    <w:rsid w:val="00D751B7"/>
    <w:rsid w:val="00D7524B"/>
    <w:rsid w:val="00D75396"/>
    <w:rsid w:val="00D759C0"/>
    <w:rsid w:val="00D75E99"/>
    <w:rsid w:val="00D75FE9"/>
    <w:rsid w:val="00D76353"/>
    <w:rsid w:val="00D765CE"/>
    <w:rsid w:val="00D766C7"/>
    <w:rsid w:val="00D7692B"/>
    <w:rsid w:val="00D7734F"/>
    <w:rsid w:val="00D7791D"/>
    <w:rsid w:val="00D8039E"/>
    <w:rsid w:val="00D8044C"/>
    <w:rsid w:val="00D805D6"/>
    <w:rsid w:val="00D8075E"/>
    <w:rsid w:val="00D80860"/>
    <w:rsid w:val="00D80D4C"/>
    <w:rsid w:val="00D8184D"/>
    <w:rsid w:val="00D81A7B"/>
    <w:rsid w:val="00D81D11"/>
    <w:rsid w:val="00D8223C"/>
    <w:rsid w:val="00D82B57"/>
    <w:rsid w:val="00D82CE5"/>
    <w:rsid w:val="00D831E3"/>
    <w:rsid w:val="00D8342C"/>
    <w:rsid w:val="00D834BC"/>
    <w:rsid w:val="00D83751"/>
    <w:rsid w:val="00D84983"/>
    <w:rsid w:val="00D84C00"/>
    <w:rsid w:val="00D85494"/>
    <w:rsid w:val="00D8582C"/>
    <w:rsid w:val="00D85D61"/>
    <w:rsid w:val="00D8616D"/>
    <w:rsid w:val="00D8711B"/>
    <w:rsid w:val="00D87384"/>
    <w:rsid w:val="00D8771B"/>
    <w:rsid w:val="00D90683"/>
    <w:rsid w:val="00D90B2A"/>
    <w:rsid w:val="00D911B3"/>
    <w:rsid w:val="00D91483"/>
    <w:rsid w:val="00D915C8"/>
    <w:rsid w:val="00D9234D"/>
    <w:rsid w:val="00D92B91"/>
    <w:rsid w:val="00D9310B"/>
    <w:rsid w:val="00D931F3"/>
    <w:rsid w:val="00D93726"/>
    <w:rsid w:val="00D93F3E"/>
    <w:rsid w:val="00D9405B"/>
    <w:rsid w:val="00D94942"/>
    <w:rsid w:val="00D95145"/>
    <w:rsid w:val="00D96594"/>
    <w:rsid w:val="00D967CB"/>
    <w:rsid w:val="00D968D4"/>
    <w:rsid w:val="00D96DEE"/>
    <w:rsid w:val="00D96EE0"/>
    <w:rsid w:val="00D9771D"/>
    <w:rsid w:val="00D97BD1"/>
    <w:rsid w:val="00DA00C3"/>
    <w:rsid w:val="00DA01E9"/>
    <w:rsid w:val="00DA06B8"/>
    <w:rsid w:val="00DA0E8A"/>
    <w:rsid w:val="00DA14A9"/>
    <w:rsid w:val="00DA286D"/>
    <w:rsid w:val="00DA2969"/>
    <w:rsid w:val="00DA29B7"/>
    <w:rsid w:val="00DA2E5F"/>
    <w:rsid w:val="00DA337C"/>
    <w:rsid w:val="00DA3C2F"/>
    <w:rsid w:val="00DA4187"/>
    <w:rsid w:val="00DA4842"/>
    <w:rsid w:val="00DA4C97"/>
    <w:rsid w:val="00DA530A"/>
    <w:rsid w:val="00DA5989"/>
    <w:rsid w:val="00DA5AB1"/>
    <w:rsid w:val="00DA5F9D"/>
    <w:rsid w:val="00DA69B2"/>
    <w:rsid w:val="00DA7462"/>
    <w:rsid w:val="00DA7AD0"/>
    <w:rsid w:val="00DB02D7"/>
    <w:rsid w:val="00DB03CC"/>
    <w:rsid w:val="00DB12D4"/>
    <w:rsid w:val="00DB14F0"/>
    <w:rsid w:val="00DB1745"/>
    <w:rsid w:val="00DB19BB"/>
    <w:rsid w:val="00DB1AFF"/>
    <w:rsid w:val="00DB219A"/>
    <w:rsid w:val="00DB3009"/>
    <w:rsid w:val="00DB3165"/>
    <w:rsid w:val="00DB3909"/>
    <w:rsid w:val="00DB4292"/>
    <w:rsid w:val="00DB5023"/>
    <w:rsid w:val="00DB6895"/>
    <w:rsid w:val="00DB6E46"/>
    <w:rsid w:val="00DB7117"/>
    <w:rsid w:val="00DB7760"/>
    <w:rsid w:val="00DB7DD4"/>
    <w:rsid w:val="00DC00B4"/>
    <w:rsid w:val="00DC0585"/>
    <w:rsid w:val="00DC05FD"/>
    <w:rsid w:val="00DC0954"/>
    <w:rsid w:val="00DC0DF8"/>
    <w:rsid w:val="00DC15BA"/>
    <w:rsid w:val="00DC18CD"/>
    <w:rsid w:val="00DC1A68"/>
    <w:rsid w:val="00DC2845"/>
    <w:rsid w:val="00DC30B8"/>
    <w:rsid w:val="00DC478F"/>
    <w:rsid w:val="00DC62E5"/>
    <w:rsid w:val="00DC6D70"/>
    <w:rsid w:val="00DC6F33"/>
    <w:rsid w:val="00DC7349"/>
    <w:rsid w:val="00DD0EA9"/>
    <w:rsid w:val="00DD14D8"/>
    <w:rsid w:val="00DD1599"/>
    <w:rsid w:val="00DD16F1"/>
    <w:rsid w:val="00DD1B03"/>
    <w:rsid w:val="00DD1E43"/>
    <w:rsid w:val="00DD2A62"/>
    <w:rsid w:val="00DD2CEF"/>
    <w:rsid w:val="00DD2F2F"/>
    <w:rsid w:val="00DD2F7A"/>
    <w:rsid w:val="00DD31EF"/>
    <w:rsid w:val="00DD3885"/>
    <w:rsid w:val="00DD5808"/>
    <w:rsid w:val="00DD5946"/>
    <w:rsid w:val="00DD5B04"/>
    <w:rsid w:val="00DD5DAE"/>
    <w:rsid w:val="00DD5EC6"/>
    <w:rsid w:val="00DD605F"/>
    <w:rsid w:val="00DD6C99"/>
    <w:rsid w:val="00DD7024"/>
    <w:rsid w:val="00DD72A0"/>
    <w:rsid w:val="00DD735D"/>
    <w:rsid w:val="00DD7F7D"/>
    <w:rsid w:val="00DE0159"/>
    <w:rsid w:val="00DE064A"/>
    <w:rsid w:val="00DE082D"/>
    <w:rsid w:val="00DE0D15"/>
    <w:rsid w:val="00DE1410"/>
    <w:rsid w:val="00DE1926"/>
    <w:rsid w:val="00DE1E0F"/>
    <w:rsid w:val="00DE20C6"/>
    <w:rsid w:val="00DE3119"/>
    <w:rsid w:val="00DE3E0B"/>
    <w:rsid w:val="00DE3FF0"/>
    <w:rsid w:val="00DE4105"/>
    <w:rsid w:val="00DE4155"/>
    <w:rsid w:val="00DE4BE9"/>
    <w:rsid w:val="00DE5189"/>
    <w:rsid w:val="00DE6D5C"/>
    <w:rsid w:val="00DE7108"/>
    <w:rsid w:val="00DE771D"/>
    <w:rsid w:val="00DE78D1"/>
    <w:rsid w:val="00DE78FF"/>
    <w:rsid w:val="00DF00C7"/>
    <w:rsid w:val="00DF0263"/>
    <w:rsid w:val="00DF0330"/>
    <w:rsid w:val="00DF098F"/>
    <w:rsid w:val="00DF0EB4"/>
    <w:rsid w:val="00DF12ED"/>
    <w:rsid w:val="00DF146A"/>
    <w:rsid w:val="00DF158B"/>
    <w:rsid w:val="00DF193C"/>
    <w:rsid w:val="00DF1E36"/>
    <w:rsid w:val="00DF1E80"/>
    <w:rsid w:val="00DF21E3"/>
    <w:rsid w:val="00DF236B"/>
    <w:rsid w:val="00DF2693"/>
    <w:rsid w:val="00DF2A91"/>
    <w:rsid w:val="00DF3889"/>
    <w:rsid w:val="00DF3CC9"/>
    <w:rsid w:val="00DF4451"/>
    <w:rsid w:val="00DF4686"/>
    <w:rsid w:val="00DF49FF"/>
    <w:rsid w:val="00DF4FFB"/>
    <w:rsid w:val="00DF5236"/>
    <w:rsid w:val="00DF5764"/>
    <w:rsid w:val="00DF651F"/>
    <w:rsid w:val="00DF68E5"/>
    <w:rsid w:val="00DF6CC1"/>
    <w:rsid w:val="00DF6F43"/>
    <w:rsid w:val="00DF71EA"/>
    <w:rsid w:val="00DF752F"/>
    <w:rsid w:val="00DF76A2"/>
    <w:rsid w:val="00E00B7A"/>
    <w:rsid w:val="00E01CB0"/>
    <w:rsid w:val="00E02186"/>
    <w:rsid w:val="00E025C2"/>
    <w:rsid w:val="00E026BB"/>
    <w:rsid w:val="00E027C5"/>
    <w:rsid w:val="00E03124"/>
    <w:rsid w:val="00E031C3"/>
    <w:rsid w:val="00E036D1"/>
    <w:rsid w:val="00E03951"/>
    <w:rsid w:val="00E03DB8"/>
    <w:rsid w:val="00E03F17"/>
    <w:rsid w:val="00E0420C"/>
    <w:rsid w:val="00E047D5"/>
    <w:rsid w:val="00E04EDD"/>
    <w:rsid w:val="00E05AA3"/>
    <w:rsid w:val="00E05E70"/>
    <w:rsid w:val="00E064BC"/>
    <w:rsid w:val="00E07225"/>
    <w:rsid w:val="00E076B4"/>
    <w:rsid w:val="00E07B55"/>
    <w:rsid w:val="00E10579"/>
    <w:rsid w:val="00E109DD"/>
    <w:rsid w:val="00E11229"/>
    <w:rsid w:val="00E114CA"/>
    <w:rsid w:val="00E127D1"/>
    <w:rsid w:val="00E13867"/>
    <w:rsid w:val="00E1397F"/>
    <w:rsid w:val="00E13AB8"/>
    <w:rsid w:val="00E1482E"/>
    <w:rsid w:val="00E14FD0"/>
    <w:rsid w:val="00E162D7"/>
    <w:rsid w:val="00E16382"/>
    <w:rsid w:val="00E1699C"/>
    <w:rsid w:val="00E16E75"/>
    <w:rsid w:val="00E1746D"/>
    <w:rsid w:val="00E174E8"/>
    <w:rsid w:val="00E2012A"/>
    <w:rsid w:val="00E205A2"/>
    <w:rsid w:val="00E205DC"/>
    <w:rsid w:val="00E20BA4"/>
    <w:rsid w:val="00E210D0"/>
    <w:rsid w:val="00E21575"/>
    <w:rsid w:val="00E23137"/>
    <w:rsid w:val="00E23980"/>
    <w:rsid w:val="00E241E9"/>
    <w:rsid w:val="00E257C3"/>
    <w:rsid w:val="00E25A2C"/>
    <w:rsid w:val="00E25CB3"/>
    <w:rsid w:val="00E25DA4"/>
    <w:rsid w:val="00E25EDD"/>
    <w:rsid w:val="00E26237"/>
    <w:rsid w:val="00E26A3B"/>
    <w:rsid w:val="00E26CB8"/>
    <w:rsid w:val="00E26D16"/>
    <w:rsid w:val="00E26FCF"/>
    <w:rsid w:val="00E27165"/>
    <w:rsid w:val="00E2751C"/>
    <w:rsid w:val="00E275D9"/>
    <w:rsid w:val="00E3044A"/>
    <w:rsid w:val="00E30E49"/>
    <w:rsid w:val="00E31A4A"/>
    <w:rsid w:val="00E32B61"/>
    <w:rsid w:val="00E3344A"/>
    <w:rsid w:val="00E33B29"/>
    <w:rsid w:val="00E33B62"/>
    <w:rsid w:val="00E33F67"/>
    <w:rsid w:val="00E3403D"/>
    <w:rsid w:val="00E344BD"/>
    <w:rsid w:val="00E34E6C"/>
    <w:rsid w:val="00E353E2"/>
    <w:rsid w:val="00E35D79"/>
    <w:rsid w:val="00E36345"/>
    <w:rsid w:val="00E36C86"/>
    <w:rsid w:val="00E36CEB"/>
    <w:rsid w:val="00E37A28"/>
    <w:rsid w:val="00E37DF7"/>
    <w:rsid w:val="00E40430"/>
    <w:rsid w:val="00E40690"/>
    <w:rsid w:val="00E40AEB"/>
    <w:rsid w:val="00E40E82"/>
    <w:rsid w:val="00E41141"/>
    <w:rsid w:val="00E4143A"/>
    <w:rsid w:val="00E4159B"/>
    <w:rsid w:val="00E4186F"/>
    <w:rsid w:val="00E41AF1"/>
    <w:rsid w:val="00E424C8"/>
    <w:rsid w:val="00E4251D"/>
    <w:rsid w:val="00E42989"/>
    <w:rsid w:val="00E43D00"/>
    <w:rsid w:val="00E443B4"/>
    <w:rsid w:val="00E445E4"/>
    <w:rsid w:val="00E457CB"/>
    <w:rsid w:val="00E45BC8"/>
    <w:rsid w:val="00E45D47"/>
    <w:rsid w:val="00E45DE4"/>
    <w:rsid w:val="00E45E63"/>
    <w:rsid w:val="00E4759C"/>
    <w:rsid w:val="00E50A7B"/>
    <w:rsid w:val="00E50B0B"/>
    <w:rsid w:val="00E50C57"/>
    <w:rsid w:val="00E510FE"/>
    <w:rsid w:val="00E514BA"/>
    <w:rsid w:val="00E51E25"/>
    <w:rsid w:val="00E5205B"/>
    <w:rsid w:val="00E521AE"/>
    <w:rsid w:val="00E529A3"/>
    <w:rsid w:val="00E53A21"/>
    <w:rsid w:val="00E53BCA"/>
    <w:rsid w:val="00E53DE2"/>
    <w:rsid w:val="00E53F02"/>
    <w:rsid w:val="00E54276"/>
    <w:rsid w:val="00E5428D"/>
    <w:rsid w:val="00E54534"/>
    <w:rsid w:val="00E548C3"/>
    <w:rsid w:val="00E54F27"/>
    <w:rsid w:val="00E55FF1"/>
    <w:rsid w:val="00E56090"/>
    <w:rsid w:val="00E565B9"/>
    <w:rsid w:val="00E56E7B"/>
    <w:rsid w:val="00E5733B"/>
    <w:rsid w:val="00E5756C"/>
    <w:rsid w:val="00E57811"/>
    <w:rsid w:val="00E601BE"/>
    <w:rsid w:val="00E608EC"/>
    <w:rsid w:val="00E60B5F"/>
    <w:rsid w:val="00E60D8D"/>
    <w:rsid w:val="00E60FF7"/>
    <w:rsid w:val="00E6101C"/>
    <w:rsid w:val="00E613AE"/>
    <w:rsid w:val="00E61429"/>
    <w:rsid w:val="00E61ABB"/>
    <w:rsid w:val="00E61FD7"/>
    <w:rsid w:val="00E623E6"/>
    <w:rsid w:val="00E628A9"/>
    <w:rsid w:val="00E630A2"/>
    <w:rsid w:val="00E630C0"/>
    <w:rsid w:val="00E63107"/>
    <w:rsid w:val="00E6312C"/>
    <w:rsid w:val="00E634E6"/>
    <w:rsid w:val="00E63DCE"/>
    <w:rsid w:val="00E6410A"/>
    <w:rsid w:val="00E64700"/>
    <w:rsid w:val="00E65074"/>
    <w:rsid w:val="00E65165"/>
    <w:rsid w:val="00E65E70"/>
    <w:rsid w:val="00E66087"/>
    <w:rsid w:val="00E66395"/>
    <w:rsid w:val="00E66B2D"/>
    <w:rsid w:val="00E66D79"/>
    <w:rsid w:val="00E66F5A"/>
    <w:rsid w:val="00E66FF9"/>
    <w:rsid w:val="00E6706F"/>
    <w:rsid w:val="00E670DD"/>
    <w:rsid w:val="00E673A2"/>
    <w:rsid w:val="00E67856"/>
    <w:rsid w:val="00E679C8"/>
    <w:rsid w:val="00E70314"/>
    <w:rsid w:val="00E71704"/>
    <w:rsid w:val="00E719F2"/>
    <w:rsid w:val="00E724E7"/>
    <w:rsid w:val="00E72B41"/>
    <w:rsid w:val="00E732C1"/>
    <w:rsid w:val="00E7347B"/>
    <w:rsid w:val="00E73792"/>
    <w:rsid w:val="00E73D03"/>
    <w:rsid w:val="00E7471C"/>
    <w:rsid w:val="00E7498A"/>
    <w:rsid w:val="00E7514E"/>
    <w:rsid w:val="00E753F1"/>
    <w:rsid w:val="00E76537"/>
    <w:rsid w:val="00E76DC5"/>
    <w:rsid w:val="00E773AD"/>
    <w:rsid w:val="00E77784"/>
    <w:rsid w:val="00E77AF5"/>
    <w:rsid w:val="00E807B5"/>
    <w:rsid w:val="00E820F4"/>
    <w:rsid w:val="00E823F9"/>
    <w:rsid w:val="00E82C1F"/>
    <w:rsid w:val="00E83671"/>
    <w:rsid w:val="00E839C4"/>
    <w:rsid w:val="00E840EE"/>
    <w:rsid w:val="00E84314"/>
    <w:rsid w:val="00E849CA"/>
    <w:rsid w:val="00E84A71"/>
    <w:rsid w:val="00E8556F"/>
    <w:rsid w:val="00E85E2E"/>
    <w:rsid w:val="00E86205"/>
    <w:rsid w:val="00E86556"/>
    <w:rsid w:val="00E86D35"/>
    <w:rsid w:val="00E86DC2"/>
    <w:rsid w:val="00E86E32"/>
    <w:rsid w:val="00E86F2E"/>
    <w:rsid w:val="00E8732E"/>
    <w:rsid w:val="00E9011F"/>
    <w:rsid w:val="00E905A2"/>
    <w:rsid w:val="00E906EB"/>
    <w:rsid w:val="00E90AEC"/>
    <w:rsid w:val="00E9170E"/>
    <w:rsid w:val="00E91780"/>
    <w:rsid w:val="00E919FB"/>
    <w:rsid w:val="00E91E47"/>
    <w:rsid w:val="00E9241E"/>
    <w:rsid w:val="00E92460"/>
    <w:rsid w:val="00E924FE"/>
    <w:rsid w:val="00E92E62"/>
    <w:rsid w:val="00E92E75"/>
    <w:rsid w:val="00E93073"/>
    <w:rsid w:val="00E93804"/>
    <w:rsid w:val="00E9429D"/>
    <w:rsid w:val="00E9477D"/>
    <w:rsid w:val="00E95434"/>
    <w:rsid w:val="00E96467"/>
    <w:rsid w:val="00E966DA"/>
    <w:rsid w:val="00E96948"/>
    <w:rsid w:val="00E9737B"/>
    <w:rsid w:val="00E97522"/>
    <w:rsid w:val="00E97A3F"/>
    <w:rsid w:val="00E97F0A"/>
    <w:rsid w:val="00EA0100"/>
    <w:rsid w:val="00EA09CE"/>
    <w:rsid w:val="00EA0BCE"/>
    <w:rsid w:val="00EA1532"/>
    <w:rsid w:val="00EA22FA"/>
    <w:rsid w:val="00EA2744"/>
    <w:rsid w:val="00EA37B9"/>
    <w:rsid w:val="00EA38CD"/>
    <w:rsid w:val="00EA39F7"/>
    <w:rsid w:val="00EA3AB4"/>
    <w:rsid w:val="00EA3DC2"/>
    <w:rsid w:val="00EA434E"/>
    <w:rsid w:val="00EA4395"/>
    <w:rsid w:val="00EA4757"/>
    <w:rsid w:val="00EA51CE"/>
    <w:rsid w:val="00EA560B"/>
    <w:rsid w:val="00EA5669"/>
    <w:rsid w:val="00EA57BD"/>
    <w:rsid w:val="00EA5CC6"/>
    <w:rsid w:val="00EA63EF"/>
    <w:rsid w:val="00EA7182"/>
    <w:rsid w:val="00EA76ED"/>
    <w:rsid w:val="00EA7CBF"/>
    <w:rsid w:val="00EB0329"/>
    <w:rsid w:val="00EB0923"/>
    <w:rsid w:val="00EB0A89"/>
    <w:rsid w:val="00EB1573"/>
    <w:rsid w:val="00EB185F"/>
    <w:rsid w:val="00EB1910"/>
    <w:rsid w:val="00EB2D83"/>
    <w:rsid w:val="00EB2E97"/>
    <w:rsid w:val="00EB3416"/>
    <w:rsid w:val="00EB3AA6"/>
    <w:rsid w:val="00EB45AE"/>
    <w:rsid w:val="00EB4AE1"/>
    <w:rsid w:val="00EB52F4"/>
    <w:rsid w:val="00EB5694"/>
    <w:rsid w:val="00EB5779"/>
    <w:rsid w:val="00EB5D2F"/>
    <w:rsid w:val="00EB67F1"/>
    <w:rsid w:val="00EB6848"/>
    <w:rsid w:val="00EB6ADA"/>
    <w:rsid w:val="00EB72CD"/>
    <w:rsid w:val="00EB749A"/>
    <w:rsid w:val="00EB76B6"/>
    <w:rsid w:val="00EB7D8A"/>
    <w:rsid w:val="00EC04F7"/>
    <w:rsid w:val="00EC05E2"/>
    <w:rsid w:val="00EC0E84"/>
    <w:rsid w:val="00EC16E2"/>
    <w:rsid w:val="00EC1CE7"/>
    <w:rsid w:val="00EC1DAE"/>
    <w:rsid w:val="00EC26F1"/>
    <w:rsid w:val="00EC30E7"/>
    <w:rsid w:val="00EC3C94"/>
    <w:rsid w:val="00EC44DF"/>
    <w:rsid w:val="00EC46DB"/>
    <w:rsid w:val="00EC4FB9"/>
    <w:rsid w:val="00EC5393"/>
    <w:rsid w:val="00EC5715"/>
    <w:rsid w:val="00EC5741"/>
    <w:rsid w:val="00EC5DA3"/>
    <w:rsid w:val="00EC6014"/>
    <w:rsid w:val="00EC6B3E"/>
    <w:rsid w:val="00EC6E7B"/>
    <w:rsid w:val="00EC6F2D"/>
    <w:rsid w:val="00EC73DE"/>
    <w:rsid w:val="00EC7637"/>
    <w:rsid w:val="00EC7CF2"/>
    <w:rsid w:val="00ED046C"/>
    <w:rsid w:val="00ED053A"/>
    <w:rsid w:val="00ED17B8"/>
    <w:rsid w:val="00ED1F03"/>
    <w:rsid w:val="00ED249D"/>
    <w:rsid w:val="00ED2D27"/>
    <w:rsid w:val="00ED3347"/>
    <w:rsid w:val="00ED3441"/>
    <w:rsid w:val="00ED3860"/>
    <w:rsid w:val="00ED3954"/>
    <w:rsid w:val="00ED43A2"/>
    <w:rsid w:val="00ED4967"/>
    <w:rsid w:val="00ED5140"/>
    <w:rsid w:val="00ED5382"/>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50A"/>
    <w:rsid w:val="00EE0E6F"/>
    <w:rsid w:val="00EE1258"/>
    <w:rsid w:val="00EE12EA"/>
    <w:rsid w:val="00EE13DA"/>
    <w:rsid w:val="00EE1668"/>
    <w:rsid w:val="00EE168D"/>
    <w:rsid w:val="00EE1EDB"/>
    <w:rsid w:val="00EE24E2"/>
    <w:rsid w:val="00EE2BF0"/>
    <w:rsid w:val="00EE3295"/>
    <w:rsid w:val="00EE366D"/>
    <w:rsid w:val="00EE5454"/>
    <w:rsid w:val="00EE54C4"/>
    <w:rsid w:val="00EE59B5"/>
    <w:rsid w:val="00EE5FB7"/>
    <w:rsid w:val="00EE6783"/>
    <w:rsid w:val="00EE6AC4"/>
    <w:rsid w:val="00EE6BD1"/>
    <w:rsid w:val="00EE7B54"/>
    <w:rsid w:val="00EE7C47"/>
    <w:rsid w:val="00EE7C88"/>
    <w:rsid w:val="00EE7C8B"/>
    <w:rsid w:val="00EF0209"/>
    <w:rsid w:val="00EF056B"/>
    <w:rsid w:val="00EF0E50"/>
    <w:rsid w:val="00EF0EA4"/>
    <w:rsid w:val="00EF1E97"/>
    <w:rsid w:val="00EF2436"/>
    <w:rsid w:val="00EF2547"/>
    <w:rsid w:val="00EF2942"/>
    <w:rsid w:val="00EF29D9"/>
    <w:rsid w:val="00EF2B2B"/>
    <w:rsid w:val="00EF2E1C"/>
    <w:rsid w:val="00EF2EE2"/>
    <w:rsid w:val="00EF2FD6"/>
    <w:rsid w:val="00EF326A"/>
    <w:rsid w:val="00EF427A"/>
    <w:rsid w:val="00EF45DF"/>
    <w:rsid w:val="00EF4952"/>
    <w:rsid w:val="00EF498F"/>
    <w:rsid w:val="00EF4A42"/>
    <w:rsid w:val="00EF507B"/>
    <w:rsid w:val="00EF510C"/>
    <w:rsid w:val="00EF55C4"/>
    <w:rsid w:val="00EF57BC"/>
    <w:rsid w:val="00EF5B7C"/>
    <w:rsid w:val="00EF5CA8"/>
    <w:rsid w:val="00EF6784"/>
    <w:rsid w:val="00EF688A"/>
    <w:rsid w:val="00EF6A03"/>
    <w:rsid w:val="00EF6DC2"/>
    <w:rsid w:val="00EF7506"/>
    <w:rsid w:val="00EF760B"/>
    <w:rsid w:val="00EF7BF4"/>
    <w:rsid w:val="00F0030F"/>
    <w:rsid w:val="00F00674"/>
    <w:rsid w:val="00F014F5"/>
    <w:rsid w:val="00F01657"/>
    <w:rsid w:val="00F01D40"/>
    <w:rsid w:val="00F01E67"/>
    <w:rsid w:val="00F02744"/>
    <w:rsid w:val="00F0290B"/>
    <w:rsid w:val="00F02BFD"/>
    <w:rsid w:val="00F02D25"/>
    <w:rsid w:val="00F03C3D"/>
    <w:rsid w:val="00F0435D"/>
    <w:rsid w:val="00F04580"/>
    <w:rsid w:val="00F04ECA"/>
    <w:rsid w:val="00F04F8B"/>
    <w:rsid w:val="00F0502B"/>
    <w:rsid w:val="00F06E19"/>
    <w:rsid w:val="00F06F84"/>
    <w:rsid w:val="00F076E7"/>
    <w:rsid w:val="00F07AA1"/>
    <w:rsid w:val="00F105AE"/>
    <w:rsid w:val="00F10618"/>
    <w:rsid w:val="00F1108B"/>
    <w:rsid w:val="00F114FA"/>
    <w:rsid w:val="00F11768"/>
    <w:rsid w:val="00F118A0"/>
    <w:rsid w:val="00F11951"/>
    <w:rsid w:val="00F12262"/>
    <w:rsid w:val="00F12564"/>
    <w:rsid w:val="00F12AF8"/>
    <w:rsid w:val="00F12C52"/>
    <w:rsid w:val="00F12EBE"/>
    <w:rsid w:val="00F13828"/>
    <w:rsid w:val="00F13E62"/>
    <w:rsid w:val="00F13F51"/>
    <w:rsid w:val="00F14009"/>
    <w:rsid w:val="00F148B7"/>
    <w:rsid w:val="00F14E28"/>
    <w:rsid w:val="00F14EA9"/>
    <w:rsid w:val="00F15505"/>
    <w:rsid w:val="00F15953"/>
    <w:rsid w:val="00F15BFF"/>
    <w:rsid w:val="00F16E4F"/>
    <w:rsid w:val="00F17244"/>
    <w:rsid w:val="00F20ECE"/>
    <w:rsid w:val="00F2121A"/>
    <w:rsid w:val="00F213A0"/>
    <w:rsid w:val="00F21D54"/>
    <w:rsid w:val="00F21EF4"/>
    <w:rsid w:val="00F23113"/>
    <w:rsid w:val="00F23255"/>
    <w:rsid w:val="00F23393"/>
    <w:rsid w:val="00F23759"/>
    <w:rsid w:val="00F24644"/>
    <w:rsid w:val="00F25947"/>
    <w:rsid w:val="00F25DDA"/>
    <w:rsid w:val="00F25DE0"/>
    <w:rsid w:val="00F25F9F"/>
    <w:rsid w:val="00F262D6"/>
    <w:rsid w:val="00F26F33"/>
    <w:rsid w:val="00F2748A"/>
    <w:rsid w:val="00F27D90"/>
    <w:rsid w:val="00F300A8"/>
    <w:rsid w:val="00F302C6"/>
    <w:rsid w:val="00F30400"/>
    <w:rsid w:val="00F3079E"/>
    <w:rsid w:val="00F3128B"/>
    <w:rsid w:val="00F3399B"/>
    <w:rsid w:val="00F33F4B"/>
    <w:rsid w:val="00F346ED"/>
    <w:rsid w:val="00F34945"/>
    <w:rsid w:val="00F34E1E"/>
    <w:rsid w:val="00F3570C"/>
    <w:rsid w:val="00F36236"/>
    <w:rsid w:val="00F363A4"/>
    <w:rsid w:val="00F36613"/>
    <w:rsid w:val="00F36765"/>
    <w:rsid w:val="00F368FF"/>
    <w:rsid w:val="00F37068"/>
    <w:rsid w:val="00F371E2"/>
    <w:rsid w:val="00F37F3F"/>
    <w:rsid w:val="00F40992"/>
    <w:rsid w:val="00F409C4"/>
    <w:rsid w:val="00F409C6"/>
    <w:rsid w:val="00F40C84"/>
    <w:rsid w:val="00F40F72"/>
    <w:rsid w:val="00F41596"/>
    <w:rsid w:val="00F41B60"/>
    <w:rsid w:val="00F41D8B"/>
    <w:rsid w:val="00F42121"/>
    <w:rsid w:val="00F424B3"/>
    <w:rsid w:val="00F428B1"/>
    <w:rsid w:val="00F428B4"/>
    <w:rsid w:val="00F433CB"/>
    <w:rsid w:val="00F4345D"/>
    <w:rsid w:val="00F4387B"/>
    <w:rsid w:val="00F45138"/>
    <w:rsid w:val="00F45921"/>
    <w:rsid w:val="00F45B91"/>
    <w:rsid w:val="00F46639"/>
    <w:rsid w:val="00F476FD"/>
    <w:rsid w:val="00F47FD5"/>
    <w:rsid w:val="00F50183"/>
    <w:rsid w:val="00F50D92"/>
    <w:rsid w:val="00F51765"/>
    <w:rsid w:val="00F51A51"/>
    <w:rsid w:val="00F51BC6"/>
    <w:rsid w:val="00F51CB4"/>
    <w:rsid w:val="00F520CB"/>
    <w:rsid w:val="00F52324"/>
    <w:rsid w:val="00F52950"/>
    <w:rsid w:val="00F52C9D"/>
    <w:rsid w:val="00F52DC0"/>
    <w:rsid w:val="00F533F1"/>
    <w:rsid w:val="00F537BB"/>
    <w:rsid w:val="00F53B8B"/>
    <w:rsid w:val="00F53FA7"/>
    <w:rsid w:val="00F55082"/>
    <w:rsid w:val="00F55679"/>
    <w:rsid w:val="00F561DA"/>
    <w:rsid w:val="00F561E3"/>
    <w:rsid w:val="00F565E6"/>
    <w:rsid w:val="00F56AFA"/>
    <w:rsid w:val="00F575E2"/>
    <w:rsid w:val="00F579FF"/>
    <w:rsid w:val="00F600E0"/>
    <w:rsid w:val="00F605EC"/>
    <w:rsid w:val="00F60F60"/>
    <w:rsid w:val="00F612CE"/>
    <w:rsid w:val="00F6133C"/>
    <w:rsid w:val="00F61405"/>
    <w:rsid w:val="00F6140F"/>
    <w:rsid w:val="00F62227"/>
    <w:rsid w:val="00F624A7"/>
    <w:rsid w:val="00F62A94"/>
    <w:rsid w:val="00F62AB6"/>
    <w:rsid w:val="00F62E72"/>
    <w:rsid w:val="00F63E77"/>
    <w:rsid w:val="00F64D94"/>
    <w:rsid w:val="00F65A3C"/>
    <w:rsid w:val="00F66009"/>
    <w:rsid w:val="00F66282"/>
    <w:rsid w:val="00F6639E"/>
    <w:rsid w:val="00F66D0B"/>
    <w:rsid w:val="00F66F82"/>
    <w:rsid w:val="00F670E9"/>
    <w:rsid w:val="00F67AF1"/>
    <w:rsid w:val="00F67D8B"/>
    <w:rsid w:val="00F701C5"/>
    <w:rsid w:val="00F70961"/>
    <w:rsid w:val="00F70A8F"/>
    <w:rsid w:val="00F71397"/>
    <w:rsid w:val="00F72389"/>
    <w:rsid w:val="00F72516"/>
    <w:rsid w:val="00F72B34"/>
    <w:rsid w:val="00F72FB4"/>
    <w:rsid w:val="00F735E5"/>
    <w:rsid w:val="00F73B82"/>
    <w:rsid w:val="00F73E80"/>
    <w:rsid w:val="00F744D2"/>
    <w:rsid w:val="00F7469C"/>
    <w:rsid w:val="00F7492E"/>
    <w:rsid w:val="00F74945"/>
    <w:rsid w:val="00F749A3"/>
    <w:rsid w:val="00F74AE8"/>
    <w:rsid w:val="00F74C4D"/>
    <w:rsid w:val="00F75005"/>
    <w:rsid w:val="00F76C11"/>
    <w:rsid w:val="00F76C69"/>
    <w:rsid w:val="00F77021"/>
    <w:rsid w:val="00F770AB"/>
    <w:rsid w:val="00F77E61"/>
    <w:rsid w:val="00F80221"/>
    <w:rsid w:val="00F80A0A"/>
    <w:rsid w:val="00F80C81"/>
    <w:rsid w:val="00F815AC"/>
    <w:rsid w:val="00F81606"/>
    <w:rsid w:val="00F8297B"/>
    <w:rsid w:val="00F82E49"/>
    <w:rsid w:val="00F83B33"/>
    <w:rsid w:val="00F83CAE"/>
    <w:rsid w:val="00F840BF"/>
    <w:rsid w:val="00F8427A"/>
    <w:rsid w:val="00F843DF"/>
    <w:rsid w:val="00F84646"/>
    <w:rsid w:val="00F84899"/>
    <w:rsid w:val="00F85585"/>
    <w:rsid w:val="00F859F0"/>
    <w:rsid w:val="00F85CC1"/>
    <w:rsid w:val="00F86602"/>
    <w:rsid w:val="00F86B5D"/>
    <w:rsid w:val="00F87634"/>
    <w:rsid w:val="00F87C13"/>
    <w:rsid w:val="00F87C5A"/>
    <w:rsid w:val="00F87E29"/>
    <w:rsid w:val="00F87F18"/>
    <w:rsid w:val="00F87F68"/>
    <w:rsid w:val="00F90A25"/>
    <w:rsid w:val="00F90C4D"/>
    <w:rsid w:val="00F9167D"/>
    <w:rsid w:val="00F91CB2"/>
    <w:rsid w:val="00F927E8"/>
    <w:rsid w:val="00F9289C"/>
    <w:rsid w:val="00F93D6F"/>
    <w:rsid w:val="00F93DBC"/>
    <w:rsid w:val="00F93E41"/>
    <w:rsid w:val="00F94644"/>
    <w:rsid w:val="00F952E4"/>
    <w:rsid w:val="00F9537B"/>
    <w:rsid w:val="00F96079"/>
    <w:rsid w:val="00F963FC"/>
    <w:rsid w:val="00F969A7"/>
    <w:rsid w:val="00F97CF1"/>
    <w:rsid w:val="00FA015F"/>
    <w:rsid w:val="00FA0EBD"/>
    <w:rsid w:val="00FA0FAC"/>
    <w:rsid w:val="00FA10F7"/>
    <w:rsid w:val="00FA136A"/>
    <w:rsid w:val="00FA1545"/>
    <w:rsid w:val="00FA1DA2"/>
    <w:rsid w:val="00FA3414"/>
    <w:rsid w:val="00FA347A"/>
    <w:rsid w:val="00FA3508"/>
    <w:rsid w:val="00FA3CDE"/>
    <w:rsid w:val="00FA478B"/>
    <w:rsid w:val="00FA49B7"/>
    <w:rsid w:val="00FA5043"/>
    <w:rsid w:val="00FA60C1"/>
    <w:rsid w:val="00FA65A3"/>
    <w:rsid w:val="00FA6F8B"/>
    <w:rsid w:val="00FA727C"/>
    <w:rsid w:val="00FA7A30"/>
    <w:rsid w:val="00FB033F"/>
    <w:rsid w:val="00FB06B8"/>
    <w:rsid w:val="00FB0880"/>
    <w:rsid w:val="00FB12E3"/>
    <w:rsid w:val="00FB1570"/>
    <w:rsid w:val="00FB193B"/>
    <w:rsid w:val="00FB1FBC"/>
    <w:rsid w:val="00FB27B7"/>
    <w:rsid w:val="00FB35E3"/>
    <w:rsid w:val="00FB3FBE"/>
    <w:rsid w:val="00FB4727"/>
    <w:rsid w:val="00FB4C98"/>
    <w:rsid w:val="00FB4CE3"/>
    <w:rsid w:val="00FB4E26"/>
    <w:rsid w:val="00FB583C"/>
    <w:rsid w:val="00FB6162"/>
    <w:rsid w:val="00FB630E"/>
    <w:rsid w:val="00FB66DD"/>
    <w:rsid w:val="00FB6738"/>
    <w:rsid w:val="00FB691B"/>
    <w:rsid w:val="00FB6BE6"/>
    <w:rsid w:val="00FB731C"/>
    <w:rsid w:val="00FB7628"/>
    <w:rsid w:val="00FB7F2C"/>
    <w:rsid w:val="00FC05A0"/>
    <w:rsid w:val="00FC0811"/>
    <w:rsid w:val="00FC09B3"/>
    <w:rsid w:val="00FC0AFF"/>
    <w:rsid w:val="00FC1196"/>
    <w:rsid w:val="00FC15EB"/>
    <w:rsid w:val="00FC162C"/>
    <w:rsid w:val="00FC18DC"/>
    <w:rsid w:val="00FC2477"/>
    <w:rsid w:val="00FC2AC4"/>
    <w:rsid w:val="00FC2CFE"/>
    <w:rsid w:val="00FC2F73"/>
    <w:rsid w:val="00FC3216"/>
    <w:rsid w:val="00FC3A9B"/>
    <w:rsid w:val="00FC3AE1"/>
    <w:rsid w:val="00FC3DFC"/>
    <w:rsid w:val="00FC3EAA"/>
    <w:rsid w:val="00FC3EF4"/>
    <w:rsid w:val="00FC3F44"/>
    <w:rsid w:val="00FC431B"/>
    <w:rsid w:val="00FC434C"/>
    <w:rsid w:val="00FC472C"/>
    <w:rsid w:val="00FC4FDF"/>
    <w:rsid w:val="00FC50F4"/>
    <w:rsid w:val="00FC56C7"/>
    <w:rsid w:val="00FC5CF4"/>
    <w:rsid w:val="00FC5D64"/>
    <w:rsid w:val="00FC6A39"/>
    <w:rsid w:val="00FC6DB9"/>
    <w:rsid w:val="00FC76A9"/>
    <w:rsid w:val="00FC79AB"/>
    <w:rsid w:val="00FC7BE7"/>
    <w:rsid w:val="00FC7DAC"/>
    <w:rsid w:val="00FD005D"/>
    <w:rsid w:val="00FD013F"/>
    <w:rsid w:val="00FD04AE"/>
    <w:rsid w:val="00FD0DFA"/>
    <w:rsid w:val="00FD1854"/>
    <w:rsid w:val="00FD1890"/>
    <w:rsid w:val="00FD1994"/>
    <w:rsid w:val="00FD331D"/>
    <w:rsid w:val="00FD3508"/>
    <w:rsid w:val="00FD393C"/>
    <w:rsid w:val="00FD3AFF"/>
    <w:rsid w:val="00FD43BB"/>
    <w:rsid w:val="00FD47F6"/>
    <w:rsid w:val="00FD4AF3"/>
    <w:rsid w:val="00FD4B22"/>
    <w:rsid w:val="00FD72B1"/>
    <w:rsid w:val="00FD798D"/>
    <w:rsid w:val="00FE141E"/>
    <w:rsid w:val="00FE144E"/>
    <w:rsid w:val="00FE1768"/>
    <w:rsid w:val="00FE1DD5"/>
    <w:rsid w:val="00FE1E72"/>
    <w:rsid w:val="00FE24F4"/>
    <w:rsid w:val="00FE2560"/>
    <w:rsid w:val="00FE2F15"/>
    <w:rsid w:val="00FE35D0"/>
    <w:rsid w:val="00FE3FB7"/>
    <w:rsid w:val="00FE4081"/>
    <w:rsid w:val="00FE42ED"/>
    <w:rsid w:val="00FE4E06"/>
    <w:rsid w:val="00FE55A7"/>
    <w:rsid w:val="00FE5C5A"/>
    <w:rsid w:val="00FE6432"/>
    <w:rsid w:val="00FE72A0"/>
    <w:rsid w:val="00FF0050"/>
    <w:rsid w:val="00FF045F"/>
    <w:rsid w:val="00FF13CE"/>
    <w:rsid w:val="00FF13D4"/>
    <w:rsid w:val="00FF2053"/>
    <w:rsid w:val="00FF2312"/>
    <w:rsid w:val="00FF3B37"/>
    <w:rsid w:val="00FF3CC7"/>
    <w:rsid w:val="00FF3D6F"/>
    <w:rsid w:val="00FF4BD8"/>
    <w:rsid w:val="00FF4D11"/>
    <w:rsid w:val="00FF5214"/>
    <w:rsid w:val="00FF596E"/>
    <w:rsid w:val="00FF5B59"/>
    <w:rsid w:val="00FF5BFD"/>
    <w:rsid w:val="00FF6095"/>
    <w:rsid w:val="00FF62FE"/>
    <w:rsid w:val="00FF6553"/>
    <w:rsid w:val="00FF657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F07"/>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aliases w:val="Texto nota pie Car Car,Footnote Text Char Car,Footnote Text Char Char Char Char Car,Footnote Text Char Char Char Char Char Char Char Char Car,Footnote Text Char Char Char Char Char Char1 Car,Footnote referenc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Sangra2detindependiente2">
    <w:name w:val="Sangría 2 de t. independiente2"/>
    <w:basedOn w:val="Normal"/>
    <w:uiPriority w:val="99"/>
    <w:rsid w:val="00146418"/>
    <w:pPr>
      <w:overflowPunct w:val="0"/>
      <w:autoSpaceDE w:val="0"/>
      <w:autoSpaceDN w:val="0"/>
      <w:adjustRightInd w:val="0"/>
      <w:ind w:left="1418"/>
      <w:jc w:val="both"/>
      <w:textAlignment w:val="baseline"/>
    </w:pPr>
    <w:rPr>
      <w:rFonts w:ascii="Arial" w:hAnsi="Arial"/>
      <w:szCs w:val="20"/>
      <w:lang w:val="es-ES" w:eastAsia="es-ES"/>
    </w:rPr>
  </w:style>
  <w:style w:type="paragraph" w:customStyle="1" w:styleId="bodytext21">
    <w:name w:val="bodytext21"/>
    <w:basedOn w:val="Normal"/>
    <w:rsid w:val="00475D79"/>
    <w:pPr>
      <w:spacing w:before="100" w:beforeAutospacing="1" w:after="100" w:afterAutospacing="1"/>
    </w:pPr>
    <w:rPr>
      <w:lang w:eastAsia="es-CO"/>
    </w:rPr>
  </w:style>
  <w:style w:type="paragraph" w:customStyle="1" w:styleId="txt">
    <w:name w:val="txt"/>
    <w:basedOn w:val="Normal"/>
    <w:rsid w:val="00475D79"/>
    <w:pPr>
      <w:spacing w:before="100" w:beforeAutospacing="1" w:after="100" w:afterAutospacing="1"/>
    </w:pPr>
    <w:rPr>
      <w:lang w:val="es-ES" w:eastAsia="es-ES"/>
    </w:rPr>
  </w:style>
  <w:style w:type="paragraph" w:styleId="Revisin">
    <w:name w:val="Revision"/>
    <w:hidden/>
    <w:uiPriority w:val="99"/>
    <w:semiHidden/>
    <w:rsid w:val="00E14FD0"/>
    <w:pPr>
      <w:spacing w:after="0" w:line="240" w:lineRule="auto"/>
    </w:pPr>
    <w:rPr>
      <w:rFonts w:ascii="Times New Roman" w:eastAsia="Times New Roman" w:hAnsi="Times New Roman" w:cs="Times New Roman"/>
      <w:sz w:val="24"/>
      <w:szCs w:val="24"/>
      <w:lang w:eastAsia="es-ES_tradnl"/>
    </w:rPr>
  </w:style>
  <w:style w:type="paragraph" w:styleId="Textonotaalfinal">
    <w:name w:val="endnote text"/>
    <w:basedOn w:val="Normal"/>
    <w:link w:val="TextonotaalfinalCar"/>
    <w:uiPriority w:val="99"/>
    <w:semiHidden/>
    <w:unhideWhenUsed/>
    <w:rsid w:val="009C5BC0"/>
    <w:rPr>
      <w:sz w:val="20"/>
      <w:szCs w:val="20"/>
    </w:rPr>
  </w:style>
  <w:style w:type="character" w:customStyle="1" w:styleId="TextonotaalfinalCar">
    <w:name w:val="Texto nota al final Car"/>
    <w:basedOn w:val="Fuentedeprrafopredeter"/>
    <w:link w:val="Textonotaalfinal"/>
    <w:uiPriority w:val="99"/>
    <w:semiHidden/>
    <w:rsid w:val="009C5BC0"/>
    <w:rPr>
      <w:rFonts w:ascii="Times New Roman" w:eastAsia="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9C5BC0"/>
    <w:rPr>
      <w:vertAlign w:val="superscript"/>
    </w:rPr>
  </w:style>
  <w:style w:type="character" w:customStyle="1" w:styleId="Mencinsinresolver4">
    <w:name w:val="Mención sin resolver4"/>
    <w:basedOn w:val="Fuentedeprrafopredeter"/>
    <w:uiPriority w:val="99"/>
    <w:semiHidden/>
    <w:unhideWhenUsed/>
    <w:rsid w:val="003318F4"/>
    <w:rPr>
      <w:color w:val="605E5C"/>
      <w:shd w:val="clear" w:color="auto" w:fill="E1DFDD"/>
    </w:rPr>
  </w:style>
  <w:style w:type="character" w:customStyle="1" w:styleId="superscript">
    <w:name w:val="superscript"/>
    <w:basedOn w:val="Fuentedeprrafopredeter"/>
    <w:rsid w:val="00811B64"/>
  </w:style>
  <w:style w:type="paragraph" w:styleId="Textoindependiente2">
    <w:name w:val="Body Text 2"/>
    <w:basedOn w:val="Normal"/>
    <w:link w:val="Textoindependiente2Car"/>
    <w:uiPriority w:val="99"/>
    <w:semiHidden/>
    <w:unhideWhenUsed/>
    <w:rsid w:val="00C53DF3"/>
    <w:pPr>
      <w:spacing w:after="120" w:line="480" w:lineRule="auto"/>
    </w:pPr>
  </w:style>
  <w:style w:type="character" w:customStyle="1" w:styleId="Textoindependiente2Car">
    <w:name w:val="Texto independiente 2 Car"/>
    <w:basedOn w:val="Fuentedeprrafopredeter"/>
    <w:link w:val="Textoindependiente2"/>
    <w:uiPriority w:val="99"/>
    <w:semiHidden/>
    <w:rsid w:val="00C53DF3"/>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C53DF3"/>
  </w:style>
  <w:style w:type="paragraph" w:customStyle="1" w:styleId="bodytext2">
    <w:name w:val="bodytext2"/>
    <w:basedOn w:val="Normal"/>
    <w:rsid w:val="00C53DF3"/>
    <w:pPr>
      <w:spacing w:before="100" w:beforeAutospacing="1" w:after="100" w:afterAutospacing="1"/>
    </w:pPr>
  </w:style>
  <w:style w:type="character" w:customStyle="1" w:styleId="iaj">
    <w:name w:val="i_aj"/>
    <w:basedOn w:val="Fuentedeprrafopredeter"/>
    <w:rsid w:val="00E036D1"/>
  </w:style>
  <w:style w:type="table" w:customStyle="1" w:styleId="Tablaconcuadrcula11">
    <w:name w:val="Tabla con cuadrícula11"/>
    <w:basedOn w:val="Tablanormal"/>
    <w:next w:val="Tablaconcuadrcula"/>
    <w:uiPriority w:val="39"/>
    <w:rsid w:val="00796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B372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E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28721193">
      <w:bodyDiv w:val="1"/>
      <w:marLeft w:val="0"/>
      <w:marRight w:val="0"/>
      <w:marTop w:val="0"/>
      <w:marBottom w:val="0"/>
      <w:divBdr>
        <w:top w:val="none" w:sz="0" w:space="0" w:color="auto"/>
        <w:left w:val="none" w:sz="0" w:space="0" w:color="auto"/>
        <w:bottom w:val="none" w:sz="0" w:space="0" w:color="auto"/>
        <w:right w:val="none" w:sz="0" w:space="0" w:color="auto"/>
      </w:divBdr>
      <w:divsChild>
        <w:div w:id="1175001830">
          <w:marLeft w:val="0"/>
          <w:marRight w:val="0"/>
          <w:marTop w:val="0"/>
          <w:marBottom w:val="0"/>
          <w:divBdr>
            <w:top w:val="none" w:sz="0" w:space="0" w:color="auto"/>
            <w:left w:val="none" w:sz="0" w:space="0" w:color="auto"/>
            <w:bottom w:val="none" w:sz="0" w:space="0" w:color="auto"/>
            <w:right w:val="none" w:sz="0" w:space="0" w:color="auto"/>
          </w:divBdr>
        </w:div>
      </w:divsChild>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9747227">
      <w:bodyDiv w:val="1"/>
      <w:marLeft w:val="0"/>
      <w:marRight w:val="0"/>
      <w:marTop w:val="0"/>
      <w:marBottom w:val="0"/>
      <w:divBdr>
        <w:top w:val="none" w:sz="0" w:space="0" w:color="auto"/>
        <w:left w:val="none" w:sz="0" w:space="0" w:color="auto"/>
        <w:bottom w:val="none" w:sz="0" w:space="0" w:color="auto"/>
        <w:right w:val="none" w:sz="0" w:space="0" w:color="auto"/>
      </w:divBdr>
      <w:divsChild>
        <w:div w:id="242494744">
          <w:marLeft w:val="0"/>
          <w:marRight w:val="0"/>
          <w:marTop w:val="0"/>
          <w:marBottom w:val="0"/>
          <w:divBdr>
            <w:top w:val="none" w:sz="0" w:space="0" w:color="auto"/>
            <w:left w:val="none" w:sz="0" w:space="0" w:color="auto"/>
            <w:bottom w:val="none" w:sz="0" w:space="0" w:color="auto"/>
            <w:right w:val="none" w:sz="0" w:space="0" w:color="auto"/>
          </w:divBdr>
          <w:divsChild>
            <w:div w:id="759717124">
              <w:marLeft w:val="0"/>
              <w:marRight w:val="0"/>
              <w:marTop w:val="0"/>
              <w:marBottom w:val="0"/>
              <w:divBdr>
                <w:top w:val="none" w:sz="0" w:space="0" w:color="auto"/>
                <w:left w:val="none" w:sz="0" w:space="0" w:color="auto"/>
                <w:bottom w:val="none" w:sz="0" w:space="0" w:color="auto"/>
                <w:right w:val="none" w:sz="0" w:space="0" w:color="auto"/>
              </w:divBdr>
              <w:divsChild>
                <w:div w:id="3430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3377532">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5049908">
      <w:bodyDiv w:val="1"/>
      <w:marLeft w:val="0"/>
      <w:marRight w:val="0"/>
      <w:marTop w:val="0"/>
      <w:marBottom w:val="0"/>
      <w:divBdr>
        <w:top w:val="none" w:sz="0" w:space="0" w:color="auto"/>
        <w:left w:val="none" w:sz="0" w:space="0" w:color="auto"/>
        <w:bottom w:val="none" w:sz="0" w:space="0" w:color="auto"/>
        <w:right w:val="none" w:sz="0" w:space="0" w:color="auto"/>
      </w:divBdr>
      <w:divsChild>
        <w:div w:id="1656226426">
          <w:marLeft w:val="0"/>
          <w:marRight w:val="0"/>
          <w:marTop w:val="0"/>
          <w:marBottom w:val="0"/>
          <w:divBdr>
            <w:top w:val="none" w:sz="0" w:space="0" w:color="auto"/>
            <w:left w:val="none" w:sz="0" w:space="0" w:color="auto"/>
            <w:bottom w:val="none" w:sz="0" w:space="0" w:color="auto"/>
            <w:right w:val="none" w:sz="0" w:space="0" w:color="auto"/>
          </w:divBdr>
          <w:divsChild>
            <w:div w:id="148638913">
              <w:marLeft w:val="0"/>
              <w:marRight w:val="0"/>
              <w:marTop w:val="0"/>
              <w:marBottom w:val="0"/>
              <w:divBdr>
                <w:top w:val="none" w:sz="0" w:space="0" w:color="auto"/>
                <w:left w:val="none" w:sz="0" w:space="0" w:color="auto"/>
                <w:bottom w:val="none" w:sz="0" w:space="0" w:color="auto"/>
                <w:right w:val="none" w:sz="0" w:space="0" w:color="auto"/>
              </w:divBdr>
              <w:divsChild>
                <w:div w:id="7121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82325225">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23051629">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0959634">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414997">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648832">
      <w:bodyDiv w:val="1"/>
      <w:marLeft w:val="0"/>
      <w:marRight w:val="0"/>
      <w:marTop w:val="0"/>
      <w:marBottom w:val="0"/>
      <w:divBdr>
        <w:top w:val="none" w:sz="0" w:space="0" w:color="auto"/>
        <w:left w:val="none" w:sz="0" w:space="0" w:color="auto"/>
        <w:bottom w:val="none" w:sz="0" w:space="0" w:color="auto"/>
        <w:right w:val="none" w:sz="0" w:space="0" w:color="auto"/>
      </w:divBdr>
      <w:divsChild>
        <w:div w:id="1409310219">
          <w:marLeft w:val="0"/>
          <w:marRight w:val="0"/>
          <w:marTop w:val="0"/>
          <w:marBottom w:val="0"/>
          <w:divBdr>
            <w:top w:val="none" w:sz="0" w:space="0" w:color="auto"/>
            <w:left w:val="none" w:sz="0" w:space="0" w:color="auto"/>
            <w:bottom w:val="none" w:sz="0" w:space="0" w:color="auto"/>
            <w:right w:val="none" w:sz="0" w:space="0" w:color="auto"/>
          </w:divBdr>
        </w:div>
        <w:div w:id="1695307968">
          <w:marLeft w:val="0"/>
          <w:marRight w:val="0"/>
          <w:marTop w:val="0"/>
          <w:marBottom w:val="0"/>
          <w:divBdr>
            <w:top w:val="none" w:sz="0" w:space="0" w:color="auto"/>
            <w:left w:val="none" w:sz="0" w:space="0" w:color="auto"/>
            <w:bottom w:val="none" w:sz="0" w:space="0" w:color="auto"/>
            <w:right w:val="none" w:sz="0" w:space="0" w:color="auto"/>
          </w:divBdr>
        </w:div>
        <w:div w:id="1443302327">
          <w:marLeft w:val="0"/>
          <w:marRight w:val="0"/>
          <w:marTop w:val="0"/>
          <w:marBottom w:val="0"/>
          <w:divBdr>
            <w:top w:val="none" w:sz="0" w:space="0" w:color="auto"/>
            <w:left w:val="none" w:sz="0" w:space="0" w:color="auto"/>
            <w:bottom w:val="none" w:sz="0" w:space="0" w:color="auto"/>
            <w:right w:val="none" w:sz="0" w:space="0" w:color="auto"/>
          </w:divBdr>
        </w:div>
        <w:div w:id="2002462326">
          <w:marLeft w:val="0"/>
          <w:marRight w:val="0"/>
          <w:marTop w:val="0"/>
          <w:marBottom w:val="0"/>
          <w:divBdr>
            <w:top w:val="none" w:sz="0" w:space="0" w:color="auto"/>
            <w:left w:val="none" w:sz="0" w:space="0" w:color="auto"/>
            <w:bottom w:val="none" w:sz="0" w:space="0" w:color="auto"/>
            <w:right w:val="none" w:sz="0" w:space="0" w:color="auto"/>
          </w:divBdr>
        </w:div>
      </w:divsChild>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1487835">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2789">
      <w:bodyDiv w:val="1"/>
      <w:marLeft w:val="0"/>
      <w:marRight w:val="0"/>
      <w:marTop w:val="0"/>
      <w:marBottom w:val="0"/>
      <w:divBdr>
        <w:top w:val="none" w:sz="0" w:space="0" w:color="auto"/>
        <w:left w:val="none" w:sz="0" w:space="0" w:color="auto"/>
        <w:bottom w:val="none" w:sz="0" w:space="0" w:color="auto"/>
        <w:right w:val="none" w:sz="0" w:space="0" w:color="auto"/>
      </w:divBdr>
    </w:div>
    <w:div w:id="52640972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6817563">
      <w:bodyDiv w:val="1"/>
      <w:marLeft w:val="0"/>
      <w:marRight w:val="0"/>
      <w:marTop w:val="0"/>
      <w:marBottom w:val="0"/>
      <w:divBdr>
        <w:top w:val="none" w:sz="0" w:space="0" w:color="auto"/>
        <w:left w:val="none" w:sz="0" w:space="0" w:color="auto"/>
        <w:bottom w:val="none" w:sz="0" w:space="0" w:color="auto"/>
        <w:right w:val="none" w:sz="0" w:space="0" w:color="auto"/>
      </w:divBdr>
      <w:divsChild>
        <w:div w:id="1584610042">
          <w:marLeft w:val="0"/>
          <w:marRight w:val="0"/>
          <w:marTop w:val="0"/>
          <w:marBottom w:val="0"/>
          <w:divBdr>
            <w:top w:val="none" w:sz="0" w:space="0" w:color="auto"/>
            <w:left w:val="none" w:sz="0" w:space="0" w:color="auto"/>
            <w:bottom w:val="none" w:sz="0" w:space="0" w:color="auto"/>
            <w:right w:val="none" w:sz="0" w:space="0" w:color="auto"/>
          </w:divBdr>
        </w:div>
      </w:divsChild>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1758148">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3835039">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1041718">
      <w:bodyDiv w:val="1"/>
      <w:marLeft w:val="0"/>
      <w:marRight w:val="0"/>
      <w:marTop w:val="0"/>
      <w:marBottom w:val="0"/>
      <w:divBdr>
        <w:top w:val="none" w:sz="0" w:space="0" w:color="auto"/>
        <w:left w:val="none" w:sz="0" w:space="0" w:color="auto"/>
        <w:bottom w:val="none" w:sz="0" w:space="0" w:color="auto"/>
        <w:right w:val="none" w:sz="0" w:space="0" w:color="auto"/>
      </w:divBdr>
      <w:divsChild>
        <w:div w:id="1137260476">
          <w:marLeft w:val="0"/>
          <w:marRight w:val="0"/>
          <w:marTop w:val="0"/>
          <w:marBottom w:val="0"/>
          <w:divBdr>
            <w:top w:val="none" w:sz="0" w:space="0" w:color="auto"/>
            <w:left w:val="none" w:sz="0" w:space="0" w:color="auto"/>
            <w:bottom w:val="none" w:sz="0" w:space="0" w:color="auto"/>
            <w:right w:val="none" w:sz="0" w:space="0" w:color="auto"/>
          </w:divBdr>
          <w:divsChild>
            <w:div w:id="583683679">
              <w:marLeft w:val="0"/>
              <w:marRight w:val="0"/>
              <w:marTop w:val="0"/>
              <w:marBottom w:val="0"/>
              <w:divBdr>
                <w:top w:val="none" w:sz="0" w:space="0" w:color="auto"/>
                <w:left w:val="none" w:sz="0" w:space="0" w:color="auto"/>
                <w:bottom w:val="none" w:sz="0" w:space="0" w:color="auto"/>
                <w:right w:val="none" w:sz="0" w:space="0" w:color="auto"/>
              </w:divBdr>
              <w:divsChild>
                <w:div w:id="3567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0697938">
      <w:bodyDiv w:val="1"/>
      <w:marLeft w:val="0"/>
      <w:marRight w:val="0"/>
      <w:marTop w:val="0"/>
      <w:marBottom w:val="0"/>
      <w:divBdr>
        <w:top w:val="none" w:sz="0" w:space="0" w:color="auto"/>
        <w:left w:val="none" w:sz="0" w:space="0" w:color="auto"/>
        <w:bottom w:val="none" w:sz="0" w:space="0" w:color="auto"/>
        <w:right w:val="none" w:sz="0" w:space="0" w:color="auto"/>
      </w:divBdr>
      <w:divsChild>
        <w:div w:id="828402056">
          <w:marLeft w:val="0"/>
          <w:marRight w:val="0"/>
          <w:marTop w:val="0"/>
          <w:marBottom w:val="0"/>
          <w:divBdr>
            <w:top w:val="none" w:sz="0" w:space="0" w:color="auto"/>
            <w:left w:val="none" w:sz="0" w:space="0" w:color="auto"/>
            <w:bottom w:val="none" w:sz="0" w:space="0" w:color="auto"/>
            <w:right w:val="none" w:sz="0" w:space="0" w:color="auto"/>
          </w:divBdr>
          <w:divsChild>
            <w:div w:id="1376853896">
              <w:marLeft w:val="0"/>
              <w:marRight w:val="0"/>
              <w:marTop w:val="0"/>
              <w:marBottom w:val="0"/>
              <w:divBdr>
                <w:top w:val="none" w:sz="0" w:space="0" w:color="auto"/>
                <w:left w:val="none" w:sz="0" w:space="0" w:color="auto"/>
                <w:bottom w:val="none" w:sz="0" w:space="0" w:color="auto"/>
                <w:right w:val="none" w:sz="0" w:space="0" w:color="auto"/>
              </w:divBdr>
              <w:divsChild>
                <w:div w:id="8856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5498117">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58092731">
      <w:bodyDiv w:val="1"/>
      <w:marLeft w:val="0"/>
      <w:marRight w:val="0"/>
      <w:marTop w:val="0"/>
      <w:marBottom w:val="0"/>
      <w:divBdr>
        <w:top w:val="none" w:sz="0" w:space="0" w:color="auto"/>
        <w:left w:val="none" w:sz="0" w:space="0" w:color="auto"/>
        <w:bottom w:val="none" w:sz="0" w:space="0" w:color="auto"/>
        <w:right w:val="none" w:sz="0" w:space="0" w:color="auto"/>
      </w:divBdr>
      <w:divsChild>
        <w:div w:id="808011002">
          <w:marLeft w:val="0"/>
          <w:marRight w:val="0"/>
          <w:marTop w:val="0"/>
          <w:marBottom w:val="0"/>
          <w:divBdr>
            <w:top w:val="none" w:sz="0" w:space="0" w:color="auto"/>
            <w:left w:val="none" w:sz="0" w:space="0" w:color="auto"/>
            <w:bottom w:val="none" w:sz="0" w:space="0" w:color="auto"/>
            <w:right w:val="none" w:sz="0" w:space="0" w:color="auto"/>
          </w:divBdr>
          <w:divsChild>
            <w:div w:id="681082843">
              <w:marLeft w:val="0"/>
              <w:marRight w:val="0"/>
              <w:marTop w:val="0"/>
              <w:marBottom w:val="0"/>
              <w:divBdr>
                <w:top w:val="none" w:sz="0" w:space="0" w:color="auto"/>
                <w:left w:val="none" w:sz="0" w:space="0" w:color="auto"/>
                <w:bottom w:val="none" w:sz="0" w:space="0" w:color="auto"/>
                <w:right w:val="none" w:sz="0" w:space="0" w:color="auto"/>
              </w:divBdr>
              <w:divsChild>
                <w:div w:id="11846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096756538">
      <w:bodyDiv w:val="1"/>
      <w:marLeft w:val="0"/>
      <w:marRight w:val="0"/>
      <w:marTop w:val="0"/>
      <w:marBottom w:val="0"/>
      <w:divBdr>
        <w:top w:val="none" w:sz="0" w:space="0" w:color="auto"/>
        <w:left w:val="none" w:sz="0" w:space="0" w:color="auto"/>
        <w:bottom w:val="none" w:sz="0" w:space="0" w:color="auto"/>
        <w:right w:val="none" w:sz="0" w:space="0" w:color="auto"/>
      </w:divBdr>
      <w:divsChild>
        <w:div w:id="1676226975">
          <w:marLeft w:val="0"/>
          <w:marRight w:val="0"/>
          <w:marTop w:val="0"/>
          <w:marBottom w:val="0"/>
          <w:divBdr>
            <w:top w:val="none" w:sz="0" w:space="0" w:color="auto"/>
            <w:left w:val="none" w:sz="0" w:space="0" w:color="auto"/>
            <w:bottom w:val="none" w:sz="0" w:space="0" w:color="auto"/>
            <w:right w:val="none" w:sz="0" w:space="0" w:color="auto"/>
          </w:divBdr>
          <w:divsChild>
            <w:div w:id="2061784856">
              <w:marLeft w:val="0"/>
              <w:marRight w:val="0"/>
              <w:marTop w:val="0"/>
              <w:marBottom w:val="0"/>
              <w:divBdr>
                <w:top w:val="none" w:sz="0" w:space="0" w:color="auto"/>
                <w:left w:val="none" w:sz="0" w:space="0" w:color="auto"/>
                <w:bottom w:val="none" w:sz="0" w:space="0" w:color="auto"/>
                <w:right w:val="none" w:sz="0" w:space="0" w:color="auto"/>
              </w:divBdr>
              <w:divsChild>
                <w:div w:id="11332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0005402">
      <w:bodyDiv w:val="1"/>
      <w:marLeft w:val="0"/>
      <w:marRight w:val="0"/>
      <w:marTop w:val="0"/>
      <w:marBottom w:val="0"/>
      <w:divBdr>
        <w:top w:val="none" w:sz="0" w:space="0" w:color="auto"/>
        <w:left w:val="none" w:sz="0" w:space="0" w:color="auto"/>
        <w:bottom w:val="none" w:sz="0" w:space="0" w:color="auto"/>
        <w:right w:val="none" w:sz="0" w:space="0" w:color="auto"/>
      </w:divBdr>
    </w:div>
    <w:div w:id="1112481275">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86757060">
      <w:bodyDiv w:val="1"/>
      <w:marLeft w:val="0"/>
      <w:marRight w:val="0"/>
      <w:marTop w:val="0"/>
      <w:marBottom w:val="0"/>
      <w:divBdr>
        <w:top w:val="none" w:sz="0" w:space="0" w:color="auto"/>
        <w:left w:val="none" w:sz="0" w:space="0" w:color="auto"/>
        <w:bottom w:val="none" w:sz="0" w:space="0" w:color="auto"/>
        <w:right w:val="none" w:sz="0" w:space="0" w:color="auto"/>
      </w:divBdr>
      <w:divsChild>
        <w:div w:id="1037394606">
          <w:marLeft w:val="0"/>
          <w:marRight w:val="0"/>
          <w:marTop w:val="0"/>
          <w:marBottom w:val="0"/>
          <w:divBdr>
            <w:top w:val="none" w:sz="0" w:space="0" w:color="auto"/>
            <w:left w:val="none" w:sz="0" w:space="0" w:color="auto"/>
            <w:bottom w:val="none" w:sz="0" w:space="0" w:color="auto"/>
            <w:right w:val="none" w:sz="0" w:space="0" w:color="auto"/>
          </w:divBdr>
          <w:divsChild>
            <w:div w:id="1837072218">
              <w:marLeft w:val="0"/>
              <w:marRight w:val="0"/>
              <w:marTop w:val="0"/>
              <w:marBottom w:val="0"/>
              <w:divBdr>
                <w:top w:val="none" w:sz="0" w:space="0" w:color="auto"/>
                <w:left w:val="none" w:sz="0" w:space="0" w:color="auto"/>
                <w:bottom w:val="none" w:sz="0" w:space="0" w:color="auto"/>
                <w:right w:val="none" w:sz="0" w:space="0" w:color="auto"/>
              </w:divBdr>
              <w:divsChild>
                <w:div w:id="15905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397165323">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69294">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573150">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5439513">
      <w:bodyDiv w:val="1"/>
      <w:marLeft w:val="0"/>
      <w:marRight w:val="0"/>
      <w:marTop w:val="0"/>
      <w:marBottom w:val="0"/>
      <w:divBdr>
        <w:top w:val="none" w:sz="0" w:space="0" w:color="auto"/>
        <w:left w:val="none" w:sz="0" w:space="0" w:color="auto"/>
        <w:bottom w:val="none" w:sz="0" w:space="0" w:color="auto"/>
        <w:right w:val="none" w:sz="0" w:space="0" w:color="auto"/>
      </w:divBdr>
    </w:div>
    <w:div w:id="1533374991">
      <w:bodyDiv w:val="1"/>
      <w:marLeft w:val="0"/>
      <w:marRight w:val="0"/>
      <w:marTop w:val="0"/>
      <w:marBottom w:val="0"/>
      <w:divBdr>
        <w:top w:val="none" w:sz="0" w:space="0" w:color="auto"/>
        <w:left w:val="none" w:sz="0" w:space="0" w:color="auto"/>
        <w:bottom w:val="none" w:sz="0" w:space="0" w:color="auto"/>
        <w:right w:val="none" w:sz="0" w:space="0" w:color="auto"/>
      </w:divBdr>
      <w:divsChild>
        <w:div w:id="1029187883">
          <w:marLeft w:val="0"/>
          <w:marRight w:val="0"/>
          <w:marTop w:val="0"/>
          <w:marBottom w:val="0"/>
          <w:divBdr>
            <w:top w:val="none" w:sz="0" w:space="0" w:color="auto"/>
            <w:left w:val="none" w:sz="0" w:space="0" w:color="auto"/>
            <w:bottom w:val="none" w:sz="0" w:space="0" w:color="auto"/>
            <w:right w:val="none" w:sz="0" w:space="0" w:color="auto"/>
          </w:divBdr>
          <w:divsChild>
            <w:div w:id="1338658286">
              <w:marLeft w:val="0"/>
              <w:marRight w:val="0"/>
              <w:marTop w:val="0"/>
              <w:marBottom w:val="0"/>
              <w:divBdr>
                <w:top w:val="none" w:sz="0" w:space="0" w:color="auto"/>
                <w:left w:val="none" w:sz="0" w:space="0" w:color="auto"/>
                <w:bottom w:val="none" w:sz="0" w:space="0" w:color="auto"/>
                <w:right w:val="none" w:sz="0" w:space="0" w:color="auto"/>
              </w:divBdr>
              <w:divsChild>
                <w:div w:id="7109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244287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598951388">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2902335">
      <w:bodyDiv w:val="1"/>
      <w:marLeft w:val="0"/>
      <w:marRight w:val="0"/>
      <w:marTop w:val="0"/>
      <w:marBottom w:val="0"/>
      <w:divBdr>
        <w:top w:val="none" w:sz="0" w:space="0" w:color="auto"/>
        <w:left w:val="none" w:sz="0" w:space="0" w:color="auto"/>
        <w:bottom w:val="none" w:sz="0" w:space="0" w:color="auto"/>
        <w:right w:val="none" w:sz="0" w:space="0" w:color="auto"/>
      </w:divBdr>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5529074">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632618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1976763">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8783605">
      <w:bodyDiv w:val="1"/>
      <w:marLeft w:val="0"/>
      <w:marRight w:val="0"/>
      <w:marTop w:val="0"/>
      <w:marBottom w:val="0"/>
      <w:divBdr>
        <w:top w:val="none" w:sz="0" w:space="0" w:color="auto"/>
        <w:left w:val="none" w:sz="0" w:space="0" w:color="auto"/>
        <w:bottom w:val="none" w:sz="0" w:space="0" w:color="auto"/>
        <w:right w:val="none" w:sz="0" w:space="0" w:color="auto"/>
      </w:divBdr>
      <w:divsChild>
        <w:div w:id="144781512">
          <w:marLeft w:val="0"/>
          <w:marRight w:val="0"/>
          <w:marTop w:val="0"/>
          <w:marBottom w:val="0"/>
          <w:divBdr>
            <w:top w:val="none" w:sz="0" w:space="0" w:color="auto"/>
            <w:left w:val="none" w:sz="0" w:space="0" w:color="auto"/>
            <w:bottom w:val="none" w:sz="0" w:space="0" w:color="auto"/>
            <w:right w:val="none" w:sz="0" w:space="0" w:color="auto"/>
          </w:divBdr>
        </w:div>
      </w:divsChild>
    </w:div>
    <w:div w:id="1829128773">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8185">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3664025">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7567204">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4139968">
      <w:bodyDiv w:val="1"/>
      <w:marLeft w:val="0"/>
      <w:marRight w:val="0"/>
      <w:marTop w:val="0"/>
      <w:marBottom w:val="0"/>
      <w:divBdr>
        <w:top w:val="none" w:sz="0" w:space="0" w:color="auto"/>
        <w:left w:val="none" w:sz="0" w:space="0" w:color="auto"/>
        <w:bottom w:val="none" w:sz="0" w:space="0" w:color="auto"/>
        <w:right w:val="none" w:sz="0" w:space="0" w:color="auto"/>
      </w:divBdr>
      <w:divsChild>
        <w:div w:id="1619019517">
          <w:marLeft w:val="0"/>
          <w:marRight w:val="0"/>
          <w:marTop w:val="0"/>
          <w:marBottom w:val="0"/>
          <w:divBdr>
            <w:top w:val="none" w:sz="0" w:space="0" w:color="auto"/>
            <w:left w:val="none" w:sz="0" w:space="0" w:color="auto"/>
            <w:bottom w:val="none" w:sz="0" w:space="0" w:color="auto"/>
            <w:right w:val="none" w:sz="0" w:space="0" w:color="auto"/>
          </w:divBdr>
          <w:divsChild>
            <w:div w:id="130562231">
              <w:marLeft w:val="0"/>
              <w:marRight w:val="0"/>
              <w:marTop w:val="0"/>
              <w:marBottom w:val="0"/>
              <w:divBdr>
                <w:top w:val="none" w:sz="0" w:space="0" w:color="auto"/>
                <w:left w:val="none" w:sz="0" w:space="0" w:color="auto"/>
                <w:bottom w:val="none" w:sz="0" w:space="0" w:color="auto"/>
                <w:right w:val="none" w:sz="0" w:space="0" w:color="auto"/>
              </w:divBdr>
              <w:divsChild>
                <w:div w:id="14942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896349">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64DE2B-AB1E-4E17-B23B-B673ADBEB31F}">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641654E-897C-4EAB-9CA9-F68F2224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13</TotalTime>
  <Pages>12</Pages>
  <Words>4488</Words>
  <Characters>24690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anv</dc:creator>
  <cp:lastModifiedBy>Nathalia Urrego J.</cp:lastModifiedBy>
  <cp:revision>7</cp:revision>
  <cp:lastPrinted>2020-01-30T15:05:00Z</cp:lastPrinted>
  <dcterms:created xsi:type="dcterms:W3CDTF">2022-03-01T16:38:00Z</dcterms:created>
  <dcterms:modified xsi:type="dcterms:W3CDTF">2022-03-23T02:22:00Z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