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BFB1" w14:textId="77777777" w:rsidR="008F64CE" w:rsidRPr="008F64CE" w:rsidRDefault="008F64CE" w:rsidP="008F64CE">
      <w:pPr>
        <w:widowControl/>
        <w:autoSpaceDE/>
        <w:autoSpaceDN/>
        <w:jc w:val="both"/>
        <w:rPr>
          <w:rFonts w:ascii="Calibri" w:eastAsia="Times New Roman" w:hAnsi="Calibri" w:cs="Calibri"/>
          <w:color w:val="000000"/>
          <w:lang w:val="es-US" w:eastAsia="es-MX"/>
        </w:rPr>
      </w:pPr>
      <w:r w:rsidRPr="008F64CE">
        <w:rPr>
          <w:rFonts w:eastAsia="Times New Roman"/>
          <w:b/>
          <w:bCs/>
          <w:color w:val="000000"/>
          <w:lang w:val="es-US" w:eastAsia="es-MX"/>
        </w:rPr>
        <w:t xml:space="preserve">DOCUMENTOS TIPO </w:t>
      </w:r>
      <w:r w:rsidRPr="008F64CE">
        <w:rPr>
          <w:rFonts w:eastAsia="Times New Roman"/>
          <w:b/>
          <w:bCs/>
          <w:color w:val="000000"/>
          <w:lang w:val="es-US" w:eastAsia="es-MX"/>
        </w:rPr>
        <w:softHyphen/>
        <w:t>– Infraestructura de transporte – Anexo 3 – Glosario – Proyectos de Construcción – Proyectos de Mejoramiento – Construcción – Mejoramiento – Nociones</w:t>
      </w:r>
    </w:p>
    <w:p w14:paraId="491AB0EF" w14:textId="77777777" w:rsidR="008F64CE" w:rsidRPr="008F64CE" w:rsidRDefault="008F64CE" w:rsidP="008F64CE">
      <w:pPr>
        <w:widowControl/>
        <w:autoSpaceDE/>
        <w:autoSpaceDN/>
        <w:jc w:val="both"/>
        <w:rPr>
          <w:rFonts w:ascii="Calibri" w:eastAsia="Times New Roman" w:hAnsi="Calibri" w:cs="Calibri"/>
          <w:color w:val="000000"/>
          <w:lang w:val="es-US" w:eastAsia="es-MX"/>
        </w:rPr>
      </w:pPr>
      <w:r w:rsidRPr="008F64CE">
        <w:rPr>
          <w:rFonts w:eastAsia="Times New Roman"/>
          <w:color w:val="000000"/>
          <w:lang w:val="es-US" w:eastAsia="es-MX"/>
        </w:rPr>
        <w:t> </w:t>
      </w:r>
    </w:p>
    <w:p w14:paraId="20028D2E" w14:textId="77777777" w:rsidR="008F64CE" w:rsidRPr="008F64CE" w:rsidRDefault="008F64CE" w:rsidP="008F64CE">
      <w:pPr>
        <w:widowControl/>
        <w:autoSpaceDE/>
        <w:autoSpaceDN/>
        <w:jc w:val="both"/>
        <w:rPr>
          <w:rFonts w:ascii="Calibri" w:eastAsia="Times New Roman" w:hAnsi="Calibri" w:cs="Calibri"/>
          <w:color w:val="000000"/>
          <w:sz w:val="20"/>
          <w:szCs w:val="20"/>
          <w:lang w:val="es-US" w:eastAsia="es-MX"/>
        </w:rPr>
      </w:pPr>
      <w:r w:rsidRPr="008F64CE">
        <w:rPr>
          <w:rFonts w:eastAsia="Times New Roman"/>
          <w:color w:val="000000"/>
          <w:sz w:val="20"/>
          <w:szCs w:val="20"/>
          <w:lang w:val="es-US" w:eastAsia="es-MX"/>
        </w:rPr>
        <w:t>[…] los conceptos de Proyectos de Construcción y Proyectos de mejoramiento establecidos en lo numerales 2.62 y 2.70 del «Anexo 3 – Glosario» deben interpretarse a la luz de las definiciones de construcción y mejoramiento establecidas en el artículo 12 de la Ley 1682 de 2013. En virtud de esto, a efectos de terminar qué constituye un Proyecto de mejoramiento, deberá tenerse en cuenta lo establecido en dicha ley, en cuya reglamentación, contenida en los artículos 2.2.2.5.1.1, 2.2.2.5.2.1, 2.2.2.5.3.1, 2.2.2.5.3.2 o 2.2.2.5.4.1 del Decreto 1076 de 2015, se establecieron las actividades que constituyen mejoramiento de infraestructura de transporte. Esto supone que no solo deben ser consideradas como mejoramiento las actividades referidas en el numeral 2.70 del «Anexo 3 – Glosario», sino también todas aquellas enlistadas en los referidos artículos. En virtud del mandato interpretativo del numeral 1.10 del Documento Base, tales definiciones y actividades deben tenerse en cuenta a efectos de aplicar los documentos tipo de infraestructura de transporte. Esto implica que estas nociones son relevantes de cara a la evaluación de los requisitos de experiencia, lo que supone que las referencias a construcción o mejoramiento establecidas en los requisitos de experiencia estandarizados por la Matriz 1 se hacen conforme a las definiciones y actividades de la Ley 1682 de 2013, el Decreto 1076 de 2015 y el «Anexo 3– Glosario». </w:t>
      </w:r>
    </w:p>
    <w:p w14:paraId="044A6007" w14:textId="77777777" w:rsidR="008F64CE" w:rsidRDefault="008F64CE">
      <w:pPr>
        <w:pStyle w:val="Textoindependiente"/>
        <w:ind w:left="4825"/>
        <w:rPr>
          <w:rFonts w:ascii="Times New Roman"/>
          <w:sz w:val="20"/>
        </w:rPr>
      </w:pPr>
    </w:p>
    <w:p w14:paraId="62D43A56" w14:textId="77777777" w:rsidR="008F64CE" w:rsidRDefault="008F64CE">
      <w:pPr>
        <w:pStyle w:val="Textoindependiente"/>
        <w:ind w:left="4825"/>
        <w:rPr>
          <w:rFonts w:ascii="Times New Roman"/>
          <w:sz w:val="20"/>
        </w:rPr>
      </w:pPr>
    </w:p>
    <w:p w14:paraId="574957FE" w14:textId="77777777" w:rsidR="008F64CE" w:rsidRDefault="008F64CE">
      <w:pPr>
        <w:pStyle w:val="Textoindependiente"/>
        <w:ind w:left="4825"/>
        <w:rPr>
          <w:rFonts w:ascii="Times New Roman"/>
          <w:sz w:val="20"/>
        </w:rPr>
      </w:pPr>
    </w:p>
    <w:p w14:paraId="2344A4E4" w14:textId="77777777" w:rsidR="008F64CE" w:rsidRDefault="008F64CE">
      <w:pPr>
        <w:pStyle w:val="Textoindependiente"/>
        <w:ind w:left="4825"/>
        <w:rPr>
          <w:rFonts w:ascii="Times New Roman"/>
          <w:sz w:val="20"/>
        </w:rPr>
      </w:pPr>
    </w:p>
    <w:p w14:paraId="2DFFBE7D" w14:textId="77777777" w:rsidR="008F64CE" w:rsidRDefault="008F64CE">
      <w:pPr>
        <w:pStyle w:val="Textoindependiente"/>
        <w:ind w:left="4825"/>
        <w:rPr>
          <w:rFonts w:ascii="Times New Roman"/>
          <w:sz w:val="20"/>
        </w:rPr>
      </w:pPr>
    </w:p>
    <w:p w14:paraId="5002AE7F" w14:textId="77777777" w:rsidR="008F64CE" w:rsidRDefault="008F64CE">
      <w:pPr>
        <w:pStyle w:val="Textoindependiente"/>
        <w:ind w:left="4825"/>
        <w:rPr>
          <w:rFonts w:ascii="Times New Roman"/>
          <w:sz w:val="20"/>
        </w:rPr>
      </w:pPr>
    </w:p>
    <w:p w14:paraId="51950E48" w14:textId="77777777" w:rsidR="008F64CE" w:rsidRDefault="008F64CE">
      <w:pPr>
        <w:pStyle w:val="Textoindependiente"/>
        <w:ind w:left="4825"/>
        <w:rPr>
          <w:rFonts w:ascii="Times New Roman"/>
          <w:sz w:val="20"/>
        </w:rPr>
      </w:pPr>
    </w:p>
    <w:p w14:paraId="027B64BE" w14:textId="77777777" w:rsidR="008F64CE" w:rsidRDefault="008F64CE">
      <w:pPr>
        <w:pStyle w:val="Textoindependiente"/>
        <w:ind w:left="4825"/>
        <w:rPr>
          <w:rFonts w:ascii="Times New Roman"/>
          <w:sz w:val="20"/>
        </w:rPr>
      </w:pPr>
    </w:p>
    <w:p w14:paraId="3AE59C1C" w14:textId="77777777" w:rsidR="008F64CE" w:rsidRDefault="008F64CE">
      <w:pPr>
        <w:pStyle w:val="Textoindependiente"/>
        <w:ind w:left="4825"/>
        <w:rPr>
          <w:rFonts w:ascii="Times New Roman"/>
          <w:sz w:val="20"/>
        </w:rPr>
      </w:pPr>
    </w:p>
    <w:p w14:paraId="1D468A9A" w14:textId="77777777" w:rsidR="008F64CE" w:rsidRDefault="008F64CE">
      <w:pPr>
        <w:pStyle w:val="Textoindependiente"/>
        <w:ind w:left="4825"/>
        <w:rPr>
          <w:rFonts w:ascii="Times New Roman"/>
          <w:sz w:val="20"/>
        </w:rPr>
      </w:pPr>
    </w:p>
    <w:p w14:paraId="4FB0A5F6" w14:textId="77777777" w:rsidR="008F64CE" w:rsidRDefault="008F64CE">
      <w:pPr>
        <w:pStyle w:val="Textoindependiente"/>
        <w:ind w:left="4825"/>
        <w:rPr>
          <w:rFonts w:ascii="Times New Roman"/>
          <w:sz w:val="20"/>
        </w:rPr>
      </w:pPr>
    </w:p>
    <w:p w14:paraId="766E8CCA" w14:textId="77777777" w:rsidR="008F64CE" w:rsidRDefault="008F64CE">
      <w:pPr>
        <w:pStyle w:val="Textoindependiente"/>
        <w:ind w:left="4825"/>
        <w:rPr>
          <w:rFonts w:ascii="Times New Roman"/>
          <w:sz w:val="20"/>
        </w:rPr>
      </w:pPr>
    </w:p>
    <w:p w14:paraId="7404EC07" w14:textId="77777777" w:rsidR="008F64CE" w:rsidRDefault="008F64CE">
      <w:pPr>
        <w:pStyle w:val="Textoindependiente"/>
        <w:ind w:left="4825"/>
        <w:rPr>
          <w:rFonts w:ascii="Times New Roman"/>
          <w:sz w:val="20"/>
        </w:rPr>
      </w:pPr>
    </w:p>
    <w:p w14:paraId="50E35334" w14:textId="77777777" w:rsidR="008F64CE" w:rsidRDefault="008F64CE">
      <w:pPr>
        <w:pStyle w:val="Textoindependiente"/>
        <w:ind w:left="4825"/>
        <w:rPr>
          <w:rFonts w:ascii="Times New Roman"/>
          <w:sz w:val="20"/>
        </w:rPr>
      </w:pPr>
    </w:p>
    <w:p w14:paraId="45731A3A" w14:textId="77777777" w:rsidR="008F64CE" w:rsidRDefault="008F64CE">
      <w:pPr>
        <w:pStyle w:val="Textoindependiente"/>
        <w:ind w:left="4825"/>
        <w:rPr>
          <w:rFonts w:ascii="Times New Roman"/>
          <w:sz w:val="20"/>
        </w:rPr>
      </w:pPr>
    </w:p>
    <w:p w14:paraId="0C0A8894" w14:textId="77777777" w:rsidR="008F64CE" w:rsidRDefault="008F64CE">
      <w:pPr>
        <w:pStyle w:val="Textoindependiente"/>
        <w:ind w:left="4825"/>
        <w:rPr>
          <w:rFonts w:ascii="Times New Roman"/>
          <w:sz w:val="20"/>
        </w:rPr>
      </w:pPr>
    </w:p>
    <w:p w14:paraId="57FF93BF" w14:textId="77777777" w:rsidR="008F64CE" w:rsidRDefault="008F64CE">
      <w:pPr>
        <w:pStyle w:val="Textoindependiente"/>
        <w:ind w:left="4825"/>
        <w:rPr>
          <w:rFonts w:ascii="Times New Roman"/>
          <w:sz w:val="20"/>
        </w:rPr>
      </w:pPr>
    </w:p>
    <w:p w14:paraId="143FAEE7" w14:textId="77777777" w:rsidR="008F64CE" w:rsidRDefault="008F64CE">
      <w:pPr>
        <w:pStyle w:val="Textoindependiente"/>
        <w:ind w:left="4825"/>
        <w:rPr>
          <w:rFonts w:ascii="Times New Roman"/>
          <w:sz w:val="20"/>
        </w:rPr>
      </w:pPr>
    </w:p>
    <w:p w14:paraId="3D4690AD" w14:textId="77777777" w:rsidR="008F64CE" w:rsidRDefault="008F64CE">
      <w:pPr>
        <w:pStyle w:val="Textoindependiente"/>
        <w:ind w:left="4825"/>
        <w:rPr>
          <w:rFonts w:ascii="Times New Roman"/>
          <w:sz w:val="20"/>
        </w:rPr>
      </w:pPr>
    </w:p>
    <w:p w14:paraId="5E7D8DED" w14:textId="77777777" w:rsidR="008F64CE" w:rsidRDefault="008F64CE">
      <w:pPr>
        <w:pStyle w:val="Textoindependiente"/>
        <w:ind w:left="4825"/>
        <w:rPr>
          <w:rFonts w:ascii="Times New Roman"/>
          <w:sz w:val="20"/>
        </w:rPr>
      </w:pPr>
    </w:p>
    <w:p w14:paraId="41A43FAC" w14:textId="77777777" w:rsidR="008F64CE" w:rsidRDefault="008F64CE">
      <w:pPr>
        <w:pStyle w:val="Textoindependiente"/>
        <w:ind w:left="4825"/>
        <w:rPr>
          <w:rFonts w:ascii="Times New Roman"/>
          <w:sz w:val="20"/>
        </w:rPr>
      </w:pPr>
    </w:p>
    <w:p w14:paraId="03E09BBB" w14:textId="77777777" w:rsidR="008F64CE" w:rsidRDefault="008F64CE">
      <w:pPr>
        <w:pStyle w:val="Textoindependiente"/>
        <w:ind w:left="4825"/>
        <w:rPr>
          <w:rFonts w:ascii="Times New Roman"/>
          <w:sz w:val="20"/>
        </w:rPr>
      </w:pPr>
    </w:p>
    <w:p w14:paraId="061B21D9" w14:textId="77777777" w:rsidR="008F64CE" w:rsidRDefault="008F64CE">
      <w:pPr>
        <w:pStyle w:val="Textoindependiente"/>
        <w:ind w:left="4825"/>
        <w:rPr>
          <w:rFonts w:ascii="Times New Roman"/>
          <w:sz w:val="20"/>
        </w:rPr>
      </w:pPr>
    </w:p>
    <w:p w14:paraId="22604ACC" w14:textId="77777777" w:rsidR="008F64CE" w:rsidRDefault="008F64CE">
      <w:pPr>
        <w:pStyle w:val="Textoindependiente"/>
        <w:ind w:left="4825"/>
        <w:rPr>
          <w:rFonts w:ascii="Times New Roman"/>
          <w:sz w:val="20"/>
        </w:rPr>
      </w:pPr>
    </w:p>
    <w:p w14:paraId="314F8BEA" w14:textId="77777777" w:rsidR="008F64CE" w:rsidRDefault="008F64CE">
      <w:pPr>
        <w:pStyle w:val="Textoindependiente"/>
        <w:ind w:left="4825"/>
        <w:rPr>
          <w:rFonts w:ascii="Times New Roman"/>
          <w:sz w:val="20"/>
        </w:rPr>
      </w:pPr>
    </w:p>
    <w:p w14:paraId="3C56732C" w14:textId="77777777" w:rsidR="008F64CE" w:rsidRDefault="008F64CE">
      <w:pPr>
        <w:pStyle w:val="Textoindependiente"/>
        <w:ind w:left="4825"/>
        <w:rPr>
          <w:rFonts w:ascii="Times New Roman"/>
          <w:sz w:val="20"/>
        </w:rPr>
      </w:pPr>
    </w:p>
    <w:p w14:paraId="51C17FBB" w14:textId="77777777" w:rsidR="008F64CE" w:rsidRDefault="008F64CE">
      <w:pPr>
        <w:pStyle w:val="Textoindependiente"/>
        <w:ind w:left="4825"/>
        <w:rPr>
          <w:rFonts w:ascii="Times New Roman"/>
          <w:sz w:val="20"/>
        </w:rPr>
      </w:pPr>
    </w:p>
    <w:p w14:paraId="59487B05" w14:textId="77777777" w:rsidR="008F64CE" w:rsidRDefault="008F64CE">
      <w:pPr>
        <w:pStyle w:val="Textoindependiente"/>
        <w:ind w:left="4825"/>
        <w:rPr>
          <w:rFonts w:ascii="Times New Roman"/>
          <w:sz w:val="20"/>
        </w:rPr>
      </w:pPr>
    </w:p>
    <w:p w14:paraId="56F13647" w14:textId="77777777" w:rsidR="008F64CE" w:rsidRDefault="008F64CE">
      <w:pPr>
        <w:pStyle w:val="Textoindependiente"/>
        <w:ind w:left="4825"/>
        <w:rPr>
          <w:rFonts w:ascii="Times New Roman"/>
          <w:sz w:val="20"/>
        </w:rPr>
      </w:pPr>
    </w:p>
    <w:p w14:paraId="1379B0A3" w14:textId="77777777" w:rsidR="008F64CE" w:rsidRDefault="008F64CE">
      <w:pPr>
        <w:pStyle w:val="Textoindependiente"/>
        <w:ind w:left="4825"/>
        <w:rPr>
          <w:rFonts w:ascii="Times New Roman"/>
          <w:sz w:val="20"/>
        </w:rPr>
      </w:pPr>
    </w:p>
    <w:p w14:paraId="6BBCA986" w14:textId="77777777" w:rsidR="008F64CE" w:rsidRDefault="008F64CE">
      <w:pPr>
        <w:pStyle w:val="Textoindependiente"/>
        <w:ind w:left="4825"/>
        <w:rPr>
          <w:rFonts w:ascii="Times New Roman"/>
          <w:sz w:val="20"/>
        </w:rPr>
      </w:pPr>
    </w:p>
    <w:p w14:paraId="51E914B3" w14:textId="77777777" w:rsidR="008F64CE" w:rsidRDefault="008F64CE">
      <w:pPr>
        <w:pStyle w:val="Textoindependiente"/>
        <w:ind w:left="4825"/>
        <w:rPr>
          <w:rFonts w:ascii="Times New Roman"/>
          <w:sz w:val="20"/>
        </w:rPr>
      </w:pPr>
    </w:p>
    <w:p w14:paraId="2B68ABE2" w14:textId="77777777" w:rsidR="008F64CE" w:rsidRDefault="008F64CE">
      <w:pPr>
        <w:pStyle w:val="Textoindependiente"/>
        <w:ind w:left="4825"/>
        <w:rPr>
          <w:rFonts w:ascii="Times New Roman"/>
          <w:sz w:val="20"/>
        </w:rPr>
      </w:pPr>
    </w:p>
    <w:p w14:paraId="5881C716" w14:textId="77777777" w:rsidR="008F64CE" w:rsidRDefault="008F64CE">
      <w:pPr>
        <w:pStyle w:val="Textoindependiente"/>
        <w:ind w:left="4825"/>
        <w:rPr>
          <w:rFonts w:ascii="Times New Roman"/>
          <w:sz w:val="20"/>
        </w:rPr>
      </w:pPr>
    </w:p>
    <w:p w14:paraId="1F100DC2" w14:textId="77777777" w:rsidR="008F64CE" w:rsidRDefault="008F64CE">
      <w:pPr>
        <w:pStyle w:val="Textoindependiente"/>
        <w:ind w:left="4825"/>
        <w:rPr>
          <w:rFonts w:ascii="Times New Roman"/>
          <w:sz w:val="20"/>
        </w:rPr>
      </w:pPr>
    </w:p>
    <w:p w14:paraId="1CC3A8D5" w14:textId="77777777" w:rsidR="008F64CE" w:rsidRDefault="008F64CE">
      <w:pPr>
        <w:pStyle w:val="Textoindependiente"/>
        <w:ind w:left="4825"/>
        <w:rPr>
          <w:rFonts w:ascii="Times New Roman"/>
          <w:sz w:val="20"/>
        </w:rPr>
      </w:pPr>
    </w:p>
    <w:p w14:paraId="7CE5158D" w14:textId="77777777" w:rsidR="008F64CE" w:rsidRDefault="008F64CE">
      <w:pPr>
        <w:pStyle w:val="Textoindependiente"/>
        <w:ind w:left="4825"/>
        <w:rPr>
          <w:rFonts w:ascii="Times New Roman"/>
          <w:sz w:val="20"/>
        </w:rPr>
      </w:pPr>
    </w:p>
    <w:p w14:paraId="62C7A158" w14:textId="77777777" w:rsidR="008F64CE" w:rsidRDefault="008F64CE">
      <w:pPr>
        <w:pStyle w:val="Textoindependiente"/>
        <w:ind w:left="4825"/>
        <w:rPr>
          <w:rFonts w:ascii="Times New Roman"/>
          <w:sz w:val="20"/>
        </w:rPr>
      </w:pPr>
    </w:p>
    <w:p w14:paraId="618E797D" w14:textId="77777777" w:rsidR="008F64CE" w:rsidRDefault="008F64CE">
      <w:pPr>
        <w:pStyle w:val="Textoindependiente"/>
        <w:ind w:left="4825"/>
        <w:rPr>
          <w:rFonts w:ascii="Times New Roman"/>
          <w:sz w:val="20"/>
        </w:rPr>
      </w:pPr>
    </w:p>
    <w:p w14:paraId="654379E2" w14:textId="77777777" w:rsidR="008F64CE" w:rsidRDefault="008F64CE">
      <w:pPr>
        <w:pStyle w:val="Textoindependiente"/>
        <w:ind w:left="4825"/>
        <w:rPr>
          <w:rFonts w:ascii="Times New Roman"/>
          <w:sz w:val="20"/>
        </w:rPr>
      </w:pPr>
    </w:p>
    <w:p w14:paraId="7964A482" w14:textId="7AD1FF7E" w:rsidR="00F47DF5" w:rsidRDefault="003F00C4">
      <w:pPr>
        <w:pStyle w:val="Textoindependiente"/>
        <w:ind w:left="4825"/>
        <w:rPr>
          <w:rFonts w:ascii="Times New Roman"/>
          <w:sz w:val="20"/>
        </w:rPr>
      </w:pPr>
      <w:r>
        <w:rPr>
          <w:rFonts w:ascii="Times New Roman"/>
          <w:noProof/>
          <w:sz w:val="20"/>
        </w:rPr>
        <w:drawing>
          <wp:inline distT="0" distB="0" distL="0" distR="0" wp14:anchorId="32526011" wp14:editId="604148EE">
            <wp:extent cx="2992508" cy="76554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007584" cy="769401"/>
                    </a:xfrm>
                    <a:prstGeom prst="rect">
                      <a:avLst/>
                    </a:prstGeom>
                  </pic:spPr>
                </pic:pic>
              </a:graphicData>
            </a:graphic>
          </wp:inline>
        </w:drawing>
      </w:r>
    </w:p>
    <w:p w14:paraId="25081995" w14:textId="77777777" w:rsidR="00F47DF5" w:rsidRDefault="00F47DF5">
      <w:pPr>
        <w:pStyle w:val="Textoindependiente"/>
        <w:ind w:left="0"/>
        <w:rPr>
          <w:rFonts w:ascii="Times New Roman"/>
          <w:sz w:val="20"/>
        </w:rPr>
      </w:pPr>
    </w:p>
    <w:p w14:paraId="42CA3F39" w14:textId="77777777" w:rsidR="00F47DF5" w:rsidRDefault="00F47DF5">
      <w:pPr>
        <w:pStyle w:val="Textoindependiente"/>
        <w:ind w:left="0"/>
        <w:rPr>
          <w:rFonts w:ascii="Times New Roman"/>
          <w:sz w:val="20"/>
        </w:rPr>
      </w:pPr>
    </w:p>
    <w:p w14:paraId="63E83C3B" w14:textId="77777777" w:rsidR="00F47DF5" w:rsidRDefault="00F47DF5">
      <w:pPr>
        <w:pStyle w:val="Textoindependiente"/>
        <w:ind w:left="0"/>
        <w:rPr>
          <w:rFonts w:ascii="Times New Roman"/>
          <w:sz w:val="20"/>
        </w:rPr>
      </w:pPr>
    </w:p>
    <w:p w14:paraId="5F5B8B0F" w14:textId="77777777" w:rsidR="00F47DF5" w:rsidRDefault="00F47DF5">
      <w:pPr>
        <w:pStyle w:val="Textoindependiente"/>
        <w:ind w:left="0"/>
        <w:rPr>
          <w:rFonts w:ascii="Times New Roman"/>
          <w:sz w:val="20"/>
        </w:rPr>
      </w:pPr>
    </w:p>
    <w:p w14:paraId="55F2A04E" w14:textId="77777777" w:rsidR="00F47DF5" w:rsidRDefault="00F47DF5">
      <w:pPr>
        <w:pStyle w:val="Textoindependiente"/>
        <w:spacing w:before="1"/>
        <w:ind w:left="0"/>
        <w:rPr>
          <w:rFonts w:ascii="Times New Roman"/>
          <w:sz w:val="18"/>
        </w:rPr>
      </w:pPr>
    </w:p>
    <w:p w14:paraId="57FCB2B7" w14:textId="77777777" w:rsidR="00F47DF5" w:rsidRDefault="00F47DF5">
      <w:pPr>
        <w:rPr>
          <w:rFonts w:ascii="Times New Roman"/>
          <w:sz w:val="18"/>
        </w:rPr>
        <w:sectPr w:rsidR="00F47DF5">
          <w:footerReference w:type="default" r:id="rId11"/>
          <w:type w:val="continuous"/>
          <w:pgSz w:w="11900" w:h="16820"/>
          <w:pgMar w:top="1420" w:right="1160" w:bottom="2180" w:left="1600" w:header="720" w:footer="1987" w:gutter="0"/>
          <w:pgNumType w:start="1"/>
          <w:cols w:space="720"/>
        </w:sectPr>
      </w:pPr>
    </w:p>
    <w:p w14:paraId="14610348" w14:textId="77777777" w:rsidR="00F47DF5" w:rsidRDefault="00F47DF5">
      <w:pPr>
        <w:pStyle w:val="Textoindependiente"/>
        <w:ind w:left="0"/>
        <w:rPr>
          <w:rFonts w:ascii="Times New Roman"/>
          <w:sz w:val="24"/>
        </w:rPr>
      </w:pPr>
    </w:p>
    <w:p w14:paraId="68C78ABD" w14:textId="77777777" w:rsidR="00F47DF5" w:rsidRDefault="00F47DF5">
      <w:pPr>
        <w:pStyle w:val="Textoindependiente"/>
        <w:spacing w:before="2"/>
        <w:ind w:left="0"/>
        <w:rPr>
          <w:rFonts w:ascii="Times New Roman"/>
        </w:rPr>
      </w:pPr>
    </w:p>
    <w:p w14:paraId="4A226D98" w14:textId="49A41277" w:rsidR="00F47DF5" w:rsidRDefault="003F00C4">
      <w:pPr>
        <w:ind w:left="100"/>
        <w:rPr>
          <w:b/>
        </w:rPr>
      </w:pPr>
      <w:r>
        <w:t>Bogotá D.C</w:t>
      </w:r>
    </w:p>
    <w:p w14:paraId="345E5800" w14:textId="75CAF4F8" w:rsidR="00F47DF5" w:rsidRPr="005669E9" w:rsidRDefault="003F00C4" w:rsidP="005669E9">
      <w:pPr>
        <w:spacing w:before="94"/>
        <w:ind w:left="2490"/>
        <w:rPr>
          <w:b/>
          <w:sz w:val="18"/>
        </w:rPr>
        <w:sectPr w:rsidR="00F47DF5" w:rsidRPr="005669E9">
          <w:type w:val="continuous"/>
          <w:pgSz w:w="11900" w:h="16820"/>
          <w:pgMar w:top="1420" w:right="1160" w:bottom="2180" w:left="1600" w:header="720" w:footer="720" w:gutter="0"/>
          <w:cols w:num="2" w:space="720" w:equalWidth="0">
            <w:col w:w="3015" w:space="1709"/>
            <w:col w:w="4416"/>
          </w:cols>
        </w:sectPr>
      </w:pPr>
      <w:r>
        <w:br w:type="column"/>
      </w:r>
      <w:r>
        <w:rPr>
          <w:b/>
          <w:color w:val="585858"/>
          <w:sz w:val="18"/>
        </w:rPr>
        <w:t>CCE-DES-FM-17</w:t>
      </w:r>
    </w:p>
    <w:p w14:paraId="698B17AD" w14:textId="77777777" w:rsidR="00F47DF5" w:rsidRDefault="00F47DF5">
      <w:pPr>
        <w:pStyle w:val="Textoindependiente"/>
        <w:ind w:left="0"/>
        <w:rPr>
          <w:sz w:val="20"/>
        </w:rPr>
      </w:pPr>
    </w:p>
    <w:p w14:paraId="181832D9" w14:textId="77777777" w:rsidR="00F47DF5" w:rsidRDefault="00F47DF5">
      <w:pPr>
        <w:pStyle w:val="Textoindependiente"/>
        <w:spacing w:before="11"/>
        <w:ind w:left="0"/>
        <w:rPr>
          <w:sz w:val="15"/>
        </w:rPr>
      </w:pPr>
    </w:p>
    <w:p w14:paraId="736370FE" w14:textId="77777777" w:rsidR="00F47DF5" w:rsidRDefault="003F00C4">
      <w:pPr>
        <w:pStyle w:val="Textoindependiente"/>
        <w:spacing w:before="93"/>
      </w:pPr>
      <w:r>
        <w:t>Señor</w:t>
      </w:r>
    </w:p>
    <w:p w14:paraId="48F2A906" w14:textId="77777777" w:rsidR="00F47DF5" w:rsidRDefault="003F00C4">
      <w:pPr>
        <w:pStyle w:val="Ttulo1"/>
      </w:pPr>
      <w:r>
        <w:t>Luis Alberto Beltrán Becerra</w:t>
      </w:r>
    </w:p>
    <w:p w14:paraId="204B22A0" w14:textId="77777777" w:rsidR="00F47DF5" w:rsidRDefault="003F00C4">
      <w:pPr>
        <w:pStyle w:val="Textoindependiente"/>
      </w:pPr>
      <w:r>
        <w:t>Bogotá D.C.</w:t>
      </w:r>
    </w:p>
    <w:p w14:paraId="7D7C06A0" w14:textId="77777777" w:rsidR="00F47DF5" w:rsidRDefault="00F47DF5">
      <w:pPr>
        <w:pStyle w:val="Textoindependiente"/>
        <w:ind w:left="0"/>
        <w:rPr>
          <w:sz w:val="24"/>
        </w:rPr>
      </w:pPr>
    </w:p>
    <w:p w14:paraId="1A17124D" w14:textId="77777777" w:rsidR="00F47DF5" w:rsidRDefault="00F47DF5">
      <w:pPr>
        <w:pStyle w:val="Textoindependiente"/>
        <w:ind w:left="0"/>
        <w:rPr>
          <w:sz w:val="20"/>
        </w:rPr>
      </w:pPr>
    </w:p>
    <w:p w14:paraId="0225D64A" w14:textId="77777777" w:rsidR="00F47DF5" w:rsidRDefault="003F00C4">
      <w:pPr>
        <w:pStyle w:val="Ttulo1"/>
        <w:ind w:left="2795"/>
      </w:pPr>
      <w:r>
        <w:t>Concepto C – 182 de 2021</w:t>
      </w:r>
    </w:p>
    <w:p w14:paraId="009A7ED9" w14:textId="77777777" w:rsidR="00F47DF5" w:rsidRDefault="00F47DF5">
      <w:pPr>
        <w:pStyle w:val="Textoindependiente"/>
        <w:ind w:left="0"/>
        <w:rPr>
          <w:b/>
        </w:rPr>
      </w:pPr>
    </w:p>
    <w:p w14:paraId="4200F385" w14:textId="77777777" w:rsidR="00F47DF5" w:rsidRDefault="003F00C4">
      <w:pPr>
        <w:pStyle w:val="Textoindependiente"/>
        <w:tabs>
          <w:tab w:val="left" w:pos="2789"/>
        </w:tabs>
        <w:ind w:left="2790" w:right="111" w:hanging="2689"/>
      </w:pPr>
      <w:r>
        <w:rPr>
          <w:b/>
        </w:rPr>
        <w:t>Temas:</w:t>
      </w:r>
      <w:r>
        <w:rPr>
          <w:b/>
        </w:rPr>
        <w:tab/>
      </w:r>
      <w:r>
        <w:t>DOCUMENTOS TIPO – Normatividad / DOCUMENTOS TIPO – Matriz 1 / DOCUMENTOS TIPO – Infraestructura de</w:t>
      </w:r>
      <w:r>
        <w:rPr>
          <w:spacing w:val="50"/>
        </w:rPr>
        <w:t xml:space="preserve"> </w:t>
      </w:r>
      <w:r>
        <w:t>transporte</w:t>
      </w:r>
    </w:p>
    <w:p w14:paraId="398B17FE" w14:textId="77777777" w:rsidR="00F47DF5" w:rsidRDefault="003F00C4">
      <w:pPr>
        <w:pStyle w:val="Textoindependiente"/>
        <w:ind w:left="2790"/>
      </w:pPr>
      <w:r>
        <w:t>– anexo 3 – Glosario – Proyectos de mejoramiento – Construcción – Mejoramiento – Nociones</w:t>
      </w:r>
    </w:p>
    <w:p w14:paraId="28243A79" w14:textId="77777777" w:rsidR="00F47DF5" w:rsidRDefault="003F00C4">
      <w:pPr>
        <w:tabs>
          <w:tab w:val="left" w:pos="2789"/>
        </w:tabs>
        <w:spacing w:before="130"/>
        <w:ind w:left="100"/>
      </w:pPr>
      <w:r>
        <w:rPr>
          <w:b/>
        </w:rPr>
        <w:t>Radicación:</w:t>
      </w:r>
      <w:r>
        <w:rPr>
          <w:b/>
        </w:rPr>
        <w:tab/>
      </w:r>
      <w:r>
        <w:t>Respuesta a consulta</w:t>
      </w:r>
      <w:r>
        <w:rPr>
          <w:spacing w:val="-3"/>
        </w:rPr>
        <w:t xml:space="preserve"> </w:t>
      </w:r>
      <w:r>
        <w:t>P20210315002117</w:t>
      </w:r>
    </w:p>
    <w:p w14:paraId="10E40D93" w14:textId="77777777" w:rsidR="00F47DF5" w:rsidRDefault="00F47DF5">
      <w:pPr>
        <w:pStyle w:val="Textoindependiente"/>
        <w:ind w:left="0"/>
        <w:rPr>
          <w:sz w:val="24"/>
        </w:rPr>
      </w:pPr>
    </w:p>
    <w:p w14:paraId="17E97D2C" w14:textId="77777777" w:rsidR="00F47DF5" w:rsidRDefault="00F47DF5">
      <w:pPr>
        <w:pStyle w:val="Textoindependiente"/>
        <w:spacing w:before="10"/>
        <w:ind w:left="0"/>
        <w:rPr>
          <w:sz w:val="20"/>
        </w:rPr>
      </w:pPr>
    </w:p>
    <w:p w14:paraId="7373C05F" w14:textId="77777777" w:rsidR="00F47DF5" w:rsidRDefault="003F00C4">
      <w:pPr>
        <w:pStyle w:val="Textoindependiente"/>
      </w:pPr>
      <w:r>
        <w:t>Estimado señor Beltrán Becerra:</w:t>
      </w:r>
    </w:p>
    <w:p w14:paraId="3AA7EFFA" w14:textId="77777777" w:rsidR="00F47DF5" w:rsidRDefault="00F47DF5">
      <w:pPr>
        <w:pStyle w:val="Textoindependiente"/>
        <w:spacing w:before="3"/>
        <w:ind w:left="0"/>
        <w:rPr>
          <w:sz w:val="25"/>
        </w:rPr>
      </w:pPr>
    </w:p>
    <w:p w14:paraId="57AE2036" w14:textId="77777777" w:rsidR="00F47DF5" w:rsidRDefault="003F00C4">
      <w:pPr>
        <w:pStyle w:val="Textoindependiente"/>
        <w:spacing w:line="276" w:lineRule="auto"/>
        <w:ind w:right="534"/>
        <w:jc w:val="both"/>
      </w:pPr>
      <w:r>
        <w:t>En ejercicio de la competencia otorgada por los artículos 11, numeral 8º, y 3º, numeral 5º, del Decreto Ley 4170 de 2011, la Agencia Nacional de Contratación Pública − Colombia Compra Eficiente responde su consulta del 12 de marzo 2021.</w:t>
      </w:r>
    </w:p>
    <w:p w14:paraId="4E16A204" w14:textId="77777777" w:rsidR="00F47DF5" w:rsidRDefault="00F47DF5">
      <w:pPr>
        <w:pStyle w:val="Textoindependiente"/>
        <w:spacing w:before="4"/>
        <w:ind w:left="0"/>
        <w:rPr>
          <w:sz w:val="25"/>
        </w:rPr>
      </w:pPr>
    </w:p>
    <w:p w14:paraId="55524A98" w14:textId="77777777" w:rsidR="00F47DF5" w:rsidRDefault="003F00C4">
      <w:pPr>
        <w:pStyle w:val="Ttulo1"/>
        <w:numPr>
          <w:ilvl w:val="0"/>
          <w:numId w:val="2"/>
        </w:numPr>
        <w:tabs>
          <w:tab w:val="left" w:pos="346"/>
        </w:tabs>
        <w:ind w:hanging="246"/>
      </w:pPr>
      <w:r>
        <w:t>Problema</w:t>
      </w:r>
      <w:r>
        <w:rPr>
          <w:spacing w:val="-2"/>
        </w:rPr>
        <w:t xml:space="preserve"> </w:t>
      </w:r>
      <w:r>
        <w:t>planteado</w:t>
      </w:r>
    </w:p>
    <w:p w14:paraId="51048C93" w14:textId="77777777" w:rsidR="00F47DF5" w:rsidRDefault="00F47DF5">
      <w:pPr>
        <w:pStyle w:val="Textoindependiente"/>
        <w:spacing w:before="6"/>
        <w:ind w:left="0"/>
        <w:rPr>
          <w:b/>
          <w:sz w:val="28"/>
        </w:rPr>
      </w:pPr>
    </w:p>
    <w:p w14:paraId="3691B7B3" w14:textId="77777777" w:rsidR="00F47DF5" w:rsidRDefault="003F00C4">
      <w:pPr>
        <w:pStyle w:val="Textoindependiente"/>
        <w:spacing w:before="1" w:line="276" w:lineRule="auto"/>
        <w:ind w:right="533"/>
        <w:jc w:val="both"/>
      </w:pPr>
      <w:r>
        <w:t>Usted realiza la siguiente pregunta: «[…] Elevamos esta consulta a Colombia Compra Eficiente,</w:t>
      </w:r>
      <w:r>
        <w:rPr>
          <w:spacing w:val="-9"/>
        </w:rPr>
        <w:t xml:space="preserve"> </w:t>
      </w:r>
      <w:r>
        <w:t>como</w:t>
      </w:r>
      <w:r>
        <w:rPr>
          <w:spacing w:val="-11"/>
        </w:rPr>
        <w:t xml:space="preserve"> </w:t>
      </w:r>
      <w:r>
        <w:t>último</w:t>
      </w:r>
      <w:r>
        <w:rPr>
          <w:spacing w:val="-10"/>
        </w:rPr>
        <w:t xml:space="preserve"> </w:t>
      </w:r>
      <w:r>
        <w:t>recurso,</w:t>
      </w:r>
      <w:r>
        <w:rPr>
          <w:spacing w:val="-10"/>
        </w:rPr>
        <w:t xml:space="preserve"> </w:t>
      </w:r>
      <w:r>
        <w:t>para</w:t>
      </w:r>
      <w:r>
        <w:rPr>
          <w:spacing w:val="-11"/>
        </w:rPr>
        <w:t xml:space="preserve"> </w:t>
      </w:r>
      <w:r>
        <w:t>que</w:t>
      </w:r>
      <w:r>
        <w:rPr>
          <w:spacing w:val="-10"/>
        </w:rPr>
        <w:t xml:space="preserve"> </w:t>
      </w:r>
      <w:r>
        <w:t>se</w:t>
      </w:r>
      <w:r>
        <w:rPr>
          <w:spacing w:val="-11"/>
        </w:rPr>
        <w:t xml:space="preserve"> </w:t>
      </w:r>
      <w:r>
        <w:t>nos</w:t>
      </w:r>
      <w:r>
        <w:rPr>
          <w:spacing w:val="-10"/>
        </w:rPr>
        <w:t xml:space="preserve"> </w:t>
      </w:r>
      <w:r>
        <w:t>aclare</w:t>
      </w:r>
      <w:r>
        <w:rPr>
          <w:spacing w:val="-11"/>
        </w:rPr>
        <w:t xml:space="preserve"> </w:t>
      </w:r>
      <w:r>
        <w:t>si</w:t>
      </w:r>
      <w:r>
        <w:rPr>
          <w:spacing w:val="-10"/>
        </w:rPr>
        <w:t xml:space="preserve"> </w:t>
      </w:r>
      <w:r>
        <w:t>es</w:t>
      </w:r>
      <w:r>
        <w:rPr>
          <w:spacing w:val="-11"/>
        </w:rPr>
        <w:t xml:space="preserve"> </w:t>
      </w:r>
      <w:r>
        <w:t>posible</w:t>
      </w:r>
      <w:r>
        <w:rPr>
          <w:spacing w:val="-10"/>
        </w:rPr>
        <w:t xml:space="preserve"> </w:t>
      </w:r>
      <w:r>
        <w:t>que</w:t>
      </w:r>
      <w:r>
        <w:rPr>
          <w:spacing w:val="-11"/>
        </w:rPr>
        <w:t xml:space="preserve"> </w:t>
      </w:r>
      <w:r>
        <w:t>los</w:t>
      </w:r>
      <w:r>
        <w:rPr>
          <w:spacing w:val="-10"/>
        </w:rPr>
        <w:t xml:space="preserve"> </w:t>
      </w:r>
      <w:r>
        <w:t>contratos</w:t>
      </w:r>
      <w:r>
        <w:rPr>
          <w:spacing w:val="-11"/>
        </w:rPr>
        <w:t xml:space="preserve"> </w:t>
      </w:r>
      <w:r>
        <w:t>de AMPLIACIÓN</w:t>
      </w:r>
      <w:r>
        <w:rPr>
          <w:spacing w:val="-5"/>
        </w:rPr>
        <w:t xml:space="preserve"> </w:t>
      </w:r>
      <w:r>
        <w:t>DE</w:t>
      </w:r>
      <w:r>
        <w:rPr>
          <w:spacing w:val="-7"/>
        </w:rPr>
        <w:t xml:space="preserve"> </w:t>
      </w:r>
      <w:r>
        <w:t>VÍAS</w:t>
      </w:r>
      <w:r>
        <w:rPr>
          <w:spacing w:val="-7"/>
        </w:rPr>
        <w:t xml:space="preserve"> </w:t>
      </w:r>
      <w:r>
        <w:t>se</w:t>
      </w:r>
      <w:r>
        <w:rPr>
          <w:spacing w:val="-6"/>
        </w:rPr>
        <w:t xml:space="preserve"> </w:t>
      </w:r>
      <w:r>
        <w:t>puedan</w:t>
      </w:r>
      <w:r>
        <w:rPr>
          <w:spacing w:val="-7"/>
        </w:rPr>
        <w:t xml:space="preserve"> </w:t>
      </w:r>
      <w:r>
        <w:t>considerar</w:t>
      </w:r>
      <w:r>
        <w:rPr>
          <w:spacing w:val="-7"/>
        </w:rPr>
        <w:t xml:space="preserve"> </w:t>
      </w:r>
      <w:r>
        <w:t>dentro</w:t>
      </w:r>
      <w:r>
        <w:rPr>
          <w:spacing w:val="-6"/>
        </w:rPr>
        <w:t xml:space="preserve"> </w:t>
      </w:r>
      <w:r>
        <w:t>de</w:t>
      </w:r>
      <w:r>
        <w:rPr>
          <w:spacing w:val="-7"/>
        </w:rPr>
        <w:t xml:space="preserve"> </w:t>
      </w:r>
      <w:r>
        <w:t>las</w:t>
      </w:r>
      <w:r>
        <w:rPr>
          <w:spacing w:val="-7"/>
        </w:rPr>
        <w:t xml:space="preserve"> </w:t>
      </w:r>
      <w:r>
        <w:t>obras</w:t>
      </w:r>
      <w:r>
        <w:rPr>
          <w:spacing w:val="-6"/>
        </w:rPr>
        <w:t xml:space="preserve"> </w:t>
      </w:r>
      <w:r>
        <w:t>de</w:t>
      </w:r>
      <w:r>
        <w:rPr>
          <w:spacing w:val="-7"/>
        </w:rPr>
        <w:t xml:space="preserve"> </w:t>
      </w:r>
      <w:r>
        <w:t>MEJORAMIENTO DE VÍAS como concepto técnico valido para las diferentes</w:t>
      </w:r>
      <w:r>
        <w:rPr>
          <w:spacing w:val="-16"/>
        </w:rPr>
        <w:t xml:space="preserve"> </w:t>
      </w:r>
      <w:r>
        <w:t>entidades».</w:t>
      </w:r>
    </w:p>
    <w:p w14:paraId="0F410EC5" w14:textId="77777777" w:rsidR="00F47DF5" w:rsidRDefault="00F47DF5">
      <w:pPr>
        <w:pStyle w:val="Textoindependiente"/>
        <w:spacing w:before="3"/>
        <w:ind w:left="0"/>
        <w:rPr>
          <w:sz w:val="25"/>
        </w:rPr>
      </w:pPr>
    </w:p>
    <w:p w14:paraId="4DE04CA5" w14:textId="77777777" w:rsidR="00F47DF5" w:rsidRDefault="003F00C4">
      <w:pPr>
        <w:pStyle w:val="Ttulo1"/>
        <w:numPr>
          <w:ilvl w:val="0"/>
          <w:numId w:val="2"/>
        </w:numPr>
        <w:tabs>
          <w:tab w:val="left" w:pos="346"/>
        </w:tabs>
        <w:ind w:hanging="246"/>
      </w:pPr>
      <w:r>
        <w:t>Consideraciones</w:t>
      </w:r>
    </w:p>
    <w:p w14:paraId="30E92ECF" w14:textId="77777777" w:rsidR="00F47DF5" w:rsidRDefault="00F47DF5">
      <w:pPr>
        <w:pStyle w:val="Textoindependiente"/>
        <w:spacing w:before="7"/>
        <w:ind w:left="0"/>
        <w:rPr>
          <w:b/>
          <w:sz w:val="28"/>
        </w:rPr>
      </w:pPr>
    </w:p>
    <w:p w14:paraId="7CB57F02" w14:textId="77777777" w:rsidR="00F47DF5" w:rsidRDefault="003F00C4">
      <w:pPr>
        <w:pStyle w:val="Textoindependiente"/>
        <w:spacing w:line="276" w:lineRule="auto"/>
        <w:ind w:right="533"/>
        <w:jc w:val="both"/>
      </w:pPr>
      <w:r>
        <w:t>La</w:t>
      </w:r>
      <w:r>
        <w:rPr>
          <w:spacing w:val="-20"/>
        </w:rPr>
        <w:t xml:space="preserve"> </w:t>
      </w:r>
      <w:r>
        <w:t>Agencia</w:t>
      </w:r>
      <w:r>
        <w:rPr>
          <w:spacing w:val="-19"/>
        </w:rPr>
        <w:t xml:space="preserve"> </w:t>
      </w:r>
      <w:r>
        <w:t>Nacional</w:t>
      </w:r>
      <w:r>
        <w:rPr>
          <w:spacing w:val="-20"/>
        </w:rPr>
        <w:t xml:space="preserve"> </w:t>
      </w:r>
      <w:r>
        <w:t>de</w:t>
      </w:r>
      <w:r>
        <w:rPr>
          <w:spacing w:val="-20"/>
        </w:rPr>
        <w:t xml:space="preserve"> </w:t>
      </w:r>
      <w:r>
        <w:t>Contratación</w:t>
      </w:r>
      <w:r>
        <w:rPr>
          <w:spacing w:val="-20"/>
        </w:rPr>
        <w:t xml:space="preserve"> </w:t>
      </w:r>
      <w:r>
        <w:t>Pública</w:t>
      </w:r>
      <w:r>
        <w:rPr>
          <w:spacing w:val="-19"/>
        </w:rPr>
        <w:t xml:space="preserve"> </w:t>
      </w:r>
      <w:r>
        <w:t>−</w:t>
      </w:r>
      <w:r>
        <w:rPr>
          <w:spacing w:val="-20"/>
        </w:rPr>
        <w:t xml:space="preserve"> </w:t>
      </w:r>
      <w:r>
        <w:t>Colombia</w:t>
      </w:r>
      <w:r>
        <w:rPr>
          <w:spacing w:val="-20"/>
        </w:rPr>
        <w:t xml:space="preserve"> </w:t>
      </w:r>
      <w:r>
        <w:t>Compra</w:t>
      </w:r>
      <w:r>
        <w:rPr>
          <w:spacing w:val="-20"/>
        </w:rPr>
        <w:t xml:space="preserve"> </w:t>
      </w:r>
      <w:r>
        <w:t>Eficiente</w:t>
      </w:r>
      <w:r>
        <w:rPr>
          <w:spacing w:val="-18"/>
        </w:rPr>
        <w:t xml:space="preserve"> </w:t>
      </w:r>
      <w:r>
        <w:t>se</w:t>
      </w:r>
      <w:r>
        <w:rPr>
          <w:spacing w:val="-20"/>
        </w:rPr>
        <w:t xml:space="preserve"> </w:t>
      </w:r>
      <w:r>
        <w:t xml:space="preserve">pronunció sobre la normatividad de los documentos tipo de licitación de obra pública de infraestructura de transporte ‒ Versión 3, en los conceptos C-716 del 30 de noviembre </w:t>
      </w:r>
      <w:r>
        <w:lastRenderedPageBreak/>
        <w:t>de</w:t>
      </w:r>
      <w:r>
        <w:rPr>
          <w:spacing w:val="-11"/>
        </w:rPr>
        <w:t xml:space="preserve"> </w:t>
      </w:r>
      <w:r>
        <w:t>2020,</w:t>
      </w:r>
      <w:r>
        <w:rPr>
          <w:spacing w:val="-10"/>
        </w:rPr>
        <w:t xml:space="preserve"> </w:t>
      </w:r>
      <w:r>
        <w:t>C-775</w:t>
      </w:r>
      <w:r>
        <w:rPr>
          <w:spacing w:val="-10"/>
        </w:rPr>
        <w:t xml:space="preserve"> </w:t>
      </w:r>
      <w:r>
        <w:t>de</w:t>
      </w:r>
      <w:r>
        <w:rPr>
          <w:spacing w:val="-10"/>
        </w:rPr>
        <w:t xml:space="preserve"> </w:t>
      </w:r>
      <w:r>
        <w:t>2020</w:t>
      </w:r>
      <w:r>
        <w:rPr>
          <w:spacing w:val="-10"/>
        </w:rPr>
        <w:t xml:space="preserve"> </w:t>
      </w:r>
      <w:r>
        <w:t>del</w:t>
      </w:r>
      <w:r>
        <w:rPr>
          <w:spacing w:val="-11"/>
        </w:rPr>
        <w:t xml:space="preserve"> </w:t>
      </w:r>
      <w:r>
        <w:t>11</w:t>
      </w:r>
      <w:r>
        <w:rPr>
          <w:spacing w:val="-10"/>
        </w:rPr>
        <w:t xml:space="preserve"> </w:t>
      </w:r>
      <w:r>
        <w:t>de</w:t>
      </w:r>
      <w:r>
        <w:rPr>
          <w:spacing w:val="-10"/>
        </w:rPr>
        <w:t xml:space="preserve"> </w:t>
      </w:r>
      <w:r>
        <w:t>diciembre</w:t>
      </w:r>
      <w:r>
        <w:rPr>
          <w:spacing w:val="-10"/>
        </w:rPr>
        <w:t xml:space="preserve"> </w:t>
      </w:r>
      <w:r>
        <w:t>de</w:t>
      </w:r>
      <w:r>
        <w:rPr>
          <w:spacing w:val="-10"/>
        </w:rPr>
        <w:t xml:space="preserve"> </w:t>
      </w:r>
      <w:r>
        <w:t>2020</w:t>
      </w:r>
      <w:r>
        <w:rPr>
          <w:spacing w:val="-10"/>
        </w:rPr>
        <w:t xml:space="preserve"> </w:t>
      </w:r>
      <w:r>
        <w:t>y</w:t>
      </w:r>
      <w:r>
        <w:rPr>
          <w:spacing w:val="-11"/>
        </w:rPr>
        <w:t xml:space="preserve"> </w:t>
      </w:r>
      <w:r>
        <w:t>C–108</w:t>
      </w:r>
      <w:r>
        <w:rPr>
          <w:spacing w:val="-10"/>
        </w:rPr>
        <w:t xml:space="preserve"> </w:t>
      </w:r>
      <w:r>
        <w:t>del</w:t>
      </w:r>
      <w:r>
        <w:rPr>
          <w:spacing w:val="-10"/>
        </w:rPr>
        <w:t xml:space="preserve"> </w:t>
      </w:r>
      <w:r>
        <w:t>29</w:t>
      </w:r>
      <w:r>
        <w:rPr>
          <w:spacing w:val="-10"/>
        </w:rPr>
        <w:t xml:space="preserve"> </w:t>
      </w:r>
      <w:r>
        <w:t>de</w:t>
      </w:r>
      <w:r>
        <w:rPr>
          <w:spacing w:val="-10"/>
        </w:rPr>
        <w:t xml:space="preserve"> </w:t>
      </w:r>
      <w:r>
        <w:t>marzo</w:t>
      </w:r>
      <w:r>
        <w:rPr>
          <w:spacing w:val="-10"/>
        </w:rPr>
        <w:t xml:space="preserve"> </w:t>
      </w:r>
      <w:r>
        <w:t>de</w:t>
      </w:r>
      <w:r>
        <w:rPr>
          <w:spacing w:val="-11"/>
        </w:rPr>
        <w:t xml:space="preserve"> </w:t>
      </w:r>
      <w:r>
        <w:t>2021.</w:t>
      </w:r>
    </w:p>
    <w:p w14:paraId="59D65853" w14:textId="77777777" w:rsidR="00F47DF5" w:rsidRDefault="00F47DF5">
      <w:pPr>
        <w:spacing w:line="276" w:lineRule="auto"/>
        <w:jc w:val="both"/>
        <w:sectPr w:rsidR="00F47DF5">
          <w:type w:val="continuous"/>
          <w:pgSz w:w="11900" w:h="16820"/>
          <w:pgMar w:top="1420" w:right="1160" w:bottom="2180" w:left="1600" w:header="720" w:footer="720" w:gutter="0"/>
          <w:cols w:space="720"/>
        </w:sectPr>
      </w:pPr>
    </w:p>
    <w:p w14:paraId="0F0757E0" w14:textId="77777777" w:rsidR="00F47DF5" w:rsidRDefault="003F00C4">
      <w:pPr>
        <w:pStyle w:val="Textoindependiente"/>
        <w:spacing w:before="70" w:line="276" w:lineRule="auto"/>
        <w:ind w:right="534"/>
        <w:jc w:val="both"/>
      </w:pPr>
      <w:r>
        <w:lastRenderedPageBreak/>
        <w:t>Igualmente, se pronunció sobre los proyectos de construcción y mejoramiento de vías en</w:t>
      </w:r>
      <w:r>
        <w:rPr>
          <w:spacing w:val="-10"/>
        </w:rPr>
        <w:t xml:space="preserve"> </w:t>
      </w:r>
      <w:r>
        <w:t>el</w:t>
      </w:r>
      <w:r>
        <w:rPr>
          <w:spacing w:val="-10"/>
        </w:rPr>
        <w:t xml:space="preserve"> </w:t>
      </w:r>
      <w:r>
        <w:t>concepto</w:t>
      </w:r>
      <w:r>
        <w:rPr>
          <w:spacing w:val="-10"/>
        </w:rPr>
        <w:t xml:space="preserve"> </w:t>
      </w:r>
      <w:r>
        <w:t>C-082</w:t>
      </w:r>
      <w:r>
        <w:rPr>
          <w:spacing w:val="-10"/>
        </w:rPr>
        <w:t xml:space="preserve"> </w:t>
      </w:r>
      <w:r>
        <w:t>de</w:t>
      </w:r>
      <w:r>
        <w:rPr>
          <w:spacing w:val="-10"/>
        </w:rPr>
        <w:t xml:space="preserve"> </w:t>
      </w:r>
      <w:r>
        <w:t>18</w:t>
      </w:r>
      <w:r>
        <w:rPr>
          <w:spacing w:val="-10"/>
        </w:rPr>
        <w:t xml:space="preserve"> </w:t>
      </w:r>
      <w:r>
        <w:t>de</w:t>
      </w:r>
      <w:r>
        <w:rPr>
          <w:spacing w:val="-9"/>
        </w:rPr>
        <w:t xml:space="preserve"> </w:t>
      </w:r>
      <w:r>
        <w:t>marzo</w:t>
      </w:r>
      <w:r>
        <w:rPr>
          <w:spacing w:val="-10"/>
        </w:rPr>
        <w:t xml:space="preserve"> </w:t>
      </w:r>
      <w:r>
        <w:t>de</w:t>
      </w:r>
      <w:r>
        <w:rPr>
          <w:spacing w:val="-10"/>
        </w:rPr>
        <w:t xml:space="preserve"> </w:t>
      </w:r>
      <w:r>
        <w:t>2021.</w:t>
      </w:r>
      <w:r>
        <w:rPr>
          <w:spacing w:val="-10"/>
        </w:rPr>
        <w:t xml:space="preserve"> </w:t>
      </w:r>
      <w:r>
        <w:t>La</w:t>
      </w:r>
      <w:r>
        <w:rPr>
          <w:spacing w:val="-10"/>
        </w:rPr>
        <w:t xml:space="preserve"> </w:t>
      </w:r>
      <w:r>
        <w:t>tesis</w:t>
      </w:r>
      <w:r>
        <w:rPr>
          <w:spacing w:val="-9"/>
        </w:rPr>
        <w:t xml:space="preserve"> </w:t>
      </w:r>
      <w:r>
        <w:t>expuesta</w:t>
      </w:r>
      <w:r>
        <w:rPr>
          <w:spacing w:val="-10"/>
        </w:rPr>
        <w:t xml:space="preserve"> </w:t>
      </w:r>
      <w:r>
        <w:t>en</w:t>
      </w:r>
      <w:r>
        <w:rPr>
          <w:spacing w:val="-9"/>
        </w:rPr>
        <w:t xml:space="preserve"> </w:t>
      </w:r>
      <w:r>
        <w:t>estos</w:t>
      </w:r>
      <w:r>
        <w:rPr>
          <w:spacing w:val="-10"/>
        </w:rPr>
        <w:t xml:space="preserve"> </w:t>
      </w:r>
      <w:r>
        <w:t>conceptos</w:t>
      </w:r>
      <w:r>
        <w:rPr>
          <w:spacing w:val="-10"/>
        </w:rPr>
        <w:t xml:space="preserve"> </w:t>
      </w:r>
      <w:r>
        <w:t>se reitera a</w:t>
      </w:r>
      <w:r>
        <w:rPr>
          <w:spacing w:val="-2"/>
        </w:rPr>
        <w:t xml:space="preserve"> </w:t>
      </w:r>
      <w:r>
        <w:t>continuación:</w:t>
      </w:r>
    </w:p>
    <w:p w14:paraId="27C2D92F" w14:textId="77777777" w:rsidR="00F47DF5" w:rsidRDefault="00F47DF5">
      <w:pPr>
        <w:pStyle w:val="Textoindependiente"/>
        <w:spacing w:before="3"/>
        <w:ind w:left="0"/>
        <w:rPr>
          <w:sz w:val="25"/>
        </w:rPr>
      </w:pPr>
    </w:p>
    <w:p w14:paraId="7912AB60" w14:textId="77777777" w:rsidR="00F47DF5" w:rsidRDefault="003F00C4">
      <w:pPr>
        <w:pStyle w:val="Ttulo1"/>
        <w:numPr>
          <w:ilvl w:val="1"/>
          <w:numId w:val="2"/>
        </w:numPr>
        <w:tabs>
          <w:tab w:val="left" w:pos="655"/>
        </w:tabs>
        <w:spacing w:line="276" w:lineRule="auto"/>
        <w:ind w:left="100" w:right="533" w:firstLine="0"/>
      </w:pPr>
      <w:r>
        <w:t>Contexto normativo de los documentos tipo de obra pública para infraestructura de</w:t>
      </w:r>
      <w:r>
        <w:rPr>
          <w:spacing w:val="-3"/>
        </w:rPr>
        <w:t xml:space="preserve"> </w:t>
      </w:r>
      <w:r>
        <w:t>transporte</w:t>
      </w:r>
    </w:p>
    <w:p w14:paraId="5C4570C4" w14:textId="77777777" w:rsidR="00F47DF5" w:rsidRDefault="00F47DF5">
      <w:pPr>
        <w:pStyle w:val="Textoindependiente"/>
        <w:spacing w:before="3"/>
        <w:ind w:left="0"/>
        <w:rPr>
          <w:b/>
          <w:sz w:val="25"/>
        </w:rPr>
      </w:pPr>
    </w:p>
    <w:p w14:paraId="6F0408CF" w14:textId="77777777" w:rsidR="00F47DF5" w:rsidRDefault="003F00C4">
      <w:pPr>
        <w:pStyle w:val="Textoindependiente"/>
        <w:spacing w:line="276" w:lineRule="auto"/>
        <w:ind w:right="533"/>
        <w:jc w:val="both"/>
      </w:pPr>
      <w:r>
        <w:t>La</w:t>
      </w:r>
      <w:r>
        <w:rPr>
          <w:spacing w:val="-15"/>
        </w:rPr>
        <w:t xml:space="preserve"> </w:t>
      </w:r>
      <w:r>
        <w:t>adopción</w:t>
      </w:r>
      <w:r>
        <w:rPr>
          <w:spacing w:val="-14"/>
        </w:rPr>
        <w:t xml:space="preserve"> </w:t>
      </w:r>
      <w:r>
        <w:t>de</w:t>
      </w:r>
      <w:r>
        <w:rPr>
          <w:spacing w:val="-15"/>
        </w:rPr>
        <w:t xml:space="preserve"> </w:t>
      </w:r>
      <w:r>
        <w:t>los</w:t>
      </w:r>
      <w:r>
        <w:rPr>
          <w:spacing w:val="-14"/>
        </w:rPr>
        <w:t xml:space="preserve"> </w:t>
      </w:r>
      <w:r>
        <w:t>documentos</w:t>
      </w:r>
      <w:r>
        <w:rPr>
          <w:spacing w:val="-15"/>
        </w:rPr>
        <w:t xml:space="preserve"> </w:t>
      </w:r>
      <w:r>
        <w:t>tipo</w:t>
      </w:r>
      <w:r>
        <w:rPr>
          <w:spacing w:val="-14"/>
        </w:rPr>
        <w:t xml:space="preserve"> </w:t>
      </w:r>
      <w:r>
        <w:t>obligatorios</w:t>
      </w:r>
      <w:r>
        <w:rPr>
          <w:spacing w:val="-14"/>
        </w:rPr>
        <w:t xml:space="preserve"> </w:t>
      </w:r>
      <w:r>
        <w:t>en</w:t>
      </w:r>
      <w:r>
        <w:rPr>
          <w:spacing w:val="-15"/>
        </w:rPr>
        <w:t xml:space="preserve"> </w:t>
      </w:r>
      <w:r>
        <w:t>el</w:t>
      </w:r>
      <w:r>
        <w:rPr>
          <w:spacing w:val="-14"/>
        </w:rPr>
        <w:t xml:space="preserve"> </w:t>
      </w:r>
      <w:r>
        <w:t>ordenamiento</w:t>
      </w:r>
      <w:r>
        <w:rPr>
          <w:spacing w:val="-15"/>
        </w:rPr>
        <w:t xml:space="preserve"> </w:t>
      </w:r>
      <w:r>
        <w:t>jurídico</w:t>
      </w:r>
      <w:r>
        <w:rPr>
          <w:spacing w:val="-14"/>
        </w:rPr>
        <w:t xml:space="preserve"> </w:t>
      </w:r>
      <w:r>
        <w:t>colombiano se</w:t>
      </w:r>
      <w:r>
        <w:rPr>
          <w:spacing w:val="-6"/>
        </w:rPr>
        <w:t xml:space="preserve"> </w:t>
      </w:r>
      <w:r>
        <w:t>incluyó</w:t>
      </w:r>
      <w:r>
        <w:rPr>
          <w:spacing w:val="-5"/>
        </w:rPr>
        <w:t xml:space="preserve"> </w:t>
      </w:r>
      <w:r>
        <w:t>por</w:t>
      </w:r>
      <w:r>
        <w:rPr>
          <w:spacing w:val="-6"/>
        </w:rPr>
        <w:t xml:space="preserve"> </w:t>
      </w:r>
      <w:r>
        <w:t>primera</w:t>
      </w:r>
      <w:r>
        <w:rPr>
          <w:spacing w:val="-5"/>
        </w:rPr>
        <w:t xml:space="preserve"> </w:t>
      </w:r>
      <w:r>
        <w:t>vez</w:t>
      </w:r>
      <w:r>
        <w:rPr>
          <w:spacing w:val="-5"/>
        </w:rPr>
        <w:t xml:space="preserve"> </w:t>
      </w:r>
      <w:r>
        <w:t>en</w:t>
      </w:r>
      <w:r>
        <w:rPr>
          <w:spacing w:val="-6"/>
        </w:rPr>
        <w:t xml:space="preserve"> </w:t>
      </w:r>
      <w:r>
        <w:t>el</w:t>
      </w:r>
      <w:r>
        <w:rPr>
          <w:spacing w:val="-5"/>
        </w:rPr>
        <w:t xml:space="preserve"> </w:t>
      </w:r>
      <w:r>
        <w:t>parágrafo</w:t>
      </w:r>
      <w:r>
        <w:rPr>
          <w:spacing w:val="-5"/>
        </w:rPr>
        <w:t xml:space="preserve"> </w:t>
      </w:r>
      <w:r>
        <w:t>3</w:t>
      </w:r>
      <w:r>
        <w:rPr>
          <w:spacing w:val="-5"/>
        </w:rPr>
        <w:t xml:space="preserve"> </w:t>
      </w:r>
      <w:r>
        <w:t>del</w:t>
      </w:r>
      <w:r>
        <w:rPr>
          <w:spacing w:val="-5"/>
        </w:rPr>
        <w:t xml:space="preserve"> </w:t>
      </w:r>
      <w:r>
        <w:t>artículo</w:t>
      </w:r>
      <w:r>
        <w:rPr>
          <w:spacing w:val="-6"/>
        </w:rPr>
        <w:t xml:space="preserve"> </w:t>
      </w:r>
      <w:r>
        <w:t>2</w:t>
      </w:r>
      <w:r>
        <w:rPr>
          <w:spacing w:val="-5"/>
        </w:rPr>
        <w:t xml:space="preserve"> </w:t>
      </w:r>
      <w:r>
        <w:t>de</w:t>
      </w:r>
      <w:r>
        <w:rPr>
          <w:spacing w:val="-5"/>
        </w:rPr>
        <w:t xml:space="preserve"> </w:t>
      </w:r>
      <w:r>
        <w:t>la</w:t>
      </w:r>
      <w:r>
        <w:rPr>
          <w:spacing w:val="-6"/>
        </w:rPr>
        <w:t xml:space="preserve"> </w:t>
      </w:r>
      <w:r>
        <w:t>Ley</w:t>
      </w:r>
      <w:r>
        <w:rPr>
          <w:spacing w:val="-5"/>
        </w:rPr>
        <w:t xml:space="preserve"> </w:t>
      </w:r>
      <w:r>
        <w:t>1150</w:t>
      </w:r>
      <w:r>
        <w:rPr>
          <w:spacing w:val="-5"/>
        </w:rPr>
        <w:t xml:space="preserve"> </w:t>
      </w:r>
      <w:r>
        <w:t>de</w:t>
      </w:r>
      <w:r>
        <w:rPr>
          <w:spacing w:val="-6"/>
        </w:rPr>
        <w:t xml:space="preserve"> </w:t>
      </w:r>
      <w:r>
        <w:t>2007</w:t>
      </w:r>
      <w:r>
        <w:rPr>
          <w:vertAlign w:val="superscript"/>
        </w:rPr>
        <w:t>1</w:t>
      </w:r>
      <w:r>
        <w:t>,</w:t>
      </w:r>
      <w:r>
        <w:rPr>
          <w:spacing w:val="-5"/>
        </w:rPr>
        <w:t xml:space="preserve"> </w:t>
      </w:r>
      <w:r>
        <w:t>que facultó al gobierno nacional para expedirlos, pero solo cuando se tratara de la adquisición</w:t>
      </w:r>
      <w:r>
        <w:rPr>
          <w:spacing w:val="-12"/>
        </w:rPr>
        <w:t xml:space="preserve"> </w:t>
      </w:r>
      <w:r>
        <w:t>o</w:t>
      </w:r>
      <w:r>
        <w:rPr>
          <w:spacing w:val="-12"/>
        </w:rPr>
        <w:t xml:space="preserve"> </w:t>
      </w:r>
      <w:r>
        <w:t>suministro</w:t>
      </w:r>
      <w:r>
        <w:rPr>
          <w:spacing w:val="-11"/>
        </w:rPr>
        <w:t xml:space="preserve"> </w:t>
      </w:r>
      <w:r>
        <w:t>de</w:t>
      </w:r>
      <w:r>
        <w:rPr>
          <w:spacing w:val="-12"/>
        </w:rPr>
        <w:t xml:space="preserve"> </w:t>
      </w:r>
      <w:r>
        <w:t>bienes</w:t>
      </w:r>
      <w:r>
        <w:rPr>
          <w:spacing w:val="-12"/>
        </w:rPr>
        <w:t xml:space="preserve"> </w:t>
      </w:r>
      <w:r>
        <w:t>y</w:t>
      </w:r>
      <w:r>
        <w:rPr>
          <w:spacing w:val="-11"/>
        </w:rPr>
        <w:t xml:space="preserve"> </w:t>
      </w:r>
      <w:r>
        <w:t>servicios</w:t>
      </w:r>
      <w:r>
        <w:rPr>
          <w:spacing w:val="-12"/>
        </w:rPr>
        <w:t xml:space="preserve"> </w:t>
      </w:r>
      <w:r>
        <w:t>de</w:t>
      </w:r>
      <w:r>
        <w:rPr>
          <w:spacing w:val="-12"/>
        </w:rPr>
        <w:t xml:space="preserve"> </w:t>
      </w:r>
      <w:r>
        <w:t>características</w:t>
      </w:r>
      <w:r>
        <w:rPr>
          <w:spacing w:val="-11"/>
        </w:rPr>
        <w:t xml:space="preserve"> </w:t>
      </w:r>
      <w:r>
        <w:t>técnicas</w:t>
      </w:r>
      <w:r>
        <w:rPr>
          <w:spacing w:val="-11"/>
        </w:rPr>
        <w:t xml:space="preserve"> </w:t>
      </w:r>
      <w:r>
        <w:t>uniformes</w:t>
      </w:r>
      <w:r>
        <w:rPr>
          <w:spacing w:val="-12"/>
        </w:rPr>
        <w:t xml:space="preserve"> </w:t>
      </w:r>
      <w:r>
        <w:t>y</w:t>
      </w:r>
      <w:r>
        <w:rPr>
          <w:spacing w:val="-11"/>
        </w:rPr>
        <w:t xml:space="preserve"> </w:t>
      </w:r>
      <w:r>
        <w:t>de común</w:t>
      </w:r>
      <w:r>
        <w:rPr>
          <w:spacing w:val="-5"/>
        </w:rPr>
        <w:t xml:space="preserve"> </w:t>
      </w:r>
      <w:r>
        <w:t>utilización.</w:t>
      </w:r>
      <w:r>
        <w:rPr>
          <w:spacing w:val="-4"/>
        </w:rPr>
        <w:t xml:space="preserve"> </w:t>
      </w:r>
      <w:r>
        <w:t>Sin</w:t>
      </w:r>
      <w:r>
        <w:rPr>
          <w:spacing w:val="-4"/>
        </w:rPr>
        <w:t xml:space="preserve"> </w:t>
      </w:r>
      <w:r>
        <w:t>embargo,</w:t>
      </w:r>
      <w:r>
        <w:rPr>
          <w:spacing w:val="-5"/>
        </w:rPr>
        <w:t xml:space="preserve"> </w:t>
      </w:r>
      <w:r>
        <w:t>esta</w:t>
      </w:r>
      <w:r>
        <w:rPr>
          <w:spacing w:val="-4"/>
        </w:rPr>
        <w:t xml:space="preserve"> </w:t>
      </w:r>
      <w:r>
        <w:t>facultad</w:t>
      </w:r>
      <w:r>
        <w:rPr>
          <w:spacing w:val="-4"/>
        </w:rPr>
        <w:t xml:space="preserve"> </w:t>
      </w:r>
      <w:r>
        <w:t>no</w:t>
      </w:r>
      <w:r>
        <w:rPr>
          <w:spacing w:val="-5"/>
        </w:rPr>
        <w:t xml:space="preserve"> </w:t>
      </w:r>
      <w:r>
        <w:t>ha</w:t>
      </w:r>
      <w:r>
        <w:rPr>
          <w:spacing w:val="-4"/>
        </w:rPr>
        <w:t xml:space="preserve"> </w:t>
      </w:r>
      <w:r>
        <w:t>sido</w:t>
      </w:r>
      <w:r>
        <w:rPr>
          <w:spacing w:val="-4"/>
        </w:rPr>
        <w:t xml:space="preserve"> </w:t>
      </w:r>
      <w:r>
        <w:t>ejercida</w:t>
      </w:r>
      <w:r>
        <w:rPr>
          <w:spacing w:val="-4"/>
        </w:rPr>
        <w:t xml:space="preserve"> </w:t>
      </w:r>
      <w:r>
        <w:t>hasta</w:t>
      </w:r>
      <w:r>
        <w:rPr>
          <w:spacing w:val="-5"/>
        </w:rPr>
        <w:t xml:space="preserve"> </w:t>
      </w:r>
      <w:r>
        <w:t>la</w:t>
      </w:r>
      <w:r>
        <w:rPr>
          <w:spacing w:val="-4"/>
        </w:rPr>
        <w:t xml:space="preserve"> </w:t>
      </w:r>
      <w:r>
        <w:t>actualidad.</w:t>
      </w:r>
    </w:p>
    <w:p w14:paraId="08D2E5D6" w14:textId="77777777" w:rsidR="00F47DF5" w:rsidRDefault="003F00C4">
      <w:pPr>
        <w:pStyle w:val="Textoindependiente"/>
        <w:spacing w:before="120" w:line="276" w:lineRule="auto"/>
        <w:ind w:right="533" w:firstLine="708"/>
        <w:jc w:val="both"/>
      </w:pPr>
      <w:r>
        <w:t>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w:t>
      </w:r>
    </w:p>
    <w:p w14:paraId="1DC8074E" w14:textId="77777777" w:rsidR="00F47DF5" w:rsidRDefault="003F00C4">
      <w:pPr>
        <w:pStyle w:val="Textoindependiente"/>
        <w:spacing w:before="120" w:line="276" w:lineRule="auto"/>
        <w:ind w:right="533" w:firstLine="708"/>
        <w:jc w:val="both"/>
      </w:pPr>
      <w: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w:t>
      </w:r>
      <w:r>
        <w:rPr>
          <w:spacing w:val="-7"/>
        </w:rPr>
        <w:t xml:space="preserve"> </w:t>
      </w:r>
      <w:r>
        <w:t>de</w:t>
      </w:r>
      <w:r>
        <w:rPr>
          <w:spacing w:val="-7"/>
        </w:rPr>
        <w:t xml:space="preserve"> </w:t>
      </w:r>
      <w:r>
        <w:t>Contratación</w:t>
      </w:r>
      <w:r>
        <w:rPr>
          <w:spacing w:val="-7"/>
        </w:rPr>
        <w:t xml:space="preserve"> </w:t>
      </w:r>
      <w:r>
        <w:t>de</w:t>
      </w:r>
      <w:r>
        <w:rPr>
          <w:spacing w:val="-7"/>
        </w:rPr>
        <w:t xml:space="preserve"> </w:t>
      </w:r>
      <w:r>
        <w:t>la</w:t>
      </w:r>
      <w:r>
        <w:rPr>
          <w:spacing w:val="-7"/>
        </w:rPr>
        <w:t xml:space="preserve"> </w:t>
      </w:r>
      <w:r>
        <w:t>Administración</w:t>
      </w:r>
      <w:r>
        <w:rPr>
          <w:spacing w:val="-4"/>
        </w:rPr>
        <w:t xml:space="preserve"> </w:t>
      </w:r>
      <w:r>
        <w:t>Pública</w:t>
      </w:r>
      <w:r>
        <w:rPr>
          <w:spacing w:val="-6"/>
        </w:rPr>
        <w:t xml:space="preserve"> </w:t>
      </w:r>
      <w:r>
        <w:t>en</w:t>
      </w:r>
      <w:r>
        <w:rPr>
          <w:spacing w:val="-7"/>
        </w:rPr>
        <w:t xml:space="preserve"> </w:t>
      </w:r>
      <w:r>
        <w:t>los</w:t>
      </w:r>
      <w:r>
        <w:rPr>
          <w:spacing w:val="-7"/>
        </w:rPr>
        <w:t xml:space="preserve"> </w:t>
      </w:r>
      <w:r>
        <w:t>procesos</w:t>
      </w:r>
      <w:r>
        <w:rPr>
          <w:spacing w:val="-8"/>
        </w:rPr>
        <w:t xml:space="preserve"> </w:t>
      </w:r>
      <w:r>
        <w:t>de</w:t>
      </w:r>
      <w:r>
        <w:rPr>
          <w:spacing w:val="-7"/>
        </w:rPr>
        <w:t xml:space="preserve"> </w:t>
      </w:r>
      <w:r>
        <w:t>selección</w:t>
      </w:r>
      <w:r>
        <w:rPr>
          <w:spacing w:val="-7"/>
        </w:rPr>
        <w:t xml:space="preserve"> </w:t>
      </w:r>
      <w:r>
        <w:t>que adelantaran</w:t>
      </w:r>
      <w:r>
        <w:rPr>
          <w:vertAlign w:val="superscript"/>
        </w:rPr>
        <w:t>2</w:t>
      </w:r>
      <w:r>
        <w:t>.</w:t>
      </w:r>
    </w:p>
    <w:p w14:paraId="1DCCF688" w14:textId="77777777" w:rsidR="00F47DF5" w:rsidRDefault="00F47DF5">
      <w:pPr>
        <w:pStyle w:val="Textoindependiente"/>
        <w:ind w:left="0"/>
        <w:rPr>
          <w:sz w:val="20"/>
        </w:rPr>
      </w:pPr>
    </w:p>
    <w:p w14:paraId="5B1A85EA" w14:textId="77777777" w:rsidR="00F47DF5" w:rsidRDefault="008F64CE">
      <w:pPr>
        <w:pStyle w:val="Textoindependiente"/>
        <w:spacing w:before="5"/>
        <w:ind w:left="0"/>
        <w:rPr>
          <w:sz w:val="15"/>
        </w:rPr>
      </w:pPr>
      <w:r>
        <w:rPr>
          <w:noProof/>
        </w:rPr>
        <mc:AlternateContent>
          <mc:Choice Requires="wps">
            <w:drawing>
              <wp:anchor distT="0" distB="0" distL="0" distR="0" simplePos="0" relativeHeight="487587840" behindDoc="1" locked="0" layoutInCell="1" allowOverlap="1" wp14:anchorId="27FB8B4E" wp14:editId="781BFC6F">
                <wp:simplePos x="0" y="0"/>
                <wp:positionH relativeFrom="page">
                  <wp:posOffset>1080135</wp:posOffset>
                </wp:positionH>
                <wp:positionV relativeFrom="paragraph">
                  <wp:posOffset>140970</wp:posOffset>
                </wp:positionV>
                <wp:extent cx="1828800"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ACFAB" id="Freeform 8" o:spid="_x0000_s1026" style="position:absolute;margin-left:85.05pt;margin-top:11.1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239038ED" w14:textId="77777777" w:rsidR="00F47DF5" w:rsidRDefault="003F00C4">
      <w:pPr>
        <w:spacing w:before="79"/>
        <w:ind w:left="100" w:right="534" w:firstLine="709"/>
        <w:jc w:val="both"/>
        <w:rPr>
          <w:sz w:val="19"/>
        </w:rPr>
      </w:pPr>
      <w:r>
        <w:rPr>
          <w:sz w:val="19"/>
          <w:vertAlign w:val="superscript"/>
        </w:rPr>
        <w:t>1</w:t>
      </w:r>
      <w:r>
        <w:rPr>
          <w:sz w:val="19"/>
        </w:rPr>
        <w:t xml:space="preserve"> «Parágrafo 3. El Gobierno Nacional tendrá la facultad de estandarizar las condiciones generales</w:t>
      </w:r>
      <w:r>
        <w:rPr>
          <w:spacing w:val="-8"/>
          <w:sz w:val="19"/>
        </w:rPr>
        <w:t xml:space="preserve"> </w:t>
      </w:r>
      <w:r>
        <w:rPr>
          <w:sz w:val="19"/>
        </w:rPr>
        <w:t>de</w:t>
      </w:r>
      <w:r>
        <w:rPr>
          <w:spacing w:val="-8"/>
          <w:sz w:val="19"/>
        </w:rPr>
        <w:t xml:space="preserve"> </w:t>
      </w:r>
      <w:r>
        <w:rPr>
          <w:sz w:val="19"/>
        </w:rPr>
        <w:t>los</w:t>
      </w:r>
      <w:r>
        <w:rPr>
          <w:spacing w:val="-8"/>
          <w:sz w:val="19"/>
        </w:rPr>
        <w:t xml:space="preserve"> </w:t>
      </w:r>
      <w:r>
        <w:rPr>
          <w:sz w:val="19"/>
        </w:rPr>
        <w:t>pliegos</w:t>
      </w:r>
      <w:r>
        <w:rPr>
          <w:spacing w:val="-7"/>
          <w:sz w:val="19"/>
        </w:rPr>
        <w:t xml:space="preserve"> </w:t>
      </w:r>
      <w:r>
        <w:rPr>
          <w:sz w:val="19"/>
        </w:rPr>
        <w:t>de</w:t>
      </w:r>
      <w:r>
        <w:rPr>
          <w:spacing w:val="-8"/>
          <w:sz w:val="19"/>
        </w:rPr>
        <w:t xml:space="preserve"> </w:t>
      </w:r>
      <w:r>
        <w:rPr>
          <w:sz w:val="19"/>
        </w:rPr>
        <w:t>condiciones</w:t>
      </w:r>
      <w:r>
        <w:rPr>
          <w:spacing w:val="-8"/>
          <w:sz w:val="19"/>
        </w:rPr>
        <w:t xml:space="preserve"> </w:t>
      </w:r>
      <w:r>
        <w:rPr>
          <w:sz w:val="19"/>
        </w:rPr>
        <w:t>y</w:t>
      </w:r>
      <w:r>
        <w:rPr>
          <w:spacing w:val="-7"/>
          <w:sz w:val="19"/>
        </w:rPr>
        <w:t xml:space="preserve"> </w:t>
      </w:r>
      <w:r>
        <w:rPr>
          <w:sz w:val="19"/>
        </w:rPr>
        <w:t>los</w:t>
      </w:r>
      <w:r>
        <w:rPr>
          <w:spacing w:val="-8"/>
          <w:sz w:val="19"/>
        </w:rPr>
        <w:t xml:space="preserve"> </w:t>
      </w:r>
      <w:r>
        <w:rPr>
          <w:sz w:val="19"/>
        </w:rPr>
        <w:t>contratos</w:t>
      </w:r>
      <w:r>
        <w:rPr>
          <w:spacing w:val="-8"/>
          <w:sz w:val="19"/>
        </w:rPr>
        <w:t xml:space="preserve"> </w:t>
      </w:r>
      <w:r>
        <w:rPr>
          <w:sz w:val="19"/>
        </w:rPr>
        <w:t>de</w:t>
      </w:r>
      <w:r>
        <w:rPr>
          <w:spacing w:val="-7"/>
          <w:sz w:val="19"/>
        </w:rPr>
        <w:t xml:space="preserve"> </w:t>
      </w:r>
      <w:r>
        <w:rPr>
          <w:sz w:val="19"/>
        </w:rPr>
        <w:t>las</w:t>
      </w:r>
      <w:r>
        <w:rPr>
          <w:spacing w:val="-8"/>
          <w:sz w:val="19"/>
        </w:rPr>
        <w:t xml:space="preserve"> </w:t>
      </w:r>
      <w:r>
        <w:rPr>
          <w:sz w:val="19"/>
        </w:rPr>
        <w:t>entidades</w:t>
      </w:r>
      <w:r>
        <w:rPr>
          <w:spacing w:val="-8"/>
          <w:sz w:val="19"/>
        </w:rPr>
        <w:t xml:space="preserve"> </w:t>
      </w:r>
      <w:r>
        <w:rPr>
          <w:sz w:val="19"/>
        </w:rPr>
        <w:t>estatales,</w:t>
      </w:r>
      <w:r>
        <w:rPr>
          <w:spacing w:val="-7"/>
          <w:sz w:val="19"/>
        </w:rPr>
        <w:t xml:space="preserve"> </w:t>
      </w:r>
      <w:r>
        <w:rPr>
          <w:sz w:val="19"/>
        </w:rPr>
        <w:t>cuando</w:t>
      </w:r>
      <w:r>
        <w:rPr>
          <w:spacing w:val="-8"/>
          <w:sz w:val="19"/>
        </w:rPr>
        <w:t xml:space="preserve"> </w:t>
      </w:r>
      <w:r>
        <w:rPr>
          <w:sz w:val="19"/>
        </w:rPr>
        <w:t>se</w:t>
      </w:r>
      <w:r>
        <w:rPr>
          <w:spacing w:val="-8"/>
          <w:sz w:val="19"/>
        </w:rPr>
        <w:t xml:space="preserve"> </w:t>
      </w:r>
      <w:r>
        <w:rPr>
          <w:sz w:val="19"/>
        </w:rPr>
        <w:t>trate</w:t>
      </w:r>
      <w:r>
        <w:rPr>
          <w:spacing w:val="-6"/>
          <w:sz w:val="19"/>
        </w:rPr>
        <w:t xml:space="preserve"> </w:t>
      </w:r>
      <w:r>
        <w:rPr>
          <w:sz w:val="19"/>
        </w:rPr>
        <w:t>de la adquisición o suministro de bienes y servicios de características técnicas uniformes y de común utilización por parte de las</w:t>
      </w:r>
      <w:r>
        <w:rPr>
          <w:spacing w:val="-7"/>
          <w:sz w:val="19"/>
        </w:rPr>
        <w:t xml:space="preserve"> </w:t>
      </w:r>
      <w:r>
        <w:rPr>
          <w:sz w:val="19"/>
        </w:rPr>
        <w:t>entidades».</w:t>
      </w:r>
    </w:p>
    <w:p w14:paraId="6EE4AA8C" w14:textId="77777777" w:rsidR="00F47DF5" w:rsidRDefault="00F47DF5">
      <w:pPr>
        <w:pStyle w:val="Textoindependiente"/>
        <w:ind w:left="0"/>
        <w:rPr>
          <w:sz w:val="19"/>
        </w:rPr>
      </w:pPr>
    </w:p>
    <w:p w14:paraId="556F9D84" w14:textId="77777777" w:rsidR="00F47DF5" w:rsidRDefault="003F00C4">
      <w:pPr>
        <w:ind w:left="100" w:right="534" w:firstLine="709"/>
        <w:jc w:val="both"/>
        <w:rPr>
          <w:sz w:val="19"/>
        </w:rPr>
      </w:pPr>
      <w:r>
        <w:rPr>
          <w:sz w:val="19"/>
          <w:vertAlign w:val="superscript"/>
        </w:rPr>
        <w:t>2</w:t>
      </w:r>
      <w:r>
        <w:rPr>
          <w:sz w:val="19"/>
        </w:rPr>
        <w:t xml:space="preserve"> Ley 1882 de 2018: «Artículo 4. El Gobierno nacional adoptará documentos tipo para los pliegos de condiciones de los procesos de selección de obras públicas, interventoría para las obras públicas, interventoría para consultoría de estudios y diseños para obras públicas, consultoría en ingeniería</w:t>
      </w:r>
      <w:r>
        <w:rPr>
          <w:spacing w:val="-7"/>
          <w:sz w:val="19"/>
        </w:rPr>
        <w:t xml:space="preserve"> </w:t>
      </w:r>
      <w:r>
        <w:rPr>
          <w:sz w:val="19"/>
        </w:rPr>
        <w:t>para</w:t>
      </w:r>
      <w:r>
        <w:rPr>
          <w:spacing w:val="-8"/>
          <w:sz w:val="19"/>
        </w:rPr>
        <w:t xml:space="preserve"> </w:t>
      </w:r>
      <w:r>
        <w:rPr>
          <w:sz w:val="19"/>
        </w:rPr>
        <w:t>obras,</w:t>
      </w:r>
      <w:r>
        <w:rPr>
          <w:spacing w:val="-4"/>
          <w:sz w:val="19"/>
        </w:rPr>
        <w:t xml:space="preserve"> </w:t>
      </w:r>
      <w:r>
        <w:rPr>
          <w:sz w:val="19"/>
        </w:rPr>
        <w:t>los</w:t>
      </w:r>
      <w:r>
        <w:rPr>
          <w:spacing w:val="-8"/>
          <w:sz w:val="19"/>
        </w:rPr>
        <w:t xml:space="preserve"> </w:t>
      </w:r>
      <w:r>
        <w:rPr>
          <w:sz w:val="19"/>
        </w:rPr>
        <w:t>cuales</w:t>
      </w:r>
      <w:r>
        <w:rPr>
          <w:spacing w:val="-8"/>
          <w:sz w:val="19"/>
        </w:rPr>
        <w:t xml:space="preserve"> </w:t>
      </w:r>
      <w:r>
        <w:rPr>
          <w:sz w:val="19"/>
        </w:rPr>
        <w:t>deberán</w:t>
      </w:r>
      <w:r>
        <w:rPr>
          <w:spacing w:val="-7"/>
          <w:sz w:val="19"/>
        </w:rPr>
        <w:t xml:space="preserve"> </w:t>
      </w:r>
      <w:r>
        <w:rPr>
          <w:sz w:val="19"/>
        </w:rPr>
        <w:t>ser</w:t>
      </w:r>
      <w:r>
        <w:rPr>
          <w:spacing w:val="-7"/>
          <w:sz w:val="19"/>
        </w:rPr>
        <w:t xml:space="preserve"> </w:t>
      </w:r>
      <w:r>
        <w:rPr>
          <w:sz w:val="19"/>
        </w:rPr>
        <w:t>utilizados</w:t>
      </w:r>
      <w:r>
        <w:rPr>
          <w:spacing w:val="-7"/>
          <w:sz w:val="19"/>
        </w:rPr>
        <w:t xml:space="preserve"> </w:t>
      </w:r>
      <w:r>
        <w:rPr>
          <w:sz w:val="19"/>
        </w:rPr>
        <w:t>por</w:t>
      </w:r>
      <w:r>
        <w:rPr>
          <w:spacing w:val="-8"/>
          <w:sz w:val="19"/>
        </w:rPr>
        <w:t xml:space="preserve"> </w:t>
      </w:r>
      <w:r>
        <w:rPr>
          <w:sz w:val="19"/>
        </w:rPr>
        <w:t>todas</w:t>
      </w:r>
      <w:r>
        <w:rPr>
          <w:spacing w:val="-7"/>
          <w:sz w:val="19"/>
        </w:rPr>
        <w:t xml:space="preserve"> </w:t>
      </w:r>
      <w:r>
        <w:rPr>
          <w:sz w:val="19"/>
        </w:rPr>
        <w:t>las</w:t>
      </w:r>
      <w:r>
        <w:rPr>
          <w:spacing w:val="-8"/>
          <w:sz w:val="19"/>
        </w:rPr>
        <w:t xml:space="preserve"> </w:t>
      </w:r>
      <w:r>
        <w:rPr>
          <w:sz w:val="19"/>
        </w:rPr>
        <w:t>entidades</w:t>
      </w:r>
      <w:r>
        <w:rPr>
          <w:spacing w:val="-7"/>
          <w:sz w:val="19"/>
        </w:rPr>
        <w:t xml:space="preserve"> </w:t>
      </w:r>
      <w:r>
        <w:rPr>
          <w:sz w:val="19"/>
        </w:rPr>
        <w:t>sometidas</w:t>
      </w:r>
      <w:r>
        <w:rPr>
          <w:spacing w:val="-7"/>
          <w:sz w:val="19"/>
        </w:rPr>
        <w:t xml:space="preserve"> </w:t>
      </w:r>
      <w:r>
        <w:rPr>
          <w:sz w:val="19"/>
        </w:rPr>
        <w:t>al</w:t>
      </w:r>
      <w:r>
        <w:rPr>
          <w:spacing w:val="-8"/>
          <w:sz w:val="19"/>
        </w:rPr>
        <w:t xml:space="preserve"> </w:t>
      </w:r>
      <w:r>
        <w:rPr>
          <w:sz w:val="19"/>
        </w:rPr>
        <w:t>Estatuto General</w:t>
      </w:r>
      <w:r>
        <w:rPr>
          <w:spacing w:val="-5"/>
          <w:sz w:val="19"/>
        </w:rPr>
        <w:t xml:space="preserve"> </w:t>
      </w:r>
      <w:r>
        <w:rPr>
          <w:sz w:val="19"/>
        </w:rPr>
        <w:t>de</w:t>
      </w:r>
      <w:r>
        <w:rPr>
          <w:spacing w:val="-5"/>
          <w:sz w:val="19"/>
        </w:rPr>
        <w:t xml:space="preserve"> </w:t>
      </w:r>
      <w:r>
        <w:rPr>
          <w:sz w:val="19"/>
        </w:rPr>
        <w:t>la</w:t>
      </w:r>
      <w:r>
        <w:rPr>
          <w:spacing w:val="-5"/>
          <w:sz w:val="19"/>
        </w:rPr>
        <w:t xml:space="preserve"> </w:t>
      </w:r>
      <w:r>
        <w:rPr>
          <w:sz w:val="19"/>
        </w:rPr>
        <w:t>Contratación</w:t>
      </w:r>
      <w:r>
        <w:rPr>
          <w:spacing w:val="-5"/>
          <w:sz w:val="19"/>
        </w:rPr>
        <w:t xml:space="preserve"> </w:t>
      </w:r>
      <w:r>
        <w:rPr>
          <w:sz w:val="19"/>
        </w:rPr>
        <w:t>de</w:t>
      </w:r>
      <w:r>
        <w:rPr>
          <w:spacing w:val="-5"/>
          <w:sz w:val="19"/>
        </w:rPr>
        <w:t xml:space="preserve"> </w:t>
      </w:r>
      <w:r>
        <w:rPr>
          <w:sz w:val="19"/>
        </w:rPr>
        <w:t>la</w:t>
      </w:r>
      <w:r>
        <w:rPr>
          <w:spacing w:val="-5"/>
          <w:sz w:val="19"/>
        </w:rPr>
        <w:t xml:space="preserve"> </w:t>
      </w:r>
      <w:r>
        <w:rPr>
          <w:sz w:val="19"/>
        </w:rPr>
        <w:t>Administración</w:t>
      </w:r>
      <w:r>
        <w:rPr>
          <w:spacing w:val="-3"/>
          <w:sz w:val="19"/>
        </w:rPr>
        <w:t xml:space="preserve"> </w:t>
      </w:r>
      <w:r>
        <w:rPr>
          <w:sz w:val="19"/>
        </w:rPr>
        <w:t>Pública</w:t>
      </w:r>
      <w:r>
        <w:rPr>
          <w:spacing w:val="-5"/>
          <w:sz w:val="19"/>
        </w:rPr>
        <w:t xml:space="preserve"> </w:t>
      </w:r>
      <w:r>
        <w:rPr>
          <w:sz w:val="19"/>
        </w:rPr>
        <w:t>en</w:t>
      </w:r>
      <w:r>
        <w:rPr>
          <w:spacing w:val="-5"/>
          <w:sz w:val="19"/>
        </w:rPr>
        <w:t xml:space="preserve"> </w:t>
      </w:r>
      <w:r>
        <w:rPr>
          <w:sz w:val="19"/>
        </w:rPr>
        <w:t>los</w:t>
      </w:r>
      <w:r>
        <w:rPr>
          <w:spacing w:val="-5"/>
          <w:sz w:val="19"/>
        </w:rPr>
        <w:t xml:space="preserve"> </w:t>
      </w:r>
      <w:r>
        <w:rPr>
          <w:sz w:val="19"/>
        </w:rPr>
        <w:t>procesos</w:t>
      </w:r>
      <w:r>
        <w:rPr>
          <w:spacing w:val="-5"/>
          <w:sz w:val="19"/>
        </w:rPr>
        <w:t xml:space="preserve"> </w:t>
      </w:r>
      <w:r>
        <w:rPr>
          <w:sz w:val="19"/>
        </w:rPr>
        <w:t>de</w:t>
      </w:r>
      <w:r>
        <w:rPr>
          <w:spacing w:val="-5"/>
          <w:sz w:val="19"/>
        </w:rPr>
        <w:t xml:space="preserve"> </w:t>
      </w:r>
      <w:r>
        <w:rPr>
          <w:sz w:val="19"/>
        </w:rPr>
        <w:t>selección</w:t>
      </w:r>
      <w:r>
        <w:rPr>
          <w:spacing w:val="-5"/>
          <w:sz w:val="19"/>
        </w:rPr>
        <w:t xml:space="preserve"> </w:t>
      </w:r>
      <w:r>
        <w:rPr>
          <w:sz w:val="19"/>
        </w:rPr>
        <w:t>que</w:t>
      </w:r>
      <w:r>
        <w:rPr>
          <w:spacing w:val="-5"/>
          <w:sz w:val="19"/>
        </w:rPr>
        <w:t xml:space="preserve"> </w:t>
      </w:r>
      <w:r>
        <w:rPr>
          <w:sz w:val="19"/>
        </w:rPr>
        <w:t>adelanten. Dentro</w:t>
      </w:r>
      <w:r>
        <w:rPr>
          <w:spacing w:val="-14"/>
          <w:sz w:val="19"/>
        </w:rPr>
        <w:t xml:space="preserve"> </w:t>
      </w:r>
      <w:r>
        <w:rPr>
          <w:sz w:val="19"/>
        </w:rPr>
        <w:t>de</w:t>
      </w:r>
      <w:r>
        <w:rPr>
          <w:spacing w:val="-14"/>
          <w:sz w:val="19"/>
        </w:rPr>
        <w:t xml:space="preserve"> </w:t>
      </w:r>
      <w:r>
        <w:rPr>
          <w:sz w:val="19"/>
        </w:rPr>
        <w:t>los</w:t>
      </w:r>
      <w:r>
        <w:rPr>
          <w:spacing w:val="-14"/>
          <w:sz w:val="19"/>
        </w:rPr>
        <w:t xml:space="preserve"> </w:t>
      </w:r>
      <w:r>
        <w:rPr>
          <w:sz w:val="19"/>
        </w:rPr>
        <w:t>documentos</w:t>
      </w:r>
      <w:r>
        <w:rPr>
          <w:spacing w:val="-13"/>
          <w:sz w:val="19"/>
        </w:rPr>
        <w:t xml:space="preserve"> </w:t>
      </w:r>
      <w:r>
        <w:rPr>
          <w:sz w:val="19"/>
        </w:rPr>
        <w:t>tipo</w:t>
      </w:r>
      <w:r>
        <w:rPr>
          <w:spacing w:val="-14"/>
          <w:sz w:val="19"/>
        </w:rPr>
        <w:t xml:space="preserve"> </w:t>
      </w:r>
      <w:r>
        <w:rPr>
          <w:sz w:val="19"/>
        </w:rPr>
        <w:t>el</w:t>
      </w:r>
      <w:r>
        <w:rPr>
          <w:spacing w:val="-14"/>
          <w:sz w:val="19"/>
        </w:rPr>
        <w:t xml:space="preserve"> </w:t>
      </w:r>
      <w:r>
        <w:rPr>
          <w:sz w:val="19"/>
        </w:rPr>
        <w:t>Gobierno</w:t>
      </w:r>
      <w:r>
        <w:rPr>
          <w:spacing w:val="-12"/>
          <w:sz w:val="19"/>
        </w:rPr>
        <w:t xml:space="preserve"> </w:t>
      </w:r>
      <w:r>
        <w:rPr>
          <w:sz w:val="19"/>
        </w:rPr>
        <w:t>adoptará</w:t>
      </w:r>
      <w:r>
        <w:rPr>
          <w:spacing w:val="-14"/>
          <w:sz w:val="19"/>
        </w:rPr>
        <w:t xml:space="preserve"> </w:t>
      </w:r>
      <w:r>
        <w:rPr>
          <w:sz w:val="19"/>
        </w:rPr>
        <w:t>de</w:t>
      </w:r>
      <w:r>
        <w:rPr>
          <w:spacing w:val="-14"/>
          <w:sz w:val="19"/>
        </w:rPr>
        <w:t xml:space="preserve"> </w:t>
      </w:r>
      <w:r>
        <w:rPr>
          <w:sz w:val="19"/>
        </w:rPr>
        <w:t>manera</w:t>
      </w:r>
      <w:r>
        <w:rPr>
          <w:spacing w:val="-13"/>
          <w:sz w:val="19"/>
        </w:rPr>
        <w:t xml:space="preserve"> </w:t>
      </w:r>
      <w:r>
        <w:rPr>
          <w:sz w:val="19"/>
        </w:rPr>
        <w:t>general</w:t>
      </w:r>
      <w:r>
        <w:rPr>
          <w:spacing w:val="-5"/>
          <w:sz w:val="19"/>
        </w:rPr>
        <w:t xml:space="preserve"> </w:t>
      </w:r>
      <w:r>
        <w:rPr>
          <w:sz w:val="19"/>
        </w:rPr>
        <w:t>y</w:t>
      </w:r>
      <w:r>
        <w:rPr>
          <w:spacing w:val="-14"/>
          <w:sz w:val="19"/>
        </w:rPr>
        <w:t xml:space="preserve"> </w:t>
      </w:r>
      <w:r>
        <w:rPr>
          <w:sz w:val="19"/>
        </w:rPr>
        <w:t>con</w:t>
      </w:r>
      <w:r>
        <w:rPr>
          <w:spacing w:val="-13"/>
          <w:sz w:val="19"/>
        </w:rPr>
        <w:t xml:space="preserve"> </w:t>
      </w:r>
      <w:r>
        <w:rPr>
          <w:sz w:val="19"/>
        </w:rPr>
        <w:t>alcance</w:t>
      </w:r>
      <w:r>
        <w:rPr>
          <w:spacing w:val="-14"/>
          <w:sz w:val="19"/>
        </w:rPr>
        <w:t xml:space="preserve"> </w:t>
      </w:r>
      <w:r>
        <w:rPr>
          <w:sz w:val="19"/>
        </w:rPr>
        <w:t>obligatorio</w:t>
      </w:r>
      <w:r>
        <w:rPr>
          <w:spacing w:val="-14"/>
          <w:sz w:val="19"/>
        </w:rPr>
        <w:t xml:space="preserve"> </w:t>
      </w:r>
      <w:r>
        <w:rPr>
          <w:sz w:val="19"/>
        </w:rPr>
        <w:t>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w:t>
      </w:r>
      <w:r>
        <w:rPr>
          <w:spacing w:val="-17"/>
          <w:sz w:val="19"/>
        </w:rPr>
        <w:t xml:space="preserve"> </w:t>
      </w:r>
      <w:r>
        <w:rPr>
          <w:sz w:val="19"/>
        </w:rPr>
        <w:t>local.</w:t>
      </w:r>
    </w:p>
    <w:p w14:paraId="35FAB715" w14:textId="77777777" w:rsidR="00F47DF5" w:rsidRDefault="003F00C4">
      <w:pPr>
        <w:ind w:left="100" w:right="534" w:firstLine="709"/>
        <w:jc w:val="both"/>
        <w:rPr>
          <w:sz w:val="19"/>
        </w:rPr>
      </w:pPr>
      <w:r>
        <w:rPr>
          <w:sz w:val="19"/>
        </w:rPr>
        <w:t>»La</w:t>
      </w:r>
      <w:r>
        <w:rPr>
          <w:spacing w:val="-8"/>
          <w:sz w:val="19"/>
        </w:rPr>
        <w:t xml:space="preserve"> </w:t>
      </w:r>
      <w:r>
        <w:rPr>
          <w:sz w:val="19"/>
        </w:rPr>
        <w:t>facultad</w:t>
      </w:r>
      <w:r>
        <w:rPr>
          <w:spacing w:val="-7"/>
          <w:sz w:val="19"/>
        </w:rPr>
        <w:t xml:space="preserve"> </w:t>
      </w:r>
      <w:r>
        <w:rPr>
          <w:sz w:val="19"/>
        </w:rPr>
        <w:t>de</w:t>
      </w:r>
      <w:r>
        <w:rPr>
          <w:spacing w:val="-7"/>
          <w:sz w:val="19"/>
        </w:rPr>
        <w:t xml:space="preserve"> </w:t>
      </w:r>
      <w:r>
        <w:rPr>
          <w:sz w:val="19"/>
        </w:rPr>
        <w:t>adoptar</w:t>
      </w:r>
      <w:r>
        <w:rPr>
          <w:spacing w:val="-8"/>
          <w:sz w:val="19"/>
        </w:rPr>
        <w:t xml:space="preserve"> </w:t>
      </w:r>
      <w:r>
        <w:rPr>
          <w:sz w:val="19"/>
        </w:rPr>
        <w:t>documentos</w:t>
      </w:r>
      <w:r>
        <w:rPr>
          <w:spacing w:val="-7"/>
          <w:sz w:val="19"/>
        </w:rPr>
        <w:t xml:space="preserve"> </w:t>
      </w:r>
      <w:r>
        <w:rPr>
          <w:sz w:val="19"/>
        </w:rPr>
        <w:t>tipo</w:t>
      </w:r>
      <w:r>
        <w:rPr>
          <w:spacing w:val="-7"/>
          <w:sz w:val="19"/>
        </w:rPr>
        <w:t xml:space="preserve"> </w:t>
      </w:r>
      <w:r>
        <w:rPr>
          <w:sz w:val="19"/>
        </w:rPr>
        <w:t>la</w:t>
      </w:r>
      <w:r>
        <w:rPr>
          <w:spacing w:val="-8"/>
          <w:sz w:val="19"/>
        </w:rPr>
        <w:t xml:space="preserve"> </w:t>
      </w:r>
      <w:r>
        <w:rPr>
          <w:sz w:val="19"/>
        </w:rPr>
        <w:t>tendrá</w:t>
      </w:r>
      <w:r>
        <w:rPr>
          <w:spacing w:val="-6"/>
          <w:sz w:val="19"/>
        </w:rPr>
        <w:t xml:space="preserve"> </w:t>
      </w:r>
      <w:r>
        <w:rPr>
          <w:sz w:val="19"/>
        </w:rPr>
        <w:t>el</w:t>
      </w:r>
      <w:r>
        <w:rPr>
          <w:spacing w:val="-8"/>
          <w:sz w:val="19"/>
        </w:rPr>
        <w:t xml:space="preserve"> </w:t>
      </w:r>
      <w:r>
        <w:rPr>
          <w:sz w:val="19"/>
        </w:rPr>
        <w:t>Gobierno</w:t>
      </w:r>
      <w:r>
        <w:rPr>
          <w:spacing w:val="-6"/>
          <w:sz w:val="19"/>
        </w:rPr>
        <w:t xml:space="preserve"> </w:t>
      </w:r>
      <w:r>
        <w:rPr>
          <w:sz w:val="19"/>
        </w:rPr>
        <w:t>nacional,</w:t>
      </w:r>
      <w:r>
        <w:rPr>
          <w:spacing w:val="-8"/>
          <w:sz w:val="19"/>
        </w:rPr>
        <w:t xml:space="preserve"> </w:t>
      </w:r>
      <w:r>
        <w:rPr>
          <w:sz w:val="19"/>
        </w:rPr>
        <w:t>cuando</w:t>
      </w:r>
      <w:r>
        <w:rPr>
          <w:spacing w:val="-8"/>
          <w:sz w:val="19"/>
        </w:rPr>
        <w:t xml:space="preserve"> </w:t>
      </w:r>
      <w:r>
        <w:rPr>
          <w:sz w:val="19"/>
        </w:rPr>
        <w:t>lo</w:t>
      </w:r>
      <w:r>
        <w:rPr>
          <w:spacing w:val="-7"/>
          <w:sz w:val="19"/>
        </w:rPr>
        <w:t xml:space="preserve"> </w:t>
      </w:r>
      <w:r>
        <w:rPr>
          <w:sz w:val="19"/>
        </w:rPr>
        <w:t>considere necesario, en relación con otros contratos o procesos de</w:t>
      </w:r>
      <w:r>
        <w:rPr>
          <w:spacing w:val="-13"/>
          <w:sz w:val="19"/>
        </w:rPr>
        <w:t xml:space="preserve"> </w:t>
      </w:r>
      <w:r>
        <w:rPr>
          <w:sz w:val="19"/>
        </w:rPr>
        <w:t>selección.</w:t>
      </w:r>
    </w:p>
    <w:p w14:paraId="6E4E6A35" w14:textId="77777777" w:rsidR="00F47DF5" w:rsidRDefault="003F00C4">
      <w:pPr>
        <w:ind w:left="100" w:right="534" w:firstLine="709"/>
        <w:jc w:val="both"/>
        <w:rPr>
          <w:sz w:val="19"/>
        </w:rPr>
      </w:pPr>
      <w:r>
        <w:rPr>
          <w:sz w:val="19"/>
        </w:rPr>
        <w:t>»Los pliegos tipo se adoptarán por categorías de acuerdo con la cuantía de la contratación, según la reglamentación que expida el Gobierno nacional».</w:t>
      </w:r>
    </w:p>
    <w:p w14:paraId="514D5B54" w14:textId="77777777" w:rsidR="00F47DF5" w:rsidRDefault="00F47DF5">
      <w:pPr>
        <w:jc w:val="both"/>
        <w:rPr>
          <w:sz w:val="19"/>
        </w:rPr>
        <w:sectPr w:rsidR="00F47DF5">
          <w:pgSz w:w="11900" w:h="16820"/>
          <w:pgMar w:top="1340" w:right="1160" w:bottom="2180" w:left="1600" w:header="0" w:footer="1987" w:gutter="0"/>
          <w:cols w:space="720"/>
        </w:sectPr>
      </w:pPr>
    </w:p>
    <w:p w14:paraId="1FB58AE5" w14:textId="77777777" w:rsidR="00F47DF5" w:rsidRDefault="003F00C4">
      <w:pPr>
        <w:pStyle w:val="Textoindependiente"/>
        <w:spacing w:before="70" w:line="276" w:lineRule="auto"/>
        <w:ind w:right="534" w:firstLine="708"/>
        <w:jc w:val="both"/>
      </w:pPr>
      <w:r>
        <w:lastRenderedPageBreak/>
        <w:t>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w:t>
      </w:r>
      <w:r>
        <w:rPr>
          <w:spacing w:val="-12"/>
        </w:rPr>
        <w:t xml:space="preserve"> </w:t>
      </w:r>
      <w:r>
        <w:t>se</w:t>
      </w:r>
      <w:r>
        <w:rPr>
          <w:spacing w:val="-12"/>
        </w:rPr>
        <w:t xml:space="preserve"> </w:t>
      </w:r>
      <w:r>
        <w:t>facultaba</w:t>
      </w:r>
      <w:r>
        <w:rPr>
          <w:spacing w:val="-10"/>
        </w:rPr>
        <w:t xml:space="preserve"> </w:t>
      </w:r>
      <w:r>
        <w:t>al</w:t>
      </w:r>
      <w:r>
        <w:rPr>
          <w:spacing w:val="-12"/>
        </w:rPr>
        <w:t xml:space="preserve"> </w:t>
      </w:r>
      <w:r>
        <w:t>gobierno</w:t>
      </w:r>
      <w:r>
        <w:rPr>
          <w:spacing w:val="-11"/>
        </w:rPr>
        <w:t xml:space="preserve"> </w:t>
      </w:r>
      <w:r>
        <w:t>para</w:t>
      </w:r>
      <w:r>
        <w:rPr>
          <w:spacing w:val="-12"/>
        </w:rPr>
        <w:t xml:space="preserve"> </w:t>
      </w:r>
      <w:r>
        <w:t>adoptar</w:t>
      </w:r>
      <w:r>
        <w:rPr>
          <w:spacing w:val="-11"/>
        </w:rPr>
        <w:t xml:space="preserve"> </w:t>
      </w:r>
      <w:r>
        <w:t>los</w:t>
      </w:r>
      <w:r>
        <w:rPr>
          <w:spacing w:val="-12"/>
        </w:rPr>
        <w:t xml:space="preserve"> </w:t>
      </w:r>
      <w:r>
        <w:t>documentos</w:t>
      </w:r>
      <w:r>
        <w:rPr>
          <w:spacing w:val="-12"/>
        </w:rPr>
        <w:t xml:space="preserve"> </w:t>
      </w:r>
      <w:r>
        <w:t>tipo</w:t>
      </w:r>
      <w:r>
        <w:rPr>
          <w:spacing w:val="-11"/>
        </w:rPr>
        <w:t xml:space="preserve"> </w:t>
      </w:r>
      <w:r>
        <w:t>cuando</w:t>
      </w:r>
      <w:r>
        <w:rPr>
          <w:spacing w:val="-12"/>
        </w:rPr>
        <w:t xml:space="preserve"> </w:t>
      </w:r>
      <w:r>
        <w:t>lo</w:t>
      </w:r>
      <w:r>
        <w:rPr>
          <w:spacing w:val="-11"/>
        </w:rPr>
        <w:t xml:space="preserve"> </w:t>
      </w:r>
      <w:r>
        <w:t>considerara necesario en relación con otros contratos o procesos de</w:t>
      </w:r>
      <w:r>
        <w:rPr>
          <w:spacing w:val="-14"/>
        </w:rPr>
        <w:t xml:space="preserve"> </w:t>
      </w:r>
      <w:r>
        <w:t>selección.</w:t>
      </w:r>
    </w:p>
    <w:p w14:paraId="129E43D1" w14:textId="77777777" w:rsidR="00F47DF5" w:rsidRDefault="003F00C4">
      <w:pPr>
        <w:pStyle w:val="Textoindependiente"/>
        <w:spacing w:before="120" w:line="276" w:lineRule="auto"/>
        <w:ind w:right="534" w:firstLine="708"/>
        <w:jc w:val="both"/>
      </w:pPr>
      <w:r>
        <w:t>De la norma descrita se concluía lo siguiente: i) la adopción de los documentos tipo</w:t>
      </w:r>
      <w:r>
        <w:rPr>
          <w:spacing w:val="-10"/>
        </w:rPr>
        <w:t xml:space="preserve"> </w:t>
      </w:r>
      <w:r>
        <w:t>estaba</w:t>
      </w:r>
      <w:r>
        <w:rPr>
          <w:spacing w:val="-9"/>
        </w:rPr>
        <w:t xml:space="preserve"> </w:t>
      </w:r>
      <w:r>
        <w:t>en</w:t>
      </w:r>
      <w:r>
        <w:rPr>
          <w:spacing w:val="-10"/>
        </w:rPr>
        <w:t xml:space="preserve"> </w:t>
      </w:r>
      <w:r>
        <w:t>cabeza</w:t>
      </w:r>
      <w:r>
        <w:rPr>
          <w:spacing w:val="-9"/>
        </w:rPr>
        <w:t xml:space="preserve"> </w:t>
      </w:r>
      <w:r>
        <w:t>del</w:t>
      </w:r>
      <w:r>
        <w:rPr>
          <w:spacing w:val="-10"/>
        </w:rPr>
        <w:t xml:space="preserve"> </w:t>
      </w:r>
      <w:r>
        <w:t>gobierno</w:t>
      </w:r>
      <w:r>
        <w:rPr>
          <w:spacing w:val="-9"/>
        </w:rPr>
        <w:t xml:space="preserve"> </w:t>
      </w:r>
      <w:r>
        <w:t>nacional.</w:t>
      </w:r>
      <w:r>
        <w:rPr>
          <w:spacing w:val="-10"/>
        </w:rPr>
        <w:t xml:space="preserve"> </w:t>
      </w:r>
      <w:r>
        <w:t>ii)</w:t>
      </w:r>
      <w:r>
        <w:rPr>
          <w:spacing w:val="-9"/>
        </w:rPr>
        <w:t xml:space="preserve"> </w:t>
      </w:r>
      <w:r>
        <w:t>Estos</w:t>
      </w:r>
      <w:r>
        <w:rPr>
          <w:spacing w:val="-9"/>
        </w:rPr>
        <w:t xml:space="preserve"> </w:t>
      </w:r>
      <w:r>
        <w:t>debían</w:t>
      </w:r>
      <w:r>
        <w:rPr>
          <w:spacing w:val="-9"/>
        </w:rPr>
        <w:t xml:space="preserve"> </w:t>
      </w:r>
      <w:r>
        <w:t>relacionarse</w:t>
      </w:r>
      <w:r>
        <w:rPr>
          <w:spacing w:val="-10"/>
        </w:rPr>
        <w:t xml:space="preserve"> </w:t>
      </w:r>
      <w:r>
        <w:t>con</w:t>
      </w:r>
      <w:r>
        <w:rPr>
          <w:spacing w:val="-9"/>
        </w:rPr>
        <w:t xml:space="preserve"> </w:t>
      </w:r>
      <w:r>
        <w:t>procesos de</w:t>
      </w:r>
      <w:r>
        <w:rPr>
          <w:spacing w:val="-12"/>
        </w:rPr>
        <w:t xml:space="preserve"> </w:t>
      </w:r>
      <w:r>
        <w:t>obra</w:t>
      </w:r>
      <w:r>
        <w:rPr>
          <w:spacing w:val="-12"/>
        </w:rPr>
        <w:t xml:space="preserve"> </w:t>
      </w:r>
      <w:r>
        <w:t>públicas,</w:t>
      </w:r>
      <w:r>
        <w:rPr>
          <w:spacing w:val="-11"/>
        </w:rPr>
        <w:t xml:space="preserve"> </w:t>
      </w:r>
      <w:r>
        <w:t>interventoría</w:t>
      </w:r>
      <w:r>
        <w:rPr>
          <w:spacing w:val="-11"/>
        </w:rPr>
        <w:t xml:space="preserve"> </w:t>
      </w:r>
      <w:r>
        <w:t>para</w:t>
      </w:r>
      <w:r>
        <w:rPr>
          <w:spacing w:val="-11"/>
        </w:rPr>
        <w:t xml:space="preserve"> </w:t>
      </w:r>
      <w:r>
        <w:t>las</w:t>
      </w:r>
      <w:r>
        <w:rPr>
          <w:spacing w:val="-12"/>
        </w:rPr>
        <w:t xml:space="preserve"> </w:t>
      </w:r>
      <w:r>
        <w:t>obras</w:t>
      </w:r>
      <w:r>
        <w:rPr>
          <w:spacing w:val="-12"/>
        </w:rPr>
        <w:t xml:space="preserve"> </w:t>
      </w:r>
      <w:r>
        <w:t>públicas,</w:t>
      </w:r>
      <w:r>
        <w:rPr>
          <w:spacing w:val="-11"/>
        </w:rPr>
        <w:t xml:space="preserve"> </w:t>
      </w:r>
      <w:r>
        <w:t>interventoría</w:t>
      </w:r>
      <w:r>
        <w:rPr>
          <w:spacing w:val="-10"/>
        </w:rPr>
        <w:t xml:space="preserve"> </w:t>
      </w:r>
      <w:r>
        <w:t>para</w:t>
      </w:r>
      <w:r>
        <w:rPr>
          <w:spacing w:val="-12"/>
        </w:rPr>
        <w:t xml:space="preserve"> </w:t>
      </w:r>
      <w:r>
        <w:t>consultoría</w:t>
      </w:r>
      <w:r>
        <w:rPr>
          <w:spacing w:val="-12"/>
        </w:rPr>
        <w:t xml:space="preserve"> </w:t>
      </w:r>
      <w:r>
        <w:t>de estudios y diseños y, finalmente, consultoría en ingeniería para obras. iii) Eran de obligatorio</w:t>
      </w:r>
      <w:r>
        <w:rPr>
          <w:spacing w:val="-12"/>
        </w:rPr>
        <w:t xml:space="preserve"> </w:t>
      </w:r>
      <w:r>
        <w:t>cumplimiento</w:t>
      </w:r>
      <w:r>
        <w:rPr>
          <w:spacing w:val="-12"/>
        </w:rPr>
        <w:t xml:space="preserve"> </w:t>
      </w:r>
      <w:r>
        <w:t>por</w:t>
      </w:r>
      <w:r>
        <w:rPr>
          <w:spacing w:val="-12"/>
        </w:rPr>
        <w:t xml:space="preserve"> </w:t>
      </w:r>
      <w:r>
        <w:t>parte</w:t>
      </w:r>
      <w:r>
        <w:rPr>
          <w:spacing w:val="-12"/>
        </w:rPr>
        <w:t xml:space="preserve"> </w:t>
      </w:r>
      <w:r>
        <w:t>de</w:t>
      </w:r>
      <w:r>
        <w:rPr>
          <w:spacing w:val="-12"/>
        </w:rPr>
        <w:t xml:space="preserve"> </w:t>
      </w:r>
      <w:r>
        <w:t>todas</w:t>
      </w:r>
      <w:r>
        <w:rPr>
          <w:spacing w:val="-10"/>
        </w:rPr>
        <w:t xml:space="preserve"> </w:t>
      </w:r>
      <w:r>
        <w:t>las</w:t>
      </w:r>
      <w:r>
        <w:rPr>
          <w:spacing w:val="-12"/>
        </w:rPr>
        <w:t xml:space="preserve"> </w:t>
      </w:r>
      <w:r>
        <w:t>entidades</w:t>
      </w:r>
      <w:r>
        <w:rPr>
          <w:spacing w:val="-12"/>
        </w:rPr>
        <w:t xml:space="preserve"> </w:t>
      </w:r>
      <w:r>
        <w:t>sometidas</w:t>
      </w:r>
      <w:r>
        <w:rPr>
          <w:spacing w:val="-12"/>
        </w:rPr>
        <w:t xml:space="preserve"> </w:t>
      </w:r>
      <w:r>
        <w:t>al</w:t>
      </w:r>
      <w:r>
        <w:rPr>
          <w:spacing w:val="-12"/>
        </w:rPr>
        <w:t xml:space="preserve"> </w:t>
      </w:r>
      <w:r>
        <w:t>Estatuto</w:t>
      </w:r>
      <w:r>
        <w:rPr>
          <w:spacing w:val="-10"/>
        </w:rPr>
        <w:t xml:space="preserve"> </w:t>
      </w:r>
      <w:r>
        <w:t>General de Contratación de la Administración Pública. iv) En los documentos tipo se indicarían las condiciones generales de los requisitos habilitantes, así como los factores técnicos y</w:t>
      </w:r>
      <w:r>
        <w:rPr>
          <w:spacing w:val="-7"/>
        </w:rPr>
        <w:t xml:space="preserve"> </w:t>
      </w:r>
      <w:r>
        <w:t>económicos</w:t>
      </w:r>
      <w:r>
        <w:rPr>
          <w:spacing w:val="-5"/>
        </w:rPr>
        <w:t xml:space="preserve"> </w:t>
      </w:r>
      <w:r>
        <w:t>de</w:t>
      </w:r>
      <w:r>
        <w:rPr>
          <w:spacing w:val="-6"/>
        </w:rPr>
        <w:t xml:space="preserve"> </w:t>
      </w:r>
      <w:r>
        <w:t>escogencia,</w:t>
      </w:r>
      <w:r>
        <w:rPr>
          <w:spacing w:val="-6"/>
        </w:rPr>
        <w:t xml:space="preserve"> </w:t>
      </w:r>
      <w:r>
        <w:t>según</w:t>
      </w:r>
      <w:r>
        <w:rPr>
          <w:spacing w:val="-6"/>
        </w:rPr>
        <w:t xml:space="preserve"> </w:t>
      </w:r>
      <w:r>
        <w:t>correspondiera</w:t>
      </w:r>
      <w:r>
        <w:rPr>
          <w:spacing w:val="-6"/>
        </w:rPr>
        <w:t xml:space="preserve"> </w:t>
      </w:r>
      <w:r>
        <w:t>para</w:t>
      </w:r>
      <w:r>
        <w:rPr>
          <w:spacing w:val="-6"/>
        </w:rPr>
        <w:t xml:space="preserve"> </w:t>
      </w:r>
      <w:r>
        <w:t>cada</w:t>
      </w:r>
      <w:r>
        <w:rPr>
          <w:spacing w:val="-7"/>
        </w:rPr>
        <w:t xml:space="preserve"> </w:t>
      </w:r>
      <w:r>
        <w:t>modalidad</w:t>
      </w:r>
      <w:r>
        <w:rPr>
          <w:spacing w:val="-6"/>
        </w:rPr>
        <w:t xml:space="preserve"> </w:t>
      </w:r>
      <w:r>
        <w:t>de</w:t>
      </w:r>
      <w:r>
        <w:rPr>
          <w:spacing w:val="-6"/>
        </w:rPr>
        <w:t xml:space="preserve"> </w:t>
      </w:r>
      <w:r>
        <w:t>selección.</w:t>
      </w:r>
    </w:p>
    <w:p w14:paraId="5C9C6D7C" w14:textId="77777777" w:rsidR="00F47DF5" w:rsidRDefault="003F00C4">
      <w:pPr>
        <w:pStyle w:val="Prrafodelista"/>
        <w:numPr>
          <w:ilvl w:val="0"/>
          <w:numId w:val="1"/>
        </w:numPr>
        <w:tabs>
          <w:tab w:val="left" w:pos="349"/>
        </w:tabs>
        <w:spacing w:before="0" w:line="276" w:lineRule="auto"/>
        <w:ind w:left="100" w:right="534" w:firstLine="0"/>
      </w:pPr>
      <w:r>
        <w:t>El gobierno nacional tenía la facultad de adoptar documentos tipo en otros contratos o procesos de selección. Por último, vi) los documentos tipo serían adoptados por categorías de acuerdo con la cuantía de la</w:t>
      </w:r>
      <w:r>
        <w:rPr>
          <w:spacing w:val="-10"/>
        </w:rPr>
        <w:t xml:space="preserve"> </w:t>
      </w:r>
      <w:r>
        <w:t>contratación.</w:t>
      </w:r>
    </w:p>
    <w:p w14:paraId="78210F9A" w14:textId="77777777" w:rsidR="00F47DF5" w:rsidRDefault="003F00C4">
      <w:pPr>
        <w:pStyle w:val="Textoindependiente"/>
        <w:spacing w:before="120" w:line="276" w:lineRule="auto"/>
        <w:ind w:right="533" w:firstLine="708"/>
        <w:jc w:val="both"/>
      </w:pPr>
      <w:r>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Pr>
          <w:vertAlign w:val="superscript"/>
        </w:rPr>
        <w:t>3</w:t>
      </w:r>
      <w:r>
        <w:t>.</w:t>
      </w:r>
    </w:p>
    <w:p w14:paraId="276073D1" w14:textId="77777777" w:rsidR="00F47DF5" w:rsidRDefault="003F00C4">
      <w:pPr>
        <w:pStyle w:val="Textoindependiente"/>
        <w:spacing w:before="120" w:line="276" w:lineRule="auto"/>
        <w:ind w:right="534" w:firstLine="708"/>
        <w:jc w:val="both"/>
      </w:pPr>
      <w:r>
        <w:t>De este modo, los documentos tipo no afectan la autonomía de las entidades territoriales. Lo anterior, debido a que la definición de los requisitos habilitantes y de aspectos técnicos de la selección del contratista en los procesos de selección, son aspectos</w:t>
      </w:r>
      <w:r>
        <w:rPr>
          <w:spacing w:val="-7"/>
        </w:rPr>
        <w:t xml:space="preserve"> </w:t>
      </w:r>
      <w:r>
        <w:t>en</w:t>
      </w:r>
      <w:r>
        <w:rPr>
          <w:spacing w:val="-7"/>
        </w:rPr>
        <w:t xml:space="preserve"> </w:t>
      </w:r>
      <w:r>
        <w:t>los</w:t>
      </w:r>
      <w:r>
        <w:rPr>
          <w:spacing w:val="-7"/>
        </w:rPr>
        <w:t xml:space="preserve"> </w:t>
      </w:r>
      <w:r>
        <w:t>que</w:t>
      </w:r>
      <w:r>
        <w:rPr>
          <w:spacing w:val="-6"/>
        </w:rPr>
        <w:t xml:space="preserve"> </w:t>
      </w:r>
      <w:r>
        <w:t>el</w:t>
      </w:r>
      <w:r>
        <w:rPr>
          <w:spacing w:val="-7"/>
        </w:rPr>
        <w:t xml:space="preserve"> </w:t>
      </w:r>
      <w:r>
        <w:t>legislador</w:t>
      </w:r>
      <w:r>
        <w:rPr>
          <w:spacing w:val="-7"/>
        </w:rPr>
        <w:t xml:space="preserve"> </w:t>
      </w:r>
      <w:r>
        <w:t>tiene</w:t>
      </w:r>
      <w:r>
        <w:rPr>
          <w:spacing w:val="-5"/>
        </w:rPr>
        <w:t xml:space="preserve"> </w:t>
      </w:r>
      <w:r>
        <w:t>amplia</w:t>
      </w:r>
      <w:r>
        <w:rPr>
          <w:spacing w:val="-7"/>
        </w:rPr>
        <w:t xml:space="preserve"> </w:t>
      </w:r>
      <w:r>
        <w:t>libertad</w:t>
      </w:r>
      <w:r>
        <w:rPr>
          <w:spacing w:val="-7"/>
        </w:rPr>
        <w:t xml:space="preserve"> </w:t>
      </w:r>
      <w:r>
        <w:t>de</w:t>
      </w:r>
      <w:r>
        <w:rPr>
          <w:spacing w:val="-7"/>
        </w:rPr>
        <w:t xml:space="preserve"> </w:t>
      </w:r>
      <w:r>
        <w:t>configuración</w:t>
      </w:r>
      <w:r>
        <w:rPr>
          <w:spacing w:val="-6"/>
        </w:rPr>
        <w:t xml:space="preserve"> </w:t>
      </w:r>
      <w:r>
        <w:t>legislativa</w:t>
      </w:r>
      <w:r>
        <w:rPr>
          <w:spacing w:val="-7"/>
        </w:rPr>
        <w:t xml:space="preserve"> </w:t>
      </w:r>
      <w:r>
        <w:t>y,</w:t>
      </w:r>
      <w:r>
        <w:rPr>
          <w:spacing w:val="-7"/>
        </w:rPr>
        <w:t xml:space="preserve"> </w:t>
      </w:r>
      <w:r>
        <w:t>por tanto, puede atribuir dicha regulación al gobierno nacional. Ahora, dicha autonomía se materializa</w:t>
      </w:r>
      <w:r>
        <w:rPr>
          <w:spacing w:val="-13"/>
        </w:rPr>
        <w:t xml:space="preserve"> </w:t>
      </w:r>
      <w:r>
        <w:t>cuando</w:t>
      </w:r>
      <w:r>
        <w:rPr>
          <w:spacing w:val="-13"/>
        </w:rPr>
        <w:t xml:space="preserve"> </w:t>
      </w:r>
      <w:r>
        <w:t>las</w:t>
      </w:r>
      <w:r>
        <w:rPr>
          <w:spacing w:val="-12"/>
        </w:rPr>
        <w:t xml:space="preserve"> </w:t>
      </w:r>
      <w:r>
        <w:t>entidades</w:t>
      </w:r>
      <w:r>
        <w:rPr>
          <w:spacing w:val="-12"/>
        </w:rPr>
        <w:t xml:space="preserve"> </w:t>
      </w:r>
      <w:r>
        <w:t>territoriales</w:t>
      </w:r>
      <w:r>
        <w:rPr>
          <w:spacing w:val="-10"/>
        </w:rPr>
        <w:t xml:space="preserve"> </w:t>
      </w:r>
      <w:r>
        <w:t>deciden</w:t>
      </w:r>
      <w:r>
        <w:rPr>
          <w:spacing w:val="-12"/>
        </w:rPr>
        <w:t xml:space="preserve"> </w:t>
      </w:r>
      <w:r>
        <w:t>iniciar</w:t>
      </w:r>
      <w:r>
        <w:rPr>
          <w:spacing w:val="-12"/>
        </w:rPr>
        <w:t xml:space="preserve"> </w:t>
      </w:r>
      <w:r>
        <w:t>un</w:t>
      </w:r>
      <w:r>
        <w:rPr>
          <w:spacing w:val="-12"/>
        </w:rPr>
        <w:t xml:space="preserve"> </w:t>
      </w:r>
      <w:r>
        <w:t>proceso</w:t>
      </w:r>
      <w:r>
        <w:rPr>
          <w:spacing w:val="-12"/>
        </w:rPr>
        <w:t xml:space="preserve"> </w:t>
      </w:r>
      <w:r>
        <w:t>de</w:t>
      </w:r>
      <w:r>
        <w:rPr>
          <w:spacing w:val="-13"/>
        </w:rPr>
        <w:t xml:space="preserve"> </w:t>
      </w:r>
      <w:r>
        <w:t>convocatoria para</w:t>
      </w:r>
      <w:r>
        <w:rPr>
          <w:spacing w:val="42"/>
        </w:rPr>
        <w:t xml:space="preserve"> </w:t>
      </w:r>
      <w:r>
        <w:t>satisfacer</w:t>
      </w:r>
      <w:r>
        <w:rPr>
          <w:spacing w:val="42"/>
        </w:rPr>
        <w:t xml:space="preserve"> </w:t>
      </w:r>
      <w:r>
        <w:t>sus</w:t>
      </w:r>
      <w:r>
        <w:rPr>
          <w:spacing w:val="43"/>
        </w:rPr>
        <w:t xml:space="preserve"> </w:t>
      </w:r>
      <w:r>
        <w:t>necesidades</w:t>
      </w:r>
      <w:r>
        <w:rPr>
          <w:spacing w:val="42"/>
        </w:rPr>
        <w:t xml:space="preserve"> </w:t>
      </w:r>
      <w:r>
        <w:t>para</w:t>
      </w:r>
      <w:r>
        <w:rPr>
          <w:spacing w:val="43"/>
        </w:rPr>
        <w:t xml:space="preserve"> </w:t>
      </w:r>
      <w:r>
        <w:t>la</w:t>
      </w:r>
      <w:r>
        <w:rPr>
          <w:spacing w:val="42"/>
        </w:rPr>
        <w:t xml:space="preserve"> </w:t>
      </w:r>
      <w:r>
        <w:t>adquisición</w:t>
      </w:r>
      <w:r>
        <w:rPr>
          <w:spacing w:val="43"/>
        </w:rPr>
        <w:t xml:space="preserve"> </w:t>
      </w:r>
      <w:r>
        <w:t>de</w:t>
      </w:r>
      <w:r>
        <w:rPr>
          <w:spacing w:val="42"/>
        </w:rPr>
        <w:t xml:space="preserve"> </w:t>
      </w:r>
      <w:r>
        <w:t>un</w:t>
      </w:r>
      <w:r>
        <w:rPr>
          <w:spacing w:val="42"/>
        </w:rPr>
        <w:t xml:space="preserve"> </w:t>
      </w:r>
      <w:r>
        <w:t>bien,</w:t>
      </w:r>
      <w:r>
        <w:rPr>
          <w:spacing w:val="43"/>
        </w:rPr>
        <w:t xml:space="preserve"> </w:t>
      </w:r>
      <w:r>
        <w:t>obra</w:t>
      </w:r>
      <w:r>
        <w:rPr>
          <w:spacing w:val="42"/>
        </w:rPr>
        <w:t xml:space="preserve"> </w:t>
      </w:r>
      <w:r>
        <w:t>o</w:t>
      </w:r>
      <w:r>
        <w:rPr>
          <w:spacing w:val="43"/>
        </w:rPr>
        <w:t xml:space="preserve"> </w:t>
      </w:r>
      <w:r>
        <w:t>servicio,</w:t>
      </w:r>
      <w:r>
        <w:rPr>
          <w:spacing w:val="42"/>
        </w:rPr>
        <w:t xml:space="preserve"> </w:t>
      </w:r>
      <w:r>
        <w:t>y</w:t>
      </w:r>
    </w:p>
    <w:p w14:paraId="3A47EFEB" w14:textId="77777777" w:rsidR="00F47DF5" w:rsidRDefault="008F64CE">
      <w:pPr>
        <w:pStyle w:val="Textoindependiente"/>
        <w:spacing w:before="2"/>
        <w:ind w:left="0"/>
        <w:rPr>
          <w:sz w:val="25"/>
        </w:rPr>
      </w:pPr>
      <w:r>
        <w:rPr>
          <w:noProof/>
        </w:rPr>
        <mc:AlternateContent>
          <mc:Choice Requires="wps">
            <w:drawing>
              <wp:anchor distT="0" distB="0" distL="0" distR="0" simplePos="0" relativeHeight="487588352" behindDoc="1" locked="0" layoutInCell="1" allowOverlap="1" wp14:anchorId="64B02B01" wp14:editId="556EA8CB">
                <wp:simplePos x="0" y="0"/>
                <wp:positionH relativeFrom="page">
                  <wp:posOffset>1080135</wp:posOffset>
                </wp:positionH>
                <wp:positionV relativeFrom="paragraph">
                  <wp:posOffset>212090</wp:posOffset>
                </wp:positionV>
                <wp:extent cx="1828800"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98BD3" id="Freeform 7" o:spid="_x0000_s1026" style="position:absolute;margin-left:85.05pt;margin-top:16.7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" path="m,l2880,e" filled="f" strokeweight=".5pt">
                <v:path arrowok="t" o:connecttype="custom" o:connectlocs="0,0;1828800,0" o:connectangles="0,0"/>
                <w10:wrap type="topAndBottom" anchorx="page"/>
              </v:shape>
            </w:pict>
          </mc:Fallback>
        </mc:AlternateContent>
      </w:r>
    </w:p>
    <w:p w14:paraId="74CBDFC9" w14:textId="77777777" w:rsidR="00F47DF5" w:rsidRDefault="003F00C4">
      <w:pPr>
        <w:spacing w:before="79"/>
        <w:ind w:left="100" w:right="533" w:firstLine="709"/>
        <w:jc w:val="both"/>
        <w:rPr>
          <w:sz w:val="19"/>
        </w:rPr>
      </w:pPr>
      <w:r>
        <w:rPr>
          <w:sz w:val="19"/>
          <w:vertAlign w:val="superscript"/>
        </w:rPr>
        <w:t>3</w:t>
      </w:r>
      <w:r>
        <w:rPr>
          <w:sz w:val="19"/>
        </w:rPr>
        <w:t xml:space="preserve"> Corte Constitucional. Sentencia C-119 de 2020. M.P. Alejandro Linares Cantillo. «Encontró la</w:t>
      </w:r>
      <w:r>
        <w:rPr>
          <w:spacing w:val="-8"/>
          <w:sz w:val="19"/>
        </w:rPr>
        <w:t xml:space="preserve"> </w:t>
      </w:r>
      <w:r>
        <w:rPr>
          <w:sz w:val="19"/>
        </w:rPr>
        <w:t>Corte</w:t>
      </w:r>
      <w:r>
        <w:rPr>
          <w:spacing w:val="-8"/>
          <w:sz w:val="19"/>
        </w:rPr>
        <w:t xml:space="preserve"> </w:t>
      </w:r>
      <w:r>
        <w:rPr>
          <w:sz w:val="19"/>
        </w:rPr>
        <w:t>en</w:t>
      </w:r>
      <w:r>
        <w:rPr>
          <w:spacing w:val="-8"/>
          <w:sz w:val="19"/>
        </w:rPr>
        <w:t xml:space="preserve"> </w:t>
      </w:r>
      <w:r>
        <w:rPr>
          <w:sz w:val="19"/>
        </w:rPr>
        <w:t>el</w:t>
      </w:r>
      <w:r>
        <w:rPr>
          <w:spacing w:val="-8"/>
          <w:sz w:val="19"/>
        </w:rPr>
        <w:t xml:space="preserve"> </w:t>
      </w:r>
      <w:r>
        <w:rPr>
          <w:sz w:val="19"/>
        </w:rPr>
        <w:t>control</w:t>
      </w:r>
      <w:r>
        <w:rPr>
          <w:spacing w:val="-8"/>
          <w:sz w:val="19"/>
        </w:rPr>
        <w:t xml:space="preserve"> </w:t>
      </w:r>
      <w:r>
        <w:rPr>
          <w:sz w:val="19"/>
        </w:rPr>
        <w:t>abstracto</w:t>
      </w:r>
      <w:r>
        <w:rPr>
          <w:spacing w:val="-8"/>
          <w:sz w:val="19"/>
        </w:rPr>
        <w:t xml:space="preserve"> </w:t>
      </w:r>
      <w:r>
        <w:rPr>
          <w:sz w:val="19"/>
        </w:rPr>
        <w:t>de</w:t>
      </w:r>
      <w:r>
        <w:rPr>
          <w:spacing w:val="-8"/>
          <w:sz w:val="19"/>
        </w:rPr>
        <w:t xml:space="preserve"> </w:t>
      </w:r>
      <w:r>
        <w:rPr>
          <w:sz w:val="19"/>
        </w:rPr>
        <w:t>constitucionalidad,</w:t>
      </w:r>
      <w:r>
        <w:rPr>
          <w:spacing w:val="-8"/>
          <w:sz w:val="19"/>
        </w:rPr>
        <w:t xml:space="preserve"> </w:t>
      </w:r>
      <w:r>
        <w:rPr>
          <w:sz w:val="19"/>
        </w:rPr>
        <w:t>que</w:t>
      </w:r>
      <w:r>
        <w:rPr>
          <w:spacing w:val="-8"/>
          <w:sz w:val="19"/>
        </w:rPr>
        <w:t xml:space="preserve"> </w:t>
      </w:r>
      <w:r>
        <w:rPr>
          <w:sz w:val="19"/>
        </w:rPr>
        <w:t>de</w:t>
      </w:r>
      <w:r>
        <w:rPr>
          <w:spacing w:val="-8"/>
          <w:sz w:val="19"/>
        </w:rPr>
        <w:t xml:space="preserve"> </w:t>
      </w:r>
      <w:r>
        <w:rPr>
          <w:sz w:val="19"/>
        </w:rPr>
        <w:t>la</w:t>
      </w:r>
      <w:r>
        <w:rPr>
          <w:spacing w:val="-7"/>
          <w:sz w:val="19"/>
        </w:rPr>
        <w:t xml:space="preserve"> </w:t>
      </w:r>
      <w:r>
        <w:rPr>
          <w:sz w:val="19"/>
        </w:rPr>
        <w:t>norma</w:t>
      </w:r>
      <w:r>
        <w:rPr>
          <w:spacing w:val="-8"/>
          <w:sz w:val="19"/>
        </w:rPr>
        <w:t xml:space="preserve"> </w:t>
      </w:r>
      <w:r>
        <w:rPr>
          <w:sz w:val="19"/>
        </w:rPr>
        <w:t>no</w:t>
      </w:r>
      <w:r>
        <w:rPr>
          <w:spacing w:val="-8"/>
          <w:sz w:val="19"/>
        </w:rPr>
        <w:t xml:space="preserve"> </w:t>
      </w:r>
      <w:r>
        <w:rPr>
          <w:sz w:val="19"/>
        </w:rPr>
        <w:t>surge</w:t>
      </w:r>
      <w:r>
        <w:rPr>
          <w:spacing w:val="-8"/>
          <w:sz w:val="19"/>
        </w:rPr>
        <w:t xml:space="preserve"> </w:t>
      </w:r>
      <w:r>
        <w:rPr>
          <w:sz w:val="19"/>
        </w:rPr>
        <w:t>vulneración</w:t>
      </w:r>
      <w:r>
        <w:rPr>
          <w:spacing w:val="-8"/>
          <w:sz w:val="19"/>
        </w:rPr>
        <w:t xml:space="preserve"> </w:t>
      </w:r>
      <w:r>
        <w:rPr>
          <w:sz w:val="19"/>
        </w:rPr>
        <w:t>alguna</w:t>
      </w:r>
      <w:r>
        <w:rPr>
          <w:spacing w:val="-8"/>
          <w:sz w:val="19"/>
        </w:rPr>
        <w:t xml:space="preserve"> </w:t>
      </w:r>
      <w:r>
        <w:rPr>
          <w:sz w:val="19"/>
        </w:rPr>
        <w:t>de la</w:t>
      </w:r>
      <w:r>
        <w:rPr>
          <w:spacing w:val="-10"/>
          <w:sz w:val="19"/>
        </w:rPr>
        <w:t xml:space="preserve"> </w:t>
      </w:r>
      <w:r>
        <w:rPr>
          <w:sz w:val="19"/>
        </w:rPr>
        <w:t>autonomía</w:t>
      </w:r>
      <w:r>
        <w:rPr>
          <w:spacing w:val="-10"/>
          <w:sz w:val="19"/>
        </w:rPr>
        <w:t xml:space="preserve"> </w:t>
      </w:r>
      <w:r>
        <w:rPr>
          <w:sz w:val="19"/>
        </w:rPr>
        <w:t>de</w:t>
      </w:r>
      <w:r>
        <w:rPr>
          <w:spacing w:val="-10"/>
          <w:sz w:val="19"/>
        </w:rPr>
        <w:t xml:space="preserve"> </w:t>
      </w:r>
      <w:r>
        <w:rPr>
          <w:sz w:val="19"/>
        </w:rPr>
        <w:t>los</w:t>
      </w:r>
      <w:r>
        <w:rPr>
          <w:spacing w:val="-10"/>
          <w:sz w:val="19"/>
        </w:rPr>
        <w:t xml:space="preserve"> </w:t>
      </w:r>
      <w:r>
        <w:rPr>
          <w:sz w:val="19"/>
        </w:rPr>
        <w:t>entes</w:t>
      </w:r>
      <w:r>
        <w:rPr>
          <w:spacing w:val="-10"/>
          <w:sz w:val="19"/>
        </w:rPr>
        <w:t xml:space="preserve"> </w:t>
      </w:r>
      <w:r>
        <w:rPr>
          <w:sz w:val="19"/>
        </w:rPr>
        <w:t>territoriales,</w:t>
      </w:r>
      <w:r>
        <w:rPr>
          <w:spacing w:val="-8"/>
          <w:sz w:val="19"/>
        </w:rPr>
        <w:t xml:space="preserve"> </w:t>
      </w:r>
      <w:r>
        <w:rPr>
          <w:sz w:val="19"/>
        </w:rPr>
        <w:t>en</w:t>
      </w:r>
      <w:r>
        <w:rPr>
          <w:spacing w:val="-10"/>
          <w:sz w:val="19"/>
        </w:rPr>
        <w:t xml:space="preserve"> </w:t>
      </w:r>
      <w:r>
        <w:rPr>
          <w:sz w:val="19"/>
        </w:rPr>
        <w:t>cuanto</w:t>
      </w:r>
      <w:r>
        <w:rPr>
          <w:spacing w:val="-10"/>
          <w:sz w:val="19"/>
        </w:rPr>
        <w:t xml:space="preserve"> </w:t>
      </w:r>
      <w:r>
        <w:rPr>
          <w:sz w:val="19"/>
        </w:rPr>
        <w:t>que</w:t>
      </w:r>
      <w:r>
        <w:rPr>
          <w:spacing w:val="-10"/>
          <w:sz w:val="19"/>
        </w:rPr>
        <w:t xml:space="preserve"> </w:t>
      </w:r>
      <w:r>
        <w:rPr>
          <w:sz w:val="19"/>
        </w:rPr>
        <w:t>la</w:t>
      </w:r>
      <w:r>
        <w:rPr>
          <w:spacing w:val="-10"/>
          <w:sz w:val="19"/>
        </w:rPr>
        <w:t xml:space="preserve"> </w:t>
      </w:r>
      <w:r>
        <w:rPr>
          <w:sz w:val="19"/>
        </w:rPr>
        <w:t>estandarización</w:t>
      </w:r>
      <w:r>
        <w:rPr>
          <w:spacing w:val="-10"/>
          <w:sz w:val="19"/>
        </w:rPr>
        <w:t xml:space="preserve"> </w:t>
      </w:r>
      <w:r>
        <w:rPr>
          <w:sz w:val="19"/>
        </w:rPr>
        <w:t>se</w:t>
      </w:r>
      <w:r>
        <w:rPr>
          <w:spacing w:val="-10"/>
          <w:sz w:val="19"/>
        </w:rPr>
        <w:t xml:space="preserve"> </w:t>
      </w:r>
      <w:r>
        <w:rPr>
          <w:sz w:val="19"/>
        </w:rPr>
        <w:t>predica</w:t>
      </w:r>
      <w:r>
        <w:rPr>
          <w:spacing w:val="-10"/>
          <w:sz w:val="19"/>
        </w:rPr>
        <w:t xml:space="preserve"> </w:t>
      </w:r>
      <w:r>
        <w:rPr>
          <w:sz w:val="19"/>
        </w:rPr>
        <w:t>únicamente</w:t>
      </w:r>
      <w:r>
        <w:rPr>
          <w:spacing w:val="-10"/>
          <w:sz w:val="19"/>
        </w:rPr>
        <w:t xml:space="preserve"> </w:t>
      </w:r>
      <w:r>
        <w:rPr>
          <w:sz w:val="19"/>
        </w:rPr>
        <w:t>de</w:t>
      </w:r>
      <w:r>
        <w:rPr>
          <w:spacing w:val="-10"/>
          <w:sz w:val="19"/>
        </w:rPr>
        <w:t xml:space="preserve"> </w:t>
      </w:r>
      <w:r>
        <w:rPr>
          <w:sz w:val="19"/>
        </w:rPr>
        <w:t>los requisitos</w:t>
      </w:r>
      <w:r>
        <w:rPr>
          <w:spacing w:val="-11"/>
          <w:sz w:val="19"/>
        </w:rPr>
        <w:t xml:space="preserve"> </w:t>
      </w:r>
      <w:r>
        <w:rPr>
          <w:sz w:val="19"/>
        </w:rPr>
        <w:t>habilitantes</w:t>
      </w:r>
      <w:r>
        <w:rPr>
          <w:spacing w:val="-11"/>
          <w:sz w:val="19"/>
        </w:rPr>
        <w:t xml:space="preserve"> </w:t>
      </w:r>
      <w:r>
        <w:rPr>
          <w:sz w:val="19"/>
        </w:rPr>
        <w:t>y</w:t>
      </w:r>
      <w:r>
        <w:rPr>
          <w:spacing w:val="-11"/>
          <w:sz w:val="19"/>
        </w:rPr>
        <w:t xml:space="preserve"> </w:t>
      </w:r>
      <w:r>
        <w:rPr>
          <w:sz w:val="19"/>
        </w:rPr>
        <w:t>los</w:t>
      </w:r>
      <w:r>
        <w:rPr>
          <w:spacing w:val="-11"/>
          <w:sz w:val="19"/>
        </w:rPr>
        <w:t xml:space="preserve"> </w:t>
      </w:r>
      <w:r>
        <w:rPr>
          <w:sz w:val="19"/>
        </w:rPr>
        <w:t>criterios</w:t>
      </w:r>
      <w:r>
        <w:rPr>
          <w:spacing w:val="-11"/>
          <w:sz w:val="19"/>
        </w:rPr>
        <w:t xml:space="preserve"> </w:t>
      </w:r>
      <w:r>
        <w:rPr>
          <w:sz w:val="19"/>
        </w:rPr>
        <w:t>de</w:t>
      </w:r>
      <w:r>
        <w:rPr>
          <w:spacing w:val="-11"/>
          <w:sz w:val="19"/>
        </w:rPr>
        <w:t xml:space="preserve"> </w:t>
      </w:r>
      <w:r>
        <w:rPr>
          <w:sz w:val="19"/>
        </w:rPr>
        <w:t>escogencia,</w:t>
      </w:r>
      <w:r>
        <w:rPr>
          <w:spacing w:val="-11"/>
          <w:sz w:val="19"/>
        </w:rPr>
        <w:t xml:space="preserve"> </w:t>
      </w:r>
      <w:r>
        <w:rPr>
          <w:sz w:val="19"/>
        </w:rPr>
        <w:t>elementos</w:t>
      </w:r>
      <w:r>
        <w:rPr>
          <w:spacing w:val="-11"/>
          <w:sz w:val="19"/>
        </w:rPr>
        <w:t xml:space="preserve"> </w:t>
      </w:r>
      <w:r>
        <w:rPr>
          <w:sz w:val="19"/>
        </w:rPr>
        <w:t>propios</w:t>
      </w:r>
      <w:r>
        <w:rPr>
          <w:spacing w:val="-11"/>
          <w:sz w:val="19"/>
        </w:rPr>
        <w:t xml:space="preserve"> </w:t>
      </w:r>
      <w:r>
        <w:rPr>
          <w:sz w:val="19"/>
        </w:rPr>
        <w:t>del</w:t>
      </w:r>
      <w:r>
        <w:rPr>
          <w:spacing w:val="-11"/>
          <w:sz w:val="19"/>
        </w:rPr>
        <w:t xml:space="preserve"> </w:t>
      </w:r>
      <w:r>
        <w:rPr>
          <w:sz w:val="19"/>
        </w:rPr>
        <w:t>procedimiento</w:t>
      </w:r>
      <w:r>
        <w:rPr>
          <w:spacing w:val="-11"/>
          <w:sz w:val="19"/>
        </w:rPr>
        <w:t xml:space="preserve"> </w:t>
      </w:r>
      <w:r>
        <w:rPr>
          <w:sz w:val="19"/>
        </w:rPr>
        <w:t>de</w:t>
      </w:r>
      <w:r>
        <w:rPr>
          <w:spacing w:val="-11"/>
          <w:sz w:val="19"/>
        </w:rPr>
        <w:t xml:space="preserve"> </w:t>
      </w:r>
      <w:r>
        <w:rPr>
          <w:sz w:val="19"/>
        </w:rPr>
        <w:t>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w:t>
      </w:r>
      <w:r>
        <w:rPr>
          <w:spacing w:val="-35"/>
          <w:sz w:val="19"/>
        </w:rPr>
        <w:t xml:space="preserve"> </w:t>
      </w:r>
      <w:r>
        <w:rPr>
          <w:sz w:val="19"/>
        </w:rPr>
        <w:t>contrato».</w:t>
      </w:r>
    </w:p>
    <w:p w14:paraId="4C5524EB" w14:textId="77777777" w:rsidR="00F47DF5" w:rsidRDefault="00F47DF5">
      <w:pPr>
        <w:jc w:val="both"/>
        <w:rPr>
          <w:sz w:val="19"/>
        </w:rPr>
        <w:sectPr w:rsidR="00F47DF5">
          <w:pgSz w:w="11900" w:h="16820"/>
          <w:pgMar w:top="1340" w:right="1160" w:bottom="2180" w:left="1600" w:header="0" w:footer="1987" w:gutter="0"/>
          <w:cols w:space="720"/>
        </w:sectPr>
      </w:pPr>
    </w:p>
    <w:p w14:paraId="797631CB" w14:textId="77777777" w:rsidR="00F47DF5" w:rsidRDefault="003F00C4">
      <w:pPr>
        <w:pStyle w:val="Textoindependiente"/>
        <w:spacing w:before="70" w:line="276" w:lineRule="auto"/>
        <w:ind w:right="533"/>
        <w:jc w:val="both"/>
      </w:pPr>
      <w:r>
        <w:lastRenderedPageBreak/>
        <w:t>además se incluyen en la minuta del contrato las condiciones particulares del negocio jurídico a celebrar.</w:t>
      </w:r>
    </w:p>
    <w:p w14:paraId="46614490" w14:textId="77777777" w:rsidR="00F47DF5" w:rsidRDefault="003F00C4">
      <w:pPr>
        <w:pStyle w:val="Textoindependiente"/>
        <w:spacing w:before="120" w:line="276" w:lineRule="auto"/>
        <w:ind w:right="533" w:firstLine="708"/>
        <w:jc w:val="both"/>
      </w:pPr>
      <w:r>
        <w:t>Explicado el proceso para adoptar los documentos tipo en virtud de la Ley 1882 de 2018 y estudiada su constitucionalidad, de acuerdo con el pronunciamiento de la Corte</w:t>
      </w:r>
      <w:r>
        <w:rPr>
          <w:spacing w:val="-10"/>
        </w:rPr>
        <w:t xml:space="preserve"> </w:t>
      </w:r>
      <w:r>
        <w:t>Constitucional,</w:t>
      </w:r>
      <w:r>
        <w:rPr>
          <w:spacing w:val="-9"/>
        </w:rPr>
        <w:t xml:space="preserve"> </w:t>
      </w:r>
      <w:r>
        <w:t>a</w:t>
      </w:r>
      <w:r>
        <w:rPr>
          <w:spacing w:val="-10"/>
        </w:rPr>
        <w:t xml:space="preserve"> </w:t>
      </w:r>
      <w:r>
        <w:t>continuación</w:t>
      </w:r>
      <w:r>
        <w:rPr>
          <w:spacing w:val="-10"/>
        </w:rPr>
        <w:t xml:space="preserve"> </w:t>
      </w:r>
      <w:r>
        <w:t>se</w:t>
      </w:r>
      <w:r>
        <w:rPr>
          <w:spacing w:val="-10"/>
        </w:rPr>
        <w:t xml:space="preserve"> </w:t>
      </w:r>
      <w:r>
        <w:t>identificarán</w:t>
      </w:r>
      <w:r>
        <w:rPr>
          <w:spacing w:val="-9"/>
        </w:rPr>
        <w:t xml:space="preserve"> </w:t>
      </w:r>
      <w:r>
        <w:t>los</w:t>
      </w:r>
      <w:r>
        <w:rPr>
          <w:spacing w:val="-10"/>
        </w:rPr>
        <w:t xml:space="preserve"> </w:t>
      </w:r>
      <w:r>
        <w:t>documentos</w:t>
      </w:r>
      <w:r>
        <w:rPr>
          <w:spacing w:val="-10"/>
        </w:rPr>
        <w:t xml:space="preserve"> </w:t>
      </w:r>
      <w:r>
        <w:t>tipo</w:t>
      </w:r>
      <w:r>
        <w:rPr>
          <w:spacing w:val="-9"/>
        </w:rPr>
        <w:t xml:space="preserve"> </w:t>
      </w:r>
      <w:r>
        <w:t>adoptados</w:t>
      </w:r>
      <w:r>
        <w:rPr>
          <w:spacing w:val="-10"/>
        </w:rPr>
        <w:t xml:space="preserve"> </w:t>
      </w:r>
      <w:r>
        <w:t>por el gobierno nacional en virtud de esta ley. Dada la relevancia económica y el impacto que</w:t>
      </w:r>
      <w:r>
        <w:rPr>
          <w:spacing w:val="-12"/>
        </w:rPr>
        <w:t xml:space="preserve"> </w:t>
      </w:r>
      <w:r>
        <w:t>tienen</w:t>
      </w:r>
      <w:r>
        <w:rPr>
          <w:spacing w:val="-11"/>
        </w:rPr>
        <w:t xml:space="preserve"> </w:t>
      </w:r>
      <w:r>
        <w:t>en</w:t>
      </w:r>
      <w:r>
        <w:rPr>
          <w:spacing w:val="-11"/>
        </w:rPr>
        <w:t xml:space="preserve"> </w:t>
      </w:r>
      <w:r>
        <w:t>el</w:t>
      </w:r>
      <w:r>
        <w:rPr>
          <w:spacing w:val="-12"/>
        </w:rPr>
        <w:t xml:space="preserve"> </w:t>
      </w:r>
      <w:r>
        <w:t>nivel</w:t>
      </w:r>
      <w:r>
        <w:rPr>
          <w:spacing w:val="-11"/>
        </w:rPr>
        <w:t xml:space="preserve"> </w:t>
      </w:r>
      <w:r>
        <w:t>territorial</w:t>
      </w:r>
      <w:r>
        <w:rPr>
          <w:spacing w:val="-11"/>
        </w:rPr>
        <w:t xml:space="preserve"> </w:t>
      </w:r>
      <w:r>
        <w:t>los</w:t>
      </w:r>
      <w:r>
        <w:rPr>
          <w:spacing w:val="-12"/>
        </w:rPr>
        <w:t xml:space="preserve"> </w:t>
      </w:r>
      <w:r>
        <w:t>proyectos</w:t>
      </w:r>
      <w:r>
        <w:rPr>
          <w:spacing w:val="-11"/>
        </w:rPr>
        <w:t xml:space="preserve"> </w:t>
      </w:r>
      <w:r>
        <w:t>de</w:t>
      </w:r>
      <w:r>
        <w:rPr>
          <w:spacing w:val="-12"/>
        </w:rPr>
        <w:t xml:space="preserve"> </w:t>
      </w:r>
      <w:r>
        <w:t>obra</w:t>
      </w:r>
      <w:r>
        <w:rPr>
          <w:spacing w:val="-11"/>
        </w:rPr>
        <w:t xml:space="preserve"> </w:t>
      </w:r>
      <w:r>
        <w:t>en</w:t>
      </w:r>
      <w:r>
        <w:rPr>
          <w:spacing w:val="-12"/>
        </w:rPr>
        <w:t xml:space="preserve"> </w:t>
      </w:r>
      <w:r>
        <w:t>el</w:t>
      </w:r>
      <w:r>
        <w:rPr>
          <w:spacing w:val="-12"/>
        </w:rPr>
        <w:t xml:space="preserve"> </w:t>
      </w:r>
      <w:r>
        <w:t>sector</w:t>
      </w:r>
      <w:r>
        <w:rPr>
          <w:spacing w:val="-11"/>
        </w:rPr>
        <w:t xml:space="preserve"> </w:t>
      </w:r>
      <w:r>
        <w:t>transporte,</w:t>
      </w:r>
      <w:r>
        <w:rPr>
          <w:spacing w:val="-11"/>
        </w:rPr>
        <w:t xml:space="preserve"> </w:t>
      </w:r>
      <w:r>
        <w:t>el</w:t>
      </w:r>
      <w:r>
        <w:rPr>
          <w:spacing w:val="-11"/>
        </w:rPr>
        <w:t xml:space="preserve"> </w:t>
      </w:r>
      <w:r>
        <w:t>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w:t>
      </w:r>
      <w:r>
        <w:rPr>
          <w:spacing w:val="-12"/>
        </w:rPr>
        <w:t xml:space="preserve"> </w:t>
      </w:r>
      <w:r>
        <w:t>Luego</w:t>
      </w:r>
      <w:r>
        <w:rPr>
          <w:spacing w:val="-14"/>
        </w:rPr>
        <w:t xml:space="preserve"> </w:t>
      </w:r>
      <w:r>
        <w:t>se</w:t>
      </w:r>
      <w:r>
        <w:rPr>
          <w:spacing w:val="-14"/>
        </w:rPr>
        <w:t xml:space="preserve"> </w:t>
      </w:r>
      <w:r>
        <w:t>expidió</w:t>
      </w:r>
      <w:r>
        <w:rPr>
          <w:spacing w:val="-13"/>
        </w:rPr>
        <w:t xml:space="preserve"> </w:t>
      </w:r>
      <w:r>
        <w:t>el</w:t>
      </w:r>
      <w:r>
        <w:rPr>
          <w:spacing w:val="-14"/>
        </w:rPr>
        <w:t xml:space="preserve"> </w:t>
      </w:r>
      <w:r>
        <w:t>Decreto</w:t>
      </w:r>
      <w:r>
        <w:rPr>
          <w:spacing w:val="-14"/>
        </w:rPr>
        <w:t xml:space="preserve"> </w:t>
      </w:r>
      <w:r>
        <w:t>2096</w:t>
      </w:r>
      <w:r>
        <w:rPr>
          <w:spacing w:val="-14"/>
        </w:rPr>
        <w:t xml:space="preserve"> </w:t>
      </w:r>
      <w:r>
        <w:t>del</w:t>
      </w:r>
      <w:r>
        <w:rPr>
          <w:spacing w:val="-13"/>
        </w:rPr>
        <w:t xml:space="preserve"> </w:t>
      </w:r>
      <w:r>
        <w:t>21</w:t>
      </w:r>
      <w:r>
        <w:rPr>
          <w:spacing w:val="-14"/>
        </w:rPr>
        <w:t xml:space="preserve"> </w:t>
      </w:r>
      <w:r>
        <w:t>de</w:t>
      </w:r>
      <w:r>
        <w:rPr>
          <w:spacing w:val="-14"/>
        </w:rPr>
        <w:t xml:space="preserve"> </w:t>
      </w:r>
      <w:r>
        <w:t>noviembre</w:t>
      </w:r>
      <w:r>
        <w:rPr>
          <w:spacing w:val="-13"/>
        </w:rPr>
        <w:t xml:space="preserve"> </w:t>
      </w:r>
      <w:r>
        <w:t>de</w:t>
      </w:r>
      <w:r>
        <w:rPr>
          <w:spacing w:val="-14"/>
        </w:rPr>
        <w:t xml:space="preserve"> </w:t>
      </w:r>
      <w:r>
        <w:t>2019,</w:t>
      </w:r>
      <w:r>
        <w:rPr>
          <w:spacing w:val="-14"/>
        </w:rPr>
        <w:t xml:space="preserve"> </w:t>
      </w:r>
      <w:r>
        <w:t>que</w:t>
      </w:r>
      <w:r>
        <w:rPr>
          <w:spacing w:val="-14"/>
        </w:rPr>
        <w:t xml:space="preserve"> </w:t>
      </w:r>
      <w:r>
        <w:t>permitió el</w:t>
      </w:r>
      <w:r>
        <w:rPr>
          <w:spacing w:val="-9"/>
        </w:rPr>
        <w:t xml:space="preserve"> </w:t>
      </w:r>
      <w:r>
        <w:t>desarrollo</w:t>
      </w:r>
      <w:r>
        <w:rPr>
          <w:spacing w:val="-7"/>
        </w:rPr>
        <w:t xml:space="preserve"> </w:t>
      </w:r>
      <w:r>
        <w:t>de</w:t>
      </w:r>
      <w:r>
        <w:rPr>
          <w:spacing w:val="-8"/>
        </w:rPr>
        <w:t xml:space="preserve"> </w:t>
      </w:r>
      <w:r>
        <w:t>los</w:t>
      </w:r>
      <w:r>
        <w:rPr>
          <w:spacing w:val="-8"/>
        </w:rPr>
        <w:t xml:space="preserve"> </w:t>
      </w:r>
      <w:r>
        <w:t>documentos</w:t>
      </w:r>
      <w:r>
        <w:rPr>
          <w:spacing w:val="-7"/>
        </w:rPr>
        <w:t xml:space="preserve"> </w:t>
      </w:r>
      <w:r>
        <w:t>tipo</w:t>
      </w:r>
      <w:r>
        <w:rPr>
          <w:spacing w:val="-7"/>
        </w:rPr>
        <w:t xml:space="preserve"> </w:t>
      </w:r>
      <w:r>
        <w:t>para</w:t>
      </w:r>
      <w:r>
        <w:rPr>
          <w:spacing w:val="-7"/>
        </w:rPr>
        <w:t xml:space="preserve"> </w:t>
      </w:r>
      <w:r>
        <w:t>los</w:t>
      </w:r>
      <w:r>
        <w:rPr>
          <w:spacing w:val="-8"/>
        </w:rPr>
        <w:t xml:space="preserve"> </w:t>
      </w:r>
      <w:r>
        <w:t>pliegos</w:t>
      </w:r>
      <w:r>
        <w:rPr>
          <w:spacing w:val="-7"/>
        </w:rPr>
        <w:t xml:space="preserve"> </w:t>
      </w:r>
      <w:r>
        <w:t>de</w:t>
      </w:r>
      <w:r>
        <w:rPr>
          <w:spacing w:val="-8"/>
        </w:rPr>
        <w:t xml:space="preserve"> </w:t>
      </w:r>
      <w:r>
        <w:t>condiciones</w:t>
      </w:r>
      <w:r>
        <w:rPr>
          <w:spacing w:val="-8"/>
        </w:rPr>
        <w:t xml:space="preserve"> </w:t>
      </w:r>
      <w:r>
        <w:t>de</w:t>
      </w:r>
      <w:r>
        <w:rPr>
          <w:spacing w:val="-9"/>
        </w:rPr>
        <w:t xml:space="preserve"> </w:t>
      </w:r>
      <w:r>
        <w:t>los</w:t>
      </w:r>
      <w:r>
        <w:rPr>
          <w:spacing w:val="-7"/>
        </w:rPr>
        <w:t xml:space="preserve"> </w:t>
      </w:r>
      <w:r>
        <w:t>procesos</w:t>
      </w:r>
      <w:r>
        <w:rPr>
          <w:spacing w:val="-7"/>
        </w:rPr>
        <w:t xml:space="preserve"> </w:t>
      </w:r>
      <w:r>
        <w:t>de obras públicas de infraestructura de transporte que se adelantaran por la modalidad de selección abreviada de menor cuantía. Finalmente, se profirió el Decreto 594 del 25 de abril de 2020, frente a los documentos tipo para los contratos de obra pública de infraestructura</w:t>
      </w:r>
      <w:r>
        <w:rPr>
          <w:spacing w:val="-14"/>
        </w:rPr>
        <w:t xml:space="preserve"> </w:t>
      </w:r>
      <w:r>
        <w:t>de</w:t>
      </w:r>
      <w:r>
        <w:rPr>
          <w:spacing w:val="-14"/>
        </w:rPr>
        <w:t xml:space="preserve"> </w:t>
      </w:r>
      <w:r>
        <w:t>transporte</w:t>
      </w:r>
      <w:r>
        <w:rPr>
          <w:spacing w:val="-13"/>
        </w:rPr>
        <w:t xml:space="preserve"> </w:t>
      </w:r>
      <w:r>
        <w:t>que</w:t>
      </w:r>
      <w:r>
        <w:rPr>
          <w:spacing w:val="-13"/>
        </w:rPr>
        <w:t xml:space="preserve"> </w:t>
      </w:r>
      <w:r>
        <w:t>se</w:t>
      </w:r>
      <w:r>
        <w:rPr>
          <w:spacing w:val="-14"/>
        </w:rPr>
        <w:t xml:space="preserve"> </w:t>
      </w:r>
      <w:r>
        <w:t>surtieran</w:t>
      </w:r>
      <w:r>
        <w:rPr>
          <w:spacing w:val="-14"/>
        </w:rPr>
        <w:t xml:space="preserve"> </w:t>
      </w:r>
      <w:r>
        <w:t>por</w:t>
      </w:r>
      <w:r>
        <w:rPr>
          <w:spacing w:val="-14"/>
        </w:rPr>
        <w:t xml:space="preserve"> </w:t>
      </w:r>
      <w:r>
        <w:t>la</w:t>
      </w:r>
      <w:r>
        <w:rPr>
          <w:spacing w:val="-13"/>
        </w:rPr>
        <w:t xml:space="preserve"> </w:t>
      </w:r>
      <w:r>
        <w:t>modalidad</w:t>
      </w:r>
      <w:r>
        <w:rPr>
          <w:spacing w:val="-14"/>
        </w:rPr>
        <w:t xml:space="preserve"> </w:t>
      </w:r>
      <w:r>
        <w:t>de</w:t>
      </w:r>
      <w:r>
        <w:rPr>
          <w:spacing w:val="-14"/>
        </w:rPr>
        <w:t xml:space="preserve"> </w:t>
      </w:r>
      <w:r>
        <w:t>mínima</w:t>
      </w:r>
      <w:r>
        <w:rPr>
          <w:spacing w:val="-14"/>
        </w:rPr>
        <w:t xml:space="preserve"> </w:t>
      </w:r>
      <w:r>
        <w:t>cuantía.</w:t>
      </w:r>
      <w:r>
        <w:rPr>
          <w:spacing w:val="-13"/>
        </w:rPr>
        <w:t xml:space="preserve"> </w:t>
      </w:r>
      <w:r>
        <w:t>Estos documentos fueron implementados y desarrollados por la Agencia Nacional de Contratación</w:t>
      </w:r>
      <w:r>
        <w:rPr>
          <w:spacing w:val="-13"/>
        </w:rPr>
        <w:t xml:space="preserve"> </w:t>
      </w:r>
      <w:r>
        <w:t>Pública</w:t>
      </w:r>
      <w:r>
        <w:rPr>
          <w:spacing w:val="-11"/>
        </w:rPr>
        <w:t xml:space="preserve"> </w:t>
      </w:r>
      <w:r>
        <w:t>–</w:t>
      </w:r>
      <w:r>
        <w:rPr>
          <w:spacing w:val="-12"/>
        </w:rPr>
        <w:t xml:space="preserve"> </w:t>
      </w:r>
      <w:r>
        <w:t>Colombia</w:t>
      </w:r>
      <w:r>
        <w:rPr>
          <w:spacing w:val="-13"/>
        </w:rPr>
        <w:t xml:space="preserve"> </w:t>
      </w:r>
      <w:r>
        <w:t>Compra</w:t>
      </w:r>
      <w:r>
        <w:rPr>
          <w:spacing w:val="-12"/>
        </w:rPr>
        <w:t xml:space="preserve"> </w:t>
      </w:r>
      <w:r>
        <w:t>Eficiente,</w:t>
      </w:r>
      <w:r>
        <w:rPr>
          <w:spacing w:val="-10"/>
        </w:rPr>
        <w:t xml:space="preserve"> </w:t>
      </w:r>
      <w:r>
        <w:t>por</w:t>
      </w:r>
      <w:r>
        <w:rPr>
          <w:spacing w:val="-13"/>
        </w:rPr>
        <w:t xml:space="preserve"> </w:t>
      </w:r>
      <w:r>
        <w:t>medio</w:t>
      </w:r>
      <w:r>
        <w:rPr>
          <w:spacing w:val="-12"/>
        </w:rPr>
        <w:t xml:space="preserve"> </w:t>
      </w:r>
      <w:r>
        <w:t>de</w:t>
      </w:r>
      <w:r>
        <w:rPr>
          <w:spacing w:val="-12"/>
        </w:rPr>
        <w:t xml:space="preserve"> </w:t>
      </w:r>
      <w:r>
        <w:t>la</w:t>
      </w:r>
      <w:r>
        <w:rPr>
          <w:spacing w:val="-12"/>
        </w:rPr>
        <w:t xml:space="preserve"> </w:t>
      </w:r>
      <w:r>
        <w:t>Resolución</w:t>
      </w:r>
      <w:r>
        <w:rPr>
          <w:spacing w:val="-13"/>
        </w:rPr>
        <w:t xml:space="preserve"> </w:t>
      </w:r>
      <w:r>
        <w:t>1798</w:t>
      </w:r>
      <w:r>
        <w:rPr>
          <w:spacing w:val="-12"/>
        </w:rPr>
        <w:t xml:space="preserve"> </w:t>
      </w:r>
      <w:r>
        <w:t>de 1 de abril de 2019 –derogada por la Resolución 045 del 14 de febrero de 2020–, la Resolución</w:t>
      </w:r>
      <w:r>
        <w:rPr>
          <w:spacing w:val="-7"/>
        </w:rPr>
        <w:t xml:space="preserve"> </w:t>
      </w:r>
      <w:r>
        <w:t>044</w:t>
      </w:r>
      <w:r>
        <w:rPr>
          <w:spacing w:val="-7"/>
        </w:rPr>
        <w:t xml:space="preserve"> </w:t>
      </w:r>
      <w:r>
        <w:t>del</w:t>
      </w:r>
      <w:r>
        <w:rPr>
          <w:spacing w:val="-6"/>
        </w:rPr>
        <w:t xml:space="preserve"> </w:t>
      </w:r>
      <w:r>
        <w:t>14</w:t>
      </w:r>
      <w:r>
        <w:rPr>
          <w:spacing w:val="-7"/>
        </w:rPr>
        <w:t xml:space="preserve"> </w:t>
      </w:r>
      <w:r>
        <w:t>de</w:t>
      </w:r>
      <w:r>
        <w:rPr>
          <w:spacing w:val="-7"/>
        </w:rPr>
        <w:t xml:space="preserve"> </w:t>
      </w:r>
      <w:r>
        <w:t>febrero</w:t>
      </w:r>
      <w:r>
        <w:rPr>
          <w:spacing w:val="-5"/>
        </w:rPr>
        <w:t xml:space="preserve"> </w:t>
      </w:r>
      <w:r>
        <w:t>de</w:t>
      </w:r>
      <w:r>
        <w:rPr>
          <w:spacing w:val="-7"/>
        </w:rPr>
        <w:t xml:space="preserve"> </w:t>
      </w:r>
      <w:r>
        <w:t>2020</w:t>
      </w:r>
      <w:r>
        <w:rPr>
          <w:spacing w:val="-6"/>
        </w:rPr>
        <w:t xml:space="preserve"> </w:t>
      </w:r>
      <w:r>
        <w:t>y</w:t>
      </w:r>
      <w:r>
        <w:rPr>
          <w:spacing w:val="-7"/>
        </w:rPr>
        <w:t xml:space="preserve"> </w:t>
      </w:r>
      <w:r>
        <w:t>la</w:t>
      </w:r>
      <w:r>
        <w:rPr>
          <w:spacing w:val="-7"/>
        </w:rPr>
        <w:t xml:space="preserve"> </w:t>
      </w:r>
      <w:r>
        <w:t>Resolución</w:t>
      </w:r>
      <w:r>
        <w:rPr>
          <w:spacing w:val="-6"/>
        </w:rPr>
        <w:t xml:space="preserve"> </w:t>
      </w:r>
      <w:r>
        <w:t>094</w:t>
      </w:r>
      <w:r>
        <w:rPr>
          <w:spacing w:val="-7"/>
        </w:rPr>
        <w:t xml:space="preserve"> </w:t>
      </w:r>
      <w:r>
        <w:t>del</w:t>
      </w:r>
      <w:r>
        <w:rPr>
          <w:spacing w:val="-6"/>
        </w:rPr>
        <w:t xml:space="preserve"> </w:t>
      </w:r>
      <w:r>
        <w:t>21</w:t>
      </w:r>
      <w:r>
        <w:rPr>
          <w:spacing w:val="-7"/>
        </w:rPr>
        <w:t xml:space="preserve"> </w:t>
      </w:r>
      <w:r>
        <w:t>de</w:t>
      </w:r>
      <w:r>
        <w:rPr>
          <w:spacing w:val="-7"/>
        </w:rPr>
        <w:t xml:space="preserve"> </w:t>
      </w:r>
      <w:r>
        <w:t>mayo</w:t>
      </w:r>
      <w:r>
        <w:rPr>
          <w:spacing w:val="-6"/>
        </w:rPr>
        <w:t xml:space="preserve"> </w:t>
      </w:r>
      <w:r>
        <w:t>de</w:t>
      </w:r>
      <w:r>
        <w:rPr>
          <w:spacing w:val="-7"/>
        </w:rPr>
        <w:t xml:space="preserve"> </w:t>
      </w:r>
      <w:r>
        <w:t>2020.</w:t>
      </w:r>
    </w:p>
    <w:p w14:paraId="1C90200E" w14:textId="77777777" w:rsidR="00F47DF5" w:rsidRDefault="003F00C4">
      <w:pPr>
        <w:pStyle w:val="Textoindependiente"/>
        <w:spacing w:before="120" w:line="276" w:lineRule="auto"/>
        <w:ind w:right="533" w:firstLine="709"/>
        <w:jc w:val="both"/>
      </w:pPr>
      <w:r>
        <w:t>Por</w:t>
      </w:r>
      <w:r>
        <w:rPr>
          <w:spacing w:val="-5"/>
        </w:rPr>
        <w:t xml:space="preserve"> </w:t>
      </w:r>
      <w:r>
        <w:t>otra</w:t>
      </w:r>
      <w:r>
        <w:rPr>
          <w:spacing w:val="-4"/>
        </w:rPr>
        <w:t xml:space="preserve"> </w:t>
      </w:r>
      <w:r>
        <w:t>parte</w:t>
      </w:r>
      <w:r>
        <w:rPr>
          <w:i/>
        </w:rPr>
        <w:t>,</w:t>
      </w:r>
      <w:r>
        <w:rPr>
          <w:i/>
          <w:spacing w:val="-4"/>
        </w:rPr>
        <w:t xml:space="preserve"> </w:t>
      </w:r>
      <w:r>
        <w:t>debe</w:t>
      </w:r>
      <w:r>
        <w:rPr>
          <w:spacing w:val="-4"/>
        </w:rPr>
        <w:t xml:space="preserve"> </w:t>
      </w:r>
      <w:r>
        <w:t>tenerse</w:t>
      </w:r>
      <w:r>
        <w:rPr>
          <w:spacing w:val="-4"/>
        </w:rPr>
        <w:t xml:space="preserve"> </w:t>
      </w:r>
      <w:r>
        <w:t>en</w:t>
      </w:r>
      <w:r>
        <w:rPr>
          <w:spacing w:val="-4"/>
        </w:rPr>
        <w:t xml:space="preserve"> </w:t>
      </w:r>
      <w:r>
        <w:t>cuenta</w:t>
      </w:r>
      <w:r>
        <w:rPr>
          <w:spacing w:val="-4"/>
        </w:rPr>
        <w:t xml:space="preserve"> </w:t>
      </w:r>
      <w:r>
        <w:t>que</w:t>
      </w:r>
      <w:r>
        <w:rPr>
          <w:spacing w:val="-4"/>
        </w:rPr>
        <w:t xml:space="preserve"> </w:t>
      </w:r>
      <w:r>
        <w:t>la</w:t>
      </w:r>
      <w:r>
        <w:rPr>
          <w:spacing w:val="-5"/>
        </w:rPr>
        <w:t xml:space="preserve"> </w:t>
      </w:r>
      <w:r>
        <w:t>Ley</w:t>
      </w:r>
      <w:r>
        <w:rPr>
          <w:spacing w:val="-4"/>
        </w:rPr>
        <w:t xml:space="preserve"> </w:t>
      </w:r>
      <w:r>
        <w:t>2022</w:t>
      </w:r>
      <w:r>
        <w:rPr>
          <w:spacing w:val="-4"/>
        </w:rPr>
        <w:t xml:space="preserve"> </w:t>
      </w:r>
      <w:r>
        <w:t>de</w:t>
      </w:r>
      <w:r>
        <w:rPr>
          <w:spacing w:val="-4"/>
        </w:rPr>
        <w:t xml:space="preserve"> </w:t>
      </w:r>
      <w:r>
        <w:t>2020</w:t>
      </w:r>
      <w:r>
        <w:rPr>
          <w:spacing w:val="-5"/>
        </w:rPr>
        <w:t xml:space="preserve"> </w:t>
      </w:r>
      <w:r>
        <w:t>fue</w:t>
      </w:r>
      <w:r>
        <w:rPr>
          <w:spacing w:val="-4"/>
        </w:rPr>
        <w:t xml:space="preserve"> </w:t>
      </w:r>
      <w:r>
        <w:t>sancionada por</w:t>
      </w:r>
      <w:r>
        <w:rPr>
          <w:spacing w:val="-7"/>
        </w:rPr>
        <w:t xml:space="preserve"> </w:t>
      </w:r>
      <w:r>
        <w:t>el</w:t>
      </w:r>
      <w:r>
        <w:rPr>
          <w:spacing w:val="-8"/>
        </w:rPr>
        <w:t xml:space="preserve"> </w:t>
      </w:r>
      <w:r>
        <w:t>Presidente</w:t>
      </w:r>
      <w:r>
        <w:rPr>
          <w:spacing w:val="-5"/>
        </w:rPr>
        <w:t xml:space="preserve"> </w:t>
      </w:r>
      <w:r>
        <w:t>de</w:t>
      </w:r>
      <w:r>
        <w:rPr>
          <w:spacing w:val="-8"/>
        </w:rPr>
        <w:t xml:space="preserve"> </w:t>
      </w:r>
      <w:r>
        <w:t>la</w:t>
      </w:r>
      <w:r>
        <w:rPr>
          <w:spacing w:val="-8"/>
        </w:rPr>
        <w:t xml:space="preserve"> </w:t>
      </w:r>
      <w:r>
        <w:t>República</w:t>
      </w:r>
      <w:r>
        <w:rPr>
          <w:spacing w:val="-6"/>
        </w:rPr>
        <w:t xml:space="preserve"> </w:t>
      </w:r>
      <w:r>
        <w:t>el</w:t>
      </w:r>
      <w:r>
        <w:rPr>
          <w:spacing w:val="-8"/>
        </w:rPr>
        <w:t xml:space="preserve"> </w:t>
      </w:r>
      <w:r>
        <w:t>22</w:t>
      </w:r>
      <w:r>
        <w:rPr>
          <w:spacing w:val="-7"/>
        </w:rPr>
        <w:t xml:space="preserve"> </w:t>
      </w:r>
      <w:r>
        <w:t>de</w:t>
      </w:r>
      <w:r>
        <w:rPr>
          <w:spacing w:val="-8"/>
        </w:rPr>
        <w:t xml:space="preserve"> </w:t>
      </w:r>
      <w:r>
        <w:t>julio,</w:t>
      </w:r>
      <w:r>
        <w:rPr>
          <w:spacing w:val="-7"/>
        </w:rPr>
        <w:t xml:space="preserve"> </w:t>
      </w:r>
      <w:r>
        <w:t>por</w:t>
      </w:r>
      <w:r>
        <w:rPr>
          <w:spacing w:val="-6"/>
        </w:rPr>
        <w:t xml:space="preserve"> </w:t>
      </w:r>
      <w:r>
        <w:t>lo</w:t>
      </w:r>
      <w:r>
        <w:rPr>
          <w:spacing w:val="-8"/>
        </w:rPr>
        <w:t xml:space="preserve"> </w:t>
      </w:r>
      <w:r>
        <w:t>que</w:t>
      </w:r>
      <w:r>
        <w:rPr>
          <w:spacing w:val="-6"/>
        </w:rPr>
        <w:t xml:space="preserve"> </w:t>
      </w:r>
      <w:r>
        <w:t>su</w:t>
      </w:r>
      <w:r>
        <w:rPr>
          <w:spacing w:val="-8"/>
        </w:rPr>
        <w:t xml:space="preserve"> </w:t>
      </w:r>
      <w:r>
        <w:t>expedición</w:t>
      </w:r>
      <w:r>
        <w:rPr>
          <w:spacing w:val="-7"/>
        </w:rPr>
        <w:t xml:space="preserve"> </w:t>
      </w:r>
      <w:r>
        <w:t>es</w:t>
      </w:r>
      <w:r>
        <w:rPr>
          <w:spacing w:val="-7"/>
        </w:rPr>
        <w:t xml:space="preserve"> </w:t>
      </w:r>
      <w:r>
        <w:t>reciente.</w:t>
      </w:r>
      <w:r>
        <w:rPr>
          <w:spacing w:val="-8"/>
        </w:rPr>
        <w:t xml:space="preserve"> </w:t>
      </w:r>
      <w:r>
        <w:t>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w:t>
      </w:r>
      <w:r>
        <w:rPr>
          <w:spacing w:val="-9"/>
        </w:rPr>
        <w:t xml:space="preserve"> </w:t>
      </w:r>
      <w:r>
        <w:t>selección</w:t>
      </w:r>
      <w:r>
        <w:rPr>
          <w:spacing w:val="-9"/>
        </w:rPr>
        <w:t xml:space="preserve"> </w:t>
      </w:r>
      <w:r>
        <w:t>de</w:t>
      </w:r>
      <w:r>
        <w:rPr>
          <w:spacing w:val="-8"/>
        </w:rPr>
        <w:t xml:space="preserve"> </w:t>
      </w:r>
      <w:r>
        <w:t>licitación</w:t>
      </w:r>
      <w:r>
        <w:rPr>
          <w:spacing w:val="-9"/>
        </w:rPr>
        <w:t xml:space="preserve"> </w:t>
      </w:r>
      <w:r>
        <w:t>de</w:t>
      </w:r>
      <w:r>
        <w:rPr>
          <w:spacing w:val="-8"/>
        </w:rPr>
        <w:t xml:space="preserve"> </w:t>
      </w:r>
      <w:r>
        <w:t>obra</w:t>
      </w:r>
      <w:r>
        <w:rPr>
          <w:spacing w:val="-9"/>
        </w:rPr>
        <w:t xml:space="preserve"> </w:t>
      </w:r>
      <w:r>
        <w:t>pública</w:t>
      </w:r>
      <w:r>
        <w:rPr>
          <w:spacing w:val="-8"/>
        </w:rPr>
        <w:t xml:space="preserve"> </w:t>
      </w:r>
      <w:r>
        <w:t>de</w:t>
      </w:r>
      <w:r>
        <w:rPr>
          <w:spacing w:val="-9"/>
        </w:rPr>
        <w:t xml:space="preserve"> </w:t>
      </w:r>
      <w:r>
        <w:t>infraestructura</w:t>
      </w:r>
      <w:r>
        <w:rPr>
          <w:spacing w:val="-8"/>
        </w:rPr>
        <w:t xml:space="preserve"> </w:t>
      </w:r>
      <w:r>
        <w:t>de</w:t>
      </w:r>
      <w:r>
        <w:rPr>
          <w:spacing w:val="-9"/>
        </w:rPr>
        <w:t xml:space="preserve"> </w:t>
      </w:r>
      <w:r>
        <w:t>transporte</w:t>
      </w:r>
      <w:r>
        <w:rPr>
          <w:spacing w:val="-7"/>
        </w:rPr>
        <w:t xml:space="preserve"> </w:t>
      </w:r>
      <w:r>
        <w:t>y</w:t>
      </w:r>
      <w:r>
        <w:rPr>
          <w:spacing w:val="-9"/>
        </w:rPr>
        <w:t xml:space="preserve"> </w:t>
      </w:r>
      <w:r>
        <w:t>se</w:t>
      </w:r>
      <w:r>
        <w:rPr>
          <w:spacing w:val="-8"/>
        </w:rPr>
        <w:t xml:space="preserve"> </w:t>
      </w:r>
      <w:r>
        <w:t>deroga</w:t>
      </w:r>
      <w:r>
        <w:rPr>
          <w:spacing w:val="-9"/>
        </w:rPr>
        <w:t xml:space="preserve"> </w:t>
      </w:r>
      <w:r>
        <w:t>la Resolución 0045 de</w:t>
      </w:r>
      <w:r>
        <w:rPr>
          <w:spacing w:val="-4"/>
        </w:rPr>
        <w:t xml:space="preserve"> </w:t>
      </w:r>
      <w:r>
        <w:t>2020».</w:t>
      </w:r>
    </w:p>
    <w:p w14:paraId="602A8776" w14:textId="77777777" w:rsidR="00F47DF5" w:rsidRDefault="003F00C4">
      <w:pPr>
        <w:pStyle w:val="Textoindependiente"/>
        <w:spacing w:before="120"/>
        <w:ind w:left="810"/>
        <w:jc w:val="both"/>
      </w:pPr>
      <w:r>
        <w:t>De</w:t>
      </w:r>
      <w:r>
        <w:rPr>
          <w:spacing w:val="18"/>
        </w:rPr>
        <w:t xml:space="preserve"> </w:t>
      </w:r>
      <w:r>
        <w:t>igual</w:t>
      </w:r>
      <w:r>
        <w:rPr>
          <w:spacing w:val="19"/>
        </w:rPr>
        <w:t xml:space="preserve"> </w:t>
      </w:r>
      <w:r>
        <w:t>manera,</w:t>
      </w:r>
      <w:r>
        <w:rPr>
          <w:spacing w:val="18"/>
        </w:rPr>
        <w:t xml:space="preserve"> </w:t>
      </w:r>
      <w:r>
        <w:t>se</w:t>
      </w:r>
      <w:r>
        <w:rPr>
          <w:spacing w:val="18"/>
        </w:rPr>
        <w:t xml:space="preserve"> </w:t>
      </w:r>
      <w:r>
        <w:t>expidió</w:t>
      </w:r>
      <w:r>
        <w:rPr>
          <w:spacing w:val="19"/>
        </w:rPr>
        <w:t xml:space="preserve"> </w:t>
      </w:r>
      <w:r>
        <w:t>la</w:t>
      </w:r>
      <w:r>
        <w:rPr>
          <w:spacing w:val="19"/>
        </w:rPr>
        <w:t xml:space="preserve"> </w:t>
      </w:r>
      <w:r>
        <w:t>Resolución</w:t>
      </w:r>
      <w:r>
        <w:rPr>
          <w:spacing w:val="18"/>
        </w:rPr>
        <w:t xml:space="preserve"> </w:t>
      </w:r>
      <w:r>
        <w:t>241</w:t>
      </w:r>
      <w:r>
        <w:rPr>
          <w:spacing w:val="19"/>
        </w:rPr>
        <w:t xml:space="preserve"> </w:t>
      </w:r>
      <w:r>
        <w:t>del</w:t>
      </w:r>
      <w:r>
        <w:rPr>
          <w:spacing w:val="19"/>
        </w:rPr>
        <w:t xml:space="preserve"> </w:t>
      </w:r>
      <w:r>
        <w:t>27</w:t>
      </w:r>
      <w:r>
        <w:rPr>
          <w:spacing w:val="19"/>
        </w:rPr>
        <w:t xml:space="preserve"> </w:t>
      </w:r>
      <w:r>
        <w:t>de</w:t>
      </w:r>
      <w:r>
        <w:rPr>
          <w:spacing w:val="19"/>
        </w:rPr>
        <w:t xml:space="preserve"> </w:t>
      </w:r>
      <w:r>
        <w:t>noviembre</w:t>
      </w:r>
      <w:r>
        <w:rPr>
          <w:spacing w:val="19"/>
        </w:rPr>
        <w:t xml:space="preserve"> </w:t>
      </w:r>
      <w:r>
        <w:t>de</w:t>
      </w:r>
      <w:r>
        <w:rPr>
          <w:spacing w:val="19"/>
        </w:rPr>
        <w:t xml:space="preserve"> </w:t>
      </w:r>
      <w:r>
        <w:t>2020,</w:t>
      </w:r>
    </w:p>
    <w:p w14:paraId="5A9B938E" w14:textId="77777777" w:rsidR="00F47DF5" w:rsidRDefault="003F00C4">
      <w:pPr>
        <w:pStyle w:val="Textoindependiente"/>
        <w:spacing w:before="37" w:line="276" w:lineRule="auto"/>
        <w:ind w:right="534"/>
        <w:jc w:val="both"/>
      </w:pPr>
      <w:r>
        <w:t>«Por la cual se actualizan los Documentos Tipo para los procesos de selección abreviada</w:t>
      </w:r>
      <w:r>
        <w:rPr>
          <w:spacing w:val="-15"/>
        </w:rPr>
        <w:t xml:space="preserve"> </w:t>
      </w:r>
      <w:r>
        <w:t>de</w:t>
      </w:r>
      <w:r>
        <w:rPr>
          <w:spacing w:val="-15"/>
        </w:rPr>
        <w:t xml:space="preserve"> </w:t>
      </w:r>
      <w:r>
        <w:t>menor</w:t>
      </w:r>
      <w:r>
        <w:rPr>
          <w:spacing w:val="-14"/>
        </w:rPr>
        <w:t xml:space="preserve"> </w:t>
      </w:r>
      <w:r>
        <w:t>cuantía</w:t>
      </w:r>
      <w:r>
        <w:rPr>
          <w:spacing w:val="-15"/>
        </w:rPr>
        <w:t xml:space="preserve"> </w:t>
      </w:r>
      <w:r>
        <w:t>de</w:t>
      </w:r>
      <w:r>
        <w:rPr>
          <w:spacing w:val="-14"/>
        </w:rPr>
        <w:t xml:space="preserve"> </w:t>
      </w:r>
      <w:r>
        <w:t>obra</w:t>
      </w:r>
      <w:r>
        <w:rPr>
          <w:spacing w:val="-15"/>
        </w:rPr>
        <w:t xml:space="preserve"> </w:t>
      </w:r>
      <w:r>
        <w:t>pública</w:t>
      </w:r>
      <w:r>
        <w:rPr>
          <w:spacing w:val="-14"/>
        </w:rPr>
        <w:t xml:space="preserve"> </w:t>
      </w:r>
      <w:r>
        <w:t>de</w:t>
      </w:r>
      <w:r>
        <w:rPr>
          <w:spacing w:val="-15"/>
        </w:rPr>
        <w:t xml:space="preserve"> </w:t>
      </w:r>
      <w:r>
        <w:t>infraestructura</w:t>
      </w:r>
      <w:r>
        <w:rPr>
          <w:spacing w:val="-15"/>
        </w:rPr>
        <w:t xml:space="preserve"> </w:t>
      </w:r>
      <w:r>
        <w:t>de</w:t>
      </w:r>
      <w:r>
        <w:rPr>
          <w:spacing w:val="-14"/>
        </w:rPr>
        <w:t xml:space="preserve"> </w:t>
      </w:r>
      <w:r>
        <w:t>transporte</w:t>
      </w:r>
      <w:r>
        <w:rPr>
          <w:spacing w:val="-14"/>
        </w:rPr>
        <w:t xml:space="preserve"> </w:t>
      </w:r>
      <w:r>
        <w:t>y</w:t>
      </w:r>
      <w:r>
        <w:rPr>
          <w:spacing w:val="-14"/>
        </w:rPr>
        <w:t xml:space="preserve"> </w:t>
      </w:r>
      <w:r>
        <w:t>se</w:t>
      </w:r>
      <w:r>
        <w:rPr>
          <w:spacing w:val="-15"/>
        </w:rPr>
        <w:t xml:space="preserve"> </w:t>
      </w:r>
      <w:r>
        <w:t>deroga la Resolución 0044 de 2020». Adicionalmente, entró en vigencia la Resolución 256 de 2020, «Por la cual se adoptan los documentos tipo para los procesos de selección de concursos</w:t>
      </w:r>
      <w:r>
        <w:rPr>
          <w:spacing w:val="-18"/>
        </w:rPr>
        <w:t xml:space="preserve"> </w:t>
      </w:r>
      <w:r>
        <w:t>de</w:t>
      </w:r>
      <w:r>
        <w:rPr>
          <w:spacing w:val="-18"/>
        </w:rPr>
        <w:t xml:space="preserve"> </w:t>
      </w:r>
      <w:r>
        <w:t>méritos,</w:t>
      </w:r>
      <w:r>
        <w:rPr>
          <w:spacing w:val="-18"/>
        </w:rPr>
        <w:t xml:space="preserve"> </w:t>
      </w:r>
      <w:r>
        <w:t>para</w:t>
      </w:r>
      <w:r>
        <w:rPr>
          <w:spacing w:val="-17"/>
        </w:rPr>
        <w:t xml:space="preserve"> </w:t>
      </w:r>
      <w:r>
        <w:t>contratar</w:t>
      </w:r>
      <w:r>
        <w:rPr>
          <w:spacing w:val="-18"/>
        </w:rPr>
        <w:t xml:space="preserve"> </w:t>
      </w:r>
      <w:r>
        <w:t>la</w:t>
      </w:r>
      <w:r>
        <w:rPr>
          <w:spacing w:val="-18"/>
        </w:rPr>
        <w:t xml:space="preserve"> </w:t>
      </w:r>
      <w:r>
        <w:t>interventoría</w:t>
      </w:r>
      <w:r>
        <w:rPr>
          <w:spacing w:val="-18"/>
        </w:rPr>
        <w:t xml:space="preserve"> </w:t>
      </w:r>
      <w:r>
        <w:t>de</w:t>
      </w:r>
      <w:r>
        <w:rPr>
          <w:spacing w:val="-17"/>
        </w:rPr>
        <w:t xml:space="preserve"> </w:t>
      </w:r>
      <w:r>
        <w:t>obras</w:t>
      </w:r>
      <w:r>
        <w:rPr>
          <w:spacing w:val="-18"/>
        </w:rPr>
        <w:t xml:space="preserve"> </w:t>
      </w:r>
      <w:r>
        <w:t>públicas</w:t>
      </w:r>
      <w:r>
        <w:rPr>
          <w:spacing w:val="-18"/>
        </w:rPr>
        <w:t xml:space="preserve"> </w:t>
      </w:r>
      <w:r>
        <w:t>de</w:t>
      </w:r>
      <w:r>
        <w:rPr>
          <w:spacing w:val="-18"/>
        </w:rPr>
        <w:t xml:space="preserve"> </w:t>
      </w:r>
      <w:r>
        <w:t>infraestructura de transporte». Por otra parte, se expidió la Resolución 248 de 2020, «Por la cual se adoptan los documentos tipo para los procesos de licitación pública para obras de infraestructura</w:t>
      </w:r>
      <w:r>
        <w:rPr>
          <w:spacing w:val="-18"/>
        </w:rPr>
        <w:t xml:space="preserve"> </w:t>
      </w:r>
      <w:r>
        <w:t>de</w:t>
      </w:r>
      <w:r>
        <w:rPr>
          <w:spacing w:val="-18"/>
        </w:rPr>
        <w:t xml:space="preserve"> </w:t>
      </w:r>
      <w:r>
        <w:t>agua</w:t>
      </w:r>
      <w:r>
        <w:rPr>
          <w:spacing w:val="-18"/>
        </w:rPr>
        <w:t xml:space="preserve"> </w:t>
      </w:r>
      <w:r>
        <w:t>potable</w:t>
      </w:r>
      <w:r>
        <w:rPr>
          <w:spacing w:val="-18"/>
        </w:rPr>
        <w:t xml:space="preserve"> </w:t>
      </w:r>
      <w:r>
        <w:t>y</w:t>
      </w:r>
      <w:r>
        <w:rPr>
          <w:spacing w:val="-18"/>
        </w:rPr>
        <w:t xml:space="preserve"> </w:t>
      </w:r>
      <w:r>
        <w:t>saneamiento</w:t>
      </w:r>
      <w:r>
        <w:rPr>
          <w:spacing w:val="-18"/>
        </w:rPr>
        <w:t xml:space="preserve"> </w:t>
      </w:r>
      <w:r>
        <w:t>básico»,</w:t>
      </w:r>
      <w:r>
        <w:rPr>
          <w:spacing w:val="-18"/>
        </w:rPr>
        <w:t xml:space="preserve"> </w:t>
      </w:r>
      <w:r>
        <w:t>la</w:t>
      </w:r>
      <w:r>
        <w:rPr>
          <w:spacing w:val="-18"/>
        </w:rPr>
        <w:t xml:space="preserve"> </w:t>
      </w:r>
      <w:r>
        <w:t>Resolución</w:t>
      </w:r>
      <w:r>
        <w:rPr>
          <w:spacing w:val="-18"/>
        </w:rPr>
        <w:t xml:space="preserve"> </w:t>
      </w:r>
      <w:r>
        <w:t>249</w:t>
      </w:r>
      <w:r>
        <w:rPr>
          <w:spacing w:val="-18"/>
        </w:rPr>
        <w:t xml:space="preserve"> </w:t>
      </w:r>
      <w:r>
        <w:t>de</w:t>
      </w:r>
      <w:r>
        <w:rPr>
          <w:spacing w:val="-18"/>
        </w:rPr>
        <w:t xml:space="preserve"> </w:t>
      </w:r>
      <w:r>
        <w:t>2020,</w:t>
      </w:r>
      <w:r>
        <w:rPr>
          <w:spacing w:val="-18"/>
        </w:rPr>
        <w:t xml:space="preserve"> </w:t>
      </w:r>
      <w:r>
        <w:t>«Por la</w:t>
      </w:r>
      <w:r>
        <w:rPr>
          <w:spacing w:val="-17"/>
        </w:rPr>
        <w:t xml:space="preserve"> </w:t>
      </w:r>
      <w:r>
        <w:t>cual</w:t>
      </w:r>
      <w:r>
        <w:rPr>
          <w:spacing w:val="-17"/>
        </w:rPr>
        <w:t xml:space="preserve"> </w:t>
      </w:r>
      <w:r>
        <w:t>se</w:t>
      </w:r>
      <w:r>
        <w:rPr>
          <w:spacing w:val="-17"/>
        </w:rPr>
        <w:t xml:space="preserve"> </w:t>
      </w:r>
      <w:r>
        <w:t>adoptan</w:t>
      </w:r>
      <w:r>
        <w:rPr>
          <w:spacing w:val="-16"/>
        </w:rPr>
        <w:t xml:space="preserve"> </w:t>
      </w:r>
      <w:r>
        <w:t>los</w:t>
      </w:r>
      <w:r>
        <w:rPr>
          <w:spacing w:val="-17"/>
        </w:rPr>
        <w:t xml:space="preserve"> </w:t>
      </w:r>
      <w:r>
        <w:t>documentos</w:t>
      </w:r>
      <w:r>
        <w:rPr>
          <w:spacing w:val="-17"/>
        </w:rPr>
        <w:t xml:space="preserve"> </w:t>
      </w:r>
      <w:r>
        <w:t>tipo</w:t>
      </w:r>
      <w:r>
        <w:rPr>
          <w:spacing w:val="-17"/>
        </w:rPr>
        <w:t xml:space="preserve"> </w:t>
      </w:r>
      <w:r>
        <w:t>para</w:t>
      </w:r>
      <w:r>
        <w:rPr>
          <w:spacing w:val="-16"/>
        </w:rPr>
        <w:t xml:space="preserve"> </w:t>
      </w:r>
      <w:r>
        <w:t>los</w:t>
      </w:r>
      <w:r>
        <w:rPr>
          <w:spacing w:val="-17"/>
        </w:rPr>
        <w:t xml:space="preserve"> </w:t>
      </w:r>
      <w:r>
        <w:t>procesos</w:t>
      </w:r>
      <w:r>
        <w:rPr>
          <w:spacing w:val="-17"/>
        </w:rPr>
        <w:t xml:space="preserve"> </w:t>
      </w:r>
      <w:r>
        <w:t>de</w:t>
      </w:r>
      <w:r>
        <w:rPr>
          <w:spacing w:val="-17"/>
        </w:rPr>
        <w:t xml:space="preserve"> </w:t>
      </w:r>
      <w:r>
        <w:t>licitación</w:t>
      </w:r>
      <w:r>
        <w:rPr>
          <w:spacing w:val="-16"/>
        </w:rPr>
        <w:t xml:space="preserve"> </w:t>
      </w:r>
      <w:r>
        <w:t>pública</w:t>
      </w:r>
      <w:r>
        <w:rPr>
          <w:spacing w:val="-17"/>
        </w:rPr>
        <w:t xml:space="preserve"> </w:t>
      </w:r>
      <w:r>
        <w:t>para</w:t>
      </w:r>
      <w:r>
        <w:rPr>
          <w:spacing w:val="-17"/>
        </w:rPr>
        <w:t xml:space="preserve"> </w:t>
      </w:r>
      <w:r>
        <w:t>obras de infraestructura de agua potable y saneamiento básico en la modalidad llave en mano» y la Resolución 269 de 2020, «Por la cual se adopta el documento tipo para</w:t>
      </w:r>
      <w:r>
        <w:rPr>
          <w:spacing w:val="-11"/>
        </w:rPr>
        <w:t xml:space="preserve"> </w:t>
      </w:r>
      <w:r>
        <w:t>los</w:t>
      </w:r>
    </w:p>
    <w:p w14:paraId="1D7898B0" w14:textId="77777777" w:rsidR="00F47DF5" w:rsidRDefault="00F47DF5">
      <w:pPr>
        <w:spacing w:line="276" w:lineRule="auto"/>
        <w:jc w:val="both"/>
        <w:sectPr w:rsidR="00F47DF5">
          <w:pgSz w:w="11900" w:h="16820"/>
          <w:pgMar w:top="1340" w:right="1160" w:bottom="2180" w:left="1600" w:header="0" w:footer="1987" w:gutter="0"/>
          <w:cols w:space="720"/>
        </w:sectPr>
      </w:pPr>
    </w:p>
    <w:p w14:paraId="36865335" w14:textId="77777777" w:rsidR="00F47DF5" w:rsidRDefault="003F00C4">
      <w:pPr>
        <w:pStyle w:val="Textoindependiente"/>
        <w:spacing w:before="70" w:line="276" w:lineRule="auto"/>
        <w:ind w:right="533"/>
        <w:jc w:val="both"/>
      </w:pPr>
      <w:r>
        <w:lastRenderedPageBreak/>
        <w:t>procesos de gestión catastral con enfoque multipropósito que se celebren a través de contratos interadministrativos».</w:t>
      </w:r>
    </w:p>
    <w:p w14:paraId="5A32E5BA" w14:textId="77777777" w:rsidR="00F47DF5" w:rsidRDefault="003F00C4">
      <w:pPr>
        <w:pStyle w:val="Textoindependiente"/>
        <w:spacing w:before="120" w:line="276" w:lineRule="auto"/>
        <w:ind w:right="533" w:firstLine="709"/>
        <w:jc w:val="both"/>
      </w:pPr>
      <w:r>
        <w:t>En síntesis, hasta el momento se han expedido los siguientes documentos tipo que son obligatorios para todas las entidades sometidas al Estatuto General de Contratación de la Administración Pública:</w:t>
      </w:r>
    </w:p>
    <w:p w14:paraId="6DA409BA" w14:textId="77777777" w:rsidR="00F47DF5" w:rsidRDefault="003F00C4">
      <w:pPr>
        <w:pStyle w:val="Prrafodelista"/>
        <w:numPr>
          <w:ilvl w:val="1"/>
          <w:numId w:val="1"/>
        </w:numPr>
        <w:tabs>
          <w:tab w:val="left" w:pos="981"/>
        </w:tabs>
        <w:ind w:right="0"/>
      </w:pPr>
      <w:r>
        <w:t>Documentos</w:t>
      </w:r>
      <w:r>
        <w:rPr>
          <w:spacing w:val="-16"/>
        </w:rPr>
        <w:t xml:space="preserve"> </w:t>
      </w:r>
      <w:r>
        <w:t>tipo</w:t>
      </w:r>
      <w:r>
        <w:rPr>
          <w:spacing w:val="-16"/>
        </w:rPr>
        <w:t xml:space="preserve"> </w:t>
      </w:r>
      <w:r>
        <w:t>para</w:t>
      </w:r>
      <w:r>
        <w:rPr>
          <w:spacing w:val="-16"/>
        </w:rPr>
        <w:t xml:space="preserve"> </w:t>
      </w:r>
      <w:r>
        <w:t>licitación</w:t>
      </w:r>
      <w:r>
        <w:rPr>
          <w:spacing w:val="-15"/>
        </w:rPr>
        <w:t xml:space="preserve"> </w:t>
      </w:r>
      <w:r>
        <w:t>de</w:t>
      </w:r>
      <w:r>
        <w:rPr>
          <w:spacing w:val="-16"/>
        </w:rPr>
        <w:t xml:space="preserve"> </w:t>
      </w:r>
      <w:r>
        <w:t>obra</w:t>
      </w:r>
      <w:r>
        <w:rPr>
          <w:spacing w:val="-16"/>
        </w:rPr>
        <w:t xml:space="preserve"> </w:t>
      </w:r>
      <w:r>
        <w:t>pública</w:t>
      </w:r>
      <w:r>
        <w:rPr>
          <w:spacing w:val="-15"/>
        </w:rPr>
        <w:t xml:space="preserve"> </w:t>
      </w:r>
      <w:r>
        <w:t>de</w:t>
      </w:r>
      <w:r>
        <w:rPr>
          <w:spacing w:val="-16"/>
        </w:rPr>
        <w:t xml:space="preserve"> </w:t>
      </w:r>
      <w:r>
        <w:t>infraestructura</w:t>
      </w:r>
      <w:r>
        <w:rPr>
          <w:spacing w:val="-16"/>
        </w:rPr>
        <w:t xml:space="preserve"> </w:t>
      </w:r>
      <w:r>
        <w:t>de</w:t>
      </w:r>
      <w:r>
        <w:rPr>
          <w:spacing w:val="-15"/>
        </w:rPr>
        <w:t xml:space="preserve"> </w:t>
      </w:r>
      <w:r>
        <w:t>transporte</w:t>
      </w:r>
    </w:p>
    <w:p w14:paraId="491619C2" w14:textId="77777777" w:rsidR="00F47DF5" w:rsidRDefault="003F00C4">
      <w:pPr>
        <w:pStyle w:val="Textoindependiente"/>
        <w:spacing w:before="37" w:line="276" w:lineRule="auto"/>
        <w:ind w:right="533"/>
        <w:jc w:val="both"/>
      </w:pPr>
      <w:r>
        <w:t>–versión 1–, obligatorios para los procesos cuyo aviso de convocatoria se haya publicado desde el 1 de abril de 2019.</w:t>
      </w:r>
    </w:p>
    <w:p w14:paraId="6FE7049C" w14:textId="77777777" w:rsidR="00F47DF5" w:rsidRDefault="003F00C4">
      <w:pPr>
        <w:pStyle w:val="Prrafodelista"/>
        <w:numPr>
          <w:ilvl w:val="1"/>
          <w:numId w:val="1"/>
        </w:numPr>
        <w:tabs>
          <w:tab w:val="left" w:pos="1129"/>
        </w:tabs>
        <w:spacing w:line="276" w:lineRule="auto"/>
        <w:ind w:left="100" w:right="534" w:firstLine="709"/>
      </w:pPr>
      <w:r>
        <w:t>Documentos tipo para licitación de obra pública de infraestructura de transporte –versión 2–, obligatorios para los procesos cuyo aviso de convocatoria se haya publicado desde el 10 de marzo de</w:t>
      </w:r>
      <w:r>
        <w:rPr>
          <w:spacing w:val="-11"/>
        </w:rPr>
        <w:t xml:space="preserve"> </w:t>
      </w:r>
      <w:r>
        <w:t>2020.</w:t>
      </w:r>
    </w:p>
    <w:p w14:paraId="0CA8CC69" w14:textId="77777777" w:rsidR="00F47DF5" w:rsidRDefault="003F00C4">
      <w:pPr>
        <w:pStyle w:val="Prrafodelista"/>
        <w:numPr>
          <w:ilvl w:val="1"/>
          <w:numId w:val="1"/>
        </w:numPr>
        <w:tabs>
          <w:tab w:val="left" w:pos="1173"/>
        </w:tabs>
        <w:spacing w:line="276" w:lineRule="auto"/>
        <w:ind w:left="100" w:right="534" w:firstLine="709"/>
      </w:pPr>
      <w:r>
        <w:t>Documentos tipo para licitación de obra pública de infraestructura de transporte –versión 3–, obligatorios para los procesos cuyo aviso de convocatoria se haya publicado desde el 1 de enero de</w:t>
      </w:r>
      <w:r>
        <w:rPr>
          <w:spacing w:val="-11"/>
        </w:rPr>
        <w:t xml:space="preserve"> </w:t>
      </w:r>
      <w:r>
        <w:t>2021.</w:t>
      </w:r>
    </w:p>
    <w:p w14:paraId="42B695D0" w14:textId="77777777" w:rsidR="00F47DF5" w:rsidRDefault="003F00C4">
      <w:pPr>
        <w:pStyle w:val="Prrafodelista"/>
        <w:numPr>
          <w:ilvl w:val="1"/>
          <w:numId w:val="1"/>
        </w:numPr>
        <w:tabs>
          <w:tab w:val="left" w:pos="1104"/>
        </w:tabs>
        <w:spacing w:line="276" w:lineRule="auto"/>
        <w:ind w:left="100" w:firstLine="709"/>
      </w:pPr>
      <w:r>
        <w:t>Documentos tipo para procesos de selección abreviada de menor cuantía de infraestructura de transporte –versión 1–, obligatorios para los procesos cuyo aviso de convocatoria se haya publicado desde el 17 de febrero de</w:t>
      </w:r>
      <w:r>
        <w:rPr>
          <w:spacing w:val="-17"/>
        </w:rPr>
        <w:t xml:space="preserve"> </w:t>
      </w:r>
      <w:r>
        <w:t>2020.</w:t>
      </w:r>
    </w:p>
    <w:p w14:paraId="719E12D8" w14:textId="77777777" w:rsidR="00F47DF5" w:rsidRDefault="003F00C4">
      <w:pPr>
        <w:pStyle w:val="Prrafodelista"/>
        <w:numPr>
          <w:ilvl w:val="1"/>
          <w:numId w:val="1"/>
        </w:numPr>
        <w:tabs>
          <w:tab w:val="left" w:pos="1060"/>
        </w:tabs>
        <w:spacing w:line="276" w:lineRule="auto"/>
        <w:ind w:left="100" w:firstLine="709"/>
      </w:pPr>
      <w:r>
        <w:t>Documentos tipo para procesos de selección abreviada de menor cuantía de infraestructura de transporte –versión 2–, obligatorios para los procesos cuyo aviso de convocatoria se haya publicado desde el 1 de enero de</w:t>
      </w:r>
      <w:r>
        <w:rPr>
          <w:spacing w:val="-16"/>
        </w:rPr>
        <w:t xml:space="preserve"> </w:t>
      </w:r>
      <w:r>
        <w:t>2021.</w:t>
      </w:r>
    </w:p>
    <w:p w14:paraId="5845D0D8" w14:textId="77777777" w:rsidR="00F47DF5" w:rsidRDefault="003F00C4">
      <w:pPr>
        <w:pStyle w:val="Prrafodelista"/>
        <w:numPr>
          <w:ilvl w:val="1"/>
          <w:numId w:val="1"/>
        </w:numPr>
        <w:tabs>
          <w:tab w:val="left" w:pos="1148"/>
        </w:tabs>
        <w:spacing w:line="276" w:lineRule="auto"/>
        <w:ind w:left="100" w:firstLine="709"/>
      </w:pPr>
      <w:r>
        <w:t>Documentos tipo para procesos de mínima cuantía de infraestructura de transporte, obligatorios para los procesos cuya invitación pública se haya publicado a partir del 10 de junio de</w:t>
      </w:r>
      <w:r>
        <w:rPr>
          <w:spacing w:val="-8"/>
        </w:rPr>
        <w:t xml:space="preserve"> </w:t>
      </w:r>
      <w:r>
        <w:t>2020.</w:t>
      </w:r>
    </w:p>
    <w:p w14:paraId="0969C95C" w14:textId="77777777" w:rsidR="00F47DF5" w:rsidRDefault="003F00C4">
      <w:pPr>
        <w:pStyle w:val="Prrafodelista"/>
        <w:numPr>
          <w:ilvl w:val="1"/>
          <w:numId w:val="1"/>
        </w:numPr>
        <w:tabs>
          <w:tab w:val="left" w:pos="1183"/>
        </w:tabs>
        <w:spacing w:line="276" w:lineRule="auto"/>
        <w:ind w:left="100" w:firstLine="709"/>
      </w:pPr>
      <w:r>
        <w:t>Documentos tipo para procesos de concurso de méritos para contratar la interventoría de obras públicas de infraestructura de transporte, obligatorios para los procesos</w:t>
      </w:r>
      <w:r>
        <w:rPr>
          <w:spacing w:val="-4"/>
        </w:rPr>
        <w:t xml:space="preserve"> </w:t>
      </w:r>
      <w:r>
        <w:t>cuyo</w:t>
      </w:r>
      <w:r>
        <w:rPr>
          <w:spacing w:val="-3"/>
        </w:rPr>
        <w:t xml:space="preserve"> </w:t>
      </w:r>
      <w:r>
        <w:t>aviso</w:t>
      </w:r>
      <w:r>
        <w:rPr>
          <w:spacing w:val="-3"/>
        </w:rPr>
        <w:t xml:space="preserve"> </w:t>
      </w:r>
      <w:r>
        <w:t>de</w:t>
      </w:r>
      <w:r>
        <w:rPr>
          <w:spacing w:val="-4"/>
        </w:rPr>
        <w:t xml:space="preserve"> </w:t>
      </w:r>
      <w:r>
        <w:t>convocatoria</w:t>
      </w:r>
      <w:r>
        <w:rPr>
          <w:spacing w:val="-3"/>
        </w:rPr>
        <w:t xml:space="preserve"> </w:t>
      </w:r>
      <w:r>
        <w:t>se</w:t>
      </w:r>
      <w:r>
        <w:rPr>
          <w:spacing w:val="-3"/>
        </w:rPr>
        <w:t xml:space="preserve"> </w:t>
      </w:r>
      <w:r>
        <w:t>haya</w:t>
      </w:r>
      <w:r>
        <w:rPr>
          <w:spacing w:val="-3"/>
        </w:rPr>
        <w:t xml:space="preserve"> </w:t>
      </w:r>
      <w:r>
        <w:t>publicado</w:t>
      </w:r>
      <w:r>
        <w:rPr>
          <w:spacing w:val="-4"/>
        </w:rPr>
        <w:t xml:space="preserve"> </w:t>
      </w:r>
      <w:r>
        <w:t>desde</w:t>
      </w:r>
      <w:r>
        <w:rPr>
          <w:spacing w:val="-3"/>
        </w:rPr>
        <w:t xml:space="preserve"> </w:t>
      </w:r>
      <w:r>
        <w:t>el</w:t>
      </w:r>
      <w:r>
        <w:rPr>
          <w:spacing w:val="-3"/>
        </w:rPr>
        <w:t xml:space="preserve"> </w:t>
      </w:r>
      <w:r>
        <w:t>1</w:t>
      </w:r>
      <w:r>
        <w:rPr>
          <w:spacing w:val="-3"/>
        </w:rPr>
        <w:t xml:space="preserve"> </w:t>
      </w:r>
      <w:r>
        <w:t>de</w:t>
      </w:r>
      <w:r>
        <w:rPr>
          <w:spacing w:val="-4"/>
        </w:rPr>
        <w:t xml:space="preserve"> </w:t>
      </w:r>
      <w:r>
        <w:t>enero</w:t>
      </w:r>
      <w:r>
        <w:rPr>
          <w:spacing w:val="-3"/>
        </w:rPr>
        <w:t xml:space="preserve"> </w:t>
      </w:r>
      <w:r>
        <w:t>de</w:t>
      </w:r>
      <w:r>
        <w:rPr>
          <w:spacing w:val="-3"/>
        </w:rPr>
        <w:t xml:space="preserve"> </w:t>
      </w:r>
      <w:r>
        <w:t>2021.</w:t>
      </w:r>
    </w:p>
    <w:p w14:paraId="3A5E8E90" w14:textId="77777777" w:rsidR="00F47DF5" w:rsidRDefault="003F00C4">
      <w:pPr>
        <w:pStyle w:val="Prrafodelista"/>
        <w:numPr>
          <w:ilvl w:val="1"/>
          <w:numId w:val="1"/>
        </w:numPr>
        <w:tabs>
          <w:tab w:val="left" w:pos="1293"/>
        </w:tabs>
        <w:spacing w:line="276" w:lineRule="auto"/>
        <w:ind w:left="100" w:firstLine="709"/>
      </w:pPr>
      <w:r>
        <w:t>Documentos tipo para procesos de licitación pública para obras de infraestructura de agua potable y saneamiento básico, obligatorios para los procesos cuyo aviso de convocatoria se haya publicado desde el 11 de diciembre de</w:t>
      </w:r>
      <w:r>
        <w:rPr>
          <w:spacing w:val="-34"/>
        </w:rPr>
        <w:t xml:space="preserve"> </w:t>
      </w:r>
      <w:r>
        <w:t>2020.</w:t>
      </w:r>
    </w:p>
    <w:p w14:paraId="588FF05F" w14:textId="77777777" w:rsidR="00F47DF5" w:rsidRDefault="003F00C4">
      <w:pPr>
        <w:pStyle w:val="Prrafodelista"/>
        <w:numPr>
          <w:ilvl w:val="1"/>
          <w:numId w:val="1"/>
        </w:numPr>
        <w:tabs>
          <w:tab w:val="left" w:pos="1205"/>
        </w:tabs>
        <w:spacing w:line="276" w:lineRule="auto"/>
        <w:ind w:left="100" w:firstLine="709"/>
      </w:pPr>
      <w:r>
        <w:t>Documentos tipo para procesos de licitación pública para obras de infraestructura de agua potable y saneamiento básico en la modalidad llave en mano, obligatorios para los procesos cuyo aviso de convocatoria se haya publicado desde el 11 de diciembre de</w:t>
      </w:r>
      <w:r>
        <w:rPr>
          <w:spacing w:val="-5"/>
        </w:rPr>
        <w:t xml:space="preserve"> </w:t>
      </w:r>
      <w:r>
        <w:t>2020.</w:t>
      </w:r>
    </w:p>
    <w:p w14:paraId="25053FFC" w14:textId="77777777" w:rsidR="00F47DF5" w:rsidRDefault="003F00C4">
      <w:pPr>
        <w:pStyle w:val="Prrafodelista"/>
        <w:numPr>
          <w:ilvl w:val="1"/>
          <w:numId w:val="1"/>
        </w:numPr>
        <w:tabs>
          <w:tab w:val="left" w:pos="1189"/>
        </w:tabs>
        <w:spacing w:line="276" w:lineRule="auto"/>
        <w:ind w:left="100" w:right="534" w:firstLine="709"/>
      </w:pPr>
      <w:r>
        <w:t>Documentos tipo para procesos de gestión catastral con enfoque multipropósito que se celebren a través de contratos interadministrativos, a partir del 1 de febrero de</w:t>
      </w:r>
      <w:r>
        <w:rPr>
          <w:spacing w:val="-4"/>
        </w:rPr>
        <w:t xml:space="preserve"> </w:t>
      </w:r>
      <w:r>
        <w:t>2021.</w:t>
      </w:r>
    </w:p>
    <w:p w14:paraId="5574675C" w14:textId="77777777" w:rsidR="00F47DF5" w:rsidRDefault="003F00C4">
      <w:pPr>
        <w:pStyle w:val="Textoindependiente"/>
        <w:spacing w:before="120" w:line="276" w:lineRule="auto"/>
        <w:ind w:right="533" w:firstLine="709"/>
        <w:jc w:val="both"/>
      </w:pPr>
      <w:r>
        <w:t>Cabe</w:t>
      </w:r>
      <w:r>
        <w:rPr>
          <w:spacing w:val="-7"/>
        </w:rPr>
        <w:t xml:space="preserve"> </w:t>
      </w:r>
      <w:r>
        <w:t>aclarar</w:t>
      </w:r>
      <w:r>
        <w:rPr>
          <w:spacing w:val="-7"/>
        </w:rPr>
        <w:t xml:space="preserve"> </w:t>
      </w:r>
      <w:r>
        <w:t>que</w:t>
      </w:r>
      <w:r>
        <w:rPr>
          <w:spacing w:val="-7"/>
        </w:rPr>
        <w:t xml:space="preserve"> </w:t>
      </w:r>
      <w:r>
        <w:t>la</w:t>
      </w:r>
      <w:r>
        <w:rPr>
          <w:spacing w:val="-7"/>
        </w:rPr>
        <w:t xml:space="preserve"> </w:t>
      </w:r>
      <w:r>
        <w:t>Agencia</w:t>
      </w:r>
      <w:r>
        <w:rPr>
          <w:spacing w:val="-5"/>
        </w:rPr>
        <w:t xml:space="preserve"> </w:t>
      </w:r>
      <w:r>
        <w:t>Nacional</w:t>
      </w:r>
      <w:r>
        <w:rPr>
          <w:spacing w:val="-7"/>
        </w:rPr>
        <w:t xml:space="preserve"> </w:t>
      </w:r>
      <w:r>
        <w:t>de</w:t>
      </w:r>
      <w:r>
        <w:rPr>
          <w:spacing w:val="-7"/>
        </w:rPr>
        <w:t xml:space="preserve"> </w:t>
      </w:r>
      <w:r>
        <w:t>Contratación</w:t>
      </w:r>
      <w:r>
        <w:rPr>
          <w:spacing w:val="-7"/>
        </w:rPr>
        <w:t xml:space="preserve"> </w:t>
      </w:r>
      <w:r>
        <w:t>Pública</w:t>
      </w:r>
      <w:r>
        <w:rPr>
          <w:spacing w:val="-5"/>
        </w:rPr>
        <w:t xml:space="preserve"> </w:t>
      </w:r>
      <w:r>
        <w:t>sigue</w:t>
      </w:r>
      <w:r>
        <w:rPr>
          <w:spacing w:val="-7"/>
        </w:rPr>
        <w:t xml:space="preserve"> </w:t>
      </w:r>
      <w:r>
        <w:t>avanzando en</w:t>
      </w:r>
      <w:r>
        <w:rPr>
          <w:spacing w:val="-10"/>
        </w:rPr>
        <w:t xml:space="preserve"> </w:t>
      </w:r>
      <w:r>
        <w:t>la</w:t>
      </w:r>
      <w:r>
        <w:rPr>
          <w:spacing w:val="-10"/>
        </w:rPr>
        <w:t xml:space="preserve"> </w:t>
      </w:r>
      <w:r>
        <w:t>expedición</w:t>
      </w:r>
      <w:r>
        <w:rPr>
          <w:spacing w:val="-10"/>
        </w:rPr>
        <w:t xml:space="preserve"> </w:t>
      </w:r>
      <w:r>
        <w:t>de</w:t>
      </w:r>
      <w:r>
        <w:rPr>
          <w:spacing w:val="-9"/>
        </w:rPr>
        <w:t xml:space="preserve"> </w:t>
      </w:r>
      <w:r>
        <w:t>nuevos</w:t>
      </w:r>
      <w:r>
        <w:rPr>
          <w:spacing w:val="-10"/>
        </w:rPr>
        <w:t xml:space="preserve"> </w:t>
      </w:r>
      <w:r>
        <w:t>documentos</w:t>
      </w:r>
      <w:r>
        <w:rPr>
          <w:spacing w:val="-10"/>
        </w:rPr>
        <w:t xml:space="preserve"> </w:t>
      </w:r>
      <w:r>
        <w:t>tipo.</w:t>
      </w:r>
      <w:r>
        <w:rPr>
          <w:spacing w:val="-8"/>
        </w:rPr>
        <w:t xml:space="preserve"> </w:t>
      </w:r>
      <w:r>
        <w:t>Sin</w:t>
      </w:r>
      <w:r>
        <w:rPr>
          <w:spacing w:val="-9"/>
        </w:rPr>
        <w:t xml:space="preserve"> </w:t>
      </w:r>
      <w:r>
        <w:t>embargo,</w:t>
      </w:r>
      <w:r>
        <w:rPr>
          <w:spacing w:val="-10"/>
        </w:rPr>
        <w:t xml:space="preserve"> </w:t>
      </w:r>
      <w:r>
        <w:t>debe</w:t>
      </w:r>
      <w:r>
        <w:rPr>
          <w:spacing w:val="-9"/>
        </w:rPr>
        <w:t xml:space="preserve"> </w:t>
      </w:r>
      <w:r>
        <w:t>tenerse</w:t>
      </w:r>
      <w:r>
        <w:rPr>
          <w:spacing w:val="-9"/>
        </w:rPr>
        <w:t xml:space="preserve"> </w:t>
      </w:r>
      <w:r>
        <w:t>en</w:t>
      </w:r>
      <w:r>
        <w:rPr>
          <w:spacing w:val="-10"/>
        </w:rPr>
        <w:t xml:space="preserve"> </w:t>
      </w:r>
      <w:r>
        <w:t>cuenta</w:t>
      </w:r>
      <w:r>
        <w:rPr>
          <w:spacing w:val="-9"/>
        </w:rPr>
        <w:t xml:space="preserve"> </w:t>
      </w:r>
      <w:r>
        <w:t>que estos</w:t>
      </w:r>
      <w:r>
        <w:rPr>
          <w:spacing w:val="-5"/>
        </w:rPr>
        <w:t xml:space="preserve"> </w:t>
      </w:r>
      <w:r>
        <w:t>exigen</w:t>
      </w:r>
      <w:r>
        <w:rPr>
          <w:spacing w:val="-5"/>
        </w:rPr>
        <w:t xml:space="preserve"> </w:t>
      </w:r>
      <w:r>
        <w:t>un</w:t>
      </w:r>
      <w:r>
        <w:rPr>
          <w:spacing w:val="-5"/>
        </w:rPr>
        <w:t xml:space="preserve"> </w:t>
      </w:r>
      <w:r>
        <w:t>minucioso</w:t>
      </w:r>
      <w:r>
        <w:rPr>
          <w:spacing w:val="-5"/>
        </w:rPr>
        <w:t xml:space="preserve"> </w:t>
      </w:r>
      <w:r>
        <w:t>desarrollo</w:t>
      </w:r>
      <w:r>
        <w:rPr>
          <w:spacing w:val="-5"/>
        </w:rPr>
        <w:t xml:space="preserve"> </w:t>
      </w:r>
      <w:r>
        <w:t>en</w:t>
      </w:r>
      <w:r>
        <w:rPr>
          <w:spacing w:val="-4"/>
        </w:rPr>
        <w:t xml:space="preserve"> </w:t>
      </w:r>
      <w:r>
        <w:t>el</w:t>
      </w:r>
      <w:r>
        <w:rPr>
          <w:spacing w:val="-5"/>
        </w:rPr>
        <w:t xml:space="preserve"> </w:t>
      </w:r>
      <w:r>
        <w:t>cual</w:t>
      </w:r>
      <w:r>
        <w:rPr>
          <w:spacing w:val="-5"/>
        </w:rPr>
        <w:t xml:space="preserve"> </w:t>
      </w:r>
      <w:r>
        <w:t>se</w:t>
      </w:r>
      <w:r>
        <w:rPr>
          <w:spacing w:val="-5"/>
        </w:rPr>
        <w:t xml:space="preserve"> </w:t>
      </w:r>
      <w:r>
        <w:t>consideran</w:t>
      </w:r>
      <w:r>
        <w:rPr>
          <w:spacing w:val="-5"/>
        </w:rPr>
        <w:t xml:space="preserve"> </w:t>
      </w:r>
      <w:r>
        <w:t>las</w:t>
      </w:r>
      <w:r>
        <w:rPr>
          <w:spacing w:val="-5"/>
        </w:rPr>
        <w:t xml:space="preserve"> </w:t>
      </w:r>
      <w:r>
        <w:t>observaciones</w:t>
      </w:r>
      <w:r>
        <w:rPr>
          <w:spacing w:val="-4"/>
        </w:rPr>
        <w:t xml:space="preserve"> </w:t>
      </w:r>
      <w:r>
        <w:t>de</w:t>
      </w:r>
      <w:r>
        <w:rPr>
          <w:spacing w:val="-5"/>
        </w:rPr>
        <w:t xml:space="preserve"> </w:t>
      </w:r>
      <w:r>
        <w:t>las entidades</w:t>
      </w:r>
      <w:r>
        <w:rPr>
          <w:spacing w:val="14"/>
        </w:rPr>
        <w:t xml:space="preserve"> </w:t>
      </w:r>
      <w:r>
        <w:t>técnicas</w:t>
      </w:r>
      <w:r>
        <w:rPr>
          <w:spacing w:val="16"/>
        </w:rPr>
        <w:t xml:space="preserve"> </w:t>
      </w:r>
      <w:r>
        <w:t>y</w:t>
      </w:r>
      <w:r>
        <w:rPr>
          <w:spacing w:val="15"/>
        </w:rPr>
        <w:t xml:space="preserve"> </w:t>
      </w:r>
      <w:r>
        <w:t>especializadas,</w:t>
      </w:r>
      <w:r>
        <w:rPr>
          <w:spacing w:val="15"/>
        </w:rPr>
        <w:t xml:space="preserve"> </w:t>
      </w:r>
      <w:r>
        <w:t>con</w:t>
      </w:r>
      <w:r>
        <w:rPr>
          <w:spacing w:val="15"/>
        </w:rPr>
        <w:t xml:space="preserve"> </w:t>
      </w:r>
      <w:r>
        <w:t>la</w:t>
      </w:r>
      <w:r>
        <w:rPr>
          <w:spacing w:val="15"/>
        </w:rPr>
        <w:t xml:space="preserve"> </w:t>
      </w:r>
      <w:r>
        <w:t>finalidad</w:t>
      </w:r>
      <w:r>
        <w:rPr>
          <w:spacing w:val="16"/>
        </w:rPr>
        <w:t xml:space="preserve"> </w:t>
      </w:r>
      <w:r>
        <w:t>de</w:t>
      </w:r>
      <w:r>
        <w:rPr>
          <w:spacing w:val="15"/>
        </w:rPr>
        <w:t xml:space="preserve"> </w:t>
      </w:r>
      <w:r>
        <w:t>expedir</w:t>
      </w:r>
      <w:r>
        <w:rPr>
          <w:spacing w:val="15"/>
        </w:rPr>
        <w:t xml:space="preserve"> </w:t>
      </w:r>
      <w:r>
        <w:t>documentos</w:t>
      </w:r>
      <w:r>
        <w:rPr>
          <w:spacing w:val="15"/>
        </w:rPr>
        <w:t xml:space="preserve"> </w:t>
      </w:r>
      <w:r>
        <w:t>tipo</w:t>
      </w:r>
      <w:r>
        <w:rPr>
          <w:spacing w:val="15"/>
        </w:rPr>
        <w:t xml:space="preserve"> </w:t>
      </w:r>
      <w:r>
        <w:t>que</w:t>
      </w:r>
    </w:p>
    <w:p w14:paraId="6DAE12D4" w14:textId="77777777" w:rsidR="00F47DF5" w:rsidRDefault="00F47DF5">
      <w:pPr>
        <w:spacing w:line="276" w:lineRule="auto"/>
        <w:jc w:val="both"/>
        <w:sectPr w:rsidR="00F47DF5">
          <w:pgSz w:w="11900" w:h="16820"/>
          <w:pgMar w:top="1340" w:right="1160" w:bottom="2180" w:left="1600" w:header="0" w:footer="1987" w:gutter="0"/>
          <w:cols w:space="720"/>
        </w:sectPr>
      </w:pPr>
    </w:p>
    <w:p w14:paraId="4A154A1F" w14:textId="77777777" w:rsidR="00F47DF5" w:rsidRDefault="003F00C4">
      <w:pPr>
        <w:pStyle w:val="Textoindependiente"/>
        <w:spacing w:before="70" w:line="276" w:lineRule="auto"/>
        <w:ind w:right="533"/>
        <w:jc w:val="both"/>
      </w:pPr>
      <w:r>
        <w:lastRenderedPageBreak/>
        <w:t>contengan las mejores prácticas contractuales que procuren el adecuado desarrollo de los principios que rigen la contratación pública.</w:t>
      </w:r>
    </w:p>
    <w:p w14:paraId="2DC971E3" w14:textId="77777777" w:rsidR="00F47DF5" w:rsidRDefault="00F47DF5">
      <w:pPr>
        <w:pStyle w:val="Textoindependiente"/>
        <w:spacing w:before="3"/>
        <w:ind w:left="0"/>
        <w:rPr>
          <w:sz w:val="25"/>
        </w:rPr>
      </w:pPr>
    </w:p>
    <w:p w14:paraId="2422D726" w14:textId="77777777" w:rsidR="00F47DF5" w:rsidRDefault="003F00C4">
      <w:pPr>
        <w:pStyle w:val="Ttulo1"/>
        <w:numPr>
          <w:ilvl w:val="1"/>
          <w:numId w:val="2"/>
        </w:numPr>
        <w:tabs>
          <w:tab w:val="left" w:pos="577"/>
        </w:tabs>
        <w:spacing w:line="276" w:lineRule="auto"/>
        <w:ind w:left="100" w:right="534" w:firstLine="0"/>
      </w:pPr>
      <w:r>
        <w:t>El «Anexo 3 – Glosario» y las nociones de proyectos de construcción y mejoramiento de infraestructura de</w:t>
      </w:r>
      <w:r>
        <w:rPr>
          <w:spacing w:val="-6"/>
        </w:rPr>
        <w:t xml:space="preserve"> </w:t>
      </w:r>
      <w:r>
        <w:t>transporte</w:t>
      </w:r>
    </w:p>
    <w:p w14:paraId="67A4A3CB" w14:textId="77777777" w:rsidR="00F47DF5" w:rsidRDefault="00F47DF5">
      <w:pPr>
        <w:pStyle w:val="Textoindependiente"/>
        <w:spacing w:before="3"/>
        <w:ind w:left="0"/>
        <w:rPr>
          <w:b/>
          <w:sz w:val="25"/>
        </w:rPr>
      </w:pPr>
    </w:p>
    <w:p w14:paraId="322C9E87" w14:textId="77777777" w:rsidR="00F47DF5" w:rsidRDefault="003F00C4">
      <w:pPr>
        <w:pStyle w:val="Textoindependiente"/>
        <w:spacing w:line="276" w:lineRule="auto"/>
        <w:ind w:right="534"/>
        <w:jc w:val="both"/>
      </w:pPr>
      <w:r>
        <w:t>La Agencia Nacional de Contratación Pública – Colombia Compra Eficiente analizó desde una perspectiva general las nociones de proyectos de construcción y mejoramiento de infraestructura de transporte, en el concepto C–082 del 18 de marzo de 2021. La tesis expuesta en aquella oportunidad se reitera en lo pertinente y se complementan con algunas ideas relacionadas con la consulta objeto de análisis.</w:t>
      </w:r>
    </w:p>
    <w:p w14:paraId="74CA7D94" w14:textId="77777777" w:rsidR="00F47DF5" w:rsidRDefault="003F00C4">
      <w:pPr>
        <w:pStyle w:val="Textoindependiente"/>
        <w:spacing w:before="120" w:line="276" w:lineRule="auto"/>
        <w:ind w:right="533" w:firstLine="708"/>
        <w:jc w:val="both"/>
      </w:pPr>
      <w:r>
        <w:t>Teniendo en cuenta el contexto normativo indicado, el numeral 1.10 del Documento</w:t>
      </w:r>
      <w:r>
        <w:rPr>
          <w:spacing w:val="-9"/>
        </w:rPr>
        <w:t xml:space="preserve"> </w:t>
      </w:r>
      <w:r>
        <w:t>Base</w:t>
      </w:r>
      <w:r>
        <w:rPr>
          <w:spacing w:val="-8"/>
        </w:rPr>
        <w:t xml:space="preserve"> </w:t>
      </w:r>
      <w:r>
        <w:t>de</w:t>
      </w:r>
      <w:r>
        <w:rPr>
          <w:spacing w:val="-8"/>
        </w:rPr>
        <w:t xml:space="preserve"> </w:t>
      </w:r>
      <w:r>
        <w:t>licitación</w:t>
      </w:r>
      <w:r>
        <w:rPr>
          <w:spacing w:val="-9"/>
        </w:rPr>
        <w:t xml:space="preserve"> </w:t>
      </w:r>
      <w:r>
        <w:t>de</w:t>
      </w:r>
      <w:r>
        <w:rPr>
          <w:spacing w:val="-8"/>
        </w:rPr>
        <w:t xml:space="preserve"> </w:t>
      </w:r>
      <w:r>
        <w:t>obra</w:t>
      </w:r>
      <w:r>
        <w:rPr>
          <w:spacing w:val="-8"/>
        </w:rPr>
        <w:t xml:space="preserve"> </w:t>
      </w:r>
      <w:r>
        <w:t>pública</w:t>
      </w:r>
      <w:r>
        <w:rPr>
          <w:spacing w:val="-8"/>
        </w:rPr>
        <w:t xml:space="preserve"> </w:t>
      </w:r>
      <w:r>
        <w:t>de</w:t>
      </w:r>
      <w:r>
        <w:rPr>
          <w:spacing w:val="-9"/>
        </w:rPr>
        <w:t xml:space="preserve"> </w:t>
      </w:r>
      <w:r>
        <w:t>infraestructura</w:t>
      </w:r>
      <w:r>
        <w:rPr>
          <w:spacing w:val="-8"/>
        </w:rPr>
        <w:t xml:space="preserve"> </w:t>
      </w:r>
      <w:r>
        <w:t>de</w:t>
      </w:r>
      <w:r>
        <w:rPr>
          <w:spacing w:val="-8"/>
        </w:rPr>
        <w:t xml:space="preserve"> </w:t>
      </w:r>
      <w:r>
        <w:t>transporte</w:t>
      </w:r>
      <w:r>
        <w:rPr>
          <w:spacing w:val="-8"/>
        </w:rPr>
        <w:t xml:space="preserve"> </w:t>
      </w:r>
      <w:r>
        <w:t>–</w:t>
      </w:r>
      <w:r>
        <w:rPr>
          <w:spacing w:val="-8"/>
        </w:rPr>
        <w:t xml:space="preserve"> </w:t>
      </w:r>
      <w:r>
        <w:t>versión 3</w:t>
      </w:r>
      <w:r>
        <w:rPr>
          <w:spacing w:val="-5"/>
        </w:rPr>
        <w:t xml:space="preserve"> </w:t>
      </w:r>
      <w:r>
        <w:t>establece,</w:t>
      </w:r>
      <w:r>
        <w:rPr>
          <w:spacing w:val="-5"/>
        </w:rPr>
        <w:t xml:space="preserve"> </w:t>
      </w:r>
      <w:r>
        <w:t>respecto</w:t>
      </w:r>
      <w:r>
        <w:rPr>
          <w:spacing w:val="-5"/>
        </w:rPr>
        <w:t xml:space="preserve"> </w:t>
      </w:r>
      <w:r>
        <w:t>de</w:t>
      </w:r>
      <w:r>
        <w:rPr>
          <w:spacing w:val="-5"/>
        </w:rPr>
        <w:t xml:space="preserve"> </w:t>
      </w:r>
      <w:r>
        <w:t>la</w:t>
      </w:r>
      <w:r>
        <w:rPr>
          <w:spacing w:val="-5"/>
        </w:rPr>
        <w:t xml:space="preserve"> </w:t>
      </w:r>
      <w:r>
        <w:t>terminología</w:t>
      </w:r>
      <w:r>
        <w:rPr>
          <w:spacing w:val="-3"/>
        </w:rPr>
        <w:t xml:space="preserve"> </w:t>
      </w:r>
      <w:r>
        <w:t>empleada</w:t>
      </w:r>
      <w:r>
        <w:rPr>
          <w:spacing w:val="-5"/>
        </w:rPr>
        <w:t xml:space="preserve"> </w:t>
      </w:r>
      <w:r>
        <w:t>en</w:t>
      </w:r>
      <w:r>
        <w:rPr>
          <w:spacing w:val="-5"/>
        </w:rPr>
        <w:t xml:space="preserve"> </w:t>
      </w:r>
      <w:r>
        <w:t>estos</w:t>
      </w:r>
      <w:r>
        <w:rPr>
          <w:spacing w:val="-4"/>
        </w:rPr>
        <w:t xml:space="preserve"> </w:t>
      </w:r>
      <w:r>
        <w:t>documentos</w:t>
      </w:r>
      <w:r>
        <w:rPr>
          <w:spacing w:val="-5"/>
        </w:rPr>
        <w:t xml:space="preserve"> </w:t>
      </w:r>
      <w:r>
        <w:t>tipo,</w:t>
      </w:r>
      <w:r>
        <w:rPr>
          <w:spacing w:val="-4"/>
        </w:rPr>
        <w:t xml:space="preserve"> </w:t>
      </w:r>
      <w:r>
        <w:t>que</w:t>
      </w:r>
      <w:r>
        <w:rPr>
          <w:spacing w:val="-5"/>
        </w:rPr>
        <w:t xml:space="preserve"> </w:t>
      </w:r>
      <w:r>
        <w:t>«[…] a</w:t>
      </w:r>
      <w:r>
        <w:rPr>
          <w:spacing w:val="-7"/>
        </w:rPr>
        <w:t xml:space="preserve"> </w:t>
      </w:r>
      <w:r>
        <w:t>menos</w:t>
      </w:r>
      <w:r>
        <w:rPr>
          <w:spacing w:val="-7"/>
        </w:rPr>
        <w:t xml:space="preserve"> </w:t>
      </w:r>
      <w:r>
        <w:t>que</w:t>
      </w:r>
      <w:r>
        <w:rPr>
          <w:spacing w:val="-6"/>
        </w:rPr>
        <w:t xml:space="preserve"> </w:t>
      </w:r>
      <w:r>
        <w:t>expresamente</w:t>
      </w:r>
      <w:r>
        <w:rPr>
          <w:spacing w:val="-7"/>
        </w:rPr>
        <w:t xml:space="preserve"> </w:t>
      </w:r>
      <w:r>
        <w:t>se</w:t>
      </w:r>
      <w:r>
        <w:rPr>
          <w:spacing w:val="-7"/>
        </w:rPr>
        <w:t xml:space="preserve"> </w:t>
      </w:r>
      <w:r>
        <w:t>estipule</w:t>
      </w:r>
      <w:r>
        <w:rPr>
          <w:spacing w:val="-6"/>
        </w:rPr>
        <w:t xml:space="preserve"> </w:t>
      </w:r>
      <w:r>
        <w:t>de</w:t>
      </w:r>
      <w:r>
        <w:rPr>
          <w:spacing w:val="-7"/>
        </w:rPr>
        <w:t xml:space="preserve"> </w:t>
      </w:r>
      <w:r>
        <w:t>otra</w:t>
      </w:r>
      <w:r>
        <w:rPr>
          <w:spacing w:val="-7"/>
        </w:rPr>
        <w:t xml:space="preserve"> </w:t>
      </w:r>
      <w:r>
        <w:t>manera,</w:t>
      </w:r>
      <w:r>
        <w:rPr>
          <w:spacing w:val="-6"/>
        </w:rPr>
        <w:t xml:space="preserve"> </w:t>
      </w:r>
      <w:r>
        <w:t>los</w:t>
      </w:r>
      <w:r>
        <w:rPr>
          <w:spacing w:val="-7"/>
        </w:rPr>
        <w:t xml:space="preserve"> </w:t>
      </w:r>
      <w:r>
        <w:t>términos</w:t>
      </w:r>
      <w:r>
        <w:rPr>
          <w:spacing w:val="-6"/>
        </w:rPr>
        <w:t xml:space="preserve"> </w:t>
      </w:r>
      <w:r>
        <w:t>deben</w:t>
      </w:r>
      <w:r>
        <w:rPr>
          <w:spacing w:val="-6"/>
        </w:rPr>
        <w:t xml:space="preserve"> </w:t>
      </w:r>
      <w:r>
        <w:t xml:space="preserve">entenderse de acuerdo con la definición contenida en el artículo 2.2.1.1.1.3.1 del Decreto 1082 de 2015, la Ley 1682 de 2013 y el Anexo 3 – Glosario». En relación con las nociones de </w:t>
      </w:r>
      <w:r>
        <w:rPr>
          <w:i/>
        </w:rPr>
        <w:t xml:space="preserve">Proyectos de Construcción </w:t>
      </w:r>
      <w:r>
        <w:t xml:space="preserve">y </w:t>
      </w:r>
      <w:r>
        <w:rPr>
          <w:i/>
        </w:rPr>
        <w:t>Proyectos de Mejoramiento</w:t>
      </w:r>
      <w:r>
        <w:t>, unas de las actividades que deben</w:t>
      </w:r>
      <w:r>
        <w:rPr>
          <w:spacing w:val="-7"/>
        </w:rPr>
        <w:t xml:space="preserve"> </w:t>
      </w:r>
      <w:r>
        <w:t>por</w:t>
      </w:r>
      <w:r>
        <w:rPr>
          <w:spacing w:val="-7"/>
        </w:rPr>
        <w:t xml:space="preserve"> </w:t>
      </w:r>
      <w:r>
        <w:t>regla</w:t>
      </w:r>
      <w:r>
        <w:rPr>
          <w:spacing w:val="-7"/>
        </w:rPr>
        <w:t xml:space="preserve"> </w:t>
      </w:r>
      <w:r>
        <w:t>general</w:t>
      </w:r>
      <w:r>
        <w:rPr>
          <w:spacing w:val="-7"/>
        </w:rPr>
        <w:t xml:space="preserve"> </w:t>
      </w:r>
      <w:r>
        <w:t>contratarse</w:t>
      </w:r>
      <w:r>
        <w:rPr>
          <w:spacing w:val="-8"/>
        </w:rPr>
        <w:t xml:space="preserve"> </w:t>
      </w:r>
      <w:r>
        <w:t>aplicando</w:t>
      </w:r>
      <w:r>
        <w:rPr>
          <w:spacing w:val="-6"/>
        </w:rPr>
        <w:t xml:space="preserve"> </w:t>
      </w:r>
      <w:r>
        <w:t>documentos</w:t>
      </w:r>
      <w:r>
        <w:rPr>
          <w:spacing w:val="-7"/>
        </w:rPr>
        <w:t xml:space="preserve"> </w:t>
      </w:r>
      <w:r>
        <w:t>tipo,</w:t>
      </w:r>
      <w:r>
        <w:rPr>
          <w:spacing w:val="-7"/>
        </w:rPr>
        <w:t xml:space="preserve"> </w:t>
      </w:r>
      <w:r>
        <w:t>están</w:t>
      </w:r>
      <w:r>
        <w:rPr>
          <w:spacing w:val="-6"/>
        </w:rPr>
        <w:t xml:space="preserve"> </w:t>
      </w:r>
      <w:r>
        <w:t>desarrolladas</w:t>
      </w:r>
      <w:r>
        <w:rPr>
          <w:spacing w:val="-7"/>
        </w:rPr>
        <w:t xml:space="preserve"> </w:t>
      </w:r>
      <w:r>
        <w:t>en los numerales 2.62 y 2.70 del «Anexo 3 – Glosario», que</w:t>
      </w:r>
      <w:r>
        <w:rPr>
          <w:spacing w:val="-19"/>
        </w:rPr>
        <w:t xml:space="preserve"> </w:t>
      </w:r>
      <w:r>
        <w:t>establece:</w:t>
      </w:r>
    </w:p>
    <w:p w14:paraId="17407D1F" w14:textId="77777777" w:rsidR="00F47DF5" w:rsidRDefault="00F47DF5">
      <w:pPr>
        <w:pStyle w:val="Textoindependiente"/>
        <w:spacing w:before="1"/>
        <w:ind w:left="0"/>
        <w:rPr>
          <w:sz w:val="23"/>
        </w:rPr>
      </w:pPr>
    </w:p>
    <w:p w14:paraId="200CC689" w14:textId="77777777" w:rsidR="00F47DF5" w:rsidRDefault="003F00C4">
      <w:pPr>
        <w:ind w:left="810" w:right="1242"/>
        <w:jc w:val="both"/>
        <w:rPr>
          <w:sz w:val="21"/>
        </w:rPr>
      </w:pPr>
      <w:r>
        <w:rPr>
          <w:sz w:val="21"/>
        </w:rPr>
        <w:t>2.62 Proyectos de construcción: Es toda construcción de una infraestructura, sea o no que el sitio sobre el que se construye estuvo previamente ocupado</w:t>
      </w:r>
    </w:p>
    <w:p w14:paraId="2529390F" w14:textId="77777777" w:rsidR="00F47DF5" w:rsidRDefault="003F00C4">
      <w:pPr>
        <w:spacing w:before="120"/>
        <w:ind w:left="810"/>
        <w:rPr>
          <w:sz w:val="21"/>
        </w:rPr>
      </w:pPr>
      <w:r>
        <w:rPr>
          <w:sz w:val="21"/>
        </w:rPr>
        <w:t>[…]</w:t>
      </w:r>
    </w:p>
    <w:p w14:paraId="397EAC46" w14:textId="77777777" w:rsidR="00F47DF5" w:rsidRDefault="003F00C4">
      <w:pPr>
        <w:spacing w:before="120"/>
        <w:ind w:left="809" w:right="1243" w:hanging="11"/>
        <w:jc w:val="both"/>
        <w:rPr>
          <w:sz w:val="21"/>
        </w:rPr>
      </w:pPr>
      <w:r>
        <w:rPr>
          <w:sz w:val="21"/>
        </w:rPr>
        <w:t xml:space="preserve">2.70. Proyectos de mejoramiento: Es el cambio de especificaciones y dimensiones de la obra; para lo cual, se hace necesaria la construcción de obras en infraestructura ya existente, que permitan una adecuación de la obra a los niveles de servicio requeridos por las condiciones actuales y proyectadas. </w:t>
      </w:r>
      <w:r>
        <w:rPr>
          <w:i/>
          <w:sz w:val="21"/>
          <w:u w:val="single"/>
        </w:rPr>
        <w:t>Para este proceso deben comprender como mínimo las actividades</w:t>
      </w:r>
      <w:r>
        <w:rPr>
          <w:i/>
          <w:spacing w:val="-14"/>
          <w:sz w:val="21"/>
          <w:u w:val="single"/>
        </w:rPr>
        <w:t xml:space="preserve"> </w:t>
      </w:r>
      <w:r>
        <w:rPr>
          <w:i/>
          <w:sz w:val="21"/>
          <w:u w:val="single"/>
        </w:rPr>
        <w:t>de</w:t>
      </w:r>
      <w:r>
        <w:rPr>
          <w:i/>
          <w:spacing w:val="-14"/>
          <w:sz w:val="21"/>
          <w:u w:val="single"/>
        </w:rPr>
        <w:t xml:space="preserve"> </w:t>
      </w:r>
      <w:r>
        <w:rPr>
          <w:i/>
          <w:sz w:val="21"/>
          <w:u w:val="single"/>
        </w:rPr>
        <w:t>rectificación</w:t>
      </w:r>
      <w:r>
        <w:rPr>
          <w:i/>
          <w:spacing w:val="-13"/>
          <w:sz w:val="21"/>
          <w:u w:val="single"/>
        </w:rPr>
        <w:t xml:space="preserve"> </w:t>
      </w:r>
      <w:r>
        <w:rPr>
          <w:i/>
          <w:sz w:val="21"/>
          <w:u w:val="single"/>
        </w:rPr>
        <w:t>(alineamiento</w:t>
      </w:r>
      <w:r>
        <w:rPr>
          <w:i/>
          <w:spacing w:val="-14"/>
          <w:sz w:val="21"/>
          <w:u w:val="single"/>
        </w:rPr>
        <w:t xml:space="preserve"> </w:t>
      </w:r>
      <w:r>
        <w:rPr>
          <w:i/>
          <w:sz w:val="21"/>
          <w:u w:val="single"/>
        </w:rPr>
        <w:t>horizontal</w:t>
      </w:r>
      <w:r>
        <w:rPr>
          <w:i/>
          <w:spacing w:val="-13"/>
          <w:sz w:val="21"/>
          <w:u w:val="single"/>
        </w:rPr>
        <w:t xml:space="preserve"> </w:t>
      </w:r>
      <w:r>
        <w:rPr>
          <w:i/>
          <w:sz w:val="21"/>
          <w:u w:val="single"/>
        </w:rPr>
        <w:t>y</w:t>
      </w:r>
      <w:r>
        <w:rPr>
          <w:i/>
          <w:spacing w:val="-14"/>
          <w:sz w:val="21"/>
          <w:u w:val="single"/>
        </w:rPr>
        <w:t xml:space="preserve"> </w:t>
      </w:r>
      <w:r>
        <w:rPr>
          <w:i/>
          <w:sz w:val="21"/>
          <w:u w:val="single"/>
        </w:rPr>
        <w:t>vertical),</w:t>
      </w:r>
      <w:r>
        <w:rPr>
          <w:i/>
          <w:spacing w:val="-14"/>
          <w:sz w:val="21"/>
          <w:u w:val="single"/>
        </w:rPr>
        <w:t xml:space="preserve"> </w:t>
      </w:r>
      <w:r>
        <w:rPr>
          <w:i/>
          <w:sz w:val="21"/>
          <w:u w:val="single"/>
        </w:rPr>
        <w:t>ampliación</w:t>
      </w:r>
      <w:r>
        <w:rPr>
          <w:i/>
          <w:spacing w:val="-13"/>
          <w:sz w:val="21"/>
          <w:u w:val="single"/>
        </w:rPr>
        <w:t xml:space="preserve"> </w:t>
      </w:r>
      <w:r>
        <w:rPr>
          <w:i/>
          <w:sz w:val="21"/>
          <w:u w:val="single"/>
        </w:rPr>
        <w:t>de la</w:t>
      </w:r>
      <w:r>
        <w:rPr>
          <w:i/>
          <w:spacing w:val="-13"/>
          <w:sz w:val="21"/>
          <w:u w:val="single"/>
        </w:rPr>
        <w:t xml:space="preserve"> </w:t>
      </w:r>
      <w:r>
        <w:rPr>
          <w:i/>
          <w:sz w:val="21"/>
          <w:u w:val="single"/>
        </w:rPr>
        <w:t>sección</w:t>
      </w:r>
      <w:r>
        <w:rPr>
          <w:i/>
          <w:spacing w:val="-12"/>
          <w:sz w:val="21"/>
          <w:u w:val="single"/>
        </w:rPr>
        <w:t xml:space="preserve"> </w:t>
      </w:r>
      <w:r>
        <w:rPr>
          <w:i/>
          <w:sz w:val="21"/>
          <w:u w:val="single"/>
        </w:rPr>
        <w:t>de</w:t>
      </w:r>
      <w:r>
        <w:rPr>
          <w:i/>
          <w:spacing w:val="-13"/>
          <w:sz w:val="21"/>
          <w:u w:val="single"/>
        </w:rPr>
        <w:t xml:space="preserve"> </w:t>
      </w:r>
      <w:r>
        <w:rPr>
          <w:i/>
          <w:sz w:val="21"/>
          <w:u w:val="single"/>
        </w:rPr>
        <w:t>la</w:t>
      </w:r>
      <w:r>
        <w:rPr>
          <w:i/>
          <w:spacing w:val="-12"/>
          <w:sz w:val="21"/>
          <w:u w:val="single"/>
        </w:rPr>
        <w:t xml:space="preserve"> </w:t>
      </w:r>
      <w:r>
        <w:rPr>
          <w:i/>
          <w:sz w:val="21"/>
          <w:u w:val="single"/>
        </w:rPr>
        <w:t>vía,</w:t>
      </w:r>
      <w:r>
        <w:rPr>
          <w:i/>
          <w:spacing w:val="-12"/>
          <w:sz w:val="21"/>
          <w:u w:val="single"/>
        </w:rPr>
        <w:t xml:space="preserve"> </w:t>
      </w:r>
      <w:r>
        <w:rPr>
          <w:i/>
          <w:sz w:val="21"/>
          <w:u w:val="single"/>
        </w:rPr>
        <w:t>construcción</w:t>
      </w:r>
      <w:r>
        <w:rPr>
          <w:i/>
          <w:spacing w:val="-13"/>
          <w:sz w:val="21"/>
          <w:u w:val="single"/>
        </w:rPr>
        <w:t xml:space="preserve"> </w:t>
      </w:r>
      <w:r>
        <w:rPr>
          <w:i/>
          <w:sz w:val="21"/>
          <w:u w:val="single"/>
        </w:rPr>
        <w:t>de</w:t>
      </w:r>
      <w:r>
        <w:rPr>
          <w:i/>
          <w:spacing w:val="-12"/>
          <w:sz w:val="21"/>
          <w:u w:val="single"/>
        </w:rPr>
        <w:t xml:space="preserve"> </w:t>
      </w:r>
      <w:r>
        <w:rPr>
          <w:i/>
          <w:sz w:val="21"/>
          <w:u w:val="single"/>
        </w:rPr>
        <w:t>obras</w:t>
      </w:r>
      <w:r>
        <w:rPr>
          <w:i/>
          <w:spacing w:val="-12"/>
          <w:sz w:val="21"/>
          <w:u w:val="single"/>
        </w:rPr>
        <w:t xml:space="preserve"> </w:t>
      </w:r>
      <w:r>
        <w:rPr>
          <w:i/>
          <w:sz w:val="21"/>
          <w:u w:val="single"/>
        </w:rPr>
        <w:t>de</w:t>
      </w:r>
      <w:r>
        <w:rPr>
          <w:i/>
          <w:spacing w:val="-13"/>
          <w:sz w:val="21"/>
          <w:u w:val="single"/>
        </w:rPr>
        <w:t xml:space="preserve"> </w:t>
      </w:r>
      <w:r>
        <w:rPr>
          <w:i/>
          <w:sz w:val="21"/>
          <w:u w:val="single"/>
        </w:rPr>
        <w:t>drenaje,</w:t>
      </w:r>
      <w:r>
        <w:rPr>
          <w:i/>
          <w:spacing w:val="-12"/>
          <w:sz w:val="21"/>
          <w:u w:val="single"/>
        </w:rPr>
        <w:t xml:space="preserve"> </w:t>
      </w:r>
      <w:r>
        <w:rPr>
          <w:i/>
          <w:sz w:val="21"/>
          <w:u w:val="single"/>
        </w:rPr>
        <w:t>construcción</w:t>
      </w:r>
      <w:r>
        <w:rPr>
          <w:i/>
          <w:spacing w:val="-12"/>
          <w:sz w:val="21"/>
          <w:u w:val="single"/>
        </w:rPr>
        <w:t xml:space="preserve"> </w:t>
      </w:r>
      <w:r>
        <w:rPr>
          <w:i/>
          <w:sz w:val="21"/>
          <w:u w:val="single"/>
        </w:rPr>
        <w:t>de</w:t>
      </w:r>
      <w:r>
        <w:rPr>
          <w:i/>
          <w:spacing w:val="-13"/>
          <w:sz w:val="21"/>
          <w:u w:val="single"/>
        </w:rPr>
        <w:t xml:space="preserve"> </w:t>
      </w:r>
      <w:r>
        <w:rPr>
          <w:i/>
          <w:sz w:val="21"/>
          <w:u w:val="single"/>
        </w:rPr>
        <w:t>capas granulares para estructura de pavimento y construcción de superficie de rodadura en concreto asfáltico o hidráulico</w:t>
      </w:r>
      <w:r>
        <w:rPr>
          <w:i/>
          <w:sz w:val="21"/>
        </w:rPr>
        <w:t xml:space="preserve">. </w:t>
      </w:r>
      <w:r>
        <w:rPr>
          <w:sz w:val="21"/>
        </w:rPr>
        <w:t>[énfasis fuera de</w:t>
      </w:r>
      <w:r>
        <w:rPr>
          <w:spacing w:val="-21"/>
          <w:sz w:val="21"/>
        </w:rPr>
        <w:t xml:space="preserve"> </w:t>
      </w:r>
      <w:r>
        <w:rPr>
          <w:sz w:val="21"/>
        </w:rPr>
        <w:t>texto]</w:t>
      </w:r>
    </w:p>
    <w:p w14:paraId="4BA3B945" w14:textId="77777777" w:rsidR="00F47DF5" w:rsidRDefault="00F47DF5">
      <w:pPr>
        <w:pStyle w:val="Textoindependiente"/>
        <w:spacing w:before="3"/>
        <w:ind w:left="0"/>
        <w:rPr>
          <w:sz w:val="25"/>
        </w:rPr>
      </w:pPr>
    </w:p>
    <w:p w14:paraId="63075C9D" w14:textId="77777777" w:rsidR="00F47DF5" w:rsidRDefault="003F00C4">
      <w:pPr>
        <w:pStyle w:val="Textoindependiente"/>
        <w:spacing w:line="276" w:lineRule="auto"/>
        <w:ind w:right="534" w:firstLine="709"/>
        <w:jc w:val="both"/>
      </w:pPr>
      <w:r>
        <w:t xml:space="preserve">Como se aprecia, la definición de </w:t>
      </w:r>
      <w:r>
        <w:rPr>
          <w:i/>
        </w:rPr>
        <w:t xml:space="preserve">Proyectos de construcción </w:t>
      </w:r>
      <w:r>
        <w:t xml:space="preserve">aplica a toda construcción de infraestructura nueva, independiente de que se realicen o no en sitios previamente ocupados. Por otra parte, tal como advierte el peticionario, la definición de </w:t>
      </w:r>
      <w:r>
        <w:rPr>
          <w:i/>
        </w:rPr>
        <w:t xml:space="preserve">Proyectos de Mejoramiento </w:t>
      </w:r>
      <w:r>
        <w:t xml:space="preserve">transcrita hace alusión a diferentes actividades que involucran este tipo de proyectos, estableciendo la idea según la cual, para que un </w:t>
      </w:r>
      <w:r>
        <w:rPr>
          <w:i/>
        </w:rPr>
        <w:t xml:space="preserve">Proyecto de mejoramiento </w:t>
      </w:r>
      <w:r>
        <w:t>sea considerado como tal, debe comprender dichas actividades.</w:t>
      </w:r>
      <w:r>
        <w:rPr>
          <w:spacing w:val="-5"/>
        </w:rPr>
        <w:t xml:space="preserve"> </w:t>
      </w:r>
      <w:r>
        <w:t>Al</w:t>
      </w:r>
      <w:r>
        <w:rPr>
          <w:spacing w:val="-4"/>
        </w:rPr>
        <w:t xml:space="preserve"> </w:t>
      </w:r>
      <w:r>
        <w:t>respecto,</w:t>
      </w:r>
      <w:r>
        <w:rPr>
          <w:spacing w:val="-4"/>
        </w:rPr>
        <w:t xml:space="preserve"> </w:t>
      </w:r>
      <w:r>
        <w:t>se</w:t>
      </w:r>
      <w:r>
        <w:rPr>
          <w:spacing w:val="-4"/>
        </w:rPr>
        <w:t xml:space="preserve"> </w:t>
      </w:r>
      <w:r>
        <w:t>aclara</w:t>
      </w:r>
      <w:r>
        <w:rPr>
          <w:spacing w:val="-5"/>
        </w:rPr>
        <w:t xml:space="preserve"> </w:t>
      </w:r>
      <w:r>
        <w:t>que</w:t>
      </w:r>
      <w:r>
        <w:rPr>
          <w:spacing w:val="-4"/>
        </w:rPr>
        <w:t xml:space="preserve"> </w:t>
      </w:r>
      <w:r>
        <w:t>cuando</w:t>
      </w:r>
      <w:r>
        <w:rPr>
          <w:spacing w:val="-4"/>
        </w:rPr>
        <w:t xml:space="preserve"> </w:t>
      </w:r>
      <w:r>
        <w:t>la</w:t>
      </w:r>
      <w:r>
        <w:rPr>
          <w:spacing w:val="-4"/>
        </w:rPr>
        <w:t xml:space="preserve"> </w:t>
      </w:r>
      <w:r>
        <w:t>definición</w:t>
      </w:r>
      <w:r>
        <w:rPr>
          <w:spacing w:val="-5"/>
        </w:rPr>
        <w:t xml:space="preserve"> </w:t>
      </w:r>
      <w:r>
        <w:t>usa</w:t>
      </w:r>
      <w:r>
        <w:rPr>
          <w:spacing w:val="-4"/>
        </w:rPr>
        <w:t xml:space="preserve"> </w:t>
      </w:r>
      <w:r>
        <w:t>la</w:t>
      </w:r>
      <w:r>
        <w:rPr>
          <w:spacing w:val="-4"/>
        </w:rPr>
        <w:t xml:space="preserve"> </w:t>
      </w:r>
      <w:r>
        <w:t>expresión</w:t>
      </w:r>
      <w:r>
        <w:rPr>
          <w:spacing w:val="-4"/>
        </w:rPr>
        <w:t xml:space="preserve"> </w:t>
      </w:r>
      <w:r>
        <w:t>«[…]</w:t>
      </w:r>
      <w:r>
        <w:rPr>
          <w:spacing w:val="-5"/>
        </w:rPr>
        <w:t xml:space="preserve"> </w:t>
      </w:r>
      <w:r>
        <w:t>debe comprender como mínimo las actividades […]», a lo que apunta es que el proyecto implique al menos la realización de una de las actividades allí aludidas, esto es, rectificación (alineamiento horizontal y vertical), ampliación de la sección de la vía, construcción</w:t>
      </w:r>
      <w:r>
        <w:rPr>
          <w:spacing w:val="-5"/>
        </w:rPr>
        <w:t xml:space="preserve"> </w:t>
      </w:r>
      <w:r>
        <w:t>de</w:t>
      </w:r>
      <w:r>
        <w:rPr>
          <w:spacing w:val="-4"/>
        </w:rPr>
        <w:t xml:space="preserve"> </w:t>
      </w:r>
      <w:r>
        <w:t>obras</w:t>
      </w:r>
      <w:r>
        <w:rPr>
          <w:spacing w:val="-4"/>
        </w:rPr>
        <w:t xml:space="preserve"> </w:t>
      </w:r>
      <w:r>
        <w:t>de</w:t>
      </w:r>
      <w:r>
        <w:rPr>
          <w:spacing w:val="-4"/>
        </w:rPr>
        <w:t xml:space="preserve"> </w:t>
      </w:r>
      <w:r>
        <w:t>drenaje,</w:t>
      </w:r>
      <w:r>
        <w:rPr>
          <w:spacing w:val="-4"/>
        </w:rPr>
        <w:t xml:space="preserve"> </w:t>
      </w:r>
      <w:r>
        <w:t>construcción</w:t>
      </w:r>
      <w:r>
        <w:rPr>
          <w:spacing w:val="-4"/>
        </w:rPr>
        <w:t xml:space="preserve"> </w:t>
      </w:r>
      <w:r>
        <w:t>de</w:t>
      </w:r>
      <w:r>
        <w:rPr>
          <w:spacing w:val="-5"/>
        </w:rPr>
        <w:t xml:space="preserve"> </w:t>
      </w:r>
      <w:r>
        <w:t>capas</w:t>
      </w:r>
      <w:r>
        <w:rPr>
          <w:spacing w:val="-4"/>
        </w:rPr>
        <w:t xml:space="preserve"> </w:t>
      </w:r>
      <w:r>
        <w:t>granulares</w:t>
      </w:r>
      <w:r>
        <w:rPr>
          <w:spacing w:val="-4"/>
        </w:rPr>
        <w:t xml:space="preserve"> </w:t>
      </w:r>
      <w:r>
        <w:t>para</w:t>
      </w:r>
      <w:r>
        <w:rPr>
          <w:spacing w:val="-4"/>
        </w:rPr>
        <w:t xml:space="preserve"> </w:t>
      </w:r>
      <w:r>
        <w:t>estructura</w:t>
      </w:r>
      <w:r>
        <w:rPr>
          <w:spacing w:val="-4"/>
        </w:rPr>
        <w:t xml:space="preserve"> </w:t>
      </w:r>
      <w:r>
        <w:t>de</w:t>
      </w:r>
    </w:p>
    <w:p w14:paraId="2C78D6FE" w14:textId="77777777" w:rsidR="00F47DF5" w:rsidRDefault="00F47DF5">
      <w:pPr>
        <w:spacing w:line="276" w:lineRule="auto"/>
        <w:jc w:val="both"/>
        <w:sectPr w:rsidR="00F47DF5">
          <w:pgSz w:w="11900" w:h="16820"/>
          <w:pgMar w:top="1340" w:right="1160" w:bottom="2180" w:left="1600" w:header="0" w:footer="1987" w:gutter="0"/>
          <w:cols w:space="720"/>
        </w:sectPr>
      </w:pPr>
    </w:p>
    <w:p w14:paraId="32DC8D97" w14:textId="77777777" w:rsidR="00F47DF5" w:rsidRDefault="003F00C4">
      <w:pPr>
        <w:pStyle w:val="Textoindependiente"/>
        <w:spacing w:before="70" w:line="276" w:lineRule="auto"/>
        <w:ind w:right="533"/>
        <w:jc w:val="both"/>
      </w:pPr>
      <w:r>
        <w:lastRenderedPageBreak/>
        <w:t xml:space="preserve">pavimento y construcción de superficie de rodadura en concreto asfáltico o hidráulico. Esto quiere decir que, para que un proyecto dirigido a intervenir infraestructura de transporte sea considerado de </w:t>
      </w:r>
      <w:r>
        <w:rPr>
          <w:i/>
        </w:rPr>
        <w:t>mejoramiento</w:t>
      </w:r>
      <w:r>
        <w:t>, se requiere que comprenda al menos alguna de las anteriores actividades.</w:t>
      </w:r>
    </w:p>
    <w:p w14:paraId="52309FFD" w14:textId="77777777" w:rsidR="00F47DF5" w:rsidRDefault="003F00C4">
      <w:pPr>
        <w:pStyle w:val="Textoindependiente"/>
        <w:spacing w:before="120" w:line="276" w:lineRule="auto"/>
        <w:ind w:right="533" w:firstLine="709"/>
        <w:jc w:val="both"/>
      </w:pPr>
      <w:r>
        <w:t xml:space="preserve">No obstante, las definiciones de </w:t>
      </w:r>
      <w:r>
        <w:rPr>
          <w:i/>
        </w:rPr>
        <w:t xml:space="preserve">Proyectos de Construcción </w:t>
      </w:r>
      <w:r>
        <w:t xml:space="preserve">y </w:t>
      </w:r>
      <w:r>
        <w:rPr>
          <w:i/>
        </w:rPr>
        <w:t>Proyectos de Mejoramiento,</w:t>
      </w:r>
      <w:r>
        <w:rPr>
          <w:i/>
          <w:spacing w:val="-12"/>
        </w:rPr>
        <w:t xml:space="preserve"> </w:t>
      </w:r>
      <w:r>
        <w:t>a</w:t>
      </w:r>
      <w:r>
        <w:rPr>
          <w:spacing w:val="-11"/>
        </w:rPr>
        <w:t xml:space="preserve"> </w:t>
      </w:r>
      <w:r>
        <w:t>efectos</w:t>
      </w:r>
      <w:r>
        <w:rPr>
          <w:spacing w:val="-12"/>
        </w:rPr>
        <w:t xml:space="preserve"> </w:t>
      </w:r>
      <w:r>
        <w:t>de</w:t>
      </w:r>
      <w:r>
        <w:rPr>
          <w:spacing w:val="-11"/>
        </w:rPr>
        <w:t xml:space="preserve"> </w:t>
      </w:r>
      <w:r>
        <w:t>aplicar</w:t>
      </w:r>
      <w:r>
        <w:rPr>
          <w:spacing w:val="-12"/>
        </w:rPr>
        <w:t xml:space="preserve"> </w:t>
      </w:r>
      <w:r>
        <w:t>los</w:t>
      </w:r>
      <w:r>
        <w:rPr>
          <w:spacing w:val="-11"/>
        </w:rPr>
        <w:t xml:space="preserve"> </w:t>
      </w:r>
      <w:r>
        <w:t>documentos</w:t>
      </w:r>
      <w:r>
        <w:rPr>
          <w:spacing w:val="-11"/>
        </w:rPr>
        <w:t xml:space="preserve"> </w:t>
      </w:r>
      <w:r>
        <w:t>tipo</w:t>
      </w:r>
      <w:r>
        <w:rPr>
          <w:spacing w:val="-10"/>
        </w:rPr>
        <w:t xml:space="preserve"> </w:t>
      </w:r>
      <w:r>
        <w:t>de</w:t>
      </w:r>
      <w:r>
        <w:rPr>
          <w:spacing w:val="-11"/>
        </w:rPr>
        <w:t xml:space="preserve"> </w:t>
      </w:r>
      <w:r>
        <w:t>infraestructura</w:t>
      </w:r>
      <w:r>
        <w:rPr>
          <w:spacing w:val="-11"/>
        </w:rPr>
        <w:t xml:space="preserve"> </w:t>
      </w:r>
      <w:r>
        <w:t>de</w:t>
      </w:r>
      <w:r>
        <w:rPr>
          <w:spacing w:val="-11"/>
        </w:rPr>
        <w:t xml:space="preserve"> </w:t>
      </w:r>
      <w:r>
        <w:t xml:space="preserve">transporte, no se encuentran únicamente determinadas por el Anexo 3. De hecho, las actividades catalogadas dentro de la anterior definición del numeral 2.70 no son las únicas que ubican un proyecto dentro de la categoría de mejoramiento. Esto comoquiera que, las definiciones de </w:t>
      </w:r>
      <w:r>
        <w:rPr>
          <w:i/>
        </w:rPr>
        <w:t xml:space="preserve">construcción </w:t>
      </w:r>
      <w:r>
        <w:t xml:space="preserve">y </w:t>
      </w:r>
      <w:r>
        <w:rPr>
          <w:i/>
        </w:rPr>
        <w:t xml:space="preserve">mejoramiento </w:t>
      </w:r>
      <w:r>
        <w:t>son asuntos de los que se ha ocupado la normativa</w:t>
      </w:r>
      <w:r>
        <w:rPr>
          <w:spacing w:val="-12"/>
        </w:rPr>
        <w:t xml:space="preserve"> </w:t>
      </w:r>
      <w:r>
        <w:t>legal</w:t>
      </w:r>
      <w:r>
        <w:rPr>
          <w:spacing w:val="-11"/>
        </w:rPr>
        <w:t xml:space="preserve"> </w:t>
      </w:r>
      <w:r>
        <w:t>y</w:t>
      </w:r>
      <w:r>
        <w:rPr>
          <w:spacing w:val="-12"/>
        </w:rPr>
        <w:t xml:space="preserve"> </w:t>
      </w:r>
      <w:r>
        <w:t>reglamentaria</w:t>
      </w:r>
      <w:r>
        <w:rPr>
          <w:spacing w:val="-11"/>
        </w:rPr>
        <w:t xml:space="preserve"> </w:t>
      </w:r>
      <w:r>
        <w:t>en</w:t>
      </w:r>
      <w:r>
        <w:rPr>
          <w:spacing w:val="-11"/>
        </w:rPr>
        <w:t xml:space="preserve"> </w:t>
      </w:r>
      <w:r>
        <w:t>materia</w:t>
      </w:r>
      <w:r>
        <w:rPr>
          <w:spacing w:val="-12"/>
        </w:rPr>
        <w:t xml:space="preserve"> </w:t>
      </w:r>
      <w:r>
        <w:t>de</w:t>
      </w:r>
      <w:r>
        <w:rPr>
          <w:spacing w:val="-11"/>
        </w:rPr>
        <w:t xml:space="preserve"> </w:t>
      </w:r>
      <w:r>
        <w:t>infraestructura</w:t>
      </w:r>
      <w:r>
        <w:rPr>
          <w:spacing w:val="-10"/>
        </w:rPr>
        <w:t xml:space="preserve"> </w:t>
      </w:r>
      <w:r>
        <w:t>de</w:t>
      </w:r>
      <w:r>
        <w:rPr>
          <w:spacing w:val="-12"/>
        </w:rPr>
        <w:t xml:space="preserve"> </w:t>
      </w:r>
      <w:r>
        <w:t>transporte.</w:t>
      </w:r>
      <w:r>
        <w:rPr>
          <w:spacing w:val="-9"/>
        </w:rPr>
        <w:t xml:space="preserve"> </w:t>
      </w:r>
      <w:r>
        <w:t>Al</w:t>
      </w:r>
      <w:r>
        <w:rPr>
          <w:spacing w:val="-11"/>
        </w:rPr>
        <w:t xml:space="preserve"> </w:t>
      </w:r>
      <w:r>
        <w:t>respecto, el artículo 12 de la Ley 1682 de 2013</w:t>
      </w:r>
      <w:r>
        <w:rPr>
          <w:spacing w:val="-13"/>
        </w:rPr>
        <w:t xml:space="preserve"> </w:t>
      </w:r>
      <w:r>
        <w:t>establece:</w:t>
      </w:r>
    </w:p>
    <w:p w14:paraId="2E76875A" w14:textId="77777777" w:rsidR="00F47DF5" w:rsidRDefault="00F47DF5">
      <w:pPr>
        <w:pStyle w:val="Textoindependiente"/>
        <w:ind w:left="0"/>
        <w:rPr>
          <w:sz w:val="20"/>
        </w:rPr>
      </w:pPr>
    </w:p>
    <w:p w14:paraId="14334464" w14:textId="77777777" w:rsidR="00F47DF5" w:rsidRDefault="003F00C4">
      <w:pPr>
        <w:ind w:left="810" w:right="1243"/>
        <w:jc w:val="both"/>
        <w:rPr>
          <w:sz w:val="21"/>
        </w:rPr>
      </w:pPr>
      <w:r>
        <w:rPr>
          <w:b/>
          <w:sz w:val="21"/>
        </w:rPr>
        <w:t xml:space="preserve">Artículo 12. </w:t>
      </w:r>
      <w:r>
        <w:rPr>
          <w:sz w:val="21"/>
        </w:rPr>
        <w:t>En lo que se refiere a la infraestructura de transporte terrestre, aeronáutica, aeroportuaria y acuática, se tendrán en cuenta las siguientes definiciones:</w:t>
      </w:r>
    </w:p>
    <w:p w14:paraId="0DD368C1" w14:textId="77777777" w:rsidR="00F47DF5" w:rsidRDefault="003F00C4">
      <w:pPr>
        <w:spacing w:before="120"/>
        <w:ind w:left="810"/>
        <w:rPr>
          <w:sz w:val="21"/>
        </w:rPr>
      </w:pPr>
      <w:r>
        <w:rPr>
          <w:sz w:val="21"/>
        </w:rPr>
        <w:t>[…]</w:t>
      </w:r>
    </w:p>
    <w:p w14:paraId="02665EFA" w14:textId="77777777" w:rsidR="00F47DF5" w:rsidRDefault="003F00C4">
      <w:pPr>
        <w:spacing w:before="120"/>
        <w:ind w:left="810" w:right="762"/>
        <w:rPr>
          <w:sz w:val="21"/>
        </w:rPr>
      </w:pPr>
      <w:r>
        <w:rPr>
          <w:sz w:val="21"/>
        </w:rPr>
        <w:t>Construcción. Son aquellas obras nuevas que incluyen el levantamiento o armado de algún tipo de infraestructura de transporte.</w:t>
      </w:r>
    </w:p>
    <w:p w14:paraId="2C564C67" w14:textId="77777777" w:rsidR="00F47DF5" w:rsidRDefault="003F00C4">
      <w:pPr>
        <w:spacing w:before="120"/>
        <w:ind w:left="809"/>
        <w:rPr>
          <w:sz w:val="21"/>
        </w:rPr>
      </w:pPr>
      <w:r>
        <w:rPr>
          <w:sz w:val="21"/>
        </w:rPr>
        <w:t>[…]</w:t>
      </w:r>
    </w:p>
    <w:p w14:paraId="05BDCC03" w14:textId="77777777" w:rsidR="00F47DF5" w:rsidRDefault="003F00C4">
      <w:pPr>
        <w:spacing w:before="120"/>
        <w:ind w:left="810" w:right="1243"/>
        <w:jc w:val="both"/>
        <w:rPr>
          <w:sz w:val="21"/>
        </w:rPr>
      </w:pPr>
      <w:r>
        <w:rPr>
          <w:sz w:val="21"/>
        </w:rPr>
        <w:t>Mejoramiento.</w:t>
      </w:r>
      <w:r>
        <w:rPr>
          <w:spacing w:val="-13"/>
          <w:sz w:val="21"/>
        </w:rPr>
        <w:t xml:space="preserve"> </w:t>
      </w:r>
      <w:r>
        <w:rPr>
          <w:sz w:val="21"/>
        </w:rPr>
        <w:t>Cambios</w:t>
      </w:r>
      <w:r>
        <w:rPr>
          <w:spacing w:val="-12"/>
          <w:sz w:val="21"/>
        </w:rPr>
        <w:t xml:space="preserve"> </w:t>
      </w:r>
      <w:r>
        <w:rPr>
          <w:sz w:val="21"/>
        </w:rPr>
        <w:t>en</w:t>
      </w:r>
      <w:r>
        <w:rPr>
          <w:spacing w:val="-12"/>
          <w:sz w:val="21"/>
        </w:rPr>
        <w:t xml:space="preserve"> </w:t>
      </w:r>
      <w:r>
        <w:rPr>
          <w:sz w:val="21"/>
        </w:rPr>
        <w:t>una</w:t>
      </w:r>
      <w:r>
        <w:rPr>
          <w:spacing w:val="-13"/>
          <w:sz w:val="21"/>
        </w:rPr>
        <w:t xml:space="preserve"> </w:t>
      </w:r>
      <w:r>
        <w:rPr>
          <w:sz w:val="21"/>
        </w:rPr>
        <w:t>infraestructura</w:t>
      </w:r>
      <w:r>
        <w:rPr>
          <w:spacing w:val="-12"/>
          <w:sz w:val="21"/>
        </w:rPr>
        <w:t xml:space="preserve"> </w:t>
      </w:r>
      <w:r>
        <w:rPr>
          <w:sz w:val="21"/>
        </w:rPr>
        <w:t>de</w:t>
      </w:r>
      <w:r>
        <w:rPr>
          <w:spacing w:val="-12"/>
          <w:sz w:val="21"/>
        </w:rPr>
        <w:t xml:space="preserve"> </w:t>
      </w:r>
      <w:r>
        <w:rPr>
          <w:sz w:val="21"/>
        </w:rPr>
        <w:t>transporte</w:t>
      </w:r>
      <w:r>
        <w:rPr>
          <w:spacing w:val="-12"/>
          <w:sz w:val="21"/>
        </w:rPr>
        <w:t xml:space="preserve"> </w:t>
      </w:r>
      <w:r>
        <w:rPr>
          <w:sz w:val="21"/>
        </w:rPr>
        <w:t>con</w:t>
      </w:r>
      <w:r>
        <w:rPr>
          <w:spacing w:val="-12"/>
          <w:sz w:val="21"/>
        </w:rPr>
        <w:t xml:space="preserve"> </w:t>
      </w:r>
      <w:r>
        <w:rPr>
          <w:sz w:val="21"/>
        </w:rPr>
        <w:t>el</w:t>
      </w:r>
      <w:r>
        <w:rPr>
          <w:spacing w:val="-13"/>
          <w:sz w:val="21"/>
        </w:rPr>
        <w:t xml:space="preserve"> </w:t>
      </w:r>
      <w:r>
        <w:rPr>
          <w:sz w:val="21"/>
        </w:rPr>
        <w:t>propósito de mejorar sus especificaciones técnicas iniciales. Estas actividades están sujetas a reglamentación dentro de los ciento veinte (120) días calendario siguientes.</w:t>
      </w:r>
    </w:p>
    <w:p w14:paraId="5D48493C" w14:textId="77777777" w:rsidR="00F47DF5" w:rsidRDefault="00F47DF5">
      <w:pPr>
        <w:pStyle w:val="Textoindependiente"/>
        <w:spacing w:before="3"/>
        <w:ind w:left="0"/>
        <w:rPr>
          <w:sz w:val="25"/>
        </w:rPr>
      </w:pPr>
    </w:p>
    <w:p w14:paraId="392E5AD7" w14:textId="77777777" w:rsidR="00F47DF5" w:rsidRDefault="003F00C4">
      <w:pPr>
        <w:pStyle w:val="Textoindependiente"/>
        <w:spacing w:line="276" w:lineRule="auto"/>
        <w:ind w:right="533" w:firstLine="709"/>
        <w:jc w:val="both"/>
      </w:pPr>
      <w:r>
        <w:t xml:space="preserve">La definición de </w:t>
      </w:r>
      <w:r>
        <w:rPr>
          <w:i/>
        </w:rPr>
        <w:t xml:space="preserve">construcción </w:t>
      </w:r>
      <w:r>
        <w:t>introducida por el artículo en cita, si bien no coincide</w:t>
      </w:r>
      <w:r>
        <w:rPr>
          <w:spacing w:val="-6"/>
        </w:rPr>
        <w:t xml:space="preserve"> </w:t>
      </w:r>
      <w:r>
        <w:t>plenamente</w:t>
      </w:r>
      <w:r>
        <w:rPr>
          <w:spacing w:val="-5"/>
        </w:rPr>
        <w:t xml:space="preserve"> </w:t>
      </w:r>
      <w:r>
        <w:t>con</w:t>
      </w:r>
      <w:r>
        <w:rPr>
          <w:spacing w:val="-6"/>
        </w:rPr>
        <w:t xml:space="preserve"> </w:t>
      </w:r>
      <w:r>
        <w:t>la</w:t>
      </w:r>
      <w:r>
        <w:rPr>
          <w:spacing w:val="-5"/>
        </w:rPr>
        <w:t xml:space="preserve"> </w:t>
      </w:r>
      <w:r>
        <w:t>redacción</w:t>
      </w:r>
      <w:r>
        <w:rPr>
          <w:spacing w:val="-6"/>
        </w:rPr>
        <w:t xml:space="preserve"> </w:t>
      </w:r>
      <w:r>
        <w:t>del</w:t>
      </w:r>
      <w:r>
        <w:rPr>
          <w:spacing w:val="-5"/>
        </w:rPr>
        <w:t xml:space="preserve"> </w:t>
      </w:r>
      <w:r>
        <w:t>numeral</w:t>
      </w:r>
      <w:r>
        <w:rPr>
          <w:spacing w:val="-5"/>
        </w:rPr>
        <w:t xml:space="preserve"> </w:t>
      </w:r>
      <w:r>
        <w:t>2.62</w:t>
      </w:r>
      <w:r>
        <w:rPr>
          <w:spacing w:val="-6"/>
        </w:rPr>
        <w:t xml:space="preserve"> </w:t>
      </w:r>
      <w:r>
        <w:t>del</w:t>
      </w:r>
      <w:r>
        <w:rPr>
          <w:spacing w:val="-5"/>
        </w:rPr>
        <w:t xml:space="preserve"> </w:t>
      </w:r>
      <w:r>
        <w:t>Anexo</w:t>
      </w:r>
      <w:r>
        <w:rPr>
          <w:spacing w:val="-6"/>
        </w:rPr>
        <w:t xml:space="preserve"> </w:t>
      </w:r>
      <w:r>
        <w:t>3,</w:t>
      </w:r>
      <w:r>
        <w:rPr>
          <w:spacing w:val="-5"/>
        </w:rPr>
        <w:t xml:space="preserve"> </w:t>
      </w:r>
      <w:r>
        <w:t>si</w:t>
      </w:r>
      <w:r>
        <w:rPr>
          <w:spacing w:val="-6"/>
        </w:rPr>
        <w:t xml:space="preserve"> </w:t>
      </w:r>
      <w:r>
        <w:t>lo</w:t>
      </w:r>
      <w:r>
        <w:rPr>
          <w:spacing w:val="-5"/>
        </w:rPr>
        <w:t xml:space="preserve"> </w:t>
      </w:r>
      <w:r>
        <w:t>hace</w:t>
      </w:r>
      <w:r>
        <w:rPr>
          <w:spacing w:val="-5"/>
        </w:rPr>
        <w:t xml:space="preserve"> </w:t>
      </w:r>
      <w:r>
        <w:t>desde</w:t>
      </w:r>
      <w:r>
        <w:rPr>
          <w:spacing w:val="-6"/>
        </w:rPr>
        <w:t xml:space="preserve"> </w:t>
      </w:r>
      <w:r>
        <w:t xml:space="preserve">el punto de vista conceptual, en la medida en que ambos catalogan como </w:t>
      </w:r>
      <w:r>
        <w:rPr>
          <w:i/>
        </w:rPr>
        <w:t xml:space="preserve">construcción </w:t>
      </w:r>
      <w:r>
        <w:t xml:space="preserve">o </w:t>
      </w:r>
      <w:r>
        <w:rPr>
          <w:i/>
        </w:rPr>
        <w:t>Proyecto</w:t>
      </w:r>
      <w:r>
        <w:rPr>
          <w:i/>
          <w:spacing w:val="-7"/>
        </w:rPr>
        <w:t xml:space="preserve"> </w:t>
      </w:r>
      <w:r>
        <w:rPr>
          <w:i/>
        </w:rPr>
        <w:t>de</w:t>
      </w:r>
      <w:r>
        <w:rPr>
          <w:i/>
          <w:spacing w:val="-9"/>
        </w:rPr>
        <w:t xml:space="preserve"> </w:t>
      </w:r>
      <w:r>
        <w:rPr>
          <w:i/>
        </w:rPr>
        <w:t>construcción</w:t>
      </w:r>
      <w:r>
        <w:rPr>
          <w:i/>
          <w:spacing w:val="-8"/>
        </w:rPr>
        <w:t xml:space="preserve"> </w:t>
      </w:r>
      <w:r>
        <w:t>la</w:t>
      </w:r>
      <w:r>
        <w:rPr>
          <w:spacing w:val="-9"/>
        </w:rPr>
        <w:t xml:space="preserve"> </w:t>
      </w:r>
      <w:r>
        <w:t>realización</w:t>
      </w:r>
      <w:r>
        <w:rPr>
          <w:spacing w:val="-9"/>
        </w:rPr>
        <w:t xml:space="preserve"> </w:t>
      </w:r>
      <w:r>
        <w:t>de</w:t>
      </w:r>
      <w:r>
        <w:rPr>
          <w:spacing w:val="-8"/>
        </w:rPr>
        <w:t xml:space="preserve"> </w:t>
      </w:r>
      <w:r>
        <w:t>obras</w:t>
      </w:r>
      <w:r>
        <w:rPr>
          <w:spacing w:val="-8"/>
        </w:rPr>
        <w:t xml:space="preserve"> </w:t>
      </w:r>
      <w:r>
        <w:t>nuevas</w:t>
      </w:r>
      <w:r>
        <w:rPr>
          <w:spacing w:val="-7"/>
        </w:rPr>
        <w:t xml:space="preserve"> </w:t>
      </w:r>
      <w:r>
        <w:t>tendientes</w:t>
      </w:r>
      <w:r>
        <w:rPr>
          <w:spacing w:val="-7"/>
        </w:rPr>
        <w:t xml:space="preserve"> </w:t>
      </w:r>
      <w:r>
        <w:t>al</w:t>
      </w:r>
      <w:r>
        <w:rPr>
          <w:spacing w:val="-9"/>
        </w:rPr>
        <w:t xml:space="preserve"> </w:t>
      </w:r>
      <w:r>
        <w:t>levantamiento</w:t>
      </w:r>
      <w:r>
        <w:rPr>
          <w:spacing w:val="-7"/>
        </w:rPr>
        <w:t xml:space="preserve"> </w:t>
      </w:r>
      <w:r>
        <w:t xml:space="preserve">de infraestructura nueva, esto es, diferente de la ya existente. Si bien la definición de </w:t>
      </w:r>
      <w:r>
        <w:rPr>
          <w:i/>
        </w:rPr>
        <w:t xml:space="preserve">construcción </w:t>
      </w:r>
      <w:r>
        <w:t>no alude a su realización sobre un sitio previamente ocupado, la</w:t>
      </w:r>
      <w:r>
        <w:rPr>
          <w:spacing w:val="-43"/>
        </w:rPr>
        <w:t xml:space="preserve"> </w:t>
      </w:r>
      <w:r>
        <w:t>ausencia de tal referencia indica la inexistencia de un condicionamiento en relación con la ocupación del sitio en el que se lleva a cabo, lo cual coincide con la definición del numeral 2.62, en la que se hizo expresa la irrelevancia de que el proyecto se lleve o no a cabo en un sitio previamente ocupado para catalogarlo como de</w:t>
      </w:r>
      <w:r>
        <w:rPr>
          <w:spacing w:val="-22"/>
        </w:rPr>
        <w:t xml:space="preserve"> </w:t>
      </w:r>
      <w:r>
        <w:t>construcción.</w:t>
      </w:r>
    </w:p>
    <w:p w14:paraId="425FADFE" w14:textId="77777777" w:rsidR="00F47DF5" w:rsidRDefault="003F00C4">
      <w:pPr>
        <w:pStyle w:val="Textoindependiente"/>
        <w:spacing w:before="120" w:line="276" w:lineRule="auto"/>
        <w:ind w:right="534" w:firstLine="709"/>
        <w:jc w:val="both"/>
      </w:pPr>
      <w:r>
        <w:t xml:space="preserve">Por otro lado, la interpretación de la definición de </w:t>
      </w:r>
      <w:r>
        <w:rPr>
          <w:i/>
        </w:rPr>
        <w:t xml:space="preserve">mejoramiento </w:t>
      </w:r>
      <w:r>
        <w:t>en relación con la del numeral 2.70 del Anexo 3, requiere de un mayor análisis. En principio, ambas definiciones</w:t>
      </w:r>
      <w:r>
        <w:rPr>
          <w:spacing w:val="-13"/>
        </w:rPr>
        <w:t xml:space="preserve"> </w:t>
      </w:r>
      <w:r>
        <w:t>coinciden</w:t>
      </w:r>
      <w:r>
        <w:rPr>
          <w:spacing w:val="-13"/>
        </w:rPr>
        <w:t xml:space="preserve"> </w:t>
      </w:r>
      <w:r>
        <w:t>en</w:t>
      </w:r>
      <w:r>
        <w:rPr>
          <w:spacing w:val="-13"/>
        </w:rPr>
        <w:t xml:space="preserve"> </w:t>
      </w:r>
      <w:r>
        <w:t>identificar</w:t>
      </w:r>
      <w:r>
        <w:rPr>
          <w:spacing w:val="-12"/>
        </w:rPr>
        <w:t xml:space="preserve"> </w:t>
      </w:r>
      <w:r>
        <w:t>como</w:t>
      </w:r>
      <w:r>
        <w:rPr>
          <w:spacing w:val="-13"/>
        </w:rPr>
        <w:t xml:space="preserve"> </w:t>
      </w:r>
      <w:r>
        <w:rPr>
          <w:i/>
        </w:rPr>
        <w:t>mejoramiento</w:t>
      </w:r>
      <w:r>
        <w:rPr>
          <w:i/>
          <w:spacing w:val="-13"/>
        </w:rPr>
        <w:t xml:space="preserve"> </w:t>
      </w:r>
      <w:r>
        <w:t>y</w:t>
      </w:r>
      <w:r>
        <w:rPr>
          <w:spacing w:val="-13"/>
        </w:rPr>
        <w:t xml:space="preserve"> </w:t>
      </w:r>
      <w:r>
        <w:rPr>
          <w:i/>
        </w:rPr>
        <w:t>Proyecto</w:t>
      </w:r>
      <w:r>
        <w:rPr>
          <w:i/>
          <w:spacing w:val="-11"/>
        </w:rPr>
        <w:t xml:space="preserve"> </w:t>
      </w:r>
      <w:r>
        <w:rPr>
          <w:i/>
        </w:rPr>
        <w:t>de</w:t>
      </w:r>
      <w:r>
        <w:rPr>
          <w:i/>
          <w:spacing w:val="-13"/>
        </w:rPr>
        <w:t xml:space="preserve"> </w:t>
      </w:r>
      <w:r>
        <w:rPr>
          <w:i/>
        </w:rPr>
        <w:t>mejoramiento</w:t>
      </w:r>
      <w:r>
        <w:rPr>
          <w:i/>
          <w:spacing w:val="-13"/>
        </w:rPr>
        <w:t xml:space="preserve"> </w:t>
      </w:r>
      <w:r>
        <w:t>las actividades tendientes al cambio de las especificaciones técnicas de la infraestructura existente,</w:t>
      </w:r>
      <w:r>
        <w:rPr>
          <w:spacing w:val="-6"/>
        </w:rPr>
        <w:t xml:space="preserve"> </w:t>
      </w:r>
      <w:r>
        <w:t>siendo</w:t>
      </w:r>
      <w:r>
        <w:rPr>
          <w:spacing w:val="-6"/>
        </w:rPr>
        <w:t xml:space="preserve"> </w:t>
      </w:r>
      <w:r>
        <w:t>más</w:t>
      </w:r>
      <w:r>
        <w:rPr>
          <w:spacing w:val="-5"/>
        </w:rPr>
        <w:t xml:space="preserve"> </w:t>
      </w:r>
      <w:r>
        <w:t>especifico</w:t>
      </w:r>
      <w:r>
        <w:rPr>
          <w:spacing w:val="-6"/>
        </w:rPr>
        <w:t xml:space="preserve"> </w:t>
      </w:r>
      <w:r>
        <w:t>el</w:t>
      </w:r>
      <w:r>
        <w:rPr>
          <w:spacing w:val="-6"/>
        </w:rPr>
        <w:t xml:space="preserve"> </w:t>
      </w:r>
      <w:r>
        <w:t>Anexo</w:t>
      </w:r>
      <w:r>
        <w:rPr>
          <w:spacing w:val="-4"/>
        </w:rPr>
        <w:t xml:space="preserve"> </w:t>
      </w:r>
      <w:r>
        <w:t>3,</w:t>
      </w:r>
      <w:r>
        <w:rPr>
          <w:spacing w:val="-6"/>
        </w:rPr>
        <w:t xml:space="preserve"> </w:t>
      </w:r>
      <w:r>
        <w:t>al</w:t>
      </w:r>
      <w:r>
        <w:rPr>
          <w:spacing w:val="-6"/>
        </w:rPr>
        <w:t xml:space="preserve"> </w:t>
      </w:r>
      <w:r>
        <w:t>aludir</w:t>
      </w:r>
      <w:r>
        <w:rPr>
          <w:spacing w:val="-5"/>
        </w:rPr>
        <w:t xml:space="preserve"> </w:t>
      </w:r>
      <w:r>
        <w:t>a</w:t>
      </w:r>
      <w:r>
        <w:rPr>
          <w:spacing w:val="-6"/>
        </w:rPr>
        <w:t xml:space="preserve"> </w:t>
      </w:r>
      <w:r>
        <w:t>que</w:t>
      </w:r>
      <w:r>
        <w:rPr>
          <w:spacing w:val="-6"/>
        </w:rPr>
        <w:t xml:space="preserve"> </w:t>
      </w:r>
      <w:r>
        <w:t>la</w:t>
      </w:r>
      <w:r>
        <w:rPr>
          <w:spacing w:val="-5"/>
        </w:rPr>
        <w:t xml:space="preserve"> </w:t>
      </w:r>
      <w:r>
        <w:t>pertinencia</w:t>
      </w:r>
      <w:r>
        <w:rPr>
          <w:spacing w:val="-6"/>
        </w:rPr>
        <w:t xml:space="preserve"> </w:t>
      </w:r>
      <w:r>
        <w:t>del</w:t>
      </w:r>
      <w:r>
        <w:rPr>
          <w:spacing w:val="-6"/>
        </w:rPr>
        <w:t xml:space="preserve"> </w:t>
      </w:r>
      <w:r>
        <w:t xml:space="preserve">desarrollo del </w:t>
      </w:r>
      <w:r>
        <w:rPr>
          <w:i/>
        </w:rPr>
        <w:t xml:space="preserve">Proyecto de mejoramiento </w:t>
      </w:r>
      <w:r>
        <w:t>surge de la necesidad de adecuar la infraestructura al requerimiento de los niveles actuales o proyectados de servicio. No obstante, esta mayor</w:t>
      </w:r>
      <w:r>
        <w:rPr>
          <w:spacing w:val="-10"/>
        </w:rPr>
        <w:t xml:space="preserve"> </w:t>
      </w:r>
      <w:r>
        <w:t>especificidad</w:t>
      </w:r>
      <w:r>
        <w:rPr>
          <w:spacing w:val="-10"/>
        </w:rPr>
        <w:t xml:space="preserve"> </w:t>
      </w:r>
      <w:r>
        <w:t>no</w:t>
      </w:r>
      <w:r>
        <w:rPr>
          <w:spacing w:val="-10"/>
        </w:rPr>
        <w:t xml:space="preserve"> </w:t>
      </w:r>
      <w:r>
        <w:t>genera</w:t>
      </w:r>
      <w:r>
        <w:rPr>
          <w:spacing w:val="-10"/>
        </w:rPr>
        <w:t xml:space="preserve"> </w:t>
      </w:r>
      <w:r>
        <w:t>una</w:t>
      </w:r>
      <w:r>
        <w:rPr>
          <w:spacing w:val="-10"/>
        </w:rPr>
        <w:t xml:space="preserve"> </w:t>
      </w:r>
      <w:r>
        <w:t>contradicción</w:t>
      </w:r>
      <w:r>
        <w:rPr>
          <w:spacing w:val="-9"/>
        </w:rPr>
        <w:t xml:space="preserve"> </w:t>
      </w:r>
      <w:r>
        <w:t>con</w:t>
      </w:r>
      <w:r>
        <w:rPr>
          <w:spacing w:val="-10"/>
        </w:rPr>
        <w:t xml:space="preserve"> </w:t>
      </w:r>
      <w:r>
        <w:t>lo</w:t>
      </w:r>
      <w:r>
        <w:rPr>
          <w:spacing w:val="-10"/>
        </w:rPr>
        <w:t xml:space="preserve"> </w:t>
      </w:r>
      <w:r>
        <w:t>dispuesto</w:t>
      </w:r>
      <w:r>
        <w:rPr>
          <w:spacing w:val="-10"/>
        </w:rPr>
        <w:t xml:space="preserve"> </w:t>
      </w:r>
      <w:r>
        <w:t>en</w:t>
      </w:r>
      <w:r>
        <w:rPr>
          <w:spacing w:val="-10"/>
        </w:rPr>
        <w:t xml:space="preserve"> </w:t>
      </w:r>
      <w:r>
        <w:t>el</w:t>
      </w:r>
      <w:r>
        <w:rPr>
          <w:spacing w:val="-10"/>
        </w:rPr>
        <w:t xml:space="preserve"> </w:t>
      </w:r>
      <w:r>
        <w:t>artículo</w:t>
      </w:r>
      <w:r>
        <w:rPr>
          <w:spacing w:val="-9"/>
        </w:rPr>
        <w:t xml:space="preserve"> </w:t>
      </w:r>
      <w:r>
        <w:t>12</w:t>
      </w:r>
      <w:r>
        <w:rPr>
          <w:spacing w:val="-10"/>
        </w:rPr>
        <w:t xml:space="preserve"> </w:t>
      </w:r>
      <w:r>
        <w:t>de</w:t>
      </w:r>
      <w:r>
        <w:rPr>
          <w:spacing w:val="-10"/>
        </w:rPr>
        <w:t xml:space="preserve"> </w:t>
      </w:r>
      <w:r>
        <w:t>la Ley</w:t>
      </w:r>
      <w:r>
        <w:rPr>
          <w:spacing w:val="-4"/>
        </w:rPr>
        <w:t xml:space="preserve"> </w:t>
      </w:r>
      <w:r>
        <w:t>1682</w:t>
      </w:r>
      <w:r>
        <w:rPr>
          <w:spacing w:val="-3"/>
        </w:rPr>
        <w:t xml:space="preserve"> </w:t>
      </w:r>
      <w:r>
        <w:t>de</w:t>
      </w:r>
      <w:r>
        <w:rPr>
          <w:spacing w:val="-3"/>
        </w:rPr>
        <w:t xml:space="preserve"> </w:t>
      </w:r>
      <w:r>
        <w:t>2013,</w:t>
      </w:r>
      <w:r>
        <w:rPr>
          <w:spacing w:val="-3"/>
        </w:rPr>
        <w:t xml:space="preserve"> </w:t>
      </w:r>
      <w:r>
        <w:t>en</w:t>
      </w:r>
      <w:r>
        <w:rPr>
          <w:spacing w:val="-3"/>
        </w:rPr>
        <w:t xml:space="preserve"> </w:t>
      </w:r>
      <w:r>
        <w:t>la</w:t>
      </w:r>
      <w:r>
        <w:rPr>
          <w:spacing w:val="-3"/>
        </w:rPr>
        <w:t xml:space="preserve"> </w:t>
      </w:r>
      <w:r>
        <w:t>medida</w:t>
      </w:r>
      <w:r>
        <w:rPr>
          <w:spacing w:val="-3"/>
        </w:rPr>
        <w:t xml:space="preserve"> </w:t>
      </w:r>
      <w:r>
        <w:t>que</w:t>
      </w:r>
      <w:r>
        <w:rPr>
          <w:spacing w:val="-3"/>
        </w:rPr>
        <w:t xml:space="preserve"> </w:t>
      </w:r>
      <w:r>
        <w:t>la</w:t>
      </w:r>
      <w:r>
        <w:rPr>
          <w:spacing w:val="-3"/>
        </w:rPr>
        <w:t xml:space="preserve"> </w:t>
      </w:r>
      <w:r>
        <w:t>definición</w:t>
      </w:r>
      <w:r>
        <w:rPr>
          <w:spacing w:val="-3"/>
        </w:rPr>
        <w:t xml:space="preserve"> </w:t>
      </w:r>
      <w:r>
        <w:t>de</w:t>
      </w:r>
      <w:r>
        <w:rPr>
          <w:spacing w:val="-3"/>
        </w:rPr>
        <w:t xml:space="preserve"> </w:t>
      </w:r>
      <w:r>
        <w:t>este</w:t>
      </w:r>
      <w:r>
        <w:rPr>
          <w:spacing w:val="-3"/>
        </w:rPr>
        <w:t xml:space="preserve"> </w:t>
      </w:r>
      <w:r>
        <w:t>es</w:t>
      </w:r>
      <w:r>
        <w:rPr>
          <w:spacing w:val="-3"/>
        </w:rPr>
        <w:t xml:space="preserve"> </w:t>
      </w:r>
      <w:r>
        <w:t>más</w:t>
      </w:r>
      <w:r>
        <w:rPr>
          <w:spacing w:val="-3"/>
        </w:rPr>
        <w:t xml:space="preserve"> </w:t>
      </w:r>
      <w:r>
        <w:t>general</w:t>
      </w:r>
      <w:r>
        <w:rPr>
          <w:spacing w:val="-3"/>
        </w:rPr>
        <w:t xml:space="preserve"> </w:t>
      </w:r>
      <w:r>
        <w:t>y</w:t>
      </w:r>
      <w:r>
        <w:rPr>
          <w:spacing w:val="-3"/>
        </w:rPr>
        <w:t xml:space="preserve"> </w:t>
      </w:r>
      <w:r>
        <w:t>no</w:t>
      </w:r>
      <w:r>
        <w:rPr>
          <w:spacing w:val="-3"/>
        </w:rPr>
        <w:t xml:space="preserve"> </w:t>
      </w:r>
      <w:r>
        <w:t>contiene</w:t>
      </w:r>
    </w:p>
    <w:p w14:paraId="6BA2B27A" w14:textId="77777777" w:rsidR="00F47DF5" w:rsidRDefault="00F47DF5">
      <w:pPr>
        <w:spacing w:line="276" w:lineRule="auto"/>
        <w:jc w:val="both"/>
        <w:sectPr w:rsidR="00F47DF5">
          <w:pgSz w:w="11900" w:h="16820"/>
          <w:pgMar w:top="1340" w:right="1160" w:bottom="2180" w:left="1600" w:header="0" w:footer="1987" w:gutter="0"/>
          <w:cols w:space="720"/>
        </w:sectPr>
      </w:pPr>
    </w:p>
    <w:p w14:paraId="5BA5DDEA" w14:textId="77777777" w:rsidR="00F47DF5" w:rsidRDefault="003F00C4">
      <w:pPr>
        <w:pStyle w:val="Textoindependiente"/>
        <w:spacing w:before="70" w:line="276" w:lineRule="auto"/>
        <w:ind w:right="534"/>
        <w:jc w:val="both"/>
      </w:pPr>
      <w:r>
        <w:lastRenderedPageBreak/>
        <w:t>condicionamientos,</w:t>
      </w:r>
      <w:r>
        <w:rPr>
          <w:spacing w:val="-7"/>
        </w:rPr>
        <w:t xml:space="preserve"> </w:t>
      </w:r>
      <w:r>
        <w:t>por</w:t>
      </w:r>
      <w:r>
        <w:rPr>
          <w:spacing w:val="-6"/>
        </w:rPr>
        <w:t xml:space="preserve"> </w:t>
      </w:r>
      <w:r>
        <w:t>lo</w:t>
      </w:r>
      <w:r>
        <w:rPr>
          <w:spacing w:val="-7"/>
        </w:rPr>
        <w:t xml:space="preserve"> </w:t>
      </w:r>
      <w:r>
        <w:t>que</w:t>
      </w:r>
      <w:r>
        <w:rPr>
          <w:spacing w:val="-6"/>
        </w:rPr>
        <w:t xml:space="preserve"> </w:t>
      </w:r>
      <w:r>
        <w:t>puede</w:t>
      </w:r>
      <w:r>
        <w:rPr>
          <w:spacing w:val="-7"/>
        </w:rPr>
        <w:t xml:space="preserve"> </w:t>
      </w:r>
      <w:r>
        <w:t>interpretarse</w:t>
      </w:r>
      <w:r>
        <w:rPr>
          <w:spacing w:val="-6"/>
        </w:rPr>
        <w:t xml:space="preserve"> </w:t>
      </w:r>
      <w:r>
        <w:t>que</w:t>
      </w:r>
      <w:r>
        <w:rPr>
          <w:spacing w:val="-6"/>
        </w:rPr>
        <w:t xml:space="preserve"> </w:t>
      </w:r>
      <w:r>
        <w:t>la</w:t>
      </w:r>
      <w:r>
        <w:rPr>
          <w:spacing w:val="-7"/>
        </w:rPr>
        <w:t xml:space="preserve"> </w:t>
      </w:r>
      <w:r>
        <w:t>definición</w:t>
      </w:r>
      <w:r>
        <w:rPr>
          <w:spacing w:val="-6"/>
        </w:rPr>
        <w:t xml:space="preserve"> </w:t>
      </w:r>
      <w:r>
        <w:t>del</w:t>
      </w:r>
      <w:r>
        <w:rPr>
          <w:spacing w:val="-7"/>
        </w:rPr>
        <w:t xml:space="preserve"> </w:t>
      </w:r>
      <w:r>
        <w:t>numeral</w:t>
      </w:r>
      <w:r>
        <w:rPr>
          <w:spacing w:val="-6"/>
        </w:rPr>
        <w:t xml:space="preserve"> </w:t>
      </w:r>
      <w:r>
        <w:t>2.70</w:t>
      </w:r>
      <w:r>
        <w:rPr>
          <w:spacing w:val="-7"/>
        </w:rPr>
        <w:t xml:space="preserve"> </w:t>
      </w:r>
      <w:r>
        <w:t xml:space="preserve">se encuentra dentro del ámbito de la definición de </w:t>
      </w:r>
      <w:r>
        <w:rPr>
          <w:i/>
        </w:rPr>
        <w:t xml:space="preserve">mejoramiento </w:t>
      </w:r>
      <w:r>
        <w:t>de la referida</w:t>
      </w:r>
      <w:r>
        <w:rPr>
          <w:spacing w:val="-26"/>
        </w:rPr>
        <w:t xml:space="preserve"> </w:t>
      </w:r>
      <w:r>
        <w:t>Ley.</w:t>
      </w:r>
    </w:p>
    <w:p w14:paraId="053F53EC" w14:textId="77777777" w:rsidR="00F47DF5" w:rsidRDefault="003F00C4">
      <w:pPr>
        <w:pStyle w:val="Textoindependiente"/>
        <w:spacing w:before="120" w:line="276" w:lineRule="auto"/>
        <w:ind w:right="534" w:firstLine="709"/>
        <w:jc w:val="both"/>
      </w:pPr>
      <w:r>
        <w:t>Sin</w:t>
      </w:r>
      <w:r>
        <w:rPr>
          <w:spacing w:val="-4"/>
        </w:rPr>
        <w:t xml:space="preserve"> </w:t>
      </w:r>
      <w:r>
        <w:t>embargo,</w:t>
      </w:r>
      <w:r>
        <w:rPr>
          <w:spacing w:val="-5"/>
        </w:rPr>
        <w:t xml:space="preserve"> </w:t>
      </w:r>
      <w:r>
        <w:t>en</w:t>
      </w:r>
      <w:r>
        <w:rPr>
          <w:spacing w:val="-4"/>
        </w:rPr>
        <w:t xml:space="preserve"> </w:t>
      </w:r>
      <w:r>
        <w:t>cuanto</w:t>
      </w:r>
      <w:r>
        <w:rPr>
          <w:spacing w:val="-4"/>
        </w:rPr>
        <w:t xml:space="preserve"> </w:t>
      </w:r>
      <w:r>
        <w:t>a</w:t>
      </w:r>
      <w:r>
        <w:rPr>
          <w:spacing w:val="-4"/>
        </w:rPr>
        <w:t xml:space="preserve"> </w:t>
      </w:r>
      <w:r>
        <w:t>las</w:t>
      </w:r>
      <w:r>
        <w:rPr>
          <w:spacing w:val="-4"/>
        </w:rPr>
        <w:t xml:space="preserve"> </w:t>
      </w:r>
      <w:r>
        <w:t>actividades</w:t>
      </w:r>
      <w:r>
        <w:rPr>
          <w:spacing w:val="-4"/>
        </w:rPr>
        <w:t xml:space="preserve"> </w:t>
      </w:r>
      <w:r>
        <w:t>susceptibles</w:t>
      </w:r>
      <w:r>
        <w:rPr>
          <w:spacing w:val="-4"/>
        </w:rPr>
        <w:t xml:space="preserve"> </w:t>
      </w:r>
      <w:r>
        <w:t>de</w:t>
      </w:r>
      <w:r>
        <w:rPr>
          <w:spacing w:val="-4"/>
        </w:rPr>
        <w:t xml:space="preserve"> </w:t>
      </w:r>
      <w:r>
        <w:t>ser</w:t>
      </w:r>
      <w:r>
        <w:rPr>
          <w:spacing w:val="-4"/>
        </w:rPr>
        <w:t xml:space="preserve"> </w:t>
      </w:r>
      <w:r>
        <w:t>catalogadas</w:t>
      </w:r>
      <w:r>
        <w:rPr>
          <w:spacing w:val="-4"/>
        </w:rPr>
        <w:t xml:space="preserve"> </w:t>
      </w:r>
      <w:r>
        <w:t xml:space="preserve">como </w:t>
      </w:r>
      <w:r>
        <w:rPr>
          <w:i/>
        </w:rPr>
        <w:t>mejoramiento</w:t>
      </w:r>
      <w:r>
        <w:t>, no existe una total correspondencia entre lo dispuesto en el artículo 12 de la Ley 1682 de 2013 y el Anexo 3, en la medida que dicha ley determinó que las mismas deben ser objeto de reglamentación, estableciendo incluso un plazo para la expedición</w:t>
      </w:r>
      <w:r>
        <w:rPr>
          <w:spacing w:val="-17"/>
        </w:rPr>
        <w:t xml:space="preserve"> </w:t>
      </w:r>
      <w:r>
        <w:t>de</w:t>
      </w:r>
      <w:r>
        <w:rPr>
          <w:spacing w:val="-16"/>
        </w:rPr>
        <w:t xml:space="preserve"> </w:t>
      </w:r>
      <w:r>
        <w:t>dicho</w:t>
      </w:r>
      <w:r>
        <w:rPr>
          <w:spacing w:val="-16"/>
        </w:rPr>
        <w:t xml:space="preserve"> </w:t>
      </w:r>
      <w:r>
        <w:t>reglamento.</w:t>
      </w:r>
      <w:r>
        <w:rPr>
          <w:spacing w:val="28"/>
        </w:rPr>
        <w:t xml:space="preserve"> </w:t>
      </w:r>
      <w:r>
        <w:t>En</w:t>
      </w:r>
      <w:r>
        <w:rPr>
          <w:spacing w:val="-16"/>
        </w:rPr>
        <w:t xml:space="preserve"> </w:t>
      </w:r>
      <w:r>
        <w:t>concordancia</w:t>
      </w:r>
      <w:r>
        <w:rPr>
          <w:spacing w:val="-16"/>
        </w:rPr>
        <w:t xml:space="preserve"> </w:t>
      </w:r>
      <w:r>
        <w:t>con</w:t>
      </w:r>
      <w:r>
        <w:rPr>
          <w:spacing w:val="-16"/>
        </w:rPr>
        <w:t xml:space="preserve"> </w:t>
      </w:r>
      <w:r>
        <w:t>esto,</w:t>
      </w:r>
      <w:r>
        <w:rPr>
          <w:spacing w:val="-17"/>
        </w:rPr>
        <w:t xml:space="preserve"> </w:t>
      </w:r>
      <w:r>
        <w:t>el</w:t>
      </w:r>
      <w:r>
        <w:rPr>
          <w:spacing w:val="-16"/>
        </w:rPr>
        <w:t xml:space="preserve"> </w:t>
      </w:r>
      <w:r>
        <w:t>artículo</w:t>
      </w:r>
      <w:r>
        <w:rPr>
          <w:spacing w:val="-16"/>
        </w:rPr>
        <w:t xml:space="preserve"> </w:t>
      </w:r>
      <w:r>
        <w:t>44</w:t>
      </w:r>
      <w:r>
        <w:rPr>
          <w:spacing w:val="-16"/>
        </w:rPr>
        <w:t xml:space="preserve"> </w:t>
      </w:r>
      <w:r>
        <w:t>de</w:t>
      </w:r>
      <w:r>
        <w:rPr>
          <w:spacing w:val="-17"/>
        </w:rPr>
        <w:t xml:space="preserve"> </w:t>
      </w:r>
      <w:r>
        <w:t>la</w:t>
      </w:r>
      <w:r>
        <w:rPr>
          <w:spacing w:val="-16"/>
        </w:rPr>
        <w:t xml:space="preserve"> </w:t>
      </w:r>
      <w:r>
        <w:t>Ley</w:t>
      </w:r>
      <w:r>
        <w:rPr>
          <w:spacing w:val="-16"/>
        </w:rPr>
        <w:t xml:space="preserve"> </w:t>
      </w:r>
      <w:r>
        <w:t>1682 de</w:t>
      </w:r>
      <w:r>
        <w:rPr>
          <w:spacing w:val="-6"/>
        </w:rPr>
        <w:t xml:space="preserve"> </w:t>
      </w:r>
      <w:r>
        <w:t>2013,</w:t>
      </w:r>
      <w:r>
        <w:rPr>
          <w:spacing w:val="-6"/>
        </w:rPr>
        <w:t xml:space="preserve"> </w:t>
      </w:r>
      <w:r>
        <w:t>atribuyó</w:t>
      </w:r>
      <w:r>
        <w:rPr>
          <w:spacing w:val="-6"/>
        </w:rPr>
        <w:t xml:space="preserve"> </w:t>
      </w:r>
      <w:r>
        <w:t>al</w:t>
      </w:r>
      <w:r>
        <w:rPr>
          <w:spacing w:val="-6"/>
        </w:rPr>
        <w:t xml:space="preserve"> </w:t>
      </w:r>
      <w:r>
        <w:t>Gobierno</w:t>
      </w:r>
      <w:r>
        <w:rPr>
          <w:spacing w:val="-5"/>
        </w:rPr>
        <w:t xml:space="preserve"> </w:t>
      </w:r>
      <w:r>
        <w:t>Nacional,</w:t>
      </w:r>
      <w:r>
        <w:rPr>
          <w:spacing w:val="-6"/>
        </w:rPr>
        <w:t xml:space="preserve"> </w:t>
      </w:r>
      <w:r>
        <w:t>que</w:t>
      </w:r>
      <w:r>
        <w:rPr>
          <w:spacing w:val="-6"/>
        </w:rPr>
        <w:t xml:space="preserve"> </w:t>
      </w:r>
      <w:r>
        <w:t>para</w:t>
      </w:r>
      <w:r>
        <w:rPr>
          <w:spacing w:val="-5"/>
        </w:rPr>
        <w:t xml:space="preserve"> </w:t>
      </w:r>
      <w:r>
        <w:t>tales</w:t>
      </w:r>
      <w:r>
        <w:rPr>
          <w:spacing w:val="-5"/>
        </w:rPr>
        <w:t xml:space="preserve"> </w:t>
      </w:r>
      <w:r>
        <w:t>efectos</w:t>
      </w:r>
      <w:r>
        <w:rPr>
          <w:spacing w:val="-6"/>
        </w:rPr>
        <w:t xml:space="preserve"> </w:t>
      </w:r>
      <w:r>
        <w:t>se</w:t>
      </w:r>
      <w:r>
        <w:rPr>
          <w:spacing w:val="-6"/>
        </w:rPr>
        <w:t xml:space="preserve"> </w:t>
      </w:r>
      <w:r>
        <w:t>entiende</w:t>
      </w:r>
      <w:r>
        <w:rPr>
          <w:spacing w:val="-6"/>
        </w:rPr>
        <w:t xml:space="preserve"> </w:t>
      </w:r>
      <w:r>
        <w:t>conformado por</w:t>
      </w:r>
      <w:r>
        <w:rPr>
          <w:spacing w:val="-13"/>
        </w:rPr>
        <w:t xml:space="preserve"> </w:t>
      </w:r>
      <w:r>
        <w:t>los</w:t>
      </w:r>
      <w:r>
        <w:rPr>
          <w:spacing w:val="-12"/>
        </w:rPr>
        <w:t xml:space="preserve"> </w:t>
      </w:r>
      <w:r>
        <w:t>Ministerios</w:t>
      </w:r>
      <w:r>
        <w:rPr>
          <w:spacing w:val="-12"/>
        </w:rPr>
        <w:t xml:space="preserve"> </w:t>
      </w:r>
      <w:r>
        <w:t>de</w:t>
      </w:r>
      <w:r>
        <w:rPr>
          <w:spacing w:val="-12"/>
        </w:rPr>
        <w:t xml:space="preserve"> </w:t>
      </w:r>
      <w:r>
        <w:t>Transporte</w:t>
      </w:r>
      <w:r>
        <w:rPr>
          <w:spacing w:val="-11"/>
        </w:rPr>
        <w:t xml:space="preserve"> </w:t>
      </w:r>
      <w:r>
        <w:t>y</w:t>
      </w:r>
      <w:r>
        <w:rPr>
          <w:spacing w:val="-12"/>
        </w:rPr>
        <w:t xml:space="preserve"> </w:t>
      </w:r>
      <w:r>
        <w:t>Ambiente,</w:t>
      </w:r>
      <w:r>
        <w:rPr>
          <w:spacing w:val="-10"/>
        </w:rPr>
        <w:t xml:space="preserve"> </w:t>
      </w:r>
      <w:r>
        <w:t>en</w:t>
      </w:r>
      <w:r>
        <w:rPr>
          <w:spacing w:val="-13"/>
        </w:rPr>
        <w:t xml:space="preserve"> </w:t>
      </w:r>
      <w:r>
        <w:t>coordinación</w:t>
      </w:r>
      <w:r>
        <w:rPr>
          <w:spacing w:val="-12"/>
        </w:rPr>
        <w:t xml:space="preserve"> </w:t>
      </w:r>
      <w:r>
        <w:t>con</w:t>
      </w:r>
      <w:r>
        <w:rPr>
          <w:spacing w:val="-12"/>
        </w:rPr>
        <w:t xml:space="preserve"> </w:t>
      </w:r>
      <w:r>
        <w:t>la</w:t>
      </w:r>
      <w:r>
        <w:rPr>
          <w:spacing w:val="-12"/>
        </w:rPr>
        <w:t xml:space="preserve"> </w:t>
      </w:r>
      <w:r>
        <w:t>Autoridad</w:t>
      </w:r>
      <w:r>
        <w:rPr>
          <w:spacing w:val="-10"/>
        </w:rPr>
        <w:t xml:space="preserve"> </w:t>
      </w:r>
      <w:r>
        <w:t>Nacional de</w:t>
      </w:r>
      <w:r>
        <w:rPr>
          <w:spacing w:val="-7"/>
        </w:rPr>
        <w:t xml:space="preserve"> </w:t>
      </w:r>
      <w:r>
        <w:t>Licencias</w:t>
      </w:r>
      <w:r>
        <w:rPr>
          <w:spacing w:val="-7"/>
        </w:rPr>
        <w:t xml:space="preserve"> </w:t>
      </w:r>
      <w:r>
        <w:t>Ambientales,</w:t>
      </w:r>
      <w:r>
        <w:rPr>
          <w:spacing w:val="-5"/>
        </w:rPr>
        <w:t xml:space="preserve"> </w:t>
      </w:r>
      <w:r>
        <w:t>la</w:t>
      </w:r>
      <w:r>
        <w:rPr>
          <w:spacing w:val="-7"/>
        </w:rPr>
        <w:t xml:space="preserve"> </w:t>
      </w:r>
      <w:r>
        <w:t>competencia</w:t>
      </w:r>
      <w:r>
        <w:rPr>
          <w:spacing w:val="-6"/>
        </w:rPr>
        <w:t xml:space="preserve"> </w:t>
      </w:r>
      <w:r>
        <w:t>para</w:t>
      </w:r>
      <w:r>
        <w:rPr>
          <w:spacing w:val="-7"/>
        </w:rPr>
        <w:t xml:space="preserve"> </w:t>
      </w:r>
      <w:r>
        <w:t>reglamentar</w:t>
      </w:r>
      <w:r>
        <w:rPr>
          <w:spacing w:val="-7"/>
        </w:rPr>
        <w:t xml:space="preserve"> </w:t>
      </w:r>
      <w:r>
        <w:t>el</w:t>
      </w:r>
      <w:r>
        <w:rPr>
          <w:spacing w:val="-6"/>
        </w:rPr>
        <w:t xml:space="preserve"> </w:t>
      </w:r>
      <w:r>
        <w:t>listado</w:t>
      </w:r>
      <w:r>
        <w:rPr>
          <w:spacing w:val="-7"/>
        </w:rPr>
        <w:t xml:space="preserve"> </w:t>
      </w:r>
      <w:r>
        <w:t>de</w:t>
      </w:r>
      <w:r>
        <w:rPr>
          <w:spacing w:val="-7"/>
        </w:rPr>
        <w:t xml:space="preserve"> </w:t>
      </w:r>
      <w:r>
        <w:t>actividades</w:t>
      </w:r>
      <w:r>
        <w:rPr>
          <w:spacing w:val="-7"/>
        </w:rPr>
        <w:t xml:space="preserve"> </w:t>
      </w:r>
      <w:r>
        <w:t>de mejoramiento en proyectos de infraestructura de transporte</w:t>
      </w:r>
      <w:r>
        <w:rPr>
          <w:vertAlign w:val="superscript"/>
        </w:rPr>
        <w:t>4</w:t>
      </w:r>
      <w:r>
        <w:t>. Dicha competencia fue ejercida mediante la expedición del Decreto 769 de 2014, en cuyo artículo 1 se enlistaron una serie de actividades consideradas de mejoramiento, las cuales fueron agrupadas en los siguientes literales referidos a cada uno de los modos de infraestructura vial: A. Modo terrestre-carretero; B. Modo terrestre-férreo; C. Modo acuático-fluvial y Modo acuático de infraestructura portuaria y D. Modo</w:t>
      </w:r>
      <w:r>
        <w:rPr>
          <w:spacing w:val="-25"/>
        </w:rPr>
        <w:t xml:space="preserve"> </w:t>
      </w:r>
      <w:r>
        <w:t>Aéreo.</w:t>
      </w:r>
    </w:p>
    <w:p w14:paraId="69832626" w14:textId="77777777" w:rsidR="00F47DF5" w:rsidRDefault="003F00C4">
      <w:pPr>
        <w:pStyle w:val="Textoindependiente"/>
        <w:spacing w:before="120"/>
        <w:ind w:left="810"/>
        <w:jc w:val="both"/>
      </w:pPr>
      <w:r>
        <w:t>Así, actividades como la ampliación de vías –numeral 4–, referidas en el numeral</w:t>
      </w:r>
    </w:p>
    <w:p w14:paraId="675B8074" w14:textId="77777777" w:rsidR="00F47DF5" w:rsidRDefault="003F00C4">
      <w:pPr>
        <w:pStyle w:val="Textoindependiente"/>
        <w:spacing w:before="37" w:line="276" w:lineRule="auto"/>
        <w:ind w:right="533"/>
        <w:jc w:val="both"/>
      </w:pPr>
      <w:r>
        <w:t>2.70</w:t>
      </w:r>
      <w:r>
        <w:rPr>
          <w:spacing w:val="-9"/>
        </w:rPr>
        <w:t xml:space="preserve"> </w:t>
      </w:r>
      <w:r>
        <w:t>del</w:t>
      </w:r>
      <w:r>
        <w:rPr>
          <w:spacing w:val="-9"/>
        </w:rPr>
        <w:t xml:space="preserve"> </w:t>
      </w:r>
      <w:r>
        <w:t>Anexo</w:t>
      </w:r>
      <w:r>
        <w:rPr>
          <w:spacing w:val="-8"/>
        </w:rPr>
        <w:t xml:space="preserve"> </w:t>
      </w:r>
      <w:r>
        <w:t>3,</w:t>
      </w:r>
      <w:r>
        <w:rPr>
          <w:spacing w:val="-8"/>
        </w:rPr>
        <w:t xml:space="preserve"> </w:t>
      </w:r>
      <w:r>
        <w:t>aparecen</w:t>
      </w:r>
      <w:r>
        <w:rPr>
          <w:spacing w:val="-9"/>
        </w:rPr>
        <w:t xml:space="preserve"> </w:t>
      </w:r>
      <w:r>
        <w:t>enlistadas</w:t>
      </w:r>
      <w:r>
        <w:rPr>
          <w:spacing w:val="-9"/>
        </w:rPr>
        <w:t xml:space="preserve"> </w:t>
      </w:r>
      <w:r>
        <w:t>dentro</w:t>
      </w:r>
      <w:r>
        <w:rPr>
          <w:spacing w:val="-8"/>
        </w:rPr>
        <w:t xml:space="preserve"> </w:t>
      </w:r>
      <w:r>
        <w:t>del</w:t>
      </w:r>
      <w:r>
        <w:rPr>
          <w:spacing w:val="-9"/>
        </w:rPr>
        <w:t xml:space="preserve"> </w:t>
      </w:r>
      <w:r>
        <w:t>literal</w:t>
      </w:r>
      <w:r>
        <w:rPr>
          <w:spacing w:val="-9"/>
        </w:rPr>
        <w:t xml:space="preserve"> </w:t>
      </w:r>
      <w:r>
        <w:t>A,</w:t>
      </w:r>
      <w:r>
        <w:rPr>
          <w:spacing w:val="-9"/>
        </w:rPr>
        <w:t xml:space="preserve"> </w:t>
      </w:r>
      <w:r>
        <w:t>del</w:t>
      </w:r>
      <w:r>
        <w:rPr>
          <w:spacing w:val="-8"/>
        </w:rPr>
        <w:t xml:space="preserve"> </w:t>
      </w:r>
      <w:r>
        <w:t>artículo</w:t>
      </w:r>
      <w:r>
        <w:rPr>
          <w:spacing w:val="-9"/>
        </w:rPr>
        <w:t xml:space="preserve"> </w:t>
      </w:r>
      <w:r>
        <w:t>1</w:t>
      </w:r>
      <w:r>
        <w:rPr>
          <w:spacing w:val="-9"/>
        </w:rPr>
        <w:t xml:space="preserve"> </w:t>
      </w:r>
      <w:r>
        <w:t>del</w:t>
      </w:r>
      <w:r>
        <w:rPr>
          <w:spacing w:val="-8"/>
        </w:rPr>
        <w:t xml:space="preserve"> </w:t>
      </w:r>
      <w:r>
        <w:t>Decreto</w:t>
      </w:r>
      <w:r>
        <w:rPr>
          <w:spacing w:val="-9"/>
        </w:rPr>
        <w:t xml:space="preserve"> </w:t>
      </w:r>
      <w:r>
        <w:t xml:space="preserve">769 de 2014, hoy compilado en el artículo 2.2.2.5.1.1. del Decreto 1076 de 2015 –numeral 4–, referente al </w:t>
      </w:r>
      <w:r>
        <w:rPr>
          <w:i/>
        </w:rPr>
        <w:t>Modo</w:t>
      </w:r>
      <w:r>
        <w:rPr>
          <w:i/>
          <w:spacing w:val="-4"/>
        </w:rPr>
        <w:t xml:space="preserve"> </w:t>
      </w:r>
      <w:r>
        <w:rPr>
          <w:i/>
        </w:rPr>
        <w:t>Terrestre-Carretero</w:t>
      </w:r>
      <w:r>
        <w:t>.</w:t>
      </w:r>
    </w:p>
    <w:p w14:paraId="3C5BDD9F" w14:textId="77777777" w:rsidR="00F47DF5" w:rsidRDefault="003F00C4">
      <w:pPr>
        <w:pStyle w:val="Textoindependiente"/>
        <w:spacing w:before="120" w:line="276" w:lineRule="auto"/>
        <w:ind w:right="533" w:firstLine="709"/>
        <w:jc w:val="both"/>
      </w:pPr>
      <w:r>
        <w:t>Al</w:t>
      </w:r>
      <w:r>
        <w:rPr>
          <w:spacing w:val="-5"/>
        </w:rPr>
        <w:t xml:space="preserve"> </w:t>
      </w:r>
      <w:r>
        <w:t>respecto,</w:t>
      </w:r>
      <w:r>
        <w:rPr>
          <w:spacing w:val="-5"/>
        </w:rPr>
        <w:t xml:space="preserve"> </w:t>
      </w:r>
      <w:r>
        <w:t>debe</w:t>
      </w:r>
      <w:r>
        <w:rPr>
          <w:spacing w:val="-5"/>
        </w:rPr>
        <w:t xml:space="preserve"> </w:t>
      </w:r>
      <w:r>
        <w:t>precisarse</w:t>
      </w:r>
      <w:r>
        <w:rPr>
          <w:spacing w:val="-5"/>
        </w:rPr>
        <w:t xml:space="preserve"> </w:t>
      </w:r>
      <w:r>
        <w:t>que,</w:t>
      </w:r>
      <w:r>
        <w:rPr>
          <w:spacing w:val="-4"/>
        </w:rPr>
        <w:t xml:space="preserve"> </w:t>
      </w:r>
      <w:r>
        <w:t>en</w:t>
      </w:r>
      <w:r>
        <w:rPr>
          <w:spacing w:val="-5"/>
        </w:rPr>
        <w:t xml:space="preserve"> </w:t>
      </w:r>
      <w:r>
        <w:t>materia</w:t>
      </w:r>
      <w:r>
        <w:rPr>
          <w:spacing w:val="-5"/>
        </w:rPr>
        <w:t xml:space="preserve"> </w:t>
      </w:r>
      <w:r>
        <w:t>de</w:t>
      </w:r>
      <w:r>
        <w:rPr>
          <w:spacing w:val="-5"/>
        </w:rPr>
        <w:t xml:space="preserve"> </w:t>
      </w:r>
      <w:r>
        <w:t>infraestructura</w:t>
      </w:r>
      <w:r>
        <w:rPr>
          <w:spacing w:val="-5"/>
        </w:rPr>
        <w:t xml:space="preserve"> </w:t>
      </w:r>
      <w:r>
        <w:t>de</w:t>
      </w:r>
      <w:r>
        <w:rPr>
          <w:spacing w:val="-4"/>
        </w:rPr>
        <w:t xml:space="preserve"> </w:t>
      </w:r>
      <w:r>
        <w:t>transporte,</w:t>
      </w:r>
      <w:r>
        <w:rPr>
          <w:spacing w:val="-3"/>
        </w:rPr>
        <w:t xml:space="preserve"> </w:t>
      </w:r>
      <w:r>
        <w:t>la Ley 1682 de 2013, constituye el principal instrumento normativo de cara a determinar qué constituye infraestructura de transporte, así como las actividades que implican su intervención y que por tanto deben ser contratadas aplicando documentos tipo. En ese sentido, el legislador atribuyó al Gobierno Nacional la competencia para definir lo que debe</w:t>
      </w:r>
      <w:r>
        <w:rPr>
          <w:spacing w:val="-5"/>
        </w:rPr>
        <w:t xml:space="preserve"> </w:t>
      </w:r>
      <w:r>
        <w:t>ser</w:t>
      </w:r>
      <w:r>
        <w:rPr>
          <w:spacing w:val="-5"/>
        </w:rPr>
        <w:t xml:space="preserve"> </w:t>
      </w:r>
      <w:r>
        <w:t>entendido</w:t>
      </w:r>
      <w:r>
        <w:rPr>
          <w:spacing w:val="-5"/>
        </w:rPr>
        <w:t xml:space="preserve"> </w:t>
      </w:r>
      <w:r>
        <w:t>como</w:t>
      </w:r>
      <w:r>
        <w:rPr>
          <w:spacing w:val="-5"/>
        </w:rPr>
        <w:t xml:space="preserve"> </w:t>
      </w:r>
      <w:r>
        <w:t>proyecto</w:t>
      </w:r>
      <w:r>
        <w:rPr>
          <w:spacing w:val="-5"/>
        </w:rPr>
        <w:t xml:space="preserve"> </w:t>
      </w:r>
      <w:r>
        <w:t>de</w:t>
      </w:r>
      <w:r>
        <w:rPr>
          <w:spacing w:val="-5"/>
        </w:rPr>
        <w:t xml:space="preserve"> </w:t>
      </w:r>
      <w:r>
        <w:t>mejoramiento</w:t>
      </w:r>
      <w:r>
        <w:rPr>
          <w:spacing w:val="-5"/>
        </w:rPr>
        <w:t xml:space="preserve"> </w:t>
      </w:r>
      <w:r>
        <w:t>de</w:t>
      </w:r>
      <w:r>
        <w:rPr>
          <w:spacing w:val="-5"/>
        </w:rPr>
        <w:t xml:space="preserve"> </w:t>
      </w:r>
      <w:r>
        <w:t>infraestructura</w:t>
      </w:r>
      <w:r>
        <w:rPr>
          <w:spacing w:val="-5"/>
        </w:rPr>
        <w:t xml:space="preserve"> </w:t>
      </w:r>
      <w:r>
        <w:t>de</w:t>
      </w:r>
      <w:r>
        <w:rPr>
          <w:spacing w:val="-5"/>
        </w:rPr>
        <w:t xml:space="preserve"> </w:t>
      </w:r>
      <w:r>
        <w:t>transporte,</w:t>
      </w:r>
      <w:r>
        <w:rPr>
          <w:spacing w:val="-3"/>
        </w:rPr>
        <w:t xml:space="preserve"> </w:t>
      </w:r>
      <w:r>
        <w:t xml:space="preserve">al encargarle la expedición de la norma reglamentaria que enlistara las actividades que suponen tal tipo de intervención, las cuales son determinantes para establecer que constituye un </w:t>
      </w:r>
      <w:r>
        <w:rPr>
          <w:i/>
        </w:rPr>
        <w:t xml:space="preserve">Proyecto de mejoramiento </w:t>
      </w:r>
      <w:r>
        <w:t>de cara a la aplicación de los documentos tipo de infraestructura de</w:t>
      </w:r>
      <w:r>
        <w:rPr>
          <w:spacing w:val="-4"/>
        </w:rPr>
        <w:t xml:space="preserve"> </w:t>
      </w:r>
      <w:r>
        <w:t>transporte.</w:t>
      </w:r>
    </w:p>
    <w:p w14:paraId="2B5203CA" w14:textId="77777777" w:rsidR="00F47DF5" w:rsidRDefault="00F47DF5">
      <w:pPr>
        <w:pStyle w:val="Textoindependiente"/>
        <w:ind w:left="0"/>
        <w:rPr>
          <w:sz w:val="20"/>
        </w:rPr>
      </w:pPr>
    </w:p>
    <w:p w14:paraId="04682CDC" w14:textId="77777777" w:rsidR="00F47DF5" w:rsidRDefault="00F47DF5">
      <w:pPr>
        <w:pStyle w:val="Textoindependiente"/>
        <w:ind w:left="0"/>
        <w:rPr>
          <w:sz w:val="20"/>
        </w:rPr>
      </w:pPr>
    </w:p>
    <w:p w14:paraId="2B8DAA8C" w14:textId="77777777" w:rsidR="00F47DF5" w:rsidRDefault="008F64CE">
      <w:pPr>
        <w:pStyle w:val="Textoindependiente"/>
        <w:spacing w:before="9"/>
        <w:ind w:left="0"/>
        <w:rPr>
          <w:sz w:val="17"/>
        </w:rPr>
      </w:pPr>
      <w:r>
        <w:rPr>
          <w:noProof/>
        </w:rPr>
        <mc:AlternateContent>
          <mc:Choice Requires="wps">
            <w:drawing>
              <wp:anchor distT="0" distB="0" distL="0" distR="0" simplePos="0" relativeHeight="487588864" behindDoc="1" locked="0" layoutInCell="1" allowOverlap="1" wp14:anchorId="114E4F03" wp14:editId="0439E2B6">
                <wp:simplePos x="0" y="0"/>
                <wp:positionH relativeFrom="page">
                  <wp:posOffset>1080135</wp:posOffset>
                </wp:positionH>
                <wp:positionV relativeFrom="paragraph">
                  <wp:posOffset>157480</wp:posOffset>
                </wp:positionV>
                <wp:extent cx="1828800"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0DE44" id="Freeform 6" o:spid="_x0000_s1026" style="position:absolute;margin-left:85.05pt;margin-top:12.4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74D4804B" w14:textId="77777777" w:rsidR="00F47DF5" w:rsidRDefault="003F00C4">
      <w:pPr>
        <w:spacing w:before="79" w:line="276" w:lineRule="auto"/>
        <w:ind w:left="100" w:right="533" w:firstLine="708"/>
        <w:rPr>
          <w:sz w:val="19"/>
        </w:rPr>
      </w:pPr>
      <w:r>
        <w:rPr>
          <w:sz w:val="19"/>
          <w:vertAlign w:val="superscript"/>
        </w:rPr>
        <w:t>4</w:t>
      </w:r>
      <w:r>
        <w:rPr>
          <w:sz w:val="19"/>
        </w:rPr>
        <w:t xml:space="preserve"> Ley 1682 de 2013 «</w:t>
      </w:r>
      <w:r>
        <w:rPr>
          <w:b/>
          <w:sz w:val="19"/>
        </w:rPr>
        <w:t xml:space="preserve">Artículo 44. </w:t>
      </w:r>
      <w:r>
        <w:rPr>
          <w:sz w:val="19"/>
        </w:rPr>
        <w:t>Los siguientes Proyectos de Infraestructura de Transporte no requerirán Licencia Ambiental:</w:t>
      </w:r>
    </w:p>
    <w:p w14:paraId="174AA95F" w14:textId="77777777" w:rsidR="00F47DF5" w:rsidRDefault="003F00C4">
      <w:pPr>
        <w:ind w:left="809"/>
        <w:rPr>
          <w:sz w:val="19"/>
        </w:rPr>
      </w:pPr>
      <w:r>
        <w:rPr>
          <w:sz w:val="19"/>
        </w:rPr>
        <w:t>»a) Proyectos de mantenimiento;</w:t>
      </w:r>
    </w:p>
    <w:p w14:paraId="2650592F" w14:textId="77777777" w:rsidR="00F47DF5" w:rsidRDefault="003F00C4">
      <w:pPr>
        <w:spacing w:before="33"/>
        <w:ind w:left="809"/>
        <w:rPr>
          <w:sz w:val="19"/>
        </w:rPr>
      </w:pPr>
      <w:r>
        <w:rPr>
          <w:sz w:val="19"/>
        </w:rPr>
        <w:t>»b) Proyectos de</w:t>
      </w:r>
      <w:r>
        <w:rPr>
          <w:spacing w:val="-14"/>
          <w:sz w:val="19"/>
        </w:rPr>
        <w:t xml:space="preserve"> </w:t>
      </w:r>
      <w:r>
        <w:rPr>
          <w:sz w:val="19"/>
        </w:rPr>
        <w:t>rehabilitación;</w:t>
      </w:r>
    </w:p>
    <w:p w14:paraId="737A3856" w14:textId="77777777" w:rsidR="00F47DF5" w:rsidRDefault="003F00C4">
      <w:pPr>
        <w:spacing w:before="33"/>
        <w:ind w:left="809"/>
        <w:rPr>
          <w:sz w:val="19"/>
        </w:rPr>
      </w:pPr>
      <w:r>
        <w:rPr>
          <w:sz w:val="19"/>
        </w:rPr>
        <w:t>»c) Proyectos de</w:t>
      </w:r>
      <w:r>
        <w:rPr>
          <w:spacing w:val="-14"/>
          <w:sz w:val="19"/>
        </w:rPr>
        <w:t xml:space="preserve"> </w:t>
      </w:r>
      <w:r>
        <w:rPr>
          <w:sz w:val="19"/>
        </w:rPr>
        <w:t>mejoramiento.</w:t>
      </w:r>
    </w:p>
    <w:p w14:paraId="32D03A66" w14:textId="77777777" w:rsidR="00F47DF5" w:rsidRDefault="003F00C4">
      <w:pPr>
        <w:spacing w:before="33" w:line="276" w:lineRule="auto"/>
        <w:ind w:left="100" w:right="533" w:firstLine="708"/>
        <w:jc w:val="both"/>
        <w:rPr>
          <w:sz w:val="19"/>
        </w:rPr>
      </w:pPr>
      <w:r>
        <w:rPr>
          <w:sz w:val="19"/>
        </w:rPr>
        <w:t>»Para el debido cumplimiento de la presente disposición, el Gobierno Nacional, que para estos efectos se entiende conformado por los Ministerios de Transporte y Ambiente, en coordinación con</w:t>
      </w:r>
      <w:r>
        <w:rPr>
          <w:spacing w:val="-6"/>
          <w:sz w:val="19"/>
        </w:rPr>
        <w:t xml:space="preserve"> </w:t>
      </w:r>
      <w:r>
        <w:rPr>
          <w:sz w:val="19"/>
        </w:rPr>
        <w:t>la</w:t>
      </w:r>
      <w:r>
        <w:rPr>
          <w:spacing w:val="-6"/>
          <w:sz w:val="19"/>
        </w:rPr>
        <w:t xml:space="preserve"> </w:t>
      </w:r>
      <w:r>
        <w:rPr>
          <w:sz w:val="19"/>
        </w:rPr>
        <w:t>Autoridad</w:t>
      </w:r>
      <w:r>
        <w:rPr>
          <w:spacing w:val="-4"/>
          <w:sz w:val="19"/>
        </w:rPr>
        <w:t xml:space="preserve"> </w:t>
      </w:r>
      <w:r>
        <w:rPr>
          <w:sz w:val="19"/>
        </w:rPr>
        <w:t>Nacional</w:t>
      </w:r>
      <w:r>
        <w:rPr>
          <w:spacing w:val="-5"/>
          <w:sz w:val="19"/>
        </w:rPr>
        <w:t xml:space="preserve"> </w:t>
      </w:r>
      <w:r>
        <w:rPr>
          <w:sz w:val="19"/>
        </w:rPr>
        <w:t>de</w:t>
      </w:r>
      <w:r>
        <w:rPr>
          <w:spacing w:val="-6"/>
          <w:sz w:val="19"/>
        </w:rPr>
        <w:t xml:space="preserve"> </w:t>
      </w:r>
      <w:r>
        <w:rPr>
          <w:sz w:val="19"/>
        </w:rPr>
        <w:t>Licencias</w:t>
      </w:r>
      <w:r>
        <w:rPr>
          <w:spacing w:val="-6"/>
          <w:sz w:val="19"/>
        </w:rPr>
        <w:t xml:space="preserve"> </w:t>
      </w:r>
      <w:r>
        <w:rPr>
          <w:sz w:val="19"/>
        </w:rPr>
        <w:t>Ambientales,</w:t>
      </w:r>
      <w:r>
        <w:rPr>
          <w:spacing w:val="-3"/>
          <w:sz w:val="19"/>
        </w:rPr>
        <w:t xml:space="preserve"> </w:t>
      </w:r>
      <w:r>
        <w:rPr>
          <w:sz w:val="19"/>
        </w:rPr>
        <w:t>reglamentará</w:t>
      </w:r>
      <w:r>
        <w:rPr>
          <w:spacing w:val="-6"/>
          <w:sz w:val="19"/>
        </w:rPr>
        <w:t xml:space="preserve"> </w:t>
      </w:r>
      <w:r>
        <w:rPr>
          <w:sz w:val="19"/>
        </w:rPr>
        <w:t>en</w:t>
      </w:r>
      <w:r>
        <w:rPr>
          <w:spacing w:val="-6"/>
          <w:sz w:val="19"/>
        </w:rPr>
        <w:t xml:space="preserve"> </w:t>
      </w:r>
      <w:r>
        <w:rPr>
          <w:sz w:val="19"/>
        </w:rPr>
        <w:t>un</w:t>
      </w:r>
      <w:r>
        <w:rPr>
          <w:spacing w:val="-5"/>
          <w:sz w:val="19"/>
        </w:rPr>
        <w:t xml:space="preserve"> </w:t>
      </w:r>
      <w:r>
        <w:rPr>
          <w:sz w:val="19"/>
        </w:rPr>
        <w:t>término</w:t>
      </w:r>
      <w:r>
        <w:rPr>
          <w:spacing w:val="-5"/>
          <w:sz w:val="19"/>
        </w:rPr>
        <w:t xml:space="preserve"> </w:t>
      </w:r>
      <w:r>
        <w:rPr>
          <w:sz w:val="19"/>
        </w:rPr>
        <w:t>máximo</w:t>
      </w:r>
      <w:r>
        <w:rPr>
          <w:spacing w:val="-6"/>
          <w:sz w:val="19"/>
        </w:rPr>
        <w:t xml:space="preserve"> </w:t>
      </w:r>
      <w:r>
        <w:rPr>
          <w:sz w:val="19"/>
        </w:rPr>
        <w:t>de</w:t>
      </w:r>
      <w:r>
        <w:rPr>
          <w:spacing w:val="-5"/>
          <w:sz w:val="19"/>
        </w:rPr>
        <w:t xml:space="preserve"> </w:t>
      </w:r>
      <w:r>
        <w:rPr>
          <w:sz w:val="19"/>
        </w:rPr>
        <w:t>noventa</w:t>
      </w:r>
    </w:p>
    <w:p w14:paraId="795D17F8" w14:textId="77777777" w:rsidR="00F47DF5" w:rsidRDefault="003F00C4">
      <w:pPr>
        <w:spacing w:line="276" w:lineRule="auto"/>
        <w:ind w:left="100" w:right="533"/>
        <w:jc w:val="both"/>
        <w:rPr>
          <w:sz w:val="19"/>
        </w:rPr>
      </w:pPr>
      <w:r>
        <w:rPr>
          <w:sz w:val="19"/>
        </w:rPr>
        <w:t>(90) días calendario, a partir de la fecha de expedición de esta ley, el listado de actividades de mejoramiento en proyectos de infraestructura de transporte.</w:t>
      </w:r>
    </w:p>
    <w:p w14:paraId="036D78C9" w14:textId="77777777" w:rsidR="00F47DF5" w:rsidRDefault="003F00C4">
      <w:pPr>
        <w:spacing w:line="276" w:lineRule="auto"/>
        <w:ind w:left="100" w:right="534" w:firstLine="708"/>
        <w:jc w:val="both"/>
        <w:rPr>
          <w:sz w:val="19"/>
        </w:rPr>
      </w:pPr>
      <w:r>
        <w:rPr>
          <w:b/>
          <w:sz w:val="19"/>
        </w:rPr>
        <w:t xml:space="preserve">»Parágrafo. </w:t>
      </w:r>
      <w:r>
        <w:rPr>
          <w:sz w:val="19"/>
        </w:rPr>
        <w:t>En el evento que una o más actividades de mejoramiento requiera permisos o autorizaciones ambientales, la entidad pública responsable del proyecto de infraestructura de transporte o quien haga sus veces, deberá tramitarlos y obtenerlos, cuando a ello haya lugar».</w:t>
      </w:r>
    </w:p>
    <w:p w14:paraId="19BF7BE2" w14:textId="77777777" w:rsidR="00F47DF5" w:rsidRDefault="00F47DF5">
      <w:pPr>
        <w:spacing w:line="276" w:lineRule="auto"/>
        <w:jc w:val="both"/>
        <w:rPr>
          <w:sz w:val="19"/>
        </w:rPr>
        <w:sectPr w:rsidR="00F47DF5">
          <w:pgSz w:w="11900" w:h="16820"/>
          <w:pgMar w:top="1340" w:right="1160" w:bottom="2180" w:left="1600" w:header="0" w:footer="1987" w:gutter="0"/>
          <w:cols w:space="720"/>
        </w:sectPr>
      </w:pPr>
    </w:p>
    <w:p w14:paraId="62003DCE" w14:textId="77777777" w:rsidR="00F47DF5" w:rsidRDefault="003F00C4">
      <w:pPr>
        <w:pStyle w:val="Textoindependiente"/>
        <w:spacing w:before="70" w:line="276" w:lineRule="auto"/>
        <w:ind w:right="534" w:firstLine="709"/>
        <w:jc w:val="both"/>
      </w:pPr>
      <w:r>
        <w:lastRenderedPageBreak/>
        <w:t xml:space="preserve">En ese sentido, las nociones de </w:t>
      </w:r>
      <w:r>
        <w:rPr>
          <w:i/>
        </w:rPr>
        <w:t xml:space="preserve">Proyectos de construcción </w:t>
      </w:r>
      <w:r>
        <w:t xml:space="preserve">y </w:t>
      </w:r>
      <w:r>
        <w:rPr>
          <w:i/>
        </w:rPr>
        <w:t xml:space="preserve">Proyectos de mejoramiento </w:t>
      </w:r>
      <w:r>
        <w:t xml:space="preserve">de infraestructura de transporte, en el marco de los documentos tipo de dicho sector, se encuentran determinadas por las definiciones de </w:t>
      </w:r>
      <w:r>
        <w:rPr>
          <w:i/>
        </w:rPr>
        <w:t xml:space="preserve">construcción </w:t>
      </w:r>
      <w:r>
        <w:t xml:space="preserve">y </w:t>
      </w:r>
      <w:r>
        <w:rPr>
          <w:i/>
        </w:rPr>
        <w:t xml:space="preserve">mejoramiento </w:t>
      </w:r>
      <w:r>
        <w:t xml:space="preserve">del artículo 12 de la Ley 1682 de 2013. En cuanto a la definición de </w:t>
      </w:r>
      <w:r>
        <w:rPr>
          <w:i/>
        </w:rPr>
        <w:t xml:space="preserve">mejoramiento, </w:t>
      </w:r>
      <w:r>
        <w:t>es claro que la misma fue introducida por la referida ley, pero fue desarrollada</w:t>
      </w:r>
      <w:r>
        <w:rPr>
          <w:spacing w:val="-19"/>
        </w:rPr>
        <w:t xml:space="preserve"> </w:t>
      </w:r>
      <w:r>
        <w:t>por</w:t>
      </w:r>
      <w:r>
        <w:rPr>
          <w:spacing w:val="-18"/>
        </w:rPr>
        <w:t xml:space="preserve"> </w:t>
      </w:r>
      <w:r>
        <w:t>el</w:t>
      </w:r>
      <w:r>
        <w:rPr>
          <w:spacing w:val="-18"/>
        </w:rPr>
        <w:t xml:space="preserve"> </w:t>
      </w:r>
      <w:r>
        <w:t>artículo</w:t>
      </w:r>
      <w:r>
        <w:rPr>
          <w:spacing w:val="-18"/>
        </w:rPr>
        <w:t xml:space="preserve"> </w:t>
      </w:r>
      <w:r>
        <w:t>1</w:t>
      </w:r>
      <w:r>
        <w:rPr>
          <w:spacing w:val="-18"/>
        </w:rPr>
        <w:t xml:space="preserve"> </w:t>
      </w:r>
      <w:r>
        <w:t>del</w:t>
      </w:r>
      <w:r>
        <w:rPr>
          <w:spacing w:val="-18"/>
        </w:rPr>
        <w:t xml:space="preserve"> </w:t>
      </w:r>
      <w:r>
        <w:t>Decreto</w:t>
      </w:r>
      <w:r>
        <w:rPr>
          <w:spacing w:val="-18"/>
        </w:rPr>
        <w:t xml:space="preserve"> </w:t>
      </w:r>
      <w:r>
        <w:t>769</w:t>
      </w:r>
      <w:r>
        <w:rPr>
          <w:spacing w:val="-18"/>
        </w:rPr>
        <w:t xml:space="preserve"> </w:t>
      </w:r>
      <w:r>
        <w:t>de</w:t>
      </w:r>
      <w:r>
        <w:rPr>
          <w:spacing w:val="-18"/>
        </w:rPr>
        <w:t xml:space="preserve"> </w:t>
      </w:r>
      <w:r>
        <w:t>2014,</w:t>
      </w:r>
      <w:r>
        <w:rPr>
          <w:spacing w:val="-18"/>
        </w:rPr>
        <w:t xml:space="preserve"> </w:t>
      </w:r>
      <w:r>
        <w:t>hoy</w:t>
      </w:r>
      <w:r>
        <w:rPr>
          <w:spacing w:val="-18"/>
        </w:rPr>
        <w:t xml:space="preserve"> </w:t>
      </w:r>
      <w:r>
        <w:t>compilado</w:t>
      </w:r>
      <w:r>
        <w:rPr>
          <w:spacing w:val="-18"/>
        </w:rPr>
        <w:t xml:space="preserve"> </w:t>
      </w:r>
      <w:r>
        <w:t>en</w:t>
      </w:r>
      <w:r>
        <w:rPr>
          <w:spacing w:val="-18"/>
        </w:rPr>
        <w:t xml:space="preserve"> </w:t>
      </w:r>
      <w:r>
        <w:t>el</w:t>
      </w:r>
      <w:r>
        <w:rPr>
          <w:spacing w:val="-18"/>
        </w:rPr>
        <w:t xml:space="preserve"> </w:t>
      </w:r>
      <w:r>
        <w:t>Decreto</w:t>
      </w:r>
      <w:r>
        <w:rPr>
          <w:spacing w:val="-18"/>
        </w:rPr>
        <w:t xml:space="preserve"> </w:t>
      </w:r>
      <w:r>
        <w:t>1076 de 2015, en los artículos 2.2.2.5.1.1 –Modo Terrestre-Carretero–, 2.2.2.5.2.1 –Modo Terrestre-Férreo–, 2.2.2.5.3.1 –Modo Acuático-Fluvial y Modo Acuático de Infraestructura Portuaria–, 2.2.2.5.3.2 –Modo acuático-infraestructura portuaria– y 2.2.2.5.4.1</w:t>
      </w:r>
      <w:r>
        <w:rPr>
          <w:spacing w:val="-16"/>
        </w:rPr>
        <w:t xml:space="preserve"> </w:t>
      </w:r>
      <w:r>
        <w:t>–Modo</w:t>
      </w:r>
      <w:r>
        <w:rPr>
          <w:spacing w:val="-15"/>
        </w:rPr>
        <w:t xml:space="preserve"> </w:t>
      </w:r>
      <w:r>
        <w:t>Aéreo–.</w:t>
      </w:r>
      <w:r>
        <w:rPr>
          <w:spacing w:val="31"/>
        </w:rPr>
        <w:t xml:space="preserve"> </w:t>
      </w:r>
      <w:r>
        <w:t>En</w:t>
      </w:r>
      <w:r>
        <w:rPr>
          <w:spacing w:val="-15"/>
        </w:rPr>
        <w:t xml:space="preserve"> </w:t>
      </w:r>
      <w:r>
        <w:t>ese</w:t>
      </w:r>
      <w:r>
        <w:rPr>
          <w:spacing w:val="-15"/>
        </w:rPr>
        <w:t xml:space="preserve"> </w:t>
      </w:r>
      <w:r>
        <w:t>sentido,</w:t>
      </w:r>
      <w:r>
        <w:rPr>
          <w:spacing w:val="-15"/>
        </w:rPr>
        <w:t xml:space="preserve"> </w:t>
      </w:r>
      <w:r>
        <w:t>las</w:t>
      </w:r>
      <w:r>
        <w:rPr>
          <w:spacing w:val="-15"/>
        </w:rPr>
        <w:t xml:space="preserve"> </w:t>
      </w:r>
      <w:r>
        <w:t>actividades</w:t>
      </w:r>
      <w:r>
        <w:rPr>
          <w:spacing w:val="-15"/>
        </w:rPr>
        <w:t xml:space="preserve"> </w:t>
      </w:r>
      <w:r>
        <w:t>que</w:t>
      </w:r>
      <w:r>
        <w:rPr>
          <w:spacing w:val="-15"/>
        </w:rPr>
        <w:t xml:space="preserve"> </w:t>
      </w:r>
      <w:r>
        <w:t>se</w:t>
      </w:r>
      <w:r>
        <w:rPr>
          <w:spacing w:val="-16"/>
        </w:rPr>
        <w:t xml:space="preserve"> </w:t>
      </w:r>
      <w:r>
        <w:t>consideran</w:t>
      </w:r>
      <w:r>
        <w:rPr>
          <w:spacing w:val="-15"/>
        </w:rPr>
        <w:t xml:space="preserve"> </w:t>
      </w:r>
      <w:r>
        <w:t>Proyectos de</w:t>
      </w:r>
      <w:r>
        <w:rPr>
          <w:spacing w:val="-16"/>
        </w:rPr>
        <w:t xml:space="preserve"> </w:t>
      </w:r>
      <w:r>
        <w:t>mejoramiento</w:t>
      </w:r>
      <w:r>
        <w:rPr>
          <w:spacing w:val="-16"/>
        </w:rPr>
        <w:t xml:space="preserve"> </w:t>
      </w:r>
      <w:r>
        <w:t>no</w:t>
      </w:r>
      <w:r>
        <w:rPr>
          <w:spacing w:val="-16"/>
        </w:rPr>
        <w:t xml:space="preserve"> </w:t>
      </w:r>
      <w:r>
        <w:t>son</w:t>
      </w:r>
      <w:r>
        <w:rPr>
          <w:spacing w:val="-15"/>
        </w:rPr>
        <w:t xml:space="preserve"> </w:t>
      </w:r>
      <w:r>
        <w:t>solo</w:t>
      </w:r>
      <w:r>
        <w:rPr>
          <w:spacing w:val="-16"/>
        </w:rPr>
        <w:t xml:space="preserve"> </w:t>
      </w:r>
      <w:r>
        <w:t>las</w:t>
      </w:r>
      <w:r>
        <w:rPr>
          <w:spacing w:val="-16"/>
        </w:rPr>
        <w:t xml:space="preserve"> </w:t>
      </w:r>
      <w:r>
        <w:t>relacionadas</w:t>
      </w:r>
      <w:r>
        <w:rPr>
          <w:spacing w:val="-15"/>
        </w:rPr>
        <w:t xml:space="preserve"> </w:t>
      </w:r>
      <w:r>
        <w:t>en</w:t>
      </w:r>
      <w:r>
        <w:rPr>
          <w:spacing w:val="-16"/>
        </w:rPr>
        <w:t xml:space="preserve"> </w:t>
      </w:r>
      <w:r>
        <w:t>el</w:t>
      </w:r>
      <w:r>
        <w:rPr>
          <w:spacing w:val="-16"/>
        </w:rPr>
        <w:t xml:space="preserve"> </w:t>
      </w:r>
      <w:r>
        <w:t>numeral</w:t>
      </w:r>
      <w:r>
        <w:rPr>
          <w:spacing w:val="-16"/>
        </w:rPr>
        <w:t xml:space="preserve"> </w:t>
      </w:r>
      <w:r>
        <w:t>2.70</w:t>
      </w:r>
      <w:r>
        <w:rPr>
          <w:spacing w:val="-15"/>
        </w:rPr>
        <w:t xml:space="preserve"> </w:t>
      </w:r>
      <w:r>
        <w:t>del</w:t>
      </w:r>
      <w:r>
        <w:rPr>
          <w:spacing w:val="-16"/>
        </w:rPr>
        <w:t xml:space="preserve"> </w:t>
      </w:r>
      <w:r>
        <w:t>Anexo</w:t>
      </w:r>
      <w:r>
        <w:rPr>
          <w:spacing w:val="-15"/>
        </w:rPr>
        <w:t xml:space="preserve"> </w:t>
      </w:r>
      <w:r>
        <w:t>3,</w:t>
      </w:r>
      <w:r>
        <w:rPr>
          <w:spacing w:val="-16"/>
        </w:rPr>
        <w:t xml:space="preserve"> </w:t>
      </w:r>
      <w:r>
        <w:t>sino</w:t>
      </w:r>
      <w:r>
        <w:rPr>
          <w:spacing w:val="-15"/>
        </w:rPr>
        <w:t xml:space="preserve"> </w:t>
      </w:r>
      <w:r>
        <w:t>todas aquellas enlistadas en los referidos artículos del Decreto 1076 de</w:t>
      </w:r>
      <w:r>
        <w:rPr>
          <w:spacing w:val="-23"/>
        </w:rPr>
        <w:t xml:space="preserve"> </w:t>
      </w:r>
      <w:r>
        <w:t>2015.</w:t>
      </w:r>
    </w:p>
    <w:p w14:paraId="3E4FE439" w14:textId="77777777" w:rsidR="00F47DF5" w:rsidRDefault="003F00C4">
      <w:pPr>
        <w:pStyle w:val="Textoindependiente"/>
        <w:spacing w:before="120" w:line="276" w:lineRule="auto"/>
        <w:ind w:right="534" w:firstLine="709"/>
        <w:jc w:val="both"/>
      </w:pPr>
      <w:r>
        <w:t>Esta consideración es relevante a efectos de aplicar los documentos tipo de infraestructura</w:t>
      </w:r>
      <w:r>
        <w:rPr>
          <w:spacing w:val="-19"/>
        </w:rPr>
        <w:t xml:space="preserve"> </w:t>
      </w:r>
      <w:r>
        <w:t>de</w:t>
      </w:r>
      <w:r>
        <w:rPr>
          <w:spacing w:val="-18"/>
        </w:rPr>
        <w:t xml:space="preserve"> </w:t>
      </w:r>
      <w:r>
        <w:t>transporte,</w:t>
      </w:r>
      <w:r>
        <w:rPr>
          <w:spacing w:val="-18"/>
        </w:rPr>
        <w:t xml:space="preserve"> </w:t>
      </w:r>
      <w:r>
        <w:t>principalmente,</w:t>
      </w:r>
      <w:r>
        <w:rPr>
          <w:spacing w:val="-18"/>
        </w:rPr>
        <w:t xml:space="preserve"> </w:t>
      </w:r>
      <w:r>
        <w:t>respecto</w:t>
      </w:r>
      <w:r>
        <w:rPr>
          <w:spacing w:val="-19"/>
        </w:rPr>
        <w:t xml:space="preserve"> </w:t>
      </w:r>
      <w:r>
        <w:t>de</w:t>
      </w:r>
      <w:r>
        <w:rPr>
          <w:spacing w:val="-18"/>
        </w:rPr>
        <w:t xml:space="preserve"> </w:t>
      </w:r>
      <w:r>
        <w:t>dos</w:t>
      </w:r>
      <w:r>
        <w:rPr>
          <w:spacing w:val="-19"/>
        </w:rPr>
        <w:t xml:space="preserve"> </w:t>
      </w:r>
      <w:r>
        <w:t>aspectos.</w:t>
      </w:r>
      <w:r>
        <w:rPr>
          <w:spacing w:val="-18"/>
        </w:rPr>
        <w:t xml:space="preserve"> </w:t>
      </w:r>
      <w:r>
        <w:t>En</w:t>
      </w:r>
      <w:r>
        <w:rPr>
          <w:spacing w:val="-19"/>
        </w:rPr>
        <w:t xml:space="preserve"> </w:t>
      </w:r>
      <w:r>
        <w:t>primer</w:t>
      </w:r>
      <w:r>
        <w:rPr>
          <w:spacing w:val="-18"/>
        </w:rPr>
        <w:t xml:space="preserve"> </w:t>
      </w:r>
      <w:r>
        <w:t>lugar, para determinar el ámbito de aplicación. En ese sentido, se aclara que, al constituir actividades de mejoramiento las enlistadas en el Decreto 1076 de 2015, las mismas deben ser contratadas por las entidades estatales –sometidas al Estatuto General de Contratación de la Administración Pública–, aplicando los documentos tipo de infraestructura de transporte que correspondan. Conforme a esto, cuando se requiera contratar</w:t>
      </w:r>
      <w:r>
        <w:rPr>
          <w:spacing w:val="-6"/>
        </w:rPr>
        <w:t xml:space="preserve"> </w:t>
      </w:r>
      <w:r>
        <w:t>una</w:t>
      </w:r>
      <w:r>
        <w:rPr>
          <w:spacing w:val="-6"/>
        </w:rPr>
        <w:t xml:space="preserve"> </w:t>
      </w:r>
      <w:r>
        <w:t>actividad</w:t>
      </w:r>
      <w:r>
        <w:rPr>
          <w:spacing w:val="-5"/>
        </w:rPr>
        <w:t xml:space="preserve"> </w:t>
      </w:r>
      <w:r>
        <w:t>de</w:t>
      </w:r>
      <w:r>
        <w:rPr>
          <w:spacing w:val="-6"/>
        </w:rPr>
        <w:t xml:space="preserve"> </w:t>
      </w:r>
      <w:r>
        <w:t>mejoramiento</w:t>
      </w:r>
      <w:r>
        <w:rPr>
          <w:spacing w:val="-5"/>
        </w:rPr>
        <w:t xml:space="preserve"> </w:t>
      </w:r>
      <w:r>
        <w:t>de</w:t>
      </w:r>
      <w:r>
        <w:rPr>
          <w:spacing w:val="-6"/>
        </w:rPr>
        <w:t xml:space="preserve"> </w:t>
      </w:r>
      <w:r>
        <w:t>infraestructura</w:t>
      </w:r>
      <w:r>
        <w:rPr>
          <w:spacing w:val="-6"/>
        </w:rPr>
        <w:t xml:space="preserve"> </w:t>
      </w:r>
      <w:r>
        <w:t>vial,</w:t>
      </w:r>
      <w:r>
        <w:rPr>
          <w:spacing w:val="-5"/>
        </w:rPr>
        <w:t xml:space="preserve"> </w:t>
      </w:r>
      <w:r>
        <w:t>independientemente</w:t>
      </w:r>
      <w:r>
        <w:rPr>
          <w:spacing w:val="-6"/>
        </w:rPr>
        <w:t xml:space="preserve"> </w:t>
      </w:r>
      <w:r>
        <w:t>de que</w:t>
      </w:r>
      <w:r>
        <w:rPr>
          <w:spacing w:val="-15"/>
        </w:rPr>
        <w:t xml:space="preserve"> </w:t>
      </w:r>
      <w:r>
        <w:t>esté</w:t>
      </w:r>
      <w:r>
        <w:rPr>
          <w:spacing w:val="-15"/>
        </w:rPr>
        <w:t xml:space="preserve"> </w:t>
      </w:r>
      <w:r>
        <w:t>o</w:t>
      </w:r>
      <w:r>
        <w:rPr>
          <w:spacing w:val="-14"/>
        </w:rPr>
        <w:t xml:space="preserve"> </w:t>
      </w:r>
      <w:r>
        <w:t>no</w:t>
      </w:r>
      <w:r>
        <w:rPr>
          <w:spacing w:val="-15"/>
        </w:rPr>
        <w:t xml:space="preserve"> </w:t>
      </w:r>
      <w:r>
        <w:t>referida</w:t>
      </w:r>
      <w:r>
        <w:rPr>
          <w:spacing w:val="-14"/>
        </w:rPr>
        <w:t xml:space="preserve"> </w:t>
      </w:r>
      <w:r>
        <w:t>en</w:t>
      </w:r>
      <w:r>
        <w:rPr>
          <w:spacing w:val="-15"/>
        </w:rPr>
        <w:t xml:space="preserve"> </w:t>
      </w:r>
      <w:r>
        <w:t>el</w:t>
      </w:r>
      <w:r>
        <w:rPr>
          <w:spacing w:val="-14"/>
        </w:rPr>
        <w:t xml:space="preserve"> </w:t>
      </w:r>
      <w:r>
        <w:t>concepto</w:t>
      </w:r>
      <w:r>
        <w:rPr>
          <w:spacing w:val="-15"/>
        </w:rPr>
        <w:t xml:space="preserve"> </w:t>
      </w:r>
      <w:r>
        <w:t>de</w:t>
      </w:r>
      <w:r>
        <w:rPr>
          <w:spacing w:val="-14"/>
        </w:rPr>
        <w:t xml:space="preserve"> </w:t>
      </w:r>
      <w:r>
        <w:t>Proyecto</w:t>
      </w:r>
      <w:r>
        <w:rPr>
          <w:spacing w:val="-14"/>
        </w:rPr>
        <w:t xml:space="preserve"> </w:t>
      </w:r>
      <w:r>
        <w:t>de</w:t>
      </w:r>
      <w:r>
        <w:rPr>
          <w:spacing w:val="-14"/>
        </w:rPr>
        <w:t xml:space="preserve"> </w:t>
      </w:r>
      <w:r>
        <w:t>mejoramiento</w:t>
      </w:r>
      <w:r>
        <w:rPr>
          <w:spacing w:val="-15"/>
        </w:rPr>
        <w:t xml:space="preserve"> </w:t>
      </w:r>
      <w:r>
        <w:t>del</w:t>
      </w:r>
      <w:r>
        <w:rPr>
          <w:spacing w:val="-14"/>
        </w:rPr>
        <w:t xml:space="preserve"> </w:t>
      </w:r>
      <w:r>
        <w:t>Anexo</w:t>
      </w:r>
      <w:r>
        <w:rPr>
          <w:spacing w:val="-14"/>
        </w:rPr>
        <w:t xml:space="preserve"> </w:t>
      </w:r>
      <w:r>
        <w:t>3,</w:t>
      </w:r>
      <w:r>
        <w:rPr>
          <w:spacing w:val="-15"/>
        </w:rPr>
        <w:t xml:space="preserve"> </w:t>
      </w:r>
      <w:r>
        <w:t xml:space="preserve">siempre que se encuentre dentro de las enlistadas por los artículos </w:t>
      </w:r>
      <w:r>
        <w:rPr>
          <w:b/>
          <w:i/>
        </w:rPr>
        <w:t>2.2.2.5.1.1</w:t>
      </w:r>
      <w:r>
        <w:t xml:space="preserve">, </w:t>
      </w:r>
      <w:r>
        <w:rPr>
          <w:b/>
          <w:i/>
        </w:rPr>
        <w:t>2.2.2.5.2.1</w:t>
      </w:r>
      <w:r>
        <w:t>, 2.2.2.5.3.1, 2.2.2.5.3.2 o 2.2.2.5.4.1 del Decreto 1076 de 2015, su contratación deberá llevarse a cabo aplicando documentos tipo de infraestructura de</w:t>
      </w:r>
      <w:r>
        <w:rPr>
          <w:spacing w:val="-26"/>
        </w:rPr>
        <w:t xml:space="preserve"> </w:t>
      </w:r>
      <w:r>
        <w:t>transporte.</w:t>
      </w:r>
    </w:p>
    <w:p w14:paraId="19F33720" w14:textId="77777777" w:rsidR="00F47DF5" w:rsidRDefault="003F00C4">
      <w:pPr>
        <w:pStyle w:val="Textoindependiente"/>
        <w:spacing w:before="120" w:line="276" w:lineRule="auto"/>
        <w:ind w:right="533" w:firstLine="709"/>
        <w:jc w:val="both"/>
      </w:pPr>
      <w:r>
        <w:t>Por otro lado, el segundo aspecto tiene que ver con la evaluación de la experiencia. En ese sentido, la noción de Proyecto de mejoramiento establecida en los aludidos</w:t>
      </w:r>
      <w:r>
        <w:rPr>
          <w:spacing w:val="-6"/>
        </w:rPr>
        <w:t xml:space="preserve"> </w:t>
      </w:r>
      <w:r>
        <w:t>artículos</w:t>
      </w:r>
      <w:r>
        <w:rPr>
          <w:spacing w:val="-6"/>
        </w:rPr>
        <w:t xml:space="preserve"> </w:t>
      </w:r>
      <w:r>
        <w:t>de</w:t>
      </w:r>
      <w:r>
        <w:rPr>
          <w:spacing w:val="-5"/>
        </w:rPr>
        <w:t xml:space="preserve"> </w:t>
      </w:r>
      <w:r>
        <w:t>la</w:t>
      </w:r>
      <w:r>
        <w:rPr>
          <w:spacing w:val="-6"/>
        </w:rPr>
        <w:t xml:space="preserve"> </w:t>
      </w:r>
      <w:r>
        <w:t>Ley</w:t>
      </w:r>
      <w:r>
        <w:rPr>
          <w:spacing w:val="-6"/>
        </w:rPr>
        <w:t xml:space="preserve"> </w:t>
      </w:r>
      <w:r>
        <w:t>1682</w:t>
      </w:r>
      <w:r>
        <w:rPr>
          <w:spacing w:val="-5"/>
        </w:rPr>
        <w:t xml:space="preserve"> </w:t>
      </w:r>
      <w:r>
        <w:t>de</w:t>
      </w:r>
      <w:r>
        <w:rPr>
          <w:spacing w:val="-6"/>
        </w:rPr>
        <w:t xml:space="preserve"> </w:t>
      </w:r>
      <w:r>
        <w:t>2013</w:t>
      </w:r>
      <w:r>
        <w:rPr>
          <w:spacing w:val="-6"/>
        </w:rPr>
        <w:t xml:space="preserve"> </w:t>
      </w:r>
      <w:r>
        <w:t>y</w:t>
      </w:r>
      <w:r>
        <w:rPr>
          <w:spacing w:val="-5"/>
        </w:rPr>
        <w:t xml:space="preserve"> </w:t>
      </w:r>
      <w:r>
        <w:t>el</w:t>
      </w:r>
      <w:r>
        <w:rPr>
          <w:spacing w:val="-6"/>
        </w:rPr>
        <w:t xml:space="preserve"> </w:t>
      </w:r>
      <w:r>
        <w:t>Decreto</w:t>
      </w:r>
      <w:r>
        <w:rPr>
          <w:spacing w:val="-6"/>
        </w:rPr>
        <w:t xml:space="preserve"> </w:t>
      </w:r>
      <w:r>
        <w:t>1076</w:t>
      </w:r>
      <w:r>
        <w:rPr>
          <w:spacing w:val="-6"/>
        </w:rPr>
        <w:t xml:space="preserve"> </w:t>
      </w:r>
      <w:r>
        <w:t>de</w:t>
      </w:r>
      <w:r>
        <w:rPr>
          <w:spacing w:val="-5"/>
        </w:rPr>
        <w:t xml:space="preserve"> </w:t>
      </w:r>
      <w:r>
        <w:t>2015,</w:t>
      </w:r>
      <w:r>
        <w:rPr>
          <w:spacing w:val="-6"/>
        </w:rPr>
        <w:t xml:space="preserve"> </w:t>
      </w:r>
      <w:r>
        <w:t>condiciona</w:t>
      </w:r>
      <w:r>
        <w:rPr>
          <w:spacing w:val="-6"/>
        </w:rPr>
        <w:t xml:space="preserve"> </w:t>
      </w:r>
      <w:r>
        <w:t>lo</w:t>
      </w:r>
      <w:r>
        <w:rPr>
          <w:spacing w:val="-5"/>
        </w:rPr>
        <w:t xml:space="preserve"> </w:t>
      </w:r>
      <w:r>
        <w:t>que se puede tener en cuenta como mejoramiento en el marco de la valoración de experiencia,</w:t>
      </w:r>
      <w:r>
        <w:rPr>
          <w:spacing w:val="-6"/>
        </w:rPr>
        <w:t xml:space="preserve"> </w:t>
      </w:r>
      <w:r>
        <w:t>de</w:t>
      </w:r>
      <w:r>
        <w:rPr>
          <w:spacing w:val="-6"/>
        </w:rPr>
        <w:t xml:space="preserve"> </w:t>
      </w:r>
      <w:r>
        <w:t>tal</w:t>
      </w:r>
      <w:r>
        <w:rPr>
          <w:spacing w:val="-6"/>
        </w:rPr>
        <w:t xml:space="preserve"> </w:t>
      </w:r>
      <w:r>
        <w:t>manera</w:t>
      </w:r>
      <w:r>
        <w:rPr>
          <w:spacing w:val="-6"/>
        </w:rPr>
        <w:t xml:space="preserve"> </w:t>
      </w:r>
      <w:r>
        <w:t>que</w:t>
      </w:r>
      <w:r>
        <w:rPr>
          <w:spacing w:val="-6"/>
        </w:rPr>
        <w:t xml:space="preserve"> </w:t>
      </w:r>
      <w:r>
        <w:t>el</w:t>
      </w:r>
      <w:r>
        <w:rPr>
          <w:spacing w:val="-6"/>
        </w:rPr>
        <w:t xml:space="preserve"> </w:t>
      </w:r>
      <w:r>
        <w:t>desarrollo</w:t>
      </w:r>
      <w:r>
        <w:rPr>
          <w:spacing w:val="-5"/>
        </w:rPr>
        <w:t xml:space="preserve"> </w:t>
      </w:r>
      <w:r>
        <w:t>de</w:t>
      </w:r>
      <w:r>
        <w:rPr>
          <w:spacing w:val="-6"/>
        </w:rPr>
        <w:t xml:space="preserve"> </w:t>
      </w:r>
      <w:r>
        <w:t>cualquiera</w:t>
      </w:r>
      <w:r>
        <w:rPr>
          <w:spacing w:val="-6"/>
        </w:rPr>
        <w:t xml:space="preserve"> </w:t>
      </w:r>
      <w:r>
        <w:t>de</w:t>
      </w:r>
      <w:r>
        <w:rPr>
          <w:spacing w:val="-6"/>
        </w:rPr>
        <w:t xml:space="preserve"> </w:t>
      </w:r>
      <w:r>
        <w:t>las</w:t>
      </w:r>
      <w:r>
        <w:rPr>
          <w:spacing w:val="-6"/>
        </w:rPr>
        <w:t xml:space="preserve"> </w:t>
      </w:r>
      <w:r>
        <w:t>actividades</w:t>
      </w:r>
      <w:r>
        <w:rPr>
          <w:spacing w:val="-6"/>
        </w:rPr>
        <w:t xml:space="preserve"> </w:t>
      </w:r>
      <w:r>
        <w:t>enlistadas en los artículos arriba citados hace que el proponente tenga experiencia en mejoramiento respecto del tipo de infraestructura intervenido. Esto quiere decir que, para determinar si un proponente tiene o no experiencia en mejoramiento de determinado tipo de infraestructura, a la entidad le corresponde verificar que el desarrollo de los contratos acreditados haya efectivamente involucrado la ejecución de alguna</w:t>
      </w:r>
      <w:r>
        <w:rPr>
          <w:spacing w:val="-12"/>
        </w:rPr>
        <w:t xml:space="preserve"> </w:t>
      </w:r>
      <w:r>
        <w:t>de</w:t>
      </w:r>
      <w:r>
        <w:rPr>
          <w:spacing w:val="-11"/>
        </w:rPr>
        <w:t xml:space="preserve"> </w:t>
      </w:r>
      <w:r>
        <w:t>las</w:t>
      </w:r>
      <w:r>
        <w:rPr>
          <w:spacing w:val="-12"/>
        </w:rPr>
        <w:t xml:space="preserve"> </w:t>
      </w:r>
      <w:r>
        <w:t>actividades</w:t>
      </w:r>
      <w:r>
        <w:rPr>
          <w:spacing w:val="-11"/>
        </w:rPr>
        <w:t xml:space="preserve"> </w:t>
      </w:r>
      <w:r>
        <w:t>señaladas</w:t>
      </w:r>
      <w:r>
        <w:rPr>
          <w:spacing w:val="-12"/>
        </w:rPr>
        <w:t xml:space="preserve"> </w:t>
      </w:r>
      <w:r>
        <w:t>en</w:t>
      </w:r>
      <w:r>
        <w:rPr>
          <w:spacing w:val="-11"/>
        </w:rPr>
        <w:t xml:space="preserve"> </w:t>
      </w:r>
      <w:r>
        <w:t>los</w:t>
      </w:r>
      <w:r>
        <w:rPr>
          <w:spacing w:val="-12"/>
        </w:rPr>
        <w:t xml:space="preserve"> </w:t>
      </w:r>
      <w:r>
        <w:t>artículos</w:t>
      </w:r>
      <w:r>
        <w:rPr>
          <w:spacing w:val="-11"/>
        </w:rPr>
        <w:t xml:space="preserve"> </w:t>
      </w:r>
      <w:r>
        <w:rPr>
          <w:b/>
          <w:i/>
        </w:rPr>
        <w:t>2.2.2.5.1.1</w:t>
      </w:r>
      <w:r>
        <w:t>,</w:t>
      </w:r>
      <w:r>
        <w:rPr>
          <w:spacing w:val="-11"/>
        </w:rPr>
        <w:t xml:space="preserve"> </w:t>
      </w:r>
      <w:r>
        <w:rPr>
          <w:b/>
          <w:i/>
        </w:rPr>
        <w:t>2.2.2.5.2.1</w:t>
      </w:r>
      <w:r>
        <w:t>,</w:t>
      </w:r>
      <w:r>
        <w:rPr>
          <w:spacing w:val="-12"/>
        </w:rPr>
        <w:t xml:space="preserve"> </w:t>
      </w:r>
      <w:r>
        <w:t>2.2.2.5.3.1, 2.2.2.5.3.2 o 2.2.2.5.4.1</w:t>
      </w:r>
      <w:r>
        <w:rPr>
          <w:spacing w:val="-4"/>
        </w:rPr>
        <w:t xml:space="preserve"> </w:t>
      </w:r>
      <w:r>
        <w:t>Ibídem.</w:t>
      </w:r>
    </w:p>
    <w:p w14:paraId="229686FE" w14:textId="77777777" w:rsidR="00F47DF5" w:rsidRDefault="003F00C4">
      <w:pPr>
        <w:pStyle w:val="Textoindependiente"/>
        <w:spacing w:before="120" w:line="276" w:lineRule="auto"/>
        <w:ind w:right="534" w:firstLine="709"/>
        <w:jc w:val="both"/>
      </w:pPr>
      <w:r>
        <w:t>Conforme con lo anterior, las referencias a Proyectos de Construcción y Proyectos de Mejoramiento contenidas en los documentos tipo de infraestructura de transporte, deben ser interpretadas conforme a las definiciones de construcción y mejoramiento</w:t>
      </w:r>
      <w:r>
        <w:rPr>
          <w:spacing w:val="-8"/>
        </w:rPr>
        <w:t xml:space="preserve"> </w:t>
      </w:r>
      <w:r>
        <w:t>del</w:t>
      </w:r>
      <w:r>
        <w:rPr>
          <w:spacing w:val="-8"/>
        </w:rPr>
        <w:t xml:space="preserve"> </w:t>
      </w:r>
      <w:r>
        <w:t>artículo</w:t>
      </w:r>
      <w:r>
        <w:rPr>
          <w:spacing w:val="-8"/>
        </w:rPr>
        <w:t xml:space="preserve"> </w:t>
      </w:r>
      <w:r>
        <w:t>12</w:t>
      </w:r>
      <w:r>
        <w:rPr>
          <w:spacing w:val="-7"/>
        </w:rPr>
        <w:t xml:space="preserve"> </w:t>
      </w:r>
      <w:r>
        <w:t>de</w:t>
      </w:r>
      <w:r>
        <w:rPr>
          <w:spacing w:val="-8"/>
        </w:rPr>
        <w:t xml:space="preserve"> </w:t>
      </w:r>
      <w:r>
        <w:t>la</w:t>
      </w:r>
      <w:r>
        <w:rPr>
          <w:spacing w:val="-8"/>
        </w:rPr>
        <w:t xml:space="preserve"> </w:t>
      </w:r>
      <w:r>
        <w:t>Ley</w:t>
      </w:r>
      <w:r>
        <w:rPr>
          <w:spacing w:val="-7"/>
        </w:rPr>
        <w:t xml:space="preserve"> </w:t>
      </w:r>
      <w:r>
        <w:t>1682</w:t>
      </w:r>
      <w:r>
        <w:rPr>
          <w:spacing w:val="-8"/>
        </w:rPr>
        <w:t xml:space="preserve"> </w:t>
      </w:r>
      <w:r>
        <w:t>de</w:t>
      </w:r>
      <w:r>
        <w:rPr>
          <w:spacing w:val="-8"/>
        </w:rPr>
        <w:t xml:space="preserve"> </w:t>
      </w:r>
      <w:r>
        <w:t>2013.</w:t>
      </w:r>
      <w:r>
        <w:rPr>
          <w:spacing w:val="-8"/>
        </w:rPr>
        <w:t xml:space="preserve"> </w:t>
      </w:r>
      <w:r>
        <w:t>Particularmente,</w:t>
      </w:r>
      <w:r>
        <w:rPr>
          <w:spacing w:val="-4"/>
        </w:rPr>
        <w:t xml:space="preserve"> </w:t>
      </w:r>
      <w:r>
        <w:t>en</w:t>
      </w:r>
      <w:r>
        <w:rPr>
          <w:spacing w:val="-8"/>
        </w:rPr>
        <w:t xml:space="preserve"> </w:t>
      </w:r>
      <w:r>
        <w:t>el</w:t>
      </w:r>
      <w:r>
        <w:rPr>
          <w:spacing w:val="-8"/>
        </w:rPr>
        <w:t xml:space="preserve"> </w:t>
      </w:r>
      <w:r>
        <w:t>caso</w:t>
      </w:r>
      <w:r>
        <w:rPr>
          <w:spacing w:val="-7"/>
        </w:rPr>
        <w:t xml:space="preserve"> </w:t>
      </w:r>
      <w:r>
        <w:t>de</w:t>
      </w:r>
      <w:r>
        <w:rPr>
          <w:spacing w:val="-8"/>
        </w:rPr>
        <w:t xml:space="preserve"> </w:t>
      </w:r>
      <w:r>
        <w:t>las actividades catalogadas como mejoramiento, las mismas deben ser establecidas a la luz</w:t>
      </w:r>
      <w:r>
        <w:rPr>
          <w:spacing w:val="-5"/>
        </w:rPr>
        <w:t xml:space="preserve"> </w:t>
      </w:r>
      <w:r>
        <w:t>el</w:t>
      </w:r>
      <w:r>
        <w:rPr>
          <w:spacing w:val="-5"/>
        </w:rPr>
        <w:t xml:space="preserve"> </w:t>
      </w:r>
      <w:r>
        <w:t>Decreto</w:t>
      </w:r>
      <w:r>
        <w:rPr>
          <w:spacing w:val="-5"/>
        </w:rPr>
        <w:t xml:space="preserve"> </w:t>
      </w:r>
      <w:r>
        <w:t>1076</w:t>
      </w:r>
      <w:r>
        <w:rPr>
          <w:spacing w:val="-4"/>
        </w:rPr>
        <w:t xml:space="preserve"> </w:t>
      </w:r>
      <w:r>
        <w:t>de</w:t>
      </w:r>
      <w:r>
        <w:rPr>
          <w:spacing w:val="-5"/>
        </w:rPr>
        <w:t xml:space="preserve"> </w:t>
      </w:r>
      <w:r>
        <w:t>2015,</w:t>
      </w:r>
      <w:r>
        <w:rPr>
          <w:spacing w:val="-5"/>
        </w:rPr>
        <w:t xml:space="preserve"> </w:t>
      </w:r>
      <w:r>
        <w:t>el</w:t>
      </w:r>
      <w:r>
        <w:rPr>
          <w:spacing w:val="-4"/>
        </w:rPr>
        <w:t xml:space="preserve"> </w:t>
      </w:r>
      <w:r>
        <w:t>cual</w:t>
      </w:r>
      <w:r>
        <w:rPr>
          <w:spacing w:val="-5"/>
        </w:rPr>
        <w:t xml:space="preserve"> </w:t>
      </w:r>
      <w:r>
        <w:t>contempla</w:t>
      </w:r>
      <w:r>
        <w:rPr>
          <w:spacing w:val="-5"/>
        </w:rPr>
        <w:t xml:space="preserve"> </w:t>
      </w:r>
      <w:r>
        <w:t>más</w:t>
      </w:r>
      <w:r>
        <w:rPr>
          <w:spacing w:val="-4"/>
        </w:rPr>
        <w:t xml:space="preserve"> </w:t>
      </w:r>
      <w:r>
        <w:t>actividades</w:t>
      </w:r>
      <w:r>
        <w:rPr>
          <w:spacing w:val="-4"/>
        </w:rPr>
        <w:t xml:space="preserve"> </w:t>
      </w:r>
      <w:r>
        <w:t>que</w:t>
      </w:r>
      <w:r>
        <w:rPr>
          <w:spacing w:val="-5"/>
        </w:rPr>
        <w:t xml:space="preserve"> </w:t>
      </w:r>
      <w:r>
        <w:t>las</w:t>
      </w:r>
      <w:r>
        <w:rPr>
          <w:spacing w:val="-5"/>
        </w:rPr>
        <w:t xml:space="preserve"> </w:t>
      </w:r>
      <w:r>
        <w:t>indicadas</w:t>
      </w:r>
      <w:r>
        <w:rPr>
          <w:spacing w:val="-4"/>
        </w:rPr>
        <w:t xml:space="preserve"> </w:t>
      </w:r>
      <w:r>
        <w:t>en</w:t>
      </w:r>
      <w:r>
        <w:rPr>
          <w:spacing w:val="-5"/>
        </w:rPr>
        <w:t xml:space="preserve"> </w:t>
      </w:r>
      <w:r>
        <w:t>el numeral 2.70 del Anexo</w:t>
      </w:r>
      <w:r>
        <w:rPr>
          <w:spacing w:val="-5"/>
        </w:rPr>
        <w:t xml:space="preserve"> </w:t>
      </w:r>
      <w:r>
        <w:t>3.</w:t>
      </w:r>
    </w:p>
    <w:p w14:paraId="03C572E1" w14:textId="77777777" w:rsidR="00F47DF5" w:rsidRDefault="00F47DF5">
      <w:pPr>
        <w:spacing w:line="276" w:lineRule="auto"/>
        <w:jc w:val="both"/>
        <w:sectPr w:rsidR="00F47DF5">
          <w:pgSz w:w="11900" w:h="16820"/>
          <w:pgMar w:top="1340" w:right="1160" w:bottom="2180" w:left="1600" w:header="0" w:footer="1987" w:gutter="0"/>
          <w:cols w:space="720"/>
        </w:sectPr>
      </w:pPr>
    </w:p>
    <w:p w14:paraId="48D4C27B" w14:textId="77777777" w:rsidR="00F47DF5" w:rsidRDefault="003F00C4">
      <w:pPr>
        <w:pStyle w:val="Textoindependiente"/>
        <w:spacing w:before="70" w:line="276" w:lineRule="auto"/>
        <w:ind w:right="534" w:firstLine="709"/>
        <w:jc w:val="both"/>
      </w:pPr>
      <w:r>
        <w:lastRenderedPageBreak/>
        <w:t>En ese sentido, la noción del numeral 2.70 del Anexo 3 debe entenderse como un desarrollo de lo dispuesto en el artículo 12 de la Ley 1682 de 2013 respecto de la actividad de mejoramiento, ello se evidencia, en que ambas coinciden en identificar dicha actividad como el cambio de especificaciones técnicas de infraestructura de transporte existente. En ese sentido, la definición del numeral 2.70 del Anexo 3 tiene propósitos</w:t>
      </w:r>
      <w:r>
        <w:rPr>
          <w:spacing w:val="-6"/>
        </w:rPr>
        <w:t xml:space="preserve"> </w:t>
      </w:r>
      <w:r>
        <w:t>explicativos</w:t>
      </w:r>
      <w:r>
        <w:rPr>
          <w:spacing w:val="-5"/>
        </w:rPr>
        <w:t xml:space="preserve"> </w:t>
      </w:r>
      <w:r>
        <w:t>de</w:t>
      </w:r>
      <w:r>
        <w:rPr>
          <w:spacing w:val="-5"/>
        </w:rPr>
        <w:t xml:space="preserve"> </w:t>
      </w:r>
      <w:r>
        <w:t>lo</w:t>
      </w:r>
      <w:r>
        <w:rPr>
          <w:spacing w:val="-6"/>
        </w:rPr>
        <w:t xml:space="preserve"> </w:t>
      </w:r>
      <w:r>
        <w:t>establecido</w:t>
      </w:r>
      <w:r>
        <w:rPr>
          <w:spacing w:val="-5"/>
        </w:rPr>
        <w:t xml:space="preserve"> </w:t>
      </w:r>
      <w:r>
        <w:t>por</w:t>
      </w:r>
      <w:r>
        <w:rPr>
          <w:spacing w:val="-5"/>
        </w:rPr>
        <w:t xml:space="preserve"> </w:t>
      </w:r>
      <w:r>
        <w:t>la</w:t>
      </w:r>
      <w:r>
        <w:rPr>
          <w:spacing w:val="-5"/>
        </w:rPr>
        <w:t xml:space="preserve"> </w:t>
      </w:r>
      <w:r>
        <w:t>ley</w:t>
      </w:r>
      <w:r>
        <w:rPr>
          <w:spacing w:val="-6"/>
        </w:rPr>
        <w:t xml:space="preserve"> </w:t>
      </w:r>
      <w:r>
        <w:t>y</w:t>
      </w:r>
      <w:r>
        <w:rPr>
          <w:spacing w:val="-5"/>
        </w:rPr>
        <w:t xml:space="preserve"> </w:t>
      </w:r>
      <w:r>
        <w:t>el</w:t>
      </w:r>
      <w:r>
        <w:rPr>
          <w:spacing w:val="-5"/>
        </w:rPr>
        <w:t xml:space="preserve"> </w:t>
      </w:r>
      <w:r>
        <w:t>reglamento</w:t>
      </w:r>
      <w:r>
        <w:rPr>
          <w:spacing w:val="-5"/>
        </w:rPr>
        <w:t xml:space="preserve"> </w:t>
      </w:r>
      <w:r>
        <w:t>sobre</w:t>
      </w:r>
      <w:r>
        <w:rPr>
          <w:spacing w:val="-6"/>
        </w:rPr>
        <w:t xml:space="preserve"> </w:t>
      </w:r>
      <w:r>
        <w:t>la</w:t>
      </w:r>
      <w:r>
        <w:rPr>
          <w:spacing w:val="-5"/>
        </w:rPr>
        <w:t xml:space="preserve"> </w:t>
      </w:r>
      <w:r>
        <w:t>actividad</w:t>
      </w:r>
      <w:r>
        <w:rPr>
          <w:spacing w:val="-5"/>
        </w:rPr>
        <w:t xml:space="preserve"> </w:t>
      </w:r>
      <w:r>
        <w:t>de mejoramiento, por lo que el listado de actividades de dicho numeral no puede entenderse como taxativo respecto de las actividades que suponen el adelantamiento de un Proyecto de Mejoramiento, de cara al desarrollo de procesos de selección con documentos tipo. En ese sentido, se reitera, lo que define si se está ante una actividad de</w:t>
      </w:r>
      <w:r>
        <w:rPr>
          <w:spacing w:val="-8"/>
        </w:rPr>
        <w:t xml:space="preserve"> </w:t>
      </w:r>
      <w:r>
        <w:t>mejoramiento,</w:t>
      </w:r>
      <w:r>
        <w:rPr>
          <w:spacing w:val="-7"/>
        </w:rPr>
        <w:t xml:space="preserve"> </w:t>
      </w:r>
      <w:r>
        <w:t>es</w:t>
      </w:r>
      <w:r>
        <w:rPr>
          <w:spacing w:val="-7"/>
        </w:rPr>
        <w:t xml:space="preserve"> </w:t>
      </w:r>
      <w:r>
        <w:t>su</w:t>
      </w:r>
      <w:r>
        <w:rPr>
          <w:spacing w:val="-7"/>
        </w:rPr>
        <w:t xml:space="preserve"> </w:t>
      </w:r>
      <w:r>
        <w:t>correspondencia</w:t>
      </w:r>
      <w:r>
        <w:rPr>
          <w:spacing w:val="-7"/>
        </w:rPr>
        <w:t xml:space="preserve"> </w:t>
      </w:r>
      <w:r>
        <w:t>con</w:t>
      </w:r>
      <w:r>
        <w:rPr>
          <w:spacing w:val="-7"/>
        </w:rPr>
        <w:t xml:space="preserve"> </w:t>
      </w:r>
      <w:r>
        <w:t>la</w:t>
      </w:r>
      <w:r>
        <w:rPr>
          <w:spacing w:val="-7"/>
        </w:rPr>
        <w:t xml:space="preserve"> </w:t>
      </w:r>
      <w:r>
        <w:t>definición</w:t>
      </w:r>
      <w:r>
        <w:rPr>
          <w:spacing w:val="-6"/>
        </w:rPr>
        <w:t xml:space="preserve"> </w:t>
      </w:r>
      <w:r>
        <w:t>del</w:t>
      </w:r>
      <w:r>
        <w:rPr>
          <w:spacing w:val="-6"/>
        </w:rPr>
        <w:t xml:space="preserve"> </w:t>
      </w:r>
      <w:r>
        <w:t>artículo</w:t>
      </w:r>
      <w:r>
        <w:rPr>
          <w:spacing w:val="-6"/>
        </w:rPr>
        <w:t xml:space="preserve"> </w:t>
      </w:r>
      <w:r>
        <w:t>12</w:t>
      </w:r>
      <w:r>
        <w:rPr>
          <w:spacing w:val="-7"/>
        </w:rPr>
        <w:t xml:space="preserve"> </w:t>
      </w:r>
      <w:r>
        <w:t>de</w:t>
      </w:r>
      <w:r>
        <w:rPr>
          <w:spacing w:val="-7"/>
        </w:rPr>
        <w:t xml:space="preserve"> </w:t>
      </w:r>
      <w:r>
        <w:t>la</w:t>
      </w:r>
      <w:r>
        <w:rPr>
          <w:spacing w:val="-7"/>
        </w:rPr>
        <w:t xml:space="preserve"> </w:t>
      </w:r>
      <w:r>
        <w:t>Ley</w:t>
      </w:r>
      <w:r>
        <w:rPr>
          <w:spacing w:val="-6"/>
        </w:rPr>
        <w:t xml:space="preserve"> </w:t>
      </w:r>
      <w:r>
        <w:t>1682 de 2013 y las actividades en listadas en el artículo 1 del Decreto 769 de 2014 1076 de 2015, compilado en el Decreto 1076 de</w:t>
      </w:r>
      <w:r>
        <w:rPr>
          <w:spacing w:val="-9"/>
        </w:rPr>
        <w:t xml:space="preserve"> </w:t>
      </w:r>
      <w:r>
        <w:t>2015.</w:t>
      </w:r>
    </w:p>
    <w:p w14:paraId="2535D0FC" w14:textId="77777777" w:rsidR="00F47DF5" w:rsidRDefault="00F47DF5">
      <w:pPr>
        <w:pStyle w:val="Textoindependiente"/>
        <w:spacing w:before="3"/>
        <w:ind w:left="0"/>
        <w:rPr>
          <w:sz w:val="25"/>
        </w:rPr>
      </w:pPr>
    </w:p>
    <w:p w14:paraId="1C9F2765" w14:textId="77777777" w:rsidR="00F47DF5" w:rsidRDefault="003F00C4">
      <w:pPr>
        <w:pStyle w:val="Ttulo1"/>
        <w:numPr>
          <w:ilvl w:val="0"/>
          <w:numId w:val="2"/>
        </w:numPr>
        <w:tabs>
          <w:tab w:val="left" w:pos="346"/>
        </w:tabs>
        <w:ind w:hanging="246"/>
      </w:pPr>
      <w:r>
        <w:t>Respuesta</w:t>
      </w:r>
    </w:p>
    <w:p w14:paraId="20B70AFC" w14:textId="77777777" w:rsidR="00F47DF5" w:rsidRDefault="00F47DF5">
      <w:pPr>
        <w:pStyle w:val="Textoindependiente"/>
        <w:spacing w:before="7"/>
        <w:ind w:left="0"/>
        <w:rPr>
          <w:b/>
          <w:sz w:val="28"/>
        </w:rPr>
      </w:pPr>
    </w:p>
    <w:p w14:paraId="292D2F5A" w14:textId="77777777" w:rsidR="00F47DF5" w:rsidRDefault="003F00C4">
      <w:pPr>
        <w:ind w:left="806" w:right="1239"/>
        <w:jc w:val="both"/>
        <w:rPr>
          <w:sz w:val="21"/>
        </w:rPr>
      </w:pPr>
      <w:r>
        <w:rPr>
          <w:sz w:val="21"/>
        </w:rPr>
        <w:t>«Elevamos</w:t>
      </w:r>
      <w:r>
        <w:rPr>
          <w:spacing w:val="-14"/>
          <w:sz w:val="21"/>
        </w:rPr>
        <w:t xml:space="preserve"> </w:t>
      </w:r>
      <w:r>
        <w:rPr>
          <w:sz w:val="21"/>
        </w:rPr>
        <w:t>esta</w:t>
      </w:r>
      <w:r>
        <w:rPr>
          <w:spacing w:val="-15"/>
          <w:sz w:val="21"/>
        </w:rPr>
        <w:t xml:space="preserve"> </w:t>
      </w:r>
      <w:r>
        <w:rPr>
          <w:sz w:val="21"/>
        </w:rPr>
        <w:t>consulta</w:t>
      </w:r>
      <w:r>
        <w:rPr>
          <w:spacing w:val="-15"/>
          <w:sz w:val="21"/>
        </w:rPr>
        <w:t xml:space="preserve"> </w:t>
      </w:r>
      <w:r>
        <w:rPr>
          <w:sz w:val="21"/>
        </w:rPr>
        <w:t>a</w:t>
      </w:r>
      <w:r>
        <w:rPr>
          <w:spacing w:val="-14"/>
          <w:sz w:val="21"/>
        </w:rPr>
        <w:t xml:space="preserve"> </w:t>
      </w:r>
      <w:r>
        <w:rPr>
          <w:sz w:val="21"/>
        </w:rPr>
        <w:t>Colombia</w:t>
      </w:r>
      <w:r>
        <w:rPr>
          <w:spacing w:val="-15"/>
          <w:sz w:val="21"/>
        </w:rPr>
        <w:t xml:space="preserve"> </w:t>
      </w:r>
      <w:r>
        <w:rPr>
          <w:sz w:val="21"/>
        </w:rPr>
        <w:t>Compra</w:t>
      </w:r>
      <w:r>
        <w:rPr>
          <w:spacing w:val="-14"/>
          <w:sz w:val="21"/>
        </w:rPr>
        <w:t xml:space="preserve"> </w:t>
      </w:r>
      <w:r>
        <w:rPr>
          <w:sz w:val="21"/>
        </w:rPr>
        <w:t>Eficiente,</w:t>
      </w:r>
      <w:r>
        <w:rPr>
          <w:spacing w:val="-13"/>
          <w:sz w:val="21"/>
        </w:rPr>
        <w:t xml:space="preserve"> </w:t>
      </w:r>
      <w:r>
        <w:rPr>
          <w:sz w:val="21"/>
        </w:rPr>
        <w:t>como</w:t>
      </w:r>
      <w:r>
        <w:rPr>
          <w:spacing w:val="-15"/>
          <w:sz w:val="21"/>
        </w:rPr>
        <w:t xml:space="preserve"> </w:t>
      </w:r>
      <w:r>
        <w:rPr>
          <w:sz w:val="21"/>
        </w:rPr>
        <w:t>último</w:t>
      </w:r>
      <w:r>
        <w:rPr>
          <w:spacing w:val="-15"/>
          <w:sz w:val="21"/>
        </w:rPr>
        <w:t xml:space="preserve"> </w:t>
      </w:r>
      <w:r>
        <w:rPr>
          <w:sz w:val="21"/>
        </w:rPr>
        <w:t>recurso, para que se nos aclare si es posible que los contratos de AMPLIACIÓN DE VÍAS se puedan considerar dentro de las obras de MEJORAMIENTO DE VÍAS como concepto técnico valido para las diferentes</w:t>
      </w:r>
      <w:r>
        <w:rPr>
          <w:spacing w:val="-17"/>
          <w:sz w:val="21"/>
        </w:rPr>
        <w:t xml:space="preserve"> </w:t>
      </w:r>
      <w:r>
        <w:rPr>
          <w:sz w:val="21"/>
        </w:rPr>
        <w:t>entidades.»</w:t>
      </w:r>
    </w:p>
    <w:p w14:paraId="457E6650" w14:textId="77777777" w:rsidR="00F47DF5" w:rsidRDefault="00F47DF5">
      <w:pPr>
        <w:pStyle w:val="Textoindependiente"/>
        <w:spacing w:before="3"/>
        <w:ind w:left="0"/>
        <w:rPr>
          <w:sz w:val="25"/>
        </w:rPr>
      </w:pPr>
    </w:p>
    <w:p w14:paraId="1D27E401" w14:textId="77777777" w:rsidR="00F47DF5" w:rsidRDefault="003F00C4">
      <w:pPr>
        <w:pStyle w:val="Textoindependiente"/>
        <w:spacing w:line="276" w:lineRule="auto"/>
        <w:ind w:right="533"/>
        <w:jc w:val="both"/>
      </w:pPr>
      <w:r>
        <w:t xml:space="preserve">Conforme a lo expuesto, los conceptos de </w:t>
      </w:r>
      <w:r>
        <w:rPr>
          <w:i/>
        </w:rPr>
        <w:t>Proyectos de Construcción y Proyectos de mejoramiento</w:t>
      </w:r>
      <w:r>
        <w:rPr>
          <w:i/>
          <w:spacing w:val="-12"/>
        </w:rPr>
        <w:t xml:space="preserve"> </w:t>
      </w:r>
      <w:r>
        <w:t>establecidos</w:t>
      </w:r>
      <w:r>
        <w:rPr>
          <w:spacing w:val="-10"/>
        </w:rPr>
        <w:t xml:space="preserve"> </w:t>
      </w:r>
      <w:r>
        <w:t>en</w:t>
      </w:r>
      <w:r>
        <w:rPr>
          <w:spacing w:val="-12"/>
        </w:rPr>
        <w:t xml:space="preserve"> </w:t>
      </w:r>
      <w:r>
        <w:t>lo</w:t>
      </w:r>
      <w:r>
        <w:rPr>
          <w:spacing w:val="-11"/>
        </w:rPr>
        <w:t xml:space="preserve"> </w:t>
      </w:r>
      <w:r>
        <w:t>numerales</w:t>
      </w:r>
      <w:r>
        <w:rPr>
          <w:spacing w:val="-10"/>
        </w:rPr>
        <w:t xml:space="preserve"> </w:t>
      </w:r>
      <w:r>
        <w:t>2.62</w:t>
      </w:r>
      <w:r>
        <w:rPr>
          <w:spacing w:val="-12"/>
        </w:rPr>
        <w:t xml:space="preserve"> </w:t>
      </w:r>
      <w:r>
        <w:t>y</w:t>
      </w:r>
      <w:r>
        <w:rPr>
          <w:spacing w:val="-11"/>
        </w:rPr>
        <w:t xml:space="preserve"> </w:t>
      </w:r>
      <w:r>
        <w:t>2.70</w:t>
      </w:r>
      <w:r>
        <w:rPr>
          <w:spacing w:val="-11"/>
        </w:rPr>
        <w:t xml:space="preserve"> </w:t>
      </w:r>
      <w:r>
        <w:t>del</w:t>
      </w:r>
      <w:r>
        <w:rPr>
          <w:spacing w:val="-12"/>
        </w:rPr>
        <w:t xml:space="preserve"> </w:t>
      </w:r>
      <w:r>
        <w:t>«Anexo</w:t>
      </w:r>
      <w:r>
        <w:rPr>
          <w:spacing w:val="-11"/>
        </w:rPr>
        <w:t xml:space="preserve"> </w:t>
      </w:r>
      <w:r>
        <w:t>3</w:t>
      </w:r>
      <w:r>
        <w:rPr>
          <w:spacing w:val="-11"/>
        </w:rPr>
        <w:t xml:space="preserve"> </w:t>
      </w:r>
      <w:r>
        <w:t>–</w:t>
      </w:r>
      <w:r>
        <w:rPr>
          <w:spacing w:val="-12"/>
        </w:rPr>
        <w:t xml:space="preserve"> </w:t>
      </w:r>
      <w:r>
        <w:t>Glosario»</w:t>
      </w:r>
      <w:r>
        <w:rPr>
          <w:spacing w:val="-9"/>
        </w:rPr>
        <w:t xml:space="preserve"> </w:t>
      </w:r>
      <w:r>
        <w:t>deben interpretarse</w:t>
      </w:r>
      <w:r>
        <w:rPr>
          <w:spacing w:val="-14"/>
        </w:rPr>
        <w:t xml:space="preserve"> </w:t>
      </w:r>
      <w:r>
        <w:t>a</w:t>
      </w:r>
      <w:r>
        <w:rPr>
          <w:spacing w:val="-13"/>
        </w:rPr>
        <w:t xml:space="preserve"> </w:t>
      </w:r>
      <w:r>
        <w:t>la</w:t>
      </w:r>
      <w:r>
        <w:rPr>
          <w:spacing w:val="-13"/>
        </w:rPr>
        <w:t xml:space="preserve"> </w:t>
      </w:r>
      <w:r>
        <w:t>luz</w:t>
      </w:r>
      <w:r>
        <w:rPr>
          <w:spacing w:val="-14"/>
        </w:rPr>
        <w:t xml:space="preserve"> </w:t>
      </w:r>
      <w:r>
        <w:t>de</w:t>
      </w:r>
      <w:r>
        <w:rPr>
          <w:spacing w:val="-13"/>
        </w:rPr>
        <w:t xml:space="preserve"> </w:t>
      </w:r>
      <w:r>
        <w:t>las</w:t>
      </w:r>
      <w:r>
        <w:rPr>
          <w:spacing w:val="-13"/>
        </w:rPr>
        <w:t xml:space="preserve"> </w:t>
      </w:r>
      <w:r>
        <w:t>definiciones</w:t>
      </w:r>
      <w:r>
        <w:rPr>
          <w:spacing w:val="-14"/>
        </w:rPr>
        <w:t xml:space="preserve"> </w:t>
      </w:r>
      <w:r>
        <w:t>de</w:t>
      </w:r>
      <w:r>
        <w:rPr>
          <w:spacing w:val="-13"/>
        </w:rPr>
        <w:t xml:space="preserve"> </w:t>
      </w:r>
      <w:r>
        <w:rPr>
          <w:i/>
        </w:rPr>
        <w:t>construcción</w:t>
      </w:r>
      <w:r>
        <w:rPr>
          <w:i/>
          <w:spacing w:val="-13"/>
        </w:rPr>
        <w:t xml:space="preserve"> </w:t>
      </w:r>
      <w:r>
        <w:t>y</w:t>
      </w:r>
      <w:r>
        <w:rPr>
          <w:spacing w:val="-14"/>
        </w:rPr>
        <w:t xml:space="preserve"> </w:t>
      </w:r>
      <w:r>
        <w:rPr>
          <w:i/>
        </w:rPr>
        <w:t>mejoramiento</w:t>
      </w:r>
      <w:r>
        <w:rPr>
          <w:i/>
          <w:spacing w:val="-13"/>
        </w:rPr>
        <w:t xml:space="preserve"> </w:t>
      </w:r>
      <w:r>
        <w:t>establecidas</w:t>
      </w:r>
      <w:r>
        <w:rPr>
          <w:spacing w:val="-13"/>
        </w:rPr>
        <w:t xml:space="preserve"> </w:t>
      </w:r>
      <w:r>
        <w:t xml:space="preserve">en el artículo 12 de la Ley 1682 de 2013. En virtud de esto, a efectos de terminar qué constituye un </w:t>
      </w:r>
      <w:r>
        <w:rPr>
          <w:i/>
        </w:rPr>
        <w:t>Proyecto de mejoramiento</w:t>
      </w:r>
      <w:r>
        <w:t>, deberá tenerse en cuenta lo establecido en dicha ley, en cuya reglamentación, contenida en los artículos 2.2.2.5.1.1</w:t>
      </w:r>
      <w:r>
        <w:rPr>
          <w:i/>
        </w:rPr>
        <w:t xml:space="preserve">, </w:t>
      </w:r>
      <w:r>
        <w:t>2.2.2.5.2.1, 2.2.2.5.3.1, 2.2.2.5.3.2 o 2.2.2.5.4.1 del Decreto 1076 de 2015, se establecieron las actividades</w:t>
      </w:r>
      <w:r>
        <w:rPr>
          <w:spacing w:val="-13"/>
        </w:rPr>
        <w:t xml:space="preserve"> </w:t>
      </w:r>
      <w:r>
        <w:t>que</w:t>
      </w:r>
      <w:r>
        <w:rPr>
          <w:spacing w:val="-12"/>
        </w:rPr>
        <w:t xml:space="preserve"> </w:t>
      </w:r>
      <w:r>
        <w:t>constituyen</w:t>
      </w:r>
      <w:r>
        <w:rPr>
          <w:spacing w:val="-12"/>
        </w:rPr>
        <w:t xml:space="preserve"> </w:t>
      </w:r>
      <w:r>
        <w:t>mejoramiento</w:t>
      </w:r>
      <w:r>
        <w:rPr>
          <w:spacing w:val="-12"/>
        </w:rPr>
        <w:t xml:space="preserve"> </w:t>
      </w:r>
      <w:r>
        <w:t>de</w:t>
      </w:r>
      <w:r>
        <w:rPr>
          <w:spacing w:val="-12"/>
        </w:rPr>
        <w:t xml:space="preserve"> </w:t>
      </w:r>
      <w:r>
        <w:t>infraestructura</w:t>
      </w:r>
      <w:r>
        <w:rPr>
          <w:spacing w:val="-12"/>
        </w:rPr>
        <w:t xml:space="preserve"> </w:t>
      </w:r>
      <w:r>
        <w:t>de</w:t>
      </w:r>
      <w:r>
        <w:rPr>
          <w:spacing w:val="-13"/>
        </w:rPr>
        <w:t xml:space="preserve"> </w:t>
      </w:r>
      <w:r>
        <w:t>transporte.</w:t>
      </w:r>
      <w:r>
        <w:rPr>
          <w:spacing w:val="-10"/>
        </w:rPr>
        <w:t xml:space="preserve"> </w:t>
      </w:r>
      <w:r>
        <w:t>Esto</w:t>
      </w:r>
      <w:r>
        <w:rPr>
          <w:spacing w:val="-11"/>
        </w:rPr>
        <w:t xml:space="preserve"> </w:t>
      </w:r>
      <w:r>
        <w:t>supone que no solo deben ser consideradas como mejoramiento las actividades referidas en el numeral 2.70 del «Anexo 3 – Glosario», sino también todas aquellas enlistadas en los referidos</w:t>
      </w:r>
      <w:r>
        <w:rPr>
          <w:spacing w:val="-2"/>
        </w:rPr>
        <w:t xml:space="preserve"> </w:t>
      </w:r>
      <w:r>
        <w:t>artículos.</w:t>
      </w:r>
    </w:p>
    <w:p w14:paraId="1E62C525" w14:textId="77777777" w:rsidR="00F47DF5" w:rsidRDefault="003F00C4">
      <w:pPr>
        <w:pStyle w:val="Textoindependiente"/>
        <w:spacing w:before="120" w:line="276" w:lineRule="auto"/>
        <w:ind w:right="533" w:firstLine="708"/>
        <w:jc w:val="both"/>
      </w:pPr>
      <w:r>
        <w:t>En</w:t>
      </w:r>
      <w:r>
        <w:rPr>
          <w:spacing w:val="-10"/>
        </w:rPr>
        <w:t xml:space="preserve"> </w:t>
      </w:r>
      <w:r>
        <w:t>virtud</w:t>
      </w:r>
      <w:r>
        <w:rPr>
          <w:spacing w:val="-11"/>
        </w:rPr>
        <w:t xml:space="preserve"> </w:t>
      </w:r>
      <w:r>
        <w:t>del</w:t>
      </w:r>
      <w:r>
        <w:rPr>
          <w:spacing w:val="-11"/>
        </w:rPr>
        <w:t xml:space="preserve"> </w:t>
      </w:r>
      <w:r>
        <w:t>mandato</w:t>
      </w:r>
      <w:r>
        <w:rPr>
          <w:spacing w:val="-11"/>
        </w:rPr>
        <w:t xml:space="preserve"> </w:t>
      </w:r>
      <w:r>
        <w:t>interpretativo</w:t>
      </w:r>
      <w:r>
        <w:rPr>
          <w:spacing w:val="-10"/>
        </w:rPr>
        <w:t xml:space="preserve"> </w:t>
      </w:r>
      <w:r>
        <w:t>del</w:t>
      </w:r>
      <w:r>
        <w:rPr>
          <w:spacing w:val="-10"/>
        </w:rPr>
        <w:t xml:space="preserve"> </w:t>
      </w:r>
      <w:r>
        <w:t>numeral</w:t>
      </w:r>
      <w:r>
        <w:rPr>
          <w:spacing w:val="-10"/>
        </w:rPr>
        <w:t xml:space="preserve"> </w:t>
      </w:r>
      <w:r>
        <w:t>1.10</w:t>
      </w:r>
      <w:r>
        <w:rPr>
          <w:spacing w:val="-11"/>
        </w:rPr>
        <w:t xml:space="preserve"> </w:t>
      </w:r>
      <w:r>
        <w:t>del</w:t>
      </w:r>
      <w:r>
        <w:rPr>
          <w:spacing w:val="-11"/>
        </w:rPr>
        <w:t xml:space="preserve"> </w:t>
      </w:r>
      <w:r>
        <w:t>Documento</w:t>
      </w:r>
      <w:r>
        <w:rPr>
          <w:spacing w:val="-10"/>
        </w:rPr>
        <w:t xml:space="preserve"> </w:t>
      </w:r>
      <w:r>
        <w:t>Base,</w:t>
      </w:r>
      <w:r>
        <w:rPr>
          <w:spacing w:val="-10"/>
        </w:rPr>
        <w:t xml:space="preserve"> </w:t>
      </w:r>
      <w:r>
        <w:t>tales definiciones</w:t>
      </w:r>
      <w:r>
        <w:rPr>
          <w:spacing w:val="-10"/>
        </w:rPr>
        <w:t xml:space="preserve"> </w:t>
      </w:r>
      <w:r>
        <w:t>y</w:t>
      </w:r>
      <w:r>
        <w:rPr>
          <w:spacing w:val="-9"/>
        </w:rPr>
        <w:t xml:space="preserve"> </w:t>
      </w:r>
      <w:r>
        <w:t>actividades</w:t>
      </w:r>
      <w:r>
        <w:rPr>
          <w:spacing w:val="-10"/>
        </w:rPr>
        <w:t xml:space="preserve"> </w:t>
      </w:r>
      <w:r>
        <w:t>deben</w:t>
      </w:r>
      <w:r>
        <w:rPr>
          <w:spacing w:val="-9"/>
        </w:rPr>
        <w:t xml:space="preserve"> </w:t>
      </w:r>
      <w:r>
        <w:t>tenerse</w:t>
      </w:r>
      <w:r>
        <w:rPr>
          <w:spacing w:val="-8"/>
        </w:rPr>
        <w:t xml:space="preserve"> </w:t>
      </w:r>
      <w:r>
        <w:t>en</w:t>
      </w:r>
      <w:r>
        <w:rPr>
          <w:spacing w:val="-10"/>
        </w:rPr>
        <w:t xml:space="preserve"> </w:t>
      </w:r>
      <w:r>
        <w:t>cuenta</w:t>
      </w:r>
      <w:r>
        <w:rPr>
          <w:spacing w:val="-9"/>
        </w:rPr>
        <w:t xml:space="preserve"> </w:t>
      </w:r>
      <w:r>
        <w:t>a</w:t>
      </w:r>
      <w:r>
        <w:rPr>
          <w:spacing w:val="-9"/>
        </w:rPr>
        <w:t xml:space="preserve"> </w:t>
      </w:r>
      <w:r>
        <w:t>efectos</w:t>
      </w:r>
      <w:r>
        <w:rPr>
          <w:spacing w:val="-10"/>
        </w:rPr>
        <w:t xml:space="preserve"> </w:t>
      </w:r>
      <w:r>
        <w:t>de</w:t>
      </w:r>
      <w:r>
        <w:rPr>
          <w:spacing w:val="-9"/>
        </w:rPr>
        <w:t xml:space="preserve"> </w:t>
      </w:r>
      <w:r>
        <w:t>aplicar</w:t>
      </w:r>
      <w:r>
        <w:rPr>
          <w:spacing w:val="-9"/>
        </w:rPr>
        <w:t xml:space="preserve"> </w:t>
      </w:r>
      <w:r>
        <w:t>los</w:t>
      </w:r>
      <w:r>
        <w:rPr>
          <w:spacing w:val="-10"/>
        </w:rPr>
        <w:t xml:space="preserve"> </w:t>
      </w:r>
      <w:r>
        <w:t>documentos tipo</w:t>
      </w:r>
      <w:r>
        <w:rPr>
          <w:spacing w:val="-9"/>
        </w:rPr>
        <w:t xml:space="preserve"> </w:t>
      </w:r>
      <w:r>
        <w:t>de</w:t>
      </w:r>
      <w:r>
        <w:rPr>
          <w:spacing w:val="-8"/>
        </w:rPr>
        <w:t xml:space="preserve"> </w:t>
      </w:r>
      <w:r>
        <w:t>infraestructura</w:t>
      </w:r>
      <w:r>
        <w:rPr>
          <w:spacing w:val="-8"/>
        </w:rPr>
        <w:t xml:space="preserve"> </w:t>
      </w:r>
      <w:r>
        <w:t>de</w:t>
      </w:r>
      <w:r>
        <w:rPr>
          <w:spacing w:val="-8"/>
        </w:rPr>
        <w:t xml:space="preserve"> </w:t>
      </w:r>
      <w:r>
        <w:t>transporte.</w:t>
      </w:r>
      <w:r>
        <w:rPr>
          <w:spacing w:val="-6"/>
        </w:rPr>
        <w:t xml:space="preserve"> </w:t>
      </w:r>
      <w:r>
        <w:t>Esto</w:t>
      </w:r>
      <w:r>
        <w:rPr>
          <w:spacing w:val="-8"/>
        </w:rPr>
        <w:t xml:space="preserve"> </w:t>
      </w:r>
      <w:r>
        <w:t>implica</w:t>
      </w:r>
      <w:r>
        <w:rPr>
          <w:spacing w:val="-8"/>
        </w:rPr>
        <w:t xml:space="preserve"> </w:t>
      </w:r>
      <w:r>
        <w:t>que</w:t>
      </w:r>
      <w:r>
        <w:rPr>
          <w:spacing w:val="-8"/>
        </w:rPr>
        <w:t xml:space="preserve"> </w:t>
      </w:r>
      <w:r>
        <w:t>estas</w:t>
      </w:r>
      <w:r>
        <w:rPr>
          <w:spacing w:val="-8"/>
        </w:rPr>
        <w:t xml:space="preserve"> </w:t>
      </w:r>
      <w:r>
        <w:t>nociones</w:t>
      </w:r>
      <w:r>
        <w:rPr>
          <w:spacing w:val="-8"/>
        </w:rPr>
        <w:t xml:space="preserve"> </w:t>
      </w:r>
      <w:r>
        <w:t>son</w:t>
      </w:r>
      <w:r>
        <w:rPr>
          <w:spacing w:val="-8"/>
        </w:rPr>
        <w:t xml:space="preserve"> </w:t>
      </w:r>
      <w:r>
        <w:t>relevantes</w:t>
      </w:r>
      <w:r>
        <w:rPr>
          <w:spacing w:val="-8"/>
        </w:rPr>
        <w:t xml:space="preserve"> </w:t>
      </w:r>
      <w:r>
        <w:t>de cara</w:t>
      </w:r>
      <w:r>
        <w:rPr>
          <w:spacing w:val="-5"/>
        </w:rPr>
        <w:t xml:space="preserve"> </w:t>
      </w:r>
      <w:r>
        <w:t>a</w:t>
      </w:r>
      <w:r>
        <w:rPr>
          <w:spacing w:val="-4"/>
        </w:rPr>
        <w:t xml:space="preserve"> </w:t>
      </w:r>
      <w:r>
        <w:t>la</w:t>
      </w:r>
      <w:r>
        <w:rPr>
          <w:spacing w:val="-4"/>
        </w:rPr>
        <w:t xml:space="preserve"> </w:t>
      </w:r>
      <w:r>
        <w:t>evaluación</w:t>
      </w:r>
      <w:r>
        <w:rPr>
          <w:spacing w:val="-4"/>
        </w:rPr>
        <w:t xml:space="preserve"> </w:t>
      </w:r>
      <w:r>
        <w:t>de</w:t>
      </w:r>
      <w:r>
        <w:rPr>
          <w:spacing w:val="-4"/>
        </w:rPr>
        <w:t xml:space="preserve"> </w:t>
      </w:r>
      <w:r>
        <w:t>los</w:t>
      </w:r>
      <w:r>
        <w:rPr>
          <w:spacing w:val="-5"/>
        </w:rPr>
        <w:t xml:space="preserve"> </w:t>
      </w:r>
      <w:r>
        <w:t>requisitos</w:t>
      </w:r>
      <w:r>
        <w:rPr>
          <w:spacing w:val="-4"/>
        </w:rPr>
        <w:t xml:space="preserve"> </w:t>
      </w:r>
      <w:r>
        <w:t>de</w:t>
      </w:r>
      <w:r>
        <w:rPr>
          <w:spacing w:val="-4"/>
        </w:rPr>
        <w:t xml:space="preserve"> </w:t>
      </w:r>
      <w:r>
        <w:t>experiencia,</w:t>
      </w:r>
      <w:r>
        <w:rPr>
          <w:spacing w:val="-4"/>
        </w:rPr>
        <w:t xml:space="preserve"> </w:t>
      </w:r>
      <w:r>
        <w:t>lo</w:t>
      </w:r>
      <w:r>
        <w:rPr>
          <w:spacing w:val="-4"/>
        </w:rPr>
        <w:t xml:space="preserve"> </w:t>
      </w:r>
      <w:r>
        <w:t>que</w:t>
      </w:r>
      <w:r>
        <w:rPr>
          <w:spacing w:val="-4"/>
        </w:rPr>
        <w:t xml:space="preserve"> </w:t>
      </w:r>
      <w:r>
        <w:t>supone</w:t>
      </w:r>
      <w:r>
        <w:rPr>
          <w:spacing w:val="-5"/>
        </w:rPr>
        <w:t xml:space="preserve"> </w:t>
      </w:r>
      <w:r>
        <w:t>que</w:t>
      </w:r>
      <w:r>
        <w:rPr>
          <w:spacing w:val="-4"/>
        </w:rPr>
        <w:t xml:space="preserve"> </w:t>
      </w:r>
      <w:r>
        <w:t>las</w:t>
      </w:r>
      <w:r>
        <w:rPr>
          <w:spacing w:val="-4"/>
        </w:rPr>
        <w:t xml:space="preserve"> </w:t>
      </w:r>
      <w:r>
        <w:t xml:space="preserve">referencias a </w:t>
      </w:r>
      <w:r>
        <w:rPr>
          <w:i/>
        </w:rPr>
        <w:t xml:space="preserve">construcción </w:t>
      </w:r>
      <w:r>
        <w:t xml:space="preserve">o </w:t>
      </w:r>
      <w:r>
        <w:rPr>
          <w:i/>
        </w:rPr>
        <w:t xml:space="preserve">mejoramiento </w:t>
      </w:r>
      <w:r>
        <w:t xml:space="preserve">establecidas en los requisitos de experiencia estandarizados por la Matriz 1 se hacen conforme a las definiciones y actividades de la Ley 1682 de 2013, el Decreto 1076 de 2015 y el «Anexo </w:t>
      </w:r>
      <w:r>
        <w:rPr>
          <w:spacing w:val="2"/>
        </w:rPr>
        <w:t>3–</w:t>
      </w:r>
      <w:r>
        <w:rPr>
          <w:spacing w:val="-26"/>
        </w:rPr>
        <w:t xml:space="preserve"> </w:t>
      </w:r>
      <w:r>
        <w:t>Glosario».</w:t>
      </w:r>
    </w:p>
    <w:p w14:paraId="4E31DA8E" w14:textId="77777777" w:rsidR="00F47DF5" w:rsidRDefault="003F00C4">
      <w:pPr>
        <w:pStyle w:val="Textoindependiente"/>
        <w:spacing w:before="120" w:line="276" w:lineRule="auto"/>
        <w:ind w:right="534" w:firstLine="709"/>
        <w:jc w:val="both"/>
      </w:pPr>
      <w:r>
        <w:t xml:space="preserve">De acuerdo con esto, para determinar si un proponente cumple con el requisito de experiencia general, la entidad debe verificar que los contratos que aporta efectivamente hayan implicado actividades de </w:t>
      </w:r>
      <w:r>
        <w:rPr>
          <w:i/>
        </w:rPr>
        <w:t xml:space="preserve">construcción </w:t>
      </w:r>
      <w:r>
        <w:t xml:space="preserve">o </w:t>
      </w:r>
      <w:r>
        <w:rPr>
          <w:i/>
        </w:rPr>
        <w:t>mejoramiento</w:t>
      </w:r>
      <w:r>
        <w:t>, que correspondan</w:t>
      </w:r>
      <w:r>
        <w:rPr>
          <w:spacing w:val="-11"/>
        </w:rPr>
        <w:t xml:space="preserve"> </w:t>
      </w:r>
      <w:r>
        <w:t>a</w:t>
      </w:r>
      <w:r>
        <w:rPr>
          <w:spacing w:val="-10"/>
        </w:rPr>
        <w:t xml:space="preserve"> </w:t>
      </w:r>
      <w:r>
        <w:t>las</w:t>
      </w:r>
      <w:r>
        <w:rPr>
          <w:spacing w:val="-11"/>
        </w:rPr>
        <w:t xml:space="preserve"> </w:t>
      </w:r>
      <w:r>
        <w:t>definiciones</w:t>
      </w:r>
      <w:r>
        <w:rPr>
          <w:spacing w:val="-10"/>
        </w:rPr>
        <w:t xml:space="preserve"> </w:t>
      </w:r>
      <w:r>
        <w:t>establecidas</w:t>
      </w:r>
      <w:r>
        <w:rPr>
          <w:spacing w:val="-11"/>
        </w:rPr>
        <w:t xml:space="preserve"> </w:t>
      </w:r>
      <w:r>
        <w:t>por</w:t>
      </w:r>
      <w:r>
        <w:rPr>
          <w:spacing w:val="-10"/>
        </w:rPr>
        <w:t xml:space="preserve"> </w:t>
      </w:r>
      <w:r>
        <w:t>las</w:t>
      </w:r>
      <w:r>
        <w:rPr>
          <w:spacing w:val="-10"/>
        </w:rPr>
        <w:t xml:space="preserve"> </w:t>
      </w:r>
      <w:r>
        <w:t>referidas</w:t>
      </w:r>
      <w:r>
        <w:rPr>
          <w:spacing w:val="-11"/>
        </w:rPr>
        <w:t xml:space="preserve"> </w:t>
      </w:r>
      <w:r>
        <w:t>normas</w:t>
      </w:r>
      <w:r>
        <w:rPr>
          <w:spacing w:val="-10"/>
        </w:rPr>
        <w:t xml:space="preserve"> </w:t>
      </w:r>
      <w:r>
        <w:t>y</w:t>
      </w:r>
      <w:r>
        <w:rPr>
          <w:spacing w:val="-11"/>
        </w:rPr>
        <w:t xml:space="preserve"> </w:t>
      </w:r>
      <w:r>
        <w:t>anexo.</w:t>
      </w:r>
      <w:r>
        <w:rPr>
          <w:spacing w:val="-10"/>
        </w:rPr>
        <w:t xml:space="preserve"> </w:t>
      </w:r>
      <w:r>
        <w:t>En</w:t>
      </w:r>
      <w:r>
        <w:rPr>
          <w:spacing w:val="-10"/>
        </w:rPr>
        <w:t xml:space="preserve"> </w:t>
      </w:r>
      <w:r>
        <w:t>otras palabras, las actividades de mejoramiento acreditadas por los proponentes</w:t>
      </w:r>
      <w:r>
        <w:rPr>
          <w:spacing w:val="54"/>
        </w:rPr>
        <w:t xml:space="preserve"> </w:t>
      </w:r>
      <w:r>
        <w:t>como</w:t>
      </w:r>
    </w:p>
    <w:p w14:paraId="699A69AD" w14:textId="77777777" w:rsidR="00F47DF5" w:rsidRDefault="00F47DF5">
      <w:pPr>
        <w:spacing w:line="276" w:lineRule="auto"/>
        <w:jc w:val="both"/>
        <w:sectPr w:rsidR="00F47DF5">
          <w:pgSz w:w="11900" w:h="16820"/>
          <w:pgMar w:top="1340" w:right="1160" w:bottom="2180" w:left="1600" w:header="0" w:footer="1987" w:gutter="0"/>
          <w:cols w:space="720"/>
        </w:sectPr>
      </w:pPr>
    </w:p>
    <w:p w14:paraId="63D507DC" w14:textId="77777777" w:rsidR="00F47DF5" w:rsidRDefault="003F00C4">
      <w:pPr>
        <w:pStyle w:val="Textoindependiente"/>
        <w:spacing w:before="70" w:line="276" w:lineRule="auto"/>
        <w:ind w:right="533"/>
        <w:jc w:val="both"/>
      </w:pPr>
      <w:r>
        <w:lastRenderedPageBreak/>
        <w:t>experiencia deben ser verificadas aplicando las definiciones y actividades establecidas en la Ley 1682 de 2013, el Decreto 1076 de 2015 y el «Anexo 3– Glosario».</w:t>
      </w:r>
    </w:p>
    <w:p w14:paraId="7E9B5FFB" w14:textId="77777777" w:rsidR="00F47DF5" w:rsidRDefault="003F00C4">
      <w:pPr>
        <w:spacing w:before="120" w:line="276" w:lineRule="auto"/>
        <w:ind w:left="100" w:right="533" w:firstLine="709"/>
        <w:jc w:val="both"/>
        <w:rPr>
          <w:sz w:val="21"/>
        </w:rPr>
      </w:pPr>
      <w:r>
        <w:t>En el caso en particular se evidencia que unas de las actividades que están desarrolladas en el numeral 2.71 del «Anexo 3 – Glosario», se encuentra «</w:t>
      </w:r>
      <w:r>
        <w:rPr>
          <w:i/>
          <w:sz w:val="21"/>
        </w:rPr>
        <w:t>Para este proceso deben comprender como mínimo las actividades de rectificación (alineamiento horizontal y vertical), ampliación de la sección de la vía</w:t>
      </w:r>
      <w:r>
        <w:rPr>
          <w:sz w:val="21"/>
        </w:rPr>
        <w:t>, construcción de obras de drenaje, construcción</w:t>
      </w:r>
      <w:r>
        <w:rPr>
          <w:spacing w:val="-10"/>
          <w:sz w:val="21"/>
        </w:rPr>
        <w:t xml:space="preserve"> </w:t>
      </w:r>
      <w:r>
        <w:rPr>
          <w:sz w:val="21"/>
        </w:rPr>
        <w:t>de</w:t>
      </w:r>
      <w:r>
        <w:rPr>
          <w:spacing w:val="-10"/>
          <w:sz w:val="21"/>
        </w:rPr>
        <w:t xml:space="preserve"> </w:t>
      </w:r>
      <w:r>
        <w:rPr>
          <w:sz w:val="21"/>
        </w:rPr>
        <w:t>capas</w:t>
      </w:r>
      <w:r>
        <w:rPr>
          <w:spacing w:val="-10"/>
          <w:sz w:val="21"/>
        </w:rPr>
        <w:t xml:space="preserve"> </w:t>
      </w:r>
      <w:r>
        <w:rPr>
          <w:sz w:val="21"/>
        </w:rPr>
        <w:t>granulares</w:t>
      </w:r>
      <w:r>
        <w:rPr>
          <w:spacing w:val="-9"/>
          <w:sz w:val="21"/>
        </w:rPr>
        <w:t xml:space="preserve"> </w:t>
      </w:r>
      <w:r>
        <w:rPr>
          <w:sz w:val="21"/>
        </w:rPr>
        <w:t>para</w:t>
      </w:r>
      <w:r>
        <w:rPr>
          <w:spacing w:val="-10"/>
          <w:sz w:val="21"/>
        </w:rPr>
        <w:t xml:space="preserve"> </w:t>
      </w:r>
      <w:r>
        <w:rPr>
          <w:sz w:val="21"/>
        </w:rPr>
        <w:t>estructura</w:t>
      </w:r>
      <w:r>
        <w:rPr>
          <w:spacing w:val="-10"/>
          <w:sz w:val="21"/>
        </w:rPr>
        <w:t xml:space="preserve"> </w:t>
      </w:r>
      <w:r>
        <w:rPr>
          <w:sz w:val="21"/>
        </w:rPr>
        <w:t>de</w:t>
      </w:r>
      <w:r>
        <w:rPr>
          <w:spacing w:val="-10"/>
          <w:sz w:val="21"/>
        </w:rPr>
        <w:t xml:space="preserve"> </w:t>
      </w:r>
      <w:r>
        <w:rPr>
          <w:sz w:val="21"/>
        </w:rPr>
        <w:t>pavimento</w:t>
      </w:r>
      <w:r>
        <w:rPr>
          <w:spacing w:val="-9"/>
          <w:sz w:val="21"/>
        </w:rPr>
        <w:t xml:space="preserve"> </w:t>
      </w:r>
      <w:r>
        <w:rPr>
          <w:sz w:val="21"/>
        </w:rPr>
        <w:t>y</w:t>
      </w:r>
      <w:r>
        <w:rPr>
          <w:spacing w:val="-10"/>
          <w:sz w:val="21"/>
        </w:rPr>
        <w:t xml:space="preserve"> </w:t>
      </w:r>
      <w:r>
        <w:rPr>
          <w:sz w:val="21"/>
        </w:rPr>
        <w:t>construcción</w:t>
      </w:r>
      <w:r>
        <w:rPr>
          <w:spacing w:val="-10"/>
          <w:sz w:val="21"/>
        </w:rPr>
        <w:t xml:space="preserve"> </w:t>
      </w:r>
      <w:r>
        <w:rPr>
          <w:sz w:val="21"/>
        </w:rPr>
        <w:t>de</w:t>
      </w:r>
      <w:r>
        <w:rPr>
          <w:spacing w:val="-10"/>
          <w:sz w:val="21"/>
        </w:rPr>
        <w:t xml:space="preserve"> </w:t>
      </w:r>
      <w:r>
        <w:rPr>
          <w:sz w:val="21"/>
        </w:rPr>
        <w:t>superficie de rodadura en concreto asfáltico o hidráulico</w:t>
      </w:r>
      <w:r>
        <w:t>»</w:t>
      </w:r>
      <w:r>
        <w:rPr>
          <w:i/>
          <w:sz w:val="21"/>
        </w:rPr>
        <w:t xml:space="preserve">. </w:t>
      </w:r>
      <w:r>
        <w:rPr>
          <w:sz w:val="21"/>
        </w:rPr>
        <w:t>[énfasis fuera de</w:t>
      </w:r>
      <w:r>
        <w:rPr>
          <w:spacing w:val="-18"/>
          <w:sz w:val="21"/>
        </w:rPr>
        <w:t xml:space="preserve"> </w:t>
      </w:r>
      <w:r>
        <w:rPr>
          <w:sz w:val="21"/>
        </w:rPr>
        <w:t>texto].</w:t>
      </w:r>
    </w:p>
    <w:p w14:paraId="29BE10F4" w14:textId="77777777" w:rsidR="00F47DF5" w:rsidRDefault="003F00C4">
      <w:pPr>
        <w:spacing w:before="120" w:line="276" w:lineRule="auto"/>
        <w:ind w:left="100" w:right="534" w:firstLine="708"/>
        <w:jc w:val="both"/>
        <w:rPr>
          <w:sz w:val="21"/>
        </w:rPr>
      </w:pPr>
      <w:r>
        <w:rPr>
          <w:sz w:val="21"/>
        </w:rPr>
        <w:t xml:space="preserve">Asimismo, el </w:t>
      </w:r>
      <w:r>
        <w:t xml:space="preserve">numeral 4–del literal A, del artículo 1 del Decreto 769 de 2014, hoy compilado en el artículo 2.2.2.5.1.1. del Decreto 1076 de 2015 –numeral 4–, referente al </w:t>
      </w:r>
      <w:r>
        <w:rPr>
          <w:i/>
        </w:rPr>
        <w:t>Modo Terrestre-Carretero</w:t>
      </w:r>
      <w:r>
        <w:t xml:space="preserve">, se encuentra </w:t>
      </w:r>
      <w:r>
        <w:rPr>
          <w:i/>
        </w:rPr>
        <w:t>«</w:t>
      </w:r>
      <w:r>
        <w:rPr>
          <w:i/>
          <w:sz w:val="21"/>
        </w:rPr>
        <w:t>La adecuación, ampliación, reforzamiento, reemplazo de puentes, estructuras deprimidas y/o pontones vehiculares en vías existentes</w:t>
      </w:r>
      <w:r>
        <w:rPr>
          <w:i/>
        </w:rPr>
        <w:t>»</w:t>
      </w:r>
      <w:r>
        <w:rPr>
          <w:i/>
          <w:sz w:val="21"/>
        </w:rPr>
        <w:t xml:space="preserve">, </w:t>
      </w:r>
      <w:r>
        <w:rPr>
          <w:sz w:val="21"/>
        </w:rPr>
        <w:t>en este sentido la ampliación de vía se encuentra dentro de las actividades de los proyectos de mejoramiento vial.</w:t>
      </w:r>
    </w:p>
    <w:p w14:paraId="7B9D2259" w14:textId="77777777" w:rsidR="00F47DF5" w:rsidRDefault="00F47DF5">
      <w:pPr>
        <w:pStyle w:val="Textoindependiente"/>
        <w:spacing w:before="3"/>
        <w:ind w:left="0"/>
        <w:rPr>
          <w:sz w:val="25"/>
        </w:rPr>
      </w:pPr>
    </w:p>
    <w:p w14:paraId="563BBBFF" w14:textId="77777777" w:rsidR="00F47DF5" w:rsidRDefault="003F00C4">
      <w:pPr>
        <w:pStyle w:val="Textoindependiente"/>
        <w:spacing w:line="276" w:lineRule="auto"/>
        <w:ind w:right="535"/>
        <w:jc w:val="both"/>
      </w:pPr>
      <w:r>
        <w:t>Este concepto tiene el alcance previsto en el artículo 28 del Código de Procedimiento Administrativo y de lo Contencioso Administrativo.</w:t>
      </w:r>
    </w:p>
    <w:p w14:paraId="4CA815A7" w14:textId="77777777" w:rsidR="00F47DF5" w:rsidRDefault="00F47DF5">
      <w:pPr>
        <w:pStyle w:val="Textoindependiente"/>
        <w:ind w:left="0"/>
      </w:pPr>
    </w:p>
    <w:p w14:paraId="675396B6" w14:textId="77777777" w:rsidR="00F47DF5" w:rsidRDefault="003F00C4">
      <w:pPr>
        <w:pStyle w:val="Textoindependiente"/>
      </w:pPr>
      <w:r>
        <w:t>Atentamente,</w:t>
      </w:r>
    </w:p>
    <w:p w14:paraId="0CC9A54D" w14:textId="77777777" w:rsidR="00F47DF5" w:rsidRDefault="00F47DF5">
      <w:pPr>
        <w:pStyle w:val="Textoindependiente"/>
        <w:ind w:left="0"/>
        <w:rPr>
          <w:sz w:val="20"/>
        </w:rPr>
      </w:pPr>
    </w:p>
    <w:p w14:paraId="09AA6D43" w14:textId="77F344B4" w:rsidR="00F47DF5" w:rsidRDefault="005669E9" w:rsidP="005669E9">
      <w:pPr>
        <w:pStyle w:val="Textoindependiente"/>
        <w:ind w:left="0"/>
        <w:jc w:val="center"/>
        <w:rPr>
          <w:sz w:val="20"/>
        </w:rPr>
      </w:pPr>
      <w:r>
        <w:rPr>
          <w:noProof/>
          <w:color w:val="000000" w:themeColor="text1"/>
          <w:sz w:val="18"/>
          <w:szCs w:val="20"/>
        </w:rPr>
        <w:drawing>
          <wp:inline distT="0" distB="0" distL="0" distR="0" wp14:anchorId="03EB9601" wp14:editId="3A115692">
            <wp:extent cx="2307265" cy="1020790"/>
            <wp:effectExtent l="0" t="0" r="0" b="8255"/>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4721" cy="1032937"/>
                    </a:xfrm>
                    <a:prstGeom prst="rect">
                      <a:avLst/>
                    </a:prstGeom>
                    <a:noFill/>
                    <a:ln>
                      <a:noFill/>
                    </a:ln>
                  </pic:spPr>
                </pic:pic>
              </a:graphicData>
            </a:graphic>
          </wp:inline>
        </w:drawing>
      </w:r>
    </w:p>
    <w:p w14:paraId="6A2E48E0" w14:textId="77777777" w:rsidR="00F47DF5" w:rsidRDefault="00F47DF5">
      <w:pPr>
        <w:pStyle w:val="Textoindependiente"/>
        <w:spacing w:before="3"/>
        <w:ind w:left="0"/>
        <w:rPr>
          <w:sz w:val="16"/>
        </w:rPr>
      </w:pPr>
    </w:p>
    <w:p w14:paraId="0CAEB9A8" w14:textId="77777777" w:rsidR="00F47DF5" w:rsidRDefault="003F00C4" w:rsidP="005669E9">
      <w:pPr>
        <w:tabs>
          <w:tab w:val="left" w:pos="1020"/>
        </w:tabs>
        <w:spacing w:before="116"/>
        <w:ind w:left="209"/>
        <w:rPr>
          <w:sz w:val="16"/>
        </w:rPr>
      </w:pPr>
      <w:r>
        <w:rPr>
          <w:position w:val="-8"/>
          <w:sz w:val="16"/>
        </w:rPr>
        <w:t>Elaboró:</w:t>
      </w:r>
      <w:r>
        <w:rPr>
          <w:position w:val="-8"/>
          <w:sz w:val="16"/>
        </w:rPr>
        <w:tab/>
      </w:r>
      <w:r>
        <w:rPr>
          <w:sz w:val="16"/>
        </w:rPr>
        <w:t>María Claudia de la Ossa</w:t>
      </w:r>
      <w:r>
        <w:rPr>
          <w:spacing w:val="-6"/>
          <w:sz w:val="16"/>
        </w:rPr>
        <w:t xml:space="preserve"> </w:t>
      </w:r>
      <w:r>
        <w:rPr>
          <w:sz w:val="16"/>
        </w:rPr>
        <w:t>Bobadilla</w:t>
      </w:r>
    </w:p>
    <w:p w14:paraId="2615144F" w14:textId="77777777" w:rsidR="00F47DF5" w:rsidRDefault="003F00C4" w:rsidP="005669E9">
      <w:pPr>
        <w:spacing w:after="3"/>
        <w:ind w:left="1021"/>
        <w:rPr>
          <w:sz w:val="16"/>
        </w:rPr>
      </w:pPr>
      <w:r>
        <w:rPr>
          <w:sz w:val="16"/>
        </w:rPr>
        <w:t>Contratista de la Subdirección de Gestión Contractual</w:t>
      </w:r>
    </w:p>
    <w:p w14:paraId="11B8EFF9" w14:textId="77777777" w:rsidR="00F47DF5" w:rsidRDefault="008F64CE" w:rsidP="005669E9">
      <w:pPr>
        <w:pStyle w:val="Textoindependiente"/>
        <w:ind w:left="908"/>
        <w:rPr>
          <w:sz w:val="2"/>
        </w:rPr>
      </w:pPr>
      <w:r>
        <w:rPr>
          <w:noProof/>
          <w:sz w:val="2"/>
        </w:rPr>
        <mc:AlternateContent>
          <mc:Choice Requires="wpg">
            <w:drawing>
              <wp:inline distT="0" distB="0" distL="0" distR="0" wp14:anchorId="4E28FC2B" wp14:editId="155EE819">
                <wp:extent cx="2802255" cy="6350"/>
                <wp:effectExtent l="0" t="0" r="0" b="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7" name="AutoShape 5"/>
                        <wps:cNvSpPr>
                          <a:spLocks/>
                        </wps:cNvSpPr>
                        <wps:spPr bwMode="auto">
                          <a:xfrm>
                            <a:off x="0" y="5"/>
                            <a:ext cx="4413" cy="2"/>
                          </a:xfrm>
                          <a:custGeom>
                            <a:avLst/>
                            <a:gdLst>
                              <a:gd name="T0" fmla="*/ 0 w 4413"/>
                              <a:gd name="T1" fmla="*/ 4413 w 4413"/>
                              <a:gd name="T2" fmla="*/ 0 w 4413"/>
                              <a:gd name="T3" fmla="*/ 4413 w 4413"/>
                              <a:gd name="T4" fmla="*/ 0 w 4413"/>
                              <a:gd name="T5" fmla="*/ 4413 w 4413"/>
                              <a:gd name="T6" fmla="*/ 0 w 4413"/>
                              <a:gd name="T7" fmla="*/ 4413 w 4413"/>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4413">
                                <a:moveTo>
                                  <a:pt x="0" y="0"/>
                                </a:moveTo>
                                <a:lnTo>
                                  <a:pt x="4413" y="0"/>
                                </a:lnTo>
                                <a:moveTo>
                                  <a:pt x="0" y="0"/>
                                </a:moveTo>
                                <a:lnTo>
                                  <a:pt x="4413" y="0"/>
                                </a:lnTo>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41DFD7" id="Group 4"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">
                <v:shape id="AutoShape 5"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" path="m,l4413,m,l4413,m,l4413,m,l4413,e" filled="f" strokecolor="gray" strokeweight=".5pt">
                  <v:stroke dashstyle="dot"/>
                  <v:path arrowok="t" o:connecttype="custom" o:connectlocs="0,0;4413,0;0,0;4413,0;0,0;4413,0;0,0;4413,0" o:connectangles="0,0,0,0,0,0,0,0"/>
                </v:shape>
                <w10:anchorlock/>
              </v:group>
            </w:pict>
          </mc:Fallback>
        </mc:AlternateContent>
      </w:r>
    </w:p>
    <w:p w14:paraId="7EDACBB1" w14:textId="77777777" w:rsidR="00F47DF5" w:rsidRDefault="003F00C4" w:rsidP="005669E9">
      <w:pPr>
        <w:ind w:left="1021"/>
        <w:rPr>
          <w:sz w:val="16"/>
        </w:rPr>
      </w:pPr>
      <w:r>
        <w:rPr>
          <w:sz w:val="16"/>
        </w:rPr>
        <w:t>Sebastián Ramírez Grisales</w:t>
      </w:r>
    </w:p>
    <w:p w14:paraId="2AC533E6" w14:textId="77777777" w:rsidR="00F47DF5" w:rsidRDefault="00F47DF5" w:rsidP="005669E9">
      <w:pPr>
        <w:rPr>
          <w:sz w:val="16"/>
        </w:rPr>
        <w:sectPr w:rsidR="00F47DF5">
          <w:pgSz w:w="11900" w:h="16820"/>
          <w:pgMar w:top="1340" w:right="1160" w:bottom="2180" w:left="1600" w:header="0" w:footer="1987" w:gutter="0"/>
          <w:cols w:space="720"/>
        </w:sectPr>
      </w:pPr>
    </w:p>
    <w:p w14:paraId="6A64B5ED" w14:textId="77777777" w:rsidR="00F47DF5" w:rsidRDefault="003F00C4" w:rsidP="005669E9">
      <w:pPr>
        <w:spacing w:before="92"/>
        <w:ind w:left="209"/>
        <w:rPr>
          <w:sz w:val="16"/>
        </w:rPr>
      </w:pPr>
      <w:r>
        <w:rPr>
          <w:sz w:val="16"/>
        </w:rPr>
        <w:t>Revisó:</w:t>
      </w:r>
    </w:p>
    <w:p w14:paraId="34A427DB" w14:textId="77777777" w:rsidR="00F47DF5" w:rsidRDefault="003F00C4" w:rsidP="005669E9">
      <w:pPr>
        <w:ind w:left="209" w:right="3781"/>
        <w:rPr>
          <w:sz w:val="16"/>
        </w:rPr>
      </w:pPr>
      <w:r>
        <w:br w:type="column"/>
      </w:r>
      <w:r>
        <w:rPr>
          <w:sz w:val="16"/>
        </w:rPr>
        <w:t xml:space="preserve">Gestor T1-15 de la Subdirección de Gestión Contractual </w:t>
      </w:r>
      <w:proofErr w:type="spellStart"/>
      <w:r>
        <w:rPr>
          <w:sz w:val="16"/>
        </w:rPr>
        <w:t>Karlo</w:t>
      </w:r>
      <w:proofErr w:type="spellEnd"/>
      <w:r>
        <w:rPr>
          <w:sz w:val="16"/>
        </w:rPr>
        <w:t xml:space="preserve"> Fernández Cala</w:t>
      </w:r>
    </w:p>
    <w:p w14:paraId="1899BF79" w14:textId="77777777" w:rsidR="00F47DF5" w:rsidRDefault="003F00C4" w:rsidP="005669E9">
      <w:pPr>
        <w:ind w:left="209"/>
        <w:rPr>
          <w:sz w:val="16"/>
        </w:rPr>
      </w:pPr>
      <w:r>
        <w:rPr>
          <w:sz w:val="16"/>
        </w:rPr>
        <w:t>Gestor T1-15 de la Dirección General</w:t>
      </w:r>
    </w:p>
    <w:p w14:paraId="5D53404C" w14:textId="77777777" w:rsidR="00F47DF5" w:rsidRDefault="008F64CE" w:rsidP="005669E9">
      <w:pPr>
        <w:pStyle w:val="Textoindependiente"/>
        <w:ind w:left="96"/>
        <w:rPr>
          <w:sz w:val="2"/>
        </w:rPr>
      </w:pPr>
      <w:r>
        <w:rPr>
          <w:noProof/>
          <w:sz w:val="2"/>
        </w:rPr>
        <mc:AlternateContent>
          <mc:Choice Requires="wpg">
            <w:drawing>
              <wp:inline distT="0" distB="0" distL="0" distR="0" wp14:anchorId="74FABED3" wp14:editId="5277AA40">
                <wp:extent cx="2802255"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3" name="AutoShape 3"/>
                        <wps:cNvSpPr>
                          <a:spLocks/>
                        </wps:cNvSpPr>
                        <wps:spPr bwMode="auto">
                          <a:xfrm>
                            <a:off x="0" y="5"/>
                            <a:ext cx="4413" cy="2"/>
                          </a:xfrm>
                          <a:custGeom>
                            <a:avLst/>
                            <a:gdLst>
                              <a:gd name="T0" fmla="*/ 0 w 4413"/>
                              <a:gd name="T1" fmla="*/ 4413 w 4413"/>
                              <a:gd name="T2" fmla="*/ 0 w 4413"/>
                              <a:gd name="T3" fmla="*/ 4413 w 4413"/>
                              <a:gd name="T4" fmla="*/ 0 w 4413"/>
                              <a:gd name="T5" fmla="*/ 4413 w 4413"/>
                              <a:gd name="T6" fmla="*/ 0 w 4413"/>
                              <a:gd name="T7" fmla="*/ 4413 w 4413"/>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4413">
                                <a:moveTo>
                                  <a:pt x="0" y="0"/>
                                </a:moveTo>
                                <a:lnTo>
                                  <a:pt x="4413" y="0"/>
                                </a:lnTo>
                                <a:moveTo>
                                  <a:pt x="0" y="0"/>
                                </a:moveTo>
                                <a:lnTo>
                                  <a:pt x="4413" y="0"/>
                                </a:lnTo>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72C94A"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" path="m,l4413,m,l4413,m,l4413,m,l4413,e" filled="f" strokecolor="gray" strokeweight=".5pt">
                  <v:stroke dashstyle="dot"/>
                  <v:path arrowok="t" o:connecttype="custom" o:connectlocs="0,0;4413,0;0,0;4413,0;0,0;4413,0;0,0;4413,0" o:connectangles="0,0,0,0,0,0,0,0"/>
                </v:shape>
                <w10:anchorlock/>
              </v:group>
            </w:pict>
          </mc:Fallback>
        </mc:AlternateContent>
      </w:r>
    </w:p>
    <w:p w14:paraId="5DD69E6A" w14:textId="77777777" w:rsidR="00F47DF5" w:rsidRDefault="00F47DF5" w:rsidP="005669E9">
      <w:pPr>
        <w:rPr>
          <w:sz w:val="2"/>
        </w:rPr>
        <w:sectPr w:rsidR="00F47DF5">
          <w:type w:val="continuous"/>
          <w:pgSz w:w="11900" w:h="16820"/>
          <w:pgMar w:top="1420" w:right="1160" w:bottom="2180" w:left="1600" w:header="720" w:footer="720" w:gutter="0"/>
          <w:cols w:num="2" w:space="720" w:equalWidth="0">
            <w:col w:w="743" w:space="69"/>
            <w:col w:w="8328"/>
          </w:cols>
        </w:sectPr>
      </w:pPr>
    </w:p>
    <w:p w14:paraId="0D883D8D" w14:textId="77777777" w:rsidR="00F47DF5" w:rsidRDefault="003F00C4" w:rsidP="005669E9">
      <w:pPr>
        <w:tabs>
          <w:tab w:val="left" w:pos="1020"/>
        </w:tabs>
        <w:spacing w:before="11"/>
        <w:ind w:left="209"/>
        <w:rPr>
          <w:sz w:val="16"/>
        </w:rPr>
      </w:pPr>
      <w:r>
        <w:rPr>
          <w:position w:val="-8"/>
          <w:sz w:val="16"/>
        </w:rPr>
        <w:t>Aprobó:</w:t>
      </w:r>
      <w:r>
        <w:rPr>
          <w:position w:val="-8"/>
          <w:sz w:val="16"/>
        </w:rPr>
        <w:tab/>
      </w:r>
      <w:r>
        <w:rPr>
          <w:sz w:val="16"/>
        </w:rPr>
        <w:t>Jorge Augusto Tirado</w:t>
      </w:r>
      <w:r>
        <w:rPr>
          <w:spacing w:val="-4"/>
          <w:sz w:val="16"/>
        </w:rPr>
        <w:t xml:space="preserve"> </w:t>
      </w:r>
      <w:r>
        <w:rPr>
          <w:sz w:val="16"/>
        </w:rPr>
        <w:t>Navarro</w:t>
      </w:r>
    </w:p>
    <w:p w14:paraId="3EADF30F" w14:textId="77777777" w:rsidR="00F47DF5" w:rsidRDefault="003F00C4" w:rsidP="005669E9">
      <w:pPr>
        <w:tabs>
          <w:tab w:val="left" w:pos="5325"/>
        </w:tabs>
        <w:ind w:left="9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 de Gestión Contractual ANCP –</w:t>
      </w:r>
      <w:r>
        <w:rPr>
          <w:spacing w:val="-30"/>
          <w:sz w:val="16"/>
          <w:u w:val="dotted" w:color="808080"/>
        </w:rPr>
        <w:t xml:space="preserve"> </w:t>
      </w:r>
      <w:r>
        <w:rPr>
          <w:sz w:val="16"/>
          <w:u w:val="dotted" w:color="808080"/>
        </w:rPr>
        <w:t>CCE</w:t>
      </w:r>
      <w:r>
        <w:rPr>
          <w:sz w:val="16"/>
          <w:u w:val="dotted" w:color="808080"/>
        </w:rPr>
        <w:tab/>
      </w:r>
    </w:p>
    <w:sectPr w:rsidR="00F47DF5">
      <w:type w:val="continuous"/>
      <w:pgSz w:w="11900" w:h="16820"/>
      <w:pgMar w:top="1420" w:right="1160" w:bottom="21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AC76" w14:textId="77777777" w:rsidR="00611BB5" w:rsidRDefault="00611BB5">
      <w:r>
        <w:separator/>
      </w:r>
    </w:p>
  </w:endnote>
  <w:endnote w:type="continuationSeparator" w:id="0">
    <w:p w14:paraId="7D1053C7" w14:textId="77777777" w:rsidR="00611BB5" w:rsidRDefault="0061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2382" w14:textId="77777777" w:rsidR="00F47DF5" w:rsidRDefault="003F00C4">
    <w:pPr>
      <w:pStyle w:val="Textoindependiente"/>
      <w:spacing w:line="14" w:lineRule="auto"/>
      <w:ind w:left="0"/>
      <w:rPr>
        <w:sz w:val="20"/>
      </w:rPr>
    </w:pPr>
    <w:r>
      <w:rPr>
        <w:noProof/>
      </w:rPr>
      <w:drawing>
        <wp:anchor distT="0" distB="0" distL="0" distR="0" simplePos="0" relativeHeight="251657216" behindDoc="1" locked="0" layoutInCell="1" allowOverlap="1" wp14:anchorId="0936B879" wp14:editId="134FB647">
          <wp:simplePos x="0" y="0"/>
          <wp:positionH relativeFrom="page">
            <wp:posOffset>1080135</wp:posOffset>
          </wp:positionH>
          <wp:positionV relativeFrom="page">
            <wp:posOffset>9389657</wp:posOffset>
          </wp:positionV>
          <wp:extent cx="5400040" cy="757643"/>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3"/>
                  </a:xfrm>
                  <a:prstGeom prst="rect">
                    <a:avLst/>
                  </a:prstGeom>
                </pic:spPr>
              </pic:pic>
            </a:graphicData>
          </a:graphic>
        </wp:anchor>
      </w:drawing>
    </w:r>
    <w:r w:rsidR="008F64CE">
      <w:rPr>
        <w:noProof/>
      </w:rPr>
      <mc:AlternateContent>
        <mc:Choice Requires="wps">
          <w:drawing>
            <wp:anchor distT="0" distB="0" distL="114300" distR="114300" simplePos="0" relativeHeight="251658240" behindDoc="1" locked="0" layoutInCell="1" allowOverlap="1" wp14:anchorId="74107DBC" wp14:editId="37B47B20">
              <wp:simplePos x="0" y="0"/>
              <wp:positionH relativeFrom="page">
                <wp:posOffset>5814060</wp:posOffset>
              </wp:positionH>
              <wp:positionV relativeFrom="page">
                <wp:posOffset>9273540</wp:posOffset>
              </wp:positionV>
              <wp:extent cx="678815" cy="12700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44EC6" w14:textId="77777777" w:rsidR="00F47DF5" w:rsidRDefault="003F00C4">
                          <w:pPr>
                            <w:spacing w:line="183" w:lineRule="exact"/>
                            <w:ind w:left="20"/>
                            <w:rPr>
                              <w:rFonts w:ascii="Calibri" w:hAnsi="Calibri"/>
                              <w:b/>
                              <w:sz w:val="16"/>
                            </w:rPr>
                          </w:pPr>
                          <w:r>
                            <w:rPr>
                              <w:rFonts w:ascii="Calibri" w:hAnsi="Calibri"/>
                              <w:color w:val="808080"/>
                              <w:sz w:val="16"/>
                            </w:rPr>
                            <w:t xml:space="preserve">Página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z w:val="16"/>
                            </w:rPr>
                            <w:t xml:space="preserve"> </w:t>
                          </w:r>
                          <w:r>
                            <w:rPr>
                              <w:rFonts w:ascii="Calibri" w:hAnsi="Calibri"/>
                              <w:color w:val="808080"/>
                              <w:sz w:val="16"/>
                            </w:rPr>
                            <w:t xml:space="preserve">de </w:t>
                          </w:r>
                          <w:r>
                            <w:rPr>
                              <w:rFonts w:ascii="Calibri" w:hAnsi="Calibri"/>
                              <w:b/>
                              <w:color w:val="808080"/>
                              <w:sz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07DBC" id="_x0000_t202" coordsize="21600,21600" o:spt="202" path="m,l,21600r21600,l21600,xe">
              <v:stroke joinstyle="miter"/>
              <v:path gradientshapeok="t" o:connecttype="rect"/>
            </v:shapetype>
            <v:shape id="Text Box 1" o:spid="_x0000_s1026" type="#_x0000_t202" style="position:absolute;margin-left:457.8pt;margin-top:730.2pt;width:53.4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" filled="f" stroked="f">
              <v:path arrowok="t"/>
              <v:textbox inset="0,0,0,0">
                <w:txbxContent>
                  <w:p w14:paraId="21E44EC6" w14:textId="77777777" w:rsidR="00F47DF5" w:rsidRDefault="003F00C4">
                    <w:pPr>
                      <w:spacing w:line="183" w:lineRule="exact"/>
                      <w:ind w:left="20"/>
                      <w:rPr>
                        <w:rFonts w:ascii="Calibri" w:hAnsi="Calibri"/>
                        <w:b/>
                        <w:sz w:val="16"/>
                      </w:rPr>
                    </w:pPr>
                    <w:r>
                      <w:rPr>
                        <w:rFonts w:ascii="Calibri" w:hAnsi="Calibri"/>
                        <w:color w:val="808080"/>
                        <w:sz w:val="16"/>
                      </w:rPr>
                      <w:t xml:space="preserve">Página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z w:val="16"/>
                      </w:rPr>
                      <w:t xml:space="preserve"> </w:t>
                    </w:r>
                    <w:r>
                      <w:rPr>
                        <w:rFonts w:ascii="Calibri" w:hAnsi="Calibri"/>
                        <w:color w:val="808080"/>
                        <w:sz w:val="16"/>
                      </w:rPr>
                      <w:t xml:space="preserve">de </w:t>
                    </w:r>
                    <w:r>
                      <w:rPr>
                        <w:rFonts w:ascii="Calibri" w:hAnsi="Calibri"/>
                        <w:b/>
                        <w:color w:val="808080"/>
                        <w:sz w:val="16"/>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C200F" w14:textId="77777777" w:rsidR="00611BB5" w:rsidRDefault="00611BB5">
      <w:r>
        <w:separator/>
      </w:r>
    </w:p>
  </w:footnote>
  <w:footnote w:type="continuationSeparator" w:id="0">
    <w:p w14:paraId="381E8638" w14:textId="77777777" w:rsidR="00611BB5" w:rsidRDefault="00611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2CFE"/>
    <w:multiLevelType w:val="multilevel"/>
    <w:tmpl w:val="F21A4E22"/>
    <w:lvl w:ilvl="0">
      <w:start w:val="1"/>
      <w:numFmt w:val="decimal"/>
      <w:lvlText w:val="%1."/>
      <w:lvlJc w:val="left"/>
      <w:pPr>
        <w:ind w:left="345" w:hanging="245"/>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01" w:hanging="554"/>
      </w:pPr>
      <w:rPr>
        <w:rFonts w:ascii="Arial" w:eastAsia="Arial" w:hAnsi="Arial" w:cs="Arial" w:hint="default"/>
        <w:b/>
        <w:bCs/>
        <w:spacing w:val="-1"/>
        <w:w w:val="100"/>
        <w:sz w:val="22"/>
        <w:szCs w:val="22"/>
        <w:lang w:val="es-ES" w:eastAsia="en-US" w:bidi="ar-SA"/>
      </w:rPr>
    </w:lvl>
    <w:lvl w:ilvl="2">
      <w:numFmt w:val="bullet"/>
      <w:lvlText w:val="•"/>
      <w:lvlJc w:val="left"/>
      <w:pPr>
        <w:ind w:left="1317" w:hanging="554"/>
      </w:pPr>
      <w:rPr>
        <w:rFonts w:hint="default"/>
        <w:lang w:val="es-ES" w:eastAsia="en-US" w:bidi="ar-SA"/>
      </w:rPr>
    </w:lvl>
    <w:lvl w:ilvl="3">
      <w:numFmt w:val="bullet"/>
      <w:lvlText w:val="•"/>
      <w:lvlJc w:val="left"/>
      <w:pPr>
        <w:ind w:left="2295" w:hanging="554"/>
      </w:pPr>
      <w:rPr>
        <w:rFonts w:hint="default"/>
        <w:lang w:val="es-ES" w:eastAsia="en-US" w:bidi="ar-SA"/>
      </w:rPr>
    </w:lvl>
    <w:lvl w:ilvl="4">
      <w:numFmt w:val="bullet"/>
      <w:lvlText w:val="•"/>
      <w:lvlJc w:val="left"/>
      <w:pPr>
        <w:ind w:left="3273" w:hanging="554"/>
      </w:pPr>
      <w:rPr>
        <w:rFonts w:hint="default"/>
        <w:lang w:val="es-ES" w:eastAsia="en-US" w:bidi="ar-SA"/>
      </w:rPr>
    </w:lvl>
    <w:lvl w:ilvl="5">
      <w:numFmt w:val="bullet"/>
      <w:lvlText w:val="•"/>
      <w:lvlJc w:val="left"/>
      <w:pPr>
        <w:ind w:left="4251" w:hanging="554"/>
      </w:pPr>
      <w:rPr>
        <w:rFonts w:hint="default"/>
        <w:lang w:val="es-ES" w:eastAsia="en-US" w:bidi="ar-SA"/>
      </w:rPr>
    </w:lvl>
    <w:lvl w:ilvl="6">
      <w:numFmt w:val="bullet"/>
      <w:lvlText w:val="•"/>
      <w:lvlJc w:val="left"/>
      <w:pPr>
        <w:ind w:left="5228" w:hanging="554"/>
      </w:pPr>
      <w:rPr>
        <w:rFonts w:hint="default"/>
        <w:lang w:val="es-ES" w:eastAsia="en-US" w:bidi="ar-SA"/>
      </w:rPr>
    </w:lvl>
    <w:lvl w:ilvl="7">
      <w:numFmt w:val="bullet"/>
      <w:lvlText w:val="•"/>
      <w:lvlJc w:val="left"/>
      <w:pPr>
        <w:ind w:left="6206" w:hanging="554"/>
      </w:pPr>
      <w:rPr>
        <w:rFonts w:hint="default"/>
        <w:lang w:val="es-ES" w:eastAsia="en-US" w:bidi="ar-SA"/>
      </w:rPr>
    </w:lvl>
    <w:lvl w:ilvl="8">
      <w:numFmt w:val="bullet"/>
      <w:lvlText w:val="•"/>
      <w:lvlJc w:val="left"/>
      <w:pPr>
        <w:ind w:left="7184" w:hanging="554"/>
      </w:pPr>
      <w:rPr>
        <w:rFonts w:hint="default"/>
        <w:lang w:val="es-ES" w:eastAsia="en-US" w:bidi="ar-SA"/>
      </w:rPr>
    </w:lvl>
  </w:abstractNum>
  <w:abstractNum w:abstractNumId="1" w15:restartNumberingAfterBreak="0">
    <w:nsid w:val="5C9C1D59"/>
    <w:multiLevelType w:val="hybridMultilevel"/>
    <w:tmpl w:val="0D7ED7FE"/>
    <w:lvl w:ilvl="0" w:tplc="EBA6DE8A">
      <w:start w:val="5"/>
      <w:numFmt w:val="lowerRoman"/>
      <w:lvlText w:val="%1)"/>
      <w:lvlJc w:val="left"/>
      <w:pPr>
        <w:ind w:left="101" w:hanging="248"/>
      </w:pPr>
      <w:rPr>
        <w:rFonts w:ascii="Arial" w:eastAsia="Arial" w:hAnsi="Arial" w:cs="Arial" w:hint="default"/>
        <w:w w:val="100"/>
        <w:sz w:val="22"/>
        <w:szCs w:val="22"/>
        <w:lang w:val="es-ES" w:eastAsia="en-US" w:bidi="ar-SA"/>
      </w:rPr>
    </w:lvl>
    <w:lvl w:ilvl="1" w:tplc="0F14EDD8">
      <w:start w:val="1"/>
      <w:numFmt w:val="lowerRoman"/>
      <w:lvlText w:val="%2)"/>
      <w:lvlJc w:val="left"/>
      <w:pPr>
        <w:ind w:left="980" w:hanging="171"/>
      </w:pPr>
      <w:rPr>
        <w:rFonts w:ascii="Arial" w:eastAsia="Arial" w:hAnsi="Arial" w:cs="Arial" w:hint="default"/>
        <w:spacing w:val="-1"/>
        <w:w w:val="100"/>
        <w:sz w:val="22"/>
        <w:szCs w:val="22"/>
        <w:lang w:val="es-ES" w:eastAsia="en-US" w:bidi="ar-SA"/>
      </w:rPr>
    </w:lvl>
    <w:lvl w:ilvl="2" w:tplc="31F848AA">
      <w:numFmt w:val="bullet"/>
      <w:lvlText w:val="•"/>
      <w:lvlJc w:val="left"/>
      <w:pPr>
        <w:ind w:left="1886" w:hanging="171"/>
      </w:pPr>
      <w:rPr>
        <w:rFonts w:hint="default"/>
        <w:lang w:val="es-ES" w:eastAsia="en-US" w:bidi="ar-SA"/>
      </w:rPr>
    </w:lvl>
    <w:lvl w:ilvl="3" w:tplc="3238E950">
      <w:numFmt w:val="bullet"/>
      <w:lvlText w:val="•"/>
      <w:lvlJc w:val="left"/>
      <w:pPr>
        <w:ind w:left="2793" w:hanging="171"/>
      </w:pPr>
      <w:rPr>
        <w:rFonts w:hint="default"/>
        <w:lang w:val="es-ES" w:eastAsia="en-US" w:bidi="ar-SA"/>
      </w:rPr>
    </w:lvl>
    <w:lvl w:ilvl="4" w:tplc="28747376">
      <w:numFmt w:val="bullet"/>
      <w:lvlText w:val="•"/>
      <w:lvlJc w:val="left"/>
      <w:pPr>
        <w:ind w:left="3700" w:hanging="171"/>
      </w:pPr>
      <w:rPr>
        <w:rFonts w:hint="default"/>
        <w:lang w:val="es-ES" w:eastAsia="en-US" w:bidi="ar-SA"/>
      </w:rPr>
    </w:lvl>
    <w:lvl w:ilvl="5" w:tplc="D7126A86">
      <w:numFmt w:val="bullet"/>
      <w:lvlText w:val="•"/>
      <w:lvlJc w:val="left"/>
      <w:pPr>
        <w:ind w:left="4606" w:hanging="171"/>
      </w:pPr>
      <w:rPr>
        <w:rFonts w:hint="default"/>
        <w:lang w:val="es-ES" w:eastAsia="en-US" w:bidi="ar-SA"/>
      </w:rPr>
    </w:lvl>
    <w:lvl w:ilvl="6" w:tplc="FB5CAFA0">
      <w:numFmt w:val="bullet"/>
      <w:lvlText w:val="•"/>
      <w:lvlJc w:val="left"/>
      <w:pPr>
        <w:ind w:left="5513" w:hanging="171"/>
      </w:pPr>
      <w:rPr>
        <w:rFonts w:hint="default"/>
        <w:lang w:val="es-ES" w:eastAsia="en-US" w:bidi="ar-SA"/>
      </w:rPr>
    </w:lvl>
    <w:lvl w:ilvl="7" w:tplc="3C04D118">
      <w:numFmt w:val="bullet"/>
      <w:lvlText w:val="•"/>
      <w:lvlJc w:val="left"/>
      <w:pPr>
        <w:ind w:left="6420" w:hanging="171"/>
      </w:pPr>
      <w:rPr>
        <w:rFonts w:hint="default"/>
        <w:lang w:val="es-ES" w:eastAsia="en-US" w:bidi="ar-SA"/>
      </w:rPr>
    </w:lvl>
    <w:lvl w:ilvl="8" w:tplc="458206F4">
      <w:numFmt w:val="bullet"/>
      <w:lvlText w:val="•"/>
      <w:lvlJc w:val="left"/>
      <w:pPr>
        <w:ind w:left="7326" w:hanging="171"/>
      </w:pPr>
      <w:rPr>
        <w:rFonts w:hint="default"/>
        <w:lang w:val="es-ES" w:eastAsia="en-US" w:bidi="ar-SA"/>
      </w:rPr>
    </w:lvl>
  </w:abstractNum>
  <w:num w:numId="1" w16cid:durableId="1498611997">
    <w:abstractNumId w:val="1"/>
  </w:num>
  <w:num w:numId="2" w16cid:durableId="125779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F5"/>
    <w:rsid w:val="002A5C3C"/>
    <w:rsid w:val="003F00C4"/>
    <w:rsid w:val="005669E9"/>
    <w:rsid w:val="00611BB5"/>
    <w:rsid w:val="008F64CE"/>
    <w:rsid w:val="00B438F0"/>
    <w:rsid w:val="00F47DF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934CF"/>
  <w15:docId w15:val="{88686CF4-C215-874A-9C36-D61AC6CD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pPr>
  </w:style>
  <w:style w:type="paragraph" w:styleId="Prrafodelista">
    <w:name w:val="List Paragraph"/>
    <w:basedOn w:val="Normal"/>
    <w:uiPriority w:val="1"/>
    <w:qFormat/>
    <w:pPr>
      <w:spacing w:before="120"/>
      <w:ind w:left="100" w:right="533" w:firstLine="70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FE3F952-1FBE-4837-960E-5529A3594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C069C-2DB4-4075-B93D-B6F7F3232802}">
  <ds:schemaRefs>
    <ds:schemaRef ds:uri="http://schemas.microsoft.com/sharepoint/v3/contenttype/forms"/>
  </ds:schemaRefs>
</ds:datastoreItem>
</file>

<file path=customXml/itemProps3.xml><?xml version="1.0" encoding="utf-8"?>
<ds:datastoreItem xmlns:ds="http://schemas.openxmlformats.org/officeDocument/2006/customXml" ds:itemID="{09E6FD59-25E9-4EBB-B93F-0AC91DDDF80E}">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5315</Words>
  <Characters>29233</Characters>
  <Application>Microsoft Office Word</Application>
  <DocSecurity>0</DocSecurity>
  <Lines>243</Lines>
  <Paragraphs>68</Paragraphs>
  <ScaleCrop>false</ScaleCrop>
  <Company/>
  <LinksUpToDate>false</LinksUpToDate>
  <CharactersWithSpaces>34480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Martin Rojas Mejia</cp:lastModifiedBy>
  <cp:revision>4</cp:revision>
  <dcterms:created xsi:type="dcterms:W3CDTF">2022-04-07T16:00:00Z</dcterms:created>
  <dcterms:modified xsi:type="dcterms:W3CDTF">2022-05-03T21:12:00Z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LastSaved">
    <vt:filetime>2021-04-28T00:00:00Z</vt:filetime>
  </property>
  <property fmtid="{D5CDD505-2E9C-101B-9397-08002B2CF9AE}" pid="4" name="ContentTypeId">
    <vt:lpwstr>0x010100F2E0F32964D9B84EA054B84E5D4157A0</vt:lpwstr>
  </property>
</Properties>
</file>