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737A6C" w:rsidRDefault="00B55C69" w:rsidP="001A4314">
      <w:pPr>
        <w:jc w:val="right"/>
        <w:rPr>
          <w:rFonts w:ascii="Arial" w:eastAsia="Calibri" w:hAnsi="Arial" w:cs="Arial"/>
          <w:b/>
          <w:sz w:val="20"/>
          <w:szCs w:val="20"/>
          <w:lang w:val="es-ES_tradnl"/>
        </w:rPr>
      </w:pPr>
      <w:bookmarkStart w:id="0" w:name="_Hlk28946138"/>
      <w:bookmarkStart w:id="1" w:name="_Hlk29548183"/>
      <w:r w:rsidRPr="00737A6C">
        <w:rPr>
          <w:rFonts w:ascii="Arial" w:hAnsi="Arial" w:cs="Arial"/>
          <w:bCs/>
          <w:sz w:val="16"/>
          <w:szCs w:val="16"/>
          <w:lang w:val="es-ES_tradnl" w:eastAsia="es-ES"/>
        </w:rPr>
        <w:t>CCE-DES-FM-17</w:t>
      </w:r>
      <w:bookmarkEnd w:id="0"/>
      <w:bookmarkEnd w:id="1"/>
    </w:p>
    <w:p w14:paraId="55FBD910" w14:textId="77777777" w:rsidR="008536BB" w:rsidRPr="00737A6C" w:rsidRDefault="008536BB" w:rsidP="00B95C30">
      <w:pPr>
        <w:spacing w:line="276" w:lineRule="auto"/>
        <w:jc w:val="both"/>
        <w:rPr>
          <w:rFonts w:ascii="Arial" w:hAnsi="Arial" w:cs="Arial"/>
          <w:noProof/>
          <w:sz w:val="22"/>
          <w:lang w:val="es-ES_tradnl"/>
        </w:rPr>
      </w:pPr>
    </w:p>
    <w:p w14:paraId="6B3998C0" w14:textId="77777777" w:rsidR="009A5888" w:rsidRPr="00737A6C" w:rsidRDefault="009A5888" w:rsidP="009A5888">
      <w:pPr>
        <w:jc w:val="both"/>
        <w:rPr>
          <w:rFonts w:ascii="Arial" w:eastAsia="Calibri" w:hAnsi="Arial" w:cs="Arial"/>
          <w:b/>
          <w:sz w:val="22"/>
          <w:lang w:val="es-ES_tradnl"/>
        </w:rPr>
      </w:pPr>
      <w:r w:rsidRPr="00737A6C">
        <w:rPr>
          <w:rFonts w:ascii="Arial" w:eastAsia="Calibri" w:hAnsi="Arial" w:cs="Arial"/>
          <w:b/>
          <w:sz w:val="22"/>
          <w:lang w:val="es-ES_tradnl"/>
        </w:rPr>
        <w:t xml:space="preserve">LEY DE EMPRENDIMIENTO – Ley 2069 de 2020 – Vigencia </w:t>
      </w:r>
    </w:p>
    <w:p w14:paraId="1BA5F736" w14:textId="77777777" w:rsidR="009A5888" w:rsidRPr="00737A6C" w:rsidRDefault="009A5888" w:rsidP="009A5888">
      <w:pPr>
        <w:jc w:val="both"/>
        <w:rPr>
          <w:rFonts w:ascii="Arial" w:eastAsia="Calibri" w:hAnsi="Arial" w:cs="Arial"/>
          <w:b/>
          <w:sz w:val="22"/>
          <w:lang w:val="es-ES_tradnl"/>
        </w:rPr>
      </w:pPr>
    </w:p>
    <w:p w14:paraId="49099707" w14:textId="77777777" w:rsidR="009A5888" w:rsidRPr="00737A6C" w:rsidRDefault="009A5888" w:rsidP="009A5888">
      <w:pPr>
        <w:jc w:val="both"/>
        <w:rPr>
          <w:rFonts w:ascii="Arial" w:eastAsia="Calibri" w:hAnsi="Arial" w:cs="Arial"/>
          <w:sz w:val="20"/>
          <w:szCs w:val="20"/>
          <w:lang w:val="es-ES_tradnl"/>
        </w:rPr>
      </w:pPr>
      <w:r w:rsidRPr="00737A6C">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0FF3BB2B" w14:textId="77777777" w:rsidR="009A5888" w:rsidRPr="00737A6C" w:rsidRDefault="009A5888" w:rsidP="009A5888">
      <w:pPr>
        <w:jc w:val="both"/>
        <w:rPr>
          <w:rFonts w:ascii="Arial" w:eastAsia="Calibri" w:hAnsi="Arial" w:cs="Arial"/>
          <w:sz w:val="20"/>
          <w:szCs w:val="20"/>
          <w:lang w:val="es-ES_tradnl"/>
        </w:rPr>
      </w:pPr>
    </w:p>
    <w:p w14:paraId="14600903" w14:textId="77777777" w:rsidR="009A5888" w:rsidRPr="00737A6C" w:rsidRDefault="009A5888" w:rsidP="009A5888">
      <w:pPr>
        <w:jc w:val="both"/>
        <w:rPr>
          <w:rFonts w:ascii="Arial" w:eastAsia="Calibri" w:hAnsi="Arial" w:cs="Arial"/>
          <w:sz w:val="20"/>
          <w:szCs w:val="20"/>
          <w:lang w:val="es-ES_tradnl"/>
        </w:rPr>
      </w:pPr>
      <w:r w:rsidRPr="00737A6C">
        <w:rPr>
          <w:rFonts w:ascii="Arial" w:eastAsia="Calibri" w:hAnsi="Arial" w:cs="Arial"/>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434667E5" w14:textId="77777777" w:rsidR="009A5888" w:rsidRPr="00737A6C" w:rsidRDefault="009A5888" w:rsidP="009A5888">
      <w:pPr>
        <w:jc w:val="both"/>
        <w:rPr>
          <w:rFonts w:ascii="Arial" w:eastAsia="Calibri" w:hAnsi="Arial" w:cs="Arial"/>
          <w:sz w:val="20"/>
          <w:szCs w:val="20"/>
          <w:lang w:val="es-ES_tradnl"/>
        </w:rPr>
      </w:pPr>
    </w:p>
    <w:p w14:paraId="7F0C91AE" w14:textId="77777777" w:rsidR="009A5888" w:rsidRPr="00737A6C" w:rsidRDefault="009A5888" w:rsidP="009A5888">
      <w:pPr>
        <w:jc w:val="both"/>
        <w:rPr>
          <w:rFonts w:ascii="Arial" w:eastAsia="Calibri" w:hAnsi="Arial" w:cs="Arial"/>
          <w:b/>
          <w:sz w:val="22"/>
          <w:lang w:val="es-ES_tradnl"/>
        </w:rPr>
      </w:pPr>
      <w:r w:rsidRPr="00737A6C">
        <w:rPr>
          <w:rFonts w:ascii="Arial" w:eastAsia="Calibri" w:hAnsi="Arial" w:cs="Arial"/>
          <w:b/>
          <w:sz w:val="22"/>
          <w:lang w:val="es-ES_tradnl"/>
        </w:rPr>
        <w:t>MIPYMES – Ley 2069 – Artículo 34 – Convocatorias limitadas – Vigencia</w:t>
      </w:r>
    </w:p>
    <w:p w14:paraId="203DCA15" w14:textId="77777777" w:rsidR="009A5888" w:rsidRPr="00737A6C" w:rsidRDefault="009A5888" w:rsidP="009A5888">
      <w:pPr>
        <w:jc w:val="both"/>
        <w:rPr>
          <w:rFonts w:ascii="Arial" w:eastAsia="Calibri" w:hAnsi="Arial" w:cs="Arial"/>
          <w:sz w:val="20"/>
          <w:szCs w:val="20"/>
          <w:lang w:val="es-ES_tradnl"/>
        </w:rPr>
      </w:pPr>
    </w:p>
    <w:p w14:paraId="7D7E437E" w14:textId="77777777" w:rsidR="009A5888" w:rsidRPr="00737A6C" w:rsidRDefault="009A5888" w:rsidP="009A5888">
      <w:pPr>
        <w:jc w:val="both"/>
        <w:rPr>
          <w:rFonts w:ascii="Arial" w:eastAsia="Calibri" w:hAnsi="Arial" w:cs="Arial"/>
          <w:sz w:val="20"/>
          <w:szCs w:val="20"/>
          <w:lang w:val="es-ES_tradnl"/>
        </w:rPr>
      </w:pPr>
      <w:r w:rsidRPr="00737A6C">
        <w:rPr>
          <w:rFonts w:ascii="Arial" w:eastAsia="Calibri" w:hAnsi="Arial" w:cs="Arial"/>
          <w:sz w:val="20"/>
          <w:szCs w:val="20"/>
          <w:lang w:val="es-ES_tradnl"/>
        </w:rPr>
        <w:t>[…],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esta «deroga […] todas las disposiciones que le sean contrarias». Por lo anterior, puede afirmarse que, además del decaimiento del artículo 2.2.1.2.4.2.2. del Decreto 1082 de 2015, debe entenderse derogado.</w:t>
      </w:r>
    </w:p>
    <w:p w14:paraId="6FF03DFE" w14:textId="77777777" w:rsidR="009A5888" w:rsidRPr="00737A6C" w:rsidRDefault="009A5888" w:rsidP="009A5888">
      <w:pPr>
        <w:jc w:val="both"/>
        <w:rPr>
          <w:rFonts w:ascii="Arial" w:eastAsia="Calibri" w:hAnsi="Arial" w:cs="Arial"/>
          <w:sz w:val="20"/>
          <w:szCs w:val="20"/>
          <w:lang w:val="es-ES_tradnl"/>
        </w:rPr>
      </w:pPr>
    </w:p>
    <w:p w14:paraId="6E8737FA" w14:textId="77777777" w:rsidR="009A5888" w:rsidRPr="00737A6C" w:rsidRDefault="009A5888" w:rsidP="009A5888">
      <w:pPr>
        <w:jc w:val="both"/>
        <w:rPr>
          <w:rFonts w:ascii="Arial" w:eastAsia="Calibri" w:hAnsi="Arial" w:cs="Arial"/>
          <w:b/>
          <w:sz w:val="22"/>
          <w:lang w:val="es-ES_tradnl"/>
        </w:rPr>
      </w:pPr>
      <w:r w:rsidRPr="00737A6C">
        <w:rPr>
          <w:rFonts w:ascii="Arial" w:eastAsia="Calibri" w:hAnsi="Arial" w:cs="Arial"/>
          <w:sz w:val="20"/>
          <w:szCs w:val="20"/>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mipymes, lo cual demuestra la voluntad legislativa de establecer la necesidad de una nueva reglamentación de dicha materia. En tal sentido, el gobierno nacional podría, mediante el decreto reglamentario que expida, definir nuevas condiciones y montos para las convocatorias limitadas a mipymes. Por ende, mientras ello no suceda, las entidades estatales, los patrimonios autónomos constituidos por estas y los particulares que ejecuten recursos públicos, no pueden adoptar convocatorias limitadas a mipymes, pues al tenor del artículo 34 de la Ley 2069 de 2020, la eficacia de esta norma quedó condicionada a la expedición del decreto reglamentario que fije las condiciones de su operatividad.    </w:t>
      </w:r>
    </w:p>
    <w:p w14:paraId="547B51A7" w14:textId="77777777" w:rsidR="009A5888" w:rsidRPr="00737A6C" w:rsidRDefault="009A5888" w:rsidP="009A5888">
      <w:pPr>
        <w:jc w:val="both"/>
        <w:rPr>
          <w:rFonts w:ascii="Arial" w:eastAsia="Calibri" w:hAnsi="Arial" w:cs="Arial"/>
          <w:sz w:val="20"/>
          <w:szCs w:val="20"/>
          <w:lang w:val="es-ES_tradnl"/>
        </w:rPr>
      </w:pPr>
    </w:p>
    <w:p w14:paraId="19F859CC" w14:textId="77777777" w:rsidR="009A5888" w:rsidRPr="00737A6C" w:rsidRDefault="009A5888" w:rsidP="009A5888">
      <w:pPr>
        <w:jc w:val="both"/>
        <w:rPr>
          <w:rFonts w:ascii="Arial" w:eastAsia="Calibri" w:hAnsi="Arial" w:cs="Arial"/>
          <w:b/>
          <w:sz w:val="22"/>
          <w:lang w:val="es-ES_tradnl"/>
        </w:rPr>
      </w:pPr>
    </w:p>
    <w:p w14:paraId="6799B0B0" w14:textId="77777777" w:rsidR="009A5888" w:rsidRPr="00737A6C" w:rsidRDefault="009A5888" w:rsidP="009A5888">
      <w:pPr>
        <w:jc w:val="both"/>
        <w:rPr>
          <w:rFonts w:ascii="Arial" w:eastAsia="Calibri" w:hAnsi="Arial" w:cs="Arial"/>
          <w:b/>
          <w:sz w:val="22"/>
          <w:lang w:val="es-ES_tradnl"/>
        </w:rPr>
      </w:pPr>
      <w:r w:rsidRPr="00737A6C">
        <w:rPr>
          <w:rFonts w:ascii="Arial" w:eastAsia="Calibri" w:hAnsi="Arial" w:cs="Arial"/>
          <w:b/>
          <w:sz w:val="22"/>
          <w:lang w:val="es-ES_tradnl"/>
        </w:rPr>
        <w:lastRenderedPageBreak/>
        <w:t xml:space="preserve">PROMOCIÓN DEL DESARROLLO – Contratación estatal – Ley 2069 – Artículo 34 – Subrogación </w:t>
      </w:r>
    </w:p>
    <w:p w14:paraId="0E1C3804" w14:textId="77777777" w:rsidR="009A5888" w:rsidRPr="00737A6C" w:rsidRDefault="009A5888" w:rsidP="009A5888">
      <w:pPr>
        <w:jc w:val="both"/>
        <w:rPr>
          <w:rFonts w:ascii="Arial" w:eastAsia="Calibri" w:hAnsi="Arial" w:cs="Arial"/>
          <w:sz w:val="20"/>
          <w:szCs w:val="20"/>
          <w:lang w:val="es-ES_tradnl"/>
        </w:rPr>
      </w:pPr>
    </w:p>
    <w:p w14:paraId="6B9DB064" w14:textId="77777777" w:rsidR="009A5888" w:rsidRPr="00737A6C" w:rsidRDefault="009A5888" w:rsidP="009A5888">
      <w:pPr>
        <w:jc w:val="both"/>
        <w:rPr>
          <w:rFonts w:ascii="Arial" w:eastAsia="Calibri" w:hAnsi="Arial" w:cs="Arial"/>
          <w:sz w:val="20"/>
          <w:szCs w:val="20"/>
          <w:lang w:val="es-ES_tradnl"/>
        </w:rPr>
      </w:pPr>
      <w:r w:rsidRPr="00737A6C">
        <w:rPr>
          <w:rFonts w:ascii="Arial" w:eastAsia="Calibri" w:hAnsi="Arial" w:cs="Arial"/>
          <w:sz w:val="20"/>
          <w:szCs w:val="20"/>
          <w:lang w:val="es-ES_tradnl"/>
        </w:rPr>
        <w:t>La subrogación es, […],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 Pero lo cierto es que, en uno u otro caso, la disposición normativa anterior pierde vigencia.</w:t>
      </w:r>
    </w:p>
    <w:p w14:paraId="1B84DC59" w14:textId="77777777" w:rsidR="009A5888" w:rsidRPr="00737A6C" w:rsidRDefault="009A5888" w:rsidP="009A5888">
      <w:pPr>
        <w:jc w:val="both"/>
        <w:rPr>
          <w:rFonts w:ascii="Arial" w:eastAsia="Calibri" w:hAnsi="Arial" w:cs="Arial"/>
          <w:sz w:val="20"/>
          <w:szCs w:val="20"/>
          <w:lang w:val="es-ES_tradnl"/>
        </w:rPr>
      </w:pPr>
    </w:p>
    <w:p w14:paraId="53060B16" w14:textId="77777777" w:rsidR="009A5888" w:rsidRPr="00737A6C" w:rsidRDefault="009A5888" w:rsidP="009A5888">
      <w:pPr>
        <w:jc w:val="both"/>
        <w:rPr>
          <w:rFonts w:ascii="Arial" w:eastAsia="Calibri" w:hAnsi="Arial" w:cs="Arial"/>
          <w:sz w:val="20"/>
          <w:szCs w:val="20"/>
          <w:lang w:val="es-ES_tradnl"/>
        </w:rPr>
      </w:pPr>
      <w:r w:rsidRPr="00737A6C">
        <w:rPr>
          <w:rFonts w:ascii="Arial" w:eastAsia="Calibri" w:hAnsi="Arial" w:cs="Arial"/>
          <w:sz w:val="20"/>
          <w:szCs w:val="20"/>
          <w:lang w:val="es-ES_tradnl"/>
        </w:rPr>
        <w:t>El artículo 12 de la Ley 1150 de 2007 fue subrogado por el artículo 34 de la Ley 2069 de 2020, porque este contiene una regulación diferente de la promoción del desarrollo en la contratación estatal. Además, en el primer inciso del artículo 34 de la Ley 2069 de 2020 se lee claramente: «Modifíquese el artículo 12 de la Ley 1150 de 2007, el cual quedará así». Esto significa que la voluntad del legislador no estuvo dirigida a efectuar una reforma parcial del artículo 12 de la Ley 1150 de 2007, sino a modificarlo completamente, sustituyéndolo por uno nuevo.</w:t>
      </w:r>
    </w:p>
    <w:p w14:paraId="666856BF" w14:textId="139ABA3B" w:rsidR="00004173" w:rsidRPr="00737A6C" w:rsidRDefault="00004173" w:rsidP="005E04C5">
      <w:pPr>
        <w:jc w:val="both"/>
        <w:rPr>
          <w:rFonts w:ascii="Arial" w:hAnsi="Arial" w:cs="Arial"/>
          <w:noProof/>
          <w:sz w:val="22"/>
          <w:lang w:val="es-ES_tradnl"/>
        </w:rPr>
      </w:pPr>
    </w:p>
    <w:p w14:paraId="31E7327D" w14:textId="0D88C313" w:rsidR="009A5888" w:rsidRPr="00737A6C" w:rsidRDefault="009A5888" w:rsidP="005E04C5">
      <w:pPr>
        <w:jc w:val="both"/>
        <w:rPr>
          <w:rFonts w:ascii="Arial" w:hAnsi="Arial" w:cs="Arial"/>
          <w:noProof/>
          <w:sz w:val="22"/>
          <w:lang w:val="es-ES_tradnl"/>
        </w:rPr>
      </w:pPr>
    </w:p>
    <w:p w14:paraId="52B06553" w14:textId="542C0E8C" w:rsidR="009A5888" w:rsidRPr="00737A6C" w:rsidRDefault="009A5888" w:rsidP="005E04C5">
      <w:pPr>
        <w:jc w:val="both"/>
        <w:rPr>
          <w:rFonts w:ascii="Arial" w:hAnsi="Arial" w:cs="Arial"/>
          <w:noProof/>
          <w:sz w:val="22"/>
          <w:lang w:val="es-ES_tradnl"/>
        </w:rPr>
      </w:pPr>
    </w:p>
    <w:p w14:paraId="3936F231" w14:textId="0BF619C5" w:rsidR="009A5888" w:rsidRPr="00737A6C" w:rsidRDefault="009A5888" w:rsidP="005E04C5">
      <w:pPr>
        <w:jc w:val="both"/>
        <w:rPr>
          <w:rFonts w:ascii="Arial" w:hAnsi="Arial" w:cs="Arial"/>
          <w:noProof/>
          <w:sz w:val="22"/>
          <w:lang w:val="es-ES_tradnl"/>
        </w:rPr>
      </w:pPr>
    </w:p>
    <w:p w14:paraId="7B47577B" w14:textId="7AF3FD5F" w:rsidR="009A5888" w:rsidRPr="00737A6C" w:rsidRDefault="009A5888" w:rsidP="005E04C5">
      <w:pPr>
        <w:jc w:val="both"/>
        <w:rPr>
          <w:rFonts w:ascii="Arial" w:hAnsi="Arial" w:cs="Arial"/>
          <w:noProof/>
          <w:sz w:val="22"/>
          <w:lang w:val="es-ES_tradnl"/>
        </w:rPr>
      </w:pPr>
    </w:p>
    <w:p w14:paraId="7D4C10BB" w14:textId="6A2AD370" w:rsidR="009A5888" w:rsidRPr="00737A6C" w:rsidRDefault="009A5888" w:rsidP="005E04C5">
      <w:pPr>
        <w:jc w:val="both"/>
        <w:rPr>
          <w:rFonts w:ascii="Arial" w:hAnsi="Arial" w:cs="Arial"/>
          <w:noProof/>
          <w:sz w:val="22"/>
          <w:lang w:val="es-ES_tradnl"/>
        </w:rPr>
      </w:pPr>
    </w:p>
    <w:p w14:paraId="07FE531F" w14:textId="42C78129" w:rsidR="009A5888" w:rsidRPr="00737A6C" w:rsidRDefault="009A5888" w:rsidP="005E04C5">
      <w:pPr>
        <w:jc w:val="both"/>
        <w:rPr>
          <w:rFonts w:ascii="Arial" w:hAnsi="Arial" w:cs="Arial"/>
          <w:noProof/>
          <w:sz w:val="22"/>
          <w:lang w:val="es-ES_tradnl"/>
        </w:rPr>
      </w:pPr>
    </w:p>
    <w:p w14:paraId="7AB2E4DF" w14:textId="77777777" w:rsidR="009A5888" w:rsidRPr="00737A6C" w:rsidRDefault="009A5888" w:rsidP="005E04C5">
      <w:pPr>
        <w:jc w:val="both"/>
        <w:rPr>
          <w:rFonts w:ascii="Arial" w:hAnsi="Arial" w:cs="Arial"/>
          <w:noProof/>
          <w:sz w:val="22"/>
          <w:lang w:val="es-ES_tradnl"/>
        </w:rPr>
      </w:pPr>
    </w:p>
    <w:p w14:paraId="559444FF" w14:textId="3427D45D" w:rsidR="006D58F2" w:rsidRPr="00737A6C" w:rsidRDefault="006D58F2" w:rsidP="00B95C30">
      <w:pPr>
        <w:spacing w:line="276" w:lineRule="auto"/>
        <w:jc w:val="both"/>
        <w:rPr>
          <w:rFonts w:ascii="Arial" w:hAnsi="Arial" w:cs="Arial"/>
          <w:noProof/>
          <w:sz w:val="22"/>
          <w:lang w:val="es-ES_tradnl"/>
        </w:rPr>
      </w:pPr>
    </w:p>
    <w:p w14:paraId="770AB292" w14:textId="7071937B" w:rsidR="006D58F2" w:rsidRPr="00737A6C" w:rsidRDefault="006D58F2" w:rsidP="00B95C30">
      <w:pPr>
        <w:spacing w:line="276" w:lineRule="auto"/>
        <w:jc w:val="both"/>
        <w:rPr>
          <w:rFonts w:ascii="Arial" w:hAnsi="Arial" w:cs="Arial"/>
          <w:noProof/>
          <w:sz w:val="22"/>
          <w:lang w:val="es-ES_tradnl"/>
        </w:rPr>
      </w:pPr>
    </w:p>
    <w:p w14:paraId="5033CD0B" w14:textId="6E4E0678" w:rsidR="006D58F2" w:rsidRPr="00737A6C" w:rsidRDefault="006D58F2" w:rsidP="00B95C30">
      <w:pPr>
        <w:spacing w:line="276" w:lineRule="auto"/>
        <w:jc w:val="both"/>
        <w:rPr>
          <w:rFonts w:ascii="Arial" w:hAnsi="Arial" w:cs="Arial"/>
          <w:noProof/>
          <w:sz w:val="22"/>
          <w:lang w:val="es-ES_tradnl"/>
        </w:rPr>
      </w:pPr>
    </w:p>
    <w:p w14:paraId="425B23E0" w14:textId="77777777" w:rsidR="006D58F2" w:rsidRPr="00737A6C" w:rsidRDefault="006D58F2" w:rsidP="00B95C30">
      <w:pPr>
        <w:spacing w:line="276" w:lineRule="auto"/>
        <w:jc w:val="both"/>
        <w:rPr>
          <w:rFonts w:ascii="Arial" w:hAnsi="Arial" w:cs="Arial"/>
          <w:noProof/>
          <w:sz w:val="22"/>
          <w:lang w:val="es-ES_tradnl"/>
        </w:rPr>
      </w:pPr>
    </w:p>
    <w:p w14:paraId="24A88D3F" w14:textId="692A56A9" w:rsidR="00F53F4F" w:rsidRPr="00737A6C" w:rsidRDefault="00F53F4F" w:rsidP="00B95C30">
      <w:pPr>
        <w:jc w:val="both"/>
        <w:rPr>
          <w:rFonts w:ascii="Arial" w:hAnsi="Arial" w:cs="Arial"/>
          <w:b/>
          <w:sz w:val="22"/>
          <w:lang w:val="es-ES_tradnl"/>
        </w:rPr>
      </w:pPr>
    </w:p>
    <w:p w14:paraId="184B7488" w14:textId="6DBCC181" w:rsidR="00097F53" w:rsidRPr="00737A6C" w:rsidRDefault="00097F53" w:rsidP="00B95C30">
      <w:pPr>
        <w:jc w:val="both"/>
        <w:rPr>
          <w:rFonts w:ascii="Arial" w:hAnsi="Arial" w:cs="Arial"/>
          <w:b/>
          <w:sz w:val="22"/>
          <w:lang w:val="es-ES_tradnl"/>
        </w:rPr>
      </w:pPr>
    </w:p>
    <w:p w14:paraId="7D585357" w14:textId="40823CF2" w:rsidR="00BE3700" w:rsidRPr="00737A6C" w:rsidRDefault="00BE3700" w:rsidP="00B95C30">
      <w:pPr>
        <w:jc w:val="both"/>
        <w:rPr>
          <w:rFonts w:ascii="Arial" w:hAnsi="Arial" w:cs="Arial"/>
          <w:b/>
          <w:sz w:val="22"/>
          <w:lang w:val="es-ES_tradnl"/>
        </w:rPr>
      </w:pPr>
    </w:p>
    <w:p w14:paraId="5F68F1FE" w14:textId="5818948F" w:rsidR="00BE3700" w:rsidRPr="00737A6C" w:rsidRDefault="00BE3700" w:rsidP="00B95C30">
      <w:pPr>
        <w:jc w:val="both"/>
        <w:rPr>
          <w:rFonts w:ascii="Arial" w:hAnsi="Arial" w:cs="Arial"/>
          <w:b/>
          <w:sz w:val="22"/>
          <w:lang w:val="es-ES_tradnl"/>
        </w:rPr>
      </w:pPr>
    </w:p>
    <w:p w14:paraId="42081262" w14:textId="4AB60AAC" w:rsidR="00BE3700" w:rsidRPr="00737A6C" w:rsidRDefault="00BE3700" w:rsidP="00B95C30">
      <w:pPr>
        <w:jc w:val="both"/>
        <w:rPr>
          <w:rFonts w:ascii="Arial" w:hAnsi="Arial" w:cs="Arial"/>
          <w:b/>
          <w:sz w:val="22"/>
          <w:lang w:val="es-ES_tradnl"/>
        </w:rPr>
      </w:pPr>
    </w:p>
    <w:p w14:paraId="44C456DB" w14:textId="3B44D864" w:rsidR="00BE3700" w:rsidRPr="00737A6C" w:rsidRDefault="00BE3700" w:rsidP="00B95C30">
      <w:pPr>
        <w:jc w:val="both"/>
        <w:rPr>
          <w:rFonts w:ascii="Arial" w:hAnsi="Arial" w:cs="Arial"/>
          <w:b/>
          <w:sz w:val="22"/>
          <w:lang w:val="es-ES_tradnl"/>
        </w:rPr>
      </w:pPr>
    </w:p>
    <w:p w14:paraId="5B2E3D15" w14:textId="17EA36C8" w:rsidR="00BE3700" w:rsidRPr="00737A6C" w:rsidRDefault="00BE3700" w:rsidP="00B95C30">
      <w:pPr>
        <w:jc w:val="both"/>
        <w:rPr>
          <w:rFonts w:ascii="Arial" w:hAnsi="Arial" w:cs="Arial"/>
          <w:b/>
          <w:sz w:val="22"/>
          <w:lang w:val="es-ES_tradnl"/>
        </w:rPr>
      </w:pPr>
    </w:p>
    <w:p w14:paraId="0F445C91" w14:textId="4C9FEC35" w:rsidR="00BE3700" w:rsidRPr="00737A6C" w:rsidRDefault="00BE3700" w:rsidP="00B95C30">
      <w:pPr>
        <w:jc w:val="both"/>
        <w:rPr>
          <w:rFonts w:ascii="Arial" w:hAnsi="Arial" w:cs="Arial"/>
          <w:b/>
          <w:sz w:val="22"/>
          <w:lang w:val="es-ES_tradnl"/>
        </w:rPr>
      </w:pPr>
    </w:p>
    <w:p w14:paraId="2E359CAC" w14:textId="59C85025" w:rsidR="00BE3700" w:rsidRPr="00737A6C" w:rsidRDefault="00BE3700" w:rsidP="00B95C30">
      <w:pPr>
        <w:jc w:val="both"/>
        <w:rPr>
          <w:rFonts w:ascii="Arial" w:hAnsi="Arial" w:cs="Arial"/>
          <w:b/>
          <w:sz w:val="22"/>
          <w:lang w:val="es-ES_tradnl"/>
        </w:rPr>
      </w:pPr>
    </w:p>
    <w:p w14:paraId="74B7773A" w14:textId="3D65D977" w:rsidR="00BE3700" w:rsidRPr="00737A6C" w:rsidRDefault="00BE3700" w:rsidP="00B95C30">
      <w:pPr>
        <w:jc w:val="both"/>
        <w:rPr>
          <w:rFonts w:ascii="Arial" w:hAnsi="Arial" w:cs="Arial"/>
          <w:b/>
          <w:sz w:val="22"/>
          <w:lang w:val="es-ES_tradnl"/>
        </w:rPr>
      </w:pPr>
    </w:p>
    <w:p w14:paraId="07548B91" w14:textId="517AEB47" w:rsidR="00BE3700" w:rsidRPr="00737A6C" w:rsidRDefault="00BE3700" w:rsidP="00B95C30">
      <w:pPr>
        <w:jc w:val="both"/>
        <w:rPr>
          <w:rFonts w:ascii="Arial" w:hAnsi="Arial" w:cs="Arial"/>
          <w:b/>
          <w:sz w:val="22"/>
          <w:lang w:val="es-ES_tradnl"/>
        </w:rPr>
      </w:pPr>
    </w:p>
    <w:p w14:paraId="73A0E612" w14:textId="7EA7343A" w:rsidR="00BE3700" w:rsidRPr="00737A6C" w:rsidRDefault="00BE3700" w:rsidP="00B95C30">
      <w:pPr>
        <w:jc w:val="both"/>
        <w:rPr>
          <w:rFonts w:ascii="Arial" w:hAnsi="Arial" w:cs="Arial"/>
          <w:b/>
          <w:sz w:val="22"/>
          <w:lang w:val="es-ES_tradnl"/>
        </w:rPr>
      </w:pPr>
    </w:p>
    <w:p w14:paraId="6F8B804A" w14:textId="55C59463" w:rsidR="00BE3700" w:rsidRPr="00737A6C" w:rsidRDefault="00BE3700" w:rsidP="00B95C30">
      <w:pPr>
        <w:jc w:val="both"/>
        <w:rPr>
          <w:rFonts w:ascii="Arial" w:hAnsi="Arial" w:cs="Arial"/>
          <w:b/>
          <w:sz w:val="22"/>
          <w:lang w:val="es-ES_tradnl"/>
        </w:rPr>
      </w:pPr>
    </w:p>
    <w:p w14:paraId="17DA7D66" w14:textId="340966F5" w:rsidR="00BE3700" w:rsidRPr="00737A6C" w:rsidRDefault="00BE3700" w:rsidP="00B95C30">
      <w:pPr>
        <w:jc w:val="both"/>
        <w:rPr>
          <w:rFonts w:ascii="Arial" w:hAnsi="Arial" w:cs="Arial"/>
          <w:b/>
          <w:sz w:val="22"/>
          <w:lang w:val="es-ES_tradnl"/>
        </w:rPr>
      </w:pPr>
    </w:p>
    <w:p w14:paraId="67BF819E" w14:textId="38DC8894" w:rsidR="00BE3700" w:rsidRPr="00737A6C" w:rsidRDefault="00BE3700" w:rsidP="00B95C30">
      <w:pPr>
        <w:jc w:val="both"/>
        <w:rPr>
          <w:rFonts w:ascii="Arial" w:hAnsi="Arial" w:cs="Arial"/>
          <w:b/>
          <w:sz w:val="22"/>
          <w:lang w:val="es-ES_tradnl"/>
        </w:rPr>
      </w:pPr>
    </w:p>
    <w:p w14:paraId="7F706B1B" w14:textId="16C9E6BE" w:rsidR="00BE3700" w:rsidRPr="00737A6C" w:rsidRDefault="00BE3700" w:rsidP="00B95C30">
      <w:pPr>
        <w:jc w:val="both"/>
        <w:rPr>
          <w:rFonts w:ascii="Arial" w:hAnsi="Arial" w:cs="Arial"/>
          <w:b/>
          <w:sz w:val="22"/>
          <w:lang w:val="es-ES_tradnl"/>
        </w:rPr>
      </w:pPr>
    </w:p>
    <w:p w14:paraId="5AA5CB48" w14:textId="25747534" w:rsidR="00BE3700" w:rsidRPr="00737A6C" w:rsidRDefault="00BE3700" w:rsidP="00B95C30">
      <w:pPr>
        <w:jc w:val="both"/>
        <w:rPr>
          <w:rFonts w:ascii="Arial" w:hAnsi="Arial" w:cs="Arial"/>
          <w:b/>
          <w:sz w:val="22"/>
          <w:lang w:val="es-ES_tradnl"/>
        </w:rPr>
      </w:pPr>
    </w:p>
    <w:p w14:paraId="7FC122E1" w14:textId="2F640D85" w:rsidR="00BE3700" w:rsidRPr="00737A6C" w:rsidRDefault="00BE3700" w:rsidP="00B95C30">
      <w:pPr>
        <w:jc w:val="both"/>
        <w:rPr>
          <w:rFonts w:ascii="Arial" w:hAnsi="Arial" w:cs="Arial"/>
          <w:b/>
          <w:sz w:val="22"/>
          <w:lang w:val="es-ES_tradnl"/>
        </w:rPr>
      </w:pPr>
    </w:p>
    <w:p w14:paraId="1DD9E0DB" w14:textId="4C4E2AA6" w:rsidR="00C61863" w:rsidRPr="00737A6C" w:rsidRDefault="00C61863" w:rsidP="00B95C30">
      <w:pPr>
        <w:jc w:val="both"/>
        <w:rPr>
          <w:rFonts w:ascii="Arial" w:hAnsi="Arial" w:cs="Arial"/>
          <w:b/>
          <w:sz w:val="22"/>
          <w:lang w:val="es-ES_tradnl"/>
        </w:rPr>
      </w:pPr>
    </w:p>
    <w:p w14:paraId="772357F7" w14:textId="7E72D583" w:rsidR="009A5888" w:rsidRDefault="00FF6FE1" w:rsidP="00FF6FE1">
      <w:pPr>
        <w:jc w:val="right"/>
        <w:rPr>
          <w:rFonts w:ascii="Arial" w:hAnsi="Arial" w:cs="Arial"/>
          <w:b/>
          <w:sz w:val="22"/>
          <w:lang w:val="es-ES_tradnl"/>
        </w:rPr>
      </w:pPr>
      <w:r w:rsidRPr="00FF6FE1">
        <w:rPr>
          <w:rFonts w:ascii="Arial" w:hAnsi="Arial" w:cs="Arial"/>
          <w:b/>
          <w:sz w:val="22"/>
          <w:lang w:val="es-ES_tradnl"/>
        </w:rPr>
        <w:drawing>
          <wp:inline distT="0" distB="0" distL="0" distR="0" wp14:anchorId="1675F934" wp14:editId="46E6080C">
            <wp:extent cx="3067478" cy="838317"/>
            <wp:effectExtent l="0" t="0" r="0" b="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1"/>
                    <a:stretch>
                      <a:fillRect/>
                    </a:stretch>
                  </pic:blipFill>
                  <pic:spPr>
                    <a:xfrm>
                      <a:off x="0" y="0"/>
                      <a:ext cx="3067478" cy="838317"/>
                    </a:xfrm>
                    <a:prstGeom prst="rect">
                      <a:avLst/>
                    </a:prstGeom>
                  </pic:spPr>
                </pic:pic>
              </a:graphicData>
            </a:graphic>
          </wp:inline>
        </w:drawing>
      </w:r>
    </w:p>
    <w:p w14:paraId="73DE02E4" w14:textId="7C060E3A" w:rsidR="00FF6FE1" w:rsidRDefault="00FF6FE1" w:rsidP="00B95C30">
      <w:pPr>
        <w:jc w:val="both"/>
        <w:rPr>
          <w:rFonts w:ascii="Arial" w:hAnsi="Arial" w:cs="Arial"/>
          <w:b/>
          <w:sz w:val="22"/>
          <w:lang w:val="es-ES_tradnl"/>
        </w:rPr>
      </w:pPr>
    </w:p>
    <w:p w14:paraId="0F5CB525" w14:textId="77777777" w:rsidR="00FF6FE1" w:rsidRPr="00737A6C" w:rsidRDefault="00FF6FE1" w:rsidP="00B95C30">
      <w:pPr>
        <w:jc w:val="both"/>
        <w:rPr>
          <w:rFonts w:ascii="Arial" w:hAnsi="Arial" w:cs="Arial"/>
          <w:b/>
          <w:sz w:val="22"/>
          <w:lang w:val="es-ES_tradnl"/>
        </w:rPr>
      </w:pPr>
    </w:p>
    <w:p w14:paraId="5F5AE9EF" w14:textId="2BE03CD5" w:rsidR="00B95C30" w:rsidRPr="00737A6C" w:rsidRDefault="0064583E" w:rsidP="00EB2ED0">
      <w:pPr>
        <w:jc w:val="both"/>
        <w:rPr>
          <w:rFonts w:ascii="Arial" w:eastAsia="Calibri" w:hAnsi="Arial" w:cs="Arial"/>
          <w:sz w:val="22"/>
          <w:lang w:val="es-ES_tradnl"/>
        </w:rPr>
      </w:pPr>
      <w:bookmarkStart w:id="2" w:name="_Hlk79395594"/>
      <w:r w:rsidRPr="00737A6C">
        <w:rPr>
          <w:rFonts w:ascii="Arial" w:eastAsia="Calibri" w:hAnsi="Arial" w:cs="Arial"/>
          <w:sz w:val="22"/>
          <w:lang w:val="es-ES_tradnl"/>
        </w:rPr>
        <w:t>Señor</w:t>
      </w:r>
    </w:p>
    <w:p w14:paraId="651E7B83" w14:textId="58513B20" w:rsidR="0064583E" w:rsidRPr="00737A6C" w:rsidRDefault="002B6980" w:rsidP="00940DBD">
      <w:pPr>
        <w:jc w:val="both"/>
        <w:rPr>
          <w:rFonts w:ascii="Arial" w:eastAsia="Calibri" w:hAnsi="Arial" w:cs="Arial"/>
          <w:b/>
          <w:sz w:val="22"/>
          <w:lang w:val="es-ES_tradnl"/>
        </w:rPr>
      </w:pPr>
      <w:r w:rsidRPr="00737A6C">
        <w:rPr>
          <w:rFonts w:ascii="Arial" w:eastAsia="Calibri" w:hAnsi="Arial" w:cs="Arial"/>
          <w:b/>
          <w:sz w:val="22"/>
          <w:lang w:val="es-ES_tradnl"/>
        </w:rPr>
        <w:t xml:space="preserve">William </w:t>
      </w:r>
      <w:r w:rsidR="006D207B" w:rsidRPr="00737A6C">
        <w:rPr>
          <w:rFonts w:ascii="Arial" w:eastAsia="Calibri" w:hAnsi="Arial" w:cs="Arial"/>
          <w:b/>
          <w:sz w:val="22"/>
          <w:lang w:val="es-ES_tradnl"/>
        </w:rPr>
        <w:t>Andrés</w:t>
      </w:r>
      <w:r w:rsidRPr="00737A6C">
        <w:rPr>
          <w:rFonts w:ascii="Arial" w:eastAsia="Calibri" w:hAnsi="Arial" w:cs="Arial"/>
          <w:b/>
          <w:sz w:val="22"/>
          <w:lang w:val="es-ES_tradnl"/>
        </w:rPr>
        <w:t xml:space="preserve"> Lomelin Patarroyo</w:t>
      </w:r>
    </w:p>
    <w:p w14:paraId="48E36FCF" w14:textId="3C744579" w:rsidR="00F53F4F" w:rsidRPr="00737A6C" w:rsidRDefault="002B6980" w:rsidP="00EB2ED0">
      <w:pPr>
        <w:jc w:val="both"/>
        <w:rPr>
          <w:rFonts w:ascii="Arial" w:eastAsia="Calibri" w:hAnsi="Arial" w:cs="Arial"/>
          <w:bCs/>
          <w:sz w:val="22"/>
          <w:lang w:val="es-ES_tradnl"/>
        </w:rPr>
      </w:pPr>
      <w:r w:rsidRPr="00737A6C">
        <w:rPr>
          <w:rFonts w:ascii="Arial" w:eastAsia="Calibri" w:hAnsi="Arial" w:cs="Arial"/>
          <w:bCs/>
          <w:sz w:val="22"/>
          <w:lang w:val="es-ES_tradnl"/>
        </w:rPr>
        <w:t xml:space="preserve">Castilla la </w:t>
      </w:r>
      <w:r w:rsidR="006D207B" w:rsidRPr="00737A6C">
        <w:rPr>
          <w:rFonts w:ascii="Arial" w:eastAsia="Calibri" w:hAnsi="Arial" w:cs="Arial"/>
          <w:bCs/>
          <w:sz w:val="22"/>
          <w:lang w:val="es-ES_tradnl"/>
        </w:rPr>
        <w:t>N</w:t>
      </w:r>
      <w:r w:rsidRPr="00737A6C">
        <w:rPr>
          <w:rFonts w:ascii="Arial" w:eastAsia="Calibri" w:hAnsi="Arial" w:cs="Arial"/>
          <w:bCs/>
          <w:sz w:val="22"/>
          <w:lang w:val="es-ES_tradnl"/>
        </w:rPr>
        <w:t>ueva, Meta</w:t>
      </w:r>
    </w:p>
    <w:p w14:paraId="01BE71D0" w14:textId="77777777" w:rsidR="0064583E" w:rsidRPr="00737A6C" w:rsidRDefault="0064583E" w:rsidP="00EB2ED0">
      <w:pPr>
        <w:jc w:val="both"/>
        <w:rPr>
          <w:rFonts w:ascii="Arial" w:eastAsia="Calibri" w:hAnsi="Arial" w:cs="Arial"/>
          <w:sz w:val="22"/>
          <w:lang w:val="es-ES_tradnl"/>
        </w:rPr>
      </w:pPr>
    </w:p>
    <w:p w14:paraId="38813101" w14:textId="77777777" w:rsidR="00D274C5" w:rsidRPr="00737A6C" w:rsidRDefault="00D274C5" w:rsidP="00EB2ED0">
      <w:pPr>
        <w:jc w:val="both"/>
        <w:rPr>
          <w:rFonts w:ascii="Arial" w:eastAsia="Calibri" w:hAnsi="Arial" w:cs="Arial"/>
          <w:sz w:val="22"/>
          <w:lang w:val="es-ES_tradnl"/>
        </w:rPr>
      </w:pPr>
    </w:p>
    <w:p w14:paraId="12E66182" w14:textId="52C1A39A" w:rsidR="00B95C30" w:rsidRPr="00737A6C" w:rsidRDefault="00F53F4F" w:rsidP="00EB2ED0">
      <w:pPr>
        <w:rPr>
          <w:rFonts w:ascii="Arial" w:eastAsia="Calibri" w:hAnsi="Arial" w:cs="Arial"/>
          <w:b/>
          <w:bCs/>
          <w:sz w:val="22"/>
          <w:lang w:val="es-ES_tradnl"/>
        </w:rPr>
      </w:pPr>
      <w:r w:rsidRPr="00737A6C">
        <w:rPr>
          <w:rFonts w:ascii="Arial" w:eastAsia="Calibri" w:hAnsi="Arial" w:cs="Arial"/>
          <w:b/>
          <w:bCs/>
          <w:sz w:val="22"/>
          <w:lang w:val="es-ES_tradnl"/>
        </w:rPr>
        <w:t xml:space="preserve">                                            </w:t>
      </w:r>
      <w:r w:rsidR="00B95C30" w:rsidRPr="00737A6C">
        <w:rPr>
          <w:rFonts w:ascii="Arial" w:eastAsia="Calibri" w:hAnsi="Arial" w:cs="Arial"/>
          <w:b/>
          <w:bCs/>
          <w:sz w:val="22"/>
          <w:lang w:val="es-ES_tradnl"/>
        </w:rPr>
        <w:t xml:space="preserve">Concepto C ‒ </w:t>
      </w:r>
      <w:r w:rsidR="0044106A" w:rsidRPr="00737A6C">
        <w:rPr>
          <w:rFonts w:ascii="Arial" w:eastAsia="Calibri" w:hAnsi="Arial" w:cs="Arial"/>
          <w:b/>
          <w:bCs/>
          <w:sz w:val="22"/>
          <w:lang w:val="es-ES_tradnl"/>
        </w:rPr>
        <w:t xml:space="preserve">309 </w:t>
      </w:r>
      <w:r w:rsidR="00B95C30" w:rsidRPr="00737A6C">
        <w:rPr>
          <w:rFonts w:ascii="Arial" w:eastAsia="Calibri" w:hAnsi="Arial" w:cs="Arial"/>
          <w:b/>
          <w:bCs/>
          <w:sz w:val="22"/>
          <w:lang w:val="es-ES_tradnl"/>
        </w:rPr>
        <w:t>de 202</w:t>
      </w:r>
      <w:r w:rsidR="005E781C" w:rsidRPr="00737A6C">
        <w:rPr>
          <w:rFonts w:ascii="Arial" w:eastAsia="Calibri" w:hAnsi="Arial" w:cs="Arial"/>
          <w:b/>
          <w:bCs/>
          <w:sz w:val="22"/>
          <w:lang w:val="es-ES_tradnl"/>
        </w:rPr>
        <w:t>1</w:t>
      </w:r>
    </w:p>
    <w:p w14:paraId="1BD594F9" w14:textId="77777777" w:rsidR="00B95C30" w:rsidRPr="00737A6C" w:rsidRDefault="00B95C30" w:rsidP="00EB2ED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37A6C" w:rsidRPr="00737A6C" w14:paraId="19DFC051" w14:textId="77777777" w:rsidTr="008F4163">
        <w:tc>
          <w:tcPr>
            <w:tcW w:w="2689" w:type="dxa"/>
          </w:tcPr>
          <w:p w14:paraId="6BC0D1AC" w14:textId="77777777" w:rsidR="00B95C30" w:rsidRPr="00737A6C" w:rsidRDefault="00B95C30" w:rsidP="00EB2ED0">
            <w:pPr>
              <w:jc w:val="both"/>
              <w:rPr>
                <w:rFonts w:ascii="Arial" w:eastAsia="Calibri" w:hAnsi="Arial" w:cs="Arial"/>
                <w:sz w:val="22"/>
                <w:lang w:val="es-ES_tradnl"/>
              </w:rPr>
            </w:pPr>
            <w:r w:rsidRPr="00737A6C">
              <w:rPr>
                <w:rFonts w:ascii="Arial" w:eastAsia="Calibri" w:hAnsi="Arial" w:cs="Arial"/>
                <w:b/>
                <w:sz w:val="22"/>
                <w:lang w:val="es-ES_tradnl"/>
              </w:rPr>
              <w:t>Temas:</w:t>
            </w:r>
            <w:r w:rsidRPr="00737A6C">
              <w:rPr>
                <w:rFonts w:ascii="Arial" w:eastAsia="Calibri" w:hAnsi="Arial" w:cs="Arial"/>
                <w:sz w:val="22"/>
                <w:lang w:val="es-ES_tradnl"/>
              </w:rPr>
              <w:t xml:space="preserve">                                      </w:t>
            </w:r>
          </w:p>
        </w:tc>
        <w:tc>
          <w:tcPr>
            <w:tcW w:w="6237" w:type="dxa"/>
          </w:tcPr>
          <w:p w14:paraId="5F389CAF" w14:textId="3C8B6F1F" w:rsidR="00B95C30" w:rsidRPr="00737A6C" w:rsidRDefault="009134B2" w:rsidP="00EB2ED0">
            <w:pPr>
              <w:jc w:val="both"/>
              <w:rPr>
                <w:rFonts w:ascii="Arial" w:eastAsia="Calibri" w:hAnsi="Arial" w:cs="Arial"/>
                <w:sz w:val="22"/>
                <w:lang w:val="es-ES_tradnl"/>
              </w:rPr>
            </w:pPr>
            <w:r w:rsidRPr="00737A6C">
              <w:rPr>
                <w:rFonts w:ascii="Arial" w:eastAsia="Calibri" w:hAnsi="Arial" w:cs="Arial"/>
                <w:bCs/>
                <w:sz w:val="22"/>
                <w:lang w:val="es-ES_tradnl"/>
              </w:rPr>
              <w:t>LEY DE EMPRENDIMIENTO – Ley 2069 de 2020 – Vigencia / MIPYMES – Ley 2069 – Artículo 34 – Convocatorias limitadas – Vigencia / PROMOCIÓN DEL DESARROLLO – Contratación estatal – Ley 2069 – Artículo 34 – Subrogación</w:t>
            </w:r>
          </w:p>
        </w:tc>
      </w:tr>
      <w:tr w:rsidR="00737A6C" w:rsidRPr="00737A6C" w14:paraId="27CD52AB" w14:textId="77777777" w:rsidTr="008F4163">
        <w:tc>
          <w:tcPr>
            <w:tcW w:w="2689" w:type="dxa"/>
          </w:tcPr>
          <w:p w14:paraId="37E195A1" w14:textId="1BA218D5" w:rsidR="00B95C30" w:rsidRPr="00737A6C" w:rsidRDefault="00B95C30" w:rsidP="00EB2ED0">
            <w:pPr>
              <w:spacing w:before="120"/>
              <w:jc w:val="both"/>
              <w:rPr>
                <w:rFonts w:ascii="Arial" w:eastAsia="Calibri" w:hAnsi="Arial" w:cs="Arial"/>
                <w:b/>
                <w:sz w:val="22"/>
                <w:lang w:val="es-ES_tradnl"/>
              </w:rPr>
            </w:pPr>
            <w:r w:rsidRPr="00737A6C">
              <w:rPr>
                <w:rFonts w:ascii="Arial" w:eastAsia="Calibri" w:hAnsi="Arial" w:cs="Arial"/>
                <w:b/>
                <w:sz w:val="22"/>
                <w:lang w:val="es-ES_tradnl"/>
              </w:rPr>
              <w:t>Radicación:</w:t>
            </w:r>
            <w:r w:rsidRPr="00737A6C">
              <w:rPr>
                <w:rFonts w:ascii="Arial" w:eastAsia="Calibri" w:hAnsi="Arial" w:cs="Arial"/>
                <w:sz w:val="22"/>
                <w:lang w:val="es-ES_tradnl"/>
              </w:rPr>
              <w:t xml:space="preserve">                              </w:t>
            </w:r>
          </w:p>
        </w:tc>
        <w:tc>
          <w:tcPr>
            <w:tcW w:w="6237" w:type="dxa"/>
          </w:tcPr>
          <w:p w14:paraId="09088B1B" w14:textId="4D3B222C" w:rsidR="00B95C30" w:rsidRPr="00737A6C" w:rsidRDefault="00B95C30" w:rsidP="00EB2ED0">
            <w:pPr>
              <w:spacing w:before="120"/>
              <w:jc w:val="both"/>
              <w:rPr>
                <w:rFonts w:ascii="Arial" w:eastAsia="Calibri" w:hAnsi="Arial" w:cs="Arial"/>
                <w:sz w:val="22"/>
                <w:lang w:val="es-ES_tradnl"/>
              </w:rPr>
            </w:pPr>
            <w:r w:rsidRPr="00737A6C">
              <w:rPr>
                <w:rFonts w:ascii="Arial" w:eastAsia="Calibri" w:hAnsi="Arial" w:cs="Arial"/>
                <w:sz w:val="22"/>
                <w:lang w:val="es-ES_tradnl"/>
              </w:rPr>
              <w:t>Respuesta a consulta</w:t>
            </w:r>
            <w:r w:rsidR="00A92684" w:rsidRPr="00737A6C">
              <w:rPr>
                <w:rFonts w:ascii="Arial" w:eastAsia="Calibri" w:hAnsi="Arial" w:cs="Arial"/>
                <w:sz w:val="22"/>
                <w:lang w:val="es-ES_tradnl"/>
              </w:rPr>
              <w:t>s</w:t>
            </w:r>
            <w:r w:rsidRPr="00737A6C">
              <w:rPr>
                <w:rFonts w:ascii="Arial" w:eastAsia="Calibri" w:hAnsi="Arial" w:cs="Arial"/>
                <w:sz w:val="22"/>
                <w:lang w:val="es-ES_tradnl"/>
              </w:rPr>
              <w:t xml:space="preserve"> </w:t>
            </w:r>
            <w:r w:rsidR="00A92684" w:rsidRPr="00737A6C">
              <w:rPr>
                <w:rFonts w:ascii="Arial" w:eastAsia="Calibri" w:hAnsi="Arial" w:cs="Arial"/>
                <w:sz w:val="22"/>
                <w:lang w:val="es-ES_tradnl"/>
              </w:rPr>
              <w:t xml:space="preserve">P20210712006136 y </w:t>
            </w:r>
            <w:r w:rsidR="005561D8" w:rsidRPr="00737A6C">
              <w:rPr>
                <w:rFonts w:ascii="Arial" w:eastAsia="Calibri" w:hAnsi="Arial" w:cs="Arial"/>
                <w:sz w:val="22"/>
                <w:lang w:val="es-ES_tradnl"/>
              </w:rPr>
              <w:t xml:space="preserve">P20210713006151 </w:t>
            </w:r>
            <w:r w:rsidR="00715D87">
              <w:rPr>
                <w:rFonts w:ascii="Arial" w:eastAsia="Calibri" w:hAnsi="Arial" w:cs="Arial"/>
                <w:sz w:val="22"/>
                <w:lang w:val="es-ES_tradnl"/>
              </w:rPr>
              <w:t>–</w:t>
            </w:r>
            <w:r w:rsidR="005561D8" w:rsidRPr="00737A6C">
              <w:rPr>
                <w:rFonts w:ascii="Arial" w:eastAsia="Calibri" w:hAnsi="Arial" w:cs="Arial"/>
                <w:sz w:val="22"/>
                <w:lang w:val="es-ES_tradnl"/>
              </w:rPr>
              <w:t>acumuladas</w:t>
            </w:r>
            <w:r w:rsidR="00715D87">
              <w:rPr>
                <w:rFonts w:ascii="Arial" w:eastAsia="Calibri" w:hAnsi="Arial" w:cs="Arial"/>
                <w:sz w:val="22"/>
                <w:lang w:val="es-ES_tradnl"/>
              </w:rPr>
              <w:t>–</w:t>
            </w:r>
          </w:p>
        </w:tc>
      </w:tr>
    </w:tbl>
    <w:p w14:paraId="61B55CA4" w14:textId="5DCE5291" w:rsidR="00716BB0" w:rsidRPr="00737A6C" w:rsidRDefault="00716BB0" w:rsidP="00EB2ED0">
      <w:pPr>
        <w:jc w:val="both"/>
        <w:rPr>
          <w:rFonts w:ascii="Arial" w:eastAsia="Calibri" w:hAnsi="Arial" w:cs="Arial"/>
          <w:sz w:val="22"/>
          <w:lang w:val="es-ES_tradnl"/>
        </w:rPr>
      </w:pPr>
    </w:p>
    <w:p w14:paraId="1CF4AEA0" w14:textId="709AD4F6" w:rsidR="003C3339" w:rsidRPr="00737A6C" w:rsidRDefault="003C3339" w:rsidP="00EB2ED0">
      <w:pPr>
        <w:jc w:val="both"/>
        <w:rPr>
          <w:rFonts w:ascii="Arial" w:eastAsia="Calibri" w:hAnsi="Arial" w:cs="Arial"/>
          <w:sz w:val="22"/>
          <w:lang w:val="es-ES_tradnl"/>
        </w:rPr>
      </w:pPr>
      <w:r w:rsidRPr="00737A6C">
        <w:rPr>
          <w:rFonts w:ascii="Arial" w:eastAsia="Calibri" w:hAnsi="Arial" w:cs="Arial"/>
          <w:sz w:val="22"/>
          <w:lang w:val="es-ES_tradnl"/>
        </w:rPr>
        <w:t>Estimad</w:t>
      </w:r>
      <w:r w:rsidR="00940DBD" w:rsidRPr="00737A6C">
        <w:rPr>
          <w:rFonts w:ascii="Arial" w:eastAsia="Calibri" w:hAnsi="Arial" w:cs="Arial"/>
          <w:sz w:val="22"/>
          <w:lang w:val="es-ES_tradnl"/>
        </w:rPr>
        <w:t>o</w:t>
      </w:r>
      <w:r w:rsidRPr="00737A6C">
        <w:rPr>
          <w:rFonts w:ascii="Arial" w:eastAsia="Calibri" w:hAnsi="Arial" w:cs="Arial"/>
          <w:sz w:val="22"/>
          <w:lang w:val="es-ES_tradnl"/>
        </w:rPr>
        <w:t xml:space="preserve"> </w:t>
      </w:r>
      <w:r w:rsidR="0064583E" w:rsidRPr="00737A6C">
        <w:rPr>
          <w:rFonts w:ascii="Arial" w:eastAsia="Calibri" w:hAnsi="Arial" w:cs="Arial"/>
          <w:sz w:val="22"/>
          <w:lang w:val="es-ES_tradnl"/>
        </w:rPr>
        <w:t xml:space="preserve">señor </w:t>
      </w:r>
      <w:r w:rsidR="006D207B" w:rsidRPr="00737A6C">
        <w:rPr>
          <w:rFonts w:ascii="Arial" w:eastAsia="Calibri" w:hAnsi="Arial" w:cs="Arial"/>
          <w:sz w:val="22"/>
          <w:lang w:val="es-ES_tradnl"/>
        </w:rPr>
        <w:t>Lomelin</w:t>
      </w:r>
      <w:r w:rsidR="00715D87">
        <w:rPr>
          <w:rFonts w:ascii="Arial" w:eastAsia="Calibri" w:hAnsi="Arial" w:cs="Arial"/>
          <w:sz w:val="22"/>
          <w:lang w:val="es-ES_tradnl"/>
        </w:rPr>
        <w:t>:</w:t>
      </w:r>
    </w:p>
    <w:p w14:paraId="1EAE5543" w14:textId="77777777" w:rsidR="00DD5B04" w:rsidRPr="00737A6C" w:rsidRDefault="00DD5B04" w:rsidP="00EB2ED0">
      <w:pPr>
        <w:jc w:val="both"/>
        <w:rPr>
          <w:rFonts w:ascii="Arial" w:eastAsia="Calibri" w:hAnsi="Arial" w:cs="Arial"/>
          <w:sz w:val="22"/>
          <w:lang w:val="es-ES_tradnl"/>
        </w:rPr>
      </w:pPr>
    </w:p>
    <w:p w14:paraId="2109B2D3" w14:textId="42B5B5B7" w:rsidR="00DD5B04" w:rsidRPr="00737A6C" w:rsidRDefault="00DD5B04" w:rsidP="00EB2ED0">
      <w:pPr>
        <w:spacing w:line="276" w:lineRule="auto"/>
        <w:jc w:val="both"/>
        <w:rPr>
          <w:rFonts w:ascii="Arial" w:eastAsia="Calibri" w:hAnsi="Arial" w:cs="Arial"/>
          <w:sz w:val="22"/>
          <w:lang w:val="es-ES_tradnl"/>
        </w:rPr>
      </w:pPr>
      <w:r w:rsidRPr="00737A6C">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737A6C">
        <w:rPr>
          <w:rFonts w:ascii="Arial" w:eastAsia="Calibri" w:hAnsi="Arial" w:cs="Arial"/>
          <w:sz w:val="22"/>
          <w:lang w:val="es-ES_tradnl"/>
        </w:rPr>
        <w:t xml:space="preserve"> </w:t>
      </w:r>
      <w:r w:rsidRPr="00737A6C">
        <w:rPr>
          <w:rFonts w:ascii="Arial" w:eastAsia="Calibri" w:hAnsi="Arial" w:cs="Arial"/>
          <w:sz w:val="22"/>
          <w:lang w:val="es-ES_tradnl"/>
        </w:rPr>
        <w:t>responde su</w:t>
      </w:r>
      <w:r w:rsidR="00835866" w:rsidRPr="00737A6C">
        <w:rPr>
          <w:rFonts w:ascii="Arial" w:eastAsia="Calibri" w:hAnsi="Arial" w:cs="Arial"/>
          <w:sz w:val="22"/>
          <w:lang w:val="es-ES_tradnl"/>
        </w:rPr>
        <w:t>s</w:t>
      </w:r>
      <w:r w:rsidRPr="00737A6C">
        <w:rPr>
          <w:rFonts w:ascii="Arial" w:eastAsia="Calibri" w:hAnsi="Arial" w:cs="Arial"/>
          <w:sz w:val="22"/>
          <w:lang w:val="es-ES_tradnl"/>
        </w:rPr>
        <w:t xml:space="preserve"> consulta</w:t>
      </w:r>
      <w:r w:rsidR="00835866" w:rsidRPr="00737A6C">
        <w:rPr>
          <w:rFonts w:ascii="Arial" w:eastAsia="Calibri" w:hAnsi="Arial" w:cs="Arial"/>
          <w:sz w:val="22"/>
          <w:lang w:val="es-ES_tradnl"/>
        </w:rPr>
        <w:t>s</w:t>
      </w:r>
      <w:r w:rsidRPr="00737A6C">
        <w:rPr>
          <w:rFonts w:ascii="Arial" w:eastAsia="Calibri" w:hAnsi="Arial" w:cs="Arial"/>
          <w:sz w:val="22"/>
          <w:lang w:val="es-ES_tradnl"/>
        </w:rPr>
        <w:t xml:space="preserve"> del </w:t>
      </w:r>
      <w:r w:rsidR="00835866" w:rsidRPr="00737A6C">
        <w:rPr>
          <w:rFonts w:ascii="Arial" w:eastAsia="Calibri" w:hAnsi="Arial" w:cs="Arial"/>
          <w:sz w:val="22"/>
          <w:lang w:val="es-ES_tradnl"/>
        </w:rPr>
        <w:t>12</w:t>
      </w:r>
      <w:r w:rsidR="00940DBD" w:rsidRPr="00737A6C">
        <w:rPr>
          <w:rFonts w:ascii="Arial" w:eastAsia="Calibri" w:hAnsi="Arial" w:cs="Arial"/>
          <w:sz w:val="22"/>
          <w:lang w:val="es-ES_tradnl"/>
        </w:rPr>
        <w:t xml:space="preserve"> </w:t>
      </w:r>
      <w:r w:rsidR="00FD4AF3" w:rsidRPr="00737A6C">
        <w:rPr>
          <w:rFonts w:ascii="Arial" w:eastAsia="Calibri" w:hAnsi="Arial" w:cs="Arial"/>
          <w:sz w:val="22"/>
          <w:lang w:val="es-ES_tradnl"/>
        </w:rPr>
        <w:t xml:space="preserve">de </w:t>
      </w:r>
      <w:r w:rsidR="00940DBD" w:rsidRPr="00737A6C">
        <w:rPr>
          <w:rFonts w:ascii="Arial" w:eastAsia="Calibri" w:hAnsi="Arial" w:cs="Arial"/>
          <w:sz w:val="22"/>
          <w:lang w:val="es-ES_tradnl"/>
        </w:rPr>
        <w:t>ju</w:t>
      </w:r>
      <w:r w:rsidR="0064583E" w:rsidRPr="00737A6C">
        <w:rPr>
          <w:rFonts w:ascii="Arial" w:eastAsia="Calibri" w:hAnsi="Arial" w:cs="Arial"/>
          <w:sz w:val="22"/>
          <w:lang w:val="es-ES_tradnl"/>
        </w:rPr>
        <w:t>l</w:t>
      </w:r>
      <w:r w:rsidR="00940DBD" w:rsidRPr="00737A6C">
        <w:rPr>
          <w:rFonts w:ascii="Arial" w:eastAsia="Calibri" w:hAnsi="Arial" w:cs="Arial"/>
          <w:sz w:val="22"/>
          <w:lang w:val="es-ES_tradnl"/>
        </w:rPr>
        <w:t>io</w:t>
      </w:r>
      <w:r w:rsidRPr="00737A6C">
        <w:rPr>
          <w:rFonts w:ascii="Arial" w:eastAsia="Calibri" w:hAnsi="Arial" w:cs="Arial"/>
          <w:sz w:val="22"/>
          <w:lang w:val="es-ES_tradnl"/>
        </w:rPr>
        <w:t xml:space="preserve"> de</w:t>
      </w:r>
      <w:r w:rsidR="007E74BF" w:rsidRPr="00737A6C">
        <w:rPr>
          <w:rFonts w:ascii="Arial" w:eastAsia="Calibri" w:hAnsi="Arial" w:cs="Arial"/>
          <w:sz w:val="22"/>
          <w:lang w:val="es-ES_tradnl"/>
        </w:rPr>
        <w:t xml:space="preserve"> </w:t>
      </w:r>
      <w:r w:rsidRPr="00737A6C">
        <w:rPr>
          <w:rFonts w:ascii="Arial" w:eastAsia="Calibri" w:hAnsi="Arial" w:cs="Arial"/>
          <w:sz w:val="22"/>
          <w:lang w:val="es-ES_tradnl"/>
        </w:rPr>
        <w:t>202</w:t>
      </w:r>
      <w:r w:rsidR="00FB0880" w:rsidRPr="00737A6C">
        <w:rPr>
          <w:rFonts w:ascii="Arial" w:eastAsia="Calibri" w:hAnsi="Arial" w:cs="Arial"/>
          <w:sz w:val="22"/>
          <w:lang w:val="es-ES_tradnl"/>
        </w:rPr>
        <w:t>1</w:t>
      </w:r>
      <w:r w:rsidR="008C3C57" w:rsidRPr="00737A6C">
        <w:rPr>
          <w:rFonts w:ascii="Arial" w:eastAsia="Calibri" w:hAnsi="Arial" w:cs="Arial"/>
          <w:sz w:val="22"/>
          <w:lang w:val="es-ES_tradnl"/>
        </w:rPr>
        <w:t>.</w:t>
      </w:r>
      <w:r w:rsidR="009013B8" w:rsidRPr="00737A6C">
        <w:rPr>
          <w:rFonts w:ascii="Arial" w:eastAsia="Calibri" w:hAnsi="Arial" w:cs="Arial"/>
          <w:sz w:val="22"/>
          <w:lang w:val="es-ES_tradnl"/>
        </w:rPr>
        <w:t xml:space="preserve"> </w:t>
      </w:r>
    </w:p>
    <w:p w14:paraId="0C1E0712" w14:textId="77777777" w:rsidR="00DD5B04" w:rsidRPr="00737A6C" w:rsidRDefault="00DD5B04" w:rsidP="00EB2ED0">
      <w:pPr>
        <w:jc w:val="both"/>
        <w:rPr>
          <w:rFonts w:ascii="Arial" w:eastAsia="Calibri" w:hAnsi="Arial" w:cs="Arial"/>
          <w:bCs/>
          <w:sz w:val="22"/>
          <w:lang w:val="es-ES_tradnl"/>
        </w:rPr>
      </w:pPr>
    </w:p>
    <w:p w14:paraId="7701FCC7" w14:textId="77777777" w:rsidR="00DD5B04" w:rsidRPr="00737A6C" w:rsidRDefault="00DD5B04" w:rsidP="00EB2ED0">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737A6C">
        <w:rPr>
          <w:rFonts w:ascii="Arial" w:eastAsia="Calibri" w:hAnsi="Arial" w:cs="Arial"/>
          <w:b/>
          <w:sz w:val="22"/>
          <w:lang w:val="es-ES_tradnl"/>
        </w:rPr>
        <w:t xml:space="preserve">Problema planteado </w:t>
      </w:r>
    </w:p>
    <w:p w14:paraId="224B43D3" w14:textId="77777777" w:rsidR="00DD5B04" w:rsidRPr="00737A6C" w:rsidRDefault="00DD5B04" w:rsidP="00EB2ED0">
      <w:pPr>
        <w:tabs>
          <w:tab w:val="left" w:pos="426"/>
        </w:tabs>
        <w:jc w:val="both"/>
        <w:rPr>
          <w:rFonts w:ascii="Arial" w:eastAsia="Calibri" w:hAnsi="Arial" w:cs="Arial"/>
          <w:bCs/>
          <w:sz w:val="22"/>
          <w:lang w:val="es-ES_tradnl"/>
        </w:rPr>
      </w:pPr>
    </w:p>
    <w:p w14:paraId="79D0132C" w14:textId="311168A9" w:rsidR="004275A7" w:rsidRPr="005A277A" w:rsidRDefault="00715D87" w:rsidP="005A277A">
      <w:pPr>
        <w:autoSpaceDE w:val="0"/>
        <w:autoSpaceDN w:val="0"/>
        <w:adjustRightInd w:val="0"/>
        <w:spacing w:line="276" w:lineRule="auto"/>
        <w:jc w:val="both"/>
        <w:rPr>
          <w:rFonts w:ascii="Arial" w:hAnsi="Arial" w:cs="Arial"/>
          <w:sz w:val="22"/>
          <w:szCs w:val="22"/>
          <w:lang w:val="es-ES_tradnl"/>
        </w:rPr>
      </w:pPr>
      <w:r w:rsidRPr="00715D87">
        <w:rPr>
          <w:rFonts w:ascii="Arial" w:hAnsi="Arial" w:cs="Arial"/>
          <w:sz w:val="22"/>
          <w:szCs w:val="22"/>
          <w:lang w:val="es-ES_tradnl"/>
        </w:rPr>
        <w:t>Respecto</w:t>
      </w:r>
      <w:r w:rsidR="00B05EE6" w:rsidRPr="00715D87">
        <w:rPr>
          <w:rFonts w:ascii="Arial" w:hAnsi="Arial" w:cs="Arial"/>
          <w:sz w:val="22"/>
          <w:szCs w:val="22"/>
          <w:lang w:val="es-ES_tradnl"/>
        </w:rPr>
        <w:t xml:space="preserve"> al artículo 34 de la Ley 2069 de 2020</w:t>
      </w:r>
      <w:r w:rsidRPr="00715D87">
        <w:rPr>
          <w:rFonts w:ascii="Arial" w:hAnsi="Arial" w:cs="Arial"/>
          <w:sz w:val="22"/>
          <w:szCs w:val="22"/>
          <w:lang w:val="es-ES_tradnl"/>
        </w:rPr>
        <w:t>, usted realiza la siguiente consulta</w:t>
      </w:r>
      <w:r w:rsidR="00B05EE6" w:rsidRPr="00715D87">
        <w:rPr>
          <w:rFonts w:ascii="Arial" w:hAnsi="Arial" w:cs="Arial"/>
          <w:sz w:val="22"/>
          <w:szCs w:val="22"/>
          <w:lang w:val="es-ES_tradnl"/>
        </w:rPr>
        <w:t>:</w:t>
      </w:r>
      <w:r w:rsidRPr="00715D87">
        <w:rPr>
          <w:rFonts w:ascii="Arial" w:hAnsi="Arial" w:cs="Arial"/>
          <w:sz w:val="22"/>
          <w:szCs w:val="22"/>
          <w:lang w:val="es-ES_tradnl"/>
        </w:rPr>
        <w:t xml:space="preserve"> i) </w:t>
      </w:r>
      <w:r w:rsidR="000B56F9" w:rsidRPr="005A277A">
        <w:rPr>
          <w:rFonts w:ascii="Arial" w:hAnsi="Arial" w:cs="Arial"/>
          <w:sz w:val="22"/>
          <w:szCs w:val="22"/>
          <w:lang w:val="es-ES_tradnl"/>
        </w:rPr>
        <w:t>«</w:t>
      </w:r>
      <w:r w:rsidR="00004809" w:rsidRPr="005A277A">
        <w:rPr>
          <w:rFonts w:ascii="Arial" w:hAnsi="Arial" w:cs="Arial"/>
          <w:sz w:val="22"/>
          <w:szCs w:val="22"/>
        </w:rPr>
        <w:t>En la actualidad, ¿se pueden limitar los procesos de contratación pública a Mipymes municipales o departamentales?</w:t>
      </w:r>
      <w:r w:rsidRPr="005A277A">
        <w:rPr>
          <w:rFonts w:ascii="Arial" w:eastAsiaTheme="minorHAnsi" w:hAnsi="Arial" w:cs="Arial"/>
          <w:sz w:val="22"/>
          <w:szCs w:val="22"/>
          <w:lang w:eastAsia="en-US"/>
        </w:rPr>
        <w:t>» y ii) «</w:t>
      </w:r>
      <w:r w:rsidR="00004809" w:rsidRPr="005A277A">
        <w:rPr>
          <w:rFonts w:ascii="Arial" w:eastAsiaTheme="minorHAnsi" w:hAnsi="Arial" w:cs="Arial"/>
          <w:sz w:val="22"/>
          <w:szCs w:val="22"/>
          <w:lang w:eastAsia="en-US"/>
        </w:rPr>
        <w:t>Si ya está reglamentado lo concerniente a la limitación municipal o departamental de la participación de Mypimes para procesos de contratación pública, según ley 2069 del 31 de diciembre de 2020»</w:t>
      </w:r>
      <w:r w:rsidR="00055A41" w:rsidRPr="005A277A">
        <w:rPr>
          <w:rFonts w:ascii="Arial" w:eastAsiaTheme="minorHAnsi" w:hAnsi="Arial" w:cs="Arial"/>
          <w:sz w:val="22"/>
          <w:szCs w:val="22"/>
          <w:lang w:eastAsia="en-US"/>
        </w:rPr>
        <w:t>.</w:t>
      </w:r>
    </w:p>
    <w:p w14:paraId="3830C92C" w14:textId="77777777" w:rsidR="00507066" w:rsidRPr="00737A6C" w:rsidRDefault="00507066" w:rsidP="00EB2ED0">
      <w:pPr>
        <w:spacing w:line="276" w:lineRule="auto"/>
        <w:ind w:left="709" w:right="709"/>
        <w:jc w:val="both"/>
        <w:rPr>
          <w:rFonts w:ascii="Arial" w:hAnsi="Arial" w:cs="Arial"/>
          <w:sz w:val="22"/>
          <w:szCs w:val="22"/>
          <w:lang w:val="es-ES_tradnl"/>
        </w:rPr>
      </w:pPr>
    </w:p>
    <w:p w14:paraId="124D2DCA" w14:textId="77777777" w:rsidR="00DD5B04" w:rsidRPr="00737A6C" w:rsidRDefault="00DD5B04" w:rsidP="00EB2ED0">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737A6C">
        <w:rPr>
          <w:rFonts w:ascii="Arial" w:eastAsia="Calibri" w:hAnsi="Arial" w:cs="Arial"/>
          <w:b/>
          <w:sz w:val="22"/>
          <w:lang w:val="es-ES_tradnl"/>
        </w:rPr>
        <w:t>Consideraciones</w:t>
      </w:r>
    </w:p>
    <w:p w14:paraId="7D050D2E" w14:textId="77777777" w:rsidR="00435703" w:rsidRPr="00737A6C" w:rsidRDefault="00435703" w:rsidP="009A5888">
      <w:pPr>
        <w:jc w:val="both"/>
        <w:rPr>
          <w:rFonts w:ascii="Arial" w:eastAsia="Calibri" w:hAnsi="Arial" w:cs="Arial"/>
          <w:sz w:val="22"/>
          <w:szCs w:val="22"/>
          <w:lang w:val="es-ES_tradnl"/>
        </w:rPr>
      </w:pPr>
    </w:p>
    <w:p w14:paraId="75DCEC5B" w14:textId="5D535C9F" w:rsidR="002638F4" w:rsidRPr="00737A6C" w:rsidRDefault="002638F4" w:rsidP="00737A6C">
      <w:pPr>
        <w:spacing w:line="276" w:lineRule="auto"/>
        <w:jc w:val="both"/>
        <w:rPr>
          <w:rFonts w:ascii="Arial" w:eastAsia="Calibri" w:hAnsi="Arial" w:cs="Arial"/>
          <w:sz w:val="22"/>
          <w:szCs w:val="22"/>
          <w:lang w:val="es-ES_tradnl"/>
        </w:rPr>
      </w:pPr>
      <w:r w:rsidRPr="00737A6C">
        <w:rPr>
          <w:rFonts w:ascii="Arial" w:eastAsia="Calibri" w:hAnsi="Arial" w:cs="Arial"/>
          <w:sz w:val="22"/>
          <w:szCs w:val="22"/>
          <w:lang w:val="es-ES_tradnl"/>
        </w:rPr>
        <w:t xml:space="preserve">Es importante destacar que la Agencia Nacional de Contratación Pública – Colombia Compra Eficiente se pronunció sobre la nueva regulación de la promoción del desarrollo en la contratación estatal contenida en el artículo 34 de la Ley 2069 de 2020 en los conceptos C-043 del 09 de febrero de 2021, C-005 del 16 de febrero de 2021, C-081 del 23 de febrero de 2021, C-087 del 23 de febrero de 2021, C-025 del 25 de febrero de 2021, C-037 del 26 </w:t>
      </w:r>
      <w:r w:rsidRPr="00737A6C">
        <w:rPr>
          <w:rFonts w:ascii="Arial" w:eastAsia="Calibri" w:hAnsi="Arial" w:cs="Arial"/>
          <w:sz w:val="22"/>
          <w:szCs w:val="22"/>
          <w:lang w:val="es-ES_tradnl"/>
        </w:rPr>
        <w:lastRenderedPageBreak/>
        <w:t>de febrero de 2021, C-035 del 02 de marzo de 2021, C-040 del 02 de marzo de 2021, C-044 del 03 de marzo de 2021, C-102 del 25 de marzo de 2021, C-125 del 05 de abril de 2021, C-127 del 06 de abril de 2021,  C-130 del 07 de abril de 2021, C-144 del 07 de abril de 2021, C-141 del 08 de abril de 2021, C-114 del 13 de abril de 2021, C−151 del 12 de abril de 2021,  C-160 del 20 de abril de 2021,  C−189 del 26 de abril de 2021, C-206 del 3 de mayo de 2021, C-208 del 10 de mayo de 2021 y C-306 del 28 de junio de 2021.</w:t>
      </w:r>
    </w:p>
    <w:p w14:paraId="621532C6" w14:textId="77777777" w:rsidR="009A5888" w:rsidRPr="00737A6C" w:rsidRDefault="009A5888" w:rsidP="00737A6C">
      <w:pPr>
        <w:jc w:val="both"/>
        <w:rPr>
          <w:rFonts w:ascii="Arial" w:eastAsia="Calibri" w:hAnsi="Arial" w:cs="Arial"/>
          <w:sz w:val="22"/>
          <w:szCs w:val="22"/>
          <w:lang w:val="es-ES_tradnl"/>
        </w:rPr>
      </w:pPr>
    </w:p>
    <w:p w14:paraId="35420957" w14:textId="77777777" w:rsidR="00BC779D" w:rsidRPr="00737A6C" w:rsidRDefault="00BC779D" w:rsidP="00BC779D">
      <w:pPr>
        <w:spacing w:line="276" w:lineRule="auto"/>
        <w:jc w:val="both"/>
        <w:rPr>
          <w:rFonts w:ascii="Arial" w:eastAsia="Calibri" w:hAnsi="Arial" w:cs="Arial"/>
          <w:b/>
          <w:bCs/>
          <w:sz w:val="22"/>
          <w:szCs w:val="22"/>
          <w:lang w:val="es-ES_tradnl"/>
        </w:rPr>
      </w:pPr>
      <w:r w:rsidRPr="00737A6C">
        <w:rPr>
          <w:rFonts w:ascii="Arial" w:eastAsia="Calibri" w:hAnsi="Arial" w:cs="Arial"/>
          <w:b/>
          <w:bCs/>
          <w:sz w:val="22"/>
          <w:szCs w:val="22"/>
          <w:lang w:val="es-ES_tradnl"/>
        </w:rPr>
        <w:t>2.1. Vigencia y ámbito de aplicación de la Ley 2069 de 2020</w:t>
      </w:r>
    </w:p>
    <w:p w14:paraId="416D31BC" w14:textId="77777777" w:rsidR="00BC779D" w:rsidRPr="00737A6C" w:rsidRDefault="00BC779D" w:rsidP="00737A6C">
      <w:pPr>
        <w:jc w:val="both"/>
        <w:rPr>
          <w:rFonts w:ascii="Arial" w:eastAsia="Calibri" w:hAnsi="Arial" w:cs="Arial"/>
          <w:sz w:val="22"/>
          <w:szCs w:val="22"/>
          <w:lang w:val="es-ES_tradnl"/>
        </w:rPr>
      </w:pPr>
    </w:p>
    <w:p w14:paraId="1519DF0D" w14:textId="77777777" w:rsidR="00BC779D" w:rsidRPr="00737A6C" w:rsidRDefault="00BC779D" w:rsidP="00BC779D">
      <w:pPr>
        <w:spacing w:line="276" w:lineRule="auto"/>
        <w:jc w:val="both"/>
        <w:rPr>
          <w:rFonts w:ascii="Arial" w:eastAsia="Calibri" w:hAnsi="Arial" w:cs="Arial"/>
          <w:sz w:val="22"/>
          <w:szCs w:val="22"/>
          <w:lang w:val="es-ES_tradnl"/>
        </w:rPr>
      </w:pPr>
      <w:r w:rsidRPr="00737A6C">
        <w:rPr>
          <w:rFonts w:ascii="Arial" w:eastAsia="Calibri" w:hAnsi="Arial" w:cs="Arial"/>
          <w:sz w:val="22"/>
          <w:szCs w:val="22"/>
          <w:lang w:val="es-ES_tradnl"/>
        </w:rPr>
        <w:t>El 31 de diciembre de 2020 se promulgó la Ley 2069, «Por medio de la cual se impulsa el emprendimiento en Colombia». El artículo 84 dispone que «La presente Ley rige a partir del momento de su promulgación […]», por lo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1C8EC2D4" w14:textId="77777777" w:rsidR="00BC779D" w:rsidRPr="00737A6C" w:rsidRDefault="00BC779D" w:rsidP="00BC779D">
      <w:pPr>
        <w:spacing w:before="120" w:line="276" w:lineRule="auto"/>
        <w:ind w:firstLine="709"/>
        <w:jc w:val="both"/>
        <w:rPr>
          <w:rFonts w:ascii="Arial" w:eastAsia="Calibri" w:hAnsi="Arial" w:cs="Arial"/>
          <w:sz w:val="22"/>
          <w:szCs w:val="22"/>
          <w:lang w:val="es-ES_tradnl"/>
        </w:rPr>
      </w:pPr>
      <w:r w:rsidRPr="00737A6C">
        <w:rPr>
          <w:rFonts w:ascii="Arial" w:eastAsia="Calibri" w:hAnsi="Arial" w:cs="Arial"/>
          <w:sz w:val="22"/>
          <w:szCs w:val="22"/>
          <w:lang w:val="es-ES_tradnl"/>
        </w:rPr>
        <w:t>En cuanto a su contenido, como dispone el artículo 1, esta «tiene por objeto establecer un marco regulatorio que propicie el emprendimiento y el crecimiento, consolidación y sostenibilidad de las empresas, con el fin de aumentar el bienestar social y generar equidad». Lo anterior a partir de «[…] un enfoque regionalizado de acuerdo con las realidades socioeconómicas de cada región». En desarrollo de esta finalidad, se establecen medidas de apoyo para las micro, pequeñas y medianas empresas –mipymes–, mediante la racionalización y simplificación de los trámites y tarifas</w:t>
      </w:r>
      <w:r w:rsidRPr="00737A6C">
        <w:rPr>
          <w:rStyle w:val="Refdenotaalpie"/>
          <w:rFonts w:ascii="Arial" w:eastAsia="Calibri" w:hAnsi="Arial" w:cs="Arial"/>
          <w:sz w:val="22"/>
          <w:szCs w:val="22"/>
          <w:lang w:val="es-ES_tradnl"/>
        </w:rPr>
        <w:footnoteReference w:id="2"/>
      </w:r>
      <w:r w:rsidRPr="00737A6C">
        <w:rPr>
          <w:rFonts w:ascii="Arial" w:eastAsia="Calibri" w:hAnsi="Arial" w:cs="Arial"/>
          <w:sz w:val="22"/>
          <w:szCs w:val="22"/>
          <w:lang w:val="es-ES_tradnl"/>
        </w:rPr>
        <w:t>, así como incentivos a favor de aquellas dentro del sistema de compras y contratación pública</w:t>
      </w:r>
      <w:r w:rsidRPr="00737A6C">
        <w:rPr>
          <w:rStyle w:val="Refdenotaalpie"/>
          <w:rFonts w:ascii="Arial" w:eastAsia="Calibri" w:hAnsi="Arial" w:cs="Arial"/>
          <w:sz w:val="22"/>
          <w:szCs w:val="22"/>
          <w:lang w:val="es-ES_tradnl"/>
        </w:rPr>
        <w:footnoteReference w:id="3"/>
      </w:r>
      <w:r w:rsidRPr="00737A6C">
        <w:rPr>
          <w:rFonts w:ascii="Arial" w:eastAsia="Calibri" w:hAnsi="Arial" w:cs="Arial"/>
          <w:sz w:val="22"/>
          <w:szCs w:val="22"/>
          <w:lang w:val="es-ES_tradnl"/>
        </w:rPr>
        <w:t>. De igual forma, se consagran mecanismos de acceso al financiamiento</w:t>
      </w:r>
      <w:r w:rsidRPr="00737A6C">
        <w:rPr>
          <w:rStyle w:val="Refdenotaalpie"/>
          <w:rFonts w:ascii="Arial" w:eastAsia="Calibri" w:hAnsi="Arial" w:cs="Arial"/>
          <w:sz w:val="22"/>
          <w:szCs w:val="22"/>
          <w:lang w:val="es-ES_tradnl"/>
        </w:rPr>
        <w:footnoteReference w:id="4"/>
      </w:r>
      <w:r w:rsidRPr="00737A6C">
        <w:rPr>
          <w:rFonts w:ascii="Arial" w:eastAsia="Calibri" w:hAnsi="Arial" w:cs="Arial"/>
          <w:sz w:val="22"/>
          <w:szCs w:val="22"/>
          <w:lang w:val="es-ES_tradnl"/>
        </w:rPr>
        <w:t>, se unifican las fuentes de emprendimiento y de desarrollo empresarial, para fortalecer y promover los distintos sectores de la economía</w:t>
      </w:r>
      <w:r w:rsidRPr="00737A6C">
        <w:rPr>
          <w:rStyle w:val="Refdenotaalpie"/>
          <w:rFonts w:ascii="Arial" w:eastAsia="Calibri" w:hAnsi="Arial" w:cs="Arial"/>
          <w:sz w:val="22"/>
          <w:szCs w:val="22"/>
          <w:lang w:val="es-ES_tradnl"/>
        </w:rPr>
        <w:footnoteReference w:id="5"/>
      </w:r>
      <w:r w:rsidRPr="00737A6C">
        <w:rPr>
          <w:rFonts w:ascii="Arial" w:eastAsia="Calibri" w:hAnsi="Arial" w:cs="Arial"/>
          <w:sz w:val="22"/>
          <w:szCs w:val="22"/>
          <w:lang w:val="es-ES_tradnl"/>
        </w:rPr>
        <w:t xml:space="preserve"> y se prevén medidas de educación para el emprendimiento y la innovación</w:t>
      </w:r>
      <w:r w:rsidRPr="00737A6C">
        <w:rPr>
          <w:rStyle w:val="Refdenotaalpie"/>
          <w:rFonts w:ascii="Arial" w:eastAsia="Calibri" w:hAnsi="Arial" w:cs="Arial"/>
          <w:sz w:val="22"/>
          <w:szCs w:val="22"/>
          <w:lang w:val="es-ES_tradnl"/>
        </w:rPr>
        <w:footnoteReference w:id="6"/>
      </w:r>
      <w:r w:rsidRPr="00737A6C">
        <w:rPr>
          <w:rFonts w:ascii="Arial" w:eastAsia="Calibri" w:hAnsi="Arial" w:cs="Arial"/>
          <w:sz w:val="22"/>
          <w:szCs w:val="22"/>
          <w:lang w:val="es-ES_tradnl"/>
        </w:rPr>
        <w:t>.</w:t>
      </w:r>
    </w:p>
    <w:p w14:paraId="2BD4EEF9" w14:textId="77777777" w:rsidR="00BC779D" w:rsidRPr="00737A6C" w:rsidRDefault="00BC779D" w:rsidP="00BC779D">
      <w:pPr>
        <w:spacing w:before="120" w:line="276" w:lineRule="auto"/>
        <w:ind w:firstLine="709"/>
        <w:jc w:val="both"/>
        <w:rPr>
          <w:rFonts w:ascii="Arial" w:eastAsia="Calibri" w:hAnsi="Arial" w:cs="Arial"/>
          <w:sz w:val="22"/>
          <w:szCs w:val="22"/>
          <w:lang w:val="es-ES_tradnl"/>
        </w:rPr>
      </w:pPr>
      <w:r w:rsidRPr="00737A6C">
        <w:rPr>
          <w:rFonts w:ascii="Arial" w:eastAsia="Calibri" w:hAnsi="Arial" w:cs="Arial"/>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mipymes en el procedimiento de mínima </w:t>
      </w:r>
      <w:r w:rsidRPr="00737A6C">
        <w:rPr>
          <w:rFonts w:ascii="Arial" w:eastAsia="Calibri" w:hAnsi="Arial" w:cs="Arial"/>
          <w:sz w:val="22"/>
          <w:szCs w:val="22"/>
          <w:lang w:val="es-ES_tradnl"/>
        </w:rPr>
        <w:lastRenderedPageBreak/>
        <w:t xml:space="preserve">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34, a continuación se estudiará el contenido y alcance de esta norma.  </w:t>
      </w:r>
    </w:p>
    <w:p w14:paraId="22E08387" w14:textId="77777777" w:rsidR="00BC779D" w:rsidRPr="00737A6C" w:rsidRDefault="00BC779D" w:rsidP="00737A6C">
      <w:pPr>
        <w:jc w:val="both"/>
        <w:rPr>
          <w:rFonts w:ascii="Arial" w:eastAsia="Calibri" w:hAnsi="Arial" w:cs="Arial"/>
          <w:sz w:val="22"/>
          <w:szCs w:val="22"/>
          <w:lang w:val="es-ES_tradnl"/>
        </w:rPr>
      </w:pPr>
    </w:p>
    <w:p w14:paraId="1A2286F2" w14:textId="77777777" w:rsidR="00BC779D" w:rsidRPr="00737A6C" w:rsidRDefault="00BC779D" w:rsidP="00BC779D">
      <w:pPr>
        <w:spacing w:line="276" w:lineRule="auto"/>
        <w:jc w:val="both"/>
        <w:rPr>
          <w:rFonts w:ascii="Arial" w:eastAsia="Calibri" w:hAnsi="Arial" w:cs="Arial"/>
          <w:b/>
          <w:bCs/>
          <w:sz w:val="22"/>
          <w:szCs w:val="22"/>
          <w:lang w:val="es-ES_tradnl"/>
        </w:rPr>
      </w:pPr>
      <w:r w:rsidRPr="00737A6C">
        <w:rPr>
          <w:rFonts w:ascii="Arial" w:eastAsia="Calibri" w:hAnsi="Arial" w:cs="Arial"/>
          <w:b/>
          <w:bCs/>
          <w:sz w:val="22"/>
          <w:szCs w:val="22"/>
          <w:lang w:val="es-ES_tradnl"/>
        </w:rPr>
        <w:t>2.2. Nueva regulación de la promoción del desarrollo en la contratación estatal en el artículo 34 de la Ley 2069 de 2020. Regulación de las convocatorias limitadas a mipymes: eficacia y alcance de la potestad reglamentaria</w:t>
      </w:r>
    </w:p>
    <w:p w14:paraId="399FAE88" w14:textId="77777777" w:rsidR="00BC779D" w:rsidRPr="00737A6C" w:rsidRDefault="00BC779D" w:rsidP="00737A6C">
      <w:pPr>
        <w:jc w:val="both"/>
        <w:rPr>
          <w:rFonts w:ascii="Arial" w:eastAsia="Calibri" w:hAnsi="Arial" w:cs="Arial"/>
          <w:sz w:val="22"/>
          <w:szCs w:val="22"/>
          <w:lang w:val="es-ES_tradnl"/>
        </w:rPr>
      </w:pPr>
    </w:p>
    <w:p w14:paraId="3DF76F39" w14:textId="77777777" w:rsidR="00BC779D" w:rsidRPr="00737A6C" w:rsidRDefault="00BC779D" w:rsidP="00BC779D">
      <w:pPr>
        <w:spacing w:line="276" w:lineRule="auto"/>
        <w:jc w:val="both"/>
        <w:rPr>
          <w:rFonts w:ascii="Arial" w:eastAsia="Calibri" w:hAnsi="Arial" w:cs="Arial"/>
          <w:sz w:val="22"/>
          <w:szCs w:val="22"/>
          <w:lang w:val="es-ES_tradnl"/>
        </w:rPr>
      </w:pPr>
      <w:r w:rsidRPr="00737A6C">
        <w:rPr>
          <w:rFonts w:ascii="Arial" w:eastAsia="Calibri" w:hAnsi="Arial" w:cs="Arial"/>
          <w:sz w:val="22"/>
          <w:szCs w:val="22"/>
          <w:lang w:val="es-ES_tradnl"/>
        </w:rPr>
        <w:t>El artículo 34 de la Ley 2069 de 2020 dispone nuevas reglas sobre la promoción al desarrollo en la contratación estatal. Concretamente, modifica el contenido del artículo 12 de la Ley 1150 de 2007</w:t>
      </w:r>
      <w:r w:rsidRPr="00737A6C">
        <w:rPr>
          <w:rStyle w:val="Refdenotaalpie"/>
          <w:rFonts w:ascii="Arial" w:eastAsia="Calibri" w:hAnsi="Arial" w:cs="Arial"/>
          <w:sz w:val="22"/>
          <w:szCs w:val="22"/>
          <w:lang w:val="es-ES_tradnl"/>
        </w:rPr>
        <w:footnoteReference w:id="7"/>
      </w:r>
      <w:r w:rsidRPr="00737A6C">
        <w:rPr>
          <w:rFonts w:ascii="Arial" w:eastAsia="Calibri" w:hAnsi="Arial" w:cs="Arial"/>
          <w:sz w:val="22"/>
          <w:szCs w:val="22"/>
          <w:lang w:val="es-ES_tradnl"/>
        </w:rPr>
        <w:t>, regulación que se resume en los siguientes aspectos:</w:t>
      </w:r>
    </w:p>
    <w:p w14:paraId="5872B30D" w14:textId="77777777" w:rsidR="00BC779D" w:rsidRPr="00737A6C" w:rsidRDefault="00BC779D" w:rsidP="00BC779D">
      <w:pPr>
        <w:spacing w:before="120" w:line="276" w:lineRule="auto"/>
        <w:ind w:firstLine="709"/>
        <w:jc w:val="both"/>
        <w:rPr>
          <w:rFonts w:ascii="Arial" w:eastAsia="Calibri" w:hAnsi="Arial" w:cs="Arial"/>
          <w:sz w:val="22"/>
          <w:szCs w:val="22"/>
          <w:lang w:val="es-ES_tradnl"/>
        </w:rPr>
      </w:pPr>
      <w:r w:rsidRPr="00737A6C">
        <w:rPr>
          <w:rFonts w:ascii="Arial" w:eastAsia="Calibri" w:hAnsi="Arial" w:cs="Arial"/>
          <w:sz w:val="22"/>
          <w:szCs w:val="22"/>
          <w:lang w:val="es-ES_tradnl"/>
        </w:rPr>
        <w:lastRenderedPageBreak/>
        <w:t xml:space="preserve">i) Encomienda, con carácter imperativo, al gobierno nacional definir las condiciones y los montos para que las entidades estatales –cualquiera sea su régimen contractual–, los patrimonios autónomos constituidos por aquellas y los particulares que administren recursos públicos, efectúen convocatorias limitadas a mipymes en los procesos de contratación. Además, agrega que estas convocatorias se pueden realizar también en el ámbito municipal o departamental en el que se ejecute el contrato. </w:t>
      </w:r>
    </w:p>
    <w:p w14:paraId="434BCF4A" w14:textId="77777777" w:rsidR="00BC779D" w:rsidRPr="00737A6C" w:rsidRDefault="00BC779D" w:rsidP="00BC779D">
      <w:pPr>
        <w:spacing w:before="120" w:line="276" w:lineRule="auto"/>
        <w:ind w:firstLine="709"/>
        <w:jc w:val="both"/>
        <w:rPr>
          <w:rFonts w:ascii="Arial" w:eastAsia="Calibri" w:hAnsi="Arial" w:cs="Arial"/>
          <w:sz w:val="22"/>
          <w:szCs w:val="22"/>
          <w:lang w:val="es-ES_tradnl"/>
        </w:rPr>
      </w:pPr>
      <w:r w:rsidRPr="00737A6C">
        <w:rPr>
          <w:rFonts w:ascii="Arial" w:eastAsia="Calibri" w:hAnsi="Arial" w:cs="Arial"/>
          <w:sz w:val="22"/>
          <w:szCs w:val="22"/>
          <w:lang w:val="es-ES_tradnl"/>
        </w:rPr>
        <w:t>ii) Indica que dichas convocatorias se deben efectuar –y así lo deberá reglamentar el gobierno nacional– siempre y cuando, antes del acto administrativo de apertura del proceso de selección, por lo menos dos (2) mipymes hayan manifestado su interés.</w:t>
      </w:r>
    </w:p>
    <w:p w14:paraId="4E5C345B" w14:textId="77777777" w:rsidR="00BC779D" w:rsidRPr="00737A6C" w:rsidRDefault="00BC779D" w:rsidP="00BC779D">
      <w:pPr>
        <w:spacing w:before="120" w:line="276" w:lineRule="auto"/>
        <w:ind w:firstLine="709"/>
        <w:jc w:val="both"/>
        <w:rPr>
          <w:rFonts w:ascii="Arial" w:eastAsia="Calibri" w:hAnsi="Arial" w:cs="Arial"/>
          <w:sz w:val="22"/>
          <w:szCs w:val="22"/>
          <w:lang w:val="es-ES_tradnl"/>
        </w:rPr>
      </w:pPr>
      <w:r w:rsidRPr="00737A6C">
        <w:rPr>
          <w:rFonts w:ascii="Arial" w:eastAsia="Calibri" w:hAnsi="Arial" w:cs="Arial"/>
          <w:sz w:val="22"/>
          <w:szCs w:val="22"/>
          <w:lang w:val="es-ES_tradnl"/>
        </w:rPr>
        <w:t>iii) Determina que uno de los parámetros que deberá tener en cuenta el gobierno nacional para reglamentar la materia es el cumplimiento de los compromisos internacionales vigentes. Es decir que se deberán considerar las estipulaciones contenidas en los tratados comerciales suscritos entre Colombia y otros Estados.</w:t>
      </w:r>
    </w:p>
    <w:p w14:paraId="4251652B" w14:textId="77777777" w:rsidR="00BC779D" w:rsidRPr="00737A6C" w:rsidRDefault="00BC779D" w:rsidP="00BC779D">
      <w:pPr>
        <w:spacing w:before="120" w:line="276" w:lineRule="auto"/>
        <w:ind w:firstLine="709"/>
        <w:jc w:val="both"/>
        <w:rPr>
          <w:rFonts w:ascii="Arial" w:eastAsia="Calibri" w:hAnsi="Arial" w:cs="Arial"/>
          <w:sz w:val="22"/>
          <w:szCs w:val="22"/>
          <w:lang w:val="es-ES_tradnl"/>
        </w:rPr>
      </w:pPr>
      <w:r w:rsidRPr="00737A6C">
        <w:rPr>
          <w:rFonts w:ascii="Arial" w:eastAsia="Calibri" w:hAnsi="Arial" w:cs="Arial"/>
          <w:sz w:val="22"/>
          <w:szCs w:val="22"/>
          <w:lang w:val="es-ES_tradnl"/>
        </w:rPr>
        <w:t>iv) Establece que, en el reglamento, el gobierno nacional podría establecer condiciones preferenciales para los bienes y servicios producidos por las mipymes, sin perjuicio de los compromisos internacionales vigentes.</w:t>
      </w:r>
    </w:p>
    <w:p w14:paraId="47A301DB" w14:textId="77777777" w:rsidR="00BC779D" w:rsidRPr="00737A6C" w:rsidRDefault="00BC779D" w:rsidP="00BC779D">
      <w:pPr>
        <w:spacing w:before="120" w:line="276" w:lineRule="auto"/>
        <w:ind w:firstLine="709"/>
        <w:jc w:val="both"/>
        <w:rPr>
          <w:rFonts w:ascii="Arial" w:eastAsia="Calibri" w:hAnsi="Arial" w:cs="Arial"/>
          <w:sz w:val="22"/>
          <w:szCs w:val="22"/>
          <w:lang w:val="es-ES_tradnl"/>
        </w:rPr>
      </w:pPr>
      <w:r w:rsidRPr="00737A6C">
        <w:rPr>
          <w:rFonts w:ascii="Arial" w:eastAsia="Calibri" w:hAnsi="Arial" w:cs="Arial"/>
          <w:sz w:val="22"/>
          <w:szCs w:val="22"/>
          <w:lang w:val="es-ES_tradnl"/>
        </w:rPr>
        <w:t>v)  Aclara que tanto las convocatorias limitadas a mipymes, como las condiciones preferenciales a favor de los bienes y servicios producidos por estas, no es óbice para que deban cumplir las exigencias técnicas y económicas del proceso de selección.</w:t>
      </w:r>
    </w:p>
    <w:p w14:paraId="538B033A" w14:textId="77777777" w:rsidR="00BC779D" w:rsidRPr="00737A6C" w:rsidRDefault="00BC779D" w:rsidP="00BC779D">
      <w:pPr>
        <w:spacing w:before="120" w:line="276" w:lineRule="auto"/>
        <w:ind w:firstLine="709"/>
        <w:jc w:val="both"/>
        <w:rPr>
          <w:rFonts w:ascii="Arial" w:eastAsia="Calibri" w:hAnsi="Arial" w:cs="Arial"/>
          <w:sz w:val="22"/>
          <w:szCs w:val="22"/>
          <w:lang w:val="es-ES_tradnl"/>
        </w:rPr>
      </w:pPr>
      <w:r w:rsidRPr="00737A6C">
        <w:rPr>
          <w:rFonts w:ascii="Arial" w:eastAsia="Calibri" w:hAnsi="Arial" w:cs="Arial"/>
          <w:sz w:val="22"/>
          <w:szCs w:val="22"/>
          <w:lang w:val="es-ES_tradnl"/>
        </w:rPr>
        <w:t>vi) Señala que el reglamento que expida el gobierno nacional, además de las convocatorias limitadas a mipymes, deberá contener disposiciones normativas que permitan la provisión de bienes y servicios, a través de la celebración de contratos estatales con algunas personas que gozan de especial protección constitucional. Entre tales personas se encuentran las que tengan condiciones de pobreza extrema, las desplazadas por la violencia y quienes estén en procesos de reintegración o reincorporación, entre otras que incluya el reglamento.</w:t>
      </w:r>
    </w:p>
    <w:p w14:paraId="1707ABA7" w14:textId="77777777" w:rsidR="00BC779D" w:rsidRPr="00737A6C" w:rsidRDefault="00BC779D" w:rsidP="00BC779D">
      <w:pPr>
        <w:spacing w:before="120" w:line="276" w:lineRule="auto"/>
        <w:ind w:firstLine="709"/>
        <w:jc w:val="both"/>
        <w:rPr>
          <w:rFonts w:ascii="Arial" w:eastAsia="Calibri" w:hAnsi="Arial" w:cs="Arial"/>
          <w:sz w:val="22"/>
          <w:szCs w:val="22"/>
          <w:lang w:val="es-ES_tradnl"/>
        </w:rPr>
      </w:pPr>
      <w:r w:rsidRPr="00737A6C">
        <w:rPr>
          <w:rFonts w:ascii="Arial" w:eastAsia="Calibri" w:hAnsi="Arial" w:cs="Arial"/>
          <w:sz w:val="22"/>
          <w:szCs w:val="22"/>
          <w:lang w:val="es-ES_tradnl"/>
        </w:rPr>
        <w:t>vii) Precisa que la posibilidad de participar en convocatorias limitadas a mipymes se encuentra condicionada a que estas acrediten como mínimo un año de existencia, con el certificado expedido por la cámara de comercio respectiva o por la autoridad que sea competente para ello.</w:t>
      </w:r>
    </w:p>
    <w:p w14:paraId="1C50E882" w14:textId="77777777" w:rsidR="00BC779D" w:rsidRPr="00737A6C" w:rsidRDefault="00BC779D" w:rsidP="00BC779D">
      <w:pPr>
        <w:spacing w:before="120" w:line="276" w:lineRule="auto"/>
        <w:ind w:firstLine="709"/>
        <w:jc w:val="both"/>
        <w:rPr>
          <w:rFonts w:ascii="Arial" w:eastAsia="Calibri" w:hAnsi="Arial" w:cs="Arial"/>
          <w:sz w:val="22"/>
          <w:szCs w:val="22"/>
          <w:lang w:val="es-ES_tradnl"/>
        </w:rPr>
      </w:pPr>
      <w:r w:rsidRPr="00737A6C">
        <w:rPr>
          <w:rFonts w:ascii="Arial" w:eastAsia="Calibri" w:hAnsi="Arial" w:cs="Arial"/>
          <w:sz w:val="22"/>
          <w:szCs w:val="22"/>
          <w:lang w:val="es-ES_tradnl"/>
        </w:rPr>
        <w:t>viii) Hace obligatorio el cumplimiento de lo dispuesto en los artículos 90 a 95 de la Ley 418 de 1997 –normas que establecen la obligación de declarar la caducidad y la liquidación unilateral cuando el contratista beneficie grupos armados organizados al margen de la ley– en la ejecución de los contratos celebrados en virtud del artículo 34 de la Ley 2069 de 2020.</w:t>
      </w:r>
    </w:p>
    <w:p w14:paraId="66F47799" w14:textId="77777777" w:rsidR="00BC779D" w:rsidRPr="00737A6C" w:rsidRDefault="00BC779D" w:rsidP="00BC779D">
      <w:pPr>
        <w:spacing w:before="120" w:line="276" w:lineRule="auto"/>
        <w:ind w:firstLine="709"/>
        <w:jc w:val="both"/>
        <w:rPr>
          <w:rFonts w:ascii="Arial" w:eastAsia="Calibri" w:hAnsi="Arial" w:cs="Arial"/>
          <w:sz w:val="22"/>
          <w:szCs w:val="22"/>
          <w:lang w:val="es-ES_tradnl"/>
        </w:rPr>
      </w:pPr>
      <w:r w:rsidRPr="00737A6C">
        <w:rPr>
          <w:rFonts w:ascii="Arial" w:eastAsia="Calibri" w:hAnsi="Arial" w:cs="Arial"/>
          <w:sz w:val="22"/>
          <w:szCs w:val="22"/>
          <w:lang w:val="es-ES_tradnl"/>
        </w:rPr>
        <w:t xml:space="preserve">A partir de lo anterior, el artículo 34 de la Ley 2069 de 2020 sustituyó íntegramente el contenido del artículo 12 de la Ley 1150 de 2007. En este sentido, frente a esta última </w:t>
      </w:r>
      <w:r w:rsidRPr="00737A6C">
        <w:rPr>
          <w:rFonts w:ascii="Arial" w:eastAsia="Calibri" w:hAnsi="Arial" w:cs="Arial"/>
          <w:sz w:val="22"/>
          <w:szCs w:val="22"/>
          <w:lang w:val="es-ES_tradnl"/>
        </w:rPr>
        <w:lastRenderedPageBreak/>
        <w:t xml:space="preserve">norma se produjo el fenómeno de la subrogación, el cual explica la Corte Constitucional en los siguientes términos: </w:t>
      </w:r>
    </w:p>
    <w:p w14:paraId="4B9D2783" w14:textId="77777777" w:rsidR="00BC779D" w:rsidRPr="00737A6C" w:rsidRDefault="00BC779D" w:rsidP="00BC779D">
      <w:pPr>
        <w:spacing w:line="276" w:lineRule="auto"/>
        <w:ind w:left="709" w:right="709"/>
        <w:jc w:val="both"/>
        <w:rPr>
          <w:rFonts w:ascii="Arial" w:eastAsia="Calibri" w:hAnsi="Arial" w:cs="Arial"/>
          <w:sz w:val="21"/>
          <w:szCs w:val="21"/>
          <w:lang w:val="es-ES_tradnl"/>
        </w:rPr>
      </w:pPr>
    </w:p>
    <w:p w14:paraId="67019AE3" w14:textId="77777777" w:rsidR="00BC779D" w:rsidRPr="00737A6C" w:rsidRDefault="00BC779D" w:rsidP="00BC779D">
      <w:pPr>
        <w:ind w:left="709" w:right="709"/>
        <w:jc w:val="both"/>
        <w:rPr>
          <w:rFonts w:ascii="Arial" w:eastAsia="Calibri" w:hAnsi="Arial" w:cs="Arial"/>
          <w:sz w:val="21"/>
          <w:szCs w:val="21"/>
          <w:lang w:val="es-ES_tradnl"/>
        </w:rPr>
      </w:pPr>
      <w:r w:rsidRPr="00737A6C">
        <w:rPr>
          <w:rFonts w:ascii="Arial" w:eastAsia="Calibri" w:hAnsi="Arial" w:cs="Arial"/>
          <w:sz w:val="21"/>
          <w:szCs w:val="21"/>
          <w:lang w:val="es-ES_tradnl"/>
        </w:rPr>
        <w:t>La subrogación es entendida como el acto de sustituir una norma por otra. No se trata de una derogación simple, como quiera que antes que abolir o anular una disposición del sistema normativo establecido, lo que hace es poner un texto normativo en lugar de otro. Como resultado de la subrogación, las normas jurídicas preexistentes y afectadas con la medida pueden en parte ser derogadas, modificadas y en parte sustituidas por otras nuevas; pero también la subrogación puede incluir la reproducción de apartes normativos provenientes del texto legal que se subroga</w:t>
      </w:r>
      <w:r w:rsidRPr="00737A6C">
        <w:rPr>
          <w:rStyle w:val="Refdenotaalpie"/>
          <w:rFonts w:ascii="Arial" w:eastAsia="Calibri" w:hAnsi="Arial" w:cs="Arial"/>
          <w:sz w:val="21"/>
          <w:szCs w:val="21"/>
          <w:lang w:val="es-ES_tradnl"/>
        </w:rPr>
        <w:footnoteReference w:id="8"/>
      </w:r>
      <w:r w:rsidRPr="00737A6C">
        <w:rPr>
          <w:rFonts w:ascii="Arial" w:eastAsia="Calibri" w:hAnsi="Arial" w:cs="Arial"/>
          <w:sz w:val="21"/>
          <w:szCs w:val="21"/>
          <w:lang w:val="es-ES_tradnl"/>
        </w:rPr>
        <w:t>.</w:t>
      </w:r>
    </w:p>
    <w:p w14:paraId="439FEF8D" w14:textId="77777777" w:rsidR="00BC779D" w:rsidRPr="00737A6C" w:rsidRDefault="00BC779D" w:rsidP="00BC779D">
      <w:pPr>
        <w:spacing w:line="276" w:lineRule="auto"/>
        <w:ind w:firstLine="709"/>
        <w:jc w:val="both"/>
        <w:rPr>
          <w:rFonts w:ascii="Arial" w:eastAsia="Calibri" w:hAnsi="Arial" w:cs="Arial"/>
          <w:sz w:val="22"/>
          <w:szCs w:val="22"/>
          <w:lang w:val="es-ES_tradnl"/>
        </w:rPr>
      </w:pPr>
    </w:p>
    <w:p w14:paraId="69B5BC14" w14:textId="03E8F636" w:rsidR="00BC779D" w:rsidRPr="00737A6C" w:rsidRDefault="00BC779D" w:rsidP="00BC779D">
      <w:pPr>
        <w:spacing w:line="276" w:lineRule="auto"/>
        <w:ind w:firstLine="709"/>
        <w:jc w:val="both"/>
        <w:rPr>
          <w:rFonts w:ascii="Arial" w:eastAsia="Calibri" w:hAnsi="Arial" w:cs="Arial"/>
          <w:sz w:val="22"/>
          <w:szCs w:val="22"/>
          <w:lang w:val="es-ES_tradnl"/>
        </w:rPr>
      </w:pPr>
      <w:r w:rsidRPr="00737A6C">
        <w:rPr>
          <w:rFonts w:ascii="Arial" w:eastAsia="Calibri" w:hAnsi="Arial" w:cs="Arial"/>
          <w:sz w:val="22"/>
          <w:szCs w:val="22"/>
          <w:lang w:val="es-ES_tradnl"/>
        </w:rPr>
        <w:t>La subrogación es, entonces, una forma de derogación de los actos normativos, que consiste en el reemplazo de su contenido por un enunciado normativo nuevo. Se distingue de la derogación simple en que en este último evento la disposición normativa posterior no sustituye el texto, sino que solo le hace perder vigencia a la disposición normativa anterior. Como lo explica la Corte Constitucional, la subrogación puede presentarse bien porque el enunciado normativo regule de manera diferente una materia o porque reproduzca apartados normativos de otra</w:t>
      </w:r>
      <w:r w:rsidR="008A5127">
        <w:rPr>
          <w:rFonts w:ascii="Arial" w:eastAsia="Calibri" w:hAnsi="Arial" w:cs="Arial"/>
          <w:sz w:val="22"/>
          <w:szCs w:val="22"/>
          <w:lang w:val="es-ES_tradnl"/>
        </w:rPr>
        <w:t>, p</w:t>
      </w:r>
      <w:r w:rsidRPr="00737A6C">
        <w:rPr>
          <w:rFonts w:ascii="Arial" w:eastAsia="Calibri" w:hAnsi="Arial" w:cs="Arial"/>
          <w:sz w:val="22"/>
          <w:szCs w:val="22"/>
          <w:lang w:val="es-ES_tradnl"/>
        </w:rPr>
        <w:t>ero lo cierto es que, en uno u otro caso, la disposición normativa anterior pierde vigencia.</w:t>
      </w:r>
    </w:p>
    <w:p w14:paraId="7BFD2C85" w14:textId="77777777" w:rsidR="00BC779D" w:rsidRPr="00737A6C" w:rsidRDefault="00BC779D" w:rsidP="00BC779D">
      <w:pPr>
        <w:spacing w:before="120" w:line="276" w:lineRule="auto"/>
        <w:ind w:firstLine="709"/>
        <w:jc w:val="both"/>
        <w:rPr>
          <w:rFonts w:ascii="Arial" w:eastAsia="Calibri" w:hAnsi="Arial" w:cs="Arial"/>
          <w:sz w:val="22"/>
          <w:szCs w:val="22"/>
          <w:lang w:val="es-ES_tradnl"/>
        </w:rPr>
      </w:pPr>
      <w:r w:rsidRPr="00737A6C">
        <w:rPr>
          <w:rFonts w:ascii="Arial" w:eastAsia="Calibri" w:hAnsi="Arial" w:cs="Arial"/>
          <w:sz w:val="22"/>
          <w:szCs w:val="22"/>
          <w:lang w:val="es-ES_tradnl"/>
        </w:rPr>
        <w:t>El artículo 12 de la Ley 1150 de 2007 fue subrogado por el artículo 34 de la Ley 2069 de 2020, porque este contiene una regulación diferente de la promoción del desarrollo en la contratación estatal. Además, en el primer inciso del artículo 34 de la Ley 2069 de 2020 dispone claramente: «Modifíquese el artículo 12 de la Ley 1150 de 2007, el cual quedará así». Esto significa que la voluntad del legislador no estuvo dirigida a efectuar una reforma parcial del artículo 12 de la Ley 1150 de 2007, sino a modificarlo completamente, sustituyéndolo por uno nuevo.</w:t>
      </w:r>
    </w:p>
    <w:p w14:paraId="3AA1E1AE" w14:textId="1B3A2ECA" w:rsidR="00BC779D" w:rsidRPr="00737A6C" w:rsidRDefault="008A5127" w:rsidP="00BC779D">
      <w:pPr>
        <w:spacing w:before="120" w:line="276" w:lineRule="auto"/>
        <w:ind w:firstLine="709"/>
        <w:jc w:val="both"/>
        <w:rPr>
          <w:rFonts w:ascii="Arial" w:eastAsia="Calibri" w:hAnsi="Arial" w:cs="Arial"/>
          <w:sz w:val="22"/>
          <w:szCs w:val="22"/>
          <w:lang w:val="es-ES_tradnl"/>
        </w:rPr>
      </w:pPr>
      <w:r>
        <w:rPr>
          <w:rFonts w:ascii="Arial" w:eastAsia="Calibri" w:hAnsi="Arial" w:cs="Arial"/>
          <w:sz w:val="22"/>
          <w:szCs w:val="22"/>
          <w:lang w:val="es-ES_tradnl"/>
        </w:rPr>
        <w:t>Así las cosas</w:t>
      </w:r>
      <w:r w:rsidR="00BC779D" w:rsidRPr="00737A6C">
        <w:rPr>
          <w:rFonts w:ascii="Arial" w:eastAsia="Calibri" w:hAnsi="Arial" w:cs="Arial"/>
          <w:sz w:val="22"/>
          <w:szCs w:val="22"/>
          <w:lang w:val="es-ES_tradnl"/>
        </w:rPr>
        <w:t xml:space="preserve">, aunque el artículo 12 de la Ley 1150 de 2007 había sido modificado parcialmente por el artículo 3 de la Ley 2040 de 2020, que le había adicionado un parágrafo, también dicho parágrafo ha perdido su vigencia. En efecto, el artículo 3 de la Ley 2040 de 2020 dispuso: </w:t>
      </w:r>
    </w:p>
    <w:p w14:paraId="6F5B9152" w14:textId="77777777" w:rsidR="00BC779D" w:rsidRPr="00737A6C" w:rsidRDefault="00BC779D" w:rsidP="00BC779D">
      <w:pPr>
        <w:ind w:left="709" w:right="709"/>
        <w:jc w:val="both"/>
        <w:rPr>
          <w:rFonts w:ascii="Arial" w:eastAsia="Calibri" w:hAnsi="Arial" w:cs="Arial"/>
          <w:sz w:val="21"/>
          <w:szCs w:val="21"/>
          <w:lang w:val="es-ES_tradnl"/>
        </w:rPr>
      </w:pPr>
    </w:p>
    <w:p w14:paraId="26E2F113" w14:textId="77777777" w:rsidR="00BC779D" w:rsidRPr="00737A6C" w:rsidRDefault="00BC779D" w:rsidP="00BC779D">
      <w:pPr>
        <w:ind w:left="709" w:right="709"/>
        <w:jc w:val="both"/>
        <w:rPr>
          <w:rFonts w:ascii="Arial" w:eastAsia="Calibri" w:hAnsi="Arial" w:cs="Arial"/>
          <w:sz w:val="21"/>
          <w:szCs w:val="21"/>
          <w:lang w:val="es-ES_tradnl"/>
        </w:rPr>
      </w:pPr>
      <w:r w:rsidRPr="00737A6C">
        <w:rPr>
          <w:rFonts w:ascii="Arial" w:eastAsia="Calibri" w:hAnsi="Arial" w:cs="Arial"/>
          <w:sz w:val="21"/>
          <w:szCs w:val="21"/>
          <w:lang w:val="es-ES_tradnl"/>
        </w:rPr>
        <w:t>Adiciónese un parágrafo al artículo 12 de la Ley 1150 de 2007:</w:t>
      </w:r>
    </w:p>
    <w:p w14:paraId="6B472A29" w14:textId="77777777" w:rsidR="00BC779D" w:rsidRPr="00737A6C" w:rsidRDefault="00BC779D" w:rsidP="00BC779D">
      <w:pPr>
        <w:ind w:right="709"/>
        <w:jc w:val="both"/>
        <w:rPr>
          <w:rFonts w:ascii="Arial" w:eastAsia="Calibri" w:hAnsi="Arial" w:cs="Arial"/>
          <w:sz w:val="21"/>
          <w:szCs w:val="21"/>
          <w:lang w:val="es-ES_tradnl"/>
        </w:rPr>
      </w:pPr>
    </w:p>
    <w:p w14:paraId="242952F1" w14:textId="77777777" w:rsidR="00BC779D" w:rsidRPr="00737A6C" w:rsidRDefault="00BC779D" w:rsidP="00BC779D">
      <w:pPr>
        <w:spacing w:after="120"/>
        <w:ind w:left="709" w:right="709"/>
        <w:jc w:val="both"/>
        <w:rPr>
          <w:rFonts w:ascii="Arial" w:eastAsia="Calibri" w:hAnsi="Arial" w:cs="Arial"/>
          <w:sz w:val="21"/>
          <w:szCs w:val="21"/>
          <w:lang w:val="es-ES_tradnl"/>
        </w:rPr>
      </w:pPr>
      <w:r w:rsidRPr="00737A6C">
        <w:rPr>
          <w:rFonts w:ascii="Arial" w:eastAsia="Calibri" w:hAnsi="Arial" w:cs="Arial"/>
          <w:sz w:val="21"/>
          <w:szCs w:val="21"/>
          <w:lang w:val="es-ES_tradnl"/>
        </w:rPr>
        <w:t xml:space="preserve">PARÁGRAFO 4°. Criterio de desempate. En los procesos de contratación públicos, en caso de empate en la puntuación de dos o más proponentes, se preferirá a aquel que demuestre la vinculación del mayor porcentaje de personas mayores que no sean beneficiarios de la pensión de vejez, familiar o de </w:t>
      </w:r>
      <w:r w:rsidRPr="00737A6C">
        <w:rPr>
          <w:rFonts w:ascii="Arial" w:eastAsia="Calibri" w:hAnsi="Arial" w:cs="Arial"/>
          <w:sz w:val="21"/>
          <w:szCs w:val="21"/>
          <w:lang w:val="es-ES_tradnl"/>
        </w:rPr>
        <w:lastRenderedPageBreak/>
        <w:t>sobrevivencia y que hayan cumplido el requisito de edad de pensión establecido en la Ley.</w:t>
      </w:r>
    </w:p>
    <w:p w14:paraId="605FBEB1" w14:textId="77777777" w:rsidR="00BC779D" w:rsidRPr="00737A6C" w:rsidRDefault="00BC779D" w:rsidP="00BC779D">
      <w:pPr>
        <w:spacing w:after="120"/>
        <w:ind w:left="709" w:right="709"/>
        <w:jc w:val="both"/>
        <w:rPr>
          <w:rFonts w:ascii="Arial" w:eastAsia="Calibri" w:hAnsi="Arial" w:cs="Arial"/>
          <w:sz w:val="21"/>
          <w:szCs w:val="21"/>
          <w:lang w:val="es-ES_tradnl"/>
        </w:rPr>
      </w:pPr>
      <w:r w:rsidRPr="00737A6C">
        <w:rPr>
          <w:rFonts w:ascii="Arial" w:eastAsia="Calibri" w:hAnsi="Arial" w:cs="Arial"/>
          <w:sz w:val="21"/>
          <w:szCs w:val="21"/>
          <w:lang w:val="es-ES_tradnl"/>
        </w:rPr>
        <w:t>Para los efectos de este parágrafo solo se tendrá en cuenta la vinculación de aquellos adultos mayores objeto de esta Ley que hayan estado vinculados con una anterioridad igual o mayor a un año. Para los casos de constitución inferior a un año se tendrá en cuenta a aquellos trabajadores que hayan estado vinculados desde el momento de constitución de la misma.</w:t>
      </w:r>
    </w:p>
    <w:p w14:paraId="54236FA8" w14:textId="77777777" w:rsidR="00BC779D" w:rsidRPr="00737A6C" w:rsidRDefault="00BC779D" w:rsidP="00BC779D">
      <w:pPr>
        <w:spacing w:after="120"/>
        <w:ind w:left="709" w:right="709"/>
        <w:jc w:val="both"/>
        <w:rPr>
          <w:rFonts w:ascii="Arial" w:eastAsia="Calibri" w:hAnsi="Arial" w:cs="Arial"/>
          <w:sz w:val="21"/>
          <w:szCs w:val="21"/>
          <w:lang w:val="es-ES_tradnl"/>
        </w:rPr>
      </w:pPr>
      <w:r w:rsidRPr="00737A6C">
        <w:rPr>
          <w:rFonts w:ascii="Arial" w:eastAsia="Calibri" w:hAnsi="Arial" w:cs="Arial"/>
          <w:sz w:val="21"/>
          <w:szCs w:val="21"/>
          <w:lang w:val="es-ES_tradnl"/>
        </w:rPr>
        <w:t>Dado el caso en que el contrato público haya sido obtenido con ocasión a esta forma de desempate, el empleador deberá mantener el mismo porcentaje de adultos mayores trabajadores al interior de la empresa durante la vigencia de ejecución del contrato. En caso contrario no podrá hacer uso de este beneficio en cualquier otro contrato que celebre con el Estado dentro de los 5 años siguientes a la terminación del contrato.</w:t>
      </w:r>
    </w:p>
    <w:p w14:paraId="6E7F5453" w14:textId="77777777" w:rsidR="00BC779D" w:rsidRPr="00737A6C" w:rsidRDefault="00BC779D" w:rsidP="00BC779D">
      <w:pPr>
        <w:ind w:left="709" w:right="709"/>
        <w:jc w:val="both"/>
        <w:rPr>
          <w:rFonts w:ascii="Arial" w:eastAsia="Calibri" w:hAnsi="Arial" w:cs="Arial"/>
          <w:sz w:val="21"/>
          <w:szCs w:val="21"/>
          <w:lang w:val="es-ES_tradnl"/>
        </w:rPr>
      </w:pPr>
      <w:r w:rsidRPr="00737A6C">
        <w:rPr>
          <w:rFonts w:ascii="Arial" w:eastAsia="Calibri" w:hAnsi="Arial" w:cs="Arial"/>
          <w:sz w:val="21"/>
          <w:szCs w:val="21"/>
          <w:lang w:val="es-ES_tradnl"/>
        </w:rPr>
        <w:t>Para estos efectos, la persona natural, el representante legal de la persona jurídica o el revisor fiscal, según corresponda, certificará, bajo la gravedad de juramento, el número total de trabajadores vinculados a la planta de personal del proponente o sus integrantes que cumplan con lo aquí señalado a la fecha de cierre del proceso de selección.</w:t>
      </w:r>
    </w:p>
    <w:p w14:paraId="25D2DB41" w14:textId="77777777" w:rsidR="00BC779D" w:rsidRPr="00737A6C" w:rsidRDefault="00BC779D" w:rsidP="00BC779D">
      <w:pPr>
        <w:spacing w:line="276" w:lineRule="auto"/>
        <w:ind w:firstLine="709"/>
        <w:jc w:val="both"/>
        <w:rPr>
          <w:rFonts w:ascii="Arial" w:eastAsia="Calibri" w:hAnsi="Arial" w:cs="Arial"/>
          <w:sz w:val="22"/>
          <w:szCs w:val="22"/>
          <w:lang w:val="es-ES_tradnl"/>
        </w:rPr>
      </w:pPr>
    </w:p>
    <w:p w14:paraId="2532240E" w14:textId="77777777" w:rsidR="00BC779D" w:rsidRPr="00737A6C" w:rsidRDefault="00BC779D" w:rsidP="00BC779D">
      <w:pPr>
        <w:spacing w:line="276" w:lineRule="auto"/>
        <w:ind w:firstLine="709"/>
        <w:jc w:val="both"/>
        <w:rPr>
          <w:rFonts w:ascii="Arial" w:eastAsia="Calibri" w:hAnsi="Arial" w:cs="Arial"/>
          <w:sz w:val="22"/>
          <w:szCs w:val="22"/>
          <w:lang w:val="es-ES_tradnl"/>
        </w:rPr>
      </w:pPr>
      <w:r w:rsidRPr="00737A6C">
        <w:rPr>
          <w:rFonts w:ascii="Arial" w:eastAsia="Calibri" w:hAnsi="Arial" w:cs="Arial"/>
          <w:sz w:val="22"/>
          <w:szCs w:val="22"/>
          <w:lang w:val="es-ES_tradnl"/>
        </w:rPr>
        <w:t>El anterior texto, que según se indicó fue agregado al artículo 12 de la Ley 1150 de 2007 como parágrafo 4, también se ve afectado por el efecto de la subrogación producida por el artículo 34 de la Ley 2069 de 2020, porque en este artículo no dispone que se mantiene vigente el parágrafo citado. En otras palabras, si el artículo 3 de la Ley 2040 de 2020 había adicionado un parágrafo 4 al artículo 12 de la Ley 1150 de 2007 y posteriormente el artículo 34 de la Ley 2069 de 2020 modificó integralmente el referido artículo 12, sustituyéndolo por un texto nuevo, se concluye que el parágrafo 4 quedó derogado. Por lo tanto, no puede aplicarse en la actualidad y mucho menos puede entenderse como obligatorio en los procesos de selección, pues no está vigente.</w:t>
      </w:r>
    </w:p>
    <w:p w14:paraId="0F9E05F4" w14:textId="2221C590" w:rsidR="00BC779D" w:rsidRPr="00737A6C" w:rsidRDefault="00BC779D" w:rsidP="00BC779D">
      <w:pPr>
        <w:spacing w:before="120" w:line="276" w:lineRule="auto"/>
        <w:ind w:firstLine="709"/>
        <w:jc w:val="both"/>
        <w:rPr>
          <w:rFonts w:ascii="Arial" w:eastAsia="Calibri" w:hAnsi="Arial" w:cs="Arial"/>
          <w:sz w:val="22"/>
          <w:szCs w:val="22"/>
          <w:lang w:val="es-ES_tradnl"/>
        </w:rPr>
      </w:pPr>
      <w:r w:rsidRPr="00737A6C">
        <w:rPr>
          <w:rFonts w:ascii="Arial" w:eastAsia="Calibri" w:hAnsi="Arial" w:cs="Arial"/>
          <w:sz w:val="22"/>
          <w:szCs w:val="22"/>
          <w:lang w:val="es-ES_tradnl"/>
        </w:rPr>
        <w:t>Aunque el argumento anterior es suficiente, una razón adicional para concluir que el artículo 34 de la Ley 2069 de 2020 dejó sin vigencia el parágrafo 4 del artículo 12 de la Ley 1150 de 2007 –y por lo tanto, el artículo 3 de la Ley 2040 de 2020–, es que el artículo 35 de la Ley 2069 de 2020 contiene una regulación nueva de los factores de desempate en la contratación estatal. Al respecto, el numeral 4 del artículo 35 dispone que en los procesos de selección las entidades estatales deben «Preferir la propuesta presentada por el oferente que acredite la vinculación en mayor proporción de personas mayores que no sean beneficiarios de la pensión de vejez, familiar o de sobrevivencia y que hayan cumplido el requisito de edad de pensión establecido en la Ley». Esta norma se encuentra vigente, teniendo en cuenta que el legislador no condicionó su vigencia a la expedición de un decreto reglamentario por parte del gobierno nacional, aunque nada se opone a que en ejercicio de la facultad discrecional con que cuenta para reglamentar las leyes –en virtud del artículo 189, numeral 11, de la Constitución– establezca condiciones para aplicar dicho numeral.</w:t>
      </w:r>
    </w:p>
    <w:p w14:paraId="3C572574" w14:textId="77777777" w:rsidR="00BC779D" w:rsidRPr="00737A6C" w:rsidRDefault="00BC779D" w:rsidP="00BC779D">
      <w:pPr>
        <w:spacing w:before="120" w:line="276" w:lineRule="auto"/>
        <w:ind w:firstLine="709"/>
        <w:jc w:val="both"/>
        <w:rPr>
          <w:rFonts w:ascii="Arial" w:eastAsia="Calibri" w:hAnsi="Arial" w:cs="Arial"/>
          <w:sz w:val="22"/>
          <w:szCs w:val="22"/>
          <w:lang w:val="es-ES_tradnl"/>
        </w:rPr>
      </w:pPr>
      <w:r w:rsidRPr="00737A6C">
        <w:rPr>
          <w:rFonts w:ascii="Arial" w:eastAsia="Calibri" w:hAnsi="Arial" w:cs="Arial"/>
          <w:sz w:val="22"/>
          <w:szCs w:val="22"/>
          <w:lang w:val="es-ES_tradnl"/>
        </w:rPr>
        <w:lastRenderedPageBreak/>
        <w:t xml:space="preserve">En conclusión, las entidades estatales, independientemente del régimen contractual que las rige, deben aplicar el factor de desempate basado en la vinculación de personas mayores. Sin embargo, el fundamento de esta obligación ya no es el artículo 3 de la Ley 2040 de 2020 –pues no está vigente–, sino el artículo 35, numeral 4, de la Ley 2069 de 2020.    </w:t>
      </w:r>
    </w:p>
    <w:p w14:paraId="76449560" w14:textId="77777777" w:rsidR="00BC779D" w:rsidRPr="00737A6C" w:rsidRDefault="00BC779D" w:rsidP="00BC779D">
      <w:pPr>
        <w:spacing w:before="120" w:line="276" w:lineRule="auto"/>
        <w:ind w:firstLine="709"/>
        <w:jc w:val="both"/>
        <w:rPr>
          <w:rFonts w:ascii="Arial" w:eastAsia="Calibri" w:hAnsi="Arial" w:cs="Arial"/>
          <w:sz w:val="22"/>
          <w:szCs w:val="22"/>
          <w:lang w:val="es-ES_tradnl"/>
        </w:rPr>
      </w:pPr>
      <w:r w:rsidRPr="00737A6C">
        <w:rPr>
          <w:rFonts w:ascii="Arial" w:eastAsia="Calibri" w:hAnsi="Arial" w:cs="Arial"/>
          <w:sz w:val="22"/>
          <w:szCs w:val="22"/>
          <w:lang w:val="es-ES_tradnl"/>
        </w:rPr>
        <w:t xml:space="preserve">Luego de explicar las reglas incluidas en la nueva regulación de la promoción del desarrollo en la contratación estatal, previstas en el artículo 34 de la Ley 2069 de 2020, y después de aclarar que dicha norma modificó el artículo 12 de la Ley 1150 de 2007, conviene preguntarse qué sucede con la vigencia del artículo 2.2.1.2.4.2.2 del Decreto 1082 de 2015, que, hasta la expedición de la Ley 2069 de 2020, regulaba las convocatorias limitadas a mipymes. En opinión de esta Agencia, el artículo citado del Decreto reglamentario carece de vigencia, porque su contenido es contrario al del artículo 34 de la Ley 2069 de 2020. En tal sentido, ha perdido fuerza ejecutoria, de conformidad con el artículo 91, numeral 2, de la Ley 1437 de 2011, el cual establece que los actos administrativos –categoría que, como es sabido, incluye los decretos reglamentarios– dejan de ser obligatorios o decaen «Cuando desaparezcan sus fundamentos de hecho o de derecho». </w:t>
      </w:r>
    </w:p>
    <w:p w14:paraId="40237398" w14:textId="77777777" w:rsidR="00BC779D" w:rsidRPr="00737A6C" w:rsidRDefault="00BC779D" w:rsidP="00BC779D">
      <w:pPr>
        <w:spacing w:before="120" w:line="276" w:lineRule="auto"/>
        <w:ind w:firstLine="709"/>
        <w:jc w:val="both"/>
        <w:rPr>
          <w:rFonts w:ascii="Arial" w:eastAsia="Calibri" w:hAnsi="Arial" w:cs="Arial"/>
          <w:sz w:val="22"/>
          <w:szCs w:val="22"/>
          <w:lang w:val="es-ES_tradnl"/>
        </w:rPr>
      </w:pPr>
      <w:r w:rsidRPr="00737A6C">
        <w:rPr>
          <w:rFonts w:ascii="Arial" w:eastAsia="Calibri" w:hAnsi="Arial" w:cs="Arial"/>
          <w:sz w:val="22"/>
          <w:szCs w:val="22"/>
          <w:lang w:val="es-ES_tradnl"/>
        </w:rPr>
        <w:t>Si los decretos reglamentarios que profiere el Presidente de la República en ejercicio de la potestad que le confiere el artículo 189, numeral 11, de la Constitución Política, buscan «la cumplida ejecución de las leyes», y si la disposición legal que había servido de fundamento a la expedición del artículo 2.2.1.2.4.2.2. del Decreto 1082 de 2015 –es decir, el artículo 12 de la Ley 1150 de 2007– fue modificado por el artículo 34 de la Ley 2069 de 2020, puede concluirse que la disposición reglamentaria decayó, por desaparición de su fundamento de derecho. Es decir, el fundamento de derecho, que era el contenido del artículo 12 de la Ley 1150 de 2007, fue subrogado por el artículo 34 de la Ley 2069 de 2020. Sin embargo, no es solo por una razón formal que se deduce la pérdida de fuerza ejecutoria del artículo 2.2.1.2.4.2.2 del Decreto 1082 de 2015, sino también por un argumento material, como se explica a continuación.</w:t>
      </w:r>
    </w:p>
    <w:p w14:paraId="2B166177" w14:textId="77777777" w:rsidR="00BC779D" w:rsidRPr="00737A6C" w:rsidRDefault="00BC779D" w:rsidP="00BC779D">
      <w:pPr>
        <w:spacing w:before="120" w:line="276" w:lineRule="auto"/>
        <w:ind w:firstLine="709"/>
        <w:jc w:val="both"/>
        <w:rPr>
          <w:rFonts w:ascii="Arial" w:eastAsia="Calibri" w:hAnsi="Arial" w:cs="Arial"/>
          <w:sz w:val="22"/>
          <w:szCs w:val="22"/>
          <w:lang w:val="es-ES_tradnl"/>
        </w:rPr>
      </w:pPr>
      <w:r w:rsidRPr="00737A6C">
        <w:rPr>
          <w:rFonts w:ascii="Arial" w:eastAsia="Calibri" w:hAnsi="Arial" w:cs="Arial"/>
          <w:sz w:val="22"/>
          <w:szCs w:val="22"/>
          <w:lang w:val="es-ES_tradnl"/>
        </w:rPr>
        <w:t>Además de que el artículo 2.2.1.2.4.2.2. del Decreto 1082 de 2015 perdió el fundamento legal, su contenido es contrario al del nuevo artículo 12 de la Ley 1150 de 2007, modificado por el artículo 34 de la Ley 2069 de 2020. En efecto, este último artículo no consagra las mismas exigencias para las convocatorias limitadas a mipymes. Concretamente, no incluye todos los requisitos que, hasta la entrada en vigencia de la Ley 2069 de 2020, establecía el artículo 2.2.1.2.4.2.2 del Decreto 1082 de 2015. Esta norma indicaba en su primer inciso que la entidad estatal solo podía limitar la convocatoria a las mipymes nacionales si se trataba de procesos de selección de licitación pública, selección abreviada y concursos de méritos. Por su parte, tal restricción no se encuentra en el artículo 34 de la Ley 2069 de 2020.</w:t>
      </w:r>
    </w:p>
    <w:p w14:paraId="14A5E481" w14:textId="77777777" w:rsidR="00BC779D" w:rsidRPr="00737A6C" w:rsidRDefault="00BC779D" w:rsidP="00BC779D">
      <w:pPr>
        <w:spacing w:before="120" w:line="276" w:lineRule="auto"/>
        <w:ind w:firstLine="709"/>
        <w:jc w:val="both"/>
        <w:rPr>
          <w:rFonts w:ascii="Arial" w:eastAsia="Calibri" w:hAnsi="Arial" w:cs="Arial"/>
          <w:sz w:val="22"/>
          <w:szCs w:val="22"/>
          <w:lang w:val="es-ES_tradnl"/>
        </w:rPr>
      </w:pPr>
      <w:r w:rsidRPr="00737A6C">
        <w:rPr>
          <w:rFonts w:ascii="Arial" w:eastAsia="Calibri" w:hAnsi="Arial" w:cs="Arial"/>
          <w:sz w:val="22"/>
          <w:szCs w:val="22"/>
          <w:lang w:val="es-ES_tradnl"/>
        </w:rPr>
        <w:lastRenderedPageBreak/>
        <w:t>Adicionalmente, el numeral 1 del artículo 2.2.1.2.4.2.2. del Decreto 1082 de 2015 exigía que el valor del proceso de contratación en el que pretendiera limitarse la convocatoria a mipymes fuera «[…] menor a ciento veinticinco mil dólares de los Estados Unidos de América (US$125.000), liquidados con la tasa de cambio que para el efecto determina cada dos años el Ministerio de Comercio, Industria y Turismo». Este requisito tampoco se observa en el artículo 34 de la Ley 2069 de 2020.</w:t>
      </w:r>
    </w:p>
    <w:p w14:paraId="3B3BED46" w14:textId="77777777" w:rsidR="00BC779D" w:rsidRPr="00737A6C" w:rsidRDefault="00BC779D" w:rsidP="00BC779D">
      <w:pPr>
        <w:spacing w:before="120" w:line="276" w:lineRule="auto"/>
        <w:ind w:firstLine="709"/>
        <w:jc w:val="both"/>
        <w:rPr>
          <w:rFonts w:ascii="Arial" w:eastAsia="Calibri" w:hAnsi="Arial" w:cs="Arial"/>
          <w:sz w:val="22"/>
          <w:szCs w:val="22"/>
          <w:lang w:val="es-ES_tradnl"/>
        </w:rPr>
      </w:pPr>
      <w:r w:rsidRPr="00737A6C">
        <w:rPr>
          <w:rFonts w:ascii="Arial" w:eastAsia="Calibri" w:hAnsi="Arial" w:cs="Arial"/>
          <w:sz w:val="22"/>
          <w:szCs w:val="22"/>
          <w:lang w:val="es-ES_tradnl"/>
        </w:rPr>
        <w:t xml:space="preserve">A lo anterior debe agregarse que mientras la nueva disposición legal indica que la convocatoria limitada a mipymes debe hacerse cuando por lo menos </w:t>
      </w:r>
      <w:r w:rsidRPr="00737A6C">
        <w:rPr>
          <w:rFonts w:ascii="Arial" w:eastAsia="Calibri" w:hAnsi="Arial" w:cs="Arial"/>
          <w:i/>
          <w:iCs/>
          <w:sz w:val="22"/>
          <w:szCs w:val="22"/>
          <w:lang w:val="es-ES_tradnl"/>
        </w:rPr>
        <w:t>dos (2)</w:t>
      </w:r>
      <w:r w:rsidRPr="00737A6C">
        <w:rPr>
          <w:rFonts w:ascii="Arial" w:eastAsia="Calibri" w:hAnsi="Arial" w:cs="Arial"/>
          <w:sz w:val="22"/>
          <w:szCs w:val="22"/>
          <w:lang w:val="es-ES_tradnl"/>
        </w:rPr>
        <w:t xml:space="preserve"> de estas hayan manifestado su interés antes de la resolución de apertura del proceso respectivo, el artículo 2.2.1.2.4.2.2. del Decreto 1082 de 2015 condicionaba la limitación de la convocatoria a que la entidad estatal hubiera recibido solicitudes de por lo menos </w:t>
      </w:r>
      <w:r w:rsidRPr="00737A6C">
        <w:rPr>
          <w:rFonts w:ascii="Arial" w:eastAsia="Calibri" w:hAnsi="Arial" w:cs="Arial"/>
          <w:i/>
          <w:iCs/>
          <w:sz w:val="22"/>
          <w:szCs w:val="22"/>
          <w:lang w:val="es-ES_tradnl"/>
        </w:rPr>
        <w:t>tres (3)</w:t>
      </w:r>
      <w:r w:rsidRPr="00737A6C">
        <w:rPr>
          <w:rFonts w:ascii="Arial" w:eastAsia="Calibri" w:hAnsi="Arial" w:cs="Arial"/>
          <w:sz w:val="22"/>
          <w:szCs w:val="22"/>
          <w:lang w:val="es-ES_tradnl"/>
        </w:rPr>
        <w:t xml:space="preserve"> mipymes, a más tardar un día hábil antes de la apertura del proceso de selección.</w:t>
      </w:r>
    </w:p>
    <w:p w14:paraId="050A6A0E" w14:textId="77777777" w:rsidR="00BC779D" w:rsidRPr="00737A6C" w:rsidRDefault="00BC779D" w:rsidP="00BC779D">
      <w:pPr>
        <w:spacing w:before="120" w:line="276" w:lineRule="auto"/>
        <w:ind w:firstLine="709"/>
        <w:jc w:val="both"/>
        <w:rPr>
          <w:rFonts w:ascii="Arial" w:eastAsia="Calibri" w:hAnsi="Arial" w:cs="Arial"/>
          <w:sz w:val="22"/>
          <w:szCs w:val="22"/>
          <w:lang w:val="es-ES_tradnl"/>
        </w:rPr>
      </w:pPr>
      <w:r w:rsidRPr="00737A6C">
        <w:rPr>
          <w:rFonts w:ascii="Arial" w:eastAsia="Calibri" w:hAnsi="Arial" w:cs="Arial"/>
          <w:sz w:val="22"/>
          <w:szCs w:val="22"/>
          <w:lang w:val="es-ES_tradnl"/>
        </w:rPr>
        <w:t>Las diferencias evidenciadas son suficientes para mostrar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debe aplicarse la consecuencia jurídica prevista en el artículo 84 de la Ley 2069 de 2020, según la cual esta «deroga […] todas las disposiciones que le sean contrarias». Entonces, además del decaimiento del artículo 2.2.1.2.4.2.2. del Decreto 1082 de 2015, debe entenderse que esta norma está derogada.</w:t>
      </w:r>
    </w:p>
    <w:p w14:paraId="71B418CE" w14:textId="04A4F869" w:rsidR="0041467D" w:rsidRDefault="00BC779D" w:rsidP="00BC779D">
      <w:pPr>
        <w:spacing w:before="120" w:line="276" w:lineRule="auto"/>
        <w:ind w:firstLine="709"/>
        <w:jc w:val="both"/>
        <w:rPr>
          <w:rFonts w:ascii="Arial" w:eastAsia="Calibri" w:hAnsi="Arial" w:cs="Arial"/>
          <w:sz w:val="22"/>
          <w:szCs w:val="22"/>
          <w:lang w:val="es-ES_tradnl"/>
        </w:rPr>
      </w:pPr>
      <w:r w:rsidRPr="00737A6C">
        <w:rPr>
          <w:rFonts w:ascii="Arial" w:eastAsia="Calibri" w:hAnsi="Arial" w:cs="Arial"/>
          <w:sz w:val="22"/>
          <w:szCs w:val="22"/>
          <w:lang w:val="es-ES_tradnl"/>
        </w:rPr>
        <w:t xml:space="preserve">Por último, no es válido </w:t>
      </w:r>
      <w:r w:rsidR="00715D87">
        <w:rPr>
          <w:rFonts w:ascii="Arial" w:eastAsia="Calibri" w:hAnsi="Arial" w:cs="Arial"/>
          <w:sz w:val="22"/>
          <w:szCs w:val="22"/>
          <w:lang w:val="es-ES_tradnl"/>
        </w:rPr>
        <w:t>argumentar</w:t>
      </w:r>
      <w:r w:rsidR="00715D87" w:rsidRPr="00737A6C">
        <w:rPr>
          <w:rFonts w:ascii="Arial" w:eastAsia="Calibri" w:hAnsi="Arial" w:cs="Arial"/>
          <w:sz w:val="22"/>
          <w:szCs w:val="22"/>
          <w:lang w:val="es-ES_tradnl"/>
        </w:rPr>
        <w:t xml:space="preserve"> </w:t>
      </w:r>
      <w:r w:rsidRPr="00737A6C">
        <w:rPr>
          <w:rFonts w:ascii="Arial" w:eastAsia="Calibri" w:hAnsi="Arial" w:cs="Arial"/>
          <w:sz w:val="22"/>
          <w:szCs w:val="22"/>
          <w:lang w:val="es-ES_tradnl"/>
        </w:rPr>
        <w:t xml:space="preserve">que los apartados normativos del artículo 2.2.1.2.4.2.2. del Decreto 1082 de 2015 que, en su texto, no sean contrarios a la nueva regulación contenida en el artículo 34 de la Ley 2069 de 2020 pueden seguirse aplicando. Esta afirmación no es admisible, porque el artículo 34, reiteradamente, señala que el gobierno nacional debe definir las condiciones para la aplicación de las reglas recientemente expedidas, que permitan llevar a cabo las convocatorias limitadas a mipymes, lo cual demuestra la voluntad legislativa de establecer la necesidad de una nueva reglamentación de la materia. En tal sentido, el gobierno nacional podría, mediante el decreto reglamentario que expida, definir nuevas condiciones y montos para las convocatorias limitadas a mipymes. Por ende, mientras ello no suceda, las entidades estatales, los patrimonios autónomos constituidos por estas y los particulares que ejecuten recursos públicos, no pueden adoptar convocatorias limitadas a mipymes, pues al tenor del artículo 34 de la Ley 2069 de 2020, la eficacia de esta norma quedó condicionada a la expedición del decreto reglamentario que fije las condiciones de su operatividad. </w:t>
      </w:r>
    </w:p>
    <w:p w14:paraId="66521C5A" w14:textId="4D0D7D1D" w:rsidR="0041467D" w:rsidRDefault="0041467D" w:rsidP="0041467D">
      <w:pPr>
        <w:shd w:val="clear" w:color="auto" w:fill="FFFFFF"/>
        <w:spacing w:before="120" w:line="276" w:lineRule="auto"/>
        <w:ind w:right="51" w:firstLine="709"/>
        <w:jc w:val="both"/>
        <w:rPr>
          <w:rFonts w:ascii="Arial" w:hAnsi="Arial" w:cs="Arial"/>
          <w:color w:val="000000" w:themeColor="text1"/>
          <w:sz w:val="22"/>
          <w:szCs w:val="22"/>
          <w:shd w:val="clear" w:color="auto" w:fill="FFFFFF"/>
          <w:lang w:eastAsia="en-US"/>
        </w:rPr>
      </w:pPr>
      <w:r>
        <w:rPr>
          <w:rFonts w:ascii="Arial" w:eastAsia="Calibri" w:hAnsi="Arial" w:cs="Arial"/>
          <w:bCs/>
          <w:color w:val="000000" w:themeColor="text1"/>
          <w:sz w:val="22"/>
          <w:lang w:val="es-ES_tradnl"/>
        </w:rPr>
        <w:t xml:space="preserve">Conforme se ha expuesto en los conceptos emitidos por esta Agencia anteriormente </w:t>
      </w:r>
      <w:r w:rsidR="00A91E6B">
        <w:rPr>
          <w:rFonts w:ascii="Arial" w:eastAsia="Calibri" w:hAnsi="Arial" w:cs="Arial"/>
          <w:bCs/>
          <w:color w:val="000000" w:themeColor="text1"/>
          <w:sz w:val="22"/>
          <w:lang w:val="es-ES_tradnl"/>
        </w:rPr>
        <w:t>mencion</w:t>
      </w:r>
      <w:r>
        <w:rPr>
          <w:rFonts w:ascii="Arial" w:eastAsia="Calibri" w:hAnsi="Arial" w:cs="Arial"/>
          <w:bCs/>
          <w:color w:val="000000" w:themeColor="text1"/>
          <w:sz w:val="22"/>
          <w:lang w:val="es-ES_tradnl"/>
        </w:rPr>
        <w:t xml:space="preserve">ados, </w:t>
      </w:r>
      <w:r>
        <w:rPr>
          <w:rFonts w:ascii="Arial" w:eastAsia="Calibri" w:hAnsi="Arial" w:cs="Arial"/>
          <w:bCs/>
          <w:color w:val="000000" w:themeColor="text1"/>
          <w:sz w:val="22"/>
        </w:rPr>
        <w:t xml:space="preserve">algunos artículos del Capítulo III del Título I de la </w:t>
      </w:r>
      <w:r>
        <w:rPr>
          <w:rFonts w:ascii="Arial" w:eastAsia="Calibri" w:hAnsi="Arial" w:cs="Arial"/>
          <w:color w:val="000000" w:themeColor="text1"/>
          <w:sz w:val="22"/>
          <w:lang w:val="es-ES_tradnl"/>
        </w:rPr>
        <w:t xml:space="preserve">Ley 2069 de 2020, </w:t>
      </w:r>
      <w:r>
        <w:rPr>
          <w:rFonts w:ascii="Arial" w:eastAsia="Calibri" w:hAnsi="Arial" w:cs="Arial"/>
          <w:bCs/>
          <w:color w:val="000000" w:themeColor="text1"/>
          <w:sz w:val="22"/>
        </w:rPr>
        <w:t xml:space="preserve">deben ser reglamentados por el Gobierno Nacional para el efectivo cumplimiento de dicha Ley. </w:t>
      </w:r>
      <w:r>
        <w:rPr>
          <w:rFonts w:ascii="Arial" w:hAnsi="Arial" w:cs="Arial"/>
          <w:color w:val="000000"/>
          <w:sz w:val="22"/>
          <w:shd w:val="clear" w:color="auto" w:fill="FFFFFF"/>
          <w:lang w:val="es-ES"/>
        </w:rPr>
        <w:t xml:space="preserve">Al </w:t>
      </w:r>
      <w:r>
        <w:rPr>
          <w:rFonts w:ascii="Arial" w:hAnsi="Arial" w:cs="Arial"/>
          <w:color w:val="000000"/>
          <w:sz w:val="22"/>
          <w:shd w:val="clear" w:color="auto" w:fill="FFFFFF"/>
          <w:lang w:val="es-ES"/>
        </w:rPr>
        <w:lastRenderedPageBreak/>
        <w:t xml:space="preserve">respecto, informamos que el trámite de reglamentación el proyecto de decreto </w:t>
      </w:r>
      <w:r>
        <w:rPr>
          <w:rFonts w:ascii="Arial" w:eastAsia="Calibri" w:hAnsi="Arial" w:cs="Arial"/>
          <w:color w:val="000000" w:themeColor="text1"/>
          <w:sz w:val="22"/>
          <w:lang w:val="es-ES_tradnl"/>
        </w:rPr>
        <w:t>«</w:t>
      </w:r>
      <w:r>
        <w:rPr>
          <w:rFonts w:ascii="Arial" w:hAnsi="Arial" w:cs="Arial"/>
          <w:color w:val="000000"/>
          <w:sz w:val="22"/>
          <w:shd w:val="clear" w:color="auto" w:fill="FFFFFF"/>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Pr>
          <w:rFonts w:ascii="Arial" w:eastAsia="Calibri" w:hAnsi="Arial" w:cs="Arial"/>
          <w:color w:val="000000" w:themeColor="text1"/>
          <w:sz w:val="22"/>
          <w:lang w:val="es-ES_tradnl"/>
        </w:rPr>
        <w:t>»</w:t>
      </w:r>
      <w:r>
        <w:rPr>
          <w:rFonts w:ascii="Arial" w:hAnsi="Arial" w:cs="Arial"/>
          <w:color w:val="000000"/>
          <w:sz w:val="22"/>
          <w:shd w:val="clear" w:color="auto" w:fill="FFFFFF"/>
        </w:rPr>
        <w:t xml:space="preserve">, actualmente </w:t>
      </w:r>
      <w:r>
        <w:rPr>
          <w:rFonts w:ascii="Arial" w:hAnsi="Arial" w:cs="Arial"/>
          <w:color w:val="000000"/>
          <w:sz w:val="22"/>
          <w:shd w:val="clear" w:color="auto" w:fill="FFFFFF"/>
          <w:lang w:val="es-ES"/>
        </w:rPr>
        <w:t xml:space="preserve">se encuentra en </w:t>
      </w:r>
      <w:r w:rsidR="00A91E6B">
        <w:rPr>
          <w:rFonts w:ascii="Arial" w:hAnsi="Arial" w:cs="Arial"/>
          <w:color w:val="000000"/>
          <w:sz w:val="22"/>
          <w:shd w:val="clear" w:color="auto" w:fill="FFFFFF"/>
          <w:lang w:val="es-ES"/>
        </w:rPr>
        <w:t>elaboración</w:t>
      </w:r>
      <w:r>
        <w:rPr>
          <w:rFonts w:ascii="Arial" w:hAnsi="Arial" w:cs="Arial"/>
          <w:color w:val="000000"/>
          <w:sz w:val="22"/>
          <w:shd w:val="clear" w:color="auto" w:fill="FFFFFF"/>
          <w:lang w:val="es-ES"/>
        </w:rPr>
        <w:t xml:space="preserve"> y</w:t>
      </w:r>
      <w:r>
        <w:rPr>
          <w:rFonts w:ascii="Arial" w:hAnsi="Arial" w:cs="Arial"/>
          <w:color w:val="000000"/>
          <w:sz w:val="22"/>
          <w:shd w:val="clear" w:color="auto" w:fill="FFFFFF"/>
        </w:rPr>
        <w:t xml:space="preserve"> el pasado 15 de julio culminó la etapa de comentarios y observaciones por parte de la ciudadanía. Este proyecto de decreto puede consultarse en el siguiente link: </w:t>
      </w:r>
      <w:hyperlink r:id="rId12" w:history="1">
        <w:r>
          <w:rPr>
            <w:rStyle w:val="Hipervnculo"/>
            <w:rFonts w:ascii="Arial" w:hAnsi="Arial" w:cs="Arial"/>
            <w:color w:val="000000" w:themeColor="text1"/>
            <w:sz w:val="22"/>
            <w:shd w:val="clear" w:color="auto" w:fill="FFFFFF"/>
          </w:rPr>
          <w:t>https://www.dnp.gov.co/DNPN/normativa/proyectos-de-normatividad</w:t>
        </w:r>
      </w:hyperlink>
      <w:r>
        <w:rPr>
          <w:rFonts w:ascii="Arial" w:hAnsi="Arial" w:cs="Arial"/>
          <w:color w:val="000000" w:themeColor="text1"/>
          <w:sz w:val="22"/>
          <w:shd w:val="clear" w:color="auto" w:fill="FFFFFF"/>
        </w:rPr>
        <w:t>.</w:t>
      </w:r>
      <w:r w:rsidR="001A7A30">
        <w:rPr>
          <w:rFonts w:ascii="Arial" w:hAnsi="Arial" w:cs="Arial"/>
          <w:color w:val="000000" w:themeColor="text1"/>
          <w:sz w:val="22"/>
          <w:shd w:val="clear" w:color="auto" w:fill="FFFFFF"/>
        </w:rPr>
        <w:t xml:space="preserve"> </w:t>
      </w:r>
      <w:r w:rsidR="00910F61">
        <w:rPr>
          <w:rFonts w:ascii="Arial" w:hAnsi="Arial" w:cs="Arial"/>
          <w:color w:val="000000" w:themeColor="text1"/>
          <w:sz w:val="22"/>
          <w:shd w:val="clear" w:color="auto" w:fill="FFFFFF"/>
        </w:rPr>
        <w:t xml:space="preserve">Sin embargo, </w:t>
      </w:r>
      <w:r w:rsidR="00A91E6B">
        <w:rPr>
          <w:rFonts w:ascii="Arial" w:hAnsi="Arial" w:cs="Arial"/>
          <w:color w:val="000000" w:themeColor="text1"/>
          <w:sz w:val="22"/>
          <w:shd w:val="clear" w:color="auto" w:fill="FFFFFF"/>
        </w:rPr>
        <w:t>aún no ha sido expedida</w:t>
      </w:r>
      <w:r w:rsidR="00910F61">
        <w:rPr>
          <w:rFonts w:ascii="Arial" w:hAnsi="Arial" w:cs="Arial"/>
          <w:color w:val="000000" w:themeColor="text1"/>
          <w:sz w:val="22"/>
          <w:shd w:val="clear" w:color="auto" w:fill="FFFFFF"/>
        </w:rPr>
        <w:t xml:space="preserve"> la reglamentación, pues la matriz de respuesta a las observaciones y los ajustes del decreto están en trámite de revisión por las entidades del sector.</w:t>
      </w:r>
    </w:p>
    <w:p w14:paraId="10DEB5EA" w14:textId="350B4A88" w:rsidR="00681C78" w:rsidRPr="00737A6C" w:rsidRDefault="00BC779D" w:rsidP="005A277A">
      <w:pPr>
        <w:shd w:val="clear" w:color="auto" w:fill="FFFFFF"/>
        <w:spacing w:line="276" w:lineRule="auto"/>
        <w:ind w:right="51" w:firstLine="709"/>
        <w:jc w:val="both"/>
        <w:rPr>
          <w:rFonts w:ascii="Arial" w:eastAsia="Calibri" w:hAnsi="Arial" w:cs="Arial"/>
          <w:b/>
          <w:sz w:val="22"/>
          <w:lang w:val="es-ES_tradnl"/>
        </w:rPr>
      </w:pPr>
      <w:r w:rsidRPr="00737A6C">
        <w:rPr>
          <w:rFonts w:ascii="Arial" w:eastAsia="Calibri" w:hAnsi="Arial" w:cs="Arial"/>
          <w:sz w:val="22"/>
          <w:szCs w:val="22"/>
          <w:lang w:val="es-ES_tradnl"/>
        </w:rPr>
        <w:t xml:space="preserve"> </w:t>
      </w:r>
    </w:p>
    <w:p w14:paraId="37CA9805" w14:textId="122A5ECE" w:rsidR="00DD5B04" w:rsidRPr="00737A6C" w:rsidRDefault="004177A6" w:rsidP="00EB2ED0">
      <w:pPr>
        <w:tabs>
          <w:tab w:val="left" w:pos="0"/>
        </w:tabs>
        <w:jc w:val="both"/>
        <w:rPr>
          <w:rFonts w:ascii="Arial" w:eastAsia="Calibri" w:hAnsi="Arial" w:cs="Arial"/>
          <w:b/>
          <w:sz w:val="22"/>
          <w:lang w:val="es-ES_tradnl"/>
        </w:rPr>
      </w:pPr>
      <w:r w:rsidRPr="00737A6C">
        <w:rPr>
          <w:rFonts w:ascii="Arial" w:eastAsia="Calibri" w:hAnsi="Arial" w:cs="Arial"/>
          <w:b/>
          <w:sz w:val="22"/>
          <w:lang w:val="es-ES_tradnl"/>
        </w:rPr>
        <w:t>3</w:t>
      </w:r>
      <w:r w:rsidR="00B011A9" w:rsidRPr="00737A6C">
        <w:rPr>
          <w:rFonts w:ascii="Arial" w:eastAsia="Calibri" w:hAnsi="Arial" w:cs="Arial"/>
          <w:b/>
          <w:sz w:val="22"/>
          <w:lang w:val="es-ES_tradnl"/>
        </w:rPr>
        <w:t xml:space="preserve">. </w:t>
      </w:r>
      <w:r w:rsidR="00DD5B04" w:rsidRPr="00737A6C">
        <w:rPr>
          <w:rFonts w:ascii="Arial" w:eastAsia="Calibri" w:hAnsi="Arial" w:cs="Arial"/>
          <w:b/>
          <w:sz w:val="22"/>
          <w:lang w:val="es-ES_tradnl"/>
        </w:rPr>
        <w:t>Respuesta</w:t>
      </w:r>
      <w:r w:rsidR="002A7D84" w:rsidRPr="00737A6C">
        <w:rPr>
          <w:rFonts w:ascii="Arial" w:eastAsia="Calibri" w:hAnsi="Arial" w:cs="Arial"/>
          <w:b/>
          <w:sz w:val="22"/>
          <w:lang w:val="es-ES_tradnl"/>
        </w:rPr>
        <w:t>s</w:t>
      </w:r>
    </w:p>
    <w:p w14:paraId="12DCA9F3" w14:textId="77777777" w:rsidR="004B25D8" w:rsidRPr="00737A6C" w:rsidRDefault="004B25D8" w:rsidP="00EB2ED0">
      <w:pPr>
        <w:ind w:right="709"/>
        <w:jc w:val="both"/>
        <w:rPr>
          <w:rFonts w:ascii="Arial" w:hAnsi="Arial" w:cs="Arial"/>
          <w:sz w:val="21"/>
          <w:szCs w:val="21"/>
          <w:lang w:val="es-ES_tradnl"/>
        </w:rPr>
      </w:pPr>
    </w:p>
    <w:p w14:paraId="46BE7BD3" w14:textId="678A126E" w:rsidR="00004809" w:rsidRPr="005A277A" w:rsidRDefault="001A7A30" w:rsidP="005A277A">
      <w:pPr>
        <w:pStyle w:val="Default"/>
        <w:ind w:left="709" w:right="709"/>
        <w:jc w:val="both"/>
        <w:rPr>
          <w:sz w:val="21"/>
          <w:szCs w:val="21"/>
          <w:lang w:val="es-ES_tradnl"/>
        </w:rPr>
      </w:pPr>
      <w:r w:rsidRPr="001A7A30">
        <w:rPr>
          <w:sz w:val="21"/>
          <w:szCs w:val="21"/>
          <w:lang w:val="es-ES_tradnl"/>
        </w:rPr>
        <w:t xml:space="preserve">i) </w:t>
      </w:r>
      <w:r w:rsidR="00004809" w:rsidRPr="001A7A30">
        <w:rPr>
          <w:sz w:val="21"/>
          <w:szCs w:val="21"/>
          <w:lang w:val="es-ES_tradnl"/>
        </w:rPr>
        <w:t>«</w:t>
      </w:r>
      <w:r w:rsidR="00004809" w:rsidRPr="001A7A30">
        <w:rPr>
          <w:sz w:val="21"/>
          <w:szCs w:val="21"/>
        </w:rPr>
        <w:t>En la actualidad, ¿se pueden limitar los procesos de contratación pública a Mipymes municipales o departamentales?</w:t>
      </w:r>
      <w:r w:rsidRPr="001A7A30">
        <w:rPr>
          <w:sz w:val="21"/>
          <w:szCs w:val="21"/>
        </w:rPr>
        <w:t>»</w:t>
      </w:r>
      <w:r w:rsidR="00004809" w:rsidRPr="005A277A">
        <w:rPr>
          <w:sz w:val="21"/>
          <w:szCs w:val="21"/>
        </w:rPr>
        <w:t>.</w:t>
      </w:r>
    </w:p>
    <w:p w14:paraId="5185BA93" w14:textId="12538BAC" w:rsidR="002638F4" w:rsidRPr="00737A6C" w:rsidRDefault="002638F4" w:rsidP="00EB2ED0">
      <w:pPr>
        <w:spacing w:line="276" w:lineRule="auto"/>
        <w:ind w:left="709" w:right="709"/>
        <w:jc w:val="both"/>
        <w:rPr>
          <w:rFonts w:ascii="Arial" w:hAnsi="Arial" w:cs="Arial"/>
          <w:sz w:val="22"/>
          <w:szCs w:val="22"/>
          <w:lang w:val="es-ES_tradnl"/>
        </w:rPr>
      </w:pPr>
    </w:p>
    <w:p w14:paraId="2183B091" w14:textId="36F202DE" w:rsidR="00E84E8F" w:rsidRPr="00737A6C" w:rsidRDefault="00E84E8F" w:rsidP="005A277A">
      <w:pPr>
        <w:spacing w:line="276" w:lineRule="auto"/>
        <w:jc w:val="both"/>
        <w:rPr>
          <w:rFonts w:ascii="Arial" w:eastAsia="Calibri" w:hAnsi="Arial" w:cs="Arial"/>
          <w:sz w:val="22"/>
          <w:szCs w:val="22"/>
          <w:lang w:val="es-ES_tradnl"/>
        </w:rPr>
      </w:pPr>
      <w:bookmarkStart w:id="3" w:name="_Hlk69487468"/>
      <w:bookmarkStart w:id="4" w:name="_Hlk79145750"/>
      <w:r w:rsidRPr="00737A6C">
        <w:rPr>
          <w:rFonts w:ascii="Arial" w:eastAsia="Calibri" w:hAnsi="Arial" w:cs="Arial"/>
          <w:sz w:val="22"/>
          <w:szCs w:val="22"/>
          <w:lang w:val="es-ES_tradnl"/>
        </w:rPr>
        <w:t>De las consideraciones efectuadas con anterioridad por la Agencia, puede concluirse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debe aplicarse la consecuencia jurídica prevista en el artículo 84 de la Ley 2069 de 2020, según la cual esta «deroga […] todas las disposiciones que le sean contrarias». Por ello, puede afirmarse que, además del decaimiento del artículo 2.2.1.2.4.2.2 del Decreto 1082 de 2015, debe entenderse derogado.</w:t>
      </w:r>
    </w:p>
    <w:p w14:paraId="5B28DCB6" w14:textId="7D64D09E" w:rsidR="001A7A30" w:rsidRDefault="00E84E8F" w:rsidP="00E84E8F">
      <w:pPr>
        <w:spacing w:before="120" w:line="276" w:lineRule="auto"/>
        <w:ind w:firstLine="709"/>
        <w:jc w:val="both"/>
        <w:rPr>
          <w:rFonts w:ascii="Arial" w:eastAsia="Calibri" w:hAnsi="Arial" w:cs="Arial"/>
          <w:sz w:val="22"/>
          <w:szCs w:val="22"/>
          <w:lang w:val="es-ES_tradnl"/>
        </w:rPr>
      </w:pPr>
      <w:r w:rsidRPr="00737A6C">
        <w:rPr>
          <w:rFonts w:ascii="Arial" w:eastAsia="Calibri" w:hAnsi="Arial" w:cs="Arial"/>
          <w:sz w:val="22"/>
          <w:szCs w:val="22"/>
          <w:lang w:val="es-ES_tradnl"/>
        </w:rPr>
        <w:t xml:space="preserve">Además, no es válido </w:t>
      </w:r>
      <w:r w:rsidR="001A7A30">
        <w:rPr>
          <w:rFonts w:ascii="Arial" w:eastAsia="Calibri" w:hAnsi="Arial" w:cs="Arial"/>
          <w:sz w:val="22"/>
          <w:szCs w:val="22"/>
          <w:lang w:val="es-ES_tradnl"/>
        </w:rPr>
        <w:t>argumentar</w:t>
      </w:r>
      <w:r w:rsidR="001A7A30" w:rsidRPr="00737A6C">
        <w:rPr>
          <w:rFonts w:ascii="Arial" w:eastAsia="Calibri" w:hAnsi="Arial" w:cs="Arial"/>
          <w:sz w:val="22"/>
          <w:szCs w:val="22"/>
          <w:lang w:val="es-ES_tradnl"/>
        </w:rPr>
        <w:t xml:space="preserve"> </w:t>
      </w:r>
      <w:r w:rsidRPr="00737A6C">
        <w:rPr>
          <w:rFonts w:ascii="Arial" w:eastAsia="Calibri" w:hAnsi="Arial" w:cs="Arial"/>
          <w:sz w:val="22"/>
          <w:szCs w:val="22"/>
          <w:lang w:val="es-ES_tradnl"/>
        </w:rPr>
        <w:t xml:space="preserve">que los apartados normativos del artículo 2.2.1.2.4.2.2. del Decreto 1082 de 2015 que, en su texto, no sean contrarios a la nueva regulación contenida en el artículo 34 de la Ley 2069 de 2020 pueden seguirse aplicando. Esta afirmación no es admisible, porque el artículo 34, reiteradamente, señala que el gobierno nacional debe definir las condiciones para la aplicación de las reglas recientemente expedidas, que permitan llevar a cabo las convocatorias limitadas a mipymes, lo cual demuestra la voluntad legislativa de establecer la necesidad de una nueva reglamentación de la materia. En tal sentido, el gobierno nacional podría, mediante el decreto reglamentario que expida, definir nuevas condiciones y montos para las convocatorias limitadas a mipymes. Por ende, mientras ello no suceda, las entidades estatales, los patrimonios autónomos constituidos por estas y los particulares que ejecuten recursos públicos, no pueden adoptar convocatorias limitadas a mipymes, pues al tenor del artículo 34 de la Ley 2069 de 2020, la eficacia de esta norma quedó condicionada a la expedición del decreto reglamentario que fije las condiciones de su operatividad.  </w:t>
      </w:r>
    </w:p>
    <w:p w14:paraId="700345A7" w14:textId="77777777" w:rsidR="001A7A30" w:rsidRDefault="001A7A30" w:rsidP="005A277A">
      <w:pPr>
        <w:spacing w:line="276" w:lineRule="auto"/>
        <w:ind w:firstLine="709"/>
        <w:jc w:val="both"/>
        <w:rPr>
          <w:rFonts w:ascii="Arial" w:eastAsia="Calibri" w:hAnsi="Arial" w:cs="Arial"/>
          <w:sz w:val="22"/>
          <w:szCs w:val="22"/>
          <w:lang w:val="es-ES_tradnl"/>
        </w:rPr>
      </w:pPr>
    </w:p>
    <w:p w14:paraId="541980EB" w14:textId="704AEF6C" w:rsidR="00E84E8F" w:rsidRPr="005A277A" w:rsidRDefault="001A7A30" w:rsidP="005A277A">
      <w:pPr>
        <w:ind w:left="709" w:right="709"/>
        <w:jc w:val="both"/>
        <w:rPr>
          <w:rFonts w:ascii="Arial" w:eastAsia="Calibri" w:hAnsi="Arial" w:cs="Arial"/>
          <w:sz w:val="21"/>
          <w:szCs w:val="21"/>
          <w:lang w:val="es-ES_tradnl"/>
        </w:rPr>
      </w:pPr>
      <w:r w:rsidRPr="005A277A">
        <w:rPr>
          <w:rFonts w:ascii="Arial" w:eastAsiaTheme="minorHAnsi" w:hAnsi="Arial" w:cs="Arial"/>
          <w:sz w:val="21"/>
          <w:szCs w:val="21"/>
          <w:lang w:eastAsia="en-US"/>
        </w:rPr>
        <w:lastRenderedPageBreak/>
        <w:t>ii) «Si ya está reglamentado lo concerniente a la limitación municipal o departamental de la participación de Mypimes para procesos de contratación pública, según ley 2069 del 31 de diciembre de 2020».</w:t>
      </w:r>
      <w:r w:rsidR="00E84E8F" w:rsidRPr="005A277A">
        <w:rPr>
          <w:rFonts w:ascii="Arial" w:eastAsia="Calibri" w:hAnsi="Arial" w:cs="Arial"/>
          <w:sz w:val="21"/>
          <w:szCs w:val="21"/>
          <w:lang w:val="es-ES_tradnl"/>
        </w:rPr>
        <w:t xml:space="preserve">  </w:t>
      </w:r>
    </w:p>
    <w:p w14:paraId="05CFF7BA" w14:textId="5FD3FACA" w:rsidR="001A7A30" w:rsidRDefault="001A7A30" w:rsidP="001A7A30">
      <w:pPr>
        <w:spacing w:line="276" w:lineRule="auto"/>
        <w:jc w:val="both"/>
        <w:rPr>
          <w:rFonts w:ascii="Arial" w:eastAsia="Calibri" w:hAnsi="Arial" w:cs="Arial"/>
          <w:sz w:val="22"/>
          <w:szCs w:val="22"/>
          <w:lang w:val="es-ES_tradnl"/>
        </w:rPr>
      </w:pPr>
    </w:p>
    <w:p w14:paraId="1CF18EC6" w14:textId="030418A0" w:rsidR="001A7A30" w:rsidRPr="00737A6C" w:rsidRDefault="001A7A30" w:rsidP="005A277A">
      <w:pPr>
        <w:shd w:val="clear" w:color="auto" w:fill="FFFFFF"/>
        <w:spacing w:line="276" w:lineRule="auto"/>
        <w:ind w:right="51"/>
        <w:jc w:val="both"/>
        <w:rPr>
          <w:rFonts w:ascii="Arial" w:eastAsia="Calibri" w:hAnsi="Arial" w:cs="Arial"/>
          <w:sz w:val="22"/>
          <w:szCs w:val="22"/>
          <w:lang w:val="es-ES_tradnl"/>
        </w:rPr>
      </w:pPr>
      <w:r>
        <w:rPr>
          <w:rFonts w:ascii="Arial" w:eastAsia="Calibri" w:hAnsi="Arial" w:cs="Arial"/>
          <w:bCs/>
          <w:color w:val="000000" w:themeColor="text1"/>
          <w:sz w:val="22"/>
          <w:lang w:val="es-ES_tradnl"/>
        </w:rPr>
        <w:t xml:space="preserve">Conforme se ha expuesto en los conceptos emitidos por esta Agencia anteriormente reseñados, </w:t>
      </w:r>
      <w:r>
        <w:rPr>
          <w:rFonts w:ascii="Arial" w:eastAsia="Calibri" w:hAnsi="Arial" w:cs="Arial"/>
          <w:bCs/>
          <w:color w:val="000000" w:themeColor="text1"/>
          <w:sz w:val="22"/>
        </w:rPr>
        <w:t xml:space="preserve">algunos artículos del Capítulo III del Título I de la </w:t>
      </w:r>
      <w:r>
        <w:rPr>
          <w:rFonts w:ascii="Arial" w:eastAsia="Calibri" w:hAnsi="Arial" w:cs="Arial"/>
          <w:color w:val="000000" w:themeColor="text1"/>
          <w:sz w:val="22"/>
          <w:lang w:val="es-ES_tradnl"/>
        </w:rPr>
        <w:t xml:space="preserve">Ley 2069 de 2020, </w:t>
      </w:r>
      <w:r>
        <w:rPr>
          <w:rFonts w:ascii="Arial" w:eastAsia="Calibri" w:hAnsi="Arial" w:cs="Arial"/>
          <w:bCs/>
          <w:color w:val="000000" w:themeColor="text1"/>
          <w:sz w:val="22"/>
        </w:rPr>
        <w:t xml:space="preserve">deben ser reglamentados por el Gobierno Nacional para el efectivo cumplimiento de dicha Ley. </w:t>
      </w:r>
      <w:r>
        <w:rPr>
          <w:rFonts w:ascii="Arial" w:hAnsi="Arial" w:cs="Arial"/>
          <w:color w:val="000000"/>
          <w:sz w:val="22"/>
          <w:shd w:val="clear" w:color="auto" w:fill="FFFFFF"/>
          <w:lang w:val="es-ES"/>
        </w:rPr>
        <w:t xml:space="preserve">Al respecto, informamos que el trámite de reglamentación </w:t>
      </w:r>
      <w:r w:rsidR="0075026D">
        <w:rPr>
          <w:rFonts w:ascii="Arial" w:hAnsi="Arial" w:cs="Arial"/>
          <w:color w:val="000000"/>
          <w:sz w:val="22"/>
          <w:shd w:val="clear" w:color="auto" w:fill="FFFFFF"/>
          <w:lang w:val="es-ES"/>
        </w:rPr>
        <w:t>d</w:t>
      </w:r>
      <w:r>
        <w:rPr>
          <w:rFonts w:ascii="Arial" w:hAnsi="Arial" w:cs="Arial"/>
          <w:color w:val="000000"/>
          <w:sz w:val="22"/>
          <w:shd w:val="clear" w:color="auto" w:fill="FFFFFF"/>
          <w:lang w:val="es-ES"/>
        </w:rPr>
        <w:t xml:space="preserve">el proyecto de decreto </w:t>
      </w:r>
      <w:r>
        <w:rPr>
          <w:rFonts w:ascii="Arial" w:eastAsia="Calibri" w:hAnsi="Arial" w:cs="Arial"/>
          <w:color w:val="000000" w:themeColor="text1"/>
          <w:sz w:val="22"/>
          <w:lang w:val="es-ES_tradnl"/>
        </w:rPr>
        <w:t>«</w:t>
      </w:r>
      <w:r>
        <w:rPr>
          <w:rFonts w:ascii="Arial" w:hAnsi="Arial" w:cs="Arial"/>
          <w:color w:val="000000"/>
          <w:sz w:val="22"/>
          <w:shd w:val="clear" w:color="auto" w:fill="FFFFFF"/>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Pr>
          <w:rFonts w:ascii="Arial" w:eastAsia="Calibri" w:hAnsi="Arial" w:cs="Arial"/>
          <w:color w:val="000000" w:themeColor="text1"/>
          <w:sz w:val="22"/>
          <w:lang w:val="es-ES_tradnl"/>
        </w:rPr>
        <w:t>»</w:t>
      </w:r>
      <w:r>
        <w:rPr>
          <w:rFonts w:ascii="Arial" w:hAnsi="Arial" w:cs="Arial"/>
          <w:color w:val="000000"/>
          <w:sz w:val="22"/>
          <w:shd w:val="clear" w:color="auto" w:fill="FFFFFF"/>
        </w:rPr>
        <w:t xml:space="preserve">, actualmente </w:t>
      </w:r>
      <w:r>
        <w:rPr>
          <w:rFonts w:ascii="Arial" w:hAnsi="Arial" w:cs="Arial"/>
          <w:color w:val="000000"/>
          <w:sz w:val="22"/>
          <w:shd w:val="clear" w:color="auto" w:fill="FFFFFF"/>
          <w:lang w:val="es-ES"/>
        </w:rPr>
        <w:t xml:space="preserve">se encuentra en </w:t>
      </w:r>
      <w:r w:rsidR="0075026D">
        <w:rPr>
          <w:rFonts w:ascii="Arial" w:hAnsi="Arial" w:cs="Arial"/>
          <w:color w:val="000000"/>
          <w:sz w:val="22"/>
          <w:shd w:val="clear" w:color="auto" w:fill="FFFFFF"/>
          <w:lang w:val="es-ES"/>
        </w:rPr>
        <w:t>elaboración</w:t>
      </w:r>
      <w:r>
        <w:rPr>
          <w:rFonts w:ascii="Arial" w:hAnsi="Arial" w:cs="Arial"/>
          <w:color w:val="000000"/>
          <w:sz w:val="22"/>
          <w:shd w:val="clear" w:color="auto" w:fill="FFFFFF"/>
          <w:lang w:val="es-ES"/>
        </w:rPr>
        <w:t xml:space="preserve"> y</w:t>
      </w:r>
      <w:r>
        <w:rPr>
          <w:rFonts w:ascii="Arial" w:hAnsi="Arial" w:cs="Arial"/>
          <w:color w:val="000000"/>
          <w:sz w:val="22"/>
          <w:shd w:val="clear" w:color="auto" w:fill="FFFFFF"/>
        </w:rPr>
        <w:t xml:space="preserve"> el pasado 15 de julio culminó la etapa de comentarios y observaciones por parte de la ciudadanía. Este proyecto de decreto puede consultarse en el siguiente link: </w:t>
      </w:r>
      <w:hyperlink r:id="rId13" w:history="1">
        <w:r>
          <w:rPr>
            <w:rStyle w:val="Hipervnculo"/>
            <w:rFonts w:ascii="Arial" w:hAnsi="Arial" w:cs="Arial"/>
            <w:color w:val="000000" w:themeColor="text1"/>
            <w:sz w:val="22"/>
            <w:shd w:val="clear" w:color="auto" w:fill="FFFFFF"/>
          </w:rPr>
          <w:t>https://www.dnp.gov.co/DNPN/normativa/proyectos-de-normatividad</w:t>
        </w:r>
      </w:hyperlink>
      <w:r>
        <w:rPr>
          <w:rFonts w:ascii="Arial" w:hAnsi="Arial" w:cs="Arial"/>
          <w:color w:val="000000" w:themeColor="text1"/>
          <w:sz w:val="22"/>
          <w:shd w:val="clear" w:color="auto" w:fill="FFFFFF"/>
        </w:rPr>
        <w:t xml:space="preserve">. Sin embargo, </w:t>
      </w:r>
      <w:r w:rsidR="0075026D">
        <w:rPr>
          <w:rFonts w:ascii="Arial" w:hAnsi="Arial" w:cs="Arial"/>
          <w:color w:val="000000" w:themeColor="text1"/>
          <w:sz w:val="22"/>
          <w:shd w:val="clear" w:color="auto" w:fill="FFFFFF"/>
        </w:rPr>
        <w:t>aún</w:t>
      </w:r>
      <w:r>
        <w:rPr>
          <w:rFonts w:ascii="Arial" w:hAnsi="Arial" w:cs="Arial"/>
          <w:color w:val="000000" w:themeColor="text1"/>
          <w:sz w:val="22"/>
          <w:shd w:val="clear" w:color="auto" w:fill="FFFFFF"/>
        </w:rPr>
        <w:t xml:space="preserve"> no se ha </w:t>
      </w:r>
      <w:r w:rsidR="0075026D">
        <w:rPr>
          <w:rFonts w:ascii="Arial" w:hAnsi="Arial" w:cs="Arial"/>
          <w:color w:val="000000" w:themeColor="text1"/>
          <w:sz w:val="22"/>
          <w:shd w:val="clear" w:color="auto" w:fill="FFFFFF"/>
        </w:rPr>
        <w:t>expedido</w:t>
      </w:r>
      <w:r>
        <w:rPr>
          <w:rFonts w:ascii="Arial" w:hAnsi="Arial" w:cs="Arial"/>
          <w:color w:val="000000" w:themeColor="text1"/>
          <w:sz w:val="22"/>
          <w:shd w:val="clear" w:color="auto" w:fill="FFFFFF"/>
        </w:rPr>
        <w:t xml:space="preserve"> la reglamentación, pues la matriz de respuesta a las observaciones y los ajustes del decreto están en trámite de revisión por las entidades del sector.</w:t>
      </w:r>
    </w:p>
    <w:bookmarkEnd w:id="3"/>
    <w:bookmarkEnd w:id="4"/>
    <w:p w14:paraId="3334C2EE" w14:textId="77777777" w:rsidR="00F66DCA" w:rsidRPr="00737A6C" w:rsidRDefault="00F66DCA" w:rsidP="005A277A">
      <w:pPr>
        <w:spacing w:after="120" w:line="276" w:lineRule="auto"/>
        <w:jc w:val="both"/>
        <w:rPr>
          <w:rFonts w:ascii="Arial" w:hAnsi="Arial" w:cs="Arial"/>
          <w:sz w:val="22"/>
          <w:szCs w:val="22"/>
          <w:lang w:val="es-ES_tradnl"/>
        </w:rPr>
      </w:pPr>
    </w:p>
    <w:p w14:paraId="35405C2F" w14:textId="0C22EEED" w:rsidR="0080376A" w:rsidRPr="00737A6C" w:rsidRDefault="00DD5B04" w:rsidP="00EB2ED0">
      <w:pPr>
        <w:spacing w:line="276" w:lineRule="auto"/>
        <w:jc w:val="both"/>
        <w:rPr>
          <w:rFonts w:ascii="Arial" w:hAnsi="Arial" w:cs="Arial"/>
          <w:sz w:val="22"/>
          <w:szCs w:val="22"/>
          <w:lang w:val="es-ES_tradnl"/>
        </w:rPr>
      </w:pPr>
      <w:r w:rsidRPr="00737A6C">
        <w:rPr>
          <w:rFonts w:ascii="Arial" w:hAnsi="Arial" w:cs="Arial"/>
          <w:sz w:val="22"/>
          <w:szCs w:val="22"/>
          <w:lang w:val="es-ES_tradnl"/>
        </w:rPr>
        <w:t>Este concepto tiene el alcance previsto en el artículo 28 del Código de Procedimiento Administrativo y de lo Contencioso Administrativo.</w:t>
      </w:r>
    </w:p>
    <w:p w14:paraId="2CCA8B64" w14:textId="39CA9317" w:rsidR="0080376A" w:rsidRPr="00737A6C" w:rsidRDefault="0080376A" w:rsidP="00EB2ED0">
      <w:pPr>
        <w:spacing w:line="276" w:lineRule="auto"/>
        <w:rPr>
          <w:rFonts w:ascii="Arial" w:hAnsi="Arial" w:cs="Arial"/>
          <w:sz w:val="22"/>
          <w:szCs w:val="22"/>
          <w:lang w:eastAsia="es-CO"/>
        </w:rPr>
      </w:pPr>
    </w:p>
    <w:p w14:paraId="011D45FA" w14:textId="1F259EE0" w:rsidR="0080376A" w:rsidRPr="00737A6C" w:rsidRDefault="0080376A" w:rsidP="00EB2ED0">
      <w:pPr>
        <w:spacing w:line="276" w:lineRule="auto"/>
        <w:rPr>
          <w:rFonts w:ascii="Arial" w:hAnsi="Arial" w:cs="Arial"/>
          <w:sz w:val="22"/>
          <w:szCs w:val="22"/>
        </w:rPr>
      </w:pPr>
      <w:r w:rsidRPr="00737A6C">
        <w:rPr>
          <w:rFonts w:ascii="Arial" w:hAnsi="Arial" w:cs="Arial"/>
          <w:sz w:val="22"/>
          <w:szCs w:val="22"/>
          <w:lang w:eastAsia="es-CO"/>
        </w:rPr>
        <w:t>Atentamente,</w:t>
      </w:r>
    </w:p>
    <w:p w14:paraId="5B12458F" w14:textId="1D5A2A3B" w:rsidR="0080376A" w:rsidRPr="00737A6C" w:rsidRDefault="0080376A" w:rsidP="00EB2ED0">
      <w:pPr>
        <w:jc w:val="both"/>
        <w:rPr>
          <w:rFonts w:ascii="Arial" w:hAnsi="Arial" w:cs="Arial"/>
          <w:lang w:eastAsia="es-CO"/>
        </w:rPr>
      </w:pPr>
    </w:p>
    <w:p w14:paraId="110E7C14" w14:textId="45F8195D" w:rsidR="0080376A" w:rsidRPr="00737A6C" w:rsidRDefault="001D7EE5" w:rsidP="00EB2ED0">
      <w:pPr>
        <w:spacing w:after="18"/>
        <w:jc w:val="center"/>
        <w:rPr>
          <w:rFonts w:ascii="Arial" w:hAnsi="Arial" w:cs="Arial"/>
          <w:lang w:eastAsia="es-CO"/>
        </w:rPr>
      </w:pPr>
      <w:r>
        <w:rPr>
          <w:noProof/>
        </w:rPr>
        <w:drawing>
          <wp:inline distT="0" distB="0" distL="0" distR="0" wp14:anchorId="59F1E8D0" wp14:editId="307D6036">
            <wp:extent cx="2520000" cy="1116819"/>
            <wp:effectExtent l="0" t="0" r="0" b="762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2520000" cy="1116819"/>
                    </a:xfrm>
                    <a:prstGeom prst="rect">
                      <a:avLst/>
                    </a:prstGeom>
                  </pic:spPr>
                </pic:pic>
              </a:graphicData>
            </a:graphic>
          </wp:inline>
        </w:drawing>
      </w:r>
    </w:p>
    <w:p w14:paraId="353D05CB" w14:textId="77777777" w:rsidR="0080376A" w:rsidRPr="00737A6C" w:rsidRDefault="0080376A" w:rsidP="00EB2ED0">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737A6C" w:rsidRPr="00737A6C" w14:paraId="03974E28" w14:textId="77777777" w:rsidTr="00631B91">
        <w:trPr>
          <w:trHeight w:val="286"/>
        </w:trPr>
        <w:tc>
          <w:tcPr>
            <w:tcW w:w="886" w:type="dxa"/>
            <w:vAlign w:val="center"/>
            <w:hideMark/>
          </w:tcPr>
          <w:p w14:paraId="01140129" w14:textId="77777777" w:rsidR="0080376A" w:rsidRPr="00737A6C" w:rsidRDefault="0080376A" w:rsidP="00EB2ED0">
            <w:pPr>
              <w:rPr>
                <w:rFonts w:ascii="Arial" w:hAnsi="Arial" w:cs="Arial"/>
                <w:sz w:val="14"/>
                <w:szCs w:val="14"/>
                <w:lang w:eastAsia="es-ES"/>
              </w:rPr>
            </w:pPr>
            <w:r w:rsidRPr="00737A6C">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777D2F26" w14:textId="77777777" w:rsidR="0080376A" w:rsidRPr="00737A6C" w:rsidRDefault="0080376A" w:rsidP="00EB2ED0">
            <w:pPr>
              <w:rPr>
                <w:rFonts w:ascii="Arial" w:hAnsi="Arial" w:cs="Arial"/>
                <w:sz w:val="14"/>
                <w:szCs w:val="14"/>
                <w:lang w:eastAsia="es-ES"/>
              </w:rPr>
            </w:pPr>
            <w:r w:rsidRPr="00737A6C">
              <w:rPr>
                <w:rFonts w:ascii="Arial" w:hAnsi="Arial" w:cs="Arial"/>
                <w:sz w:val="14"/>
                <w:szCs w:val="14"/>
                <w:lang w:eastAsia="es-ES"/>
              </w:rPr>
              <w:t>Alejandro Sarmiento Cantillo</w:t>
            </w:r>
          </w:p>
          <w:p w14:paraId="1886B9EC" w14:textId="77777777" w:rsidR="0080376A" w:rsidRPr="00737A6C" w:rsidRDefault="0080376A" w:rsidP="00EB2ED0">
            <w:pPr>
              <w:rPr>
                <w:rFonts w:ascii="Arial" w:hAnsi="Arial" w:cs="Arial"/>
                <w:sz w:val="14"/>
                <w:szCs w:val="14"/>
                <w:lang w:eastAsia="es-ES"/>
              </w:rPr>
            </w:pPr>
            <w:r w:rsidRPr="00737A6C">
              <w:rPr>
                <w:rFonts w:ascii="Arial" w:hAnsi="Arial" w:cs="Arial"/>
                <w:sz w:val="14"/>
                <w:szCs w:val="14"/>
                <w:lang w:eastAsia="es-ES"/>
              </w:rPr>
              <w:t>Gestor T1-11 de la Subdirección de Gestión Contractual</w:t>
            </w:r>
          </w:p>
        </w:tc>
      </w:tr>
      <w:tr w:rsidR="00737A6C" w:rsidRPr="00737A6C" w14:paraId="1C6D880D" w14:textId="77777777" w:rsidTr="00631B91">
        <w:trPr>
          <w:trHeight w:val="299"/>
        </w:trPr>
        <w:tc>
          <w:tcPr>
            <w:tcW w:w="886" w:type="dxa"/>
            <w:vAlign w:val="center"/>
          </w:tcPr>
          <w:p w14:paraId="5E9E0994" w14:textId="77777777" w:rsidR="0080376A" w:rsidRPr="00737A6C" w:rsidRDefault="0080376A" w:rsidP="00EB2ED0">
            <w:pPr>
              <w:rPr>
                <w:rFonts w:ascii="Arial" w:hAnsi="Arial" w:cs="Arial"/>
                <w:sz w:val="14"/>
                <w:szCs w:val="14"/>
                <w:lang w:eastAsia="es-ES"/>
              </w:rPr>
            </w:pPr>
            <w:r w:rsidRPr="00737A6C">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6FE263AE" w14:textId="77777777" w:rsidR="0080376A" w:rsidRPr="00737A6C" w:rsidRDefault="0080376A" w:rsidP="00EB2ED0">
            <w:pPr>
              <w:rPr>
                <w:rFonts w:ascii="Arial" w:hAnsi="Arial" w:cs="Arial"/>
                <w:sz w:val="14"/>
                <w:szCs w:val="14"/>
                <w:lang w:eastAsia="es-ES"/>
              </w:rPr>
            </w:pPr>
            <w:r w:rsidRPr="00737A6C">
              <w:rPr>
                <w:rFonts w:ascii="Arial" w:hAnsi="Arial" w:cs="Arial"/>
                <w:sz w:val="14"/>
                <w:szCs w:val="14"/>
                <w:lang w:eastAsia="es-ES"/>
              </w:rPr>
              <w:t>Juan David Montoya Penagos</w:t>
            </w:r>
          </w:p>
          <w:p w14:paraId="5B170026" w14:textId="77777777" w:rsidR="0080376A" w:rsidRPr="00737A6C" w:rsidRDefault="0080376A" w:rsidP="00EB2ED0">
            <w:pPr>
              <w:rPr>
                <w:rFonts w:ascii="Arial" w:hAnsi="Arial" w:cs="Arial"/>
                <w:sz w:val="14"/>
                <w:szCs w:val="14"/>
                <w:lang w:eastAsia="es-ES"/>
              </w:rPr>
            </w:pPr>
            <w:r w:rsidRPr="00737A6C">
              <w:rPr>
                <w:rFonts w:ascii="Arial" w:hAnsi="Arial" w:cs="Arial"/>
                <w:sz w:val="14"/>
                <w:szCs w:val="14"/>
                <w:lang w:eastAsia="es-ES"/>
              </w:rPr>
              <w:t xml:space="preserve">Gestor T1-15 de la Subdirección de Gestión Contractual  </w:t>
            </w:r>
          </w:p>
        </w:tc>
      </w:tr>
      <w:tr w:rsidR="00737A6C" w:rsidRPr="00737A6C" w14:paraId="69EA51B1" w14:textId="77777777" w:rsidTr="00631B91">
        <w:trPr>
          <w:trHeight w:val="272"/>
        </w:trPr>
        <w:tc>
          <w:tcPr>
            <w:tcW w:w="886" w:type="dxa"/>
            <w:vAlign w:val="center"/>
            <w:hideMark/>
          </w:tcPr>
          <w:p w14:paraId="310910D2" w14:textId="77777777" w:rsidR="0080376A" w:rsidRPr="00737A6C" w:rsidRDefault="0080376A" w:rsidP="00EB2ED0">
            <w:pPr>
              <w:rPr>
                <w:rFonts w:ascii="Arial" w:hAnsi="Arial" w:cs="Arial"/>
                <w:sz w:val="14"/>
                <w:szCs w:val="14"/>
                <w:lang w:eastAsia="es-ES"/>
              </w:rPr>
            </w:pPr>
            <w:r w:rsidRPr="00737A6C">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43D727AC" w14:textId="77777777" w:rsidR="0080376A" w:rsidRPr="00737A6C" w:rsidRDefault="0080376A" w:rsidP="00EB2ED0">
            <w:pPr>
              <w:rPr>
                <w:rFonts w:ascii="Arial" w:hAnsi="Arial" w:cs="Arial"/>
                <w:sz w:val="14"/>
                <w:szCs w:val="14"/>
                <w:lang w:eastAsia="es-ES"/>
              </w:rPr>
            </w:pPr>
            <w:r w:rsidRPr="00737A6C">
              <w:rPr>
                <w:rFonts w:ascii="Arial" w:hAnsi="Arial" w:cs="Arial"/>
                <w:sz w:val="14"/>
                <w:szCs w:val="14"/>
                <w:lang w:eastAsia="es-ES"/>
              </w:rPr>
              <w:t>Jorge Augusto Tirado Navarro</w:t>
            </w:r>
          </w:p>
          <w:p w14:paraId="3019D417" w14:textId="633936DE" w:rsidR="0080376A" w:rsidRPr="00737A6C" w:rsidRDefault="0080376A" w:rsidP="00EB2ED0">
            <w:pPr>
              <w:rPr>
                <w:rFonts w:ascii="Arial" w:hAnsi="Arial" w:cs="Arial"/>
                <w:sz w:val="14"/>
                <w:szCs w:val="14"/>
                <w:lang w:eastAsia="es-ES"/>
              </w:rPr>
            </w:pPr>
            <w:r w:rsidRPr="00737A6C">
              <w:rPr>
                <w:rFonts w:ascii="Arial" w:hAnsi="Arial" w:cs="Arial"/>
                <w:sz w:val="14"/>
                <w:szCs w:val="14"/>
                <w:lang w:eastAsia="es-ES"/>
              </w:rPr>
              <w:t>Subdirector de Gestión Contractual</w:t>
            </w:r>
            <w:r w:rsidR="008C3903" w:rsidRPr="00737A6C">
              <w:rPr>
                <w:rFonts w:ascii="Arial" w:hAnsi="Arial" w:cs="Arial"/>
                <w:sz w:val="14"/>
                <w:szCs w:val="14"/>
                <w:lang w:eastAsia="es-ES"/>
              </w:rPr>
              <w:t xml:space="preserve"> ANCP – CCE</w:t>
            </w:r>
          </w:p>
        </w:tc>
      </w:tr>
    </w:tbl>
    <w:p w14:paraId="5D4CDD3F" w14:textId="77777777" w:rsidR="0080376A" w:rsidRPr="00737A6C" w:rsidRDefault="0080376A" w:rsidP="00EB2ED0">
      <w:pPr>
        <w:rPr>
          <w:rFonts w:ascii="Arial" w:hAnsi="Arial" w:cs="Arial"/>
          <w:lang w:eastAsia="es-ES"/>
        </w:rPr>
      </w:pPr>
    </w:p>
    <w:bookmarkEnd w:id="2"/>
    <w:p w14:paraId="35B56F46" w14:textId="68D0B3F1" w:rsidR="00746E08" w:rsidRPr="00737A6C" w:rsidRDefault="00746E08" w:rsidP="00EB2ED0">
      <w:pPr>
        <w:spacing w:line="276" w:lineRule="auto"/>
        <w:jc w:val="both"/>
        <w:rPr>
          <w:rFonts w:ascii="Arial" w:hAnsi="Arial" w:cs="Arial"/>
          <w:lang w:val="es-ES_tradnl"/>
        </w:rPr>
      </w:pPr>
    </w:p>
    <w:sectPr w:rsidR="00746E08" w:rsidRPr="00737A6C" w:rsidSect="005D791B">
      <w:headerReference w:type="default" r:id="rId15"/>
      <w:footerReference w:type="default" r:id="rId16"/>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55790" w14:textId="77777777" w:rsidR="001177AB" w:rsidRDefault="001177AB">
      <w:r>
        <w:separator/>
      </w:r>
    </w:p>
  </w:endnote>
  <w:endnote w:type="continuationSeparator" w:id="0">
    <w:p w14:paraId="5D55E799" w14:textId="77777777" w:rsidR="001177AB" w:rsidRDefault="001177AB">
      <w:r>
        <w:continuationSeparator/>
      </w:r>
    </w:p>
  </w:endnote>
  <w:endnote w:type="continuationNotice" w:id="1">
    <w:p w14:paraId="537B6CB7" w14:textId="77777777" w:rsidR="001177AB" w:rsidRDefault="00117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7B1929" w:rsidRDefault="007B1929" w:rsidP="00322937">
    <w:pPr>
      <w:pStyle w:val="Sinespaciado"/>
      <w:jc w:val="right"/>
      <w:rPr>
        <w:rFonts w:ascii="Arial" w:hAnsi="Arial" w:cs="Arial"/>
        <w:sz w:val="18"/>
        <w:szCs w:val="18"/>
      </w:rPr>
    </w:pPr>
  </w:p>
  <w:p w14:paraId="7A3785F3" w14:textId="2EF28465" w:rsidR="007B1929" w:rsidRPr="008217B7" w:rsidRDefault="007B1929"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7B1929" w:rsidRDefault="007B1929" w:rsidP="00322937">
    <w:pPr>
      <w:pStyle w:val="Piedepgina"/>
      <w:jc w:val="center"/>
      <w:rPr>
        <w:lang w:val="es-ES"/>
      </w:rPr>
    </w:pPr>
    <w:r>
      <w:rPr>
        <w:noProof/>
      </w:rPr>
      <w:drawing>
        <wp:inline distT="0" distB="0" distL="0" distR="0" wp14:anchorId="608B196D" wp14:editId="5BB3F60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7B1929" w:rsidRDefault="007B1929" w:rsidP="007B0854">
    <w:pPr>
      <w:pStyle w:val="Piedepgina"/>
      <w:jc w:val="center"/>
      <w:rPr>
        <w:lang w:val="es-ES"/>
      </w:rPr>
    </w:pPr>
  </w:p>
  <w:p w14:paraId="6C0EFC49" w14:textId="77777777" w:rsidR="007B1929" w:rsidRPr="007B0854" w:rsidRDefault="007B1929"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70BD" w14:textId="77777777" w:rsidR="001177AB" w:rsidRDefault="001177AB">
      <w:r>
        <w:separator/>
      </w:r>
    </w:p>
  </w:footnote>
  <w:footnote w:type="continuationSeparator" w:id="0">
    <w:p w14:paraId="23A1AF05" w14:textId="77777777" w:rsidR="001177AB" w:rsidRDefault="001177AB">
      <w:r>
        <w:continuationSeparator/>
      </w:r>
    </w:p>
  </w:footnote>
  <w:footnote w:type="continuationNotice" w:id="1">
    <w:p w14:paraId="5937A5A3" w14:textId="77777777" w:rsidR="001177AB" w:rsidRDefault="001177AB"/>
  </w:footnote>
  <w:footnote w:id="2">
    <w:p w14:paraId="5B904F20" w14:textId="77777777" w:rsidR="00BC779D" w:rsidRPr="001F29DD" w:rsidRDefault="00BC779D" w:rsidP="00BC779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2 al 29.</w:t>
      </w:r>
    </w:p>
    <w:p w14:paraId="4A385445" w14:textId="77777777" w:rsidR="00BC779D" w:rsidRPr="001F29DD" w:rsidRDefault="00BC779D" w:rsidP="00BC779D">
      <w:pPr>
        <w:pStyle w:val="Textonotapie"/>
        <w:ind w:firstLine="709"/>
        <w:jc w:val="both"/>
        <w:rPr>
          <w:rFonts w:ascii="Arial" w:hAnsi="Arial" w:cs="Arial"/>
          <w:sz w:val="19"/>
          <w:szCs w:val="19"/>
          <w:lang w:val="es-ES"/>
        </w:rPr>
      </w:pPr>
    </w:p>
  </w:footnote>
  <w:footnote w:id="3">
    <w:p w14:paraId="6E05A624" w14:textId="77777777" w:rsidR="00BC779D" w:rsidRPr="001F29DD" w:rsidRDefault="00BC779D" w:rsidP="00BC779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30 al 36.</w:t>
      </w:r>
    </w:p>
    <w:p w14:paraId="69C3B36E" w14:textId="77777777" w:rsidR="00BC779D" w:rsidRPr="001F29DD" w:rsidRDefault="00BC779D" w:rsidP="00BC779D">
      <w:pPr>
        <w:pStyle w:val="Textonotapie"/>
        <w:ind w:firstLine="709"/>
        <w:jc w:val="both"/>
        <w:rPr>
          <w:rFonts w:ascii="Arial" w:hAnsi="Arial" w:cs="Arial"/>
          <w:sz w:val="19"/>
          <w:szCs w:val="19"/>
          <w:lang w:val="es-ES"/>
        </w:rPr>
      </w:pPr>
    </w:p>
  </w:footnote>
  <w:footnote w:id="4">
    <w:p w14:paraId="13C762A6" w14:textId="77777777" w:rsidR="00BC779D" w:rsidRPr="001F29DD" w:rsidRDefault="00BC779D" w:rsidP="00BC779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37 al 45.</w:t>
      </w:r>
    </w:p>
    <w:p w14:paraId="63202C0E" w14:textId="77777777" w:rsidR="00BC779D" w:rsidRPr="001F29DD" w:rsidRDefault="00BC779D" w:rsidP="00BC779D">
      <w:pPr>
        <w:pStyle w:val="Textonotapie"/>
        <w:ind w:firstLine="709"/>
        <w:jc w:val="both"/>
        <w:rPr>
          <w:rFonts w:ascii="Arial" w:hAnsi="Arial" w:cs="Arial"/>
          <w:sz w:val="19"/>
          <w:szCs w:val="19"/>
          <w:lang w:val="es-ES"/>
        </w:rPr>
      </w:pPr>
    </w:p>
  </w:footnote>
  <w:footnote w:id="5">
    <w:p w14:paraId="6447064D" w14:textId="77777777" w:rsidR="00BC779D" w:rsidRPr="001F29DD" w:rsidRDefault="00BC779D" w:rsidP="00BC779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46 al 73.</w:t>
      </w:r>
    </w:p>
    <w:p w14:paraId="13C9A36C" w14:textId="77777777" w:rsidR="00BC779D" w:rsidRPr="001F29DD" w:rsidRDefault="00BC779D" w:rsidP="00BC779D">
      <w:pPr>
        <w:pStyle w:val="Textonotapie"/>
        <w:ind w:firstLine="709"/>
        <w:jc w:val="both"/>
        <w:rPr>
          <w:rFonts w:ascii="Arial" w:hAnsi="Arial" w:cs="Arial"/>
          <w:sz w:val="19"/>
          <w:szCs w:val="19"/>
          <w:lang w:val="es-ES"/>
        </w:rPr>
      </w:pPr>
    </w:p>
  </w:footnote>
  <w:footnote w:id="6">
    <w:p w14:paraId="398F2BD8" w14:textId="77777777" w:rsidR="00BC779D" w:rsidRPr="001F29DD" w:rsidRDefault="00BC779D" w:rsidP="00BC779D">
      <w:pPr>
        <w:pStyle w:val="Textonotapie"/>
        <w:ind w:firstLine="709"/>
        <w:jc w:val="both"/>
        <w:rPr>
          <w:rFonts w:ascii="Arial" w:hAnsi="Arial" w:cs="Arial"/>
          <w:sz w:val="19"/>
          <w:szCs w:val="19"/>
          <w:lang w:val="es-E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Artículos 74 al 83.</w:t>
      </w:r>
    </w:p>
    <w:p w14:paraId="4491CD7E" w14:textId="77777777" w:rsidR="00BC779D" w:rsidRPr="001F29DD" w:rsidRDefault="00BC779D" w:rsidP="00BC779D">
      <w:pPr>
        <w:pStyle w:val="Textonotapie"/>
        <w:ind w:firstLine="709"/>
        <w:jc w:val="both"/>
        <w:rPr>
          <w:rFonts w:ascii="Arial" w:hAnsi="Arial" w:cs="Arial"/>
          <w:sz w:val="19"/>
          <w:szCs w:val="19"/>
          <w:lang w:val="es-ES"/>
        </w:rPr>
      </w:pPr>
    </w:p>
  </w:footnote>
  <w:footnote w:id="7">
    <w:p w14:paraId="28853451" w14:textId="77777777" w:rsidR="00BC779D" w:rsidRPr="001F29DD" w:rsidRDefault="00BC779D" w:rsidP="00BC779D">
      <w:pPr>
        <w:ind w:firstLine="709"/>
        <w:jc w:val="both"/>
        <w:rPr>
          <w:rFonts w:ascii="Arial" w:hAnsi="Arial" w:cs="Arial"/>
          <w:sz w:val="19"/>
          <w:szCs w:val="19"/>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En efecto, el artículo 34 de la Ley 2069 de 2020 establece: «</w:t>
      </w:r>
      <w:r w:rsidRPr="001F29DD">
        <w:rPr>
          <w:rFonts w:ascii="Arial" w:hAnsi="Arial" w:cs="Arial"/>
          <w:sz w:val="19"/>
          <w:szCs w:val="19"/>
        </w:rPr>
        <w:t xml:space="preserve">Modifíquese el artículo 12 de la Ley 1150 de 2007, el cual quedará así: </w:t>
      </w:r>
    </w:p>
    <w:p w14:paraId="1934BD3A" w14:textId="77777777" w:rsidR="00BC779D" w:rsidRPr="001F29DD" w:rsidRDefault="00BC779D" w:rsidP="00BC779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rPr>
        <w:t>»</w:t>
      </w:r>
      <w:r w:rsidRPr="001F29DD">
        <w:rPr>
          <w:rFonts w:ascii="Arial" w:eastAsia="Calibri" w:hAnsi="Arial" w:cs="Arial"/>
          <w:color w:val="000000" w:themeColor="text1"/>
          <w:sz w:val="19"/>
          <w:szCs w:val="19"/>
          <w:lang w:val="es-ES_tradnl"/>
        </w:rPr>
        <w:t>"Artículo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Mipyme, convocatorias limitadas a estas en las que, previo a la Resolución de apertura del proceso respectivo, se haya manifestado el interés de por lo menos dos (2) Mipyme.</w:t>
      </w:r>
    </w:p>
    <w:p w14:paraId="174C1D95" w14:textId="77777777" w:rsidR="00BC779D" w:rsidRPr="001F29DD" w:rsidRDefault="00BC779D" w:rsidP="00BC779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»Asimismo, el reglamento podrá establecer condiciones preferenciales a favor de la oferta de bienes y servicios producidos por las Mipyme respetando los montos y las condiciones contenidas en los compromisos internacionales vigentes, cuando sean aplicables.</w:t>
      </w:r>
    </w:p>
    <w:p w14:paraId="5E17A9DB" w14:textId="77777777" w:rsidR="00BC779D" w:rsidRPr="001F29DD" w:rsidRDefault="00BC779D" w:rsidP="00BC779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»En todo caso, se deberá garantizar la satisfacción de las condiciones técnicas y económicas requeridas en el Proceso de Contratación.</w:t>
      </w:r>
    </w:p>
    <w:p w14:paraId="4CDC1066" w14:textId="77777777" w:rsidR="00BC779D" w:rsidRPr="001F29DD" w:rsidRDefault="00BC779D" w:rsidP="00BC779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y, sujetos de especial protección constitucional en las condiciones que señale el reglamento; siempre que se garanticen las condiciones de calidad y cumplimiento del objeto contractual.</w:t>
      </w:r>
    </w:p>
    <w:p w14:paraId="316DEABA" w14:textId="77777777" w:rsidR="00BC779D" w:rsidRPr="001F29DD" w:rsidRDefault="00BC779D" w:rsidP="00BC779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»Parágrafo Primero. En los Procesos de Contratación que se desarrollen con base en el primer inciso, las entidades podrán realizar las convocatorias limitadas que beneficien a las Mipyme del ámbito municipal o departamental correspondiente al de la ejecución del contrato.</w:t>
      </w:r>
    </w:p>
    <w:p w14:paraId="60D2BAF5" w14:textId="77777777" w:rsidR="00BC779D" w:rsidRPr="001F29DD" w:rsidRDefault="00BC779D" w:rsidP="00BC779D">
      <w:pPr>
        <w:ind w:firstLine="709"/>
        <w:jc w:val="both"/>
        <w:rPr>
          <w:rFonts w:ascii="Arial" w:eastAsia="Calibri" w:hAnsi="Arial" w:cs="Arial"/>
          <w:color w:val="000000" w:themeColor="text1"/>
          <w:sz w:val="19"/>
          <w:szCs w:val="19"/>
          <w:lang w:val="es-ES_tradnl"/>
        </w:rPr>
      </w:pPr>
      <w:r w:rsidRPr="001F29DD">
        <w:rPr>
          <w:rFonts w:ascii="Arial" w:eastAsia="Calibri" w:hAnsi="Arial" w:cs="Arial"/>
          <w:color w:val="000000" w:themeColor="text1"/>
          <w:sz w:val="19"/>
          <w:szCs w:val="19"/>
          <w:lang w:val="es-ES_tradnl"/>
        </w:rPr>
        <w:t>»Parágrafo Segundo.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3A56BBF9" w14:textId="500B5525" w:rsidR="00BC779D" w:rsidRPr="001F29DD" w:rsidRDefault="00BC779D" w:rsidP="00737A6C">
      <w:pPr>
        <w:ind w:firstLine="709"/>
        <w:jc w:val="both"/>
        <w:rPr>
          <w:rFonts w:ascii="Arial" w:hAnsi="Arial" w:cs="Arial"/>
          <w:sz w:val="19"/>
          <w:szCs w:val="19"/>
          <w:lang w:val="es-ES_tradnl"/>
        </w:rPr>
      </w:pPr>
      <w:r w:rsidRPr="001F29DD">
        <w:rPr>
          <w:rFonts w:ascii="Arial" w:eastAsia="Calibri" w:hAnsi="Arial" w:cs="Arial"/>
          <w:color w:val="000000" w:themeColor="text1"/>
          <w:sz w:val="19"/>
          <w:szCs w:val="19"/>
          <w:lang w:val="es-ES_tradnl"/>
        </w:rPr>
        <w:t>»Parágrafo Tercero. En la ejecución de los contratos a que se refiere el presente artículo, las entidades y los contratistas, deberán observar lo dispuesto en los artículos 90 a 95 de la Ley 418 de 1997 y las normas que la modifiquen, adicionen o subroguen."»</w:t>
      </w:r>
      <w:r w:rsidR="00737A6C">
        <w:rPr>
          <w:rFonts w:ascii="Arial" w:eastAsia="Calibri" w:hAnsi="Arial" w:cs="Arial"/>
          <w:color w:val="000000" w:themeColor="text1"/>
          <w:sz w:val="19"/>
          <w:szCs w:val="19"/>
          <w:lang w:val="es-ES_tradnl"/>
        </w:rPr>
        <w:t>.</w:t>
      </w:r>
      <w:r w:rsidRPr="001F29DD">
        <w:rPr>
          <w:rFonts w:ascii="Arial" w:eastAsia="Calibri" w:hAnsi="Arial" w:cs="Arial"/>
          <w:color w:val="000000" w:themeColor="text1"/>
          <w:sz w:val="19"/>
          <w:szCs w:val="19"/>
          <w:lang w:val="es-ES_tradnl"/>
        </w:rPr>
        <w:t xml:space="preserve"> </w:t>
      </w:r>
    </w:p>
  </w:footnote>
  <w:footnote w:id="8">
    <w:p w14:paraId="2C760B70" w14:textId="77777777" w:rsidR="00BC779D" w:rsidRPr="001F29DD" w:rsidRDefault="00BC779D" w:rsidP="00BC779D">
      <w:pPr>
        <w:ind w:firstLine="709"/>
        <w:jc w:val="both"/>
        <w:rPr>
          <w:rFonts w:ascii="Arial" w:eastAsiaTheme="minorHAnsi" w:hAnsi="Arial" w:cs="Arial"/>
          <w:sz w:val="19"/>
          <w:szCs w:val="19"/>
          <w:lang w:val="es-ES" w:eastAsia="en-US"/>
        </w:rPr>
      </w:pPr>
      <w:r w:rsidRPr="001F29DD">
        <w:rPr>
          <w:rStyle w:val="Refdenotaalpie"/>
          <w:rFonts w:ascii="Arial" w:hAnsi="Arial" w:cs="Arial"/>
          <w:sz w:val="19"/>
          <w:szCs w:val="19"/>
        </w:rPr>
        <w:footnoteRef/>
      </w:r>
      <w:r w:rsidRPr="001F29DD">
        <w:rPr>
          <w:rFonts w:ascii="Arial" w:hAnsi="Arial" w:cs="Arial"/>
          <w:sz w:val="19"/>
          <w:szCs w:val="19"/>
        </w:rPr>
        <w:t xml:space="preserve"> </w:t>
      </w:r>
      <w:r w:rsidRPr="001F29DD">
        <w:rPr>
          <w:rFonts w:ascii="Arial" w:hAnsi="Arial" w:cs="Arial"/>
          <w:sz w:val="19"/>
          <w:szCs w:val="19"/>
          <w:lang w:val="es-ES"/>
        </w:rPr>
        <w:t xml:space="preserve">Corte Constitucional. Sentencia C-502 de 2012. Magistrada Ponente: </w:t>
      </w:r>
      <w:r w:rsidRPr="001F29DD">
        <w:rPr>
          <w:rFonts w:ascii="Arial" w:eastAsiaTheme="minorHAnsi" w:hAnsi="Arial" w:cs="Arial"/>
          <w:sz w:val="19"/>
          <w:szCs w:val="19"/>
          <w:lang w:val="es-ES" w:eastAsia="en-US"/>
        </w:rPr>
        <w:t>Adriana Mar</w:t>
      </w:r>
      <w:r>
        <w:rPr>
          <w:rFonts w:ascii="Arial" w:eastAsiaTheme="minorHAnsi" w:hAnsi="Arial" w:cs="Arial"/>
          <w:sz w:val="19"/>
          <w:szCs w:val="19"/>
          <w:lang w:val="es-ES" w:eastAsia="en-US"/>
        </w:rPr>
        <w:t>í</w:t>
      </w:r>
      <w:r w:rsidRPr="001F29DD">
        <w:rPr>
          <w:rFonts w:ascii="Arial" w:eastAsiaTheme="minorHAnsi" w:hAnsi="Arial" w:cs="Arial"/>
          <w:sz w:val="19"/>
          <w:szCs w:val="19"/>
          <w:lang w:val="es-ES" w:eastAsia="en-US"/>
        </w:rPr>
        <w:t>a Guillén Arango</w:t>
      </w:r>
      <w:r>
        <w:rPr>
          <w:rFonts w:ascii="Arial" w:eastAsiaTheme="minorHAnsi" w:hAnsi="Arial" w:cs="Arial"/>
          <w:sz w:val="19"/>
          <w:szCs w:val="19"/>
          <w:lang w:val="es-ES" w:eastAsia="en-US"/>
        </w:rPr>
        <w:t>.</w:t>
      </w:r>
    </w:p>
    <w:p w14:paraId="47A18235" w14:textId="77777777" w:rsidR="00BC779D" w:rsidRPr="001F29DD" w:rsidRDefault="00BC779D" w:rsidP="00BC779D">
      <w:pPr>
        <w:pStyle w:val="Textonotapie"/>
        <w:ind w:firstLine="709"/>
        <w:jc w:val="both"/>
        <w:rPr>
          <w:rFonts w:ascii="Arial" w:hAnsi="Arial" w:cs="Arial"/>
          <w:sz w:val="19"/>
          <w:szCs w:val="19"/>
          <w:lang w:val="es-ES"/>
        </w:rPr>
      </w:pPr>
      <w:r w:rsidRPr="001F29DD">
        <w:rPr>
          <w:rFonts w:ascii="Arial" w:hAnsi="Arial" w:cs="Arial"/>
          <w:sz w:val="19"/>
          <w:szCs w:val="19"/>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7B1929" w:rsidRDefault="007B1929">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hybridMultilevel"/>
    <w:tmpl w:val="6C4AF576"/>
    <w:lvl w:ilvl="0" w:tplc="CED44512">
      <w:start w:val="1"/>
      <w:numFmt w:val="decimal"/>
      <w:lvlText w:val="%1."/>
      <w:lvlJc w:val="left"/>
      <w:pPr>
        <w:tabs>
          <w:tab w:val="num" w:pos="720"/>
        </w:tabs>
        <w:ind w:left="720" w:hanging="360"/>
      </w:pPr>
    </w:lvl>
    <w:lvl w:ilvl="1" w:tplc="2DB862AE" w:tentative="1">
      <w:start w:val="1"/>
      <w:numFmt w:val="decimal"/>
      <w:lvlText w:val="%2."/>
      <w:lvlJc w:val="left"/>
      <w:pPr>
        <w:tabs>
          <w:tab w:val="num" w:pos="1440"/>
        </w:tabs>
        <w:ind w:left="1440" w:hanging="360"/>
      </w:pPr>
    </w:lvl>
    <w:lvl w:ilvl="2" w:tplc="03AC466C" w:tentative="1">
      <w:start w:val="1"/>
      <w:numFmt w:val="decimal"/>
      <w:lvlText w:val="%3."/>
      <w:lvlJc w:val="left"/>
      <w:pPr>
        <w:tabs>
          <w:tab w:val="num" w:pos="2160"/>
        </w:tabs>
        <w:ind w:left="2160" w:hanging="360"/>
      </w:pPr>
    </w:lvl>
    <w:lvl w:ilvl="3" w:tplc="1820C460" w:tentative="1">
      <w:start w:val="1"/>
      <w:numFmt w:val="decimal"/>
      <w:lvlText w:val="%4."/>
      <w:lvlJc w:val="left"/>
      <w:pPr>
        <w:tabs>
          <w:tab w:val="num" w:pos="2880"/>
        </w:tabs>
        <w:ind w:left="2880" w:hanging="360"/>
      </w:pPr>
    </w:lvl>
    <w:lvl w:ilvl="4" w:tplc="3294A48C" w:tentative="1">
      <w:start w:val="1"/>
      <w:numFmt w:val="decimal"/>
      <w:lvlText w:val="%5."/>
      <w:lvlJc w:val="left"/>
      <w:pPr>
        <w:tabs>
          <w:tab w:val="num" w:pos="3600"/>
        </w:tabs>
        <w:ind w:left="3600" w:hanging="360"/>
      </w:pPr>
    </w:lvl>
    <w:lvl w:ilvl="5" w:tplc="F77A9290" w:tentative="1">
      <w:start w:val="1"/>
      <w:numFmt w:val="decimal"/>
      <w:lvlText w:val="%6."/>
      <w:lvlJc w:val="left"/>
      <w:pPr>
        <w:tabs>
          <w:tab w:val="num" w:pos="4320"/>
        </w:tabs>
        <w:ind w:left="4320" w:hanging="360"/>
      </w:pPr>
    </w:lvl>
    <w:lvl w:ilvl="6" w:tplc="303A9F5E" w:tentative="1">
      <w:start w:val="1"/>
      <w:numFmt w:val="decimal"/>
      <w:lvlText w:val="%7."/>
      <w:lvlJc w:val="left"/>
      <w:pPr>
        <w:tabs>
          <w:tab w:val="num" w:pos="5040"/>
        </w:tabs>
        <w:ind w:left="5040" w:hanging="360"/>
      </w:pPr>
    </w:lvl>
    <w:lvl w:ilvl="7" w:tplc="895C1678" w:tentative="1">
      <w:start w:val="1"/>
      <w:numFmt w:val="decimal"/>
      <w:lvlText w:val="%8."/>
      <w:lvlJc w:val="left"/>
      <w:pPr>
        <w:tabs>
          <w:tab w:val="num" w:pos="5760"/>
        </w:tabs>
        <w:ind w:left="5760" w:hanging="360"/>
      </w:pPr>
    </w:lvl>
    <w:lvl w:ilvl="8" w:tplc="665C70BC"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163737622">
    <w:abstractNumId w:val="9"/>
  </w:num>
  <w:num w:numId="2" w16cid:durableId="1478454878">
    <w:abstractNumId w:val="7"/>
  </w:num>
  <w:num w:numId="3" w16cid:durableId="2135515150">
    <w:abstractNumId w:val="12"/>
  </w:num>
  <w:num w:numId="4" w16cid:durableId="1276643638">
    <w:abstractNumId w:val="15"/>
  </w:num>
  <w:num w:numId="5" w16cid:durableId="1551456220">
    <w:abstractNumId w:val="19"/>
  </w:num>
  <w:num w:numId="6" w16cid:durableId="81364000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6223686">
    <w:abstractNumId w:val="17"/>
  </w:num>
  <w:num w:numId="8" w16cid:durableId="1018119460">
    <w:abstractNumId w:val="0"/>
  </w:num>
  <w:num w:numId="9" w16cid:durableId="859853058">
    <w:abstractNumId w:val="3"/>
  </w:num>
  <w:num w:numId="10" w16cid:durableId="9756405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65914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8456512">
    <w:abstractNumId w:val="8"/>
  </w:num>
  <w:num w:numId="13" w16cid:durableId="1937706449">
    <w:abstractNumId w:val="11"/>
  </w:num>
  <w:num w:numId="14" w16cid:durableId="115568528">
    <w:abstractNumId w:val="6"/>
  </w:num>
  <w:num w:numId="15" w16cid:durableId="118817662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957287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0886035">
    <w:abstractNumId w:val="21"/>
  </w:num>
  <w:num w:numId="18" w16cid:durableId="698090204">
    <w:abstractNumId w:val="13"/>
  </w:num>
  <w:num w:numId="19" w16cid:durableId="841511967">
    <w:abstractNumId w:val="2"/>
  </w:num>
  <w:num w:numId="20" w16cid:durableId="1569654879">
    <w:abstractNumId w:val="22"/>
  </w:num>
  <w:num w:numId="21" w16cid:durableId="133261342">
    <w:abstractNumId w:val="14"/>
  </w:num>
  <w:num w:numId="22" w16cid:durableId="297422690">
    <w:abstractNumId w:val="5"/>
  </w:num>
  <w:num w:numId="23" w16cid:durableId="911694145">
    <w:abstractNumId w:val="4"/>
  </w:num>
  <w:num w:numId="24" w16cid:durableId="1974404757">
    <w:abstractNumId w:val="20"/>
  </w:num>
  <w:num w:numId="25" w16cid:durableId="4847857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CFD"/>
    <w:rsid w:val="0000162E"/>
    <w:rsid w:val="00001A1C"/>
    <w:rsid w:val="00001CC9"/>
    <w:rsid w:val="00001FFD"/>
    <w:rsid w:val="00002027"/>
    <w:rsid w:val="000020FE"/>
    <w:rsid w:val="00002173"/>
    <w:rsid w:val="0000248C"/>
    <w:rsid w:val="00002588"/>
    <w:rsid w:val="00003020"/>
    <w:rsid w:val="000031A8"/>
    <w:rsid w:val="00003C5C"/>
    <w:rsid w:val="00003D39"/>
    <w:rsid w:val="000040D7"/>
    <w:rsid w:val="00004173"/>
    <w:rsid w:val="00004556"/>
    <w:rsid w:val="00004809"/>
    <w:rsid w:val="000051AF"/>
    <w:rsid w:val="000059D3"/>
    <w:rsid w:val="00005B6D"/>
    <w:rsid w:val="0000600A"/>
    <w:rsid w:val="00006081"/>
    <w:rsid w:val="00007750"/>
    <w:rsid w:val="000077FD"/>
    <w:rsid w:val="00007948"/>
    <w:rsid w:val="00007DAD"/>
    <w:rsid w:val="00007E37"/>
    <w:rsid w:val="000105D9"/>
    <w:rsid w:val="00010C40"/>
    <w:rsid w:val="000112B4"/>
    <w:rsid w:val="00011DCC"/>
    <w:rsid w:val="00011EA4"/>
    <w:rsid w:val="00012532"/>
    <w:rsid w:val="00012B9E"/>
    <w:rsid w:val="00012EFA"/>
    <w:rsid w:val="00012F37"/>
    <w:rsid w:val="00012FBA"/>
    <w:rsid w:val="00013C6B"/>
    <w:rsid w:val="0001406B"/>
    <w:rsid w:val="000140E5"/>
    <w:rsid w:val="000143F8"/>
    <w:rsid w:val="00014624"/>
    <w:rsid w:val="00015126"/>
    <w:rsid w:val="00015B44"/>
    <w:rsid w:val="00016081"/>
    <w:rsid w:val="000165AC"/>
    <w:rsid w:val="00016651"/>
    <w:rsid w:val="000171A2"/>
    <w:rsid w:val="00017B65"/>
    <w:rsid w:val="00020158"/>
    <w:rsid w:val="000207E0"/>
    <w:rsid w:val="000209E2"/>
    <w:rsid w:val="00020F8F"/>
    <w:rsid w:val="00021A95"/>
    <w:rsid w:val="00021C8A"/>
    <w:rsid w:val="0002256F"/>
    <w:rsid w:val="00023A0B"/>
    <w:rsid w:val="00023DAE"/>
    <w:rsid w:val="00024896"/>
    <w:rsid w:val="00024A81"/>
    <w:rsid w:val="0002504E"/>
    <w:rsid w:val="000255FA"/>
    <w:rsid w:val="00025D0A"/>
    <w:rsid w:val="000263F0"/>
    <w:rsid w:val="00026407"/>
    <w:rsid w:val="000265C7"/>
    <w:rsid w:val="00026608"/>
    <w:rsid w:val="00027787"/>
    <w:rsid w:val="000278D2"/>
    <w:rsid w:val="00027C93"/>
    <w:rsid w:val="000303E4"/>
    <w:rsid w:val="00030B30"/>
    <w:rsid w:val="00030DFB"/>
    <w:rsid w:val="00031364"/>
    <w:rsid w:val="000315E1"/>
    <w:rsid w:val="0003236E"/>
    <w:rsid w:val="000323C6"/>
    <w:rsid w:val="000323FA"/>
    <w:rsid w:val="00032689"/>
    <w:rsid w:val="00032C89"/>
    <w:rsid w:val="000332E1"/>
    <w:rsid w:val="0003339A"/>
    <w:rsid w:val="000341F2"/>
    <w:rsid w:val="00035046"/>
    <w:rsid w:val="000351F2"/>
    <w:rsid w:val="00035328"/>
    <w:rsid w:val="0003535C"/>
    <w:rsid w:val="00035768"/>
    <w:rsid w:val="000368FE"/>
    <w:rsid w:val="00036D03"/>
    <w:rsid w:val="00036E03"/>
    <w:rsid w:val="000374FB"/>
    <w:rsid w:val="00037510"/>
    <w:rsid w:val="000406DB"/>
    <w:rsid w:val="0004094D"/>
    <w:rsid w:val="00041029"/>
    <w:rsid w:val="00041357"/>
    <w:rsid w:val="0004149B"/>
    <w:rsid w:val="00041FC6"/>
    <w:rsid w:val="00042961"/>
    <w:rsid w:val="00042C25"/>
    <w:rsid w:val="00042D03"/>
    <w:rsid w:val="00043086"/>
    <w:rsid w:val="000430A0"/>
    <w:rsid w:val="00043652"/>
    <w:rsid w:val="00043A34"/>
    <w:rsid w:val="00043D3B"/>
    <w:rsid w:val="0004418C"/>
    <w:rsid w:val="00044204"/>
    <w:rsid w:val="0004477A"/>
    <w:rsid w:val="000449D4"/>
    <w:rsid w:val="00045D5B"/>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50D"/>
    <w:rsid w:val="0005474D"/>
    <w:rsid w:val="00055A41"/>
    <w:rsid w:val="00055CB9"/>
    <w:rsid w:val="00056C51"/>
    <w:rsid w:val="00056F66"/>
    <w:rsid w:val="0005702F"/>
    <w:rsid w:val="000572DE"/>
    <w:rsid w:val="000578FF"/>
    <w:rsid w:val="00057CBB"/>
    <w:rsid w:val="00060446"/>
    <w:rsid w:val="00061010"/>
    <w:rsid w:val="00061D06"/>
    <w:rsid w:val="00062CDD"/>
    <w:rsid w:val="00062DB3"/>
    <w:rsid w:val="0006310D"/>
    <w:rsid w:val="00063472"/>
    <w:rsid w:val="000640AF"/>
    <w:rsid w:val="0006460D"/>
    <w:rsid w:val="00064940"/>
    <w:rsid w:val="00064CAE"/>
    <w:rsid w:val="00064DB7"/>
    <w:rsid w:val="00064FA7"/>
    <w:rsid w:val="00065195"/>
    <w:rsid w:val="0006536C"/>
    <w:rsid w:val="0006626E"/>
    <w:rsid w:val="00066A7F"/>
    <w:rsid w:val="0006791B"/>
    <w:rsid w:val="00070AF1"/>
    <w:rsid w:val="000714DE"/>
    <w:rsid w:val="00071CFC"/>
    <w:rsid w:val="0007254F"/>
    <w:rsid w:val="0007357C"/>
    <w:rsid w:val="00073C30"/>
    <w:rsid w:val="00074305"/>
    <w:rsid w:val="000744D0"/>
    <w:rsid w:val="00074B2A"/>
    <w:rsid w:val="00074E6F"/>
    <w:rsid w:val="00074EEE"/>
    <w:rsid w:val="000753D5"/>
    <w:rsid w:val="00075567"/>
    <w:rsid w:val="00075B3E"/>
    <w:rsid w:val="00076456"/>
    <w:rsid w:val="0007779B"/>
    <w:rsid w:val="000777E7"/>
    <w:rsid w:val="0007790A"/>
    <w:rsid w:val="000779F2"/>
    <w:rsid w:val="0008017B"/>
    <w:rsid w:val="0008049A"/>
    <w:rsid w:val="00080ACD"/>
    <w:rsid w:val="000811ED"/>
    <w:rsid w:val="00081D62"/>
    <w:rsid w:val="00081FFA"/>
    <w:rsid w:val="0008269B"/>
    <w:rsid w:val="000829AE"/>
    <w:rsid w:val="00082B74"/>
    <w:rsid w:val="00083099"/>
    <w:rsid w:val="00083480"/>
    <w:rsid w:val="0008389B"/>
    <w:rsid w:val="00083EDC"/>
    <w:rsid w:val="0008407E"/>
    <w:rsid w:val="00084B97"/>
    <w:rsid w:val="00084F87"/>
    <w:rsid w:val="00085033"/>
    <w:rsid w:val="0008510E"/>
    <w:rsid w:val="000856DE"/>
    <w:rsid w:val="00085F17"/>
    <w:rsid w:val="00085FB0"/>
    <w:rsid w:val="00085FB3"/>
    <w:rsid w:val="000860A8"/>
    <w:rsid w:val="0008614E"/>
    <w:rsid w:val="0008686B"/>
    <w:rsid w:val="00086B2A"/>
    <w:rsid w:val="00086ED2"/>
    <w:rsid w:val="00087A64"/>
    <w:rsid w:val="0009082C"/>
    <w:rsid w:val="00090C39"/>
    <w:rsid w:val="000914D6"/>
    <w:rsid w:val="00091569"/>
    <w:rsid w:val="00091957"/>
    <w:rsid w:val="00092654"/>
    <w:rsid w:val="00092CDB"/>
    <w:rsid w:val="00092DCA"/>
    <w:rsid w:val="000932BB"/>
    <w:rsid w:val="00093851"/>
    <w:rsid w:val="000942EB"/>
    <w:rsid w:val="00095B70"/>
    <w:rsid w:val="0009617E"/>
    <w:rsid w:val="0009628D"/>
    <w:rsid w:val="0009670F"/>
    <w:rsid w:val="00096D15"/>
    <w:rsid w:val="000970E4"/>
    <w:rsid w:val="000979CF"/>
    <w:rsid w:val="00097F53"/>
    <w:rsid w:val="000A03C8"/>
    <w:rsid w:val="000A03F2"/>
    <w:rsid w:val="000A05F2"/>
    <w:rsid w:val="000A06C4"/>
    <w:rsid w:val="000A0861"/>
    <w:rsid w:val="000A0EC4"/>
    <w:rsid w:val="000A0ED1"/>
    <w:rsid w:val="000A12DB"/>
    <w:rsid w:val="000A17C8"/>
    <w:rsid w:val="000A1B74"/>
    <w:rsid w:val="000A20D7"/>
    <w:rsid w:val="000A2128"/>
    <w:rsid w:val="000A362F"/>
    <w:rsid w:val="000A3B49"/>
    <w:rsid w:val="000A45E2"/>
    <w:rsid w:val="000A467C"/>
    <w:rsid w:val="000A46FE"/>
    <w:rsid w:val="000A47E6"/>
    <w:rsid w:val="000A52C0"/>
    <w:rsid w:val="000A5AAF"/>
    <w:rsid w:val="000A5ACE"/>
    <w:rsid w:val="000A5F97"/>
    <w:rsid w:val="000A609A"/>
    <w:rsid w:val="000A648E"/>
    <w:rsid w:val="000A7268"/>
    <w:rsid w:val="000A73BB"/>
    <w:rsid w:val="000A73E8"/>
    <w:rsid w:val="000A7EF4"/>
    <w:rsid w:val="000B046C"/>
    <w:rsid w:val="000B0A15"/>
    <w:rsid w:val="000B103F"/>
    <w:rsid w:val="000B1437"/>
    <w:rsid w:val="000B1470"/>
    <w:rsid w:val="000B175E"/>
    <w:rsid w:val="000B244D"/>
    <w:rsid w:val="000B2A1A"/>
    <w:rsid w:val="000B2B86"/>
    <w:rsid w:val="000B3051"/>
    <w:rsid w:val="000B419B"/>
    <w:rsid w:val="000B56F9"/>
    <w:rsid w:val="000B5781"/>
    <w:rsid w:val="000B5CB1"/>
    <w:rsid w:val="000B6D8B"/>
    <w:rsid w:val="000B75F4"/>
    <w:rsid w:val="000C0185"/>
    <w:rsid w:val="000C084E"/>
    <w:rsid w:val="000C0F81"/>
    <w:rsid w:val="000C128D"/>
    <w:rsid w:val="000C17A3"/>
    <w:rsid w:val="000C1D4B"/>
    <w:rsid w:val="000C1D5C"/>
    <w:rsid w:val="000C2DC4"/>
    <w:rsid w:val="000C3260"/>
    <w:rsid w:val="000C3B77"/>
    <w:rsid w:val="000C3F6D"/>
    <w:rsid w:val="000C47E0"/>
    <w:rsid w:val="000C487D"/>
    <w:rsid w:val="000C4F49"/>
    <w:rsid w:val="000C5861"/>
    <w:rsid w:val="000C5BDE"/>
    <w:rsid w:val="000C639D"/>
    <w:rsid w:val="000C6988"/>
    <w:rsid w:val="000C6C31"/>
    <w:rsid w:val="000C6DBC"/>
    <w:rsid w:val="000C6F79"/>
    <w:rsid w:val="000C7476"/>
    <w:rsid w:val="000C7480"/>
    <w:rsid w:val="000C7648"/>
    <w:rsid w:val="000C7711"/>
    <w:rsid w:val="000C7AA2"/>
    <w:rsid w:val="000D0462"/>
    <w:rsid w:val="000D053D"/>
    <w:rsid w:val="000D0ED2"/>
    <w:rsid w:val="000D107D"/>
    <w:rsid w:val="000D13FD"/>
    <w:rsid w:val="000D1CEB"/>
    <w:rsid w:val="000D241E"/>
    <w:rsid w:val="000D2563"/>
    <w:rsid w:val="000D25BF"/>
    <w:rsid w:val="000D2C83"/>
    <w:rsid w:val="000D2C93"/>
    <w:rsid w:val="000D2F14"/>
    <w:rsid w:val="000D2F86"/>
    <w:rsid w:val="000D2FE4"/>
    <w:rsid w:val="000D3FDC"/>
    <w:rsid w:val="000D490B"/>
    <w:rsid w:val="000D4E38"/>
    <w:rsid w:val="000D50DB"/>
    <w:rsid w:val="000D6288"/>
    <w:rsid w:val="000D6B6C"/>
    <w:rsid w:val="000D6C10"/>
    <w:rsid w:val="000D728B"/>
    <w:rsid w:val="000D7541"/>
    <w:rsid w:val="000D75E1"/>
    <w:rsid w:val="000D786C"/>
    <w:rsid w:val="000E05E2"/>
    <w:rsid w:val="000E22CF"/>
    <w:rsid w:val="000E2977"/>
    <w:rsid w:val="000E2CC0"/>
    <w:rsid w:val="000E30AC"/>
    <w:rsid w:val="000E3965"/>
    <w:rsid w:val="000E3B46"/>
    <w:rsid w:val="000E3E11"/>
    <w:rsid w:val="000E4596"/>
    <w:rsid w:val="000E4B94"/>
    <w:rsid w:val="000E4D50"/>
    <w:rsid w:val="000E54A9"/>
    <w:rsid w:val="000E5768"/>
    <w:rsid w:val="000E5843"/>
    <w:rsid w:val="000E6139"/>
    <w:rsid w:val="000E63B7"/>
    <w:rsid w:val="000E653C"/>
    <w:rsid w:val="000E6BE1"/>
    <w:rsid w:val="000E7E0B"/>
    <w:rsid w:val="000F0060"/>
    <w:rsid w:val="000F0136"/>
    <w:rsid w:val="000F045A"/>
    <w:rsid w:val="000F078A"/>
    <w:rsid w:val="000F0CCE"/>
    <w:rsid w:val="000F122D"/>
    <w:rsid w:val="000F1450"/>
    <w:rsid w:val="000F14E8"/>
    <w:rsid w:val="000F1BBD"/>
    <w:rsid w:val="000F290F"/>
    <w:rsid w:val="000F4141"/>
    <w:rsid w:val="000F4403"/>
    <w:rsid w:val="000F4765"/>
    <w:rsid w:val="000F47F3"/>
    <w:rsid w:val="000F480B"/>
    <w:rsid w:val="000F4A7F"/>
    <w:rsid w:val="000F4E17"/>
    <w:rsid w:val="000F55A8"/>
    <w:rsid w:val="000F5615"/>
    <w:rsid w:val="000F5DFB"/>
    <w:rsid w:val="000F613B"/>
    <w:rsid w:val="000F6420"/>
    <w:rsid w:val="000F6578"/>
    <w:rsid w:val="000F6787"/>
    <w:rsid w:val="000F6F92"/>
    <w:rsid w:val="000F7E8F"/>
    <w:rsid w:val="000F7FBB"/>
    <w:rsid w:val="001000FB"/>
    <w:rsid w:val="00100A9E"/>
    <w:rsid w:val="00100F6A"/>
    <w:rsid w:val="00101129"/>
    <w:rsid w:val="00102605"/>
    <w:rsid w:val="00102686"/>
    <w:rsid w:val="00102745"/>
    <w:rsid w:val="00103795"/>
    <w:rsid w:val="00103915"/>
    <w:rsid w:val="001039AA"/>
    <w:rsid w:val="00103EA0"/>
    <w:rsid w:val="00104149"/>
    <w:rsid w:val="00104F1C"/>
    <w:rsid w:val="001051E5"/>
    <w:rsid w:val="001056CE"/>
    <w:rsid w:val="00105A74"/>
    <w:rsid w:val="00105ACB"/>
    <w:rsid w:val="00105AEF"/>
    <w:rsid w:val="00105B76"/>
    <w:rsid w:val="00106259"/>
    <w:rsid w:val="001068EB"/>
    <w:rsid w:val="001078CE"/>
    <w:rsid w:val="00110F61"/>
    <w:rsid w:val="00111026"/>
    <w:rsid w:val="001111BD"/>
    <w:rsid w:val="0011165A"/>
    <w:rsid w:val="00111B2B"/>
    <w:rsid w:val="00112774"/>
    <w:rsid w:val="00112B2E"/>
    <w:rsid w:val="00113003"/>
    <w:rsid w:val="00113062"/>
    <w:rsid w:val="0011318E"/>
    <w:rsid w:val="0011359A"/>
    <w:rsid w:val="00113705"/>
    <w:rsid w:val="00113975"/>
    <w:rsid w:val="00113CFC"/>
    <w:rsid w:val="00113FEA"/>
    <w:rsid w:val="00114A22"/>
    <w:rsid w:val="00114E9D"/>
    <w:rsid w:val="0011507B"/>
    <w:rsid w:val="001150A2"/>
    <w:rsid w:val="001156A7"/>
    <w:rsid w:val="00115C37"/>
    <w:rsid w:val="00116328"/>
    <w:rsid w:val="001163CF"/>
    <w:rsid w:val="00116EC5"/>
    <w:rsid w:val="001174C9"/>
    <w:rsid w:val="001177AB"/>
    <w:rsid w:val="001177FE"/>
    <w:rsid w:val="00117E69"/>
    <w:rsid w:val="00120E33"/>
    <w:rsid w:val="00121103"/>
    <w:rsid w:val="00121B78"/>
    <w:rsid w:val="00121BAB"/>
    <w:rsid w:val="00121E3C"/>
    <w:rsid w:val="001223CD"/>
    <w:rsid w:val="00122B23"/>
    <w:rsid w:val="00122B7E"/>
    <w:rsid w:val="00123E27"/>
    <w:rsid w:val="00123FB5"/>
    <w:rsid w:val="0012400F"/>
    <w:rsid w:val="001249DC"/>
    <w:rsid w:val="0012572D"/>
    <w:rsid w:val="00125BED"/>
    <w:rsid w:val="00125C59"/>
    <w:rsid w:val="00125D4F"/>
    <w:rsid w:val="00126F53"/>
    <w:rsid w:val="00127004"/>
    <w:rsid w:val="00127045"/>
    <w:rsid w:val="00127278"/>
    <w:rsid w:val="001275E8"/>
    <w:rsid w:val="0012770B"/>
    <w:rsid w:val="00127AF2"/>
    <w:rsid w:val="00127EDC"/>
    <w:rsid w:val="00127F42"/>
    <w:rsid w:val="00127F6D"/>
    <w:rsid w:val="00130355"/>
    <w:rsid w:val="00130365"/>
    <w:rsid w:val="001304E5"/>
    <w:rsid w:val="00130635"/>
    <w:rsid w:val="00131B5A"/>
    <w:rsid w:val="001329BC"/>
    <w:rsid w:val="00132C30"/>
    <w:rsid w:val="00132EFD"/>
    <w:rsid w:val="00133AED"/>
    <w:rsid w:val="00133ED2"/>
    <w:rsid w:val="00134BCD"/>
    <w:rsid w:val="00134E09"/>
    <w:rsid w:val="001350AB"/>
    <w:rsid w:val="0013546D"/>
    <w:rsid w:val="00135DB9"/>
    <w:rsid w:val="00135E5D"/>
    <w:rsid w:val="0013695C"/>
    <w:rsid w:val="00136BF7"/>
    <w:rsid w:val="00136C78"/>
    <w:rsid w:val="00136DD8"/>
    <w:rsid w:val="00137440"/>
    <w:rsid w:val="001378B9"/>
    <w:rsid w:val="00137FFA"/>
    <w:rsid w:val="00140109"/>
    <w:rsid w:val="0014029B"/>
    <w:rsid w:val="00140464"/>
    <w:rsid w:val="00140A4F"/>
    <w:rsid w:val="001413AB"/>
    <w:rsid w:val="001419D7"/>
    <w:rsid w:val="00141DBF"/>
    <w:rsid w:val="00142EFD"/>
    <w:rsid w:val="00144335"/>
    <w:rsid w:val="0014502F"/>
    <w:rsid w:val="00145282"/>
    <w:rsid w:val="001453B0"/>
    <w:rsid w:val="001454D9"/>
    <w:rsid w:val="00145D8E"/>
    <w:rsid w:val="00146083"/>
    <w:rsid w:val="001462F7"/>
    <w:rsid w:val="001471AB"/>
    <w:rsid w:val="00147EAD"/>
    <w:rsid w:val="00147F35"/>
    <w:rsid w:val="00147FCE"/>
    <w:rsid w:val="00150005"/>
    <w:rsid w:val="00151AEB"/>
    <w:rsid w:val="00151B99"/>
    <w:rsid w:val="00151CD6"/>
    <w:rsid w:val="00151E79"/>
    <w:rsid w:val="001521B2"/>
    <w:rsid w:val="00152EDD"/>
    <w:rsid w:val="00153491"/>
    <w:rsid w:val="0015361C"/>
    <w:rsid w:val="0015372F"/>
    <w:rsid w:val="00153BFB"/>
    <w:rsid w:val="0015407E"/>
    <w:rsid w:val="0015448E"/>
    <w:rsid w:val="00154A6F"/>
    <w:rsid w:val="00154B68"/>
    <w:rsid w:val="00155025"/>
    <w:rsid w:val="00155B07"/>
    <w:rsid w:val="00155BED"/>
    <w:rsid w:val="00155D08"/>
    <w:rsid w:val="0015623B"/>
    <w:rsid w:val="00156BE5"/>
    <w:rsid w:val="00157232"/>
    <w:rsid w:val="00160401"/>
    <w:rsid w:val="00160AA1"/>
    <w:rsid w:val="00160C01"/>
    <w:rsid w:val="00160D4E"/>
    <w:rsid w:val="00161AAD"/>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9EF"/>
    <w:rsid w:val="00167A15"/>
    <w:rsid w:val="00167A50"/>
    <w:rsid w:val="00167D1A"/>
    <w:rsid w:val="00167DF5"/>
    <w:rsid w:val="00170001"/>
    <w:rsid w:val="00170D2F"/>
    <w:rsid w:val="001716D9"/>
    <w:rsid w:val="00171736"/>
    <w:rsid w:val="00172198"/>
    <w:rsid w:val="00172612"/>
    <w:rsid w:val="00172817"/>
    <w:rsid w:val="001733CF"/>
    <w:rsid w:val="001734E3"/>
    <w:rsid w:val="001742BF"/>
    <w:rsid w:val="001742E1"/>
    <w:rsid w:val="00175DC6"/>
    <w:rsid w:val="00175E49"/>
    <w:rsid w:val="0017649F"/>
    <w:rsid w:val="0017655B"/>
    <w:rsid w:val="001778A6"/>
    <w:rsid w:val="00177EAA"/>
    <w:rsid w:val="001805C1"/>
    <w:rsid w:val="00180A2E"/>
    <w:rsid w:val="00180F75"/>
    <w:rsid w:val="001813AF"/>
    <w:rsid w:val="001826C9"/>
    <w:rsid w:val="001829CD"/>
    <w:rsid w:val="00182F01"/>
    <w:rsid w:val="001833E1"/>
    <w:rsid w:val="00183515"/>
    <w:rsid w:val="00184219"/>
    <w:rsid w:val="00184F27"/>
    <w:rsid w:val="00185070"/>
    <w:rsid w:val="0018519B"/>
    <w:rsid w:val="001858C9"/>
    <w:rsid w:val="00185966"/>
    <w:rsid w:val="00185A2D"/>
    <w:rsid w:val="00185AFE"/>
    <w:rsid w:val="00185C79"/>
    <w:rsid w:val="00185E78"/>
    <w:rsid w:val="001868D9"/>
    <w:rsid w:val="001870F5"/>
    <w:rsid w:val="00187177"/>
    <w:rsid w:val="00187ABD"/>
    <w:rsid w:val="001904E3"/>
    <w:rsid w:val="0019087A"/>
    <w:rsid w:val="00190F38"/>
    <w:rsid w:val="001910D9"/>
    <w:rsid w:val="00191C5A"/>
    <w:rsid w:val="00191CEB"/>
    <w:rsid w:val="00191E63"/>
    <w:rsid w:val="00192D68"/>
    <w:rsid w:val="0019388B"/>
    <w:rsid w:val="00193ADE"/>
    <w:rsid w:val="00193B9A"/>
    <w:rsid w:val="001940ED"/>
    <w:rsid w:val="001945DF"/>
    <w:rsid w:val="001946AE"/>
    <w:rsid w:val="001946D5"/>
    <w:rsid w:val="00194E8C"/>
    <w:rsid w:val="001962EC"/>
    <w:rsid w:val="001963DD"/>
    <w:rsid w:val="001965DB"/>
    <w:rsid w:val="00196D01"/>
    <w:rsid w:val="00196DC9"/>
    <w:rsid w:val="00196E95"/>
    <w:rsid w:val="001971FD"/>
    <w:rsid w:val="00197341"/>
    <w:rsid w:val="00197758"/>
    <w:rsid w:val="001A0236"/>
    <w:rsid w:val="001A0915"/>
    <w:rsid w:val="001A0AF8"/>
    <w:rsid w:val="001A0E1B"/>
    <w:rsid w:val="001A1490"/>
    <w:rsid w:val="001A1766"/>
    <w:rsid w:val="001A18AA"/>
    <w:rsid w:val="001A18D5"/>
    <w:rsid w:val="001A1A38"/>
    <w:rsid w:val="001A1BE0"/>
    <w:rsid w:val="001A1D4A"/>
    <w:rsid w:val="001A260A"/>
    <w:rsid w:val="001A2F0E"/>
    <w:rsid w:val="001A3011"/>
    <w:rsid w:val="001A3078"/>
    <w:rsid w:val="001A419E"/>
    <w:rsid w:val="001A4314"/>
    <w:rsid w:val="001A4A9B"/>
    <w:rsid w:val="001A4B32"/>
    <w:rsid w:val="001A4DAF"/>
    <w:rsid w:val="001A54CD"/>
    <w:rsid w:val="001A611F"/>
    <w:rsid w:val="001A66DF"/>
    <w:rsid w:val="001A67D0"/>
    <w:rsid w:val="001A6863"/>
    <w:rsid w:val="001A7591"/>
    <w:rsid w:val="001A75B1"/>
    <w:rsid w:val="001A7A30"/>
    <w:rsid w:val="001A7B06"/>
    <w:rsid w:val="001B0366"/>
    <w:rsid w:val="001B0444"/>
    <w:rsid w:val="001B096B"/>
    <w:rsid w:val="001B0A69"/>
    <w:rsid w:val="001B0F9F"/>
    <w:rsid w:val="001B123C"/>
    <w:rsid w:val="001B1A0D"/>
    <w:rsid w:val="001B1BF1"/>
    <w:rsid w:val="001B21AC"/>
    <w:rsid w:val="001B2456"/>
    <w:rsid w:val="001B3B25"/>
    <w:rsid w:val="001B449C"/>
    <w:rsid w:val="001B4AA2"/>
    <w:rsid w:val="001B4ADE"/>
    <w:rsid w:val="001B4D36"/>
    <w:rsid w:val="001B5530"/>
    <w:rsid w:val="001B5EF8"/>
    <w:rsid w:val="001B71E8"/>
    <w:rsid w:val="001B73C6"/>
    <w:rsid w:val="001C033E"/>
    <w:rsid w:val="001C07C6"/>
    <w:rsid w:val="001C120D"/>
    <w:rsid w:val="001C16DA"/>
    <w:rsid w:val="001C19CD"/>
    <w:rsid w:val="001C2119"/>
    <w:rsid w:val="001C22D5"/>
    <w:rsid w:val="001C2515"/>
    <w:rsid w:val="001C26FB"/>
    <w:rsid w:val="001C33C1"/>
    <w:rsid w:val="001C3828"/>
    <w:rsid w:val="001C3C82"/>
    <w:rsid w:val="001C3E30"/>
    <w:rsid w:val="001C3E5C"/>
    <w:rsid w:val="001C5072"/>
    <w:rsid w:val="001C5B2A"/>
    <w:rsid w:val="001C600B"/>
    <w:rsid w:val="001C6898"/>
    <w:rsid w:val="001C6DD8"/>
    <w:rsid w:val="001C76FA"/>
    <w:rsid w:val="001C79A4"/>
    <w:rsid w:val="001C7C7B"/>
    <w:rsid w:val="001D068D"/>
    <w:rsid w:val="001D12D1"/>
    <w:rsid w:val="001D15DF"/>
    <w:rsid w:val="001D1A1E"/>
    <w:rsid w:val="001D2552"/>
    <w:rsid w:val="001D28B0"/>
    <w:rsid w:val="001D2EEE"/>
    <w:rsid w:val="001D2FA6"/>
    <w:rsid w:val="001D30F3"/>
    <w:rsid w:val="001D31A0"/>
    <w:rsid w:val="001D338E"/>
    <w:rsid w:val="001D3F00"/>
    <w:rsid w:val="001D4562"/>
    <w:rsid w:val="001D50DB"/>
    <w:rsid w:val="001D56E9"/>
    <w:rsid w:val="001D6944"/>
    <w:rsid w:val="001D6CD2"/>
    <w:rsid w:val="001D6F14"/>
    <w:rsid w:val="001D796A"/>
    <w:rsid w:val="001D7A84"/>
    <w:rsid w:val="001D7C79"/>
    <w:rsid w:val="001D7EE5"/>
    <w:rsid w:val="001E003B"/>
    <w:rsid w:val="001E1CC4"/>
    <w:rsid w:val="001E1D38"/>
    <w:rsid w:val="001E2452"/>
    <w:rsid w:val="001E28A0"/>
    <w:rsid w:val="001E3FFE"/>
    <w:rsid w:val="001E4258"/>
    <w:rsid w:val="001E4868"/>
    <w:rsid w:val="001E5140"/>
    <w:rsid w:val="001E5C3A"/>
    <w:rsid w:val="001E5D6A"/>
    <w:rsid w:val="001E6A94"/>
    <w:rsid w:val="001E70FB"/>
    <w:rsid w:val="001E747D"/>
    <w:rsid w:val="001E780A"/>
    <w:rsid w:val="001F0325"/>
    <w:rsid w:val="001F0806"/>
    <w:rsid w:val="001F0D15"/>
    <w:rsid w:val="001F0FA0"/>
    <w:rsid w:val="001F10E8"/>
    <w:rsid w:val="001F1349"/>
    <w:rsid w:val="001F1863"/>
    <w:rsid w:val="001F1E65"/>
    <w:rsid w:val="001F2356"/>
    <w:rsid w:val="001F2462"/>
    <w:rsid w:val="001F2A68"/>
    <w:rsid w:val="001F2C47"/>
    <w:rsid w:val="001F43DA"/>
    <w:rsid w:val="001F4773"/>
    <w:rsid w:val="001F4DC8"/>
    <w:rsid w:val="001F5008"/>
    <w:rsid w:val="001F56AA"/>
    <w:rsid w:val="001F57EB"/>
    <w:rsid w:val="001F58AA"/>
    <w:rsid w:val="001F5A4E"/>
    <w:rsid w:val="001F5EF6"/>
    <w:rsid w:val="001F5EF9"/>
    <w:rsid w:val="001F63AE"/>
    <w:rsid w:val="001F657F"/>
    <w:rsid w:val="001F6FB6"/>
    <w:rsid w:val="001F72BB"/>
    <w:rsid w:val="001F7978"/>
    <w:rsid w:val="001F7A0E"/>
    <w:rsid w:val="001F7A4B"/>
    <w:rsid w:val="0020022E"/>
    <w:rsid w:val="0020054E"/>
    <w:rsid w:val="002012BE"/>
    <w:rsid w:val="002013E8"/>
    <w:rsid w:val="00201508"/>
    <w:rsid w:val="00201AC4"/>
    <w:rsid w:val="00201F1E"/>
    <w:rsid w:val="00202761"/>
    <w:rsid w:val="0020299B"/>
    <w:rsid w:val="00202B2A"/>
    <w:rsid w:val="00202E44"/>
    <w:rsid w:val="002036BA"/>
    <w:rsid w:val="002037AA"/>
    <w:rsid w:val="00203C94"/>
    <w:rsid w:val="00203FE3"/>
    <w:rsid w:val="002042D8"/>
    <w:rsid w:val="00204515"/>
    <w:rsid w:val="0020492B"/>
    <w:rsid w:val="00204BA0"/>
    <w:rsid w:val="00204BF5"/>
    <w:rsid w:val="00204E6B"/>
    <w:rsid w:val="002053EF"/>
    <w:rsid w:val="002058D4"/>
    <w:rsid w:val="0020632A"/>
    <w:rsid w:val="0020697F"/>
    <w:rsid w:val="00206F4D"/>
    <w:rsid w:val="0020726E"/>
    <w:rsid w:val="00207389"/>
    <w:rsid w:val="0020797E"/>
    <w:rsid w:val="00207C4B"/>
    <w:rsid w:val="00207FCD"/>
    <w:rsid w:val="002110EB"/>
    <w:rsid w:val="00211338"/>
    <w:rsid w:val="00211388"/>
    <w:rsid w:val="002113CF"/>
    <w:rsid w:val="0021148C"/>
    <w:rsid w:val="00211694"/>
    <w:rsid w:val="0021201A"/>
    <w:rsid w:val="00212545"/>
    <w:rsid w:val="00212BC8"/>
    <w:rsid w:val="002138FE"/>
    <w:rsid w:val="00213A1F"/>
    <w:rsid w:val="00213C63"/>
    <w:rsid w:val="00214502"/>
    <w:rsid w:val="00214741"/>
    <w:rsid w:val="0021480C"/>
    <w:rsid w:val="00214938"/>
    <w:rsid w:val="00214B7E"/>
    <w:rsid w:val="0021539A"/>
    <w:rsid w:val="00215852"/>
    <w:rsid w:val="00215B01"/>
    <w:rsid w:val="00215B8E"/>
    <w:rsid w:val="00216264"/>
    <w:rsid w:val="002169A0"/>
    <w:rsid w:val="002176B6"/>
    <w:rsid w:val="0021792D"/>
    <w:rsid w:val="00217DB8"/>
    <w:rsid w:val="00220206"/>
    <w:rsid w:val="002202CE"/>
    <w:rsid w:val="0022032A"/>
    <w:rsid w:val="002212FB"/>
    <w:rsid w:val="0022194E"/>
    <w:rsid w:val="002220B1"/>
    <w:rsid w:val="002221CE"/>
    <w:rsid w:val="00222BE8"/>
    <w:rsid w:val="00222D61"/>
    <w:rsid w:val="00222DF6"/>
    <w:rsid w:val="00223102"/>
    <w:rsid w:val="002232CB"/>
    <w:rsid w:val="00223E0B"/>
    <w:rsid w:val="00224022"/>
    <w:rsid w:val="00225147"/>
    <w:rsid w:val="00225CDE"/>
    <w:rsid w:val="00226055"/>
    <w:rsid w:val="0022609C"/>
    <w:rsid w:val="0022613F"/>
    <w:rsid w:val="0022614F"/>
    <w:rsid w:val="00226236"/>
    <w:rsid w:val="002266AF"/>
    <w:rsid w:val="002270C9"/>
    <w:rsid w:val="00227A8B"/>
    <w:rsid w:val="00230ADA"/>
    <w:rsid w:val="00230E35"/>
    <w:rsid w:val="0023146B"/>
    <w:rsid w:val="00231476"/>
    <w:rsid w:val="002315A0"/>
    <w:rsid w:val="00231748"/>
    <w:rsid w:val="00231A18"/>
    <w:rsid w:val="00231DCC"/>
    <w:rsid w:val="00231EC7"/>
    <w:rsid w:val="00232E15"/>
    <w:rsid w:val="00233079"/>
    <w:rsid w:val="002334C1"/>
    <w:rsid w:val="0023382C"/>
    <w:rsid w:val="00233977"/>
    <w:rsid w:val="00233C58"/>
    <w:rsid w:val="00233C71"/>
    <w:rsid w:val="002345B6"/>
    <w:rsid w:val="002347A6"/>
    <w:rsid w:val="00234B84"/>
    <w:rsid w:val="002352F0"/>
    <w:rsid w:val="00235987"/>
    <w:rsid w:val="00235D09"/>
    <w:rsid w:val="00236016"/>
    <w:rsid w:val="00237065"/>
    <w:rsid w:val="00237589"/>
    <w:rsid w:val="0023758D"/>
    <w:rsid w:val="002375A7"/>
    <w:rsid w:val="0024019A"/>
    <w:rsid w:val="00240DA2"/>
    <w:rsid w:val="00240EC1"/>
    <w:rsid w:val="0024120F"/>
    <w:rsid w:val="0024131D"/>
    <w:rsid w:val="002415B8"/>
    <w:rsid w:val="00241B82"/>
    <w:rsid w:val="00242D5F"/>
    <w:rsid w:val="00242D62"/>
    <w:rsid w:val="00242F5E"/>
    <w:rsid w:val="002430D0"/>
    <w:rsid w:val="0024316E"/>
    <w:rsid w:val="002431D7"/>
    <w:rsid w:val="00244058"/>
    <w:rsid w:val="00244FC3"/>
    <w:rsid w:val="00245718"/>
    <w:rsid w:val="002457E9"/>
    <w:rsid w:val="00245B9E"/>
    <w:rsid w:val="00245E07"/>
    <w:rsid w:val="0024665E"/>
    <w:rsid w:val="00247712"/>
    <w:rsid w:val="0024790F"/>
    <w:rsid w:val="00247D41"/>
    <w:rsid w:val="00250A9E"/>
    <w:rsid w:val="00250EC6"/>
    <w:rsid w:val="00250F5C"/>
    <w:rsid w:val="002515C7"/>
    <w:rsid w:val="00251866"/>
    <w:rsid w:val="00251A9F"/>
    <w:rsid w:val="00252492"/>
    <w:rsid w:val="00252B35"/>
    <w:rsid w:val="00252F57"/>
    <w:rsid w:val="00252FE3"/>
    <w:rsid w:val="00253070"/>
    <w:rsid w:val="002530E2"/>
    <w:rsid w:val="0025316D"/>
    <w:rsid w:val="00253723"/>
    <w:rsid w:val="00253A02"/>
    <w:rsid w:val="00253B81"/>
    <w:rsid w:val="00254AE9"/>
    <w:rsid w:val="002554DE"/>
    <w:rsid w:val="00255575"/>
    <w:rsid w:val="00255AD7"/>
    <w:rsid w:val="00255E11"/>
    <w:rsid w:val="002564B7"/>
    <w:rsid w:val="00256835"/>
    <w:rsid w:val="002569F0"/>
    <w:rsid w:val="00256C01"/>
    <w:rsid w:val="00256E1A"/>
    <w:rsid w:val="00256ECF"/>
    <w:rsid w:val="00257730"/>
    <w:rsid w:val="00257999"/>
    <w:rsid w:val="00257BED"/>
    <w:rsid w:val="00260429"/>
    <w:rsid w:val="002604AA"/>
    <w:rsid w:val="00260523"/>
    <w:rsid w:val="00260869"/>
    <w:rsid w:val="0026129B"/>
    <w:rsid w:val="00261560"/>
    <w:rsid w:val="00261715"/>
    <w:rsid w:val="00261CF9"/>
    <w:rsid w:val="00261EC0"/>
    <w:rsid w:val="0026231B"/>
    <w:rsid w:val="00263101"/>
    <w:rsid w:val="002631D1"/>
    <w:rsid w:val="00263201"/>
    <w:rsid w:val="002638F4"/>
    <w:rsid w:val="00263A37"/>
    <w:rsid w:val="00264266"/>
    <w:rsid w:val="0026471F"/>
    <w:rsid w:val="002647FD"/>
    <w:rsid w:val="0026480D"/>
    <w:rsid w:val="002649F3"/>
    <w:rsid w:val="002653A6"/>
    <w:rsid w:val="002661F1"/>
    <w:rsid w:val="00266316"/>
    <w:rsid w:val="00266DB6"/>
    <w:rsid w:val="0027046B"/>
    <w:rsid w:val="00271107"/>
    <w:rsid w:val="002711A4"/>
    <w:rsid w:val="00271230"/>
    <w:rsid w:val="00271F13"/>
    <w:rsid w:val="00272640"/>
    <w:rsid w:val="00272945"/>
    <w:rsid w:val="00272E89"/>
    <w:rsid w:val="002742D0"/>
    <w:rsid w:val="00274522"/>
    <w:rsid w:val="0027482E"/>
    <w:rsid w:val="002748F1"/>
    <w:rsid w:val="00274DB5"/>
    <w:rsid w:val="00275BB1"/>
    <w:rsid w:val="00275F73"/>
    <w:rsid w:val="00276D7C"/>
    <w:rsid w:val="00276EF7"/>
    <w:rsid w:val="0027746E"/>
    <w:rsid w:val="0027770B"/>
    <w:rsid w:val="00277933"/>
    <w:rsid w:val="00277F8D"/>
    <w:rsid w:val="00277FA7"/>
    <w:rsid w:val="00280046"/>
    <w:rsid w:val="00280754"/>
    <w:rsid w:val="002809B4"/>
    <w:rsid w:val="00280B4F"/>
    <w:rsid w:val="00280F3D"/>
    <w:rsid w:val="0028106A"/>
    <w:rsid w:val="00281BF0"/>
    <w:rsid w:val="00281EB4"/>
    <w:rsid w:val="00282A39"/>
    <w:rsid w:val="00282E03"/>
    <w:rsid w:val="0028308E"/>
    <w:rsid w:val="002834E9"/>
    <w:rsid w:val="002837BA"/>
    <w:rsid w:val="00283A52"/>
    <w:rsid w:val="00283C5E"/>
    <w:rsid w:val="00283E26"/>
    <w:rsid w:val="0028428F"/>
    <w:rsid w:val="0028448F"/>
    <w:rsid w:val="00284CFC"/>
    <w:rsid w:val="00285832"/>
    <w:rsid w:val="00285969"/>
    <w:rsid w:val="0028599C"/>
    <w:rsid w:val="00285EAE"/>
    <w:rsid w:val="0028663B"/>
    <w:rsid w:val="00286CEC"/>
    <w:rsid w:val="00286E35"/>
    <w:rsid w:val="002870F9"/>
    <w:rsid w:val="002871A9"/>
    <w:rsid w:val="00287505"/>
    <w:rsid w:val="00287BDB"/>
    <w:rsid w:val="00290781"/>
    <w:rsid w:val="00290805"/>
    <w:rsid w:val="00291784"/>
    <w:rsid w:val="00291E40"/>
    <w:rsid w:val="002920DF"/>
    <w:rsid w:val="002928A3"/>
    <w:rsid w:val="002929BB"/>
    <w:rsid w:val="00292A27"/>
    <w:rsid w:val="00294368"/>
    <w:rsid w:val="00294B78"/>
    <w:rsid w:val="00294B85"/>
    <w:rsid w:val="00295416"/>
    <w:rsid w:val="00295949"/>
    <w:rsid w:val="00295D7C"/>
    <w:rsid w:val="0029624A"/>
    <w:rsid w:val="00296922"/>
    <w:rsid w:val="00297098"/>
    <w:rsid w:val="002A05D4"/>
    <w:rsid w:val="002A06DB"/>
    <w:rsid w:val="002A0928"/>
    <w:rsid w:val="002A09FF"/>
    <w:rsid w:val="002A0BC3"/>
    <w:rsid w:val="002A0E60"/>
    <w:rsid w:val="002A1A58"/>
    <w:rsid w:val="002A1B02"/>
    <w:rsid w:val="002A1C53"/>
    <w:rsid w:val="002A1F84"/>
    <w:rsid w:val="002A244B"/>
    <w:rsid w:val="002A28FC"/>
    <w:rsid w:val="002A2B44"/>
    <w:rsid w:val="002A2C56"/>
    <w:rsid w:val="002A2EA5"/>
    <w:rsid w:val="002A301E"/>
    <w:rsid w:val="002A3555"/>
    <w:rsid w:val="002A3D94"/>
    <w:rsid w:val="002A3F66"/>
    <w:rsid w:val="002A4736"/>
    <w:rsid w:val="002A4B1C"/>
    <w:rsid w:val="002A55FE"/>
    <w:rsid w:val="002A625C"/>
    <w:rsid w:val="002A6AFB"/>
    <w:rsid w:val="002A725A"/>
    <w:rsid w:val="002A733D"/>
    <w:rsid w:val="002A774A"/>
    <w:rsid w:val="002A7840"/>
    <w:rsid w:val="002A78F3"/>
    <w:rsid w:val="002A7D84"/>
    <w:rsid w:val="002A7E5C"/>
    <w:rsid w:val="002A7F6D"/>
    <w:rsid w:val="002B0D83"/>
    <w:rsid w:val="002B1342"/>
    <w:rsid w:val="002B18E0"/>
    <w:rsid w:val="002B1F83"/>
    <w:rsid w:val="002B27C8"/>
    <w:rsid w:val="002B2A7F"/>
    <w:rsid w:val="002B330B"/>
    <w:rsid w:val="002B39BE"/>
    <w:rsid w:val="002B3FBF"/>
    <w:rsid w:val="002B438C"/>
    <w:rsid w:val="002B48DB"/>
    <w:rsid w:val="002B4B34"/>
    <w:rsid w:val="002B5392"/>
    <w:rsid w:val="002B541A"/>
    <w:rsid w:val="002B5EAB"/>
    <w:rsid w:val="002B5F2E"/>
    <w:rsid w:val="002B6407"/>
    <w:rsid w:val="002B6416"/>
    <w:rsid w:val="002B6459"/>
    <w:rsid w:val="002B645D"/>
    <w:rsid w:val="002B662D"/>
    <w:rsid w:val="002B6980"/>
    <w:rsid w:val="002B6F22"/>
    <w:rsid w:val="002B7014"/>
    <w:rsid w:val="002B73B0"/>
    <w:rsid w:val="002B76F5"/>
    <w:rsid w:val="002B7F77"/>
    <w:rsid w:val="002C0275"/>
    <w:rsid w:val="002C0589"/>
    <w:rsid w:val="002C0E0D"/>
    <w:rsid w:val="002C1EE4"/>
    <w:rsid w:val="002C24B4"/>
    <w:rsid w:val="002C2B3A"/>
    <w:rsid w:val="002C2B87"/>
    <w:rsid w:val="002C3A5E"/>
    <w:rsid w:val="002C3CF4"/>
    <w:rsid w:val="002C441A"/>
    <w:rsid w:val="002C4A2B"/>
    <w:rsid w:val="002C4A73"/>
    <w:rsid w:val="002C4B84"/>
    <w:rsid w:val="002C4C0C"/>
    <w:rsid w:val="002C5016"/>
    <w:rsid w:val="002C5C2F"/>
    <w:rsid w:val="002C5D0F"/>
    <w:rsid w:val="002C60B9"/>
    <w:rsid w:val="002C68BC"/>
    <w:rsid w:val="002C6B17"/>
    <w:rsid w:val="002C6D52"/>
    <w:rsid w:val="002C6F77"/>
    <w:rsid w:val="002C704D"/>
    <w:rsid w:val="002C712D"/>
    <w:rsid w:val="002D0845"/>
    <w:rsid w:val="002D0933"/>
    <w:rsid w:val="002D1555"/>
    <w:rsid w:val="002D15B6"/>
    <w:rsid w:val="002D19BB"/>
    <w:rsid w:val="002D1A9B"/>
    <w:rsid w:val="002D1F51"/>
    <w:rsid w:val="002D20F8"/>
    <w:rsid w:val="002D22BD"/>
    <w:rsid w:val="002D22C5"/>
    <w:rsid w:val="002D302A"/>
    <w:rsid w:val="002D36C6"/>
    <w:rsid w:val="002D37C1"/>
    <w:rsid w:val="002D3E4A"/>
    <w:rsid w:val="002D444B"/>
    <w:rsid w:val="002D46A6"/>
    <w:rsid w:val="002D46B4"/>
    <w:rsid w:val="002D46CE"/>
    <w:rsid w:val="002D49C2"/>
    <w:rsid w:val="002D4A45"/>
    <w:rsid w:val="002D4B42"/>
    <w:rsid w:val="002D4B43"/>
    <w:rsid w:val="002D4F3D"/>
    <w:rsid w:val="002D5A1B"/>
    <w:rsid w:val="002D63A7"/>
    <w:rsid w:val="002D6558"/>
    <w:rsid w:val="002D65BC"/>
    <w:rsid w:val="002E02B7"/>
    <w:rsid w:val="002E055C"/>
    <w:rsid w:val="002E1050"/>
    <w:rsid w:val="002E107E"/>
    <w:rsid w:val="002E1880"/>
    <w:rsid w:val="002E18E5"/>
    <w:rsid w:val="002E1953"/>
    <w:rsid w:val="002E1BD8"/>
    <w:rsid w:val="002E26FB"/>
    <w:rsid w:val="002E2C3F"/>
    <w:rsid w:val="002E2CB5"/>
    <w:rsid w:val="002E2D7D"/>
    <w:rsid w:val="002E32D0"/>
    <w:rsid w:val="002E3931"/>
    <w:rsid w:val="002E3D76"/>
    <w:rsid w:val="002E40A1"/>
    <w:rsid w:val="002E4526"/>
    <w:rsid w:val="002E48EC"/>
    <w:rsid w:val="002E4B44"/>
    <w:rsid w:val="002E4ECB"/>
    <w:rsid w:val="002E4F23"/>
    <w:rsid w:val="002E635A"/>
    <w:rsid w:val="002E6A50"/>
    <w:rsid w:val="002E6D68"/>
    <w:rsid w:val="002E7847"/>
    <w:rsid w:val="002E7B84"/>
    <w:rsid w:val="002F0073"/>
    <w:rsid w:val="002F0116"/>
    <w:rsid w:val="002F07F5"/>
    <w:rsid w:val="002F1549"/>
    <w:rsid w:val="002F1B27"/>
    <w:rsid w:val="002F1C67"/>
    <w:rsid w:val="002F240B"/>
    <w:rsid w:val="002F24DA"/>
    <w:rsid w:val="002F28B3"/>
    <w:rsid w:val="002F2F50"/>
    <w:rsid w:val="002F33EC"/>
    <w:rsid w:val="002F34E3"/>
    <w:rsid w:val="002F3601"/>
    <w:rsid w:val="002F40E2"/>
    <w:rsid w:val="002F44E1"/>
    <w:rsid w:val="002F45F6"/>
    <w:rsid w:val="002F5A6F"/>
    <w:rsid w:val="002F692F"/>
    <w:rsid w:val="002F6FF9"/>
    <w:rsid w:val="002F7031"/>
    <w:rsid w:val="002F7961"/>
    <w:rsid w:val="002F7B66"/>
    <w:rsid w:val="00300CB4"/>
    <w:rsid w:val="00300E24"/>
    <w:rsid w:val="00301BB8"/>
    <w:rsid w:val="00301D6C"/>
    <w:rsid w:val="0030257B"/>
    <w:rsid w:val="00302C8C"/>
    <w:rsid w:val="003033BA"/>
    <w:rsid w:val="00303629"/>
    <w:rsid w:val="00303C19"/>
    <w:rsid w:val="003043A3"/>
    <w:rsid w:val="0030462D"/>
    <w:rsid w:val="00304BD4"/>
    <w:rsid w:val="00304F54"/>
    <w:rsid w:val="0030500A"/>
    <w:rsid w:val="0030527D"/>
    <w:rsid w:val="003052EB"/>
    <w:rsid w:val="00305E5F"/>
    <w:rsid w:val="00305FCB"/>
    <w:rsid w:val="003063C3"/>
    <w:rsid w:val="003069DC"/>
    <w:rsid w:val="00306A13"/>
    <w:rsid w:val="00306B44"/>
    <w:rsid w:val="00306D1E"/>
    <w:rsid w:val="00307C44"/>
    <w:rsid w:val="0031040A"/>
    <w:rsid w:val="00310439"/>
    <w:rsid w:val="0031088E"/>
    <w:rsid w:val="00310D01"/>
    <w:rsid w:val="00311376"/>
    <w:rsid w:val="00311A1F"/>
    <w:rsid w:val="00311B47"/>
    <w:rsid w:val="00311D52"/>
    <w:rsid w:val="00312190"/>
    <w:rsid w:val="003125E0"/>
    <w:rsid w:val="0031271D"/>
    <w:rsid w:val="00312E92"/>
    <w:rsid w:val="003132BB"/>
    <w:rsid w:val="00313337"/>
    <w:rsid w:val="00313447"/>
    <w:rsid w:val="00313748"/>
    <w:rsid w:val="00313EA3"/>
    <w:rsid w:val="00314A22"/>
    <w:rsid w:val="003151FE"/>
    <w:rsid w:val="00315365"/>
    <w:rsid w:val="00315457"/>
    <w:rsid w:val="00315DCA"/>
    <w:rsid w:val="003161A4"/>
    <w:rsid w:val="00316955"/>
    <w:rsid w:val="00316AD8"/>
    <w:rsid w:val="0031713F"/>
    <w:rsid w:val="0031720A"/>
    <w:rsid w:val="0031749B"/>
    <w:rsid w:val="003174E5"/>
    <w:rsid w:val="00317C9D"/>
    <w:rsid w:val="00317CD2"/>
    <w:rsid w:val="00317D99"/>
    <w:rsid w:val="003206F2"/>
    <w:rsid w:val="0032078D"/>
    <w:rsid w:val="00320ADF"/>
    <w:rsid w:val="0032137B"/>
    <w:rsid w:val="00321A70"/>
    <w:rsid w:val="00321BD6"/>
    <w:rsid w:val="00321FA3"/>
    <w:rsid w:val="003227D3"/>
    <w:rsid w:val="0032283C"/>
    <w:rsid w:val="00322937"/>
    <w:rsid w:val="00323881"/>
    <w:rsid w:val="00324885"/>
    <w:rsid w:val="003251A8"/>
    <w:rsid w:val="003254B1"/>
    <w:rsid w:val="00325700"/>
    <w:rsid w:val="00325AD9"/>
    <w:rsid w:val="00325D79"/>
    <w:rsid w:val="00325D98"/>
    <w:rsid w:val="0032682A"/>
    <w:rsid w:val="00327A5C"/>
    <w:rsid w:val="00327DB8"/>
    <w:rsid w:val="003305BD"/>
    <w:rsid w:val="0033092C"/>
    <w:rsid w:val="0033122A"/>
    <w:rsid w:val="003315AC"/>
    <w:rsid w:val="00331932"/>
    <w:rsid w:val="00331F74"/>
    <w:rsid w:val="00332382"/>
    <w:rsid w:val="00332453"/>
    <w:rsid w:val="0033251B"/>
    <w:rsid w:val="003328CF"/>
    <w:rsid w:val="00333A88"/>
    <w:rsid w:val="003351FF"/>
    <w:rsid w:val="00335B15"/>
    <w:rsid w:val="00335B21"/>
    <w:rsid w:val="00335D3F"/>
    <w:rsid w:val="00336104"/>
    <w:rsid w:val="00336729"/>
    <w:rsid w:val="00336CD9"/>
    <w:rsid w:val="0033701C"/>
    <w:rsid w:val="0033726D"/>
    <w:rsid w:val="00337357"/>
    <w:rsid w:val="00337CA8"/>
    <w:rsid w:val="00340D3F"/>
    <w:rsid w:val="0034174B"/>
    <w:rsid w:val="0034177C"/>
    <w:rsid w:val="003419D7"/>
    <w:rsid w:val="003420E9"/>
    <w:rsid w:val="00342345"/>
    <w:rsid w:val="00342361"/>
    <w:rsid w:val="00342C27"/>
    <w:rsid w:val="0034308C"/>
    <w:rsid w:val="003430C8"/>
    <w:rsid w:val="003431F6"/>
    <w:rsid w:val="003432C8"/>
    <w:rsid w:val="003434B3"/>
    <w:rsid w:val="00343536"/>
    <w:rsid w:val="00343B9E"/>
    <w:rsid w:val="00343EFB"/>
    <w:rsid w:val="00344760"/>
    <w:rsid w:val="003454E8"/>
    <w:rsid w:val="00345574"/>
    <w:rsid w:val="00345965"/>
    <w:rsid w:val="003467FE"/>
    <w:rsid w:val="0034680A"/>
    <w:rsid w:val="00346C62"/>
    <w:rsid w:val="0034713F"/>
    <w:rsid w:val="00347202"/>
    <w:rsid w:val="0034778E"/>
    <w:rsid w:val="00347A5A"/>
    <w:rsid w:val="003501E2"/>
    <w:rsid w:val="003514B8"/>
    <w:rsid w:val="00351E10"/>
    <w:rsid w:val="0035322F"/>
    <w:rsid w:val="003533F4"/>
    <w:rsid w:val="003536F6"/>
    <w:rsid w:val="00353801"/>
    <w:rsid w:val="00353DD5"/>
    <w:rsid w:val="00353F36"/>
    <w:rsid w:val="003548AB"/>
    <w:rsid w:val="00355131"/>
    <w:rsid w:val="00355F74"/>
    <w:rsid w:val="003560DB"/>
    <w:rsid w:val="003564DB"/>
    <w:rsid w:val="00356F87"/>
    <w:rsid w:val="00357E83"/>
    <w:rsid w:val="003602B1"/>
    <w:rsid w:val="00360CF3"/>
    <w:rsid w:val="00361A59"/>
    <w:rsid w:val="00361DC7"/>
    <w:rsid w:val="00362668"/>
    <w:rsid w:val="00363348"/>
    <w:rsid w:val="00363857"/>
    <w:rsid w:val="00363A24"/>
    <w:rsid w:val="00363D59"/>
    <w:rsid w:val="00363F08"/>
    <w:rsid w:val="003640F7"/>
    <w:rsid w:val="003651C2"/>
    <w:rsid w:val="0036594A"/>
    <w:rsid w:val="00365AE5"/>
    <w:rsid w:val="00365D3A"/>
    <w:rsid w:val="003664FF"/>
    <w:rsid w:val="00366BD2"/>
    <w:rsid w:val="003670B8"/>
    <w:rsid w:val="00367ABB"/>
    <w:rsid w:val="003704A3"/>
    <w:rsid w:val="003706F2"/>
    <w:rsid w:val="003709E8"/>
    <w:rsid w:val="0037124F"/>
    <w:rsid w:val="00371563"/>
    <w:rsid w:val="0037256F"/>
    <w:rsid w:val="00373827"/>
    <w:rsid w:val="0037401C"/>
    <w:rsid w:val="00374EBA"/>
    <w:rsid w:val="0037507B"/>
    <w:rsid w:val="00375C7C"/>
    <w:rsid w:val="00375F02"/>
    <w:rsid w:val="00377027"/>
    <w:rsid w:val="00377135"/>
    <w:rsid w:val="00380272"/>
    <w:rsid w:val="003805DB"/>
    <w:rsid w:val="0038152A"/>
    <w:rsid w:val="003821F1"/>
    <w:rsid w:val="0038245D"/>
    <w:rsid w:val="00382BAD"/>
    <w:rsid w:val="003835FD"/>
    <w:rsid w:val="00383DE4"/>
    <w:rsid w:val="00383EDF"/>
    <w:rsid w:val="00384494"/>
    <w:rsid w:val="0038484C"/>
    <w:rsid w:val="00384C5E"/>
    <w:rsid w:val="00384DF1"/>
    <w:rsid w:val="00384FF3"/>
    <w:rsid w:val="00386456"/>
    <w:rsid w:val="003865A9"/>
    <w:rsid w:val="003869CD"/>
    <w:rsid w:val="0039047D"/>
    <w:rsid w:val="003906FD"/>
    <w:rsid w:val="0039092B"/>
    <w:rsid w:val="00390BD9"/>
    <w:rsid w:val="00390F32"/>
    <w:rsid w:val="0039135E"/>
    <w:rsid w:val="00391867"/>
    <w:rsid w:val="003922B4"/>
    <w:rsid w:val="0039285D"/>
    <w:rsid w:val="003929DC"/>
    <w:rsid w:val="00392C17"/>
    <w:rsid w:val="0039319C"/>
    <w:rsid w:val="00393577"/>
    <w:rsid w:val="00393CAE"/>
    <w:rsid w:val="003945C3"/>
    <w:rsid w:val="003945F4"/>
    <w:rsid w:val="00394B30"/>
    <w:rsid w:val="00394EB5"/>
    <w:rsid w:val="003953B4"/>
    <w:rsid w:val="00395558"/>
    <w:rsid w:val="0039615F"/>
    <w:rsid w:val="003966A0"/>
    <w:rsid w:val="00396A29"/>
    <w:rsid w:val="00396DD1"/>
    <w:rsid w:val="00397BA9"/>
    <w:rsid w:val="00397FF0"/>
    <w:rsid w:val="003A0496"/>
    <w:rsid w:val="003A058E"/>
    <w:rsid w:val="003A0878"/>
    <w:rsid w:val="003A1561"/>
    <w:rsid w:val="003A1D25"/>
    <w:rsid w:val="003A22A2"/>
    <w:rsid w:val="003A2447"/>
    <w:rsid w:val="003A2AA1"/>
    <w:rsid w:val="003A31A5"/>
    <w:rsid w:val="003A329A"/>
    <w:rsid w:val="003A3603"/>
    <w:rsid w:val="003A3851"/>
    <w:rsid w:val="003A39DD"/>
    <w:rsid w:val="003A3EA0"/>
    <w:rsid w:val="003A40DB"/>
    <w:rsid w:val="003A4199"/>
    <w:rsid w:val="003A41C5"/>
    <w:rsid w:val="003A4A8E"/>
    <w:rsid w:val="003A4C7B"/>
    <w:rsid w:val="003A563C"/>
    <w:rsid w:val="003A581E"/>
    <w:rsid w:val="003A5E7E"/>
    <w:rsid w:val="003A6160"/>
    <w:rsid w:val="003A647A"/>
    <w:rsid w:val="003A65A5"/>
    <w:rsid w:val="003A65AC"/>
    <w:rsid w:val="003A65B8"/>
    <w:rsid w:val="003A72F5"/>
    <w:rsid w:val="003A78E5"/>
    <w:rsid w:val="003B0153"/>
    <w:rsid w:val="003B0341"/>
    <w:rsid w:val="003B1961"/>
    <w:rsid w:val="003B1E57"/>
    <w:rsid w:val="003B2662"/>
    <w:rsid w:val="003B26A6"/>
    <w:rsid w:val="003B2EF3"/>
    <w:rsid w:val="003B534F"/>
    <w:rsid w:val="003B5391"/>
    <w:rsid w:val="003B58CE"/>
    <w:rsid w:val="003B65D7"/>
    <w:rsid w:val="003B65E0"/>
    <w:rsid w:val="003B6BD4"/>
    <w:rsid w:val="003B6F4D"/>
    <w:rsid w:val="003B6FE7"/>
    <w:rsid w:val="003C0491"/>
    <w:rsid w:val="003C0C0F"/>
    <w:rsid w:val="003C0D1F"/>
    <w:rsid w:val="003C116A"/>
    <w:rsid w:val="003C14F0"/>
    <w:rsid w:val="003C1AF4"/>
    <w:rsid w:val="003C1CB8"/>
    <w:rsid w:val="003C21B1"/>
    <w:rsid w:val="003C22DA"/>
    <w:rsid w:val="003C2550"/>
    <w:rsid w:val="003C287F"/>
    <w:rsid w:val="003C2FB1"/>
    <w:rsid w:val="003C3339"/>
    <w:rsid w:val="003C375A"/>
    <w:rsid w:val="003C4317"/>
    <w:rsid w:val="003C4B46"/>
    <w:rsid w:val="003C4D9F"/>
    <w:rsid w:val="003C5247"/>
    <w:rsid w:val="003C5B02"/>
    <w:rsid w:val="003C5E8A"/>
    <w:rsid w:val="003C622C"/>
    <w:rsid w:val="003C6505"/>
    <w:rsid w:val="003C73C7"/>
    <w:rsid w:val="003C7CFB"/>
    <w:rsid w:val="003D02F3"/>
    <w:rsid w:val="003D050B"/>
    <w:rsid w:val="003D0B98"/>
    <w:rsid w:val="003D0C3C"/>
    <w:rsid w:val="003D0DE5"/>
    <w:rsid w:val="003D1351"/>
    <w:rsid w:val="003D21C1"/>
    <w:rsid w:val="003D2E69"/>
    <w:rsid w:val="003D3B15"/>
    <w:rsid w:val="003D3B2E"/>
    <w:rsid w:val="003D3F28"/>
    <w:rsid w:val="003D4101"/>
    <w:rsid w:val="003D41B1"/>
    <w:rsid w:val="003D484D"/>
    <w:rsid w:val="003D49CB"/>
    <w:rsid w:val="003D4F41"/>
    <w:rsid w:val="003D5F10"/>
    <w:rsid w:val="003D65E0"/>
    <w:rsid w:val="003D6B8F"/>
    <w:rsid w:val="003D6E60"/>
    <w:rsid w:val="003D7566"/>
    <w:rsid w:val="003E0224"/>
    <w:rsid w:val="003E09BB"/>
    <w:rsid w:val="003E13D2"/>
    <w:rsid w:val="003E159D"/>
    <w:rsid w:val="003E20EA"/>
    <w:rsid w:val="003E210C"/>
    <w:rsid w:val="003E2F55"/>
    <w:rsid w:val="003E324A"/>
    <w:rsid w:val="003E34DB"/>
    <w:rsid w:val="003E36D8"/>
    <w:rsid w:val="003E3833"/>
    <w:rsid w:val="003E3AF9"/>
    <w:rsid w:val="003E4A70"/>
    <w:rsid w:val="003E4C48"/>
    <w:rsid w:val="003E4CD9"/>
    <w:rsid w:val="003E52C2"/>
    <w:rsid w:val="003E54B3"/>
    <w:rsid w:val="003E5780"/>
    <w:rsid w:val="003E5B9F"/>
    <w:rsid w:val="003E6049"/>
    <w:rsid w:val="003E6072"/>
    <w:rsid w:val="003E60D6"/>
    <w:rsid w:val="003E6AB6"/>
    <w:rsid w:val="003E6E0B"/>
    <w:rsid w:val="003E71CD"/>
    <w:rsid w:val="003E78DA"/>
    <w:rsid w:val="003E7A8B"/>
    <w:rsid w:val="003F02A2"/>
    <w:rsid w:val="003F051D"/>
    <w:rsid w:val="003F060E"/>
    <w:rsid w:val="003F0F7F"/>
    <w:rsid w:val="003F115C"/>
    <w:rsid w:val="003F153A"/>
    <w:rsid w:val="003F300D"/>
    <w:rsid w:val="003F391F"/>
    <w:rsid w:val="003F4599"/>
    <w:rsid w:val="003F45E1"/>
    <w:rsid w:val="003F4A61"/>
    <w:rsid w:val="003F4F6C"/>
    <w:rsid w:val="003F559E"/>
    <w:rsid w:val="003F6181"/>
    <w:rsid w:val="003F6BFC"/>
    <w:rsid w:val="003F7343"/>
    <w:rsid w:val="00400002"/>
    <w:rsid w:val="00400054"/>
    <w:rsid w:val="00400A1B"/>
    <w:rsid w:val="00400E06"/>
    <w:rsid w:val="00401533"/>
    <w:rsid w:val="004016A3"/>
    <w:rsid w:val="00401B31"/>
    <w:rsid w:val="0040202B"/>
    <w:rsid w:val="0040219D"/>
    <w:rsid w:val="00402ACD"/>
    <w:rsid w:val="00402DE1"/>
    <w:rsid w:val="00402EEB"/>
    <w:rsid w:val="00402FAF"/>
    <w:rsid w:val="004037C2"/>
    <w:rsid w:val="00404041"/>
    <w:rsid w:val="004040D4"/>
    <w:rsid w:val="00404B43"/>
    <w:rsid w:val="00404C61"/>
    <w:rsid w:val="004053EC"/>
    <w:rsid w:val="0040547B"/>
    <w:rsid w:val="00405487"/>
    <w:rsid w:val="00405B8A"/>
    <w:rsid w:val="0040602B"/>
    <w:rsid w:val="0040606C"/>
    <w:rsid w:val="004060DC"/>
    <w:rsid w:val="00406DF5"/>
    <w:rsid w:val="00406F35"/>
    <w:rsid w:val="00407325"/>
    <w:rsid w:val="004076A7"/>
    <w:rsid w:val="004077D0"/>
    <w:rsid w:val="00407937"/>
    <w:rsid w:val="00407A7A"/>
    <w:rsid w:val="00407ABC"/>
    <w:rsid w:val="00407F1E"/>
    <w:rsid w:val="00410A88"/>
    <w:rsid w:val="00410CC8"/>
    <w:rsid w:val="00411317"/>
    <w:rsid w:val="00411692"/>
    <w:rsid w:val="00411A9E"/>
    <w:rsid w:val="00412110"/>
    <w:rsid w:val="0041259F"/>
    <w:rsid w:val="00412B1B"/>
    <w:rsid w:val="00412B4D"/>
    <w:rsid w:val="00412C51"/>
    <w:rsid w:val="00413262"/>
    <w:rsid w:val="0041329C"/>
    <w:rsid w:val="004139F4"/>
    <w:rsid w:val="00413D35"/>
    <w:rsid w:val="00413FFA"/>
    <w:rsid w:val="00414246"/>
    <w:rsid w:val="0041463D"/>
    <w:rsid w:val="0041467D"/>
    <w:rsid w:val="00414D9A"/>
    <w:rsid w:val="00415194"/>
    <w:rsid w:val="00415816"/>
    <w:rsid w:val="00415B88"/>
    <w:rsid w:val="00415D32"/>
    <w:rsid w:val="004160A2"/>
    <w:rsid w:val="0041674B"/>
    <w:rsid w:val="004170D7"/>
    <w:rsid w:val="004177A6"/>
    <w:rsid w:val="00417C23"/>
    <w:rsid w:val="00417EFD"/>
    <w:rsid w:val="004200EE"/>
    <w:rsid w:val="00420547"/>
    <w:rsid w:val="00420786"/>
    <w:rsid w:val="004207F3"/>
    <w:rsid w:val="004209D2"/>
    <w:rsid w:val="00420BBA"/>
    <w:rsid w:val="00420D6E"/>
    <w:rsid w:val="00420F50"/>
    <w:rsid w:val="0042158C"/>
    <w:rsid w:val="00421617"/>
    <w:rsid w:val="004217A7"/>
    <w:rsid w:val="00421BD2"/>
    <w:rsid w:val="00421E00"/>
    <w:rsid w:val="00421FCB"/>
    <w:rsid w:val="0042226E"/>
    <w:rsid w:val="00422DCA"/>
    <w:rsid w:val="00423D04"/>
    <w:rsid w:val="00423F9F"/>
    <w:rsid w:val="004243B7"/>
    <w:rsid w:val="00425B2E"/>
    <w:rsid w:val="00425C43"/>
    <w:rsid w:val="00426CFB"/>
    <w:rsid w:val="004273FA"/>
    <w:rsid w:val="004275A7"/>
    <w:rsid w:val="0042773E"/>
    <w:rsid w:val="004278D8"/>
    <w:rsid w:val="00430186"/>
    <w:rsid w:val="00430D44"/>
    <w:rsid w:val="00430DD2"/>
    <w:rsid w:val="00430F17"/>
    <w:rsid w:val="00431CC7"/>
    <w:rsid w:val="00431F03"/>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3741B"/>
    <w:rsid w:val="00437506"/>
    <w:rsid w:val="00437AF3"/>
    <w:rsid w:val="00440096"/>
    <w:rsid w:val="004403DD"/>
    <w:rsid w:val="00440CF3"/>
    <w:rsid w:val="00440DB0"/>
    <w:rsid w:val="00440DDC"/>
    <w:rsid w:val="00440FAD"/>
    <w:rsid w:val="0044106A"/>
    <w:rsid w:val="00441291"/>
    <w:rsid w:val="00441E04"/>
    <w:rsid w:val="004420AB"/>
    <w:rsid w:val="004422D6"/>
    <w:rsid w:val="004427AC"/>
    <w:rsid w:val="00442C7D"/>
    <w:rsid w:val="00442D13"/>
    <w:rsid w:val="00442D4D"/>
    <w:rsid w:val="00443259"/>
    <w:rsid w:val="0044361F"/>
    <w:rsid w:val="0044374D"/>
    <w:rsid w:val="00443B55"/>
    <w:rsid w:val="00443D27"/>
    <w:rsid w:val="00444D7D"/>
    <w:rsid w:val="0044500B"/>
    <w:rsid w:val="004451C5"/>
    <w:rsid w:val="00446037"/>
    <w:rsid w:val="00446270"/>
    <w:rsid w:val="0044642F"/>
    <w:rsid w:val="004466BA"/>
    <w:rsid w:val="00446709"/>
    <w:rsid w:val="00446922"/>
    <w:rsid w:val="0044772C"/>
    <w:rsid w:val="00450846"/>
    <w:rsid w:val="004518B0"/>
    <w:rsid w:val="00451A52"/>
    <w:rsid w:val="0045271D"/>
    <w:rsid w:val="00452755"/>
    <w:rsid w:val="00452803"/>
    <w:rsid w:val="004529C6"/>
    <w:rsid w:val="00452A7C"/>
    <w:rsid w:val="00452EAD"/>
    <w:rsid w:val="004533D1"/>
    <w:rsid w:val="004534D1"/>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0B4F"/>
    <w:rsid w:val="004614A9"/>
    <w:rsid w:val="00461E97"/>
    <w:rsid w:val="004622A6"/>
    <w:rsid w:val="0046268F"/>
    <w:rsid w:val="0046284F"/>
    <w:rsid w:val="00462B10"/>
    <w:rsid w:val="00462C04"/>
    <w:rsid w:val="0046320A"/>
    <w:rsid w:val="00463347"/>
    <w:rsid w:val="004633EC"/>
    <w:rsid w:val="004636CC"/>
    <w:rsid w:val="004638E2"/>
    <w:rsid w:val="00463B3C"/>
    <w:rsid w:val="00464030"/>
    <w:rsid w:val="004647F8"/>
    <w:rsid w:val="004647FB"/>
    <w:rsid w:val="00465347"/>
    <w:rsid w:val="00465677"/>
    <w:rsid w:val="00465F67"/>
    <w:rsid w:val="00466616"/>
    <w:rsid w:val="00466A0C"/>
    <w:rsid w:val="00466A53"/>
    <w:rsid w:val="00466C74"/>
    <w:rsid w:val="00467E2F"/>
    <w:rsid w:val="0047072B"/>
    <w:rsid w:val="00470A6A"/>
    <w:rsid w:val="00470D73"/>
    <w:rsid w:val="00470D92"/>
    <w:rsid w:val="00471DF7"/>
    <w:rsid w:val="00472512"/>
    <w:rsid w:val="004727B1"/>
    <w:rsid w:val="004734CF"/>
    <w:rsid w:val="00473F33"/>
    <w:rsid w:val="0047480D"/>
    <w:rsid w:val="0047586C"/>
    <w:rsid w:val="00475C5A"/>
    <w:rsid w:val="00475C9C"/>
    <w:rsid w:val="0047676B"/>
    <w:rsid w:val="00476D6A"/>
    <w:rsid w:val="004774C3"/>
    <w:rsid w:val="0047773C"/>
    <w:rsid w:val="00477C5F"/>
    <w:rsid w:val="00480050"/>
    <w:rsid w:val="0048011C"/>
    <w:rsid w:val="004808DE"/>
    <w:rsid w:val="00480F9A"/>
    <w:rsid w:val="00481912"/>
    <w:rsid w:val="00481AC4"/>
    <w:rsid w:val="00481DC1"/>
    <w:rsid w:val="00482157"/>
    <w:rsid w:val="00482507"/>
    <w:rsid w:val="0048268A"/>
    <w:rsid w:val="00482A64"/>
    <w:rsid w:val="004835CA"/>
    <w:rsid w:val="004836F8"/>
    <w:rsid w:val="004836FE"/>
    <w:rsid w:val="0048478C"/>
    <w:rsid w:val="00484A39"/>
    <w:rsid w:val="00484F0F"/>
    <w:rsid w:val="00484F40"/>
    <w:rsid w:val="0048540C"/>
    <w:rsid w:val="00485E3F"/>
    <w:rsid w:val="004861B4"/>
    <w:rsid w:val="00486226"/>
    <w:rsid w:val="004862CD"/>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1C74"/>
    <w:rsid w:val="0049241A"/>
    <w:rsid w:val="00492844"/>
    <w:rsid w:val="00492C1F"/>
    <w:rsid w:val="00492E4C"/>
    <w:rsid w:val="00493664"/>
    <w:rsid w:val="00493870"/>
    <w:rsid w:val="004938FD"/>
    <w:rsid w:val="00493E04"/>
    <w:rsid w:val="004940E3"/>
    <w:rsid w:val="004941CD"/>
    <w:rsid w:val="0049530F"/>
    <w:rsid w:val="004954AB"/>
    <w:rsid w:val="00495553"/>
    <w:rsid w:val="00496664"/>
    <w:rsid w:val="00496786"/>
    <w:rsid w:val="0049695B"/>
    <w:rsid w:val="00496AC4"/>
    <w:rsid w:val="00496D8F"/>
    <w:rsid w:val="00497463"/>
    <w:rsid w:val="00497CED"/>
    <w:rsid w:val="004A054C"/>
    <w:rsid w:val="004A0834"/>
    <w:rsid w:val="004A08D1"/>
    <w:rsid w:val="004A0FA9"/>
    <w:rsid w:val="004A10A0"/>
    <w:rsid w:val="004A16C1"/>
    <w:rsid w:val="004A1CE2"/>
    <w:rsid w:val="004A1D75"/>
    <w:rsid w:val="004A34D2"/>
    <w:rsid w:val="004A4301"/>
    <w:rsid w:val="004A4D93"/>
    <w:rsid w:val="004A546E"/>
    <w:rsid w:val="004A58EE"/>
    <w:rsid w:val="004A59B7"/>
    <w:rsid w:val="004A6051"/>
    <w:rsid w:val="004A623B"/>
    <w:rsid w:val="004A6A04"/>
    <w:rsid w:val="004A6A52"/>
    <w:rsid w:val="004B0A44"/>
    <w:rsid w:val="004B0F0B"/>
    <w:rsid w:val="004B205A"/>
    <w:rsid w:val="004B2197"/>
    <w:rsid w:val="004B25D8"/>
    <w:rsid w:val="004B298A"/>
    <w:rsid w:val="004B2BB8"/>
    <w:rsid w:val="004B2F47"/>
    <w:rsid w:val="004B3152"/>
    <w:rsid w:val="004B50CB"/>
    <w:rsid w:val="004B578D"/>
    <w:rsid w:val="004B5BE7"/>
    <w:rsid w:val="004B5E2D"/>
    <w:rsid w:val="004B65D9"/>
    <w:rsid w:val="004B6C07"/>
    <w:rsid w:val="004B74D3"/>
    <w:rsid w:val="004B755E"/>
    <w:rsid w:val="004B788E"/>
    <w:rsid w:val="004B7E5D"/>
    <w:rsid w:val="004C0947"/>
    <w:rsid w:val="004C0BF9"/>
    <w:rsid w:val="004C1198"/>
    <w:rsid w:val="004C22F7"/>
    <w:rsid w:val="004C234B"/>
    <w:rsid w:val="004C2B27"/>
    <w:rsid w:val="004C3929"/>
    <w:rsid w:val="004C4160"/>
    <w:rsid w:val="004C5212"/>
    <w:rsid w:val="004C5EF0"/>
    <w:rsid w:val="004C64C9"/>
    <w:rsid w:val="004C7226"/>
    <w:rsid w:val="004C74BD"/>
    <w:rsid w:val="004C74C9"/>
    <w:rsid w:val="004C764F"/>
    <w:rsid w:val="004C7915"/>
    <w:rsid w:val="004C7D70"/>
    <w:rsid w:val="004D02F9"/>
    <w:rsid w:val="004D03FE"/>
    <w:rsid w:val="004D0446"/>
    <w:rsid w:val="004D06A3"/>
    <w:rsid w:val="004D0F95"/>
    <w:rsid w:val="004D106A"/>
    <w:rsid w:val="004D15C7"/>
    <w:rsid w:val="004D1653"/>
    <w:rsid w:val="004D1C7E"/>
    <w:rsid w:val="004D245A"/>
    <w:rsid w:val="004D29D2"/>
    <w:rsid w:val="004D31EE"/>
    <w:rsid w:val="004D36AF"/>
    <w:rsid w:val="004D3BD1"/>
    <w:rsid w:val="004D3C52"/>
    <w:rsid w:val="004D4BA1"/>
    <w:rsid w:val="004D584D"/>
    <w:rsid w:val="004D5A7E"/>
    <w:rsid w:val="004D5E72"/>
    <w:rsid w:val="004D6120"/>
    <w:rsid w:val="004D6826"/>
    <w:rsid w:val="004D7497"/>
    <w:rsid w:val="004D7F7A"/>
    <w:rsid w:val="004E023F"/>
    <w:rsid w:val="004E0546"/>
    <w:rsid w:val="004E0556"/>
    <w:rsid w:val="004E0742"/>
    <w:rsid w:val="004E0C64"/>
    <w:rsid w:val="004E0F6B"/>
    <w:rsid w:val="004E1545"/>
    <w:rsid w:val="004E1F1C"/>
    <w:rsid w:val="004E2A35"/>
    <w:rsid w:val="004E2CCF"/>
    <w:rsid w:val="004E3B71"/>
    <w:rsid w:val="004E40CE"/>
    <w:rsid w:val="004E5736"/>
    <w:rsid w:val="004E5A3C"/>
    <w:rsid w:val="004E5B36"/>
    <w:rsid w:val="004E5D5D"/>
    <w:rsid w:val="004E6045"/>
    <w:rsid w:val="004E6F43"/>
    <w:rsid w:val="004E71B7"/>
    <w:rsid w:val="004E7200"/>
    <w:rsid w:val="004E7729"/>
    <w:rsid w:val="004E787E"/>
    <w:rsid w:val="004E7AA1"/>
    <w:rsid w:val="004F0805"/>
    <w:rsid w:val="004F0960"/>
    <w:rsid w:val="004F0A5C"/>
    <w:rsid w:val="004F1596"/>
    <w:rsid w:val="004F163F"/>
    <w:rsid w:val="004F18A0"/>
    <w:rsid w:val="004F1A08"/>
    <w:rsid w:val="004F2364"/>
    <w:rsid w:val="004F2B64"/>
    <w:rsid w:val="004F2C6F"/>
    <w:rsid w:val="004F31B8"/>
    <w:rsid w:val="004F375E"/>
    <w:rsid w:val="004F3764"/>
    <w:rsid w:val="004F3EEF"/>
    <w:rsid w:val="004F44D8"/>
    <w:rsid w:val="004F5180"/>
    <w:rsid w:val="004F57C9"/>
    <w:rsid w:val="004F5930"/>
    <w:rsid w:val="004F5970"/>
    <w:rsid w:val="004F5F0C"/>
    <w:rsid w:val="004F6121"/>
    <w:rsid w:val="004F6161"/>
    <w:rsid w:val="004F66BC"/>
    <w:rsid w:val="004F6C26"/>
    <w:rsid w:val="004F7AC9"/>
    <w:rsid w:val="004F7E04"/>
    <w:rsid w:val="0050062F"/>
    <w:rsid w:val="00500E74"/>
    <w:rsid w:val="0050160F"/>
    <w:rsid w:val="0050284E"/>
    <w:rsid w:val="0050306F"/>
    <w:rsid w:val="00503534"/>
    <w:rsid w:val="00503A17"/>
    <w:rsid w:val="005042E8"/>
    <w:rsid w:val="0050459C"/>
    <w:rsid w:val="00505892"/>
    <w:rsid w:val="00505DCB"/>
    <w:rsid w:val="0050674C"/>
    <w:rsid w:val="00507066"/>
    <w:rsid w:val="005075CA"/>
    <w:rsid w:val="00507B06"/>
    <w:rsid w:val="00507BF1"/>
    <w:rsid w:val="0051074C"/>
    <w:rsid w:val="005107E3"/>
    <w:rsid w:val="00510DE9"/>
    <w:rsid w:val="005111E2"/>
    <w:rsid w:val="00511231"/>
    <w:rsid w:val="00511368"/>
    <w:rsid w:val="00511430"/>
    <w:rsid w:val="005115FD"/>
    <w:rsid w:val="00511741"/>
    <w:rsid w:val="00512BC0"/>
    <w:rsid w:val="00512C4F"/>
    <w:rsid w:val="00513042"/>
    <w:rsid w:val="00513240"/>
    <w:rsid w:val="0051334F"/>
    <w:rsid w:val="00513399"/>
    <w:rsid w:val="00513795"/>
    <w:rsid w:val="00513AF2"/>
    <w:rsid w:val="00514575"/>
    <w:rsid w:val="00514579"/>
    <w:rsid w:val="00514C03"/>
    <w:rsid w:val="00514D67"/>
    <w:rsid w:val="00514F2F"/>
    <w:rsid w:val="0051522A"/>
    <w:rsid w:val="00515515"/>
    <w:rsid w:val="0051635C"/>
    <w:rsid w:val="00516C5B"/>
    <w:rsid w:val="00517612"/>
    <w:rsid w:val="00517CFB"/>
    <w:rsid w:val="00517F85"/>
    <w:rsid w:val="0052002F"/>
    <w:rsid w:val="00520235"/>
    <w:rsid w:val="00520340"/>
    <w:rsid w:val="00520899"/>
    <w:rsid w:val="00520922"/>
    <w:rsid w:val="005209FC"/>
    <w:rsid w:val="00520C09"/>
    <w:rsid w:val="00520EC1"/>
    <w:rsid w:val="00521292"/>
    <w:rsid w:val="00521A30"/>
    <w:rsid w:val="00521D7C"/>
    <w:rsid w:val="00521EA7"/>
    <w:rsid w:val="005224E5"/>
    <w:rsid w:val="00522759"/>
    <w:rsid w:val="0052311A"/>
    <w:rsid w:val="00523854"/>
    <w:rsid w:val="00523903"/>
    <w:rsid w:val="005239B6"/>
    <w:rsid w:val="00523C45"/>
    <w:rsid w:val="00523F41"/>
    <w:rsid w:val="00524165"/>
    <w:rsid w:val="005244FC"/>
    <w:rsid w:val="005246E7"/>
    <w:rsid w:val="00524B08"/>
    <w:rsid w:val="00524C38"/>
    <w:rsid w:val="00524FD2"/>
    <w:rsid w:val="005255D6"/>
    <w:rsid w:val="00525621"/>
    <w:rsid w:val="00526431"/>
    <w:rsid w:val="00527440"/>
    <w:rsid w:val="00527532"/>
    <w:rsid w:val="005279B9"/>
    <w:rsid w:val="00527DEB"/>
    <w:rsid w:val="00527E57"/>
    <w:rsid w:val="00527F2C"/>
    <w:rsid w:val="00530405"/>
    <w:rsid w:val="00530458"/>
    <w:rsid w:val="00530522"/>
    <w:rsid w:val="005305E5"/>
    <w:rsid w:val="0053086F"/>
    <w:rsid w:val="00530CBA"/>
    <w:rsid w:val="00530F38"/>
    <w:rsid w:val="00531F26"/>
    <w:rsid w:val="00531F75"/>
    <w:rsid w:val="00532501"/>
    <w:rsid w:val="0053277C"/>
    <w:rsid w:val="005327C0"/>
    <w:rsid w:val="00533101"/>
    <w:rsid w:val="00533750"/>
    <w:rsid w:val="00533CA9"/>
    <w:rsid w:val="005346AD"/>
    <w:rsid w:val="00534EFB"/>
    <w:rsid w:val="00534F60"/>
    <w:rsid w:val="0053524B"/>
    <w:rsid w:val="005357F1"/>
    <w:rsid w:val="005357FA"/>
    <w:rsid w:val="00535C73"/>
    <w:rsid w:val="00535D15"/>
    <w:rsid w:val="00536053"/>
    <w:rsid w:val="005363C6"/>
    <w:rsid w:val="005367B6"/>
    <w:rsid w:val="005369E6"/>
    <w:rsid w:val="005371AC"/>
    <w:rsid w:val="00537672"/>
    <w:rsid w:val="005376B5"/>
    <w:rsid w:val="0053772F"/>
    <w:rsid w:val="00537A70"/>
    <w:rsid w:val="00537B64"/>
    <w:rsid w:val="00537B77"/>
    <w:rsid w:val="00540048"/>
    <w:rsid w:val="00540C4C"/>
    <w:rsid w:val="00541469"/>
    <w:rsid w:val="00541571"/>
    <w:rsid w:val="005416CA"/>
    <w:rsid w:val="005419DA"/>
    <w:rsid w:val="00541B1F"/>
    <w:rsid w:val="0054275A"/>
    <w:rsid w:val="005428B8"/>
    <w:rsid w:val="005428BE"/>
    <w:rsid w:val="00542BD7"/>
    <w:rsid w:val="00543084"/>
    <w:rsid w:val="00543584"/>
    <w:rsid w:val="00543A9E"/>
    <w:rsid w:val="0054413A"/>
    <w:rsid w:val="00544288"/>
    <w:rsid w:val="005446BB"/>
    <w:rsid w:val="00544DA5"/>
    <w:rsid w:val="00544F43"/>
    <w:rsid w:val="00545997"/>
    <w:rsid w:val="00545E30"/>
    <w:rsid w:val="00545EA3"/>
    <w:rsid w:val="00546C9B"/>
    <w:rsid w:val="00547378"/>
    <w:rsid w:val="005474DA"/>
    <w:rsid w:val="00547778"/>
    <w:rsid w:val="00547BF6"/>
    <w:rsid w:val="00547FB3"/>
    <w:rsid w:val="005502B3"/>
    <w:rsid w:val="00551098"/>
    <w:rsid w:val="00551598"/>
    <w:rsid w:val="0055162B"/>
    <w:rsid w:val="00551A56"/>
    <w:rsid w:val="00551B40"/>
    <w:rsid w:val="00551BFF"/>
    <w:rsid w:val="00551D68"/>
    <w:rsid w:val="00551DFF"/>
    <w:rsid w:val="005525C9"/>
    <w:rsid w:val="00552B3E"/>
    <w:rsid w:val="00553A23"/>
    <w:rsid w:val="00554578"/>
    <w:rsid w:val="00554B00"/>
    <w:rsid w:val="00554D57"/>
    <w:rsid w:val="00554D6E"/>
    <w:rsid w:val="005551AA"/>
    <w:rsid w:val="00555239"/>
    <w:rsid w:val="005557FA"/>
    <w:rsid w:val="00555BCE"/>
    <w:rsid w:val="005561D8"/>
    <w:rsid w:val="005564CA"/>
    <w:rsid w:val="005568BD"/>
    <w:rsid w:val="005568EA"/>
    <w:rsid w:val="00557140"/>
    <w:rsid w:val="0055715A"/>
    <w:rsid w:val="0055729E"/>
    <w:rsid w:val="00557968"/>
    <w:rsid w:val="00557984"/>
    <w:rsid w:val="00557A3F"/>
    <w:rsid w:val="00560BC1"/>
    <w:rsid w:val="00560C87"/>
    <w:rsid w:val="00560F51"/>
    <w:rsid w:val="00561249"/>
    <w:rsid w:val="0056182B"/>
    <w:rsid w:val="00561A88"/>
    <w:rsid w:val="00561AF3"/>
    <w:rsid w:val="00561E0B"/>
    <w:rsid w:val="00562141"/>
    <w:rsid w:val="00562D86"/>
    <w:rsid w:val="00563161"/>
    <w:rsid w:val="005640CA"/>
    <w:rsid w:val="00564704"/>
    <w:rsid w:val="00564712"/>
    <w:rsid w:val="0056510A"/>
    <w:rsid w:val="005651C7"/>
    <w:rsid w:val="005657A8"/>
    <w:rsid w:val="00565952"/>
    <w:rsid w:val="00566866"/>
    <w:rsid w:val="005670A5"/>
    <w:rsid w:val="00567285"/>
    <w:rsid w:val="00567723"/>
    <w:rsid w:val="0056772D"/>
    <w:rsid w:val="005678F5"/>
    <w:rsid w:val="00567AB8"/>
    <w:rsid w:val="00570A26"/>
    <w:rsid w:val="00570CFD"/>
    <w:rsid w:val="0057104B"/>
    <w:rsid w:val="0057179E"/>
    <w:rsid w:val="00571872"/>
    <w:rsid w:val="0057221F"/>
    <w:rsid w:val="00572421"/>
    <w:rsid w:val="00572539"/>
    <w:rsid w:val="00572959"/>
    <w:rsid w:val="00572AEA"/>
    <w:rsid w:val="00573355"/>
    <w:rsid w:val="0057337D"/>
    <w:rsid w:val="00573504"/>
    <w:rsid w:val="0057355F"/>
    <w:rsid w:val="005737DA"/>
    <w:rsid w:val="00573BA3"/>
    <w:rsid w:val="00574708"/>
    <w:rsid w:val="00574D81"/>
    <w:rsid w:val="005756AA"/>
    <w:rsid w:val="00576186"/>
    <w:rsid w:val="0057696F"/>
    <w:rsid w:val="00576C8A"/>
    <w:rsid w:val="00576D0E"/>
    <w:rsid w:val="005774FE"/>
    <w:rsid w:val="0058040C"/>
    <w:rsid w:val="00580D6D"/>
    <w:rsid w:val="00580FD8"/>
    <w:rsid w:val="005813DE"/>
    <w:rsid w:val="00581796"/>
    <w:rsid w:val="0058195C"/>
    <w:rsid w:val="00581B45"/>
    <w:rsid w:val="00581FDB"/>
    <w:rsid w:val="00582361"/>
    <w:rsid w:val="00582480"/>
    <w:rsid w:val="005826A5"/>
    <w:rsid w:val="00582805"/>
    <w:rsid w:val="0058290E"/>
    <w:rsid w:val="00582CAB"/>
    <w:rsid w:val="00582DCD"/>
    <w:rsid w:val="00582FA6"/>
    <w:rsid w:val="005836D5"/>
    <w:rsid w:val="0058375E"/>
    <w:rsid w:val="0058394B"/>
    <w:rsid w:val="00584233"/>
    <w:rsid w:val="005842D0"/>
    <w:rsid w:val="005845FB"/>
    <w:rsid w:val="005855AE"/>
    <w:rsid w:val="00585829"/>
    <w:rsid w:val="00585CA8"/>
    <w:rsid w:val="00585E80"/>
    <w:rsid w:val="00586412"/>
    <w:rsid w:val="005864B9"/>
    <w:rsid w:val="00586564"/>
    <w:rsid w:val="005866C4"/>
    <w:rsid w:val="00590F1A"/>
    <w:rsid w:val="00591C03"/>
    <w:rsid w:val="00591E2A"/>
    <w:rsid w:val="005923C4"/>
    <w:rsid w:val="0059397D"/>
    <w:rsid w:val="00593EA2"/>
    <w:rsid w:val="00593F75"/>
    <w:rsid w:val="005940A0"/>
    <w:rsid w:val="0059429A"/>
    <w:rsid w:val="005945A4"/>
    <w:rsid w:val="00594CBE"/>
    <w:rsid w:val="00594FDC"/>
    <w:rsid w:val="00595197"/>
    <w:rsid w:val="00595561"/>
    <w:rsid w:val="00596AF7"/>
    <w:rsid w:val="00596CCE"/>
    <w:rsid w:val="00597516"/>
    <w:rsid w:val="005A13F5"/>
    <w:rsid w:val="005A1976"/>
    <w:rsid w:val="005A1F51"/>
    <w:rsid w:val="005A2120"/>
    <w:rsid w:val="005A2130"/>
    <w:rsid w:val="005A2501"/>
    <w:rsid w:val="005A277A"/>
    <w:rsid w:val="005A2C80"/>
    <w:rsid w:val="005A3066"/>
    <w:rsid w:val="005A3B35"/>
    <w:rsid w:val="005A3C4B"/>
    <w:rsid w:val="005A3E5A"/>
    <w:rsid w:val="005A43F3"/>
    <w:rsid w:val="005A496F"/>
    <w:rsid w:val="005A4A56"/>
    <w:rsid w:val="005A5608"/>
    <w:rsid w:val="005A5A3D"/>
    <w:rsid w:val="005A6035"/>
    <w:rsid w:val="005A6886"/>
    <w:rsid w:val="005A6B75"/>
    <w:rsid w:val="005A6E00"/>
    <w:rsid w:val="005A718A"/>
    <w:rsid w:val="005A72DD"/>
    <w:rsid w:val="005A7885"/>
    <w:rsid w:val="005B12B2"/>
    <w:rsid w:val="005B143B"/>
    <w:rsid w:val="005B19BD"/>
    <w:rsid w:val="005B1E45"/>
    <w:rsid w:val="005B21C4"/>
    <w:rsid w:val="005B2A28"/>
    <w:rsid w:val="005B2C7D"/>
    <w:rsid w:val="005B35AB"/>
    <w:rsid w:val="005B3621"/>
    <w:rsid w:val="005B3A88"/>
    <w:rsid w:val="005B3EBE"/>
    <w:rsid w:val="005B4948"/>
    <w:rsid w:val="005B501D"/>
    <w:rsid w:val="005B52B0"/>
    <w:rsid w:val="005B54CC"/>
    <w:rsid w:val="005B61AD"/>
    <w:rsid w:val="005B6C2A"/>
    <w:rsid w:val="005B71BB"/>
    <w:rsid w:val="005B741C"/>
    <w:rsid w:val="005B74AD"/>
    <w:rsid w:val="005B76B3"/>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06F"/>
    <w:rsid w:val="005C514F"/>
    <w:rsid w:val="005C5241"/>
    <w:rsid w:val="005C529E"/>
    <w:rsid w:val="005C57BA"/>
    <w:rsid w:val="005C5C52"/>
    <w:rsid w:val="005C5D3D"/>
    <w:rsid w:val="005C5F05"/>
    <w:rsid w:val="005C6186"/>
    <w:rsid w:val="005C6397"/>
    <w:rsid w:val="005C64D6"/>
    <w:rsid w:val="005C6CF7"/>
    <w:rsid w:val="005C6D19"/>
    <w:rsid w:val="005C721D"/>
    <w:rsid w:val="005C7E45"/>
    <w:rsid w:val="005C7F3E"/>
    <w:rsid w:val="005D06D3"/>
    <w:rsid w:val="005D0C3B"/>
    <w:rsid w:val="005D0C87"/>
    <w:rsid w:val="005D103E"/>
    <w:rsid w:val="005D1051"/>
    <w:rsid w:val="005D1606"/>
    <w:rsid w:val="005D170F"/>
    <w:rsid w:val="005D1C70"/>
    <w:rsid w:val="005D1D10"/>
    <w:rsid w:val="005D2044"/>
    <w:rsid w:val="005D209E"/>
    <w:rsid w:val="005D2917"/>
    <w:rsid w:val="005D2EB2"/>
    <w:rsid w:val="005D2F48"/>
    <w:rsid w:val="005D30AE"/>
    <w:rsid w:val="005D33C2"/>
    <w:rsid w:val="005D3B32"/>
    <w:rsid w:val="005D3E5C"/>
    <w:rsid w:val="005D464B"/>
    <w:rsid w:val="005D466F"/>
    <w:rsid w:val="005D49F0"/>
    <w:rsid w:val="005D51F7"/>
    <w:rsid w:val="005D51FA"/>
    <w:rsid w:val="005D53E8"/>
    <w:rsid w:val="005D5A9D"/>
    <w:rsid w:val="005D5D15"/>
    <w:rsid w:val="005D6651"/>
    <w:rsid w:val="005D691D"/>
    <w:rsid w:val="005D6A72"/>
    <w:rsid w:val="005D6F38"/>
    <w:rsid w:val="005D7452"/>
    <w:rsid w:val="005D791B"/>
    <w:rsid w:val="005D7CF2"/>
    <w:rsid w:val="005D7F92"/>
    <w:rsid w:val="005E003C"/>
    <w:rsid w:val="005E04C5"/>
    <w:rsid w:val="005E062C"/>
    <w:rsid w:val="005E0D7B"/>
    <w:rsid w:val="005E1595"/>
    <w:rsid w:val="005E1F1D"/>
    <w:rsid w:val="005E2694"/>
    <w:rsid w:val="005E273D"/>
    <w:rsid w:val="005E3278"/>
    <w:rsid w:val="005E363B"/>
    <w:rsid w:val="005E3736"/>
    <w:rsid w:val="005E4B72"/>
    <w:rsid w:val="005E52C9"/>
    <w:rsid w:val="005E6342"/>
    <w:rsid w:val="005E665F"/>
    <w:rsid w:val="005E717E"/>
    <w:rsid w:val="005E781C"/>
    <w:rsid w:val="005F0B10"/>
    <w:rsid w:val="005F2D8B"/>
    <w:rsid w:val="005F305B"/>
    <w:rsid w:val="005F3361"/>
    <w:rsid w:val="005F361A"/>
    <w:rsid w:val="005F370A"/>
    <w:rsid w:val="005F3B47"/>
    <w:rsid w:val="005F3E43"/>
    <w:rsid w:val="005F4481"/>
    <w:rsid w:val="005F467E"/>
    <w:rsid w:val="005F47AC"/>
    <w:rsid w:val="005F49AF"/>
    <w:rsid w:val="005F4A58"/>
    <w:rsid w:val="005F54DF"/>
    <w:rsid w:val="005F5888"/>
    <w:rsid w:val="005F5935"/>
    <w:rsid w:val="005F5984"/>
    <w:rsid w:val="005F5EAB"/>
    <w:rsid w:val="005F6CE2"/>
    <w:rsid w:val="005F6EC8"/>
    <w:rsid w:val="005F6F24"/>
    <w:rsid w:val="005F7112"/>
    <w:rsid w:val="005F72E9"/>
    <w:rsid w:val="005F780B"/>
    <w:rsid w:val="005F7DE2"/>
    <w:rsid w:val="0060009C"/>
    <w:rsid w:val="00600473"/>
    <w:rsid w:val="00600516"/>
    <w:rsid w:val="00601055"/>
    <w:rsid w:val="0060139A"/>
    <w:rsid w:val="006013C9"/>
    <w:rsid w:val="00601624"/>
    <w:rsid w:val="00601A39"/>
    <w:rsid w:val="00602931"/>
    <w:rsid w:val="00602B45"/>
    <w:rsid w:val="00603499"/>
    <w:rsid w:val="006035F5"/>
    <w:rsid w:val="00603CC2"/>
    <w:rsid w:val="00604622"/>
    <w:rsid w:val="006047D1"/>
    <w:rsid w:val="006048A4"/>
    <w:rsid w:val="00604A55"/>
    <w:rsid w:val="00604D4E"/>
    <w:rsid w:val="00604E3E"/>
    <w:rsid w:val="00605AC3"/>
    <w:rsid w:val="00606908"/>
    <w:rsid w:val="0060691B"/>
    <w:rsid w:val="00607860"/>
    <w:rsid w:val="00607996"/>
    <w:rsid w:val="00607A37"/>
    <w:rsid w:val="00607E9F"/>
    <w:rsid w:val="0061085E"/>
    <w:rsid w:val="00610B91"/>
    <w:rsid w:val="006112A7"/>
    <w:rsid w:val="00611398"/>
    <w:rsid w:val="006113B4"/>
    <w:rsid w:val="0061186D"/>
    <w:rsid w:val="00612322"/>
    <w:rsid w:val="006123C0"/>
    <w:rsid w:val="006129AB"/>
    <w:rsid w:val="006129AF"/>
    <w:rsid w:val="00613191"/>
    <w:rsid w:val="006133F9"/>
    <w:rsid w:val="006134B3"/>
    <w:rsid w:val="00613DE1"/>
    <w:rsid w:val="0061401F"/>
    <w:rsid w:val="00614166"/>
    <w:rsid w:val="00614817"/>
    <w:rsid w:val="006149CC"/>
    <w:rsid w:val="0061512C"/>
    <w:rsid w:val="006154A6"/>
    <w:rsid w:val="006157A9"/>
    <w:rsid w:val="0061591D"/>
    <w:rsid w:val="00615ED0"/>
    <w:rsid w:val="0061604C"/>
    <w:rsid w:val="00616C2B"/>
    <w:rsid w:val="00616D7F"/>
    <w:rsid w:val="006178D1"/>
    <w:rsid w:val="00617A92"/>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91"/>
    <w:rsid w:val="00631BB5"/>
    <w:rsid w:val="00631DD0"/>
    <w:rsid w:val="0063247E"/>
    <w:rsid w:val="00632CE0"/>
    <w:rsid w:val="006333F8"/>
    <w:rsid w:val="00633833"/>
    <w:rsid w:val="00633A17"/>
    <w:rsid w:val="00633DBF"/>
    <w:rsid w:val="00634122"/>
    <w:rsid w:val="0063444B"/>
    <w:rsid w:val="00634BEF"/>
    <w:rsid w:val="00635E32"/>
    <w:rsid w:val="006360FC"/>
    <w:rsid w:val="006361C9"/>
    <w:rsid w:val="00636405"/>
    <w:rsid w:val="006365DE"/>
    <w:rsid w:val="00636BE4"/>
    <w:rsid w:val="00636C0C"/>
    <w:rsid w:val="00636F88"/>
    <w:rsid w:val="0063732C"/>
    <w:rsid w:val="00637802"/>
    <w:rsid w:val="00637836"/>
    <w:rsid w:val="00637C26"/>
    <w:rsid w:val="00637F44"/>
    <w:rsid w:val="00640680"/>
    <w:rsid w:val="006407A5"/>
    <w:rsid w:val="00641078"/>
    <w:rsid w:val="00641242"/>
    <w:rsid w:val="00641761"/>
    <w:rsid w:val="00641899"/>
    <w:rsid w:val="00641B12"/>
    <w:rsid w:val="00642126"/>
    <w:rsid w:val="006429C0"/>
    <w:rsid w:val="00642A32"/>
    <w:rsid w:val="00642B8E"/>
    <w:rsid w:val="00642D9F"/>
    <w:rsid w:val="00642F7C"/>
    <w:rsid w:val="00642FC5"/>
    <w:rsid w:val="006433D5"/>
    <w:rsid w:val="00643412"/>
    <w:rsid w:val="00643CF5"/>
    <w:rsid w:val="00644E8F"/>
    <w:rsid w:val="0064583E"/>
    <w:rsid w:val="00645844"/>
    <w:rsid w:val="00645CEB"/>
    <w:rsid w:val="00645E63"/>
    <w:rsid w:val="0064673C"/>
    <w:rsid w:val="00646B20"/>
    <w:rsid w:val="00646D0F"/>
    <w:rsid w:val="00647A36"/>
    <w:rsid w:val="00647DCC"/>
    <w:rsid w:val="00647E8E"/>
    <w:rsid w:val="00647EFA"/>
    <w:rsid w:val="00647F14"/>
    <w:rsid w:val="00650027"/>
    <w:rsid w:val="00650E89"/>
    <w:rsid w:val="006516E6"/>
    <w:rsid w:val="00651B9C"/>
    <w:rsid w:val="00651C47"/>
    <w:rsid w:val="00652483"/>
    <w:rsid w:val="00652E70"/>
    <w:rsid w:val="00652E9C"/>
    <w:rsid w:val="0065339A"/>
    <w:rsid w:val="00653469"/>
    <w:rsid w:val="0065443A"/>
    <w:rsid w:val="00654A38"/>
    <w:rsid w:val="00655301"/>
    <w:rsid w:val="00655371"/>
    <w:rsid w:val="00655507"/>
    <w:rsid w:val="006564A5"/>
    <w:rsid w:val="00656C4B"/>
    <w:rsid w:val="006572A7"/>
    <w:rsid w:val="006573EA"/>
    <w:rsid w:val="006577C9"/>
    <w:rsid w:val="006606A4"/>
    <w:rsid w:val="00660B18"/>
    <w:rsid w:val="00660B1A"/>
    <w:rsid w:val="00661029"/>
    <w:rsid w:val="006610C3"/>
    <w:rsid w:val="0066135A"/>
    <w:rsid w:val="00661A38"/>
    <w:rsid w:val="0066272D"/>
    <w:rsid w:val="00662E58"/>
    <w:rsid w:val="00662F39"/>
    <w:rsid w:val="0066352A"/>
    <w:rsid w:val="006635A0"/>
    <w:rsid w:val="00663D26"/>
    <w:rsid w:val="00664351"/>
    <w:rsid w:val="00665968"/>
    <w:rsid w:val="00665BF7"/>
    <w:rsid w:val="00665C4C"/>
    <w:rsid w:val="00665E65"/>
    <w:rsid w:val="006660F0"/>
    <w:rsid w:val="00666178"/>
    <w:rsid w:val="0066639E"/>
    <w:rsid w:val="00666473"/>
    <w:rsid w:val="00666B49"/>
    <w:rsid w:val="00666C72"/>
    <w:rsid w:val="00666D4B"/>
    <w:rsid w:val="00666E6C"/>
    <w:rsid w:val="0066707F"/>
    <w:rsid w:val="00667457"/>
    <w:rsid w:val="00667ED8"/>
    <w:rsid w:val="0067064C"/>
    <w:rsid w:val="00670B20"/>
    <w:rsid w:val="00670E12"/>
    <w:rsid w:val="00670F27"/>
    <w:rsid w:val="006718D8"/>
    <w:rsid w:val="00672E16"/>
    <w:rsid w:val="00672E80"/>
    <w:rsid w:val="0067333F"/>
    <w:rsid w:val="006739E4"/>
    <w:rsid w:val="00673ECF"/>
    <w:rsid w:val="0067426B"/>
    <w:rsid w:val="00674A1B"/>
    <w:rsid w:val="00674D08"/>
    <w:rsid w:val="00674F1C"/>
    <w:rsid w:val="006754F8"/>
    <w:rsid w:val="00676127"/>
    <w:rsid w:val="0067645B"/>
    <w:rsid w:val="006765DF"/>
    <w:rsid w:val="00676AED"/>
    <w:rsid w:val="00677212"/>
    <w:rsid w:val="00677F26"/>
    <w:rsid w:val="006800EE"/>
    <w:rsid w:val="006802A7"/>
    <w:rsid w:val="006807FD"/>
    <w:rsid w:val="00680A86"/>
    <w:rsid w:val="00680E4A"/>
    <w:rsid w:val="00680FBE"/>
    <w:rsid w:val="006811C9"/>
    <w:rsid w:val="006812CE"/>
    <w:rsid w:val="0068132A"/>
    <w:rsid w:val="00681C78"/>
    <w:rsid w:val="00682314"/>
    <w:rsid w:val="006826C1"/>
    <w:rsid w:val="00682C89"/>
    <w:rsid w:val="006832B8"/>
    <w:rsid w:val="00683329"/>
    <w:rsid w:val="006836DF"/>
    <w:rsid w:val="006837B2"/>
    <w:rsid w:val="00683800"/>
    <w:rsid w:val="0068420B"/>
    <w:rsid w:val="00684462"/>
    <w:rsid w:val="00684C0D"/>
    <w:rsid w:val="00684C8A"/>
    <w:rsid w:val="00684CF5"/>
    <w:rsid w:val="00684DAB"/>
    <w:rsid w:val="00685022"/>
    <w:rsid w:val="00685188"/>
    <w:rsid w:val="0068553E"/>
    <w:rsid w:val="00685D37"/>
    <w:rsid w:val="00685E7B"/>
    <w:rsid w:val="00686551"/>
    <w:rsid w:val="00686CAB"/>
    <w:rsid w:val="00687049"/>
    <w:rsid w:val="0068717F"/>
    <w:rsid w:val="0068730C"/>
    <w:rsid w:val="00687504"/>
    <w:rsid w:val="00687A14"/>
    <w:rsid w:val="00687A8C"/>
    <w:rsid w:val="00687DAD"/>
    <w:rsid w:val="006901B2"/>
    <w:rsid w:val="00690839"/>
    <w:rsid w:val="006908DB"/>
    <w:rsid w:val="00690DE9"/>
    <w:rsid w:val="00691563"/>
    <w:rsid w:val="00691DE9"/>
    <w:rsid w:val="00691EAA"/>
    <w:rsid w:val="00692245"/>
    <w:rsid w:val="00692745"/>
    <w:rsid w:val="00692FFA"/>
    <w:rsid w:val="006934CB"/>
    <w:rsid w:val="00693772"/>
    <w:rsid w:val="006937EA"/>
    <w:rsid w:val="00693984"/>
    <w:rsid w:val="00693B77"/>
    <w:rsid w:val="00694156"/>
    <w:rsid w:val="00694160"/>
    <w:rsid w:val="00694E8B"/>
    <w:rsid w:val="006959A5"/>
    <w:rsid w:val="00695C0C"/>
    <w:rsid w:val="00696736"/>
    <w:rsid w:val="00696A05"/>
    <w:rsid w:val="00697665"/>
    <w:rsid w:val="00697C9A"/>
    <w:rsid w:val="00697E68"/>
    <w:rsid w:val="00697FC1"/>
    <w:rsid w:val="006A0274"/>
    <w:rsid w:val="006A0ADE"/>
    <w:rsid w:val="006A1ED5"/>
    <w:rsid w:val="006A27BC"/>
    <w:rsid w:val="006A2A43"/>
    <w:rsid w:val="006A2BF1"/>
    <w:rsid w:val="006A2F9A"/>
    <w:rsid w:val="006A34E4"/>
    <w:rsid w:val="006A35AC"/>
    <w:rsid w:val="006A3A5A"/>
    <w:rsid w:val="006A4249"/>
    <w:rsid w:val="006A44CF"/>
    <w:rsid w:val="006A457D"/>
    <w:rsid w:val="006A4B5A"/>
    <w:rsid w:val="006A4C06"/>
    <w:rsid w:val="006A55EE"/>
    <w:rsid w:val="006A575B"/>
    <w:rsid w:val="006A5824"/>
    <w:rsid w:val="006A59DE"/>
    <w:rsid w:val="006A64C6"/>
    <w:rsid w:val="006A6655"/>
    <w:rsid w:val="006A6BF9"/>
    <w:rsid w:val="006A6D7B"/>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0DA"/>
    <w:rsid w:val="006B66FA"/>
    <w:rsid w:val="006B67AC"/>
    <w:rsid w:val="006B722F"/>
    <w:rsid w:val="006B786A"/>
    <w:rsid w:val="006B78F2"/>
    <w:rsid w:val="006B7E4E"/>
    <w:rsid w:val="006C003A"/>
    <w:rsid w:val="006C0B6B"/>
    <w:rsid w:val="006C107C"/>
    <w:rsid w:val="006C127C"/>
    <w:rsid w:val="006C189C"/>
    <w:rsid w:val="006C219B"/>
    <w:rsid w:val="006C2454"/>
    <w:rsid w:val="006C2551"/>
    <w:rsid w:val="006C27B9"/>
    <w:rsid w:val="006C2CC0"/>
    <w:rsid w:val="006C32CF"/>
    <w:rsid w:val="006C32EC"/>
    <w:rsid w:val="006C337B"/>
    <w:rsid w:val="006C37CA"/>
    <w:rsid w:val="006C39AE"/>
    <w:rsid w:val="006C40D2"/>
    <w:rsid w:val="006C4B85"/>
    <w:rsid w:val="006C4BBD"/>
    <w:rsid w:val="006C4E02"/>
    <w:rsid w:val="006C5215"/>
    <w:rsid w:val="006C551E"/>
    <w:rsid w:val="006C5B15"/>
    <w:rsid w:val="006C5D32"/>
    <w:rsid w:val="006C5DCB"/>
    <w:rsid w:val="006C6475"/>
    <w:rsid w:val="006C70C4"/>
    <w:rsid w:val="006C741F"/>
    <w:rsid w:val="006D04DA"/>
    <w:rsid w:val="006D10F6"/>
    <w:rsid w:val="006D1254"/>
    <w:rsid w:val="006D1544"/>
    <w:rsid w:val="006D1688"/>
    <w:rsid w:val="006D1BE1"/>
    <w:rsid w:val="006D1DD3"/>
    <w:rsid w:val="006D1FF3"/>
    <w:rsid w:val="006D207B"/>
    <w:rsid w:val="006D2C65"/>
    <w:rsid w:val="006D32C6"/>
    <w:rsid w:val="006D360E"/>
    <w:rsid w:val="006D3697"/>
    <w:rsid w:val="006D39D2"/>
    <w:rsid w:val="006D3A94"/>
    <w:rsid w:val="006D3F2A"/>
    <w:rsid w:val="006D4370"/>
    <w:rsid w:val="006D46A3"/>
    <w:rsid w:val="006D58F2"/>
    <w:rsid w:val="006D5DCB"/>
    <w:rsid w:val="006D6168"/>
    <w:rsid w:val="006D62E0"/>
    <w:rsid w:val="006D62EA"/>
    <w:rsid w:val="006D658F"/>
    <w:rsid w:val="006D66B2"/>
    <w:rsid w:val="006D6712"/>
    <w:rsid w:val="006D6A12"/>
    <w:rsid w:val="006D712D"/>
    <w:rsid w:val="006D7687"/>
    <w:rsid w:val="006D7D1F"/>
    <w:rsid w:val="006D7D8A"/>
    <w:rsid w:val="006E0158"/>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65A"/>
    <w:rsid w:val="006E77B8"/>
    <w:rsid w:val="006E7AAF"/>
    <w:rsid w:val="006F0F74"/>
    <w:rsid w:val="006F13BA"/>
    <w:rsid w:val="006F15CC"/>
    <w:rsid w:val="006F15F6"/>
    <w:rsid w:val="006F36EA"/>
    <w:rsid w:val="006F3BF9"/>
    <w:rsid w:val="006F4147"/>
    <w:rsid w:val="006F4315"/>
    <w:rsid w:val="006F47A7"/>
    <w:rsid w:val="006F4A27"/>
    <w:rsid w:val="006F4CB0"/>
    <w:rsid w:val="006F4F78"/>
    <w:rsid w:val="006F50C2"/>
    <w:rsid w:val="006F5251"/>
    <w:rsid w:val="006F5389"/>
    <w:rsid w:val="006F547E"/>
    <w:rsid w:val="006F5CCF"/>
    <w:rsid w:val="006F6F04"/>
    <w:rsid w:val="006F71F5"/>
    <w:rsid w:val="006F72A8"/>
    <w:rsid w:val="006F79BB"/>
    <w:rsid w:val="007000A6"/>
    <w:rsid w:val="00700610"/>
    <w:rsid w:val="00700AAB"/>
    <w:rsid w:val="00700CA2"/>
    <w:rsid w:val="00701234"/>
    <w:rsid w:val="0070138A"/>
    <w:rsid w:val="0070157E"/>
    <w:rsid w:val="007030D4"/>
    <w:rsid w:val="00703279"/>
    <w:rsid w:val="007034D9"/>
    <w:rsid w:val="00703B61"/>
    <w:rsid w:val="00703E11"/>
    <w:rsid w:val="00704102"/>
    <w:rsid w:val="0070437C"/>
    <w:rsid w:val="0070461C"/>
    <w:rsid w:val="00704A76"/>
    <w:rsid w:val="00704C11"/>
    <w:rsid w:val="00704F37"/>
    <w:rsid w:val="00705631"/>
    <w:rsid w:val="00705806"/>
    <w:rsid w:val="00705818"/>
    <w:rsid w:val="00705F62"/>
    <w:rsid w:val="00706813"/>
    <w:rsid w:val="0070773F"/>
    <w:rsid w:val="00707A2E"/>
    <w:rsid w:val="00707ED3"/>
    <w:rsid w:val="007101B7"/>
    <w:rsid w:val="0071041A"/>
    <w:rsid w:val="00710668"/>
    <w:rsid w:val="00711019"/>
    <w:rsid w:val="007110F4"/>
    <w:rsid w:val="007112B1"/>
    <w:rsid w:val="0071130F"/>
    <w:rsid w:val="00712044"/>
    <w:rsid w:val="00712507"/>
    <w:rsid w:val="00712714"/>
    <w:rsid w:val="007129AB"/>
    <w:rsid w:val="00712B63"/>
    <w:rsid w:val="00712E5F"/>
    <w:rsid w:val="0071340B"/>
    <w:rsid w:val="00713526"/>
    <w:rsid w:val="00713FC5"/>
    <w:rsid w:val="00714BB9"/>
    <w:rsid w:val="00714DCA"/>
    <w:rsid w:val="00714EC3"/>
    <w:rsid w:val="007150F3"/>
    <w:rsid w:val="00715BBF"/>
    <w:rsid w:val="00715C29"/>
    <w:rsid w:val="00715CBD"/>
    <w:rsid w:val="00715D87"/>
    <w:rsid w:val="00715EAA"/>
    <w:rsid w:val="00716119"/>
    <w:rsid w:val="00716630"/>
    <w:rsid w:val="00716BB0"/>
    <w:rsid w:val="00716CAD"/>
    <w:rsid w:val="00716CD3"/>
    <w:rsid w:val="00716F18"/>
    <w:rsid w:val="00717363"/>
    <w:rsid w:val="00717786"/>
    <w:rsid w:val="00717ACB"/>
    <w:rsid w:val="00717F8F"/>
    <w:rsid w:val="0072138B"/>
    <w:rsid w:val="007213A0"/>
    <w:rsid w:val="00721BFF"/>
    <w:rsid w:val="00722495"/>
    <w:rsid w:val="007227EB"/>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EBC"/>
    <w:rsid w:val="00734952"/>
    <w:rsid w:val="00734987"/>
    <w:rsid w:val="00734990"/>
    <w:rsid w:val="00734FF5"/>
    <w:rsid w:val="00735B78"/>
    <w:rsid w:val="00735CA5"/>
    <w:rsid w:val="00735D76"/>
    <w:rsid w:val="00735DA7"/>
    <w:rsid w:val="007363DC"/>
    <w:rsid w:val="00736700"/>
    <w:rsid w:val="007368B4"/>
    <w:rsid w:val="007378E0"/>
    <w:rsid w:val="00737A6C"/>
    <w:rsid w:val="0074040E"/>
    <w:rsid w:val="00740529"/>
    <w:rsid w:val="00740876"/>
    <w:rsid w:val="00741358"/>
    <w:rsid w:val="00741626"/>
    <w:rsid w:val="00741B0C"/>
    <w:rsid w:val="00742332"/>
    <w:rsid w:val="00742886"/>
    <w:rsid w:val="00742A3A"/>
    <w:rsid w:val="00742DD2"/>
    <w:rsid w:val="007437C6"/>
    <w:rsid w:val="00743834"/>
    <w:rsid w:val="00743F4B"/>
    <w:rsid w:val="007441A2"/>
    <w:rsid w:val="00744273"/>
    <w:rsid w:val="00744E80"/>
    <w:rsid w:val="00745035"/>
    <w:rsid w:val="0074531C"/>
    <w:rsid w:val="00745547"/>
    <w:rsid w:val="007459D0"/>
    <w:rsid w:val="00745A63"/>
    <w:rsid w:val="00745D39"/>
    <w:rsid w:val="0074623A"/>
    <w:rsid w:val="00746420"/>
    <w:rsid w:val="00746A60"/>
    <w:rsid w:val="00746E04"/>
    <w:rsid w:val="00746E08"/>
    <w:rsid w:val="00746E3D"/>
    <w:rsid w:val="007473B9"/>
    <w:rsid w:val="00747C96"/>
    <w:rsid w:val="00750075"/>
    <w:rsid w:val="0075022F"/>
    <w:rsid w:val="0075026D"/>
    <w:rsid w:val="007502EC"/>
    <w:rsid w:val="00750382"/>
    <w:rsid w:val="0075094E"/>
    <w:rsid w:val="00750FA8"/>
    <w:rsid w:val="00750FB5"/>
    <w:rsid w:val="007520F0"/>
    <w:rsid w:val="0075226F"/>
    <w:rsid w:val="007522E8"/>
    <w:rsid w:val="007529DB"/>
    <w:rsid w:val="007534AD"/>
    <w:rsid w:val="00753BAC"/>
    <w:rsid w:val="00753E86"/>
    <w:rsid w:val="0075408D"/>
    <w:rsid w:val="00754A0B"/>
    <w:rsid w:val="00755229"/>
    <w:rsid w:val="007552DB"/>
    <w:rsid w:val="0075549F"/>
    <w:rsid w:val="00755732"/>
    <w:rsid w:val="00755B08"/>
    <w:rsid w:val="00755DD0"/>
    <w:rsid w:val="0075647A"/>
    <w:rsid w:val="00756A2F"/>
    <w:rsid w:val="007573E1"/>
    <w:rsid w:val="0075749E"/>
    <w:rsid w:val="00757722"/>
    <w:rsid w:val="00757796"/>
    <w:rsid w:val="00757B2D"/>
    <w:rsid w:val="00757BAD"/>
    <w:rsid w:val="00757C31"/>
    <w:rsid w:val="00757D62"/>
    <w:rsid w:val="00760021"/>
    <w:rsid w:val="00760561"/>
    <w:rsid w:val="00760867"/>
    <w:rsid w:val="00760EB6"/>
    <w:rsid w:val="007616DB"/>
    <w:rsid w:val="0076190A"/>
    <w:rsid w:val="00761AB7"/>
    <w:rsid w:val="00761CE6"/>
    <w:rsid w:val="0076228A"/>
    <w:rsid w:val="00762440"/>
    <w:rsid w:val="00762499"/>
    <w:rsid w:val="0076253F"/>
    <w:rsid w:val="00762705"/>
    <w:rsid w:val="0076275B"/>
    <w:rsid w:val="007629B7"/>
    <w:rsid w:val="00762E60"/>
    <w:rsid w:val="00762E6C"/>
    <w:rsid w:val="00762F54"/>
    <w:rsid w:val="007634AD"/>
    <w:rsid w:val="0076424F"/>
    <w:rsid w:val="0076445F"/>
    <w:rsid w:val="00764863"/>
    <w:rsid w:val="00764EC5"/>
    <w:rsid w:val="007651EF"/>
    <w:rsid w:val="00766D49"/>
    <w:rsid w:val="00766ECC"/>
    <w:rsid w:val="007672F3"/>
    <w:rsid w:val="007677B5"/>
    <w:rsid w:val="007678B1"/>
    <w:rsid w:val="007708A8"/>
    <w:rsid w:val="00772100"/>
    <w:rsid w:val="00772275"/>
    <w:rsid w:val="00772684"/>
    <w:rsid w:val="00772AAF"/>
    <w:rsid w:val="00772C9A"/>
    <w:rsid w:val="00772E2A"/>
    <w:rsid w:val="00773131"/>
    <w:rsid w:val="007732BA"/>
    <w:rsid w:val="007734E4"/>
    <w:rsid w:val="0077380D"/>
    <w:rsid w:val="00773BC8"/>
    <w:rsid w:val="00774337"/>
    <w:rsid w:val="00774549"/>
    <w:rsid w:val="0077466F"/>
    <w:rsid w:val="007752B7"/>
    <w:rsid w:val="007759A8"/>
    <w:rsid w:val="00775C27"/>
    <w:rsid w:val="00775D98"/>
    <w:rsid w:val="00775E31"/>
    <w:rsid w:val="00776B93"/>
    <w:rsid w:val="00776FE5"/>
    <w:rsid w:val="00777101"/>
    <w:rsid w:val="007774E7"/>
    <w:rsid w:val="0077768C"/>
    <w:rsid w:val="00777696"/>
    <w:rsid w:val="00777EDF"/>
    <w:rsid w:val="00777FF4"/>
    <w:rsid w:val="00780251"/>
    <w:rsid w:val="007804FE"/>
    <w:rsid w:val="00780F32"/>
    <w:rsid w:val="00781049"/>
    <w:rsid w:val="0078122E"/>
    <w:rsid w:val="0078165A"/>
    <w:rsid w:val="00781939"/>
    <w:rsid w:val="00781D29"/>
    <w:rsid w:val="007825EF"/>
    <w:rsid w:val="0078286B"/>
    <w:rsid w:val="00782D2C"/>
    <w:rsid w:val="00782FC2"/>
    <w:rsid w:val="0078347A"/>
    <w:rsid w:val="0078410A"/>
    <w:rsid w:val="00784938"/>
    <w:rsid w:val="00784EBF"/>
    <w:rsid w:val="00784FC4"/>
    <w:rsid w:val="00785BBB"/>
    <w:rsid w:val="00785FB2"/>
    <w:rsid w:val="00786937"/>
    <w:rsid w:val="00786FAD"/>
    <w:rsid w:val="007872D6"/>
    <w:rsid w:val="00787B1B"/>
    <w:rsid w:val="00787CCC"/>
    <w:rsid w:val="00787D90"/>
    <w:rsid w:val="00787F5E"/>
    <w:rsid w:val="00790164"/>
    <w:rsid w:val="0079041B"/>
    <w:rsid w:val="007905C6"/>
    <w:rsid w:val="00790A24"/>
    <w:rsid w:val="00790A37"/>
    <w:rsid w:val="00790A60"/>
    <w:rsid w:val="0079131A"/>
    <w:rsid w:val="0079146D"/>
    <w:rsid w:val="00791C32"/>
    <w:rsid w:val="00791FF0"/>
    <w:rsid w:val="007923D0"/>
    <w:rsid w:val="0079281A"/>
    <w:rsid w:val="007930D3"/>
    <w:rsid w:val="007936E2"/>
    <w:rsid w:val="0079381F"/>
    <w:rsid w:val="0079398D"/>
    <w:rsid w:val="00793A57"/>
    <w:rsid w:val="00793B2E"/>
    <w:rsid w:val="00793C6A"/>
    <w:rsid w:val="007948F5"/>
    <w:rsid w:val="00795647"/>
    <w:rsid w:val="007963F6"/>
    <w:rsid w:val="007969E1"/>
    <w:rsid w:val="00796DC8"/>
    <w:rsid w:val="00796E80"/>
    <w:rsid w:val="0079744F"/>
    <w:rsid w:val="0079776F"/>
    <w:rsid w:val="007979AD"/>
    <w:rsid w:val="00797A9C"/>
    <w:rsid w:val="007A0502"/>
    <w:rsid w:val="007A0EAB"/>
    <w:rsid w:val="007A2341"/>
    <w:rsid w:val="007A2754"/>
    <w:rsid w:val="007A38A1"/>
    <w:rsid w:val="007A3BBE"/>
    <w:rsid w:val="007A4347"/>
    <w:rsid w:val="007A4766"/>
    <w:rsid w:val="007A4B70"/>
    <w:rsid w:val="007A5947"/>
    <w:rsid w:val="007A717B"/>
    <w:rsid w:val="007A7714"/>
    <w:rsid w:val="007A7775"/>
    <w:rsid w:val="007A7C14"/>
    <w:rsid w:val="007B00EF"/>
    <w:rsid w:val="007B0302"/>
    <w:rsid w:val="007B0313"/>
    <w:rsid w:val="007B0854"/>
    <w:rsid w:val="007B0E48"/>
    <w:rsid w:val="007B14BA"/>
    <w:rsid w:val="007B1929"/>
    <w:rsid w:val="007B1D1B"/>
    <w:rsid w:val="007B1D33"/>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6DB"/>
    <w:rsid w:val="007C097D"/>
    <w:rsid w:val="007C0AF2"/>
    <w:rsid w:val="007C1672"/>
    <w:rsid w:val="007C17AE"/>
    <w:rsid w:val="007C21E1"/>
    <w:rsid w:val="007C227C"/>
    <w:rsid w:val="007C24EE"/>
    <w:rsid w:val="007C312A"/>
    <w:rsid w:val="007C3538"/>
    <w:rsid w:val="007C3570"/>
    <w:rsid w:val="007C3F3B"/>
    <w:rsid w:val="007C4097"/>
    <w:rsid w:val="007C4241"/>
    <w:rsid w:val="007C425E"/>
    <w:rsid w:val="007C44DF"/>
    <w:rsid w:val="007C55FF"/>
    <w:rsid w:val="007C5642"/>
    <w:rsid w:val="007C6339"/>
    <w:rsid w:val="007C6B63"/>
    <w:rsid w:val="007C753F"/>
    <w:rsid w:val="007C7C43"/>
    <w:rsid w:val="007C7E15"/>
    <w:rsid w:val="007C7F0D"/>
    <w:rsid w:val="007D06E3"/>
    <w:rsid w:val="007D09E4"/>
    <w:rsid w:val="007D1134"/>
    <w:rsid w:val="007D12EC"/>
    <w:rsid w:val="007D1774"/>
    <w:rsid w:val="007D231B"/>
    <w:rsid w:val="007D23F7"/>
    <w:rsid w:val="007D242C"/>
    <w:rsid w:val="007D24F0"/>
    <w:rsid w:val="007D2566"/>
    <w:rsid w:val="007D2C18"/>
    <w:rsid w:val="007D2D74"/>
    <w:rsid w:val="007D2DA3"/>
    <w:rsid w:val="007D3693"/>
    <w:rsid w:val="007D3C6D"/>
    <w:rsid w:val="007D481A"/>
    <w:rsid w:val="007D4B96"/>
    <w:rsid w:val="007D4ED0"/>
    <w:rsid w:val="007D54D9"/>
    <w:rsid w:val="007D5648"/>
    <w:rsid w:val="007D58C5"/>
    <w:rsid w:val="007D5DE8"/>
    <w:rsid w:val="007D7CCB"/>
    <w:rsid w:val="007D7CFC"/>
    <w:rsid w:val="007E0812"/>
    <w:rsid w:val="007E0825"/>
    <w:rsid w:val="007E0D49"/>
    <w:rsid w:val="007E118A"/>
    <w:rsid w:val="007E18DF"/>
    <w:rsid w:val="007E1E45"/>
    <w:rsid w:val="007E1F52"/>
    <w:rsid w:val="007E214A"/>
    <w:rsid w:val="007E238D"/>
    <w:rsid w:val="007E2C36"/>
    <w:rsid w:val="007E327F"/>
    <w:rsid w:val="007E350D"/>
    <w:rsid w:val="007E3ACA"/>
    <w:rsid w:val="007E3B28"/>
    <w:rsid w:val="007E3F4A"/>
    <w:rsid w:val="007E526E"/>
    <w:rsid w:val="007E564D"/>
    <w:rsid w:val="007E5C4A"/>
    <w:rsid w:val="007E64D4"/>
    <w:rsid w:val="007E66E9"/>
    <w:rsid w:val="007E69F2"/>
    <w:rsid w:val="007E7432"/>
    <w:rsid w:val="007E74BF"/>
    <w:rsid w:val="007E7657"/>
    <w:rsid w:val="007E7B55"/>
    <w:rsid w:val="007E7D2E"/>
    <w:rsid w:val="007E7E0E"/>
    <w:rsid w:val="007E7E80"/>
    <w:rsid w:val="007F14D3"/>
    <w:rsid w:val="007F1655"/>
    <w:rsid w:val="007F1814"/>
    <w:rsid w:val="007F1D9D"/>
    <w:rsid w:val="007F1E28"/>
    <w:rsid w:val="007F1F63"/>
    <w:rsid w:val="007F22A0"/>
    <w:rsid w:val="007F2902"/>
    <w:rsid w:val="007F2903"/>
    <w:rsid w:val="007F2F90"/>
    <w:rsid w:val="007F3320"/>
    <w:rsid w:val="007F3AC1"/>
    <w:rsid w:val="007F4976"/>
    <w:rsid w:val="007F4B40"/>
    <w:rsid w:val="007F5A56"/>
    <w:rsid w:val="007F5D42"/>
    <w:rsid w:val="007F616E"/>
    <w:rsid w:val="007F6B46"/>
    <w:rsid w:val="007F72CB"/>
    <w:rsid w:val="007F736A"/>
    <w:rsid w:val="007F7635"/>
    <w:rsid w:val="007F785F"/>
    <w:rsid w:val="007F7961"/>
    <w:rsid w:val="007F7AF6"/>
    <w:rsid w:val="007F7E36"/>
    <w:rsid w:val="008005A1"/>
    <w:rsid w:val="00800E6D"/>
    <w:rsid w:val="008013FB"/>
    <w:rsid w:val="008014D9"/>
    <w:rsid w:val="0080150F"/>
    <w:rsid w:val="0080153A"/>
    <w:rsid w:val="00801A2A"/>
    <w:rsid w:val="00801EBB"/>
    <w:rsid w:val="00802041"/>
    <w:rsid w:val="008022C9"/>
    <w:rsid w:val="00802605"/>
    <w:rsid w:val="00802F9E"/>
    <w:rsid w:val="00803566"/>
    <w:rsid w:val="00803700"/>
    <w:rsid w:val="0080376A"/>
    <w:rsid w:val="00803D9D"/>
    <w:rsid w:val="0080434C"/>
    <w:rsid w:val="008056C1"/>
    <w:rsid w:val="008059C6"/>
    <w:rsid w:val="00805AD7"/>
    <w:rsid w:val="00805BD6"/>
    <w:rsid w:val="00805DE3"/>
    <w:rsid w:val="00807C35"/>
    <w:rsid w:val="00807F35"/>
    <w:rsid w:val="00807F69"/>
    <w:rsid w:val="008100F7"/>
    <w:rsid w:val="00810179"/>
    <w:rsid w:val="00810206"/>
    <w:rsid w:val="0081022B"/>
    <w:rsid w:val="0081082C"/>
    <w:rsid w:val="00810A15"/>
    <w:rsid w:val="00811898"/>
    <w:rsid w:val="00811C6D"/>
    <w:rsid w:val="00811CDC"/>
    <w:rsid w:val="008124D8"/>
    <w:rsid w:val="00812C9E"/>
    <w:rsid w:val="00812DAE"/>
    <w:rsid w:val="008139F9"/>
    <w:rsid w:val="00813A7B"/>
    <w:rsid w:val="00813F04"/>
    <w:rsid w:val="0081513E"/>
    <w:rsid w:val="00815DA5"/>
    <w:rsid w:val="00815E70"/>
    <w:rsid w:val="00816221"/>
    <w:rsid w:val="0081749A"/>
    <w:rsid w:val="008174F3"/>
    <w:rsid w:val="0081766B"/>
    <w:rsid w:val="008201DE"/>
    <w:rsid w:val="008205AC"/>
    <w:rsid w:val="00820705"/>
    <w:rsid w:val="00820CBF"/>
    <w:rsid w:val="00820FA8"/>
    <w:rsid w:val="008212FD"/>
    <w:rsid w:val="00821489"/>
    <w:rsid w:val="0082168D"/>
    <w:rsid w:val="008217B7"/>
    <w:rsid w:val="00822069"/>
    <w:rsid w:val="0082239B"/>
    <w:rsid w:val="0082292E"/>
    <w:rsid w:val="00822D06"/>
    <w:rsid w:val="00822EC4"/>
    <w:rsid w:val="0082348D"/>
    <w:rsid w:val="008236BE"/>
    <w:rsid w:val="008241CE"/>
    <w:rsid w:val="0082520B"/>
    <w:rsid w:val="00825240"/>
    <w:rsid w:val="008255CB"/>
    <w:rsid w:val="00825B43"/>
    <w:rsid w:val="00825FEE"/>
    <w:rsid w:val="00826F71"/>
    <w:rsid w:val="008273EC"/>
    <w:rsid w:val="008275DC"/>
    <w:rsid w:val="00827CC0"/>
    <w:rsid w:val="008306AB"/>
    <w:rsid w:val="00831026"/>
    <w:rsid w:val="0083119B"/>
    <w:rsid w:val="00831BAE"/>
    <w:rsid w:val="00832216"/>
    <w:rsid w:val="00832513"/>
    <w:rsid w:val="00832CD0"/>
    <w:rsid w:val="00833430"/>
    <w:rsid w:val="00833ADA"/>
    <w:rsid w:val="00833FFC"/>
    <w:rsid w:val="00834128"/>
    <w:rsid w:val="0083417F"/>
    <w:rsid w:val="00835143"/>
    <w:rsid w:val="0083569B"/>
    <w:rsid w:val="00835741"/>
    <w:rsid w:val="00835866"/>
    <w:rsid w:val="00836E74"/>
    <w:rsid w:val="00836EAB"/>
    <w:rsid w:val="00837673"/>
    <w:rsid w:val="00837937"/>
    <w:rsid w:val="00837D82"/>
    <w:rsid w:val="00837EF3"/>
    <w:rsid w:val="008402C1"/>
    <w:rsid w:val="00840893"/>
    <w:rsid w:val="00840E88"/>
    <w:rsid w:val="008410B1"/>
    <w:rsid w:val="00841275"/>
    <w:rsid w:val="008414F0"/>
    <w:rsid w:val="00841515"/>
    <w:rsid w:val="00841677"/>
    <w:rsid w:val="00842181"/>
    <w:rsid w:val="008423EC"/>
    <w:rsid w:val="008429A6"/>
    <w:rsid w:val="00843615"/>
    <w:rsid w:val="00843698"/>
    <w:rsid w:val="00843A4B"/>
    <w:rsid w:val="00843B57"/>
    <w:rsid w:val="00843B60"/>
    <w:rsid w:val="00843D33"/>
    <w:rsid w:val="008444F0"/>
    <w:rsid w:val="00844D4F"/>
    <w:rsid w:val="00844F38"/>
    <w:rsid w:val="008453BA"/>
    <w:rsid w:val="00845AE3"/>
    <w:rsid w:val="00845B36"/>
    <w:rsid w:val="008466A0"/>
    <w:rsid w:val="00846FE7"/>
    <w:rsid w:val="00847535"/>
    <w:rsid w:val="00847B6D"/>
    <w:rsid w:val="0085092D"/>
    <w:rsid w:val="008509A5"/>
    <w:rsid w:val="00850C79"/>
    <w:rsid w:val="00850D82"/>
    <w:rsid w:val="00850F79"/>
    <w:rsid w:val="0085100B"/>
    <w:rsid w:val="008510A1"/>
    <w:rsid w:val="008518A3"/>
    <w:rsid w:val="00851D77"/>
    <w:rsid w:val="0085220E"/>
    <w:rsid w:val="0085304C"/>
    <w:rsid w:val="008536BB"/>
    <w:rsid w:val="00853A3C"/>
    <w:rsid w:val="00853B48"/>
    <w:rsid w:val="00853CE0"/>
    <w:rsid w:val="008548CA"/>
    <w:rsid w:val="00855760"/>
    <w:rsid w:val="008563B0"/>
    <w:rsid w:val="0085694D"/>
    <w:rsid w:val="00856C06"/>
    <w:rsid w:val="00857638"/>
    <w:rsid w:val="0085790B"/>
    <w:rsid w:val="008579B9"/>
    <w:rsid w:val="00857C95"/>
    <w:rsid w:val="00857E78"/>
    <w:rsid w:val="00860AEF"/>
    <w:rsid w:val="00860B18"/>
    <w:rsid w:val="00860D5E"/>
    <w:rsid w:val="0086122C"/>
    <w:rsid w:val="00861310"/>
    <w:rsid w:val="00861C4D"/>
    <w:rsid w:val="00861F53"/>
    <w:rsid w:val="008627DE"/>
    <w:rsid w:val="0086289E"/>
    <w:rsid w:val="008629CB"/>
    <w:rsid w:val="00863664"/>
    <w:rsid w:val="0086394E"/>
    <w:rsid w:val="00863F8A"/>
    <w:rsid w:val="00863FE3"/>
    <w:rsid w:val="008640C4"/>
    <w:rsid w:val="008641D5"/>
    <w:rsid w:val="00864241"/>
    <w:rsid w:val="008645AA"/>
    <w:rsid w:val="0086468A"/>
    <w:rsid w:val="00864E22"/>
    <w:rsid w:val="008650BE"/>
    <w:rsid w:val="00865EAF"/>
    <w:rsid w:val="00865FC6"/>
    <w:rsid w:val="0086633B"/>
    <w:rsid w:val="00866495"/>
    <w:rsid w:val="00866881"/>
    <w:rsid w:val="00866931"/>
    <w:rsid w:val="008673AE"/>
    <w:rsid w:val="00867512"/>
    <w:rsid w:val="008678A3"/>
    <w:rsid w:val="00867C13"/>
    <w:rsid w:val="00867C1D"/>
    <w:rsid w:val="0087033C"/>
    <w:rsid w:val="008715ED"/>
    <w:rsid w:val="008717D8"/>
    <w:rsid w:val="00871B2E"/>
    <w:rsid w:val="00871E3C"/>
    <w:rsid w:val="0087267F"/>
    <w:rsid w:val="00872F97"/>
    <w:rsid w:val="008741E9"/>
    <w:rsid w:val="00874607"/>
    <w:rsid w:val="008747E9"/>
    <w:rsid w:val="00874915"/>
    <w:rsid w:val="00874B89"/>
    <w:rsid w:val="00875403"/>
    <w:rsid w:val="00875434"/>
    <w:rsid w:val="00875C1F"/>
    <w:rsid w:val="00876215"/>
    <w:rsid w:val="0087646C"/>
    <w:rsid w:val="00876815"/>
    <w:rsid w:val="00876BF7"/>
    <w:rsid w:val="00877932"/>
    <w:rsid w:val="008808C7"/>
    <w:rsid w:val="0088106B"/>
    <w:rsid w:val="0088107D"/>
    <w:rsid w:val="0088187A"/>
    <w:rsid w:val="00881E64"/>
    <w:rsid w:val="00882E39"/>
    <w:rsid w:val="00883559"/>
    <w:rsid w:val="008850EB"/>
    <w:rsid w:val="00885228"/>
    <w:rsid w:val="008857E3"/>
    <w:rsid w:val="00886844"/>
    <w:rsid w:val="00886DF2"/>
    <w:rsid w:val="00886FB9"/>
    <w:rsid w:val="00887057"/>
    <w:rsid w:val="00887080"/>
    <w:rsid w:val="00887C79"/>
    <w:rsid w:val="008908DC"/>
    <w:rsid w:val="0089107B"/>
    <w:rsid w:val="008913CC"/>
    <w:rsid w:val="008914AE"/>
    <w:rsid w:val="008919CF"/>
    <w:rsid w:val="00891F84"/>
    <w:rsid w:val="00891FC3"/>
    <w:rsid w:val="008924EF"/>
    <w:rsid w:val="00892703"/>
    <w:rsid w:val="008928EC"/>
    <w:rsid w:val="00892A15"/>
    <w:rsid w:val="00892E5D"/>
    <w:rsid w:val="008935CF"/>
    <w:rsid w:val="00893E9B"/>
    <w:rsid w:val="00894039"/>
    <w:rsid w:val="0089436B"/>
    <w:rsid w:val="00894436"/>
    <w:rsid w:val="00894BB1"/>
    <w:rsid w:val="008951D0"/>
    <w:rsid w:val="00895442"/>
    <w:rsid w:val="00895556"/>
    <w:rsid w:val="008955CE"/>
    <w:rsid w:val="0089582D"/>
    <w:rsid w:val="008959C6"/>
    <w:rsid w:val="0089606D"/>
    <w:rsid w:val="00896129"/>
    <w:rsid w:val="00896316"/>
    <w:rsid w:val="008963DE"/>
    <w:rsid w:val="008963ED"/>
    <w:rsid w:val="0089675F"/>
    <w:rsid w:val="00896B51"/>
    <w:rsid w:val="0089774F"/>
    <w:rsid w:val="00897875"/>
    <w:rsid w:val="00897B8F"/>
    <w:rsid w:val="008A00D9"/>
    <w:rsid w:val="008A07D5"/>
    <w:rsid w:val="008A1C96"/>
    <w:rsid w:val="008A1FB7"/>
    <w:rsid w:val="008A229A"/>
    <w:rsid w:val="008A2A23"/>
    <w:rsid w:val="008A2AF5"/>
    <w:rsid w:val="008A2B5A"/>
    <w:rsid w:val="008A37F9"/>
    <w:rsid w:val="008A3F9D"/>
    <w:rsid w:val="008A41F8"/>
    <w:rsid w:val="008A5127"/>
    <w:rsid w:val="008A52A0"/>
    <w:rsid w:val="008A5474"/>
    <w:rsid w:val="008A5C9A"/>
    <w:rsid w:val="008A6005"/>
    <w:rsid w:val="008A614F"/>
    <w:rsid w:val="008A66F2"/>
    <w:rsid w:val="008A6A55"/>
    <w:rsid w:val="008A6DF0"/>
    <w:rsid w:val="008A6F6E"/>
    <w:rsid w:val="008A7888"/>
    <w:rsid w:val="008A796E"/>
    <w:rsid w:val="008B0862"/>
    <w:rsid w:val="008B088C"/>
    <w:rsid w:val="008B1BF5"/>
    <w:rsid w:val="008B1C27"/>
    <w:rsid w:val="008B214B"/>
    <w:rsid w:val="008B263F"/>
    <w:rsid w:val="008B3045"/>
    <w:rsid w:val="008B36BE"/>
    <w:rsid w:val="008B47A6"/>
    <w:rsid w:val="008B5C7C"/>
    <w:rsid w:val="008B63FE"/>
    <w:rsid w:val="008B672C"/>
    <w:rsid w:val="008B7045"/>
    <w:rsid w:val="008B7108"/>
    <w:rsid w:val="008C065F"/>
    <w:rsid w:val="008C0743"/>
    <w:rsid w:val="008C0B4C"/>
    <w:rsid w:val="008C11F0"/>
    <w:rsid w:val="008C1918"/>
    <w:rsid w:val="008C1DBA"/>
    <w:rsid w:val="008C1EAE"/>
    <w:rsid w:val="008C24E7"/>
    <w:rsid w:val="008C2500"/>
    <w:rsid w:val="008C2CAC"/>
    <w:rsid w:val="008C3903"/>
    <w:rsid w:val="008C3C57"/>
    <w:rsid w:val="008C3E2A"/>
    <w:rsid w:val="008C3F27"/>
    <w:rsid w:val="008C45BD"/>
    <w:rsid w:val="008C4B19"/>
    <w:rsid w:val="008C5983"/>
    <w:rsid w:val="008C62D4"/>
    <w:rsid w:val="008C6754"/>
    <w:rsid w:val="008C6B89"/>
    <w:rsid w:val="008C6B97"/>
    <w:rsid w:val="008C7EF7"/>
    <w:rsid w:val="008C7F13"/>
    <w:rsid w:val="008D094D"/>
    <w:rsid w:val="008D0ECE"/>
    <w:rsid w:val="008D15D4"/>
    <w:rsid w:val="008D18AA"/>
    <w:rsid w:val="008D19D9"/>
    <w:rsid w:val="008D1A2A"/>
    <w:rsid w:val="008D1ADE"/>
    <w:rsid w:val="008D3199"/>
    <w:rsid w:val="008D35D9"/>
    <w:rsid w:val="008D3B36"/>
    <w:rsid w:val="008D3B85"/>
    <w:rsid w:val="008D3FFE"/>
    <w:rsid w:val="008D42D2"/>
    <w:rsid w:val="008D4596"/>
    <w:rsid w:val="008D462D"/>
    <w:rsid w:val="008D6084"/>
    <w:rsid w:val="008D64AC"/>
    <w:rsid w:val="008D656F"/>
    <w:rsid w:val="008D65FB"/>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5FC"/>
    <w:rsid w:val="008E4CAE"/>
    <w:rsid w:val="008E5179"/>
    <w:rsid w:val="008E57FE"/>
    <w:rsid w:val="008E6598"/>
    <w:rsid w:val="008E6F19"/>
    <w:rsid w:val="008E710F"/>
    <w:rsid w:val="008E7214"/>
    <w:rsid w:val="008E7471"/>
    <w:rsid w:val="008E7497"/>
    <w:rsid w:val="008E7884"/>
    <w:rsid w:val="008E7D6E"/>
    <w:rsid w:val="008F1056"/>
    <w:rsid w:val="008F13FF"/>
    <w:rsid w:val="008F2E8D"/>
    <w:rsid w:val="008F361D"/>
    <w:rsid w:val="008F387B"/>
    <w:rsid w:val="008F3DD9"/>
    <w:rsid w:val="008F40DC"/>
    <w:rsid w:val="008F4163"/>
    <w:rsid w:val="008F4814"/>
    <w:rsid w:val="008F4B18"/>
    <w:rsid w:val="008F4DA6"/>
    <w:rsid w:val="008F538E"/>
    <w:rsid w:val="008F5751"/>
    <w:rsid w:val="008F5A20"/>
    <w:rsid w:val="008F5ABA"/>
    <w:rsid w:val="008F5B57"/>
    <w:rsid w:val="008F6157"/>
    <w:rsid w:val="008F71AB"/>
    <w:rsid w:val="008F7905"/>
    <w:rsid w:val="008F7989"/>
    <w:rsid w:val="00900861"/>
    <w:rsid w:val="00900912"/>
    <w:rsid w:val="009013B8"/>
    <w:rsid w:val="00901765"/>
    <w:rsid w:val="00901F1D"/>
    <w:rsid w:val="009028E8"/>
    <w:rsid w:val="00902CC9"/>
    <w:rsid w:val="00902E5C"/>
    <w:rsid w:val="0090363E"/>
    <w:rsid w:val="00903679"/>
    <w:rsid w:val="00903788"/>
    <w:rsid w:val="00903C57"/>
    <w:rsid w:val="009046E5"/>
    <w:rsid w:val="00904782"/>
    <w:rsid w:val="009047C5"/>
    <w:rsid w:val="00906007"/>
    <w:rsid w:val="00906166"/>
    <w:rsid w:val="00906C54"/>
    <w:rsid w:val="00906D34"/>
    <w:rsid w:val="009100A1"/>
    <w:rsid w:val="00910683"/>
    <w:rsid w:val="00910E00"/>
    <w:rsid w:val="00910E04"/>
    <w:rsid w:val="00910F61"/>
    <w:rsid w:val="009116CE"/>
    <w:rsid w:val="00911714"/>
    <w:rsid w:val="00911D04"/>
    <w:rsid w:val="00911EFF"/>
    <w:rsid w:val="00913035"/>
    <w:rsid w:val="0091310F"/>
    <w:rsid w:val="009134B2"/>
    <w:rsid w:val="009136D4"/>
    <w:rsid w:val="00914B9A"/>
    <w:rsid w:val="00914C3F"/>
    <w:rsid w:val="00914F33"/>
    <w:rsid w:val="00915EFE"/>
    <w:rsid w:val="00915FCE"/>
    <w:rsid w:val="00916907"/>
    <w:rsid w:val="00916AFE"/>
    <w:rsid w:val="00916FC8"/>
    <w:rsid w:val="009170D3"/>
    <w:rsid w:val="0091759C"/>
    <w:rsid w:val="009177F5"/>
    <w:rsid w:val="00917CBE"/>
    <w:rsid w:val="00920026"/>
    <w:rsid w:val="009203E2"/>
    <w:rsid w:val="009207DF"/>
    <w:rsid w:val="00920BF5"/>
    <w:rsid w:val="00920F61"/>
    <w:rsid w:val="00921304"/>
    <w:rsid w:val="00921395"/>
    <w:rsid w:val="00921805"/>
    <w:rsid w:val="00921E63"/>
    <w:rsid w:val="009220F6"/>
    <w:rsid w:val="00923396"/>
    <w:rsid w:val="00923A05"/>
    <w:rsid w:val="00923F56"/>
    <w:rsid w:val="009242A6"/>
    <w:rsid w:val="00924770"/>
    <w:rsid w:val="00925022"/>
    <w:rsid w:val="00925346"/>
    <w:rsid w:val="0092557B"/>
    <w:rsid w:val="00925743"/>
    <w:rsid w:val="0092579F"/>
    <w:rsid w:val="00927E8D"/>
    <w:rsid w:val="00927F23"/>
    <w:rsid w:val="009307CD"/>
    <w:rsid w:val="0093110D"/>
    <w:rsid w:val="00931364"/>
    <w:rsid w:val="00931365"/>
    <w:rsid w:val="00931427"/>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76F"/>
    <w:rsid w:val="00935E70"/>
    <w:rsid w:val="0093609A"/>
    <w:rsid w:val="00937401"/>
    <w:rsid w:val="009376FB"/>
    <w:rsid w:val="00937D6B"/>
    <w:rsid w:val="00937EB5"/>
    <w:rsid w:val="00940207"/>
    <w:rsid w:val="00940477"/>
    <w:rsid w:val="00940876"/>
    <w:rsid w:val="00940A53"/>
    <w:rsid w:val="00940DBD"/>
    <w:rsid w:val="00940F3C"/>
    <w:rsid w:val="009410E0"/>
    <w:rsid w:val="00941B72"/>
    <w:rsid w:val="00941FA9"/>
    <w:rsid w:val="009439B6"/>
    <w:rsid w:val="009444B4"/>
    <w:rsid w:val="00944644"/>
    <w:rsid w:val="00945281"/>
    <w:rsid w:val="009459EA"/>
    <w:rsid w:val="00945DAE"/>
    <w:rsid w:val="00946A24"/>
    <w:rsid w:val="009470D4"/>
    <w:rsid w:val="00947337"/>
    <w:rsid w:val="009477BD"/>
    <w:rsid w:val="00947E6E"/>
    <w:rsid w:val="009512EA"/>
    <w:rsid w:val="009512FA"/>
    <w:rsid w:val="009516A9"/>
    <w:rsid w:val="00951E57"/>
    <w:rsid w:val="00952350"/>
    <w:rsid w:val="00952505"/>
    <w:rsid w:val="00953018"/>
    <w:rsid w:val="009533E2"/>
    <w:rsid w:val="00953554"/>
    <w:rsid w:val="0095385A"/>
    <w:rsid w:val="00954814"/>
    <w:rsid w:val="00954F3A"/>
    <w:rsid w:val="00955541"/>
    <w:rsid w:val="00955DFD"/>
    <w:rsid w:val="0095674F"/>
    <w:rsid w:val="0095747E"/>
    <w:rsid w:val="0095780A"/>
    <w:rsid w:val="009578C3"/>
    <w:rsid w:val="009579E4"/>
    <w:rsid w:val="00957AA4"/>
    <w:rsid w:val="00957ACB"/>
    <w:rsid w:val="00957F27"/>
    <w:rsid w:val="00960BDB"/>
    <w:rsid w:val="0096105C"/>
    <w:rsid w:val="0096147D"/>
    <w:rsid w:val="0096181D"/>
    <w:rsid w:val="00961C14"/>
    <w:rsid w:val="00961D53"/>
    <w:rsid w:val="00961E5F"/>
    <w:rsid w:val="009625C6"/>
    <w:rsid w:val="009629B5"/>
    <w:rsid w:val="00962A50"/>
    <w:rsid w:val="00962C93"/>
    <w:rsid w:val="00963550"/>
    <w:rsid w:val="00963A67"/>
    <w:rsid w:val="00964138"/>
    <w:rsid w:val="009648D6"/>
    <w:rsid w:val="00964B3F"/>
    <w:rsid w:val="00964C98"/>
    <w:rsid w:val="00966948"/>
    <w:rsid w:val="00970943"/>
    <w:rsid w:val="00971441"/>
    <w:rsid w:val="00971555"/>
    <w:rsid w:val="009715D4"/>
    <w:rsid w:val="009715E1"/>
    <w:rsid w:val="0097179A"/>
    <w:rsid w:val="00971B0A"/>
    <w:rsid w:val="00972AB2"/>
    <w:rsid w:val="009731F4"/>
    <w:rsid w:val="009732A4"/>
    <w:rsid w:val="00973AB3"/>
    <w:rsid w:val="00973C05"/>
    <w:rsid w:val="0097494E"/>
    <w:rsid w:val="00974999"/>
    <w:rsid w:val="00974B58"/>
    <w:rsid w:val="00974CBD"/>
    <w:rsid w:val="00974EF6"/>
    <w:rsid w:val="00975445"/>
    <w:rsid w:val="009761ED"/>
    <w:rsid w:val="009767BE"/>
    <w:rsid w:val="00976FFF"/>
    <w:rsid w:val="00977F52"/>
    <w:rsid w:val="0098022F"/>
    <w:rsid w:val="009810DE"/>
    <w:rsid w:val="00981B91"/>
    <w:rsid w:val="009822D7"/>
    <w:rsid w:val="009827E6"/>
    <w:rsid w:val="00982F84"/>
    <w:rsid w:val="009831C3"/>
    <w:rsid w:val="00983310"/>
    <w:rsid w:val="009838C1"/>
    <w:rsid w:val="0098427D"/>
    <w:rsid w:val="00984567"/>
    <w:rsid w:val="00985102"/>
    <w:rsid w:val="009854BC"/>
    <w:rsid w:val="00985A66"/>
    <w:rsid w:val="0098606C"/>
    <w:rsid w:val="009865D5"/>
    <w:rsid w:val="009866A4"/>
    <w:rsid w:val="00986CD7"/>
    <w:rsid w:val="0098721B"/>
    <w:rsid w:val="009876F2"/>
    <w:rsid w:val="00987C77"/>
    <w:rsid w:val="00987E4B"/>
    <w:rsid w:val="00987FED"/>
    <w:rsid w:val="00990345"/>
    <w:rsid w:val="00990701"/>
    <w:rsid w:val="009909A8"/>
    <w:rsid w:val="0099119C"/>
    <w:rsid w:val="0099137A"/>
    <w:rsid w:val="00991A9D"/>
    <w:rsid w:val="00991AED"/>
    <w:rsid w:val="0099211C"/>
    <w:rsid w:val="009928AF"/>
    <w:rsid w:val="00993013"/>
    <w:rsid w:val="0099308E"/>
    <w:rsid w:val="009930AB"/>
    <w:rsid w:val="00993125"/>
    <w:rsid w:val="00993B78"/>
    <w:rsid w:val="00994743"/>
    <w:rsid w:val="00994F3F"/>
    <w:rsid w:val="00995119"/>
    <w:rsid w:val="0099531F"/>
    <w:rsid w:val="009953AD"/>
    <w:rsid w:val="00995461"/>
    <w:rsid w:val="009957D7"/>
    <w:rsid w:val="0099583D"/>
    <w:rsid w:val="0099591E"/>
    <w:rsid w:val="00996020"/>
    <w:rsid w:val="0099629E"/>
    <w:rsid w:val="009967A4"/>
    <w:rsid w:val="00996851"/>
    <w:rsid w:val="00996897"/>
    <w:rsid w:val="00996992"/>
    <w:rsid w:val="00996CE5"/>
    <w:rsid w:val="00996E1E"/>
    <w:rsid w:val="00997148"/>
    <w:rsid w:val="00997392"/>
    <w:rsid w:val="0099747C"/>
    <w:rsid w:val="0099771C"/>
    <w:rsid w:val="009A01E4"/>
    <w:rsid w:val="009A0917"/>
    <w:rsid w:val="009A0A33"/>
    <w:rsid w:val="009A10B2"/>
    <w:rsid w:val="009A1351"/>
    <w:rsid w:val="009A2041"/>
    <w:rsid w:val="009A2435"/>
    <w:rsid w:val="009A2B60"/>
    <w:rsid w:val="009A2D3B"/>
    <w:rsid w:val="009A306E"/>
    <w:rsid w:val="009A35DC"/>
    <w:rsid w:val="009A38AB"/>
    <w:rsid w:val="009A38EC"/>
    <w:rsid w:val="009A39EE"/>
    <w:rsid w:val="009A3A33"/>
    <w:rsid w:val="009A3D47"/>
    <w:rsid w:val="009A4C64"/>
    <w:rsid w:val="009A4D63"/>
    <w:rsid w:val="009A5356"/>
    <w:rsid w:val="009A5468"/>
    <w:rsid w:val="009A55D8"/>
    <w:rsid w:val="009A5888"/>
    <w:rsid w:val="009A5D99"/>
    <w:rsid w:val="009A5DC6"/>
    <w:rsid w:val="009A608C"/>
    <w:rsid w:val="009A62E5"/>
    <w:rsid w:val="009A6FDF"/>
    <w:rsid w:val="009A715F"/>
    <w:rsid w:val="009A76D6"/>
    <w:rsid w:val="009A7BEB"/>
    <w:rsid w:val="009B03F1"/>
    <w:rsid w:val="009B1481"/>
    <w:rsid w:val="009B2374"/>
    <w:rsid w:val="009B28D6"/>
    <w:rsid w:val="009B2E29"/>
    <w:rsid w:val="009B3163"/>
    <w:rsid w:val="009B422F"/>
    <w:rsid w:val="009B46BC"/>
    <w:rsid w:val="009B48F8"/>
    <w:rsid w:val="009B4D1A"/>
    <w:rsid w:val="009B519D"/>
    <w:rsid w:val="009B558B"/>
    <w:rsid w:val="009B5DAA"/>
    <w:rsid w:val="009B663F"/>
    <w:rsid w:val="009B6D21"/>
    <w:rsid w:val="009B78ED"/>
    <w:rsid w:val="009C0783"/>
    <w:rsid w:val="009C08D7"/>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495"/>
    <w:rsid w:val="009C6BFC"/>
    <w:rsid w:val="009C70F8"/>
    <w:rsid w:val="009C78A3"/>
    <w:rsid w:val="009C7E68"/>
    <w:rsid w:val="009D00D7"/>
    <w:rsid w:val="009D0156"/>
    <w:rsid w:val="009D03B4"/>
    <w:rsid w:val="009D05DA"/>
    <w:rsid w:val="009D0AF9"/>
    <w:rsid w:val="009D11F6"/>
    <w:rsid w:val="009D1A14"/>
    <w:rsid w:val="009D1E2A"/>
    <w:rsid w:val="009D1FA0"/>
    <w:rsid w:val="009D23D3"/>
    <w:rsid w:val="009D28E8"/>
    <w:rsid w:val="009D2BDF"/>
    <w:rsid w:val="009D3736"/>
    <w:rsid w:val="009D3D06"/>
    <w:rsid w:val="009D4529"/>
    <w:rsid w:val="009D460F"/>
    <w:rsid w:val="009D604F"/>
    <w:rsid w:val="009D61BB"/>
    <w:rsid w:val="009D6410"/>
    <w:rsid w:val="009D68BB"/>
    <w:rsid w:val="009D6909"/>
    <w:rsid w:val="009D700F"/>
    <w:rsid w:val="009D70C2"/>
    <w:rsid w:val="009D7244"/>
    <w:rsid w:val="009D7ADB"/>
    <w:rsid w:val="009D7B33"/>
    <w:rsid w:val="009E0490"/>
    <w:rsid w:val="009E06C3"/>
    <w:rsid w:val="009E0703"/>
    <w:rsid w:val="009E0767"/>
    <w:rsid w:val="009E1035"/>
    <w:rsid w:val="009E13D2"/>
    <w:rsid w:val="009E16DA"/>
    <w:rsid w:val="009E1CD4"/>
    <w:rsid w:val="009E2103"/>
    <w:rsid w:val="009E2391"/>
    <w:rsid w:val="009E2A11"/>
    <w:rsid w:val="009E2C0F"/>
    <w:rsid w:val="009E3BEE"/>
    <w:rsid w:val="009E476A"/>
    <w:rsid w:val="009E4A16"/>
    <w:rsid w:val="009E4E05"/>
    <w:rsid w:val="009E56FF"/>
    <w:rsid w:val="009E5CB1"/>
    <w:rsid w:val="009E5E56"/>
    <w:rsid w:val="009E61EA"/>
    <w:rsid w:val="009E6990"/>
    <w:rsid w:val="009E6BA8"/>
    <w:rsid w:val="009E6FEE"/>
    <w:rsid w:val="009E7068"/>
    <w:rsid w:val="009E788D"/>
    <w:rsid w:val="009E790A"/>
    <w:rsid w:val="009E794B"/>
    <w:rsid w:val="009F00B9"/>
    <w:rsid w:val="009F060F"/>
    <w:rsid w:val="009F0781"/>
    <w:rsid w:val="009F07EF"/>
    <w:rsid w:val="009F0850"/>
    <w:rsid w:val="009F15A8"/>
    <w:rsid w:val="009F1950"/>
    <w:rsid w:val="009F1BDF"/>
    <w:rsid w:val="009F1EAE"/>
    <w:rsid w:val="009F210A"/>
    <w:rsid w:val="009F2732"/>
    <w:rsid w:val="009F2848"/>
    <w:rsid w:val="009F2A31"/>
    <w:rsid w:val="009F369D"/>
    <w:rsid w:val="009F36FE"/>
    <w:rsid w:val="009F3865"/>
    <w:rsid w:val="009F3C87"/>
    <w:rsid w:val="009F4990"/>
    <w:rsid w:val="009F4F25"/>
    <w:rsid w:val="009F59C2"/>
    <w:rsid w:val="009F6DD3"/>
    <w:rsid w:val="009F7263"/>
    <w:rsid w:val="009F76EA"/>
    <w:rsid w:val="009F78EB"/>
    <w:rsid w:val="009F7DB2"/>
    <w:rsid w:val="009F7F32"/>
    <w:rsid w:val="009F7FEB"/>
    <w:rsid w:val="00A003D5"/>
    <w:rsid w:val="00A0056C"/>
    <w:rsid w:val="00A00F5E"/>
    <w:rsid w:val="00A0109F"/>
    <w:rsid w:val="00A0120D"/>
    <w:rsid w:val="00A01852"/>
    <w:rsid w:val="00A0188B"/>
    <w:rsid w:val="00A01C35"/>
    <w:rsid w:val="00A01E73"/>
    <w:rsid w:val="00A01F7E"/>
    <w:rsid w:val="00A023E7"/>
    <w:rsid w:val="00A02B88"/>
    <w:rsid w:val="00A02EF9"/>
    <w:rsid w:val="00A03160"/>
    <w:rsid w:val="00A036AC"/>
    <w:rsid w:val="00A03C54"/>
    <w:rsid w:val="00A03DE5"/>
    <w:rsid w:val="00A041BC"/>
    <w:rsid w:val="00A0447F"/>
    <w:rsid w:val="00A04532"/>
    <w:rsid w:val="00A046D2"/>
    <w:rsid w:val="00A04A54"/>
    <w:rsid w:val="00A056D2"/>
    <w:rsid w:val="00A058B8"/>
    <w:rsid w:val="00A05B4B"/>
    <w:rsid w:val="00A066C3"/>
    <w:rsid w:val="00A06754"/>
    <w:rsid w:val="00A069E0"/>
    <w:rsid w:val="00A06E4A"/>
    <w:rsid w:val="00A06EB6"/>
    <w:rsid w:val="00A070E9"/>
    <w:rsid w:val="00A07630"/>
    <w:rsid w:val="00A0789B"/>
    <w:rsid w:val="00A078FB"/>
    <w:rsid w:val="00A10209"/>
    <w:rsid w:val="00A1036D"/>
    <w:rsid w:val="00A1057A"/>
    <w:rsid w:val="00A1069F"/>
    <w:rsid w:val="00A10ACA"/>
    <w:rsid w:val="00A10D08"/>
    <w:rsid w:val="00A11720"/>
    <w:rsid w:val="00A11E78"/>
    <w:rsid w:val="00A12355"/>
    <w:rsid w:val="00A12574"/>
    <w:rsid w:val="00A127D2"/>
    <w:rsid w:val="00A1284E"/>
    <w:rsid w:val="00A12AFA"/>
    <w:rsid w:val="00A13CF5"/>
    <w:rsid w:val="00A13EEC"/>
    <w:rsid w:val="00A143EC"/>
    <w:rsid w:val="00A149E8"/>
    <w:rsid w:val="00A1500F"/>
    <w:rsid w:val="00A15621"/>
    <w:rsid w:val="00A15670"/>
    <w:rsid w:val="00A157A0"/>
    <w:rsid w:val="00A1585B"/>
    <w:rsid w:val="00A15C19"/>
    <w:rsid w:val="00A15FE9"/>
    <w:rsid w:val="00A16809"/>
    <w:rsid w:val="00A17584"/>
    <w:rsid w:val="00A17769"/>
    <w:rsid w:val="00A17CA5"/>
    <w:rsid w:val="00A17EA2"/>
    <w:rsid w:val="00A20264"/>
    <w:rsid w:val="00A20997"/>
    <w:rsid w:val="00A210D4"/>
    <w:rsid w:val="00A213DD"/>
    <w:rsid w:val="00A21454"/>
    <w:rsid w:val="00A216CE"/>
    <w:rsid w:val="00A22025"/>
    <w:rsid w:val="00A22498"/>
    <w:rsid w:val="00A22571"/>
    <w:rsid w:val="00A2298D"/>
    <w:rsid w:val="00A235E1"/>
    <w:rsid w:val="00A24560"/>
    <w:rsid w:val="00A25088"/>
    <w:rsid w:val="00A25833"/>
    <w:rsid w:val="00A25B0F"/>
    <w:rsid w:val="00A25BBB"/>
    <w:rsid w:val="00A27FB6"/>
    <w:rsid w:val="00A30121"/>
    <w:rsid w:val="00A30368"/>
    <w:rsid w:val="00A3043A"/>
    <w:rsid w:val="00A30E02"/>
    <w:rsid w:val="00A30F6A"/>
    <w:rsid w:val="00A31060"/>
    <w:rsid w:val="00A31C3E"/>
    <w:rsid w:val="00A331E4"/>
    <w:rsid w:val="00A34538"/>
    <w:rsid w:val="00A34677"/>
    <w:rsid w:val="00A3540F"/>
    <w:rsid w:val="00A35630"/>
    <w:rsid w:val="00A35914"/>
    <w:rsid w:val="00A35E91"/>
    <w:rsid w:val="00A36189"/>
    <w:rsid w:val="00A361D8"/>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A5F"/>
    <w:rsid w:val="00A47701"/>
    <w:rsid w:val="00A47849"/>
    <w:rsid w:val="00A500B1"/>
    <w:rsid w:val="00A50238"/>
    <w:rsid w:val="00A51D65"/>
    <w:rsid w:val="00A52A53"/>
    <w:rsid w:val="00A52EE5"/>
    <w:rsid w:val="00A53037"/>
    <w:rsid w:val="00A532B9"/>
    <w:rsid w:val="00A5351D"/>
    <w:rsid w:val="00A53E79"/>
    <w:rsid w:val="00A5402C"/>
    <w:rsid w:val="00A54031"/>
    <w:rsid w:val="00A5426D"/>
    <w:rsid w:val="00A54895"/>
    <w:rsid w:val="00A54FC2"/>
    <w:rsid w:val="00A55122"/>
    <w:rsid w:val="00A55806"/>
    <w:rsid w:val="00A55CEA"/>
    <w:rsid w:val="00A560A9"/>
    <w:rsid w:val="00A56A00"/>
    <w:rsid w:val="00A56DE7"/>
    <w:rsid w:val="00A572F4"/>
    <w:rsid w:val="00A57EB2"/>
    <w:rsid w:val="00A6009E"/>
    <w:rsid w:val="00A60265"/>
    <w:rsid w:val="00A60540"/>
    <w:rsid w:val="00A60B1F"/>
    <w:rsid w:val="00A611B1"/>
    <w:rsid w:val="00A6144B"/>
    <w:rsid w:val="00A61C60"/>
    <w:rsid w:val="00A622EA"/>
    <w:rsid w:val="00A62589"/>
    <w:rsid w:val="00A62AD0"/>
    <w:rsid w:val="00A62B6D"/>
    <w:rsid w:val="00A62C3A"/>
    <w:rsid w:val="00A6319C"/>
    <w:rsid w:val="00A63812"/>
    <w:rsid w:val="00A63DF7"/>
    <w:rsid w:val="00A6454D"/>
    <w:rsid w:val="00A64767"/>
    <w:rsid w:val="00A64F2F"/>
    <w:rsid w:val="00A65960"/>
    <w:rsid w:val="00A6611E"/>
    <w:rsid w:val="00A6662C"/>
    <w:rsid w:val="00A668BA"/>
    <w:rsid w:val="00A66FA7"/>
    <w:rsid w:val="00A67170"/>
    <w:rsid w:val="00A67775"/>
    <w:rsid w:val="00A67E16"/>
    <w:rsid w:val="00A67EB1"/>
    <w:rsid w:val="00A67F1C"/>
    <w:rsid w:val="00A703CC"/>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2E"/>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096"/>
    <w:rsid w:val="00A832DB"/>
    <w:rsid w:val="00A83BEF"/>
    <w:rsid w:val="00A83C21"/>
    <w:rsid w:val="00A84443"/>
    <w:rsid w:val="00A8487F"/>
    <w:rsid w:val="00A84935"/>
    <w:rsid w:val="00A849A3"/>
    <w:rsid w:val="00A84A0E"/>
    <w:rsid w:val="00A8575D"/>
    <w:rsid w:val="00A861F4"/>
    <w:rsid w:val="00A86E0B"/>
    <w:rsid w:val="00A90546"/>
    <w:rsid w:val="00A90AD3"/>
    <w:rsid w:val="00A90F12"/>
    <w:rsid w:val="00A91C08"/>
    <w:rsid w:val="00A91DAA"/>
    <w:rsid w:val="00A91E6B"/>
    <w:rsid w:val="00A92684"/>
    <w:rsid w:val="00A928D0"/>
    <w:rsid w:val="00A93101"/>
    <w:rsid w:val="00A93239"/>
    <w:rsid w:val="00A9413E"/>
    <w:rsid w:val="00A94293"/>
    <w:rsid w:val="00A9496E"/>
    <w:rsid w:val="00A949F0"/>
    <w:rsid w:val="00A94BDE"/>
    <w:rsid w:val="00A94FCA"/>
    <w:rsid w:val="00A95E4C"/>
    <w:rsid w:val="00A96418"/>
    <w:rsid w:val="00A96C11"/>
    <w:rsid w:val="00A96C60"/>
    <w:rsid w:val="00A9740B"/>
    <w:rsid w:val="00A9766C"/>
    <w:rsid w:val="00A977F8"/>
    <w:rsid w:val="00A979DB"/>
    <w:rsid w:val="00A97A40"/>
    <w:rsid w:val="00A97AE8"/>
    <w:rsid w:val="00A97C93"/>
    <w:rsid w:val="00AA06C6"/>
    <w:rsid w:val="00AA0856"/>
    <w:rsid w:val="00AA08E7"/>
    <w:rsid w:val="00AA0A06"/>
    <w:rsid w:val="00AA1351"/>
    <w:rsid w:val="00AA184C"/>
    <w:rsid w:val="00AA1AF4"/>
    <w:rsid w:val="00AA1C84"/>
    <w:rsid w:val="00AA31C5"/>
    <w:rsid w:val="00AA3D7B"/>
    <w:rsid w:val="00AA42A0"/>
    <w:rsid w:val="00AA442B"/>
    <w:rsid w:val="00AA46A4"/>
    <w:rsid w:val="00AA47FA"/>
    <w:rsid w:val="00AA4BEB"/>
    <w:rsid w:val="00AA5779"/>
    <w:rsid w:val="00AA58A1"/>
    <w:rsid w:val="00AA5E49"/>
    <w:rsid w:val="00AA61C7"/>
    <w:rsid w:val="00AA669D"/>
    <w:rsid w:val="00AA66ED"/>
    <w:rsid w:val="00AA6B59"/>
    <w:rsid w:val="00AA6BE1"/>
    <w:rsid w:val="00AA6DB2"/>
    <w:rsid w:val="00AA7416"/>
    <w:rsid w:val="00AA7A60"/>
    <w:rsid w:val="00AA7B42"/>
    <w:rsid w:val="00AB041C"/>
    <w:rsid w:val="00AB0493"/>
    <w:rsid w:val="00AB14E8"/>
    <w:rsid w:val="00AB1B1D"/>
    <w:rsid w:val="00AB1CD8"/>
    <w:rsid w:val="00AB2216"/>
    <w:rsid w:val="00AB358D"/>
    <w:rsid w:val="00AB37A1"/>
    <w:rsid w:val="00AB3BAD"/>
    <w:rsid w:val="00AB3CFD"/>
    <w:rsid w:val="00AB49BC"/>
    <w:rsid w:val="00AB4DEE"/>
    <w:rsid w:val="00AB4E32"/>
    <w:rsid w:val="00AB5C19"/>
    <w:rsid w:val="00AB60F5"/>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1DF"/>
    <w:rsid w:val="00AC5395"/>
    <w:rsid w:val="00AC55C7"/>
    <w:rsid w:val="00AC56F2"/>
    <w:rsid w:val="00AC5D9D"/>
    <w:rsid w:val="00AC71C3"/>
    <w:rsid w:val="00AC7356"/>
    <w:rsid w:val="00AD0617"/>
    <w:rsid w:val="00AD0861"/>
    <w:rsid w:val="00AD09F7"/>
    <w:rsid w:val="00AD1B10"/>
    <w:rsid w:val="00AD1EFA"/>
    <w:rsid w:val="00AD2072"/>
    <w:rsid w:val="00AD2DBD"/>
    <w:rsid w:val="00AD2FBF"/>
    <w:rsid w:val="00AD30DB"/>
    <w:rsid w:val="00AD33A1"/>
    <w:rsid w:val="00AD340E"/>
    <w:rsid w:val="00AD4511"/>
    <w:rsid w:val="00AD455D"/>
    <w:rsid w:val="00AD463C"/>
    <w:rsid w:val="00AD470B"/>
    <w:rsid w:val="00AD4864"/>
    <w:rsid w:val="00AD4F60"/>
    <w:rsid w:val="00AD5044"/>
    <w:rsid w:val="00AD5114"/>
    <w:rsid w:val="00AD51D2"/>
    <w:rsid w:val="00AD5523"/>
    <w:rsid w:val="00AD5740"/>
    <w:rsid w:val="00AD604D"/>
    <w:rsid w:val="00AD6236"/>
    <w:rsid w:val="00AD69D5"/>
    <w:rsid w:val="00AD7619"/>
    <w:rsid w:val="00AD7770"/>
    <w:rsid w:val="00AE0053"/>
    <w:rsid w:val="00AE15DF"/>
    <w:rsid w:val="00AE1713"/>
    <w:rsid w:val="00AE1772"/>
    <w:rsid w:val="00AE1990"/>
    <w:rsid w:val="00AE25E8"/>
    <w:rsid w:val="00AE2AD4"/>
    <w:rsid w:val="00AE2CA7"/>
    <w:rsid w:val="00AE2F1D"/>
    <w:rsid w:val="00AE4C81"/>
    <w:rsid w:val="00AE586F"/>
    <w:rsid w:val="00AE6188"/>
    <w:rsid w:val="00AE62F6"/>
    <w:rsid w:val="00AE62FE"/>
    <w:rsid w:val="00AE6447"/>
    <w:rsid w:val="00AE6582"/>
    <w:rsid w:val="00AE6DC5"/>
    <w:rsid w:val="00AE7388"/>
    <w:rsid w:val="00AE7686"/>
    <w:rsid w:val="00AE799A"/>
    <w:rsid w:val="00AE7CF1"/>
    <w:rsid w:val="00AF038D"/>
    <w:rsid w:val="00AF0E81"/>
    <w:rsid w:val="00AF117A"/>
    <w:rsid w:val="00AF134E"/>
    <w:rsid w:val="00AF16CA"/>
    <w:rsid w:val="00AF186E"/>
    <w:rsid w:val="00AF19DF"/>
    <w:rsid w:val="00AF1D41"/>
    <w:rsid w:val="00AF1FBF"/>
    <w:rsid w:val="00AF20DA"/>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CBB"/>
    <w:rsid w:val="00AF6DEC"/>
    <w:rsid w:val="00AF6EB6"/>
    <w:rsid w:val="00AF7796"/>
    <w:rsid w:val="00AF7E8F"/>
    <w:rsid w:val="00AF7EA3"/>
    <w:rsid w:val="00B011A9"/>
    <w:rsid w:val="00B01BAF"/>
    <w:rsid w:val="00B024ED"/>
    <w:rsid w:val="00B026B8"/>
    <w:rsid w:val="00B02EB3"/>
    <w:rsid w:val="00B02F7C"/>
    <w:rsid w:val="00B02FCB"/>
    <w:rsid w:val="00B033F8"/>
    <w:rsid w:val="00B0343B"/>
    <w:rsid w:val="00B03C1E"/>
    <w:rsid w:val="00B03C32"/>
    <w:rsid w:val="00B04400"/>
    <w:rsid w:val="00B04835"/>
    <w:rsid w:val="00B05901"/>
    <w:rsid w:val="00B05A55"/>
    <w:rsid w:val="00B05DE1"/>
    <w:rsid w:val="00B05EE6"/>
    <w:rsid w:val="00B05F6C"/>
    <w:rsid w:val="00B06530"/>
    <w:rsid w:val="00B06595"/>
    <w:rsid w:val="00B06862"/>
    <w:rsid w:val="00B076C1"/>
    <w:rsid w:val="00B1003F"/>
    <w:rsid w:val="00B10109"/>
    <w:rsid w:val="00B1085E"/>
    <w:rsid w:val="00B10FD1"/>
    <w:rsid w:val="00B112D5"/>
    <w:rsid w:val="00B11378"/>
    <w:rsid w:val="00B1189E"/>
    <w:rsid w:val="00B11CC6"/>
    <w:rsid w:val="00B1219D"/>
    <w:rsid w:val="00B12735"/>
    <w:rsid w:val="00B12F44"/>
    <w:rsid w:val="00B12FBB"/>
    <w:rsid w:val="00B1345E"/>
    <w:rsid w:val="00B13C48"/>
    <w:rsid w:val="00B13E35"/>
    <w:rsid w:val="00B13EC0"/>
    <w:rsid w:val="00B14102"/>
    <w:rsid w:val="00B147B3"/>
    <w:rsid w:val="00B1498E"/>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5FA"/>
    <w:rsid w:val="00B2088D"/>
    <w:rsid w:val="00B208FF"/>
    <w:rsid w:val="00B20E85"/>
    <w:rsid w:val="00B21271"/>
    <w:rsid w:val="00B22E22"/>
    <w:rsid w:val="00B22F5F"/>
    <w:rsid w:val="00B2306B"/>
    <w:rsid w:val="00B23353"/>
    <w:rsid w:val="00B237E6"/>
    <w:rsid w:val="00B23813"/>
    <w:rsid w:val="00B23FBA"/>
    <w:rsid w:val="00B23FD9"/>
    <w:rsid w:val="00B24007"/>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39D"/>
    <w:rsid w:val="00B30884"/>
    <w:rsid w:val="00B30E11"/>
    <w:rsid w:val="00B30EAE"/>
    <w:rsid w:val="00B30EEB"/>
    <w:rsid w:val="00B31423"/>
    <w:rsid w:val="00B314B3"/>
    <w:rsid w:val="00B317AE"/>
    <w:rsid w:val="00B323E0"/>
    <w:rsid w:val="00B32D71"/>
    <w:rsid w:val="00B32DC0"/>
    <w:rsid w:val="00B32E31"/>
    <w:rsid w:val="00B32F53"/>
    <w:rsid w:val="00B3346C"/>
    <w:rsid w:val="00B3353B"/>
    <w:rsid w:val="00B335E4"/>
    <w:rsid w:val="00B33C23"/>
    <w:rsid w:val="00B345B4"/>
    <w:rsid w:val="00B348B1"/>
    <w:rsid w:val="00B34A28"/>
    <w:rsid w:val="00B35046"/>
    <w:rsid w:val="00B3529F"/>
    <w:rsid w:val="00B357F4"/>
    <w:rsid w:val="00B35B6A"/>
    <w:rsid w:val="00B3692A"/>
    <w:rsid w:val="00B36AFD"/>
    <w:rsid w:val="00B36D2B"/>
    <w:rsid w:val="00B37657"/>
    <w:rsid w:val="00B37AFD"/>
    <w:rsid w:val="00B37B07"/>
    <w:rsid w:val="00B4046F"/>
    <w:rsid w:val="00B406B3"/>
    <w:rsid w:val="00B40A36"/>
    <w:rsid w:val="00B41BCA"/>
    <w:rsid w:val="00B41D39"/>
    <w:rsid w:val="00B41E2B"/>
    <w:rsid w:val="00B422C0"/>
    <w:rsid w:val="00B426CA"/>
    <w:rsid w:val="00B426E1"/>
    <w:rsid w:val="00B434C1"/>
    <w:rsid w:val="00B43718"/>
    <w:rsid w:val="00B4387A"/>
    <w:rsid w:val="00B43A29"/>
    <w:rsid w:val="00B44746"/>
    <w:rsid w:val="00B44854"/>
    <w:rsid w:val="00B44BA5"/>
    <w:rsid w:val="00B455BD"/>
    <w:rsid w:val="00B458D0"/>
    <w:rsid w:val="00B47428"/>
    <w:rsid w:val="00B4792C"/>
    <w:rsid w:val="00B507A9"/>
    <w:rsid w:val="00B50C5B"/>
    <w:rsid w:val="00B50CAE"/>
    <w:rsid w:val="00B512AD"/>
    <w:rsid w:val="00B51680"/>
    <w:rsid w:val="00B5196C"/>
    <w:rsid w:val="00B525CB"/>
    <w:rsid w:val="00B52697"/>
    <w:rsid w:val="00B53D1A"/>
    <w:rsid w:val="00B541E7"/>
    <w:rsid w:val="00B54215"/>
    <w:rsid w:val="00B54D8F"/>
    <w:rsid w:val="00B5534B"/>
    <w:rsid w:val="00B55857"/>
    <w:rsid w:val="00B55C69"/>
    <w:rsid w:val="00B56851"/>
    <w:rsid w:val="00B56D6E"/>
    <w:rsid w:val="00B572F7"/>
    <w:rsid w:val="00B57B9D"/>
    <w:rsid w:val="00B57DAF"/>
    <w:rsid w:val="00B57E74"/>
    <w:rsid w:val="00B60094"/>
    <w:rsid w:val="00B6022C"/>
    <w:rsid w:val="00B6040C"/>
    <w:rsid w:val="00B61119"/>
    <w:rsid w:val="00B614F8"/>
    <w:rsid w:val="00B61994"/>
    <w:rsid w:val="00B61B18"/>
    <w:rsid w:val="00B61FD4"/>
    <w:rsid w:val="00B6235B"/>
    <w:rsid w:val="00B62880"/>
    <w:rsid w:val="00B62CA0"/>
    <w:rsid w:val="00B63872"/>
    <w:rsid w:val="00B63CB2"/>
    <w:rsid w:val="00B64246"/>
    <w:rsid w:val="00B64EDB"/>
    <w:rsid w:val="00B65938"/>
    <w:rsid w:val="00B65C8A"/>
    <w:rsid w:val="00B65CE2"/>
    <w:rsid w:val="00B660AD"/>
    <w:rsid w:val="00B66109"/>
    <w:rsid w:val="00B66349"/>
    <w:rsid w:val="00B66515"/>
    <w:rsid w:val="00B669B3"/>
    <w:rsid w:val="00B67BE7"/>
    <w:rsid w:val="00B67FBF"/>
    <w:rsid w:val="00B70090"/>
    <w:rsid w:val="00B70832"/>
    <w:rsid w:val="00B71376"/>
    <w:rsid w:val="00B716D7"/>
    <w:rsid w:val="00B72110"/>
    <w:rsid w:val="00B72419"/>
    <w:rsid w:val="00B72B91"/>
    <w:rsid w:val="00B73019"/>
    <w:rsid w:val="00B7315F"/>
    <w:rsid w:val="00B7323A"/>
    <w:rsid w:val="00B7353B"/>
    <w:rsid w:val="00B737FB"/>
    <w:rsid w:val="00B73E5D"/>
    <w:rsid w:val="00B73EF3"/>
    <w:rsid w:val="00B7423D"/>
    <w:rsid w:val="00B74366"/>
    <w:rsid w:val="00B74409"/>
    <w:rsid w:val="00B744EF"/>
    <w:rsid w:val="00B74D05"/>
    <w:rsid w:val="00B74EF8"/>
    <w:rsid w:val="00B75628"/>
    <w:rsid w:val="00B75893"/>
    <w:rsid w:val="00B763F4"/>
    <w:rsid w:val="00B76E53"/>
    <w:rsid w:val="00B771F4"/>
    <w:rsid w:val="00B77271"/>
    <w:rsid w:val="00B7762A"/>
    <w:rsid w:val="00B777FA"/>
    <w:rsid w:val="00B77850"/>
    <w:rsid w:val="00B7796B"/>
    <w:rsid w:val="00B80A7B"/>
    <w:rsid w:val="00B80C72"/>
    <w:rsid w:val="00B80F98"/>
    <w:rsid w:val="00B8101E"/>
    <w:rsid w:val="00B81964"/>
    <w:rsid w:val="00B81E6F"/>
    <w:rsid w:val="00B82123"/>
    <w:rsid w:val="00B8225B"/>
    <w:rsid w:val="00B82BB5"/>
    <w:rsid w:val="00B83182"/>
    <w:rsid w:val="00B837C8"/>
    <w:rsid w:val="00B839F0"/>
    <w:rsid w:val="00B851E4"/>
    <w:rsid w:val="00B8535C"/>
    <w:rsid w:val="00B854CE"/>
    <w:rsid w:val="00B85681"/>
    <w:rsid w:val="00B857EB"/>
    <w:rsid w:val="00B858AD"/>
    <w:rsid w:val="00B86162"/>
    <w:rsid w:val="00B86877"/>
    <w:rsid w:val="00B8695D"/>
    <w:rsid w:val="00B86C04"/>
    <w:rsid w:val="00B86E66"/>
    <w:rsid w:val="00B873BA"/>
    <w:rsid w:val="00B8746F"/>
    <w:rsid w:val="00B8760D"/>
    <w:rsid w:val="00B87706"/>
    <w:rsid w:val="00B90A49"/>
    <w:rsid w:val="00B90A73"/>
    <w:rsid w:val="00B91B8E"/>
    <w:rsid w:val="00B92531"/>
    <w:rsid w:val="00B92618"/>
    <w:rsid w:val="00B92751"/>
    <w:rsid w:val="00B92B69"/>
    <w:rsid w:val="00B92CC6"/>
    <w:rsid w:val="00B935C9"/>
    <w:rsid w:val="00B93E3D"/>
    <w:rsid w:val="00B94017"/>
    <w:rsid w:val="00B94498"/>
    <w:rsid w:val="00B94BD3"/>
    <w:rsid w:val="00B94C02"/>
    <w:rsid w:val="00B95464"/>
    <w:rsid w:val="00B955CE"/>
    <w:rsid w:val="00B95C30"/>
    <w:rsid w:val="00B95E3D"/>
    <w:rsid w:val="00B9691F"/>
    <w:rsid w:val="00B96EEC"/>
    <w:rsid w:val="00B97392"/>
    <w:rsid w:val="00B976C7"/>
    <w:rsid w:val="00B97A73"/>
    <w:rsid w:val="00B97B5E"/>
    <w:rsid w:val="00BA087B"/>
    <w:rsid w:val="00BA0A51"/>
    <w:rsid w:val="00BA0C54"/>
    <w:rsid w:val="00BA1382"/>
    <w:rsid w:val="00BA15E3"/>
    <w:rsid w:val="00BA1A8C"/>
    <w:rsid w:val="00BA1D07"/>
    <w:rsid w:val="00BA20B6"/>
    <w:rsid w:val="00BA20D8"/>
    <w:rsid w:val="00BA22FC"/>
    <w:rsid w:val="00BA2C2A"/>
    <w:rsid w:val="00BA2F30"/>
    <w:rsid w:val="00BA3982"/>
    <w:rsid w:val="00BA405F"/>
    <w:rsid w:val="00BA4771"/>
    <w:rsid w:val="00BA482B"/>
    <w:rsid w:val="00BA5027"/>
    <w:rsid w:val="00BA543F"/>
    <w:rsid w:val="00BA5589"/>
    <w:rsid w:val="00BA55E0"/>
    <w:rsid w:val="00BA5D36"/>
    <w:rsid w:val="00BA665B"/>
    <w:rsid w:val="00BA6FE8"/>
    <w:rsid w:val="00BA732D"/>
    <w:rsid w:val="00BA7370"/>
    <w:rsid w:val="00BA778B"/>
    <w:rsid w:val="00BB0156"/>
    <w:rsid w:val="00BB0888"/>
    <w:rsid w:val="00BB0DF1"/>
    <w:rsid w:val="00BB0E49"/>
    <w:rsid w:val="00BB0E9B"/>
    <w:rsid w:val="00BB12EA"/>
    <w:rsid w:val="00BB1DCA"/>
    <w:rsid w:val="00BB2236"/>
    <w:rsid w:val="00BB2841"/>
    <w:rsid w:val="00BB2FC4"/>
    <w:rsid w:val="00BB300F"/>
    <w:rsid w:val="00BB32C9"/>
    <w:rsid w:val="00BB35C5"/>
    <w:rsid w:val="00BB3F26"/>
    <w:rsid w:val="00BB401E"/>
    <w:rsid w:val="00BB4048"/>
    <w:rsid w:val="00BB4C8E"/>
    <w:rsid w:val="00BB5324"/>
    <w:rsid w:val="00BB57ED"/>
    <w:rsid w:val="00BB5A2D"/>
    <w:rsid w:val="00BB606C"/>
    <w:rsid w:val="00BB65C3"/>
    <w:rsid w:val="00BB662E"/>
    <w:rsid w:val="00BB67A9"/>
    <w:rsid w:val="00BB6C01"/>
    <w:rsid w:val="00BB7942"/>
    <w:rsid w:val="00BB7B13"/>
    <w:rsid w:val="00BB7CD1"/>
    <w:rsid w:val="00BC0F33"/>
    <w:rsid w:val="00BC14A7"/>
    <w:rsid w:val="00BC17CC"/>
    <w:rsid w:val="00BC209F"/>
    <w:rsid w:val="00BC244D"/>
    <w:rsid w:val="00BC24AD"/>
    <w:rsid w:val="00BC2898"/>
    <w:rsid w:val="00BC2928"/>
    <w:rsid w:val="00BC29BD"/>
    <w:rsid w:val="00BC2BB1"/>
    <w:rsid w:val="00BC2BC5"/>
    <w:rsid w:val="00BC30B3"/>
    <w:rsid w:val="00BC34A3"/>
    <w:rsid w:val="00BC3DD4"/>
    <w:rsid w:val="00BC3FF9"/>
    <w:rsid w:val="00BC4834"/>
    <w:rsid w:val="00BC4A97"/>
    <w:rsid w:val="00BC5A25"/>
    <w:rsid w:val="00BC5A3F"/>
    <w:rsid w:val="00BC5FDD"/>
    <w:rsid w:val="00BC68B4"/>
    <w:rsid w:val="00BC71AD"/>
    <w:rsid w:val="00BC7277"/>
    <w:rsid w:val="00BC779D"/>
    <w:rsid w:val="00BD0140"/>
    <w:rsid w:val="00BD02CC"/>
    <w:rsid w:val="00BD088E"/>
    <w:rsid w:val="00BD0A08"/>
    <w:rsid w:val="00BD0F18"/>
    <w:rsid w:val="00BD182E"/>
    <w:rsid w:val="00BD2063"/>
    <w:rsid w:val="00BD2640"/>
    <w:rsid w:val="00BD2950"/>
    <w:rsid w:val="00BD2C4A"/>
    <w:rsid w:val="00BD337A"/>
    <w:rsid w:val="00BD33D9"/>
    <w:rsid w:val="00BD38C5"/>
    <w:rsid w:val="00BD3A6D"/>
    <w:rsid w:val="00BD3AF1"/>
    <w:rsid w:val="00BD3DEA"/>
    <w:rsid w:val="00BD3E97"/>
    <w:rsid w:val="00BD3EC3"/>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156"/>
    <w:rsid w:val="00BE2661"/>
    <w:rsid w:val="00BE26C0"/>
    <w:rsid w:val="00BE3442"/>
    <w:rsid w:val="00BE3700"/>
    <w:rsid w:val="00BE37CD"/>
    <w:rsid w:val="00BE47B2"/>
    <w:rsid w:val="00BE4881"/>
    <w:rsid w:val="00BE48C7"/>
    <w:rsid w:val="00BE4F66"/>
    <w:rsid w:val="00BE4FBF"/>
    <w:rsid w:val="00BE5238"/>
    <w:rsid w:val="00BE5487"/>
    <w:rsid w:val="00BE5742"/>
    <w:rsid w:val="00BE6074"/>
    <w:rsid w:val="00BE68E2"/>
    <w:rsid w:val="00BE6D73"/>
    <w:rsid w:val="00BE7257"/>
    <w:rsid w:val="00BE7CE9"/>
    <w:rsid w:val="00BF020D"/>
    <w:rsid w:val="00BF0532"/>
    <w:rsid w:val="00BF0609"/>
    <w:rsid w:val="00BF0B32"/>
    <w:rsid w:val="00BF0EE8"/>
    <w:rsid w:val="00BF10ED"/>
    <w:rsid w:val="00BF1DD2"/>
    <w:rsid w:val="00BF23A3"/>
    <w:rsid w:val="00BF2A7E"/>
    <w:rsid w:val="00BF2B39"/>
    <w:rsid w:val="00BF3331"/>
    <w:rsid w:val="00BF3A45"/>
    <w:rsid w:val="00BF4154"/>
    <w:rsid w:val="00BF436F"/>
    <w:rsid w:val="00BF4C4A"/>
    <w:rsid w:val="00BF5C05"/>
    <w:rsid w:val="00BF65E3"/>
    <w:rsid w:val="00BF6990"/>
    <w:rsid w:val="00BF6A12"/>
    <w:rsid w:val="00BF6FC6"/>
    <w:rsid w:val="00BF775D"/>
    <w:rsid w:val="00BF7C52"/>
    <w:rsid w:val="00BF7F3A"/>
    <w:rsid w:val="00BF7F99"/>
    <w:rsid w:val="00C00713"/>
    <w:rsid w:val="00C009A0"/>
    <w:rsid w:val="00C01F74"/>
    <w:rsid w:val="00C020C1"/>
    <w:rsid w:val="00C02558"/>
    <w:rsid w:val="00C025CC"/>
    <w:rsid w:val="00C025FE"/>
    <w:rsid w:val="00C0285F"/>
    <w:rsid w:val="00C028F5"/>
    <w:rsid w:val="00C02F35"/>
    <w:rsid w:val="00C03305"/>
    <w:rsid w:val="00C03515"/>
    <w:rsid w:val="00C03738"/>
    <w:rsid w:val="00C037A6"/>
    <w:rsid w:val="00C03910"/>
    <w:rsid w:val="00C04221"/>
    <w:rsid w:val="00C043F5"/>
    <w:rsid w:val="00C044E3"/>
    <w:rsid w:val="00C04607"/>
    <w:rsid w:val="00C04BDB"/>
    <w:rsid w:val="00C04F1B"/>
    <w:rsid w:val="00C052C6"/>
    <w:rsid w:val="00C05A61"/>
    <w:rsid w:val="00C05FBA"/>
    <w:rsid w:val="00C05FEE"/>
    <w:rsid w:val="00C065A4"/>
    <w:rsid w:val="00C066B4"/>
    <w:rsid w:val="00C06CCF"/>
    <w:rsid w:val="00C0794D"/>
    <w:rsid w:val="00C10E78"/>
    <w:rsid w:val="00C113D8"/>
    <w:rsid w:val="00C1159D"/>
    <w:rsid w:val="00C1233E"/>
    <w:rsid w:val="00C1276C"/>
    <w:rsid w:val="00C12FB3"/>
    <w:rsid w:val="00C138BC"/>
    <w:rsid w:val="00C13D85"/>
    <w:rsid w:val="00C144E4"/>
    <w:rsid w:val="00C14575"/>
    <w:rsid w:val="00C14639"/>
    <w:rsid w:val="00C14E82"/>
    <w:rsid w:val="00C14F61"/>
    <w:rsid w:val="00C14FF6"/>
    <w:rsid w:val="00C156B5"/>
    <w:rsid w:val="00C15A0A"/>
    <w:rsid w:val="00C15A85"/>
    <w:rsid w:val="00C1637C"/>
    <w:rsid w:val="00C1641B"/>
    <w:rsid w:val="00C165FC"/>
    <w:rsid w:val="00C167F7"/>
    <w:rsid w:val="00C16DCE"/>
    <w:rsid w:val="00C176D5"/>
    <w:rsid w:val="00C17D24"/>
    <w:rsid w:val="00C205EF"/>
    <w:rsid w:val="00C2082C"/>
    <w:rsid w:val="00C20EB0"/>
    <w:rsid w:val="00C21004"/>
    <w:rsid w:val="00C21005"/>
    <w:rsid w:val="00C2186B"/>
    <w:rsid w:val="00C218DF"/>
    <w:rsid w:val="00C21F0C"/>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C71"/>
    <w:rsid w:val="00C27143"/>
    <w:rsid w:val="00C27490"/>
    <w:rsid w:val="00C27D37"/>
    <w:rsid w:val="00C309E8"/>
    <w:rsid w:val="00C309FE"/>
    <w:rsid w:val="00C30C6E"/>
    <w:rsid w:val="00C32017"/>
    <w:rsid w:val="00C32571"/>
    <w:rsid w:val="00C325CD"/>
    <w:rsid w:val="00C32A60"/>
    <w:rsid w:val="00C3322E"/>
    <w:rsid w:val="00C337F5"/>
    <w:rsid w:val="00C3383E"/>
    <w:rsid w:val="00C33B90"/>
    <w:rsid w:val="00C34161"/>
    <w:rsid w:val="00C34B5F"/>
    <w:rsid w:val="00C358D4"/>
    <w:rsid w:val="00C35EBE"/>
    <w:rsid w:val="00C365C6"/>
    <w:rsid w:val="00C366F4"/>
    <w:rsid w:val="00C36785"/>
    <w:rsid w:val="00C3711C"/>
    <w:rsid w:val="00C37256"/>
    <w:rsid w:val="00C37A7B"/>
    <w:rsid w:val="00C37BD9"/>
    <w:rsid w:val="00C37DC1"/>
    <w:rsid w:val="00C37FFE"/>
    <w:rsid w:val="00C40217"/>
    <w:rsid w:val="00C403CD"/>
    <w:rsid w:val="00C40B50"/>
    <w:rsid w:val="00C419E3"/>
    <w:rsid w:val="00C419F4"/>
    <w:rsid w:val="00C41E6A"/>
    <w:rsid w:val="00C42247"/>
    <w:rsid w:val="00C428E7"/>
    <w:rsid w:val="00C42C9A"/>
    <w:rsid w:val="00C4317B"/>
    <w:rsid w:val="00C4330B"/>
    <w:rsid w:val="00C438A2"/>
    <w:rsid w:val="00C439BE"/>
    <w:rsid w:val="00C43E53"/>
    <w:rsid w:val="00C451B2"/>
    <w:rsid w:val="00C4539B"/>
    <w:rsid w:val="00C45466"/>
    <w:rsid w:val="00C455C1"/>
    <w:rsid w:val="00C4581D"/>
    <w:rsid w:val="00C47472"/>
    <w:rsid w:val="00C47F18"/>
    <w:rsid w:val="00C500F0"/>
    <w:rsid w:val="00C504A7"/>
    <w:rsid w:val="00C506C9"/>
    <w:rsid w:val="00C50A16"/>
    <w:rsid w:val="00C51C4F"/>
    <w:rsid w:val="00C51C9A"/>
    <w:rsid w:val="00C52C68"/>
    <w:rsid w:val="00C52D98"/>
    <w:rsid w:val="00C52DA1"/>
    <w:rsid w:val="00C53D24"/>
    <w:rsid w:val="00C53ED1"/>
    <w:rsid w:val="00C54640"/>
    <w:rsid w:val="00C547A6"/>
    <w:rsid w:val="00C54A3A"/>
    <w:rsid w:val="00C54AF8"/>
    <w:rsid w:val="00C55C32"/>
    <w:rsid w:val="00C56A67"/>
    <w:rsid w:val="00C56CC2"/>
    <w:rsid w:val="00C56D0B"/>
    <w:rsid w:val="00C56D8D"/>
    <w:rsid w:val="00C57498"/>
    <w:rsid w:val="00C5763C"/>
    <w:rsid w:val="00C5780C"/>
    <w:rsid w:val="00C5796B"/>
    <w:rsid w:val="00C57C64"/>
    <w:rsid w:val="00C6031F"/>
    <w:rsid w:val="00C60C9F"/>
    <w:rsid w:val="00C612C4"/>
    <w:rsid w:val="00C61863"/>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304"/>
    <w:rsid w:val="00C71E2A"/>
    <w:rsid w:val="00C7238B"/>
    <w:rsid w:val="00C7248D"/>
    <w:rsid w:val="00C733BA"/>
    <w:rsid w:val="00C7356F"/>
    <w:rsid w:val="00C73AC2"/>
    <w:rsid w:val="00C741CF"/>
    <w:rsid w:val="00C742F6"/>
    <w:rsid w:val="00C7541F"/>
    <w:rsid w:val="00C760DC"/>
    <w:rsid w:val="00C771A5"/>
    <w:rsid w:val="00C772E8"/>
    <w:rsid w:val="00C77777"/>
    <w:rsid w:val="00C77D00"/>
    <w:rsid w:val="00C77E99"/>
    <w:rsid w:val="00C8082B"/>
    <w:rsid w:val="00C80C6B"/>
    <w:rsid w:val="00C81A88"/>
    <w:rsid w:val="00C81D46"/>
    <w:rsid w:val="00C82298"/>
    <w:rsid w:val="00C82DC7"/>
    <w:rsid w:val="00C8331F"/>
    <w:rsid w:val="00C833B4"/>
    <w:rsid w:val="00C84284"/>
    <w:rsid w:val="00C84E33"/>
    <w:rsid w:val="00C85528"/>
    <w:rsid w:val="00C85FFC"/>
    <w:rsid w:val="00C861FC"/>
    <w:rsid w:val="00C86C87"/>
    <w:rsid w:val="00C9005E"/>
    <w:rsid w:val="00C90111"/>
    <w:rsid w:val="00C9038E"/>
    <w:rsid w:val="00C9077B"/>
    <w:rsid w:val="00C90AA7"/>
    <w:rsid w:val="00C90CA9"/>
    <w:rsid w:val="00C90F88"/>
    <w:rsid w:val="00C915F2"/>
    <w:rsid w:val="00C917B1"/>
    <w:rsid w:val="00C9193C"/>
    <w:rsid w:val="00C91B77"/>
    <w:rsid w:val="00C920E2"/>
    <w:rsid w:val="00C923F6"/>
    <w:rsid w:val="00C92568"/>
    <w:rsid w:val="00C9370F"/>
    <w:rsid w:val="00C93765"/>
    <w:rsid w:val="00C93877"/>
    <w:rsid w:val="00C93D8C"/>
    <w:rsid w:val="00C93E07"/>
    <w:rsid w:val="00C94065"/>
    <w:rsid w:val="00C946CC"/>
    <w:rsid w:val="00C959BD"/>
    <w:rsid w:val="00C95DFE"/>
    <w:rsid w:val="00C95F44"/>
    <w:rsid w:val="00C96331"/>
    <w:rsid w:val="00C96D1B"/>
    <w:rsid w:val="00C97106"/>
    <w:rsid w:val="00C978D4"/>
    <w:rsid w:val="00C97FB2"/>
    <w:rsid w:val="00CA0031"/>
    <w:rsid w:val="00CA0413"/>
    <w:rsid w:val="00CA043A"/>
    <w:rsid w:val="00CA0E51"/>
    <w:rsid w:val="00CA137B"/>
    <w:rsid w:val="00CA1691"/>
    <w:rsid w:val="00CA41E7"/>
    <w:rsid w:val="00CA424D"/>
    <w:rsid w:val="00CA4A99"/>
    <w:rsid w:val="00CA4CCC"/>
    <w:rsid w:val="00CA5520"/>
    <w:rsid w:val="00CA5812"/>
    <w:rsid w:val="00CA5984"/>
    <w:rsid w:val="00CA5BD4"/>
    <w:rsid w:val="00CA5C14"/>
    <w:rsid w:val="00CA7019"/>
    <w:rsid w:val="00CA7230"/>
    <w:rsid w:val="00CA76FC"/>
    <w:rsid w:val="00CA7E7B"/>
    <w:rsid w:val="00CB0236"/>
    <w:rsid w:val="00CB0CB1"/>
    <w:rsid w:val="00CB137C"/>
    <w:rsid w:val="00CB1881"/>
    <w:rsid w:val="00CB1969"/>
    <w:rsid w:val="00CB19E3"/>
    <w:rsid w:val="00CB2C3A"/>
    <w:rsid w:val="00CB2D38"/>
    <w:rsid w:val="00CB2F5E"/>
    <w:rsid w:val="00CB3C5E"/>
    <w:rsid w:val="00CB4137"/>
    <w:rsid w:val="00CB50D0"/>
    <w:rsid w:val="00CB52D0"/>
    <w:rsid w:val="00CB5578"/>
    <w:rsid w:val="00CB5671"/>
    <w:rsid w:val="00CB591C"/>
    <w:rsid w:val="00CB5943"/>
    <w:rsid w:val="00CB61B3"/>
    <w:rsid w:val="00CB6801"/>
    <w:rsid w:val="00CB6F83"/>
    <w:rsid w:val="00CB72AE"/>
    <w:rsid w:val="00CB7AC0"/>
    <w:rsid w:val="00CB7B53"/>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3FC8"/>
    <w:rsid w:val="00CC40C3"/>
    <w:rsid w:val="00CC45A5"/>
    <w:rsid w:val="00CC4AA0"/>
    <w:rsid w:val="00CC4CB4"/>
    <w:rsid w:val="00CC4E5D"/>
    <w:rsid w:val="00CC4EF4"/>
    <w:rsid w:val="00CC50AE"/>
    <w:rsid w:val="00CC5FFE"/>
    <w:rsid w:val="00CC61B7"/>
    <w:rsid w:val="00CC61CA"/>
    <w:rsid w:val="00CC69EC"/>
    <w:rsid w:val="00CC71D3"/>
    <w:rsid w:val="00CC743D"/>
    <w:rsid w:val="00CC7597"/>
    <w:rsid w:val="00CD02ED"/>
    <w:rsid w:val="00CD050A"/>
    <w:rsid w:val="00CD1017"/>
    <w:rsid w:val="00CD205D"/>
    <w:rsid w:val="00CD2A22"/>
    <w:rsid w:val="00CD2B50"/>
    <w:rsid w:val="00CD3172"/>
    <w:rsid w:val="00CD3913"/>
    <w:rsid w:val="00CD4506"/>
    <w:rsid w:val="00CD520B"/>
    <w:rsid w:val="00CD592E"/>
    <w:rsid w:val="00CD5982"/>
    <w:rsid w:val="00CD5A1A"/>
    <w:rsid w:val="00CD614A"/>
    <w:rsid w:val="00CD64A3"/>
    <w:rsid w:val="00CD710A"/>
    <w:rsid w:val="00CD7B8B"/>
    <w:rsid w:val="00CD7EFA"/>
    <w:rsid w:val="00CE020E"/>
    <w:rsid w:val="00CE0566"/>
    <w:rsid w:val="00CE1215"/>
    <w:rsid w:val="00CE1641"/>
    <w:rsid w:val="00CE1CD4"/>
    <w:rsid w:val="00CE2761"/>
    <w:rsid w:val="00CE28FC"/>
    <w:rsid w:val="00CE314E"/>
    <w:rsid w:val="00CE3A85"/>
    <w:rsid w:val="00CE3D5C"/>
    <w:rsid w:val="00CE3E09"/>
    <w:rsid w:val="00CE3E14"/>
    <w:rsid w:val="00CE44C7"/>
    <w:rsid w:val="00CE48E7"/>
    <w:rsid w:val="00CE53CC"/>
    <w:rsid w:val="00CE5F60"/>
    <w:rsid w:val="00CE65A7"/>
    <w:rsid w:val="00CE68FE"/>
    <w:rsid w:val="00CE69CC"/>
    <w:rsid w:val="00CE6EC4"/>
    <w:rsid w:val="00CE7F26"/>
    <w:rsid w:val="00CF04EE"/>
    <w:rsid w:val="00CF1226"/>
    <w:rsid w:val="00CF1ABB"/>
    <w:rsid w:val="00CF1AE3"/>
    <w:rsid w:val="00CF1E1D"/>
    <w:rsid w:val="00CF24FE"/>
    <w:rsid w:val="00CF287F"/>
    <w:rsid w:val="00CF35D0"/>
    <w:rsid w:val="00CF3B57"/>
    <w:rsid w:val="00CF3DD5"/>
    <w:rsid w:val="00CF40C1"/>
    <w:rsid w:val="00CF43E7"/>
    <w:rsid w:val="00CF4AF7"/>
    <w:rsid w:val="00CF4D20"/>
    <w:rsid w:val="00CF73F8"/>
    <w:rsid w:val="00CF7928"/>
    <w:rsid w:val="00CF7CA2"/>
    <w:rsid w:val="00D00911"/>
    <w:rsid w:val="00D00A8E"/>
    <w:rsid w:val="00D00DE0"/>
    <w:rsid w:val="00D00F79"/>
    <w:rsid w:val="00D012BF"/>
    <w:rsid w:val="00D01760"/>
    <w:rsid w:val="00D01838"/>
    <w:rsid w:val="00D01A26"/>
    <w:rsid w:val="00D0368E"/>
    <w:rsid w:val="00D03AC3"/>
    <w:rsid w:val="00D03AD6"/>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687"/>
    <w:rsid w:val="00D11807"/>
    <w:rsid w:val="00D11DB3"/>
    <w:rsid w:val="00D12081"/>
    <w:rsid w:val="00D12D82"/>
    <w:rsid w:val="00D12F77"/>
    <w:rsid w:val="00D1306E"/>
    <w:rsid w:val="00D130B7"/>
    <w:rsid w:val="00D134CD"/>
    <w:rsid w:val="00D1401E"/>
    <w:rsid w:val="00D1485D"/>
    <w:rsid w:val="00D14B5F"/>
    <w:rsid w:val="00D14E13"/>
    <w:rsid w:val="00D14E26"/>
    <w:rsid w:val="00D14F23"/>
    <w:rsid w:val="00D15727"/>
    <w:rsid w:val="00D15DDD"/>
    <w:rsid w:val="00D160F6"/>
    <w:rsid w:val="00D165E0"/>
    <w:rsid w:val="00D165EE"/>
    <w:rsid w:val="00D16740"/>
    <w:rsid w:val="00D16A8B"/>
    <w:rsid w:val="00D16E39"/>
    <w:rsid w:val="00D171DE"/>
    <w:rsid w:val="00D172A4"/>
    <w:rsid w:val="00D175B2"/>
    <w:rsid w:val="00D17951"/>
    <w:rsid w:val="00D17AD8"/>
    <w:rsid w:val="00D2104A"/>
    <w:rsid w:val="00D21A58"/>
    <w:rsid w:val="00D21BB5"/>
    <w:rsid w:val="00D21DB2"/>
    <w:rsid w:val="00D21FFC"/>
    <w:rsid w:val="00D223B6"/>
    <w:rsid w:val="00D223E8"/>
    <w:rsid w:val="00D224E1"/>
    <w:rsid w:val="00D22B0F"/>
    <w:rsid w:val="00D22BDD"/>
    <w:rsid w:val="00D22DC8"/>
    <w:rsid w:val="00D23BF6"/>
    <w:rsid w:val="00D2477B"/>
    <w:rsid w:val="00D2522A"/>
    <w:rsid w:val="00D2531C"/>
    <w:rsid w:val="00D25428"/>
    <w:rsid w:val="00D25514"/>
    <w:rsid w:val="00D2553E"/>
    <w:rsid w:val="00D2587F"/>
    <w:rsid w:val="00D26DE7"/>
    <w:rsid w:val="00D2742F"/>
    <w:rsid w:val="00D274C5"/>
    <w:rsid w:val="00D2754F"/>
    <w:rsid w:val="00D277C5"/>
    <w:rsid w:val="00D279D9"/>
    <w:rsid w:val="00D27AFF"/>
    <w:rsid w:val="00D30041"/>
    <w:rsid w:val="00D30FEA"/>
    <w:rsid w:val="00D312DC"/>
    <w:rsid w:val="00D314CB"/>
    <w:rsid w:val="00D31566"/>
    <w:rsid w:val="00D31B84"/>
    <w:rsid w:val="00D31C6A"/>
    <w:rsid w:val="00D31EDF"/>
    <w:rsid w:val="00D31FF9"/>
    <w:rsid w:val="00D32149"/>
    <w:rsid w:val="00D32256"/>
    <w:rsid w:val="00D32A27"/>
    <w:rsid w:val="00D32ABC"/>
    <w:rsid w:val="00D33BAF"/>
    <w:rsid w:val="00D33FA4"/>
    <w:rsid w:val="00D34B25"/>
    <w:rsid w:val="00D34C7F"/>
    <w:rsid w:val="00D34F4E"/>
    <w:rsid w:val="00D357F3"/>
    <w:rsid w:val="00D35C0E"/>
    <w:rsid w:val="00D35C22"/>
    <w:rsid w:val="00D36FBF"/>
    <w:rsid w:val="00D373A8"/>
    <w:rsid w:val="00D379A5"/>
    <w:rsid w:val="00D37BB3"/>
    <w:rsid w:val="00D37EAD"/>
    <w:rsid w:val="00D401BE"/>
    <w:rsid w:val="00D4043A"/>
    <w:rsid w:val="00D40DB0"/>
    <w:rsid w:val="00D41093"/>
    <w:rsid w:val="00D41858"/>
    <w:rsid w:val="00D41EEB"/>
    <w:rsid w:val="00D422DB"/>
    <w:rsid w:val="00D42AC2"/>
    <w:rsid w:val="00D43F60"/>
    <w:rsid w:val="00D4498E"/>
    <w:rsid w:val="00D4515F"/>
    <w:rsid w:val="00D451E8"/>
    <w:rsid w:val="00D45DA5"/>
    <w:rsid w:val="00D466C9"/>
    <w:rsid w:val="00D47275"/>
    <w:rsid w:val="00D47ADA"/>
    <w:rsid w:val="00D500ED"/>
    <w:rsid w:val="00D5054C"/>
    <w:rsid w:val="00D50DB9"/>
    <w:rsid w:val="00D517F6"/>
    <w:rsid w:val="00D51AB7"/>
    <w:rsid w:val="00D51E15"/>
    <w:rsid w:val="00D52190"/>
    <w:rsid w:val="00D52B7E"/>
    <w:rsid w:val="00D52E2F"/>
    <w:rsid w:val="00D52F59"/>
    <w:rsid w:val="00D53445"/>
    <w:rsid w:val="00D53E3E"/>
    <w:rsid w:val="00D54620"/>
    <w:rsid w:val="00D55904"/>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0F5"/>
    <w:rsid w:val="00D6451B"/>
    <w:rsid w:val="00D64B57"/>
    <w:rsid w:val="00D64FF1"/>
    <w:rsid w:val="00D651A1"/>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1B68"/>
    <w:rsid w:val="00D71E93"/>
    <w:rsid w:val="00D728F5"/>
    <w:rsid w:val="00D72E9D"/>
    <w:rsid w:val="00D73249"/>
    <w:rsid w:val="00D73419"/>
    <w:rsid w:val="00D73881"/>
    <w:rsid w:val="00D73CA9"/>
    <w:rsid w:val="00D73E45"/>
    <w:rsid w:val="00D74364"/>
    <w:rsid w:val="00D751B7"/>
    <w:rsid w:val="00D7524B"/>
    <w:rsid w:val="00D75396"/>
    <w:rsid w:val="00D755C6"/>
    <w:rsid w:val="00D75832"/>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1E3C"/>
    <w:rsid w:val="00D8223C"/>
    <w:rsid w:val="00D827B5"/>
    <w:rsid w:val="00D82A7D"/>
    <w:rsid w:val="00D82B57"/>
    <w:rsid w:val="00D82C77"/>
    <w:rsid w:val="00D82CE5"/>
    <w:rsid w:val="00D831E3"/>
    <w:rsid w:val="00D8342C"/>
    <w:rsid w:val="00D83D08"/>
    <w:rsid w:val="00D84983"/>
    <w:rsid w:val="00D84C00"/>
    <w:rsid w:val="00D85494"/>
    <w:rsid w:val="00D8582C"/>
    <w:rsid w:val="00D85D61"/>
    <w:rsid w:val="00D8616D"/>
    <w:rsid w:val="00D8711B"/>
    <w:rsid w:val="00D87384"/>
    <w:rsid w:val="00D9015D"/>
    <w:rsid w:val="00D90683"/>
    <w:rsid w:val="00D90B2A"/>
    <w:rsid w:val="00D91483"/>
    <w:rsid w:val="00D915C8"/>
    <w:rsid w:val="00D928ED"/>
    <w:rsid w:val="00D9310B"/>
    <w:rsid w:val="00D931F3"/>
    <w:rsid w:val="00D93726"/>
    <w:rsid w:val="00D93F3E"/>
    <w:rsid w:val="00D9405B"/>
    <w:rsid w:val="00D94942"/>
    <w:rsid w:val="00D95145"/>
    <w:rsid w:val="00D96594"/>
    <w:rsid w:val="00D967CB"/>
    <w:rsid w:val="00D968D4"/>
    <w:rsid w:val="00D96E12"/>
    <w:rsid w:val="00D96EE0"/>
    <w:rsid w:val="00D975DD"/>
    <w:rsid w:val="00D97BD1"/>
    <w:rsid w:val="00D97EF0"/>
    <w:rsid w:val="00DA00C3"/>
    <w:rsid w:val="00DA01E9"/>
    <w:rsid w:val="00DA06B8"/>
    <w:rsid w:val="00DA0C85"/>
    <w:rsid w:val="00DA14A9"/>
    <w:rsid w:val="00DA152F"/>
    <w:rsid w:val="00DA286D"/>
    <w:rsid w:val="00DA2969"/>
    <w:rsid w:val="00DA29B7"/>
    <w:rsid w:val="00DA2E5F"/>
    <w:rsid w:val="00DA337C"/>
    <w:rsid w:val="00DA36B3"/>
    <w:rsid w:val="00DA40C1"/>
    <w:rsid w:val="00DA422F"/>
    <w:rsid w:val="00DA4265"/>
    <w:rsid w:val="00DA4514"/>
    <w:rsid w:val="00DA4842"/>
    <w:rsid w:val="00DA4C97"/>
    <w:rsid w:val="00DA565E"/>
    <w:rsid w:val="00DA5989"/>
    <w:rsid w:val="00DA5AB1"/>
    <w:rsid w:val="00DA5DFE"/>
    <w:rsid w:val="00DA5F9D"/>
    <w:rsid w:val="00DA6719"/>
    <w:rsid w:val="00DA69B2"/>
    <w:rsid w:val="00DA7115"/>
    <w:rsid w:val="00DA7462"/>
    <w:rsid w:val="00DA7AD0"/>
    <w:rsid w:val="00DB02D7"/>
    <w:rsid w:val="00DB0301"/>
    <w:rsid w:val="00DB03CC"/>
    <w:rsid w:val="00DB03F3"/>
    <w:rsid w:val="00DB1142"/>
    <w:rsid w:val="00DB12D4"/>
    <w:rsid w:val="00DB14F0"/>
    <w:rsid w:val="00DB1745"/>
    <w:rsid w:val="00DB19BB"/>
    <w:rsid w:val="00DB1A00"/>
    <w:rsid w:val="00DB1AFF"/>
    <w:rsid w:val="00DB219A"/>
    <w:rsid w:val="00DB244C"/>
    <w:rsid w:val="00DB3024"/>
    <w:rsid w:val="00DB3165"/>
    <w:rsid w:val="00DB3445"/>
    <w:rsid w:val="00DB372F"/>
    <w:rsid w:val="00DB387B"/>
    <w:rsid w:val="00DB39DE"/>
    <w:rsid w:val="00DB4292"/>
    <w:rsid w:val="00DB4DF0"/>
    <w:rsid w:val="00DB5023"/>
    <w:rsid w:val="00DB6E46"/>
    <w:rsid w:val="00DB7117"/>
    <w:rsid w:val="00DB732A"/>
    <w:rsid w:val="00DB7760"/>
    <w:rsid w:val="00DB7DD4"/>
    <w:rsid w:val="00DC00B4"/>
    <w:rsid w:val="00DC0954"/>
    <w:rsid w:val="00DC0DF8"/>
    <w:rsid w:val="00DC15BA"/>
    <w:rsid w:val="00DC18CD"/>
    <w:rsid w:val="00DC1A68"/>
    <w:rsid w:val="00DC30B8"/>
    <w:rsid w:val="00DC478F"/>
    <w:rsid w:val="00DC482E"/>
    <w:rsid w:val="00DC4D92"/>
    <w:rsid w:val="00DC50AA"/>
    <w:rsid w:val="00DC61AC"/>
    <w:rsid w:val="00DC62E5"/>
    <w:rsid w:val="00DC69D2"/>
    <w:rsid w:val="00DC6D70"/>
    <w:rsid w:val="00DC6DAA"/>
    <w:rsid w:val="00DC6F33"/>
    <w:rsid w:val="00DC7349"/>
    <w:rsid w:val="00DC7389"/>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5808"/>
    <w:rsid w:val="00DD5946"/>
    <w:rsid w:val="00DD5B04"/>
    <w:rsid w:val="00DD5DAE"/>
    <w:rsid w:val="00DD5EC6"/>
    <w:rsid w:val="00DD605F"/>
    <w:rsid w:val="00DD65ED"/>
    <w:rsid w:val="00DD6A79"/>
    <w:rsid w:val="00DD72A0"/>
    <w:rsid w:val="00DD735D"/>
    <w:rsid w:val="00DD756A"/>
    <w:rsid w:val="00DD7D35"/>
    <w:rsid w:val="00DD7F7D"/>
    <w:rsid w:val="00DD7FBE"/>
    <w:rsid w:val="00DE0159"/>
    <w:rsid w:val="00DE064A"/>
    <w:rsid w:val="00DE082D"/>
    <w:rsid w:val="00DE1410"/>
    <w:rsid w:val="00DE20C6"/>
    <w:rsid w:val="00DE2ABA"/>
    <w:rsid w:val="00DE3119"/>
    <w:rsid w:val="00DE34EF"/>
    <w:rsid w:val="00DE3C24"/>
    <w:rsid w:val="00DE3FF0"/>
    <w:rsid w:val="00DE4105"/>
    <w:rsid w:val="00DE4BEA"/>
    <w:rsid w:val="00DE4E67"/>
    <w:rsid w:val="00DE5189"/>
    <w:rsid w:val="00DE5716"/>
    <w:rsid w:val="00DE7108"/>
    <w:rsid w:val="00DE78D1"/>
    <w:rsid w:val="00DE78FF"/>
    <w:rsid w:val="00DE7C6E"/>
    <w:rsid w:val="00DF0263"/>
    <w:rsid w:val="00DF071C"/>
    <w:rsid w:val="00DF09E3"/>
    <w:rsid w:val="00DF0EB4"/>
    <w:rsid w:val="00DF0FFD"/>
    <w:rsid w:val="00DF158B"/>
    <w:rsid w:val="00DF170E"/>
    <w:rsid w:val="00DF193C"/>
    <w:rsid w:val="00DF1E36"/>
    <w:rsid w:val="00DF236B"/>
    <w:rsid w:val="00DF24C4"/>
    <w:rsid w:val="00DF258A"/>
    <w:rsid w:val="00DF2A91"/>
    <w:rsid w:val="00DF3889"/>
    <w:rsid w:val="00DF3CC9"/>
    <w:rsid w:val="00DF41DD"/>
    <w:rsid w:val="00DF4451"/>
    <w:rsid w:val="00DF49FF"/>
    <w:rsid w:val="00DF4FFB"/>
    <w:rsid w:val="00DF5236"/>
    <w:rsid w:val="00DF651F"/>
    <w:rsid w:val="00DF6F43"/>
    <w:rsid w:val="00DF71EA"/>
    <w:rsid w:val="00DF752F"/>
    <w:rsid w:val="00DF76A2"/>
    <w:rsid w:val="00E00634"/>
    <w:rsid w:val="00E00B25"/>
    <w:rsid w:val="00E00B7A"/>
    <w:rsid w:val="00E01677"/>
    <w:rsid w:val="00E02186"/>
    <w:rsid w:val="00E025C2"/>
    <w:rsid w:val="00E026BB"/>
    <w:rsid w:val="00E027C5"/>
    <w:rsid w:val="00E03124"/>
    <w:rsid w:val="00E031C3"/>
    <w:rsid w:val="00E03951"/>
    <w:rsid w:val="00E03DB8"/>
    <w:rsid w:val="00E03F17"/>
    <w:rsid w:val="00E0420C"/>
    <w:rsid w:val="00E04D00"/>
    <w:rsid w:val="00E04EDD"/>
    <w:rsid w:val="00E04F86"/>
    <w:rsid w:val="00E05402"/>
    <w:rsid w:val="00E05E70"/>
    <w:rsid w:val="00E064BC"/>
    <w:rsid w:val="00E070C1"/>
    <w:rsid w:val="00E07225"/>
    <w:rsid w:val="00E076B4"/>
    <w:rsid w:val="00E07ADF"/>
    <w:rsid w:val="00E07B55"/>
    <w:rsid w:val="00E10579"/>
    <w:rsid w:val="00E109DD"/>
    <w:rsid w:val="00E10CF1"/>
    <w:rsid w:val="00E11229"/>
    <w:rsid w:val="00E114CA"/>
    <w:rsid w:val="00E127D1"/>
    <w:rsid w:val="00E13867"/>
    <w:rsid w:val="00E1397F"/>
    <w:rsid w:val="00E13AB8"/>
    <w:rsid w:val="00E13AE1"/>
    <w:rsid w:val="00E1482E"/>
    <w:rsid w:val="00E152D7"/>
    <w:rsid w:val="00E15DE3"/>
    <w:rsid w:val="00E16382"/>
    <w:rsid w:val="00E167AF"/>
    <w:rsid w:val="00E1699C"/>
    <w:rsid w:val="00E16E75"/>
    <w:rsid w:val="00E1746D"/>
    <w:rsid w:val="00E17594"/>
    <w:rsid w:val="00E17ABB"/>
    <w:rsid w:val="00E17CAC"/>
    <w:rsid w:val="00E2012A"/>
    <w:rsid w:val="00E205A2"/>
    <w:rsid w:val="00E20BA4"/>
    <w:rsid w:val="00E210D0"/>
    <w:rsid w:val="00E21887"/>
    <w:rsid w:val="00E21CC0"/>
    <w:rsid w:val="00E23137"/>
    <w:rsid w:val="00E23980"/>
    <w:rsid w:val="00E23AB0"/>
    <w:rsid w:val="00E241E9"/>
    <w:rsid w:val="00E24F12"/>
    <w:rsid w:val="00E257C3"/>
    <w:rsid w:val="00E25CB3"/>
    <w:rsid w:val="00E25DA4"/>
    <w:rsid w:val="00E26237"/>
    <w:rsid w:val="00E26950"/>
    <w:rsid w:val="00E26CB8"/>
    <w:rsid w:val="00E26D16"/>
    <w:rsid w:val="00E26FCF"/>
    <w:rsid w:val="00E27165"/>
    <w:rsid w:val="00E275D9"/>
    <w:rsid w:val="00E3044A"/>
    <w:rsid w:val="00E30E49"/>
    <w:rsid w:val="00E31A4A"/>
    <w:rsid w:val="00E31FCF"/>
    <w:rsid w:val="00E3212A"/>
    <w:rsid w:val="00E32279"/>
    <w:rsid w:val="00E3344A"/>
    <w:rsid w:val="00E33B29"/>
    <w:rsid w:val="00E33B62"/>
    <w:rsid w:val="00E3403D"/>
    <w:rsid w:val="00E344BD"/>
    <w:rsid w:val="00E34548"/>
    <w:rsid w:val="00E34E6C"/>
    <w:rsid w:val="00E353E2"/>
    <w:rsid w:val="00E360D8"/>
    <w:rsid w:val="00E36345"/>
    <w:rsid w:val="00E36C86"/>
    <w:rsid w:val="00E36CEB"/>
    <w:rsid w:val="00E37158"/>
    <w:rsid w:val="00E37A28"/>
    <w:rsid w:val="00E400C7"/>
    <w:rsid w:val="00E40430"/>
    <w:rsid w:val="00E40690"/>
    <w:rsid w:val="00E40AEB"/>
    <w:rsid w:val="00E40E82"/>
    <w:rsid w:val="00E40FB8"/>
    <w:rsid w:val="00E41141"/>
    <w:rsid w:val="00E4143A"/>
    <w:rsid w:val="00E420B7"/>
    <w:rsid w:val="00E424C8"/>
    <w:rsid w:val="00E4251D"/>
    <w:rsid w:val="00E427EB"/>
    <w:rsid w:val="00E427EF"/>
    <w:rsid w:val="00E43D00"/>
    <w:rsid w:val="00E443B4"/>
    <w:rsid w:val="00E445E4"/>
    <w:rsid w:val="00E447A0"/>
    <w:rsid w:val="00E457CB"/>
    <w:rsid w:val="00E45D47"/>
    <w:rsid w:val="00E45DE4"/>
    <w:rsid w:val="00E45E63"/>
    <w:rsid w:val="00E4759C"/>
    <w:rsid w:val="00E47AAE"/>
    <w:rsid w:val="00E47EFD"/>
    <w:rsid w:val="00E50A7B"/>
    <w:rsid w:val="00E50B0B"/>
    <w:rsid w:val="00E50C57"/>
    <w:rsid w:val="00E510FE"/>
    <w:rsid w:val="00E514BA"/>
    <w:rsid w:val="00E51513"/>
    <w:rsid w:val="00E5158C"/>
    <w:rsid w:val="00E51E25"/>
    <w:rsid w:val="00E5205B"/>
    <w:rsid w:val="00E521AE"/>
    <w:rsid w:val="00E529A3"/>
    <w:rsid w:val="00E533EE"/>
    <w:rsid w:val="00E53A21"/>
    <w:rsid w:val="00E53BCA"/>
    <w:rsid w:val="00E53DE2"/>
    <w:rsid w:val="00E53F02"/>
    <w:rsid w:val="00E5428D"/>
    <w:rsid w:val="00E54534"/>
    <w:rsid w:val="00E54874"/>
    <w:rsid w:val="00E548C3"/>
    <w:rsid w:val="00E54F27"/>
    <w:rsid w:val="00E55FF1"/>
    <w:rsid w:val="00E56090"/>
    <w:rsid w:val="00E561DA"/>
    <w:rsid w:val="00E56408"/>
    <w:rsid w:val="00E565B9"/>
    <w:rsid w:val="00E56E7B"/>
    <w:rsid w:val="00E5733B"/>
    <w:rsid w:val="00E5756C"/>
    <w:rsid w:val="00E5768D"/>
    <w:rsid w:val="00E57811"/>
    <w:rsid w:val="00E57FB0"/>
    <w:rsid w:val="00E600F4"/>
    <w:rsid w:val="00E601BE"/>
    <w:rsid w:val="00E60984"/>
    <w:rsid w:val="00E60A44"/>
    <w:rsid w:val="00E60B5F"/>
    <w:rsid w:val="00E613AE"/>
    <w:rsid w:val="00E61429"/>
    <w:rsid w:val="00E61ABB"/>
    <w:rsid w:val="00E61FD7"/>
    <w:rsid w:val="00E623E6"/>
    <w:rsid w:val="00E62BBF"/>
    <w:rsid w:val="00E62C76"/>
    <w:rsid w:val="00E630A2"/>
    <w:rsid w:val="00E630C0"/>
    <w:rsid w:val="00E63107"/>
    <w:rsid w:val="00E6312C"/>
    <w:rsid w:val="00E63299"/>
    <w:rsid w:val="00E634E6"/>
    <w:rsid w:val="00E63DCE"/>
    <w:rsid w:val="00E642EF"/>
    <w:rsid w:val="00E645CF"/>
    <w:rsid w:val="00E64700"/>
    <w:rsid w:val="00E65074"/>
    <w:rsid w:val="00E65857"/>
    <w:rsid w:val="00E65E70"/>
    <w:rsid w:val="00E6607B"/>
    <w:rsid w:val="00E66087"/>
    <w:rsid w:val="00E66D79"/>
    <w:rsid w:val="00E66FF9"/>
    <w:rsid w:val="00E6706F"/>
    <w:rsid w:val="00E673A2"/>
    <w:rsid w:val="00E674EB"/>
    <w:rsid w:val="00E67714"/>
    <w:rsid w:val="00E67856"/>
    <w:rsid w:val="00E679C8"/>
    <w:rsid w:val="00E67B8A"/>
    <w:rsid w:val="00E70314"/>
    <w:rsid w:val="00E70C98"/>
    <w:rsid w:val="00E724E7"/>
    <w:rsid w:val="00E72B41"/>
    <w:rsid w:val="00E7347B"/>
    <w:rsid w:val="00E73792"/>
    <w:rsid w:val="00E73D03"/>
    <w:rsid w:val="00E7471C"/>
    <w:rsid w:val="00E7498A"/>
    <w:rsid w:val="00E7514E"/>
    <w:rsid w:val="00E76537"/>
    <w:rsid w:val="00E77784"/>
    <w:rsid w:val="00E77AF5"/>
    <w:rsid w:val="00E801CE"/>
    <w:rsid w:val="00E8035B"/>
    <w:rsid w:val="00E805CD"/>
    <w:rsid w:val="00E80FC3"/>
    <w:rsid w:val="00E820F4"/>
    <w:rsid w:val="00E82263"/>
    <w:rsid w:val="00E823F9"/>
    <w:rsid w:val="00E82C1F"/>
    <w:rsid w:val="00E83671"/>
    <w:rsid w:val="00E83D1E"/>
    <w:rsid w:val="00E83F8E"/>
    <w:rsid w:val="00E840EE"/>
    <w:rsid w:val="00E84314"/>
    <w:rsid w:val="00E849CA"/>
    <w:rsid w:val="00E84A71"/>
    <w:rsid w:val="00E84E8F"/>
    <w:rsid w:val="00E853F3"/>
    <w:rsid w:val="00E8556F"/>
    <w:rsid w:val="00E85D69"/>
    <w:rsid w:val="00E8617F"/>
    <w:rsid w:val="00E86556"/>
    <w:rsid w:val="00E86D35"/>
    <w:rsid w:val="00E86DC2"/>
    <w:rsid w:val="00E86E32"/>
    <w:rsid w:val="00E86F2E"/>
    <w:rsid w:val="00E8732E"/>
    <w:rsid w:val="00E879C7"/>
    <w:rsid w:val="00E90067"/>
    <w:rsid w:val="00E9011F"/>
    <w:rsid w:val="00E906EB"/>
    <w:rsid w:val="00E90CE2"/>
    <w:rsid w:val="00E9109D"/>
    <w:rsid w:val="00E9170E"/>
    <w:rsid w:val="00E919FB"/>
    <w:rsid w:val="00E9241E"/>
    <w:rsid w:val="00E92460"/>
    <w:rsid w:val="00E92C2D"/>
    <w:rsid w:val="00E92E62"/>
    <w:rsid w:val="00E93804"/>
    <w:rsid w:val="00E9429D"/>
    <w:rsid w:val="00E95434"/>
    <w:rsid w:val="00E96033"/>
    <w:rsid w:val="00E96467"/>
    <w:rsid w:val="00E966DA"/>
    <w:rsid w:val="00E96948"/>
    <w:rsid w:val="00E9737B"/>
    <w:rsid w:val="00E97A3F"/>
    <w:rsid w:val="00E97F0A"/>
    <w:rsid w:val="00EA0100"/>
    <w:rsid w:val="00EA039A"/>
    <w:rsid w:val="00EA0455"/>
    <w:rsid w:val="00EA08BA"/>
    <w:rsid w:val="00EA0BCE"/>
    <w:rsid w:val="00EA10E4"/>
    <w:rsid w:val="00EA17BC"/>
    <w:rsid w:val="00EA2744"/>
    <w:rsid w:val="00EA37B9"/>
    <w:rsid w:val="00EA39F7"/>
    <w:rsid w:val="00EA3DC2"/>
    <w:rsid w:val="00EA434E"/>
    <w:rsid w:val="00EA4757"/>
    <w:rsid w:val="00EA560B"/>
    <w:rsid w:val="00EA5669"/>
    <w:rsid w:val="00EA5CC6"/>
    <w:rsid w:val="00EA63EF"/>
    <w:rsid w:val="00EA705C"/>
    <w:rsid w:val="00EA7CBF"/>
    <w:rsid w:val="00EB0A89"/>
    <w:rsid w:val="00EB0BD8"/>
    <w:rsid w:val="00EB1573"/>
    <w:rsid w:val="00EB1910"/>
    <w:rsid w:val="00EB1B7C"/>
    <w:rsid w:val="00EB2564"/>
    <w:rsid w:val="00EB2D83"/>
    <w:rsid w:val="00EB2E97"/>
    <w:rsid w:val="00EB2ED0"/>
    <w:rsid w:val="00EB3416"/>
    <w:rsid w:val="00EB4AE1"/>
    <w:rsid w:val="00EB52F4"/>
    <w:rsid w:val="00EB5694"/>
    <w:rsid w:val="00EB5779"/>
    <w:rsid w:val="00EB5C68"/>
    <w:rsid w:val="00EB5D2F"/>
    <w:rsid w:val="00EB61CC"/>
    <w:rsid w:val="00EB67F1"/>
    <w:rsid w:val="00EB6A67"/>
    <w:rsid w:val="00EB6ADA"/>
    <w:rsid w:val="00EB7132"/>
    <w:rsid w:val="00EB72CD"/>
    <w:rsid w:val="00EB749A"/>
    <w:rsid w:val="00EB76B6"/>
    <w:rsid w:val="00EB7D8A"/>
    <w:rsid w:val="00EC0487"/>
    <w:rsid w:val="00EC04F7"/>
    <w:rsid w:val="00EC05E2"/>
    <w:rsid w:val="00EC0E84"/>
    <w:rsid w:val="00EC16E2"/>
    <w:rsid w:val="00EC1CE7"/>
    <w:rsid w:val="00EC1DAE"/>
    <w:rsid w:val="00EC1F36"/>
    <w:rsid w:val="00EC224E"/>
    <w:rsid w:val="00EC26F1"/>
    <w:rsid w:val="00EC33A8"/>
    <w:rsid w:val="00EC3ABE"/>
    <w:rsid w:val="00EC3BA2"/>
    <w:rsid w:val="00EC3C94"/>
    <w:rsid w:val="00EC44DF"/>
    <w:rsid w:val="00EC4FB9"/>
    <w:rsid w:val="00EC5393"/>
    <w:rsid w:val="00EC567C"/>
    <w:rsid w:val="00EC5741"/>
    <w:rsid w:val="00EC5DA3"/>
    <w:rsid w:val="00EC6014"/>
    <w:rsid w:val="00EC6044"/>
    <w:rsid w:val="00EC6565"/>
    <w:rsid w:val="00EC6B3E"/>
    <w:rsid w:val="00EC73DE"/>
    <w:rsid w:val="00EC7637"/>
    <w:rsid w:val="00EC76EA"/>
    <w:rsid w:val="00EC7C07"/>
    <w:rsid w:val="00EC7CF2"/>
    <w:rsid w:val="00ED046C"/>
    <w:rsid w:val="00ED053A"/>
    <w:rsid w:val="00ED1257"/>
    <w:rsid w:val="00ED1F03"/>
    <w:rsid w:val="00ED249D"/>
    <w:rsid w:val="00ED2D27"/>
    <w:rsid w:val="00ED2F68"/>
    <w:rsid w:val="00ED3347"/>
    <w:rsid w:val="00ED3441"/>
    <w:rsid w:val="00ED3860"/>
    <w:rsid w:val="00ED3954"/>
    <w:rsid w:val="00ED39AC"/>
    <w:rsid w:val="00ED43A2"/>
    <w:rsid w:val="00ED4967"/>
    <w:rsid w:val="00ED4CA9"/>
    <w:rsid w:val="00ED50E5"/>
    <w:rsid w:val="00ED5140"/>
    <w:rsid w:val="00ED538C"/>
    <w:rsid w:val="00ED572F"/>
    <w:rsid w:val="00ED5771"/>
    <w:rsid w:val="00ED587F"/>
    <w:rsid w:val="00ED5964"/>
    <w:rsid w:val="00ED623F"/>
    <w:rsid w:val="00ED63A5"/>
    <w:rsid w:val="00ED69BA"/>
    <w:rsid w:val="00ED6D1A"/>
    <w:rsid w:val="00ED72E9"/>
    <w:rsid w:val="00ED732E"/>
    <w:rsid w:val="00ED74B3"/>
    <w:rsid w:val="00ED77F0"/>
    <w:rsid w:val="00ED7813"/>
    <w:rsid w:val="00ED7FBC"/>
    <w:rsid w:val="00EE0253"/>
    <w:rsid w:val="00EE0297"/>
    <w:rsid w:val="00EE1258"/>
    <w:rsid w:val="00EE13CA"/>
    <w:rsid w:val="00EE13DA"/>
    <w:rsid w:val="00EE1668"/>
    <w:rsid w:val="00EE1EDB"/>
    <w:rsid w:val="00EE24E2"/>
    <w:rsid w:val="00EE2A20"/>
    <w:rsid w:val="00EE366D"/>
    <w:rsid w:val="00EE3F80"/>
    <w:rsid w:val="00EE40A4"/>
    <w:rsid w:val="00EE41AA"/>
    <w:rsid w:val="00EE5454"/>
    <w:rsid w:val="00EE59B5"/>
    <w:rsid w:val="00EE5FB7"/>
    <w:rsid w:val="00EE6783"/>
    <w:rsid w:val="00EE678B"/>
    <w:rsid w:val="00EE7B54"/>
    <w:rsid w:val="00EE7C47"/>
    <w:rsid w:val="00EE7C88"/>
    <w:rsid w:val="00EE7C8B"/>
    <w:rsid w:val="00EF0209"/>
    <w:rsid w:val="00EF0EA4"/>
    <w:rsid w:val="00EF19A5"/>
    <w:rsid w:val="00EF1E97"/>
    <w:rsid w:val="00EF2436"/>
    <w:rsid w:val="00EF2547"/>
    <w:rsid w:val="00EF26F4"/>
    <w:rsid w:val="00EF28D8"/>
    <w:rsid w:val="00EF2B2B"/>
    <w:rsid w:val="00EF2E1C"/>
    <w:rsid w:val="00EF2FD6"/>
    <w:rsid w:val="00EF326A"/>
    <w:rsid w:val="00EF397D"/>
    <w:rsid w:val="00EF3CD4"/>
    <w:rsid w:val="00EF427A"/>
    <w:rsid w:val="00EF45DF"/>
    <w:rsid w:val="00EF4944"/>
    <w:rsid w:val="00EF4952"/>
    <w:rsid w:val="00EF498F"/>
    <w:rsid w:val="00EF4A42"/>
    <w:rsid w:val="00EF510C"/>
    <w:rsid w:val="00EF55C4"/>
    <w:rsid w:val="00EF57BC"/>
    <w:rsid w:val="00EF5A41"/>
    <w:rsid w:val="00EF5CA8"/>
    <w:rsid w:val="00EF6784"/>
    <w:rsid w:val="00EF688A"/>
    <w:rsid w:val="00EF6A03"/>
    <w:rsid w:val="00EF6DC2"/>
    <w:rsid w:val="00EF7506"/>
    <w:rsid w:val="00EF760B"/>
    <w:rsid w:val="00EF7BF4"/>
    <w:rsid w:val="00F0030F"/>
    <w:rsid w:val="00F00674"/>
    <w:rsid w:val="00F01657"/>
    <w:rsid w:val="00F01E67"/>
    <w:rsid w:val="00F01EF4"/>
    <w:rsid w:val="00F02744"/>
    <w:rsid w:val="00F02BFD"/>
    <w:rsid w:val="00F02D25"/>
    <w:rsid w:val="00F03A60"/>
    <w:rsid w:val="00F03C3D"/>
    <w:rsid w:val="00F0435D"/>
    <w:rsid w:val="00F04580"/>
    <w:rsid w:val="00F04986"/>
    <w:rsid w:val="00F04ECA"/>
    <w:rsid w:val="00F04F8B"/>
    <w:rsid w:val="00F064DB"/>
    <w:rsid w:val="00F06CA4"/>
    <w:rsid w:val="00F06E19"/>
    <w:rsid w:val="00F06F84"/>
    <w:rsid w:val="00F06FCD"/>
    <w:rsid w:val="00F0749E"/>
    <w:rsid w:val="00F076E7"/>
    <w:rsid w:val="00F07A86"/>
    <w:rsid w:val="00F07AA1"/>
    <w:rsid w:val="00F105AE"/>
    <w:rsid w:val="00F10618"/>
    <w:rsid w:val="00F10BB3"/>
    <w:rsid w:val="00F10E78"/>
    <w:rsid w:val="00F10E7D"/>
    <w:rsid w:val="00F1108B"/>
    <w:rsid w:val="00F114FA"/>
    <w:rsid w:val="00F11768"/>
    <w:rsid w:val="00F11951"/>
    <w:rsid w:val="00F12059"/>
    <w:rsid w:val="00F12262"/>
    <w:rsid w:val="00F12564"/>
    <w:rsid w:val="00F128D9"/>
    <w:rsid w:val="00F12AF8"/>
    <w:rsid w:val="00F12C52"/>
    <w:rsid w:val="00F13381"/>
    <w:rsid w:val="00F13417"/>
    <w:rsid w:val="00F13828"/>
    <w:rsid w:val="00F13E62"/>
    <w:rsid w:val="00F13F51"/>
    <w:rsid w:val="00F146E9"/>
    <w:rsid w:val="00F148B7"/>
    <w:rsid w:val="00F14BF6"/>
    <w:rsid w:val="00F14EA9"/>
    <w:rsid w:val="00F15505"/>
    <w:rsid w:val="00F15BFF"/>
    <w:rsid w:val="00F15FFF"/>
    <w:rsid w:val="00F1634B"/>
    <w:rsid w:val="00F1689D"/>
    <w:rsid w:val="00F16E4F"/>
    <w:rsid w:val="00F171B2"/>
    <w:rsid w:val="00F17244"/>
    <w:rsid w:val="00F20931"/>
    <w:rsid w:val="00F20ECE"/>
    <w:rsid w:val="00F213A0"/>
    <w:rsid w:val="00F21D54"/>
    <w:rsid w:val="00F21EF4"/>
    <w:rsid w:val="00F221A2"/>
    <w:rsid w:val="00F22831"/>
    <w:rsid w:val="00F22E8B"/>
    <w:rsid w:val="00F22F81"/>
    <w:rsid w:val="00F23113"/>
    <w:rsid w:val="00F23255"/>
    <w:rsid w:val="00F23393"/>
    <w:rsid w:val="00F23759"/>
    <w:rsid w:val="00F24644"/>
    <w:rsid w:val="00F246FF"/>
    <w:rsid w:val="00F24B57"/>
    <w:rsid w:val="00F24BB1"/>
    <w:rsid w:val="00F24F60"/>
    <w:rsid w:val="00F25947"/>
    <w:rsid w:val="00F25CC9"/>
    <w:rsid w:val="00F262D6"/>
    <w:rsid w:val="00F26F33"/>
    <w:rsid w:val="00F273D5"/>
    <w:rsid w:val="00F2748A"/>
    <w:rsid w:val="00F276C0"/>
    <w:rsid w:val="00F2786C"/>
    <w:rsid w:val="00F300A8"/>
    <w:rsid w:val="00F302C6"/>
    <w:rsid w:val="00F30400"/>
    <w:rsid w:val="00F3079E"/>
    <w:rsid w:val="00F311A1"/>
    <w:rsid w:val="00F31289"/>
    <w:rsid w:val="00F3232D"/>
    <w:rsid w:val="00F32356"/>
    <w:rsid w:val="00F32F80"/>
    <w:rsid w:val="00F3399B"/>
    <w:rsid w:val="00F33F4B"/>
    <w:rsid w:val="00F346ED"/>
    <w:rsid w:val="00F34945"/>
    <w:rsid w:val="00F34E1E"/>
    <w:rsid w:val="00F3570C"/>
    <w:rsid w:val="00F363A4"/>
    <w:rsid w:val="00F36765"/>
    <w:rsid w:val="00F368FF"/>
    <w:rsid w:val="00F37068"/>
    <w:rsid w:val="00F37E5F"/>
    <w:rsid w:val="00F37F3F"/>
    <w:rsid w:val="00F37F84"/>
    <w:rsid w:val="00F40190"/>
    <w:rsid w:val="00F40992"/>
    <w:rsid w:val="00F40F72"/>
    <w:rsid w:val="00F41596"/>
    <w:rsid w:val="00F41D8B"/>
    <w:rsid w:val="00F42121"/>
    <w:rsid w:val="00F424B3"/>
    <w:rsid w:val="00F428B1"/>
    <w:rsid w:val="00F428B4"/>
    <w:rsid w:val="00F43416"/>
    <w:rsid w:val="00F4345D"/>
    <w:rsid w:val="00F4387B"/>
    <w:rsid w:val="00F45921"/>
    <w:rsid w:val="00F45B91"/>
    <w:rsid w:val="00F46502"/>
    <w:rsid w:val="00F46639"/>
    <w:rsid w:val="00F47026"/>
    <w:rsid w:val="00F476FD"/>
    <w:rsid w:val="00F50183"/>
    <w:rsid w:val="00F5033A"/>
    <w:rsid w:val="00F50D92"/>
    <w:rsid w:val="00F51765"/>
    <w:rsid w:val="00F51A51"/>
    <w:rsid w:val="00F51BC6"/>
    <w:rsid w:val="00F51CB4"/>
    <w:rsid w:val="00F52200"/>
    <w:rsid w:val="00F52324"/>
    <w:rsid w:val="00F5237A"/>
    <w:rsid w:val="00F52950"/>
    <w:rsid w:val="00F52C9D"/>
    <w:rsid w:val="00F533F1"/>
    <w:rsid w:val="00F5345B"/>
    <w:rsid w:val="00F53F4F"/>
    <w:rsid w:val="00F540A3"/>
    <w:rsid w:val="00F54EA2"/>
    <w:rsid w:val="00F55185"/>
    <w:rsid w:val="00F5525F"/>
    <w:rsid w:val="00F55679"/>
    <w:rsid w:val="00F561E3"/>
    <w:rsid w:val="00F56466"/>
    <w:rsid w:val="00F565E6"/>
    <w:rsid w:val="00F56AFA"/>
    <w:rsid w:val="00F575E2"/>
    <w:rsid w:val="00F579FF"/>
    <w:rsid w:val="00F600E0"/>
    <w:rsid w:val="00F605EC"/>
    <w:rsid w:val="00F60CFE"/>
    <w:rsid w:val="00F60F60"/>
    <w:rsid w:val="00F612CE"/>
    <w:rsid w:val="00F6133C"/>
    <w:rsid w:val="00F61405"/>
    <w:rsid w:val="00F62172"/>
    <w:rsid w:val="00F62227"/>
    <w:rsid w:val="00F624A7"/>
    <w:rsid w:val="00F62AB6"/>
    <w:rsid w:val="00F6378A"/>
    <w:rsid w:val="00F64CE7"/>
    <w:rsid w:val="00F65A3C"/>
    <w:rsid w:val="00F66009"/>
    <w:rsid w:val="00F66282"/>
    <w:rsid w:val="00F6639E"/>
    <w:rsid w:val="00F66DCA"/>
    <w:rsid w:val="00F670E9"/>
    <w:rsid w:val="00F6749F"/>
    <w:rsid w:val="00F67AF1"/>
    <w:rsid w:val="00F67D8B"/>
    <w:rsid w:val="00F700CD"/>
    <w:rsid w:val="00F701C5"/>
    <w:rsid w:val="00F70961"/>
    <w:rsid w:val="00F70A8F"/>
    <w:rsid w:val="00F71397"/>
    <w:rsid w:val="00F719FD"/>
    <w:rsid w:val="00F72389"/>
    <w:rsid w:val="00F72516"/>
    <w:rsid w:val="00F72FB4"/>
    <w:rsid w:val="00F732CF"/>
    <w:rsid w:val="00F735E5"/>
    <w:rsid w:val="00F73B82"/>
    <w:rsid w:val="00F73E80"/>
    <w:rsid w:val="00F7469C"/>
    <w:rsid w:val="00F7492E"/>
    <w:rsid w:val="00F74945"/>
    <w:rsid w:val="00F749A3"/>
    <w:rsid w:val="00F74AE8"/>
    <w:rsid w:val="00F75169"/>
    <w:rsid w:val="00F76768"/>
    <w:rsid w:val="00F76C11"/>
    <w:rsid w:val="00F77021"/>
    <w:rsid w:val="00F770AB"/>
    <w:rsid w:val="00F77E61"/>
    <w:rsid w:val="00F80221"/>
    <w:rsid w:val="00F802B0"/>
    <w:rsid w:val="00F80A0A"/>
    <w:rsid w:val="00F80C81"/>
    <w:rsid w:val="00F815AC"/>
    <w:rsid w:val="00F82421"/>
    <w:rsid w:val="00F82E28"/>
    <w:rsid w:val="00F83B33"/>
    <w:rsid w:val="00F83CAE"/>
    <w:rsid w:val="00F840BF"/>
    <w:rsid w:val="00F8427A"/>
    <w:rsid w:val="00F843DF"/>
    <w:rsid w:val="00F84646"/>
    <w:rsid w:val="00F84899"/>
    <w:rsid w:val="00F84A9E"/>
    <w:rsid w:val="00F85585"/>
    <w:rsid w:val="00F859F0"/>
    <w:rsid w:val="00F85CC1"/>
    <w:rsid w:val="00F86B5D"/>
    <w:rsid w:val="00F8740F"/>
    <w:rsid w:val="00F87634"/>
    <w:rsid w:val="00F87809"/>
    <w:rsid w:val="00F87C13"/>
    <w:rsid w:val="00F87C5A"/>
    <w:rsid w:val="00F87E29"/>
    <w:rsid w:val="00F87F18"/>
    <w:rsid w:val="00F87F37"/>
    <w:rsid w:val="00F87F68"/>
    <w:rsid w:val="00F90C4D"/>
    <w:rsid w:val="00F9165C"/>
    <w:rsid w:val="00F9167D"/>
    <w:rsid w:val="00F91CB2"/>
    <w:rsid w:val="00F91E21"/>
    <w:rsid w:val="00F927E8"/>
    <w:rsid w:val="00F9289C"/>
    <w:rsid w:val="00F92FC1"/>
    <w:rsid w:val="00F932D1"/>
    <w:rsid w:val="00F93DBC"/>
    <w:rsid w:val="00F93E41"/>
    <w:rsid w:val="00F94644"/>
    <w:rsid w:val="00F952E4"/>
    <w:rsid w:val="00F9537B"/>
    <w:rsid w:val="00F96079"/>
    <w:rsid w:val="00F963FC"/>
    <w:rsid w:val="00F97CF1"/>
    <w:rsid w:val="00FA015F"/>
    <w:rsid w:val="00FA0FAC"/>
    <w:rsid w:val="00FA10F7"/>
    <w:rsid w:val="00FA1817"/>
    <w:rsid w:val="00FA1DA2"/>
    <w:rsid w:val="00FA2258"/>
    <w:rsid w:val="00FA313F"/>
    <w:rsid w:val="00FA3414"/>
    <w:rsid w:val="00FA347A"/>
    <w:rsid w:val="00FA3CDE"/>
    <w:rsid w:val="00FA3D45"/>
    <w:rsid w:val="00FA4048"/>
    <w:rsid w:val="00FA4168"/>
    <w:rsid w:val="00FA4408"/>
    <w:rsid w:val="00FA44B1"/>
    <w:rsid w:val="00FA49B7"/>
    <w:rsid w:val="00FA4B97"/>
    <w:rsid w:val="00FA4E49"/>
    <w:rsid w:val="00FA5043"/>
    <w:rsid w:val="00FA60C1"/>
    <w:rsid w:val="00FA63DD"/>
    <w:rsid w:val="00FA65A3"/>
    <w:rsid w:val="00FA66F9"/>
    <w:rsid w:val="00FA6BCA"/>
    <w:rsid w:val="00FA6F8B"/>
    <w:rsid w:val="00FA727C"/>
    <w:rsid w:val="00FA7A30"/>
    <w:rsid w:val="00FA7A9B"/>
    <w:rsid w:val="00FB033F"/>
    <w:rsid w:val="00FB0880"/>
    <w:rsid w:val="00FB12E3"/>
    <w:rsid w:val="00FB1570"/>
    <w:rsid w:val="00FB193B"/>
    <w:rsid w:val="00FB1FBC"/>
    <w:rsid w:val="00FB27B7"/>
    <w:rsid w:val="00FB35E3"/>
    <w:rsid w:val="00FB4743"/>
    <w:rsid w:val="00FB47C3"/>
    <w:rsid w:val="00FB4C98"/>
    <w:rsid w:val="00FB4CE3"/>
    <w:rsid w:val="00FB551D"/>
    <w:rsid w:val="00FB583C"/>
    <w:rsid w:val="00FB630E"/>
    <w:rsid w:val="00FB6738"/>
    <w:rsid w:val="00FB691B"/>
    <w:rsid w:val="00FB6BC4"/>
    <w:rsid w:val="00FB6BE6"/>
    <w:rsid w:val="00FB71B4"/>
    <w:rsid w:val="00FB731C"/>
    <w:rsid w:val="00FB7628"/>
    <w:rsid w:val="00FB7651"/>
    <w:rsid w:val="00FC0078"/>
    <w:rsid w:val="00FC0363"/>
    <w:rsid w:val="00FC05A0"/>
    <w:rsid w:val="00FC0811"/>
    <w:rsid w:val="00FC09B3"/>
    <w:rsid w:val="00FC1196"/>
    <w:rsid w:val="00FC15EB"/>
    <w:rsid w:val="00FC162C"/>
    <w:rsid w:val="00FC18DC"/>
    <w:rsid w:val="00FC2477"/>
    <w:rsid w:val="00FC2AC4"/>
    <w:rsid w:val="00FC2D17"/>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174"/>
    <w:rsid w:val="00FC76A9"/>
    <w:rsid w:val="00FC79AB"/>
    <w:rsid w:val="00FC7BE7"/>
    <w:rsid w:val="00FC7DAC"/>
    <w:rsid w:val="00FD005D"/>
    <w:rsid w:val="00FD0216"/>
    <w:rsid w:val="00FD04AE"/>
    <w:rsid w:val="00FD0865"/>
    <w:rsid w:val="00FD0DFA"/>
    <w:rsid w:val="00FD1890"/>
    <w:rsid w:val="00FD1994"/>
    <w:rsid w:val="00FD3290"/>
    <w:rsid w:val="00FD3508"/>
    <w:rsid w:val="00FD393C"/>
    <w:rsid w:val="00FD3AFF"/>
    <w:rsid w:val="00FD43BB"/>
    <w:rsid w:val="00FD4AF3"/>
    <w:rsid w:val="00FD5443"/>
    <w:rsid w:val="00FD6675"/>
    <w:rsid w:val="00FD67F9"/>
    <w:rsid w:val="00FD694E"/>
    <w:rsid w:val="00FD6DC5"/>
    <w:rsid w:val="00FD7250"/>
    <w:rsid w:val="00FD72B1"/>
    <w:rsid w:val="00FD72E7"/>
    <w:rsid w:val="00FD798D"/>
    <w:rsid w:val="00FE04AB"/>
    <w:rsid w:val="00FE141E"/>
    <w:rsid w:val="00FE144E"/>
    <w:rsid w:val="00FE1768"/>
    <w:rsid w:val="00FE1DD5"/>
    <w:rsid w:val="00FE1E8C"/>
    <w:rsid w:val="00FE24F4"/>
    <w:rsid w:val="00FE2560"/>
    <w:rsid w:val="00FE35D0"/>
    <w:rsid w:val="00FE42ED"/>
    <w:rsid w:val="00FE4E06"/>
    <w:rsid w:val="00FE55A7"/>
    <w:rsid w:val="00FE5C5A"/>
    <w:rsid w:val="00FE601E"/>
    <w:rsid w:val="00FE6432"/>
    <w:rsid w:val="00FE72A0"/>
    <w:rsid w:val="00FF0050"/>
    <w:rsid w:val="00FF03EA"/>
    <w:rsid w:val="00FF045F"/>
    <w:rsid w:val="00FF0816"/>
    <w:rsid w:val="00FF13D4"/>
    <w:rsid w:val="00FF2053"/>
    <w:rsid w:val="00FF3B37"/>
    <w:rsid w:val="00FF3CC7"/>
    <w:rsid w:val="00FF3D6F"/>
    <w:rsid w:val="00FF441A"/>
    <w:rsid w:val="00FF44D7"/>
    <w:rsid w:val="00FF4BD8"/>
    <w:rsid w:val="00FF4D11"/>
    <w:rsid w:val="00FF5214"/>
    <w:rsid w:val="00FF5914"/>
    <w:rsid w:val="00FF596E"/>
    <w:rsid w:val="00FF5B59"/>
    <w:rsid w:val="00FF5BFD"/>
    <w:rsid w:val="00FF6095"/>
    <w:rsid w:val="00FF62FE"/>
    <w:rsid w:val="00FF6553"/>
    <w:rsid w:val="00FF6FE1"/>
    <w:rsid w:val="00FF70BD"/>
    <w:rsid w:val="00FF7124"/>
    <w:rsid w:val="00FF7A39"/>
    <w:rsid w:val="029BC757"/>
    <w:rsid w:val="3569F5A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styleId="Textonotaalfinal">
    <w:name w:val="endnote text"/>
    <w:basedOn w:val="Normal"/>
    <w:link w:val="TextonotaalfinalCar"/>
    <w:uiPriority w:val="99"/>
    <w:semiHidden/>
    <w:unhideWhenUsed/>
    <w:rsid w:val="001679EF"/>
    <w:rPr>
      <w:sz w:val="20"/>
      <w:szCs w:val="20"/>
    </w:rPr>
  </w:style>
  <w:style w:type="character" w:customStyle="1" w:styleId="TextonotaalfinalCar">
    <w:name w:val="Texto nota al final Car"/>
    <w:basedOn w:val="Fuentedeprrafopredeter"/>
    <w:link w:val="Textonotaalfinal"/>
    <w:uiPriority w:val="99"/>
    <w:semiHidden/>
    <w:rsid w:val="001679EF"/>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1679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18355791">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826938">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5401761">
      <w:bodyDiv w:val="1"/>
      <w:marLeft w:val="0"/>
      <w:marRight w:val="0"/>
      <w:marTop w:val="0"/>
      <w:marBottom w:val="0"/>
      <w:divBdr>
        <w:top w:val="none" w:sz="0" w:space="0" w:color="auto"/>
        <w:left w:val="none" w:sz="0" w:space="0" w:color="auto"/>
        <w:bottom w:val="none" w:sz="0" w:space="0" w:color="auto"/>
        <w:right w:val="none" w:sz="0" w:space="0" w:color="auto"/>
      </w:divBdr>
      <w:divsChild>
        <w:div w:id="1415666582">
          <w:marLeft w:val="0"/>
          <w:marRight w:val="0"/>
          <w:marTop w:val="300"/>
          <w:marBottom w:val="300"/>
          <w:divBdr>
            <w:top w:val="none" w:sz="0" w:space="0" w:color="auto"/>
            <w:left w:val="none" w:sz="0" w:space="0" w:color="auto"/>
            <w:bottom w:val="none" w:sz="0" w:space="0" w:color="auto"/>
            <w:right w:val="none" w:sz="0" w:space="0" w:color="auto"/>
          </w:divBdr>
        </w:div>
      </w:divsChild>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428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79591178">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54713">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7374140">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2529466">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0707619">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089011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1393228">
      <w:bodyDiv w:val="1"/>
      <w:marLeft w:val="0"/>
      <w:marRight w:val="0"/>
      <w:marTop w:val="0"/>
      <w:marBottom w:val="0"/>
      <w:divBdr>
        <w:top w:val="none" w:sz="0" w:space="0" w:color="auto"/>
        <w:left w:val="none" w:sz="0" w:space="0" w:color="auto"/>
        <w:bottom w:val="none" w:sz="0" w:space="0" w:color="auto"/>
        <w:right w:val="none" w:sz="0" w:space="0" w:color="auto"/>
      </w:divBdr>
      <w:divsChild>
        <w:div w:id="1693536321">
          <w:marLeft w:val="0"/>
          <w:marRight w:val="0"/>
          <w:marTop w:val="0"/>
          <w:marBottom w:val="0"/>
          <w:divBdr>
            <w:top w:val="none" w:sz="0" w:space="0" w:color="auto"/>
            <w:left w:val="none" w:sz="0" w:space="0" w:color="auto"/>
            <w:bottom w:val="none" w:sz="0" w:space="0" w:color="auto"/>
            <w:right w:val="none" w:sz="0" w:space="0" w:color="auto"/>
          </w:divBdr>
        </w:div>
      </w:divsChild>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np.gov.co/DNPN/normativa/proyectos-de-normativida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np.gov.co/DNPN/normativa/proyectos-de-normativid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09260-3D27-4AEB-AD3E-BA91CA585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12</Pages>
  <Words>4578</Words>
  <Characters>25182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3</cp:revision>
  <cp:lastPrinted>2020-01-30T15:05:00Z</cp:lastPrinted>
  <dcterms:created xsi:type="dcterms:W3CDTF">2022-04-12T15:50:00Z</dcterms:created>
  <dcterms:modified xsi:type="dcterms:W3CDTF">2022-05-04T20:44:00Z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