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213052" w:rsidRDefault="009F59C2" w:rsidP="0034177C">
      <w:pPr>
        <w:jc w:val="right"/>
        <w:rPr>
          <w:rFonts w:ascii="Arial" w:hAnsi="Arial" w:cs="Arial"/>
          <w:b/>
          <w:sz w:val="16"/>
          <w:szCs w:val="16"/>
          <w:lang w:val="es-ES_tradnl" w:eastAsia="es-ES"/>
        </w:rPr>
      </w:pPr>
      <w:bookmarkStart w:id="0" w:name="_Hlk28946138"/>
      <w:bookmarkStart w:id="1" w:name="_Hlk29548183"/>
      <w:r w:rsidRPr="00213052">
        <w:rPr>
          <w:rFonts w:ascii="Arial" w:hAnsi="Arial" w:cs="Arial"/>
          <w:b/>
          <w:sz w:val="16"/>
          <w:szCs w:val="16"/>
          <w:lang w:val="es-ES_tradnl" w:eastAsia="es-ES"/>
        </w:rPr>
        <w:tab/>
      </w:r>
      <w:r w:rsidR="0034177C" w:rsidRPr="00213052">
        <w:rPr>
          <w:rFonts w:ascii="Arial" w:hAnsi="Arial" w:cs="Arial"/>
          <w:b/>
          <w:sz w:val="16"/>
          <w:szCs w:val="16"/>
          <w:lang w:val="es-ES_tradnl" w:eastAsia="es-ES"/>
        </w:rPr>
        <w:t>CCE-DES-FM-17</w:t>
      </w:r>
    </w:p>
    <w:p w14:paraId="33FF83A2" w14:textId="77777777" w:rsidR="0034177C" w:rsidRPr="00213052" w:rsidRDefault="0034177C" w:rsidP="007F6B46">
      <w:pPr>
        <w:spacing w:line="276" w:lineRule="auto"/>
        <w:jc w:val="both"/>
        <w:rPr>
          <w:rFonts w:ascii="Arial" w:eastAsia="Calibri" w:hAnsi="Arial" w:cs="Arial"/>
          <w:b/>
          <w:sz w:val="16"/>
          <w:szCs w:val="16"/>
          <w:lang w:val="es-ES_tradnl"/>
        </w:rPr>
      </w:pPr>
    </w:p>
    <w:bookmarkEnd w:id="0"/>
    <w:bookmarkEnd w:id="1"/>
    <w:p w14:paraId="34EB6500" w14:textId="77777777" w:rsidR="00A13B39" w:rsidRPr="00CF7EA6" w:rsidRDefault="00A13B39" w:rsidP="00A13B39">
      <w:pPr>
        <w:jc w:val="both"/>
        <w:rPr>
          <w:rFonts w:ascii="Arial" w:eastAsia="Calibri" w:hAnsi="Arial" w:cs="Arial"/>
          <w:b/>
          <w:color w:val="000000" w:themeColor="text1"/>
          <w:sz w:val="22"/>
          <w:lang w:val="es-ES_tradnl"/>
        </w:rPr>
      </w:pPr>
      <w:r w:rsidRPr="00CF7EA6">
        <w:rPr>
          <w:rFonts w:ascii="Arial" w:eastAsia="Calibri" w:hAnsi="Arial" w:cs="Arial"/>
          <w:b/>
          <w:color w:val="000000" w:themeColor="text1"/>
          <w:sz w:val="22"/>
          <w:lang w:val="es-ES_tradnl"/>
        </w:rPr>
        <w:t>ENTIDADES DE RÉGIMEN ESPECIAL – Definición</w:t>
      </w:r>
    </w:p>
    <w:p w14:paraId="458E8572" w14:textId="77777777" w:rsidR="00A13B39" w:rsidRPr="00CF7EA6" w:rsidRDefault="00A13B39" w:rsidP="00A13B39">
      <w:pPr>
        <w:jc w:val="both"/>
        <w:rPr>
          <w:rFonts w:ascii="Arial" w:eastAsia="Calibri" w:hAnsi="Arial" w:cs="Arial"/>
          <w:color w:val="000000" w:themeColor="text1"/>
          <w:sz w:val="20"/>
          <w:szCs w:val="20"/>
          <w:lang w:val="es-ES_tradnl"/>
        </w:rPr>
      </w:pPr>
    </w:p>
    <w:p w14:paraId="07A23518" w14:textId="52645FDA" w:rsidR="00A13B39" w:rsidRPr="00CF7EA6" w:rsidRDefault="00A13B39" w:rsidP="00A13B39">
      <w:pPr>
        <w:jc w:val="both"/>
        <w:rPr>
          <w:rFonts w:ascii="Arial" w:eastAsia="Calibri" w:hAnsi="Arial" w:cs="Arial"/>
          <w:color w:val="000000" w:themeColor="text1"/>
          <w:sz w:val="20"/>
          <w:szCs w:val="20"/>
          <w:lang w:val="es-ES_tradnl"/>
        </w:rPr>
      </w:pPr>
      <w:r w:rsidRPr="00CF7EA6">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74DB828D" w14:textId="77777777" w:rsidR="00A13B39" w:rsidRPr="00CF7EA6" w:rsidRDefault="00A13B39" w:rsidP="00A13B39">
      <w:pPr>
        <w:jc w:val="both"/>
        <w:rPr>
          <w:rFonts w:ascii="Arial" w:eastAsia="Calibri" w:hAnsi="Arial" w:cs="Arial"/>
          <w:color w:val="000000" w:themeColor="text1"/>
          <w:sz w:val="22"/>
          <w:lang w:val="es-ES_tradnl"/>
        </w:rPr>
      </w:pPr>
    </w:p>
    <w:p w14:paraId="242C5B34" w14:textId="77777777" w:rsidR="00A13B39" w:rsidRPr="00CF7EA6" w:rsidRDefault="00A13B39" w:rsidP="00A13B39">
      <w:pPr>
        <w:jc w:val="both"/>
        <w:rPr>
          <w:rFonts w:ascii="Arial" w:eastAsia="Calibri" w:hAnsi="Arial" w:cs="Arial"/>
          <w:b/>
          <w:color w:val="000000" w:themeColor="text1"/>
          <w:sz w:val="22"/>
          <w:lang w:val="es-ES_tradnl"/>
        </w:rPr>
      </w:pPr>
      <w:r w:rsidRPr="00CF7EA6">
        <w:rPr>
          <w:rFonts w:ascii="Arial" w:eastAsia="Calibri" w:hAnsi="Arial" w:cs="Arial"/>
          <w:b/>
          <w:color w:val="000000" w:themeColor="text1"/>
          <w:sz w:val="22"/>
          <w:lang w:val="es-ES_tradnl"/>
        </w:rPr>
        <w:t>ENTIDADES DE RÉGIMEN ESPECIAL – Reglas aplicables</w:t>
      </w:r>
    </w:p>
    <w:p w14:paraId="54B396A8" w14:textId="77777777" w:rsidR="00A13B39" w:rsidRPr="00CF7EA6" w:rsidRDefault="00A13B39" w:rsidP="00A13B39">
      <w:pPr>
        <w:jc w:val="both"/>
        <w:rPr>
          <w:rFonts w:ascii="Arial" w:eastAsia="Calibri" w:hAnsi="Arial" w:cs="Arial"/>
          <w:color w:val="000000" w:themeColor="text1"/>
          <w:sz w:val="20"/>
          <w:szCs w:val="20"/>
          <w:lang w:val="es-ES_tradnl"/>
        </w:rPr>
      </w:pPr>
    </w:p>
    <w:p w14:paraId="08A790CA" w14:textId="63425B2F" w:rsidR="00A13B39" w:rsidRPr="00CF7EA6" w:rsidRDefault="00A13B39" w:rsidP="00A13B39">
      <w:pPr>
        <w:jc w:val="both"/>
        <w:rPr>
          <w:rFonts w:ascii="Arial" w:eastAsia="Calibri" w:hAnsi="Arial" w:cs="Arial"/>
          <w:color w:val="000000" w:themeColor="text1"/>
          <w:sz w:val="20"/>
          <w:szCs w:val="20"/>
          <w:lang w:val="es-ES_tradnl"/>
        </w:rPr>
      </w:pPr>
      <w:r w:rsidRPr="00CF7EA6">
        <w:rPr>
          <w:rFonts w:ascii="Arial" w:eastAsia="Calibri" w:hAnsi="Arial" w:cs="Arial"/>
          <w:color w:val="000000" w:themeColor="text1"/>
          <w:sz w:val="20"/>
          <w:szCs w:val="20"/>
          <w:lang w:val="es-ES_tradnl"/>
        </w:rPr>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w:t>
      </w:r>
      <w:r w:rsidR="000C7EDB">
        <w:rPr>
          <w:rFonts w:ascii="Arial" w:eastAsia="Calibri" w:hAnsi="Arial" w:cs="Arial"/>
          <w:color w:val="000000" w:themeColor="text1"/>
          <w:sz w:val="20"/>
          <w:szCs w:val="20"/>
          <w:lang w:val="es-ES_tradnl"/>
        </w:rPr>
        <w:t>n</w:t>
      </w:r>
      <w:r w:rsidRPr="00CF7EA6">
        <w:rPr>
          <w:rFonts w:ascii="Arial" w:eastAsia="Calibri" w:hAnsi="Arial" w:cs="Arial"/>
          <w:color w:val="000000" w:themeColor="text1"/>
          <w:sz w:val="20"/>
          <w:szCs w:val="20"/>
          <w:lang w:val="es-ES_tradnl"/>
        </w:rPr>
        <w:t>sversales a todas las entidades, sin importar su régimen legal. Lo anterior es reafirmado por el Consejo de Estado, que destaca las reglas que sigue la contratación de las entidades de régimen especial.</w:t>
      </w:r>
    </w:p>
    <w:p w14:paraId="1F6A3C20" w14:textId="77777777" w:rsidR="00A13B39" w:rsidRPr="00CF7EA6" w:rsidRDefault="00A13B39" w:rsidP="00A13B39">
      <w:pPr>
        <w:jc w:val="both"/>
        <w:rPr>
          <w:rFonts w:ascii="Arial" w:eastAsia="Calibri" w:hAnsi="Arial" w:cs="Arial"/>
          <w:color w:val="000000" w:themeColor="text1"/>
          <w:sz w:val="20"/>
          <w:szCs w:val="20"/>
          <w:lang w:val="es-ES_tradnl"/>
        </w:rPr>
      </w:pPr>
    </w:p>
    <w:p w14:paraId="49914794" w14:textId="6EA80AB4" w:rsidR="00A13B39" w:rsidRPr="00CF7EA6" w:rsidRDefault="00A13B39" w:rsidP="00A13B39">
      <w:pPr>
        <w:jc w:val="both"/>
        <w:rPr>
          <w:rFonts w:ascii="Arial" w:eastAsia="Calibri" w:hAnsi="Arial" w:cs="Arial"/>
          <w:b/>
          <w:color w:val="000000" w:themeColor="text1"/>
          <w:sz w:val="22"/>
          <w:lang w:val="es-ES_tradnl"/>
        </w:rPr>
      </w:pPr>
      <w:r w:rsidRPr="00CF7EA6">
        <w:rPr>
          <w:rFonts w:ascii="Arial" w:eastAsia="Calibri" w:hAnsi="Arial" w:cs="Arial"/>
          <w:b/>
          <w:color w:val="000000" w:themeColor="text1"/>
          <w:sz w:val="22"/>
          <w:lang w:val="es-ES_tradnl"/>
        </w:rPr>
        <w:t xml:space="preserve">ENTIDADES DE RÉGIMEN ESPECIAL – Manual de </w:t>
      </w:r>
      <w:r w:rsidR="00CA3A1C">
        <w:rPr>
          <w:rFonts w:ascii="Arial" w:eastAsia="Calibri" w:hAnsi="Arial" w:cs="Arial"/>
          <w:b/>
          <w:color w:val="000000" w:themeColor="text1"/>
          <w:sz w:val="22"/>
          <w:lang w:val="es-ES_tradnl"/>
        </w:rPr>
        <w:t>c</w:t>
      </w:r>
      <w:r w:rsidRPr="00CF7EA6">
        <w:rPr>
          <w:rFonts w:ascii="Arial" w:eastAsia="Calibri" w:hAnsi="Arial" w:cs="Arial"/>
          <w:b/>
          <w:color w:val="000000" w:themeColor="text1"/>
          <w:sz w:val="22"/>
          <w:lang w:val="es-ES_tradnl"/>
        </w:rPr>
        <w:t>ontratación – Contenido</w:t>
      </w:r>
    </w:p>
    <w:p w14:paraId="6573DC32" w14:textId="77777777" w:rsidR="00A13B39" w:rsidRPr="00CF7EA6" w:rsidRDefault="00A13B39" w:rsidP="00A13B39">
      <w:pPr>
        <w:jc w:val="both"/>
        <w:rPr>
          <w:rFonts w:ascii="Arial" w:eastAsia="Calibri" w:hAnsi="Arial" w:cs="Arial"/>
          <w:color w:val="000000" w:themeColor="text1"/>
          <w:sz w:val="20"/>
          <w:szCs w:val="20"/>
          <w:lang w:val="es-ES_tradnl"/>
        </w:rPr>
      </w:pPr>
    </w:p>
    <w:p w14:paraId="28D3456E" w14:textId="77777777" w:rsidR="00A13B39" w:rsidRPr="0070088C" w:rsidRDefault="00A13B39" w:rsidP="00A13B39">
      <w:pPr>
        <w:jc w:val="both"/>
        <w:rPr>
          <w:rFonts w:ascii="Arial" w:eastAsia="Calibri" w:hAnsi="Arial" w:cs="Arial"/>
          <w:color w:val="000000" w:themeColor="text1"/>
          <w:sz w:val="20"/>
          <w:szCs w:val="20"/>
          <w:lang w:val="es-ES_tradnl"/>
        </w:rPr>
      </w:pPr>
      <w:r w:rsidRPr="00CF7EA6">
        <w:rPr>
          <w:rFonts w:ascii="Arial" w:eastAsia="Calibri" w:hAnsi="Arial" w:cs="Arial"/>
          <w:color w:val="000000" w:themeColor="text1"/>
          <w:sz w:val="20"/>
          <w:szCs w:val="20"/>
          <w:lang w:val="es-ES_tradnl"/>
        </w:rPr>
        <w:t xml:space="preserve">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 llevar una descripción precisa del procedimiento, los plazos de las etapas y los criterios de evaluación y desempate, y todos los criterios necesarios para garantizar la selección objetiva y la </w:t>
      </w:r>
      <w:r w:rsidRPr="0070088C">
        <w:rPr>
          <w:rFonts w:ascii="Arial" w:eastAsia="Calibri" w:hAnsi="Arial" w:cs="Arial"/>
          <w:color w:val="000000" w:themeColor="text1"/>
          <w:sz w:val="20"/>
          <w:szCs w:val="20"/>
          <w:lang w:val="es-ES_tradnl"/>
        </w:rPr>
        <w:t>protección del interés general.</w:t>
      </w:r>
    </w:p>
    <w:p w14:paraId="0D1C9875" w14:textId="77777777" w:rsidR="00AB6E2C" w:rsidRPr="00213052" w:rsidRDefault="00AB6E2C" w:rsidP="000046CC">
      <w:pPr>
        <w:jc w:val="both"/>
        <w:rPr>
          <w:rFonts w:ascii="Arial" w:hAnsi="Arial" w:cs="Arial"/>
          <w:noProof/>
          <w:color w:val="000000" w:themeColor="text1"/>
          <w:sz w:val="22"/>
          <w:lang w:val="es-ES_tradnl"/>
        </w:rPr>
      </w:pPr>
    </w:p>
    <w:p w14:paraId="6B1D3067" w14:textId="77777777" w:rsidR="00926E92" w:rsidRPr="00213052" w:rsidRDefault="00926E92" w:rsidP="000046CC">
      <w:pPr>
        <w:jc w:val="both"/>
        <w:rPr>
          <w:rFonts w:ascii="Arial" w:hAnsi="Arial" w:cs="Arial"/>
          <w:noProof/>
          <w:color w:val="000000" w:themeColor="text1"/>
          <w:sz w:val="22"/>
          <w:lang w:val="es-ES_tradnl"/>
        </w:rPr>
      </w:pPr>
    </w:p>
    <w:p w14:paraId="20F4E39D" w14:textId="77777777" w:rsidR="00926E92" w:rsidRPr="00213052" w:rsidRDefault="00926E92" w:rsidP="000046CC">
      <w:pPr>
        <w:jc w:val="both"/>
        <w:rPr>
          <w:rFonts w:ascii="Arial" w:hAnsi="Arial" w:cs="Arial"/>
          <w:noProof/>
          <w:color w:val="000000" w:themeColor="text1"/>
          <w:sz w:val="22"/>
          <w:lang w:val="es-ES_tradnl"/>
        </w:rPr>
      </w:pPr>
    </w:p>
    <w:p w14:paraId="65602B1B" w14:textId="77777777" w:rsidR="00926E92" w:rsidRPr="00213052" w:rsidRDefault="00926E92" w:rsidP="000046CC">
      <w:pPr>
        <w:jc w:val="both"/>
        <w:rPr>
          <w:rFonts w:ascii="Arial" w:hAnsi="Arial" w:cs="Arial"/>
          <w:noProof/>
          <w:color w:val="000000" w:themeColor="text1"/>
          <w:sz w:val="22"/>
          <w:lang w:val="es-ES_tradnl"/>
        </w:rPr>
      </w:pPr>
    </w:p>
    <w:p w14:paraId="245BAE5E" w14:textId="77777777" w:rsidR="00926E92" w:rsidRPr="00213052" w:rsidRDefault="00926E92" w:rsidP="000046CC">
      <w:pPr>
        <w:jc w:val="both"/>
        <w:rPr>
          <w:rFonts w:ascii="Arial" w:hAnsi="Arial" w:cs="Arial"/>
          <w:noProof/>
          <w:color w:val="000000" w:themeColor="text1"/>
          <w:sz w:val="22"/>
          <w:lang w:val="es-ES_tradnl"/>
        </w:rPr>
      </w:pPr>
    </w:p>
    <w:p w14:paraId="7FBC3A07" w14:textId="77777777" w:rsidR="00926E92" w:rsidRPr="00213052" w:rsidRDefault="00926E92" w:rsidP="000046CC">
      <w:pPr>
        <w:jc w:val="both"/>
        <w:rPr>
          <w:rFonts w:ascii="Arial" w:hAnsi="Arial" w:cs="Arial"/>
          <w:noProof/>
          <w:color w:val="000000" w:themeColor="text1"/>
          <w:sz w:val="22"/>
          <w:lang w:val="es-ES_tradnl"/>
        </w:rPr>
      </w:pPr>
    </w:p>
    <w:p w14:paraId="12E2D911" w14:textId="5825B763" w:rsidR="00723116" w:rsidRDefault="00723116" w:rsidP="000046CC">
      <w:pPr>
        <w:jc w:val="both"/>
        <w:rPr>
          <w:rFonts w:ascii="Arial" w:hAnsi="Arial" w:cs="Arial"/>
          <w:noProof/>
          <w:color w:val="000000" w:themeColor="text1"/>
          <w:sz w:val="22"/>
          <w:lang w:val="es-ES_tradnl"/>
        </w:rPr>
      </w:pPr>
    </w:p>
    <w:p w14:paraId="39F9488D" w14:textId="2B611F2B" w:rsidR="00CA4684" w:rsidRDefault="00CA4684" w:rsidP="000046CC">
      <w:pPr>
        <w:jc w:val="both"/>
        <w:rPr>
          <w:rFonts w:ascii="Arial" w:hAnsi="Arial" w:cs="Arial"/>
          <w:noProof/>
          <w:color w:val="000000" w:themeColor="text1"/>
          <w:sz w:val="22"/>
          <w:lang w:val="es-ES_tradnl"/>
        </w:rPr>
      </w:pPr>
    </w:p>
    <w:p w14:paraId="47F57536" w14:textId="2E9E6220" w:rsidR="00CA4684" w:rsidRDefault="00CA4684" w:rsidP="000046CC">
      <w:pPr>
        <w:jc w:val="both"/>
        <w:rPr>
          <w:rFonts w:ascii="Arial" w:hAnsi="Arial" w:cs="Arial"/>
          <w:noProof/>
          <w:color w:val="000000" w:themeColor="text1"/>
          <w:sz w:val="22"/>
          <w:lang w:val="es-ES_tradnl"/>
        </w:rPr>
      </w:pPr>
    </w:p>
    <w:p w14:paraId="0D27205F" w14:textId="31119F93" w:rsidR="00CA4684" w:rsidRDefault="00CA4684" w:rsidP="000046CC">
      <w:pPr>
        <w:jc w:val="both"/>
        <w:rPr>
          <w:rFonts w:ascii="Arial" w:hAnsi="Arial" w:cs="Arial"/>
          <w:noProof/>
          <w:color w:val="000000" w:themeColor="text1"/>
          <w:sz w:val="22"/>
          <w:lang w:val="es-ES_tradnl"/>
        </w:rPr>
      </w:pPr>
    </w:p>
    <w:p w14:paraId="0C2393B0" w14:textId="4BE56CC7" w:rsidR="00CA4684" w:rsidRDefault="00CA4684" w:rsidP="000046CC">
      <w:pPr>
        <w:jc w:val="both"/>
        <w:rPr>
          <w:rFonts w:ascii="Arial" w:hAnsi="Arial" w:cs="Arial"/>
          <w:noProof/>
          <w:color w:val="000000" w:themeColor="text1"/>
          <w:sz w:val="22"/>
          <w:lang w:val="es-ES_tradnl"/>
        </w:rPr>
      </w:pPr>
    </w:p>
    <w:p w14:paraId="3B8ADDB8" w14:textId="5968A400" w:rsidR="00CA4684" w:rsidRDefault="00CA4684" w:rsidP="000046CC">
      <w:pPr>
        <w:jc w:val="both"/>
        <w:rPr>
          <w:rFonts w:ascii="Arial" w:hAnsi="Arial" w:cs="Arial"/>
          <w:noProof/>
          <w:color w:val="000000" w:themeColor="text1"/>
          <w:sz w:val="22"/>
          <w:lang w:val="es-ES_tradnl"/>
        </w:rPr>
      </w:pPr>
    </w:p>
    <w:p w14:paraId="1E686AC5" w14:textId="26D4C815" w:rsidR="00CA4684" w:rsidRDefault="00CA4684" w:rsidP="000046CC">
      <w:pPr>
        <w:jc w:val="both"/>
        <w:rPr>
          <w:rFonts w:ascii="Arial" w:hAnsi="Arial" w:cs="Arial"/>
          <w:noProof/>
          <w:color w:val="000000" w:themeColor="text1"/>
          <w:sz w:val="22"/>
          <w:lang w:val="es-ES_tradnl"/>
        </w:rPr>
      </w:pPr>
    </w:p>
    <w:p w14:paraId="4C0C902A" w14:textId="1903807D" w:rsidR="00CA4684" w:rsidRDefault="00CA4684" w:rsidP="000046CC">
      <w:pPr>
        <w:jc w:val="both"/>
        <w:rPr>
          <w:rFonts w:ascii="Arial" w:hAnsi="Arial" w:cs="Arial"/>
          <w:noProof/>
          <w:color w:val="000000" w:themeColor="text1"/>
          <w:sz w:val="22"/>
          <w:lang w:val="es-ES_tradnl"/>
        </w:rPr>
      </w:pPr>
    </w:p>
    <w:p w14:paraId="3664FE19" w14:textId="5B74D1E2" w:rsidR="00CA4684" w:rsidRDefault="00CA4684" w:rsidP="000046CC">
      <w:pPr>
        <w:jc w:val="both"/>
        <w:rPr>
          <w:rFonts w:ascii="Arial" w:hAnsi="Arial" w:cs="Arial"/>
          <w:noProof/>
          <w:color w:val="000000" w:themeColor="text1"/>
          <w:sz w:val="22"/>
          <w:lang w:val="es-ES_tradnl"/>
        </w:rPr>
      </w:pPr>
    </w:p>
    <w:p w14:paraId="2BA4ABE9" w14:textId="6763D731" w:rsidR="00CA4684" w:rsidRDefault="00CA4684" w:rsidP="000046CC">
      <w:pPr>
        <w:jc w:val="both"/>
        <w:rPr>
          <w:rFonts w:ascii="Arial" w:hAnsi="Arial" w:cs="Arial"/>
          <w:noProof/>
          <w:color w:val="000000" w:themeColor="text1"/>
          <w:sz w:val="22"/>
          <w:lang w:val="es-ES_tradnl"/>
        </w:rPr>
      </w:pPr>
    </w:p>
    <w:p w14:paraId="32EB2A8F" w14:textId="77777777" w:rsidR="00CA4684" w:rsidRDefault="00CA4684" w:rsidP="000046CC">
      <w:pPr>
        <w:jc w:val="both"/>
        <w:rPr>
          <w:rFonts w:ascii="Arial" w:hAnsi="Arial" w:cs="Arial"/>
          <w:noProof/>
          <w:color w:val="000000" w:themeColor="text1"/>
          <w:sz w:val="22"/>
          <w:lang w:val="es-ES_tradnl"/>
        </w:rPr>
      </w:pPr>
    </w:p>
    <w:p w14:paraId="1B28A51F" w14:textId="77777777" w:rsidR="0070088C" w:rsidRDefault="0070088C" w:rsidP="00C86516">
      <w:pPr>
        <w:jc w:val="right"/>
        <w:rPr>
          <w:rFonts w:ascii="Arial" w:hAnsi="Arial" w:cs="Arial"/>
          <w:noProof/>
          <w:color w:val="000000" w:themeColor="text1"/>
          <w:sz w:val="22"/>
          <w:lang w:val="es-ES_tradnl"/>
        </w:rPr>
      </w:pPr>
    </w:p>
    <w:p w14:paraId="49441F20" w14:textId="16EB8234" w:rsidR="00C86516" w:rsidRPr="00C86516" w:rsidRDefault="00C86516" w:rsidP="00C86516">
      <w:pPr>
        <w:jc w:val="right"/>
        <w:rPr>
          <w:rFonts w:ascii="Times New Roman" w:eastAsia="Times New Roman" w:hAnsi="Times New Roman" w:cs="Times New Roman"/>
          <w:szCs w:val="24"/>
          <w:lang w:val="es-CO" w:eastAsia="es-ES_tradnl"/>
        </w:rPr>
      </w:pPr>
      <w:r w:rsidRPr="00C86516">
        <w:rPr>
          <w:rFonts w:ascii="Times New Roman" w:eastAsia="Times New Roman" w:hAnsi="Times New Roman" w:cs="Times New Roman"/>
          <w:szCs w:val="24"/>
          <w:lang w:val="es-CO" w:eastAsia="es-ES_tradnl"/>
        </w:rPr>
        <w:fldChar w:fldCharType="begin"/>
      </w:r>
      <w:r w:rsidR="0070088C">
        <w:rPr>
          <w:rFonts w:ascii="Times New Roman" w:eastAsia="Times New Roman" w:hAnsi="Times New Roman" w:cs="Times New Roman"/>
          <w:szCs w:val="24"/>
          <w:lang w:val="es-CO" w:eastAsia="es-ES_tradnl"/>
        </w:rPr>
        <w:instrText xml:space="preserve"> INCLUDEPICTURE "D:\\var\\folders\\5l\\v1rdjm0x1x9416lmbj7_vjt40000gn\\T\\com.microsoft.Word\\WebArchiveCopyPasteTempFiles\\page1image1766208" \* MERGEFORMAT </w:instrText>
      </w:r>
      <w:r w:rsidRPr="00C86516">
        <w:rPr>
          <w:rFonts w:ascii="Times New Roman" w:eastAsia="Times New Roman" w:hAnsi="Times New Roman" w:cs="Times New Roman"/>
          <w:szCs w:val="24"/>
          <w:lang w:val="es-CO" w:eastAsia="es-ES_tradnl"/>
        </w:rPr>
        <w:fldChar w:fldCharType="end"/>
      </w:r>
    </w:p>
    <w:p w14:paraId="43399144" w14:textId="4BC7A5BA" w:rsidR="00E669B0" w:rsidRPr="00213052" w:rsidRDefault="00EF6AC4" w:rsidP="00EF6AC4">
      <w:pPr>
        <w:jc w:val="right"/>
        <w:rPr>
          <w:rFonts w:ascii="Arial" w:eastAsia="Calibri" w:hAnsi="Arial" w:cs="Arial"/>
          <w:sz w:val="22"/>
          <w:szCs w:val="20"/>
          <w:lang w:val="es-ES_tradnl"/>
        </w:rPr>
      </w:pPr>
      <w:r w:rsidRPr="00EF6AC4">
        <w:rPr>
          <w:rFonts w:ascii="Arial" w:eastAsia="Calibri" w:hAnsi="Arial" w:cs="Arial"/>
          <w:sz w:val="22"/>
          <w:szCs w:val="20"/>
          <w:lang w:val="es-ES_tradnl"/>
        </w:rPr>
        <w:drawing>
          <wp:inline distT="0" distB="0" distL="0" distR="0" wp14:anchorId="452DB7F9" wp14:editId="712CF30C">
            <wp:extent cx="2809432" cy="742643"/>
            <wp:effectExtent l="0" t="0" r="0" b="63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823696" cy="746414"/>
                    </a:xfrm>
                    <a:prstGeom prst="rect">
                      <a:avLst/>
                    </a:prstGeom>
                  </pic:spPr>
                </pic:pic>
              </a:graphicData>
            </a:graphic>
          </wp:inline>
        </w:drawing>
      </w:r>
    </w:p>
    <w:p w14:paraId="1AC01C9C" w14:textId="524E067A" w:rsidR="00F1108B" w:rsidRPr="00213052" w:rsidRDefault="00701CE7" w:rsidP="00F1108B">
      <w:pPr>
        <w:rPr>
          <w:rFonts w:ascii="Arial" w:eastAsia="Calibri" w:hAnsi="Arial" w:cs="Arial"/>
          <w:sz w:val="22"/>
          <w:szCs w:val="20"/>
          <w:lang w:val="es-ES_tradnl"/>
        </w:rPr>
      </w:pPr>
      <w:r w:rsidRPr="00213052">
        <w:rPr>
          <w:rFonts w:ascii="Arial" w:eastAsia="Calibri" w:hAnsi="Arial" w:cs="Arial"/>
          <w:sz w:val="22"/>
          <w:szCs w:val="20"/>
          <w:lang w:val="es-ES_tradnl"/>
        </w:rPr>
        <w:t>Señor</w:t>
      </w:r>
      <w:r w:rsidR="003D3778">
        <w:rPr>
          <w:rFonts w:ascii="Arial" w:eastAsia="Calibri" w:hAnsi="Arial" w:cs="Arial"/>
          <w:sz w:val="22"/>
          <w:szCs w:val="20"/>
          <w:lang w:val="es-ES_tradnl"/>
        </w:rPr>
        <w:t>a</w:t>
      </w:r>
    </w:p>
    <w:p w14:paraId="51A7B291" w14:textId="7E49AEC6" w:rsidR="00E669B0" w:rsidRPr="00213052" w:rsidRDefault="003D3778" w:rsidP="00F1108B">
      <w:pPr>
        <w:rPr>
          <w:rFonts w:ascii="Arial" w:eastAsia="Calibri" w:hAnsi="Arial" w:cs="Arial"/>
          <w:b/>
          <w:sz w:val="22"/>
          <w:szCs w:val="20"/>
          <w:lang w:val="es-ES_tradnl"/>
        </w:rPr>
      </w:pPr>
      <w:r>
        <w:rPr>
          <w:rFonts w:ascii="Arial" w:eastAsia="Calibri" w:hAnsi="Arial" w:cs="Arial"/>
          <w:b/>
          <w:sz w:val="22"/>
          <w:szCs w:val="20"/>
          <w:lang w:val="es-ES_tradnl"/>
        </w:rPr>
        <w:t>Isabell Cristina Álvarez Duque</w:t>
      </w:r>
    </w:p>
    <w:p w14:paraId="0C515BDA" w14:textId="618D0E1D" w:rsidR="00F1108B" w:rsidRPr="00213052" w:rsidRDefault="003D3778" w:rsidP="00F1108B">
      <w:pPr>
        <w:rPr>
          <w:rFonts w:ascii="Arial" w:eastAsia="Calibri" w:hAnsi="Arial" w:cs="Arial"/>
          <w:sz w:val="22"/>
          <w:szCs w:val="20"/>
          <w:lang w:val="es-ES_tradnl"/>
        </w:rPr>
      </w:pPr>
      <w:r>
        <w:rPr>
          <w:rFonts w:ascii="Arial" w:eastAsia="Calibri" w:hAnsi="Arial" w:cs="Arial"/>
          <w:sz w:val="22"/>
          <w:szCs w:val="20"/>
          <w:lang w:val="es-ES_tradnl"/>
        </w:rPr>
        <w:t>Marsella, Risaralda</w:t>
      </w:r>
    </w:p>
    <w:p w14:paraId="7A74EF0E" w14:textId="7303E64B" w:rsidR="001350C4" w:rsidRPr="00213052" w:rsidRDefault="001350C4" w:rsidP="00F1108B">
      <w:pPr>
        <w:rPr>
          <w:rFonts w:ascii="Arial" w:eastAsia="Calibri" w:hAnsi="Arial" w:cs="Arial"/>
          <w:sz w:val="22"/>
          <w:szCs w:val="20"/>
          <w:lang w:val="es-ES_tradnl"/>
        </w:rPr>
      </w:pPr>
    </w:p>
    <w:p w14:paraId="77A6AEF9" w14:textId="77777777" w:rsidR="001350C4" w:rsidRPr="00213052" w:rsidRDefault="001350C4" w:rsidP="00F1108B">
      <w:pPr>
        <w:rPr>
          <w:rFonts w:ascii="Arial" w:eastAsia="Calibri" w:hAnsi="Arial" w:cs="Arial"/>
          <w:sz w:val="22"/>
          <w:szCs w:val="20"/>
          <w:lang w:val="es-ES_tradnl"/>
        </w:rPr>
      </w:pPr>
    </w:p>
    <w:p w14:paraId="283D6043" w14:textId="0D67ADE5" w:rsidR="00F1108B" w:rsidRPr="00213052" w:rsidRDefault="00B30910" w:rsidP="00950C81">
      <w:pPr>
        <w:rPr>
          <w:rFonts w:ascii="Arial" w:eastAsia="Calibri" w:hAnsi="Arial" w:cs="Arial"/>
          <w:b/>
          <w:sz w:val="22"/>
          <w:lang w:val="es-ES_tradnl"/>
        </w:rPr>
      </w:pPr>
      <w:r w:rsidRPr="00213052">
        <w:rPr>
          <w:rFonts w:ascii="Arial" w:eastAsia="Calibri" w:hAnsi="Arial" w:cs="Arial"/>
          <w:b/>
          <w:sz w:val="22"/>
          <w:lang w:val="es-ES_tradnl"/>
        </w:rPr>
        <w:t xml:space="preserve">                                            </w:t>
      </w:r>
      <w:r w:rsidR="00F1108B" w:rsidRPr="00213052">
        <w:rPr>
          <w:rFonts w:ascii="Arial" w:eastAsia="Calibri" w:hAnsi="Arial" w:cs="Arial"/>
          <w:b/>
          <w:sz w:val="22"/>
          <w:lang w:val="es-ES_tradnl"/>
        </w:rPr>
        <w:t xml:space="preserve">Concepto C </w:t>
      </w:r>
      <w:r w:rsidR="00E669B0" w:rsidRPr="00213052">
        <w:rPr>
          <w:rFonts w:ascii="Arial" w:eastAsia="Calibri" w:hAnsi="Arial" w:cs="Arial"/>
          <w:b/>
          <w:sz w:val="22"/>
          <w:lang w:val="es-ES_tradnl"/>
        </w:rPr>
        <w:t>–</w:t>
      </w:r>
      <w:r w:rsidR="00F1108B" w:rsidRPr="00213052">
        <w:rPr>
          <w:rFonts w:ascii="Arial" w:eastAsia="Calibri" w:hAnsi="Arial" w:cs="Arial"/>
          <w:b/>
          <w:sz w:val="22"/>
          <w:lang w:val="es-ES_tradnl"/>
        </w:rPr>
        <w:t xml:space="preserve"> </w:t>
      </w:r>
      <w:r w:rsidR="003D3778">
        <w:rPr>
          <w:rFonts w:ascii="Arial" w:eastAsia="Calibri" w:hAnsi="Arial" w:cs="Arial"/>
          <w:b/>
          <w:sz w:val="22"/>
          <w:lang w:val="es-ES_tradnl"/>
        </w:rPr>
        <w:t>483</w:t>
      </w:r>
      <w:r w:rsidR="00F1108B" w:rsidRPr="00213052">
        <w:rPr>
          <w:rFonts w:ascii="Arial" w:eastAsia="Calibri" w:hAnsi="Arial" w:cs="Arial"/>
          <w:b/>
          <w:sz w:val="22"/>
          <w:lang w:val="es-ES_tradnl"/>
        </w:rPr>
        <w:t xml:space="preserve"> de 202</w:t>
      </w:r>
      <w:r w:rsidR="000E11AD" w:rsidRPr="00213052">
        <w:rPr>
          <w:rFonts w:ascii="Arial" w:eastAsia="Calibri" w:hAnsi="Arial" w:cs="Arial"/>
          <w:b/>
          <w:sz w:val="22"/>
          <w:lang w:val="es-ES_tradnl"/>
        </w:rPr>
        <w:t>1</w:t>
      </w:r>
    </w:p>
    <w:p w14:paraId="55A2A84E" w14:textId="77777777" w:rsidR="00F1108B" w:rsidRPr="00213052" w:rsidRDefault="00F1108B" w:rsidP="00F1108B">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213052" w14:paraId="522C04FC" w14:textId="77777777" w:rsidTr="0034322C">
        <w:tc>
          <w:tcPr>
            <w:tcW w:w="2689" w:type="dxa"/>
            <w:hideMark/>
          </w:tcPr>
          <w:p w14:paraId="5C1F9A7E"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b/>
                <w:sz w:val="22"/>
                <w:lang w:val="es-ES_tradnl"/>
              </w:rPr>
              <w:t>Temas:</w:t>
            </w:r>
            <w:r w:rsidRPr="00213052">
              <w:rPr>
                <w:rFonts w:ascii="Arial" w:eastAsia="Calibri" w:hAnsi="Arial" w:cs="Arial"/>
                <w:sz w:val="22"/>
                <w:lang w:val="es-ES_tradnl"/>
              </w:rPr>
              <w:t xml:space="preserve">           </w:t>
            </w:r>
          </w:p>
          <w:p w14:paraId="4376ABAA" w14:textId="77777777" w:rsidR="00F1108B" w:rsidRPr="00213052" w:rsidRDefault="00F1108B" w:rsidP="0034322C">
            <w:pPr>
              <w:rPr>
                <w:rFonts w:ascii="Arial" w:eastAsia="Calibri" w:hAnsi="Arial" w:cs="Arial"/>
                <w:sz w:val="22"/>
                <w:lang w:val="es-ES_tradnl"/>
              </w:rPr>
            </w:pPr>
            <w:r w:rsidRPr="00213052">
              <w:rPr>
                <w:rFonts w:ascii="Arial" w:eastAsia="Calibri" w:hAnsi="Arial" w:cs="Arial"/>
                <w:sz w:val="22"/>
                <w:lang w:val="es-ES_tradnl"/>
              </w:rPr>
              <w:t xml:space="preserve">                           </w:t>
            </w:r>
          </w:p>
        </w:tc>
        <w:tc>
          <w:tcPr>
            <w:tcW w:w="6237" w:type="dxa"/>
            <w:hideMark/>
          </w:tcPr>
          <w:p w14:paraId="3AA47512" w14:textId="0C9A9B6F" w:rsidR="00F1108B" w:rsidRPr="00213052" w:rsidRDefault="009D424B" w:rsidP="00950C81">
            <w:pPr>
              <w:spacing w:after="120"/>
              <w:jc w:val="both"/>
              <w:rPr>
                <w:rFonts w:ascii="Arial" w:eastAsia="Calibri" w:hAnsi="Arial" w:cs="Arial"/>
                <w:sz w:val="22"/>
                <w:highlight w:val="yellow"/>
                <w:lang w:val="es-ES_tradnl"/>
              </w:rPr>
            </w:pPr>
            <w:r w:rsidRPr="009D424B">
              <w:rPr>
                <w:rFonts w:ascii="Arial" w:eastAsia="Calibri" w:hAnsi="Arial" w:cs="Arial"/>
                <w:color w:val="000000" w:themeColor="text1"/>
                <w:sz w:val="22"/>
                <w:lang w:val="es-ES_tradnl"/>
              </w:rPr>
              <w:t>ENTIDADES DE RÉGIMEN ESPECIAL – Definición</w:t>
            </w:r>
            <w:r>
              <w:rPr>
                <w:rFonts w:ascii="Arial" w:eastAsia="Calibri" w:hAnsi="Arial" w:cs="Arial"/>
                <w:color w:val="000000" w:themeColor="text1"/>
                <w:sz w:val="22"/>
                <w:lang w:val="es-ES_tradnl"/>
              </w:rPr>
              <w:t xml:space="preserve"> / </w:t>
            </w:r>
            <w:r w:rsidRPr="009D424B">
              <w:rPr>
                <w:rFonts w:ascii="Arial" w:eastAsia="Calibri" w:hAnsi="Arial" w:cs="Arial"/>
                <w:color w:val="000000" w:themeColor="text1"/>
                <w:sz w:val="22"/>
                <w:lang w:val="es-ES_tradnl"/>
              </w:rPr>
              <w:t>ENTIDADES DE RÉGIMEN ESPECIAL – Reglas aplicables</w:t>
            </w:r>
            <w:r>
              <w:rPr>
                <w:rFonts w:ascii="Arial" w:eastAsia="Calibri" w:hAnsi="Arial" w:cs="Arial"/>
                <w:color w:val="000000" w:themeColor="text1"/>
                <w:sz w:val="22"/>
                <w:lang w:val="es-ES_tradnl"/>
              </w:rPr>
              <w:t xml:space="preserve"> / </w:t>
            </w:r>
            <w:r w:rsidRPr="009D424B">
              <w:rPr>
                <w:rFonts w:ascii="Arial" w:eastAsia="Calibri" w:hAnsi="Arial" w:cs="Arial"/>
                <w:color w:val="000000" w:themeColor="text1"/>
                <w:sz w:val="22"/>
                <w:lang w:val="es-ES_tradnl"/>
              </w:rPr>
              <w:t>ENTIDADES DE RÉGIMEN ESPECIAL – Manual de Contratación – Contenido</w:t>
            </w:r>
            <w:r>
              <w:rPr>
                <w:rFonts w:ascii="Arial" w:eastAsia="Calibri" w:hAnsi="Arial" w:cs="Arial"/>
                <w:color w:val="000000" w:themeColor="text1"/>
                <w:sz w:val="22"/>
                <w:lang w:val="es-ES_tradnl"/>
              </w:rPr>
              <w:t xml:space="preserve"> </w:t>
            </w:r>
          </w:p>
        </w:tc>
      </w:tr>
      <w:tr w:rsidR="00F1108B" w:rsidRPr="00213052" w14:paraId="7D0D2FDB" w14:textId="77777777" w:rsidTr="0034322C">
        <w:tc>
          <w:tcPr>
            <w:tcW w:w="2689" w:type="dxa"/>
          </w:tcPr>
          <w:p w14:paraId="7DC82264" w14:textId="77777777" w:rsidR="00F1108B" w:rsidRPr="00213052" w:rsidRDefault="00F1108B" w:rsidP="0034322C">
            <w:pPr>
              <w:rPr>
                <w:rFonts w:ascii="Arial" w:eastAsia="Calibri" w:hAnsi="Arial" w:cs="Arial"/>
                <w:b/>
                <w:sz w:val="22"/>
                <w:lang w:val="es-ES_tradnl"/>
              </w:rPr>
            </w:pPr>
            <w:r w:rsidRPr="00213052">
              <w:rPr>
                <w:rFonts w:ascii="Arial" w:eastAsia="Calibri" w:hAnsi="Arial" w:cs="Arial"/>
                <w:b/>
                <w:sz w:val="22"/>
                <w:lang w:val="es-ES_tradnl"/>
              </w:rPr>
              <w:t>Radicación:</w:t>
            </w:r>
            <w:r w:rsidRPr="00213052">
              <w:rPr>
                <w:rFonts w:ascii="Arial" w:eastAsia="Calibri" w:hAnsi="Arial" w:cs="Arial"/>
                <w:sz w:val="22"/>
                <w:lang w:val="es-ES_tradnl"/>
              </w:rPr>
              <w:t xml:space="preserve">                              </w:t>
            </w:r>
          </w:p>
        </w:tc>
        <w:tc>
          <w:tcPr>
            <w:tcW w:w="6237" w:type="dxa"/>
          </w:tcPr>
          <w:p w14:paraId="01DC5749" w14:textId="7D82CDD3" w:rsidR="00F1108B" w:rsidRPr="00213052" w:rsidRDefault="00F1108B" w:rsidP="007F785F">
            <w:pPr>
              <w:jc w:val="both"/>
              <w:rPr>
                <w:rFonts w:ascii="Arial" w:eastAsia="Calibri" w:hAnsi="Arial" w:cs="Arial"/>
                <w:sz w:val="22"/>
                <w:lang w:val="es-ES_tradnl"/>
              </w:rPr>
            </w:pPr>
            <w:r w:rsidRPr="00213052">
              <w:rPr>
                <w:rFonts w:ascii="Arial" w:eastAsia="Calibri" w:hAnsi="Arial" w:cs="Arial"/>
                <w:sz w:val="22"/>
                <w:lang w:val="es-ES_tradnl"/>
              </w:rPr>
              <w:t xml:space="preserve">Respuesta a consulta # </w:t>
            </w:r>
            <w:r w:rsidR="00D1776F" w:rsidRPr="00D1776F">
              <w:rPr>
                <w:rFonts w:ascii="Arial" w:eastAsia="Calibri" w:hAnsi="Arial" w:cs="Arial"/>
                <w:sz w:val="22"/>
                <w:lang w:val="es-ES_tradnl"/>
              </w:rPr>
              <w:t>P20210729006645</w:t>
            </w:r>
          </w:p>
        </w:tc>
      </w:tr>
    </w:tbl>
    <w:p w14:paraId="7DF1E86E" w14:textId="77777777" w:rsidR="00F1108B" w:rsidRPr="00213052" w:rsidRDefault="00F1108B" w:rsidP="00F1108B">
      <w:pPr>
        <w:jc w:val="both"/>
        <w:rPr>
          <w:rFonts w:ascii="Arial" w:eastAsia="Calibri" w:hAnsi="Arial" w:cs="Arial"/>
          <w:sz w:val="22"/>
          <w:lang w:val="es-ES_tradnl"/>
        </w:rPr>
      </w:pPr>
    </w:p>
    <w:p w14:paraId="45ADAB8A" w14:textId="3486A170" w:rsidR="00F1108B" w:rsidRPr="00213052" w:rsidRDefault="00CA0EEF" w:rsidP="00DF453C">
      <w:pPr>
        <w:spacing w:before="120"/>
        <w:rPr>
          <w:rFonts w:ascii="Arial" w:eastAsia="Calibri" w:hAnsi="Arial" w:cs="Arial"/>
          <w:sz w:val="22"/>
          <w:lang w:val="es-ES_tradnl"/>
        </w:rPr>
      </w:pPr>
      <w:r w:rsidRPr="00213052">
        <w:rPr>
          <w:rFonts w:ascii="Arial" w:eastAsia="Calibri" w:hAnsi="Arial" w:cs="Arial"/>
          <w:sz w:val="22"/>
          <w:lang w:val="es-ES_tradnl"/>
        </w:rPr>
        <w:t>Estimad</w:t>
      </w:r>
      <w:r w:rsidR="0070088C">
        <w:rPr>
          <w:rFonts w:ascii="Arial" w:eastAsia="Calibri" w:hAnsi="Arial" w:cs="Arial"/>
          <w:sz w:val="22"/>
          <w:lang w:val="es-ES_tradnl"/>
        </w:rPr>
        <w:t>a señora Á</w:t>
      </w:r>
      <w:r w:rsidR="001D5683">
        <w:rPr>
          <w:rFonts w:ascii="Arial" w:eastAsia="Calibri" w:hAnsi="Arial" w:cs="Arial"/>
          <w:sz w:val="22"/>
          <w:lang w:val="es-ES_tradnl"/>
        </w:rPr>
        <w:t>l</w:t>
      </w:r>
      <w:r w:rsidR="0070088C">
        <w:rPr>
          <w:rFonts w:ascii="Arial" w:eastAsia="Calibri" w:hAnsi="Arial" w:cs="Arial"/>
          <w:sz w:val="22"/>
          <w:lang w:val="es-ES_tradnl"/>
        </w:rPr>
        <w:t>varez:</w:t>
      </w:r>
    </w:p>
    <w:p w14:paraId="10829D8B" w14:textId="77777777" w:rsidR="00DF453C" w:rsidRPr="00213052" w:rsidRDefault="00DF453C" w:rsidP="00DF453C">
      <w:pPr>
        <w:rPr>
          <w:rFonts w:ascii="Arial" w:eastAsia="Calibri" w:hAnsi="Arial" w:cs="Arial"/>
          <w:sz w:val="22"/>
          <w:lang w:val="es-ES_tradnl"/>
        </w:rPr>
      </w:pPr>
    </w:p>
    <w:p w14:paraId="329AA852" w14:textId="0CD9FA89" w:rsidR="00F1108B" w:rsidRPr="00213052" w:rsidRDefault="00F1108B" w:rsidP="00D557A4">
      <w:pPr>
        <w:spacing w:before="120" w:line="276" w:lineRule="auto"/>
        <w:ind w:right="51"/>
        <w:jc w:val="both"/>
        <w:rPr>
          <w:rFonts w:ascii="Arial" w:hAnsi="Arial" w:cs="Arial"/>
          <w:sz w:val="22"/>
          <w:lang w:val="es-ES_tradnl"/>
        </w:rPr>
      </w:pPr>
      <w:r w:rsidRPr="00213052">
        <w:rPr>
          <w:rFonts w:ascii="Arial" w:hAnsi="Arial" w:cs="Arial"/>
          <w:sz w:val="22"/>
          <w:lang w:val="es-ES_tradnl"/>
        </w:rPr>
        <w:t xml:space="preserve">La Agencia Nacional de Contratación Pública </w:t>
      </w:r>
      <w:r w:rsidR="00B30910" w:rsidRPr="00213052">
        <w:rPr>
          <w:rFonts w:ascii="Arial" w:hAnsi="Arial" w:cs="Arial"/>
          <w:sz w:val="22"/>
          <w:lang w:val="es-ES_tradnl"/>
        </w:rPr>
        <w:t xml:space="preserve">– </w:t>
      </w:r>
      <w:r w:rsidRPr="00213052">
        <w:rPr>
          <w:rFonts w:ascii="Arial" w:hAnsi="Arial" w:cs="Arial"/>
          <w:sz w:val="22"/>
          <w:lang w:val="es-ES_tradnl"/>
        </w:rPr>
        <w:t xml:space="preserve">Colombia Compra Eficiente responde su consulta del </w:t>
      </w:r>
      <w:r w:rsidR="00D1776F">
        <w:rPr>
          <w:rFonts w:ascii="Arial" w:hAnsi="Arial" w:cs="Arial"/>
          <w:sz w:val="22"/>
          <w:lang w:val="es-ES_tradnl"/>
        </w:rPr>
        <w:t>29 de julio</w:t>
      </w:r>
      <w:r w:rsidR="00E669B0" w:rsidRPr="00213052">
        <w:rPr>
          <w:rFonts w:ascii="Arial" w:hAnsi="Arial" w:cs="Arial"/>
          <w:sz w:val="22"/>
          <w:lang w:val="es-ES_tradnl"/>
        </w:rPr>
        <w:t xml:space="preserve"> </w:t>
      </w:r>
      <w:r w:rsidRPr="00213052">
        <w:rPr>
          <w:rFonts w:ascii="Arial" w:hAnsi="Arial" w:cs="Arial"/>
          <w:sz w:val="22"/>
          <w:lang w:val="es-ES_tradnl"/>
        </w:rPr>
        <w:t>de 202</w:t>
      </w:r>
      <w:r w:rsidR="00E57660" w:rsidRPr="00213052">
        <w:rPr>
          <w:rFonts w:ascii="Arial" w:hAnsi="Arial" w:cs="Arial"/>
          <w:sz w:val="22"/>
          <w:lang w:val="es-ES_tradnl"/>
        </w:rPr>
        <w:t>1</w:t>
      </w:r>
      <w:r w:rsidRPr="00213052">
        <w:rPr>
          <w:rFonts w:ascii="Arial" w:hAnsi="Arial" w:cs="Arial"/>
          <w:sz w:val="22"/>
          <w:lang w:val="es-ES_tradnl"/>
        </w:rPr>
        <w:t xml:space="preserve">, en ejercicio de la competencia otorgada por el numeral 8 del artículo 11 y el numeral 5 del artículo 3 del Decreto Ley 4170 de 2011. </w:t>
      </w:r>
    </w:p>
    <w:p w14:paraId="72382DCC" w14:textId="77777777" w:rsidR="00F1108B" w:rsidRPr="00213052" w:rsidRDefault="00F1108B" w:rsidP="00E669B0">
      <w:pPr>
        <w:pStyle w:val="Prrafodelista"/>
        <w:tabs>
          <w:tab w:val="left" w:pos="284"/>
        </w:tabs>
        <w:spacing w:line="276" w:lineRule="auto"/>
        <w:ind w:left="0"/>
        <w:jc w:val="both"/>
        <w:rPr>
          <w:rFonts w:ascii="Arial" w:hAnsi="Arial" w:cs="Arial"/>
          <w:sz w:val="22"/>
          <w:lang w:val="es-ES_tradnl"/>
        </w:rPr>
      </w:pPr>
    </w:p>
    <w:p w14:paraId="2C3DAA31" w14:textId="1F53E0F2" w:rsidR="00F1108B" w:rsidRPr="00213052" w:rsidRDefault="00F1108B" w:rsidP="00D557A4">
      <w:pPr>
        <w:pStyle w:val="Prrafodelista"/>
        <w:tabs>
          <w:tab w:val="left" w:pos="284"/>
        </w:tabs>
        <w:spacing w:line="276" w:lineRule="auto"/>
        <w:ind w:left="0"/>
        <w:jc w:val="both"/>
        <w:rPr>
          <w:rFonts w:ascii="Arial" w:eastAsia="Calibri" w:hAnsi="Arial" w:cs="Arial"/>
          <w:b/>
          <w:sz w:val="22"/>
          <w:lang w:val="es-ES_tradnl"/>
        </w:rPr>
      </w:pPr>
      <w:r w:rsidRPr="00213052">
        <w:rPr>
          <w:rFonts w:ascii="Arial" w:eastAsia="Calibri" w:hAnsi="Arial" w:cs="Arial"/>
          <w:b/>
          <w:sz w:val="22"/>
          <w:lang w:val="es-ES_tradnl"/>
        </w:rPr>
        <w:t>1.</w:t>
      </w:r>
      <w:r w:rsidRPr="00213052">
        <w:rPr>
          <w:rFonts w:ascii="Arial" w:eastAsia="Calibri" w:hAnsi="Arial" w:cs="Arial"/>
          <w:sz w:val="22"/>
          <w:lang w:val="es-ES_tradnl"/>
        </w:rPr>
        <w:t xml:space="preserve"> </w:t>
      </w:r>
      <w:r w:rsidRPr="00213052">
        <w:rPr>
          <w:rFonts w:ascii="Arial" w:eastAsia="Calibri" w:hAnsi="Arial" w:cs="Arial"/>
          <w:b/>
          <w:sz w:val="22"/>
          <w:lang w:val="es-ES_tradnl"/>
        </w:rPr>
        <w:t xml:space="preserve">Problema planteado </w:t>
      </w:r>
    </w:p>
    <w:p w14:paraId="1052CB86" w14:textId="77777777" w:rsidR="00DF453C" w:rsidRPr="00213052" w:rsidRDefault="00DF453C" w:rsidP="00E669B0">
      <w:pPr>
        <w:pStyle w:val="Prrafodelista"/>
        <w:tabs>
          <w:tab w:val="left" w:pos="284"/>
        </w:tabs>
        <w:spacing w:line="276" w:lineRule="auto"/>
        <w:ind w:left="0"/>
        <w:jc w:val="both"/>
        <w:rPr>
          <w:rFonts w:ascii="Arial" w:eastAsia="Calibri" w:hAnsi="Arial" w:cs="Arial"/>
          <w:b/>
          <w:sz w:val="22"/>
          <w:lang w:val="es-ES_tradnl"/>
        </w:rPr>
      </w:pPr>
    </w:p>
    <w:p w14:paraId="18213FC3" w14:textId="0DDF7568" w:rsidR="00DF67C8" w:rsidRPr="00DF67C8" w:rsidRDefault="00A854AC" w:rsidP="00DF67C8">
      <w:pPr>
        <w:spacing w:line="276" w:lineRule="auto"/>
        <w:jc w:val="both"/>
        <w:rPr>
          <w:rFonts w:ascii="Arial" w:hAnsi="Arial" w:cs="Arial"/>
          <w:sz w:val="22"/>
          <w:lang w:val="es-ES_tradnl"/>
        </w:rPr>
      </w:pPr>
      <w:r w:rsidRPr="00DF67C8">
        <w:rPr>
          <w:rFonts w:ascii="Arial" w:hAnsi="Arial" w:cs="Arial"/>
          <w:color w:val="000000" w:themeColor="text1"/>
          <w:sz w:val="22"/>
          <w:lang w:val="es-ES_tradnl"/>
        </w:rPr>
        <w:t xml:space="preserve">Usted </w:t>
      </w:r>
      <w:r w:rsidR="00F12666" w:rsidRPr="00DF67C8">
        <w:rPr>
          <w:rFonts w:ascii="Arial" w:hAnsi="Arial" w:cs="Arial"/>
          <w:color w:val="000000" w:themeColor="text1"/>
          <w:sz w:val="22"/>
          <w:lang w:val="es-ES_tradnl"/>
        </w:rPr>
        <w:t>realiza</w:t>
      </w:r>
      <w:r w:rsidRPr="00DF67C8">
        <w:rPr>
          <w:rFonts w:ascii="Arial" w:hAnsi="Arial" w:cs="Arial"/>
          <w:color w:val="000000" w:themeColor="text1"/>
          <w:sz w:val="22"/>
          <w:lang w:val="es-ES_tradnl"/>
        </w:rPr>
        <w:t xml:space="preserve"> la siguiente consulta: </w:t>
      </w:r>
      <w:r w:rsidR="00D1776F" w:rsidRPr="00DF67C8">
        <w:rPr>
          <w:rFonts w:ascii="Arial" w:hAnsi="Arial" w:cs="Arial"/>
          <w:sz w:val="22"/>
          <w:lang w:val="es-ES"/>
        </w:rPr>
        <w:t>«[</w:t>
      </w:r>
      <w:r w:rsidR="00D1776F" w:rsidRPr="00DF67C8">
        <w:rPr>
          <w:rFonts w:ascii="Arial" w:hAnsi="Arial" w:cs="Arial"/>
          <w:sz w:val="22"/>
          <w:lang w:val="es-CO"/>
        </w:rPr>
        <w:t>¿]Qué es una invitación privada para una entidad pública?</w:t>
      </w:r>
      <w:r w:rsidR="00DF67C8" w:rsidRPr="00DF67C8">
        <w:rPr>
          <w:rFonts w:ascii="Arial" w:hAnsi="Arial" w:cs="Arial"/>
          <w:color w:val="000000" w:themeColor="text1"/>
          <w:sz w:val="22"/>
          <w:lang w:val="es-ES_tradnl"/>
        </w:rPr>
        <w:t xml:space="preserve"> </w:t>
      </w:r>
      <w:r w:rsidR="00DF67C8" w:rsidRPr="00DF67C8">
        <w:rPr>
          <w:rFonts w:ascii="Arial" w:hAnsi="Arial" w:cs="Arial"/>
          <w:sz w:val="22"/>
          <w:lang w:val="es-ES"/>
        </w:rPr>
        <w:t xml:space="preserve">[¿] </w:t>
      </w:r>
      <w:r w:rsidR="00D1776F" w:rsidRPr="00DF67C8">
        <w:rPr>
          <w:rFonts w:ascii="Arial" w:hAnsi="Arial" w:cs="Arial"/>
          <w:sz w:val="22"/>
          <w:lang w:val="es-ES"/>
        </w:rPr>
        <w:t>Hay manual para el proceso de invitación privado</w:t>
      </w:r>
      <w:r w:rsidR="00DF67C8" w:rsidRPr="00DF67C8">
        <w:rPr>
          <w:rFonts w:ascii="Arial" w:hAnsi="Arial" w:cs="Arial"/>
          <w:sz w:val="22"/>
          <w:lang w:val="es-ES"/>
        </w:rPr>
        <w:t>?</w:t>
      </w:r>
      <w:r w:rsidR="00D1776F" w:rsidRPr="00DF67C8">
        <w:rPr>
          <w:rFonts w:ascii="Arial" w:hAnsi="Arial" w:cs="Arial"/>
          <w:sz w:val="22"/>
          <w:lang w:val="es-ES"/>
        </w:rPr>
        <w:t xml:space="preserve"> </w:t>
      </w:r>
      <w:r w:rsidR="00DF67C8" w:rsidRPr="00DF67C8">
        <w:rPr>
          <w:rFonts w:ascii="Arial" w:hAnsi="Arial" w:cs="Arial"/>
          <w:sz w:val="22"/>
          <w:lang w:val="es-ES"/>
        </w:rPr>
        <w:t xml:space="preserve">[¿] </w:t>
      </w:r>
      <w:r w:rsidR="00DF67C8" w:rsidRPr="00DF67C8">
        <w:rPr>
          <w:rFonts w:ascii="Arial" w:hAnsi="Arial" w:cs="Arial"/>
          <w:sz w:val="22"/>
        </w:rPr>
        <w:t>A que entidades aplicaría y en qué casos?</w:t>
      </w:r>
      <w:r w:rsidR="00DF67C8" w:rsidRPr="00DF67C8">
        <w:rPr>
          <w:rFonts w:ascii="Arial" w:hAnsi="Arial" w:cs="Arial"/>
          <w:sz w:val="22"/>
          <w:lang w:val="es-ES"/>
        </w:rPr>
        <w:t>».</w:t>
      </w:r>
    </w:p>
    <w:p w14:paraId="130E3C84" w14:textId="77777777" w:rsidR="00991BE0" w:rsidRPr="00213052" w:rsidRDefault="00991BE0" w:rsidP="00F12666">
      <w:pPr>
        <w:tabs>
          <w:tab w:val="left" w:pos="426"/>
        </w:tabs>
        <w:ind w:right="709"/>
        <w:jc w:val="both"/>
        <w:rPr>
          <w:rFonts w:ascii="Arial" w:eastAsia="Calibri" w:hAnsi="Arial" w:cs="Arial"/>
          <w:sz w:val="22"/>
          <w:lang w:val="es-ES_tradnl"/>
        </w:rPr>
      </w:pPr>
    </w:p>
    <w:p w14:paraId="08FCE370" w14:textId="77777777" w:rsidR="00F1108B" w:rsidRPr="00213052" w:rsidRDefault="00F1108B" w:rsidP="00E669B0">
      <w:pPr>
        <w:tabs>
          <w:tab w:val="left" w:pos="426"/>
        </w:tabs>
        <w:spacing w:line="276" w:lineRule="auto"/>
        <w:jc w:val="both"/>
        <w:rPr>
          <w:rFonts w:ascii="Arial" w:eastAsia="Calibri" w:hAnsi="Arial" w:cs="Arial"/>
          <w:b/>
          <w:sz w:val="22"/>
          <w:lang w:val="es-ES_tradnl"/>
        </w:rPr>
      </w:pPr>
      <w:r w:rsidRPr="00213052">
        <w:rPr>
          <w:rFonts w:ascii="Arial" w:eastAsia="Calibri" w:hAnsi="Arial" w:cs="Arial"/>
          <w:b/>
          <w:sz w:val="22"/>
          <w:lang w:val="es-ES_tradnl"/>
        </w:rPr>
        <w:t>2.</w:t>
      </w:r>
      <w:r w:rsidRPr="00213052">
        <w:rPr>
          <w:rFonts w:ascii="Arial" w:eastAsia="Calibri" w:hAnsi="Arial" w:cs="Arial"/>
          <w:sz w:val="22"/>
          <w:lang w:val="es-ES_tradnl"/>
        </w:rPr>
        <w:t xml:space="preserve"> </w:t>
      </w:r>
      <w:r w:rsidRPr="00213052">
        <w:rPr>
          <w:rFonts w:ascii="Arial" w:eastAsia="Calibri" w:hAnsi="Arial" w:cs="Arial"/>
          <w:b/>
          <w:sz w:val="22"/>
          <w:lang w:val="es-ES_tradnl"/>
        </w:rPr>
        <w:t>Consideraciones</w:t>
      </w:r>
    </w:p>
    <w:p w14:paraId="7929A60D" w14:textId="77777777" w:rsidR="00C46EA9" w:rsidRPr="00213052" w:rsidRDefault="00C46EA9" w:rsidP="00974C92">
      <w:pPr>
        <w:spacing w:line="276" w:lineRule="auto"/>
        <w:jc w:val="both"/>
        <w:rPr>
          <w:rFonts w:ascii="Arial" w:hAnsi="Arial" w:cs="Arial"/>
          <w:color w:val="000000" w:themeColor="text1"/>
          <w:sz w:val="22"/>
          <w:lang w:val="es-ES_tradnl"/>
        </w:rPr>
      </w:pPr>
    </w:p>
    <w:p w14:paraId="099FEAE7" w14:textId="55476167" w:rsidR="00DF67C8" w:rsidRPr="00DF67C8" w:rsidRDefault="00DF67C8" w:rsidP="00DF67C8">
      <w:pPr>
        <w:spacing w:line="276" w:lineRule="auto"/>
        <w:jc w:val="both"/>
        <w:rPr>
          <w:rFonts w:ascii="Arial" w:hAnsi="Arial" w:cs="Arial"/>
          <w:color w:val="000000" w:themeColor="text1"/>
          <w:sz w:val="22"/>
          <w:lang w:val="es-ES_tradnl"/>
        </w:rPr>
      </w:pPr>
      <w:r w:rsidRPr="00DF67C8">
        <w:rPr>
          <w:rFonts w:ascii="Arial" w:hAnsi="Arial" w:cs="Arial"/>
          <w:sz w:val="22"/>
          <w:lang w:val="es-ES_tradnl"/>
        </w:rPr>
        <w:t>Para resolver esta consulta se hará un análisis de</w:t>
      </w:r>
      <w:r>
        <w:rPr>
          <w:rFonts w:ascii="Arial" w:hAnsi="Arial" w:cs="Arial"/>
          <w:sz w:val="22"/>
          <w:lang w:val="es-ES_tradnl"/>
        </w:rPr>
        <w:t xml:space="preserve"> </w:t>
      </w:r>
      <w:r w:rsidRPr="00DF67C8">
        <w:rPr>
          <w:rFonts w:ascii="Arial" w:hAnsi="Arial" w:cs="Arial"/>
          <w:sz w:val="22"/>
          <w:lang w:val="es-ES_tradnl"/>
        </w:rPr>
        <w:t xml:space="preserve">los regímenes especiales en la contratación estatal, como ámbitos de regulación que se constituyen </w:t>
      </w:r>
      <w:r w:rsidR="00687248">
        <w:rPr>
          <w:rFonts w:ascii="Arial" w:hAnsi="Arial" w:cs="Arial"/>
          <w:sz w:val="22"/>
          <w:lang w:val="es-ES_tradnl"/>
        </w:rPr>
        <w:t>en</w:t>
      </w:r>
      <w:r w:rsidRPr="00DF67C8">
        <w:rPr>
          <w:rFonts w:ascii="Arial" w:hAnsi="Arial" w:cs="Arial"/>
          <w:sz w:val="22"/>
          <w:lang w:val="es-ES_tradnl"/>
        </w:rPr>
        <w:t xml:space="preserve"> una mixtura entre las disposiciones del derecho privado, de los manuales o reglamentos internos de </w:t>
      </w:r>
      <w:r w:rsidRPr="00DF67C8">
        <w:rPr>
          <w:rFonts w:ascii="Arial" w:hAnsi="Arial" w:cs="Arial"/>
          <w:sz w:val="22"/>
          <w:lang w:val="es-ES_tradnl"/>
        </w:rPr>
        <w:lastRenderedPageBreak/>
        <w:t>contratación de las entidades estatales, de los principios de la función administrativa y de la gestión fiscal</w:t>
      </w:r>
      <w:r w:rsidR="00B35322">
        <w:rPr>
          <w:rFonts w:ascii="Arial" w:hAnsi="Arial" w:cs="Arial"/>
          <w:sz w:val="22"/>
          <w:lang w:val="es-ES_tradnl"/>
        </w:rPr>
        <w:t xml:space="preserve">, y del régimen de inhabilidades e incompatibilidades </w:t>
      </w:r>
    </w:p>
    <w:p w14:paraId="75901F5B" w14:textId="2E70A20F" w:rsidR="00E0142A" w:rsidRPr="00BA2F25" w:rsidRDefault="00E0142A" w:rsidP="00E0142A">
      <w:pPr>
        <w:spacing w:before="120" w:line="276" w:lineRule="auto"/>
        <w:ind w:firstLine="709"/>
        <w:jc w:val="both"/>
        <w:rPr>
          <w:rFonts w:ascii="Arial" w:hAnsi="Arial" w:cs="Arial"/>
          <w:color w:val="000000" w:themeColor="text1"/>
          <w:sz w:val="22"/>
          <w:lang w:val="es-CO"/>
        </w:rPr>
      </w:pPr>
      <w:r w:rsidRPr="00213052">
        <w:rPr>
          <w:rFonts w:ascii="Arial" w:hAnsi="Arial" w:cs="Arial"/>
          <w:color w:val="000000" w:themeColor="text1"/>
          <w:sz w:val="22"/>
          <w:lang w:val="es-ES_tradnl"/>
        </w:rPr>
        <w:t>La Agencia Nacional de Contratación Pública – Colombia Compra Eficiente se pronunció sobre el régimen jurídico aplicable a las entidades exceptuadas del Estatuto General de Contratación de la Administración Pública</w:t>
      </w:r>
      <w:r w:rsidR="00BA2F25">
        <w:rPr>
          <w:rFonts w:ascii="Arial" w:hAnsi="Arial" w:cs="Arial"/>
          <w:color w:val="000000" w:themeColor="text1"/>
          <w:sz w:val="22"/>
          <w:lang w:val="es-ES_tradnl"/>
        </w:rPr>
        <w:t xml:space="preserve"> en los conceptos </w:t>
      </w:r>
      <w:r w:rsidR="00BA2F25" w:rsidRPr="00BA2F25">
        <w:rPr>
          <w:rFonts w:ascii="Arial" w:hAnsi="Arial" w:cs="Arial"/>
          <w:color w:val="000000" w:themeColor="text1"/>
          <w:sz w:val="22"/>
          <w:lang w:val="es-ES_tradnl"/>
        </w:rPr>
        <w:t>C−018 del 05</w:t>
      </w:r>
      <w:r w:rsidR="00BA2F25">
        <w:rPr>
          <w:rFonts w:ascii="Arial" w:hAnsi="Arial" w:cs="Arial"/>
          <w:color w:val="000000" w:themeColor="text1"/>
          <w:sz w:val="22"/>
          <w:lang w:val="es-ES_tradnl"/>
        </w:rPr>
        <w:t xml:space="preserve"> de febrero de </w:t>
      </w:r>
      <w:r w:rsidR="00BA2F25" w:rsidRPr="00BA2F25">
        <w:rPr>
          <w:rFonts w:ascii="Arial" w:hAnsi="Arial" w:cs="Arial"/>
          <w:color w:val="000000" w:themeColor="text1"/>
          <w:sz w:val="22"/>
          <w:lang w:val="es-ES_tradnl"/>
        </w:rPr>
        <w:t>2020, C−027 del 12</w:t>
      </w:r>
      <w:r w:rsidR="00BA2F25">
        <w:rPr>
          <w:rFonts w:ascii="Arial" w:hAnsi="Arial" w:cs="Arial"/>
          <w:color w:val="000000" w:themeColor="text1"/>
          <w:sz w:val="22"/>
          <w:lang w:val="es-ES_tradnl"/>
        </w:rPr>
        <w:t xml:space="preserve"> de febrero de</w:t>
      </w:r>
      <w:r w:rsidR="00BA2F25" w:rsidRPr="00BA2F25">
        <w:rPr>
          <w:rFonts w:ascii="Arial" w:hAnsi="Arial" w:cs="Arial"/>
          <w:color w:val="000000" w:themeColor="text1"/>
          <w:sz w:val="22"/>
          <w:lang w:val="es-ES_tradnl"/>
        </w:rPr>
        <w:t xml:space="preserve"> 2020, C−032 del 19</w:t>
      </w:r>
      <w:r w:rsidR="00BA2F25">
        <w:rPr>
          <w:rFonts w:ascii="Arial" w:hAnsi="Arial" w:cs="Arial"/>
          <w:color w:val="000000" w:themeColor="text1"/>
          <w:sz w:val="22"/>
          <w:lang w:val="es-ES_tradnl"/>
        </w:rPr>
        <w:t xml:space="preserve"> de febrero de </w:t>
      </w:r>
      <w:r w:rsidR="00BA2F25" w:rsidRPr="00BA2F25">
        <w:rPr>
          <w:rFonts w:ascii="Arial" w:hAnsi="Arial" w:cs="Arial"/>
          <w:color w:val="000000" w:themeColor="text1"/>
          <w:sz w:val="22"/>
          <w:lang w:val="es-ES_tradnl"/>
        </w:rPr>
        <w:t>2020, C−179 del 16</w:t>
      </w:r>
      <w:r w:rsidR="00BA2F25">
        <w:rPr>
          <w:rFonts w:ascii="Arial" w:hAnsi="Arial" w:cs="Arial"/>
          <w:color w:val="000000" w:themeColor="text1"/>
          <w:sz w:val="22"/>
          <w:lang w:val="es-ES_tradnl"/>
        </w:rPr>
        <w:t xml:space="preserve"> de marzo de </w:t>
      </w:r>
      <w:r w:rsidR="00BA2F25" w:rsidRPr="00BA2F25">
        <w:rPr>
          <w:rFonts w:ascii="Arial" w:hAnsi="Arial" w:cs="Arial"/>
          <w:color w:val="000000" w:themeColor="text1"/>
          <w:sz w:val="22"/>
          <w:lang w:val="es-ES_tradnl"/>
        </w:rPr>
        <w:t>2020, C−101 del 16</w:t>
      </w:r>
      <w:r w:rsidR="00BA2F25">
        <w:rPr>
          <w:rFonts w:ascii="Arial" w:hAnsi="Arial" w:cs="Arial"/>
          <w:color w:val="000000" w:themeColor="text1"/>
          <w:sz w:val="22"/>
          <w:lang w:val="es-ES_tradnl"/>
        </w:rPr>
        <w:t xml:space="preserve"> de marzo de </w:t>
      </w:r>
      <w:r w:rsidR="00BA2F25" w:rsidRPr="00BA2F25">
        <w:rPr>
          <w:rFonts w:ascii="Arial" w:hAnsi="Arial" w:cs="Arial"/>
          <w:color w:val="000000" w:themeColor="text1"/>
          <w:sz w:val="22"/>
          <w:lang w:val="es-ES_tradnl"/>
        </w:rPr>
        <w:t>2020, C−086 del 16</w:t>
      </w:r>
      <w:r w:rsidR="00BA2F25">
        <w:rPr>
          <w:rFonts w:ascii="Arial" w:hAnsi="Arial" w:cs="Arial"/>
          <w:color w:val="000000" w:themeColor="text1"/>
          <w:sz w:val="22"/>
          <w:lang w:val="es-ES_tradnl"/>
        </w:rPr>
        <w:t xml:space="preserve"> de marzo de </w:t>
      </w:r>
      <w:r w:rsidR="00BA2F25" w:rsidRPr="00BA2F25">
        <w:rPr>
          <w:rFonts w:ascii="Arial" w:hAnsi="Arial" w:cs="Arial"/>
          <w:color w:val="000000" w:themeColor="text1"/>
          <w:sz w:val="22"/>
          <w:lang w:val="es-ES_tradnl"/>
        </w:rPr>
        <w:t>2020, C−168 del 31</w:t>
      </w:r>
      <w:r w:rsidR="00BA2F25">
        <w:rPr>
          <w:rFonts w:ascii="Arial" w:hAnsi="Arial" w:cs="Arial"/>
          <w:color w:val="000000" w:themeColor="text1"/>
          <w:sz w:val="22"/>
          <w:lang w:val="es-ES_tradnl"/>
        </w:rPr>
        <w:t xml:space="preserve"> de marzo de </w:t>
      </w:r>
      <w:r w:rsidR="00BA2F25" w:rsidRPr="00BA2F25">
        <w:rPr>
          <w:rFonts w:ascii="Arial" w:hAnsi="Arial" w:cs="Arial"/>
          <w:color w:val="000000" w:themeColor="text1"/>
          <w:sz w:val="22"/>
          <w:lang w:val="es-ES_tradnl"/>
        </w:rPr>
        <w:t>2020,</w:t>
      </w:r>
      <w:r w:rsidR="00BD2B3F">
        <w:rPr>
          <w:rFonts w:ascii="Arial" w:hAnsi="Arial" w:cs="Arial"/>
          <w:color w:val="000000" w:themeColor="text1"/>
          <w:sz w:val="22"/>
          <w:lang w:val="es-ES_tradnl"/>
        </w:rPr>
        <w:t xml:space="preserve"> C-158 del 3 de abril de 2020,</w:t>
      </w:r>
      <w:r w:rsidR="00BA2F25" w:rsidRPr="00BA2F25">
        <w:rPr>
          <w:rFonts w:ascii="Arial" w:hAnsi="Arial" w:cs="Arial"/>
          <w:color w:val="000000" w:themeColor="text1"/>
          <w:sz w:val="22"/>
          <w:lang w:val="es-ES_tradnl"/>
        </w:rPr>
        <w:t xml:space="preserve"> C−362 del 03</w:t>
      </w:r>
      <w:r w:rsidR="00BA2F25">
        <w:rPr>
          <w:rFonts w:ascii="Arial" w:hAnsi="Arial" w:cs="Arial"/>
          <w:color w:val="000000" w:themeColor="text1"/>
          <w:sz w:val="22"/>
          <w:lang w:val="es-ES_tradnl"/>
        </w:rPr>
        <w:t xml:space="preserve"> de julio de </w:t>
      </w:r>
      <w:r w:rsidR="00BA2F25" w:rsidRPr="00BA2F25">
        <w:rPr>
          <w:rFonts w:ascii="Arial" w:hAnsi="Arial" w:cs="Arial"/>
          <w:color w:val="000000" w:themeColor="text1"/>
          <w:sz w:val="22"/>
          <w:lang w:val="es-ES_tradnl"/>
        </w:rPr>
        <w:t>2020, C−462 del 23</w:t>
      </w:r>
      <w:r w:rsidR="00BA2F25">
        <w:rPr>
          <w:rFonts w:ascii="Arial" w:hAnsi="Arial" w:cs="Arial"/>
          <w:color w:val="000000" w:themeColor="text1"/>
          <w:sz w:val="22"/>
          <w:lang w:val="es-ES_tradnl"/>
        </w:rPr>
        <w:t xml:space="preserve"> de julio de </w:t>
      </w:r>
      <w:r w:rsidR="00BA2F25" w:rsidRPr="00BA2F25">
        <w:rPr>
          <w:rFonts w:ascii="Arial" w:hAnsi="Arial" w:cs="Arial"/>
          <w:color w:val="000000" w:themeColor="text1"/>
          <w:sz w:val="22"/>
          <w:lang w:val="es-ES_tradnl"/>
        </w:rPr>
        <w:t>2020, C–560 del 24</w:t>
      </w:r>
      <w:r w:rsidR="00BA2F25">
        <w:rPr>
          <w:rFonts w:ascii="Arial" w:hAnsi="Arial" w:cs="Arial"/>
          <w:color w:val="000000" w:themeColor="text1"/>
          <w:sz w:val="22"/>
          <w:lang w:val="es-ES_tradnl"/>
        </w:rPr>
        <w:t xml:space="preserve"> de agosto de </w:t>
      </w:r>
      <w:r w:rsidR="00BA2F25" w:rsidRPr="00BA2F25">
        <w:rPr>
          <w:rFonts w:ascii="Arial" w:hAnsi="Arial" w:cs="Arial"/>
          <w:color w:val="000000" w:themeColor="text1"/>
          <w:sz w:val="22"/>
          <w:lang w:val="es-ES_tradnl"/>
        </w:rPr>
        <w:t>2020, C-637 del 28</w:t>
      </w:r>
      <w:r w:rsidR="00BA2F25">
        <w:rPr>
          <w:rFonts w:ascii="Arial" w:hAnsi="Arial" w:cs="Arial"/>
          <w:color w:val="000000" w:themeColor="text1"/>
          <w:sz w:val="22"/>
          <w:lang w:val="es-ES_tradnl"/>
        </w:rPr>
        <w:t xml:space="preserve"> de octubre de </w:t>
      </w:r>
      <w:r w:rsidR="00BA2F25" w:rsidRPr="00BA2F25">
        <w:rPr>
          <w:rFonts w:ascii="Arial" w:hAnsi="Arial" w:cs="Arial"/>
          <w:color w:val="000000" w:themeColor="text1"/>
          <w:sz w:val="22"/>
          <w:lang w:val="es-ES_tradnl"/>
        </w:rPr>
        <w:t>2020</w:t>
      </w:r>
      <w:r w:rsidR="00DF67C8">
        <w:rPr>
          <w:rFonts w:ascii="Arial" w:hAnsi="Arial" w:cs="Arial"/>
          <w:color w:val="000000" w:themeColor="text1"/>
          <w:sz w:val="22"/>
          <w:lang w:val="es-ES_tradnl"/>
        </w:rPr>
        <w:t xml:space="preserve">, </w:t>
      </w:r>
      <w:r w:rsidR="00BA2F25" w:rsidRPr="00BA2F25">
        <w:rPr>
          <w:rFonts w:ascii="Arial" w:hAnsi="Arial" w:cs="Arial"/>
          <w:color w:val="000000" w:themeColor="text1"/>
          <w:sz w:val="22"/>
          <w:lang w:val="es-ES_tradnl"/>
        </w:rPr>
        <w:t>C−684 del 24</w:t>
      </w:r>
      <w:r w:rsidR="00BA2F25">
        <w:rPr>
          <w:rFonts w:ascii="Arial" w:hAnsi="Arial" w:cs="Arial"/>
          <w:color w:val="000000" w:themeColor="text1"/>
          <w:sz w:val="22"/>
          <w:lang w:val="es-ES_tradnl"/>
        </w:rPr>
        <w:t xml:space="preserve"> de noviembre de </w:t>
      </w:r>
      <w:r w:rsidR="00BA2F25" w:rsidRPr="00BA2F25">
        <w:rPr>
          <w:rFonts w:ascii="Arial" w:hAnsi="Arial" w:cs="Arial"/>
          <w:color w:val="000000" w:themeColor="text1"/>
          <w:sz w:val="22"/>
          <w:lang w:val="es-ES_tradnl"/>
        </w:rPr>
        <w:t>2020</w:t>
      </w:r>
      <w:r w:rsidR="00DF67C8">
        <w:rPr>
          <w:rFonts w:ascii="Arial" w:hAnsi="Arial" w:cs="Arial"/>
          <w:color w:val="000000" w:themeColor="text1"/>
          <w:sz w:val="22"/>
          <w:lang w:val="es-ES_tradnl"/>
        </w:rPr>
        <w:t xml:space="preserve"> y C-382</w:t>
      </w:r>
      <w:r w:rsidR="006F1AC2">
        <w:rPr>
          <w:rFonts w:ascii="Arial" w:hAnsi="Arial" w:cs="Arial"/>
          <w:color w:val="000000" w:themeColor="text1"/>
          <w:sz w:val="22"/>
          <w:lang w:val="es-ES_tradnl"/>
        </w:rPr>
        <w:t xml:space="preserve"> del 30 de julio de 2021.</w:t>
      </w:r>
      <w:r w:rsidR="002D66CE">
        <w:rPr>
          <w:rFonts w:ascii="Arial" w:hAnsi="Arial" w:cs="Arial"/>
          <w:color w:val="000000" w:themeColor="text1"/>
          <w:sz w:val="22"/>
          <w:lang w:val="es-ES_tradnl"/>
        </w:rPr>
        <w:t xml:space="preserve"> Tales </w:t>
      </w:r>
      <w:r w:rsidR="00FB61EF">
        <w:rPr>
          <w:rFonts w:ascii="Arial" w:hAnsi="Arial" w:cs="Arial"/>
          <w:color w:val="000000" w:themeColor="text1"/>
          <w:sz w:val="22"/>
          <w:lang w:val="es-ES_tradnl"/>
        </w:rPr>
        <w:t>planteamientos</w:t>
      </w:r>
      <w:r w:rsidR="002D66CE">
        <w:rPr>
          <w:rFonts w:ascii="Arial" w:hAnsi="Arial" w:cs="Arial"/>
          <w:color w:val="000000" w:themeColor="text1"/>
          <w:sz w:val="22"/>
          <w:lang w:val="es-ES_tradnl"/>
        </w:rPr>
        <w:t xml:space="preserve"> se reiteran a continuación y se complementan con algunas consideraciones relacionadas con el</w:t>
      </w:r>
      <w:r w:rsidR="005A579F">
        <w:rPr>
          <w:rFonts w:ascii="Arial" w:hAnsi="Arial" w:cs="Arial"/>
          <w:color w:val="000000" w:themeColor="text1"/>
          <w:sz w:val="22"/>
          <w:lang w:val="es-ES_tradnl"/>
        </w:rPr>
        <w:t xml:space="preserve"> tema que constituye el objeto de la consulta que se resuelve en esta oportunidad.</w:t>
      </w:r>
    </w:p>
    <w:p w14:paraId="350FED4E" w14:textId="77777777" w:rsidR="00E0142A" w:rsidRPr="00BA2F25" w:rsidRDefault="00E0142A" w:rsidP="00E0142A">
      <w:pPr>
        <w:spacing w:line="276" w:lineRule="auto"/>
        <w:jc w:val="both"/>
        <w:rPr>
          <w:rFonts w:ascii="Arial" w:hAnsi="Arial" w:cs="Arial"/>
          <w:b/>
          <w:color w:val="000000" w:themeColor="text1"/>
          <w:sz w:val="22"/>
          <w:lang w:val="es-CO"/>
        </w:rPr>
      </w:pPr>
    </w:p>
    <w:p w14:paraId="3F0F9DEE" w14:textId="77777777" w:rsidR="00E0142A" w:rsidRPr="00213052" w:rsidRDefault="00E0142A" w:rsidP="00E0142A">
      <w:pPr>
        <w:spacing w:line="276" w:lineRule="auto"/>
        <w:jc w:val="both"/>
        <w:rPr>
          <w:rFonts w:ascii="Arial" w:hAnsi="Arial" w:cs="Arial"/>
          <w:b/>
          <w:color w:val="000000" w:themeColor="text1"/>
          <w:sz w:val="22"/>
          <w:lang w:val="es-ES_tradnl"/>
        </w:rPr>
      </w:pPr>
      <w:r w:rsidRPr="00213052">
        <w:rPr>
          <w:rFonts w:ascii="Arial" w:hAnsi="Arial" w:cs="Arial"/>
          <w:b/>
          <w:color w:val="000000" w:themeColor="text1"/>
          <w:sz w:val="22"/>
          <w:lang w:val="es-ES_tradnl"/>
        </w:rPr>
        <w:t>2.1. Regímenes especiales en la contratación estatal. Excepciones al Estatuto General de Contratación de la Administración Pública: derecho privado matizado por las reglas y principios del derecho administrativo</w:t>
      </w:r>
    </w:p>
    <w:p w14:paraId="552A9012" w14:textId="77777777" w:rsidR="00E0142A" w:rsidRPr="00213052" w:rsidRDefault="00E0142A" w:rsidP="00E0142A">
      <w:pPr>
        <w:tabs>
          <w:tab w:val="left" w:pos="426"/>
        </w:tabs>
        <w:spacing w:line="276" w:lineRule="auto"/>
        <w:jc w:val="both"/>
        <w:rPr>
          <w:rFonts w:ascii="Arial" w:eastAsia="Calibri" w:hAnsi="Arial" w:cs="Arial"/>
          <w:b/>
          <w:color w:val="000000" w:themeColor="text1"/>
          <w:sz w:val="22"/>
          <w:lang w:val="es-ES_tradnl"/>
        </w:rPr>
      </w:pPr>
    </w:p>
    <w:p w14:paraId="5CE5EFDC" w14:textId="3205D3AB" w:rsidR="00E0142A" w:rsidRPr="00213052" w:rsidRDefault="00E0142A" w:rsidP="00E0142A">
      <w:pPr>
        <w:tabs>
          <w:tab w:val="left" w:pos="426"/>
        </w:tabs>
        <w:spacing w:line="276" w:lineRule="auto"/>
        <w:jc w:val="both"/>
        <w:rPr>
          <w:rFonts w:ascii="Arial" w:eastAsia="Calibri" w:hAnsi="Arial" w:cs="Arial"/>
          <w:b/>
          <w:color w:val="000000" w:themeColor="text1"/>
          <w:sz w:val="22"/>
          <w:lang w:val="es-ES_tradnl"/>
        </w:rPr>
      </w:pPr>
      <w:r w:rsidRPr="00213052">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w:t>
      </w:r>
      <w:r w:rsidR="00C17C14">
        <w:rPr>
          <w:rFonts w:ascii="Arial" w:eastAsia="Calibri" w:hAnsi="Arial" w:cs="Arial"/>
          <w:color w:val="000000" w:themeColor="text1"/>
          <w:sz w:val="22"/>
          <w:lang w:val="es-ES_tradnl"/>
        </w:rPr>
        <w:t>el legislador optó por asignarles un régimen contractual distinto al del Estatuto General de Contratación de la Administración Pública –EGCAP–</w:t>
      </w:r>
      <w:r w:rsidRPr="00213052">
        <w:rPr>
          <w:rFonts w:ascii="Arial" w:eastAsia="Calibri" w:hAnsi="Arial" w:cs="Arial"/>
          <w:color w:val="000000" w:themeColor="text1"/>
          <w:sz w:val="22"/>
          <w:lang w:val="es-ES_tradnl"/>
        </w:rPr>
        <w:t xml:space="preserve">. Esto quiere decir que no están sometidas al </w:t>
      </w:r>
      <w:r w:rsidR="00C17C14">
        <w:rPr>
          <w:rFonts w:ascii="Arial" w:eastAsia="Calibri" w:hAnsi="Arial" w:cs="Arial"/>
          <w:color w:val="000000" w:themeColor="text1"/>
          <w:sz w:val="22"/>
          <w:lang w:val="es-ES_tradnl"/>
        </w:rPr>
        <w:t>EGCAP</w:t>
      </w:r>
      <w:r w:rsidRPr="00213052">
        <w:rPr>
          <w:rFonts w:ascii="Arial" w:eastAsia="Calibri" w:hAnsi="Arial" w:cs="Arial"/>
          <w:color w:val="000000" w:themeColor="text1"/>
          <w:sz w:val="22"/>
          <w:lang w:val="es-ES_tradnl"/>
        </w:rPr>
        <w:t xml:space="preserve">, y por ende sus procedimientos contractuales tienen su normativa </w:t>
      </w:r>
      <w:r w:rsidR="005F5153">
        <w:rPr>
          <w:rFonts w:ascii="Arial" w:eastAsia="Calibri" w:hAnsi="Arial" w:cs="Arial"/>
          <w:color w:val="000000" w:themeColor="text1"/>
          <w:sz w:val="22"/>
          <w:lang w:val="es-ES_tradnl"/>
        </w:rPr>
        <w:t xml:space="preserve">propia </w:t>
      </w:r>
      <w:r w:rsidRPr="00213052">
        <w:rPr>
          <w:rFonts w:ascii="Arial" w:eastAsia="Calibri" w:hAnsi="Arial" w:cs="Arial"/>
          <w:color w:val="000000" w:themeColor="text1"/>
          <w:sz w:val="22"/>
          <w:lang w:val="es-ES_tradnl"/>
        </w:rPr>
        <w:t xml:space="preserve">para su desarrollo, esto es, </w:t>
      </w:r>
      <w:r w:rsidR="003F091A">
        <w:rPr>
          <w:rFonts w:ascii="Arial" w:eastAsia="Calibri" w:hAnsi="Arial" w:cs="Arial"/>
          <w:color w:val="000000" w:themeColor="text1"/>
          <w:sz w:val="22"/>
          <w:lang w:val="es-ES_tradnl"/>
        </w:rPr>
        <w:t xml:space="preserve">usualmente </w:t>
      </w:r>
      <w:r w:rsidRPr="00213052">
        <w:rPr>
          <w:rFonts w:ascii="Arial" w:eastAsia="Calibri" w:hAnsi="Arial" w:cs="Arial"/>
          <w:color w:val="000000" w:themeColor="text1"/>
          <w:sz w:val="22"/>
          <w:lang w:val="es-ES_tradnl"/>
        </w:rPr>
        <w:t>el derecho privado, lo cual está determinado en las normas de creación de las entidades de régimen especial y en sus manuales de contratación.</w:t>
      </w:r>
    </w:p>
    <w:p w14:paraId="7C2FA548" w14:textId="7875EB23" w:rsidR="00E0142A" w:rsidRPr="00213052" w:rsidRDefault="00E0142A" w:rsidP="00E0142A">
      <w:pPr>
        <w:spacing w:before="120" w:after="120" w:line="276" w:lineRule="auto"/>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ab/>
        <w:t>Teniendo en cuenta que las entidades de régimen especial están facultadas legalmente para aplicar reglas distintas a</w:t>
      </w:r>
      <w:r w:rsidR="005F5153">
        <w:rPr>
          <w:rFonts w:ascii="Arial" w:eastAsia="Calibri" w:hAnsi="Arial" w:cs="Arial"/>
          <w:color w:val="000000" w:themeColor="text1"/>
          <w:sz w:val="22"/>
          <w:lang w:val="es-ES_tradnl"/>
        </w:rPr>
        <w:t xml:space="preserve"> las establecidas en</w:t>
      </w:r>
      <w:r w:rsidRPr="00213052">
        <w:rPr>
          <w:rFonts w:ascii="Arial" w:eastAsia="Calibri" w:hAnsi="Arial" w:cs="Arial"/>
          <w:color w:val="000000" w:themeColor="text1"/>
          <w:sz w:val="22"/>
          <w:lang w:val="es-ES_tradnl"/>
        </w:rPr>
        <w:t xml:space="preserve"> la Ley 80 de 1993 y sus normas complementarias, </w:t>
      </w:r>
      <w:r w:rsidR="005F5153">
        <w:rPr>
          <w:rFonts w:ascii="Arial" w:eastAsia="Calibri" w:hAnsi="Arial" w:cs="Arial"/>
          <w:color w:val="000000" w:themeColor="text1"/>
          <w:sz w:val="22"/>
          <w:lang w:val="es-ES_tradnl"/>
        </w:rPr>
        <w:t>su régimen contractual</w:t>
      </w:r>
      <w:r w:rsidR="005F5153" w:rsidRPr="00213052">
        <w:rPr>
          <w:rFonts w:ascii="Arial" w:eastAsia="Calibri" w:hAnsi="Arial" w:cs="Arial"/>
          <w:color w:val="000000" w:themeColor="text1"/>
          <w:sz w:val="22"/>
          <w:lang w:val="es-ES_tradnl"/>
        </w:rPr>
        <w:t xml:space="preserve"> </w:t>
      </w:r>
      <w:r w:rsidRPr="00213052">
        <w:rPr>
          <w:rFonts w:ascii="Arial" w:eastAsia="Calibri" w:hAnsi="Arial" w:cs="Arial"/>
          <w:color w:val="000000" w:themeColor="text1"/>
          <w:sz w:val="22"/>
          <w:lang w:val="es-ES_tradnl"/>
        </w:rPr>
        <w:t>estará definido en la no</w:t>
      </w:r>
      <w:r w:rsidR="006F1AC2">
        <w:rPr>
          <w:rFonts w:ascii="Arial" w:eastAsia="Calibri" w:hAnsi="Arial" w:cs="Arial"/>
          <w:color w:val="000000" w:themeColor="text1"/>
          <w:sz w:val="22"/>
          <w:lang w:val="es-ES_tradnl"/>
        </w:rPr>
        <w:t>r</w:t>
      </w:r>
      <w:r w:rsidRPr="00213052">
        <w:rPr>
          <w:rFonts w:ascii="Arial" w:eastAsia="Calibri" w:hAnsi="Arial" w:cs="Arial"/>
          <w:color w:val="000000" w:themeColor="text1"/>
          <w:sz w:val="22"/>
          <w:lang w:val="es-ES_tradnl"/>
        </w:rPr>
        <w:t>ma que crea el régimen especial y será desarrollado en el manual de contratación</w:t>
      </w:r>
      <w:r w:rsidR="005F5153">
        <w:rPr>
          <w:rFonts w:ascii="Arial" w:eastAsia="Calibri" w:hAnsi="Arial" w:cs="Arial"/>
          <w:color w:val="000000" w:themeColor="text1"/>
          <w:sz w:val="22"/>
          <w:lang w:val="es-ES_tradnl"/>
        </w:rPr>
        <w:t xml:space="preserve"> de la respectiva entidad</w:t>
      </w:r>
      <w:r w:rsidRPr="00213052">
        <w:rPr>
          <w:rFonts w:ascii="Arial" w:eastAsia="Calibri" w:hAnsi="Arial" w:cs="Arial"/>
          <w:color w:val="000000" w:themeColor="text1"/>
          <w:sz w:val="22"/>
          <w:lang w:val="es-ES_tradnl"/>
        </w:rPr>
        <w:t xml:space="preserve">, con el fin de que se puedan identificar las reglas que aplican en la contratación. La Agencia Nacional de Contratación Pública - Colombia Compra Eficiente expidió la Guía para las </w:t>
      </w:r>
      <w:r w:rsidR="005F5153">
        <w:rPr>
          <w:rFonts w:ascii="Arial" w:eastAsia="Calibri" w:hAnsi="Arial" w:cs="Arial"/>
          <w:color w:val="000000" w:themeColor="text1"/>
          <w:sz w:val="22"/>
          <w:lang w:val="es-ES_tradnl"/>
        </w:rPr>
        <w:lastRenderedPageBreak/>
        <w:t>e</w:t>
      </w:r>
      <w:r w:rsidRPr="00213052">
        <w:rPr>
          <w:rFonts w:ascii="Arial" w:eastAsia="Calibri" w:hAnsi="Arial" w:cs="Arial"/>
          <w:color w:val="000000" w:themeColor="text1"/>
          <w:sz w:val="22"/>
          <w:lang w:val="es-ES_tradnl"/>
        </w:rPr>
        <w:t xml:space="preserve">ntidades </w:t>
      </w:r>
      <w:r w:rsidR="005F5153">
        <w:rPr>
          <w:rFonts w:ascii="Arial" w:eastAsia="Calibri" w:hAnsi="Arial" w:cs="Arial"/>
          <w:color w:val="000000" w:themeColor="text1"/>
          <w:sz w:val="22"/>
          <w:lang w:val="es-ES_tradnl"/>
        </w:rPr>
        <w:t>e</w:t>
      </w:r>
      <w:r w:rsidRPr="00213052">
        <w:rPr>
          <w:rFonts w:ascii="Arial" w:eastAsia="Calibri" w:hAnsi="Arial" w:cs="Arial"/>
          <w:color w:val="000000" w:themeColor="text1"/>
          <w:sz w:val="22"/>
          <w:lang w:val="es-ES_tradnl"/>
        </w:rPr>
        <w:t>statales con régimen especial de contratación, que las define como aquellas que contratan con un régimen distinto a las Leyes 80 de 1993 y 1150 de 2007</w:t>
      </w:r>
      <w:r w:rsidRPr="00213052">
        <w:rPr>
          <w:rStyle w:val="Refdenotaalpie"/>
          <w:rFonts w:ascii="Arial" w:eastAsia="Calibri" w:hAnsi="Arial" w:cs="Arial"/>
          <w:color w:val="000000" w:themeColor="text1"/>
          <w:sz w:val="22"/>
          <w:lang w:val="es-ES_tradnl"/>
        </w:rPr>
        <w:footnoteReference w:id="2"/>
      </w:r>
      <w:r w:rsidRPr="00213052">
        <w:rPr>
          <w:rFonts w:ascii="Arial" w:eastAsia="Calibri" w:hAnsi="Arial" w:cs="Arial"/>
          <w:color w:val="000000" w:themeColor="text1"/>
          <w:sz w:val="22"/>
          <w:lang w:val="es-ES_tradnl"/>
        </w:rPr>
        <w:t>.</w:t>
      </w:r>
    </w:p>
    <w:p w14:paraId="4AE4BD9B" w14:textId="48BE36C3" w:rsidR="00E0142A" w:rsidRPr="00213052" w:rsidRDefault="00E0142A" w:rsidP="00E0142A">
      <w:pPr>
        <w:spacing w:line="276" w:lineRule="auto"/>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ab/>
        <w:t xml:space="preserve">No obstante, las entidades de régimen especial cumplen una finalidad pública y utilizan recursos públicos para lograrlo, por lo que no son ajenas a los principios de la función administrativa y </w:t>
      </w:r>
      <w:r w:rsidR="005F5153">
        <w:rPr>
          <w:rFonts w:ascii="Arial" w:eastAsia="Calibri" w:hAnsi="Arial" w:cs="Arial"/>
          <w:color w:val="000000" w:themeColor="text1"/>
          <w:sz w:val="22"/>
          <w:lang w:val="es-ES_tradnl"/>
        </w:rPr>
        <w:t>d</w:t>
      </w:r>
      <w:r w:rsidRPr="00213052">
        <w:rPr>
          <w:rFonts w:ascii="Arial" w:eastAsia="Calibri" w:hAnsi="Arial" w:cs="Arial"/>
          <w:color w:val="000000" w:themeColor="text1"/>
          <w:sz w:val="22"/>
          <w:lang w:val="es-ES_tradnl"/>
        </w:rPr>
        <w:t>e</w:t>
      </w:r>
      <w:r w:rsidR="005F5153">
        <w:rPr>
          <w:rFonts w:ascii="Arial" w:eastAsia="Calibri" w:hAnsi="Arial" w:cs="Arial"/>
          <w:color w:val="000000" w:themeColor="text1"/>
          <w:sz w:val="22"/>
          <w:lang w:val="es-ES_tradnl"/>
        </w:rPr>
        <w:t xml:space="preserve"> la gestión</w:t>
      </w:r>
      <w:r w:rsidRPr="00213052">
        <w:rPr>
          <w:rFonts w:ascii="Arial" w:eastAsia="Calibri" w:hAnsi="Arial" w:cs="Arial"/>
          <w:color w:val="000000" w:themeColor="text1"/>
          <w:sz w:val="22"/>
          <w:lang w:val="es-ES_tradnl"/>
        </w:rPr>
        <w:t xml:space="preserve"> fiscal, entre otras reglas dispuestas en la normativa de contratación pública que son tra</w:t>
      </w:r>
      <w:r w:rsidR="002C4AFE">
        <w:rPr>
          <w:rFonts w:ascii="Arial" w:eastAsia="Calibri" w:hAnsi="Arial" w:cs="Arial"/>
          <w:color w:val="000000" w:themeColor="text1"/>
          <w:sz w:val="22"/>
          <w:lang w:val="es-ES_tradnl"/>
        </w:rPr>
        <w:t>n</w:t>
      </w:r>
      <w:r w:rsidRPr="00213052">
        <w:rPr>
          <w:rFonts w:ascii="Arial" w:eastAsia="Calibri" w:hAnsi="Arial" w:cs="Arial"/>
          <w:color w:val="000000" w:themeColor="text1"/>
          <w:sz w:val="22"/>
          <w:lang w:val="es-ES_tradnl"/>
        </w:rPr>
        <w:t xml:space="preserve">sversales a todas las entidades, sin importar su régimen </w:t>
      </w:r>
      <w:r w:rsidR="005F5153">
        <w:rPr>
          <w:rFonts w:ascii="Arial" w:eastAsia="Calibri" w:hAnsi="Arial" w:cs="Arial"/>
          <w:color w:val="000000" w:themeColor="text1"/>
          <w:sz w:val="22"/>
          <w:lang w:val="es-ES_tradnl"/>
        </w:rPr>
        <w:t>contractual</w:t>
      </w:r>
      <w:r w:rsidRPr="00213052">
        <w:rPr>
          <w:rFonts w:ascii="Arial" w:eastAsia="Calibri" w:hAnsi="Arial" w:cs="Arial"/>
          <w:color w:val="000000" w:themeColor="text1"/>
          <w:sz w:val="22"/>
          <w:lang w:val="es-ES_tradnl"/>
        </w:rPr>
        <w:t>. Lo anterior es reafirmado por el Consejo de Estado, que destaca las reglas que sigue la contratación de las entidades de régimen especial:</w:t>
      </w:r>
    </w:p>
    <w:p w14:paraId="444AC64A" w14:textId="77777777" w:rsidR="00E0142A" w:rsidRPr="00213052" w:rsidRDefault="00E0142A" w:rsidP="00E0142A">
      <w:pPr>
        <w:jc w:val="both"/>
        <w:rPr>
          <w:rFonts w:ascii="Arial" w:eastAsia="Calibri" w:hAnsi="Arial" w:cs="Arial"/>
          <w:color w:val="000000" w:themeColor="text1"/>
          <w:sz w:val="22"/>
          <w:lang w:val="es-ES_tradnl"/>
        </w:rPr>
      </w:pPr>
    </w:p>
    <w:p w14:paraId="03A5DCB4" w14:textId="77777777" w:rsidR="00E0142A" w:rsidRPr="00213052" w:rsidRDefault="00E0142A" w:rsidP="00E0142A">
      <w:pPr>
        <w:ind w:left="709" w:right="709"/>
        <w:jc w:val="both"/>
        <w:rPr>
          <w:rFonts w:ascii="Arial" w:eastAsia="Calibri" w:hAnsi="Arial" w:cs="Arial"/>
          <w:color w:val="000000" w:themeColor="text1"/>
          <w:sz w:val="21"/>
          <w:szCs w:val="21"/>
          <w:lang w:val="es-ES_tradnl"/>
        </w:rPr>
      </w:pPr>
      <w:r w:rsidRPr="00213052">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0D109460" w14:textId="77777777" w:rsidR="00E0142A" w:rsidRPr="00213052" w:rsidRDefault="00E0142A" w:rsidP="00E0142A">
      <w:pPr>
        <w:ind w:left="709" w:right="709"/>
        <w:jc w:val="both"/>
        <w:rPr>
          <w:rFonts w:ascii="Arial" w:eastAsia="Calibri" w:hAnsi="Arial" w:cs="Arial"/>
          <w:color w:val="000000" w:themeColor="text1"/>
          <w:sz w:val="21"/>
          <w:szCs w:val="21"/>
          <w:lang w:val="es-ES_tradnl"/>
        </w:rPr>
      </w:pPr>
    </w:p>
    <w:p w14:paraId="5018D614" w14:textId="77777777" w:rsidR="00E0142A" w:rsidRPr="00213052" w:rsidRDefault="00E0142A" w:rsidP="00E0142A">
      <w:pPr>
        <w:ind w:left="709" w:right="709"/>
        <w:jc w:val="both"/>
        <w:rPr>
          <w:rFonts w:ascii="Arial" w:eastAsia="Calibri" w:hAnsi="Arial" w:cs="Arial"/>
          <w:color w:val="000000" w:themeColor="text1"/>
          <w:sz w:val="21"/>
          <w:szCs w:val="21"/>
          <w:lang w:val="es-ES_tradnl"/>
        </w:rPr>
      </w:pPr>
      <w:r w:rsidRPr="00213052">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w:t>
      </w:r>
      <w:proofErr w:type="gramStart"/>
      <w:r w:rsidRPr="00213052">
        <w:rPr>
          <w:rFonts w:ascii="Arial" w:eastAsia="Calibri" w:hAnsi="Arial" w:cs="Arial"/>
          <w:color w:val="000000" w:themeColor="text1"/>
          <w:sz w:val="21"/>
          <w:szCs w:val="21"/>
          <w:lang w:val="es-ES_tradnl"/>
        </w:rPr>
        <w:t>interpretar</w:t>
      </w:r>
      <w:proofErr w:type="gramEnd"/>
      <w:r w:rsidRPr="00213052">
        <w:rPr>
          <w:rFonts w:ascii="Arial" w:eastAsia="Calibri" w:hAnsi="Arial" w:cs="Arial"/>
          <w:color w:val="000000" w:themeColor="text1"/>
          <w:sz w:val="21"/>
          <w:szCs w:val="21"/>
          <w:lang w:val="es-ES_tradnl"/>
        </w:rPr>
        <w:t xml:space="preserve"> pero también transforma parte de esas instituciones, porque se suma a ellas, lo que no siempre se logra conservando intacta la institución privada sino introduciéndole modificaciones. </w:t>
      </w:r>
    </w:p>
    <w:p w14:paraId="63D9A7BD" w14:textId="77777777" w:rsidR="00E0142A" w:rsidRPr="00213052" w:rsidRDefault="00E0142A" w:rsidP="00E0142A">
      <w:pPr>
        <w:ind w:left="709" w:right="709"/>
        <w:jc w:val="both"/>
        <w:rPr>
          <w:rFonts w:ascii="Arial" w:eastAsia="Calibri" w:hAnsi="Arial" w:cs="Arial"/>
          <w:color w:val="000000" w:themeColor="text1"/>
          <w:sz w:val="21"/>
          <w:szCs w:val="21"/>
          <w:lang w:val="es-ES_tradnl"/>
        </w:rPr>
      </w:pPr>
    </w:p>
    <w:p w14:paraId="3004DBC5" w14:textId="77777777" w:rsidR="00E0142A" w:rsidRPr="00213052" w:rsidRDefault="00E0142A" w:rsidP="00E0142A">
      <w:pPr>
        <w:ind w:left="709" w:right="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213052">
        <w:rPr>
          <w:rStyle w:val="Refdenotaalpie"/>
          <w:rFonts w:ascii="Arial" w:eastAsia="Calibri" w:hAnsi="Arial" w:cs="Arial"/>
          <w:color w:val="000000" w:themeColor="text1"/>
          <w:sz w:val="22"/>
          <w:lang w:val="es-ES_tradnl"/>
        </w:rPr>
        <w:footnoteReference w:id="3"/>
      </w:r>
      <w:r w:rsidRPr="00213052">
        <w:rPr>
          <w:rFonts w:ascii="Arial" w:eastAsia="Calibri" w:hAnsi="Arial" w:cs="Arial"/>
          <w:color w:val="000000" w:themeColor="text1"/>
          <w:sz w:val="22"/>
          <w:lang w:val="es-ES_tradnl"/>
        </w:rPr>
        <w:t>.</w:t>
      </w:r>
    </w:p>
    <w:p w14:paraId="456FF3CD" w14:textId="77777777" w:rsidR="00E0142A" w:rsidRPr="00213052" w:rsidRDefault="00E0142A" w:rsidP="00E0142A">
      <w:pPr>
        <w:spacing w:line="276" w:lineRule="auto"/>
        <w:jc w:val="both"/>
        <w:rPr>
          <w:rFonts w:ascii="Arial" w:eastAsia="Calibri" w:hAnsi="Arial" w:cs="Arial"/>
          <w:color w:val="000000" w:themeColor="text1"/>
          <w:sz w:val="22"/>
          <w:lang w:val="es-ES_tradnl"/>
        </w:rPr>
      </w:pPr>
    </w:p>
    <w:p w14:paraId="72E8D424" w14:textId="29F4FC49" w:rsidR="00E0142A" w:rsidRPr="00213052" w:rsidRDefault="00E0142A" w:rsidP="00E0142A">
      <w:pPr>
        <w:spacing w:line="276" w:lineRule="auto"/>
        <w:ind w:firstLine="708"/>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lastRenderedPageBreak/>
        <w:t>T</w:t>
      </w:r>
      <w:r w:rsidR="00185773">
        <w:rPr>
          <w:rFonts w:ascii="Arial" w:eastAsia="Calibri" w:hAnsi="Arial" w:cs="Arial"/>
          <w:color w:val="000000" w:themeColor="text1"/>
          <w:sz w:val="22"/>
          <w:lang w:val="es-ES_tradnl"/>
        </w:rPr>
        <w:t>eniendo en cuenta</w:t>
      </w:r>
      <w:r w:rsidRPr="00213052">
        <w:rPr>
          <w:rFonts w:ascii="Arial" w:eastAsia="Calibri" w:hAnsi="Arial" w:cs="Arial"/>
          <w:color w:val="000000" w:themeColor="text1"/>
          <w:sz w:val="22"/>
          <w:lang w:val="es-ES_tradnl"/>
        </w:rPr>
        <w:t xml:space="preserve">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w:t>
      </w:r>
      <w:r w:rsidR="00177B94">
        <w:rPr>
          <w:rFonts w:ascii="Arial" w:eastAsia="Calibri" w:hAnsi="Arial" w:cs="Arial"/>
          <w:color w:val="000000" w:themeColor="text1"/>
          <w:sz w:val="22"/>
          <w:lang w:val="es-ES_tradnl"/>
        </w:rPr>
        <w:t>. Lo anterior, sin perjuicio de que algunas de estas reglas se establezcan, complementen o detallen en los documentos que se expiden en desarrollo de sus procedimientos contractuales.</w:t>
      </w:r>
    </w:p>
    <w:p w14:paraId="691F4CA8" w14:textId="77777777" w:rsidR="00E0142A" w:rsidRPr="00213052" w:rsidRDefault="00E0142A" w:rsidP="00E0142A">
      <w:pPr>
        <w:spacing w:before="120" w:after="120" w:line="276" w:lineRule="auto"/>
        <w:ind w:firstLine="708"/>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w:t>
      </w:r>
    </w:p>
    <w:p w14:paraId="5909EC7B" w14:textId="77777777" w:rsidR="003D6B7C" w:rsidRPr="006731B0" w:rsidRDefault="003D6B7C" w:rsidP="003D6B7C">
      <w:pPr>
        <w:spacing w:line="276" w:lineRule="auto"/>
        <w:jc w:val="both"/>
        <w:rPr>
          <w:rFonts w:ascii="Arial" w:eastAsia="Calibri" w:hAnsi="Arial" w:cs="Arial"/>
          <w:color w:val="000000" w:themeColor="text1"/>
          <w:sz w:val="22"/>
          <w:lang w:val="es-CO"/>
        </w:rPr>
      </w:pPr>
    </w:p>
    <w:p w14:paraId="16C94671" w14:textId="77777777" w:rsidR="00E0142A" w:rsidRPr="00213052" w:rsidRDefault="00E0142A" w:rsidP="00E0142A">
      <w:pPr>
        <w:spacing w:line="276" w:lineRule="auto"/>
        <w:jc w:val="both"/>
        <w:rPr>
          <w:rFonts w:ascii="Arial" w:eastAsia="Calibri" w:hAnsi="Arial" w:cs="Arial"/>
          <w:b/>
          <w:color w:val="000000" w:themeColor="text1"/>
          <w:sz w:val="22"/>
          <w:lang w:val="es-ES_tradnl"/>
        </w:rPr>
      </w:pPr>
      <w:r w:rsidRPr="00213052">
        <w:rPr>
          <w:rFonts w:ascii="Arial" w:eastAsia="Calibri" w:hAnsi="Arial" w:cs="Arial"/>
          <w:b/>
          <w:color w:val="000000" w:themeColor="text1"/>
          <w:sz w:val="22"/>
          <w:lang w:val="es-ES_tradnl"/>
        </w:rPr>
        <w:t xml:space="preserve">2.2. Manual o reglamento interno de contratación de las entidades de régimen especial: límites derivados de la reserva de ley y forma de llenar sus vacíos </w:t>
      </w:r>
    </w:p>
    <w:p w14:paraId="42A02BCD" w14:textId="77777777" w:rsidR="00E0142A" w:rsidRPr="00213052" w:rsidRDefault="00E0142A" w:rsidP="00E0142A">
      <w:pPr>
        <w:spacing w:line="276" w:lineRule="auto"/>
        <w:jc w:val="both"/>
        <w:rPr>
          <w:rFonts w:ascii="Arial" w:eastAsia="Calibri" w:hAnsi="Arial" w:cs="Arial"/>
          <w:color w:val="000000" w:themeColor="text1"/>
          <w:sz w:val="22"/>
          <w:lang w:val="es-ES_tradnl"/>
        </w:rPr>
      </w:pPr>
    </w:p>
    <w:p w14:paraId="15BD2DA5" w14:textId="6ED0E6FC" w:rsidR="00E0142A" w:rsidRPr="00213052" w:rsidRDefault="00E0142A" w:rsidP="00E0142A">
      <w:pPr>
        <w:spacing w:line="276" w:lineRule="auto"/>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Según se indicó anteriormente, las entidades estatales que, por disposición legal, cuentan con un régimen especial</w:t>
      </w:r>
      <w:r w:rsidRPr="00213052">
        <w:rPr>
          <w:rStyle w:val="Refdenotaalpie"/>
          <w:rFonts w:ascii="Arial" w:eastAsia="Calibri" w:hAnsi="Arial" w:cs="Arial"/>
          <w:color w:val="000000" w:themeColor="text1"/>
          <w:sz w:val="22"/>
          <w:lang w:val="es-ES_tradnl"/>
        </w:rPr>
        <w:footnoteReference w:id="4"/>
      </w:r>
      <w:r w:rsidRPr="00213052">
        <w:rPr>
          <w:rFonts w:ascii="Arial" w:eastAsia="Calibri" w:hAnsi="Arial" w:cs="Arial"/>
          <w:color w:val="000000" w:themeColor="text1"/>
          <w:sz w:val="22"/>
          <w:lang w:val="es-ES_tradnl"/>
        </w:rPr>
        <w:t>, exceptuado del Estatuto General de Contratación de la Administración Pública –Leyes 80 de 1993, 1150 de 2007 y normas complementarias</w:t>
      </w:r>
      <w:r w:rsidRPr="00213052">
        <w:rPr>
          <w:rStyle w:val="Refdenotaalpie"/>
          <w:rFonts w:ascii="Arial" w:eastAsia="Calibri" w:hAnsi="Arial" w:cs="Arial"/>
          <w:color w:val="000000" w:themeColor="text1"/>
          <w:sz w:val="22"/>
          <w:lang w:val="es-ES_tradnl"/>
        </w:rPr>
        <w:footnoteReference w:id="5"/>
      </w:r>
      <w:r w:rsidRPr="00213052">
        <w:rPr>
          <w:rFonts w:ascii="Arial" w:eastAsia="Calibri" w:hAnsi="Arial" w:cs="Arial"/>
          <w:color w:val="000000" w:themeColor="text1"/>
          <w:sz w:val="22"/>
          <w:lang w:val="es-ES_tradnl"/>
        </w:rPr>
        <w:t xml:space="preserve">– pueden expedir un reglamento interno de contratación –comúnmente denominado </w:t>
      </w:r>
      <w:r w:rsidRPr="00213052">
        <w:rPr>
          <w:rFonts w:ascii="Arial" w:eastAsia="Calibri" w:hAnsi="Arial" w:cs="Arial"/>
          <w:i/>
          <w:color w:val="000000" w:themeColor="text1"/>
          <w:sz w:val="22"/>
          <w:lang w:val="es-ES_tradnl"/>
        </w:rPr>
        <w:t>manual de contratación</w:t>
      </w:r>
      <w:r w:rsidRPr="00213052">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w:t>
      </w:r>
      <w:r w:rsidRPr="00213052">
        <w:rPr>
          <w:rFonts w:ascii="Arial" w:eastAsia="Calibri" w:hAnsi="Arial" w:cs="Arial"/>
          <w:color w:val="000000" w:themeColor="text1"/>
          <w:sz w:val="22"/>
          <w:lang w:val="es-ES_tradnl"/>
        </w:rPr>
        <w:lastRenderedPageBreak/>
        <w:t xml:space="preserve">es un acto administrativo y, de manera más concreta, un reglamento, pues, además de consistir en una manifestación unilateral de voluntad efectuada por la entidad estatal,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31260EA2" w14:textId="5D35ED70" w:rsidR="00BB5518" w:rsidRDefault="00E0142A" w:rsidP="00BB5518">
      <w:pPr>
        <w:spacing w:before="120" w:after="120" w:line="276" w:lineRule="auto"/>
        <w:ind w:firstLine="709"/>
        <w:jc w:val="both"/>
        <w:rPr>
          <w:rFonts w:ascii="Arial" w:eastAsia="Calibri" w:hAnsi="Arial" w:cs="Arial"/>
          <w:color w:val="000000" w:themeColor="text1"/>
          <w:sz w:val="22"/>
          <w:lang w:val="es-ES_tradnl"/>
        </w:rPr>
      </w:pPr>
      <w:r w:rsidRPr="00213052">
        <w:rPr>
          <w:rFonts w:ascii="Arial" w:eastAsia="Calibri" w:hAnsi="Arial" w:cs="Arial"/>
          <w:color w:val="000000" w:themeColor="text1"/>
          <w:sz w:val="22"/>
          <w:lang w:val="es-ES_tradnl"/>
        </w:rPr>
        <w:t xml:space="preserve">Sin embargo, la libertad de configuración reglamentaria de las entidades estatales, expresada en el manual de contratación, no es absoluta, </w:t>
      </w:r>
      <w:r w:rsidR="00B25257">
        <w:rPr>
          <w:rFonts w:ascii="Arial" w:eastAsia="Calibri" w:hAnsi="Arial" w:cs="Arial"/>
          <w:color w:val="000000" w:themeColor="text1"/>
          <w:sz w:val="22"/>
          <w:lang w:val="es-ES_tradnl"/>
        </w:rPr>
        <w:t>pues</w:t>
      </w:r>
      <w:r w:rsidRPr="00213052">
        <w:rPr>
          <w:rFonts w:ascii="Arial" w:eastAsia="Calibri" w:hAnsi="Arial" w:cs="Arial"/>
          <w:color w:val="000000" w:themeColor="text1"/>
          <w:sz w:val="22"/>
          <w:lang w:val="es-ES_tradnl"/>
        </w:rPr>
        <w:t xml:space="preserve"> a pesar de que están facultadas para regular ciertos temas relacionados con la actividad contractual, deben hacerlo respetando la reserva legal de la que gozan ciertas materias. En tal sentido, asuntos como: i) los requisitos de existencia y validez del contrato, </w:t>
      </w:r>
      <w:proofErr w:type="spellStart"/>
      <w:r w:rsidRPr="00213052">
        <w:rPr>
          <w:rFonts w:ascii="Arial" w:eastAsia="Calibri" w:hAnsi="Arial" w:cs="Arial"/>
          <w:color w:val="000000" w:themeColor="text1"/>
          <w:sz w:val="22"/>
          <w:lang w:val="es-ES_tradnl"/>
        </w:rPr>
        <w:t>ii</w:t>
      </w:r>
      <w:proofErr w:type="spellEnd"/>
      <w:r w:rsidRPr="00213052">
        <w:rPr>
          <w:rFonts w:ascii="Arial" w:eastAsia="Calibri" w:hAnsi="Arial" w:cs="Arial"/>
          <w:color w:val="000000" w:themeColor="text1"/>
          <w:sz w:val="22"/>
          <w:lang w:val="es-ES_tradnl"/>
        </w:rPr>
        <w:t>) sanciones</w:t>
      </w:r>
      <w:r w:rsidR="00332769">
        <w:rPr>
          <w:rFonts w:ascii="Arial" w:eastAsia="Calibri" w:hAnsi="Arial" w:cs="Arial"/>
          <w:color w:val="000000" w:themeColor="text1"/>
          <w:sz w:val="22"/>
          <w:lang w:val="es-ES_tradnl"/>
        </w:rPr>
        <w:t xml:space="preserve">, sin perjuicio de las que pueden pactar de acuerdo con las normas civiles y comerciales, </w:t>
      </w:r>
      <w:proofErr w:type="spellStart"/>
      <w:r w:rsidR="00332769">
        <w:rPr>
          <w:rFonts w:ascii="Arial" w:eastAsia="Calibri" w:hAnsi="Arial" w:cs="Arial"/>
          <w:color w:val="000000" w:themeColor="text1"/>
          <w:sz w:val="22"/>
          <w:lang w:val="es-ES_tradnl"/>
        </w:rPr>
        <w:t>iii</w:t>
      </w:r>
      <w:proofErr w:type="spellEnd"/>
      <w:r w:rsidR="00332769">
        <w:rPr>
          <w:rFonts w:ascii="Arial" w:eastAsia="Calibri" w:hAnsi="Arial" w:cs="Arial"/>
          <w:color w:val="000000" w:themeColor="text1"/>
          <w:sz w:val="22"/>
          <w:lang w:val="es-ES_tradnl"/>
        </w:rPr>
        <w:t>)</w:t>
      </w:r>
      <w:r w:rsidRPr="00213052">
        <w:rPr>
          <w:rFonts w:ascii="Arial" w:eastAsia="Calibri" w:hAnsi="Arial" w:cs="Arial"/>
          <w:color w:val="000000" w:themeColor="text1"/>
          <w:sz w:val="22"/>
          <w:lang w:val="es-ES_tradnl"/>
        </w:rPr>
        <w:t xml:space="preserve"> procedimientos para su imposición,</w:t>
      </w:r>
      <w:r w:rsidR="00332769">
        <w:rPr>
          <w:rFonts w:ascii="Arial" w:eastAsia="Calibri" w:hAnsi="Arial" w:cs="Arial"/>
          <w:color w:val="000000" w:themeColor="text1"/>
          <w:sz w:val="22"/>
          <w:lang w:val="es-ES_tradnl"/>
        </w:rPr>
        <w:t xml:space="preserve"> </w:t>
      </w:r>
      <w:proofErr w:type="spellStart"/>
      <w:r w:rsidRPr="00213052">
        <w:rPr>
          <w:rFonts w:ascii="Arial" w:eastAsia="Calibri" w:hAnsi="Arial" w:cs="Arial"/>
          <w:color w:val="000000" w:themeColor="text1"/>
          <w:sz w:val="22"/>
          <w:lang w:val="es-ES_tradnl"/>
        </w:rPr>
        <w:t>i</w:t>
      </w:r>
      <w:r w:rsidR="00332769">
        <w:rPr>
          <w:rFonts w:ascii="Arial" w:eastAsia="Calibri" w:hAnsi="Arial" w:cs="Arial"/>
          <w:color w:val="000000" w:themeColor="text1"/>
          <w:sz w:val="22"/>
          <w:lang w:val="es-ES_tradnl"/>
        </w:rPr>
        <w:t>v</w:t>
      </w:r>
      <w:proofErr w:type="spellEnd"/>
      <w:r w:rsidRPr="00213052">
        <w:rPr>
          <w:rFonts w:ascii="Arial" w:eastAsia="Calibri" w:hAnsi="Arial" w:cs="Arial"/>
          <w:color w:val="000000" w:themeColor="text1"/>
          <w:sz w:val="22"/>
          <w:lang w:val="es-ES_tradnl"/>
        </w:rPr>
        <w:t>) causales de inhabilidad e incompatibilidad, v) el principio de anualidad del gasto, y v</w:t>
      </w:r>
      <w:r w:rsidR="00332769">
        <w:rPr>
          <w:rFonts w:ascii="Arial" w:eastAsia="Calibri" w:hAnsi="Arial" w:cs="Arial"/>
          <w:color w:val="000000" w:themeColor="text1"/>
          <w:sz w:val="22"/>
          <w:lang w:val="es-ES_tradnl"/>
        </w:rPr>
        <w:t>i</w:t>
      </w:r>
      <w:r w:rsidRPr="00213052">
        <w:rPr>
          <w:rFonts w:ascii="Arial" w:eastAsia="Calibri" w:hAnsi="Arial" w:cs="Arial"/>
          <w:color w:val="000000" w:themeColor="text1"/>
          <w:sz w:val="22"/>
          <w:lang w:val="es-ES_tradnl"/>
        </w:rPr>
        <w:t>)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213052">
        <w:rPr>
          <w:rStyle w:val="Refdenotaalpie"/>
          <w:rFonts w:ascii="Arial" w:eastAsia="Calibri" w:hAnsi="Arial" w:cs="Arial"/>
          <w:color w:val="000000" w:themeColor="text1"/>
          <w:sz w:val="22"/>
          <w:lang w:val="es-ES_tradnl"/>
        </w:rPr>
        <w:footnoteReference w:id="6"/>
      </w:r>
      <w:r w:rsidRPr="00213052">
        <w:rPr>
          <w:rFonts w:ascii="Arial" w:eastAsia="Calibri" w:hAnsi="Arial" w:cs="Arial"/>
          <w:color w:val="000000" w:themeColor="text1"/>
          <w:sz w:val="22"/>
          <w:lang w:val="es-ES_tradnl"/>
        </w:rPr>
        <w:t>.</w:t>
      </w:r>
    </w:p>
    <w:p w14:paraId="508220FB" w14:textId="29ED9C2D" w:rsidR="00BB5518" w:rsidRDefault="00BB5518" w:rsidP="00BB5518">
      <w:pPr>
        <w:spacing w:line="276" w:lineRule="auto"/>
        <w:ind w:firstLine="709"/>
        <w:jc w:val="both"/>
        <w:rPr>
          <w:rFonts w:ascii="Arial" w:hAnsi="Arial" w:cs="Arial"/>
          <w:sz w:val="22"/>
          <w:lang w:val="es-ES"/>
        </w:rPr>
      </w:pPr>
      <w:r w:rsidRPr="00BB5518">
        <w:rPr>
          <w:rFonts w:ascii="Arial" w:eastAsia="Calibri" w:hAnsi="Arial" w:cs="Arial"/>
          <w:color w:val="000000" w:themeColor="text1"/>
          <w:sz w:val="22"/>
          <w:lang w:val="es-ES_tradnl"/>
        </w:rPr>
        <w:lastRenderedPageBreak/>
        <w:t xml:space="preserve">Concretamente, para efectos de la consulta, es menester precisar que, si </w:t>
      </w:r>
      <w:bookmarkStart w:id="2" w:name="_Hlk80208629"/>
      <w:r w:rsidRPr="00BB5518">
        <w:rPr>
          <w:rFonts w:ascii="Arial" w:eastAsia="Calibri" w:hAnsi="Arial" w:cs="Arial"/>
          <w:color w:val="000000" w:themeColor="text1"/>
          <w:sz w:val="22"/>
          <w:lang w:val="es-ES_tradnl"/>
        </w:rPr>
        <w:t>bien las entidades de régimen especial</w:t>
      </w:r>
      <w:r>
        <w:rPr>
          <w:rFonts w:ascii="Arial" w:eastAsia="Calibri" w:hAnsi="Arial" w:cs="Arial"/>
          <w:color w:val="000000" w:themeColor="text1"/>
          <w:sz w:val="22"/>
          <w:lang w:val="es-ES_tradnl"/>
        </w:rPr>
        <w:t xml:space="preserve"> en su reglamento </w:t>
      </w:r>
      <w:r w:rsidR="0034532C">
        <w:rPr>
          <w:rFonts w:ascii="Arial" w:eastAsia="Calibri" w:hAnsi="Arial" w:cs="Arial"/>
          <w:color w:val="000000" w:themeColor="text1"/>
          <w:sz w:val="22"/>
          <w:lang w:val="es-ES_tradnl"/>
        </w:rPr>
        <w:t xml:space="preserve">o manual </w:t>
      </w:r>
      <w:r>
        <w:rPr>
          <w:rFonts w:ascii="Arial" w:eastAsia="Calibri" w:hAnsi="Arial" w:cs="Arial"/>
          <w:color w:val="000000" w:themeColor="text1"/>
          <w:sz w:val="22"/>
          <w:lang w:val="es-ES_tradnl"/>
        </w:rPr>
        <w:t>interno de contratación</w:t>
      </w:r>
      <w:r w:rsidRPr="00BB5518">
        <w:rPr>
          <w:rFonts w:ascii="Arial" w:eastAsia="Calibri" w:hAnsi="Arial" w:cs="Arial"/>
          <w:color w:val="000000" w:themeColor="text1"/>
          <w:sz w:val="22"/>
          <w:lang w:val="es-ES_tradnl"/>
        </w:rPr>
        <w:t xml:space="preserve"> pueden crear una modalidad de selección que </w:t>
      </w:r>
      <w:r w:rsidR="0034532C">
        <w:rPr>
          <w:rFonts w:ascii="Arial" w:eastAsia="Calibri" w:hAnsi="Arial" w:cs="Arial"/>
          <w:color w:val="000000" w:themeColor="text1"/>
          <w:sz w:val="22"/>
          <w:lang w:val="es-ES_tradnl"/>
        </w:rPr>
        <w:t xml:space="preserve">se </w:t>
      </w:r>
      <w:r w:rsidRPr="00BB5518">
        <w:rPr>
          <w:rFonts w:ascii="Arial" w:eastAsia="Calibri" w:hAnsi="Arial" w:cs="Arial"/>
          <w:color w:val="000000" w:themeColor="text1"/>
          <w:sz w:val="22"/>
          <w:lang w:val="es-ES_tradnl"/>
        </w:rPr>
        <w:t>denomine</w:t>
      </w:r>
      <w:r w:rsidR="0034532C">
        <w:rPr>
          <w:rFonts w:ascii="Arial" w:eastAsia="Calibri" w:hAnsi="Arial" w:cs="Arial"/>
          <w:color w:val="000000" w:themeColor="text1"/>
          <w:sz w:val="22"/>
          <w:lang w:val="es-ES_tradnl"/>
        </w:rPr>
        <w:t xml:space="preserve">, por ejemplo, </w:t>
      </w:r>
      <w:r w:rsidRPr="00BB5518">
        <w:rPr>
          <w:rFonts w:ascii="Arial" w:hAnsi="Arial" w:cs="Arial"/>
          <w:sz w:val="22"/>
          <w:lang w:val="es-ES"/>
        </w:rPr>
        <w:t>«</w:t>
      </w:r>
      <w:r w:rsidRPr="00BB5518">
        <w:rPr>
          <w:rFonts w:ascii="Arial" w:eastAsia="Calibri" w:hAnsi="Arial" w:cs="Arial"/>
          <w:color w:val="000000" w:themeColor="text1"/>
          <w:sz w:val="22"/>
          <w:lang w:val="es-ES_tradnl"/>
        </w:rPr>
        <w:t>invitación privada</w:t>
      </w:r>
      <w:r w:rsidRPr="00BB5518">
        <w:rPr>
          <w:rFonts w:ascii="Arial" w:hAnsi="Arial" w:cs="Arial"/>
          <w:sz w:val="22"/>
          <w:lang w:val="es-ES"/>
        </w:rPr>
        <w:t xml:space="preserve">», lo cierto es que de conformidad con las </w:t>
      </w:r>
      <w:r w:rsidRPr="00BB5518">
        <w:rPr>
          <w:rFonts w:ascii="Arial" w:eastAsia="Calibri" w:hAnsi="Arial" w:cs="Arial"/>
          <w:color w:val="000000" w:themeColor="text1"/>
          <w:sz w:val="22"/>
          <w:lang w:val="es-ES_tradnl"/>
        </w:rPr>
        <w:t xml:space="preserve">Leyes 80 de 1993 y 1150 de 2007, que regulan la contratación estatal en Colombia, aquella no es una modalidad de selección ni es un concepto que se utilice en el Estatuto General de Contratación de la Administración Pública. Por tanto, la entidad estatal de régimen especial en desarrollo de su autonomía </w:t>
      </w:r>
      <w:r>
        <w:rPr>
          <w:rFonts w:ascii="Arial" w:eastAsia="Calibri" w:hAnsi="Arial" w:cs="Arial"/>
          <w:color w:val="000000" w:themeColor="text1"/>
          <w:sz w:val="22"/>
          <w:lang w:val="es-ES_tradnl"/>
        </w:rPr>
        <w:t xml:space="preserve">de configuración de </w:t>
      </w:r>
      <w:r w:rsidRPr="00BB5518">
        <w:rPr>
          <w:rFonts w:ascii="Arial" w:eastAsia="Calibri" w:hAnsi="Arial" w:cs="Arial"/>
          <w:color w:val="000000" w:themeColor="text1"/>
          <w:sz w:val="22"/>
          <w:lang w:val="es-ES_tradnl"/>
        </w:rPr>
        <w:t>sus procedimientos de selección</w:t>
      </w:r>
      <w:r>
        <w:rPr>
          <w:rFonts w:ascii="Arial" w:eastAsia="Calibri" w:hAnsi="Arial" w:cs="Arial"/>
          <w:color w:val="000000" w:themeColor="text1"/>
          <w:sz w:val="22"/>
          <w:lang w:val="es-ES_tradnl"/>
        </w:rPr>
        <w:t>,</w:t>
      </w:r>
      <w:r w:rsidRPr="00BB5518">
        <w:rPr>
          <w:rFonts w:ascii="Arial" w:eastAsia="Calibri" w:hAnsi="Arial" w:cs="Arial"/>
          <w:color w:val="000000" w:themeColor="text1"/>
          <w:sz w:val="22"/>
          <w:lang w:val="es-ES_tradnl"/>
        </w:rPr>
        <w:t xml:space="preserve"> tiene la posibilidad de denominar alguno de estos como</w:t>
      </w:r>
      <w:r w:rsidRPr="00BB5518">
        <w:rPr>
          <w:rFonts w:ascii="Arial" w:hAnsi="Arial" w:cs="Arial"/>
          <w:sz w:val="22"/>
          <w:lang w:val="es-ES"/>
        </w:rPr>
        <w:t xml:space="preserve"> «</w:t>
      </w:r>
      <w:r w:rsidRPr="00BB5518">
        <w:rPr>
          <w:rFonts w:ascii="Arial" w:eastAsia="Calibri" w:hAnsi="Arial" w:cs="Arial"/>
          <w:color w:val="000000" w:themeColor="text1"/>
          <w:sz w:val="22"/>
          <w:lang w:val="es-ES_tradnl"/>
        </w:rPr>
        <w:t>invitación privada</w:t>
      </w:r>
      <w:r w:rsidRPr="00BB5518">
        <w:rPr>
          <w:rFonts w:ascii="Arial" w:hAnsi="Arial" w:cs="Arial"/>
          <w:sz w:val="22"/>
          <w:lang w:val="es-ES"/>
        </w:rPr>
        <w:t>»</w:t>
      </w:r>
      <w:r w:rsidR="0034532C">
        <w:rPr>
          <w:rFonts w:ascii="Arial" w:hAnsi="Arial" w:cs="Arial"/>
          <w:sz w:val="22"/>
          <w:lang w:val="es-ES"/>
        </w:rPr>
        <w:t xml:space="preserve"> y</w:t>
      </w:r>
      <w:r w:rsidRPr="00BB5518">
        <w:rPr>
          <w:rFonts w:ascii="Arial" w:hAnsi="Arial" w:cs="Arial"/>
          <w:sz w:val="22"/>
          <w:lang w:val="es-ES"/>
        </w:rPr>
        <w:t xml:space="preserve"> asimismo definirá cuáles serán sus etapas</w:t>
      </w:r>
      <w:r w:rsidR="0034532C">
        <w:rPr>
          <w:rFonts w:ascii="Arial" w:hAnsi="Arial" w:cs="Arial"/>
          <w:sz w:val="22"/>
          <w:lang w:val="es-ES"/>
        </w:rPr>
        <w:t xml:space="preserve"> y </w:t>
      </w:r>
      <w:proofErr w:type="gramStart"/>
      <w:r w:rsidR="0034532C">
        <w:rPr>
          <w:rFonts w:ascii="Arial" w:hAnsi="Arial" w:cs="Arial"/>
          <w:sz w:val="22"/>
          <w:lang w:val="es-ES"/>
        </w:rPr>
        <w:t xml:space="preserve">reglas </w:t>
      </w:r>
      <w:r w:rsidR="00F5223F">
        <w:rPr>
          <w:rFonts w:ascii="Arial" w:hAnsi="Arial" w:cs="Arial"/>
          <w:sz w:val="22"/>
          <w:lang w:val="es-ES"/>
        </w:rPr>
        <w:t xml:space="preserve"> aplicables</w:t>
      </w:r>
      <w:proofErr w:type="gramEnd"/>
      <w:r w:rsidRPr="00BB5518">
        <w:rPr>
          <w:rFonts w:ascii="Arial" w:hAnsi="Arial" w:cs="Arial"/>
          <w:sz w:val="22"/>
          <w:lang w:val="es-ES"/>
        </w:rPr>
        <w:t>.</w:t>
      </w:r>
    </w:p>
    <w:p w14:paraId="435299BC" w14:textId="77777777" w:rsidR="00BB5518" w:rsidRDefault="00BB5518" w:rsidP="005B4004">
      <w:pPr>
        <w:spacing w:line="276" w:lineRule="auto"/>
        <w:jc w:val="both"/>
        <w:rPr>
          <w:rFonts w:ascii="Arial" w:eastAsia="Calibri" w:hAnsi="Arial" w:cs="Arial"/>
          <w:color w:val="000000" w:themeColor="text1"/>
          <w:sz w:val="22"/>
          <w:lang w:val="es-ES_tradnl"/>
        </w:rPr>
      </w:pPr>
    </w:p>
    <w:bookmarkEnd w:id="2"/>
    <w:p w14:paraId="6E4BB750" w14:textId="21586149" w:rsidR="00F1108B" w:rsidRPr="00213052" w:rsidRDefault="00F1108B" w:rsidP="001F4546">
      <w:pPr>
        <w:pStyle w:val="Prrafodelista"/>
        <w:tabs>
          <w:tab w:val="left" w:pos="284"/>
        </w:tabs>
        <w:spacing w:line="276" w:lineRule="auto"/>
        <w:ind w:left="0"/>
        <w:jc w:val="both"/>
        <w:rPr>
          <w:rFonts w:ascii="Arial" w:eastAsia="Calibri" w:hAnsi="Arial" w:cs="Arial"/>
          <w:sz w:val="22"/>
          <w:lang w:val="es-ES_tradnl"/>
        </w:rPr>
      </w:pPr>
      <w:r w:rsidRPr="00213052">
        <w:rPr>
          <w:rFonts w:ascii="Arial" w:eastAsia="Calibri" w:hAnsi="Arial" w:cs="Arial"/>
          <w:b/>
          <w:sz w:val="22"/>
          <w:lang w:val="es-ES_tradnl"/>
        </w:rPr>
        <w:t>3. Respuesta</w:t>
      </w:r>
    </w:p>
    <w:p w14:paraId="4760AC28" w14:textId="125C7C25" w:rsidR="00FC113C" w:rsidRPr="00213052" w:rsidRDefault="00FC113C">
      <w:pPr>
        <w:tabs>
          <w:tab w:val="left" w:pos="426"/>
        </w:tabs>
        <w:spacing w:line="276" w:lineRule="auto"/>
        <w:ind w:right="709"/>
        <w:jc w:val="both"/>
        <w:rPr>
          <w:rFonts w:ascii="Arial" w:eastAsia="Calibri" w:hAnsi="Arial" w:cs="Arial"/>
          <w:sz w:val="22"/>
          <w:lang w:val="es-ES_tradnl"/>
        </w:rPr>
      </w:pPr>
    </w:p>
    <w:p w14:paraId="01135064" w14:textId="4DDE5405" w:rsidR="000D10ED" w:rsidRPr="0044042D" w:rsidRDefault="0044042D" w:rsidP="00A3075B">
      <w:pPr>
        <w:pStyle w:val="Prrafodelista"/>
        <w:tabs>
          <w:tab w:val="left" w:pos="426"/>
        </w:tabs>
        <w:ind w:left="709" w:right="709"/>
        <w:jc w:val="both"/>
        <w:rPr>
          <w:rFonts w:ascii="Arial" w:hAnsi="Arial" w:cs="Arial"/>
          <w:color w:val="000000" w:themeColor="text1"/>
          <w:sz w:val="21"/>
          <w:szCs w:val="21"/>
          <w:lang w:val="es-ES_tradnl"/>
        </w:rPr>
      </w:pPr>
      <w:proofErr w:type="gramStart"/>
      <w:r w:rsidRPr="0044042D">
        <w:rPr>
          <w:rFonts w:ascii="Arial" w:hAnsi="Arial" w:cs="Arial"/>
          <w:sz w:val="21"/>
          <w:szCs w:val="21"/>
          <w:lang w:val="es-ES"/>
        </w:rPr>
        <w:t>i)«</w:t>
      </w:r>
      <w:proofErr w:type="gramEnd"/>
      <w:r w:rsidRPr="0044042D">
        <w:rPr>
          <w:rFonts w:ascii="Arial" w:hAnsi="Arial" w:cs="Arial"/>
          <w:sz w:val="21"/>
          <w:szCs w:val="21"/>
          <w:lang w:val="es-ES"/>
        </w:rPr>
        <w:t>[</w:t>
      </w:r>
      <w:r w:rsidRPr="0044042D">
        <w:rPr>
          <w:rFonts w:ascii="Arial" w:hAnsi="Arial" w:cs="Arial"/>
          <w:sz w:val="21"/>
          <w:szCs w:val="21"/>
          <w:lang w:val="es-CO"/>
        </w:rPr>
        <w:t>¿]Qué es una invitación privada para una entidad pública?</w:t>
      </w:r>
      <w:r w:rsidRPr="0044042D">
        <w:rPr>
          <w:rFonts w:ascii="Arial" w:hAnsi="Arial" w:cs="Arial"/>
          <w:color w:val="000000" w:themeColor="text1"/>
          <w:sz w:val="21"/>
          <w:szCs w:val="21"/>
          <w:lang w:val="es-ES_tradnl"/>
        </w:rPr>
        <w:t xml:space="preserve"> </w:t>
      </w:r>
      <w:r w:rsidRPr="0044042D">
        <w:rPr>
          <w:rFonts w:ascii="Arial" w:hAnsi="Arial" w:cs="Arial"/>
          <w:sz w:val="21"/>
          <w:szCs w:val="21"/>
          <w:lang w:val="es-ES"/>
        </w:rPr>
        <w:t xml:space="preserve">[¿] Hay manual para el proceso de invitación privado? [¿] </w:t>
      </w:r>
      <w:r w:rsidRPr="0044042D">
        <w:rPr>
          <w:rFonts w:ascii="Arial" w:hAnsi="Arial" w:cs="Arial"/>
          <w:sz w:val="21"/>
          <w:szCs w:val="21"/>
        </w:rPr>
        <w:t>A que entidades aplicaría y en qué casos?</w:t>
      </w:r>
      <w:r w:rsidRPr="0044042D">
        <w:rPr>
          <w:rFonts w:ascii="Arial" w:hAnsi="Arial" w:cs="Arial"/>
          <w:sz w:val="21"/>
          <w:szCs w:val="21"/>
          <w:lang w:val="es-ES"/>
        </w:rPr>
        <w:t>».</w:t>
      </w:r>
      <w:r w:rsidR="000E3509" w:rsidRPr="0044042D">
        <w:rPr>
          <w:rFonts w:ascii="Arial" w:hAnsi="Arial" w:cs="Arial"/>
          <w:color w:val="000000" w:themeColor="text1"/>
          <w:sz w:val="21"/>
          <w:szCs w:val="21"/>
          <w:lang w:val="es-ES_tradnl"/>
        </w:rPr>
        <w:t xml:space="preserve"> </w:t>
      </w:r>
    </w:p>
    <w:p w14:paraId="076F63A4" w14:textId="77777777" w:rsidR="00B04BA9" w:rsidRPr="00213052" w:rsidRDefault="00B04BA9" w:rsidP="00950C81">
      <w:pPr>
        <w:tabs>
          <w:tab w:val="left" w:pos="426"/>
        </w:tabs>
        <w:ind w:left="709" w:right="709"/>
        <w:jc w:val="both"/>
        <w:rPr>
          <w:rFonts w:ascii="Arial" w:eastAsia="Calibri" w:hAnsi="Arial" w:cs="Arial"/>
          <w:sz w:val="21"/>
          <w:szCs w:val="21"/>
          <w:lang w:val="es-ES_tradnl"/>
        </w:rPr>
      </w:pPr>
    </w:p>
    <w:p w14:paraId="21732D35" w14:textId="69D49A09" w:rsidR="0044042D" w:rsidRDefault="0044042D" w:rsidP="0044042D">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_tradnl"/>
        </w:rPr>
        <w:t xml:space="preserve">De conformidad con los expuesto, </w:t>
      </w:r>
      <w:r w:rsidRPr="0044042D">
        <w:rPr>
          <w:rFonts w:ascii="Arial" w:eastAsia="Calibri" w:hAnsi="Arial" w:cs="Arial"/>
          <w:color w:val="000000" w:themeColor="text1"/>
          <w:sz w:val="22"/>
          <w:lang w:val="es-ES_tradnl"/>
        </w:rPr>
        <w:t xml:space="preserve">las entidades de régimen especial en su reglamento interno de contratación </w:t>
      </w:r>
      <w:r w:rsidR="00CB345C">
        <w:rPr>
          <w:rFonts w:ascii="Arial" w:eastAsia="Calibri" w:hAnsi="Arial" w:cs="Arial"/>
          <w:color w:val="000000" w:themeColor="text1"/>
          <w:sz w:val="22"/>
          <w:lang w:val="es-ES_tradnl"/>
        </w:rPr>
        <w:t>podrían</w:t>
      </w:r>
      <w:r w:rsidR="00CB345C" w:rsidRPr="0044042D">
        <w:rPr>
          <w:rFonts w:ascii="Arial" w:eastAsia="Calibri" w:hAnsi="Arial" w:cs="Arial"/>
          <w:color w:val="000000" w:themeColor="text1"/>
          <w:sz w:val="22"/>
          <w:lang w:val="es-ES_tradnl"/>
        </w:rPr>
        <w:t xml:space="preserve"> </w:t>
      </w:r>
      <w:r w:rsidRPr="0044042D">
        <w:rPr>
          <w:rFonts w:ascii="Arial" w:eastAsia="Calibri" w:hAnsi="Arial" w:cs="Arial"/>
          <w:color w:val="000000" w:themeColor="text1"/>
          <w:sz w:val="22"/>
          <w:lang w:val="es-ES_tradnl"/>
        </w:rPr>
        <w:t xml:space="preserve">crear una modalidad de selección que </w:t>
      </w:r>
      <w:r w:rsidR="0097516F">
        <w:rPr>
          <w:rFonts w:ascii="Arial" w:eastAsia="Calibri" w:hAnsi="Arial" w:cs="Arial"/>
          <w:color w:val="000000" w:themeColor="text1"/>
          <w:sz w:val="22"/>
          <w:lang w:val="es-ES_tradnl"/>
        </w:rPr>
        <w:t xml:space="preserve">se </w:t>
      </w:r>
      <w:r w:rsidRPr="0044042D">
        <w:rPr>
          <w:rFonts w:ascii="Arial" w:eastAsia="Calibri" w:hAnsi="Arial" w:cs="Arial"/>
          <w:color w:val="000000" w:themeColor="text1"/>
          <w:sz w:val="22"/>
          <w:lang w:val="es-ES_tradnl"/>
        </w:rPr>
        <w:t>denomine</w:t>
      </w:r>
      <w:r w:rsidR="0097516F">
        <w:rPr>
          <w:rFonts w:ascii="Arial" w:eastAsia="Calibri" w:hAnsi="Arial" w:cs="Arial"/>
          <w:color w:val="000000" w:themeColor="text1"/>
          <w:sz w:val="22"/>
          <w:lang w:val="es-ES_tradnl"/>
        </w:rPr>
        <w:t>, por ejemplo,</w:t>
      </w:r>
      <w:r w:rsidRPr="0044042D">
        <w:rPr>
          <w:rFonts w:ascii="Arial" w:eastAsia="Calibri" w:hAnsi="Arial" w:cs="Arial"/>
          <w:color w:val="000000" w:themeColor="text1"/>
          <w:sz w:val="22"/>
          <w:lang w:val="es-ES_tradnl"/>
        </w:rPr>
        <w:t xml:space="preserve"> </w:t>
      </w:r>
      <w:r w:rsidRPr="0044042D">
        <w:rPr>
          <w:rFonts w:ascii="Arial" w:eastAsia="Calibri" w:hAnsi="Arial" w:cs="Arial"/>
          <w:color w:val="000000" w:themeColor="text1"/>
          <w:sz w:val="22"/>
          <w:lang w:val="es-ES"/>
        </w:rPr>
        <w:t>«</w:t>
      </w:r>
      <w:r w:rsidRPr="0044042D">
        <w:rPr>
          <w:rFonts w:ascii="Arial" w:eastAsia="Calibri" w:hAnsi="Arial" w:cs="Arial"/>
          <w:color w:val="000000" w:themeColor="text1"/>
          <w:sz w:val="22"/>
          <w:lang w:val="es-ES_tradnl"/>
        </w:rPr>
        <w:t>invitación privada</w:t>
      </w:r>
      <w:r w:rsidRPr="0044042D">
        <w:rPr>
          <w:rFonts w:ascii="Arial" w:eastAsia="Calibri" w:hAnsi="Arial" w:cs="Arial"/>
          <w:color w:val="000000" w:themeColor="text1"/>
          <w:sz w:val="22"/>
          <w:lang w:val="es-ES"/>
        </w:rPr>
        <w:t>»</w:t>
      </w:r>
      <w:r w:rsidR="00CB345C">
        <w:rPr>
          <w:rFonts w:ascii="Arial" w:eastAsia="Calibri" w:hAnsi="Arial" w:cs="Arial"/>
          <w:color w:val="000000" w:themeColor="text1"/>
          <w:sz w:val="22"/>
          <w:lang w:val="es-ES"/>
        </w:rPr>
        <w:t xml:space="preserve"> o alguna otra denominación</w:t>
      </w:r>
      <w:r w:rsidR="0097516F">
        <w:rPr>
          <w:rFonts w:ascii="Arial" w:eastAsia="Calibri" w:hAnsi="Arial" w:cs="Arial"/>
          <w:color w:val="000000" w:themeColor="text1"/>
          <w:sz w:val="22"/>
          <w:lang w:val="es-ES"/>
        </w:rPr>
        <w:t>. Sin embargo,</w:t>
      </w:r>
      <w:r w:rsidRPr="0044042D">
        <w:rPr>
          <w:rFonts w:ascii="Arial" w:eastAsia="Calibri" w:hAnsi="Arial" w:cs="Arial"/>
          <w:color w:val="000000" w:themeColor="text1"/>
          <w:sz w:val="22"/>
          <w:lang w:val="es-ES"/>
        </w:rPr>
        <w:t xml:space="preserve"> </w:t>
      </w:r>
      <w:r w:rsidR="0097516F">
        <w:rPr>
          <w:rFonts w:ascii="Arial" w:eastAsia="Calibri" w:hAnsi="Arial" w:cs="Arial"/>
          <w:color w:val="000000" w:themeColor="text1"/>
          <w:sz w:val="22"/>
          <w:lang w:val="es-ES"/>
        </w:rPr>
        <w:t xml:space="preserve">el Estatuto General de contratación de la Administración Pública </w:t>
      </w:r>
      <w:r w:rsidR="0097516F" w:rsidRPr="00213052">
        <w:rPr>
          <w:rFonts w:ascii="Arial" w:eastAsia="Calibri" w:hAnsi="Arial" w:cs="Arial"/>
          <w:color w:val="000000" w:themeColor="text1"/>
          <w:sz w:val="22"/>
          <w:lang w:val="es-ES_tradnl"/>
        </w:rPr>
        <w:t>–Leyes 80 de 1993, 1150 de 2007 y normas complementarias</w:t>
      </w:r>
      <w:r w:rsidR="0097516F" w:rsidRPr="00213052">
        <w:rPr>
          <w:rStyle w:val="Refdenotaalpie"/>
          <w:rFonts w:ascii="Arial" w:eastAsia="Calibri" w:hAnsi="Arial" w:cs="Arial"/>
          <w:color w:val="000000" w:themeColor="text1"/>
          <w:sz w:val="22"/>
          <w:lang w:val="es-ES_tradnl"/>
        </w:rPr>
        <w:footnoteReference w:id="7"/>
      </w:r>
      <w:r w:rsidR="0097516F" w:rsidRPr="00213052">
        <w:rPr>
          <w:rFonts w:ascii="Arial" w:eastAsia="Calibri" w:hAnsi="Arial" w:cs="Arial"/>
          <w:color w:val="000000" w:themeColor="text1"/>
          <w:sz w:val="22"/>
          <w:lang w:val="es-ES_tradnl"/>
        </w:rPr>
        <w:t xml:space="preserve">– </w:t>
      </w:r>
      <w:r w:rsidR="0097516F">
        <w:rPr>
          <w:rFonts w:ascii="Arial" w:eastAsia="Calibri" w:hAnsi="Arial" w:cs="Arial"/>
          <w:color w:val="000000" w:themeColor="text1"/>
          <w:sz w:val="22"/>
          <w:lang w:val="es-ES_tradnl"/>
        </w:rPr>
        <w:t xml:space="preserve">no establece esta modalidad de selección, ni es un concepto que se utilice </w:t>
      </w:r>
      <w:r w:rsidR="00F5223F">
        <w:rPr>
          <w:rFonts w:ascii="Arial" w:eastAsia="Calibri" w:hAnsi="Arial" w:cs="Arial"/>
          <w:color w:val="000000" w:themeColor="text1"/>
          <w:sz w:val="22"/>
          <w:lang w:val="es-ES_tradnl"/>
        </w:rPr>
        <w:t>en el</w:t>
      </w:r>
      <w:r w:rsidR="005231CF">
        <w:rPr>
          <w:rFonts w:ascii="Arial" w:eastAsia="Calibri" w:hAnsi="Arial" w:cs="Arial"/>
          <w:color w:val="000000" w:themeColor="text1"/>
          <w:sz w:val="22"/>
          <w:lang w:val="es-ES_tradnl"/>
        </w:rPr>
        <w:t xml:space="preserve"> Estatuto mencionado</w:t>
      </w:r>
      <w:r w:rsidRPr="0044042D">
        <w:rPr>
          <w:rFonts w:ascii="Arial" w:eastAsia="Calibri" w:hAnsi="Arial" w:cs="Arial"/>
          <w:color w:val="000000" w:themeColor="text1"/>
          <w:sz w:val="22"/>
          <w:lang w:val="es-ES_tradnl"/>
        </w:rPr>
        <w:t xml:space="preserve">. Por tanto, la entidad estatal de régimen especial en desarrollo de </w:t>
      </w:r>
      <w:r w:rsidR="004E7272">
        <w:rPr>
          <w:rFonts w:ascii="Arial" w:eastAsia="Calibri" w:hAnsi="Arial" w:cs="Arial"/>
          <w:color w:val="000000" w:themeColor="text1"/>
          <w:sz w:val="22"/>
          <w:lang w:val="es-ES_tradnl"/>
        </w:rPr>
        <w:t>la</w:t>
      </w:r>
      <w:r w:rsidRPr="0044042D">
        <w:rPr>
          <w:rFonts w:ascii="Arial" w:eastAsia="Calibri" w:hAnsi="Arial" w:cs="Arial"/>
          <w:color w:val="000000" w:themeColor="text1"/>
          <w:sz w:val="22"/>
          <w:lang w:val="es-ES_tradnl"/>
        </w:rPr>
        <w:t xml:space="preserve"> autonomía de configuración de sus procedimientos de selección, tiene la posibilidad de denominar alguno de estos como</w:t>
      </w:r>
      <w:r w:rsidRPr="0044042D">
        <w:rPr>
          <w:rFonts w:ascii="Arial" w:eastAsia="Calibri" w:hAnsi="Arial" w:cs="Arial"/>
          <w:color w:val="000000" w:themeColor="text1"/>
          <w:sz w:val="22"/>
          <w:lang w:val="es-ES"/>
        </w:rPr>
        <w:t xml:space="preserve"> «</w:t>
      </w:r>
      <w:r w:rsidRPr="0044042D">
        <w:rPr>
          <w:rFonts w:ascii="Arial" w:eastAsia="Calibri" w:hAnsi="Arial" w:cs="Arial"/>
          <w:color w:val="000000" w:themeColor="text1"/>
          <w:sz w:val="22"/>
          <w:lang w:val="es-ES_tradnl"/>
        </w:rPr>
        <w:t>invitación privada</w:t>
      </w:r>
      <w:r w:rsidRPr="0044042D">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definiendo de igual forma las etapas </w:t>
      </w:r>
      <w:r w:rsidR="00CB345C">
        <w:rPr>
          <w:rFonts w:ascii="Arial" w:eastAsia="Calibri" w:hAnsi="Arial" w:cs="Arial"/>
          <w:color w:val="000000" w:themeColor="text1"/>
          <w:sz w:val="22"/>
          <w:lang w:val="es-ES"/>
        </w:rPr>
        <w:t>de dicha modalidad</w:t>
      </w:r>
      <w:r>
        <w:rPr>
          <w:rFonts w:ascii="Arial" w:eastAsia="Calibri" w:hAnsi="Arial" w:cs="Arial"/>
          <w:color w:val="000000" w:themeColor="text1"/>
          <w:sz w:val="22"/>
          <w:lang w:val="es-ES"/>
        </w:rPr>
        <w:t xml:space="preserve">. Por lo tanto, la definición de </w:t>
      </w:r>
      <w:r w:rsidRPr="0044042D">
        <w:rPr>
          <w:rFonts w:ascii="Arial" w:eastAsia="Calibri" w:hAnsi="Arial" w:cs="Arial"/>
          <w:color w:val="000000" w:themeColor="text1"/>
          <w:sz w:val="22"/>
          <w:lang w:val="es-ES"/>
        </w:rPr>
        <w:t>«</w:t>
      </w:r>
      <w:r w:rsidRPr="0044042D">
        <w:rPr>
          <w:rFonts w:ascii="Arial" w:eastAsia="Calibri" w:hAnsi="Arial" w:cs="Arial"/>
          <w:color w:val="000000" w:themeColor="text1"/>
          <w:sz w:val="22"/>
          <w:lang w:val="es-ES_tradnl"/>
        </w:rPr>
        <w:t>invitación privada</w:t>
      </w:r>
      <w:r w:rsidRPr="0044042D">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corresponderá a lo que </w:t>
      </w:r>
      <w:r w:rsidR="00CB345C">
        <w:rPr>
          <w:rFonts w:ascii="Arial" w:eastAsia="Calibri" w:hAnsi="Arial" w:cs="Arial"/>
          <w:color w:val="000000" w:themeColor="text1"/>
          <w:sz w:val="22"/>
          <w:lang w:val="es-ES"/>
        </w:rPr>
        <w:t xml:space="preserve">eventualmente </w:t>
      </w:r>
      <w:r>
        <w:rPr>
          <w:rFonts w:ascii="Arial" w:eastAsia="Calibri" w:hAnsi="Arial" w:cs="Arial"/>
          <w:color w:val="000000" w:themeColor="text1"/>
          <w:sz w:val="22"/>
          <w:lang w:val="es-ES"/>
        </w:rPr>
        <w:t>cada entidad de régimen especial defina en su manual de contratación.</w:t>
      </w:r>
    </w:p>
    <w:p w14:paraId="55E9B51D" w14:textId="01D61027" w:rsidR="0044042D" w:rsidRDefault="0044042D" w:rsidP="0044042D">
      <w:pPr>
        <w:spacing w:line="276" w:lineRule="auto"/>
        <w:ind w:left="709"/>
        <w:jc w:val="both"/>
        <w:rPr>
          <w:rFonts w:ascii="Arial" w:eastAsia="Calibri" w:hAnsi="Arial" w:cs="Arial"/>
          <w:color w:val="000000" w:themeColor="text1"/>
          <w:sz w:val="22"/>
          <w:lang w:val="es-ES"/>
        </w:rPr>
      </w:pPr>
    </w:p>
    <w:p w14:paraId="16BE397A" w14:textId="2204E5E9" w:rsidR="0044042D" w:rsidRDefault="0044042D" w:rsidP="00A3075B">
      <w:pPr>
        <w:pStyle w:val="Prrafodelista"/>
        <w:tabs>
          <w:tab w:val="left" w:pos="426"/>
        </w:tabs>
        <w:ind w:left="709" w:right="709"/>
        <w:jc w:val="both"/>
        <w:rPr>
          <w:rFonts w:ascii="Arial" w:hAnsi="Arial" w:cs="Arial"/>
          <w:sz w:val="21"/>
          <w:szCs w:val="21"/>
          <w:lang w:val="es-ES"/>
        </w:rPr>
      </w:pPr>
      <w:proofErr w:type="spellStart"/>
      <w:proofErr w:type="gramStart"/>
      <w:r>
        <w:rPr>
          <w:rFonts w:ascii="Arial" w:hAnsi="Arial" w:cs="Arial"/>
          <w:sz w:val="21"/>
          <w:szCs w:val="21"/>
          <w:lang w:val="es-ES"/>
        </w:rPr>
        <w:t>ii</w:t>
      </w:r>
      <w:proofErr w:type="spellEnd"/>
      <w:r>
        <w:rPr>
          <w:rFonts w:ascii="Arial" w:hAnsi="Arial" w:cs="Arial"/>
          <w:sz w:val="21"/>
          <w:szCs w:val="21"/>
          <w:lang w:val="es-ES"/>
        </w:rPr>
        <w:t>)</w:t>
      </w:r>
      <w:r w:rsidRPr="0044042D">
        <w:rPr>
          <w:rFonts w:ascii="Arial" w:hAnsi="Arial" w:cs="Arial"/>
          <w:sz w:val="21"/>
          <w:szCs w:val="21"/>
          <w:lang w:val="es-ES"/>
        </w:rPr>
        <w:t>«</w:t>
      </w:r>
      <w:proofErr w:type="gramEnd"/>
      <w:r w:rsidRPr="0044042D">
        <w:rPr>
          <w:rFonts w:ascii="Arial" w:hAnsi="Arial" w:cs="Arial"/>
          <w:sz w:val="21"/>
          <w:szCs w:val="21"/>
          <w:lang w:val="es-ES"/>
        </w:rPr>
        <w:t>[</w:t>
      </w:r>
      <w:r w:rsidRPr="0044042D">
        <w:rPr>
          <w:rFonts w:ascii="Arial" w:hAnsi="Arial" w:cs="Arial"/>
          <w:sz w:val="21"/>
          <w:szCs w:val="21"/>
          <w:lang w:val="es-CO"/>
        </w:rPr>
        <w:t>?</w:t>
      </w:r>
      <w:r w:rsidRPr="0044042D">
        <w:rPr>
          <w:rFonts w:ascii="Arial" w:hAnsi="Arial" w:cs="Arial"/>
          <w:color w:val="000000" w:themeColor="text1"/>
          <w:sz w:val="21"/>
          <w:szCs w:val="21"/>
          <w:lang w:val="es-ES_tradnl"/>
        </w:rPr>
        <w:t xml:space="preserve"> </w:t>
      </w:r>
      <w:r w:rsidRPr="0044042D">
        <w:rPr>
          <w:rFonts w:ascii="Arial" w:hAnsi="Arial" w:cs="Arial"/>
          <w:sz w:val="21"/>
          <w:szCs w:val="21"/>
          <w:lang w:val="es-ES"/>
        </w:rPr>
        <w:t>[¿] Hay manual para el proceso de invitación privado?».</w:t>
      </w:r>
    </w:p>
    <w:p w14:paraId="63A7F68D" w14:textId="77777777" w:rsidR="0044042D" w:rsidRDefault="0044042D" w:rsidP="00A3075B">
      <w:pPr>
        <w:pStyle w:val="Prrafodelista"/>
        <w:tabs>
          <w:tab w:val="left" w:pos="426"/>
        </w:tabs>
        <w:ind w:left="709" w:right="709"/>
        <w:jc w:val="both"/>
        <w:rPr>
          <w:rFonts w:ascii="Arial" w:hAnsi="Arial" w:cs="Arial"/>
          <w:sz w:val="21"/>
          <w:szCs w:val="21"/>
          <w:lang w:val="es-ES"/>
        </w:rPr>
      </w:pPr>
    </w:p>
    <w:p w14:paraId="19BD5945" w14:textId="3DC33B8B" w:rsidR="0044042D" w:rsidRDefault="0044042D" w:rsidP="00A3075B">
      <w:pPr>
        <w:pStyle w:val="Prrafodelista"/>
        <w:tabs>
          <w:tab w:val="left" w:pos="426"/>
        </w:tabs>
        <w:ind w:left="709" w:right="709"/>
        <w:jc w:val="both"/>
        <w:rPr>
          <w:rFonts w:ascii="Arial" w:hAnsi="Arial" w:cs="Arial"/>
          <w:color w:val="000000" w:themeColor="text1"/>
          <w:sz w:val="21"/>
          <w:szCs w:val="21"/>
          <w:lang w:val="es-ES_tradnl"/>
        </w:rPr>
      </w:pPr>
      <w:proofErr w:type="spellStart"/>
      <w:proofErr w:type="gramStart"/>
      <w:r>
        <w:rPr>
          <w:rFonts w:ascii="Arial" w:hAnsi="Arial" w:cs="Arial"/>
          <w:sz w:val="21"/>
          <w:szCs w:val="21"/>
          <w:lang w:val="es-ES"/>
        </w:rPr>
        <w:t>iii</w:t>
      </w:r>
      <w:proofErr w:type="spellEnd"/>
      <w:r>
        <w:rPr>
          <w:rFonts w:ascii="Arial" w:hAnsi="Arial" w:cs="Arial"/>
          <w:sz w:val="21"/>
          <w:szCs w:val="21"/>
          <w:lang w:val="es-ES"/>
        </w:rPr>
        <w:t>)</w:t>
      </w:r>
      <w:r w:rsidRPr="0044042D">
        <w:rPr>
          <w:rFonts w:ascii="Arial" w:hAnsi="Arial" w:cs="Arial"/>
          <w:sz w:val="21"/>
          <w:szCs w:val="21"/>
          <w:lang w:val="es-ES"/>
        </w:rPr>
        <w:t>«</w:t>
      </w:r>
      <w:proofErr w:type="gramEnd"/>
      <w:r w:rsidRPr="0044042D">
        <w:rPr>
          <w:rFonts w:ascii="Arial" w:hAnsi="Arial" w:cs="Arial"/>
          <w:sz w:val="21"/>
          <w:szCs w:val="21"/>
          <w:lang w:val="es-ES"/>
        </w:rPr>
        <w:t xml:space="preserve">[¿] </w:t>
      </w:r>
      <w:r w:rsidRPr="0044042D">
        <w:rPr>
          <w:rFonts w:ascii="Arial" w:hAnsi="Arial" w:cs="Arial"/>
          <w:sz w:val="21"/>
          <w:szCs w:val="21"/>
        </w:rPr>
        <w:t>A que entidades aplicaría y en qué casos?</w:t>
      </w:r>
      <w:r w:rsidRPr="0044042D">
        <w:rPr>
          <w:rFonts w:ascii="Arial" w:hAnsi="Arial" w:cs="Arial"/>
          <w:sz w:val="21"/>
          <w:szCs w:val="21"/>
          <w:lang w:val="es-ES"/>
        </w:rPr>
        <w:t>».</w:t>
      </w:r>
      <w:r w:rsidRPr="0044042D">
        <w:rPr>
          <w:rFonts w:ascii="Arial" w:hAnsi="Arial" w:cs="Arial"/>
          <w:color w:val="000000" w:themeColor="text1"/>
          <w:sz w:val="21"/>
          <w:szCs w:val="21"/>
          <w:lang w:val="es-ES_tradnl"/>
        </w:rPr>
        <w:t xml:space="preserve"> </w:t>
      </w:r>
    </w:p>
    <w:p w14:paraId="05D00D28" w14:textId="77777777" w:rsidR="0097516F" w:rsidRPr="0044042D" w:rsidRDefault="0097516F" w:rsidP="0044042D">
      <w:pPr>
        <w:pStyle w:val="Prrafodelista"/>
        <w:tabs>
          <w:tab w:val="left" w:pos="426"/>
        </w:tabs>
        <w:ind w:left="1429" w:right="709"/>
        <w:jc w:val="both"/>
        <w:rPr>
          <w:rFonts w:ascii="Arial" w:hAnsi="Arial" w:cs="Arial"/>
          <w:color w:val="000000" w:themeColor="text1"/>
          <w:sz w:val="21"/>
          <w:szCs w:val="21"/>
          <w:lang w:val="es-ES_tradnl"/>
        </w:rPr>
      </w:pPr>
    </w:p>
    <w:p w14:paraId="148E7E8F" w14:textId="5E9B1B1A" w:rsidR="0070088C" w:rsidRDefault="0044042D" w:rsidP="0044042D">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Teniendo en cuenta que la </w:t>
      </w:r>
      <w:r w:rsidRPr="0044042D">
        <w:rPr>
          <w:rFonts w:ascii="Arial" w:eastAsia="Calibri" w:hAnsi="Arial" w:cs="Arial"/>
          <w:color w:val="000000" w:themeColor="text1"/>
          <w:sz w:val="22"/>
          <w:lang w:val="es-ES"/>
        </w:rPr>
        <w:t>«</w:t>
      </w:r>
      <w:r w:rsidRPr="0044042D">
        <w:rPr>
          <w:rFonts w:ascii="Arial" w:eastAsia="Calibri" w:hAnsi="Arial" w:cs="Arial"/>
          <w:color w:val="000000" w:themeColor="text1"/>
          <w:sz w:val="22"/>
          <w:lang w:val="es-ES_tradnl"/>
        </w:rPr>
        <w:t>invitación privada</w:t>
      </w:r>
      <w:r w:rsidRPr="0044042D">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no es una modalidad de selección </w:t>
      </w:r>
      <w:r w:rsidR="0070088C" w:rsidRPr="0070088C">
        <w:rPr>
          <w:rFonts w:ascii="Arial" w:eastAsia="Calibri" w:hAnsi="Arial" w:cs="Arial"/>
          <w:color w:val="000000" w:themeColor="text1"/>
          <w:sz w:val="22"/>
          <w:lang w:val="es-ES"/>
        </w:rPr>
        <w:t xml:space="preserve">regulada en el </w:t>
      </w:r>
      <w:r w:rsidR="0070088C">
        <w:rPr>
          <w:rFonts w:ascii="Arial" w:eastAsia="Calibri" w:hAnsi="Arial" w:cs="Arial"/>
          <w:color w:val="000000" w:themeColor="text1"/>
          <w:sz w:val="22"/>
          <w:lang w:val="es-ES"/>
        </w:rPr>
        <w:t>E</w:t>
      </w:r>
      <w:r w:rsidR="0070088C" w:rsidRPr="0070088C">
        <w:rPr>
          <w:rFonts w:ascii="Arial" w:eastAsia="Calibri" w:hAnsi="Arial" w:cs="Arial"/>
          <w:color w:val="000000" w:themeColor="text1"/>
          <w:sz w:val="22"/>
          <w:lang w:val="es-ES"/>
        </w:rPr>
        <w:t xml:space="preserve">statuto </w:t>
      </w:r>
      <w:r w:rsidR="0070088C">
        <w:rPr>
          <w:rFonts w:ascii="Arial" w:eastAsia="Calibri" w:hAnsi="Arial" w:cs="Arial"/>
          <w:color w:val="000000" w:themeColor="text1"/>
          <w:sz w:val="22"/>
          <w:lang w:val="es-ES"/>
        </w:rPr>
        <w:t>G</w:t>
      </w:r>
      <w:r w:rsidR="0070088C" w:rsidRPr="0070088C">
        <w:rPr>
          <w:rFonts w:ascii="Arial" w:eastAsia="Calibri" w:hAnsi="Arial" w:cs="Arial"/>
          <w:color w:val="000000" w:themeColor="text1"/>
          <w:sz w:val="22"/>
          <w:lang w:val="es-ES"/>
        </w:rPr>
        <w:t xml:space="preserve">eneral de </w:t>
      </w:r>
      <w:r w:rsidR="0070088C">
        <w:rPr>
          <w:rFonts w:ascii="Arial" w:eastAsia="Calibri" w:hAnsi="Arial" w:cs="Arial"/>
          <w:color w:val="000000" w:themeColor="text1"/>
          <w:sz w:val="22"/>
          <w:lang w:val="es-ES"/>
        </w:rPr>
        <w:t>C</w:t>
      </w:r>
      <w:r w:rsidR="0070088C" w:rsidRPr="0070088C">
        <w:rPr>
          <w:rFonts w:ascii="Arial" w:eastAsia="Calibri" w:hAnsi="Arial" w:cs="Arial"/>
          <w:color w:val="000000" w:themeColor="text1"/>
          <w:sz w:val="22"/>
          <w:lang w:val="es-ES"/>
        </w:rPr>
        <w:t>ontratación de la</w:t>
      </w:r>
      <w:r w:rsidR="0070088C">
        <w:rPr>
          <w:rFonts w:ascii="Arial" w:eastAsia="Calibri" w:hAnsi="Arial" w:cs="Arial"/>
          <w:color w:val="000000" w:themeColor="text1"/>
          <w:sz w:val="22"/>
          <w:lang w:val="es-ES"/>
        </w:rPr>
        <w:t xml:space="preserve"> Administración</w:t>
      </w:r>
      <w:r w:rsidR="0070088C" w:rsidRPr="0070088C">
        <w:rPr>
          <w:rFonts w:ascii="Arial" w:eastAsia="Calibri" w:hAnsi="Arial" w:cs="Arial"/>
          <w:color w:val="000000" w:themeColor="text1"/>
          <w:sz w:val="22"/>
          <w:lang w:val="es-ES"/>
        </w:rPr>
        <w:t xml:space="preserve"> </w:t>
      </w:r>
      <w:r w:rsidR="0070088C">
        <w:rPr>
          <w:rFonts w:ascii="Arial" w:eastAsia="Calibri" w:hAnsi="Arial" w:cs="Arial"/>
          <w:color w:val="000000" w:themeColor="text1"/>
          <w:sz w:val="22"/>
          <w:lang w:val="es-ES"/>
        </w:rPr>
        <w:t>P</w:t>
      </w:r>
      <w:r w:rsidR="0070088C" w:rsidRPr="0070088C">
        <w:rPr>
          <w:rFonts w:ascii="Arial" w:eastAsia="Calibri" w:hAnsi="Arial" w:cs="Arial"/>
          <w:color w:val="000000" w:themeColor="text1"/>
          <w:sz w:val="22"/>
          <w:lang w:val="es-ES"/>
        </w:rPr>
        <w:t>ública, sino que es una modalidad que pued</w:t>
      </w:r>
      <w:r w:rsidR="0070088C">
        <w:rPr>
          <w:rFonts w:ascii="Arial" w:eastAsia="Calibri" w:hAnsi="Arial" w:cs="Arial"/>
          <w:color w:val="000000" w:themeColor="text1"/>
          <w:sz w:val="22"/>
          <w:lang w:val="es-ES"/>
        </w:rPr>
        <w:t xml:space="preserve">e </w:t>
      </w:r>
      <w:r w:rsidR="0070088C" w:rsidRPr="0070088C">
        <w:rPr>
          <w:rFonts w:ascii="Arial" w:eastAsia="Calibri" w:hAnsi="Arial" w:cs="Arial"/>
          <w:color w:val="000000" w:themeColor="text1"/>
          <w:sz w:val="22"/>
          <w:lang w:val="es-ES"/>
        </w:rPr>
        <w:t xml:space="preserve">tener cada entidad </w:t>
      </w:r>
      <w:r w:rsidR="0070088C">
        <w:rPr>
          <w:rFonts w:ascii="Arial" w:eastAsia="Calibri" w:hAnsi="Arial" w:cs="Arial"/>
          <w:color w:val="000000" w:themeColor="text1"/>
          <w:sz w:val="22"/>
          <w:lang w:val="es-ES_tradnl"/>
        </w:rPr>
        <w:t xml:space="preserve">en su </w:t>
      </w:r>
      <w:r w:rsidR="0070088C" w:rsidRPr="00213052">
        <w:rPr>
          <w:rFonts w:ascii="Arial" w:eastAsia="Calibri" w:hAnsi="Arial" w:cs="Arial"/>
          <w:color w:val="000000" w:themeColor="text1"/>
          <w:sz w:val="22"/>
          <w:lang w:val="es-ES_tradnl"/>
        </w:rPr>
        <w:t xml:space="preserve">reglamento interno de </w:t>
      </w:r>
      <w:proofErr w:type="gramStart"/>
      <w:r w:rsidR="0070088C" w:rsidRPr="00213052">
        <w:rPr>
          <w:rFonts w:ascii="Arial" w:eastAsia="Calibri" w:hAnsi="Arial" w:cs="Arial"/>
          <w:color w:val="000000" w:themeColor="text1"/>
          <w:sz w:val="22"/>
          <w:lang w:val="es-ES_tradnl"/>
        </w:rPr>
        <w:t xml:space="preserve">contratación </w:t>
      </w:r>
      <w:r w:rsidR="00CB345C">
        <w:rPr>
          <w:rFonts w:ascii="Arial" w:eastAsia="Calibri" w:hAnsi="Arial" w:cs="Arial"/>
          <w:color w:val="000000" w:themeColor="text1"/>
          <w:sz w:val="22"/>
          <w:lang w:val="es-ES_tradnl"/>
        </w:rPr>
        <w:t xml:space="preserve"> o</w:t>
      </w:r>
      <w:proofErr w:type="gramEnd"/>
      <w:r w:rsidR="00CB345C">
        <w:rPr>
          <w:rFonts w:ascii="Arial" w:eastAsia="Calibri" w:hAnsi="Arial" w:cs="Arial"/>
          <w:color w:val="000000" w:themeColor="text1"/>
          <w:sz w:val="22"/>
          <w:lang w:val="es-ES_tradnl"/>
        </w:rPr>
        <w:t xml:space="preserve"> </w:t>
      </w:r>
      <w:r w:rsidR="0070088C" w:rsidRPr="00A3075B">
        <w:rPr>
          <w:rFonts w:ascii="Arial" w:eastAsia="Calibri" w:hAnsi="Arial" w:cs="Arial"/>
          <w:color w:val="000000" w:themeColor="text1"/>
          <w:sz w:val="22"/>
          <w:lang w:val="es-ES_tradnl"/>
        </w:rPr>
        <w:t>manual de contratación</w:t>
      </w:r>
      <w:r w:rsidR="0070088C" w:rsidRPr="0070088C">
        <w:rPr>
          <w:rFonts w:ascii="Arial" w:eastAsia="Calibri" w:hAnsi="Arial" w:cs="Arial"/>
          <w:color w:val="000000" w:themeColor="text1"/>
          <w:sz w:val="22"/>
          <w:lang w:val="es-ES"/>
        </w:rPr>
        <w:t>, no hay un</w:t>
      </w:r>
      <w:r w:rsidR="00CB345C">
        <w:rPr>
          <w:rFonts w:ascii="Arial" w:eastAsia="Calibri" w:hAnsi="Arial" w:cs="Arial"/>
          <w:color w:val="000000" w:themeColor="text1"/>
          <w:sz w:val="22"/>
          <w:lang w:val="es-ES"/>
        </w:rPr>
        <w:t>a guía o</w:t>
      </w:r>
      <w:r w:rsidR="0070088C" w:rsidRPr="0070088C">
        <w:rPr>
          <w:rFonts w:ascii="Arial" w:eastAsia="Calibri" w:hAnsi="Arial" w:cs="Arial"/>
          <w:color w:val="000000" w:themeColor="text1"/>
          <w:sz w:val="22"/>
          <w:lang w:val="es-ES"/>
        </w:rPr>
        <w:t xml:space="preserve"> manual</w:t>
      </w:r>
      <w:r w:rsidR="00CB345C">
        <w:rPr>
          <w:rFonts w:ascii="Arial" w:eastAsia="Calibri" w:hAnsi="Arial" w:cs="Arial"/>
          <w:color w:val="000000" w:themeColor="text1"/>
          <w:sz w:val="22"/>
          <w:lang w:val="es-ES"/>
        </w:rPr>
        <w:t xml:space="preserve"> </w:t>
      </w:r>
      <w:r w:rsidR="0070088C" w:rsidRPr="0070088C">
        <w:rPr>
          <w:rFonts w:ascii="Arial" w:eastAsia="Calibri" w:hAnsi="Arial" w:cs="Arial"/>
          <w:color w:val="000000" w:themeColor="text1"/>
          <w:sz w:val="22"/>
          <w:lang w:val="es-ES"/>
        </w:rPr>
        <w:t xml:space="preserve">expedido por Colombia Compra </w:t>
      </w:r>
      <w:r w:rsidR="0070088C">
        <w:rPr>
          <w:rFonts w:ascii="Arial" w:eastAsia="Calibri" w:hAnsi="Arial" w:cs="Arial"/>
          <w:color w:val="000000" w:themeColor="text1"/>
          <w:sz w:val="22"/>
          <w:lang w:val="es-ES"/>
        </w:rPr>
        <w:t xml:space="preserve">Eficiente </w:t>
      </w:r>
      <w:r w:rsidR="0070088C" w:rsidRPr="0070088C">
        <w:rPr>
          <w:rFonts w:ascii="Arial" w:eastAsia="Calibri" w:hAnsi="Arial" w:cs="Arial"/>
          <w:color w:val="000000" w:themeColor="text1"/>
          <w:sz w:val="22"/>
          <w:lang w:val="es-ES"/>
        </w:rPr>
        <w:t xml:space="preserve">que </w:t>
      </w:r>
      <w:r w:rsidR="0070088C">
        <w:rPr>
          <w:rFonts w:ascii="Arial" w:eastAsia="Calibri" w:hAnsi="Arial" w:cs="Arial"/>
          <w:color w:val="000000" w:themeColor="text1"/>
          <w:sz w:val="22"/>
          <w:lang w:val="es-ES"/>
        </w:rPr>
        <w:t xml:space="preserve">establezca </w:t>
      </w:r>
      <w:r w:rsidR="0070088C" w:rsidRPr="0070088C">
        <w:rPr>
          <w:rFonts w:ascii="Arial" w:eastAsia="Calibri" w:hAnsi="Arial" w:cs="Arial"/>
          <w:color w:val="000000" w:themeColor="text1"/>
          <w:sz w:val="22"/>
          <w:lang w:val="es-ES"/>
        </w:rPr>
        <w:t xml:space="preserve">directrices </w:t>
      </w:r>
      <w:r w:rsidR="0070088C">
        <w:rPr>
          <w:rFonts w:ascii="Arial" w:eastAsia="Calibri" w:hAnsi="Arial" w:cs="Arial"/>
          <w:color w:val="000000" w:themeColor="text1"/>
          <w:sz w:val="22"/>
          <w:lang w:val="es-ES"/>
        </w:rPr>
        <w:t xml:space="preserve">para adelantar un proceso de </w:t>
      </w:r>
      <w:r w:rsidR="00CB345C">
        <w:rPr>
          <w:rFonts w:ascii="Arial" w:eastAsia="Calibri" w:hAnsi="Arial" w:cs="Arial"/>
          <w:color w:val="000000" w:themeColor="text1"/>
          <w:sz w:val="22"/>
          <w:lang w:val="es-ES"/>
        </w:rPr>
        <w:t xml:space="preserve">contratación </w:t>
      </w:r>
      <w:r w:rsidR="0070088C">
        <w:rPr>
          <w:rFonts w:ascii="Arial" w:eastAsia="Calibri" w:hAnsi="Arial" w:cs="Arial"/>
          <w:color w:val="000000" w:themeColor="text1"/>
          <w:sz w:val="22"/>
          <w:lang w:val="es-ES"/>
        </w:rPr>
        <w:t>mediante la modalidad</w:t>
      </w:r>
      <w:r w:rsidR="00CB345C">
        <w:rPr>
          <w:rFonts w:ascii="Arial" w:eastAsia="Calibri" w:hAnsi="Arial" w:cs="Arial"/>
          <w:color w:val="000000" w:themeColor="text1"/>
          <w:sz w:val="22"/>
          <w:lang w:val="es-ES"/>
        </w:rPr>
        <w:t xml:space="preserve"> de</w:t>
      </w:r>
      <w:r w:rsidR="0070088C">
        <w:rPr>
          <w:rFonts w:ascii="Arial" w:eastAsia="Calibri" w:hAnsi="Arial" w:cs="Arial"/>
          <w:color w:val="000000" w:themeColor="text1"/>
          <w:sz w:val="22"/>
          <w:lang w:val="es-ES"/>
        </w:rPr>
        <w:t xml:space="preserve"> </w:t>
      </w:r>
      <w:r w:rsidR="0070088C" w:rsidRPr="0044042D">
        <w:rPr>
          <w:rFonts w:ascii="Arial" w:eastAsia="Calibri" w:hAnsi="Arial" w:cs="Arial"/>
          <w:color w:val="000000" w:themeColor="text1"/>
          <w:sz w:val="22"/>
          <w:lang w:val="es-ES"/>
        </w:rPr>
        <w:t>«</w:t>
      </w:r>
      <w:r w:rsidR="0070088C" w:rsidRPr="0044042D">
        <w:rPr>
          <w:rFonts w:ascii="Arial" w:eastAsia="Calibri" w:hAnsi="Arial" w:cs="Arial"/>
          <w:color w:val="000000" w:themeColor="text1"/>
          <w:sz w:val="22"/>
          <w:lang w:val="es-ES_tradnl"/>
        </w:rPr>
        <w:t>invitación privada</w:t>
      </w:r>
      <w:r w:rsidR="0070088C" w:rsidRPr="0044042D">
        <w:rPr>
          <w:rFonts w:ascii="Arial" w:eastAsia="Calibri" w:hAnsi="Arial" w:cs="Arial"/>
          <w:color w:val="000000" w:themeColor="text1"/>
          <w:sz w:val="22"/>
          <w:lang w:val="es-ES"/>
        </w:rPr>
        <w:t>»</w:t>
      </w:r>
      <w:r w:rsidR="00CB345C">
        <w:rPr>
          <w:rFonts w:ascii="Arial" w:eastAsia="Calibri" w:hAnsi="Arial" w:cs="Arial"/>
          <w:color w:val="000000" w:themeColor="text1"/>
          <w:sz w:val="22"/>
          <w:lang w:val="es-ES"/>
        </w:rPr>
        <w:t xml:space="preserve">. En este sentido, </w:t>
      </w:r>
      <w:r w:rsidR="0070088C">
        <w:rPr>
          <w:rFonts w:ascii="Arial" w:eastAsia="Calibri" w:hAnsi="Arial" w:cs="Arial"/>
          <w:color w:val="000000" w:themeColor="text1"/>
          <w:sz w:val="22"/>
          <w:lang w:val="es-ES"/>
        </w:rPr>
        <w:t>se reitera que aquella</w:t>
      </w:r>
      <w:r w:rsidR="00CB345C">
        <w:rPr>
          <w:rFonts w:ascii="Arial" w:eastAsia="Calibri" w:hAnsi="Arial" w:cs="Arial"/>
          <w:color w:val="000000" w:themeColor="text1"/>
          <w:sz w:val="22"/>
          <w:lang w:val="es-ES"/>
        </w:rPr>
        <w:t xml:space="preserve"> </w:t>
      </w:r>
      <w:r w:rsidR="0070088C" w:rsidRPr="0070088C">
        <w:rPr>
          <w:rFonts w:ascii="Arial" w:eastAsia="Calibri" w:hAnsi="Arial" w:cs="Arial"/>
          <w:color w:val="000000" w:themeColor="text1"/>
          <w:sz w:val="22"/>
          <w:lang w:val="es-ES"/>
        </w:rPr>
        <w:t>estará regulad</w:t>
      </w:r>
      <w:r w:rsidR="0070088C">
        <w:rPr>
          <w:rFonts w:ascii="Arial" w:eastAsia="Calibri" w:hAnsi="Arial" w:cs="Arial"/>
          <w:color w:val="000000" w:themeColor="text1"/>
          <w:sz w:val="22"/>
          <w:lang w:val="es-ES"/>
        </w:rPr>
        <w:t>a</w:t>
      </w:r>
      <w:r w:rsidR="0070088C" w:rsidRPr="0070088C">
        <w:rPr>
          <w:rFonts w:ascii="Arial" w:eastAsia="Calibri" w:hAnsi="Arial" w:cs="Arial"/>
          <w:color w:val="000000" w:themeColor="text1"/>
          <w:sz w:val="22"/>
          <w:lang w:val="es-ES"/>
        </w:rPr>
        <w:t xml:space="preserve"> en el manual de contratación y en el documento que haga las veces de pliego de condiciones al interior de </w:t>
      </w:r>
      <w:r w:rsidR="00CB345C">
        <w:rPr>
          <w:rFonts w:ascii="Arial" w:eastAsia="Calibri" w:hAnsi="Arial" w:cs="Arial"/>
          <w:color w:val="000000" w:themeColor="text1"/>
          <w:sz w:val="22"/>
          <w:lang w:val="es-ES"/>
        </w:rPr>
        <w:t>alguna</w:t>
      </w:r>
      <w:r w:rsidR="00CB345C" w:rsidRPr="0070088C">
        <w:rPr>
          <w:rFonts w:ascii="Arial" w:eastAsia="Calibri" w:hAnsi="Arial" w:cs="Arial"/>
          <w:color w:val="000000" w:themeColor="text1"/>
          <w:sz w:val="22"/>
          <w:lang w:val="es-ES"/>
        </w:rPr>
        <w:t xml:space="preserve"> </w:t>
      </w:r>
      <w:r w:rsidR="0070088C" w:rsidRPr="0070088C">
        <w:rPr>
          <w:rFonts w:ascii="Arial" w:eastAsia="Calibri" w:hAnsi="Arial" w:cs="Arial"/>
          <w:color w:val="000000" w:themeColor="text1"/>
          <w:sz w:val="22"/>
          <w:lang w:val="es-ES"/>
        </w:rPr>
        <w:t>entidad de régimen</w:t>
      </w:r>
      <w:r w:rsidR="0070088C">
        <w:rPr>
          <w:rFonts w:ascii="Arial" w:eastAsia="Calibri" w:hAnsi="Arial" w:cs="Arial"/>
          <w:color w:val="000000" w:themeColor="text1"/>
          <w:sz w:val="22"/>
          <w:lang w:val="es-ES"/>
        </w:rPr>
        <w:t xml:space="preserve"> especial, en el entendido que son esas entidades quienes </w:t>
      </w:r>
      <w:r w:rsidR="00CB345C">
        <w:rPr>
          <w:rFonts w:ascii="Arial" w:eastAsia="Calibri" w:hAnsi="Arial" w:cs="Arial"/>
          <w:color w:val="000000" w:themeColor="text1"/>
          <w:sz w:val="22"/>
          <w:lang w:val="es-ES"/>
        </w:rPr>
        <w:t>podrían crear una modalidad con dicha denominación</w:t>
      </w:r>
      <w:r w:rsidR="0070088C">
        <w:rPr>
          <w:rFonts w:ascii="Arial" w:eastAsia="Calibri" w:hAnsi="Arial" w:cs="Arial"/>
          <w:color w:val="000000" w:themeColor="text1"/>
          <w:sz w:val="22"/>
          <w:lang w:val="es-ES"/>
        </w:rPr>
        <w:t xml:space="preserve">. En ese sentido, la denominada </w:t>
      </w:r>
      <w:r w:rsidR="0070088C" w:rsidRPr="0044042D">
        <w:rPr>
          <w:rFonts w:ascii="Arial" w:eastAsia="Calibri" w:hAnsi="Arial" w:cs="Arial"/>
          <w:color w:val="000000" w:themeColor="text1"/>
          <w:sz w:val="22"/>
          <w:lang w:val="es-ES"/>
        </w:rPr>
        <w:t>«</w:t>
      </w:r>
      <w:r w:rsidR="0070088C" w:rsidRPr="0044042D">
        <w:rPr>
          <w:rFonts w:ascii="Arial" w:eastAsia="Calibri" w:hAnsi="Arial" w:cs="Arial"/>
          <w:color w:val="000000" w:themeColor="text1"/>
          <w:sz w:val="22"/>
          <w:lang w:val="es-ES_tradnl"/>
        </w:rPr>
        <w:t>invitación privada</w:t>
      </w:r>
      <w:r w:rsidR="0070088C" w:rsidRPr="0044042D">
        <w:rPr>
          <w:rFonts w:ascii="Arial" w:eastAsia="Calibri" w:hAnsi="Arial" w:cs="Arial"/>
          <w:color w:val="000000" w:themeColor="text1"/>
          <w:sz w:val="22"/>
          <w:lang w:val="es-ES"/>
        </w:rPr>
        <w:t>»</w:t>
      </w:r>
      <w:r w:rsidR="0070088C">
        <w:rPr>
          <w:rFonts w:ascii="Arial" w:eastAsia="Calibri" w:hAnsi="Arial" w:cs="Arial"/>
          <w:color w:val="000000" w:themeColor="text1"/>
          <w:sz w:val="22"/>
          <w:lang w:val="es-ES"/>
        </w:rPr>
        <w:t xml:space="preserve"> aplicará a aquellas entidades que hayan creado esa modalidad al interior de su manual de contratación.</w:t>
      </w:r>
    </w:p>
    <w:p w14:paraId="759CF583" w14:textId="3AA0331D" w:rsidR="0044042D" w:rsidRDefault="0070088C" w:rsidP="001F4546">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 </w:t>
      </w:r>
    </w:p>
    <w:p w14:paraId="2ED5A213" w14:textId="77777777" w:rsidR="0070088C" w:rsidRPr="0070088C" w:rsidRDefault="0070088C" w:rsidP="001F4546">
      <w:pPr>
        <w:spacing w:line="276" w:lineRule="auto"/>
        <w:jc w:val="both"/>
        <w:rPr>
          <w:rFonts w:ascii="Arial" w:eastAsia="Calibri" w:hAnsi="Arial" w:cs="Arial"/>
          <w:color w:val="000000" w:themeColor="text1"/>
          <w:sz w:val="22"/>
          <w:lang w:val="es-ES"/>
        </w:rPr>
      </w:pPr>
    </w:p>
    <w:p w14:paraId="7AE9D132" w14:textId="0673B3D5" w:rsidR="001F4546" w:rsidRPr="00213052" w:rsidRDefault="00F1108B" w:rsidP="001F4546">
      <w:pPr>
        <w:shd w:val="clear" w:color="auto" w:fill="FFFFFF"/>
        <w:spacing w:after="120" w:line="276" w:lineRule="auto"/>
        <w:jc w:val="both"/>
        <w:rPr>
          <w:rFonts w:ascii="Arial" w:hAnsi="Arial" w:cs="Arial"/>
          <w:sz w:val="22"/>
          <w:lang w:val="es-ES_tradnl"/>
        </w:rPr>
      </w:pPr>
      <w:r w:rsidRPr="00213052">
        <w:rPr>
          <w:rFonts w:ascii="Arial" w:eastAsia="Calibri" w:hAnsi="Arial" w:cs="Arial"/>
          <w:sz w:val="22"/>
          <w:lang w:val="es-ES_tradnl"/>
        </w:rPr>
        <w:t>Este concepto tiene el alcance previsto en el artículo 28 del Código de Procedimiento Administrativo y de lo Contencioso Administrativo.</w:t>
      </w:r>
    </w:p>
    <w:p w14:paraId="770B636C" w14:textId="2819699C" w:rsidR="001F4546" w:rsidRPr="00213052" w:rsidRDefault="001F4546" w:rsidP="001F4546">
      <w:pPr>
        <w:pStyle w:val="NormalWeb"/>
        <w:spacing w:before="0" w:beforeAutospacing="0" w:after="0" w:afterAutospacing="0" w:line="276" w:lineRule="auto"/>
        <w:jc w:val="center"/>
        <w:rPr>
          <w:rFonts w:ascii="Arial" w:hAnsi="Arial" w:cs="Arial"/>
          <w:sz w:val="22"/>
          <w:szCs w:val="22"/>
          <w:lang w:val="es-ES_tradnl"/>
        </w:rPr>
      </w:pPr>
    </w:p>
    <w:p w14:paraId="0AF2149B" w14:textId="18794520" w:rsidR="001F4546" w:rsidRPr="00213052" w:rsidRDefault="00DC7BD2" w:rsidP="001F4546">
      <w:pPr>
        <w:jc w:val="center"/>
        <w:rPr>
          <w:rFonts w:ascii="Arial" w:hAnsi="Arial" w:cs="Arial"/>
          <w:sz w:val="18"/>
          <w:szCs w:val="20"/>
          <w:lang w:val="es-ES_tradnl" w:eastAsia="es-CO"/>
        </w:rPr>
      </w:pPr>
      <w:r>
        <w:rPr>
          <w:noProof/>
        </w:rPr>
        <w:drawing>
          <wp:inline distT="0" distB="0" distL="0" distR="0" wp14:anchorId="7F5DA274" wp14:editId="462E476F">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40D4738" w14:textId="77777777" w:rsidR="001F4546" w:rsidRPr="00213052" w:rsidRDefault="001F4546" w:rsidP="001F4546">
      <w:pPr>
        <w:jc w:val="center"/>
        <w:rPr>
          <w:rFonts w:ascii="Arial" w:hAnsi="Arial" w:cs="Arial"/>
          <w:sz w:val="18"/>
          <w:szCs w:val="20"/>
          <w:lang w:val="es-ES_tradnl" w:eastAsia="es-CO"/>
        </w:rPr>
      </w:pPr>
    </w:p>
    <w:p w14:paraId="0C71D8B5" w14:textId="77777777" w:rsidR="001F4546" w:rsidRPr="00213052" w:rsidRDefault="001F4546" w:rsidP="001F454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262CF" w:rsidRPr="00213052" w14:paraId="3A981424" w14:textId="77777777" w:rsidTr="0064799C">
        <w:trPr>
          <w:trHeight w:val="315"/>
        </w:trPr>
        <w:tc>
          <w:tcPr>
            <w:tcW w:w="812" w:type="dxa"/>
            <w:vAlign w:val="center"/>
            <w:hideMark/>
          </w:tcPr>
          <w:p w14:paraId="2BC4AD0C"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3C00396" w14:textId="77777777" w:rsidR="0070088C" w:rsidRPr="0070088C" w:rsidRDefault="0070088C" w:rsidP="0070088C">
            <w:pPr>
              <w:jc w:val="both"/>
              <w:rPr>
                <w:rFonts w:ascii="Arial" w:hAnsi="Arial" w:cs="Arial"/>
                <w:color w:val="000000" w:themeColor="text1"/>
                <w:sz w:val="16"/>
                <w:szCs w:val="16"/>
                <w:lang w:eastAsia="es-ES"/>
              </w:rPr>
            </w:pPr>
            <w:r w:rsidRPr="0070088C">
              <w:rPr>
                <w:rFonts w:ascii="Arial" w:hAnsi="Arial" w:cs="Arial"/>
                <w:color w:val="000000" w:themeColor="text1"/>
                <w:sz w:val="16"/>
                <w:szCs w:val="16"/>
                <w:lang w:eastAsia="es-ES"/>
              </w:rPr>
              <w:t>Melissa Fernández Reinoso.</w:t>
            </w:r>
          </w:p>
          <w:p w14:paraId="3D63D967" w14:textId="58566CC1" w:rsidR="005262CF" w:rsidRPr="00213052" w:rsidRDefault="0070088C" w:rsidP="0070088C">
            <w:pPr>
              <w:jc w:val="both"/>
              <w:rPr>
                <w:rFonts w:ascii="Arial" w:hAnsi="Arial" w:cs="Arial"/>
                <w:color w:val="000000" w:themeColor="text1"/>
                <w:sz w:val="16"/>
                <w:szCs w:val="16"/>
                <w:lang w:val="es-ES_tradnl" w:eastAsia="es-ES"/>
              </w:rPr>
            </w:pPr>
            <w:r w:rsidRPr="0070088C">
              <w:rPr>
                <w:rFonts w:ascii="Arial" w:hAnsi="Arial" w:cs="Arial"/>
                <w:color w:val="000000" w:themeColor="text1"/>
                <w:sz w:val="16"/>
                <w:szCs w:val="16"/>
                <w:lang w:eastAsia="es-ES"/>
              </w:rPr>
              <w:t>Analista T2-2 de la Subdirección de Gestión Contractual</w:t>
            </w:r>
          </w:p>
        </w:tc>
      </w:tr>
      <w:tr w:rsidR="005262CF" w:rsidRPr="00213052" w14:paraId="4525BD82" w14:textId="77777777" w:rsidTr="0064799C">
        <w:trPr>
          <w:trHeight w:val="330"/>
        </w:trPr>
        <w:tc>
          <w:tcPr>
            <w:tcW w:w="812" w:type="dxa"/>
            <w:vAlign w:val="center"/>
            <w:hideMark/>
          </w:tcPr>
          <w:p w14:paraId="77498D1B"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1B0A83" w14:textId="77777777" w:rsidR="00B02849" w:rsidRPr="00213052" w:rsidRDefault="00B02849" w:rsidP="00B02849">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Sebastián Ramírez Grisales</w:t>
            </w:r>
          </w:p>
          <w:p w14:paraId="1DF117AB" w14:textId="7D6F1CAD" w:rsidR="005262CF" w:rsidRPr="00213052" w:rsidRDefault="00B02849" w:rsidP="00B02849">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Gestor T1-15 de la Subdirección de Gestión Contractual</w:t>
            </w:r>
          </w:p>
        </w:tc>
      </w:tr>
      <w:tr w:rsidR="005262CF" w:rsidRPr="00213052" w14:paraId="5BFED31D" w14:textId="77777777" w:rsidTr="0064799C">
        <w:trPr>
          <w:trHeight w:val="300"/>
        </w:trPr>
        <w:tc>
          <w:tcPr>
            <w:tcW w:w="812" w:type="dxa"/>
            <w:vAlign w:val="center"/>
            <w:hideMark/>
          </w:tcPr>
          <w:p w14:paraId="53E3FB84"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34E83E"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Jorge Augusto Tirado Navarro</w:t>
            </w:r>
          </w:p>
          <w:p w14:paraId="44BE84F0" w14:textId="77777777" w:rsidR="005262CF" w:rsidRPr="00213052" w:rsidRDefault="005262CF" w:rsidP="0064799C">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Subdirector de Gestión Contractual ANCP – CCE</w:t>
            </w:r>
          </w:p>
        </w:tc>
      </w:tr>
    </w:tbl>
    <w:p w14:paraId="1CD9CED7" w14:textId="77777777" w:rsidR="001F4546" w:rsidRPr="00213052" w:rsidRDefault="001F4546" w:rsidP="001F4546">
      <w:pPr>
        <w:spacing w:before="120" w:line="276" w:lineRule="auto"/>
        <w:jc w:val="both"/>
        <w:rPr>
          <w:lang w:val="es-ES_tradnl"/>
        </w:rPr>
      </w:pPr>
    </w:p>
    <w:p w14:paraId="35B56F46" w14:textId="6AE0D01D" w:rsidR="00746E08" w:rsidRPr="00213052" w:rsidRDefault="00746E08" w:rsidP="001F4546">
      <w:pPr>
        <w:spacing w:before="120" w:line="276" w:lineRule="auto"/>
        <w:jc w:val="both"/>
        <w:rPr>
          <w:rFonts w:ascii="Arial" w:eastAsia="Times New Roman" w:hAnsi="Arial" w:cs="Arial"/>
          <w:sz w:val="16"/>
          <w:szCs w:val="16"/>
          <w:lang w:val="es-ES_tradnl" w:eastAsia="es-ES"/>
        </w:rPr>
      </w:pPr>
    </w:p>
    <w:sectPr w:rsidR="00746E08" w:rsidRPr="0021305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93C4" w14:textId="77777777" w:rsidR="008C5B42" w:rsidRDefault="008C5B42">
      <w:r>
        <w:separator/>
      </w:r>
    </w:p>
  </w:endnote>
  <w:endnote w:type="continuationSeparator" w:id="0">
    <w:p w14:paraId="42700ACB" w14:textId="77777777" w:rsidR="008C5B42" w:rsidRDefault="008C5B42">
      <w:r>
        <w:continuationSeparator/>
      </w:r>
    </w:p>
  </w:endnote>
  <w:endnote w:type="continuationNotice" w:id="1">
    <w:p w14:paraId="3BCCAA2D" w14:textId="77777777" w:rsidR="008C5B42" w:rsidRDefault="008C5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2ABA" w14:textId="77777777" w:rsidR="008C5B42" w:rsidRDefault="008C5B42">
      <w:r>
        <w:separator/>
      </w:r>
    </w:p>
  </w:footnote>
  <w:footnote w:type="continuationSeparator" w:id="0">
    <w:p w14:paraId="1C110B9E" w14:textId="77777777" w:rsidR="008C5B42" w:rsidRDefault="008C5B42">
      <w:r>
        <w:continuationSeparator/>
      </w:r>
    </w:p>
  </w:footnote>
  <w:footnote w:type="continuationNotice" w:id="1">
    <w:p w14:paraId="352DD79F" w14:textId="77777777" w:rsidR="008C5B42" w:rsidRDefault="008C5B42"/>
  </w:footnote>
  <w:footnote w:id="2">
    <w:p w14:paraId="66AA4BA4" w14:textId="31117581" w:rsidR="00E0142A" w:rsidRDefault="00E0142A" w:rsidP="001124A9">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05D59D33" w14:textId="77777777" w:rsidR="005F5153" w:rsidRPr="001124A9" w:rsidRDefault="005F5153" w:rsidP="001124A9">
      <w:pPr>
        <w:pStyle w:val="Textonotapie"/>
        <w:ind w:firstLine="709"/>
        <w:jc w:val="both"/>
        <w:rPr>
          <w:rFonts w:ascii="Arial" w:hAnsi="Arial" w:cs="Arial"/>
          <w:color w:val="000000" w:themeColor="text1"/>
          <w:sz w:val="19"/>
          <w:szCs w:val="19"/>
        </w:rPr>
      </w:pPr>
    </w:p>
  </w:footnote>
  <w:footnote w:id="3">
    <w:p w14:paraId="2E24C572" w14:textId="77777777" w:rsidR="00E0142A" w:rsidRPr="001124A9" w:rsidRDefault="00E0142A" w:rsidP="001124A9">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Consejo de Estado. Sección Tercera. Radicado No. 45.607 del 24 de octubre de 2016. Consejera Ponente: María Nubia Velásquez Rico.</w:t>
      </w:r>
    </w:p>
    <w:p w14:paraId="53B76B59"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p>
  </w:footnote>
  <w:footnote w:id="4">
    <w:p w14:paraId="430414BC" w14:textId="77777777" w:rsidR="007B4DE6" w:rsidRPr="001124A9" w:rsidRDefault="007B4DE6" w:rsidP="001124A9">
      <w:pPr>
        <w:pStyle w:val="Textonotapie"/>
        <w:ind w:firstLine="709"/>
        <w:jc w:val="both"/>
        <w:rPr>
          <w:rFonts w:ascii="Arial" w:hAnsi="Arial" w:cs="Arial"/>
          <w:color w:val="000000" w:themeColor="text1"/>
          <w:sz w:val="19"/>
          <w:szCs w:val="19"/>
        </w:rPr>
      </w:pPr>
    </w:p>
    <w:p w14:paraId="7E5D1C4B" w14:textId="7A0593CD"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 xml:space="preserve">Es el caso de: i) las empresas sociales del Estado (art. 195, </w:t>
      </w:r>
      <w:proofErr w:type="spellStart"/>
      <w:r w:rsidRPr="001124A9">
        <w:rPr>
          <w:rFonts w:ascii="Arial" w:hAnsi="Arial" w:cs="Arial"/>
          <w:color w:val="000000" w:themeColor="text1"/>
          <w:sz w:val="19"/>
          <w:szCs w:val="19"/>
          <w:lang w:val="es-ES"/>
        </w:rPr>
        <w:t>num</w:t>
      </w:r>
      <w:proofErr w:type="spellEnd"/>
      <w:r w:rsidRPr="001124A9">
        <w:rPr>
          <w:rFonts w:ascii="Arial" w:hAnsi="Arial" w:cs="Arial"/>
          <w:color w:val="000000" w:themeColor="text1"/>
          <w:sz w:val="19"/>
          <w:szCs w:val="19"/>
          <w:lang w:val="es-ES"/>
        </w:rPr>
        <w:t xml:space="preserve">. 6, Ley 100/1993), </w:t>
      </w:r>
      <w:proofErr w:type="spellStart"/>
      <w:r w:rsidRPr="001124A9">
        <w:rPr>
          <w:rFonts w:ascii="Arial" w:hAnsi="Arial" w:cs="Arial"/>
          <w:color w:val="000000" w:themeColor="text1"/>
          <w:sz w:val="19"/>
          <w:szCs w:val="19"/>
          <w:lang w:val="es-ES"/>
        </w:rPr>
        <w:t>ii</w:t>
      </w:r>
      <w:proofErr w:type="spellEnd"/>
      <w:r w:rsidRPr="001124A9">
        <w:rPr>
          <w:rFonts w:ascii="Arial" w:hAnsi="Arial" w:cs="Arial"/>
          <w:color w:val="000000" w:themeColor="text1"/>
          <w:sz w:val="19"/>
          <w:szCs w:val="19"/>
          <w:lang w:val="es-ES"/>
        </w:rPr>
        <w:t xml:space="preserve">) las empresas prestadoras de servicios públicos domiciliarios (arts. 31 y 32, Ley 142/94); </w:t>
      </w:r>
      <w:proofErr w:type="spellStart"/>
      <w:r w:rsidRPr="001124A9">
        <w:rPr>
          <w:rFonts w:ascii="Arial" w:hAnsi="Arial" w:cs="Arial"/>
          <w:color w:val="000000" w:themeColor="text1"/>
          <w:sz w:val="19"/>
          <w:szCs w:val="19"/>
          <w:lang w:val="es-ES"/>
        </w:rPr>
        <w:t>iii</w:t>
      </w:r>
      <w:proofErr w:type="spellEnd"/>
      <w:r w:rsidRPr="001124A9">
        <w:rPr>
          <w:rFonts w:ascii="Arial" w:hAnsi="Arial" w:cs="Arial"/>
          <w:color w:val="000000" w:themeColor="text1"/>
          <w:sz w:val="19"/>
          <w:szCs w:val="19"/>
          <w:lang w:val="es-ES"/>
        </w:rPr>
        <w:t xml:space="preserve">) las empresas industriales y comerciales del Estado, sociedades públicas y sociedades de economía mixta con capital público mayoritario, siempre que las tres entidades mencionadas anteriormente se encuentren en competencia con el sector público o privado, a nivel nacional o internacional, o ejerzan su actividad en un mercado regulado (art. 14, Ley 1150/07); </w:t>
      </w:r>
      <w:proofErr w:type="spellStart"/>
      <w:r w:rsidRPr="001124A9">
        <w:rPr>
          <w:rFonts w:ascii="Arial" w:hAnsi="Arial" w:cs="Arial"/>
          <w:color w:val="000000" w:themeColor="text1"/>
          <w:sz w:val="19"/>
          <w:szCs w:val="19"/>
          <w:lang w:val="es-ES"/>
        </w:rPr>
        <w:t>iv</w:t>
      </w:r>
      <w:proofErr w:type="spellEnd"/>
      <w:r w:rsidRPr="001124A9">
        <w:rPr>
          <w:rFonts w:ascii="Arial" w:hAnsi="Arial" w:cs="Arial"/>
          <w:color w:val="000000" w:themeColor="text1"/>
          <w:sz w:val="19"/>
          <w:szCs w:val="19"/>
          <w:lang w:val="es-ES"/>
        </w:rPr>
        <w:t>) las universidades públicas (art. 93, Ley 30/92); entre otras.</w:t>
      </w:r>
    </w:p>
    <w:p w14:paraId="551372D0"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Fonts w:ascii="Arial" w:hAnsi="Arial" w:cs="Arial"/>
          <w:color w:val="000000" w:themeColor="text1"/>
          <w:sz w:val="19"/>
          <w:szCs w:val="19"/>
          <w:lang w:val="es-ES"/>
        </w:rPr>
        <w:t xml:space="preserve"> </w:t>
      </w:r>
    </w:p>
  </w:footnote>
  <w:footnote w:id="5">
    <w:p w14:paraId="66288248"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 w:id="6">
    <w:p w14:paraId="3B1AF380" w14:textId="77777777" w:rsidR="00E0142A" w:rsidRPr="001124A9" w:rsidRDefault="00E0142A" w:rsidP="001124A9">
      <w:pPr>
        <w:pStyle w:val="Textonotapie"/>
        <w:ind w:firstLine="709"/>
        <w:jc w:val="both"/>
        <w:rPr>
          <w:rFonts w:ascii="Arial" w:hAnsi="Arial" w:cs="Arial"/>
          <w:color w:val="000000" w:themeColor="text1"/>
          <w:sz w:val="19"/>
          <w:szCs w:val="19"/>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13FC4C32" w14:textId="77777777" w:rsidR="00E0142A" w:rsidRPr="001124A9" w:rsidRDefault="00E0142A" w:rsidP="001124A9">
      <w:pPr>
        <w:pStyle w:val="Textonotapie"/>
        <w:ind w:firstLine="709"/>
        <w:jc w:val="both"/>
        <w:rPr>
          <w:rFonts w:ascii="Arial" w:hAnsi="Arial" w:cs="Arial"/>
          <w:color w:val="000000" w:themeColor="text1"/>
          <w:sz w:val="19"/>
          <w:szCs w:val="19"/>
        </w:rPr>
      </w:pPr>
      <w:proofErr w:type="gramStart"/>
      <w:r w:rsidRPr="001124A9">
        <w:rPr>
          <w:rFonts w:ascii="Arial" w:hAnsi="Arial" w:cs="Arial"/>
          <w:color w:val="000000" w:themeColor="text1"/>
          <w:sz w:val="19"/>
          <w:szCs w:val="19"/>
        </w:rPr>
        <w:t>»Lo</w:t>
      </w:r>
      <w:proofErr w:type="gramEnd"/>
      <w:r w:rsidRPr="001124A9">
        <w:rPr>
          <w:rFonts w:ascii="Arial" w:hAnsi="Arial" w:cs="Arial"/>
          <w:color w:val="000000" w:themeColor="text1"/>
          <w:sz w:val="19"/>
          <w:szCs w:val="19"/>
        </w:rPr>
        <w:t xml:space="preserve"> anterior explica por qué en el derecho privado las partes no pueden condicionar la existencia de un contrato, que por ley sea consensual, al hecho de que conste por escrito; ni uno que requiere escritura pública al hecho de que el acuerdo verbal sea suficiente. Esto significa </w:t>
      </w:r>
      <w:proofErr w:type="gramStart"/>
      <w:r w:rsidRPr="001124A9">
        <w:rPr>
          <w:rFonts w:ascii="Arial" w:hAnsi="Arial" w:cs="Arial"/>
          <w:color w:val="000000" w:themeColor="text1"/>
          <w:sz w:val="19"/>
          <w:szCs w:val="19"/>
        </w:rPr>
        <w:t>que</w:t>
      </w:r>
      <w:proofErr w:type="gramEnd"/>
      <w:r w:rsidRPr="001124A9">
        <w:rPr>
          <w:rFonts w:ascii="Arial" w:hAnsi="Arial" w:cs="Arial"/>
          <w:color w:val="000000" w:themeColor="text1"/>
          <w:sz w:val="19"/>
          <w:szCs w:val="19"/>
        </w:rPr>
        <w:t xml:space="preserv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5103D3B5" w14:textId="77777777" w:rsidR="00E0142A" w:rsidRPr="001124A9" w:rsidRDefault="00E0142A" w:rsidP="001124A9">
      <w:pPr>
        <w:pStyle w:val="Textonotapie"/>
        <w:ind w:firstLine="709"/>
        <w:jc w:val="both"/>
        <w:rPr>
          <w:rFonts w:ascii="Arial" w:hAnsi="Arial" w:cs="Arial"/>
          <w:color w:val="000000" w:themeColor="text1"/>
          <w:sz w:val="19"/>
          <w:szCs w:val="19"/>
        </w:rPr>
      </w:pPr>
      <w:proofErr w:type="gramStart"/>
      <w:r w:rsidRPr="001124A9">
        <w:rPr>
          <w:rFonts w:ascii="Arial" w:hAnsi="Arial" w:cs="Arial"/>
          <w:color w:val="000000" w:themeColor="text1"/>
          <w:sz w:val="19"/>
          <w:szCs w:val="19"/>
        </w:rPr>
        <w:t>»a.</w:t>
      </w:r>
      <w:proofErr w:type="gramEnd"/>
      <w:r w:rsidRPr="001124A9">
        <w:rPr>
          <w:rFonts w:ascii="Arial" w:hAnsi="Arial" w:cs="Arial"/>
          <w:color w:val="000000" w:themeColor="text1"/>
          <w:sz w:val="19"/>
          <w:szCs w:val="19"/>
        </w:rPr>
        <w:t xml:space="preserve">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1ADDB3C7" w14:textId="77777777" w:rsidR="00E0142A" w:rsidRPr="001124A9" w:rsidRDefault="00E0142A" w:rsidP="001124A9">
      <w:pPr>
        <w:pStyle w:val="Textonotapie"/>
        <w:ind w:firstLine="709"/>
        <w:jc w:val="both"/>
        <w:rPr>
          <w:rFonts w:ascii="Arial" w:hAnsi="Arial" w:cs="Arial"/>
          <w:color w:val="000000" w:themeColor="text1"/>
          <w:sz w:val="19"/>
          <w:szCs w:val="19"/>
        </w:rPr>
      </w:pPr>
      <w:proofErr w:type="gramStart"/>
      <w:r w:rsidRPr="001124A9">
        <w:rPr>
          <w:rFonts w:ascii="Arial" w:hAnsi="Arial" w:cs="Arial"/>
          <w:color w:val="000000" w:themeColor="text1"/>
          <w:sz w:val="19"/>
          <w:szCs w:val="19"/>
        </w:rPr>
        <w:t>»b.</w:t>
      </w:r>
      <w:proofErr w:type="gramEnd"/>
      <w:r w:rsidRPr="001124A9">
        <w:rPr>
          <w:rFonts w:ascii="Arial" w:hAnsi="Arial" w:cs="Arial"/>
          <w:color w:val="000000" w:themeColor="text1"/>
          <w:sz w:val="19"/>
          <w:szCs w:val="19"/>
        </w:rPr>
        <w:t xml:space="preserve">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464697C8" w14:textId="72A6A34C" w:rsidR="00E0142A" w:rsidRPr="001124A9" w:rsidRDefault="00E0142A" w:rsidP="001124A9">
      <w:pPr>
        <w:pStyle w:val="Textonotapie"/>
        <w:ind w:firstLine="709"/>
        <w:jc w:val="both"/>
        <w:rPr>
          <w:rFonts w:ascii="Arial" w:hAnsi="Arial" w:cs="Arial"/>
          <w:color w:val="000000" w:themeColor="text1"/>
          <w:sz w:val="19"/>
          <w:szCs w:val="19"/>
        </w:rPr>
      </w:pPr>
      <w:proofErr w:type="gramStart"/>
      <w:r w:rsidRPr="001124A9">
        <w:rPr>
          <w:rFonts w:ascii="Arial" w:hAnsi="Arial" w:cs="Arial"/>
          <w:color w:val="000000" w:themeColor="text1"/>
          <w:sz w:val="19"/>
          <w:szCs w:val="19"/>
        </w:rPr>
        <w:t>»c.</w:t>
      </w:r>
      <w:proofErr w:type="gramEnd"/>
      <w:r w:rsidRPr="001124A9">
        <w:rPr>
          <w:rFonts w:ascii="Arial" w:hAnsi="Arial" w:cs="Arial"/>
          <w:color w:val="000000" w:themeColor="text1"/>
          <w:sz w:val="19"/>
          <w:szCs w:val="19"/>
        </w:rPr>
        <w:t xml:space="preserve">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w:t>
      </w:r>
      <w:proofErr w:type="spellStart"/>
      <w:r w:rsidR="00332769" w:rsidRPr="001124A9">
        <w:rPr>
          <w:rFonts w:ascii="Arial" w:hAnsi="Arial" w:cs="Arial"/>
          <w:color w:val="000000" w:themeColor="text1"/>
          <w:sz w:val="19"/>
          <w:szCs w:val="19"/>
        </w:rPr>
        <w:t>Exp</w:t>
      </w:r>
      <w:proofErr w:type="spellEnd"/>
      <w:r w:rsidR="00332769">
        <w:rPr>
          <w:rFonts w:ascii="Arial" w:hAnsi="Arial" w:cs="Arial"/>
          <w:color w:val="000000" w:themeColor="text1"/>
          <w:sz w:val="19"/>
          <w:szCs w:val="19"/>
        </w:rPr>
        <w:t>.</w:t>
      </w:r>
      <w:r w:rsidR="00332769" w:rsidRPr="001124A9">
        <w:rPr>
          <w:rFonts w:ascii="Arial" w:hAnsi="Arial" w:cs="Arial"/>
          <w:color w:val="000000" w:themeColor="text1"/>
          <w:sz w:val="19"/>
          <w:szCs w:val="19"/>
        </w:rPr>
        <w:t xml:space="preserve"> 25.801</w:t>
      </w:r>
      <w:r w:rsidR="00332769">
        <w:rPr>
          <w:rFonts w:ascii="Arial" w:hAnsi="Arial" w:cs="Arial"/>
          <w:color w:val="000000" w:themeColor="text1"/>
          <w:sz w:val="19"/>
          <w:szCs w:val="19"/>
        </w:rPr>
        <w:t xml:space="preserve"> </w:t>
      </w:r>
      <w:r w:rsidRPr="001124A9">
        <w:rPr>
          <w:rFonts w:ascii="Arial" w:hAnsi="Arial" w:cs="Arial"/>
          <w:color w:val="000000" w:themeColor="text1"/>
          <w:sz w:val="19"/>
          <w:szCs w:val="19"/>
        </w:rPr>
        <w:t>C</w:t>
      </w:r>
      <w:r w:rsidR="00332769">
        <w:rPr>
          <w:rFonts w:ascii="Arial" w:hAnsi="Arial" w:cs="Arial"/>
          <w:color w:val="000000" w:themeColor="text1"/>
          <w:sz w:val="19"/>
          <w:szCs w:val="19"/>
        </w:rPr>
        <w:t>.</w:t>
      </w:r>
      <w:r w:rsidRPr="001124A9">
        <w:rPr>
          <w:rFonts w:ascii="Arial" w:hAnsi="Arial" w:cs="Arial"/>
          <w:color w:val="000000" w:themeColor="text1"/>
          <w:sz w:val="19"/>
          <w:szCs w:val="19"/>
        </w:rPr>
        <w:t>P</w:t>
      </w:r>
      <w:r w:rsidR="00332769">
        <w:rPr>
          <w:rFonts w:ascii="Arial" w:hAnsi="Arial" w:cs="Arial"/>
          <w:color w:val="000000" w:themeColor="text1"/>
          <w:sz w:val="19"/>
          <w:szCs w:val="19"/>
        </w:rPr>
        <w:t>.</w:t>
      </w:r>
      <w:r w:rsidRPr="001124A9">
        <w:rPr>
          <w:rFonts w:ascii="Arial" w:hAnsi="Arial" w:cs="Arial"/>
          <w:color w:val="000000" w:themeColor="text1"/>
          <w:sz w:val="19"/>
          <w:szCs w:val="19"/>
        </w:rPr>
        <w:t xml:space="preserve"> Enrique Gil Botero). </w:t>
      </w:r>
    </w:p>
    <w:p w14:paraId="1D39C03B" w14:textId="77777777" w:rsidR="00E0142A" w:rsidRPr="001124A9" w:rsidRDefault="00E0142A" w:rsidP="001124A9">
      <w:pPr>
        <w:pStyle w:val="Textonotapie"/>
        <w:ind w:firstLine="709"/>
        <w:jc w:val="both"/>
        <w:rPr>
          <w:rFonts w:ascii="Arial" w:hAnsi="Arial" w:cs="Arial"/>
          <w:color w:val="000000" w:themeColor="text1"/>
          <w:sz w:val="19"/>
          <w:szCs w:val="19"/>
          <w:lang w:val="es-ES"/>
        </w:rPr>
      </w:pPr>
    </w:p>
  </w:footnote>
  <w:footnote w:id="7">
    <w:p w14:paraId="0A2A09AD" w14:textId="77777777" w:rsidR="0097516F" w:rsidRPr="001124A9" w:rsidRDefault="0097516F" w:rsidP="0097516F">
      <w:pPr>
        <w:pStyle w:val="Textonotapie"/>
        <w:ind w:firstLine="709"/>
        <w:jc w:val="both"/>
        <w:rPr>
          <w:rFonts w:ascii="Arial" w:hAnsi="Arial" w:cs="Arial"/>
          <w:color w:val="000000" w:themeColor="text1"/>
          <w:sz w:val="19"/>
          <w:szCs w:val="19"/>
          <w:lang w:val="es-ES"/>
        </w:rPr>
      </w:pPr>
      <w:r w:rsidRPr="001124A9">
        <w:rPr>
          <w:rStyle w:val="Refdenotaalpie"/>
          <w:rFonts w:ascii="Arial" w:hAnsi="Arial" w:cs="Arial"/>
          <w:color w:val="000000" w:themeColor="text1"/>
          <w:sz w:val="19"/>
          <w:szCs w:val="19"/>
        </w:rPr>
        <w:footnoteRef/>
      </w:r>
      <w:r w:rsidRPr="001124A9">
        <w:rPr>
          <w:rFonts w:ascii="Arial" w:hAnsi="Arial" w:cs="Arial"/>
          <w:color w:val="000000" w:themeColor="text1"/>
          <w:sz w:val="19"/>
          <w:szCs w:val="19"/>
        </w:rPr>
        <w:t xml:space="preserve"> </w:t>
      </w:r>
      <w:r w:rsidRPr="001124A9">
        <w:rPr>
          <w:rFonts w:ascii="Arial" w:hAnsi="Arial" w:cs="Arial"/>
          <w:color w:val="000000" w:themeColor="text1"/>
          <w:sz w:val="19"/>
          <w:szCs w:val="19"/>
          <w:lang w:val="es-ES"/>
        </w:rPr>
        <w:t>Leyes que, a su vez, han sido modificadas por otras posteriores, como las Leyes 1474 de 2011 y 1882 de 2018, entre otras. Así mismo, se recuerda que el Estatuto General de Contratación de la Administración Pública se encuentra reglamentado actualmente por el Decreto 1082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45263C0"/>
    <w:multiLevelType w:val="hybridMultilevel"/>
    <w:tmpl w:val="38D2511C"/>
    <w:lvl w:ilvl="0" w:tplc="76C4AA5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353045752">
    <w:abstractNumId w:val="3"/>
  </w:num>
  <w:num w:numId="2" w16cid:durableId="2022659445">
    <w:abstractNumId w:val="2"/>
  </w:num>
  <w:num w:numId="3" w16cid:durableId="512259949">
    <w:abstractNumId w:val="4"/>
  </w:num>
  <w:num w:numId="4" w16cid:durableId="955676488">
    <w:abstractNumId w:val="5"/>
  </w:num>
  <w:num w:numId="5" w16cid:durableId="864178440">
    <w:abstractNumId w:val="7"/>
  </w:num>
  <w:num w:numId="6" w16cid:durableId="137881987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034015">
    <w:abstractNumId w:val="6"/>
  </w:num>
  <w:num w:numId="8" w16cid:durableId="260576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1035E"/>
    <w:rsid w:val="00016CFF"/>
    <w:rsid w:val="00022E15"/>
    <w:rsid w:val="000279B3"/>
    <w:rsid w:val="00032912"/>
    <w:rsid w:val="00037573"/>
    <w:rsid w:val="00040DEA"/>
    <w:rsid w:val="00045246"/>
    <w:rsid w:val="000472FF"/>
    <w:rsid w:val="0004752B"/>
    <w:rsid w:val="000529A0"/>
    <w:rsid w:val="0005551F"/>
    <w:rsid w:val="00055A31"/>
    <w:rsid w:val="0005657D"/>
    <w:rsid w:val="000565DF"/>
    <w:rsid w:val="00056BD1"/>
    <w:rsid w:val="0006537A"/>
    <w:rsid w:val="000721E4"/>
    <w:rsid w:val="000744B4"/>
    <w:rsid w:val="00076A78"/>
    <w:rsid w:val="00080ACD"/>
    <w:rsid w:val="00082FC1"/>
    <w:rsid w:val="00084B97"/>
    <w:rsid w:val="0008539A"/>
    <w:rsid w:val="000942EB"/>
    <w:rsid w:val="0009676A"/>
    <w:rsid w:val="000A0158"/>
    <w:rsid w:val="000A2092"/>
    <w:rsid w:val="000A296C"/>
    <w:rsid w:val="000A3B5A"/>
    <w:rsid w:val="000A3C64"/>
    <w:rsid w:val="000A47AF"/>
    <w:rsid w:val="000A7C27"/>
    <w:rsid w:val="000B0FAB"/>
    <w:rsid w:val="000B103F"/>
    <w:rsid w:val="000B419B"/>
    <w:rsid w:val="000C122C"/>
    <w:rsid w:val="000C2392"/>
    <w:rsid w:val="000C639D"/>
    <w:rsid w:val="000C75EC"/>
    <w:rsid w:val="000C7EDB"/>
    <w:rsid w:val="000D0ED2"/>
    <w:rsid w:val="000D10ED"/>
    <w:rsid w:val="000D1EBE"/>
    <w:rsid w:val="000D2339"/>
    <w:rsid w:val="000D68EA"/>
    <w:rsid w:val="000D7D13"/>
    <w:rsid w:val="000E004B"/>
    <w:rsid w:val="000E11AD"/>
    <w:rsid w:val="000E2BB6"/>
    <w:rsid w:val="000E3509"/>
    <w:rsid w:val="000F14E8"/>
    <w:rsid w:val="000F576E"/>
    <w:rsid w:val="000F5896"/>
    <w:rsid w:val="001019AF"/>
    <w:rsid w:val="00103915"/>
    <w:rsid w:val="001051E5"/>
    <w:rsid w:val="00106AB7"/>
    <w:rsid w:val="00107323"/>
    <w:rsid w:val="00112405"/>
    <w:rsid w:val="001124A9"/>
    <w:rsid w:val="00113705"/>
    <w:rsid w:val="00122B23"/>
    <w:rsid w:val="00125BED"/>
    <w:rsid w:val="00125C59"/>
    <w:rsid w:val="00125C66"/>
    <w:rsid w:val="00127AF2"/>
    <w:rsid w:val="00130016"/>
    <w:rsid w:val="001344EB"/>
    <w:rsid w:val="001350C4"/>
    <w:rsid w:val="00136BF7"/>
    <w:rsid w:val="00137E3E"/>
    <w:rsid w:val="00137FFA"/>
    <w:rsid w:val="001402C5"/>
    <w:rsid w:val="00141245"/>
    <w:rsid w:val="001418A4"/>
    <w:rsid w:val="001434A4"/>
    <w:rsid w:val="001458D4"/>
    <w:rsid w:val="00145CF3"/>
    <w:rsid w:val="00146B80"/>
    <w:rsid w:val="00146DE2"/>
    <w:rsid w:val="00150F04"/>
    <w:rsid w:val="00151978"/>
    <w:rsid w:val="00160401"/>
    <w:rsid w:val="00161B15"/>
    <w:rsid w:val="00161B32"/>
    <w:rsid w:val="0016200B"/>
    <w:rsid w:val="00163A34"/>
    <w:rsid w:val="001640DB"/>
    <w:rsid w:val="00165D90"/>
    <w:rsid w:val="00167950"/>
    <w:rsid w:val="00170A22"/>
    <w:rsid w:val="001753F7"/>
    <w:rsid w:val="00177B94"/>
    <w:rsid w:val="00180477"/>
    <w:rsid w:val="001811A6"/>
    <w:rsid w:val="00182E2B"/>
    <w:rsid w:val="00182F57"/>
    <w:rsid w:val="00183D77"/>
    <w:rsid w:val="0018492C"/>
    <w:rsid w:val="00185773"/>
    <w:rsid w:val="00187333"/>
    <w:rsid w:val="00195789"/>
    <w:rsid w:val="00196CBA"/>
    <w:rsid w:val="001A0E2A"/>
    <w:rsid w:val="001A0F0E"/>
    <w:rsid w:val="001A2ADE"/>
    <w:rsid w:val="001A2DD2"/>
    <w:rsid w:val="001A3EC0"/>
    <w:rsid w:val="001B0444"/>
    <w:rsid w:val="001B07AA"/>
    <w:rsid w:val="001B2456"/>
    <w:rsid w:val="001B2A1D"/>
    <w:rsid w:val="001B76A8"/>
    <w:rsid w:val="001C26F2"/>
    <w:rsid w:val="001C3E5C"/>
    <w:rsid w:val="001C435C"/>
    <w:rsid w:val="001C6D2E"/>
    <w:rsid w:val="001D5683"/>
    <w:rsid w:val="001D6E9F"/>
    <w:rsid w:val="001F0E9B"/>
    <w:rsid w:val="001F115F"/>
    <w:rsid w:val="001F2356"/>
    <w:rsid w:val="001F4546"/>
    <w:rsid w:val="001F7547"/>
    <w:rsid w:val="00202A9C"/>
    <w:rsid w:val="0020632A"/>
    <w:rsid w:val="0021094E"/>
    <w:rsid w:val="002110EB"/>
    <w:rsid w:val="00211338"/>
    <w:rsid w:val="00211388"/>
    <w:rsid w:val="0021234D"/>
    <w:rsid w:val="00213052"/>
    <w:rsid w:val="00213A1F"/>
    <w:rsid w:val="002143A8"/>
    <w:rsid w:val="0021491F"/>
    <w:rsid w:val="002157D0"/>
    <w:rsid w:val="002304E7"/>
    <w:rsid w:val="00234B84"/>
    <w:rsid w:val="0024107C"/>
    <w:rsid w:val="0024506E"/>
    <w:rsid w:val="00245778"/>
    <w:rsid w:val="00247712"/>
    <w:rsid w:val="00254960"/>
    <w:rsid w:val="0025797C"/>
    <w:rsid w:val="00261CA9"/>
    <w:rsid w:val="002634F5"/>
    <w:rsid w:val="00263ECC"/>
    <w:rsid w:val="00265BCD"/>
    <w:rsid w:val="00270F5A"/>
    <w:rsid w:val="002747D6"/>
    <w:rsid w:val="00274B85"/>
    <w:rsid w:val="002765EE"/>
    <w:rsid w:val="002801FE"/>
    <w:rsid w:val="0028243F"/>
    <w:rsid w:val="00283FB7"/>
    <w:rsid w:val="0028449C"/>
    <w:rsid w:val="002928F0"/>
    <w:rsid w:val="00294800"/>
    <w:rsid w:val="00295A3E"/>
    <w:rsid w:val="002A712A"/>
    <w:rsid w:val="002B25ED"/>
    <w:rsid w:val="002B6146"/>
    <w:rsid w:val="002C3D17"/>
    <w:rsid w:val="002C496D"/>
    <w:rsid w:val="002C4AFE"/>
    <w:rsid w:val="002C4C0C"/>
    <w:rsid w:val="002C62F3"/>
    <w:rsid w:val="002D66CE"/>
    <w:rsid w:val="002D708C"/>
    <w:rsid w:val="002D7E0C"/>
    <w:rsid w:val="002E214A"/>
    <w:rsid w:val="002E2392"/>
    <w:rsid w:val="002E55ED"/>
    <w:rsid w:val="002F49AB"/>
    <w:rsid w:val="003033BA"/>
    <w:rsid w:val="00304741"/>
    <w:rsid w:val="00304B88"/>
    <w:rsid w:val="00305BDF"/>
    <w:rsid w:val="00310967"/>
    <w:rsid w:val="00311B20"/>
    <w:rsid w:val="00312F9D"/>
    <w:rsid w:val="00321169"/>
    <w:rsid w:val="00322937"/>
    <w:rsid w:val="003264C6"/>
    <w:rsid w:val="00327372"/>
    <w:rsid w:val="00327A5C"/>
    <w:rsid w:val="0033092C"/>
    <w:rsid w:val="00331FBE"/>
    <w:rsid w:val="00332769"/>
    <w:rsid w:val="00332A9D"/>
    <w:rsid w:val="00333786"/>
    <w:rsid w:val="00333B5D"/>
    <w:rsid w:val="00334D06"/>
    <w:rsid w:val="00336729"/>
    <w:rsid w:val="003370E7"/>
    <w:rsid w:val="0034177C"/>
    <w:rsid w:val="0034322C"/>
    <w:rsid w:val="003432C8"/>
    <w:rsid w:val="0034532C"/>
    <w:rsid w:val="0034680A"/>
    <w:rsid w:val="00352AB9"/>
    <w:rsid w:val="00352F08"/>
    <w:rsid w:val="00353678"/>
    <w:rsid w:val="00353DD5"/>
    <w:rsid w:val="00355189"/>
    <w:rsid w:val="00361021"/>
    <w:rsid w:val="00363B8C"/>
    <w:rsid w:val="003640A6"/>
    <w:rsid w:val="003713CB"/>
    <w:rsid w:val="00371889"/>
    <w:rsid w:val="00376ADC"/>
    <w:rsid w:val="003775C1"/>
    <w:rsid w:val="003779D5"/>
    <w:rsid w:val="00382349"/>
    <w:rsid w:val="003856A6"/>
    <w:rsid w:val="00386456"/>
    <w:rsid w:val="00387D23"/>
    <w:rsid w:val="003953D2"/>
    <w:rsid w:val="00396DE4"/>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D3778"/>
    <w:rsid w:val="003D6B7C"/>
    <w:rsid w:val="003E2DDF"/>
    <w:rsid w:val="003E3D71"/>
    <w:rsid w:val="003F091A"/>
    <w:rsid w:val="003F14DE"/>
    <w:rsid w:val="003F1DE4"/>
    <w:rsid w:val="003F78F9"/>
    <w:rsid w:val="003F79C4"/>
    <w:rsid w:val="00400E2E"/>
    <w:rsid w:val="00405E73"/>
    <w:rsid w:val="004068B0"/>
    <w:rsid w:val="00407E41"/>
    <w:rsid w:val="00413FFA"/>
    <w:rsid w:val="004178A0"/>
    <w:rsid w:val="00423F9F"/>
    <w:rsid w:val="00432813"/>
    <w:rsid w:val="00434787"/>
    <w:rsid w:val="00435489"/>
    <w:rsid w:val="0043561A"/>
    <w:rsid w:val="0044042D"/>
    <w:rsid w:val="004422D6"/>
    <w:rsid w:val="00442F3F"/>
    <w:rsid w:val="00447D96"/>
    <w:rsid w:val="0045255A"/>
    <w:rsid w:val="00452576"/>
    <w:rsid w:val="0045271D"/>
    <w:rsid w:val="00452803"/>
    <w:rsid w:val="00452ED2"/>
    <w:rsid w:val="00454217"/>
    <w:rsid w:val="00455354"/>
    <w:rsid w:val="0045661E"/>
    <w:rsid w:val="00456E03"/>
    <w:rsid w:val="00461B68"/>
    <w:rsid w:val="00461B96"/>
    <w:rsid w:val="00464030"/>
    <w:rsid w:val="00466520"/>
    <w:rsid w:val="0046677A"/>
    <w:rsid w:val="00470F8A"/>
    <w:rsid w:val="00474C5E"/>
    <w:rsid w:val="004808DE"/>
    <w:rsid w:val="004861B4"/>
    <w:rsid w:val="00486600"/>
    <w:rsid w:val="0049241A"/>
    <w:rsid w:val="00492B4A"/>
    <w:rsid w:val="00494A1C"/>
    <w:rsid w:val="00495786"/>
    <w:rsid w:val="004A08D1"/>
    <w:rsid w:val="004A34D2"/>
    <w:rsid w:val="004A357A"/>
    <w:rsid w:val="004B0CD0"/>
    <w:rsid w:val="004B2369"/>
    <w:rsid w:val="004B602F"/>
    <w:rsid w:val="004C19EE"/>
    <w:rsid w:val="004C22F7"/>
    <w:rsid w:val="004D245F"/>
    <w:rsid w:val="004E61D5"/>
    <w:rsid w:val="004E7272"/>
    <w:rsid w:val="005027C9"/>
    <w:rsid w:val="00505308"/>
    <w:rsid w:val="005053B0"/>
    <w:rsid w:val="0051074C"/>
    <w:rsid w:val="00511F8C"/>
    <w:rsid w:val="00512961"/>
    <w:rsid w:val="00512C4F"/>
    <w:rsid w:val="00513AF2"/>
    <w:rsid w:val="00514622"/>
    <w:rsid w:val="00515801"/>
    <w:rsid w:val="00522C81"/>
    <w:rsid w:val="005231CF"/>
    <w:rsid w:val="00523559"/>
    <w:rsid w:val="005245A5"/>
    <w:rsid w:val="00525706"/>
    <w:rsid w:val="005262CF"/>
    <w:rsid w:val="00530F05"/>
    <w:rsid w:val="00530FEA"/>
    <w:rsid w:val="005312DB"/>
    <w:rsid w:val="00532762"/>
    <w:rsid w:val="00534245"/>
    <w:rsid w:val="0054311A"/>
    <w:rsid w:val="0054413A"/>
    <w:rsid w:val="005449E9"/>
    <w:rsid w:val="0054771C"/>
    <w:rsid w:val="0055143C"/>
    <w:rsid w:val="005527B3"/>
    <w:rsid w:val="00552E97"/>
    <w:rsid w:val="0055305B"/>
    <w:rsid w:val="005564CA"/>
    <w:rsid w:val="005612E5"/>
    <w:rsid w:val="0056182B"/>
    <w:rsid w:val="00562315"/>
    <w:rsid w:val="00562A57"/>
    <w:rsid w:val="005634FD"/>
    <w:rsid w:val="005715A2"/>
    <w:rsid w:val="00573BE5"/>
    <w:rsid w:val="005756AA"/>
    <w:rsid w:val="005813DE"/>
    <w:rsid w:val="0058223E"/>
    <w:rsid w:val="00582B0B"/>
    <w:rsid w:val="005868D7"/>
    <w:rsid w:val="00586DD4"/>
    <w:rsid w:val="00594FFF"/>
    <w:rsid w:val="005A00D7"/>
    <w:rsid w:val="005A145F"/>
    <w:rsid w:val="005A1976"/>
    <w:rsid w:val="005A35EF"/>
    <w:rsid w:val="005A3F3E"/>
    <w:rsid w:val="005A579F"/>
    <w:rsid w:val="005A58CE"/>
    <w:rsid w:val="005A5A3D"/>
    <w:rsid w:val="005B2B61"/>
    <w:rsid w:val="005B3CF3"/>
    <w:rsid w:val="005B4004"/>
    <w:rsid w:val="005C0652"/>
    <w:rsid w:val="005C117E"/>
    <w:rsid w:val="005C3047"/>
    <w:rsid w:val="005C5C52"/>
    <w:rsid w:val="005C7F06"/>
    <w:rsid w:val="005D2C3E"/>
    <w:rsid w:val="005D51FA"/>
    <w:rsid w:val="005D791B"/>
    <w:rsid w:val="005E1574"/>
    <w:rsid w:val="005E164A"/>
    <w:rsid w:val="005E5A60"/>
    <w:rsid w:val="005E66BE"/>
    <w:rsid w:val="005F2C11"/>
    <w:rsid w:val="005F3969"/>
    <w:rsid w:val="005F46FD"/>
    <w:rsid w:val="005F5153"/>
    <w:rsid w:val="005F5F8F"/>
    <w:rsid w:val="005F688C"/>
    <w:rsid w:val="006003F5"/>
    <w:rsid w:val="0060057C"/>
    <w:rsid w:val="006030A3"/>
    <w:rsid w:val="0060361A"/>
    <w:rsid w:val="006043FE"/>
    <w:rsid w:val="00604CF2"/>
    <w:rsid w:val="006065A2"/>
    <w:rsid w:val="00610326"/>
    <w:rsid w:val="00614817"/>
    <w:rsid w:val="00615D36"/>
    <w:rsid w:val="006167DA"/>
    <w:rsid w:val="00620B93"/>
    <w:rsid w:val="00620DB3"/>
    <w:rsid w:val="00621056"/>
    <w:rsid w:val="00622313"/>
    <w:rsid w:val="00623AC2"/>
    <w:rsid w:val="0062633A"/>
    <w:rsid w:val="00633DBF"/>
    <w:rsid w:val="00640C1D"/>
    <w:rsid w:val="00650E3A"/>
    <w:rsid w:val="00651506"/>
    <w:rsid w:val="006516B8"/>
    <w:rsid w:val="00653896"/>
    <w:rsid w:val="00655371"/>
    <w:rsid w:val="006559D1"/>
    <w:rsid w:val="00662BB0"/>
    <w:rsid w:val="0066408C"/>
    <w:rsid w:val="0066493E"/>
    <w:rsid w:val="006673AF"/>
    <w:rsid w:val="00670B20"/>
    <w:rsid w:val="006731B0"/>
    <w:rsid w:val="0067359B"/>
    <w:rsid w:val="006738BC"/>
    <w:rsid w:val="00676127"/>
    <w:rsid w:val="00676428"/>
    <w:rsid w:val="00681DB8"/>
    <w:rsid w:val="00684444"/>
    <w:rsid w:val="00687248"/>
    <w:rsid w:val="006908DB"/>
    <w:rsid w:val="00691104"/>
    <w:rsid w:val="00692C8D"/>
    <w:rsid w:val="00694A15"/>
    <w:rsid w:val="00695F93"/>
    <w:rsid w:val="0069634F"/>
    <w:rsid w:val="00697665"/>
    <w:rsid w:val="00697CA8"/>
    <w:rsid w:val="006A3B6B"/>
    <w:rsid w:val="006A7CB5"/>
    <w:rsid w:val="006A7FD0"/>
    <w:rsid w:val="006B1B56"/>
    <w:rsid w:val="006B22D4"/>
    <w:rsid w:val="006B46C8"/>
    <w:rsid w:val="006B6746"/>
    <w:rsid w:val="006C0A3F"/>
    <w:rsid w:val="006C405D"/>
    <w:rsid w:val="006C4782"/>
    <w:rsid w:val="006D7687"/>
    <w:rsid w:val="006E0572"/>
    <w:rsid w:val="006E552C"/>
    <w:rsid w:val="006F021B"/>
    <w:rsid w:val="006F1275"/>
    <w:rsid w:val="006F1872"/>
    <w:rsid w:val="006F1AC2"/>
    <w:rsid w:val="00700883"/>
    <w:rsid w:val="0070088C"/>
    <w:rsid w:val="00701CE7"/>
    <w:rsid w:val="00705631"/>
    <w:rsid w:val="007057EC"/>
    <w:rsid w:val="0070660C"/>
    <w:rsid w:val="00715C29"/>
    <w:rsid w:val="00715EAA"/>
    <w:rsid w:val="00717496"/>
    <w:rsid w:val="00722CE7"/>
    <w:rsid w:val="00723116"/>
    <w:rsid w:val="00723D9F"/>
    <w:rsid w:val="0072427F"/>
    <w:rsid w:val="00725AFD"/>
    <w:rsid w:val="00726E6A"/>
    <w:rsid w:val="007279B4"/>
    <w:rsid w:val="00727F71"/>
    <w:rsid w:val="00733B90"/>
    <w:rsid w:val="0073425D"/>
    <w:rsid w:val="00736278"/>
    <w:rsid w:val="00740243"/>
    <w:rsid w:val="00742DD2"/>
    <w:rsid w:val="00743BC8"/>
    <w:rsid w:val="007441A2"/>
    <w:rsid w:val="007444F8"/>
    <w:rsid w:val="00745035"/>
    <w:rsid w:val="00746A83"/>
    <w:rsid w:val="00746E08"/>
    <w:rsid w:val="00747259"/>
    <w:rsid w:val="00747C96"/>
    <w:rsid w:val="0075094E"/>
    <w:rsid w:val="007522E8"/>
    <w:rsid w:val="00755064"/>
    <w:rsid w:val="0075647A"/>
    <w:rsid w:val="007634AD"/>
    <w:rsid w:val="00773BC8"/>
    <w:rsid w:val="007750D6"/>
    <w:rsid w:val="007769DC"/>
    <w:rsid w:val="00776D19"/>
    <w:rsid w:val="00776DF7"/>
    <w:rsid w:val="00780199"/>
    <w:rsid w:val="00780F32"/>
    <w:rsid w:val="0078122E"/>
    <w:rsid w:val="00781CF5"/>
    <w:rsid w:val="00785E45"/>
    <w:rsid w:val="0078715B"/>
    <w:rsid w:val="007873A0"/>
    <w:rsid w:val="00790037"/>
    <w:rsid w:val="007909AE"/>
    <w:rsid w:val="0079299F"/>
    <w:rsid w:val="0079381F"/>
    <w:rsid w:val="00795647"/>
    <w:rsid w:val="007A2F81"/>
    <w:rsid w:val="007A5354"/>
    <w:rsid w:val="007B0854"/>
    <w:rsid w:val="007B4DE6"/>
    <w:rsid w:val="007B6EC8"/>
    <w:rsid w:val="007C1BE1"/>
    <w:rsid w:val="007C29FB"/>
    <w:rsid w:val="007C2EB2"/>
    <w:rsid w:val="007D1F0A"/>
    <w:rsid w:val="007D66E2"/>
    <w:rsid w:val="007E4AA9"/>
    <w:rsid w:val="007E4E80"/>
    <w:rsid w:val="007F067B"/>
    <w:rsid w:val="007F22A0"/>
    <w:rsid w:val="007F4CF6"/>
    <w:rsid w:val="007F6023"/>
    <w:rsid w:val="007F6B46"/>
    <w:rsid w:val="007F72CB"/>
    <w:rsid w:val="007F785F"/>
    <w:rsid w:val="0080431C"/>
    <w:rsid w:val="00811C61"/>
    <w:rsid w:val="00814737"/>
    <w:rsid w:val="0081678E"/>
    <w:rsid w:val="0081766B"/>
    <w:rsid w:val="008217B7"/>
    <w:rsid w:val="00824088"/>
    <w:rsid w:val="00826122"/>
    <w:rsid w:val="008277D3"/>
    <w:rsid w:val="0083119B"/>
    <w:rsid w:val="00831220"/>
    <w:rsid w:val="00832937"/>
    <w:rsid w:val="00836EAB"/>
    <w:rsid w:val="0083724E"/>
    <w:rsid w:val="00844AFA"/>
    <w:rsid w:val="0085092D"/>
    <w:rsid w:val="00850F79"/>
    <w:rsid w:val="00851DFA"/>
    <w:rsid w:val="00857630"/>
    <w:rsid w:val="00860716"/>
    <w:rsid w:val="0086183C"/>
    <w:rsid w:val="008618BB"/>
    <w:rsid w:val="00861FAA"/>
    <w:rsid w:val="00863624"/>
    <w:rsid w:val="00863ED2"/>
    <w:rsid w:val="0086755D"/>
    <w:rsid w:val="0087039D"/>
    <w:rsid w:val="008720B5"/>
    <w:rsid w:val="0087534A"/>
    <w:rsid w:val="00881451"/>
    <w:rsid w:val="00885A16"/>
    <w:rsid w:val="00886323"/>
    <w:rsid w:val="0089774F"/>
    <w:rsid w:val="008978EB"/>
    <w:rsid w:val="008A1491"/>
    <w:rsid w:val="008A5007"/>
    <w:rsid w:val="008A796E"/>
    <w:rsid w:val="008B10A0"/>
    <w:rsid w:val="008C11F0"/>
    <w:rsid w:val="008C45BD"/>
    <w:rsid w:val="008C57A8"/>
    <w:rsid w:val="008C5B42"/>
    <w:rsid w:val="008D185E"/>
    <w:rsid w:val="008D57F7"/>
    <w:rsid w:val="008D69B1"/>
    <w:rsid w:val="008D747C"/>
    <w:rsid w:val="008E1503"/>
    <w:rsid w:val="008E1C15"/>
    <w:rsid w:val="008E7D6E"/>
    <w:rsid w:val="008F2004"/>
    <w:rsid w:val="008F47E2"/>
    <w:rsid w:val="008F4B5E"/>
    <w:rsid w:val="008F538E"/>
    <w:rsid w:val="00902E5C"/>
    <w:rsid w:val="009047C5"/>
    <w:rsid w:val="009106F5"/>
    <w:rsid w:val="009233DF"/>
    <w:rsid w:val="00926E92"/>
    <w:rsid w:val="0092758D"/>
    <w:rsid w:val="009320EF"/>
    <w:rsid w:val="00932C29"/>
    <w:rsid w:val="00933333"/>
    <w:rsid w:val="0093417D"/>
    <w:rsid w:val="00937401"/>
    <w:rsid w:val="00942296"/>
    <w:rsid w:val="009422A0"/>
    <w:rsid w:val="00943CD7"/>
    <w:rsid w:val="00950C81"/>
    <w:rsid w:val="009528B3"/>
    <w:rsid w:val="0095385A"/>
    <w:rsid w:val="0095402D"/>
    <w:rsid w:val="0095780A"/>
    <w:rsid w:val="00966C46"/>
    <w:rsid w:val="00971412"/>
    <w:rsid w:val="009715D4"/>
    <w:rsid w:val="00973D7A"/>
    <w:rsid w:val="00974C92"/>
    <w:rsid w:val="0097516F"/>
    <w:rsid w:val="00977951"/>
    <w:rsid w:val="009831DD"/>
    <w:rsid w:val="0098427D"/>
    <w:rsid w:val="009865D5"/>
    <w:rsid w:val="009868CC"/>
    <w:rsid w:val="00991BE0"/>
    <w:rsid w:val="00992809"/>
    <w:rsid w:val="009953AD"/>
    <w:rsid w:val="009A6C94"/>
    <w:rsid w:val="009A7808"/>
    <w:rsid w:val="009B0019"/>
    <w:rsid w:val="009B026A"/>
    <w:rsid w:val="009B56EC"/>
    <w:rsid w:val="009B5EF6"/>
    <w:rsid w:val="009B7B3C"/>
    <w:rsid w:val="009C118E"/>
    <w:rsid w:val="009C1812"/>
    <w:rsid w:val="009C7EC7"/>
    <w:rsid w:val="009D424B"/>
    <w:rsid w:val="009D429E"/>
    <w:rsid w:val="009D45A0"/>
    <w:rsid w:val="009D701E"/>
    <w:rsid w:val="009E02D8"/>
    <w:rsid w:val="009E0326"/>
    <w:rsid w:val="009E0AA0"/>
    <w:rsid w:val="009E2F55"/>
    <w:rsid w:val="009E3DB3"/>
    <w:rsid w:val="009E535E"/>
    <w:rsid w:val="009E61EA"/>
    <w:rsid w:val="009E6BCF"/>
    <w:rsid w:val="009E74F4"/>
    <w:rsid w:val="009E751B"/>
    <w:rsid w:val="009F59C2"/>
    <w:rsid w:val="009F7299"/>
    <w:rsid w:val="00A0188B"/>
    <w:rsid w:val="00A02186"/>
    <w:rsid w:val="00A021E2"/>
    <w:rsid w:val="00A041BC"/>
    <w:rsid w:val="00A06E51"/>
    <w:rsid w:val="00A127D2"/>
    <w:rsid w:val="00A13AAC"/>
    <w:rsid w:val="00A13B39"/>
    <w:rsid w:val="00A1403F"/>
    <w:rsid w:val="00A17358"/>
    <w:rsid w:val="00A20264"/>
    <w:rsid w:val="00A2270E"/>
    <w:rsid w:val="00A24287"/>
    <w:rsid w:val="00A24560"/>
    <w:rsid w:val="00A253C3"/>
    <w:rsid w:val="00A3075B"/>
    <w:rsid w:val="00A337FB"/>
    <w:rsid w:val="00A34538"/>
    <w:rsid w:val="00A37FB6"/>
    <w:rsid w:val="00A42844"/>
    <w:rsid w:val="00A431FE"/>
    <w:rsid w:val="00A45FAA"/>
    <w:rsid w:val="00A501CA"/>
    <w:rsid w:val="00A53E79"/>
    <w:rsid w:val="00A62C77"/>
    <w:rsid w:val="00A64271"/>
    <w:rsid w:val="00A645B5"/>
    <w:rsid w:val="00A668BA"/>
    <w:rsid w:val="00A715F6"/>
    <w:rsid w:val="00A8043B"/>
    <w:rsid w:val="00A82AF0"/>
    <w:rsid w:val="00A839EF"/>
    <w:rsid w:val="00A852EB"/>
    <w:rsid w:val="00A854AC"/>
    <w:rsid w:val="00A91512"/>
    <w:rsid w:val="00A9477A"/>
    <w:rsid w:val="00A95153"/>
    <w:rsid w:val="00A965EA"/>
    <w:rsid w:val="00AA08E7"/>
    <w:rsid w:val="00AA16A5"/>
    <w:rsid w:val="00AA442B"/>
    <w:rsid w:val="00AA669D"/>
    <w:rsid w:val="00AA68E2"/>
    <w:rsid w:val="00AA73E0"/>
    <w:rsid w:val="00AA7416"/>
    <w:rsid w:val="00AA7812"/>
    <w:rsid w:val="00AB2BA0"/>
    <w:rsid w:val="00AB6E2C"/>
    <w:rsid w:val="00AC0D43"/>
    <w:rsid w:val="00AC1E34"/>
    <w:rsid w:val="00AC24AF"/>
    <w:rsid w:val="00AC49DA"/>
    <w:rsid w:val="00AC75AB"/>
    <w:rsid w:val="00AC7739"/>
    <w:rsid w:val="00AD3E4D"/>
    <w:rsid w:val="00AE24CB"/>
    <w:rsid w:val="00AE491A"/>
    <w:rsid w:val="00AE68C2"/>
    <w:rsid w:val="00AF26CF"/>
    <w:rsid w:val="00AF3F88"/>
    <w:rsid w:val="00AF45AA"/>
    <w:rsid w:val="00B01474"/>
    <w:rsid w:val="00B02849"/>
    <w:rsid w:val="00B04BA9"/>
    <w:rsid w:val="00B05A55"/>
    <w:rsid w:val="00B06595"/>
    <w:rsid w:val="00B06D20"/>
    <w:rsid w:val="00B13EC0"/>
    <w:rsid w:val="00B142B9"/>
    <w:rsid w:val="00B1449F"/>
    <w:rsid w:val="00B15019"/>
    <w:rsid w:val="00B214ED"/>
    <w:rsid w:val="00B22E22"/>
    <w:rsid w:val="00B251C2"/>
    <w:rsid w:val="00B25257"/>
    <w:rsid w:val="00B304F8"/>
    <w:rsid w:val="00B30910"/>
    <w:rsid w:val="00B30D48"/>
    <w:rsid w:val="00B324EA"/>
    <w:rsid w:val="00B3296D"/>
    <w:rsid w:val="00B34F79"/>
    <w:rsid w:val="00B35322"/>
    <w:rsid w:val="00B3622A"/>
    <w:rsid w:val="00B40595"/>
    <w:rsid w:val="00B42225"/>
    <w:rsid w:val="00B4347D"/>
    <w:rsid w:val="00B43F68"/>
    <w:rsid w:val="00B45DF9"/>
    <w:rsid w:val="00B46978"/>
    <w:rsid w:val="00B525CB"/>
    <w:rsid w:val="00B530AE"/>
    <w:rsid w:val="00B57782"/>
    <w:rsid w:val="00B60230"/>
    <w:rsid w:val="00B63872"/>
    <w:rsid w:val="00B63CB2"/>
    <w:rsid w:val="00B63E7F"/>
    <w:rsid w:val="00B64EDB"/>
    <w:rsid w:val="00B656B3"/>
    <w:rsid w:val="00B70328"/>
    <w:rsid w:val="00B709C8"/>
    <w:rsid w:val="00B7252A"/>
    <w:rsid w:val="00B7315F"/>
    <w:rsid w:val="00B74C52"/>
    <w:rsid w:val="00B7534F"/>
    <w:rsid w:val="00B83A58"/>
    <w:rsid w:val="00B90817"/>
    <w:rsid w:val="00B91B8E"/>
    <w:rsid w:val="00B9230A"/>
    <w:rsid w:val="00B94AEB"/>
    <w:rsid w:val="00B97305"/>
    <w:rsid w:val="00BA1382"/>
    <w:rsid w:val="00BA22FC"/>
    <w:rsid w:val="00BA2F25"/>
    <w:rsid w:val="00BA37F9"/>
    <w:rsid w:val="00BA4771"/>
    <w:rsid w:val="00BB5518"/>
    <w:rsid w:val="00BB6E5C"/>
    <w:rsid w:val="00BC007C"/>
    <w:rsid w:val="00BC57E0"/>
    <w:rsid w:val="00BC6501"/>
    <w:rsid w:val="00BD15F7"/>
    <w:rsid w:val="00BD1CEE"/>
    <w:rsid w:val="00BD2B3F"/>
    <w:rsid w:val="00BD447D"/>
    <w:rsid w:val="00BD4EDE"/>
    <w:rsid w:val="00BD664D"/>
    <w:rsid w:val="00BD78FE"/>
    <w:rsid w:val="00BE2DB4"/>
    <w:rsid w:val="00BE3565"/>
    <w:rsid w:val="00BE4B35"/>
    <w:rsid w:val="00BF1C81"/>
    <w:rsid w:val="00BF23A3"/>
    <w:rsid w:val="00BF5980"/>
    <w:rsid w:val="00BF7712"/>
    <w:rsid w:val="00BF7C52"/>
    <w:rsid w:val="00C15A13"/>
    <w:rsid w:val="00C165FC"/>
    <w:rsid w:val="00C17C14"/>
    <w:rsid w:val="00C2118A"/>
    <w:rsid w:val="00C229DD"/>
    <w:rsid w:val="00C258BA"/>
    <w:rsid w:val="00C273CC"/>
    <w:rsid w:val="00C27707"/>
    <w:rsid w:val="00C30123"/>
    <w:rsid w:val="00C32017"/>
    <w:rsid w:val="00C3264A"/>
    <w:rsid w:val="00C419E3"/>
    <w:rsid w:val="00C41E6A"/>
    <w:rsid w:val="00C45E00"/>
    <w:rsid w:val="00C46EA9"/>
    <w:rsid w:val="00C47B95"/>
    <w:rsid w:val="00C50CA8"/>
    <w:rsid w:val="00C53AC7"/>
    <w:rsid w:val="00C57033"/>
    <w:rsid w:val="00C610FB"/>
    <w:rsid w:val="00C62ECC"/>
    <w:rsid w:val="00C630F3"/>
    <w:rsid w:val="00C63E99"/>
    <w:rsid w:val="00C6581D"/>
    <w:rsid w:val="00C732A4"/>
    <w:rsid w:val="00C768FD"/>
    <w:rsid w:val="00C76E32"/>
    <w:rsid w:val="00C811FF"/>
    <w:rsid w:val="00C86516"/>
    <w:rsid w:val="00C90182"/>
    <w:rsid w:val="00C90AC4"/>
    <w:rsid w:val="00C913E3"/>
    <w:rsid w:val="00C91B89"/>
    <w:rsid w:val="00C91F75"/>
    <w:rsid w:val="00C934F1"/>
    <w:rsid w:val="00C93AB7"/>
    <w:rsid w:val="00C93D8C"/>
    <w:rsid w:val="00C97D94"/>
    <w:rsid w:val="00CA0EEF"/>
    <w:rsid w:val="00CA383B"/>
    <w:rsid w:val="00CA3A1C"/>
    <w:rsid w:val="00CA4684"/>
    <w:rsid w:val="00CA48A4"/>
    <w:rsid w:val="00CB345C"/>
    <w:rsid w:val="00CB43A0"/>
    <w:rsid w:val="00CB5F4F"/>
    <w:rsid w:val="00CB7A3E"/>
    <w:rsid w:val="00CC00CD"/>
    <w:rsid w:val="00CC042E"/>
    <w:rsid w:val="00CC11F9"/>
    <w:rsid w:val="00CC315F"/>
    <w:rsid w:val="00CD1721"/>
    <w:rsid w:val="00CE0566"/>
    <w:rsid w:val="00CE2969"/>
    <w:rsid w:val="00CE4D2A"/>
    <w:rsid w:val="00CF550D"/>
    <w:rsid w:val="00CF7EA6"/>
    <w:rsid w:val="00D01760"/>
    <w:rsid w:val="00D0412A"/>
    <w:rsid w:val="00D046A1"/>
    <w:rsid w:val="00D056A5"/>
    <w:rsid w:val="00D10E7C"/>
    <w:rsid w:val="00D13FEB"/>
    <w:rsid w:val="00D150F4"/>
    <w:rsid w:val="00D16E39"/>
    <w:rsid w:val="00D1776F"/>
    <w:rsid w:val="00D17E38"/>
    <w:rsid w:val="00D21BB5"/>
    <w:rsid w:val="00D223B6"/>
    <w:rsid w:val="00D24489"/>
    <w:rsid w:val="00D31BE6"/>
    <w:rsid w:val="00D31C6A"/>
    <w:rsid w:val="00D32256"/>
    <w:rsid w:val="00D32352"/>
    <w:rsid w:val="00D330B8"/>
    <w:rsid w:val="00D3532E"/>
    <w:rsid w:val="00D36A58"/>
    <w:rsid w:val="00D41E3A"/>
    <w:rsid w:val="00D44435"/>
    <w:rsid w:val="00D4462F"/>
    <w:rsid w:val="00D50F51"/>
    <w:rsid w:val="00D547F0"/>
    <w:rsid w:val="00D557A4"/>
    <w:rsid w:val="00D57940"/>
    <w:rsid w:val="00D60327"/>
    <w:rsid w:val="00D61290"/>
    <w:rsid w:val="00D63EFC"/>
    <w:rsid w:val="00D64E0B"/>
    <w:rsid w:val="00D72E9D"/>
    <w:rsid w:val="00D74158"/>
    <w:rsid w:val="00D75E99"/>
    <w:rsid w:val="00D80493"/>
    <w:rsid w:val="00D82CE5"/>
    <w:rsid w:val="00D8342C"/>
    <w:rsid w:val="00D84608"/>
    <w:rsid w:val="00D853BF"/>
    <w:rsid w:val="00D93726"/>
    <w:rsid w:val="00D96760"/>
    <w:rsid w:val="00D96CAD"/>
    <w:rsid w:val="00D96F24"/>
    <w:rsid w:val="00D974C8"/>
    <w:rsid w:val="00DA5510"/>
    <w:rsid w:val="00DA5AB1"/>
    <w:rsid w:val="00DA71AD"/>
    <w:rsid w:val="00DB1AFF"/>
    <w:rsid w:val="00DB7276"/>
    <w:rsid w:val="00DC1944"/>
    <w:rsid w:val="00DC430C"/>
    <w:rsid w:val="00DC518A"/>
    <w:rsid w:val="00DC62E5"/>
    <w:rsid w:val="00DC7BD2"/>
    <w:rsid w:val="00DD5EC6"/>
    <w:rsid w:val="00DD7115"/>
    <w:rsid w:val="00DD735D"/>
    <w:rsid w:val="00DE02B7"/>
    <w:rsid w:val="00DE2630"/>
    <w:rsid w:val="00DE3119"/>
    <w:rsid w:val="00DE52D6"/>
    <w:rsid w:val="00DE6601"/>
    <w:rsid w:val="00DE76E6"/>
    <w:rsid w:val="00DF236B"/>
    <w:rsid w:val="00DF2F4F"/>
    <w:rsid w:val="00DF4451"/>
    <w:rsid w:val="00DF453C"/>
    <w:rsid w:val="00DF67C8"/>
    <w:rsid w:val="00DF6A8C"/>
    <w:rsid w:val="00E0142A"/>
    <w:rsid w:val="00E109DD"/>
    <w:rsid w:val="00E12707"/>
    <w:rsid w:val="00E13AB8"/>
    <w:rsid w:val="00E142FA"/>
    <w:rsid w:val="00E16A32"/>
    <w:rsid w:val="00E20C2F"/>
    <w:rsid w:val="00E25CB3"/>
    <w:rsid w:val="00E267B7"/>
    <w:rsid w:val="00E27359"/>
    <w:rsid w:val="00E33B62"/>
    <w:rsid w:val="00E356DF"/>
    <w:rsid w:val="00E36CEB"/>
    <w:rsid w:val="00E37F96"/>
    <w:rsid w:val="00E4143A"/>
    <w:rsid w:val="00E43B20"/>
    <w:rsid w:val="00E53189"/>
    <w:rsid w:val="00E54EA7"/>
    <w:rsid w:val="00E558C8"/>
    <w:rsid w:val="00E56090"/>
    <w:rsid w:val="00E5641B"/>
    <w:rsid w:val="00E565B9"/>
    <w:rsid w:val="00E57660"/>
    <w:rsid w:val="00E6143E"/>
    <w:rsid w:val="00E63F11"/>
    <w:rsid w:val="00E669B0"/>
    <w:rsid w:val="00E71BD5"/>
    <w:rsid w:val="00E76A4A"/>
    <w:rsid w:val="00E82D14"/>
    <w:rsid w:val="00E8395B"/>
    <w:rsid w:val="00E87DD5"/>
    <w:rsid w:val="00E90220"/>
    <w:rsid w:val="00E91454"/>
    <w:rsid w:val="00E95100"/>
    <w:rsid w:val="00E9556D"/>
    <w:rsid w:val="00E961A5"/>
    <w:rsid w:val="00EA1767"/>
    <w:rsid w:val="00EA3E75"/>
    <w:rsid w:val="00EA5464"/>
    <w:rsid w:val="00EB436C"/>
    <w:rsid w:val="00EC0E7E"/>
    <w:rsid w:val="00EC164A"/>
    <w:rsid w:val="00EC1910"/>
    <w:rsid w:val="00EC1CE7"/>
    <w:rsid w:val="00EC3C1E"/>
    <w:rsid w:val="00EC4F3E"/>
    <w:rsid w:val="00EC50ED"/>
    <w:rsid w:val="00ED0ED8"/>
    <w:rsid w:val="00ED4037"/>
    <w:rsid w:val="00ED587F"/>
    <w:rsid w:val="00EE0C5C"/>
    <w:rsid w:val="00EE55E7"/>
    <w:rsid w:val="00EE59B5"/>
    <w:rsid w:val="00EF005A"/>
    <w:rsid w:val="00EF17BF"/>
    <w:rsid w:val="00EF4D78"/>
    <w:rsid w:val="00EF6AC4"/>
    <w:rsid w:val="00F017F5"/>
    <w:rsid w:val="00F1108B"/>
    <w:rsid w:val="00F12666"/>
    <w:rsid w:val="00F20F92"/>
    <w:rsid w:val="00F21C5F"/>
    <w:rsid w:val="00F23BE9"/>
    <w:rsid w:val="00F257B4"/>
    <w:rsid w:val="00F25971"/>
    <w:rsid w:val="00F30727"/>
    <w:rsid w:val="00F31A68"/>
    <w:rsid w:val="00F35B82"/>
    <w:rsid w:val="00F36681"/>
    <w:rsid w:val="00F36B35"/>
    <w:rsid w:val="00F41E63"/>
    <w:rsid w:val="00F42E49"/>
    <w:rsid w:val="00F463A8"/>
    <w:rsid w:val="00F46FE1"/>
    <w:rsid w:val="00F47F2D"/>
    <w:rsid w:val="00F50E11"/>
    <w:rsid w:val="00F5223F"/>
    <w:rsid w:val="00F55BC8"/>
    <w:rsid w:val="00F55FDD"/>
    <w:rsid w:val="00F56584"/>
    <w:rsid w:val="00F566A7"/>
    <w:rsid w:val="00F574C1"/>
    <w:rsid w:val="00F57729"/>
    <w:rsid w:val="00F57B4F"/>
    <w:rsid w:val="00F57B72"/>
    <w:rsid w:val="00F57C75"/>
    <w:rsid w:val="00F57F91"/>
    <w:rsid w:val="00F6159E"/>
    <w:rsid w:val="00F715EE"/>
    <w:rsid w:val="00F7357E"/>
    <w:rsid w:val="00F7517F"/>
    <w:rsid w:val="00F76963"/>
    <w:rsid w:val="00F7741E"/>
    <w:rsid w:val="00F84255"/>
    <w:rsid w:val="00F84899"/>
    <w:rsid w:val="00F859F0"/>
    <w:rsid w:val="00F87E29"/>
    <w:rsid w:val="00F90B96"/>
    <w:rsid w:val="00F92839"/>
    <w:rsid w:val="00F941F3"/>
    <w:rsid w:val="00F9522F"/>
    <w:rsid w:val="00F979BB"/>
    <w:rsid w:val="00FA050F"/>
    <w:rsid w:val="00FA22FF"/>
    <w:rsid w:val="00FA3CCA"/>
    <w:rsid w:val="00FA4DCC"/>
    <w:rsid w:val="00FB236D"/>
    <w:rsid w:val="00FB27B7"/>
    <w:rsid w:val="00FB510B"/>
    <w:rsid w:val="00FB5572"/>
    <w:rsid w:val="00FB61EF"/>
    <w:rsid w:val="00FB656D"/>
    <w:rsid w:val="00FB6738"/>
    <w:rsid w:val="00FC113C"/>
    <w:rsid w:val="00FC1644"/>
    <w:rsid w:val="00FC18DC"/>
    <w:rsid w:val="00FC1D91"/>
    <w:rsid w:val="00FC32DA"/>
    <w:rsid w:val="00FC7C7B"/>
    <w:rsid w:val="00FD10FB"/>
    <w:rsid w:val="00FD2A74"/>
    <w:rsid w:val="00FE0323"/>
    <w:rsid w:val="00FE06EB"/>
    <w:rsid w:val="00FE141E"/>
    <w:rsid w:val="00FE1E7C"/>
    <w:rsid w:val="00FE2265"/>
    <w:rsid w:val="00FE42ED"/>
    <w:rsid w:val="00FE5C5A"/>
    <w:rsid w:val="00FE71C5"/>
    <w:rsid w:val="00FF232F"/>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7783866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2031795">
      <w:bodyDiv w:val="1"/>
      <w:marLeft w:val="0"/>
      <w:marRight w:val="0"/>
      <w:marTop w:val="0"/>
      <w:marBottom w:val="0"/>
      <w:divBdr>
        <w:top w:val="none" w:sz="0" w:space="0" w:color="auto"/>
        <w:left w:val="none" w:sz="0" w:space="0" w:color="auto"/>
        <w:bottom w:val="none" w:sz="0" w:space="0" w:color="auto"/>
        <w:right w:val="none" w:sz="0" w:space="0" w:color="auto"/>
      </w:divBdr>
      <w:divsChild>
        <w:div w:id="1378240900">
          <w:marLeft w:val="0"/>
          <w:marRight w:val="0"/>
          <w:marTop w:val="0"/>
          <w:marBottom w:val="0"/>
          <w:divBdr>
            <w:top w:val="none" w:sz="0" w:space="0" w:color="auto"/>
            <w:left w:val="none" w:sz="0" w:space="0" w:color="auto"/>
            <w:bottom w:val="none" w:sz="0" w:space="0" w:color="auto"/>
            <w:right w:val="none" w:sz="0" w:space="0" w:color="auto"/>
          </w:divBdr>
        </w:div>
      </w:divsChild>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68576-9D0A-4175-8620-791A607A8ADA}">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8</Pages>
  <Words>2221</Words>
  <Characters>12220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Martin Rojas Mejia</cp:lastModifiedBy>
  <cp:revision>2</cp:revision>
  <cp:lastPrinted>2020-01-30T18:05:00Z</cp:lastPrinted>
  <dcterms:created xsi:type="dcterms:W3CDTF">2022-04-21T17:47:00Z</dcterms:created>
  <dcterms:modified xsi:type="dcterms:W3CDTF">2022-04-21T17:47:00Z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