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C1FA" w14:textId="324745EF" w:rsidR="00851316" w:rsidRPr="00E313EF" w:rsidRDefault="133B135C" w:rsidP="397C3F41">
      <w:pPr>
        <w:jc w:val="right"/>
        <w:rPr>
          <w:rFonts w:ascii="Arial" w:eastAsia="Calibri" w:hAnsi="Arial" w:cs="Arial"/>
          <w:b/>
          <w:bCs/>
          <w:color w:val="000000" w:themeColor="text1"/>
          <w:sz w:val="20"/>
          <w:szCs w:val="20"/>
          <w:lang w:val="es-ES"/>
        </w:rPr>
      </w:pPr>
      <w:bookmarkStart w:id="0" w:name="_Hlk28946138"/>
      <w:bookmarkStart w:id="1" w:name="_Hlk29548183"/>
      <w:bookmarkStart w:id="2" w:name="_Hlk84346501"/>
      <w:r w:rsidRPr="397C3F41">
        <w:rPr>
          <w:rFonts w:ascii="Arial" w:hAnsi="Arial" w:cs="Arial"/>
          <w:color w:val="000000" w:themeColor="text1"/>
          <w:sz w:val="16"/>
          <w:szCs w:val="16"/>
          <w:lang w:val="es-ES" w:eastAsia="es-ES"/>
        </w:rPr>
        <w:t xml:space="preserve"> </w:t>
      </w:r>
      <w:r w:rsidR="00851316" w:rsidRPr="397C3F41">
        <w:rPr>
          <w:rFonts w:ascii="Arial" w:hAnsi="Arial" w:cs="Arial"/>
          <w:color w:val="000000" w:themeColor="text1"/>
          <w:sz w:val="16"/>
          <w:szCs w:val="16"/>
          <w:lang w:val="es-ES" w:eastAsia="es-ES"/>
        </w:rPr>
        <w:t>CCE-DES-FM-17</w:t>
      </w:r>
      <w:bookmarkEnd w:id="0"/>
      <w:bookmarkEnd w:id="1"/>
    </w:p>
    <w:p w14:paraId="7000621E" w14:textId="77777777" w:rsidR="00851316" w:rsidRPr="00E313EF" w:rsidRDefault="00851316" w:rsidP="00851316">
      <w:pPr>
        <w:jc w:val="both"/>
        <w:rPr>
          <w:rFonts w:ascii="Arial" w:hAnsi="Arial" w:cs="Arial"/>
          <w:noProof/>
          <w:color w:val="000000" w:themeColor="text1"/>
          <w:sz w:val="22"/>
          <w:lang w:val="es-ES_tradnl"/>
        </w:rPr>
      </w:pPr>
    </w:p>
    <w:p w14:paraId="59C111FB" w14:textId="77777777" w:rsidR="00851316" w:rsidRPr="00E313EF" w:rsidRDefault="00851316" w:rsidP="00851316">
      <w:pPr>
        <w:jc w:val="both"/>
        <w:rPr>
          <w:rFonts w:ascii="Arial" w:eastAsia="Calibri" w:hAnsi="Arial" w:cs="Arial"/>
          <w:b/>
          <w:sz w:val="22"/>
          <w:lang w:val="es-ES_tradnl"/>
        </w:rPr>
      </w:pPr>
    </w:p>
    <w:p w14:paraId="5EDBB867" w14:textId="77777777" w:rsidR="00851316" w:rsidRPr="00E313EF" w:rsidRDefault="00851316" w:rsidP="00851316">
      <w:pPr>
        <w:jc w:val="both"/>
        <w:rPr>
          <w:rFonts w:ascii="Arial" w:eastAsia="Calibri" w:hAnsi="Arial" w:cs="Arial"/>
          <w:b/>
          <w:bCs/>
          <w:color w:val="000000" w:themeColor="text1"/>
          <w:sz w:val="22"/>
          <w:lang w:val="es-ES_tradnl"/>
        </w:rPr>
      </w:pPr>
      <w:r w:rsidRPr="00E313EF">
        <w:rPr>
          <w:rFonts w:ascii="Arial" w:eastAsia="Calibri" w:hAnsi="Arial" w:cs="Arial"/>
          <w:b/>
          <w:bCs/>
          <w:color w:val="000000" w:themeColor="text1"/>
          <w:sz w:val="22"/>
          <w:szCs w:val="22"/>
          <w:lang w:val="es-ES_tradnl"/>
        </w:rPr>
        <w:t xml:space="preserve">TRATO NACIONAL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Concepto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Contratación pública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Principio de reciprocidad</w:t>
      </w:r>
    </w:p>
    <w:p w14:paraId="2E3E28AD" w14:textId="77777777" w:rsidR="00851316" w:rsidRPr="00E313EF" w:rsidRDefault="00851316" w:rsidP="00851316">
      <w:pPr>
        <w:rPr>
          <w:rFonts w:ascii="Arial" w:eastAsia="Calibri" w:hAnsi="Arial" w:cs="Arial"/>
          <w:b/>
          <w:bCs/>
          <w:color w:val="000000" w:themeColor="text1"/>
          <w:sz w:val="20"/>
          <w:szCs w:val="20"/>
          <w:lang w:val="es-ES_tradnl"/>
        </w:rPr>
      </w:pPr>
    </w:p>
    <w:p w14:paraId="21AB45D9" w14:textId="77777777" w:rsidR="00851316" w:rsidRPr="00E313EF" w:rsidRDefault="00851316" w:rsidP="00851316">
      <w:pPr>
        <w:spacing w:after="120"/>
        <w:jc w:val="both"/>
        <w:rPr>
          <w:rFonts w:ascii="Arial" w:eastAsia="Calibri" w:hAnsi="Arial" w:cs="Arial"/>
          <w:color w:val="000000" w:themeColor="text1"/>
          <w:sz w:val="20"/>
          <w:szCs w:val="20"/>
          <w:lang w:val="es-ES_tradnl"/>
        </w:rPr>
      </w:pPr>
      <w:r w:rsidRPr="00E313EF">
        <w:rPr>
          <w:rFonts w:ascii="Arial" w:eastAsia="Calibri" w:hAnsi="Arial"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42A356DF" w14:textId="77777777" w:rsidR="00851316" w:rsidRPr="00E313EF" w:rsidRDefault="00851316" w:rsidP="00851316">
      <w:pPr>
        <w:spacing w:after="120"/>
        <w:jc w:val="both"/>
        <w:rPr>
          <w:rFonts w:ascii="Arial" w:eastAsia="Calibri" w:hAnsi="Arial" w:cs="Arial"/>
          <w:color w:val="000000" w:themeColor="text1"/>
          <w:sz w:val="20"/>
          <w:szCs w:val="20"/>
          <w:lang w:val="es-ES_tradnl"/>
        </w:rPr>
      </w:pPr>
      <w:r w:rsidRPr="00E313EF">
        <w:rPr>
          <w:rFonts w:ascii="Arial" w:eastAsia="Calibri" w:hAnsi="Arial" w:cs="Arial"/>
          <w:color w:val="000000" w:themeColor="text1"/>
          <w:sz w:val="20"/>
          <w:szCs w:val="20"/>
          <w:lang w:val="es-ES_tradnl"/>
        </w:rPr>
        <w:t xml:space="preserve">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 Este privilegio puede provenir de alguna de tres fuentes: i) un tratado o acuerdo comercial en el que se haya negociado dicho trato nacional, </w:t>
      </w:r>
      <w:proofErr w:type="spellStart"/>
      <w:r w:rsidRPr="00E313EF">
        <w:rPr>
          <w:rFonts w:ascii="Arial" w:eastAsia="Calibri" w:hAnsi="Arial" w:cs="Arial"/>
          <w:color w:val="000000" w:themeColor="text1"/>
          <w:sz w:val="20"/>
          <w:szCs w:val="20"/>
          <w:lang w:val="es-ES_tradnl"/>
        </w:rPr>
        <w:t>ii</w:t>
      </w:r>
      <w:proofErr w:type="spellEnd"/>
      <w:r w:rsidRPr="00E313EF">
        <w:rPr>
          <w:rFonts w:ascii="Arial" w:eastAsia="Calibri" w:hAnsi="Arial" w:cs="Arial"/>
          <w:color w:val="000000" w:themeColor="text1"/>
          <w:sz w:val="20"/>
          <w:szCs w:val="20"/>
          <w:lang w:val="es-ES_tradnl"/>
        </w:rPr>
        <w:t xml:space="preserve">) un certificado de reciprocidad expedido por el Ministerio de Relaciones Exteriores –ante la ausencia de un tratado o acuerdo comercial– o </w:t>
      </w:r>
      <w:proofErr w:type="spellStart"/>
      <w:r w:rsidRPr="00E313EF">
        <w:rPr>
          <w:rFonts w:ascii="Arial" w:eastAsia="Calibri" w:hAnsi="Arial" w:cs="Arial"/>
          <w:color w:val="000000" w:themeColor="text1"/>
          <w:sz w:val="20"/>
          <w:szCs w:val="20"/>
          <w:lang w:val="es-ES_tradnl"/>
        </w:rPr>
        <w:t>iii</w:t>
      </w:r>
      <w:proofErr w:type="spellEnd"/>
      <w:r w:rsidRPr="00E313EF">
        <w:rPr>
          <w:rFonts w:ascii="Arial" w:eastAsia="Calibri" w:hAnsi="Arial" w:cs="Arial"/>
          <w:color w:val="000000" w:themeColor="text1"/>
          <w:sz w:val="20"/>
          <w:szCs w:val="20"/>
          <w:lang w:val="es-ES_tradnl"/>
        </w:rPr>
        <w:t>) la regulación andina. Las tres fuentes se reconocen no solo en el precitado artículo 20 de la Ley 80 de 1993, sino en el artículo 2.2.1.2.4.1.3. del Decreto 1082 de 2015.</w:t>
      </w:r>
    </w:p>
    <w:p w14:paraId="0F4875F7" w14:textId="77777777" w:rsidR="00851316" w:rsidRPr="00E313EF" w:rsidRDefault="00851316" w:rsidP="00851316">
      <w:pPr>
        <w:jc w:val="both"/>
        <w:rPr>
          <w:rFonts w:ascii="Arial" w:eastAsia="Calibri" w:hAnsi="Arial" w:cs="Arial"/>
          <w:color w:val="000000" w:themeColor="text1"/>
          <w:sz w:val="20"/>
          <w:szCs w:val="20"/>
          <w:lang w:val="es-ES_tradnl"/>
        </w:rPr>
      </w:pPr>
    </w:p>
    <w:p w14:paraId="69E24D1C" w14:textId="77777777" w:rsidR="00851316" w:rsidRPr="00E313EF" w:rsidRDefault="00851316" w:rsidP="00851316">
      <w:pPr>
        <w:jc w:val="both"/>
        <w:rPr>
          <w:rFonts w:ascii="Arial" w:eastAsia="Calibri" w:hAnsi="Arial" w:cs="Arial"/>
          <w:b/>
          <w:bCs/>
          <w:color w:val="000000" w:themeColor="text1"/>
          <w:sz w:val="22"/>
          <w:lang w:val="es-ES_tradnl"/>
        </w:rPr>
      </w:pPr>
      <w:r w:rsidRPr="00E313EF">
        <w:rPr>
          <w:rFonts w:ascii="Arial" w:eastAsia="Calibri" w:hAnsi="Arial" w:cs="Arial"/>
          <w:b/>
          <w:bCs/>
          <w:color w:val="000000" w:themeColor="text1"/>
          <w:sz w:val="22"/>
          <w:szCs w:val="22"/>
          <w:lang w:val="es-ES_tradnl"/>
        </w:rPr>
        <w:t xml:space="preserve">TRATO NACIONAL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Ley 816 de 2003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Puntaje</w:t>
      </w:r>
    </w:p>
    <w:p w14:paraId="29B516D8" w14:textId="77777777" w:rsidR="00851316" w:rsidRPr="00E313EF" w:rsidRDefault="00851316" w:rsidP="00851316">
      <w:pPr>
        <w:jc w:val="both"/>
        <w:rPr>
          <w:rFonts w:ascii="Arial" w:hAnsi="Arial" w:cs="Arial"/>
          <w:color w:val="000000" w:themeColor="text1"/>
          <w:sz w:val="20"/>
          <w:szCs w:val="20"/>
          <w:lang w:val="es-ES_tradnl"/>
        </w:rPr>
      </w:pPr>
    </w:p>
    <w:p w14:paraId="233A36FC" w14:textId="309A83F4" w:rsidR="00851316" w:rsidRPr="00E313EF" w:rsidRDefault="005A06A9" w:rsidP="00851316">
      <w:pPr>
        <w:spacing w:after="120"/>
        <w:jc w:val="both"/>
        <w:rPr>
          <w:rFonts w:ascii="Arial" w:hAnsi="Arial" w:cs="Arial"/>
          <w:color w:val="000000" w:themeColor="text1"/>
          <w:sz w:val="20"/>
          <w:szCs w:val="20"/>
          <w:lang w:val="es-ES_tradnl"/>
        </w:rPr>
      </w:pPr>
      <w:r w:rsidRPr="005A06A9">
        <w:rPr>
          <w:rFonts w:ascii="Arial" w:hAnsi="Arial" w:cs="Arial"/>
          <w:color w:val="000000" w:themeColor="text1"/>
          <w:sz w:val="20"/>
          <w:szCs w:val="20"/>
          <w:lang w:val="es-ES_tradnl"/>
        </w:rPr>
        <w:t xml:space="preserve">Una vez analizadas las tres fuentes del trato nacional en la contratación pública, es importante precisar que el efecto de dicho beneficio es la asignación del puntaje previsto en la Ley 816 de 2003. Este cuerpo normativo, en el artículo 1, dispone que las entidades estatales, en los procedimientos de selección que realicen e independientemente del régimen contractual que les sea aplicable, deben adoptar criterios que apoyen la industria </w:t>
      </w:r>
      <w:proofErr w:type="gramStart"/>
      <w:r w:rsidRPr="005A06A9">
        <w:rPr>
          <w:rFonts w:ascii="Arial" w:hAnsi="Arial" w:cs="Arial"/>
          <w:color w:val="000000" w:themeColor="text1"/>
          <w:sz w:val="20"/>
          <w:szCs w:val="20"/>
          <w:lang w:val="es-ES_tradnl"/>
        </w:rPr>
        <w:t>nacional.</w:t>
      </w:r>
      <w:r w:rsidR="00851316" w:rsidRPr="00E313EF">
        <w:rPr>
          <w:rFonts w:ascii="Arial" w:hAnsi="Arial" w:cs="Arial"/>
          <w:color w:val="000000" w:themeColor="text1"/>
          <w:sz w:val="20"/>
          <w:szCs w:val="20"/>
          <w:lang w:val="es-ES_tradnl"/>
        </w:rPr>
        <w:t>.</w:t>
      </w:r>
      <w:proofErr w:type="gramEnd"/>
      <w:r w:rsidR="00851316" w:rsidRPr="00E313EF">
        <w:rPr>
          <w:rFonts w:ascii="Arial" w:hAnsi="Arial" w:cs="Arial"/>
          <w:color w:val="000000" w:themeColor="text1"/>
          <w:sz w:val="20"/>
          <w:szCs w:val="20"/>
          <w:lang w:val="es-ES_tradnl"/>
        </w:rPr>
        <w:t xml:space="preserve"> […].</w:t>
      </w:r>
    </w:p>
    <w:p w14:paraId="0B5C2536" w14:textId="77777777" w:rsidR="00851316" w:rsidRPr="00E313EF" w:rsidRDefault="00851316" w:rsidP="00851316">
      <w:pPr>
        <w:jc w:val="both"/>
        <w:rPr>
          <w:rFonts w:ascii="Arial" w:hAnsi="Arial" w:cs="Arial"/>
          <w:color w:val="000000" w:themeColor="text1"/>
          <w:sz w:val="20"/>
          <w:szCs w:val="20"/>
          <w:lang w:val="es-ES_tradnl"/>
        </w:rPr>
      </w:pPr>
      <w:r w:rsidRPr="00E313EF">
        <w:rPr>
          <w:rFonts w:ascii="Arial" w:hAnsi="Arial" w:cs="Arial"/>
          <w:color w:val="000000" w:themeColor="text1"/>
          <w:sz w:val="20"/>
          <w:szCs w:val="20"/>
          <w:lang w:val="es-ES_tradnl"/>
        </w:rPr>
        <w:t>Así pues, cuando la oferta de bienes y servicios extranjeros goce de trato nacional por alguna de las tres razones analizadas con anterioridad, deberá beneficiarse de la obtención del puntaje comprendido entre el 10 y el 20%, según lo haya definido la entidad estatal contratante.</w:t>
      </w:r>
    </w:p>
    <w:p w14:paraId="690C3CEA" w14:textId="77777777" w:rsidR="00851316" w:rsidRPr="00E313EF" w:rsidRDefault="00851316" w:rsidP="00851316">
      <w:pPr>
        <w:jc w:val="both"/>
        <w:rPr>
          <w:rFonts w:ascii="Arial" w:eastAsia="Calibri" w:hAnsi="Arial" w:cs="Arial"/>
          <w:b/>
          <w:bCs/>
          <w:color w:val="000000" w:themeColor="text1"/>
          <w:sz w:val="22"/>
          <w:szCs w:val="22"/>
          <w:lang w:val="es-ES_tradnl"/>
        </w:rPr>
      </w:pPr>
    </w:p>
    <w:p w14:paraId="1589D4F9" w14:textId="77777777" w:rsidR="00851316" w:rsidRPr="00E313EF" w:rsidRDefault="00851316" w:rsidP="00851316">
      <w:pPr>
        <w:jc w:val="both"/>
        <w:rPr>
          <w:rFonts w:ascii="Arial" w:eastAsia="Calibri" w:hAnsi="Arial" w:cs="Arial"/>
          <w:b/>
          <w:bCs/>
          <w:color w:val="000000" w:themeColor="text1"/>
          <w:sz w:val="22"/>
          <w:szCs w:val="22"/>
          <w:lang w:val="es-ES_tradnl"/>
        </w:rPr>
      </w:pPr>
      <w:r w:rsidRPr="00E313EF">
        <w:rPr>
          <w:rFonts w:ascii="Arial" w:eastAsia="Calibri" w:hAnsi="Arial" w:cs="Arial"/>
          <w:b/>
          <w:bCs/>
          <w:color w:val="000000" w:themeColor="text1"/>
          <w:sz w:val="22"/>
          <w:szCs w:val="22"/>
          <w:lang w:val="es-ES_tradnl"/>
        </w:rPr>
        <w:t xml:space="preserve">DECRETO 680 DE 2021 – Regla de origen – Nueva regulación </w:t>
      </w:r>
    </w:p>
    <w:p w14:paraId="63BC0083" w14:textId="77777777" w:rsidR="00851316" w:rsidRPr="00E313EF" w:rsidRDefault="00851316" w:rsidP="00851316">
      <w:pPr>
        <w:jc w:val="both"/>
        <w:rPr>
          <w:rFonts w:ascii="Arial" w:eastAsia="Calibri" w:hAnsi="Arial" w:cs="Arial"/>
          <w:b/>
          <w:bCs/>
          <w:color w:val="000000" w:themeColor="text1"/>
          <w:sz w:val="22"/>
          <w:szCs w:val="22"/>
          <w:lang w:val="es-ES_tradnl"/>
        </w:rPr>
      </w:pPr>
    </w:p>
    <w:p w14:paraId="3E6C9A4D" w14:textId="77777777" w:rsidR="00851316" w:rsidRPr="00E313EF" w:rsidRDefault="00851316" w:rsidP="00851316">
      <w:pPr>
        <w:jc w:val="both"/>
        <w:rPr>
          <w:rFonts w:ascii="Arial" w:hAnsi="Arial" w:cs="Arial"/>
          <w:color w:val="000000" w:themeColor="text1"/>
          <w:sz w:val="20"/>
          <w:szCs w:val="20"/>
          <w:lang w:val="es-ES_tradnl"/>
        </w:rPr>
      </w:pPr>
      <w:r w:rsidRPr="00E313EF">
        <w:rPr>
          <w:rFonts w:ascii="Arial" w:hAnsi="Arial" w:cs="Arial"/>
          <w:color w:val="000000" w:themeColor="text1"/>
          <w:sz w:val="20"/>
          <w:szCs w:val="20"/>
          <w:lang w:val="es-ES_tradnl"/>
        </w:rPr>
        <w:t>Reconociendo que la contratación estatal es una herramienta que contribuye a promover la industria nacional,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14:paraId="67684759" w14:textId="77777777" w:rsidR="00851316" w:rsidRPr="00E313EF" w:rsidRDefault="00851316" w:rsidP="00851316">
      <w:pPr>
        <w:jc w:val="both"/>
        <w:rPr>
          <w:rFonts w:ascii="Arial" w:hAnsi="Arial" w:cs="Arial"/>
          <w:color w:val="000000" w:themeColor="text1"/>
          <w:sz w:val="20"/>
          <w:szCs w:val="20"/>
          <w:lang w:val="es-ES_tradnl"/>
        </w:rPr>
      </w:pPr>
    </w:p>
    <w:p w14:paraId="26861732" w14:textId="77777777" w:rsidR="00851316" w:rsidRPr="00E313EF" w:rsidRDefault="00851316" w:rsidP="00851316">
      <w:pPr>
        <w:jc w:val="both"/>
        <w:rPr>
          <w:rFonts w:ascii="Arial" w:hAnsi="Arial" w:cs="Arial"/>
          <w:color w:val="000000" w:themeColor="text1"/>
          <w:sz w:val="20"/>
          <w:szCs w:val="20"/>
          <w:lang w:val="es-ES_tradnl"/>
        </w:rPr>
      </w:pPr>
      <w:r w:rsidRPr="00E313EF">
        <w:rPr>
          <w:rFonts w:ascii="Arial" w:hAnsi="Arial" w:cs="Arial"/>
          <w:color w:val="000000" w:themeColor="text1"/>
          <w:sz w:val="20"/>
          <w:szCs w:val="20"/>
          <w:lang w:val="es-ES_tradnl"/>
        </w:rPr>
        <w:t xml:space="preserve">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w:t>
      </w:r>
      <w:proofErr w:type="spellStart"/>
      <w:r w:rsidRPr="00E313EF">
        <w:rPr>
          <w:rFonts w:ascii="Arial" w:hAnsi="Arial" w:cs="Arial"/>
          <w:color w:val="000000" w:themeColor="text1"/>
          <w:sz w:val="20"/>
          <w:szCs w:val="20"/>
          <w:lang w:val="es-ES_tradnl"/>
        </w:rPr>
        <w:t>ii</w:t>
      </w:r>
      <w:proofErr w:type="spellEnd"/>
      <w:r w:rsidRPr="00E313EF">
        <w:rPr>
          <w:rFonts w:ascii="Arial" w:hAnsi="Arial" w:cs="Arial"/>
          <w:color w:val="000000" w:themeColor="text1"/>
          <w:sz w:val="20"/>
          <w:szCs w:val="20"/>
          <w:lang w:val="es-ES_tradnl"/>
        </w:rPr>
        <w:t xml:space="preserve">) definir la metodología como debe aplicarse el puntaje señalado en la mencionada disposición legal en relación con los proponentes plurales, </w:t>
      </w:r>
      <w:proofErr w:type="spellStart"/>
      <w:r w:rsidRPr="00E313EF">
        <w:rPr>
          <w:rFonts w:ascii="Arial" w:hAnsi="Arial" w:cs="Arial"/>
          <w:color w:val="000000" w:themeColor="text1"/>
          <w:sz w:val="20"/>
          <w:szCs w:val="20"/>
          <w:lang w:val="es-ES_tradnl"/>
        </w:rPr>
        <w:t>iii</w:t>
      </w:r>
      <w:proofErr w:type="spellEnd"/>
      <w:r w:rsidRPr="00E313EF">
        <w:rPr>
          <w:rFonts w:ascii="Arial" w:hAnsi="Arial" w:cs="Arial"/>
          <w:color w:val="000000" w:themeColor="text1"/>
          <w:sz w:val="20"/>
          <w:szCs w:val="20"/>
          <w:lang w:val="es-ES_tradnl"/>
        </w:rPr>
        <w:t xml:space="preserve">) garantizar el uso, durante la ejecución del contrato estatal, de los bienes o servicios colombianos, para «[…] promover emparejamientos y encadenamientos productivos», así como «[…] el empleo en el país» y </w:t>
      </w:r>
      <w:proofErr w:type="spellStart"/>
      <w:r w:rsidRPr="00E313EF">
        <w:rPr>
          <w:rFonts w:ascii="Arial" w:hAnsi="Arial" w:cs="Arial"/>
          <w:color w:val="000000" w:themeColor="text1"/>
          <w:sz w:val="20"/>
          <w:szCs w:val="20"/>
          <w:lang w:val="es-ES_tradnl"/>
        </w:rPr>
        <w:t>iv</w:t>
      </w:r>
      <w:proofErr w:type="spellEnd"/>
      <w:r w:rsidRPr="00E313EF">
        <w:rPr>
          <w:rFonts w:ascii="Arial" w:hAnsi="Arial" w:cs="Arial"/>
          <w:color w:val="000000" w:themeColor="text1"/>
          <w:sz w:val="20"/>
          <w:szCs w:val="20"/>
          <w:lang w:val="es-ES_tradnl"/>
        </w:rPr>
        <w:t>) establecer una regla de origen distinta, según el lugar en el cual debe ejecutarse el contrato.</w:t>
      </w:r>
    </w:p>
    <w:p w14:paraId="0134A84B" w14:textId="77777777" w:rsidR="00851316" w:rsidRPr="00E313EF" w:rsidRDefault="00851316" w:rsidP="00851316">
      <w:pPr>
        <w:jc w:val="both"/>
        <w:rPr>
          <w:rFonts w:ascii="Arial" w:eastAsia="Calibri" w:hAnsi="Arial" w:cs="Arial"/>
          <w:b/>
          <w:bCs/>
          <w:color w:val="000000" w:themeColor="text1"/>
          <w:sz w:val="22"/>
          <w:szCs w:val="22"/>
          <w:lang w:val="es-ES_tradnl"/>
        </w:rPr>
      </w:pPr>
    </w:p>
    <w:p w14:paraId="16DF57F7" w14:textId="77777777" w:rsidR="00851316" w:rsidRPr="00E313EF" w:rsidRDefault="00851316" w:rsidP="00851316">
      <w:pPr>
        <w:jc w:val="both"/>
        <w:rPr>
          <w:rFonts w:ascii="Arial" w:eastAsia="Calibri" w:hAnsi="Arial" w:cs="Arial"/>
          <w:b/>
          <w:bCs/>
          <w:color w:val="000000" w:themeColor="text1"/>
          <w:sz w:val="22"/>
          <w:szCs w:val="22"/>
          <w:lang w:val="es-ES_tradnl"/>
        </w:rPr>
      </w:pPr>
    </w:p>
    <w:p w14:paraId="113E5296" w14:textId="24CC6C93" w:rsidR="00851316" w:rsidRPr="00E313EF" w:rsidRDefault="00851316" w:rsidP="00851316">
      <w:pPr>
        <w:jc w:val="both"/>
        <w:rPr>
          <w:rFonts w:ascii="Arial" w:eastAsia="Calibri" w:hAnsi="Arial" w:cs="Arial"/>
          <w:b/>
          <w:bCs/>
          <w:color w:val="000000" w:themeColor="text1"/>
          <w:sz w:val="22"/>
          <w:szCs w:val="22"/>
          <w:lang w:val="es-ES_tradnl"/>
        </w:rPr>
      </w:pPr>
      <w:r w:rsidRPr="00E313EF">
        <w:rPr>
          <w:rFonts w:ascii="Arial" w:eastAsia="Calibri" w:hAnsi="Arial" w:cs="Arial"/>
          <w:b/>
          <w:bCs/>
          <w:color w:val="000000" w:themeColor="text1"/>
          <w:sz w:val="22"/>
          <w:szCs w:val="22"/>
          <w:lang w:val="es-ES_tradnl"/>
        </w:rPr>
        <w:t>BIENES NACIONALES RELEVANTES – Definición – Decreto 680 de 2021</w:t>
      </w:r>
    </w:p>
    <w:p w14:paraId="1EF2EC48" w14:textId="77777777" w:rsidR="00851316" w:rsidRPr="00E313EF" w:rsidRDefault="00851316" w:rsidP="00851316">
      <w:pPr>
        <w:jc w:val="both"/>
        <w:rPr>
          <w:rFonts w:ascii="Arial" w:eastAsia="Calibri" w:hAnsi="Arial" w:cs="Arial"/>
          <w:b/>
          <w:bCs/>
          <w:color w:val="000000" w:themeColor="text1"/>
          <w:sz w:val="22"/>
          <w:szCs w:val="22"/>
          <w:lang w:val="es-ES_tradnl"/>
        </w:rPr>
      </w:pPr>
    </w:p>
    <w:p w14:paraId="2ACACFA7" w14:textId="2D1940BC" w:rsidR="00851316" w:rsidRPr="00E313EF" w:rsidRDefault="007B1EFA" w:rsidP="007B1EFA">
      <w:pPr>
        <w:jc w:val="both"/>
        <w:rPr>
          <w:rFonts w:ascii="Arial" w:eastAsia="Calibri" w:hAnsi="Arial" w:cs="Arial"/>
          <w:b/>
          <w:bCs/>
          <w:color w:val="000000" w:themeColor="text1"/>
          <w:sz w:val="22"/>
          <w:szCs w:val="22"/>
          <w:lang w:val="es-ES_tradnl"/>
        </w:rPr>
      </w:pPr>
      <w:r w:rsidRPr="007B1EFA">
        <w:rPr>
          <w:rFonts w:ascii="Arial" w:hAnsi="Arial" w:cs="Arial"/>
          <w:color w:val="000000" w:themeColor="text1"/>
          <w:sz w:val="20"/>
          <w:szCs w:val="20"/>
          <w:lang w:val="es-ES_tradnl"/>
        </w:rPr>
        <w:t xml:space="preserve">Para definir los bienes nacionales relevantes, las entidades deben tener en cuenta los tres criterios previstos en el artículo 2 del Decreto 680 de 2021, es decir: i) «El análisis del sector económico y de los oferentes, y, toda aquella información adicional con la que cuente la Entidad Estatal en la etapa de planeación del Proceso de Contratación», </w:t>
      </w:r>
      <w:proofErr w:type="spellStart"/>
      <w:r w:rsidRPr="007B1EFA">
        <w:rPr>
          <w:rFonts w:ascii="Arial" w:hAnsi="Arial" w:cs="Arial"/>
          <w:color w:val="000000" w:themeColor="text1"/>
          <w:sz w:val="20"/>
          <w:szCs w:val="20"/>
          <w:lang w:val="es-ES_tradnl"/>
        </w:rPr>
        <w:t>ii</w:t>
      </w:r>
      <w:proofErr w:type="spellEnd"/>
      <w:r w:rsidRPr="007B1EFA">
        <w:rPr>
          <w:rFonts w:ascii="Arial" w:hAnsi="Arial" w:cs="Arial"/>
          <w:color w:val="000000" w:themeColor="text1"/>
          <w:sz w:val="20"/>
          <w:szCs w:val="20"/>
          <w:lang w:val="es-ES_tradnl"/>
        </w:rPr>
        <w:t xml:space="preserve">) «El porcentaje de participación de los bienes en el presupuesto del Proceso de Contratación» y </w:t>
      </w:r>
      <w:proofErr w:type="spellStart"/>
      <w:r w:rsidRPr="007B1EFA">
        <w:rPr>
          <w:rFonts w:ascii="Arial" w:hAnsi="Arial" w:cs="Arial"/>
          <w:color w:val="000000" w:themeColor="text1"/>
          <w:sz w:val="20"/>
          <w:szCs w:val="20"/>
          <w:lang w:val="es-ES_tradnl"/>
        </w:rPr>
        <w:t>iii</w:t>
      </w:r>
      <w:proofErr w:type="spellEnd"/>
      <w:r w:rsidRPr="007B1EFA">
        <w:rPr>
          <w:rFonts w:ascii="Arial" w:hAnsi="Arial" w:cs="Arial"/>
          <w:color w:val="000000" w:themeColor="text1"/>
          <w:sz w:val="20"/>
          <w:szCs w:val="20"/>
          <w:lang w:val="es-ES_tradnl"/>
        </w:rPr>
        <w:t>) «La existencia de los bienes en el Registro de Productores de Bienes Nacionales, en los términos del Decreto 2680 de 2009 o las normas que lo modifiquen, aclaren, adicionen o sustituyan». Sin perjuicio de lo anterior, cabe recordar que el artículo 2 del Decreto 680 de 2021 señala que «En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4A7B4E7D" w14:textId="2D4DF3BD" w:rsidR="005D0E3D" w:rsidRPr="00E313EF" w:rsidRDefault="005D0E3D" w:rsidP="00851316">
      <w:pPr>
        <w:spacing w:line="276" w:lineRule="auto"/>
        <w:jc w:val="both"/>
        <w:rPr>
          <w:rFonts w:ascii="Arial" w:hAnsi="Arial" w:cs="Arial"/>
          <w:noProof/>
          <w:color w:val="000000" w:themeColor="text1"/>
          <w:sz w:val="22"/>
          <w:lang w:val="es-ES_tradnl"/>
        </w:rPr>
      </w:pPr>
    </w:p>
    <w:p w14:paraId="0D1212D2" w14:textId="77777777" w:rsidR="00500E32" w:rsidRDefault="00500E32">
      <w:pPr>
        <w:spacing w:after="160" w:line="259" w:lineRule="auto"/>
        <w:rPr>
          <w:rFonts w:ascii="Arial" w:hAnsi="Arial" w:cs="Arial"/>
          <w:noProof/>
          <w:color w:val="000000" w:themeColor="text1"/>
          <w:sz w:val="22"/>
          <w:lang w:val="es-ES_tradnl"/>
        </w:rPr>
      </w:pPr>
      <w:r>
        <w:rPr>
          <w:rFonts w:ascii="Arial" w:hAnsi="Arial" w:cs="Arial"/>
          <w:noProof/>
          <w:color w:val="000000" w:themeColor="text1"/>
          <w:sz w:val="22"/>
          <w:lang w:val="es-ES_tradnl"/>
        </w:rPr>
        <w:br w:type="page"/>
      </w:r>
    </w:p>
    <w:p w14:paraId="0EC534B1" w14:textId="2678F8E2" w:rsidR="00851316" w:rsidRDefault="005A06A9" w:rsidP="00851316">
      <w:pPr>
        <w:jc w:val="right"/>
      </w:pPr>
      <w:r>
        <w:rPr>
          <w:noProof/>
        </w:rPr>
        <w:lastRenderedPageBreak/>
        <w:drawing>
          <wp:inline distT="0" distB="0" distL="0" distR="0" wp14:anchorId="09F0AE60" wp14:editId="715E5C28">
            <wp:extent cx="2524125" cy="74295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0"/>
                    <a:stretch>
                      <a:fillRect/>
                    </a:stretch>
                  </pic:blipFill>
                  <pic:spPr>
                    <a:xfrm>
                      <a:off x="0" y="0"/>
                      <a:ext cx="2524125" cy="742950"/>
                    </a:xfrm>
                    <a:prstGeom prst="rect">
                      <a:avLst/>
                    </a:prstGeom>
                  </pic:spPr>
                </pic:pic>
              </a:graphicData>
            </a:graphic>
          </wp:inline>
        </w:drawing>
      </w:r>
      <w:r w:rsidR="00851316">
        <w:fldChar w:fldCharType="begin"/>
      </w:r>
      <w:r w:rsidR="00817281">
        <w:instrText xml:space="preserve"> INCLUDEPICTURE "D:\\var\\folders\\z2\\mpmwzz0s3w31yr1_fh2qtrr80000gn\\T\\com.microsoft.Word\\WebArchiveCopyPasteTempFiles\\page1image796152848" \* MERGEFORMAT </w:instrText>
      </w:r>
      <w:r w:rsidR="001039D5">
        <w:fldChar w:fldCharType="separate"/>
      </w:r>
      <w:r w:rsidR="00851316">
        <w:fldChar w:fldCharType="end"/>
      </w:r>
    </w:p>
    <w:p w14:paraId="3E831B14" w14:textId="77777777" w:rsidR="00851316" w:rsidRPr="00E313EF" w:rsidRDefault="00851316" w:rsidP="00851316">
      <w:pPr>
        <w:jc w:val="both"/>
        <w:rPr>
          <w:rFonts w:ascii="Arial" w:hAnsi="Arial" w:cs="Arial"/>
          <w:b/>
          <w:color w:val="000000" w:themeColor="text1"/>
          <w:sz w:val="22"/>
          <w:lang w:val="es-ES_tradnl"/>
        </w:rPr>
      </w:pPr>
    </w:p>
    <w:p w14:paraId="46B2B19F" w14:textId="77777777" w:rsidR="00851316" w:rsidRPr="00E313EF" w:rsidRDefault="00851316" w:rsidP="00851316">
      <w:pPr>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Doctor</w:t>
      </w:r>
    </w:p>
    <w:p w14:paraId="5054F50E" w14:textId="64661721" w:rsidR="00851316" w:rsidRPr="00E313EF" w:rsidRDefault="00BB1AE0" w:rsidP="00851316">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María Cabezas</w:t>
      </w:r>
    </w:p>
    <w:p w14:paraId="664A012F" w14:textId="77777777" w:rsidR="00851316" w:rsidRPr="00E313EF" w:rsidRDefault="00851316" w:rsidP="00851316">
      <w:pPr>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Bogotá, D.C.</w:t>
      </w:r>
    </w:p>
    <w:p w14:paraId="401C65E1" w14:textId="77777777" w:rsidR="00851316" w:rsidRPr="00E313EF" w:rsidRDefault="00851316" w:rsidP="00851316">
      <w:pPr>
        <w:jc w:val="both"/>
        <w:rPr>
          <w:rFonts w:ascii="Arial" w:eastAsia="Calibri" w:hAnsi="Arial" w:cs="Arial"/>
          <w:color w:val="000000" w:themeColor="text1"/>
          <w:sz w:val="22"/>
          <w:lang w:val="es-ES_tradnl"/>
        </w:rPr>
      </w:pPr>
    </w:p>
    <w:p w14:paraId="1C7D419B" w14:textId="77777777" w:rsidR="00851316" w:rsidRPr="00E313EF" w:rsidRDefault="00851316" w:rsidP="00851316">
      <w:pPr>
        <w:jc w:val="both"/>
        <w:rPr>
          <w:rFonts w:ascii="Arial" w:eastAsia="Calibri" w:hAnsi="Arial" w:cs="Arial"/>
          <w:color w:val="000000" w:themeColor="text1"/>
          <w:sz w:val="22"/>
          <w:lang w:val="es-ES_tradnl"/>
        </w:rPr>
      </w:pPr>
    </w:p>
    <w:p w14:paraId="0C4A9B1F" w14:textId="71AE6470" w:rsidR="00851316" w:rsidRPr="00E313EF" w:rsidRDefault="00851316" w:rsidP="00851316">
      <w:pPr>
        <w:jc w:val="center"/>
        <w:rPr>
          <w:rFonts w:ascii="Arial" w:eastAsia="Calibri" w:hAnsi="Arial" w:cs="Arial"/>
          <w:b/>
          <w:bCs/>
          <w:color w:val="000000" w:themeColor="text1"/>
          <w:sz w:val="22"/>
          <w:lang w:val="es-ES_tradnl"/>
        </w:rPr>
      </w:pPr>
      <w:r w:rsidRPr="00E313EF">
        <w:rPr>
          <w:rFonts w:ascii="Arial" w:eastAsia="Calibri" w:hAnsi="Arial" w:cs="Arial"/>
          <w:b/>
          <w:bCs/>
          <w:color w:val="000000" w:themeColor="text1"/>
          <w:sz w:val="22"/>
          <w:lang w:val="es-ES_tradnl"/>
        </w:rPr>
        <w:t xml:space="preserve">Concepto C ‒ </w:t>
      </w:r>
      <w:r w:rsidR="00924661">
        <w:rPr>
          <w:rFonts w:ascii="Arial" w:eastAsia="Calibri" w:hAnsi="Arial" w:cs="Arial"/>
          <w:b/>
          <w:bCs/>
          <w:color w:val="000000" w:themeColor="text1"/>
          <w:sz w:val="22"/>
          <w:lang w:val="es-ES_tradnl"/>
        </w:rPr>
        <w:t>547</w:t>
      </w:r>
      <w:r w:rsidRPr="00E313EF">
        <w:rPr>
          <w:rFonts w:ascii="Arial" w:eastAsia="Calibri" w:hAnsi="Arial" w:cs="Arial"/>
          <w:b/>
          <w:bCs/>
          <w:color w:val="000000" w:themeColor="text1"/>
          <w:sz w:val="22"/>
          <w:lang w:val="es-ES_tradnl"/>
        </w:rPr>
        <w:t xml:space="preserve"> de 2021</w:t>
      </w:r>
    </w:p>
    <w:p w14:paraId="65BF15DA" w14:textId="77777777" w:rsidR="00851316" w:rsidRPr="00E313EF" w:rsidRDefault="00851316" w:rsidP="00851316">
      <w:pPr>
        <w:jc w:val="both"/>
        <w:rPr>
          <w:rFonts w:ascii="Arial" w:eastAsia="Calibri" w:hAnsi="Arial" w:cs="Arial"/>
          <w:color w:val="000000" w:themeColor="text1"/>
          <w:sz w:val="22"/>
          <w:lang w:val="es-ES_tradnl"/>
        </w:rPr>
      </w:pPr>
    </w:p>
    <w:p w14:paraId="6EB645BA" w14:textId="77777777" w:rsidR="00851316" w:rsidRPr="00E313EF" w:rsidRDefault="00851316" w:rsidP="00851316">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51316" w:rsidRPr="00E313EF" w14:paraId="05F9676C" w14:textId="77777777" w:rsidTr="00A25933">
        <w:tc>
          <w:tcPr>
            <w:tcW w:w="2689" w:type="dxa"/>
          </w:tcPr>
          <w:p w14:paraId="619DE23C" w14:textId="77777777" w:rsidR="00851316" w:rsidRPr="00E313EF" w:rsidRDefault="00851316" w:rsidP="00A25933">
            <w:pPr>
              <w:jc w:val="both"/>
              <w:rPr>
                <w:rFonts w:ascii="Arial" w:eastAsia="Calibri" w:hAnsi="Arial" w:cs="Arial"/>
                <w:color w:val="000000" w:themeColor="text1"/>
                <w:sz w:val="22"/>
                <w:lang w:val="es-ES_tradnl"/>
              </w:rPr>
            </w:pPr>
            <w:r w:rsidRPr="00E313EF">
              <w:rPr>
                <w:rFonts w:ascii="Arial" w:eastAsia="Calibri" w:hAnsi="Arial" w:cs="Arial"/>
                <w:b/>
                <w:color w:val="000000" w:themeColor="text1"/>
                <w:sz w:val="22"/>
                <w:lang w:val="es-ES_tradnl"/>
              </w:rPr>
              <w:t>Temas:</w:t>
            </w:r>
            <w:r w:rsidRPr="00E313EF">
              <w:rPr>
                <w:rFonts w:ascii="Arial" w:eastAsia="Calibri" w:hAnsi="Arial" w:cs="Arial"/>
                <w:color w:val="000000" w:themeColor="text1"/>
                <w:sz w:val="22"/>
                <w:lang w:val="es-ES_tradnl"/>
              </w:rPr>
              <w:t xml:space="preserve">                                      </w:t>
            </w:r>
          </w:p>
        </w:tc>
        <w:tc>
          <w:tcPr>
            <w:tcW w:w="6237" w:type="dxa"/>
          </w:tcPr>
          <w:p w14:paraId="00FD06C5" w14:textId="55BFFBCA" w:rsidR="00851316" w:rsidRPr="00E313EF" w:rsidRDefault="00851316" w:rsidP="00A25933">
            <w:pPr>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TRATO NACIONAL ― Concepto ― Contratación pública ― Principio de reciprocidad / TRATO NACIONAL ― Ley 816 de 2003 ― Puntaje / DECRETO 680 DE 2021 – Regla de origen – Nueva regulación / BIENES NACIONALES RELEVANTES – Definición –</w:t>
            </w:r>
            <w:r w:rsidR="00531B16">
              <w:rPr>
                <w:rFonts w:ascii="Arial" w:eastAsia="Calibri" w:hAnsi="Arial" w:cs="Arial"/>
                <w:color w:val="000000" w:themeColor="text1"/>
                <w:sz w:val="22"/>
                <w:lang w:val="es-ES_tradnl"/>
              </w:rPr>
              <w:t xml:space="preserve"> </w:t>
            </w:r>
            <w:r w:rsidRPr="00E313EF">
              <w:rPr>
                <w:rFonts w:ascii="Arial" w:eastAsia="Calibri" w:hAnsi="Arial" w:cs="Arial"/>
                <w:color w:val="000000" w:themeColor="text1"/>
                <w:sz w:val="22"/>
                <w:lang w:val="es-ES_tradnl"/>
              </w:rPr>
              <w:t>Decreto 680 de 2021</w:t>
            </w:r>
          </w:p>
        </w:tc>
      </w:tr>
      <w:tr w:rsidR="00851316" w:rsidRPr="00E313EF" w14:paraId="01C00E16" w14:textId="77777777" w:rsidTr="00A25933">
        <w:tc>
          <w:tcPr>
            <w:tcW w:w="2689" w:type="dxa"/>
          </w:tcPr>
          <w:p w14:paraId="4C014206" w14:textId="77777777" w:rsidR="00851316" w:rsidRPr="00E313EF" w:rsidRDefault="00851316" w:rsidP="00A25933">
            <w:pPr>
              <w:spacing w:before="120"/>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Radicación:</w:t>
            </w:r>
            <w:r w:rsidRPr="00E313EF">
              <w:rPr>
                <w:rFonts w:ascii="Arial" w:eastAsia="Calibri" w:hAnsi="Arial" w:cs="Arial"/>
                <w:color w:val="000000" w:themeColor="text1"/>
                <w:sz w:val="22"/>
                <w:lang w:val="es-ES_tradnl"/>
              </w:rPr>
              <w:t xml:space="preserve">                              </w:t>
            </w:r>
          </w:p>
        </w:tc>
        <w:tc>
          <w:tcPr>
            <w:tcW w:w="6237" w:type="dxa"/>
          </w:tcPr>
          <w:p w14:paraId="674EB075" w14:textId="0B70F995" w:rsidR="00851316" w:rsidRPr="00E313EF" w:rsidRDefault="00851316" w:rsidP="00A25933">
            <w:pPr>
              <w:spacing w:before="120"/>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Respuesta a consulta # P20210</w:t>
            </w:r>
            <w:r w:rsidR="00E57818">
              <w:rPr>
                <w:rFonts w:ascii="Arial" w:eastAsia="Calibri" w:hAnsi="Arial" w:cs="Arial"/>
                <w:color w:val="000000" w:themeColor="text1"/>
                <w:sz w:val="22"/>
                <w:lang w:val="es-ES_tradnl"/>
              </w:rPr>
              <w:t>0823</w:t>
            </w:r>
            <w:r w:rsidRPr="00E313EF">
              <w:rPr>
                <w:rFonts w:ascii="Arial" w:eastAsia="Calibri" w:hAnsi="Arial" w:cs="Arial"/>
                <w:color w:val="000000" w:themeColor="text1"/>
                <w:sz w:val="22"/>
                <w:lang w:val="es-ES_tradnl"/>
              </w:rPr>
              <w:t>00</w:t>
            </w:r>
            <w:r w:rsidR="00927EC2">
              <w:rPr>
                <w:rFonts w:ascii="Arial" w:eastAsia="Calibri" w:hAnsi="Arial" w:cs="Arial"/>
                <w:color w:val="000000" w:themeColor="text1"/>
                <w:sz w:val="22"/>
                <w:lang w:val="es-ES_tradnl"/>
              </w:rPr>
              <w:t>7527</w:t>
            </w:r>
          </w:p>
          <w:p w14:paraId="50D47602" w14:textId="77777777" w:rsidR="00851316" w:rsidRPr="00E313EF" w:rsidRDefault="00851316" w:rsidP="00A25933">
            <w:pPr>
              <w:spacing w:before="120"/>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 xml:space="preserve"> </w:t>
            </w:r>
          </w:p>
        </w:tc>
      </w:tr>
    </w:tbl>
    <w:p w14:paraId="3FE90FEC" w14:textId="1B57F35E" w:rsidR="00851316" w:rsidRPr="00E313EF" w:rsidRDefault="00851316" w:rsidP="00851316">
      <w:pPr>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Estimad</w:t>
      </w:r>
      <w:r w:rsidR="00BB1AE0">
        <w:rPr>
          <w:rFonts w:ascii="Arial" w:eastAsia="Calibri" w:hAnsi="Arial" w:cs="Arial"/>
          <w:color w:val="000000" w:themeColor="text1"/>
          <w:sz w:val="22"/>
          <w:lang w:val="es-ES_tradnl"/>
        </w:rPr>
        <w:t>a</w:t>
      </w:r>
      <w:r w:rsidRPr="00E313EF">
        <w:rPr>
          <w:rFonts w:ascii="Arial" w:eastAsia="Calibri" w:hAnsi="Arial" w:cs="Arial"/>
          <w:color w:val="000000" w:themeColor="text1"/>
          <w:sz w:val="22"/>
          <w:lang w:val="es-ES_tradnl"/>
        </w:rPr>
        <w:t xml:space="preserve"> </w:t>
      </w:r>
      <w:r w:rsidR="00BB1AE0">
        <w:rPr>
          <w:rFonts w:ascii="Arial" w:eastAsia="Calibri" w:hAnsi="Arial" w:cs="Arial"/>
          <w:color w:val="000000" w:themeColor="text1"/>
          <w:sz w:val="22"/>
          <w:lang w:val="es-ES_tradnl"/>
        </w:rPr>
        <w:t>señora Cabezas</w:t>
      </w:r>
      <w:r w:rsidRPr="00E313EF">
        <w:rPr>
          <w:rFonts w:ascii="Arial" w:eastAsia="Calibri" w:hAnsi="Arial" w:cs="Arial"/>
          <w:color w:val="000000" w:themeColor="text1"/>
          <w:sz w:val="22"/>
          <w:lang w:val="es-ES_tradnl"/>
        </w:rPr>
        <w:t>:</w:t>
      </w:r>
    </w:p>
    <w:p w14:paraId="6B14B7D6" w14:textId="77777777" w:rsidR="00851316" w:rsidRPr="00E313EF" w:rsidRDefault="00851316" w:rsidP="00851316">
      <w:pPr>
        <w:jc w:val="both"/>
        <w:rPr>
          <w:rFonts w:ascii="Arial" w:eastAsia="Calibri" w:hAnsi="Arial" w:cs="Arial"/>
          <w:color w:val="000000" w:themeColor="text1"/>
          <w:sz w:val="22"/>
          <w:lang w:val="es-ES_tradnl"/>
        </w:rPr>
      </w:pPr>
    </w:p>
    <w:p w14:paraId="14DD7B31" w14:textId="2BD74DF0" w:rsidR="00851316" w:rsidRPr="00E313EF" w:rsidRDefault="00851316" w:rsidP="00851316">
      <w:pPr>
        <w:spacing w:line="276" w:lineRule="auto"/>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w:t>
      </w:r>
      <w:r w:rsidR="009865B8" w:rsidRPr="00C33DD6">
        <w:rPr>
          <w:rFonts w:ascii="Arial" w:eastAsia="Calibri" w:hAnsi="Arial" w:cs="Arial"/>
          <w:color w:val="000000" w:themeColor="text1"/>
          <w:sz w:val="22"/>
          <w:szCs w:val="22"/>
          <w:lang w:val="es-ES_tradnl"/>
        </w:rPr>
        <w:t>y dentro de los términos establecidos en el artículo 14 de la Ley 1437 de 2011, modificados por el artículo 5 del Decreto Legislativo 491 del 28 de marzo de 2020</w:t>
      </w:r>
      <w:r w:rsidR="009865B8">
        <w:rPr>
          <w:rFonts w:ascii="Arial" w:eastAsia="Calibri" w:hAnsi="Arial" w:cs="Arial"/>
          <w:color w:val="000000" w:themeColor="text1"/>
          <w:sz w:val="22"/>
          <w:szCs w:val="22"/>
          <w:lang w:val="es-ES_tradnl"/>
        </w:rPr>
        <w:t xml:space="preserve">, </w:t>
      </w:r>
      <w:r w:rsidRPr="00E313EF">
        <w:rPr>
          <w:rFonts w:ascii="Arial" w:eastAsia="Calibri" w:hAnsi="Arial" w:cs="Arial"/>
          <w:color w:val="000000" w:themeColor="text1"/>
          <w:sz w:val="22"/>
          <w:lang w:val="es-ES_tradnl"/>
        </w:rPr>
        <w:t xml:space="preserve">la Agencia Nacional de Contratación Pública ― Colombia Compra Eficiente responde su consulta del </w:t>
      </w:r>
      <w:r w:rsidR="00531B16">
        <w:rPr>
          <w:rFonts w:ascii="Arial" w:eastAsia="Calibri" w:hAnsi="Arial" w:cs="Arial"/>
          <w:color w:val="000000" w:themeColor="text1"/>
          <w:sz w:val="22"/>
          <w:lang w:val="es-ES_tradnl"/>
        </w:rPr>
        <w:t>23</w:t>
      </w:r>
      <w:r w:rsidRPr="00E313EF">
        <w:rPr>
          <w:rFonts w:ascii="Arial" w:eastAsia="Calibri" w:hAnsi="Arial" w:cs="Arial"/>
          <w:color w:val="000000" w:themeColor="text1"/>
          <w:sz w:val="22"/>
          <w:lang w:val="es-ES_tradnl"/>
        </w:rPr>
        <w:t xml:space="preserve"> de </w:t>
      </w:r>
      <w:r w:rsidR="00531B16">
        <w:rPr>
          <w:rFonts w:ascii="Arial" w:eastAsia="Calibri" w:hAnsi="Arial" w:cs="Arial"/>
          <w:color w:val="000000" w:themeColor="text1"/>
          <w:sz w:val="22"/>
          <w:lang w:val="es-ES_tradnl"/>
        </w:rPr>
        <w:t xml:space="preserve">agosto </w:t>
      </w:r>
      <w:r w:rsidRPr="00E313EF">
        <w:rPr>
          <w:rFonts w:ascii="Arial" w:eastAsia="Calibri" w:hAnsi="Arial" w:cs="Arial"/>
          <w:color w:val="000000" w:themeColor="text1"/>
          <w:sz w:val="22"/>
          <w:lang w:val="es-ES_tradnl"/>
        </w:rPr>
        <w:t>del 2021.</w:t>
      </w:r>
    </w:p>
    <w:p w14:paraId="0FCBB064" w14:textId="77777777" w:rsidR="00851316" w:rsidRPr="00E313EF" w:rsidRDefault="00851316" w:rsidP="00851316">
      <w:pPr>
        <w:spacing w:line="276" w:lineRule="auto"/>
        <w:jc w:val="both"/>
        <w:rPr>
          <w:rFonts w:ascii="Arial" w:eastAsia="Calibri" w:hAnsi="Arial" w:cs="Arial"/>
          <w:b/>
          <w:color w:val="000000" w:themeColor="text1"/>
          <w:sz w:val="22"/>
          <w:lang w:val="es-ES_tradnl"/>
        </w:rPr>
      </w:pPr>
    </w:p>
    <w:p w14:paraId="143A988A" w14:textId="77777777" w:rsidR="00851316" w:rsidRPr="00E313EF" w:rsidRDefault="00851316" w:rsidP="00851316">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 xml:space="preserve">Problema planteado </w:t>
      </w:r>
    </w:p>
    <w:p w14:paraId="26FAA00E" w14:textId="77777777" w:rsidR="00851316" w:rsidRPr="00E313EF" w:rsidRDefault="00851316" w:rsidP="00851316">
      <w:pPr>
        <w:tabs>
          <w:tab w:val="left" w:pos="426"/>
        </w:tabs>
        <w:spacing w:line="276" w:lineRule="auto"/>
        <w:jc w:val="both"/>
        <w:rPr>
          <w:rFonts w:ascii="Arial" w:eastAsia="Calibri" w:hAnsi="Arial" w:cs="Arial"/>
          <w:b/>
          <w:color w:val="000000" w:themeColor="text1"/>
          <w:sz w:val="22"/>
          <w:lang w:val="es-ES_tradnl"/>
        </w:rPr>
      </w:pPr>
    </w:p>
    <w:p w14:paraId="77DAFC38" w14:textId="61ED12C4" w:rsidR="00851316" w:rsidRPr="00E313EF" w:rsidRDefault="00851316" w:rsidP="00851316">
      <w:pPr>
        <w:spacing w:line="276" w:lineRule="auto"/>
        <w:jc w:val="both"/>
        <w:rPr>
          <w:rFonts w:ascii="Arial" w:hAnsi="Arial" w:cs="Arial"/>
          <w:color w:val="000000" w:themeColor="text1"/>
          <w:sz w:val="22"/>
          <w:lang w:val="es-ES_tradnl"/>
        </w:rPr>
      </w:pPr>
      <w:r w:rsidRPr="00E313EF">
        <w:rPr>
          <w:rFonts w:ascii="Arial" w:hAnsi="Arial" w:cs="Arial"/>
          <w:color w:val="000000" w:themeColor="text1"/>
          <w:sz w:val="22"/>
          <w:lang w:val="es-ES_tradnl"/>
        </w:rPr>
        <w:t xml:space="preserve">Usted realiza la siguiente consulta, relacionada con la aplicación del Decreto 680 de 2021: </w:t>
      </w:r>
    </w:p>
    <w:p w14:paraId="270AE6F5" w14:textId="77777777" w:rsidR="00851316" w:rsidRPr="00E313EF" w:rsidRDefault="00851316" w:rsidP="00851316">
      <w:pPr>
        <w:spacing w:line="276" w:lineRule="auto"/>
        <w:jc w:val="both"/>
        <w:rPr>
          <w:rFonts w:ascii="Arial" w:hAnsi="Arial" w:cs="Arial"/>
          <w:color w:val="000000" w:themeColor="text1"/>
          <w:sz w:val="22"/>
          <w:lang w:val="es-ES_tradnl"/>
        </w:rPr>
      </w:pPr>
    </w:p>
    <w:p w14:paraId="2618750E" w14:textId="1A2EDB43" w:rsidR="00851316" w:rsidRPr="00E313EF" w:rsidRDefault="00851316" w:rsidP="00851316">
      <w:pPr>
        <w:ind w:left="709" w:right="709"/>
        <w:jc w:val="both"/>
        <w:rPr>
          <w:rFonts w:ascii="Arial" w:hAnsi="Arial" w:cs="Arial"/>
          <w:color w:val="000000" w:themeColor="text1"/>
          <w:sz w:val="21"/>
          <w:szCs w:val="21"/>
          <w:lang w:val="es-ES_tradnl"/>
        </w:rPr>
      </w:pPr>
      <w:r w:rsidRPr="00E313EF">
        <w:rPr>
          <w:rFonts w:ascii="Arial" w:hAnsi="Arial" w:cs="Arial"/>
          <w:color w:val="000000" w:themeColor="text1"/>
          <w:sz w:val="21"/>
          <w:szCs w:val="21"/>
          <w:lang w:val="es-ES_tradnl"/>
        </w:rPr>
        <w:t>«</w:t>
      </w:r>
      <w:r w:rsidR="007C7AB0" w:rsidRPr="007C7AB0">
        <w:rPr>
          <w:rFonts w:ascii="Arial" w:eastAsia="Calibri" w:hAnsi="Arial" w:cs="Arial"/>
          <w:color w:val="000000" w:themeColor="text1"/>
          <w:sz w:val="22"/>
          <w:lang w:val="es-ES_tradnl"/>
        </w:rPr>
        <w:t xml:space="preserve">Hay una lista específica de bienes colombianos relevantes? Si, sí, en donde podemos consultarla para comprobar si los bienes y servicios de nuestro proceso de contratación se encuentran allí. Si no, quisiéramos que nos aclararan si los bienes y servicios relevantes son los mismos que encontramos en la clasificación </w:t>
      </w:r>
      <w:proofErr w:type="spellStart"/>
      <w:r w:rsidR="007C7AB0" w:rsidRPr="007C7AB0">
        <w:rPr>
          <w:rFonts w:ascii="Arial" w:eastAsia="Calibri" w:hAnsi="Arial" w:cs="Arial"/>
          <w:color w:val="000000" w:themeColor="text1"/>
          <w:sz w:val="22"/>
          <w:lang w:val="es-ES_tradnl"/>
        </w:rPr>
        <w:t>unspsc</w:t>
      </w:r>
      <w:proofErr w:type="spellEnd"/>
      <w:r w:rsidR="007C7AB0" w:rsidRPr="007C7AB0">
        <w:rPr>
          <w:rFonts w:ascii="Arial" w:eastAsia="Calibri" w:hAnsi="Arial" w:cs="Arial"/>
          <w:color w:val="000000" w:themeColor="text1"/>
          <w:sz w:val="22"/>
          <w:lang w:val="es-ES_tradnl"/>
        </w:rPr>
        <w:t xml:space="preserve"> y que el adjetivo término relevante se refiere a que cumpla con </w:t>
      </w:r>
      <w:proofErr w:type="spellStart"/>
      <w:r w:rsidR="007C7AB0" w:rsidRPr="007C7AB0">
        <w:rPr>
          <w:rFonts w:ascii="Arial" w:eastAsia="Calibri" w:hAnsi="Arial" w:cs="Arial"/>
          <w:color w:val="000000" w:themeColor="text1"/>
          <w:sz w:val="22"/>
          <w:lang w:val="es-ES_tradnl"/>
        </w:rPr>
        <w:t>sel</w:t>
      </w:r>
      <w:proofErr w:type="spellEnd"/>
      <w:r w:rsidR="007C7AB0">
        <w:rPr>
          <w:rFonts w:ascii="Arial" w:eastAsia="Calibri" w:hAnsi="Arial" w:cs="Arial"/>
          <w:color w:val="000000" w:themeColor="text1"/>
          <w:sz w:val="22"/>
          <w:lang w:val="es-ES_tradnl"/>
        </w:rPr>
        <w:t xml:space="preserve"> (sic)</w:t>
      </w:r>
      <w:r w:rsidR="007C7AB0" w:rsidRPr="007C7AB0">
        <w:rPr>
          <w:rFonts w:ascii="Arial" w:eastAsia="Calibri" w:hAnsi="Arial" w:cs="Arial"/>
          <w:color w:val="000000" w:themeColor="text1"/>
          <w:sz w:val="22"/>
          <w:lang w:val="es-ES_tradnl"/>
        </w:rPr>
        <w:t xml:space="preserve"> hecho de ser </w:t>
      </w:r>
      <w:proofErr w:type="gramStart"/>
      <w:r w:rsidR="007C7AB0" w:rsidRPr="007C7AB0">
        <w:rPr>
          <w:rFonts w:ascii="Arial" w:eastAsia="Calibri" w:hAnsi="Arial" w:cs="Arial"/>
          <w:color w:val="000000" w:themeColor="text1"/>
          <w:sz w:val="22"/>
          <w:lang w:val="es-ES_tradnl"/>
        </w:rPr>
        <w:t>Colombiano</w:t>
      </w:r>
      <w:proofErr w:type="gramEnd"/>
      <w:r w:rsidR="007C7AB0" w:rsidRPr="007C7AB0">
        <w:rPr>
          <w:rFonts w:ascii="Arial" w:eastAsia="Calibri" w:hAnsi="Arial" w:cs="Arial"/>
          <w:color w:val="000000" w:themeColor="text1"/>
          <w:sz w:val="22"/>
          <w:lang w:val="es-ES_tradnl"/>
        </w:rPr>
        <w:t xml:space="preserve"> o, el término relevante lo establece cada entidad particularmente</w:t>
      </w:r>
      <w:r w:rsidRPr="00E313EF">
        <w:rPr>
          <w:rFonts w:ascii="Arial" w:hAnsi="Arial" w:cs="Arial"/>
          <w:color w:val="000000" w:themeColor="text1"/>
          <w:sz w:val="21"/>
          <w:szCs w:val="21"/>
          <w:lang w:val="es-ES_tradnl"/>
        </w:rPr>
        <w:t>».</w:t>
      </w:r>
    </w:p>
    <w:p w14:paraId="134F66E4" w14:textId="77777777" w:rsidR="00851316" w:rsidRPr="00E313EF" w:rsidRDefault="00851316" w:rsidP="00851316">
      <w:pPr>
        <w:ind w:right="709"/>
        <w:jc w:val="both"/>
        <w:rPr>
          <w:rFonts w:ascii="Arial" w:hAnsi="Arial" w:cs="Arial"/>
          <w:color w:val="000000" w:themeColor="text1"/>
          <w:sz w:val="21"/>
          <w:szCs w:val="21"/>
          <w:lang w:val="es-ES_tradnl"/>
        </w:rPr>
      </w:pPr>
    </w:p>
    <w:p w14:paraId="682AF345" w14:textId="77777777" w:rsidR="00851316" w:rsidRPr="00E313EF" w:rsidRDefault="00851316" w:rsidP="00851316">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Consideraciones</w:t>
      </w:r>
    </w:p>
    <w:p w14:paraId="52C391FB" w14:textId="77777777" w:rsidR="00851316" w:rsidRPr="00E313EF" w:rsidRDefault="00851316" w:rsidP="00851316">
      <w:pPr>
        <w:spacing w:line="276" w:lineRule="auto"/>
        <w:jc w:val="both"/>
        <w:rPr>
          <w:rFonts w:ascii="Arial" w:eastAsia="Calibri" w:hAnsi="Arial" w:cs="Arial"/>
          <w:color w:val="000000" w:themeColor="text1"/>
          <w:sz w:val="22"/>
          <w:szCs w:val="22"/>
          <w:lang w:val="es-ES_tradnl"/>
        </w:rPr>
      </w:pPr>
    </w:p>
    <w:p w14:paraId="33C423F3" w14:textId="3DCD6332" w:rsidR="00851316" w:rsidRPr="00E313EF" w:rsidRDefault="00851316" w:rsidP="00851316">
      <w:pPr>
        <w:tabs>
          <w:tab w:val="left" w:pos="0"/>
        </w:tabs>
        <w:spacing w:line="276" w:lineRule="auto"/>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lastRenderedPageBreak/>
        <w:t xml:space="preserve">Para resolver su consulta, se analizarán los siguientes temas: i) trato nacional en la contratación estatal, </w:t>
      </w:r>
      <w:proofErr w:type="spellStart"/>
      <w:r w:rsidRPr="00E313EF">
        <w:rPr>
          <w:rFonts w:ascii="Arial" w:eastAsia="Calibri" w:hAnsi="Arial" w:cs="Arial"/>
          <w:color w:val="000000" w:themeColor="text1"/>
          <w:sz w:val="22"/>
          <w:lang w:val="es-ES_tradnl"/>
        </w:rPr>
        <w:t>ii</w:t>
      </w:r>
      <w:proofErr w:type="spellEnd"/>
      <w:r w:rsidRPr="00E313EF">
        <w:rPr>
          <w:rFonts w:ascii="Arial" w:eastAsia="Calibri" w:hAnsi="Arial" w:cs="Arial"/>
          <w:color w:val="000000" w:themeColor="text1"/>
          <w:sz w:val="22"/>
          <w:lang w:val="es-ES_tradnl"/>
        </w:rPr>
        <w:t xml:space="preserve">) otorgamiento de puntaje por apoyo a la industria nacional, de conformidad con la Ley 816 de 2003 y </w:t>
      </w:r>
      <w:proofErr w:type="spellStart"/>
      <w:r w:rsidRPr="00E313EF">
        <w:rPr>
          <w:rFonts w:ascii="Arial" w:eastAsia="Calibri" w:hAnsi="Arial" w:cs="Arial"/>
          <w:color w:val="000000" w:themeColor="text1"/>
          <w:sz w:val="22"/>
          <w:lang w:val="es-ES_tradnl"/>
        </w:rPr>
        <w:t>iii</w:t>
      </w:r>
      <w:proofErr w:type="spellEnd"/>
      <w:r w:rsidRPr="00E313EF">
        <w:rPr>
          <w:rFonts w:ascii="Arial" w:eastAsia="Calibri" w:hAnsi="Arial" w:cs="Arial"/>
          <w:color w:val="000000" w:themeColor="text1"/>
          <w:sz w:val="22"/>
          <w:lang w:val="es-ES_tradnl"/>
        </w:rPr>
        <w:t>) nueva regulación de la regla de origen de los «servicios nacionales»</w:t>
      </w:r>
      <w:r w:rsidR="00BB5B8B">
        <w:rPr>
          <w:rFonts w:ascii="Arial" w:eastAsia="Calibri" w:hAnsi="Arial" w:cs="Arial"/>
          <w:color w:val="000000" w:themeColor="text1"/>
          <w:sz w:val="22"/>
          <w:lang w:val="es-ES_tradnl"/>
        </w:rPr>
        <w:t>-</w:t>
      </w:r>
      <w:r w:rsidRPr="00E313EF">
        <w:rPr>
          <w:rFonts w:ascii="Arial" w:eastAsia="Calibri" w:hAnsi="Arial" w:cs="Arial"/>
          <w:color w:val="000000" w:themeColor="text1"/>
          <w:sz w:val="22"/>
          <w:lang w:val="es-ES_tradnl"/>
        </w:rPr>
        <w:t>.</w:t>
      </w:r>
    </w:p>
    <w:p w14:paraId="06A3EBFC" w14:textId="5550FF4D" w:rsidR="00851316" w:rsidRPr="00E313EF" w:rsidRDefault="00851316" w:rsidP="00851316">
      <w:pPr>
        <w:spacing w:before="120" w:line="276" w:lineRule="auto"/>
        <w:ind w:firstLine="709"/>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 xml:space="preserve">Al respecto, conviene indicar que la Agencia Nacional de Contratación Pública ― Colombia Compra Eficiente, mediante los conceptos C-043 del 15 de enero de 2020, C-073 del 28 de febrero de 2020, C-114 del 6 de marzo de 2020, C-033 del 13 de marzo de 2020, C-119 del 18 de marzo de 2020, C-360 y C-417, ambos del 16 de julio de 2020, C-041 del 26 de enero de 2021 y C-050 del 8 de marzo de 2021, se pronunció sobre el entendimiento del concepto de trato nacional y sobre el apoyo a la industria nacional en los procedimientos de selección. Algunas de </w:t>
      </w:r>
      <w:r w:rsidRPr="00E313EF">
        <w:rPr>
          <w:rFonts w:ascii="Arial" w:hAnsi="Arial" w:cs="Arial"/>
          <w:color w:val="000000" w:themeColor="text1"/>
          <w:sz w:val="22"/>
          <w:lang w:val="es-ES_tradnl"/>
        </w:rPr>
        <w:t xml:space="preserve">las tesis expuestas en dichas oportunidades se reiteran a continuación. </w:t>
      </w:r>
      <w:r>
        <w:rPr>
          <w:rFonts w:ascii="Arial" w:hAnsi="Arial" w:cs="Arial"/>
          <w:color w:val="000000" w:themeColor="text1"/>
          <w:sz w:val="22"/>
          <w:lang w:val="es-ES_tradnl"/>
        </w:rPr>
        <w:t>De igual forma,</w:t>
      </w:r>
      <w:r w:rsidRPr="00E313EF">
        <w:rPr>
          <w:rFonts w:ascii="Arial" w:hAnsi="Arial" w:cs="Arial"/>
          <w:color w:val="000000" w:themeColor="text1"/>
          <w:sz w:val="22"/>
          <w:lang w:val="es-ES_tradnl"/>
        </w:rPr>
        <w:t xml:space="preserve"> se incluyen </w:t>
      </w:r>
      <w:r w:rsidR="00863737">
        <w:rPr>
          <w:rFonts w:ascii="Arial" w:hAnsi="Arial" w:cs="Arial"/>
          <w:color w:val="000000" w:themeColor="text1"/>
          <w:sz w:val="22"/>
          <w:lang w:val="es-ES_tradnl"/>
        </w:rPr>
        <w:t>los</w:t>
      </w:r>
      <w:r w:rsidRPr="00E313EF">
        <w:rPr>
          <w:rFonts w:ascii="Arial" w:hAnsi="Arial" w:cs="Arial"/>
          <w:color w:val="000000" w:themeColor="text1"/>
          <w:sz w:val="22"/>
          <w:lang w:val="es-ES_tradnl"/>
        </w:rPr>
        <w:t xml:space="preserve"> planteamientos, relacionados con el contenido del Decreto 680 de 2021</w:t>
      </w:r>
      <w:r w:rsidR="00863737">
        <w:rPr>
          <w:rFonts w:ascii="Arial" w:hAnsi="Arial" w:cs="Arial"/>
          <w:color w:val="000000" w:themeColor="text1"/>
          <w:sz w:val="22"/>
          <w:lang w:val="es-ES_tradnl"/>
        </w:rPr>
        <w:t xml:space="preserve">, incluidos en el concepto C-442 del 22 de agosto de 2021. </w:t>
      </w:r>
    </w:p>
    <w:p w14:paraId="59A0D9B1" w14:textId="77777777" w:rsidR="00851316" w:rsidRPr="00E313EF" w:rsidRDefault="00851316" w:rsidP="00851316">
      <w:pPr>
        <w:tabs>
          <w:tab w:val="left" w:pos="0"/>
        </w:tabs>
        <w:spacing w:line="276" w:lineRule="auto"/>
        <w:jc w:val="both"/>
        <w:rPr>
          <w:rFonts w:ascii="Arial" w:eastAsia="Calibri" w:hAnsi="Arial" w:cs="Arial"/>
          <w:b/>
          <w:color w:val="000000" w:themeColor="text1"/>
          <w:sz w:val="22"/>
          <w:lang w:val="es-ES_tradnl"/>
        </w:rPr>
      </w:pPr>
    </w:p>
    <w:p w14:paraId="0ACC4F85" w14:textId="77777777" w:rsidR="00851316" w:rsidRPr="00E313EF" w:rsidRDefault="00851316" w:rsidP="00851316">
      <w:pPr>
        <w:tabs>
          <w:tab w:val="left" w:pos="0"/>
        </w:tabs>
        <w:spacing w:line="276" w:lineRule="auto"/>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2.1. Trato nacional en la contratación estatal. Fuentes y acreditación</w:t>
      </w:r>
    </w:p>
    <w:p w14:paraId="5B134A3A" w14:textId="77777777" w:rsidR="00851316" w:rsidRPr="00E313EF" w:rsidRDefault="00851316" w:rsidP="00851316">
      <w:pPr>
        <w:tabs>
          <w:tab w:val="left" w:pos="0"/>
        </w:tabs>
        <w:spacing w:line="276" w:lineRule="auto"/>
        <w:jc w:val="both"/>
        <w:rPr>
          <w:rFonts w:ascii="Arial" w:eastAsia="Calibri" w:hAnsi="Arial" w:cs="Arial"/>
          <w:bCs/>
          <w:color w:val="000000" w:themeColor="text1"/>
          <w:sz w:val="22"/>
          <w:lang w:val="es-ES_tradnl"/>
        </w:rPr>
      </w:pPr>
    </w:p>
    <w:p w14:paraId="0E1373A8" w14:textId="77777777" w:rsidR="00851316" w:rsidRPr="00E313EF" w:rsidRDefault="00851316" w:rsidP="00851316">
      <w:pPr>
        <w:tabs>
          <w:tab w:val="left" w:pos="0"/>
        </w:tabs>
        <w:spacing w:line="276" w:lineRule="auto"/>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El artículo 20 de la Ley 80 de 1993 consagra el </w:t>
      </w:r>
      <w:r w:rsidRPr="00E313EF">
        <w:rPr>
          <w:rFonts w:ascii="Arial" w:eastAsia="Calibri" w:hAnsi="Arial" w:cs="Arial"/>
          <w:bCs/>
          <w:i/>
          <w:iCs/>
          <w:color w:val="000000" w:themeColor="text1"/>
          <w:sz w:val="22"/>
          <w:lang w:val="es-ES_tradnl"/>
        </w:rPr>
        <w:t>principio de reciprocidad</w:t>
      </w:r>
      <w:r w:rsidRPr="00E313EF">
        <w:rPr>
          <w:rFonts w:ascii="Arial" w:eastAsia="Calibri" w:hAnsi="Arial" w:cs="Arial"/>
          <w:bCs/>
          <w:color w:val="000000" w:themeColor="text1"/>
          <w:sz w:val="22"/>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w:t>
      </w:r>
      <w:r w:rsidRPr="00E313EF">
        <w:rPr>
          <w:rFonts w:ascii="Arial" w:eastAsia="Calibri" w:hAnsi="Arial" w:cs="Arial"/>
          <w:bCs/>
          <w:color w:val="000000" w:themeColor="text1"/>
          <w:sz w:val="22"/>
          <w:lang w:val="es-ES_tradnl"/>
        </w:rPr>
        <w:lastRenderedPageBreak/>
        <w:t>cuando, en ausencia de tratado, se certifica dicha reciprocidad</w:t>
      </w:r>
      <w:r w:rsidRPr="00E313EF">
        <w:rPr>
          <w:rStyle w:val="Refdenotaalpie"/>
          <w:rFonts w:ascii="Arial" w:eastAsia="Calibri" w:hAnsi="Arial" w:cs="Arial"/>
          <w:bCs/>
          <w:color w:val="000000" w:themeColor="text1"/>
          <w:sz w:val="22"/>
          <w:lang w:val="es-ES_tradnl"/>
        </w:rPr>
        <w:footnoteReference w:id="1"/>
      </w:r>
      <w:r w:rsidRPr="00E313EF">
        <w:rPr>
          <w:rFonts w:ascii="Arial" w:eastAsia="Calibri" w:hAnsi="Arial" w:cs="Arial"/>
          <w:bCs/>
          <w:color w:val="000000" w:themeColor="text1"/>
          <w:sz w:val="22"/>
          <w:lang w:val="es-ES_tradnl"/>
        </w:rPr>
        <w:t>, o en virtud de procesos de integración regional</w:t>
      </w:r>
      <w:r w:rsidRPr="00E313EF">
        <w:rPr>
          <w:rStyle w:val="Refdenotaalpie"/>
          <w:rFonts w:ascii="Arial" w:eastAsia="Calibri" w:hAnsi="Arial" w:cs="Arial"/>
          <w:bCs/>
          <w:color w:val="000000" w:themeColor="text1"/>
          <w:sz w:val="22"/>
          <w:lang w:val="es-ES_tradnl"/>
        </w:rPr>
        <w:footnoteReference w:id="2"/>
      </w:r>
      <w:r w:rsidRPr="00E313EF">
        <w:rPr>
          <w:rFonts w:ascii="Arial" w:eastAsia="Calibri" w:hAnsi="Arial" w:cs="Arial"/>
          <w:bCs/>
          <w:color w:val="000000" w:themeColor="text1"/>
          <w:sz w:val="22"/>
          <w:lang w:val="es-ES_tradnl"/>
        </w:rPr>
        <w:t>.</w:t>
      </w:r>
    </w:p>
    <w:p w14:paraId="1B48ACAE" w14:textId="77777777"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En otras palabras, el </w:t>
      </w:r>
      <w:r w:rsidRPr="00E313EF">
        <w:rPr>
          <w:rFonts w:ascii="Arial" w:eastAsia="Calibri" w:hAnsi="Arial" w:cs="Arial"/>
          <w:bCs/>
          <w:i/>
          <w:iCs/>
          <w:color w:val="000000" w:themeColor="text1"/>
          <w:sz w:val="22"/>
          <w:lang w:val="es-ES_tradnl"/>
        </w:rPr>
        <w:t xml:space="preserve">trato nacional </w:t>
      </w:r>
      <w:r w:rsidRPr="00E313EF">
        <w:rPr>
          <w:rFonts w:ascii="Arial" w:eastAsia="Calibri" w:hAnsi="Arial" w:cs="Arial"/>
          <w:bCs/>
          <w:color w:val="000000" w:themeColor="text1"/>
          <w:sz w:val="22"/>
          <w:lang w:val="es-ES_tradnl"/>
        </w:rPr>
        <w:t xml:space="preserve">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w:t>
      </w:r>
      <w:proofErr w:type="spellStart"/>
      <w:r w:rsidRPr="00E313EF">
        <w:rPr>
          <w:rFonts w:ascii="Arial" w:eastAsia="Calibri" w:hAnsi="Arial" w:cs="Arial"/>
          <w:bCs/>
          <w:color w:val="000000" w:themeColor="text1"/>
          <w:sz w:val="22"/>
          <w:lang w:val="es-ES_tradnl"/>
        </w:rPr>
        <w:t>ii</w:t>
      </w:r>
      <w:proofErr w:type="spellEnd"/>
      <w:r w:rsidRPr="00E313EF">
        <w:rPr>
          <w:rFonts w:ascii="Arial" w:eastAsia="Calibri" w:hAnsi="Arial" w:cs="Arial"/>
          <w:bCs/>
          <w:color w:val="000000" w:themeColor="text1"/>
          <w:sz w:val="22"/>
          <w:lang w:val="es-ES_tradnl"/>
        </w:rPr>
        <w:t xml:space="preserve">) un certificado de reciprocidad expedido por el Ministerio de Relaciones Exteriores –ante la ausencia de un tratado o acuerdo comercial– o </w:t>
      </w:r>
      <w:proofErr w:type="spellStart"/>
      <w:r w:rsidRPr="00E313EF">
        <w:rPr>
          <w:rFonts w:ascii="Arial" w:eastAsia="Calibri" w:hAnsi="Arial" w:cs="Arial"/>
          <w:bCs/>
          <w:color w:val="000000" w:themeColor="text1"/>
          <w:sz w:val="22"/>
          <w:lang w:val="es-ES_tradnl"/>
        </w:rPr>
        <w:t>iii</w:t>
      </w:r>
      <w:proofErr w:type="spellEnd"/>
      <w:r w:rsidRPr="00E313EF">
        <w:rPr>
          <w:rFonts w:ascii="Arial" w:eastAsia="Calibri" w:hAnsi="Arial" w:cs="Arial"/>
          <w:bCs/>
          <w:color w:val="000000" w:themeColor="text1"/>
          <w:sz w:val="22"/>
          <w:lang w:val="es-ES_tradnl"/>
        </w:rPr>
        <w:t>) la regulación andina. Las tres fuentes se reconocen no solo en el precitado artículo 20 de la Ley 80 de 1993, sino también en el artículo 2.2.1.2.4.1.3. del Decreto 1082 de 2015</w:t>
      </w:r>
      <w:r w:rsidRPr="00E313EF">
        <w:rPr>
          <w:rStyle w:val="Refdenotaalpie"/>
          <w:rFonts w:ascii="Arial" w:eastAsia="Calibri" w:hAnsi="Arial" w:cs="Arial"/>
          <w:bCs/>
          <w:color w:val="000000" w:themeColor="text1"/>
          <w:sz w:val="22"/>
          <w:lang w:val="es-ES_tradnl"/>
        </w:rPr>
        <w:footnoteReference w:id="3"/>
      </w:r>
      <w:r w:rsidRPr="00E313EF">
        <w:rPr>
          <w:rFonts w:ascii="Arial" w:eastAsia="Calibri" w:hAnsi="Arial" w:cs="Arial"/>
          <w:bCs/>
          <w:color w:val="000000" w:themeColor="text1"/>
          <w:sz w:val="22"/>
          <w:lang w:val="es-ES_tradnl"/>
        </w:rPr>
        <w:t>.</w:t>
      </w:r>
    </w:p>
    <w:p w14:paraId="4E154EF9" w14:textId="4575295D"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lastRenderedPageBreak/>
        <w:t xml:space="preserve">En cuanto a la primera de ellas, cabe señalar que el trato nacional puede estar estipulado en un </w:t>
      </w:r>
      <w:r w:rsidRPr="00E313EF">
        <w:rPr>
          <w:rFonts w:ascii="Arial" w:eastAsia="Calibri" w:hAnsi="Arial" w:cs="Arial"/>
          <w:bCs/>
          <w:i/>
          <w:iCs/>
          <w:color w:val="000000" w:themeColor="text1"/>
          <w:sz w:val="22"/>
          <w:lang w:val="es-ES_tradnl"/>
        </w:rPr>
        <w:t>tratado o acuerdo comercial</w:t>
      </w:r>
      <w:r w:rsidRPr="00E313EF">
        <w:rPr>
          <w:rFonts w:ascii="Arial" w:eastAsia="Calibri" w:hAnsi="Arial" w:cs="Arial"/>
          <w:bCs/>
          <w:color w:val="000000" w:themeColor="text1"/>
          <w:sz w:val="22"/>
          <w:lang w:val="es-ES_tradnl"/>
        </w:rPr>
        <w:t xml:space="preserve"> suscrito entre Colombia y uno o varios Estados, adoptando como cláusula que a los oferentes, bienes o servicios extranjeros de dichos </w:t>
      </w:r>
      <w:r w:rsidR="004F6367">
        <w:rPr>
          <w:rFonts w:ascii="Arial" w:eastAsia="Calibri" w:hAnsi="Arial" w:cs="Arial"/>
          <w:bCs/>
          <w:color w:val="000000" w:themeColor="text1"/>
          <w:sz w:val="22"/>
          <w:lang w:val="es-ES_tradnl"/>
        </w:rPr>
        <w:t>E</w:t>
      </w:r>
      <w:r w:rsidRPr="00E313EF">
        <w:rPr>
          <w:rFonts w:ascii="Arial" w:eastAsia="Calibri" w:hAnsi="Arial" w:cs="Arial"/>
          <w:bCs/>
          <w:color w:val="000000" w:themeColor="text1"/>
          <w:sz w:val="22"/>
          <w:lang w:val="es-ES_tradnl"/>
        </w:rPr>
        <w:t>stados se les considerará en nuestro país como nacionales, bajo las condiciones establecidas en la respectiva negociación</w:t>
      </w:r>
      <w:r w:rsidRPr="00E313EF">
        <w:rPr>
          <w:rStyle w:val="Refdenotaalpie"/>
          <w:rFonts w:ascii="Arial" w:eastAsia="Calibri" w:hAnsi="Arial" w:cs="Arial"/>
          <w:bCs/>
          <w:color w:val="000000" w:themeColor="text1"/>
          <w:sz w:val="22"/>
          <w:lang w:val="es-ES_tradnl"/>
        </w:rPr>
        <w:footnoteReference w:id="4"/>
      </w:r>
      <w:r w:rsidRPr="00E313EF">
        <w:rPr>
          <w:rFonts w:ascii="Arial" w:eastAsia="Calibri" w:hAnsi="Arial" w:cs="Arial"/>
          <w:bCs/>
          <w:color w:val="000000" w:themeColor="text1"/>
          <w:sz w:val="22"/>
          <w:lang w:val="es-ES_tradnl"/>
        </w:rPr>
        <w:t>.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sidRPr="00E313EF">
        <w:rPr>
          <w:rStyle w:val="Refdenotaalpie"/>
          <w:rFonts w:ascii="Arial" w:eastAsia="Calibri" w:hAnsi="Arial" w:cs="Arial"/>
          <w:bCs/>
          <w:color w:val="000000" w:themeColor="text1"/>
          <w:sz w:val="22"/>
          <w:lang w:val="es-ES_tradnl"/>
        </w:rPr>
        <w:footnoteReference w:id="5"/>
      </w:r>
      <w:r w:rsidRPr="00E313EF">
        <w:rPr>
          <w:rFonts w:ascii="Arial" w:eastAsia="Calibri" w:hAnsi="Arial" w:cs="Arial"/>
          <w:bCs/>
          <w:color w:val="000000" w:themeColor="text1"/>
          <w:sz w:val="22"/>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w:t>
      </w:r>
      <w:r w:rsidRPr="00E313EF">
        <w:rPr>
          <w:rStyle w:val="Refdenotaalpie"/>
          <w:rFonts w:ascii="Arial" w:eastAsia="Calibri" w:hAnsi="Arial" w:cs="Arial"/>
          <w:bCs/>
          <w:color w:val="000000" w:themeColor="text1"/>
          <w:sz w:val="22"/>
          <w:lang w:val="es-ES_tradnl"/>
        </w:rPr>
        <w:footnoteReference w:id="6"/>
      </w:r>
      <w:r w:rsidRPr="00E313EF">
        <w:rPr>
          <w:rFonts w:ascii="Arial" w:eastAsia="Calibri" w:hAnsi="Arial" w:cs="Arial"/>
          <w:bCs/>
          <w:color w:val="000000" w:themeColor="text1"/>
          <w:sz w:val="22"/>
          <w:lang w:val="es-ES_tradnl"/>
        </w:rPr>
        <w:t xml:space="preserve">,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w:t>
      </w:r>
      <w:r w:rsidR="004F6367">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nota entre corchetes fuera de texto</w:t>
      </w:r>
      <w:r w:rsidR="004F6367">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w:t>
      </w:r>
    </w:p>
    <w:p w14:paraId="22839667" w14:textId="6CBDCB08"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lastRenderedPageBreak/>
        <w:t xml:space="preserve">En consecuencia, para que pueda aplicarse el trato nacional en virtud del pacto contenido en un tratado o acuerdo comercial, la contratación debe versar sobre los bienes, servicios o proveedores </w:t>
      </w:r>
      <w:r w:rsidRPr="00E313EF">
        <w:rPr>
          <w:rFonts w:ascii="Arial" w:eastAsia="Calibri" w:hAnsi="Arial" w:cs="Arial"/>
          <w:bCs/>
          <w:i/>
          <w:iCs/>
          <w:color w:val="000000" w:themeColor="text1"/>
          <w:sz w:val="22"/>
          <w:lang w:val="es-ES_tradnl"/>
        </w:rPr>
        <w:t>cubiertos</w:t>
      </w:r>
      <w:r w:rsidRPr="00E313EF">
        <w:rPr>
          <w:rFonts w:ascii="Arial" w:eastAsia="Calibri" w:hAnsi="Arial" w:cs="Arial"/>
          <w:bCs/>
          <w:color w:val="000000" w:themeColor="text1"/>
          <w:sz w:val="22"/>
          <w:lang w:val="es-ES_tradnl"/>
        </w:rPr>
        <w:t xml:space="preserve"> por dicho tratado, pues la autonomía de la voluntad de los Estados, que es expresión de su soberanía, les permite negociar en el acuerdo comercial un alcance o cobertura </w:t>
      </w:r>
      <w:proofErr w:type="gramStart"/>
      <w:r w:rsidRPr="00E313EF">
        <w:rPr>
          <w:rFonts w:ascii="Arial" w:eastAsia="Calibri" w:hAnsi="Arial" w:cs="Arial"/>
          <w:bCs/>
          <w:color w:val="000000" w:themeColor="text1"/>
          <w:sz w:val="22"/>
          <w:lang w:val="es-ES_tradnl"/>
        </w:rPr>
        <w:t>del mismo</w:t>
      </w:r>
      <w:proofErr w:type="gramEnd"/>
      <w:r w:rsidRPr="00E313EF">
        <w:rPr>
          <w:rFonts w:ascii="Arial" w:eastAsia="Calibri" w:hAnsi="Arial" w:cs="Arial"/>
          <w:bCs/>
          <w:color w:val="000000" w:themeColor="text1"/>
          <w:sz w:val="22"/>
          <w:lang w:val="es-ES_tradnl"/>
        </w:rPr>
        <w:t xml:space="preserve">, según razones de oportunidad o conveniencia. Es por esto </w:t>
      </w:r>
      <w:proofErr w:type="gramStart"/>
      <w:r w:rsidRPr="00E313EF">
        <w:rPr>
          <w:rFonts w:ascii="Arial" w:eastAsia="Calibri" w:hAnsi="Arial" w:cs="Arial"/>
          <w:bCs/>
          <w:color w:val="000000" w:themeColor="text1"/>
          <w:sz w:val="22"/>
          <w:lang w:val="es-ES_tradnl"/>
        </w:rPr>
        <w:t>que</w:t>
      </w:r>
      <w:proofErr w:type="gramEnd"/>
      <w:r w:rsidRPr="00E313EF">
        <w:rPr>
          <w:rFonts w:ascii="Arial" w:eastAsia="Calibri" w:hAnsi="Arial" w:cs="Arial"/>
          <w:bCs/>
          <w:color w:val="000000" w:themeColor="text1"/>
          <w:sz w:val="22"/>
          <w:lang w:val="es-ES_tradnl"/>
        </w:rPr>
        <w:t xml:space="preserve"> en los tratados se establecen las entidades cubiertas, así como los umbrales, es decir</w:t>
      </w:r>
      <w:r w:rsidR="004F6367">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los valores o montos que, al igualarse o superarse en un procedimiento de contratación, hacen que este quede amparado por el tratado</w:t>
      </w:r>
      <w:r w:rsidRPr="00E313EF">
        <w:rPr>
          <w:rStyle w:val="Refdenotaalpie"/>
          <w:rFonts w:ascii="Arial" w:eastAsia="Calibri" w:hAnsi="Arial" w:cs="Arial"/>
          <w:bCs/>
          <w:color w:val="000000" w:themeColor="text1"/>
          <w:sz w:val="22"/>
          <w:lang w:val="es-ES_tradnl"/>
        </w:rPr>
        <w:footnoteReference w:id="7"/>
      </w:r>
      <w:r w:rsidRPr="00E313EF">
        <w:rPr>
          <w:rFonts w:ascii="Arial" w:eastAsia="Calibri" w:hAnsi="Arial" w:cs="Arial"/>
          <w:bCs/>
          <w:color w:val="000000" w:themeColor="text1"/>
          <w:sz w:val="22"/>
          <w:lang w:val="es-ES_tradnl"/>
        </w:rPr>
        <w:t>. De igual manera, este también puede contener exclusiones explícitas a su cobertura</w:t>
      </w:r>
      <w:r w:rsidRPr="00E313EF">
        <w:rPr>
          <w:rStyle w:val="Refdenotaalpie"/>
          <w:rFonts w:ascii="Arial" w:eastAsia="Calibri" w:hAnsi="Arial" w:cs="Arial"/>
          <w:bCs/>
          <w:color w:val="000000" w:themeColor="text1"/>
          <w:sz w:val="22"/>
          <w:lang w:val="es-ES_tradnl"/>
        </w:rPr>
        <w:footnoteReference w:id="8"/>
      </w:r>
      <w:r w:rsidRPr="00E313EF">
        <w:rPr>
          <w:rFonts w:ascii="Arial" w:eastAsia="Calibri" w:hAnsi="Arial" w:cs="Arial"/>
          <w:bCs/>
          <w:color w:val="000000" w:themeColor="text1"/>
          <w:sz w:val="22"/>
          <w:lang w:val="es-ES_tradnl"/>
        </w:rPr>
        <w:t>.</w:t>
      </w:r>
    </w:p>
    <w:p w14:paraId="2D2DAF22" w14:textId="77777777"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En relación con la segunda fuente del trato nacional, esto es, el </w:t>
      </w:r>
      <w:r w:rsidRPr="00E313EF">
        <w:rPr>
          <w:rFonts w:ascii="Arial" w:eastAsia="Calibri" w:hAnsi="Arial" w:cs="Arial"/>
          <w:bCs/>
          <w:i/>
          <w:iCs/>
          <w:color w:val="000000" w:themeColor="text1"/>
          <w:sz w:val="22"/>
          <w:lang w:val="es-ES_tradnl"/>
        </w:rPr>
        <w:t>certificado de reciprocidad</w:t>
      </w:r>
      <w:r w:rsidRPr="00E313EF">
        <w:rPr>
          <w:rFonts w:ascii="Arial" w:eastAsia="Calibri" w:hAnsi="Arial" w:cs="Arial"/>
          <w:bCs/>
          <w:color w:val="000000" w:themeColor="text1"/>
          <w:sz w:val="22"/>
          <w:lang w:val="es-ES_tradnl"/>
        </w:rPr>
        <w:t xml:space="preserve">,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nacional de nuestro país, pero, si pretende gozar de este último beneficio, debe contar con un certificado de reciprocidad. Este certificado es un documento que, según el artículo 2.2.1.2.4.1.3. del Decreto 1082 de 2015, debe expedir el Ministerio de Relaciones Exteriores frente «a los bienes y servicios provenientes de Estados con los cuales no exista un Acuerdo </w:t>
      </w:r>
      <w:proofErr w:type="gramStart"/>
      <w:r w:rsidRPr="00E313EF">
        <w:rPr>
          <w:rFonts w:ascii="Arial" w:eastAsia="Calibri" w:hAnsi="Arial" w:cs="Arial"/>
          <w:bCs/>
          <w:color w:val="000000" w:themeColor="text1"/>
          <w:sz w:val="22"/>
          <w:lang w:val="es-ES_tradnl"/>
        </w:rPr>
        <w:t>Comercial</w:t>
      </w:r>
      <w:proofErr w:type="gramEnd"/>
      <w:r w:rsidRPr="00E313EF">
        <w:rPr>
          <w:rFonts w:ascii="Arial" w:eastAsia="Calibri" w:hAnsi="Arial" w:cs="Arial"/>
          <w:bCs/>
          <w:color w:val="000000" w:themeColor="text1"/>
          <w:sz w:val="22"/>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sidRPr="00E313EF">
        <w:rPr>
          <w:rStyle w:val="Refdenotaalpie"/>
          <w:rFonts w:ascii="Arial" w:eastAsia="Calibri" w:hAnsi="Arial" w:cs="Arial"/>
          <w:bCs/>
          <w:color w:val="000000" w:themeColor="text1"/>
          <w:sz w:val="22"/>
          <w:lang w:val="es-ES_tradnl"/>
        </w:rPr>
        <w:footnoteReference w:id="9"/>
      </w:r>
      <w:r w:rsidRPr="00E313EF">
        <w:rPr>
          <w:rFonts w:ascii="Arial" w:eastAsia="Calibri" w:hAnsi="Arial" w:cs="Arial"/>
          <w:bCs/>
          <w:color w:val="000000" w:themeColor="text1"/>
          <w:sz w:val="22"/>
          <w:lang w:val="es-ES_tradnl"/>
        </w:rPr>
        <w:t>.</w:t>
      </w:r>
    </w:p>
    <w:p w14:paraId="4CA46A4A" w14:textId="77777777"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lastRenderedPageBreak/>
        <w:t>La tercera fuente del deber de trato nacional es el conjunto de las disposiciones de la Comunidad Andina</w:t>
      </w:r>
      <w:r w:rsidRPr="00E313EF">
        <w:rPr>
          <w:rStyle w:val="Refdenotaalpie"/>
          <w:rFonts w:ascii="Arial" w:eastAsia="Calibri" w:hAnsi="Arial" w:cs="Arial"/>
          <w:bCs/>
          <w:color w:val="000000" w:themeColor="text1"/>
          <w:sz w:val="22"/>
          <w:lang w:val="es-ES_tradnl"/>
        </w:rPr>
        <w:footnoteReference w:id="10"/>
      </w:r>
      <w:r w:rsidRPr="00E313EF">
        <w:rPr>
          <w:rFonts w:ascii="Arial" w:eastAsia="Calibri" w:hAnsi="Arial" w:cs="Arial"/>
          <w:bCs/>
          <w:color w:val="000000" w:themeColor="text1"/>
          <w:sz w:val="22"/>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5A8E88E6" w14:textId="77777777"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Actualmente el artículo 20 de la Ley 80 de 1993, así como los artículos 2.2.1.2.4.1.1. y 2.2.1.2.4.1.2. del Decreto 1082 de 2015, consagran la prevalencia de los compromisos contenidos en los tratados o acuerdos comerciales suscritos por Colombia con otros Estados, sobre lo que establezca el derecho interno, el cual no puede ser contrario a los tratados. Esto se deduce de los artículos 26 y 27 de la Convención de Viena sobre el derecho de los tratados</w:t>
      </w:r>
      <w:r w:rsidRPr="00E313EF">
        <w:rPr>
          <w:rStyle w:val="Refdenotaalpie"/>
          <w:rFonts w:ascii="Arial" w:eastAsia="Calibri" w:hAnsi="Arial" w:cs="Arial"/>
          <w:bCs/>
          <w:color w:val="000000" w:themeColor="text1"/>
          <w:sz w:val="22"/>
          <w:lang w:val="es-ES_tradnl"/>
        </w:rPr>
        <w:footnoteReference w:id="11"/>
      </w:r>
      <w:r w:rsidRPr="00E313EF">
        <w:rPr>
          <w:rFonts w:ascii="Arial" w:eastAsia="Calibri" w:hAnsi="Arial" w:cs="Arial"/>
          <w:bCs/>
          <w:color w:val="000000" w:themeColor="text1"/>
          <w:sz w:val="22"/>
          <w:lang w:val="es-ES_tradnl"/>
        </w:rPr>
        <w:t xml:space="preserve">. </w:t>
      </w:r>
    </w:p>
    <w:p w14:paraId="2926CE9A" w14:textId="77777777" w:rsidR="00851316" w:rsidRDefault="00851316" w:rsidP="00851316">
      <w:pPr>
        <w:tabs>
          <w:tab w:val="left" w:pos="0"/>
        </w:tabs>
        <w:spacing w:line="276" w:lineRule="auto"/>
        <w:jc w:val="both"/>
        <w:rPr>
          <w:rFonts w:ascii="Arial" w:eastAsia="Calibri" w:hAnsi="Arial" w:cs="Arial"/>
          <w:b/>
          <w:color w:val="000000" w:themeColor="text1"/>
          <w:sz w:val="22"/>
          <w:lang w:val="es-ES_tradnl"/>
        </w:rPr>
      </w:pPr>
    </w:p>
    <w:p w14:paraId="6F4DBD3B" w14:textId="77777777" w:rsidR="00851316" w:rsidRPr="00E313EF" w:rsidRDefault="00851316" w:rsidP="00851316">
      <w:pPr>
        <w:tabs>
          <w:tab w:val="left" w:pos="0"/>
        </w:tabs>
        <w:spacing w:line="276" w:lineRule="auto"/>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2.2. Otorgamiento de puntaje por apoyar la industria nacional, de conformidad con la Ley 816 de 2003. Límites a la discrecionalidad administrativa en la confección del pliego de condiciones</w:t>
      </w:r>
    </w:p>
    <w:p w14:paraId="14616BF5" w14:textId="77777777" w:rsidR="00851316" w:rsidRPr="00E313EF" w:rsidRDefault="00851316" w:rsidP="00851316">
      <w:pPr>
        <w:tabs>
          <w:tab w:val="left" w:pos="0"/>
        </w:tabs>
        <w:spacing w:line="276" w:lineRule="auto"/>
        <w:jc w:val="both"/>
        <w:rPr>
          <w:rFonts w:ascii="Arial" w:eastAsia="Calibri" w:hAnsi="Arial" w:cs="Arial"/>
          <w:bCs/>
          <w:color w:val="000000" w:themeColor="text1"/>
          <w:sz w:val="22"/>
          <w:lang w:val="es-ES_tradnl"/>
        </w:rPr>
      </w:pPr>
    </w:p>
    <w:p w14:paraId="787762A7" w14:textId="77777777" w:rsidR="00851316" w:rsidRPr="00E313EF" w:rsidRDefault="00851316" w:rsidP="00851316">
      <w:pPr>
        <w:tabs>
          <w:tab w:val="left" w:pos="0"/>
        </w:tabs>
        <w:spacing w:line="276" w:lineRule="auto"/>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lastRenderedPageBreak/>
        <w:t>Una vez analizadas las tres fuentes del trato nacional en la contratación pública, es importante precisar que el efecto de dicho beneficio es la asignación del puntaje previsto en la Ley 816 de 2003. Este cuerpo normativo, en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dispone que:</w:t>
      </w:r>
    </w:p>
    <w:p w14:paraId="171099E8"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72ED08DC"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0A79C6E1" w14:textId="77777777" w:rsidR="00851316" w:rsidRPr="00E313EF" w:rsidRDefault="00851316" w:rsidP="00851316">
      <w:pPr>
        <w:tabs>
          <w:tab w:val="left" w:pos="0"/>
        </w:tabs>
        <w:spacing w:line="276" w:lineRule="auto"/>
        <w:jc w:val="both"/>
        <w:rPr>
          <w:rFonts w:ascii="Arial" w:eastAsia="Calibri" w:hAnsi="Arial" w:cs="Arial"/>
          <w:bCs/>
          <w:color w:val="000000" w:themeColor="text1"/>
          <w:sz w:val="22"/>
          <w:lang w:val="es-ES_tradnl"/>
        </w:rPr>
      </w:pPr>
    </w:p>
    <w:p w14:paraId="7CCF4907" w14:textId="77777777" w:rsidR="00851316" w:rsidRPr="00E313EF" w:rsidRDefault="00851316" w:rsidP="00851316">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w:t>
      </w:r>
    </w:p>
    <w:p w14:paraId="37318096" w14:textId="77777777"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Verificado el deber de trato nacional en un procedimiento de selección, la entidad estatal debe cumplir con lo previsto en el artículo 2 de la Ley 816, que establece un criterio de calificación diferencial, en los siguientes términos:</w:t>
      </w:r>
    </w:p>
    <w:p w14:paraId="011EDBD4"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17E4059F"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21B861AF"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3988290A"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379B3824"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58C59498"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14:paraId="2EE26B0E" w14:textId="77777777" w:rsidR="00851316" w:rsidRPr="00E313EF" w:rsidRDefault="00851316" w:rsidP="00851316">
      <w:pPr>
        <w:tabs>
          <w:tab w:val="left" w:pos="0"/>
        </w:tabs>
        <w:spacing w:line="276" w:lineRule="auto"/>
        <w:ind w:firstLine="709"/>
        <w:jc w:val="both"/>
        <w:rPr>
          <w:rFonts w:ascii="Arial" w:eastAsia="Calibri" w:hAnsi="Arial" w:cs="Arial"/>
          <w:bCs/>
          <w:color w:val="000000" w:themeColor="text1"/>
          <w:sz w:val="22"/>
          <w:lang w:val="es-ES_tradnl"/>
        </w:rPr>
      </w:pPr>
    </w:p>
    <w:p w14:paraId="3F31B7C6" w14:textId="77777777" w:rsidR="00851316" w:rsidRPr="00E313EF" w:rsidRDefault="00851316" w:rsidP="00851316">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Así pues, cuando la oferta de bienes y servicios extranjeros goce de trato nacional por alguna de las tres razones analizadas con anterioridad, deberá beneficiarse de la obtención del puntaje comprendido entre el 10 y el 20%, según lo haya definido la entidad estatal contratante. Al respecto, conviene señalar que es la entidad pública la que, en el pliego de condiciones, debe establecer los criterios de asignación de puntaje –o factores de evaluación–. De este modo, cuenta con discrecionalidad administrativa para determinar a </w:t>
      </w:r>
      <w:r w:rsidRPr="00E313EF">
        <w:rPr>
          <w:rFonts w:ascii="Arial" w:eastAsia="Calibri" w:hAnsi="Arial" w:cs="Arial"/>
          <w:bCs/>
          <w:color w:val="000000" w:themeColor="text1"/>
          <w:sz w:val="22"/>
          <w:lang w:val="es-ES_tradnl"/>
        </w:rPr>
        <w:lastRenderedPageBreak/>
        <w:t>partir de qué elementos o circunstancias realizará la calificación de las propuestas. Tal discrecionalidad, por supuesto, no es absoluta, sino que está limitada por las normas de orden público, que incluyen reglas imperativas para la confección del pliego de condiciones.</w:t>
      </w:r>
    </w:p>
    <w:p w14:paraId="71640FE7" w14:textId="77777777" w:rsidR="00851316" w:rsidRPr="00E313EF" w:rsidRDefault="00851316" w:rsidP="00851316">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Dentro de las reglas que restringen la discrecionalidad administrativa de las entidades estatales en la elaboración del pliego de condiciones se encuentra, por ejemplo, el artículo 2 de la Ley 816 de 2003. En efecto, este enunciado normativo establece que los órganos del Estado a los que se refiere el artículo 1 de la misma Ley deben incluir «</w:t>
      </w:r>
      <w:r w:rsidRPr="00E313EF">
        <w:rPr>
          <w:rFonts w:ascii="Arial" w:hAnsi="Arial" w:cs="Arial"/>
          <w:sz w:val="22"/>
          <w:szCs w:val="22"/>
          <w:lang w:val="es-ES_tradnl"/>
        </w:rPr>
        <w:t xml:space="preserve">[…] </w:t>
      </w:r>
      <w:r w:rsidRPr="00E313EF">
        <w:rPr>
          <w:rFonts w:ascii="Arial" w:eastAsia="Calibri" w:hAnsi="Arial" w:cs="Arial"/>
          <w:bCs/>
          <w:color w:val="000000" w:themeColor="text1"/>
          <w:sz w:val="22"/>
          <w:szCs w:val="22"/>
          <w:lang w:val="es-ES_tradnl"/>
        </w:rPr>
        <w:t xml:space="preserve">un puntaje comprendido entre el diez (10) y el veinte por ciento (20%)» para estimular la industria nacional, cuando se oferten bienes o servicios nacionales. Adicionalmente, la norma indica </w:t>
      </w:r>
      <w:proofErr w:type="gramStart"/>
      <w:r w:rsidRPr="00E313EF">
        <w:rPr>
          <w:rFonts w:ascii="Arial" w:eastAsia="Calibri" w:hAnsi="Arial" w:cs="Arial"/>
          <w:bCs/>
          <w:color w:val="000000" w:themeColor="text1"/>
          <w:sz w:val="22"/>
          <w:szCs w:val="22"/>
          <w:lang w:val="es-ES_tradnl"/>
        </w:rPr>
        <w:t>que</w:t>
      </w:r>
      <w:proofErr w:type="gramEnd"/>
      <w:r w:rsidRPr="00E313EF">
        <w:rPr>
          <w:rFonts w:ascii="Arial" w:eastAsia="Calibri" w:hAnsi="Arial" w:cs="Arial"/>
          <w:bCs/>
          <w:color w:val="000000" w:themeColor="text1"/>
          <w:sz w:val="22"/>
          <w:szCs w:val="22"/>
          <w:lang w:val="es-ES_tradnl"/>
        </w:rPr>
        <w:t xml:space="preserve"> si no se ofertan bienes o servicios nacionales, sino bienes o servicios </w:t>
      </w:r>
      <w:r w:rsidRPr="00E313EF">
        <w:rPr>
          <w:rFonts w:ascii="Arial" w:eastAsia="Calibri" w:hAnsi="Arial" w:cs="Arial"/>
          <w:bCs/>
          <w:i/>
          <w:iCs/>
          <w:color w:val="000000" w:themeColor="text1"/>
          <w:sz w:val="22"/>
          <w:szCs w:val="22"/>
          <w:lang w:val="es-ES_tradnl"/>
        </w:rPr>
        <w:t>extranjeros</w:t>
      </w:r>
      <w:r w:rsidRPr="00E313EF">
        <w:rPr>
          <w:rFonts w:ascii="Arial" w:eastAsia="Calibri" w:hAnsi="Arial" w:cs="Arial"/>
          <w:bCs/>
          <w:color w:val="000000" w:themeColor="text1"/>
          <w:sz w:val="22"/>
          <w:szCs w:val="22"/>
          <w:lang w:val="es-ES_tradnl"/>
        </w:rPr>
        <w:t xml:space="preserve">, «[…] la entidad contratante establecerá un puntaje comprendido entre el cinco (5) y el quince por ciento (15%), para incentivar la incorporación de componente colombiano de bienes y servicios profesionales, técnicos y operativos». Dicho de otro modo, no es que un mismo oferente pueda recibir al mismo tiempo –o sea, sobre una misma oferta– el puntaje por ofertar bienes o servicios colombianos y el puntaje por incorporar componente colombiano sobre los bienes o servicios extranjeros, sino que el segundo de los puntajes indicados opera </w:t>
      </w:r>
      <w:r w:rsidRPr="00E313EF">
        <w:rPr>
          <w:rFonts w:ascii="Arial" w:eastAsia="Calibri" w:hAnsi="Arial" w:cs="Arial"/>
          <w:bCs/>
          <w:i/>
          <w:iCs/>
          <w:color w:val="000000" w:themeColor="text1"/>
          <w:sz w:val="22"/>
          <w:szCs w:val="22"/>
          <w:lang w:val="es-ES_tradnl"/>
        </w:rPr>
        <w:t>en subsidio</w:t>
      </w:r>
      <w:r w:rsidRPr="00E313EF">
        <w:rPr>
          <w:rFonts w:ascii="Arial" w:eastAsia="Calibri" w:hAnsi="Arial" w:cs="Arial"/>
          <w:bCs/>
          <w:color w:val="000000" w:themeColor="text1"/>
          <w:sz w:val="22"/>
          <w:szCs w:val="22"/>
          <w:lang w:val="es-ES_tradnl"/>
        </w:rPr>
        <w:t xml:space="preserve"> del primero. Es decir, quien no oferte bienes o servicios colombianos, podría obtener puntaje por incorporar «[…] componente colombiano de bienes y servicios profesionales, técnicos y operativos».</w:t>
      </w:r>
    </w:p>
    <w:p w14:paraId="26C2FD1E" w14:textId="0ECF6C97" w:rsidR="00851316" w:rsidRPr="00E313EF" w:rsidRDefault="00851316" w:rsidP="00851316">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 xml:space="preserve">Si bien, como se ha indicado, el artículo 2 de la Ley 816 de 2003 constituye un límite a la discrecionalidad administrativa para la confección del pliego de condiciones o de su documento equivalente –en la medida en que obliga a las entidades estatales a incluir un criterio de asignación de puntaje, estableciendo un porcentaje mínimo y uno máximo–, asimismo les confiere un margen de libertad de configuración. En otros términos, los órganos del Estado no pierden por completo la discrecionalidad para establecer el puntaje por apoyo a la industria nacional. Las entidades estatales conservan un margen de apreciación para: i) establecer el porcentaje de puntos que otorgarán a las ofertas de bienes o servicios nacionales, pudiendo optar por un porcentaje incluido entre el diez por ciento (10%) y el veinte por ciento (20%), es decir, respetando el mínimo y el máximo –o entre el cinco por ciento (5%) y el quince por ciento (15%) para los bienes o servicios extranjeros que incorporen componente colombiano–. Igualmente, las entidades estatales tienen discrecionalidad para </w:t>
      </w:r>
      <w:proofErr w:type="spellStart"/>
      <w:r w:rsidRPr="00E313EF">
        <w:rPr>
          <w:rFonts w:ascii="Arial" w:eastAsia="Calibri" w:hAnsi="Arial" w:cs="Arial"/>
          <w:bCs/>
          <w:color w:val="000000" w:themeColor="text1"/>
          <w:sz w:val="22"/>
          <w:szCs w:val="22"/>
          <w:lang w:val="es-ES_tradnl"/>
        </w:rPr>
        <w:t>ii</w:t>
      </w:r>
      <w:proofErr w:type="spellEnd"/>
      <w:r w:rsidRPr="00E313EF">
        <w:rPr>
          <w:rFonts w:ascii="Arial" w:eastAsia="Calibri" w:hAnsi="Arial" w:cs="Arial"/>
          <w:bCs/>
          <w:color w:val="000000" w:themeColor="text1"/>
          <w:sz w:val="22"/>
          <w:szCs w:val="22"/>
          <w:lang w:val="es-ES_tradnl"/>
        </w:rPr>
        <w:t>) definir el objeto del contrato de acuerdo con la necesidad detectada en la fase de planeación, de manera que puedan determinar si dicho objeto incluye bienes</w:t>
      </w:r>
      <w:r w:rsidR="00B9311F">
        <w:rPr>
          <w:rFonts w:ascii="Arial" w:eastAsia="Calibri" w:hAnsi="Arial" w:cs="Arial"/>
          <w:bCs/>
          <w:color w:val="000000" w:themeColor="text1"/>
          <w:sz w:val="22"/>
          <w:szCs w:val="22"/>
          <w:lang w:val="es-ES_tradnl"/>
        </w:rPr>
        <w:t xml:space="preserve"> o</w:t>
      </w:r>
      <w:r w:rsidRPr="00E313EF">
        <w:rPr>
          <w:rFonts w:ascii="Arial" w:eastAsia="Calibri" w:hAnsi="Arial" w:cs="Arial"/>
          <w:bCs/>
          <w:color w:val="000000" w:themeColor="text1"/>
          <w:sz w:val="22"/>
          <w:szCs w:val="22"/>
          <w:lang w:val="es-ES_tradnl"/>
        </w:rPr>
        <w:t xml:space="preserve"> servicios. </w:t>
      </w:r>
    </w:p>
    <w:p w14:paraId="21752677" w14:textId="46859E91" w:rsidR="00851316" w:rsidRPr="00E313EF" w:rsidRDefault="00851316" w:rsidP="00851316">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En cuanto a los «servicios nacionales», el artículo 2.2.1.1.1.3.1. del Decreto 1082 de 2015, modificado por el artículo 1 del Decreto 680 de 2021, dispone que</w:t>
      </w:r>
      <w:r>
        <w:rPr>
          <w:rFonts w:ascii="Arial" w:eastAsia="Calibri" w:hAnsi="Arial" w:cs="Arial"/>
          <w:bCs/>
          <w:color w:val="000000" w:themeColor="text1"/>
          <w:sz w:val="22"/>
          <w:szCs w:val="22"/>
          <w:lang w:val="es-ES_tradnl"/>
        </w:rPr>
        <w:t>,</w:t>
      </w:r>
      <w:r w:rsidRPr="00E313EF">
        <w:rPr>
          <w:rFonts w:ascii="Arial" w:eastAsia="Calibri" w:hAnsi="Arial" w:cs="Arial"/>
          <w:bCs/>
          <w:color w:val="000000" w:themeColor="text1"/>
          <w:sz w:val="22"/>
          <w:szCs w:val="22"/>
          <w:lang w:val="es-ES_tradnl"/>
        </w:rPr>
        <w:t xml:space="preserve"> si el contrato estatal debe cumplirse en Colombia</w:t>
      </w:r>
      <w:r>
        <w:rPr>
          <w:rFonts w:ascii="Arial" w:eastAsia="Calibri" w:hAnsi="Arial" w:cs="Arial"/>
          <w:bCs/>
          <w:color w:val="000000" w:themeColor="text1"/>
          <w:sz w:val="22"/>
          <w:szCs w:val="22"/>
          <w:lang w:val="es-ES_tradnl"/>
        </w:rPr>
        <w:t>,</w:t>
      </w:r>
      <w:r w:rsidRPr="00E313EF">
        <w:rPr>
          <w:rFonts w:ascii="Arial" w:eastAsia="Calibri" w:hAnsi="Arial" w:cs="Arial"/>
          <w:bCs/>
          <w:color w:val="000000" w:themeColor="text1"/>
          <w:sz w:val="22"/>
          <w:szCs w:val="22"/>
          <w:lang w:val="es-ES_tradnl"/>
        </w:rPr>
        <w:t xml:space="preserve"> «un servicio es colombiano si además de ser prestado por una persona natural colombiana o por un residente en Colombia, por una persona jurídica constituida de conformidad con la legislación colombiana o por un proponente plural </w:t>
      </w:r>
      <w:r w:rsidRPr="00E313EF">
        <w:rPr>
          <w:rFonts w:ascii="Arial" w:eastAsia="Calibri" w:hAnsi="Arial" w:cs="Arial"/>
          <w:bCs/>
          <w:color w:val="000000" w:themeColor="text1"/>
          <w:sz w:val="22"/>
          <w:szCs w:val="22"/>
          <w:lang w:val="es-ES_tradnl"/>
        </w:rPr>
        <w:lastRenderedPageBreak/>
        <w:t xml:space="preserve">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 Y continúa el referido artículo señalando </w:t>
      </w:r>
      <w:proofErr w:type="gramStart"/>
      <w:r w:rsidRPr="00E313EF">
        <w:rPr>
          <w:rFonts w:ascii="Arial" w:eastAsia="Calibri" w:hAnsi="Arial" w:cs="Arial"/>
          <w:bCs/>
          <w:color w:val="000000" w:themeColor="text1"/>
          <w:sz w:val="22"/>
          <w:szCs w:val="22"/>
          <w:lang w:val="es-ES_tradnl"/>
        </w:rPr>
        <w:t>que</w:t>
      </w:r>
      <w:proofErr w:type="gramEnd"/>
      <w:r w:rsidRPr="00E313EF">
        <w:rPr>
          <w:rFonts w:ascii="Arial" w:eastAsia="Calibri" w:hAnsi="Arial" w:cs="Arial"/>
          <w:bCs/>
          <w:color w:val="000000" w:themeColor="text1"/>
          <w:sz w:val="22"/>
          <w:szCs w:val="22"/>
          <w:lang w:val="es-ES_tradnl"/>
        </w:rPr>
        <w:t xml:space="preserv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6517069" w14:textId="77777777" w:rsidR="00851316" w:rsidRPr="00E313EF" w:rsidRDefault="00851316" w:rsidP="00851316">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 xml:space="preserve">Cuando el objeto del contrato incluye </w:t>
      </w:r>
      <w:r w:rsidRPr="00E313EF">
        <w:rPr>
          <w:rFonts w:ascii="Arial" w:eastAsia="Calibri" w:hAnsi="Arial" w:cs="Arial"/>
          <w:bCs/>
          <w:i/>
          <w:iCs/>
          <w:color w:val="000000" w:themeColor="text1"/>
          <w:sz w:val="22"/>
          <w:szCs w:val="22"/>
          <w:lang w:val="es-ES_tradnl"/>
        </w:rPr>
        <w:t>bienes</w:t>
      </w:r>
      <w:r w:rsidRPr="00E313EF">
        <w:rPr>
          <w:rFonts w:ascii="Arial" w:eastAsia="Calibri" w:hAnsi="Arial" w:cs="Arial"/>
          <w:bCs/>
          <w:color w:val="000000" w:themeColor="text1"/>
          <w:sz w:val="22"/>
          <w:szCs w:val="22"/>
          <w:lang w:val="es-ES_tradnl"/>
        </w:rPr>
        <w:t>, el puntaje por apoyo a la industria nacional debe tener en cuenta la definición establecida en el artículo 2.2.1.1.1.3.1. del Decreto 1082 de 2015, que dice que son aquellos «Bienes definidos como nacionales en el Registro de Productores de Bienes Nacionales, de conformidad con el Decreto 2680 de 2009​ o las normas que lo modifiquen, aclaren, adicionen o sustituyan». El artículo 1 de este reglamento dispone que «Se entiende como bienes nacionales, aquellos bienes totalmente obtenidos, bienes elaborados con materiales nacionales o productos que sufran una transformación sustancial de conformidad con lo previsto en el presente decreto».</w:t>
      </w:r>
    </w:p>
    <w:p w14:paraId="1D522312" w14:textId="0F2105FB" w:rsidR="00851316" w:rsidRPr="00E313EF" w:rsidRDefault="00851316" w:rsidP="00851316">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 xml:space="preserve">Las anteriores consideraciones se formulan a partir de la interpretación de las disposiciones vigentes que regulan la materia. En consecuencia, </w:t>
      </w:r>
      <w:r>
        <w:rPr>
          <w:rFonts w:ascii="Arial" w:eastAsia="Calibri" w:hAnsi="Arial" w:cs="Arial"/>
          <w:bCs/>
          <w:color w:val="000000" w:themeColor="text1"/>
          <w:sz w:val="22"/>
          <w:szCs w:val="22"/>
          <w:lang w:val="es-ES_tradnl"/>
        </w:rPr>
        <w:t xml:space="preserve">en consideración </w:t>
      </w:r>
      <w:r w:rsidRPr="00E313EF">
        <w:rPr>
          <w:rFonts w:ascii="Arial" w:eastAsia="Calibri" w:hAnsi="Arial" w:cs="Arial"/>
          <w:bCs/>
          <w:color w:val="000000" w:themeColor="text1"/>
          <w:sz w:val="22"/>
          <w:szCs w:val="22"/>
          <w:lang w:val="es-ES_tradnl"/>
        </w:rPr>
        <w:t xml:space="preserve">a que las entidades estatales, según se expuso, tienen un nivel de discrecionalidad administrativa –aunque limitada– para definir este factor de calificación, las circunstancias particulares de cada caso son las que permiten determinar la </w:t>
      </w:r>
      <w:r w:rsidR="003426EA">
        <w:rPr>
          <w:rFonts w:ascii="Arial" w:eastAsia="Calibri" w:hAnsi="Arial" w:cs="Arial"/>
          <w:bCs/>
          <w:color w:val="000000" w:themeColor="text1"/>
          <w:sz w:val="22"/>
          <w:szCs w:val="22"/>
          <w:lang w:val="es-ES_tradnl"/>
        </w:rPr>
        <w:t xml:space="preserve">forma de </w:t>
      </w:r>
      <w:r w:rsidRPr="00E313EF">
        <w:rPr>
          <w:rFonts w:ascii="Arial" w:eastAsia="Calibri" w:hAnsi="Arial" w:cs="Arial"/>
          <w:bCs/>
          <w:color w:val="000000" w:themeColor="text1"/>
          <w:sz w:val="22"/>
          <w:szCs w:val="22"/>
          <w:lang w:val="es-ES_tradnl"/>
        </w:rPr>
        <w:t>conceder puntaje por apoyo a la industria nacional.</w:t>
      </w:r>
    </w:p>
    <w:p w14:paraId="7318227B" w14:textId="77777777" w:rsidR="00851316" w:rsidRPr="00E313EF" w:rsidRDefault="00851316" w:rsidP="00851316">
      <w:pPr>
        <w:tabs>
          <w:tab w:val="left" w:pos="0"/>
        </w:tabs>
        <w:jc w:val="both"/>
        <w:rPr>
          <w:rFonts w:ascii="Arial" w:eastAsia="Calibri" w:hAnsi="Arial" w:cs="Arial"/>
          <w:b/>
          <w:color w:val="000000" w:themeColor="text1"/>
          <w:sz w:val="22"/>
          <w:lang w:val="es-ES_tradnl"/>
        </w:rPr>
      </w:pPr>
    </w:p>
    <w:p w14:paraId="7FEFCAAE" w14:textId="27ACB389" w:rsidR="00851316" w:rsidRPr="00E313EF" w:rsidRDefault="00851316" w:rsidP="00851316">
      <w:pPr>
        <w:tabs>
          <w:tab w:val="left" w:pos="0"/>
        </w:tabs>
        <w:spacing w:line="276" w:lineRule="auto"/>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2.3. Decreto 680 de 2021. Nueva regulación de la regla de origen de los «servicios nacionales».</w:t>
      </w:r>
      <w:r w:rsidR="00A05673">
        <w:rPr>
          <w:rFonts w:ascii="Arial" w:eastAsia="Calibri" w:hAnsi="Arial" w:cs="Arial"/>
          <w:b/>
          <w:color w:val="000000" w:themeColor="text1"/>
          <w:sz w:val="22"/>
          <w:lang w:val="es-ES_tradnl"/>
        </w:rPr>
        <w:t xml:space="preserve"> Los bienes nacionales relevantes en los procedimientos de selección</w:t>
      </w:r>
    </w:p>
    <w:p w14:paraId="2D3F7B1C" w14:textId="77777777" w:rsidR="00851316" w:rsidRPr="00E313EF" w:rsidRDefault="00851316" w:rsidP="00851316">
      <w:pPr>
        <w:tabs>
          <w:tab w:val="left" w:pos="0"/>
        </w:tabs>
        <w:jc w:val="both"/>
        <w:rPr>
          <w:rFonts w:ascii="Arial" w:eastAsia="Calibri" w:hAnsi="Arial" w:cs="Arial"/>
          <w:b/>
          <w:color w:val="000000" w:themeColor="text1"/>
          <w:sz w:val="22"/>
          <w:lang w:val="es-ES_tradnl"/>
        </w:rPr>
      </w:pPr>
    </w:p>
    <w:p w14:paraId="7762AB6C" w14:textId="77777777" w:rsidR="00851316" w:rsidRPr="00E313EF" w:rsidRDefault="00851316" w:rsidP="00851316">
      <w:pPr>
        <w:spacing w:line="276" w:lineRule="auto"/>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Reconociendo que la contratación estatal es una herramienta que contribuye a promover la industria nacional,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14:paraId="7371901E" w14:textId="277059D9" w:rsidR="00851316" w:rsidRPr="00E313EF" w:rsidRDefault="00851316" w:rsidP="00851316">
      <w:pPr>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w:t>
      </w:r>
      <w:proofErr w:type="spellStart"/>
      <w:r w:rsidRPr="00E313EF">
        <w:rPr>
          <w:rFonts w:ascii="Arial" w:eastAsia="Calibri" w:hAnsi="Arial" w:cs="Arial"/>
          <w:bCs/>
          <w:color w:val="000000" w:themeColor="text1"/>
          <w:sz w:val="22"/>
          <w:lang w:val="es-ES_tradnl"/>
        </w:rPr>
        <w:t>ii</w:t>
      </w:r>
      <w:proofErr w:type="spellEnd"/>
      <w:r w:rsidRPr="00E313EF">
        <w:rPr>
          <w:rFonts w:ascii="Arial" w:eastAsia="Calibri" w:hAnsi="Arial" w:cs="Arial"/>
          <w:bCs/>
          <w:color w:val="000000" w:themeColor="text1"/>
          <w:sz w:val="22"/>
          <w:lang w:val="es-ES_tradnl"/>
        </w:rPr>
        <w:t xml:space="preserve">) definir la metodología como debe aplicarse el puntaje señalado en la mencionada disposición legal en relación con los proponentes plurales, </w:t>
      </w:r>
      <w:proofErr w:type="spellStart"/>
      <w:r w:rsidRPr="00E313EF">
        <w:rPr>
          <w:rFonts w:ascii="Arial" w:eastAsia="Calibri" w:hAnsi="Arial" w:cs="Arial"/>
          <w:bCs/>
          <w:color w:val="000000" w:themeColor="text1"/>
          <w:sz w:val="22"/>
          <w:lang w:val="es-ES_tradnl"/>
        </w:rPr>
        <w:t>iii</w:t>
      </w:r>
      <w:proofErr w:type="spellEnd"/>
      <w:r w:rsidRPr="00E313EF">
        <w:rPr>
          <w:rFonts w:ascii="Arial" w:eastAsia="Calibri" w:hAnsi="Arial" w:cs="Arial"/>
          <w:bCs/>
          <w:color w:val="000000" w:themeColor="text1"/>
          <w:sz w:val="22"/>
          <w:lang w:val="es-ES_tradnl"/>
        </w:rPr>
        <w:t xml:space="preserve">) garantizar el uso, durante la ejecución del contrato estatal, de los bienes o servicios colombianos, para «[…] promover </w:t>
      </w:r>
      <w:r w:rsidRPr="00E313EF">
        <w:rPr>
          <w:rFonts w:ascii="Arial" w:eastAsia="Calibri" w:hAnsi="Arial" w:cs="Arial"/>
          <w:bCs/>
          <w:color w:val="000000" w:themeColor="text1"/>
          <w:sz w:val="22"/>
          <w:lang w:val="es-ES_tradnl"/>
        </w:rPr>
        <w:lastRenderedPageBreak/>
        <w:t xml:space="preserve">emparejamientos y encadenamientos productivos», así como «[…] el empleo en el país» y </w:t>
      </w:r>
      <w:proofErr w:type="spellStart"/>
      <w:r w:rsidRPr="00E313EF">
        <w:rPr>
          <w:rFonts w:ascii="Arial" w:eastAsia="Calibri" w:hAnsi="Arial" w:cs="Arial"/>
          <w:bCs/>
          <w:color w:val="000000" w:themeColor="text1"/>
          <w:sz w:val="22"/>
          <w:lang w:val="es-ES_tradnl"/>
        </w:rPr>
        <w:t>iv</w:t>
      </w:r>
      <w:proofErr w:type="spellEnd"/>
      <w:r w:rsidRPr="00E313EF">
        <w:rPr>
          <w:rFonts w:ascii="Arial" w:eastAsia="Calibri" w:hAnsi="Arial" w:cs="Arial"/>
          <w:bCs/>
          <w:color w:val="000000" w:themeColor="text1"/>
          <w:sz w:val="22"/>
          <w:lang w:val="es-ES_tradnl"/>
        </w:rPr>
        <w:t>) establecer una regla de origen distinta, según el lugar en el cual debe ejecutarse el contrato.</w:t>
      </w:r>
      <w:r w:rsidR="003426EA">
        <w:rPr>
          <w:rFonts w:ascii="Arial" w:eastAsia="Calibri" w:hAnsi="Arial" w:cs="Arial"/>
          <w:bCs/>
          <w:color w:val="000000" w:themeColor="text1"/>
          <w:sz w:val="22"/>
          <w:lang w:val="es-ES_tradnl"/>
        </w:rPr>
        <w:t xml:space="preserve"> </w:t>
      </w:r>
      <w:r w:rsidRPr="00E313EF">
        <w:rPr>
          <w:rFonts w:ascii="Arial" w:eastAsia="Calibri" w:hAnsi="Arial" w:cs="Arial"/>
          <w:bCs/>
          <w:color w:val="000000" w:themeColor="text1"/>
          <w:sz w:val="22"/>
          <w:lang w:val="es-ES_tradnl"/>
        </w:rPr>
        <w:t>Para cumplir tales finalidades, el gobierno nacional sintetiza el contenido del Decreto bajo análisis, de la siguiente manera:</w:t>
      </w:r>
    </w:p>
    <w:p w14:paraId="66B2D039" w14:textId="77777777" w:rsidR="00851316" w:rsidRPr="00E313EF" w:rsidRDefault="00851316" w:rsidP="00851316">
      <w:pPr>
        <w:ind w:left="709" w:right="709"/>
        <w:jc w:val="both"/>
        <w:rPr>
          <w:rFonts w:ascii="Arial" w:eastAsia="Calibri" w:hAnsi="Arial" w:cs="Arial"/>
          <w:bCs/>
          <w:color w:val="000000" w:themeColor="text1"/>
          <w:sz w:val="22"/>
          <w:lang w:val="es-ES_tradnl"/>
        </w:rPr>
      </w:pPr>
    </w:p>
    <w:p w14:paraId="74EB0853" w14:textId="77777777" w:rsidR="00851316" w:rsidRPr="00E313EF" w:rsidRDefault="00851316" w:rsidP="0085131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 en este sentido, la regla de origen será sustituida con el fin de encargar a la Entidad Estatal la definición de manera razonable y proporcionada de los bienes colombianos relevantes de acuerdo a la información analizada en la etapa de planeación del Proceso de Contratación, el porcentaje de participación de los bienes en el presupuesto y la existencia de las mismos en el Registro de Productores de Bienes Nacionales, con el fin de asignar el puntaje de que trata la primera franja de la Ley 816 de 2003, en función del uso de los bienes relevantes en la ejecución del contrato.</w:t>
      </w:r>
    </w:p>
    <w:p w14:paraId="77AB4E63" w14:textId="77777777" w:rsidR="00851316" w:rsidRPr="00E313EF" w:rsidRDefault="00851316" w:rsidP="0085131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w:t>
      </w:r>
    </w:p>
    <w:p w14:paraId="01EB1E16" w14:textId="77777777" w:rsidR="00851316" w:rsidRPr="00E313EF" w:rsidRDefault="00851316" w:rsidP="00851316">
      <w:pPr>
        <w:ind w:left="709" w:right="709"/>
        <w:jc w:val="both"/>
        <w:rPr>
          <w:rFonts w:ascii="Arial" w:eastAsia="Calibri" w:hAnsi="Arial" w:cs="Arial"/>
          <w:bCs/>
          <w:color w:val="000000" w:themeColor="text1"/>
          <w:sz w:val="21"/>
          <w:szCs w:val="21"/>
          <w:lang w:val="es-ES_tradnl"/>
        </w:rPr>
      </w:pPr>
    </w:p>
    <w:p w14:paraId="33EDD7AF" w14:textId="77777777" w:rsidR="00851316" w:rsidRPr="00E313EF" w:rsidRDefault="00851316" w:rsidP="0085131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 subsidiariamente, para aquellas casos en las que no existan bienes colombianos relevantes a no exista oferta nacional de los mismos en el Registro de Productores de Bienes Nacionales, las Entidades Estatales deberán otorgar el puntaje de que trata la primera franja de la Ley 816 de 2003 a aquellos proveedores que se comprometan a vincular un porcentaje mínimo de empleados o contratistas por prestación de servicios colombianos, que no podrá ser inferior al cuarenta por ciento (40%) del total de empleados y contratistas asociados al cumplimiento del contrato.</w:t>
      </w:r>
    </w:p>
    <w:p w14:paraId="46781610" w14:textId="77777777" w:rsidR="00851316" w:rsidRPr="00E313EF" w:rsidRDefault="00851316" w:rsidP="00851316">
      <w:pPr>
        <w:tabs>
          <w:tab w:val="left" w:pos="0"/>
        </w:tabs>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 </w:t>
      </w:r>
    </w:p>
    <w:p w14:paraId="07F34B38" w14:textId="6BF36EB3" w:rsidR="00851316" w:rsidRPr="00E313EF" w:rsidRDefault="00851316" w:rsidP="00851316">
      <w:pPr>
        <w:spacing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Como se observa, con el Decreto 680 de 2021 se quiso fomentar la discrecionalidad administrativa de las entidades estatales para definir los bienes colombianos relevantes en cada procedimiento de selección</w:t>
      </w:r>
      <w:r w:rsidR="00A542BF">
        <w:rPr>
          <w:rFonts w:ascii="Arial" w:eastAsia="Calibri" w:hAnsi="Arial" w:cs="Arial"/>
          <w:bCs/>
          <w:color w:val="000000" w:themeColor="text1"/>
          <w:sz w:val="22"/>
          <w:szCs w:val="22"/>
          <w:lang w:val="es-ES_tradnl"/>
        </w:rPr>
        <w:t xml:space="preserve">, </w:t>
      </w:r>
      <w:r w:rsidR="00BB2368">
        <w:rPr>
          <w:rFonts w:ascii="Arial" w:eastAsia="Calibri" w:hAnsi="Arial" w:cs="Arial"/>
          <w:bCs/>
          <w:color w:val="000000" w:themeColor="text1"/>
          <w:sz w:val="22"/>
          <w:szCs w:val="22"/>
          <w:lang w:val="es-ES_tradnl"/>
        </w:rPr>
        <w:t>siendo además el</w:t>
      </w:r>
      <w:r w:rsidR="00F20A8D">
        <w:rPr>
          <w:rFonts w:ascii="Arial" w:eastAsia="Calibri" w:hAnsi="Arial" w:cs="Arial"/>
          <w:bCs/>
          <w:color w:val="000000" w:themeColor="text1"/>
          <w:sz w:val="22"/>
          <w:szCs w:val="22"/>
          <w:lang w:val="es-ES_tradnl"/>
        </w:rPr>
        <w:t xml:space="preserve"> bien nacional relevante un concepto jurídico indeterminado que cada entidad estatal deberá definir en el marco de sus procesos de contratación</w:t>
      </w:r>
      <w:r w:rsidRPr="00E313EF">
        <w:rPr>
          <w:rFonts w:ascii="Arial" w:eastAsia="Calibri" w:hAnsi="Arial" w:cs="Arial"/>
          <w:bCs/>
          <w:color w:val="000000" w:themeColor="text1"/>
          <w:sz w:val="22"/>
          <w:szCs w:val="22"/>
          <w:lang w:val="es-ES_tradnl"/>
        </w:rPr>
        <w:t xml:space="preserve">. </w:t>
      </w:r>
      <w:r w:rsidR="00907579">
        <w:rPr>
          <w:rFonts w:ascii="Arial" w:eastAsia="Calibri" w:hAnsi="Arial" w:cs="Arial"/>
          <w:bCs/>
          <w:color w:val="000000" w:themeColor="text1"/>
          <w:sz w:val="22"/>
          <w:szCs w:val="22"/>
          <w:lang w:val="es-ES_tradnl"/>
        </w:rPr>
        <w:t>No obstante</w:t>
      </w:r>
      <w:r w:rsidRPr="00E313EF">
        <w:rPr>
          <w:rFonts w:ascii="Arial" w:eastAsia="Calibri" w:hAnsi="Arial" w:cs="Arial"/>
          <w:bCs/>
          <w:color w:val="000000" w:themeColor="text1"/>
          <w:sz w:val="22"/>
          <w:szCs w:val="22"/>
          <w:lang w:val="es-ES_tradnl"/>
        </w:rPr>
        <w:t>, el reglamento establece que dicha discrecionalidad se encuentra limitada por el principio de proporcionalidad</w:t>
      </w:r>
      <w:r w:rsidRPr="00E313EF">
        <w:rPr>
          <w:rStyle w:val="Refdenotaalpie"/>
          <w:rFonts w:ascii="Arial" w:eastAsia="Calibri" w:hAnsi="Arial" w:cs="Arial"/>
          <w:bCs/>
          <w:color w:val="000000" w:themeColor="text1"/>
          <w:sz w:val="22"/>
          <w:szCs w:val="22"/>
          <w:lang w:val="es-ES_tradnl"/>
        </w:rPr>
        <w:footnoteReference w:id="12"/>
      </w:r>
      <w:r w:rsidRPr="00E313EF">
        <w:rPr>
          <w:rFonts w:ascii="Arial" w:eastAsia="Calibri" w:hAnsi="Arial" w:cs="Arial"/>
          <w:bCs/>
          <w:color w:val="000000" w:themeColor="text1"/>
          <w:sz w:val="22"/>
          <w:szCs w:val="22"/>
          <w:lang w:val="es-ES_tradnl"/>
        </w:rPr>
        <w:t xml:space="preserve">, que obliga a las autoridades a actuar de manera razonable, teniendo en cuenta la información obtenida en el estudio del sector. Además, se aclaró que en aquellos eventos en los cuales no existan bienes </w:t>
      </w:r>
      <w:r w:rsidRPr="00E313EF">
        <w:rPr>
          <w:rFonts w:ascii="Arial" w:eastAsia="Calibri" w:hAnsi="Arial" w:cs="Arial"/>
          <w:bCs/>
          <w:color w:val="000000" w:themeColor="text1"/>
          <w:sz w:val="22"/>
          <w:szCs w:val="22"/>
          <w:lang w:val="es-ES_tradnl"/>
        </w:rPr>
        <w:lastRenderedPageBreak/>
        <w:t>colombianos relevantes</w:t>
      </w:r>
      <w:r>
        <w:rPr>
          <w:rFonts w:ascii="Arial" w:eastAsia="Calibri" w:hAnsi="Arial" w:cs="Arial"/>
          <w:bCs/>
          <w:color w:val="000000" w:themeColor="text1"/>
          <w:sz w:val="22"/>
          <w:szCs w:val="22"/>
          <w:lang w:val="es-ES_tradnl"/>
        </w:rPr>
        <w:t xml:space="preserve"> o</w:t>
      </w:r>
      <w:r w:rsidRPr="00E313EF">
        <w:rPr>
          <w:rFonts w:ascii="Arial" w:eastAsia="Calibri" w:hAnsi="Arial" w:cs="Arial"/>
          <w:bCs/>
          <w:color w:val="000000" w:themeColor="text1"/>
          <w:sz w:val="22"/>
          <w:szCs w:val="22"/>
          <w:lang w:val="es-ES_tradnl"/>
        </w:rPr>
        <w:t xml:space="preserve"> no exista oferta nacional de los mismos en el Registro de Productores de Bienes Nacionales, el puntaje comprendido entre el diez (10) y el veinte por ciento (20%) se otorgará a los proveedores que se comprometan a vincular un porcentaje mínimo de empleados o contratistas de prestación de servicios colombianos. Estas nuevas disposiciones deben aplicarse en los procedimientos de selección que se inicien a partir del 22 de agosto de 2021, es decir, dos meses después de la </w:t>
      </w:r>
      <w:proofErr w:type="gramStart"/>
      <w:r w:rsidRPr="00E313EF">
        <w:rPr>
          <w:rFonts w:ascii="Arial" w:eastAsia="Calibri" w:hAnsi="Arial" w:cs="Arial"/>
          <w:bCs/>
          <w:color w:val="000000" w:themeColor="text1"/>
          <w:sz w:val="22"/>
          <w:szCs w:val="22"/>
          <w:lang w:val="es-ES_tradnl"/>
        </w:rPr>
        <w:t>entrada en vigencia</w:t>
      </w:r>
      <w:proofErr w:type="gramEnd"/>
      <w:r w:rsidRPr="00E313EF">
        <w:rPr>
          <w:rFonts w:ascii="Arial" w:eastAsia="Calibri" w:hAnsi="Arial" w:cs="Arial"/>
          <w:bCs/>
          <w:color w:val="000000" w:themeColor="text1"/>
          <w:sz w:val="22"/>
          <w:szCs w:val="22"/>
          <w:lang w:val="es-ES_tradnl"/>
        </w:rPr>
        <w:t xml:space="preserve"> del Decreto, sin perjuicio del plazo conferido a la Agencia Nacional de Contratación Pública – Colombia Compra Eficiente, para actualizar los documentos tipo</w:t>
      </w:r>
      <w:r w:rsidRPr="00E313EF">
        <w:rPr>
          <w:rStyle w:val="Refdenotaalpie"/>
          <w:rFonts w:ascii="Arial" w:eastAsia="Calibri" w:hAnsi="Arial" w:cs="Arial"/>
          <w:bCs/>
          <w:color w:val="000000" w:themeColor="text1"/>
          <w:sz w:val="22"/>
          <w:szCs w:val="22"/>
          <w:lang w:val="es-ES_tradnl"/>
        </w:rPr>
        <w:footnoteReference w:id="13"/>
      </w:r>
      <w:r w:rsidRPr="00E313EF">
        <w:rPr>
          <w:rFonts w:ascii="Arial" w:eastAsia="Calibri" w:hAnsi="Arial" w:cs="Arial"/>
          <w:bCs/>
          <w:color w:val="000000" w:themeColor="text1"/>
          <w:sz w:val="22"/>
          <w:szCs w:val="22"/>
          <w:lang w:val="es-ES_tradnl"/>
        </w:rPr>
        <w:t xml:space="preserve">. </w:t>
      </w:r>
    </w:p>
    <w:p w14:paraId="7B56305F" w14:textId="1B392BBD"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Con la finalidad de saber de qué manera se deben cumplir tales exigencias en l</w:t>
      </w:r>
      <w:r w:rsidR="00413B32">
        <w:rPr>
          <w:rFonts w:ascii="Arial" w:eastAsia="Calibri" w:hAnsi="Arial" w:cs="Arial"/>
          <w:bCs/>
          <w:color w:val="000000" w:themeColor="text1"/>
          <w:sz w:val="22"/>
          <w:lang w:val="es-ES_tradnl"/>
        </w:rPr>
        <w:t>os procesos de contratación que lleven a cabo las entidades</w:t>
      </w:r>
      <w:r w:rsidR="0002165B">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ha de</w:t>
      </w:r>
      <w:r w:rsidRPr="00E313EF">
        <w:rPr>
          <w:rFonts w:ascii="Arial" w:eastAsia="Calibri" w:hAnsi="Arial" w:cs="Arial"/>
          <w:bCs/>
          <w:color w:val="000000" w:themeColor="text1"/>
          <w:sz w:val="22"/>
          <w:lang w:val="es-ES_tradnl"/>
        </w:rPr>
        <w:t xml:space="preserve"> tener</w:t>
      </w:r>
      <w:r>
        <w:rPr>
          <w:rFonts w:ascii="Arial" w:eastAsia="Calibri" w:hAnsi="Arial" w:cs="Arial"/>
          <w:bCs/>
          <w:color w:val="000000" w:themeColor="text1"/>
          <w:sz w:val="22"/>
          <w:lang w:val="es-ES_tradnl"/>
        </w:rPr>
        <w:t>se</w:t>
      </w:r>
      <w:r w:rsidRPr="00E313EF">
        <w:rPr>
          <w:rFonts w:ascii="Arial" w:eastAsia="Calibri" w:hAnsi="Arial" w:cs="Arial"/>
          <w:bCs/>
          <w:color w:val="000000" w:themeColor="text1"/>
          <w:sz w:val="22"/>
          <w:lang w:val="es-ES_tradnl"/>
        </w:rPr>
        <w:t xml:space="preserve"> en cuenta la nueva regulación de la </w:t>
      </w:r>
      <w:r w:rsidR="00BB2368">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regla de origen</w:t>
      </w:r>
      <w:r w:rsidR="00BB2368">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contemplada en el Decreto 680 de 2021, el cual –como se indicó– establece algunos cambios al respecto. En primer lugar, el artículo 1 del mencionado Decreto modifica parcialmente el artículo 2.2.1.1.1.3.1. 1082 de 2015, para definir los </w:t>
      </w:r>
      <w:r w:rsidRPr="00E313EF">
        <w:rPr>
          <w:rFonts w:ascii="Arial" w:eastAsia="Calibri" w:hAnsi="Arial" w:cs="Arial"/>
          <w:bCs/>
          <w:i/>
          <w:iCs/>
          <w:color w:val="000000" w:themeColor="text1"/>
          <w:sz w:val="22"/>
          <w:lang w:val="es-ES_tradnl"/>
        </w:rPr>
        <w:t>servicios nacionales</w:t>
      </w:r>
      <w:r w:rsidRPr="00E313EF">
        <w:rPr>
          <w:rFonts w:ascii="Arial" w:eastAsia="Calibri" w:hAnsi="Arial" w:cs="Arial"/>
          <w:bCs/>
          <w:color w:val="000000" w:themeColor="text1"/>
          <w:sz w:val="22"/>
          <w:lang w:val="es-ES_tradnl"/>
        </w:rPr>
        <w:t xml:space="preserve"> en forma distinta, así:</w:t>
      </w:r>
    </w:p>
    <w:p w14:paraId="348A9DA8"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44CEF44C"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527EDF46" w14:textId="77777777" w:rsidR="00851316" w:rsidRPr="00E313EF" w:rsidRDefault="00851316" w:rsidP="00851316">
      <w:pPr>
        <w:tabs>
          <w:tab w:val="left" w:pos="0"/>
        </w:tabs>
        <w:ind w:right="709"/>
        <w:jc w:val="both"/>
        <w:rPr>
          <w:rFonts w:ascii="Arial" w:eastAsia="Calibri" w:hAnsi="Arial" w:cs="Arial"/>
          <w:bCs/>
          <w:color w:val="000000" w:themeColor="text1"/>
          <w:sz w:val="21"/>
          <w:szCs w:val="21"/>
          <w:lang w:val="es-ES_tradnl"/>
        </w:rPr>
      </w:pPr>
    </w:p>
    <w:p w14:paraId="68486E33"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 xml:space="preserve">En los contratos que no deban cumplirse en Colombia, que sean prestados en el extranjero y estén sometidos a la legislación colombiana, un servicio es colombiano si es prestado por una persona natural colombiana o por un </w:t>
      </w:r>
      <w:r w:rsidRPr="00E313EF">
        <w:rPr>
          <w:rFonts w:ascii="Arial" w:eastAsia="Calibri" w:hAnsi="Arial" w:cs="Arial"/>
          <w:bCs/>
          <w:color w:val="000000" w:themeColor="text1"/>
          <w:sz w:val="21"/>
          <w:szCs w:val="21"/>
          <w:lang w:val="es-ES_tradnl"/>
        </w:rPr>
        <w:lastRenderedPageBreak/>
        <w:t>residente en Colombia, por una persona jurídica constituida de conformidad con la legislación colombiana o un proponente plural conformado por estos, sin que sea necesario el uso de bienes colombianos o la vinculación de personal colombiano.</w:t>
      </w:r>
    </w:p>
    <w:p w14:paraId="3DB87857" w14:textId="77777777" w:rsidR="00851316" w:rsidRPr="00E313EF" w:rsidRDefault="00851316" w:rsidP="00851316">
      <w:pPr>
        <w:tabs>
          <w:tab w:val="left" w:pos="0"/>
        </w:tabs>
        <w:ind w:right="709"/>
        <w:jc w:val="both"/>
        <w:rPr>
          <w:rFonts w:ascii="Arial" w:eastAsia="Calibri" w:hAnsi="Arial" w:cs="Arial"/>
          <w:bCs/>
          <w:color w:val="000000" w:themeColor="text1"/>
          <w:sz w:val="21"/>
          <w:szCs w:val="21"/>
          <w:lang w:val="es-ES_tradnl"/>
        </w:rPr>
      </w:pPr>
    </w:p>
    <w:p w14:paraId="68ED64F7"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76473CE1" w14:textId="77777777" w:rsidR="00851316" w:rsidRPr="00E313EF" w:rsidRDefault="00851316" w:rsidP="00851316">
      <w:pPr>
        <w:tabs>
          <w:tab w:val="left" w:pos="0"/>
        </w:tabs>
        <w:spacing w:line="276" w:lineRule="auto"/>
        <w:ind w:firstLine="709"/>
        <w:jc w:val="both"/>
        <w:rPr>
          <w:rFonts w:ascii="Arial" w:eastAsia="Calibri" w:hAnsi="Arial" w:cs="Arial"/>
          <w:bCs/>
          <w:color w:val="000000" w:themeColor="text1"/>
          <w:sz w:val="22"/>
          <w:lang w:val="es-ES_tradnl"/>
        </w:rPr>
      </w:pPr>
    </w:p>
    <w:p w14:paraId="25F78C2F" w14:textId="653F8835" w:rsidR="00851316" w:rsidRPr="00E313EF" w:rsidRDefault="00851316" w:rsidP="00851316">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En segundo lugar, el Decreto 680 de 2021 </w:t>
      </w:r>
      <w:r>
        <w:rPr>
          <w:rFonts w:ascii="Arial" w:eastAsia="Calibri" w:hAnsi="Arial" w:cs="Arial"/>
          <w:bCs/>
          <w:color w:val="000000" w:themeColor="text1"/>
          <w:sz w:val="22"/>
          <w:lang w:val="es-ES_tradnl"/>
        </w:rPr>
        <w:t>consagra</w:t>
      </w:r>
      <w:r w:rsidRPr="00E313EF">
        <w:rPr>
          <w:rFonts w:ascii="Arial" w:eastAsia="Calibri" w:hAnsi="Arial" w:cs="Arial"/>
          <w:bCs/>
          <w:color w:val="000000" w:themeColor="text1"/>
          <w:sz w:val="22"/>
          <w:lang w:val="es-ES_tradnl"/>
        </w:rPr>
        <w:t xml:space="preserve">, en el artículo 2, la metodología con fundamento en la cual la entidad pública contratante debe definir los </w:t>
      </w:r>
      <w:r w:rsidRPr="00E313EF">
        <w:rPr>
          <w:rFonts w:ascii="Arial" w:eastAsia="Calibri" w:hAnsi="Arial" w:cs="Arial"/>
          <w:bCs/>
          <w:i/>
          <w:iCs/>
          <w:color w:val="000000" w:themeColor="text1"/>
          <w:sz w:val="22"/>
          <w:lang w:val="es-ES_tradnl"/>
        </w:rPr>
        <w:t>bienes colombianos relevantes</w:t>
      </w:r>
      <w:r w:rsidR="009E7559">
        <w:rPr>
          <w:rFonts w:ascii="Arial" w:eastAsia="Calibri" w:hAnsi="Arial" w:cs="Arial"/>
          <w:bCs/>
          <w:color w:val="000000" w:themeColor="text1"/>
          <w:sz w:val="22"/>
          <w:lang w:val="es-ES_tradnl"/>
        </w:rPr>
        <w:t xml:space="preserve"> en cada </w:t>
      </w:r>
      <w:r w:rsidR="00C22A4E">
        <w:rPr>
          <w:rFonts w:ascii="Arial" w:eastAsia="Calibri" w:hAnsi="Arial" w:cs="Arial"/>
          <w:bCs/>
          <w:color w:val="000000" w:themeColor="text1"/>
          <w:sz w:val="22"/>
          <w:lang w:val="es-ES_tradnl"/>
        </w:rPr>
        <w:t xml:space="preserve">proceso de contratación </w:t>
      </w:r>
      <w:r w:rsidRPr="00E313EF">
        <w:rPr>
          <w:rFonts w:ascii="Arial" w:eastAsia="Calibri" w:hAnsi="Arial" w:cs="Arial"/>
          <w:bCs/>
          <w:color w:val="000000" w:themeColor="text1"/>
          <w:sz w:val="22"/>
          <w:lang w:val="es-ES_tradnl"/>
        </w:rPr>
        <w:t xml:space="preserve">y otorgar el puntaje de que trata el inciso primero del artículo 2 de la Ley 816 de 2003. En efecto el artículo 2 del Decreto en comento, dispone: </w:t>
      </w:r>
    </w:p>
    <w:p w14:paraId="24C9B813"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69A771F0"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57CAF780" w14:textId="77777777" w:rsidR="00851316" w:rsidRPr="00E313EF" w:rsidRDefault="00851316" w:rsidP="00851316">
      <w:pPr>
        <w:tabs>
          <w:tab w:val="left" w:pos="0"/>
        </w:tabs>
        <w:ind w:right="709"/>
        <w:jc w:val="both"/>
        <w:rPr>
          <w:rFonts w:ascii="Arial" w:eastAsia="Calibri" w:hAnsi="Arial" w:cs="Arial"/>
          <w:bCs/>
          <w:color w:val="000000" w:themeColor="text1"/>
          <w:sz w:val="21"/>
          <w:szCs w:val="21"/>
          <w:lang w:val="es-ES_tradnl"/>
        </w:rPr>
      </w:pPr>
    </w:p>
    <w:p w14:paraId="2085D83F"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49C5AE32"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3FB88EAE"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En los contratos que deban cumplirse en Colombia, la Entidad Estatal definirá de manera razonable y proporcionada los bienes colombianos relevantes teniendo en cuenta:</w:t>
      </w:r>
    </w:p>
    <w:p w14:paraId="26466CE0"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76CB81AC"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1. El análisis del sector económico y de los oferentes, y, toda aquella información adicional con la que cuente la Entidad Estatal en la etapa de planeación del Proceso de Contratación;</w:t>
      </w:r>
    </w:p>
    <w:p w14:paraId="783A9B71"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7B6A36E8"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2. El porcentaje de participación de los bienes en el presupuesto del Proceso de Contratación; y</w:t>
      </w:r>
    </w:p>
    <w:p w14:paraId="34C96209"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2CC2C192"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3. La existencia de los bienes en el Registro de Productores de Bienes Nacionales, en los términos del Decreto 2680 de 2009 o las normas que lo modifiquen, aclaren, adicionen o sustituyan.</w:t>
      </w:r>
    </w:p>
    <w:p w14:paraId="4688D0C3" w14:textId="77777777" w:rsidR="00851316" w:rsidRPr="009D12C4" w:rsidRDefault="00851316" w:rsidP="00851316">
      <w:pPr>
        <w:tabs>
          <w:tab w:val="left" w:pos="0"/>
        </w:tabs>
        <w:ind w:left="709" w:right="709"/>
        <w:jc w:val="both"/>
        <w:rPr>
          <w:rFonts w:ascii="Arial" w:eastAsia="Calibri" w:hAnsi="Arial" w:cs="Arial"/>
          <w:bCs/>
          <w:color w:val="000000" w:themeColor="text1"/>
          <w:sz w:val="21"/>
          <w:szCs w:val="21"/>
        </w:rPr>
      </w:pPr>
    </w:p>
    <w:p w14:paraId="09BD90B3"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lastRenderedPageBreak/>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4864DDEC" w14:textId="77777777" w:rsidR="00851316" w:rsidRPr="00E313EF" w:rsidRDefault="00851316" w:rsidP="00851316">
      <w:pPr>
        <w:tabs>
          <w:tab w:val="left" w:pos="0"/>
        </w:tabs>
        <w:ind w:right="709"/>
        <w:jc w:val="both"/>
        <w:rPr>
          <w:rFonts w:ascii="Arial" w:eastAsia="Calibri" w:hAnsi="Arial" w:cs="Arial"/>
          <w:bCs/>
          <w:color w:val="000000" w:themeColor="text1"/>
          <w:sz w:val="21"/>
          <w:szCs w:val="21"/>
          <w:lang w:val="es-ES_tradnl"/>
        </w:rPr>
      </w:pPr>
    </w:p>
    <w:p w14:paraId="60A277BB"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La Entidad Estatal documentará este análisis y dejará constancia en los Documentos del Proceso».</w:t>
      </w:r>
    </w:p>
    <w:p w14:paraId="53D82855" w14:textId="77777777" w:rsidR="00851316" w:rsidRPr="00E313EF" w:rsidRDefault="00851316" w:rsidP="00851316">
      <w:pPr>
        <w:tabs>
          <w:tab w:val="left" w:pos="0"/>
        </w:tabs>
        <w:ind w:left="709" w:right="709"/>
        <w:jc w:val="both"/>
        <w:rPr>
          <w:rFonts w:ascii="Arial" w:eastAsia="Calibri" w:hAnsi="Arial" w:cs="Arial"/>
          <w:bCs/>
          <w:color w:val="000000" w:themeColor="text1"/>
          <w:sz w:val="21"/>
          <w:szCs w:val="21"/>
          <w:lang w:val="es-ES_tradnl"/>
        </w:rPr>
      </w:pPr>
    </w:p>
    <w:p w14:paraId="26903832" w14:textId="6C95E101" w:rsidR="00851316" w:rsidRPr="00E313EF" w:rsidRDefault="00851316" w:rsidP="00851316">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Teniendo en cuenta lo establecido en la normativa anterior, se puede concluir que</w:t>
      </w:r>
      <w:r>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cuando la</w:t>
      </w:r>
      <w:r w:rsidR="009E7559">
        <w:rPr>
          <w:rFonts w:ascii="Arial" w:eastAsia="Calibri" w:hAnsi="Arial" w:cs="Arial"/>
          <w:bCs/>
          <w:color w:val="000000" w:themeColor="text1"/>
          <w:sz w:val="22"/>
          <w:lang w:val="es-ES_tradnl"/>
        </w:rPr>
        <w:t>s entidades</w:t>
      </w:r>
      <w:r w:rsidRPr="00E313EF">
        <w:rPr>
          <w:rFonts w:ascii="Arial" w:eastAsia="Calibri" w:hAnsi="Arial" w:cs="Arial"/>
          <w:bCs/>
          <w:color w:val="000000" w:themeColor="text1"/>
          <w:sz w:val="22"/>
          <w:lang w:val="es-ES_tradnl"/>
        </w:rPr>
        <w:t xml:space="preserve"> pretenda</w:t>
      </w:r>
      <w:r w:rsidR="009E7559">
        <w:rPr>
          <w:rFonts w:ascii="Arial" w:eastAsia="Calibri" w:hAnsi="Arial" w:cs="Arial"/>
          <w:bCs/>
          <w:color w:val="000000" w:themeColor="text1"/>
          <w:sz w:val="22"/>
          <w:lang w:val="es-ES_tradnl"/>
        </w:rPr>
        <w:t>n</w:t>
      </w:r>
      <w:r w:rsidRPr="00E313EF">
        <w:rPr>
          <w:rFonts w:ascii="Arial" w:eastAsia="Calibri" w:hAnsi="Arial" w:cs="Arial"/>
          <w:bCs/>
          <w:color w:val="000000" w:themeColor="text1"/>
          <w:sz w:val="22"/>
          <w:lang w:val="es-ES_tradnl"/>
        </w:rPr>
        <w:t xml:space="preserve"> adelantar procedimiento</w:t>
      </w:r>
      <w:r w:rsidR="00E56400">
        <w:rPr>
          <w:rFonts w:ascii="Arial" w:eastAsia="Calibri" w:hAnsi="Arial" w:cs="Arial"/>
          <w:bCs/>
          <w:color w:val="000000" w:themeColor="text1"/>
          <w:sz w:val="22"/>
          <w:lang w:val="es-ES_tradnl"/>
        </w:rPr>
        <w:t>s</w:t>
      </w:r>
      <w:r w:rsidRPr="00E313EF">
        <w:rPr>
          <w:rFonts w:ascii="Arial" w:eastAsia="Calibri" w:hAnsi="Arial" w:cs="Arial"/>
          <w:bCs/>
          <w:color w:val="000000" w:themeColor="text1"/>
          <w:sz w:val="22"/>
          <w:lang w:val="es-ES_tradnl"/>
        </w:rPr>
        <w:t xml:space="preserve"> contractual</w:t>
      </w:r>
      <w:r w:rsidR="00B07EA0">
        <w:rPr>
          <w:rFonts w:ascii="Arial" w:eastAsia="Calibri" w:hAnsi="Arial" w:cs="Arial"/>
          <w:bCs/>
          <w:color w:val="000000" w:themeColor="text1"/>
          <w:sz w:val="22"/>
          <w:lang w:val="es-ES_tradnl"/>
        </w:rPr>
        <w:t>es</w:t>
      </w:r>
      <w:r w:rsidR="00003381">
        <w:rPr>
          <w:rFonts w:ascii="Arial" w:eastAsia="Calibri" w:hAnsi="Arial" w:cs="Arial"/>
          <w:bCs/>
          <w:color w:val="000000" w:themeColor="text1"/>
          <w:sz w:val="22"/>
          <w:lang w:val="es-ES_tradnl"/>
        </w:rPr>
        <w:t xml:space="preserve"> en los cuales sea aplicable lo dispuesto por </w:t>
      </w:r>
      <w:r w:rsidRPr="00E313EF">
        <w:rPr>
          <w:rFonts w:ascii="Arial" w:eastAsia="Calibri" w:hAnsi="Arial" w:cs="Arial"/>
          <w:bCs/>
          <w:color w:val="000000" w:themeColor="text1"/>
          <w:sz w:val="22"/>
          <w:lang w:val="es-ES_tradnl"/>
        </w:rPr>
        <w:t>la Ley 816 de 2003</w:t>
      </w:r>
      <w:r w:rsidR="002A3552">
        <w:rPr>
          <w:rFonts w:ascii="Arial" w:eastAsia="Calibri" w:hAnsi="Arial" w:cs="Arial"/>
          <w:bCs/>
          <w:color w:val="000000" w:themeColor="text1"/>
          <w:sz w:val="22"/>
          <w:lang w:val="es-ES_tradnl"/>
        </w:rPr>
        <w:t>, debe</w:t>
      </w:r>
      <w:r w:rsidR="00BB2368">
        <w:rPr>
          <w:rFonts w:ascii="Arial" w:eastAsia="Calibri" w:hAnsi="Arial" w:cs="Arial"/>
          <w:bCs/>
          <w:color w:val="000000" w:themeColor="text1"/>
          <w:sz w:val="22"/>
          <w:lang w:val="es-ES_tradnl"/>
        </w:rPr>
        <w:t>n</w:t>
      </w:r>
      <w:r w:rsidR="002A3552">
        <w:rPr>
          <w:rFonts w:ascii="Arial" w:eastAsia="Calibri" w:hAnsi="Arial" w:cs="Arial"/>
          <w:bCs/>
          <w:color w:val="000000" w:themeColor="text1"/>
          <w:sz w:val="22"/>
          <w:lang w:val="es-ES_tradnl"/>
        </w:rPr>
        <w:t xml:space="preserve"> tener en cuenta </w:t>
      </w:r>
      <w:r w:rsidR="005D452F">
        <w:rPr>
          <w:rFonts w:ascii="Arial" w:eastAsia="Calibri" w:hAnsi="Arial" w:cs="Arial"/>
          <w:bCs/>
          <w:color w:val="000000" w:themeColor="text1"/>
          <w:sz w:val="22"/>
          <w:lang w:val="es-ES_tradnl"/>
        </w:rPr>
        <w:t xml:space="preserve">que </w:t>
      </w:r>
      <w:r w:rsidRPr="00E313EF">
        <w:rPr>
          <w:rFonts w:ascii="Arial" w:eastAsia="Calibri" w:hAnsi="Arial" w:cs="Arial"/>
          <w:bCs/>
          <w:color w:val="000000" w:themeColor="text1"/>
          <w:sz w:val="22"/>
          <w:lang w:val="es-ES_tradnl"/>
        </w:rPr>
        <w:t>el contrato debe cumplirse en Colombia</w:t>
      </w:r>
      <w:r w:rsidR="00BB2368">
        <w:rPr>
          <w:rFonts w:ascii="Arial" w:eastAsia="Calibri" w:hAnsi="Arial" w:cs="Arial"/>
          <w:bCs/>
          <w:color w:val="000000" w:themeColor="text1"/>
          <w:sz w:val="22"/>
          <w:lang w:val="es-ES_tradnl"/>
        </w:rPr>
        <w:t>. En estos casos,</w:t>
      </w:r>
      <w:r w:rsidRPr="00E313EF">
        <w:rPr>
          <w:rFonts w:ascii="Arial" w:eastAsia="Calibri" w:hAnsi="Arial" w:cs="Arial"/>
          <w:bCs/>
          <w:color w:val="000000" w:themeColor="text1"/>
          <w:sz w:val="22"/>
          <w:lang w:val="es-ES_tradnl"/>
        </w:rPr>
        <w:t xml:space="preserve"> la </w:t>
      </w:r>
      <w:r w:rsidR="005D452F">
        <w:rPr>
          <w:rFonts w:ascii="Arial" w:eastAsia="Calibri" w:hAnsi="Arial" w:cs="Arial"/>
          <w:bCs/>
          <w:color w:val="000000" w:themeColor="text1"/>
          <w:sz w:val="22"/>
          <w:lang w:val="es-ES_tradnl"/>
        </w:rPr>
        <w:t xml:space="preserve">entidad </w:t>
      </w:r>
      <w:r w:rsidRPr="00E313EF">
        <w:rPr>
          <w:rFonts w:ascii="Arial" w:eastAsia="Calibri" w:hAnsi="Arial" w:cs="Arial"/>
          <w:bCs/>
          <w:color w:val="000000" w:themeColor="text1"/>
          <w:sz w:val="22"/>
          <w:lang w:val="es-ES_tradnl"/>
        </w:rPr>
        <w:t xml:space="preserve">debe definir los </w:t>
      </w:r>
      <w:r w:rsidRPr="00E313EF">
        <w:rPr>
          <w:rFonts w:ascii="Arial" w:eastAsia="Calibri" w:hAnsi="Arial" w:cs="Arial"/>
          <w:bCs/>
          <w:i/>
          <w:iCs/>
          <w:color w:val="000000" w:themeColor="text1"/>
          <w:sz w:val="22"/>
          <w:lang w:val="es-ES_tradnl"/>
        </w:rPr>
        <w:t>bienes nacionales relevantes</w:t>
      </w:r>
      <w:r w:rsidRPr="00E313EF">
        <w:rPr>
          <w:rFonts w:ascii="Arial" w:eastAsia="Calibri" w:hAnsi="Arial" w:cs="Arial"/>
          <w:bCs/>
          <w:color w:val="000000" w:themeColor="text1"/>
          <w:sz w:val="22"/>
          <w:lang w:val="es-ES_tradnl"/>
        </w:rPr>
        <w:t xml:space="preserve">,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w:t>
      </w:r>
      <w:proofErr w:type="gramStart"/>
      <w:r w:rsidRPr="00E313EF">
        <w:rPr>
          <w:rFonts w:ascii="Arial" w:eastAsia="Calibri" w:hAnsi="Arial" w:cs="Arial"/>
          <w:bCs/>
          <w:color w:val="000000" w:themeColor="text1"/>
          <w:sz w:val="22"/>
          <w:lang w:val="es-ES_tradnl"/>
        </w:rPr>
        <w:t>bienes colombianos o personal colombiano</w:t>
      </w:r>
      <w:proofErr w:type="gramEnd"/>
      <w:r w:rsidRPr="00E313EF">
        <w:rPr>
          <w:rFonts w:ascii="Arial" w:eastAsia="Calibri" w:hAnsi="Arial" w:cs="Arial"/>
          <w:bCs/>
          <w:color w:val="000000" w:themeColor="text1"/>
          <w:sz w:val="22"/>
          <w:lang w:val="es-ES_tradnl"/>
        </w:rPr>
        <w:t xml:space="preserve">, para que el servicio sea nacional, sino que basta </w:t>
      </w:r>
      <w:r>
        <w:rPr>
          <w:rFonts w:ascii="Arial" w:eastAsia="Calibri" w:hAnsi="Arial" w:cs="Arial"/>
          <w:bCs/>
          <w:color w:val="000000" w:themeColor="text1"/>
          <w:sz w:val="22"/>
          <w:lang w:val="es-ES_tradnl"/>
        </w:rPr>
        <w:t xml:space="preserve">con </w:t>
      </w:r>
      <w:r w:rsidRPr="00E313EF">
        <w:rPr>
          <w:rFonts w:ascii="Arial" w:eastAsia="Calibri" w:hAnsi="Arial" w:cs="Arial"/>
          <w:bCs/>
          <w:color w:val="000000" w:themeColor="text1"/>
          <w:sz w:val="22"/>
          <w:lang w:val="es-ES_tradnl"/>
        </w:rPr>
        <w:t>que sea prestado «por una persona natural colombiana o por un residente en Colombia, por una persona jurídica constituida de conformidad con la legislación colombiana o un proponente plural conformado por estos». Lo anterior, de conformidad con el artículo 1 del Decreto 680 de 2021.</w:t>
      </w:r>
    </w:p>
    <w:p w14:paraId="05C89E8C" w14:textId="3221D0AE"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Para definir los bienes </w:t>
      </w:r>
      <w:r w:rsidR="00E85F9F">
        <w:rPr>
          <w:rFonts w:ascii="Arial" w:eastAsia="Calibri" w:hAnsi="Arial" w:cs="Arial"/>
          <w:bCs/>
          <w:color w:val="000000" w:themeColor="text1"/>
          <w:sz w:val="22"/>
          <w:lang w:val="es-ES_tradnl"/>
        </w:rPr>
        <w:t>nacionales</w:t>
      </w:r>
      <w:r w:rsidRPr="00E313EF">
        <w:rPr>
          <w:rFonts w:ascii="Arial" w:eastAsia="Calibri" w:hAnsi="Arial" w:cs="Arial"/>
          <w:bCs/>
          <w:color w:val="000000" w:themeColor="text1"/>
          <w:sz w:val="22"/>
          <w:lang w:val="es-ES_tradnl"/>
        </w:rPr>
        <w:t xml:space="preserve"> relevantes, </w:t>
      </w:r>
      <w:r w:rsidR="007C4022">
        <w:rPr>
          <w:rFonts w:ascii="Arial" w:eastAsia="Calibri" w:hAnsi="Arial" w:cs="Arial"/>
          <w:bCs/>
          <w:color w:val="000000" w:themeColor="text1"/>
          <w:sz w:val="22"/>
          <w:lang w:val="es-ES_tradnl"/>
        </w:rPr>
        <w:t>las entidades</w:t>
      </w:r>
      <w:r w:rsidRPr="00E313EF">
        <w:rPr>
          <w:rFonts w:ascii="Arial" w:eastAsia="Calibri" w:hAnsi="Arial" w:cs="Arial"/>
          <w:bCs/>
          <w:color w:val="000000" w:themeColor="text1"/>
          <w:sz w:val="22"/>
          <w:lang w:val="es-ES_tradnl"/>
        </w:rPr>
        <w:t xml:space="preserve"> debe</w:t>
      </w:r>
      <w:r w:rsidR="007C4022">
        <w:rPr>
          <w:rFonts w:ascii="Arial" w:eastAsia="Calibri" w:hAnsi="Arial" w:cs="Arial"/>
          <w:bCs/>
          <w:color w:val="000000" w:themeColor="text1"/>
          <w:sz w:val="22"/>
          <w:lang w:val="es-ES_tradnl"/>
        </w:rPr>
        <w:t>n</w:t>
      </w:r>
      <w:r w:rsidRPr="00E313EF">
        <w:rPr>
          <w:rFonts w:ascii="Arial" w:eastAsia="Calibri" w:hAnsi="Arial" w:cs="Arial"/>
          <w:bCs/>
          <w:color w:val="000000" w:themeColor="text1"/>
          <w:sz w:val="22"/>
          <w:lang w:val="es-ES_tradnl"/>
        </w:rPr>
        <w:t xml:space="preserve"> tener en cuenta los tres criterios previstos en el artículo 2 del Decreto 680 de 2021, es decir: i) «El análisis del sector económico y de los oferentes, y, toda aquella información adicional con la que cuente la Entidad Estatal en la etapa de planeación del Proceso de Contratación», </w:t>
      </w:r>
      <w:proofErr w:type="spellStart"/>
      <w:r w:rsidRPr="00E313EF">
        <w:rPr>
          <w:rFonts w:ascii="Arial" w:eastAsia="Calibri" w:hAnsi="Arial" w:cs="Arial"/>
          <w:bCs/>
          <w:color w:val="000000" w:themeColor="text1"/>
          <w:sz w:val="22"/>
          <w:lang w:val="es-ES_tradnl"/>
        </w:rPr>
        <w:t>ii</w:t>
      </w:r>
      <w:proofErr w:type="spellEnd"/>
      <w:r w:rsidRPr="00E313EF">
        <w:rPr>
          <w:rFonts w:ascii="Arial" w:eastAsia="Calibri" w:hAnsi="Arial" w:cs="Arial"/>
          <w:bCs/>
          <w:color w:val="000000" w:themeColor="text1"/>
          <w:sz w:val="22"/>
          <w:lang w:val="es-ES_tradnl"/>
        </w:rPr>
        <w:t xml:space="preserve">) «El porcentaje de participación de los bienes en el presupuesto del Proceso de Contratación» y </w:t>
      </w:r>
      <w:proofErr w:type="spellStart"/>
      <w:r w:rsidRPr="00E313EF">
        <w:rPr>
          <w:rFonts w:ascii="Arial" w:eastAsia="Calibri" w:hAnsi="Arial" w:cs="Arial"/>
          <w:bCs/>
          <w:color w:val="000000" w:themeColor="text1"/>
          <w:sz w:val="22"/>
          <w:lang w:val="es-ES_tradnl"/>
        </w:rPr>
        <w:t>iii</w:t>
      </w:r>
      <w:proofErr w:type="spellEnd"/>
      <w:r w:rsidRPr="00E313EF">
        <w:rPr>
          <w:rFonts w:ascii="Arial" w:eastAsia="Calibri" w:hAnsi="Arial" w:cs="Arial"/>
          <w:bCs/>
          <w:color w:val="000000" w:themeColor="text1"/>
          <w:sz w:val="22"/>
          <w:lang w:val="es-ES_tradnl"/>
        </w:rPr>
        <w:t xml:space="preserve">) «La existencia de los bienes en el Registro de Productores de Bienes Nacionales, en los términos del Decreto 2680 de 2009 o las normas que lo modifiquen, aclaren, adicionen o sustituyan». </w:t>
      </w:r>
    </w:p>
    <w:p w14:paraId="7C77262A" w14:textId="77777777"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Sin perjuicio de lo anterior, cabe recordar que el artículo 2 del Decreto 680 de 2021 señala que «En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02001A23" w14:textId="77777777" w:rsidR="00851316" w:rsidRPr="00E313EF" w:rsidRDefault="00851316" w:rsidP="00851316">
      <w:pPr>
        <w:tabs>
          <w:tab w:val="left" w:pos="0"/>
        </w:tabs>
        <w:ind w:right="709"/>
        <w:jc w:val="both"/>
        <w:rPr>
          <w:rFonts w:ascii="Arial" w:eastAsia="Calibri" w:hAnsi="Arial" w:cs="Arial"/>
          <w:bCs/>
          <w:color w:val="000000" w:themeColor="text1"/>
          <w:sz w:val="21"/>
          <w:szCs w:val="21"/>
          <w:lang w:val="es-ES_tradnl"/>
        </w:rPr>
      </w:pPr>
    </w:p>
    <w:p w14:paraId="58F77460" w14:textId="77777777" w:rsidR="00851316" w:rsidRPr="00E313EF" w:rsidRDefault="00851316" w:rsidP="00851316">
      <w:pPr>
        <w:tabs>
          <w:tab w:val="left" w:pos="0"/>
        </w:tabs>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3. Respuesta</w:t>
      </w:r>
    </w:p>
    <w:p w14:paraId="2838618B" w14:textId="77777777" w:rsidR="00851316" w:rsidRPr="00E313EF" w:rsidRDefault="00851316" w:rsidP="00851316">
      <w:pPr>
        <w:tabs>
          <w:tab w:val="left" w:pos="0"/>
        </w:tabs>
        <w:jc w:val="both"/>
        <w:rPr>
          <w:rFonts w:ascii="Arial" w:eastAsia="Calibri" w:hAnsi="Arial" w:cs="Arial"/>
          <w:color w:val="000000" w:themeColor="text1"/>
          <w:sz w:val="22"/>
          <w:lang w:val="es-ES_tradnl"/>
        </w:rPr>
      </w:pPr>
    </w:p>
    <w:p w14:paraId="37BF56D4" w14:textId="20809F76" w:rsidR="00907579" w:rsidRPr="00E313EF" w:rsidRDefault="00851316" w:rsidP="00907579">
      <w:pPr>
        <w:ind w:left="709" w:right="709"/>
        <w:jc w:val="both"/>
        <w:rPr>
          <w:rFonts w:ascii="Arial" w:hAnsi="Arial" w:cs="Arial"/>
          <w:color w:val="000000" w:themeColor="text1"/>
          <w:sz w:val="21"/>
          <w:szCs w:val="21"/>
          <w:lang w:val="es-ES_tradnl"/>
        </w:rPr>
      </w:pPr>
      <w:r w:rsidRPr="00E313EF">
        <w:rPr>
          <w:rFonts w:ascii="Arial" w:hAnsi="Arial" w:cs="Arial"/>
          <w:color w:val="000000" w:themeColor="text1"/>
          <w:sz w:val="21"/>
          <w:szCs w:val="21"/>
          <w:lang w:val="es-ES_tradnl"/>
        </w:rPr>
        <w:t>«</w:t>
      </w:r>
      <w:r w:rsidR="00907579" w:rsidRPr="007C7AB0">
        <w:rPr>
          <w:rFonts w:ascii="Arial" w:eastAsia="Calibri" w:hAnsi="Arial" w:cs="Arial"/>
          <w:color w:val="000000" w:themeColor="text1"/>
          <w:sz w:val="22"/>
          <w:lang w:val="es-ES_tradnl"/>
        </w:rPr>
        <w:t xml:space="preserve">Hay una lista específica de bienes colombianos relevantes? Si, sí, en donde podemos consultarla para comprobar si los bienes y servicios de nuestro proceso de contratación se encuentran allí. Si no, quisiéramos que nos aclararan si los bienes y servicios relevantes son los mismos que encontramos en la clasificación </w:t>
      </w:r>
      <w:proofErr w:type="spellStart"/>
      <w:r w:rsidR="00907579" w:rsidRPr="007C7AB0">
        <w:rPr>
          <w:rFonts w:ascii="Arial" w:eastAsia="Calibri" w:hAnsi="Arial" w:cs="Arial"/>
          <w:color w:val="000000" w:themeColor="text1"/>
          <w:sz w:val="22"/>
          <w:lang w:val="es-ES_tradnl"/>
        </w:rPr>
        <w:t>unspsc</w:t>
      </w:r>
      <w:proofErr w:type="spellEnd"/>
      <w:r w:rsidR="00907579" w:rsidRPr="007C7AB0">
        <w:rPr>
          <w:rFonts w:ascii="Arial" w:eastAsia="Calibri" w:hAnsi="Arial" w:cs="Arial"/>
          <w:color w:val="000000" w:themeColor="text1"/>
          <w:sz w:val="22"/>
          <w:lang w:val="es-ES_tradnl"/>
        </w:rPr>
        <w:t xml:space="preserve"> y que el adjetivo término relevante se refiere a que cumpla con </w:t>
      </w:r>
      <w:proofErr w:type="spellStart"/>
      <w:r w:rsidR="00907579" w:rsidRPr="007C7AB0">
        <w:rPr>
          <w:rFonts w:ascii="Arial" w:eastAsia="Calibri" w:hAnsi="Arial" w:cs="Arial"/>
          <w:color w:val="000000" w:themeColor="text1"/>
          <w:sz w:val="22"/>
          <w:lang w:val="es-ES_tradnl"/>
        </w:rPr>
        <w:t>sel</w:t>
      </w:r>
      <w:proofErr w:type="spellEnd"/>
      <w:r w:rsidR="00907579">
        <w:rPr>
          <w:rFonts w:ascii="Arial" w:eastAsia="Calibri" w:hAnsi="Arial" w:cs="Arial"/>
          <w:color w:val="000000" w:themeColor="text1"/>
          <w:sz w:val="22"/>
          <w:lang w:val="es-ES_tradnl"/>
        </w:rPr>
        <w:t xml:space="preserve"> (sic)</w:t>
      </w:r>
      <w:r w:rsidR="00907579" w:rsidRPr="007C7AB0">
        <w:rPr>
          <w:rFonts w:ascii="Arial" w:eastAsia="Calibri" w:hAnsi="Arial" w:cs="Arial"/>
          <w:color w:val="000000" w:themeColor="text1"/>
          <w:sz w:val="22"/>
          <w:lang w:val="es-ES_tradnl"/>
        </w:rPr>
        <w:t xml:space="preserve"> hecho de ser </w:t>
      </w:r>
      <w:proofErr w:type="gramStart"/>
      <w:r w:rsidR="00907579" w:rsidRPr="007C7AB0">
        <w:rPr>
          <w:rFonts w:ascii="Arial" w:eastAsia="Calibri" w:hAnsi="Arial" w:cs="Arial"/>
          <w:color w:val="000000" w:themeColor="text1"/>
          <w:sz w:val="22"/>
          <w:lang w:val="es-ES_tradnl"/>
        </w:rPr>
        <w:t>Colombiano</w:t>
      </w:r>
      <w:proofErr w:type="gramEnd"/>
      <w:r w:rsidR="00907579" w:rsidRPr="007C7AB0">
        <w:rPr>
          <w:rFonts w:ascii="Arial" w:eastAsia="Calibri" w:hAnsi="Arial" w:cs="Arial"/>
          <w:color w:val="000000" w:themeColor="text1"/>
          <w:sz w:val="22"/>
          <w:lang w:val="es-ES_tradnl"/>
        </w:rPr>
        <w:t xml:space="preserve"> o, el término relevante lo establece cada entidad particularmente</w:t>
      </w:r>
      <w:r w:rsidR="00907579" w:rsidRPr="00E313EF">
        <w:rPr>
          <w:rFonts w:ascii="Arial" w:hAnsi="Arial" w:cs="Arial"/>
          <w:color w:val="000000" w:themeColor="text1"/>
          <w:sz w:val="21"/>
          <w:szCs w:val="21"/>
          <w:lang w:val="es-ES_tradnl"/>
        </w:rPr>
        <w:t>».</w:t>
      </w:r>
    </w:p>
    <w:p w14:paraId="7D089331" w14:textId="29F08814" w:rsidR="00851316" w:rsidRPr="00E313EF" w:rsidRDefault="00851316" w:rsidP="0095312C">
      <w:pPr>
        <w:tabs>
          <w:tab w:val="left" w:pos="0"/>
        </w:tabs>
        <w:spacing w:before="120" w:line="276" w:lineRule="auto"/>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Para definir los bienes colombianos relevantes, la</w:t>
      </w:r>
      <w:r w:rsidR="004C0C1D">
        <w:rPr>
          <w:rFonts w:ascii="Arial" w:eastAsia="Calibri" w:hAnsi="Arial" w:cs="Arial"/>
          <w:bCs/>
          <w:color w:val="000000" w:themeColor="text1"/>
          <w:sz w:val="22"/>
          <w:lang w:val="es-ES_tradnl"/>
        </w:rPr>
        <w:t xml:space="preserve">s entidades estatales </w:t>
      </w:r>
      <w:r w:rsidRPr="00E313EF">
        <w:rPr>
          <w:rFonts w:ascii="Arial" w:eastAsia="Calibri" w:hAnsi="Arial" w:cs="Arial"/>
          <w:bCs/>
          <w:color w:val="000000" w:themeColor="text1"/>
          <w:sz w:val="22"/>
          <w:lang w:val="es-ES_tradnl"/>
        </w:rPr>
        <w:t>debe</w:t>
      </w:r>
      <w:r w:rsidR="004C0C1D">
        <w:rPr>
          <w:rFonts w:ascii="Arial" w:eastAsia="Calibri" w:hAnsi="Arial" w:cs="Arial"/>
          <w:bCs/>
          <w:color w:val="000000" w:themeColor="text1"/>
          <w:sz w:val="22"/>
          <w:lang w:val="es-ES_tradnl"/>
        </w:rPr>
        <w:t>n</w:t>
      </w:r>
      <w:r w:rsidRPr="00E313EF">
        <w:rPr>
          <w:rFonts w:ascii="Arial" w:eastAsia="Calibri" w:hAnsi="Arial" w:cs="Arial"/>
          <w:bCs/>
          <w:color w:val="000000" w:themeColor="text1"/>
          <w:sz w:val="22"/>
          <w:lang w:val="es-ES_tradnl"/>
        </w:rPr>
        <w:t xml:space="preserve"> tener en cuenta los tres criterios previstos en el artículo 2 del Decreto 680 de 2021, es decir: i) «El análisis del sector económico y de los oferentes, y, toda aquella información adicional con la que cuente la Entidad Estatal en la etapa de planeación del Proceso de Contratación», </w:t>
      </w:r>
      <w:proofErr w:type="spellStart"/>
      <w:r w:rsidRPr="00E313EF">
        <w:rPr>
          <w:rFonts w:ascii="Arial" w:eastAsia="Calibri" w:hAnsi="Arial" w:cs="Arial"/>
          <w:bCs/>
          <w:color w:val="000000" w:themeColor="text1"/>
          <w:sz w:val="22"/>
          <w:lang w:val="es-ES_tradnl"/>
        </w:rPr>
        <w:t>ii</w:t>
      </w:r>
      <w:proofErr w:type="spellEnd"/>
      <w:r w:rsidRPr="00E313EF">
        <w:rPr>
          <w:rFonts w:ascii="Arial" w:eastAsia="Calibri" w:hAnsi="Arial" w:cs="Arial"/>
          <w:bCs/>
          <w:color w:val="000000" w:themeColor="text1"/>
          <w:sz w:val="22"/>
          <w:lang w:val="es-ES_tradnl"/>
        </w:rPr>
        <w:t xml:space="preserve">) «El porcentaje de participación de los bienes en el presupuesto del Proceso de Contratación» y </w:t>
      </w:r>
      <w:proofErr w:type="spellStart"/>
      <w:r w:rsidRPr="00E313EF">
        <w:rPr>
          <w:rFonts w:ascii="Arial" w:eastAsia="Calibri" w:hAnsi="Arial" w:cs="Arial"/>
          <w:bCs/>
          <w:color w:val="000000" w:themeColor="text1"/>
          <w:sz w:val="22"/>
          <w:lang w:val="es-ES_tradnl"/>
        </w:rPr>
        <w:t>iii</w:t>
      </w:r>
      <w:proofErr w:type="spellEnd"/>
      <w:r w:rsidRPr="00E313EF">
        <w:rPr>
          <w:rFonts w:ascii="Arial" w:eastAsia="Calibri" w:hAnsi="Arial" w:cs="Arial"/>
          <w:bCs/>
          <w:color w:val="000000" w:themeColor="text1"/>
          <w:sz w:val="22"/>
          <w:lang w:val="es-ES_tradnl"/>
        </w:rPr>
        <w:t xml:space="preserve">) «La existencia de los bienes en el Registro de Productores de Bienes Nacionales, en los términos del Decreto 2680 de 2009 o las normas que lo modifiquen, aclaren, adicionen o sustituyan». </w:t>
      </w:r>
      <w:r w:rsidR="00715D6B">
        <w:rPr>
          <w:rFonts w:ascii="Arial" w:eastAsia="Calibri" w:hAnsi="Arial" w:cs="Arial"/>
          <w:bCs/>
          <w:color w:val="000000" w:themeColor="text1"/>
          <w:sz w:val="22"/>
          <w:lang w:val="es-ES_tradnl"/>
        </w:rPr>
        <w:t xml:space="preserve">Por tanto, </w:t>
      </w:r>
      <w:r w:rsidR="005C45D9">
        <w:rPr>
          <w:rFonts w:ascii="Arial" w:eastAsia="Calibri" w:hAnsi="Arial" w:cs="Arial"/>
          <w:bCs/>
          <w:color w:val="000000" w:themeColor="text1"/>
          <w:sz w:val="22"/>
          <w:lang w:val="es-ES_tradnl"/>
        </w:rPr>
        <w:t xml:space="preserve">teniendo en cuenta la pregunta de la peticionaria, </w:t>
      </w:r>
      <w:r w:rsidR="00715D6B">
        <w:rPr>
          <w:rFonts w:ascii="Arial" w:eastAsia="Calibri" w:hAnsi="Arial" w:cs="Arial"/>
          <w:bCs/>
          <w:color w:val="000000" w:themeColor="text1"/>
          <w:sz w:val="22"/>
          <w:lang w:val="es-ES_tradnl"/>
        </w:rPr>
        <w:t>no existe una lista espec</w:t>
      </w:r>
      <w:r w:rsidR="00BB2368">
        <w:rPr>
          <w:rFonts w:ascii="Arial" w:eastAsia="Calibri" w:hAnsi="Arial" w:cs="Arial"/>
          <w:bCs/>
          <w:color w:val="000000" w:themeColor="text1"/>
          <w:sz w:val="22"/>
          <w:lang w:val="es-ES_tradnl"/>
        </w:rPr>
        <w:t>í</w:t>
      </w:r>
      <w:r w:rsidR="00715D6B">
        <w:rPr>
          <w:rFonts w:ascii="Arial" w:eastAsia="Calibri" w:hAnsi="Arial" w:cs="Arial"/>
          <w:bCs/>
          <w:color w:val="000000" w:themeColor="text1"/>
          <w:sz w:val="22"/>
          <w:lang w:val="es-ES_tradnl"/>
        </w:rPr>
        <w:t>fica de bienes nacionales relevantes,</w:t>
      </w:r>
      <w:r w:rsidR="00D56D2A">
        <w:rPr>
          <w:rFonts w:ascii="Arial" w:eastAsia="Calibri" w:hAnsi="Arial" w:cs="Arial"/>
          <w:bCs/>
          <w:color w:val="000000" w:themeColor="text1"/>
          <w:sz w:val="22"/>
          <w:lang w:val="es-ES_tradnl"/>
        </w:rPr>
        <w:t xml:space="preserve"> </w:t>
      </w:r>
      <w:r w:rsidR="0058743F">
        <w:rPr>
          <w:rFonts w:ascii="Arial" w:eastAsia="Calibri" w:hAnsi="Arial" w:cs="Arial"/>
          <w:bCs/>
          <w:color w:val="000000" w:themeColor="text1"/>
          <w:sz w:val="22"/>
          <w:lang w:val="es-ES_tradnl"/>
        </w:rPr>
        <w:t>y estos tampoco corresponden a</w:t>
      </w:r>
      <w:r w:rsidR="0015760B">
        <w:rPr>
          <w:rFonts w:ascii="Arial" w:eastAsia="Calibri" w:hAnsi="Arial" w:cs="Arial"/>
          <w:bCs/>
          <w:color w:val="000000" w:themeColor="text1"/>
          <w:sz w:val="22"/>
          <w:lang w:val="es-ES_tradnl"/>
        </w:rPr>
        <w:t xml:space="preserve">l listado de clasificación </w:t>
      </w:r>
      <w:r w:rsidR="00BB2368">
        <w:rPr>
          <w:rFonts w:ascii="Arial" w:eastAsia="Calibri" w:hAnsi="Arial" w:cs="Arial"/>
          <w:bCs/>
          <w:color w:val="000000" w:themeColor="text1"/>
          <w:sz w:val="22"/>
          <w:lang w:val="es-ES_tradnl"/>
        </w:rPr>
        <w:t>UNSPSC</w:t>
      </w:r>
      <w:r w:rsidR="0015760B">
        <w:rPr>
          <w:rFonts w:ascii="Arial" w:eastAsia="Calibri" w:hAnsi="Arial" w:cs="Arial"/>
          <w:bCs/>
          <w:color w:val="000000" w:themeColor="text1"/>
          <w:sz w:val="22"/>
          <w:lang w:val="es-ES_tradnl"/>
        </w:rPr>
        <w:t>,</w:t>
      </w:r>
      <w:r w:rsidR="00715D6B">
        <w:rPr>
          <w:rFonts w:ascii="Arial" w:eastAsia="Calibri" w:hAnsi="Arial" w:cs="Arial"/>
          <w:bCs/>
          <w:color w:val="000000" w:themeColor="text1"/>
          <w:sz w:val="22"/>
          <w:lang w:val="es-ES_tradnl"/>
        </w:rPr>
        <w:t xml:space="preserve"> sino que son las entidades estatales en cada proceso de contratación quienes deberán definirlos</w:t>
      </w:r>
      <w:r w:rsidR="00A96E9D">
        <w:rPr>
          <w:rFonts w:ascii="Arial" w:eastAsia="Calibri" w:hAnsi="Arial" w:cs="Arial"/>
          <w:bCs/>
          <w:color w:val="000000" w:themeColor="text1"/>
          <w:sz w:val="22"/>
          <w:lang w:val="es-ES_tradnl"/>
        </w:rPr>
        <w:t xml:space="preserve"> teniendo en cuenta los parámetros mencionados</w:t>
      </w:r>
      <w:r w:rsidR="005C45D9">
        <w:rPr>
          <w:rFonts w:ascii="Arial" w:eastAsia="Calibri" w:hAnsi="Arial" w:cs="Arial"/>
          <w:bCs/>
          <w:color w:val="000000" w:themeColor="text1"/>
          <w:sz w:val="22"/>
          <w:lang w:val="es-ES_tradnl"/>
        </w:rPr>
        <w:t>.</w:t>
      </w:r>
    </w:p>
    <w:p w14:paraId="4D03B3EA" w14:textId="26F70F3B" w:rsidR="00851316" w:rsidRPr="00E313EF" w:rsidRDefault="00851316" w:rsidP="0085131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Sin perjuicio de lo anterior, cabe recordar que el artículo 2 del Decreto 680 de 2021 señala que «En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r w:rsidR="005C45D9">
        <w:rPr>
          <w:rFonts w:ascii="Arial" w:eastAsia="Calibri" w:hAnsi="Arial" w:cs="Arial"/>
          <w:bCs/>
          <w:color w:val="000000" w:themeColor="text1"/>
          <w:sz w:val="22"/>
          <w:lang w:val="es-ES_tradnl"/>
        </w:rPr>
        <w:t xml:space="preserve"> </w:t>
      </w:r>
    </w:p>
    <w:p w14:paraId="2219EE41" w14:textId="77777777" w:rsidR="00851316" w:rsidRPr="00E313EF" w:rsidRDefault="00851316" w:rsidP="00851316">
      <w:pPr>
        <w:spacing w:before="120" w:line="276" w:lineRule="auto"/>
        <w:ind w:firstLine="709"/>
        <w:jc w:val="both"/>
        <w:rPr>
          <w:rFonts w:ascii="Arial" w:hAnsi="Arial" w:cs="Arial"/>
          <w:sz w:val="22"/>
          <w:lang w:val="es-ES_tradnl"/>
        </w:rPr>
      </w:pPr>
    </w:p>
    <w:p w14:paraId="57D5E9B6" w14:textId="77777777" w:rsidR="00851316" w:rsidRPr="00E313EF" w:rsidRDefault="00851316" w:rsidP="00851316">
      <w:pPr>
        <w:spacing w:line="276" w:lineRule="auto"/>
        <w:jc w:val="both"/>
        <w:rPr>
          <w:rFonts w:ascii="Arial" w:hAnsi="Arial" w:cs="Arial"/>
          <w:color w:val="000000" w:themeColor="text1"/>
          <w:sz w:val="22"/>
          <w:lang w:val="es-ES_tradnl"/>
        </w:rPr>
      </w:pPr>
      <w:r w:rsidRPr="00E313E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473CA80" w14:textId="77777777" w:rsidR="00851316" w:rsidRPr="00E313EF" w:rsidRDefault="00851316" w:rsidP="00851316">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B84952E" w14:textId="77777777" w:rsidR="0010504A" w:rsidRDefault="00851316" w:rsidP="0010504A">
      <w:pPr>
        <w:pStyle w:val="NormalWeb"/>
        <w:spacing w:before="0" w:beforeAutospacing="0" w:after="0" w:afterAutospacing="0" w:line="276" w:lineRule="auto"/>
        <w:jc w:val="both"/>
        <w:rPr>
          <w:rFonts w:ascii="Arial" w:hAnsi="Arial" w:cs="Arial"/>
          <w:b/>
          <w:bCs/>
          <w:color w:val="000000" w:themeColor="text1"/>
          <w:sz w:val="22"/>
          <w:szCs w:val="22"/>
          <w:lang w:val="es-ES_tradnl"/>
        </w:rPr>
      </w:pPr>
      <w:r w:rsidRPr="00E313EF">
        <w:rPr>
          <w:rFonts w:ascii="Arial" w:hAnsi="Arial" w:cs="Arial"/>
          <w:color w:val="000000" w:themeColor="text1"/>
          <w:sz w:val="22"/>
          <w:szCs w:val="22"/>
          <w:lang w:val="es-ES_tradnl"/>
        </w:rPr>
        <w:t>Atentamente,</w:t>
      </w:r>
    </w:p>
    <w:p w14:paraId="644DAB63" w14:textId="4DEC9A5F" w:rsidR="00851316" w:rsidRPr="005542A9" w:rsidRDefault="0010504A" w:rsidP="0010504A">
      <w:pPr>
        <w:pStyle w:val="NormalWeb"/>
        <w:spacing w:before="0" w:beforeAutospacing="0" w:after="0" w:afterAutospacing="0" w:line="276" w:lineRule="auto"/>
        <w:jc w:val="center"/>
        <w:rPr>
          <w:rFonts w:ascii="Arial" w:hAnsi="Arial" w:cs="Arial"/>
          <w:b/>
          <w:bCs/>
          <w:color w:val="000000" w:themeColor="text1"/>
          <w:sz w:val="22"/>
          <w:szCs w:val="22"/>
          <w:lang w:val="es-ES_tradnl"/>
        </w:rPr>
      </w:pPr>
      <w:r>
        <w:rPr>
          <w:noProof/>
        </w:rPr>
        <w:drawing>
          <wp:inline distT="0" distB="0" distL="0" distR="0" wp14:anchorId="18D1E8F3" wp14:editId="47E26B13">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1"/>
                    <a:stretch>
                      <a:fillRect/>
                    </a:stretch>
                  </pic:blipFill>
                  <pic:spPr>
                    <a:xfrm>
                      <a:off x="0" y="0"/>
                      <a:ext cx="3124200" cy="1000125"/>
                    </a:xfrm>
                    <a:prstGeom prst="rect">
                      <a:avLst/>
                    </a:prstGeom>
                  </pic:spPr>
                </pic:pic>
              </a:graphicData>
            </a:graphic>
          </wp:inline>
        </w:drawing>
      </w:r>
    </w:p>
    <w:p w14:paraId="7337851D" w14:textId="7A58E328" w:rsidR="00DD4E9F" w:rsidRDefault="00DD4E9F" w:rsidP="00851316">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12B4EF07" w14:textId="77777777" w:rsidR="00851316" w:rsidRPr="00E313EF" w:rsidRDefault="00851316" w:rsidP="00851316">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4251"/>
      </w:tblGrid>
      <w:tr w:rsidR="00851316" w:rsidRPr="005542A9" w14:paraId="580FC78B" w14:textId="77777777" w:rsidTr="00851316">
        <w:trPr>
          <w:trHeight w:val="442"/>
        </w:trPr>
        <w:tc>
          <w:tcPr>
            <w:tcW w:w="994" w:type="dxa"/>
            <w:vAlign w:val="center"/>
            <w:hideMark/>
          </w:tcPr>
          <w:p w14:paraId="42428EE6" w14:textId="77777777" w:rsidR="00851316" w:rsidRPr="005542A9" w:rsidRDefault="00851316" w:rsidP="005542A9">
            <w:pPr>
              <w:jc w:val="both"/>
              <w:rPr>
                <w:rFonts w:ascii="Arial" w:hAnsi="Arial" w:cs="Arial"/>
                <w:color w:val="000000" w:themeColor="text1"/>
                <w:sz w:val="16"/>
                <w:szCs w:val="16"/>
                <w:lang w:val="es-ES_tradnl" w:eastAsia="es-ES"/>
              </w:rPr>
            </w:pPr>
            <w:r w:rsidRPr="005542A9">
              <w:rPr>
                <w:rFonts w:ascii="Arial" w:hAnsi="Arial" w:cs="Arial"/>
                <w:color w:val="000000" w:themeColor="text1"/>
                <w:sz w:val="16"/>
                <w:szCs w:val="16"/>
                <w:lang w:val="es-ES_tradnl" w:eastAsia="es-ES"/>
              </w:rPr>
              <w:t>Elaboró:</w:t>
            </w:r>
          </w:p>
        </w:tc>
        <w:tc>
          <w:tcPr>
            <w:tcW w:w="4251" w:type="dxa"/>
            <w:tcBorders>
              <w:top w:val="nil"/>
              <w:left w:val="nil"/>
              <w:bottom w:val="dotted" w:sz="4" w:space="0" w:color="7F7F7F" w:themeColor="text1" w:themeTint="80"/>
              <w:right w:val="nil"/>
            </w:tcBorders>
            <w:vAlign w:val="center"/>
            <w:hideMark/>
          </w:tcPr>
          <w:p w14:paraId="0E70DF9B" w14:textId="308BC255" w:rsidR="00851316" w:rsidRPr="005542A9" w:rsidRDefault="00851316" w:rsidP="005542A9">
            <w:pPr>
              <w:jc w:val="both"/>
              <w:rPr>
                <w:rFonts w:ascii="Arial" w:hAnsi="Arial" w:cs="Arial"/>
                <w:color w:val="000000" w:themeColor="text1"/>
                <w:sz w:val="16"/>
                <w:szCs w:val="16"/>
                <w:lang w:val="es-ES_tradnl" w:eastAsia="es-ES"/>
              </w:rPr>
            </w:pPr>
            <w:proofErr w:type="spellStart"/>
            <w:r w:rsidRPr="005542A9">
              <w:rPr>
                <w:rFonts w:ascii="Arial" w:hAnsi="Arial" w:cs="Arial"/>
                <w:color w:val="000000" w:themeColor="text1"/>
                <w:sz w:val="16"/>
                <w:szCs w:val="16"/>
                <w:lang w:val="es-ES_tradnl" w:eastAsia="es-ES"/>
              </w:rPr>
              <w:t>Nathalia</w:t>
            </w:r>
            <w:proofErr w:type="spellEnd"/>
            <w:r w:rsidRPr="005542A9">
              <w:rPr>
                <w:rFonts w:ascii="Arial" w:hAnsi="Arial" w:cs="Arial"/>
                <w:color w:val="000000" w:themeColor="text1"/>
                <w:sz w:val="16"/>
                <w:szCs w:val="16"/>
                <w:lang w:val="es-ES_tradnl" w:eastAsia="es-ES"/>
              </w:rPr>
              <w:t xml:space="preserve"> Urrego Jiménez</w:t>
            </w:r>
          </w:p>
          <w:p w14:paraId="1B3EECD1" w14:textId="77777777" w:rsidR="00851316" w:rsidRPr="005542A9" w:rsidRDefault="00851316" w:rsidP="005542A9">
            <w:pPr>
              <w:jc w:val="both"/>
              <w:rPr>
                <w:rFonts w:ascii="Arial" w:hAnsi="Arial" w:cs="Arial"/>
                <w:color w:val="000000" w:themeColor="text1"/>
                <w:sz w:val="16"/>
                <w:szCs w:val="16"/>
                <w:lang w:val="es-ES_tradnl" w:eastAsia="es-ES"/>
              </w:rPr>
            </w:pPr>
            <w:r w:rsidRPr="005542A9">
              <w:rPr>
                <w:rFonts w:ascii="Arial" w:hAnsi="Arial" w:cs="Arial"/>
                <w:color w:val="000000" w:themeColor="text1"/>
                <w:sz w:val="16"/>
                <w:szCs w:val="16"/>
                <w:lang w:val="es-ES_tradnl" w:eastAsia="es-ES"/>
              </w:rPr>
              <w:t>Contratista de la Subdirección de Gestión Contractual</w:t>
            </w:r>
          </w:p>
        </w:tc>
      </w:tr>
      <w:tr w:rsidR="00851316" w:rsidRPr="005542A9" w14:paraId="03E980EC" w14:textId="77777777" w:rsidTr="00851316">
        <w:trPr>
          <w:trHeight w:val="463"/>
        </w:trPr>
        <w:tc>
          <w:tcPr>
            <w:tcW w:w="994" w:type="dxa"/>
            <w:vAlign w:val="center"/>
            <w:hideMark/>
          </w:tcPr>
          <w:p w14:paraId="7067137C" w14:textId="77777777" w:rsidR="00851316" w:rsidRPr="005542A9" w:rsidRDefault="00851316" w:rsidP="005542A9">
            <w:pPr>
              <w:jc w:val="both"/>
              <w:rPr>
                <w:rFonts w:ascii="Arial" w:hAnsi="Arial" w:cs="Arial"/>
                <w:color w:val="000000" w:themeColor="text1"/>
                <w:sz w:val="16"/>
                <w:szCs w:val="16"/>
                <w:lang w:val="es-ES_tradnl" w:eastAsia="es-ES"/>
              </w:rPr>
            </w:pPr>
            <w:r w:rsidRPr="005542A9">
              <w:rPr>
                <w:rFonts w:ascii="Arial" w:hAnsi="Arial" w:cs="Arial"/>
                <w:color w:val="000000" w:themeColor="text1"/>
                <w:sz w:val="16"/>
                <w:szCs w:val="16"/>
                <w:lang w:val="es-ES_tradnl" w:eastAsia="es-ES"/>
              </w:rPr>
              <w:t>Revisó:</w:t>
            </w:r>
          </w:p>
        </w:tc>
        <w:tc>
          <w:tcPr>
            <w:tcW w:w="4251" w:type="dxa"/>
            <w:tcBorders>
              <w:top w:val="dotted" w:sz="4" w:space="0" w:color="7F7F7F" w:themeColor="text1" w:themeTint="80"/>
              <w:left w:val="nil"/>
              <w:bottom w:val="dotted" w:sz="4" w:space="0" w:color="7F7F7F" w:themeColor="text1" w:themeTint="80"/>
              <w:right w:val="nil"/>
            </w:tcBorders>
            <w:vAlign w:val="center"/>
            <w:hideMark/>
          </w:tcPr>
          <w:p w14:paraId="3D635CC8" w14:textId="77764B2A" w:rsidR="00851316" w:rsidRPr="005542A9" w:rsidRDefault="00851316" w:rsidP="005542A9">
            <w:pPr>
              <w:jc w:val="both"/>
              <w:rPr>
                <w:rFonts w:ascii="Arial" w:hAnsi="Arial" w:cs="Arial"/>
                <w:color w:val="000000" w:themeColor="text1"/>
                <w:sz w:val="16"/>
                <w:szCs w:val="16"/>
                <w:lang w:val="es-ES_tradnl" w:eastAsia="es-ES"/>
              </w:rPr>
            </w:pPr>
            <w:r w:rsidRPr="005542A9">
              <w:rPr>
                <w:rFonts w:ascii="Arial" w:hAnsi="Arial" w:cs="Arial"/>
                <w:color w:val="000000" w:themeColor="text1"/>
                <w:sz w:val="16"/>
                <w:szCs w:val="16"/>
                <w:lang w:val="es-ES_tradnl" w:eastAsia="es-ES"/>
              </w:rPr>
              <w:t xml:space="preserve">Sebastián </w:t>
            </w:r>
            <w:proofErr w:type="spellStart"/>
            <w:r w:rsidRPr="005542A9">
              <w:rPr>
                <w:rFonts w:ascii="Arial" w:hAnsi="Arial" w:cs="Arial"/>
                <w:color w:val="000000" w:themeColor="text1"/>
                <w:sz w:val="16"/>
                <w:szCs w:val="16"/>
                <w:lang w:val="es-ES_tradnl" w:eastAsia="es-ES"/>
              </w:rPr>
              <w:t>Ramirez</w:t>
            </w:r>
            <w:proofErr w:type="spellEnd"/>
            <w:r w:rsidRPr="005542A9">
              <w:rPr>
                <w:rFonts w:ascii="Arial" w:hAnsi="Arial" w:cs="Arial"/>
                <w:color w:val="000000" w:themeColor="text1"/>
                <w:sz w:val="16"/>
                <w:szCs w:val="16"/>
                <w:lang w:val="es-ES_tradnl" w:eastAsia="es-ES"/>
              </w:rPr>
              <w:t xml:space="preserve"> Grisales</w:t>
            </w:r>
          </w:p>
          <w:p w14:paraId="27EB2B51" w14:textId="7A73A9D2" w:rsidR="00851316" w:rsidRPr="005542A9" w:rsidRDefault="00851316" w:rsidP="005542A9">
            <w:pPr>
              <w:jc w:val="both"/>
              <w:rPr>
                <w:rFonts w:ascii="Arial" w:hAnsi="Arial" w:cs="Arial"/>
                <w:color w:val="000000" w:themeColor="text1"/>
                <w:sz w:val="16"/>
                <w:szCs w:val="16"/>
                <w:lang w:val="es-ES_tradnl" w:eastAsia="es-ES"/>
              </w:rPr>
            </w:pPr>
            <w:r w:rsidRPr="005542A9">
              <w:rPr>
                <w:rFonts w:ascii="Arial" w:hAnsi="Arial" w:cs="Arial"/>
                <w:color w:val="000000" w:themeColor="text1"/>
                <w:sz w:val="16"/>
                <w:szCs w:val="16"/>
                <w:lang w:val="es-ES_tradnl" w:eastAsia="es-ES"/>
              </w:rPr>
              <w:t>Gestor T1-15 de la Subdirección de Gestión Contractual</w:t>
            </w:r>
          </w:p>
        </w:tc>
      </w:tr>
      <w:tr w:rsidR="00851316" w:rsidRPr="005542A9" w14:paraId="67192C87" w14:textId="77777777" w:rsidTr="00851316">
        <w:trPr>
          <w:trHeight w:val="420"/>
        </w:trPr>
        <w:tc>
          <w:tcPr>
            <w:tcW w:w="994" w:type="dxa"/>
            <w:vAlign w:val="center"/>
            <w:hideMark/>
          </w:tcPr>
          <w:p w14:paraId="30037D95" w14:textId="77777777" w:rsidR="00851316" w:rsidRPr="005542A9" w:rsidRDefault="00851316" w:rsidP="005542A9">
            <w:pPr>
              <w:jc w:val="both"/>
              <w:rPr>
                <w:rFonts w:ascii="Arial" w:hAnsi="Arial" w:cs="Arial"/>
                <w:color w:val="000000" w:themeColor="text1"/>
                <w:sz w:val="16"/>
                <w:szCs w:val="16"/>
                <w:lang w:val="es-ES_tradnl" w:eastAsia="es-ES"/>
              </w:rPr>
            </w:pPr>
            <w:r w:rsidRPr="005542A9">
              <w:rPr>
                <w:rFonts w:ascii="Arial" w:hAnsi="Arial" w:cs="Arial"/>
                <w:color w:val="000000" w:themeColor="text1"/>
                <w:sz w:val="16"/>
                <w:szCs w:val="16"/>
                <w:lang w:val="es-ES_tradnl" w:eastAsia="es-ES"/>
              </w:rPr>
              <w:t>Aprobó:</w:t>
            </w:r>
          </w:p>
        </w:tc>
        <w:tc>
          <w:tcPr>
            <w:tcW w:w="4251" w:type="dxa"/>
            <w:tcBorders>
              <w:top w:val="dotted" w:sz="4" w:space="0" w:color="7F7F7F" w:themeColor="text1" w:themeTint="80"/>
              <w:left w:val="nil"/>
              <w:bottom w:val="dotted" w:sz="4" w:space="0" w:color="7F7F7F" w:themeColor="text1" w:themeTint="80"/>
              <w:right w:val="nil"/>
            </w:tcBorders>
            <w:vAlign w:val="center"/>
            <w:hideMark/>
          </w:tcPr>
          <w:p w14:paraId="6099E9A2" w14:textId="77777777" w:rsidR="00890AE4" w:rsidRPr="005542A9" w:rsidRDefault="00890AE4" w:rsidP="005542A9">
            <w:pPr>
              <w:jc w:val="both"/>
              <w:textAlignment w:val="baseline"/>
              <w:rPr>
                <w:rFonts w:ascii="Segoe UI" w:hAnsi="Segoe UI" w:cs="Segoe UI"/>
                <w:sz w:val="16"/>
                <w:szCs w:val="16"/>
                <w:lang w:eastAsia="es-CO"/>
              </w:rPr>
            </w:pPr>
            <w:r w:rsidRPr="005542A9">
              <w:rPr>
                <w:rFonts w:ascii="Arial" w:hAnsi="Arial" w:cs="Arial"/>
                <w:sz w:val="16"/>
                <w:szCs w:val="16"/>
                <w:lang w:val="es-MX" w:eastAsia="es-CO"/>
              </w:rPr>
              <w:t>Juan David Marín López</w:t>
            </w:r>
          </w:p>
          <w:p w14:paraId="34100EEB" w14:textId="77C509D3" w:rsidR="00851316" w:rsidRPr="005542A9" w:rsidRDefault="00890AE4" w:rsidP="005542A9">
            <w:pPr>
              <w:jc w:val="both"/>
              <w:rPr>
                <w:rFonts w:ascii="Arial" w:hAnsi="Arial" w:cs="Arial"/>
                <w:color w:val="000000" w:themeColor="text1"/>
                <w:sz w:val="16"/>
                <w:szCs w:val="16"/>
                <w:lang w:val="es-ES_tradnl" w:eastAsia="es-ES"/>
              </w:rPr>
            </w:pPr>
            <w:r w:rsidRPr="005542A9">
              <w:rPr>
                <w:rFonts w:ascii="Arial" w:hAnsi="Arial" w:cs="Arial"/>
                <w:sz w:val="16"/>
                <w:szCs w:val="16"/>
                <w:lang w:val="es-MX" w:eastAsia="es-CO"/>
              </w:rPr>
              <w:t>Subdirector de Gestión Contractual ANCP -CCE (E)</w:t>
            </w:r>
          </w:p>
        </w:tc>
      </w:tr>
    </w:tbl>
    <w:p w14:paraId="4BCE2B1B" w14:textId="77777777" w:rsidR="00851316" w:rsidRPr="005542A9" w:rsidRDefault="00851316" w:rsidP="00851316">
      <w:pPr>
        <w:jc w:val="both"/>
        <w:rPr>
          <w:rFonts w:ascii="Arial" w:hAnsi="Arial" w:cs="Arial"/>
          <w:color w:val="000000" w:themeColor="text1"/>
          <w:sz w:val="28"/>
          <w:szCs w:val="28"/>
          <w:lang w:val="es-ES_tradnl"/>
        </w:rPr>
      </w:pPr>
    </w:p>
    <w:p w14:paraId="3F589282" w14:textId="77777777" w:rsidR="00851316" w:rsidRPr="005542A9" w:rsidRDefault="00851316" w:rsidP="00851316">
      <w:pPr>
        <w:spacing w:after="160" w:line="259" w:lineRule="auto"/>
        <w:jc w:val="both"/>
        <w:rPr>
          <w:rFonts w:ascii="Arial" w:eastAsia="Calibri" w:hAnsi="Arial"/>
          <w:color w:val="000000"/>
          <w:sz w:val="22"/>
          <w:lang w:val="es-ES_tradnl" w:eastAsia="en-US"/>
        </w:rPr>
      </w:pPr>
    </w:p>
    <w:p w14:paraId="43F96E0D" w14:textId="77777777" w:rsidR="00851316" w:rsidRPr="005542A9" w:rsidRDefault="00851316" w:rsidP="00851316">
      <w:pPr>
        <w:jc w:val="both"/>
        <w:rPr>
          <w:rFonts w:ascii="Arial" w:hAnsi="Arial" w:cs="Arial"/>
          <w:sz w:val="28"/>
          <w:szCs w:val="28"/>
          <w:lang w:val="es-ES_tradnl"/>
        </w:rPr>
      </w:pPr>
    </w:p>
    <w:bookmarkEnd w:id="2"/>
    <w:p w14:paraId="44B422D6" w14:textId="77777777" w:rsidR="00CE7CA5" w:rsidRPr="005542A9" w:rsidRDefault="001039D5">
      <w:pPr>
        <w:rPr>
          <w:sz w:val="28"/>
          <w:szCs w:val="28"/>
        </w:rPr>
      </w:pPr>
    </w:p>
    <w:sectPr w:rsidR="00CE7CA5" w:rsidRPr="005542A9"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7A77" w14:textId="77777777" w:rsidR="001039D5" w:rsidRDefault="001039D5" w:rsidP="00851316">
      <w:r>
        <w:separator/>
      </w:r>
    </w:p>
  </w:endnote>
  <w:endnote w:type="continuationSeparator" w:id="0">
    <w:p w14:paraId="336DE97D" w14:textId="77777777" w:rsidR="001039D5" w:rsidRDefault="001039D5" w:rsidP="0085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F04D" w14:textId="77777777" w:rsidR="00C941C7" w:rsidRDefault="001039D5" w:rsidP="00322937">
    <w:pPr>
      <w:pStyle w:val="Sinespaciado"/>
      <w:jc w:val="right"/>
      <w:rPr>
        <w:rFonts w:ascii="Arial" w:hAnsi="Arial" w:cs="Arial"/>
        <w:sz w:val="18"/>
        <w:szCs w:val="18"/>
      </w:rPr>
    </w:pPr>
  </w:p>
  <w:p w14:paraId="43EA7F35" w14:textId="77777777" w:rsidR="00C941C7" w:rsidRPr="008217B7" w:rsidRDefault="00481B6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161EE7CD" w14:textId="77777777" w:rsidR="00C941C7" w:rsidRDefault="00481B60" w:rsidP="00322937">
    <w:pPr>
      <w:pStyle w:val="Piedepgina"/>
      <w:jc w:val="center"/>
      <w:rPr>
        <w:lang w:val="es-ES"/>
      </w:rPr>
    </w:pPr>
    <w:r>
      <w:rPr>
        <w:noProof/>
      </w:rPr>
      <w:drawing>
        <wp:inline distT="0" distB="0" distL="0" distR="0" wp14:anchorId="65F4BB9D" wp14:editId="78CE5FD5">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AAF6B41" w14:textId="77777777" w:rsidR="00C941C7" w:rsidRDefault="001039D5" w:rsidP="007B0854">
    <w:pPr>
      <w:pStyle w:val="Piedepgina"/>
      <w:jc w:val="center"/>
      <w:rPr>
        <w:lang w:val="es-ES"/>
      </w:rPr>
    </w:pPr>
  </w:p>
  <w:p w14:paraId="76B276E6" w14:textId="77777777" w:rsidR="00C941C7" w:rsidRPr="007B0854" w:rsidRDefault="001039D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1FBD" w14:textId="77777777" w:rsidR="001039D5" w:rsidRDefault="001039D5" w:rsidP="00851316">
      <w:r>
        <w:separator/>
      </w:r>
    </w:p>
  </w:footnote>
  <w:footnote w:type="continuationSeparator" w:id="0">
    <w:p w14:paraId="19F8C967" w14:textId="77777777" w:rsidR="001039D5" w:rsidRDefault="001039D5" w:rsidP="00851316">
      <w:r>
        <w:continuationSeparator/>
      </w:r>
    </w:p>
  </w:footnote>
  <w:footnote w:id="1">
    <w:p w14:paraId="6B7BB907"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04763FCD"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proofErr w:type="gramStart"/>
      <w:r w:rsidRPr="00A44397">
        <w:rPr>
          <w:rFonts w:ascii="Arial" w:hAnsi="Arial" w:cs="Arial"/>
          <w:color w:val="000000" w:themeColor="text1"/>
          <w:sz w:val="19"/>
          <w:szCs w:val="19"/>
          <w:lang w:val="es-ES"/>
        </w:rPr>
        <w:t>»Se</w:t>
      </w:r>
      <w:proofErr w:type="gramEnd"/>
      <w:r w:rsidRPr="00A44397">
        <w:rPr>
          <w:rFonts w:ascii="Arial" w:hAnsi="Arial" w:cs="Arial"/>
          <w:color w:val="000000" w:themeColor="text1"/>
          <w:sz w:val="19"/>
          <w:szCs w:val="19"/>
          <w:lang w:val="es-ES"/>
        </w:rPr>
        <w:t xml:space="preserv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477A517F"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proofErr w:type="gramStart"/>
      <w:r w:rsidRPr="00A44397">
        <w:rPr>
          <w:rFonts w:ascii="Arial" w:hAnsi="Arial" w:cs="Arial"/>
          <w:color w:val="000000" w:themeColor="text1"/>
          <w:sz w:val="19"/>
          <w:szCs w:val="19"/>
          <w:lang w:val="es-ES"/>
        </w:rPr>
        <w:t>»PARÁGRAFO</w:t>
      </w:r>
      <w:proofErr w:type="gramEnd"/>
      <w:r w:rsidRPr="00A44397">
        <w:rPr>
          <w:rFonts w:ascii="Arial" w:hAnsi="Arial" w:cs="Arial"/>
          <w:color w:val="000000" w:themeColor="text1"/>
          <w:sz w:val="19"/>
          <w:szCs w:val="19"/>
          <w:lang w:val="es-ES"/>
        </w:rPr>
        <w:t xml:space="preserve">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3A954D8E"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proofErr w:type="gramStart"/>
      <w:r w:rsidRPr="00A44397">
        <w:rPr>
          <w:rFonts w:ascii="Arial" w:hAnsi="Arial" w:cs="Arial"/>
          <w:color w:val="000000" w:themeColor="text1"/>
          <w:sz w:val="19"/>
          <w:szCs w:val="19"/>
          <w:lang w:val="es-ES"/>
        </w:rPr>
        <w:t>»PARÁGRAFO</w:t>
      </w:r>
      <w:proofErr w:type="gramEnd"/>
      <w:r w:rsidRPr="00A44397">
        <w:rPr>
          <w:rFonts w:ascii="Arial" w:hAnsi="Arial" w:cs="Arial"/>
          <w:color w:val="000000" w:themeColor="text1"/>
          <w:sz w:val="19"/>
          <w:szCs w:val="19"/>
          <w:lang w:val="es-ES"/>
        </w:rPr>
        <w:t xml:space="preserve">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0CCD00F4" w14:textId="77777777" w:rsidR="00851316" w:rsidRPr="00A44397" w:rsidRDefault="00851316" w:rsidP="00851316">
      <w:pPr>
        <w:pStyle w:val="Textonotapie"/>
        <w:ind w:firstLine="709"/>
        <w:jc w:val="both"/>
        <w:rPr>
          <w:rFonts w:ascii="Arial" w:hAnsi="Arial" w:cs="Arial"/>
          <w:color w:val="000000" w:themeColor="text1"/>
          <w:sz w:val="19"/>
          <w:szCs w:val="19"/>
          <w:lang w:val="es-CO"/>
        </w:rPr>
      </w:pPr>
    </w:p>
  </w:footnote>
  <w:footnote w:id="2">
    <w:p w14:paraId="2FAA453E"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Así lo reconoció la Agencia Nacional de Contratación Pública – Colombia Compra Eficiente en el Manual para el Manejo de los Acuerdos Comerciales en Procesos de Contratación, el cual puede consultarse en el siguiente sitio web:</w:t>
      </w:r>
    </w:p>
    <w:p w14:paraId="322F22A2" w14:textId="77777777" w:rsidR="00851316" w:rsidRPr="00A44397" w:rsidRDefault="00851316" w:rsidP="00851316">
      <w:pPr>
        <w:pStyle w:val="Textonotapie"/>
        <w:ind w:firstLine="709"/>
        <w:jc w:val="both"/>
        <w:rPr>
          <w:rFonts w:ascii="Arial" w:hAnsi="Arial" w:cs="Arial"/>
          <w:color w:val="000000" w:themeColor="text1"/>
          <w:sz w:val="19"/>
          <w:szCs w:val="19"/>
          <w:lang w:val="es-CO"/>
        </w:rPr>
      </w:pPr>
      <w:r w:rsidRPr="00A44397">
        <w:rPr>
          <w:rFonts w:ascii="Arial" w:hAnsi="Arial" w:cs="Arial"/>
          <w:color w:val="000000" w:themeColor="text1"/>
          <w:sz w:val="19"/>
          <w:szCs w:val="19"/>
          <w:lang w:val="es-ES"/>
        </w:rPr>
        <w:t>https://www.colombiacompra.gov.co/sites/cce_public/files/cce_documents/cce_manual_acuerdos_comerciales.pdf</w:t>
      </w:r>
    </w:p>
  </w:footnote>
  <w:footnote w:id="3">
    <w:p w14:paraId="555062CA" w14:textId="77777777" w:rsidR="00851316" w:rsidRPr="00A44397" w:rsidRDefault="00851316" w:rsidP="00851316">
      <w:pPr>
        <w:pStyle w:val="Textonotapie"/>
        <w:ind w:firstLine="709"/>
        <w:jc w:val="both"/>
        <w:rPr>
          <w:rFonts w:ascii="Arial" w:hAnsi="Arial" w:cs="Arial"/>
          <w:color w:val="000000" w:themeColor="text1"/>
          <w:sz w:val="19"/>
          <w:szCs w:val="19"/>
        </w:rPr>
      </w:pPr>
    </w:p>
    <w:p w14:paraId="07EAB33B"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51EA9BB9"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proofErr w:type="gramStart"/>
      <w:r w:rsidRPr="00A44397">
        <w:rPr>
          <w:rFonts w:ascii="Arial" w:hAnsi="Arial" w:cs="Arial"/>
          <w:color w:val="000000" w:themeColor="text1"/>
          <w:sz w:val="19"/>
          <w:szCs w:val="19"/>
          <w:lang w:val="es-ES"/>
        </w:rPr>
        <w:t>»El</w:t>
      </w:r>
      <w:proofErr w:type="gramEnd"/>
      <w:r w:rsidRPr="00A44397">
        <w:rPr>
          <w:rFonts w:ascii="Arial" w:hAnsi="Arial" w:cs="Arial"/>
          <w:color w:val="000000" w:themeColor="text1"/>
          <w:sz w:val="19"/>
          <w:szCs w:val="19"/>
          <w:lang w:val="es-ES"/>
        </w:rPr>
        <w:t xml:space="preserve">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3064F860"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proofErr w:type="gramStart"/>
      <w:r w:rsidRPr="00A44397">
        <w:rPr>
          <w:rFonts w:ascii="Arial" w:hAnsi="Arial" w:cs="Arial"/>
          <w:color w:val="000000" w:themeColor="text1"/>
          <w:sz w:val="19"/>
          <w:szCs w:val="19"/>
          <w:lang w:val="es-ES"/>
        </w:rPr>
        <w:t>»Los</w:t>
      </w:r>
      <w:proofErr w:type="gramEnd"/>
      <w:r w:rsidRPr="00A44397">
        <w:rPr>
          <w:rFonts w:ascii="Arial" w:hAnsi="Arial" w:cs="Arial"/>
          <w:color w:val="000000" w:themeColor="text1"/>
          <w:sz w:val="19"/>
          <w:szCs w:val="19"/>
          <w:lang w:val="es-ES"/>
        </w:rPr>
        <w:t xml:space="preserve">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2C99517E" w14:textId="77777777" w:rsidR="00851316" w:rsidRPr="00A44397" w:rsidRDefault="00851316" w:rsidP="00851316">
      <w:pPr>
        <w:pStyle w:val="Textonotapie"/>
        <w:ind w:firstLine="709"/>
        <w:jc w:val="both"/>
        <w:rPr>
          <w:rFonts w:ascii="Arial" w:hAnsi="Arial" w:cs="Arial"/>
          <w:color w:val="000000" w:themeColor="text1"/>
          <w:sz w:val="19"/>
          <w:szCs w:val="19"/>
          <w:lang w:val="es-CO"/>
        </w:rPr>
      </w:pPr>
    </w:p>
  </w:footnote>
  <w:footnote w:id="4">
    <w:p w14:paraId="10D827B7" w14:textId="77777777" w:rsidR="00851316" w:rsidRPr="00A44397" w:rsidRDefault="00851316" w:rsidP="00851316">
      <w:pPr>
        <w:tabs>
          <w:tab w:val="left" w:pos="0"/>
        </w:tabs>
        <w:ind w:firstLine="709"/>
        <w:jc w:val="both"/>
        <w:rPr>
          <w:rFonts w:ascii="Arial" w:eastAsia="Calibri" w:hAnsi="Arial" w:cs="Arial"/>
          <w:bCs/>
          <w:color w:val="000000" w:themeColor="text1"/>
          <w:sz w:val="19"/>
          <w:szCs w:val="19"/>
          <w:lang w:val="es-ES_tradnl"/>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eastAsia="Calibri" w:hAnsi="Arial"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4F786242" w14:textId="77777777" w:rsidR="00851316" w:rsidRPr="00A44397" w:rsidRDefault="00851316" w:rsidP="00851316">
      <w:pPr>
        <w:tabs>
          <w:tab w:val="left" w:pos="0"/>
        </w:tabs>
        <w:ind w:firstLine="709"/>
        <w:jc w:val="both"/>
        <w:rPr>
          <w:rFonts w:ascii="Arial" w:eastAsia="Calibri" w:hAnsi="Arial" w:cs="Arial"/>
          <w:bCs/>
          <w:color w:val="000000" w:themeColor="text1"/>
          <w:sz w:val="19"/>
          <w:szCs w:val="19"/>
        </w:rPr>
      </w:pPr>
    </w:p>
  </w:footnote>
  <w:footnote w:id="5">
    <w:p w14:paraId="585E6274"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Aprobado mediante Ley 1241 de 2008.</w:t>
      </w:r>
    </w:p>
    <w:p w14:paraId="37F3EC3C"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p>
  </w:footnote>
  <w:footnote w:id="6">
    <w:p w14:paraId="23BA8973" w14:textId="77777777" w:rsidR="00851316" w:rsidRPr="00A44397" w:rsidRDefault="00851316" w:rsidP="00851316">
      <w:pPr>
        <w:pStyle w:val="Textonotapie"/>
        <w:ind w:firstLine="709"/>
        <w:jc w:val="both"/>
        <w:rPr>
          <w:rFonts w:ascii="Arial" w:hAnsi="Arial" w:cs="Arial"/>
          <w:color w:val="000000" w:themeColor="text1"/>
          <w:sz w:val="19"/>
          <w:szCs w:val="19"/>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Aprobado por la Ley 1143 de 2007.</w:t>
      </w:r>
    </w:p>
    <w:p w14:paraId="4637B77A" w14:textId="77777777" w:rsidR="00851316" w:rsidRPr="00A44397" w:rsidRDefault="00851316" w:rsidP="00851316">
      <w:pPr>
        <w:pStyle w:val="Textonotapie"/>
        <w:ind w:firstLine="709"/>
        <w:jc w:val="both"/>
        <w:rPr>
          <w:rFonts w:ascii="Arial" w:hAnsi="Arial" w:cs="Arial"/>
          <w:color w:val="000000" w:themeColor="text1"/>
          <w:sz w:val="19"/>
          <w:szCs w:val="19"/>
        </w:rPr>
      </w:pPr>
    </w:p>
  </w:footnote>
  <w:footnote w:id="7">
    <w:p w14:paraId="62868DB9" w14:textId="77777777" w:rsidR="00851316" w:rsidRPr="00A44397" w:rsidRDefault="00851316" w:rsidP="00851316">
      <w:pPr>
        <w:pStyle w:val="Textonotapie"/>
        <w:ind w:firstLine="709"/>
        <w:jc w:val="both"/>
        <w:rPr>
          <w:rFonts w:ascii="Arial" w:hAnsi="Arial" w:cs="Arial"/>
          <w:color w:val="000000" w:themeColor="text1"/>
          <w:sz w:val="19"/>
          <w:szCs w:val="19"/>
          <w:lang w:val="es-CO"/>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Esta información puede consultarse en el siguiente enlace: https://www.colombiacompra.gov.co/compradores/acuerdos-comerciales-y-trato-nacional-por-reciprocidad</w:t>
      </w:r>
    </w:p>
  </w:footnote>
  <w:footnote w:id="8">
    <w:p w14:paraId="5EF7DA35" w14:textId="77777777" w:rsidR="00851316" w:rsidRPr="00A44397" w:rsidRDefault="00851316" w:rsidP="00851316">
      <w:pPr>
        <w:pStyle w:val="Textonotapie"/>
        <w:ind w:firstLine="709"/>
        <w:jc w:val="both"/>
        <w:rPr>
          <w:rFonts w:ascii="Arial" w:hAnsi="Arial" w:cs="Arial"/>
          <w:color w:val="000000" w:themeColor="text1"/>
          <w:sz w:val="19"/>
          <w:szCs w:val="19"/>
        </w:rPr>
      </w:pPr>
    </w:p>
    <w:p w14:paraId="657B0196"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14:paraId="3AF8CBA2"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p>
  </w:footnote>
  <w:footnote w:id="9">
    <w:p w14:paraId="75A8CE28" w14:textId="77777777" w:rsidR="00851316" w:rsidRPr="00A44397" w:rsidRDefault="00851316" w:rsidP="00851316">
      <w:pPr>
        <w:ind w:firstLine="709"/>
        <w:jc w:val="both"/>
        <w:rPr>
          <w:rFonts w:ascii="Arial" w:hAnsi="Arial" w:cs="Arial"/>
          <w:color w:val="000000" w:themeColor="text1"/>
          <w:sz w:val="19"/>
          <w:szCs w:val="19"/>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Esta es la tesis que ha prohijado esta Agencia en el Manual para el Manejo de los Acuerdos Comerciales en Procesos de Contratación, en las siguientes palabras: «La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w:t>
      </w:r>
      <w:proofErr w:type="spellStart"/>
      <w:r w:rsidRPr="00A44397">
        <w:rPr>
          <w:rFonts w:ascii="Arial" w:hAnsi="Arial" w:cs="Arial"/>
          <w:color w:val="000000" w:themeColor="text1"/>
          <w:sz w:val="19"/>
          <w:szCs w:val="19"/>
        </w:rPr>
        <w:t>Eficientse</w:t>
      </w:r>
      <w:proofErr w:type="spellEnd"/>
      <w:r w:rsidRPr="00A44397">
        <w:rPr>
          <w:rFonts w:ascii="Arial" w:hAnsi="Arial" w:cs="Arial"/>
          <w:color w:val="000000" w:themeColor="text1"/>
          <w:sz w:val="19"/>
          <w:szCs w:val="19"/>
        </w:rPr>
        <w:t xml:space="preserve"> (</w:t>
      </w:r>
      <w:proofErr w:type="gramStart"/>
      <w:r w:rsidRPr="00A44397">
        <w:rPr>
          <w:rFonts w:ascii="Arial" w:hAnsi="Arial" w:cs="Arial"/>
          <w:color w:val="000000" w:themeColor="text1"/>
          <w:sz w:val="19"/>
          <w:szCs w:val="19"/>
        </w:rPr>
        <w:t>https://www.colombiacompra.gov.co/compradores/secop-i/certificados-de-trato-nacional-por-reciprocidad )</w:t>
      </w:r>
      <w:proofErr w:type="gramEnd"/>
      <w:r w:rsidRPr="00A44397">
        <w:rPr>
          <w:rFonts w:ascii="Arial" w:hAnsi="Arial" w:cs="Arial"/>
          <w:color w:val="000000" w:themeColor="text1"/>
          <w:sz w:val="19"/>
          <w:szCs w:val="19"/>
        </w:rPr>
        <w:t>, y su contenido debe ser verificado pues no en todos los casos la Entidad Estatal debe conceder dicho trato.</w:t>
      </w:r>
    </w:p>
    <w:p w14:paraId="67F9B93C" w14:textId="77777777" w:rsidR="00851316" w:rsidRPr="00A44397" w:rsidRDefault="00851316" w:rsidP="00851316">
      <w:pPr>
        <w:ind w:firstLine="709"/>
        <w:jc w:val="both"/>
        <w:rPr>
          <w:rFonts w:ascii="Arial" w:hAnsi="Arial" w:cs="Arial"/>
          <w:color w:val="000000" w:themeColor="text1"/>
          <w:sz w:val="19"/>
          <w:szCs w:val="19"/>
        </w:rPr>
      </w:pPr>
      <w:proofErr w:type="gramStart"/>
      <w:r w:rsidRPr="00A44397">
        <w:rPr>
          <w:rFonts w:ascii="Arial" w:hAnsi="Arial" w:cs="Arial"/>
          <w:color w:val="000000" w:themeColor="text1"/>
          <w:sz w:val="19"/>
          <w:szCs w:val="19"/>
        </w:rPr>
        <w:t>»La</w:t>
      </w:r>
      <w:proofErr w:type="gramEnd"/>
      <w:r w:rsidRPr="00A44397">
        <w:rPr>
          <w:rFonts w:ascii="Arial" w:hAnsi="Arial" w:cs="Arial"/>
          <w:color w:val="000000" w:themeColor="text1"/>
          <w:sz w:val="19"/>
          <w:szCs w:val="19"/>
        </w:rPr>
        <w:t xml:space="preserve"> existencia de un Acuerdo Comercial que prevea trato nacional en materia de contratación pública excluye la posibilidad de que el Gobierno Nacional certifique trato nacional por reciprocidad.</w:t>
      </w:r>
    </w:p>
    <w:p w14:paraId="7244116E" w14:textId="77777777" w:rsidR="00851316" w:rsidRPr="00A44397" w:rsidRDefault="00851316" w:rsidP="00851316">
      <w:pPr>
        <w:ind w:firstLine="709"/>
        <w:jc w:val="both"/>
        <w:rPr>
          <w:rFonts w:ascii="Arial" w:hAnsi="Arial" w:cs="Arial"/>
          <w:color w:val="000000" w:themeColor="text1"/>
          <w:sz w:val="19"/>
          <w:szCs w:val="19"/>
        </w:rPr>
      </w:pPr>
      <w:proofErr w:type="gramStart"/>
      <w:r w:rsidRPr="00A44397">
        <w:rPr>
          <w:rFonts w:ascii="Arial" w:hAnsi="Arial" w:cs="Arial"/>
          <w:color w:val="000000" w:themeColor="text1"/>
          <w:sz w:val="19"/>
          <w:szCs w:val="19"/>
        </w:rPr>
        <w:t>»Así</w:t>
      </w:r>
      <w:proofErr w:type="gramEnd"/>
      <w:r w:rsidRPr="00A44397">
        <w:rPr>
          <w:rFonts w:ascii="Arial" w:hAnsi="Arial" w:cs="Arial"/>
          <w:color w:val="000000" w:themeColor="text1"/>
          <w:sz w:val="19"/>
          <w:szCs w:val="19"/>
        </w:rPr>
        <w:t xml:space="preserve">, por ejemplo, en ningún caso el Ministerio de Relaciones Exteriores podrá certificar trato nacional por reciprocidad con México, pues existe un Acuerdo Comercial con dicho Estado». </w:t>
      </w:r>
    </w:p>
    <w:p w14:paraId="385D929C" w14:textId="77777777" w:rsidR="00851316" w:rsidRPr="00A44397" w:rsidRDefault="00851316" w:rsidP="00851316">
      <w:pPr>
        <w:pStyle w:val="Textonotapie"/>
        <w:ind w:firstLine="709"/>
        <w:jc w:val="both"/>
        <w:rPr>
          <w:rFonts w:ascii="Arial" w:hAnsi="Arial" w:cs="Arial"/>
          <w:color w:val="000000" w:themeColor="text1"/>
          <w:sz w:val="19"/>
          <w:szCs w:val="19"/>
          <w:lang w:val="es-CO"/>
        </w:rPr>
      </w:pPr>
    </w:p>
  </w:footnote>
  <w:footnote w:id="10">
    <w:p w14:paraId="78CE4901"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p w14:paraId="1CD39F81"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p>
  </w:footnote>
  <w:footnote w:id="11">
    <w:p w14:paraId="7D9AE051"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 xml:space="preserve">«26. "Pacta sunt </w:t>
      </w:r>
      <w:proofErr w:type="spellStart"/>
      <w:r w:rsidRPr="00A44397">
        <w:rPr>
          <w:rFonts w:ascii="Arial" w:hAnsi="Arial" w:cs="Arial"/>
          <w:color w:val="000000" w:themeColor="text1"/>
          <w:sz w:val="19"/>
          <w:szCs w:val="19"/>
          <w:lang w:val="es-ES"/>
        </w:rPr>
        <w:t>servanda</w:t>
      </w:r>
      <w:proofErr w:type="spellEnd"/>
      <w:r w:rsidRPr="00A44397">
        <w:rPr>
          <w:rFonts w:ascii="Arial" w:hAnsi="Arial" w:cs="Arial"/>
          <w:color w:val="000000" w:themeColor="text1"/>
          <w:sz w:val="19"/>
          <w:szCs w:val="19"/>
          <w:lang w:val="es-ES"/>
        </w:rPr>
        <w:t>". Todo tratado en vigor obliga a las partes y debe ser cumplido por ellas de buena fe.</w:t>
      </w:r>
    </w:p>
    <w:p w14:paraId="399C7611"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Fonts w:ascii="Arial" w:hAnsi="Arial" w:cs="Arial"/>
          <w:color w:val="000000" w:themeColor="text1"/>
          <w:sz w:val="19"/>
          <w:szCs w:val="19"/>
          <w:lang w:val="es-ES"/>
        </w:rPr>
        <w:t>»27. El derecho interno y la observancia de los tratados. Una parte no podrá invocar las disposiciones de su derecho interno como justificación del incumplimiento de un tratado.</w:t>
      </w:r>
    </w:p>
    <w:p w14:paraId="426A40B8"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Fonts w:ascii="Arial" w:hAnsi="Arial" w:cs="Arial"/>
          <w:color w:val="000000" w:themeColor="text1"/>
          <w:sz w:val="19"/>
          <w:szCs w:val="19"/>
          <w:lang w:val="es-ES"/>
        </w:rPr>
        <w:t xml:space="preserve">»[…]». </w:t>
      </w:r>
    </w:p>
    <w:p w14:paraId="0141A4D2"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p>
  </w:footnote>
  <w:footnote w:id="12">
    <w:p w14:paraId="4E5CB4D3" w14:textId="77777777" w:rsidR="00851316" w:rsidRPr="00A44397" w:rsidRDefault="00851316" w:rsidP="00851316">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Según la doctrina, este </w:t>
      </w:r>
      <w:r w:rsidRPr="00A44397">
        <w:rPr>
          <w:rFonts w:ascii="Arial" w:hAnsi="Arial" w:cs="Arial"/>
          <w:color w:val="000000" w:themeColor="text1"/>
          <w:sz w:val="19"/>
          <w:szCs w:val="19"/>
          <w:lang w:val="es-ES"/>
        </w:rPr>
        <w:t xml:space="preserve">principio se compone a su vez de «tres subprincipios, etapas o mandatos parciales: el </w:t>
      </w:r>
      <w:r w:rsidRPr="00A44397">
        <w:rPr>
          <w:rFonts w:ascii="Arial" w:hAnsi="Arial" w:cs="Arial"/>
          <w:i/>
          <w:iCs/>
          <w:color w:val="000000" w:themeColor="text1"/>
          <w:sz w:val="19"/>
          <w:szCs w:val="19"/>
          <w:lang w:val="es-ES"/>
        </w:rPr>
        <w:t>subprincipio o mandato de adecuación, de idoneidad o de congruencia</w:t>
      </w:r>
      <w:r w:rsidRPr="00A44397">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44397">
        <w:rPr>
          <w:rFonts w:ascii="Arial" w:hAnsi="Arial" w:cs="Arial"/>
          <w:i/>
          <w:iCs/>
          <w:color w:val="000000" w:themeColor="text1"/>
          <w:sz w:val="19"/>
          <w:szCs w:val="19"/>
          <w:lang w:val="es-ES"/>
        </w:rPr>
        <w:t>subprincipio o mandato de necesidad, intervención mínima o menor lesividad</w:t>
      </w:r>
      <w:r w:rsidRPr="00A44397">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44397">
        <w:rPr>
          <w:rFonts w:ascii="Arial" w:hAnsi="Arial" w:cs="Arial"/>
          <w:i/>
          <w:iCs/>
          <w:color w:val="000000" w:themeColor="text1"/>
          <w:sz w:val="19"/>
          <w:szCs w:val="19"/>
          <w:lang w:val="es-ES"/>
        </w:rPr>
        <w:t>el subprincipio o mandato de proporcionalidad en sentido estricto</w:t>
      </w:r>
      <w:r w:rsidRPr="00A44397">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footnote>
  <w:footnote w:id="13">
    <w:p w14:paraId="5591E6C2" w14:textId="77777777" w:rsidR="00851316" w:rsidRPr="00A44397" w:rsidRDefault="00851316" w:rsidP="00851316">
      <w:pPr>
        <w:pStyle w:val="Textonotapie"/>
        <w:ind w:firstLine="709"/>
        <w:jc w:val="both"/>
        <w:rPr>
          <w:rFonts w:ascii="Arial" w:hAnsi="Arial" w:cs="Arial"/>
          <w:sz w:val="19"/>
          <w:szCs w:val="19"/>
          <w:lang w:val="es-ES"/>
        </w:rPr>
      </w:pPr>
    </w:p>
    <w:p w14:paraId="594E7931" w14:textId="77777777" w:rsidR="00851316" w:rsidRPr="00A44397" w:rsidRDefault="00851316" w:rsidP="00851316">
      <w:pPr>
        <w:pStyle w:val="Textonotapie"/>
        <w:ind w:firstLine="709"/>
        <w:jc w:val="both"/>
        <w:rPr>
          <w:rFonts w:ascii="Arial" w:hAnsi="Arial" w:cs="Arial"/>
          <w:sz w:val="19"/>
          <w:szCs w:val="19"/>
          <w:lang w:val="es-ES"/>
        </w:rPr>
      </w:pPr>
      <w:r w:rsidRPr="00A44397">
        <w:rPr>
          <w:rStyle w:val="Refdenotaalpie"/>
          <w:rFonts w:ascii="Arial" w:hAnsi="Arial" w:cs="Arial"/>
          <w:sz w:val="19"/>
          <w:szCs w:val="19"/>
        </w:rPr>
        <w:footnoteRef/>
      </w:r>
      <w:r w:rsidRPr="00A44397">
        <w:rPr>
          <w:rFonts w:ascii="Arial" w:hAnsi="Arial" w:cs="Arial"/>
          <w:sz w:val="19"/>
          <w:szCs w:val="19"/>
        </w:rPr>
        <w:t xml:space="preserve"> </w:t>
      </w:r>
      <w:r w:rsidRPr="00A44397">
        <w:rPr>
          <w:rFonts w:ascii="Arial" w:hAnsi="Arial" w:cs="Arial"/>
          <w:sz w:val="19"/>
          <w:szCs w:val="19"/>
          <w:lang w:val="es-ES"/>
        </w:rPr>
        <w:t>Así lo establece el artículo 3 del Decreto 680 de 2021, que alude a la vigencia y al régimen de transición: «El presente Decreto rige a partir de su publicación, modifica el artículo 2.2.1.1.1.3.1. y adiciona el artículo 2.2.1.2.4.2.9. al Decreto 1082 de 2015, Único Reglamentario del Sector Administrativo de Planeación Nacional y se aplicará a los Procesos de Contratación que inicien a partir de los dos (2) meses siguientes a la publicación del presente Decreto.</w:t>
      </w:r>
    </w:p>
    <w:p w14:paraId="328C290A" w14:textId="77777777" w:rsidR="00851316" w:rsidRPr="00A44397" w:rsidRDefault="00851316" w:rsidP="00851316">
      <w:pPr>
        <w:pStyle w:val="Textonotapie"/>
        <w:ind w:firstLine="709"/>
        <w:jc w:val="both"/>
        <w:rPr>
          <w:rFonts w:ascii="Arial" w:hAnsi="Arial" w:cs="Arial"/>
          <w:sz w:val="19"/>
          <w:szCs w:val="19"/>
          <w:lang w:val="es-ES"/>
        </w:rPr>
      </w:pPr>
      <w:proofErr w:type="gramStart"/>
      <w:r w:rsidRPr="00A44397">
        <w:rPr>
          <w:rFonts w:ascii="Arial" w:hAnsi="Arial" w:cs="Arial"/>
          <w:sz w:val="19"/>
          <w:szCs w:val="19"/>
          <w:lang w:val="es-ES"/>
        </w:rPr>
        <w:t>»PARÁGRAFO</w:t>
      </w:r>
      <w:proofErr w:type="gramEnd"/>
      <w:r w:rsidRPr="00A44397">
        <w:rPr>
          <w:rFonts w:ascii="Arial" w:hAnsi="Arial" w:cs="Arial"/>
          <w:sz w:val="19"/>
          <w:szCs w:val="19"/>
          <w:lang w:val="es-ES"/>
        </w:rPr>
        <w:t xml:space="preserve"> 1. Para el caso de las Entidades Estatales regidas por el Estatuto General de Contratación de la Administración Pública, la fecha de inicio del Proceso de Contratación corresponderá a la de expedición del acto administrativo de apertura de que trata el artículo 2.2.1.1.2.1.5. del Decreto 1082 de 2015 o la norma que lo modifique, aclare, adicione o sustituya. Para el caso de las Entidades Estatales de régimen especial, corresponderá a la expedición del documento que haga las veces de acto administrativo de apertura de acuerdo con su Manual de Contratación.</w:t>
      </w:r>
    </w:p>
    <w:p w14:paraId="460F2F1D" w14:textId="77777777" w:rsidR="00851316" w:rsidRPr="00A44397" w:rsidRDefault="00851316" w:rsidP="00851316">
      <w:pPr>
        <w:pStyle w:val="Textonotapie"/>
        <w:ind w:firstLine="709"/>
        <w:jc w:val="both"/>
        <w:rPr>
          <w:rFonts w:ascii="Arial" w:hAnsi="Arial" w:cs="Arial"/>
          <w:sz w:val="19"/>
          <w:szCs w:val="19"/>
          <w:lang w:val="es-ES"/>
        </w:rPr>
      </w:pPr>
      <w:proofErr w:type="gramStart"/>
      <w:r w:rsidRPr="00A44397">
        <w:rPr>
          <w:rFonts w:ascii="Arial" w:hAnsi="Arial" w:cs="Arial"/>
          <w:sz w:val="19"/>
          <w:szCs w:val="19"/>
          <w:lang w:val="es-ES"/>
        </w:rPr>
        <w:t>»PARÁGRAFO</w:t>
      </w:r>
      <w:proofErr w:type="gramEnd"/>
      <w:r w:rsidRPr="00A44397">
        <w:rPr>
          <w:rFonts w:ascii="Arial" w:hAnsi="Arial" w:cs="Arial"/>
          <w:sz w:val="19"/>
          <w:szCs w:val="19"/>
          <w:lang w:val="es-ES"/>
        </w:rPr>
        <w:t xml:space="preserve"> 2. La Agencia Nacional de Contratación Pública -Colombia Compra Eficiente­ tendrá un plazo máximo de tres (3) meses contados a partir de la expedición de este Decreto para adecuar los Documentos Tipo a las disposiciones previstas en este Decreto.</w:t>
      </w:r>
    </w:p>
    <w:p w14:paraId="4F8F3424" w14:textId="77777777" w:rsidR="00851316" w:rsidRPr="00A44397" w:rsidRDefault="00851316" w:rsidP="00851316">
      <w:pPr>
        <w:pStyle w:val="Textonotapie"/>
        <w:ind w:firstLine="709"/>
        <w:jc w:val="both"/>
        <w:rPr>
          <w:rFonts w:ascii="Arial" w:hAnsi="Arial" w:cs="Arial"/>
          <w:sz w:val="19"/>
          <w:szCs w:val="19"/>
          <w:lang w:val="es-CO"/>
        </w:rPr>
      </w:pPr>
      <w:proofErr w:type="gramStart"/>
      <w:r w:rsidRPr="00A44397">
        <w:rPr>
          <w:rFonts w:ascii="Arial" w:hAnsi="Arial" w:cs="Arial"/>
          <w:sz w:val="19"/>
          <w:szCs w:val="19"/>
          <w:lang w:val="es-ES"/>
        </w:rPr>
        <w:t>»Mientras</w:t>
      </w:r>
      <w:proofErr w:type="gramEnd"/>
      <w:r w:rsidRPr="00A44397">
        <w:rPr>
          <w:rFonts w:ascii="Arial" w:hAnsi="Arial" w:cs="Arial"/>
          <w:sz w:val="19"/>
          <w:szCs w:val="19"/>
          <w:lang w:val="es-ES"/>
        </w:rPr>
        <w:t xml:space="preserve"> se expide la reglamentación anterior, los Procesos de Contratación cubiertos por los Documentos Tipo, continuarán regulándose por estos instrumentos hasta que la Agencia Nacional de Contratación Pública -Colombia Compra Eficiente- expida las modificaciones a que haya lugar, conforme a las disposiciones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2B18" w14:textId="77777777" w:rsidR="00C941C7" w:rsidRDefault="00481B60">
    <w:pPr>
      <w:pStyle w:val="Encabezado"/>
    </w:pPr>
    <w:r>
      <w:rPr>
        <w:noProof/>
        <w:lang w:val="es-ES_tradnl" w:eastAsia="es-ES_tradnl"/>
      </w:rPr>
      <w:drawing>
        <wp:anchor distT="0" distB="0" distL="114300" distR="114300" simplePos="0" relativeHeight="251659264" behindDoc="1" locked="0" layoutInCell="1" allowOverlap="1" wp14:anchorId="0399AD4D" wp14:editId="399A0D1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10927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16"/>
    <w:rsid w:val="00003381"/>
    <w:rsid w:val="0002165B"/>
    <w:rsid w:val="000A74E2"/>
    <w:rsid w:val="000F2261"/>
    <w:rsid w:val="001039D5"/>
    <w:rsid w:val="0010504A"/>
    <w:rsid w:val="00154765"/>
    <w:rsid w:val="0015760B"/>
    <w:rsid w:val="002505CB"/>
    <w:rsid w:val="002913B8"/>
    <w:rsid w:val="002A3552"/>
    <w:rsid w:val="002E013E"/>
    <w:rsid w:val="003426EA"/>
    <w:rsid w:val="00384DEC"/>
    <w:rsid w:val="00413B32"/>
    <w:rsid w:val="00481B60"/>
    <w:rsid w:val="004C0C1D"/>
    <w:rsid w:val="004F6367"/>
    <w:rsid w:val="00500E32"/>
    <w:rsid w:val="005273D8"/>
    <w:rsid w:val="00531B16"/>
    <w:rsid w:val="005542A9"/>
    <w:rsid w:val="0058743F"/>
    <w:rsid w:val="005A06A9"/>
    <w:rsid w:val="005C45D9"/>
    <w:rsid w:val="005D0E3D"/>
    <w:rsid w:val="005D452F"/>
    <w:rsid w:val="00607E73"/>
    <w:rsid w:val="006F405B"/>
    <w:rsid w:val="00715D6B"/>
    <w:rsid w:val="007A39B0"/>
    <w:rsid w:val="007B1EFA"/>
    <w:rsid w:val="007B7CB0"/>
    <w:rsid w:val="007C4022"/>
    <w:rsid w:val="007C7AB0"/>
    <w:rsid w:val="007D412E"/>
    <w:rsid w:val="00817281"/>
    <w:rsid w:val="00851316"/>
    <w:rsid w:val="00863737"/>
    <w:rsid w:val="00866385"/>
    <w:rsid w:val="00890AE4"/>
    <w:rsid w:val="008D2F6F"/>
    <w:rsid w:val="008D4BB4"/>
    <w:rsid w:val="00907579"/>
    <w:rsid w:val="00924661"/>
    <w:rsid w:val="00927EC2"/>
    <w:rsid w:val="0094176D"/>
    <w:rsid w:val="0095312C"/>
    <w:rsid w:val="009865B8"/>
    <w:rsid w:val="009E7559"/>
    <w:rsid w:val="00A05599"/>
    <w:rsid w:val="00A05673"/>
    <w:rsid w:val="00A542BF"/>
    <w:rsid w:val="00A96E9D"/>
    <w:rsid w:val="00B07EA0"/>
    <w:rsid w:val="00B50CFA"/>
    <w:rsid w:val="00B9311F"/>
    <w:rsid w:val="00BB1AE0"/>
    <w:rsid w:val="00BB2368"/>
    <w:rsid w:val="00BB5B8B"/>
    <w:rsid w:val="00BE381B"/>
    <w:rsid w:val="00BF2CBB"/>
    <w:rsid w:val="00C22A4E"/>
    <w:rsid w:val="00C42E7E"/>
    <w:rsid w:val="00C45326"/>
    <w:rsid w:val="00D56D2A"/>
    <w:rsid w:val="00DD4E9F"/>
    <w:rsid w:val="00DE2C17"/>
    <w:rsid w:val="00DF0ACE"/>
    <w:rsid w:val="00E17775"/>
    <w:rsid w:val="00E56400"/>
    <w:rsid w:val="00E57818"/>
    <w:rsid w:val="00E85F9F"/>
    <w:rsid w:val="00F20A8D"/>
    <w:rsid w:val="00FE3A4B"/>
    <w:rsid w:val="133B135C"/>
    <w:rsid w:val="397C3F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2959"/>
  <w15:chartTrackingRefBased/>
  <w15:docId w15:val="{CA556CB3-77B4-42A0-B364-5B27FB5E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31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5131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851316"/>
    <w:rPr>
      <w:sz w:val="24"/>
      <w:lang w:val="es-MX"/>
    </w:rPr>
  </w:style>
  <w:style w:type="paragraph" w:styleId="Encabezado">
    <w:name w:val="header"/>
    <w:aliases w:val="h,h8,h9,h10,h18"/>
    <w:basedOn w:val="Normal"/>
    <w:link w:val="EncabezadoCar"/>
    <w:uiPriority w:val="99"/>
    <w:unhideWhenUsed/>
    <w:rsid w:val="0085131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aliases w:val="h Car,h8 Car,h9 Car,h10 Car,h18 Car"/>
    <w:basedOn w:val="Fuentedeprrafopredeter"/>
    <w:link w:val="Encabezado"/>
    <w:uiPriority w:val="99"/>
    <w:rsid w:val="00851316"/>
    <w:rPr>
      <w:sz w:val="24"/>
      <w:lang w:val="es-MX"/>
    </w:rPr>
  </w:style>
  <w:style w:type="table" w:styleId="Tablaconcuadrcula">
    <w:name w:val="Table Grid"/>
    <w:basedOn w:val="Tablanormal"/>
    <w:uiPriority w:val="59"/>
    <w:rsid w:val="00851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51316"/>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851316"/>
    <w:pPr>
      <w:spacing w:before="100" w:beforeAutospacing="1" w:after="100" w:afterAutospacing="1"/>
    </w:pPr>
    <w:rPr>
      <w:lang w:eastAsia="es-CO"/>
    </w:rPr>
  </w:style>
  <w:style w:type="paragraph" w:styleId="Sinespaciado">
    <w:name w:val="No Spacing"/>
    <w:aliases w:val="No Indent"/>
    <w:uiPriority w:val="3"/>
    <w:qFormat/>
    <w:rsid w:val="0085131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5131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5131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851316"/>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5131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851316"/>
    <w:rPr>
      <w:vertAlign w:val="superscript"/>
    </w:rPr>
  </w:style>
  <w:style w:type="paragraph" w:customStyle="1" w:styleId="Appelnotedebasde">
    <w:name w:val="Appel note de bas de..."/>
    <w:basedOn w:val="Normal"/>
    <w:link w:val="Refdenotaalpie"/>
    <w:uiPriority w:val="99"/>
    <w:rsid w:val="00851316"/>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851316"/>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A05599"/>
    <w:rPr>
      <w:sz w:val="16"/>
      <w:szCs w:val="16"/>
    </w:rPr>
  </w:style>
  <w:style w:type="paragraph" w:styleId="Textocomentario">
    <w:name w:val="annotation text"/>
    <w:basedOn w:val="Normal"/>
    <w:link w:val="TextocomentarioCar"/>
    <w:uiPriority w:val="99"/>
    <w:semiHidden/>
    <w:unhideWhenUsed/>
    <w:rsid w:val="00A05599"/>
    <w:rPr>
      <w:sz w:val="20"/>
      <w:szCs w:val="20"/>
    </w:rPr>
  </w:style>
  <w:style w:type="character" w:customStyle="1" w:styleId="TextocomentarioCar">
    <w:name w:val="Texto comentario Car"/>
    <w:basedOn w:val="Fuentedeprrafopredeter"/>
    <w:link w:val="Textocomentario"/>
    <w:uiPriority w:val="99"/>
    <w:semiHidden/>
    <w:rsid w:val="00A05599"/>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A05599"/>
    <w:rPr>
      <w:b/>
      <w:bCs/>
    </w:rPr>
  </w:style>
  <w:style w:type="character" w:customStyle="1" w:styleId="AsuntodelcomentarioCar">
    <w:name w:val="Asunto del comentario Car"/>
    <w:basedOn w:val="TextocomentarioCar"/>
    <w:link w:val="Asuntodelcomentario"/>
    <w:uiPriority w:val="99"/>
    <w:semiHidden/>
    <w:rsid w:val="00A05599"/>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5E4F32D-EF54-4AF4-81EB-1CE377690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7AF14-D7DE-4CD3-BCD1-B9AD9E8007C4}">
  <ds:schemaRefs>
    <ds:schemaRef ds:uri="http://schemas.microsoft.com/sharepoint/v3/contenttype/forms"/>
  </ds:schemaRefs>
</ds:datastoreItem>
</file>

<file path=customXml/itemProps3.xml><?xml version="1.0" encoding="utf-8"?>
<ds:datastoreItem xmlns:ds="http://schemas.openxmlformats.org/officeDocument/2006/customXml" ds:itemID="{5E769A6B-5548-493C-A0DA-9923AC9E28B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5533</Words>
  <Characters>30435</Characters>
  <Application>Microsoft Office Word</Application>
  <DocSecurity>0</DocSecurity>
  <Lines>253</Lines>
  <Paragraphs>71</Paragraphs>
  <ScaleCrop>false</ScaleCrop>
  <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Martin Rojas Mejia</cp:lastModifiedBy>
  <cp:revision>4</cp:revision>
  <dcterms:created xsi:type="dcterms:W3CDTF">2022-04-26T20:19:00Z</dcterms:created>
  <dcterms:modified xsi:type="dcterms:W3CDTF">2022-05-05T17:17:00Z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