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A03F7D9" w:rsidR="00E05AA3" w:rsidRDefault="00513B27" w:rsidP="008536BB">
      <w:pPr>
        <w:jc w:val="right"/>
        <w:rPr>
          <w:rFonts w:ascii="Arial" w:hAnsi="Arial" w:cs="Arial"/>
          <w:bCs/>
          <w:color w:val="000000" w:themeColor="text1"/>
          <w:sz w:val="16"/>
          <w:szCs w:val="16"/>
          <w:lang w:val="es-ES_tradnl" w:eastAsia="es-ES"/>
        </w:rPr>
      </w:pPr>
      <w:bookmarkStart w:id="0" w:name="_Hlk28946138"/>
      <w:bookmarkStart w:id="1" w:name="_Hlk29548183"/>
      <w:r>
        <w:rPr>
          <w:rFonts w:ascii="Arial" w:hAnsi="Arial" w:cs="Arial"/>
          <w:bCs/>
          <w:color w:val="000000" w:themeColor="text1"/>
          <w:sz w:val="16"/>
          <w:szCs w:val="16"/>
          <w:lang w:val="es-ES_tradnl" w:eastAsia="es-ES"/>
        </w:rPr>
        <w:tab/>
      </w:r>
    </w:p>
    <w:p w14:paraId="363CAC71" w14:textId="65FF39C2" w:rsidR="002415B8" w:rsidRPr="001C42F8" w:rsidRDefault="00B55C69" w:rsidP="008536BB">
      <w:pPr>
        <w:jc w:val="right"/>
        <w:rPr>
          <w:rFonts w:ascii="Arial" w:eastAsia="Calibri" w:hAnsi="Arial" w:cs="Arial"/>
          <w:b/>
          <w:color w:val="000000" w:themeColor="text1"/>
          <w:sz w:val="20"/>
          <w:szCs w:val="20"/>
          <w:lang w:val="es-ES_tradnl"/>
        </w:rPr>
      </w:pPr>
      <w:r w:rsidRPr="001C42F8">
        <w:rPr>
          <w:rFonts w:ascii="Arial" w:hAnsi="Arial" w:cs="Arial"/>
          <w:bCs/>
          <w:color w:val="000000" w:themeColor="text1"/>
          <w:sz w:val="16"/>
          <w:szCs w:val="16"/>
          <w:lang w:val="es-ES_tradnl" w:eastAsia="es-ES"/>
        </w:rPr>
        <w:t>CCE-DES-FM-17</w:t>
      </w:r>
      <w:bookmarkEnd w:id="0"/>
      <w:bookmarkEnd w:id="1"/>
    </w:p>
    <w:p w14:paraId="6BFF4807" w14:textId="77777777" w:rsidR="00821331" w:rsidRDefault="00821331" w:rsidP="001C42F8">
      <w:pPr>
        <w:jc w:val="both"/>
        <w:rPr>
          <w:rFonts w:ascii="Arial" w:eastAsia="Calibri" w:hAnsi="Arial" w:cs="Arial"/>
          <w:b/>
          <w:bCs/>
          <w:sz w:val="22"/>
          <w:szCs w:val="22"/>
          <w:lang w:eastAsia="en-US"/>
        </w:rPr>
      </w:pPr>
    </w:p>
    <w:p w14:paraId="48B29A69" w14:textId="6C35EE2E" w:rsidR="001C42F8" w:rsidRPr="00821331" w:rsidRDefault="001C42F8" w:rsidP="001C42F8">
      <w:pPr>
        <w:jc w:val="both"/>
        <w:rPr>
          <w:rFonts w:ascii="Arial" w:eastAsia="Calibri" w:hAnsi="Arial" w:cs="Arial"/>
          <w:b/>
          <w:bCs/>
          <w:sz w:val="20"/>
          <w:szCs w:val="20"/>
          <w:lang w:eastAsia="en-US"/>
        </w:rPr>
      </w:pPr>
      <w:r w:rsidRPr="00821331">
        <w:rPr>
          <w:rFonts w:ascii="Arial" w:eastAsia="Calibri" w:hAnsi="Arial" w:cs="Arial"/>
          <w:b/>
          <w:bCs/>
          <w:sz w:val="20"/>
          <w:szCs w:val="20"/>
          <w:lang w:eastAsia="en-US"/>
        </w:rPr>
        <w:t>REGISTRO ÚNICO DE PROPONENTES – Firmeza – Acto administrativo – Inscripción</w:t>
      </w:r>
    </w:p>
    <w:p w14:paraId="06DA9121" w14:textId="77777777" w:rsidR="001C42F8" w:rsidRPr="00821331" w:rsidRDefault="001C42F8" w:rsidP="001C42F8">
      <w:pPr>
        <w:jc w:val="both"/>
        <w:rPr>
          <w:rFonts w:ascii="Arial" w:eastAsiaTheme="minorHAnsi" w:hAnsi="Arial" w:cs="Arial"/>
          <w:sz w:val="20"/>
          <w:szCs w:val="20"/>
          <w:lang w:eastAsia="en-US"/>
        </w:rPr>
      </w:pPr>
    </w:p>
    <w:p w14:paraId="7C60D464" w14:textId="501615F6" w:rsidR="001C42F8" w:rsidRPr="00821331" w:rsidRDefault="001C42F8" w:rsidP="0085194E">
      <w:pPr>
        <w:jc w:val="both"/>
        <w:rPr>
          <w:rFonts w:ascii="Arial" w:eastAsia="Calibri" w:hAnsi="Arial" w:cs="Arial"/>
          <w:sz w:val="20"/>
          <w:szCs w:val="20"/>
          <w:lang w:eastAsia="en-US"/>
        </w:rPr>
      </w:pPr>
      <w:r w:rsidRPr="00821331">
        <w:rPr>
          <w:rFonts w:ascii="Arial" w:eastAsia="Calibri" w:hAnsi="Arial" w:cs="Arial"/>
          <w:sz w:val="20"/>
          <w:szCs w:val="20"/>
          <w:lang w:eastAsia="en-US"/>
        </w:rPr>
        <w:t xml:space="preserve">[…] la firmeza del acto de inscripción, renovación y actualización del RUP debe armonizarse con las prescripciones establecidas para la generalidad de los actos administrativos, esto es, de acuerdo con el artículo 87 de la Ley 1437 de 2011. Conforme a lo anterior, la persona natural o jurídica podrá presentarse a los procedimientos de selección cuando el acto administrativo que realiza la inscripción del RUP se encuentra en firme, porque es un requisito para las personas naturales o jurídicas nacionales o extranjeras domiciliadas o con sucursal en Colombia, que aspiran celebrar contratos con las entidades estatales, estar inscritas en él, salvo las excepciones establecidas en la ley. […]. </w:t>
      </w:r>
    </w:p>
    <w:p w14:paraId="54039089" w14:textId="77777777" w:rsidR="0085194E" w:rsidRPr="00821331" w:rsidRDefault="0085194E" w:rsidP="0085194E">
      <w:pPr>
        <w:jc w:val="both"/>
        <w:rPr>
          <w:rFonts w:ascii="Arial" w:eastAsia="Calibri" w:hAnsi="Arial" w:cs="Arial"/>
          <w:sz w:val="20"/>
          <w:szCs w:val="20"/>
          <w:lang w:eastAsia="en-US"/>
        </w:rPr>
      </w:pPr>
    </w:p>
    <w:p w14:paraId="29C0FC43" w14:textId="77777777" w:rsidR="001C42F8" w:rsidRPr="00821331" w:rsidRDefault="001C42F8" w:rsidP="0085194E">
      <w:pPr>
        <w:jc w:val="both"/>
        <w:rPr>
          <w:rFonts w:ascii="Arial" w:eastAsia="Calibri" w:hAnsi="Arial" w:cs="Arial"/>
          <w:b/>
          <w:bCs/>
          <w:color w:val="000000" w:themeColor="text1"/>
          <w:sz w:val="20"/>
          <w:szCs w:val="20"/>
          <w:lang w:eastAsia="en-US"/>
        </w:rPr>
      </w:pPr>
      <w:r w:rsidRPr="00821331">
        <w:rPr>
          <w:rFonts w:ascii="Arial" w:eastAsia="Calibri" w:hAnsi="Arial" w:cs="Arial"/>
          <w:b/>
          <w:bCs/>
          <w:sz w:val="20"/>
          <w:szCs w:val="20"/>
          <w:lang w:eastAsia="en-US"/>
        </w:rPr>
        <w:t xml:space="preserve">REGISTRO ÚNICO DE PROPONENTES – Renovación – Firmeza – Información </w:t>
      </w:r>
      <w:r w:rsidRPr="00821331">
        <w:rPr>
          <w:rFonts w:ascii="Arial" w:eastAsia="Calibri" w:hAnsi="Arial" w:cs="Arial"/>
          <w:b/>
          <w:bCs/>
          <w:color w:val="000000" w:themeColor="text1"/>
          <w:sz w:val="20"/>
          <w:szCs w:val="20"/>
          <w:lang w:eastAsia="en-US"/>
        </w:rPr>
        <w:t>– Evaluación</w:t>
      </w:r>
    </w:p>
    <w:p w14:paraId="6B9A5A99" w14:textId="77777777" w:rsidR="001C42F8" w:rsidRPr="00821331" w:rsidRDefault="001C42F8" w:rsidP="001C42F8">
      <w:pPr>
        <w:jc w:val="both"/>
        <w:rPr>
          <w:rFonts w:ascii="Arial" w:eastAsiaTheme="minorHAnsi" w:hAnsi="Arial" w:cs="Arial"/>
          <w:sz w:val="20"/>
          <w:szCs w:val="20"/>
          <w:lang w:eastAsia="en-US"/>
        </w:rPr>
      </w:pPr>
    </w:p>
    <w:p w14:paraId="1B928BA2" w14:textId="77777777" w:rsidR="001C42F8" w:rsidRPr="00821331" w:rsidRDefault="001C42F8" w:rsidP="0085194E">
      <w:pPr>
        <w:jc w:val="both"/>
        <w:rPr>
          <w:rFonts w:ascii="Arial" w:eastAsia="Calibri" w:hAnsi="Arial" w:cs="Arial"/>
          <w:sz w:val="20"/>
          <w:szCs w:val="20"/>
          <w:lang w:eastAsia="en-US"/>
        </w:rPr>
      </w:pPr>
      <w:r w:rsidRPr="00821331">
        <w:rPr>
          <w:rFonts w:ascii="Arial" w:eastAsia="Calibri" w:hAnsi="Arial" w:cs="Arial"/>
          <w:sz w:val="20"/>
          <w:szCs w:val="20"/>
          <w:lang w:eastAsia="en-US"/>
        </w:rPr>
        <w:t>Tratándose del trámite de renovación, la persona que haya presentado la información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información, se permite que haga valer la información del RUP que está en firme antes de iniciar el trámite de renovación, cuyos efectos no han cesado por encontrarse vigente.</w:t>
      </w:r>
    </w:p>
    <w:p w14:paraId="47D691B5" w14:textId="77777777" w:rsidR="001C42F8" w:rsidRPr="001C42F8" w:rsidRDefault="001C42F8" w:rsidP="0085194E">
      <w:pPr>
        <w:jc w:val="both"/>
        <w:rPr>
          <w:rFonts w:ascii="Arial" w:eastAsia="Calibri" w:hAnsi="Arial" w:cs="Arial"/>
          <w:sz w:val="20"/>
          <w:szCs w:val="20"/>
          <w:lang w:eastAsia="en-US"/>
        </w:rPr>
      </w:pPr>
    </w:p>
    <w:p w14:paraId="61887861" w14:textId="77777777" w:rsidR="00356249" w:rsidRDefault="00356249" w:rsidP="00DD2668">
      <w:pPr>
        <w:spacing w:after="200" w:line="276" w:lineRule="auto"/>
        <w:rPr>
          <w:rFonts w:ascii="Arial" w:eastAsia="Calibri" w:hAnsi="Arial" w:cs="Arial"/>
          <w:b/>
          <w:bCs/>
          <w:sz w:val="22"/>
          <w:szCs w:val="22"/>
          <w:lang w:eastAsia="en-US"/>
        </w:rPr>
      </w:pPr>
    </w:p>
    <w:p w14:paraId="6289D364" w14:textId="77777777" w:rsidR="00356249" w:rsidRDefault="00356249" w:rsidP="00DD2668">
      <w:pPr>
        <w:spacing w:after="200" w:line="276" w:lineRule="auto"/>
        <w:rPr>
          <w:rFonts w:ascii="Arial" w:eastAsia="Calibri" w:hAnsi="Arial" w:cs="Arial"/>
          <w:b/>
          <w:bCs/>
          <w:sz w:val="22"/>
          <w:szCs w:val="22"/>
          <w:lang w:eastAsia="en-US"/>
        </w:rPr>
      </w:pPr>
    </w:p>
    <w:p w14:paraId="253626A9" w14:textId="77777777" w:rsidR="00356249" w:rsidRDefault="00356249" w:rsidP="00DD2668">
      <w:pPr>
        <w:spacing w:after="200" w:line="276" w:lineRule="auto"/>
        <w:rPr>
          <w:rFonts w:ascii="Arial" w:eastAsia="Calibri" w:hAnsi="Arial" w:cs="Arial"/>
          <w:b/>
          <w:bCs/>
          <w:sz w:val="22"/>
          <w:szCs w:val="22"/>
          <w:lang w:eastAsia="en-US"/>
        </w:rPr>
      </w:pPr>
    </w:p>
    <w:p w14:paraId="2CA47072" w14:textId="77777777" w:rsidR="00356249" w:rsidRDefault="00356249" w:rsidP="00DD2668">
      <w:pPr>
        <w:spacing w:after="200" w:line="276" w:lineRule="auto"/>
        <w:rPr>
          <w:rFonts w:ascii="Arial" w:eastAsia="Calibri" w:hAnsi="Arial" w:cs="Arial"/>
          <w:b/>
          <w:bCs/>
          <w:sz w:val="22"/>
          <w:szCs w:val="22"/>
          <w:lang w:eastAsia="en-US"/>
        </w:rPr>
      </w:pPr>
    </w:p>
    <w:p w14:paraId="69C67796" w14:textId="77777777" w:rsidR="00356249" w:rsidRDefault="00356249" w:rsidP="00DD2668">
      <w:pPr>
        <w:spacing w:after="200" w:line="276" w:lineRule="auto"/>
        <w:rPr>
          <w:rFonts w:ascii="Arial" w:eastAsia="Calibri" w:hAnsi="Arial" w:cs="Arial"/>
          <w:b/>
          <w:bCs/>
          <w:sz w:val="22"/>
          <w:szCs w:val="22"/>
          <w:lang w:eastAsia="en-US"/>
        </w:rPr>
      </w:pPr>
    </w:p>
    <w:p w14:paraId="1357478F" w14:textId="77777777" w:rsidR="00356249" w:rsidRDefault="00356249" w:rsidP="00DD2668">
      <w:pPr>
        <w:spacing w:after="200" w:line="276" w:lineRule="auto"/>
        <w:rPr>
          <w:rFonts w:ascii="Arial" w:eastAsia="Calibri" w:hAnsi="Arial" w:cs="Arial"/>
          <w:b/>
          <w:bCs/>
          <w:sz w:val="22"/>
          <w:szCs w:val="22"/>
          <w:lang w:eastAsia="en-US"/>
        </w:rPr>
      </w:pPr>
    </w:p>
    <w:p w14:paraId="21A548E4" w14:textId="77777777" w:rsidR="00356249" w:rsidRDefault="00356249" w:rsidP="00DD2668">
      <w:pPr>
        <w:spacing w:after="200" w:line="276" w:lineRule="auto"/>
        <w:rPr>
          <w:rFonts w:ascii="Arial" w:eastAsia="Calibri" w:hAnsi="Arial" w:cs="Arial"/>
          <w:b/>
          <w:bCs/>
          <w:sz w:val="22"/>
          <w:szCs w:val="22"/>
          <w:lang w:eastAsia="en-US"/>
        </w:rPr>
      </w:pPr>
    </w:p>
    <w:p w14:paraId="196DEB19" w14:textId="77777777" w:rsidR="00356249" w:rsidRDefault="00356249" w:rsidP="00DD2668">
      <w:pPr>
        <w:spacing w:after="200" w:line="276" w:lineRule="auto"/>
        <w:rPr>
          <w:rFonts w:ascii="Arial" w:eastAsia="Calibri" w:hAnsi="Arial" w:cs="Arial"/>
          <w:b/>
          <w:bCs/>
          <w:sz w:val="22"/>
          <w:szCs w:val="22"/>
          <w:lang w:eastAsia="en-US"/>
        </w:rPr>
      </w:pPr>
    </w:p>
    <w:p w14:paraId="534A32D4" w14:textId="77777777" w:rsidR="00356249" w:rsidRDefault="00356249" w:rsidP="00DD2668">
      <w:pPr>
        <w:spacing w:after="200" w:line="276" w:lineRule="auto"/>
        <w:rPr>
          <w:rFonts w:ascii="Arial" w:eastAsia="Calibri" w:hAnsi="Arial" w:cs="Arial"/>
          <w:b/>
          <w:bCs/>
          <w:sz w:val="22"/>
          <w:szCs w:val="22"/>
          <w:lang w:eastAsia="en-US"/>
        </w:rPr>
      </w:pPr>
    </w:p>
    <w:p w14:paraId="14D701AA" w14:textId="77777777" w:rsidR="00356249" w:rsidRDefault="00356249" w:rsidP="00DD2668">
      <w:pPr>
        <w:spacing w:after="200" w:line="276" w:lineRule="auto"/>
        <w:rPr>
          <w:rFonts w:ascii="Arial" w:eastAsia="Calibri" w:hAnsi="Arial" w:cs="Arial"/>
          <w:b/>
          <w:bCs/>
          <w:sz w:val="22"/>
          <w:szCs w:val="22"/>
          <w:lang w:eastAsia="en-US"/>
        </w:rPr>
      </w:pPr>
    </w:p>
    <w:p w14:paraId="7A686EE1" w14:textId="77777777" w:rsidR="00356249" w:rsidRDefault="00356249" w:rsidP="00DD2668">
      <w:pPr>
        <w:spacing w:after="200" w:line="276" w:lineRule="auto"/>
        <w:rPr>
          <w:rFonts w:ascii="Arial" w:eastAsia="Calibri" w:hAnsi="Arial" w:cs="Arial"/>
          <w:b/>
          <w:bCs/>
          <w:sz w:val="22"/>
          <w:szCs w:val="22"/>
          <w:lang w:eastAsia="en-US"/>
        </w:rPr>
      </w:pPr>
    </w:p>
    <w:p w14:paraId="309C12E7" w14:textId="77777777" w:rsidR="00356249" w:rsidRDefault="00356249" w:rsidP="00DD2668">
      <w:pPr>
        <w:spacing w:after="200" w:line="276" w:lineRule="auto"/>
        <w:rPr>
          <w:rFonts w:ascii="Arial" w:eastAsia="Calibri" w:hAnsi="Arial" w:cs="Arial"/>
          <w:b/>
          <w:bCs/>
          <w:sz w:val="22"/>
          <w:szCs w:val="22"/>
          <w:lang w:eastAsia="en-US"/>
        </w:rPr>
      </w:pPr>
    </w:p>
    <w:p w14:paraId="58C6A292" w14:textId="77777777" w:rsidR="00356249" w:rsidRDefault="00356249" w:rsidP="00DD2668">
      <w:pPr>
        <w:spacing w:after="200" w:line="276" w:lineRule="auto"/>
        <w:rPr>
          <w:rFonts w:ascii="Arial" w:eastAsia="Calibri" w:hAnsi="Arial" w:cs="Arial"/>
          <w:b/>
          <w:bCs/>
          <w:sz w:val="22"/>
          <w:szCs w:val="22"/>
          <w:lang w:eastAsia="en-US"/>
        </w:rPr>
      </w:pPr>
    </w:p>
    <w:p w14:paraId="0D5F5819" w14:textId="6AA24B5A" w:rsidR="008D6B77" w:rsidRPr="008D6B77" w:rsidRDefault="008D6B77" w:rsidP="008D6B77">
      <w:pPr>
        <w:jc w:val="right"/>
        <w:rPr>
          <w:lang w:eastAsia="es-MX"/>
        </w:rPr>
      </w:pPr>
      <w:r w:rsidRPr="008D6B77">
        <w:rPr>
          <w:lang w:eastAsia="es-MX"/>
        </w:rPr>
        <w:lastRenderedPageBreak/>
        <w:fldChar w:fldCharType="begin"/>
      </w:r>
      <w:r w:rsidRPr="008D6B77">
        <w:rPr>
          <w:lang w:eastAsia="es-MX"/>
        </w:rPr>
        <w:instrText xml:space="preserve"> INCLUDEPICTURE "/var/folders/tb/0fmk9b510f57pz5rwhv8lnpw0000gp/T/com.microsoft.Word/WebArchiveCopyPasteTempFiles/page1image29307280" \* MERGEFORMATINET </w:instrText>
      </w:r>
      <w:r w:rsidRPr="008D6B77">
        <w:rPr>
          <w:lang w:eastAsia="es-MX"/>
        </w:rPr>
        <w:fldChar w:fldCharType="separate"/>
      </w:r>
      <w:r w:rsidRPr="008D6B77">
        <w:rPr>
          <w:noProof/>
          <w:lang w:eastAsia="es-MX"/>
        </w:rPr>
        <w:drawing>
          <wp:inline distT="0" distB="0" distL="0" distR="0" wp14:anchorId="5448F156" wp14:editId="05E62EE9">
            <wp:extent cx="2401570" cy="605790"/>
            <wp:effectExtent l="0" t="0" r="0" b="3810"/>
            <wp:docPr id="4" name="Imagen 4" descr="page1image2930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93072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1570" cy="605790"/>
                    </a:xfrm>
                    <a:prstGeom prst="rect">
                      <a:avLst/>
                    </a:prstGeom>
                    <a:noFill/>
                    <a:ln>
                      <a:noFill/>
                    </a:ln>
                  </pic:spPr>
                </pic:pic>
              </a:graphicData>
            </a:graphic>
          </wp:inline>
        </w:drawing>
      </w:r>
      <w:r w:rsidRPr="008D6B77">
        <w:rPr>
          <w:lang w:eastAsia="es-MX"/>
        </w:rPr>
        <w:fldChar w:fldCharType="end"/>
      </w:r>
    </w:p>
    <w:p w14:paraId="23ABCC1D" w14:textId="6BE3B1A8" w:rsidR="00E95CCB" w:rsidRDefault="00E95CCB" w:rsidP="00E95CCB">
      <w:pPr>
        <w:jc w:val="right"/>
        <w:rPr>
          <w:rFonts w:ascii="Arial" w:eastAsia="Calibri" w:hAnsi="Arial" w:cs="Arial"/>
          <w:b/>
          <w:color w:val="000000" w:themeColor="text1"/>
          <w:sz w:val="20"/>
          <w:szCs w:val="20"/>
          <w:lang w:val="es-ES_tradnl"/>
        </w:rPr>
      </w:pPr>
      <w:r w:rsidRPr="001C42F8">
        <w:rPr>
          <w:rFonts w:ascii="Arial" w:hAnsi="Arial" w:cs="Arial"/>
          <w:bCs/>
          <w:color w:val="000000" w:themeColor="text1"/>
          <w:sz w:val="16"/>
          <w:szCs w:val="16"/>
          <w:lang w:val="es-ES_tradnl" w:eastAsia="es-ES"/>
        </w:rPr>
        <w:t>CCE-DES-FM-17</w:t>
      </w:r>
    </w:p>
    <w:p w14:paraId="19237CEF" w14:textId="77777777" w:rsidR="00E95CCB" w:rsidRPr="00E95CCB" w:rsidRDefault="00E95CCB" w:rsidP="00E95CCB">
      <w:pPr>
        <w:jc w:val="right"/>
        <w:rPr>
          <w:rFonts w:ascii="Arial" w:eastAsia="Calibri" w:hAnsi="Arial" w:cs="Arial"/>
          <w:b/>
          <w:color w:val="000000" w:themeColor="text1"/>
          <w:sz w:val="20"/>
          <w:szCs w:val="20"/>
          <w:lang w:val="es-ES_tradnl"/>
        </w:rPr>
      </w:pPr>
    </w:p>
    <w:p w14:paraId="0157F30C" w14:textId="6D30C7EE" w:rsidR="002F3E4E" w:rsidRPr="001C42F8" w:rsidRDefault="002F3E4E" w:rsidP="00DD2668">
      <w:pPr>
        <w:spacing w:after="200" w:line="276" w:lineRule="auto"/>
        <w:rPr>
          <w:rFonts w:ascii="Arial" w:hAnsi="Arial" w:cs="Arial"/>
          <w:b/>
          <w:color w:val="000000" w:themeColor="text1"/>
          <w:sz w:val="22"/>
          <w:szCs w:val="22"/>
          <w:lang w:eastAsia="en-US"/>
        </w:rPr>
      </w:pPr>
      <w:r w:rsidRPr="001C42F8">
        <w:rPr>
          <w:rFonts w:ascii="Arial" w:hAnsi="Arial" w:cs="Arial"/>
          <w:color w:val="000000" w:themeColor="text1"/>
          <w:sz w:val="22"/>
        </w:rPr>
        <w:t>Bogotá D.</w:t>
      </w:r>
      <w:r w:rsidR="00356249">
        <w:rPr>
          <w:rFonts w:ascii="Arial" w:hAnsi="Arial" w:cs="Arial"/>
          <w:color w:val="000000" w:themeColor="text1"/>
          <w:sz w:val="22"/>
        </w:rPr>
        <w:t>C</w:t>
      </w:r>
      <w:r w:rsidRPr="001C42F8">
        <w:rPr>
          <w:rFonts w:ascii="Arial" w:hAnsi="Arial" w:cs="Arial"/>
          <w:color w:val="000000" w:themeColor="text1"/>
          <w:sz w:val="22"/>
        </w:rPr>
        <w:t xml:space="preserve">., </w:t>
      </w:r>
      <w:r w:rsidR="00E14E2C">
        <w:rPr>
          <w:rFonts w:ascii="Arial" w:hAnsi="Arial" w:cs="Arial"/>
          <w:color w:val="000000" w:themeColor="text1"/>
          <w:sz w:val="22"/>
        </w:rPr>
        <w:t>24 de junio de 2022.</w:t>
      </w:r>
    </w:p>
    <w:p w14:paraId="32F9970B" w14:textId="0B214BBF" w:rsidR="00A25F2F" w:rsidRPr="001C42F8" w:rsidRDefault="00A25F2F" w:rsidP="00B95C30">
      <w:pPr>
        <w:jc w:val="both"/>
        <w:rPr>
          <w:rFonts w:ascii="Arial" w:hAnsi="Arial" w:cs="Arial"/>
          <w:bCs/>
          <w:color w:val="000000" w:themeColor="text1"/>
          <w:sz w:val="22"/>
          <w:lang w:val="es-ES_tradnl"/>
        </w:rPr>
      </w:pPr>
    </w:p>
    <w:p w14:paraId="5F5AE9EF" w14:textId="49A5DD00" w:rsidR="00B95C30" w:rsidRDefault="00BE4FBF" w:rsidP="00B95C30">
      <w:pPr>
        <w:jc w:val="both"/>
        <w:rPr>
          <w:rFonts w:ascii="Arial" w:eastAsia="Calibri" w:hAnsi="Arial" w:cs="Arial"/>
          <w:color w:val="000000" w:themeColor="text1"/>
          <w:sz w:val="22"/>
          <w:lang w:val="es-ES_tradnl"/>
        </w:rPr>
      </w:pPr>
      <w:r w:rsidRPr="001C42F8">
        <w:rPr>
          <w:rFonts w:ascii="Arial" w:eastAsia="Calibri" w:hAnsi="Arial" w:cs="Arial"/>
          <w:color w:val="000000" w:themeColor="text1"/>
          <w:sz w:val="22"/>
          <w:lang w:val="es-ES_tradnl"/>
        </w:rPr>
        <w:t>Señor</w:t>
      </w:r>
    </w:p>
    <w:p w14:paraId="7B1C2E60" w14:textId="5E37D7E6" w:rsidR="00356249" w:rsidRDefault="00356249" w:rsidP="00B95C30">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Favio Caicedo</w:t>
      </w:r>
    </w:p>
    <w:p w14:paraId="1F62880B" w14:textId="4D2D2B1F" w:rsidR="00356249" w:rsidRPr="00356249" w:rsidRDefault="00356249"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Nariño, Pasto </w:t>
      </w:r>
    </w:p>
    <w:p w14:paraId="0B5EBAC5" w14:textId="11E72E8C" w:rsidR="00A25F2F" w:rsidRPr="001C42F8" w:rsidRDefault="00A25F2F" w:rsidP="00B95C30">
      <w:pPr>
        <w:jc w:val="both"/>
        <w:rPr>
          <w:rFonts w:ascii="Arial" w:eastAsia="Calibri" w:hAnsi="Arial" w:cs="Arial"/>
          <w:color w:val="000000" w:themeColor="text1"/>
          <w:sz w:val="22"/>
          <w:lang w:val="es-ES_tradnl"/>
        </w:rPr>
      </w:pPr>
    </w:p>
    <w:p w14:paraId="6CF15DAA" w14:textId="77777777" w:rsidR="00AC5897" w:rsidRPr="001C42F8" w:rsidRDefault="00AC5897" w:rsidP="00B95C30">
      <w:pPr>
        <w:jc w:val="both"/>
        <w:rPr>
          <w:rFonts w:ascii="Arial" w:eastAsia="Calibri" w:hAnsi="Arial" w:cs="Arial"/>
          <w:color w:val="000000" w:themeColor="text1"/>
          <w:sz w:val="22"/>
          <w:lang w:val="es-ES_tradnl"/>
        </w:rPr>
      </w:pPr>
    </w:p>
    <w:p w14:paraId="044340D8" w14:textId="61192FC1" w:rsidR="00192465" w:rsidRPr="001C42F8" w:rsidRDefault="00A25F2F" w:rsidP="004004C2">
      <w:pPr>
        <w:rPr>
          <w:rFonts w:ascii="Arial" w:eastAsia="Calibri" w:hAnsi="Arial" w:cs="Arial"/>
          <w:b/>
          <w:bCs/>
          <w:color w:val="000000" w:themeColor="text1"/>
          <w:sz w:val="22"/>
          <w:lang w:val="es-ES_tradnl"/>
        </w:rPr>
      </w:pPr>
      <w:r w:rsidRPr="001C42F8">
        <w:rPr>
          <w:rFonts w:ascii="Arial" w:eastAsia="Calibri" w:hAnsi="Arial" w:cs="Arial"/>
          <w:b/>
          <w:bCs/>
          <w:color w:val="000000" w:themeColor="text1"/>
          <w:sz w:val="22"/>
          <w:lang w:val="es-ES_tradnl"/>
        </w:rPr>
        <w:t xml:space="preserve">                                          </w:t>
      </w:r>
      <w:r w:rsidR="00B95C30" w:rsidRPr="001C42F8">
        <w:rPr>
          <w:rFonts w:ascii="Arial" w:eastAsia="Calibri" w:hAnsi="Arial" w:cs="Arial"/>
          <w:b/>
          <w:bCs/>
          <w:color w:val="000000" w:themeColor="text1"/>
          <w:sz w:val="22"/>
          <w:lang w:val="es-ES_tradnl"/>
        </w:rPr>
        <w:t>Concepto C</w:t>
      </w:r>
      <w:r w:rsidR="00192465">
        <w:rPr>
          <w:rFonts w:ascii="Arial" w:eastAsia="Calibri" w:hAnsi="Arial" w:cs="Arial"/>
          <w:b/>
          <w:bCs/>
          <w:color w:val="000000" w:themeColor="text1"/>
          <w:sz w:val="22"/>
          <w:lang w:val="es-ES_tradnl"/>
        </w:rPr>
        <w:t xml:space="preserve"> - </w:t>
      </w:r>
      <w:r w:rsidR="001D1B9C">
        <w:rPr>
          <w:rFonts w:ascii="Arial" w:eastAsia="Calibri" w:hAnsi="Arial" w:cs="Arial"/>
          <w:b/>
          <w:bCs/>
          <w:color w:val="000000" w:themeColor="text1"/>
          <w:sz w:val="22"/>
          <w:lang w:val="es-ES_tradnl"/>
        </w:rPr>
        <w:t>412 de 2022</w:t>
      </w:r>
    </w:p>
    <w:p w14:paraId="1BD594F9" w14:textId="77777777" w:rsidR="00B95C30" w:rsidRPr="001C42F8" w:rsidRDefault="00B95C30" w:rsidP="002451C9">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B95C30" w:rsidRPr="001C42F8" w14:paraId="19DFC051" w14:textId="77777777" w:rsidTr="00930B21">
        <w:tc>
          <w:tcPr>
            <w:tcW w:w="2552" w:type="dxa"/>
          </w:tcPr>
          <w:p w14:paraId="6BC0D1AC" w14:textId="77777777" w:rsidR="00B95C30" w:rsidRPr="001C42F8" w:rsidRDefault="00B95C30" w:rsidP="008F4163">
            <w:pPr>
              <w:jc w:val="both"/>
              <w:rPr>
                <w:rFonts w:ascii="Arial" w:eastAsia="Calibri" w:hAnsi="Arial" w:cs="Arial"/>
                <w:color w:val="000000" w:themeColor="text1"/>
                <w:sz w:val="22"/>
                <w:lang w:val="es-ES_tradnl"/>
              </w:rPr>
            </w:pPr>
            <w:r w:rsidRPr="001C42F8">
              <w:rPr>
                <w:rFonts w:ascii="Arial" w:eastAsia="Calibri" w:hAnsi="Arial" w:cs="Arial"/>
                <w:b/>
                <w:color w:val="000000" w:themeColor="text1"/>
                <w:sz w:val="22"/>
                <w:lang w:val="es-ES_tradnl"/>
              </w:rPr>
              <w:t>Temas:</w:t>
            </w:r>
            <w:r w:rsidRPr="001C42F8">
              <w:rPr>
                <w:rFonts w:ascii="Arial" w:eastAsia="Calibri" w:hAnsi="Arial" w:cs="Arial"/>
                <w:color w:val="000000" w:themeColor="text1"/>
                <w:sz w:val="22"/>
                <w:lang w:val="es-ES_tradnl"/>
              </w:rPr>
              <w:t xml:space="preserve">                                      </w:t>
            </w:r>
          </w:p>
        </w:tc>
        <w:tc>
          <w:tcPr>
            <w:tcW w:w="6374" w:type="dxa"/>
          </w:tcPr>
          <w:p w14:paraId="03F68B70" w14:textId="77777777" w:rsidR="000D138E" w:rsidRDefault="001C42F8" w:rsidP="00356249">
            <w:pPr>
              <w:jc w:val="both"/>
              <w:rPr>
                <w:rFonts w:ascii="Arial" w:eastAsia="Calibri" w:hAnsi="Arial" w:cs="Arial"/>
                <w:color w:val="000000" w:themeColor="text1"/>
                <w:sz w:val="22"/>
                <w:szCs w:val="22"/>
                <w:lang w:eastAsia="en-US"/>
              </w:rPr>
            </w:pPr>
            <w:r w:rsidRPr="001C42F8">
              <w:rPr>
                <w:rFonts w:ascii="Arial" w:eastAsia="Calibri" w:hAnsi="Arial" w:cs="Arial"/>
                <w:sz w:val="22"/>
                <w:szCs w:val="22"/>
                <w:lang w:eastAsia="en-US"/>
              </w:rPr>
              <w:t>REGISTRO ÚNICO DE PROPONENTES – Firmeza – Acto administrativo – Inscripción</w:t>
            </w:r>
            <w:r w:rsidRPr="001C42F8">
              <w:rPr>
                <w:rFonts w:ascii="Arial" w:eastAsia="Calibri" w:hAnsi="Arial" w:cs="Arial"/>
                <w:color w:val="000000" w:themeColor="text1"/>
                <w:sz w:val="22"/>
                <w:szCs w:val="22"/>
                <w:lang w:val="es-MX" w:eastAsia="en-US"/>
              </w:rPr>
              <w:t xml:space="preserve"> </w:t>
            </w:r>
            <w:r w:rsidRPr="001C42F8">
              <w:rPr>
                <w:rFonts w:ascii="Arial" w:eastAsia="Calibri" w:hAnsi="Arial" w:cs="Arial"/>
                <w:sz w:val="22"/>
                <w:lang w:val="es-ES_tradnl"/>
              </w:rPr>
              <w:t xml:space="preserve">/ </w:t>
            </w:r>
            <w:r w:rsidRPr="001C42F8">
              <w:rPr>
                <w:rFonts w:ascii="Arial" w:eastAsia="Calibri" w:hAnsi="Arial" w:cs="Arial"/>
                <w:sz w:val="22"/>
                <w:szCs w:val="22"/>
                <w:lang w:eastAsia="en-US"/>
              </w:rPr>
              <w:t xml:space="preserve">REGISTRO ÚNICO DE PROPONENTES – Renovación – Firmeza – Información </w:t>
            </w:r>
            <w:r w:rsidRPr="001C42F8">
              <w:rPr>
                <w:rFonts w:ascii="Arial" w:eastAsia="Calibri" w:hAnsi="Arial" w:cs="Arial"/>
                <w:color w:val="000000" w:themeColor="text1"/>
                <w:sz w:val="22"/>
                <w:szCs w:val="22"/>
                <w:lang w:eastAsia="en-US"/>
              </w:rPr>
              <w:t xml:space="preserve">– Evaluación </w:t>
            </w:r>
          </w:p>
          <w:p w14:paraId="5F389CAF" w14:textId="6291870B" w:rsidR="00356249" w:rsidRPr="001C42F8" w:rsidRDefault="00356249" w:rsidP="00356249">
            <w:pPr>
              <w:jc w:val="both"/>
              <w:rPr>
                <w:rFonts w:ascii="Arial" w:eastAsia="Calibri" w:hAnsi="Arial" w:cs="Arial"/>
                <w:bCs/>
                <w:sz w:val="22"/>
                <w:lang w:val="es-ES_tradnl"/>
              </w:rPr>
            </w:pPr>
          </w:p>
        </w:tc>
      </w:tr>
      <w:tr w:rsidR="00B95C30" w:rsidRPr="001C42F8" w14:paraId="27CD52AB" w14:textId="77777777" w:rsidTr="007D794B">
        <w:trPr>
          <w:trHeight w:val="153"/>
        </w:trPr>
        <w:tc>
          <w:tcPr>
            <w:tcW w:w="2552" w:type="dxa"/>
          </w:tcPr>
          <w:p w14:paraId="37E195A1" w14:textId="1BA218D5" w:rsidR="00B95C30" w:rsidRPr="001C42F8" w:rsidRDefault="00B95C30" w:rsidP="008F4163">
            <w:pPr>
              <w:spacing w:before="120"/>
              <w:jc w:val="both"/>
              <w:rPr>
                <w:rFonts w:ascii="Arial" w:eastAsia="Calibri" w:hAnsi="Arial" w:cs="Arial"/>
                <w:b/>
                <w:color w:val="000000" w:themeColor="text1"/>
                <w:sz w:val="22"/>
                <w:lang w:val="es-ES_tradnl"/>
              </w:rPr>
            </w:pPr>
            <w:r w:rsidRPr="001C42F8">
              <w:rPr>
                <w:rFonts w:ascii="Arial" w:eastAsia="Calibri" w:hAnsi="Arial" w:cs="Arial"/>
                <w:b/>
                <w:color w:val="000000" w:themeColor="text1"/>
                <w:sz w:val="22"/>
                <w:lang w:val="es-ES_tradnl"/>
              </w:rPr>
              <w:t>Radicación:</w:t>
            </w:r>
            <w:r w:rsidRPr="001C42F8">
              <w:rPr>
                <w:rFonts w:ascii="Arial" w:eastAsia="Calibri" w:hAnsi="Arial" w:cs="Arial"/>
                <w:color w:val="000000" w:themeColor="text1"/>
                <w:sz w:val="22"/>
                <w:lang w:val="es-ES_tradnl"/>
              </w:rPr>
              <w:t xml:space="preserve">                              </w:t>
            </w:r>
          </w:p>
        </w:tc>
        <w:tc>
          <w:tcPr>
            <w:tcW w:w="6374" w:type="dxa"/>
          </w:tcPr>
          <w:p w14:paraId="25848198" w14:textId="77777777" w:rsidR="000D138E" w:rsidRPr="00B203CE" w:rsidRDefault="00B95C30" w:rsidP="000D138E">
            <w:pPr>
              <w:rPr>
                <w:rFonts w:ascii="Arial" w:hAnsi="Arial" w:cs="Arial"/>
                <w:sz w:val="22"/>
                <w:szCs w:val="22"/>
              </w:rPr>
            </w:pPr>
            <w:r w:rsidRPr="001C42F8">
              <w:rPr>
                <w:rFonts w:ascii="Arial" w:eastAsia="Calibri" w:hAnsi="Arial" w:cs="Arial"/>
                <w:color w:val="000000" w:themeColor="text1"/>
                <w:sz w:val="22"/>
                <w:lang w:val="es-ES_tradnl"/>
              </w:rPr>
              <w:t xml:space="preserve">Respuesta a consulta </w:t>
            </w:r>
            <w:r w:rsidR="000D138E" w:rsidRPr="00B203CE">
              <w:rPr>
                <w:rFonts w:ascii="Arial" w:hAnsi="Arial" w:cs="Arial"/>
                <w:sz w:val="22"/>
                <w:szCs w:val="22"/>
              </w:rPr>
              <w:t>P20220513004680</w:t>
            </w:r>
          </w:p>
          <w:p w14:paraId="09088B1B" w14:textId="676C6C26" w:rsidR="00B95C30" w:rsidRPr="001C42F8" w:rsidRDefault="00B95C30" w:rsidP="008F4163">
            <w:pPr>
              <w:spacing w:before="120"/>
              <w:jc w:val="both"/>
              <w:rPr>
                <w:rFonts w:ascii="Arial" w:eastAsia="Calibri" w:hAnsi="Arial" w:cs="Arial"/>
                <w:color w:val="000000" w:themeColor="text1"/>
                <w:sz w:val="22"/>
                <w:lang w:val="es-ES_tradnl"/>
              </w:rPr>
            </w:pPr>
          </w:p>
        </w:tc>
      </w:tr>
    </w:tbl>
    <w:p w14:paraId="0416277B" w14:textId="77777777" w:rsidR="00FD1854" w:rsidRPr="001C42F8" w:rsidRDefault="00FD1854" w:rsidP="003C3339">
      <w:pPr>
        <w:jc w:val="both"/>
        <w:rPr>
          <w:rFonts w:ascii="Arial" w:eastAsia="Calibri" w:hAnsi="Arial" w:cs="Arial"/>
          <w:color w:val="000000" w:themeColor="text1"/>
          <w:sz w:val="22"/>
          <w:lang w:val="es-ES_tradnl"/>
        </w:rPr>
      </w:pPr>
    </w:p>
    <w:p w14:paraId="1CF4AEA0" w14:textId="372B28B2" w:rsidR="003C3339" w:rsidRPr="001C42F8" w:rsidRDefault="003C3339" w:rsidP="003C3339">
      <w:pPr>
        <w:jc w:val="both"/>
        <w:rPr>
          <w:rFonts w:ascii="Arial" w:eastAsia="Calibri" w:hAnsi="Arial" w:cs="Arial"/>
          <w:color w:val="000000" w:themeColor="text1"/>
          <w:sz w:val="22"/>
          <w:lang w:val="es-ES_tradnl"/>
        </w:rPr>
      </w:pPr>
      <w:r w:rsidRPr="001C42F8">
        <w:rPr>
          <w:rFonts w:ascii="Arial" w:eastAsia="Calibri" w:hAnsi="Arial" w:cs="Arial"/>
          <w:color w:val="000000" w:themeColor="text1"/>
          <w:sz w:val="22"/>
          <w:lang w:val="es-ES_tradnl"/>
        </w:rPr>
        <w:t>Estimad</w:t>
      </w:r>
      <w:r w:rsidR="00B549B3" w:rsidRPr="001C42F8">
        <w:rPr>
          <w:rFonts w:ascii="Arial" w:eastAsia="Calibri" w:hAnsi="Arial" w:cs="Arial"/>
          <w:color w:val="000000" w:themeColor="text1"/>
          <w:sz w:val="22"/>
          <w:lang w:val="es-ES_tradnl"/>
        </w:rPr>
        <w:t>o</w:t>
      </w:r>
      <w:r w:rsidRPr="001C42F8">
        <w:rPr>
          <w:rFonts w:ascii="Arial" w:eastAsia="Calibri" w:hAnsi="Arial" w:cs="Arial"/>
          <w:color w:val="000000" w:themeColor="text1"/>
          <w:sz w:val="22"/>
          <w:lang w:val="es-ES_tradnl"/>
        </w:rPr>
        <w:t xml:space="preserve"> </w:t>
      </w:r>
      <w:r w:rsidR="00B549B3" w:rsidRPr="001C42F8">
        <w:rPr>
          <w:rFonts w:ascii="Arial" w:eastAsia="Calibri" w:hAnsi="Arial" w:cs="Arial"/>
          <w:color w:val="000000" w:themeColor="text1"/>
          <w:sz w:val="22"/>
          <w:lang w:val="es-ES_tradnl"/>
        </w:rPr>
        <w:t xml:space="preserve">señor </w:t>
      </w:r>
      <w:r w:rsidR="00356249">
        <w:rPr>
          <w:rFonts w:ascii="Arial" w:eastAsia="Calibri" w:hAnsi="Arial" w:cs="Arial"/>
          <w:color w:val="000000" w:themeColor="text1"/>
          <w:sz w:val="22"/>
          <w:lang w:val="es-ES_tradnl"/>
        </w:rPr>
        <w:t>Caicedo</w:t>
      </w:r>
      <w:r w:rsidRPr="001C42F8">
        <w:rPr>
          <w:rFonts w:ascii="Arial" w:eastAsia="Calibri" w:hAnsi="Arial" w:cs="Arial"/>
          <w:color w:val="000000" w:themeColor="text1"/>
          <w:sz w:val="22"/>
          <w:lang w:val="es-ES_tradnl"/>
        </w:rPr>
        <w:t>:</w:t>
      </w:r>
    </w:p>
    <w:p w14:paraId="1EAE5543" w14:textId="77777777" w:rsidR="00DD5B04" w:rsidRPr="001C42F8" w:rsidRDefault="00DD5B04" w:rsidP="00DF76A2">
      <w:pPr>
        <w:jc w:val="both"/>
        <w:rPr>
          <w:rFonts w:ascii="Arial" w:eastAsia="Calibri" w:hAnsi="Arial" w:cs="Arial"/>
          <w:color w:val="000000" w:themeColor="text1"/>
          <w:sz w:val="22"/>
          <w:lang w:val="es-ES_tradnl"/>
        </w:rPr>
      </w:pPr>
    </w:p>
    <w:p w14:paraId="2109B2D3" w14:textId="17E01035" w:rsidR="00DD5B04" w:rsidRPr="001C42F8" w:rsidRDefault="00DD5B04" w:rsidP="00DF76A2">
      <w:pPr>
        <w:spacing w:line="276" w:lineRule="auto"/>
        <w:jc w:val="both"/>
        <w:rPr>
          <w:rFonts w:ascii="Arial" w:eastAsia="Calibri" w:hAnsi="Arial" w:cs="Arial"/>
          <w:color w:val="000000" w:themeColor="text1"/>
          <w:sz w:val="22"/>
          <w:lang w:val="es-ES_tradnl"/>
        </w:rPr>
      </w:pPr>
      <w:r w:rsidRPr="001C42F8">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1C42F8">
        <w:rPr>
          <w:rFonts w:ascii="Arial" w:eastAsia="Calibri" w:hAnsi="Arial" w:cs="Arial"/>
          <w:color w:val="000000" w:themeColor="text1"/>
          <w:sz w:val="22"/>
          <w:lang w:val="es-ES_tradnl"/>
        </w:rPr>
        <w:t>–</w:t>
      </w:r>
      <w:r w:rsidRPr="001C42F8">
        <w:rPr>
          <w:rFonts w:ascii="Arial" w:eastAsia="Calibri" w:hAnsi="Arial" w:cs="Arial"/>
          <w:color w:val="000000" w:themeColor="text1"/>
          <w:sz w:val="22"/>
          <w:lang w:val="es-ES_tradnl"/>
        </w:rPr>
        <w:t xml:space="preserve"> Colombia Compra Eficiente</w:t>
      </w:r>
      <w:r w:rsidR="008C3C57" w:rsidRPr="001C42F8">
        <w:rPr>
          <w:rFonts w:ascii="Arial" w:eastAsia="Calibri" w:hAnsi="Arial" w:cs="Arial"/>
          <w:color w:val="000000" w:themeColor="text1"/>
          <w:sz w:val="22"/>
          <w:lang w:val="es-ES_tradnl"/>
        </w:rPr>
        <w:t xml:space="preserve"> </w:t>
      </w:r>
      <w:r w:rsidRPr="001C42F8">
        <w:rPr>
          <w:rFonts w:ascii="Arial" w:eastAsia="Calibri" w:hAnsi="Arial" w:cs="Arial"/>
          <w:color w:val="000000" w:themeColor="text1"/>
          <w:sz w:val="22"/>
          <w:lang w:val="es-ES_tradnl"/>
        </w:rPr>
        <w:t>responde su consulta del</w:t>
      </w:r>
      <w:r w:rsidR="00DD2668" w:rsidRPr="001C42F8">
        <w:rPr>
          <w:rFonts w:ascii="Arial" w:eastAsia="Calibri" w:hAnsi="Arial" w:cs="Arial"/>
          <w:color w:val="000000" w:themeColor="text1"/>
          <w:sz w:val="22"/>
          <w:lang w:val="es-ES_tradnl"/>
        </w:rPr>
        <w:t xml:space="preserve"> 9 de julio de 2021</w:t>
      </w:r>
      <w:r w:rsidR="00856F87" w:rsidRPr="001C42F8">
        <w:rPr>
          <w:rFonts w:ascii="Arial" w:eastAsia="Calibri" w:hAnsi="Arial" w:cs="Arial"/>
          <w:color w:val="000000" w:themeColor="text1"/>
          <w:sz w:val="22"/>
          <w:lang w:val="es-ES_tradnl"/>
        </w:rPr>
        <w:t xml:space="preserve">. </w:t>
      </w:r>
    </w:p>
    <w:p w14:paraId="0C1E0712" w14:textId="77777777" w:rsidR="00DD5B04" w:rsidRPr="001C42F8"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1C42F8"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1C42F8">
        <w:rPr>
          <w:rFonts w:ascii="Arial" w:eastAsia="Calibri" w:hAnsi="Arial" w:cs="Arial"/>
          <w:b/>
          <w:color w:val="000000" w:themeColor="text1"/>
          <w:sz w:val="22"/>
          <w:lang w:val="es-ES_tradnl"/>
        </w:rPr>
        <w:t xml:space="preserve">Problema planteado </w:t>
      </w:r>
    </w:p>
    <w:p w14:paraId="224B43D3" w14:textId="77777777" w:rsidR="00DD5B04" w:rsidRPr="001C42F8"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2CB52FBE" w14:textId="77777777" w:rsidR="00A5194E" w:rsidRPr="001C42F8" w:rsidRDefault="00DD5B04" w:rsidP="009305E3">
      <w:pPr>
        <w:spacing w:line="276" w:lineRule="auto"/>
        <w:jc w:val="both"/>
        <w:rPr>
          <w:rFonts w:ascii="Arial" w:hAnsi="Arial" w:cs="Arial"/>
          <w:color w:val="000000" w:themeColor="text1"/>
          <w:sz w:val="22"/>
          <w:szCs w:val="22"/>
          <w:lang w:val="es-ES_tradnl"/>
        </w:rPr>
      </w:pPr>
      <w:r w:rsidRPr="001C42F8">
        <w:rPr>
          <w:rFonts w:ascii="Arial" w:hAnsi="Arial" w:cs="Arial"/>
          <w:color w:val="000000" w:themeColor="text1"/>
          <w:sz w:val="22"/>
          <w:lang w:val="es-ES_tradnl"/>
        </w:rPr>
        <w:t xml:space="preserve">Usted </w:t>
      </w:r>
      <w:r w:rsidR="00426FB4" w:rsidRPr="001C42F8">
        <w:rPr>
          <w:rFonts w:ascii="Arial" w:hAnsi="Arial" w:cs="Arial"/>
          <w:color w:val="000000" w:themeColor="text1"/>
          <w:sz w:val="22"/>
          <w:lang w:val="es-ES_tradnl"/>
        </w:rPr>
        <w:t>realiza</w:t>
      </w:r>
      <w:r w:rsidR="006D46A3" w:rsidRPr="001C42F8">
        <w:rPr>
          <w:rFonts w:ascii="Arial" w:hAnsi="Arial" w:cs="Arial"/>
          <w:color w:val="000000" w:themeColor="text1"/>
          <w:sz w:val="22"/>
          <w:lang w:val="es-ES_tradnl"/>
        </w:rPr>
        <w:t xml:space="preserve"> la</w:t>
      </w:r>
      <w:r w:rsidR="00DD453A" w:rsidRPr="001C42F8">
        <w:rPr>
          <w:rFonts w:ascii="Arial" w:hAnsi="Arial" w:cs="Arial"/>
          <w:color w:val="000000" w:themeColor="text1"/>
          <w:sz w:val="22"/>
          <w:lang w:val="es-ES_tradnl"/>
        </w:rPr>
        <w:t>s</w:t>
      </w:r>
      <w:r w:rsidR="006D46A3" w:rsidRPr="001C42F8">
        <w:rPr>
          <w:rFonts w:ascii="Arial" w:hAnsi="Arial" w:cs="Arial"/>
          <w:color w:val="000000" w:themeColor="text1"/>
          <w:sz w:val="22"/>
          <w:lang w:val="es-ES_tradnl"/>
        </w:rPr>
        <w:t xml:space="preserve"> siguiente</w:t>
      </w:r>
      <w:r w:rsidR="00DD453A" w:rsidRPr="001C42F8">
        <w:rPr>
          <w:rFonts w:ascii="Arial" w:hAnsi="Arial" w:cs="Arial"/>
          <w:color w:val="000000" w:themeColor="text1"/>
          <w:sz w:val="22"/>
          <w:lang w:val="es-ES_tradnl"/>
        </w:rPr>
        <w:t>s</w:t>
      </w:r>
      <w:r w:rsidR="00C028F5" w:rsidRPr="001C42F8">
        <w:rPr>
          <w:rFonts w:ascii="Arial" w:hAnsi="Arial" w:cs="Arial"/>
          <w:color w:val="000000" w:themeColor="text1"/>
          <w:sz w:val="22"/>
          <w:lang w:val="es-ES_tradnl"/>
        </w:rPr>
        <w:t xml:space="preserve"> </w:t>
      </w:r>
      <w:r w:rsidR="002679AB" w:rsidRPr="001C42F8">
        <w:rPr>
          <w:rFonts w:ascii="Arial" w:hAnsi="Arial" w:cs="Arial"/>
          <w:color w:val="000000" w:themeColor="text1"/>
          <w:sz w:val="22"/>
          <w:lang w:val="es-ES_tradnl"/>
        </w:rPr>
        <w:t>consulta</w:t>
      </w:r>
      <w:r w:rsidR="00DD453A" w:rsidRPr="001C42F8">
        <w:rPr>
          <w:rFonts w:ascii="Arial" w:hAnsi="Arial" w:cs="Arial"/>
          <w:color w:val="000000" w:themeColor="text1"/>
          <w:sz w:val="22"/>
          <w:lang w:val="es-ES_tradnl"/>
        </w:rPr>
        <w:t xml:space="preserve">s en relación con </w:t>
      </w:r>
      <w:r w:rsidR="00DD2668" w:rsidRPr="001C42F8">
        <w:rPr>
          <w:rFonts w:ascii="Arial" w:hAnsi="Arial" w:cs="Arial"/>
          <w:color w:val="000000" w:themeColor="text1"/>
          <w:sz w:val="22"/>
          <w:lang w:val="es-ES_tradnl"/>
        </w:rPr>
        <w:t>la firmeza del acto de inscripción en el RUP</w:t>
      </w:r>
      <w:r w:rsidR="006251D3" w:rsidRPr="001C42F8">
        <w:rPr>
          <w:rFonts w:ascii="Arial" w:hAnsi="Arial" w:cs="Arial"/>
          <w:color w:val="000000" w:themeColor="text1"/>
          <w:sz w:val="22"/>
          <w:lang w:val="es-ES_tradnl"/>
        </w:rPr>
        <w:t>:</w:t>
      </w:r>
      <w:r w:rsidR="006251D3" w:rsidRPr="001C42F8">
        <w:rPr>
          <w:rFonts w:ascii="Arial" w:hAnsi="Arial" w:cs="Arial"/>
          <w:color w:val="000000" w:themeColor="text1"/>
          <w:sz w:val="21"/>
          <w:szCs w:val="21"/>
          <w:lang w:val="es-ES_tradnl"/>
        </w:rPr>
        <w:t xml:space="preserve"> </w:t>
      </w:r>
    </w:p>
    <w:p w14:paraId="0AB07CB1" w14:textId="77777777" w:rsidR="00A5194E" w:rsidRPr="001C42F8" w:rsidRDefault="00A5194E" w:rsidP="002451C9">
      <w:pPr>
        <w:ind w:left="709" w:right="709"/>
        <w:jc w:val="both"/>
        <w:rPr>
          <w:rFonts w:ascii="Arial" w:hAnsi="Arial" w:cs="Arial"/>
          <w:color w:val="000000" w:themeColor="text1"/>
          <w:sz w:val="22"/>
          <w:szCs w:val="22"/>
          <w:lang w:val="es-ES_tradnl"/>
        </w:rPr>
      </w:pPr>
    </w:p>
    <w:p w14:paraId="27F1A514" w14:textId="77777777" w:rsidR="001D1B9C" w:rsidRPr="00863E65" w:rsidRDefault="001D1B9C" w:rsidP="001D1B9C">
      <w:pPr>
        <w:ind w:left="993" w:right="900"/>
        <w:jc w:val="both"/>
        <w:rPr>
          <w:rFonts w:ascii="Arial" w:hAnsi="Arial" w:cs="Arial"/>
          <w:sz w:val="21"/>
          <w:szCs w:val="21"/>
        </w:rPr>
      </w:pPr>
      <w:r w:rsidRPr="004D3DFE">
        <w:rPr>
          <w:rFonts w:ascii="Arial" w:hAnsi="Arial" w:cs="Arial"/>
          <w:sz w:val="21"/>
          <w:szCs w:val="21"/>
        </w:rPr>
        <w:t>«</w:t>
      </w:r>
      <w:r w:rsidRPr="00863E65">
        <w:rPr>
          <w:rFonts w:ascii="Arial" w:hAnsi="Arial" w:cs="Arial"/>
          <w:sz w:val="21"/>
          <w:szCs w:val="21"/>
        </w:rPr>
        <w:t>1. Para la participación en procesos de licitación pública o selección abreviada con una entidad del estado, hasta qu</w:t>
      </w:r>
      <w:r>
        <w:rPr>
          <w:rFonts w:ascii="Arial" w:hAnsi="Arial" w:cs="Arial"/>
          <w:sz w:val="21"/>
          <w:szCs w:val="21"/>
        </w:rPr>
        <w:t>é</w:t>
      </w:r>
      <w:r w:rsidRPr="00863E65">
        <w:rPr>
          <w:rFonts w:ascii="Arial" w:hAnsi="Arial" w:cs="Arial"/>
          <w:sz w:val="21"/>
          <w:szCs w:val="21"/>
        </w:rPr>
        <w:t xml:space="preserve"> fecha es válido el Registro Único de Proponentes (RUP) del año inmediatamente anterior?. </w:t>
      </w:r>
    </w:p>
    <w:p w14:paraId="69D35218" w14:textId="77777777" w:rsidR="00192465" w:rsidRDefault="00192465" w:rsidP="001D1B9C">
      <w:pPr>
        <w:ind w:left="993" w:right="900"/>
        <w:jc w:val="both"/>
        <w:rPr>
          <w:rFonts w:ascii="Arial" w:hAnsi="Arial" w:cs="Arial"/>
          <w:sz w:val="21"/>
          <w:szCs w:val="21"/>
        </w:rPr>
      </w:pPr>
    </w:p>
    <w:p w14:paraId="7C56C994" w14:textId="439297B8" w:rsidR="001D1B9C" w:rsidRPr="00863E65" w:rsidRDefault="001D1B9C" w:rsidP="001D1B9C">
      <w:pPr>
        <w:ind w:left="993" w:right="900"/>
        <w:jc w:val="both"/>
        <w:rPr>
          <w:rFonts w:ascii="Arial" w:hAnsi="Arial" w:cs="Arial"/>
          <w:sz w:val="21"/>
          <w:szCs w:val="21"/>
        </w:rPr>
      </w:pPr>
      <w:r w:rsidRPr="00863E65">
        <w:rPr>
          <w:rFonts w:ascii="Arial" w:hAnsi="Arial" w:cs="Arial"/>
          <w:sz w:val="21"/>
          <w:szCs w:val="21"/>
        </w:rPr>
        <w:t xml:space="preserve">2. Hasta que fecha se considera válida la información de un RUP que si bien fue renovado debidamente dentro del periodo comprendido entre el 1 de enero y el 5 día hábil del mes de abril, no se encontraba en firme a la fecha de cierre de un proceso cuyo cierre se encontraba para mediados del mes de abril?. </w:t>
      </w:r>
    </w:p>
    <w:p w14:paraId="1479322A" w14:textId="77777777" w:rsidR="00192465" w:rsidRDefault="00192465" w:rsidP="001D1B9C">
      <w:pPr>
        <w:ind w:left="993" w:right="900"/>
        <w:jc w:val="both"/>
        <w:rPr>
          <w:rFonts w:ascii="Arial" w:hAnsi="Arial" w:cs="Arial"/>
          <w:sz w:val="21"/>
          <w:szCs w:val="21"/>
        </w:rPr>
      </w:pPr>
    </w:p>
    <w:p w14:paraId="28802063" w14:textId="0AAFC730" w:rsidR="001D1B9C" w:rsidRPr="00863E65" w:rsidRDefault="001D1B9C" w:rsidP="001D1B9C">
      <w:pPr>
        <w:ind w:left="993" w:right="900"/>
        <w:jc w:val="both"/>
        <w:rPr>
          <w:rFonts w:ascii="Arial" w:hAnsi="Arial" w:cs="Arial"/>
          <w:sz w:val="21"/>
          <w:szCs w:val="21"/>
        </w:rPr>
      </w:pPr>
      <w:r w:rsidRPr="00863E65">
        <w:rPr>
          <w:rFonts w:ascii="Arial" w:hAnsi="Arial" w:cs="Arial"/>
          <w:sz w:val="21"/>
          <w:szCs w:val="21"/>
        </w:rPr>
        <w:lastRenderedPageBreak/>
        <w:t>3. Requiere que el nuevo RUP del oferente se encuentre en firme para que la entidad estatal tenga en cuenta la experiencia y capacidad financiera del proponente, aun cuando la misma ya se encontraba en firme en el RUP anterior y la misma no sufrió cambios o modificaciones? máxime cuando el artículo 6 del Decreto 399 de 2021, y sustituido por el artículo 3 del Decreto 579 de 2021, establece que «[…] las Entidades Estatales evaluarán estos indicadores, teniendo en cuenta el mejor año fiscal que se refleje en el registro de cada proponente de los últimos 3 años..... En cuyo caso es claro que la información financiera del penúltimo y antepenúltimo año ya fue objeto de verificación y se encontraba en firme en el RUP anterior?</w:t>
      </w:r>
      <w:r w:rsidRPr="004D3DFE">
        <w:rPr>
          <w:rFonts w:ascii="Arial" w:hAnsi="Arial" w:cs="Arial"/>
          <w:sz w:val="21"/>
          <w:szCs w:val="21"/>
        </w:rPr>
        <w:t>»</w:t>
      </w:r>
    </w:p>
    <w:p w14:paraId="6CDDAE75" w14:textId="77777777" w:rsidR="00DD453A" w:rsidRPr="001C42F8" w:rsidRDefault="00DD453A" w:rsidP="009305E3">
      <w:pPr>
        <w:spacing w:line="276" w:lineRule="auto"/>
        <w:jc w:val="both"/>
        <w:rPr>
          <w:rFonts w:ascii="Arial" w:hAnsi="Arial" w:cs="Arial"/>
          <w:color w:val="000000" w:themeColor="text1"/>
          <w:sz w:val="22"/>
          <w:szCs w:val="22"/>
          <w:lang w:val="es-ES_tradnl"/>
        </w:rPr>
      </w:pPr>
    </w:p>
    <w:p w14:paraId="124D2DCA" w14:textId="2D7DA002" w:rsidR="00DD5B04"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1C42F8">
        <w:rPr>
          <w:rFonts w:ascii="Arial" w:eastAsia="Calibri" w:hAnsi="Arial" w:cs="Arial"/>
          <w:b/>
          <w:color w:val="000000" w:themeColor="text1"/>
          <w:sz w:val="22"/>
          <w:lang w:val="es-ES_tradnl"/>
        </w:rPr>
        <w:t>Consideraciones</w:t>
      </w:r>
    </w:p>
    <w:p w14:paraId="477048BD" w14:textId="05CE80E4" w:rsidR="000D138E" w:rsidRDefault="000D138E" w:rsidP="000D138E">
      <w:pPr>
        <w:tabs>
          <w:tab w:val="left" w:pos="0"/>
          <w:tab w:val="left" w:pos="284"/>
        </w:tabs>
        <w:jc w:val="both"/>
        <w:rPr>
          <w:rFonts w:ascii="Arial" w:eastAsia="Calibri" w:hAnsi="Arial" w:cs="Arial"/>
          <w:b/>
          <w:color w:val="000000" w:themeColor="text1"/>
          <w:sz w:val="22"/>
          <w:lang w:val="es-ES_tradnl"/>
        </w:rPr>
      </w:pPr>
    </w:p>
    <w:p w14:paraId="7126457E" w14:textId="77777777" w:rsidR="000D138E" w:rsidRPr="00C1373A" w:rsidRDefault="000D138E" w:rsidP="000D138E">
      <w:pPr>
        <w:spacing w:after="120" w:line="276" w:lineRule="auto"/>
        <w:jc w:val="both"/>
        <w:rPr>
          <w:rFonts w:ascii="Arial" w:eastAsia="Calibri" w:hAnsi="Arial" w:cs="Arial"/>
          <w:sz w:val="22"/>
          <w:szCs w:val="22"/>
          <w:lang w:val="es-ES_tradnl"/>
        </w:rPr>
      </w:pPr>
      <w:r w:rsidRPr="00C1373A">
        <w:rPr>
          <w:rFonts w:ascii="Arial" w:eastAsia="Calibri" w:hAnsi="Arial" w:cs="Arial"/>
          <w:sz w:val="22"/>
          <w:szCs w:val="22"/>
          <w:lang w:val="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atribuciones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w:t>
      </w:r>
    </w:p>
    <w:p w14:paraId="6444DF0B" w14:textId="073928D7" w:rsidR="000D138E" w:rsidRPr="00C1373A" w:rsidRDefault="000D138E" w:rsidP="000D138E">
      <w:pPr>
        <w:tabs>
          <w:tab w:val="left" w:pos="426"/>
        </w:tabs>
        <w:spacing w:after="120" w:line="276" w:lineRule="auto"/>
        <w:jc w:val="both"/>
        <w:rPr>
          <w:rFonts w:ascii="Arial" w:eastAsia="Calibri" w:hAnsi="Arial" w:cs="Arial"/>
          <w:bCs/>
          <w:sz w:val="22"/>
          <w:szCs w:val="22"/>
        </w:rPr>
      </w:pPr>
      <w:r w:rsidRPr="00C1373A">
        <w:rPr>
          <w:rFonts w:ascii="Arial" w:eastAsia="Calibri" w:hAnsi="Arial" w:cs="Arial"/>
          <w:sz w:val="22"/>
          <w:szCs w:val="22"/>
          <w:lang w:val="es-ES_tradnl"/>
        </w:rPr>
        <w:tab/>
      </w:r>
      <w:r w:rsidRPr="00C1373A">
        <w:rPr>
          <w:rFonts w:ascii="Arial" w:eastAsia="Calibri" w:hAnsi="Arial" w:cs="Arial"/>
          <w:sz w:val="22"/>
          <w:szCs w:val="22"/>
          <w:lang w:val="es-ES_tradnl"/>
        </w:rPr>
        <w:tab/>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w:t>
      </w:r>
      <w:r w:rsidR="00821331" w:rsidRPr="00C1373A">
        <w:rPr>
          <w:rFonts w:ascii="Arial" w:eastAsia="Calibri" w:hAnsi="Arial" w:cs="Arial"/>
          <w:sz w:val="22"/>
          <w:szCs w:val="22"/>
          <w:lang w:val="es-ES_tradnl"/>
        </w:rPr>
        <w:t>que,</w:t>
      </w:r>
      <w:r w:rsidRPr="00C1373A">
        <w:rPr>
          <w:rFonts w:ascii="Arial" w:eastAsia="Calibri" w:hAnsi="Arial" w:cs="Arial"/>
          <w:sz w:val="22"/>
          <w:szCs w:val="22"/>
          <w:lang w:val="es-ES_tradnl"/>
        </w:rPr>
        <w:t xml:space="preserv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w:t>
      </w:r>
      <w:r w:rsidRPr="00C1373A">
        <w:rPr>
          <w:rFonts w:ascii="Arial" w:eastAsia="Calibri" w:hAnsi="Arial" w:cs="Arial"/>
          <w:bCs/>
          <w:sz w:val="22"/>
          <w:szCs w:val="22"/>
        </w:rPr>
        <w:t>que adelanta el procedimiento de selección y, en caso de conflicto, a las autoridades judiciales, fiscales y disciplinarias.</w:t>
      </w:r>
    </w:p>
    <w:p w14:paraId="412D94F8" w14:textId="77777777" w:rsidR="000D138E" w:rsidRPr="00C1373A" w:rsidRDefault="000D138E" w:rsidP="000D138E">
      <w:pPr>
        <w:tabs>
          <w:tab w:val="left" w:pos="426"/>
        </w:tabs>
        <w:spacing w:after="120" w:line="276" w:lineRule="auto"/>
        <w:jc w:val="both"/>
        <w:rPr>
          <w:rFonts w:ascii="Arial" w:eastAsia="Calibri" w:hAnsi="Arial" w:cs="Arial"/>
          <w:bCs/>
          <w:sz w:val="22"/>
          <w:szCs w:val="22"/>
        </w:rPr>
      </w:pPr>
      <w:r w:rsidRPr="00C1373A">
        <w:rPr>
          <w:rFonts w:ascii="Arial" w:eastAsia="Calibri" w:hAnsi="Arial" w:cs="Arial"/>
          <w:bCs/>
          <w:sz w:val="22"/>
          <w:szCs w:val="22"/>
        </w:rPr>
        <w:tab/>
      </w:r>
      <w:r w:rsidRPr="00C1373A">
        <w:rPr>
          <w:rFonts w:ascii="Arial" w:eastAsia="Calibri" w:hAnsi="Arial" w:cs="Arial"/>
          <w:bCs/>
          <w:sz w:val="22"/>
          <w:szCs w:val="22"/>
        </w:rPr>
        <w:tab/>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0CB8BE1F" w14:textId="11EF7BFF" w:rsidR="000D138E" w:rsidRPr="00C1373A" w:rsidRDefault="000D138E" w:rsidP="000D138E">
      <w:pPr>
        <w:spacing w:after="120" w:line="276" w:lineRule="auto"/>
        <w:jc w:val="both"/>
        <w:rPr>
          <w:rFonts w:ascii="Arial" w:hAnsi="Arial" w:cs="Arial"/>
          <w:b/>
          <w:bCs/>
          <w:sz w:val="22"/>
          <w:szCs w:val="22"/>
        </w:rPr>
      </w:pPr>
      <w:r w:rsidRPr="00C1373A">
        <w:rPr>
          <w:rFonts w:ascii="Arial" w:eastAsia="Calibri" w:hAnsi="Arial" w:cs="Arial"/>
          <w:bCs/>
          <w:sz w:val="22"/>
          <w:szCs w:val="22"/>
        </w:rPr>
        <w:lastRenderedPageBreak/>
        <w:tab/>
        <w:t>Por</w:t>
      </w:r>
      <w:r w:rsidRPr="00C1373A">
        <w:rPr>
          <w:rFonts w:ascii="Arial" w:eastAsia="Calibri" w:hAnsi="Arial" w:cs="Arial"/>
          <w:color w:val="000000" w:themeColor="text1"/>
          <w:sz w:val="22"/>
          <w:szCs w:val="22"/>
          <w:lang w:val="es-ES"/>
        </w:rPr>
        <w:t xml:space="preserve"> ello, la Subdirección, dentro de los límites de sus atribuciones, resolverá la consulta conforme a las normas generales en materia de contratación estatal. Con este objetivo se analizarán los siguientes temas:</w:t>
      </w:r>
      <w:r w:rsidRPr="00C1373A">
        <w:rPr>
          <w:rFonts w:ascii="Arial" w:eastAsia="Calibri" w:hAnsi="Arial" w:cs="Arial"/>
          <w:bCs/>
          <w:sz w:val="22"/>
          <w:szCs w:val="22"/>
        </w:rPr>
        <w:t xml:space="preserve"> i) </w:t>
      </w:r>
      <w:r>
        <w:rPr>
          <w:rFonts w:ascii="Arial" w:eastAsia="Calibri" w:hAnsi="Arial" w:cs="Arial"/>
          <w:bCs/>
          <w:sz w:val="22"/>
          <w:szCs w:val="22"/>
        </w:rPr>
        <w:t>Registro único de proponentes. Definición y contenido</w:t>
      </w:r>
      <w:r w:rsidR="000843E4">
        <w:rPr>
          <w:rFonts w:ascii="Arial" w:eastAsia="Calibri" w:hAnsi="Arial" w:cs="Arial"/>
          <w:bCs/>
          <w:sz w:val="22"/>
          <w:szCs w:val="22"/>
        </w:rPr>
        <w:t xml:space="preserve">; y </w:t>
      </w:r>
      <w:r>
        <w:rPr>
          <w:rFonts w:ascii="Arial" w:eastAsia="Calibri" w:hAnsi="Arial" w:cs="Arial"/>
          <w:bCs/>
          <w:sz w:val="22"/>
          <w:szCs w:val="22"/>
        </w:rPr>
        <w:t xml:space="preserve"> </w:t>
      </w:r>
      <w:proofErr w:type="spellStart"/>
      <w:r>
        <w:rPr>
          <w:rFonts w:ascii="Arial" w:eastAsia="Calibri" w:hAnsi="Arial" w:cs="Arial"/>
          <w:bCs/>
          <w:sz w:val="22"/>
          <w:szCs w:val="22"/>
        </w:rPr>
        <w:t>ii</w:t>
      </w:r>
      <w:proofErr w:type="spellEnd"/>
      <w:r>
        <w:rPr>
          <w:rFonts w:ascii="Arial" w:eastAsia="Calibri" w:hAnsi="Arial" w:cs="Arial"/>
          <w:bCs/>
          <w:sz w:val="22"/>
          <w:szCs w:val="22"/>
        </w:rPr>
        <w:t xml:space="preserve">) </w:t>
      </w:r>
      <w:r w:rsidR="000843E4">
        <w:rPr>
          <w:rFonts w:ascii="Arial" w:eastAsia="Calibri" w:hAnsi="Arial" w:cs="Arial"/>
          <w:bCs/>
          <w:sz w:val="22"/>
          <w:szCs w:val="22"/>
        </w:rPr>
        <w:t>f</w:t>
      </w:r>
      <w:r>
        <w:rPr>
          <w:rFonts w:ascii="Arial" w:eastAsia="Calibri" w:hAnsi="Arial" w:cs="Arial"/>
          <w:bCs/>
          <w:sz w:val="22"/>
          <w:szCs w:val="22"/>
        </w:rPr>
        <w:t>irmeza del acto de inscripción en el Registro Único de Proponentes – RUP. Efectos frente a la inscripción, renovación y actualización del registro.</w:t>
      </w:r>
    </w:p>
    <w:p w14:paraId="3033611A" w14:textId="6C1100EA" w:rsidR="006F0DA2" w:rsidRDefault="007D794B" w:rsidP="002451C9">
      <w:pPr>
        <w:spacing w:line="276" w:lineRule="auto"/>
        <w:ind w:firstLine="708"/>
        <w:jc w:val="both"/>
        <w:rPr>
          <w:rFonts w:ascii="Arial" w:eastAsia="Arial" w:hAnsi="Arial" w:cs="Arial"/>
          <w:sz w:val="22"/>
          <w:szCs w:val="22"/>
          <w:lang w:val="es-MX" w:eastAsia="en-US"/>
        </w:rPr>
      </w:pPr>
      <w:r w:rsidRPr="001C42F8">
        <w:rPr>
          <w:rFonts w:ascii="Arial" w:eastAsiaTheme="minorHAnsi" w:hAnsi="Arial" w:cs="Arial"/>
          <w:sz w:val="22"/>
          <w:szCs w:val="22"/>
          <w:lang w:val="es-MX" w:eastAsia="en-US"/>
        </w:rPr>
        <w:t xml:space="preserve">La Agencia </w:t>
      </w:r>
      <w:r w:rsidRPr="001C42F8">
        <w:rPr>
          <w:rFonts w:ascii="Arial" w:eastAsiaTheme="minorHAnsi" w:hAnsi="Arial" w:cs="Arial"/>
          <w:bCs/>
          <w:sz w:val="22"/>
          <w:szCs w:val="22"/>
          <w:lang w:val="es-MX" w:eastAsia="en-US"/>
        </w:rPr>
        <w:t>Nacional de Contratación Pública – Colombia Compra Eficiente ha tenido la oportunidad de pronunciarse</w:t>
      </w:r>
      <w:r w:rsidR="00DC478A" w:rsidRPr="001C42F8">
        <w:rPr>
          <w:rFonts w:ascii="Arial" w:eastAsiaTheme="minorHAnsi" w:hAnsi="Arial" w:cs="Arial"/>
          <w:bCs/>
          <w:sz w:val="22"/>
          <w:szCs w:val="22"/>
          <w:lang w:val="es-MX" w:eastAsia="en-US"/>
        </w:rPr>
        <w:t>, en términos generales,</w:t>
      </w:r>
      <w:r w:rsidRPr="001C42F8">
        <w:rPr>
          <w:rFonts w:ascii="Arial" w:eastAsiaTheme="minorHAnsi" w:hAnsi="Arial" w:cs="Arial"/>
          <w:bCs/>
          <w:sz w:val="22"/>
          <w:szCs w:val="22"/>
          <w:lang w:val="es-MX" w:eastAsia="en-US"/>
        </w:rPr>
        <w:t xml:space="preserve"> </w:t>
      </w:r>
      <w:r w:rsidR="00D93642" w:rsidRPr="001C42F8">
        <w:rPr>
          <w:rFonts w:ascii="Arial" w:eastAsiaTheme="minorHAnsi" w:hAnsi="Arial" w:cs="Arial"/>
          <w:bCs/>
          <w:sz w:val="22"/>
          <w:szCs w:val="22"/>
          <w:lang w:val="es-MX" w:eastAsia="en-US"/>
        </w:rPr>
        <w:t xml:space="preserve">sobre la inscripción en el Registro Único de Proponentes –RUP–, en los </w:t>
      </w:r>
      <w:r w:rsidR="006F0DA2" w:rsidRPr="001C42F8">
        <w:rPr>
          <w:rFonts w:ascii="Arial" w:eastAsiaTheme="minorHAnsi" w:hAnsi="Arial" w:cs="Arial"/>
          <w:bCs/>
          <w:sz w:val="22"/>
          <w:szCs w:val="22"/>
          <w:lang w:val="es-MX" w:eastAsia="en-US"/>
        </w:rPr>
        <w:t xml:space="preserve">conceptos </w:t>
      </w:r>
      <w:r w:rsidR="00467166" w:rsidRPr="001C42F8">
        <w:rPr>
          <w:rFonts w:ascii="Arial" w:hAnsi="Arial" w:cs="Arial"/>
          <w:color w:val="000000"/>
          <w:sz w:val="22"/>
          <w:szCs w:val="22"/>
          <w:shd w:val="clear" w:color="auto" w:fill="FFFFFF"/>
        </w:rPr>
        <w:t>4201713000001182 del 24 de marzo de 2017; 4201814000002165 del 23 de abril de 2017; 4201713000001647 del 27 de abril de 2017; 4201711000001879 del 11 de mayo de 2017; 4201714000002097 del 24 de mayo de 2017; 4201814000002927 del 11 de abril de 2018; 4201814000002917 del 11 de mayo de 2018; 4201813000003018 del 11 de mayo de 2018; ; 4201814000004174 del 18 de mayo de 2018; 4201814000004014 del 20 de junio de 2018; 4201813000004073 del 21 de junio de 2018; 4201912000003350 del 4 de julio de 2019; 4201912000007418 del 11 de diciembre de 2019;  4201912000008154 del 14 de febrero de 2020; C-098 de 16 de marzo de 2020</w:t>
      </w:r>
      <w:r w:rsidR="006F0DA2" w:rsidRPr="001C42F8">
        <w:rPr>
          <w:rFonts w:ascii="Arial" w:eastAsiaTheme="minorHAnsi" w:hAnsi="Arial" w:cs="Arial"/>
          <w:bCs/>
          <w:sz w:val="22"/>
          <w:szCs w:val="22"/>
          <w:lang w:val="es-MX" w:eastAsia="en-US"/>
        </w:rPr>
        <w:t>,</w:t>
      </w:r>
      <w:r w:rsidR="0025777A" w:rsidRPr="001C42F8">
        <w:rPr>
          <w:rFonts w:ascii="Arial" w:eastAsiaTheme="minorHAnsi" w:hAnsi="Arial" w:cs="Arial"/>
          <w:bCs/>
          <w:sz w:val="22"/>
          <w:szCs w:val="22"/>
          <w:lang w:val="es-MX" w:eastAsia="en-US"/>
        </w:rPr>
        <w:t xml:space="preserve"> </w:t>
      </w:r>
      <w:r w:rsidR="00D93642" w:rsidRPr="001C42F8">
        <w:rPr>
          <w:rStyle w:val="normaltextrun"/>
          <w:rFonts w:ascii="Arial" w:hAnsi="Arial" w:cs="Arial"/>
          <w:color w:val="000000"/>
          <w:sz w:val="22"/>
          <w:szCs w:val="22"/>
          <w:shd w:val="clear" w:color="auto" w:fill="FFFFFF"/>
        </w:rPr>
        <w:t xml:space="preserve">C-025 del 16 de marzo de 2020, C-051 del 2 de marzo de 2020, C-052 del 18 de marzo de 2020, C-165 del 1 de abril de 2020, C-233 del 16 de abril de 2020, </w:t>
      </w:r>
      <w:r w:rsidR="00467166" w:rsidRPr="001C42F8">
        <w:rPr>
          <w:rFonts w:ascii="Arial" w:hAnsi="Arial" w:cs="Arial"/>
          <w:color w:val="000000"/>
          <w:sz w:val="22"/>
          <w:szCs w:val="22"/>
          <w:shd w:val="clear" w:color="auto" w:fill="FFFFFF"/>
        </w:rPr>
        <w:t>C-330 del 27 de mayo de 2020</w:t>
      </w:r>
      <w:r w:rsidR="00467166" w:rsidRPr="001C42F8">
        <w:rPr>
          <w:rFonts w:ascii="Arial" w:eastAsiaTheme="minorHAnsi" w:hAnsi="Arial" w:cs="Arial"/>
          <w:bCs/>
          <w:sz w:val="22"/>
          <w:szCs w:val="22"/>
          <w:lang w:val="es-MX" w:eastAsia="en-US"/>
        </w:rPr>
        <w:t xml:space="preserve"> , </w:t>
      </w:r>
      <w:r w:rsidR="00D93642" w:rsidRPr="001C42F8">
        <w:rPr>
          <w:rStyle w:val="normaltextrun"/>
          <w:rFonts w:ascii="Arial" w:hAnsi="Arial" w:cs="Arial"/>
          <w:color w:val="000000"/>
          <w:sz w:val="22"/>
          <w:szCs w:val="22"/>
          <w:shd w:val="clear" w:color="auto" w:fill="FFFFFF"/>
        </w:rPr>
        <w:t xml:space="preserve">C-407 de 12 de junio de 2020, C-398 de 30 de junio de 2020, </w:t>
      </w:r>
      <w:r w:rsidR="00467166" w:rsidRPr="001C42F8">
        <w:rPr>
          <w:rStyle w:val="normaltextrun"/>
          <w:rFonts w:ascii="Arial" w:hAnsi="Arial" w:cs="Arial"/>
          <w:color w:val="000000"/>
          <w:sz w:val="22"/>
          <w:szCs w:val="22"/>
          <w:shd w:val="clear" w:color="auto" w:fill="FFFFFF"/>
        </w:rPr>
        <w:t xml:space="preserve">C- 454 de 6 de julio de 2020, </w:t>
      </w:r>
      <w:r w:rsidR="00D93642" w:rsidRPr="001C42F8">
        <w:rPr>
          <w:rStyle w:val="normaltextrun"/>
          <w:rFonts w:ascii="Arial" w:hAnsi="Arial" w:cs="Arial"/>
          <w:color w:val="000000"/>
          <w:sz w:val="22"/>
          <w:szCs w:val="22"/>
          <w:shd w:val="clear" w:color="auto" w:fill="FFFFFF"/>
        </w:rPr>
        <w:t>C-470 del 14 de julio de 2020</w:t>
      </w:r>
      <w:r w:rsidR="006F0DA2" w:rsidRPr="001C42F8">
        <w:rPr>
          <w:rStyle w:val="normaltextrun"/>
          <w:rFonts w:ascii="Arial" w:hAnsi="Arial" w:cs="Arial"/>
          <w:color w:val="000000"/>
          <w:sz w:val="22"/>
          <w:szCs w:val="22"/>
          <w:shd w:val="clear" w:color="auto" w:fill="FFFFFF"/>
        </w:rPr>
        <w:t>,</w:t>
      </w:r>
      <w:r w:rsidR="00D93642" w:rsidRPr="001C42F8">
        <w:rPr>
          <w:rStyle w:val="normaltextrun"/>
          <w:rFonts w:ascii="Arial" w:hAnsi="Arial" w:cs="Arial"/>
          <w:color w:val="000000"/>
          <w:sz w:val="22"/>
          <w:szCs w:val="22"/>
          <w:shd w:val="clear" w:color="auto" w:fill="FFFFFF"/>
        </w:rPr>
        <w:t xml:space="preserve"> C-584 de 31 de agosto 2020, C-619 de 21 de septiembre 2020, C-710 del 9 de diciembre de 2020 , C-717 del 10 de diciembre de 2020, C</w:t>
      </w:r>
      <w:r w:rsidR="00982B97" w:rsidRPr="001C42F8">
        <w:rPr>
          <w:rStyle w:val="normaltextrun"/>
          <w:rFonts w:ascii="Arial" w:hAnsi="Arial" w:cs="Arial"/>
          <w:color w:val="000000"/>
          <w:sz w:val="22"/>
          <w:szCs w:val="22"/>
          <w:shd w:val="clear" w:color="auto" w:fill="FFFFFF"/>
        </w:rPr>
        <w:t>-</w:t>
      </w:r>
      <w:r w:rsidR="00D93642" w:rsidRPr="001C42F8">
        <w:rPr>
          <w:rStyle w:val="normaltextrun"/>
          <w:rFonts w:ascii="Arial" w:hAnsi="Arial" w:cs="Arial"/>
          <w:color w:val="000000"/>
          <w:sz w:val="22"/>
          <w:szCs w:val="22"/>
          <w:shd w:val="clear" w:color="auto" w:fill="FFFFFF"/>
        </w:rPr>
        <w:t>133 de 7 de abril de 2021</w:t>
      </w:r>
      <w:r w:rsidR="006F0DA2" w:rsidRPr="001C42F8">
        <w:rPr>
          <w:rStyle w:val="normaltextrun"/>
          <w:rFonts w:ascii="Arial" w:hAnsi="Arial" w:cs="Arial"/>
          <w:color w:val="000000"/>
          <w:sz w:val="22"/>
          <w:szCs w:val="22"/>
          <w:shd w:val="clear" w:color="auto" w:fill="FFFFFF"/>
        </w:rPr>
        <w:t>, C</w:t>
      </w:r>
      <w:r w:rsidR="00982B97" w:rsidRPr="001C42F8">
        <w:rPr>
          <w:rStyle w:val="normaltextrun"/>
          <w:rFonts w:ascii="Arial" w:hAnsi="Arial" w:cs="Arial"/>
          <w:color w:val="000000"/>
          <w:sz w:val="22"/>
          <w:szCs w:val="22"/>
          <w:shd w:val="clear" w:color="auto" w:fill="FFFFFF"/>
        </w:rPr>
        <w:t>-</w:t>
      </w:r>
      <w:r w:rsidR="006F0DA2" w:rsidRPr="001C42F8">
        <w:rPr>
          <w:rStyle w:val="normaltextrun"/>
          <w:rFonts w:ascii="Arial" w:hAnsi="Arial" w:cs="Arial"/>
          <w:color w:val="000000"/>
          <w:sz w:val="22"/>
          <w:szCs w:val="22"/>
          <w:shd w:val="clear" w:color="auto" w:fill="FFFFFF"/>
        </w:rPr>
        <w:t>316 de 29 de junio de 2021, C</w:t>
      </w:r>
      <w:r w:rsidR="00982B97" w:rsidRPr="001C42F8">
        <w:rPr>
          <w:rStyle w:val="normaltextrun"/>
          <w:rFonts w:ascii="Arial" w:hAnsi="Arial" w:cs="Arial"/>
          <w:color w:val="000000"/>
          <w:sz w:val="22"/>
          <w:szCs w:val="22"/>
          <w:shd w:val="clear" w:color="auto" w:fill="FFFFFF"/>
        </w:rPr>
        <w:t>-</w:t>
      </w:r>
      <w:r w:rsidR="006F0DA2" w:rsidRPr="001C42F8">
        <w:rPr>
          <w:rStyle w:val="normaltextrun"/>
          <w:rFonts w:ascii="Arial" w:hAnsi="Arial" w:cs="Arial"/>
          <w:color w:val="000000"/>
          <w:sz w:val="22"/>
          <w:szCs w:val="22"/>
          <w:shd w:val="clear" w:color="auto" w:fill="FFFFFF"/>
        </w:rPr>
        <w:t>318 de 29 de junio de 2021</w:t>
      </w:r>
      <w:r w:rsidR="00982B97" w:rsidRPr="001C42F8">
        <w:rPr>
          <w:rStyle w:val="normaltextrun"/>
          <w:rFonts w:ascii="Arial" w:hAnsi="Arial" w:cs="Arial"/>
          <w:color w:val="000000"/>
          <w:sz w:val="22"/>
          <w:szCs w:val="22"/>
          <w:shd w:val="clear" w:color="auto" w:fill="FFFFFF"/>
        </w:rPr>
        <w:t xml:space="preserve"> y </w:t>
      </w:r>
      <w:r w:rsidR="00982B97" w:rsidRPr="001C42F8">
        <w:rPr>
          <w:rFonts w:ascii="Arial" w:eastAsia="Calibri" w:hAnsi="Arial" w:cs="Arial"/>
          <w:color w:val="000000" w:themeColor="text1"/>
          <w:sz w:val="22"/>
          <w:szCs w:val="22"/>
          <w:lang w:val="es-ES_tradnl"/>
        </w:rPr>
        <w:t>C-329 del 8 de julio de 2021</w:t>
      </w:r>
      <w:r w:rsidRPr="001C42F8">
        <w:rPr>
          <w:rFonts w:ascii="Arial" w:eastAsia="Arial" w:hAnsi="Arial" w:cs="Arial"/>
          <w:sz w:val="22"/>
          <w:szCs w:val="22"/>
          <w:lang w:val="es-MX" w:eastAsia="en-US"/>
        </w:rPr>
        <w:t>. Algunas consideraciones expuestas en estos conceptos se reiteran a continuación.</w:t>
      </w:r>
    </w:p>
    <w:p w14:paraId="41217B99" w14:textId="3DE55CB0" w:rsidR="00D0131C" w:rsidRPr="001C42F8" w:rsidRDefault="000D138E" w:rsidP="001C42F8">
      <w:pPr>
        <w:spacing w:line="276" w:lineRule="auto"/>
        <w:jc w:val="both"/>
        <w:rPr>
          <w:rFonts w:ascii="Arial" w:eastAsia="Arial" w:hAnsi="Arial" w:cs="Arial"/>
          <w:sz w:val="22"/>
          <w:szCs w:val="22"/>
          <w:lang w:val="es-MX" w:eastAsia="en-US"/>
        </w:rPr>
      </w:pPr>
      <w:r>
        <w:rPr>
          <w:rFonts w:ascii="Arial" w:eastAsia="Arial" w:hAnsi="Arial" w:cs="Arial"/>
          <w:sz w:val="22"/>
          <w:szCs w:val="22"/>
          <w:lang w:val="es-MX" w:eastAsia="en-US"/>
        </w:rPr>
        <w:tab/>
      </w:r>
    </w:p>
    <w:p w14:paraId="464AC6AA" w14:textId="0830EEE5" w:rsidR="001D1B9C" w:rsidRPr="00133107" w:rsidRDefault="001D1B9C" w:rsidP="001D1B9C">
      <w:pPr>
        <w:pStyle w:val="NormalWeb"/>
        <w:spacing w:before="0" w:beforeAutospacing="0" w:after="0" w:afterAutospacing="0"/>
        <w:jc w:val="both"/>
        <w:rPr>
          <w:rFonts w:ascii="Arial" w:eastAsiaTheme="minorHAnsi" w:hAnsi="Arial" w:cs="Arial"/>
          <w:b/>
          <w:iCs/>
          <w:color w:val="000000" w:themeColor="text1"/>
          <w:sz w:val="22"/>
          <w:szCs w:val="22"/>
          <w:lang w:val="es-ES_tradnl" w:eastAsia="en-US"/>
        </w:rPr>
      </w:pPr>
      <w:r w:rsidRPr="001C42F8">
        <w:rPr>
          <w:rFonts w:ascii="Arial" w:eastAsia="Calibri" w:hAnsi="Arial" w:cs="Arial"/>
          <w:b/>
          <w:bCs/>
          <w:color w:val="000000"/>
          <w:sz w:val="22"/>
          <w:lang w:eastAsia="en-GB"/>
        </w:rPr>
        <w:t xml:space="preserve">2.1. </w:t>
      </w:r>
      <w:r w:rsidRPr="00133107">
        <w:rPr>
          <w:rFonts w:ascii="Arial" w:eastAsiaTheme="minorHAnsi" w:hAnsi="Arial" w:cs="Arial"/>
          <w:b/>
          <w:iCs/>
          <w:color w:val="000000" w:themeColor="text1"/>
          <w:sz w:val="22"/>
          <w:szCs w:val="22"/>
          <w:lang w:val="es-ES_tradnl" w:eastAsia="en-US"/>
        </w:rPr>
        <w:t>Registro Único de Proponentes</w:t>
      </w:r>
      <w:r w:rsidR="00821331">
        <w:rPr>
          <w:rFonts w:ascii="Arial" w:eastAsiaTheme="minorHAnsi" w:hAnsi="Arial" w:cs="Arial"/>
          <w:b/>
          <w:iCs/>
          <w:color w:val="000000" w:themeColor="text1"/>
          <w:sz w:val="22"/>
          <w:szCs w:val="22"/>
          <w:lang w:val="es-ES_tradnl" w:eastAsia="en-US"/>
        </w:rPr>
        <w:t>:</w:t>
      </w:r>
      <w:r w:rsidRPr="00133107">
        <w:rPr>
          <w:rFonts w:ascii="Arial" w:eastAsiaTheme="minorHAnsi" w:hAnsi="Arial" w:cs="Arial"/>
          <w:b/>
          <w:iCs/>
          <w:color w:val="000000" w:themeColor="text1"/>
          <w:sz w:val="22"/>
          <w:szCs w:val="22"/>
          <w:lang w:val="es-ES_tradnl" w:eastAsia="en-US"/>
        </w:rPr>
        <w:t xml:space="preserve"> </w:t>
      </w:r>
      <w:r w:rsidR="00821331">
        <w:rPr>
          <w:rFonts w:ascii="Arial" w:eastAsiaTheme="minorHAnsi" w:hAnsi="Arial" w:cs="Arial"/>
          <w:b/>
          <w:iCs/>
          <w:color w:val="000000" w:themeColor="text1"/>
          <w:sz w:val="22"/>
          <w:szCs w:val="22"/>
          <w:lang w:val="es-ES_tradnl" w:eastAsia="en-US"/>
        </w:rPr>
        <w:t>d</w:t>
      </w:r>
      <w:r w:rsidRPr="00133107">
        <w:rPr>
          <w:rFonts w:ascii="Arial" w:eastAsiaTheme="minorHAnsi" w:hAnsi="Arial" w:cs="Arial"/>
          <w:b/>
          <w:iCs/>
          <w:color w:val="000000" w:themeColor="text1"/>
          <w:sz w:val="22"/>
          <w:szCs w:val="22"/>
          <w:lang w:val="es-ES_tradnl" w:eastAsia="en-US"/>
        </w:rPr>
        <w:t>efinición y contenido</w:t>
      </w:r>
    </w:p>
    <w:p w14:paraId="3DB43502" w14:textId="77777777" w:rsidR="001D1B9C" w:rsidRPr="00133107" w:rsidRDefault="001D1B9C" w:rsidP="001D1B9C">
      <w:pPr>
        <w:pStyle w:val="NormalWeb"/>
        <w:spacing w:before="0" w:beforeAutospacing="0" w:after="0" w:afterAutospacing="0"/>
        <w:jc w:val="both"/>
        <w:rPr>
          <w:rFonts w:ascii="Arial" w:eastAsiaTheme="minorHAnsi" w:hAnsi="Arial" w:cs="Arial"/>
          <w:b/>
          <w:iCs/>
          <w:color w:val="000000" w:themeColor="text1"/>
          <w:sz w:val="22"/>
          <w:szCs w:val="22"/>
          <w:lang w:val="es-ES_tradnl" w:eastAsia="en-US"/>
        </w:rPr>
      </w:pPr>
    </w:p>
    <w:p w14:paraId="456271FB" w14:textId="77777777" w:rsidR="001D1B9C" w:rsidRPr="00133107" w:rsidRDefault="001D1B9C" w:rsidP="001D1B9C">
      <w:pPr>
        <w:spacing w:after="120" w:line="276" w:lineRule="auto"/>
        <w:jc w:val="both"/>
        <w:rPr>
          <w:rFonts w:ascii="Arial" w:hAnsi="Arial" w:cs="Arial"/>
          <w:color w:val="000000" w:themeColor="text1"/>
          <w:sz w:val="21"/>
          <w:szCs w:val="21"/>
          <w:lang w:val="es-ES_tradnl"/>
        </w:rPr>
      </w:pPr>
      <w:r w:rsidRPr="00133107">
        <w:rPr>
          <w:rFonts w:ascii="Arial" w:hAnsi="Arial" w:cs="Arial"/>
          <w:color w:val="000000" w:themeColor="text1"/>
          <w:sz w:val="22"/>
          <w:szCs w:val="22"/>
          <w:lang w:val="es-ES_tradnl"/>
        </w:rPr>
        <w:t>El Registro Único de Proponentes –RUP– es el documento donde consta la información relacionada con las personas naturales y jurídicas. Tiene por objeto consolidar la información</w:t>
      </w:r>
      <w:r w:rsidRPr="00133107">
        <w:rPr>
          <w:rFonts w:ascii="Arial" w:hAnsi="Arial" w:cs="Arial"/>
          <w:color w:val="000000" w:themeColor="text1"/>
          <w:sz w:val="22"/>
          <w:lang w:val="es-ES_tradnl"/>
        </w:rPr>
        <w:t xml:space="preserve"> de la capacidad jurídica, técnica, financiera y organizacional de los proponentes, con el fin que participen en los procedimientos de selección realizados por las entidades estatales, facilitando la revisión de los datos contenidos en el registro, de conformidad con las exigencias señaladas en los pliegos de condiciones. </w:t>
      </w:r>
    </w:p>
    <w:p w14:paraId="6CBB855E" w14:textId="77777777" w:rsidR="001D1B9C" w:rsidRPr="00133107" w:rsidRDefault="001D1B9C" w:rsidP="001D1B9C">
      <w:pPr>
        <w:spacing w:after="120" w:line="276" w:lineRule="auto"/>
        <w:ind w:firstLine="708"/>
        <w:jc w:val="both"/>
        <w:rPr>
          <w:rFonts w:ascii="Arial" w:hAnsi="Arial" w:cs="Arial"/>
          <w:color w:val="000000" w:themeColor="text1"/>
          <w:sz w:val="22"/>
          <w:lang w:val="es-ES_tradnl"/>
        </w:rPr>
      </w:pPr>
      <w:r w:rsidRPr="00133107">
        <w:rPr>
          <w:rFonts w:ascii="Arial" w:hAnsi="Arial" w:cs="Arial"/>
          <w:color w:val="000000" w:themeColor="text1"/>
          <w:sz w:val="22"/>
          <w:lang w:val="es-ES_tradnl"/>
        </w:rPr>
        <w:t>La Ley 1150 de 2007 ―numeral 6.1 del artículo 6―, al determinar las características aplicables al RUP, cualifica la información plasmada en él, al establecer que constituye plena prueba de lo que contiene</w:t>
      </w:r>
      <w:r w:rsidRPr="00133107">
        <w:rPr>
          <w:rStyle w:val="Refdenotaalpie"/>
          <w:rFonts w:ascii="Arial" w:hAnsi="Arial" w:cs="Arial"/>
          <w:color w:val="000000" w:themeColor="text1"/>
          <w:sz w:val="22"/>
          <w:lang w:val="es-ES_tradnl"/>
        </w:rPr>
        <w:footnoteReference w:id="2"/>
      </w:r>
      <w:r w:rsidRPr="00133107">
        <w:rPr>
          <w:rFonts w:ascii="Arial" w:hAnsi="Arial" w:cs="Arial"/>
          <w:color w:val="000000" w:themeColor="text1"/>
          <w:sz w:val="22"/>
          <w:lang w:val="es-ES_tradnl"/>
        </w:rPr>
        <w:t xml:space="preserve">. A su vez, el numeral 1 del artículo 5 de la misma ley, al </w:t>
      </w:r>
      <w:r w:rsidRPr="00133107">
        <w:rPr>
          <w:rFonts w:ascii="Arial" w:hAnsi="Arial" w:cs="Arial"/>
          <w:color w:val="000000" w:themeColor="text1"/>
          <w:sz w:val="22"/>
          <w:lang w:val="es-ES_tradnl"/>
        </w:rPr>
        <w:lastRenderedPageBreak/>
        <w:t>establecer los criterios que deben tener en cuenta las entidades estatales para garantizar la selección objetiva, determina que las cámaras de comercio realizarán la verificación de la información suministrada por las personas naturales o jurídicas para su inscripción en el registro único de proponentes, ya que esta será tenida en cuenta por las entidades en los procedimientos de selección en los que es exigible el RUP.</w:t>
      </w:r>
    </w:p>
    <w:p w14:paraId="70F86985" w14:textId="77777777" w:rsidR="001D1B9C" w:rsidRPr="00133107" w:rsidRDefault="001D1B9C" w:rsidP="001D1B9C">
      <w:pPr>
        <w:spacing w:after="120" w:line="276" w:lineRule="auto"/>
        <w:ind w:firstLine="708"/>
        <w:jc w:val="both"/>
        <w:rPr>
          <w:rFonts w:ascii="Arial" w:hAnsi="Arial" w:cs="Arial"/>
          <w:color w:val="000000" w:themeColor="text1"/>
          <w:sz w:val="22"/>
          <w:lang w:val="es-ES_tradnl"/>
        </w:rPr>
      </w:pPr>
      <w:r w:rsidRPr="00133107">
        <w:rPr>
          <w:rFonts w:ascii="Arial" w:hAnsi="Arial" w:cs="Arial"/>
          <w:color w:val="000000" w:themeColor="text1"/>
          <w:sz w:val="22"/>
          <w:lang w:val="es-ES_tradnl"/>
        </w:rPr>
        <w:t xml:space="preserve">En este sentido, la capacidad jurídica, las condiciones de experiencia, la capacidad financiera y de organización de los proponentes deberán verificarse exclusivamente con el Registro Único de Proponentes, pues, de acuerdo con lo expuesto, este instrumento es plena prueba de la información que contiene. </w:t>
      </w:r>
    </w:p>
    <w:p w14:paraId="04F5159F" w14:textId="77777777" w:rsidR="001D1B9C" w:rsidRPr="00133107" w:rsidRDefault="001D1B9C" w:rsidP="001D1B9C">
      <w:pPr>
        <w:spacing w:after="120" w:line="276" w:lineRule="auto"/>
        <w:ind w:firstLine="708"/>
        <w:jc w:val="both"/>
        <w:rPr>
          <w:rFonts w:ascii="Arial" w:hAnsi="Arial" w:cs="Arial"/>
          <w:color w:val="000000" w:themeColor="text1"/>
          <w:sz w:val="22"/>
          <w:lang w:val="es-ES_tradnl"/>
        </w:rPr>
      </w:pPr>
      <w:r w:rsidRPr="00133107">
        <w:rPr>
          <w:rFonts w:ascii="Arial" w:hAnsi="Arial" w:cs="Arial"/>
          <w:color w:val="000000" w:themeColor="text1"/>
          <w:sz w:val="22"/>
          <w:lang w:val="es-ES_tradnl"/>
        </w:rPr>
        <w:t>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–en calidad de contratantes–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sidRPr="00133107">
        <w:rPr>
          <w:rStyle w:val="Refdenotaalpie"/>
          <w:rFonts w:ascii="Arial" w:hAnsi="Arial" w:cs="Arial"/>
          <w:color w:val="000000" w:themeColor="text1"/>
          <w:sz w:val="22"/>
          <w:lang w:val="es-ES_tradnl"/>
        </w:rPr>
        <w:footnoteReference w:id="3"/>
      </w:r>
      <w:r w:rsidRPr="00133107">
        <w:rPr>
          <w:rFonts w:ascii="Arial" w:hAnsi="Arial" w:cs="Arial"/>
          <w:color w:val="000000" w:themeColor="text1"/>
          <w:sz w:val="22"/>
          <w:lang w:val="es-ES_tradnl"/>
        </w:rPr>
        <w:t>.</w:t>
      </w:r>
    </w:p>
    <w:p w14:paraId="494B2371" w14:textId="77777777" w:rsidR="001D1B9C" w:rsidRPr="00133107" w:rsidRDefault="001D1B9C" w:rsidP="001D1B9C">
      <w:pPr>
        <w:spacing w:after="120" w:line="276" w:lineRule="auto"/>
        <w:ind w:firstLine="708"/>
        <w:jc w:val="both"/>
        <w:rPr>
          <w:rFonts w:ascii="Arial" w:hAnsi="Arial" w:cs="Arial"/>
          <w:color w:val="000000" w:themeColor="text1"/>
          <w:sz w:val="22"/>
          <w:lang w:val="es-ES_tradnl"/>
        </w:rPr>
      </w:pPr>
      <w:r w:rsidRPr="00133107">
        <w:rPr>
          <w:rFonts w:ascii="Arial" w:hAnsi="Arial" w:cs="Arial"/>
          <w:color w:val="000000" w:themeColor="text1"/>
          <w:sz w:val="22"/>
          <w:lang w:val="es-ES_tradnl"/>
        </w:rPr>
        <w:t>Lo anterior fue reafirmado por el Consejo de Estado, quien enlistó las excepciones en las cuales no es necesario estar inscrito en el RUP para participar en procedimientos de selección adelantados por las entidades estatales, incluyendo el supuesto en que se puede verificar información adicional a la contenida en él</w:t>
      </w:r>
      <w:r w:rsidRPr="00133107">
        <w:rPr>
          <w:rStyle w:val="Refdenotaalpie"/>
          <w:rFonts w:ascii="Arial" w:hAnsi="Arial" w:cs="Arial"/>
          <w:color w:val="000000" w:themeColor="text1"/>
          <w:sz w:val="22"/>
          <w:lang w:val="es-ES_tradnl"/>
        </w:rPr>
        <w:footnoteReference w:id="4"/>
      </w:r>
      <w:r w:rsidRPr="00133107">
        <w:rPr>
          <w:rFonts w:ascii="Arial" w:hAnsi="Arial" w:cs="Arial"/>
          <w:color w:val="000000" w:themeColor="text1"/>
          <w:sz w:val="22"/>
          <w:lang w:val="es-ES_tradnl"/>
        </w:rPr>
        <w:t>:</w:t>
      </w:r>
    </w:p>
    <w:p w14:paraId="629B861B" w14:textId="77777777" w:rsidR="001D1B9C" w:rsidRPr="00133107" w:rsidRDefault="001D1B9C" w:rsidP="001D1B9C">
      <w:pPr>
        <w:spacing w:after="120" w:line="276" w:lineRule="auto"/>
        <w:ind w:firstLine="708"/>
        <w:jc w:val="both"/>
        <w:rPr>
          <w:rFonts w:ascii="Arial" w:hAnsi="Arial" w:cs="Arial"/>
          <w:color w:val="000000" w:themeColor="text1"/>
          <w:sz w:val="22"/>
          <w:lang w:val="es-ES_tradnl"/>
        </w:rPr>
      </w:pPr>
      <w:r w:rsidRPr="00133107">
        <w:rPr>
          <w:rFonts w:ascii="Arial" w:hAnsi="Arial" w:cs="Arial"/>
          <w:color w:val="000000" w:themeColor="text1"/>
          <w:sz w:val="22"/>
          <w:lang w:val="es-ES_tradnl"/>
        </w:rPr>
        <w:t>i) No se requiere el RUP respecto de los proponentes que pretenden celebrar los contratos enunciados en el inciso segundo del artículo 6 de la ley 1150, así como en los eventos de contratación directa.</w:t>
      </w:r>
    </w:p>
    <w:p w14:paraId="0374B4C5" w14:textId="77777777" w:rsidR="001D1B9C" w:rsidRPr="00133107" w:rsidRDefault="001D1B9C" w:rsidP="001D1B9C">
      <w:pPr>
        <w:spacing w:after="120" w:line="276" w:lineRule="auto"/>
        <w:ind w:firstLine="708"/>
        <w:jc w:val="both"/>
        <w:rPr>
          <w:rFonts w:ascii="Arial" w:hAnsi="Arial" w:cs="Arial"/>
          <w:color w:val="000000" w:themeColor="text1"/>
          <w:sz w:val="22"/>
          <w:lang w:val="es-ES_tradnl"/>
        </w:rPr>
      </w:pPr>
      <w:proofErr w:type="spellStart"/>
      <w:r w:rsidRPr="00133107">
        <w:rPr>
          <w:rFonts w:ascii="Arial" w:hAnsi="Arial" w:cs="Arial"/>
          <w:color w:val="000000" w:themeColor="text1"/>
          <w:sz w:val="22"/>
          <w:lang w:val="es-ES_tradnl"/>
        </w:rPr>
        <w:lastRenderedPageBreak/>
        <w:t>ii</w:t>
      </w:r>
      <w:proofErr w:type="spellEnd"/>
      <w:r w:rsidRPr="00133107">
        <w:rPr>
          <w:rFonts w:ascii="Arial" w:hAnsi="Arial" w:cs="Arial"/>
          <w:color w:val="000000" w:themeColor="text1"/>
          <w:sz w:val="22"/>
          <w:lang w:val="es-ES_tradnl"/>
        </w:rPr>
        <w:t>) Tratándose de personas naturales extranjeras sin domicilio en el país o de personas jurídicas extranjeras que no tengan sucursal en Colombia, o en aquellos casos en que el procedimiento de selección haya utilizado sistemas de precalificación.</w:t>
      </w:r>
    </w:p>
    <w:p w14:paraId="2F479FD1" w14:textId="77777777" w:rsidR="001D1B9C" w:rsidRPr="00133107" w:rsidRDefault="001D1B9C" w:rsidP="001D1B9C">
      <w:pPr>
        <w:spacing w:line="276" w:lineRule="auto"/>
        <w:ind w:firstLine="708"/>
        <w:jc w:val="both"/>
        <w:rPr>
          <w:rFonts w:ascii="Arial" w:hAnsi="Arial" w:cs="Arial"/>
          <w:color w:val="000000" w:themeColor="text1"/>
          <w:sz w:val="22"/>
          <w:lang w:val="es-ES_tradnl"/>
        </w:rPr>
      </w:pPr>
      <w:proofErr w:type="spellStart"/>
      <w:r w:rsidRPr="00133107">
        <w:rPr>
          <w:rFonts w:ascii="Arial" w:hAnsi="Arial" w:cs="Arial"/>
          <w:color w:val="000000" w:themeColor="text1"/>
          <w:sz w:val="22"/>
          <w:lang w:val="es-ES_tradnl"/>
        </w:rPr>
        <w:t>iii</w:t>
      </w:r>
      <w:proofErr w:type="spellEnd"/>
      <w:r w:rsidRPr="00133107">
        <w:rPr>
          <w:rFonts w:ascii="Arial" w:hAnsi="Arial" w:cs="Arial"/>
          <w:color w:val="000000" w:themeColor="text1"/>
          <w:sz w:val="22"/>
          <w:lang w:val="es-ES_tradnl"/>
        </w:rPr>
        <w:t>) Cuando por las características del objeto a contratar se requiera verificar requisitos del proponente adicionales a los contenidos en el RUP, caso donde puede exigirse el registro, solo que habrá información adicional que podrá verificar la entidad directamente.</w:t>
      </w:r>
    </w:p>
    <w:p w14:paraId="69CADBE1" w14:textId="77777777" w:rsidR="001D1B9C" w:rsidRPr="00133107" w:rsidRDefault="001D1B9C" w:rsidP="001D1B9C">
      <w:pPr>
        <w:jc w:val="both"/>
        <w:rPr>
          <w:rFonts w:ascii="Arial" w:hAnsi="Arial" w:cs="Arial"/>
          <w:b/>
          <w:bCs/>
          <w:color w:val="000000" w:themeColor="text1"/>
          <w:sz w:val="18"/>
          <w:szCs w:val="18"/>
          <w:lang w:val="es-ES_tradnl"/>
        </w:rPr>
      </w:pPr>
    </w:p>
    <w:p w14:paraId="26624778" w14:textId="77777777" w:rsidR="001D1B9C" w:rsidRPr="001C42F8" w:rsidRDefault="001D1B9C" w:rsidP="001D1B9C">
      <w:pPr>
        <w:spacing w:line="276" w:lineRule="auto"/>
        <w:jc w:val="both"/>
        <w:rPr>
          <w:rFonts w:ascii="Arial" w:eastAsia="Calibri" w:hAnsi="Arial" w:cs="Arial"/>
          <w:b/>
          <w:bCs/>
          <w:color w:val="000000"/>
          <w:sz w:val="22"/>
          <w:lang w:eastAsia="en-GB"/>
        </w:rPr>
      </w:pPr>
      <w:r>
        <w:rPr>
          <w:rFonts w:ascii="Arial" w:eastAsia="Calibri" w:hAnsi="Arial" w:cs="Arial"/>
          <w:b/>
          <w:bCs/>
          <w:color w:val="000000"/>
          <w:sz w:val="22"/>
          <w:lang w:eastAsia="en-GB"/>
        </w:rPr>
        <w:t xml:space="preserve">2.2. </w:t>
      </w:r>
      <w:r w:rsidRPr="001C42F8">
        <w:rPr>
          <w:rFonts w:ascii="Arial" w:eastAsia="Calibri" w:hAnsi="Arial" w:cs="Arial"/>
          <w:b/>
          <w:bCs/>
          <w:color w:val="000000"/>
          <w:sz w:val="22"/>
          <w:lang w:eastAsia="en-GB"/>
        </w:rPr>
        <w:t xml:space="preserve">Firmeza del acto de inscripción en el Registro Único de Proponentes – RUP. Efectos frente a la </w:t>
      </w:r>
      <w:r w:rsidRPr="001C42F8">
        <w:rPr>
          <w:rFonts w:ascii="Arial" w:eastAsia="Calibri" w:hAnsi="Arial" w:cs="Arial"/>
          <w:b/>
          <w:bCs/>
          <w:i/>
          <w:iCs/>
          <w:color w:val="000000"/>
          <w:sz w:val="22"/>
          <w:lang w:eastAsia="en-GB"/>
        </w:rPr>
        <w:t xml:space="preserve">inscripción, renovación y actualización </w:t>
      </w:r>
      <w:r w:rsidRPr="001C42F8">
        <w:rPr>
          <w:rFonts w:ascii="Arial" w:eastAsia="Calibri" w:hAnsi="Arial" w:cs="Arial"/>
          <w:b/>
          <w:bCs/>
          <w:color w:val="000000"/>
          <w:sz w:val="22"/>
          <w:lang w:eastAsia="en-GB"/>
        </w:rPr>
        <w:t>del registro</w:t>
      </w:r>
    </w:p>
    <w:p w14:paraId="235C7C52" w14:textId="77777777" w:rsidR="001D1B9C" w:rsidRPr="001C42F8" w:rsidRDefault="001D1B9C" w:rsidP="001D1B9C">
      <w:pPr>
        <w:spacing w:line="276" w:lineRule="auto"/>
        <w:jc w:val="both"/>
        <w:rPr>
          <w:rFonts w:ascii="Arial" w:eastAsia="Calibri" w:hAnsi="Arial" w:cs="Arial"/>
          <w:b/>
          <w:bCs/>
          <w:color w:val="000000" w:themeColor="text1"/>
          <w:sz w:val="22"/>
          <w:szCs w:val="22"/>
        </w:rPr>
      </w:pPr>
    </w:p>
    <w:p w14:paraId="2E1A1255" w14:textId="77777777" w:rsidR="001D1B9C" w:rsidRPr="001C42F8" w:rsidRDefault="001D1B9C" w:rsidP="001D1B9C">
      <w:pPr>
        <w:spacing w:line="276" w:lineRule="auto"/>
        <w:jc w:val="both"/>
        <w:rPr>
          <w:rFonts w:ascii="Arial" w:hAnsi="Arial" w:cs="Arial"/>
          <w:sz w:val="22"/>
          <w:szCs w:val="22"/>
        </w:rPr>
      </w:pPr>
      <w:r w:rsidRPr="001C42F8">
        <w:rPr>
          <w:rFonts w:ascii="Arial" w:hAnsi="Arial" w:cs="Arial"/>
          <w:sz w:val="22"/>
          <w:szCs w:val="22"/>
        </w:rPr>
        <w:t xml:space="preserve">Las cámaras de comercio, de acuerdo con el artículo 6.1 de la Ley 1150 de 2007 y con el artículo 2.2.1.1.1.5.3 del Decreto 1082 de 2015, verifican y certifican los requisitos habilitantes de experiencia, capacidad jurídica, capacidad financiera y de organización. Conforme al numeral 6.3 de la Ley 1150 de 2007, la cámara de comercio verifica la información aportada por el proponente, publica el acto de inscripción del Registro Único de Proponentes, contra el que cualquier persona puede interponer recurso de reposición dentro de los diez –10– días hábiles siguientes contados a partir de su publicación –posibilidad aplicable frente a la </w:t>
      </w:r>
      <w:r w:rsidRPr="001C42F8">
        <w:rPr>
          <w:rFonts w:ascii="Arial" w:hAnsi="Arial" w:cs="Arial"/>
          <w:i/>
          <w:iCs/>
          <w:sz w:val="22"/>
          <w:szCs w:val="22"/>
        </w:rPr>
        <w:t>inscripción, renovación o actualización–</w:t>
      </w:r>
      <w:r w:rsidRPr="001C42F8">
        <w:rPr>
          <w:rFonts w:ascii="Arial" w:hAnsi="Arial" w:cs="Arial"/>
          <w:sz w:val="22"/>
          <w:szCs w:val="22"/>
          <w:vertAlign w:val="superscript"/>
        </w:rPr>
        <w:footnoteReference w:id="5"/>
      </w:r>
      <w:r w:rsidRPr="001C42F8">
        <w:rPr>
          <w:rFonts w:ascii="Arial" w:hAnsi="Arial" w:cs="Arial"/>
          <w:sz w:val="22"/>
          <w:szCs w:val="22"/>
        </w:rPr>
        <w:t xml:space="preserve">. </w:t>
      </w:r>
    </w:p>
    <w:p w14:paraId="393E17BA" w14:textId="77777777" w:rsidR="001D1B9C" w:rsidRPr="001C42F8" w:rsidRDefault="001D1B9C" w:rsidP="001D1B9C">
      <w:pPr>
        <w:spacing w:before="120" w:line="276" w:lineRule="auto"/>
        <w:ind w:firstLine="708"/>
        <w:jc w:val="both"/>
        <w:rPr>
          <w:rFonts w:ascii="Arial" w:eastAsia="Calibri" w:hAnsi="Arial" w:cs="Arial"/>
          <w:sz w:val="22"/>
          <w:szCs w:val="22"/>
        </w:rPr>
      </w:pPr>
      <w:r w:rsidRPr="001C42F8">
        <w:rPr>
          <w:rFonts w:ascii="Arial" w:eastAsia="Calibri" w:hAnsi="Arial" w:cs="Arial"/>
          <w:sz w:val="22"/>
          <w:szCs w:val="22"/>
        </w:rPr>
        <w:lastRenderedPageBreak/>
        <w:t>De otro lado, el artículo 2.2.1.1.1.5.1 del Decreto 1082 de 2015 dispone que las personas inscritas en el RUP deben presentar la información para renovar su registro a más tardar el quinto día hábil del mes de abril de cada año, pues de lo contrario cesan los efectos del RUP</w:t>
      </w:r>
      <w:r w:rsidRPr="001C42F8">
        <w:rPr>
          <w:rFonts w:ascii="Arial" w:eastAsia="Calibri" w:hAnsi="Arial" w:cs="Arial"/>
          <w:sz w:val="22"/>
          <w:szCs w:val="22"/>
          <w:vertAlign w:val="superscript"/>
        </w:rPr>
        <w:footnoteReference w:id="6"/>
      </w:r>
      <w:r w:rsidRPr="001C42F8">
        <w:rPr>
          <w:rFonts w:ascii="Arial" w:eastAsia="Calibri" w:hAnsi="Arial" w:cs="Arial"/>
          <w:sz w:val="22"/>
          <w:szCs w:val="22"/>
        </w:rPr>
        <w:t>. Además, el Consejo de Estado en sentencia del 19 de septiembre de 2019 señaló la finalidad de la renovación del RUP y las consecuencias de no hacerlo en el término previsto:</w:t>
      </w:r>
    </w:p>
    <w:p w14:paraId="1E211409" w14:textId="77777777" w:rsidR="001D1B9C" w:rsidRPr="001C42F8" w:rsidRDefault="001D1B9C" w:rsidP="001D1B9C">
      <w:pPr>
        <w:spacing w:line="276" w:lineRule="auto"/>
        <w:jc w:val="both"/>
        <w:rPr>
          <w:rFonts w:ascii="Arial" w:eastAsia="Calibri" w:hAnsi="Arial" w:cs="Arial"/>
          <w:sz w:val="22"/>
          <w:szCs w:val="22"/>
        </w:rPr>
      </w:pPr>
    </w:p>
    <w:p w14:paraId="760A7276" w14:textId="77777777" w:rsidR="001D1B9C" w:rsidRPr="001C42F8" w:rsidRDefault="001D1B9C" w:rsidP="001D1B9C">
      <w:pPr>
        <w:tabs>
          <w:tab w:val="left" w:pos="567"/>
        </w:tabs>
        <w:ind w:left="709" w:right="709"/>
        <w:jc w:val="both"/>
        <w:rPr>
          <w:rFonts w:ascii="Arial" w:hAnsi="Arial" w:cs="Arial"/>
          <w:sz w:val="21"/>
          <w:szCs w:val="21"/>
        </w:rPr>
      </w:pPr>
      <w:r w:rsidRPr="004D3DFE">
        <w:rPr>
          <w:rFonts w:ascii="Arial" w:hAnsi="Arial" w:cs="Arial"/>
          <w:sz w:val="21"/>
          <w:szCs w:val="21"/>
        </w:rPr>
        <w:t>«</w:t>
      </w:r>
      <w:r w:rsidRPr="001C42F8">
        <w:rPr>
          <w:rFonts w:ascii="Arial" w:hAnsi="Arial" w:cs="Arial"/>
          <w:sz w:val="21"/>
          <w:szCs w:val="21"/>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09D606DE" w14:textId="77777777" w:rsidR="001D1B9C" w:rsidRPr="001C42F8" w:rsidRDefault="001D1B9C" w:rsidP="001D1B9C">
      <w:pPr>
        <w:tabs>
          <w:tab w:val="left" w:pos="567"/>
        </w:tabs>
        <w:ind w:left="709" w:right="709"/>
        <w:jc w:val="both"/>
        <w:rPr>
          <w:rFonts w:ascii="Arial" w:hAnsi="Arial" w:cs="Arial"/>
          <w:sz w:val="16"/>
          <w:szCs w:val="16"/>
        </w:rPr>
      </w:pPr>
    </w:p>
    <w:p w14:paraId="72D218A2" w14:textId="77777777" w:rsidR="001D1B9C" w:rsidRPr="001C42F8" w:rsidRDefault="001D1B9C" w:rsidP="001D1B9C">
      <w:pPr>
        <w:tabs>
          <w:tab w:val="left" w:pos="567"/>
        </w:tabs>
        <w:ind w:left="709" w:right="709"/>
        <w:jc w:val="both"/>
        <w:rPr>
          <w:rFonts w:ascii="Arial" w:hAnsi="Arial" w:cs="Arial"/>
          <w:sz w:val="21"/>
          <w:szCs w:val="21"/>
        </w:rPr>
      </w:pPr>
      <w:r w:rsidRPr="001C42F8">
        <w:rPr>
          <w:rFonts w:ascii="Arial" w:hAnsi="Arial" w:cs="Arial"/>
          <w:sz w:val="21"/>
          <w:szCs w:val="21"/>
        </w:rPr>
        <w:t>Ante ese panorama, 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Pr>
          <w:rFonts w:ascii="Arial" w:hAnsi="Arial" w:cs="Arial"/>
          <w:sz w:val="21"/>
          <w:szCs w:val="21"/>
        </w:rPr>
        <w:t>.</w:t>
      </w:r>
      <w:r w:rsidRPr="004D3DFE">
        <w:rPr>
          <w:rFonts w:ascii="Arial" w:hAnsi="Arial" w:cs="Arial"/>
          <w:sz w:val="21"/>
          <w:szCs w:val="21"/>
        </w:rPr>
        <w:t>»</w:t>
      </w:r>
      <w:r w:rsidRPr="001C42F8">
        <w:rPr>
          <w:rFonts w:ascii="Arial" w:hAnsi="Arial" w:cs="Arial"/>
          <w:sz w:val="21"/>
          <w:szCs w:val="21"/>
          <w:vertAlign w:val="superscript"/>
        </w:rPr>
        <w:footnoteReference w:id="7"/>
      </w:r>
    </w:p>
    <w:p w14:paraId="01080294" w14:textId="77777777" w:rsidR="001D1B9C" w:rsidRPr="001C42F8" w:rsidRDefault="001D1B9C" w:rsidP="001D1B9C">
      <w:pPr>
        <w:jc w:val="both"/>
        <w:rPr>
          <w:rFonts w:ascii="Arial" w:eastAsia="Calibri" w:hAnsi="Arial" w:cs="Arial"/>
          <w:sz w:val="22"/>
          <w:szCs w:val="22"/>
        </w:rPr>
      </w:pPr>
      <w:r w:rsidRPr="001C42F8">
        <w:rPr>
          <w:rFonts w:ascii="Arial" w:eastAsia="Calibri" w:hAnsi="Arial" w:cs="Arial"/>
          <w:sz w:val="22"/>
          <w:szCs w:val="22"/>
        </w:rPr>
        <w:t xml:space="preserve"> </w:t>
      </w:r>
    </w:p>
    <w:p w14:paraId="2B57A7D5" w14:textId="77777777" w:rsidR="001D1B9C" w:rsidRPr="001C42F8" w:rsidRDefault="001D1B9C" w:rsidP="001D1B9C">
      <w:pPr>
        <w:spacing w:line="276" w:lineRule="auto"/>
        <w:ind w:firstLine="708"/>
        <w:jc w:val="both"/>
        <w:rPr>
          <w:rFonts w:ascii="Arial" w:eastAsia="Calibri" w:hAnsi="Arial" w:cs="Arial"/>
          <w:sz w:val="22"/>
          <w:szCs w:val="22"/>
        </w:rPr>
      </w:pPr>
      <w:r w:rsidRPr="001C42F8">
        <w:rPr>
          <w:rFonts w:ascii="Arial" w:eastAsia="Calibri" w:hAnsi="Arial" w:cs="Arial"/>
          <w:sz w:val="22"/>
          <w:szCs w:val="22"/>
        </w:rPr>
        <w:t xml:space="preserve">Conforme con lo anterior, en armonía con el artículo 2.2.1.1.1.5.1 del Decreto 1082 de 2015, </w:t>
      </w:r>
      <w:r w:rsidRPr="001C42F8">
        <w:rPr>
          <w:rFonts w:ascii="Arial" w:eastAsia="Calibri" w:hAnsi="Arial" w:cs="Arial"/>
          <w:i/>
          <w:sz w:val="22"/>
          <w:szCs w:val="22"/>
        </w:rPr>
        <w:t>si el proponente</w:t>
      </w:r>
      <w:r w:rsidRPr="001C42F8">
        <w:rPr>
          <w:rFonts w:ascii="Arial" w:eastAsia="Calibri" w:hAnsi="Arial" w:cs="Arial"/>
          <w:sz w:val="22"/>
          <w:szCs w:val="22"/>
        </w:rPr>
        <w:t xml:space="preserve"> </w:t>
      </w:r>
      <w:r w:rsidRPr="001C42F8">
        <w:rPr>
          <w:rFonts w:ascii="Arial" w:eastAsia="Calibri" w:hAnsi="Arial" w:cs="Arial"/>
          <w:i/>
          <w:sz w:val="22"/>
          <w:szCs w:val="22"/>
        </w:rPr>
        <w:t>no presenta la información para renovar su registro</w:t>
      </w:r>
      <w:r w:rsidRPr="001C42F8">
        <w:rPr>
          <w:rFonts w:ascii="Arial" w:eastAsia="Calibri" w:hAnsi="Arial" w:cs="Arial"/>
          <w:sz w:val="22"/>
          <w:szCs w:val="22"/>
        </w:rPr>
        <w:t xml:space="preserve"> antes del quinto día hábil del mes de abril de cada año, cesan los efectos del RUP. Lo anterior implica que el proponente que no cumpla con la carga indicada no se puede presentar a los procedimientos de selección, en los casos que es necesario estar inscrito en el RUP, porque no tendría capacidad para hacerlo. Por tanto, tendría que inscribirse nuevamente, caso en el que solo se podrá presentar cuando la inscripción esté en firme. </w:t>
      </w:r>
    </w:p>
    <w:p w14:paraId="5CCE5578" w14:textId="77777777" w:rsidR="001D1B9C" w:rsidRPr="001C42F8" w:rsidRDefault="001D1B9C" w:rsidP="001D1B9C">
      <w:pPr>
        <w:spacing w:before="120" w:line="276" w:lineRule="auto"/>
        <w:ind w:firstLine="708"/>
        <w:jc w:val="both"/>
        <w:rPr>
          <w:rFonts w:ascii="Arial" w:eastAsia="Calibri" w:hAnsi="Arial" w:cs="Arial"/>
          <w:sz w:val="22"/>
          <w:szCs w:val="22"/>
        </w:rPr>
      </w:pPr>
      <w:r w:rsidRPr="001C42F8">
        <w:rPr>
          <w:rFonts w:ascii="Arial" w:eastAsia="Calibri" w:hAnsi="Arial" w:cs="Arial"/>
          <w:sz w:val="22"/>
          <w:szCs w:val="22"/>
        </w:rPr>
        <w:lastRenderedPageBreak/>
        <w:t xml:space="preserve">Tratándose del trámite de </w:t>
      </w:r>
      <w:r w:rsidRPr="001C42F8">
        <w:rPr>
          <w:rFonts w:ascii="Arial" w:eastAsia="Calibri" w:hAnsi="Arial" w:cs="Arial"/>
          <w:i/>
          <w:sz w:val="22"/>
          <w:szCs w:val="22"/>
        </w:rPr>
        <w:t>renovación,</w:t>
      </w:r>
      <w:r w:rsidRPr="001C42F8">
        <w:rPr>
          <w:rFonts w:ascii="Arial" w:eastAsia="Calibri" w:hAnsi="Arial" w:cs="Arial"/>
          <w:sz w:val="22"/>
          <w:szCs w:val="22"/>
        </w:rPr>
        <w:t xml:space="preserve"> la persona que </w:t>
      </w:r>
      <w:r w:rsidRPr="001C42F8">
        <w:rPr>
          <w:rFonts w:ascii="Arial" w:eastAsia="Calibri" w:hAnsi="Arial" w:cs="Arial"/>
          <w:i/>
          <w:iCs/>
          <w:sz w:val="22"/>
          <w:szCs w:val="22"/>
        </w:rPr>
        <w:t>haya presentado la información</w:t>
      </w:r>
      <w:r w:rsidRPr="001C42F8">
        <w:rPr>
          <w:rFonts w:ascii="Arial" w:eastAsia="Calibri" w:hAnsi="Arial" w:cs="Arial"/>
          <w:sz w:val="22"/>
          <w:szCs w:val="22"/>
        </w:rPr>
        <w:t xml:space="preserve">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información, se permite que haga valer la información del RUP que está en firme antes de iniciar el trámite de renovación, cuyos efectos no han cesado por encontrarse vigente.</w:t>
      </w:r>
    </w:p>
    <w:p w14:paraId="72B1BFAF" w14:textId="77777777" w:rsidR="001D1B9C" w:rsidRPr="001C42F8" w:rsidRDefault="001D1B9C" w:rsidP="001D1B9C">
      <w:pPr>
        <w:spacing w:before="120" w:line="276" w:lineRule="auto"/>
        <w:ind w:firstLine="708"/>
        <w:jc w:val="both"/>
        <w:rPr>
          <w:rFonts w:ascii="Arial" w:eastAsia="Calibri" w:hAnsi="Arial" w:cs="Arial"/>
          <w:sz w:val="22"/>
          <w:szCs w:val="22"/>
        </w:rPr>
      </w:pPr>
      <w:r w:rsidRPr="001C42F8">
        <w:rPr>
          <w:rFonts w:ascii="Arial" w:eastAsia="Calibri" w:hAnsi="Arial" w:cs="Arial"/>
          <w:sz w:val="22"/>
          <w:szCs w:val="22"/>
        </w:rPr>
        <w:t>Así las cosas, para verificar que los efectos del RUP no han cesado, es necesario que el certificado contenga la anotación de que el inscrito, a más tardar el quinto día hábil de abril de cada año,</w:t>
      </w:r>
      <w:r w:rsidRPr="001C42F8" w:rsidDel="00B14FC4">
        <w:rPr>
          <w:rFonts w:ascii="Arial" w:eastAsia="Calibri" w:hAnsi="Arial" w:cs="Arial"/>
          <w:sz w:val="22"/>
          <w:szCs w:val="22"/>
        </w:rPr>
        <w:t xml:space="preserve"> </w:t>
      </w:r>
      <w:r w:rsidRPr="001C42F8">
        <w:rPr>
          <w:rFonts w:ascii="Arial" w:eastAsia="Calibri" w:hAnsi="Arial" w:cs="Arial"/>
          <w:i/>
          <w:iCs/>
          <w:sz w:val="22"/>
          <w:szCs w:val="22"/>
        </w:rPr>
        <w:t>radicó ante la cámara de comercio los documentos para la renovación</w:t>
      </w:r>
      <w:r w:rsidRPr="001C42F8">
        <w:rPr>
          <w:rFonts w:ascii="Arial" w:eastAsia="Calibri" w:hAnsi="Arial" w:cs="Arial"/>
          <w:sz w:val="22"/>
          <w:szCs w:val="22"/>
        </w:rPr>
        <w:t xml:space="preserve">. En todo caso, si tal circunstancia no estuviere inscrita en el certificado, se podrá acreditar a través del medio documental expedido por la cámara de comercio correspondiente. Así, por no existir tarifa legal que permita establecer la forma de acreditar el trámite de renovación, la entidad estatal debe verificar que el documento aportado por el proponente ofrezca certeza sobre el estado del trámite. </w:t>
      </w:r>
    </w:p>
    <w:p w14:paraId="28139210" w14:textId="77777777" w:rsidR="001D1B9C" w:rsidRPr="001C42F8" w:rsidRDefault="001D1B9C" w:rsidP="001D1B9C">
      <w:pPr>
        <w:spacing w:before="120" w:line="276" w:lineRule="auto"/>
        <w:ind w:firstLine="709"/>
        <w:jc w:val="both"/>
        <w:rPr>
          <w:rFonts w:ascii="Arial" w:eastAsia="Calibri" w:hAnsi="Arial" w:cs="Arial"/>
          <w:sz w:val="22"/>
          <w:szCs w:val="22"/>
        </w:rPr>
      </w:pPr>
      <w:r w:rsidRPr="001C42F8">
        <w:rPr>
          <w:rFonts w:ascii="Arial" w:eastAsia="Calibri" w:hAnsi="Arial" w:cs="Arial"/>
          <w:sz w:val="22"/>
          <w:szCs w:val="22"/>
        </w:rPr>
        <w:t>Dicho esto, la firmeza del acto de inscripción, renovación y actualización del RUP debe armonizarse con las prescripciones establecidas para la generalidad de los actos administrativos, esto es, de acuerdo con el artículo 87 de la Ley 1437 de 2011</w:t>
      </w:r>
      <w:r w:rsidRPr="001C42F8">
        <w:rPr>
          <w:rFonts w:ascii="Arial" w:eastAsia="Calibri" w:hAnsi="Arial" w:cs="Arial"/>
          <w:sz w:val="22"/>
          <w:szCs w:val="22"/>
          <w:vertAlign w:val="superscript"/>
        </w:rPr>
        <w:footnoteReference w:id="8"/>
      </w:r>
      <w:r w:rsidRPr="001C42F8">
        <w:rPr>
          <w:rFonts w:ascii="Arial" w:eastAsia="Calibri" w:hAnsi="Arial" w:cs="Arial"/>
          <w:sz w:val="22"/>
          <w:szCs w:val="22"/>
        </w:rPr>
        <w:t xml:space="preserve">. Conforme a lo anterior, la persona natural o jurídica podrá presentarse a los procedimientos de selección cuando el acto administrativo que realiza la inscripción del RUP se encuentra en firme, porque es un requisito para las personas naturales o jurídicas nacionales o extranjeras domiciliadas o con sucursal en Colombia, que aspiran celebrar contratos con las entidades estatales, estar inscritas en él, salvo las excepciones establecidas en la ley. </w:t>
      </w:r>
    </w:p>
    <w:p w14:paraId="11D74276" w14:textId="77777777" w:rsidR="001D1B9C" w:rsidRPr="001C42F8" w:rsidRDefault="001D1B9C" w:rsidP="001D1B9C">
      <w:pPr>
        <w:spacing w:before="120" w:line="276" w:lineRule="auto"/>
        <w:ind w:firstLine="709"/>
        <w:jc w:val="both"/>
        <w:rPr>
          <w:rFonts w:ascii="Arial" w:eastAsia="Calibri" w:hAnsi="Arial" w:cs="Arial"/>
          <w:sz w:val="22"/>
          <w:szCs w:val="22"/>
        </w:rPr>
      </w:pPr>
      <w:r w:rsidRPr="001C42F8">
        <w:rPr>
          <w:rFonts w:ascii="Arial" w:eastAsia="Calibri" w:hAnsi="Arial" w:cs="Arial"/>
          <w:sz w:val="22"/>
          <w:szCs w:val="22"/>
        </w:rPr>
        <w:t xml:space="preserve">La inscripción en el RUP, cuando es obligatoria, constituye un requisito que habilita la capacidad legal de las personas para celebrar contratos estatales, por ende, cuando éste no se cumple por no existir o por no producir efectos –mientras no está en firme–, impide que las personas puedan suscribir contratos con el estado válidamente. Así las cosas, la firmeza del RUP es una condición de ejecutoriedad para consolidar los efectos del acto administrativo de inscripción. En palabras del Consejo de Estado «El fenómeno procesal </w:t>
      </w:r>
      <w:r w:rsidRPr="001C42F8">
        <w:rPr>
          <w:rFonts w:ascii="Arial" w:eastAsia="Calibri" w:hAnsi="Arial" w:cs="Arial"/>
          <w:sz w:val="22"/>
          <w:szCs w:val="22"/>
        </w:rPr>
        <w:lastRenderedPageBreak/>
        <w:t>de la firmeza implica en principio, que la decisión se torna incuestionable en sede administrativa, lo que a su vez conlleva su ejecutoriedad»</w:t>
      </w:r>
      <w:r w:rsidRPr="001C42F8">
        <w:rPr>
          <w:rFonts w:ascii="Arial" w:eastAsia="Calibri" w:hAnsi="Arial" w:cs="Arial"/>
          <w:sz w:val="22"/>
          <w:szCs w:val="22"/>
          <w:vertAlign w:val="superscript"/>
        </w:rPr>
        <w:footnoteReference w:id="9"/>
      </w:r>
      <w:r w:rsidRPr="001C42F8">
        <w:rPr>
          <w:rFonts w:ascii="Arial" w:eastAsia="Calibri" w:hAnsi="Arial" w:cs="Arial"/>
          <w:sz w:val="22"/>
          <w:szCs w:val="22"/>
        </w:rPr>
        <w:t xml:space="preserve">. </w:t>
      </w:r>
    </w:p>
    <w:p w14:paraId="0A1D69C2" w14:textId="77777777" w:rsidR="001D1B9C" w:rsidRPr="001C42F8" w:rsidRDefault="001D1B9C" w:rsidP="001D1B9C">
      <w:pPr>
        <w:spacing w:before="120" w:line="276" w:lineRule="auto"/>
        <w:ind w:firstLine="709"/>
        <w:jc w:val="both"/>
        <w:rPr>
          <w:rFonts w:ascii="Arial" w:eastAsia="Calibri" w:hAnsi="Arial" w:cs="Arial"/>
          <w:sz w:val="22"/>
          <w:szCs w:val="22"/>
        </w:rPr>
      </w:pPr>
      <w:r w:rsidRPr="001C42F8">
        <w:rPr>
          <w:rFonts w:ascii="Arial" w:eastAsia="Calibri" w:hAnsi="Arial" w:cs="Arial"/>
          <w:sz w:val="22"/>
          <w:szCs w:val="22"/>
        </w:rPr>
        <w:t xml:space="preserve">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 </w:t>
      </w:r>
    </w:p>
    <w:p w14:paraId="256EF67E" w14:textId="77777777" w:rsidR="001D1B9C" w:rsidRPr="001C42F8" w:rsidRDefault="001D1B9C" w:rsidP="001D1B9C">
      <w:pPr>
        <w:spacing w:before="120" w:line="276" w:lineRule="auto"/>
        <w:ind w:firstLine="709"/>
        <w:jc w:val="both"/>
        <w:rPr>
          <w:rFonts w:ascii="Arial" w:eastAsia="Calibri" w:hAnsi="Arial" w:cs="Arial"/>
          <w:sz w:val="22"/>
          <w:szCs w:val="22"/>
        </w:rPr>
      </w:pPr>
      <w:r w:rsidRPr="001C42F8">
        <w:rPr>
          <w:rFonts w:ascii="Arial" w:eastAsia="Calibri" w:hAnsi="Arial" w:cs="Arial"/>
          <w:sz w:val="22"/>
          <w:szCs w:val="22"/>
        </w:rPr>
        <w:t>El artículo 6.3 de la Ley 1150 de 2007 regula la impugnación del acto de inscripción de información en el RUP, para que cualquier persona presente recurso de reposición durante los diez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 En efecto, las normas que regulan las anteriores actuaciones deben complementarse en lo no regulado en el artículo 6 de la Ley 1150 de 2007, con las disposiciones del Código de procedimiento Administrativo y de lo Contencioso Administrativo –CPACA–, entre las que se encuentran los artículos 87 a 89, en virtud de lo establecido en el artículo 2 del mismo Código</w:t>
      </w:r>
      <w:r w:rsidRPr="001C42F8">
        <w:rPr>
          <w:rStyle w:val="Refdenotaalpie"/>
          <w:rFonts w:ascii="Arial" w:eastAsia="Calibri" w:hAnsi="Arial" w:cs="Arial"/>
          <w:sz w:val="22"/>
          <w:szCs w:val="22"/>
        </w:rPr>
        <w:footnoteReference w:id="10"/>
      </w:r>
      <w:r w:rsidRPr="001C42F8">
        <w:rPr>
          <w:rFonts w:ascii="Arial" w:eastAsia="Calibri" w:hAnsi="Arial" w:cs="Arial"/>
          <w:sz w:val="22"/>
          <w:szCs w:val="22"/>
        </w:rPr>
        <w:t xml:space="preserve">. </w:t>
      </w:r>
    </w:p>
    <w:p w14:paraId="2CF31066" w14:textId="77777777" w:rsidR="001D1B9C" w:rsidRPr="001C42F8" w:rsidRDefault="001D1B9C" w:rsidP="001D1B9C">
      <w:pPr>
        <w:spacing w:before="120" w:line="276" w:lineRule="auto"/>
        <w:ind w:firstLine="709"/>
        <w:jc w:val="both"/>
        <w:rPr>
          <w:rFonts w:ascii="Arial" w:eastAsia="Calibri" w:hAnsi="Arial" w:cs="Arial"/>
          <w:sz w:val="22"/>
          <w:szCs w:val="22"/>
        </w:rPr>
      </w:pPr>
      <w:r w:rsidRPr="001C42F8">
        <w:rPr>
          <w:rFonts w:ascii="Arial" w:eastAsia="Calibri" w:hAnsi="Arial" w:cs="Arial"/>
          <w:sz w:val="22"/>
          <w:szCs w:val="22"/>
        </w:rPr>
        <w:t xml:space="preserve">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donde debe aludirse a la posibilidad de subsanar las ofertas en los procedimientos de selección, teniendo en cuenta lo establecido en el artículo 5 de Ley 1882 de 2018. </w:t>
      </w:r>
    </w:p>
    <w:p w14:paraId="03C8DD9E" w14:textId="77777777" w:rsidR="001D1B9C" w:rsidRPr="001C42F8" w:rsidRDefault="001D1B9C" w:rsidP="001D1B9C">
      <w:pPr>
        <w:spacing w:before="120" w:line="276" w:lineRule="auto"/>
        <w:ind w:firstLine="709"/>
        <w:jc w:val="both"/>
        <w:rPr>
          <w:rFonts w:ascii="Arial" w:eastAsia="Calibri" w:hAnsi="Arial" w:cs="Arial"/>
          <w:sz w:val="22"/>
          <w:szCs w:val="22"/>
        </w:rPr>
      </w:pPr>
      <w:r w:rsidRPr="001C42F8">
        <w:rPr>
          <w:rFonts w:ascii="Arial" w:eastAsia="Calibri" w:hAnsi="Arial" w:cs="Arial"/>
          <w:sz w:val="22"/>
          <w:szCs w:val="22"/>
        </w:rPr>
        <w:t xml:space="preserve">En relación con la </w:t>
      </w:r>
      <w:r w:rsidRPr="001A0878">
        <w:rPr>
          <w:rFonts w:ascii="Arial" w:eastAsia="Calibri" w:hAnsi="Arial" w:cs="Arial"/>
          <w:i/>
          <w:iCs/>
          <w:sz w:val="22"/>
          <w:szCs w:val="22"/>
        </w:rPr>
        <w:t>inscripción</w:t>
      </w:r>
      <w:r w:rsidRPr="001C42F8">
        <w:rPr>
          <w:rFonts w:ascii="Arial" w:eastAsia="Calibri" w:hAnsi="Arial" w:cs="Arial"/>
          <w:sz w:val="22"/>
          <w:szCs w:val="22"/>
        </w:rPr>
        <w:t xml:space="preserve"> –ya sea por primera vez o porque no se renueva a tiempo y se debe realizar el trámite como una inscripción inicial–, debe considerarse lo prescrito en el parágrafo 1 del artículo 5 de la Ley 1150 de 2007, modificado por el artículo </w:t>
      </w:r>
      <w:r w:rsidRPr="001C42F8">
        <w:rPr>
          <w:rFonts w:ascii="Arial" w:eastAsia="Calibri" w:hAnsi="Arial" w:cs="Arial"/>
          <w:sz w:val="22"/>
          <w:szCs w:val="22"/>
        </w:rPr>
        <w:lastRenderedPageBreak/>
        <w:t>5 de la Ley 1882 de 2018</w:t>
      </w:r>
      <w:r w:rsidRPr="001C42F8">
        <w:rPr>
          <w:rFonts w:ascii="Arial" w:eastAsia="Calibri" w:hAnsi="Arial" w:cs="Arial"/>
          <w:sz w:val="22"/>
          <w:szCs w:val="22"/>
          <w:vertAlign w:val="superscript"/>
        </w:rPr>
        <w:footnoteReference w:id="11"/>
      </w:r>
      <w:r w:rsidRPr="001C42F8">
        <w:rPr>
          <w:rFonts w:ascii="Arial" w:eastAsia="Calibri" w:hAnsi="Arial" w:cs="Arial"/>
          <w:sz w:val="22"/>
          <w:szCs w:val="22"/>
        </w:rPr>
        <w:t>, que establece que los proponentes no pueden acreditar circunstancias ocurridas con posterioridad al cierre del proceso. En armonía con lo anterior, como se expuso en el acápite previo, la Sala de Consulta y Servicio Civil del Consejo de Estado interpretó una norma de igual contenido a la anterior</w:t>
      </w:r>
      <w:r w:rsidRPr="001C42F8">
        <w:rPr>
          <w:rFonts w:ascii="Arial" w:eastAsia="Calibri" w:hAnsi="Arial" w:cs="Arial"/>
          <w:sz w:val="22"/>
          <w:szCs w:val="22"/>
          <w:vertAlign w:val="superscript"/>
        </w:rPr>
        <w:footnoteReference w:id="12"/>
      </w:r>
      <w:r w:rsidRPr="001C42F8">
        <w:rPr>
          <w:rFonts w:ascii="Arial" w:eastAsia="Calibri" w:hAnsi="Arial" w:cs="Arial"/>
          <w:sz w:val="22"/>
          <w:szCs w:val="22"/>
        </w:rPr>
        <w:t xml:space="preserve">, señalando que el proponente debe cumplir materialmente para la fecha del cierre del proceso con los requisitos que se requieren para presentar la oferta. En este sentido, en ese momento la persona natural o jurídica debe estar inscrita en el Registro Único de Proponentes, para lo cual no basta con la solicitud o radicación de los documentos para el trámite, sino que, además, el acto administrativo de </w:t>
      </w:r>
      <w:r w:rsidRPr="001C42F8">
        <w:rPr>
          <w:rFonts w:ascii="Arial" w:eastAsia="Calibri" w:hAnsi="Arial" w:cs="Arial"/>
          <w:i/>
          <w:iCs/>
          <w:sz w:val="22"/>
          <w:szCs w:val="22"/>
        </w:rPr>
        <w:t>inscripción</w:t>
      </w:r>
      <w:r w:rsidRPr="001C42F8">
        <w:rPr>
          <w:rFonts w:ascii="Arial" w:eastAsia="Calibri" w:hAnsi="Arial" w:cs="Arial"/>
          <w:sz w:val="22"/>
          <w:szCs w:val="22"/>
        </w:rPr>
        <w:t xml:space="preserve"> debe estar en firme, pues solo así se materializa y produce efectos la inscripción</w:t>
      </w:r>
      <w:r w:rsidRPr="001C42F8">
        <w:rPr>
          <w:rFonts w:ascii="Arial" w:eastAsia="Calibri" w:hAnsi="Arial" w:cs="Arial"/>
          <w:sz w:val="22"/>
          <w:szCs w:val="22"/>
          <w:vertAlign w:val="superscript"/>
        </w:rPr>
        <w:footnoteReference w:id="13"/>
      </w:r>
      <w:r w:rsidRPr="001C42F8">
        <w:rPr>
          <w:rFonts w:ascii="Arial" w:eastAsia="Calibri" w:hAnsi="Arial" w:cs="Arial"/>
          <w:sz w:val="22"/>
          <w:szCs w:val="22"/>
        </w:rPr>
        <w:t xml:space="preserve">. </w:t>
      </w:r>
    </w:p>
    <w:p w14:paraId="4BEAB197" w14:textId="77777777" w:rsidR="001D1B9C" w:rsidRPr="001C42F8" w:rsidRDefault="001D1B9C" w:rsidP="001D1B9C">
      <w:pPr>
        <w:spacing w:before="120" w:line="276" w:lineRule="auto"/>
        <w:ind w:firstLine="709"/>
        <w:jc w:val="both"/>
        <w:rPr>
          <w:rFonts w:ascii="Arial" w:eastAsia="Calibri" w:hAnsi="Arial" w:cs="Arial"/>
          <w:sz w:val="22"/>
          <w:szCs w:val="22"/>
        </w:rPr>
      </w:pPr>
      <w:r w:rsidRPr="001C42F8">
        <w:rPr>
          <w:rFonts w:ascii="Arial" w:eastAsia="Calibri" w:hAnsi="Arial" w:cs="Arial"/>
          <w:sz w:val="22"/>
          <w:szCs w:val="22"/>
        </w:rPr>
        <w:t xml:space="preserve">Por lo tanto, si la cámara de comercio expide el acto administrativo de </w:t>
      </w:r>
      <w:r w:rsidRPr="001C42F8">
        <w:rPr>
          <w:rFonts w:ascii="Arial" w:eastAsia="Calibri" w:hAnsi="Arial" w:cs="Arial"/>
          <w:i/>
          <w:iCs/>
          <w:sz w:val="22"/>
          <w:szCs w:val="22"/>
        </w:rPr>
        <w:t>inscripción</w:t>
      </w:r>
      <w:r w:rsidRPr="001C42F8">
        <w:rPr>
          <w:rFonts w:ascii="Arial" w:eastAsia="Calibri" w:hAnsi="Arial" w:cs="Arial"/>
          <w:sz w:val="22"/>
          <w:szCs w:val="22"/>
        </w:rPr>
        <w:t xml:space="preserve"> en el RUP después del cierre del procedimiento de selección, por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 Lo anterior teniendo en cuenta que la inscripción solo se materializa y es oponible a terceros cuando el acto administrativo está en firme.</w:t>
      </w:r>
    </w:p>
    <w:p w14:paraId="05ABDABB" w14:textId="77777777" w:rsidR="001D1B9C" w:rsidRPr="001C42F8" w:rsidRDefault="001D1B9C" w:rsidP="001D1B9C">
      <w:pPr>
        <w:spacing w:before="120" w:line="276" w:lineRule="auto"/>
        <w:ind w:firstLine="708"/>
        <w:jc w:val="both"/>
        <w:rPr>
          <w:rFonts w:ascii="Arial" w:eastAsia="Calibri" w:hAnsi="Arial" w:cs="Arial"/>
          <w:color w:val="000000" w:themeColor="text1"/>
          <w:sz w:val="22"/>
          <w:szCs w:val="22"/>
        </w:rPr>
      </w:pPr>
      <w:r w:rsidRPr="001C42F8">
        <w:rPr>
          <w:rFonts w:ascii="Arial" w:hAnsi="Arial" w:cs="Arial"/>
          <w:color w:val="000000" w:themeColor="text1"/>
          <w:sz w:val="22"/>
          <w:szCs w:val="22"/>
        </w:rPr>
        <w:lastRenderedPageBreak/>
        <w:t xml:space="preserve">Tratándose del trámite de </w:t>
      </w:r>
      <w:r w:rsidRPr="001A0878">
        <w:rPr>
          <w:rFonts w:ascii="Arial" w:hAnsi="Arial" w:cs="Arial"/>
          <w:i/>
          <w:iCs/>
          <w:color w:val="000000" w:themeColor="text1"/>
          <w:sz w:val="22"/>
          <w:szCs w:val="22"/>
        </w:rPr>
        <w:t>renovación</w:t>
      </w:r>
      <w:r w:rsidRPr="001C42F8">
        <w:rPr>
          <w:rFonts w:ascii="Arial" w:hAnsi="Arial" w:cs="Arial"/>
          <w:i/>
          <w:iCs/>
          <w:color w:val="000000" w:themeColor="text1"/>
          <w:sz w:val="22"/>
          <w:szCs w:val="22"/>
        </w:rPr>
        <w:t>,</w:t>
      </w:r>
      <w:r w:rsidRPr="001C42F8">
        <w:rPr>
          <w:rFonts w:ascii="Arial" w:hAnsi="Arial" w:cs="Arial"/>
          <w:color w:val="000000" w:themeColor="text1"/>
          <w:sz w:val="22"/>
          <w:szCs w:val="22"/>
        </w:rPr>
        <w:t xml:space="preserve"> se reitera lo expresado en el sentido de que </w:t>
      </w:r>
      <w:r w:rsidRPr="001C42F8">
        <w:rPr>
          <w:rFonts w:ascii="Arial" w:eastAsia="Calibri" w:hAnsi="Arial" w:cs="Arial"/>
          <w:color w:val="000000" w:themeColor="text1"/>
          <w:sz w:val="22"/>
          <w:szCs w:val="22"/>
        </w:rPr>
        <w:t xml:space="preserve">la persona que </w:t>
      </w:r>
      <w:r w:rsidRPr="001C42F8">
        <w:rPr>
          <w:rFonts w:ascii="Arial" w:eastAsia="Calibri" w:hAnsi="Arial" w:cs="Arial"/>
          <w:i/>
          <w:iCs/>
          <w:color w:val="000000" w:themeColor="text1"/>
          <w:sz w:val="22"/>
          <w:szCs w:val="22"/>
        </w:rPr>
        <w:t>presentó la información</w:t>
      </w:r>
      <w:r w:rsidRPr="001C42F8">
        <w:rPr>
          <w:rFonts w:ascii="Arial" w:eastAsia="Calibri" w:hAnsi="Arial" w:cs="Arial"/>
          <w:color w:val="000000" w:themeColor="text1"/>
          <w:sz w:val="22"/>
          <w:szCs w:val="22"/>
        </w:rPr>
        <w:t xml:space="preserve">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información «antigua». De esta manera, en el período comprendido entre el momento de la solicitud de renovación y el de su firmeza, se debe emplear la información del RUP que está en firme antes de iniciar el trámite de renovación, cuyos efectos no habrían cesado y se encontraría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En efecto,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2CF2E87D" w14:textId="77777777" w:rsidR="001D1B9C" w:rsidRPr="001C42F8" w:rsidRDefault="001D1B9C" w:rsidP="001D1B9C">
      <w:pPr>
        <w:spacing w:before="120" w:line="276" w:lineRule="auto"/>
        <w:ind w:firstLine="708"/>
        <w:jc w:val="both"/>
        <w:rPr>
          <w:rFonts w:ascii="Arial" w:eastAsia="Calibri" w:hAnsi="Arial" w:cs="Arial"/>
          <w:color w:val="000000" w:themeColor="text1"/>
          <w:sz w:val="22"/>
          <w:szCs w:val="22"/>
        </w:rPr>
      </w:pPr>
      <w:r w:rsidRPr="001C42F8">
        <w:rPr>
          <w:rFonts w:ascii="Arial" w:eastAsia="Calibri" w:hAnsi="Arial" w:cs="Arial"/>
          <w:color w:val="000000" w:themeColor="text1"/>
          <w:sz w:val="22"/>
          <w:szCs w:val="22"/>
        </w:rPr>
        <w:t xml:space="preserve">Debe tenerse en cuenta, en relación con este aspecto, que el parágrafo 1, inciso segundo, del artículo 5 de la Ley 1150 de 2007, modificado por el artículo 5 de la Ley 1882 de 2018, dispone que: «Durante el término otorgado para subsanar las ofertas, los proponentes no podrán acreditar circunstancias ocurridas con posterioridad al cierre del proceso». Esta regla tiene un alcance muy amplio, pues no expresa, como pudo haberlo hecho, que durante dicho término no se pueden </w:t>
      </w:r>
      <w:r w:rsidRPr="001C42F8">
        <w:rPr>
          <w:rFonts w:ascii="Arial" w:eastAsia="Calibri" w:hAnsi="Arial" w:cs="Arial"/>
          <w:i/>
          <w:iCs/>
          <w:color w:val="000000" w:themeColor="text1"/>
          <w:sz w:val="22"/>
          <w:szCs w:val="22"/>
        </w:rPr>
        <w:t>subsanar</w:t>
      </w:r>
      <w:r w:rsidRPr="001C42F8">
        <w:rPr>
          <w:rFonts w:ascii="Arial" w:eastAsia="Calibri" w:hAnsi="Arial" w:cs="Arial"/>
          <w:color w:val="000000" w:themeColor="text1"/>
          <w:sz w:val="22"/>
          <w:szCs w:val="22"/>
        </w:rPr>
        <w:t xml:space="preserve"> circunstancias ocurridas con posterioridad al cierre. Por el contrario, estableció una regla más amplia, consistente en que durante dicho término los proponentes no pueden acreditar ningún tipo de «circunstancias ocurridas con posterioridad al cierre del proceso», lo que se configuraría si se presentara o acreditara un RUP diferente </w:t>
      </w:r>
      <w:r w:rsidRPr="001C42F8">
        <w:rPr>
          <w:rFonts w:ascii="Arial" w:eastAsia="Calibri" w:hAnsi="Arial" w:cs="Arial"/>
          <w:i/>
          <w:iCs/>
          <w:color w:val="000000" w:themeColor="text1"/>
          <w:sz w:val="22"/>
          <w:szCs w:val="22"/>
        </w:rPr>
        <w:t xml:space="preserve">renovado, </w:t>
      </w:r>
      <w:r w:rsidRPr="001C42F8">
        <w:rPr>
          <w:rFonts w:ascii="Arial" w:eastAsia="Calibri" w:hAnsi="Arial" w:cs="Arial"/>
          <w:color w:val="000000" w:themeColor="text1"/>
          <w:sz w:val="22"/>
          <w:szCs w:val="22"/>
        </w:rPr>
        <w:t>que no estaba en firme para el cierre del proceso, independientemente de que este nuevo RUP favorezca o perjudique al interesado. Lo anterior, teniendo cuenta que de la norma comentada se sigue que la evaluación se debe realizar conforme a las circunstancias ocurridas con anterioridad al cierre del proceso. En este sentido, como se expresó, la firmeza del RUP es una condición de ejecutoriedad, para consolidar los efectos del acto administrativo de inscripción, renovación o actualización, por lo que en los procedimientos de selección solo se puede utilizar el registro que esté en firme antes del cierre del proceso, so pena de desconocer lo establecido en el artículo 5 de la Ley 1150 de 2007, modificado por el artículo 5 de la Ley 1882 de 2018.</w:t>
      </w:r>
    </w:p>
    <w:p w14:paraId="4276B443" w14:textId="1B5AA995" w:rsidR="001D1B9C" w:rsidRDefault="001D1B9C" w:rsidP="000D138E">
      <w:pPr>
        <w:spacing w:before="120" w:line="276" w:lineRule="auto"/>
        <w:ind w:firstLine="708"/>
        <w:jc w:val="both"/>
        <w:rPr>
          <w:rStyle w:val="eop"/>
          <w:rFonts w:ascii="Arial" w:hAnsi="Arial" w:cs="Arial"/>
          <w:color w:val="000000"/>
          <w:sz w:val="22"/>
          <w:szCs w:val="22"/>
          <w:shd w:val="clear" w:color="auto" w:fill="FFFFFF"/>
        </w:rPr>
      </w:pPr>
      <w:r w:rsidRPr="001C42F8">
        <w:rPr>
          <w:rStyle w:val="normaltextrun"/>
          <w:rFonts w:ascii="Arial" w:hAnsi="Arial" w:cs="Arial"/>
          <w:color w:val="000000"/>
          <w:sz w:val="22"/>
          <w:szCs w:val="22"/>
          <w:shd w:val="clear" w:color="auto" w:fill="FFFFFF"/>
        </w:rPr>
        <w:t>Finalmente, en línea con lo anterior, tratándose del trámite administrativo de la </w:t>
      </w:r>
      <w:r w:rsidRPr="001A0878">
        <w:rPr>
          <w:rStyle w:val="normaltextrun"/>
          <w:rFonts w:ascii="Arial" w:hAnsi="Arial" w:cs="Arial"/>
          <w:i/>
          <w:iCs/>
          <w:color w:val="000000"/>
          <w:sz w:val="22"/>
          <w:szCs w:val="22"/>
          <w:shd w:val="clear" w:color="auto" w:fill="FFFFFF"/>
        </w:rPr>
        <w:t>actualización</w:t>
      </w:r>
      <w:r w:rsidRPr="001C42F8">
        <w:rPr>
          <w:rStyle w:val="normaltextrun"/>
          <w:rFonts w:ascii="Arial" w:hAnsi="Arial" w:cs="Arial"/>
          <w:color w:val="000000"/>
          <w:sz w:val="22"/>
          <w:szCs w:val="22"/>
          <w:shd w:val="clear" w:color="auto" w:fill="FFFFFF"/>
        </w:rPr>
        <w:t xml:space="preserve">, sucede algo similar que con la renovación, en el sentido de que si la actualización no estaba en firme para el momento del cierre del proceso, en la evaluación se tendrá en cuenta únicamente la información que estaba en firme para dicho momento. Lo que no deben hacer las entidades es rechazar la oferta bajo el argumento de que la </w:t>
      </w:r>
      <w:r w:rsidRPr="001C42F8">
        <w:rPr>
          <w:rStyle w:val="normaltextrun"/>
          <w:rFonts w:ascii="Arial" w:hAnsi="Arial" w:cs="Arial"/>
          <w:color w:val="000000"/>
          <w:sz w:val="22"/>
          <w:szCs w:val="22"/>
          <w:shd w:val="clear" w:color="auto" w:fill="FFFFFF"/>
        </w:rPr>
        <w:lastRenderedPageBreak/>
        <w:t>actualización no está en firme –como si no hubiera una inscripción vigente en el RUP–, pues simplemente se debe evaluar la oferta prescindiendo de la nueva información incluida –que no adquirió firmeza–. Aunque la nueva información –actualización– esté pendiente de adquirir firmeza, para el momento del cierre del proceso el oferente tenía su inscripción vigente y en firme, de manera que el trámite de </w:t>
      </w:r>
      <w:r w:rsidRPr="001C42F8">
        <w:rPr>
          <w:rStyle w:val="normaltextrun"/>
          <w:rFonts w:ascii="Arial" w:hAnsi="Arial" w:cs="Arial"/>
          <w:i/>
          <w:iCs/>
          <w:color w:val="000000"/>
          <w:sz w:val="22"/>
          <w:szCs w:val="22"/>
          <w:shd w:val="clear" w:color="auto" w:fill="FFFFFF"/>
        </w:rPr>
        <w:t>actualización </w:t>
      </w:r>
      <w:r w:rsidRPr="001C42F8">
        <w:rPr>
          <w:rStyle w:val="normaltextrun"/>
          <w:rFonts w:ascii="Arial" w:hAnsi="Arial" w:cs="Arial"/>
          <w:color w:val="000000"/>
          <w:sz w:val="22"/>
          <w:szCs w:val="22"/>
          <w:shd w:val="clear" w:color="auto" w:fill="FFFFFF"/>
        </w:rPr>
        <w:t>no hace que los efectos del RUP cesen momentáneamente –mientras adquiere firmeza–, sino, simplemente, que la nueva información contenida solo se podrá considerar si estaba en firme para el momento del cierre del proceso, pues no se pueden acreditar circunstancias ocurridas con posterioridad a dicho momento.</w:t>
      </w:r>
      <w:r w:rsidRPr="001C42F8">
        <w:rPr>
          <w:rStyle w:val="eop"/>
          <w:rFonts w:ascii="Arial" w:hAnsi="Arial" w:cs="Arial"/>
          <w:color w:val="000000"/>
          <w:sz w:val="22"/>
          <w:szCs w:val="22"/>
          <w:shd w:val="clear" w:color="auto" w:fill="FFFFFF"/>
        </w:rPr>
        <w:t> </w:t>
      </w:r>
    </w:p>
    <w:p w14:paraId="00288B54" w14:textId="77777777" w:rsidR="000D138E" w:rsidRPr="000D138E" w:rsidRDefault="000D138E" w:rsidP="000D138E">
      <w:pPr>
        <w:spacing w:line="276" w:lineRule="auto"/>
        <w:ind w:firstLine="708"/>
        <w:jc w:val="both"/>
        <w:rPr>
          <w:rFonts w:ascii="Arial" w:eastAsia="Calibri" w:hAnsi="Arial" w:cs="Arial"/>
          <w:color w:val="000000" w:themeColor="text1"/>
          <w:sz w:val="22"/>
          <w:szCs w:val="22"/>
        </w:rPr>
      </w:pPr>
    </w:p>
    <w:p w14:paraId="5EFA2F5F" w14:textId="2E75D2F5" w:rsidR="007D794B" w:rsidRDefault="007D794B" w:rsidP="000D138E">
      <w:pPr>
        <w:spacing w:line="276" w:lineRule="auto"/>
        <w:jc w:val="both"/>
        <w:rPr>
          <w:rFonts w:ascii="Arial" w:eastAsia="Calibri" w:hAnsi="Arial" w:cs="Arial"/>
          <w:b/>
          <w:sz w:val="22"/>
          <w:szCs w:val="22"/>
          <w:lang w:val="es-MX" w:eastAsia="en-US"/>
        </w:rPr>
      </w:pPr>
      <w:r w:rsidRPr="001C42F8">
        <w:rPr>
          <w:rFonts w:ascii="Arial" w:eastAsia="Calibri" w:hAnsi="Arial" w:cs="Arial"/>
          <w:b/>
          <w:sz w:val="22"/>
          <w:szCs w:val="22"/>
          <w:lang w:val="es-MX" w:eastAsia="en-US"/>
        </w:rPr>
        <w:t>3. Respuestas</w:t>
      </w:r>
    </w:p>
    <w:p w14:paraId="792AD8BE" w14:textId="77777777" w:rsidR="000D138E" w:rsidRPr="001D1B9C" w:rsidRDefault="000D138E" w:rsidP="000D138E">
      <w:pPr>
        <w:spacing w:line="276" w:lineRule="auto"/>
        <w:jc w:val="both"/>
        <w:rPr>
          <w:rFonts w:ascii="Arial" w:eastAsiaTheme="minorHAnsi" w:hAnsi="Arial" w:cs="Arial"/>
          <w:color w:val="000000"/>
          <w:sz w:val="22"/>
          <w:szCs w:val="22"/>
          <w:shd w:val="clear" w:color="auto" w:fill="FFFFFF"/>
          <w:lang w:val="es-MX" w:eastAsia="en-US"/>
        </w:rPr>
      </w:pPr>
    </w:p>
    <w:p w14:paraId="7AA4EB61" w14:textId="06F47F12" w:rsidR="001D1B9C" w:rsidRDefault="001D1B9C" w:rsidP="001D1B9C">
      <w:pPr>
        <w:ind w:left="993" w:right="900"/>
        <w:jc w:val="both"/>
        <w:rPr>
          <w:rFonts w:ascii="Arial" w:hAnsi="Arial" w:cs="Arial"/>
          <w:sz w:val="21"/>
          <w:szCs w:val="21"/>
        </w:rPr>
      </w:pPr>
      <w:r w:rsidRPr="004D3DFE">
        <w:rPr>
          <w:rFonts w:ascii="Arial" w:hAnsi="Arial" w:cs="Arial"/>
          <w:sz w:val="21"/>
          <w:szCs w:val="21"/>
        </w:rPr>
        <w:t>«</w:t>
      </w:r>
      <w:r w:rsidRPr="00863E65">
        <w:rPr>
          <w:rFonts w:ascii="Arial" w:hAnsi="Arial" w:cs="Arial"/>
          <w:sz w:val="21"/>
          <w:szCs w:val="21"/>
        </w:rPr>
        <w:t>1. Para la participación en procesos de licitación pública o selección abreviada con una entidad del estado, hasta qu</w:t>
      </w:r>
      <w:r>
        <w:rPr>
          <w:rFonts w:ascii="Arial" w:hAnsi="Arial" w:cs="Arial"/>
          <w:sz w:val="21"/>
          <w:szCs w:val="21"/>
        </w:rPr>
        <w:t>é</w:t>
      </w:r>
      <w:r w:rsidRPr="00863E65">
        <w:rPr>
          <w:rFonts w:ascii="Arial" w:hAnsi="Arial" w:cs="Arial"/>
          <w:sz w:val="21"/>
          <w:szCs w:val="21"/>
        </w:rPr>
        <w:t xml:space="preserve"> fecha es válido el Registro Único de Proponentes (RUP) del año inmediatamente anterior?. </w:t>
      </w:r>
    </w:p>
    <w:p w14:paraId="6CBB87D0" w14:textId="77777777" w:rsidR="000843E4" w:rsidRPr="00863E65" w:rsidRDefault="000843E4" w:rsidP="001D1B9C">
      <w:pPr>
        <w:ind w:left="993" w:right="900"/>
        <w:jc w:val="both"/>
        <w:rPr>
          <w:rFonts w:ascii="Arial" w:hAnsi="Arial" w:cs="Arial"/>
          <w:sz w:val="21"/>
          <w:szCs w:val="21"/>
        </w:rPr>
      </w:pPr>
    </w:p>
    <w:p w14:paraId="23E6EE5D" w14:textId="77777777" w:rsidR="001D1B9C" w:rsidRPr="00863E65" w:rsidRDefault="001D1B9C" w:rsidP="001D1B9C">
      <w:pPr>
        <w:ind w:left="993" w:right="900"/>
        <w:jc w:val="both"/>
        <w:rPr>
          <w:rFonts w:ascii="Arial" w:hAnsi="Arial" w:cs="Arial"/>
          <w:sz w:val="21"/>
          <w:szCs w:val="21"/>
        </w:rPr>
      </w:pPr>
      <w:r w:rsidRPr="00863E65">
        <w:rPr>
          <w:rFonts w:ascii="Arial" w:hAnsi="Arial" w:cs="Arial"/>
          <w:sz w:val="21"/>
          <w:szCs w:val="21"/>
        </w:rPr>
        <w:t xml:space="preserve">2. Hasta que fecha se considera válida la información de un RUP que si bien fue renovado debidamente dentro del periodo comprendido entre el 1 de enero y el 5 día hábil del mes de abril, no se encontraba en firme a la fecha de cierre de un proceso cuyo cierre se encontraba para mediados del mes de abril?. </w:t>
      </w:r>
    </w:p>
    <w:p w14:paraId="6AF0F68B" w14:textId="77777777" w:rsidR="000843E4" w:rsidRDefault="000843E4" w:rsidP="001D1B9C">
      <w:pPr>
        <w:ind w:left="993" w:right="900"/>
        <w:jc w:val="both"/>
        <w:rPr>
          <w:rFonts w:ascii="Arial" w:hAnsi="Arial" w:cs="Arial"/>
          <w:sz w:val="21"/>
          <w:szCs w:val="21"/>
        </w:rPr>
      </w:pPr>
    </w:p>
    <w:p w14:paraId="6D531EA7" w14:textId="6153E7D0" w:rsidR="001D1B9C" w:rsidRPr="00863E65" w:rsidRDefault="001D1B9C" w:rsidP="001D1B9C">
      <w:pPr>
        <w:ind w:left="993" w:right="900"/>
        <w:jc w:val="both"/>
        <w:rPr>
          <w:rFonts w:ascii="Arial" w:hAnsi="Arial" w:cs="Arial"/>
          <w:sz w:val="21"/>
          <w:szCs w:val="21"/>
        </w:rPr>
      </w:pPr>
      <w:r w:rsidRPr="00863E65">
        <w:rPr>
          <w:rFonts w:ascii="Arial" w:hAnsi="Arial" w:cs="Arial"/>
          <w:sz w:val="21"/>
          <w:szCs w:val="21"/>
        </w:rPr>
        <w:t>3. Requiere que el nuevo RUP del oferente se encuentre en firme para que la entidad estatal tenga en cuenta la experiencia y capacidad financiera del proponente, aun cuando la misma ya se encontraba en firme en el RUP anterior y la misma no sufrió cambios o modificaciones? máxime cuando el artículo 6 del Decreto 399 de 2021, y sustituido por el artículo 3 del Decreto 579 de 2021, establece que «[…] las Entidades Estatales evaluarán estos indicadores, teniendo en cuenta el mejor año fiscal que se refleje en el registro de cada proponente de los últimos 3 años..... En cuyo caso es claro que la información financiera del penúltimo y antepenúltimo año ya fue objeto de verificación y se encontraba en firme en el RUP anterior?</w:t>
      </w:r>
      <w:r w:rsidRPr="004D3DFE">
        <w:rPr>
          <w:rFonts w:ascii="Arial" w:hAnsi="Arial" w:cs="Arial"/>
          <w:sz w:val="21"/>
          <w:szCs w:val="21"/>
        </w:rPr>
        <w:t>»</w:t>
      </w:r>
    </w:p>
    <w:p w14:paraId="1A30C970" w14:textId="77777777" w:rsidR="005A4A68" w:rsidRPr="001C42F8" w:rsidRDefault="005A4A68" w:rsidP="005A4A68">
      <w:pPr>
        <w:spacing w:after="120" w:line="276" w:lineRule="auto"/>
        <w:jc w:val="both"/>
        <w:rPr>
          <w:rFonts w:ascii="Arial" w:eastAsia="Calibri" w:hAnsi="Arial" w:cs="Arial"/>
          <w:sz w:val="22"/>
        </w:rPr>
      </w:pPr>
    </w:p>
    <w:p w14:paraId="4342E208" w14:textId="77777777" w:rsidR="001D1B9C" w:rsidRDefault="001D1B9C" w:rsidP="001D1B9C">
      <w:pPr>
        <w:spacing w:before="120" w:after="120" w:line="276" w:lineRule="auto"/>
        <w:jc w:val="both"/>
        <w:rPr>
          <w:rFonts w:ascii="Arial" w:hAnsi="Arial" w:cs="Arial"/>
          <w:sz w:val="22"/>
          <w:szCs w:val="22"/>
        </w:rPr>
      </w:pPr>
      <w:r w:rsidRPr="002F5C8F">
        <w:rPr>
          <w:rFonts w:ascii="Arial" w:hAnsi="Arial" w:cs="Arial"/>
          <w:sz w:val="22"/>
          <w:szCs w:val="22"/>
        </w:rPr>
        <w:t>Con base en l</w:t>
      </w:r>
      <w:r>
        <w:rPr>
          <w:rFonts w:ascii="Arial" w:hAnsi="Arial" w:cs="Arial"/>
          <w:sz w:val="22"/>
          <w:szCs w:val="22"/>
        </w:rPr>
        <w:t>as</w:t>
      </w:r>
      <w:r w:rsidRPr="002F5C8F">
        <w:rPr>
          <w:rFonts w:ascii="Arial" w:hAnsi="Arial" w:cs="Arial"/>
          <w:sz w:val="22"/>
          <w:szCs w:val="22"/>
        </w:rPr>
        <w:t xml:space="preserve"> anterior</w:t>
      </w:r>
      <w:r>
        <w:rPr>
          <w:rFonts w:ascii="Arial" w:hAnsi="Arial" w:cs="Arial"/>
          <w:sz w:val="22"/>
          <w:szCs w:val="22"/>
        </w:rPr>
        <w:t>es consideraciones y</w:t>
      </w:r>
      <w:r w:rsidRPr="002F5C8F">
        <w:rPr>
          <w:rFonts w:ascii="Arial" w:hAnsi="Arial" w:cs="Arial"/>
          <w:sz w:val="22"/>
          <w:szCs w:val="22"/>
        </w:rPr>
        <w:t xml:space="preserve"> con la finalidad de dar respuesta a las preguntas, </w:t>
      </w:r>
      <w:r>
        <w:rPr>
          <w:rFonts w:ascii="Arial" w:hAnsi="Arial" w:cs="Arial"/>
          <w:sz w:val="22"/>
          <w:szCs w:val="22"/>
        </w:rPr>
        <w:t>es necesario resaltar que</w:t>
      </w:r>
      <w:r w:rsidRPr="002F5C8F">
        <w:rPr>
          <w:rFonts w:ascii="Arial" w:hAnsi="Arial" w:cs="Arial"/>
          <w:sz w:val="22"/>
          <w:szCs w:val="22"/>
        </w:rPr>
        <w:t xml:space="preserve"> aclarar que</w:t>
      </w:r>
      <w:r w:rsidRPr="00A14613">
        <w:t xml:space="preserve"> </w:t>
      </w:r>
      <w:r>
        <w:rPr>
          <w:rFonts w:ascii="Arial" w:hAnsi="Arial" w:cs="Arial"/>
          <w:sz w:val="22"/>
          <w:szCs w:val="22"/>
        </w:rPr>
        <w:t>e</w:t>
      </w:r>
      <w:r w:rsidRPr="00A14613">
        <w:rPr>
          <w:rFonts w:ascii="Arial" w:hAnsi="Arial" w:cs="Arial"/>
          <w:sz w:val="22"/>
          <w:szCs w:val="22"/>
        </w:rPr>
        <w:t xml:space="preserve">l Registro Único de Proponentes –RUP– es el documento donde consta la información relacionada con las personas naturales y jurídicas. Tiene por objeto consolidar la información de la capacidad jurídica, técnica, financiera y organizacional de los proponentes, con el fin que participen en los procedimientos de selección realizados por las entidades estatales, facilitando la revisión de los datos contenidos en el registro, de conformidad con las exigencias señaladas en los pliegos de condiciones. </w:t>
      </w:r>
    </w:p>
    <w:p w14:paraId="77E62B9D" w14:textId="77777777" w:rsidR="001D1B9C" w:rsidRDefault="001D1B9C" w:rsidP="001D1B9C">
      <w:pPr>
        <w:spacing w:before="120" w:after="120" w:line="276" w:lineRule="auto"/>
        <w:ind w:firstLine="708"/>
        <w:jc w:val="both"/>
        <w:rPr>
          <w:rFonts w:ascii="Arial" w:hAnsi="Arial" w:cs="Arial"/>
          <w:sz w:val="22"/>
          <w:szCs w:val="22"/>
        </w:rPr>
      </w:pPr>
      <w:r>
        <w:rPr>
          <w:rFonts w:ascii="Arial" w:hAnsi="Arial" w:cs="Arial"/>
          <w:sz w:val="22"/>
          <w:szCs w:val="22"/>
        </w:rPr>
        <w:t xml:space="preserve">Sin embargo, </w:t>
      </w:r>
      <w:r w:rsidRPr="00A97534">
        <w:rPr>
          <w:rFonts w:ascii="Arial" w:hAnsi="Arial" w:cs="Arial"/>
          <w:sz w:val="22"/>
          <w:szCs w:val="22"/>
        </w:rPr>
        <w:t xml:space="preserve">el RUP no es exigible en algunos procedimientos de selección, como en la contratación directa, la mínima cuantía, la prestación de servicios de salud, </w:t>
      </w:r>
      <w:r w:rsidRPr="00A97534">
        <w:rPr>
          <w:rFonts w:ascii="Arial" w:hAnsi="Arial" w:cs="Arial"/>
          <w:sz w:val="22"/>
          <w:szCs w:val="22"/>
        </w:rPr>
        <w:lastRenderedPageBreak/>
        <w:t>enajenación de bienes del Estado, la adquisición de productos de origen o destinación agropecuaria ofrecidos en bolsas de productos, los contratos de concesión y los contratos que celebren –en calidad de contratantes–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p>
    <w:p w14:paraId="542416A7" w14:textId="77777777" w:rsidR="001D1B9C" w:rsidRPr="001A0878" w:rsidRDefault="001D1B9C" w:rsidP="001D1B9C">
      <w:pPr>
        <w:spacing w:before="120" w:after="120" w:line="276" w:lineRule="auto"/>
        <w:ind w:firstLine="708"/>
        <w:jc w:val="both"/>
        <w:rPr>
          <w:rFonts w:ascii="Arial" w:hAnsi="Arial" w:cs="Arial"/>
          <w:b/>
          <w:bCs/>
          <w:sz w:val="22"/>
          <w:szCs w:val="22"/>
        </w:rPr>
      </w:pPr>
      <w:r>
        <w:rPr>
          <w:rFonts w:ascii="Arial" w:eastAsia="Calibri" w:hAnsi="Arial" w:cs="Arial"/>
          <w:sz w:val="22"/>
          <w:szCs w:val="22"/>
        </w:rPr>
        <w:t xml:space="preserve">Ahora bien, en relación con la </w:t>
      </w:r>
      <w:r w:rsidRPr="002F5C8F">
        <w:rPr>
          <w:rFonts w:ascii="Arial" w:eastAsia="Calibri" w:hAnsi="Arial" w:cs="Arial"/>
          <w:i/>
          <w:sz w:val="22"/>
          <w:szCs w:val="22"/>
        </w:rPr>
        <w:t>renovación</w:t>
      </w:r>
      <w:r>
        <w:rPr>
          <w:rFonts w:ascii="Arial" w:eastAsia="Calibri" w:hAnsi="Arial" w:cs="Arial"/>
          <w:iCs/>
          <w:sz w:val="22"/>
          <w:szCs w:val="22"/>
        </w:rPr>
        <w:t xml:space="preserve"> del RUP</w:t>
      </w:r>
      <w:r w:rsidRPr="002F5C8F">
        <w:rPr>
          <w:rFonts w:ascii="Arial" w:eastAsia="Calibri" w:hAnsi="Arial" w:cs="Arial"/>
          <w:i/>
          <w:sz w:val="22"/>
          <w:szCs w:val="22"/>
        </w:rPr>
        <w:t>,</w:t>
      </w:r>
      <w:r>
        <w:rPr>
          <w:rFonts w:ascii="Arial" w:eastAsia="Calibri" w:hAnsi="Arial" w:cs="Arial"/>
          <w:i/>
          <w:sz w:val="22"/>
          <w:szCs w:val="22"/>
        </w:rPr>
        <w:t xml:space="preserve"> </w:t>
      </w:r>
      <w:r>
        <w:rPr>
          <w:rFonts w:ascii="Arial" w:eastAsia="Calibri" w:hAnsi="Arial" w:cs="Arial"/>
          <w:iCs/>
          <w:sz w:val="22"/>
          <w:szCs w:val="22"/>
        </w:rPr>
        <w:t>según se explicó,</w:t>
      </w:r>
      <w:r w:rsidRPr="002F5C8F">
        <w:rPr>
          <w:rFonts w:ascii="Arial" w:eastAsia="Calibri" w:hAnsi="Arial" w:cs="Arial"/>
          <w:sz w:val="22"/>
          <w:szCs w:val="22"/>
        </w:rPr>
        <w:t xml:space="preserve"> la persona que </w:t>
      </w:r>
      <w:r w:rsidRPr="002F5C8F">
        <w:rPr>
          <w:rFonts w:ascii="Arial" w:eastAsia="Calibri" w:hAnsi="Arial" w:cs="Arial"/>
          <w:i/>
          <w:iCs/>
          <w:sz w:val="22"/>
          <w:szCs w:val="22"/>
        </w:rPr>
        <w:t>haya presenta</w:t>
      </w:r>
      <w:r w:rsidRPr="001C42F8">
        <w:rPr>
          <w:rFonts w:ascii="Arial" w:eastAsia="Calibri" w:hAnsi="Arial" w:cs="Arial"/>
          <w:i/>
          <w:iCs/>
          <w:sz w:val="22"/>
          <w:szCs w:val="22"/>
        </w:rPr>
        <w:t>do la información</w:t>
      </w:r>
      <w:r w:rsidRPr="001C42F8">
        <w:rPr>
          <w:rFonts w:ascii="Arial" w:eastAsia="Calibri" w:hAnsi="Arial" w:cs="Arial"/>
          <w:sz w:val="22"/>
          <w:szCs w:val="22"/>
        </w:rPr>
        <w:t xml:space="preserve">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información, se permite que haga valer la información del RUP que está en firme antes de iniciar el trámite de renovación, cuyos efectos no han cesado por encontrarse vigente</w:t>
      </w:r>
      <w:r>
        <w:rPr>
          <w:rFonts w:ascii="Arial" w:eastAsia="Calibri" w:hAnsi="Arial" w:cs="Arial"/>
          <w:sz w:val="22"/>
          <w:szCs w:val="22"/>
        </w:rPr>
        <w:t xml:space="preserve"> el RUP</w:t>
      </w:r>
      <w:r w:rsidRPr="001C42F8">
        <w:rPr>
          <w:rFonts w:ascii="Arial" w:eastAsia="Calibri" w:hAnsi="Arial" w:cs="Arial"/>
          <w:sz w:val="22"/>
          <w:szCs w:val="22"/>
        </w:rPr>
        <w:t>.</w:t>
      </w:r>
    </w:p>
    <w:p w14:paraId="0785DECF" w14:textId="77777777" w:rsidR="001D1B9C" w:rsidRDefault="001D1B9C" w:rsidP="001D1B9C">
      <w:pPr>
        <w:spacing w:before="120" w:after="120" w:line="276" w:lineRule="auto"/>
        <w:ind w:firstLine="708"/>
        <w:jc w:val="both"/>
        <w:rPr>
          <w:rFonts w:ascii="Arial" w:eastAsia="Calibri" w:hAnsi="Arial" w:cs="Arial"/>
          <w:sz w:val="22"/>
          <w:szCs w:val="22"/>
        </w:rPr>
      </w:pPr>
      <w:r w:rsidRPr="001C42F8">
        <w:rPr>
          <w:rFonts w:ascii="Arial" w:eastAsia="Calibri" w:hAnsi="Arial" w:cs="Arial"/>
          <w:sz w:val="22"/>
          <w:szCs w:val="22"/>
        </w:rPr>
        <w:t>Así las cosas, para verificar que los efectos del RUP no han cesado, es necesario que el certificado contenga la anotación de que el inscrito, a más tardar el quinto día hábil de abril de cada año,</w:t>
      </w:r>
      <w:r w:rsidRPr="001C42F8" w:rsidDel="00B14FC4">
        <w:rPr>
          <w:rFonts w:ascii="Arial" w:eastAsia="Calibri" w:hAnsi="Arial" w:cs="Arial"/>
          <w:sz w:val="22"/>
          <w:szCs w:val="22"/>
        </w:rPr>
        <w:t xml:space="preserve"> </w:t>
      </w:r>
      <w:r w:rsidRPr="001C42F8">
        <w:rPr>
          <w:rFonts w:ascii="Arial" w:eastAsia="Calibri" w:hAnsi="Arial" w:cs="Arial"/>
          <w:i/>
          <w:iCs/>
          <w:sz w:val="22"/>
          <w:szCs w:val="22"/>
        </w:rPr>
        <w:t>radicó ante la cámara de comercio los documentos para la renovación</w:t>
      </w:r>
      <w:r w:rsidRPr="001C42F8">
        <w:rPr>
          <w:rFonts w:ascii="Arial" w:eastAsia="Calibri" w:hAnsi="Arial" w:cs="Arial"/>
          <w:sz w:val="22"/>
          <w:szCs w:val="22"/>
        </w:rPr>
        <w:t xml:space="preserve">. En todo caso, si tal circunstancia no estuviere inscrita en el certificado, se podrá acreditar a través del medio documental expedido por la cámara de comercio correspondiente. </w:t>
      </w:r>
      <w:r>
        <w:rPr>
          <w:rFonts w:ascii="Arial" w:eastAsia="Calibri" w:hAnsi="Arial" w:cs="Arial"/>
          <w:sz w:val="22"/>
          <w:szCs w:val="22"/>
        </w:rPr>
        <w:t>De este modo</w:t>
      </w:r>
      <w:r w:rsidRPr="001C42F8">
        <w:rPr>
          <w:rFonts w:ascii="Arial" w:eastAsia="Calibri" w:hAnsi="Arial" w:cs="Arial"/>
          <w:sz w:val="22"/>
          <w:szCs w:val="22"/>
        </w:rPr>
        <w:t xml:space="preserve">, </w:t>
      </w:r>
      <w:r>
        <w:rPr>
          <w:rFonts w:ascii="Arial" w:eastAsia="Calibri" w:hAnsi="Arial" w:cs="Arial"/>
          <w:sz w:val="22"/>
          <w:szCs w:val="22"/>
        </w:rPr>
        <w:t xml:space="preserve">al </w:t>
      </w:r>
      <w:r w:rsidRPr="001C42F8">
        <w:rPr>
          <w:rFonts w:ascii="Arial" w:eastAsia="Calibri" w:hAnsi="Arial" w:cs="Arial"/>
          <w:sz w:val="22"/>
          <w:szCs w:val="22"/>
        </w:rPr>
        <w:t xml:space="preserve">no existir tarifa legal que permita establecer la forma de acreditar el trámite de renovación, la entidad estatal debe verificar que el documento aportado por el proponente ofrezca certeza sobre el estado del trámite. </w:t>
      </w:r>
    </w:p>
    <w:p w14:paraId="35C17262" w14:textId="77777777" w:rsidR="001D1B9C" w:rsidRDefault="001D1B9C" w:rsidP="001D1B9C">
      <w:pPr>
        <w:spacing w:before="120" w:after="120" w:line="276" w:lineRule="auto"/>
        <w:ind w:firstLine="708"/>
        <w:jc w:val="both"/>
        <w:rPr>
          <w:rFonts w:ascii="Arial" w:eastAsia="Calibri" w:hAnsi="Arial" w:cs="Arial"/>
          <w:sz w:val="22"/>
          <w:szCs w:val="22"/>
        </w:rPr>
      </w:pPr>
      <w:r>
        <w:rPr>
          <w:rFonts w:ascii="Arial" w:eastAsia="Calibri" w:hAnsi="Arial" w:cs="Arial"/>
          <w:sz w:val="22"/>
          <w:szCs w:val="22"/>
        </w:rPr>
        <w:t>En línea con lo anterior, para participar en procesos de selección iniciados en el periodo de renovación no es necesario que se encuentre en firme el RUP que se pretende renovar, toda vez que podrá acreditarse la información del RUP anterior, ya que los efectos del mismo no han cesado al haberse iniciado el proceso de renovación dentro del término establecido para ello.</w:t>
      </w:r>
    </w:p>
    <w:p w14:paraId="594DE281" w14:textId="77777777" w:rsidR="001D1B9C" w:rsidRPr="00123FCC" w:rsidRDefault="001D1B9C" w:rsidP="001D1B9C">
      <w:pPr>
        <w:spacing w:before="120" w:after="120" w:line="276" w:lineRule="auto"/>
        <w:ind w:firstLine="708"/>
        <w:jc w:val="both"/>
        <w:rPr>
          <w:rFonts w:ascii="Arial" w:eastAsia="Calibri" w:hAnsi="Arial" w:cs="Arial"/>
          <w:sz w:val="22"/>
          <w:szCs w:val="22"/>
        </w:rPr>
      </w:pPr>
      <w:r>
        <w:rPr>
          <w:rFonts w:ascii="Arial" w:eastAsia="Calibri" w:hAnsi="Arial" w:cs="Arial"/>
          <w:sz w:val="22"/>
          <w:szCs w:val="22"/>
        </w:rPr>
        <w:t xml:space="preserve">Así las cosas, a efectos de su primera pregunta, el RUP es válido y produce efectos siempre y cuando se haya </w:t>
      </w:r>
      <w:r w:rsidRPr="00123FCC">
        <w:rPr>
          <w:rFonts w:ascii="Arial" w:eastAsia="Calibri" w:hAnsi="Arial" w:cs="Arial"/>
          <w:sz w:val="22"/>
          <w:szCs w:val="22"/>
        </w:rPr>
        <w:t>procedido a renovarlo en los términos y condiciones previstas normativamente, de lo contrario cesan sus efectos.</w:t>
      </w:r>
    </w:p>
    <w:p w14:paraId="1BF764F4" w14:textId="77777777" w:rsidR="001D1B9C" w:rsidRPr="004F2714" w:rsidRDefault="001D1B9C" w:rsidP="001D1B9C">
      <w:pPr>
        <w:spacing w:before="120" w:after="120" w:line="276" w:lineRule="auto"/>
        <w:ind w:firstLine="708"/>
        <w:jc w:val="both"/>
        <w:rPr>
          <w:rFonts w:ascii="Arial" w:eastAsia="Calibri" w:hAnsi="Arial" w:cs="Arial"/>
          <w:sz w:val="22"/>
          <w:szCs w:val="22"/>
        </w:rPr>
      </w:pPr>
      <w:r w:rsidRPr="00123FCC">
        <w:rPr>
          <w:rFonts w:ascii="Arial" w:eastAsia="Calibri" w:hAnsi="Arial" w:cs="Arial"/>
          <w:sz w:val="22"/>
          <w:szCs w:val="22"/>
        </w:rPr>
        <w:t>En relación con la segunda pregunta,</w:t>
      </w:r>
      <w:r>
        <w:rPr>
          <w:rFonts w:ascii="Arial" w:eastAsia="Calibri" w:hAnsi="Arial" w:cs="Arial"/>
          <w:sz w:val="22"/>
          <w:szCs w:val="22"/>
        </w:rPr>
        <w:t xml:space="preserve"> </w:t>
      </w:r>
      <w:r w:rsidRPr="004F2714">
        <w:rPr>
          <w:rFonts w:ascii="Arial" w:eastAsia="Calibri" w:hAnsi="Arial" w:cs="Arial"/>
          <w:sz w:val="22"/>
          <w:szCs w:val="22"/>
        </w:rPr>
        <w:t xml:space="preserve">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 </w:t>
      </w:r>
    </w:p>
    <w:p w14:paraId="7CE8A24E" w14:textId="77777777" w:rsidR="001D1B9C" w:rsidRDefault="001D1B9C" w:rsidP="001D1B9C">
      <w:pPr>
        <w:spacing w:before="120" w:after="120" w:line="276" w:lineRule="auto"/>
        <w:ind w:firstLine="708"/>
        <w:jc w:val="both"/>
        <w:rPr>
          <w:rFonts w:ascii="Arial" w:eastAsia="Calibri" w:hAnsi="Arial" w:cs="Arial"/>
          <w:sz w:val="22"/>
          <w:szCs w:val="22"/>
        </w:rPr>
      </w:pPr>
      <w:r w:rsidRPr="004F2714">
        <w:rPr>
          <w:rFonts w:ascii="Arial" w:eastAsia="Calibri" w:hAnsi="Arial" w:cs="Arial"/>
          <w:sz w:val="22"/>
          <w:szCs w:val="22"/>
        </w:rPr>
        <w:t xml:space="preserve">El artículo 6.3 de la Ley 1150 de 2007 regula la impugnación del acto de inscripción de información en el RUP, para que cualquier persona presente recurso de reposición durante los diez (10) días hábiles siguientes a su publicación, tiempo después del cual el </w:t>
      </w:r>
      <w:r w:rsidRPr="004F2714">
        <w:rPr>
          <w:rFonts w:ascii="Arial" w:eastAsia="Calibri" w:hAnsi="Arial" w:cs="Arial"/>
          <w:sz w:val="22"/>
          <w:szCs w:val="22"/>
        </w:rPr>
        <w:lastRenderedPageBreak/>
        <w:t>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 En efecto, las normas que regulan las anteriores actuaciones deben complementarse en lo no regulado en el artículo 6 de la Ley 1150 de 2007, con las disposiciones del Código de procedimiento Administrativo y de lo Contencioso Administrativo –CPACA–, entre las que se encuentran los artículos 87 a 89, en virtud de lo establecido en el artículo 2 del mismo Código.</w:t>
      </w:r>
      <w:r>
        <w:rPr>
          <w:rFonts w:ascii="Arial" w:eastAsia="Calibri" w:hAnsi="Arial" w:cs="Arial"/>
          <w:sz w:val="22"/>
          <w:szCs w:val="22"/>
        </w:rPr>
        <w:t xml:space="preserve"> Entonces, la información contenida en la solicitud de renovación produce efectos sólo cuando quede en firme, en los anteriores términos.</w:t>
      </w:r>
    </w:p>
    <w:p w14:paraId="03A776FC" w14:textId="77777777" w:rsidR="001D1B9C" w:rsidRPr="004604D4" w:rsidRDefault="001D1B9C" w:rsidP="001D1B9C">
      <w:pPr>
        <w:spacing w:before="120" w:after="120" w:line="276" w:lineRule="auto"/>
        <w:ind w:firstLine="708"/>
        <w:jc w:val="both"/>
        <w:rPr>
          <w:rFonts w:ascii="Arial" w:hAnsi="Arial" w:cs="Arial"/>
          <w:sz w:val="22"/>
          <w:szCs w:val="22"/>
        </w:rPr>
      </w:pPr>
      <w:r>
        <w:rPr>
          <w:rFonts w:ascii="Arial" w:eastAsia="Calibri" w:hAnsi="Arial" w:cs="Arial"/>
          <w:sz w:val="22"/>
          <w:szCs w:val="22"/>
        </w:rPr>
        <w:t xml:space="preserve">Finalmente, en relación con su tercera pregunta, se requiere que el RUP esté en firme o que no hayan cesado sus efectos para que la información en él contenida sea </w:t>
      </w:r>
      <w:proofErr w:type="spellStart"/>
      <w:r>
        <w:rPr>
          <w:rFonts w:ascii="Arial" w:eastAsia="Calibri" w:hAnsi="Arial" w:cs="Arial"/>
          <w:sz w:val="22"/>
          <w:szCs w:val="22"/>
        </w:rPr>
        <w:t>valida</w:t>
      </w:r>
      <w:proofErr w:type="spellEnd"/>
      <w:r>
        <w:rPr>
          <w:rFonts w:ascii="Arial" w:eastAsia="Calibri" w:hAnsi="Arial" w:cs="Arial"/>
          <w:sz w:val="22"/>
          <w:szCs w:val="22"/>
        </w:rPr>
        <w:t xml:space="preserve"> y pueda ser tenida en cuenta en los procesos de selección para la acreditación de los requisitos habilitantes, entre los que se encuentran la información e indicadores organizacionales y financieros. Así las cosas, si se inició en debida forma la renovación del RUP y, por tanto, sus efectos no han cesado, resulta claro que la información </w:t>
      </w:r>
      <w:r w:rsidRPr="005E5C4D">
        <w:rPr>
          <w:rFonts w:ascii="Arial" w:eastAsia="Calibri" w:hAnsi="Arial" w:cs="Arial"/>
          <w:sz w:val="22"/>
          <w:szCs w:val="22"/>
        </w:rPr>
        <w:t>financiera del penúltimo y antepenúltimo año</w:t>
      </w:r>
      <w:r>
        <w:rPr>
          <w:rFonts w:ascii="Arial" w:eastAsia="Calibri" w:hAnsi="Arial" w:cs="Arial"/>
          <w:sz w:val="22"/>
          <w:szCs w:val="22"/>
        </w:rPr>
        <w:t xml:space="preserve">, que </w:t>
      </w:r>
      <w:r w:rsidRPr="005E5C4D">
        <w:rPr>
          <w:rFonts w:ascii="Arial" w:eastAsia="Calibri" w:hAnsi="Arial" w:cs="Arial"/>
          <w:sz w:val="22"/>
          <w:szCs w:val="22"/>
        </w:rPr>
        <w:t>ya fue objeto de verificación y se encontraba en firme en el RUP anterior</w:t>
      </w:r>
      <w:r>
        <w:rPr>
          <w:rFonts w:ascii="Arial" w:eastAsia="Calibri" w:hAnsi="Arial" w:cs="Arial"/>
          <w:sz w:val="22"/>
          <w:szCs w:val="22"/>
        </w:rPr>
        <w:t>, sigue produciendo efectos.</w:t>
      </w:r>
    </w:p>
    <w:p w14:paraId="3CDEA83B" w14:textId="77777777" w:rsidR="007D794B" w:rsidRPr="001C42F8" w:rsidRDefault="007D794B" w:rsidP="007D794B">
      <w:pPr>
        <w:spacing w:line="276" w:lineRule="auto"/>
        <w:jc w:val="both"/>
        <w:rPr>
          <w:rFonts w:ascii="Arial" w:eastAsia="Calibri" w:hAnsi="Arial" w:cs="Arial"/>
          <w:sz w:val="22"/>
          <w:szCs w:val="22"/>
          <w:lang w:val="es-MX" w:eastAsia="en-US"/>
        </w:rPr>
      </w:pPr>
    </w:p>
    <w:p w14:paraId="664862D1" w14:textId="77777777" w:rsidR="001D1B9C" w:rsidRDefault="007D794B" w:rsidP="001D1B9C">
      <w:pPr>
        <w:spacing w:line="276" w:lineRule="auto"/>
        <w:jc w:val="both"/>
        <w:rPr>
          <w:rFonts w:ascii="Arial" w:eastAsia="Calibri" w:hAnsi="Arial" w:cs="Arial"/>
          <w:sz w:val="22"/>
          <w:szCs w:val="22"/>
          <w:lang w:val="es-MX" w:eastAsia="en-US"/>
        </w:rPr>
      </w:pPr>
      <w:r w:rsidRPr="001C42F8">
        <w:rPr>
          <w:rFonts w:ascii="Arial" w:eastAsia="Calibri" w:hAnsi="Arial" w:cs="Arial"/>
          <w:sz w:val="22"/>
          <w:szCs w:val="22"/>
          <w:lang w:val="es-MX" w:eastAsia="en-US"/>
        </w:rPr>
        <w:t>Este concepto tiene el alcance previsto en el artículo 28 del Código de Procedimiento Administrativo y de lo Contencioso Administrativo.</w:t>
      </w:r>
    </w:p>
    <w:p w14:paraId="6B1F0450" w14:textId="77777777" w:rsidR="001D1B9C" w:rsidRDefault="001D1B9C" w:rsidP="001D1B9C">
      <w:pPr>
        <w:spacing w:line="276" w:lineRule="auto"/>
        <w:jc w:val="both"/>
        <w:rPr>
          <w:rFonts w:ascii="Arial" w:eastAsia="Calibri" w:hAnsi="Arial" w:cs="Arial"/>
          <w:sz w:val="22"/>
          <w:szCs w:val="22"/>
          <w:lang w:val="es-MX" w:eastAsia="en-US"/>
        </w:rPr>
      </w:pPr>
    </w:p>
    <w:p w14:paraId="674A7199" w14:textId="77777777" w:rsidR="007D794B" w:rsidRPr="001C42F8" w:rsidRDefault="007D794B" w:rsidP="007D794B">
      <w:pPr>
        <w:rPr>
          <w:rFonts w:ascii="Arial" w:hAnsi="Arial" w:cs="Arial"/>
          <w:sz w:val="22"/>
          <w:szCs w:val="22"/>
          <w:lang w:eastAsia="es-CO"/>
        </w:rPr>
      </w:pPr>
      <w:bookmarkStart w:id="2" w:name="_Hlk50986665"/>
      <w:bookmarkStart w:id="3" w:name="_Hlk55258198"/>
      <w:r w:rsidRPr="001C42F8">
        <w:rPr>
          <w:rFonts w:ascii="Arial" w:eastAsia="Calibri" w:hAnsi="Arial" w:cs="Arial"/>
          <w:sz w:val="22"/>
          <w:szCs w:val="22"/>
          <w:lang w:val="es-MX" w:eastAsia="es-CO"/>
        </w:rPr>
        <w:t>Atentamente,</w:t>
      </w:r>
    </w:p>
    <w:p w14:paraId="2DF4DA44" w14:textId="5EFD804A" w:rsidR="007D794B" w:rsidRPr="001C42F8" w:rsidRDefault="008D6B77" w:rsidP="000D138E">
      <w:pPr>
        <w:jc w:val="center"/>
        <w:rPr>
          <w:rFonts w:ascii="Arial" w:eastAsia="Calibri" w:hAnsi="Arial" w:cs="Arial"/>
          <w:sz w:val="22"/>
          <w:szCs w:val="22"/>
          <w:lang w:val="es-MX" w:eastAsia="es-CO"/>
        </w:rPr>
      </w:pPr>
      <w:r>
        <w:rPr>
          <w:noProof/>
        </w:rPr>
        <w:drawing>
          <wp:inline distT="0" distB="0" distL="0" distR="0" wp14:anchorId="3E2F7F1C" wp14:editId="3F2C220C">
            <wp:extent cx="2247182" cy="983411"/>
            <wp:effectExtent l="0" t="0" r="1270" b="7620"/>
            <wp:docPr id="5" name="Imagen 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2"/>
                    <a:stretch>
                      <a:fillRect/>
                    </a:stretch>
                  </pic:blipFill>
                  <pic:spPr>
                    <a:xfrm>
                      <a:off x="0" y="0"/>
                      <a:ext cx="2262203" cy="989984"/>
                    </a:xfrm>
                    <a:prstGeom prst="rect">
                      <a:avLst/>
                    </a:prstGeom>
                  </pic:spPr>
                </pic:pic>
              </a:graphicData>
            </a:graphic>
          </wp:inline>
        </w:drawing>
      </w:r>
    </w:p>
    <w:p w14:paraId="25663AD2" w14:textId="0E848C81" w:rsidR="007D794B" w:rsidRPr="001C42F8" w:rsidRDefault="007D794B" w:rsidP="007D794B">
      <w:pPr>
        <w:jc w:val="center"/>
        <w:rPr>
          <w:rFonts w:ascii="Arial" w:eastAsia="Calibri" w:hAnsi="Arial" w:cs="Arial"/>
          <w:sz w:val="18"/>
          <w:szCs w:val="20"/>
          <w:lang w:val="es-MX" w:eastAsia="es-CO"/>
        </w:rPr>
      </w:pPr>
    </w:p>
    <w:p w14:paraId="5DEB5524" w14:textId="77777777" w:rsidR="007D794B" w:rsidRPr="001C42F8" w:rsidRDefault="007D794B" w:rsidP="007D794B">
      <w:pPr>
        <w:jc w:val="center"/>
        <w:rPr>
          <w:rFonts w:ascii="Arial" w:eastAsia="Calibri" w:hAnsi="Arial" w:cs="Arial"/>
          <w:sz w:val="18"/>
          <w:szCs w:val="20"/>
          <w:lang w:val="es-MX" w:eastAsia="es-CO"/>
        </w:rPr>
      </w:pPr>
    </w:p>
    <w:p w14:paraId="282E3187" w14:textId="77777777" w:rsidR="007D794B" w:rsidRPr="001C42F8" w:rsidRDefault="007D794B" w:rsidP="007D794B">
      <w:pPr>
        <w:jc w:val="center"/>
        <w:rPr>
          <w:rFonts w:ascii="Arial" w:eastAsia="Calibri" w:hAnsi="Arial" w:cs="Arial"/>
          <w:sz w:val="18"/>
          <w:szCs w:val="20"/>
          <w:lang w:val="es-MX" w:eastAsia="es-CO"/>
        </w:rPr>
      </w:pPr>
    </w:p>
    <w:tbl>
      <w:tblPr>
        <w:tblStyle w:val="Tablaconcuadrcula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E05CB" w:rsidRPr="001C42F8" w14:paraId="0D599E45" w14:textId="77777777" w:rsidTr="007E05CB">
        <w:trPr>
          <w:trHeight w:val="315"/>
        </w:trPr>
        <w:tc>
          <w:tcPr>
            <w:tcW w:w="812" w:type="dxa"/>
            <w:vAlign w:val="center"/>
            <w:hideMark/>
          </w:tcPr>
          <w:bookmarkEnd w:id="2"/>
          <w:p w14:paraId="0F2ECDA8" w14:textId="77777777" w:rsidR="007E05CB" w:rsidRPr="001C42F8" w:rsidRDefault="007E05CB" w:rsidP="007E05CB">
            <w:pPr>
              <w:rPr>
                <w:rFonts w:ascii="Arial" w:eastAsia="Calibri" w:hAnsi="Arial" w:cs="Arial"/>
                <w:sz w:val="16"/>
                <w:szCs w:val="16"/>
                <w:lang w:val="es-MX" w:eastAsia="es-ES"/>
              </w:rPr>
            </w:pPr>
            <w:r w:rsidRPr="001C42F8">
              <w:rPr>
                <w:rFonts w:ascii="Arial" w:eastAsia="Calibri" w:hAnsi="Arial" w:cs="Arial"/>
                <w:sz w:val="16"/>
                <w:szCs w:val="16"/>
                <w:lang w:val="es-MX" w:eastAsia="es-ES"/>
              </w:rPr>
              <w:t>Elaboró:</w:t>
            </w:r>
          </w:p>
        </w:tc>
        <w:tc>
          <w:tcPr>
            <w:tcW w:w="4413" w:type="dxa"/>
            <w:tcBorders>
              <w:top w:val="nil"/>
              <w:left w:val="nil"/>
              <w:bottom w:val="dotted" w:sz="4" w:space="0" w:color="7F7F7F" w:themeColor="text1" w:themeTint="80"/>
              <w:right w:val="nil"/>
            </w:tcBorders>
            <w:vAlign w:val="center"/>
            <w:hideMark/>
          </w:tcPr>
          <w:p w14:paraId="3C94EF20" w14:textId="495B6699" w:rsidR="007E05CB" w:rsidRPr="001C42F8" w:rsidRDefault="001D1B9C" w:rsidP="007E05CB">
            <w:pPr>
              <w:rPr>
                <w:rFonts w:ascii="Arial" w:eastAsia="Calibri" w:hAnsi="Arial" w:cs="Arial"/>
                <w:sz w:val="16"/>
                <w:szCs w:val="16"/>
                <w:lang w:val="es-MX" w:eastAsia="es-ES"/>
              </w:rPr>
            </w:pPr>
            <w:r>
              <w:rPr>
                <w:rFonts w:ascii="Arial" w:eastAsia="Calibri" w:hAnsi="Arial" w:cs="Arial"/>
                <w:sz w:val="16"/>
                <w:szCs w:val="16"/>
                <w:lang w:val="es-MX" w:eastAsia="es-ES"/>
              </w:rPr>
              <w:t xml:space="preserve">Camilo Perdomo Villamil </w:t>
            </w:r>
          </w:p>
          <w:p w14:paraId="53916B33" w14:textId="77777777" w:rsidR="007E05CB" w:rsidRPr="001C42F8" w:rsidRDefault="007E05CB" w:rsidP="007E05CB">
            <w:pPr>
              <w:rPr>
                <w:rFonts w:ascii="Arial" w:eastAsia="Calibri" w:hAnsi="Arial" w:cs="Arial"/>
                <w:sz w:val="16"/>
                <w:szCs w:val="16"/>
                <w:lang w:val="es-MX" w:eastAsia="es-ES"/>
              </w:rPr>
            </w:pPr>
            <w:r w:rsidRPr="001C42F8">
              <w:rPr>
                <w:rFonts w:ascii="Arial" w:eastAsia="Calibri" w:hAnsi="Arial" w:cs="Arial"/>
                <w:sz w:val="16"/>
                <w:szCs w:val="16"/>
                <w:lang w:val="es-MX" w:eastAsia="es-ES"/>
              </w:rPr>
              <w:t>Contratista de la Subdirección de Gestión Contractual</w:t>
            </w:r>
          </w:p>
          <w:p w14:paraId="01C212D8" w14:textId="685A021A" w:rsidR="007E05CB" w:rsidRPr="001C42F8" w:rsidRDefault="007E05CB" w:rsidP="007E05CB">
            <w:pPr>
              <w:rPr>
                <w:rFonts w:ascii="Arial" w:eastAsia="Calibri" w:hAnsi="Arial" w:cs="Arial"/>
                <w:sz w:val="16"/>
                <w:szCs w:val="16"/>
                <w:lang w:val="es-MX" w:eastAsia="es-ES"/>
              </w:rPr>
            </w:pPr>
          </w:p>
        </w:tc>
      </w:tr>
      <w:tr w:rsidR="007E05CB" w:rsidRPr="001C42F8" w14:paraId="47660E24" w14:textId="77777777" w:rsidTr="007E05CB">
        <w:trPr>
          <w:trHeight w:val="330"/>
        </w:trPr>
        <w:tc>
          <w:tcPr>
            <w:tcW w:w="812" w:type="dxa"/>
            <w:vAlign w:val="center"/>
            <w:hideMark/>
          </w:tcPr>
          <w:p w14:paraId="42198094" w14:textId="77777777" w:rsidR="007E05CB" w:rsidRPr="001C42F8" w:rsidRDefault="007E05CB" w:rsidP="007E05CB">
            <w:pPr>
              <w:rPr>
                <w:rFonts w:ascii="Arial" w:eastAsia="Calibri" w:hAnsi="Arial" w:cs="Arial"/>
                <w:sz w:val="16"/>
                <w:szCs w:val="16"/>
                <w:lang w:val="es-MX" w:eastAsia="es-ES"/>
              </w:rPr>
            </w:pPr>
            <w:r w:rsidRPr="001C42F8">
              <w:rPr>
                <w:rFonts w:ascii="Arial" w:eastAsia="Calibri" w:hAnsi="Arial" w:cs="Arial"/>
                <w:sz w:val="16"/>
                <w:szCs w:val="16"/>
                <w:lang w:val="es-MX"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66917E" w14:textId="473D1CBE" w:rsidR="007E05CB" w:rsidRPr="001C42F8" w:rsidRDefault="001D1B9C" w:rsidP="007E05CB">
            <w:pPr>
              <w:rPr>
                <w:rFonts w:ascii="Arial" w:eastAsia="Calibri" w:hAnsi="Arial" w:cs="Arial"/>
                <w:sz w:val="16"/>
                <w:szCs w:val="16"/>
                <w:lang w:val="es-MX" w:eastAsia="es-ES"/>
              </w:rPr>
            </w:pPr>
            <w:r>
              <w:rPr>
                <w:rFonts w:ascii="Arial" w:eastAsia="Calibri" w:hAnsi="Arial" w:cs="Arial"/>
                <w:sz w:val="16"/>
                <w:szCs w:val="16"/>
                <w:lang w:val="es-MX" w:eastAsia="es-ES"/>
              </w:rPr>
              <w:t xml:space="preserve">Alejandro Sarmiento Cantillo </w:t>
            </w:r>
          </w:p>
          <w:p w14:paraId="64E885E8" w14:textId="77777777" w:rsidR="007E05CB" w:rsidRPr="001C42F8" w:rsidRDefault="007E05CB" w:rsidP="007E05CB">
            <w:pPr>
              <w:rPr>
                <w:rFonts w:ascii="Arial" w:eastAsia="Calibri" w:hAnsi="Arial" w:cs="Arial"/>
                <w:sz w:val="16"/>
                <w:szCs w:val="16"/>
                <w:lang w:val="es-MX" w:eastAsia="es-ES"/>
              </w:rPr>
            </w:pPr>
            <w:r w:rsidRPr="001C42F8">
              <w:rPr>
                <w:rFonts w:ascii="Arial" w:eastAsia="Calibri" w:hAnsi="Arial" w:cs="Arial"/>
                <w:sz w:val="16"/>
                <w:szCs w:val="16"/>
                <w:lang w:val="es-MX" w:eastAsia="es-ES"/>
              </w:rPr>
              <w:t>Gestor T1-15 de la Subdirección de Gestión Contractual</w:t>
            </w:r>
          </w:p>
        </w:tc>
      </w:tr>
      <w:tr w:rsidR="007E05CB" w:rsidRPr="001C42F8" w14:paraId="013E4AED" w14:textId="77777777" w:rsidTr="007E05CB">
        <w:trPr>
          <w:trHeight w:val="300"/>
        </w:trPr>
        <w:tc>
          <w:tcPr>
            <w:tcW w:w="812" w:type="dxa"/>
            <w:vAlign w:val="center"/>
            <w:hideMark/>
          </w:tcPr>
          <w:p w14:paraId="31395465" w14:textId="77777777" w:rsidR="007E05CB" w:rsidRPr="001C42F8" w:rsidRDefault="007E05CB" w:rsidP="007E05CB">
            <w:pPr>
              <w:rPr>
                <w:rFonts w:ascii="Arial" w:eastAsia="Calibri" w:hAnsi="Arial" w:cs="Arial"/>
                <w:sz w:val="16"/>
                <w:szCs w:val="16"/>
                <w:lang w:val="es-MX" w:eastAsia="es-ES"/>
              </w:rPr>
            </w:pPr>
            <w:r w:rsidRPr="001C42F8">
              <w:rPr>
                <w:rFonts w:ascii="Arial" w:eastAsia="Calibri" w:hAnsi="Arial" w:cs="Arial"/>
                <w:sz w:val="16"/>
                <w:szCs w:val="16"/>
                <w:lang w:val="es-MX"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F676DF2" w14:textId="77777777" w:rsidR="007E05CB" w:rsidRPr="001C42F8" w:rsidRDefault="007E05CB" w:rsidP="007E05CB">
            <w:pPr>
              <w:rPr>
                <w:rFonts w:ascii="Arial" w:eastAsia="Calibri" w:hAnsi="Arial" w:cs="Arial"/>
                <w:sz w:val="16"/>
                <w:szCs w:val="16"/>
                <w:lang w:val="es-MX" w:eastAsia="es-ES"/>
              </w:rPr>
            </w:pPr>
            <w:r w:rsidRPr="001C42F8">
              <w:rPr>
                <w:rFonts w:ascii="Arial" w:eastAsia="Calibri" w:hAnsi="Arial" w:cs="Arial"/>
                <w:sz w:val="16"/>
                <w:szCs w:val="16"/>
                <w:lang w:val="es-MX" w:eastAsia="es-ES"/>
              </w:rPr>
              <w:t>Jorge Augusto Tirado Navarro</w:t>
            </w:r>
          </w:p>
          <w:p w14:paraId="3DF1D327" w14:textId="77777777" w:rsidR="007E05CB" w:rsidRPr="001C42F8" w:rsidRDefault="007E05CB" w:rsidP="007E05CB">
            <w:pPr>
              <w:rPr>
                <w:rFonts w:ascii="Arial" w:eastAsia="Calibri" w:hAnsi="Arial" w:cs="Arial"/>
                <w:sz w:val="16"/>
                <w:szCs w:val="16"/>
                <w:lang w:val="es-MX" w:eastAsia="es-ES"/>
              </w:rPr>
            </w:pPr>
            <w:r w:rsidRPr="001C42F8">
              <w:rPr>
                <w:rFonts w:ascii="Arial" w:eastAsia="Calibri" w:hAnsi="Arial" w:cs="Arial"/>
                <w:sz w:val="16"/>
                <w:szCs w:val="16"/>
                <w:lang w:val="es-MX" w:eastAsia="es-ES"/>
              </w:rPr>
              <w:t>Subdirector de Gestión Contractual</w:t>
            </w:r>
          </w:p>
        </w:tc>
      </w:tr>
      <w:bookmarkEnd w:id="3"/>
    </w:tbl>
    <w:p w14:paraId="35B56F46" w14:textId="77777777" w:rsidR="00746E08" w:rsidRPr="005E4B72" w:rsidRDefault="00746E08" w:rsidP="007D794B">
      <w:pPr>
        <w:spacing w:after="120" w:line="276" w:lineRule="auto"/>
        <w:jc w:val="both"/>
        <w:rPr>
          <w:rFonts w:ascii="Arial" w:hAnsi="Arial" w:cs="Arial"/>
          <w:lang w:val="es-ES_tradnl"/>
        </w:rPr>
      </w:pPr>
    </w:p>
    <w:sectPr w:rsidR="00746E08" w:rsidRPr="005E4B7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E217" w14:textId="77777777" w:rsidR="0082536C" w:rsidRDefault="0082536C">
      <w:r>
        <w:separator/>
      </w:r>
    </w:p>
  </w:endnote>
  <w:endnote w:type="continuationSeparator" w:id="0">
    <w:p w14:paraId="0A28641B" w14:textId="77777777" w:rsidR="0082536C" w:rsidRDefault="0082536C">
      <w:r>
        <w:continuationSeparator/>
      </w:r>
    </w:p>
  </w:endnote>
  <w:endnote w:type="continuationNotice" w:id="1">
    <w:p w14:paraId="51D882CC" w14:textId="77777777" w:rsidR="0082536C" w:rsidRDefault="00825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9C48C9" w:rsidRDefault="009C48C9" w:rsidP="00322937">
    <w:pPr>
      <w:pStyle w:val="Sinespaciado"/>
      <w:jc w:val="right"/>
      <w:rPr>
        <w:rFonts w:ascii="Arial" w:hAnsi="Arial" w:cs="Arial"/>
        <w:sz w:val="18"/>
        <w:szCs w:val="18"/>
      </w:rPr>
    </w:pPr>
  </w:p>
  <w:p w14:paraId="7A3785F3" w14:textId="43103470" w:rsidR="009C48C9" w:rsidRPr="008217B7" w:rsidRDefault="009C48C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55003">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55003">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48FC6A04" w14:textId="5FD1A7C9" w:rsidR="009C48C9" w:rsidRDefault="009C48C9"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9C48C9" w:rsidRDefault="009C48C9" w:rsidP="007B0854">
    <w:pPr>
      <w:pStyle w:val="Piedepgina"/>
      <w:jc w:val="center"/>
      <w:rPr>
        <w:lang w:val="es-ES"/>
      </w:rPr>
    </w:pPr>
  </w:p>
  <w:p w14:paraId="6C0EFC49" w14:textId="77777777" w:rsidR="009C48C9" w:rsidRPr="007B0854" w:rsidRDefault="009C48C9"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7DA0" w14:textId="77777777" w:rsidR="0082536C" w:rsidRDefault="0082536C">
      <w:r>
        <w:separator/>
      </w:r>
    </w:p>
  </w:footnote>
  <w:footnote w:type="continuationSeparator" w:id="0">
    <w:p w14:paraId="1FCCD946" w14:textId="77777777" w:rsidR="0082536C" w:rsidRDefault="0082536C">
      <w:r>
        <w:continuationSeparator/>
      </w:r>
    </w:p>
  </w:footnote>
  <w:footnote w:type="continuationNotice" w:id="1">
    <w:p w14:paraId="010C0CD5" w14:textId="77777777" w:rsidR="0082536C" w:rsidRDefault="0082536C"/>
  </w:footnote>
  <w:footnote w:id="2">
    <w:p w14:paraId="5BF8C594" w14:textId="77777777" w:rsidR="001D1B9C" w:rsidRPr="00BF22BF" w:rsidRDefault="001D1B9C" w:rsidP="001D1B9C">
      <w:pPr>
        <w:pStyle w:val="Textonotapie"/>
        <w:ind w:firstLine="709"/>
        <w:jc w:val="both"/>
        <w:rPr>
          <w:rFonts w:ascii="Arial" w:hAnsi="Arial" w:cs="Arial"/>
          <w:color w:val="000000" w:themeColor="text1"/>
          <w:sz w:val="19"/>
          <w:szCs w:val="19"/>
          <w:lang w:val="es-ES"/>
        </w:rPr>
      </w:pPr>
      <w:r w:rsidRPr="00BF22BF">
        <w:rPr>
          <w:rStyle w:val="Refdenotaalpie"/>
          <w:rFonts w:ascii="Arial" w:hAnsi="Arial" w:cs="Arial"/>
          <w:color w:val="000000" w:themeColor="text1"/>
          <w:sz w:val="19"/>
          <w:szCs w:val="19"/>
        </w:rPr>
        <w:footnoteRef/>
      </w:r>
      <w:r w:rsidRPr="00BF22BF">
        <w:rPr>
          <w:rFonts w:ascii="Arial" w:hAnsi="Arial" w:cs="Arial"/>
          <w:color w:val="000000" w:themeColor="text1"/>
          <w:sz w:val="19"/>
          <w:szCs w:val="19"/>
        </w:rPr>
        <w:t xml:space="preserve"> </w:t>
      </w:r>
      <w:r w:rsidRPr="00BF22BF">
        <w:rPr>
          <w:rFonts w:ascii="Arial" w:hAnsi="Arial" w:cs="Arial"/>
          <w:color w:val="000000" w:themeColor="text1"/>
          <w:sz w:val="19"/>
          <w:szCs w:val="19"/>
          <w:lang w:val="es-ES"/>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71C0A4E4" w14:textId="77777777" w:rsidR="001D1B9C" w:rsidRPr="00BF22BF" w:rsidRDefault="001D1B9C" w:rsidP="001D1B9C">
      <w:pPr>
        <w:pStyle w:val="Textonotapie"/>
        <w:ind w:firstLine="709"/>
        <w:jc w:val="both"/>
        <w:rPr>
          <w:rFonts w:ascii="Arial" w:hAnsi="Arial" w:cs="Arial"/>
          <w:color w:val="000000" w:themeColor="text1"/>
          <w:sz w:val="19"/>
          <w:szCs w:val="19"/>
          <w:lang w:val="es-ES"/>
        </w:rPr>
      </w:pPr>
    </w:p>
  </w:footnote>
  <w:footnote w:id="3">
    <w:p w14:paraId="0682AEC6" w14:textId="77777777" w:rsidR="001D1B9C" w:rsidRPr="00BF22BF" w:rsidRDefault="001D1B9C" w:rsidP="001D1B9C">
      <w:pPr>
        <w:pStyle w:val="Textonotapie"/>
        <w:ind w:firstLine="709"/>
        <w:jc w:val="both"/>
        <w:rPr>
          <w:rFonts w:ascii="Arial" w:hAnsi="Arial" w:cs="Arial"/>
          <w:color w:val="000000" w:themeColor="text1"/>
          <w:sz w:val="19"/>
          <w:szCs w:val="19"/>
        </w:rPr>
      </w:pPr>
      <w:r w:rsidRPr="00BF22BF">
        <w:rPr>
          <w:rStyle w:val="Refdenotaalpie"/>
          <w:rFonts w:ascii="Arial" w:hAnsi="Arial" w:cs="Arial"/>
          <w:color w:val="000000" w:themeColor="text1"/>
          <w:sz w:val="19"/>
          <w:szCs w:val="19"/>
        </w:rPr>
        <w:footnoteRef/>
      </w:r>
      <w:r w:rsidRPr="00BF22BF">
        <w:rPr>
          <w:rFonts w:ascii="Arial" w:hAnsi="Arial" w:cs="Arial"/>
          <w:color w:val="000000" w:themeColor="text1"/>
          <w:sz w:val="19"/>
          <w:szCs w:val="19"/>
        </w:rPr>
        <w:t xml:space="preserve"> Ley 1150 de 2007, artículo 6: «No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5E77A3CA" w14:textId="77777777" w:rsidR="001D1B9C" w:rsidRPr="00BF22BF" w:rsidRDefault="001D1B9C" w:rsidP="001D1B9C">
      <w:pPr>
        <w:pStyle w:val="Textonotapie"/>
        <w:ind w:firstLine="709"/>
        <w:jc w:val="both"/>
        <w:rPr>
          <w:rFonts w:ascii="Arial" w:hAnsi="Arial" w:cs="Arial"/>
          <w:color w:val="000000" w:themeColor="text1"/>
          <w:sz w:val="19"/>
          <w:szCs w:val="19"/>
          <w:lang w:val="es-CO"/>
        </w:rPr>
      </w:pPr>
    </w:p>
  </w:footnote>
  <w:footnote w:id="4">
    <w:p w14:paraId="2ED36FA0" w14:textId="77777777" w:rsidR="001D1B9C" w:rsidRPr="00BF22BF" w:rsidRDefault="001D1B9C" w:rsidP="001D1B9C">
      <w:pPr>
        <w:pStyle w:val="Textonotapie"/>
        <w:ind w:firstLine="709"/>
        <w:jc w:val="both"/>
        <w:rPr>
          <w:rFonts w:ascii="Arial" w:hAnsi="Arial" w:cs="Arial"/>
          <w:color w:val="000000" w:themeColor="text1"/>
          <w:sz w:val="19"/>
          <w:szCs w:val="19"/>
        </w:rPr>
      </w:pPr>
      <w:r w:rsidRPr="00BF22BF">
        <w:rPr>
          <w:rStyle w:val="Refdenotaalpie"/>
          <w:rFonts w:ascii="Arial" w:hAnsi="Arial" w:cs="Arial"/>
          <w:color w:val="000000" w:themeColor="text1"/>
          <w:sz w:val="19"/>
          <w:szCs w:val="19"/>
        </w:rPr>
        <w:footnoteRef/>
      </w:r>
      <w:r w:rsidRPr="00BF22BF">
        <w:rPr>
          <w:rFonts w:ascii="Arial" w:hAnsi="Arial" w:cs="Arial"/>
          <w:color w:val="000000" w:themeColor="text1"/>
          <w:sz w:val="19"/>
          <w:szCs w:val="19"/>
        </w:rPr>
        <w:t xml:space="preserve"> Consejo de Estado. Sala de Consulta y Servicio Civil. Concepto del 20 de mayo de 2010. Exp.1992. C.P. Enrique José Arboleda Perdomo.</w:t>
      </w:r>
    </w:p>
    <w:p w14:paraId="006E0E8B" w14:textId="77777777" w:rsidR="001D1B9C" w:rsidRPr="00BF22BF" w:rsidRDefault="001D1B9C" w:rsidP="001D1B9C">
      <w:pPr>
        <w:pStyle w:val="Textonotapie"/>
        <w:ind w:firstLine="709"/>
        <w:jc w:val="both"/>
        <w:rPr>
          <w:rFonts w:ascii="Arial" w:hAnsi="Arial" w:cs="Arial"/>
          <w:color w:val="000000" w:themeColor="text1"/>
          <w:sz w:val="19"/>
          <w:szCs w:val="19"/>
          <w:lang w:val="es-CO"/>
        </w:rPr>
      </w:pPr>
      <w:r w:rsidRPr="00BF22BF">
        <w:rPr>
          <w:rFonts w:ascii="Arial" w:hAnsi="Arial" w:cs="Arial"/>
          <w:color w:val="000000" w:themeColor="text1"/>
          <w:sz w:val="19"/>
          <w:szCs w:val="19"/>
        </w:rPr>
        <w:t xml:space="preserve">  </w:t>
      </w:r>
    </w:p>
  </w:footnote>
  <w:footnote w:id="5">
    <w:p w14:paraId="19308D91" w14:textId="77777777" w:rsidR="001D1B9C" w:rsidRPr="00B41FBD" w:rsidRDefault="001D1B9C" w:rsidP="001D1B9C">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Style w:val="Refdenotaalpie"/>
          <w:rFonts w:ascii="Arial" w:eastAsiaTheme="minorHAnsi" w:hAnsi="Arial" w:cs="Arial"/>
          <w:color w:val="000000" w:themeColor="text1"/>
          <w:sz w:val="19"/>
          <w:szCs w:val="19"/>
          <w:lang w:eastAsia="en-US"/>
        </w:rPr>
        <w:footnoteRef/>
      </w:r>
      <w:r w:rsidRPr="007A3B11">
        <w:rPr>
          <w:rFonts w:ascii="Arial" w:hAnsi="Arial" w:cs="Arial"/>
          <w:color w:val="000000" w:themeColor="text1"/>
          <w:sz w:val="19"/>
          <w:szCs w:val="19"/>
          <w:lang w:val="es-MX"/>
        </w:rPr>
        <w:t xml:space="preserve"> «6.3. De la impugnación de la inscripción en el Registro Único de Proponentes (RUP). Realizada la verificación a que se refiere el nume</w:t>
      </w:r>
      <w:r w:rsidRPr="00B41FBD">
        <w:rPr>
          <w:rFonts w:ascii="Arial" w:hAnsi="Arial" w:cs="Arial"/>
          <w:color w:val="000000" w:themeColor="text1"/>
          <w:sz w:val="19"/>
          <w:szCs w:val="19"/>
          <w:lang w:val="es-MX"/>
        </w:rPr>
        <w:t>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76B3A773" w14:textId="77777777" w:rsidR="001D1B9C" w:rsidRPr="00B41FBD" w:rsidRDefault="001D1B9C" w:rsidP="001D1B9C">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»En firme la inscripción, cualquier persona podrá demandar su nulidad en desarrollo de la acción prevista en el Código Contencioso Administrativo. Para el efecto será competente el Juez de lo Contencioso Administrativo en única instancia.</w:t>
      </w:r>
    </w:p>
    <w:p w14:paraId="652BDFD2" w14:textId="77777777" w:rsidR="001D1B9C" w:rsidRPr="00B41FBD" w:rsidRDefault="001D1B9C" w:rsidP="001D1B9C">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5F36793E" w14:textId="77777777" w:rsidR="001D1B9C" w:rsidRPr="00B41FBD" w:rsidRDefault="001D1B9C" w:rsidP="001D1B9C">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47D62653" w14:textId="77777777" w:rsidR="001D1B9C" w:rsidRPr="00B41FBD" w:rsidRDefault="001D1B9C" w:rsidP="001D1B9C">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7D892015" w14:textId="77777777" w:rsidR="001D1B9C" w:rsidRPr="00B41FBD" w:rsidRDefault="001D1B9C" w:rsidP="001D1B9C">
      <w:pPr>
        <w:pStyle w:val="NormalWeb"/>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»Las mismas sanciones previstas en el inciso anterior se predicarán en el evento en que el Juez de lo Contencioso Administrativa declare la nulidad del acto de inscripción.</w:t>
      </w:r>
    </w:p>
    <w:p w14:paraId="10A0AEFB" w14:textId="77777777" w:rsidR="001D1B9C" w:rsidRPr="00B41FBD" w:rsidRDefault="001D1B9C" w:rsidP="001D1B9C">
      <w:pPr>
        <w:pStyle w:val="NormalWeb"/>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»La información contenida en el registro es pública y su consulta será gratuita».</w:t>
      </w:r>
    </w:p>
    <w:p w14:paraId="7F6595A4" w14:textId="77777777" w:rsidR="001D1B9C" w:rsidRPr="00B41FBD" w:rsidRDefault="001D1B9C" w:rsidP="001D1B9C">
      <w:pPr>
        <w:pStyle w:val="NormalWeb"/>
        <w:spacing w:before="0" w:beforeAutospacing="0" w:after="0" w:afterAutospacing="0"/>
        <w:ind w:firstLine="708"/>
        <w:jc w:val="both"/>
        <w:rPr>
          <w:rFonts w:ascii="Arial" w:hAnsi="Arial" w:cs="Arial"/>
          <w:color w:val="000000" w:themeColor="text1"/>
          <w:sz w:val="19"/>
          <w:szCs w:val="19"/>
          <w:lang w:val="es-MX"/>
        </w:rPr>
      </w:pPr>
    </w:p>
  </w:footnote>
  <w:footnote w:id="6">
    <w:p w14:paraId="772AB933" w14:textId="77777777" w:rsidR="001D1B9C" w:rsidRPr="00B41FBD" w:rsidRDefault="001D1B9C" w:rsidP="001D1B9C">
      <w:pPr>
        <w:pStyle w:val="Textonotapie"/>
        <w:ind w:firstLine="708"/>
        <w:jc w:val="both"/>
        <w:rPr>
          <w:rFonts w:ascii="Arial" w:eastAsia="Times New Roman" w:hAnsi="Arial" w:cs="Arial"/>
          <w:color w:val="000000" w:themeColor="text1"/>
          <w:sz w:val="19"/>
          <w:szCs w:val="19"/>
          <w:lang w:eastAsia="es-CO"/>
        </w:rPr>
      </w:pPr>
      <w:r w:rsidRPr="007A3B11">
        <w:rPr>
          <w:rStyle w:val="Refdenotaalpie"/>
          <w:rFonts w:ascii="Arial" w:hAnsi="Arial" w:cs="Arial"/>
          <w:color w:val="000000" w:themeColor="text1"/>
          <w:sz w:val="19"/>
          <w:szCs w:val="19"/>
        </w:rPr>
        <w:footnoteRef/>
      </w:r>
      <w:r w:rsidRPr="007A3B11">
        <w:rPr>
          <w:rFonts w:ascii="Arial" w:eastAsia="Times New Roman" w:hAnsi="Arial" w:cs="Arial"/>
          <w:color w:val="000000" w:themeColor="text1"/>
          <w:sz w:val="19"/>
          <w:szCs w:val="19"/>
          <w:lang w:eastAsia="es-CO"/>
        </w:rPr>
        <w:t>«Artículo 2.2.1.1.1.5.1. Inscripción, renovación, actualización y cancelación del RUP.</w:t>
      </w:r>
    </w:p>
    <w:p w14:paraId="3D0FC6D9" w14:textId="77777777" w:rsidR="001D1B9C" w:rsidRPr="00B41FBD" w:rsidRDefault="001D1B9C" w:rsidP="001D1B9C">
      <w:pPr>
        <w:pStyle w:val="Textonotapie"/>
        <w:ind w:firstLine="708"/>
        <w:jc w:val="both"/>
        <w:rPr>
          <w:rFonts w:ascii="Arial" w:eastAsia="Times New Roman" w:hAnsi="Arial" w:cs="Arial"/>
          <w:color w:val="000000" w:themeColor="text1"/>
          <w:sz w:val="19"/>
          <w:szCs w:val="19"/>
          <w:lang w:eastAsia="es-CO"/>
        </w:rPr>
      </w:pPr>
      <w:r w:rsidRPr="00B41FBD">
        <w:rPr>
          <w:rFonts w:ascii="Arial" w:eastAsia="Times New Roman" w:hAnsi="Arial" w:cs="Arial"/>
          <w:color w:val="000000" w:themeColor="text1"/>
          <w:sz w:val="19"/>
          <w:szCs w:val="19"/>
          <w:lang w:eastAsia="es-CO"/>
        </w:rPr>
        <w:t>[…]</w:t>
      </w:r>
    </w:p>
    <w:p w14:paraId="214C4D46" w14:textId="77777777" w:rsidR="001D1B9C" w:rsidRPr="00B41FBD" w:rsidRDefault="001D1B9C" w:rsidP="001D1B9C">
      <w:pPr>
        <w:pStyle w:val="Textonotapie"/>
        <w:ind w:firstLine="708"/>
        <w:jc w:val="both"/>
        <w:rPr>
          <w:rFonts w:ascii="Arial" w:eastAsia="Times New Roman" w:hAnsi="Arial" w:cs="Arial"/>
          <w:color w:val="000000" w:themeColor="text1"/>
          <w:sz w:val="19"/>
          <w:szCs w:val="19"/>
          <w:lang w:eastAsia="es-CO"/>
        </w:rPr>
      </w:pPr>
      <w:r w:rsidRPr="00B41FBD">
        <w:rPr>
          <w:rFonts w:ascii="Arial" w:eastAsia="Times New Roman" w:hAnsi="Arial" w:cs="Arial"/>
          <w:color w:val="000000" w:themeColor="text1"/>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073D3320" w14:textId="77777777" w:rsidR="001D1B9C" w:rsidRPr="00B41FBD" w:rsidRDefault="001D1B9C" w:rsidP="001D1B9C">
      <w:pPr>
        <w:pStyle w:val="Textonotapie"/>
        <w:ind w:firstLine="708"/>
        <w:jc w:val="both"/>
        <w:rPr>
          <w:rFonts w:ascii="Arial" w:eastAsia="Times New Roman" w:hAnsi="Arial" w:cs="Arial"/>
          <w:color w:val="000000" w:themeColor="text1"/>
          <w:sz w:val="19"/>
          <w:szCs w:val="19"/>
          <w:lang w:eastAsia="es-CO"/>
        </w:rPr>
      </w:pPr>
    </w:p>
  </w:footnote>
  <w:footnote w:id="7">
    <w:p w14:paraId="51DF0B0C" w14:textId="77777777" w:rsidR="001D1B9C" w:rsidRPr="00B41FBD" w:rsidRDefault="001D1B9C" w:rsidP="001D1B9C">
      <w:pPr>
        <w:pStyle w:val="Textonotapie"/>
        <w:ind w:firstLine="708"/>
        <w:jc w:val="both"/>
        <w:rPr>
          <w:rFonts w:ascii="Arial" w:eastAsia="Times New Roman" w:hAnsi="Arial" w:cs="Arial"/>
          <w:color w:val="000000" w:themeColor="text1"/>
          <w:sz w:val="19"/>
          <w:szCs w:val="19"/>
          <w:lang w:eastAsia="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eastAsia="Times New Roman" w:hAnsi="Arial" w:cs="Arial"/>
          <w:color w:val="000000" w:themeColor="text1"/>
          <w:sz w:val="19"/>
          <w:szCs w:val="19"/>
          <w:lang w:eastAsia="es-CO"/>
        </w:rPr>
        <w:t>Consejo de Estado. Sección Tercera. Subsección A. Sentencia del 19 de septiembre de 2019. Exp. 59.432. C.P. Marta Nubia Velásquez Rico.</w:t>
      </w:r>
    </w:p>
    <w:p w14:paraId="74B79C94" w14:textId="77777777" w:rsidR="001D1B9C" w:rsidRPr="00B41FBD" w:rsidRDefault="001D1B9C" w:rsidP="001D1B9C">
      <w:pPr>
        <w:pStyle w:val="Textonotapie"/>
        <w:ind w:firstLine="708"/>
        <w:jc w:val="both"/>
        <w:rPr>
          <w:rFonts w:ascii="Arial" w:hAnsi="Arial" w:cs="Arial"/>
          <w:color w:val="000000" w:themeColor="text1"/>
          <w:sz w:val="19"/>
          <w:szCs w:val="19"/>
          <w:lang w:val="es-CO"/>
        </w:rPr>
      </w:pPr>
    </w:p>
  </w:footnote>
  <w:footnote w:id="8">
    <w:p w14:paraId="42FED612" w14:textId="77777777" w:rsidR="001D1B9C" w:rsidRPr="007A3B11" w:rsidRDefault="001D1B9C" w:rsidP="001D1B9C">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 xml:space="preserve">«Artículo 87. Firmeza de los actos administrativos. Los actos administrativos quedarán en firme: </w:t>
      </w:r>
    </w:p>
    <w:p w14:paraId="45675791" w14:textId="77777777" w:rsidR="001D1B9C" w:rsidRPr="00B41FBD" w:rsidRDefault="001D1B9C" w:rsidP="001D1B9C">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 xml:space="preserve">»1. Cuando contra ellos no proceda ningún recurso, desde el día siguiente al de su notificación, comunicación o publicación según el caso. </w:t>
      </w:r>
    </w:p>
    <w:p w14:paraId="28972627" w14:textId="77777777" w:rsidR="001D1B9C" w:rsidRPr="00B41FBD" w:rsidRDefault="001D1B9C" w:rsidP="001D1B9C">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 xml:space="preserve">»2. Desde el día siguiente a la publicación, comunicación o notificación de la decisión sobre los recursos interpuestos. </w:t>
      </w:r>
    </w:p>
    <w:p w14:paraId="499F5CCA" w14:textId="77777777" w:rsidR="001D1B9C" w:rsidRPr="00B41FBD" w:rsidRDefault="001D1B9C" w:rsidP="001D1B9C">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»3. Desde el día siguiente al del vencimiento del término para interponer los recursos, si estos no fueron interpuestos, o se hubiere renunciado expresamente a ellos.</w:t>
      </w:r>
    </w:p>
    <w:p w14:paraId="01B79B30" w14:textId="77777777" w:rsidR="001D1B9C" w:rsidRPr="00B41FBD" w:rsidRDefault="001D1B9C" w:rsidP="001D1B9C">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 xml:space="preserve">»4. Desde el día siguiente al de la notificación de la aceptación del desistimiento de los recursos. </w:t>
      </w:r>
    </w:p>
    <w:p w14:paraId="7BC91FD4" w14:textId="77777777" w:rsidR="001D1B9C" w:rsidRPr="00B41FBD" w:rsidRDefault="001D1B9C" w:rsidP="001D1B9C">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»5. Desde el día siguiente al de la protocolización a que alude el artículo 85 para el silencio administrativo positivo».</w:t>
      </w:r>
    </w:p>
    <w:p w14:paraId="6DD70C57" w14:textId="77777777" w:rsidR="001D1B9C" w:rsidRPr="00B41FBD" w:rsidRDefault="001D1B9C" w:rsidP="001D1B9C">
      <w:pPr>
        <w:pStyle w:val="Textonotapie"/>
        <w:ind w:firstLine="709"/>
        <w:jc w:val="both"/>
        <w:rPr>
          <w:rFonts w:ascii="Arial" w:hAnsi="Arial" w:cs="Arial"/>
          <w:color w:val="000000" w:themeColor="text1"/>
          <w:sz w:val="19"/>
          <w:szCs w:val="19"/>
          <w:lang w:val="es-CO"/>
        </w:rPr>
      </w:pPr>
    </w:p>
  </w:footnote>
  <w:footnote w:id="9">
    <w:p w14:paraId="6E014DFA" w14:textId="77777777" w:rsidR="001D1B9C" w:rsidRPr="00B41FBD" w:rsidRDefault="001D1B9C" w:rsidP="001D1B9C">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Consejo de Estado. Sección Cuarta. Sentencia del 19 de noviembre de 1999. Exp. 9.453. CP. Daniel Manrique Guzmán.</w:t>
      </w:r>
    </w:p>
    <w:p w14:paraId="43197112" w14:textId="77777777" w:rsidR="001D1B9C" w:rsidRPr="00B41FBD" w:rsidRDefault="001D1B9C" w:rsidP="001D1B9C">
      <w:pPr>
        <w:pStyle w:val="Textonotapie"/>
        <w:jc w:val="both"/>
        <w:rPr>
          <w:rFonts w:ascii="Arial" w:hAnsi="Arial" w:cs="Arial"/>
          <w:color w:val="000000" w:themeColor="text1"/>
          <w:sz w:val="19"/>
          <w:szCs w:val="19"/>
        </w:rPr>
      </w:pPr>
    </w:p>
  </w:footnote>
  <w:footnote w:id="10">
    <w:p w14:paraId="4213A61E" w14:textId="77777777" w:rsidR="001D1B9C" w:rsidRPr="001C42F8" w:rsidRDefault="001D1B9C" w:rsidP="001D1B9C">
      <w:pPr>
        <w:pStyle w:val="Textonotapie"/>
        <w:ind w:firstLine="708"/>
        <w:jc w:val="both"/>
        <w:rPr>
          <w:rFonts w:ascii="Arial" w:hAnsi="Arial" w:cs="Arial"/>
          <w:sz w:val="19"/>
          <w:szCs w:val="19"/>
        </w:rPr>
      </w:pPr>
      <w:r w:rsidRPr="001C42F8">
        <w:rPr>
          <w:rStyle w:val="Refdenotaalpie"/>
          <w:rFonts w:ascii="Arial" w:hAnsi="Arial" w:cs="Arial"/>
          <w:sz w:val="19"/>
          <w:szCs w:val="19"/>
        </w:rPr>
        <w:footnoteRef/>
      </w:r>
      <w:r w:rsidRPr="001C42F8">
        <w:rPr>
          <w:rFonts w:ascii="Arial" w:hAnsi="Arial" w:cs="Arial"/>
          <w:sz w:val="19"/>
          <w:szCs w:val="19"/>
        </w:rPr>
        <w:t xml:space="preserve"> Ley 1437 de 2011. </w:t>
      </w:r>
      <w:r>
        <w:rPr>
          <w:rFonts w:ascii="Arial" w:hAnsi="Arial" w:cs="Arial"/>
          <w:sz w:val="19"/>
          <w:szCs w:val="19"/>
        </w:rPr>
        <w:t>«</w:t>
      </w:r>
      <w:r w:rsidRPr="001C42F8">
        <w:rPr>
          <w:rFonts w:ascii="Arial" w:hAnsi="Arial" w:cs="Arial"/>
          <w:sz w:val="19"/>
          <w:szCs w:val="19"/>
        </w:rPr>
        <w:t>Artículo 2. Ámbito de aplicación.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w:t>
      </w:r>
    </w:p>
    <w:p w14:paraId="06D899EE" w14:textId="77777777" w:rsidR="001D1B9C" w:rsidRDefault="001D1B9C" w:rsidP="001D1B9C">
      <w:pPr>
        <w:pStyle w:val="Textonotapie"/>
        <w:ind w:firstLine="708"/>
        <w:jc w:val="both"/>
        <w:rPr>
          <w:rFonts w:ascii="Arial" w:hAnsi="Arial" w:cs="Arial"/>
          <w:sz w:val="19"/>
          <w:szCs w:val="19"/>
        </w:rPr>
      </w:pPr>
      <w:r>
        <w:rPr>
          <w:rFonts w:ascii="Arial" w:hAnsi="Arial" w:cs="Arial"/>
          <w:sz w:val="19"/>
          <w:szCs w:val="19"/>
        </w:rPr>
        <w:t>[…]</w:t>
      </w:r>
    </w:p>
    <w:p w14:paraId="3E95E872" w14:textId="77777777" w:rsidR="001D1B9C" w:rsidRPr="001C42F8" w:rsidRDefault="001D1B9C" w:rsidP="001D1B9C">
      <w:pPr>
        <w:pStyle w:val="Textonotapie"/>
        <w:ind w:firstLine="708"/>
        <w:jc w:val="both"/>
        <w:rPr>
          <w:rFonts w:ascii="Arial" w:hAnsi="Arial" w:cs="Arial"/>
          <w:sz w:val="19"/>
          <w:szCs w:val="19"/>
        </w:rPr>
      </w:pPr>
      <w:r>
        <w:rPr>
          <w:rFonts w:ascii="Arial" w:hAnsi="Arial" w:cs="Arial"/>
          <w:sz w:val="19"/>
          <w:szCs w:val="19"/>
        </w:rPr>
        <w:t>»</w:t>
      </w:r>
      <w:r w:rsidRPr="001C42F8">
        <w:rPr>
          <w:rFonts w:ascii="Arial" w:hAnsi="Arial" w:cs="Arial"/>
          <w:sz w:val="19"/>
          <w:szCs w:val="19"/>
        </w:rPr>
        <w:t>Las autoridades sujetarán sus actuaciones a los procedimientos que se establecen en este Código, sin perjuicio de los procedimientos regulados en leyes especiales. En lo no previsto en los mismos se aplicarán las disposiciones de este Código</w:t>
      </w:r>
      <w:r>
        <w:rPr>
          <w:rFonts w:ascii="Arial" w:hAnsi="Arial" w:cs="Arial"/>
          <w:sz w:val="19"/>
          <w:szCs w:val="19"/>
        </w:rPr>
        <w:t>»</w:t>
      </w:r>
      <w:r w:rsidRPr="001C42F8">
        <w:rPr>
          <w:rFonts w:ascii="Arial" w:hAnsi="Arial" w:cs="Arial"/>
          <w:sz w:val="19"/>
          <w:szCs w:val="19"/>
        </w:rPr>
        <w:t>.</w:t>
      </w:r>
    </w:p>
    <w:p w14:paraId="180344F8" w14:textId="77777777" w:rsidR="001D1B9C" w:rsidRPr="001C42F8" w:rsidRDefault="001D1B9C" w:rsidP="001D1B9C">
      <w:pPr>
        <w:pStyle w:val="Textonotapie"/>
        <w:ind w:firstLine="708"/>
        <w:jc w:val="both"/>
        <w:rPr>
          <w:rFonts w:ascii="Arial" w:hAnsi="Arial" w:cs="Arial"/>
          <w:sz w:val="19"/>
          <w:szCs w:val="19"/>
        </w:rPr>
      </w:pPr>
    </w:p>
  </w:footnote>
  <w:footnote w:id="11">
    <w:p w14:paraId="5079929E" w14:textId="77777777" w:rsidR="001D1B9C" w:rsidRPr="00B41FBD" w:rsidRDefault="001D1B9C" w:rsidP="001D1B9C">
      <w:pPr>
        <w:ind w:firstLine="709"/>
        <w:jc w:val="both"/>
        <w:rPr>
          <w:rFonts w:ascii="Arial" w:hAnsi="Arial" w:cs="Arial"/>
          <w:color w:val="000000" w:themeColor="text1"/>
          <w:sz w:val="19"/>
          <w:szCs w:val="19"/>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Ley 1882 de 2018: «Artículo 5. Modifíquese el Parágrafo 1 e inclúyanse los parágrafos 3, 4 y 5 de artículo 5° de la Ley 1150 de 2007, los cuales queda</w:t>
      </w:r>
      <w:r w:rsidRPr="00B41FBD">
        <w:rPr>
          <w:rFonts w:ascii="Arial" w:hAnsi="Arial" w:cs="Arial"/>
          <w:color w:val="000000" w:themeColor="text1"/>
          <w:sz w:val="19"/>
          <w:szCs w:val="19"/>
        </w:rPr>
        <w:t xml:space="preserve">rán así: </w:t>
      </w:r>
    </w:p>
    <w:p w14:paraId="62FA9DE6" w14:textId="77777777" w:rsidR="001D1B9C" w:rsidRPr="00B41FBD" w:rsidRDefault="001D1B9C" w:rsidP="001D1B9C">
      <w:pPr>
        <w:ind w:firstLine="709"/>
        <w:jc w:val="both"/>
        <w:rPr>
          <w:rFonts w:ascii="Arial" w:hAnsi="Arial" w:cs="Arial"/>
          <w:color w:val="000000" w:themeColor="text1"/>
          <w:sz w:val="19"/>
          <w:szCs w:val="19"/>
        </w:rPr>
      </w:pPr>
      <w:r w:rsidRPr="00B41FBD">
        <w:rPr>
          <w:rFonts w:ascii="Arial" w:hAnsi="Arial" w:cs="Arial"/>
          <w:color w:val="000000" w:themeColor="text1"/>
          <w:sz w:val="19"/>
          <w:szCs w:val="19"/>
        </w:rPr>
        <w:t xml:space="preserve">[…] </w:t>
      </w:r>
    </w:p>
    <w:p w14:paraId="43886CFA" w14:textId="77777777" w:rsidR="001D1B9C" w:rsidRPr="00B41FBD" w:rsidRDefault="001D1B9C" w:rsidP="001D1B9C">
      <w:pPr>
        <w:ind w:firstLine="709"/>
        <w:jc w:val="both"/>
        <w:rPr>
          <w:rFonts w:ascii="Arial" w:hAnsi="Arial" w:cs="Arial"/>
          <w:color w:val="000000" w:themeColor="text1"/>
          <w:sz w:val="19"/>
          <w:szCs w:val="19"/>
        </w:rPr>
      </w:pPr>
      <w:r w:rsidRPr="00B41FBD">
        <w:rPr>
          <w:rFonts w:ascii="Arial" w:hAnsi="Arial" w:cs="Arial"/>
          <w:color w:val="000000" w:themeColor="text1"/>
          <w:sz w:val="19"/>
          <w:szCs w:val="19"/>
        </w:rPr>
        <w:t xml:space="preserve">»Artículo 5°. De la selección objetiva. </w:t>
      </w:r>
    </w:p>
    <w:p w14:paraId="63C9864A" w14:textId="77777777" w:rsidR="001D1B9C" w:rsidRPr="00B41FBD" w:rsidRDefault="001D1B9C" w:rsidP="001D1B9C">
      <w:pPr>
        <w:ind w:firstLine="709"/>
        <w:jc w:val="both"/>
        <w:rPr>
          <w:rFonts w:ascii="Arial" w:hAnsi="Arial" w:cs="Arial"/>
          <w:color w:val="000000" w:themeColor="text1"/>
          <w:sz w:val="19"/>
          <w:szCs w:val="19"/>
        </w:rPr>
      </w:pPr>
      <w:r w:rsidRPr="00B41FBD">
        <w:rPr>
          <w:rFonts w:ascii="Arial" w:hAnsi="Arial" w:cs="Arial"/>
          <w:color w:val="000000" w:themeColor="text1"/>
          <w:sz w:val="19"/>
          <w:szCs w:val="19"/>
        </w:rPr>
        <w:t xml:space="preserve">[…] </w:t>
      </w:r>
    </w:p>
    <w:p w14:paraId="4531AC0F" w14:textId="77777777" w:rsidR="001D1B9C" w:rsidRPr="00B41FBD" w:rsidRDefault="001D1B9C" w:rsidP="001D1B9C">
      <w:pPr>
        <w:ind w:firstLine="709"/>
        <w:jc w:val="both"/>
        <w:rPr>
          <w:rFonts w:ascii="Arial" w:hAnsi="Arial" w:cs="Arial"/>
          <w:color w:val="000000" w:themeColor="text1"/>
          <w:sz w:val="19"/>
          <w:szCs w:val="19"/>
        </w:rPr>
      </w:pPr>
      <w:r w:rsidRPr="00B41FBD">
        <w:rPr>
          <w:rFonts w:ascii="Arial" w:hAnsi="Arial" w:cs="Arial"/>
          <w:color w:val="000000" w:themeColor="text1"/>
          <w:sz w:val="19"/>
          <w:szCs w:val="19"/>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1DA299DC" w14:textId="77777777" w:rsidR="001D1B9C" w:rsidRPr="00B41FBD" w:rsidRDefault="001D1B9C" w:rsidP="001D1B9C">
      <w:pPr>
        <w:ind w:firstLine="709"/>
        <w:jc w:val="both"/>
        <w:rPr>
          <w:rFonts w:ascii="Arial" w:hAnsi="Arial" w:cs="Arial"/>
          <w:color w:val="000000" w:themeColor="text1"/>
          <w:sz w:val="19"/>
          <w:szCs w:val="19"/>
        </w:rPr>
      </w:pPr>
      <w:r w:rsidRPr="00B41FBD">
        <w:rPr>
          <w:rFonts w:ascii="Arial" w:hAnsi="Arial" w:cs="Arial"/>
          <w:i/>
          <w:iCs/>
          <w:color w:val="000000" w:themeColor="text1"/>
          <w:sz w:val="19"/>
          <w:szCs w:val="19"/>
        </w:rPr>
        <w:t>»Durante el término otorgado para subsanar las ofertas, los proponentes no podrán acreditar circunstancias ocurridas con posterioridad al cierre del proceso»</w:t>
      </w:r>
      <w:r w:rsidRPr="00B41FBD">
        <w:rPr>
          <w:rFonts w:ascii="Arial" w:hAnsi="Arial" w:cs="Arial"/>
          <w:color w:val="000000" w:themeColor="text1"/>
          <w:sz w:val="19"/>
          <w:szCs w:val="19"/>
        </w:rPr>
        <w:t xml:space="preserve"> (cursiva fuera de texto).</w:t>
      </w:r>
    </w:p>
    <w:p w14:paraId="01F561AB" w14:textId="77777777" w:rsidR="001D1B9C" w:rsidRPr="00B41FBD" w:rsidRDefault="001D1B9C" w:rsidP="001D1B9C">
      <w:pPr>
        <w:pStyle w:val="Textonotapie"/>
        <w:jc w:val="both"/>
        <w:rPr>
          <w:rFonts w:ascii="Arial" w:hAnsi="Arial" w:cs="Arial"/>
          <w:color w:val="000000" w:themeColor="text1"/>
          <w:sz w:val="19"/>
          <w:szCs w:val="19"/>
        </w:rPr>
      </w:pPr>
    </w:p>
  </w:footnote>
  <w:footnote w:id="12">
    <w:p w14:paraId="3DB0A14E" w14:textId="77777777" w:rsidR="001D1B9C" w:rsidRPr="00B41FBD" w:rsidRDefault="001D1B9C" w:rsidP="001D1B9C">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Decreto 2474 de 2008, art. 10, inciso final: «En ningún caso la entidad podrá señalar taxativamente los requisitos o documentos subsanables o no subsanables en el pliego de condiciones, ni permitir que se subsane la falta de capacidad para presentar la ofe</w:t>
      </w:r>
      <w:r w:rsidRPr="00B41FBD">
        <w:rPr>
          <w:rFonts w:ascii="Arial" w:hAnsi="Arial" w:cs="Arial"/>
          <w:color w:val="000000" w:themeColor="text1"/>
          <w:sz w:val="19"/>
          <w:szCs w:val="19"/>
          <w:lang w:val="es-CO"/>
        </w:rPr>
        <w:t xml:space="preserve">rta, </w:t>
      </w:r>
      <w:r w:rsidRPr="00B41FBD">
        <w:rPr>
          <w:rFonts w:ascii="Arial" w:hAnsi="Arial" w:cs="Arial"/>
          <w:i/>
          <w:iCs/>
          <w:color w:val="000000" w:themeColor="text1"/>
          <w:sz w:val="19"/>
          <w:szCs w:val="19"/>
          <w:lang w:val="es-CO"/>
        </w:rPr>
        <w:t>ni que se acrediten circunstancias ocurridas con posterioridad al cierre del proceso»</w:t>
      </w:r>
      <w:r w:rsidRPr="00B41FBD">
        <w:rPr>
          <w:rFonts w:ascii="Arial" w:hAnsi="Arial" w:cs="Arial"/>
          <w:color w:val="000000" w:themeColor="text1"/>
          <w:sz w:val="19"/>
          <w:szCs w:val="19"/>
          <w:lang w:val="es-CO"/>
        </w:rPr>
        <w:t xml:space="preserve"> (cursiva fuera de texto).</w:t>
      </w:r>
    </w:p>
    <w:p w14:paraId="3C29126B" w14:textId="77777777" w:rsidR="001D1B9C" w:rsidRPr="00B41FBD" w:rsidRDefault="001D1B9C" w:rsidP="001D1B9C">
      <w:pPr>
        <w:pStyle w:val="Textonotapie"/>
        <w:ind w:firstLine="709"/>
        <w:jc w:val="both"/>
        <w:rPr>
          <w:rFonts w:ascii="Arial" w:hAnsi="Arial" w:cs="Arial"/>
          <w:color w:val="000000" w:themeColor="text1"/>
          <w:sz w:val="19"/>
          <w:szCs w:val="19"/>
        </w:rPr>
      </w:pPr>
    </w:p>
  </w:footnote>
  <w:footnote w:id="13">
    <w:p w14:paraId="0EB45EA0" w14:textId="77777777" w:rsidR="001D1B9C" w:rsidRPr="00B41FBD" w:rsidRDefault="001D1B9C" w:rsidP="001D1B9C">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«De esta manera, quien se presenta al proceso de selección debe cumplir para la fecha en que “se cierra el proceso” con los requisitos q</w:t>
      </w:r>
      <w:r w:rsidRPr="00B41FBD">
        <w:rPr>
          <w:rFonts w:ascii="Arial" w:hAnsi="Arial" w:cs="Arial"/>
          <w:color w:val="000000" w:themeColor="text1"/>
          <w:sz w:val="19"/>
          <w:szCs w:val="19"/>
          <w:lang w:val="es-CO"/>
        </w:rPr>
        <w:t>ue se requieren para presentar la oferta, de manera que es sobre ellos y no sobre otros que se cumplan con posterioridad, sobre los que recae la posibilidad de saneamiento» (Consejo de Estado. Sala de Consulta y Servicio Civil. Concepto del 6 de noviembre de 2008. Exp. 1.927. C.P. William Zambrano Cetina).</w:t>
      </w:r>
    </w:p>
    <w:p w14:paraId="389EEC1A" w14:textId="77777777" w:rsidR="001D1B9C" w:rsidRPr="00B41FBD" w:rsidRDefault="001D1B9C" w:rsidP="001D1B9C">
      <w:pPr>
        <w:pStyle w:val="Textonotapie"/>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9C48C9" w:rsidRDefault="009C48C9">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830637072">
    <w:abstractNumId w:val="10"/>
  </w:num>
  <w:num w:numId="2" w16cid:durableId="1373068458">
    <w:abstractNumId w:val="8"/>
  </w:num>
  <w:num w:numId="3" w16cid:durableId="1643075710">
    <w:abstractNumId w:val="13"/>
  </w:num>
  <w:num w:numId="4" w16cid:durableId="1277828351">
    <w:abstractNumId w:val="17"/>
  </w:num>
  <w:num w:numId="5" w16cid:durableId="1666277884">
    <w:abstractNumId w:val="21"/>
  </w:num>
  <w:num w:numId="6" w16cid:durableId="214696470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7413657">
    <w:abstractNumId w:val="19"/>
  </w:num>
  <w:num w:numId="8" w16cid:durableId="1892187161">
    <w:abstractNumId w:val="0"/>
  </w:num>
  <w:num w:numId="9" w16cid:durableId="2007978122">
    <w:abstractNumId w:val="4"/>
  </w:num>
  <w:num w:numId="10" w16cid:durableId="3911509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8089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4973136">
    <w:abstractNumId w:val="9"/>
  </w:num>
  <w:num w:numId="13" w16cid:durableId="646474342">
    <w:abstractNumId w:val="12"/>
  </w:num>
  <w:num w:numId="14" w16cid:durableId="1730684280">
    <w:abstractNumId w:val="7"/>
  </w:num>
  <w:num w:numId="15" w16cid:durableId="112415513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928660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6053772">
    <w:abstractNumId w:val="23"/>
  </w:num>
  <w:num w:numId="18" w16cid:durableId="2075855109">
    <w:abstractNumId w:val="14"/>
  </w:num>
  <w:num w:numId="19" w16cid:durableId="1848010832">
    <w:abstractNumId w:val="2"/>
  </w:num>
  <w:num w:numId="20" w16cid:durableId="348719145">
    <w:abstractNumId w:val="24"/>
  </w:num>
  <w:num w:numId="21" w16cid:durableId="982273402">
    <w:abstractNumId w:val="16"/>
  </w:num>
  <w:num w:numId="22" w16cid:durableId="381635353">
    <w:abstractNumId w:val="6"/>
  </w:num>
  <w:num w:numId="23" w16cid:durableId="1603369180">
    <w:abstractNumId w:val="5"/>
  </w:num>
  <w:num w:numId="24" w16cid:durableId="2008703333">
    <w:abstractNumId w:val="22"/>
  </w:num>
  <w:num w:numId="25" w16cid:durableId="106778091">
    <w:abstractNumId w:val="18"/>
  </w:num>
  <w:num w:numId="26" w16cid:durableId="159737566">
    <w:abstractNumId w:val="3"/>
  </w:num>
  <w:num w:numId="27" w16cid:durableId="1976447700">
    <w:abstractNumId w:val="15"/>
  </w:num>
  <w:num w:numId="28" w16cid:durableId="15664478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23A4"/>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C40"/>
    <w:rsid w:val="000112B4"/>
    <w:rsid w:val="00011DCC"/>
    <w:rsid w:val="00012532"/>
    <w:rsid w:val="00012B9E"/>
    <w:rsid w:val="00012F37"/>
    <w:rsid w:val="00012FBA"/>
    <w:rsid w:val="00013C6B"/>
    <w:rsid w:val="0001406B"/>
    <w:rsid w:val="000143F8"/>
    <w:rsid w:val="000145FF"/>
    <w:rsid w:val="00014624"/>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4E31"/>
    <w:rsid w:val="00025D0A"/>
    <w:rsid w:val="000263F0"/>
    <w:rsid w:val="00026407"/>
    <w:rsid w:val="00026608"/>
    <w:rsid w:val="00026794"/>
    <w:rsid w:val="00027787"/>
    <w:rsid w:val="000278D2"/>
    <w:rsid w:val="0002797C"/>
    <w:rsid w:val="00031364"/>
    <w:rsid w:val="000315E1"/>
    <w:rsid w:val="0003236E"/>
    <w:rsid w:val="0003339A"/>
    <w:rsid w:val="000341F2"/>
    <w:rsid w:val="00035046"/>
    <w:rsid w:val="000351F2"/>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3F12"/>
    <w:rsid w:val="0004418C"/>
    <w:rsid w:val="00044204"/>
    <w:rsid w:val="000449D4"/>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CB9"/>
    <w:rsid w:val="0005602F"/>
    <w:rsid w:val="00056565"/>
    <w:rsid w:val="00056F66"/>
    <w:rsid w:val="0005702F"/>
    <w:rsid w:val="00057930"/>
    <w:rsid w:val="00061010"/>
    <w:rsid w:val="00061470"/>
    <w:rsid w:val="00061D06"/>
    <w:rsid w:val="00062BDF"/>
    <w:rsid w:val="00062CDD"/>
    <w:rsid w:val="00063AD6"/>
    <w:rsid w:val="000640AF"/>
    <w:rsid w:val="00064940"/>
    <w:rsid w:val="00064CAE"/>
    <w:rsid w:val="00064DB7"/>
    <w:rsid w:val="00064FA7"/>
    <w:rsid w:val="00065195"/>
    <w:rsid w:val="0006536C"/>
    <w:rsid w:val="00065C0B"/>
    <w:rsid w:val="00065D20"/>
    <w:rsid w:val="0006626E"/>
    <w:rsid w:val="000701A0"/>
    <w:rsid w:val="00070AF1"/>
    <w:rsid w:val="000714DE"/>
    <w:rsid w:val="0007254F"/>
    <w:rsid w:val="00072878"/>
    <w:rsid w:val="00072DC8"/>
    <w:rsid w:val="0007357C"/>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3E4"/>
    <w:rsid w:val="0008457F"/>
    <w:rsid w:val="00084B97"/>
    <w:rsid w:val="0008510E"/>
    <w:rsid w:val="000856DE"/>
    <w:rsid w:val="0008579C"/>
    <w:rsid w:val="00085F17"/>
    <w:rsid w:val="00085FB0"/>
    <w:rsid w:val="00085FB3"/>
    <w:rsid w:val="0008686B"/>
    <w:rsid w:val="00086B2A"/>
    <w:rsid w:val="00086C11"/>
    <w:rsid w:val="00086E4A"/>
    <w:rsid w:val="00086ED2"/>
    <w:rsid w:val="000914D6"/>
    <w:rsid w:val="00091569"/>
    <w:rsid w:val="00092057"/>
    <w:rsid w:val="00092CDB"/>
    <w:rsid w:val="00092DCA"/>
    <w:rsid w:val="000936F7"/>
    <w:rsid w:val="00093A84"/>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EC4"/>
    <w:rsid w:val="000A0ED1"/>
    <w:rsid w:val="000A1258"/>
    <w:rsid w:val="000A12DB"/>
    <w:rsid w:val="000A17C8"/>
    <w:rsid w:val="000A1B74"/>
    <w:rsid w:val="000A20AD"/>
    <w:rsid w:val="000A20D7"/>
    <w:rsid w:val="000A2128"/>
    <w:rsid w:val="000A2142"/>
    <w:rsid w:val="000A31FB"/>
    <w:rsid w:val="000A362F"/>
    <w:rsid w:val="000A3B49"/>
    <w:rsid w:val="000A464B"/>
    <w:rsid w:val="000A46FE"/>
    <w:rsid w:val="000A47E6"/>
    <w:rsid w:val="000A4810"/>
    <w:rsid w:val="000A5291"/>
    <w:rsid w:val="000A52C0"/>
    <w:rsid w:val="000A5836"/>
    <w:rsid w:val="000A5AAF"/>
    <w:rsid w:val="000A5F97"/>
    <w:rsid w:val="000A600A"/>
    <w:rsid w:val="000A648E"/>
    <w:rsid w:val="000A73BB"/>
    <w:rsid w:val="000A73E8"/>
    <w:rsid w:val="000A7EF4"/>
    <w:rsid w:val="000B081A"/>
    <w:rsid w:val="000B0A15"/>
    <w:rsid w:val="000B103F"/>
    <w:rsid w:val="000B1437"/>
    <w:rsid w:val="000B1470"/>
    <w:rsid w:val="000B17EC"/>
    <w:rsid w:val="000B244D"/>
    <w:rsid w:val="000B2B86"/>
    <w:rsid w:val="000B3051"/>
    <w:rsid w:val="000B3878"/>
    <w:rsid w:val="000B419B"/>
    <w:rsid w:val="000B5781"/>
    <w:rsid w:val="000B5CB1"/>
    <w:rsid w:val="000B68EA"/>
    <w:rsid w:val="000B75F4"/>
    <w:rsid w:val="000C0185"/>
    <w:rsid w:val="000C088D"/>
    <w:rsid w:val="000C0F81"/>
    <w:rsid w:val="000C128D"/>
    <w:rsid w:val="000C137A"/>
    <w:rsid w:val="000C15EE"/>
    <w:rsid w:val="000C17A3"/>
    <w:rsid w:val="000C1D4B"/>
    <w:rsid w:val="000C2924"/>
    <w:rsid w:val="000C2CB7"/>
    <w:rsid w:val="000C2DC4"/>
    <w:rsid w:val="000C2E50"/>
    <w:rsid w:val="000C3260"/>
    <w:rsid w:val="000C3B77"/>
    <w:rsid w:val="000C3F6D"/>
    <w:rsid w:val="000C4F49"/>
    <w:rsid w:val="000C540E"/>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ED2"/>
    <w:rsid w:val="000D138E"/>
    <w:rsid w:val="000D1CEB"/>
    <w:rsid w:val="000D218D"/>
    <w:rsid w:val="000D2563"/>
    <w:rsid w:val="000D25BF"/>
    <w:rsid w:val="000D26B9"/>
    <w:rsid w:val="000D3582"/>
    <w:rsid w:val="000D3FDC"/>
    <w:rsid w:val="000D490B"/>
    <w:rsid w:val="000D4E38"/>
    <w:rsid w:val="000D50DB"/>
    <w:rsid w:val="000D6288"/>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6139"/>
    <w:rsid w:val="000E653C"/>
    <w:rsid w:val="000E658F"/>
    <w:rsid w:val="000E6BE1"/>
    <w:rsid w:val="000E6D51"/>
    <w:rsid w:val="000E7E0B"/>
    <w:rsid w:val="000F0136"/>
    <w:rsid w:val="000F01F2"/>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4DE"/>
    <w:rsid w:val="00115819"/>
    <w:rsid w:val="00116328"/>
    <w:rsid w:val="001163CF"/>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6376"/>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DB9"/>
    <w:rsid w:val="0013695C"/>
    <w:rsid w:val="00136BF7"/>
    <w:rsid w:val="00136C78"/>
    <w:rsid w:val="001378B9"/>
    <w:rsid w:val="00137D46"/>
    <w:rsid w:val="00137E75"/>
    <w:rsid w:val="00137FFA"/>
    <w:rsid w:val="00140109"/>
    <w:rsid w:val="0014029B"/>
    <w:rsid w:val="00140464"/>
    <w:rsid w:val="00140A4F"/>
    <w:rsid w:val="001413AB"/>
    <w:rsid w:val="00141DBF"/>
    <w:rsid w:val="00142E96"/>
    <w:rsid w:val="00142EFD"/>
    <w:rsid w:val="00143AD6"/>
    <w:rsid w:val="00144335"/>
    <w:rsid w:val="0014502F"/>
    <w:rsid w:val="00145282"/>
    <w:rsid w:val="001453B0"/>
    <w:rsid w:val="001454D9"/>
    <w:rsid w:val="0014553F"/>
    <w:rsid w:val="00145D8E"/>
    <w:rsid w:val="00146083"/>
    <w:rsid w:val="001462F7"/>
    <w:rsid w:val="00146312"/>
    <w:rsid w:val="00146418"/>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003"/>
    <w:rsid w:val="00155938"/>
    <w:rsid w:val="00155D08"/>
    <w:rsid w:val="0015623B"/>
    <w:rsid w:val="00156BE5"/>
    <w:rsid w:val="00157226"/>
    <w:rsid w:val="00157232"/>
    <w:rsid w:val="00160401"/>
    <w:rsid w:val="00160D4E"/>
    <w:rsid w:val="00161DDA"/>
    <w:rsid w:val="00161E62"/>
    <w:rsid w:val="00161F1C"/>
    <w:rsid w:val="0016200B"/>
    <w:rsid w:val="0016204B"/>
    <w:rsid w:val="00162552"/>
    <w:rsid w:val="00163C03"/>
    <w:rsid w:val="00163D7A"/>
    <w:rsid w:val="00164281"/>
    <w:rsid w:val="00165703"/>
    <w:rsid w:val="00166204"/>
    <w:rsid w:val="0016685F"/>
    <w:rsid w:val="0016712F"/>
    <w:rsid w:val="00167503"/>
    <w:rsid w:val="001676A9"/>
    <w:rsid w:val="00167A15"/>
    <w:rsid w:val="00167A50"/>
    <w:rsid w:val="00167D1A"/>
    <w:rsid w:val="00167DF5"/>
    <w:rsid w:val="00170001"/>
    <w:rsid w:val="00170472"/>
    <w:rsid w:val="00172198"/>
    <w:rsid w:val="0017236C"/>
    <w:rsid w:val="00172612"/>
    <w:rsid w:val="00172817"/>
    <w:rsid w:val="001734E3"/>
    <w:rsid w:val="001742BF"/>
    <w:rsid w:val="001742E1"/>
    <w:rsid w:val="00175E49"/>
    <w:rsid w:val="0017649F"/>
    <w:rsid w:val="0017655B"/>
    <w:rsid w:val="001805C1"/>
    <w:rsid w:val="00180A2E"/>
    <w:rsid w:val="001813AF"/>
    <w:rsid w:val="001829CD"/>
    <w:rsid w:val="00182F01"/>
    <w:rsid w:val="001833C2"/>
    <w:rsid w:val="001841E2"/>
    <w:rsid w:val="00184219"/>
    <w:rsid w:val="00184F27"/>
    <w:rsid w:val="0018519B"/>
    <w:rsid w:val="00185966"/>
    <w:rsid w:val="00185A2D"/>
    <w:rsid w:val="00185AFE"/>
    <w:rsid w:val="00185E78"/>
    <w:rsid w:val="00185F7F"/>
    <w:rsid w:val="00187177"/>
    <w:rsid w:val="00187ABD"/>
    <w:rsid w:val="001904E3"/>
    <w:rsid w:val="0019087A"/>
    <w:rsid w:val="00191C5A"/>
    <w:rsid w:val="00191CEB"/>
    <w:rsid w:val="00191E63"/>
    <w:rsid w:val="00192465"/>
    <w:rsid w:val="00192D68"/>
    <w:rsid w:val="00192E04"/>
    <w:rsid w:val="00192F9B"/>
    <w:rsid w:val="0019388B"/>
    <w:rsid w:val="00193945"/>
    <w:rsid w:val="00193ADE"/>
    <w:rsid w:val="00193B9A"/>
    <w:rsid w:val="001940ED"/>
    <w:rsid w:val="001946AE"/>
    <w:rsid w:val="001946D5"/>
    <w:rsid w:val="00194C57"/>
    <w:rsid w:val="00194E8C"/>
    <w:rsid w:val="001962EC"/>
    <w:rsid w:val="001963DD"/>
    <w:rsid w:val="001965DB"/>
    <w:rsid w:val="0019673D"/>
    <w:rsid w:val="00196D01"/>
    <w:rsid w:val="00196DC9"/>
    <w:rsid w:val="00196E95"/>
    <w:rsid w:val="001A0236"/>
    <w:rsid w:val="001A0915"/>
    <w:rsid w:val="001A0AF8"/>
    <w:rsid w:val="001A147D"/>
    <w:rsid w:val="001A1490"/>
    <w:rsid w:val="001A18D5"/>
    <w:rsid w:val="001A1A38"/>
    <w:rsid w:val="001A1BE0"/>
    <w:rsid w:val="001A1D4A"/>
    <w:rsid w:val="001A3011"/>
    <w:rsid w:val="001A3284"/>
    <w:rsid w:val="001A4793"/>
    <w:rsid w:val="001A4A9B"/>
    <w:rsid w:val="001A4DAF"/>
    <w:rsid w:val="001A54CD"/>
    <w:rsid w:val="001A5C63"/>
    <w:rsid w:val="001A66DF"/>
    <w:rsid w:val="001A67D0"/>
    <w:rsid w:val="001A6863"/>
    <w:rsid w:val="001A751F"/>
    <w:rsid w:val="001A7591"/>
    <w:rsid w:val="001A75B1"/>
    <w:rsid w:val="001A7B06"/>
    <w:rsid w:val="001B0366"/>
    <w:rsid w:val="001B0444"/>
    <w:rsid w:val="001B096B"/>
    <w:rsid w:val="001B0F9F"/>
    <w:rsid w:val="001B123C"/>
    <w:rsid w:val="001B19D8"/>
    <w:rsid w:val="001B1A0D"/>
    <w:rsid w:val="001B1BF1"/>
    <w:rsid w:val="001B2456"/>
    <w:rsid w:val="001B449C"/>
    <w:rsid w:val="001B4AA2"/>
    <w:rsid w:val="001B4ADE"/>
    <w:rsid w:val="001B5530"/>
    <w:rsid w:val="001B5EF8"/>
    <w:rsid w:val="001B5F4C"/>
    <w:rsid w:val="001B71E8"/>
    <w:rsid w:val="001C07C6"/>
    <w:rsid w:val="001C15C9"/>
    <w:rsid w:val="001C19CD"/>
    <w:rsid w:val="001C22D5"/>
    <w:rsid w:val="001C2515"/>
    <w:rsid w:val="001C26FB"/>
    <w:rsid w:val="001C33C1"/>
    <w:rsid w:val="001C3517"/>
    <w:rsid w:val="001C3801"/>
    <w:rsid w:val="001C3E30"/>
    <w:rsid w:val="001C3E5C"/>
    <w:rsid w:val="001C42F8"/>
    <w:rsid w:val="001C5072"/>
    <w:rsid w:val="001C5B2A"/>
    <w:rsid w:val="001C600B"/>
    <w:rsid w:val="001C6476"/>
    <w:rsid w:val="001C6898"/>
    <w:rsid w:val="001C6DD8"/>
    <w:rsid w:val="001C7C7B"/>
    <w:rsid w:val="001D068D"/>
    <w:rsid w:val="001D12D1"/>
    <w:rsid w:val="001D15DF"/>
    <w:rsid w:val="001D1B9C"/>
    <w:rsid w:val="001D2350"/>
    <w:rsid w:val="001D2EEE"/>
    <w:rsid w:val="001D30F3"/>
    <w:rsid w:val="001D31A0"/>
    <w:rsid w:val="001D338E"/>
    <w:rsid w:val="001D56E9"/>
    <w:rsid w:val="001D65AC"/>
    <w:rsid w:val="001D716B"/>
    <w:rsid w:val="001D796A"/>
    <w:rsid w:val="001D7A84"/>
    <w:rsid w:val="001D7C79"/>
    <w:rsid w:val="001E003B"/>
    <w:rsid w:val="001E1CC4"/>
    <w:rsid w:val="001E1D38"/>
    <w:rsid w:val="001E28A0"/>
    <w:rsid w:val="001E31AB"/>
    <w:rsid w:val="001E320D"/>
    <w:rsid w:val="001E3392"/>
    <w:rsid w:val="001E3FFE"/>
    <w:rsid w:val="001E4058"/>
    <w:rsid w:val="001E4258"/>
    <w:rsid w:val="001E5140"/>
    <w:rsid w:val="001E5D6A"/>
    <w:rsid w:val="001E600E"/>
    <w:rsid w:val="001E6A94"/>
    <w:rsid w:val="001E70FB"/>
    <w:rsid w:val="001E780A"/>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6AEB"/>
    <w:rsid w:val="002176B6"/>
    <w:rsid w:val="0021792D"/>
    <w:rsid w:val="00217DB8"/>
    <w:rsid w:val="00217DC8"/>
    <w:rsid w:val="002202CE"/>
    <w:rsid w:val="0022032A"/>
    <w:rsid w:val="00220B61"/>
    <w:rsid w:val="0022194E"/>
    <w:rsid w:val="002220B1"/>
    <w:rsid w:val="0022210B"/>
    <w:rsid w:val="002221CE"/>
    <w:rsid w:val="00222BE8"/>
    <w:rsid w:val="00223102"/>
    <w:rsid w:val="002232CB"/>
    <w:rsid w:val="00224022"/>
    <w:rsid w:val="002240AB"/>
    <w:rsid w:val="0022595D"/>
    <w:rsid w:val="00226055"/>
    <w:rsid w:val="0022609C"/>
    <w:rsid w:val="0022613F"/>
    <w:rsid w:val="00226236"/>
    <w:rsid w:val="002270C9"/>
    <w:rsid w:val="00227A8B"/>
    <w:rsid w:val="00230F0B"/>
    <w:rsid w:val="0023146B"/>
    <w:rsid w:val="002315A0"/>
    <w:rsid w:val="00231748"/>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1A9"/>
    <w:rsid w:val="002451C9"/>
    <w:rsid w:val="00245718"/>
    <w:rsid w:val="00245E07"/>
    <w:rsid w:val="00246001"/>
    <w:rsid w:val="00246E0D"/>
    <w:rsid w:val="00247712"/>
    <w:rsid w:val="00247F99"/>
    <w:rsid w:val="00250630"/>
    <w:rsid w:val="00250A9E"/>
    <w:rsid w:val="00250EB0"/>
    <w:rsid w:val="00250EC6"/>
    <w:rsid w:val="002515C7"/>
    <w:rsid w:val="00251866"/>
    <w:rsid w:val="00251A9F"/>
    <w:rsid w:val="00251ABD"/>
    <w:rsid w:val="00251B92"/>
    <w:rsid w:val="00252492"/>
    <w:rsid w:val="00252B35"/>
    <w:rsid w:val="00253070"/>
    <w:rsid w:val="0025316D"/>
    <w:rsid w:val="00253A02"/>
    <w:rsid w:val="00253B81"/>
    <w:rsid w:val="002540D8"/>
    <w:rsid w:val="002540F1"/>
    <w:rsid w:val="00254AE9"/>
    <w:rsid w:val="002554DE"/>
    <w:rsid w:val="00255575"/>
    <w:rsid w:val="00255E11"/>
    <w:rsid w:val="00255EA6"/>
    <w:rsid w:val="00256835"/>
    <w:rsid w:val="002569F0"/>
    <w:rsid w:val="00256C01"/>
    <w:rsid w:val="00256D3E"/>
    <w:rsid w:val="00256E1A"/>
    <w:rsid w:val="00256ECF"/>
    <w:rsid w:val="00257730"/>
    <w:rsid w:val="0025777A"/>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DB6"/>
    <w:rsid w:val="002672D6"/>
    <w:rsid w:val="002679AB"/>
    <w:rsid w:val="002711A4"/>
    <w:rsid w:val="00271230"/>
    <w:rsid w:val="00271F13"/>
    <w:rsid w:val="002725C3"/>
    <w:rsid w:val="00272945"/>
    <w:rsid w:val="0027482E"/>
    <w:rsid w:val="00274DB5"/>
    <w:rsid w:val="00275BB1"/>
    <w:rsid w:val="00276916"/>
    <w:rsid w:val="0027770B"/>
    <w:rsid w:val="00277933"/>
    <w:rsid w:val="00277F8D"/>
    <w:rsid w:val="00277FA7"/>
    <w:rsid w:val="00280046"/>
    <w:rsid w:val="0028008D"/>
    <w:rsid w:val="00280987"/>
    <w:rsid w:val="00280B4F"/>
    <w:rsid w:val="00280F3D"/>
    <w:rsid w:val="0028106A"/>
    <w:rsid w:val="002815C0"/>
    <w:rsid w:val="00281772"/>
    <w:rsid w:val="00281EB4"/>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302"/>
    <w:rsid w:val="00287505"/>
    <w:rsid w:val="002879EB"/>
    <w:rsid w:val="00287BDB"/>
    <w:rsid w:val="0029031D"/>
    <w:rsid w:val="00290781"/>
    <w:rsid w:val="002910CD"/>
    <w:rsid w:val="00291454"/>
    <w:rsid w:val="00291470"/>
    <w:rsid w:val="00291784"/>
    <w:rsid w:val="00291CF4"/>
    <w:rsid w:val="002920DF"/>
    <w:rsid w:val="002929BB"/>
    <w:rsid w:val="00294368"/>
    <w:rsid w:val="00294B78"/>
    <w:rsid w:val="002952E7"/>
    <w:rsid w:val="00295416"/>
    <w:rsid w:val="002956FB"/>
    <w:rsid w:val="00295949"/>
    <w:rsid w:val="00295D7C"/>
    <w:rsid w:val="0029624A"/>
    <w:rsid w:val="00296922"/>
    <w:rsid w:val="00297098"/>
    <w:rsid w:val="002A05D4"/>
    <w:rsid w:val="002A06DB"/>
    <w:rsid w:val="002A081F"/>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004F"/>
    <w:rsid w:val="002C24B4"/>
    <w:rsid w:val="002C2B3A"/>
    <w:rsid w:val="002C2B87"/>
    <w:rsid w:val="002C3CF4"/>
    <w:rsid w:val="002C441A"/>
    <w:rsid w:val="002C4A73"/>
    <w:rsid w:val="002C4B84"/>
    <w:rsid w:val="002C4C0C"/>
    <w:rsid w:val="002C5016"/>
    <w:rsid w:val="002C5C2F"/>
    <w:rsid w:val="002C5D0F"/>
    <w:rsid w:val="002C60B9"/>
    <w:rsid w:val="002C6B54"/>
    <w:rsid w:val="002C6F77"/>
    <w:rsid w:val="002C704D"/>
    <w:rsid w:val="002C7102"/>
    <w:rsid w:val="002D0845"/>
    <w:rsid w:val="002D0907"/>
    <w:rsid w:val="002D0933"/>
    <w:rsid w:val="002D19BB"/>
    <w:rsid w:val="002D1A9B"/>
    <w:rsid w:val="002D20F8"/>
    <w:rsid w:val="002D22BD"/>
    <w:rsid w:val="002D22C5"/>
    <w:rsid w:val="002D233E"/>
    <w:rsid w:val="002D302A"/>
    <w:rsid w:val="002D36C6"/>
    <w:rsid w:val="002D37C1"/>
    <w:rsid w:val="002D444B"/>
    <w:rsid w:val="002D46B4"/>
    <w:rsid w:val="002D4A45"/>
    <w:rsid w:val="002D4B42"/>
    <w:rsid w:val="002D4B43"/>
    <w:rsid w:val="002D4BC1"/>
    <w:rsid w:val="002D4E59"/>
    <w:rsid w:val="002D5A1B"/>
    <w:rsid w:val="002D5E98"/>
    <w:rsid w:val="002D64CE"/>
    <w:rsid w:val="002D65BC"/>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F0073"/>
    <w:rsid w:val="002F1C67"/>
    <w:rsid w:val="002F2077"/>
    <w:rsid w:val="002F2360"/>
    <w:rsid w:val="002F240B"/>
    <w:rsid w:val="002F27DE"/>
    <w:rsid w:val="002F2F50"/>
    <w:rsid w:val="002F2FBC"/>
    <w:rsid w:val="002F33EC"/>
    <w:rsid w:val="002F34E3"/>
    <w:rsid w:val="002F3601"/>
    <w:rsid w:val="002F3C19"/>
    <w:rsid w:val="002F3E4E"/>
    <w:rsid w:val="002F40E2"/>
    <w:rsid w:val="002F45F6"/>
    <w:rsid w:val="002F5A6F"/>
    <w:rsid w:val="002F5B9E"/>
    <w:rsid w:val="002F692F"/>
    <w:rsid w:val="002F7575"/>
    <w:rsid w:val="002F7961"/>
    <w:rsid w:val="002F7B66"/>
    <w:rsid w:val="002F7C8C"/>
    <w:rsid w:val="00300CB4"/>
    <w:rsid w:val="00300E24"/>
    <w:rsid w:val="003033BA"/>
    <w:rsid w:val="00303C19"/>
    <w:rsid w:val="003043A3"/>
    <w:rsid w:val="00304BD4"/>
    <w:rsid w:val="0030500A"/>
    <w:rsid w:val="00305068"/>
    <w:rsid w:val="003052EB"/>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5365"/>
    <w:rsid w:val="00315457"/>
    <w:rsid w:val="003161A4"/>
    <w:rsid w:val="00316244"/>
    <w:rsid w:val="00316955"/>
    <w:rsid w:val="0031713F"/>
    <w:rsid w:val="0031720A"/>
    <w:rsid w:val="0031749B"/>
    <w:rsid w:val="003174CD"/>
    <w:rsid w:val="003174E5"/>
    <w:rsid w:val="003176C8"/>
    <w:rsid w:val="00317C9D"/>
    <w:rsid w:val="00317CD2"/>
    <w:rsid w:val="00317D99"/>
    <w:rsid w:val="0032078D"/>
    <w:rsid w:val="00320876"/>
    <w:rsid w:val="00320ADF"/>
    <w:rsid w:val="0032137B"/>
    <w:rsid w:val="00321BD6"/>
    <w:rsid w:val="00321FA3"/>
    <w:rsid w:val="003227D3"/>
    <w:rsid w:val="00322937"/>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2CE"/>
    <w:rsid w:val="00332382"/>
    <w:rsid w:val="00332453"/>
    <w:rsid w:val="0033251B"/>
    <w:rsid w:val="00333712"/>
    <w:rsid w:val="00333A88"/>
    <w:rsid w:val="00335B15"/>
    <w:rsid w:val="00335B21"/>
    <w:rsid w:val="00335D3F"/>
    <w:rsid w:val="00336104"/>
    <w:rsid w:val="00336729"/>
    <w:rsid w:val="00336CD9"/>
    <w:rsid w:val="0033726D"/>
    <w:rsid w:val="00337CA8"/>
    <w:rsid w:val="00340C62"/>
    <w:rsid w:val="00340D3F"/>
    <w:rsid w:val="0034174B"/>
    <w:rsid w:val="0034177C"/>
    <w:rsid w:val="003420E9"/>
    <w:rsid w:val="00342345"/>
    <w:rsid w:val="00342C27"/>
    <w:rsid w:val="003430C8"/>
    <w:rsid w:val="003432C8"/>
    <w:rsid w:val="003434B3"/>
    <w:rsid w:val="00343536"/>
    <w:rsid w:val="0034399A"/>
    <w:rsid w:val="00343EFB"/>
    <w:rsid w:val="00344760"/>
    <w:rsid w:val="00344769"/>
    <w:rsid w:val="003454E8"/>
    <w:rsid w:val="00345574"/>
    <w:rsid w:val="00346798"/>
    <w:rsid w:val="0034680A"/>
    <w:rsid w:val="00346C62"/>
    <w:rsid w:val="00347202"/>
    <w:rsid w:val="0034778E"/>
    <w:rsid w:val="00347A5A"/>
    <w:rsid w:val="003501E2"/>
    <w:rsid w:val="00350732"/>
    <w:rsid w:val="00351716"/>
    <w:rsid w:val="00351E10"/>
    <w:rsid w:val="0035213C"/>
    <w:rsid w:val="003533F4"/>
    <w:rsid w:val="003536F6"/>
    <w:rsid w:val="00353DD5"/>
    <w:rsid w:val="00355131"/>
    <w:rsid w:val="00355F74"/>
    <w:rsid w:val="003560DB"/>
    <w:rsid w:val="00356249"/>
    <w:rsid w:val="003564DB"/>
    <w:rsid w:val="00356F87"/>
    <w:rsid w:val="00357198"/>
    <w:rsid w:val="00357E83"/>
    <w:rsid w:val="00360CF3"/>
    <w:rsid w:val="0036137C"/>
    <w:rsid w:val="00361567"/>
    <w:rsid w:val="00361A59"/>
    <w:rsid w:val="00361E76"/>
    <w:rsid w:val="00361ED9"/>
    <w:rsid w:val="003622B1"/>
    <w:rsid w:val="00363348"/>
    <w:rsid w:val="00363857"/>
    <w:rsid w:val="00363D59"/>
    <w:rsid w:val="003640F7"/>
    <w:rsid w:val="00364E04"/>
    <w:rsid w:val="00365D3A"/>
    <w:rsid w:val="003664FF"/>
    <w:rsid w:val="00366BD2"/>
    <w:rsid w:val="003670B8"/>
    <w:rsid w:val="003704A3"/>
    <w:rsid w:val="0037058F"/>
    <w:rsid w:val="003706F2"/>
    <w:rsid w:val="003707CB"/>
    <w:rsid w:val="00370F01"/>
    <w:rsid w:val="0037124F"/>
    <w:rsid w:val="00373827"/>
    <w:rsid w:val="0037401C"/>
    <w:rsid w:val="0037507B"/>
    <w:rsid w:val="00375C7C"/>
    <w:rsid w:val="00375DA0"/>
    <w:rsid w:val="00377027"/>
    <w:rsid w:val="00377135"/>
    <w:rsid w:val="00380272"/>
    <w:rsid w:val="003805DB"/>
    <w:rsid w:val="0038152A"/>
    <w:rsid w:val="00382BAD"/>
    <w:rsid w:val="003835FD"/>
    <w:rsid w:val="00384DF1"/>
    <w:rsid w:val="00384FF3"/>
    <w:rsid w:val="00386456"/>
    <w:rsid w:val="003865A9"/>
    <w:rsid w:val="00387A60"/>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878"/>
    <w:rsid w:val="003A0B08"/>
    <w:rsid w:val="003A11E5"/>
    <w:rsid w:val="003A14DB"/>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A7D3F"/>
    <w:rsid w:val="003B0341"/>
    <w:rsid w:val="003B1961"/>
    <w:rsid w:val="003B1E57"/>
    <w:rsid w:val="003B2EF3"/>
    <w:rsid w:val="003B534F"/>
    <w:rsid w:val="003B5391"/>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4317"/>
    <w:rsid w:val="003C4405"/>
    <w:rsid w:val="003C4C1F"/>
    <w:rsid w:val="003C4D9F"/>
    <w:rsid w:val="003C5247"/>
    <w:rsid w:val="003C5E8A"/>
    <w:rsid w:val="003C622C"/>
    <w:rsid w:val="003C6505"/>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60E"/>
    <w:rsid w:val="003F0F7F"/>
    <w:rsid w:val="003F115C"/>
    <w:rsid w:val="003F13F8"/>
    <w:rsid w:val="003F153A"/>
    <w:rsid w:val="003F1767"/>
    <w:rsid w:val="003F1C15"/>
    <w:rsid w:val="003F23D1"/>
    <w:rsid w:val="003F2A86"/>
    <w:rsid w:val="003F300D"/>
    <w:rsid w:val="003F391F"/>
    <w:rsid w:val="003F3DE6"/>
    <w:rsid w:val="003F3FA1"/>
    <w:rsid w:val="003F437E"/>
    <w:rsid w:val="003F4599"/>
    <w:rsid w:val="003F45E1"/>
    <w:rsid w:val="003F4A81"/>
    <w:rsid w:val="003F4F6C"/>
    <w:rsid w:val="003F52D0"/>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202B"/>
    <w:rsid w:val="00402DE1"/>
    <w:rsid w:val="00402EEB"/>
    <w:rsid w:val="00403098"/>
    <w:rsid w:val="004037C2"/>
    <w:rsid w:val="00403C68"/>
    <w:rsid w:val="00404041"/>
    <w:rsid w:val="00404270"/>
    <w:rsid w:val="00404662"/>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351"/>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789"/>
    <w:rsid w:val="00422DCA"/>
    <w:rsid w:val="00423D04"/>
    <w:rsid w:val="00423F9F"/>
    <w:rsid w:val="00424CDC"/>
    <w:rsid w:val="00425C43"/>
    <w:rsid w:val="00426FB4"/>
    <w:rsid w:val="004273FA"/>
    <w:rsid w:val="004275A7"/>
    <w:rsid w:val="00430186"/>
    <w:rsid w:val="00430F17"/>
    <w:rsid w:val="0043269A"/>
    <w:rsid w:val="004333C2"/>
    <w:rsid w:val="00433415"/>
    <w:rsid w:val="00434787"/>
    <w:rsid w:val="00434C13"/>
    <w:rsid w:val="00435128"/>
    <w:rsid w:val="0043549E"/>
    <w:rsid w:val="00435703"/>
    <w:rsid w:val="00435BD5"/>
    <w:rsid w:val="00436323"/>
    <w:rsid w:val="004368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374D"/>
    <w:rsid w:val="00443B55"/>
    <w:rsid w:val="00443D27"/>
    <w:rsid w:val="00444038"/>
    <w:rsid w:val="0044500B"/>
    <w:rsid w:val="00446037"/>
    <w:rsid w:val="004463DB"/>
    <w:rsid w:val="0044642F"/>
    <w:rsid w:val="0044772C"/>
    <w:rsid w:val="00447C11"/>
    <w:rsid w:val="00450215"/>
    <w:rsid w:val="00450846"/>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5EF9"/>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67166"/>
    <w:rsid w:val="00470A6A"/>
    <w:rsid w:val="00470D73"/>
    <w:rsid w:val="00470D92"/>
    <w:rsid w:val="0047179C"/>
    <w:rsid w:val="00471DF7"/>
    <w:rsid w:val="004721A4"/>
    <w:rsid w:val="004734CF"/>
    <w:rsid w:val="004756FD"/>
    <w:rsid w:val="0047586C"/>
    <w:rsid w:val="00475C5A"/>
    <w:rsid w:val="00475C9C"/>
    <w:rsid w:val="0047676B"/>
    <w:rsid w:val="00476ED4"/>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4F0F"/>
    <w:rsid w:val="00484F40"/>
    <w:rsid w:val="0048540C"/>
    <w:rsid w:val="004861B4"/>
    <w:rsid w:val="00486226"/>
    <w:rsid w:val="00486BD0"/>
    <w:rsid w:val="00486D00"/>
    <w:rsid w:val="00486FF7"/>
    <w:rsid w:val="00487263"/>
    <w:rsid w:val="0048734F"/>
    <w:rsid w:val="0048742E"/>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463"/>
    <w:rsid w:val="00497BF4"/>
    <w:rsid w:val="004A0303"/>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A04"/>
    <w:rsid w:val="004A6A52"/>
    <w:rsid w:val="004B0410"/>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22F7"/>
    <w:rsid w:val="004C2A3E"/>
    <w:rsid w:val="004C2B27"/>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EE9"/>
    <w:rsid w:val="004E1F1C"/>
    <w:rsid w:val="004E2A35"/>
    <w:rsid w:val="004E40CE"/>
    <w:rsid w:val="004E5736"/>
    <w:rsid w:val="004E5A3C"/>
    <w:rsid w:val="004E5B36"/>
    <w:rsid w:val="004E5D5D"/>
    <w:rsid w:val="004E6045"/>
    <w:rsid w:val="004E675E"/>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6DDF"/>
    <w:rsid w:val="004F7AC9"/>
    <w:rsid w:val="0050039C"/>
    <w:rsid w:val="0050062F"/>
    <w:rsid w:val="00500E74"/>
    <w:rsid w:val="00501150"/>
    <w:rsid w:val="0050160F"/>
    <w:rsid w:val="0050273B"/>
    <w:rsid w:val="0050284E"/>
    <w:rsid w:val="00502911"/>
    <w:rsid w:val="0050306F"/>
    <w:rsid w:val="00503EC8"/>
    <w:rsid w:val="00505DCB"/>
    <w:rsid w:val="005075CA"/>
    <w:rsid w:val="00507B06"/>
    <w:rsid w:val="00507BF1"/>
    <w:rsid w:val="0051074C"/>
    <w:rsid w:val="00510DE9"/>
    <w:rsid w:val="00510E2B"/>
    <w:rsid w:val="00510E79"/>
    <w:rsid w:val="005111E2"/>
    <w:rsid w:val="00511231"/>
    <w:rsid w:val="00512C4F"/>
    <w:rsid w:val="00513042"/>
    <w:rsid w:val="0051334F"/>
    <w:rsid w:val="00513399"/>
    <w:rsid w:val="00513AF2"/>
    <w:rsid w:val="00513B27"/>
    <w:rsid w:val="00514575"/>
    <w:rsid w:val="00514C03"/>
    <w:rsid w:val="00514D67"/>
    <w:rsid w:val="0051522A"/>
    <w:rsid w:val="00515515"/>
    <w:rsid w:val="005157A0"/>
    <w:rsid w:val="0051635C"/>
    <w:rsid w:val="00516C5B"/>
    <w:rsid w:val="00517612"/>
    <w:rsid w:val="00517CFB"/>
    <w:rsid w:val="00517F85"/>
    <w:rsid w:val="00520235"/>
    <w:rsid w:val="00520899"/>
    <w:rsid w:val="00520922"/>
    <w:rsid w:val="005209FC"/>
    <w:rsid w:val="00520C09"/>
    <w:rsid w:val="00521A30"/>
    <w:rsid w:val="005224E5"/>
    <w:rsid w:val="00523903"/>
    <w:rsid w:val="005239B6"/>
    <w:rsid w:val="00523C45"/>
    <w:rsid w:val="00523EE1"/>
    <w:rsid w:val="00523F41"/>
    <w:rsid w:val="00524165"/>
    <w:rsid w:val="005246E7"/>
    <w:rsid w:val="00524B08"/>
    <w:rsid w:val="00524C38"/>
    <w:rsid w:val="00524FD2"/>
    <w:rsid w:val="00525621"/>
    <w:rsid w:val="00526431"/>
    <w:rsid w:val="00526BBF"/>
    <w:rsid w:val="00527532"/>
    <w:rsid w:val="00527DEB"/>
    <w:rsid w:val="00527E57"/>
    <w:rsid w:val="00527F2C"/>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730"/>
    <w:rsid w:val="00545E30"/>
    <w:rsid w:val="00545EA3"/>
    <w:rsid w:val="00546C9B"/>
    <w:rsid w:val="00547BF6"/>
    <w:rsid w:val="00547FB3"/>
    <w:rsid w:val="005500A7"/>
    <w:rsid w:val="00551098"/>
    <w:rsid w:val="00551598"/>
    <w:rsid w:val="0055162B"/>
    <w:rsid w:val="00551A56"/>
    <w:rsid w:val="00551BFF"/>
    <w:rsid w:val="00551D68"/>
    <w:rsid w:val="00551DFF"/>
    <w:rsid w:val="005525C9"/>
    <w:rsid w:val="00552B3E"/>
    <w:rsid w:val="005535B9"/>
    <w:rsid w:val="00554D57"/>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4704"/>
    <w:rsid w:val="00564712"/>
    <w:rsid w:val="005657A8"/>
    <w:rsid w:val="00565952"/>
    <w:rsid w:val="00566866"/>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C03"/>
    <w:rsid w:val="00591E2A"/>
    <w:rsid w:val="005923C4"/>
    <w:rsid w:val="005938C3"/>
    <w:rsid w:val="00593EA2"/>
    <w:rsid w:val="00593F75"/>
    <w:rsid w:val="005940A0"/>
    <w:rsid w:val="0059429A"/>
    <w:rsid w:val="0059475D"/>
    <w:rsid w:val="00594A54"/>
    <w:rsid w:val="00594CBE"/>
    <w:rsid w:val="00595AF6"/>
    <w:rsid w:val="00596AF7"/>
    <w:rsid w:val="00596CCE"/>
    <w:rsid w:val="005A1976"/>
    <w:rsid w:val="005A2120"/>
    <w:rsid w:val="005A2501"/>
    <w:rsid w:val="005A2C80"/>
    <w:rsid w:val="005A3066"/>
    <w:rsid w:val="005A3B35"/>
    <w:rsid w:val="005A3C4B"/>
    <w:rsid w:val="005A3E5A"/>
    <w:rsid w:val="005A43F3"/>
    <w:rsid w:val="005A496F"/>
    <w:rsid w:val="005A4A56"/>
    <w:rsid w:val="005A4A68"/>
    <w:rsid w:val="005A4F69"/>
    <w:rsid w:val="005A5608"/>
    <w:rsid w:val="005A5828"/>
    <w:rsid w:val="005A5A3D"/>
    <w:rsid w:val="005A6035"/>
    <w:rsid w:val="005A6B75"/>
    <w:rsid w:val="005A6E00"/>
    <w:rsid w:val="005A718A"/>
    <w:rsid w:val="005A7885"/>
    <w:rsid w:val="005B12B2"/>
    <w:rsid w:val="005B143B"/>
    <w:rsid w:val="005B19BD"/>
    <w:rsid w:val="005B1E45"/>
    <w:rsid w:val="005B21C4"/>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7E45"/>
    <w:rsid w:val="005C7EFA"/>
    <w:rsid w:val="005C7F3E"/>
    <w:rsid w:val="005D05D4"/>
    <w:rsid w:val="005D065E"/>
    <w:rsid w:val="005D06D3"/>
    <w:rsid w:val="005D0988"/>
    <w:rsid w:val="005D0C3B"/>
    <w:rsid w:val="005D1051"/>
    <w:rsid w:val="005D1606"/>
    <w:rsid w:val="005D1FD4"/>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B67"/>
    <w:rsid w:val="005D7CF2"/>
    <w:rsid w:val="005D7F92"/>
    <w:rsid w:val="005E062C"/>
    <w:rsid w:val="005E0D7B"/>
    <w:rsid w:val="005E10F9"/>
    <w:rsid w:val="005E1595"/>
    <w:rsid w:val="005E1F1D"/>
    <w:rsid w:val="005E273D"/>
    <w:rsid w:val="005E3278"/>
    <w:rsid w:val="005E363B"/>
    <w:rsid w:val="005E3736"/>
    <w:rsid w:val="005E38E9"/>
    <w:rsid w:val="005E4B72"/>
    <w:rsid w:val="005E52C9"/>
    <w:rsid w:val="005E778A"/>
    <w:rsid w:val="005F02D8"/>
    <w:rsid w:val="005F1D88"/>
    <w:rsid w:val="005F305B"/>
    <w:rsid w:val="005F3361"/>
    <w:rsid w:val="005F3ACA"/>
    <w:rsid w:val="005F3B47"/>
    <w:rsid w:val="005F4481"/>
    <w:rsid w:val="005F47AC"/>
    <w:rsid w:val="005F49AF"/>
    <w:rsid w:val="005F4A58"/>
    <w:rsid w:val="005F54DF"/>
    <w:rsid w:val="005F5888"/>
    <w:rsid w:val="005F5984"/>
    <w:rsid w:val="005F5EAB"/>
    <w:rsid w:val="005F6CE2"/>
    <w:rsid w:val="005F6D6C"/>
    <w:rsid w:val="005F6EC8"/>
    <w:rsid w:val="005F6F24"/>
    <w:rsid w:val="005F72E9"/>
    <w:rsid w:val="005F780B"/>
    <w:rsid w:val="0060009B"/>
    <w:rsid w:val="00600473"/>
    <w:rsid w:val="0060139A"/>
    <w:rsid w:val="006013C9"/>
    <w:rsid w:val="00601B66"/>
    <w:rsid w:val="00601FC4"/>
    <w:rsid w:val="006021EA"/>
    <w:rsid w:val="00602B45"/>
    <w:rsid w:val="00602F38"/>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66C"/>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5BED"/>
    <w:rsid w:val="00626133"/>
    <w:rsid w:val="006266D7"/>
    <w:rsid w:val="00626D1E"/>
    <w:rsid w:val="00626D42"/>
    <w:rsid w:val="00626EE3"/>
    <w:rsid w:val="006274AD"/>
    <w:rsid w:val="00627519"/>
    <w:rsid w:val="00627532"/>
    <w:rsid w:val="006302AA"/>
    <w:rsid w:val="006307FD"/>
    <w:rsid w:val="00631059"/>
    <w:rsid w:val="006310C3"/>
    <w:rsid w:val="00631245"/>
    <w:rsid w:val="006312E1"/>
    <w:rsid w:val="0063161E"/>
    <w:rsid w:val="00631BB5"/>
    <w:rsid w:val="00631DD0"/>
    <w:rsid w:val="00633DBF"/>
    <w:rsid w:val="006340AB"/>
    <w:rsid w:val="00634122"/>
    <w:rsid w:val="0063444B"/>
    <w:rsid w:val="00634E09"/>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30CB"/>
    <w:rsid w:val="006433D5"/>
    <w:rsid w:val="00643412"/>
    <w:rsid w:val="00645CEB"/>
    <w:rsid w:val="00646B20"/>
    <w:rsid w:val="00646D0F"/>
    <w:rsid w:val="00646D57"/>
    <w:rsid w:val="00646D69"/>
    <w:rsid w:val="00647A36"/>
    <w:rsid w:val="00647DCC"/>
    <w:rsid w:val="00647EFA"/>
    <w:rsid w:val="00647F14"/>
    <w:rsid w:val="00650027"/>
    <w:rsid w:val="00650BBF"/>
    <w:rsid w:val="00650E89"/>
    <w:rsid w:val="00651B9C"/>
    <w:rsid w:val="00651C47"/>
    <w:rsid w:val="00651D91"/>
    <w:rsid w:val="00652E70"/>
    <w:rsid w:val="0065339A"/>
    <w:rsid w:val="00653469"/>
    <w:rsid w:val="00653A14"/>
    <w:rsid w:val="0065443A"/>
    <w:rsid w:val="00654A38"/>
    <w:rsid w:val="00655301"/>
    <w:rsid w:val="00655371"/>
    <w:rsid w:val="00655507"/>
    <w:rsid w:val="00656855"/>
    <w:rsid w:val="00656C4B"/>
    <w:rsid w:val="00656EEE"/>
    <w:rsid w:val="006572A7"/>
    <w:rsid w:val="006573EA"/>
    <w:rsid w:val="006606A4"/>
    <w:rsid w:val="00660748"/>
    <w:rsid w:val="00661029"/>
    <w:rsid w:val="006610C3"/>
    <w:rsid w:val="0066135A"/>
    <w:rsid w:val="00661A38"/>
    <w:rsid w:val="0066272D"/>
    <w:rsid w:val="00662E58"/>
    <w:rsid w:val="00662F39"/>
    <w:rsid w:val="006635A0"/>
    <w:rsid w:val="00663D26"/>
    <w:rsid w:val="00664351"/>
    <w:rsid w:val="0066495C"/>
    <w:rsid w:val="00665968"/>
    <w:rsid w:val="00665BF7"/>
    <w:rsid w:val="006660F0"/>
    <w:rsid w:val="00666178"/>
    <w:rsid w:val="0066639E"/>
    <w:rsid w:val="00666473"/>
    <w:rsid w:val="00666C72"/>
    <w:rsid w:val="00666E6C"/>
    <w:rsid w:val="0066707F"/>
    <w:rsid w:val="00667ED8"/>
    <w:rsid w:val="0067064C"/>
    <w:rsid w:val="00670B20"/>
    <w:rsid w:val="00670E12"/>
    <w:rsid w:val="00670F27"/>
    <w:rsid w:val="00671A78"/>
    <w:rsid w:val="00671E42"/>
    <w:rsid w:val="0067271C"/>
    <w:rsid w:val="00672E80"/>
    <w:rsid w:val="0067333F"/>
    <w:rsid w:val="006739E4"/>
    <w:rsid w:val="00673DD7"/>
    <w:rsid w:val="00673ECF"/>
    <w:rsid w:val="0067426B"/>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5E2"/>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CD"/>
    <w:rsid w:val="00692FFA"/>
    <w:rsid w:val="00693772"/>
    <w:rsid w:val="00693984"/>
    <w:rsid w:val="00693B77"/>
    <w:rsid w:val="00694160"/>
    <w:rsid w:val="006959A5"/>
    <w:rsid w:val="00695C0C"/>
    <w:rsid w:val="006962E1"/>
    <w:rsid w:val="00696736"/>
    <w:rsid w:val="00696A05"/>
    <w:rsid w:val="00697665"/>
    <w:rsid w:val="006978E1"/>
    <w:rsid w:val="00697C9A"/>
    <w:rsid w:val="00697E68"/>
    <w:rsid w:val="00697FC1"/>
    <w:rsid w:val="006A0274"/>
    <w:rsid w:val="006A112B"/>
    <w:rsid w:val="006A17DB"/>
    <w:rsid w:val="006A27BC"/>
    <w:rsid w:val="006A2948"/>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CB5"/>
    <w:rsid w:val="006A7FD0"/>
    <w:rsid w:val="006B025C"/>
    <w:rsid w:val="006B08ED"/>
    <w:rsid w:val="006B2534"/>
    <w:rsid w:val="006B28DE"/>
    <w:rsid w:val="006B2CB2"/>
    <w:rsid w:val="006B347D"/>
    <w:rsid w:val="006B3E19"/>
    <w:rsid w:val="006B4488"/>
    <w:rsid w:val="006B50C4"/>
    <w:rsid w:val="006B53AE"/>
    <w:rsid w:val="006B5677"/>
    <w:rsid w:val="006B58B4"/>
    <w:rsid w:val="006B67AC"/>
    <w:rsid w:val="006B786A"/>
    <w:rsid w:val="006B7E4E"/>
    <w:rsid w:val="006C003A"/>
    <w:rsid w:val="006C0630"/>
    <w:rsid w:val="006C0AB9"/>
    <w:rsid w:val="006C107C"/>
    <w:rsid w:val="006C189C"/>
    <w:rsid w:val="006C2154"/>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0CBD"/>
    <w:rsid w:val="006E155A"/>
    <w:rsid w:val="006E2B05"/>
    <w:rsid w:val="006E2C34"/>
    <w:rsid w:val="006E359B"/>
    <w:rsid w:val="006E39D1"/>
    <w:rsid w:val="006E3B05"/>
    <w:rsid w:val="006E437F"/>
    <w:rsid w:val="006E4C77"/>
    <w:rsid w:val="006E4D5B"/>
    <w:rsid w:val="006E602F"/>
    <w:rsid w:val="006E6720"/>
    <w:rsid w:val="006E7275"/>
    <w:rsid w:val="006E77B8"/>
    <w:rsid w:val="006E77B9"/>
    <w:rsid w:val="006E77DF"/>
    <w:rsid w:val="006E7AAF"/>
    <w:rsid w:val="006F0DA2"/>
    <w:rsid w:val="006F0F74"/>
    <w:rsid w:val="006F13BA"/>
    <w:rsid w:val="006F15CC"/>
    <w:rsid w:val="006F15F6"/>
    <w:rsid w:val="006F2AE6"/>
    <w:rsid w:val="006F36EA"/>
    <w:rsid w:val="006F3D9B"/>
    <w:rsid w:val="006F4147"/>
    <w:rsid w:val="006F4315"/>
    <w:rsid w:val="006F4CB0"/>
    <w:rsid w:val="006F4F78"/>
    <w:rsid w:val="006F547E"/>
    <w:rsid w:val="006F55C4"/>
    <w:rsid w:val="006F5CCF"/>
    <w:rsid w:val="006F6469"/>
    <w:rsid w:val="006F65B0"/>
    <w:rsid w:val="006F6F04"/>
    <w:rsid w:val="006F71F5"/>
    <w:rsid w:val="007000A6"/>
    <w:rsid w:val="00700610"/>
    <w:rsid w:val="0070138A"/>
    <w:rsid w:val="0070157E"/>
    <w:rsid w:val="007024DC"/>
    <w:rsid w:val="007030D4"/>
    <w:rsid w:val="00703279"/>
    <w:rsid w:val="00703B61"/>
    <w:rsid w:val="00703E11"/>
    <w:rsid w:val="00703F76"/>
    <w:rsid w:val="00704102"/>
    <w:rsid w:val="0070415C"/>
    <w:rsid w:val="0070437C"/>
    <w:rsid w:val="007045D8"/>
    <w:rsid w:val="0070461C"/>
    <w:rsid w:val="00704B3D"/>
    <w:rsid w:val="00705631"/>
    <w:rsid w:val="00705818"/>
    <w:rsid w:val="00705F62"/>
    <w:rsid w:val="00706942"/>
    <w:rsid w:val="0070738F"/>
    <w:rsid w:val="0070773F"/>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630"/>
    <w:rsid w:val="00716BBB"/>
    <w:rsid w:val="00716CAD"/>
    <w:rsid w:val="00716F18"/>
    <w:rsid w:val="00717363"/>
    <w:rsid w:val="00717786"/>
    <w:rsid w:val="00717ACB"/>
    <w:rsid w:val="00720CDE"/>
    <w:rsid w:val="0072138B"/>
    <w:rsid w:val="00721BFF"/>
    <w:rsid w:val="00722C51"/>
    <w:rsid w:val="00723040"/>
    <w:rsid w:val="00723251"/>
    <w:rsid w:val="00723475"/>
    <w:rsid w:val="007236C4"/>
    <w:rsid w:val="00724311"/>
    <w:rsid w:val="00724635"/>
    <w:rsid w:val="00724B9A"/>
    <w:rsid w:val="00724F21"/>
    <w:rsid w:val="00725134"/>
    <w:rsid w:val="0072554B"/>
    <w:rsid w:val="00725AFD"/>
    <w:rsid w:val="00726603"/>
    <w:rsid w:val="007266AC"/>
    <w:rsid w:val="007271F3"/>
    <w:rsid w:val="00727B1D"/>
    <w:rsid w:val="00727DDC"/>
    <w:rsid w:val="00730CD6"/>
    <w:rsid w:val="00730E88"/>
    <w:rsid w:val="00730F74"/>
    <w:rsid w:val="0073114B"/>
    <w:rsid w:val="007311F7"/>
    <w:rsid w:val="00731380"/>
    <w:rsid w:val="00732029"/>
    <w:rsid w:val="00732151"/>
    <w:rsid w:val="007341D8"/>
    <w:rsid w:val="00734952"/>
    <w:rsid w:val="00734990"/>
    <w:rsid w:val="00734FF5"/>
    <w:rsid w:val="00735B78"/>
    <w:rsid w:val="00735DA7"/>
    <w:rsid w:val="00736700"/>
    <w:rsid w:val="007368B4"/>
    <w:rsid w:val="007378E0"/>
    <w:rsid w:val="00740529"/>
    <w:rsid w:val="00740876"/>
    <w:rsid w:val="00740F18"/>
    <w:rsid w:val="00741358"/>
    <w:rsid w:val="00741626"/>
    <w:rsid w:val="00742332"/>
    <w:rsid w:val="00742886"/>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4DC"/>
    <w:rsid w:val="00752652"/>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A2D"/>
    <w:rsid w:val="00765E92"/>
    <w:rsid w:val="00766D49"/>
    <w:rsid w:val="00766ECC"/>
    <w:rsid w:val="007672F3"/>
    <w:rsid w:val="007674AC"/>
    <w:rsid w:val="007677B5"/>
    <w:rsid w:val="007678B1"/>
    <w:rsid w:val="00767BE6"/>
    <w:rsid w:val="00767FA3"/>
    <w:rsid w:val="007708A8"/>
    <w:rsid w:val="00772100"/>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A27"/>
    <w:rsid w:val="00787B1B"/>
    <w:rsid w:val="00787D90"/>
    <w:rsid w:val="00787F5E"/>
    <w:rsid w:val="00790164"/>
    <w:rsid w:val="007905C6"/>
    <w:rsid w:val="00790A24"/>
    <w:rsid w:val="00790A37"/>
    <w:rsid w:val="00790A60"/>
    <w:rsid w:val="0079102A"/>
    <w:rsid w:val="0079146D"/>
    <w:rsid w:val="00791C32"/>
    <w:rsid w:val="00791FF0"/>
    <w:rsid w:val="007923D0"/>
    <w:rsid w:val="007930D3"/>
    <w:rsid w:val="0079381F"/>
    <w:rsid w:val="00793A57"/>
    <w:rsid w:val="00793B2E"/>
    <w:rsid w:val="007948F5"/>
    <w:rsid w:val="00795647"/>
    <w:rsid w:val="00795887"/>
    <w:rsid w:val="007963F6"/>
    <w:rsid w:val="00796DC8"/>
    <w:rsid w:val="00796E80"/>
    <w:rsid w:val="0079744F"/>
    <w:rsid w:val="0079776F"/>
    <w:rsid w:val="007979AD"/>
    <w:rsid w:val="00797A9C"/>
    <w:rsid w:val="00797F60"/>
    <w:rsid w:val="007A0EAB"/>
    <w:rsid w:val="007A2341"/>
    <w:rsid w:val="007A2754"/>
    <w:rsid w:val="007A38A1"/>
    <w:rsid w:val="007A3B11"/>
    <w:rsid w:val="007A3BBE"/>
    <w:rsid w:val="007A4766"/>
    <w:rsid w:val="007A5947"/>
    <w:rsid w:val="007A717B"/>
    <w:rsid w:val="007A7714"/>
    <w:rsid w:val="007B0313"/>
    <w:rsid w:val="007B0487"/>
    <w:rsid w:val="007B0854"/>
    <w:rsid w:val="007B0E48"/>
    <w:rsid w:val="007B1AF5"/>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E1D"/>
    <w:rsid w:val="007C3F3B"/>
    <w:rsid w:val="007C4241"/>
    <w:rsid w:val="007C425E"/>
    <w:rsid w:val="007C43DF"/>
    <w:rsid w:val="007C55FF"/>
    <w:rsid w:val="007C569D"/>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794B"/>
    <w:rsid w:val="007D7B1C"/>
    <w:rsid w:val="007D7CFC"/>
    <w:rsid w:val="007E05CB"/>
    <w:rsid w:val="007E0812"/>
    <w:rsid w:val="007E0DE8"/>
    <w:rsid w:val="007E18DF"/>
    <w:rsid w:val="007E2C36"/>
    <w:rsid w:val="007E350D"/>
    <w:rsid w:val="007E39C8"/>
    <w:rsid w:val="007E3ACA"/>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A0"/>
    <w:rsid w:val="007F2902"/>
    <w:rsid w:val="007F2903"/>
    <w:rsid w:val="007F2F90"/>
    <w:rsid w:val="007F3320"/>
    <w:rsid w:val="007F3AC1"/>
    <w:rsid w:val="007F48A2"/>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D9D"/>
    <w:rsid w:val="00805898"/>
    <w:rsid w:val="008059C6"/>
    <w:rsid w:val="00805AD7"/>
    <w:rsid w:val="00805BD6"/>
    <w:rsid w:val="00805CEF"/>
    <w:rsid w:val="00805DE3"/>
    <w:rsid w:val="00807C35"/>
    <w:rsid w:val="00807F35"/>
    <w:rsid w:val="00807F69"/>
    <w:rsid w:val="008100F7"/>
    <w:rsid w:val="00810206"/>
    <w:rsid w:val="0081022B"/>
    <w:rsid w:val="00811898"/>
    <w:rsid w:val="00811CDC"/>
    <w:rsid w:val="008124D8"/>
    <w:rsid w:val="00813A41"/>
    <w:rsid w:val="00813A7B"/>
    <w:rsid w:val="00813F04"/>
    <w:rsid w:val="0081513E"/>
    <w:rsid w:val="00815DA5"/>
    <w:rsid w:val="00815F50"/>
    <w:rsid w:val="00816221"/>
    <w:rsid w:val="008163DB"/>
    <w:rsid w:val="0081766B"/>
    <w:rsid w:val="008205AC"/>
    <w:rsid w:val="00820705"/>
    <w:rsid w:val="00820CBF"/>
    <w:rsid w:val="00820FA8"/>
    <w:rsid w:val="008212FD"/>
    <w:rsid w:val="00821331"/>
    <w:rsid w:val="00821489"/>
    <w:rsid w:val="00821715"/>
    <w:rsid w:val="008217B7"/>
    <w:rsid w:val="0082239B"/>
    <w:rsid w:val="0082292E"/>
    <w:rsid w:val="00822D06"/>
    <w:rsid w:val="00822EC4"/>
    <w:rsid w:val="0082348D"/>
    <w:rsid w:val="00823549"/>
    <w:rsid w:val="008236BE"/>
    <w:rsid w:val="00823EC5"/>
    <w:rsid w:val="008241CE"/>
    <w:rsid w:val="0082479F"/>
    <w:rsid w:val="00825240"/>
    <w:rsid w:val="0082536C"/>
    <w:rsid w:val="00825B43"/>
    <w:rsid w:val="0082633B"/>
    <w:rsid w:val="008268FB"/>
    <w:rsid w:val="00826F71"/>
    <w:rsid w:val="00827918"/>
    <w:rsid w:val="00827CC0"/>
    <w:rsid w:val="008306AB"/>
    <w:rsid w:val="00831026"/>
    <w:rsid w:val="0083119B"/>
    <w:rsid w:val="00831BAE"/>
    <w:rsid w:val="00832216"/>
    <w:rsid w:val="00832CD0"/>
    <w:rsid w:val="00833430"/>
    <w:rsid w:val="00833ADA"/>
    <w:rsid w:val="00834044"/>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73F"/>
    <w:rsid w:val="00844D4F"/>
    <w:rsid w:val="00844E59"/>
    <w:rsid w:val="00844F38"/>
    <w:rsid w:val="00845AE3"/>
    <w:rsid w:val="008466A0"/>
    <w:rsid w:val="00847535"/>
    <w:rsid w:val="00847B6D"/>
    <w:rsid w:val="00850542"/>
    <w:rsid w:val="0085092D"/>
    <w:rsid w:val="008509A5"/>
    <w:rsid w:val="00850C79"/>
    <w:rsid w:val="00850D82"/>
    <w:rsid w:val="00850EA3"/>
    <w:rsid w:val="00850F79"/>
    <w:rsid w:val="0085100B"/>
    <w:rsid w:val="0085194E"/>
    <w:rsid w:val="0085304C"/>
    <w:rsid w:val="008536BB"/>
    <w:rsid w:val="00853A3C"/>
    <w:rsid w:val="008548CA"/>
    <w:rsid w:val="00856306"/>
    <w:rsid w:val="00856C06"/>
    <w:rsid w:val="00856F87"/>
    <w:rsid w:val="0085790B"/>
    <w:rsid w:val="008579B9"/>
    <w:rsid w:val="00857C95"/>
    <w:rsid w:val="00857E78"/>
    <w:rsid w:val="00860AEF"/>
    <w:rsid w:val="00860B18"/>
    <w:rsid w:val="00860D5E"/>
    <w:rsid w:val="0086122C"/>
    <w:rsid w:val="00861310"/>
    <w:rsid w:val="00861F53"/>
    <w:rsid w:val="008623A7"/>
    <w:rsid w:val="0086289E"/>
    <w:rsid w:val="008629CB"/>
    <w:rsid w:val="0086394E"/>
    <w:rsid w:val="00863F8A"/>
    <w:rsid w:val="00863FE3"/>
    <w:rsid w:val="008640C4"/>
    <w:rsid w:val="00864241"/>
    <w:rsid w:val="00864423"/>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34A1"/>
    <w:rsid w:val="00874607"/>
    <w:rsid w:val="008747E9"/>
    <w:rsid w:val="00874915"/>
    <w:rsid w:val="00874B89"/>
    <w:rsid w:val="00875403"/>
    <w:rsid w:val="00875434"/>
    <w:rsid w:val="00875C1F"/>
    <w:rsid w:val="00876215"/>
    <w:rsid w:val="0087646C"/>
    <w:rsid w:val="00876815"/>
    <w:rsid w:val="00877932"/>
    <w:rsid w:val="00877E1A"/>
    <w:rsid w:val="008808C7"/>
    <w:rsid w:val="0088106B"/>
    <w:rsid w:val="0088107D"/>
    <w:rsid w:val="0088187A"/>
    <w:rsid w:val="00881E64"/>
    <w:rsid w:val="0088248E"/>
    <w:rsid w:val="00882E39"/>
    <w:rsid w:val="00883CE1"/>
    <w:rsid w:val="008850EB"/>
    <w:rsid w:val="00885228"/>
    <w:rsid w:val="008857E3"/>
    <w:rsid w:val="0088662A"/>
    <w:rsid w:val="00886DF2"/>
    <w:rsid w:val="00886FB9"/>
    <w:rsid w:val="00887057"/>
    <w:rsid w:val="00887080"/>
    <w:rsid w:val="00887C79"/>
    <w:rsid w:val="0089107B"/>
    <w:rsid w:val="008913CC"/>
    <w:rsid w:val="008914AE"/>
    <w:rsid w:val="008919CF"/>
    <w:rsid w:val="00891D04"/>
    <w:rsid w:val="00891F84"/>
    <w:rsid w:val="00891FC3"/>
    <w:rsid w:val="008928EC"/>
    <w:rsid w:val="00892E5D"/>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32F"/>
    <w:rsid w:val="008A3F9D"/>
    <w:rsid w:val="008A5474"/>
    <w:rsid w:val="008A5C9A"/>
    <w:rsid w:val="008A6005"/>
    <w:rsid w:val="008A614F"/>
    <w:rsid w:val="008A6A55"/>
    <w:rsid w:val="008A6AA1"/>
    <w:rsid w:val="008A6DF0"/>
    <w:rsid w:val="008A6F6E"/>
    <w:rsid w:val="008A7888"/>
    <w:rsid w:val="008A796E"/>
    <w:rsid w:val="008B0862"/>
    <w:rsid w:val="008B088C"/>
    <w:rsid w:val="008B0E7B"/>
    <w:rsid w:val="008B10F1"/>
    <w:rsid w:val="008B1BF5"/>
    <w:rsid w:val="008B1CED"/>
    <w:rsid w:val="008B263F"/>
    <w:rsid w:val="008B3045"/>
    <w:rsid w:val="008B3555"/>
    <w:rsid w:val="008B47A6"/>
    <w:rsid w:val="008B5C7C"/>
    <w:rsid w:val="008B63FE"/>
    <w:rsid w:val="008B672C"/>
    <w:rsid w:val="008B7781"/>
    <w:rsid w:val="008C065F"/>
    <w:rsid w:val="008C0743"/>
    <w:rsid w:val="008C0956"/>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EF7"/>
    <w:rsid w:val="008D15CC"/>
    <w:rsid w:val="008D18AA"/>
    <w:rsid w:val="008D1A2A"/>
    <w:rsid w:val="008D1ADE"/>
    <w:rsid w:val="008D2986"/>
    <w:rsid w:val="008D35D9"/>
    <w:rsid w:val="008D3B36"/>
    <w:rsid w:val="008D3B85"/>
    <w:rsid w:val="008D462D"/>
    <w:rsid w:val="008D6084"/>
    <w:rsid w:val="008D64AC"/>
    <w:rsid w:val="008D66CA"/>
    <w:rsid w:val="008D69B1"/>
    <w:rsid w:val="008D6B77"/>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71AB"/>
    <w:rsid w:val="008F7905"/>
    <w:rsid w:val="008F7989"/>
    <w:rsid w:val="00901F1D"/>
    <w:rsid w:val="009028E8"/>
    <w:rsid w:val="00902E5C"/>
    <w:rsid w:val="0090363E"/>
    <w:rsid w:val="00903E0D"/>
    <w:rsid w:val="009046E5"/>
    <w:rsid w:val="009047C5"/>
    <w:rsid w:val="009059C8"/>
    <w:rsid w:val="00910683"/>
    <w:rsid w:val="00910E00"/>
    <w:rsid w:val="00910E04"/>
    <w:rsid w:val="009116CE"/>
    <w:rsid w:val="00911714"/>
    <w:rsid w:val="00911D04"/>
    <w:rsid w:val="00911EFF"/>
    <w:rsid w:val="00912294"/>
    <w:rsid w:val="0091310F"/>
    <w:rsid w:val="009136D4"/>
    <w:rsid w:val="0091480F"/>
    <w:rsid w:val="00914B9A"/>
    <w:rsid w:val="00914C3F"/>
    <w:rsid w:val="00914D36"/>
    <w:rsid w:val="00914F33"/>
    <w:rsid w:val="00915A9E"/>
    <w:rsid w:val="00915EFE"/>
    <w:rsid w:val="00915FCE"/>
    <w:rsid w:val="00916528"/>
    <w:rsid w:val="00916AFE"/>
    <w:rsid w:val="00916FC8"/>
    <w:rsid w:val="009170D3"/>
    <w:rsid w:val="0091759C"/>
    <w:rsid w:val="00920026"/>
    <w:rsid w:val="009203E2"/>
    <w:rsid w:val="00920900"/>
    <w:rsid w:val="00920F61"/>
    <w:rsid w:val="0092119E"/>
    <w:rsid w:val="00921304"/>
    <w:rsid w:val="00921395"/>
    <w:rsid w:val="00921805"/>
    <w:rsid w:val="00921E63"/>
    <w:rsid w:val="00922379"/>
    <w:rsid w:val="00922B4A"/>
    <w:rsid w:val="00923396"/>
    <w:rsid w:val="00923F56"/>
    <w:rsid w:val="00924770"/>
    <w:rsid w:val="00925346"/>
    <w:rsid w:val="00925743"/>
    <w:rsid w:val="0092579F"/>
    <w:rsid w:val="00926068"/>
    <w:rsid w:val="00927DD3"/>
    <w:rsid w:val="00927E8D"/>
    <w:rsid w:val="00927F23"/>
    <w:rsid w:val="009305E3"/>
    <w:rsid w:val="009307CD"/>
    <w:rsid w:val="00930B21"/>
    <w:rsid w:val="00931364"/>
    <w:rsid w:val="00931365"/>
    <w:rsid w:val="00931451"/>
    <w:rsid w:val="009314FA"/>
    <w:rsid w:val="0093194F"/>
    <w:rsid w:val="00931BF3"/>
    <w:rsid w:val="00931C55"/>
    <w:rsid w:val="00932014"/>
    <w:rsid w:val="00933333"/>
    <w:rsid w:val="00933390"/>
    <w:rsid w:val="0093349A"/>
    <w:rsid w:val="0093352B"/>
    <w:rsid w:val="009338BA"/>
    <w:rsid w:val="00933E49"/>
    <w:rsid w:val="00933FCB"/>
    <w:rsid w:val="00934396"/>
    <w:rsid w:val="009346C8"/>
    <w:rsid w:val="00934BEF"/>
    <w:rsid w:val="00934CEC"/>
    <w:rsid w:val="00934E69"/>
    <w:rsid w:val="00935CF8"/>
    <w:rsid w:val="00935E70"/>
    <w:rsid w:val="00935FEA"/>
    <w:rsid w:val="0093609A"/>
    <w:rsid w:val="00936A96"/>
    <w:rsid w:val="00937401"/>
    <w:rsid w:val="009376FB"/>
    <w:rsid w:val="0093795B"/>
    <w:rsid w:val="00937D6B"/>
    <w:rsid w:val="00940477"/>
    <w:rsid w:val="00940876"/>
    <w:rsid w:val="00940A53"/>
    <w:rsid w:val="00940F3C"/>
    <w:rsid w:val="009410E0"/>
    <w:rsid w:val="009419E9"/>
    <w:rsid w:val="00941A2D"/>
    <w:rsid w:val="00941FA9"/>
    <w:rsid w:val="00942A16"/>
    <w:rsid w:val="00942DD0"/>
    <w:rsid w:val="009439B6"/>
    <w:rsid w:val="00943A0E"/>
    <w:rsid w:val="00943FCD"/>
    <w:rsid w:val="009440DF"/>
    <w:rsid w:val="009444B4"/>
    <w:rsid w:val="00944644"/>
    <w:rsid w:val="00946A24"/>
    <w:rsid w:val="009470D4"/>
    <w:rsid w:val="00947337"/>
    <w:rsid w:val="00947E6E"/>
    <w:rsid w:val="0095041D"/>
    <w:rsid w:val="009512FA"/>
    <w:rsid w:val="009516A9"/>
    <w:rsid w:val="00951E57"/>
    <w:rsid w:val="00952350"/>
    <w:rsid w:val="00952505"/>
    <w:rsid w:val="00953018"/>
    <w:rsid w:val="009533E2"/>
    <w:rsid w:val="00953554"/>
    <w:rsid w:val="0095385A"/>
    <w:rsid w:val="0095473B"/>
    <w:rsid w:val="00954F3A"/>
    <w:rsid w:val="00954F4E"/>
    <w:rsid w:val="00955539"/>
    <w:rsid w:val="009570C8"/>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2FA0"/>
    <w:rsid w:val="00963550"/>
    <w:rsid w:val="00964138"/>
    <w:rsid w:val="0096470C"/>
    <w:rsid w:val="009648D6"/>
    <w:rsid w:val="009649AE"/>
    <w:rsid w:val="00964B3F"/>
    <w:rsid w:val="00964C98"/>
    <w:rsid w:val="00967BEF"/>
    <w:rsid w:val="00971441"/>
    <w:rsid w:val="009715D4"/>
    <w:rsid w:val="0097179A"/>
    <w:rsid w:val="009731F4"/>
    <w:rsid w:val="009732A4"/>
    <w:rsid w:val="00973C05"/>
    <w:rsid w:val="00973CFF"/>
    <w:rsid w:val="0097494E"/>
    <w:rsid w:val="00974999"/>
    <w:rsid w:val="00974B58"/>
    <w:rsid w:val="00974CBD"/>
    <w:rsid w:val="00975390"/>
    <w:rsid w:val="00975445"/>
    <w:rsid w:val="009761ED"/>
    <w:rsid w:val="0098022F"/>
    <w:rsid w:val="009810DE"/>
    <w:rsid w:val="00981B91"/>
    <w:rsid w:val="009822D7"/>
    <w:rsid w:val="009827E6"/>
    <w:rsid w:val="00982B97"/>
    <w:rsid w:val="00982F84"/>
    <w:rsid w:val="009831C3"/>
    <w:rsid w:val="0098427D"/>
    <w:rsid w:val="0098450A"/>
    <w:rsid w:val="00984567"/>
    <w:rsid w:val="00985102"/>
    <w:rsid w:val="009854BC"/>
    <w:rsid w:val="00985A66"/>
    <w:rsid w:val="0098606C"/>
    <w:rsid w:val="009865D5"/>
    <w:rsid w:val="0098662E"/>
    <w:rsid w:val="009876F2"/>
    <w:rsid w:val="00987837"/>
    <w:rsid w:val="00987C77"/>
    <w:rsid w:val="00987F55"/>
    <w:rsid w:val="00987FED"/>
    <w:rsid w:val="00990345"/>
    <w:rsid w:val="00990701"/>
    <w:rsid w:val="0099119C"/>
    <w:rsid w:val="0099137A"/>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231D"/>
    <w:rsid w:val="009B2374"/>
    <w:rsid w:val="009B2E29"/>
    <w:rsid w:val="009B3163"/>
    <w:rsid w:val="009B35AE"/>
    <w:rsid w:val="009B4218"/>
    <w:rsid w:val="009B422F"/>
    <w:rsid w:val="009B46BC"/>
    <w:rsid w:val="009B4D1A"/>
    <w:rsid w:val="009B519D"/>
    <w:rsid w:val="009B558B"/>
    <w:rsid w:val="009B5981"/>
    <w:rsid w:val="009B6D21"/>
    <w:rsid w:val="009B78ED"/>
    <w:rsid w:val="009C040B"/>
    <w:rsid w:val="009C0D57"/>
    <w:rsid w:val="009C181C"/>
    <w:rsid w:val="009C1A44"/>
    <w:rsid w:val="009C1C7F"/>
    <w:rsid w:val="009C1EC7"/>
    <w:rsid w:val="009C28A2"/>
    <w:rsid w:val="009C3239"/>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563A"/>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2E6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369D"/>
    <w:rsid w:val="009F36FE"/>
    <w:rsid w:val="009F3D92"/>
    <w:rsid w:val="009F4990"/>
    <w:rsid w:val="009F4F25"/>
    <w:rsid w:val="009F59C2"/>
    <w:rsid w:val="009F5A2A"/>
    <w:rsid w:val="009F5ABB"/>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BB6"/>
    <w:rsid w:val="00A11E78"/>
    <w:rsid w:val="00A12355"/>
    <w:rsid w:val="00A12574"/>
    <w:rsid w:val="00A127D2"/>
    <w:rsid w:val="00A1284E"/>
    <w:rsid w:val="00A12E99"/>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7584"/>
    <w:rsid w:val="00A17769"/>
    <w:rsid w:val="00A177ED"/>
    <w:rsid w:val="00A17EA2"/>
    <w:rsid w:val="00A20264"/>
    <w:rsid w:val="00A20946"/>
    <w:rsid w:val="00A20997"/>
    <w:rsid w:val="00A210D4"/>
    <w:rsid w:val="00A213DD"/>
    <w:rsid w:val="00A21454"/>
    <w:rsid w:val="00A2149A"/>
    <w:rsid w:val="00A216CE"/>
    <w:rsid w:val="00A22025"/>
    <w:rsid w:val="00A22498"/>
    <w:rsid w:val="00A22571"/>
    <w:rsid w:val="00A2298D"/>
    <w:rsid w:val="00A24560"/>
    <w:rsid w:val="00A25ADD"/>
    <w:rsid w:val="00A25B0F"/>
    <w:rsid w:val="00A25BBB"/>
    <w:rsid w:val="00A25F2F"/>
    <w:rsid w:val="00A27FB6"/>
    <w:rsid w:val="00A30121"/>
    <w:rsid w:val="00A30368"/>
    <w:rsid w:val="00A3043A"/>
    <w:rsid w:val="00A30E02"/>
    <w:rsid w:val="00A30F6A"/>
    <w:rsid w:val="00A31C3E"/>
    <w:rsid w:val="00A32254"/>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AE8"/>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849"/>
    <w:rsid w:val="00A500B1"/>
    <w:rsid w:val="00A5111E"/>
    <w:rsid w:val="00A5194E"/>
    <w:rsid w:val="00A52A53"/>
    <w:rsid w:val="00A52EE5"/>
    <w:rsid w:val="00A53037"/>
    <w:rsid w:val="00A532B9"/>
    <w:rsid w:val="00A5351D"/>
    <w:rsid w:val="00A537F1"/>
    <w:rsid w:val="00A53E79"/>
    <w:rsid w:val="00A54031"/>
    <w:rsid w:val="00A5426D"/>
    <w:rsid w:val="00A54FC2"/>
    <w:rsid w:val="00A55122"/>
    <w:rsid w:val="00A55CEA"/>
    <w:rsid w:val="00A566EB"/>
    <w:rsid w:val="00A56DE7"/>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F2F"/>
    <w:rsid w:val="00A65DBF"/>
    <w:rsid w:val="00A6611E"/>
    <w:rsid w:val="00A668BA"/>
    <w:rsid w:val="00A66DDA"/>
    <w:rsid w:val="00A66FA7"/>
    <w:rsid w:val="00A679FB"/>
    <w:rsid w:val="00A67D7D"/>
    <w:rsid w:val="00A67E16"/>
    <w:rsid w:val="00A67EB1"/>
    <w:rsid w:val="00A7011D"/>
    <w:rsid w:val="00A703CC"/>
    <w:rsid w:val="00A70C5C"/>
    <w:rsid w:val="00A710A2"/>
    <w:rsid w:val="00A71EA7"/>
    <w:rsid w:val="00A7301D"/>
    <w:rsid w:val="00A730AD"/>
    <w:rsid w:val="00A73630"/>
    <w:rsid w:val="00A73690"/>
    <w:rsid w:val="00A73855"/>
    <w:rsid w:val="00A73D39"/>
    <w:rsid w:val="00A73D64"/>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90792"/>
    <w:rsid w:val="00A90F12"/>
    <w:rsid w:val="00A91DAA"/>
    <w:rsid w:val="00A91EFC"/>
    <w:rsid w:val="00A92E54"/>
    <w:rsid w:val="00A93101"/>
    <w:rsid w:val="00A93239"/>
    <w:rsid w:val="00A9413E"/>
    <w:rsid w:val="00A941C0"/>
    <w:rsid w:val="00A94293"/>
    <w:rsid w:val="00A9496E"/>
    <w:rsid w:val="00A949F0"/>
    <w:rsid w:val="00A94BDE"/>
    <w:rsid w:val="00A94FCA"/>
    <w:rsid w:val="00A950EC"/>
    <w:rsid w:val="00A95926"/>
    <w:rsid w:val="00A95E4C"/>
    <w:rsid w:val="00A9609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54A6"/>
    <w:rsid w:val="00AA5779"/>
    <w:rsid w:val="00AA58A1"/>
    <w:rsid w:val="00AA61C7"/>
    <w:rsid w:val="00AA669D"/>
    <w:rsid w:val="00AA66ED"/>
    <w:rsid w:val="00AA6B59"/>
    <w:rsid w:val="00AA6B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3CE"/>
    <w:rsid w:val="00AC0537"/>
    <w:rsid w:val="00AC0A84"/>
    <w:rsid w:val="00AC1508"/>
    <w:rsid w:val="00AC15F8"/>
    <w:rsid w:val="00AC1600"/>
    <w:rsid w:val="00AC2A0B"/>
    <w:rsid w:val="00AC2BEE"/>
    <w:rsid w:val="00AC2E53"/>
    <w:rsid w:val="00AC3614"/>
    <w:rsid w:val="00AC46B0"/>
    <w:rsid w:val="00AC484F"/>
    <w:rsid w:val="00AC4B20"/>
    <w:rsid w:val="00AC56F2"/>
    <w:rsid w:val="00AC5897"/>
    <w:rsid w:val="00AC71C3"/>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AD4"/>
    <w:rsid w:val="00AE2CA7"/>
    <w:rsid w:val="00AE2F1D"/>
    <w:rsid w:val="00AE4C81"/>
    <w:rsid w:val="00AE586F"/>
    <w:rsid w:val="00AE6582"/>
    <w:rsid w:val="00AE6DC5"/>
    <w:rsid w:val="00AE7686"/>
    <w:rsid w:val="00AE799A"/>
    <w:rsid w:val="00AE7A7C"/>
    <w:rsid w:val="00AF0E81"/>
    <w:rsid w:val="00AF117A"/>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5E5E"/>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E67"/>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3392"/>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46F"/>
    <w:rsid w:val="00B406B3"/>
    <w:rsid w:val="00B40A36"/>
    <w:rsid w:val="00B40D1D"/>
    <w:rsid w:val="00B41BCA"/>
    <w:rsid w:val="00B41D39"/>
    <w:rsid w:val="00B41D66"/>
    <w:rsid w:val="00B41FBD"/>
    <w:rsid w:val="00B422C0"/>
    <w:rsid w:val="00B426CA"/>
    <w:rsid w:val="00B426E1"/>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25CB"/>
    <w:rsid w:val="00B52697"/>
    <w:rsid w:val="00B54215"/>
    <w:rsid w:val="00B549B3"/>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246"/>
    <w:rsid w:val="00B64D80"/>
    <w:rsid w:val="00B64EDB"/>
    <w:rsid w:val="00B65938"/>
    <w:rsid w:val="00B65C8A"/>
    <w:rsid w:val="00B65CE2"/>
    <w:rsid w:val="00B660AD"/>
    <w:rsid w:val="00B66109"/>
    <w:rsid w:val="00B66349"/>
    <w:rsid w:val="00B66606"/>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682"/>
    <w:rsid w:val="00B95C30"/>
    <w:rsid w:val="00B95E3D"/>
    <w:rsid w:val="00B95ED6"/>
    <w:rsid w:val="00B9691F"/>
    <w:rsid w:val="00B96D9F"/>
    <w:rsid w:val="00B96EEC"/>
    <w:rsid w:val="00B97086"/>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5AA3"/>
    <w:rsid w:val="00BA661F"/>
    <w:rsid w:val="00BA665B"/>
    <w:rsid w:val="00BA6FE8"/>
    <w:rsid w:val="00BA732D"/>
    <w:rsid w:val="00BA7370"/>
    <w:rsid w:val="00BA778B"/>
    <w:rsid w:val="00BB0888"/>
    <w:rsid w:val="00BB0DF1"/>
    <w:rsid w:val="00BB0E9B"/>
    <w:rsid w:val="00BB1466"/>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3CC"/>
    <w:rsid w:val="00BC4834"/>
    <w:rsid w:val="00BC4A97"/>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4A31"/>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C05"/>
    <w:rsid w:val="00BF6FC6"/>
    <w:rsid w:val="00BF7376"/>
    <w:rsid w:val="00BF7C52"/>
    <w:rsid w:val="00BF7F99"/>
    <w:rsid w:val="00C00713"/>
    <w:rsid w:val="00C009A0"/>
    <w:rsid w:val="00C01F74"/>
    <w:rsid w:val="00C02558"/>
    <w:rsid w:val="00C0285F"/>
    <w:rsid w:val="00C028F5"/>
    <w:rsid w:val="00C02F35"/>
    <w:rsid w:val="00C0302B"/>
    <w:rsid w:val="00C03305"/>
    <w:rsid w:val="00C03515"/>
    <w:rsid w:val="00C03738"/>
    <w:rsid w:val="00C037A6"/>
    <w:rsid w:val="00C043F5"/>
    <w:rsid w:val="00C044E3"/>
    <w:rsid w:val="00C04607"/>
    <w:rsid w:val="00C04BDB"/>
    <w:rsid w:val="00C052C6"/>
    <w:rsid w:val="00C05A61"/>
    <w:rsid w:val="00C05FBA"/>
    <w:rsid w:val="00C05FEE"/>
    <w:rsid w:val="00C06CCF"/>
    <w:rsid w:val="00C0794D"/>
    <w:rsid w:val="00C10E78"/>
    <w:rsid w:val="00C10EF1"/>
    <w:rsid w:val="00C1159D"/>
    <w:rsid w:val="00C11B78"/>
    <w:rsid w:val="00C12125"/>
    <w:rsid w:val="00C1233E"/>
    <w:rsid w:val="00C12FB3"/>
    <w:rsid w:val="00C138BC"/>
    <w:rsid w:val="00C13D85"/>
    <w:rsid w:val="00C1427C"/>
    <w:rsid w:val="00C145FE"/>
    <w:rsid w:val="00C14639"/>
    <w:rsid w:val="00C14E82"/>
    <w:rsid w:val="00C14FF6"/>
    <w:rsid w:val="00C150D4"/>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4F2"/>
    <w:rsid w:val="00C237DD"/>
    <w:rsid w:val="00C238F4"/>
    <w:rsid w:val="00C2393A"/>
    <w:rsid w:val="00C23A99"/>
    <w:rsid w:val="00C245EE"/>
    <w:rsid w:val="00C24850"/>
    <w:rsid w:val="00C24AE1"/>
    <w:rsid w:val="00C24B8D"/>
    <w:rsid w:val="00C24BD7"/>
    <w:rsid w:val="00C24BF1"/>
    <w:rsid w:val="00C24D71"/>
    <w:rsid w:val="00C25813"/>
    <w:rsid w:val="00C27143"/>
    <w:rsid w:val="00C27490"/>
    <w:rsid w:val="00C27A37"/>
    <w:rsid w:val="00C27D37"/>
    <w:rsid w:val="00C309E8"/>
    <w:rsid w:val="00C32017"/>
    <w:rsid w:val="00C32571"/>
    <w:rsid w:val="00C325CD"/>
    <w:rsid w:val="00C3322E"/>
    <w:rsid w:val="00C337F5"/>
    <w:rsid w:val="00C3383E"/>
    <w:rsid w:val="00C33B90"/>
    <w:rsid w:val="00C33C81"/>
    <w:rsid w:val="00C34161"/>
    <w:rsid w:val="00C34B32"/>
    <w:rsid w:val="00C34B5F"/>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E7"/>
    <w:rsid w:val="00C432FB"/>
    <w:rsid w:val="00C43769"/>
    <w:rsid w:val="00C438A2"/>
    <w:rsid w:val="00C439BE"/>
    <w:rsid w:val="00C4539B"/>
    <w:rsid w:val="00C45466"/>
    <w:rsid w:val="00C455C1"/>
    <w:rsid w:val="00C4581D"/>
    <w:rsid w:val="00C4635B"/>
    <w:rsid w:val="00C47472"/>
    <w:rsid w:val="00C500F0"/>
    <w:rsid w:val="00C504A7"/>
    <w:rsid w:val="00C506C9"/>
    <w:rsid w:val="00C50A16"/>
    <w:rsid w:val="00C50DBD"/>
    <w:rsid w:val="00C51C97"/>
    <w:rsid w:val="00C51C9A"/>
    <w:rsid w:val="00C52C68"/>
    <w:rsid w:val="00C52D98"/>
    <w:rsid w:val="00C52DA1"/>
    <w:rsid w:val="00C53D24"/>
    <w:rsid w:val="00C54640"/>
    <w:rsid w:val="00C546D1"/>
    <w:rsid w:val="00C547A6"/>
    <w:rsid w:val="00C54A3A"/>
    <w:rsid w:val="00C55340"/>
    <w:rsid w:val="00C55C32"/>
    <w:rsid w:val="00C5692E"/>
    <w:rsid w:val="00C56A67"/>
    <w:rsid w:val="00C56CC2"/>
    <w:rsid w:val="00C56D8D"/>
    <w:rsid w:val="00C57498"/>
    <w:rsid w:val="00C5763C"/>
    <w:rsid w:val="00C5780C"/>
    <w:rsid w:val="00C5796B"/>
    <w:rsid w:val="00C57C64"/>
    <w:rsid w:val="00C60CE0"/>
    <w:rsid w:val="00C611EB"/>
    <w:rsid w:val="00C612C4"/>
    <w:rsid w:val="00C619A1"/>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33BA"/>
    <w:rsid w:val="00C74306"/>
    <w:rsid w:val="00C74977"/>
    <w:rsid w:val="00C760DC"/>
    <w:rsid w:val="00C7693A"/>
    <w:rsid w:val="00C80667"/>
    <w:rsid w:val="00C8082B"/>
    <w:rsid w:val="00C81A88"/>
    <w:rsid w:val="00C81BD5"/>
    <w:rsid w:val="00C81D46"/>
    <w:rsid w:val="00C82298"/>
    <w:rsid w:val="00C83158"/>
    <w:rsid w:val="00C8331F"/>
    <w:rsid w:val="00C833B4"/>
    <w:rsid w:val="00C83C3E"/>
    <w:rsid w:val="00C83E0C"/>
    <w:rsid w:val="00C84284"/>
    <w:rsid w:val="00C84887"/>
    <w:rsid w:val="00C84E33"/>
    <w:rsid w:val="00C854CA"/>
    <w:rsid w:val="00C85692"/>
    <w:rsid w:val="00C856A1"/>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4BF"/>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76FC"/>
    <w:rsid w:val="00CA7E7B"/>
    <w:rsid w:val="00CB0236"/>
    <w:rsid w:val="00CB1881"/>
    <w:rsid w:val="00CB1969"/>
    <w:rsid w:val="00CB19E3"/>
    <w:rsid w:val="00CB21B9"/>
    <w:rsid w:val="00CB2C3A"/>
    <w:rsid w:val="00CB2D38"/>
    <w:rsid w:val="00CB31B4"/>
    <w:rsid w:val="00CB3725"/>
    <w:rsid w:val="00CB4137"/>
    <w:rsid w:val="00CB50D0"/>
    <w:rsid w:val="00CB52D0"/>
    <w:rsid w:val="00CB5578"/>
    <w:rsid w:val="00CB5671"/>
    <w:rsid w:val="00CB591C"/>
    <w:rsid w:val="00CB5943"/>
    <w:rsid w:val="00CB61B3"/>
    <w:rsid w:val="00CB6F83"/>
    <w:rsid w:val="00CB72AE"/>
    <w:rsid w:val="00CC00CD"/>
    <w:rsid w:val="00CC0579"/>
    <w:rsid w:val="00CC09B4"/>
    <w:rsid w:val="00CC0AF3"/>
    <w:rsid w:val="00CC0BC6"/>
    <w:rsid w:val="00CC0E68"/>
    <w:rsid w:val="00CC1409"/>
    <w:rsid w:val="00CC1780"/>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1017"/>
    <w:rsid w:val="00CD1240"/>
    <w:rsid w:val="00CD19EA"/>
    <w:rsid w:val="00CD205D"/>
    <w:rsid w:val="00CD2A22"/>
    <w:rsid w:val="00CD2B50"/>
    <w:rsid w:val="00CD3172"/>
    <w:rsid w:val="00CD3A6D"/>
    <w:rsid w:val="00CD4506"/>
    <w:rsid w:val="00CD520B"/>
    <w:rsid w:val="00CD5663"/>
    <w:rsid w:val="00CD592E"/>
    <w:rsid w:val="00CD5982"/>
    <w:rsid w:val="00CD5A1A"/>
    <w:rsid w:val="00CD6438"/>
    <w:rsid w:val="00CD73C6"/>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05A"/>
    <w:rsid w:val="00CF1226"/>
    <w:rsid w:val="00CF1ABB"/>
    <w:rsid w:val="00CF1E1D"/>
    <w:rsid w:val="00CF24FE"/>
    <w:rsid w:val="00CF287F"/>
    <w:rsid w:val="00CF35D0"/>
    <w:rsid w:val="00CF3B57"/>
    <w:rsid w:val="00CF3DD5"/>
    <w:rsid w:val="00CF4AF7"/>
    <w:rsid w:val="00CF4D20"/>
    <w:rsid w:val="00CF5E78"/>
    <w:rsid w:val="00CF73F8"/>
    <w:rsid w:val="00CF7928"/>
    <w:rsid w:val="00CF7CA2"/>
    <w:rsid w:val="00D00911"/>
    <w:rsid w:val="00D00A8E"/>
    <w:rsid w:val="00D00DE0"/>
    <w:rsid w:val="00D00F79"/>
    <w:rsid w:val="00D012BF"/>
    <w:rsid w:val="00D0131C"/>
    <w:rsid w:val="00D01760"/>
    <w:rsid w:val="00D033B5"/>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1060D"/>
    <w:rsid w:val="00D10D14"/>
    <w:rsid w:val="00D10E7C"/>
    <w:rsid w:val="00D11182"/>
    <w:rsid w:val="00D1137B"/>
    <w:rsid w:val="00D11807"/>
    <w:rsid w:val="00D11DB3"/>
    <w:rsid w:val="00D12D82"/>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303F"/>
    <w:rsid w:val="00D23A03"/>
    <w:rsid w:val="00D2477B"/>
    <w:rsid w:val="00D2522A"/>
    <w:rsid w:val="00D2531C"/>
    <w:rsid w:val="00D25428"/>
    <w:rsid w:val="00D2553E"/>
    <w:rsid w:val="00D2742F"/>
    <w:rsid w:val="00D2754F"/>
    <w:rsid w:val="00D277C5"/>
    <w:rsid w:val="00D279D9"/>
    <w:rsid w:val="00D31011"/>
    <w:rsid w:val="00D312DC"/>
    <w:rsid w:val="00D31850"/>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230"/>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173"/>
    <w:rsid w:val="00D5636D"/>
    <w:rsid w:val="00D56C96"/>
    <w:rsid w:val="00D57940"/>
    <w:rsid w:val="00D60327"/>
    <w:rsid w:val="00D61384"/>
    <w:rsid w:val="00D61526"/>
    <w:rsid w:val="00D61B44"/>
    <w:rsid w:val="00D61C39"/>
    <w:rsid w:val="00D61F81"/>
    <w:rsid w:val="00D620A6"/>
    <w:rsid w:val="00D62BE6"/>
    <w:rsid w:val="00D63766"/>
    <w:rsid w:val="00D63912"/>
    <w:rsid w:val="00D63923"/>
    <w:rsid w:val="00D6451B"/>
    <w:rsid w:val="00D64B57"/>
    <w:rsid w:val="00D651A1"/>
    <w:rsid w:val="00D652C0"/>
    <w:rsid w:val="00D65DEA"/>
    <w:rsid w:val="00D6650F"/>
    <w:rsid w:val="00D66579"/>
    <w:rsid w:val="00D676D3"/>
    <w:rsid w:val="00D67B06"/>
    <w:rsid w:val="00D67BC7"/>
    <w:rsid w:val="00D701F1"/>
    <w:rsid w:val="00D705D3"/>
    <w:rsid w:val="00D70AD2"/>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7C8"/>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4983"/>
    <w:rsid w:val="00D84C00"/>
    <w:rsid w:val="00D85494"/>
    <w:rsid w:val="00D8582C"/>
    <w:rsid w:val="00D85D61"/>
    <w:rsid w:val="00D8616D"/>
    <w:rsid w:val="00D8711B"/>
    <w:rsid w:val="00D87384"/>
    <w:rsid w:val="00D8771B"/>
    <w:rsid w:val="00D87F3C"/>
    <w:rsid w:val="00D90683"/>
    <w:rsid w:val="00D90B2A"/>
    <w:rsid w:val="00D911B3"/>
    <w:rsid w:val="00D91483"/>
    <w:rsid w:val="00D915C8"/>
    <w:rsid w:val="00D9310B"/>
    <w:rsid w:val="00D931F3"/>
    <w:rsid w:val="00D93642"/>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98B"/>
    <w:rsid w:val="00DA4C97"/>
    <w:rsid w:val="00DA530A"/>
    <w:rsid w:val="00DA5989"/>
    <w:rsid w:val="00DA5AB1"/>
    <w:rsid w:val="00DA5F9D"/>
    <w:rsid w:val="00DA69B2"/>
    <w:rsid w:val="00DA7462"/>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6895"/>
    <w:rsid w:val="00DB6E46"/>
    <w:rsid w:val="00DB7117"/>
    <w:rsid w:val="00DB7760"/>
    <w:rsid w:val="00DB7DD4"/>
    <w:rsid w:val="00DC00B4"/>
    <w:rsid w:val="00DC0585"/>
    <w:rsid w:val="00DC0954"/>
    <w:rsid w:val="00DC0DF8"/>
    <w:rsid w:val="00DC15BA"/>
    <w:rsid w:val="00DC18CD"/>
    <w:rsid w:val="00DC1A68"/>
    <w:rsid w:val="00DC30B8"/>
    <w:rsid w:val="00DC478A"/>
    <w:rsid w:val="00DC478F"/>
    <w:rsid w:val="00DC62E5"/>
    <w:rsid w:val="00DC6D70"/>
    <w:rsid w:val="00DC6F33"/>
    <w:rsid w:val="00DC7349"/>
    <w:rsid w:val="00DD0EA9"/>
    <w:rsid w:val="00DD14D8"/>
    <w:rsid w:val="00DD1599"/>
    <w:rsid w:val="00DD16F1"/>
    <w:rsid w:val="00DD1B03"/>
    <w:rsid w:val="00DD1E43"/>
    <w:rsid w:val="00DD2668"/>
    <w:rsid w:val="00DD2A62"/>
    <w:rsid w:val="00DD2CEF"/>
    <w:rsid w:val="00DD2F2F"/>
    <w:rsid w:val="00DD2F7A"/>
    <w:rsid w:val="00DD3128"/>
    <w:rsid w:val="00DD31EF"/>
    <w:rsid w:val="00DD3885"/>
    <w:rsid w:val="00DD453A"/>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410"/>
    <w:rsid w:val="00DE20C6"/>
    <w:rsid w:val="00DE3119"/>
    <w:rsid w:val="00DE3E0B"/>
    <w:rsid w:val="00DE3FF0"/>
    <w:rsid w:val="00DE4105"/>
    <w:rsid w:val="00DE5189"/>
    <w:rsid w:val="00DE6135"/>
    <w:rsid w:val="00DE7108"/>
    <w:rsid w:val="00DE771D"/>
    <w:rsid w:val="00DE78D1"/>
    <w:rsid w:val="00DE78FF"/>
    <w:rsid w:val="00DF00C7"/>
    <w:rsid w:val="00DF0263"/>
    <w:rsid w:val="00DF098F"/>
    <w:rsid w:val="00DF0EB4"/>
    <w:rsid w:val="00DF146A"/>
    <w:rsid w:val="00DF158B"/>
    <w:rsid w:val="00DF193C"/>
    <w:rsid w:val="00DF193E"/>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7D5"/>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3B0C"/>
    <w:rsid w:val="00E1482E"/>
    <w:rsid w:val="00E14E2C"/>
    <w:rsid w:val="00E162D7"/>
    <w:rsid w:val="00E16382"/>
    <w:rsid w:val="00E1699C"/>
    <w:rsid w:val="00E16E75"/>
    <w:rsid w:val="00E1746D"/>
    <w:rsid w:val="00E174E8"/>
    <w:rsid w:val="00E2012A"/>
    <w:rsid w:val="00E205A2"/>
    <w:rsid w:val="00E205DC"/>
    <w:rsid w:val="00E20BA4"/>
    <w:rsid w:val="00E210D0"/>
    <w:rsid w:val="00E23137"/>
    <w:rsid w:val="00E23980"/>
    <w:rsid w:val="00E241E9"/>
    <w:rsid w:val="00E257C3"/>
    <w:rsid w:val="00E25A2C"/>
    <w:rsid w:val="00E25CB3"/>
    <w:rsid w:val="00E25DA4"/>
    <w:rsid w:val="00E26237"/>
    <w:rsid w:val="00E26CB8"/>
    <w:rsid w:val="00E26D16"/>
    <w:rsid w:val="00E26FCF"/>
    <w:rsid w:val="00E27165"/>
    <w:rsid w:val="00E2726E"/>
    <w:rsid w:val="00E275D9"/>
    <w:rsid w:val="00E3044A"/>
    <w:rsid w:val="00E30E49"/>
    <w:rsid w:val="00E31A4A"/>
    <w:rsid w:val="00E3344A"/>
    <w:rsid w:val="00E33B29"/>
    <w:rsid w:val="00E33B62"/>
    <w:rsid w:val="00E33F67"/>
    <w:rsid w:val="00E3403D"/>
    <w:rsid w:val="00E344BD"/>
    <w:rsid w:val="00E34E6C"/>
    <w:rsid w:val="00E35224"/>
    <w:rsid w:val="00E353E2"/>
    <w:rsid w:val="00E356B4"/>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2A00"/>
    <w:rsid w:val="00E630A2"/>
    <w:rsid w:val="00E630C0"/>
    <w:rsid w:val="00E63107"/>
    <w:rsid w:val="00E6312C"/>
    <w:rsid w:val="00E634E6"/>
    <w:rsid w:val="00E63DCE"/>
    <w:rsid w:val="00E64700"/>
    <w:rsid w:val="00E65074"/>
    <w:rsid w:val="00E65E70"/>
    <w:rsid w:val="00E66087"/>
    <w:rsid w:val="00E66B2D"/>
    <w:rsid w:val="00E66D79"/>
    <w:rsid w:val="00E66F5A"/>
    <w:rsid w:val="00E66FF9"/>
    <w:rsid w:val="00E6706F"/>
    <w:rsid w:val="00E670DD"/>
    <w:rsid w:val="00E673A2"/>
    <w:rsid w:val="00E67856"/>
    <w:rsid w:val="00E679C8"/>
    <w:rsid w:val="00E70314"/>
    <w:rsid w:val="00E70724"/>
    <w:rsid w:val="00E71704"/>
    <w:rsid w:val="00E719F2"/>
    <w:rsid w:val="00E724E7"/>
    <w:rsid w:val="00E72B41"/>
    <w:rsid w:val="00E732C1"/>
    <w:rsid w:val="00E7347B"/>
    <w:rsid w:val="00E73792"/>
    <w:rsid w:val="00E73D03"/>
    <w:rsid w:val="00E7471C"/>
    <w:rsid w:val="00E7498A"/>
    <w:rsid w:val="00E7514E"/>
    <w:rsid w:val="00E76537"/>
    <w:rsid w:val="00E77784"/>
    <w:rsid w:val="00E77AF5"/>
    <w:rsid w:val="00E820F4"/>
    <w:rsid w:val="00E823F9"/>
    <w:rsid w:val="00E82C1F"/>
    <w:rsid w:val="00E83671"/>
    <w:rsid w:val="00E839C4"/>
    <w:rsid w:val="00E840EE"/>
    <w:rsid w:val="00E84314"/>
    <w:rsid w:val="00E849CA"/>
    <w:rsid w:val="00E84A71"/>
    <w:rsid w:val="00E8556F"/>
    <w:rsid w:val="00E86556"/>
    <w:rsid w:val="00E86D35"/>
    <w:rsid w:val="00E86DC2"/>
    <w:rsid w:val="00E86E32"/>
    <w:rsid w:val="00E86F2E"/>
    <w:rsid w:val="00E8732E"/>
    <w:rsid w:val="00E9011F"/>
    <w:rsid w:val="00E906EB"/>
    <w:rsid w:val="00E90AEC"/>
    <w:rsid w:val="00E9170E"/>
    <w:rsid w:val="00E919FB"/>
    <w:rsid w:val="00E91E47"/>
    <w:rsid w:val="00E9241E"/>
    <w:rsid w:val="00E92460"/>
    <w:rsid w:val="00E924FE"/>
    <w:rsid w:val="00E92E62"/>
    <w:rsid w:val="00E93804"/>
    <w:rsid w:val="00E9429D"/>
    <w:rsid w:val="00E95434"/>
    <w:rsid w:val="00E95CCB"/>
    <w:rsid w:val="00E96467"/>
    <w:rsid w:val="00E966DA"/>
    <w:rsid w:val="00E96948"/>
    <w:rsid w:val="00E9737B"/>
    <w:rsid w:val="00E97A3F"/>
    <w:rsid w:val="00E97D2E"/>
    <w:rsid w:val="00E97F0A"/>
    <w:rsid w:val="00EA0100"/>
    <w:rsid w:val="00EA0BCE"/>
    <w:rsid w:val="00EA1532"/>
    <w:rsid w:val="00EA22FA"/>
    <w:rsid w:val="00EA274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77C"/>
    <w:rsid w:val="00EB185F"/>
    <w:rsid w:val="00EB1910"/>
    <w:rsid w:val="00EB2D4E"/>
    <w:rsid w:val="00EB2D83"/>
    <w:rsid w:val="00EB2E97"/>
    <w:rsid w:val="00EB3416"/>
    <w:rsid w:val="00EB45AE"/>
    <w:rsid w:val="00EB46A3"/>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FB9"/>
    <w:rsid w:val="00EC5393"/>
    <w:rsid w:val="00EC5741"/>
    <w:rsid w:val="00EC5DA3"/>
    <w:rsid w:val="00EC6014"/>
    <w:rsid w:val="00EC6B3E"/>
    <w:rsid w:val="00EC6F2D"/>
    <w:rsid w:val="00EC73DE"/>
    <w:rsid w:val="00EC7637"/>
    <w:rsid w:val="00EC7CF2"/>
    <w:rsid w:val="00ED046C"/>
    <w:rsid w:val="00ED053A"/>
    <w:rsid w:val="00ED17B8"/>
    <w:rsid w:val="00ED1F03"/>
    <w:rsid w:val="00ED249D"/>
    <w:rsid w:val="00ED2D27"/>
    <w:rsid w:val="00ED3347"/>
    <w:rsid w:val="00ED3441"/>
    <w:rsid w:val="00ED3860"/>
    <w:rsid w:val="00ED3954"/>
    <w:rsid w:val="00ED43A2"/>
    <w:rsid w:val="00ED4967"/>
    <w:rsid w:val="00ED4BFE"/>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6E1"/>
    <w:rsid w:val="00EE6783"/>
    <w:rsid w:val="00EE6AC4"/>
    <w:rsid w:val="00EE7B54"/>
    <w:rsid w:val="00EE7C47"/>
    <w:rsid w:val="00EE7C88"/>
    <w:rsid w:val="00EE7C8B"/>
    <w:rsid w:val="00EE7E25"/>
    <w:rsid w:val="00EF0209"/>
    <w:rsid w:val="00EF0A8F"/>
    <w:rsid w:val="00EF0D23"/>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CDE"/>
    <w:rsid w:val="00F02D25"/>
    <w:rsid w:val="00F03C3D"/>
    <w:rsid w:val="00F0435D"/>
    <w:rsid w:val="00F04580"/>
    <w:rsid w:val="00F04ECA"/>
    <w:rsid w:val="00F04F8B"/>
    <w:rsid w:val="00F0502B"/>
    <w:rsid w:val="00F06E19"/>
    <w:rsid w:val="00F06F84"/>
    <w:rsid w:val="00F0762E"/>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E28"/>
    <w:rsid w:val="00F14EA9"/>
    <w:rsid w:val="00F15505"/>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F9F"/>
    <w:rsid w:val="00F262D6"/>
    <w:rsid w:val="00F26F33"/>
    <w:rsid w:val="00F2748A"/>
    <w:rsid w:val="00F300A8"/>
    <w:rsid w:val="00F302C6"/>
    <w:rsid w:val="00F30400"/>
    <w:rsid w:val="00F3079E"/>
    <w:rsid w:val="00F3399B"/>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5679"/>
    <w:rsid w:val="00F561DA"/>
    <w:rsid w:val="00F561E3"/>
    <w:rsid w:val="00F565E6"/>
    <w:rsid w:val="00F56AFA"/>
    <w:rsid w:val="00F5739F"/>
    <w:rsid w:val="00F575E2"/>
    <w:rsid w:val="00F579FF"/>
    <w:rsid w:val="00F600E0"/>
    <w:rsid w:val="00F60530"/>
    <w:rsid w:val="00F605EC"/>
    <w:rsid w:val="00F60F60"/>
    <w:rsid w:val="00F612CE"/>
    <w:rsid w:val="00F6133C"/>
    <w:rsid w:val="00F61405"/>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2A7"/>
    <w:rsid w:val="00F77E61"/>
    <w:rsid w:val="00F80221"/>
    <w:rsid w:val="00F80A0A"/>
    <w:rsid w:val="00F80C81"/>
    <w:rsid w:val="00F815AC"/>
    <w:rsid w:val="00F8297B"/>
    <w:rsid w:val="00F83601"/>
    <w:rsid w:val="00F83B33"/>
    <w:rsid w:val="00F83CAE"/>
    <w:rsid w:val="00F840BF"/>
    <w:rsid w:val="00F8427A"/>
    <w:rsid w:val="00F843DF"/>
    <w:rsid w:val="00F84646"/>
    <w:rsid w:val="00F84899"/>
    <w:rsid w:val="00F85585"/>
    <w:rsid w:val="00F858A4"/>
    <w:rsid w:val="00F859F0"/>
    <w:rsid w:val="00F85CC1"/>
    <w:rsid w:val="00F86602"/>
    <w:rsid w:val="00F86A9A"/>
    <w:rsid w:val="00F86B5D"/>
    <w:rsid w:val="00F87634"/>
    <w:rsid w:val="00F87C13"/>
    <w:rsid w:val="00F87C5A"/>
    <w:rsid w:val="00F87E29"/>
    <w:rsid w:val="00F87F18"/>
    <w:rsid w:val="00F87F68"/>
    <w:rsid w:val="00F90AB3"/>
    <w:rsid w:val="00F90C4D"/>
    <w:rsid w:val="00F9167D"/>
    <w:rsid w:val="00F9176B"/>
    <w:rsid w:val="00F91CB2"/>
    <w:rsid w:val="00F927E8"/>
    <w:rsid w:val="00F9289C"/>
    <w:rsid w:val="00F93DBC"/>
    <w:rsid w:val="00F93E41"/>
    <w:rsid w:val="00F94644"/>
    <w:rsid w:val="00F952E4"/>
    <w:rsid w:val="00F9537B"/>
    <w:rsid w:val="00F95EB8"/>
    <w:rsid w:val="00F96079"/>
    <w:rsid w:val="00F963FC"/>
    <w:rsid w:val="00F97CF1"/>
    <w:rsid w:val="00FA015F"/>
    <w:rsid w:val="00FA0EBD"/>
    <w:rsid w:val="00FA0FAC"/>
    <w:rsid w:val="00FA10F7"/>
    <w:rsid w:val="00FA1DA2"/>
    <w:rsid w:val="00FA3276"/>
    <w:rsid w:val="00FA3414"/>
    <w:rsid w:val="00FA347A"/>
    <w:rsid w:val="00FA3CDE"/>
    <w:rsid w:val="00FA49B7"/>
    <w:rsid w:val="00FA5043"/>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0DFC"/>
    <w:rsid w:val="00FC1196"/>
    <w:rsid w:val="00FC15EB"/>
    <w:rsid w:val="00FC162C"/>
    <w:rsid w:val="00FC18DC"/>
    <w:rsid w:val="00FC1E63"/>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3508"/>
    <w:rsid w:val="00FD393C"/>
    <w:rsid w:val="00FD3AFF"/>
    <w:rsid w:val="00FD43BB"/>
    <w:rsid w:val="00FD47F6"/>
    <w:rsid w:val="00FD4AF3"/>
    <w:rsid w:val="00FD4B22"/>
    <w:rsid w:val="00FD72B1"/>
    <w:rsid w:val="00FD798D"/>
    <w:rsid w:val="00FE12E1"/>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432"/>
    <w:rsid w:val="00FE72A0"/>
    <w:rsid w:val="00FF0050"/>
    <w:rsid w:val="00FF010E"/>
    <w:rsid w:val="00FF045F"/>
    <w:rsid w:val="00FF13CE"/>
    <w:rsid w:val="00FF13D4"/>
    <w:rsid w:val="00FF2053"/>
    <w:rsid w:val="00FF33B8"/>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93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3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table" w:customStyle="1" w:styleId="Tablaconcuadrcula11">
    <w:name w:val="Tabla con cuadrícula11"/>
    <w:basedOn w:val="Tablanormal"/>
    <w:next w:val="Tablaconcuadrcula"/>
    <w:uiPriority w:val="39"/>
    <w:rsid w:val="007D79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92465"/>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8032991">
      <w:bodyDiv w:val="1"/>
      <w:marLeft w:val="0"/>
      <w:marRight w:val="0"/>
      <w:marTop w:val="0"/>
      <w:marBottom w:val="0"/>
      <w:divBdr>
        <w:top w:val="none" w:sz="0" w:space="0" w:color="auto"/>
        <w:left w:val="none" w:sz="0" w:space="0" w:color="auto"/>
        <w:bottom w:val="none" w:sz="0" w:space="0" w:color="auto"/>
        <w:right w:val="none" w:sz="0" w:space="0" w:color="auto"/>
      </w:divBdr>
      <w:divsChild>
        <w:div w:id="206726262">
          <w:marLeft w:val="0"/>
          <w:marRight w:val="0"/>
          <w:marTop w:val="0"/>
          <w:marBottom w:val="0"/>
          <w:divBdr>
            <w:top w:val="none" w:sz="0" w:space="0" w:color="auto"/>
            <w:left w:val="none" w:sz="0" w:space="0" w:color="auto"/>
            <w:bottom w:val="none" w:sz="0" w:space="0" w:color="auto"/>
            <w:right w:val="none" w:sz="0" w:space="0" w:color="auto"/>
          </w:divBdr>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626730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99430">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057CC7AD-EE0B-4F54-A9C1-FCFCA9C08D10}">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954A4958-009A-4C5D-B6CE-7C1F03DEF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7</TotalTime>
  <Pages>14</Pages>
  <Words>4909</Words>
  <Characters>27000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4</cp:revision>
  <cp:lastPrinted>2020-01-30T15:05:00Z</cp:lastPrinted>
  <dcterms:created xsi:type="dcterms:W3CDTF">2022-06-23T20:37:00Z</dcterms:created>
  <dcterms:modified xsi:type="dcterms:W3CDTF">2022-08-16T19:33:00Z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