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9C5F37" w:rsidRDefault="00B55C69" w:rsidP="001A4314">
      <w:pPr>
        <w:jc w:val="right"/>
        <w:rPr>
          <w:rFonts w:ascii="Arial" w:eastAsia="Calibri" w:hAnsi="Arial" w:cs="Arial"/>
          <w:b/>
          <w:sz w:val="20"/>
          <w:szCs w:val="20"/>
          <w:lang w:val="es-ES_tradnl"/>
        </w:rPr>
      </w:pPr>
      <w:bookmarkStart w:id="0" w:name="_Hlk28946138"/>
      <w:bookmarkStart w:id="1" w:name="_Hlk29548183"/>
      <w:bookmarkStart w:id="2" w:name="_Hlk100152712"/>
      <w:r w:rsidRPr="009C5F37">
        <w:rPr>
          <w:rFonts w:ascii="Arial" w:hAnsi="Arial" w:cs="Arial"/>
          <w:bCs/>
          <w:sz w:val="16"/>
          <w:szCs w:val="16"/>
          <w:lang w:val="es-ES_tradnl" w:eastAsia="es-ES"/>
        </w:rPr>
        <w:t>CCE-DES-FM-17</w:t>
      </w:r>
      <w:bookmarkEnd w:id="0"/>
      <w:bookmarkEnd w:id="1"/>
    </w:p>
    <w:p w14:paraId="55FBD910" w14:textId="77777777" w:rsidR="008536BB" w:rsidRPr="009C5F37" w:rsidRDefault="008536BB" w:rsidP="00B95C30">
      <w:pPr>
        <w:spacing w:line="276" w:lineRule="auto"/>
        <w:jc w:val="both"/>
        <w:rPr>
          <w:rFonts w:ascii="Arial" w:hAnsi="Arial" w:cs="Arial"/>
          <w:noProof/>
          <w:sz w:val="22"/>
          <w:lang w:val="es-ES_tradnl"/>
        </w:rPr>
      </w:pPr>
    </w:p>
    <w:p w14:paraId="31AD720E" w14:textId="77777777" w:rsidR="007B60A6" w:rsidRPr="004A0290" w:rsidRDefault="007B60A6" w:rsidP="007B60A6">
      <w:pPr>
        <w:jc w:val="both"/>
        <w:rPr>
          <w:rFonts w:ascii="Arial" w:eastAsia="Calibri" w:hAnsi="Arial" w:cs="Arial"/>
          <w:b/>
          <w:bCs/>
          <w:color w:val="000000" w:themeColor="text1"/>
          <w:sz w:val="22"/>
          <w:szCs w:val="22"/>
        </w:rPr>
      </w:pPr>
      <w:r w:rsidRPr="52C87B80">
        <w:rPr>
          <w:rFonts w:ascii="Arial" w:eastAsia="Calibri" w:hAnsi="Arial" w:cs="Arial"/>
          <w:b/>
          <w:bCs/>
          <w:color w:val="000000" w:themeColor="text1"/>
          <w:sz w:val="22"/>
          <w:szCs w:val="22"/>
        </w:rPr>
        <w:t xml:space="preserve">LEY DE EMPRENDIMIENTO – Ley 2069 de 2020 – Finalidad </w:t>
      </w:r>
    </w:p>
    <w:p w14:paraId="65FD5581" w14:textId="77777777" w:rsidR="007B60A6" w:rsidRPr="004A0290" w:rsidRDefault="007B60A6" w:rsidP="007B60A6">
      <w:pPr>
        <w:jc w:val="both"/>
        <w:rPr>
          <w:rFonts w:ascii="Arial" w:eastAsia="Calibri" w:hAnsi="Arial" w:cs="Arial"/>
          <w:color w:val="000000" w:themeColor="text1"/>
          <w:sz w:val="20"/>
          <w:szCs w:val="20"/>
        </w:rPr>
      </w:pPr>
    </w:p>
    <w:p w14:paraId="42C62E93" w14:textId="77777777" w:rsidR="007B60A6" w:rsidRPr="004A0290" w:rsidRDefault="007B60A6" w:rsidP="007B60A6">
      <w:pPr>
        <w:jc w:val="both"/>
        <w:rPr>
          <w:rFonts w:ascii="Arial" w:eastAsia="Calibri" w:hAnsi="Arial" w:cs="Arial"/>
          <w:color w:val="000000" w:themeColor="text1"/>
          <w:sz w:val="20"/>
          <w:szCs w:val="20"/>
          <w:lang w:val="es-ES"/>
        </w:rPr>
      </w:pPr>
      <w:r w:rsidRPr="52C87B80">
        <w:rPr>
          <w:rFonts w:ascii="Arial" w:eastAsia="Calibri" w:hAnsi="Arial" w:cs="Arial"/>
          <w:color w:val="000000" w:themeColor="text1"/>
          <w:sz w:val="20"/>
          <w:szCs w:val="20"/>
          <w:lang w:val="es-ES"/>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52C87B80">
        <w:rPr>
          <w:rFonts w:ascii="Arial" w:eastAsia="Calibri" w:hAnsi="Arial" w:cs="Arial"/>
          <w:color w:val="000000" w:themeColor="text1"/>
          <w:sz w:val="20"/>
          <w:szCs w:val="20"/>
          <w:lang w:val="es-ES"/>
        </w:rPr>
        <w:t>de acuerdo a</w:t>
      </w:r>
      <w:proofErr w:type="gramEnd"/>
      <w:r w:rsidRPr="52C87B80">
        <w:rPr>
          <w:rFonts w:ascii="Arial" w:eastAsia="Calibri" w:hAnsi="Arial" w:cs="Arial"/>
          <w:color w:val="000000" w:themeColor="text1"/>
          <w:sz w:val="20"/>
          <w:szCs w:val="20"/>
          <w:lang w:val="es-ES"/>
        </w:rPr>
        <w:t xml:space="preserve"> las realidades socioeconómicas de cada región». En desarrollo de esta finalidad, se establecen medidas de apoyo para las micro, pequeñas y medianas empresas –</w:t>
      </w:r>
      <w:proofErr w:type="spellStart"/>
      <w:r w:rsidRPr="52C87B80">
        <w:rPr>
          <w:rFonts w:ascii="Arial" w:eastAsia="Calibri" w:hAnsi="Arial" w:cs="Arial"/>
          <w:color w:val="000000" w:themeColor="text1"/>
          <w:sz w:val="20"/>
          <w:szCs w:val="20"/>
          <w:lang w:val="es-ES"/>
        </w:rPr>
        <w:t>mipymes</w:t>
      </w:r>
      <w:proofErr w:type="spellEnd"/>
      <w:r w:rsidRPr="52C87B80">
        <w:rPr>
          <w:rFonts w:ascii="Arial" w:eastAsia="Calibri" w:hAnsi="Arial" w:cs="Arial"/>
          <w:color w:val="000000" w:themeColor="text1"/>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7F588C8" w14:textId="77777777" w:rsidR="007B60A6" w:rsidRPr="004A0290" w:rsidRDefault="007B60A6" w:rsidP="007B60A6">
      <w:pPr>
        <w:jc w:val="both"/>
        <w:rPr>
          <w:rFonts w:ascii="Arial" w:eastAsia="Calibri" w:hAnsi="Arial" w:cs="Arial"/>
          <w:color w:val="000000" w:themeColor="text1"/>
          <w:sz w:val="20"/>
          <w:szCs w:val="20"/>
          <w:lang w:val="es-ES_tradnl"/>
        </w:rPr>
      </w:pPr>
    </w:p>
    <w:p w14:paraId="318D3028" w14:textId="77777777" w:rsidR="007B60A6" w:rsidRPr="004A0290" w:rsidRDefault="007B60A6" w:rsidP="007B60A6">
      <w:pPr>
        <w:jc w:val="both"/>
        <w:rPr>
          <w:rFonts w:ascii="Arial" w:eastAsia="Calibri" w:hAnsi="Arial" w:cs="Arial"/>
          <w:b/>
          <w:color w:val="000000" w:themeColor="text1"/>
          <w:sz w:val="22"/>
        </w:rPr>
      </w:pPr>
      <w:r w:rsidRPr="004A0290">
        <w:rPr>
          <w:rFonts w:ascii="Arial" w:eastAsia="Calibri" w:hAnsi="Arial" w:cs="Arial"/>
          <w:b/>
          <w:color w:val="000000" w:themeColor="text1"/>
          <w:sz w:val="22"/>
        </w:rPr>
        <w:t>LEY DE EMPRENDIMIENTO – Ley 2069 de 2020 – Artículo 32 – Criterios diferenciales – Emprendimientos de mujeres – Empresas de mujeres – Necesidad de reglamentación – Decreto 1860 de 2021</w:t>
      </w:r>
    </w:p>
    <w:p w14:paraId="107D3DA9" w14:textId="77777777" w:rsidR="007B60A6" w:rsidRPr="004A0290" w:rsidRDefault="007B60A6" w:rsidP="007B60A6">
      <w:pPr>
        <w:jc w:val="both"/>
        <w:rPr>
          <w:rFonts w:ascii="Arial" w:eastAsia="Calibri" w:hAnsi="Arial" w:cs="Arial"/>
          <w:b/>
          <w:color w:val="000000" w:themeColor="text1"/>
          <w:sz w:val="22"/>
        </w:rPr>
      </w:pPr>
    </w:p>
    <w:p w14:paraId="1F9FF383" w14:textId="065EFD14" w:rsidR="007B60A6" w:rsidRDefault="007B60A6" w:rsidP="00AE4185">
      <w:pPr>
        <w:jc w:val="both"/>
        <w:rPr>
          <w:rFonts w:ascii="Arial" w:eastAsia="Calibri" w:hAnsi="Arial" w:cs="Arial"/>
          <w:bCs/>
          <w:color w:val="000000" w:themeColor="text1"/>
          <w:sz w:val="20"/>
          <w:szCs w:val="20"/>
        </w:rPr>
      </w:pPr>
      <w:r w:rsidRPr="004A0290">
        <w:rPr>
          <w:rFonts w:ascii="Arial" w:eastAsia="Calibri" w:hAnsi="Arial" w:cs="Arial"/>
          <w:bCs/>
          <w:color w:val="000000" w:themeColor="text1"/>
          <w:sz w:val="20"/>
          <w:szCs w:val="20"/>
        </w:rPr>
        <w:t xml:space="preserve">[…] </w:t>
      </w:r>
      <w:r w:rsidR="00AE4185" w:rsidRPr="00AE4185">
        <w:rPr>
          <w:rFonts w:ascii="Arial" w:eastAsia="Calibri" w:hAnsi="Arial" w:cs="Arial"/>
          <w:bCs/>
          <w:color w:val="000000" w:themeColor="text1"/>
          <w:sz w:val="20"/>
          <w:szCs w:val="20"/>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quedó condicionada al ejercicio de la potestad reglamentaria del gobierno, en aras de establecer las reglas y términos administrativos que componen el marco jurídico dentro del cual las Entidades Estatales deben aplicar los criterios diferenciales del artículo 32 de la Ley 2069 de 2020 en la contratación estatal.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A su turno los criterios diferenciales para las </w:t>
      </w:r>
      <w:proofErr w:type="spellStart"/>
      <w:r w:rsidR="00AE4185" w:rsidRPr="00AE4185">
        <w:rPr>
          <w:rFonts w:ascii="Arial" w:eastAsia="Calibri" w:hAnsi="Arial" w:cs="Arial"/>
          <w:bCs/>
          <w:color w:val="000000" w:themeColor="text1"/>
          <w:sz w:val="20"/>
          <w:szCs w:val="20"/>
        </w:rPr>
        <w:t>mipymes</w:t>
      </w:r>
      <w:proofErr w:type="spellEnd"/>
      <w:r w:rsidR="00AE4185" w:rsidRPr="00AE4185">
        <w:rPr>
          <w:rFonts w:ascii="Arial" w:eastAsia="Calibri" w:hAnsi="Arial" w:cs="Arial"/>
          <w:bCs/>
          <w:color w:val="000000" w:themeColor="text1"/>
          <w:sz w:val="20"/>
          <w:szCs w:val="20"/>
        </w:rPr>
        <w:t>, quedaron en el artículo 2.2.1.2.4.2.18. adicionado por el mismo artículo del referido reglamento. La vigencia del Decreto 1860 de 2021 quedó sometida a un plazo  que se cumplió el 24 de marzo de 2022, por lo que actualmente está vigente para en los procesos de contratación cuyos avisos de convocatorias, invitaciones o documentos equivalentes se publiquen con posterioridad a la fecha de entrada en vigencia.</w:t>
      </w:r>
    </w:p>
    <w:p w14:paraId="13AFE0F8" w14:textId="77777777" w:rsidR="00AE4185" w:rsidRPr="004A0290" w:rsidRDefault="00AE4185" w:rsidP="00AE4185">
      <w:pPr>
        <w:jc w:val="both"/>
        <w:rPr>
          <w:rFonts w:ascii="Arial" w:eastAsia="Calibri" w:hAnsi="Arial" w:cs="Arial"/>
          <w:b/>
          <w:color w:val="000000" w:themeColor="text1"/>
          <w:sz w:val="20"/>
          <w:szCs w:val="20"/>
          <w:lang w:val="es-ES"/>
        </w:rPr>
      </w:pPr>
    </w:p>
    <w:p w14:paraId="564DB611" w14:textId="04816EBA" w:rsidR="007B60A6" w:rsidRPr="004A0290" w:rsidRDefault="007B60A6" w:rsidP="007B60A6">
      <w:pPr>
        <w:jc w:val="both"/>
        <w:rPr>
          <w:rFonts w:ascii="Arial" w:eastAsia="Calibri" w:hAnsi="Arial" w:cs="Arial"/>
          <w:b/>
          <w:color w:val="000000" w:themeColor="text1"/>
          <w:sz w:val="22"/>
          <w:szCs w:val="22"/>
          <w:lang w:val="es-ES"/>
        </w:rPr>
      </w:pPr>
      <w:r w:rsidRPr="004A0290">
        <w:rPr>
          <w:rFonts w:ascii="Arial" w:eastAsia="Calibri" w:hAnsi="Arial" w:cs="Arial"/>
          <w:b/>
          <w:color w:val="000000" w:themeColor="text1"/>
          <w:sz w:val="22"/>
          <w:szCs w:val="22"/>
          <w:lang w:val="es-ES"/>
        </w:rPr>
        <w:t xml:space="preserve">DECRETO 1860 DE 2021 – Emprendimientos y empresas de mujeres – Definición – Artículo 2.2.1.2.4.2.14 </w:t>
      </w:r>
    </w:p>
    <w:p w14:paraId="7E4E8878" w14:textId="77777777" w:rsidR="007B60A6" w:rsidRPr="004A0290" w:rsidRDefault="007B60A6" w:rsidP="007B60A6">
      <w:pPr>
        <w:jc w:val="both"/>
        <w:rPr>
          <w:rFonts w:ascii="Arial" w:eastAsia="Calibri" w:hAnsi="Arial" w:cs="Arial"/>
          <w:b/>
          <w:color w:val="000000" w:themeColor="text1"/>
          <w:sz w:val="22"/>
          <w:szCs w:val="22"/>
          <w:lang w:val="es-ES"/>
        </w:rPr>
      </w:pPr>
    </w:p>
    <w:p w14:paraId="0DFAEB08" w14:textId="6E175590" w:rsidR="00AE4185" w:rsidRDefault="00AE4185" w:rsidP="007B60A6">
      <w:pPr>
        <w:spacing w:after="160"/>
        <w:jc w:val="both"/>
        <w:rPr>
          <w:rFonts w:ascii="Arial" w:eastAsia="Calibri" w:hAnsi="Arial" w:cs="Arial"/>
          <w:color w:val="000000" w:themeColor="text1"/>
          <w:sz w:val="20"/>
          <w:szCs w:val="20"/>
          <w:lang w:val="es-ES_tradnl"/>
        </w:rPr>
      </w:pPr>
      <w:r w:rsidRPr="00AE4185">
        <w:rPr>
          <w:rFonts w:ascii="Arial" w:eastAsia="Calibri" w:hAnsi="Arial" w:cs="Arial"/>
          <w:color w:val="000000" w:themeColor="text1"/>
          <w:sz w:val="20"/>
          <w:szCs w:val="20"/>
          <w:lang w:val="es-ES_tradnl"/>
        </w:rPr>
        <w:t>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 unas condiciones alternativas que definen los emprendimientos y empresas de mujeres, a efectos de aplicar los criterios diferenciales en el sistema de compras públicas</w:t>
      </w:r>
      <w:r>
        <w:rPr>
          <w:rFonts w:ascii="Arial" w:eastAsia="Calibri" w:hAnsi="Arial" w:cs="Arial"/>
          <w:color w:val="000000" w:themeColor="text1"/>
          <w:sz w:val="20"/>
          <w:szCs w:val="20"/>
          <w:lang w:val="es-ES_tradnl"/>
        </w:rPr>
        <w:t>.</w:t>
      </w:r>
    </w:p>
    <w:p w14:paraId="6FC13ECB" w14:textId="521BC254" w:rsidR="009C3078" w:rsidRPr="009C3078" w:rsidRDefault="009C3078" w:rsidP="007B60A6">
      <w:pPr>
        <w:spacing w:after="160"/>
        <w:jc w:val="both"/>
        <w:rPr>
          <w:rFonts w:ascii="Arial" w:eastAsia="Calibri" w:hAnsi="Arial" w:cs="Arial"/>
          <w:b/>
          <w:bCs/>
          <w:color w:val="000000" w:themeColor="text1"/>
          <w:sz w:val="20"/>
          <w:szCs w:val="20"/>
          <w:lang w:val="es-ES_tradnl"/>
        </w:rPr>
      </w:pPr>
      <w:r w:rsidRPr="009C3078">
        <w:rPr>
          <w:rFonts w:ascii="Arial" w:eastAsia="Calibri" w:hAnsi="Arial" w:cs="Arial"/>
          <w:b/>
          <w:bCs/>
          <w:color w:val="000000" w:themeColor="text1"/>
          <w:sz w:val="20"/>
          <w:szCs w:val="20"/>
          <w:lang w:val="es-ES_tradnl"/>
        </w:rPr>
        <w:t>SIGNO DISTINTIVO O MARCA DE CERTIFICACIÓN – Artículo 16 Ley 2125 de 2021 – Decreto 761 de 2022</w:t>
      </w:r>
    </w:p>
    <w:p w14:paraId="7BD33725" w14:textId="3C08CB39" w:rsidR="00D95413" w:rsidRDefault="00AE4185" w:rsidP="00114C8F">
      <w:pPr>
        <w:tabs>
          <w:tab w:val="left" w:pos="6551"/>
        </w:tabs>
        <w:jc w:val="both"/>
        <w:rPr>
          <w:rFonts w:ascii="Arial" w:eastAsia="Calibri" w:hAnsi="Arial" w:cs="Arial"/>
          <w:b/>
          <w:color w:val="000000" w:themeColor="text1"/>
          <w:sz w:val="22"/>
          <w:lang w:val="es-ES_tradnl"/>
        </w:rPr>
      </w:pPr>
      <w:r>
        <w:rPr>
          <w:rFonts w:ascii="Arial" w:eastAsia="Calibri" w:hAnsi="Arial" w:cs="Arial"/>
          <w:color w:val="000000" w:themeColor="text1"/>
          <w:sz w:val="20"/>
          <w:szCs w:val="20"/>
          <w:lang w:val="es-ES_tradnl"/>
        </w:rPr>
        <w:t>E</w:t>
      </w:r>
      <w:r w:rsidRPr="00AE4185">
        <w:rPr>
          <w:rFonts w:ascii="Arial" w:eastAsia="Calibri" w:hAnsi="Arial" w:cs="Arial"/>
          <w:color w:val="000000" w:themeColor="text1"/>
          <w:sz w:val="20"/>
          <w:szCs w:val="20"/>
          <w:lang w:val="es-ES_tradnl"/>
        </w:rPr>
        <w:t xml:space="preserve">l signo distintivo o marca de certificación creado por el artículo 16 de la Ley 2125 y reglamentado por el Decreto 761 de 2022 fue creado como un instrumento para beneficiar con incentivos a </w:t>
      </w:r>
      <w:proofErr w:type="spellStart"/>
      <w:r w:rsidRPr="00AE4185">
        <w:rPr>
          <w:rFonts w:ascii="Arial" w:eastAsia="Calibri" w:hAnsi="Arial" w:cs="Arial"/>
          <w:color w:val="000000" w:themeColor="text1"/>
          <w:sz w:val="20"/>
          <w:szCs w:val="20"/>
          <w:lang w:val="es-ES_tradnl"/>
        </w:rPr>
        <w:t>mipymes</w:t>
      </w:r>
      <w:proofErr w:type="spellEnd"/>
      <w:r w:rsidRPr="00AE4185">
        <w:rPr>
          <w:rFonts w:ascii="Arial" w:eastAsia="Calibri" w:hAnsi="Arial" w:cs="Arial"/>
          <w:color w:val="000000" w:themeColor="text1"/>
          <w:sz w:val="20"/>
          <w:szCs w:val="20"/>
          <w:lang w:val="es-ES_tradnl"/>
        </w:rPr>
        <w:t xml:space="preserve"> lideradas por mujeres en situación de vulnerabilidad en los términos del artículo 18 de esa ley, con el propósito de identificar y comercializar los bienes y servicios de estas empresas en el mercado y acceder a medidas que faciliten su formalización o fortalecimiento, por conducto del Ministerio de Comercio, Industria y Turismo, campo que resulta distinto, al previsto en el artículo 32 de la Ley 2069 de 2020. El propósito de esta última norma es el facilitar a los emprendimientos y empresas de mujeres el acceso como proveedores al mercado al Sistema de Compras Públicas mediante la posibilidad de utilizar acciones afirmativas en los procesos de selección, tales como el uso de criterios diferenciales habilitantes menos exigentes para resultar adjudicatarios del contrato o la asignación de puntajes adicionales por su condición de ser emprendimientos y empresas de mujeres por cumplir alguno de los cuatro eventos definidos en el artículo 2.2.1.2.4.2.14. del Decreto 1082 de 2015, adicionado por el Decreto 1860 de 2021.    </w:t>
      </w:r>
    </w:p>
    <w:p w14:paraId="619F2900" w14:textId="77777777" w:rsidR="00D95413" w:rsidRDefault="00D95413" w:rsidP="00114C8F">
      <w:pPr>
        <w:tabs>
          <w:tab w:val="left" w:pos="6551"/>
        </w:tabs>
        <w:jc w:val="both"/>
        <w:rPr>
          <w:rFonts w:ascii="Arial" w:eastAsia="Calibri" w:hAnsi="Arial" w:cs="Arial"/>
          <w:b/>
          <w:color w:val="000000" w:themeColor="text1"/>
          <w:sz w:val="22"/>
          <w:lang w:val="es-ES_tradnl"/>
        </w:rPr>
      </w:pPr>
    </w:p>
    <w:p w14:paraId="54AE6BD3" w14:textId="426B63C8" w:rsidR="009F0084" w:rsidRPr="009C5F37" w:rsidRDefault="009F0084" w:rsidP="00B95C30">
      <w:pPr>
        <w:spacing w:line="276" w:lineRule="auto"/>
        <w:jc w:val="both"/>
        <w:rPr>
          <w:rFonts w:ascii="Arial" w:hAnsi="Arial" w:cs="Arial"/>
          <w:noProof/>
          <w:sz w:val="22"/>
          <w:lang w:val="es-ES_tradnl"/>
        </w:rPr>
      </w:pPr>
    </w:p>
    <w:p w14:paraId="1642EDB5" w14:textId="332D5660" w:rsidR="008A4D4F" w:rsidRPr="006E61F3" w:rsidRDefault="008A4D4F" w:rsidP="00743516">
      <w:pPr>
        <w:spacing w:after="200" w:line="276" w:lineRule="auto"/>
        <w:jc w:val="right"/>
        <w:rPr>
          <w:rFonts w:ascii="Arial" w:hAnsi="Arial" w:cs="Arial"/>
          <w:noProof/>
          <w:sz w:val="22"/>
          <w:lang w:val="es-ES_tradnl"/>
        </w:rPr>
      </w:pPr>
      <w:bookmarkStart w:id="3" w:name="_Hlk68680938"/>
      <w:r w:rsidRPr="009C5F37">
        <w:rPr>
          <w:rFonts w:ascii="Arial" w:hAnsi="Arial" w:cs="Arial"/>
          <w:noProof/>
          <w:sz w:val="22"/>
          <w:lang w:val="es-ES_tradnl"/>
        </w:rPr>
        <w:br w:type="page"/>
      </w:r>
    </w:p>
    <w:p w14:paraId="679D4E1B" w14:textId="503E0EAA" w:rsidR="008764CF" w:rsidRDefault="00904CF2" w:rsidP="008764CF">
      <w:pPr>
        <w:jc w:val="both"/>
        <w:rPr>
          <w:rFonts w:ascii="Arial" w:eastAsia="Calibri" w:hAnsi="Arial" w:cs="Arial"/>
          <w:color w:val="000000" w:themeColor="text1"/>
          <w:sz w:val="22"/>
          <w:szCs w:val="22"/>
          <w:lang w:val="es-ES_tradnl"/>
        </w:rPr>
      </w:pPr>
      <w:r>
        <w:rPr>
          <w:rFonts w:ascii="__gµò" w:eastAsiaTheme="minorHAnsi" w:hAnsi="__gµò" w:cs="__gµò"/>
          <w:color w:val="4E4D4D"/>
          <w:sz w:val="22"/>
          <w:szCs w:val="22"/>
          <w:lang w:val="es-ES_tradnl" w:eastAsia="en-US"/>
        </w:rPr>
        <w:lastRenderedPageBreak/>
        <w:t xml:space="preserve">Bogotá, 18 Julio 2022                                   </w:t>
      </w:r>
      <w:r w:rsidRPr="00904CF2">
        <w:rPr>
          <w:rFonts w:ascii="__gµò" w:eastAsiaTheme="minorHAnsi" w:hAnsi="__gµò" w:cs="__gµò"/>
          <w:noProof/>
          <w:color w:val="4E4D4D"/>
          <w:sz w:val="22"/>
          <w:szCs w:val="22"/>
          <w:lang w:val="es-ES_tradnl" w:eastAsia="en-US"/>
        </w:rPr>
        <w:drawing>
          <wp:inline distT="0" distB="0" distL="0" distR="0" wp14:anchorId="77C58325" wp14:editId="307351D5">
            <wp:extent cx="3255726" cy="8096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7756" cy="812617"/>
                    </a:xfrm>
                    <a:prstGeom prst="rect">
                      <a:avLst/>
                    </a:prstGeom>
                  </pic:spPr>
                </pic:pic>
              </a:graphicData>
            </a:graphic>
          </wp:inline>
        </w:drawing>
      </w:r>
    </w:p>
    <w:p w14:paraId="53776608" w14:textId="77777777" w:rsidR="00904CF2" w:rsidRDefault="00904CF2" w:rsidP="008764CF">
      <w:pPr>
        <w:jc w:val="both"/>
        <w:rPr>
          <w:rFonts w:ascii="Arial" w:eastAsia="Calibri" w:hAnsi="Arial" w:cs="Arial"/>
          <w:color w:val="000000" w:themeColor="text1"/>
          <w:sz w:val="22"/>
          <w:szCs w:val="22"/>
          <w:lang w:val="es-ES_tradnl"/>
        </w:rPr>
      </w:pPr>
    </w:p>
    <w:p w14:paraId="01E2F00C" w14:textId="1ACBF1AD" w:rsidR="008764CF" w:rsidRPr="004A0290" w:rsidRDefault="008764CF" w:rsidP="008764CF">
      <w:pPr>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Señor </w:t>
      </w:r>
    </w:p>
    <w:p w14:paraId="7A1FAB30" w14:textId="45FD537B" w:rsidR="008764CF" w:rsidRPr="004A0290" w:rsidRDefault="00E85AF1" w:rsidP="008764CF">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Lenin Augusto Pardo Porras</w:t>
      </w:r>
      <w:r w:rsidR="008764CF">
        <w:rPr>
          <w:rFonts w:ascii="Arial" w:eastAsia="Calibri" w:hAnsi="Arial" w:cs="Arial"/>
          <w:b/>
          <w:color w:val="000000" w:themeColor="text1"/>
          <w:sz w:val="22"/>
          <w:szCs w:val="22"/>
          <w:lang w:val="es-ES_tradnl"/>
        </w:rPr>
        <w:t xml:space="preserve"> </w:t>
      </w:r>
    </w:p>
    <w:p w14:paraId="2BF73E70" w14:textId="6CD23D93" w:rsidR="008764CF" w:rsidRPr="004A0290" w:rsidRDefault="00570286" w:rsidP="008764CF">
      <w:pPr>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Bogotá D.C.</w:t>
      </w:r>
    </w:p>
    <w:p w14:paraId="2686C661" w14:textId="77777777" w:rsidR="008764CF" w:rsidRPr="004A0290" w:rsidRDefault="008764CF" w:rsidP="008764CF">
      <w:pPr>
        <w:jc w:val="both"/>
        <w:rPr>
          <w:rFonts w:ascii="Arial" w:eastAsia="Calibri" w:hAnsi="Arial" w:cs="Arial"/>
          <w:color w:val="000000" w:themeColor="text1"/>
          <w:sz w:val="22"/>
          <w:szCs w:val="22"/>
          <w:lang w:val="es-ES_tradnl"/>
        </w:rPr>
      </w:pPr>
    </w:p>
    <w:p w14:paraId="1B7533DC" w14:textId="4ABA54A4" w:rsidR="008764CF" w:rsidRPr="004A0290" w:rsidRDefault="008764CF" w:rsidP="008764CF">
      <w:pPr>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                                            Concepto C ‒ </w:t>
      </w:r>
      <w:r w:rsidR="00E85AF1">
        <w:rPr>
          <w:rFonts w:ascii="Arial" w:eastAsia="Calibri" w:hAnsi="Arial" w:cs="Arial"/>
          <w:b/>
          <w:bCs/>
          <w:color w:val="000000" w:themeColor="text1"/>
          <w:sz w:val="22"/>
          <w:szCs w:val="22"/>
          <w:lang w:val="es-ES_tradnl"/>
        </w:rPr>
        <w:t>429</w:t>
      </w:r>
      <w:r w:rsidRPr="004A0290">
        <w:rPr>
          <w:rFonts w:ascii="Arial" w:eastAsia="Calibri" w:hAnsi="Arial" w:cs="Arial"/>
          <w:b/>
          <w:bCs/>
          <w:color w:val="000000" w:themeColor="text1"/>
          <w:sz w:val="22"/>
          <w:szCs w:val="22"/>
          <w:lang w:val="es-ES_tradnl"/>
        </w:rPr>
        <w:t xml:space="preserve"> de 2022</w:t>
      </w:r>
    </w:p>
    <w:p w14:paraId="7A53305F" w14:textId="77777777" w:rsidR="008764CF" w:rsidRPr="004A0290" w:rsidRDefault="008764CF" w:rsidP="008764CF">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764CF" w:rsidRPr="004A0290" w14:paraId="323551FD" w14:textId="77777777" w:rsidTr="00D22C43">
        <w:trPr>
          <w:trHeight w:val="1099"/>
        </w:trPr>
        <w:tc>
          <w:tcPr>
            <w:tcW w:w="2689" w:type="dxa"/>
          </w:tcPr>
          <w:p w14:paraId="6473A837" w14:textId="77777777" w:rsidR="008764CF" w:rsidRPr="004A0290" w:rsidRDefault="008764CF" w:rsidP="00D22C43">
            <w:pPr>
              <w:jc w:val="both"/>
              <w:rPr>
                <w:rFonts w:ascii="Arial" w:eastAsia="Calibri" w:hAnsi="Arial" w:cs="Arial"/>
                <w:color w:val="000000" w:themeColor="text1"/>
                <w:sz w:val="22"/>
                <w:szCs w:val="22"/>
                <w:lang w:val="es-ES_tradnl"/>
              </w:rPr>
            </w:pPr>
            <w:r w:rsidRPr="004A0290">
              <w:rPr>
                <w:rFonts w:ascii="Arial" w:eastAsia="Calibri" w:hAnsi="Arial" w:cs="Arial"/>
                <w:b/>
                <w:color w:val="000000" w:themeColor="text1"/>
                <w:sz w:val="22"/>
                <w:szCs w:val="22"/>
                <w:lang w:val="es-ES_tradnl"/>
              </w:rPr>
              <w:t>Temas:</w:t>
            </w:r>
            <w:r w:rsidRPr="004A0290">
              <w:rPr>
                <w:rFonts w:ascii="Arial" w:eastAsia="Calibri" w:hAnsi="Arial" w:cs="Arial"/>
                <w:color w:val="000000" w:themeColor="text1"/>
                <w:sz w:val="22"/>
                <w:szCs w:val="22"/>
                <w:lang w:val="es-ES_tradnl"/>
              </w:rPr>
              <w:t xml:space="preserve">                                      </w:t>
            </w:r>
          </w:p>
        </w:tc>
        <w:tc>
          <w:tcPr>
            <w:tcW w:w="6237" w:type="dxa"/>
          </w:tcPr>
          <w:p w14:paraId="440941FD" w14:textId="162A3434" w:rsidR="008764CF" w:rsidRPr="004A0290" w:rsidRDefault="007B60A6" w:rsidP="00D22C43">
            <w:pPr>
              <w:jc w:val="both"/>
              <w:rPr>
                <w:rFonts w:ascii="Arial" w:hAnsi="Arial" w:cs="Arial"/>
                <w:bCs/>
                <w:noProof/>
                <w:color w:val="000000" w:themeColor="text1"/>
                <w:sz w:val="22"/>
                <w:szCs w:val="22"/>
                <w:lang w:val="es-ES_tradnl"/>
              </w:rPr>
            </w:pPr>
            <w:r w:rsidRPr="003362CD">
              <w:rPr>
                <w:rFonts w:ascii="Arial" w:eastAsia="Calibri" w:hAnsi="Arial" w:cs="Arial"/>
                <w:bCs/>
                <w:sz w:val="22"/>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Emprendimientos y empresas de mujeres – Definición – Artículo 2.2.1.2.4.2.14</w:t>
            </w:r>
            <w:r w:rsidR="009C3078">
              <w:rPr>
                <w:rFonts w:ascii="Arial" w:eastAsia="Calibri" w:hAnsi="Arial" w:cs="Arial"/>
                <w:bCs/>
                <w:sz w:val="22"/>
                <w:lang w:val="es-ES_tradnl"/>
              </w:rPr>
              <w:t xml:space="preserve"> - </w:t>
            </w:r>
            <w:r w:rsidR="009C3078" w:rsidRPr="009C3078">
              <w:rPr>
                <w:rFonts w:ascii="Arial" w:eastAsia="Calibri" w:hAnsi="Arial" w:cs="Arial"/>
                <w:bCs/>
                <w:sz w:val="22"/>
                <w:lang w:val="es-ES_tradnl"/>
              </w:rPr>
              <w:t>SIGNO DISTINTIVO O MARCA DE CERTIFICACIÓN – Artículo 16 Ley 2125 de 2021 – Decreto 761 de 2022</w:t>
            </w:r>
          </w:p>
        </w:tc>
      </w:tr>
      <w:tr w:rsidR="008764CF" w:rsidRPr="004A0290" w14:paraId="39546768" w14:textId="77777777" w:rsidTr="00D22C43">
        <w:trPr>
          <w:trHeight w:val="363"/>
        </w:trPr>
        <w:tc>
          <w:tcPr>
            <w:tcW w:w="2689" w:type="dxa"/>
          </w:tcPr>
          <w:p w14:paraId="429730E6" w14:textId="77777777" w:rsidR="008764CF" w:rsidRPr="004A0290" w:rsidRDefault="008764CF" w:rsidP="00D22C43">
            <w:pPr>
              <w:spacing w:before="120"/>
              <w:jc w:val="both"/>
              <w:rPr>
                <w:rFonts w:ascii="Arial" w:eastAsia="Calibri" w:hAnsi="Arial" w:cs="Arial"/>
                <w:b/>
                <w:color w:val="000000" w:themeColor="text1"/>
                <w:sz w:val="22"/>
                <w:szCs w:val="22"/>
                <w:lang w:val="es-ES_tradnl"/>
              </w:rPr>
            </w:pPr>
            <w:r w:rsidRPr="004A0290">
              <w:rPr>
                <w:rFonts w:ascii="Arial" w:eastAsia="Calibri" w:hAnsi="Arial" w:cs="Arial"/>
                <w:b/>
                <w:color w:val="000000" w:themeColor="text1"/>
                <w:sz w:val="22"/>
                <w:szCs w:val="22"/>
                <w:lang w:val="es-ES_tradnl"/>
              </w:rPr>
              <w:t>Radicación:</w:t>
            </w:r>
            <w:r w:rsidRPr="004A0290">
              <w:rPr>
                <w:rFonts w:ascii="Arial" w:eastAsia="Calibri" w:hAnsi="Arial" w:cs="Arial"/>
                <w:color w:val="000000" w:themeColor="text1"/>
                <w:sz w:val="22"/>
                <w:szCs w:val="22"/>
                <w:lang w:val="es-ES_tradnl"/>
              </w:rPr>
              <w:t xml:space="preserve">                              </w:t>
            </w:r>
          </w:p>
        </w:tc>
        <w:tc>
          <w:tcPr>
            <w:tcW w:w="6237" w:type="dxa"/>
          </w:tcPr>
          <w:p w14:paraId="3D3BC72A" w14:textId="0FEA6C23" w:rsidR="008764CF" w:rsidRPr="004A0290" w:rsidRDefault="008764CF" w:rsidP="00D22C43">
            <w:pPr>
              <w:spacing w:before="120"/>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Respuesta a consulta </w:t>
            </w:r>
            <w:r w:rsidR="00130F51" w:rsidRPr="00130F51">
              <w:rPr>
                <w:rFonts w:ascii="Arial" w:hAnsi="Arial" w:cs="Arial"/>
                <w:bCs/>
                <w:color w:val="000000" w:themeColor="text1"/>
                <w:sz w:val="22"/>
                <w:szCs w:val="22"/>
                <w:shd w:val="clear" w:color="auto" w:fill="FFFFFF"/>
              </w:rPr>
              <w:t>P20220603005546</w:t>
            </w:r>
          </w:p>
        </w:tc>
      </w:tr>
    </w:tbl>
    <w:p w14:paraId="760FCFC1" w14:textId="77777777" w:rsidR="008764CF" w:rsidRPr="004A0290" w:rsidRDefault="008764CF" w:rsidP="008764CF">
      <w:pPr>
        <w:jc w:val="both"/>
        <w:rPr>
          <w:rFonts w:ascii="Arial" w:eastAsia="Calibri" w:hAnsi="Arial" w:cs="Arial"/>
          <w:color w:val="000000" w:themeColor="text1"/>
          <w:sz w:val="22"/>
          <w:lang w:val="es-ES_tradnl"/>
        </w:rPr>
      </w:pPr>
    </w:p>
    <w:p w14:paraId="57A20A2F" w14:textId="77777777" w:rsidR="008764CF" w:rsidRPr="004A0290" w:rsidRDefault="008764CF" w:rsidP="008764CF">
      <w:pPr>
        <w:jc w:val="both"/>
        <w:rPr>
          <w:rFonts w:ascii="Arial" w:eastAsia="Calibri" w:hAnsi="Arial" w:cs="Arial"/>
          <w:color w:val="000000" w:themeColor="text1"/>
          <w:sz w:val="22"/>
          <w:lang w:val="es-ES_tradnl"/>
        </w:rPr>
      </w:pPr>
    </w:p>
    <w:p w14:paraId="7E6D9CA4" w14:textId="4198A42D" w:rsidR="008764CF" w:rsidRPr="004A0290" w:rsidRDefault="008764CF" w:rsidP="008764CF">
      <w:pPr>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o</w:t>
      </w:r>
      <w:r w:rsidRPr="004A0290">
        <w:rPr>
          <w:rFonts w:ascii="Arial" w:eastAsia="Calibri" w:hAnsi="Arial" w:cs="Arial"/>
          <w:color w:val="000000" w:themeColor="text1"/>
          <w:sz w:val="22"/>
          <w:lang w:val="es-ES_tradnl"/>
        </w:rPr>
        <w:t xml:space="preserve"> señor </w:t>
      </w:r>
      <w:r w:rsidR="00E85AF1">
        <w:rPr>
          <w:rFonts w:ascii="Arial" w:eastAsia="Calibri" w:hAnsi="Arial" w:cs="Arial"/>
          <w:color w:val="000000" w:themeColor="text1"/>
          <w:sz w:val="22"/>
          <w:lang w:val="es-ES_tradnl"/>
        </w:rPr>
        <w:t>Pardo</w:t>
      </w:r>
      <w:r w:rsidRPr="004A0290">
        <w:rPr>
          <w:rFonts w:ascii="Arial" w:eastAsia="Calibri" w:hAnsi="Arial" w:cs="Arial"/>
          <w:color w:val="000000" w:themeColor="text1"/>
          <w:sz w:val="22"/>
          <w:lang w:val="es-ES_tradnl"/>
        </w:rPr>
        <w:t xml:space="preserve">: </w:t>
      </w:r>
    </w:p>
    <w:p w14:paraId="4E1F2B2D" w14:textId="77777777" w:rsidR="008764CF" w:rsidRPr="004A0290" w:rsidRDefault="008764CF" w:rsidP="008764CF">
      <w:pPr>
        <w:jc w:val="both"/>
        <w:rPr>
          <w:rFonts w:ascii="Arial" w:eastAsia="Calibri" w:hAnsi="Arial" w:cs="Arial"/>
          <w:color w:val="000000" w:themeColor="text1"/>
          <w:sz w:val="22"/>
          <w:lang w:val="es-ES_tradnl"/>
        </w:rPr>
      </w:pPr>
    </w:p>
    <w:p w14:paraId="1CC830E5" w14:textId="35DA0C21" w:rsidR="008764CF" w:rsidRPr="004A0290" w:rsidRDefault="008764CF" w:rsidP="008764CF">
      <w:pPr>
        <w:spacing w:line="276" w:lineRule="auto"/>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E85AF1">
        <w:rPr>
          <w:rFonts w:ascii="Arial" w:eastAsia="Calibri" w:hAnsi="Arial" w:cs="Arial"/>
          <w:color w:val="000000" w:themeColor="text1"/>
          <w:sz w:val="22"/>
          <w:lang w:val="es-ES_tradnl"/>
        </w:rPr>
        <w:t>3</w:t>
      </w:r>
      <w:r w:rsidRPr="004A0290">
        <w:rPr>
          <w:rFonts w:ascii="Arial" w:eastAsia="Calibri" w:hAnsi="Arial" w:cs="Arial"/>
          <w:color w:val="000000" w:themeColor="text1"/>
          <w:sz w:val="22"/>
          <w:lang w:val="es-ES_tradnl"/>
        </w:rPr>
        <w:t xml:space="preserve"> de </w:t>
      </w:r>
      <w:r w:rsidR="00E85AF1">
        <w:rPr>
          <w:rFonts w:ascii="Arial" w:eastAsia="Calibri" w:hAnsi="Arial" w:cs="Arial"/>
          <w:color w:val="000000" w:themeColor="text1"/>
          <w:sz w:val="22"/>
          <w:lang w:val="es-ES_tradnl"/>
        </w:rPr>
        <w:t>junio</w:t>
      </w:r>
      <w:r w:rsidRPr="004A0290">
        <w:rPr>
          <w:rFonts w:ascii="Arial" w:eastAsia="Calibri" w:hAnsi="Arial" w:cs="Arial"/>
          <w:color w:val="000000" w:themeColor="text1"/>
          <w:sz w:val="22"/>
          <w:lang w:val="es-ES_tradnl"/>
        </w:rPr>
        <w:t xml:space="preserve"> de 2022.</w:t>
      </w:r>
    </w:p>
    <w:p w14:paraId="470888F9" w14:textId="77777777" w:rsidR="008764CF" w:rsidRPr="004A0290" w:rsidRDefault="008764CF" w:rsidP="008764CF">
      <w:pPr>
        <w:spacing w:line="276" w:lineRule="auto"/>
        <w:jc w:val="both"/>
        <w:rPr>
          <w:rFonts w:ascii="Arial" w:eastAsia="Calibri" w:hAnsi="Arial" w:cs="Arial"/>
          <w:b/>
          <w:color w:val="000000" w:themeColor="text1"/>
          <w:sz w:val="22"/>
          <w:lang w:val="es-ES_tradnl"/>
        </w:rPr>
      </w:pPr>
    </w:p>
    <w:p w14:paraId="2D7B92BF" w14:textId="77777777" w:rsidR="008764CF" w:rsidRPr="004A0290" w:rsidRDefault="008764CF" w:rsidP="008764CF">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 xml:space="preserve">Problema planteado </w:t>
      </w:r>
    </w:p>
    <w:p w14:paraId="78B97E81" w14:textId="77777777" w:rsidR="008764CF" w:rsidRPr="004A0290" w:rsidRDefault="008764CF" w:rsidP="008764CF">
      <w:pPr>
        <w:tabs>
          <w:tab w:val="left" w:pos="426"/>
        </w:tabs>
        <w:spacing w:line="276" w:lineRule="auto"/>
        <w:jc w:val="both"/>
        <w:rPr>
          <w:rFonts w:ascii="Arial" w:eastAsia="Calibri" w:hAnsi="Arial" w:cs="Arial"/>
          <w:b/>
          <w:color w:val="000000" w:themeColor="text1"/>
          <w:sz w:val="22"/>
          <w:lang w:val="es-ES_tradnl"/>
        </w:rPr>
      </w:pPr>
    </w:p>
    <w:p w14:paraId="3E1C541E" w14:textId="77777777" w:rsidR="00AE678A" w:rsidRDefault="002063AC" w:rsidP="00AA73F2">
      <w:pPr>
        <w:spacing w:line="276" w:lineRule="auto"/>
        <w:jc w:val="both"/>
        <w:rPr>
          <w:rFonts w:ascii="Arial" w:hAnsi="Arial" w:cs="Arial"/>
          <w:color w:val="000000" w:themeColor="text1"/>
          <w:sz w:val="22"/>
          <w:szCs w:val="22"/>
          <w:lang w:val="es-ES_tradnl"/>
        </w:rPr>
      </w:pPr>
      <w:r w:rsidRPr="009453A7">
        <w:rPr>
          <w:rFonts w:ascii="Arial" w:hAnsi="Arial" w:cs="Arial"/>
          <w:color w:val="000000" w:themeColor="text1"/>
          <w:sz w:val="22"/>
          <w:szCs w:val="22"/>
          <w:lang w:val="es-ES_tradnl"/>
        </w:rPr>
        <w:t>Usted realiza la siguiente pregunta</w:t>
      </w:r>
      <w:r w:rsidR="008764CF" w:rsidRPr="009453A7">
        <w:rPr>
          <w:rFonts w:ascii="Arial" w:hAnsi="Arial" w:cs="Arial"/>
          <w:color w:val="000000" w:themeColor="text1"/>
          <w:sz w:val="22"/>
          <w:szCs w:val="22"/>
          <w:lang w:val="es-ES_tradnl"/>
        </w:rPr>
        <w:t xml:space="preserve">: </w:t>
      </w:r>
    </w:p>
    <w:p w14:paraId="4E2517DF" w14:textId="77777777" w:rsidR="00AE678A" w:rsidRDefault="00AE678A" w:rsidP="00AA73F2">
      <w:pPr>
        <w:spacing w:line="276" w:lineRule="auto"/>
        <w:jc w:val="both"/>
        <w:rPr>
          <w:rFonts w:ascii="Arial" w:hAnsi="Arial" w:cs="Arial"/>
          <w:color w:val="000000" w:themeColor="text1"/>
          <w:sz w:val="22"/>
          <w:szCs w:val="22"/>
          <w:lang w:val="es-ES_tradnl"/>
        </w:rPr>
      </w:pPr>
    </w:p>
    <w:p w14:paraId="239C9560" w14:textId="5CCD6192" w:rsidR="007E6C76" w:rsidRPr="000C4743" w:rsidRDefault="007E6C76" w:rsidP="000C4743">
      <w:pPr>
        <w:spacing w:line="276" w:lineRule="auto"/>
        <w:ind w:left="709" w:right="709"/>
        <w:jc w:val="both"/>
        <w:rPr>
          <w:rFonts w:ascii="Arial" w:hAnsi="Arial" w:cs="Arial"/>
          <w:color w:val="000000" w:themeColor="text1"/>
          <w:sz w:val="21"/>
          <w:szCs w:val="21"/>
          <w:lang w:val="es-ES_tradnl"/>
        </w:rPr>
      </w:pPr>
      <w:r w:rsidRPr="000C4743">
        <w:rPr>
          <w:rFonts w:ascii="Arial" w:hAnsi="Arial" w:cs="Arial"/>
          <w:color w:val="000000" w:themeColor="text1"/>
          <w:sz w:val="21"/>
          <w:szCs w:val="21"/>
          <w:lang w:val="es-ES_tradnl"/>
        </w:rPr>
        <w:t>«</w:t>
      </w:r>
      <w:r w:rsidR="00AA73F2" w:rsidRPr="000C4743">
        <w:rPr>
          <w:rFonts w:ascii="Arial" w:hAnsi="Arial" w:cs="Arial"/>
          <w:color w:val="000000" w:themeColor="text1"/>
          <w:sz w:val="21"/>
          <w:szCs w:val="21"/>
          <w:lang w:val="es-ES_tradnl"/>
        </w:rPr>
        <w:t>en consideración que el artículo 2.2.1.2.4.2.14. Definición de emprendimientos y</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empresas de mujeres del Decreto 1082 de 2015 señala los requisitos que debe tener</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un emprendimiento y empresa de mujeres para ser considerado como tal. Se solicita se</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aclare si la incorporación del Decreto 761 de 2022 a través del cual se reglamenta el</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artículo 16 de la ley 2125 de 2021 afecta estos requisitos, ello en consideración que la</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Ley 2125 de 2021 expresa en su artículo 1 expresa PARÁGRAFO 2o. Las mujeres que</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integren las micro, pequeñas y medianas empresas identificadas con el signo distintivo,</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deberán mantener los requisitos definidos en el presente artículo para conservar los</w:t>
      </w:r>
      <w:r w:rsidR="00036D04" w:rsidRPr="000C4743">
        <w:rPr>
          <w:rFonts w:ascii="Arial" w:hAnsi="Arial" w:cs="Arial"/>
          <w:color w:val="000000" w:themeColor="text1"/>
          <w:sz w:val="21"/>
          <w:szCs w:val="21"/>
          <w:lang w:val="es-ES_tradnl"/>
        </w:rPr>
        <w:t xml:space="preserve"> </w:t>
      </w:r>
      <w:r w:rsidR="00AA73F2" w:rsidRPr="000C4743">
        <w:rPr>
          <w:rFonts w:ascii="Arial" w:hAnsi="Arial" w:cs="Arial"/>
          <w:color w:val="000000" w:themeColor="text1"/>
          <w:sz w:val="21"/>
          <w:szCs w:val="21"/>
          <w:lang w:val="es-ES_tradnl"/>
        </w:rPr>
        <w:t>beneficios previstos en la Ley</w:t>
      </w:r>
      <w:bookmarkStart w:id="4" w:name="_Hlk104908895"/>
      <w:r w:rsidRPr="000C4743">
        <w:rPr>
          <w:rFonts w:ascii="Arial" w:hAnsi="Arial" w:cs="Arial"/>
          <w:color w:val="000000" w:themeColor="text1"/>
          <w:sz w:val="21"/>
          <w:szCs w:val="21"/>
          <w:lang w:val="es-ES_tradnl"/>
        </w:rPr>
        <w:t>»</w:t>
      </w:r>
      <w:bookmarkEnd w:id="4"/>
      <w:r w:rsidR="009453A7" w:rsidRPr="000C4743">
        <w:rPr>
          <w:rFonts w:ascii="Arial" w:hAnsi="Arial" w:cs="Arial"/>
          <w:color w:val="000000" w:themeColor="text1"/>
          <w:sz w:val="21"/>
          <w:szCs w:val="21"/>
          <w:lang w:val="es-ES_tradnl"/>
        </w:rPr>
        <w:t>.</w:t>
      </w:r>
      <w:r w:rsidRPr="000C4743">
        <w:rPr>
          <w:rFonts w:ascii="Arial" w:hAnsi="Arial" w:cs="Arial"/>
          <w:color w:val="000000" w:themeColor="text1"/>
          <w:sz w:val="21"/>
          <w:szCs w:val="21"/>
          <w:lang w:val="es-ES_tradnl"/>
        </w:rPr>
        <w:t xml:space="preserve"> </w:t>
      </w:r>
    </w:p>
    <w:p w14:paraId="148910A4" w14:textId="77777777" w:rsidR="008764CF" w:rsidRPr="007E6C76" w:rsidRDefault="008764CF" w:rsidP="008764CF">
      <w:pPr>
        <w:ind w:right="709"/>
        <w:jc w:val="both"/>
        <w:rPr>
          <w:rFonts w:ascii="Arial" w:hAnsi="Arial" w:cs="Arial"/>
          <w:color w:val="000000" w:themeColor="text1"/>
          <w:sz w:val="21"/>
          <w:szCs w:val="21"/>
        </w:rPr>
      </w:pPr>
    </w:p>
    <w:p w14:paraId="69502C8E" w14:textId="77777777" w:rsidR="008764CF" w:rsidRPr="004A0290" w:rsidRDefault="008764CF" w:rsidP="008764CF">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Consideraciones</w:t>
      </w:r>
    </w:p>
    <w:p w14:paraId="43CA40A4" w14:textId="77777777" w:rsidR="008764CF" w:rsidRPr="004A0290" w:rsidRDefault="008764CF" w:rsidP="008764CF">
      <w:pPr>
        <w:spacing w:line="276" w:lineRule="auto"/>
        <w:jc w:val="both"/>
        <w:rPr>
          <w:rFonts w:ascii="Arial" w:eastAsia="Calibri" w:hAnsi="Arial" w:cs="Arial"/>
          <w:color w:val="000000" w:themeColor="text1"/>
          <w:sz w:val="22"/>
          <w:szCs w:val="22"/>
          <w:lang w:val="es-ES_tradnl"/>
        </w:rPr>
      </w:pPr>
    </w:p>
    <w:p w14:paraId="09E805F2" w14:textId="2CCDEE68" w:rsidR="00CD2808" w:rsidRDefault="00690A33" w:rsidP="000C4743">
      <w:pPr>
        <w:spacing w:after="120" w:line="276" w:lineRule="auto"/>
        <w:jc w:val="both"/>
        <w:rPr>
          <w:rFonts w:ascii="Arial" w:eastAsia="Calibri" w:hAnsi="Arial" w:cs="Arial"/>
          <w:color w:val="000000" w:themeColor="text1"/>
          <w:sz w:val="22"/>
          <w:szCs w:val="22"/>
          <w:lang w:val="es-ES_tradnl"/>
        </w:rPr>
      </w:pPr>
      <w:r w:rsidRPr="00481068">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2"/>
      </w:r>
      <w:r w:rsidR="00886062">
        <w:rPr>
          <w:rFonts w:ascii="Arial" w:eastAsia="Calibri" w:hAnsi="Arial" w:cs="Arial"/>
          <w:color w:val="000000"/>
          <w:sz w:val="22"/>
        </w:rPr>
        <w:t>. De esta manera</w:t>
      </w:r>
      <w:r w:rsidR="000C4880" w:rsidRPr="00481068">
        <w:rPr>
          <w:rFonts w:ascii="Arial" w:eastAsia="Calibri" w:hAnsi="Arial" w:cs="Arial"/>
          <w:color w:val="000000"/>
          <w:sz w:val="22"/>
        </w:rPr>
        <w:t xml:space="preserve">, </w:t>
      </w:r>
      <w:r w:rsidR="000C4880" w:rsidRPr="00481068">
        <w:rPr>
          <w:rFonts w:ascii="Arial" w:eastAsia="Calibri" w:hAnsi="Arial" w:cs="Arial"/>
          <w:color w:val="000000"/>
          <w:sz w:val="22"/>
          <w:lang w:val="es-ES"/>
        </w:rPr>
        <w:t>la Agencia –dentro de los límites de sus atribuciones,</w:t>
      </w:r>
      <w:r w:rsidR="00886062">
        <w:rPr>
          <w:rFonts w:ascii="Arial" w:eastAsia="Calibri" w:hAnsi="Arial" w:cs="Arial"/>
          <w:color w:val="000000"/>
          <w:sz w:val="22"/>
          <w:lang w:val="es-ES"/>
        </w:rPr>
        <w:t xml:space="preserve"> </w:t>
      </w:r>
      <w:r w:rsidR="000C4880" w:rsidRPr="00481068">
        <w:rPr>
          <w:rFonts w:ascii="Arial" w:eastAsia="Calibri" w:hAnsi="Arial" w:cs="Arial"/>
          <w:color w:val="000000"/>
          <w:sz w:val="22"/>
          <w:lang w:val="es-ES"/>
        </w:rPr>
        <w:t xml:space="preserve">resolverá la consulta conforme a las normas generales en materia de contratación estatal. </w:t>
      </w:r>
      <w:r w:rsidR="000C4880" w:rsidRPr="00481068">
        <w:rPr>
          <w:rFonts w:ascii="Arial" w:eastAsia="Calibri" w:hAnsi="Arial" w:cs="Arial"/>
          <w:color w:val="000000" w:themeColor="text1"/>
          <w:sz w:val="22"/>
          <w:lang w:val="es-ES"/>
        </w:rPr>
        <w:t>Con este objetivo se analizarán los siguientes temas</w:t>
      </w:r>
      <w:r w:rsidR="000C4880" w:rsidRPr="00481068">
        <w:rPr>
          <w:rFonts w:ascii="Arial" w:eastAsia="Calibri" w:hAnsi="Arial" w:cs="Arial"/>
          <w:color w:val="000000"/>
          <w:sz w:val="22"/>
        </w:rPr>
        <w:t>:</w:t>
      </w:r>
      <w:r w:rsidR="00570286">
        <w:rPr>
          <w:rFonts w:ascii="Arial" w:eastAsia="Calibri" w:hAnsi="Arial" w:cs="Arial"/>
          <w:color w:val="000000"/>
          <w:sz w:val="22"/>
        </w:rPr>
        <w:t xml:space="preserve"> </w:t>
      </w:r>
      <w:r w:rsidR="008764CF" w:rsidRPr="004A0290">
        <w:rPr>
          <w:rFonts w:ascii="Arial" w:eastAsia="Calibri" w:hAnsi="Arial" w:cs="Arial"/>
          <w:color w:val="000000" w:themeColor="text1"/>
          <w:sz w:val="22"/>
          <w:szCs w:val="22"/>
          <w:lang w:val="es-ES_tradnl"/>
        </w:rPr>
        <w:t xml:space="preserve">i) </w:t>
      </w:r>
      <w:r w:rsidR="00C01950">
        <w:rPr>
          <w:rFonts w:ascii="Arial" w:eastAsia="Calibri" w:hAnsi="Arial" w:cs="Arial"/>
          <w:color w:val="000000" w:themeColor="text1"/>
          <w:sz w:val="22"/>
          <w:szCs w:val="22"/>
          <w:lang w:val="es-ES_tradnl"/>
        </w:rPr>
        <w:t>v</w:t>
      </w:r>
      <w:r w:rsidR="00C01950" w:rsidRPr="00C01950">
        <w:rPr>
          <w:rFonts w:ascii="Arial" w:eastAsia="Calibri" w:hAnsi="Arial" w:cs="Arial"/>
          <w:color w:val="000000" w:themeColor="text1"/>
          <w:sz w:val="22"/>
          <w:szCs w:val="22"/>
          <w:lang w:val="es-ES_tradnl"/>
        </w:rPr>
        <w:t xml:space="preserve">igencia y reglamentación de los criterios diferenciales de la Ley 2069 de 2020 para </w:t>
      </w:r>
      <w:proofErr w:type="spellStart"/>
      <w:r w:rsidR="00C01950" w:rsidRPr="00C01950">
        <w:rPr>
          <w:rFonts w:ascii="Arial" w:eastAsia="Calibri" w:hAnsi="Arial" w:cs="Arial"/>
          <w:color w:val="000000" w:themeColor="text1"/>
          <w:sz w:val="22"/>
          <w:szCs w:val="22"/>
          <w:lang w:val="es-ES_tradnl"/>
        </w:rPr>
        <w:t>mipymes</w:t>
      </w:r>
      <w:proofErr w:type="spellEnd"/>
      <w:r w:rsidR="00C01950" w:rsidRPr="00C01950">
        <w:rPr>
          <w:rFonts w:ascii="Arial" w:eastAsia="Calibri" w:hAnsi="Arial" w:cs="Arial"/>
          <w:color w:val="000000" w:themeColor="text1"/>
          <w:sz w:val="22"/>
          <w:szCs w:val="22"/>
          <w:lang w:val="es-ES_tradnl"/>
        </w:rPr>
        <w:t xml:space="preserve"> y emprendimientos y empresas de mujeres</w:t>
      </w:r>
      <w:r w:rsidR="00C01950">
        <w:rPr>
          <w:rFonts w:ascii="Arial" w:eastAsia="Calibri" w:hAnsi="Arial" w:cs="Arial"/>
          <w:color w:val="000000" w:themeColor="text1"/>
          <w:sz w:val="22"/>
          <w:szCs w:val="22"/>
          <w:lang w:val="es-ES_tradnl"/>
        </w:rPr>
        <w:t xml:space="preserve"> y</w:t>
      </w:r>
      <w:r w:rsidR="00F17D7E">
        <w:rPr>
          <w:rFonts w:ascii="Arial" w:eastAsia="Calibri" w:hAnsi="Arial" w:cs="Arial"/>
          <w:color w:val="000000" w:themeColor="text1"/>
          <w:sz w:val="22"/>
          <w:szCs w:val="22"/>
          <w:lang w:val="es-ES_tradnl"/>
        </w:rPr>
        <w:t xml:space="preserve"> </w:t>
      </w:r>
      <w:proofErr w:type="spellStart"/>
      <w:r w:rsidR="008764CF" w:rsidRPr="004A0290">
        <w:rPr>
          <w:rFonts w:ascii="Arial" w:eastAsia="Calibri" w:hAnsi="Arial" w:cs="Arial"/>
          <w:color w:val="000000" w:themeColor="text1"/>
          <w:sz w:val="22"/>
          <w:szCs w:val="22"/>
          <w:lang w:val="es-ES_tradnl"/>
        </w:rPr>
        <w:t>ii</w:t>
      </w:r>
      <w:proofErr w:type="spellEnd"/>
      <w:r w:rsidR="008764CF" w:rsidRPr="004A0290">
        <w:rPr>
          <w:rFonts w:ascii="Arial" w:eastAsia="Calibri" w:hAnsi="Arial" w:cs="Arial"/>
          <w:color w:val="000000" w:themeColor="text1"/>
          <w:sz w:val="22"/>
          <w:szCs w:val="22"/>
          <w:lang w:val="es-ES_tradnl"/>
        </w:rPr>
        <w:t>)</w:t>
      </w:r>
      <w:r w:rsidR="00C01950">
        <w:rPr>
          <w:rFonts w:ascii="Arial" w:eastAsia="Calibri" w:hAnsi="Arial" w:cs="Arial"/>
          <w:color w:val="000000" w:themeColor="text1"/>
          <w:sz w:val="22"/>
          <w:szCs w:val="22"/>
          <w:lang w:val="es-ES_tradnl"/>
        </w:rPr>
        <w:t xml:space="preserve"> </w:t>
      </w:r>
      <w:r w:rsidR="00A36312" w:rsidRPr="72089B5F">
        <w:rPr>
          <w:rFonts w:ascii="Arial" w:eastAsia="Calibri" w:hAnsi="Arial" w:cs="Arial"/>
          <w:color w:val="000000" w:themeColor="text1"/>
          <w:sz w:val="22"/>
          <w:szCs w:val="22"/>
          <w:lang w:val="es-ES"/>
        </w:rPr>
        <w:t>definición de emprendimientos y empresas de mujeres en el Decreto 1860 de 2021</w:t>
      </w:r>
      <w:r w:rsidR="008D662B">
        <w:rPr>
          <w:rFonts w:ascii="Arial" w:eastAsia="Calibri" w:hAnsi="Arial" w:cs="Arial"/>
          <w:color w:val="000000" w:themeColor="text1"/>
          <w:sz w:val="22"/>
          <w:szCs w:val="22"/>
          <w:lang w:val="es-ES"/>
        </w:rPr>
        <w:t xml:space="preserve"> y </w:t>
      </w:r>
      <w:proofErr w:type="spellStart"/>
      <w:r w:rsidR="008D662B">
        <w:rPr>
          <w:rFonts w:ascii="Arial" w:eastAsia="Calibri" w:hAnsi="Arial" w:cs="Arial"/>
          <w:color w:val="000000" w:themeColor="text1"/>
          <w:sz w:val="22"/>
          <w:szCs w:val="22"/>
          <w:lang w:val="es-ES"/>
        </w:rPr>
        <w:t>iii</w:t>
      </w:r>
      <w:proofErr w:type="spellEnd"/>
      <w:r w:rsidR="008D662B">
        <w:rPr>
          <w:rFonts w:ascii="Arial" w:eastAsia="Calibri" w:hAnsi="Arial" w:cs="Arial"/>
          <w:color w:val="000000" w:themeColor="text1"/>
          <w:sz w:val="22"/>
          <w:szCs w:val="22"/>
          <w:lang w:val="es-ES"/>
        </w:rPr>
        <w:t>)</w:t>
      </w:r>
      <w:r w:rsidR="008D662B" w:rsidRPr="008D662B">
        <w:t xml:space="preserve"> </w:t>
      </w:r>
      <w:r w:rsidR="008D662B" w:rsidRPr="008D662B">
        <w:rPr>
          <w:rFonts w:ascii="Arial" w:eastAsia="Calibri" w:hAnsi="Arial" w:cs="Arial"/>
          <w:color w:val="000000" w:themeColor="text1"/>
          <w:sz w:val="22"/>
          <w:szCs w:val="22"/>
          <w:lang w:val="es-ES"/>
        </w:rPr>
        <w:t>signo distintivo o marca de certificación creado en el artículo 16 de la Ley 2125 de 2021 - Ley Creo en Ti</w:t>
      </w:r>
      <w:r w:rsidR="00A36312">
        <w:rPr>
          <w:rFonts w:ascii="Arial" w:eastAsia="Calibri" w:hAnsi="Arial" w:cs="Arial"/>
          <w:color w:val="000000" w:themeColor="text1"/>
          <w:sz w:val="22"/>
          <w:szCs w:val="22"/>
          <w:lang w:val="es-ES"/>
        </w:rPr>
        <w:t>.</w:t>
      </w:r>
    </w:p>
    <w:p w14:paraId="534BD073" w14:textId="0A0BCE7A" w:rsidR="00886062" w:rsidRPr="004A0290" w:rsidRDefault="00242381" w:rsidP="00886062">
      <w:pPr>
        <w:spacing w:line="276" w:lineRule="auto"/>
        <w:ind w:firstLine="708"/>
        <w:jc w:val="both"/>
        <w:rPr>
          <w:rFonts w:ascii="Arial" w:eastAsia="Calibri" w:hAnsi="Arial" w:cs="Arial"/>
          <w:color w:val="000000" w:themeColor="text1"/>
          <w:sz w:val="22"/>
          <w:szCs w:val="22"/>
          <w:lang w:val="es-ES_tradnl"/>
        </w:rPr>
      </w:pPr>
      <w:r>
        <w:rPr>
          <w:rFonts w:ascii="Arial" w:eastAsia="Calibri" w:hAnsi="Arial" w:cs="Arial"/>
          <w:sz w:val="22"/>
          <w:szCs w:val="22"/>
          <w:lang w:val="es-ES_tradnl"/>
        </w:rPr>
        <w:t>L</w:t>
      </w:r>
      <w:r w:rsidRPr="00B9642A">
        <w:rPr>
          <w:rFonts w:ascii="Arial" w:eastAsia="Calibri" w:hAnsi="Arial" w:cs="Arial"/>
          <w:sz w:val="22"/>
          <w:szCs w:val="22"/>
          <w:lang w:val="es-ES_tradnl"/>
        </w:rPr>
        <w:t xml:space="preserve">a Agencia Nacional de Contratación Pública – Colombia Compra Eficiente </w:t>
      </w:r>
      <w:r w:rsidRPr="00DA71D7">
        <w:rPr>
          <w:rFonts w:ascii="Arial" w:eastAsia="Calibri" w:hAnsi="Arial" w:cs="Arial"/>
          <w:sz w:val="22"/>
          <w:szCs w:val="22"/>
          <w:lang w:val="es-ES_tradnl"/>
        </w:rPr>
        <w:t xml:space="preserve">se </w:t>
      </w:r>
      <w:r w:rsidR="0001605D">
        <w:rPr>
          <w:rFonts w:ascii="Arial" w:eastAsia="Calibri" w:hAnsi="Arial" w:cs="Arial"/>
          <w:sz w:val="22"/>
          <w:szCs w:val="22"/>
          <w:lang w:val="es-ES_tradnl"/>
        </w:rPr>
        <w:t xml:space="preserve">ha pronunciado </w:t>
      </w:r>
      <w:r w:rsidRPr="00DA71D7">
        <w:rPr>
          <w:rFonts w:ascii="Arial" w:eastAsia="Calibri" w:hAnsi="Arial" w:cs="Arial"/>
          <w:sz w:val="22"/>
          <w:szCs w:val="22"/>
          <w:lang w:val="es-ES_tradnl"/>
        </w:rPr>
        <w:t xml:space="preserve">sobre la nueva regulación de la promoción del desarrollo en la contratación estatal contenida en el artículo 34 de la Ley 2069 de 2020 en </w:t>
      </w:r>
      <w:r w:rsidR="0001605D">
        <w:rPr>
          <w:rFonts w:ascii="Arial" w:eastAsia="Calibri" w:hAnsi="Arial" w:cs="Arial"/>
          <w:sz w:val="22"/>
          <w:szCs w:val="22"/>
          <w:lang w:val="es-ES_tradnl"/>
        </w:rPr>
        <w:t>varios conceptos</w:t>
      </w:r>
      <w:r w:rsidR="0001605D">
        <w:rPr>
          <w:rStyle w:val="Refdenotaalpie"/>
          <w:rFonts w:ascii="Arial" w:eastAsia="Calibri" w:hAnsi="Arial" w:cs="Arial"/>
          <w:sz w:val="22"/>
          <w:szCs w:val="22"/>
          <w:lang w:val="es-ES_tradnl"/>
        </w:rPr>
        <w:footnoteReference w:id="3"/>
      </w:r>
      <w:r w:rsidR="0001605D">
        <w:rPr>
          <w:rFonts w:ascii="Arial" w:eastAsia="Calibri" w:hAnsi="Arial" w:cs="Arial"/>
          <w:sz w:val="22"/>
          <w:szCs w:val="22"/>
          <w:lang w:val="es-ES_tradnl"/>
        </w:rPr>
        <w:t xml:space="preserve">, </w:t>
      </w:r>
      <w:r w:rsidR="00C46BFF">
        <w:rPr>
          <w:rFonts w:ascii="Arial" w:eastAsia="Calibri" w:hAnsi="Arial" w:cs="Arial"/>
          <w:sz w:val="22"/>
          <w:szCs w:val="22"/>
          <w:lang w:val="es-ES_tradnl"/>
        </w:rPr>
        <w:t xml:space="preserve">de </w:t>
      </w:r>
      <w:r w:rsidR="0001605D">
        <w:rPr>
          <w:rFonts w:ascii="Arial" w:eastAsia="Calibri" w:hAnsi="Arial" w:cs="Arial"/>
          <w:sz w:val="22"/>
          <w:szCs w:val="22"/>
          <w:lang w:val="es-ES_tradnl"/>
        </w:rPr>
        <w:t>los más recientes son los conceptos C-041 de 2 de marzo de 2022 y C-165 de 6 de abril de 202</w:t>
      </w:r>
      <w:r w:rsidR="00EE04D0">
        <w:rPr>
          <w:rFonts w:ascii="Arial" w:eastAsia="Calibri" w:hAnsi="Arial" w:cs="Arial"/>
          <w:sz w:val="22"/>
          <w:szCs w:val="22"/>
          <w:lang w:val="es-ES_tradnl"/>
        </w:rPr>
        <w:t>2</w:t>
      </w:r>
      <w:r w:rsidRPr="00DA71D7">
        <w:rPr>
          <w:rFonts w:ascii="Arial" w:eastAsia="Calibri" w:hAnsi="Arial" w:cs="Arial"/>
          <w:sz w:val="22"/>
          <w:szCs w:val="22"/>
          <w:lang w:val="es-ES_tradnl"/>
        </w:rPr>
        <w:t>.</w:t>
      </w:r>
      <w:r>
        <w:rPr>
          <w:rFonts w:ascii="Arial" w:eastAsia="Calibri" w:hAnsi="Arial" w:cs="Arial"/>
          <w:sz w:val="22"/>
          <w:szCs w:val="22"/>
          <w:lang w:val="es-ES_tradnl"/>
        </w:rPr>
        <w:t xml:space="preserve"> </w:t>
      </w:r>
      <w:r w:rsidR="0001605D" w:rsidRPr="00C56B92">
        <w:rPr>
          <w:rFonts w:ascii="Arial" w:eastAsia="Calibri" w:hAnsi="Arial" w:cs="Arial"/>
          <w:sz w:val="22"/>
          <w:szCs w:val="22"/>
          <w:lang w:val="es-ES_tradnl" w:eastAsia="es-MX"/>
        </w:rPr>
        <w:t>De igual manera,</w:t>
      </w:r>
      <w:r w:rsidR="00886062" w:rsidRPr="00886062">
        <w:rPr>
          <w:rFonts w:ascii="Arial" w:eastAsia="Calibri" w:hAnsi="Arial" w:cs="Arial"/>
          <w:color w:val="000000" w:themeColor="text1"/>
          <w:sz w:val="22"/>
          <w:szCs w:val="22"/>
          <w:lang w:val="es-ES_tradnl"/>
        </w:rPr>
        <w:t xml:space="preserve"> </w:t>
      </w:r>
      <w:r w:rsidR="00886062">
        <w:rPr>
          <w:rFonts w:ascii="Arial" w:eastAsia="Calibri" w:hAnsi="Arial" w:cs="Arial"/>
          <w:color w:val="000000" w:themeColor="text1"/>
          <w:sz w:val="22"/>
          <w:szCs w:val="22"/>
          <w:lang w:val="es-ES_tradnl"/>
        </w:rPr>
        <w:t xml:space="preserve">sobre los criterios diferenciales para </w:t>
      </w:r>
      <w:proofErr w:type="spellStart"/>
      <w:r w:rsidR="00886062">
        <w:rPr>
          <w:rFonts w:ascii="Arial" w:eastAsia="Calibri" w:hAnsi="Arial" w:cs="Arial"/>
          <w:color w:val="000000" w:themeColor="text1"/>
          <w:sz w:val="22"/>
          <w:szCs w:val="22"/>
          <w:lang w:val="es-ES_tradnl"/>
        </w:rPr>
        <w:t>mipymes</w:t>
      </w:r>
      <w:proofErr w:type="spellEnd"/>
      <w:r w:rsidR="00886062">
        <w:rPr>
          <w:rFonts w:ascii="Arial" w:eastAsia="Calibri" w:hAnsi="Arial" w:cs="Arial"/>
          <w:color w:val="000000" w:themeColor="text1"/>
          <w:sz w:val="22"/>
          <w:szCs w:val="22"/>
          <w:lang w:val="es-ES_tradnl"/>
        </w:rPr>
        <w:t xml:space="preserve"> y empresas y emprendimientos de mujeres se ha pronunciado en los conceptos C-281 de 12 de mayo de 2022</w:t>
      </w:r>
      <w:r w:rsidR="00C46BFF">
        <w:rPr>
          <w:rFonts w:ascii="Arial" w:eastAsia="Calibri" w:hAnsi="Arial" w:cs="Arial"/>
          <w:color w:val="000000" w:themeColor="text1"/>
          <w:sz w:val="22"/>
          <w:szCs w:val="22"/>
          <w:lang w:val="es-ES_tradnl"/>
        </w:rPr>
        <w:t>,</w:t>
      </w:r>
      <w:r w:rsidR="00886062">
        <w:rPr>
          <w:rFonts w:ascii="Arial" w:eastAsia="Calibri" w:hAnsi="Arial" w:cs="Arial"/>
          <w:color w:val="000000" w:themeColor="text1"/>
          <w:sz w:val="22"/>
          <w:szCs w:val="22"/>
          <w:lang w:val="es-ES_tradnl"/>
        </w:rPr>
        <w:t xml:space="preserve"> C-326 de 18 de mayo de 2022</w:t>
      </w:r>
      <w:r w:rsidR="00C46BFF">
        <w:rPr>
          <w:rFonts w:ascii="Arial" w:eastAsia="Calibri" w:hAnsi="Arial" w:cs="Arial"/>
          <w:color w:val="000000" w:themeColor="text1"/>
          <w:sz w:val="22"/>
          <w:szCs w:val="22"/>
          <w:lang w:val="es-ES_tradnl"/>
        </w:rPr>
        <w:t xml:space="preserve"> y C-476 de 21 de junio de 2022</w:t>
      </w:r>
      <w:r w:rsidR="00886062">
        <w:rPr>
          <w:rFonts w:ascii="Arial" w:eastAsia="Calibri" w:hAnsi="Arial" w:cs="Arial"/>
          <w:color w:val="000000" w:themeColor="text1"/>
          <w:sz w:val="22"/>
          <w:szCs w:val="22"/>
          <w:lang w:val="es-ES_tradnl"/>
        </w:rPr>
        <w:t xml:space="preserve">. </w:t>
      </w:r>
      <w:r w:rsidR="00886062" w:rsidRPr="004A0290">
        <w:rPr>
          <w:rFonts w:ascii="Arial" w:eastAsia="Calibri" w:hAnsi="Arial" w:cs="Arial"/>
          <w:color w:val="000000" w:themeColor="text1"/>
          <w:sz w:val="22"/>
          <w:szCs w:val="22"/>
          <w:lang w:val="es-ES_tradnl"/>
        </w:rPr>
        <w:t>Algunas de las consideraciones de estos conceptos se reiteran y complementan a continuación.</w:t>
      </w:r>
    </w:p>
    <w:p w14:paraId="51D88911" w14:textId="77777777" w:rsidR="008764CF" w:rsidRPr="004A0290" w:rsidRDefault="008764CF" w:rsidP="008764CF">
      <w:pPr>
        <w:textAlignment w:val="baseline"/>
        <w:rPr>
          <w:rFonts w:ascii="Arial" w:eastAsia="Calibri" w:hAnsi="Arial" w:cs="Arial"/>
          <w:color w:val="000000" w:themeColor="text1"/>
          <w:sz w:val="22"/>
          <w:szCs w:val="22"/>
          <w:lang w:val="es-ES_tradnl"/>
        </w:rPr>
      </w:pPr>
    </w:p>
    <w:p w14:paraId="2BE6AFE9" w14:textId="44C97464" w:rsidR="00AC3BA0" w:rsidRPr="00B9642A" w:rsidRDefault="00AC3BA0" w:rsidP="00AC3BA0">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lastRenderedPageBreak/>
        <w:t xml:space="preserve">2.1. Vigencia y </w:t>
      </w:r>
      <w:r w:rsidR="00EF0AC3">
        <w:rPr>
          <w:rFonts w:ascii="Arial" w:eastAsia="Calibri" w:hAnsi="Arial" w:cs="Arial"/>
          <w:b/>
          <w:bCs/>
          <w:sz w:val="22"/>
          <w:szCs w:val="22"/>
          <w:lang w:val="es-ES_tradnl"/>
        </w:rPr>
        <w:t xml:space="preserve">reglamentación de los criterios diferenciales de </w:t>
      </w:r>
      <w:r w:rsidRPr="00B9642A">
        <w:rPr>
          <w:rFonts w:ascii="Arial" w:eastAsia="Calibri" w:hAnsi="Arial" w:cs="Arial"/>
          <w:b/>
          <w:bCs/>
          <w:sz w:val="22"/>
          <w:szCs w:val="22"/>
          <w:lang w:val="es-ES_tradnl"/>
        </w:rPr>
        <w:t>la Ley 2069 de 2020</w:t>
      </w:r>
      <w:r w:rsidR="00B73B64">
        <w:rPr>
          <w:rFonts w:ascii="Arial" w:eastAsia="Calibri" w:hAnsi="Arial" w:cs="Arial"/>
          <w:b/>
          <w:bCs/>
          <w:sz w:val="22"/>
          <w:szCs w:val="22"/>
          <w:lang w:val="es-ES_tradnl"/>
        </w:rPr>
        <w:t xml:space="preserve"> para </w:t>
      </w:r>
      <w:proofErr w:type="spellStart"/>
      <w:r w:rsidR="00B73B64">
        <w:rPr>
          <w:rFonts w:ascii="Arial" w:eastAsia="Calibri" w:hAnsi="Arial" w:cs="Arial"/>
          <w:b/>
          <w:bCs/>
          <w:sz w:val="22"/>
          <w:szCs w:val="22"/>
          <w:lang w:val="es-ES_tradnl"/>
        </w:rPr>
        <w:t>mipymes</w:t>
      </w:r>
      <w:proofErr w:type="spellEnd"/>
      <w:r w:rsidR="00B73B64">
        <w:rPr>
          <w:rFonts w:ascii="Arial" w:eastAsia="Calibri" w:hAnsi="Arial" w:cs="Arial"/>
          <w:b/>
          <w:bCs/>
          <w:sz w:val="22"/>
          <w:szCs w:val="22"/>
          <w:lang w:val="es-ES_tradnl"/>
        </w:rPr>
        <w:t xml:space="preserve"> y emprendimientos y empresas de mujeres</w:t>
      </w:r>
    </w:p>
    <w:p w14:paraId="4BF73AEF" w14:textId="77777777" w:rsidR="00AC3BA0" w:rsidRPr="00B9642A" w:rsidRDefault="00AC3BA0" w:rsidP="00AC3BA0">
      <w:pPr>
        <w:spacing w:line="276" w:lineRule="auto"/>
        <w:jc w:val="both"/>
        <w:rPr>
          <w:rFonts w:ascii="Arial" w:eastAsia="Calibri" w:hAnsi="Arial" w:cs="Arial"/>
          <w:sz w:val="22"/>
          <w:szCs w:val="22"/>
          <w:lang w:val="es-ES_tradnl"/>
        </w:rPr>
      </w:pPr>
    </w:p>
    <w:p w14:paraId="669CD2FD" w14:textId="33109123" w:rsidR="00AC3BA0" w:rsidRPr="00B9642A" w:rsidRDefault="00AC3BA0" w:rsidP="00285AB3">
      <w:pPr>
        <w:spacing w:after="120"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El 31 de diciembre de 2020 se </w:t>
      </w:r>
      <w:r w:rsidR="00F448E9">
        <w:rPr>
          <w:rFonts w:ascii="Arial" w:eastAsia="Calibri" w:hAnsi="Arial" w:cs="Arial"/>
          <w:sz w:val="22"/>
          <w:szCs w:val="22"/>
          <w:lang w:val="es-ES_tradnl"/>
        </w:rPr>
        <w:t>expidió</w:t>
      </w:r>
      <w:r w:rsidR="0076637D" w:rsidRPr="00B9642A">
        <w:rPr>
          <w:rFonts w:ascii="Arial" w:eastAsia="Calibri" w:hAnsi="Arial" w:cs="Arial"/>
          <w:sz w:val="22"/>
          <w:szCs w:val="22"/>
          <w:lang w:val="es-ES_tradnl"/>
        </w:rPr>
        <w:t xml:space="preserve"> </w:t>
      </w:r>
      <w:r w:rsidRPr="00B9642A">
        <w:rPr>
          <w:rFonts w:ascii="Arial" w:eastAsia="Calibri" w:hAnsi="Arial" w:cs="Arial"/>
          <w:sz w:val="22"/>
          <w:szCs w:val="22"/>
          <w:lang w:val="es-ES_tradnl"/>
        </w:rPr>
        <w:t>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w:t>
      </w:r>
      <w:r w:rsidR="000E3C4E">
        <w:rPr>
          <w:rFonts w:ascii="Arial" w:eastAsia="Calibri" w:hAnsi="Arial" w:cs="Arial"/>
          <w:sz w:val="22"/>
          <w:szCs w:val="22"/>
          <w:lang w:val="es-ES_tradnl"/>
        </w:rPr>
        <w:t xml:space="preserve"> ejerza</w:t>
      </w:r>
      <w:r w:rsidRPr="00B9642A">
        <w:rPr>
          <w:rFonts w:ascii="Arial" w:eastAsia="Calibri" w:hAnsi="Arial" w:cs="Arial"/>
          <w:sz w:val="22"/>
          <w:szCs w:val="22"/>
          <w:lang w:val="es-ES_tradnl"/>
        </w:rPr>
        <w:t xml:space="preserve"> la potestad reglamentaria </w:t>
      </w:r>
      <w:r w:rsidR="00F448E9">
        <w:rPr>
          <w:rFonts w:ascii="Arial" w:eastAsia="Calibri" w:hAnsi="Arial" w:cs="Arial"/>
          <w:sz w:val="22"/>
          <w:szCs w:val="22"/>
          <w:lang w:val="es-ES_tradnl"/>
        </w:rPr>
        <w:t>d</w:t>
      </w:r>
      <w:r w:rsidRPr="00B9642A">
        <w:rPr>
          <w:rFonts w:ascii="Arial" w:eastAsia="Calibri" w:hAnsi="Arial" w:cs="Arial"/>
          <w:sz w:val="22"/>
          <w:szCs w:val="22"/>
          <w:lang w:val="es-ES_tradnl"/>
        </w:rPr>
        <w:t>el artículo 189</w:t>
      </w:r>
      <w:r w:rsidR="00F448E9">
        <w:rPr>
          <w:rFonts w:ascii="Arial" w:eastAsia="Calibri" w:hAnsi="Arial" w:cs="Arial"/>
          <w:sz w:val="22"/>
          <w:szCs w:val="22"/>
          <w:lang w:val="es-ES_tradnl"/>
        </w:rPr>
        <w:t>.</w:t>
      </w:r>
      <w:r w:rsidRPr="00B9642A">
        <w:rPr>
          <w:rFonts w:ascii="Arial" w:eastAsia="Calibri" w:hAnsi="Arial" w:cs="Arial"/>
          <w:sz w:val="22"/>
          <w:szCs w:val="22"/>
          <w:lang w:val="es-ES_tradnl"/>
        </w:rPr>
        <w:t>11 de la Constitución Política</w:t>
      </w:r>
      <w:r w:rsidR="00E16280">
        <w:rPr>
          <w:rFonts w:ascii="Arial" w:eastAsia="Calibri" w:hAnsi="Arial" w:cs="Arial"/>
          <w:sz w:val="22"/>
          <w:szCs w:val="22"/>
          <w:lang w:val="es-ES_tradnl"/>
        </w:rPr>
        <w:t xml:space="preserve"> para</w:t>
      </w:r>
      <w:r w:rsidRPr="00B9642A">
        <w:rPr>
          <w:rFonts w:ascii="Arial" w:eastAsia="Calibri" w:hAnsi="Arial" w:cs="Arial"/>
          <w:sz w:val="22"/>
          <w:szCs w:val="22"/>
          <w:lang w:val="es-ES_tradnl"/>
        </w:rPr>
        <w:t xml:space="preserve"> la cumplida ejecución de esta </w:t>
      </w:r>
      <w:r w:rsidR="00E16280">
        <w:rPr>
          <w:rFonts w:ascii="Arial" w:eastAsia="Calibri" w:hAnsi="Arial" w:cs="Arial"/>
          <w:sz w:val="22"/>
          <w:szCs w:val="22"/>
          <w:lang w:val="es-ES_tradnl"/>
        </w:rPr>
        <w:t>l</w:t>
      </w:r>
      <w:r w:rsidRPr="00B9642A">
        <w:rPr>
          <w:rFonts w:ascii="Arial" w:eastAsia="Calibri" w:hAnsi="Arial" w:cs="Arial"/>
          <w:sz w:val="22"/>
          <w:szCs w:val="22"/>
          <w:lang w:val="es-ES_tradnl"/>
        </w:rPr>
        <w:t>ey</w:t>
      </w:r>
      <w:r w:rsidR="00CB1F09">
        <w:rPr>
          <w:rFonts w:ascii="Arial" w:eastAsia="Calibri" w:hAnsi="Arial" w:cs="Arial"/>
          <w:sz w:val="22"/>
          <w:szCs w:val="22"/>
          <w:lang w:val="es-ES_tradnl"/>
        </w:rPr>
        <w:t xml:space="preserve">. </w:t>
      </w:r>
      <w:r w:rsidR="00BB19DF">
        <w:rPr>
          <w:rFonts w:ascii="Arial" w:eastAsia="Calibri" w:hAnsi="Arial" w:cs="Arial"/>
          <w:sz w:val="22"/>
          <w:szCs w:val="22"/>
          <w:lang w:val="es-ES_tradnl"/>
        </w:rPr>
        <w:t xml:space="preserve">Para efectos de los temas relacionados </w:t>
      </w:r>
      <w:r w:rsidR="00D442F2">
        <w:rPr>
          <w:rFonts w:ascii="Arial" w:eastAsia="Calibri" w:hAnsi="Arial" w:cs="Arial"/>
          <w:sz w:val="22"/>
          <w:szCs w:val="22"/>
          <w:lang w:val="es-ES_tradnl"/>
        </w:rPr>
        <w:t>con la contratación estatal</w:t>
      </w:r>
      <w:r w:rsidR="00BB19DF">
        <w:rPr>
          <w:rFonts w:ascii="Arial" w:eastAsia="Calibri" w:hAnsi="Arial" w:cs="Arial"/>
          <w:sz w:val="22"/>
          <w:szCs w:val="22"/>
          <w:lang w:val="es-ES_tradnl"/>
        </w:rPr>
        <w:t>, e</w:t>
      </w:r>
      <w:r w:rsidR="00CB1F09">
        <w:rPr>
          <w:rFonts w:ascii="Arial" w:eastAsia="Calibri" w:hAnsi="Arial" w:cs="Arial"/>
          <w:sz w:val="22"/>
          <w:szCs w:val="22"/>
          <w:lang w:val="es-ES_tradnl"/>
        </w:rPr>
        <w:t xml:space="preserve">sto último se materializó </w:t>
      </w:r>
      <w:r w:rsidR="00CD1617">
        <w:rPr>
          <w:rFonts w:ascii="Arial" w:eastAsia="Calibri" w:hAnsi="Arial" w:cs="Arial"/>
          <w:sz w:val="22"/>
          <w:szCs w:val="22"/>
          <w:lang w:val="es-ES_tradnl"/>
        </w:rPr>
        <w:t xml:space="preserve">con la expedición </w:t>
      </w:r>
      <w:r w:rsidR="00CB1F09">
        <w:rPr>
          <w:rFonts w:ascii="Arial" w:eastAsia="Calibri" w:hAnsi="Arial" w:cs="Arial"/>
          <w:sz w:val="22"/>
          <w:szCs w:val="22"/>
          <w:lang w:val="es-ES_tradnl"/>
        </w:rPr>
        <w:t xml:space="preserve">del </w:t>
      </w:r>
      <w:r w:rsidR="00CD1617">
        <w:rPr>
          <w:rFonts w:ascii="Arial" w:eastAsia="Calibri" w:hAnsi="Arial" w:cs="Arial"/>
          <w:sz w:val="22"/>
          <w:szCs w:val="22"/>
          <w:lang w:val="es-ES_tradnl"/>
        </w:rPr>
        <w:t>Decreto 1860 de</w:t>
      </w:r>
      <w:r w:rsidR="00CB1F09">
        <w:rPr>
          <w:rFonts w:ascii="Arial" w:eastAsia="Calibri" w:hAnsi="Arial" w:cs="Arial"/>
          <w:sz w:val="22"/>
          <w:szCs w:val="22"/>
          <w:lang w:val="es-ES_tradnl"/>
        </w:rPr>
        <w:t>l 24 de diciembre de</w:t>
      </w:r>
      <w:r w:rsidR="00CD1617">
        <w:rPr>
          <w:rFonts w:ascii="Arial" w:eastAsia="Calibri" w:hAnsi="Arial" w:cs="Arial"/>
          <w:sz w:val="22"/>
          <w:szCs w:val="22"/>
          <w:lang w:val="es-ES_tradnl"/>
        </w:rPr>
        <w:t xml:space="preserve"> 2021</w:t>
      </w:r>
      <w:r w:rsidR="00CB1F09">
        <w:rPr>
          <w:rFonts w:ascii="Arial" w:eastAsia="Calibri" w:hAnsi="Arial" w:cs="Arial"/>
          <w:sz w:val="22"/>
          <w:szCs w:val="22"/>
          <w:lang w:val="es-ES_tradnl"/>
        </w:rPr>
        <w:t>, «</w:t>
      </w:r>
      <w:r w:rsidR="007F25CB" w:rsidRPr="007F25CB">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7F25CB">
        <w:rPr>
          <w:rFonts w:ascii="Arial" w:eastAsia="Calibri" w:hAnsi="Arial" w:cs="Arial"/>
          <w:sz w:val="22"/>
          <w:szCs w:val="22"/>
          <w:lang w:val="es-ES_tradnl"/>
        </w:rPr>
        <w:t>»</w:t>
      </w:r>
      <w:r w:rsidR="00C529A8">
        <w:rPr>
          <w:rFonts w:ascii="Arial" w:eastAsia="Calibri" w:hAnsi="Arial" w:cs="Arial"/>
          <w:sz w:val="22"/>
          <w:szCs w:val="22"/>
          <w:lang w:val="es-ES_tradnl"/>
        </w:rPr>
        <w:t>, y con el Decreto 4</w:t>
      </w:r>
      <w:r w:rsidR="0025317E">
        <w:rPr>
          <w:rFonts w:ascii="Arial" w:eastAsia="Calibri" w:hAnsi="Arial" w:cs="Arial"/>
          <w:sz w:val="22"/>
          <w:szCs w:val="22"/>
          <w:lang w:val="es-ES_tradnl"/>
        </w:rPr>
        <w:t>4</w:t>
      </w:r>
      <w:r w:rsidR="00C529A8">
        <w:rPr>
          <w:rFonts w:ascii="Arial" w:eastAsia="Calibri" w:hAnsi="Arial" w:cs="Arial"/>
          <w:sz w:val="22"/>
          <w:szCs w:val="22"/>
          <w:lang w:val="es-ES_tradnl"/>
        </w:rPr>
        <w:t xml:space="preserve">2 del </w:t>
      </w:r>
      <w:r w:rsidR="0025317E">
        <w:rPr>
          <w:rFonts w:ascii="Arial" w:eastAsia="Calibri" w:hAnsi="Arial" w:cs="Arial"/>
          <w:sz w:val="22"/>
          <w:szCs w:val="22"/>
          <w:lang w:val="es-ES_tradnl"/>
        </w:rPr>
        <w:t>28 de marzo de 2022, «</w:t>
      </w:r>
      <w:r w:rsidR="00A95C78" w:rsidRPr="00A95C78">
        <w:rPr>
          <w:rFonts w:ascii="Arial" w:eastAsia="Calibri" w:hAnsi="Arial" w:cs="Arial"/>
          <w:sz w:val="22"/>
          <w:szCs w:val="22"/>
          <w:lang w:val="es-ES_tradnl"/>
        </w:rPr>
        <w:t>Por el cual se modifica el Decreto 1082 de 2015, Único Reglamentario del Sector Administrativo de Planeación Nacional, con el fin de reglamentar el artículo 36 de la Ley 2069 de 2020 en lo relativo a la promoción de las compras públicas de tecnología e innovación</w:t>
      </w:r>
      <w:r w:rsidR="00A95C78">
        <w:rPr>
          <w:rFonts w:ascii="Arial" w:eastAsia="Calibri" w:hAnsi="Arial" w:cs="Arial"/>
          <w:sz w:val="22"/>
          <w:szCs w:val="22"/>
          <w:lang w:val="es-ES_tradnl"/>
        </w:rPr>
        <w:t>»</w:t>
      </w:r>
      <w:r w:rsidRPr="00B9642A">
        <w:rPr>
          <w:rFonts w:ascii="Arial" w:eastAsia="Calibri" w:hAnsi="Arial" w:cs="Arial"/>
          <w:sz w:val="22"/>
          <w:szCs w:val="22"/>
          <w:lang w:val="es-ES_tradnl"/>
        </w:rPr>
        <w:t>.</w:t>
      </w:r>
    </w:p>
    <w:p w14:paraId="4447422F" w14:textId="77777777" w:rsidR="00285AB3" w:rsidRPr="00434BB4" w:rsidRDefault="00285AB3" w:rsidP="00285AB3">
      <w:pPr>
        <w:spacing w:after="120" w:line="276" w:lineRule="auto"/>
        <w:ind w:firstLine="709"/>
        <w:jc w:val="both"/>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34BB4">
        <w:rPr>
          <w:rFonts w:ascii="Arial" w:eastAsia="Calibri" w:hAnsi="Arial" w:cs="Arial"/>
          <w:color w:val="000000" w:themeColor="text1"/>
          <w:sz w:val="22"/>
          <w:lang w:val="es-ES_tradnl"/>
        </w:rPr>
        <w:t>de acuerdo a</w:t>
      </w:r>
      <w:proofErr w:type="gramEnd"/>
      <w:r w:rsidRPr="00434BB4">
        <w:rPr>
          <w:rFonts w:ascii="Arial" w:eastAsia="Calibri" w:hAnsi="Arial" w:cs="Arial"/>
          <w:color w:val="000000" w:themeColor="text1"/>
          <w:sz w:val="22"/>
          <w:lang w:val="es-ES_tradnl"/>
        </w:rPr>
        <w:t xml:space="preserve"> las realidades socioeconómicas de cada región». En desarrollo de esta finalidad, se establecen medidas de apoyo para las micro, pequeñas y medianas empresas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mediante la racionalización y simplificación de los trámites y tarifas</w:t>
      </w:r>
      <w:r w:rsidRPr="00434BB4">
        <w:rPr>
          <w:rStyle w:val="Refdenotaalpie"/>
          <w:rFonts w:ascii="Arial" w:eastAsia="Calibri" w:hAnsi="Arial" w:cs="Arial"/>
          <w:color w:val="000000" w:themeColor="text1"/>
          <w:sz w:val="22"/>
          <w:lang w:val="es-ES_tradnl"/>
        </w:rPr>
        <w:footnoteReference w:id="4"/>
      </w:r>
      <w:r w:rsidRPr="00434BB4">
        <w:rPr>
          <w:rFonts w:ascii="Arial" w:eastAsia="Calibri" w:hAnsi="Arial" w:cs="Arial"/>
          <w:color w:val="000000" w:themeColor="text1"/>
          <w:sz w:val="22"/>
          <w:lang w:val="es-ES_tradnl"/>
        </w:rPr>
        <w:t>, así como incentivos a favor de aquellas dentro del sistema de compras y contratación pública</w:t>
      </w:r>
      <w:r w:rsidRPr="00434BB4">
        <w:rPr>
          <w:rStyle w:val="Refdenotaalpie"/>
          <w:rFonts w:ascii="Arial" w:eastAsia="Calibri" w:hAnsi="Arial" w:cs="Arial"/>
          <w:color w:val="000000" w:themeColor="text1"/>
          <w:sz w:val="22"/>
          <w:lang w:val="es-ES_tradnl"/>
        </w:rPr>
        <w:footnoteReference w:id="5"/>
      </w:r>
      <w:r w:rsidRPr="00434BB4">
        <w:rPr>
          <w:rFonts w:ascii="Arial" w:eastAsia="Calibri" w:hAnsi="Arial" w:cs="Arial"/>
          <w:color w:val="000000" w:themeColor="text1"/>
          <w:sz w:val="22"/>
          <w:lang w:val="es-ES_tradnl"/>
        </w:rPr>
        <w:t>. También se consagran mecanismos de acceso al financiamiento</w:t>
      </w:r>
      <w:r w:rsidRPr="00434BB4">
        <w:rPr>
          <w:rStyle w:val="Refdenotaalpie"/>
          <w:rFonts w:ascii="Arial" w:eastAsia="Calibri" w:hAnsi="Arial" w:cs="Arial"/>
          <w:color w:val="000000" w:themeColor="text1"/>
          <w:sz w:val="22"/>
          <w:lang w:val="es-ES_tradnl"/>
        </w:rPr>
        <w:footnoteReference w:id="6"/>
      </w:r>
      <w:r w:rsidRPr="00434BB4">
        <w:rPr>
          <w:rFonts w:ascii="Arial" w:eastAsia="Calibri" w:hAnsi="Arial" w:cs="Arial"/>
          <w:color w:val="000000" w:themeColor="text1"/>
          <w:sz w:val="22"/>
          <w:lang w:val="es-ES_tradnl"/>
        </w:rPr>
        <w:t>, se unifican las fuentes de emprendimiento y de desarrollo empresarial, para fortalecer y promover los distintos sectores de la economía</w:t>
      </w:r>
      <w:r w:rsidRPr="00434BB4">
        <w:rPr>
          <w:rStyle w:val="Refdenotaalpie"/>
          <w:rFonts w:ascii="Arial" w:eastAsia="Calibri" w:hAnsi="Arial" w:cs="Arial"/>
          <w:color w:val="000000" w:themeColor="text1"/>
          <w:sz w:val="22"/>
          <w:lang w:val="es-ES_tradnl"/>
        </w:rPr>
        <w:footnoteReference w:id="7"/>
      </w:r>
      <w:r w:rsidRPr="00434BB4">
        <w:rPr>
          <w:rFonts w:ascii="Arial" w:eastAsia="Calibri" w:hAnsi="Arial" w:cs="Arial"/>
          <w:color w:val="000000" w:themeColor="text1"/>
          <w:sz w:val="22"/>
          <w:lang w:val="es-ES_tradnl"/>
        </w:rPr>
        <w:t xml:space="preserve"> y se prevén medidas de educación para el emprendimiento y la innovación</w:t>
      </w:r>
      <w:r w:rsidRPr="00434BB4">
        <w:rPr>
          <w:rStyle w:val="Refdenotaalpie"/>
          <w:rFonts w:ascii="Arial" w:eastAsia="Calibri" w:hAnsi="Arial" w:cs="Arial"/>
          <w:color w:val="000000" w:themeColor="text1"/>
          <w:sz w:val="22"/>
          <w:lang w:val="es-ES_tradnl"/>
        </w:rPr>
        <w:footnoteReference w:id="8"/>
      </w:r>
      <w:r w:rsidRPr="00434BB4">
        <w:rPr>
          <w:rFonts w:ascii="Arial" w:eastAsia="Calibri" w:hAnsi="Arial" w:cs="Arial"/>
          <w:color w:val="000000" w:themeColor="text1"/>
          <w:sz w:val="22"/>
          <w:lang w:val="es-ES_tradnl"/>
        </w:rPr>
        <w:t>.</w:t>
      </w:r>
    </w:p>
    <w:p w14:paraId="28BF6F7D" w14:textId="77777777" w:rsidR="000E4B26" w:rsidRPr="006D7F4F" w:rsidRDefault="000E4B26" w:rsidP="000E4B26">
      <w:pPr>
        <w:spacing w:before="120" w:after="120" w:line="276" w:lineRule="auto"/>
        <w:ind w:firstLine="709"/>
        <w:jc w:val="both"/>
        <w:rPr>
          <w:rFonts w:ascii="Arial" w:eastAsia="Calibri" w:hAnsi="Arial" w:cs="Arial"/>
          <w:sz w:val="22"/>
          <w:szCs w:val="22"/>
          <w:lang w:val="es-ES_tradnl"/>
        </w:rPr>
      </w:pPr>
      <w:r w:rsidRPr="006D7F4F">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xml:space="preserve"> en el procedimiento de mínima </w:t>
      </w:r>
      <w:r w:rsidRPr="006D7F4F">
        <w:rPr>
          <w:rFonts w:ascii="Arial" w:eastAsia="Calibri" w:hAnsi="Arial" w:cs="Arial"/>
          <w:sz w:val="22"/>
          <w:szCs w:val="22"/>
          <w:lang w:val="es-ES_tradnl"/>
        </w:rPr>
        <w:lastRenderedPageBreak/>
        <w:t xml:space="preserve">cuantía, </w:t>
      </w:r>
      <w:proofErr w:type="spellStart"/>
      <w:r w:rsidRPr="006D7F4F">
        <w:rPr>
          <w:rFonts w:ascii="Arial" w:eastAsia="Calibri" w:hAnsi="Arial" w:cs="Arial"/>
          <w:sz w:val="22"/>
          <w:szCs w:val="22"/>
          <w:lang w:val="es-ES_tradnl"/>
        </w:rPr>
        <w:t>ii</w:t>
      </w:r>
      <w:proofErr w:type="spellEnd"/>
      <w:r w:rsidRPr="006D7F4F">
        <w:rPr>
          <w:rFonts w:ascii="Arial" w:eastAsia="Calibri" w:hAnsi="Arial" w:cs="Arial"/>
          <w:sz w:val="22"/>
          <w:szCs w:val="22"/>
          <w:lang w:val="es-ES_tradnl"/>
        </w:rPr>
        <w:t xml:space="preserve">) criterios diferenciales para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xml:space="preserve"> en el sistema de compras públicas, </w:t>
      </w:r>
      <w:proofErr w:type="spellStart"/>
      <w:r w:rsidRPr="006D7F4F">
        <w:rPr>
          <w:rFonts w:ascii="Arial" w:eastAsia="Calibri" w:hAnsi="Arial" w:cs="Arial"/>
          <w:sz w:val="22"/>
          <w:szCs w:val="22"/>
          <w:lang w:val="es-ES_tradnl"/>
        </w:rPr>
        <w:t>iii</w:t>
      </w:r>
      <w:proofErr w:type="spellEnd"/>
      <w:r w:rsidRPr="006D7F4F">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6D7F4F">
        <w:rPr>
          <w:rFonts w:ascii="Arial" w:eastAsia="Calibri" w:hAnsi="Arial" w:cs="Arial"/>
          <w:sz w:val="22"/>
          <w:szCs w:val="22"/>
          <w:lang w:val="es-ES_tradnl"/>
        </w:rPr>
        <w:t>iv</w:t>
      </w:r>
      <w:proofErr w:type="spellEnd"/>
      <w:r w:rsidRPr="006D7F4F">
        <w:rPr>
          <w:rFonts w:ascii="Arial" w:eastAsia="Calibri" w:hAnsi="Arial" w:cs="Arial"/>
          <w:sz w:val="22"/>
          <w:szCs w:val="22"/>
          <w:lang w:val="es-ES_tradnl"/>
        </w:rPr>
        <w:t xml:space="preserve">) promoción del acceso de las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6D7F4F">
        <w:rPr>
          <w:rFonts w:ascii="Arial" w:eastAsia="Calibri" w:hAnsi="Arial" w:cs="Arial"/>
          <w:bCs/>
          <w:sz w:val="22"/>
          <w:szCs w:val="22"/>
          <w:vertAlign w:val="superscript"/>
          <w:lang w:val="es-MX"/>
        </w:rPr>
        <w:footnoteReference w:id="9"/>
      </w:r>
      <w:r w:rsidRPr="006D7F4F">
        <w:rPr>
          <w:rFonts w:ascii="Arial" w:eastAsia="Calibri" w:hAnsi="Arial" w:cs="Arial"/>
          <w:sz w:val="22"/>
          <w:szCs w:val="22"/>
          <w:lang w:val="es-ES_tradnl"/>
        </w:rPr>
        <w:t xml:space="preserve">.  </w:t>
      </w:r>
    </w:p>
    <w:p w14:paraId="5324C867" w14:textId="77777777" w:rsidR="000E4B26" w:rsidRPr="006D7F4F" w:rsidRDefault="000E4B26" w:rsidP="000E4B26">
      <w:pPr>
        <w:tabs>
          <w:tab w:val="left" w:pos="709"/>
        </w:tabs>
        <w:spacing w:after="120" w:line="276" w:lineRule="auto"/>
        <w:jc w:val="both"/>
        <w:rPr>
          <w:rFonts w:ascii="Arial" w:eastAsia="Calibri" w:hAnsi="Arial" w:cs="Arial"/>
          <w:bCs/>
          <w:sz w:val="22"/>
          <w:szCs w:val="22"/>
        </w:rPr>
      </w:pPr>
      <w:r w:rsidRPr="006D7F4F">
        <w:rPr>
          <w:rFonts w:ascii="Arial" w:eastAsia="Calibri" w:hAnsi="Arial" w:cs="Arial"/>
          <w:bCs/>
          <w:sz w:val="22"/>
          <w:szCs w:val="22"/>
        </w:rPr>
        <w:tab/>
        <w:t xml:space="preserve">Dentro del referido capítulo se encuentran </w:t>
      </w:r>
      <w:bookmarkStart w:id="6" w:name="_Hlk63848566"/>
      <w:r w:rsidRPr="006D7F4F">
        <w:rPr>
          <w:rFonts w:ascii="Arial" w:eastAsia="Calibri" w:hAnsi="Arial" w:cs="Arial"/>
          <w:bCs/>
          <w:sz w:val="22"/>
          <w:szCs w:val="22"/>
        </w:rPr>
        <w:t>los artículos 31 y 32 de la Ley 2069 de 2020</w:t>
      </w:r>
      <w:bookmarkEnd w:id="6"/>
      <w:r w:rsidRPr="006D7F4F">
        <w:rPr>
          <w:rFonts w:ascii="Arial" w:eastAsia="Calibri" w:hAnsi="Arial" w:cs="Arial"/>
          <w:bCs/>
          <w:sz w:val="22"/>
          <w:szCs w:val="22"/>
        </w:rPr>
        <w:t xml:space="preserve">, los cuales crean una serie de incentivos para las personas interesadas en celebrar contratos con el Estado. </w:t>
      </w:r>
      <w:r w:rsidRPr="006D7F4F">
        <w:rPr>
          <w:rFonts w:ascii="Arial" w:eastAsia="Calibri" w:hAnsi="Arial" w:cs="Arial"/>
          <w:bCs/>
          <w:sz w:val="22"/>
          <w:szCs w:val="22"/>
          <w:lang w:val="es-ES_tradnl"/>
        </w:rPr>
        <w:t xml:space="preserve">Por un lado, el artículo 31 </w:t>
      </w:r>
      <w:r w:rsidRPr="006D7F4F">
        <w:rPr>
          <w:rFonts w:ascii="Arial" w:eastAsia="Calibri" w:hAnsi="Arial" w:cs="Arial"/>
          <w:bCs/>
          <w:sz w:val="22"/>
          <w:szCs w:val="22"/>
        </w:rPr>
        <w:t xml:space="preserve">introduce criterios diferenciales para el acceso de las </w:t>
      </w:r>
      <w:proofErr w:type="spellStart"/>
      <w:r w:rsidRPr="006D7F4F">
        <w:rPr>
          <w:rFonts w:ascii="Arial" w:eastAsia="Calibri" w:hAnsi="Arial" w:cs="Arial"/>
          <w:bCs/>
          <w:sz w:val="22"/>
          <w:szCs w:val="22"/>
        </w:rPr>
        <w:t>mipymes</w:t>
      </w:r>
      <w:proofErr w:type="spellEnd"/>
      <w:r w:rsidRPr="006D7F4F">
        <w:rPr>
          <w:rFonts w:ascii="Arial" w:eastAsia="Calibri" w:hAnsi="Arial" w:cs="Arial"/>
          <w:bCs/>
          <w:sz w:val="22"/>
          <w:szCs w:val="22"/>
        </w:rPr>
        <w:t xml:space="preserve"> al sistema de compras y contratación pública, estableciendo que «Las Entidades Estatales de acuerdo con el análisis de Sector </w:t>
      </w:r>
      <w:bookmarkStart w:id="7" w:name="_Hlk63767562"/>
      <w:r w:rsidRPr="006D7F4F">
        <w:rPr>
          <w:rFonts w:ascii="Arial" w:eastAsia="Calibri" w:hAnsi="Arial" w:cs="Arial"/>
          <w:bCs/>
          <w:sz w:val="22"/>
          <w:szCs w:val="22"/>
        </w:rPr>
        <w:t>podrán incluir, en los Documentos del Proceso, requisitos diferenciales y puntajes adicionales</w:t>
      </w:r>
      <w:bookmarkEnd w:id="7"/>
      <w:r w:rsidRPr="006D7F4F">
        <w:rPr>
          <w:rFonts w:ascii="Arial" w:eastAsia="Calibri" w:hAnsi="Arial" w:cs="Arial"/>
          <w:bCs/>
          <w:sz w:val="22"/>
          <w:szCs w:val="22"/>
        </w:rPr>
        <w:t xml:space="preserve">, en función del tamaño empresarial para la promoción del acceso de las MIPYMES al mercado de Compras Públicas».  </w:t>
      </w:r>
    </w:p>
    <w:p w14:paraId="452907E3" w14:textId="77777777" w:rsidR="000E4B26" w:rsidRPr="006D7F4F" w:rsidRDefault="000E4B26" w:rsidP="000E4B26">
      <w:pPr>
        <w:tabs>
          <w:tab w:val="left" w:pos="709"/>
        </w:tabs>
        <w:spacing w:after="120" w:line="276" w:lineRule="auto"/>
        <w:jc w:val="both"/>
        <w:rPr>
          <w:rFonts w:ascii="Arial" w:eastAsia="Calibri" w:hAnsi="Arial" w:cs="Arial"/>
          <w:bCs/>
          <w:sz w:val="22"/>
          <w:szCs w:val="22"/>
        </w:rPr>
      </w:pPr>
      <w:r w:rsidRPr="006D7F4F">
        <w:rPr>
          <w:rFonts w:ascii="Arial" w:eastAsia="Calibri" w:hAnsi="Arial" w:cs="Arial"/>
          <w:bCs/>
          <w:sz w:val="22"/>
          <w:szCs w:val="22"/>
        </w:rPr>
        <w:tab/>
        <w:t xml:space="preserve">Además, el inciso segundo y el parágrafo del </w:t>
      </w:r>
      <w:r w:rsidRPr="006D7F4F">
        <w:rPr>
          <w:rFonts w:ascii="Arial" w:eastAsia="Calibri" w:hAnsi="Arial" w:cs="Arial"/>
          <w:bCs/>
          <w:sz w:val="22"/>
          <w:szCs w:val="22"/>
          <w:lang w:val="es-ES_tradnl"/>
        </w:rPr>
        <w:t xml:space="preserve">artículo 31 </w:t>
      </w:r>
      <w:r w:rsidRPr="006D7F4F">
        <w:rPr>
          <w:rFonts w:ascii="Arial" w:eastAsia="Calibri" w:hAnsi="Arial" w:cs="Arial"/>
          <w:bCs/>
          <w:sz w:val="22"/>
          <w:szCs w:val="22"/>
        </w:rPr>
        <w:t xml:space="preserve">de la Ley 2069 de 2020 disponen, respectivamente, que «El Gobierno Nacional reglamentará la </w:t>
      </w:r>
      <w:r w:rsidRPr="000E4B26">
        <w:rPr>
          <w:rFonts w:ascii="Arial" w:eastAsia="Calibri" w:hAnsi="Arial" w:cs="Arial"/>
          <w:bCs/>
          <w:sz w:val="22"/>
          <w:szCs w:val="22"/>
        </w:rPr>
        <w:t>definición</w:t>
      </w:r>
      <w:r w:rsidRPr="006D7F4F">
        <w:rPr>
          <w:rFonts w:ascii="Arial" w:eastAsia="Calibri" w:hAnsi="Arial" w:cs="Arial"/>
          <w:bCs/>
          <w:sz w:val="22"/>
          <w:szCs w:val="22"/>
        </w:rPr>
        <w:t xml:space="preserve">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52205B97" w14:textId="77777777" w:rsidR="000E4B26" w:rsidRPr="006D7F4F" w:rsidRDefault="000E4B26" w:rsidP="000E4B26">
      <w:pPr>
        <w:tabs>
          <w:tab w:val="left" w:pos="709"/>
        </w:tabs>
        <w:spacing w:line="276" w:lineRule="auto"/>
        <w:jc w:val="both"/>
        <w:rPr>
          <w:rFonts w:ascii="Arial" w:eastAsia="Calibri" w:hAnsi="Arial" w:cs="Arial"/>
          <w:bCs/>
          <w:sz w:val="22"/>
          <w:szCs w:val="22"/>
        </w:rPr>
      </w:pPr>
      <w:r w:rsidRPr="006D7F4F">
        <w:rPr>
          <w:rFonts w:ascii="Arial" w:eastAsia="Calibri" w:hAnsi="Arial" w:cs="Arial"/>
          <w:bCs/>
          <w:sz w:val="22"/>
          <w:szCs w:val="22"/>
        </w:rPr>
        <w:tab/>
        <w:t>Por otra parte, el artículo 32 de la Ley 2069 de 2020</w:t>
      </w:r>
      <w:r w:rsidRPr="006D7F4F">
        <w:rPr>
          <w:rStyle w:val="Refdenotaalpie"/>
          <w:rFonts w:ascii="Arial" w:eastAsia="Calibri" w:hAnsi="Arial" w:cs="Arial"/>
          <w:bCs/>
          <w:sz w:val="22"/>
          <w:szCs w:val="22"/>
        </w:rPr>
        <w:footnoteReference w:id="10"/>
      </w:r>
      <w:r w:rsidRPr="006D7F4F">
        <w:rPr>
          <w:rFonts w:ascii="Arial" w:eastAsia="Calibri" w:hAnsi="Arial" w:cs="Arial"/>
          <w:bCs/>
          <w:sz w:val="22"/>
          <w:szCs w:val="22"/>
        </w:rPr>
        <w:t xml:space="preserve"> regula criterios diferenciales para los «emprendimientos y empresas de mujeres» en el sistema de compras y contratación pública. En relación con este aspecto, el inciso primero de la norma citada prescribe lo siguiente: </w:t>
      </w:r>
    </w:p>
    <w:p w14:paraId="3E669EAD" w14:textId="77777777" w:rsidR="000E4B26" w:rsidRPr="006D7F4F" w:rsidRDefault="000E4B26" w:rsidP="000E4B26">
      <w:pPr>
        <w:tabs>
          <w:tab w:val="left" w:pos="709"/>
        </w:tabs>
        <w:spacing w:line="276" w:lineRule="auto"/>
        <w:jc w:val="both"/>
        <w:rPr>
          <w:rFonts w:ascii="Arial" w:eastAsia="Calibri" w:hAnsi="Arial" w:cs="Arial"/>
          <w:bCs/>
          <w:sz w:val="22"/>
          <w:szCs w:val="22"/>
        </w:rPr>
      </w:pPr>
    </w:p>
    <w:p w14:paraId="01E21F21" w14:textId="77777777" w:rsidR="000E4B26" w:rsidRDefault="000E4B26" w:rsidP="000E4B26">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8" w:name="_Hlk63770487"/>
      <w:r w:rsidRPr="003362CD">
        <w:rPr>
          <w:rFonts w:ascii="Arial" w:eastAsia="Calibri" w:hAnsi="Arial" w:cs="Arial"/>
          <w:bCs/>
          <w:sz w:val="22"/>
        </w:rPr>
        <w:lastRenderedPageBreak/>
        <w:t>licitación pública, selección abreviada de menor cuantía y concurso de méritos</w:t>
      </w:r>
      <w:bookmarkEnd w:id="8"/>
      <w:r w:rsidRPr="003362CD">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5AD0E504" w14:textId="77777777" w:rsidR="000E4B26" w:rsidRPr="003362CD" w:rsidRDefault="000E4B26" w:rsidP="000E4B26">
      <w:pPr>
        <w:tabs>
          <w:tab w:val="left" w:pos="709"/>
        </w:tabs>
        <w:ind w:left="709" w:right="709"/>
        <w:jc w:val="both"/>
        <w:rPr>
          <w:rFonts w:ascii="Arial" w:eastAsia="Calibri" w:hAnsi="Arial" w:cs="Arial"/>
          <w:bCs/>
          <w:sz w:val="22"/>
        </w:rPr>
      </w:pPr>
    </w:p>
    <w:p w14:paraId="1AEEB4DB" w14:textId="07D417CE" w:rsidR="000E4B26" w:rsidRPr="003362CD" w:rsidRDefault="000E4B26" w:rsidP="000E4B26">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El contraste con la norma analizada anteriormente salta a la vista. Por un lado, a diferencia del artículo 31 de la Ley de Emprendimiento</w:t>
      </w:r>
      <w:r w:rsidR="00DD1358">
        <w:rPr>
          <w:rFonts w:ascii="Arial" w:eastAsia="Calibri" w:hAnsi="Arial" w:cs="Arial"/>
          <w:bCs/>
          <w:sz w:val="22"/>
        </w:rPr>
        <w:t xml:space="preserve"> dispuesto para </w:t>
      </w:r>
      <w:proofErr w:type="spellStart"/>
      <w:r w:rsidR="00DD1358">
        <w:rPr>
          <w:rFonts w:ascii="Arial" w:eastAsia="Calibri" w:hAnsi="Arial" w:cs="Arial"/>
          <w:bCs/>
          <w:sz w:val="22"/>
        </w:rPr>
        <w:t>mipymes</w:t>
      </w:r>
      <w:proofErr w:type="spellEnd"/>
      <w:r w:rsidRPr="003362CD">
        <w:rPr>
          <w:rFonts w:ascii="Arial" w:eastAsia="Calibri" w:hAnsi="Arial" w:cs="Arial"/>
          <w:bCs/>
          <w:sz w:val="22"/>
        </w:rPr>
        <w:t xml:space="preserve">, los «criterios diferenciales» </w:t>
      </w:r>
      <w:r>
        <w:rPr>
          <w:rFonts w:ascii="Arial" w:eastAsia="Calibri" w:hAnsi="Arial" w:cs="Arial"/>
          <w:bCs/>
          <w:sz w:val="22"/>
        </w:rPr>
        <w:t xml:space="preserve">del </w:t>
      </w:r>
      <w:r w:rsidRPr="003362CD">
        <w:rPr>
          <w:rFonts w:ascii="Arial" w:eastAsia="Calibri" w:hAnsi="Arial" w:cs="Arial"/>
          <w:bCs/>
          <w:sz w:val="22"/>
        </w:rPr>
        <w:t xml:space="preserve">artículo 32 </w:t>
      </w:r>
      <w:r w:rsidRPr="003362CD">
        <w:rPr>
          <w:rFonts w:ascii="Arial" w:eastAsia="Calibri" w:hAnsi="Arial" w:cs="Arial"/>
          <w:bCs/>
          <w:i/>
          <w:iCs/>
          <w:sz w:val="22"/>
        </w:rPr>
        <w:t>ibidem</w:t>
      </w:r>
      <w:r w:rsidRPr="003362CD">
        <w:rPr>
          <w:rFonts w:ascii="Arial" w:eastAsia="Calibri" w:hAnsi="Arial" w:cs="Arial"/>
          <w:bCs/>
          <w:sz w:val="22"/>
        </w:rPr>
        <w:t xml:space="preserve"> –que incluyen tanto los «requisitos diferenciales» como los «puntajes adicionales»</w:t>
      </w:r>
      <w:r w:rsidR="00DD1358">
        <w:rPr>
          <w:rFonts w:ascii="Arial" w:eastAsia="Calibri" w:hAnsi="Arial" w:cs="Arial"/>
          <w:bCs/>
          <w:sz w:val="22"/>
        </w:rPr>
        <w:t xml:space="preserve"> para </w:t>
      </w:r>
      <w:r w:rsidR="00DD1358" w:rsidRPr="003362CD">
        <w:rPr>
          <w:rFonts w:ascii="Arial" w:eastAsia="Calibri" w:hAnsi="Arial" w:cs="Arial"/>
          <w:bCs/>
          <w:sz w:val="22"/>
        </w:rPr>
        <w:t>«</w:t>
      </w:r>
      <w:r w:rsidR="00DD1358">
        <w:rPr>
          <w:rFonts w:ascii="Arial" w:eastAsia="Calibri" w:hAnsi="Arial" w:cs="Arial"/>
          <w:bCs/>
          <w:sz w:val="22"/>
        </w:rPr>
        <w:t>emprendimientos y empresas de mujeres</w:t>
      </w:r>
      <w:r w:rsidR="00DD1358" w:rsidRPr="003362CD">
        <w:rPr>
          <w:rFonts w:ascii="Arial" w:eastAsia="Calibri" w:hAnsi="Arial" w:cs="Arial"/>
          <w:bCs/>
          <w:sz w:val="22"/>
        </w:rPr>
        <w:t>»</w:t>
      </w:r>
      <w:r w:rsidRPr="003362CD">
        <w:rPr>
          <w:rFonts w:ascii="Arial" w:eastAsia="Calibri" w:hAnsi="Arial" w:cs="Arial"/>
          <w:bCs/>
          <w:sz w:val="22"/>
        </w:rPr>
        <w:t xml:space="preserve">–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Pr>
          <w:rFonts w:ascii="Arial" w:eastAsia="Calibri" w:hAnsi="Arial" w:cs="Arial"/>
          <w:bCs/>
          <w:sz w:val="22"/>
        </w:rPr>
        <w:t>que realicen</w:t>
      </w:r>
      <w:r w:rsidRPr="003362CD">
        <w:rPr>
          <w:rFonts w:ascii="Arial" w:eastAsia="Calibri" w:hAnsi="Arial" w:cs="Arial"/>
          <w:bCs/>
          <w:sz w:val="22"/>
        </w:rPr>
        <w:t xml:space="preserve"> las entidades</w:t>
      </w:r>
      <w:r>
        <w:rPr>
          <w:rFonts w:ascii="Arial" w:eastAsia="Calibri" w:hAnsi="Arial" w:cs="Arial"/>
          <w:bCs/>
          <w:sz w:val="22"/>
        </w:rPr>
        <w:t xml:space="preserve"> estatales</w:t>
      </w:r>
      <w:r w:rsidRPr="003362CD">
        <w:rPr>
          <w:rFonts w:ascii="Arial" w:eastAsia="Calibri" w:hAnsi="Arial" w:cs="Arial"/>
          <w:bCs/>
          <w:sz w:val="22"/>
        </w:rPr>
        <w:t xml:space="preserve"> excluidas de la Ley 80 de 1993.     </w:t>
      </w:r>
    </w:p>
    <w:p w14:paraId="529CFD57" w14:textId="4FEEA6F5" w:rsidR="000E4B26" w:rsidRPr="003362CD" w:rsidRDefault="000E4B26" w:rsidP="000E4B26">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w:t>
      </w:r>
      <w:r w:rsidRPr="00DD1358">
        <w:rPr>
          <w:rFonts w:ascii="Arial" w:eastAsia="Calibri" w:hAnsi="Arial" w:cs="Arial"/>
          <w:bCs/>
          <w:i/>
          <w:iCs/>
          <w:sz w:val="22"/>
        </w:rPr>
        <w:t>emprendimientos</w:t>
      </w:r>
      <w:r w:rsidR="00DD1358" w:rsidRPr="00DD1358">
        <w:rPr>
          <w:rFonts w:ascii="Arial" w:eastAsia="Calibri" w:hAnsi="Arial" w:cs="Arial"/>
          <w:bCs/>
          <w:i/>
          <w:iCs/>
          <w:sz w:val="22"/>
        </w:rPr>
        <w:t xml:space="preserve"> y empresas</w:t>
      </w:r>
      <w:r w:rsidRPr="00DD1358">
        <w:rPr>
          <w:rFonts w:ascii="Arial" w:eastAsia="Calibri" w:hAnsi="Arial" w:cs="Arial"/>
          <w:bCs/>
          <w:i/>
          <w:iCs/>
          <w:sz w:val="22"/>
        </w:rPr>
        <w:t xml:space="preserve"> de mujeres</w:t>
      </w:r>
      <w:r w:rsidRPr="003362CD">
        <w:rPr>
          <w:rFonts w:ascii="Arial" w:eastAsia="Calibri" w:hAnsi="Arial" w:cs="Arial"/>
          <w:bCs/>
          <w:sz w:val="22"/>
        </w:rPr>
        <w:t xml:space="preserve"> </w:t>
      </w:r>
      <w:r w:rsidR="00DD1358">
        <w:rPr>
          <w:rFonts w:ascii="Arial" w:eastAsia="Calibri" w:hAnsi="Arial" w:cs="Arial"/>
          <w:bCs/>
          <w:sz w:val="22"/>
        </w:rPr>
        <w:t>quedó</w:t>
      </w:r>
      <w:r w:rsidRPr="003362CD">
        <w:rPr>
          <w:rFonts w:ascii="Arial" w:eastAsia="Calibri" w:hAnsi="Arial" w:cs="Arial"/>
          <w:bCs/>
          <w:sz w:val="22"/>
        </w:rPr>
        <w:t xml:space="preserve"> condicionada </w:t>
      </w:r>
      <w:r w:rsidR="00DD1358">
        <w:rPr>
          <w:rFonts w:ascii="Arial" w:eastAsia="Calibri" w:hAnsi="Arial" w:cs="Arial"/>
          <w:bCs/>
          <w:sz w:val="22"/>
        </w:rPr>
        <w:t>al</w:t>
      </w:r>
      <w:r w:rsidRPr="003362CD">
        <w:rPr>
          <w:rFonts w:ascii="Arial" w:eastAsia="Calibri" w:hAnsi="Arial" w:cs="Arial"/>
          <w:bCs/>
          <w:sz w:val="22"/>
        </w:rPr>
        <w:t xml:space="preserve"> ejercicio de </w:t>
      </w:r>
      <w:r w:rsidR="00DD1358">
        <w:rPr>
          <w:rFonts w:ascii="Arial" w:eastAsia="Calibri" w:hAnsi="Arial" w:cs="Arial"/>
          <w:bCs/>
          <w:sz w:val="22"/>
        </w:rPr>
        <w:t xml:space="preserve">la </w:t>
      </w:r>
      <w:r w:rsidRPr="003362CD">
        <w:rPr>
          <w:rFonts w:ascii="Arial" w:eastAsia="Calibri" w:hAnsi="Arial" w:cs="Arial"/>
          <w:bCs/>
          <w:sz w:val="22"/>
        </w:rPr>
        <w:t>potestad reglamentaria</w:t>
      </w:r>
      <w:r w:rsidR="00DD1358">
        <w:rPr>
          <w:rFonts w:ascii="Arial" w:eastAsia="Calibri" w:hAnsi="Arial" w:cs="Arial"/>
          <w:bCs/>
          <w:sz w:val="22"/>
        </w:rPr>
        <w:t xml:space="preserve"> del gobierno</w:t>
      </w:r>
      <w:r w:rsidRPr="003362CD">
        <w:rPr>
          <w:rFonts w:ascii="Arial" w:eastAsia="Calibri" w:hAnsi="Arial" w:cs="Arial"/>
          <w:bCs/>
          <w:sz w:val="22"/>
        </w:rPr>
        <w:t xml:space="preserve">, en </w:t>
      </w:r>
      <w:r w:rsidR="00DD1358">
        <w:rPr>
          <w:rFonts w:ascii="Arial" w:eastAsia="Calibri" w:hAnsi="Arial" w:cs="Arial"/>
          <w:bCs/>
          <w:sz w:val="22"/>
        </w:rPr>
        <w:t>aras de</w:t>
      </w:r>
      <w:r w:rsidRPr="003362CD">
        <w:rPr>
          <w:rFonts w:ascii="Arial" w:eastAsia="Calibri" w:hAnsi="Arial" w:cs="Arial"/>
          <w:bCs/>
          <w:sz w:val="22"/>
        </w:rPr>
        <w:t xml:space="preserve"> establecer l</w:t>
      </w:r>
      <w:r w:rsidR="00DD1358">
        <w:rPr>
          <w:rFonts w:ascii="Arial" w:eastAsia="Calibri" w:hAnsi="Arial" w:cs="Arial"/>
          <w:bCs/>
          <w:sz w:val="22"/>
        </w:rPr>
        <w:t xml:space="preserve">as reglas y términos </w:t>
      </w:r>
      <w:r w:rsidR="00B73B64">
        <w:rPr>
          <w:rFonts w:ascii="Arial" w:eastAsia="Calibri" w:hAnsi="Arial" w:cs="Arial"/>
          <w:bCs/>
          <w:sz w:val="22"/>
        </w:rPr>
        <w:t>administrativos que componen el</w:t>
      </w:r>
      <w:r w:rsidRPr="003362CD">
        <w:rPr>
          <w:rFonts w:ascii="Arial" w:eastAsia="Calibri" w:hAnsi="Arial" w:cs="Arial"/>
          <w:bCs/>
          <w:sz w:val="22"/>
        </w:rPr>
        <w:t xml:space="preserve"> marco</w:t>
      </w:r>
      <w:r w:rsidR="00B73B64">
        <w:rPr>
          <w:rFonts w:ascii="Arial" w:eastAsia="Calibri" w:hAnsi="Arial" w:cs="Arial"/>
          <w:bCs/>
          <w:sz w:val="22"/>
        </w:rPr>
        <w:t xml:space="preserve"> jurídico dentro del cual </w:t>
      </w:r>
      <w:r w:rsidRPr="003362CD">
        <w:rPr>
          <w:rFonts w:ascii="Arial" w:eastAsia="Calibri" w:hAnsi="Arial" w:cs="Arial"/>
          <w:bCs/>
          <w:sz w:val="22"/>
        </w:rPr>
        <w:t>las Entidades Estatales deben aplicar los criterios diferenciales del artículo 32 de la Ley 2069 de 2020</w:t>
      </w:r>
      <w:r w:rsidR="00B73B64">
        <w:rPr>
          <w:rFonts w:ascii="Arial" w:eastAsia="Calibri" w:hAnsi="Arial" w:cs="Arial"/>
          <w:bCs/>
          <w:sz w:val="22"/>
        </w:rPr>
        <w:t xml:space="preserve"> en la contratación estatal</w:t>
      </w:r>
      <w:r w:rsidRPr="003362CD">
        <w:rPr>
          <w:rFonts w:ascii="Arial" w:eastAsia="Calibri" w:hAnsi="Arial" w:cs="Arial"/>
          <w:bCs/>
          <w:sz w:val="22"/>
        </w:rPr>
        <w:t xml:space="preserve">. </w:t>
      </w:r>
    </w:p>
    <w:p w14:paraId="6BAFCCE4" w14:textId="189144D8" w:rsidR="000E4B26" w:rsidRPr="003362CD" w:rsidRDefault="000E4B26" w:rsidP="000E4B26">
      <w:pPr>
        <w:spacing w:after="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 xml:space="preserve">En este contexto, el pasado 24 de diciembre, el </w:t>
      </w:r>
      <w:r w:rsidR="00B73B64">
        <w:rPr>
          <w:rFonts w:ascii="Arial" w:eastAsia="Calibri" w:hAnsi="Arial" w:cs="Arial"/>
          <w:sz w:val="22"/>
          <w:szCs w:val="22"/>
          <w:lang w:val="es-ES_tradnl"/>
        </w:rPr>
        <w:t>G</w:t>
      </w:r>
      <w:r w:rsidRPr="003362CD">
        <w:rPr>
          <w:rFonts w:ascii="Arial" w:eastAsia="Calibri" w:hAnsi="Arial" w:cs="Arial"/>
          <w:sz w:val="22"/>
          <w:szCs w:val="22"/>
          <w:lang w:val="es-ES_tradnl"/>
        </w:rPr>
        <w:t xml:space="preserve">obierno </w:t>
      </w:r>
      <w:r w:rsidR="00B73B64">
        <w:rPr>
          <w:rFonts w:ascii="Arial" w:eastAsia="Calibri" w:hAnsi="Arial" w:cs="Arial"/>
          <w:sz w:val="22"/>
          <w:szCs w:val="22"/>
          <w:lang w:val="es-ES_tradnl"/>
        </w:rPr>
        <w:t>N</w:t>
      </w:r>
      <w:r w:rsidRPr="003362CD">
        <w:rPr>
          <w:rFonts w:ascii="Arial" w:eastAsia="Calibri" w:hAnsi="Arial" w:cs="Arial"/>
          <w:sz w:val="22"/>
          <w:szCs w:val="22"/>
          <w:lang w:val="es-ES_tradnl"/>
        </w:rPr>
        <w:t>acional expidió el Decreto 1860 de 2021</w:t>
      </w:r>
      <w:r w:rsidRPr="003362CD">
        <w:t xml:space="preserve"> </w:t>
      </w:r>
      <w:r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362CD">
        <w:rPr>
          <w:rStyle w:val="Refdenotaalpie"/>
          <w:rFonts w:ascii="Arial" w:eastAsia="Calibri" w:hAnsi="Arial" w:cs="Arial"/>
          <w:sz w:val="22"/>
          <w:szCs w:val="22"/>
          <w:lang w:val="es-ES_tradnl"/>
        </w:rPr>
        <w:footnoteReference w:id="11"/>
      </w:r>
      <w:r w:rsidRPr="003362CD">
        <w:rPr>
          <w:rFonts w:ascii="Arial" w:eastAsia="Calibri" w:hAnsi="Arial" w:cs="Arial"/>
          <w:sz w:val="22"/>
          <w:szCs w:val="22"/>
          <w:lang w:val="es-ES_tradnl"/>
        </w:rPr>
        <w:t xml:space="preserve">.  </w:t>
      </w:r>
    </w:p>
    <w:p w14:paraId="5254424F" w14:textId="3DE07BDB" w:rsidR="000E4B26" w:rsidRPr="006D7F4F" w:rsidRDefault="000E4B26" w:rsidP="000E4B26">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lastRenderedPageBreak/>
        <w:tab/>
      </w:r>
      <w:r w:rsidRPr="006D7F4F">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A su turno los criterios diferenciales para las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xml:space="preserve">, quedaron en el artículo 2.2.1.2.4.2.18. adicionado por el mismo artículo del referido reglamento. </w:t>
      </w:r>
      <w:r w:rsidR="00C46BFF">
        <w:rPr>
          <w:rFonts w:ascii="Arial" w:eastAsia="Calibri" w:hAnsi="Arial" w:cs="Arial"/>
          <w:sz w:val="22"/>
          <w:szCs w:val="22"/>
          <w:lang w:val="es-ES_tradnl"/>
        </w:rPr>
        <w:t>La vigencia del Decreto 1860 de 2021 quedó sometida a un plazo</w:t>
      </w:r>
      <w:r w:rsidR="00C46BFF" w:rsidRPr="006D7F4F">
        <w:rPr>
          <w:rStyle w:val="Refdenotaalpie"/>
          <w:rFonts w:ascii="Arial" w:hAnsi="Arial" w:cs="Arial"/>
          <w:sz w:val="22"/>
          <w:szCs w:val="22"/>
          <w:lang w:eastAsia="es-CO"/>
        </w:rPr>
        <w:footnoteReference w:id="12"/>
      </w:r>
      <w:r w:rsidR="00C46BFF">
        <w:rPr>
          <w:rFonts w:ascii="Arial" w:eastAsia="Calibri" w:hAnsi="Arial" w:cs="Arial"/>
          <w:sz w:val="22"/>
          <w:szCs w:val="22"/>
          <w:lang w:val="es-ES_tradnl"/>
        </w:rPr>
        <w:t xml:space="preserve"> que se cumplió el 24 de marzo de 2022, por lo que actualmente está vigente para </w:t>
      </w:r>
      <w:r w:rsidR="00C46BFF" w:rsidRPr="006D7F4F">
        <w:rPr>
          <w:rFonts w:ascii="Arial" w:hAnsi="Arial" w:cs="Arial"/>
          <w:sz w:val="22"/>
          <w:szCs w:val="22"/>
          <w:lang w:eastAsia="es-CO"/>
        </w:rPr>
        <w:t>en los procesos</w:t>
      </w:r>
      <w:r w:rsidR="00C46BFF">
        <w:rPr>
          <w:rFonts w:ascii="Arial" w:hAnsi="Arial" w:cs="Arial"/>
          <w:sz w:val="22"/>
          <w:szCs w:val="22"/>
          <w:lang w:eastAsia="es-CO"/>
        </w:rPr>
        <w:t xml:space="preserve"> de contratación</w:t>
      </w:r>
      <w:r w:rsidR="00C46BFF" w:rsidRPr="006D7F4F">
        <w:rPr>
          <w:rFonts w:ascii="Arial" w:hAnsi="Arial" w:cs="Arial"/>
          <w:sz w:val="22"/>
          <w:szCs w:val="22"/>
          <w:lang w:eastAsia="es-CO"/>
        </w:rPr>
        <w:t xml:space="preserve"> cuyos avisos de convocatorias, invitaciones o documentos equivalentes se publiquen con posterioridad a</w:t>
      </w:r>
      <w:r w:rsidR="00C46BFF">
        <w:rPr>
          <w:rFonts w:ascii="Arial" w:hAnsi="Arial" w:cs="Arial"/>
          <w:sz w:val="22"/>
          <w:szCs w:val="22"/>
          <w:lang w:eastAsia="es-CO"/>
        </w:rPr>
        <w:t xml:space="preserve"> la fecha de </w:t>
      </w:r>
      <w:proofErr w:type="gramStart"/>
      <w:r w:rsidR="00C46BFF">
        <w:rPr>
          <w:rFonts w:ascii="Arial" w:hAnsi="Arial" w:cs="Arial"/>
          <w:sz w:val="22"/>
          <w:szCs w:val="22"/>
          <w:lang w:eastAsia="es-CO"/>
        </w:rPr>
        <w:t>entrada en vigencia</w:t>
      </w:r>
      <w:proofErr w:type="gramEnd"/>
      <w:r w:rsidR="00C46BFF">
        <w:rPr>
          <w:rFonts w:ascii="Arial" w:hAnsi="Arial" w:cs="Arial"/>
          <w:sz w:val="22"/>
          <w:szCs w:val="22"/>
          <w:lang w:eastAsia="es-CO"/>
        </w:rPr>
        <w:t>.</w:t>
      </w:r>
      <w:r w:rsidR="00C46BFF">
        <w:rPr>
          <w:rFonts w:ascii="Arial" w:eastAsia="Calibri" w:hAnsi="Arial" w:cs="Arial"/>
          <w:sz w:val="22"/>
          <w:szCs w:val="22"/>
          <w:lang w:val="es-ES_tradnl"/>
        </w:rPr>
        <w:t xml:space="preserve"> </w:t>
      </w:r>
    </w:p>
    <w:p w14:paraId="63069B1C" w14:textId="77777777" w:rsidR="001C5C50" w:rsidRPr="004A0290" w:rsidRDefault="00C46BFF" w:rsidP="001C5C50">
      <w:pPr>
        <w:spacing w:line="276" w:lineRule="auto"/>
        <w:jc w:val="both"/>
        <w:rPr>
          <w:rFonts w:ascii="Arial" w:eastAsia="Calibri" w:hAnsi="Arial" w:cs="Arial"/>
          <w:b/>
          <w:bCs/>
          <w:color w:val="000000" w:themeColor="text1"/>
          <w:sz w:val="22"/>
          <w:szCs w:val="22"/>
          <w:lang w:val="es-ES_tradnl"/>
        </w:rPr>
      </w:pPr>
      <w:r>
        <w:rPr>
          <w:rFonts w:ascii="Arial" w:hAnsi="Arial" w:cs="Arial"/>
          <w:sz w:val="22"/>
          <w:szCs w:val="22"/>
          <w:lang w:eastAsia="es-CO"/>
        </w:rPr>
        <w:t xml:space="preserve"> </w:t>
      </w:r>
      <w:r w:rsidR="001C5C50" w:rsidRPr="004A0290">
        <w:rPr>
          <w:rFonts w:ascii="Arial" w:eastAsia="Calibri" w:hAnsi="Arial" w:cs="Arial"/>
          <w:b/>
          <w:bCs/>
          <w:color w:val="000000" w:themeColor="text1"/>
          <w:sz w:val="22"/>
          <w:szCs w:val="22"/>
          <w:lang w:val="es-ES_tradnl"/>
        </w:rPr>
        <w:t xml:space="preserve">2.2. Definición de emprendimientos y empresas de mujeres en el Decreto 1860 de 2021 </w:t>
      </w:r>
    </w:p>
    <w:p w14:paraId="0F797B88" w14:textId="77777777" w:rsidR="001C5C50" w:rsidRPr="004A0290" w:rsidRDefault="001C5C50" w:rsidP="001C5C50">
      <w:pPr>
        <w:jc w:val="both"/>
        <w:rPr>
          <w:rFonts w:ascii="Arial" w:eastAsia="Calibri" w:hAnsi="Arial" w:cs="Arial"/>
          <w:b/>
          <w:bCs/>
          <w:color w:val="000000" w:themeColor="text1"/>
          <w:sz w:val="22"/>
          <w:szCs w:val="22"/>
          <w:lang w:val="es-ES_tradnl"/>
        </w:rPr>
      </w:pPr>
    </w:p>
    <w:p w14:paraId="4284DBA2" w14:textId="2FECB9C2" w:rsidR="001C5C50" w:rsidRPr="004A0290" w:rsidRDefault="001C5C50" w:rsidP="001C5C50">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Conforme se viene explicando, el artículo 32 de la Ley 2069 de 2021 establece el deber de las Entidades Estatales de incluir </w:t>
      </w:r>
      <w:r w:rsidRPr="004A0290">
        <w:rPr>
          <w:rStyle w:val="normaltextrun"/>
          <w:rFonts w:ascii="Arial" w:hAnsi="Arial" w:cs="Arial"/>
          <w:color w:val="000000" w:themeColor="text1"/>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w:t>
      </w:r>
      <w:r w:rsidRPr="006A6530">
        <w:rPr>
          <w:rStyle w:val="normaltextrun"/>
          <w:rFonts w:ascii="Arial" w:hAnsi="Arial" w:cs="Arial"/>
          <w:i/>
          <w:iCs/>
          <w:color w:val="000000" w:themeColor="text1"/>
          <w:sz w:val="22"/>
          <w:szCs w:val="22"/>
          <w:shd w:val="clear" w:color="auto" w:fill="FFFFFF"/>
          <w:lang w:val="es-ES"/>
        </w:rPr>
        <w:t>emprendimientos y empresas de mujeres</w:t>
      </w:r>
      <w:r w:rsidRPr="004A0290">
        <w:rPr>
          <w:rStyle w:val="normaltextrun"/>
          <w:rFonts w:ascii="Arial" w:hAnsi="Arial" w:cs="Arial"/>
          <w:color w:val="000000" w:themeColor="text1"/>
          <w:sz w:val="22"/>
          <w:szCs w:val="22"/>
          <w:shd w:val="clear" w:color="auto" w:fill="FFFFFF"/>
          <w:lang w:val="es-ES"/>
        </w:rPr>
        <w:t xml:space="preserve">. Esto a título de medidas de acción afirmativa para incentivar </w:t>
      </w:r>
      <w:r w:rsidR="006A6530">
        <w:rPr>
          <w:rStyle w:val="normaltextrun"/>
          <w:rFonts w:ascii="Arial" w:hAnsi="Arial" w:cs="Arial"/>
          <w:color w:val="000000" w:themeColor="text1"/>
          <w:sz w:val="22"/>
          <w:szCs w:val="22"/>
          <w:shd w:val="clear" w:color="auto" w:fill="FFFFFF"/>
          <w:lang w:val="es-ES"/>
        </w:rPr>
        <w:t xml:space="preserve">su </w:t>
      </w:r>
      <w:r w:rsidRPr="004A0290">
        <w:rPr>
          <w:rStyle w:val="normaltextrun"/>
          <w:rFonts w:ascii="Arial" w:hAnsi="Arial" w:cs="Arial"/>
          <w:color w:val="000000" w:themeColor="text1"/>
          <w:sz w:val="22"/>
          <w:szCs w:val="22"/>
          <w:shd w:val="clear" w:color="auto" w:fill="FFFFFF"/>
          <w:lang w:val="es-ES"/>
        </w:rPr>
        <w:t>participación en el sistema de compras públicas, sin perjuicio de los compromisos adquiridos por Colombia en los acuerdos comerciales en vigor.</w:t>
      </w:r>
    </w:p>
    <w:p w14:paraId="7DEABDC6" w14:textId="25DBC159" w:rsidR="001C5C50" w:rsidRPr="004A0290" w:rsidRDefault="001C5C50" w:rsidP="001C5C50">
      <w:pPr>
        <w:spacing w:line="276" w:lineRule="auto"/>
        <w:jc w:val="both"/>
        <w:rPr>
          <w:rFonts w:ascii="Arial" w:eastAsia="Calibri" w:hAnsi="Arial" w:cs="Arial"/>
          <w:color w:val="000000" w:themeColor="text1"/>
          <w:sz w:val="22"/>
          <w:szCs w:val="22"/>
          <w:lang w:val="es-ES"/>
        </w:rPr>
      </w:pPr>
      <w:r w:rsidRPr="004A0290">
        <w:rPr>
          <w:rFonts w:ascii="Arial" w:eastAsia="Calibri" w:hAnsi="Arial" w:cs="Arial"/>
          <w:color w:val="000000" w:themeColor="text1"/>
          <w:sz w:val="22"/>
          <w:szCs w:val="22"/>
          <w:lang w:val="es-ES_tradnl"/>
        </w:rPr>
        <w:tab/>
      </w:r>
      <w:r w:rsidRPr="72089B5F">
        <w:rPr>
          <w:rFonts w:ascii="Arial" w:eastAsia="Calibri" w:hAnsi="Arial" w:cs="Arial"/>
          <w:color w:val="000000" w:themeColor="text1"/>
          <w:sz w:val="22"/>
          <w:szCs w:val="22"/>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w:t>
      </w:r>
      <w:r w:rsidRPr="72089B5F">
        <w:rPr>
          <w:rFonts w:ascii="Arial" w:eastAsia="Calibri" w:hAnsi="Arial" w:cs="Arial"/>
          <w:color w:val="000000" w:themeColor="text1"/>
          <w:sz w:val="22"/>
          <w:szCs w:val="22"/>
          <w:lang w:val="es-ES"/>
        </w:rPr>
        <w:lastRenderedPageBreak/>
        <w:t>empresas y emprendimientos de mujeres, a las que les aplican los criterios diferenciales. Para estos efectos, cada uno de los cuatro numerales de la norma establece unas condiciones alternativas que definen los emprendimientos y empresas de mujeres, a efectos de aplicar los criterios diferenciales</w:t>
      </w:r>
      <w:r w:rsidR="006A6530">
        <w:rPr>
          <w:rFonts w:ascii="Arial" w:eastAsia="Calibri" w:hAnsi="Arial" w:cs="Arial"/>
          <w:color w:val="000000" w:themeColor="text1"/>
          <w:sz w:val="22"/>
          <w:szCs w:val="22"/>
          <w:lang w:val="es-ES"/>
        </w:rPr>
        <w:t xml:space="preserve"> en el sistema de compras públicas</w:t>
      </w:r>
      <w:r w:rsidRPr="72089B5F">
        <w:rPr>
          <w:rFonts w:ascii="Arial" w:eastAsia="Calibri" w:hAnsi="Arial" w:cs="Arial"/>
          <w:color w:val="000000" w:themeColor="text1"/>
          <w:sz w:val="22"/>
          <w:szCs w:val="22"/>
          <w:lang w:val="es-ES"/>
        </w:rPr>
        <w:t xml:space="preserve">, </w:t>
      </w:r>
      <w:proofErr w:type="gramStart"/>
      <w:r w:rsidR="006A6530">
        <w:rPr>
          <w:rFonts w:ascii="Arial" w:eastAsia="Calibri" w:hAnsi="Arial" w:cs="Arial"/>
          <w:color w:val="000000" w:themeColor="text1"/>
          <w:sz w:val="22"/>
          <w:szCs w:val="22"/>
          <w:lang w:val="es-ES"/>
        </w:rPr>
        <w:t>a  saber</w:t>
      </w:r>
      <w:proofErr w:type="gramEnd"/>
      <w:r w:rsidR="006A6530">
        <w:rPr>
          <w:rFonts w:ascii="Arial" w:eastAsia="Calibri" w:hAnsi="Arial" w:cs="Arial"/>
          <w:color w:val="000000" w:themeColor="text1"/>
          <w:sz w:val="22"/>
          <w:szCs w:val="22"/>
          <w:lang w:val="es-ES"/>
        </w:rPr>
        <w:t>:</w:t>
      </w:r>
      <w:r w:rsidRPr="72089B5F">
        <w:rPr>
          <w:rFonts w:ascii="Arial" w:eastAsia="Calibri" w:hAnsi="Arial" w:cs="Arial"/>
          <w:color w:val="000000" w:themeColor="text1"/>
          <w:sz w:val="22"/>
          <w:szCs w:val="22"/>
          <w:lang w:val="es-ES"/>
        </w:rPr>
        <w:t xml:space="preserve">   </w:t>
      </w:r>
    </w:p>
    <w:p w14:paraId="317F52A9" w14:textId="77777777" w:rsidR="001C5C50" w:rsidRPr="004A0290" w:rsidRDefault="001C5C50" w:rsidP="001C5C50">
      <w:pPr>
        <w:spacing w:line="276" w:lineRule="auto"/>
        <w:jc w:val="both"/>
        <w:rPr>
          <w:rFonts w:ascii="Arial" w:eastAsia="Calibri" w:hAnsi="Arial" w:cs="Arial"/>
          <w:color w:val="000000" w:themeColor="text1"/>
          <w:sz w:val="22"/>
          <w:szCs w:val="22"/>
          <w:lang w:val="es-ES_tradnl"/>
        </w:rPr>
      </w:pPr>
    </w:p>
    <w:p w14:paraId="7C92EF70" w14:textId="77777777" w:rsidR="001C5C50" w:rsidRPr="006A6530" w:rsidRDefault="001C5C50" w:rsidP="001C5C50">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w:t>
      </w:r>
      <w:r w:rsidRPr="006A6530">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2BF897EC" w14:textId="77777777" w:rsidR="001C5C50" w:rsidRPr="006A6530" w:rsidRDefault="001C5C50" w:rsidP="001C5C5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t>  </w:t>
      </w:r>
    </w:p>
    <w:p w14:paraId="7AE8F280" w14:textId="279F15C7" w:rsidR="001C5C50" w:rsidRPr="006A6530" w:rsidRDefault="001C5C50" w:rsidP="001C5C5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w:t>
      </w:r>
      <w:bookmarkStart w:id="9" w:name="_Hlk94001820"/>
      <w:r w:rsidRPr="006A6530">
        <w:rPr>
          <w:rFonts w:ascii="Arial" w:hAnsi="Arial" w:cs="Arial"/>
          <w:color w:val="000000" w:themeColor="text1"/>
          <w:sz w:val="21"/>
          <w:szCs w:val="21"/>
          <w:lang w:eastAsia="es-CO"/>
        </w:rPr>
        <w:t>hayan pertenecido a estas durante al menos el último año anterior a la fecha de cierre del Proceso de Selección</w:t>
      </w:r>
      <w:bookmarkEnd w:id="9"/>
      <w:r w:rsidRPr="006A6530">
        <w:rPr>
          <w:rFonts w:ascii="Arial" w:hAnsi="Arial" w:cs="Arial"/>
          <w:color w:val="000000" w:themeColor="text1"/>
          <w:sz w:val="21"/>
          <w:szCs w:val="21"/>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1407B0AA" w14:textId="77777777" w:rsidR="00015603" w:rsidRDefault="00015603" w:rsidP="006A6530">
      <w:pPr>
        <w:shd w:val="clear" w:color="auto" w:fill="FFFFFF"/>
        <w:ind w:left="709" w:right="709"/>
        <w:jc w:val="both"/>
        <w:textAlignment w:val="baseline"/>
        <w:rPr>
          <w:rFonts w:ascii="Arial" w:hAnsi="Arial" w:cs="Arial"/>
          <w:color w:val="000000" w:themeColor="text1"/>
          <w:sz w:val="21"/>
          <w:szCs w:val="21"/>
          <w:lang w:eastAsia="es-CO"/>
        </w:rPr>
      </w:pPr>
    </w:p>
    <w:p w14:paraId="530CAB44" w14:textId="7E3A0CBD"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81333CF"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p>
    <w:p w14:paraId="03B75974"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2BEF7508"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p>
    <w:p w14:paraId="1C698F19"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8A367BC"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p>
    <w:p w14:paraId="4FCF4CDF"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5EC4DBFB"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p>
    <w:p w14:paraId="41380546"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lastRenderedPageBreak/>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D2F2726" w14:textId="77777777"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p>
    <w:p w14:paraId="7AF539E7" w14:textId="505CBD54" w:rsidR="006A6530" w:rsidRPr="006A6530" w:rsidRDefault="006A6530" w:rsidP="006A6530">
      <w:pPr>
        <w:shd w:val="clear" w:color="auto" w:fill="FFFFFF"/>
        <w:ind w:left="709" w:right="709"/>
        <w:jc w:val="both"/>
        <w:textAlignment w:val="baseline"/>
        <w:rPr>
          <w:rFonts w:ascii="Arial" w:hAnsi="Arial" w:cs="Arial"/>
          <w:color w:val="000000" w:themeColor="text1"/>
          <w:sz w:val="21"/>
          <w:szCs w:val="21"/>
          <w:lang w:eastAsia="es-CO"/>
        </w:rPr>
      </w:pPr>
      <w:r w:rsidRPr="006A6530">
        <w:rPr>
          <w:rFonts w:ascii="Arial" w:hAnsi="Arial"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79F9DA1" w14:textId="77777777" w:rsidR="00036B46" w:rsidRDefault="00036B46" w:rsidP="001C5C50">
      <w:pPr>
        <w:shd w:val="clear" w:color="auto" w:fill="FFFFFF"/>
        <w:ind w:left="709" w:right="709"/>
        <w:jc w:val="both"/>
        <w:textAlignment w:val="baseline"/>
        <w:rPr>
          <w:rFonts w:ascii="Arial" w:hAnsi="Arial" w:cs="Arial"/>
          <w:color w:val="000000" w:themeColor="text1"/>
          <w:sz w:val="21"/>
          <w:szCs w:val="21"/>
          <w:lang w:eastAsia="es-CO"/>
        </w:rPr>
      </w:pPr>
    </w:p>
    <w:p w14:paraId="467EA03D" w14:textId="7A952B00" w:rsidR="001C5C50" w:rsidRPr="004A0290" w:rsidRDefault="001C5C50" w:rsidP="001C5C50">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6A6530">
        <w:rPr>
          <w:rFonts w:ascii="Arial" w:hAnsi="Arial" w:cs="Arial"/>
          <w:color w:val="000000" w:themeColor="text1"/>
          <w:sz w:val="21"/>
          <w:szCs w:val="21"/>
          <w:lang w:eastAsia="es-CO"/>
        </w:rPr>
        <w:t>.</w:t>
      </w:r>
    </w:p>
    <w:p w14:paraId="02D6196F" w14:textId="77777777" w:rsidR="001C5C50" w:rsidRPr="004A0290" w:rsidRDefault="001C5C50" w:rsidP="001C5C50">
      <w:pPr>
        <w:spacing w:line="276" w:lineRule="auto"/>
        <w:jc w:val="both"/>
        <w:rPr>
          <w:rFonts w:ascii="Arial" w:eastAsia="Calibri" w:hAnsi="Arial" w:cs="Arial"/>
          <w:color w:val="000000" w:themeColor="text1"/>
          <w:sz w:val="22"/>
          <w:szCs w:val="22"/>
          <w:lang w:val="es-ES_tradnl"/>
        </w:rPr>
      </w:pPr>
    </w:p>
    <w:p w14:paraId="1DB0C626" w14:textId="1B7490EC" w:rsidR="001C5C50" w:rsidRPr="00015603" w:rsidRDefault="001C5C50" w:rsidP="00015603">
      <w:pPr>
        <w:spacing w:after="120" w:line="276" w:lineRule="auto"/>
        <w:jc w:val="both"/>
        <w:rPr>
          <w:rFonts w:ascii="Arial" w:eastAsia="Calibri" w:hAnsi="Arial" w:cs="Arial"/>
          <w:color w:val="000000" w:themeColor="text1"/>
          <w:sz w:val="22"/>
          <w:szCs w:val="22"/>
          <w:lang w:val="es-ES"/>
        </w:rPr>
      </w:pPr>
      <w:r w:rsidRPr="004A0290">
        <w:rPr>
          <w:rFonts w:ascii="Arial" w:eastAsia="Calibri" w:hAnsi="Arial" w:cs="Arial"/>
          <w:color w:val="000000" w:themeColor="text1"/>
          <w:sz w:val="22"/>
          <w:szCs w:val="22"/>
          <w:lang w:val="es-ES_tradnl"/>
        </w:rPr>
        <w:tab/>
      </w:r>
      <w:r w:rsidRPr="72089B5F">
        <w:rPr>
          <w:rFonts w:ascii="Arial" w:eastAsia="Calibri" w:hAnsi="Arial" w:cs="Arial"/>
          <w:color w:val="000000" w:themeColor="text1"/>
          <w:sz w:val="22"/>
          <w:szCs w:val="22"/>
          <w:lang w:val="es-ES"/>
        </w:rPr>
        <w:t xml:space="preserve">De acuerdo con lo establecido en este </w:t>
      </w:r>
      <w:r w:rsidR="006A6530">
        <w:rPr>
          <w:rFonts w:ascii="Arial" w:eastAsia="Calibri" w:hAnsi="Arial" w:cs="Arial"/>
          <w:color w:val="000000" w:themeColor="text1"/>
          <w:sz w:val="22"/>
          <w:szCs w:val="22"/>
          <w:lang w:val="es-ES"/>
        </w:rPr>
        <w:t>artículo</w:t>
      </w:r>
      <w:r w:rsidR="00015603">
        <w:rPr>
          <w:rFonts w:ascii="Arial" w:eastAsia="Calibri" w:hAnsi="Arial" w:cs="Arial"/>
          <w:color w:val="000000" w:themeColor="text1"/>
          <w:sz w:val="22"/>
          <w:szCs w:val="22"/>
          <w:lang w:val="es-ES"/>
        </w:rPr>
        <w:t xml:space="preserve"> el concepto de emprendimiento o empresa de mujeres para efectos de la aplicación de las compras públicas, en los términos del artículo 32 de la Ley 2069 de 2020, quedó definido para las personas jurídicas o naturales que cumplan alguno de los cuatro supuestos de hecho previstos en la última norma citada sobre la forma de participación de las mujeres en quienes tengan interés en participar en un proceso de contratación con el Estado y con la acreditación de esos supuestos de hecho con los documentos previstos para ello en la misma norma. </w:t>
      </w:r>
    </w:p>
    <w:p w14:paraId="21AE5B13" w14:textId="2CE12894" w:rsidR="001C5C50" w:rsidRPr="004A0290" w:rsidDel="00F33345" w:rsidRDefault="007F71FC" w:rsidP="000C4743">
      <w:pPr>
        <w:spacing w:after="120" w:line="276" w:lineRule="auto"/>
        <w:ind w:firstLine="708"/>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 xml:space="preserve">Cabe </w:t>
      </w:r>
      <w:r w:rsidR="001C5C50" w:rsidRPr="004A0290">
        <w:rPr>
          <w:rFonts w:ascii="Arial" w:hAnsi="Arial" w:cs="Arial"/>
          <w:color w:val="000000" w:themeColor="text1"/>
          <w:sz w:val="22"/>
          <w:szCs w:val="22"/>
          <w:lang w:eastAsia="es-CO"/>
        </w:rPr>
        <w:t>agregarse que el artículo 2.2.1.2.4.2.15 del Decreto 1082 de 2015</w:t>
      </w:r>
      <w:r w:rsidR="001C5C50" w:rsidRPr="004A0290">
        <w:rPr>
          <w:rStyle w:val="Refdenotaalpie"/>
          <w:rFonts w:ascii="Arial" w:hAnsi="Arial" w:cs="Arial"/>
          <w:color w:val="000000" w:themeColor="text1"/>
          <w:sz w:val="22"/>
          <w:szCs w:val="22"/>
          <w:lang w:eastAsia="es-CO"/>
        </w:rPr>
        <w:footnoteReference w:id="13"/>
      </w:r>
      <w:r w:rsidR="001C5C50" w:rsidRPr="004A0290">
        <w:rPr>
          <w:rFonts w:ascii="Arial" w:hAnsi="Arial" w:cs="Arial"/>
          <w:color w:val="000000" w:themeColor="text1"/>
          <w:sz w:val="22"/>
          <w:szCs w:val="22"/>
          <w:lang w:eastAsia="es-CO"/>
        </w:rPr>
        <w:t xml:space="preserve">, adicionado por el Decreto 1860 de 2021, complementa la regulación de criterios </w:t>
      </w:r>
      <w:r w:rsidR="001C5C50" w:rsidRPr="004A0290">
        <w:rPr>
          <w:rFonts w:ascii="Arial" w:hAnsi="Arial" w:cs="Arial"/>
          <w:color w:val="000000" w:themeColor="text1"/>
          <w:sz w:val="22"/>
          <w:szCs w:val="22"/>
          <w:lang w:eastAsia="es-CO"/>
        </w:rPr>
        <w:lastRenderedPageBreak/>
        <w:t>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001C5C50" w:rsidRPr="004A0290">
        <w:rPr>
          <w:color w:val="000000" w:themeColor="text1"/>
          <w:sz w:val="22"/>
          <w:szCs w:val="22"/>
        </w:rPr>
        <w:t xml:space="preserve"> </w:t>
      </w:r>
      <w:r w:rsidR="001C5C50" w:rsidRPr="004A0290">
        <w:rPr>
          <w:rFonts w:ascii="Arial" w:hAnsi="Arial" w:cs="Arial"/>
          <w:color w:val="000000" w:themeColor="text1"/>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38E8B561" w14:textId="6E8EE428" w:rsidR="001C5C50" w:rsidRDefault="001C5C50" w:rsidP="001C5C50">
      <w:pPr>
        <w:spacing w:line="276" w:lineRule="auto"/>
        <w:jc w:val="both"/>
        <w:rPr>
          <w:rFonts w:ascii="Arial" w:hAnsi="Arial" w:cs="Arial"/>
          <w:color w:val="000000" w:themeColor="text1"/>
          <w:sz w:val="22"/>
          <w:szCs w:val="22"/>
          <w:lang w:eastAsia="es-CO"/>
        </w:rPr>
      </w:pPr>
      <w:r w:rsidRPr="004A0290">
        <w:rPr>
          <w:rFonts w:ascii="Arial" w:hAnsi="Arial" w:cs="Arial"/>
          <w:color w:val="000000" w:themeColor="text1"/>
          <w:sz w:val="22"/>
          <w:szCs w:val="22"/>
          <w:lang w:eastAsia="es-CO"/>
        </w:rPr>
        <w:tab/>
        <w:t xml:space="preserve">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w:t>
      </w:r>
    </w:p>
    <w:p w14:paraId="7AD3C551" w14:textId="2945BF1F" w:rsidR="00EE4B9E" w:rsidRDefault="00EE4B9E" w:rsidP="001C5C50">
      <w:pPr>
        <w:spacing w:line="276" w:lineRule="auto"/>
        <w:jc w:val="both"/>
        <w:rPr>
          <w:rFonts w:ascii="Arial" w:hAnsi="Arial" w:cs="Arial"/>
          <w:color w:val="000000" w:themeColor="text1"/>
          <w:sz w:val="22"/>
          <w:szCs w:val="22"/>
          <w:lang w:eastAsia="es-CO"/>
        </w:rPr>
      </w:pPr>
    </w:p>
    <w:p w14:paraId="7DD164D0" w14:textId="714D0A12" w:rsidR="00EE4B9E" w:rsidRPr="004A0290" w:rsidRDefault="00EE4B9E" w:rsidP="00EE4B9E">
      <w:pPr>
        <w:spacing w:line="276" w:lineRule="auto"/>
        <w:jc w:val="both"/>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2.</w:t>
      </w:r>
      <w:r>
        <w:rPr>
          <w:rFonts w:ascii="Arial" w:eastAsia="Calibri" w:hAnsi="Arial" w:cs="Arial"/>
          <w:b/>
          <w:bCs/>
          <w:color w:val="000000" w:themeColor="text1"/>
          <w:sz w:val="22"/>
          <w:szCs w:val="22"/>
          <w:lang w:val="es-ES_tradnl"/>
        </w:rPr>
        <w:t>3</w:t>
      </w:r>
      <w:r w:rsidRPr="004A0290">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El signo distintivo o marca de certificación creado en el artículo 16 de la Ley 2125 de 2021 - Ley Creo en Ti</w:t>
      </w:r>
      <w:r w:rsidR="00A9652A">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 xml:space="preserve"> </w:t>
      </w:r>
    </w:p>
    <w:p w14:paraId="0580B7BB" w14:textId="52831D09" w:rsidR="000E4B26" w:rsidRPr="006D7F4F" w:rsidRDefault="000E4B26" w:rsidP="00EE4B9E">
      <w:pPr>
        <w:spacing w:line="276" w:lineRule="auto"/>
        <w:jc w:val="both"/>
        <w:rPr>
          <w:rFonts w:ascii="Arial" w:hAnsi="Arial" w:cs="Arial"/>
          <w:sz w:val="22"/>
          <w:szCs w:val="22"/>
          <w:lang w:eastAsia="es-CO"/>
        </w:rPr>
      </w:pPr>
    </w:p>
    <w:p w14:paraId="20149BAA" w14:textId="513F71CE" w:rsidR="000826FD" w:rsidRDefault="00486F9C" w:rsidP="000C4743">
      <w:pPr>
        <w:spacing w:after="120" w:line="276" w:lineRule="auto"/>
        <w:jc w:val="both"/>
        <w:rPr>
          <w:rFonts w:ascii="Arial" w:eastAsia="Calibri" w:hAnsi="Arial" w:cs="Arial"/>
          <w:color w:val="000000" w:themeColor="text1"/>
          <w:sz w:val="22"/>
          <w:szCs w:val="22"/>
          <w:lang w:val="es-ES_tradnl"/>
        </w:rPr>
      </w:pPr>
      <w:r>
        <w:rPr>
          <w:rFonts w:ascii="Arial" w:eastAsia="Calibri" w:hAnsi="Arial" w:cs="Arial"/>
          <w:sz w:val="22"/>
          <w:szCs w:val="22"/>
        </w:rPr>
        <w:t>Teniendo</w:t>
      </w:r>
      <w:r w:rsidR="00036B46">
        <w:rPr>
          <w:rFonts w:ascii="Arial" w:eastAsia="Calibri" w:hAnsi="Arial" w:cs="Arial"/>
          <w:sz w:val="22"/>
          <w:szCs w:val="22"/>
        </w:rPr>
        <w:t xml:space="preserve"> en cuenta que en la consulta</w:t>
      </w:r>
      <w:r w:rsidR="000A0307">
        <w:rPr>
          <w:rFonts w:ascii="Arial" w:eastAsia="Calibri" w:hAnsi="Arial" w:cs="Arial"/>
          <w:sz w:val="22"/>
          <w:szCs w:val="22"/>
        </w:rPr>
        <w:t xml:space="preserve"> se</w:t>
      </w:r>
      <w:r w:rsidR="00DC3B29">
        <w:rPr>
          <w:rFonts w:ascii="Arial" w:eastAsia="Calibri" w:hAnsi="Arial" w:cs="Arial"/>
          <w:sz w:val="22"/>
          <w:szCs w:val="22"/>
        </w:rPr>
        <w:t xml:space="preserve"> pide aclarar</w:t>
      </w:r>
      <w:r w:rsidR="000A0307">
        <w:rPr>
          <w:rFonts w:ascii="Arial" w:eastAsia="Calibri" w:hAnsi="Arial" w:cs="Arial"/>
          <w:sz w:val="22"/>
          <w:szCs w:val="22"/>
        </w:rPr>
        <w:t xml:space="preserve"> si la reglamentación del artículo 16 de la Ley 2125 de 2021 </w:t>
      </w:r>
      <w:r w:rsidR="000A0307" w:rsidRPr="004A0290">
        <w:rPr>
          <w:rFonts w:ascii="Arial" w:eastAsia="Calibri" w:hAnsi="Arial" w:cs="Arial"/>
          <w:color w:val="000000" w:themeColor="text1"/>
          <w:sz w:val="22"/>
          <w:szCs w:val="22"/>
          <w:lang w:val="es-ES_tradnl"/>
        </w:rPr>
        <w:t>«</w:t>
      </w:r>
      <w:r w:rsidR="000A0307">
        <w:rPr>
          <w:rFonts w:ascii="Arial" w:eastAsia="Calibri" w:hAnsi="Arial" w:cs="Arial"/>
          <w:sz w:val="22"/>
          <w:szCs w:val="22"/>
        </w:rPr>
        <w:t>P</w:t>
      </w:r>
      <w:r w:rsidR="000A0307" w:rsidRPr="000A0307">
        <w:rPr>
          <w:rFonts w:ascii="Arial" w:eastAsia="Calibri" w:hAnsi="Arial" w:cs="Arial"/>
          <w:sz w:val="22"/>
          <w:szCs w:val="22"/>
        </w:rPr>
        <w:t>or medio de la cual se establecen incentivos para la creaci</w:t>
      </w:r>
      <w:r w:rsidR="000A0307">
        <w:rPr>
          <w:rFonts w:ascii="Arial" w:eastAsia="Calibri" w:hAnsi="Arial" w:cs="Arial"/>
          <w:sz w:val="22"/>
          <w:szCs w:val="22"/>
        </w:rPr>
        <w:t>ó</w:t>
      </w:r>
      <w:r w:rsidR="000A0307" w:rsidRPr="000A0307">
        <w:rPr>
          <w:rFonts w:ascii="Arial" w:eastAsia="Calibri" w:hAnsi="Arial" w:cs="Arial"/>
          <w:sz w:val="22"/>
          <w:szCs w:val="22"/>
        </w:rPr>
        <w:t>n, formalización y fortalecimiento de las micro, peque</w:t>
      </w:r>
      <w:r w:rsidR="000A0307">
        <w:rPr>
          <w:rFonts w:ascii="Arial" w:eastAsia="Calibri" w:hAnsi="Arial" w:cs="Arial"/>
          <w:sz w:val="22"/>
          <w:szCs w:val="22"/>
        </w:rPr>
        <w:t>ñ</w:t>
      </w:r>
      <w:r w:rsidR="000A0307" w:rsidRPr="000A0307">
        <w:rPr>
          <w:rFonts w:ascii="Arial" w:eastAsia="Calibri" w:hAnsi="Arial" w:cs="Arial"/>
          <w:sz w:val="22"/>
          <w:szCs w:val="22"/>
        </w:rPr>
        <w:t>as</w:t>
      </w:r>
      <w:r w:rsidR="000A0307">
        <w:rPr>
          <w:rFonts w:ascii="Arial" w:eastAsia="Calibri" w:hAnsi="Arial" w:cs="Arial"/>
          <w:sz w:val="22"/>
          <w:szCs w:val="22"/>
        </w:rPr>
        <w:t xml:space="preserve"> </w:t>
      </w:r>
      <w:r w:rsidR="000A0307" w:rsidRPr="000A0307">
        <w:rPr>
          <w:rFonts w:ascii="Arial" w:eastAsia="Calibri" w:hAnsi="Arial" w:cs="Arial"/>
          <w:sz w:val="22"/>
          <w:szCs w:val="22"/>
        </w:rPr>
        <w:t xml:space="preserve">y medianas empresas lideradas por mujeres y se dictan otras disposiciones - </w:t>
      </w:r>
      <w:r w:rsidR="000A0307">
        <w:rPr>
          <w:rFonts w:ascii="Arial" w:eastAsia="Calibri" w:hAnsi="Arial" w:cs="Arial"/>
          <w:sz w:val="22"/>
          <w:szCs w:val="22"/>
        </w:rPr>
        <w:t>L</w:t>
      </w:r>
      <w:r w:rsidR="000A0307" w:rsidRPr="000A0307">
        <w:rPr>
          <w:rFonts w:ascii="Arial" w:eastAsia="Calibri" w:hAnsi="Arial" w:cs="Arial"/>
          <w:sz w:val="22"/>
          <w:szCs w:val="22"/>
        </w:rPr>
        <w:t xml:space="preserve">ey </w:t>
      </w:r>
      <w:r w:rsidR="002A205B">
        <w:rPr>
          <w:rFonts w:ascii="Arial" w:eastAsia="Calibri" w:hAnsi="Arial" w:cs="Arial"/>
          <w:sz w:val="22"/>
          <w:szCs w:val="22"/>
        </w:rPr>
        <w:t>C</w:t>
      </w:r>
      <w:r w:rsidR="000A0307" w:rsidRPr="000A0307">
        <w:rPr>
          <w:rFonts w:ascii="Arial" w:eastAsia="Calibri" w:hAnsi="Arial" w:cs="Arial"/>
          <w:sz w:val="22"/>
          <w:szCs w:val="22"/>
        </w:rPr>
        <w:t xml:space="preserve">reo en </w:t>
      </w:r>
      <w:r w:rsidR="002A205B">
        <w:rPr>
          <w:rFonts w:ascii="Arial" w:eastAsia="Calibri" w:hAnsi="Arial" w:cs="Arial"/>
          <w:sz w:val="22"/>
          <w:szCs w:val="22"/>
        </w:rPr>
        <w:t>T</w:t>
      </w:r>
      <w:r w:rsidR="000A0307" w:rsidRPr="000A0307">
        <w:rPr>
          <w:rFonts w:ascii="Arial" w:eastAsia="Calibri" w:hAnsi="Arial" w:cs="Arial"/>
          <w:sz w:val="22"/>
          <w:szCs w:val="22"/>
        </w:rPr>
        <w:t>i</w:t>
      </w:r>
      <w:r w:rsidR="000A0307" w:rsidRPr="004A0290">
        <w:rPr>
          <w:rFonts w:ascii="Arial" w:eastAsia="Calibri" w:hAnsi="Arial" w:cs="Arial"/>
          <w:color w:val="000000" w:themeColor="text1"/>
          <w:sz w:val="22"/>
          <w:szCs w:val="22"/>
          <w:lang w:val="es-ES_tradnl"/>
        </w:rPr>
        <w:t>»</w:t>
      </w:r>
      <w:r w:rsidR="000A0307">
        <w:rPr>
          <w:rFonts w:ascii="Arial" w:eastAsia="Calibri" w:hAnsi="Arial" w:cs="Arial"/>
          <w:color w:val="000000" w:themeColor="text1"/>
          <w:sz w:val="22"/>
          <w:szCs w:val="22"/>
          <w:lang w:val="es-ES_tradnl"/>
        </w:rPr>
        <w:t xml:space="preserve">, incide en la definición de </w:t>
      </w:r>
      <w:r w:rsidR="000A0307" w:rsidRPr="000A0307">
        <w:rPr>
          <w:rFonts w:ascii="Arial" w:eastAsia="Calibri" w:hAnsi="Arial" w:cs="Arial"/>
          <w:i/>
          <w:iCs/>
          <w:color w:val="000000" w:themeColor="text1"/>
          <w:sz w:val="22"/>
          <w:szCs w:val="22"/>
          <w:lang w:val="es-ES_tradnl"/>
        </w:rPr>
        <w:t xml:space="preserve">emprendimientos y empresas de </w:t>
      </w:r>
      <w:r w:rsidR="000A0307" w:rsidRPr="00DC3B29">
        <w:rPr>
          <w:rFonts w:ascii="Arial" w:eastAsia="Calibri" w:hAnsi="Arial" w:cs="Arial"/>
          <w:color w:val="000000" w:themeColor="text1"/>
          <w:sz w:val="22"/>
          <w:szCs w:val="22"/>
          <w:lang w:val="es-ES_tradnl"/>
        </w:rPr>
        <w:t>mujeres</w:t>
      </w:r>
      <w:r w:rsidR="00DC3B29">
        <w:rPr>
          <w:rFonts w:ascii="Arial" w:eastAsia="Calibri" w:hAnsi="Arial" w:cs="Arial"/>
          <w:color w:val="000000" w:themeColor="text1"/>
          <w:sz w:val="22"/>
          <w:szCs w:val="22"/>
          <w:lang w:val="es-ES_tradnl"/>
        </w:rPr>
        <w:t xml:space="preserve"> </w:t>
      </w:r>
      <w:r w:rsidR="00DC3B29" w:rsidRPr="00DC3B29">
        <w:rPr>
          <w:rFonts w:ascii="Arial" w:eastAsia="Calibri" w:hAnsi="Arial" w:cs="Arial"/>
          <w:color w:val="000000" w:themeColor="text1"/>
          <w:sz w:val="22"/>
          <w:szCs w:val="22"/>
          <w:lang w:val="es-ES_tradnl"/>
        </w:rPr>
        <w:t>previs</w:t>
      </w:r>
      <w:r w:rsidR="00DC3B29">
        <w:rPr>
          <w:rFonts w:ascii="Arial" w:eastAsia="Calibri" w:hAnsi="Arial" w:cs="Arial"/>
          <w:color w:val="000000" w:themeColor="text1"/>
          <w:sz w:val="22"/>
          <w:szCs w:val="22"/>
          <w:lang w:val="es-ES_tradnl"/>
        </w:rPr>
        <w:t xml:space="preserve">ta en el Decreto 1860 de 2021, </w:t>
      </w:r>
      <w:r w:rsidR="00EC0F29">
        <w:rPr>
          <w:rFonts w:ascii="Arial" w:eastAsia="Calibri" w:hAnsi="Arial" w:cs="Arial"/>
          <w:color w:val="000000" w:themeColor="text1"/>
          <w:sz w:val="22"/>
          <w:szCs w:val="22"/>
          <w:lang w:val="es-ES_tradnl"/>
        </w:rPr>
        <w:t>esta Agencia, luego de analizar el objeto y alcance de las normas aludidas en la consulta,</w:t>
      </w:r>
      <w:r w:rsidR="00521476">
        <w:rPr>
          <w:rFonts w:ascii="Arial" w:eastAsia="Calibri" w:hAnsi="Arial" w:cs="Arial"/>
          <w:color w:val="000000" w:themeColor="text1"/>
          <w:sz w:val="22"/>
          <w:szCs w:val="22"/>
          <w:lang w:val="es-ES_tradnl"/>
        </w:rPr>
        <w:t xml:space="preserve"> </w:t>
      </w:r>
      <w:r w:rsidR="00EC0F29">
        <w:rPr>
          <w:rFonts w:ascii="Arial" w:eastAsia="Calibri" w:hAnsi="Arial" w:cs="Arial"/>
          <w:color w:val="000000" w:themeColor="text1"/>
          <w:sz w:val="22"/>
          <w:szCs w:val="22"/>
          <w:lang w:val="es-ES_tradnl"/>
        </w:rPr>
        <w:t>considera que no afecta la definición reglamentaria de emprendimientos y empresas de mujeres</w:t>
      </w:r>
      <w:r w:rsidR="000826FD">
        <w:rPr>
          <w:rFonts w:ascii="Arial" w:eastAsia="Calibri" w:hAnsi="Arial" w:cs="Arial"/>
          <w:color w:val="000000" w:themeColor="text1"/>
          <w:sz w:val="22"/>
          <w:szCs w:val="22"/>
          <w:lang w:val="es-ES_tradnl"/>
        </w:rPr>
        <w:t xml:space="preserve"> aquí referida</w:t>
      </w:r>
      <w:r w:rsidR="00EC0F29">
        <w:rPr>
          <w:rFonts w:ascii="Arial" w:eastAsia="Calibri" w:hAnsi="Arial" w:cs="Arial"/>
          <w:color w:val="000000" w:themeColor="text1"/>
          <w:sz w:val="22"/>
          <w:szCs w:val="22"/>
          <w:lang w:val="es-ES_tradnl"/>
        </w:rPr>
        <w:t xml:space="preserve">, pues </w:t>
      </w:r>
      <w:r w:rsidR="000826FD">
        <w:rPr>
          <w:rFonts w:ascii="Arial" w:eastAsia="Calibri" w:hAnsi="Arial" w:cs="Arial"/>
          <w:color w:val="000000" w:themeColor="text1"/>
          <w:sz w:val="22"/>
          <w:szCs w:val="22"/>
          <w:lang w:val="es-ES_tradnl"/>
        </w:rPr>
        <w:t xml:space="preserve">aun cuando se desprenden de políticas públicas para incentivar </w:t>
      </w:r>
      <w:r w:rsidR="000826FD">
        <w:rPr>
          <w:rFonts w:ascii="Arial" w:eastAsia="Calibri" w:hAnsi="Arial" w:cs="Arial"/>
          <w:color w:val="000000" w:themeColor="text1"/>
          <w:sz w:val="22"/>
          <w:szCs w:val="22"/>
          <w:lang w:val="es-ES_tradnl"/>
        </w:rPr>
        <w:lastRenderedPageBreak/>
        <w:t>las actividades productivas</w:t>
      </w:r>
      <w:r w:rsidR="00521476">
        <w:rPr>
          <w:rFonts w:ascii="Arial" w:eastAsia="Calibri" w:hAnsi="Arial" w:cs="Arial"/>
          <w:color w:val="000000" w:themeColor="text1"/>
          <w:sz w:val="22"/>
          <w:szCs w:val="22"/>
          <w:lang w:val="es-ES_tradnl"/>
        </w:rPr>
        <w:t xml:space="preserve"> y empresariales</w:t>
      </w:r>
      <w:r w:rsidR="000826FD">
        <w:rPr>
          <w:rFonts w:ascii="Arial" w:eastAsia="Calibri" w:hAnsi="Arial" w:cs="Arial"/>
          <w:color w:val="000000" w:themeColor="text1"/>
          <w:sz w:val="22"/>
          <w:szCs w:val="22"/>
          <w:lang w:val="es-ES_tradnl"/>
        </w:rPr>
        <w:t xml:space="preserve"> de las mujeres, tienen aplicación en campos diferentes. </w:t>
      </w:r>
    </w:p>
    <w:p w14:paraId="5FF4537B" w14:textId="662ED49F" w:rsidR="00966B66" w:rsidRDefault="000826FD" w:rsidP="000826FD">
      <w:pPr>
        <w:spacing w:line="276" w:lineRule="auto"/>
        <w:ind w:firstLine="708"/>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Lo anterior teniendo en cuenta que el objeto de la Ley 2125 de 2021 es el de </w:t>
      </w:r>
      <w:r w:rsidRPr="004A0290">
        <w:rPr>
          <w:rFonts w:ascii="Arial" w:eastAsia="Calibri" w:hAnsi="Arial" w:cs="Arial"/>
          <w:color w:val="000000" w:themeColor="text1"/>
          <w:sz w:val="22"/>
          <w:szCs w:val="22"/>
          <w:lang w:val="es-ES_tradnl"/>
        </w:rPr>
        <w:t>«</w:t>
      </w:r>
      <w:r w:rsidRPr="000826FD">
        <w:rPr>
          <w:rFonts w:ascii="Arial" w:eastAsia="Calibri" w:hAnsi="Arial" w:cs="Arial"/>
          <w:color w:val="000000" w:themeColor="text1"/>
          <w:sz w:val="22"/>
          <w:szCs w:val="22"/>
          <w:lang w:val="es-ES_tradnl"/>
        </w:rPr>
        <w:t xml:space="preserve">establecer incentivos para </w:t>
      </w:r>
      <w:proofErr w:type="spellStart"/>
      <w:r w:rsidRPr="000826FD">
        <w:rPr>
          <w:rFonts w:ascii="Arial" w:eastAsia="Calibri" w:hAnsi="Arial" w:cs="Arial"/>
          <w:color w:val="000000" w:themeColor="text1"/>
          <w:sz w:val="22"/>
          <w:szCs w:val="22"/>
          <w:lang w:val="es-ES_tradnl"/>
        </w:rPr>
        <w:t>Ia</w:t>
      </w:r>
      <w:proofErr w:type="spellEnd"/>
      <w:r w:rsidRPr="000826FD">
        <w:rPr>
          <w:rFonts w:ascii="Arial" w:eastAsia="Calibri" w:hAnsi="Arial" w:cs="Arial"/>
          <w:color w:val="000000" w:themeColor="text1"/>
          <w:sz w:val="22"/>
          <w:szCs w:val="22"/>
          <w:lang w:val="es-ES_tradnl"/>
        </w:rPr>
        <w:t xml:space="preserve"> creación, formalización y fortalecimiento de las micro, pequeñas y medianas empresas lideradas por mujeres, y la creación de una Política Pública para el emprendimiento femenino, a fin de incrementar su capacidad productiva, participación en el mercado, y exaltar su contribución en el desarrollo económico y social del país</w:t>
      </w:r>
      <w:r w:rsidRPr="004A0290">
        <w:rPr>
          <w:rFonts w:ascii="Arial" w:eastAsia="Calibri" w:hAnsi="Arial" w:cs="Arial"/>
          <w:color w:val="000000" w:themeColor="text1"/>
          <w:sz w:val="22"/>
          <w:szCs w:val="22"/>
          <w:lang w:val="es-ES_tradnl"/>
        </w:rPr>
        <w:t>»</w:t>
      </w:r>
      <w:r w:rsidR="0082481B">
        <w:rPr>
          <w:rStyle w:val="Refdenotaalpie"/>
          <w:rFonts w:ascii="Arial" w:eastAsia="Calibri" w:hAnsi="Arial" w:cs="Arial"/>
          <w:color w:val="000000" w:themeColor="text1"/>
          <w:sz w:val="22"/>
          <w:szCs w:val="22"/>
          <w:lang w:val="es-ES_tradnl"/>
        </w:rPr>
        <w:footnoteReference w:id="14"/>
      </w:r>
      <w:r w:rsidR="0082481B">
        <w:rPr>
          <w:rFonts w:ascii="Arial" w:eastAsia="Calibri" w:hAnsi="Arial" w:cs="Arial"/>
          <w:color w:val="000000" w:themeColor="text1"/>
          <w:sz w:val="22"/>
          <w:szCs w:val="22"/>
          <w:lang w:val="es-ES_tradnl"/>
        </w:rPr>
        <w:t>. A su turno, el artículo 2</w:t>
      </w:r>
      <w:r w:rsidR="00966B66">
        <w:rPr>
          <w:rStyle w:val="Refdenotaalpie"/>
          <w:rFonts w:ascii="Arial" w:eastAsia="Calibri" w:hAnsi="Arial" w:cs="Arial"/>
          <w:color w:val="000000" w:themeColor="text1"/>
          <w:sz w:val="22"/>
          <w:szCs w:val="22"/>
          <w:lang w:val="es-ES_tradnl"/>
        </w:rPr>
        <w:footnoteReference w:id="15"/>
      </w:r>
      <w:r w:rsidR="0082481B">
        <w:rPr>
          <w:rFonts w:ascii="Arial" w:eastAsia="Calibri" w:hAnsi="Arial" w:cs="Arial"/>
          <w:color w:val="000000" w:themeColor="text1"/>
          <w:sz w:val="22"/>
          <w:szCs w:val="22"/>
          <w:lang w:val="es-ES_tradnl"/>
        </w:rPr>
        <w:t xml:space="preserve"> de la ley defirió, -al igual que el artículo 32 de la Ley 2069 de 2020-, que la definición de </w:t>
      </w:r>
      <w:r w:rsidR="0082481B" w:rsidRPr="0082481B">
        <w:rPr>
          <w:rFonts w:ascii="Arial" w:eastAsia="Calibri" w:hAnsi="Arial" w:cs="Arial"/>
          <w:i/>
          <w:iCs/>
          <w:color w:val="000000" w:themeColor="text1"/>
          <w:sz w:val="22"/>
          <w:szCs w:val="22"/>
          <w:lang w:val="es-ES_tradnl"/>
        </w:rPr>
        <w:t>emprendimientos y empresas de mujeres</w:t>
      </w:r>
      <w:r w:rsidR="000A0307">
        <w:rPr>
          <w:rFonts w:ascii="Arial" w:eastAsia="Calibri" w:hAnsi="Arial" w:cs="Arial"/>
          <w:i/>
          <w:iCs/>
          <w:color w:val="000000" w:themeColor="text1"/>
          <w:sz w:val="22"/>
          <w:szCs w:val="22"/>
          <w:lang w:val="es-ES_tradnl"/>
        </w:rPr>
        <w:t xml:space="preserve"> </w:t>
      </w:r>
      <w:r w:rsidR="00966B66">
        <w:rPr>
          <w:rFonts w:ascii="Arial" w:eastAsia="Calibri" w:hAnsi="Arial" w:cs="Arial"/>
          <w:color w:val="000000" w:themeColor="text1"/>
          <w:sz w:val="22"/>
          <w:szCs w:val="22"/>
          <w:lang w:val="es-ES_tradnl"/>
        </w:rPr>
        <w:t>sería reglamentada por el Gobierno Nacional, lo cual ocurrió con la expedición del Decreto 1860 de 2021, en los términos explicados en las consideraciones que anteceden en el presente concepto</w:t>
      </w:r>
      <w:r w:rsidR="00966B66">
        <w:rPr>
          <w:rFonts w:ascii="Arial" w:eastAsia="Calibri" w:hAnsi="Arial" w:cs="Arial"/>
          <w:i/>
          <w:iCs/>
          <w:color w:val="000000" w:themeColor="text1"/>
          <w:sz w:val="22"/>
          <w:szCs w:val="22"/>
          <w:lang w:val="es-ES_tradnl"/>
        </w:rPr>
        <w:t xml:space="preserve">.  </w:t>
      </w:r>
      <w:r w:rsidR="00966B66" w:rsidRPr="00966B66">
        <w:rPr>
          <w:rFonts w:ascii="Arial" w:eastAsia="Calibri" w:hAnsi="Arial" w:cs="Arial"/>
          <w:color w:val="000000" w:themeColor="text1"/>
          <w:sz w:val="22"/>
          <w:szCs w:val="22"/>
          <w:lang w:val="es-ES_tradnl"/>
        </w:rPr>
        <w:t xml:space="preserve">De otra parte, </w:t>
      </w:r>
      <w:r w:rsidR="00966B66">
        <w:rPr>
          <w:rFonts w:ascii="Arial" w:eastAsia="Calibri" w:hAnsi="Arial" w:cs="Arial"/>
          <w:color w:val="000000" w:themeColor="text1"/>
          <w:sz w:val="22"/>
          <w:szCs w:val="22"/>
          <w:lang w:val="es-ES_tradnl"/>
        </w:rPr>
        <w:t>en relación con la creación de u</w:t>
      </w:r>
      <w:r w:rsidR="00414DD8">
        <w:rPr>
          <w:rFonts w:ascii="Arial" w:eastAsia="Calibri" w:hAnsi="Arial" w:cs="Arial"/>
          <w:color w:val="000000" w:themeColor="text1"/>
          <w:sz w:val="22"/>
          <w:szCs w:val="22"/>
          <w:lang w:val="es-ES_tradnl"/>
        </w:rPr>
        <w:t xml:space="preserve">n signo distintivo o marca para la identificación de </w:t>
      </w:r>
      <w:proofErr w:type="spellStart"/>
      <w:r w:rsidR="00414DD8">
        <w:rPr>
          <w:rFonts w:ascii="Arial" w:eastAsia="Calibri" w:hAnsi="Arial" w:cs="Arial"/>
          <w:color w:val="000000" w:themeColor="text1"/>
          <w:sz w:val="22"/>
          <w:szCs w:val="22"/>
          <w:lang w:val="es-ES_tradnl"/>
        </w:rPr>
        <w:t>mipymes</w:t>
      </w:r>
      <w:proofErr w:type="spellEnd"/>
      <w:r w:rsidR="00414DD8">
        <w:rPr>
          <w:rFonts w:ascii="Arial" w:eastAsia="Calibri" w:hAnsi="Arial" w:cs="Arial"/>
          <w:color w:val="000000" w:themeColor="text1"/>
          <w:sz w:val="22"/>
          <w:szCs w:val="22"/>
          <w:lang w:val="es-ES_tradnl"/>
        </w:rPr>
        <w:t xml:space="preserve"> lideradas por mujeres en situación de vulnerabilidad, los</w:t>
      </w:r>
      <w:r w:rsidR="00966B66">
        <w:rPr>
          <w:rFonts w:ascii="Arial" w:eastAsia="Calibri" w:hAnsi="Arial" w:cs="Arial"/>
          <w:color w:val="000000" w:themeColor="text1"/>
          <w:sz w:val="22"/>
          <w:szCs w:val="22"/>
          <w:lang w:val="es-ES_tradnl"/>
        </w:rPr>
        <w:t xml:space="preserve"> artículo</w:t>
      </w:r>
      <w:r w:rsidR="00414DD8">
        <w:rPr>
          <w:rFonts w:ascii="Arial" w:eastAsia="Calibri" w:hAnsi="Arial" w:cs="Arial"/>
          <w:color w:val="000000" w:themeColor="text1"/>
          <w:sz w:val="22"/>
          <w:szCs w:val="22"/>
          <w:lang w:val="es-ES_tradnl"/>
        </w:rPr>
        <w:t>s</w:t>
      </w:r>
      <w:r w:rsidR="00966B66">
        <w:rPr>
          <w:rFonts w:ascii="Arial" w:eastAsia="Calibri" w:hAnsi="Arial" w:cs="Arial"/>
          <w:color w:val="000000" w:themeColor="text1"/>
          <w:sz w:val="22"/>
          <w:szCs w:val="22"/>
          <w:lang w:val="es-ES_tradnl"/>
        </w:rPr>
        <w:t xml:space="preserve"> 16</w:t>
      </w:r>
      <w:r w:rsidR="00414DD8">
        <w:rPr>
          <w:rFonts w:ascii="Arial" w:eastAsia="Calibri" w:hAnsi="Arial" w:cs="Arial"/>
          <w:color w:val="000000" w:themeColor="text1"/>
          <w:sz w:val="22"/>
          <w:szCs w:val="22"/>
          <w:lang w:val="es-ES_tradnl"/>
        </w:rPr>
        <w:t xml:space="preserve"> y siguientes</w:t>
      </w:r>
      <w:r w:rsidR="00966B66">
        <w:rPr>
          <w:rFonts w:ascii="Arial" w:eastAsia="Calibri" w:hAnsi="Arial" w:cs="Arial"/>
          <w:color w:val="000000" w:themeColor="text1"/>
          <w:sz w:val="22"/>
          <w:szCs w:val="22"/>
          <w:lang w:val="es-ES_tradnl"/>
        </w:rPr>
        <w:t xml:space="preserve"> de la</w:t>
      </w:r>
      <w:r w:rsidR="00414DD8">
        <w:rPr>
          <w:rFonts w:ascii="Arial" w:eastAsia="Calibri" w:hAnsi="Arial" w:cs="Arial"/>
          <w:color w:val="000000" w:themeColor="text1"/>
          <w:sz w:val="22"/>
          <w:szCs w:val="22"/>
          <w:lang w:val="es-ES_tradnl"/>
        </w:rPr>
        <w:t xml:space="preserve"> misma ley dispusieron que éste signo distintivo se crearía para identificar y generar incentivos para la formalización y el fortalecimiento de este tipo de </w:t>
      </w:r>
      <w:proofErr w:type="spellStart"/>
      <w:r w:rsidR="00414DD8">
        <w:rPr>
          <w:rFonts w:ascii="Arial" w:eastAsia="Calibri" w:hAnsi="Arial" w:cs="Arial"/>
          <w:color w:val="000000" w:themeColor="text1"/>
          <w:sz w:val="22"/>
          <w:szCs w:val="22"/>
          <w:lang w:val="es-ES_tradnl"/>
        </w:rPr>
        <w:t>mipymes</w:t>
      </w:r>
      <w:proofErr w:type="spellEnd"/>
      <w:r w:rsidR="00414DD8">
        <w:rPr>
          <w:rFonts w:ascii="Arial" w:eastAsia="Calibri" w:hAnsi="Arial" w:cs="Arial"/>
          <w:color w:val="000000" w:themeColor="text1"/>
          <w:sz w:val="22"/>
          <w:szCs w:val="22"/>
          <w:lang w:val="es-ES_tradnl"/>
        </w:rPr>
        <w:t>, cuya certificación quedó a cargo del Ministerio de Comercio, Industria y Turismo y cuyos beneficiarios son los grupos poblacionales previstos en el artículo 18</w:t>
      </w:r>
      <w:r w:rsidR="00414DD8">
        <w:rPr>
          <w:rStyle w:val="Refdenotaalpie"/>
          <w:rFonts w:ascii="Arial" w:eastAsia="Calibri" w:hAnsi="Arial" w:cs="Arial"/>
          <w:color w:val="000000" w:themeColor="text1"/>
          <w:sz w:val="22"/>
          <w:szCs w:val="22"/>
          <w:lang w:val="es-ES_tradnl"/>
        </w:rPr>
        <w:footnoteReference w:id="16"/>
      </w:r>
      <w:r w:rsidR="00414DD8">
        <w:rPr>
          <w:rFonts w:ascii="Arial" w:eastAsia="Calibri" w:hAnsi="Arial" w:cs="Arial"/>
          <w:color w:val="000000" w:themeColor="text1"/>
          <w:sz w:val="22"/>
          <w:szCs w:val="22"/>
          <w:lang w:val="es-ES_tradnl"/>
        </w:rPr>
        <w:t xml:space="preserve"> de la ley.</w:t>
      </w:r>
    </w:p>
    <w:p w14:paraId="0EBC8E04" w14:textId="72A0E3AD" w:rsidR="002A205B" w:rsidRDefault="002A205B" w:rsidP="000826FD">
      <w:pPr>
        <w:spacing w:line="276" w:lineRule="auto"/>
        <w:ind w:firstLine="708"/>
        <w:jc w:val="both"/>
        <w:rPr>
          <w:rFonts w:ascii="Arial" w:eastAsia="Calibri" w:hAnsi="Arial" w:cs="Arial"/>
          <w:color w:val="000000" w:themeColor="text1"/>
          <w:sz w:val="22"/>
          <w:szCs w:val="22"/>
          <w:lang w:val="es-ES_tradnl"/>
        </w:rPr>
      </w:pPr>
    </w:p>
    <w:p w14:paraId="2A7213B8" w14:textId="675EB1FA" w:rsidR="00382F47" w:rsidRDefault="002A205B" w:rsidP="000C4743">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 </w:t>
      </w:r>
      <w:r w:rsidR="00EE1613">
        <w:rPr>
          <w:rFonts w:ascii="Arial" w:eastAsia="Calibri" w:hAnsi="Arial" w:cs="Arial"/>
          <w:color w:val="000000" w:themeColor="text1"/>
          <w:sz w:val="22"/>
          <w:szCs w:val="22"/>
          <w:lang w:val="es-ES_tradnl"/>
        </w:rPr>
        <w:t>L</w:t>
      </w:r>
      <w:r>
        <w:rPr>
          <w:rFonts w:ascii="Arial" w:eastAsia="Calibri" w:hAnsi="Arial" w:cs="Arial"/>
          <w:color w:val="000000" w:themeColor="text1"/>
          <w:sz w:val="22"/>
          <w:szCs w:val="22"/>
          <w:lang w:val="es-ES_tradnl"/>
        </w:rPr>
        <w:t xml:space="preserve">a reglamentación del signo distintivo o marca de certificación para identificar las </w:t>
      </w:r>
      <w:proofErr w:type="spellStart"/>
      <w:r>
        <w:rPr>
          <w:rFonts w:ascii="Arial" w:eastAsia="Calibri" w:hAnsi="Arial" w:cs="Arial"/>
          <w:color w:val="000000" w:themeColor="text1"/>
          <w:sz w:val="22"/>
          <w:szCs w:val="22"/>
          <w:lang w:val="es-ES_tradnl"/>
        </w:rPr>
        <w:t>mipymes</w:t>
      </w:r>
      <w:proofErr w:type="spellEnd"/>
      <w:r>
        <w:rPr>
          <w:rFonts w:ascii="Arial" w:eastAsia="Calibri" w:hAnsi="Arial" w:cs="Arial"/>
          <w:color w:val="000000" w:themeColor="text1"/>
          <w:sz w:val="22"/>
          <w:szCs w:val="22"/>
          <w:lang w:val="es-ES_tradnl"/>
        </w:rPr>
        <w:t xml:space="preserve"> lideradas por mujeres en situación de vulnerabilidad de la Ley Creo en Ti </w:t>
      </w:r>
      <w:r w:rsidR="00521476">
        <w:rPr>
          <w:rFonts w:ascii="Arial" w:eastAsia="Calibri" w:hAnsi="Arial" w:cs="Arial"/>
          <w:color w:val="000000" w:themeColor="text1"/>
          <w:sz w:val="22"/>
          <w:szCs w:val="22"/>
          <w:lang w:val="es-ES_tradnl"/>
        </w:rPr>
        <w:t xml:space="preserve">quedó prevista en el Decreto 761 de 16 de mayo de 2022. Según la parte considerativa del decreto, el signo distintivo o la marca de certificación tiene como propósito </w:t>
      </w:r>
      <w:r w:rsidR="00EE4B9E" w:rsidRPr="004A0290">
        <w:rPr>
          <w:rFonts w:ascii="Arial" w:eastAsia="Calibri" w:hAnsi="Arial" w:cs="Arial"/>
          <w:color w:val="000000" w:themeColor="text1"/>
          <w:sz w:val="22"/>
          <w:szCs w:val="22"/>
          <w:lang w:val="es-ES_tradnl"/>
        </w:rPr>
        <w:t>«</w:t>
      </w:r>
      <w:r w:rsidR="00EE4B9E" w:rsidRPr="00EE4B9E">
        <w:rPr>
          <w:rFonts w:ascii="Arial" w:eastAsia="Calibri" w:hAnsi="Arial" w:cs="Arial"/>
          <w:color w:val="000000" w:themeColor="text1"/>
          <w:sz w:val="22"/>
          <w:szCs w:val="22"/>
          <w:lang w:val="es-ES_tradnl"/>
        </w:rPr>
        <w:t xml:space="preserve">convertirse en un signo distintivo de exportación para la internacionalización de la marca de productos y servicios liderados por mujeres. Así mismo, para efectos de internacionalización de dichos productos y servicios, se fomentará que la inversión extranjera que llegue a </w:t>
      </w:r>
      <w:proofErr w:type="gramStart"/>
      <w:r w:rsidR="00EE4B9E" w:rsidRPr="00EE4B9E">
        <w:rPr>
          <w:rFonts w:ascii="Arial" w:eastAsia="Calibri" w:hAnsi="Arial" w:cs="Arial"/>
          <w:color w:val="000000" w:themeColor="text1"/>
          <w:sz w:val="22"/>
          <w:szCs w:val="22"/>
          <w:lang w:val="es-ES_tradnl"/>
        </w:rPr>
        <w:t>Colombia,</w:t>
      </w:r>
      <w:proofErr w:type="gramEnd"/>
      <w:r w:rsidR="00EE4B9E" w:rsidRPr="00EE4B9E">
        <w:rPr>
          <w:rFonts w:ascii="Arial" w:eastAsia="Calibri" w:hAnsi="Arial" w:cs="Arial"/>
          <w:color w:val="000000" w:themeColor="text1"/>
          <w:sz w:val="22"/>
          <w:szCs w:val="22"/>
          <w:lang w:val="es-ES_tradnl"/>
        </w:rPr>
        <w:t xml:space="preserve"> sea un generador de anclas para las empresas lideradas por mujeres</w:t>
      </w:r>
      <w:r w:rsidR="00EE4B9E" w:rsidRPr="004A0290">
        <w:rPr>
          <w:rFonts w:ascii="Arial" w:eastAsia="Calibri" w:hAnsi="Arial" w:cs="Arial"/>
          <w:color w:val="000000" w:themeColor="text1"/>
          <w:sz w:val="22"/>
          <w:szCs w:val="22"/>
          <w:lang w:val="es-ES_tradnl"/>
        </w:rPr>
        <w:t>»</w:t>
      </w:r>
      <w:r w:rsidR="00EE4B9E" w:rsidRPr="00EE4B9E">
        <w:rPr>
          <w:rFonts w:ascii="Arial" w:eastAsia="Calibri" w:hAnsi="Arial" w:cs="Arial"/>
          <w:color w:val="000000" w:themeColor="text1"/>
          <w:sz w:val="22"/>
          <w:szCs w:val="22"/>
          <w:lang w:val="es-ES_tradnl"/>
        </w:rPr>
        <w:t>.</w:t>
      </w:r>
      <w:r w:rsidR="00521476">
        <w:rPr>
          <w:rFonts w:ascii="Arial" w:eastAsia="Calibri" w:hAnsi="Arial" w:cs="Arial"/>
          <w:color w:val="000000" w:themeColor="text1"/>
          <w:sz w:val="22"/>
          <w:szCs w:val="22"/>
          <w:lang w:val="es-ES_tradnl"/>
        </w:rPr>
        <w:t xml:space="preserve"> </w:t>
      </w:r>
      <w:r w:rsidR="00382F47">
        <w:rPr>
          <w:rFonts w:ascii="Arial" w:eastAsia="Calibri" w:hAnsi="Arial" w:cs="Arial"/>
          <w:color w:val="000000" w:themeColor="text1"/>
          <w:sz w:val="22"/>
          <w:szCs w:val="22"/>
          <w:lang w:val="es-ES_tradnl"/>
        </w:rPr>
        <w:t xml:space="preserve"> Es así como el Decreto 761 de 2022 adicionó </w:t>
      </w:r>
      <w:r w:rsidR="00382F47" w:rsidRPr="00382F47">
        <w:rPr>
          <w:rFonts w:ascii="Arial" w:eastAsia="Calibri" w:hAnsi="Arial" w:cs="Arial"/>
          <w:color w:val="000000" w:themeColor="text1"/>
          <w:sz w:val="22"/>
          <w:szCs w:val="22"/>
          <w:lang w:val="es-ES_tradnl"/>
        </w:rPr>
        <w:t>la Sección 5 al Capítulo 9 del Título 1 de la Parte 2 del Libro 2 del Decreto 1074 de 2015, Decreto Único Reglamentario del Sector Comercio, Industria y Turismo</w:t>
      </w:r>
      <w:r w:rsidR="00382F47">
        <w:rPr>
          <w:rFonts w:ascii="Arial" w:eastAsia="Calibri" w:hAnsi="Arial" w:cs="Arial"/>
          <w:color w:val="000000" w:themeColor="text1"/>
          <w:sz w:val="22"/>
          <w:szCs w:val="22"/>
          <w:lang w:val="es-ES_tradnl"/>
        </w:rPr>
        <w:t xml:space="preserve"> con el fin de reglamentar el uso y administración de la marca de certificación para la formalización y el fortalecimiento de las </w:t>
      </w:r>
      <w:proofErr w:type="spellStart"/>
      <w:r w:rsidR="00382F47">
        <w:rPr>
          <w:rFonts w:ascii="Arial" w:eastAsia="Calibri" w:hAnsi="Arial" w:cs="Arial"/>
          <w:color w:val="000000" w:themeColor="text1"/>
          <w:sz w:val="22"/>
          <w:szCs w:val="22"/>
          <w:lang w:val="es-ES_tradnl"/>
        </w:rPr>
        <w:t>mipymes</w:t>
      </w:r>
      <w:proofErr w:type="spellEnd"/>
      <w:r w:rsidR="00382F47">
        <w:rPr>
          <w:rFonts w:ascii="Arial" w:eastAsia="Calibri" w:hAnsi="Arial" w:cs="Arial"/>
          <w:color w:val="000000" w:themeColor="text1"/>
          <w:sz w:val="22"/>
          <w:szCs w:val="22"/>
          <w:lang w:val="es-ES_tradnl"/>
        </w:rPr>
        <w:t xml:space="preserve"> lideradas por mujeres.</w:t>
      </w:r>
    </w:p>
    <w:p w14:paraId="214B54D7" w14:textId="157E4C21" w:rsidR="002A205B" w:rsidRPr="00966B66" w:rsidRDefault="00EE1613" w:rsidP="00382F47">
      <w:pPr>
        <w:spacing w:line="276" w:lineRule="auto"/>
        <w:ind w:firstLine="708"/>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w:t>
      </w:r>
      <w:r w:rsidR="00382F47">
        <w:rPr>
          <w:rFonts w:ascii="Arial" w:eastAsia="Calibri" w:hAnsi="Arial" w:cs="Arial"/>
          <w:color w:val="000000" w:themeColor="text1"/>
          <w:sz w:val="22"/>
          <w:szCs w:val="22"/>
          <w:lang w:val="es-ES_tradnl"/>
        </w:rPr>
        <w:t>egún el artículo 2.2.1.9.5.2 adicionado</w:t>
      </w:r>
      <w:r w:rsidR="004C7748">
        <w:rPr>
          <w:rFonts w:ascii="Arial" w:eastAsia="Calibri" w:hAnsi="Arial" w:cs="Arial"/>
          <w:color w:val="000000" w:themeColor="text1"/>
          <w:sz w:val="22"/>
          <w:szCs w:val="22"/>
          <w:lang w:val="es-ES_tradnl"/>
        </w:rPr>
        <w:t xml:space="preserve"> por el Decreto 761 de 2022</w:t>
      </w:r>
      <w:r w:rsidR="00382F47">
        <w:rPr>
          <w:rFonts w:ascii="Arial" w:eastAsia="Calibri" w:hAnsi="Arial" w:cs="Arial"/>
          <w:color w:val="000000" w:themeColor="text1"/>
          <w:sz w:val="22"/>
          <w:szCs w:val="22"/>
          <w:lang w:val="es-ES_tradnl"/>
        </w:rPr>
        <w:t>,</w:t>
      </w:r>
      <w:r w:rsidR="00C25C84">
        <w:rPr>
          <w:rFonts w:ascii="Arial" w:eastAsia="Calibri" w:hAnsi="Arial" w:cs="Arial"/>
          <w:color w:val="000000" w:themeColor="text1"/>
          <w:sz w:val="22"/>
          <w:szCs w:val="22"/>
          <w:lang w:val="es-ES_tradnl"/>
        </w:rPr>
        <w:t xml:space="preserve"> que contiene el ámbito de reglamentación de la norma, se tiene que el signo distintivo o marca de certificación creada se aplica a los </w:t>
      </w:r>
      <w:r w:rsidR="00435FAB" w:rsidRPr="004A0290">
        <w:rPr>
          <w:rFonts w:ascii="Arial" w:eastAsia="Calibri" w:hAnsi="Arial" w:cs="Arial"/>
          <w:color w:val="000000" w:themeColor="text1"/>
          <w:sz w:val="22"/>
          <w:szCs w:val="22"/>
          <w:lang w:val="es-ES_tradnl"/>
        </w:rPr>
        <w:t>«</w:t>
      </w:r>
      <w:r w:rsidR="00C25C84">
        <w:rPr>
          <w:rFonts w:ascii="Arial" w:eastAsia="Calibri" w:hAnsi="Arial" w:cs="Arial"/>
          <w:color w:val="000000" w:themeColor="text1"/>
          <w:sz w:val="22"/>
          <w:szCs w:val="22"/>
          <w:lang w:val="es-ES_tradnl"/>
        </w:rPr>
        <w:t xml:space="preserve">bienes y servicios producidos </w:t>
      </w:r>
      <w:r w:rsidR="00C25C84" w:rsidRPr="00C25C84">
        <w:rPr>
          <w:rFonts w:ascii="Arial" w:eastAsia="Calibri" w:hAnsi="Arial" w:cs="Arial"/>
          <w:color w:val="000000" w:themeColor="text1"/>
          <w:sz w:val="22"/>
          <w:szCs w:val="22"/>
          <w:lang w:val="es-ES_tradnl"/>
        </w:rPr>
        <w:t>y comercializados por micro, pequeñas y medianas empresas lideradas por mujeres que se encuentren en alguna o algunas de las categorías señaladas en el artículo 18 de la Ley 2125 de 2021, los actores señalados en el artículo 21 de la misma ley, así como los demás colectivos de mujeres y empresas lideradas por mujeres que identifique, reglamente y defina el Gobierno Nacional en el marco de las políticas públicas sobre la materia</w:t>
      </w:r>
      <w:r w:rsidR="00435FAB" w:rsidRPr="004A0290">
        <w:rPr>
          <w:rFonts w:ascii="Arial" w:eastAsia="Calibri" w:hAnsi="Arial" w:cs="Arial"/>
          <w:color w:val="000000" w:themeColor="text1"/>
          <w:sz w:val="22"/>
          <w:szCs w:val="22"/>
          <w:lang w:val="es-ES_tradnl"/>
        </w:rPr>
        <w:t>»</w:t>
      </w:r>
      <w:r w:rsidR="00C25C84" w:rsidRPr="00C25C84">
        <w:rPr>
          <w:rFonts w:ascii="Arial" w:eastAsia="Calibri" w:hAnsi="Arial" w:cs="Arial"/>
          <w:color w:val="000000" w:themeColor="text1"/>
          <w:sz w:val="22"/>
          <w:szCs w:val="22"/>
          <w:lang w:val="es-ES_tradnl"/>
        </w:rPr>
        <w:t>.</w:t>
      </w:r>
      <w:r w:rsidR="009E267C">
        <w:rPr>
          <w:rFonts w:ascii="Arial" w:eastAsia="Calibri" w:hAnsi="Arial" w:cs="Arial"/>
          <w:color w:val="000000" w:themeColor="text1"/>
          <w:sz w:val="22"/>
          <w:szCs w:val="22"/>
          <w:lang w:val="es-ES_tradnl"/>
        </w:rPr>
        <w:t xml:space="preserve"> A su turno, el artículo 2.2.1.9.5.4 establece que la marca de certificación busca generar incentivos para la formalización y fortalecimiento de las </w:t>
      </w:r>
      <w:proofErr w:type="spellStart"/>
      <w:r w:rsidR="009E267C">
        <w:rPr>
          <w:rFonts w:ascii="Arial" w:eastAsia="Calibri" w:hAnsi="Arial" w:cs="Arial"/>
          <w:color w:val="000000" w:themeColor="text1"/>
          <w:sz w:val="22"/>
          <w:szCs w:val="22"/>
          <w:lang w:val="es-ES_tradnl"/>
        </w:rPr>
        <w:t>mipymes</w:t>
      </w:r>
      <w:proofErr w:type="spellEnd"/>
      <w:r w:rsidR="009E267C">
        <w:rPr>
          <w:rFonts w:ascii="Arial" w:eastAsia="Calibri" w:hAnsi="Arial" w:cs="Arial"/>
          <w:color w:val="000000" w:themeColor="text1"/>
          <w:sz w:val="22"/>
          <w:szCs w:val="22"/>
          <w:lang w:val="es-ES_tradnl"/>
        </w:rPr>
        <w:t xml:space="preserve"> lideradas por </w:t>
      </w:r>
      <w:r w:rsidR="009E267C" w:rsidRPr="009E267C">
        <w:rPr>
          <w:rFonts w:ascii="Arial" w:eastAsia="Calibri" w:hAnsi="Arial" w:cs="Arial"/>
          <w:i/>
          <w:iCs/>
          <w:color w:val="000000" w:themeColor="text1"/>
          <w:sz w:val="22"/>
          <w:szCs w:val="22"/>
          <w:lang w:val="es-ES_tradnl"/>
        </w:rPr>
        <w:t>mujeres en situación de vulnerabilidad</w:t>
      </w:r>
      <w:r w:rsidR="009E267C">
        <w:rPr>
          <w:rFonts w:ascii="Arial" w:eastAsia="Calibri" w:hAnsi="Arial" w:cs="Arial"/>
          <w:color w:val="000000" w:themeColor="text1"/>
          <w:sz w:val="22"/>
          <w:szCs w:val="22"/>
          <w:lang w:val="es-ES_tradnl"/>
        </w:rPr>
        <w:t xml:space="preserve"> y demás colectivos y empresas de mujeres que defina el Gobierno Nacional en la ejecución de políticas públicas sobre la materia. Algunos de los incentivos otorgados a la </w:t>
      </w:r>
      <w:proofErr w:type="spellStart"/>
      <w:r w:rsidR="009E267C">
        <w:rPr>
          <w:rFonts w:ascii="Arial" w:eastAsia="Calibri" w:hAnsi="Arial" w:cs="Arial"/>
          <w:color w:val="000000" w:themeColor="text1"/>
          <w:sz w:val="22"/>
          <w:szCs w:val="22"/>
          <w:lang w:val="es-ES_tradnl"/>
        </w:rPr>
        <w:t>mipymes</w:t>
      </w:r>
      <w:proofErr w:type="spellEnd"/>
      <w:r w:rsidR="009E267C">
        <w:rPr>
          <w:rFonts w:ascii="Arial" w:eastAsia="Calibri" w:hAnsi="Arial" w:cs="Arial"/>
          <w:color w:val="000000" w:themeColor="text1"/>
          <w:sz w:val="22"/>
          <w:szCs w:val="22"/>
          <w:lang w:val="es-ES_tradnl"/>
        </w:rPr>
        <w:t xml:space="preserve"> lideradas por mujeres en situación de vulnerabilidad que accedan al signo distintivo o marca de certificación quedaron previstos en el artículo 2.2.1.9.5.8</w:t>
      </w:r>
      <w:r w:rsidR="002E2AEC">
        <w:rPr>
          <w:rStyle w:val="Refdenotaalpie"/>
          <w:rFonts w:ascii="Arial" w:eastAsia="Calibri" w:hAnsi="Arial" w:cs="Arial"/>
          <w:color w:val="000000" w:themeColor="text1"/>
          <w:sz w:val="22"/>
          <w:szCs w:val="22"/>
          <w:lang w:val="es-ES_tradnl"/>
        </w:rPr>
        <w:footnoteReference w:id="17"/>
      </w:r>
      <w:r w:rsidR="009E267C">
        <w:rPr>
          <w:rFonts w:ascii="Arial" w:eastAsia="Calibri" w:hAnsi="Arial" w:cs="Arial"/>
          <w:color w:val="000000" w:themeColor="text1"/>
          <w:sz w:val="22"/>
          <w:szCs w:val="22"/>
          <w:lang w:val="es-ES_tradnl"/>
        </w:rPr>
        <w:t xml:space="preserve">, </w:t>
      </w:r>
      <w:r w:rsidR="002E2AEC">
        <w:rPr>
          <w:rFonts w:ascii="Arial" w:eastAsia="Calibri" w:hAnsi="Arial" w:cs="Arial"/>
          <w:color w:val="000000" w:themeColor="text1"/>
          <w:sz w:val="22"/>
          <w:szCs w:val="22"/>
          <w:lang w:val="es-ES_tradnl"/>
        </w:rPr>
        <w:t>sin perjuicio de que puedan ampliarse vía reglamento.</w:t>
      </w:r>
      <w:r w:rsidR="00382F47">
        <w:rPr>
          <w:rFonts w:ascii="Arial" w:eastAsia="Calibri" w:hAnsi="Arial" w:cs="Arial"/>
          <w:color w:val="000000" w:themeColor="text1"/>
          <w:sz w:val="22"/>
          <w:szCs w:val="22"/>
          <w:lang w:val="es-ES_tradnl"/>
        </w:rPr>
        <w:t xml:space="preserve">  </w:t>
      </w:r>
      <w:r w:rsidR="00521476">
        <w:rPr>
          <w:rFonts w:ascii="Arial" w:eastAsia="Calibri" w:hAnsi="Arial" w:cs="Arial"/>
          <w:color w:val="000000" w:themeColor="text1"/>
          <w:sz w:val="22"/>
          <w:szCs w:val="22"/>
          <w:lang w:val="es-ES_tradnl"/>
        </w:rPr>
        <w:t xml:space="preserve"> </w:t>
      </w:r>
    </w:p>
    <w:p w14:paraId="440462E8" w14:textId="5845651D" w:rsidR="00966B66" w:rsidRDefault="002E2AEC" w:rsidP="000C4743">
      <w:pPr>
        <w:spacing w:after="120" w:line="276" w:lineRule="auto"/>
        <w:ind w:firstLine="709"/>
        <w:jc w:val="both"/>
        <w:rPr>
          <w:rFonts w:ascii="Arial" w:eastAsia="Calibri" w:hAnsi="Arial" w:cs="Arial"/>
          <w:color w:val="000000" w:themeColor="text1"/>
          <w:sz w:val="22"/>
          <w:szCs w:val="22"/>
          <w:lang w:val="es-ES_tradnl"/>
        </w:rPr>
      </w:pPr>
      <w:r w:rsidRPr="009613C0">
        <w:rPr>
          <w:rFonts w:ascii="Arial" w:eastAsia="Calibri" w:hAnsi="Arial" w:cs="Arial"/>
          <w:color w:val="000000" w:themeColor="text1"/>
          <w:sz w:val="22"/>
          <w:szCs w:val="22"/>
          <w:lang w:val="es-ES_tradnl"/>
        </w:rPr>
        <w:lastRenderedPageBreak/>
        <w:t xml:space="preserve">Véase entonces cómo el signo distintivo o marca de certificación creado por el artículo 16 de la Ley 2125 y reglamentado por el Decreto 761 de 2022 fue creado como un instrumento para beneficiar con incentivos a </w:t>
      </w:r>
      <w:proofErr w:type="spellStart"/>
      <w:r w:rsidRPr="009613C0">
        <w:rPr>
          <w:rFonts w:ascii="Arial" w:eastAsia="Calibri" w:hAnsi="Arial" w:cs="Arial"/>
          <w:i/>
          <w:iCs/>
          <w:color w:val="000000" w:themeColor="text1"/>
          <w:sz w:val="22"/>
          <w:szCs w:val="22"/>
          <w:lang w:val="es-ES_tradnl"/>
        </w:rPr>
        <w:t>mipymes</w:t>
      </w:r>
      <w:proofErr w:type="spellEnd"/>
      <w:r w:rsidRPr="009613C0">
        <w:rPr>
          <w:rFonts w:ascii="Arial" w:eastAsia="Calibri" w:hAnsi="Arial" w:cs="Arial"/>
          <w:i/>
          <w:iCs/>
          <w:color w:val="000000" w:themeColor="text1"/>
          <w:sz w:val="22"/>
          <w:szCs w:val="22"/>
          <w:lang w:val="es-ES_tradnl"/>
        </w:rPr>
        <w:t xml:space="preserve"> lideradas por mujeres en situación de vulnerabilidad</w:t>
      </w:r>
      <w:r w:rsidRPr="009613C0">
        <w:rPr>
          <w:rFonts w:ascii="Arial" w:eastAsia="Calibri" w:hAnsi="Arial" w:cs="Arial"/>
          <w:color w:val="000000" w:themeColor="text1"/>
          <w:sz w:val="22"/>
          <w:szCs w:val="22"/>
          <w:lang w:val="es-ES_tradnl"/>
        </w:rPr>
        <w:t xml:space="preserve"> en los términos del artículo 18 de esa ley,</w:t>
      </w:r>
      <w:r w:rsidR="00BD3E8D" w:rsidRPr="009613C0">
        <w:rPr>
          <w:rFonts w:ascii="Arial" w:eastAsia="Calibri" w:hAnsi="Arial" w:cs="Arial"/>
          <w:color w:val="000000" w:themeColor="text1"/>
          <w:sz w:val="22"/>
          <w:szCs w:val="22"/>
          <w:lang w:val="es-ES_tradnl"/>
        </w:rPr>
        <w:t xml:space="preserve"> con el propósito de identificar y comercializar los bienes y servicios de estas empresas en el mercado y acceder a medidas que faciliten su formalización o fortalecimiento, por conducto del Ministerio de Comercio, Industria y Turismo, campo que resulta distinto, al previsto en el artículo 32 de la Ley 2069 de 2020</w:t>
      </w:r>
      <w:r w:rsidR="00DD283B" w:rsidRPr="009613C0">
        <w:rPr>
          <w:rFonts w:ascii="Arial" w:eastAsia="Calibri" w:hAnsi="Arial" w:cs="Arial"/>
          <w:color w:val="000000" w:themeColor="text1"/>
          <w:sz w:val="22"/>
          <w:szCs w:val="22"/>
          <w:lang w:val="es-ES_tradnl"/>
        </w:rPr>
        <w:t>.</w:t>
      </w:r>
      <w:r w:rsidR="00BD3E8D" w:rsidRPr="009613C0">
        <w:rPr>
          <w:rFonts w:ascii="Arial" w:eastAsia="Calibri" w:hAnsi="Arial" w:cs="Arial"/>
          <w:color w:val="000000" w:themeColor="text1"/>
          <w:sz w:val="22"/>
          <w:szCs w:val="22"/>
          <w:lang w:val="es-ES_tradnl"/>
        </w:rPr>
        <w:t xml:space="preserve"> </w:t>
      </w:r>
      <w:r w:rsidR="00DD283B" w:rsidRPr="009613C0">
        <w:rPr>
          <w:rFonts w:ascii="Arial" w:eastAsia="Calibri" w:hAnsi="Arial" w:cs="Arial"/>
          <w:color w:val="000000" w:themeColor="text1"/>
          <w:sz w:val="22"/>
          <w:szCs w:val="22"/>
          <w:lang w:val="es-ES_tradnl"/>
        </w:rPr>
        <w:t xml:space="preserve">El propósito de esta última norma es </w:t>
      </w:r>
      <w:r w:rsidR="00CF42ED" w:rsidRPr="009613C0">
        <w:rPr>
          <w:rFonts w:ascii="Arial" w:eastAsia="Calibri" w:hAnsi="Arial" w:cs="Arial"/>
          <w:color w:val="000000" w:themeColor="text1"/>
          <w:sz w:val="22"/>
          <w:szCs w:val="22"/>
          <w:lang w:val="es-ES_tradnl"/>
        </w:rPr>
        <w:t xml:space="preserve">el facilitar a </w:t>
      </w:r>
      <w:r w:rsidR="00BD3E8D" w:rsidRPr="009613C0">
        <w:rPr>
          <w:rFonts w:ascii="Arial" w:eastAsia="Calibri" w:hAnsi="Arial" w:cs="Arial"/>
          <w:color w:val="000000" w:themeColor="text1"/>
          <w:sz w:val="22"/>
          <w:szCs w:val="22"/>
          <w:lang w:val="es-ES_tradnl"/>
        </w:rPr>
        <w:t xml:space="preserve">los </w:t>
      </w:r>
      <w:r w:rsidR="00BD3E8D" w:rsidRPr="009613C0">
        <w:rPr>
          <w:rFonts w:ascii="Arial" w:eastAsia="Calibri" w:hAnsi="Arial" w:cs="Arial"/>
          <w:i/>
          <w:iCs/>
          <w:color w:val="000000" w:themeColor="text1"/>
          <w:sz w:val="22"/>
          <w:szCs w:val="22"/>
          <w:lang w:val="es-ES_tradnl"/>
        </w:rPr>
        <w:t>emprendimientos y empresas de mujeres</w:t>
      </w:r>
      <w:r w:rsidR="00BD3E8D" w:rsidRPr="009613C0">
        <w:rPr>
          <w:rFonts w:ascii="Arial" w:eastAsia="Calibri" w:hAnsi="Arial" w:cs="Arial"/>
          <w:color w:val="000000" w:themeColor="text1"/>
          <w:sz w:val="22"/>
          <w:szCs w:val="22"/>
          <w:lang w:val="es-ES_tradnl"/>
        </w:rPr>
        <w:t xml:space="preserve"> el acceso </w:t>
      </w:r>
      <w:r w:rsidR="00CF42ED" w:rsidRPr="009613C0">
        <w:rPr>
          <w:rFonts w:ascii="Arial" w:eastAsia="Calibri" w:hAnsi="Arial" w:cs="Arial"/>
          <w:color w:val="000000" w:themeColor="text1"/>
          <w:sz w:val="22"/>
          <w:szCs w:val="22"/>
          <w:lang w:val="es-ES_tradnl"/>
        </w:rPr>
        <w:t>como</w:t>
      </w:r>
      <w:r w:rsidR="00E746D5" w:rsidRPr="009613C0">
        <w:rPr>
          <w:rFonts w:ascii="Arial" w:eastAsia="Calibri" w:hAnsi="Arial" w:cs="Arial"/>
          <w:color w:val="000000" w:themeColor="text1"/>
          <w:sz w:val="22"/>
          <w:szCs w:val="22"/>
          <w:lang w:val="es-ES_tradnl"/>
        </w:rPr>
        <w:t xml:space="preserve"> proveedores </w:t>
      </w:r>
      <w:r w:rsidR="00CF42ED" w:rsidRPr="009613C0">
        <w:rPr>
          <w:rFonts w:ascii="Arial" w:eastAsia="Calibri" w:hAnsi="Arial" w:cs="Arial"/>
          <w:color w:val="000000" w:themeColor="text1"/>
          <w:sz w:val="22"/>
          <w:szCs w:val="22"/>
          <w:lang w:val="es-ES_tradnl"/>
        </w:rPr>
        <w:t>a</w:t>
      </w:r>
      <w:r w:rsidR="00E746D5" w:rsidRPr="009613C0">
        <w:rPr>
          <w:rFonts w:ascii="Arial" w:eastAsia="Calibri" w:hAnsi="Arial" w:cs="Arial"/>
          <w:color w:val="000000" w:themeColor="text1"/>
          <w:sz w:val="22"/>
          <w:szCs w:val="22"/>
          <w:lang w:val="es-ES_tradnl"/>
        </w:rPr>
        <w:t xml:space="preserve">l mercado al Sistema de Compras Públicas mediante la posibilidad de utilizar acciones afirmativas en los procesos de selección, tales como el uso de criterios diferenciales habilitantes menos exigentes para resultar adjudicatarios del contrato o la asignación de puntajes adicionales por su condición de ser </w:t>
      </w:r>
      <w:r w:rsidR="00E746D5" w:rsidRPr="009613C0">
        <w:rPr>
          <w:rFonts w:ascii="Arial" w:eastAsia="Calibri" w:hAnsi="Arial" w:cs="Arial"/>
          <w:i/>
          <w:iCs/>
          <w:color w:val="000000" w:themeColor="text1"/>
          <w:sz w:val="22"/>
          <w:szCs w:val="22"/>
          <w:lang w:val="es-ES_tradnl"/>
        </w:rPr>
        <w:t xml:space="preserve">emprendimientos y empresas de mujeres </w:t>
      </w:r>
      <w:r w:rsidR="00E746D5" w:rsidRPr="009613C0">
        <w:rPr>
          <w:rFonts w:ascii="Arial" w:eastAsia="Calibri" w:hAnsi="Arial" w:cs="Arial"/>
          <w:color w:val="000000" w:themeColor="text1"/>
          <w:sz w:val="22"/>
          <w:szCs w:val="22"/>
          <w:lang w:val="es-ES_tradnl"/>
        </w:rPr>
        <w:t>por cumplir alguno de los cuatro eventos definidos en el artículo</w:t>
      </w:r>
      <w:r w:rsidR="00E746D5" w:rsidRPr="000C4743">
        <w:rPr>
          <w:rFonts w:ascii="Arial" w:hAnsi="Arial" w:cs="Arial"/>
          <w:color w:val="000000" w:themeColor="text1"/>
          <w:sz w:val="22"/>
          <w:szCs w:val="22"/>
          <w:lang w:val="es-ES_tradnl"/>
        </w:rPr>
        <w:t xml:space="preserve"> 2.2.1.2.4.2.14. del Decreto 1082 de 2015, adicionado por el Decreto 1860 de 2021. </w:t>
      </w:r>
      <w:r w:rsidR="00BD3E8D" w:rsidRPr="009613C0">
        <w:rPr>
          <w:rFonts w:ascii="Arial" w:eastAsia="Calibri" w:hAnsi="Arial" w:cs="Arial"/>
          <w:color w:val="000000" w:themeColor="text1"/>
          <w:sz w:val="22"/>
          <w:szCs w:val="22"/>
          <w:lang w:val="es-ES_tradnl"/>
        </w:rPr>
        <w:t xml:space="preserve">  </w:t>
      </w:r>
      <w:r w:rsidRPr="009613C0">
        <w:rPr>
          <w:rFonts w:ascii="Arial" w:eastAsia="Calibri" w:hAnsi="Arial" w:cs="Arial"/>
          <w:color w:val="000000" w:themeColor="text1"/>
          <w:sz w:val="22"/>
          <w:szCs w:val="22"/>
          <w:lang w:val="es-ES_tradnl"/>
        </w:rPr>
        <w:t xml:space="preserve"> </w:t>
      </w:r>
    </w:p>
    <w:p w14:paraId="1E8AF555" w14:textId="481F44CF" w:rsidR="009613C0" w:rsidRPr="00486F9C" w:rsidRDefault="009613C0" w:rsidP="000826FD">
      <w:pPr>
        <w:spacing w:line="276" w:lineRule="auto"/>
        <w:ind w:firstLine="708"/>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En conclusión, lo regulado el</w:t>
      </w:r>
      <w:r w:rsidR="00DF3643">
        <w:rPr>
          <w:rFonts w:ascii="Arial" w:eastAsia="Calibri" w:hAnsi="Arial" w:cs="Arial"/>
          <w:color w:val="000000" w:themeColor="text1"/>
          <w:sz w:val="22"/>
          <w:szCs w:val="22"/>
          <w:lang w:val="es-ES_tradnl"/>
        </w:rPr>
        <w:t xml:space="preserve"> artículo 16 de la Ley 2125 de 2022, reglamentado por el Decreto 761 de 2022</w:t>
      </w:r>
      <w:r w:rsidR="001774B5">
        <w:rPr>
          <w:rFonts w:ascii="Arial" w:eastAsia="Calibri" w:hAnsi="Arial" w:cs="Arial"/>
          <w:color w:val="000000" w:themeColor="text1"/>
          <w:sz w:val="22"/>
          <w:szCs w:val="22"/>
          <w:lang w:val="es-ES_tradnl"/>
        </w:rPr>
        <w:t>, y lo establecido en el artículo 32 de la Ley 2069 de 2022, reglamentad</w:t>
      </w:r>
      <w:r w:rsidR="003E54CE">
        <w:rPr>
          <w:rFonts w:ascii="Arial" w:eastAsia="Calibri" w:hAnsi="Arial" w:cs="Arial"/>
          <w:color w:val="000000" w:themeColor="text1"/>
          <w:sz w:val="22"/>
          <w:szCs w:val="22"/>
          <w:lang w:val="es-ES_tradnl"/>
        </w:rPr>
        <w:t>o</w:t>
      </w:r>
      <w:r w:rsidR="001774B5">
        <w:rPr>
          <w:rFonts w:ascii="Arial" w:eastAsia="Calibri" w:hAnsi="Arial" w:cs="Arial"/>
          <w:color w:val="000000" w:themeColor="text1"/>
          <w:sz w:val="22"/>
          <w:szCs w:val="22"/>
          <w:lang w:val="es-ES_tradnl"/>
        </w:rPr>
        <w:t xml:space="preserve"> por el Decreto 1860 de 2021, constituyen normativas que, aunque coinciden parcialmente</w:t>
      </w:r>
      <w:r w:rsidR="0090078A">
        <w:rPr>
          <w:rFonts w:ascii="Arial" w:eastAsia="Calibri" w:hAnsi="Arial" w:cs="Arial"/>
          <w:color w:val="000000" w:themeColor="text1"/>
          <w:sz w:val="22"/>
          <w:szCs w:val="22"/>
          <w:lang w:val="es-ES_tradnl"/>
        </w:rPr>
        <w:t xml:space="preserve"> en tener como beneficiarias a las mujeres y sus emprendimientos,</w:t>
      </w:r>
      <w:r w:rsidR="00AF0320">
        <w:rPr>
          <w:rFonts w:ascii="Arial" w:eastAsia="Calibri" w:hAnsi="Arial" w:cs="Arial"/>
          <w:color w:val="000000" w:themeColor="text1"/>
          <w:sz w:val="22"/>
          <w:szCs w:val="22"/>
          <w:lang w:val="es-ES_tradnl"/>
        </w:rPr>
        <w:t xml:space="preserve"> difieren en sus ámbitos de aplicación, ya que mientras que la primera</w:t>
      </w:r>
      <w:r w:rsidR="009A3723">
        <w:rPr>
          <w:rFonts w:ascii="Arial" w:eastAsia="Calibri" w:hAnsi="Arial" w:cs="Arial"/>
          <w:color w:val="000000" w:themeColor="text1"/>
          <w:sz w:val="22"/>
          <w:szCs w:val="22"/>
          <w:lang w:val="es-ES_tradnl"/>
        </w:rPr>
        <w:t>, a modo de incentivo comercial,</w:t>
      </w:r>
      <w:r w:rsidR="00AF0320">
        <w:rPr>
          <w:rFonts w:ascii="Arial" w:eastAsia="Calibri" w:hAnsi="Arial" w:cs="Arial"/>
          <w:color w:val="000000" w:themeColor="text1"/>
          <w:sz w:val="22"/>
          <w:szCs w:val="22"/>
          <w:lang w:val="es-ES_tradnl"/>
        </w:rPr>
        <w:t xml:space="preserve"> regula </w:t>
      </w:r>
      <w:r w:rsidR="0062508D">
        <w:rPr>
          <w:rFonts w:ascii="Arial" w:eastAsia="Calibri" w:hAnsi="Arial" w:cs="Arial"/>
          <w:color w:val="000000" w:themeColor="text1"/>
          <w:sz w:val="22"/>
          <w:szCs w:val="22"/>
          <w:lang w:val="es-ES_tradnl"/>
        </w:rPr>
        <w:t xml:space="preserve">una </w:t>
      </w:r>
      <w:r w:rsidR="009A3723">
        <w:rPr>
          <w:rFonts w:ascii="Arial" w:eastAsia="Calibri" w:hAnsi="Arial" w:cs="Arial"/>
          <w:color w:val="000000" w:themeColor="text1"/>
          <w:sz w:val="22"/>
          <w:szCs w:val="22"/>
          <w:lang w:val="es-ES_tradnl"/>
        </w:rPr>
        <w:t>marca o certificación distintiva</w:t>
      </w:r>
      <w:r w:rsidR="00BE3D9E">
        <w:rPr>
          <w:rFonts w:ascii="Arial" w:eastAsia="Calibri" w:hAnsi="Arial" w:cs="Arial"/>
          <w:color w:val="000000" w:themeColor="text1"/>
          <w:sz w:val="22"/>
          <w:szCs w:val="22"/>
          <w:lang w:val="es-ES_tradnl"/>
        </w:rPr>
        <w:t xml:space="preserve"> de ciertos productos, la otra regulación establece las condiciones para que operen unos criterios diferenciales en procesos de contratación pública, </w:t>
      </w:r>
      <w:r w:rsidR="00486F9C">
        <w:rPr>
          <w:rFonts w:ascii="Arial" w:eastAsia="Calibri" w:hAnsi="Arial" w:cs="Arial"/>
          <w:color w:val="000000" w:themeColor="text1"/>
          <w:sz w:val="22"/>
          <w:szCs w:val="22"/>
          <w:lang w:val="es-ES_tradnl"/>
        </w:rPr>
        <w:t xml:space="preserve">en favor de los emprendimientos y empresas de mujeres que cumplan con los criterios establecidos en el artículo </w:t>
      </w:r>
      <w:r w:rsidR="00486F9C" w:rsidRPr="00486F9C">
        <w:rPr>
          <w:rFonts w:ascii="Arial" w:eastAsia="Calibri" w:hAnsi="Arial" w:cs="Arial"/>
          <w:color w:val="000000" w:themeColor="text1"/>
          <w:sz w:val="22"/>
          <w:szCs w:val="22"/>
          <w:lang w:val="es-ES_tradnl"/>
        </w:rPr>
        <w:t xml:space="preserve">2.2.1.2.4.2.14. del Decreto 1082 de 2015, adicionado por el Decreto 1860 de 2021. </w:t>
      </w:r>
      <w:r w:rsidR="00486F9C">
        <w:rPr>
          <w:rFonts w:ascii="Arial" w:eastAsia="Calibri" w:hAnsi="Arial" w:cs="Arial"/>
          <w:color w:val="000000" w:themeColor="text1"/>
          <w:sz w:val="22"/>
          <w:szCs w:val="22"/>
          <w:lang w:val="es-ES_tradnl"/>
        </w:rPr>
        <w:t>En ese sentido, las aplicación de</w:t>
      </w:r>
      <w:r w:rsidR="003E54CE">
        <w:rPr>
          <w:rFonts w:ascii="Arial" w:eastAsia="Calibri" w:hAnsi="Arial" w:cs="Arial"/>
          <w:color w:val="000000" w:themeColor="text1"/>
          <w:sz w:val="22"/>
          <w:szCs w:val="22"/>
          <w:lang w:val="es-ES_tradnl"/>
        </w:rPr>
        <w:t xml:space="preserve"> </w:t>
      </w:r>
      <w:r w:rsidR="00486F9C">
        <w:rPr>
          <w:rFonts w:ascii="Arial" w:eastAsia="Calibri" w:hAnsi="Arial" w:cs="Arial"/>
          <w:color w:val="000000" w:themeColor="text1"/>
          <w:sz w:val="22"/>
          <w:szCs w:val="22"/>
          <w:lang w:val="es-ES_tradnl"/>
        </w:rPr>
        <w:t>l</w:t>
      </w:r>
      <w:r w:rsidR="003E54CE">
        <w:rPr>
          <w:rFonts w:ascii="Arial" w:eastAsia="Calibri" w:hAnsi="Arial" w:cs="Arial"/>
          <w:color w:val="000000" w:themeColor="text1"/>
          <w:sz w:val="22"/>
          <w:szCs w:val="22"/>
          <w:lang w:val="es-ES_tradnl"/>
        </w:rPr>
        <w:t>os</w:t>
      </w:r>
      <w:r w:rsidR="00486F9C">
        <w:rPr>
          <w:rFonts w:ascii="Arial" w:eastAsia="Calibri" w:hAnsi="Arial" w:cs="Arial"/>
          <w:color w:val="000000" w:themeColor="text1"/>
          <w:sz w:val="22"/>
          <w:szCs w:val="22"/>
          <w:lang w:val="es-ES_tradnl"/>
        </w:rPr>
        <w:t xml:space="preserve"> artículo</w:t>
      </w:r>
      <w:r w:rsidR="003E54CE">
        <w:rPr>
          <w:rFonts w:ascii="Arial" w:eastAsia="Calibri" w:hAnsi="Arial" w:cs="Arial"/>
          <w:color w:val="000000" w:themeColor="text1"/>
          <w:sz w:val="22"/>
          <w:szCs w:val="22"/>
          <w:lang w:val="es-ES_tradnl"/>
        </w:rPr>
        <w:t>s</w:t>
      </w:r>
      <w:r w:rsidR="00486F9C">
        <w:rPr>
          <w:rFonts w:ascii="Arial" w:eastAsia="Calibri" w:hAnsi="Arial" w:cs="Arial"/>
          <w:color w:val="000000" w:themeColor="text1"/>
          <w:sz w:val="22"/>
          <w:szCs w:val="22"/>
          <w:lang w:val="es-ES_tradnl"/>
        </w:rPr>
        <w:t xml:space="preserve"> 32 de la Ley </w:t>
      </w:r>
      <w:r w:rsidR="00486F9C">
        <w:rPr>
          <w:rFonts w:ascii="Arial" w:eastAsia="Calibri" w:hAnsi="Arial" w:cs="Arial"/>
          <w:color w:val="000000" w:themeColor="text1"/>
          <w:sz w:val="22"/>
          <w:szCs w:val="22"/>
          <w:lang w:val="es-ES_tradnl"/>
        </w:rPr>
        <w:lastRenderedPageBreak/>
        <w:t>2069 de 2022</w:t>
      </w:r>
      <w:r w:rsidR="00486F9C" w:rsidRPr="00486F9C">
        <w:rPr>
          <w:rFonts w:ascii="Arial" w:eastAsia="Calibri" w:hAnsi="Arial" w:cs="Arial"/>
          <w:color w:val="000000" w:themeColor="text1"/>
          <w:sz w:val="22"/>
          <w:szCs w:val="22"/>
          <w:lang w:val="es-ES_tradnl"/>
        </w:rPr>
        <w:t xml:space="preserve"> </w:t>
      </w:r>
      <w:r w:rsidR="00486F9C">
        <w:rPr>
          <w:rFonts w:ascii="Arial" w:eastAsia="Calibri" w:hAnsi="Arial" w:cs="Arial"/>
          <w:color w:val="000000" w:themeColor="text1"/>
          <w:sz w:val="22"/>
          <w:szCs w:val="22"/>
          <w:lang w:val="es-ES_tradnl"/>
        </w:rPr>
        <w:t xml:space="preserve">y </w:t>
      </w:r>
      <w:r w:rsidR="00486F9C" w:rsidRPr="00486F9C">
        <w:rPr>
          <w:rFonts w:ascii="Arial" w:eastAsia="Calibri" w:hAnsi="Arial" w:cs="Arial"/>
          <w:color w:val="000000" w:themeColor="text1"/>
          <w:sz w:val="22"/>
          <w:szCs w:val="22"/>
          <w:lang w:val="es-ES_tradnl"/>
        </w:rPr>
        <w:t xml:space="preserve">2.2.1.2.4.2.14. </w:t>
      </w:r>
      <w:r w:rsidR="00D867AF">
        <w:rPr>
          <w:rFonts w:ascii="Arial" w:eastAsia="Calibri" w:hAnsi="Arial" w:cs="Arial"/>
          <w:i/>
          <w:iCs/>
          <w:color w:val="000000" w:themeColor="text1"/>
          <w:sz w:val="22"/>
          <w:szCs w:val="22"/>
          <w:lang w:val="es-ES_tradnl"/>
        </w:rPr>
        <w:t>i</w:t>
      </w:r>
      <w:r w:rsidR="00D867AF" w:rsidRPr="00D867AF">
        <w:rPr>
          <w:rFonts w:ascii="Arial" w:eastAsia="Calibri" w:hAnsi="Arial" w:cs="Arial"/>
          <w:i/>
          <w:iCs/>
          <w:color w:val="000000" w:themeColor="text1"/>
          <w:sz w:val="22"/>
          <w:szCs w:val="22"/>
          <w:lang w:val="es-ES_tradnl"/>
        </w:rPr>
        <w:t>bídem</w:t>
      </w:r>
      <w:r w:rsidR="00D867AF">
        <w:rPr>
          <w:rFonts w:ascii="Arial" w:eastAsia="Calibri" w:hAnsi="Arial" w:cs="Arial"/>
          <w:i/>
          <w:iCs/>
          <w:color w:val="000000" w:themeColor="text1"/>
          <w:sz w:val="22"/>
          <w:szCs w:val="22"/>
          <w:lang w:val="es-ES_tradnl"/>
        </w:rPr>
        <w:t xml:space="preserve"> </w:t>
      </w:r>
      <w:r w:rsidR="00D867AF">
        <w:rPr>
          <w:rFonts w:ascii="Arial" w:eastAsia="Calibri" w:hAnsi="Arial" w:cs="Arial"/>
          <w:color w:val="000000" w:themeColor="text1"/>
          <w:sz w:val="22"/>
          <w:szCs w:val="22"/>
          <w:lang w:val="es-ES_tradnl"/>
        </w:rPr>
        <w:t>no</w:t>
      </w:r>
      <w:r w:rsidR="00486F9C">
        <w:rPr>
          <w:rFonts w:ascii="Arial" w:eastAsia="Calibri" w:hAnsi="Arial" w:cs="Arial"/>
          <w:color w:val="000000" w:themeColor="text1"/>
          <w:sz w:val="22"/>
          <w:szCs w:val="22"/>
          <w:lang w:val="es-ES_tradnl"/>
        </w:rPr>
        <w:t xml:space="preserve"> tendría </w:t>
      </w:r>
      <w:r w:rsidR="003E54CE">
        <w:rPr>
          <w:rFonts w:ascii="Arial" w:eastAsia="Calibri" w:hAnsi="Arial" w:cs="Arial"/>
          <w:color w:val="000000" w:themeColor="text1"/>
          <w:sz w:val="22"/>
          <w:szCs w:val="22"/>
          <w:lang w:val="es-ES_tradnl"/>
        </w:rPr>
        <w:t>por qué</w:t>
      </w:r>
      <w:r w:rsidR="00486F9C">
        <w:rPr>
          <w:rFonts w:ascii="Arial" w:eastAsia="Calibri" w:hAnsi="Arial" w:cs="Arial"/>
          <w:color w:val="000000" w:themeColor="text1"/>
          <w:sz w:val="22"/>
          <w:szCs w:val="22"/>
          <w:lang w:val="es-ES_tradnl"/>
        </w:rPr>
        <w:t xml:space="preserve"> afectarse por lo dispuesto en el artículo 16 de la Ley 2125 de 2022 y el Decreto 761 de 2022. </w:t>
      </w:r>
    </w:p>
    <w:p w14:paraId="250C76AF" w14:textId="6651A353" w:rsidR="006C4D0D" w:rsidRDefault="000A0307" w:rsidP="00510DE9">
      <w:pPr>
        <w:tabs>
          <w:tab w:val="left" w:pos="0"/>
        </w:tabs>
        <w:jc w:val="both"/>
        <w:rPr>
          <w:rFonts w:ascii="Arial" w:eastAsia="Calibri" w:hAnsi="Arial" w:cs="Arial"/>
          <w:b/>
          <w:sz w:val="22"/>
          <w:lang w:val="es-ES_tradnl"/>
        </w:rPr>
      </w:pPr>
      <w:r>
        <w:rPr>
          <w:rFonts w:ascii="Arial" w:eastAsia="Calibri" w:hAnsi="Arial" w:cs="Arial"/>
          <w:i/>
          <w:iCs/>
          <w:color w:val="000000" w:themeColor="text1"/>
          <w:sz w:val="22"/>
          <w:szCs w:val="22"/>
          <w:lang w:val="es-ES_tradnl"/>
        </w:rPr>
        <w:t xml:space="preserve"> </w:t>
      </w:r>
    </w:p>
    <w:p w14:paraId="37CA9805" w14:textId="2EF5C17C" w:rsidR="00DD5B04" w:rsidRPr="009C5F37" w:rsidRDefault="004177A6" w:rsidP="00510DE9">
      <w:pPr>
        <w:tabs>
          <w:tab w:val="left" w:pos="0"/>
        </w:tabs>
        <w:jc w:val="both"/>
        <w:rPr>
          <w:rFonts w:ascii="Arial" w:eastAsia="Calibri" w:hAnsi="Arial" w:cs="Arial"/>
          <w:b/>
          <w:sz w:val="22"/>
          <w:lang w:val="es-ES_tradnl"/>
        </w:rPr>
      </w:pPr>
      <w:r w:rsidRPr="009C5F37">
        <w:rPr>
          <w:rFonts w:ascii="Arial" w:eastAsia="Calibri" w:hAnsi="Arial" w:cs="Arial"/>
          <w:b/>
          <w:sz w:val="22"/>
          <w:lang w:val="es-ES_tradnl"/>
        </w:rPr>
        <w:t>3</w:t>
      </w:r>
      <w:r w:rsidR="00B011A9" w:rsidRPr="009C5F37">
        <w:rPr>
          <w:rFonts w:ascii="Arial" w:eastAsia="Calibri" w:hAnsi="Arial" w:cs="Arial"/>
          <w:b/>
          <w:sz w:val="22"/>
          <w:lang w:val="es-ES_tradnl"/>
        </w:rPr>
        <w:t xml:space="preserve">. </w:t>
      </w:r>
      <w:r w:rsidR="00DD5B04" w:rsidRPr="009C5F37">
        <w:rPr>
          <w:rFonts w:ascii="Arial" w:eastAsia="Calibri" w:hAnsi="Arial" w:cs="Arial"/>
          <w:b/>
          <w:sz w:val="22"/>
          <w:lang w:val="es-ES_tradnl"/>
        </w:rPr>
        <w:t>Respuesta</w:t>
      </w:r>
      <w:r w:rsidR="002A7D84" w:rsidRPr="009C5F37">
        <w:rPr>
          <w:rFonts w:ascii="Arial" w:eastAsia="Calibri" w:hAnsi="Arial" w:cs="Arial"/>
          <w:b/>
          <w:sz w:val="22"/>
          <w:lang w:val="es-ES_tradnl"/>
        </w:rPr>
        <w:t>s</w:t>
      </w:r>
    </w:p>
    <w:p w14:paraId="12DCA9F3" w14:textId="77777777" w:rsidR="004B25D8" w:rsidRPr="00DD21FE" w:rsidRDefault="004B25D8" w:rsidP="001C2119">
      <w:pPr>
        <w:ind w:right="709"/>
        <w:jc w:val="both"/>
        <w:rPr>
          <w:rFonts w:ascii="Arial" w:hAnsi="Arial" w:cs="Arial"/>
          <w:sz w:val="22"/>
          <w:szCs w:val="22"/>
          <w:lang w:val="es-ES_tradnl"/>
        </w:rPr>
      </w:pPr>
    </w:p>
    <w:p w14:paraId="4783E28D" w14:textId="6F700220" w:rsidR="004C13D6" w:rsidRPr="005478BC" w:rsidRDefault="00702AD2" w:rsidP="004C13D6">
      <w:pPr>
        <w:ind w:left="709" w:right="709"/>
        <w:jc w:val="both"/>
        <w:rPr>
          <w:rFonts w:ascii="Arial" w:hAnsi="Arial" w:cs="Arial"/>
          <w:color w:val="000000" w:themeColor="text1"/>
          <w:sz w:val="21"/>
          <w:szCs w:val="21"/>
        </w:rPr>
      </w:pPr>
      <w:r w:rsidRPr="00702AD2">
        <w:rPr>
          <w:rFonts w:ascii="Arial" w:hAnsi="Arial" w:cs="Arial"/>
          <w:color w:val="000000" w:themeColor="text1"/>
          <w:sz w:val="21"/>
          <w:szCs w:val="21"/>
          <w:lang w:val="es-ES_tradnl"/>
        </w:rPr>
        <w:t>«</w:t>
      </w:r>
      <w:r w:rsidR="003C0AF4" w:rsidRPr="003C0AF4">
        <w:rPr>
          <w:rFonts w:ascii="Arial" w:hAnsi="Arial" w:cs="Arial"/>
          <w:color w:val="000000" w:themeColor="text1"/>
          <w:sz w:val="21"/>
          <w:szCs w:val="21"/>
          <w:lang w:val="es-ES_tradnl"/>
        </w:rPr>
        <w:t>en consideración que el artículo 2.2.1.2.4.2.14. Definición de emprendimientos y empresas de mujeres del Decreto 1082 de 2015 señala los requisitos que debe tener un emprendimiento y empresa de mujeres para ser considerado como tal. Se solicita se aclare si la incorporación del Decreto 761 de 2022 a través del cual se reglamenta el artículo 16 de la ley 2125 de 2021 afecta estos requisitos, ello en consideración que la Ley 2125 de 2021 expresa en su artículo 1 expresa PARÁGRAFO 2o. Las mujeres que integren las micro, pequeñas y medianas empresas identificadas con el signo distintivo, deberán mantener los requisitos definidos en el presente artículo para conservar los beneficios previstos en la Ley</w:t>
      </w:r>
      <w:r w:rsidRPr="00702AD2">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7215FD05" w14:textId="50988F64" w:rsidR="0015181C" w:rsidRPr="00DD21FE" w:rsidRDefault="0015181C" w:rsidP="00DD21FE">
      <w:pPr>
        <w:spacing w:line="276" w:lineRule="auto"/>
        <w:ind w:left="709" w:right="709"/>
        <w:jc w:val="both"/>
        <w:rPr>
          <w:rFonts w:ascii="Arial" w:hAnsi="Arial" w:cs="Arial"/>
          <w:color w:val="000000" w:themeColor="text1"/>
          <w:sz w:val="22"/>
          <w:szCs w:val="22"/>
        </w:rPr>
      </w:pPr>
    </w:p>
    <w:p w14:paraId="6757F195" w14:textId="665C296E" w:rsidR="00A14B7E" w:rsidRPr="000C4743" w:rsidRDefault="00F63AC0" w:rsidP="000C4743">
      <w:pPr>
        <w:spacing w:after="120" w:line="276" w:lineRule="auto"/>
        <w:jc w:val="both"/>
        <w:rPr>
          <w:rFonts w:ascii="Arial" w:hAnsi="Arial" w:cs="Arial"/>
          <w:sz w:val="22"/>
          <w:szCs w:val="22"/>
          <w:lang w:val="es-ES_tradnl"/>
        </w:rPr>
      </w:pPr>
      <w:r w:rsidRPr="000C4743">
        <w:rPr>
          <w:rFonts w:ascii="Arial" w:eastAsia="Calibri" w:hAnsi="Arial" w:cs="Arial"/>
          <w:sz w:val="22"/>
          <w:szCs w:val="22"/>
          <w:lang w:val="es-ES_tradnl"/>
        </w:rPr>
        <w:t>Conforme a lo expuesto, e</w:t>
      </w:r>
      <w:r w:rsidR="009C3078" w:rsidRPr="000C4743">
        <w:rPr>
          <w:rFonts w:ascii="Arial" w:eastAsia="Calibri" w:hAnsi="Arial" w:cs="Arial"/>
          <w:sz w:val="22"/>
          <w:szCs w:val="22"/>
          <w:lang w:val="es-ES_tradnl"/>
        </w:rPr>
        <w:t xml:space="preserve">l signo distintivo o marca de certificación creado por el artículo 16 de la Ley 2125 y reglamentado por el Decreto 761 de 2022 fue creado como un instrumento para beneficiar con incentivos a </w:t>
      </w:r>
      <w:proofErr w:type="spellStart"/>
      <w:r w:rsidR="009C3078" w:rsidRPr="000C4743">
        <w:rPr>
          <w:rFonts w:ascii="Arial" w:eastAsia="Calibri" w:hAnsi="Arial" w:cs="Arial"/>
          <w:i/>
          <w:iCs/>
          <w:sz w:val="22"/>
          <w:szCs w:val="22"/>
          <w:lang w:val="es-ES_tradnl"/>
        </w:rPr>
        <w:t>mipymes</w:t>
      </w:r>
      <w:proofErr w:type="spellEnd"/>
      <w:r w:rsidR="009C3078" w:rsidRPr="000C4743">
        <w:rPr>
          <w:rFonts w:ascii="Arial" w:eastAsia="Calibri" w:hAnsi="Arial" w:cs="Arial"/>
          <w:i/>
          <w:iCs/>
          <w:sz w:val="22"/>
          <w:szCs w:val="22"/>
          <w:lang w:val="es-ES_tradnl"/>
        </w:rPr>
        <w:t xml:space="preserve"> lideradas por mujeres en situación de vulnerabilidad</w:t>
      </w:r>
      <w:r w:rsidR="009C3078" w:rsidRPr="000C4743">
        <w:rPr>
          <w:rFonts w:ascii="Arial" w:eastAsia="Calibri" w:hAnsi="Arial" w:cs="Arial"/>
          <w:sz w:val="22"/>
          <w:szCs w:val="22"/>
          <w:lang w:val="es-ES_tradnl"/>
        </w:rPr>
        <w:t xml:space="preserve"> en los términos del artículo 18 de esa ley, con el propósito de identificar y comercializar los bienes y servicios de estas empresas en el mercado y acceder a medidas que faciliten su formalización o fortalecimiento, por conducto del Ministerio de Comercio, Industria y Turismo</w:t>
      </w:r>
      <w:r w:rsidRPr="000C4743">
        <w:rPr>
          <w:rFonts w:ascii="Arial" w:eastAsia="Calibri" w:hAnsi="Arial" w:cs="Arial"/>
          <w:sz w:val="22"/>
          <w:szCs w:val="22"/>
          <w:lang w:val="es-ES_tradnl"/>
        </w:rPr>
        <w:t xml:space="preserve">. </w:t>
      </w:r>
      <w:r w:rsidR="009C3078" w:rsidRPr="000C4743">
        <w:rPr>
          <w:rFonts w:ascii="Arial" w:eastAsia="Calibri" w:hAnsi="Arial" w:cs="Arial"/>
          <w:sz w:val="22"/>
          <w:szCs w:val="22"/>
          <w:lang w:val="es-ES_tradnl"/>
        </w:rPr>
        <w:t xml:space="preserve"> </w:t>
      </w:r>
      <w:r w:rsidR="008932D5" w:rsidRPr="000C4743">
        <w:rPr>
          <w:rFonts w:ascii="Arial" w:eastAsia="Calibri" w:hAnsi="Arial" w:cs="Arial"/>
          <w:sz w:val="22"/>
          <w:szCs w:val="22"/>
          <w:lang w:val="es-ES_tradnl"/>
        </w:rPr>
        <w:t xml:space="preserve">Por su parte, </w:t>
      </w:r>
      <w:r w:rsidR="00AB713E" w:rsidRPr="000C4743">
        <w:rPr>
          <w:rFonts w:ascii="Arial" w:eastAsia="Calibri" w:hAnsi="Arial" w:cs="Arial"/>
          <w:sz w:val="22"/>
          <w:szCs w:val="22"/>
          <w:lang w:val="es-ES_tradnl"/>
        </w:rPr>
        <w:t xml:space="preserve">lo dispuesto en </w:t>
      </w:r>
      <w:r w:rsidR="009C3078" w:rsidRPr="000C4743">
        <w:rPr>
          <w:rFonts w:ascii="Arial" w:eastAsia="Calibri" w:hAnsi="Arial" w:cs="Arial"/>
          <w:sz w:val="22"/>
          <w:szCs w:val="22"/>
          <w:lang w:val="es-ES_tradnl"/>
        </w:rPr>
        <w:t xml:space="preserve">el artículo 32 de la Ley 2069 de 2020 </w:t>
      </w:r>
      <w:r w:rsidR="00AB713E" w:rsidRPr="000C4743">
        <w:rPr>
          <w:rFonts w:ascii="Arial" w:eastAsia="Calibri" w:hAnsi="Arial" w:cs="Arial"/>
          <w:sz w:val="22"/>
          <w:szCs w:val="22"/>
          <w:lang w:val="es-ES_tradnl"/>
        </w:rPr>
        <w:t xml:space="preserve">está orientado a </w:t>
      </w:r>
      <w:r w:rsidR="009C3078" w:rsidRPr="000C4743">
        <w:rPr>
          <w:rFonts w:ascii="Arial" w:eastAsia="Calibri" w:hAnsi="Arial" w:cs="Arial"/>
          <w:sz w:val="22"/>
          <w:szCs w:val="22"/>
          <w:lang w:val="es-ES_tradnl"/>
        </w:rPr>
        <w:t xml:space="preserve"> </w:t>
      </w:r>
      <w:r w:rsidR="007F2390" w:rsidRPr="000C4743">
        <w:rPr>
          <w:rFonts w:ascii="Arial" w:eastAsia="Calibri" w:hAnsi="Arial" w:cs="Arial"/>
          <w:sz w:val="22"/>
          <w:szCs w:val="22"/>
          <w:lang w:val="es-ES_tradnl"/>
        </w:rPr>
        <w:t xml:space="preserve"> </w:t>
      </w:r>
      <w:r w:rsidR="009C3078" w:rsidRPr="000C4743">
        <w:rPr>
          <w:rFonts w:ascii="Arial" w:eastAsia="Calibri" w:hAnsi="Arial" w:cs="Arial"/>
          <w:sz w:val="22"/>
          <w:szCs w:val="22"/>
          <w:lang w:val="es-ES_tradnl"/>
        </w:rPr>
        <w:t xml:space="preserve">facilitar el acceso de </w:t>
      </w:r>
      <w:r w:rsidR="00AB713E" w:rsidRPr="000C4743">
        <w:rPr>
          <w:rFonts w:ascii="Arial" w:eastAsia="Calibri" w:hAnsi="Arial" w:cs="Arial"/>
          <w:i/>
          <w:iCs/>
          <w:sz w:val="22"/>
          <w:szCs w:val="22"/>
          <w:lang w:val="es-ES_tradnl"/>
        </w:rPr>
        <w:t>emprendimientos y empresas de mujeres</w:t>
      </w:r>
      <w:r w:rsidR="00AB713E" w:rsidRPr="000C4743">
        <w:rPr>
          <w:rFonts w:ascii="Arial" w:eastAsia="Calibri" w:hAnsi="Arial" w:cs="Arial"/>
          <w:sz w:val="22"/>
          <w:szCs w:val="22"/>
          <w:lang w:val="es-ES_tradnl"/>
        </w:rPr>
        <w:t xml:space="preserve"> como</w:t>
      </w:r>
      <w:r w:rsidR="009C3078" w:rsidRPr="000C4743">
        <w:rPr>
          <w:rFonts w:ascii="Arial" w:eastAsia="Calibri" w:hAnsi="Arial" w:cs="Arial"/>
          <w:sz w:val="22"/>
          <w:szCs w:val="22"/>
          <w:lang w:val="es-ES_tradnl"/>
        </w:rPr>
        <w:t xml:space="preserve"> proveedores del mercado al Sistema de Compras Públicas mediante la posibilidad de utilizar acciones afirmativas en los procesos de selección, tales como el uso de criterios diferenciales habilitantes menos exigentes para resultar adjudicatarios del contrato o la asignación de puntajes adicionales por su condición de ser </w:t>
      </w:r>
      <w:r w:rsidR="009C3078" w:rsidRPr="000C4743">
        <w:rPr>
          <w:rFonts w:ascii="Arial" w:eastAsia="Calibri" w:hAnsi="Arial" w:cs="Arial"/>
          <w:i/>
          <w:iCs/>
          <w:sz w:val="22"/>
          <w:szCs w:val="22"/>
          <w:lang w:val="es-ES_tradnl"/>
        </w:rPr>
        <w:t xml:space="preserve">emprendimientos y empresas de mujeres </w:t>
      </w:r>
      <w:r w:rsidR="009C3078" w:rsidRPr="000C4743">
        <w:rPr>
          <w:rFonts w:ascii="Arial" w:eastAsia="Calibri" w:hAnsi="Arial" w:cs="Arial"/>
          <w:sz w:val="22"/>
          <w:szCs w:val="22"/>
          <w:lang w:val="es-ES_tradnl"/>
        </w:rPr>
        <w:t>por cumplir alguno de los cuatro eventos definidos en el artículo</w:t>
      </w:r>
      <w:r w:rsidR="009C3078" w:rsidRPr="000C4743">
        <w:rPr>
          <w:rFonts w:ascii="Arial" w:hAnsi="Arial" w:cs="Arial"/>
          <w:sz w:val="22"/>
          <w:szCs w:val="22"/>
          <w:lang w:val="es-ES_tradnl"/>
        </w:rPr>
        <w:t xml:space="preserve"> 2.2.1.2.4.2.14. del Decreto 1082 de 2015, adicionado por el Decreto 1860 de 2021.</w:t>
      </w:r>
    </w:p>
    <w:p w14:paraId="678F4BB4" w14:textId="5A5E3EB3" w:rsidR="00C158F1" w:rsidRPr="000C4743" w:rsidRDefault="00D00A4F" w:rsidP="007F2390">
      <w:pPr>
        <w:spacing w:line="276" w:lineRule="auto"/>
        <w:ind w:firstLine="708"/>
        <w:jc w:val="both"/>
        <w:rPr>
          <w:rFonts w:ascii="Arial" w:eastAsia="Calibri" w:hAnsi="Arial" w:cs="Arial"/>
          <w:sz w:val="22"/>
          <w:szCs w:val="22"/>
          <w:lang w:val="es-ES_tradnl"/>
        </w:rPr>
      </w:pPr>
      <w:r w:rsidRPr="000C4743">
        <w:rPr>
          <w:rFonts w:ascii="Arial" w:eastAsia="Calibri" w:hAnsi="Arial" w:cs="Arial"/>
          <w:sz w:val="22"/>
          <w:szCs w:val="22"/>
          <w:lang w:val="es-ES_tradnl"/>
        </w:rPr>
        <w:t>En ese orden, el artículo 16 de la Ley 2125 de 2022, reglamentado por el Decreto 761 de 2022, y el artículo 32 de la Ley 2069 de 2022, reglamentad</w:t>
      </w:r>
      <w:r w:rsidR="00C9025A" w:rsidRPr="000C4743">
        <w:rPr>
          <w:rFonts w:ascii="Arial" w:eastAsia="Calibri" w:hAnsi="Arial" w:cs="Arial"/>
          <w:sz w:val="22"/>
          <w:szCs w:val="22"/>
          <w:lang w:val="es-ES_tradnl"/>
        </w:rPr>
        <w:t>o</w:t>
      </w:r>
      <w:r w:rsidRPr="000C4743">
        <w:rPr>
          <w:rFonts w:ascii="Arial" w:eastAsia="Calibri" w:hAnsi="Arial" w:cs="Arial"/>
          <w:sz w:val="22"/>
          <w:szCs w:val="22"/>
          <w:lang w:val="es-ES_tradnl"/>
        </w:rPr>
        <w:t xml:space="preserve"> por el Decreto 1860 de 2021, constituyen normativas </w:t>
      </w:r>
      <w:r w:rsidR="00C9025A" w:rsidRPr="000C4743">
        <w:rPr>
          <w:rFonts w:ascii="Arial" w:eastAsia="Calibri" w:hAnsi="Arial" w:cs="Arial"/>
          <w:sz w:val="22"/>
          <w:szCs w:val="22"/>
          <w:lang w:val="es-ES_tradnl"/>
        </w:rPr>
        <w:t xml:space="preserve">que </w:t>
      </w:r>
      <w:r w:rsidRPr="000C4743">
        <w:rPr>
          <w:rFonts w:ascii="Arial" w:eastAsia="Calibri" w:hAnsi="Arial" w:cs="Arial"/>
          <w:sz w:val="22"/>
          <w:szCs w:val="22"/>
          <w:lang w:val="es-ES_tradnl"/>
        </w:rPr>
        <w:t xml:space="preserve">difieren en sus ámbitos de aplicación, ya que mientras que la primera regula una marca o certificación distintiva de ciertos productos, la otra regulación establece las condiciones para que operen unos criterios diferenciales en procesos de contratación pública, en favor de los emprendimientos y empresas de mujeres que cumplan con los criterios establecidos en el artículo 2.2.1.2.4.2.14. del Decreto 1082 de 2015, adicionado por el Decreto 1860 de 2021. </w:t>
      </w:r>
      <w:r w:rsidR="000B71FC" w:rsidRPr="000C4743">
        <w:rPr>
          <w:rFonts w:ascii="Arial" w:eastAsia="Calibri" w:hAnsi="Arial" w:cs="Arial"/>
          <w:sz w:val="22"/>
          <w:szCs w:val="22"/>
          <w:lang w:val="es-ES_tradnl"/>
        </w:rPr>
        <w:t xml:space="preserve">En ese orden, </w:t>
      </w:r>
      <w:r w:rsidR="00C158F1" w:rsidRPr="000C4743">
        <w:rPr>
          <w:rFonts w:ascii="Arial" w:eastAsia="Calibri" w:hAnsi="Arial" w:cs="Arial"/>
          <w:sz w:val="22"/>
          <w:szCs w:val="22"/>
          <w:lang w:val="es-ES_tradnl"/>
        </w:rPr>
        <w:t xml:space="preserve">lo dispuesto en el </w:t>
      </w:r>
      <w:r w:rsidR="004628EF" w:rsidRPr="000C4743">
        <w:rPr>
          <w:rFonts w:ascii="Arial" w:eastAsia="Calibri" w:hAnsi="Arial" w:cs="Arial"/>
          <w:sz w:val="22"/>
          <w:szCs w:val="22"/>
          <w:lang w:val="es-ES_tradnl"/>
        </w:rPr>
        <w:t>artículo 16 de la Ley 2125 de 2022</w:t>
      </w:r>
      <w:r w:rsidR="00CA6641" w:rsidRPr="000C4743">
        <w:rPr>
          <w:rFonts w:ascii="Arial" w:eastAsia="Calibri" w:hAnsi="Arial" w:cs="Arial"/>
          <w:sz w:val="22"/>
          <w:szCs w:val="22"/>
          <w:lang w:val="es-ES_tradnl"/>
        </w:rPr>
        <w:t xml:space="preserve"> y su correspondiente reglamentación </w:t>
      </w:r>
      <w:r w:rsidR="00C158F1" w:rsidRPr="000C4743">
        <w:rPr>
          <w:rFonts w:ascii="Arial" w:eastAsia="Calibri" w:hAnsi="Arial" w:cs="Arial"/>
          <w:sz w:val="22"/>
          <w:szCs w:val="22"/>
          <w:lang w:val="es-ES_tradnl"/>
        </w:rPr>
        <w:t>no inciden de manera directa en la</w:t>
      </w:r>
      <w:r w:rsidR="001A65CC" w:rsidRPr="000C4743">
        <w:rPr>
          <w:rFonts w:ascii="Arial" w:eastAsia="Calibri" w:hAnsi="Arial" w:cs="Arial"/>
          <w:sz w:val="22"/>
          <w:szCs w:val="22"/>
          <w:lang w:val="es-ES_tradnl"/>
        </w:rPr>
        <w:t xml:space="preserve"> aplicación del artículo 32 de la Ley 2069 de 2020 y las definiciones establecidas en el artículo 2.2.1.2.4.2.14. del Decreto 1082 de 2015. </w:t>
      </w:r>
      <w:r w:rsidR="003033C7" w:rsidRPr="000C4743">
        <w:rPr>
          <w:rFonts w:ascii="Arial" w:eastAsia="Calibri" w:hAnsi="Arial" w:cs="Arial"/>
          <w:sz w:val="22"/>
          <w:szCs w:val="22"/>
          <w:lang w:val="es-ES_tradnl"/>
        </w:rPr>
        <w:t>Lo anterior comoquiera que se trata de normas con ámbitos de aplicación distinto</w:t>
      </w:r>
      <w:r w:rsidR="00A9652A" w:rsidRPr="000C4743">
        <w:rPr>
          <w:rFonts w:ascii="Arial" w:eastAsia="Calibri" w:hAnsi="Arial" w:cs="Arial"/>
          <w:sz w:val="22"/>
          <w:szCs w:val="22"/>
          <w:lang w:val="es-ES_tradnl"/>
        </w:rPr>
        <w:t>s</w:t>
      </w:r>
      <w:r w:rsidR="003033C7" w:rsidRPr="000C4743">
        <w:rPr>
          <w:rFonts w:ascii="Arial" w:eastAsia="Calibri" w:hAnsi="Arial" w:cs="Arial"/>
          <w:sz w:val="22"/>
          <w:szCs w:val="22"/>
          <w:lang w:val="es-ES_tradnl"/>
        </w:rPr>
        <w:t xml:space="preserve">. </w:t>
      </w:r>
    </w:p>
    <w:p w14:paraId="6BF8A00F" w14:textId="77777777" w:rsidR="00A9652A" w:rsidRDefault="00A9652A" w:rsidP="000C4743">
      <w:pPr>
        <w:spacing w:line="276" w:lineRule="auto"/>
        <w:jc w:val="both"/>
        <w:rPr>
          <w:rFonts w:ascii="Arial" w:hAnsi="Arial" w:cs="Arial"/>
          <w:sz w:val="22"/>
          <w:szCs w:val="22"/>
          <w:lang w:val="es-ES_tradnl"/>
        </w:rPr>
      </w:pPr>
    </w:p>
    <w:p w14:paraId="35405C2F" w14:textId="3D25BE0C" w:rsidR="0080376A" w:rsidRPr="009C5F37" w:rsidRDefault="00DD5B04" w:rsidP="00230062">
      <w:pPr>
        <w:spacing w:after="120" w:line="276" w:lineRule="auto"/>
        <w:jc w:val="both"/>
        <w:rPr>
          <w:rFonts w:ascii="Arial" w:hAnsi="Arial" w:cs="Arial"/>
          <w:sz w:val="22"/>
          <w:szCs w:val="22"/>
          <w:lang w:val="es-ES_tradnl"/>
        </w:rPr>
      </w:pPr>
      <w:r w:rsidRPr="009C5F37">
        <w:rPr>
          <w:rFonts w:ascii="Arial" w:hAnsi="Arial" w:cs="Arial"/>
          <w:sz w:val="22"/>
          <w:szCs w:val="22"/>
          <w:lang w:val="es-ES_tradnl"/>
        </w:rPr>
        <w:t>Este concepto tiene el alcance previsto en el artículo 28 del Código de Procedimiento Administrativo y de lo Contencioso Administrativo.</w:t>
      </w:r>
    </w:p>
    <w:p w14:paraId="2CCA8B64" w14:textId="464FCC43" w:rsidR="0080376A" w:rsidRPr="009C5F37" w:rsidRDefault="0080376A" w:rsidP="0080376A">
      <w:pPr>
        <w:spacing w:line="276" w:lineRule="auto"/>
        <w:rPr>
          <w:rFonts w:ascii="Arial" w:hAnsi="Arial" w:cs="Arial"/>
          <w:sz w:val="22"/>
          <w:szCs w:val="22"/>
          <w:lang w:eastAsia="es-CO"/>
        </w:rPr>
      </w:pPr>
    </w:p>
    <w:p w14:paraId="692E13AB" w14:textId="77777777" w:rsidR="00114C8F" w:rsidRPr="00711612" w:rsidRDefault="00114C8F" w:rsidP="00114C8F">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11612">
        <w:rPr>
          <w:rFonts w:ascii="Arial" w:hAnsi="Arial" w:cs="Arial"/>
          <w:color w:val="000000" w:themeColor="text1"/>
          <w:sz w:val="22"/>
          <w:szCs w:val="22"/>
          <w:lang w:val="es-ES_tradnl"/>
        </w:rPr>
        <w:t>Atentamente,</w:t>
      </w:r>
    </w:p>
    <w:p w14:paraId="27B56502" w14:textId="77777777" w:rsidR="00114C8F" w:rsidRPr="00711612" w:rsidRDefault="00114C8F" w:rsidP="00114C8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4F0C80D" w14:textId="77777777" w:rsidR="00114C8F" w:rsidRPr="00B00C57" w:rsidRDefault="00114C8F" w:rsidP="00114C8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437A21E" w14:textId="78AE55EC" w:rsidR="00114C8F" w:rsidRPr="000C3FF2" w:rsidRDefault="00DE3116" w:rsidP="000C4743">
      <w:pPr>
        <w:pStyle w:val="NormalWeb"/>
        <w:spacing w:before="0" w:beforeAutospacing="0" w:after="0" w:afterAutospacing="0" w:line="276" w:lineRule="auto"/>
        <w:jc w:val="center"/>
        <w:rPr>
          <w:rFonts w:ascii="Arial" w:hAnsi="Arial" w:cs="Arial"/>
          <w:b/>
          <w:bCs/>
          <w:color w:val="000000" w:themeColor="text1"/>
          <w:lang w:val="es-ES_tradnl"/>
        </w:rPr>
      </w:pPr>
      <w:r>
        <w:rPr>
          <w:noProof/>
          <w:lang w:eastAsia="es-ES"/>
        </w:rPr>
        <w:drawing>
          <wp:inline distT="0" distB="0" distL="0" distR="0" wp14:anchorId="2D4BEB20" wp14:editId="5487ECA3">
            <wp:extent cx="2381250" cy="1114425"/>
            <wp:effectExtent l="0" t="0" r="0" b="952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persona&#10;&#10;Descripción generada automáticamente con confianza media"/>
                    <pic:cNvPicPr/>
                  </pic:nvPicPr>
                  <pic:blipFill>
                    <a:blip r:embed="rId12"/>
                    <a:stretch>
                      <a:fillRect/>
                    </a:stretch>
                  </pic:blipFill>
                  <pic:spPr>
                    <a:xfrm>
                      <a:off x="0" y="0"/>
                      <a:ext cx="2381250" cy="1114425"/>
                    </a:xfrm>
                    <a:prstGeom prst="rect">
                      <a:avLst/>
                    </a:prstGeom>
                  </pic:spPr>
                </pic:pic>
              </a:graphicData>
            </a:graphic>
          </wp:inline>
        </w:drawing>
      </w:r>
    </w:p>
    <w:p w14:paraId="75533B6D" w14:textId="77777777" w:rsidR="00114C8F" w:rsidRPr="00B00C57" w:rsidRDefault="00114C8F" w:rsidP="00114C8F">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14C8F" w:rsidRPr="00B00C57" w14:paraId="2E393096" w14:textId="77777777" w:rsidTr="009D5D9A">
        <w:trPr>
          <w:trHeight w:val="315"/>
        </w:trPr>
        <w:tc>
          <w:tcPr>
            <w:tcW w:w="812" w:type="dxa"/>
            <w:vAlign w:val="center"/>
            <w:hideMark/>
          </w:tcPr>
          <w:p w14:paraId="151BBF55" w14:textId="77777777" w:rsidR="00114C8F" w:rsidRPr="00B00C57" w:rsidRDefault="00114C8F" w:rsidP="009D5D9A">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487E7BC" w14:textId="77777777" w:rsidR="00114C8F" w:rsidRPr="00D06F0A" w:rsidRDefault="00114C8F" w:rsidP="009D5D9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4CD1F88E" w14:textId="77777777" w:rsidR="00114C8F" w:rsidRPr="00D06F0A" w:rsidRDefault="00114C8F" w:rsidP="009D5D9A">
            <w:pPr>
              <w:jc w:val="both"/>
              <w:rPr>
                <w:rFonts w:ascii="Arial" w:hAnsi="Arial" w:cs="Arial"/>
                <w:color w:val="000000" w:themeColor="text1"/>
                <w:sz w:val="16"/>
                <w:szCs w:val="16"/>
                <w:lang w:val="es-ES_tradnl" w:eastAsia="es-ES"/>
              </w:rPr>
            </w:pPr>
            <w:r w:rsidRPr="00D06F0A">
              <w:rPr>
                <w:rFonts w:ascii="Arial" w:hAnsi="Arial" w:cs="Arial"/>
                <w:color w:val="000000" w:themeColor="text1"/>
                <w:sz w:val="16"/>
                <w:szCs w:val="16"/>
                <w:lang w:val="es-ES_tradnl" w:eastAsia="es-ES"/>
              </w:rPr>
              <w:t>Contratista de la Subdirección de Gestión Contractual</w:t>
            </w:r>
          </w:p>
        </w:tc>
      </w:tr>
      <w:tr w:rsidR="00114C8F" w:rsidRPr="00B00C57" w14:paraId="7123C624" w14:textId="77777777" w:rsidTr="009D5D9A">
        <w:trPr>
          <w:trHeight w:val="330"/>
        </w:trPr>
        <w:tc>
          <w:tcPr>
            <w:tcW w:w="812" w:type="dxa"/>
            <w:vAlign w:val="center"/>
            <w:hideMark/>
          </w:tcPr>
          <w:p w14:paraId="6309AB87" w14:textId="77777777" w:rsidR="00114C8F" w:rsidRPr="00B00C57" w:rsidRDefault="00114C8F" w:rsidP="009D5D9A">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064D5D" w14:textId="0183DC6C" w:rsidR="00114C8F" w:rsidRPr="00D06F0A" w:rsidRDefault="00DE3116" w:rsidP="009D5D9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5DD28ACD" w14:textId="77777777" w:rsidR="00114C8F" w:rsidRPr="00D06F0A" w:rsidRDefault="00114C8F" w:rsidP="009D5D9A">
            <w:pPr>
              <w:jc w:val="both"/>
              <w:rPr>
                <w:rFonts w:ascii="Arial" w:hAnsi="Arial" w:cs="Arial"/>
                <w:color w:val="000000" w:themeColor="text1"/>
                <w:sz w:val="16"/>
                <w:szCs w:val="16"/>
                <w:lang w:eastAsia="es-ES"/>
              </w:rPr>
            </w:pPr>
            <w:r w:rsidRPr="00D06F0A">
              <w:rPr>
                <w:rFonts w:ascii="Arial" w:hAnsi="Arial" w:cs="Arial"/>
                <w:color w:val="000000" w:themeColor="text1"/>
                <w:sz w:val="16"/>
                <w:szCs w:val="16"/>
                <w:lang w:val="es-ES_tradnl" w:eastAsia="es-ES"/>
              </w:rPr>
              <w:t>Gestor T1-15 de la Subdirección de Gestión Contractual</w:t>
            </w:r>
          </w:p>
        </w:tc>
      </w:tr>
      <w:tr w:rsidR="00114C8F" w:rsidRPr="00B00C57" w14:paraId="378EEDD5" w14:textId="77777777" w:rsidTr="009D5D9A">
        <w:trPr>
          <w:trHeight w:val="300"/>
        </w:trPr>
        <w:tc>
          <w:tcPr>
            <w:tcW w:w="812" w:type="dxa"/>
            <w:vAlign w:val="center"/>
            <w:hideMark/>
          </w:tcPr>
          <w:p w14:paraId="047553F5" w14:textId="77777777" w:rsidR="00114C8F" w:rsidRPr="00B00C57" w:rsidRDefault="00114C8F" w:rsidP="009D5D9A">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22A1AB" w14:textId="3B660697" w:rsidR="00114C8F" w:rsidRPr="00D06F0A" w:rsidRDefault="00AE4185" w:rsidP="009D5D9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Marín López</w:t>
            </w:r>
          </w:p>
          <w:p w14:paraId="5FA0D16B" w14:textId="77777777" w:rsidR="00114C8F" w:rsidRPr="00D06F0A" w:rsidRDefault="00114C8F" w:rsidP="009D5D9A">
            <w:pPr>
              <w:jc w:val="both"/>
              <w:rPr>
                <w:rFonts w:ascii="Arial" w:hAnsi="Arial" w:cs="Arial"/>
                <w:color w:val="000000" w:themeColor="text1"/>
                <w:sz w:val="16"/>
                <w:szCs w:val="16"/>
                <w:lang w:val="es-ES_tradnl" w:eastAsia="es-ES"/>
              </w:rPr>
            </w:pPr>
            <w:r w:rsidRPr="00D06F0A">
              <w:rPr>
                <w:rFonts w:ascii="Arial" w:hAnsi="Arial" w:cs="Arial"/>
                <w:color w:val="000000" w:themeColor="text1"/>
                <w:sz w:val="16"/>
                <w:szCs w:val="16"/>
                <w:lang w:val="es-ES_tradnl" w:eastAsia="es-ES"/>
              </w:rPr>
              <w:t>Subdirector de Gestión Contractual ANCP – CCE</w:t>
            </w:r>
          </w:p>
        </w:tc>
      </w:tr>
    </w:tbl>
    <w:p w14:paraId="5D4CDD3F" w14:textId="77777777" w:rsidR="0080376A" w:rsidRPr="009F0084" w:rsidRDefault="0080376A" w:rsidP="0080376A">
      <w:pPr>
        <w:rPr>
          <w:rFonts w:ascii="Arial" w:hAnsi="Arial" w:cs="Arial"/>
          <w:lang w:eastAsia="es-ES"/>
        </w:rPr>
      </w:pPr>
    </w:p>
    <w:bookmarkEnd w:id="2"/>
    <w:bookmarkEnd w:id="3"/>
    <w:p w14:paraId="35B56F46" w14:textId="68D0B3F1" w:rsidR="00746E08" w:rsidRPr="009F0084" w:rsidRDefault="00746E08" w:rsidP="0080376A">
      <w:pPr>
        <w:spacing w:line="276" w:lineRule="auto"/>
        <w:jc w:val="both"/>
        <w:rPr>
          <w:rFonts w:ascii="Arial" w:hAnsi="Arial" w:cs="Arial"/>
          <w:lang w:val="es-ES_tradnl"/>
        </w:rPr>
      </w:pPr>
    </w:p>
    <w:sectPr w:rsidR="00746E08" w:rsidRPr="009F00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6BE6" w14:textId="77777777" w:rsidR="00824C34" w:rsidRDefault="00824C34">
      <w:r>
        <w:separator/>
      </w:r>
    </w:p>
  </w:endnote>
  <w:endnote w:type="continuationSeparator" w:id="0">
    <w:p w14:paraId="55979835" w14:textId="77777777" w:rsidR="00824C34" w:rsidRDefault="00824C34">
      <w:r>
        <w:continuationSeparator/>
      </w:r>
    </w:p>
  </w:endnote>
  <w:endnote w:type="continuationNotice" w:id="1">
    <w:p w14:paraId="0E5D88A3" w14:textId="77777777" w:rsidR="00824C34" w:rsidRDefault="00824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_gµò">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B3BB" w14:textId="77777777" w:rsidR="00824C34" w:rsidRDefault="00824C34">
      <w:r>
        <w:separator/>
      </w:r>
    </w:p>
  </w:footnote>
  <w:footnote w:type="continuationSeparator" w:id="0">
    <w:p w14:paraId="02F663B7" w14:textId="77777777" w:rsidR="00824C34" w:rsidRDefault="00824C34">
      <w:r>
        <w:continuationSeparator/>
      </w:r>
    </w:p>
  </w:footnote>
  <w:footnote w:type="continuationNotice" w:id="1">
    <w:p w14:paraId="076A89D8" w14:textId="77777777" w:rsidR="00824C34" w:rsidRDefault="00824C34"/>
  </w:footnote>
  <w:footnote w:id="2">
    <w:p w14:paraId="63881458" w14:textId="77777777" w:rsidR="00690A33" w:rsidRPr="00A9652A" w:rsidRDefault="00690A33" w:rsidP="00285AB3">
      <w:pPr>
        <w:pStyle w:val="Textonotapie"/>
        <w:ind w:firstLine="708"/>
        <w:contextualSpacing/>
        <w:jc w:val="both"/>
        <w:rPr>
          <w:rFonts w:ascii="Arial" w:hAnsi="Arial" w:cs="Arial"/>
          <w:sz w:val="19"/>
          <w:szCs w:val="19"/>
        </w:rPr>
      </w:pPr>
      <w:r w:rsidRPr="00A9652A">
        <w:rPr>
          <w:rStyle w:val="Refdenotaalpie"/>
          <w:rFonts w:ascii="Arial" w:hAnsi="Arial" w:cs="Arial"/>
          <w:sz w:val="19"/>
          <w:szCs w:val="19"/>
        </w:rPr>
        <w:footnoteRef/>
      </w:r>
      <w:r w:rsidRPr="00A9652A">
        <w:rPr>
          <w:rFonts w:ascii="Arial" w:hAnsi="Arial" w:cs="Arial"/>
          <w:sz w:val="19"/>
          <w:szCs w:val="19"/>
        </w:rPr>
        <w:t xml:space="preserve"> «Artículo 3°. Funciones. La Agencia Nacional de Contratación Pública –Colombia Compra Eficiente– ejercerá las siguientes funciones: </w:t>
      </w:r>
    </w:p>
    <w:p w14:paraId="76816FD2" w14:textId="77777777" w:rsidR="00690A33" w:rsidRPr="00A9652A" w:rsidRDefault="00690A33" w:rsidP="00285AB3">
      <w:pPr>
        <w:pStyle w:val="Textonotapie"/>
        <w:ind w:firstLine="709"/>
        <w:contextualSpacing/>
        <w:jc w:val="both"/>
        <w:rPr>
          <w:rFonts w:ascii="Arial" w:hAnsi="Arial" w:cs="Arial"/>
          <w:sz w:val="19"/>
          <w:szCs w:val="19"/>
          <w:lang w:val="es-ES"/>
        </w:rPr>
      </w:pPr>
      <w:r w:rsidRPr="00A9652A">
        <w:rPr>
          <w:rFonts w:ascii="Arial" w:hAnsi="Arial" w:cs="Arial"/>
          <w:sz w:val="19"/>
          <w:szCs w:val="19"/>
          <w:lang w:val="es-ES"/>
        </w:rPr>
        <w:t xml:space="preserve">»[...] </w:t>
      </w:r>
    </w:p>
    <w:p w14:paraId="5EABD528" w14:textId="77777777" w:rsidR="00690A33" w:rsidRPr="00A9652A" w:rsidRDefault="00690A33" w:rsidP="00285AB3">
      <w:pPr>
        <w:pStyle w:val="Textonotapie"/>
        <w:ind w:firstLine="709"/>
        <w:contextualSpacing/>
        <w:jc w:val="both"/>
        <w:rPr>
          <w:rFonts w:ascii="Arial" w:hAnsi="Arial" w:cs="Arial"/>
          <w:sz w:val="19"/>
          <w:szCs w:val="19"/>
          <w:lang w:val="es-ES"/>
        </w:rPr>
      </w:pPr>
      <w:r w:rsidRPr="00A9652A">
        <w:rPr>
          <w:rFonts w:ascii="Arial" w:hAnsi="Arial" w:cs="Arial"/>
          <w:sz w:val="19"/>
          <w:szCs w:val="19"/>
          <w:lang w:val="es-ES"/>
        </w:rPr>
        <w:t>»5. Absolver consultas sobre la aplicación de normas de carácter general y expedir circulares externas en materia de compras y contratación pública».</w:t>
      </w:r>
    </w:p>
    <w:p w14:paraId="011D41C4" w14:textId="77777777" w:rsidR="00690A33" w:rsidRPr="00A9652A" w:rsidRDefault="00690A33" w:rsidP="00285AB3">
      <w:pPr>
        <w:pStyle w:val="Textonotapie"/>
        <w:ind w:firstLine="709"/>
        <w:contextualSpacing/>
        <w:jc w:val="both"/>
        <w:rPr>
          <w:rFonts w:ascii="Arial" w:hAnsi="Arial" w:cs="Arial"/>
          <w:sz w:val="19"/>
          <w:szCs w:val="19"/>
          <w:lang w:val="es-ES"/>
        </w:rPr>
      </w:pPr>
      <w:r w:rsidRPr="00A9652A">
        <w:rPr>
          <w:rFonts w:ascii="Arial" w:eastAsia="Times New Roman" w:hAnsi="Arial" w:cs="Arial"/>
          <w:sz w:val="19"/>
          <w:szCs w:val="19"/>
          <w:lang w:val="es-CO" w:eastAsia="es-ES_tradnl"/>
        </w:rPr>
        <w:t>«</w:t>
      </w:r>
      <w:r w:rsidRPr="00A9652A">
        <w:rPr>
          <w:rFonts w:ascii="Arial" w:hAnsi="Arial" w:cs="Arial"/>
          <w:sz w:val="19"/>
          <w:szCs w:val="19"/>
          <w:lang w:val="es-ES"/>
        </w:rPr>
        <w:t xml:space="preserve">Artículo 11. Subdirección de Gestión Contractual. Son funciones de la Subdirección de Gestión Contractual las siguientes: </w:t>
      </w:r>
    </w:p>
    <w:p w14:paraId="5A70B4B3" w14:textId="77777777" w:rsidR="00690A33" w:rsidRPr="00A9652A" w:rsidRDefault="00690A33" w:rsidP="00285AB3">
      <w:pPr>
        <w:pStyle w:val="Textonotapie"/>
        <w:ind w:firstLine="709"/>
        <w:contextualSpacing/>
        <w:jc w:val="both"/>
        <w:rPr>
          <w:rFonts w:ascii="Arial" w:hAnsi="Arial" w:cs="Arial"/>
          <w:sz w:val="19"/>
          <w:szCs w:val="19"/>
          <w:lang w:val="es-ES"/>
        </w:rPr>
      </w:pPr>
      <w:r w:rsidRPr="00A9652A">
        <w:rPr>
          <w:rFonts w:ascii="Arial" w:hAnsi="Arial" w:cs="Arial"/>
          <w:sz w:val="19"/>
          <w:szCs w:val="19"/>
          <w:lang w:val="es-ES"/>
        </w:rPr>
        <w:t xml:space="preserve">»[...] </w:t>
      </w:r>
    </w:p>
    <w:p w14:paraId="30D10F38" w14:textId="77777777" w:rsidR="00690A33" w:rsidRPr="00A9652A" w:rsidRDefault="00690A33" w:rsidP="00285AB3">
      <w:pPr>
        <w:pStyle w:val="Textonotapie"/>
        <w:ind w:firstLine="708"/>
        <w:contextualSpacing/>
        <w:jc w:val="both"/>
        <w:rPr>
          <w:rFonts w:ascii="Arial" w:hAnsi="Arial" w:cs="Arial"/>
          <w:sz w:val="19"/>
          <w:szCs w:val="19"/>
        </w:rPr>
      </w:pPr>
      <w:r w:rsidRPr="00A9652A">
        <w:rPr>
          <w:rFonts w:ascii="Arial" w:eastAsia="Times New Roman" w:hAnsi="Arial" w:cs="Arial"/>
          <w:sz w:val="19"/>
          <w:szCs w:val="19"/>
          <w:lang w:val="es-CO" w:eastAsia="es-ES_tradnl"/>
        </w:rPr>
        <w:t>»</w:t>
      </w:r>
      <w:r w:rsidRPr="00A9652A">
        <w:rPr>
          <w:rFonts w:ascii="Arial" w:hAnsi="Arial" w:cs="Arial"/>
          <w:sz w:val="19"/>
          <w:szCs w:val="19"/>
          <w:lang w:val="es-ES"/>
        </w:rPr>
        <w:t>8. Absolver consultas sobre la aplicación de normas de carácter general».</w:t>
      </w:r>
    </w:p>
  </w:footnote>
  <w:footnote w:id="3">
    <w:p w14:paraId="0A69CCB0" w14:textId="5D6DC067" w:rsidR="0001605D" w:rsidRPr="00A9652A" w:rsidRDefault="0001605D" w:rsidP="00285AB3">
      <w:pPr>
        <w:pStyle w:val="Textonotapie"/>
        <w:ind w:firstLine="708"/>
        <w:jc w:val="both"/>
        <w:rPr>
          <w:rFonts w:ascii="Arial" w:hAnsi="Arial" w:cs="Arial"/>
          <w:sz w:val="19"/>
          <w:szCs w:val="19"/>
          <w:lang w:val="es-CO"/>
        </w:rPr>
      </w:pPr>
      <w:r w:rsidRPr="000C4743">
        <w:rPr>
          <w:rStyle w:val="Refdenotaalpie"/>
          <w:rFonts w:ascii="Arial" w:hAnsi="Arial" w:cs="Arial"/>
        </w:rPr>
        <w:footnoteRef/>
      </w:r>
      <w:r w:rsidRPr="000C4743">
        <w:rPr>
          <w:rFonts w:ascii="Arial" w:hAnsi="Arial" w:cs="Arial"/>
        </w:rPr>
        <w:t xml:space="preserve"> </w:t>
      </w:r>
      <w:r w:rsidR="00F17D7E" w:rsidRPr="00A9652A">
        <w:rPr>
          <w:rFonts w:ascii="Arial" w:hAnsi="Arial" w:cs="Arial"/>
          <w:sz w:val="19"/>
          <w:szCs w:val="19"/>
          <w:lang w:val="es-CO"/>
        </w:rPr>
        <w:t xml:space="preserve">Esta Agencia también se pronunciado sobre el tema en </w:t>
      </w:r>
      <w:r w:rsidRPr="00A9652A">
        <w:rPr>
          <w:rFonts w:ascii="Arial" w:hAnsi="Arial" w:cs="Arial"/>
          <w:sz w:val="19"/>
          <w:szCs w:val="19"/>
          <w:lang w:val="es-CO"/>
        </w:rPr>
        <w:t>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p>
    <w:p w14:paraId="0DF5FA02" w14:textId="5333EF22" w:rsidR="0001605D" w:rsidRPr="000C4743" w:rsidRDefault="0001605D" w:rsidP="00285AB3">
      <w:pPr>
        <w:pStyle w:val="Textonotapie"/>
        <w:ind w:firstLine="708"/>
        <w:jc w:val="both"/>
        <w:rPr>
          <w:rFonts w:ascii="Arial" w:hAnsi="Arial" w:cs="Arial"/>
        </w:rPr>
      </w:pPr>
      <w:r w:rsidRPr="000C4743">
        <w:rPr>
          <w:rFonts w:ascii="Arial" w:hAnsi="Arial" w:cs="Arial"/>
        </w:rPr>
        <w:t xml:space="preserve"> </w:t>
      </w:r>
    </w:p>
  </w:footnote>
  <w:footnote w:id="4">
    <w:p w14:paraId="19547438" w14:textId="77777777" w:rsidR="00285AB3" w:rsidRPr="00A9652A" w:rsidRDefault="00285AB3" w:rsidP="00285AB3">
      <w:pPr>
        <w:pStyle w:val="Textonotapie"/>
        <w:ind w:firstLine="709"/>
        <w:jc w:val="both"/>
        <w:rPr>
          <w:rFonts w:ascii="Arial" w:hAnsi="Arial" w:cs="Arial"/>
          <w:color w:val="000000" w:themeColor="text1"/>
          <w:sz w:val="19"/>
          <w:szCs w:val="19"/>
          <w:lang w:val="es-ES"/>
        </w:rPr>
      </w:pPr>
      <w:r w:rsidRPr="00A9652A">
        <w:rPr>
          <w:rStyle w:val="Refdenotaalpie"/>
          <w:rFonts w:ascii="Arial" w:hAnsi="Arial" w:cs="Arial"/>
          <w:color w:val="000000" w:themeColor="text1"/>
          <w:sz w:val="19"/>
          <w:szCs w:val="19"/>
        </w:rPr>
        <w:footnoteRef/>
      </w:r>
      <w:r w:rsidRPr="00A9652A">
        <w:rPr>
          <w:rFonts w:ascii="Arial" w:hAnsi="Arial" w:cs="Arial"/>
          <w:color w:val="000000" w:themeColor="text1"/>
          <w:sz w:val="19"/>
          <w:szCs w:val="19"/>
        </w:rPr>
        <w:t xml:space="preserve"> </w:t>
      </w:r>
      <w:r w:rsidRPr="00A9652A">
        <w:rPr>
          <w:rFonts w:ascii="Arial" w:hAnsi="Arial" w:cs="Arial"/>
          <w:color w:val="000000" w:themeColor="text1"/>
          <w:sz w:val="19"/>
          <w:szCs w:val="19"/>
          <w:lang w:val="es-ES"/>
        </w:rPr>
        <w:t>Artículos 2 al 29.</w:t>
      </w:r>
    </w:p>
  </w:footnote>
  <w:footnote w:id="5">
    <w:p w14:paraId="57FB494E" w14:textId="77777777" w:rsidR="00285AB3" w:rsidRPr="00A9652A" w:rsidRDefault="00285AB3" w:rsidP="00285AB3">
      <w:pPr>
        <w:pStyle w:val="Textonotapie"/>
        <w:ind w:firstLine="709"/>
        <w:jc w:val="both"/>
        <w:rPr>
          <w:rFonts w:ascii="Arial" w:hAnsi="Arial" w:cs="Arial"/>
          <w:color w:val="000000" w:themeColor="text1"/>
          <w:sz w:val="19"/>
          <w:szCs w:val="19"/>
          <w:lang w:val="es-ES"/>
        </w:rPr>
      </w:pPr>
      <w:r w:rsidRPr="00A9652A">
        <w:rPr>
          <w:rStyle w:val="Refdenotaalpie"/>
          <w:rFonts w:ascii="Arial" w:hAnsi="Arial" w:cs="Arial"/>
          <w:color w:val="000000" w:themeColor="text1"/>
          <w:sz w:val="19"/>
          <w:szCs w:val="19"/>
        </w:rPr>
        <w:footnoteRef/>
      </w:r>
      <w:r w:rsidRPr="00A9652A">
        <w:rPr>
          <w:rFonts w:ascii="Arial" w:hAnsi="Arial" w:cs="Arial"/>
          <w:color w:val="000000" w:themeColor="text1"/>
          <w:sz w:val="19"/>
          <w:szCs w:val="19"/>
        </w:rPr>
        <w:t xml:space="preserve"> </w:t>
      </w:r>
      <w:r w:rsidRPr="00A9652A">
        <w:rPr>
          <w:rFonts w:ascii="Arial" w:hAnsi="Arial" w:cs="Arial"/>
          <w:color w:val="000000" w:themeColor="text1"/>
          <w:sz w:val="19"/>
          <w:szCs w:val="19"/>
          <w:lang w:val="es-ES"/>
        </w:rPr>
        <w:t>Artículos 30 al 36.</w:t>
      </w:r>
    </w:p>
  </w:footnote>
  <w:footnote w:id="6">
    <w:p w14:paraId="5E3821AE" w14:textId="77777777" w:rsidR="00285AB3" w:rsidRPr="00A9652A" w:rsidRDefault="00285AB3" w:rsidP="00285AB3">
      <w:pPr>
        <w:pStyle w:val="Textonotapie"/>
        <w:ind w:firstLine="709"/>
        <w:jc w:val="both"/>
        <w:rPr>
          <w:rFonts w:ascii="Arial" w:hAnsi="Arial" w:cs="Arial"/>
          <w:color w:val="000000" w:themeColor="text1"/>
          <w:sz w:val="19"/>
          <w:szCs w:val="19"/>
          <w:lang w:val="es-ES"/>
        </w:rPr>
      </w:pPr>
      <w:r w:rsidRPr="00A9652A">
        <w:rPr>
          <w:rStyle w:val="Refdenotaalpie"/>
          <w:rFonts w:ascii="Arial" w:hAnsi="Arial" w:cs="Arial"/>
          <w:color w:val="000000" w:themeColor="text1"/>
          <w:sz w:val="19"/>
          <w:szCs w:val="19"/>
        </w:rPr>
        <w:footnoteRef/>
      </w:r>
      <w:r w:rsidRPr="00A9652A">
        <w:rPr>
          <w:rFonts w:ascii="Arial" w:hAnsi="Arial" w:cs="Arial"/>
          <w:color w:val="000000" w:themeColor="text1"/>
          <w:sz w:val="19"/>
          <w:szCs w:val="19"/>
        </w:rPr>
        <w:t xml:space="preserve"> </w:t>
      </w:r>
      <w:r w:rsidRPr="00A9652A">
        <w:rPr>
          <w:rFonts w:ascii="Arial" w:hAnsi="Arial" w:cs="Arial"/>
          <w:color w:val="000000" w:themeColor="text1"/>
          <w:sz w:val="19"/>
          <w:szCs w:val="19"/>
          <w:lang w:val="es-ES"/>
        </w:rPr>
        <w:t>Artículos 37 al 45.</w:t>
      </w:r>
    </w:p>
  </w:footnote>
  <w:footnote w:id="7">
    <w:p w14:paraId="2A710314" w14:textId="77777777" w:rsidR="00285AB3" w:rsidRPr="00A9652A" w:rsidRDefault="00285AB3" w:rsidP="00285AB3">
      <w:pPr>
        <w:pStyle w:val="Textonotapie"/>
        <w:ind w:firstLine="709"/>
        <w:jc w:val="both"/>
        <w:rPr>
          <w:rFonts w:ascii="Arial" w:hAnsi="Arial" w:cs="Arial"/>
          <w:color w:val="000000" w:themeColor="text1"/>
          <w:sz w:val="19"/>
          <w:szCs w:val="19"/>
          <w:lang w:val="es-ES"/>
        </w:rPr>
      </w:pPr>
      <w:r w:rsidRPr="00A9652A">
        <w:rPr>
          <w:rStyle w:val="Refdenotaalpie"/>
          <w:rFonts w:ascii="Arial" w:hAnsi="Arial" w:cs="Arial"/>
          <w:color w:val="000000" w:themeColor="text1"/>
          <w:sz w:val="19"/>
          <w:szCs w:val="19"/>
        </w:rPr>
        <w:footnoteRef/>
      </w:r>
      <w:r w:rsidRPr="00A9652A">
        <w:rPr>
          <w:rFonts w:ascii="Arial" w:hAnsi="Arial" w:cs="Arial"/>
          <w:color w:val="000000" w:themeColor="text1"/>
          <w:sz w:val="19"/>
          <w:szCs w:val="19"/>
        </w:rPr>
        <w:t xml:space="preserve"> </w:t>
      </w:r>
      <w:r w:rsidRPr="00A9652A">
        <w:rPr>
          <w:rFonts w:ascii="Arial" w:hAnsi="Arial" w:cs="Arial"/>
          <w:color w:val="000000" w:themeColor="text1"/>
          <w:sz w:val="19"/>
          <w:szCs w:val="19"/>
          <w:lang w:val="es-ES"/>
        </w:rPr>
        <w:t>Artículos 46 al 73.</w:t>
      </w:r>
    </w:p>
  </w:footnote>
  <w:footnote w:id="8">
    <w:p w14:paraId="4C8FDB33" w14:textId="77777777" w:rsidR="00285AB3" w:rsidRPr="00A9652A" w:rsidRDefault="00285AB3" w:rsidP="00285AB3">
      <w:pPr>
        <w:pStyle w:val="Textonotapie"/>
        <w:ind w:firstLine="709"/>
        <w:jc w:val="both"/>
        <w:rPr>
          <w:rFonts w:ascii="Arial" w:hAnsi="Arial" w:cs="Arial"/>
          <w:color w:val="000000" w:themeColor="text1"/>
          <w:sz w:val="19"/>
          <w:szCs w:val="19"/>
          <w:lang w:val="es-ES"/>
        </w:rPr>
      </w:pPr>
      <w:r w:rsidRPr="00A9652A">
        <w:rPr>
          <w:rStyle w:val="Refdenotaalpie"/>
          <w:rFonts w:ascii="Arial" w:hAnsi="Arial" w:cs="Arial"/>
          <w:color w:val="000000" w:themeColor="text1"/>
          <w:sz w:val="19"/>
          <w:szCs w:val="19"/>
        </w:rPr>
        <w:footnoteRef/>
      </w:r>
      <w:r w:rsidRPr="00A9652A">
        <w:rPr>
          <w:rFonts w:ascii="Arial" w:hAnsi="Arial" w:cs="Arial"/>
          <w:color w:val="000000" w:themeColor="text1"/>
          <w:sz w:val="19"/>
          <w:szCs w:val="19"/>
        </w:rPr>
        <w:t xml:space="preserve"> </w:t>
      </w:r>
      <w:r w:rsidRPr="00A9652A">
        <w:rPr>
          <w:rFonts w:ascii="Arial" w:hAnsi="Arial" w:cs="Arial"/>
          <w:color w:val="000000" w:themeColor="text1"/>
          <w:sz w:val="19"/>
          <w:szCs w:val="19"/>
          <w:lang w:val="es-ES"/>
        </w:rPr>
        <w:t>Artículos 74 al 83.</w:t>
      </w:r>
    </w:p>
  </w:footnote>
  <w:footnote w:id="9">
    <w:p w14:paraId="36152B0B" w14:textId="77777777" w:rsidR="000E4B26" w:rsidRPr="00A9652A" w:rsidRDefault="000E4B26" w:rsidP="000E4B26">
      <w:pPr>
        <w:pStyle w:val="Textonotapie"/>
        <w:ind w:firstLine="708"/>
        <w:jc w:val="both"/>
        <w:rPr>
          <w:rFonts w:ascii="Arial" w:hAnsi="Arial" w:cs="Arial"/>
          <w:sz w:val="18"/>
          <w:szCs w:val="18"/>
        </w:rPr>
      </w:pPr>
      <w:r w:rsidRPr="00A9652A">
        <w:rPr>
          <w:rStyle w:val="Refdenotaalpie"/>
          <w:rFonts w:ascii="Arial" w:hAnsi="Arial" w:cs="Arial"/>
          <w:sz w:val="18"/>
          <w:szCs w:val="18"/>
        </w:rPr>
        <w:footnoteRef/>
      </w:r>
      <w:r w:rsidRPr="00A9652A">
        <w:rPr>
          <w:rFonts w:ascii="Arial" w:hAnsi="Arial" w:cs="Arial"/>
          <w:sz w:val="18"/>
          <w:szCs w:val="18"/>
        </w:rPr>
        <w:t xml:space="preserve"> </w:t>
      </w:r>
      <w:bookmarkStart w:id="5" w:name="_Hlk63862868"/>
      <w:r w:rsidRPr="00A9652A">
        <w:rPr>
          <w:rFonts w:ascii="Arial" w:hAnsi="Arial" w:cs="Arial"/>
          <w:sz w:val="18"/>
          <w:szCs w:val="18"/>
        </w:rPr>
        <w:t xml:space="preserve">CONGRESO DE LA REPÚBLICA. Gaceta No. 670 del 11 de agosto de 2020. Exposición de motivos del Proyecto de Ley No. 122 de 2020 Cámara. p. 13. </w:t>
      </w:r>
      <w:bookmarkEnd w:id="5"/>
    </w:p>
    <w:p w14:paraId="652121FB" w14:textId="77777777" w:rsidR="000E4B26" w:rsidRPr="00A9652A" w:rsidRDefault="000E4B26" w:rsidP="000E4B26">
      <w:pPr>
        <w:pStyle w:val="Textonotapie"/>
        <w:ind w:firstLine="708"/>
        <w:jc w:val="both"/>
        <w:rPr>
          <w:rFonts w:ascii="Arial" w:hAnsi="Arial" w:cs="Arial"/>
          <w:sz w:val="18"/>
          <w:szCs w:val="18"/>
          <w:lang w:val="es-ES"/>
        </w:rPr>
      </w:pPr>
    </w:p>
  </w:footnote>
  <w:footnote w:id="10">
    <w:p w14:paraId="432183FC" w14:textId="77777777" w:rsidR="000E4B26" w:rsidRPr="00A9652A" w:rsidRDefault="000E4B26" w:rsidP="000E4B26">
      <w:pPr>
        <w:pStyle w:val="Textonotapie"/>
        <w:ind w:firstLine="709"/>
        <w:jc w:val="both"/>
        <w:rPr>
          <w:rFonts w:ascii="Arial" w:hAnsi="Arial" w:cs="Arial"/>
          <w:sz w:val="18"/>
          <w:szCs w:val="18"/>
        </w:rPr>
      </w:pPr>
      <w:r w:rsidRPr="00A9652A">
        <w:rPr>
          <w:rStyle w:val="Refdenotaalpie"/>
          <w:rFonts w:ascii="Arial" w:hAnsi="Arial" w:cs="Arial"/>
          <w:sz w:val="18"/>
          <w:szCs w:val="18"/>
        </w:rPr>
        <w:footnoteRef/>
      </w:r>
      <w:r w:rsidRPr="00A9652A">
        <w:rPr>
          <w:rFonts w:ascii="Arial" w:hAnsi="Arial"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77D1204D" w14:textId="77777777" w:rsidR="000E4B26" w:rsidRPr="00A9652A" w:rsidRDefault="000E4B26" w:rsidP="000E4B26">
      <w:pPr>
        <w:pStyle w:val="Textonotapie"/>
        <w:ind w:firstLine="708"/>
        <w:jc w:val="both"/>
        <w:rPr>
          <w:rFonts w:ascii="Arial" w:hAnsi="Arial" w:cs="Arial"/>
          <w:sz w:val="18"/>
          <w:szCs w:val="18"/>
        </w:rPr>
      </w:pPr>
      <w:r w:rsidRPr="00A9652A">
        <w:rPr>
          <w:rFonts w:ascii="Arial" w:hAnsi="Arial" w:cs="Arial"/>
          <w:sz w:val="18"/>
          <w:szCs w:val="18"/>
        </w:rPr>
        <w:t xml:space="preserve">»Parágrafo primero. La definición de emprendimientos y empresas de mujeres se reglamentará por el gobierno nacional».  </w:t>
      </w:r>
    </w:p>
  </w:footnote>
  <w:footnote w:id="11">
    <w:p w14:paraId="2CD12E4C" w14:textId="77777777" w:rsidR="000E4B26" w:rsidRPr="00A9652A" w:rsidRDefault="000E4B26" w:rsidP="000E4B26">
      <w:pPr>
        <w:pStyle w:val="Textonotapie"/>
        <w:ind w:firstLine="709"/>
        <w:jc w:val="both"/>
        <w:rPr>
          <w:rFonts w:ascii="Arial" w:hAnsi="Arial" w:cs="Arial"/>
          <w:sz w:val="18"/>
          <w:szCs w:val="18"/>
        </w:rPr>
      </w:pPr>
      <w:r w:rsidRPr="00A9652A">
        <w:rPr>
          <w:rStyle w:val="Refdenotaalpie"/>
          <w:rFonts w:ascii="Arial" w:hAnsi="Arial" w:cs="Arial"/>
          <w:sz w:val="18"/>
          <w:szCs w:val="18"/>
        </w:rPr>
        <w:footnoteRef/>
      </w:r>
      <w:r w:rsidRPr="00A9652A">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67FC4AA9" w14:textId="77777777" w:rsidR="00C46BFF" w:rsidRPr="00A9652A" w:rsidRDefault="00C46BFF" w:rsidP="00C46BFF">
      <w:pPr>
        <w:pStyle w:val="NormalWeb"/>
        <w:shd w:val="clear" w:color="auto" w:fill="FFFFFF"/>
        <w:spacing w:before="0" w:beforeAutospacing="0" w:after="0" w:afterAutospacing="0"/>
        <w:ind w:firstLine="709"/>
        <w:jc w:val="both"/>
        <w:rPr>
          <w:rFonts w:ascii="Arial" w:hAnsi="Arial" w:cs="Arial"/>
          <w:sz w:val="18"/>
          <w:szCs w:val="18"/>
        </w:rPr>
      </w:pPr>
      <w:r w:rsidRPr="00A9652A">
        <w:rPr>
          <w:rStyle w:val="Refdenotaalpie"/>
          <w:rFonts w:ascii="Arial" w:hAnsi="Arial" w:cs="Arial"/>
          <w:sz w:val="18"/>
          <w:szCs w:val="18"/>
        </w:rPr>
        <w:footnoteRef/>
      </w:r>
      <w:r w:rsidRPr="00A9652A">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A9652A">
          <w:rPr>
            <w:rStyle w:val="Hipervnculo"/>
            <w:rFonts w:ascii="Arial" w:hAnsi="Arial" w:cs="Arial"/>
            <w:color w:val="auto"/>
            <w:sz w:val="18"/>
            <w:szCs w:val="18"/>
          </w:rPr>
          <w:t>5 </w:t>
        </w:r>
      </w:hyperlink>
      <w:r w:rsidRPr="00A9652A">
        <w:rPr>
          <w:rFonts w:ascii="Arial" w:hAnsi="Arial" w:cs="Arial"/>
          <w:sz w:val="18"/>
          <w:szCs w:val="18"/>
        </w:rPr>
        <w:t>de la Sección 1 del Capítulo 2 del Título 1 de la Parte 2 del Libro 2, así como los artículos </w:t>
      </w:r>
      <w:hyperlink r:id="rId2" w:anchor="2.2.1.2.4.2.2" w:history="1">
        <w:r w:rsidRPr="00A9652A">
          <w:rPr>
            <w:rStyle w:val="Hipervnculo"/>
            <w:rFonts w:ascii="Arial" w:hAnsi="Arial" w:cs="Arial"/>
            <w:color w:val="auto"/>
            <w:sz w:val="18"/>
            <w:szCs w:val="18"/>
            <w:u w:val="none"/>
          </w:rPr>
          <w:t>2.2.1.2.4.2.2</w:t>
        </w:r>
      </w:hyperlink>
      <w:r w:rsidRPr="00A9652A">
        <w:rPr>
          <w:rFonts w:ascii="Arial" w:hAnsi="Arial" w:cs="Arial"/>
          <w:sz w:val="18"/>
          <w:szCs w:val="18"/>
        </w:rPr>
        <w:t>., </w:t>
      </w:r>
      <w:hyperlink r:id="rId3" w:anchor="2.2.1.2.4.2.3" w:history="1">
        <w:r w:rsidRPr="00A9652A">
          <w:rPr>
            <w:rStyle w:val="Hipervnculo"/>
            <w:rFonts w:ascii="Arial" w:hAnsi="Arial" w:cs="Arial"/>
            <w:color w:val="auto"/>
            <w:sz w:val="18"/>
            <w:szCs w:val="18"/>
            <w:u w:val="none"/>
          </w:rPr>
          <w:t>2.2.1.2.4.2.3</w:t>
        </w:r>
      </w:hyperlink>
      <w:r w:rsidRPr="00A9652A">
        <w:rPr>
          <w:rFonts w:ascii="Arial" w:hAnsi="Arial" w:cs="Arial"/>
          <w:sz w:val="18"/>
          <w:szCs w:val="18"/>
        </w:rPr>
        <w:t>., </w:t>
      </w:r>
      <w:hyperlink r:id="rId4" w:anchor="2.2.1.2.4.2.4" w:history="1">
        <w:r w:rsidRPr="00A9652A">
          <w:rPr>
            <w:rStyle w:val="Hipervnculo"/>
            <w:rFonts w:ascii="Arial" w:hAnsi="Arial" w:cs="Arial"/>
            <w:color w:val="auto"/>
            <w:sz w:val="18"/>
            <w:szCs w:val="18"/>
            <w:u w:val="none"/>
          </w:rPr>
          <w:t>2.2.1.2.4.2.4</w:t>
        </w:r>
      </w:hyperlink>
      <w:r w:rsidRPr="00A9652A">
        <w:rPr>
          <w:rFonts w:ascii="Arial" w:hAnsi="Arial" w:cs="Arial"/>
          <w:sz w:val="18"/>
          <w:szCs w:val="18"/>
        </w:rPr>
        <w:t>., </w:t>
      </w:r>
      <w:hyperlink r:id="rId5" w:anchor="2.2.1.2.1.2.2" w:history="1">
        <w:r w:rsidRPr="00A9652A">
          <w:rPr>
            <w:rStyle w:val="Hipervnculo"/>
            <w:rFonts w:ascii="Arial" w:hAnsi="Arial" w:cs="Arial"/>
            <w:color w:val="auto"/>
            <w:sz w:val="18"/>
            <w:szCs w:val="18"/>
            <w:u w:val="none"/>
          </w:rPr>
          <w:t>2.2.1.2.1.2.2</w:t>
        </w:r>
      </w:hyperlink>
      <w:r w:rsidRPr="00A9652A">
        <w:rPr>
          <w:rFonts w:ascii="Arial" w:hAnsi="Arial" w:cs="Arial"/>
          <w:sz w:val="18"/>
          <w:szCs w:val="18"/>
        </w:rPr>
        <w:t xml:space="preserve"> y </w:t>
      </w:r>
      <w:hyperlink r:id="rId6" w:anchor="2.2.1.2.4.2.8" w:history="1">
        <w:r w:rsidRPr="00A9652A">
          <w:rPr>
            <w:rStyle w:val="Hipervnculo"/>
            <w:rFonts w:ascii="Arial" w:hAnsi="Arial" w:cs="Arial"/>
            <w:color w:val="auto"/>
            <w:sz w:val="18"/>
            <w:szCs w:val="18"/>
            <w:u w:val="none"/>
          </w:rPr>
          <w:t>2.2.1.2.4.2.8</w:t>
        </w:r>
      </w:hyperlink>
      <w:r w:rsidRPr="00A9652A">
        <w:rPr>
          <w:rFonts w:ascii="Arial" w:hAnsi="Arial" w:cs="Arial"/>
          <w:sz w:val="18"/>
          <w:szCs w:val="18"/>
        </w:rPr>
        <w:t>.; adiciona los artículos </w:t>
      </w:r>
      <w:hyperlink r:id="rId7" w:anchor="2.2.1.2.4.2.14" w:history="1">
        <w:r w:rsidRPr="00A9652A">
          <w:rPr>
            <w:rStyle w:val="Hipervnculo"/>
            <w:rFonts w:ascii="Arial" w:hAnsi="Arial" w:cs="Arial"/>
            <w:color w:val="auto"/>
            <w:sz w:val="18"/>
            <w:szCs w:val="18"/>
            <w:u w:val="none"/>
          </w:rPr>
          <w:t>2.2.1.2.4.2.14</w:t>
        </w:r>
      </w:hyperlink>
      <w:r w:rsidRPr="00A9652A">
        <w:rPr>
          <w:rFonts w:ascii="Arial" w:hAnsi="Arial" w:cs="Arial"/>
          <w:sz w:val="18"/>
          <w:szCs w:val="18"/>
        </w:rPr>
        <w:t>., </w:t>
      </w:r>
      <w:hyperlink r:id="rId8" w:anchor="2.2.1.2.4.2.15" w:history="1">
        <w:r w:rsidRPr="00A9652A">
          <w:rPr>
            <w:rStyle w:val="Hipervnculo"/>
            <w:rFonts w:ascii="Arial" w:hAnsi="Arial" w:cs="Arial"/>
            <w:color w:val="auto"/>
            <w:sz w:val="18"/>
            <w:szCs w:val="18"/>
            <w:u w:val="none"/>
          </w:rPr>
          <w:t>2.2.1.2.4.2.15</w:t>
        </w:r>
      </w:hyperlink>
      <w:r w:rsidRPr="00A9652A">
        <w:rPr>
          <w:rFonts w:ascii="Arial" w:hAnsi="Arial" w:cs="Arial"/>
          <w:sz w:val="18"/>
          <w:szCs w:val="18"/>
        </w:rPr>
        <w:t>., </w:t>
      </w:r>
      <w:hyperlink r:id="rId9" w:anchor="2.2.1.2.4.2.16" w:history="1">
        <w:r w:rsidRPr="00A9652A">
          <w:rPr>
            <w:rStyle w:val="Hipervnculo"/>
            <w:rFonts w:ascii="Arial" w:hAnsi="Arial" w:cs="Arial"/>
            <w:color w:val="auto"/>
            <w:sz w:val="18"/>
            <w:szCs w:val="18"/>
            <w:u w:val="none"/>
          </w:rPr>
          <w:t>2.2.1.2.4.2.16</w:t>
        </w:r>
      </w:hyperlink>
      <w:r w:rsidRPr="00A9652A">
        <w:rPr>
          <w:rFonts w:ascii="Arial" w:hAnsi="Arial" w:cs="Arial"/>
          <w:sz w:val="18"/>
          <w:szCs w:val="18"/>
        </w:rPr>
        <w:t>., </w:t>
      </w:r>
      <w:hyperlink r:id="rId10" w:anchor="2.2.1.2.4.2.17" w:history="1">
        <w:r w:rsidRPr="00A9652A">
          <w:rPr>
            <w:rStyle w:val="Hipervnculo"/>
            <w:rFonts w:ascii="Arial" w:hAnsi="Arial" w:cs="Arial"/>
            <w:color w:val="auto"/>
            <w:sz w:val="18"/>
            <w:szCs w:val="18"/>
            <w:u w:val="none"/>
          </w:rPr>
          <w:t>2.2.1.2.4.2.17</w:t>
        </w:r>
      </w:hyperlink>
      <w:r w:rsidRPr="00A9652A">
        <w:rPr>
          <w:rFonts w:ascii="Arial" w:hAnsi="Arial" w:cs="Arial"/>
          <w:sz w:val="18"/>
          <w:szCs w:val="18"/>
        </w:rPr>
        <w:t>. y </w:t>
      </w:r>
      <w:hyperlink r:id="rId11" w:anchor="2.2.1.2.4.2.18" w:history="1">
        <w:r w:rsidRPr="00A9652A">
          <w:rPr>
            <w:rStyle w:val="Hipervnculo"/>
            <w:rFonts w:ascii="Arial" w:hAnsi="Arial" w:cs="Arial"/>
            <w:color w:val="auto"/>
            <w:sz w:val="18"/>
            <w:szCs w:val="18"/>
            <w:u w:val="none"/>
          </w:rPr>
          <w:t>2.2.1.2.4.2.18</w:t>
        </w:r>
      </w:hyperlink>
      <w:r w:rsidRPr="00A9652A">
        <w:rPr>
          <w:rFonts w:ascii="Arial" w:hAnsi="Arial" w:cs="Arial"/>
          <w:sz w:val="18"/>
          <w:szCs w:val="18"/>
        </w:rPr>
        <w:t>.; adiciona un </w:t>
      </w:r>
      <w:hyperlink r:id="rId12" w:anchor="2.2.1.2.3.1.9.p" w:history="1">
        <w:r w:rsidRPr="00A9652A">
          <w:rPr>
            <w:rStyle w:val="Hipervnculo"/>
            <w:rFonts w:ascii="Arial" w:hAnsi="Arial" w:cs="Arial"/>
            <w:color w:val="auto"/>
            <w:sz w:val="18"/>
            <w:szCs w:val="18"/>
            <w:u w:val="none"/>
          </w:rPr>
          <w:t>parágrafo </w:t>
        </w:r>
      </w:hyperlink>
      <w:r w:rsidRPr="00A9652A">
        <w:rPr>
          <w:rFonts w:ascii="Arial" w:hAnsi="Arial" w:cs="Arial"/>
          <w:sz w:val="18"/>
          <w:szCs w:val="18"/>
        </w:rPr>
        <w:t>al artículo </w:t>
      </w:r>
      <w:hyperlink r:id="rId13" w:anchor="2.2.1.2.3.1.9" w:history="1">
        <w:r w:rsidRPr="00A9652A">
          <w:rPr>
            <w:rStyle w:val="Hipervnculo"/>
            <w:rFonts w:ascii="Arial" w:hAnsi="Arial" w:cs="Arial"/>
            <w:color w:val="auto"/>
            <w:sz w:val="18"/>
            <w:szCs w:val="18"/>
            <w:u w:val="none"/>
          </w:rPr>
          <w:t>2.2.1.2.3.1.9</w:t>
        </w:r>
      </w:hyperlink>
      <w:r w:rsidRPr="00A9652A">
        <w:rPr>
          <w:rFonts w:ascii="Arial" w:hAnsi="Arial" w:cs="Arial"/>
          <w:sz w:val="18"/>
          <w:szCs w:val="18"/>
        </w:rPr>
        <w:t>; y deroga el artículo </w:t>
      </w:r>
      <w:hyperlink r:id="rId14" w:anchor="2.2.1.1.2.2.9" w:history="1">
        <w:r w:rsidRPr="00A9652A">
          <w:rPr>
            <w:rStyle w:val="Hipervnculo"/>
            <w:rFonts w:ascii="Arial" w:hAnsi="Arial" w:cs="Arial"/>
            <w:color w:val="auto"/>
            <w:sz w:val="18"/>
            <w:szCs w:val="18"/>
            <w:u w:val="none"/>
          </w:rPr>
          <w:t>2.2.1.1.2.2.9</w:t>
        </w:r>
      </w:hyperlink>
      <w:r w:rsidRPr="00A9652A">
        <w:rPr>
          <w:rFonts w:ascii="Arial" w:hAnsi="Arial" w:cs="Arial"/>
          <w:sz w:val="18"/>
          <w:szCs w:val="18"/>
        </w:rPr>
        <w:t>. del Decreto 1082 de 2015, Único Reglamentario del Sector Administrativo de Planeación Nacional.</w:t>
      </w:r>
    </w:p>
    <w:p w14:paraId="54C927E2" w14:textId="77777777" w:rsidR="00C46BFF" w:rsidRPr="00A9652A" w:rsidRDefault="00C46BFF" w:rsidP="00C46BFF">
      <w:pPr>
        <w:pStyle w:val="NormalWeb"/>
        <w:shd w:val="clear" w:color="auto" w:fill="FFFFFF"/>
        <w:spacing w:before="0" w:beforeAutospacing="0" w:after="0" w:afterAutospacing="0"/>
        <w:jc w:val="both"/>
        <w:rPr>
          <w:rFonts w:ascii="Arial" w:hAnsi="Arial" w:cs="Arial"/>
          <w:sz w:val="18"/>
          <w:szCs w:val="18"/>
        </w:rPr>
      </w:pPr>
      <w:r w:rsidRPr="00A9652A">
        <w:rPr>
          <w:rFonts w:ascii="Arial" w:hAnsi="Arial" w:cs="Arial"/>
          <w:b/>
          <w:bCs/>
          <w:sz w:val="18"/>
          <w:szCs w:val="18"/>
        </w:rPr>
        <w:t> </w:t>
      </w:r>
      <w:r w:rsidRPr="00A9652A">
        <w:rPr>
          <w:rFonts w:ascii="Arial" w:hAnsi="Arial" w:cs="Arial"/>
          <w:b/>
          <w:bCs/>
          <w:sz w:val="18"/>
          <w:szCs w:val="18"/>
        </w:rPr>
        <w:tab/>
        <w:t>»</w:t>
      </w:r>
      <w:r w:rsidRPr="00A9652A">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440BF7EC" w14:textId="77777777" w:rsidR="00C46BFF" w:rsidRPr="00A9652A" w:rsidRDefault="00C46BFF" w:rsidP="00C46BFF">
      <w:pPr>
        <w:pStyle w:val="NormalWeb"/>
        <w:shd w:val="clear" w:color="auto" w:fill="FFFFFF"/>
        <w:spacing w:before="0" w:beforeAutospacing="0" w:after="0" w:afterAutospacing="0"/>
        <w:jc w:val="both"/>
        <w:rPr>
          <w:rFonts w:ascii="Arial" w:hAnsi="Arial" w:cs="Arial"/>
          <w:sz w:val="18"/>
          <w:szCs w:val="18"/>
        </w:rPr>
      </w:pPr>
      <w:r w:rsidRPr="00A9652A">
        <w:rPr>
          <w:rFonts w:ascii="Arial" w:hAnsi="Arial" w:cs="Arial"/>
          <w:sz w:val="18"/>
          <w:szCs w:val="18"/>
        </w:rPr>
        <w:t> </w:t>
      </w:r>
      <w:r w:rsidRPr="00A9652A">
        <w:rPr>
          <w:rFonts w:ascii="Arial" w:hAnsi="Arial" w:cs="Arial"/>
          <w:sz w:val="18"/>
          <w:szCs w:val="18"/>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0AFDB119"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Style w:val="Refdenotaalpie"/>
          <w:rFonts w:ascii="Arial" w:hAnsi="Arial" w:cs="Arial"/>
          <w:color w:val="000000" w:themeColor="text1"/>
          <w:sz w:val="19"/>
          <w:szCs w:val="19"/>
        </w:rPr>
        <w:footnoteRef/>
      </w:r>
      <w:r w:rsidRPr="00A9652A">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417FC2DB"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»1. Tiempo de experiencia. </w:t>
      </w:r>
    </w:p>
    <w:p w14:paraId="5D631CEE"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»2. Número de contratos para la acreditación de la experiencia. </w:t>
      </w:r>
    </w:p>
    <w:p w14:paraId="3E59BA57"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»3. Índices de capacidad financiera. </w:t>
      </w:r>
    </w:p>
    <w:p w14:paraId="134E7A51"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»4. Índices de capacidad organizacional. </w:t>
      </w:r>
    </w:p>
    <w:p w14:paraId="44B73FAE"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»5. Valor de la garantía de seriedad de la oferta. </w:t>
      </w:r>
    </w:p>
    <w:p w14:paraId="4512D046"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7DCCF401"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AB9BDC1" w14:textId="77777777" w:rsidR="001C5C50" w:rsidRPr="00A9652A" w:rsidRDefault="001C5C50" w:rsidP="001C5C50">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02B16477" w14:textId="77777777" w:rsidR="001C5C50" w:rsidRPr="00A9652A" w:rsidRDefault="001C5C50" w:rsidP="00966B66">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6A67EA6A" w14:textId="77777777" w:rsidR="001C5C50" w:rsidRPr="00A9652A" w:rsidRDefault="001C5C50" w:rsidP="00966B66">
      <w:pPr>
        <w:pStyle w:val="Textonotapie"/>
        <w:ind w:firstLine="709"/>
        <w:jc w:val="both"/>
        <w:rPr>
          <w:rFonts w:ascii="Arial" w:hAnsi="Arial" w:cs="Arial"/>
          <w:color w:val="000000" w:themeColor="text1"/>
          <w:sz w:val="19"/>
          <w:szCs w:val="19"/>
        </w:rPr>
      </w:pPr>
      <w:r w:rsidRPr="00A9652A">
        <w:rPr>
          <w:rFonts w:ascii="Arial" w:hAnsi="Arial" w:cs="Arial"/>
          <w:color w:val="000000" w:themeColor="text1"/>
          <w:sz w:val="19"/>
          <w:szCs w:val="19"/>
        </w:rPr>
        <w:t xml:space="preserve">»Parágrafo 2. Los incentivos contractuales para las empresas y emprendimientos de mujeres no excluyen la aplicación de los criterios diferenciales para Mipyme en el sistema de compras públicas».  </w:t>
      </w:r>
    </w:p>
  </w:footnote>
  <w:footnote w:id="14">
    <w:p w14:paraId="3998847E" w14:textId="7327C399" w:rsidR="0082481B" w:rsidRDefault="0082481B" w:rsidP="00966B66">
      <w:pPr>
        <w:pStyle w:val="Textonotapie"/>
        <w:ind w:firstLine="708"/>
        <w:jc w:val="both"/>
        <w:rPr>
          <w:rFonts w:ascii="Arial" w:hAnsi="Arial" w:cs="Arial"/>
        </w:rPr>
      </w:pPr>
      <w:r w:rsidRPr="000C4743">
        <w:rPr>
          <w:rStyle w:val="Refdenotaalpie"/>
          <w:rFonts w:ascii="Arial" w:hAnsi="Arial" w:cs="Arial"/>
        </w:rPr>
        <w:footnoteRef/>
      </w:r>
      <w:r w:rsidRPr="000C4743">
        <w:rPr>
          <w:rFonts w:ascii="Arial" w:hAnsi="Arial" w:cs="Arial"/>
        </w:rPr>
        <w:t xml:space="preserve"> </w:t>
      </w:r>
      <w:r w:rsidR="00435FAB" w:rsidRPr="000C4743">
        <w:rPr>
          <w:rFonts w:ascii="Arial" w:hAnsi="Arial" w:cs="Arial"/>
        </w:rPr>
        <w:t xml:space="preserve">Ley 2125 de 2021: </w:t>
      </w:r>
      <w:r w:rsidRPr="00A9652A">
        <w:rPr>
          <w:rFonts w:ascii="Arial" w:hAnsi="Arial" w:cs="Arial"/>
          <w:color w:val="000000" w:themeColor="text1"/>
          <w:sz w:val="19"/>
          <w:szCs w:val="19"/>
        </w:rPr>
        <w:t>Artículo 1.</w:t>
      </w:r>
      <w:r w:rsidRPr="000C4743">
        <w:rPr>
          <w:rFonts w:ascii="Arial" w:hAnsi="Arial" w:cs="Arial"/>
        </w:rPr>
        <w:t xml:space="preserve">  </w:t>
      </w:r>
    </w:p>
    <w:p w14:paraId="5787C216" w14:textId="77777777" w:rsidR="00D91BC8" w:rsidRPr="000C4743" w:rsidRDefault="00D91BC8" w:rsidP="00966B66">
      <w:pPr>
        <w:pStyle w:val="Textonotapie"/>
        <w:ind w:firstLine="708"/>
        <w:jc w:val="both"/>
        <w:rPr>
          <w:rFonts w:ascii="Arial" w:hAnsi="Arial" w:cs="Arial"/>
          <w:lang w:val="es-ES_tradnl"/>
        </w:rPr>
      </w:pPr>
    </w:p>
  </w:footnote>
  <w:footnote w:id="15">
    <w:p w14:paraId="1AFFE378" w14:textId="6F260F1A" w:rsidR="00966B66" w:rsidRDefault="00966B66" w:rsidP="00966B66">
      <w:pPr>
        <w:pStyle w:val="Textonotapie"/>
        <w:ind w:firstLine="708"/>
        <w:jc w:val="both"/>
        <w:rPr>
          <w:rFonts w:ascii="Arial" w:hAnsi="Arial" w:cs="Arial"/>
          <w:color w:val="000000" w:themeColor="text1"/>
          <w:sz w:val="19"/>
          <w:szCs w:val="19"/>
        </w:rPr>
      </w:pPr>
      <w:r w:rsidRPr="000C4743">
        <w:rPr>
          <w:rStyle w:val="Refdenotaalpie"/>
          <w:rFonts w:ascii="Arial" w:hAnsi="Arial" w:cs="Arial"/>
        </w:rPr>
        <w:footnoteRef/>
      </w:r>
      <w:r w:rsidRPr="00A9652A">
        <w:rPr>
          <w:rFonts w:ascii="Arial" w:hAnsi="Arial" w:cs="Arial"/>
          <w:color w:val="000000" w:themeColor="text1"/>
          <w:sz w:val="19"/>
          <w:szCs w:val="19"/>
        </w:rPr>
        <w:t xml:space="preserve"> Ley 2125 de 2021: «Artículo 2. Definición. La definición de emprendimientos y empresas de mujeres se reglamentará por el gobierno nacional». </w:t>
      </w:r>
    </w:p>
    <w:p w14:paraId="221E574D" w14:textId="77777777" w:rsidR="00D91BC8" w:rsidRPr="00A9652A" w:rsidRDefault="00D91BC8" w:rsidP="00966B66">
      <w:pPr>
        <w:pStyle w:val="Textonotapie"/>
        <w:ind w:firstLine="708"/>
        <w:jc w:val="both"/>
        <w:rPr>
          <w:rFonts w:ascii="Arial" w:hAnsi="Arial" w:cs="Arial"/>
          <w:color w:val="000000" w:themeColor="text1"/>
          <w:sz w:val="19"/>
          <w:szCs w:val="19"/>
        </w:rPr>
      </w:pPr>
    </w:p>
  </w:footnote>
  <w:footnote w:id="16">
    <w:p w14:paraId="79540691" w14:textId="5191F1CA" w:rsidR="002A205B" w:rsidRPr="00A9652A" w:rsidRDefault="00414DD8" w:rsidP="002A205B">
      <w:pPr>
        <w:pStyle w:val="Textonotapie"/>
        <w:ind w:firstLine="708"/>
        <w:jc w:val="both"/>
        <w:rPr>
          <w:rFonts w:ascii="Arial" w:hAnsi="Arial" w:cs="Arial"/>
          <w:color w:val="000000" w:themeColor="text1"/>
          <w:sz w:val="19"/>
          <w:szCs w:val="19"/>
        </w:rPr>
      </w:pPr>
      <w:r w:rsidRPr="000C4743">
        <w:rPr>
          <w:rStyle w:val="Refdenotaalpie"/>
          <w:rFonts w:ascii="Arial" w:hAnsi="Arial" w:cs="Arial"/>
        </w:rPr>
        <w:footnoteRef/>
      </w:r>
      <w:r w:rsidR="002A205B" w:rsidRPr="000C4743">
        <w:rPr>
          <w:rFonts w:ascii="Arial" w:hAnsi="Arial" w:cs="Arial"/>
        </w:rPr>
        <w:t xml:space="preserve"> </w:t>
      </w:r>
      <w:r w:rsidR="002A205B" w:rsidRPr="00A9652A">
        <w:rPr>
          <w:rFonts w:ascii="Arial" w:hAnsi="Arial" w:cs="Arial"/>
          <w:color w:val="000000" w:themeColor="text1"/>
          <w:sz w:val="19"/>
          <w:szCs w:val="19"/>
        </w:rPr>
        <w:t>Ley 2125 de 2021: «Artículo 18°. Población beneficiaria. Serán beneficiarias de la autorización de uso del signo distintivo y demás beneficios que otorga la presente ley, las mujeres que acrediten encontrarse en una de las siguientes categorías:</w:t>
      </w:r>
    </w:p>
    <w:p w14:paraId="630B5A47" w14:textId="40D7D61A"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 Mujeres reconocidas por la Unidad para la Atención y la Reparación Integral a las Victimas como víctimas de conflicto armado.</w:t>
      </w:r>
    </w:p>
    <w:p w14:paraId="3D51AC19" w14:textId="456D3EDA"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2. Mujeres en situación de discapacidad.</w:t>
      </w:r>
    </w:p>
    <w:p w14:paraId="2B39DB0A" w14:textId="27C93D75"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3. Mujeres madres cuidadoras de personas discapacitadas con dependencia de cuidado.</w:t>
      </w:r>
    </w:p>
    <w:p w14:paraId="18C793C0" w14:textId="0FF57521"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4. Madres comunitarias acreditadas ante el Instituto Colombiano de Bienestar Familiar - ICBF.</w:t>
      </w:r>
    </w:p>
    <w:p w14:paraId="1CD1262A" w14:textId="6A4E52FA"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5. Mujeres sobrevivientes de ataques con agentes químicos, ácido y/o sustancias similares con daño permanente en su cuerpo o en su salud.</w:t>
      </w:r>
    </w:p>
    <w:p w14:paraId="2775298C" w14:textId="4B3CA8D5"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6. Mujeres rurales y campesinas.</w:t>
      </w:r>
    </w:p>
    <w:p w14:paraId="0968E507" w14:textId="662DA395"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7. Mujeres que hagan parte de los procesos que implementos la Agencia para la Reincorporación y la Normalización (ARN) o la entidad que haga sus veces.</w:t>
      </w:r>
    </w:p>
    <w:p w14:paraId="28D3C02C" w14:textId="75249D09"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8. Mujeres con emprendimientos en marcha que resultaron afectadas por la crisis económica derivada de la pandemia del coronavirus Covid-19. El Gobierno nacional reglamentara el procedimiento para su identificación.</w:t>
      </w:r>
    </w:p>
    <w:p w14:paraId="737AC60F" w14:textId="05F1F04C"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9. Mujeres registradas en el programa Familias en Acción.</w:t>
      </w:r>
    </w:p>
    <w:p w14:paraId="3B9D5D00" w14:textId="3F232C17"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10.Madres, hijas y esposas o compañeras permanentes de integrantes de las Fuerzas Militares o Policía Nacional fallecidos por hechos ocurridos por causa y razón del servicio</w:t>
      </w:r>
    </w:p>
    <w:p w14:paraId="35C38999" w14:textId="6200BFC8"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11.Mujeres privadas de la libertad y mujeres excarceladas.</w:t>
      </w:r>
    </w:p>
    <w:p w14:paraId="0F4C48AE" w14:textId="76EE5E28"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12.Mujeres habitantes de municipios PDET y de sexta categoría.</w:t>
      </w:r>
    </w:p>
    <w:p w14:paraId="4451D742" w14:textId="6E132DF1"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13.Mujeres adscritas a programas de sustitución de cultivos ilícitos.</w:t>
      </w:r>
    </w:p>
    <w:p w14:paraId="4B685C60" w14:textId="200E276D"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14. Mujeres pertenecientes a comunidades indígenas, negras, afrocolombianas, palenqueras y raizales.</w:t>
      </w:r>
    </w:p>
    <w:p w14:paraId="61B4DE77" w14:textId="5CD44903" w:rsidR="002A205B" w:rsidRPr="00A9652A" w:rsidRDefault="00D91BC8" w:rsidP="002A205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15.Mujeres vendedoras informales que hagan ejercido esta labor durante los cinco (5) años anteriores a la entrada en vigencia de Ia presente ley. El Gobierno nacional reglamentara el procedimiento para su identificación.</w:t>
      </w:r>
    </w:p>
    <w:p w14:paraId="5C06E44C" w14:textId="66C32622" w:rsidR="00414DD8" w:rsidRPr="000C4743" w:rsidRDefault="00D91BC8" w:rsidP="002A205B">
      <w:pPr>
        <w:pStyle w:val="Textonotapie"/>
        <w:ind w:firstLine="708"/>
        <w:jc w:val="both"/>
        <w:rPr>
          <w:rFonts w:ascii="Arial" w:hAnsi="Arial" w:cs="Arial"/>
          <w:lang w:val="es-ES_tradnl"/>
        </w:rPr>
      </w:pPr>
      <w:r>
        <w:rPr>
          <w:rFonts w:ascii="Arial" w:hAnsi="Arial" w:cs="Arial"/>
          <w:color w:val="000000" w:themeColor="text1"/>
          <w:sz w:val="19"/>
          <w:szCs w:val="19"/>
        </w:rPr>
        <w:t>»</w:t>
      </w:r>
      <w:r w:rsidR="002A205B" w:rsidRPr="00A9652A">
        <w:rPr>
          <w:rFonts w:ascii="Arial" w:hAnsi="Arial" w:cs="Arial"/>
          <w:color w:val="000000" w:themeColor="text1"/>
          <w:sz w:val="19"/>
          <w:szCs w:val="19"/>
        </w:rPr>
        <w:t>16.Los demás colectivos de mujeres y empresas lideradas por mujeres que identifique, reglamente y defina el Gobierno nacional en el marco de la política pública que trata el artículo 4 de la presente ley.</w:t>
      </w:r>
      <w:r w:rsidR="00414DD8" w:rsidRPr="000C4743">
        <w:rPr>
          <w:rFonts w:ascii="Arial" w:hAnsi="Arial" w:cs="Arial"/>
        </w:rPr>
        <w:t xml:space="preserve"> </w:t>
      </w:r>
      <w:r w:rsidR="002A205B" w:rsidRPr="000C4743">
        <w:rPr>
          <w:rFonts w:ascii="Arial" w:hAnsi="Arial" w:cs="Arial"/>
        </w:rPr>
        <w:t>[…]</w:t>
      </w:r>
      <w:r w:rsidR="002A205B" w:rsidRPr="00A9652A">
        <w:rPr>
          <w:rFonts w:ascii="Arial" w:hAnsi="Arial" w:cs="Arial"/>
          <w:color w:val="000000" w:themeColor="text1"/>
          <w:sz w:val="19"/>
          <w:szCs w:val="19"/>
        </w:rPr>
        <w:t>»</w:t>
      </w:r>
      <w:r>
        <w:rPr>
          <w:rFonts w:ascii="Arial" w:hAnsi="Arial" w:cs="Arial"/>
          <w:color w:val="000000" w:themeColor="text1"/>
          <w:sz w:val="19"/>
          <w:szCs w:val="19"/>
        </w:rPr>
        <w:t>.</w:t>
      </w:r>
    </w:p>
  </w:footnote>
  <w:footnote w:id="17">
    <w:p w14:paraId="0E6E026C" w14:textId="205BE089" w:rsidR="002E2AEC" w:rsidRPr="00A9652A" w:rsidRDefault="002E2AEC" w:rsidP="002E2AEC">
      <w:pPr>
        <w:pStyle w:val="Textonotapie"/>
        <w:ind w:firstLine="708"/>
        <w:jc w:val="both"/>
        <w:rPr>
          <w:rFonts w:ascii="Arial" w:hAnsi="Arial" w:cs="Arial"/>
          <w:color w:val="000000" w:themeColor="text1"/>
          <w:sz w:val="19"/>
          <w:szCs w:val="19"/>
        </w:rPr>
      </w:pPr>
      <w:r w:rsidRPr="000C4743">
        <w:rPr>
          <w:rStyle w:val="Refdenotaalpie"/>
          <w:rFonts w:ascii="Arial" w:hAnsi="Arial" w:cs="Arial"/>
        </w:rPr>
        <w:footnoteRef/>
      </w:r>
      <w:r w:rsidRPr="000C4743">
        <w:rPr>
          <w:rFonts w:ascii="Arial" w:hAnsi="Arial" w:cs="Arial"/>
        </w:rPr>
        <w:t xml:space="preserve"> </w:t>
      </w:r>
      <w:r w:rsidR="00D91BC8">
        <w:rPr>
          <w:rFonts w:ascii="Arial" w:hAnsi="Arial" w:cs="Arial"/>
        </w:rPr>
        <w:t>«</w:t>
      </w:r>
      <w:r w:rsidRPr="00A9652A">
        <w:rPr>
          <w:rFonts w:ascii="Arial" w:hAnsi="Arial" w:cs="Arial"/>
          <w:color w:val="000000" w:themeColor="text1"/>
          <w:sz w:val="19"/>
          <w:szCs w:val="19"/>
        </w:rPr>
        <w:t>Artículo 2.2.1.9.5.8. Incentivos o reconocimientos. Los incentivos o reconocimientos que se relacionan a continuación podrán ser otorgados a las micro, pequeñas y medianas empresas lideradas por mujeres que se encuentren en alguna o algunas de las categorías señaladas en el artículo 18 de la Ley 2125 de 2021, así como los demás colectivos de mujeres y empresas lideradas por mujeres que identifique, reglamente y defina el Gobierno nacional en el marco de las políticas públicas sobre la materia, autorizados para el uso de la marca de certificación, de acuerdo con los criterios que sean fijados por el administrador:</w:t>
      </w:r>
    </w:p>
    <w:p w14:paraId="4B1F605A" w14:textId="3D5A335F" w:rsidR="002E2AEC" w:rsidRPr="00A9652A" w:rsidRDefault="00E07517" w:rsidP="002E2AEC">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E2AEC" w:rsidRPr="00A9652A">
        <w:rPr>
          <w:rFonts w:ascii="Arial" w:hAnsi="Arial" w:cs="Arial"/>
          <w:color w:val="000000" w:themeColor="text1"/>
          <w:sz w:val="19"/>
          <w:szCs w:val="19"/>
        </w:rPr>
        <w:t>1. Publicación en la página Web del Ministerio de Comercio, Industria y Turismo y en sus redes sociales oficiales, de las historias y aspectos relevantes de las empresas cuyos productos y servicios han sido reconocidos con la marca de certificación. Tales publicaciones también podrán coordinarse con entidades que hacen parte del Sector Comercio, Industria y Turismo, sus patrimonios autónomos e incluso otras entidades del gobierno, cuando aplique.</w:t>
      </w:r>
    </w:p>
    <w:p w14:paraId="252952B7" w14:textId="0952C6BF" w:rsidR="002E2AEC" w:rsidRPr="00A9652A" w:rsidRDefault="00E07517" w:rsidP="002E2AEC">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E2AEC" w:rsidRPr="00A9652A">
        <w:rPr>
          <w:rFonts w:ascii="Arial" w:hAnsi="Arial" w:cs="Arial"/>
          <w:color w:val="000000" w:themeColor="text1"/>
          <w:sz w:val="19"/>
          <w:szCs w:val="19"/>
        </w:rPr>
        <w:t>2. Posibilidad de acompañamiento a las empresas de acuerdo con sus necesidades, a través de la oferta institucional del sector comercio, industria y turismo, siempre que se cumplan los requisitos de acceso y la capacidad presupuestal del Ministerio, sus Patrimonios Autónomos y/o entidades adscritas y vinculadas.</w:t>
      </w:r>
    </w:p>
    <w:p w14:paraId="4D1D4DDC" w14:textId="23F744F6" w:rsidR="002E2AEC" w:rsidRPr="00A9652A" w:rsidRDefault="00E07517" w:rsidP="002E2AEC">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E2AEC" w:rsidRPr="00A9652A">
        <w:rPr>
          <w:rFonts w:ascii="Arial" w:hAnsi="Arial" w:cs="Arial"/>
          <w:color w:val="000000" w:themeColor="text1"/>
          <w:sz w:val="19"/>
          <w:szCs w:val="19"/>
        </w:rPr>
        <w:t>3. Acceso a otros instrumentos o programas de la oferta y/o servicios dispuestos por el Gobierno Nacional para el apoyo al emprendimiento femenino y demás iniciativas de apoyo al emprendimiento, cumpliendo los requisitos de acceso y la capacidad presupuestal establecida para los mismos.</w:t>
      </w:r>
    </w:p>
    <w:p w14:paraId="4D5492F2" w14:textId="6917A9A1" w:rsidR="002E2AEC" w:rsidRPr="00A9652A" w:rsidRDefault="00E07517" w:rsidP="002E2AEC">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2E2AEC" w:rsidRPr="00A9652A">
        <w:rPr>
          <w:rFonts w:ascii="Arial" w:hAnsi="Arial" w:cs="Arial"/>
          <w:color w:val="000000" w:themeColor="text1"/>
          <w:sz w:val="19"/>
          <w:szCs w:val="19"/>
        </w:rPr>
        <w:t>4. Los demás incentivos que se definan en el reglamento de uso de marca de certificación, así como aquellos que se definan en el diseño de instrumentos y programas adicionales, acogiendo los lineamientos del reglamento de uso de marca referenciado previamente</w:t>
      </w:r>
      <w:r>
        <w:rPr>
          <w:rFonts w:ascii="Arial" w:hAnsi="Arial" w:cs="Arial"/>
          <w:color w:val="000000" w:themeColor="text1"/>
          <w:sz w:val="19"/>
          <w:szCs w:val="19"/>
        </w:rPr>
        <w:t>»</w:t>
      </w:r>
      <w:r w:rsidR="002E2AEC" w:rsidRPr="00A9652A">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A057E88"/>
    <w:multiLevelType w:val="hybridMultilevel"/>
    <w:tmpl w:val="B9489E08"/>
    <w:lvl w:ilvl="0" w:tplc="B6A0B9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56408626">
    <w:abstractNumId w:val="9"/>
  </w:num>
  <w:num w:numId="2" w16cid:durableId="1583493479">
    <w:abstractNumId w:val="7"/>
  </w:num>
  <w:num w:numId="3" w16cid:durableId="1525099248">
    <w:abstractNumId w:val="12"/>
  </w:num>
  <w:num w:numId="4" w16cid:durableId="1134174393">
    <w:abstractNumId w:val="15"/>
  </w:num>
  <w:num w:numId="5" w16cid:durableId="1060249380">
    <w:abstractNumId w:val="20"/>
  </w:num>
  <w:num w:numId="6" w16cid:durableId="5630262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0633024">
    <w:abstractNumId w:val="17"/>
  </w:num>
  <w:num w:numId="8" w16cid:durableId="1140726128">
    <w:abstractNumId w:val="0"/>
  </w:num>
  <w:num w:numId="9" w16cid:durableId="1820071262">
    <w:abstractNumId w:val="3"/>
  </w:num>
  <w:num w:numId="10" w16cid:durableId="224950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971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305048">
    <w:abstractNumId w:val="8"/>
  </w:num>
  <w:num w:numId="13" w16cid:durableId="1742756023">
    <w:abstractNumId w:val="11"/>
  </w:num>
  <w:num w:numId="14" w16cid:durableId="1516191006">
    <w:abstractNumId w:val="6"/>
  </w:num>
  <w:num w:numId="15" w16cid:durableId="150786665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4876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33350">
    <w:abstractNumId w:val="22"/>
  </w:num>
  <w:num w:numId="18" w16cid:durableId="254484960">
    <w:abstractNumId w:val="13"/>
  </w:num>
  <w:num w:numId="19" w16cid:durableId="660356761">
    <w:abstractNumId w:val="2"/>
  </w:num>
  <w:num w:numId="20" w16cid:durableId="311107327">
    <w:abstractNumId w:val="23"/>
  </w:num>
  <w:num w:numId="21" w16cid:durableId="1280333684">
    <w:abstractNumId w:val="14"/>
  </w:num>
  <w:num w:numId="22" w16cid:durableId="1118718702">
    <w:abstractNumId w:val="5"/>
  </w:num>
  <w:num w:numId="23" w16cid:durableId="38869647">
    <w:abstractNumId w:val="4"/>
  </w:num>
  <w:num w:numId="24" w16cid:durableId="602301791">
    <w:abstractNumId w:val="21"/>
  </w:num>
  <w:num w:numId="25" w16cid:durableId="1517426430">
    <w:abstractNumId w:val="16"/>
  </w:num>
  <w:num w:numId="26" w16cid:durableId="90225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374"/>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603"/>
    <w:rsid w:val="00015B44"/>
    <w:rsid w:val="0001605D"/>
    <w:rsid w:val="00016081"/>
    <w:rsid w:val="000165AC"/>
    <w:rsid w:val="00016651"/>
    <w:rsid w:val="000171A2"/>
    <w:rsid w:val="00017B65"/>
    <w:rsid w:val="00020158"/>
    <w:rsid w:val="000207E0"/>
    <w:rsid w:val="000209E2"/>
    <w:rsid w:val="00020C9A"/>
    <w:rsid w:val="00020F8F"/>
    <w:rsid w:val="00021A95"/>
    <w:rsid w:val="00021C8A"/>
    <w:rsid w:val="000221B7"/>
    <w:rsid w:val="0002256F"/>
    <w:rsid w:val="00022A1C"/>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B46"/>
    <w:rsid w:val="00036D03"/>
    <w:rsid w:val="00036D04"/>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3FB5"/>
    <w:rsid w:val="0005474D"/>
    <w:rsid w:val="00054B61"/>
    <w:rsid w:val="00055CB9"/>
    <w:rsid w:val="00056F4D"/>
    <w:rsid w:val="00056F66"/>
    <w:rsid w:val="0005702F"/>
    <w:rsid w:val="000578FF"/>
    <w:rsid w:val="00061010"/>
    <w:rsid w:val="00061BDA"/>
    <w:rsid w:val="00061D06"/>
    <w:rsid w:val="00062CDD"/>
    <w:rsid w:val="00062DB3"/>
    <w:rsid w:val="00063472"/>
    <w:rsid w:val="00063998"/>
    <w:rsid w:val="000640AF"/>
    <w:rsid w:val="00064940"/>
    <w:rsid w:val="00064CAE"/>
    <w:rsid w:val="00064DB7"/>
    <w:rsid w:val="00064FA7"/>
    <w:rsid w:val="00065195"/>
    <w:rsid w:val="0006536C"/>
    <w:rsid w:val="0006626E"/>
    <w:rsid w:val="00066A7F"/>
    <w:rsid w:val="00070AF1"/>
    <w:rsid w:val="000714DE"/>
    <w:rsid w:val="00071CD8"/>
    <w:rsid w:val="00071E96"/>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77B46"/>
    <w:rsid w:val="0008017B"/>
    <w:rsid w:val="00080ACD"/>
    <w:rsid w:val="000811ED"/>
    <w:rsid w:val="00081D62"/>
    <w:rsid w:val="000826FD"/>
    <w:rsid w:val="00082B74"/>
    <w:rsid w:val="00083099"/>
    <w:rsid w:val="00083EDC"/>
    <w:rsid w:val="0008479C"/>
    <w:rsid w:val="00084B97"/>
    <w:rsid w:val="00084F87"/>
    <w:rsid w:val="00085033"/>
    <w:rsid w:val="0008510E"/>
    <w:rsid w:val="000856DE"/>
    <w:rsid w:val="00085F17"/>
    <w:rsid w:val="00085FB0"/>
    <w:rsid w:val="00085FB3"/>
    <w:rsid w:val="0008686B"/>
    <w:rsid w:val="00086B2A"/>
    <w:rsid w:val="00086ED2"/>
    <w:rsid w:val="00087A64"/>
    <w:rsid w:val="0009006B"/>
    <w:rsid w:val="0009082C"/>
    <w:rsid w:val="00090C39"/>
    <w:rsid w:val="000914D6"/>
    <w:rsid w:val="00091569"/>
    <w:rsid w:val="0009216B"/>
    <w:rsid w:val="00092CDB"/>
    <w:rsid w:val="00092DCA"/>
    <w:rsid w:val="00093851"/>
    <w:rsid w:val="000942EB"/>
    <w:rsid w:val="00095B70"/>
    <w:rsid w:val="0009617E"/>
    <w:rsid w:val="0009628D"/>
    <w:rsid w:val="0009670F"/>
    <w:rsid w:val="000970E4"/>
    <w:rsid w:val="000979CF"/>
    <w:rsid w:val="000A0307"/>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C7B"/>
    <w:rsid w:val="000A5F97"/>
    <w:rsid w:val="000A648E"/>
    <w:rsid w:val="000A7268"/>
    <w:rsid w:val="000A73BB"/>
    <w:rsid w:val="000A73E8"/>
    <w:rsid w:val="000A7EF4"/>
    <w:rsid w:val="000B021B"/>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1FC"/>
    <w:rsid w:val="000B75F4"/>
    <w:rsid w:val="000C0185"/>
    <w:rsid w:val="000C084E"/>
    <w:rsid w:val="000C0F81"/>
    <w:rsid w:val="000C128D"/>
    <w:rsid w:val="000C17A3"/>
    <w:rsid w:val="000C1D4B"/>
    <w:rsid w:val="000C2DC4"/>
    <w:rsid w:val="000C3260"/>
    <w:rsid w:val="000C3B77"/>
    <w:rsid w:val="000C3F6D"/>
    <w:rsid w:val="000C3FF2"/>
    <w:rsid w:val="000C4743"/>
    <w:rsid w:val="000C47E0"/>
    <w:rsid w:val="000C4880"/>
    <w:rsid w:val="000C4F49"/>
    <w:rsid w:val="000C5861"/>
    <w:rsid w:val="000C5BDE"/>
    <w:rsid w:val="000C639D"/>
    <w:rsid w:val="000C6C31"/>
    <w:rsid w:val="000C6DBC"/>
    <w:rsid w:val="000C6F79"/>
    <w:rsid w:val="000C71BD"/>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BBB"/>
    <w:rsid w:val="000D4E38"/>
    <w:rsid w:val="000D50DB"/>
    <w:rsid w:val="000D6288"/>
    <w:rsid w:val="000D6C10"/>
    <w:rsid w:val="000D728B"/>
    <w:rsid w:val="000D7541"/>
    <w:rsid w:val="000D75E1"/>
    <w:rsid w:val="000E05E2"/>
    <w:rsid w:val="000E22CF"/>
    <w:rsid w:val="000E2977"/>
    <w:rsid w:val="000E2CC0"/>
    <w:rsid w:val="000E30AC"/>
    <w:rsid w:val="000E3B46"/>
    <w:rsid w:val="000E3C4E"/>
    <w:rsid w:val="000E3E11"/>
    <w:rsid w:val="000E4596"/>
    <w:rsid w:val="000E4B26"/>
    <w:rsid w:val="000E4B94"/>
    <w:rsid w:val="000E4D50"/>
    <w:rsid w:val="000E5098"/>
    <w:rsid w:val="000E5768"/>
    <w:rsid w:val="000E5843"/>
    <w:rsid w:val="000E6139"/>
    <w:rsid w:val="000E63B7"/>
    <w:rsid w:val="000E653C"/>
    <w:rsid w:val="000E6BE1"/>
    <w:rsid w:val="000E707D"/>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B81"/>
    <w:rsid w:val="00113CFC"/>
    <w:rsid w:val="00113FEA"/>
    <w:rsid w:val="00114A22"/>
    <w:rsid w:val="00114C8F"/>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33C"/>
    <w:rsid w:val="0012770B"/>
    <w:rsid w:val="00127AF2"/>
    <w:rsid w:val="00127EDC"/>
    <w:rsid w:val="00127F42"/>
    <w:rsid w:val="00127F6D"/>
    <w:rsid w:val="00130355"/>
    <w:rsid w:val="00130365"/>
    <w:rsid w:val="00130413"/>
    <w:rsid w:val="001304E5"/>
    <w:rsid w:val="00130F51"/>
    <w:rsid w:val="00131B5A"/>
    <w:rsid w:val="001329BC"/>
    <w:rsid w:val="00132C07"/>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9B2"/>
    <w:rsid w:val="00142EFD"/>
    <w:rsid w:val="00144335"/>
    <w:rsid w:val="0014502F"/>
    <w:rsid w:val="00145282"/>
    <w:rsid w:val="001453B0"/>
    <w:rsid w:val="001454D9"/>
    <w:rsid w:val="00145D8E"/>
    <w:rsid w:val="00146083"/>
    <w:rsid w:val="001462F7"/>
    <w:rsid w:val="001471AB"/>
    <w:rsid w:val="00147F35"/>
    <w:rsid w:val="00150005"/>
    <w:rsid w:val="00150930"/>
    <w:rsid w:val="0015181C"/>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946"/>
    <w:rsid w:val="00156BE5"/>
    <w:rsid w:val="00157232"/>
    <w:rsid w:val="00160401"/>
    <w:rsid w:val="00160C01"/>
    <w:rsid w:val="00160D4E"/>
    <w:rsid w:val="00161DDA"/>
    <w:rsid w:val="00161E62"/>
    <w:rsid w:val="00161F1C"/>
    <w:rsid w:val="0016200B"/>
    <w:rsid w:val="0016204B"/>
    <w:rsid w:val="001630BF"/>
    <w:rsid w:val="00163CD2"/>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67E38"/>
    <w:rsid w:val="00170001"/>
    <w:rsid w:val="00172198"/>
    <w:rsid w:val="00172612"/>
    <w:rsid w:val="00172817"/>
    <w:rsid w:val="001734E3"/>
    <w:rsid w:val="001742BF"/>
    <w:rsid w:val="001742E1"/>
    <w:rsid w:val="001755A3"/>
    <w:rsid w:val="001758D2"/>
    <w:rsid w:val="00175E49"/>
    <w:rsid w:val="0017649F"/>
    <w:rsid w:val="0017655B"/>
    <w:rsid w:val="00176980"/>
    <w:rsid w:val="00177201"/>
    <w:rsid w:val="001774B5"/>
    <w:rsid w:val="00177EAA"/>
    <w:rsid w:val="001805C1"/>
    <w:rsid w:val="00180A2E"/>
    <w:rsid w:val="00180F75"/>
    <w:rsid w:val="0018116D"/>
    <w:rsid w:val="001813AF"/>
    <w:rsid w:val="001826C9"/>
    <w:rsid w:val="001829CD"/>
    <w:rsid w:val="00182F01"/>
    <w:rsid w:val="00183D05"/>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8A3"/>
    <w:rsid w:val="00193ADE"/>
    <w:rsid w:val="00193B9A"/>
    <w:rsid w:val="001940ED"/>
    <w:rsid w:val="001946AE"/>
    <w:rsid w:val="001946D5"/>
    <w:rsid w:val="0019473A"/>
    <w:rsid w:val="00194E8C"/>
    <w:rsid w:val="00196275"/>
    <w:rsid w:val="001962EC"/>
    <w:rsid w:val="001963DD"/>
    <w:rsid w:val="001965DB"/>
    <w:rsid w:val="00196D01"/>
    <w:rsid w:val="00196DC9"/>
    <w:rsid w:val="00196E95"/>
    <w:rsid w:val="00197758"/>
    <w:rsid w:val="001A0236"/>
    <w:rsid w:val="001A0244"/>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5CC"/>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27F"/>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5C50"/>
    <w:rsid w:val="001C600B"/>
    <w:rsid w:val="001C6898"/>
    <w:rsid w:val="001C69C7"/>
    <w:rsid w:val="001C6DD8"/>
    <w:rsid w:val="001C76FA"/>
    <w:rsid w:val="001C79A4"/>
    <w:rsid w:val="001C7C7B"/>
    <w:rsid w:val="001D068D"/>
    <w:rsid w:val="001D09DB"/>
    <w:rsid w:val="001D12D1"/>
    <w:rsid w:val="001D15DF"/>
    <w:rsid w:val="001D2552"/>
    <w:rsid w:val="001D286D"/>
    <w:rsid w:val="001D2EEE"/>
    <w:rsid w:val="001D30F3"/>
    <w:rsid w:val="001D31A0"/>
    <w:rsid w:val="001D338E"/>
    <w:rsid w:val="001D4562"/>
    <w:rsid w:val="001D4E6E"/>
    <w:rsid w:val="001D56E9"/>
    <w:rsid w:val="001D670C"/>
    <w:rsid w:val="001D6944"/>
    <w:rsid w:val="001D6CD2"/>
    <w:rsid w:val="001D796A"/>
    <w:rsid w:val="001D7A84"/>
    <w:rsid w:val="001D7C79"/>
    <w:rsid w:val="001E003B"/>
    <w:rsid w:val="001E1CC4"/>
    <w:rsid w:val="001E1D38"/>
    <w:rsid w:val="001E28A0"/>
    <w:rsid w:val="001E3FFE"/>
    <w:rsid w:val="001E4258"/>
    <w:rsid w:val="001E4434"/>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807"/>
    <w:rsid w:val="00204BB3"/>
    <w:rsid w:val="00204BF5"/>
    <w:rsid w:val="00204E6B"/>
    <w:rsid w:val="002053EF"/>
    <w:rsid w:val="002058D4"/>
    <w:rsid w:val="0020632A"/>
    <w:rsid w:val="002063AC"/>
    <w:rsid w:val="0020697F"/>
    <w:rsid w:val="00206F4D"/>
    <w:rsid w:val="0020726E"/>
    <w:rsid w:val="00207389"/>
    <w:rsid w:val="002110EB"/>
    <w:rsid w:val="00211338"/>
    <w:rsid w:val="00211388"/>
    <w:rsid w:val="0021148C"/>
    <w:rsid w:val="00211694"/>
    <w:rsid w:val="00211833"/>
    <w:rsid w:val="0021201A"/>
    <w:rsid w:val="00212545"/>
    <w:rsid w:val="002138FE"/>
    <w:rsid w:val="00213A1F"/>
    <w:rsid w:val="00213C63"/>
    <w:rsid w:val="00213D31"/>
    <w:rsid w:val="00214502"/>
    <w:rsid w:val="00214741"/>
    <w:rsid w:val="00214938"/>
    <w:rsid w:val="0021539A"/>
    <w:rsid w:val="00215852"/>
    <w:rsid w:val="00215B01"/>
    <w:rsid w:val="00215B8E"/>
    <w:rsid w:val="00216264"/>
    <w:rsid w:val="002169A0"/>
    <w:rsid w:val="00217331"/>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0B3"/>
    <w:rsid w:val="00242381"/>
    <w:rsid w:val="002426CD"/>
    <w:rsid w:val="00242718"/>
    <w:rsid w:val="00242B79"/>
    <w:rsid w:val="00242D5F"/>
    <w:rsid w:val="00242D62"/>
    <w:rsid w:val="002430D0"/>
    <w:rsid w:val="002431D7"/>
    <w:rsid w:val="00244058"/>
    <w:rsid w:val="00244FC3"/>
    <w:rsid w:val="00245718"/>
    <w:rsid w:val="002457E9"/>
    <w:rsid w:val="00245E07"/>
    <w:rsid w:val="0024665E"/>
    <w:rsid w:val="00247712"/>
    <w:rsid w:val="00250A58"/>
    <w:rsid w:val="00250A9E"/>
    <w:rsid w:val="00250EC6"/>
    <w:rsid w:val="002515C7"/>
    <w:rsid w:val="00251866"/>
    <w:rsid w:val="00251A9F"/>
    <w:rsid w:val="00252492"/>
    <w:rsid w:val="00252750"/>
    <w:rsid w:val="00252904"/>
    <w:rsid w:val="00252B00"/>
    <w:rsid w:val="00252B35"/>
    <w:rsid w:val="00253070"/>
    <w:rsid w:val="0025316D"/>
    <w:rsid w:val="0025317E"/>
    <w:rsid w:val="00253723"/>
    <w:rsid w:val="00253A02"/>
    <w:rsid w:val="00253B81"/>
    <w:rsid w:val="00254AE9"/>
    <w:rsid w:val="002554DE"/>
    <w:rsid w:val="00255575"/>
    <w:rsid w:val="00255AD7"/>
    <w:rsid w:val="00255E11"/>
    <w:rsid w:val="00255EA9"/>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97"/>
    <w:rsid w:val="002711A4"/>
    <w:rsid w:val="00271230"/>
    <w:rsid w:val="002719CF"/>
    <w:rsid w:val="00271F13"/>
    <w:rsid w:val="00272945"/>
    <w:rsid w:val="00272E89"/>
    <w:rsid w:val="002742D0"/>
    <w:rsid w:val="0027482E"/>
    <w:rsid w:val="002748F1"/>
    <w:rsid w:val="00274DB5"/>
    <w:rsid w:val="00275BB1"/>
    <w:rsid w:val="00276DF4"/>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832"/>
    <w:rsid w:val="00285969"/>
    <w:rsid w:val="0028599C"/>
    <w:rsid w:val="00285AB3"/>
    <w:rsid w:val="0028663B"/>
    <w:rsid w:val="00286CEC"/>
    <w:rsid w:val="002870F9"/>
    <w:rsid w:val="002871A9"/>
    <w:rsid w:val="002872FE"/>
    <w:rsid w:val="00287505"/>
    <w:rsid w:val="00287BDB"/>
    <w:rsid w:val="00290781"/>
    <w:rsid w:val="00291784"/>
    <w:rsid w:val="002920DF"/>
    <w:rsid w:val="002928A3"/>
    <w:rsid w:val="002929BB"/>
    <w:rsid w:val="00292A27"/>
    <w:rsid w:val="00294368"/>
    <w:rsid w:val="0029478E"/>
    <w:rsid w:val="00294B78"/>
    <w:rsid w:val="002951F5"/>
    <w:rsid w:val="00295416"/>
    <w:rsid w:val="00295949"/>
    <w:rsid w:val="00295D7C"/>
    <w:rsid w:val="0029624A"/>
    <w:rsid w:val="00296922"/>
    <w:rsid w:val="00297098"/>
    <w:rsid w:val="00297325"/>
    <w:rsid w:val="002A05D4"/>
    <w:rsid w:val="002A06DB"/>
    <w:rsid w:val="002A09FF"/>
    <w:rsid w:val="002A0E60"/>
    <w:rsid w:val="002A1A58"/>
    <w:rsid w:val="002A1B02"/>
    <w:rsid w:val="002A1C53"/>
    <w:rsid w:val="002A1F84"/>
    <w:rsid w:val="002A205B"/>
    <w:rsid w:val="002A244B"/>
    <w:rsid w:val="002A28FC"/>
    <w:rsid w:val="002A297B"/>
    <w:rsid w:val="002A2B44"/>
    <w:rsid w:val="002A2EA5"/>
    <w:rsid w:val="002A301E"/>
    <w:rsid w:val="002A3555"/>
    <w:rsid w:val="002A3D94"/>
    <w:rsid w:val="002A3F50"/>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C2C"/>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14DF"/>
    <w:rsid w:val="002C1D1D"/>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C70C5"/>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81"/>
    <w:rsid w:val="002D65BC"/>
    <w:rsid w:val="002D760F"/>
    <w:rsid w:val="002E055C"/>
    <w:rsid w:val="002E1050"/>
    <w:rsid w:val="002E107E"/>
    <w:rsid w:val="002E18E5"/>
    <w:rsid w:val="002E1953"/>
    <w:rsid w:val="002E2AEC"/>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47DC"/>
    <w:rsid w:val="002F5A6F"/>
    <w:rsid w:val="002F692F"/>
    <w:rsid w:val="002F7031"/>
    <w:rsid w:val="002F7961"/>
    <w:rsid w:val="002F7B66"/>
    <w:rsid w:val="00300CB4"/>
    <w:rsid w:val="00300E24"/>
    <w:rsid w:val="0030257B"/>
    <w:rsid w:val="003033BA"/>
    <w:rsid w:val="003033C7"/>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7DB"/>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609"/>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3A1C"/>
    <w:rsid w:val="00324885"/>
    <w:rsid w:val="003251A8"/>
    <w:rsid w:val="003254B1"/>
    <w:rsid w:val="00325AD9"/>
    <w:rsid w:val="00325D79"/>
    <w:rsid w:val="00325D98"/>
    <w:rsid w:val="0032682A"/>
    <w:rsid w:val="00327A5C"/>
    <w:rsid w:val="003305BD"/>
    <w:rsid w:val="0033092C"/>
    <w:rsid w:val="00331031"/>
    <w:rsid w:val="0033122A"/>
    <w:rsid w:val="003315AC"/>
    <w:rsid w:val="00331932"/>
    <w:rsid w:val="00331E45"/>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5C7C"/>
    <w:rsid w:val="0034680A"/>
    <w:rsid w:val="00346C62"/>
    <w:rsid w:val="00346DCE"/>
    <w:rsid w:val="0034713F"/>
    <w:rsid w:val="00347202"/>
    <w:rsid w:val="0034778E"/>
    <w:rsid w:val="00347A5A"/>
    <w:rsid w:val="003501E2"/>
    <w:rsid w:val="003514B8"/>
    <w:rsid w:val="00351E10"/>
    <w:rsid w:val="00352202"/>
    <w:rsid w:val="003532A1"/>
    <w:rsid w:val="003533F4"/>
    <w:rsid w:val="003535A1"/>
    <w:rsid w:val="003536F6"/>
    <w:rsid w:val="00353DD5"/>
    <w:rsid w:val="00353F36"/>
    <w:rsid w:val="00355131"/>
    <w:rsid w:val="00355F74"/>
    <w:rsid w:val="003560DB"/>
    <w:rsid w:val="003564DB"/>
    <w:rsid w:val="00356F87"/>
    <w:rsid w:val="00357E83"/>
    <w:rsid w:val="00360C83"/>
    <w:rsid w:val="00360CF3"/>
    <w:rsid w:val="003612A7"/>
    <w:rsid w:val="00361A59"/>
    <w:rsid w:val="00363348"/>
    <w:rsid w:val="00363857"/>
    <w:rsid w:val="00363D59"/>
    <w:rsid w:val="00363F08"/>
    <w:rsid w:val="003640F7"/>
    <w:rsid w:val="0036594A"/>
    <w:rsid w:val="00365AE5"/>
    <w:rsid w:val="00365D3A"/>
    <w:rsid w:val="003662BB"/>
    <w:rsid w:val="003664FF"/>
    <w:rsid w:val="00366BD2"/>
    <w:rsid w:val="003670B8"/>
    <w:rsid w:val="00367F45"/>
    <w:rsid w:val="003704A3"/>
    <w:rsid w:val="003706F2"/>
    <w:rsid w:val="003709E8"/>
    <w:rsid w:val="00371056"/>
    <w:rsid w:val="0037124F"/>
    <w:rsid w:val="00371499"/>
    <w:rsid w:val="00373827"/>
    <w:rsid w:val="0037401C"/>
    <w:rsid w:val="0037507B"/>
    <w:rsid w:val="00375C7C"/>
    <w:rsid w:val="00377027"/>
    <w:rsid w:val="00377135"/>
    <w:rsid w:val="00377DBB"/>
    <w:rsid w:val="00380272"/>
    <w:rsid w:val="003805DB"/>
    <w:rsid w:val="0038152A"/>
    <w:rsid w:val="00381BD8"/>
    <w:rsid w:val="0038245D"/>
    <w:rsid w:val="00382BAD"/>
    <w:rsid w:val="00382F18"/>
    <w:rsid w:val="00382F47"/>
    <w:rsid w:val="003835FD"/>
    <w:rsid w:val="00383698"/>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5BE9"/>
    <w:rsid w:val="0039615F"/>
    <w:rsid w:val="003966A0"/>
    <w:rsid w:val="00396A29"/>
    <w:rsid w:val="00397FF0"/>
    <w:rsid w:val="003A058E"/>
    <w:rsid w:val="003A0878"/>
    <w:rsid w:val="003A1561"/>
    <w:rsid w:val="003A1D25"/>
    <w:rsid w:val="003A205B"/>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6BA"/>
    <w:rsid w:val="003A78E5"/>
    <w:rsid w:val="003B0341"/>
    <w:rsid w:val="003B1663"/>
    <w:rsid w:val="003B1961"/>
    <w:rsid w:val="003B1E57"/>
    <w:rsid w:val="003B1F08"/>
    <w:rsid w:val="003B2EF3"/>
    <w:rsid w:val="003B534F"/>
    <w:rsid w:val="003B5391"/>
    <w:rsid w:val="003B58CE"/>
    <w:rsid w:val="003B65D7"/>
    <w:rsid w:val="003B65E0"/>
    <w:rsid w:val="003B6BD4"/>
    <w:rsid w:val="003B6F4D"/>
    <w:rsid w:val="003B6FE7"/>
    <w:rsid w:val="003C0491"/>
    <w:rsid w:val="003C0AF4"/>
    <w:rsid w:val="003C0C0F"/>
    <w:rsid w:val="003C0D1F"/>
    <w:rsid w:val="003C116A"/>
    <w:rsid w:val="003C1AF4"/>
    <w:rsid w:val="003C1CB8"/>
    <w:rsid w:val="003C22DA"/>
    <w:rsid w:val="003C2550"/>
    <w:rsid w:val="003C287F"/>
    <w:rsid w:val="003C3339"/>
    <w:rsid w:val="003C375A"/>
    <w:rsid w:val="003C4317"/>
    <w:rsid w:val="003C4B8D"/>
    <w:rsid w:val="003C4D9F"/>
    <w:rsid w:val="003C5247"/>
    <w:rsid w:val="003C5B02"/>
    <w:rsid w:val="003C5E8A"/>
    <w:rsid w:val="003C622C"/>
    <w:rsid w:val="003C6505"/>
    <w:rsid w:val="003C73C7"/>
    <w:rsid w:val="003C7CFB"/>
    <w:rsid w:val="003D02F3"/>
    <w:rsid w:val="003D050B"/>
    <w:rsid w:val="003D06DE"/>
    <w:rsid w:val="003D0B98"/>
    <w:rsid w:val="003D0C3C"/>
    <w:rsid w:val="003D0DE5"/>
    <w:rsid w:val="003D1351"/>
    <w:rsid w:val="003D13DD"/>
    <w:rsid w:val="003D1BCE"/>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4DED"/>
    <w:rsid w:val="003E52C2"/>
    <w:rsid w:val="003E54B3"/>
    <w:rsid w:val="003E54CE"/>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19F6"/>
    <w:rsid w:val="003F26CB"/>
    <w:rsid w:val="003F2BC5"/>
    <w:rsid w:val="003F300D"/>
    <w:rsid w:val="003F391F"/>
    <w:rsid w:val="003F4599"/>
    <w:rsid w:val="003F45E1"/>
    <w:rsid w:val="003F4F6C"/>
    <w:rsid w:val="003F559E"/>
    <w:rsid w:val="003F6181"/>
    <w:rsid w:val="003F6BFC"/>
    <w:rsid w:val="003F7343"/>
    <w:rsid w:val="00400002"/>
    <w:rsid w:val="00400054"/>
    <w:rsid w:val="0040033A"/>
    <w:rsid w:val="004004CC"/>
    <w:rsid w:val="00400A1B"/>
    <w:rsid w:val="00400E06"/>
    <w:rsid w:val="00401533"/>
    <w:rsid w:val="004016A3"/>
    <w:rsid w:val="00401B31"/>
    <w:rsid w:val="0040202B"/>
    <w:rsid w:val="0040219D"/>
    <w:rsid w:val="00402DE1"/>
    <w:rsid w:val="00402EEB"/>
    <w:rsid w:val="00402FAF"/>
    <w:rsid w:val="00403033"/>
    <w:rsid w:val="004037C2"/>
    <w:rsid w:val="00404041"/>
    <w:rsid w:val="004040D4"/>
    <w:rsid w:val="00404235"/>
    <w:rsid w:val="00404B43"/>
    <w:rsid w:val="00404C61"/>
    <w:rsid w:val="00405014"/>
    <w:rsid w:val="00405487"/>
    <w:rsid w:val="00405B8A"/>
    <w:rsid w:val="0040602B"/>
    <w:rsid w:val="0040606C"/>
    <w:rsid w:val="004060DC"/>
    <w:rsid w:val="00406DF5"/>
    <w:rsid w:val="00406F35"/>
    <w:rsid w:val="00407454"/>
    <w:rsid w:val="004077D0"/>
    <w:rsid w:val="00407937"/>
    <w:rsid w:val="00407A7A"/>
    <w:rsid w:val="00407ABC"/>
    <w:rsid w:val="00407F1E"/>
    <w:rsid w:val="00410A88"/>
    <w:rsid w:val="00410CC8"/>
    <w:rsid w:val="00411317"/>
    <w:rsid w:val="00411692"/>
    <w:rsid w:val="004118ED"/>
    <w:rsid w:val="00411A9E"/>
    <w:rsid w:val="0041259F"/>
    <w:rsid w:val="00412B1B"/>
    <w:rsid w:val="00412B4D"/>
    <w:rsid w:val="00412C51"/>
    <w:rsid w:val="00413262"/>
    <w:rsid w:val="0041329C"/>
    <w:rsid w:val="004139F4"/>
    <w:rsid w:val="00413FFA"/>
    <w:rsid w:val="00414246"/>
    <w:rsid w:val="0041463D"/>
    <w:rsid w:val="00414D9A"/>
    <w:rsid w:val="00414DD8"/>
    <w:rsid w:val="00415194"/>
    <w:rsid w:val="00415816"/>
    <w:rsid w:val="00415B88"/>
    <w:rsid w:val="00415D32"/>
    <w:rsid w:val="004160A2"/>
    <w:rsid w:val="0041674B"/>
    <w:rsid w:val="004170D7"/>
    <w:rsid w:val="004177A6"/>
    <w:rsid w:val="00417C23"/>
    <w:rsid w:val="00417EFD"/>
    <w:rsid w:val="004200EE"/>
    <w:rsid w:val="0042046A"/>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A13"/>
    <w:rsid w:val="00423D04"/>
    <w:rsid w:val="00423F9F"/>
    <w:rsid w:val="00425B2E"/>
    <w:rsid w:val="00425C43"/>
    <w:rsid w:val="004273FA"/>
    <w:rsid w:val="004275A7"/>
    <w:rsid w:val="004278D8"/>
    <w:rsid w:val="00430186"/>
    <w:rsid w:val="00430D44"/>
    <w:rsid w:val="00430DD2"/>
    <w:rsid w:val="00430F17"/>
    <w:rsid w:val="00430FD0"/>
    <w:rsid w:val="00431CC7"/>
    <w:rsid w:val="0043260C"/>
    <w:rsid w:val="00432623"/>
    <w:rsid w:val="0043269A"/>
    <w:rsid w:val="00432E92"/>
    <w:rsid w:val="00433073"/>
    <w:rsid w:val="004333C2"/>
    <w:rsid w:val="00434787"/>
    <w:rsid w:val="00434C13"/>
    <w:rsid w:val="00434D8B"/>
    <w:rsid w:val="00435294"/>
    <w:rsid w:val="00435703"/>
    <w:rsid w:val="00435BD5"/>
    <w:rsid w:val="00435FAB"/>
    <w:rsid w:val="00436323"/>
    <w:rsid w:val="0043683F"/>
    <w:rsid w:val="00436BD7"/>
    <w:rsid w:val="00436F40"/>
    <w:rsid w:val="004370FA"/>
    <w:rsid w:val="0043741B"/>
    <w:rsid w:val="00440096"/>
    <w:rsid w:val="004403DD"/>
    <w:rsid w:val="0044064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5C6"/>
    <w:rsid w:val="00444D7D"/>
    <w:rsid w:val="0044500B"/>
    <w:rsid w:val="004451C5"/>
    <w:rsid w:val="00446037"/>
    <w:rsid w:val="00446270"/>
    <w:rsid w:val="0044642F"/>
    <w:rsid w:val="00446709"/>
    <w:rsid w:val="00446922"/>
    <w:rsid w:val="0044772C"/>
    <w:rsid w:val="00447BE5"/>
    <w:rsid w:val="00450846"/>
    <w:rsid w:val="00451A52"/>
    <w:rsid w:val="0045271D"/>
    <w:rsid w:val="00452755"/>
    <w:rsid w:val="00452803"/>
    <w:rsid w:val="004529C6"/>
    <w:rsid w:val="00452A7C"/>
    <w:rsid w:val="00452B60"/>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8E9"/>
    <w:rsid w:val="00461E97"/>
    <w:rsid w:val="0046268F"/>
    <w:rsid w:val="0046284F"/>
    <w:rsid w:val="004628E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476"/>
    <w:rsid w:val="004727B1"/>
    <w:rsid w:val="00473187"/>
    <w:rsid w:val="004734CF"/>
    <w:rsid w:val="00473F33"/>
    <w:rsid w:val="0047480D"/>
    <w:rsid w:val="0047586C"/>
    <w:rsid w:val="00475C5A"/>
    <w:rsid w:val="00475C9C"/>
    <w:rsid w:val="0047676B"/>
    <w:rsid w:val="00476A5C"/>
    <w:rsid w:val="004774C3"/>
    <w:rsid w:val="0047773C"/>
    <w:rsid w:val="00477C5F"/>
    <w:rsid w:val="00480050"/>
    <w:rsid w:val="0048011C"/>
    <w:rsid w:val="0048036F"/>
    <w:rsid w:val="004808DE"/>
    <w:rsid w:val="00480D82"/>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9C"/>
    <w:rsid w:val="00486FF7"/>
    <w:rsid w:val="00487263"/>
    <w:rsid w:val="0048734F"/>
    <w:rsid w:val="0049029D"/>
    <w:rsid w:val="0049030C"/>
    <w:rsid w:val="004903C0"/>
    <w:rsid w:val="004910CF"/>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30D"/>
    <w:rsid w:val="004948C5"/>
    <w:rsid w:val="0049530F"/>
    <w:rsid w:val="004960A6"/>
    <w:rsid w:val="00496664"/>
    <w:rsid w:val="00496786"/>
    <w:rsid w:val="0049695B"/>
    <w:rsid w:val="00496AC4"/>
    <w:rsid w:val="00496D8F"/>
    <w:rsid w:val="00497463"/>
    <w:rsid w:val="004A054C"/>
    <w:rsid w:val="004A08D1"/>
    <w:rsid w:val="004A16C1"/>
    <w:rsid w:val="004A1CE2"/>
    <w:rsid w:val="004A34D2"/>
    <w:rsid w:val="004A3E4A"/>
    <w:rsid w:val="004A4301"/>
    <w:rsid w:val="004A4D93"/>
    <w:rsid w:val="004A546E"/>
    <w:rsid w:val="004A58EE"/>
    <w:rsid w:val="004A59B7"/>
    <w:rsid w:val="004A5E03"/>
    <w:rsid w:val="004A6051"/>
    <w:rsid w:val="004A623B"/>
    <w:rsid w:val="004A6A04"/>
    <w:rsid w:val="004A6A52"/>
    <w:rsid w:val="004B0A44"/>
    <w:rsid w:val="004B0EED"/>
    <w:rsid w:val="004B0F0B"/>
    <w:rsid w:val="004B205A"/>
    <w:rsid w:val="004B2197"/>
    <w:rsid w:val="004B25D8"/>
    <w:rsid w:val="004B261B"/>
    <w:rsid w:val="004B298A"/>
    <w:rsid w:val="004B2BB8"/>
    <w:rsid w:val="004B50CB"/>
    <w:rsid w:val="004B578D"/>
    <w:rsid w:val="004B5BE7"/>
    <w:rsid w:val="004B5E2D"/>
    <w:rsid w:val="004B65D9"/>
    <w:rsid w:val="004B6C07"/>
    <w:rsid w:val="004B74D3"/>
    <w:rsid w:val="004B755E"/>
    <w:rsid w:val="004B788E"/>
    <w:rsid w:val="004B7E5D"/>
    <w:rsid w:val="004C1198"/>
    <w:rsid w:val="004C13D6"/>
    <w:rsid w:val="004C22F7"/>
    <w:rsid w:val="004C2B27"/>
    <w:rsid w:val="004C3929"/>
    <w:rsid w:val="004C3FAA"/>
    <w:rsid w:val="004C4160"/>
    <w:rsid w:val="004C5212"/>
    <w:rsid w:val="004C5EF0"/>
    <w:rsid w:val="004C64C9"/>
    <w:rsid w:val="004C6CAA"/>
    <w:rsid w:val="004C6DE8"/>
    <w:rsid w:val="004C7226"/>
    <w:rsid w:val="004C74C9"/>
    <w:rsid w:val="004C7748"/>
    <w:rsid w:val="004C7915"/>
    <w:rsid w:val="004C7D70"/>
    <w:rsid w:val="004D02F9"/>
    <w:rsid w:val="004D03FE"/>
    <w:rsid w:val="004D0446"/>
    <w:rsid w:val="004D06A3"/>
    <w:rsid w:val="004D0CA6"/>
    <w:rsid w:val="004D0CB5"/>
    <w:rsid w:val="004D0F95"/>
    <w:rsid w:val="004D106A"/>
    <w:rsid w:val="004D19D6"/>
    <w:rsid w:val="004D1C7E"/>
    <w:rsid w:val="004D245A"/>
    <w:rsid w:val="004D31EE"/>
    <w:rsid w:val="004D36AF"/>
    <w:rsid w:val="004D3BD1"/>
    <w:rsid w:val="004D4BA1"/>
    <w:rsid w:val="004D584D"/>
    <w:rsid w:val="004D5A7E"/>
    <w:rsid w:val="004D6120"/>
    <w:rsid w:val="004D6551"/>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427"/>
    <w:rsid w:val="0050062F"/>
    <w:rsid w:val="00500E74"/>
    <w:rsid w:val="0050160F"/>
    <w:rsid w:val="00501C26"/>
    <w:rsid w:val="0050284E"/>
    <w:rsid w:val="0050306F"/>
    <w:rsid w:val="00503534"/>
    <w:rsid w:val="00503A17"/>
    <w:rsid w:val="005042E8"/>
    <w:rsid w:val="00505892"/>
    <w:rsid w:val="00505DCB"/>
    <w:rsid w:val="0050674C"/>
    <w:rsid w:val="00507066"/>
    <w:rsid w:val="00507167"/>
    <w:rsid w:val="005075A7"/>
    <w:rsid w:val="005075CA"/>
    <w:rsid w:val="00507B06"/>
    <w:rsid w:val="00507BF1"/>
    <w:rsid w:val="0051074C"/>
    <w:rsid w:val="00510DE9"/>
    <w:rsid w:val="005111E2"/>
    <w:rsid w:val="00511231"/>
    <w:rsid w:val="00511741"/>
    <w:rsid w:val="00512C4F"/>
    <w:rsid w:val="00513042"/>
    <w:rsid w:val="0051334F"/>
    <w:rsid w:val="00513399"/>
    <w:rsid w:val="00513AF2"/>
    <w:rsid w:val="00513B57"/>
    <w:rsid w:val="00514575"/>
    <w:rsid w:val="005145C1"/>
    <w:rsid w:val="00514C03"/>
    <w:rsid w:val="00514D67"/>
    <w:rsid w:val="0051522A"/>
    <w:rsid w:val="00515515"/>
    <w:rsid w:val="00515698"/>
    <w:rsid w:val="0051635C"/>
    <w:rsid w:val="00516C5B"/>
    <w:rsid w:val="00517612"/>
    <w:rsid w:val="00517AC6"/>
    <w:rsid w:val="00517CFB"/>
    <w:rsid w:val="00517F85"/>
    <w:rsid w:val="0052002F"/>
    <w:rsid w:val="00520235"/>
    <w:rsid w:val="00520899"/>
    <w:rsid w:val="00520922"/>
    <w:rsid w:val="005209FC"/>
    <w:rsid w:val="00520C09"/>
    <w:rsid w:val="00520EC1"/>
    <w:rsid w:val="00521476"/>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171"/>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330"/>
    <w:rsid w:val="005404FA"/>
    <w:rsid w:val="00540C4C"/>
    <w:rsid w:val="00541469"/>
    <w:rsid w:val="00541571"/>
    <w:rsid w:val="005419DA"/>
    <w:rsid w:val="00541B1F"/>
    <w:rsid w:val="0054275A"/>
    <w:rsid w:val="005428B8"/>
    <w:rsid w:val="005428BE"/>
    <w:rsid w:val="00542BD7"/>
    <w:rsid w:val="00542EF4"/>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6C"/>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57E68"/>
    <w:rsid w:val="00560BC1"/>
    <w:rsid w:val="00560C87"/>
    <w:rsid w:val="00560F51"/>
    <w:rsid w:val="00561249"/>
    <w:rsid w:val="0056182B"/>
    <w:rsid w:val="00561A88"/>
    <w:rsid w:val="00561AF3"/>
    <w:rsid w:val="00561E0B"/>
    <w:rsid w:val="00562141"/>
    <w:rsid w:val="00562D86"/>
    <w:rsid w:val="005640CA"/>
    <w:rsid w:val="005646AE"/>
    <w:rsid w:val="00564704"/>
    <w:rsid w:val="00564712"/>
    <w:rsid w:val="00564A74"/>
    <w:rsid w:val="005657A8"/>
    <w:rsid w:val="00565952"/>
    <w:rsid w:val="00566866"/>
    <w:rsid w:val="005670A5"/>
    <w:rsid w:val="00567285"/>
    <w:rsid w:val="005672E2"/>
    <w:rsid w:val="00567723"/>
    <w:rsid w:val="0056772D"/>
    <w:rsid w:val="005678F5"/>
    <w:rsid w:val="00567AB8"/>
    <w:rsid w:val="00570286"/>
    <w:rsid w:val="00570A26"/>
    <w:rsid w:val="00570CFD"/>
    <w:rsid w:val="00571872"/>
    <w:rsid w:val="0057221F"/>
    <w:rsid w:val="00572421"/>
    <w:rsid w:val="00572539"/>
    <w:rsid w:val="00573355"/>
    <w:rsid w:val="0057337D"/>
    <w:rsid w:val="00573504"/>
    <w:rsid w:val="0057355F"/>
    <w:rsid w:val="00573958"/>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69"/>
    <w:rsid w:val="005845FB"/>
    <w:rsid w:val="005855AE"/>
    <w:rsid w:val="00585829"/>
    <w:rsid w:val="00585CA8"/>
    <w:rsid w:val="00586412"/>
    <w:rsid w:val="005864B9"/>
    <w:rsid w:val="00586564"/>
    <w:rsid w:val="005866C4"/>
    <w:rsid w:val="00590F1A"/>
    <w:rsid w:val="00591843"/>
    <w:rsid w:val="00591C03"/>
    <w:rsid w:val="00591E2A"/>
    <w:rsid w:val="005923C4"/>
    <w:rsid w:val="00593761"/>
    <w:rsid w:val="0059397D"/>
    <w:rsid w:val="00593E02"/>
    <w:rsid w:val="00593EA2"/>
    <w:rsid w:val="00593F75"/>
    <w:rsid w:val="005940A0"/>
    <w:rsid w:val="0059429A"/>
    <w:rsid w:val="00594CBE"/>
    <w:rsid w:val="0059530E"/>
    <w:rsid w:val="00595561"/>
    <w:rsid w:val="00596AF7"/>
    <w:rsid w:val="00596CCE"/>
    <w:rsid w:val="005971E8"/>
    <w:rsid w:val="00597516"/>
    <w:rsid w:val="00597622"/>
    <w:rsid w:val="005A0B53"/>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0E48"/>
    <w:rsid w:val="005B12B2"/>
    <w:rsid w:val="005B143B"/>
    <w:rsid w:val="005B19BD"/>
    <w:rsid w:val="005B1E45"/>
    <w:rsid w:val="005B21C4"/>
    <w:rsid w:val="005B24EA"/>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0EB"/>
    <w:rsid w:val="005D6651"/>
    <w:rsid w:val="005D691D"/>
    <w:rsid w:val="005D6A39"/>
    <w:rsid w:val="005D6A72"/>
    <w:rsid w:val="005D6F38"/>
    <w:rsid w:val="005D791B"/>
    <w:rsid w:val="005D7CF2"/>
    <w:rsid w:val="005D7F92"/>
    <w:rsid w:val="005E062C"/>
    <w:rsid w:val="005E0D7B"/>
    <w:rsid w:val="005E1595"/>
    <w:rsid w:val="005E1F1D"/>
    <w:rsid w:val="005E1F69"/>
    <w:rsid w:val="005E273D"/>
    <w:rsid w:val="005E3278"/>
    <w:rsid w:val="005E363B"/>
    <w:rsid w:val="005E3736"/>
    <w:rsid w:val="005E4B72"/>
    <w:rsid w:val="005E52A4"/>
    <w:rsid w:val="005E52C9"/>
    <w:rsid w:val="005E64C5"/>
    <w:rsid w:val="005E665F"/>
    <w:rsid w:val="005E781C"/>
    <w:rsid w:val="005F04E9"/>
    <w:rsid w:val="005F0B10"/>
    <w:rsid w:val="005F2D8B"/>
    <w:rsid w:val="005F305B"/>
    <w:rsid w:val="005F3361"/>
    <w:rsid w:val="005F361A"/>
    <w:rsid w:val="005F3B47"/>
    <w:rsid w:val="005F4481"/>
    <w:rsid w:val="005F47AC"/>
    <w:rsid w:val="005F49AF"/>
    <w:rsid w:val="005F4A58"/>
    <w:rsid w:val="005F54DF"/>
    <w:rsid w:val="005F56FE"/>
    <w:rsid w:val="005F5888"/>
    <w:rsid w:val="005F5984"/>
    <w:rsid w:val="005F5EAB"/>
    <w:rsid w:val="005F6CE2"/>
    <w:rsid w:val="005F6EC8"/>
    <w:rsid w:val="005F6F24"/>
    <w:rsid w:val="005F72E9"/>
    <w:rsid w:val="005F780B"/>
    <w:rsid w:val="005F7DE2"/>
    <w:rsid w:val="0060009C"/>
    <w:rsid w:val="00600473"/>
    <w:rsid w:val="0060097E"/>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6E34"/>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7F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4CBF"/>
    <w:rsid w:val="0062508D"/>
    <w:rsid w:val="00625642"/>
    <w:rsid w:val="00625DF2"/>
    <w:rsid w:val="006266D7"/>
    <w:rsid w:val="00626D42"/>
    <w:rsid w:val="00626EE3"/>
    <w:rsid w:val="006274AD"/>
    <w:rsid w:val="00627519"/>
    <w:rsid w:val="00627532"/>
    <w:rsid w:val="006302AA"/>
    <w:rsid w:val="006304BB"/>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5A"/>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C64"/>
    <w:rsid w:val="00647DCC"/>
    <w:rsid w:val="00647E8E"/>
    <w:rsid w:val="00647EFA"/>
    <w:rsid w:val="00647F14"/>
    <w:rsid w:val="00650027"/>
    <w:rsid w:val="00650CD5"/>
    <w:rsid w:val="00650E89"/>
    <w:rsid w:val="006516E6"/>
    <w:rsid w:val="00651789"/>
    <w:rsid w:val="00651B9C"/>
    <w:rsid w:val="00651C47"/>
    <w:rsid w:val="00652E70"/>
    <w:rsid w:val="0065339A"/>
    <w:rsid w:val="00653469"/>
    <w:rsid w:val="0065443A"/>
    <w:rsid w:val="00654A38"/>
    <w:rsid w:val="00655301"/>
    <w:rsid w:val="00655371"/>
    <w:rsid w:val="00655507"/>
    <w:rsid w:val="0065581F"/>
    <w:rsid w:val="006564A5"/>
    <w:rsid w:val="00656C4B"/>
    <w:rsid w:val="006572A7"/>
    <w:rsid w:val="006573BB"/>
    <w:rsid w:val="006573EA"/>
    <w:rsid w:val="006577C9"/>
    <w:rsid w:val="006601E0"/>
    <w:rsid w:val="006606A4"/>
    <w:rsid w:val="0066098F"/>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284"/>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69B"/>
    <w:rsid w:val="00690839"/>
    <w:rsid w:val="006908DB"/>
    <w:rsid w:val="00690A33"/>
    <w:rsid w:val="00690DE9"/>
    <w:rsid w:val="00691563"/>
    <w:rsid w:val="00691DE9"/>
    <w:rsid w:val="00691EAA"/>
    <w:rsid w:val="00692245"/>
    <w:rsid w:val="00692745"/>
    <w:rsid w:val="00692FFA"/>
    <w:rsid w:val="00693772"/>
    <w:rsid w:val="006937EA"/>
    <w:rsid w:val="00693984"/>
    <w:rsid w:val="00693B77"/>
    <w:rsid w:val="00693D65"/>
    <w:rsid w:val="006940BC"/>
    <w:rsid w:val="00694156"/>
    <w:rsid w:val="00694160"/>
    <w:rsid w:val="006948BB"/>
    <w:rsid w:val="00694E8B"/>
    <w:rsid w:val="006959A5"/>
    <w:rsid w:val="00695C0C"/>
    <w:rsid w:val="00696736"/>
    <w:rsid w:val="00696A05"/>
    <w:rsid w:val="00697665"/>
    <w:rsid w:val="00697C9A"/>
    <w:rsid w:val="00697D6B"/>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530"/>
    <w:rsid w:val="006A6655"/>
    <w:rsid w:val="006A6BF9"/>
    <w:rsid w:val="006A6D7B"/>
    <w:rsid w:val="006A7AB8"/>
    <w:rsid w:val="006A7CB5"/>
    <w:rsid w:val="006A7FD0"/>
    <w:rsid w:val="006B025C"/>
    <w:rsid w:val="006B04DB"/>
    <w:rsid w:val="006B08ED"/>
    <w:rsid w:val="006B0B70"/>
    <w:rsid w:val="006B1D60"/>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4D0D"/>
    <w:rsid w:val="006C551E"/>
    <w:rsid w:val="006C5B15"/>
    <w:rsid w:val="006C5D32"/>
    <w:rsid w:val="006C5DCB"/>
    <w:rsid w:val="006C6475"/>
    <w:rsid w:val="006C70C4"/>
    <w:rsid w:val="006C741F"/>
    <w:rsid w:val="006D01F3"/>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1F3"/>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6C5"/>
    <w:rsid w:val="006F6F04"/>
    <w:rsid w:val="006F71F5"/>
    <w:rsid w:val="006F72A8"/>
    <w:rsid w:val="006F79BB"/>
    <w:rsid w:val="006F7B9D"/>
    <w:rsid w:val="007000A6"/>
    <w:rsid w:val="00700610"/>
    <w:rsid w:val="0070138A"/>
    <w:rsid w:val="0070157E"/>
    <w:rsid w:val="00702AD2"/>
    <w:rsid w:val="007030D4"/>
    <w:rsid w:val="00703279"/>
    <w:rsid w:val="007034D9"/>
    <w:rsid w:val="00703B61"/>
    <w:rsid w:val="00703E11"/>
    <w:rsid w:val="00704102"/>
    <w:rsid w:val="0070436D"/>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8BF"/>
    <w:rsid w:val="00724F21"/>
    <w:rsid w:val="00725134"/>
    <w:rsid w:val="0072513B"/>
    <w:rsid w:val="0072554B"/>
    <w:rsid w:val="0072571F"/>
    <w:rsid w:val="00725AFD"/>
    <w:rsid w:val="00725C88"/>
    <w:rsid w:val="00726603"/>
    <w:rsid w:val="007266AC"/>
    <w:rsid w:val="00727B1D"/>
    <w:rsid w:val="00727DDC"/>
    <w:rsid w:val="007303FD"/>
    <w:rsid w:val="00730C85"/>
    <w:rsid w:val="00730CD6"/>
    <w:rsid w:val="00730F74"/>
    <w:rsid w:val="0073114B"/>
    <w:rsid w:val="00731D13"/>
    <w:rsid w:val="00732151"/>
    <w:rsid w:val="00732EBC"/>
    <w:rsid w:val="00734952"/>
    <w:rsid w:val="00734987"/>
    <w:rsid w:val="00734990"/>
    <w:rsid w:val="00734FF5"/>
    <w:rsid w:val="00735B78"/>
    <w:rsid w:val="00735CA5"/>
    <w:rsid w:val="00735DA7"/>
    <w:rsid w:val="00736700"/>
    <w:rsid w:val="007368B4"/>
    <w:rsid w:val="007368CB"/>
    <w:rsid w:val="00736FD3"/>
    <w:rsid w:val="007378E0"/>
    <w:rsid w:val="0074040E"/>
    <w:rsid w:val="00740529"/>
    <w:rsid w:val="00740876"/>
    <w:rsid w:val="00740CA1"/>
    <w:rsid w:val="00740E46"/>
    <w:rsid w:val="00741358"/>
    <w:rsid w:val="00741626"/>
    <w:rsid w:val="00741B0C"/>
    <w:rsid w:val="00742332"/>
    <w:rsid w:val="00742886"/>
    <w:rsid w:val="00742A3A"/>
    <w:rsid w:val="00742DD2"/>
    <w:rsid w:val="00743516"/>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1FD4"/>
    <w:rsid w:val="007520F0"/>
    <w:rsid w:val="0075226F"/>
    <w:rsid w:val="007522E8"/>
    <w:rsid w:val="007529DB"/>
    <w:rsid w:val="007534AD"/>
    <w:rsid w:val="00753AB6"/>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39D3"/>
    <w:rsid w:val="0076445F"/>
    <w:rsid w:val="00764EC5"/>
    <w:rsid w:val="007651EF"/>
    <w:rsid w:val="0076637D"/>
    <w:rsid w:val="00766D49"/>
    <w:rsid w:val="00766ECC"/>
    <w:rsid w:val="007672F3"/>
    <w:rsid w:val="00767604"/>
    <w:rsid w:val="007677B5"/>
    <w:rsid w:val="007678B1"/>
    <w:rsid w:val="00767FEB"/>
    <w:rsid w:val="007708A8"/>
    <w:rsid w:val="007713F5"/>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2F8"/>
    <w:rsid w:val="00781939"/>
    <w:rsid w:val="00781D29"/>
    <w:rsid w:val="007825EF"/>
    <w:rsid w:val="0078286B"/>
    <w:rsid w:val="00782D2C"/>
    <w:rsid w:val="00782FC2"/>
    <w:rsid w:val="0078347A"/>
    <w:rsid w:val="0078410A"/>
    <w:rsid w:val="00784938"/>
    <w:rsid w:val="00784A2C"/>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C9C"/>
    <w:rsid w:val="00791FF0"/>
    <w:rsid w:val="007923D0"/>
    <w:rsid w:val="007930D3"/>
    <w:rsid w:val="007936E2"/>
    <w:rsid w:val="0079381F"/>
    <w:rsid w:val="00793A57"/>
    <w:rsid w:val="00793B2E"/>
    <w:rsid w:val="007948F5"/>
    <w:rsid w:val="00795647"/>
    <w:rsid w:val="007963F6"/>
    <w:rsid w:val="00796DC8"/>
    <w:rsid w:val="00796E80"/>
    <w:rsid w:val="007970DE"/>
    <w:rsid w:val="0079744F"/>
    <w:rsid w:val="0079776F"/>
    <w:rsid w:val="007979AD"/>
    <w:rsid w:val="00797A9C"/>
    <w:rsid w:val="007A0502"/>
    <w:rsid w:val="007A0EAB"/>
    <w:rsid w:val="007A2341"/>
    <w:rsid w:val="007A2754"/>
    <w:rsid w:val="007A38A1"/>
    <w:rsid w:val="007A3BBE"/>
    <w:rsid w:val="007A4766"/>
    <w:rsid w:val="007A5947"/>
    <w:rsid w:val="007A5AAF"/>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109"/>
    <w:rsid w:val="007B5428"/>
    <w:rsid w:val="007B59B7"/>
    <w:rsid w:val="007B60A6"/>
    <w:rsid w:val="007B6C64"/>
    <w:rsid w:val="007B6EC8"/>
    <w:rsid w:val="007B6F81"/>
    <w:rsid w:val="007B7EA2"/>
    <w:rsid w:val="007C097D"/>
    <w:rsid w:val="007C0AF2"/>
    <w:rsid w:val="007C1672"/>
    <w:rsid w:val="007C17AE"/>
    <w:rsid w:val="007C1BE8"/>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D7F0D"/>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6C76"/>
    <w:rsid w:val="007E6D82"/>
    <w:rsid w:val="007E7432"/>
    <w:rsid w:val="007E74BF"/>
    <w:rsid w:val="007E7657"/>
    <w:rsid w:val="007E782D"/>
    <w:rsid w:val="007E7B55"/>
    <w:rsid w:val="007E7D2E"/>
    <w:rsid w:val="007E7E80"/>
    <w:rsid w:val="007F14D3"/>
    <w:rsid w:val="007F1814"/>
    <w:rsid w:val="007F1D9D"/>
    <w:rsid w:val="007F1E28"/>
    <w:rsid w:val="007F1F63"/>
    <w:rsid w:val="007F22A0"/>
    <w:rsid w:val="007F2390"/>
    <w:rsid w:val="007F25CB"/>
    <w:rsid w:val="007F2902"/>
    <w:rsid w:val="007F2903"/>
    <w:rsid w:val="007F2F90"/>
    <w:rsid w:val="007F3320"/>
    <w:rsid w:val="007F3AC1"/>
    <w:rsid w:val="007F4976"/>
    <w:rsid w:val="007F4B40"/>
    <w:rsid w:val="007F5A56"/>
    <w:rsid w:val="007F5D42"/>
    <w:rsid w:val="007F616E"/>
    <w:rsid w:val="007F6B46"/>
    <w:rsid w:val="007F6D29"/>
    <w:rsid w:val="007F71FC"/>
    <w:rsid w:val="007F72CB"/>
    <w:rsid w:val="007F736A"/>
    <w:rsid w:val="007F7635"/>
    <w:rsid w:val="007F785F"/>
    <w:rsid w:val="007F7961"/>
    <w:rsid w:val="007F7AF6"/>
    <w:rsid w:val="007F7E36"/>
    <w:rsid w:val="00800E34"/>
    <w:rsid w:val="00800E6D"/>
    <w:rsid w:val="008014D9"/>
    <w:rsid w:val="0080150F"/>
    <w:rsid w:val="0080153A"/>
    <w:rsid w:val="00801626"/>
    <w:rsid w:val="00801A2A"/>
    <w:rsid w:val="00802041"/>
    <w:rsid w:val="008022C9"/>
    <w:rsid w:val="00802605"/>
    <w:rsid w:val="00802F9E"/>
    <w:rsid w:val="00803566"/>
    <w:rsid w:val="00803700"/>
    <w:rsid w:val="0080376A"/>
    <w:rsid w:val="00803D9D"/>
    <w:rsid w:val="008042D1"/>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273D"/>
    <w:rsid w:val="00813A7B"/>
    <w:rsid w:val="00813C3F"/>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1D3"/>
    <w:rsid w:val="0082348D"/>
    <w:rsid w:val="008236BE"/>
    <w:rsid w:val="008241CE"/>
    <w:rsid w:val="0082481B"/>
    <w:rsid w:val="00824C34"/>
    <w:rsid w:val="0082520B"/>
    <w:rsid w:val="00825240"/>
    <w:rsid w:val="00825B43"/>
    <w:rsid w:val="0082698D"/>
    <w:rsid w:val="00826F71"/>
    <w:rsid w:val="00827CC0"/>
    <w:rsid w:val="008306AB"/>
    <w:rsid w:val="00830FFA"/>
    <w:rsid w:val="00831026"/>
    <w:rsid w:val="0083119B"/>
    <w:rsid w:val="00831BAE"/>
    <w:rsid w:val="00832216"/>
    <w:rsid w:val="00832361"/>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1D4"/>
    <w:rsid w:val="008423EC"/>
    <w:rsid w:val="008429A6"/>
    <w:rsid w:val="00842DA2"/>
    <w:rsid w:val="00843615"/>
    <w:rsid w:val="00843698"/>
    <w:rsid w:val="00843A4B"/>
    <w:rsid w:val="00843B57"/>
    <w:rsid w:val="00843B60"/>
    <w:rsid w:val="00843D33"/>
    <w:rsid w:val="008444F0"/>
    <w:rsid w:val="00844D4F"/>
    <w:rsid w:val="00844F38"/>
    <w:rsid w:val="00845751"/>
    <w:rsid w:val="008459C5"/>
    <w:rsid w:val="00845AE3"/>
    <w:rsid w:val="008466A0"/>
    <w:rsid w:val="00847535"/>
    <w:rsid w:val="00847B6D"/>
    <w:rsid w:val="0085092D"/>
    <w:rsid w:val="008509A5"/>
    <w:rsid w:val="00850C79"/>
    <w:rsid w:val="00850D82"/>
    <w:rsid w:val="00850F79"/>
    <w:rsid w:val="0085100B"/>
    <w:rsid w:val="008510A1"/>
    <w:rsid w:val="00852E25"/>
    <w:rsid w:val="0085304C"/>
    <w:rsid w:val="008536BB"/>
    <w:rsid w:val="00853A3C"/>
    <w:rsid w:val="008548CA"/>
    <w:rsid w:val="008563B0"/>
    <w:rsid w:val="00856C06"/>
    <w:rsid w:val="00857596"/>
    <w:rsid w:val="00857638"/>
    <w:rsid w:val="008577C6"/>
    <w:rsid w:val="0085790B"/>
    <w:rsid w:val="008579B9"/>
    <w:rsid w:val="00857C95"/>
    <w:rsid w:val="00857E78"/>
    <w:rsid w:val="008605C4"/>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5DCB"/>
    <w:rsid w:val="00876215"/>
    <w:rsid w:val="0087646C"/>
    <w:rsid w:val="008764CF"/>
    <w:rsid w:val="00876815"/>
    <w:rsid w:val="00877932"/>
    <w:rsid w:val="008808C7"/>
    <w:rsid w:val="0088106B"/>
    <w:rsid w:val="0088107D"/>
    <w:rsid w:val="0088187A"/>
    <w:rsid w:val="00881E64"/>
    <w:rsid w:val="00882E39"/>
    <w:rsid w:val="00883559"/>
    <w:rsid w:val="008850EB"/>
    <w:rsid w:val="00885228"/>
    <w:rsid w:val="008857E3"/>
    <w:rsid w:val="00886062"/>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2D5"/>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4D4F"/>
    <w:rsid w:val="008A5474"/>
    <w:rsid w:val="008A57E7"/>
    <w:rsid w:val="008A5C9A"/>
    <w:rsid w:val="008A6005"/>
    <w:rsid w:val="008A614F"/>
    <w:rsid w:val="008A6A55"/>
    <w:rsid w:val="008A6DF0"/>
    <w:rsid w:val="008A6F6E"/>
    <w:rsid w:val="008A71CF"/>
    <w:rsid w:val="008A7888"/>
    <w:rsid w:val="008A796E"/>
    <w:rsid w:val="008B0862"/>
    <w:rsid w:val="008B088C"/>
    <w:rsid w:val="008B1BF5"/>
    <w:rsid w:val="008B263F"/>
    <w:rsid w:val="008B3045"/>
    <w:rsid w:val="008B3430"/>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25"/>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4D7"/>
    <w:rsid w:val="008D4596"/>
    <w:rsid w:val="008D462D"/>
    <w:rsid w:val="008D6084"/>
    <w:rsid w:val="008D64AC"/>
    <w:rsid w:val="008D656F"/>
    <w:rsid w:val="008D662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1DB"/>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46A"/>
    <w:rsid w:val="008F4481"/>
    <w:rsid w:val="008F4814"/>
    <w:rsid w:val="008F4B18"/>
    <w:rsid w:val="008F4DA6"/>
    <w:rsid w:val="008F538E"/>
    <w:rsid w:val="008F5A20"/>
    <w:rsid w:val="008F5ABA"/>
    <w:rsid w:val="008F6157"/>
    <w:rsid w:val="008F71AB"/>
    <w:rsid w:val="008F7905"/>
    <w:rsid w:val="008F7989"/>
    <w:rsid w:val="0090078A"/>
    <w:rsid w:val="00900912"/>
    <w:rsid w:val="009013B8"/>
    <w:rsid w:val="00901F1D"/>
    <w:rsid w:val="009028E8"/>
    <w:rsid w:val="00902E5C"/>
    <w:rsid w:val="0090363E"/>
    <w:rsid w:val="00903788"/>
    <w:rsid w:val="00903C57"/>
    <w:rsid w:val="009046E5"/>
    <w:rsid w:val="009047C5"/>
    <w:rsid w:val="00904CF2"/>
    <w:rsid w:val="009100A1"/>
    <w:rsid w:val="00910683"/>
    <w:rsid w:val="00910E00"/>
    <w:rsid w:val="00910E04"/>
    <w:rsid w:val="009111F7"/>
    <w:rsid w:val="009116CE"/>
    <w:rsid w:val="00911714"/>
    <w:rsid w:val="00911D04"/>
    <w:rsid w:val="00911EFF"/>
    <w:rsid w:val="0091310F"/>
    <w:rsid w:val="009136D4"/>
    <w:rsid w:val="00914921"/>
    <w:rsid w:val="0091497D"/>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077"/>
    <w:rsid w:val="00921304"/>
    <w:rsid w:val="00921385"/>
    <w:rsid w:val="00921395"/>
    <w:rsid w:val="00921805"/>
    <w:rsid w:val="00921E63"/>
    <w:rsid w:val="009220F6"/>
    <w:rsid w:val="009231F2"/>
    <w:rsid w:val="00923396"/>
    <w:rsid w:val="00923F56"/>
    <w:rsid w:val="009242A6"/>
    <w:rsid w:val="00924770"/>
    <w:rsid w:val="00925346"/>
    <w:rsid w:val="00925743"/>
    <w:rsid w:val="0092579F"/>
    <w:rsid w:val="009273D3"/>
    <w:rsid w:val="009274D0"/>
    <w:rsid w:val="00927E8D"/>
    <w:rsid w:val="00927F23"/>
    <w:rsid w:val="009307CD"/>
    <w:rsid w:val="00931364"/>
    <w:rsid w:val="00931365"/>
    <w:rsid w:val="00931451"/>
    <w:rsid w:val="009314FA"/>
    <w:rsid w:val="009316EC"/>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605"/>
    <w:rsid w:val="00940876"/>
    <w:rsid w:val="00940A53"/>
    <w:rsid w:val="00940F3C"/>
    <w:rsid w:val="009410E0"/>
    <w:rsid w:val="00941FA9"/>
    <w:rsid w:val="009439B6"/>
    <w:rsid w:val="009444B4"/>
    <w:rsid w:val="00944644"/>
    <w:rsid w:val="009453A7"/>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3C0"/>
    <w:rsid w:val="0096147D"/>
    <w:rsid w:val="00961C14"/>
    <w:rsid w:val="00961D53"/>
    <w:rsid w:val="00961E5F"/>
    <w:rsid w:val="009625C6"/>
    <w:rsid w:val="009629B5"/>
    <w:rsid w:val="00962A50"/>
    <w:rsid w:val="00962C2F"/>
    <w:rsid w:val="00962C93"/>
    <w:rsid w:val="00963550"/>
    <w:rsid w:val="00964138"/>
    <w:rsid w:val="009648D6"/>
    <w:rsid w:val="00964B3F"/>
    <w:rsid w:val="00964C98"/>
    <w:rsid w:val="00966B66"/>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5AAE"/>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1DF"/>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5842"/>
    <w:rsid w:val="00995C4E"/>
    <w:rsid w:val="00996020"/>
    <w:rsid w:val="0099629E"/>
    <w:rsid w:val="00996992"/>
    <w:rsid w:val="00996DC3"/>
    <w:rsid w:val="00996E1E"/>
    <w:rsid w:val="00997148"/>
    <w:rsid w:val="00997392"/>
    <w:rsid w:val="0099747C"/>
    <w:rsid w:val="0099771C"/>
    <w:rsid w:val="009A01E4"/>
    <w:rsid w:val="009A0721"/>
    <w:rsid w:val="009A0917"/>
    <w:rsid w:val="009A0A33"/>
    <w:rsid w:val="009A10B2"/>
    <w:rsid w:val="009A1351"/>
    <w:rsid w:val="009A1458"/>
    <w:rsid w:val="009A2041"/>
    <w:rsid w:val="009A2435"/>
    <w:rsid w:val="009A2B60"/>
    <w:rsid w:val="009A2E65"/>
    <w:rsid w:val="009A31E3"/>
    <w:rsid w:val="009A35DC"/>
    <w:rsid w:val="009A3723"/>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078"/>
    <w:rsid w:val="009C3239"/>
    <w:rsid w:val="009C3828"/>
    <w:rsid w:val="009C3AD3"/>
    <w:rsid w:val="009C3AF4"/>
    <w:rsid w:val="009C3D2C"/>
    <w:rsid w:val="009C4987"/>
    <w:rsid w:val="009C4FDE"/>
    <w:rsid w:val="009C523F"/>
    <w:rsid w:val="009C59BF"/>
    <w:rsid w:val="009C5D02"/>
    <w:rsid w:val="009C5E4F"/>
    <w:rsid w:val="009C5F37"/>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5B4B"/>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67C"/>
    <w:rsid w:val="009E2A11"/>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62A3"/>
    <w:rsid w:val="009F7263"/>
    <w:rsid w:val="009F76EA"/>
    <w:rsid w:val="009F78EB"/>
    <w:rsid w:val="009F7ACF"/>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3160"/>
    <w:rsid w:val="00A036AC"/>
    <w:rsid w:val="00A03C54"/>
    <w:rsid w:val="00A03DE5"/>
    <w:rsid w:val="00A041BC"/>
    <w:rsid w:val="00A0447F"/>
    <w:rsid w:val="00A04532"/>
    <w:rsid w:val="00A046D2"/>
    <w:rsid w:val="00A04A54"/>
    <w:rsid w:val="00A05008"/>
    <w:rsid w:val="00A058B8"/>
    <w:rsid w:val="00A05B4B"/>
    <w:rsid w:val="00A066C3"/>
    <w:rsid w:val="00A06754"/>
    <w:rsid w:val="00A069E0"/>
    <w:rsid w:val="00A06AD9"/>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4B7E"/>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1CF"/>
    <w:rsid w:val="00A24560"/>
    <w:rsid w:val="00A25B0F"/>
    <w:rsid w:val="00A25BBB"/>
    <w:rsid w:val="00A27E77"/>
    <w:rsid w:val="00A27FB6"/>
    <w:rsid w:val="00A30121"/>
    <w:rsid w:val="00A30368"/>
    <w:rsid w:val="00A3043A"/>
    <w:rsid w:val="00A30E02"/>
    <w:rsid w:val="00A30F6A"/>
    <w:rsid w:val="00A31060"/>
    <w:rsid w:val="00A31C3E"/>
    <w:rsid w:val="00A33541"/>
    <w:rsid w:val="00A34538"/>
    <w:rsid w:val="00A34677"/>
    <w:rsid w:val="00A3540F"/>
    <w:rsid w:val="00A35630"/>
    <w:rsid w:val="00A35914"/>
    <w:rsid w:val="00A36189"/>
    <w:rsid w:val="00A36312"/>
    <w:rsid w:val="00A3677A"/>
    <w:rsid w:val="00A3684A"/>
    <w:rsid w:val="00A37C75"/>
    <w:rsid w:val="00A37E73"/>
    <w:rsid w:val="00A37FB6"/>
    <w:rsid w:val="00A409E2"/>
    <w:rsid w:val="00A4104A"/>
    <w:rsid w:val="00A41081"/>
    <w:rsid w:val="00A411CA"/>
    <w:rsid w:val="00A41BE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598"/>
    <w:rsid w:val="00A45F9B"/>
    <w:rsid w:val="00A46574"/>
    <w:rsid w:val="00A46A5F"/>
    <w:rsid w:val="00A47701"/>
    <w:rsid w:val="00A47849"/>
    <w:rsid w:val="00A500B1"/>
    <w:rsid w:val="00A50968"/>
    <w:rsid w:val="00A51D65"/>
    <w:rsid w:val="00A52A53"/>
    <w:rsid w:val="00A52EE5"/>
    <w:rsid w:val="00A53037"/>
    <w:rsid w:val="00A532B9"/>
    <w:rsid w:val="00A5351D"/>
    <w:rsid w:val="00A53DC3"/>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54D"/>
    <w:rsid w:val="00A64742"/>
    <w:rsid w:val="00A64767"/>
    <w:rsid w:val="00A64F2F"/>
    <w:rsid w:val="00A6611E"/>
    <w:rsid w:val="00A6662C"/>
    <w:rsid w:val="00A668BA"/>
    <w:rsid w:val="00A66FA7"/>
    <w:rsid w:val="00A67035"/>
    <w:rsid w:val="00A67170"/>
    <w:rsid w:val="00A67E16"/>
    <w:rsid w:val="00A67EB1"/>
    <w:rsid w:val="00A67F1C"/>
    <w:rsid w:val="00A703CC"/>
    <w:rsid w:val="00A705DC"/>
    <w:rsid w:val="00A70C5C"/>
    <w:rsid w:val="00A710A2"/>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638D"/>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F12"/>
    <w:rsid w:val="00A91DAA"/>
    <w:rsid w:val="00A92247"/>
    <w:rsid w:val="00A93101"/>
    <w:rsid w:val="00A93239"/>
    <w:rsid w:val="00A9413E"/>
    <w:rsid w:val="00A94293"/>
    <w:rsid w:val="00A9496E"/>
    <w:rsid w:val="00A949F0"/>
    <w:rsid w:val="00A94BDE"/>
    <w:rsid w:val="00A94FCA"/>
    <w:rsid w:val="00A95350"/>
    <w:rsid w:val="00A956F3"/>
    <w:rsid w:val="00A95C78"/>
    <w:rsid w:val="00A95E4C"/>
    <w:rsid w:val="00A9652A"/>
    <w:rsid w:val="00A96C60"/>
    <w:rsid w:val="00A96C85"/>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3F2"/>
    <w:rsid w:val="00AA7416"/>
    <w:rsid w:val="00AA7A60"/>
    <w:rsid w:val="00AA7B42"/>
    <w:rsid w:val="00AB041C"/>
    <w:rsid w:val="00AB14E8"/>
    <w:rsid w:val="00AB17F5"/>
    <w:rsid w:val="00AB1B1D"/>
    <w:rsid w:val="00AB1CD8"/>
    <w:rsid w:val="00AB2216"/>
    <w:rsid w:val="00AB358D"/>
    <w:rsid w:val="00AB37A1"/>
    <w:rsid w:val="00AB3BAD"/>
    <w:rsid w:val="00AB3CFD"/>
    <w:rsid w:val="00AB49BC"/>
    <w:rsid w:val="00AB4DEE"/>
    <w:rsid w:val="00AB4E32"/>
    <w:rsid w:val="00AB5C19"/>
    <w:rsid w:val="00AB713E"/>
    <w:rsid w:val="00AB724B"/>
    <w:rsid w:val="00AB726C"/>
    <w:rsid w:val="00AB72B4"/>
    <w:rsid w:val="00AB7549"/>
    <w:rsid w:val="00AB7A7A"/>
    <w:rsid w:val="00AC02AA"/>
    <w:rsid w:val="00AC0537"/>
    <w:rsid w:val="00AC0A84"/>
    <w:rsid w:val="00AC1508"/>
    <w:rsid w:val="00AC2A0B"/>
    <w:rsid w:val="00AC2BEE"/>
    <w:rsid w:val="00AC2E53"/>
    <w:rsid w:val="00AC3BA0"/>
    <w:rsid w:val="00AC484F"/>
    <w:rsid w:val="00AC4AD2"/>
    <w:rsid w:val="00AC4B20"/>
    <w:rsid w:val="00AC5395"/>
    <w:rsid w:val="00AC55C7"/>
    <w:rsid w:val="00AC56F2"/>
    <w:rsid w:val="00AC5D9D"/>
    <w:rsid w:val="00AC71C3"/>
    <w:rsid w:val="00AD0861"/>
    <w:rsid w:val="00AD09F7"/>
    <w:rsid w:val="00AD1873"/>
    <w:rsid w:val="00AD1EFA"/>
    <w:rsid w:val="00AD2072"/>
    <w:rsid w:val="00AD2DBD"/>
    <w:rsid w:val="00AD2FBF"/>
    <w:rsid w:val="00AD30DB"/>
    <w:rsid w:val="00AD33A1"/>
    <w:rsid w:val="00AD340E"/>
    <w:rsid w:val="00AD455D"/>
    <w:rsid w:val="00AD463C"/>
    <w:rsid w:val="00AD4F60"/>
    <w:rsid w:val="00AD5044"/>
    <w:rsid w:val="00AD5114"/>
    <w:rsid w:val="00AD5740"/>
    <w:rsid w:val="00AD5BD3"/>
    <w:rsid w:val="00AD6236"/>
    <w:rsid w:val="00AD69D5"/>
    <w:rsid w:val="00AD7619"/>
    <w:rsid w:val="00AD7770"/>
    <w:rsid w:val="00AE1713"/>
    <w:rsid w:val="00AE1772"/>
    <w:rsid w:val="00AE1990"/>
    <w:rsid w:val="00AE25E8"/>
    <w:rsid w:val="00AE2AD4"/>
    <w:rsid w:val="00AE2CA7"/>
    <w:rsid w:val="00AE2F1D"/>
    <w:rsid w:val="00AE4185"/>
    <w:rsid w:val="00AE4C81"/>
    <w:rsid w:val="00AE55AB"/>
    <w:rsid w:val="00AE586F"/>
    <w:rsid w:val="00AE58F0"/>
    <w:rsid w:val="00AE62FE"/>
    <w:rsid w:val="00AE6582"/>
    <w:rsid w:val="00AE678A"/>
    <w:rsid w:val="00AE6DC5"/>
    <w:rsid w:val="00AE7686"/>
    <w:rsid w:val="00AE799A"/>
    <w:rsid w:val="00AF0320"/>
    <w:rsid w:val="00AF0E81"/>
    <w:rsid w:val="00AF117A"/>
    <w:rsid w:val="00AF134E"/>
    <w:rsid w:val="00AF14AD"/>
    <w:rsid w:val="00AF16CA"/>
    <w:rsid w:val="00AF186E"/>
    <w:rsid w:val="00AF19DF"/>
    <w:rsid w:val="00AF1D41"/>
    <w:rsid w:val="00AF26CF"/>
    <w:rsid w:val="00AF3124"/>
    <w:rsid w:val="00AF344D"/>
    <w:rsid w:val="00AF39B3"/>
    <w:rsid w:val="00AF3C1F"/>
    <w:rsid w:val="00AF3ED1"/>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586"/>
    <w:rsid w:val="00B025FE"/>
    <w:rsid w:val="00B026B8"/>
    <w:rsid w:val="00B02EB3"/>
    <w:rsid w:val="00B02F7C"/>
    <w:rsid w:val="00B02FCB"/>
    <w:rsid w:val="00B03037"/>
    <w:rsid w:val="00B033F8"/>
    <w:rsid w:val="00B0343B"/>
    <w:rsid w:val="00B03C1E"/>
    <w:rsid w:val="00B04400"/>
    <w:rsid w:val="00B04835"/>
    <w:rsid w:val="00B05A55"/>
    <w:rsid w:val="00B05DE1"/>
    <w:rsid w:val="00B06595"/>
    <w:rsid w:val="00B06862"/>
    <w:rsid w:val="00B06866"/>
    <w:rsid w:val="00B10109"/>
    <w:rsid w:val="00B1085E"/>
    <w:rsid w:val="00B10F18"/>
    <w:rsid w:val="00B10FD1"/>
    <w:rsid w:val="00B112D5"/>
    <w:rsid w:val="00B11378"/>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17EC1"/>
    <w:rsid w:val="00B20209"/>
    <w:rsid w:val="00B203C9"/>
    <w:rsid w:val="00B2088D"/>
    <w:rsid w:val="00B208FF"/>
    <w:rsid w:val="00B20927"/>
    <w:rsid w:val="00B20B23"/>
    <w:rsid w:val="00B21271"/>
    <w:rsid w:val="00B2227F"/>
    <w:rsid w:val="00B22E22"/>
    <w:rsid w:val="00B22F5F"/>
    <w:rsid w:val="00B23353"/>
    <w:rsid w:val="00B237E6"/>
    <w:rsid w:val="00B23813"/>
    <w:rsid w:val="00B23FD9"/>
    <w:rsid w:val="00B2401E"/>
    <w:rsid w:val="00B2436F"/>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413"/>
    <w:rsid w:val="00B32DC0"/>
    <w:rsid w:val="00B32E31"/>
    <w:rsid w:val="00B3346C"/>
    <w:rsid w:val="00B335E4"/>
    <w:rsid w:val="00B33C23"/>
    <w:rsid w:val="00B345B4"/>
    <w:rsid w:val="00B3489A"/>
    <w:rsid w:val="00B348B1"/>
    <w:rsid w:val="00B34A28"/>
    <w:rsid w:val="00B35046"/>
    <w:rsid w:val="00B357F4"/>
    <w:rsid w:val="00B35B6A"/>
    <w:rsid w:val="00B363B1"/>
    <w:rsid w:val="00B3692A"/>
    <w:rsid w:val="00B36D2B"/>
    <w:rsid w:val="00B37045"/>
    <w:rsid w:val="00B37657"/>
    <w:rsid w:val="00B37AFD"/>
    <w:rsid w:val="00B37B07"/>
    <w:rsid w:val="00B40180"/>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67FB"/>
    <w:rsid w:val="00B4792C"/>
    <w:rsid w:val="00B50CAE"/>
    <w:rsid w:val="00B512AD"/>
    <w:rsid w:val="00B5196C"/>
    <w:rsid w:val="00B525CB"/>
    <w:rsid w:val="00B52697"/>
    <w:rsid w:val="00B53D1A"/>
    <w:rsid w:val="00B54215"/>
    <w:rsid w:val="00B54D2E"/>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FBF"/>
    <w:rsid w:val="00B70832"/>
    <w:rsid w:val="00B71376"/>
    <w:rsid w:val="00B716D7"/>
    <w:rsid w:val="00B719EA"/>
    <w:rsid w:val="00B72110"/>
    <w:rsid w:val="00B726B0"/>
    <w:rsid w:val="00B72B91"/>
    <w:rsid w:val="00B73019"/>
    <w:rsid w:val="00B7315F"/>
    <w:rsid w:val="00B7323A"/>
    <w:rsid w:val="00B7353B"/>
    <w:rsid w:val="00B73615"/>
    <w:rsid w:val="00B737FB"/>
    <w:rsid w:val="00B73B64"/>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BCC"/>
    <w:rsid w:val="00B81E6F"/>
    <w:rsid w:val="00B82123"/>
    <w:rsid w:val="00B8225B"/>
    <w:rsid w:val="00B82BB5"/>
    <w:rsid w:val="00B83182"/>
    <w:rsid w:val="00B839F0"/>
    <w:rsid w:val="00B841D6"/>
    <w:rsid w:val="00B851E4"/>
    <w:rsid w:val="00B8535C"/>
    <w:rsid w:val="00B854CE"/>
    <w:rsid w:val="00B85681"/>
    <w:rsid w:val="00B857EB"/>
    <w:rsid w:val="00B858AD"/>
    <w:rsid w:val="00B86162"/>
    <w:rsid w:val="00B86877"/>
    <w:rsid w:val="00B86883"/>
    <w:rsid w:val="00B8695D"/>
    <w:rsid w:val="00B86E66"/>
    <w:rsid w:val="00B873BA"/>
    <w:rsid w:val="00B8746F"/>
    <w:rsid w:val="00B8760D"/>
    <w:rsid w:val="00B87706"/>
    <w:rsid w:val="00B90A49"/>
    <w:rsid w:val="00B90A73"/>
    <w:rsid w:val="00B91B8E"/>
    <w:rsid w:val="00B92531"/>
    <w:rsid w:val="00B92618"/>
    <w:rsid w:val="00B92751"/>
    <w:rsid w:val="00B9279A"/>
    <w:rsid w:val="00B92B69"/>
    <w:rsid w:val="00B92CC6"/>
    <w:rsid w:val="00B935C9"/>
    <w:rsid w:val="00B93DC6"/>
    <w:rsid w:val="00B93E3D"/>
    <w:rsid w:val="00B95464"/>
    <w:rsid w:val="00B95C30"/>
    <w:rsid w:val="00B95E3D"/>
    <w:rsid w:val="00B9642A"/>
    <w:rsid w:val="00B9691F"/>
    <w:rsid w:val="00B96944"/>
    <w:rsid w:val="00B96EEC"/>
    <w:rsid w:val="00B97232"/>
    <w:rsid w:val="00B97392"/>
    <w:rsid w:val="00B976C7"/>
    <w:rsid w:val="00B97A73"/>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5B"/>
    <w:rsid w:val="00BA6FE8"/>
    <w:rsid w:val="00BA732D"/>
    <w:rsid w:val="00BA7370"/>
    <w:rsid w:val="00BA778B"/>
    <w:rsid w:val="00BB043C"/>
    <w:rsid w:val="00BB0481"/>
    <w:rsid w:val="00BB0888"/>
    <w:rsid w:val="00BB0DF1"/>
    <w:rsid w:val="00BB0E49"/>
    <w:rsid w:val="00BB0E9B"/>
    <w:rsid w:val="00BB19DF"/>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C97"/>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1DC"/>
    <w:rsid w:val="00BC5A25"/>
    <w:rsid w:val="00BC5FDD"/>
    <w:rsid w:val="00BC65ED"/>
    <w:rsid w:val="00BC68B4"/>
    <w:rsid w:val="00BC7277"/>
    <w:rsid w:val="00BC7FD0"/>
    <w:rsid w:val="00BD0140"/>
    <w:rsid w:val="00BD02CC"/>
    <w:rsid w:val="00BD088E"/>
    <w:rsid w:val="00BD0F18"/>
    <w:rsid w:val="00BD182E"/>
    <w:rsid w:val="00BD1A5C"/>
    <w:rsid w:val="00BD2063"/>
    <w:rsid w:val="00BD2950"/>
    <w:rsid w:val="00BD30AF"/>
    <w:rsid w:val="00BD337A"/>
    <w:rsid w:val="00BD33D9"/>
    <w:rsid w:val="00BD38C5"/>
    <w:rsid w:val="00BD3A6D"/>
    <w:rsid w:val="00BD3AF1"/>
    <w:rsid w:val="00BD3DEA"/>
    <w:rsid w:val="00BD3E8D"/>
    <w:rsid w:val="00BD3E97"/>
    <w:rsid w:val="00BD40E4"/>
    <w:rsid w:val="00BD52FE"/>
    <w:rsid w:val="00BD62CF"/>
    <w:rsid w:val="00BD67B2"/>
    <w:rsid w:val="00BD68E2"/>
    <w:rsid w:val="00BD6D41"/>
    <w:rsid w:val="00BD76E5"/>
    <w:rsid w:val="00BD78FE"/>
    <w:rsid w:val="00BE0149"/>
    <w:rsid w:val="00BE0767"/>
    <w:rsid w:val="00BE0771"/>
    <w:rsid w:val="00BE07A6"/>
    <w:rsid w:val="00BE0CDF"/>
    <w:rsid w:val="00BE0F24"/>
    <w:rsid w:val="00BE12D7"/>
    <w:rsid w:val="00BE1372"/>
    <w:rsid w:val="00BE1775"/>
    <w:rsid w:val="00BE18DA"/>
    <w:rsid w:val="00BE26C0"/>
    <w:rsid w:val="00BE2E0E"/>
    <w:rsid w:val="00BE3442"/>
    <w:rsid w:val="00BE37CD"/>
    <w:rsid w:val="00BE3D9E"/>
    <w:rsid w:val="00BE47B2"/>
    <w:rsid w:val="00BE4881"/>
    <w:rsid w:val="00BE48C7"/>
    <w:rsid w:val="00BE4F66"/>
    <w:rsid w:val="00BE4FBF"/>
    <w:rsid w:val="00BE5238"/>
    <w:rsid w:val="00BE5741"/>
    <w:rsid w:val="00BE5742"/>
    <w:rsid w:val="00BE5AC2"/>
    <w:rsid w:val="00BE6074"/>
    <w:rsid w:val="00BE69E2"/>
    <w:rsid w:val="00BE6D73"/>
    <w:rsid w:val="00BE7257"/>
    <w:rsid w:val="00BE72BD"/>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935"/>
    <w:rsid w:val="00BF7C52"/>
    <w:rsid w:val="00BF7F99"/>
    <w:rsid w:val="00C00713"/>
    <w:rsid w:val="00C009A0"/>
    <w:rsid w:val="00C01950"/>
    <w:rsid w:val="00C01F74"/>
    <w:rsid w:val="00C020C1"/>
    <w:rsid w:val="00C02558"/>
    <w:rsid w:val="00C025FE"/>
    <w:rsid w:val="00C0285F"/>
    <w:rsid w:val="00C028F5"/>
    <w:rsid w:val="00C02F35"/>
    <w:rsid w:val="00C0314D"/>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2B"/>
    <w:rsid w:val="00C1276C"/>
    <w:rsid w:val="00C12FB3"/>
    <w:rsid w:val="00C13686"/>
    <w:rsid w:val="00C138BC"/>
    <w:rsid w:val="00C13D85"/>
    <w:rsid w:val="00C14575"/>
    <w:rsid w:val="00C14639"/>
    <w:rsid w:val="00C14E5D"/>
    <w:rsid w:val="00C14E82"/>
    <w:rsid w:val="00C14FF6"/>
    <w:rsid w:val="00C158F1"/>
    <w:rsid w:val="00C15A85"/>
    <w:rsid w:val="00C1637C"/>
    <w:rsid w:val="00C1641B"/>
    <w:rsid w:val="00C165FC"/>
    <w:rsid w:val="00C167F7"/>
    <w:rsid w:val="00C16DCE"/>
    <w:rsid w:val="00C176D5"/>
    <w:rsid w:val="00C17D24"/>
    <w:rsid w:val="00C2082C"/>
    <w:rsid w:val="00C20923"/>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5C84"/>
    <w:rsid w:val="00C26C71"/>
    <w:rsid w:val="00C27143"/>
    <w:rsid w:val="00C27490"/>
    <w:rsid w:val="00C27D37"/>
    <w:rsid w:val="00C309E8"/>
    <w:rsid w:val="00C30C6E"/>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7E5"/>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5B17"/>
    <w:rsid w:val="00C46BFF"/>
    <w:rsid w:val="00C47111"/>
    <w:rsid w:val="00C47472"/>
    <w:rsid w:val="00C47F18"/>
    <w:rsid w:val="00C500F0"/>
    <w:rsid w:val="00C504A7"/>
    <w:rsid w:val="00C506C9"/>
    <w:rsid w:val="00C50A16"/>
    <w:rsid w:val="00C51C9A"/>
    <w:rsid w:val="00C529A8"/>
    <w:rsid w:val="00C52C68"/>
    <w:rsid w:val="00C52D98"/>
    <w:rsid w:val="00C52DA1"/>
    <w:rsid w:val="00C53D24"/>
    <w:rsid w:val="00C53ED1"/>
    <w:rsid w:val="00C54640"/>
    <w:rsid w:val="00C547A6"/>
    <w:rsid w:val="00C54A3A"/>
    <w:rsid w:val="00C54B39"/>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6D"/>
    <w:rsid w:val="00C63DDD"/>
    <w:rsid w:val="00C63E99"/>
    <w:rsid w:val="00C649B8"/>
    <w:rsid w:val="00C64A64"/>
    <w:rsid w:val="00C64D30"/>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45FA"/>
    <w:rsid w:val="00C760DC"/>
    <w:rsid w:val="00C768A9"/>
    <w:rsid w:val="00C77777"/>
    <w:rsid w:val="00C8082B"/>
    <w:rsid w:val="00C80C6B"/>
    <w:rsid w:val="00C81A88"/>
    <w:rsid w:val="00C81D46"/>
    <w:rsid w:val="00C82040"/>
    <w:rsid w:val="00C82298"/>
    <w:rsid w:val="00C82444"/>
    <w:rsid w:val="00C82DC7"/>
    <w:rsid w:val="00C8331F"/>
    <w:rsid w:val="00C833B4"/>
    <w:rsid w:val="00C83583"/>
    <w:rsid w:val="00C84284"/>
    <w:rsid w:val="00C84360"/>
    <w:rsid w:val="00C84A39"/>
    <w:rsid w:val="00C84E33"/>
    <w:rsid w:val="00C85528"/>
    <w:rsid w:val="00C85FFC"/>
    <w:rsid w:val="00C86029"/>
    <w:rsid w:val="00C861FC"/>
    <w:rsid w:val="00C86C87"/>
    <w:rsid w:val="00C9005E"/>
    <w:rsid w:val="00C90111"/>
    <w:rsid w:val="00C9025A"/>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6E3E"/>
    <w:rsid w:val="00C97106"/>
    <w:rsid w:val="00C978D4"/>
    <w:rsid w:val="00CA0031"/>
    <w:rsid w:val="00CA0413"/>
    <w:rsid w:val="00CA043A"/>
    <w:rsid w:val="00CA0E33"/>
    <w:rsid w:val="00CA0E51"/>
    <w:rsid w:val="00CA1691"/>
    <w:rsid w:val="00CA41E7"/>
    <w:rsid w:val="00CA4A99"/>
    <w:rsid w:val="00CA4CCC"/>
    <w:rsid w:val="00CA54F1"/>
    <w:rsid w:val="00CA5520"/>
    <w:rsid w:val="00CA5812"/>
    <w:rsid w:val="00CA5984"/>
    <w:rsid w:val="00CA5BD4"/>
    <w:rsid w:val="00CA5C14"/>
    <w:rsid w:val="00CA6641"/>
    <w:rsid w:val="00CA7019"/>
    <w:rsid w:val="00CA76FC"/>
    <w:rsid w:val="00CA7E7B"/>
    <w:rsid w:val="00CB0236"/>
    <w:rsid w:val="00CB0CB1"/>
    <w:rsid w:val="00CB137C"/>
    <w:rsid w:val="00CB1881"/>
    <w:rsid w:val="00CB1969"/>
    <w:rsid w:val="00CB19E3"/>
    <w:rsid w:val="00CB1F09"/>
    <w:rsid w:val="00CB256C"/>
    <w:rsid w:val="00CB2C3A"/>
    <w:rsid w:val="00CB2D38"/>
    <w:rsid w:val="00CB2F5E"/>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15EF"/>
    <w:rsid w:val="00CD1617"/>
    <w:rsid w:val="00CD205D"/>
    <w:rsid w:val="00CD2808"/>
    <w:rsid w:val="00CD2A22"/>
    <w:rsid w:val="00CD2B50"/>
    <w:rsid w:val="00CD3172"/>
    <w:rsid w:val="00CD4506"/>
    <w:rsid w:val="00CD520B"/>
    <w:rsid w:val="00CD592E"/>
    <w:rsid w:val="00CD5982"/>
    <w:rsid w:val="00CD5A1A"/>
    <w:rsid w:val="00CD6D9B"/>
    <w:rsid w:val="00CD74CD"/>
    <w:rsid w:val="00CD7EFA"/>
    <w:rsid w:val="00CE020E"/>
    <w:rsid w:val="00CE0566"/>
    <w:rsid w:val="00CE1CD4"/>
    <w:rsid w:val="00CE2761"/>
    <w:rsid w:val="00CE28FC"/>
    <w:rsid w:val="00CE314E"/>
    <w:rsid w:val="00CE3A85"/>
    <w:rsid w:val="00CE3D5C"/>
    <w:rsid w:val="00CE3E09"/>
    <w:rsid w:val="00CE3E14"/>
    <w:rsid w:val="00CE44C7"/>
    <w:rsid w:val="00CE53B2"/>
    <w:rsid w:val="00CE53CC"/>
    <w:rsid w:val="00CE5F60"/>
    <w:rsid w:val="00CE65A7"/>
    <w:rsid w:val="00CE68FE"/>
    <w:rsid w:val="00CE69CC"/>
    <w:rsid w:val="00CE6EC4"/>
    <w:rsid w:val="00CE7F26"/>
    <w:rsid w:val="00CF1226"/>
    <w:rsid w:val="00CF1ABB"/>
    <w:rsid w:val="00CF1AD1"/>
    <w:rsid w:val="00CF1E1D"/>
    <w:rsid w:val="00CF24FE"/>
    <w:rsid w:val="00CF287F"/>
    <w:rsid w:val="00CF35D0"/>
    <w:rsid w:val="00CF3B57"/>
    <w:rsid w:val="00CF3DD5"/>
    <w:rsid w:val="00CF42ED"/>
    <w:rsid w:val="00CF43E7"/>
    <w:rsid w:val="00CF4AF7"/>
    <w:rsid w:val="00CF4D20"/>
    <w:rsid w:val="00CF73F8"/>
    <w:rsid w:val="00CF7928"/>
    <w:rsid w:val="00CF7CA2"/>
    <w:rsid w:val="00D00911"/>
    <w:rsid w:val="00D00A4F"/>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689"/>
    <w:rsid w:val="00D058E9"/>
    <w:rsid w:val="00D0612A"/>
    <w:rsid w:val="00D06FB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0B6A"/>
    <w:rsid w:val="00D2104A"/>
    <w:rsid w:val="00D21786"/>
    <w:rsid w:val="00D21A58"/>
    <w:rsid w:val="00D21BB5"/>
    <w:rsid w:val="00D21FFC"/>
    <w:rsid w:val="00D223B6"/>
    <w:rsid w:val="00D223E8"/>
    <w:rsid w:val="00D224E1"/>
    <w:rsid w:val="00D22B0F"/>
    <w:rsid w:val="00D22BDD"/>
    <w:rsid w:val="00D22DC8"/>
    <w:rsid w:val="00D23762"/>
    <w:rsid w:val="00D2477B"/>
    <w:rsid w:val="00D247B4"/>
    <w:rsid w:val="00D24E90"/>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60C"/>
    <w:rsid w:val="00D42AC2"/>
    <w:rsid w:val="00D43298"/>
    <w:rsid w:val="00D442F2"/>
    <w:rsid w:val="00D4498E"/>
    <w:rsid w:val="00D4515F"/>
    <w:rsid w:val="00D451E8"/>
    <w:rsid w:val="00D466C9"/>
    <w:rsid w:val="00D47275"/>
    <w:rsid w:val="00D500ED"/>
    <w:rsid w:val="00D50DB9"/>
    <w:rsid w:val="00D517F6"/>
    <w:rsid w:val="00D51AB7"/>
    <w:rsid w:val="00D51E11"/>
    <w:rsid w:val="00D51E15"/>
    <w:rsid w:val="00D52B7E"/>
    <w:rsid w:val="00D52E2F"/>
    <w:rsid w:val="00D52F59"/>
    <w:rsid w:val="00D53445"/>
    <w:rsid w:val="00D53E3E"/>
    <w:rsid w:val="00D5411D"/>
    <w:rsid w:val="00D5456C"/>
    <w:rsid w:val="00D54620"/>
    <w:rsid w:val="00D549AA"/>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5A"/>
    <w:rsid w:val="00D64FF1"/>
    <w:rsid w:val="00D651A1"/>
    <w:rsid w:val="00D65DEA"/>
    <w:rsid w:val="00D6650F"/>
    <w:rsid w:val="00D66579"/>
    <w:rsid w:val="00D66968"/>
    <w:rsid w:val="00D66CF2"/>
    <w:rsid w:val="00D676D3"/>
    <w:rsid w:val="00D67B06"/>
    <w:rsid w:val="00D67BC7"/>
    <w:rsid w:val="00D67C3B"/>
    <w:rsid w:val="00D701F1"/>
    <w:rsid w:val="00D705D3"/>
    <w:rsid w:val="00D70857"/>
    <w:rsid w:val="00D70E00"/>
    <w:rsid w:val="00D70F7C"/>
    <w:rsid w:val="00D715AC"/>
    <w:rsid w:val="00D71851"/>
    <w:rsid w:val="00D718CF"/>
    <w:rsid w:val="00D71B68"/>
    <w:rsid w:val="00D728F5"/>
    <w:rsid w:val="00D72D03"/>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6B26"/>
    <w:rsid w:val="00D7734F"/>
    <w:rsid w:val="00D7791D"/>
    <w:rsid w:val="00D8039E"/>
    <w:rsid w:val="00D8044C"/>
    <w:rsid w:val="00D805D6"/>
    <w:rsid w:val="00D8075E"/>
    <w:rsid w:val="00D80860"/>
    <w:rsid w:val="00D80D4C"/>
    <w:rsid w:val="00D81335"/>
    <w:rsid w:val="00D8184D"/>
    <w:rsid w:val="00D81A7B"/>
    <w:rsid w:val="00D8223C"/>
    <w:rsid w:val="00D822A3"/>
    <w:rsid w:val="00D82A7D"/>
    <w:rsid w:val="00D82B57"/>
    <w:rsid w:val="00D82CE5"/>
    <w:rsid w:val="00D831E3"/>
    <w:rsid w:val="00D8342C"/>
    <w:rsid w:val="00D83D08"/>
    <w:rsid w:val="00D83F79"/>
    <w:rsid w:val="00D84983"/>
    <w:rsid w:val="00D84C00"/>
    <w:rsid w:val="00D85494"/>
    <w:rsid w:val="00D8582C"/>
    <w:rsid w:val="00D85D61"/>
    <w:rsid w:val="00D86015"/>
    <w:rsid w:val="00D8616D"/>
    <w:rsid w:val="00D867AF"/>
    <w:rsid w:val="00D8711B"/>
    <w:rsid w:val="00D87384"/>
    <w:rsid w:val="00D9006C"/>
    <w:rsid w:val="00D9015D"/>
    <w:rsid w:val="00D90683"/>
    <w:rsid w:val="00D90B2A"/>
    <w:rsid w:val="00D91483"/>
    <w:rsid w:val="00D914B4"/>
    <w:rsid w:val="00D915C8"/>
    <w:rsid w:val="00D91BC8"/>
    <w:rsid w:val="00D9310B"/>
    <w:rsid w:val="00D931F3"/>
    <w:rsid w:val="00D93726"/>
    <w:rsid w:val="00D93F3E"/>
    <w:rsid w:val="00D9405B"/>
    <w:rsid w:val="00D94942"/>
    <w:rsid w:val="00D95145"/>
    <w:rsid w:val="00D95413"/>
    <w:rsid w:val="00D96594"/>
    <w:rsid w:val="00D967CB"/>
    <w:rsid w:val="00D968D4"/>
    <w:rsid w:val="00D96E12"/>
    <w:rsid w:val="00D96EE0"/>
    <w:rsid w:val="00D97260"/>
    <w:rsid w:val="00D97BD1"/>
    <w:rsid w:val="00D97EF0"/>
    <w:rsid w:val="00DA00C3"/>
    <w:rsid w:val="00DA01E9"/>
    <w:rsid w:val="00DA06B8"/>
    <w:rsid w:val="00DA0EDC"/>
    <w:rsid w:val="00DA0F4B"/>
    <w:rsid w:val="00DA14A9"/>
    <w:rsid w:val="00DA1CB3"/>
    <w:rsid w:val="00DA2116"/>
    <w:rsid w:val="00DA286D"/>
    <w:rsid w:val="00DA2969"/>
    <w:rsid w:val="00DA29B7"/>
    <w:rsid w:val="00DA2E5F"/>
    <w:rsid w:val="00DA337C"/>
    <w:rsid w:val="00DA36B3"/>
    <w:rsid w:val="00DA40C1"/>
    <w:rsid w:val="00DA422F"/>
    <w:rsid w:val="00DA4842"/>
    <w:rsid w:val="00DA4C97"/>
    <w:rsid w:val="00DA5860"/>
    <w:rsid w:val="00DA5989"/>
    <w:rsid w:val="00DA5AB1"/>
    <w:rsid w:val="00DA5F9D"/>
    <w:rsid w:val="00DA6719"/>
    <w:rsid w:val="00DA69B2"/>
    <w:rsid w:val="00DA71D7"/>
    <w:rsid w:val="00DA7462"/>
    <w:rsid w:val="00DA7AD0"/>
    <w:rsid w:val="00DB02D7"/>
    <w:rsid w:val="00DB03CC"/>
    <w:rsid w:val="00DB03F3"/>
    <w:rsid w:val="00DB07D4"/>
    <w:rsid w:val="00DB12D4"/>
    <w:rsid w:val="00DB14F0"/>
    <w:rsid w:val="00DB1745"/>
    <w:rsid w:val="00DB19BB"/>
    <w:rsid w:val="00DB1A00"/>
    <w:rsid w:val="00DB1AFF"/>
    <w:rsid w:val="00DB219A"/>
    <w:rsid w:val="00DB244C"/>
    <w:rsid w:val="00DB3024"/>
    <w:rsid w:val="00DB3165"/>
    <w:rsid w:val="00DB387B"/>
    <w:rsid w:val="00DB3EBE"/>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3B29"/>
    <w:rsid w:val="00DC478F"/>
    <w:rsid w:val="00DC50AA"/>
    <w:rsid w:val="00DC61AC"/>
    <w:rsid w:val="00DC62E5"/>
    <w:rsid w:val="00DC6D70"/>
    <w:rsid w:val="00DC6DAA"/>
    <w:rsid w:val="00DC6F33"/>
    <w:rsid w:val="00DC7349"/>
    <w:rsid w:val="00DC7389"/>
    <w:rsid w:val="00DD0EA9"/>
    <w:rsid w:val="00DD1358"/>
    <w:rsid w:val="00DD14D8"/>
    <w:rsid w:val="00DD1599"/>
    <w:rsid w:val="00DD16F1"/>
    <w:rsid w:val="00DD1B03"/>
    <w:rsid w:val="00DD1E43"/>
    <w:rsid w:val="00DD1EDF"/>
    <w:rsid w:val="00DD1FF6"/>
    <w:rsid w:val="00DD21FE"/>
    <w:rsid w:val="00DD283B"/>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22A8"/>
    <w:rsid w:val="00DE294A"/>
    <w:rsid w:val="00DE311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643"/>
    <w:rsid w:val="00DF3889"/>
    <w:rsid w:val="00DF3CC9"/>
    <w:rsid w:val="00DF4451"/>
    <w:rsid w:val="00DF49FF"/>
    <w:rsid w:val="00DF4FFB"/>
    <w:rsid w:val="00DF5236"/>
    <w:rsid w:val="00DF547D"/>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50"/>
    <w:rsid w:val="00E04EDD"/>
    <w:rsid w:val="00E05DE3"/>
    <w:rsid w:val="00E05E70"/>
    <w:rsid w:val="00E064BC"/>
    <w:rsid w:val="00E068EC"/>
    <w:rsid w:val="00E070C1"/>
    <w:rsid w:val="00E07225"/>
    <w:rsid w:val="00E07517"/>
    <w:rsid w:val="00E076B4"/>
    <w:rsid w:val="00E07B55"/>
    <w:rsid w:val="00E10579"/>
    <w:rsid w:val="00E109DD"/>
    <w:rsid w:val="00E10E32"/>
    <w:rsid w:val="00E11229"/>
    <w:rsid w:val="00E114CA"/>
    <w:rsid w:val="00E120BE"/>
    <w:rsid w:val="00E127D1"/>
    <w:rsid w:val="00E13867"/>
    <w:rsid w:val="00E1397F"/>
    <w:rsid w:val="00E13AB8"/>
    <w:rsid w:val="00E1482E"/>
    <w:rsid w:val="00E16280"/>
    <w:rsid w:val="00E16382"/>
    <w:rsid w:val="00E1699C"/>
    <w:rsid w:val="00E16E75"/>
    <w:rsid w:val="00E1746D"/>
    <w:rsid w:val="00E17CAC"/>
    <w:rsid w:val="00E2012A"/>
    <w:rsid w:val="00E205A2"/>
    <w:rsid w:val="00E20BA4"/>
    <w:rsid w:val="00E210D0"/>
    <w:rsid w:val="00E21887"/>
    <w:rsid w:val="00E21CC0"/>
    <w:rsid w:val="00E23137"/>
    <w:rsid w:val="00E23542"/>
    <w:rsid w:val="00E23980"/>
    <w:rsid w:val="00E23AB0"/>
    <w:rsid w:val="00E241E9"/>
    <w:rsid w:val="00E2497F"/>
    <w:rsid w:val="00E257C3"/>
    <w:rsid w:val="00E25BAD"/>
    <w:rsid w:val="00E25CB3"/>
    <w:rsid w:val="00E25DA4"/>
    <w:rsid w:val="00E26237"/>
    <w:rsid w:val="00E26CB8"/>
    <w:rsid w:val="00E26D16"/>
    <w:rsid w:val="00E26FCF"/>
    <w:rsid w:val="00E27165"/>
    <w:rsid w:val="00E275D9"/>
    <w:rsid w:val="00E3044A"/>
    <w:rsid w:val="00E30E49"/>
    <w:rsid w:val="00E3111E"/>
    <w:rsid w:val="00E31A4A"/>
    <w:rsid w:val="00E3212A"/>
    <w:rsid w:val="00E3344A"/>
    <w:rsid w:val="00E33600"/>
    <w:rsid w:val="00E33B29"/>
    <w:rsid w:val="00E33B62"/>
    <w:rsid w:val="00E3403D"/>
    <w:rsid w:val="00E344BD"/>
    <w:rsid w:val="00E34548"/>
    <w:rsid w:val="00E34E6C"/>
    <w:rsid w:val="00E353E2"/>
    <w:rsid w:val="00E36235"/>
    <w:rsid w:val="00E36345"/>
    <w:rsid w:val="00E36C86"/>
    <w:rsid w:val="00E36CEB"/>
    <w:rsid w:val="00E37A28"/>
    <w:rsid w:val="00E400C7"/>
    <w:rsid w:val="00E40430"/>
    <w:rsid w:val="00E40690"/>
    <w:rsid w:val="00E40692"/>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680C"/>
    <w:rsid w:val="00E4759C"/>
    <w:rsid w:val="00E502BE"/>
    <w:rsid w:val="00E50A7B"/>
    <w:rsid w:val="00E50B0B"/>
    <w:rsid w:val="00E50C57"/>
    <w:rsid w:val="00E510F8"/>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8F4"/>
    <w:rsid w:val="00E61ABB"/>
    <w:rsid w:val="00E61FD7"/>
    <w:rsid w:val="00E623E6"/>
    <w:rsid w:val="00E62BBF"/>
    <w:rsid w:val="00E62C76"/>
    <w:rsid w:val="00E630A2"/>
    <w:rsid w:val="00E630C0"/>
    <w:rsid w:val="00E63107"/>
    <w:rsid w:val="00E6312C"/>
    <w:rsid w:val="00E634E6"/>
    <w:rsid w:val="00E63DCE"/>
    <w:rsid w:val="00E642EF"/>
    <w:rsid w:val="00E64550"/>
    <w:rsid w:val="00E645CF"/>
    <w:rsid w:val="00E64700"/>
    <w:rsid w:val="00E65074"/>
    <w:rsid w:val="00E65857"/>
    <w:rsid w:val="00E65E70"/>
    <w:rsid w:val="00E66087"/>
    <w:rsid w:val="00E668CB"/>
    <w:rsid w:val="00E66D79"/>
    <w:rsid w:val="00E66FF9"/>
    <w:rsid w:val="00E6706F"/>
    <w:rsid w:val="00E673A2"/>
    <w:rsid w:val="00E67856"/>
    <w:rsid w:val="00E679C8"/>
    <w:rsid w:val="00E70314"/>
    <w:rsid w:val="00E71E1A"/>
    <w:rsid w:val="00E724E7"/>
    <w:rsid w:val="00E72B41"/>
    <w:rsid w:val="00E7347B"/>
    <w:rsid w:val="00E73792"/>
    <w:rsid w:val="00E73D03"/>
    <w:rsid w:val="00E7435F"/>
    <w:rsid w:val="00E746D5"/>
    <w:rsid w:val="00E7471C"/>
    <w:rsid w:val="00E7498A"/>
    <w:rsid w:val="00E7514E"/>
    <w:rsid w:val="00E76537"/>
    <w:rsid w:val="00E77784"/>
    <w:rsid w:val="00E77AF5"/>
    <w:rsid w:val="00E77B2E"/>
    <w:rsid w:val="00E8035B"/>
    <w:rsid w:val="00E80985"/>
    <w:rsid w:val="00E816C2"/>
    <w:rsid w:val="00E820F4"/>
    <w:rsid w:val="00E82263"/>
    <w:rsid w:val="00E823F9"/>
    <w:rsid w:val="00E829A5"/>
    <w:rsid w:val="00E82C1F"/>
    <w:rsid w:val="00E83671"/>
    <w:rsid w:val="00E83D1E"/>
    <w:rsid w:val="00E840EE"/>
    <w:rsid w:val="00E84314"/>
    <w:rsid w:val="00E849CA"/>
    <w:rsid w:val="00E84A71"/>
    <w:rsid w:val="00E853F3"/>
    <w:rsid w:val="00E8556F"/>
    <w:rsid w:val="00E85AF1"/>
    <w:rsid w:val="00E86556"/>
    <w:rsid w:val="00E86D35"/>
    <w:rsid w:val="00E86DC2"/>
    <w:rsid w:val="00E86E32"/>
    <w:rsid w:val="00E86F2E"/>
    <w:rsid w:val="00E8732E"/>
    <w:rsid w:val="00E879C7"/>
    <w:rsid w:val="00E90067"/>
    <w:rsid w:val="00E9011F"/>
    <w:rsid w:val="00E906EB"/>
    <w:rsid w:val="00E90CE2"/>
    <w:rsid w:val="00E91007"/>
    <w:rsid w:val="00E9170E"/>
    <w:rsid w:val="00E919FB"/>
    <w:rsid w:val="00E9241E"/>
    <w:rsid w:val="00E92460"/>
    <w:rsid w:val="00E92E62"/>
    <w:rsid w:val="00E93804"/>
    <w:rsid w:val="00E9429D"/>
    <w:rsid w:val="00E95011"/>
    <w:rsid w:val="00E95434"/>
    <w:rsid w:val="00E96467"/>
    <w:rsid w:val="00E966DA"/>
    <w:rsid w:val="00E96948"/>
    <w:rsid w:val="00E9737B"/>
    <w:rsid w:val="00E97A3F"/>
    <w:rsid w:val="00E97F0A"/>
    <w:rsid w:val="00EA0100"/>
    <w:rsid w:val="00EA0455"/>
    <w:rsid w:val="00EA0BCE"/>
    <w:rsid w:val="00EA10E4"/>
    <w:rsid w:val="00EA17BC"/>
    <w:rsid w:val="00EA2744"/>
    <w:rsid w:val="00EA30A0"/>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903"/>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0F29"/>
    <w:rsid w:val="00EC16E2"/>
    <w:rsid w:val="00EC1CE7"/>
    <w:rsid w:val="00EC1DAE"/>
    <w:rsid w:val="00EC224E"/>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881"/>
    <w:rsid w:val="00ED2D27"/>
    <w:rsid w:val="00ED2E4D"/>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3B3"/>
    <w:rsid w:val="00ED74B3"/>
    <w:rsid w:val="00ED77F0"/>
    <w:rsid w:val="00ED7FBC"/>
    <w:rsid w:val="00EE0253"/>
    <w:rsid w:val="00EE0297"/>
    <w:rsid w:val="00EE04D0"/>
    <w:rsid w:val="00EE0F74"/>
    <w:rsid w:val="00EE1258"/>
    <w:rsid w:val="00EE13DA"/>
    <w:rsid w:val="00EE1613"/>
    <w:rsid w:val="00EE1668"/>
    <w:rsid w:val="00EE1EDB"/>
    <w:rsid w:val="00EE24E2"/>
    <w:rsid w:val="00EE2A20"/>
    <w:rsid w:val="00EE366D"/>
    <w:rsid w:val="00EE40A4"/>
    <w:rsid w:val="00EE41AA"/>
    <w:rsid w:val="00EE4B9E"/>
    <w:rsid w:val="00EE5454"/>
    <w:rsid w:val="00EE59B5"/>
    <w:rsid w:val="00EE5FB7"/>
    <w:rsid w:val="00EE6783"/>
    <w:rsid w:val="00EE678B"/>
    <w:rsid w:val="00EE72E9"/>
    <w:rsid w:val="00EE7813"/>
    <w:rsid w:val="00EE7B54"/>
    <w:rsid w:val="00EE7C47"/>
    <w:rsid w:val="00EE7C88"/>
    <w:rsid w:val="00EE7C8B"/>
    <w:rsid w:val="00EF0209"/>
    <w:rsid w:val="00EF0AC3"/>
    <w:rsid w:val="00EF0EA4"/>
    <w:rsid w:val="00EF19A5"/>
    <w:rsid w:val="00EF1E97"/>
    <w:rsid w:val="00EF2436"/>
    <w:rsid w:val="00EF2547"/>
    <w:rsid w:val="00EF26F4"/>
    <w:rsid w:val="00EF28D8"/>
    <w:rsid w:val="00EF2B2B"/>
    <w:rsid w:val="00EF2D6F"/>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CC6"/>
    <w:rsid w:val="00F04ECA"/>
    <w:rsid w:val="00F04F8B"/>
    <w:rsid w:val="00F065E0"/>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2E2C"/>
    <w:rsid w:val="00F13381"/>
    <w:rsid w:val="00F13828"/>
    <w:rsid w:val="00F13E62"/>
    <w:rsid w:val="00F13F51"/>
    <w:rsid w:val="00F148B7"/>
    <w:rsid w:val="00F14EA9"/>
    <w:rsid w:val="00F15505"/>
    <w:rsid w:val="00F15BFF"/>
    <w:rsid w:val="00F1634B"/>
    <w:rsid w:val="00F16E4F"/>
    <w:rsid w:val="00F171B2"/>
    <w:rsid w:val="00F17244"/>
    <w:rsid w:val="00F17D7E"/>
    <w:rsid w:val="00F20931"/>
    <w:rsid w:val="00F20ECE"/>
    <w:rsid w:val="00F213A0"/>
    <w:rsid w:val="00F21D54"/>
    <w:rsid w:val="00F21EF4"/>
    <w:rsid w:val="00F221A2"/>
    <w:rsid w:val="00F23113"/>
    <w:rsid w:val="00F23255"/>
    <w:rsid w:val="00F23393"/>
    <w:rsid w:val="00F233D1"/>
    <w:rsid w:val="00F23759"/>
    <w:rsid w:val="00F24644"/>
    <w:rsid w:val="00F24BB1"/>
    <w:rsid w:val="00F25947"/>
    <w:rsid w:val="00F262D6"/>
    <w:rsid w:val="00F26F33"/>
    <w:rsid w:val="00F273D5"/>
    <w:rsid w:val="00F2748A"/>
    <w:rsid w:val="00F2786C"/>
    <w:rsid w:val="00F27886"/>
    <w:rsid w:val="00F300A8"/>
    <w:rsid w:val="00F302C6"/>
    <w:rsid w:val="00F30400"/>
    <w:rsid w:val="00F3079E"/>
    <w:rsid w:val="00F308A3"/>
    <w:rsid w:val="00F31289"/>
    <w:rsid w:val="00F3232D"/>
    <w:rsid w:val="00F32356"/>
    <w:rsid w:val="00F32F80"/>
    <w:rsid w:val="00F3399B"/>
    <w:rsid w:val="00F33F4B"/>
    <w:rsid w:val="00F346ED"/>
    <w:rsid w:val="00F34945"/>
    <w:rsid w:val="00F34E1E"/>
    <w:rsid w:val="00F34EBD"/>
    <w:rsid w:val="00F3570C"/>
    <w:rsid w:val="00F363A4"/>
    <w:rsid w:val="00F36765"/>
    <w:rsid w:val="00F368FF"/>
    <w:rsid w:val="00F37068"/>
    <w:rsid w:val="00F373BF"/>
    <w:rsid w:val="00F37E5F"/>
    <w:rsid w:val="00F37F3F"/>
    <w:rsid w:val="00F40190"/>
    <w:rsid w:val="00F40736"/>
    <w:rsid w:val="00F40992"/>
    <w:rsid w:val="00F40F72"/>
    <w:rsid w:val="00F41094"/>
    <w:rsid w:val="00F413EA"/>
    <w:rsid w:val="00F41596"/>
    <w:rsid w:val="00F41D8B"/>
    <w:rsid w:val="00F42121"/>
    <w:rsid w:val="00F424B3"/>
    <w:rsid w:val="00F428B1"/>
    <w:rsid w:val="00F428B4"/>
    <w:rsid w:val="00F4345D"/>
    <w:rsid w:val="00F4387B"/>
    <w:rsid w:val="00F448E9"/>
    <w:rsid w:val="00F4506C"/>
    <w:rsid w:val="00F45921"/>
    <w:rsid w:val="00F45B91"/>
    <w:rsid w:val="00F46639"/>
    <w:rsid w:val="00F47026"/>
    <w:rsid w:val="00F47534"/>
    <w:rsid w:val="00F476FD"/>
    <w:rsid w:val="00F50183"/>
    <w:rsid w:val="00F50D92"/>
    <w:rsid w:val="00F51765"/>
    <w:rsid w:val="00F51A51"/>
    <w:rsid w:val="00F51BC6"/>
    <w:rsid w:val="00F51CB4"/>
    <w:rsid w:val="00F52200"/>
    <w:rsid w:val="00F52324"/>
    <w:rsid w:val="00F525DE"/>
    <w:rsid w:val="00F52950"/>
    <w:rsid w:val="00F52C9D"/>
    <w:rsid w:val="00F533F1"/>
    <w:rsid w:val="00F53F4F"/>
    <w:rsid w:val="00F54CBC"/>
    <w:rsid w:val="00F55185"/>
    <w:rsid w:val="00F555D5"/>
    <w:rsid w:val="00F55679"/>
    <w:rsid w:val="00F55C2A"/>
    <w:rsid w:val="00F55F1C"/>
    <w:rsid w:val="00F561E3"/>
    <w:rsid w:val="00F565E6"/>
    <w:rsid w:val="00F56AFA"/>
    <w:rsid w:val="00F575E2"/>
    <w:rsid w:val="00F579FF"/>
    <w:rsid w:val="00F600E0"/>
    <w:rsid w:val="00F605EC"/>
    <w:rsid w:val="00F60A9C"/>
    <w:rsid w:val="00F60F60"/>
    <w:rsid w:val="00F612CE"/>
    <w:rsid w:val="00F6133C"/>
    <w:rsid w:val="00F61405"/>
    <w:rsid w:val="00F62227"/>
    <w:rsid w:val="00F624A7"/>
    <w:rsid w:val="00F62AB6"/>
    <w:rsid w:val="00F63AC0"/>
    <w:rsid w:val="00F63B94"/>
    <w:rsid w:val="00F65701"/>
    <w:rsid w:val="00F65A3C"/>
    <w:rsid w:val="00F66009"/>
    <w:rsid w:val="00F66282"/>
    <w:rsid w:val="00F6639E"/>
    <w:rsid w:val="00F670E9"/>
    <w:rsid w:val="00F6749F"/>
    <w:rsid w:val="00F678F1"/>
    <w:rsid w:val="00F67AF1"/>
    <w:rsid w:val="00F67D8B"/>
    <w:rsid w:val="00F700CD"/>
    <w:rsid w:val="00F701C5"/>
    <w:rsid w:val="00F70961"/>
    <w:rsid w:val="00F70A8F"/>
    <w:rsid w:val="00F71397"/>
    <w:rsid w:val="00F72145"/>
    <w:rsid w:val="00F72389"/>
    <w:rsid w:val="00F72516"/>
    <w:rsid w:val="00F72FB4"/>
    <w:rsid w:val="00F732CF"/>
    <w:rsid w:val="00F7358C"/>
    <w:rsid w:val="00F735E5"/>
    <w:rsid w:val="00F73958"/>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259"/>
    <w:rsid w:val="00F815AC"/>
    <w:rsid w:val="00F82E28"/>
    <w:rsid w:val="00F83B33"/>
    <w:rsid w:val="00F83CAE"/>
    <w:rsid w:val="00F83F3D"/>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3AC"/>
    <w:rsid w:val="00F93DBC"/>
    <w:rsid w:val="00F93E41"/>
    <w:rsid w:val="00F941C6"/>
    <w:rsid w:val="00F94644"/>
    <w:rsid w:val="00F94F9D"/>
    <w:rsid w:val="00F952E4"/>
    <w:rsid w:val="00F9537B"/>
    <w:rsid w:val="00F96079"/>
    <w:rsid w:val="00F963FC"/>
    <w:rsid w:val="00F97CF1"/>
    <w:rsid w:val="00F97F2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827"/>
    <w:rsid w:val="00FA7A30"/>
    <w:rsid w:val="00FA7B73"/>
    <w:rsid w:val="00FB033F"/>
    <w:rsid w:val="00FB0880"/>
    <w:rsid w:val="00FB12E3"/>
    <w:rsid w:val="00FB1570"/>
    <w:rsid w:val="00FB193B"/>
    <w:rsid w:val="00FB1FBC"/>
    <w:rsid w:val="00FB25B6"/>
    <w:rsid w:val="00FB27B7"/>
    <w:rsid w:val="00FB35E3"/>
    <w:rsid w:val="00FB4743"/>
    <w:rsid w:val="00FB4C98"/>
    <w:rsid w:val="00FB4CE3"/>
    <w:rsid w:val="00FB583C"/>
    <w:rsid w:val="00FB620F"/>
    <w:rsid w:val="00FB630E"/>
    <w:rsid w:val="00FB6738"/>
    <w:rsid w:val="00FB691B"/>
    <w:rsid w:val="00FB6BE6"/>
    <w:rsid w:val="00FB731C"/>
    <w:rsid w:val="00FB7482"/>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30"/>
    <w:rsid w:val="00FD6DC5"/>
    <w:rsid w:val="00FD72B1"/>
    <w:rsid w:val="00FD798D"/>
    <w:rsid w:val="00FD7B97"/>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0A2"/>
    <w:rsid w:val="00FE72A0"/>
    <w:rsid w:val="00FF0050"/>
    <w:rsid w:val="00FF045F"/>
    <w:rsid w:val="00FF0816"/>
    <w:rsid w:val="00FF13D4"/>
    <w:rsid w:val="00FF1673"/>
    <w:rsid w:val="00FF2053"/>
    <w:rsid w:val="00FF21DE"/>
    <w:rsid w:val="00FF22B0"/>
    <w:rsid w:val="00FF23FA"/>
    <w:rsid w:val="00FF3B37"/>
    <w:rsid w:val="00FF3CBA"/>
    <w:rsid w:val="00FF3CC7"/>
    <w:rsid w:val="00FF3D6F"/>
    <w:rsid w:val="00FF441A"/>
    <w:rsid w:val="00FF44D7"/>
    <w:rsid w:val="00FF4A4E"/>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BC51DC"/>
    <w:rPr>
      <w:color w:val="F2F2F2" w:themeColor="followedHyperlink"/>
      <w:u w:val="single"/>
    </w:rPr>
  </w:style>
  <w:style w:type="character" w:customStyle="1" w:styleId="Hipervnculo1">
    <w:name w:val="Hipervínculo1"/>
    <w:basedOn w:val="Fuentedeprrafopredeter"/>
    <w:uiPriority w:val="99"/>
    <w:unhideWhenUsed/>
    <w:rsid w:val="008764CF"/>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E304-BFA9-43D3-B1DA-D5FAD473E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16</Pages>
  <Words>5378</Words>
  <Characters>29582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2020-01-30T15:05:00Z</cp:lastPrinted>
  <dcterms:created xsi:type="dcterms:W3CDTF">2022-10-14T11:40:00Z</dcterms:created>
  <dcterms:modified xsi:type="dcterms:W3CDTF">2022-10-14T11:40:00Z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