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7508D" w14:textId="43C621A6" w:rsidR="007024ED" w:rsidRDefault="00A214E2" w:rsidP="002C11BF">
      <w:pPr>
        <w:spacing w:after="0" w:line="240" w:lineRule="auto"/>
        <w:jc w:val="both"/>
        <w:rPr>
          <w:rFonts w:ascii="Arial" w:eastAsia="MS Mincho" w:hAnsi="Arial" w:cs="Arial"/>
          <w:b/>
          <w:bCs/>
          <w:lang w:eastAsia="es-CO"/>
        </w:rPr>
      </w:pPr>
      <w:bookmarkStart w:id="0" w:name="_Hlk114237781"/>
      <w:r>
        <w:rPr>
          <w:rFonts w:ascii="Arial" w:eastAsia="MS Mincho" w:hAnsi="Arial" w:cs="Arial"/>
          <w:b/>
          <w:bCs/>
          <w:lang w:eastAsia="es-CO"/>
        </w:rPr>
        <w:t>DECRETO 092 de 2017 – P</w:t>
      </w:r>
      <w:r w:rsidRPr="00645403">
        <w:rPr>
          <w:rFonts w:ascii="Arial" w:eastAsia="MS Mincho" w:hAnsi="Arial" w:cs="Arial"/>
          <w:b/>
          <w:bCs/>
          <w:lang w:eastAsia="es-CO"/>
        </w:rPr>
        <w:t>rohibiciones</w:t>
      </w:r>
      <w:r>
        <w:rPr>
          <w:rFonts w:ascii="Arial" w:eastAsia="MS Mincho" w:hAnsi="Arial" w:cs="Arial"/>
          <w:b/>
          <w:bCs/>
          <w:lang w:eastAsia="es-CO"/>
        </w:rPr>
        <w:t xml:space="preserve"> −</w:t>
      </w:r>
      <w:r w:rsidRPr="00645403">
        <w:rPr>
          <w:rFonts w:ascii="Arial" w:eastAsia="MS Mincho" w:hAnsi="Arial" w:cs="Arial"/>
          <w:b/>
          <w:bCs/>
          <w:lang w:eastAsia="es-CO"/>
        </w:rPr>
        <w:t xml:space="preserve"> inhabilidades e incompatibilidades </w:t>
      </w:r>
    </w:p>
    <w:p w14:paraId="2305BDBD" w14:textId="77777777" w:rsidR="002C11BF" w:rsidRDefault="002C11BF" w:rsidP="002C11BF">
      <w:pPr>
        <w:spacing w:after="0" w:line="240" w:lineRule="auto"/>
        <w:jc w:val="both"/>
        <w:rPr>
          <w:rFonts w:ascii="Arial" w:eastAsia="Calibri" w:hAnsi="Arial" w:cs="Arial"/>
          <w:color w:val="000000"/>
          <w:sz w:val="20"/>
          <w:szCs w:val="20"/>
          <w:lang w:val="es-ES_tradnl"/>
        </w:rPr>
      </w:pPr>
    </w:p>
    <w:bookmarkEnd w:id="0"/>
    <w:p w14:paraId="59784CE6" w14:textId="64AA9F79" w:rsidR="004D7A48" w:rsidRPr="002C11BF" w:rsidRDefault="002C11BF" w:rsidP="002C11BF">
      <w:pPr>
        <w:spacing w:after="0" w:line="240" w:lineRule="auto"/>
        <w:jc w:val="both"/>
        <w:rPr>
          <w:rFonts w:ascii="Arial" w:eastAsia="Calibri" w:hAnsi="Arial" w:cs="Arial"/>
          <w:color w:val="000000"/>
          <w:sz w:val="20"/>
          <w:szCs w:val="20"/>
          <w:lang w:val="es-ES_tradnl"/>
        </w:rPr>
      </w:pPr>
      <w:r w:rsidRPr="002C11BF">
        <w:rPr>
          <w:rFonts w:ascii="Arial" w:eastAsia="Calibri" w:hAnsi="Arial" w:cs="Arial"/>
          <w:bCs/>
          <w:sz w:val="20"/>
          <w:szCs w:val="20"/>
          <w:lang w:val="es-ES_tradnl"/>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 Por otra parte,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p>
    <w:p w14:paraId="795156B2" w14:textId="77777777" w:rsidR="00A214E2" w:rsidRPr="002C11BF" w:rsidRDefault="00A214E2" w:rsidP="002C11BF">
      <w:pPr>
        <w:spacing w:after="0" w:line="240" w:lineRule="auto"/>
        <w:jc w:val="both"/>
        <w:rPr>
          <w:rFonts w:ascii="Arial" w:eastAsia="Calibri" w:hAnsi="Arial" w:cs="Arial"/>
          <w:b/>
          <w:color w:val="000000"/>
          <w:sz w:val="20"/>
          <w:szCs w:val="20"/>
          <w:lang w:val="es-ES_tradnl"/>
        </w:rPr>
      </w:pPr>
    </w:p>
    <w:p w14:paraId="1259F3D6" w14:textId="741589B8" w:rsidR="007024ED" w:rsidRDefault="007024ED" w:rsidP="002C11BF">
      <w:pPr>
        <w:spacing w:after="0" w:line="240" w:lineRule="auto"/>
        <w:jc w:val="both"/>
        <w:rPr>
          <w:rFonts w:ascii="Arial" w:eastAsia="Calibri" w:hAnsi="Arial" w:cs="Arial"/>
          <w:b/>
          <w:color w:val="000000"/>
          <w:lang w:val="es-ES_tradnl"/>
        </w:rPr>
      </w:pPr>
      <w:r w:rsidRPr="007024ED">
        <w:rPr>
          <w:rFonts w:ascii="Arial" w:eastAsia="Calibri" w:hAnsi="Arial" w:cs="Arial"/>
          <w:b/>
          <w:color w:val="000000"/>
          <w:lang w:val="es-ES_tradnl"/>
        </w:rPr>
        <w:t>INHABILIDADES E INCOMPATIBILIDADES – Régimen – Doble connotación –Sanción y prevención</w:t>
      </w:r>
    </w:p>
    <w:p w14:paraId="45CAE2E3" w14:textId="77777777" w:rsidR="004D7A48" w:rsidRPr="007024ED" w:rsidRDefault="004D7A48" w:rsidP="004D7A48">
      <w:pPr>
        <w:spacing w:after="0" w:line="240" w:lineRule="auto"/>
        <w:jc w:val="both"/>
        <w:rPr>
          <w:rFonts w:ascii="Arial" w:eastAsia="Calibri" w:hAnsi="Arial" w:cs="Arial"/>
          <w:b/>
          <w:color w:val="000000"/>
          <w:lang w:val="es-ES_tradnl"/>
        </w:rPr>
      </w:pPr>
    </w:p>
    <w:p w14:paraId="18ED8762" w14:textId="77951BC7" w:rsidR="006A28BF" w:rsidRPr="006A28BF" w:rsidRDefault="006A28BF" w:rsidP="006A28BF">
      <w:pPr>
        <w:widowControl w:val="0"/>
        <w:autoSpaceDE w:val="0"/>
        <w:autoSpaceDN w:val="0"/>
        <w:spacing w:after="0" w:line="240" w:lineRule="auto"/>
        <w:jc w:val="both"/>
        <w:rPr>
          <w:rFonts w:ascii="Arial" w:eastAsia="Arial" w:hAnsi="Arial" w:cs="Arial"/>
          <w:color w:val="333333"/>
          <w:sz w:val="20"/>
          <w:szCs w:val="20"/>
          <w:shd w:val="clear" w:color="auto" w:fill="FFFFFF"/>
          <w:lang w:val="es-ES" w:eastAsia="es-ES" w:bidi="es-ES"/>
        </w:rPr>
      </w:pPr>
      <w:r w:rsidRPr="006A28BF">
        <w:rPr>
          <w:rFonts w:ascii="Arial" w:eastAsia="Arial" w:hAnsi="Arial" w:cs="Arial"/>
          <w:sz w:val="20"/>
          <w:szCs w:val="20"/>
          <w:lang w:val="es-ES" w:eastAsia="es-ES" w:bidi="es-ES"/>
        </w:rPr>
        <w:t xml:space="preserve">[…] </w:t>
      </w:r>
      <w:r w:rsidRPr="006A28BF">
        <w:rPr>
          <w:rFonts w:ascii="Arial" w:eastAsia="Arial" w:hAnsi="Arial" w:cs="Arial"/>
          <w:sz w:val="20"/>
          <w:szCs w:val="20"/>
          <w:lang w:val="es-ES" w:eastAsia="es-ES" w:bidi="es-ES"/>
        </w:rPr>
        <w:t xml:space="preserve">la Corte Constitucional en jurisprudencia citada a su vez por el Consejo de Estado, se ha referido al régimen general de inhabilidades e incompatibilidades, destacando de este la prevalencia del interés general sobre el particular y su doble connotación, como quiera que no solo puede ser consecuencia de una sanción sino también erigirse con una finalidad preventiva que busca asegurar la no afectación del interés general, en suma, </w:t>
      </w:r>
      <w:r w:rsidRPr="006A28BF">
        <w:rPr>
          <w:rFonts w:ascii="Arial" w:eastAsia="Arial MT" w:hAnsi="Arial" w:cs="Arial"/>
          <w:sz w:val="20"/>
          <w:szCs w:val="20"/>
          <w:lang w:val="es-ES" w:eastAsia="es-ES" w:bidi="es-ES"/>
        </w:rPr>
        <w:t>«[…] l</w:t>
      </w:r>
      <w:r w:rsidRPr="006A28BF">
        <w:rPr>
          <w:rFonts w:ascii="Arial" w:eastAsia="Arial" w:hAnsi="Arial" w:cs="Arial"/>
          <w:color w:val="333333"/>
          <w:sz w:val="20"/>
          <w:szCs w:val="20"/>
          <w:shd w:val="clear" w:color="auto" w:fill="FFFFFF"/>
          <w:lang w:val="es-ES" w:eastAsia="es-ES" w:bidi="es-ES"/>
        </w:rPr>
        <w:t>a inhabilidad no es una pena sino una garantía de que el comportamiento anterior no afectará el desempeño de la función o cargo, de protección del interés general y de la idoneidad, probidad y moralidad del aspirante</w:t>
      </w:r>
      <w:r w:rsidRPr="006A28BF">
        <w:rPr>
          <w:rFonts w:ascii="Arial" w:eastAsia="Arial MT" w:hAnsi="Arial" w:cs="Arial"/>
          <w:sz w:val="20"/>
          <w:szCs w:val="20"/>
          <w:lang w:val="es-ES" w:eastAsia="es-ES" w:bidi="es-ES"/>
        </w:rPr>
        <w:t>»</w:t>
      </w:r>
      <w:r w:rsidRPr="006A28BF">
        <w:rPr>
          <w:rFonts w:ascii="Arial" w:eastAsia="Arial" w:hAnsi="Arial" w:cs="Arial"/>
          <w:color w:val="333333"/>
          <w:sz w:val="20"/>
          <w:szCs w:val="20"/>
          <w:shd w:val="clear" w:color="auto" w:fill="FFFFFF"/>
          <w:vertAlign w:val="superscript"/>
          <w:lang w:val="es-ES" w:eastAsia="es-ES" w:bidi="es-ES"/>
        </w:rPr>
        <w:t>12</w:t>
      </w:r>
      <w:r w:rsidRPr="006A28BF">
        <w:rPr>
          <w:rFonts w:ascii="Arial" w:eastAsia="Arial" w:hAnsi="Arial" w:cs="Arial"/>
          <w:color w:val="333333"/>
          <w:sz w:val="20"/>
          <w:szCs w:val="20"/>
          <w:shd w:val="clear" w:color="auto" w:fill="FFFFFF"/>
          <w:lang w:val="es-ES" w:eastAsia="es-ES" w:bidi="es-ES"/>
        </w:rPr>
        <w:t>; en este sentido, en el ámbito contractual se propende por la adquisición de bienes y servicios por parte de las entidades públicas, sin condiciones anteriores o injerencia de intereses que afecten la misma, de modo que se salvaguarda el principio de transparencia y con ello la consecución en general de los fines que rigen la función pública.</w:t>
      </w:r>
    </w:p>
    <w:p w14:paraId="3AC0562A" w14:textId="77777777" w:rsidR="004D7A48" w:rsidRPr="00EC07C9" w:rsidRDefault="004D7A48" w:rsidP="004D7A48">
      <w:pPr>
        <w:autoSpaceDE w:val="0"/>
        <w:autoSpaceDN w:val="0"/>
        <w:adjustRightInd w:val="0"/>
        <w:spacing w:after="0" w:line="240" w:lineRule="auto"/>
        <w:jc w:val="both"/>
        <w:rPr>
          <w:rFonts w:ascii="Arial" w:eastAsia="Arial" w:hAnsi="Arial" w:cs="Arial"/>
          <w:sz w:val="20"/>
          <w:szCs w:val="20"/>
          <w:lang w:val="es-ES" w:eastAsia="es-ES" w:bidi="es-ES"/>
        </w:rPr>
      </w:pPr>
    </w:p>
    <w:p w14:paraId="1A3E5EFE" w14:textId="2E9364FF" w:rsidR="006317B2" w:rsidRDefault="003E01B6" w:rsidP="004D7A48">
      <w:pPr>
        <w:widowControl w:val="0"/>
        <w:autoSpaceDE w:val="0"/>
        <w:autoSpaceDN w:val="0"/>
        <w:spacing w:after="0" w:line="276" w:lineRule="auto"/>
        <w:jc w:val="both"/>
        <w:rPr>
          <w:rFonts w:ascii="Arial" w:eastAsia="Calibri" w:hAnsi="Arial" w:cs="Arial"/>
          <w:b/>
          <w:color w:val="000000"/>
          <w:lang w:val="es-ES_tradnl"/>
        </w:rPr>
      </w:pPr>
      <w:bookmarkStart w:id="1" w:name="_Hlk113854375"/>
      <w:r w:rsidRPr="007024ED">
        <w:rPr>
          <w:rFonts w:ascii="Arial" w:eastAsia="Calibri" w:hAnsi="Arial" w:cs="Arial"/>
          <w:b/>
          <w:color w:val="000000"/>
          <w:lang w:val="es-ES_tradnl"/>
        </w:rPr>
        <w:t xml:space="preserve">INHABILIDADES E INCOMPATIBILIDADES </w:t>
      </w:r>
      <w:r w:rsidR="00D47700">
        <w:rPr>
          <w:rFonts w:ascii="Arial" w:eastAsia="Calibri" w:hAnsi="Arial" w:cs="Arial"/>
          <w:b/>
          <w:color w:val="000000"/>
          <w:lang w:val="es-ES_tradnl"/>
        </w:rPr>
        <w:t>–</w:t>
      </w:r>
      <w:r w:rsidRPr="007024ED">
        <w:rPr>
          <w:rFonts w:ascii="Arial" w:eastAsia="Calibri" w:hAnsi="Arial" w:cs="Arial"/>
          <w:b/>
          <w:color w:val="000000"/>
          <w:lang w:val="es-ES_tradnl"/>
        </w:rPr>
        <w:t xml:space="preserve"> Artículo 8 de la Ley 80 de 1993, numeral 2, literal d)</w:t>
      </w:r>
      <w:r>
        <w:rPr>
          <w:rFonts w:ascii="Arial" w:eastAsia="Calibri" w:hAnsi="Arial" w:cs="Arial"/>
          <w:b/>
          <w:color w:val="000000"/>
          <w:lang w:val="es-ES_tradnl"/>
        </w:rPr>
        <w:t xml:space="preserve"> – Cargos </w:t>
      </w:r>
      <w:r w:rsidR="004D7A48">
        <w:rPr>
          <w:rFonts w:ascii="Arial" w:eastAsia="Calibri" w:hAnsi="Arial" w:cs="Arial"/>
          <w:b/>
          <w:color w:val="000000"/>
          <w:lang w:val="es-ES_tradnl"/>
        </w:rPr>
        <w:t>–</w:t>
      </w:r>
      <w:r>
        <w:rPr>
          <w:rFonts w:ascii="Arial" w:eastAsia="Calibri" w:hAnsi="Arial" w:cs="Arial"/>
          <w:b/>
          <w:color w:val="000000"/>
          <w:lang w:val="es-ES_tradnl"/>
        </w:rPr>
        <w:t xml:space="preserve"> </w:t>
      </w:r>
      <w:r w:rsidR="004D7A48">
        <w:rPr>
          <w:rFonts w:ascii="Arial" w:eastAsia="Calibri" w:hAnsi="Arial" w:cs="Arial"/>
          <w:b/>
          <w:color w:val="000000"/>
          <w:lang w:val="es-ES_tradnl"/>
        </w:rPr>
        <w:t>Dirección – Manejo</w:t>
      </w:r>
    </w:p>
    <w:bookmarkEnd w:id="1"/>
    <w:p w14:paraId="1440B988" w14:textId="77777777" w:rsidR="004D7A48" w:rsidRDefault="004D7A48" w:rsidP="004D7A48">
      <w:pPr>
        <w:widowControl w:val="0"/>
        <w:autoSpaceDE w:val="0"/>
        <w:autoSpaceDN w:val="0"/>
        <w:spacing w:after="0" w:line="276" w:lineRule="auto"/>
        <w:jc w:val="both"/>
        <w:rPr>
          <w:rFonts w:ascii="Arial" w:eastAsia="Calibri" w:hAnsi="Arial" w:cs="Arial"/>
          <w:b/>
          <w:color w:val="000000"/>
          <w:lang w:val="es-ES_tradnl"/>
        </w:rPr>
      </w:pPr>
    </w:p>
    <w:p w14:paraId="2F4F952F" w14:textId="0E9F038C" w:rsidR="00DE08A5" w:rsidRPr="00DE08A5" w:rsidRDefault="00DE08A5" w:rsidP="004C2DAA">
      <w:pPr>
        <w:widowControl w:val="0"/>
        <w:tabs>
          <w:tab w:val="left" w:pos="8789"/>
        </w:tabs>
        <w:autoSpaceDE w:val="0"/>
        <w:autoSpaceDN w:val="0"/>
        <w:spacing w:after="120" w:line="240" w:lineRule="auto"/>
        <w:jc w:val="both"/>
        <w:rPr>
          <w:rFonts w:ascii="Arial" w:eastAsia="Arial MT" w:hAnsi="Arial" w:cs="Arial"/>
          <w:sz w:val="20"/>
          <w:szCs w:val="20"/>
          <w:lang w:val="es-ES"/>
        </w:rPr>
      </w:pPr>
      <w:r w:rsidRPr="00DE08A5">
        <w:rPr>
          <w:rFonts w:ascii="Arial" w:eastAsia="Arial MT" w:hAnsi="Arial" w:cs="Arial"/>
          <w:sz w:val="20"/>
          <w:szCs w:val="20"/>
          <w:lang w:val="es-ES"/>
        </w:rPr>
        <w:t>De</w:t>
      </w:r>
      <w:r w:rsidRPr="00DE08A5">
        <w:rPr>
          <w:rFonts w:ascii="Arial" w:eastAsia="Arial MT" w:hAnsi="Arial" w:cs="Arial"/>
          <w:spacing w:val="-6"/>
          <w:sz w:val="20"/>
          <w:szCs w:val="20"/>
          <w:lang w:val="es-ES"/>
        </w:rPr>
        <w:t xml:space="preserve"> </w:t>
      </w:r>
      <w:r w:rsidRPr="00DE08A5">
        <w:rPr>
          <w:rFonts w:ascii="Arial" w:eastAsia="Arial MT" w:hAnsi="Arial" w:cs="Arial"/>
          <w:sz w:val="20"/>
          <w:szCs w:val="20"/>
          <w:lang w:val="es-ES"/>
        </w:rPr>
        <w:t>acuerdo</w:t>
      </w:r>
      <w:r w:rsidRPr="00DE08A5">
        <w:rPr>
          <w:rFonts w:ascii="Arial" w:eastAsia="Arial MT" w:hAnsi="Arial" w:cs="Arial"/>
          <w:spacing w:val="-6"/>
          <w:sz w:val="20"/>
          <w:szCs w:val="20"/>
          <w:lang w:val="es-ES"/>
        </w:rPr>
        <w:t xml:space="preserve"> </w:t>
      </w:r>
      <w:r w:rsidRPr="00DE08A5">
        <w:rPr>
          <w:rFonts w:ascii="Arial" w:eastAsia="Arial MT" w:hAnsi="Arial" w:cs="Arial"/>
          <w:sz w:val="20"/>
          <w:szCs w:val="20"/>
          <w:lang w:val="es-ES"/>
        </w:rPr>
        <w:t>con</w:t>
      </w:r>
      <w:r w:rsidRPr="00DE08A5">
        <w:rPr>
          <w:rFonts w:ascii="Arial" w:eastAsia="Arial MT" w:hAnsi="Arial" w:cs="Arial"/>
          <w:spacing w:val="-6"/>
          <w:sz w:val="20"/>
          <w:szCs w:val="20"/>
          <w:lang w:val="es-ES"/>
        </w:rPr>
        <w:t xml:space="preserve"> </w:t>
      </w:r>
      <w:r w:rsidRPr="00DE08A5">
        <w:rPr>
          <w:rFonts w:ascii="Arial" w:eastAsia="Arial MT" w:hAnsi="Arial" w:cs="Arial"/>
          <w:sz w:val="20"/>
          <w:szCs w:val="20"/>
          <w:lang w:val="es-ES"/>
        </w:rPr>
        <w:t>la norma transcrita, algunas personas jurídicas no podrán celebrar contratos con la</w:t>
      </w:r>
      <w:r w:rsidRPr="00DE08A5">
        <w:rPr>
          <w:rFonts w:ascii="Arial" w:eastAsia="Arial MT" w:hAnsi="Arial" w:cs="Arial"/>
          <w:spacing w:val="1"/>
          <w:sz w:val="20"/>
          <w:szCs w:val="20"/>
          <w:lang w:val="es-ES"/>
        </w:rPr>
        <w:t xml:space="preserve"> </w:t>
      </w:r>
      <w:r w:rsidRPr="00DE08A5">
        <w:rPr>
          <w:rFonts w:ascii="Arial" w:eastAsia="Arial MT" w:hAnsi="Arial" w:cs="Arial"/>
          <w:sz w:val="20"/>
          <w:szCs w:val="20"/>
          <w:lang w:val="es-ES"/>
        </w:rPr>
        <w:t>entidad</w:t>
      </w:r>
      <w:r w:rsidRPr="00DE08A5">
        <w:rPr>
          <w:rFonts w:ascii="Arial" w:eastAsia="Arial MT" w:hAnsi="Arial" w:cs="Arial"/>
          <w:spacing w:val="-7"/>
          <w:sz w:val="20"/>
          <w:szCs w:val="20"/>
          <w:lang w:val="es-ES"/>
        </w:rPr>
        <w:t xml:space="preserve"> </w:t>
      </w:r>
      <w:r w:rsidRPr="00DE08A5">
        <w:rPr>
          <w:rFonts w:ascii="Arial" w:eastAsia="Arial MT" w:hAnsi="Arial" w:cs="Arial"/>
          <w:sz w:val="20"/>
          <w:szCs w:val="20"/>
          <w:lang w:val="es-ES"/>
        </w:rPr>
        <w:t>a</w:t>
      </w:r>
      <w:r w:rsidRPr="00DE08A5">
        <w:rPr>
          <w:rFonts w:ascii="Arial" w:eastAsia="Arial MT" w:hAnsi="Arial" w:cs="Arial"/>
          <w:spacing w:val="-8"/>
          <w:sz w:val="20"/>
          <w:szCs w:val="20"/>
          <w:lang w:val="es-ES"/>
        </w:rPr>
        <w:t xml:space="preserve"> </w:t>
      </w:r>
      <w:r w:rsidRPr="00DE08A5">
        <w:rPr>
          <w:rFonts w:ascii="Arial" w:eastAsia="Arial MT" w:hAnsi="Arial" w:cs="Arial"/>
          <w:sz w:val="20"/>
          <w:szCs w:val="20"/>
          <w:lang w:val="es-ES"/>
        </w:rPr>
        <w:t>la</w:t>
      </w:r>
      <w:r w:rsidRPr="00DE08A5">
        <w:rPr>
          <w:rFonts w:ascii="Arial" w:eastAsia="Arial MT" w:hAnsi="Arial" w:cs="Arial"/>
          <w:spacing w:val="-8"/>
          <w:sz w:val="20"/>
          <w:szCs w:val="20"/>
          <w:lang w:val="es-ES"/>
        </w:rPr>
        <w:t xml:space="preserve"> </w:t>
      </w:r>
      <w:r w:rsidRPr="00DE08A5">
        <w:rPr>
          <w:rFonts w:ascii="Arial" w:eastAsia="Arial MT" w:hAnsi="Arial" w:cs="Arial"/>
          <w:sz w:val="20"/>
          <w:szCs w:val="20"/>
          <w:lang w:val="es-ES"/>
        </w:rPr>
        <w:t>que</w:t>
      </w:r>
      <w:r w:rsidRPr="00DE08A5">
        <w:rPr>
          <w:rFonts w:ascii="Arial" w:eastAsia="Arial MT" w:hAnsi="Arial" w:cs="Arial"/>
          <w:spacing w:val="-7"/>
          <w:sz w:val="20"/>
          <w:szCs w:val="20"/>
          <w:lang w:val="es-ES"/>
        </w:rPr>
        <w:t xml:space="preserve"> </w:t>
      </w:r>
      <w:r w:rsidRPr="00DE08A5">
        <w:rPr>
          <w:rFonts w:ascii="Arial" w:eastAsia="Arial MT" w:hAnsi="Arial" w:cs="Arial"/>
          <w:sz w:val="20"/>
          <w:szCs w:val="20"/>
          <w:lang w:val="es-ES"/>
        </w:rPr>
        <w:t>pertenezca</w:t>
      </w:r>
      <w:r w:rsidRPr="00DE08A5">
        <w:rPr>
          <w:rFonts w:ascii="Arial" w:eastAsia="Arial MT" w:hAnsi="Arial" w:cs="Arial"/>
          <w:spacing w:val="-7"/>
          <w:sz w:val="20"/>
          <w:szCs w:val="20"/>
          <w:lang w:val="es-ES"/>
        </w:rPr>
        <w:t xml:space="preserve"> </w:t>
      </w:r>
      <w:r w:rsidRPr="00DE08A5">
        <w:rPr>
          <w:rFonts w:ascii="Arial" w:eastAsia="Arial MT" w:hAnsi="Arial" w:cs="Arial"/>
          <w:sz w:val="20"/>
          <w:szCs w:val="20"/>
          <w:lang w:val="es-ES"/>
        </w:rPr>
        <w:t>un</w:t>
      </w:r>
      <w:r w:rsidRPr="00DE08A5">
        <w:rPr>
          <w:rFonts w:ascii="Arial" w:eastAsia="Arial MT" w:hAnsi="Arial" w:cs="Arial"/>
          <w:spacing w:val="-8"/>
          <w:sz w:val="20"/>
          <w:szCs w:val="20"/>
          <w:lang w:val="es-ES"/>
        </w:rPr>
        <w:t xml:space="preserve"> </w:t>
      </w:r>
      <w:r w:rsidRPr="00DE08A5">
        <w:rPr>
          <w:rFonts w:ascii="Arial" w:eastAsia="Arial MT" w:hAnsi="Arial" w:cs="Arial"/>
          <w:sz w:val="20"/>
          <w:szCs w:val="20"/>
          <w:lang w:val="es-ES"/>
        </w:rPr>
        <w:t>servidor</w:t>
      </w:r>
      <w:r w:rsidRPr="00DE08A5">
        <w:rPr>
          <w:rFonts w:ascii="Arial" w:eastAsia="Arial MT" w:hAnsi="Arial" w:cs="Arial"/>
          <w:spacing w:val="-7"/>
          <w:sz w:val="20"/>
          <w:szCs w:val="20"/>
          <w:lang w:val="es-ES"/>
        </w:rPr>
        <w:t xml:space="preserve"> </w:t>
      </w:r>
      <w:r w:rsidRPr="00DE08A5">
        <w:rPr>
          <w:rFonts w:ascii="Arial" w:eastAsia="Arial MT" w:hAnsi="Arial" w:cs="Arial"/>
          <w:sz w:val="20"/>
          <w:szCs w:val="20"/>
          <w:lang w:val="es-ES"/>
        </w:rPr>
        <w:t>público</w:t>
      </w:r>
      <w:r w:rsidRPr="00DE08A5">
        <w:rPr>
          <w:rFonts w:ascii="Arial" w:eastAsia="Arial MT" w:hAnsi="Arial" w:cs="Arial"/>
          <w:spacing w:val="-8"/>
          <w:sz w:val="20"/>
          <w:szCs w:val="20"/>
          <w:lang w:val="es-ES"/>
        </w:rPr>
        <w:t xml:space="preserve"> </w:t>
      </w:r>
      <w:r w:rsidRPr="00DE08A5">
        <w:rPr>
          <w:rFonts w:ascii="Arial" w:eastAsia="Arial MT" w:hAnsi="Arial" w:cs="Arial"/>
          <w:sz w:val="20"/>
          <w:szCs w:val="20"/>
          <w:lang w:val="es-ES"/>
        </w:rPr>
        <w:t>que:</w:t>
      </w:r>
      <w:r w:rsidRPr="00DE08A5">
        <w:rPr>
          <w:rFonts w:ascii="Arial" w:eastAsia="Arial MT" w:hAnsi="Arial" w:cs="Arial"/>
          <w:spacing w:val="-8"/>
          <w:sz w:val="20"/>
          <w:szCs w:val="20"/>
          <w:lang w:val="es-ES"/>
        </w:rPr>
        <w:t xml:space="preserve"> </w:t>
      </w:r>
      <w:r w:rsidRPr="00DE08A5">
        <w:rPr>
          <w:rFonts w:ascii="Arial" w:eastAsia="Arial MT" w:hAnsi="Arial" w:cs="Arial"/>
          <w:sz w:val="20"/>
          <w:szCs w:val="20"/>
          <w:lang w:val="es-ES"/>
        </w:rPr>
        <w:t>i) ostente un cargo en el</w:t>
      </w:r>
      <w:r w:rsidRPr="00DE08A5">
        <w:rPr>
          <w:rFonts w:ascii="Arial" w:eastAsia="Arial MT" w:hAnsi="Arial" w:cs="Arial"/>
          <w:spacing w:val="-8"/>
          <w:sz w:val="20"/>
          <w:szCs w:val="20"/>
          <w:lang w:val="es-ES"/>
        </w:rPr>
        <w:t xml:space="preserve"> </w:t>
      </w:r>
      <w:r w:rsidRPr="00DE08A5">
        <w:rPr>
          <w:rFonts w:ascii="Arial" w:eastAsia="Arial MT" w:hAnsi="Arial" w:cs="Arial"/>
          <w:sz w:val="20"/>
          <w:szCs w:val="20"/>
          <w:lang w:val="es-ES"/>
        </w:rPr>
        <w:t>nivel</w:t>
      </w:r>
      <w:r w:rsidRPr="00DE08A5">
        <w:rPr>
          <w:rFonts w:ascii="Arial" w:eastAsia="Arial MT" w:hAnsi="Arial" w:cs="Arial"/>
          <w:spacing w:val="-7"/>
          <w:sz w:val="20"/>
          <w:szCs w:val="20"/>
          <w:lang w:val="es-ES"/>
        </w:rPr>
        <w:t xml:space="preserve"> </w:t>
      </w:r>
      <w:r w:rsidRPr="00DE08A5">
        <w:rPr>
          <w:rFonts w:ascii="Arial" w:eastAsia="Arial MT" w:hAnsi="Arial" w:cs="Arial"/>
          <w:sz w:val="20"/>
          <w:szCs w:val="20"/>
          <w:lang w:val="es-ES"/>
        </w:rPr>
        <w:t>directivo,</w:t>
      </w:r>
      <w:r w:rsidRPr="00DE08A5">
        <w:rPr>
          <w:rFonts w:ascii="Arial" w:eastAsia="Arial MT" w:hAnsi="Arial" w:cs="Arial"/>
          <w:spacing w:val="1"/>
          <w:sz w:val="20"/>
          <w:szCs w:val="20"/>
          <w:lang w:val="es-ES"/>
        </w:rPr>
        <w:t xml:space="preserve"> </w:t>
      </w:r>
      <w:r w:rsidRPr="00DE08A5">
        <w:rPr>
          <w:rFonts w:ascii="Arial" w:eastAsia="Arial MT" w:hAnsi="Arial" w:cs="Arial"/>
          <w:sz w:val="20"/>
          <w:szCs w:val="20"/>
          <w:lang w:val="es-ES"/>
        </w:rPr>
        <w:t>asesor,</w:t>
      </w:r>
      <w:r w:rsidRPr="00DE08A5">
        <w:rPr>
          <w:rFonts w:ascii="Arial" w:eastAsia="Arial MT" w:hAnsi="Arial" w:cs="Arial"/>
          <w:spacing w:val="-9"/>
          <w:sz w:val="20"/>
          <w:szCs w:val="20"/>
          <w:lang w:val="es-ES"/>
        </w:rPr>
        <w:t xml:space="preserve"> </w:t>
      </w:r>
      <w:r w:rsidRPr="00DE08A5">
        <w:rPr>
          <w:rFonts w:ascii="Arial" w:eastAsia="Arial MT" w:hAnsi="Arial" w:cs="Arial"/>
          <w:sz w:val="20"/>
          <w:szCs w:val="20"/>
          <w:lang w:val="es-ES"/>
        </w:rPr>
        <w:t>ejecutivo</w:t>
      </w:r>
      <w:r w:rsidRPr="00DE08A5">
        <w:rPr>
          <w:rFonts w:ascii="Arial" w:eastAsia="Arial MT" w:hAnsi="Arial" w:cs="Arial"/>
          <w:spacing w:val="-8"/>
          <w:sz w:val="20"/>
          <w:szCs w:val="20"/>
          <w:lang w:val="es-ES"/>
        </w:rPr>
        <w:t xml:space="preserve"> </w:t>
      </w:r>
      <w:r w:rsidRPr="00DE08A5">
        <w:rPr>
          <w:rFonts w:ascii="Arial" w:eastAsia="Arial MT" w:hAnsi="Arial" w:cs="Arial"/>
          <w:sz w:val="20"/>
          <w:szCs w:val="20"/>
          <w:lang w:val="es-ES"/>
        </w:rPr>
        <w:t>o</w:t>
      </w:r>
      <w:r w:rsidRPr="00DE08A5">
        <w:rPr>
          <w:rFonts w:ascii="Arial" w:eastAsia="Arial MT" w:hAnsi="Arial" w:cs="Arial"/>
          <w:spacing w:val="-10"/>
          <w:sz w:val="20"/>
          <w:szCs w:val="20"/>
          <w:lang w:val="es-ES"/>
        </w:rPr>
        <w:t xml:space="preserve"> que sea </w:t>
      </w:r>
      <w:r w:rsidRPr="00DE08A5">
        <w:rPr>
          <w:rFonts w:ascii="Arial" w:eastAsia="Arial MT" w:hAnsi="Arial" w:cs="Arial"/>
          <w:sz w:val="20"/>
          <w:szCs w:val="20"/>
          <w:lang w:val="es-ES"/>
        </w:rPr>
        <w:t>miembro</w:t>
      </w:r>
      <w:r w:rsidRPr="00DE08A5">
        <w:rPr>
          <w:rFonts w:ascii="Arial" w:eastAsia="Arial MT" w:hAnsi="Arial" w:cs="Arial"/>
          <w:spacing w:val="-9"/>
          <w:sz w:val="20"/>
          <w:szCs w:val="20"/>
          <w:lang w:val="es-ES"/>
        </w:rPr>
        <w:t xml:space="preserve"> </w:t>
      </w:r>
      <w:r w:rsidRPr="00DE08A5">
        <w:rPr>
          <w:rFonts w:ascii="Arial" w:eastAsia="Arial MT" w:hAnsi="Arial" w:cs="Arial"/>
          <w:sz w:val="20"/>
          <w:szCs w:val="20"/>
          <w:lang w:val="es-ES"/>
        </w:rPr>
        <w:t>de</w:t>
      </w:r>
      <w:r w:rsidRPr="00DE08A5">
        <w:rPr>
          <w:rFonts w:ascii="Arial" w:eastAsia="Arial MT" w:hAnsi="Arial" w:cs="Arial"/>
          <w:spacing w:val="-10"/>
          <w:sz w:val="20"/>
          <w:szCs w:val="20"/>
          <w:lang w:val="es-ES"/>
        </w:rPr>
        <w:t xml:space="preserve"> </w:t>
      </w:r>
      <w:r w:rsidRPr="00DE08A5">
        <w:rPr>
          <w:rFonts w:ascii="Arial" w:eastAsia="Arial MT" w:hAnsi="Arial" w:cs="Arial"/>
          <w:sz w:val="20"/>
          <w:szCs w:val="20"/>
          <w:lang w:val="es-ES"/>
        </w:rPr>
        <w:t>la</w:t>
      </w:r>
      <w:r w:rsidRPr="00DE08A5">
        <w:rPr>
          <w:rFonts w:ascii="Arial" w:eastAsia="Arial MT" w:hAnsi="Arial" w:cs="Arial"/>
          <w:spacing w:val="-9"/>
          <w:sz w:val="20"/>
          <w:szCs w:val="20"/>
          <w:lang w:val="es-ES"/>
        </w:rPr>
        <w:t xml:space="preserve"> </w:t>
      </w:r>
      <w:r w:rsidRPr="00DE08A5">
        <w:rPr>
          <w:rFonts w:ascii="Arial" w:eastAsia="Arial MT" w:hAnsi="Arial" w:cs="Arial"/>
          <w:sz w:val="20"/>
          <w:szCs w:val="20"/>
          <w:lang w:val="es-ES"/>
        </w:rPr>
        <w:t>junta</w:t>
      </w:r>
      <w:r w:rsidRPr="00DE08A5">
        <w:rPr>
          <w:rFonts w:ascii="Arial" w:eastAsia="Arial MT" w:hAnsi="Arial" w:cs="Arial"/>
          <w:spacing w:val="-10"/>
          <w:sz w:val="20"/>
          <w:szCs w:val="20"/>
          <w:lang w:val="es-ES"/>
        </w:rPr>
        <w:t xml:space="preserve"> </w:t>
      </w:r>
      <w:r w:rsidRPr="00DE08A5">
        <w:rPr>
          <w:rFonts w:ascii="Arial" w:eastAsia="Arial MT" w:hAnsi="Arial" w:cs="Arial"/>
          <w:sz w:val="20"/>
          <w:szCs w:val="20"/>
          <w:lang w:val="es-ES"/>
        </w:rPr>
        <w:t>o</w:t>
      </w:r>
      <w:r w:rsidRPr="00DE08A5">
        <w:rPr>
          <w:rFonts w:ascii="Arial" w:eastAsia="Arial MT" w:hAnsi="Arial" w:cs="Arial"/>
          <w:spacing w:val="-9"/>
          <w:sz w:val="20"/>
          <w:szCs w:val="20"/>
          <w:lang w:val="es-ES"/>
        </w:rPr>
        <w:t xml:space="preserve"> </w:t>
      </w:r>
      <w:r w:rsidRPr="00DE08A5">
        <w:rPr>
          <w:rFonts w:ascii="Arial" w:eastAsia="Arial MT" w:hAnsi="Arial" w:cs="Arial"/>
          <w:sz w:val="20"/>
          <w:szCs w:val="20"/>
          <w:lang w:val="es-ES"/>
        </w:rPr>
        <w:t>consejo</w:t>
      </w:r>
      <w:r w:rsidRPr="00DE08A5">
        <w:rPr>
          <w:rFonts w:ascii="Arial" w:eastAsia="Arial MT" w:hAnsi="Arial" w:cs="Arial"/>
          <w:spacing w:val="-10"/>
          <w:sz w:val="20"/>
          <w:szCs w:val="20"/>
          <w:lang w:val="es-ES"/>
        </w:rPr>
        <w:t xml:space="preserve"> </w:t>
      </w:r>
      <w:r w:rsidRPr="00DE08A5">
        <w:rPr>
          <w:rFonts w:ascii="Arial" w:eastAsia="Arial MT" w:hAnsi="Arial" w:cs="Arial"/>
          <w:sz w:val="20"/>
          <w:szCs w:val="20"/>
          <w:lang w:val="es-ES"/>
        </w:rPr>
        <w:t>directivo</w:t>
      </w:r>
      <w:r w:rsidRPr="00DE08A5">
        <w:rPr>
          <w:rFonts w:ascii="Arial" w:eastAsia="Arial MT" w:hAnsi="Arial" w:cs="Arial"/>
          <w:spacing w:val="-8"/>
          <w:sz w:val="20"/>
          <w:szCs w:val="20"/>
          <w:lang w:val="es-ES"/>
        </w:rPr>
        <w:t xml:space="preserve"> </w:t>
      </w:r>
      <w:r w:rsidRPr="00DE08A5">
        <w:rPr>
          <w:rFonts w:ascii="Arial" w:eastAsia="Arial MT" w:hAnsi="Arial" w:cs="Arial"/>
          <w:sz w:val="20"/>
          <w:szCs w:val="20"/>
          <w:lang w:val="es-ES"/>
        </w:rPr>
        <w:t>de</w:t>
      </w:r>
      <w:r w:rsidRPr="00DE08A5">
        <w:rPr>
          <w:rFonts w:ascii="Arial" w:eastAsia="Arial MT" w:hAnsi="Arial" w:cs="Arial"/>
          <w:spacing w:val="-9"/>
          <w:sz w:val="20"/>
          <w:szCs w:val="20"/>
          <w:lang w:val="es-ES"/>
        </w:rPr>
        <w:t xml:space="preserve"> </w:t>
      </w:r>
      <w:r w:rsidRPr="00DE08A5">
        <w:rPr>
          <w:rFonts w:ascii="Arial" w:eastAsia="Arial MT" w:hAnsi="Arial" w:cs="Arial"/>
          <w:sz w:val="20"/>
          <w:szCs w:val="20"/>
          <w:lang w:val="es-ES"/>
        </w:rPr>
        <w:t>la</w:t>
      </w:r>
      <w:r w:rsidRPr="00DE08A5">
        <w:rPr>
          <w:rFonts w:ascii="Arial" w:eastAsia="Arial MT" w:hAnsi="Arial" w:cs="Arial"/>
          <w:spacing w:val="-10"/>
          <w:sz w:val="20"/>
          <w:szCs w:val="20"/>
          <w:lang w:val="es-ES"/>
        </w:rPr>
        <w:t xml:space="preserve"> </w:t>
      </w:r>
      <w:r w:rsidRPr="00DE08A5">
        <w:rPr>
          <w:rFonts w:ascii="Arial" w:eastAsia="Arial MT" w:hAnsi="Arial" w:cs="Arial"/>
          <w:sz w:val="20"/>
          <w:szCs w:val="20"/>
          <w:lang w:val="es-ES"/>
        </w:rPr>
        <w:t>entidad</w:t>
      </w:r>
      <w:r w:rsidRPr="00DE08A5">
        <w:rPr>
          <w:rFonts w:ascii="Arial" w:eastAsia="Arial MT" w:hAnsi="Arial" w:cs="Arial"/>
          <w:spacing w:val="-8"/>
          <w:sz w:val="20"/>
          <w:szCs w:val="20"/>
          <w:lang w:val="es-ES"/>
        </w:rPr>
        <w:t xml:space="preserve"> </w:t>
      </w:r>
      <w:r w:rsidRPr="00DE08A5">
        <w:rPr>
          <w:rFonts w:ascii="Arial" w:eastAsia="Arial MT" w:hAnsi="Arial" w:cs="Arial"/>
          <w:sz w:val="20"/>
          <w:szCs w:val="20"/>
          <w:lang w:val="es-ES"/>
        </w:rPr>
        <w:t>contratante;</w:t>
      </w:r>
      <w:r w:rsidRPr="00DE08A5">
        <w:rPr>
          <w:rFonts w:ascii="Arial" w:eastAsia="Arial MT" w:hAnsi="Arial" w:cs="Arial"/>
          <w:spacing w:val="-10"/>
          <w:sz w:val="20"/>
          <w:szCs w:val="20"/>
          <w:lang w:val="es-ES"/>
        </w:rPr>
        <w:t xml:space="preserve"> y </w:t>
      </w:r>
      <w:r w:rsidRPr="00DE08A5">
        <w:rPr>
          <w:rFonts w:ascii="Arial" w:eastAsia="Arial MT" w:hAnsi="Arial" w:cs="Arial"/>
          <w:sz w:val="20"/>
          <w:szCs w:val="20"/>
          <w:lang w:val="es-ES"/>
        </w:rPr>
        <w:t>que, simultáneamente,</w:t>
      </w:r>
      <w:r w:rsidRPr="00DE08A5">
        <w:rPr>
          <w:rFonts w:ascii="Arial" w:eastAsia="Arial MT" w:hAnsi="Arial" w:cs="Arial"/>
          <w:spacing w:val="-9"/>
          <w:sz w:val="20"/>
          <w:szCs w:val="20"/>
          <w:lang w:val="es-ES"/>
        </w:rPr>
        <w:t xml:space="preserve"> </w:t>
      </w:r>
      <w:proofErr w:type="spellStart"/>
      <w:r w:rsidRPr="00DE08A5">
        <w:rPr>
          <w:rFonts w:ascii="Arial" w:eastAsia="Arial MT" w:hAnsi="Arial" w:cs="Arial"/>
          <w:sz w:val="20"/>
          <w:szCs w:val="20"/>
          <w:lang w:val="es-ES"/>
        </w:rPr>
        <w:t>ii</w:t>
      </w:r>
      <w:proofErr w:type="spellEnd"/>
      <w:r w:rsidRPr="00DE08A5">
        <w:rPr>
          <w:rFonts w:ascii="Arial" w:eastAsia="Arial MT" w:hAnsi="Arial" w:cs="Arial"/>
          <w:sz w:val="20"/>
          <w:szCs w:val="20"/>
          <w:lang w:val="es-ES"/>
        </w:rPr>
        <w:t xml:space="preserve">) </w:t>
      </w:r>
      <w:r w:rsidRPr="00DE08A5">
        <w:rPr>
          <w:rFonts w:ascii="Arial" w:eastAsia="Arial MT" w:hAnsi="Arial" w:cs="Arial"/>
          <w:spacing w:val="-5"/>
          <w:sz w:val="20"/>
          <w:szCs w:val="20"/>
          <w:lang w:val="es-ES"/>
        </w:rPr>
        <w:t xml:space="preserve">dicho servidor público </w:t>
      </w:r>
      <w:r w:rsidRPr="00DE08A5">
        <w:rPr>
          <w:rFonts w:ascii="Arial" w:eastAsia="Arial MT" w:hAnsi="Arial" w:cs="Arial"/>
          <w:sz w:val="20"/>
          <w:szCs w:val="20"/>
          <w:lang w:val="es-ES"/>
        </w:rPr>
        <w:t>tenga</w:t>
      </w:r>
      <w:r w:rsidRPr="00DE08A5">
        <w:rPr>
          <w:rFonts w:ascii="Arial" w:eastAsia="Arial MT" w:hAnsi="Arial" w:cs="Arial"/>
          <w:spacing w:val="-4"/>
          <w:sz w:val="20"/>
          <w:szCs w:val="20"/>
          <w:lang w:val="es-ES"/>
        </w:rPr>
        <w:t xml:space="preserve"> </w:t>
      </w:r>
      <w:r w:rsidRPr="00DE08A5">
        <w:rPr>
          <w:rFonts w:ascii="Arial" w:eastAsia="Arial MT" w:hAnsi="Arial" w:cs="Arial"/>
          <w:sz w:val="20"/>
          <w:szCs w:val="20"/>
          <w:lang w:val="es-ES"/>
        </w:rPr>
        <w:t>participación</w:t>
      </w:r>
      <w:r w:rsidRPr="00DE08A5">
        <w:rPr>
          <w:rFonts w:ascii="Arial" w:eastAsia="Arial MT" w:hAnsi="Arial" w:cs="Arial"/>
          <w:spacing w:val="-5"/>
          <w:sz w:val="20"/>
          <w:szCs w:val="20"/>
          <w:lang w:val="es-ES"/>
        </w:rPr>
        <w:t xml:space="preserve"> </w:t>
      </w:r>
      <w:r w:rsidRPr="00DE08A5">
        <w:rPr>
          <w:rFonts w:ascii="Arial" w:eastAsia="Arial MT" w:hAnsi="Arial" w:cs="Arial"/>
          <w:sz w:val="20"/>
          <w:szCs w:val="20"/>
          <w:lang w:val="es-ES"/>
        </w:rPr>
        <w:t>en</w:t>
      </w:r>
      <w:r w:rsidRPr="00DE08A5">
        <w:rPr>
          <w:rFonts w:ascii="Arial" w:eastAsia="Arial MT" w:hAnsi="Arial" w:cs="Arial"/>
          <w:spacing w:val="-5"/>
          <w:sz w:val="20"/>
          <w:szCs w:val="20"/>
          <w:lang w:val="es-ES"/>
        </w:rPr>
        <w:t xml:space="preserve"> </w:t>
      </w:r>
      <w:r w:rsidRPr="00DE08A5">
        <w:rPr>
          <w:rFonts w:ascii="Arial" w:eastAsia="Arial MT" w:hAnsi="Arial" w:cs="Arial"/>
          <w:sz w:val="20"/>
          <w:szCs w:val="20"/>
          <w:lang w:val="es-ES"/>
        </w:rPr>
        <w:t>esas</w:t>
      </w:r>
      <w:r w:rsidRPr="00DE08A5">
        <w:rPr>
          <w:rFonts w:ascii="Arial" w:eastAsia="Arial MT" w:hAnsi="Arial" w:cs="Arial"/>
          <w:spacing w:val="-5"/>
          <w:sz w:val="20"/>
          <w:szCs w:val="20"/>
          <w:lang w:val="es-ES"/>
        </w:rPr>
        <w:t xml:space="preserve"> </w:t>
      </w:r>
      <w:r w:rsidRPr="00DE08A5">
        <w:rPr>
          <w:rFonts w:ascii="Arial" w:eastAsia="Arial MT" w:hAnsi="Arial" w:cs="Arial"/>
          <w:sz w:val="20"/>
          <w:szCs w:val="20"/>
          <w:lang w:val="es-ES"/>
        </w:rPr>
        <w:t>personas jurídicas</w:t>
      </w:r>
      <w:r w:rsidRPr="00DE08A5">
        <w:rPr>
          <w:rFonts w:ascii="Arial" w:eastAsia="Arial MT" w:hAnsi="Arial" w:cs="Arial"/>
          <w:spacing w:val="-5"/>
          <w:sz w:val="20"/>
          <w:szCs w:val="20"/>
          <w:lang w:val="es-ES"/>
        </w:rPr>
        <w:t xml:space="preserve"> </w:t>
      </w:r>
      <w:r w:rsidRPr="00DE08A5">
        <w:rPr>
          <w:rFonts w:ascii="Arial" w:eastAsia="Arial MT" w:hAnsi="Arial" w:cs="Arial"/>
          <w:sz w:val="20"/>
          <w:szCs w:val="20"/>
          <w:lang w:val="es-ES"/>
        </w:rPr>
        <w:t>o</w:t>
      </w:r>
      <w:r w:rsidRPr="00DE08A5">
        <w:rPr>
          <w:rFonts w:ascii="Arial" w:eastAsia="Arial MT" w:hAnsi="Arial" w:cs="Arial"/>
          <w:spacing w:val="-5"/>
          <w:sz w:val="20"/>
          <w:szCs w:val="20"/>
          <w:lang w:val="es-ES"/>
        </w:rPr>
        <w:t xml:space="preserve"> </w:t>
      </w:r>
      <w:r w:rsidRPr="00DE08A5">
        <w:rPr>
          <w:rFonts w:ascii="Arial" w:eastAsia="Arial MT" w:hAnsi="Arial" w:cs="Arial"/>
          <w:sz w:val="20"/>
          <w:szCs w:val="20"/>
          <w:lang w:val="es-ES"/>
        </w:rPr>
        <w:t>desempeñe</w:t>
      </w:r>
      <w:r w:rsidRPr="00DE08A5">
        <w:rPr>
          <w:rFonts w:ascii="Arial" w:eastAsia="Arial MT" w:hAnsi="Arial" w:cs="Arial"/>
          <w:spacing w:val="-5"/>
          <w:sz w:val="20"/>
          <w:szCs w:val="20"/>
          <w:lang w:val="es-ES"/>
        </w:rPr>
        <w:t xml:space="preserve"> </w:t>
      </w:r>
      <w:r w:rsidRPr="00DE08A5">
        <w:rPr>
          <w:rFonts w:ascii="Arial" w:eastAsia="Arial MT" w:hAnsi="Arial" w:cs="Arial"/>
          <w:sz w:val="20"/>
          <w:szCs w:val="20"/>
          <w:lang w:val="es-ES"/>
        </w:rPr>
        <w:t>un</w:t>
      </w:r>
      <w:r w:rsidRPr="00DE08A5">
        <w:rPr>
          <w:rFonts w:ascii="Arial" w:eastAsia="Arial MT" w:hAnsi="Arial" w:cs="Arial"/>
          <w:spacing w:val="-5"/>
          <w:sz w:val="20"/>
          <w:szCs w:val="20"/>
          <w:lang w:val="es-ES"/>
        </w:rPr>
        <w:t xml:space="preserve"> </w:t>
      </w:r>
      <w:r w:rsidRPr="00DE08A5">
        <w:rPr>
          <w:rFonts w:ascii="Arial" w:eastAsia="Arial MT" w:hAnsi="Arial" w:cs="Arial"/>
          <w:sz w:val="20"/>
          <w:szCs w:val="20"/>
          <w:lang w:val="es-ES"/>
        </w:rPr>
        <w:t>cargo</w:t>
      </w:r>
      <w:r w:rsidRPr="00DE08A5">
        <w:rPr>
          <w:rFonts w:ascii="Arial" w:eastAsia="Arial MT" w:hAnsi="Arial" w:cs="Arial"/>
          <w:spacing w:val="-5"/>
          <w:sz w:val="20"/>
          <w:szCs w:val="20"/>
          <w:lang w:val="es-ES"/>
        </w:rPr>
        <w:t xml:space="preserve"> </w:t>
      </w:r>
      <w:r w:rsidRPr="00DE08A5">
        <w:rPr>
          <w:rFonts w:ascii="Arial" w:eastAsia="Arial MT" w:hAnsi="Arial" w:cs="Arial"/>
          <w:sz w:val="20"/>
          <w:szCs w:val="20"/>
          <w:lang w:val="es-ES"/>
        </w:rPr>
        <w:t>de</w:t>
      </w:r>
      <w:r w:rsidRPr="00DE08A5">
        <w:rPr>
          <w:rFonts w:ascii="Arial" w:eastAsia="Arial MT" w:hAnsi="Arial" w:cs="Arial"/>
          <w:spacing w:val="-5"/>
          <w:sz w:val="20"/>
          <w:szCs w:val="20"/>
          <w:lang w:val="es-ES"/>
        </w:rPr>
        <w:t xml:space="preserve"> </w:t>
      </w:r>
      <w:r w:rsidRPr="00DE08A5">
        <w:rPr>
          <w:rFonts w:ascii="Arial" w:eastAsia="Arial MT" w:hAnsi="Arial" w:cs="Arial"/>
          <w:sz w:val="20"/>
          <w:szCs w:val="20"/>
          <w:lang w:val="es-ES"/>
        </w:rPr>
        <w:t>dirección</w:t>
      </w:r>
      <w:r w:rsidRPr="00DE08A5">
        <w:rPr>
          <w:rFonts w:ascii="Arial" w:eastAsia="Arial MT" w:hAnsi="Arial" w:cs="Arial"/>
          <w:spacing w:val="-59"/>
          <w:sz w:val="20"/>
          <w:szCs w:val="20"/>
          <w:lang w:val="es-ES"/>
        </w:rPr>
        <w:t xml:space="preserve">                     </w:t>
      </w:r>
      <w:r w:rsidRPr="00DE08A5">
        <w:rPr>
          <w:rFonts w:ascii="Arial" w:eastAsia="Arial MT" w:hAnsi="Arial" w:cs="Arial"/>
          <w:sz w:val="20"/>
          <w:szCs w:val="20"/>
          <w:lang w:val="es-ES"/>
        </w:rPr>
        <w:t>o</w:t>
      </w:r>
      <w:r w:rsidRPr="00DE08A5">
        <w:rPr>
          <w:rFonts w:ascii="Arial" w:eastAsia="Arial MT" w:hAnsi="Arial" w:cs="Arial"/>
          <w:spacing w:val="-1"/>
          <w:sz w:val="20"/>
          <w:szCs w:val="20"/>
          <w:lang w:val="es-ES"/>
        </w:rPr>
        <w:t xml:space="preserve"> </w:t>
      </w:r>
      <w:r w:rsidRPr="00DE08A5">
        <w:rPr>
          <w:rFonts w:ascii="Arial" w:eastAsia="Arial MT" w:hAnsi="Arial" w:cs="Arial"/>
          <w:sz w:val="20"/>
          <w:szCs w:val="20"/>
          <w:lang w:val="es-ES"/>
        </w:rPr>
        <w:t>manejo.</w:t>
      </w:r>
    </w:p>
    <w:p w14:paraId="1B1B07F0" w14:textId="08ECAB46" w:rsidR="00DE08A5" w:rsidRPr="00DE08A5" w:rsidRDefault="00DE08A5" w:rsidP="004C2DAA">
      <w:pPr>
        <w:autoSpaceDE w:val="0"/>
        <w:autoSpaceDN w:val="0"/>
        <w:adjustRightInd w:val="0"/>
        <w:spacing w:after="120" w:line="240" w:lineRule="auto"/>
        <w:jc w:val="both"/>
        <w:rPr>
          <w:rFonts w:ascii="Arial" w:eastAsia="Arial" w:hAnsi="Arial" w:cs="Arial"/>
          <w:sz w:val="20"/>
          <w:szCs w:val="20"/>
          <w:lang w:val="es-ES" w:eastAsia="es-ES" w:bidi="es-ES"/>
        </w:rPr>
      </w:pPr>
      <w:r w:rsidRPr="00DE08A5">
        <w:rPr>
          <w:rFonts w:ascii="Arial" w:eastAsia="Calibri" w:hAnsi="Arial" w:cs="Arial"/>
          <w:spacing w:val="-2"/>
          <w:sz w:val="20"/>
          <w:szCs w:val="20"/>
          <w:lang w:val="es-MX"/>
        </w:rPr>
        <w:t>Sobre</w:t>
      </w:r>
      <w:r w:rsidRPr="00DE08A5">
        <w:rPr>
          <w:rFonts w:ascii="Arial" w:eastAsia="Calibri" w:hAnsi="Arial" w:cs="Arial"/>
          <w:spacing w:val="-14"/>
          <w:sz w:val="20"/>
          <w:szCs w:val="20"/>
          <w:lang w:val="es-MX"/>
        </w:rPr>
        <w:t xml:space="preserve"> </w:t>
      </w:r>
      <w:r w:rsidRPr="00DE08A5">
        <w:rPr>
          <w:rFonts w:ascii="Arial" w:eastAsia="Calibri" w:hAnsi="Arial" w:cs="Arial"/>
          <w:spacing w:val="-2"/>
          <w:sz w:val="20"/>
          <w:szCs w:val="20"/>
          <w:lang w:val="es-MX"/>
        </w:rPr>
        <w:t>el</w:t>
      </w:r>
      <w:r w:rsidRPr="00DE08A5">
        <w:rPr>
          <w:rFonts w:ascii="Arial" w:eastAsia="Calibri" w:hAnsi="Arial" w:cs="Arial"/>
          <w:spacing w:val="-13"/>
          <w:sz w:val="20"/>
          <w:szCs w:val="20"/>
          <w:lang w:val="es-MX"/>
        </w:rPr>
        <w:t xml:space="preserve"> </w:t>
      </w:r>
      <w:r w:rsidRPr="00DE08A5">
        <w:rPr>
          <w:rFonts w:ascii="Arial" w:eastAsia="Calibri" w:hAnsi="Arial" w:cs="Arial"/>
          <w:spacing w:val="-2"/>
          <w:sz w:val="20"/>
          <w:szCs w:val="20"/>
          <w:lang w:val="es-MX"/>
        </w:rPr>
        <w:t>primer</w:t>
      </w:r>
      <w:r w:rsidRPr="00DE08A5">
        <w:rPr>
          <w:rFonts w:ascii="Arial" w:eastAsia="Calibri" w:hAnsi="Arial" w:cs="Arial"/>
          <w:spacing w:val="-13"/>
          <w:sz w:val="20"/>
          <w:szCs w:val="20"/>
          <w:lang w:val="es-MX"/>
        </w:rPr>
        <w:t xml:space="preserve"> </w:t>
      </w:r>
      <w:r w:rsidRPr="00DE08A5">
        <w:rPr>
          <w:rFonts w:ascii="Arial" w:eastAsia="Calibri" w:hAnsi="Arial" w:cs="Arial"/>
          <w:spacing w:val="-2"/>
          <w:sz w:val="20"/>
          <w:szCs w:val="20"/>
          <w:lang w:val="es-MX"/>
        </w:rPr>
        <w:t>aspecto,</w:t>
      </w:r>
      <w:r w:rsidRPr="00DE08A5">
        <w:rPr>
          <w:rFonts w:ascii="Arial" w:eastAsia="Calibri" w:hAnsi="Arial" w:cs="Arial"/>
          <w:spacing w:val="-14"/>
          <w:sz w:val="20"/>
          <w:szCs w:val="20"/>
          <w:lang w:val="es-MX"/>
        </w:rPr>
        <w:t xml:space="preserve"> </w:t>
      </w:r>
      <w:r w:rsidRPr="00DE08A5">
        <w:rPr>
          <w:rFonts w:ascii="Arial" w:eastAsia="Calibri" w:hAnsi="Arial" w:cs="Arial"/>
          <w:spacing w:val="-2"/>
          <w:sz w:val="20"/>
          <w:szCs w:val="20"/>
          <w:lang w:val="es-MX"/>
        </w:rPr>
        <w:t>hay</w:t>
      </w:r>
      <w:r w:rsidRPr="00DE08A5">
        <w:rPr>
          <w:rFonts w:ascii="Arial" w:eastAsia="Calibri" w:hAnsi="Arial" w:cs="Arial"/>
          <w:spacing w:val="-13"/>
          <w:sz w:val="20"/>
          <w:szCs w:val="20"/>
          <w:lang w:val="es-MX"/>
        </w:rPr>
        <w:t xml:space="preserve"> </w:t>
      </w:r>
      <w:r w:rsidRPr="00DE08A5">
        <w:rPr>
          <w:rFonts w:ascii="Arial" w:eastAsia="Calibri" w:hAnsi="Arial" w:cs="Arial"/>
          <w:spacing w:val="-1"/>
          <w:sz w:val="20"/>
          <w:szCs w:val="20"/>
          <w:lang w:val="es-MX"/>
        </w:rPr>
        <w:t>que</w:t>
      </w:r>
      <w:r w:rsidRPr="00DE08A5">
        <w:rPr>
          <w:rFonts w:ascii="Arial" w:eastAsia="Calibri" w:hAnsi="Arial" w:cs="Arial"/>
          <w:spacing w:val="-13"/>
          <w:sz w:val="20"/>
          <w:szCs w:val="20"/>
          <w:lang w:val="es-MX"/>
        </w:rPr>
        <w:t xml:space="preserve"> </w:t>
      </w:r>
      <w:r w:rsidRPr="00DE08A5">
        <w:rPr>
          <w:rFonts w:ascii="Arial" w:eastAsia="Calibri" w:hAnsi="Arial" w:cs="Arial"/>
          <w:spacing w:val="-1"/>
          <w:sz w:val="20"/>
          <w:szCs w:val="20"/>
          <w:lang w:val="es-MX"/>
        </w:rPr>
        <w:t>señalar</w:t>
      </w:r>
      <w:r w:rsidRPr="00DE08A5">
        <w:rPr>
          <w:rFonts w:ascii="Arial" w:eastAsia="Calibri" w:hAnsi="Arial" w:cs="Arial"/>
          <w:spacing w:val="-13"/>
          <w:sz w:val="20"/>
          <w:szCs w:val="20"/>
          <w:lang w:val="es-MX"/>
        </w:rPr>
        <w:t xml:space="preserve"> </w:t>
      </w:r>
      <w:r w:rsidRPr="00DE08A5">
        <w:rPr>
          <w:rFonts w:ascii="Arial" w:eastAsia="Calibri" w:hAnsi="Arial" w:cs="Arial"/>
          <w:spacing w:val="-1"/>
          <w:sz w:val="20"/>
          <w:szCs w:val="20"/>
          <w:lang w:val="es-MX"/>
        </w:rPr>
        <w:t>que,</w:t>
      </w:r>
      <w:r w:rsidRPr="00DE08A5">
        <w:rPr>
          <w:rFonts w:ascii="Arial" w:eastAsia="Calibri" w:hAnsi="Arial" w:cs="Arial"/>
          <w:spacing w:val="-14"/>
          <w:sz w:val="20"/>
          <w:szCs w:val="20"/>
          <w:lang w:val="es-MX"/>
        </w:rPr>
        <w:t xml:space="preserve"> </w:t>
      </w:r>
      <w:r w:rsidRPr="00DE08A5">
        <w:rPr>
          <w:rFonts w:ascii="Arial" w:eastAsia="Arial" w:hAnsi="Arial" w:cs="Arial"/>
          <w:sz w:val="20"/>
          <w:szCs w:val="20"/>
          <w:lang w:val="es-ES" w:eastAsia="es-ES" w:bidi="es-ES"/>
        </w:rPr>
        <w:t>en cuanto a los destinatarios de la norma objeto de análisis, abarca de una parte a l</w:t>
      </w:r>
      <w:r w:rsidRPr="00DE08A5">
        <w:rPr>
          <w:rFonts w:ascii="Arial" w:eastAsia="Arial" w:hAnsi="Arial" w:cs="Arial"/>
          <w:color w:val="000000"/>
          <w:sz w:val="20"/>
          <w:szCs w:val="20"/>
          <w:lang w:val="es-ES" w:eastAsia="es-ES" w:bidi="es-ES"/>
        </w:rPr>
        <w:t xml:space="preserve">as corporaciones, asociaciones y fundaciones; así mismo, alude a las sociedades de responsabilidad limitada; las demás sociedades de personas; y a las sociedades anónimas, que no tengan el carácter de abiertas. En relación con el primer grupo, esto es −corporaciones, asociaciones y fundaciones−, estas son clases de entidades sin ánimo de lucro, que para efectos de la causal objeto de análisis, bastará con identificar en su acto de constitución, si se crearon con esta naturaleza. Ahora bien, respecto de las fundaciones, se precisa que, estas se </w:t>
      </w:r>
      <w:r w:rsidRPr="00DE08A5">
        <w:rPr>
          <w:rFonts w:ascii="Arial" w:eastAsia="Arial" w:hAnsi="Arial" w:cs="Arial"/>
          <w:color w:val="000000"/>
          <w:sz w:val="20"/>
          <w:szCs w:val="20"/>
          <w:lang w:val="es-ES" w:eastAsia="es-ES" w:bidi="es-ES"/>
        </w:rPr>
        <w:lastRenderedPageBreak/>
        <w:t xml:space="preserve">encuentran </w:t>
      </w:r>
      <w:r w:rsidRPr="00DE08A5">
        <w:rPr>
          <w:rFonts w:ascii="Arial" w:hAnsi="Arial" w:cs="Arial"/>
          <w:sz w:val="20"/>
          <w:szCs w:val="20"/>
        </w:rPr>
        <w:t>constituidas por un conjunto de bienes destinados a perseguir uno o varios fines específicos. De esta forma, dichos fines deben reunir además determinados requisitos, que consisten en ser posibles, es decir, susceptibles de ser alcanzados; lícitos, permitidos por la ley; determinados, sin que ofrezcan dudas o ambigüedades o imprecisión; de interés público. Es así como, en desarrollo de un acto creador de voluntad y sobre la base de un patrimonio propio, cumplen fines de utilidad general, artísticos, científicos, literarios o sociales.</w:t>
      </w:r>
    </w:p>
    <w:p w14:paraId="770C502F" w14:textId="77777777" w:rsidR="00DE08A5" w:rsidRPr="00DE08A5" w:rsidRDefault="00DE08A5" w:rsidP="004C2DAA">
      <w:pPr>
        <w:widowControl w:val="0"/>
        <w:autoSpaceDE w:val="0"/>
        <w:autoSpaceDN w:val="0"/>
        <w:spacing w:after="120" w:line="240" w:lineRule="auto"/>
        <w:jc w:val="both"/>
        <w:rPr>
          <w:rFonts w:ascii="Arial" w:eastAsia="Arial" w:hAnsi="Arial" w:cs="Arial"/>
          <w:color w:val="000000"/>
          <w:sz w:val="20"/>
          <w:szCs w:val="20"/>
          <w:lang w:val="es-ES" w:eastAsia="es-ES" w:bidi="es-ES"/>
        </w:rPr>
      </w:pPr>
      <w:r w:rsidRPr="00DE08A5">
        <w:rPr>
          <w:rFonts w:ascii="Arial" w:eastAsia="Arial" w:hAnsi="Arial" w:cs="Arial"/>
          <w:sz w:val="20"/>
          <w:szCs w:val="20"/>
          <w:lang w:val="es-ES" w:eastAsia="es-ES" w:bidi="es-ES"/>
        </w:rPr>
        <w:t>En relación con el sujeto que por sus condiciones o calidades ocasiona la configuración de la causal objeto de estudio −sujeto generador−, este se trata del servidor público de los niveles directivo, asesor o ejecutivo</w:t>
      </w:r>
      <w:r w:rsidRPr="00DE08A5">
        <w:rPr>
          <w:rFonts w:ascii="Arial" w:eastAsia="Arial" w:hAnsi="Arial" w:cs="Arial"/>
          <w:color w:val="000000"/>
          <w:sz w:val="20"/>
          <w:szCs w:val="20"/>
          <w:lang w:val="es-ES" w:eastAsia="es-ES" w:bidi="es-ES"/>
        </w:rPr>
        <w:t xml:space="preserve">, o que sea miembro de la junta o consejo directivo; al igual que el cónyuge, compañero o compañera permanente o los parientes hasta el segundo grado de consanguinidad, afinidad o civil de cualquiera de ellos. En relación con estos sujetos se predica una condición consistente en que «[…] tenga participación o desempeñe cargos de dirección o manejo» en la persona jurídica –entre ellas, como se explicó, las fundaciones–. Teniendo en cuenta el objeto de la consulta, es pertinente referirse a dos conceptos que integran las condiciones que constituyen esta causal, esto es, los cargos de dirección y manejo de las personas jurídicas que se verían afectadas por la prohibición para celebrar contratos con el Estado. </w:t>
      </w:r>
    </w:p>
    <w:p w14:paraId="6AB752FF" w14:textId="2E6D1EA6" w:rsidR="004D7A48" w:rsidRDefault="004D7A48" w:rsidP="00DE08A5">
      <w:pPr>
        <w:widowControl w:val="0"/>
        <w:autoSpaceDE w:val="0"/>
        <w:autoSpaceDN w:val="0"/>
        <w:spacing w:after="120" w:line="240" w:lineRule="auto"/>
        <w:jc w:val="both"/>
        <w:rPr>
          <w:rFonts w:ascii="Arial" w:hAnsi="Arial" w:cs="Arial"/>
        </w:rPr>
      </w:pPr>
    </w:p>
    <w:p w14:paraId="63486C2D" w14:textId="0557D29A" w:rsidR="004D7A48" w:rsidRDefault="004D7A48" w:rsidP="00ED390C">
      <w:pPr>
        <w:rPr>
          <w:rFonts w:ascii="Arial" w:hAnsi="Arial" w:cs="Arial"/>
        </w:rPr>
      </w:pPr>
    </w:p>
    <w:p w14:paraId="15370F07" w14:textId="7C48320B" w:rsidR="004C2DAA" w:rsidRDefault="004C2DAA" w:rsidP="00ED390C">
      <w:pPr>
        <w:rPr>
          <w:rFonts w:ascii="Arial" w:hAnsi="Arial" w:cs="Arial"/>
        </w:rPr>
      </w:pPr>
    </w:p>
    <w:p w14:paraId="78B4BA2B" w14:textId="4856EC4C" w:rsidR="004C2DAA" w:rsidRDefault="004C2DAA" w:rsidP="00ED390C">
      <w:pPr>
        <w:rPr>
          <w:rFonts w:ascii="Arial" w:hAnsi="Arial" w:cs="Arial"/>
        </w:rPr>
      </w:pPr>
    </w:p>
    <w:p w14:paraId="49B3F002" w14:textId="170B52BF" w:rsidR="004C2DAA" w:rsidRDefault="004C2DAA" w:rsidP="00ED390C">
      <w:pPr>
        <w:rPr>
          <w:rFonts w:ascii="Arial" w:hAnsi="Arial" w:cs="Arial"/>
        </w:rPr>
      </w:pPr>
    </w:p>
    <w:p w14:paraId="287230F2" w14:textId="3FCC794C" w:rsidR="004C2DAA" w:rsidRDefault="004C2DAA" w:rsidP="00ED390C">
      <w:pPr>
        <w:rPr>
          <w:rFonts w:ascii="Arial" w:hAnsi="Arial" w:cs="Arial"/>
        </w:rPr>
      </w:pPr>
    </w:p>
    <w:p w14:paraId="22563A18" w14:textId="60FF6A42" w:rsidR="004C2DAA" w:rsidRDefault="004C2DAA" w:rsidP="00ED390C">
      <w:pPr>
        <w:rPr>
          <w:rFonts w:ascii="Arial" w:hAnsi="Arial" w:cs="Arial"/>
        </w:rPr>
      </w:pPr>
    </w:p>
    <w:p w14:paraId="419C4104" w14:textId="22770488" w:rsidR="004C2DAA" w:rsidRDefault="004C2DAA" w:rsidP="00ED390C">
      <w:pPr>
        <w:rPr>
          <w:rFonts w:ascii="Arial" w:hAnsi="Arial" w:cs="Arial"/>
        </w:rPr>
      </w:pPr>
    </w:p>
    <w:p w14:paraId="4AF59339" w14:textId="4A1DC5ED" w:rsidR="004C2DAA" w:rsidRDefault="004C2DAA" w:rsidP="00ED390C">
      <w:pPr>
        <w:rPr>
          <w:rFonts w:ascii="Arial" w:hAnsi="Arial" w:cs="Arial"/>
        </w:rPr>
      </w:pPr>
    </w:p>
    <w:p w14:paraId="733EF53A" w14:textId="5152B3FF" w:rsidR="004C2DAA" w:rsidRDefault="004C2DAA" w:rsidP="00ED390C">
      <w:pPr>
        <w:rPr>
          <w:rFonts w:ascii="Arial" w:hAnsi="Arial" w:cs="Arial"/>
        </w:rPr>
      </w:pPr>
    </w:p>
    <w:p w14:paraId="6CD01646" w14:textId="05F37711" w:rsidR="004C2DAA" w:rsidRDefault="004C2DAA" w:rsidP="00ED390C">
      <w:pPr>
        <w:rPr>
          <w:rFonts w:ascii="Arial" w:hAnsi="Arial" w:cs="Arial"/>
        </w:rPr>
      </w:pPr>
    </w:p>
    <w:p w14:paraId="682B6F8F" w14:textId="6563BD7A" w:rsidR="004C2DAA" w:rsidRDefault="004C2DAA" w:rsidP="00ED390C">
      <w:pPr>
        <w:rPr>
          <w:rFonts w:ascii="Arial" w:hAnsi="Arial" w:cs="Arial"/>
        </w:rPr>
      </w:pPr>
    </w:p>
    <w:p w14:paraId="3E68ED2D" w14:textId="5A5FBADA" w:rsidR="004C2DAA" w:rsidRDefault="004C2DAA" w:rsidP="00ED390C">
      <w:pPr>
        <w:rPr>
          <w:rFonts w:ascii="Arial" w:hAnsi="Arial" w:cs="Arial"/>
        </w:rPr>
      </w:pPr>
    </w:p>
    <w:p w14:paraId="25901F6E" w14:textId="25127775" w:rsidR="004C2DAA" w:rsidRDefault="004C2DAA" w:rsidP="00ED390C">
      <w:pPr>
        <w:rPr>
          <w:rFonts w:ascii="Arial" w:hAnsi="Arial" w:cs="Arial"/>
        </w:rPr>
      </w:pPr>
    </w:p>
    <w:p w14:paraId="507D9BB2" w14:textId="7DCACD7B" w:rsidR="004C2DAA" w:rsidRDefault="004C2DAA" w:rsidP="00ED390C">
      <w:pPr>
        <w:rPr>
          <w:rFonts w:ascii="Arial" w:hAnsi="Arial" w:cs="Arial"/>
        </w:rPr>
      </w:pPr>
    </w:p>
    <w:p w14:paraId="64D73EF8" w14:textId="6667004A" w:rsidR="000E6E43" w:rsidRDefault="000E6E43" w:rsidP="000E6E43">
      <w:pPr>
        <w:jc w:val="right"/>
        <w:rPr>
          <w:rFonts w:ascii="Geomanist Light" w:eastAsia="Times New Roman" w:hAnsi="Geomanist Light" w:cs="Arial"/>
          <w:b/>
          <w:bCs/>
          <w:lang w:val="es-MX" w:eastAsia="es-CO"/>
        </w:rPr>
      </w:pPr>
      <w:r>
        <w:rPr>
          <w:noProof/>
        </w:rPr>
        <w:lastRenderedPageBreak/>
        <w:drawing>
          <wp:inline distT="0" distB="0" distL="0" distR="0" wp14:anchorId="188308C7" wp14:editId="0FDD778B">
            <wp:extent cx="2668191" cy="790575"/>
            <wp:effectExtent l="0" t="0" r="0" b="0"/>
            <wp:docPr id="1"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10;&#10;Descripción generada automáticamente"/>
                    <pic:cNvPicPr/>
                  </pic:nvPicPr>
                  <pic:blipFill rotWithShape="1">
                    <a:blip r:embed="rId8"/>
                    <a:srcRect l="57536" t="42632" r="14969" b="44334"/>
                    <a:stretch/>
                  </pic:blipFill>
                  <pic:spPr bwMode="auto">
                    <a:xfrm>
                      <a:off x="0" y="0"/>
                      <a:ext cx="2669972" cy="791103"/>
                    </a:xfrm>
                    <a:prstGeom prst="rect">
                      <a:avLst/>
                    </a:prstGeom>
                    <a:ln>
                      <a:noFill/>
                    </a:ln>
                    <a:extLst>
                      <a:ext uri="{53640926-AAD7-44D8-BBD7-CCE9431645EC}">
                        <a14:shadowObscured xmlns:a14="http://schemas.microsoft.com/office/drawing/2010/main"/>
                      </a:ext>
                    </a:extLst>
                  </pic:spPr>
                </pic:pic>
              </a:graphicData>
            </a:graphic>
          </wp:inline>
        </w:drawing>
      </w:r>
    </w:p>
    <w:p w14:paraId="46724682" w14:textId="7F46EF7F" w:rsidR="00ED390C" w:rsidRPr="002C11BF" w:rsidRDefault="002C11BF" w:rsidP="00ED390C">
      <w:pPr>
        <w:rPr>
          <w:rFonts w:ascii="Arial" w:hAnsi="Arial" w:cs="Arial"/>
          <w:b/>
          <w:bCs/>
          <w:color w:val="000000" w:themeColor="text1"/>
        </w:rPr>
      </w:pPr>
      <w:r w:rsidRPr="002C11BF">
        <w:rPr>
          <w:rFonts w:ascii="Arial" w:hAnsi="Arial" w:cs="Arial"/>
        </w:rPr>
        <w:t xml:space="preserve">Bogotá D.C., 16 </w:t>
      </w:r>
      <w:proofErr w:type="gramStart"/>
      <w:r w:rsidRPr="002C11BF">
        <w:rPr>
          <w:rFonts w:ascii="Arial" w:hAnsi="Arial" w:cs="Arial"/>
        </w:rPr>
        <w:t>Septiembre</w:t>
      </w:r>
      <w:proofErr w:type="gramEnd"/>
      <w:r w:rsidRPr="002C11BF">
        <w:rPr>
          <w:rFonts w:ascii="Arial" w:hAnsi="Arial" w:cs="Arial"/>
        </w:rPr>
        <w:t xml:space="preserve"> 2022</w:t>
      </w:r>
      <w:r w:rsidR="00ED390C" w:rsidRPr="002C11BF">
        <w:rPr>
          <w:rFonts w:ascii="Arial" w:eastAsia="Times New Roman" w:hAnsi="Arial" w:cs="Arial"/>
          <w:lang w:eastAsia="es-CO"/>
        </w:rPr>
        <w:tab/>
      </w:r>
    </w:p>
    <w:p w14:paraId="64139461" w14:textId="77777777" w:rsidR="00ED390C" w:rsidRDefault="00ED390C" w:rsidP="00441A45">
      <w:pPr>
        <w:spacing w:after="0" w:line="276" w:lineRule="auto"/>
        <w:rPr>
          <w:rFonts w:ascii="Arial" w:eastAsia="MS Mincho" w:hAnsi="Arial" w:cs="Arial"/>
          <w:lang w:eastAsia="es-CO"/>
        </w:rPr>
      </w:pPr>
    </w:p>
    <w:p w14:paraId="7AB680A5" w14:textId="77777777" w:rsidR="00ED390C" w:rsidRDefault="00ED390C" w:rsidP="00441A45">
      <w:pPr>
        <w:spacing w:after="0" w:line="276" w:lineRule="auto"/>
        <w:rPr>
          <w:rFonts w:ascii="Arial" w:eastAsia="MS Mincho" w:hAnsi="Arial" w:cs="Arial"/>
          <w:lang w:eastAsia="es-CO"/>
        </w:rPr>
      </w:pPr>
    </w:p>
    <w:p w14:paraId="050E3B07" w14:textId="5E3036E3" w:rsidR="008961E7" w:rsidRPr="00645403" w:rsidRDefault="008961E7" w:rsidP="00ED390C">
      <w:pPr>
        <w:spacing w:after="0" w:line="240" w:lineRule="auto"/>
        <w:rPr>
          <w:rFonts w:ascii="Arial" w:eastAsia="MS Mincho" w:hAnsi="Arial" w:cs="Arial"/>
          <w:lang w:eastAsia="es-CO"/>
        </w:rPr>
      </w:pPr>
      <w:bookmarkStart w:id="2" w:name="_Hlk114237458"/>
      <w:r w:rsidRPr="00645403">
        <w:rPr>
          <w:rFonts w:ascii="Arial" w:eastAsia="MS Mincho" w:hAnsi="Arial" w:cs="Arial"/>
          <w:lang w:eastAsia="es-CO"/>
        </w:rPr>
        <w:t>Señor</w:t>
      </w:r>
    </w:p>
    <w:p w14:paraId="24FA4B32" w14:textId="77777777" w:rsidR="008961E7" w:rsidRPr="00645403" w:rsidRDefault="008961E7" w:rsidP="00ED390C">
      <w:pPr>
        <w:spacing w:after="0" w:line="240" w:lineRule="auto"/>
        <w:rPr>
          <w:rFonts w:ascii="Arial" w:eastAsia="MS Mincho" w:hAnsi="Arial" w:cs="Arial"/>
          <w:b/>
          <w:bCs/>
          <w:lang w:eastAsia="es-CO"/>
        </w:rPr>
      </w:pPr>
      <w:r w:rsidRPr="00645403">
        <w:rPr>
          <w:rFonts w:ascii="Arial" w:eastAsia="MS Mincho" w:hAnsi="Arial" w:cs="Arial"/>
          <w:b/>
          <w:bCs/>
          <w:lang w:eastAsia="es-CO"/>
        </w:rPr>
        <w:t>Ricardo Corredor</w:t>
      </w:r>
    </w:p>
    <w:p w14:paraId="640441F1" w14:textId="639DE6CE" w:rsidR="00441A45" w:rsidRPr="00645403" w:rsidRDefault="008961E7" w:rsidP="00ED390C">
      <w:pPr>
        <w:spacing w:after="0" w:line="240" w:lineRule="auto"/>
        <w:rPr>
          <w:rFonts w:ascii="Arial" w:eastAsia="MS Mincho" w:hAnsi="Arial" w:cs="Arial"/>
          <w:lang w:eastAsia="es-CO"/>
        </w:rPr>
      </w:pPr>
      <w:r w:rsidRPr="00645403">
        <w:rPr>
          <w:rFonts w:ascii="Arial" w:eastAsia="Arial" w:hAnsi="Arial" w:cs="Arial"/>
          <w:lang w:eastAsia="es-CO"/>
        </w:rPr>
        <w:t xml:space="preserve">Ciudad </w:t>
      </w:r>
    </w:p>
    <w:p w14:paraId="12629538" w14:textId="77777777" w:rsidR="00441A45" w:rsidRPr="00645403" w:rsidRDefault="00441A45" w:rsidP="00441A45">
      <w:pPr>
        <w:spacing w:after="0" w:line="276" w:lineRule="auto"/>
        <w:rPr>
          <w:rFonts w:ascii="Arial" w:eastAsia="MS Mincho" w:hAnsi="Arial" w:cs="Arial"/>
          <w:lang w:eastAsia="es-CO"/>
        </w:rPr>
      </w:pPr>
    </w:p>
    <w:p w14:paraId="6B033093" w14:textId="712137F0" w:rsidR="00441A45" w:rsidRPr="00645403" w:rsidRDefault="00441A45" w:rsidP="00441A45">
      <w:pPr>
        <w:widowControl w:val="0"/>
        <w:autoSpaceDE w:val="0"/>
        <w:autoSpaceDN w:val="0"/>
        <w:spacing w:before="93" w:after="0" w:line="240" w:lineRule="auto"/>
        <w:ind w:left="2795" w:hanging="366"/>
        <w:jc w:val="both"/>
        <w:outlineLvl w:val="0"/>
        <w:rPr>
          <w:rFonts w:ascii="Arial" w:eastAsia="Arial" w:hAnsi="Arial" w:cs="Arial"/>
          <w:b/>
          <w:bCs/>
          <w:lang w:val="es-ES"/>
        </w:rPr>
      </w:pPr>
      <w:r w:rsidRPr="00645403">
        <w:rPr>
          <w:rFonts w:ascii="Arial" w:eastAsia="Arial" w:hAnsi="Arial" w:cs="Arial"/>
          <w:b/>
          <w:bCs/>
          <w:lang w:val="es-ES"/>
        </w:rPr>
        <w:t>Concepto</w:t>
      </w:r>
      <w:r w:rsidRPr="00645403">
        <w:rPr>
          <w:rFonts w:ascii="Arial" w:eastAsia="Arial" w:hAnsi="Arial" w:cs="Arial"/>
          <w:b/>
          <w:bCs/>
          <w:spacing w:val="-5"/>
          <w:lang w:val="es-ES"/>
        </w:rPr>
        <w:t xml:space="preserve"> </w:t>
      </w:r>
      <w:r w:rsidRPr="00645403">
        <w:rPr>
          <w:rFonts w:ascii="Arial" w:eastAsia="Arial" w:hAnsi="Arial" w:cs="Arial"/>
          <w:b/>
          <w:bCs/>
          <w:lang w:val="es-ES"/>
        </w:rPr>
        <w:t xml:space="preserve">C – </w:t>
      </w:r>
      <w:r w:rsidR="00ED390C" w:rsidRPr="00645403">
        <w:rPr>
          <w:rFonts w:ascii="Arial" w:eastAsia="Arial" w:hAnsi="Arial" w:cs="Arial"/>
          <w:b/>
          <w:bCs/>
          <w:lang w:val="es-ES"/>
        </w:rPr>
        <w:t>582</w:t>
      </w:r>
      <w:r w:rsidRPr="00645403">
        <w:rPr>
          <w:rFonts w:ascii="Arial" w:eastAsia="Arial" w:hAnsi="Arial" w:cs="Arial"/>
          <w:b/>
          <w:bCs/>
          <w:spacing w:val="-5"/>
          <w:lang w:val="es-ES"/>
        </w:rPr>
        <w:t xml:space="preserve"> </w:t>
      </w:r>
      <w:r w:rsidRPr="00645403">
        <w:rPr>
          <w:rFonts w:ascii="Arial" w:eastAsia="Arial" w:hAnsi="Arial" w:cs="Arial"/>
          <w:b/>
          <w:bCs/>
          <w:lang w:val="es-ES"/>
        </w:rPr>
        <w:t>de</w:t>
      </w:r>
      <w:r w:rsidRPr="00645403">
        <w:rPr>
          <w:rFonts w:ascii="Arial" w:eastAsia="Arial" w:hAnsi="Arial" w:cs="Arial"/>
          <w:b/>
          <w:bCs/>
          <w:spacing w:val="-5"/>
          <w:lang w:val="es-ES"/>
        </w:rPr>
        <w:t xml:space="preserve"> </w:t>
      </w:r>
      <w:r w:rsidRPr="00645403">
        <w:rPr>
          <w:rFonts w:ascii="Arial" w:eastAsia="Arial" w:hAnsi="Arial" w:cs="Arial"/>
          <w:b/>
          <w:bCs/>
          <w:lang w:val="es-ES"/>
        </w:rPr>
        <w:t>2022</w:t>
      </w:r>
    </w:p>
    <w:p w14:paraId="746B702F" w14:textId="77777777" w:rsidR="00441A45" w:rsidRPr="00645403" w:rsidRDefault="00441A45" w:rsidP="00441A45">
      <w:pPr>
        <w:spacing w:after="0" w:line="276" w:lineRule="auto"/>
        <w:jc w:val="both"/>
        <w:rPr>
          <w:rFonts w:ascii="Arial" w:eastAsia="MS Mincho" w:hAnsi="Arial" w:cs="Arial"/>
          <w:b/>
          <w:lang w:eastAsia="es-CO"/>
        </w:rPr>
      </w:pPr>
    </w:p>
    <w:p w14:paraId="58BBB3C8" w14:textId="47B70225" w:rsidR="00441A45" w:rsidRPr="00645403" w:rsidRDefault="00441A45" w:rsidP="00441A45">
      <w:pPr>
        <w:spacing w:after="120" w:line="240" w:lineRule="auto"/>
        <w:ind w:left="2410" w:right="493" w:hanging="2688"/>
        <w:jc w:val="both"/>
        <w:rPr>
          <w:rFonts w:ascii="Arial" w:eastAsia="MS Mincho" w:hAnsi="Arial" w:cs="Arial"/>
          <w:bCs/>
          <w:lang w:val="es-US" w:eastAsia="es-CO"/>
        </w:rPr>
      </w:pPr>
      <w:r w:rsidRPr="00645403">
        <w:rPr>
          <w:rFonts w:ascii="Arial" w:eastAsia="MS Mincho" w:hAnsi="Arial" w:cs="Arial"/>
          <w:b/>
          <w:lang w:eastAsia="es-CO"/>
        </w:rPr>
        <w:t xml:space="preserve">     Temas:</w:t>
      </w:r>
      <w:r w:rsidRPr="00645403">
        <w:rPr>
          <w:rFonts w:ascii="Arial" w:eastAsia="MS Mincho" w:hAnsi="Arial" w:cs="Arial"/>
          <w:b/>
          <w:lang w:eastAsia="es-CO"/>
        </w:rPr>
        <w:tab/>
      </w:r>
      <w:r w:rsidR="009609EF" w:rsidRPr="009609EF">
        <w:rPr>
          <w:rFonts w:ascii="Arial" w:eastAsia="MS Mincho" w:hAnsi="Arial" w:cs="Arial"/>
          <w:bCs/>
          <w:lang w:eastAsia="es-CO"/>
        </w:rPr>
        <w:t>DECRETO 092 de 2017 – Prohibiciones − inhabilidades e incompatibilidades / INHABILIDADES E INCOMPATIBILIDADES – Régimen – Doble connotación –Sanción y prevención / INHABILIDADES E INCOMPATIBILIDADES – Artículo 8 de la Ley 80 de 1993, numeral 2, literal d) – Cargos – Dirección – Manejo</w:t>
      </w:r>
    </w:p>
    <w:p w14:paraId="33ECF179" w14:textId="35492B87" w:rsidR="00441A45" w:rsidRPr="00645403" w:rsidRDefault="00441A45" w:rsidP="00441A45">
      <w:pPr>
        <w:tabs>
          <w:tab w:val="left" w:pos="2410"/>
        </w:tabs>
        <w:spacing w:after="0" w:line="240" w:lineRule="auto"/>
        <w:ind w:right="493"/>
        <w:jc w:val="both"/>
        <w:rPr>
          <w:rFonts w:ascii="Arial" w:eastAsia="MS Mincho" w:hAnsi="Arial" w:cs="Arial"/>
          <w:lang w:eastAsia="es-CO"/>
        </w:rPr>
      </w:pPr>
      <w:r w:rsidRPr="00645403">
        <w:rPr>
          <w:rFonts w:ascii="Arial" w:eastAsia="MS Mincho" w:hAnsi="Arial" w:cs="Arial"/>
          <w:b/>
          <w:lang w:eastAsia="es-CO"/>
        </w:rPr>
        <w:t>Radicación:</w:t>
      </w:r>
      <w:r w:rsidRPr="00645403">
        <w:rPr>
          <w:rFonts w:ascii="Arial" w:eastAsia="MS Mincho" w:hAnsi="Arial" w:cs="Arial"/>
          <w:b/>
          <w:lang w:eastAsia="es-CO"/>
        </w:rPr>
        <w:tab/>
      </w:r>
      <w:r w:rsidRPr="00645403">
        <w:rPr>
          <w:rFonts w:ascii="Arial" w:eastAsia="MS Mincho" w:hAnsi="Arial" w:cs="Arial"/>
          <w:lang w:eastAsia="es-CO"/>
        </w:rPr>
        <w:t>Respuesta</w:t>
      </w:r>
      <w:r w:rsidRPr="00645403">
        <w:rPr>
          <w:rFonts w:ascii="Arial" w:eastAsia="MS Mincho" w:hAnsi="Arial" w:cs="Arial"/>
          <w:spacing w:val="-7"/>
          <w:lang w:eastAsia="es-CO"/>
        </w:rPr>
        <w:t xml:space="preserve"> </w:t>
      </w:r>
      <w:r w:rsidRPr="00645403">
        <w:rPr>
          <w:rFonts w:ascii="Arial" w:eastAsia="MS Mincho" w:hAnsi="Arial" w:cs="Arial"/>
          <w:lang w:eastAsia="es-CO"/>
        </w:rPr>
        <w:t>a</w:t>
      </w:r>
      <w:r w:rsidRPr="00645403">
        <w:rPr>
          <w:rFonts w:ascii="Arial" w:eastAsia="MS Mincho" w:hAnsi="Arial" w:cs="Arial"/>
          <w:spacing w:val="-6"/>
          <w:lang w:eastAsia="es-CO"/>
        </w:rPr>
        <w:t xml:space="preserve"> </w:t>
      </w:r>
      <w:r w:rsidRPr="00645403">
        <w:rPr>
          <w:rFonts w:ascii="Arial" w:eastAsia="MS Mincho" w:hAnsi="Arial" w:cs="Arial"/>
          <w:lang w:eastAsia="es-CO"/>
        </w:rPr>
        <w:t>consulta</w:t>
      </w:r>
      <w:r w:rsidRPr="00645403">
        <w:rPr>
          <w:rFonts w:ascii="Arial" w:eastAsia="MS Mincho" w:hAnsi="Arial" w:cs="Arial"/>
          <w:spacing w:val="-7"/>
          <w:lang w:eastAsia="es-CO"/>
        </w:rPr>
        <w:t xml:space="preserve"> </w:t>
      </w:r>
      <w:r w:rsidR="00B31298" w:rsidRPr="00645403">
        <w:rPr>
          <w:rFonts w:ascii="Arial" w:eastAsia="MS Mincho" w:hAnsi="Arial" w:cs="Arial"/>
          <w:spacing w:val="-7"/>
          <w:lang w:eastAsia="es-CO"/>
        </w:rPr>
        <w:t>P20220805007753</w:t>
      </w:r>
    </w:p>
    <w:p w14:paraId="1023719B" w14:textId="77777777" w:rsidR="00441A45" w:rsidRPr="00645403" w:rsidRDefault="00441A45" w:rsidP="00441A45">
      <w:pPr>
        <w:spacing w:after="0" w:line="276" w:lineRule="auto"/>
        <w:ind w:right="49"/>
        <w:jc w:val="both"/>
        <w:rPr>
          <w:rFonts w:ascii="Arial" w:eastAsia="MS Mincho" w:hAnsi="Arial" w:cs="Arial"/>
          <w:lang w:eastAsia="es-CO"/>
        </w:rPr>
      </w:pPr>
    </w:p>
    <w:p w14:paraId="3AC9F3F7" w14:textId="15841620" w:rsidR="00441A45" w:rsidRPr="00645403" w:rsidRDefault="00441A45" w:rsidP="00441A45">
      <w:pPr>
        <w:spacing w:after="0" w:line="276" w:lineRule="auto"/>
        <w:ind w:right="49"/>
        <w:jc w:val="both"/>
        <w:rPr>
          <w:rFonts w:ascii="Arial" w:eastAsia="MS Mincho" w:hAnsi="Arial" w:cs="Arial"/>
          <w:lang w:eastAsia="es-CO"/>
        </w:rPr>
      </w:pPr>
      <w:r w:rsidRPr="00645403">
        <w:rPr>
          <w:rFonts w:ascii="Arial" w:eastAsia="MS Mincho" w:hAnsi="Arial" w:cs="Arial"/>
          <w:lang w:eastAsia="es-CO"/>
        </w:rPr>
        <w:t>Estimado</w:t>
      </w:r>
      <w:r w:rsidR="00B31298" w:rsidRPr="00645403">
        <w:rPr>
          <w:rFonts w:ascii="Arial" w:eastAsia="MS Mincho" w:hAnsi="Arial" w:cs="Arial"/>
          <w:lang w:eastAsia="es-CO"/>
        </w:rPr>
        <w:t xml:space="preserve"> señor Corredor</w:t>
      </w:r>
      <w:r w:rsidRPr="00645403">
        <w:rPr>
          <w:rFonts w:ascii="Arial" w:eastAsia="MS Mincho" w:hAnsi="Arial" w:cs="Arial"/>
          <w:lang w:eastAsia="es-CO"/>
        </w:rPr>
        <w:t>:</w:t>
      </w:r>
    </w:p>
    <w:p w14:paraId="70A12E75" w14:textId="77777777" w:rsidR="00441A45" w:rsidRPr="00645403" w:rsidRDefault="00441A45" w:rsidP="00441A45">
      <w:pPr>
        <w:spacing w:after="0" w:line="276" w:lineRule="auto"/>
        <w:ind w:right="49"/>
        <w:jc w:val="both"/>
        <w:rPr>
          <w:rFonts w:ascii="Arial" w:eastAsia="MS Mincho" w:hAnsi="Arial" w:cs="Arial"/>
          <w:lang w:eastAsia="es-CO"/>
        </w:rPr>
      </w:pPr>
    </w:p>
    <w:p w14:paraId="728035A3" w14:textId="62DB4FDD" w:rsidR="00441A45" w:rsidRPr="00645403" w:rsidRDefault="00441A45" w:rsidP="00645403">
      <w:pPr>
        <w:pStyle w:val="Default"/>
        <w:spacing w:line="276" w:lineRule="auto"/>
        <w:jc w:val="both"/>
        <w:rPr>
          <w:rFonts w:ascii="Arial" w:eastAsia="MS Mincho" w:hAnsi="Arial" w:cs="Arial"/>
          <w:sz w:val="22"/>
          <w:szCs w:val="22"/>
          <w:lang w:eastAsia="es-CO"/>
        </w:rPr>
      </w:pPr>
      <w:r w:rsidRPr="00645403">
        <w:rPr>
          <w:rFonts w:ascii="Arial" w:eastAsia="MS Mincho" w:hAnsi="Arial" w:cs="Arial"/>
          <w:sz w:val="22"/>
          <w:szCs w:val="22"/>
          <w:lang w:eastAsia="es-CO"/>
        </w:rPr>
        <w:t>En ejercicio de la competencia otorgada por los artículos 11, numeral 8º, y 3º, numeral</w:t>
      </w:r>
      <w:r w:rsidRPr="00645403">
        <w:rPr>
          <w:rFonts w:ascii="Arial" w:eastAsia="MS Mincho" w:hAnsi="Arial" w:cs="Arial"/>
          <w:spacing w:val="1"/>
          <w:sz w:val="22"/>
          <w:szCs w:val="22"/>
          <w:lang w:eastAsia="es-CO"/>
        </w:rPr>
        <w:t xml:space="preserve"> </w:t>
      </w:r>
      <w:r w:rsidRPr="00645403">
        <w:rPr>
          <w:rFonts w:ascii="Arial" w:eastAsia="MS Mincho" w:hAnsi="Arial" w:cs="Arial"/>
          <w:sz w:val="22"/>
          <w:szCs w:val="22"/>
          <w:lang w:eastAsia="es-CO"/>
        </w:rPr>
        <w:t>5º, del Decreto Ley 4170 de 2011, la Agencia Nacional de Contratación Pública −</w:t>
      </w:r>
      <w:r w:rsidRPr="00645403">
        <w:rPr>
          <w:rFonts w:ascii="Arial" w:eastAsia="MS Mincho" w:hAnsi="Arial" w:cs="Arial"/>
          <w:spacing w:val="1"/>
          <w:sz w:val="22"/>
          <w:szCs w:val="22"/>
          <w:lang w:eastAsia="es-CO"/>
        </w:rPr>
        <w:t xml:space="preserve"> </w:t>
      </w:r>
      <w:r w:rsidRPr="00645403">
        <w:rPr>
          <w:rFonts w:ascii="Arial" w:eastAsia="MS Mincho" w:hAnsi="Arial" w:cs="Arial"/>
          <w:sz w:val="22"/>
          <w:szCs w:val="22"/>
          <w:lang w:eastAsia="es-CO"/>
        </w:rPr>
        <w:t>Colombia</w:t>
      </w:r>
      <w:r w:rsidRPr="00645403">
        <w:rPr>
          <w:rFonts w:ascii="Arial" w:eastAsia="MS Mincho" w:hAnsi="Arial" w:cs="Arial"/>
          <w:spacing w:val="-3"/>
          <w:sz w:val="22"/>
          <w:szCs w:val="22"/>
          <w:lang w:eastAsia="es-CO"/>
        </w:rPr>
        <w:t xml:space="preserve"> </w:t>
      </w:r>
      <w:r w:rsidRPr="00645403">
        <w:rPr>
          <w:rFonts w:ascii="Arial" w:eastAsia="MS Mincho" w:hAnsi="Arial" w:cs="Arial"/>
          <w:sz w:val="22"/>
          <w:szCs w:val="22"/>
          <w:lang w:eastAsia="es-CO"/>
        </w:rPr>
        <w:t>Compra</w:t>
      </w:r>
      <w:r w:rsidRPr="00645403">
        <w:rPr>
          <w:rFonts w:ascii="Arial" w:eastAsia="MS Mincho" w:hAnsi="Arial" w:cs="Arial"/>
          <w:spacing w:val="-2"/>
          <w:sz w:val="22"/>
          <w:szCs w:val="22"/>
          <w:lang w:eastAsia="es-CO"/>
        </w:rPr>
        <w:t xml:space="preserve"> </w:t>
      </w:r>
      <w:r w:rsidRPr="00645403">
        <w:rPr>
          <w:rFonts w:ascii="Arial" w:eastAsia="MS Mincho" w:hAnsi="Arial" w:cs="Arial"/>
          <w:sz w:val="22"/>
          <w:szCs w:val="22"/>
          <w:lang w:eastAsia="es-CO"/>
        </w:rPr>
        <w:t>Eficiente</w:t>
      </w:r>
      <w:r w:rsidRPr="00645403">
        <w:rPr>
          <w:rFonts w:ascii="Arial" w:eastAsia="MS Mincho" w:hAnsi="Arial" w:cs="Arial"/>
          <w:spacing w:val="-2"/>
          <w:sz w:val="22"/>
          <w:szCs w:val="22"/>
          <w:lang w:eastAsia="es-CO"/>
        </w:rPr>
        <w:t xml:space="preserve"> </w:t>
      </w:r>
      <w:r w:rsidRPr="00645403">
        <w:rPr>
          <w:rFonts w:ascii="Arial" w:eastAsia="MS Mincho" w:hAnsi="Arial" w:cs="Arial"/>
          <w:sz w:val="22"/>
          <w:szCs w:val="22"/>
          <w:lang w:eastAsia="es-CO"/>
        </w:rPr>
        <w:t>responde</w:t>
      </w:r>
      <w:r w:rsidRPr="00645403">
        <w:rPr>
          <w:rFonts w:ascii="Arial" w:eastAsia="MS Mincho" w:hAnsi="Arial" w:cs="Arial"/>
          <w:spacing w:val="-2"/>
          <w:sz w:val="22"/>
          <w:szCs w:val="22"/>
          <w:lang w:eastAsia="es-CO"/>
        </w:rPr>
        <w:t xml:space="preserve"> </w:t>
      </w:r>
      <w:r w:rsidRPr="00645403">
        <w:rPr>
          <w:rFonts w:ascii="Arial" w:eastAsia="MS Mincho" w:hAnsi="Arial" w:cs="Arial"/>
          <w:sz w:val="22"/>
          <w:szCs w:val="22"/>
          <w:lang w:eastAsia="es-CO"/>
        </w:rPr>
        <w:t>su</w:t>
      </w:r>
      <w:r w:rsidRPr="00645403">
        <w:rPr>
          <w:rFonts w:ascii="Arial" w:eastAsia="MS Mincho" w:hAnsi="Arial" w:cs="Arial"/>
          <w:spacing w:val="-2"/>
          <w:sz w:val="22"/>
          <w:szCs w:val="22"/>
          <w:lang w:eastAsia="es-CO"/>
        </w:rPr>
        <w:t xml:space="preserve"> </w:t>
      </w:r>
      <w:r w:rsidRPr="00645403">
        <w:rPr>
          <w:rFonts w:ascii="Arial" w:eastAsia="MS Mincho" w:hAnsi="Arial" w:cs="Arial"/>
          <w:sz w:val="22"/>
          <w:szCs w:val="22"/>
          <w:lang w:eastAsia="es-CO"/>
        </w:rPr>
        <w:t>consulta</w:t>
      </w:r>
      <w:r w:rsidRPr="00645403">
        <w:rPr>
          <w:rFonts w:ascii="Arial" w:eastAsia="MS Mincho" w:hAnsi="Arial" w:cs="Arial"/>
          <w:spacing w:val="-2"/>
          <w:sz w:val="22"/>
          <w:szCs w:val="22"/>
          <w:lang w:eastAsia="es-CO"/>
        </w:rPr>
        <w:t xml:space="preserve"> </w:t>
      </w:r>
      <w:r w:rsidRPr="00645403">
        <w:rPr>
          <w:rFonts w:ascii="Arial" w:eastAsia="MS Mincho" w:hAnsi="Arial" w:cs="Arial"/>
          <w:sz w:val="22"/>
          <w:szCs w:val="22"/>
          <w:lang w:eastAsia="es-CO"/>
        </w:rPr>
        <w:t>del</w:t>
      </w:r>
      <w:r w:rsidRPr="00645403">
        <w:rPr>
          <w:rFonts w:ascii="Arial" w:eastAsia="MS Mincho" w:hAnsi="Arial" w:cs="Arial"/>
          <w:spacing w:val="-2"/>
          <w:sz w:val="22"/>
          <w:szCs w:val="22"/>
          <w:lang w:eastAsia="es-CO"/>
        </w:rPr>
        <w:t xml:space="preserve"> </w:t>
      </w:r>
      <w:r w:rsidR="00B31298" w:rsidRPr="00645403">
        <w:rPr>
          <w:rFonts w:ascii="Arial" w:eastAsia="MS Mincho" w:hAnsi="Arial" w:cs="Arial"/>
          <w:sz w:val="22"/>
          <w:szCs w:val="22"/>
          <w:lang w:eastAsia="es-CO"/>
        </w:rPr>
        <w:t>4</w:t>
      </w:r>
      <w:r w:rsidRPr="00645403">
        <w:rPr>
          <w:rFonts w:ascii="Arial" w:eastAsia="MS Mincho" w:hAnsi="Arial" w:cs="Arial"/>
          <w:spacing w:val="-2"/>
          <w:sz w:val="22"/>
          <w:szCs w:val="22"/>
          <w:lang w:eastAsia="es-CO"/>
        </w:rPr>
        <w:t xml:space="preserve"> </w:t>
      </w:r>
      <w:r w:rsidRPr="00645403">
        <w:rPr>
          <w:rFonts w:ascii="Arial" w:eastAsia="MS Mincho" w:hAnsi="Arial" w:cs="Arial"/>
          <w:sz w:val="22"/>
          <w:szCs w:val="22"/>
          <w:lang w:eastAsia="es-CO"/>
        </w:rPr>
        <w:t>de</w:t>
      </w:r>
      <w:r w:rsidRPr="00645403">
        <w:rPr>
          <w:rFonts w:ascii="Arial" w:eastAsia="MS Mincho" w:hAnsi="Arial" w:cs="Arial"/>
          <w:spacing w:val="-2"/>
          <w:sz w:val="22"/>
          <w:szCs w:val="22"/>
          <w:lang w:eastAsia="es-CO"/>
        </w:rPr>
        <w:t xml:space="preserve"> </w:t>
      </w:r>
      <w:r w:rsidR="00B31298" w:rsidRPr="00645403">
        <w:rPr>
          <w:rFonts w:ascii="Arial" w:eastAsia="MS Mincho" w:hAnsi="Arial" w:cs="Arial"/>
          <w:sz w:val="22"/>
          <w:szCs w:val="22"/>
          <w:lang w:eastAsia="es-CO"/>
        </w:rPr>
        <w:t>agosto</w:t>
      </w:r>
      <w:r w:rsidRPr="00645403">
        <w:rPr>
          <w:rFonts w:ascii="Arial" w:eastAsia="MS Mincho" w:hAnsi="Arial" w:cs="Arial"/>
          <w:sz w:val="22"/>
          <w:szCs w:val="22"/>
          <w:lang w:eastAsia="es-CO"/>
        </w:rPr>
        <w:t xml:space="preserve"> 2022, remitida por competencia a esta entidad el </w:t>
      </w:r>
      <w:r w:rsidR="00B31298" w:rsidRPr="00645403">
        <w:rPr>
          <w:rFonts w:ascii="Arial" w:eastAsia="MS Mincho" w:hAnsi="Arial" w:cs="Arial"/>
          <w:sz w:val="22"/>
          <w:szCs w:val="22"/>
          <w:lang w:eastAsia="es-CO"/>
        </w:rPr>
        <w:t>4</w:t>
      </w:r>
      <w:r w:rsidRPr="00645403">
        <w:rPr>
          <w:rFonts w:ascii="Arial" w:eastAsia="MS Mincho" w:hAnsi="Arial" w:cs="Arial"/>
          <w:sz w:val="22"/>
          <w:szCs w:val="22"/>
          <w:lang w:eastAsia="es-CO"/>
        </w:rPr>
        <w:t xml:space="preserve"> de </w:t>
      </w:r>
      <w:r w:rsidR="003A4FC3" w:rsidRPr="00645403">
        <w:rPr>
          <w:rFonts w:ascii="Arial" w:eastAsia="MS Mincho" w:hAnsi="Arial" w:cs="Arial"/>
          <w:sz w:val="22"/>
          <w:szCs w:val="22"/>
          <w:lang w:eastAsia="es-CO"/>
        </w:rPr>
        <w:t>agosto</w:t>
      </w:r>
      <w:r w:rsidRPr="00645403">
        <w:rPr>
          <w:rFonts w:ascii="Arial" w:eastAsia="MS Mincho" w:hAnsi="Arial" w:cs="Arial"/>
          <w:sz w:val="22"/>
          <w:szCs w:val="22"/>
          <w:lang w:eastAsia="es-CO"/>
        </w:rPr>
        <w:t xml:space="preserve"> de 2022 mediante el oficio</w:t>
      </w:r>
      <w:r w:rsidR="003A4FC3" w:rsidRPr="00645403">
        <w:rPr>
          <w:rFonts w:ascii="Arial" w:eastAsia="MS Mincho" w:hAnsi="Arial" w:cs="Arial"/>
          <w:sz w:val="22"/>
          <w:szCs w:val="22"/>
          <w:lang w:eastAsia="es-CO"/>
        </w:rPr>
        <w:t xml:space="preserve"> 20222040285191 </w:t>
      </w:r>
      <w:r w:rsidRPr="00645403">
        <w:rPr>
          <w:rFonts w:ascii="Arial" w:eastAsia="MS Mincho" w:hAnsi="Arial" w:cs="Arial"/>
          <w:sz w:val="22"/>
          <w:szCs w:val="22"/>
          <w:lang w:eastAsia="es-CO"/>
        </w:rPr>
        <w:t>del Departamento Administrativo de la Función Pública.</w:t>
      </w:r>
    </w:p>
    <w:p w14:paraId="3B96A73A" w14:textId="77777777" w:rsidR="00441A45" w:rsidRPr="00645403" w:rsidRDefault="00441A45" w:rsidP="00441A45">
      <w:pPr>
        <w:spacing w:before="1" w:after="0" w:line="276" w:lineRule="auto"/>
        <w:ind w:right="49"/>
        <w:jc w:val="both"/>
        <w:rPr>
          <w:rFonts w:ascii="Arial" w:eastAsia="MS Mincho" w:hAnsi="Arial" w:cs="Arial"/>
          <w:lang w:eastAsia="es-CO"/>
        </w:rPr>
      </w:pPr>
    </w:p>
    <w:p w14:paraId="1D9A1D09" w14:textId="77777777" w:rsidR="00441A45" w:rsidRPr="00645403" w:rsidRDefault="00441A45" w:rsidP="00441A45">
      <w:pPr>
        <w:widowControl w:val="0"/>
        <w:autoSpaceDE w:val="0"/>
        <w:autoSpaceDN w:val="0"/>
        <w:spacing w:after="0" w:line="240" w:lineRule="auto"/>
        <w:outlineLvl w:val="0"/>
        <w:rPr>
          <w:rFonts w:ascii="Arial" w:eastAsia="Arial" w:hAnsi="Arial" w:cs="Arial"/>
          <w:b/>
          <w:bCs/>
          <w:lang w:val="es-ES"/>
        </w:rPr>
      </w:pPr>
      <w:r w:rsidRPr="00645403">
        <w:rPr>
          <w:rFonts w:ascii="Arial" w:eastAsia="Arial" w:hAnsi="Arial" w:cs="Arial"/>
          <w:b/>
          <w:bCs/>
          <w:lang w:val="es-ES"/>
        </w:rPr>
        <w:t>1. Problemas</w:t>
      </w:r>
      <w:r w:rsidRPr="00645403">
        <w:rPr>
          <w:rFonts w:ascii="Arial" w:eastAsia="Arial" w:hAnsi="Arial" w:cs="Arial"/>
          <w:b/>
          <w:bCs/>
          <w:spacing w:val="-10"/>
          <w:lang w:val="es-ES"/>
        </w:rPr>
        <w:t xml:space="preserve"> </w:t>
      </w:r>
      <w:r w:rsidRPr="00645403">
        <w:rPr>
          <w:rFonts w:ascii="Arial" w:eastAsia="Arial" w:hAnsi="Arial" w:cs="Arial"/>
          <w:b/>
          <w:bCs/>
          <w:lang w:val="es-ES"/>
        </w:rPr>
        <w:t>planteados</w:t>
      </w:r>
    </w:p>
    <w:p w14:paraId="3C58A841" w14:textId="77777777" w:rsidR="00441A45" w:rsidRPr="00645403" w:rsidRDefault="00441A45" w:rsidP="00441A45">
      <w:pPr>
        <w:widowControl w:val="0"/>
        <w:autoSpaceDE w:val="0"/>
        <w:autoSpaceDN w:val="0"/>
        <w:spacing w:after="0" w:line="240" w:lineRule="auto"/>
        <w:outlineLvl w:val="0"/>
        <w:rPr>
          <w:rFonts w:ascii="Arial" w:eastAsia="Arial" w:hAnsi="Arial" w:cs="Arial"/>
          <w:b/>
          <w:bCs/>
          <w:lang w:val="es-ES"/>
        </w:rPr>
      </w:pPr>
    </w:p>
    <w:p w14:paraId="303B921E" w14:textId="30C037E9" w:rsidR="00441A45" w:rsidRPr="00645403" w:rsidRDefault="00441A45" w:rsidP="008172ED">
      <w:pPr>
        <w:pStyle w:val="Default"/>
        <w:spacing w:line="276" w:lineRule="auto"/>
        <w:jc w:val="both"/>
        <w:rPr>
          <w:rFonts w:ascii="Arial" w:eastAsia="MS Mincho" w:hAnsi="Arial" w:cs="Arial"/>
          <w:sz w:val="22"/>
          <w:szCs w:val="22"/>
          <w:lang w:eastAsia="es-CO"/>
        </w:rPr>
      </w:pPr>
      <w:r w:rsidRPr="00645403">
        <w:rPr>
          <w:rFonts w:ascii="Arial" w:eastAsia="MS Mincho" w:hAnsi="Arial" w:cs="Arial"/>
          <w:sz w:val="22"/>
          <w:szCs w:val="22"/>
          <w:lang w:eastAsia="es-CO"/>
        </w:rPr>
        <w:t>Usted</w:t>
      </w:r>
      <w:r w:rsidRPr="00645403">
        <w:rPr>
          <w:rFonts w:ascii="Arial" w:eastAsia="MS Mincho" w:hAnsi="Arial" w:cs="Arial"/>
          <w:spacing w:val="54"/>
          <w:sz w:val="22"/>
          <w:szCs w:val="22"/>
          <w:lang w:eastAsia="es-CO"/>
        </w:rPr>
        <w:t xml:space="preserve"> </w:t>
      </w:r>
      <w:r w:rsidR="003F61FD" w:rsidRPr="00645403">
        <w:rPr>
          <w:rFonts w:ascii="Arial" w:eastAsia="MS Mincho" w:hAnsi="Arial" w:cs="Arial"/>
          <w:sz w:val="22"/>
          <w:szCs w:val="22"/>
          <w:lang w:eastAsia="es-CO"/>
        </w:rPr>
        <w:t xml:space="preserve">realiza la siguiente pregunta: </w:t>
      </w:r>
      <w:r w:rsidR="003F61FD" w:rsidRPr="00645403">
        <w:rPr>
          <w:rFonts w:ascii="Arial" w:hAnsi="Arial" w:cs="Arial"/>
          <w:color w:val="auto"/>
          <w:sz w:val="22"/>
          <w:szCs w:val="22"/>
        </w:rPr>
        <w:t>«¿quisiera saber si una persona es servidora pública y</w:t>
      </w:r>
      <w:r w:rsidR="008C29C0" w:rsidRPr="00645403">
        <w:rPr>
          <w:rFonts w:ascii="Arial" w:hAnsi="Arial" w:cs="Arial"/>
          <w:color w:val="auto"/>
          <w:sz w:val="22"/>
          <w:szCs w:val="22"/>
        </w:rPr>
        <w:t xml:space="preserve"> </w:t>
      </w:r>
      <w:r w:rsidR="003F61FD" w:rsidRPr="00645403">
        <w:rPr>
          <w:rFonts w:ascii="Arial" w:hAnsi="Arial" w:cs="Arial"/>
          <w:color w:val="auto"/>
          <w:sz w:val="22"/>
          <w:szCs w:val="22"/>
        </w:rPr>
        <w:t xml:space="preserve">es la representante legal de una fundación sin ánimo de lucro puede contratar con el estado </w:t>
      </w:r>
      <w:r w:rsidR="008172ED" w:rsidRPr="00645403">
        <w:rPr>
          <w:rFonts w:ascii="Arial" w:hAnsi="Arial" w:cs="Arial"/>
          <w:color w:val="auto"/>
          <w:sz w:val="22"/>
          <w:szCs w:val="22"/>
        </w:rPr>
        <w:t xml:space="preserve">(sic) </w:t>
      </w:r>
      <w:r w:rsidR="003F61FD" w:rsidRPr="00645403">
        <w:rPr>
          <w:rFonts w:ascii="Arial" w:hAnsi="Arial" w:cs="Arial"/>
          <w:color w:val="auto"/>
          <w:sz w:val="22"/>
          <w:szCs w:val="22"/>
        </w:rPr>
        <w:t>bajo el régimen del Decreto 092 de 2017?»</w:t>
      </w:r>
      <w:r w:rsidR="008172ED" w:rsidRPr="00645403">
        <w:rPr>
          <w:rFonts w:ascii="Arial" w:hAnsi="Arial" w:cs="Arial"/>
          <w:color w:val="auto"/>
          <w:sz w:val="22"/>
          <w:szCs w:val="22"/>
        </w:rPr>
        <w:t xml:space="preserve">. </w:t>
      </w:r>
    </w:p>
    <w:p w14:paraId="78614DD4" w14:textId="77777777" w:rsidR="00441A45" w:rsidRPr="00645403" w:rsidRDefault="00441A45" w:rsidP="00441A45">
      <w:pPr>
        <w:spacing w:after="0" w:line="240" w:lineRule="auto"/>
        <w:ind w:right="102"/>
        <w:jc w:val="both"/>
        <w:rPr>
          <w:rFonts w:ascii="Arial" w:eastAsia="MS Mincho" w:hAnsi="Arial" w:cs="Arial"/>
          <w:lang w:eastAsia="es-CO"/>
        </w:rPr>
      </w:pPr>
    </w:p>
    <w:p w14:paraId="47F3C26A" w14:textId="77777777" w:rsidR="00441A45" w:rsidRPr="00645403" w:rsidRDefault="00441A45" w:rsidP="00441A45">
      <w:pPr>
        <w:spacing w:after="0" w:line="240" w:lineRule="auto"/>
        <w:ind w:right="102"/>
        <w:jc w:val="both"/>
        <w:rPr>
          <w:rFonts w:ascii="Arial" w:eastAsia="MS Mincho" w:hAnsi="Arial" w:cs="Arial"/>
          <w:b/>
          <w:bCs/>
          <w:lang w:eastAsia="es-CO"/>
        </w:rPr>
      </w:pPr>
      <w:r w:rsidRPr="00645403">
        <w:rPr>
          <w:rFonts w:ascii="Arial" w:eastAsia="MS Mincho" w:hAnsi="Arial" w:cs="Arial"/>
          <w:b/>
          <w:bCs/>
          <w:lang w:eastAsia="es-CO"/>
        </w:rPr>
        <w:lastRenderedPageBreak/>
        <w:t>2. Consideraciones</w:t>
      </w:r>
    </w:p>
    <w:p w14:paraId="6D7634D9" w14:textId="77777777" w:rsidR="00441A45" w:rsidRPr="00645403" w:rsidRDefault="00441A45" w:rsidP="00441A45">
      <w:pPr>
        <w:spacing w:after="0" w:line="240" w:lineRule="auto"/>
        <w:ind w:right="102"/>
        <w:jc w:val="both"/>
        <w:rPr>
          <w:rFonts w:ascii="Arial" w:eastAsia="MS Mincho" w:hAnsi="Arial" w:cs="Arial"/>
          <w:b/>
          <w:bCs/>
          <w:lang w:eastAsia="es-CO"/>
        </w:rPr>
      </w:pPr>
    </w:p>
    <w:p w14:paraId="6AD64897" w14:textId="343971EF" w:rsidR="00441A45" w:rsidRPr="00645403" w:rsidRDefault="00441A45" w:rsidP="003055CF">
      <w:pPr>
        <w:spacing w:after="0" w:line="276" w:lineRule="auto"/>
        <w:ind w:right="51"/>
        <w:jc w:val="both"/>
        <w:rPr>
          <w:rFonts w:ascii="Arial" w:eastAsia="MS Mincho" w:hAnsi="Arial" w:cs="Arial"/>
          <w:lang w:eastAsia="es-CO"/>
        </w:rPr>
      </w:pPr>
      <w:r w:rsidRPr="00645403">
        <w:rPr>
          <w:rFonts w:ascii="Arial" w:eastAsia="MS Mincho" w:hAnsi="Arial" w:cs="Arial"/>
          <w:lang w:eastAsia="es-CO"/>
        </w:rPr>
        <w:t xml:space="preserve">Para resolver esta consulta se analizarán los siguientes temas: i) </w:t>
      </w:r>
      <w:r w:rsidR="00D02F81" w:rsidRPr="00645403">
        <w:rPr>
          <w:rFonts w:ascii="Arial" w:eastAsia="MS Mincho" w:hAnsi="Arial" w:cs="Arial"/>
          <w:lang w:eastAsia="es-CO"/>
        </w:rPr>
        <w:t xml:space="preserve">las prohibiciones, inhabilidades e incompatibilidades en el Decreto 092 de 2017, </w:t>
      </w:r>
      <w:proofErr w:type="spellStart"/>
      <w:r w:rsidRPr="00645403">
        <w:rPr>
          <w:rFonts w:ascii="Arial" w:eastAsia="MS Mincho" w:hAnsi="Arial" w:cs="Arial"/>
          <w:lang w:eastAsia="es-CO"/>
        </w:rPr>
        <w:t>ii</w:t>
      </w:r>
      <w:proofErr w:type="spellEnd"/>
      <w:r w:rsidRPr="00645403">
        <w:rPr>
          <w:rFonts w:ascii="Arial" w:eastAsia="MS Mincho" w:hAnsi="Arial" w:cs="Arial"/>
          <w:lang w:eastAsia="es-CO"/>
        </w:rPr>
        <w:t>) el</w:t>
      </w:r>
      <w:r w:rsidRPr="00645403">
        <w:rPr>
          <w:rFonts w:ascii="Arial" w:eastAsia="MS Mincho" w:hAnsi="Arial" w:cs="Arial"/>
          <w:spacing w:val="1"/>
          <w:lang w:eastAsia="es-CO"/>
        </w:rPr>
        <w:t xml:space="preserve"> </w:t>
      </w:r>
      <w:r w:rsidRPr="00645403">
        <w:rPr>
          <w:rFonts w:ascii="Arial" w:eastAsia="MS Mincho" w:hAnsi="Arial" w:cs="Arial"/>
          <w:lang w:eastAsia="es-CO"/>
        </w:rPr>
        <w:t xml:space="preserve">régimen de inhabilidades e incompatibilidades en la contratación </w:t>
      </w:r>
      <w:r w:rsidR="009E5832" w:rsidRPr="00645403">
        <w:rPr>
          <w:rFonts w:ascii="Arial" w:eastAsia="MS Mincho" w:hAnsi="Arial" w:cs="Arial"/>
          <w:lang w:eastAsia="es-CO"/>
        </w:rPr>
        <w:t>pública</w:t>
      </w:r>
      <w:r w:rsidRPr="00645403">
        <w:rPr>
          <w:rFonts w:ascii="Arial" w:eastAsia="MS Mincho" w:hAnsi="Arial" w:cs="Arial"/>
          <w:lang w:eastAsia="es-CO"/>
        </w:rPr>
        <w:t>,</w:t>
      </w:r>
      <w:r w:rsidRPr="00645403">
        <w:rPr>
          <w:rFonts w:ascii="Arial" w:eastAsia="MS Mincho" w:hAnsi="Arial" w:cs="Arial"/>
          <w:spacing w:val="13"/>
          <w:lang w:eastAsia="es-CO"/>
        </w:rPr>
        <w:t xml:space="preserve"> </w:t>
      </w:r>
      <w:r w:rsidRPr="00645403">
        <w:rPr>
          <w:rFonts w:ascii="Arial" w:eastAsia="MS Mincho" w:hAnsi="Arial" w:cs="Arial"/>
          <w:lang w:eastAsia="es-CO"/>
        </w:rPr>
        <w:t>y</w:t>
      </w:r>
      <w:r w:rsidRPr="00645403">
        <w:rPr>
          <w:rFonts w:ascii="Arial" w:eastAsia="MS Mincho" w:hAnsi="Arial" w:cs="Arial"/>
          <w:spacing w:val="12"/>
          <w:lang w:eastAsia="es-CO"/>
        </w:rPr>
        <w:t xml:space="preserve"> </w:t>
      </w:r>
      <w:proofErr w:type="spellStart"/>
      <w:r w:rsidRPr="00645403">
        <w:rPr>
          <w:rFonts w:ascii="Arial" w:eastAsia="MS Mincho" w:hAnsi="Arial" w:cs="Arial"/>
          <w:lang w:eastAsia="es-CO"/>
        </w:rPr>
        <w:t>iii</w:t>
      </w:r>
      <w:proofErr w:type="spellEnd"/>
      <w:r w:rsidRPr="00645403">
        <w:rPr>
          <w:rFonts w:ascii="Arial" w:eastAsia="MS Mincho" w:hAnsi="Arial" w:cs="Arial"/>
          <w:lang w:eastAsia="es-CO"/>
        </w:rPr>
        <w:t>)</w:t>
      </w:r>
      <w:r w:rsidRPr="00645403">
        <w:rPr>
          <w:rFonts w:ascii="Arial" w:eastAsia="MS Mincho" w:hAnsi="Arial" w:cs="Arial"/>
          <w:spacing w:val="13"/>
          <w:lang w:eastAsia="es-CO"/>
        </w:rPr>
        <w:t xml:space="preserve"> el alcance de </w:t>
      </w:r>
      <w:r w:rsidRPr="00645403">
        <w:rPr>
          <w:rFonts w:ascii="Arial" w:eastAsia="MS Mincho" w:hAnsi="Arial" w:cs="Arial"/>
          <w:lang w:eastAsia="es-CO"/>
        </w:rPr>
        <w:t>la</w:t>
      </w:r>
      <w:r w:rsidRPr="00645403">
        <w:rPr>
          <w:rFonts w:ascii="Arial" w:eastAsia="MS Mincho" w:hAnsi="Arial" w:cs="Arial"/>
          <w:spacing w:val="13"/>
          <w:lang w:eastAsia="es-CO"/>
        </w:rPr>
        <w:t xml:space="preserve"> </w:t>
      </w:r>
      <w:r w:rsidRPr="00645403">
        <w:rPr>
          <w:rFonts w:ascii="Arial" w:eastAsia="MS Mincho" w:hAnsi="Arial" w:cs="Arial"/>
          <w:lang w:eastAsia="es-CO"/>
        </w:rPr>
        <w:t>causal</w:t>
      </w:r>
      <w:r w:rsidRPr="00645403">
        <w:rPr>
          <w:rFonts w:ascii="Arial" w:eastAsia="MS Mincho" w:hAnsi="Arial" w:cs="Arial"/>
          <w:spacing w:val="12"/>
          <w:lang w:eastAsia="es-CO"/>
        </w:rPr>
        <w:t xml:space="preserve"> </w:t>
      </w:r>
      <w:r w:rsidRPr="00645403">
        <w:rPr>
          <w:rFonts w:ascii="Arial" w:eastAsia="MS Mincho" w:hAnsi="Arial" w:cs="Arial"/>
          <w:lang w:eastAsia="es-CO"/>
        </w:rPr>
        <w:t>del</w:t>
      </w:r>
      <w:r w:rsidRPr="00645403">
        <w:rPr>
          <w:rFonts w:ascii="Arial" w:eastAsia="MS Mincho" w:hAnsi="Arial" w:cs="Arial"/>
          <w:spacing w:val="13"/>
          <w:lang w:eastAsia="es-CO"/>
        </w:rPr>
        <w:t xml:space="preserve"> </w:t>
      </w:r>
      <w:r w:rsidRPr="00645403">
        <w:rPr>
          <w:rFonts w:ascii="Arial" w:eastAsia="MS Mincho" w:hAnsi="Arial" w:cs="Arial"/>
          <w:lang w:eastAsia="es-CO"/>
        </w:rPr>
        <w:t>literal</w:t>
      </w:r>
      <w:r w:rsidRPr="00645403">
        <w:rPr>
          <w:rFonts w:ascii="Arial" w:eastAsia="MS Mincho" w:hAnsi="Arial" w:cs="Arial"/>
          <w:spacing w:val="13"/>
          <w:lang w:eastAsia="es-CO"/>
        </w:rPr>
        <w:t xml:space="preserve"> </w:t>
      </w:r>
      <w:r w:rsidRPr="00645403">
        <w:rPr>
          <w:rFonts w:ascii="Arial" w:eastAsia="MS Mincho" w:hAnsi="Arial" w:cs="Arial"/>
          <w:lang w:eastAsia="es-CO"/>
        </w:rPr>
        <w:t>d),</w:t>
      </w:r>
      <w:r w:rsidRPr="00645403">
        <w:rPr>
          <w:rFonts w:ascii="Arial" w:eastAsia="MS Mincho" w:hAnsi="Arial" w:cs="Arial"/>
          <w:spacing w:val="12"/>
          <w:lang w:eastAsia="es-CO"/>
        </w:rPr>
        <w:t xml:space="preserve"> </w:t>
      </w:r>
      <w:r w:rsidRPr="00645403">
        <w:rPr>
          <w:rFonts w:ascii="Arial" w:eastAsia="MS Mincho" w:hAnsi="Arial" w:cs="Arial"/>
          <w:lang w:eastAsia="es-CO"/>
        </w:rPr>
        <w:t>numeral</w:t>
      </w:r>
      <w:r w:rsidRPr="00645403">
        <w:rPr>
          <w:rFonts w:ascii="Arial" w:eastAsia="MS Mincho" w:hAnsi="Arial" w:cs="Arial"/>
          <w:spacing w:val="13"/>
          <w:lang w:eastAsia="es-CO"/>
        </w:rPr>
        <w:t xml:space="preserve"> </w:t>
      </w:r>
      <w:r w:rsidRPr="00645403">
        <w:rPr>
          <w:rFonts w:ascii="Arial" w:eastAsia="MS Mincho" w:hAnsi="Arial" w:cs="Arial"/>
          <w:lang w:eastAsia="es-CO"/>
        </w:rPr>
        <w:t>2,</w:t>
      </w:r>
      <w:r w:rsidRPr="00645403">
        <w:rPr>
          <w:rFonts w:ascii="Arial" w:eastAsia="MS Mincho" w:hAnsi="Arial" w:cs="Arial"/>
          <w:spacing w:val="13"/>
          <w:lang w:eastAsia="es-CO"/>
        </w:rPr>
        <w:t xml:space="preserve"> </w:t>
      </w:r>
      <w:r w:rsidRPr="00645403">
        <w:rPr>
          <w:rFonts w:ascii="Arial" w:eastAsia="MS Mincho" w:hAnsi="Arial" w:cs="Arial"/>
          <w:lang w:eastAsia="es-CO"/>
        </w:rPr>
        <w:t>del</w:t>
      </w:r>
      <w:r w:rsidRPr="00645403">
        <w:rPr>
          <w:rFonts w:ascii="Arial" w:eastAsia="MS Mincho" w:hAnsi="Arial" w:cs="Arial"/>
          <w:spacing w:val="12"/>
          <w:lang w:eastAsia="es-CO"/>
        </w:rPr>
        <w:t xml:space="preserve"> </w:t>
      </w:r>
      <w:r w:rsidRPr="00645403">
        <w:rPr>
          <w:rFonts w:ascii="Arial" w:eastAsia="MS Mincho" w:hAnsi="Arial" w:cs="Arial"/>
          <w:lang w:eastAsia="es-CO"/>
        </w:rPr>
        <w:t>artículo</w:t>
      </w:r>
      <w:r w:rsidRPr="00645403">
        <w:rPr>
          <w:rFonts w:ascii="Arial" w:eastAsia="MS Mincho" w:hAnsi="Arial" w:cs="Arial"/>
          <w:spacing w:val="1"/>
          <w:lang w:eastAsia="es-CO"/>
        </w:rPr>
        <w:t xml:space="preserve"> </w:t>
      </w:r>
      <w:r w:rsidRPr="00645403">
        <w:rPr>
          <w:rFonts w:ascii="Arial" w:eastAsia="MS Mincho" w:hAnsi="Arial" w:cs="Arial"/>
          <w:lang w:eastAsia="es-CO"/>
        </w:rPr>
        <w:t>8</w:t>
      </w:r>
      <w:r w:rsidRPr="00645403">
        <w:rPr>
          <w:rFonts w:ascii="Arial" w:eastAsia="MS Mincho" w:hAnsi="Arial" w:cs="Arial"/>
          <w:spacing w:val="-1"/>
          <w:lang w:eastAsia="es-CO"/>
        </w:rPr>
        <w:t xml:space="preserve"> </w:t>
      </w:r>
      <w:r w:rsidRPr="00645403">
        <w:rPr>
          <w:rFonts w:ascii="Arial" w:eastAsia="MS Mincho" w:hAnsi="Arial" w:cs="Arial"/>
          <w:lang w:eastAsia="es-CO"/>
        </w:rPr>
        <w:t>de</w:t>
      </w:r>
      <w:r w:rsidRPr="00645403">
        <w:rPr>
          <w:rFonts w:ascii="Arial" w:eastAsia="MS Mincho" w:hAnsi="Arial" w:cs="Arial"/>
          <w:spacing w:val="-1"/>
          <w:lang w:eastAsia="es-CO"/>
        </w:rPr>
        <w:t xml:space="preserve"> </w:t>
      </w:r>
      <w:r w:rsidRPr="00645403">
        <w:rPr>
          <w:rFonts w:ascii="Arial" w:eastAsia="MS Mincho" w:hAnsi="Arial" w:cs="Arial"/>
          <w:lang w:eastAsia="es-CO"/>
        </w:rPr>
        <w:t>la Ley</w:t>
      </w:r>
      <w:r w:rsidRPr="00645403">
        <w:rPr>
          <w:rFonts w:ascii="Arial" w:eastAsia="MS Mincho" w:hAnsi="Arial" w:cs="Arial"/>
          <w:spacing w:val="-1"/>
          <w:lang w:eastAsia="es-CO"/>
        </w:rPr>
        <w:t xml:space="preserve"> </w:t>
      </w:r>
      <w:r w:rsidRPr="00645403">
        <w:rPr>
          <w:rFonts w:ascii="Arial" w:eastAsia="MS Mincho" w:hAnsi="Arial" w:cs="Arial"/>
          <w:lang w:eastAsia="es-CO"/>
        </w:rPr>
        <w:t>80</w:t>
      </w:r>
      <w:r w:rsidRPr="00645403">
        <w:rPr>
          <w:rFonts w:ascii="Arial" w:eastAsia="MS Mincho" w:hAnsi="Arial" w:cs="Arial"/>
          <w:spacing w:val="-1"/>
          <w:lang w:eastAsia="es-CO"/>
        </w:rPr>
        <w:t xml:space="preserve"> </w:t>
      </w:r>
      <w:r w:rsidRPr="00645403">
        <w:rPr>
          <w:rFonts w:ascii="Arial" w:eastAsia="MS Mincho" w:hAnsi="Arial" w:cs="Arial"/>
          <w:lang w:eastAsia="es-CO"/>
        </w:rPr>
        <w:t>de</w:t>
      </w:r>
      <w:r w:rsidRPr="00645403">
        <w:rPr>
          <w:rFonts w:ascii="Arial" w:eastAsia="MS Mincho" w:hAnsi="Arial" w:cs="Arial"/>
          <w:spacing w:val="-1"/>
          <w:lang w:eastAsia="es-CO"/>
        </w:rPr>
        <w:t xml:space="preserve"> </w:t>
      </w:r>
      <w:r w:rsidRPr="00645403">
        <w:rPr>
          <w:rFonts w:ascii="Arial" w:eastAsia="MS Mincho" w:hAnsi="Arial" w:cs="Arial"/>
          <w:lang w:eastAsia="es-CO"/>
        </w:rPr>
        <w:t>1993</w:t>
      </w:r>
      <w:r w:rsidR="003055CF" w:rsidRPr="00645403">
        <w:rPr>
          <w:rFonts w:ascii="Arial" w:eastAsia="MS Mincho" w:hAnsi="Arial" w:cs="Arial"/>
          <w:lang w:eastAsia="es-CO"/>
        </w:rPr>
        <w:t xml:space="preserve">, respecto de los representantes legales de las fundaciones. </w:t>
      </w:r>
    </w:p>
    <w:p w14:paraId="1AD4A1B6" w14:textId="77777777" w:rsidR="003055CF" w:rsidRPr="00645403" w:rsidRDefault="003055CF" w:rsidP="003055CF">
      <w:pPr>
        <w:spacing w:after="0" w:line="276" w:lineRule="auto"/>
        <w:ind w:right="51"/>
        <w:jc w:val="both"/>
        <w:rPr>
          <w:rFonts w:ascii="Arial" w:eastAsia="MS Mincho" w:hAnsi="Arial" w:cs="Arial"/>
          <w:lang w:eastAsia="es-CO"/>
        </w:rPr>
      </w:pPr>
    </w:p>
    <w:p w14:paraId="1939DC38" w14:textId="1E97D683" w:rsidR="003055CF" w:rsidRPr="00645403" w:rsidRDefault="003055CF" w:rsidP="003055CF">
      <w:pPr>
        <w:spacing w:after="0" w:line="276" w:lineRule="auto"/>
        <w:jc w:val="both"/>
        <w:rPr>
          <w:rFonts w:ascii="Arial" w:eastAsia="MS Mincho" w:hAnsi="Arial" w:cs="Arial"/>
          <w:b/>
          <w:bCs/>
          <w:lang w:eastAsia="es-CO"/>
        </w:rPr>
      </w:pPr>
      <w:r w:rsidRPr="00645403">
        <w:rPr>
          <w:rFonts w:ascii="Arial" w:eastAsia="MS Mincho" w:hAnsi="Arial" w:cs="Arial"/>
          <w:b/>
          <w:bCs/>
          <w:lang w:eastAsia="es-CO"/>
        </w:rPr>
        <w:t>2.1 Las prohibiciones, inhabilidades e incompatibilidades en el Decreto 092 de 2017</w:t>
      </w:r>
    </w:p>
    <w:p w14:paraId="420D275F" w14:textId="77777777" w:rsidR="003055CF" w:rsidRPr="00645403" w:rsidRDefault="003055CF" w:rsidP="003055CF">
      <w:pPr>
        <w:spacing w:after="0" w:line="276" w:lineRule="auto"/>
        <w:jc w:val="both"/>
        <w:rPr>
          <w:rFonts w:ascii="Arial" w:eastAsia="Calibri" w:hAnsi="Arial" w:cs="Arial"/>
          <w:b/>
          <w:bCs/>
          <w:lang w:val="es-ES_tradnl"/>
        </w:rPr>
      </w:pPr>
    </w:p>
    <w:p w14:paraId="097CC366" w14:textId="2DE3DA49" w:rsidR="00B80DD8" w:rsidRPr="00645403" w:rsidRDefault="00B80DD8" w:rsidP="003055CF">
      <w:pPr>
        <w:spacing w:after="0" w:line="276" w:lineRule="auto"/>
        <w:jc w:val="both"/>
        <w:rPr>
          <w:rFonts w:ascii="Arial" w:eastAsia="Calibri" w:hAnsi="Arial" w:cs="Arial"/>
          <w:bCs/>
          <w:lang w:val="es-ES_tradnl"/>
        </w:rPr>
      </w:pPr>
      <w:r w:rsidRPr="00645403">
        <w:rPr>
          <w:rFonts w:ascii="Arial" w:eastAsia="Calibri" w:hAnsi="Arial" w:cs="Arial"/>
          <w:bCs/>
          <w:lang w:val="es-ES_tradnl"/>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645403">
        <w:rPr>
          <w:rStyle w:val="Refdenotaalpie"/>
          <w:rFonts w:ascii="Arial" w:hAnsi="Arial" w:cs="Arial"/>
        </w:rPr>
        <w:footnoteReference w:id="1"/>
      </w:r>
      <w:r w:rsidRPr="00645403">
        <w:rPr>
          <w:rFonts w:ascii="Arial" w:eastAsia="Calibri" w:hAnsi="Arial" w:cs="Arial"/>
          <w:bCs/>
          <w:lang w:val="es-ES_tradnl"/>
        </w:rPr>
        <w:t>. Por otra parte,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r w:rsidRPr="00645403">
        <w:rPr>
          <w:rStyle w:val="Refdenotaalpie"/>
          <w:rFonts w:ascii="Arial" w:eastAsia="Calibri" w:hAnsi="Arial" w:cs="Arial"/>
          <w:bCs/>
          <w:lang w:val="es-ES_tradnl"/>
        </w:rPr>
        <w:footnoteReference w:id="2"/>
      </w:r>
      <w:r w:rsidRPr="00645403">
        <w:rPr>
          <w:rFonts w:ascii="Arial" w:eastAsia="Calibri" w:hAnsi="Arial" w:cs="Arial"/>
          <w:bCs/>
          <w:lang w:val="es-ES_tradnl"/>
        </w:rPr>
        <w:t>.</w:t>
      </w:r>
    </w:p>
    <w:p w14:paraId="1260D914" w14:textId="77777777" w:rsidR="00B80DD8" w:rsidRPr="00645403" w:rsidRDefault="00B80DD8" w:rsidP="00B80DD8">
      <w:pPr>
        <w:spacing w:before="120" w:after="120" w:line="276" w:lineRule="auto"/>
        <w:ind w:firstLine="709"/>
        <w:jc w:val="both"/>
        <w:rPr>
          <w:rFonts w:ascii="Arial" w:eastAsia="Calibri" w:hAnsi="Arial" w:cs="Arial"/>
          <w:bCs/>
          <w:lang w:val="es-ES_tradnl"/>
        </w:rPr>
      </w:pPr>
      <w:bookmarkStart w:id="4" w:name="_Hlk38819155"/>
      <w:r w:rsidRPr="00645403">
        <w:rPr>
          <w:rFonts w:ascii="Arial" w:eastAsia="Calibri" w:hAnsi="Arial" w:cs="Arial"/>
          <w:bCs/>
          <w:lang w:val="es-ES_tradnl"/>
        </w:rPr>
        <w:t xml:space="preserve">El Decreto 092 de 2017 dispone reglas para las contrataciones que realicen las entidades estatales con las ESAL. </w:t>
      </w:r>
      <w:bookmarkStart w:id="5" w:name="_Hlk99633268"/>
      <w:r w:rsidRPr="00645403">
        <w:rPr>
          <w:rFonts w:ascii="Arial" w:eastAsia="Calibri" w:hAnsi="Arial" w:cs="Arial"/>
          <w:bCs/>
          <w:lang w:val="es-ES_tradnl"/>
        </w:rPr>
        <w:t xml:space="preserve">El Decreto regula dos (2) eventos: i) los contratos del artículo 355 de la Constitución Política con el fin impulsar programas y actividades de interés público de acuerdo con el Plan Nacional o los planes seccionales de desarrollo; y </w:t>
      </w:r>
      <w:proofErr w:type="spellStart"/>
      <w:r w:rsidRPr="00645403">
        <w:rPr>
          <w:rFonts w:ascii="Arial" w:eastAsia="Calibri" w:hAnsi="Arial" w:cs="Arial"/>
          <w:bCs/>
          <w:lang w:val="es-ES_tradnl"/>
        </w:rPr>
        <w:t>ii</w:t>
      </w:r>
      <w:proofErr w:type="spellEnd"/>
      <w:r w:rsidRPr="00645403">
        <w:rPr>
          <w:rFonts w:ascii="Arial" w:eastAsia="Calibri" w:hAnsi="Arial" w:cs="Arial"/>
          <w:bCs/>
          <w:lang w:val="es-ES_tradnl"/>
        </w:rPr>
        <w:t xml:space="preserve">) los </w:t>
      </w:r>
      <w:r w:rsidRPr="00645403">
        <w:rPr>
          <w:rFonts w:ascii="Arial" w:eastAsia="Calibri" w:hAnsi="Arial" w:cs="Arial"/>
          <w:bCs/>
          <w:lang w:val="es-ES_tradnl"/>
        </w:rPr>
        <w:lastRenderedPageBreak/>
        <w:t xml:space="preserve">convenios de asociación, para el desarrollo conjunto de actividades relacionadas con las funciones de las entidades estatales, en desarrollo del artículo 96 de la Ley 489 de 1998. </w:t>
      </w:r>
      <w:bookmarkEnd w:id="4"/>
      <w:bookmarkEnd w:id="5"/>
    </w:p>
    <w:p w14:paraId="3FDA4A99" w14:textId="1ED007B1" w:rsidR="00BA7147" w:rsidRPr="00645403" w:rsidRDefault="00DC547D" w:rsidP="00DC547D">
      <w:pPr>
        <w:tabs>
          <w:tab w:val="left" w:pos="426"/>
        </w:tabs>
        <w:spacing w:after="120" w:line="276" w:lineRule="auto"/>
        <w:jc w:val="both"/>
        <w:rPr>
          <w:rFonts w:ascii="Arial" w:eastAsia="MS Mincho" w:hAnsi="Arial" w:cs="Arial"/>
          <w:bCs/>
          <w:color w:val="000000"/>
        </w:rPr>
      </w:pPr>
      <w:r w:rsidRPr="00645403">
        <w:rPr>
          <w:rFonts w:ascii="Arial" w:eastAsia="MS Mincho" w:hAnsi="Arial" w:cs="Arial"/>
          <w:bCs/>
          <w:color w:val="000000"/>
        </w:rPr>
        <w:tab/>
      </w:r>
      <w:r w:rsidRPr="00645403">
        <w:rPr>
          <w:rFonts w:ascii="Arial" w:eastAsia="MS Mincho" w:hAnsi="Arial" w:cs="Arial"/>
          <w:bCs/>
          <w:color w:val="000000"/>
        </w:rPr>
        <w:tab/>
      </w:r>
      <w:r w:rsidR="004C7C1E" w:rsidRPr="00645403">
        <w:rPr>
          <w:rFonts w:ascii="Arial" w:eastAsia="MS Mincho" w:hAnsi="Arial" w:cs="Arial"/>
          <w:bCs/>
          <w:color w:val="000000"/>
        </w:rPr>
        <w:t>En relación con el régimen de prohibiciones, inhabilidades e incompatibilidades,</w:t>
      </w:r>
      <w:r w:rsidR="00BA7147" w:rsidRPr="00645403">
        <w:rPr>
          <w:rFonts w:ascii="Arial" w:eastAsia="MS Mincho" w:hAnsi="Arial" w:cs="Arial"/>
          <w:bCs/>
          <w:color w:val="000000"/>
        </w:rPr>
        <w:t xml:space="preserve"> el artículo </w:t>
      </w:r>
      <w:r w:rsidR="00FA33E6" w:rsidRPr="00645403">
        <w:rPr>
          <w:rFonts w:ascii="Arial" w:eastAsia="MS Mincho" w:hAnsi="Arial" w:cs="Arial"/>
          <w:bCs/>
          <w:color w:val="000000"/>
        </w:rPr>
        <w:t>6</w:t>
      </w:r>
      <w:r w:rsidR="00BA7147" w:rsidRPr="00645403">
        <w:rPr>
          <w:rFonts w:ascii="Arial" w:eastAsia="MS Mincho" w:hAnsi="Arial" w:cs="Arial"/>
          <w:bCs/>
          <w:color w:val="000000"/>
        </w:rPr>
        <w:t xml:space="preserve"> </w:t>
      </w:r>
      <w:r w:rsidR="00142CCF" w:rsidRPr="00645403">
        <w:rPr>
          <w:rFonts w:ascii="Arial" w:eastAsia="MS Mincho" w:hAnsi="Arial" w:cs="Arial"/>
          <w:bCs/>
          <w:color w:val="000000"/>
        </w:rPr>
        <w:t xml:space="preserve">del Decreto en comento, </w:t>
      </w:r>
      <w:r w:rsidR="00BA7147" w:rsidRPr="00645403">
        <w:rPr>
          <w:rFonts w:ascii="Arial" w:eastAsia="MS Mincho" w:hAnsi="Arial" w:cs="Arial"/>
          <w:bCs/>
          <w:color w:val="000000"/>
        </w:rPr>
        <w:t xml:space="preserve">señaló que, </w:t>
      </w:r>
      <w:r w:rsidR="00571C53" w:rsidRPr="00645403">
        <w:rPr>
          <w:rFonts w:ascii="Arial" w:eastAsia="MS Mincho" w:hAnsi="Arial" w:cs="Arial"/>
          <w:bCs/>
          <w:color w:val="000000"/>
        </w:rPr>
        <w:t>«</w:t>
      </w:r>
      <w:r w:rsidR="00C321C0" w:rsidRPr="00645403">
        <w:rPr>
          <w:rFonts w:ascii="Arial" w:eastAsia="MS Mincho" w:hAnsi="Arial" w:cs="Arial"/>
          <w:bCs/>
          <w:color w:val="000000"/>
        </w:rPr>
        <w:t>[</w:t>
      </w:r>
      <w:r w:rsidR="00854490" w:rsidRPr="00645403">
        <w:rPr>
          <w:rFonts w:ascii="Arial" w:eastAsia="MS Mincho" w:hAnsi="Arial" w:cs="Arial"/>
          <w:bCs/>
          <w:color w:val="000000"/>
        </w:rPr>
        <w:t>l</w:t>
      </w:r>
      <w:r w:rsidR="00C321C0" w:rsidRPr="00645403">
        <w:rPr>
          <w:rFonts w:ascii="Arial" w:eastAsia="MS Mincho" w:hAnsi="Arial" w:cs="Arial"/>
          <w:bCs/>
          <w:color w:val="000000"/>
        </w:rPr>
        <w:t>]</w:t>
      </w:r>
      <w:r w:rsidR="00854490" w:rsidRPr="00645403">
        <w:rPr>
          <w:rFonts w:ascii="Arial" w:eastAsia="MS Mincho" w:hAnsi="Arial" w:cs="Arial"/>
          <w:bCs/>
          <w:color w:val="000000"/>
        </w:rPr>
        <w:t xml:space="preserve">as prohibiciones, inhabilidades e </w:t>
      </w:r>
      <w:r w:rsidR="00C321C0" w:rsidRPr="00645403">
        <w:rPr>
          <w:rFonts w:ascii="Arial" w:eastAsia="MS Mincho" w:hAnsi="Arial" w:cs="Arial"/>
          <w:bCs/>
          <w:color w:val="000000"/>
        </w:rPr>
        <w:t>incompatibilidades</w:t>
      </w:r>
      <w:r w:rsidR="00854490" w:rsidRPr="00645403">
        <w:rPr>
          <w:rFonts w:ascii="Arial" w:eastAsia="MS Mincho" w:hAnsi="Arial" w:cs="Arial"/>
          <w:bCs/>
          <w:color w:val="000000"/>
        </w:rPr>
        <w:t xml:space="preserve"> en la Con</w:t>
      </w:r>
      <w:r w:rsidR="00571C53" w:rsidRPr="00645403">
        <w:rPr>
          <w:rFonts w:ascii="Arial" w:eastAsia="MS Mincho" w:hAnsi="Arial" w:cs="Arial"/>
          <w:bCs/>
          <w:color w:val="000000"/>
        </w:rPr>
        <w:t xml:space="preserve">stitución y en las Leyes 80 de 1993, 1150 de 2007 y 1474 de 2011, y en las normas que las modifiquen, aclaren, adicionen o sustituyan, o en </w:t>
      </w:r>
      <w:r w:rsidR="00C321C0" w:rsidRPr="00645403">
        <w:rPr>
          <w:rFonts w:ascii="Arial" w:eastAsia="MS Mincho" w:hAnsi="Arial" w:cs="Arial"/>
          <w:bCs/>
          <w:color w:val="000000"/>
        </w:rPr>
        <w:t>cualquier</w:t>
      </w:r>
      <w:r w:rsidR="00571C53" w:rsidRPr="00645403">
        <w:rPr>
          <w:rFonts w:ascii="Arial" w:eastAsia="MS Mincho" w:hAnsi="Arial" w:cs="Arial"/>
          <w:bCs/>
          <w:color w:val="000000"/>
        </w:rPr>
        <w:t xml:space="preserve"> otra norma especial, son aplicables a la contratación a la que hace referencia el presente decreto</w:t>
      </w:r>
      <w:r w:rsidR="00C321C0" w:rsidRPr="00645403">
        <w:rPr>
          <w:rFonts w:ascii="Arial" w:eastAsia="MS Mincho" w:hAnsi="Arial" w:cs="Arial"/>
          <w:bCs/>
          <w:color w:val="000000"/>
        </w:rPr>
        <w:t>»</w:t>
      </w:r>
      <w:r w:rsidR="00BA7147" w:rsidRPr="00645403">
        <w:rPr>
          <w:rFonts w:ascii="Arial" w:eastAsia="MS Mincho" w:hAnsi="Arial" w:cs="Arial"/>
          <w:bCs/>
          <w:color w:val="000000"/>
        </w:rPr>
        <w:t xml:space="preserve">. De modo </w:t>
      </w:r>
      <w:r w:rsidR="008C29C0" w:rsidRPr="00645403">
        <w:rPr>
          <w:rFonts w:ascii="Arial" w:eastAsia="MS Mincho" w:hAnsi="Arial" w:cs="Arial"/>
          <w:bCs/>
          <w:color w:val="000000"/>
        </w:rPr>
        <w:t xml:space="preserve">que </w:t>
      </w:r>
      <w:r w:rsidR="004E4777" w:rsidRPr="00645403">
        <w:rPr>
          <w:rFonts w:ascii="Arial" w:eastAsia="MS Mincho" w:hAnsi="Arial" w:cs="Arial"/>
          <w:bCs/>
          <w:color w:val="000000"/>
        </w:rPr>
        <w:t>la regla es clara:</w:t>
      </w:r>
      <w:r w:rsidR="00BA7147" w:rsidRPr="00645403">
        <w:rPr>
          <w:rFonts w:ascii="Arial" w:eastAsia="MS Mincho" w:hAnsi="Arial" w:cs="Arial"/>
          <w:bCs/>
          <w:color w:val="000000"/>
        </w:rPr>
        <w:t xml:space="preserve"> </w:t>
      </w:r>
      <w:r w:rsidR="004E4777" w:rsidRPr="00645403">
        <w:rPr>
          <w:rFonts w:ascii="Arial" w:eastAsia="MS Mincho" w:hAnsi="Arial" w:cs="Arial"/>
          <w:bCs/>
          <w:color w:val="000000"/>
        </w:rPr>
        <w:t xml:space="preserve">las prohibiciones, inhabilidades e incompatibilidades </w:t>
      </w:r>
      <w:r w:rsidR="002959AE" w:rsidRPr="00645403">
        <w:rPr>
          <w:rFonts w:ascii="Arial" w:eastAsia="MS Mincho" w:hAnsi="Arial" w:cs="Arial"/>
          <w:bCs/>
          <w:color w:val="000000"/>
        </w:rPr>
        <w:t>del E</w:t>
      </w:r>
      <w:r w:rsidR="000D3453" w:rsidRPr="00645403">
        <w:rPr>
          <w:rFonts w:ascii="Arial" w:eastAsia="MS Mincho" w:hAnsi="Arial" w:cs="Arial"/>
          <w:bCs/>
          <w:color w:val="000000"/>
        </w:rPr>
        <w:t>statuto General de Contratación de la Administración Pública −</w:t>
      </w:r>
      <w:r w:rsidR="008C29C0" w:rsidRPr="00645403">
        <w:rPr>
          <w:rFonts w:ascii="Arial" w:eastAsia="MS Mincho" w:hAnsi="Arial" w:cs="Arial"/>
          <w:bCs/>
          <w:color w:val="000000"/>
        </w:rPr>
        <w:t>E</w:t>
      </w:r>
      <w:r w:rsidR="002959AE" w:rsidRPr="00645403">
        <w:rPr>
          <w:rFonts w:ascii="Arial" w:eastAsia="MS Mincho" w:hAnsi="Arial" w:cs="Arial"/>
          <w:bCs/>
          <w:color w:val="000000"/>
        </w:rPr>
        <w:t>GCAP</w:t>
      </w:r>
      <w:r w:rsidR="000D3453" w:rsidRPr="00645403">
        <w:rPr>
          <w:rFonts w:ascii="Arial" w:eastAsia="MS Mincho" w:hAnsi="Arial" w:cs="Arial"/>
          <w:bCs/>
          <w:color w:val="000000"/>
        </w:rPr>
        <w:t>−</w:t>
      </w:r>
      <w:r w:rsidR="002959AE" w:rsidRPr="00645403">
        <w:rPr>
          <w:rFonts w:ascii="Arial" w:eastAsia="MS Mincho" w:hAnsi="Arial" w:cs="Arial"/>
          <w:bCs/>
          <w:color w:val="000000"/>
        </w:rPr>
        <w:t xml:space="preserve">, o que se encuentren en </w:t>
      </w:r>
      <w:r w:rsidR="00B243D3" w:rsidRPr="00645403">
        <w:rPr>
          <w:rFonts w:ascii="Arial" w:eastAsia="MS Mincho" w:hAnsi="Arial" w:cs="Arial"/>
          <w:bCs/>
          <w:color w:val="000000"/>
        </w:rPr>
        <w:t xml:space="preserve">la </w:t>
      </w:r>
      <w:r w:rsidR="008C29C0" w:rsidRPr="00645403">
        <w:rPr>
          <w:rFonts w:ascii="Arial" w:eastAsia="MS Mincho" w:hAnsi="Arial" w:cs="Arial"/>
          <w:bCs/>
          <w:color w:val="000000"/>
        </w:rPr>
        <w:t>C</w:t>
      </w:r>
      <w:r w:rsidR="00B243D3" w:rsidRPr="00645403">
        <w:rPr>
          <w:rFonts w:ascii="Arial" w:eastAsia="MS Mincho" w:hAnsi="Arial" w:cs="Arial"/>
          <w:bCs/>
          <w:color w:val="000000"/>
        </w:rPr>
        <w:t xml:space="preserve">onstitución </w:t>
      </w:r>
      <w:r w:rsidR="008C29C0" w:rsidRPr="00645403">
        <w:rPr>
          <w:rFonts w:ascii="Arial" w:eastAsia="MS Mincho" w:hAnsi="Arial" w:cs="Arial"/>
          <w:bCs/>
          <w:color w:val="000000"/>
        </w:rPr>
        <w:t xml:space="preserve">o en leyes especiales </w:t>
      </w:r>
      <w:r w:rsidR="002959AE" w:rsidRPr="00645403">
        <w:rPr>
          <w:rFonts w:ascii="Arial" w:eastAsia="MS Mincho" w:hAnsi="Arial" w:cs="Arial"/>
          <w:bCs/>
          <w:color w:val="000000"/>
        </w:rPr>
        <w:t>tiene</w:t>
      </w:r>
      <w:r w:rsidR="00C82049" w:rsidRPr="00645403">
        <w:rPr>
          <w:rFonts w:ascii="Arial" w:eastAsia="MS Mincho" w:hAnsi="Arial" w:cs="Arial"/>
          <w:bCs/>
          <w:color w:val="000000"/>
        </w:rPr>
        <w:t>n</w:t>
      </w:r>
      <w:r w:rsidR="002959AE" w:rsidRPr="00645403">
        <w:rPr>
          <w:rFonts w:ascii="Arial" w:eastAsia="MS Mincho" w:hAnsi="Arial" w:cs="Arial"/>
          <w:bCs/>
          <w:color w:val="000000"/>
        </w:rPr>
        <w:t xml:space="preserve"> aplicación a </w:t>
      </w:r>
      <w:r w:rsidR="00EA49B0" w:rsidRPr="00645403">
        <w:rPr>
          <w:rFonts w:ascii="Arial" w:eastAsia="Calibri" w:hAnsi="Arial" w:cs="Arial"/>
          <w:bCs/>
          <w:lang w:val="es-ES_tradnl"/>
        </w:rPr>
        <w:t xml:space="preserve">las contrataciones que realicen las entidades estatales con las </w:t>
      </w:r>
      <w:r w:rsidR="001A05ED" w:rsidRPr="00645403">
        <w:rPr>
          <w:rFonts w:ascii="Arial" w:eastAsia="Calibri" w:hAnsi="Arial" w:cs="Arial"/>
          <w:bCs/>
          <w:lang w:val="es-ES_tradnl"/>
        </w:rPr>
        <w:t xml:space="preserve">entidades sin </w:t>
      </w:r>
      <w:r w:rsidR="000D3453" w:rsidRPr="00645403">
        <w:rPr>
          <w:rFonts w:ascii="Arial" w:eastAsia="Calibri" w:hAnsi="Arial" w:cs="Arial"/>
          <w:bCs/>
          <w:lang w:val="es-ES_tradnl"/>
        </w:rPr>
        <w:t>ánimo</w:t>
      </w:r>
      <w:r w:rsidR="001A05ED" w:rsidRPr="00645403">
        <w:rPr>
          <w:rFonts w:ascii="Arial" w:eastAsia="Calibri" w:hAnsi="Arial" w:cs="Arial"/>
          <w:bCs/>
          <w:lang w:val="es-ES_tradnl"/>
        </w:rPr>
        <w:t xml:space="preserve"> de lucro</w:t>
      </w:r>
      <w:r w:rsidR="009C5567" w:rsidRPr="00645403">
        <w:rPr>
          <w:rFonts w:ascii="Arial" w:eastAsia="Calibri" w:hAnsi="Arial" w:cs="Arial"/>
          <w:bCs/>
          <w:lang w:val="es-ES_tradnl"/>
        </w:rPr>
        <w:t xml:space="preserve"> </w:t>
      </w:r>
      <w:r w:rsidR="008C29C0" w:rsidRPr="00645403">
        <w:rPr>
          <w:rFonts w:ascii="Arial" w:eastAsia="Calibri" w:hAnsi="Arial" w:cs="Arial"/>
          <w:bCs/>
          <w:lang w:val="es-ES_tradnl"/>
        </w:rPr>
        <w:t>bajo el régimen previsto en</w:t>
      </w:r>
      <w:r w:rsidR="009C5567" w:rsidRPr="00645403">
        <w:rPr>
          <w:rFonts w:ascii="Arial" w:eastAsia="Calibri" w:hAnsi="Arial" w:cs="Arial"/>
          <w:bCs/>
          <w:lang w:val="es-ES_tradnl"/>
        </w:rPr>
        <w:t xml:space="preserve"> el Decreto 092 de 2017</w:t>
      </w:r>
      <w:r w:rsidR="006F11B9" w:rsidRPr="00645403">
        <w:rPr>
          <w:rFonts w:ascii="Arial" w:eastAsia="Calibri" w:hAnsi="Arial" w:cs="Arial"/>
          <w:bCs/>
          <w:lang w:val="es-ES_tradnl"/>
        </w:rPr>
        <w:t>.</w:t>
      </w:r>
      <w:r w:rsidR="000D3453" w:rsidRPr="00645403">
        <w:rPr>
          <w:rFonts w:ascii="Arial" w:eastAsia="Calibri" w:hAnsi="Arial" w:cs="Arial"/>
          <w:bCs/>
          <w:lang w:val="es-ES_tradnl"/>
        </w:rPr>
        <w:t xml:space="preserve"> </w:t>
      </w:r>
    </w:p>
    <w:p w14:paraId="2C0BE722" w14:textId="6438C298" w:rsidR="00362D67" w:rsidRPr="00645403" w:rsidRDefault="00BA7147" w:rsidP="00F45BD5">
      <w:pPr>
        <w:tabs>
          <w:tab w:val="left" w:pos="426"/>
        </w:tabs>
        <w:spacing w:after="120" w:line="276" w:lineRule="auto"/>
        <w:jc w:val="both"/>
        <w:rPr>
          <w:rFonts w:ascii="Arial" w:hAnsi="Arial" w:cs="Arial"/>
        </w:rPr>
      </w:pPr>
      <w:r w:rsidRPr="00645403">
        <w:rPr>
          <w:rFonts w:ascii="Arial" w:eastAsia="MS Mincho" w:hAnsi="Arial" w:cs="Arial"/>
          <w:bCs/>
          <w:color w:val="000000"/>
        </w:rPr>
        <w:tab/>
      </w:r>
      <w:r w:rsidR="006A4EED" w:rsidRPr="00645403">
        <w:rPr>
          <w:rFonts w:ascii="Arial" w:eastAsia="MS Mincho" w:hAnsi="Arial" w:cs="Arial"/>
          <w:bCs/>
          <w:color w:val="000000"/>
        </w:rPr>
        <w:tab/>
      </w:r>
      <w:r w:rsidR="00EF7B61" w:rsidRPr="00645403">
        <w:rPr>
          <w:rFonts w:ascii="Arial" w:eastAsia="MS Mincho" w:hAnsi="Arial" w:cs="Arial"/>
          <w:bCs/>
          <w:color w:val="000000"/>
        </w:rPr>
        <w:t>De esta forma</w:t>
      </w:r>
      <w:r w:rsidRPr="00645403">
        <w:rPr>
          <w:rFonts w:ascii="Arial" w:eastAsia="MS Mincho" w:hAnsi="Arial" w:cs="Arial"/>
          <w:bCs/>
          <w:color w:val="000000"/>
        </w:rPr>
        <w:t xml:space="preserve">, el artículo </w:t>
      </w:r>
      <w:r w:rsidR="0081757C" w:rsidRPr="00645403">
        <w:rPr>
          <w:rFonts w:ascii="Arial" w:eastAsia="MS Mincho" w:hAnsi="Arial" w:cs="Arial"/>
          <w:bCs/>
          <w:color w:val="000000"/>
        </w:rPr>
        <w:t>6</w:t>
      </w:r>
      <w:r w:rsidRPr="00645403">
        <w:rPr>
          <w:rFonts w:ascii="Arial" w:eastAsia="MS Mincho" w:hAnsi="Arial" w:cs="Arial"/>
          <w:bCs/>
          <w:color w:val="000000"/>
        </w:rPr>
        <w:t xml:space="preserve"> del Decreto 092 de 2017 constituye una regla de remisión expresa a </w:t>
      </w:r>
      <w:r w:rsidR="00A94235" w:rsidRPr="00645403">
        <w:rPr>
          <w:rFonts w:ascii="Arial" w:eastAsia="MS Mincho" w:hAnsi="Arial" w:cs="Arial"/>
          <w:bCs/>
          <w:color w:val="000000"/>
        </w:rPr>
        <w:t xml:space="preserve">la Constitución política y </w:t>
      </w:r>
      <w:r w:rsidRPr="00645403">
        <w:rPr>
          <w:rFonts w:ascii="Arial" w:eastAsia="MS Mincho" w:hAnsi="Arial" w:cs="Arial"/>
          <w:bCs/>
          <w:color w:val="000000"/>
        </w:rPr>
        <w:t xml:space="preserve">las normas generales de la contratación pública para regular los aspectos </w:t>
      </w:r>
      <w:r w:rsidR="00A94235" w:rsidRPr="00645403">
        <w:rPr>
          <w:rFonts w:ascii="Arial" w:eastAsia="MS Mincho" w:hAnsi="Arial" w:cs="Arial"/>
          <w:bCs/>
          <w:color w:val="000000"/>
        </w:rPr>
        <w:t>de prohibiciones, inhabilidades e incompatibilidades</w:t>
      </w:r>
      <w:r w:rsidR="0011638C" w:rsidRPr="00645403">
        <w:rPr>
          <w:rFonts w:ascii="Arial" w:eastAsia="MS Mincho" w:hAnsi="Arial" w:cs="Arial"/>
          <w:bCs/>
          <w:color w:val="000000"/>
        </w:rPr>
        <w:t>,</w:t>
      </w:r>
      <w:r w:rsidR="00A94235" w:rsidRPr="00645403">
        <w:rPr>
          <w:rFonts w:ascii="Arial" w:eastAsia="MS Mincho" w:hAnsi="Arial" w:cs="Arial"/>
          <w:bCs/>
          <w:color w:val="000000"/>
        </w:rPr>
        <w:t xml:space="preserve"> </w:t>
      </w:r>
      <w:r w:rsidRPr="00645403">
        <w:rPr>
          <w:rFonts w:ascii="Arial" w:eastAsia="MS Mincho" w:hAnsi="Arial" w:cs="Arial"/>
          <w:bCs/>
          <w:color w:val="000000"/>
        </w:rPr>
        <w:t>no reglamentad</w:t>
      </w:r>
      <w:r w:rsidR="0011638C" w:rsidRPr="00645403">
        <w:rPr>
          <w:rFonts w:ascii="Arial" w:eastAsia="MS Mincho" w:hAnsi="Arial" w:cs="Arial"/>
          <w:bCs/>
          <w:color w:val="000000"/>
        </w:rPr>
        <w:t>a</w:t>
      </w:r>
      <w:r w:rsidRPr="00645403">
        <w:rPr>
          <w:rFonts w:ascii="Arial" w:eastAsia="MS Mincho" w:hAnsi="Arial" w:cs="Arial"/>
          <w:bCs/>
          <w:color w:val="000000"/>
        </w:rPr>
        <w:t xml:space="preserve">s en dicha disposición. De modo que, para resolver </w:t>
      </w:r>
      <w:r w:rsidR="0011638C" w:rsidRPr="00645403">
        <w:rPr>
          <w:rFonts w:ascii="Arial" w:eastAsia="MS Mincho" w:hAnsi="Arial" w:cs="Arial"/>
          <w:bCs/>
          <w:color w:val="000000"/>
        </w:rPr>
        <w:t xml:space="preserve">el </w:t>
      </w:r>
      <w:r w:rsidRPr="00645403">
        <w:rPr>
          <w:rFonts w:ascii="Arial" w:eastAsia="MS Mincho" w:hAnsi="Arial" w:cs="Arial"/>
          <w:bCs/>
          <w:color w:val="000000"/>
        </w:rPr>
        <w:t>problema jurídico</w:t>
      </w:r>
      <w:r w:rsidR="0011638C" w:rsidRPr="00645403">
        <w:rPr>
          <w:rFonts w:ascii="Arial" w:eastAsia="MS Mincho" w:hAnsi="Arial" w:cs="Arial"/>
          <w:bCs/>
          <w:color w:val="000000"/>
        </w:rPr>
        <w:t xml:space="preserve"> planteado en su petición de consulta, </w:t>
      </w:r>
      <w:r w:rsidRPr="00645403">
        <w:rPr>
          <w:rFonts w:ascii="Arial" w:eastAsia="MS Mincho" w:hAnsi="Arial" w:cs="Arial"/>
          <w:bCs/>
          <w:color w:val="000000"/>
        </w:rPr>
        <w:t xml:space="preserve">en primer lugar, </w:t>
      </w:r>
      <w:r w:rsidR="001F400C" w:rsidRPr="00645403">
        <w:rPr>
          <w:rFonts w:ascii="Arial" w:eastAsia="MS Mincho" w:hAnsi="Arial" w:cs="Arial"/>
          <w:bCs/>
          <w:color w:val="000000"/>
        </w:rPr>
        <w:t xml:space="preserve">se debe consultar </w:t>
      </w:r>
      <w:r w:rsidRPr="00645403">
        <w:rPr>
          <w:rFonts w:ascii="Arial" w:eastAsia="MS Mincho" w:hAnsi="Arial" w:cs="Arial"/>
          <w:bCs/>
          <w:color w:val="000000"/>
        </w:rPr>
        <w:t>la disposici</w:t>
      </w:r>
      <w:r w:rsidR="00D32D1B" w:rsidRPr="00645403">
        <w:rPr>
          <w:rFonts w:ascii="Arial" w:eastAsia="MS Mincho" w:hAnsi="Arial" w:cs="Arial"/>
          <w:bCs/>
          <w:color w:val="000000"/>
        </w:rPr>
        <w:t xml:space="preserve">ón contenida en el </w:t>
      </w:r>
      <w:r w:rsidRPr="00645403">
        <w:rPr>
          <w:rFonts w:ascii="Arial" w:eastAsia="MS Mincho" w:hAnsi="Arial" w:cs="Arial"/>
          <w:bCs/>
          <w:color w:val="000000"/>
        </w:rPr>
        <w:t xml:space="preserve">artículo </w:t>
      </w:r>
      <w:r w:rsidR="00D32D1B" w:rsidRPr="00645403">
        <w:rPr>
          <w:rFonts w:ascii="Arial" w:eastAsia="MS Mincho" w:hAnsi="Arial" w:cs="Arial"/>
          <w:bCs/>
          <w:color w:val="000000"/>
        </w:rPr>
        <w:t xml:space="preserve">6 </w:t>
      </w:r>
      <w:r w:rsidRPr="00645403">
        <w:rPr>
          <w:rFonts w:ascii="Arial" w:eastAsia="MS Mincho" w:hAnsi="Arial" w:cs="Arial"/>
          <w:bCs/>
          <w:color w:val="000000"/>
        </w:rPr>
        <w:t xml:space="preserve">del Decreto 092 de 2017, </w:t>
      </w:r>
      <w:r w:rsidR="00D32D1B" w:rsidRPr="00645403">
        <w:rPr>
          <w:rFonts w:ascii="Arial" w:eastAsia="MS Mincho" w:hAnsi="Arial" w:cs="Arial"/>
          <w:bCs/>
          <w:color w:val="000000"/>
        </w:rPr>
        <w:t xml:space="preserve">que remite a </w:t>
      </w:r>
      <w:r w:rsidRPr="00645403">
        <w:rPr>
          <w:rFonts w:ascii="Arial" w:eastAsia="MS Mincho" w:hAnsi="Arial" w:cs="Arial"/>
          <w:bCs/>
          <w:color w:val="000000"/>
        </w:rPr>
        <w:t>las normas generales de contratación pública que regul</w:t>
      </w:r>
      <w:r w:rsidR="0062306E" w:rsidRPr="00645403">
        <w:rPr>
          <w:rFonts w:ascii="Arial" w:eastAsia="MS Mincho" w:hAnsi="Arial" w:cs="Arial"/>
          <w:bCs/>
          <w:color w:val="000000"/>
        </w:rPr>
        <w:t>an</w:t>
      </w:r>
      <w:r w:rsidRPr="00645403">
        <w:rPr>
          <w:rFonts w:ascii="Arial" w:eastAsia="MS Mincho" w:hAnsi="Arial" w:cs="Arial"/>
          <w:bCs/>
          <w:color w:val="000000"/>
        </w:rPr>
        <w:t xml:space="preserve"> </w:t>
      </w:r>
      <w:r w:rsidR="00101A7D" w:rsidRPr="00645403">
        <w:rPr>
          <w:rFonts w:ascii="Arial" w:eastAsia="MS Mincho" w:hAnsi="Arial" w:cs="Arial"/>
          <w:bCs/>
          <w:color w:val="000000"/>
        </w:rPr>
        <w:t xml:space="preserve">las prohibiciones, </w:t>
      </w:r>
      <w:r w:rsidR="0062306E" w:rsidRPr="00645403">
        <w:rPr>
          <w:rFonts w:ascii="Arial" w:eastAsia="MS Mincho" w:hAnsi="Arial" w:cs="Arial"/>
          <w:bCs/>
          <w:color w:val="000000"/>
        </w:rPr>
        <w:t>inhabilidades</w:t>
      </w:r>
      <w:r w:rsidR="00101A7D" w:rsidRPr="00645403">
        <w:rPr>
          <w:rFonts w:ascii="Arial" w:eastAsia="MS Mincho" w:hAnsi="Arial" w:cs="Arial"/>
          <w:bCs/>
          <w:color w:val="000000"/>
        </w:rPr>
        <w:t xml:space="preserve"> e incompatibilidades</w:t>
      </w:r>
      <w:r w:rsidRPr="00645403">
        <w:rPr>
          <w:rFonts w:ascii="Arial" w:eastAsia="MS Mincho" w:hAnsi="Arial" w:cs="Arial"/>
          <w:bCs/>
          <w:color w:val="000000"/>
        </w:rPr>
        <w:t>.</w:t>
      </w:r>
      <w:r w:rsidR="0062306E" w:rsidRPr="00645403">
        <w:rPr>
          <w:rFonts w:ascii="Arial" w:eastAsia="MS Mincho" w:hAnsi="Arial" w:cs="Arial"/>
          <w:bCs/>
          <w:color w:val="000000"/>
        </w:rPr>
        <w:t xml:space="preserve"> </w:t>
      </w:r>
      <w:r w:rsidR="0062306E" w:rsidRPr="00645403">
        <w:rPr>
          <w:rFonts w:ascii="Arial" w:hAnsi="Arial" w:cs="Arial"/>
        </w:rPr>
        <w:t xml:space="preserve">Así, </w:t>
      </w:r>
      <w:r w:rsidR="00362D67" w:rsidRPr="00645403">
        <w:rPr>
          <w:rFonts w:ascii="Arial" w:hAnsi="Arial" w:cs="Arial"/>
        </w:rPr>
        <w:t>los a</w:t>
      </w:r>
      <w:r w:rsidR="0062306E" w:rsidRPr="00645403">
        <w:rPr>
          <w:rFonts w:ascii="Arial" w:hAnsi="Arial" w:cs="Arial"/>
        </w:rPr>
        <w:t xml:space="preserve">rtículos </w:t>
      </w:r>
      <w:r w:rsidR="00362D67" w:rsidRPr="00645403">
        <w:rPr>
          <w:rFonts w:ascii="Arial" w:hAnsi="Arial" w:cs="Arial"/>
        </w:rPr>
        <w:t>8, 9 y 10 de la Ley 80 de 1993 le resulta</w:t>
      </w:r>
      <w:r w:rsidR="008C29C0" w:rsidRPr="00645403">
        <w:rPr>
          <w:rFonts w:ascii="Arial" w:hAnsi="Arial" w:cs="Arial"/>
        </w:rPr>
        <w:t>n</w:t>
      </w:r>
      <w:r w:rsidR="00362D67" w:rsidRPr="00645403">
        <w:rPr>
          <w:rFonts w:ascii="Arial" w:hAnsi="Arial" w:cs="Arial"/>
        </w:rPr>
        <w:t xml:space="preserve"> aplicable</w:t>
      </w:r>
      <w:r w:rsidR="008C29C0" w:rsidRPr="00645403">
        <w:rPr>
          <w:rFonts w:ascii="Arial" w:hAnsi="Arial" w:cs="Arial"/>
        </w:rPr>
        <w:t>s</w:t>
      </w:r>
      <w:r w:rsidR="00362D67" w:rsidRPr="00645403">
        <w:rPr>
          <w:rFonts w:ascii="Arial" w:hAnsi="Arial" w:cs="Arial"/>
        </w:rPr>
        <w:t xml:space="preserve"> a </w:t>
      </w:r>
      <w:r w:rsidR="008C29C0" w:rsidRPr="00645403">
        <w:rPr>
          <w:rFonts w:ascii="Arial" w:hAnsi="Arial" w:cs="Arial"/>
        </w:rPr>
        <w:t xml:space="preserve">la contratación con </w:t>
      </w:r>
      <w:r w:rsidR="00362D67" w:rsidRPr="00645403">
        <w:rPr>
          <w:rFonts w:ascii="Arial" w:hAnsi="Arial" w:cs="Arial"/>
        </w:rPr>
        <w:t xml:space="preserve">entidades </w:t>
      </w:r>
      <w:r w:rsidR="008C29C0" w:rsidRPr="00645403">
        <w:rPr>
          <w:rFonts w:ascii="Arial" w:hAnsi="Arial" w:cs="Arial"/>
        </w:rPr>
        <w:t xml:space="preserve">privadas </w:t>
      </w:r>
      <w:r w:rsidR="00362D67" w:rsidRPr="00645403">
        <w:rPr>
          <w:rFonts w:ascii="Arial" w:hAnsi="Arial" w:cs="Arial"/>
        </w:rPr>
        <w:t>sin ánimo de lucro</w:t>
      </w:r>
      <w:r w:rsidR="008C29C0" w:rsidRPr="00645403">
        <w:rPr>
          <w:rFonts w:ascii="Arial" w:hAnsi="Arial" w:cs="Arial"/>
        </w:rPr>
        <w:t>, bajo el régimen del Decreto 092 de 2017,</w:t>
      </w:r>
      <w:r w:rsidR="00362D67" w:rsidRPr="00645403">
        <w:rPr>
          <w:rFonts w:ascii="Arial" w:hAnsi="Arial" w:cs="Arial"/>
        </w:rPr>
        <w:t xml:space="preserve"> al igual que el art</w:t>
      </w:r>
      <w:r w:rsidR="0062306E" w:rsidRPr="00645403">
        <w:rPr>
          <w:rFonts w:ascii="Arial" w:hAnsi="Arial" w:cs="Arial"/>
        </w:rPr>
        <w:t>ículo</w:t>
      </w:r>
      <w:r w:rsidR="00362D67" w:rsidRPr="00645403">
        <w:rPr>
          <w:rFonts w:ascii="Arial" w:hAnsi="Arial" w:cs="Arial"/>
        </w:rPr>
        <w:t xml:space="preserve"> 18 de la Ley 1150</w:t>
      </w:r>
      <w:r w:rsidR="008C29C0" w:rsidRPr="00645403">
        <w:rPr>
          <w:rFonts w:ascii="Arial" w:hAnsi="Arial" w:cs="Arial"/>
        </w:rPr>
        <w:t xml:space="preserve"> de 2007</w:t>
      </w:r>
      <w:r w:rsidR="00362D67" w:rsidRPr="00645403">
        <w:rPr>
          <w:rFonts w:ascii="Arial" w:hAnsi="Arial" w:cs="Arial"/>
        </w:rPr>
        <w:t>, los art</w:t>
      </w:r>
      <w:r w:rsidR="0062306E" w:rsidRPr="00645403">
        <w:rPr>
          <w:rFonts w:ascii="Arial" w:hAnsi="Arial" w:cs="Arial"/>
        </w:rPr>
        <w:t>ículo</w:t>
      </w:r>
      <w:r w:rsidR="00362D67" w:rsidRPr="00645403">
        <w:rPr>
          <w:rFonts w:ascii="Arial" w:hAnsi="Arial" w:cs="Arial"/>
        </w:rPr>
        <w:t>s. 1°, 2°, 3°, 4°</w:t>
      </w:r>
      <w:r w:rsidR="007D112F" w:rsidRPr="00645403">
        <w:rPr>
          <w:rFonts w:ascii="Arial" w:hAnsi="Arial" w:cs="Arial"/>
        </w:rPr>
        <w:t>, entre otros,</w:t>
      </w:r>
      <w:r w:rsidR="00362D67" w:rsidRPr="00645403">
        <w:rPr>
          <w:rFonts w:ascii="Arial" w:hAnsi="Arial" w:cs="Arial"/>
        </w:rPr>
        <w:t xml:space="preserve"> de la Ley 1474 de 2011, y las demás disposiciones aplicables en la materia</w:t>
      </w:r>
      <w:r w:rsidR="00AC6B6A" w:rsidRPr="00645403">
        <w:rPr>
          <w:rStyle w:val="Refdenotaalpie"/>
          <w:rFonts w:ascii="Arial" w:hAnsi="Arial" w:cs="Arial"/>
        </w:rPr>
        <w:footnoteReference w:id="3"/>
      </w:r>
      <w:r w:rsidR="00362D67" w:rsidRPr="00645403">
        <w:rPr>
          <w:rFonts w:ascii="Arial" w:hAnsi="Arial" w:cs="Arial"/>
        </w:rPr>
        <w:t>.</w:t>
      </w:r>
    </w:p>
    <w:p w14:paraId="1FEC754F" w14:textId="26045ED3" w:rsidR="006A3B59" w:rsidRPr="00645403" w:rsidRDefault="006A3B59" w:rsidP="00E32877">
      <w:pPr>
        <w:pStyle w:val="Default"/>
        <w:spacing w:line="276" w:lineRule="auto"/>
        <w:ind w:firstLine="708"/>
        <w:jc w:val="both"/>
        <w:rPr>
          <w:rFonts w:ascii="Arial" w:hAnsi="Arial" w:cs="Arial"/>
          <w:sz w:val="22"/>
          <w:szCs w:val="22"/>
        </w:rPr>
      </w:pPr>
      <w:r w:rsidRPr="00645403">
        <w:rPr>
          <w:rFonts w:ascii="Arial" w:hAnsi="Arial" w:cs="Arial"/>
          <w:sz w:val="22"/>
          <w:szCs w:val="22"/>
        </w:rPr>
        <w:t xml:space="preserve">Ahora bien, teniendo en cuenta que </w:t>
      </w:r>
      <w:r w:rsidR="001062EB" w:rsidRPr="00645403">
        <w:rPr>
          <w:rFonts w:ascii="Arial" w:hAnsi="Arial" w:cs="Arial"/>
          <w:sz w:val="22"/>
          <w:szCs w:val="22"/>
        </w:rPr>
        <w:t>la</w:t>
      </w:r>
      <w:r w:rsidRPr="00645403">
        <w:rPr>
          <w:rFonts w:ascii="Arial" w:hAnsi="Arial" w:cs="Arial"/>
          <w:sz w:val="22"/>
          <w:szCs w:val="22"/>
        </w:rPr>
        <w:t xml:space="preserve"> consulta </w:t>
      </w:r>
      <w:r w:rsidR="006A221E" w:rsidRPr="00645403">
        <w:rPr>
          <w:rFonts w:ascii="Arial" w:hAnsi="Arial" w:cs="Arial"/>
          <w:sz w:val="22"/>
          <w:szCs w:val="22"/>
        </w:rPr>
        <w:t xml:space="preserve">indaga sobre </w:t>
      </w:r>
      <w:r w:rsidR="006D267A" w:rsidRPr="00645403">
        <w:rPr>
          <w:rFonts w:ascii="Arial" w:hAnsi="Arial" w:cs="Arial"/>
          <w:sz w:val="22"/>
          <w:szCs w:val="22"/>
        </w:rPr>
        <w:t xml:space="preserve">si </w:t>
      </w:r>
      <w:r w:rsidR="00857667" w:rsidRPr="00645403">
        <w:rPr>
          <w:rFonts w:ascii="Arial" w:hAnsi="Arial" w:cs="Arial"/>
          <w:sz w:val="22"/>
          <w:szCs w:val="22"/>
        </w:rPr>
        <w:t>¿</w:t>
      </w:r>
      <w:r w:rsidR="006D267A" w:rsidRPr="00645403">
        <w:rPr>
          <w:rFonts w:ascii="Arial" w:hAnsi="Arial" w:cs="Arial"/>
          <w:sz w:val="22"/>
          <w:szCs w:val="22"/>
        </w:rPr>
        <w:t>una persona que es servidora pública y es representante legal de una fundación sin ánimo de lucro</w:t>
      </w:r>
      <w:r w:rsidR="00857667" w:rsidRPr="00645403">
        <w:rPr>
          <w:rFonts w:ascii="Arial" w:hAnsi="Arial" w:cs="Arial"/>
          <w:sz w:val="22"/>
          <w:szCs w:val="22"/>
        </w:rPr>
        <w:t>,</w:t>
      </w:r>
      <w:r w:rsidR="00D122E3" w:rsidRPr="00645403">
        <w:rPr>
          <w:rFonts w:ascii="Arial" w:hAnsi="Arial" w:cs="Arial"/>
          <w:sz w:val="22"/>
          <w:szCs w:val="22"/>
        </w:rPr>
        <w:t xml:space="preserve"> en relación con el</w:t>
      </w:r>
      <w:r w:rsidR="00857667" w:rsidRPr="00645403">
        <w:rPr>
          <w:rFonts w:ascii="Arial" w:hAnsi="Arial" w:cs="Arial"/>
          <w:sz w:val="22"/>
          <w:szCs w:val="22"/>
        </w:rPr>
        <w:t xml:space="preserve"> Decreto 092 de 2017</w:t>
      </w:r>
      <w:r w:rsidR="00D122E3" w:rsidRPr="00645403">
        <w:rPr>
          <w:rFonts w:ascii="Arial" w:hAnsi="Arial" w:cs="Arial"/>
          <w:sz w:val="22"/>
          <w:szCs w:val="22"/>
        </w:rPr>
        <w:t>,</w:t>
      </w:r>
      <w:r w:rsidR="006D267A" w:rsidRPr="00645403">
        <w:rPr>
          <w:rFonts w:ascii="Arial" w:hAnsi="Arial" w:cs="Arial"/>
          <w:sz w:val="22"/>
          <w:szCs w:val="22"/>
        </w:rPr>
        <w:t xml:space="preserve"> puede contratar con el Estado</w:t>
      </w:r>
      <w:r w:rsidR="00857667" w:rsidRPr="00645403">
        <w:rPr>
          <w:rFonts w:ascii="Arial" w:hAnsi="Arial" w:cs="Arial"/>
          <w:sz w:val="22"/>
          <w:szCs w:val="22"/>
        </w:rPr>
        <w:t>?</w:t>
      </w:r>
      <w:r w:rsidR="00F45BD5" w:rsidRPr="00645403">
        <w:rPr>
          <w:rFonts w:ascii="Arial" w:hAnsi="Arial" w:cs="Arial"/>
          <w:sz w:val="22"/>
          <w:szCs w:val="22"/>
        </w:rPr>
        <w:t xml:space="preserve"> </w:t>
      </w:r>
      <w:r w:rsidR="003E6990" w:rsidRPr="00645403">
        <w:rPr>
          <w:rFonts w:ascii="Arial" w:hAnsi="Arial" w:cs="Arial"/>
          <w:sz w:val="22"/>
          <w:szCs w:val="22"/>
        </w:rPr>
        <w:t>E</w:t>
      </w:r>
      <w:r w:rsidR="00845B49" w:rsidRPr="00645403">
        <w:rPr>
          <w:rFonts w:ascii="Arial" w:hAnsi="Arial" w:cs="Arial"/>
          <w:sz w:val="22"/>
          <w:szCs w:val="22"/>
        </w:rPr>
        <w:t xml:space="preserve">n el siguiente acápite </w:t>
      </w:r>
      <w:r w:rsidR="00000763" w:rsidRPr="00645403">
        <w:rPr>
          <w:rFonts w:ascii="Arial" w:hAnsi="Arial" w:cs="Arial"/>
          <w:sz w:val="22"/>
          <w:szCs w:val="22"/>
        </w:rPr>
        <w:t xml:space="preserve">se </w:t>
      </w:r>
      <w:r w:rsidR="003E6990" w:rsidRPr="00645403">
        <w:rPr>
          <w:rFonts w:ascii="Arial" w:hAnsi="Arial" w:cs="Arial"/>
          <w:sz w:val="22"/>
          <w:szCs w:val="22"/>
        </w:rPr>
        <w:t>estudiará</w:t>
      </w:r>
      <w:r w:rsidR="00000763" w:rsidRPr="00645403">
        <w:rPr>
          <w:rFonts w:ascii="Arial" w:hAnsi="Arial" w:cs="Arial"/>
          <w:sz w:val="22"/>
          <w:szCs w:val="22"/>
        </w:rPr>
        <w:t xml:space="preserve"> el régimen de inhabilidades e incompatibilidades en la contratación pública</w:t>
      </w:r>
      <w:r w:rsidR="00B61943" w:rsidRPr="00645403">
        <w:rPr>
          <w:rFonts w:ascii="Arial" w:hAnsi="Arial" w:cs="Arial"/>
          <w:sz w:val="22"/>
          <w:szCs w:val="22"/>
        </w:rPr>
        <w:t>, con especial atención al</w:t>
      </w:r>
      <w:r w:rsidR="00000763" w:rsidRPr="00645403">
        <w:rPr>
          <w:rFonts w:ascii="Arial" w:hAnsi="Arial" w:cs="Arial"/>
          <w:sz w:val="22"/>
          <w:szCs w:val="22"/>
        </w:rPr>
        <w:t xml:space="preserve"> </w:t>
      </w:r>
      <w:r w:rsidR="00821E9A" w:rsidRPr="00645403">
        <w:rPr>
          <w:rFonts w:ascii="Arial" w:hAnsi="Arial" w:cs="Arial"/>
          <w:sz w:val="22"/>
          <w:szCs w:val="22"/>
        </w:rPr>
        <w:t>literal d) del numeral 2 del artículo 8 de la Ley 80 de 1993</w:t>
      </w:r>
      <w:r w:rsidR="00B61943" w:rsidRPr="00645403">
        <w:rPr>
          <w:rFonts w:ascii="Arial" w:hAnsi="Arial" w:cs="Arial"/>
          <w:sz w:val="22"/>
          <w:szCs w:val="22"/>
        </w:rPr>
        <w:t xml:space="preserve">. </w:t>
      </w:r>
    </w:p>
    <w:p w14:paraId="721689AD" w14:textId="65ACB2F2" w:rsidR="00EC07C9" w:rsidRPr="00645403" w:rsidRDefault="00EC07C9" w:rsidP="00E32877">
      <w:pPr>
        <w:pStyle w:val="Default"/>
        <w:spacing w:line="276" w:lineRule="auto"/>
        <w:jc w:val="both"/>
        <w:rPr>
          <w:rFonts w:ascii="Arial" w:hAnsi="Arial" w:cs="Arial"/>
          <w:sz w:val="22"/>
          <w:szCs w:val="22"/>
        </w:rPr>
      </w:pPr>
    </w:p>
    <w:p w14:paraId="153087F5" w14:textId="270ADCDD" w:rsidR="00EC07C9" w:rsidRPr="00645403" w:rsidRDefault="00EC07C9" w:rsidP="00E32877">
      <w:pPr>
        <w:widowControl w:val="0"/>
        <w:autoSpaceDE w:val="0"/>
        <w:autoSpaceDN w:val="0"/>
        <w:spacing w:after="0" w:line="276" w:lineRule="auto"/>
        <w:jc w:val="both"/>
        <w:rPr>
          <w:rFonts w:ascii="Arial" w:eastAsia="Arial" w:hAnsi="Arial" w:cs="Arial"/>
          <w:b/>
          <w:lang w:val="es-ES" w:eastAsia="es-ES" w:bidi="es-ES"/>
        </w:rPr>
      </w:pPr>
      <w:r w:rsidRPr="00645403">
        <w:rPr>
          <w:rFonts w:ascii="Arial" w:eastAsia="Arial" w:hAnsi="Arial" w:cs="Arial"/>
          <w:b/>
          <w:lang w:val="es-ES" w:eastAsia="es-ES" w:bidi="es-ES"/>
        </w:rPr>
        <w:lastRenderedPageBreak/>
        <w:t>2.</w:t>
      </w:r>
      <w:r w:rsidR="00E32877" w:rsidRPr="00645403">
        <w:rPr>
          <w:rFonts w:ascii="Arial" w:eastAsia="Arial" w:hAnsi="Arial" w:cs="Arial"/>
          <w:b/>
          <w:lang w:val="es-ES" w:eastAsia="es-ES" w:bidi="es-ES"/>
        </w:rPr>
        <w:t>2</w:t>
      </w:r>
      <w:r w:rsidRPr="00645403">
        <w:rPr>
          <w:rFonts w:ascii="Arial" w:eastAsia="Arial" w:hAnsi="Arial" w:cs="Arial"/>
          <w:b/>
          <w:lang w:val="es-ES" w:eastAsia="es-ES" w:bidi="es-ES"/>
        </w:rPr>
        <w:t xml:space="preserve"> Régimen de inhabilidades e incompatibilidades </w:t>
      </w:r>
      <w:r w:rsidR="00B61943" w:rsidRPr="00645403">
        <w:rPr>
          <w:rFonts w:ascii="Arial" w:eastAsia="Arial" w:hAnsi="Arial" w:cs="Arial"/>
          <w:b/>
          <w:lang w:val="es-ES" w:eastAsia="es-ES" w:bidi="es-ES"/>
        </w:rPr>
        <w:t xml:space="preserve">en la contratación pública </w:t>
      </w:r>
    </w:p>
    <w:p w14:paraId="01DC6C7E" w14:textId="263C9E22" w:rsidR="00EC07C9" w:rsidRPr="00645403" w:rsidRDefault="00EC07C9" w:rsidP="00E32877">
      <w:pPr>
        <w:widowControl w:val="0"/>
        <w:autoSpaceDE w:val="0"/>
        <w:autoSpaceDN w:val="0"/>
        <w:spacing w:after="0" w:line="240" w:lineRule="auto"/>
        <w:jc w:val="both"/>
        <w:rPr>
          <w:rFonts w:ascii="Arial" w:eastAsia="Arial" w:hAnsi="Arial" w:cs="Arial"/>
          <w:b/>
          <w:lang w:val="es-ES" w:eastAsia="es-ES" w:bidi="es-ES"/>
        </w:rPr>
      </w:pPr>
    </w:p>
    <w:p w14:paraId="416A30FE" w14:textId="708E271E" w:rsidR="008A5568" w:rsidRPr="00645403" w:rsidRDefault="008A5568" w:rsidP="008A5568">
      <w:pPr>
        <w:pStyle w:val="Textoindependiente"/>
        <w:spacing w:after="120"/>
        <w:ind w:right="49"/>
      </w:pPr>
      <w:r w:rsidRPr="00645403">
        <w:t>La Agencia Nacional de Contratación Pública – Colombia Compra Eficiente analizó</w:t>
      </w:r>
      <w:r w:rsidRPr="00645403">
        <w:rPr>
          <w:spacing w:val="1"/>
        </w:rPr>
        <w:t xml:space="preserve"> </w:t>
      </w:r>
      <w:r w:rsidRPr="00645403">
        <w:t>desde una perspectiva general el régimen de inhabilidades e incompatibilidades en la</w:t>
      </w:r>
      <w:r w:rsidRPr="00645403">
        <w:rPr>
          <w:spacing w:val="1"/>
        </w:rPr>
        <w:t xml:space="preserve"> </w:t>
      </w:r>
      <w:r w:rsidRPr="00645403">
        <w:t xml:space="preserve">contratación pública, sus criterios de interpretación –restrictivo y </w:t>
      </w:r>
      <w:r w:rsidRPr="00645403">
        <w:rPr>
          <w:i/>
        </w:rPr>
        <w:t xml:space="preserve">pro </w:t>
      </w:r>
      <w:proofErr w:type="spellStart"/>
      <w:r w:rsidRPr="00645403">
        <w:rPr>
          <w:i/>
        </w:rPr>
        <w:t>libertate</w:t>
      </w:r>
      <w:proofErr w:type="spellEnd"/>
      <w:r w:rsidRPr="00645403">
        <w:t>–, sus</w:t>
      </w:r>
      <w:r w:rsidRPr="00645403">
        <w:rPr>
          <w:spacing w:val="1"/>
        </w:rPr>
        <w:t xml:space="preserve"> </w:t>
      </w:r>
      <w:r w:rsidRPr="00645403">
        <w:t>efectos</w:t>
      </w:r>
      <w:r w:rsidRPr="00645403">
        <w:rPr>
          <w:spacing w:val="-8"/>
        </w:rPr>
        <w:t xml:space="preserve"> </w:t>
      </w:r>
      <w:r w:rsidRPr="00645403">
        <w:t>en</w:t>
      </w:r>
      <w:r w:rsidRPr="00645403">
        <w:rPr>
          <w:spacing w:val="-8"/>
        </w:rPr>
        <w:t xml:space="preserve"> </w:t>
      </w:r>
      <w:r w:rsidRPr="00645403">
        <w:t>la</w:t>
      </w:r>
      <w:r w:rsidRPr="00645403">
        <w:rPr>
          <w:spacing w:val="-7"/>
        </w:rPr>
        <w:t xml:space="preserve"> </w:t>
      </w:r>
      <w:r w:rsidRPr="00645403">
        <w:t>capacidad</w:t>
      </w:r>
      <w:r w:rsidRPr="00645403">
        <w:rPr>
          <w:spacing w:val="-8"/>
        </w:rPr>
        <w:t xml:space="preserve"> </w:t>
      </w:r>
      <w:r w:rsidRPr="00645403">
        <w:t>contractual</w:t>
      </w:r>
      <w:r w:rsidRPr="00645403">
        <w:rPr>
          <w:spacing w:val="-7"/>
        </w:rPr>
        <w:t xml:space="preserve"> </w:t>
      </w:r>
      <w:r w:rsidRPr="00645403">
        <w:t>y</w:t>
      </w:r>
      <w:r w:rsidRPr="00645403">
        <w:rPr>
          <w:spacing w:val="-8"/>
        </w:rPr>
        <w:t xml:space="preserve"> </w:t>
      </w:r>
      <w:r w:rsidRPr="00645403">
        <w:t>la</w:t>
      </w:r>
      <w:r w:rsidRPr="00645403">
        <w:rPr>
          <w:spacing w:val="-8"/>
        </w:rPr>
        <w:t xml:space="preserve"> </w:t>
      </w:r>
      <w:r w:rsidRPr="00645403">
        <w:t>reserva</w:t>
      </w:r>
      <w:r w:rsidRPr="00645403">
        <w:rPr>
          <w:spacing w:val="-7"/>
        </w:rPr>
        <w:t xml:space="preserve"> </w:t>
      </w:r>
      <w:r w:rsidRPr="00645403">
        <w:t>de</w:t>
      </w:r>
      <w:r w:rsidRPr="00645403">
        <w:rPr>
          <w:spacing w:val="-8"/>
        </w:rPr>
        <w:t xml:space="preserve"> </w:t>
      </w:r>
      <w:r w:rsidRPr="00645403">
        <w:t>ley,</w:t>
      </w:r>
      <w:r w:rsidRPr="00645403">
        <w:rPr>
          <w:spacing w:val="-7"/>
        </w:rPr>
        <w:t xml:space="preserve"> </w:t>
      </w:r>
      <w:r w:rsidRPr="00645403">
        <w:t>entre</w:t>
      </w:r>
      <w:r w:rsidRPr="00645403">
        <w:rPr>
          <w:spacing w:val="-8"/>
        </w:rPr>
        <w:t xml:space="preserve"> </w:t>
      </w:r>
      <w:r w:rsidRPr="00645403">
        <w:t>otros,</w:t>
      </w:r>
      <w:r w:rsidRPr="00645403">
        <w:rPr>
          <w:spacing w:val="-8"/>
        </w:rPr>
        <w:t xml:space="preserve"> </w:t>
      </w:r>
      <w:r w:rsidRPr="00645403">
        <w:t>en</w:t>
      </w:r>
      <w:r w:rsidRPr="00645403">
        <w:rPr>
          <w:spacing w:val="-7"/>
        </w:rPr>
        <w:t xml:space="preserve"> </w:t>
      </w:r>
      <w:r w:rsidRPr="00645403">
        <w:t>los</w:t>
      </w:r>
      <w:r w:rsidRPr="00645403">
        <w:rPr>
          <w:spacing w:val="-8"/>
        </w:rPr>
        <w:t xml:space="preserve"> </w:t>
      </w:r>
      <w:r w:rsidRPr="00645403">
        <w:t>conceptos</w:t>
      </w:r>
      <w:r w:rsidRPr="00645403">
        <w:rPr>
          <w:spacing w:val="-7"/>
        </w:rPr>
        <w:t xml:space="preserve"> </w:t>
      </w:r>
      <w:r w:rsidRPr="00645403">
        <w:t>C–</w:t>
      </w:r>
      <w:r w:rsidRPr="00645403">
        <w:rPr>
          <w:spacing w:val="-59"/>
        </w:rPr>
        <w:t xml:space="preserve"> </w:t>
      </w:r>
      <w:r w:rsidRPr="00645403">
        <w:t>011</w:t>
      </w:r>
      <w:r w:rsidRPr="00645403">
        <w:rPr>
          <w:spacing w:val="-3"/>
        </w:rPr>
        <w:t xml:space="preserve"> </w:t>
      </w:r>
      <w:r w:rsidRPr="00645403">
        <w:t>del</w:t>
      </w:r>
      <w:r w:rsidRPr="00645403">
        <w:rPr>
          <w:spacing w:val="-2"/>
        </w:rPr>
        <w:t xml:space="preserve"> </w:t>
      </w:r>
      <w:r w:rsidRPr="00645403">
        <w:t>14</w:t>
      </w:r>
      <w:r w:rsidRPr="00645403">
        <w:rPr>
          <w:spacing w:val="-2"/>
        </w:rPr>
        <w:t xml:space="preserve"> </w:t>
      </w:r>
      <w:r w:rsidRPr="00645403">
        <w:t>de</w:t>
      </w:r>
      <w:r w:rsidRPr="00645403">
        <w:rPr>
          <w:spacing w:val="-3"/>
        </w:rPr>
        <w:t xml:space="preserve"> </w:t>
      </w:r>
      <w:r w:rsidRPr="00645403">
        <w:t>febrero</w:t>
      </w:r>
      <w:r w:rsidRPr="00645403">
        <w:rPr>
          <w:spacing w:val="-1"/>
        </w:rPr>
        <w:t xml:space="preserve"> </w:t>
      </w:r>
      <w:r w:rsidRPr="00645403">
        <w:t>de</w:t>
      </w:r>
      <w:r w:rsidRPr="00645403">
        <w:rPr>
          <w:spacing w:val="-2"/>
        </w:rPr>
        <w:t xml:space="preserve"> </w:t>
      </w:r>
      <w:r w:rsidRPr="00645403">
        <w:t>2020,</w:t>
      </w:r>
      <w:r w:rsidRPr="00645403">
        <w:rPr>
          <w:spacing w:val="-1"/>
        </w:rPr>
        <w:t xml:space="preserve"> </w:t>
      </w:r>
      <w:r w:rsidRPr="00645403">
        <w:t>C-090</w:t>
      </w:r>
      <w:r w:rsidRPr="00645403">
        <w:rPr>
          <w:spacing w:val="-2"/>
        </w:rPr>
        <w:t xml:space="preserve"> </w:t>
      </w:r>
      <w:r w:rsidRPr="00645403">
        <w:t>del</w:t>
      </w:r>
      <w:r w:rsidRPr="00645403">
        <w:rPr>
          <w:spacing w:val="-2"/>
        </w:rPr>
        <w:t xml:space="preserve"> </w:t>
      </w:r>
      <w:r w:rsidRPr="00645403">
        <w:t>24</w:t>
      </w:r>
      <w:r w:rsidRPr="00645403">
        <w:rPr>
          <w:spacing w:val="-2"/>
        </w:rPr>
        <w:t xml:space="preserve"> </w:t>
      </w:r>
      <w:r w:rsidRPr="00645403">
        <w:t>de</w:t>
      </w:r>
      <w:r w:rsidRPr="00645403">
        <w:rPr>
          <w:spacing w:val="-2"/>
        </w:rPr>
        <w:t xml:space="preserve"> </w:t>
      </w:r>
      <w:r w:rsidRPr="00645403">
        <w:t>febrero</w:t>
      </w:r>
      <w:r w:rsidRPr="00645403">
        <w:rPr>
          <w:spacing w:val="-2"/>
        </w:rPr>
        <w:t xml:space="preserve"> </w:t>
      </w:r>
      <w:r w:rsidRPr="00645403">
        <w:t>de</w:t>
      </w:r>
      <w:r w:rsidRPr="00645403">
        <w:rPr>
          <w:spacing w:val="-2"/>
        </w:rPr>
        <w:t xml:space="preserve"> </w:t>
      </w:r>
      <w:r w:rsidRPr="00645403">
        <w:t>2020,</w:t>
      </w:r>
      <w:r w:rsidRPr="00645403">
        <w:rPr>
          <w:spacing w:val="-1"/>
        </w:rPr>
        <w:t xml:space="preserve"> </w:t>
      </w:r>
      <w:r w:rsidRPr="00645403">
        <w:t>C-125</w:t>
      </w:r>
      <w:r w:rsidRPr="00645403">
        <w:rPr>
          <w:spacing w:val="-2"/>
        </w:rPr>
        <w:t xml:space="preserve"> </w:t>
      </w:r>
      <w:r w:rsidRPr="00645403">
        <w:t>del</w:t>
      </w:r>
      <w:r w:rsidRPr="00645403">
        <w:rPr>
          <w:spacing w:val="-2"/>
        </w:rPr>
        <w:t xml:space="preserve"> </w:t>
      </w:r>
      <w:r w:rsidRPr="00645403">
        <w:t>3</w:t>
      </w:r>
      <w:r w:rsidRPr="00645403">
        <w:rPr>
          <w:spacing w:val="-2"/>
        </w:rPr>
        <w:t xml:space="preserve"> </w:t>
      </w:r>
      <w:r w:rsidRPr="00645403">
        <w:t>de</w:t>
      </w:r>
      <w:r w:rsidRPr="00645403">
        <w:rPr>
          <w:spacing w:val="-2"/>
        </w:rPr>
        <w:t xml:space="preserve"> </w:t>
      </w:r>
      <w:r w:rsidRPr="00645403">
        <w:t>marzo de</w:t>
      </w:r>
      <w:r w:rsidRPr="00645403">
        <w:rPr>
          <w:spacing w:val="-5"/>
        </w:rPr>
        <w:t xml:space="preserve"> </w:t>
      </w:r>
      <w:r w:rsidRPr="00645403">
        <w:t>2020,</w:t>
      </w:r>
      <w:r w:rsidRPr="00645403">
        <w:rPr>
          <w:spacing w:val="-4"/>
        </w:rPr>
        <w:t xml:space="preserve"> </w:t>
      </w:r>
      <w:r w:rsidRPr="00645403">
        <w:t>C-157</w:t>
      </w:r>
      <w:r w:rsidRPr="00645403">
        <w:rPr>
          <w:spacing w:val="-4"/>
        </w:rPr>
        <w:t xml:space="preserve"> </w:t>
      </w:r>
      <w:r w:rsidRPr="00645403">
        <w:t>del</w:t>
      </w:r>
      <w:r w:rsidRPr="00645403">
        <w:rPr>
          <w:spacing w:val="-4"/>
        </w:rPr>
        <w:t xml:space="preserve"> </w:t>
      </w:r>
      <w:r w:rsidRPr="00645403">
        <w:t>17</w:t>
      </w:r>
      <w:r w:rsidRPr="00645403">
        <w:rPr>
          <w:spacing w:val="-4"/>
        </w:rPr>
        <w:t xml:space="preserve"> </w:t>
      </w:r>
      <w:r w:rsidRPr="00645403">
        <w:t>de</w:t>
      </w:r>
      <w:r w:rsidRPr="00645403">
        <w:rPr>
          <w:spacing w:val="-4"/>
        </w:rPr>
        <w:t xml:space="preserve"> </w:t>
      </w:r>
      <w:r w:rsidRPr="00645403">
        <w:t>marzo</w:t>
      </w:r>
      <w:r w:rsidRPr="00645403">
        <w:rPr>
          <w:spacing w:val="-4"/>
        </w:rPr>
        <w:t xml:space="preserve"> </w:t>
      </w:r>
      <w:r w:rsidRPr="00645403">
        <w:t>de</w:t>
      </w:r>
      <w:r w:rsidRPr="00645403">
        <w:rPr>
          <w:spacing w:val="-4"/>
        </w:rPr>
        <w:t xml:space="preserve"> </w:t>
      </w:r>
      <w:r w:rsidRPr="00645403">
        <w:t>2020,</w:t>
      </w:r>
      <w:r w:rsidRPr="00645403">
        <w:rPr>
          <w:spacing w:val="-4"/>
        </w:rPr>
        <w:t xml:space="preserve"> </w:t>
      </w:r>
      <w:r w:rsidRPr="00645403">
        <w:t>C-273</w:t>
      </w:r>
      <w:r w:rsidRPr="00645403">
        <w:rPr>
          <w:spacing w:val="-4"/>
        </w:rPr>
        <w:t xml:space="preserve"> </w:t>
      </w:r>
      <w:r w:rsidRPr="00645403">
        <w:t>del</w:t>
      </w:r>
      <w:r w:rsidRPr="00645403">
        <w:rPr>
          <w:spacing w:val="-4"/>
        </w:rPr>
        <w:t xml:space="preserve"> </w:t>
      </w:r>
      <w:r w:rsidRPr="00645403">
        <w:t>21</w:t>
      </w:r>
      <w:r w:rsidRPr="00645403">
        <w:rPr>
          <w:spacing w:val="-4"/>
        </w:rPr>
        <w:t xml:space="preserve"> </w:t>
      </w:r>
      <w:r w:rsidRPr="00645403">
        <w:t>de</w:t>
      </w:r>
      <w:r w:rsidRPr="00645403">
        <w:rPr>
          <w:spacing w:val="-5"/>
        </w:rPr>
        <w:t xml:space="preserve"> </w:t>
      </w:r>
      <w:r w:rsidRPr="00645403">
        <w:t>mayo</w:t>
      </w:r>
      <w:r w:rsidRPr="00645403">
        <w:rPr>
          <w:spacing w:val="-4"/>
        </w:rPr>
        <w:t xml:space="preserve"> </w:t>
      </w:r>
      <w:r w:rsidRPr="00645403">
        <w:t>de</w:t>
      </w:r>
      <w:r w:rsidRPr="00645403">
        <w:rPr>
          <w:spacing w:val="-4"/>
        </w:rPr>
        <w:t xml:space="preserve"> </w:t>
      </w:r>
      <w:r w:rsidRPr="00645403">
        <w:t>2020,</w:t>
      </w:r>
      <w:r w:rsidRPr="00645403">
        <w:rPr>
          <w:spacing w:val="-4"/>
        </w:rPr>
        <w:t xml:space="preserve"> </w:t>
      </w:r>
      <w:r w:rsidRPr="00645403">
        <w:t>C-386</w:t>
      </w:r>
      <w:r w:rsidRPr="00645403">
        <w:rPr>
          <w:spacing w:val="-4"/>
        </w:rPr>
        <w:t xml:space="preserve"> </w:t>
      </w:r>
      <w:r w:rsidRPr="00645403">
        <w:t>del</w:t>
      </w:r>
      <w:r w:rsidRPr="00645403">
        <w:rPr>
          <w:spacing w:val="-4"/>
        </w:rPr>
        <w:t xml:space="preserve"> </w:t>
      </w:r>
      <w:r w:rsidRPr="00645403">
        <w:t>24</w:t>
      </w:r>
      <w:r w:rsidRPr="00645403">
        <w:rPr>
          <w:spacing w:val="-59"/>
        </w:rPr>
        <w:t xml:space="preserve"> </w:t>
      </w:r>
      <w:r w:rsidRPr="00645403">
        <w:t>de julio de 2020, C-580 del 21 de septiembre de 2020, C-650 del 10 de noviembre de</w:t>
      </w:r>
      <w:r w:rsidRPr="00645403">
        <w:rPr>
          <w:spacing w:val="1"/>
        </w:rPr>
        <w:t xml:space="preserve"> </w:t>
      </w:r>
      <w:r w:rsidRPr="00645403">
        <w:t>2020</w:t>
      </w:r>
      <w:r w:rsidR="00A56F87" w:rsidRPr="00645403">
        <w:rPr>
          <w:spacing w:val="1"/>
        </w:rPr>
        <w:t xml:space="preserve">, </w:t>
      </w:r>
      <w:r w:rsidRPr="00645403">
        <w:t>C-684</w:t>
      </w:r>
      <w:r w:rsidRPr="00645403">
        <w:rPr>
          <w:spacing w:val="1"/>
        </w:rPr>
        <w:t xml:space="preserve"> </w:t>
      </w:r>
      <w:r w:rsidRPr="00645403">
        <w:t>del</w:t>
      </w:r>
      <w:r w:rsidRPr="00645403">
        <w:rPr>
          <w:spacing w:val="1"/>
        </w:rPr>
        <w:t xml:space="preserve"> </w:t>
      </w:r>
      <w:r w:rsidRPr="00645403">
        <w:t>24</w:t>
      </w:r>
      <w:r w:rsidRPr="00645403">
        <w:rPr>
          <w:spacing w:val="1"/>
        </w:rPr>
        <w:t xml:space="preserve"> </w:t>
      </w:r>
      <w:r w:rsidRPr="00645403">
        <w:t>de</w:t>
      </w:r>
      <w:r w:rsidRPr="00645403">
        <w:rPr>
          <w:spacing w:val="1"/>
        </w:rPr>
        <w:t xml:space="preserve"> </w:t>
      </w:r>
      <w:r w:rsidRPr="00645403">
        <w:t>noviembre</w:t>
      </w:r>
      <w:r w:rsidRPr="00645403">
        <w:rPr>
          <w:spacing w:val="1"/>
        </w:rPr>
        <w:t xml:space="preserve"> </w:t>
      </w:r>
      <w:r w:rsidRPr="00645403">
        <w:t>de</w:t>
      </w:r>
      <w:r w:rsidRPr="00645403">
        <w:rPr>
          <w:spacing w:val="1"/>
        </w:rPr>
        <w:t xml:space="preserve"> </w:t>
      </w:r>
      <w:r w:rsidRPr="00645403">
        <w:t>2020</w:t>
      </w:r>
      <w:r w:rsidR="00A56F87" w:rsidRPr="00645403">
        <w:t xml:space="preserve">, </w:t>
      </w:r>
      <w:r w:rsidR="00D16E4A" w:rsidRPr="00645403">
        <w:t xml:space="preserve">C-815 del 18 de febrero de 2021, </w:t>
      </w:r>
      <w:r w:rsidR="00A56F87" w:rsidRPr="00645403">
        <w:t xml:space="preserve">C-275 del </w:t>
      </w:r>
      <w:r w:rsidR="00714A57" w:rsidRPr="00645403">
        <w:t>11 de junio de 2021</w:t>
      </w:r>
      <w:r w:rsidR="00FF4A97" w:rsidRPr="00645403">
        <w:t>,</w:t>
      </w:r>
      <w:r w:rsidR="00714A57" w:rsidRPr="00645403">
        <w:t xml:space="preserve"> </w:t>
      </w:r>
      <w:r w:rsidR="00A56F87" w:rsidRPr="00645403">
        <w:t>C-028 del</w:t>
      </w:r>
      <w:r w:rsidR="002F3294" w:rsidRPr="00645403">
        <w:t xml:space="preserve"> 28 de febrero de 2022</w:t>
      </w:r>
      <w:r w:rsidR="00FF4A97" w:rsidRPr="00645403">
        <w:t xml:space="preserve"> y C–570 del 13 de septiembre de 2022</w:t>
      </w:r>
      <w:r w:rsidRPr="00645403">
        <w:t>.</w:t>
      </w:r>
      <w:r w:rsidRPr="00645403">
        <w:rPr>
          <w:spacing w:val="1"/>
        </w:rPr>
        <w:t xml:space="preserve"> </w:t>
      </w:r>
      <w:r w:rsidRPr="00645403">
        <w:t>Las</w:t>
      </w:r>
      <w:r w:rsidRPr="00645403">
        <w:rPr>
          <w:spacing w:val="1"/>
        </w:rPr>
        <w:t xml:space="preserve"> </w:t>
      </w:r>
      <w:r w:rsidRPr="00645403">
        <w:t>tesis</w:t>
      </w:r>
      <w:r w:rsidRPr="00645403">
        <w:rPr>
          <w:spacing w:val="1"/>
        </w:rPr>
        <w:t xml:space="preserve"> </w:t>
      </w:r>
      <w:r w:rsidRPr="00645403">
        <w:t>expuestas</w:t>
      </w:r>
      <w:r w:rsidRPr="00645403">
        <w:rPr>
          <w:spacing w:val="1"/>
        </w:rPr>
        <w:t xml:space="preserve"> </w:t>
      </w:r>
      <w:r w:rsidRPr="00645403">
        <w:t>en</w:t>
      </w:r>
      <w:r w:rsidRPr="00645403">
        <w:rPr>
          <w:spacing w:val="1"/>
        </w:rPr>
        <w:t xml:space="preserve"> </w:t>
      </w:r>
      <w:r w:rsidRPr="00645403">
        <w:t>aquellas</w:t>
      </w:r>
      <w:r w:rsidRPr="00645403">
        <w:rPr>
          <w:spacing w:val="1"/>
        </w:rPr>
        <w:t xml:space="preserve"> </w:t>
      </w:r>
      <w:r w:rsidRPr="00645403">
        <w:t>oportunidades se reiteran en lo pertinente y se complementan con algunas ideas</w:t>
      </w:r>
      <w:r w:rsidRPr="00645403">
        <w:rPr>
          <w:spacing w:val="1"/>
        </w:rPr>
        <w:t xml:space="preserve"> </w:t>
      </w:r>
      <w:r w:rsidRPr="00645403">
        <w:t>relacionadas</w:t>
      </w:r>
      <w:r w:rsidRPr="00645403">
        <w:rPr>
          <w:spacing w:val="-2"/>
        </w:rPr>
        <w:t xml:space="preserve"> </w:t>
      </w:r>
      <w:r w:rsidRPr="00645403">
        <w:t>con</w:t>
      </w:r>
      <w:r w:rsidRPr="00645403">
        <w:rPr>
          <w:spacing w:val="-1"/>
        </w:rPr>
        <w:t xml:space="preserve"> </w:t>
      </w:r>
      <w:r w:rsidRPr="00645403">
        <w:t>la</w:t>
      </w:r>
      <w:r w:rsidRPr="00645403">
        <w:rPr>
          <w:spacing w:val="-1"/>
        </w:rPr>
        <w:t xml:space="preserve"> </w:t>
      </w:r>
      <w:r w:rsidRPr="00645403">
        <w:t>consulta</w:t>
      </w:r>
      <w:r w:rsidRPr="00645403">
        <w:rPr>
          <w:spacing w:val="-1"/>
        </w:rPr>
        <w:t xml:space="preserve"> </w:t>
      </w:r>
      <w:r w:rsidRPr="00645403">
        <w:t>objeto</w:t>
      </w:r>
      <w:r w:rsidRPr="00645403">
        <w:rPr>
          <w:spacing w:val="-2"/>
        </w:rPr>
        <w:t xml:space="preserve"> </w:t>
      </w:r>
      <w:r w:rsidRPr="00645403">
        <w:t>de</w:t>
      </w:r>
      <w:r w:rsidRPr="00645403">
        <w:rPr>
          <w:spacing w:val="-1"/>
        </w:rPr>
        <w:t xml:space="preserve"> </w:t>
      </w:r>
      <w:r w:rsidRPr="00645403">
        <w:t>análisis.</w:t>
      </w:r>
    </w:p>
    <w:p w14:paraId="003AD0E1" w14:textId="181CE980" w:rsidR="00EC07C9" w:rsidRPr="00645403" w:rsidRDefault="00EC07C9" w:rsidP="00A56F87">
      <w:pPr>
        <w:widowControl w:val="0"/>
        <w:autoSpaceDE w:val="0"/>
        <w:autoSpaceDN w:val="0"/>
        <w:spacing w:after="120" w:line="276" w:lineRule="auto"/>
        <w:ind w:firstLine="708"/>
        <w:jc w:val="both"/>
        <w:rPr>
          <w:rFonts w:ascii="Arial" w:eastAsia="Arial MT" w:hAnsi="Arial" w:cs="Arial"/>
          <w:u w:val="single"/>
          <w:lang w:val="es-ES"/>
        </w:rPr>
      </w:pPr>
      <w:r w:rsidRPr="00645403">
        <w:rPr>
          <w:rFonts w:ascii="Arial" w:eastAsia="Arial MT" w:hAnsi="Arial" w:cs="Arial"/>
          <w:lang w:val="es-ES"/>
        </w:rPr>
        <w:t>El régimen de inhabilidades e incompatibilidades en la contratación pública</w:t>
      </w:r>
      <w:r w:rsidRPr="00645403">
        <w:rPr>
          <w:rFonts w:ascii="Arial" w:eastAsia="Arial MT" w:hAnsi="Arial" w:cs="Arial"/>
          <w:spacing w:val="1"/>
          <w:lang w:val="es-ES"/>
        </w:rPr>
        <w:t xml:space="preserve"> </w:t>
      </w:r>
      <w:r w:rsidRPr="00645403">
        <w:rPr>
          <w:rFonts w:ascii="Arial" w:eastAsia="Arial MT" w:hAnsi="Arial" w:cs="Arial"/>
          <w:lang w:val="es-ES"/>
        </w:rPr>
        <w:t>responde al propósito de asegurar que la actividad de adquisición y provisión de bienes y servicios por parte de las entidades estatales se efectúe cumpliendo con los</w:t>
      </w:r>
      <w:r w:rsidRPr="00645403">
        <w:rPr>
          <w:rFonts w:ascii="Arial" w:eastAsia="Arial MT" w:hAnsi="Arial" w:cs="Arial"/>
          <w:spacing w:val="1"/>
          <w:lang w:val="es-ES"/>
        </w:rPr>
        <w:t xml:space="preserve"> </w:t>
      </w:r>
      <w:r w:rsidRPr="00645403">
        <w:rPr>
          <w:rFonts w:ascii="Arial" w:eastAsia="Arial MT" w:hAnsi="Arial" w:cs="Arial"/>
          <w:lang w:val="es-ES"/>
        </w:rPr>
        <w:t>principios</w:t>
      </w:r>
      <w:r w:rsidRPr="00645403">
        <w:rPr>
          <w:rFonts w:ascii="Arial" w:eastAsia="Arial MT" w:hAnsi="Arial" w:cs="Arial"/>
          <w:spacing w:val="-11"/>
          <w:lang w:val="es-ES"/>
        </w:rPr>
        <w:t xml:space="preserve"> </w:t>
      </w:r>
      <w:r w:rsidRPr="00645403">
        <w:rPr>
          <w:rFonts w:ascii="Arial" w:eastAsia="Arial MT" w:hAnsi="Arial" w:cs="Arial"/>
          <w:lang w:val="es-ES"/>
        </w:rPr>
        <w:t>de</w:t>
      </w:r>
      <w:r w:rsidRPr="00645403">
        <w:rPr>
          <w:rFonts w:ascii="Arial" w:eastAsia="Arial MT" w:hAnsi="Arial" w:cs="Arial"/>
          <w:spacing w:val="-11"/>
          <w:lang w:val="es-ES"/>
        </w:rPr>
        <w:t xml:space="preserve"> </w:t>
      </w:r>
      <w:r w:rsidRPr="00645403">
        <w:rPr>
          <w:rFonts w:ascii="Arial" w:eastAsia="Arial MT" w:hAnsi="Arial" w:cs="Arial"/>
          <w:lang w:val="es-ES"/>
        </w:rPr>
        <w:t>la</w:t>
      </w:r>
      <w:r w:rsidRPr="00645403">
        <w:rPr>
          <w:rFonts w:ascii="Arial" w:eastAsia="Arial MT" w:hAnsi="Arial" w:cs="Arial"/>
          <w:spacing w:val="-11"/>
          <w:lang w:val="es-ES"/>
        </w:rPr>
        <w:t xml:space="preserve"> </w:t>
      </w:r>
      <w:r w:rsidRPr="00645403">
        <w:rPr>
          <w:rFonts w:ascii="Arial" w:eastAsia="Arial MT" w:hAnsi="Arial" w:cs="Arial"/>
          <w:lang w:val="es-ES"/>
        </w:rPr>
        <w:t>función</w:t>
      </w:r>
      <w:r w:rsidRPr="00645403">
        <w:rPr>
          <w:rFonts w:ascii="Arial" w:eastAsia="Arial MT" w:hAnsi="Arial" w:cs="Arial"/>
          <w:spacing w:val="-10"/>
          <w:lang w:val="es-ES"/>
        </w:rPr>
        <w:t xml:space="preserve"> </w:t>
      </w:r>
      <w:r w:rsidRPr="00645403">
        <w:rPr>
          <w:rFonts w:ascii="Arial" w:eastAsia="Arial MT" w:hAnsi="Arial" w:cs="Arial"/>
          <w:lang w:val="es-ES"/>
        </w:rPr>
        <w:t>administrativa</w:t>
      </w:r>
      <w:r w:rsidRPr="00645403">
        <w:rPr>
          <w:rFonts w:ascii="Arial" w:eastAsia="Arial MT" w:hAnsi="Arial" w:cs="Arial"/>
          <w:spacing w:val="-11"/>
          <w:lang w:val="es-ES"/>
        </w:rPr>
        <w:t xml:space="preserve"> </w:t>
      </w:r>
      <w:r w:rsidRPr="00645403">
        <w:rPr>
          <w:rFonts w:ascii="Arial" w:eastAsia="Arial MT" w:hAnsi="Arial" w:cs="Arial"/>
          <w:lang w:val="es-ES"/>
        </w:rPr>
        <w:t>y</w:t>
      </w:r>
      <w:r w:rsidRPr="00645403">
        <w:rPr>
          <w:rFonts w:ascii="Arial" w:eastAsia="Arial MT" w:hAnsi="Arial" w:cs="Arial"/>
          <w:spacing w:val="-10"/>
          <w:lang w:val="es-ES"/>
        </w:rPr>
        <w:t xml:space="preserve"> </w:t>
      </w:r>
      <w:r w:rsidRPr="00645403">
        <w:rPr>
          <w:rFonts w:ascii="Arial" w:eastAsia="Arial MT" w:hAnsi="Arial" w:cs="Arial"/>
          <w:lang w:val="es-ES"/>
        </w:rPr>
        <w:t>de</w:t>
      </w:r>
      <w:r w:rsidRPr="00645403">
        <w:rPr>
          <w:rFonts w:ascii="Arial" w:eastAsia="Arial MT" w:hAnsi="Arial" w:cs="Arial"/>
          <w:spacing w:val="-11"/>
          <w:lang w:val="es-ES"/>
        </w:rPr>
        <w:t xml:space="preserve"> </w:t>
      </w:r>
      <w:r w:rsidRPr="00645403">
        <w:rPr>
          <w:rFonts w:ascii="Arial" w:eastAsia="Arial MT" w:hAnsi="Arial" w:cs="Arial"/>
          <w:lang w:val="es-ES"/>
        </w:rPr>
        <w:t>la</w:t>
      </w:r>
      <w:r w:rsidRPr="00645403">
        <w:rPr>
          <w:rFonts w:ascii="Arial" w:eastAsia="Arial MT" w:hAnsi="Arial" w:cs="Arial"/>
          <w:spacing w:val="-11"/>
          <w:lang w:val="es-ES"/>
        </w:rPr>
        <w:t xml:space="preserve"> </w:t>
      </w:r>
      <w:r w:rsidRPr="00645403">
        <w:rPr>
          <w:rFonts w:ascii="Arial" w:eastAsia="Arial MT" w:hAnsi="Arial" w:cs="Arial"/>
          <w:lang w:val="es-ES"/>
        </w:rPr>
        <w:t>gestión</w:t>
      </w:r>
      <w:r w:rsidRPr="00645403">
        <w:rPr>
          <w:rFonts w:ascii="Arial" w:eastAsia="Arial MT" w:hAnsi="Arial" w:cs="Arial"/>
          <w:spacing w:val="-11"/>
          <w:lang w:val="es-ES"/>
        </w:rPr>
        <w:t xml:space="preserve"> </w:t>
      </w:r>
      <w:r w:rsidRPr="00645403">
        <w:rPr>
          <w:rFonts w:ascii="Arial" w:eastAsia="Arial MT" w:hAnsi="Arial" w:cs="Arial"/>
          <w:lang w:val="es-ES"/>
        </w:rPr>
        <w:t>fiscal,</w:t>
      </w:r>
      <w:r w:rsidRPr="00645403">
        <w:rPr>
          <w:rFonts w:ascii="Arial" w:eastAsia="Arial MT" w:hAnsi="Arial" w:cs="Arial"/>
          <w:spacing w:val="-10"/>
          <w:lang w:val="es-ES"/>
        </w:rPr>
        <w:t xml:space="preserve"> </w:t>
      </w:r>
      <w:r w:rsidRPr="00645403">
        <w:rPr>
          <w:rFonts w:ascii="Arial" w:eastAsia="Arial MT" w:hAnsi="Arial" w:cs="Arial"/>
          <w:lang w:val="es-ES"/>
        </w:rPr>
        <w:t>especialmente</w:t>
      </w:r>
      <w:r w:rsidRPr="00645403">
        <w:rPr>
          <w:rFonts w:ascii="Arial" w:eastAsia="Arial MT" w:hAnsi="Arial" w:cs="Arial"/>
          <w:spacing w:val="-11"/>
          <w:lang w:val="es-ES"/>
        </w:rPr>
        <w:t xml:space="preserve"> </w:t>
      </w:r>
      <w:r w:rsidRPr="00645403">
        <w:rPr>
          <w:rFonts w:ascii="Arial" w:eastAsia="Arial MT" w:hAnsi="Arial" w:cs="Arial"/>
          <w:lang w:val="es-ES"/>
        </w:rPr>
        <w:t>con</w:t>
      </w:r>
      <w:r w:rsidRPr="00645403">
        <w:rPr>
          <w:rFonts w:ascii="Arial" w:eastAsia="Arial MT" w:hAnsi="Arial" w:cs="Arial"/>
          <w:spacing w:val="-11"/>
          <w:lang w:val="es-ES"/>
        </w:rPr>
        <w:t xml:space="preserve"> </w:t>
      </w:r>
      <w:r w:rsidRPr="00645403">
        <w:rPr>
          <w:rFonts w:ascii="Arial" w:eastAsia="Arial MT" w:hAnsi="Arial" w:cs="Arial"/>
          <w:lang w:val="es-ES"/>
        </w:rPr>
        <w:t>probidad</w:t>
      </w:r>
      <w:r w:rsidRPr="00645403">
        <w:rPr>
          <w:rFonts w:ascii="Arial" w:eastAsia="Arial MT" w:hAnsi="Arial" w:cs="Arial"/>
          <w:spacing w:val="1"/>
          <w:lang w:val="es-ES"/>
        </w:rPr>
        <w:t xml:space="preserve"> </w:t>
      </w:r>
      <w:r w:rsidRPr="00645403">
        <w:rPr>
          <w:rFonts w:ascii="Arial" w:eastAsia="Arial MT" w:hAnsi="Arial" w:cs="Arial"/>
          <w:lang w:val="es-ES"/>
        </w:rPr>
        <w:t>y</w:t>
      </w:r>
      <w:r w:rsidRPr="00645403">
        <w:rPr>
          <w:rFonts w:ascii="Arial" w:eastAsia="Arial MT" w:hAnsi="Arial" w:cs="Arial"/>
          <w:spacing w:val="1"/>
          <w:lang w:val="es-ES"/>
        </w:rPr>
        <w:t xml:space="preserve"> </w:t>
      </w:r>
      <w:r w:rsidRPr="00645403">
        <w:rPr>
          <w:rFonts w:ascii="Arial" w:eastAsia="Arial MT" w:hAnsi="Arial" w:cs="Arial"/>
          <w:lang w:val="es-ES"/>
        </w:rPr>
        <w:t>transparencia.</w:t>
      </w:r>
      <w:r w:rsidRPr="00645403">
        <w:rPr>
          <w:rFonts w:ascii="Arial" w:eastAsia="Arial MT" w:hAnsi="Arial" w:cs="Arial"/>
          <w:spacing w:val="1"/>
          <w:lang w:val="es-ES"/>
        </w:rPr>
        <w:t xml:space="preserve"> </w:t>
      </w:r>
      <w:r w:rsidRPr="00645403">
        <w:rPr>
          <w:rFonts w:ascii="Arial" w:eastAsia="Arial MT" w:hAnsi="Arial" w:cs="Arial"/>
          <w:lang w:val="es-ES"/>
        </w:rPr>
        <w:t>Por</w:t>
      </w:r>
      <w:r w:rsidRPr="00645403">
        <w:rPr>
          <w:rFonts w:ascii="Arial" w:eastAsia="Arial MT" w:hAnsi="Arial" w:cs="Arial"/>
          <w:spacing w:val="1"/>
          <w:lang w:val="es-ES"/>
        </w:rPr>
        <w:t xml:space="preserve"> </w:t>
      </w:r>
      <w:r w:rsidRPr="00645403">
        <w:rPr>
          <w:rFonts w:ascii="Arial" w:eastAsia="Arial MT" w:hAnsi="Arial" w:cs="Arial"/>
          <w:lang w:val="es-ES"/>
        </w:rPr>
        <w:t>ello,</w:t>
      </w:r>
      <w:r w:rsidRPr="00645403">
        <w:rPr>
          <w:rFonts w:ascii="Arial" w:eastAsia="Arial MT" w:hAnsi="Arial" w:cs="Arial"/>
          <w:spacing w:val="1"/>
          <w:lang w:val="es-ES"/>
        </w:rPr>
        <w:t xml:space="preserve"> </w:t>
      </w:r>
      <w:r w:rsidRPr="00645403">
        <w:rPr>
          <w:rFonts w:ascii="Arial" w:eastAsia="Arial MT" w:hAnsi="Arial" w:cs="Arial"/>
          <w:lang w:val="es-ES"/>
        </w:rPr>
        <w:t>como</w:t>
      </w:r>
      <w:r w:rsidRPr="00645403">
        <w:rPr>
          <w:rFonts w:ascii="Arial" w:eastAsia="Arial MT" w:hAnsi="Arial" w:cs="Arial"/>
          <w:spacing w:val="1"/>
          <w:lang w:val="es-ES"/>
        </w:rPr>
        <w:t xml:space="preserve"> </w:t>
      </w:r>
      <w:r w:rsidRPr="00645403">
        <w:rPr>
          <w:rFonts w:ascii="Arial" w:eastAsia="Arial MT" w:hAnsi="Arial" w:cs="Arial"/>
          <w:lang w:val="es-ES"/>
        </w:rPr>
        <w:t>lo</w:t>
      </w:r>
      <w:r w:rsidRPr="00645403">
        <w:rPr>
          <w:rFonts w:ascii="Arial" w:eastAsia="Arial MT" w:hAnsi="Arial" w:cs="Arial"/>
          <w:spacing w:val="1"/>
          <w:lang w:val="es-ES"/>
        </w:rPr>
        <w:t xml:space="preserve"> </w:t>
      </w:r>
      <w:r w:rsidRPr="00645403">
        <w:rPr>
          <w:rFonts w:ascii="Arial" w:eastAsia="Arial MT" w:hAnsi="Arial" w:cs="Arial"/>
          <w:lang w:val="es-ES"/>
        </w:rPr>
        <w:t>ha</w:t>
      </w:r>
      <w:r w:rsidRPr="00645403">
        <w:rPr>
          <w:rFonts w:ascii="Arial" w:eastAsia="Arial MT" w:hAnsi="Arial" w:cs="Arial"/>
          <w:spacing w:val="1"/>
          <w:lang w:val="es-ES"/>
        </w:rPr>
        <w:t xml:space="preserve"> </w:t>
      </w:r>
      <w:r w:rsidRPr="00645403">
        <w:rPr>
          <w:rFonts w:ascii="Arial" w:eastAsia="Arial MT" w:hAnsi="Arial" w:cs="Arial"/>
          <w:lang w:val="es-ES"/>
        </w:rPr>
        <w:t>destacado</w:t>
      </w:r>
      <w:r w:rsidRPr="00645403">
        <w:rPr>
          <w:rFonts w:ascii="Arial" w:eastAsia="Arial MT" w:hAnsi="Arial" w:cs="Arial"/>
          <w:spacing w:val="1"/>
          <w:lang w:val="es-ES"/>
        </w:rPr>
        <w:t xml:space="preserve"> </w:t>
      </w:r>
      <w:r w:rsidRPr="00645403">
        <w:rPr>
          <w:rFonts w:ascii="Arial" w:eastAsia="Arial MT" w:hAnsi="Arial" w:cs="Arial"/>
          <w:lang w:val="es-ES"/>
        </w:rPr>
        <w:t>la</w:t>
      </w:r>
      <w:r w:rsidRPr="00645403">
        <w:rPr>
          <w:rFonts w:ascii="Arial" w:eastAsia="Arial MT" w:hAnsi="Arial" w:cs="Arial"/>
          <w:spacing w:val="1"/>
          <w:lang w:val="es-ES"/>
        </w:rPr>
        <w:t xml:space="preserve"> </w:t>
      </w:r>
      <w:r w:rsidRPr="00645403">
        <w:rPr>
          <w:rFonts w:ascii="Arial" w:eastAsia="Arial MT" w:hAnsi="Arial" w:cs="Arial"/>
          <w:lang w:val="es-ES"/>
        </w:rPr>
        <w:t>doctrina,</w:t>
      </w:r>
      <w:r w:rsidRPr="00645403">
        <w:rPr>
          <w:rFonts w:ascii="Arial" w:eastAsia="Arial MT" w:hAnsi="Arial" w:cs="Arial"/>
          <w:spacing w:val="1"/>
          <w:lang w:val="es-ES"/>
        </w:rPr>
        <w:t xml:space="preserve"> </w:t>
      </w:r>
      <w:r w:rsidRPr="00645403">
        <w:rPr>
          <w:rFonts w:ascii="Arial" w:eastAsia="Arial MT" w:hAnsi="Arial" w:cs="Arial"/>
          <w:lang w:val="es-ES"/>
        </w:rPr>
        <w:t>las</w:t>
      </w:r>
      <w:r w:rsidRPr="00645403">
        <w:rPr>
          <w:rFonts w:ascii="Arial" w:eastAsia="Arial MT" w:hAnsi="Arial" w:cs="Arial"/>
          <w:spacing w:val="1"/>
          <w:lang w:val="es-ES"/>
        </w:rPr>
        <w:t xml:space="preserve"> </w:t>
      </w:r>
      <w:r w:rsidRPr="00645403">
        <w:rPr>
          <w:rFonts w:ascii="Arial" w:eastAsia="Arial MT" w:hAnsi="Arial" w:cs="Arial"/>
          <w:lang w:val="es-ES"/>
        </w:rPr>
        <w:t>inhabilidades</w:t>
      </w:r>
      <w:r w:rsidRPr="00645403">
        <w:rPr>
          <w:rFonts w:ascii="Arial" w:eastAsia="Arial MT" w:hAnsi="Arial" w:cs="Arial"/>
          <w:spacing w:val="1"/>
          <w:lang w:val="es-ES"/>
        </w:rPr>
        <w:t xml:space="preserve"> </w:t>
      </w:r>
      <w:r w:rsidRPr="00645403">
        <w:rPr>
          <w:rFonts w:ascii="Arial" w:eastAsia="Arial MT" w:hAnsi="Arial" w:cs="Arial"/>
          <w:lang w:val="es-ES"/>
        </w:rPr>
        <w:t>e</w:t>
      </w:r>
      <w:r w:rsidRPr="00645403">
        <w:rPr>
          <w:rFonts w:ascii="Arial" w:eastAsia="Arial MT" w:hAnsi="Arial" w:cs="Arial"/>
          <w:spacing w:val="1"/>
          <w:lang w:val="es-ES"/>
        </w:rPr>
        <w:t xml:space="preserve"> </w:t>
      </w:r>
      <w:r w:rsidRPr="00645403">
        <w:rPr>
          <w:rFonts w:ascii="Arial" w:eastAsia="Arial MT" w:hAnsi="Arial" w:cs="Arial"/>
          <w:lang w:val="es-ES"/>
        </w:rPr>
        <w:t>incompatibilidades se han convertido en herramientas en la lucha contra la corrupción,</w:t>
      </w:r>
      <w:r w:rsidRPr="00645403">
        <w:rPr>
          <w:rFonts w:ascii="Arial" w:eastAsia="Arial MT" w:hAnsi="Arial" w:cs="Arial"/>
          <w:spacing w:val="1"/>
          <w:lang w:val="es-ES"/>
        </w:rPr>
        <w:t xml:space="preserve"> </w:t>
      </w:r>
      <w:r w:rsidRPr="00645403">
        <w:rPr>
          <w:rFonts w:ascii="Arial" w:eastAsia="Arial MT" w:hAnsi="Arial" w:cs="Arial"/>
          <w:lang w:val="es-ES"/>
        </w:rPr>
        <w:t>adoptando</w:t>
      </w:r>
      <w:r w:rsidRPr="00645403">
        <w:rPr>
          <w:rFonts w:ascii="Arial" w:eastAsia="Arial MT" w:hAnsi="Arial" w:cs="Arial"/>
          <w:spacing w:val="-14"/>
          <w:lang w:val="es-ES"/>
        </w:rPr>
        <w:t xml:space="preserve"> </w:t>
      </w:r>
      <w:r w:rsidRPr="00645403">
        <w:rPr>
          <w:rFonts w:ascii="Arial" w:eastAsia="Arial MT" w:hAnsi="Arial" w:cs="Arial"/>
          <w:lang w:val="es-ES"/>
        </w:rPr>
        <w:t>paulatinamente</w:t>
      </w:r>
      <w:r w:rsidRPr="00645403">
        <w:rPr>
          <w:rFonts w:ascii="Arial" w:eastAsia="Arial MT" w:hAnsi="Arial" w:cs="Arial"/>
          <w:spacing w:val="-14"/>
          <w:lang w:val="es-ES"/>
        </w:rPr>
        <w:t xml:space="preserve"> </w:t>
      </w:r>
      <w:r w:rsidRPr="00645403">
        <w:rPr>
          <w:rFonts w:ascii="Arial" w:eastAsia="Arial MT" w:hAnsi="Arial" w:cs="Arial"/>
          <w:lang w:val="es-ES"/>
        </w:rPr>
        <w:t>un</w:t>
      </w:r>
      <w:r w:rsidRPr="00645403">
        <w:rPr>
          <w:rFonts w:ascii="Arial" w:eastAsia="Arial MT" w:hAnsi="Arial" w:cs="Arial"/>
          <w:spacing w:val="-14"/>
          <w:lang w:val="es-ES"/>
        </w:rPr>
        <w:t xml:space="preserve"> </w:t>
      </w:r>
      <w:r w:rsidRPr="00645403">
        <w:rPr>
          <w:rFonts w:ascii="Arial" w:eastAsia="Arial MT" w:hAnsi="Arial" w:cs="Arial"/>
          <w:lang w:val="es-ES"/>
        </w:rPr>
        <w:t>carácter</w:t>
      </w:r>
      <w:r w:rsidRPr="00645403">
        <w:rPr>
          <w:rFonts w:ascii="Arial" w:eastAsia="Arial MT" w:hAnsi="Arial" w:cs="Arial"/>
          <w:spacing w:val="-15"/>
          <w:lang w:val="es-ES"/>
        </w:rPr>
        <w:t xml:space="preserve"> </w:t>
      </w:r>
      <w:r w:rsidRPr="00645403">
        <w:rPr>
          <w:rFonts w:ascii="Arial" w:eastAsia="Arial MT" w:hAnsi="Arial" w:cs="Arial"/>
          <w:lang w:val="es-ES"/>
        </w:rPr>
        <w:t>sancionatorio</w:t>
      </w:r>
      <w:r w:rsidRPr="00645403">
        <w:rPr>
          <w:rFonts w:ascii="Arial" w:eastAsia="Arial MT" w:hAnsi="Arial" w:cs="Arial"/>
          <w:spacing w:val="-14"/>
          <w:lang w:val="es-ES"/>
        </w:rPr>
        <w:t xml:space="preserve"> </w:t>
      </w:r>
      <w:r w:rsidRPr="00645403">
        <w:rPr>
          <w:rFonts w:ascii="Arial" w:eastAsia="Arial MT" w:hAnsi="Arial" w:cs="Arial"/>
          <w:lang w:val="es-ES"/>
        </w:rPr>
        <w:t>o</w:t>
      </w:r>
      <w:r w:rsidRPr="00645403">
        <w:rPr>
          <w:rFonts w:ascii="Arial" w:eastAsia="Arial MT" w:hAnsi="Arial" w:cs="Arial"/>
          <w:spacing w:val="-15"/>
          <w:lang w:val="es-ES"/>
        </w:rPr>
        <w:t xml:space="preserve"> </w:t>
      </w:r>
      <w:r w:rsidRPr="00645403">
        <w:rPr>
          <w:rFonts w:ascii="Arial" w:eastAsia="Arial MT" w:hAnsi="Arial" w:cs="Arial"/>
          <w:lang w:val="es-ES"/>
        </w:rPr>
        <w:t>«</w:t>
      </w:r>
      <w:proofErr w:type="spellStart"/>
      <w:r w:rsidRPr="00645403">
        <w:rPr>
          <w:rFonts w:ascii="Arial" w:eastAsia="Arial MT" w:hAnsi="Arial" w:cs="Arial"/>
          <w:lang w:val="es-ES"/>
        </w:rPr>
        <w:t>neopunitivo</w:t>
      </w:r>
      <w:proofErr w:type="spellEnd"/>
      <w:r w:rsidRPr="00645403">
        <w:rPr>
          <w:rFonts w:ascii="Arial" w:eastAsia="Arial MT" w:hAnsi="Arial" w:cs="Arial"/>
          <w:lang w:val="es-ES"/>
        </w:rPr>
        <w:t>»</w:t>
      </w:r>
      <w:r w:rsidRPr="00645403">
        <w:rPr>
          <w:rFonts w:ascii="Arial" w:eastAsia="Arial MT" w:hAnsi="Arial" w:cs="Arial"/>
          <w:vertAlign w:val="superscript"/>
          <w:lang w:val="es-ES"/>
        </w:rPr>
        <w:footnoteReference w:id="4"/>
      </w:r>
      <w:r w:rsidRPr="00645403">
        <w:rPr>
          <w:rFonts w:ascii="Arial" w:eastAsia="Arial MT" w:hAnsi="Arial" w:cs="Arial"/>
          <w:lang w:val="es-ES"/>
        </w:rPr>
        <w:t>.</w:t>
      </w:r>
      <w:r w:rsidRPr="00645403">
        <w:rPr>
          <w:rFonts w:ascii="Arial" w:eastAsia="Arial MT" w:hAnsi="Arial" w:cs="Arial"/>
          <w:spacing w:val="-14"/>
          <w:lang w:val="es-ES"/>
        </w:rPr>
        <w:t xml:space="preserve"> </w:t>
      </w:r>
      <w:r w:rsidRPr="00645403">
        <w:rPr>
          <w:rFonts w:ascii="Arial" w:eastAsia="Arial MT" w:hAnsi="Arial" w:cs="Arial"/>
          <w:lang w:val="es-ES"/>
        </w:rPr>
        <w:t>Si</w:t>
      </w:r>
      <w:r w:rsidRPr="00645403">
        <w:rPr>
          <w:rFonts w:ascii="Arial" w:eastAsia="Arial MT" w:hAnsi="Arial" w:cs="Arial"/>
          <w:spacing w:val="-14"/>
          <w:lang w:val="es-ES"/>
        </w:rPr>
        <w:t xml:space="preserve"> </w:t>
      </w:r>
      <w:r w:rsidRPr="00645403">
        <w:rPr>
          <w:rFonts w:ascii="Arial" w:eastAsia="Arial MT" w:hAnsi="Arial" w:cs="Arial"/>
          <w:lang w:val="es-ES"/>
        </w:rPr>
        <w:t>bien</w:t>
      </w:r>
      <w:r w:rsidRPr="00645403">
        <w:rPr>
          <w:rFonts w:ascii="Arial" w:eastAsia="Arial MT" w:hAnsi="Arial" w:cs="Arial"/>
          <w:spacing w:val="-14"/>
          <w:lang w:val="es-ES"/>
        </w:rPr>
        <w:t xml:space="preserve"> </w:t>
      </w:r>
      <w:r w:rsidRPr="00645403">
        <w:rPr>
          <w:rFonts w:ascii="Arial" w:eastAsia="Arial MT" w:hAnsi="Arial" w:cs="Arial"/>
          <w:lang w:val="es-ES"/>
        </w:rPr>
        <w:t>no</w:t>
      </w:r>
      <w:r w:rsidRPr="00645403">
        <w:rPr>
          <w:rFonts w:ascii="Arial" w:eastAsia="Arial MT" w:hAnsi="Arial" w:cs="Arial"/>
          <w:spacing w:val="-14"/>
          <w:lang w:val="es-ES"/>
        </w:rPr>
        <w:t xml:space="preserve"> </w:t>
      </w:r>
      <w:r w:rsidRPr="00645403">
        <w:rPr>
          <w:rFonts w:ascii="Arial" w:eastAsia="Arial MT" w:hAnsi="Arial" w:cs="Arial"/>
          <w:lang w:val="es-ES"/>
        </w:rPr>
        <w:t>todas las causales de inhabilidad y de incompatibilidad son consecuencia de una medida de</w:t>
      </w:r>
      <w:r w:rsidRPr="00645403">
        <w:rPr>
          <w:rFonts w:ascii="Arial" w:eastAsia="Arial MT" w:hAnsi="Arial" w:cs="Arial"/>
          <w:spacing w:val="1"/>
          <w:lang w:val="es-ES"/>
        </w:rPr>
        <w:t xml:space="preserve"> </w:t>
      </w:r>
      <w:r w:rsidRPr="00645403">
        <w:rPr>
          <w:rFonts w:ascii="Arial" w:eastAsia="Arial MT" w:hAnsi="Arial" w:cs="Arial"/>
          <w:lang w:val="es-ES"/>
        </w:rPr>
        <w:t>reproche</w:t>
      </w:r>
      <w:r w:rsidRPr="00645403">
        <w:rPr>
          <w:rFonts w:ascii="Arial" w:eastAsia="Arial MT" w:hAnsi="Arial" w:cs="Arial"/>
          <w:spacing w:val="2"/>
          <w:lang w:val="es-ES"/>
        </w:rPr>
        <w:t xml:space="preserve"> </w:t>
      </w:r>
      <w:r w:rsidRPr="00645403">
        <w:rPr>
          <w:rFonts w:ascii="Arial" w:eastAsia="Arial MT" w:hAnsi="Arial" w:cs="Arial"/>
          <w:lang w:val="es-ES"/>
        </w:rPr>
        <w:t>ni</w:t>
      </w:r>
      <w:r w:rsidRPr="00645403">
        <w:rPr>
          <w:rFonts w:ascii="Arial" w:eastAsia="Arial MT" w:hAnsi="Arial" w:cs="Arial"/>
          <w:spacing w:val="3"/>
          <w:lang w:val="es-ES"/>
        </w:rPr>
        <w:t xml:space="preserve"> </w:t>
      </w:r>
      <w:r w:rsidRPr="00645403">
        <w:rPr>
          <w:rFonts w:ascii="Arial" w:eastAsia="Arial MT" w:hAnsi="Arial" w:cs="Arial"/>
          <w:lang w:val="es-ES"/>
        </w:rPr>
        <w:t>de</w:t>
      </w:r>
      <w:r w:rsidRPr="00645403">
        <w:rPr>
          <w:rFonts w:ascii="Arial" w:eastAsia="Arial MT" w:hAnsi="Arial" w:cs="Arial"/>
          <w:spacing w:val="2"/>
          <w:lang w:val="es-ES"/>
        </w:rPr>
        <w:t xml:space="preserve"> </w:t>
      </w:r>
      <w:r w:rsidRPr="00645403">
        <w:rPr>
          <w:rFonts w:ascii="Arial" w:eastAsia="Arial MT" w:hAnsi="Arial" w:cs="Arial"/>
          <w:lang w:val="es-ES"/>
        </w:rPr>
        <w:t>una</w:t>
      </w:r>
      <w:r w:rsidRPr="00645403">
        <w:rPr>
          <w:rFonts w:ascii="Arial" w:eastAsia="Arial MT" w:hAnsi="Arial" w:cs="Arial"/>
          <w:spacing w:val="3"/>
          <w:lang w:val="es-ES"/>
        </w:rPr>
        <w:t xml:space="preserve"> </w:t>
      </w:r>
      <w:r w:rsidRPr="00645403">
        <w:rPr>
          <w:rFonts w:ascii="Arial" w:eastAsia="Arial MT" w:hAnsi="Arial" w:cs="Arial"/>
          <w:lang w:val="es-ES"/>
        </w:rPr>
        <w:t>sanción</w:t>
      </w:r>
      <w:r w:rsidRPr="00645403">
        <w:rPr>
          <w:rFonts w:ascii="Arial" w:eastAsia="Arial MT" w:hAnsi="Arial" w:cs="Arial"/>
          <w:spacing w:val="2"/>
          <w:lang w:val="es-ES"/>
        </w:rPr>
        <w:t xml:space="preserve"> </w:t>
      </w:r>
      <w:r w:rsidRPr="00645403">
        <w:rPr>
          <w:rFonts w:ascii="Arial" w:eastAsia="Arial MT" w:hAnsi="Arial" w:cs="Arial"/>
          <w:lang w:val="es-ES"/>
        </w:rPr>
        <w:t>previa,</w:t>
      </w:r>
      <w:r w:rsidRPr="00645403">
        <w:rPr>
          <w:rFonts w:ascii="Arial" w:eastAsia="Arial MT" w:hAnsi="Arial" w:cs="Arial"/>
          <w:spacing w:val="3"/>
          <w:lang w:val="es-ES"/>
        </w:rPr>
        <w:t xml:space="preserve"> </w:t>
      </w:r>
      <w:r w:rsidRPr="00645403">
        <w:rPr>
          <w:rFonts w:ascii="Arial" w:eastAsia="Arial MT" w:hAnsi="Arial" w:cs="Arial"/>
          <w:lang w:val="es-ES"/>
        </w:rPr>
        <w:t>es</w:t>
      </w:r>
      <w:r w:rsidRPr="00645403">
        <w:rPr>
          <w:rFonts w:ascii="Arial" w:eastAsia="Arial MT" w:hAnsi="Arial" w:cs="Arial"/>
          <w:spacing w:val="3"/>
          <w:lang w:val="es-ES"/>
        </w:rPr>
        <w:t xml:space="preserve"> </w:t>
      </w:r>
      <w:r w:rsidRPr="00645403">
        <w:rPr>
          <w:rFonts w:ascii="Arial" w:eastAsia="Arial MT" w:hAnsi="Arial" w:cs="Arial"/>
          <w:lang w:val="es-ES"/>
        </w:rPr>
        <w:t>indiscutible</w:t>
      </w:r>
      <w:r w:rsidRPr="00645403">
        <w:rPr>
          <w:rFonts w:ascii="Arial" w:eastAsia="Arial MT" w:hAnsi="Arial" w:cs="Arial"/>
          <w:spacing w:val="2"/>
          <w:lang w:val="es-ES"/>
        </w:rPr>
        <w:t xml:space="preserve"> </w:t>
      </w:r>
      <w:r w:rsidRPr="00645403">
        <w:rPr>
          <w:rFonts w:ascii="Arial" w:eastAsia="Arial MT" w:hAnsi="Arial" w:cs="Arial"/>
          <w:lang w:val="es-ES"/>
        </w:rPr>
        <w:t>que</w:t>
      </w:r>
      <w:r w:rsidRPr="00645403">
        <w:rPr>
          <w:rFonts w:ascii="Arial" w:eastAsia="Arial MT" w:hAnsi="Arial" w:cs="Arial"/>
          <w:spacing w:val="3"/>
          <w:lang w:val="es-ES"/>
        </w:rPr>
        <w:t xml:space="preserve"> </w:t>
      </w:r>
      <w:r w:rsidRPr="00645403">
        <w:rPr>
          <w:rFonts w:ascii="Arial" w:eastAsia="Arial MT" w:hAnsi="Arial" w:cs="Arial"/>
          <w:lang w:val="es-ES"/>
        </w:rPr>
        <w:t>en</w:t>
      </w:r>
      <w:r w:rsidRPr="00645403">
        <w:rPr>
          <w:rFonts w:ascii="Arial" w:eastAsia="Arial MT" w:hAnsi="Arial" w:cs="Arial"/>
          <w:spacing w:val="3"/>
          <w:lang w:val="es-ES"/>
        </w:rPr>
        <w:t xml:space="preserve"> </w:t>
      </w:r>
      <w:r w:rsidRPr="00645403">
        <w:rPr>
          <w:rFonts w:ascii="Arial" w:eastAsia="Arial MT" w:hAnsi="Arial" w:cs="Arial"/>
          <w:lang w:val="es-ES"/>
        </w:rPr>
        <w:t>los</w:t>
      </w:r>
      <w:r w:rsidRPr="00645403">
        <w:rPr>
          <w:rFonts w:ascii="Arial" w:eastAsia="Arial MT" w:hAnsi="Arial" w:cs="Arial"/>
          <w:spacing w:val="2"/>
          <w:lang w:val="es-ES"/>
        </w:rPr>
        <w:t xml:space="preserve"> </w:t>
      </w:r>
      <w:r w:rsidRPr="00645403">
        <w:rPr>
          <w:rFonts w:ascii="Arial" w:eastAsia="Arial MT" w:hAnsi="Arial" w:cs="Arial"/>
          <w:lang w:val="es-ES"/>
        </w:rPr>
        <w:t>años más recientes los lamentables hechos de corrupción han generado como respuesta</w:t>
      </w:r>
      <w:r w:rsidRPr="00645403">
        <w:rPr>
          <w:rFonts w:ascii="Arial" w:eastAsia="Arial MT" w:hAnsi="Arial" w:cs="Arial"/>
          <w:spacing w:val="1"/>
          <w:lang w:val="es-ES"/>
        </w:rPr>
        <w:t xml:space="preserve"> </w:t>
      </w:r>
      <w:r w:rsidRPr="00645403">
        <w:rPr>
          <w:rFonts w:ascii="Arial" w:eastAsia="Arial MT" w:hAnsi="Arial" w:cs="Arial"/>
          <w:lang w:val="es-ES"/>
        </w:rPr>
        <w:t xml:space="preserve">del legislador, un incremento de las restricciones a la capacidad contractual, dirigidas </w:t>
      </w:r>
      <w:r w:rsidR="00626176" w:rsidRPr="00645403">
        <w:rPr>
          <w:rFonts w:ascii="Arial" w:eastAsia="Arial MT" w:hAnsi="Arial" w:cs="Arial"/>
          <w:lang w:val="es-ES"/>
        </w:rPr>
        <w:t xml:space="preserve">a prevenir </w:t>
      </w:r>
      <w:r w:rsidRPr="00645403">
        <w:rPr>
          <w:rFonts w:ascii="Arial" w:eastAsia="Arial MT" w:hAnsi="Arial" w:cs="Arial"/>
          <w:lang w:val="es-ES"/>
        </w:rPr>
        <w:t>este tipo de situaciones</w:t>
      </w:r>
      <w:r w:rsidRPr="00645403">
        <w:rPr>
          <w:rFonts w:ascii="Arial" w:eastAsia="Arial MT" w:hAnsi="Arial" w:cs="Arial"/>
          <w:spacing w:val="-1"/>
          <w:lang w:val="es-ES"/>
        </w:rPr>
        <w:t xml:space="preserve"> </w:t>
      </w:r>
      <w:r w:rsidRPr="00645403">
        <w:rPr>
          <w:rFonts w:ascii="Arial" w:eastAsia="Arial MT" w:hAnsi="Arial" w:cs="Arial"/>
          <w:lang w:val="es-ES"/>
        </w:rPr>
        <w:t>o</w:t>
      </w:r>
      <w:r w:rsidRPr="00645403">
        <w:rPr>
          <w:rFonts w:ascii="Arial" w:eastAsia="Arial MT" w:hAnsi="Arial" w:cs="Arial"/>
          <w:spacing w:val="-2"/>
          <w:lang w:val="es-ES"/>
        </w:rPr>
        <w:t xml:space="preserve"> </w:t>
      </w:r>
      <w:r w:rsidRPr="00645403">
        <w:rPr>
          <w:rFonts w:ascii="Arial" w:eastAsia="Arial MT" w:hAnsi="Arial" w:cs="Arial"/>
          <w:lang w:val="es-ES"/>
        </w:rPr>
        <w:t>a</w:t>
      </w:r>
      <w:r w:rsidRPr="00645403">
        <w:rPr>
          <w:rFonts w:ascii="Arial" w:eastAsia="Arial MT" w:hAnsi="Arial" w:cs="Arial"/>
          <w:spacing w:val="-1"/>
          <w:lang w:val="es-ES"/>
        </w:rPr>
        <w:t xml:space="preserve"> </w:t>
      </w:r>
      <w:r w:rsidRPr="00645403">
        <w:rPr>
          <w:rFonts w:ascii="Arial" w:eastAsia="Arial MT" w:hAnsi="Arial" w:cs="Arial"/>
          <w:lang w:val="es-ES"/>
        </w:rPr>
        <w:t>sancionar</w:t>
      </w:r>
      <w:r w:rsidRPr="00645403">
        <w:rPr>
          <w:rFonts w:ascii="Arial" w:eastAsia="Arial MT" w:hAnsi="Arial" w:cs="Arial"/>
          <w:spacing w:val="-1"/>
          <w:lang w:val="es-ES"/>
        </w:rPr>
        <w:t xml:space="preserve"> </w:t>
      </w:r>
      <w:r w:rsidRPr="00645403">
        <w:rPr>
          <w:rFonts w:ascii="Arial" w:eastAsia="Arial MT" w:hAnsi="Arial" w:cs="Arial"/>
          <w:lang w:val="es-ES"/>
        </w:rPr>
        <w:t>tales</w:t>
      </w:r>
      <w:r w:rsidRPr="00645403">
        <w:rPr>
          <w:rFonts w:ascii="Arial" w:eastAsia="Arial MT" w:hAnsi="Arial" w:cs="Arial"/>
          <w:spacing w:val="-2"/>
          <w:lang w:val="es-ES"/>
        </w:rPr>
        <w:t xml:space="preserve"> </w:t>
      </w:r>
      <w:r w:rsidRPr="00645403">
        <w:rPr>
          <w:rFonts w:ascii="Arial" w:eastAsia="Arial MT" w:hAnsi="Arial" w:cs="Arial"/>
          <w:lang w:val="es-ES"/>
        </w:rPr>
        <w:t>conductas.</w:t>
      </w:r>
    </w:p>
    <w:p w14:paraId="6B6BF692" w14:textId="142984CB" w:rsidR="00EC07C9" w:rsidRPr="00645403" w:rsidRDefault="00EC07C9" w:rsidP="00A24265">
      <w:pPr>
        <w:widowControl w:val="0"/>
        <w:autoSpaceDE w:val="0"/>
        <w:autoSpaceDN w:val="0"/>
        <w:spacing w:before="120" w:after="0" w:line="276" w:lineRule="auto"/>
        <w:ind w:firstLine="709"/>
        <w:jc w:val="both"/>
        <w:rPr>
          <w:rFonts w:ascii="Arial" w:eastAsia="Arial MT" w:hAnsi="Arial" w:cs="Arial"/>
          <w:lang w:val="es-ES"/>
        </w:rPr>
      </w:pPr>
      <w:r w:rsidRPr="00645403">
        <w:rPr>
          <w:rFonts w:ascii="Arial" w:eastAsia="Arial MT" w:hAnsi="Arial" w:cs="Arial"/>
          <w:lang w:val="es-ES"/>
        </w:rPr>
        <w:t>Ahora bien, las inhabilidades e incompatibilidades, al ser</w:t>
      </w:r>
      <w:r w:rsidRPr="00645403">
        <w:rPr>
          <w:rFonts w:ascii="Arial" w:eastAsia="Arial MT" w:hAnsi="Arial" w:cs="Arial"/>
          <w:spacing w:val="1"/>
          <w:lang w:val="es-ES"/>
        </w:rPr>
        <w:t xml:space="preserve"> </w:t>
      </w:r>
      <w:r w:rsidRPr="00645403">
        <w:rPr>
          <w:rFonts w:ascii="Arial" w:eastAsia="Arial MT" w:hAnsi="Arial" w:cs="Arial"/>
          <w:lang w:val="es-ES"/>
        </w:rPr>
        <w:t>restricciones o límites especiales a la capacidad para presentar ofertas y celebrar</w:t>
      </w:r>
      <w:r w:rsidRPr="00645403">
        <w:rPr>
          <w:rFonts w:ascii="Arial" w:eastAsia="Arial MT" w:hAnsi="Arial" w:cs="Arial"/>
          <w:spacing w:val="1"/>
          <w:lang w:val="es-ES"/>
        </w:rPr>
        <w:t xml:space="preserve"> </w:t>
      </w:r>
      <w:r w:rsidRPr="00645403">
        <w:rPr>
          <w:rFonts w:ascii="Arial" w:eastAsia="Arial MT" w:hAnsi="Arial" w:cs="Arial"/>
          <w:lang w:val="es-ES"/>
        </w:rPr>
        <w:t>contratos</w:t>
      </w:r>
      <w:r w:rsidRPr="00645403">
        <w:rPr>
          <w:rFonts w:ascii="Arial" w:eastAsia="Arial MT" w:hAnsi="Arial" w:cs="Arial"/>
          <w:spacing w:val="-12"/>
          <w:lang w:val="es-ES"/>
        </w:rPr>
        <w:t xml:space="preserve"> </w:t>
      </w:r>
      <w:r w:rsidRPr="00645403">
        <w:rPr>
          <w:rFonts w:ascii="Arial" w:eastAsia="Arial MT" w:hAnsi="Arial" w:cs="Arial"/>
          <w:lang w:val="es-ES"/>
        </w:rPr>
        <w:t>estatales,</w:t>
      </w:r>
      <w:r w:rsidRPr="00645403">
        <w:rPr>
          <w:rFonts w:ascii="Arial" w:eastAsia="Arial MT" w:hAnsi="Arial" w:cs="Arial"/>
          <w:spacing w:val="-12"/>
          <w:lang w:val="es-ES"/>
        </w:rPr>
        <w:t xml:space="preserve"> </w:t>
      </w:r>
      <w:r w:rsidRPr="00645403">
        <w:rPr>
          <w:rFonts w:ascii="Arial" w:eastAsia="Arial MT" w:hAnsi="Arial" w:cs="Arial"/>
          <w:lang w:val="es-ES"/>
        </w:rPr>
        <w:t>solo</w:t>
      </w:r>
      <w:r w:rsidRPr="00645403">
        <w:rPr>
          <w:rFonts w:ascii="Arial" w:eastAsia="Arial MT" w:hAnsi="Arial" w:cs="Arial"/>
          <w:spacing w:val="-12"/>
          <w:lang w:val="es-ES"/>
        </w:rPr>
        <w:t xml:space="preserve"> </w:t>
      </w:r>
      <w:r w:rsidRPr="00645403">
        <w:rPr>
          <w:rFonts w:ascii="Arial" w:eastAsia="Arial MT" w:hAnsi="Arial" w:cs="Arial"/>
          <w:lang w:val="es-ES"/>
        </w:rPr>
        <w:t>pueden</w:t>
      </w:r>
      <w:r w:rsidRPr="00645403">
        <w:rPr>
          <w:rFonts w:ascii="Arial" w:eastAsia="Arial MT" w:hAnsi="Arial" w:cs="Arial"/>
          <w:spacing w:val="-11"/>
          <w:lang w:val="es-ES"/>
        </w:rPr>
        <w:t xml:space="preserve"> </w:t>
      </w:r>
      <w:r w:rsidRPr="00645403">
        <w:rPr>
          <w:rFonts w:ascii="Arial" w:eastAsia="Arial MT" w:hAnsi="Arial" w:cs="Arial"/>
          <w:lang w:val="es-ES"/>
        </w:rPr>
        <w:t>tipificarse</w:t>
      </w:r>
      <w:r w:rsidRPr="00645403">
        <w:rPr>
          <w:rFonts w:ascii="Arial" w:eastAsia="Arial MT" w:hAnsi="Arial" w:cs="Arial"/>
          <w:spacing w:val="-10"/>
          <w:lang w:val="es-ES"/>
        </w:rPr>
        <w:t xml:space="preserve"> </w:t>
      </w:r>
      <w:r w:rsidRPr="00645403">
        <w:rPr>
          <w:rFonts w:ascii="Arial" w:eastAsia="Arial MT" w:hAnsi="Arial" w:cs="Arial"/>
          <w:lang w:val="es-ES"/>
        </w:rPr>
        <w:t>en</w:t>
      </w:r>
      <w:r w:rsidRPr="00645403">
        <w:rPr>
          <w:rFonts w:ascii="Arial" w:eastAsia="Arial MT" w:hAnsi="Arial" w:cs="Arial"/>
          <w:spacing w:val="-12"/>
          <w:lang w:val="es-ES"/>
        </w:rPr>
        <w:t xml:space="preserve"> </w:t>
      </w:r>
      <w:r w:rsidRPr="00645403">
        <w:rPr>
          <w:rFonts w:ascii="Arial" w:eastAsia="Arial MT" w:hAnsi="Arial" w:cs="Arial"/>
          <w:lang w:val="es-ES"/>
        </w:rPr>
        <w:t>la</w:t>
      </w:r>
      <w:r w:rsidRPr="00645403">
        <w:rPr>
          <w:rFonts w:ascii="Arial" w:eastAsia="Arial MT" w:hAnsi="Arial" w:cs="Arial"/>
          <w:spacing w:val="-12"/>
          <w:lang w:val="es-ES"/>
        </w:rPr>
        <w:t xml:space="preserve"> </w:t>
      </w:r>
      <w:r w:rsidRPr="00645403">
        <w:rPr>
          <w:rFonts w:ascii="Arial" w:eastAsia="Arial MT" w:hAnsi="Arial" w:cs="Arial"/>
          <w:lang w:val="es-ES"/>
        </w:rPr>
        <w:t>ley</w:t>
      </w:r>
      <w:r w:rsidRPr="00645403">
        <w:rPr>
          <w:rFonts w:ascii="Arial" w:eastAsia="Arial MT" w:hAnsi="Arial" w:cs="Arial"/>
          <w:spacing w:val="-12"/>
          <w:lang w:val="es-ES"/>
        </w:rPr>
        <w:t xml:space="preserve"> </w:t>
      </w:r>
      <w:r w:rsidRPr="00645403">
        <w:rPr>
          <w:rFonts w:ascii="Arial" w:eastAsia="Arial MT" w:hAnsi="Arial" w:cs="Arial"/>
          <w:lang w:val="es-ES"/>
        </w:rPr>
        <w:t xml:space="preserve">y su interpretación debe ser </w:t>
      </w:r>
      <w:r w:rsidRPr="00645403">
        <w:rPr>
          <w:rFonts w:ascii="Arial" w:eastAsia="Arial MT" w:hAnsi="Arial" w:cs="Arial"/>
          <w:i/>
          <w:lang w:val="es-ES"/>
        </w:rPr>
        <w:t>restrictiva</w:t>
      </w:r>
      <w:r w:rsidRPr="00645403">
        <w:rPr>
          <w:rFonts w:ascii="Arial" w:eastAsia="Arial MT" w:hAnsi="Arial" w:cs="Arial"/>
          <w:i/>
          <w:vertAlign w:val="superscript"/>
          <w:lang w:val="es-ES"/>
        </w:rPr>
        <w:footnoteReference w:id="5"/>
      </w:r>
      <w:r w:rsidRPr="00645403">
        <w:rPr>
          <w:rFonts w:ascii="Arial" w:eastAsia="Arial MT" w:hAnsi="Arial" w:cs="Arial"/>
          <w:lang w:val="es-ES"/>
        </w:rPr>
        <w:t>. De admitirse una interpretación</w:t>
      </w:r>
      <w:r w:rsidRPr="00645403">
        <w:rPr>
          <w:rFonts w:ascii="Arial" w:eastAsia="Arial MT" w:hAnsi="Arial" w:cs="Arial"/>
          <w:spacing w:val="1"/>
          <w:lang w:val="es-ES"/>
        </w:rPr>
        <w:t xml:space="preserve"> </w:t>
      </w:r>
      <w:r w:rsidRPr="00645403">
        <w:rPr>
          <w:rFonts w:ascii="Arial" w:eastAsia="Arial MT" w:hAnsi="Arial" w:cs="Arial"/>
          <w:lang w:val="es-ES"/>
        </w:rPr>
        <w:t>extensiva,</w:t>
      </w:r>
      <w:r w:rsidRPr="00645403">
        <w:rPr>
          <w:rFonts w:ascii="Arial" w:eastAsia="Arial MT" w:hAnsi="Arial" w:cs="Arial"/>
          <w:spacing w:val="1"/>
          <w:lang w:val="es-ES"/>
        </w:rPr>
        <w:t xml:space="preserve"> </w:t>
      </w:r>
      <w:r w:rsidRPr="00645403">
        <w:rPr>
          <w:rFonts w:ascii="Arial" w:eastAsia="Arial MT" w:hAnsi="Arial" w:cs="Arial"/>
          <w:lang w:val="es-ES"/>
        </w:rPr>
        <w:t>tales</w:t>
      </w:r>
      <w:r w:rsidRPr="00645403">
        <w:rPr>
          <w:rFonts w:ascii="Arial" w:eastAsia="Arial MT" w:hAnsi="Arial" w:cs="Arial"/>
          <w:spacing w:val="1"/>
          <w:lang w:val="es-ES"/>
        </w:rPr>
        <w:t xml:space="preserve"> </w:t>
      </w:r>
      <w:r w:rsidRPr="00645403">
        <w:rPr>
          <w:rFonts w:ascii="Arial" w:eastAsia="Arial MT" w:hAnsi="Arial" w:cs="Arial"/>
          <w:lang w:val="es-ES"/>
        </w:rPr>
        <w:t>enunciados</w:t>
      </w:r>
      <w:r w:rsidRPr="00645403">
        <w:rPr>
          <w:rFonts w:ascii="Arial" w:eastAsia="Arial MT" w:hAnsi="Arial" w:cs="Arial"/>
          <w:spacing w:val="1"/>
          <w:lang w:val="es-ES"/>
        </w:rPr>
        <w:t xml:space="preserve"> </w:t>
      </w:r>
      <w:r w:rsidRPr="00645403">
        <w:rPr>
          <w:rFonts w:ascii="Arial" w:eastAsia="Arial MT" w:hAnsi="Arial" w:cs="Arial"/>
          <w:lang w:val="es-ES"/>
        </w:rPr>
        <w:t>normativos</w:t>
      </w:r>
      <w:r w:rsidRPr="00645403">
        <w:rPr>
          <w:rFonts w:ascii="Arial" w:eastAsia="Arial MT" w:hAnsi="Arial" w:cs="Arial"/>
          <w:spacing w:val="1"/>
          <w:lang w:val="es-ES"/>
        </w:rPr>
        <w:t xml:space="preserve"> </w:t>
      </w:r>
      <w:r w:rsidRPr="00645403">
        <w:rPr>
          <w:rFonts w:ascii="Arial" w:eastAsia="Arial MT" w:hAnsi="Arial" w:cs="Arial"/>
          <w:lang w:val="es-ES"/>
        </w:rPr>
        <w:t>podrían</w:t>
      </w:r>
      <w:r w:rsidRPr="00645403">
        <w:rPr>
          <w:rFonts w:ascii="Arial" w:eastAsia="Arial MT" w:hAnsi="Arial" w:cs="Arial"/>
          <w:spacing w:val="1"/>
          <w:lang w:val="es-ES"/>
        </w:rPr>
        <w:t xml:space="preserve"> </w:t>
      </w:r>
      <w:r w:rsidRPr="00645403">
        <w:rPr>
          <w:rFonts w:ascii="Arial" w:eastAsia="Arial MT" w:hAnsi="Arial" w:cs="Arial"/>
          <w:lang w:val="es-ES"/>
        </w:rPr>
        <w:t>contemplar</w:t>
      </w:r>
      <w:r w:rsidRPr="00645403">
        <w:rPr>
          <w:rFonts w:ascii="Arial" w:eastAsia="Arial MT" w:hAnsi="Arial" w:cs="Arial"/>
          <w:spacing w:val="1"/>
          <w:lang w:val="es-ES"/>
        </w:rPr>
        <w:t xml:space="preserve"> </w:t>
      </w:r>
      <w:r w:rsidRPr="00645403">
        <w:rPr>
          <w:rFonts w:ascii="Arial" w:eastAsia="Arial MT" w:hAnsi="Arial" w:cs="Arial"/>
          <w:lang w:val="es-ES"/>
        </w:rPr>
        <w:t>múltiples</w:t>
      </w:r>
      <w:r w:rsidRPr="00645403">
        <w:rPr>
          <w:rFonts w:ascii="Arial" w:eastAsia="Arial MT" w:hAnsi="Arial" w:cs="Arial"/>
          <w:spacing w:val="1"/>
          <w:lang w:val="es-ES"/>
        </w:rPr>
        <w:t xml:space="preserve"> </w:t>
      </w:r>
      <w:r w:rsidRPr="00645403">
        <w:rPr>
          <w:rFonts w:ascii="Arial" w:eastAsia="Arial MT" w:hAnsi="Arial" w:cs="Arial"/>
          <w:lang w:val="es-ES"/>
        </w:rPr>
        <w:t>supuestos</w:t>
      </w:r>
      <w:r w:rsidRPr="00645403">
        <w:rPr>
          <w:rFonts w:ascii="Arial" w:eastAsia="Arial MT" w:hAnsi="Arial" w:cs="Arial"/>
          <w:spacing w:val="1"/>
          <w:lang w:val="es-ES"/>
        </w:rPr>
        <w:t xml:space="preserve"> </w:t>
      </w:r>
      <w:r w:rsidRPr="00645403">
        <w:rPr>
          <w:rFonts w:ascii="Arial" w:eastAsia="Arial MT" w:hAnsi="Arial" w:cs="Arial"/>
          <w:lang w:val="es-ES"/>
        </w:rPr>
        <w:t>indeterminados,</w:t>
      </w:r>
      <w:r w:rsidRPr="00645403">
        <w:rPr>
          <w:rFonts w:ascii="Arial" w:eastAsia="Arial MT" w:hAnsi="Arial" w:cs="Arial"/>
          <w:spacing w:val="-4"/>
          <w:lang w:val="es-ES"/>
        </w:rPr>
        <w:t xml:space="preserve"> </w:t>
      </w:r>
      <w:r w:rsidRPr="00645403">
        <w:rPr>
          <w:rFonts w:ascii="Arial" w:eastAsia="Arial MT" w:hAnsi="Arial" w:cs="Arial"/>
          <w:lang w:val="es-ES"/>
        </w:rPr>
        <w:t>adquiriendo</w:t>
      </w:r>
      <w:r w:rsidRPr="00645403">
        <w:rPr>
          <w:rFonts w:ascii="Arial" w:eastAsia="Arial MT" w:hAnsi="Arial" w:cs="Arial"/>
          <w:spacing w:val="-4"/>
          <w:lang w:val="es-ES"/>
        </w:rPr>
        <w:t xml:space="preserve"> </w:t>
      </w:r>
      <w:r w:rsidRPr="00645403">
        <w:rPr>
          <w:rFonts w:ascii="Arial" w:eastAsia="Arial MT" w:hAnsi="Arial" w:cs="Arial"/>
          <w:lang w:val="es-ES"/>
        </w:rPr>
        <w:t>un</w:t>
      </w:r>
      <w:r w:rsidRPr="00645403">
        <w:rPr>
          <w:rFonts w:ascii="Arial" w:eastAsia="Arial MT" w:hAnsi="Arial" w:cs="Arial"/>
          <w:spacing w:val="-4"/>
          <w:lang w:val="es-ES"/>
        </w:rPr>
        <w:t xml:space="preserve"> </w:t>
      </w:r>
      <w:r w:rsidRPr="00645403">
        <w:rPr>
          <w:rFonts w:ascii="Arial" w:eastAsia="Arial MT" w:hAnsi="Arial" w:cs="Arial"/>
          <w:lang w:val="es-ES"/>
        </w:rPr>
        <w:t>cariz</w:t>
      </w:r>
      <w:r w:rsidRPr="00645403">
        <w:rPr>
          <w:rFonts w:ascii="Arial" w:eastAsia="Arial MT" w:hAnsi="Arial" w:cs="Arial"/>
          <w:spacing w:val="-4"/>
          <w:lang w:val="es-ES"/>
        </w:rPr>
        <w:t xml:space="preserve"> </w:t>
      </w:r>
      <w:r w:rsidRPr="00645403">
        <w:rPr>
          <w:rFonts w:ascii="Arial" w:eastAsia="Arial MT" w:hAnsi="Arial" w:cs="Arial"/>
          <w:lang w:val="es-ES"/>
        </w:rPr>
        <w:t>subjetivo,</w:t>
      </w:r>
      <w:r w:rsidRPr="00645403">
        <w:rPr>
          <w:rFonts w:ascii="Arial" w:eastAsia="Arial MT" w:hAnsi="Arial" w:cs="Arial"/>
          <w:spacing w:val="-3"/>
          <w:lang w:val="es-ES"/>
        </w:rPr>
        <w:t xml:space="preserve"> </w:t>
      </w:r>
      <w:r w:rsidRPr="00645403">
        <w:rPr>
          <w:rFonts w:ascii="Arial" w:eastAsia="Arial MT" w:hAnsi="Arial" w:cs="Arial"/>
          <w:lang w:val="es-ES"/>
        </w:rPr>
        <w:t>según</w:t>
      </w:r>
      <w:r w:rsidRPr="00645403">
        <w:rPr>
          <w:rFonts w:ascii="Arial" w:eastAsia="Arial MT" w:hAnsi="Arial" w:cs="Arial"/>
          <w:spacing w:val="-4"/>
          <w:lang w:val="es-ES"/>
        </w:rPr>
        <w:t xml:space="preserve"> </w:t>
      </w:r>
      <w:r w:rsidRPr="00645403">
        <w:rPr>
          <w:rFonts w:ascii="Arial" w:eastAsia="Arial MT" w:hAnsi="Arial" w:cs="Arial"/>
          <w:lang w:val="es-ES"/>
        </w:rPr>
        <w:t>el</w:t>
      </w:r>
      <w:r w:rsidRPr="00645403">
        <w:rPr>
          <w:rFonts w:ascii="Arial" w:eastAsia="Arial MT" w:hAnsi="Arial" w:cs="Arial"/>
          <w:spacing w:val="-4"/>
          <w:lang w:val="es-ES"/>
        </w:rPr>
        <w:t xml:space="preserve"> </w:t>
      </w:r>
      <w:r w:rsidRPr="00645403">
        <w:rPr>
          <w:rFonts w:ascii="Arial" w:eastAsia="Arial MT" w:hAnsi="Arial" w:cs="Arial"/>
          <w:lang w:val="es-ES"/>
        </w:rPr>
        <w:t>parecer</w:t>
      </w:r>
      <w:r w:rsidRPr="00645403">
        <w:rPr>
          <w:rFonts w:ascii="Arial" w:eastAsia="Arial MT" w:hAnsi="Arial" w:cs="Arial"/>
          <w:spacing w:val="-4"/>
          <w:lang w:val="es-ES"/>
        </w:rPr>
        <w:t xml:space="preserve"> </w:t>
      </w:r>
      <w:r w:rsidRPr="00645403">
        <w:rPr>
          <w:rFonts w:ascii="Arial" w:eastAsia="Arial MT" w:hAnsi="Arial" w:cs="Arial"/>
          <w:lang w:val="es-ES"/>
        </w:rPr>
        <w:t>o</w:t>
      </w:r>
      <w:r w:rsidRPr="00645403">
        <w:rPr>
          <w:rFonts w:ascii="Arial" w:eastAsia="Arial MT" w:hAnsi="Arial" w:cs="Arial"/>
          <w:spacing w:val="-3"/>
          <w:lang w:val="es-ES"/>
        </w:rPr>
        <w:t xml:space="preserve"> </w:t>
      </w:r>
      <w:r w:rsidRPr="00645403">
        <w:rPr>
          <w:rFonts w:ascii="Arial" w:eastAsia="Arial MT" w:hAnsi="Arial" w:cs="Arial"/>
          <w:lang w:val="es-ES"/>
        </w:rPr>
        <w:t>el</w:t>
      </w:r>
      <w:r w:rsidRPr="00645403">
        <w:rPr>
          <w:rFonts w:ascii="Arial" w:eastAsia="Arial MT" w:hAnsi="Arial" w:cs="Arial"/>
          <w:spacing w:val="-4"/>
          <w:lang w:val="es-ES"/>
        </w:rPr>
        <w:t xml:space="preserve"> </w:t>
      </w:r>
      <w:r w:rsidRPr="00645403">
        <w:rPr>
          <w:rFonts w:ascii="Arial" w:eastAsia="Arial MT" w:hAnsi="Arial" w:cs="Arial"/>
          <w:lang w:val="es-ES"/>
        </w:rPr>
        <w:t>sentido</w:t>
      </w:r>
      <w:r w:rsidRPr="00645403">
        <w:rPr>
          <w:rFonts w:ascii="Arial" w:eastAsia="Arial MT" w:hAnsi="Arial" w:cs="Arial"/>
          <w:spacing w:val="-4"/>
          <w:lang w:val="es-ES"/>
        </w:rPr>
        <w:t xml:space="preserve"> </w:t>
      </w:r>
      <w:r w:rsidRPr="00645403">
        <w:rPr>
          <w:rFonts w:ascii="Arial" w:eastAsia="Arial MT" w:hAnsi="Arial" w:cs="Arial"/>
          <w:lang w:val="es-ES"/>
        </w:rPr>
        <w:t>común</w:t>
      </w:r>
      <w:r w:rsidRPr="00645403">
        <w:rPr>
          <w:rFonts w:ascii="Arial" w:eastAsia="Arial MT" w:hAnsi="Arial" w:cs="Arial"/>
          <w:spacing w:val="-4"/>
          <w:lang w:val="es-ES"/>
        </w:rPr>
        <w:t xml:space="preserve"> </w:t>
      </w:r>
      <w:proofErr w:type="gramStart"/>
      <w:r w:rsidRPr="00645403">
        <w:rPr>
          <w:rFonts w:ascii="Arial" w:eastAsia="Arial MT" w:hAnsi="Arial" w:cs="Arial"/>
          <w:lang w:val="es-ES"/>
        </w:rPr>
        <w:t>de</w:t>
      </w:r>
      <w:r w:rsidR="0006568C" w:rsidRPr="00645403">
        <w:rPr>
          <w:rFonts w:ascii="Arial" w:eastAsia="Arial MT" w:hAnsi="Arial" w:cs="Arial"/>
          <w:lang w:val="es-ES"/>
        </w:rPr>
        <w:t xml:space="preserve"> </w:t>
      </w:r>
      <w:r w:rsidRPr="00645403">
        <w:rPr>
          <w:rFonts w:ascii="Arial" w:eastAsia="Arial MT" w:hAnsi="Arial" w:cs="Arial"/>
          <w:spacing w:val="-58"/>
          <w:lang w:val="es-ES"/>
        </w:rPr>
        <w:t xml:space="preserve"> </w:t>
      </w:r>
      <w:r w:rsidRPr="00645403">
        <w:rPr>
          <w:rFonts w:ascii="Arial" w:eastAsia="Arial MT" w:hAnsi="Arial" w:cs="Arial"/>
          <w:lang w:val="es-ES"/>
        </w:rPr>
        <w:t>los</w:t>
      </w:r>
      <w:proofErr w:type="gramEnd"/>
      <w:r w:rsidRPr="00645403">
        <w:rPr>
          <w:rFonts w:ascii="Arial" w:eastAsia="Arial MT" w:hAnsi="Arial" w:cs="Arial"/>
          <w:lang w:val="es-ES"/>
        </w:rPr>
        <w:t xml:space="preserve"> operadores jurídicos, poniendo en riesgo principios como la igualdad, el debido</w:t>
      </w:r>
      <w:r w:rsidRPr="00645403">
        <w:rPr>
          <w:rFonts w:ascii="Arial" w:eastAsia="Arial MT" w:hAnsi="Arial" w:cs="Arial"/>
          <w:spacing w:val="1"/>
          <w:lang w:val="es-ES"/>
        </w:rPr>
        <w:t xml:space="preserve"> </w:t>
      </w:r>
      <w:r w:rsidRPr="00645403">
        <w:rPr>
          <w:rFonts w:ascii="Arial" w:eastAsia="Arial MT" w:hAnsi="Arial" w:cs="Arial"/>
          <w:lang w:val="es-ES"/>
        </w:rPr>
        <w:t>proceso,</w:t>
      </w:r>
      <w:r w:rsidRPr="00645403">
        <w:rPr>
          <w:rFonts w:ascii="Arial" w:eastAsia="Arial MT" w:hAnsi="Arial" w:cs="Arial"/>
          <w:spacing w:val="-11"/>
          <w:lang w:val="es-ES"/>
        </w:rPr>
        <w:t xml:space="preserve"> </w:t>
      </w:r>
      <w:r w:rsidRPr="00645403">
        <w:rPr>
          <w:rFonts w:ascii="Arial" w:eastAsia="Arial MT" w:hAnsi="Arial" w:cs="Arial"/>
          <w:lang w:val="es-ES"/>
        </w:rPr>
        <w:t>la</w:t>
      </w:r>
      <w:r w:rsidRPr="00645403">
        <w:rPr>
          <w:rFonts w:ascii="Arial" w:eastAsia="Arial MT" w:hAnsi="Arial" w:cs="Arial"/>
          <w:spacing w:val="-12"/>
          <w:lang w:val="es-ES"/>
        </w:rPr>
        <w:t xml:space="preserve"> </w:t>
      </w:r>
      <w:r w:rsidRPr="00645403">
        <w:rPr>
          <w:rFonts w:ascii="Arial" w:eastAsia="Arial MT" w:hAnsi="Arial" w:cs="Arial"/>
          <w:lang w:val="es-ES"/>
        </w:rPr>
        <w:lastRenderedPageBreak/>
        <w:t>libre</w:t>
      </w:r>
      <w:r w:rsidRPr="00645403">
        <w:rPr>
          <w:rFonts w:ascii="Arial" w:eastAsia="Arial MT" w:hAnsi="Arial" w:cs="Arial"/>
          <w:spacing w:val="-11"/>
          <w:lang w:val="es-ES"/>
        </w:rPr>
        <w:t xml:space="preserve"> </w:t>
      </w:r>
      <w:r w:rsidRPr="00645403">
        <w:rPr>
          <w:rFonts w:ascii="Arial" w:eastAsia="Arial MT" w:hAnsi="Arial" w:cs="Arial"/>
          <w:lang w:val="es-ES"/>
        </w:rPr>
        <w:t>concurrencia</w:t>
      </w:r>
      <w:r w:rsidRPr="00645403">
        <w:rPr>
          <w:rFonts w:ascii="Arial" w:eastAsia="Arial MT" w:hAnsi="Arial" w:cs="Arial"/>
          <w:spacing w:val="-12"/>
          <w:lang w:val="es-ES"/>
        </w:rPr>
        <w:t xml:space="preserve"> </w:t>
      </w:r>
      <w:r w:rsidRPr="00645403">
        <w:rPr>
          <w:rFonts w:ascii="Arial" w:eastAsia="Arial MT" w:hAnsi="Arial" w:cs="Arial"/>
          <w:lang w:val="es-ES"/>
        </w:rPr>
        <w:t>y</w:t>
      </w:r>
      <w:r w:rsidRPr="00645403">
        <w:rPr>
          <w:rFonts w:ascii="Arial" w:eastAsia="Arial MT" w:hAnsi="Arial" w:cs="Arial"/>
          <w:spacing w:val="-12"/>
          <w:lang w:val="es-ES"/>
        </w:rPr>
        <w:t xml:space="preserve"> </w:t>
      </w:r>
      <w:r w:rsidRPr="00645403">
        <w:rPr>
          <w:rFonts w:ascii="Arial" w:eastAsia="Arial MT" w:hAnsi="Arial" w:cs="Arial"/>
          <w:lang w:val="es-ES"/>
        </w:rPr>
        <w:t>el</w:t>
      </w:r>
      <w:r w:rsidRPr="00645403">
        <w:rPr>
          <w:rFonts w:ascii="Arial" w:eastAsia="Arial MT" w:hAnsi="Arial" w:cs="Arial"/>
          <w:spacing w:val="-11"/>
          <w:lang w:val="es-ES"/>
        </w:rPr>
        <w:t xml:space="preserve"> </w:t>
      </w:r>
      <w:r w:rsidRPr="00645403">
        <w:rPr>
          <w:rFonts w:ascii="Arial" w:eastAsia="Arial MT" w:hAnsi="Arial" w:cs="Arial"/>
          <w:lang w:val="es-ES"/>
        </w:rPr>
        <w:t>ejercicio</w:t>
      </w:r>
      <w:r w:rsidRPr="00645403">
        <w:rPr>
          <w:rFonts w:ascii="Arial" w:eastAsia="Arial MT" w:hAnsi="Arial" w:cs="Arial"/>
          <w:spacing w:val="-11"/>
          <w:lang w:val="es-ES"/>
        </w:rPr>
        <w:t xml:space="preserve"> </w:t>
      </w:r>
      <w:r w:rsidRPr="00645403">
        <w:rPr>
          <w:rFonts w:ascii="Arial" w:eastAsia="Arial MT" w:hAnsi="Arial" w:cs="Arial"/>
          <w:lang w:val="es-ES"/>
        </w:rPr>
        <w:t>de</w:t>
      </w:r>
      <w:r w:rsidRPr="00645403">
        <w:rPr>
          <w:rFonts w:ascii="Arial" w:eastAsia="Arial MT" w:hAnsi="Arial" w:cs="Arial"/>
          <w:spacing w:val="-12"/>
          <w:lang w:val="es-ES"/>
        </w:rPr>
        <w:t xml:space="preserve"> </w:t>
      </w:r>
      <w:r w:rsidRPr="00645403">
        <w:rPr>
          <w:rFonts w:ascii="Arial" w:eastAsia="Arial MT" w:hAnsi="Arial" w:cs="Arial"/>
          <w:lang w:val="es-ES"/>
        </w:rPr>
        <w:t>la</w:t>
      </w:r>
      <w:r w:rsidRPr="00645403">
        <w:rPr>
          <w:rFonts w:ascii="Arial" w:eastAsia="Arial MT" w:hAnsi="Arial" w:cs="Arial"/>
          <w:spacing w:val="-12"/>
          <w:lang w:val="es-ES"/>
        </w:rPr>
        <w:t xml:space="preserve"> </w:t>
      </w:r>
      <w:r w:rsidRPr="00645403">
        <w:rPr>
          <w:rFonts w:ascii="Arial" w:eastAsia="Arial MT" w:hAnsi="Arial" w:cs="Arial"/>
          <w:lang w:val="es-ES"/>
        </w:rPr>
        <w:t>profesión</w:t>
      </w:r>
      <w:r w:rsidRPr="00645403">
        <w:rPr>
          <w:rFonts w:ascii="Arial" w:eastAsia="Arial MT" w:hAnsi="Arial" w:cs="Arial"/>
          <w:spacing w:val="-11"/>
          <w:lang w:val="es-ES"/>
        </w:rPr>
        <w:t xml:space="preserve"> </w:t>
      </w:r>
      <w:r w:rsidRPr="00645403">
        <w:rPr>
          <w:rFonts w:ascii="Arial" w:eastAsia="Arial MT" w:hAnsi="Arial" w:cs="Arial"/>
          <w:lang w:val="es-ES"/>
        </w:rPr>
        <w:t>u</w:t>
      </w:r>
      <w:r w:rsidRPr="00645403">
        <w:rPr>
          <w:rFonts w:ascii="Arial" w:eastAsia="Arial MT" w:hAnsi="Arial" w:cs="Arial"/>
          <w:spacing w:val="-11"/>
          <w:lang w:val="es-ES"/>
        </w:rPr>
        <w:t xml:space="preserve"> </w:t>
      </w:r>
      <w:r w:rsidRPr="00645403">
        <w:rPr>
          <w:rFonts w:ascii="Arial" w:eastAsia="Arial MT" w:hAnsi="Arial" w:cs="Arial"/>
          <w:lang w:val="es-ES"/>
        </w:rPr>
        <w:t>oficio.</w:t>
      </w:r>
      <w:r w:rsidRPr="00645403">
        <w:rPr>
          <w:rFonts w:ascii="Arial" w:eastAsia="Arial MT" w:hAnsi="Arial" w:cs="Arial"/>
          <w:spacing w:val="-11"/>
          <w:lang w:val="es-ES"/>
        </w:rPr>
        <w:t xml:space="preserve"> </w:t>
      </w:r>
      <w:r w:rsidRPr="00645403">
        <w:rPr>
          <w:rFonts w:ascii="Arial" w:eastAsia="Arial MT" w:hAnsi="Arial" w:cs="Arial"/>
          <w:lang w:val="es-ES"/>
        </w:rPr>
        <w:t>Tal</w:t>
      </w:r>
      <w:r w:rsidRPr="00645403">
        <w:rPr>
          <w:rFonts w:ascii="Arial" w:eastAsia="Arial MT" w:hAnsi="Arial" w:cs="Arial"/>
          <w:spacing w:val="-11"/>
          <w:lang w:val="es-ES"/>
        </w:rPr>
        <w:t xml:space="preserve"> </w:t>
      </w:r>
      <w:r w:rsidRPr="00645403">
        <w:rPr>
          <w:rFonts w:ascii="Arial" w:eastAsia="Arial MT" w:hAnsi="Arial" w:cs="Arial"/>
          <w:lang w:val="es-ES"/>
        </w:rPr>
        <w:t>ha</w:t>
      </w:r>
      <w:r w:rsidRPr="00645403">
        <w:rPr>
          <w:rFonts w:ascii="Arial" w:eastAsia="Arial MT" w:hAnsi="Arial" w:cs="Arial"/>
          <w:spacing w:val="-12"/>
          <w:lang w:val="es-ES"/>
        </w:rPr>
        <w:t xml:space="preserve"> </w:t>
      </w:r>
      <w:r w:rsidRPr="00645403">
        <w:rPr>
          <w:rFonts w:ascii="Arial" w:eastAsia="Arial MT" w:hAnsi="Arial" w:cs="Arial"/>
          <w:lang w:val="es-ES"/>
        </w:rPr>
        <w:t>sido</w:t>
      </w:r>
      <w:r w:rsidRPr="00645403">
        <w:rPr>
          <w:rFonts w:ascii="Arial" w:eastAsia="Arial MT" w:hAnsi="Arial" w:cs="Arial"/>
          <w:spacing w:val="-12"/>
          <w:lang w:val="es-ES"/>
        </w:rPr>
        <w:t xml:space="preserve"> </w:t>
      </w:r>
      <w:r w:rsidRPr="00645403">
        <w:rPr>
          <w:rFonts w:ascii="Arial" w:eastAsia="Arial MT" w:hAnsi="Arial" w:cs="Arial"/>
          <w:lang w:val="es-ES"/>
        </w:rPr>
        <w:t>la</w:t>
      </w:r>
      <w:r w:rsidRPr="00645403">
        <w:rPr>
          <w:rFonts w:ascii="Arial" w:eastAsia="Arial MT" w:hAnsi="Arial" w:cs="Arial"/>
          <w:spacing w:val="-11"/>
          <w:lang w:val="es-ES"/>
        </w:rPr>
        <w:t xml:space="preserve"> </w:t>
      </w:r>
      <w:proofErr w:type="gramStart"/>
      <w:r w:rsidRPr="00645403">
        <w:rPr>
          <w:rFonts w:ascii="Arial" w:eastAsia="Arial MT" w:hAnsi="Arial" w:cs="Arial"/>
          <w:lang w:val="es-ES"/>
        </w:rPr>
        <w:t xml:space="preserve">postura </w:t>
      </w:r>
      <w:r w:rsidRPr="00645403">
        <w:rPr>
          <w:rFonts w:ascii="Arial" w:eastAsia="Arial MT" w:hAnsi="Arial" w:cs="Arial"/>
          <w:spacing w:val="-59"/>
          <w:lang w:val="es-ES"/>
        </w:rPr>
        <w:t xml:space="preserve"> </w:t>
      </w:r>
      <w:r w:rsidRPr="00645403">
        <w:rPr>
          <w:rFonts w:ascii="Arial" w:eastAsia="Arial MT" w:hAnsi="Arial" w:cs="Arial"/>
          <w:lang w:val="es-ES"/>
        </w:rPr>
        <w:t>al</w:t>
      </w:r>
      <w:proofErr w:type="gramEnd"/>
      <w:r w:rsidRPr="00645403">
        <w:rPr>
          <w:rFonts w:ascii="Arial" w:eastAsia="Arial MT" w:hAnsi="Arial" w:cs="Arial"/>
          <w:lang w:val="es-ES"/>
        </w:rPr>
        <w:t xml:space="preserve"> interior de la jurisprudencia, tanto de la Corte Constitucional como de la Sección</w:t>
      </w:r>
      <w:r w:rsidRPr="00645403">
        <w:rPr>
          <w:rFonts w:ascii="Arial" w:eastAsia="Arial MT" w:hAnsi="Arial" w:cs="Arial"/>
          <w:spacing w:val="1"/>
          <w:lang w:val="es-ES"/>
        </w:rPr>
        <w:t xml:space="preserve"> </w:t>
      </w:r>
      <w:r w:rsidRPr="00645403">
        <w:rPr>
          <w:rFonts w:ascii="Arial" w:eastAsia="Arial MT" w:hAnsi="Arial" w:cs="Arial"/>
          <w:lang w:val="es-ES"/>
        </w:rPr>
        <w:t>Tercera</w:t>
      </w:r>
      <w:r w:rsidRPr="00645403">
        <w:rPr>
          <w:rFonts w:ascii="Arial" w:eastAsia="Arial MT" w:hAnsi="Arial" w:cs="Arial"/>
          <w:spacing w:val="-2"/>
          <w:lang w:val="es-ES"/>
        </w:rPr>
        <w:t xml:space="preserve"> </w:t>
      </w:r>
      <w:r w:rsidRPr="00645403">
        <w:rPr>
          <w:rFonts w:ascii="Arial" w:eastAsia="Arial MT" w:hAnsi="Arial" w:cs="Arial"/>
          <w:lang w:val="es-ES"/>
        </w:rPr>
        <w:t>del</w:t>
      </w:r>
      <w:r w:rsidRPr="00645403">
        <w:rPr>
          <w:rFonts w:ascii="Arial" w:eastAsia="Arial MT" w:hAnsi="Arial" w:cs="Arial"/>
          <w:spacing w:val="-1"/>
          <w:lang w:val="es-ES"/>
        </w:rPr>
        <w:t xml:space="preserve"> </w:t>
      </w:r>
      <w:r w:rsidRPr="00645403">
        <w:rPr>
          <w:rFonts w:ascii="Arial" w:eastAsia="Arial MT" w:hAnsi="Arial" w:cs="Arial"/>
          <w:lang w:val="es-ES"/>
        </w:rPr>
        <w:t>Consejo</w:t>
      </w:r>
      <w:r w:rsidRPr="00645403">
        <w:rPr>
          <w:rFonts w:ascii="Arial" w:eastAsia="Arial MT" w:hAnsi="Arial" w:cs="Arial"/>
          <w:spacing w:val="-1"/>
          <w:lang w:val="es-ES"/>
        </w:rPr>
        <w:t xml:space="preserve"> </w:t>
      </w:r>
      <w:r w:rsidRPr="00645403">
        <w:rPr>
          <w:rFonts w:ascii="Arial" w:eastAsia="Arial MT" w:hAnsi="Arial" w:cs="Arial"/>
          <w:lang w:val="es-ES"/>
        </w:rPr>
        <w:t>de</w:t>
      </w:r>
      <w:r w:rsidRPr="00645403">
        <w:rPr>
          <w:rFonts w:ascii="Arial" w:eastAsia="Arial MT" w:hAnsi="Arial" w:cs="Arial"/>
          <w:spacing w:val="-1"/>
          <w:lang w:val="es-ES"/>
        </w:rPr>
        <w:t xml:space="preserve"> </w:t>
      </w:r>
      <w:r w:rsidRPr="00645403">
        <w:rPr>
          <w:rFonts w:ascii="Arial" w:eastAsia="Arial MT" w:hAnsi="Arial" w:cs="Arial"/>
          <w:lang w:val="es-ES"/>
        </w:rPr>
        <w:t>Estado.</w:t>
      </w:r>
    </w:p>
    <w:p w14:paraId="27DF1DAB" w14:textId="41E0089F" w:rsidR="00EC07C9" w:rsidRPr="00645403" w:rsidRDefault="00EC07C9" w:rsidP="00A24265">
      <w:pPr>
        <w:widowControl w:val="0"/>
        <w:autoSpaceDE w:val="0"/>
        <w:autoSpaceDN w:val="0"/>
        <w:spacing w:before="120" w:after="0" w:line="276" w:lineRule="auto"/>
        <w:ind w:firstLine="820"/>
        <w:jc w:val="both"/>
        <w:rPr>
          <w:rFonts w:ascii="Arial" w:eastAsia="Arial MT" w:hAnsi="Arial" w:cs="Arial"/>
          <w:lang w:val="es-ES"/>
        </w:rPr>
      </w:pPr>
      <w:r w:rsidRPr="00645403">
        <w:rPr>
          <w:rFonts w:ascii="Arial" w:eastAsia="Arial MT" w:hAnsi="Arial" w:cs="Arial"/>
          <w:lang w:val="es-ES"/>
        </w:rPr>
        <w:t>En</w:t>
      </w:r>
      <w:r w:rsidRPr="00645403">
        <w:rPr>
          <w:rFonts w:ascii="Arial" w:eastAsia="Arial MT" w:hAnsi="Arial" w:cs="Arial"/>
          <w:spacing w:val="-11"/>
          <w:lang w:val="es-ES"/>
        </w:rPr>
        <w:t xml:space="preserve"> </w:t>
      </w:r>
      <w:r w:rsidRPr="00645403">
        <w:rPr>
          <w:rFonts w:ascii="Arial" w:eastAsia="Arial MT" w:hAnsi="Arial" w:cs="Arial"/>
          <w:lang w:val="es-ES"/>
        </w:rPr>
        <w:t>efecto,</w:t>
      </w:r>
      <w:r w:rsidRPr="00645403">
        <w:rPr>
          <w:rFonts w:ascii="Arial" w:eastAsia="Arial MT" w:hAnsi="Arial" w:cs="Arial"/>
          <w:spacing w:val="-10"/>
          <w:lang w:val="es-ES"/>
        </w:rPr>
        <w:t xml:space="preserve"> </w:t>
      </w:r>
      <w:r w:rsidRPr="00645403">
        <w:rPr>
          <w:rFonts w:ascii="Arial" w:eastAsia="Arial MT" w:hAnsi="Arial" w:cs="Arial"/>
          <w:lang w:val="es-ES"/>
        </w:rPr>
        <w:t>el</w:t>
      </w:r>
      <w:r w:rsidRPr="00645403">
        <w:rPr>
          <w:rFonts w:ascii="Arial" w:eastAsia="Arial MT" w:hAnsi="Arial" w:cs="Arial"/>
          <w:spacing w:val="-10"/>
          <w:lang w:val="es-ES"/>
        </w:rPr>
        <w:t xml:space="preserve"> </w:t>
      </w:r>
      <w:r w:rsidRPr="00645403">
        <w:rPr>
          <w:rFonts w:ascii="Arial" w:eastAsia="Arial MT" w:hAnsi="Arial" w:cs="Arial"/>
          <w:lang w:val="es-ES"/>
        </w:rPr>
        <w:t>máximo</w:t>
      </w:r>
      <w:r w:rsidRPr="00645403">
        <w:rPr>
          <w:rFonts w:ascii="Arial" w:eastAsia="Arial MT" w:hAnsi="Arial" w:cs="Arial"/>
          <w:spacing w:val="-10"/>
          <w:lang w:val="es-ES"/>
        </w:rPr>
        <w:t xml:space="preserve"> </w:t>
      </w:r>
      <w:r w:rsidRPr="00645403">
        <w:rPr>
          <w:rFonts w:ascii="Arial" w:eastAsia="Arial MT" w:hAnsi="Arial" w:cs="Arial"/>
          <w:lang w:val="es-ES"/>
        </w:rPr>
        <w:t>tribunal</w:t>
      </w:r>
      <w:r w:rsidRPr="00645403">
        <w:rPr>
          <w:rFonts w:ascii="Arial" w:eastAsia="Arial MT" w:hAnsi="Arial" w:cs="Arial"/>
          <w:spacing w:val="-9"/>
          <w:lang w:val="es-ES"/>
        </w:rPr>
        <w:t xml:space="preserve"> </w:t>
      </w:r>
      <w:r w:rsidRPr="00645403">
        <w:rPr>
          <w:rFonts w:ascii="Arial" w:eastAsia="Arial MT" w:hAnsi="Arial" w:cs="Arial"/>
          <w:lang w:val="es-ES"/>
        </w:rPr>
        <w:t>constitucional</w:t>
      </w:r>
      <w:r w:rsidRPr="00645403">
        <w:rPr>
          <w:rFonts w:ascii="Arial" w:eastAsia="Arial MT" w:hAnsi="Arial" w:cs="Arial"/>
          <w:spacing w:val="-11"/>
          <w:lang w:val="es-ES"/>
        </w:rPr>
        <w:t xml:space="preserve"> </w:t>
      </w:r>
      <w:r w:rsidRPr="00645403">
        <w:rPr>
          <w:rFonts w:ascii="Arial" w:eastAsia="Arial MT" w:hAnsi="Arial" w:cs="Arial"/>
          <w:lang w:val="es-ES"/>
        </w:rPr>
        <w:t>ha</w:t>
      </w:r>
      <w:r w:rsidRPr="00645403">
        <w:rPr>
          <w:rFonts w:ascii="Arial" w:eastAsia="Arial MT" w:hAnsi="Arial" w:cs="Arial"/>
          <w:spacing w:val="-10"/>
          <w:lang w:val="es-ES"/>
        </w:rPr>
        <w:t xml:space="preserve"> </w:t>
      </w:r>
      <w:r w:rsidRPr="00645403">
        <w:rPr>
          <w:rFonts w:ascii="Arial" w:eastAsia="Arial MT" w:hAnsi="Arial" w:cs="Arial"/>
          <w:lang w:val="es-ES"/>
        </w:rPr>
        <w:t>indicado</w:t>
      </w:r>
      <w:r w:rsidRPr="00645403">
        <w:rPr>
          <w:rFonts w:ascii="Arial" w:eastAsia="Arial MT" w:hAnsi="Arial" w:cs="Arial"/>
          <w:spacing w:val="-10"/>
          <w:lang w:val="es-ES"/>
        </w:rPr>
        <w:t xml:space="preserve"> </w:t>
      </w:r>
      <w:r w:rsidRPr="00645403">
        <w:rPr>
          <w:rFonts w:ascii="Arial" w:eastAsia="Arial MT" w:hAnsi="Arial" w:cs="Arial"/>
          <w:lang w:val="es-ES"/>
        </w:rPr>
        <w:t>que,</w:t>
      </w:r>
      <w:r w:rsidRPr="00645403">
        <w:rPr>
          <w:rFonts w:ascii="Arial" w:eastAsia="Arial MT" w:hAnsi="Arial" w:cs="Arial"/>
          <w:spacing w:val="-10"/>
          <w:lang w:val="es-ES"/>
        </w:rPr>
        <w:t xml:space="preserve"> </w:t>
      </w:r>
      <w:r w:rsidRPr="00645403">
        <w:rPr>
          <w:rFonts w:ascii="Arial" w:eastAsia="Arial MT" w:hAnsi="Arial" w:cs="Arial"/>
          <w:lang w:val="es-ES"/>
        </w:rPr>
        <w:t>al</w:t>
      </w:r>
      <w:r w:rsidRPr="00645403">
        <w:rPr>
          <w:rFonts w:ascii="Arial" w:eastAsia="Arial MT" w:hAnsi="Arial" w:cs="Arial"/>
          <w:spacing w:val="-10"/>
          <w:lang w:val="es-ES"/>
        </w:rPr>
        <w:t xml:space="preserve"> </w:t>
      </w:r>
      <w:r w:rsidRPr="00645403">
        <w:rPr>
          <w:rFonts w:ascii="Arial" w:eastAsia="Arial MT" w:hAnsi="Arial" w:cs="Arial"/>
          <w:lang w:val="es-ES"/>
        </w:rPr>
        <w:t>tratar</w:t>
      </w:r>
      <w:r w:rsidRPr="00645403">
        <w:rPr>
          <w:rFonts w:ascii="Arial" w:eastAsia="Arial MT" w:hAnsi="Arial" w:cs="Arial"/>
          <w:spacing w:val="-10"/>
          <w:lang w:val="es-ES"/>
        </w:rPr>
        <w:t xml:space="preserve"> </w:t>
      </w:r>
      <w:r w:rsidRPr="00645403">
        <w:rPr>
          <w:rFonts w:ascii="Arial" w:eastAsia="Arial MT" w:hAnsi="Arial" w:cs="Arial"/>
          <w:lang w:val="es-ES"/>
        </w:rPr>
        <w:t>de</w:t>
      </w:r>
      <w:r w:rsidRPr="00645403">
        <w:rPr>
          <w:rFonts w:ascii="Arial" w:eastAsia="Arial MT" w:hAnsi="Arial" w:cs="Arial"/>
          <w:spacing w:val="-10"/>
          <w:lang w:val="es-ES"/>
        </w:rPr>
        <w:t xml:space="preserve"> </w:t>
      </w:r>
      <w:r w:rsidR="00086D8D" w:rsidRPr="00645403">
        <w:rPr>
          <w:rFonts w:ascii="Arial" w:eastAsia="Arial MT" w:hAnsi="Arial" w:cs="Arial"/>
          <w:lang w:val="es-ES"/>
        </w:rPr>
        <w:t>precisar el</w:t>
      </w:r>
      <w:r w:rsidRPr="00645403">
        <w:rPr>
          <w:rFonts w:ascii="Arial" w:eastAsia="Arial MT" w:hAnsi="Arial" w:cs="Arial"/>
          <w:lang w:val="es-ES"/>
        </w:rPr>
        <w:t xml:space="preserve"> sentido de este tipo de normas, «[…] el intérprete de las disposiciones legislativas en la materia ha de ceñirse en la mayor medida posible al tenor literal y gramatical de los</w:t>
      </w:r>
      <w:r w:rsidRPr="00645403">
        <w:rPr>
          <w:rFonts w:ascii="Arial" w:eastAsia="Arial MT" w:hAnsi="Arial" w:cs="Arial"/>
          <w:spacing w:val="1"/>
          <w:lang w:val="es-ES"/>
        </w:rPr>
        <w:t xml:space="preserve"> </w:t>
      </w:r>
      <w:r w:rsidRPr="00645403">
        <w:rPr>
          <w:rFonts w:ascii="Arial" w:eastAsia="Arial MT" w:hAnsi="Arial" w:cs="Arial"/>
          <w:lang w:val="es-ES"/>
        </w:rPr>
        <w:t>enunciados</w:t>
      </w:r>
      <w:r w:rsidRPr="00645403">
        <w:rPr>
          <w:rFonts w:ascii="Arial" w:eastAsia="Arial MT" w:hAnsi="Arial" w:cs="Arial"/>
          <w:spacing w:val="-9"/>
          <w:lang w:val="es-ES"/>
        </w:rPr>
        <w:t xml:space="preserve"> </w:t>
      </w:r>
      <w:r w:rsidRPr="00645403">
        <w:rPr>
          <w:rFonts w:ascii="Arial" w:eastAsia="Arial MT" w:hAnsi="Arial" w:cs="Arial"/>
          <w:lang w:val="es-ES"/>
        </w:rPr>
        <w:t>normativos,</w:t>
      </w:r>
      <w:r w:rsidRPr="00645403">
        <w:rPr>
          <w:rFonts w:ascii="Arial" w:eastAsia="Arial MT" w:hAnsi="Arial" w:cs="Arial"/>
          <w:spacing w:val="-9"/>
          <w:lang w:val="es-ES"/>
        </w:rPr>
        <w:t xml:space="preserve"> </w:t>
      </w:r>
      <w:r w:rsidRPr="00645403">
        <w:rPr>
          <w:rFonts w:ascii="Arial" w:eastAsia="Arial MT" w:hAnsi="Arial" w:cs="Arial"/>
          <w:lang w:val="es-ES"/>
        </w:rPr>
        <w:t>sin</w:t>
      </w:r>
      <w:r w:rsidRPr="00645403">
        <w:rPr>
          <w:rFonts w:ascii="Arial" w:eastAsia="Arial MT" w:hAnsi="Arial" w:cs="Arial"/>
          <w:spacing w:val="-9"/>
          <w:lang w:val="es-ES"/>
        </w:rPr>
        <w:t xml:space="preserve"> </w:t>
      </w:r>
      <w:r w:rsidRPr="00645403">
        <w:rPr>
          <w:rFonts w:ascii="Arial" w:eastAsia="Arial MT" w:hAnsi="Arial" w:cs="Arial"/>
          <w:lang w:val="es-ES"/>
        </w:rPr>
        <w:t>que</w:t>
      </w:r>
      <w:r w:rsidRPr="00645403">
        <w:rPr>
          <w:rFonts w:ascii="Arial" w:eastAsia="Arial MT" w:hAnsi="Arial" w:cs="Arial"/>
          <w:spacing w:val="-8"/>
          <w:lang w:val="es-ES"/>
        </w:rPr>
        <w:t xml:space="preserve"> </w:t>
      </w:r>
      <w:r w:rsidRPr="00645403">
        <w:rPr>
          <w:rFonts w:ascii="Arial" w:eastAsia="Arial MT" w:hAnsi="Arial" w:cs="Arial"/>
          <w:lang w:val="es-ES"/>
        </w:rPr>
        <w:t>pueda</w:t>
      </w:r>
      <w:r w:rsidRPr="00645403">
        <w:rPr>
          <w:rFonts w:ascii="Arial" w:eastAsia="Arial MT" w:hAnsi="Arial" w:cs="Arial"/>
          <w:spacing w:val="-9"/>
          <w:lang w:val="es-ES"/>
        </w:rPr>
        <w:t xml:space="preserve"> </w:t>
      </w:r>
      <w:r w:rsidRPr="00645403">
        <w:rPr>
          <w:rFonts w:ascii="Arial" w:eastAsia="Arial MT" w:hAnsi="Arial" w:cs="Arial"/>
          <w:lang w:val="es-ES"/>
        </w:rPr>
        <w:t>acudir</w:t>
      </w:r>
      <w:r w:rsidRPr="00645403">
        <w:rPr>
          <w:rFonts w:ascii="Arial" w:eastAsia="Arial MT" w:hAnsi="Arial" w:cs="Arial"/>
          <w:spacing w:val="-9"/>
          <w:lang w:val="es-ES"/>
        </w:rPr>
        <w:t xml:space="preserve"> </w:t>
      </w:r>
      <w:r w:rsidRPr="00645403">
        <w:rPr>
          <w:rFonts w:ascii="Arial" w:eastAsia="Arial MT" w:hAnsi="Arial" w:cs="Arial"/>
          <w:lang w:val="es-ES"/>
        </w:rPr>
        <w:t>prima</w:t>
      </w:r>
      <w:r w:rsidRPr="00645403">
        <w:rPr>
          <w:rFonts w:ascii="Arial" w:eastAsia="Arial MT" w:hAnsi="Arial" w:cs="Arial"/>
          <w:spacing w:val="-9"/>
          <w:lang w:val="es-ES"/>
        </w:rPr>
        <w:t xml:space="preserve"> </w:t>
      </w:r>
      <w:r w:rsidRPr="00645403">
        <w:rPr>
          <w:rFonts w:ascii="Arial" w:eastAsia="Arial MT" w:hAnsi="Arial" w:cs="Arial"/>
          <w:lang w:val="es-ES"/>
        </w:rPr>
        <w:t>facie</w:t>
      </w:r>
      <w:r w:rsidRPr="00645403">
        <w:rPr>
          <w:rFonts w:ascii="Arial" w:eastAsia="Arial MT" w:hAnsi="Arial" w:cs="Arial"/>
          <w:spacing w:val="-8"/>
          <w:lang w:val="es-ES"/>
        </w:rPr>
        <w:t xml:space="preserve"> </w:t>
      </w:r>
      <w:r w:rsidRPr="00645403">
        <w:rPr>
          <w:rFonts w:ascii="Arial" w:eastAsia="Arial MT" w:hAnsi="Arial" w:cs="Arial"/>
          <w:lang w:val="es-ES"/>
        </w:rPr>
        <w:t>a</w:t>
      </w:r>
      <w:r w:rsidRPr="00645403">
        <w:rPr>
          <w:rFonts w:ascii="Arial" w:eastAsia="Arial MT" w:hAnsi="Arial" w:cs="Arial"/>
          <w:spacing w:val="-9"/>
          <w:lang w:val="es-ES"/>
        </w:rPr>
        <w:t xml:space="preserve"> </w:t>
      </w:r>
      <w:r w:rsidRPr="00645403">
        <w:rPr>
          <w:rFonts w:ascii="Arial" w:eastAsia="Arial MT" w:hAnsi="Arial" w:cs="Arial"/>
          <w:lang w:val="es-ES"/>
        </w:rPr>
        <w:t>criterios</w:t>
      </w:r>
      <w:r w:rsidRPr="00645403">
        <w:rPr>
          <w:rFonts w:ascii="Arial" w:eastAsia="Arial MT" w:hAnsi="Arial" w:cs="Arial"/>
          <w:spacing w:val="-9"/>
          <w:lang w:val="es-ES"/>
        </w:rPr>
        <w:t xml:space="preserve"> </w:t>
      </w:r>
      <w:r w:rsidRPr="00645403">
        <w:rPr>
          <w:rFonts w:ascii="Arial" w:eastAsia="Arial MT" w:hAnsi="Arial" w:cs="Arial"/>
          <w:lang w:val="es-ES"/>
        </w:rPr>
        <w:t>interpretativos</w:t>
      </w:r>
      <w:r w:rsidRPr="00645403">
        <w:rPr>
          <w:rFonts w:ascii="Arial" w:eastAsia="Arial MT" w:hAnsi="Arial" w:cs="Arial"/>
          <w:spacing w:val="-9"/>
          <w:lang w:val="es-ES"/>
        </w:rPr>
        <w:t xml:space="preserve"> </w:t>
      </w:r>
      <w:r w:rsidRPr="00645403">
        <w:rPr>
          <w:rFonts w:ascii="Arial" w:eastAsia="Arial MT" w:hAnsi="Arial" w:cs="Arial"/>
          <w:lang w:val="es-ES"/>
        </w:rPr>
        <w:t>tales</w:t>
      </w:r>
      <w:r w:rsidRPr="00645403">
        <w:rPr>
          <w:rFonts w:ascii="Arial" w:eastAsia="Arial MT" w:hAnsi="Arial" w:cs="Arial"/>
          <w:spacing w:val="-58"/>
          <w:lang w:val="es-ES"/>
        </w:rPr>
        <w:t xml:space="preserve"> </w:t>
      </w:r>
      <w:r w:rsidRPr="00645403">
        <w:rPr>
          <w:rFonts w:ascii="Arial" w:eastAsia="Arial MT" w:hAnsi="Arial" w:cs="Arial"/>
          <w:lang w:val="es-ES"/>
        </w:rPr>
        <w:t>como la analogía, la interpretación extensiva para ampliar el alcance de las causales</w:t>
      </w:r>
      <w:r w:rsidRPr="00645403">
        <w:rPr>
          <w:rFonts w:ascii="Arial" w:eastAsia="Arial MT" w:hAnsi="Arial" w:cs="Arial"/>
          <w:spacing w:val="1"/>
          <w:lang w:val="es-ES"/>
        </w:rPr>
        <w:t xml:space="preserve"> </w:t>
      </w:r>
      <w:r w:rsidRPr="00645403">
        <w:rPr>
          <w:rFonts w:ascii="Arial" w:eastAsia="Arial MT" w:hAnsi="Arial" w:cs="Arial"/>
          <w:lang w:val="es-ES"/>
        </w:rPr>
        <w:t>legalmente fijadas»</w:t>
      </w:r>
      <w:r w:rsidRPr="00645403">
        <w:rPr>
          <w:rFonts w:ascii="Arial" w:eastAsia="Arial MT" w:hAnsi="Arial" w:cs="Arial"/>
          <w:vertAlign w:val="superscript"/>
          <w:lang w:val="es-ES"/>
        </w:rPr>
        <w:footnoteReference w:id="6"/>
      </w:r>
      <w:r w:rsidRPr="00645403">
        <w:rPr>
          <w:rFonts w:ascii="Arial" w:eastAsia="Arial MT" w:hAnsi="Arial" w:cs="Arial"/>
          <w:lang w:val="es-ES"/>
        </w:rPr>
        <w:t>. Por su parte, el Consejo de Estado también ha acogido este</w:t>
      </w:r>
      <w:r w:rsidRPr="00645403">
        <w:rPr>
          <w:rFonts w:ascii="Arial" w:eastAsia="Arial MT" w:hAnsi="Arial" w:cs="Arial"/>
          <w:spacing w:val="1"/>
          <w:lang w:val="es-ES"/>
        </w:rPr>
        <w:t xml:space="preserve"> </w:t>
      </w:r>
      <w:r w:rsidRPr="00645403">
        <w:rPr>
          <w:rFonts w:ascii="Arial" w:eastAsia="Arial MT" w:hAnsi="Arial" w:cs="Arial"/>
          <w:lang w:val="es-ES"/>
        </w:rPr>
        <w:t>criterio, considerando –como expresa la Sala de Consulta y Servicio Civil–, que «La</w:t>
      </w:r>
      <w:r w:rsidRPr="00645403">
        <w:rPr>
          <w:rFonts w:ascii="Arial" w:eastAsia="Arial MT" w:hAnsi="Arial" w:cs="Arial"/>
          <w:spacing w:val="1"/>
          <w:lang w:val="es-ES"/>
        </w:rPr>
        <w:t xml:space="preserve"> </w:t>
      </w:r>
      <w:r w:rsidRPr="00645403">
        <w:rPr>
          <w:rFonts w:ascii="Arial" w:eastAsia="Arial MT" w:hAnsi="Arial" w:cs="Arial"/>
          <w:lang w:val="es-ES"/>
        </w:rPr>
        <w:t>interpretación restrictiva de las normas que establecen inhabilidades constituye una</w:t>
      </w:r>
      <w:r w:rsidRPr="00645403">
        <w:rPr>
          <w:rFonts w:ascii="Arial" w:eastAsia="Arial MT" w:hAnsi="Arial" w:cs="Arial"/>
          <w:spacing w:val="1"/>
          <w:lang w:val="es-ES"/>
        </w:rPr>
        <w:t xml:space="preserve"> </w:t>
      </w:r>
      <w:r w:rsidRPr="00645403">
        <w:rPr>
          <w:rFonts w:ascii="Arial" w:eastAsia="Arial MT" w:hAnsi="Arial" w:cs="Arial"/>
          <w:lang w:val="es-ES"/>
        </w:rPr>
        <w:t>aplicación</w:t>
      </w:r>
      <w:r w:rsidRPr="00645403">
        <w:rPr>
          <w:rFonts w:ascii="Arial" w:eastAsia="Arial MT" w:hAnsi="Arial" w:cs="Arial"/>
          <w:spacing w:val="1"/>
          <w:lang w:val="es-ES"/>
        </w:rPr>
        <w:t xml:space="preserve"> </w:t>
      </w:r>
      <w:r w:rsidRPr="00645403">
        <w:rPr>
          <w:rFonts w:ascii="Arial" w:eastAsia="Arial MT" w:hAnsi="Arial" w:cs="Arial"/>
          <w:lang w:val="es-ES"/>
        </w:rPr>
        <w:t>del</w:t>
      </w:r>
      <w:r w:rsidRPr="00645403">
        <w:rPr>
          <w:rFonts w:ascii="Arial" w:eastAsia="Arial MT" w:hAnsi="Arial" w:cs="Arial"/>
          <w:spacing w:val="1"/>
          <w:lang w:val="es-ES"/>
        </w:rPr>
        <w:t xml:space="preserve"> </w:t>
      </w:r>
      <w:r w:rsidRPr="00645403">
        <w:rPr>
          <w:rFonts w:ascii="Arial" w:eastAsia="Arial MT" w:hAnsi="Arial" w:cs="Arial"/>
          <w:lang w:val="es-ES"/>
        </w:rPr>
        <w:t>principio</w:t>
      </w:r>
      <w:r w:rsidRPr="00645403">
        <w:rPr>
          <w:rFonts w:ascii="Arial" w:eastAsia="Arial MT" w:hAnsi="Arial" w:cs="Arial"/>
          <w:spacing w:val="1"/>
          <w:lang w:val="es-ES"/>
        </w:rPr>
        <w:t xml:space="preserve"> </w:t>
      </w:r>
      <w:r w:rsidRPr="00645403">
        <w:rPr>
          <w:rFonts w:ascii="Arial" w:eastAsia="Arial MT" w:hAnsi="Arial" w:cs="Arial"/>
          <w:lang w:val="es-ES"/>
        </w:rPr>
        <w:t>del</w:t>
      </w:r>
      <w:r w:rsidRPr="00645403">
        <w:rPr>
          <w:rFonts w:ascii="Arial" w:eastAsia="Arial MT" w:hAnsi="Arial" w:cs="Arial"/>
          <w:spacing w:val="1"/>
          <w:lang w:val="es-ES"/>
        </w:rPr>
        <w:t xml:space="preserve"> </w:t>
      </w:r>
      <w:r w:rsidRPr="00645403">
        <w:rPr>
          <w:rFonts w:ascii="Arial" w:eastAsia="Arial MT" w:hAnsi="Arial" w:cs="Arial"/>
          <w:lang w:val="es-ES"/>
        </w:rPr>
        <w:t>Estado</w:t>
      </w:r>
      <w:r w:rsidRPr="00645403">
        <w:rPr>
          <w:rFonts w:ascii="Arial" w:eastAsia="Arial MT" w:hAnsi="Arial" w:cs="Arial"/>
          <w:spacing w:val="1"/>
          <w:lang w:val="es-ES"/>
        </w:rPr>
        <w:t xml:space="preserve"> </w:t>
      </w:r>
      <w:r w:rsidRPr="00645403">
        <w:rPr>
          <w:rFonts w:ascii="Arial" w:eastAsia="Arial MT" w:hAnsi="Arial" w:cs="Arial"/>
          <w:lang w:val="es-ES"/>
        </w:rPr>
        <w:t>de</w:t>
      </w:r>
      <w:r w:rsidRPr="00645403">
        <w:rPr>
          <w:rFonts w:ascii="Arial" w:eastAsia="Arial MT" w:hAnsi="Arial" w:cs="Arial"/>
          <w:spacing w:val="1"/>
          <w:lang w:val="es-ES"/>
        </w:rPr>
        <w:t xml:space="preserve"> </w:t>
      </w:r>
      <w:r w:rsidRPr="00645403">
        <w:rPr>
          <w:rFonts w:ascii="Arial" w:eastAsia="Arial MT" w:hAnsi="Arial" w:cs="Arial"/>
          <w:lang w:val="es-ES"/>
        </w:rPr>
        <w:t>Derecho</w:t>
      </w:r>
      <w:r w:rsidRPr="00645403">
        <w:rPr>
          <w:rFonts w:ascii="Arial" w:eastAsia="Arial MT" w:hAnsi="Arial" w:cs="Arial"/>
          <w:spacing w:val="1"/>
          <w:lang w:val="es-ES"/>
        </w:rPr>
        <w:t xml:space="preserve"> </w:t>
      </w:r>
      <w:r w:rsidRPr="00645403">
        <w:rPr>
          <w:rFonts w:ascii="Arial" w:eastAsia="Arial MT" w:hAnsi="Arial" w:cs="Arial"/>
          <w:lang w:val="es-ES"/>
        </w:rPr>
        <w:t>previsto</w:t>
      </w:r>
      <w:r w:rsidRPr="00645403">
        <w:rPr>
          <w:rFonts w:ascii="Arial" w:eastAsia="Arial MT" w:hAnsi="Arial" w:cs="Arial"/>
          <w:spacing w:val="1"/>
          <w:lang w:val="es-ES"/>
        </w:rPr>
        <w:t xml:space="preserve"> </w:t>
      </w:r>
      <w:r w:rsidRPr="00645403">
        <w:rPr>
          <w:rFonts w:ascii="Arial" w:eastAsia="Arial MT" w:hAnsi="Arial" w:cs="Arial"/>
          <w:lang w:val="es-ES"/>
        </w:rPr>
        <w:t>en</w:t>
      </w:r>
      <w:r w:rsidRPr="00645403">
        <w:rPr>
          <w:rFonts w:ascii="Arial" w:eastAsia="Arial MT" w:hAnsi="Arial" w:cs="Arial"/>
          <w:spacing w:val="1"/>
          <w:lang w:val="es-ES"/>
        </w:rPr>
        <w:t xml:space="preserve"> </w:t>
      </w:r>
      <w:r w:rsidRPr="00645403">
        <w:rPr>
          <w:rFonts w:ascii="Arial" w:eastAsia="Arial MT" w:hAnsi="Arial" w:cs="Arial"/>
          <w:lang w:val="es-ES"/>
        </w:rPr>
        <w:t>el</w:t>
      </w:r>
      <w:r w:rsidRPr="00645403">
        <w:rPr>
          <w:rFonts w:ascii="Arial" w:eastAsia="Arial MT" w:hAnsi="Arial" w:cs="Arial"/>
          <w:spacing w:val="1"/>
          <w:lang w:val="es-ES"/>
        </w:rPr>
        <w:t xml:space="preserve"> </w:t>
      </w:r>
      <w:r w:rsidRPr="00645403">
        <w:rPr>
          <w:rFonts w:ascii="Arial" w:eastAsia="Arial MT" w:hAnsi="Arial" w:cs="Arial"/>
          <w:lang w:val="es-ES"/>
        </w:rPr>
        <w:t>artículo</w:t>
      </w:r>
      <w:r w:rsidRPr="00645403">
        <w:rPr>
          <w:rFonts w:ascii="Arial" w:eastAsia="Arial MT" w:hAnsi="Arial" w:cs="Arial"/>
          <w:spacing w:val="1"/>
          <w:lang w:val="es-ES"/>
        </w:rPr>
        <w:t xml:space="preserve"> </w:t>
      </w:r>
      <w:r w:rsidRPr="00645403">
        <w:rPr>
          <w:rFonts w:ascii="Arial" w:eastAsia="Arial MT" w:hAnsi="Arial" w:cs="Arial"/>
          <w:lang w:val="es-ES"/>
        </w:rPr>
        <w:t>6º</w:t>
      </w:r>
      <w:r w:rsidRPr="00645403">
        <w:rPr>
          <w:rFonts w:ascii="Arial" w:eastAsia="Arial MT" w:hAnsi="Arial" w:cs="Arial"/>
          <w:spacing w:val="1"/>
          <w:lang w:val="es-ES"/>
        </w:rPr>
        <w:t xml:space="preserve"> </w:t>
      </w:r>
      <w:r w:rsidRPr="00645403">
        <w:rPr>
          <w:rFonts w:ascii="Arial" w:eastAsia="Arial MT" w:hAnsi="Arial" w:cs="Arial"/>
          <w:lang w:val="es-ES"/>
        </w:rPr>
        <w:t>de</w:t>
      </w:r>
      <w:r w:rsidRPr="00645403">
        <w:rPr>
          <w:rFonts w:ascii="Arial" w:eastAsia="Arial MT" w:hAnsi="Arial" w:cs="Arial"/>
          <w:spacing w:val="1"/>
          <w:lang w:val="es-ES"/>
        </w:rPr>
        <w:t xml:space="preserve"> </w:t>
      </w:r>
      <w:r w:rsidRPr="00645403">
        <w:rPr>
          <w:rFonts w:ascii="Arial" w:eastAsia="Arial MT" w:hAnsi="Arial" w:cs="Arial"/>
          <w:lang w:val="es-ES"/>
        </w:rPr>
        <w:t>la</w:t>
      </w:r>
      <w:r w:rsidRPr="00645403">
        <w:rPr>
          <w:rFonts w:ascii="Arial" w:eastAsia="Arial MT" w:hAnsi="Arial" w:cs="Arial"/>
          <w:spacing w:val="1"/>
          <w:lang w:val="es-ES"/>
        </w:rPr>
        <w:t xml:space="preserve"> </w:t>
      </w:r>
      <w:r w:rsidRPr="00645403">
        <w:rPr>
          <w:rFonts w:ascii="Arial" w:eastAsia="Arial MT" w:hAnsi="Arial" w:cs="Arial"/>
          <w:lang w:val="es-ES"/>
        </w:rPr>
        <w:t>Constitución,</w:t>
      </w:r>
      <w:r w:rsidRPr="00645403">
        <w:rPr>
          <w:rFonts w:ascii="Arial" w:eastAsia="Arial MT" w:hAnsi="Arial" w:cs="Arial"/>
          <w:spacing w:val="-14"/>
          <w:lang w:val="es-ES"/>
        </w:rPr>
        <w:t xml:space="preserve"> </w:t>
      </w:r>
      <w:r w:rsidRPr="00645403">
        <w:rPr>
          <w:rFonts w:ascii="Arial" w:eastAsia="Arial MT" w:hAnsi="Arial" w:cs="Arial"/>
          <w:lang w:val="es-ES"/>
        </w:rPr>
        <w:t>según</w:t>
      </w:r>
      <w:r w:rsidRPr="00645403">
        <w:rPr>
          <w:rFonts w:ascii="Arial" w:eastAsia="Arial MT" w:hAnsi="Arial" w:cs="Arial"/>
          <w:spacing w:val="-14"/>
          <w:lang w:val="es-ES"/>
        </w:rPr>
        <w:t xml:space="preserve"> </w:t>
      </w:r>
      <w:r w:rsidRPr="00645403">
        <w:rPr>
          <w:rFonts w:ascii="Arial" w:eastAsia="Arial MT" w:hAnsi="Arial" w:cs="Arial"/>
          <w:lang w:val="es-ES"/>
        </w:rPr>
        <w:t>el</w:t>
      </w:r>
      <w:r w:rsidRPr="00645403">
        <w:rPr>
          <w:rFonts w:ascii="Arial" w:eastAsia="Arial MT" w:hAnsi="Arial" w:cs="Arial"/>
          <w:spacing w:val="-13"/>
          <w:lang w:val="es-ES"/>
        </w:rPr>
        <w:t xml:space="preserve"> </w:t>
      </w:r>
      <w:r w:rsidRPr="00645403">
        <w:rPr>
          <w:rFonts w:ascii="Arial" w:eastAsia="Arial MT" w:hAnsi="Arial" w:cs="Arial"/>
          <w:lang w:val="es-ES"/>
        </w:rPr>
        <w:t>cual</w:t>
      </w:r>
      <w:r w:rsidRPr="00645403">
        <w:rPr>
          <w:rFonts w:ascii="Arial" w:eastAsia="Arial MT" w:hAnsi="Arial" w:cs="Arial"/>
          <w:spacing w:val="-14"/>
          <w:lang w:val="es-ES"/>
        </w:rPr>
        <w:t xml:space="preserve"> </w:t>
      </w:r>
      <w:r w:rsidRPr="00645403">
        <w:rPr>
          <w:rFonts w:ascii="Arial" w:eastAsia="Arial MT" w:hAnsi="Arial" w:cs="Arial"/>
          <w:lang w:val="es-ES"/>
        </w:rPr>
        <w:t>“Los</w:t>
      </w:r>
      <w:r w:rsidRPr="00645403">
        <w:rPr>
          <w:rFonts w:ascii="Arial" w:eastAsia="Arial MT" w:hAnsi="Arial" w:cs="Arial"/>
          <w:spacing w:val="-13"/>
          <w:lang w:val="es-ES"/>
        </w:rPr>
        <w:t xml:space="preserve"> </w:t>
      </w:r>
      <w:r w:rsidRPr="00645403">
        <w:rPr>
          <w:rFonts w:ascii="Arial" w:eastAsia="Arial MT" w:hAnsi="Arial" w:cs="Arial"/>
          <w:lang w:val="es-ES"/>
        </w:rPr>
        <w:t>particulares</w:t>
      </w:r>
      <w:r w:rsidRPr="00645403">
        <w:rPr>
          <w:rFonts w:ascii="Arial" w:eastAsia="Arial MT" w:hAnsi="Arial" w:cs="Arial"/>
          <w:spacing w:val="-14"/>
          <w:lang w:val="es-ES"/>
        </w:rPr>
        <w:t xml:space="preserve"> </w:t>
      </w:r>
      <w:r w:rsidRPr="00645403">
        <w:rPr>
          <w:rFonts w:ascii="Arial" w:eastAsia="Arial MT" w:hAnsi="Arial" w:cs="Arial"/>
          <w:lang w:val="es-ES"/>
        </w:rPr>
        <w:t>sólo</w:t>
      </w:r>
      <w:r w:rsidRPr="00645403">
        <w:rPr>
          <w:rFonts w:ascii="Arial" w:eastAsia="Arial MT" w:hAnsi="Arial" w:cs="Arial"/>
          <w:spacing w:val="-13"/>
          <w:lang w:val="es-ES"/>
        </w:rPr>
        <w:t xml:space="preserve"> </w:t>
      </w:r>
      <w:r w:rsidRPr="00645403">
        <w:rPr>
          <w:rFonts w:ascii="Arial" w:eastAsia="Arial MT" w:hAnsi="Arial" w:cs="Arial"/>
          <w:lang w:val="es-ES"/>
        </w:rPr>
        <w:t>son</w:t>
      </w:r>
      <w:r w:rsidRPr="00645403">
        <w:rPr>
          <w:rFonts w:ascii="Arial" w:eastAsia="Arial MT" w:hAnsi="Arial" w:cs="Arial"/>
          <w:spacing w:val="-14"/>
          <w:lang w:val="es-ES"/>
        </w:rPr>
        <w:t xml:space="preserve"> </w:t>
      </w:r>
      <w:r w:rsidRPr="00645403">
        <w:rPr>
          <w:rFonts w:ascii="Arial" w:eastAsia="Arial MT" w:hAnsi="Arial" w:cs="Arial"/>
          <w:lang w:val="es-ES"/>
        </w:rPr>
        <w:t>responsables</w:t>
      </w:r>
      <w:r w:rsidRPr="00645403">
        <w:rPr>
          <w:rFonts w:ascii="Arial" w:eastAsia="Arial MT" w:hAnsi="Arial" w:cs="Arial"/>
          <w:spacing w:val="-13"/>
          <w:lang w:val="es-ES"/>
        </w:rPr>
        <w:t xml:space="preserve"> </w:t>
      </w:r>
      <w:r w:rsidRPr="00645403">
        <w:rPr>
          <w:rFonts w:ascii="Arial" w:eastAsia="Arial MT" w:hAnsi="Arial" w:cs="Arial"/>
          <w:lang w:val="es-ES"/>
        </w:rPr>
        <w:t>ante</w:t>
      </w:r>
      <w:r w:rsidRPr="00645403">
        <w:rPr>
          <w:rFonts w:ascii="Arial" w:eastAsia="Arial MT" w:hAnsi="Arial" w:cs="Arial"/>
          <w:spacing w:val="-14"/>
          <w:lang w:val="es-ES"/>
        </w:rPr>
        <w:t xml:space="preserve"> </w:t>
      </w:r>
      <w:r w:rsidRPr="00645403">
        <w:rPr>
          <w:rFonts w:ascii="Arial" w:eastAsia="Arial MT" w:hAnsi="Arial" w:cs="Arial"/>
          <w:lang w:val="es-ES"/>
        </w:rPr>
        <w:t>las</w:t>
      </w:r>
      <w:r w:rsidRPr="00645403">
        <w:rPr>
          <w:rFonts w:ascii="Arial" w:eastAsia="Arial MT" w:hAnsi="Arial" w:cs="Arial"/>
          <w:spacing w:val="-13"/>
          <w:lang w:val="es-ES"/>
        </w:rPr>
        <w:t xml:space="preserve"> </w:t>
      </w:r>
      <w:r w:rsidRPr="00645403">
        <w:rPr>
          <w:rFonts w:ascii="Arial" w:eastAsia="Arial MT" w:hAnsi="Arial" w:cs="Arial"/>
          <w:lang w:val="es-ES"/>
        </w:rPr>
        <w:t>autoridades</w:t>
      </w:r>
      <w:r w:rsidRPr="00645403">
        <w:rPr>
          <w:rFonts w:ascii="Arial" w:eastAsia="Arial MT" w:hAnsi="Arial" w:cs="Arial"/>
          <w:spacing w:val="-59"/>
          <w:lang w:val="es-ES"/>
        </w:rPr>
        <w:t xml:space="preserve"> </w:t>
      </w:r>
      <w:r w:rsidRPr="00645403">
        <w:rPr>
          <w:rFonts w:ascii="Arial" w:eastAsia="Arial MT" w:hAnsi="Arial" w:cs="Arial"/>
          <w:lang w:val="es-ES"/>
        </w:rPr>
        <w:t>por infringir la Constitución y las leyes” lo que se traduce en que pueden hacer todo</w:t>
      </w:r>
      <w:r w:rsidRPr="00645403">
        <w:rPr>
          <w:rFonts w:ascii="Arial" w:eastAsia="Arial MT" w:hAnsi="Arial" w:cs="Arial"/>
          <w:spacing w:val="1"/>
          <w:lang w:val="es-ES"/>
        </w:rPr>
        <w:t xml:space="preserve"> </w:t>
      </w:r>
      <w:r w:rsidRPr="00645403">
        <w:rPr>
          <w:rFonts w:ascii="Arial" w:eastAsia="Arial MT" w:hAnsi="Arial" w:cs="Arial"/>
          <w:lang w:val="es-ES"/>
        </w:rPr>
        <w:t>aquello que no les esté expresamente prohibido»</w:t>
      </w:r>
      <w:r w:rsidRPr="00645403">
        <w:rPr>
          <w:rFonts w:ascii="Arial" w:eastAsia="Arial MT" w:hAnsi="Arial" w:cs="Arial"/>
          <w:vertAlign w:val="superscript"/>
          <w:lang w:val="es-ES"/>
        </w:rPr>
        <w:footnoteReference w:id="7"/>
      </w:r>
      <w:r w:rsidRPr="00645403">
        <w:rPr>
          <w:rFonts w:ascii="Arial" w:eastAsia="Arial MT" w:hAnsi="Arial" w:cs="Arial"/>
          <w:lang w:val="es-ES"/>
        </w:rPr>
        <w:t>. En tal sentido, la Sección Tercera</w:t>
      </w:r>
      <w:r w:rsidRPr="00645403">
        <w:rPr>
          <w:rFonts w:ascii="Arial" w:eastAsia="Arial MT" w:hAnsi="Arial" w:cs="Arial"/>
          <w:spacing w:val="1"/>
          <w:lang w:val="es-ES"/>
        </w:rPr>
        <w:t xml:space="preserve"> </w:t>
      </w:r>
      <w:r w:rsidRPr="00645403">
        <w:rPr>
          <w:rFonts w:ascii="Arial" w:eastAsia="Arial MT" w:hAnsi="Arial" w:cs="Arial"/>
          <w:lang w:val="es-ES"/>
        </w:rPr>
        <w:t>ha</w:t>
      </w:r>
      <w:r w:rsidRPr="00645403">
        <w:rPr>
          <w:rFonts w:ascii="Arial" w:eastAsia="Arial MT" w:hAnsi="Arial" w:cs="Arial"/>
          <w:spacing w:val="-2"/>
          <w:lang w:val="es-ES"/>
        </w:rPr>
        <w:t xml:space="preserve"> </w:t>
      </w:r>
      <w:r w:rsidRPr="00645403">
        <w:rPr>
          <w:rFonts w:ascii="Arial" w:eastAsia="Arial MT" w:hAnsi="Arial" w:cs="Arial"/>
          <w:lang w:val="es-ES"/>
        </w:rPr>
        <w:t>señalado</w:t>
      </w:r>
      <w:r w:rsidRPr="00645403">
        <w:rPr>
          <w:rFonts w:ascii="Arial" w:eastAsia="Arial MT" w:hAnsi="Arial" w:cs="Arial"/>
          <w:spacing w:val="-1"/>
          <w:lang w:val="es-ES"/>
        </w:rPr>
        <w:t xml:space="preserve"> </w:t>
      </w:r>
      <w:r w:rsidRPr="00645403">
        <w:rPr>
          <w:rFonts w:ascii="Arial" w:eastAsia="Arial MT" w:hAnsi="Arial" w:cs="Arial"/>
          <w:lang w:val="es-ES"/>
        </w:rPr>
        <w:t>que:</w:t>
      </w:r>
    </w:p>
    <w:p w14:paraId="358202A9" w14:textId="77777777" w:rsidR="00EC07C9" w:rsidRPr="00645403" w:rsidRDefault="00EC07C9" w:rsidP="00EC07C9">
      <w:pPr>
        <w:widowControl w:val="0"/>
        <w:autoSpaceDE w:val="0"/>
        <w:autoSpaceDN w:val="0"/>
        <w:spacing w:before="3" w:after="0" w:line="240" w:lineRule="auto"/>
        <w:rPr>
          <w:rFonts w:ascii="Arial" w:eastAsia="Arial MT" w:hAnsi="Arial" w:cs="Arial"/>
          <w:sz w:val="25"/>
          <w:lang w:val="es-ES"/>
        </w:rPr>
      </w:pPr>
    </w:p>
    <w:p w14:paraId="57ACE98E" w14:textId="77777777" w:rsidR="00EC07C9" w:rsidRPr="00645403" w:rsidRDefault="00EC07C9" w:rsidP="00BD205A">
      <w:pPr>
        <w:widowControl w:val="0"/>
        <w:autoSpaceDE w:val="0"/>
        <w:autoSpaceDN w:val="0"/>
        <w:spacing w:after="120" w:line="240" w:lineRule="auto"/>
        <w:ind w:left="709" w:right="709"/>
        <w:jc w:val="both"/>
        <w:rPr>
          <w:rFonts w:ascii="Arial" w:eastAsia="Arial MT" w:hAnsi="Arial" w:cs="Arial"/>
          <w:sz w:val="21"/>
          <w:lang w:val="es-ES"/>
        </w:rPr>
      </w:pPr>
      <w:r w:rsidRPr="00645403">
        <w:rPr>
          <w:rFonts w:ascii="Arial" w:eastAsia="Arial MT" w:hAnsi="Arial" w:cs="Arial"/>
          <w:sz w:val="21"/>
          <w:lang w:val="es-ES"/>
        </w:rPr>
        <w:t>[…]</w:t>
      </w:r>
      <w:r w:rsidRPr="00645403">
        <w:rPr>
          <w:rFonts w:ascii="Arial" w:eastAsia="Arial MT" w:hAnsi="Arial" w:cs="Arial"/>
          <w:spacing w:val="1"/>
          <w:sz w:val="21"/>
          <w:lang w:val="es-ES"/>
        </w:rPr>
        <w:t xml:space="preserve"> </w:t>
      </w:r>
      <w:r w:rsidRPr="00645403">
        <w:rPr>
          <w:rFonts w:ascii="Arial" w:eastAsia="Arial MT" w:hAnsi="Arial" w:cs="Arial"/>
          <w:sz w:val="21"/>
          <w:lang w:val="es-ES"/>
        </w:rPr>
        <w:t>de</w:t>
      </w:r>
      <w:r w:rsidRPr="00645403">
        <w:rPr>
          <w:rFonts w:ascii="Arial" w:eastAsia="Arial MT" w:hAnsi="Arial" w:cs="Arial"/>
          <w:spacing w:val="1"/>
          <w:sz w:val="21"/>
          <w:lang w:val="es-ES"/>
        </w:rPr>
        <w:t xml:space="preserve"> </w:t>
      </w:r>
      <w:r w:rsidRPr="00645403">
        <w:rPr>
          <w:rFonts w:ascii="Arial" w:eastAsia="Arial MT" w:hAnsi="Arial" w:cs="Arial"/>
          <w:sz w:val="21"/>
          <w:lang w:val="es-ES"/>
        </w:rPr>
        <w:t>conformidad</w:t>
      </w:r>
      <w:r w:rsidRPr="00645403">
        <w:rPr>
          <w:rFonts w:ascii="Arial" w:eastAsia="Arial MT" w:hAnsi="Arial" w:cs="Arial"/>
          <w:spacing w:val="1"/>
          <w:sz w:val="21"/>
          <w:lang w:val="es-ES"/>
        </w:rPr>
        <w:t xml:space="preserve"> </w:t>
      </w:r>
      <w:r w:rsidRPr="00645403">
        <w:rPr>
          <w:rFonts w:ascii="Arial" w:eastAsia="Arial MT" w:hAnsi="Arial" w:cs="Arial"/>
          <w:sz w:val="21"/>
          <w:lang w:val="es-ES"/>
        </w:rPr>
        <w:t>con</w:t>
      </w:r>
      <w:r w:rsidRPr="00645403">
        <w:rPr>
          <w:rFonts w:ascii="Arial" w:eastAsia="Arial MT" w:hAnsi="Arial" w:cs="Arial"/>
          <w:spacing w:val="1"/>
          <w:sz w:val="21"/>
          <w:lang w:val="es-ES"/>
        </w:rPr>
        <w:t xml:space="preserve"> </w:t>
      </w:r>
      <w:r w:rsidRPr="00645403">
        <w:rPr>
          <w:rFonts w:ascii="Arial" w:eastAsia="Arial MT" w:hAnsi="Arial" w:cs="Arial"/>
          <w:sz w:val="21"/>
          <w:lang w:val="es-ES"/>
        </w:rPr>
        <w:t>la</w:t>
      </w:r>
      <w:r w:rsidRPr="00645403">
        <w:rPr>
          <w:rFonts w:ascii="Arial" w:eastAsia="Arial MT" w:hAnsi="Arial" w:cs="Arial"/>
          <w:spacing w:val="1"/>
          <w:sz w:val="21"/>
          <w:lang w:val="es-ES"/>
        </w:rPr>
        <w:t xml:space="preserve"> </w:t>
      </w:r>
      <w:r w:rsidRPr="00645403">
        <w:rPr>
          <w:rFonts w:ascii="Arial" w:eastAsia="Arial MT" w:hAnsi="Arial" w:cs="Arial"/>
          <w:sz w:val="21"/>
          <w:lang w:val="es-ES"/>
        </w:rPr>
        <w:t>jurisprudencia</w:t>
      </w:r>
      <w:r w:rsidRPr="00645403">
        <w:rPr>
          <w:rFonts w:ascii="Arial" w:eastAsia="Arial MT" w:hAnsi="Arial" w:cs="Arial"/>
          <w:spacing w:val="1"/>
          <w:sz w:val="21"/>
          <w:lang w:val="es-ES"/>
        </w:rPr>
        <w:t xml:space="preserve"> </w:t>
      </w:r>
      <w:r w:rsidRPr="00645403">
        <w:rPr>
          <w:rFonts w:ascii="Arial" w:eastAsia="Arial MT" w:hAnsi="Arial" w:cs="Arial"/>
          <w:sz w:val="21"/>
          <w:lang w:val="es-ES"/>
        </w:rPr>
        <w:t>uniforme</w:t>
      </w:r>
      <w:r w:rsidRPr="00645403">
        <w:rPr>
          <w:rFonts w:ascii="Arial" w:eastAsia="Arial MT" w:hAnsi="Arial" w:cs="Arial"/>
          <w:spacing w:val="1"/>
          <w:sz w:val="21"/>
          <w:lang w:val="es-ES"/>
        </w:rPr>
        <w:t xml:space="preserve"> </w:t>
      </w:r>
      <w:r w:rsidRPr="00645403">
        <w:rPr>
          <w:rFonts w:ascii="Arial" w:eastAsia="Arial MT" w:hAnsi="Arial" w:cs="Arial"/>
          <w:sz w:val="21"/>
          <w:lang w:val="es-ES"/>
        </w:rPr>
        <w:t>y</w:t>
      </w:r>
      <w:r w:rsidRPr="00645403">
        <w:rPr>
          <w:rFonts w:ascii="Arial" w:eastAsia="Arial MT" w:hAnsi="Arial" w:cs="Arial"/>
          <w:spacing w:val="1"/>
          <w:sz w:val="21"/>
          <w:lang w:val="es-ES"/>
        </w:rPr>
        <w:t xml:space="preserve"> </w:t>
      </w:r>
      <w:r w:rsidRPr="00645403">
        <w:rPr>
          <w:rFonts w:ascii="Arial" w:eastAsia="Arial MT" w:hAnsi="Arial" w:cs="Arial"/>
          <w:sz w:val="21"/>
          <w:lang w:val="es-ES"/>
        </w:rPr>
        <w:t>reiterada</w:t>
      </w:r>
      <w:r w:rsidRPr="00645403">
        <w:rPr>
          <w:rFonts w:ascii="Arial" w:eastAsia="Arial MT" w:hAnsi="Arial" w:cs="Arial"/>
          <w:spacing w:val="1"/>
          <w:sz w:val="21"/>
          <w:lang w:val="es-ES"/>
        </w:rPr>
        <w:t xml:space="preserve"> </w:t>
      </w:r>
      <w:r w:rsidRPr="00645403">
        <w:rPr>
          <w:rFonts w:ascii="Arial" w:eastAsia="Arial MT" w:hAnsi="Arial" w:cs="Arial"/>
          <w:sz w:val="21"/>
          <w:lang w:val="es-ES"/>
        </w:rPr>
        <w:t>de</w:t>
      </w:r>
      <w:r w:rsidRPr="00645403">
        <w:rPr>
          <w:rFonts w:ascii="Arial" w:eastAsia="Arial MT" w:hAnsi="Arial" w:cs="Arial"/>
          <w:spacing w:val="1"/>
          <w:sz w:val="21"/>
          <w:lang w:val="es-ES"/>
        </w:rPr>
        <w:t xml:space="preserve"> </w:t>
      </w:r>
      <w:r w:rsidRPr="00645403">
        <w:rPr>
          <w:rFonts w:ascii="Arial" w:eastAsia="Arial MT" w:hAnsi="Arial" w:cs="Arial"/>
          <w:sz w:val="21"/>
          <w:lang w:val="es-ES"/>
        </w:rPr>
        <w:t>esta</w:t>
      </w:r>
      <w:r w:rsidRPr="00645403">
        <w:rPr>
          <w:rFonts w:ascii="Arial" w:eastAsia="Arial MT" w:hAnsi="Arial" w:cs="Arial"/>
          <w:spacing w:val="-56"/>
          <w:sz w:val="21"/>
          <w:lang w:val="es-ES"/>
        </w:rPr>
        <w:t xml:space="preserve"> </w:t>
      </w:r>
      <w:r w:rsidRPr="00645403">
        <w:rPr>
          <w:rFonts w:ascii="Arial" w:eastAsia="Arial MT" w:hAnsi="Arial" w:cs="Arial"/>
          <w:sz w:val="21"/>
          <w:lang w:val="es-ES"/>
        </w:rPr>
        <w:t>Corporación, la aplicación de las normas que contemplan inhabilidades e</w:t>
      </w:r>
      <w:r w:rsidRPr="00645403">
        <w:rPr>
          <w:rFonts w:ascii="Arial" w:eastAsia="Arial MT" w:hAnsi="Arial" w:cs="Arial"/>
          <w:spacing w:val="1"/>
          <w:sz w:val="21"/>
          <w:lang w:val="es-ES"/>
        </w:rPr>
        <w:t xml:space="preserve"> </w:t>
      </w:r>
      <w:r w:rsidRPr="00645403">
        <w:rPr>
          <w:rFonts w:ascii="Arial" w:eastAsia="Arial MT" w:hAnsi="Arial" w:cs="Arial"/>
          <w:sz w:val="21"/>
          <w:lang w:val="es-ES"/>
        </w:rPr>
        <w:t>incompatibilidades,</w:t>
      </w:r>
      <w:r w:rsidRPr="00645403">
        <w:rPr>
          <w:rFonts w:ascii="Arial" w:eastAsia="Arial MT" w:hAnsi="Arial" w:cs="Arial"/>
          <w:spacing w:val="1"/>
          <w:sz w:val="21"/>
          <w:lang w:val="es-ES"/>
        </w:rPr>
        <w:t xml:space="preserve"> </w:t>
      </w:r>
      <w:r w:rsidRPr="00645403">
        <w:rPr>
          <w:rFonts w:ascii="Arial" w:eastAsia="Arial MT" w:hAnsi="Arial" w:cs="Arial"/>
          <w:sz w:val="21"/>
          <w:lang w:val="es-ES"/>
        </w:rPr>
        <w:t>como</w:t>
      </w:r>
      <w:r w:rsidRPr="00645403">
        <w:rPr>
          <w:rFonts w:ascii="Arial" w:eastAsia="Arial MT" w:hAnsi="Arial" w:cs="Arial"/>
          <w:spacing w:val="1"/>
          <w:sz w:val="21"/>
          <w:lang w:val="es-ES"/>
        </w:rPr>
        <w:t xml:space="preserve"> </w:t>
      </w:r>
      <w:r w:rsidRPr="00645403">
        <w:rPr>
          <w:rFonts w:ascii="Arial" w:eastAsia="Arial MT" w:hAnsi="Arial" w:cs="Arial"/>
          <w:sz w:val="21"/>
          <w:lang w:val="es-ES"/>
        </w:rPr>
        <w:t>en</w:t>
      </w:r>
      <w:r w:rsidRPr="00645403">
        <w:rPr>
          <w:rFonts w:ascii="Arial" w:eastAsia="Arial MT" w:hAnsi="Arial" w:cs="Arial"/>
          <w:spacing w:val="1"/>
          <w:sz w:val="21"/>
          <w:lang w:val="es-ES"/>
        </w:rPr>
        <w:t xml:space="preserve"> </w:t>
      </w:r>
      <w:r w:rsidRPr="00645403">
        <w:rPr>
          <w:rFonts w:ascii="Arial" w:eastAsia="Arial MT" w:hAnsi="Arial" w:cs="Arial"/>
          <w:sz w:val="21"/>
          <w:lang w:val="es-ES"/>
        </w:rPr>
        <w:t>general</w:t>
      </w:r>
      <w:r w:rsidRPr="00645403">
        <w:rPr>
          <w:rFonts w:ascii="Arial" w:eastAsia="Arial MT" w:hAnsi="Arial" w:cs="Arial"/>
          <w:spacing w:val="1"/>
          <w:sz w:val="21"/>
          <w:lang w:val="es-ES"/>
        </w:rPr>
        <w:t xml:space="preserve"> </w:t>
      </w:r>
      <w:r w:rsidRPr="00645403">
        <w:rPr>
          <w:rFonts w:ascii="Arial" w:eastAsia="Arial MT" w:hAnsi="Arial" w:cs="Arial"/>
          <w:sz w:val="21"/>
          <w:lang w:val="es-ES"/>
        </w:rPr>
        <w:t>de</w:t>
      </w:r>
      <w:r w:rsidRPr="00645403">
        <w:rPr>
          <w:rFonts w:ascii="Arial" w:eastAsia="Arial MT" w:hAnsi="Arial" w:cs="Arial"/>
          <w:spacing w:val="1"/>
          <w:sz w:val="21"/>
          <w:lang w:val="es-ES"/>
        </w:rPr>
        <w:t xml:space="preserve"> </w:t>
      </w:r>
      <w:r w:rsidRPr="00645403">
        <w:rPr>
          <w:rFonts w:ascii="Arial" w:eastAsia="Arial MT" w:hAnsi="Arial" w:cs="Arial"/>
          <w:sz w:val="21"/>
          <w:lang w:val="es-ES"/>
        </w:rPr>
        <w:t>todas</w:t>
      </w:r>
      <w:r w:rsidRPr="00645403">
        <w:rPr>
          <w:rFonts w:ascii="Arial" w:eastAsia="Arial MT" w:hAnsi="Arial" w:cs="Arial"/>
          <w:spacing w:val="1"/>
          <w:sz w:val="21"/>
          <w:lang w:val="es-ES"/>
        </w:rPr>
        <w:t xml:space="preserve"> </w:t>
      </w:r>
      <w:r w:rsidRPr="00645403">
        <w:rPr>
          <w:rFonts w:ascii="Arial" w:eastAsia="Arial MT" w:hAnsi="Arial" w:cs="Arial"/>
          <w:sz w:val="21"/>
          <w:lang w:val="es-ES"/>
        </w:rPr>
        <w:t>aquellas</w:t>
      </w:r>
      <w:r w:rsidRPr="00645403">
        <w:rPr>
          <w:rFonts w:ascii="Arial" w:eastAsia="Arial MT" w:hAnsi="Arial" w:cs="Arial"/>
          <w:spacing w:val="1"/>
          <w:sz w:val="21"/>
          <w:lang w:val="es-ES"/>
        </w:rPr>
        <w:t xml:space="preserve"> </w:t>
      </w:r>
      <w:r w:rsidRPr="00645403">
        <w:rPr>
          <w:rFonts w:ascii="Arial" w:eastAsia="Arial MT" w:hAnsi="Arial" w:cs="Arial"/>
          <w:sz w:val="21"/>
          <w:lang w:val="es-ES"/>
        </w:rPr>
        <w:t>que</w:t>
      </w:r>
      <w:r w:rsidRPr="00645403">
        <w:rPr>
          <w:rFonts w:ascii="Arial" w:eastAsia="Arial MT" w:hAnsi="Arial" w:cs="Arial"/>
          <w:spacing w:val="1"/>
          <w:sz w:val="21"/>
          <w:lang w:val="es-ES"/>
        </w:rPr>
        <w:t xml:space="preserve"> </w:t>
      </w:r>
      <w:r w:rsidRPr="00645403">
        <w:rPr>
          <w:rFonts w:ascii="Arial" w:eastAsia="Arial MT" w:hAnsi="Arial" w:cs="Arial"/>
          <w:sz w:val="21"/>
          <w:lang w:val="es-ES"/>
        </w:rPr>
        <w:t>comportan</w:t>
      </w:r>
      <w:r w:rsidRPr="00645403">
        <w:rPr>
          <w:rFonts w:ascii="Arial" w:eastAsia="Arial MT" w:hAnsi="Arial" w:cs="Arial"/>
          <w:spacing w:val="-56"/>
          <w:sz w:val="21"/>
          <w:lang w:val="es-ES"/>
        </w:rPr>
        <w:t xml:space="preserve"> </w:t>
      </w:r>
      <w:r w:rsidRPr="00645403">
        <w:rPr>
          <w:rFonts w:ascii="Arial" w:eastAsia="Arial MT" w:hAnsi="Arial" w:cs="Arial"/>
          <w:sz w:val="21"/>
          <w:lang w:val="es-ES"/>
        </w:rPr>
        <w:t>prohibiciones</w:t>
      </w:r>
      <w:r w:rsidRPr="00645403">
        <w:rPr>
          <w:rFonts w:ascii="Arial" w:eastAsia="Arial MT" w:hAnsi="Arial" w:cs="Arial"/>
          <w:spacing w:val="-12"/>
          <w:sz w:val="21"/>
          <w:lang w:val="es-ES"/>
        </w:rPr>
        <w:t xml:space="preserve"> </w:t>
      </w:r>
      <w:r w:rsidRPr="00645403">
        <w:rPr>
          <w:rFonts w:ascii="Arial" w:eastAsia="Arial MT" w:hAnsi="Arial" w:cs="Arial"/>
          <w:sz w:val="21"/>
          <w:lang w:val="es-ES"/>
        </w:rPr>
        <w:t>o</w:t>
      </w:r>
      <w:r w:rsidRPr="00645403">
        <w:rPr>
          <w:rFonts w:ascii="Arial" w:eastAsia="Arial MT" w:hAnsi="Arial" w:cs="Arial"/>
          <w:spacing w:val="-13"/>
          <w:sz w:val="21"/>
          <w:lang w:val="es-ES"/>
        </w:rPr>
        <w:t xml:space="preserve"> </w:t>
      </w:r>
      <w:r w:rsidRPr="00645403">
        <w:rPr>
          <w:rFonts w:ascii="Arial" w:eastAsia="Arial MT" w:hAnsi="Arial" w:cs="Arial"/>
          <w:sz w:val="21"/>
          <w:lang w:val="es-ES"/>
        </w:rPr>
        <w:t>limitaciones,</w:t>
      </w:r>
      <w:r w:rsidRPr="00645403">
        <w:rPr>
          <w:rFonts w:ascii="Arial" w:eastAsia="Arial MT" w:hAnsi="Arial" w:cs="Arial"/>
          <w:spacing w:val="-12"/>
          <w:sz w:val="21"/>
          <w:lang w:val="es-ES"/>
        </w:rPr>
        <w:t xml:space="preserve"> </w:t>
      </w:r>
      <w:r w:rsidRPr="00645403">
        <w:rPr>
          <w:rFonts w:ascii="Arial" w:eastAsia="Arial MT" w:hAnsi="Arial" w:cs="Arial"/>
          <w:sz w:val="21"/>
          <w:lang w:val="es-ES"/>
        </w:rPr>
        <w:t>deben</w:t>
      </w:r>
      <w:r w:rsidRPr="00645403">
        <w:rPr>
          <w:rFonts w:ascii="Arial" w:eastAsia="Arial MT" w:hAnsi="Arial" w:cs="Arial"/>
          <w:spacing w:val="-13"/>
          <w:sz w:val="21"/>
          <w:lang w:val="es-ES"/>
        </w:rPr>
        <w:t xml:space="preserve"> </w:t>
      </w:r>
      <w:r w:rsidRPr="00645403">
        <w:rPr>
          <w:rFonts w:ascii="Arial" w:eastAsia="Arial MT" w:hAnsi="Arial" w:cs="Arial"/>
          <w:sz w:val="21"/>
          <w:lang w:val="es-ES"/>
        </w:rPr>
        <w:t>responder</w:t>
      </w:r>
      <w:r w:rsidRPr="00645403">
        <w:rPr>
          <w:rFonts w:ascii="Arial" w:eastAsia="Arial MT" w:hAnsi="Arial" w:cs="Arial"/>
          <w:spacing w:val="-13"/>
          <w:sz w:val="21"/>
          <w:lang w:val="es-ES"/>
        </w:rPr>
        <w:t xml:space="preserve"> </w:t>
      </w:r>
      <w:r w:rsidRPr="00645403">
        <w:rPr>
          <w:rFonts w:ascii="Arial" w:eastAsia="Arial MT" w:hAnsi="Arial" w:cs="Arial"/>
          <w:sz w:val="21"/>
          <w:lang w:val="es-ES"/>
        </w:rPr>
        <w:t>a</w:t>
      </w:r>
      <w:r w:rsidRPr="00645403">
        <w:rPr>
          <w:rFonts w:ascii="Arial" w:eastAsia="Arial MT" w:hAnsi="Arial" w:cs="Arial"/>
          <w:spacing w:val="-12"/>
          <w:sz w:val="21"/>
          <w:lang w:val="es-ES"/>
        </w:rPr>
        <w:t xml:space="preserve"> </w:t>
      </w:r>
      <w:r w:rsidRPr="00645403">
        <w:rPr>
          <w:rFonts w:ascii="Arial" w:eastAsia="Arial MT" w:hAnsi="Arial" w:cs="Arial"/>
          <w:sz w:val="21"/>
          <w:lang w:val="es-ES"/>
        </w:rPr>
        <w:t>una</w:t>
      </w:r>
      <w:r w:rsidRPr="00645403">
        <w:rPr>
          <w:rFonts w:ascii="Arial" w:eastAsia="Arial MT" w:hAnsi="Arial" w:cs="Arial"/>
          <w:spacing w:val="-13"/>
          <w:sz w:val="21"/>
          <w:lang w:val="es-ES"/>
        </w:rPr>
        <w:t xml:space="preserve"> </w:t>
      </w:r>
      <w:r w:rsidRPr="00645403">
        <w:rPr>
          <w:rFonts w:ascii="Arial" w:eastAsia="Arial MT" w:hAnsi="Arial" w:cs="Arial"/>
          <w:sz w:val="21"/>
          <w:lang w:val="es-ES"/>
        </w:rPr>
        <w:t>interpretación</w:t>
      </w:r>
      <w:r w:rsidRPr="00645403">
        <w:rPr>
          <w:rFonts w:ascii="Arial" w:eastAsia="Arial MT" w:hAnsi="Arial" w:cs="Arial"/>
          <w:spacing w:val="-12"/>
          <w:sz w:val="21"/>
          <w:lang w:val="es-ES"/>
        </w:rPr>
        <w:t xml:space="preserve"> </w:t>
      </w:r>
      <w:r w:rsidRPr="00645403">
        <w:rPr>
          <w:rFonts w:ascii="Arial" w:eastAsia="Arial MT" w:hAnsi="Arial" w:cs="Arial"/>
          <w:sz w:val="21"/>
          <w:lang w:val="es-ES"/>
        </w:rPr>
        <w:t xml:space="preserve">restrictiva </w:t>
      </w:r>
      <w:r w:rsidRPr="00645403">
        <w:rPr>
          <w:rFonts w:ascii="Arial" w:eastAsia="Calibri" w:hAnsi="Arial" w:cs="Arial"/>
          <w:sz w:val="21"/>
          <w:lang w:val="es-MX"/>
        </w:rPr>
        <w:t>que</w:t>
      </w:r>
      <w:r w:rsidRPr="00645403">
        <w:rPr>
          <w:rFonts w:ascii="Arial" w:eastAsia="Calibri" w:hAnsi="Arial" w:cs="Arial"/>
          <w:spacing w:val="-6"/>
          <w:sz w:val="21"/>
          <w:lang w:val="es-MX"/>
        </w:rPr>
        <w:t xml:space="preserve"> </w:t>
      </w:r>
      <w:r w:rsidRPr="00645403">
        <w:rPr>
          <w:rFonts w:ascii="Arial" w:eastAsia="Calibri" w:hAnsi="Arial" w:cs="Arial"/>
          <w:sz w:val="21"/>
          <w:lang w:val="es-MX"/>
        </w:rPr>
        <w:t>no</w:t>
      </w:r>
      <w:r w:rsidRPr="00645403">
        <w:rPr>
          <w:rFonts w:ascii="Arial" w:eastAsia="Calibri" w:hAnsi="Arial" w:cs="Arial"/>
          <w:spacing w:val="-5"/>
          <w:sz w:val="21"/>
          <w:lang w:val="es-MX"/>
        </w:rPr>
        <w:t xml:space="preserve"> </w:t>
      </w:r>
      <w:r w:rsidRPr="00645403">
        <w:rPr>
          <w:rFonts w:ascii="Arial" w:eastAsia="Calibri" w:hAnsi="Arial" w:cs="Arial"/>
          <w:sz w:val="21"/>
          <w:lang w:val="es-MX"/>
        </w:rPr>
        <w:t>permite</w:t>
      </w:r>
      <w:r w:rsidRPr="00645403">
        <w:rPr>
          <w:rFonts w:ascii="Arial" w:eastAsia="Calibri" w:hAnsi="Arial" w:cs="Arial"/>
          <w:spacing w:val="-6"/>
          <w:sz w:val="21"/>
          <w:lang w:val="es-MX"/>
        </w:rPr>
        <w:t xml:space="preserve"> </w:t>
      </w:r>
      <w:r w:rsidRPr="00645403">
        <w:rPr>
          <w:rFonts w:ascii="Arial" w:eastAsia="Calibri" w:hAnsi="Arial" w:cs="Arial"/>
          <w:sz w:val="21"/>
          <w:lang w:val="es-MX"/>
        </w:rPr>
        <w:t>su</w:t>
      </w:r>
      <w:r w:rsidRPr="00645403">
        <w:rPr>
          <w:rFonts w:ascii="Arial" w:eastAsia="Calibri" w:hAnsi="Arial" w:cs="Arial"/>
          <w:spacing w:val="-5"/>
          <w:sz w:val="21"/>
          <w:lang w:val="es-MX"/>
        </w:rPr>
        <w:t xml:space="preserve"> </w:t>
      </w:r>
      <w:r w:rsidRPr="00645403">
        <w:rPr>
          <w:rFonts w:ascii="Arial" w:eastAsia="Calibri" w:hAnsi="Arial" w:cs="Arial"/>
          <w:sz w:val="21"/>
          <w:lang w:val="es-MX"/>
        </w:rPr>
        <w:t>extensión,</w:t>
      </w:r>
      <w:r w:rsidRPr="00645403">
        <w:rPr>
          <w:rFonts w:ascii="Arial" w:eastAsia="Calibri" w:hAnsi="Arial" w:cs="Arial"/>
          <w:spacing w:val="-6"/>
          <w:sz w:val="21"/>
          <w:lang w:val="es-MX"/>
        </w:rPr>
        <w:t xml:space="preserve"> </w:t>
      </w:r>
      <w:r w:rsidRPr="00645403">
        <w:rPr>
          <w:rFonts w:ascii="Arial" w:eastAsia="Calibri" w:hAnsi="Arial" w:cs="Arial"/>
          <w:sz w:val="21"/>
          <w:lang w:val="es-MX"/>
        </w:rPr>
        <w:t>por</w:t>
      </w:r>
      <w:r w:rsidRPr="00645403">
        <w:rPr>
          <w:rFonts w:ascii="Arial" w:eastAsia="Calibri" w:hAnsi="Arial" w:cs="Arial"/>
          <w:spacing w:val="-5"/>
          <w:sz w:val="21"/>
          <w:lang w:val="es-MX"/>
        </w:rPr>
        <w:t xml:space="preserve"> </w:t>
      </w:r>
      <w:r w:rsidRPr="00645403">
        <w:rPr>
          <w:rFonts w:ascii="Arial" w:eastAsia="Calibri" w:hAnsi="Arial" w:cs="Arial"/>
          <w:sz w:val="21"/>
          <w:lang w:val="es-MX"/>
        </w:rPr>
        <w:t>vía</w:t>
      </w:r>
      <w:r w:rsidRPr="00645403">
        <w:rPr>
          <w:rFonts w:ascii="Arial" w:eastAsia="Calibri" w:hAnsi="Arial" w:cs="Arial"/>
          <w:spacing w:val="-6"/>
          <w:sz w:val="21"/>
          <w:lang w:val="es-MX"/>
        </w:rPr>
        <w:t xml:space="preserve"> </w:t>
      </w:r>
      <w:r w:rsidRPr="00645403">
        <w:rPr>
          <w:rFonts w:ascii="Arial" w:eastAsia="Calibri" w:hAnsi="Arial" w:cs="Arial"/>
          <w:sz w:val="21"/>
          <w:lang w:val="es-MX"/>
        </w:rPr>
        <w:t>de</w:t>
      </w:r>
      <w:r w:rsidRPr="00645403">
        <w:rPr>
          <w:rFonts w:ascii="Arial" w:eastAsia="Calibri" w:hAnsi="Arial" w:cs="Arial"/>
          <w:spacing w:val="-5"/>
          <w:sz w:val="21"/>
          <w:lang w:val="es-MX"/>
        </w:rPr>
        <w:t xml:space="preserve"> </w:t>
      </w:r>
      <w:r w:rsidRPr="00645403">
        <w:rPr>
          <w:rFonts w:ascii="Arial" w:eastAsia="Calibri" w:hAnsi="Arial" w:cs="Arial"/>
          <w:sz w:val="21"/>
          <w:lang w:val="es-MX"/>
        </w:rPr>
        <w:t>la</w:t>
      </w:r>
      <w:r w:rsidRPr="00645403">
        <w:rPr>
          <w:rFonts w:ascii="Arial" w:eastAsia="Calibri" w:hAnsi="Arial" w:cs="Arial"/>
          <w:spacing w:val="-6"/>
          <w:sz w:val="21"/>
          <w:lang w:val="es-MX"/>
        </w:rPr>
        <w:t xml:space="preserve"> </w:t>
      </w:r>
      <w:r w:rsidRPr="00645403">
        <w:rPr>
          <w:rFonts w:ascii="Arial" w:eastAsia="Calibri" w:hAnsi="Arial" w:cs="Arial"/>
          <w:sz w:val="21"/>
          <w:lang w:val="es-MX"/>
        </w:rPr>
        <w:t>figura</w:t>
      </w:r>
      <w:r w:rsidRPr="00645403">
        <w:rPr>
          <w:rFonts w:ascii="Arial" w:eastAsia="Calibri" w:hAnsi="Arial" w:cs="Arial"/>
          <w:spacing w:val="-4"/>
          <w:sz w:val="21"/>
          <w:lang w:val="es-MX"/>
        </w:rPr>
        <w:t xml:space="preserve"> </w:t>
      </w:r>
      <w:r w:rsidRPr="00645403">
        <w:rPr>
          <w:rFonts w:ascii="Arial" w:eastAsia="Calibri" w:hAnsi="Arial" w:cs="Arial"/>
          <w:sz w:val="21"/>
          <w:lang w:val="es-MX"/>
        </w:rPr>
        <w:t>de</w:t>
      </w:r>
      <w:r w:rsidRPr="00645403">
        <w:rPr>
          <w:rFonts w:ascii="Arial" w:eastAsia="Calibri" w:hAnsi="Arial" w:cs="Arial"/>
          <w:spacing w:val="-6"/>
          <w:sz w:val="21"/>
          <w:lang w:val="es-MX"/>
        </w:rPr>
        <w:t xml:space="preserve"> </w:t>
      </w:r>
      <w:r w:rsidRPr="00645403">
        <w:rPr>
          <w:rFonts w:ascii="Arial" w:eastAsia="Calibri" w:hAnsi="Arial" w:cs="Arial"/>
          <w:sz w:val="21"/>
          <w:lang w:val="es-MX"/>
        </w:rPr>
        <w:t>la</w:t>
      </w:r>
      <w:r w:rsidRPr="00645403">
        <w:rPr>
          <w:rFonts w:ascii="Arial" w:eastAsia="Calibri" w:hAnsi="Arial" w:cs="Arial"/>
          <w:spacing w:val="-5"/>
          <w:sz w:val="21"/>
          <w:lang w:val="es-MX"/>
        </w:rPr>
        <w:t xml:space="preserve"> </w:t>
      </w:r>
      <w:r w:rsidRPr="00645403">
        <w:rPr>
          <w:rFonts w:ascii="Arial" w:eastAsia="Calibri" w:hAnsi="Arial" w:cs="Arial"/>
          <w:sz w:val="21"/>
          <w:lang w:val="es-MX"/>
        </w:rPr>
        <w:t>analogía,</w:t>
      </w:r>
      <w:r w:rsidRPr="00645403">
        <w:rPr>
          <w:rFonts w:ascii="Arial" w:eastAsia="Calibri" w:hAnsi="Arial" w:cs="Arial"/>
          <w:spacing w:val="-6"/>
          <w:sz w:val="21"/>
          <w:lang w:val="es-MX"/>
        </w:rPr>
        <w:t xml:space="preserve"> </w:t>
      </w:r>
      <w:r w:rsidRPr="00645403">
        <w:rPr>
          <w:rFonts w:ascii="Arial" w:eastAsia="Calibri" w:hAnsi="Arial" w:cs="Arial"/>
          <w:sz w:val="21"/>
          <w:lang w:val="es-MX"/>
        </w:rPr>
        <w:t>a</w:t>
      </w:r>
      <w:r w:rsidRPr="00645403">
        <w:rPr>
          <w:rFonts w:ascii="Arial" w:eastAsia="Calibri" w:hAnsi="Arial" w:cs="Arial"/>
          <w:spacing w:val="-5"/>
          <w:sz w:val="21"/>
          <w:lang w:val="es-MX"/>
        </w:rPr>
        <w:t xml:space="preserve"> </w:t>
      </w:r>
      <w:r w:rsidRPr="00645403">
        <w:rPr>
          <w:rFonts w:ascii="Arial" w:eastAsia="Calibri" w:hAnsi="Arial" w:cs="Arial"/>
          <w:sz w:val="21"/>
          <w:lang w:val="es-MX"/>
        </w:rPr>
        <w:t>supuestos</w:t>
      </w:r>
      <w:r w:rsidRPr="00645403">
        <w:rPr>
          <w:rFonts w:ascii="Arial" w:eastAsia="Calibri" w:hAnsi="Arial" w:cs="Arial"/>
          <w:spacing w:val="-56"/>
          <w:sz w:val="21"/>
          <w:lang w:val="es-MX"/>
        </w:rPr>
        <w:t xml:space="preserve"> </w:t>
      </w:r>
      <w:r w:rsidRPr="00645403">
        <w:rPr>
          <w:rFonts w:ascii="Arial" w:eastAsia="Calibri" w:hAnsi="Arial" w:cs="Arial"/>
          <w:sz w:val="21"/>
          <w:lang w:val="es-MX"/>
        </w:rPr>
        <w:t>no</w:t>
      </w:r>
      <w:r w:rsidRPr="00645403">
        <w:rPr>
          <w:rFonts w:ascii="Arial" w:eastAsia="Calibri" w:hAnsi="Arial" w:cs="Arial"/>
          <w:spacing w:val="-2"/>
          <w:sz w:val="21"/>
          <w:lang w:val="es-MX"/>
        </w:rPr>
        <w:t xml:space="preserve"> </w:t>
      </w:r>
      <w:r w:rsidRPr="00645403">
        <w:rPr>
          <w:rFonts w:ascii="Arial" w:eastAsia="Calibri" w:hAnsi="Arial" w:cs="Arial"/>
          <w:sz w:val="21"/>
          <w:lang w:val="es-MX"/>
        </w:rPr>
        <w:t>contemplados</w:t>
      </w:r>
      <w:r w:rsidRPr="00645403">
        <w:rPr>
          <w:rFonts w:ascii="Arial" w:eastAsia="Calibri" w:hAnsi="Arial" w:cs="Arial"/>
          <w:spacing w:val="-1"/>
          <w:sz w:val="21"/>
          <w:lang w:val="es-MX"/>
        </w:rPr>
        <w:t xml:space="preserve"> </w:t>
      </w:r>
      <w:r w:rsidRPr="00645403">
        <w:rPr>
          <w:rFonts w:ascii="Arial" w:eastAsia="Calibri" w:hAnsi="Arial" w:cs="Arial"/>
          <w:sz w:val="21"/>
          <w:lang w:val="es-MX"/>
        </w:rPr>
        <w:t>por</w:t>
      </w:r>
      <w:r w:rsidRPr="00645403">
        <w:rPr>
          <w:rFonts w:ascii="Arial" w:eastAsia="Calibri" w:hAnsi="Arial" w:cs="Arial"/>
          <w:spacing w:val="-1"/>
          <w:sz w:val="21"/>
          <w:lang w:val="es-MX"/>
        </w:rPr>
        <w:t xml:space="preserve"> </w:t>
      </w:r>
      <w:r w:rsidRPr="00645403">
        <w:rPr>
          <w:rFonts w:ascii="Arial" w:eastAsia="Calibri" w:hAnsi="Arial" w:cs="Arial"/>
          <w:sz w:val="21"/>
          <w:lang w:val="es-MX"/>
        </w:rPr>
        <w:t>el</w:t>
      </w:r>
      <w:r w:rsidRPr="00645403">
        <w:rPr>
          <w:rFonts w:ascii="Arial" w:eastAsia="Calibri" w:hAnsi="Arial" w:cs="Arial"/>
          <w:spacing w:val="-1"/>
          <w:sz w:val="21"/>
          <w:lang w:val="es-MX"/>
        </w:rPr>
        <w:t xml:space="preserve"> </w:t>
      </w:r>
      <w:r w:rsidRPr="00645403">
        <w:rPr>
          <w:rFonts w:ascii="Arial" w:eastAsia="Calibri" w:hAnsi="Arial" w:cs="Arial"/>
          <w:sz w:val="21"/>
          <w:lang w:val="es-MX"/>
        </w:rPr>
        <w:t>ordenamiento</w:t>
      </w:r>
      <w:r w:rsidRPr="00645403">
        <w:rPr>
          <w:rFonts w:ascii="Arial" w:eastAsia="Calibri" w:hAnsi="Arial" w:cs="Arial"/>
          <w:sz w:val="21"/>
          <w:vertAlign w:val="superscript"/>
          <w:lang w:val="es-MX"/>
        </w:rPr>
        <w:footnoteReference w:id="8"/>
      </w:r>
    </w:p>
    <w:p w14:paraId="5F983998" w14:textId="77777777" w:rsidR="00EC07C9" w:rsidRPr="00645403" w:rsidRDefault="00EC07C9" w:rsidP="00BD205A">
      <w:pPr>
        <w:widowControl w:val="0"/>
        <w:autoSpaceDE w:val="0"/>
        <w:autoSpaceDN w:val="0"/>
        <w:spacing w:after="120" w:line="240" w:lineRule="auto"/>
        <w:ind w:left="709" w:right="709"/>
        <w:jc w:val="both"/>
        <w:rPr>
          <w:rFonts w:ascii="Arial" w:eastAsia="Arial MT" w:hAnsi="Arial" w:cs="Arial"/>
          <w:lang w:val="es-ES_tradnl"/>
        </w:rPr>
      </w:pPr>
      <w:r w:rsidRPr="00645403">
        <w:rPr>
          <w:rFonts w:ascii="Arial" w:eastAsia="Arial MT" w:hAnsi="Arial" w:cs="Arial"/>
          <w:lang w:val="es-ES_tradnl"/>
        </w:rPr>
        <w:t>En el mismo sentido ha expuesto que:</w:t>
      </w:r>
    </w:p>
    <w:p w14:paraId="38804F1F" w14:textId="77777777" w:rsidR="00EC07C9" w:rsidRPr="00645403" w:rsidRDefault="00EC07C9" w:rsidP="00BD205A">
      <w:pPr>
        <w:widowControl w:val="0"/>
        <w:autoSpaceDE w:val="0"/>
        <w:autoSpaceDN w:val="0"/>
        <w:spacing w:after="120" w:line="240" w:lineRule="auto"/>
        <w:ind w:left="709" w:right="709"/>
        <w:jc w:val="both"/>
        <w:rPr>
          <w:rFonts w:ascii="Arial" w:eastAsia="Arial MT" w:hAnsi="Arial" w:cs="Arial"/>
          <w:sz w:val="21"/>
          <w:lang w:val="es-ES_tradnl"/>
        </w:rPr>
      </w:pPr>
      <w:r w:rsidRPr="00645403">
        <w:rPr>
          <w:rFonts w:ascii="Arial" w:eastAsia="Arial MT" w:hAnsi="Arial" w:cs="Arial"/>
          <w:sz w:val="21"/>
          <w:lang w:val="es-ES_tradnl"/>
        </w:rPr>
        <w:t xml:space="preserve">[…] la aplicación de estos preceptos exige una interpretación restrictiva, dado que según el principio hermenéutico pro </w:t>
      </w:r>
      <w:proofErr w:type="spellStart"/>
      <w:r w:rsidRPr="00645403">
        <w:rPr>
          <w:rFonts w:ascii="Arial" w:eastAsia="Arial MT" w:hAnsi="Arial" w:cs="Arial"/>
          <w:sz w:val="21"/>
          <w:lang w:val="es-ES_tradnl"/>
        </w:rPr>
        <w:t>libertate</w:t>
      </w:r>
      <w:proofErr w:type="spellEnd"/>
      <w:r w:rsidRPr="00645403">
        <w:rPr>
          <w:rFonts w:ascii="Arial" w:eastAsia="Arial MT" w:hAnsi="Arial" w:cs="Arial"/>
          <w:sz w:val="21"/>
          <w:lang w:val="es-ES_tradnl"/>
        </w:rPr>
        <w:t xml:space="preserve">, entre varias interpretaciones posibles de una norma que regula una inhabilidad, debe preferirse aquella que menos limita el derecho de las personas; en otros términos, se encuentra prohibida constitucionalmente la interpretación extensiva de las causales de </w:t>
      </w:r>
      <w:r w:rsidRPr="00645403">
        <w:rPr>
          <w:rFonts w:ascii="Arial" w:eastAsia="Arial MT" w:hAnsi="Arial" w:cs="Arial"/>
          <w:sz w:val="21"/>
          <w:lang w:val="es-ES_tradnl"/>
        </w:rPr>
        <w:lastRenderedPageBreak/>
        <w:t>inhabilidad, toda vez que las palabras de la ley son la frontera que no se puede traspasar en el ejercicio hermenéutico de las mismas, pues de hacerlo se vulnerarían los derechos fundamentales al debido proceso (art. 29 CN) y a la igualdad (art. 13 Ibid.); […]</w:t>
      </w:r>
      <w:r w:rsidRPr="00645403">
        <w:rPr>
          <w:rFonts w:ascii="Arial" w:eastAsia="Arial MT" w:hAnsi="Arial" w:cs="Arial"/>
          <w:sz w:val="21"/>
          <w:vertAlign w:val="superscript"/>
          <w:lang w:val="es-ES_tradnl"/>
        </w:rPr>
        <w:footnoteReference w:id="9"/>
      </w:r>
      <w:r w:rsidRPr="00645403">
        <w:rPr>
          <w:rFonts w:ascii="Arial" w:eastAsia="Arial MT" w:hAnsi="Arial" w:cs="Arial"/>
          <w:sz w:val="21"/>
          <w:lang w:val="es-ES_tradnl"/>
        </w:rPr>
        <w:t>.</w:t>
      </w:r>
    </w:p>
    <w:p w14:paraId="2D6831CD" w14:textId="77777777" w:rsidR="00EC07C9" w:rsidRPr="00645403" w:rsidRDefault="00EC07C9" w:rsidP="00A30A87">
      <w:pPr>
        <w:widowControl w:val="0"/>
        <w:autoSpaceDE w:val="0"/>
        <w:autoSpaceDN w:val="0"/>
        <w:spacing w:after="0" w:line="240" w:lineRule="auto"/>
        <w:ind w:right="1243"/>
        <w:jc w:val="both"/>
        <w:rPr>
          <w:rFonts w:ascii="Arial" w:eastAsia="Arial MT" w:hAnsi="Arial" w:cs="Arial"/>
          <w:sz w:val="20"/>
          <w:lang w:val="es-ES"/>
        </w:rPr>
      </w:pPr>
    </w:p>
    <w:p w14:paraId="114B61A3" w14:textId="77777777" w:rsidR="00EC07C9" w:rsidRPr="00645403" w:rsidRDefault="00EC07C9" w:rsidP="00EC07C9">
      <w:pPr>
        <w:widowControl w:val="0"/>
        <w:autoSpaceDE w:val="0"/>
        <w:autoSpaceDN w:val="0"/>
        <w:spacing w:after="120" w:line="276" w:lineRule="auto"/>
        <w:ind w:firstLine="709"/>
        <w:jc w:val="both"/>
        <w:rPr>
          <w:rFonts w:ascii="Arial" w:eastAsia="Arial" w:hAnsi="Arial" w:cs="Arial"/>
          <w:color w:val="333333"/>
          <w:shd w:val="clear" w:color="auto" w:fill="FFFFFF"/>
          <w:lang w:val="es-ES" w:eastAsia="es-ES" w:bidi="es-ES"/>
        </w:rPr>
      </w:pPr>
      <w:r w:rsidRPr="00645403">
        <w:rPr>
          <w:rFonts w:ascii="Arial" w:eastAsia="Arial MT" w:hAnsi="Arial" w:cs="Arial"/>
          <w:lang w:val="es-ES" w:eastAsia="es-ES" w:bidi="es-ES"/>
        </w:rPr>
        <w:t xml:space="preserve">De igual forma, </w:t>
      </w:r>
      <w:r w:rsidRPr="00645403">
        <w:rPr>
          <w:rFonts w:ascii="Arial" w:eastAsia="Arial" w:hAnsi="Arial" w:cs="Arial"/>
          <w:lang w:val="es-ES" w:eastAsia="es-ES" w:bidi="es-ES"/>
        </w:rPr>
        <w:t>la Corte Constitucional en jurisprudencia</w:t>
      </w:r>
      <w:r w:rsidRPr="00645403">
        <w:rPr>
          <w:rFonts w:ascii="Arial" w:eastAsia="Arial" w:hAnsi="Arial" w:cs="Arial"/>
          <w:vertAlign w:val="superscript"/>
          <w:lang w:val="es-ES" w:eastAsia="es-ES" w:bidi="es-ES"/>
        </w:rPr>
        <w:footnoteReference w:id="10"/>
      </w:r>
      <w:r w:rsidRPr="00645403">
        <w:rPr>
          <w:rFonts w:ascii="Arial" w:eastAsia="Arial" w:hAnsi="Arial" w:cs="Arial"/>
          <w:lang w:val="es-ES" w:eastAsia="es-ES" w:bidi="es-ES"/>
        </w:rPr>
        <w:t xml:space="preserve"> citada a su vez por el Consejo de Estado</w:t>
      </w:r>
      <w:r w:rsidRPr="00645403">
        <w:rPr>
          <w:rFonts w:ascii="Arial" w:eastAsia="Arial" w:hAnsi="Arial" w:cs="Arial"/>
          <w:vertAlign w:val="superscript"/>
          <w:lang w:val="es-ES" w:eastAsia="es-ES" w:bidi="es-ES"/>
        </w:rPr>
        <w:footnoteReference w:id="11"/>
      </w:r>
      <w:r w:rsidRPr="00645403">
        <w:rPr>
          <w:rFonts w:ascii="Arial" w:eastAsia="Arial" w:hAnsi="Arial" w:cs="Arial"/>
          <w:lang w:val="es-ES" w:eastAsia="es-ES" w:bidi="es-ES"/>
        </w:rPr>
        <w:t xml:space="preserve">, se ha referido al régimen general de inhabilidades e incompatibilidades, destacando de este la prevalencia del interés general sobre el particular y su doble connotación, como quiera que no solo puede ser consecuencia de una sanción sino también erigirse con una finalidad preventiva que busca asegurar la no afectación del interés general, en suma, </w:t>
      </w:r>
      <w:r w:rsidRPr="00645403">
        <w:rPr>
          <w:rFonts w:ascii="Arial" w:eastAsia="Arial MT" w:hAnsi="Arial" w:cs="Arial"/>
          <w:lang w:val="es-ES" w:eastAsia="es-ES" w:bidi="es-ES"/>
        </w:rPr>
        <w:t>«[…] l</w:t>
      </w:r>
      <w:r w:rsidRPr="00645403">
        <w:rPr>
          <w:rFonts w:ascii="Arial" w:eastAsia="Arial" w:hAnsi="Arial" w:cs="Arial"/>
          <w:color w:val="333333"/>
          <w:shd w:val="clear" w:color="auto" w:fill="FFFFFF"/>
          <w:lang w:val="es-ES" w:eastAsia="es-ES" w:bidi="es-ES"/>
        </w:rPr>
        <w:t>a inhabilidad no es una pena sino una garantía de que el comportamiento anterior no afectará el desempeño de la función o cargo, de protección del interés general y de la idoneidad, probidad y moralidad del aspirante</w:t>
      </w:r>
      <w:r w:rsidRPr="00645403">
        <w:rPr>
          <w:rFonts w:ascii="Arial" w:eastAsia="Arial MT" w:hAnsi="Arial" w:cs="Arial"/>
          <w:lang w:val="es-ES" w:eastAsia="es-ES" w:bidi="es-ES"/>
        </w:rPr>
        <w:t>»</w:t>
      </w:r>
      <w:r w:rsidRPr="00645403">
        <w:rPr>
          <w:rFonts w:ascii="Arial" w:eastAsia="Arial" w:hAnsi="Arial" w:cs="Arial"/>
          <w:color w:val="333333"/>
          <w:shd w:val="clear" w:color="auto" w:fill="FFFFFF"/>
          <w:vertAlign w:val="superscript"/>
          <w:lang w:val="es-ES" w:eastAsia="es-ES" w:bidi="es-ES"/>
        </w:rPr>
        <w:t>12</w:t>
      </w:r>
      <w:r w:rsidRPr="00645403">
        <w:rPr>
          <w:rFonts w:ascii="Arial" w:eastAsia="Arial" w:hAnsi="Arial" w:cs="Arial"/>
          <w:color w:val="333333"/>
          <w:shd w:val="clear" w:color="auto" w:fill="FFFFFF"/>
          <w:lang w:val="es-ES" w:eastAsia="es-ES" w:bidi="es-ES"/>
        </w:rPr>
        <w:t>; en este sentido, en el ámbito contractual se propende por la adquisición de bienes y servicios por parte de las entidades públicas, sin condiciones anteriores o injerencia de intereses que afecten la misma, de modo que se salvaguarda el principio de transparencia y con ello la consecución en general de los fines que rigen la función pública.</w:t>
      </w:r>
    </w:p>
    <w:p w14:paraId="13ED6DBA" w14:textId="77777777" w:rsidR="00EC07C9" w:rsidRPr="00645403" w:rsidRDefault="00EC07C9" w:rsidP="00EC07C9">
      <w:pPr>
        <w:spacing w:after="0" w:line="276" w:lineRule="auto"/>
        <w:ind w:firstLine="720"/>
        <w:jc w:val="both"/>
        <w:rPr>
          <w:rFonts w:ascii="Arial" w:eastAsia="Calibri" w:hAnsi="Arial" w:cs="Arial"/>
          <w:color w:val="000000"/>
          <w:szCs w:val="24"/>
          <w:lang w:val="es-ES"/>
        </w:rPr>
      </w:pPr>
      <w:r w:rsidRPr="00645403">
        <w:rPr>
          <w:rFonts w:ascii="Arial" w:eastAsia="Arial" w:hAnsi="Arial" w:cs="Arial"/>
          <w:color w:val="000000"/>
          <w:lang w:val="es-ES_tradnl"/>
        </w:rPr>
        <w:t xml:space="preserve">Como se aprecia, el principio </w:t>
      </w:r>
      <w:r w:rsidRPr="00645403">
        <w:rPr>
          <w:rFonts w:ascii="Arial" w:eastAsia="Arial" w:hAnsi="Arial" w:cs="Arial"/>
          <w:i/>
          <w:iCs/>
          <w:color w:val="000000"/>
          <w:lang w:val="es-ES_tradnl"/>
        </w:rPr>
        <w:t xml:space="preserve">pro </w:t>
      </w:r>
      <w:proofErr w:type="spellStart"/>
      <w:r w:rsidRPr="00645403">
        <w:rPr>
          <w:rFonts w:ascii="Arial" w:eastAsia="Arial" w:hAnsi="Arial" w:cs="Arial"/>
          <w:i/>
          <w:iCs/>
          <w:color w:val="000000"/>
          <w:lang w:val="es-ES_tradnl"/>
        </w:rPr>
        <w:t>libertate</w:t>
      </w:r>
      <w:proofErr w:type="spellEnd"/>
      <w:r w:rsidRPr="00645403">
        <w:rPr>
          <w:rFonts w:ascii="Arial" w:eastAsia="Arial" w:hAnsi="Arial" w:cs="Arial"/>
          <w:color w:val="000000"/>
          <w:lang w:val="es-ES_tradnl"/>
        </w:rPr>
        <w:t xml:space="preserve"> es el que debe dirigir la interpretación de las disposiciones normativas que consagran restricciones de derechos, como sucede con las causales de inhabilidad e incompatibilidad en la contratación estatal. Además, en relación con la determinación de las causales de inhabilidad e incompatibilidad, la</w:t>
      </w:r>
      <w:r w:rsidRPr="00645403">
        <w:rPr>
          <w:rFonts w:ascii="Arial" w:eastAsia="Calibri" w:hAnsi="Arial" w:cs="Arial"/>
          <w:color w:val="000000"/>
          <w:lang w:val="es-MX"/>
        </w:rPr>
        <w:t xml:space="preserve"> Corte Constitucional ha resaltado que la competencia para determinar qué hechos o situaciones generan inhabilidades o incompatibilidades para contratar con el Estado la tiene el legislador, pues este régimen es un aspecto propio del Estatuto General de la Contratación de la Administración Pública, cuya expedición compete al Congreso de la República, conforme al artículo 150 de la Constitución Política, y que en esta materia rige el principio de legalidad:</w:t>
      </w:r>
    </w:p>
    <w:p w14:paraId="1697454D" w14:textId="77777777" w:rsidR="00EC07C9" w:rsidRPr="00645403" w:rsidRDefault="00EC07C9" w:rsidP="00EC07C9">
      <w:pPr>
        <w:tabs>
          <w:tab w:val="left" w:pos="1532"/>
        </w:tabs>
        <w:spacing w:after="0" w:line="276" w:lineRule="auto"/>
        <w:jc w:val="both"/>
        <w:rPr>
          <w:rFonts w:ascii="Arial" w:eastAsia="Calibri" w:hAnsi="Arial" w:cs="Arial"/>
          <w:color w:val="000000"/>
          <w:lang w:val="es-MX"/>
        </w:rPr>
      </w:pPr>
      <w:r w:rsidRPr="00645403">
        <w:rPr>
          <w:rFonts w:ascii="Arial" w:eastAsia="Calibri" w:hAnsi="Arial" w:cs="Arial"/>
          <w:color w:val="000000"/>
          <w:sz w:val="24"/>
          <w:lang w:val="es-MX"/>
        </w:rPr>
        <w:tab/>
      </w:r>
    </w:p>
    <w:p w14:paraId="444A4E73" w14:textId="77777777" w:rsidR="00EC07C9" w:rsidRPr="00645403" w:rsidRDefault="00EC07C9" w:rsidP="00BD205A">
      <w:pPr>
        <w:spacing w:after="120" w:line="240" w:lineRule="auto"/>
        <w:ind w:left="709" w:right="709"/>
        <w:jc w:val="both"/>
        <w:rPr>
          <w:rFonts w:ascii="Arial" w:eastAsia="Calibri" w:hAnsi="Arial" w:cs="Arial"/>
          <w:color w:val="000000"/>
          <w:sz w:val="21"/>
          <w:szCs w:val="21"/>
          <w:lang w:val="es-MX"/>
        </w:rPr>
      </w:pPr>
      <w:r w:rsidRPr="00645403">
        <w:rPr>
          <w:rFonts w:ascii="Arial" w:eastAsia="Calibri" w:hAnsi="Arial" w:cs="Arial"/>
          <w:color w:val="000000"/>
          <w:sz w:val="21"/>
          <w:szCs w:val="21"/>
          <w:lang w:val="es-MX"/>
        </w:rPr>
        <w:lastRenderedPageBreak/>
        <w:t>[…]</w:t>
      </w:r>
    </w:p>
    <w:p w14:paraId="71B06372" w14:textId="77777777" w:rsidR="00EC07C9" w:rsidRPr="00645403" w:rsidRDefault="00EC07C9" w:rsidP="00BD205A">
      <w:pPr>
        <w:spacing w:after="120" w:line="240" w:lineRule="auto"/>
        <w:ind w:left="709" w:right="709"/>
        <w:jc w:val="both"/>
        <w:rPr>
          <w:rFonts w:ascii="Arial" w:eastAsia="Calibri" w:hAnsi="Arial" w:cs="Arial"/>
          <w:color w:val="000000"/>
          <w:sz w:val="21"/>
          <w:szCs w:val="21"/>
          <w:lang w:val="es-MX"/>
        </w:rPr>
      </w:pPr>
      <w:r w:rsidRPr="00645403">
        <w:rPr>
          <w:rFonts w:ascii="Arial" w:eastAsia="Calibri" w:hAnsi="Arial" w:cs="Arial"/>
          <w:color w:val="000000"/>
          <w:sz w:val="21"/>
          <w:szCs w:val="21"/>
          <w:lang w:val="es-MX"/>
        </w:rPr>
        <w:t xml:space="preserve">Las limitaciones y restricciones que se contienen en el citado estatuto, predicables de la relación Estado-particulares y que afectan los diversos momentos de formación, celebración y ejecución de los contratos estatales, se refieren a una faceta de la actividad del Estado y en la que se contempla, en los términos de la ley, una especial modalidad de participación o colaboración de los particulares en su papel de contratistas. La ley demandada recae sobre una materia que pertenece al dominio de la esfera estatal y pública, dentro de la cual no rige el principio pro </w:t>
      </w:r>
      <w:proofErr w:type="spellStart"/>
      <w:r w:rsidRPr="00645403">
        <w:rPr>
          <w:rFonts w:ascii="Arial" w:eastAsia="Calibri" w:hAnsi="Arial" w:cs="Arial"/>
          <w:color w:val="000000"/>
          <w:sz w:val="21"/>
          <w:szCs w:val="21"/>
          <w:lang w:val="es-MX"/>
        </w:rPr>
        <w:t>libertate</w:t>
      </w:r>
      <w:proofErr w:type="spellEnd"/>
      <w:r w:rsidRPr="00645403">
        <w:rPr>
          <w:rFonts w:ascii="Arial" w:eastAsia="Calibri" w:hAnsi="Arial" w:cs="Arial"/>
          <w:color w:val="000000"/>
          <w:sz w:val="21"/>
          <w:szCs w:val="21"/>
          <w:lang w:val="es-MX"/>
        </w:rPr>
        <w:t xml:space="preserve">, sino el de legalidad, el que ordena que la función pública debe someterse estrictamente a lo que disponga la Constitución y la ley (CP art. 6). </w:t>
      </w:r>
    </w:p>
    <w:p w14:paraId="16E40C2B" w14:textId="77777777" w:rsidR="00EC07C9" w:rsidRPr="00645403" w:rsidRDefault="00EC07C9" w:rsidP="00BD205A">
      <w:pPr>
        <w:spacing w:after="120" w:line="240" w:lineRule="auto"/>
        <w:ind w:left="709" w:right="709"/>
        <w:jc w:val="both"/>
        <w:rPr>
          <w:rFonts w:ascii="Arial" w:eastAsia="Calibri" w:hAnsi="Arial" w:cs="Arial"/>
          <w:color w:val="000000"/>
          <w:sz w:val="21"/>
          <w:szCs w:val="21"/>
          <w:lang w:val="es-MX"/>
        </w:rPr>
      </w:pPr>
      <w:r w:rsidRPr="00645403">
        <w:rPr>
          <w:rFonts w:ascii="Arial" w:eastAsia="Calibri" w:hAnsi="Arial" w:cs="Arial"/>
          <w:color w:val="000000"/>
          <w:sz w:val="21"/>
          <w:szCs w:val="21"/>
          <w:lang w:val="es-MX"/>
        </w:rPr>
        <w:t>[…]</w:t>
      </w:r>
    </w:p>
    <w:p w14:paraId="45B39BEC" w14:textId="77777777" w:rsidR="00EC07C9" w:rsidRPr="00645403" w:rsidRDefault="00EC07C9" w:rsidP="00BD205A">
      <w:pPr>
        <w:spacing w:after="0" w:line="240" w:lineRule="auto"/>
        <w:ind w:left="709" w:right="709"/>
        <w:jc w:val="both"/>
        <w:rPr>
          <w:rFonts w:ascii="Arial" w:eastAsia="Calibri" w:hAnsi="Arial" w:cs="Arial"/>
          <w:color w:val="000000"/>
          <w:sz w:val="21"/>
          <w:szCs w:val="21"/>
          <w:lang w:val="es-MX"/>
        </w:rPr>
      </w:pPr>
      <w:r w:rsidRPr="00645403">
        <w:rPr>
          <w:rFonts w:ascii="Arial" w:eastAsia="Calibri" w:hAnsi="Arial" w:cs="Arial"/>
          <w:color w:val="000000"/>
          <w:sz w:val="21"/>
          <w:szCs w:val="21"/>
          <w:lang w:val="es-MX"/>
        </w:rPr>
        <w:t xml:space="preserve">Se comprende con facilidad que el régimen de inhabilidades e </w:t>
      </w:r>
      <w:proofErr w:type="gramStart"/>
      <w:r w:rsidRPr="00645403">
        <w:rPr>
          <w:rFonts w:ascii="Arial" w:eastAsia="Calibri" w:hAnsi="Arial" w:cs="Arial"/>
          <w:color w:val="000000"/>
          <w:sz w:val="21"/>
          <w:szCs w:val="21"/>
          <w:lang w:val="es-MX"/>
        </w:rPr>
        <w:t>incompatibilidades,</w:t>
      </w:r>
      <w:proofErr w:type="gramEnd"/>
      <w:r w:rsidRPr="00645403">
        <w:rPr>
          <w:rFonts w:ascii="Arial" w:eastAsia="Calibri" w:hAnsi="Arial" w:cs="Arial"/>
          <w:color w:val="000000"/>
          <w:sz w:val="21"/>
          <w:szCs w:val="21"/>
          <w:lang w:val="es-MX"/>
        </w:rPr>
        <w:t xml:space="preserve"> corresponde a una materia de normal y obligada inclusión en un estatuto contractual. El legislador, a quien se ha confiado expedir el indicado estatuto, tiene, pues, competencia para establecerlo (CP art. 150)</w:t>
      </w:r>
      <w:r w:rsidRPr="00645403">
        <w:rPr>
          <w:rFonts w:ascii="Arial" w:eastAsia="Calibri" w:hAnsi="Arial" w:cs="Arial"/>
          <w:color w:val="000000"/>
          <w:sz w:val="21"/>
          <w:szCs w:val="21"/>
          <w:vertAlign w:val="superscript"/>
          <w:lang w:val="es-MX"/>
        </w:rPr>
        <w:footnoteReference w:id="12"/>
      </w:r>
      <w:r w:rsidRPr="00645403">
        <w:rPr>
          <w:rFonts w:ascii="Arial" w:eastAsia="Calibri" w:hAnsi="Arial" w:cs="Arial"/>
          <w:color w:val="000000"/>
          <w:sz w:val="21"/>
          <w:szCs w:val="21"/>
          <w:lang w:val="es-MX"/>
        </w:rPr>
        <w:t>.</w:t>
      </w:r>
    </w:p>
    <w:p w14:paraId="16717F75" w14:textId="2E83889C" w:rsidR="00EC07C9" w:rsidRPr="00645403" w:rsidRDefault="00EC07C9" w:rsidP="00BD205A">
      <w:pPr>
        <w:widowControl w:val="0"/>
        <w:autoSpaceDE w:val="0"/>
        <w:autoSpaceDN w:val="0"/>
        <w:spacing w:after="0" w:line="276" w:lineRule="auto"/>
        <w:ind w:firstLine="709"/>
        <w:jc w:val="both"/>
        <w:rPr>
          <w:rFonts w:ascii="Arial" w:eastAsia="Arial" w:hAnsi="Arial" w:cs="Arial"/>
          <w:color w:val="333333"/>
          <w:shd w:val="clear" w:color="auto" w:fill="FFFFFF"/>
          <w:lang w:val="es-MX" w:eastAsia="es-ES" w:bidi="es-ES"/>
        </w:rPr>
      </w:pPr>
    </w:p>
    <w:p w14:paraId="6D829091" w14:textId="187FAB4D" w:rsidR="00E51948" w:rsidRPr="00645403" w:rsidRDefault="00E51948" w:rsidP="00E22FCB">
      <w:pPr>
        <w:spacing w:after="120" w:line="276" w:lineRule="auto"/>
        <w:ind w:firstLine="709"/>
        <w:jc w:val="both"/>
        <w:rPr>
          <w:rFonts w:ascii="Arial" w:eastAsia="Times New Roman" w:hAnsi="Arial" w:cs="Arial"/>
          <w:lang w:eastAsia="es-ES_tradnl"/>
        </w:rPr>
      </w:pPr>
      <w:r w:rsidRPr="00645403">
        <w:rPr>
          <w:rFonts w:ascii="Arial" w:eastAsia="Times New Roman" w:hAnsi="Arial" w:cs="Arial"/>
          <w:lang w:eastAsia="es-ES_tradnl"/>
        </w:rPr>
        <w:t>De igual forma, conviene acudir a la distinción que se ha trazado en torno a la</w:t>
      </w:r>
      <w:r w:rsidRPr="00645403">
        <w:rPr>
          <w:rFonts w:ascii="Arial" w:eastAsia="Times New Roman" w:hAnsi="Arial" w:cs="Arial"/>
          <w:spacing w:val="1"/>
          <w:lang w:eastAsia="es-ES_tradnl"/>
        </w:rPr>
        <w:t xml:space="preserve"> </w:t>
      </w:r>
      <w:r w:rsidRPr="00645403">
        <w:rPr>
          <w:rFonts w:ascii="Arial" w:eastAsia="Times New Roman" w:hAnsi="Arial" w:cs="Arial"/>
          <w:lang w:eastAsia="es-ES_tradnl"/>
        </w:rPr>
        <w:t>fuente</w:t>
      </w:r>
      <w:r w:rsidRPr="00645403">
        <w:rPr>
          <w:rFonts w:ascii="Arial" w:eastAsia="Times New Roman" w:hAnsi="Arial" w:cs="Arial"/>
          <w:spacing w:val="1"/>
          <w:lang w:eastAsia="es-ES_tradnl"/>
        </w:rPr>
        <w:t xml:space="preserve"> </w:t>
      </w:r>
      <w:r w:rsidRPr="00645403">
        <w:rPr>
          <w:rFonts w:ascii="Arial" w:eastAsia="Times New Roman" w:hAnsi="Arial" w:cs="Arial"/>
          <w:lang w:eastAsia="es-ES_tradnl"/>
        </w:rPr>
        <w:t>de</w:t>
      </w:r>
      <w:r w:rsidRPr="00645403">
        <w:rPr>
          <w:rFonts w:ascii="Arial" w:eastAsia="Times New Roman" w:hAnsi="Arial" w:cs="Arial"/>
          <w:spacing w:val="1"/>
          <w:lang w:eastAsia="es-ES_tradnl"/>
        </w:rPr>
        <w:t xml:space="preserve"> </w:t>
      </w:r>
      <w:r w:rsidRPr="00645403">
        <w:rPr>
          <w:rFonts w:ascii="Arial" w:eastAsia="Times New Roman" w:hAnsi="Arial" w:cs="Arial"/>
          <w:lang w:eastAsia="es-ES_tradnl"/>
        </w:rPr>
        <w:t>las</w:t>
      </w:r>
      <w:r w:rsidRPr="00645403">
        <w:rPr>
          <w:rFonts w:ascii="Arial" w:eastAsia="Times New Roman" w:hAnsi="Arial" w:cs="Arial"/>
          <w:spacing w:val="1"/>
          <w:lang w:eastAsia="es-ES_tradnl"/>
        </w:rPr>
        <w:t xml:space="preserve"> </w:t>
      </w:r>
      <w:r w:rsidRPr="00645403">
        <w:rPr>
          <w:rFonts w:ascii="Arial" w:eastAsia="Times New Roman" w:hAnsi="Arial" w:cs="Arial"/>
          <w:lang w:eastAsia="es-ES_tradnl"/>
        </w:rPr>
        <w:t>inhabilidades,</w:t>
      </w:r>
      <w:r w:rsidRPr="00645403">
        <w:rPr>
          <w:rFonts w:ascii="Arial" w:eastAsia="Times New Roman" w:hAnsi="Arial" w:cs="Arial"/>
          <w:spacing w:val="1"/>
          <w:lang w:eastAsia="es-ES_tradnl"/>
        </w:rPr>
        <w:t xml:space="preserve"> </w:t>
      </w:r>
      <w:r w:rsidRPr="00645403">
        <w:rPr>
          <w:rFonts w:ascii="Arial" w:eastAsia="Times New Roman" w:hAnsi="Arial" w:cs="Arial"/>
          <w:lang w:eastAsia="es-ES_tradnl"/>
        </w:rPr>
        <w:t>las</w:t>
      </w:r>
      <w:r w:rsidRPr="00645403">
        <w:rPr>
          <w:rFonts w:ascii="Arial" w:eastAsia="Times New Roman" w:hAnsi="Arial" w:cs="Arial"/>
          <w:spacing w:val="1"/>
          <w:lang w:eastAsia="es-ES_tradnl"/>
        </w:rPr>
        <w:t xml:space="preserve"> </w:t>
      </w:r>
      <w:r w:rsidRPr="00645403">
        <w:rPr>
          <w:rFonts w:ascii="Arial" w:eastAsia="Times New Roman" w:hAnsi="Arial" w:cs="Arial"/>
          <w:lang w:eastAsia="es-ES_tradnl"/>
        </w:rPr>
        <w:t>cuales</w:t>
      </w:r>
      <w:r w:rsidRPr="00645403">
        <w:rPr>
          <w:rFonts w:ascii="Arial" w:eastAsia="Times New Roman" w:hAnsi="Arial" w:cs="Arial"/>
          <w:spacing w:val="1"/>
          <w:lang w:eastAsia="es-ES_tradnl"/>
        </w:rPr>
        <w:t xml:space="preserve"> </w:t>
      </w:r>
      <w:r w:rsidRPr="00645403">
        <w:rPr>
          <w:rFonts w:ascii="Arial" w:eastAsia="Times New Roman" w:hAnsi="Arial" w:cs="Arial"/>
          <w:lang w:eastAsia="es-ES_tradnl"/>
        </w:rPr>
        <w:t>han</w:t>
      </w:r>
      <w:r w:rsidRPr="00645403">
        <w:rPr>
          <w:rFonts w:ascii="Arial" w:eastAsia="Times New Roman" w:hAnsi="Arial" w:cs="Arial"/>
          <w:spacing w:val="1"/>
          <w:lang w:eastAsia="es-ES_tradnl"/>
        </w:rPr>
        <w:t xml:space="preserve"> </w:t>
      </w:r>
      <w:r w:rsidRPr="00645403">
        <w:rPr>
          <w:rFonts w:ascii="Arial" w:eastAsia="Times New Roman" w:hAnsi="Arial" w:cs="Arial"/>
          <w:lang w:eastAsia="es-ES_tradnl"/>
        </w:rPr>
        <w:t>sido</w:t>
      </w:r>
      <w:r w:rsidRPr="00645403">
        <w:rPr>
          <w:rFonts w:ascii="Arial" w:eastAsia="Times New Roman" w:hAnsi="Arial" w:cs="Arial"/>
          <w:spacing w:val="1"/>
          <w:lang w:eastAsia="es-ES_tradnl"/>
        </w:rPr>
        <w:t xml:space="preserve"> </w:t>
      </w:r>
      <w:r w:rsidRPr="00645403">
        <w:rPr>
          <w:rFonts w:ascii="Arial" w:eastAsia="Times New Roman" w:hAnsi="Arial" w:cs="Arial"/>
          <w:lang w:eastAsia="es-ES_tradnl"/>
        </w:rPr>
        <w:t>clasificadas</w:t>
      </w:r>
      <w:r w:rsidRPr="00645403">
        <w:rPr>
          <w:rFonts w:ascii="Arial" w:eastAsia="Times New Roman" w:hAnsi="Arial" w:cs="Arial"/>
          <w:spacing w:val="1"/>
          <w:lang w:eastAsia="es-ES_tradnl"/>
        </w:rPr>
        <w:t xml:space="preserve"> </w:t>
      </w:r>
      <w:r w:rsidRPr="00645403">
        <w:rPr>
          <w:rFonts w:ascii="Arial" w:eastAsia="Times New Roman" w:hAnsi="Arial" w:cs="Arial"/>
          <w:lang w:eastAsia="es-ES_tradnl"/>
        </w:rPr>
        <w:t>en</w:t>
      </w:r>
      <w:r w:rsidRPr="00645403">
        <w:rPr>
          <w:rFonts w:ascii="Arial" w:eastAsia="Times New Roman" w:hAnsi="Arial" w:cs="Arial"/>
          <w:spacing w:val="1"/>
          <w:lang w:eastAsia="es-ES_tradnl"/>
        </w:rPr>
        <w:t xml:space="preserve"> </w:t>
      </w:r>
      <w:r w:rsidRPr="00645403">
        <w:rPr>
          <w:rFonts w:ascii="Arial" w:eastAsia="Times New Roman" w:hAnsi="Arial" w:cs="Arial"/>
          <w:lang w:eastAsia="es-ES_tradnl"/>
        </w:rPr>
        <w:t>dos</w:t>
      </w:r>
      <w:r w:rsidRPr="00645403">
        <w:rPr>
          <w:rFonts w:ascii="Arial" w:eastAsia="Times New Roman" w:hAnsi="Arial" w:cs="Arial"/>
          <w:spacing w:val="1"/>
          <w:lang w:eastAsia="es-ES_tradnl"/>
        </w:rPr>
        <w:t xml:space="preserve"> </w:t>
      </w:r>
      <w:r w:rsidRPr="00645403">
        <w:rPr>
          <w:rFonts w:ascii="Arial" w:eastAsia="Times New Roman" w:hAnsi="Arial" w:cs="Arial"/>
          <w:lang w:eastAsia="es-ES_tradnl"/>
        </w:rPr>
        <w:t>grupos:</w:t>
      </w:r>
      <w:r w:rsidRPr="00645403">
        <w:rPr>
          <w:rFonts w:ascii="Arial" w:eastAsia="Times New Roman" w:hAnsi="Arial" w:cs="Arial"/>
          <w:spacing w:val="1"/>
          <w:lang w:eastAsia="es-ES_tradnl"/>
        </w:rPr>
        <w:t xml:space="preserve"> </w:t>
      </w:r>
      <w:r w:rsidRPr="00645403">
        <w:rPr>
          <w:rFonts w:ascii="Arial" w:eastAsia="Times New Roman" w:hAnsi="Arial" w:cs="Arial"/>
          <w:lang w:eastAsia="es-ES_tradnl"/>
        </w:rPr>
        <w:t>i)</w:t>
      </w:r>
      <w:r w:rsidRPr="00645403">
        <w:rPr>
          <w:rFonts w:ascii="Arial" w:eastAsia="Times New Roman" w:hAnsi="Arial" w:cs="Arial"/>
          <w:spacing w:val="1"/>
          <w:lang w:eastAsia="es-ES_tradnl"/>
        </w:rPr>
        <w:t xml:space="preserve"> </w:t>
      </w:r>
      <w:r w:rsidRPr="00645403">
        <w:rPr>
          <w:rFonts w:ascii="Arial" w:eastAsia="Times New Roman" w:hAnsi="Arial" w:cs="Arial"/>
          <w:lang w:eastAsia="es-ES_tradnl"/>
        </w:rPr>
        <w:t xml:space="preserve">inhabilidades-sanción y </w:t>
      </w:r>
      <w:proofErr w:type="spellStart"/>
      <w:r w:rsidRPr="00645403">
        <w:rPr>
          <w:rFonts w:ascii="Arial" w:eastAsia="Times New Roman" w:hAnsi="Arial" w:cs="Arial"/>
          <w:lang w:eastAsia="es-ES_tradnl"/>
        </w:rPr>
        <w:t>ii</w:t>
      </w:r>
      <w:proofErr w:type="spellEnd"/>
      <w:r w:rsidRPr="00645403">
        <w:rPr>
          <w:rFonts w:ascii="Arial" w:eastAsia="Times New Roman" w:hAnsi="Arial" w:cs="Arial"/>
          <w:lang w:eastAsia="es-ES_tradnl"/>
        </w:rPr>
        <w:t xml:space="preserve">) inhabilidades-requisito. En el primer grupo se encuentran </w:t>
      </w:r>
      <w:proofErr w:type="gramStart"/>
      <w:r w:rsidRPr="00645403">
        <w:rPr>
          <w:rFonts w:ascii="Arial" w:eastAsia="Times New Roman" w:hAnsi="Arial" w:cs="Arial"/>
          <w:lang w:eastAsia="es-ES_tradnl"/>
        </w:rPr>
        <w:t xml:space="preserve">las </w:t>
      </w:r>
      <w:r w:rsidRPr="00645403">
        <w:rPr>
          <w:rFonts w:ascii="Arial" w:eastAsia="Times New Roman" w:hAnsi="Arial" w:cs="Arial"/>
          <w:spacing w:val="-59"/>
          <w:lang w:eastAsia="es-ES_tradnl"/>
        </w:rPr>
        <w:t xml:space="preserve"> </w:t>
      </w:r>
      <w:r w:rsidRPr="00645403">
        <w:rPr>
          <w:rFonts w:ascii="Arial" w:eastAsia="Times New Roman" w:hAnsi="Arial" w:cs="Arial"/>
          <w:lang w:eastAsia="es-ES_tradnl"/>
        </w:rPr>
        <w:t>inhabilidades</w:t>
      </w:r>
      <w:proofErr w:type="gramEnd"/>
      <w:r w:rsidRPr="00645403">
        <w:rPr>
          <w:rFonts w:ascii="Arial" w:eastAsia="Times New Roman" w:hAnsi="Arial" w:cs="Arial"/>
          <w:lang w:eastAsia="es-ES_tradnl"/>
        </w:rPr>
        <w:t xml:space="preserve"> que surgen como consecuencia de un proceso sancionatorio, en los</w:t>
      </w:r>
      <w:r w:rsidRPr="00645403">
        <w:rPr>
          <w:rFonts w:ascii="Arial" w:eastAsia="Times New Roman" w:hAnsi="Arial" w:cs="Arial"/>
          <w:spacing w:val="1"/>
          <w:lang w:eastAsia="es-ES_tradnl"/>
        </w:rPr>
        <w:t xml:space="preserve"> </w:t>
      </w:r>
      <w:r w:rsidRPr="00645403">
        <w:rPr>
          <w:rFonts w:ascii="Arial" w:eastAsia="Times New Roman" w:hAnsi="Arial" w:cs="Arial"/>
          <w:lang w:eastAsia="es-ES_tradnl"/>
        </w:rPr>
        <w:t>ámbitos penal, disciplinario, contravencional o de punición por indignidad política –pérdida de investidura–. En el segundo grupo están aquellas que no devienen de un</w:t>
      </w:r>
      <w:r w:rsidRPr="00645403">
        <w:rPr>
          <w:rFonts w:ascii="Arial" w:eastAsia="Times New Roman" w:hAnsi="Arial" w:cs="Arial"/>
          <w:spacing w:val="1"/>
          <w:lang w:eastAsia="es-ES_tradnl"/>
        </w:rPr>
        <w:t xml:space="preserve"> </w:t>
      </w:r>
      <w:r w:rsidRPr="00645403">
        <w:rPr>
          <w:rFonts w:ascii="Arial" w:eastAsia="Times New Roman" w:hAnsi="Arial" w:cs="Arial"/>
          <w:lang w:eastAsia="es-ES_tradnl"/>
        </w:rPr>
        <w:t>proceso</w:t>
      </w:r>
      <w:r w:rsidRPr="00645403">
        <w:rPr>
          <w:rFonts w:ascii="Arial" w:eastAsia="Times New Roman" w:hAnsi="Arial" w:cs="Arial"/>
          <w:spacing w:val="-6"/>
          <w:lang w:eastAsia="es-ES_tradnl"/>
        </w:rPr>
        <w:t xml:space="preserve"> </w:t>
      </w:r>
      <w:r w:rsidRPr="00645403">
        <w:rPr>
          <w:rFonts w:ascii="Arial" w:eastAsia="Times New Roman" w:hAnsi="Arial" w:cs="Arial"/>
          <w:lang w:eastAsia="es-ES_tradnl"/>
        </w:rPr>
        <w:t>sancionatorio</w:t>
      </w:r>
      <w:r w:rsidRPr="00645403">
        <w:rPr>
          <w:rFonts w:ascii="Arial" w:eastAsia="Times New Roman" w:hAnsi="Arial" w:cs="Arial"/>
          <w:spacing w:val="-6"/>
          <w:lang w:eastAsia="es-ES_tradnl"/>
        </w:rPr>
        <w:t xml:space="preserve"> </w:t>
      </w:r>
      <w:r w:rsidRPr="00645403">
        <w:rPr>
          <w:rFonts w:ascii="Arial" w:eastAsia="Times New Roman" w:hAnsi="Arial" w:cs="Arial"/>
          <w:lang w:eastAsia="es-ES_tradnl"/>
        </w:rPr>
        <w:t>sino</w:t>
      </w:r>
      <w:r w:rsidRPr="00645403">
        <w:rPr>
          <w:rFonts w:ascii="Arial" w:eastAsia="Times New Roman" w:hAnsi="Arial" w:cs="Arial"/>
          <w:spacing w:val="-6"/>
          <w:lang w:eastAsia="es-ES_tradnl"/>
        </w:rPr>
        <w:t xml:space="preserve"> </w:t>
      </w:r>
      <w:r w:rsidRPr="00645403">
        <w:rPr>
          <w:rFonts w:ascii="Arial" w:eastAsia="Times New Roman" w:hAnsi="Arial" w:cs="Arial"/>
          <w:lang w:eastAsia="es-ES_tradnl"/>
        </w:rPr>
        <w:t>de</w:t>
      </w:r>
      <w:r w:rsidRPr="00645403">
        <w:rPr>
          <w:rFonts w:ascii="Arial" w:eastAsia="Times New Roman" w:hAnsi="Arial" w:cs="Arial"/>
          <w:spacing w:val="-6"/>
          <w:lang w:eastAsia="es-ES_tradnl"/>
        </w:rPr>
        <w:t xml:space="preserve"> </w:t>
      </w:r>
      <w:r w:rsidRPr="00645403">
        <w:rPr>
          <w:rFonts w:ascii="Arial" w:eastAsia="Times New Roman" w:hAnsi="Arial" w:cs="Arial"/>
          <w:lang w:eastAsia="es-ES_tradnl"/>
        </w:rPr>
        <w:t>condiciones</w:t>
      </w:r>
      <w:r w:rsidRPr="00645403">
        <w:rPr>
          <w:rFonts w:ascii="Arial" w:eastAsia="Times New Roman" w:hAnsi="Arial" w:cs="Arial"/>
          <w:spacing w:val="-6"/>
          <w:lang w:eastAsia="es-ES_tradnl"/>
        </w:rPr>
        <w:t xml:space="preserve"> </w:t>
      </w:r>
      <w:r w:rsidRPr="00645403">
        <w:rPr>
          <w:rFonts w:ascii="Arial" w:eastAsia="Times New Roman" w:hAnsi="Arial" w:cs="Arial"/>
          <w:lang w:eastAsia="es-ES_tradnl"/>
        </w:rPr>
        <w:t>propias</w:t>
      </w:r>
      <w:r w:rsidRPr="00645403">
        <w:rPr>
          <w:rFonts w:ascii="Arial" w:eastAsia="Times New Roman" w:hAnsi="Arial" w:cs="Arial"/>
          <w:spacing w:val="-6"/>
          <w:lang w:eastAsia="es-ES_tradnl"/>
        </w:rPr>
        <w:t xml:space="preserve"> </w:t>
      </w:r>
      <w:r w:rsidRPr="00645403">
        <w:rPr>
          <w:rFonts w:ascii="Arial" w:eastAsia="Times New Roman" w:hAnsi="Arial" w:cs="Arial"/>
          <w:lang w:eastAsia="es-ES_tradnl"/>
        </w:rPr>
        <w:t>de</w:t>
      </w:r>
      <w:r w:rsidRPr="00645403">
        <w:rPr>
          <w:rFonts w:ascii="Arial" w:eastAsia="Times New Roman" w:hAnsi="Arial" w:cs="Arial"/>
          <w:spacing w:val="-6"/>
          <w:lang w:eastAsia="es-ES_tradnl"/>
        </w:rPr>
        <w:t xml:space="preserve"> </w:t>
      </w:r>
      <w:r w:rsidRPr="00645403">
        <w:rPr>
          <w:rFonts w:ascii="Arial" w:eastAsia="Times New Roman" w:hAnsi="Arial" w:cs="Arial"/>
          <w:lang w:eastAsia="es-ES_tradnl"/>
        </w:rPr>
        <w:t>la</w:t>
      </w:r>
      <w:r w:rsidRPr="00645403">
        <w:rPr>
          <w:rFonts w:ascii="Arial" w:eastAsia="Times New Roman" w:hAnsi="Arial" w:cs="Arial"/>
          <w:spacing w:val="-6"/>
          <w:lang w:eastAsia="es-ES_tradnl"/>
        </w:rPr>
        <w:t xml:space="preserve"> </w:t>
      </w:r>
      <w:r w:rsidRPr="00645403">
        <w:rPr>
          <w:rFonts w:ascii="Arial" w:eastAsia="Times New Roman" w:hAnsi="Arial" w:cs="Arial"/>
          <w:lang w:eastAsia="es-ES_tradnl"/>
        </w:rPr>
        <w:t>persona</w:t>
      </w:r>
      <w:r w:rsidRPr="00645403">
        <w:rPr>
          <w:rFonts w:ascii="Arial" w:eastAsia="Times New Roman" w:hAnsi="Arial" w:cs="Arial"/>
          <w:spacing w:val="-6"/>
          <w:lang w:eastAsia="es-ES_tradnl"/>
        </w:rPr>
        <w:t xml:space="preserve"> </w:t>
      </w:r>
      <w:r w:rsidRPr="00645403">
        <w:rPr>
          <w:rFonts w:ascii="Arial" w:eastAsia="Times New Roman" w:hAnsi="Arial" w:cs="Arial"/>
          <w:lang w:eastAsia="es-ES_tradnl"/>
        </w:rPr>
        <w:t>y</w:t>
      </w:r>
      <w:r w:rsidRPr="00645403">
        <w:rPr>
          <w:rFonts w:ascii="Arial" w:eastAsia="Times New Roman" w:hAnsi="Arial" w:cs="Arial"/>
          <w:spacing w:val="-6"/>
          <w:lang w:eastAsia="es-ES_tradnl"/>
        </w:rPr>
        <w:t xml:space="preserve"> </w:t>
      </w:r>
      <w:r w:rsidRPr="00645403">
        <w:rPr>
          <w:rFonts w:ascii="Arial" w:eastAsia="Times New Roman" w:hAnsi="Arial" w:cs="Arial"/>
          <w:lang w:eastAsia="es-ES_tradnl"/>
        </w:rPr>
        <w:t>buscan</w:t>
      </w:r>
      <w:r w:rsidRPr="00645403">
        <w:rPr>
          <w:rFonts w:ascii="Arial" w:eastAsia="Times New Roman" w:hAnsi="Arial" w:cs="Arial"/>
          <w:spacing w:val="-5"/>
          <w:lang w:eastAsia="es-ES_tradnl"/>
        </w:rPr>
        <w:t xml:space="preserve"> </w:t>
      </w:r>
      <w:r w:rsidRPr="00645403">
        <w:rPr>
          <w:rFonts w:ascii="Arial" w:eastAsia="Times New Roman" w:hAnsi="Arial" w:cs="Arial"/>
          <w:lang w:eastAsia="es-ES_tradnl"/>
        </w:rPr>
        <w:t>garantizar</w:t>
      </w:r>
      <w:r w:rsidRPr="00645403">
        <w:rPr>
          <w:rFonts w:ascii="Arial" w:eastAsia="Times New Roman" w:hAnsi="Arial" w:cs="Arial"/>
          <w:spacing w:val="-6"/>
          <w:lang w:eastAsia="es-ES_tradnl"/>
        </w:rPr>
        <w:t xml:space="preserve"> </w:t>
      </w:r>
      <w:proofErr w:type="gramStart"/>
      <w:r w:rsidRPr="00645403">
        <w:rPr>
          <w:rFonts w:ascii="Arial" w:eastAsia="Times New Roman" w:hAnsi="Arial" w:cs="Arial"/>
          <w:lang w:eastAsia="es-ES_tradnl"/>
        </w:rPr>
        <w:t xml:space="preserve">la </w:t>
      </w:r>
      <w:r w:rsidRPr="00645403">
        <w:rPr>
          <w:rFonts w:ascii="Arial" w:eastAsia="Times New Roman" w:hAnsi="Arial" w:cs="Arial"/>
          <w:spacing w:val="-59"/>
          <w:lang w:eastAsia="es-ES_tradnl"/>
        </w:rPr>
        <w:t xml:space="preserve"> </w:t>
      </w:r>
      <w:r w:rsidRPr="00645403">
        <w:rPr>
          <w:rFonts w:ascii="Arial" w:eastAsia="Times New Roman" w:hAnsi="Arial" w:cs="Arial"/>
          <w:lang w:eastAsia="es-ES_tradnl"/>
        </w:rPr>
        <w:t>moralidad</w:t>
      </w:r>
      <w:proofErr w:type="gramEnd"/>
      <w:r w:rsidRPr="00645403">
        <w:rPr>
          <w:rFonts w:ascii="Arial" w:eastAsia="Times New Roman" w:hAnsi="Arial" w:cs="Arial"/>
          <w:lang w:eastAsia="es-ES_tradnl"/>
        </w:rPr>
        <w:t>,</w:t>
      </w:r>
      <w:r w:rsidRPr="00645403">
        <w:rPr>
          <w:rFonts w:ascii="Arial" w:eastAsia="Times New Roman" w:hAnsi="Arial" w:cs="Arial"/>
          <w:spacing w:val="-2"/>
          <w:lang w:eastAsia="es-ES_tradnl"/>
        </w:rPr>
        <w:t xml:space="preserve"> </w:t>
      </w:r>
      <w:r w:rsidRPr="00645403">
        <w:rPr>
          <w:rFonts w:ascii="Arial" w:eastAsia="Times New Roman" w:hAnsi="Arial" w:cs="Arial"/>
          <w:lang w:eastAsia="es-ES_tradnl"/>
        </w:rPr>
        <w:t>la</w:t>
      </w:r>
      <w:r w:rsidRPr="00645403">
        <w:rPr>
          <w:rFonts w:ascii="Arial" w:eastAsia="Times New Roman" w:hAnsi="Arial" w:cs="Arial"/>
          <w:spacing w:val="-1"/>
          <w:lang w:eastAsia="es-ES_tradnl"/>
        </w:rPr>
        <w:t xml:space="preserve"> </w:t>
      </w:r>
      <w:r w:rsidRPr="00645403">
        <w:rPr>
          <w:rFonts w:ascii="Arial" w:eastAsia="Times New Roman" w:hAnsi="Arial" w:cs="Arial"/>
          <w:lang w:eastAsia="es-ES_tradnl"/>
        </w:rPr>
        <w:t>imparcialidad,</w:t>
      </w:r>
      <w:r w:rsidRPr="00645403">
        <w:rPr>
          <w:rFonts w:ascii="Arial" w:eastAsia="Times New Roman" w:hAnsi="Arial" w:cs="Arial"/>
          <w:spacing w:val="-1"/>
          <w:lang w:eastAsia="es-ES_tradnl"/>
        </w:rPr>
        <w:t xml:space="preserve"> </w:t>
      </w:r>
      <w:r w:rsidRPr="00645403">
        <w:rPr>
          <w:rFonts w:ascii="Arial" w:eastAsia="Times New Roman" w:hAnsi="Arial" w:cs="Arial"/>
          <w:lang w:eastAsia="es-ES_tradnl"/>
        </w:rPr>
        <w:t>la</w:t>
      </w:r>
      <w:r w:rsidRPr="00645403">
        <w:rPr>
          <w:rFonts w:ascii="Arial" w:eastAsia="Times New Roman" w:hAnsi="Arial" w:cs="Arial"/>
          <w:spacing w:val="-2"/>
          <w:lang w:eastAsia="es-ES_tradnl"/>
        </w:rPr>
        <w:t xml:space="preserve"> </w:t>
      </w:r>
      <w:r w:rsidRPr="00645403">
        <w:rPr>
          <w:rFonts w:ascii="Arial" w:eastAsia="Times New Roman" w:hAnsi="Arial" w:cs="Arial"/>
          <w:lang w:eastAsia="es-ES_tradnl"/>
        </w:rPr>
        <w:t>eficacia</w:t>
      </w:r>
      <w:r w:rsidRPr="00645403">
        <w:rPr>
          <w:rFonts w:ascii="Arial" w:eastAsia="Times New Roman" w:hAnsi="Arial" w:cs="Arial"/>
          <w:spacing w:val="-1"/>
          <w:lang w:eastAsia="es-ES_tradnl"/>
        </w:rPr>
        <w:t xml:space="preserve"> </w:t>
      </w:r>
      <w:r w:rsidRPr="00645403">
        <w:rPr>
          <w:rFonts w:ascii="Arial" w:eastAsia="Times New Roman" w:hAnsi="Arial" w:cs="Arial"/>
          <w:lang w:eastAsia="es-ES_tradnl"/>
        </w:rPr>
        <w:t>y</w:t>
      </w:r>
      <w:r w:rsidRPr="00645403">
        <w:rPr>
          <w:rFonts w:ascii="Arial" w:eastAsia="Times New Roman" w:hAnsi="Arial" w:cs="Arial"/>
          <w:spacing w:val="-1"/>
          <w:lang w:eastAsia="es-ES_tradnl"/>
        </w:rPr>
        <w:t xml:space="preserve"> </w:t>
      </w:r>
      <w:r w:rsidRPr="00645403">
        <w:rPr>
          <w:rFonts w:ascii="Arial" w:eastAsia="Times New Roman" w:hAnsi="Arial" w:cs="Arial"/>
          <w:lang w:eastAsia="es-ES_tradnl"/>
        </w:rPr>
        <w:t>la</w:t>
      </w:r>
      <w:r w:rsidRPr="00645403">
        <w:rPr>
          <w:rFonts w:ascii="Arial" w:eastAsia="Times New Roman" w:hAnsi="Arial" w:cs="Arial"/>
          <w:spacing w:val="-2"/>
          <w:lang w:eastAsia="es-ES_tradnl"/>
        </w:rPr>
        <w:t xml:space="preserve"> </w:t>
      </w:r>
      <w:r w:rsidRPr="00645403">
        <w:rPr>
          <w:rFonts w:ascii="Arial" w:eastAsia="Times New Roman" w:hAnsi="Arial" w:cs="Arial"/>
          <w:lang w:eastAsia="es-ES_tradnl"/>
        </w:rPr>
        <w:t>transparencia</w:t>
      </w:r>
      <w:r w:rsidRPr="00645403">
        <w:rPr>
          <w:rFonts w:ascii="Arial" w:eastAsia="Times New Roman" w:hAnsi="Arial" w:cs="Arial"/>
          <w:vertAlign w:val="superscript"/>
          <w:lang w:eastAsia="es-ES_tradnl"/>
        </w:rPr>
        <w:footnoteReference w:id="13"/>
      </w:r>
      <w:r w:rsidRPr="00645403">
        <w:rPr>
          <w:rFonts w:ascii="Arial" w:eastAsia="Times New Roman" w:hAnsi="Arial" w:cs="Arial"/>
          <w:lang w:eastAsia="es-ES_tradnl"/>
        </w:rPr>
        <w:t>.</w:t>
      </w:r>
    </w:p>
    <w:p w14:paraId="44F0F094" w14:textId="74DB771F" w:rsidR="00E51948" w:rsidRPr="00645403" w:rsidRDefault="00E51948" w:rsidP="00E22FCB">
      <w:pPr>
        <w:spacing w:after="120" w:line="276" w:lineRule="auto"/>
        <w:ind w:firstLine="709"/>
        <w:jc w:val="both"/>
        <w:rPr>
          <w:rFonts w:ascii="Arial" w:eastAsia="MS Mincho" w:hAnsi="Arial" w:cs="Arial"/>
          <w:lang w:eastAsia="es-CO"/>
        </w:rPr>
      </w:pPr>
      <w:r w:rsidRPr="00645403">
        <w:rPr>
          <w:rFonts w:ascii="Arial" w:eastAsia="MS Mincho" w:hAnsi="Arial" w:cs="Arial"/>
          <w:lang w:eastAsia="es-CO"/>
        </w:rPr>
        <w:t>A manera de ejemplo, en materia contractual, los literales c), d) y j) del numeral</w:t>
      </w:r>
      <w:r w:rsidRPr="00645403">
        <w:rPr>
          <w:rFonts w:ascii="Arial" w:eastAsia="MS Mincho" w:hAnsi="Arial" w:cs="Arial"/>
          <w:spacing w:val="1"/>
          <w:lang w:eastAsia="es-CO"/>
        </w:rPr>
        <w:t xml:space="preserve"> </w:t>
      </w:r>
      <w:r w:rsidRPr="00645403">
        <w:rPr>
          <w:rFonts w:ascii="Arial" w:eastAsia="MS Mincho" w:hAnsi="Arial" w:cs="Arial"/>
          <w:lang w:eastAsia="es-CO"/>
        </w:rPr>
        <w:t>1 del artículo 8 de la Ley 80 de 1993 establecen inhabilidades-sanción, porque la</w:t>
      </w:r>
      <w:r w:rsidRPr="00645403">
        <w:rPr>
          <w:rFonts w:ascii="Arial" w:eastAsia="MS Mincho" w:hAnsi="Arial" w:cs="Arial"/>
          <w:spacing w:val="1"/>
          <w:lang w:eastAsia="es-CO"/>
        </w:rPr>
        <w:t xml:space="preserve"> </w:t>
      </w:r>
      <w:r w:rsidRPr="00645403">
        <w:rPr>
          <w:rFonts w:ascii="Arial" w:eastAsia="MS Mincho" w:hAnsi="Arial" w:cs="Arial"/>
          <w:lang w:eastAsia="es-CO"/>
        </w:rPr>
        <w:t>prohibición para contratar con el Estado en esos eventos es una consecuencia de una</w:t>
      </w:r>
      <w:r w:rsidRPr="00645403">
        <w:rPr>
          <w:rFonts w:ascii="Arial" w:eastAsia="MS Mincho" w:hAnsi="Arial" w:cs="Arial"/>
          <w:spacing w:val="1"/>
          <w:lang w:eastAsia="es-CO"/>
        </w:rPr>
        <w:t xml:space="preserve"> </w:t>
      </w:r>
      <w:r w:rsidRPr="00645403">
        <w:rPr>
          <w:rFonts w:ascii="Arial" w:eastAsia="MS Mincho" w:hAnsi="Arial" w:cs="Arial"/>
          <w:lang w:eastAsia="es-CO"/>
        </w:rPr>
        <w:t>declaratoria</w:t>
      </w:r>
      <w:r w:rsidRPr="00645403">
        <w:rPr>
          <w:rFonts w:ascii="Arial" w:eastAsia="MS Mincho" w:hAnsi="Arial" w:cs="Arial"/>
          <w:spacing w:val="1"/>
          <w:lang w:eastAsia="es-CO"/>
        </w:rPr>
        <w:t xml:space="preserve"> </w:t>
      </w:r>
      <w:r w:rsidRPr="00645403">
        <w:rPr>
          <w:rFonts w:ascii="Arial" w:eastAsia="MS Mincho" w:hAnsi="Arial" w:cs="Arial"/>
          <w:lang w:eastAsia="es-CO"/>
        </w:rPr>
        <w:t>de</w:t>
      </w:r>
      <w:r w:rsidRPr="00645403">
        <w:rPr>
          <w:rFonts w:ascii="Arial" w:eastAsia="MS Mincho" w:hAnsi="Arial" w:cs="Arial"/>
          <w:spacing w:val="1"/>
          <w:lang w:eastAsia="es-CO"/>
        </w:rPr>
        <w:t xml:space="preserve"> </w:t>
      </w:r>
      <w:r w:rsidRPr="00645403">
        <w:rPr>
          <w:rFonts w:ascii="Arial" w:eastAsia="MS Mincho" w:hAnsi="Arial" w:cs="Arial"/>
          <w:lang w:eastAsia="es-CO"/>
        </w:rPr>
        <w:t>responsabilidad</w:t>
      </w:r>
      <w:r w:rsidRPr="00645403">
        <w:rPr>
          <w:rFonts w:ascii="Arial" w:eastAsia="MS Mincho" w:hAnsi="Arial" w:cs="Arial"/>
          <w:spacing w:val="1"/>
          <w:lang w:eastAsia="es-CO"/>
        </w:rPr>
        <w:t xml:space="preserve"> </w:t>
      </w:r>
      <w:r w:rsidRPr="00645403">
        <w:rPr>
          <w:rFonts w:ascii="Arial" w:eastAsia="MS Mincho" w:hAnsi="Arial" w:cs="Arial"/>
          <w:lang w:eastAsia="es-CO"/>
        </w:rPr>
        <w:t>que</w:t>
      </w:r>
      <w:r w:rsidRPr="00645403">
        <w:rPr>
          <w:rFonts w:ascii="Arial" w:eastAsia="MS Mincho" w:hAnsi="Arial" w:cs="Arial"/>
          <w:spacing w:val="1"/>
          <w:lang w:eastAsia="es-CO"/>
        </w:rPr>
        <w:t xml:space="preserve"> </w:t>
      </w:r>
      <w:r w:rsidRPr="00645403">
        <w:rPr>
          <w:rFonts w:ascii="Arial" w:eastAsia="MS Mincho" w:hAnsi="Arial" w:cs="Arial"/>
          <w:lang w:eastAsia="es-CO"/>
        </w:rPr>
        <w:t>surge</w:t>
      </w:r>
      <w:r w:rsidRPr="00645403">
        <w:rPr>
          <w:rFonts w:ascii="Arial" w:eastAsia="MS Mincho" w:hAnsi="Arial" w:cs="Arial"/>
          <w:spacing w:val="1"/>
          <w:lang w:eastAsia="es-CO"/>
        </w:rPr>
        <w:t xml:space="preserve"> </w:t>
      </w:r>
      <w:r w:rsidRPr="00645403">
        <w:rPr>
          <w:rFonts w:ascii="Arial" w:eastAsia="MS Mincho" w:hAnsi="Arial" w:cs="Arial"/>
          <w:lang w:eastAsia="es-CO"/>
        </w:rPr>
        <w:t>luego</w:t>
      </w:r>
      <w:r w:rsidRPr="00645403">
        <w:rPr>
          <w:rFonts w:ascii="Arial" w:eastAsia="MS Mincho" w:hAnsi="Arial" w:cs="Arial"/>
          <w:spacing w:val="1"/>
          <w:lang w:eastAsia="es-CO"/>
        </w:rPr>
        <w:t xml:space="preserve"> </w:t>
      </w:r>
      <w:r w:rsidRPr="00645403">
        <w:rPr>
          <w:rFonts w:ascii="Arial" w:eastAsia="MS Mincho" w:hAnsi="Arial" w:cs="Arial"/>
          <w:lang w:eastAsia="es-CO"/>
        </w:rPr>
        <w:t>de</w:t>
      </w:r>
      <w:r w:rsidRPr="00645403">
        <w:rPr>
          <w:rFonts w:ascii="Arial" w:eastAsia="MS Mincho" w:hAnsi="Arial" w:cs="Arial"/>
          <w:spacing w:val="1"/>
          <w:lang w:eastAsia="es-CO"/>
        </w:rPr>
        <w:t xml:space="preserve"> </w:t>
      </w:r>
      <w:r w:rsidRPr="00645403">
        <w:rPr>
          <w:rFonts w:ascii="Arial" w:eastAsia="MS Mincho" w:hAnsi="Arial" w:cs="Arial"/>
          <w:lang w:eastAsia="es-CO"/>
        </w:rPr>
        <w:t>un</w:t>
      </w:r>
      <w:r w:rsidRPr="00645403">
        <w:rPr>
          <w:rFonts w:ascii="Arial" w:eastAsia="MS Mincho" w:hAnsi="Arial" w:cs="Arial"/>
          <w:spacing w:val="1"/>
          <w:lang w:eastAsia="es-CO"/>
        </w:rPr>
        <w:t xml:space="preserve"> </w:t>
      </w:r>
      <w:r w:rsidRPr="00645403">
        <w:rPr>
          <w:rFonts w:ascii="Arial" w:eastAsia="MS Mincho" w:hAnsi="Arial" w:cs="Arial"/>
          <w:lang w:eastAsia="es-CO"/>
        </w:rPr>
        <w:t>proceso</w:t>
      </w:r>
      <w:r w:rsidRPr="00645403">
        <w:rPr>
          <w:rFonts w:ascii="Arial" w:eastAsia="MS Mincho" w:hAnsi="Arial" w:cs="Arial"/>
          <w:spacing w:val="1"/>
          <w:lang w:eastAsia="es-CO"/>
        </w:rPr>
        <w:t xml:space="preserve"> </w:t>
      </w:r>
      <w:r w:rsidRPr="00645403">
        <w:rPr>
          <w:rFonts w:ascii="Arial" w:eastAsia="MS Mincho" w:hAnsi="Arial" w:cs="Arial"/>
          <w:lang w:eastAsia="es-CO"/>
        </w:rPr>
        <w:t>sancionatorio</w:t>
      </w:r>
      <w:r w:rsidRPr="00645403">
        <w:rPr>
          <w:rFonts w:ascii="Arial" w:eastAsia="MS Mincho" w:hAnsi="Arial" w:cs="Arial"/>
          <w:spacing w:val="1"/>
          <w:lang w:eastAsia="es-CO"/>
        </w:rPr>
        <w:t xml:space="preserve"> </w:t>
      </w:r>
      <w:r w:rsidRPr="00645403">
        <w:rPr>
          <w:rFonts w:ascii="Arial" w:eastAsia="MS Mincho" w:hAnsi="Arial" w:cs="Arial"/>
          <w:lang w:eastAsia="es-CO"/>
        </w:rPr>
        <w:t>–administrativo,</w:t>
      </w:r>
      <w:r w:rsidRPr="00645403">
        <w:rPr>
          <w:rFonts w:ascii="Arial" w:eastAsia="MS Mincho" w:hAnsi="Arial" w:cs="Arial"/>
          <w:spacing w:val="5"/>
          <w:lang w:eastAsia="es-CO"/>
        </w:rPr>
        <w:t xml:space="preserve"> </w:t>
      </w:r>
      <w:r w:rsidRPr="00645403">
        <w:rPr>
          <w:rFonts w:ascii="Arial" w:eastAsia="MS Mincho" w:hAnsi="Arial" w:cs="Arial"/>
          <w:lang w:eastAsia="es-CO"/>
        </w:rPr>
        <w:t>disciplinario</w:t>
      </w:r>
      <w:r w:rsidRPr="00645403">
        <w:rPr>
          <w:rFonts w:ascii="Arial" w:eastAsia="MS Mincho" w:hAnsi="Arial" w:cs="Arial"/>
          <w:spacing w:val="6"/>
          <w:lang w:eastAsia="es-CO"/>
        </w:rPr>
        <w:t xml:space="preserve"> </w:t>
      </w:r>
      <w:r w:rsidRPr="00645403">
        <w:rPr>
          <w:rFonts w:ascii="Arial" w:eastAsia="MS Mincho" w:hAnsi="Arial" w:cs="Arial"/>
          <w:lang w:eastAsia="es-CO"/>
        </w:rPr>
        <w:t>o</w:t>
      </w:r>
      <w:r w:rsidRPr="00645403">
        <w:rPr>
          <w:rFonts w:ascii="Arial" w:eastAsia="MS Mincho" w:hAnsi="Arial" w:cs="Arial"/>
          <w:spacing w:val="5"/>
          <w:lang w:eastAsia="es-CO"/>
        </w:rPr>
        <w:t xml:space="preserve"> </w:t>
      </w:r>
      <w:r w:rsidRPr="00645403">
        <w:rPr>
          <w:rFonts w:ascii="Arial" w:eastAsia="MS Mincho" w:hAnsi="Arial" w:cs="Arial"/>
          <w:lang w:eastAsia="es-CO"/>
        </w:rPr>
        <w:t>penal–.</w:t>
      </w:r>
      <w:r w:rsidRPr="00645403">
        <w:rPr>
          <w:rFonts w:ascii="Arial" w:eastAsia="MS Mincho" w:hAnsi="Arial" w:cs="Arial"/>
          <w:spacing w:val="5"/>
          <w:lang w:eastAsia="es-CO"/>
        </w:rPr>
        <w:t xml:space="preserve"> </w:t>
      </w:r>
      <w:r w:rsidRPr="00645403">
        <w:rPr>
          <w:rFonts w:ascii="Arial" w:eastAsia="MS Mincho" w:hAnsi="Arial" w:cs="Arial"/>
          <w:lang w:eastAsia="es-CO"/>
        </w:rPr>
        <w:t>A</w:t>
      </w:r>
      <w:r w:rsidRPr="00645403">
        <w:rPr>
          <w:rFonts w:ascii="Arial" w:eastAsia="MS Mincho" w:hAnsi="Arial" w:cs="Arial"/>
          <w:spacing w:val="5"/>
          <w:lang w:eastAsia="es-CO"/>
        </w:rPr>
        <w:t xml:space="preserve"> </w:t>
      </w:r>
      <w:r w:rsidRPr="00645403">
        <w:rPr>
          <w:rFonts w:ascii="Arial" w:eastAsia="MS Mincho" w:hAnsi="Arial" w:cs="Arial"/>
          <w:lang w:eastAsia="es-CO"/>
        </w:rPr>
        <w:t>su</w:t>
      </w:r>
      <w:r w:rsidRPr="00645403">
        <w:rPr>
          <w:rFonts w:ascii="Arial" w:eastAsia="MS Mincho" w:hAnsi="Arial" w:cs="Arial"/>
          <w:spacing w:val="5"/>
          <w:lang w:eastAsia="es-CO"/>
        </w:rPr>
        <w:t xml:space="preserve"> </w:t>
      </w:r>
      <w:r w:rsidRPr="00645403">
        <w:rPr>
          <w:rFonts w:ascii="Arial" w:eastAsia="MS Mincho" w:hAnsi="Arial" w:cs="Arial"/>
          <w:lang w:eastAsia="es-CO"/>
        </w:rPr>
        <w:t>turno,</w:t>
      </w:r>
      <w:r w:rsidRPr="00645403">
        <w:rPr>
          <w:rFonts w:ascii="Arial" w:eastAsia="MS Mincho" w:hAnsi="Arial" w:cs="Arial"/>
          <w:spacing w:val="6"/>
          <w:lang w:eastAsia="es-CO"/>
        </w:rPr>
        <w:t xml:space="preserve"> </w:t>
      </w:r>
      <w:r w:rsidRPr="00645403">
        <w:rPr>
          <w:rFonts w:ascii="Arial" w:eastAsia="MS Mincho" w:hAnsi="Arial" w:cs="Arial"/>
          <w:lang w:eastAsia="es-CO"/>
        </w:rPr>
        <w:t>las</w:t>
      </w:r>
      <w:r w:rsidRPr="00645403">
        <w:rPr>
          <w:rFonts w:ascii="Arial" w:eastAsia="MS Mincho" w:hAnsi="Arial" w:cs="Arial"/>
          <w:spacing w:val="4"/>
          <w:lang w:eastAsia="es-CO"/>
        </w:rPr>
        <w:t xml:space="preserve"> </w:t>
      </w:r>
      <w:r w:rsidRPr="00645403">
        <w:rPr>
          <w:rFonts w:ascii="Arial" w:eastAsia="MS Mincho" w:hAnsi="Arial" w:cs="Arial"/>
          <w:lang w:eastAsia="es-CO"/>
        </w:rPr>
        <w:t>inhabilidades</w:t>
      </w:r>
      <w:r w:rsidRPr="00645403">
        <w:rPr>
          <w:rFonts w:ascii="Arial" w:eastAsia="MS Mincho" w:hAnsi="Arial" w:cs="Arial"/>
          <w:spacing w:val="6"/>
          <w:lang w:eastAsia="es-CO"/>
        </w:rPr>
        <w:t xml:space="preserve"> </w:t>
      </w:r>
      <w:r w:rsidRPr="00645403">
        <w:rPr>
          <w:rFonts w:ascii="Arial" w:eastAsia="MS Mincho" w:hAnsi="Arial" w:cs="Arial"/>
          <w:lang w:eastAsia="es-CO"/>
        </w:rPr>
        <w:t>de</w:t>
      </w:r>
      <w:r w:rsidRPr="00645403">
        <w:rPr>
          <w:rFonts w:ascii="Arial" w:eastAsia="MS Mincho" w:hAnsi="Arial" w:cs="Arial"/>
          <w:spacing w:val="5"/>
          <w:lang w:eastAsia="es-CO"/>
        </w:rPr>
        <w:t xml:space="preserve"> </w:t>
      </w:r>
      <w:r w:rsidRPr="00645403">
        <w:rPr>
          <w:rFonts w:ascii="Arial" w:eastAsia="MS Mincho" w:hAnsi="Arial" w:cs="Arial"/>
          <w:lang w:eastAsia="es-CO"/>
        </w:rPr>
        <w:t>los</w:t>
      </w:r>
      <w:r w:rsidRPr="00645403">
        <w:rPr>
          <w:rFonts w:ascii="Arial" w:eastAsia="MS Mincho" w:hAnsi="Arial" w:cs="Arial"/>
          <w:spacing w:val="5"/>
          <w:lang w:eastAsia="es-CO"/>
        </w:rPr>
        <w:t xml:space="preserve"> </w:t>
      </w:r>
      <w:r w:rsidRPr="00645403">
        <w:rPr>
          <w:rFonts w:ascii="Arial" w:eastAsia="MS Mincho" w:hAnsi="Arial" w:cs="Arial"/>
          <w:lang w:eastAsia="es-CO"/>
        </w:rPr>
        <w:t>literales</w:t>
      </w:r>
      <w:r w:rsidRPr="00645403">
        <w:rPr>
          <w:rFonts w:ascii="Arial" w:eastAsia="MS Mincho" w:hAnsi="Arial" w:cs="Arial"/>
          <w:spacing w:val="6"/>
          <w:lang w:eastAsia="es-CO"/>
        </w:rPr>
        <w:t xml:space="preserve"> </w:t>
      </w:r>
      <w:r w:rsidRPr="00645403">
        <w:rPr>
          <w:rFonts w:ascii="Arial" w:eastAsia="MS Mincho" w:hAnsi="Arial" w:cs="Arial"/>
          <w:lang w:eastAsia="es-CO"/>
        </w:rPr>
        <w:t>f),</w:t>
      </w:r>
      <w:r w:rsidRPr="00645403">
        <w:rPr>
          <w:rFonts w:ascii="Arial" w:eastAsia="MS Mincho" w:hAnsi="Arial" w:cs="Arial"/>
          <w:spacing w:val="6"/>
          <w:lang w:eastAsia="es-CO"/>
        </w:rPr>
        <w:t xml:space="preserve"> </w:t>
      </w:r>
      <w:r w:rsidRPr="00645403">
        <w:rPr>
          <w:rFonts w:ascii="Arial" w:eastAsia="MS Mincho" w:hAnsi="Arial" w:cs="Arial"/>
          <w:lang w:eastAsia="es-CO"/>
        </w:rPr>
        <w:t>g)</w:t>
      </w:r>
      <w:r w:rsidRPr="00645403">
        <w:rPr>
          <w:rFonts w:ascii="Arial" w:eastAsia="MS Mincho" w:hAnsi="Arial" w:cs="Arial"/>
          <w:spacing w:val="1"/>
          <w:lang w:eastAsia="es-CO"/>
        </w:rPr>
        <w:t xml:space="preserve"> </w:t>
      </w:r>
      <w:r w:rsidRPr="00645403">
        <w:rPr>
          <w:rFonts w:ascii="Arial" w:eastAsia="MS Mincho" w:hAnsi="Arial" w:cs="Arial"/>
          <w:lang w:eastAsia="es-CO"/>
        </w:rPr>
        <w:t>y h) del literal 1 de la norma citada establecen inhabilidades-requisito, pues no se</w:t>
      </w:r>
      <w:r w:rsidRPr="00645403">
        <w:rPr>
          <w:rFonts w:ascii="Arial" w:eastAsia="MS Mincho" w:hAnsi="Arial" w:cs="Arial"/>
          <w:spacing w:val="1"/>
          <w:lang w:eastAsia="es-CO"/>
        </w:rPr>
        <w:t xml:space="preserve"> </w:t>
      </w:r>
      <w:r w:rsidRPr="00645403">
        <w:rPr>
          <w:rFonts w:ascii="Arial" w:eastAsia="MS Mincho" w:hAnsi="Arial" w:cs="Arial"/>
          <w:lang w:eastAsia="es-CO"/>
        </w:rPr>
        <w:t>configuran</w:t>
      </w:r>
      <w:r w:rsidRPr="00645403">
        <w:rPr>
          <w:rFonts w:ascii="Arial" w:eastAsia="MS Mincho" w:hAnsi="Arial" w:cs="Arial"/>
          <w:spacing w:val="-14"/>
          <w:lang w:eastAsia="es-CO"/>
        </w:rPr>
        <w:t xml:space="preserve"> </w:t>
      </w:r>
      <w:r w:rsidRPr="00645403">
        <w:rPr>
          <w:rFonts w:ascii="Arial" w:eastAsia="MS Mincho" w:hAnsi="Arial" w:cs="Arial"/>
          <w:lang w:eastAsia="es-CO"/>
        </w:rPr>
        <w:t>por</w:t>
      </w:r>
      <w:r w:rsidRPr="00645403">
        <w:rPr>
          <w:rFonts w:ascii="Arial" w:eastAsia="MS Mincho" w:hAnsi="Arial" w:cs="Arial"/>
          <w:spacing w:val="-13"/>
          <w:lang w:eastAsia="es-CO"/>
        </w:rPr>
        <w:t xml:space="preserve"> </w:t>
      </w:r>
      <w:r w:rsidRPr="00645403">
        <w:rPr>
          <w:rFonts w:ascii="Arial" w:eastAsia="MS Mincho" w:hAnsi="Arial" w:cs="Arial"/>
          <w:lang w:eastAsia="es-CO"/>
        </w:rPr>
        <w:t>la</w:t>
      </w:r>
      <w:r w:rsidRPr="00645403">
        <w:rPr>
          <w:rFonts w:ascii="Arial" w:eastAsia="MS Mincho" w:hAnsi="Arial" w:cs="Arial"/>
          <w:spacing w:val="-14"/>
          <w:lang w:eastAsia="es-CO"/>
        </w:rPr>
        <w:t xml:space="preserve"> </w:t>
      </w:r>
      <w:r w:rsidRPr="00645403">
        <w:rPr>
          <w:rFonts w:ascii="Arial" w:eastAsia="MS Mincho" w:hAnsi="Arial" w:cs="Arial"/>
          <w:lang w:eastAsia="es-CO"/>
        </w:rPr>
        <w:t>comisión</w:t>
      </w:r>
      <w:r w:rsidRPr="00645403">
        <w:rPr>
          <w:rFonts w:ascii="Arial" w:eastAsia="MS Mincho" w:hAnsi="Arial" w:cs="Arial"/>
          <w:spacing w:val="-13"/>
          <w:lang w:eastAsia="es-CO"/>
        </w:rPr>
        <w:t xml:space="preserve"> </w:t>
      </w:r>
      <w:r w:rsidRPr="00645403">
        <w:rPr>
          <w:rFonts w:ascii="Arial" w:eastAsia="MS Mincho" w:hAnsi="Arial" w:cs="Arial"/>
          <w:lang w:eastAsia="es-CO"/>
        </w:rPr>
        <w:t>previa</w:t>
      </w:r>
      <w:r w:rsidRPr="00645403">
        <w:rPr>
          <w:rFonts w:ascii="Arial" w:eastAsia="MS Mincho" w:hAnsi="Arial" w:cs="Arial"/>
          <w:spacing w:val="-13"/>
          <w:lang w:eastAsia="es-CO"/>
        </w:rPr>
        <w:t xml:space="preserve"> </w:t>
      </w:r>
      <w:r w:rsidRPr="00645403">
        <w:rPr>
          <w:rFonts w:ascii="Arial" w:eastAsia="MS Mincho" w:hAnsi="Arial" w:cs="Arial"/>
          <w:lang w:eastAsia="es-CO"/>
        </w:rPr>
        <w:t>de</w:t>
      </w:r>
      <w:r w:rsidRPr="00645403">
        <w:rPr>
          <w:rFonts w:ascii="Arial" w:eastAsia="MS Mincho" w:hAnsi="Arial" w:cs="Arial"/>
          <w:spacing w:val="-14"/>
          <w:lang w:eastAsia="es-CO"/>
        </w:rPr>
        <w:t xml:space="preserve"> </w:t>
      </w:r>
      <w:r w:rsidRPr="00645403">
        <w:rPr>
          <w:rFonts w:ascii="Arial" w:eastAsia="MS Mincho" w:hAnsi="Arial" w:cs="Arial"/>
          <w:lang w:eastAsia="es-CO"/>
        </w:rPr>
        <w:t>una</w:t>
      </w:r>
      <w:r w:rsidRPr="00645403">
        <w:rPr>
          <w:rFonts w:ascii="Arial" w:eastAsia="MS Mincho" w:hAnsi="Arial" w:cs="Arial"/>
          <w:spacing w:val="-13"/>
          <w:lang w:eastAsia="es-CO"/>
        </w:rPr>
        <w:t xml:space="preserve"> </w:t>
      </w:r>
      <w:r w:rsidRPr="00645403">
        <w:rPr>
          <w:rFonts w:ascii="Arial" w:eastAsia="MS Mincho" w:hAnsi="Arial" w:cs="Arial"/>
          <w:lang w:eastAsia="es-CO"/>
        </w:rPr>
        <w:t>falta</w:t>
      </w:r>
      <w:r w:rsidRPr="00645403">
        <w:rPr>
          <w:rFonts w:ascii="Arial" w:eastAsia="MS Mincho" w:hAnsi="Arial" w:cs="Arial"/>
          <w:spacing w:val="-12"/>
          <w:lang w:eastAsia="es-CO"/>
        </w:rPr>
        <w:t xml:space="preserve"> </w:t>
      </w:r>
      <w:r w:rsidRPr="00645403">
        <w:rPr>
          <w:rFonts w:ascii="Arial" w:eastAsia="MS Mincho" w:hAnsi="Arial" w:cs="Arial"/>
          <w:lang w:eastAsia="es-CO"/>
        </w:rPr>
        <w:t>o</w:t>
      </w:r>
      <w:r w:rsidRPr="00645403">
        <w:rPr>
          <w:rFonts w:ascii="Arial" w:eastAsia="MS Mincho" w:hAnsi="Arial" w:cs="Arial"/>
          <w:spacing w:val="-14"/>
          <w:lang w:eastAsia="es-CO"/>
        </w:rPr>
        <w:t xml:space="preserve"> </w:t>
      </w:r>
      <w:r w:rsidRPr="00645403">
        <w:rPr>
          <w:rFonts w:ascii="Arial" w:eastAsia="MS Mincho" w:hAnsi="Arial" w:cs="Arial"/>
          <w:lang w:eastAsia="es-CO"/>
        </w:rPr>
        <w:t>un</w:t>
      </w:r>
      <w:r w:rsidRPr="00645403">
        <w:rPr>
          <w:rFonts w:ascii="Arial" w:eastAsia="MS Mincho" w:hAnsi="Arial" w:cs="Arial"/>
          <w:spacing w:val="-13"/>
          <w:lang w:eastAsia="es-CO"/>
        </w:rPr>
        <w:t xml:space="preserve"> </w:t>
      </w:r>
      <w:r w:rsidRPr="00645403">
        <w:rPr>
          <w:rFonts w:ascii="Arial" w:eastAsia="MS Mincho" w:hAnsi="Arial" w:cs="Arial"/>
          <w:lang w:eastAsia="es-CO"/>
        </w:rPr>
        <w:t>delito</w:t>
      </w:r>
      <w:r w:rsidRPr="00645403">
        <w:rPr>
          <w:rFonts w:ascii="Arial" w:eastAsia="MS Mincho" w:hAnsi="Arial" w:cs="Arial"/>
          <w:spacing w:val="-13"/>
          <w:lang w:eastAsia="es-CO"/>
        </w:rPr>
        <w:t xml:space="preserve"> </w:t>
      </w:r>
      <w:r w:rsidRPr="00645403">
        <w:rPr>
          <w:rFonts w:ascii="Arial" w:eastAsia="MS Mincho" w:hAnsi="Arial" w:cs="Arial"/>
          <w:lang w:eastAsia="es-CO"/>
        </w:rPr>
        <w:t>que</w:t>
      </w:r>
      <w:r w:rsidRPr="00645403">
        <w:rPr>
          <w:rFonts w:ascii="Arial" w:eastAsia="MS Mincho" w:hAnsi="Arial" w:cs="Arial"/>
          <w:spacing w:val="-14"/>
          <w:lang w:eastAsia="es-CO"/>
        </w:rPr>
        <w:t xml:space="preserve"> </w:t>
      </w:r>
      <w:r w:rsidRPr="00645403">
        <w:rPr>
          <w:rFonts w:ascii="Arial" w:eastAsia="MS Mincho" w:hAnsi="Arial" w:cs="Arial"/>
          <w:lang w:eastAsia="es-CO"/>
        </w:rPr>
        <w:t>dio</w:t>
      </w:r>
      <w:r w:rsidRPr="00645403">
        <w:rPr>
          <w:rFonts w:ascii="Arial" w:eastAsia="MS Mincho" w:hAnsi="Arial" w:cs="Arial"/>
          <w:spacing w:val="-13"/>
          <w:lang w:eastAsia="es-CO"/>
        </w:rPr>
        <w:t xml:space="preserve"> </w:t>
      </w:r>
      <w:r w:rsidRPr="00645403">
        <w:rPr>
          <w:rFonts w:ascii="Arial" w:eastAsia="MS Mincho" w:hAnsi="Arial" w:cs="Arial"/>
          <w:lang w:eastAsia="es-CO"/>
        </w:rPr>
        <w:t>lugar</w:t>
      </w:r>
      <w:r w:rsidRPr="00645403">
        <w:rPr>
          <w:rFonts w:ascii="Arial" w:eastAsia="MS Mincho" w:hAnsi="Arial" w:cs="Arial"/>
          <w:spacing w:val="-13"/>
          <w:lang w:eastAsia="es-CO"/>
        </w:rPr>
        <w:t xml:space="preserve"> </w:t>
      </w:r>
      <w:r w:rsidRPr="00645403">
        <w:rPr>
          <w:rFonts w:ascii="Arial" w:eastAsia="MS Mincho" w:hAnsi="Arial" w:cs="Arial"/>
          <w:lang w:eastAsia="es-CO"/>
        </w:rPr>
        <w:t>a</w:t>
      </w:r>
      <w:r w:rsidRPr="00645403">
        <w:rPr>
          <w:rFonts w:ascii="Arial" w:eastAsia="MS Mincho" w:hAnsi="Arial" w:cs="Arial"/>
          <w:spacing w:val="-14"/>
          <w:lang w:eastAsia="es-CO"/>
        </w:rPr>
        <w:t xml:space="preserve"> </w:t>
      </w:r>
      <w:r w:rsidRPr="00645403">
        <w:rPr>
          <w:rFonts w:ascii="Arial" w:eastAsia="MS Mincho" w:hAnsi="Arial" w:cs="Arial"/>
          <w:lang w:eastAsia="es-CO"/>
        </w:rPr>
        <w:t>una</w:t>
      </w:r>
      <w:r w:rsidRPr="00645403">
        <w:rPr>
          <w:rFonts w:ascii="Arial" w:eastAsia="MS Mincho" w:hAnsi="Arial" w:cs="Arial"/>
          <w:spacing w:val="-13"/>
          <w:lang w:eastAsia="es-CO"/>
        </w:rPr>
        <w:t xml:space="preserve"> </w:t>
      </w:r>
      <w:r w:rsidRPr="00645403">
        <w:rPr>
          <w:rFonts w:ascii="Arial" w:eastAsia="MS Mincho" w:hAnsi="Arial" w:cs="Arial"/>
          <w:lang w:eastAsia="es-CO"/>
        </w:rPr>
        <w:t>declaratoria</w:t>
      </w:r>
      <w:r w:rsidRPr="00645403">
        <w:rPr>
          <w:rFonts w:ascii="Arial" w:eastAsia="MS Mincho" w:hAnsi="Arial" w:cs="Arial"/>
          <w:spacing w:val="1"/>
          <w:lang w:eastAsia="es-CO"/>
        </w:rPr>
        <w:t xml:space="preserve"> </w:t>
      </w:r>
      <w:r w:rsidRPr="00645403">
        <w:rPr>
          <w:rFonts w:ascii="Arial" w:eastAsia="MS Mincho" w:hAnsi="Arial" w:cs="Arial"/>
          <w:lang w:eastAsia="es-CO"/>
        </w:rPr>
        <w:t xml:space="preserve">por parte de la Administración o el juez, </w:t>
      </w:r>
      <w:r w:rsidRPr="00645403">
        <w:rPr>
          <w:rFonts w:ascii="Arial" w:eastAsia="MS Mincho" w:hAnsi="Arial" w:cs="Arial"/>
          <w:lang w:eastAsia="es-CO"/>
        </w:rPr>
        <w:lastRenderedPageBreak/>
        <w:t>sino de aspectos propios de la persona,</w:t>
      </w:r>
      <w:r w:rsidRPr="00645403">
        <w:rPr>
          <w:rFonts w:ascii="Arial" w:eastAsia="MS Mincho" w:hAnsi="Arial" w:cs="Arial"/>
          <w:spacing w:val="1"/>
          <w:lang w:eastAsia="es-CO"/>
        </w:rPr>
        <w:t xml:space="preserve"> </w:t>
      </w:r>
      <w:r w:rsidRPr="00645403">
        <w:rPr>
          <w:rFonts w:ascii="Arial" w:eastAsia="MS Mincho" w:hAnsi="Arial" w:cs="Arial"/>
          <w:lang w:eastAsia="es-CO"/>
        </w:rPr>
        <w:t>derivados,</w:t>
      </w:r>
      <w:r w:rsidRPr="00645403">
        <w:rPr>
          <w:rFonts w:ascii="Arial" w:eastAsia="MS Mincho" w:hAnsi="Arial" w:cs="Arial"/>
          <w:spacing w:val="-15"/>
          <w:lang w:eastAsia="es-CO"/>
        </w:rPr>
        <w:t xml:space="preserve"> </w:t>
      </w:r>
      <w:r w:rsidRPr="00645403">
        <w:rPr>
          <w:rFonts w:ascii="Arial" w:eastAsia="MS Mincho" w:hAnsi="Arial" w:cs="Arial"/>
          <w:lang w:eastAsia="es-CO"/>
        </w:rPr>
        <w:t>por</w:t>
      </w:r>
      <w:r w:rsidRPr="00645403">
        <w:rPr>
          <w:rFonts w:ascii="Arial" w:eastAsia="MS Mincho" w:hAnsi="Arial" w:cs="Arial"/>
          <w:spacing w:val="-14"/>
          <w:lang w:eastAsia="es-CO"/>
        </w:rPr>
        <w:t xml:space="preserve"> </w:t>
      </w:r>
      <w:r w:rsidRPr="00645403">
        <w:rPr>
          <w:rFonts w:ascii="Arial" w:eastAsia="MS Mincho" w:hAnsi="Arial" w:cs="Arial"/>
          <w:lang w:eastAsia="es-CO"/>
        </w:rPr>
        <w:t>ejemplo,</w:t>
      </w:r>
      <w:r w:rsidRPr="00645403">
        <w:rPr>
          <w:rFonts w:ascii="Arial" w:eastAsia="MS Mincho" w:hAnsi="Arial" w:cs="Arial"/>
          <w:spacing w:val="-14"/>
          <w:lang w:eastAsia="es-CO"/>
        </w:rPr>
        <w:t xml:space="preserve"> </w:t>
      </w:r>
      <w:r w:rsidRPr="00645403">
        <w:rPr>
          <w:rFonts w:ascii="Arial" w:eastAsia="MS Mincho" w:hAnsi="Arial" w:cs="Arial"/>
          <w:lang w:eastAsia="es-CO"/>
        </w:rPr>
        <w:t>del</w:t>
      </w:r>
      <w:r w:rsidRPr="00645403">
        <w:rPr>
          <w:rFonts w:ascii="Arial" w:eastAsia="MS Mincho" w:hAnsi="Arial" w:cs="Arial"/>
          <w:spacing w:val="-14"/>
          <w:lang w:eastAsia="es-CO"/>
        </w:rPr>
        <w:t xml:space="preserve"> </w:t>
      </w:r>
      <w:r w:rsidRPr="00645403">
        <w:rPr>
          <w:rFonts w:ascii="Arial" w:eastAsia="MS Mincho" w:hAnsi="Arial" w:cs="Arial"/>
          <w:lang w:eastAsia="es-CO"/>
        </w:rPr>
        <w:t>parentesco</w:t>
      </w:r>
      <w:r w:rsidRPr="00645403">
        <w:rPr>
          <w:rFonts w:ascii="Arial" w:eastAsia="MS Mincho" w:hAnsi="Arial" w:cs="Arial"/>
          <w:spacing w:val="-14"/>
          <w:lang w:eastAsia="es-CO"/>
        </w:rPr>
        <w:t xml:space="preserve"> </w:t>
      </w:r>
      <w:r w:rsidRPr="00645403">
        <w:rPr>
          <w:rFonts w:ascii="Arial" w:eastAsia="MS Mincho" w:hAnsi="Arial" w:cs="Arial"/>
          <w:lang w:eastAsia="es-CO"/>
        </w:rPr>
        <w:t>o</w:t>
      </w:r>
      <w:r w:rsidRPr="00645403">
        <w:rPr>
          <w:rFonts w:ascii="Arial" w:eastAsia="MS Mincho" w:hAnsi="Arial" w:cs="Arial"/>
          <w:spacing w:val="-16"/>
          <w:lang w:eastAsia="es-CO"/>
        </w:rPr>
        <w:t xml:space="preserve"> </w:t>
      </w:r>
      <w:r w:rsidRPr="00645403">
        <w:rPr>
          <w:rFonts w:ascii="Arial" w:eastAsia="MS Mincho" w:hAnsi="Arial" w:cs="Arial"/>
          <w:lang w:eastAsia="es-CO"/>
        </w:rPr>
        <w:t>la</w:t>
      </w:r>
      <w:r w:rsidRPr="00645403">
        <w:rPr>
          <w:rFonts w:ascii="Arial" w:eastAsia="MS Mincho" w:hAnsi="Arial" w:cs="Arial"/>
          <w:spacing w:val="-15"/>
          <w:lang w:eastAsia="es-CO"/>
        </w:rPr>
        <w:t xml:space="preserve"> </w:t>
      </w:r>
      <w:r w:rsidRPr="00645403">
        <w:rPr>
          <w:rFonts w:ascii="Arial" w:eastAsia="MS Mincho" w:hAnsi="Arial" w:cs="Arial"/>
          <w:lang w:eastAsia="es-CO"/>
        </w:rPr>
        <w:t>afinidad</w:t>
      </w:r>
      <w:r w:rsidRPr="00645403">
        <w:rPr>
          <w:rFonts w:ascii="Arial" w:eastAsia="MS Mincho" w:hAnsi="Arial" w:cs="Arial"/>
          <w:spacing w:val="-14"/>
          <w:lang w:eastAsia="es-CO"/>
        </w:rPr>
        <w:t xml:space="preserve"> </w:t>
      </w:r>
      <w:r w:rsidRPr="00645403">
        <w:rPr>
          <w:rFonts w:ascii="Arial" w:eastAsia="MS Mincho" w:hAnsi="Arial" w:cs="Arial"/>
          <w:lang w:eastAsia="es-CO"/>
        </w:rPr>
        <w:t>o</w:t>
      </w:r>
      <w:r w:rsidRPr="00645403">
        <w:rPr>
          <w:rFonts w:ascii="Arial" w:eastAsia="MS Mincho" w:hAnsi="Arial" w:cs="Arial"/>
          <w:spacing w:val="-15"/>
          <w:lang w:eastAsia="es-CO"/>
        </w:rPr>
        <w:t xml:space="preserve"> </w:t>
      </w:r>
      <w:r w:rsidRPr="00645403">
        <w:rPr>
          <w:rFonts w:ascii="Arial" w:eastAsia="MS Mincho" w:hAnsi="Arial" w:cs="Arial"/>
          <w:lang w:eastAsia="es-CO"/>
        </w:rPr>
        <w:t>de</w:t>
      </w:r>
      <w:r w:rsidRPr="00645403">
        <w:rPr>
          <w:rFonts w:ascii="Arial" w:eastAsia="MS Mincho" w:hAnsi="Arial" w:cs="Arial"/>
          <w:spacing w:val="-15"/>
          <w:lang w:eastAsia="es-CO"/>
        </w:rPr>
        <w:t xml:space="preserve"> </w:t>
      </w:r>
      <w:r w:rsidRPr="00645403">
        <w:rPr>
          <w:rFonts w:ascii="Arial" w:eastAsia="MS Mincho" w:hAnsi="Arial" w:cs="Arial"/>
          <w:lang w:eastAsia="es-CO"/>
        </w:rPr>
        <w:t>la</w:t>
      </w:r>
      <w:r w:rsidRPr="00645403">
        <w:rPr>
          <w:rFonts w:ascii="Arial" w:eastAsia="MS Mincho" w:hAnsi="Arial" w:cs="Arial"/>
          <w:spacing w:val="-15"/>
          <w:lang w:eastAsia="es-CO"/>
        </w:rPr>
        <w:t xml:space="preserve"> </w:t>
      </w:r>
      <w:r w:rsidRPr="00645403">
        <w:rPr>
          <w:rFonts w:ascii="Arial" w:eastAsia="MS Mincho" w:hAnsi="Arial" w:cs="Arial"/>
          <w:lang w:eastAsia="es-CO"/>
        </w:rPr>
        <w:t>condición</w:t>
      </w:r>
      <w:r w:rsidRPr="00645403">
        <w:rPr>
          <w:rFonts w:ascii="Arial" w:eastAsia="MS Mincho" w:hAnsi="Arial" w:cs="Arial"/>
          <w:spacing w:val="-16"/>
          <w:lang w:eastAsia="es-CO"/>
        </w:rPr>
        <w:t xml:space="preserve"> </w:t>
      </w:r>
      <w:r w:rsidRPr="00645403">
        <w:rPr>
          <w:rFonts w:ascii="Arial" w:eastAsia="MS Mincho" w:hAnsi="Arial" w:cs="Arial"/>
          <w:lang w:eastAsia="es-CO"/>
        </w:rPr>
        <w:t>de</w:t>
      </w:r>
      <w:r w:rsidRPr="00645403">
        <w:rPr>
          <w:rFonts w:ascii="Arial" w:eastAsia="MS Mincho" w:hAnsi="Arial" w:cs="Arial"/>
          <w:spacing w:val="-15"/>
          <w:lang w:eastAsia="es-CO"/>
        </w:rPr>
        <w:t xml:space="preserve"> </w:t>
      </w:r>
      <w:r w:rsidRPr="00645403">
        <w:rPr>
          <w:rFonts w:ascii="Arial" w:eastAsia="MS Mincho" w:hAnsi="Arial" w:cs="Arial"/>
          <w:lang w:eastAsia="es-CO"/>
        </w:rPr>
        <w:t>servidor</w:t>
      </w:r>
      <w:r w:rsidRPr="00645403">
        <w:rPr>
          <w:rFonts w:ascii="Arial" w:eastAsia="MS Mincho" w:hAnsi="Arial" w:cs="Arial"/>
          <w:spacing w:val="-15"/>
          <w:lang w:eastAsia="es-CO"/>
        </w:rPr>
        <w:t xml:space="preserve"> </w:t>
      </w:r>
      <w:r w:rsidRPr="00645403">
        <w:rPr>
          <w:rFonts w:ascii="Arial" w:eastAsia="MS Mincho" w:hAnsi="Arial" w:cs="Arial"/>
          <w:lang w:eastAsia="es-CO"/>
        </w:rPr>
        <w:t>público.</w:t>
      </w:r>
      <w:r w:rsidRPr="00645403">
        <w:rPr>
          <w:rFonts w:ascii="Arial" w:eastAsia="MS Mincho" w:hAnsi="Arial" w:cs="Arial"/>
          <w:spacing w:val="-59"/>
          <w:lang w:eastAsia="es-CO"/>
        </w:rPr>
        <w:t xml:space="preserve">    </w:t>
      </w:r>
      <w:r w:rsidRPr="00645403">
        <w:rPr>
          <w:rFonts w:ascii="Arial" w:eastAsia="MS Mincho" w:hAnsi="Arial" w:cs="Arial"/>
          <w:lang w:eastAsia="es-CO"/>
        </w:rPr>
        <w:t>En</w:t>
      </w:r>
      <w:r w:rsidRPr="00645403">
        <w:rPr>
          <w:rFonts w:ascii="Arial" w:eastAsia="MS Mincho" w:hAnsi="Arial" w:cs="Arial"/>
          <w:spacing w:val="18"/>
          <w:lang w:eastAsia="es-CO"/>
        </w:rPr>
        <w:t xml:space="preserve"> </w:t>
      </w:r>
      <w:r w:rsidRPr="00645403">
        <w:rPr>
          <w:rFonts w:ascii="Arial" w:eastAsia="MS Mincho" w:hAnsi="Arial" w:cs="Arial"/>
          <w:lang w:eastAsia="es-CO"/>
        </w:rPr>
        <w:t>ambos</w:t>
      </w:r>
      <w:r w:rsidRPr="00645403">
        <w:rPr>
          <w:rFonts w:ascii="Arial" w:eastAsia="MS Mincho" w:hAnsi="Arial" w:cs="Arial"/>
          <w:spacing w:val="19"/>
          <w:lang w:eastAsia="es-CO"/>
        </w:rPr>
        <w:t xml:space="preserve"> </w:t>
      </w:r>
      <w:r w:rsidRPr="00645403">
        <w:rPr>
          <w:rFonts w:ascii="Arial" w:eastAsia="MS Mincho" w:hAnsi="Arial" w:cs="Arial"/>
          <w:lang w:eastAsia="es-CO"/>
        </w:rPr>
        <w:t>eventos,</w:t>
      </w:r>
      <w:r w:rsidRPr="00645403">
        <w:rPr>
          <w:rFonts w:ascii="Arial" w:eastAsia="MS Mincho" w:hAnsi="Arial" w:cs="Arial"/>
          <w:spacing w:val="19"/>
          <w:lang w:eastAsia="es-CO"/>
        </w:rPr>
        <w:t xml:space="preserve"> </w:t>
      </w:r>
      <w:r w:rsidRPr="00645403">
        <w:rPr>
          <w:rFonts w:ascii="Arial" w:eastAsia="MS Mincho" w:hAnsi="Arial" w:cs="Arial"/>
          <w:lang w:eastAsia="es-CO"/>
        </w:rPr>
        <w:t>la</w:t>
      </w:r>
      <w:r w:rsidRPr="00645403">
        <w:rPr>
          <w:rFonts w:ascii="Arial" w:eastAsia="MS Mincho" w:hAnsi="Arial" w:cs="Arial"/>
          <w:spacing w:val="18"/>
          <w:lang w:eastAsia="es-CO"/>
        </w:rPr>
        <w:t xml:space="preserve"> </w:t>
      </w:r>
      <w:r w:rsidRPr="00645403">
        <w:rPr>
          <w:rFonts w:ascii="Arial" w:eastAsia="MS Mincho" w:hAnsi="Arial" w:cs="Arial"/>
          <w:lang w:eastAsia="es-CO"/>
        </w:rPr>
        <w:t>inhabilidad</w:t>
      </w:r>
      <w:r w:rsidRPr="00645403">
        <w:rPr>
          <w:rFonts w:ascii="Arial" w:eastAsia="MS Mincho" w:hAnsi="Arial" w:cs="Arial"/>
          <w:spacing w:val="19"/>
          <w:lang w:eastAsia="es-CO"/>
        </w:rPr>
        <w:t xml:space="preserve"> </w:t>
      </w:r>
      <w:r w:rsidRPr="00645403">
        <w:rPr>
          <w:rFonts w:ascii="Arial" w:eastAsia="MS Mincho" w:hAnsi="Arial" w:cs="Arial"/>
          <w:lang w:eastAsia="es-CO"/>
        </w:rPr>
        <w:t>tiene</w:t>
      </w:r>
      <w:r w:rsidRPr="00645403">
        <w:rPr>
          <w:rFonts w:ascii="Arial" w:eastAsia="MS Mincho" w:hAnsi="Arial" w:cs="Arial"/>
          <w:spacing w:val="19"/>
          <w:lang w:eastAsia="es-CO"/>
        </w:rPr>
        <w:t xml:space="preserve"> </w:t>
      </w:r>
      <w:r w:rsidRPr="00645403">
        <w:rPr>
          <w:rFonts w:ascii="Arial" w:eastAsia="MS Mincho" w:hAnsi="Arial" w:cs="Arial"/>
          <w:lang w:eastAsia="es-CO"/>
        </w:rPr>
        <w:t>como</w:t>
      </w:r>
      <w:r w:rsidRPr="00645403">
        <w:rPr>
          <w:rFonts w:ascii="Arial" w:eastAsia="MS Mincho" w:hAnsi="Arial" w:cs="Arial"/>
          <w:spacing w:val="18"/>
          <w:lang w:eastAsia="es-CO"/>
        </w:rPr>
        <w:t xml:space="preserve"> </w:t>
      </w:r>
      <w:r w:rsidRPr="00645403">
        <w:rPr>
          <w:rFonts w:ascii="Arial" w:eastAsia="MS Mincho" w:hAnsi="Arial" w:cs="Arial"/>
          <w:lang w:eastAsia="es-CO"/>
        </w:rPr>
        <w:t>fuente</w:t>
      </w:r>
      <w:r w:rsidRPr="00645403">
        <w:rPr>
          <w:rFonts w:ascii="Arial" w:eastAsia="MS Mincho" w:hAnsi="Arial" w:cs="Arial"/>
          <w:spacing w:val="18"/>
          <w:lang w:eastAsia="es-CO"/>
        </w:rPr>
        <w:t xml:space="preserve"> </w:t>
      </w:r>
      <w:r w:rsidRPr="00645403">
        <w:rPr>
          <w:rFonts w:ascii="Arial" w:eastAsia="MS Mincho" w:hAnsi="Arial" w:cs="Arial"/>
          <w:lang w:eastAsia="es-CO"/>
        </w:rPr>
        <w:t>una</w:t>
      </w:r>
      <w:r w:rsidRPr="00645403">
        <w:rPr>
          <w:rFonts w:ascii="Arial" w:eastAsia="MS Mincho" w:hAnsi="Arial" w:cs="Arial"/>
          <w:spacing w:val="19"/>
          <w:lang w:eastAsia="es-CO"/>
        </w:rPr>
        <w:t xml:space="preserve"> </w:t>
      </w:r>
      <w:r w:rsidRPr="00645403">
        <w:rPr>
          <w:rFonts w:ascii="Arial" w:eastAsia="MS Mincho" w:hAnsi="Arial" w:cs="Arial"/>
          <w:lang w:eastAsia="es-CO"/>
        </w:rPr>
        <w:t>situación</w:t>
      </w:r>
      <w:r w:rsidRPr="00645403">
        <w:rPr>
          <w:rFonts w:ascii="Arial" w:eastAsia="MS Mincho" w:hAnsi="Arial" w:cs="Arial"/>
          <w:spacing w:val="18"/>
          <w:lang w:eastAsia="es-CO"/>
        </w:rPr>
        <w:t xml:space="preserve"> </w:t>
      </w:r>
      <w:r w:rsidRPr="00645403">
        <w:rPr>
          <w:rFonts w:ascii="Arial" w:eastAsia="MS Mincho" w:hAnsi="Arial" w:cs="Arial"/>
          <w:lang w:eastAsia="es-CO"/>
        </w:rPr>
        <w:t>o</w:t>
      </w:r>
      <w:r w:rsidRPr="00645403">
        <w:rPr>
          <w:rFonts w:ascii="Arial" w:eastAsia="MS Mincho" w:hAnsi="Arial" w:cs="Arial"/>
          <w:spacing w:val="18"/>
          <w:lang w:eastAsia="es-CO"/>
        </w:rPr>
        <w:t xml:space="preserve"> </w:t>
      </w:r>
      <w:r w:rsidRPr="00645403">
        <w:rPr>
          <w:rFonts w:ascii="Arial" w:eastAsia="MS Mincho" w:hAnsi="Arial" w:cs="Arial"/>
          <w:lang w:eastAsia="es-CO"/>
        </w:rPr>
        <w:t>un</w:t>
      </w:r>
      <w:r w:rsidRPr="00645403">
        <w:rPr>
          <w:rFonts w:ascii="Arial" w:eastAsia="MS Mincho" w:hAnsi="Arial" w:cs="Arial"/>
          <w:spacing w:val="18"/>
          <w:lang w:eastAsia="es-CO"/>
        </w:rPr>
        <w:t xml:space="preserve"> </w:t>
      </w:r>
      <w:r w:rsidRPr="00645403">
        <w:rPr>
          <w:rFonts w:ascii="Arial" w:eastAsia="MS Mincho" w:hAnsi="Arial" w:cs="Arial"/>
          <w:lang w:eastAsia="es-CO"/>
        </w:rPr>
        <w:t>hecho</w:t>
      </w:r>
      <w:r w:rsidRPr="00645403">
        <w:rPr>
          <w:rFonts w:ascii="Arial" w:eastAsia="MS Mincho" w:hAnsi="Arial" w:cs="Arial"/>
          <w:spacing w:val="19"/>
          <w:lang w:eastAsia="es-CO"/>
        </w:rPr>
        <w:t xml:space="preserve"> </w:t>
      </w:r>
      <w:r w:rsidRPr="00645403">
        <w:rPr>
          <w:rFonts w:ascii="Arial" w:eastAsia="MS Mincho" w:hAnsi="Arial" w:cs="Arial"/>
          <w:lang w:eastAsia="es-CO"/>
        </w:rPr>
        <w:t>propio</w:t>
      </w:r>
      <w:r w:rsidRPr="00645403">
        <w:rPr>
          <w:rFonts w:ascii="Arial" w:eastAsia="MS Mincho" w:hAnsi="Arial" w:cs="Arial"/>
          <w:spacing w:val="1"/>
          <w:lang w:eastAsia="es-CO"/>
        </w:rPr>
        <w:t xml:space="preserve"> </w:t>
      </w:r>
      <w:r w:rsidRPr="00645403">
        <w:rPr>
          <w:rFonts w:ascii="Arial" w:eastAsia="MS Mincho" w:hAnsi="Arial" w:cs="Arial"/>
          <w:lang w:eastAsia="es-CO"/>
        </w:rPr>
        <w:t>del proponente –una conducta o una condición– y no de su oferta. La inhabilidad surge, entre otros, por su grado de parentesco o afinidad, por su condición de servidor público o porque sobre él</w:t>
      </w:r>
      <w:r w:rsidRPr="00645403">
        <w:rPr>
          <w:rFonts w:ascii="Arial" w:eastAsia="MS Mincho" w:hAnsi="Arial" w:cs="Arial"/>
          <w:spacing w:val="1"/>
          <w:lang w:eastAsia="es-CO"/>
        </w:rPr>
        <w:t xml:space="preserve"> </w:t>
      </w:r>
      <w:r w:rsidRPr="00645403">
        <w:rPr>
          <w:rFonts w:ascii="Arial" w:eastAsia="MS Mincho" w:hAnsi="Arial" w:cs="Arial"/>
          <w:lang w:eastAsia="es-CO"/>
        </w:rPr>
        <w:t>existe</w:t>
      </w:r>
      <w:r w:rsidRPr="00645403">
        <w:rPr>
          <w:rFonts w:ascii="Arial" w:eastAsia="MS Mincho" w:hAnsi="Arial" w:cs="Arial"/>
          <w:spacing w:val="1"/>
          <w:lang w:eastAsia="es-CO"/>
        </w:rPr>
        <w:t xml:space="preserve"> </w:t>
      </w:r>
      <w:r w:rsidRPr="00645403">
        <w:rPr>
          <w:rFonts w:ascii="Arial" w:eastAsia="MS Mincho" w:hAnsi="Arial" w:cs="Arial"/>
          <w:lang w:eastAsia="es-CO"/>
        </w:rPr>
        <w:t>una</w:t>
      </w:r>
      <w:r w:rsidRPr="00645403">
        <w:rPr>
          <w:rFonts w:ascii="Arial" w:eastAsia="MS Mincho" w:hAnsi="Arial" w:cs="Arial"/>
          <w:spacing w:val="1"/>
          <w:lang w:eastAsia="es-CO"/>
        </w:rPr>
        <w:t xml:space="preserve"> </w:t>
      </w:r>
      <w:r w:rsidRPr="00645403">
        <w:rPr>
          <w:rFonts w:ascii="Arial" w:eastAsia="MS Mincho" w:hAnsi="Arial" w:cs="Arial"/>
          <w:lang w:eastAsia="es-CO"/>
        </w:rPr>
        <w:t>declaratoria</w:t>
      </w:r>
      <w:r w:rsidRPr="00645403">
        <w:rPr>
          <w:rFonts w:ascii="Arial" w:eastAsia="MS Mincho" w:hAnsi="Arial" w:cs="Arial"/>
          <w:spacing w:val="1"/>
          <w:lang w:eastAsia="es-CO"/>
        </w:rPr>
        <w:t xml:space="preserve"> </w:t>
      </w:r>
      <w:r w:rsidRPr="00645403">
        <w:rPr>
          <w:rFonts w:ascii="Arial" w:eastAsia="MS Mincho" w:hAnsi="Arial" w:cs="Arial"/>
          <w:lang w:eastAsia="es-CO"/>
        </w:rPr>
        <w:t>de</w:t>
      </w:r>
      <w:r w:rsidRPr="00645403">
        <w:rPr>
          <w:rFonts w:ascii="Arial" w:eastAsia="MS Mincho" w:hAnsi="Arial" w:cs="Arial"/>
          <w:spacing w:val="1"/>
          <w:lang w:eastAsia="es-CO"/>
        </w:rPr>
        <w:t xml:space="preserve"> </w:t>
      </w:r>
      <w:r w:rsidRPr="00645403">
        <w:rPr>
          <w:rFonts w:ascii="Arial" w:eastAsia="MS Mincho" w:hAnsi="Arial" w:cs="Arial"/>
          <w:lang w:eastAsia="es-CO"/>
        </w:rPr>
        <w:t>responsabilidad</w:t>
      </w:r>
      <w:r w:rsidRPr="00645403">
        <w:rPr>
          <w:rFonts w:ascii="Arial" w:eastAsia="MS Mincho" w:hAnsi="Arial" w:cs="Arial"/>
          <w:spacing w:val="1"/>
          <w:lang w:eastAsia="es-CO"/>
        </w:rPr>
        <w:t xml:space="preserve"> </w:t>
      </w:r>
      <w:r w:rsidRPr="00645403">
        <w:rPr>
          <w:rFonts w:ascii="Arial" w:eastAsia="MS Mincho" w:hAnsi="Arial" w:cs="Arial"/>
          <w:lang w:eastAsia="es-CO"/>
        </w:rPr>
        <w:t>en</w:t>
      </w:r>
      <w:r w:rsidRPr="00645403">
        <w:rPr>
          <w:rFonts w:ascii="Arial" w:eastAsia="MS Mincho" w:hAnsi="Arial" w:cs="Arial"/>
          <w:spacing w:val="1"/>
          <w:lang w:eastAsia="es-CO"/>
        </w:rPr>
        <w:t xml:space="preserve"> </w:t>
      </w:r>
      <w:r w:rsidRPr="00645403">
        <w:rPr>
          <w:rFonts w:ascii="Arial" w:eastAsia="MS Mincho" w:hAnsi="Arial" w:cs="Arial"/>
          <w:lang w:eastAsia="es-CO"/>
        </w:rPr>
        <w:t>firme</w:t>
      </w:r>
      <w:r w:rsidRPr="00645403">
        <w:rPr>
          <w:rFonts w:ascii="Arial" w:eastAsia="MS Mincho" w:hAnsi="Arial" w:cs="Arial"/>
          <w:spacing w:val="1"/>
          <w:lang w:eastAsia="es-CO"/>
        </w:rPr>
        <w:t xml:space="preserve"> </w:t>
      </w:r>
      <w:r w:rsidRPr="00645403">
        <w:rPr>
          <w:rFonts w:ascii="Arial" w:eastAsia="MS Mincho" w:hAnsi="Arial" w:cs="Arial"/>
          <w:lang w:eastAsia="es-CO"/>
        </w:rPr>
        <w:t>–penal,</w:t>
      </w:r>
      <w:r w:rsidRPr="00645403">
        <w:rPr>
          <w:rFonts w:ascii="Arial" w:eastAsia="MS Mincho" w:hAnsi="Arial" w:cs="Arial"/>
          <w:spacing w:val="1"/>
          <w:lang w:eastAsia="es-CO"/>
        </w:rPr>
        <w:t xml:space="preserve"> </w:t>
      </w:r>
      <w:r w:rsidRPr="00645403">
        <w:rPr>
          <w:rFonts w:ascii="Arial" w:eastAsia="MS Mincho" w:hAnsi="Arial" w:cs="Arial"/>
          <w:lang w:eastAsia="es-CO"/>
        </w:rPr>
        <w:t>disciplinaria</w:t>
      </w:r>
      <w:r w:rsidRPr="00645403">
        <w:rPr>
          <w:rFonts w:ascii="Arial" w:eastAsia="MS Mincho" w:hAnsi="Arial" w:cs="Arial"/>
          <w:spacing w:val="-2"/>
          <w:lang w:eastAsia="es-CO"/>
        </w:rPr>
        <w:t xml:space="preserve"> </w:t>
      </w:r>
      <w:r w:rsidRPr="00645403">
        <w:rPr>
          <w:rFonts w:ascii="Arial" w:eastAsia="MS Mincho" w:hAnsi="Arial" w:cs="Arial"/>
          <w:lang w:eastAsia="es-CO"/>
        </w:rPr>
        <w:t>o</w:t>
      </w:r>
      <w:r w:rsidRPr="00645403">
        <w:rPr>
          <w:rFonts w:ascii="Arial" w:eastAsia="MS Mincho" w:hAnsi="Arial" w:cs="Arial"/>
          <w:spacing w:val="-1"/>
          <w:lang w:eastAsia="es-CO"/>
        </w:rPr>
        <w:t xml:space="preserve"> </w:t>
      </w:r>
      <w:r w:rsidRPr="00645403">
        <w:rPr>
          <w:rFonts w:ascii="Arial" w:eastAsia="MS Mincho" w:hAnsi="Arial" w:cs="Arial"/>
          <w:lang w:eastAsia="es-CO"/>
        </w:rPr>
        <w:t>sancionatoria</w:t>
      </w:r>
      <w:r w:rsidRPr="00645403">
        <w:rPr>
          <w:rFonts w:ascii="Arial" w:eastAsia="MS Mincho" w:hAnsi="Arial" w:cs="Arial"/>
          <w:spacing w:val="-1"/>
          <w:lang w:eastAsia="es-CO"/>
        </w:rPr>
        <w:t xml:space="preserve"> </w:t>
      </w:r>
      <w:r w:rsidRPr="00645403">
        <w:rPr>
          <w:rFonts w:ascii="Arial" w:eastAsia="MS Mincho" w:hAnsi="Arial" w:cs="Arial"/>
          <w:lang w:eastAsia="es-CO"/>
        </w:rPr>
        <w:t>contractual–.</w:t>
      </w:r>
    </w:p>
    <w:p w14:paraId="6A4A38CD" w14:textId="77777777" w:rsidR="00E51948" w:rsidRPr="00645403" w:rsidRDefault="00E51948" w:rsidP="00E22FCB">
      <w:pPr>
        <w:spacing w:before="120" w:after="120" w:line="276" w:lineRule="auto"/>
        <w:ind w:firstLine="720"/>
        <w:jc w:val="both"/>
        <w:rPr>
          <w:rFonts w:ascii="Arial" w:eastAsia="MS Mincho" w:hAnsi="Arial" w:cs="Arial"/>
          <w:lang w:eastAsia="es-CO"/>
        </w:rPr>
      </w:pPr>
      <w:r w:rsidRPr="00645403">
        <w:rPr>
          <w:rFonts w:ascii="Arial" w:eastAsia="MS Mincho" w:hAnsi="Arial" w:cs="Arial"/>
          <w:lang w:eastAsia="es-CO"/>
        </w:rPr>
        <w:t>Al margen de la clasificación mencionada, el carácter reconocidamente taxativo y restrictivo del régimen de inhabilidades obedece a la necesidad de salvaguardar el</w:t>
      </w:r>
      <w:r w:rsidRPr="00645403">
        <w:rPr>
          <w:rFonts w:ascii="Arial" w:eastAsia="MS Mincho" w:hAnsi="Arial" w:cs="Arial"/>
          <w:spacing w:val="1"/>
          <w:lang w:eastAsia="es-CO"/>
        </w:rPr>
        <w:t xml:space="preserve"> </w:t>
      </w:r>
      <w:r w:rsidRPr="00645403">
        <w:rPr>
          <w:rFonts w:ascii="Arial" w:eastAsia="MS Mincho" w:hAnsi="Arial" w:cs="Arial"/>
          <w:lang w:eastAsia="es-CO"/>
        </w:rPr>
        <w:t>interés general inherente en la contratación pública, de forma que implique el menor</w:t>
      </w:r>
      <w:r w:rsidRPr="00645403">
        <w:rPr>
          <w:rFonts w:ascii="Arial" w:eastAsia="MS Mincho" w:hAnsi="Arial" w:cs="Arial"/>
          <w:spacing w:val="1"/>
          <w:lang w:eastAsia="es-CO"/>
        </w:rPr>
        <w:t xml:space="preserve"> </w:t>
      </w:r>
      <w:r w:rsidRPr="00645403">
        <w:rPr>
          <w:rFonts w:ascii="Arial" w:eastAsia="MS Mincho" w:hAnsi="Arial" w:cs="Arial"/>
          <w:lang w:eastAsia="es-CO"/>
        </w:rPr>
        <w:t>sacrificio</w:t>
      </w:r>
      <w:r w:rsidRPr="00645403">
        <w:rPr>
          <w:rFonts w:ascii="Arial" w:eastAsia="MS Mincho" w:hAnsi="Arial" w:cs="Arial"/>
          <w:spacing w:val="-9"/>
          <w:lang w:eastAsia="es-CO"/>
        </w:rPr>
        <w:t xml:space="preserve"> </w:t>
      </w:r>
      <w:r w:rsidRPr="00645403">
        <w:rPr>
          <w:rFonts w:ascii="Arial" w:eastAsia="MS Mincho" w:hAnsi="Arial" w:cs="Arial"/>
          <w:lang w:eastAsia="es-CO"/>
        </w:rPr>
        <w:t>posible</w:t>
      </w:r>
      <w:r w:rsidRPr="00645403">
        <w:rPr>
          <w:rFonts w:ascii="Arial" w:eastAsia="MS Mincho" w:hAnsi="Arial" w:cs="Arial"/>
          <w:spacing w:val="-8"/>
          <w:lang w:eastAsia="es-CO"/>
        </w:rPr>
        <w:t xml:space="preserve"> </w:t>
      </w:r>
      <w:r w:rsidRPr="00645403">
        <w:rPr>
          <w:rFonts w:ascii="Arial" w:eastAsia="MS Mincho" w:hAnsi="Arial" w:cs="Arial"/>
          <w:lang w:eastAsia="es-CO"/>
        </w:rPr>
        <w:t>al</w:t>
      </w:r>
      <w:r w:rsidRPr="00645403">
        <w:rPr>
          <w:rFonts w:ascii="Arial" w:eastAsia="MS Mincho" w:hAnsi="Arial" w:cs="Arial"/>
          <w:spacing w:val="-9"/>
          <w:lang w:eastAsia="es-CO"/>
        </w:rPr>
        <w:t xml:space="preserve"> </w:t>
      </w:r>
      <w:r w:rsidRPr="00645403">
        <w:rPr>
          <w:rFonts w:ascii="Arial" w:eastAsia="MS Mincho" w:hAnsi="Arial" w:cs="Arial"/>
          <w:lang w:eastAsia="es-CO"/>
        </w:rPr>
        <w:t>derecho</w:t>
      </w:r>
      <w:r w:rsidRPr="00645403">
        <w:rPr>
          <w:rFonts w:ascii="Arial" w:eastAsia="MS Mincho" w:hAnsi="Arial" w:cs="Arial"/>
          <w:spacing w:val="-8"/>
          <w:lang w:eastAsia="es-CO"/>
        </w:rPr>
        <w:t xml:space="preserve"> </w:t>
      </w:r>
      <w:r w:rsidRPr="00645403">
        <w:rPr>
          <w:rFonts w:ascii="Arial" w:eastAsia="MS Mincho" w:hAnsi="Arial" w:cs="Arial"/>
          <w:lang w:eastAsia="es-CO"/>
        </w:rPr>
        <w:t>de</w:t>
      </w:r>
      <w:r w:rsidRPr="00645403">
        <w:rPr>
          <w:rFonts w:ascii="Arial" w:eastAsia="MS Mincho" w:hAnsi="Arial" w:cs="Arial"/>
          <w:spacing w:val="-8"/>
          <w:lang w:eastAsia="es-CO"/>
        </w:rPr>
        <w:t xml:space="preserve"> </w:t>
      </w:r>
      <w:r w:rsidRPr="00645403">
        <w:rPr>
          <w:rFonts w:ascii="Arial" w:eastAsia="MS Mincho" w:hAnsi="Arial" w:cs="Arial"/>
          <w:lang w:eastAsia="es-CO"/>
        </w:rPr>
        <w:t>igualdad</w:t>
      </w:r>
      <w:r w:rsidRPr="00645403">
        <w:rPr>
          <w:rFonts w:ascii="Arial" w:eastAsia="MS Mincho" w:hAnsi="Arial" w:cs="Arial"/>
          <w:spacing w:val="-9"/>
          <w:lang w:eastAsia="es-CO"/>
        </w:rPr>
        <w:t xml:space="preserve"> </w:t>
      </w:r>
      <w:r w:rsidRPr="00645403">
        <w:rPr>
          <w:rFonts w:ascii="Arial" w:eastAsia="MS Mincho" w:hAnsi="Arial" w:cs="Arial"/>
          <w:lang w:eastAsia="es-CO"/>
        </w:rPr>
        <w:t>y</w:t>
      </w:r>
      <w:r w:rsidRPr="00645403">
        <w:rPr>
          <w:rFonts w:ascii="Arial" w:eastAsia="MS Mincho" w:hAnsi="Arial" w:cs="Arial"/>
          <w:spacing w:val="-8"/>
          <w:lang w:eastAsia="es-CO"/>
        </w:rPr>
        <w:t xml:space="preserve"> </w:t>
      </w:r>
      <w:r w:rsidRPr="00645403">
        <w:rPr>
          <w:rFonts w:ascii="Arial" w:eastAsia="MS Mincho" w:hAnsi="Arial" w:cs="Arial"/>
          <w:lang w:eastAsia="es-CO"/>
        </w:rPr>
        <w:t>de</w:t>
      </w:r>
      <w:r w:rsidRPr="00645403">
        <w:rPr>
          <w:rFonts w:ascii="Arial" w:eastAsia="MS Mincho" w:hAnsi="Arial" w:cs="Arial"/>
          <w:spacing w:val="-8"/>
          <w:lang w:eastAsia="es-CO"/>
        </w:rPr>
        <w:t xml:space="preserve"> </w:t>
      </w:r>
      <w:r w:rsidRPr="00645403">
        <w:rPr>
          <w:rFonts w:ascii="Arial" w:eastAsia="MS Mincho" w:hAnsi="Arial" w:cs="Arial"/>
          <w:lang w:eastAsia="es-CO"/>
        </w:rPr>
        <w:t>reconocimiento</w:t>
      </w:r>
      <w:r w:rsidRPr="00645403">
        <w:rPr>
          <w:rFonts w:ascii="Arial" w:eastAsia="MS Mincho" w:hAnsi="Arial" w:cs="Arial"/>
          <w:spacing w:val="-9"/>
          <w:lang w:eastAsia="es-CO"/>
        </w:rPr>
        <w:t xml:space="preserve"> </w:t>
      </w:r>
      <w:r w:rsidRPr="00645403">
        <w:rPr>
          <w:rFonts w:ascii="Arial" w:eastAsia="MS Mincho" w:hAnsi="Arial" w:cs="Arial"/>
          <w:lang w:eastAsia="es-CO"/>
        </w:rPr>
        <w:t>de</w:t>
      </w:r>
      <w:r w:rsidRPr="00645403">
        <w:rPr>
          <w:rFonts w:ascii="Arial" w:eastAsia="MS Mincho" w:hAnsi="Arial" w:cs="Arial"/>
          <w:spacing w:val="-8"/>
          <w:lang w:eastAsia="es-CO"/>
        </w:rPr>
        <w:t xml:space="preserve"> </w:t>
      </w:r>
      <w:r w:rsidRPr="00645403">
        <w:rPr>
          <w:rFonts w:ascii="Arial" w:eastAsia="MS Mincho" w:hAnsi="Arial" w:cs="Arial"/>
          <w:lang w:eastAsia="es-CO"/>
        </w:rPr>
        <w:t>la</w:t>
      </w:r>
      <w:r w:rsidRPr="00645403">
        <w:rPr>
          <w:rFonts w:ascii="Arial" w:eastAsia="MS Mincho" w:hAnsi="Arial" w:cs="Arial"/>
          <w:spacing w:val="-8"/>
          <w:lang w:eastAsia="es-CO"/>
        </w:rPr>
        <w:t xml:space="preserve"> </w:t>
      </w:r>
      <w:r w:rsidRPr="00645403">
        <w:rPr>
          <w:rFonts w:ascii="Arial" w:eastAsia="MS Mincho" w:hAnsi="Arial" w:cs="Arial"/>
          <w:lang w:eastAsia="es-CO"/>
        </w:rPr>
        <w:t>personalidad</w:t>
      </w:r>
      <w:r w:rsidRPr="00645403">
        <w:rPr>
          <w:rFonts w:ascii="Arial" w:eastAsia="MS Mincho" w:hAnsi="Arial" w:cs="Arial"/>
          <w:spacing w:val="-9"/>
          <w:lang w:eastAsia="es-CO"/>
        </w:rPr>
        <w:t xml:space="preserve"> </w:t>
      </w:r>
      <w:r w:rsidRPr="00645403">
        <w:rPr>
          <w:rFonts w:ascii="Arial" w:eastAsia="MS Mincho" w:hAnsi="Arial" w:cs="Arial"/>
          <w:lang w:eastAsia="es-CO"/>
        </w:rPr>
        <w:t>jurídica</w:t>
      </w:r>
      <w:r w:rsidRPr="00645403">
        <w:rPr>
          <w:rFonts w:ascii="Arial" w:eastAsia="MS Mincho" w:hAnsi="Arial" w:cs="Arial"/>
          <w:spacing w:val="-58"/>
          <w:lang w:eastAsia="es-CO"/>
        </w:rPr>
        <w:t xml:space="preserve"> </w:t>
      </w:r>
      <w:r w:rsidRPr="00645403">
        <w:rPr>
          <w:rFonts w:ascii="Arial" w:eastAsia="MS Mincho" w:hAnsi="Arial" w:cs="Arial"/>
          <w:lang w:eastAsia="es-CO"/>
        </w:rPr>
        <w:t>de</w:t>
      </w:r>
      <w:r w:rsidRPr="00645403">
        <w:rPr>
          <w:rFonts w:ascii="Arial" w:eastAsia="MS Mincho" w:hAnsi="Arial" w:cs="Arial"/>
          <w:spacing w:val="-2"/>
          <w:lang w:eastAsia="es-CO"/>
        </w:rPr>
        <w:t xml:space="preserve"> </w:t>
      </w:r>
      <w:r w:rsidRPr="00645403">
        <w:rPr>
          <w:rFonts w:ascii="Arial" w:eastAsia="MS Mincho" w:hAnsi="Arial" w:cs="Arial"/>
          <w:lang w:eastAsia="es-CO"/>
        </w:rPr>
        <w:t>quienes</w:t>
      </w:r>
      <w:r w:rsidRPr="00645403">
        <w:rPr>
          <w:rFonts w:ascii="Arial" w:eastAsia="MS Mincho" w:hAnsi="Arial" w:cs="Arial"/>
          <w:spacing w:val="-1"/>
          <w:lang w:eastAsia="es-CO"/>
        </w:rPr>
        <w:t xml:space="preserve"> </w:t>
      </w:r>
      <w:r w:rsidRPr="00645403">
        <w:rPr>
          <w:rFonts w:ascii="Arial" w:eastAsia="MS Mincho" w:hAnsi="Arial" w:cs="Arial"/>
          <w:lang w:eastAsia="es-CO"/>
        </w:rPr>
        <w:t>aspiran</w:t>
      </w:r>
      <w:r w:rsidRPr="00645403">
        <w:rPr>
          <w:rFonts w:ascii="Arial" w:eastAsia="MS Mincho" w:hAnsi="Arial" w:cs="Arial"/>
          <w:spacing w:val="-1"/>
          <w:lang w:eastAsia="es-CO"/>
        </w:rPr>
        <w:t xml:space="preserve"> </w:t>
      </w:r>
      <w:r w:rsidRPr="00645403">
        <w:rPr>
          <w:rFonts w:ascii="Arial" w:eastAsia="MS Mincho" w:hAnsi="Arial" w:cs="Arial"/>
          <w:lang w:eastAsia="es-CO"/>
        </w:rPr>
        <w:t>a</w:t>
      </w:r>
      <w:r w:rsidRPr="00645403">
        <w:rPr>
          <w:rFonts w:ascii="Arial" w:eastAsia="MS Mincho" w:hAnsi="Arial" w:cs="Arial"/>
          <w:spacing w:val="-2"/>
          <w:lang w:eastAsia="es-CO"/>
        </w:rPr>
        <w:t xml:space="preserve"> </w:t>
      </w:r>
      <w:r w:rsidRPr="00645403">
        <w:rPr>
          <w:rFonts w:ascii="Arial" w:eastAsia="MS Mincho" w:hAnsi="Arial" w:cs="Arial"/>
          <w:lang w:eastAsia="es-CO"/>
        </w:rPr>
        <w:t>contratar</w:t>
      </w:r>
      <w:r w:rsidRPr="00645403">
        <w:rPr>
          <w:rFonts w:ascii="Arial" w:eastAsia="MS Mincho" w:hAnsi="Arial" w:cs="Arial"/>
          <w:spacing w:val="-1"/>
          <w:lang w:eastAsia="es-CO"/>
        </w:rPr>
        <w:t xml:space="preserve"> </w:t>
      </w:r>
      <w:r w:rsidRPr="00645403">
        <w:rPr>
          <w:rFonts w:ascii="Arial" w:eastAsia="MS Mincho" w:hAnsi="Arial" w:cs="Arial"/>
          <w:lang w:eastAsia="es-CO"/>
        </w:rPr>
        <w:t>con</w:t>
      </w:r>
      <w:r w:rsidRPr="00645403">
        <w:rPr>
          <w:rFonts w:ascii="Arial" w:eastAsia="MS Mincho" w:hAnsi="Arial" w:cs="Arial"/>
          <w:spacing w:val="-1"/>
          <w:lang w:eastAsia="es-CO"/>
        </w:rPr>
        <w:t xml:space="preserve"> </w:t>
      </w:r>
      <w:r w:rsidRPr="00645403">
        <w:rPr>
          <w:rFonts w:ascii="Arial" w:eastAsia="MS Mincho" w:hAnsi="Arial" w:cs="Arial"/>
          <w:lang w:eastAsia="es-CO"/>
        </w:rPr>
        <w:t>el</w:t>
      </w:r>
      <w:r w:rsidRPr="00645403">
        <w:rPr>
          <w:rFonts w:ascii="Arial" w:eastAsia="MS Mincho" w:hAnsi="Arial" w:cs="Arial"/>
          <w:spacing w:val="-1"/>
          <w:lang w:eastAsia="es-CO"/>
        </w:rPr>
        <w:t xml:space="preserve"> </w:t>
      </w:r>
      <w:r w:rsidRPr="00645403">
        <w:rPr>
          <w:rFonts w:ascii="Arial" w:eastAsia="MS Mincho" w:hAnsi="Arial" w:cs="Arial"/>
          <w:lang w:eastAsia="es-CO"/>
        </w:rPr>
        <w:t>Estado.</w:t>
      </w:r>
    </w:p>
    <w:p w14:paraId="3C7204E9" w14:textId="775711BE" w:rsidR="00E51948" w:rsidRPr="00645403" w:rsidRDefault="00E51948" w:rsidP="00E22FCB">
      <w:pPr>
        <w:spacing w:after="120" w:line="276" w:lineRule="auto"/>
        <w:ind w:firstLine="708"/>
        <w:jc w:val="both"/>
        <w:rPr>
          <w:rFonts w:ascii="Arial" w:eastAsia="MS Mincho" w:hAnsi="Arial" w:cs="Arial"/>
          <w:lang w:eastAsia="es-CO"/>
        </w:rPr>
      </w:pPr>
      <w:r w:rsidRPr="00645403">
        <w:rPr>
          <w:rFonts w:ascii="Arial" w:eastAsia="MS Mincho" w:hAnsi="Arial" w:cs="Arial"/>
          <w:lang w:eastAsia="es-CO"/>
        </w:rPr>
        <w:t>En</w:t>
      </w:r>
      <w:r w:rsidRPr="00645403">
        <w:rPr>
          <w:rFonts w:ascii="Arial" w:eastAsia="MS Mincho" w:hAnsi="Arial" w:cs="Arial"/>
          <w:spacing w:val="-7"/>
          <w:lang w:eastAsia="es-CO"/>
        </w:rPr>
        <w:t xml:space="preserve"> </w:t>
      </w:r>
      <w:r w:rsidRPr="00645403">
        <w:rPr>
          <w:rFonts w:ascii="Arial" w:eastAsia="MS Mincho" w:hAnsi="Arial" w:cs="Arial"/>
          <w:lang w:eastAsia="es-CO"/>
        </w:rPr>
        <w:t>este</w:t>
      </w:r>
      <w:r w:rsidRPr="00645403">
        <w:rPr>
          <w:rFonts w:ascii="Arial" w:eastAsia="MS Mincho" w:hAnsi="Arial" w:cs="Arial"/>
          <w:spacing w:val="-7"/>
          <w:lang w:eastAsia="es-CO"/>
        </w:rPr>
        <w:t xml:space="preserve"> </w:t>
      </w:r>
      <w:r w:rsidRPr="00645403">
        <w:rPr>
          <w:rFonts w:ascii="Arial" w:eastAsia="MS Mincho" w:hAnsi="Arial" w:cs="Arial"/>
          <w:lang w:eastAsia="es-CO"/>
        </w:rPr>
        <w:t>sentido,</w:t>
      </w:r>
      <w:r w:rsidRPr="00645403">
        <w:rPr>
          <w:rFonts w:ascii="Arial" w:eastAsia="MS Mincho" w:hAnsi="Arial" w:cs="Arial"/>
          <w:spacing w:val="-7"/>
          <w:lang w:eastAsia="es-CO"/>
        </w:rPr>
        <w:t xml:space="preserve"> </w:t>
      </w:r>
      <w:r w:rsidRPr="00645403">
        <w:rPr>
          <w:rFonts w:ascii="Arial" w:eastAsia="MS Mincho" w:hAnsi="Arial" w:cs="Arial"/>
          <w:lang w:eastAsia="es-CO"/>
        </w:rPr>
        <w:t>retomando</w:t>
      </w:r>
      <w:r w:rsidRPr="00645403">
        <w:rPr>
          <w:rFonts w:ascii="Arial" w:eastAsia="MS Mincho" w:hAnsi="Arial" w:cs="Arial"/>
          <w:spacing w:val="-7"/>
          <w:lang w:eastAsia="es-CO"/>
        </w:rPr>
        <w:t xml:space="preserve"> </w:t>
      </w:r>
      <w:r w:rsidRPr="00645403">
        <w:rPr>
          <w:rFonts w:ascii="Arial" w:eastAsia="MS Mincho" w:hAnsi="Arial" w:cs="Arial"/>
          <w:lang w:eastAsia="es-CO"/>
        </w:rPr>
        <w:t>una</w:t>
      </w:r>
      <w:r w:rsidRPr="00645403">
        <w:rPr>
          <w:rFonts w:ascii="Arial" w:eastAsia="MS Mincho" w:hAnsi="Arial" w:cs="Arial"/>
          <w:spacing w:val="-7"/>
          <w:lang w:eastAsia="es-CO"/>
        </w:rPr>
        <w:t xml:space="preserve"> </w:t>
      </w:r>
      <w:r w:rsidRPr="00645403">
        <w:rPr>
          <w:rFonts w:ascii="Arial" w:eastAsia="MS Mincho" w:hAnsi="Arial" w:cs="Arial"/>
          <w:lang w:eastAsia="es-CO"/>
        </w:rPr>
        <w:t>idea</w:t>
      </w:r>
      <w:r w:rsidRPr="00645403">
        <w:rPr>
          <w:rFonts w:ascii="Arial" w:eastAsia="MS Mincho" w:hAnsi="Arial" w:cs="Arial"/>
          <w:spacing w:val="-7"/>
          <w:lang w:eastAsia="es-CO"/>
        </w:rPr>
        <w:t xml:space="preserve"> </w:t>
      </w:r>
      <w:r w:rsidRPr="00645403">
        <w:rPr>
          <w:rFonts w:ascii="Arial" w:eastAsia="MS Mincho" w:hAnsi="Arial" w:cs="Arial"/>
          <w:lang w:eastAsia="es-CO"/>
        </w:rPr>
        <w:t>esbozada</w:t>
      </w:r>
      <w:r w:rsidRPr="00645403">
        <w:rPr>
          <w:rFonts w:ascii="Arial" w:eastAsia="MS Mincho" w:hAnsi="Arial" w:cs="Arial"/>
          <w:spacing w:val="-7"/>
          <w:lang w:eastAsia="es-CO"/>
        </w:rPr>
        <w:t xml:space="preserve"> </w:t>
      </w:r>
      <w:r w:rsidRPr="00645403">
        <w:rPr>
          <w:rFonts w:ascii="Arial" w:eastAsia="MS Mincho" w:hAnsi="Arial" w:cs="Arial"/>
          <w:lang w:eastAsia="es-CO"/>
        </w:rPr>
        <w:t>con</w:t>
      </w:r>
      <w:r w:rsidRPr="00645403">
        <w:rPr>
          <w:rFonts w:ascii="Arial" w:eastAsia="MS Mincho" w:hAnsi="Arial" w:cs="Arial"/>
          <w:spacing w:val="-7"/>
          <w:lang w:eastAsia="es-CO"/>
        </w:rPr>
        <w:t xml:space="preserve"> </w:t>
      </w:r>
      <w:r w:rsidRPr="00645403">
        <w:rPr>
          <w:rFonts w:ascii="Arial" w:eastAsia="MS Mincho" w:hAnsi="Arial" w:cs="Arial"/>
          <w:lang w:eastAsia="es-CO"/>
        </w:rPr>
        <w:t>anterioridad,</w:t>
      </w:r>
      <w:r w:rsidRPr="00645403">
        <w:rPr>
          <w:rFonts w:ascii="Arial" w:eastAsia="MS Mincho" w:hAnsi="Arial" w:cs="Arial"/>
          <w:spacing w:val="-7"/>
          <w:lang w:eastAsia="es-CO"/>
        </w:rPr>
        <w:t xml:space="preserve"> </w:t>
      </w:r>
      <w:r w:rsidRPr="00645403">
        <w:rPr>
          <w:rFonts w:ascii="Arial" w:eastAsia="MS Mincho" w:hAnsi="Arial" w:cs="Arial"/>
          <w:lang w:eastAsia="es-CO"/>
        </w:rPr>
        <w:t>la</w:t>
      </w:r>
      <w:r w:rsidRPr="00645403">
        <w:rPr>
          <w:rFonts w:ascii="Arial" w:eastAsia="MS Mincho" w:hAnsi="Arial" w:cs="Arial"/>
          <w:spacing w:val="-7"/>
          <w:lang w:eastAsia="es-CO"/>
        </w:rPr>
        <w:t xml:space="preserve"> </w:t>
      </w:r>
      <w:r w:rsidRPr="00645403">
        <w:rPr>
          <w:rFonts w:ascii="Arial" w:eastAsia="MS Mincho" w:hAnsi="Arial" w:cs="Arial"/>
          <w:lang w:eastAsia="es-CO"/>
        </w:rPr>
        <w:t>doctrina</w:t>
      </w:r>
      <w:r w:rsidRPr="00645403">
        <w:rPr>
          <w:rFonts w:ascii="Arial" w:eastAsia="MS Mincho" w:hAnsi="Arial" w:cs="Arial"/>
          <w:spacing w:val="-7"/>
          <w:lang w:eastAsia="es-CO"/>
        </w:rPr>
        <w:t xml:space="preserve"> </w:t>
      </w:r>
      <w:r w:rsidRPr="00645403">
        <w:rPr>
          <w:rFonts w:ascii="Arial" w:eastAsia="MS Mincho" w:hAnsi="Arial" w:cs="Arial"/>
          <w:lang w:eastAsia="es-CO"/>
        </w:rPr>
        <w:t>y</w:t>
      </w:r>
      <w:r w:rsidRPr="00645403">
        <w:rPr>
          <w:rFonts w:ascii="Arial" w:eastAsia="MS Mincho" w:hAnsi="Arial" w:cs="Arial"/>
          <w:spacing w:val="-7"/>
          <w:lang w:eastAsia="es-CO"/>
        </w:rPr>
        <w:t xml:space="preserve"> </w:t>
      </w:r>
      <w:r w:rsidRPr="00645403">
        <w:rPr>
          <w:rFonts w:ascii="Arial" w:eastAsia="MS Mincho" w:hAnsi="Arial" w:cs="Arial"/>
          <w:lang w:eastAsia="es-CO"/>
        </w:rPr>
        <w:t>la</w:t>
      </w:r>
      <w:r w:rsidRPr="00645403">
        <w:rPr>
          <w:rFonts w:ascii="Arial" w:eastAsia="MS Mincho" w:hAnsi="Arial" w:cs="Arial"/>
          <w:spacing w:val="-59"/>
          <w:lang w:eastAsia="es-CO"/>
        </w:rPr>
        <w:t xml:space="preserve"> </w:t>
      </w:r>
      <w:r w:rsidRPr="00645403">
        <w:rPr>
          <w:rFonts w:ascii="Arial" w:eastAsia="MS Mincho" w:hAnsi="Arial" w:cs="Arial"/>
          <w:lang w:eastAsia="es-CO"/>
        </w:rPr>
        <w:t>jurisprudencia</w:t>
      </w:r>
      <w:r w:rsidRPr="00645403">
        <w:rPr>
          <w:rFonts w:ascii="Arial" w:eastAsia="MS Mincho" w:hAnsi="Arial" w:cs="Arial"/>
          <w:spacing w:val="1"/>
          <w:lang w:eastAsia="es-CO"/>
        </w:rPr>
        <w:t xml:space="preserve"> </w:t>
      </w:r>
      <w:r w:rsidRPr="00645403">
        <w:rPr>
          <w:rFonts w:ascii="Arial" w:eastAsia="MS Mincho" w:hAnsi="Arial" w:cs="Arial"/>
          <w:lang w:eastAsia="es-CO"/>
        </w:rPr>
        <w:t>son</w:t>
      </w:r>
      <w:r w:rsidRPr="00645403">
        <w:rPr>
          <w:rFonts w:ascii="Arial" w:eastAsia="MS Mincho" w:hAnsi="Arial" w:cs="Arial"/>
          <w:spacing w:val="1"/>
          <w:lang w:eastAsia="es-CO"/>
        </w:rPr>
        <w:t xml:space="preserve"> </w:t>
      </w:r>
      <w:r w:rsidRPr="00645403">
        <w:rPr>
          <w:rFonts w:ascii="Arial" w:eastAsia="MS Mincho" w:hAnsi="Arial" w:cs="Arial"/>
          <w:lang w:eastAsia="es-CO"/>
        </w:rPr>
        <w:t>pacíficas</w:t>
      </w:r>
      <w:r w:rsidRPr="00645403">
        <w:rPr>
          <w:rFonts w:ascii="Arial" w:eastAsia="MS Mincho" w:hAnsi="Arial" w:cs="Arial"/>
          <w:spacing w:val="1"/>
          <w:lang w:eastAsia="es-CO"/>
        </w:rPr>
        <w:t xml:space="preserve"> </w:t>
      </w:r>
      <w:r w:rsidRPr="00645403">
        <w:rPr>
          <w:rFonts w:ascii="Arial" w:eastAsia="MS Mincho" w:hAnsi="Arial" w:cs="Arial"/>
          <w:lang w:eastAsia="es-CO"/>
        </w:rPr>
        <w:t>en</w:t>
      </w:r>
      <w:r w:rsidRPr="00645403">
        <w:rPr>
          <w:rFonts w:ascii="Arial" w:eastAsia="MS Mincho" w:hAnsi="Arial" w:cs="Arial"/>
          <w:spacing w:val="1"/>
          <w:lang w:eastAsia="es-CO"/>
        </w:rPr>
        <w:t xml:space="preserve"> </w:t>
      </w:r>
      <w:r w:rsidRPr="00645403">
        <w:rPr>
          <w:rFonts w:ascii="Arial" w:eastAsia="MS Mincho" w:hAnsi="Arial" w:cs="Arial"/>
          <w:lang w:eastAsia="es-CO"/>
        </w:rPr>
        <w:t>considerar</w:t>
      </w:r>
      <w:r w:rsidRPr="00645403">
        <w:rPr>
          <w:rFonts w:ascii="Arial" w:eastAsia="MS Mincho" w:hAnsi="Arial" w:cs="Arial"/>
          <w:spacing w:val="1"/>
          <w:lang w:eastAsia="es-CO"/>
        </w:rPr>
        <w:t xml:space="preserve"> </w:t>
      </w:r>
      <w:r w:rsidRPr="00645403">
        <w:rPr>
          <w:rFonts w:ascii="Arial" w:eastAsia="MS Mincho" w:hAnsi="Arial" w:cs="Arial"/>
          <w:lang w:eastAsia="es-CO"/>
        </w:rPr>
        <w:t>que</w:t>
      </w:r>
      <w:r w:rsidRPr="00645403">
        <w:rPr>
          <w:rFonts w:ascii="Arial" w:eastAsia="MS Mincho" w:hAnsi="Arial" w:cs="Arial"/>
          <w:spacing w:val="1"/>
          <w:lang w:eastAsia="es-CO"/>
        </w:rPr>
        <w:t xml:space="preserve"> </w:t>
      </w:r>
      <w:r w:rsidRPr="00645403">
        <w:rPr>
          <w:rFonts w:ascii="Arial" w:eastAsia="MS Mincho" w:hAnsi="Arial" w:cs="Arial"/>
          <w:lang w:eastAsia="es-CO"/>
        </w:rPr>
        <w:t>la</w:t>
      </w:r>
      <w:r w:rsidRPr="00645403">
        <w:rPr>
          <w:rFonts w:ascii="Arial" w:eastAsia="MS Mincho" w:hAnsi="Arial" w:cs="Arial"/>
          <w:spacing w:val="1"/>
          <w:lang w:eastAsia="es-CO"/>
        </w:rPr>
        <w:t xml:space="preserve"> </w:t>
      </w:r>
      <w:r w:rsidRPr="00645403">
        <w:rPr>
          <w:rFonts w:ascii="Arial" w:eastAsia="MS Mincho" w:hAnsi="Arial" w:cs="Arial"/>
          <w:lang w:eastAsia="es-CO"/>
        </w:rPr>
        <w:t>creación</w:t>
      </w:r>
      <w:r w:rsidRPr="00645403">
        <w:rPr>
          <w:rFonts w:ascii="Arial" w:eastAsia="MS Mincho" w:hAnsi="Arial" w:cs="Arial"/>
          <w:spacing w:val="1"/>
          <w:lang w:eastAsia="es-CO"/>
        </w:rPr>
        <w:t xml:space="preserve"> </w:t>
      </w:r>
      <w:r w:rsidRPr="00645403">
        <w:rPr>
          <w:rFonts w:ascii="Arial" w:eastAsia="MS Mincho" w:hAnsi="Arial" w:cs="Arial"/>
          <w:lang w:eastAsia="es-CO"/>
        </w:rPr>
        <w:t>de</w:t>
      </w:r>
      <w:r w:rsidRPr="00645403">
        <w:rPr>
          <w:rFonts w:ascii="Arial" w:eastAsia="MS Mincho" w:hAnsi="Arial" w:cs="Arial"/>
          <w:spacing w:val="1"/>
          <w:lang w:eastAsia="es-CO"/>
        </w:rPr>
        <w:t xml:space="preserve"> </w:t>
      </w:r>
      <w:r w:rsidRPr="00645403">
        <w:rPr>
          <w:rFonts w:ascii="Arial" w:eastAsia="MS Mincho" w:hAnsi="Arial" w:cs="Arial"/>
          <w:lang w:eastAsia="es-CO"/>
        </w:rPr>
        <w:t>inhabilidades</w:t>
      </w:r>
      <w:r w:rsidRPr="00645403">
        <w:rPr>
          <w:rFonts w:ascii="Arial" w:eastAsia="MS Mincho" w:hAnsi="Arial" w:cs="Arial"/>
          <w:spacing w:val="1"/>
          <w:lang w:eastAsia="es-CO"/>
        </w:rPr>
        <w:t xml:space="preserve"> </w:t>
      </w:r>
      <w:r w:rsidRPr="00645403">
        <w:rPr>
          <w:rFonts w:ascii="Arial" w:eastAsia="MS Mincho" w:hAnsi="Arial" w:cs="Arial"/>
          <w:lang w:eastAsia="es-CO"/>
        </w:rPr>
        <w:t>e</w:t>
      </w:r>
      <w:r w:rsidRPr="00645403">
        <w:rPr>
          <w:rFonts w:ascii="Arial" w:eastAsia="MS Mincho" w:hAnsi="Arial" w:cs="Arial"/>
          <w:spacing w:val="1"/>
          <w:lang w:eastAsia="es-CO"/>
        </w:rPr>
        <w:t xml:space="preserve"> </w:t>
      </w:r>
      <w:r w:rsidRPr="00645403">
        <w:rPr>
          <w:rFonts w:ascii="Arial" w:eastAsia="MS Mincho" w:hAnsi="Arial" w:cs="Arial"/>
          <w:lang w:eastAsia="es-CO"/>
        </w:rPr>
        <w:t>incompatibilidades es un asunto con reserva de ley, en tanto, «[…] su previsión y</w:t>
      </w:r>
      <w:r w:rsidRPr="00645403">
        <w:rPr>
          <w:rFonts w:ascii="Arial" w:eastAsia="MS Mincho" w:hAnsi="Arial" w:cs="Arial"/>
          <w:spacing w:val="1"/>
          <w:lang w:eastAsia="es-CO"/>
        </w:rPr>
        <w:t xml:space="preserve"> </w:t>
      </w:r>
      <w:r w:rsidRPr="00645403">
        <w:rPr>
          <w:rFonts w:ascii="Arial" w:eastAsia="MS Mincho" w:hAnsi="Arial" w:cs="Arial"/>
          <w:lang w:eastAsia="es-CO"/>
        </w:rPr>
        <w:t>desarrollo es materia exclusiva del legislador (reserva de ley), quien en virtud del</w:t>
      </w:r>
      <w:r w:rsidRPr="00645403">
        <w:rPr>
          <w:rFonts w:ascii="Arial" w:eastAsia="MS Mincho" w:hAnsi="Arial" w:cs="Arial"/>
          <w:spacing w:val="1"/>
          <w:lang w:eastAsia="es-CO"/>
        </w:rPr>
        <w:t xml:space="preserve"> </w:t>
      </w:r>
      <w:r w:rsidRPr="00645403">
        <w:rPr>
          <w:rFonts w:ascii="Arial" w:eastAsia="MS Mincho" w:hAnsi="Arial" w:cs="Arial"/>
          <w:lang w:eastAsia="es-CO"/>
        </w:rPr>
        <w:t>principio</w:t>
      </w:r>
      <w:r w:rsidRPr="00645403">
        <w:rPr>
          <w:rFonts w:ascii="Arial" w:eastAsia="MS Mincho" w:hAnsi="Arial" w:cs="Arial"/>
          <w:spacing w:val="1"/>
          <w:lang w:eastAsia="es-CO"/>
        </w:rPr>
        <w:t xml:space="preserve"> </w:t>
      </w:r>
      <w:r w:rsidRPr="00645403">
        <w:rPr>
          <w:rFonts w:ascii="Arial" w:eastAsia="MS Mincho" w:hAnsi="Arial" w:cs="Arial"/>
          <w:lang w:eastAsia="es-CO"/>
        </w:rPr>
        <w:t>democrático</w:t>
      </w:r>
      <w:r w:rsidRPr="00645403">
        <w:rPr>
          <w:rFonts w:ascii="Arial" w:eastAsia="MS Mincho" w:hAnsi="Arial" w:cs="Arial"/>
          <w:spacing w:val="1"/>
          <w:lang w:eastAsia="es-CO"/>
        </w:rPr>
        <w:t xml:space="preserve"> </w:t>
      </w:r>
      <w:r w:rsidRPr="00645403">
        <w:rPr>
          <w:rFonts w:ascii="Arial" w:eastAsia="MS Mincho" w:hAnsi="Arial" w:cs="Arial"/>
          <w:lang w:eastAsia="es-CO"/>
        </w:rPr>
        <w:t>debe</w:t>
      </w:r>
      <w:r w:rsidRPr="00645403">
        <w:rPr>
          <w:rFonts w:ascii="Arial" w:eastAsia="MS Mincho" w:hAnsi="Arial" w:cs="Arial"/>
          <w:spacing w:val="1"/>
          <w:lang w:eastAsia="es-CO"/>
        </w:rPr>
        <w:t xml:space="preserve"> </w:t>
      </w:r>
      <w:r w:rsidRPr="00645403">
        <w:rPr>
          <w:rFonts w:ascii="Arial" w:eastAsia="MS Mincho" w:hAnsi="Arial" w:cs="Arial"/>
          <w:lang w:eastAsia="es-CO"/>
        </w:rPr>
        <w:t>definir</w:t>
      </w:r>
      <w:r w:rsidRPr="00645403">
        <w:rPr>
          <w:rFonts w:ascii="Arial" w:eastAsia="MS Mincho" w:hAnsi="Arial" w:cs="Arial"/>
          <w:spacing w:val="1"/>
          <w:lang w:eastAsia="es-CO"/>
        </w:rPr>
        <w:t xml:space="preserve"> </w:t>
      </w:r>
      <w:r w:rsidRPr="00645403">
        <w:rPr>
          <w:rFonts w:ascii="Arial" w:eastAsia="MS Mincho" w:hAnsi="Arial" w:cs="Arial"/>
          <w:lang w:eastAsia="es-CO"/>
        </w:rPr>
        <w:t>y</w:t>
      </w:r>
      <w:r w:rsidRPr="00645403">
        <w:rPr>
          <w:rFonts w:ascii="Arial" w:eastAsia="MS Mincho" w:hAnsi="Arial" w:cs="Arial"/>
          <w:spacing w:val="1"/>
          <w:lang w:eastAsia="es-CO"/>
        </w:rPr>
        <w:t xml:space="preserve"> </w:t>
      </w:r>
      <w:r w:rsidRPr="00645403">
        <w:rPr>
          <w:rFonts w:ascii="Arial" w:eastAsia="MS Mincho" w:hAnsi="Arial" w:cs="Arial"/>
          <w:lang w:eastAsia="es-CO"/>
        </w:rPr>
        <w:t>tipificar</w:t>
      </w:r>
      <w:r w:rsidRPr="00645403">
        <w:rPr>
          <w:rFonts w:ascii="Arial" w:eastAsia="MS Mincho" w:hAnsi="Arial" w:cs="Arial"/>
          <w:spacing w:val="1"/>
          <w:lang w:eastAsia="es-CO"/>
        </w:rPr>
        <w:t xml:space="preserve"> </w:t>
      </w:r>
      <w:r w:rsidRPr="00645403">
        <w:rPr>
          <w:rFonts w:ascii="Arial" w:eastAsia="MS Mincho" w:hAnsi="Arial" w:cs="Arial"/>
          <w:lang w:eastAsia="es-CO"/>
        </w:rPr>
        <w:t>expresamente</w:t>
      </w:r>
      <w:r w:rsidRPr="00645403">
        <w:rPr>
          <w:rFonts w:ascii="Arial" w:eastAsia="MS Mincho" w:hAnsi="Arial" w:cs="Arial"/>
          <w:spacing w:val="1"/>
          <w:lang w:eastAsia="es-CO"/>
        </w:rPr>
        <w:t xml:space="preserve"> </w:t>
      </w:r>
      <w:r w:rsidRPr="00645403">
        <w:rPr>
          <w:rFonts w:ascii="Arial" w:eastAsia="MS Mincho" w:hAnsi="Arial" w:cs="Arial"/>
          <w:lang w:eastAsia="es-CO"/>
        </w:rPr>
        <w:t>sus</w:t>
      </w:r>
      <w:r w:rsidRPr="00645403">
        <w:rPr>
          <w:rFonts w:ascii="Arial" w:eastAsia="MS Mincho" w:hAnsi="Arial" w:cs="Arial"/>
          <w:spacing w:val="1"/>
          <w:lang w:eastAsia="es-CO"/>
        </w:rPr>
        <w:t xml:space="preserve"> </w:t>
      </w:r>
      <w:r w:rsidRPr="00645403">
        <w:rPr>
          <w:rFonts w:ascii="Arial" w:eastAsia="MS Mincho" w:hAnsi="Arial" w:cs="Arial"/>
          <w:lang w:eastAsia="es-CO"/>
        </w:rPr>
        <w:t>causas,</w:t>
      </w:r>
      <w:r w:rsidRPr="00645403">
        <w:rPr>
          <w:rFonts w:ascii="Arial" w:eastAsia="MS Mincho" w:hAnsi="Arial" w:cs="Arial"/>
          <w:spacing w:val="1"/>
          <w:lang w:eastAsia="es-CO"/>
        </w:rPr>
        <w:t xml:space="preserve"> </w:t>
      </w:r>
      <w:r w:rsidRPr="00645403">
        <w:rPr>
          <w:rFonts w:ascii="Arial" w:eastAsia="MS Mincho" w:hAnsi="Arial" w:cs="Arial"/>
          <w:lang w:eastAsia="es-CO"/>
        </w:rPr>
        <w:t>vigencia,</w:t>
      </w:r>
      <w:r w:rsidRPr="00645403">
        <w:rPr>
          <w:rFonts w:ascii="Arial" w:eastAsia="MS Mincho" w:hAnsi="Arial" w:cs="Arial"/>
          <w:spacing w:val="1"/>
          <w:lang w:eastAsia="es-CO"/>
        </w:rPr>
        <w:t xml:space="preserve"> </w:t>
      </w:r>
      <w:r w:rsidRPr="00645403">
        <w:rPr>
          <w:rFonts w:ascii="Arial" w:eastAsia="MS Mincho" w:hAnsi="Arial" w:cs="Arial"/>
          <w:lang w:eastAsia="es-CO"/>
        </w:rPr>
        <w:t>naturaleza y efectos»</w:t>
      </w:r>
      <w:r w:rsidRPr="00645403">
        <w:rPr>
          <w:rFonts w:ascii="Arial" w:eastAsia="MS Mincho" w:hAnsi="Arial" w:cs="Arial"/>
          <w:vertAlign w:val="superscript"/>
          <w:lang w:eastAsia="es-CO"/>
        </w:rPr>
        <w:footnoteReference w:id="14"/>
      </w:r>
      <w:r w:rsidRPr="00645403">
        <w:rPr>
          <w:rFonts w:ascii="Arial" w:eastAsia="MS Mincho" w:hAnsi="Arial" w:cs="Arial"/>
          <w:lang w:eastAsia="es-CO"/>
        </w:rPr>
        <w:t>. En similar sentido, la Sala de Consulta y Servicio Civil del</w:t>
      </w:r>
      <w:r w:rsidRPr="00645403">
        <w:rPr>
          <w:rFonts w:ascii="Arial" w:eastAsia="MS Mincho" w:hAnsi="Arial" w:cs="Arial"/>
          <w:spacing w:val="1"/>
          <w:lang w:eastAsia="es-CO"/>
        </w:rPr>
        <w:t xml:space="preserve"> </w:t>
      </w:r>
      <w:r w:rsidRPr="00645403">
        <w:rPr>
          <w:rFonts w:ascii="Arial" w:eastAsia="MS Mincho" w:hAnsi="Arial" w:cs="Arial"/>
          <w:lang w:eastAsia="es-CO"/>
        </w:rPr>
        <w:t>Consejo de Estado expresó que «[…] las causales de inhabilidad e incompatibilidad</w:t>
      </w:r>
      <w:r w:rsidRPr="00645403">
        <w:rPr>
          <w:rFonts w:ascii="Arial" w:eastAsia="MS Mincho" w:hAnsi="Arial" w:cs="Arial"/>
          <w:spacing w:val="1"/>
          <w:lang w:eastAsia="es-CO"/>
        </w:rPr>
        <w:t xml:space="preserve"> </w:t>
      </w:r>
      <w:r w:rsidRPr="00645403">
        <w:rPr>
          <w:rFonts w:ascii="Arial" w:eastAsia="MS Mincho" w:hAnsi="Arial" w:cs="Arial"/>
          <w:lang w:eastAsia="es-CO"/>
        </w:rPr>
        <w:t>deben</w:t>
      </w:r>
      <w:r w:rsidRPr="00645403">
        <w:rPr>
          <w:rFonts w:ascii="Arial" w:eastAsia="MS Mincho" w:hAnsi="Arial" w:cs="Arial"/>
          <w:spacing w:val="3"/>
          <w:lang w:eastAsia="es-CO"/>
        </w:rPr>
        <w:t xml:space="preserve"> </w:t>
      </w:r>
      <w:r w:rsidRPr="00645403">
        <w:rPr>
          <w:rFonts w:ascii="Arial" w:eastAsia="MS Mincho" w:hAnsi="Arial" w:cs="Arial"/>
          <w:lang w:eastAsia="es-CO"/>
        </w:rPr>
        <w:t>estar</w:t>
      </w:r>
      <w:r w:rsidRPr="00645403">
        <w:rPr>
          <w:rFonts w:ascii="Arial" w:eastAsia="MS Mincho" w:hAnsi="Arial" w:cs="Arial"/>
          <w:spacing w:val="3"/>
          <w:lang w:eastAsia="es-CO"/>
        </w:rPr>
        <w:t xml:space="preserve"> </w:t>
      </w:r>
      <w:r w:rsidRPr="00645403">
        <w:rPr>
          <w:rFonts w:ascii="Arial" w:eastAsia="MS Mincho" w:hAnsi="Arial" w:cs="Arial"/>
          <w:lang w:eastAsia="es-CO"/>
        </w:rPr>
        <w:t>expresa</w:t>
      </w:r>
      <w:r w:rsidRPr="00645403">
        <w:rPr>
          <w:rFonts w:ascii="Arial" w:eastAsia="MS Mincho" w:hAnsi="Arial" w:cs="Arial"/>
          <w:spacing w:val="3"/>
          <w:lang w:eastAsia="es-CO"/>
        </w:rPr>
        <w:t xml:space="preserve"> </w:t>
      </w:r>
      <w:r w:rsidRPr="00645403">
        <w:rPr>
          <w:rFonts w:ascii="Arial" w:eastAsia="MS Mincho" w:hAnsi="Arial" w:cs="Arial"/>
          <w:lang w:eastAsia="es-CO"/>
        </w:rPr>
        <w:t>y</w:t>
      </w:r>
      <w:r w:rsidRPr="00645403">
        <w:rPr>
          <w:rFonts w:ascii="Arial" w:eastAsia="MS Mincho" w:hAnsi="Arial" w:cs="Arial"/>
          <w:spacing w:val="3"/>
          <w:lang w:eastAsia="es-CO"/>
        </w:rPr>
        <w:t xml:space="preserve"> </w:t>
      </w:r>
      <w:r w:rsidRPr="00645403">
        <w:rPr>
          <w:rFonts w:ascii="Arial" w:eastAsia="MS Mincho" w:hAnsi="Arial" w:cs="Arial"/>
          <w:lang w:eastAsia="es-CO"/>
        </w:rPr>
        <w:t>taxativamente</w:t>
      </w:r>
      <w:r w:rsidRPr="00645403">
        <w:rPr>
          <w:rFonts w:ascii="Arial" w:eastAsia="MS Mincho" w:hAnsi="Arial" w:cs="Arial"/>
          <w:spacing w:val="5"/>
          <w:lang w:eastAsia="es-CO"/>
        </w:rPr>
        <w:t xml:space="preserve"> </w:t>
      </w:r>
      <w:r w:rsidRPr="00645403">
        <w:rPr>
          <w:rFonts w:ascii="Arial" w:eastAsia="MS Mincho" w:hAnsi="Arial" w:cs="Arial"/>
          <w:lang w:eastAsia="es-CO"/>
        </w:rPr>
        <w:t>establecidas</w:t>
      </w:r>
      <w:r w:rsidRPr="00645403">
        <w:rPr>
          <w:rFonts w:ascii="Arial" w:eastAsia="MS Mincho" w:hAnsi="Arial" w:cs="Arial"/>
          <w:spacing w:val="3"/>
          <w:lang w:eastAsia="es-CO"/>
        </w:rPr>
        <w:t xml:space="preserve"> </w:t>
      </w:r>
      <w:r w:rsidRPr="00645403">
        <w:rPr>
          <w:rFonts w:ascii="Arial" w:eastAsia="MS Mincho" w:hAnsi="Arial" w:cs="Arial"/>
          <w:lang w:eastAsia="es-CO"/>
        </w:rPr>
        <w:t>en</w:t>
      </w:r>
      <w:r w:rsidRPr="00645403">
        <w:rPr>
          <w:rFonts w:ascii="Arial" w:eastAsia="MS Mincho" w:hAnsi="Arial" w:cs="Arial"/>
          <w:spacing w:val="3"/>
          <w:lang w:eastAsia="es-CO"/>
        </w:rPr>
        <w:t xml:space="preserve"> </w:t>
      </w:r>
      <w:r w:rsidRPr="00645403">
        <w:rPr>
          <w:rFonts w:ascii="Arial" w:eastAsia="MS Mincho" w:hAnsi="Arial" w:cs="Arial"/>
          <w:lang w:eastAsia="es-CO"/>
        </w:rPr>
        <w:t>la</w:t>
      </w:r>
      <w:r w:rsidRPr="00645403">
        <w:rPr>
          <w:rFonts w:ascii="Arial" w:eastAsia="MS Mincho" w:hAnsi="Arial" w:cs="Arial"/>
          <w:spacing w:val="4"/>
          <w:lang w:eastAsia="es-CO"/>
        </w:rPr>
        <w:t xml:space="preserve"> </w:t>
      </w:r>
      <w:r w:rsidRPr="00645403">
        <w:rPr>
          <w:rFonts w:ascii="Arial" w:eastAsia="MS Mincho" w:hAnsi="Arial" w:cs="Arial"/>
          <w:lang w:eastAsia="es-CO"/>
        </w:rPr>
        <w:t>Constitución</w:t>
      </w:r>
      <w:r w:rsidRPr="00645403">
        <w:rPr>
          <w:rFonts w:ascii="Arial" w:eastAsia="MS Mincho" w:hAnsi="Arial" w:cs="Arial"/>
          <w:spacing w:val="3"/>
          <w:lang w:eastAsia="es-CO"/>
        </w:rPr>
        <w:t xml:space="preserve"> </w:t>
      </w:r>
      <w:r w:rsidRPr="00645403">
        <w:rPr>
          <w:rFonts w:ascii="Arial" w:eastAsia="MS Mincho" w:hAnsi="Arial" w:cs="Arial"/>
          <w:lang w:eastAsia="es-CO"/>
        </w:rPr>
        <w:t>o</w:t>
      </w:r>
      <w:r w:rsidRPr="00645403">
        <w:rPr>
          <w:rFonts w:ascii="Arial" w:eastAsia="MS Mincho" w:hAnsi="Arial" w:cs="Arial"/>
          <w:spacing w:val="3"/>
          <w:lang w:eastAsia="es-CO"/>
        </w:rPr>
        <w:t xml:space="preserve"> </w:t>
      </w:r>
      <w:r w:rsidRPr="00645403">
        <w:rPr>
          <w:rFonts w:ascii="Arial" w:eastAsia="MS Mincho" w:hAnsi="Arial" w:cs="Arial"/>
          <w:lang w:eastAsia="es-CO"/>
        </w:rPr>
        <w:t>en</w:t>
      </w:r>
      <w:r w:rsidRPr="00645403">
        <w:rPr>
          <w:rFonts w:ascii="Arial" w:eastAsia="MS Mincho" w:hAnsi="Arial" w:cs="Arial"/>
          <w:spacing w:val="3"/>
          <w:lang w:eastAsia="es-CO"/>
        </w:rPr>
        <w:t xml:space="preserve"> </w:t>
      </w:r>
      <w:r w:rsidRPr="00645403">
        <w:rPr>
          <w:rFonts w:ascii="Arial" w:eastAsia="MS Mincho" w:hAnsi="Arial" w:cs="Arial"/>
          <w:lang w:eastAsia="es-CO"/>
        </w:rPr>
        <w:t>la</w:t>
      </w:r>
      <w:r w:rsidRPr="00645403">
        <w:rPr>
          <w:rFonts w:ascii="Arial" w:eastAsia="MS Mincho" w:hAnsi="Arial" w:cs="Arial"/>
          <w:spacing w:val="3"/>
          <w:lang w:eastAsia="es-CO"/>
        </w:rPr>
        <w:t xml:space="preserve"> </w:t>
      </w:r>
      <w:r w:rsidRPr="00645403">
        <w:rPr>
          <w:rFonts w:ascii="Arial" w:eastAsia="MS Mincho" w:hAnsi="Arial" w:cs="Arial"/>
          <w:lang w:eastAsia="es-CO"/>
        </w:rPr>
        <w:t>ley</w:t>
      </w:r>
      <w:r w:rsidRPr="00645403">
        <w:rPr>
          <w:rFonts w:ascii="Arial" w:eastAsia="MS Mincho" w:hAnsi="Arial" w:cs="Arial"/>
          <w:spacing w:val="3"/>
          <w:lang w:eastAsia="es-CO"/>
        </w:rPr>
        <w:t xml:space="preserve"> </w:t>
      </w:r>
      <w:r w:rsidRPr="00645403">
        <w:rPr>
          <w:rFonts w:ascii="Arial" w:eastAsia="MS Mincho" w:hAnsi="Arial" w:cs="Arial"/>
          <w:lang w:eastAsia="es-CO"/>
        </w:rPr>
        <w:t>y</w:t>
      </w:r>
      <w:r w:rsidRPr="00645403">
        <w:rPr>
          <w:rFonts w:ascii="Arial" w:eastAsia="MS Mincho" w:hAnsi="Arial" w:cs="Arial"/>
          <w:spacing w:val="4"/>
          <w:lang w:eastAsia="es-CO"/>
        </w:rPr>
        <w:t xml:space="preserve"> </w:t>
      </w:r>
      <w:r w:rsidRPr="00645403">
        <w:rPr>
          <w:rFonts w:ascii="Arial" w:eastAsia="MS Mincho" w:hAnsi="Arial" w:cs="Arial"/>
          <w:lang w:eastAsia="es-CO"/>
        </w:rPr>
        <w:t>son de aplicación e interpretación restrictivas […]»</w:t>
      </w:r>
      <w:r w:rsidRPr="00645403">
        <w:rPr>
          <w:rFonts w:ascii="Arial" w:eastAsia="MS Mincho" w:hAnsi="Arial" w:cs="Arial"/>
          <w:vertAlign w:val="superscript"/>
          <w:lang w:eastAsia="es-CO"/>
        </w:rPr>
        <w:footnoteReference w:id="15"/>
      </w:r>
      <w:r w:rsidRPr="00645403">
        <w:rPr>
          <w:rFonts w:ascii="Arial" w:eastAsia="MS Mincho" w:hAnsi="Arial" w:cs="Arial"/>
          <w:lang w:eastAsia="es-CO"/>
        </w:rPr>
        <w:t>. En este sentido, como se observa,</w:t>
      </w:r>
      <w:r w:rsidRPr="00645403">
        <w:rPr>
          <w:rFonts w:ascii="Arial" w:eastAsia="MS Mincho" w:hAnsi="Arial" w:cs="Arial"/>
          <w:spacing w:val="1"/>
          <w:lang w:eastAsia="es-CO"/>
        </w:rPr>
        <w:t xml:space="preserve"> </w:t>
      </w:r>
      <w:r w:rsidRPr="00645403">
        <w:rPr>
          <w:rFonts w:ascii="Arial" w:eastAsia="MS Mincho" w:hAnsi="Arial" w:cs="Arial"/>
          <w:lang w:eastAsia="es-CO"/>
        </w:rPr>
        <w:t>existe consenso, incluso como lo ha expresado esta Agencia en ocasiones anteriores,</w:t>
      </w:r>
      <w:r w:rsidR="00E22FCB" w:rsidRPr="00645403">
        <w:rPr>
          <w:rFonts w:ascii="Arial" w:eastAsia="MS Mincho" w:hAnsi="Arial" w:cs="Arial"/>
          <w:lang w:eastAsia="es-CO"/>
        </w:rPr>
        <w:t xml:space="preserve"> </w:t>
      </w:r>
      <w:r w:rsidRPr="00645403">
        <w:rPr>
          <w:rFonts w:ascii="Arial" w:eastAsia="MS Mincho" w:hAnsi="Arial" w:cs="Arial"/>
          <w:lang w:eastAsia="es-CO"/>
        </w:rPr>
        <w:t>que la creación</w:t>
      </w:r>
      <w:r w:rsidRPr="00645403">
        <w:rPr>
          <w:rFonts w:ascii="Arial" w:eastAsia="MS Mincho" w:hAnsi="Arial" w:cs="Arial"/>
          <w:spacing w:val="12"/>
          <w:lang w:eastAsia="es-CO"/>
        </w:rPr>
        <w:t xml:space="preserve"> </w:t>
      </w:r>
      <w:r w:rsidRPr="00645403">
        <w:rPr>
          <w:rFonts w:ascii="Arial" w:eastAsia="MS Mincho" w:hAnsi="Arial" w:cs="Arial"/>
          <w:lang w:eastAsia="es-CO"/>
        </w:rPr>
        <w:t>de</w:t>
      </w:r>
      <w:r w:rsidRPr="00645403">
        <w:rPr>
          <w:rFonts w:ascii="Arial" w:eastAsia="MS Mincho" w:hAnsi="Arial" w:cs="Arial"/>
          <w:spacing w:val="11"/>
          <w:lang w:eastAsia="es-CO"/>
        </w:rPr>
        <w:t xml:space="preserve"> </w:t>
      </w:r>
      <w:r w:rsidRPr="00645403">
        <w:rPr>
          <w:rFonts w:ascii="Arial" w:eastAsia="MS Mincho" w:hAnsi="Arial" w:cs="Arial"/>
          <w:lang w:eastAsia="es-CO"/>
        </w:rPr>
        <w:t>inhabilidades</w:t>
      </w:r>
      <w:r w:rsidRPr="00645403">
        <w:rPr>
          <w:rFonts w:ascii="Arial" w:eastAsia="MS Mincho" w:hAnsi="Arial" w:cs="Arial"/>
          <w:spacing w:val="12"/>
          <w:lang w:eastAsia="es-CO"/>
        </w:rPr>
        <w:t xml:space="preserve"> </w:t>
      </w:r>
      <w:r w:rsidRPr="00645403">
        <w:rPr>
          <w:rFonts w:ascii="Arial" w:eastAsia="MS Mincho" w:hAnsi="Arial" w:cs="Arial"/>
          <w:lang w:eastAsia="es-CO"/>
        </w:rPr>
        <w:t>o</w:t>
      </w:r>
      <w:r w:rsidRPr="00645403">
        <w:rPr>
          <w:rFonts w:ascii="Arial" w:eastAsia="MS Mincho" w:hAnsi="Arial" w:cs="Arial"/>
          <w:spacing w:val="11"/>
          <w:lang w:eastAsia="es-CO"/>
        </w:rPr>
        <w:t xml:space="preserve"> </w:t>
      </w:r>
      <w:r w:rsidRPr="00645403">
        <w:rPr>
          <w:rFonts w:ascii="Arial" w:eastAsia="MS Mincho" w:hAnsi="Arial" w:cs="Arial"/>
          <w:lang w:eastAsia="es-CO"/>
        </w:rPr>
        <w:t>incompatibilidades</w:t>
      </w:r>
      <w:r w:rsidRPr="00645403">
        <w:rPr>
          <w:rFonts w:ascii="Arial" w:eastAsia="MS Mincho" w:hAnsi="Arial" w:cs="Arial"/>
          <w:spacing w:val="12"/>
          <w:lang w:eastAsia="es-CO"/>
        </w:rPr>
        <w:t xml:space="preserve"> </w:t>
      </w:r>
      <w:r w:rsidRPr="00645403">
        <w:rPr>
          <w:rFonts w:ascii="Arial" w:eastAsia="MS Mincho" w:hAnsi="Arial" w:cs="Arial"/>
          <w:lang w:eastAsia="es-CO"/>
        </w:rPr>
        <w:t>está</w:t>
      </w:r>
      <w:r w:rsidRPr="00645403">
        <w:rPr>
          <w:rFonts w:ascii="Arial" w:eastAsia="MS Mincho" w:hAnsi="Arial" w:cs="Arial"/>
          <w:spacing w:val="11"/>
          <w:lang w:eastAsia="es-CO"/>
        </w:rPr>
        <w:t xml:space="preserve"> </w:t>
      </w:r>
      <w:r w:rsidRPr="00645403">
        <w:rPr>
          <w:rFonts w:ascii="Arial" w:eastAsia="MS Mincho" w:hAnsi="Arial" w:cs="Arial"/>
          <w:lang w:eastAsia="es-CO"/>
        </w:rPr>
        <w:t>reservada</w:t>
      </w:r>
      <w:r w:rsidRPr="00645403">
        <w:rPr>
          <w:rFonts w:ascii="Arial" w:eastAsia="MS Mincho" w:hAnsi="Arial" w:cs="Arial"/>
          <w:spacing w:val="12"/>
          <w:lang w:eastAsia="es-CO"/>
        </w:rPr>
        <w:t xml:space="preserve"> </w:t>
      </w:r>
      <w:r w:rsidRPr="00645403">
        <w:rPr>
          <w:rFonts w:ascii="Arial" w:eastAsia="MS Mincho" w:hAnsi="Arial" w:cs="Arial"/>
          <w:lang w:eastAsia="es-CO"/>
        </w:rPr>
        <w:t>al</w:t>
      </w:r>
      <w:r w:rsidRPr="00645403">
        <w:rPr>
          <w:rFonts w:ascii="Arial" w:eastAsia="MS Mincho" w:hAnsi="Arial" w:cs="Arial"/>
          <w:spacing w:val="11"/>
          <w:lang w:eastAsia="es-CO"/>
        </w:rPr>
        <w:t xml:space="preserve"> </w:t>
      </w:r>
      <w:proofErr w:type="gramStart"/>
      <w:r w:rsidRPr="00645403">
        <w:rPr>
          <w:rFonts w:ascii="Arial" w:eastAsia="MS Mincho" w:hAnsi="Arial" w:cs="Arial"/>
          <w:lang w:eastAsia="es-CO"/>
        </w:rPr>
        <w:t xml:space="preserve">constituyente </w:t>
      </w:r>
      <w:r w:rsidRPr="00645403">
        <w:rPr>
          <w:rFonts w:ascii="Arial" w:eastAsia="MS Mincho" w:hAnsi="Arial" w:cs="Arial"/>
          <w:spacing w:val="-58"/>
          <w:lang w:eastAsia="es-CO"/>
        </w:rPr>
        <w:t xml:space="preserve"> </w:t>
      </w:r>
      <w:r w:rsidRPr="00645403">
        <w:rPr>
          <w:rFonts w:ascii="Arial" w:eastAsia="MS Mincho" w:hAnsi="Arial" w:cs="Arial"/>
          <w:lang w:eastAsia="es-CO"/>
        </w:rPr>
        <w:t>o</w:t>
      </w:r>
      <w:proofErr w:type="gramEnd"/>
      <w:r w:rsidRPr="00645403">
        <w:rPr>
          <w:rFonts w:ascii="Arial" w:eastAsia="MS Mincho" w:hAnsi="Arial" w:cs="Arial"/>
          <w:spacing w:val="-2"/>
          <w:lang w:eastAsia="es-CO"/>
        </w:rPr>
        <w:t xml:space="preserve"> </w:t>
      </w:r>
      <w:r w:rsidRPr="00645403">
        <w:rPr>
          <w:rFonts w:ascii="Arial" w:eastAsia="MS Mincho" w:hAnsi="Arial" w:cs="Arial"/>
          <w:lang w:eastAsia="es-CO"/>
        </w:rPr>
        <w:t>al</w:t>
      </w:r>
      <w:r w:rsidRPr="00645403">
        <w:rPr>
          <w:rFonts w:ascii="Arial" w:eastAsia="MS Mincho" w:hAnsi="Arial" w:cs="Arial"/>
          <w:spacing w:val="-1"/>
          <w:lang w:eastAsia="es-CO"/>
        </w:rPr>
        <w:t xml:space="preserve"> </w:t>
      </w:r>
      <w:r w:rsidRPr="00645403">
        <w:rPr>
          <w:rFonts w:ascii="Arial" w:eastAsia="MS Mincho" w:hAnsi="Arial" w:cs="Arial"/>
          <w:lang w:eastAsia="es-CO"/>
        </w:rPr>
        <w:t>legislador.</w:t>
      </w:r>
    </w:p>
    <w:p w14:paraId="1B33735D" w14:textId="5ADB7DD4" w:rsidR="00EC07C9" w:rsidRDefault="00EC07C9" w:rsidP="00AD2C59">
      <w:pPr>
        <w:widowControl w:val="0"/>
        <w:autoSpaceDE w:val="0"/>
        <w:autoSpaceDN w:val="0"/>
        <w:spacing w:after="0" w:line="276" w:lineRule="auto"/>
        <w:ind w:firstLine="709"/>
        <w:jc w:val="both"/>
        <w:rPr>
          <w:rFonts w:ascii="Arial" w:eastAsia="Arial MT" w:hAnsi="Arial" w:cs="Arial"/>
          <w:lang w:val="es-ES" w:eastAsia="es-ES" w:bidi="es-ES"/>
        </w:rPr>
      </w:pPr>
      <w:r w:rsidRPr="00645403">
        <w:rPr>
          <w:rFonts w:ascii="Arial" w:eastAsia="Arial MT" w:hAnsi="Arial" w:cs="Arial"/>
          <w:lang w:val="es-ES" w:eastAsia="es-ES" w:bidi="es-ES"/>
        </w:rPr>
        <w:t>En suma, el régimen de inhabilidades e incompatibilidades se origina en la prerrogativa legislativa, obedece al principio de legalidad y su interpretación es restrictiva, como quiera que su aplicación implica limitaciones para el acceso a cargos o ejercicio funciones públicas y para participar en procesos</w:t>
      </w:r>
      <w:r w:rsidRPr="00EC07C9">
        <w:rPr>
          <w:rFonts w:ascii="Arial" w:eastAsia="Arial MT" w:hAnsi="Arial" w:cs="Arial"/>
          <w:lang w:val="es-ES" w:eastAsia="es-ES" w:bidi="es-ES"/>
        </w:rPr>
        <w:t xml:space="preserve"> de contratación pública adelantados por </w:t>
      </w:r>
      <w:r w:rsidRPr="00EC07C9">
        <w:rPr>
          <w:rFonts w:ascii="Arial" w:eastAsia="Arial MT" w:hAnsi="Arial" w:cs="Arial"/>
          <w:lang w:val="es-ES" w:eastAsia="es-ES" w:bidi="es-ES"/>
        </w:rPr>
        <w:lastRenderedPageBreak/>
        <w:t>las entidades estatales, según sea el caso.</w:t>
      </w:r>
    </w:p>
    <w:p w14:paraId="31770396" w14:textId="77777777" w:rsidR="00FF4A97" w:rsidRPr="00EC07C9" w:rsidRDefault="00FF4A97" w:rsidP="00AD2C59">
      <w:pPr>
        <w:widowControl w:val="0"/>
        <w:autoSpaceDE w:val="0"/>
        <w:autoSpaceDN w:val="0"/>
        <w:spacing w:after="0" w:line="276" w:lineRule="auto"/>
        <w:ind w:firstLine="709"/>
        <w:jc w:val="both"/>
        <w:rPr>
          <w:rFonts w:ascii="Arial" w:eastAsia="Arial MT" w:hAnsi="Arial" w:cs="Arial"/>
          <w:lang w:val="es-ES" w:eastAsia="es-ES" w:bidi="es-ES"/>
        </w:rPr>
      </w:pPr>
    </w:p>
    <w:p w14:paraId="3EC76E60" w14:textId="1AADA3B4" w:rsidR="003055CF" w:rsidRPr="00645403" w:rsidRDefault="00EC07C9" w:rsidP="00B71EC9">
      <w:pPr>
        <w:spacing w:after="0" w:line="276" w:lineRule="auto"/>
        <w:ind w:right="51"/>
        <w:jc w:val="both"/>
        <w:rPr>
          <w:rFonts w:ascii="Arial" w:eastAsia="MS Mincho" w:hAnsi="Arial" w:cs="Arial"/>
          <w:b/>
          <w:lang w:eastAsia="es-CO"/>
        </w:rPr>
      </w:pPr>
      <w:r w:rsidRPr="00645403">
        <w:rPr>
          <w:rFonts w:ascii="Arial" w:eastAsia="Arial MT" w:hAnsi="Arial" w:cs="Arial"/>
          <w:b/>
          <w:lang w:val="es-ES" w:eastAsia="es-ES" w:bidi="es-ES"/>
        </w:rPr>
        <w:t>2.</w:t>
      </w:r>
      <w:r w:rsidR="003055CF" w:rsidRPr="00645403">
        <w:rPr>
          <w:rFonts w:ascii="Arial" w:eastAsia="Arial MT" w:hAnsi="Arial" w:cs="Arial"/>
          <w:b/>
          <w:lang w:val="es-ES" w:eastAsia="es-ES" w:bidi="es-ES"/>
        </w:rPr>
        <w:t>3 A</w:t>
      </w:r>
      <w:proofErr w:type="spellStart"/>
      <w:r w:rsidR="003E6990" w:rsidRPr="00645403">
        <w:rPr>
          <w:rFonts w:ascii="Arial" w:eastAsia="MS Mincho" w:hAnsi="Arial" w:cs="Arial"/>
          <w:b/>
          <w:spacing w:val="13"/>
          <w:lang w:eastAsia="es-CO"/>
        </w:rPr>
        <w:t>lcance</w:t>
      </w:r>
      <w:proofErr w:type="spellEnd"/>
      <w:r w:rsidR="003055CF" w:rsidRPr="00645403">
        <w:rPr>
          <w:rFonts w:ascii="Arial" w:eastAsia="MS Mincho" w:hAnsi="Arial" w:cs="Arial"/>
          <w:b/>
          <w:spacing w:val="13"/>
          <w:lang w:eastAsia="es-CO"/>
        </w:rPr>
        <w:t xml:space="preserve"> de </w:t>
      </w:r>
      <w:r w:rsidR="003055CF" w:rsidRPr="00645403">
        <w:rPr>
          <w:rFonts w:ascii="Arial" w:eastAsia="MS Mincho" w:hAnsi="Arial" w:cs="Arial"/>
          <w:b/>
          <w:lang w:eastAsia="es-CO"/>
        </w:rPr>
        <w:t>la</w:t>
      </w:r>
      <w:r w:rsidR="003055CF" w:rsidRPr="00645403">
        <w:rPr>
          <w:rFonts w:ascii="Arial" w:eastAsia="MS Mincho" w:hAnsi="Arial" w:cs="Arial"/>
          <w:b/>
          <w:spacing w:val="13"/>
          <w:lang w:eastAsia="es-CO"/>
        </w:rPr>
        <w:t xml:space="preserve"> </w:t>
      </w:r>
      <w:r w:rsidR="003055CF" w:rsidRPr="00645403">
        <w:rPr>
          <w:rFonts w:ascii="Arial" w:eastAsia="MS Mincho" w:hAnsi="Arial" w:cs="Arial"/>
          <w:b/>
          <w:lang w:eastAsia="es-CO"/>
        </w:rPr>
        <w:t>causal</w:t>
      </w:r>
      <w:r w:rsidR="003055CF" w:rsidRPr="00645403">
        <w:rPr>
          <w:rFonts w:ascii="Arial" w:eastAsia="MS Mincho" w:hAnsi="Arial" w:cs="Arial"/>
          <w:b/>
          <w:spacing w:val="12"/>
          <w:lang w:eastAsia="es-CO"/>
        </w:rPr>
        <w:t xml:space="preserve"> </w:t>
      </w:r>
      <w:r w:rsidR="003055CF" w:rsidRPr="00645403">
        <w:rPr>
          <w:rFonts w:ascii="Arial" w:eastAsia="MS Mincho" w:hAnsi="Arial" w:cs="Arial"/>
          <w:b/>
          <w:lang w:eastAsia="es-CO"/>
        </w:rPr>
        <w:t>del</w:t>
      </w:r>
      <w:r w:rsidR="003055CF" w:rsidRPr="00645403">
        <w:rPr>
          <w:rFonts w:ascii="Arial" w:eastAsia="MS Mincho" w:hAnsi="Arial" w:cs="Arial"/>
          <w:b/>
          <w:spacing w:val="13"/>
          <w:lang w:eastAsia="es-CO"/>
        </w:rPr>
        <w:t xml:space="preserve"> </w:t>
      </w:r>
      <w:r w:rsidR="003055CF" w:rsidRPr="00645403">
        <w:rPr>
          <w:rFonts w:ascii="Arial" w:eastAsia="MS Mincho" w:hAnsi="Arial" w:cs="Arial"/>
          <w:b/>
          <w:lang w:eastAsia="es-CO"/>
        </w:rPr>
        <w:t>literal</w:t>
      </w:r>
      <w:r w:rsidR="003055CF" w:rsidRPr="00645403">
        <w:rPr>
          <w:rFonts w:ascii="Arial" w:eastAsia="MS Mincho" w:hAnsi="Arial" w:cs="Arial"/>
          <w:b/>
          <w:spacing w:val="13"/>
          <w:lang w:eastAsia="es-CO"/>
        </w:rPr>
        <w:t xml:space="preserve"> </w:t>
      </w:r>
      <w:r w:rsidR="003055CF" w:rsidRPr="00645403">
        <w:rPr>
          <w:rFonts w:ascii="Arial" w:eastAsia="MS Mincho" w:hAnsi="Arial" w:cs="Arial"/>
          <w:b/>
          <w:lang w:eastAsia="es-CO"/>
        </w:rPr>
        <w:t>d),</w:t>
      </w:r>
      <w:r w:rsidR="003055CF" w:rsidRPr="00645403">
        <w:rPr>
          <w:rFonts w:ascii="Arial" w:eastAsia="MS Mincho" w:hAnsi="Arial" w:cs="Arial"/>
          <w:b/>
          <w:spacing w:val="12"/>
          <w:lang w:eastAsia="es-CO"/>
        </w:rPr>
        <w:t xml:space="preserve"> </w:t>
      </w:r>
      <w:r w:rsidR="003055CF" w:rsidRPr="00645403">
        <w:rPr>
          <w:rFonts w:ascii="Arial" w:eastAsia="MS Mincho" w:hAnsi="Arial" w:cs="Arial"/>
          <w:b/>
          <w:lang w:eastAsia="es-CO"/>
        </w:rPr>
        <w:t>numeral</w:t>
      </w:r>
      <w:r w:rsidR="003055CF" w:rsidRPr="00645403">
        <w:rPr>
          <w:rFonts w:ascii="Arial" w:eastAsia="MS Mincho" w:hAnsi="Arial" w:cs="Arial"/>
          <w:b/>
          <w:spacing w:val="13"/>
          <w:lang w:eastAsia="es-CO"/>
        </w:rPr>
        <w:t xml:space="preserve"> </w:t>
      </w:r>
      <w:r w:rsidR="003055CF" w:rsidRPr="00645403">
        <w:rPr>
          <w:rFonts w:ascii="Arial" w:eastAsia="MS Mincho" w:hAnsi="Arial" w:cs="Arial"/>
          <w:b/>
          <w:lang w:eastAsia="es-CO"/>
        </w:rPr>
        <w:t>2,</w:t>
      </w:r>
      <w:r w:rsidR="003055CF" w:rsidRPr="00645403">
        <w:rPr>
          <w:rFonts w:ascii="Arial" w:eastAsia="MS Mincho" w:hAnsi="Arial" w:cs="Arial"/>
          <w:b/>
          <w:spacing w:val="13"/>
          <w:lang w:eastAsia="es-CO"/>
        </w:rPr>
        <w:t xml:space="preserve"> </w:t>
      </w:r>
      <w:r w:rsidR="003055CF" w:rsidRPr="00645403">
        <w:rPr>
          <w:rFonts w:ascii="Arial" w:eastAsia="MS Mincho" w:hAnsi="Arial" w:cs="Arial"/>
          <w:b/>
          <w:lang w:eastAsia="es-CO"/>
        </w:rPr>
        <w:t>del</w:t>
      </w:r>
      <w:r w:rsidR="003055CF" w:rsidRPr="00645403">
        <w:rPr>
          <w:rFonts w:ascii="Arial" w:eastAsia="MS Mincho" w:hAnsi="Arial" w:cs="Arial"/>
          <w:b/>
          <w:spacing w:val="12"/>
          <w:lang w:eastAsia="es-CO"/>
        </w:rPr>
        <w:t xml:space="preserve"> </w:t>
      </w:r>
      <w:r w:rsidR="003055CF" w:rsidRPr="00645403">
        <w:rPr>
          <w:rFonts w:ascii="Arial" w:eastAsia="MS Mincho" w:hAnsi="Arial" w:cs="Arial"/>
          <w:b/>
          <w:lang w:eastAsia="es-CO"/>
        </w:rPr>
        <w:t>artículo</w:t>
      </w:r>
      <w:r w:rsidR="003055CF" w:rsidRPr="00645403">
        <w:rPr>
          <w:rFonts w:ascii="Arial" w:eastAsia="MS Mincho" w:hAnsi="Arial" w:cs="Arial"/>
          <w:b/>
          <w:spacing w:val="1"/>
          <w:lang w:eastAsia="es-CO"/>
        </w:rPr>
        <w:t xml:space="preserve"> </w:t>
      </w:r>
      <w:r w:rsidR="003055CF" w:rsidRPr="00645403">
        <w:rPr>
          <w:rFonts w:ascii="Arial" w:eastAsia="MS Mincho" w:hAnsi="Arial" w:cs="Arial"/>
          <w:b/>
          <w:lang w:eastAsia="es-CO"/>
        </w:rPr>
        <w:t>8</w:t>
      </w:r>
      <w:r w:rsidR="003055CF" w:rsidRPr="00645403">
        <w:rPr>
          <w:rFonts w:ascii="Arial" w:eastAsia="MS Mincho" w:hAnsi="Arial" w:cs="Arial"/>
          <w:b/>
          <w:spacing w:val="-1"/>
          <w:lang w:eastAsia="es-CO"/>
        </w:rPr>
        <w:t xml:space="preserve"> </w:t>
      </w:r>
      <w:r w:rsidR="003055CF" w:rsidRPr="00645403">
        <w:rPr>
          <w:rFonts w:ascii="Arial" w:eastAsia="MS Mincho" w:hAnsi="Arial" w:cs="Arial"/>
          <w:b/>
          <w:lang w:eastAsia="es-CO"/>
        </w:rPr>
        <w:t>de</w:t>
      </w:r>
      <w:r w:rsidR="003055CF" w:rsidRPr="00645403">
        <w:rPr>
          <w:rFonts w:ascii="Arial" w:eastAsia="MS Mincho" w:hAnsi="Arial" w:cs="Arial"/>
          <w:b/>
          <w:spacing w:val="-1"/>
          <w:lang w:eastAsia="es-CO"/>
        </w:rPr>
        <w:t xml:space="preserve"> </w:t>
      </w:r>
      <w:r w:rsidR="003055CF" w:rsidRPr="00645403">
        <w:rPr>
          <w:rFonts w:ascii="Arial" w:eastAsia="MS Mincho" w:hAnsi="Arial" w:cs="Arial"/>
          <w:b/>
          <w:lang w:eastAsia="es-CO"/>
        </w:rPr>
        <w:t>la Ley</w:t>
      </w:r>
      <w:r w:rsidR="003055CF" w:rsidRPr="00645403">
        <w:rPr>
          <w:rFonts w:ascii="Arial" w:eastAsia="MS Mincho" w:hAnsi="Arial" w:cs="Arial"/>
          <w:b/>
          <w:spacing w:val="-1"/>
          <w:lang w:eastAsia="es-CO"/>
        </w:rPr>
        <w:t xml:space="preserve"> </w:t>
      </w:r>
      <w:r w:rsidR="003055CF" w:rsidRPr="00645403">
        <w:rPr>
          <w:rFonts w:ascii="Arial" w:eastAsia="MS Mincho" w:hAnsi="Arial" w:cs="Arial"/>
          <w:b/>
          <w:lang w:eastAsia="es-CO"/>
        </w:rPr>
        <w:t>80</w:t>
      </w:r>
      <w:r w:rsidR="003055CF" w:rsidRPr="00645403">
        <w:rPr>
          <w:rFonts w:ascii="Arial" w:eastAsia="MS Mincho" w:hAnsi="Arial" w:cs="Arial"/>
          <w:b/>
          <w:spacing w:val="-1"/>
          <w:lang w:eastAsia="es-CO"/>
        </w:rPr>
        <w:t xml:space="preserve"> </w:t>
      </w:r>
      <w:r w:rsidR="003055CF" w:rsidRPr="00645403">
        <w:rPr>
          <w:rFonts w:ascii="Arial" w:eastAsia="MS Mincho" w:hAnsi="Arial" w:cs="Arial"/>
          <w:b/>
          <w:lang w:eastAsia="es-CO"/>
        </w:rPr>
        <w:t>de</w:t>
      </w:r>
      <w:r w:rsidR="003055CF" w:rsidRPr="00645403">
        <w:rPr>
          <w:rFonts w:ascii="Arial" w:eastAsia="MS Mincho" w:hAnsi="Arial" w:cs="Arial"/>
          <w:b/>
          <w:spacing w:val="-1"/>
          <w:lang w:eastAsia="es-CO"/>
        </w:rPr>
        <w:t xml:space="preserve"> </w:t>
      </w:r>
      <w:r w:rsidR="003055CF" w:rsidRPr="00645403">
        <w:rPr>
          <w:rFonts w:ascii="Arial" w:eastAsia="MS Mincho" w:hAnsi="Arial" w:cs="Arial"/>
          <w:b/>
          <w:lang w:eastAsia="es-CO"/>
        </w:rPr>
        <w:t xml:space="preserve">1993, respecto de los representantes legales de las fundaciones </w:t>
      </w:r>
    </w:p>
    <w:p w14:paraId="0E5865A9" w14:textId="4F2361C0" w:rsidR="00EC07C9" w:rsidRPr="00645403" w:rsidRDefault="00EC07C9" w:rsidP="00B71EC9">
      <w:pPr>
        <w:widowControl w:val="0"/>
        <w:autoSpaceDE w:val="0"/>
        <w:autoSpaceDN w:val="0"/>
        <w:spacing w:after="0" w:line="276" w:lineRule="auto"/>
        <w:jc w:val="both"/>
        <w:rPr>
          <w:rFonts w:ascii="Arial" w:eastAsia="Arial MT" w:hAnsi="Arial" w:cs="Arial"/>
          <w:b/>
          <w:lang w:val="es-ES" w:eastAsia="es-ES" w:bidi="es-ES"/>
        </w:rPr>
      </w:pPr>
    </w:p>
    <w:p w14:paraId="4546754A" w14:textId="1C094B65" w:rsidR="00214116" w:rsidRPr="00645403" w:rsidRDefault="00214116" w:rsidP="00B71EC9">
      <w:pPr>
        <w:pStyle w:val="Textoindependiente"/>
        <w:spacing w:after="120"/>
        <w:ind w:right="51"/>
      </w:pPr>
      <w:r w:rsidRPr="00645403">
        <w:t>Como</w:t>
      </w:r>
      <w:r w:rsidRPr="00645403">
        <w:rPr>
          <w:spacing w:val="1"/>
        </w:rPr>
        <w:t xml:space="preserve"> </w:t>
      </w:r>
      <w:r w:rsidRPr="00645403">
        <w:t>se</w:t>
      </w:r>
      <w:r w:rsidRPr="00645403">
        <w:rPr>
          <w:spacing w:val="1"/>
        </w:rPr>
        <w:t xml:space="preserve"> </w:t>
      </w:r>
      <w:r w:rsidRPr="00645403">
        <w:t>analizó</w:t>
      </w:r>
      <w:r w:rsidRPr="00645403">
        <w:rPr>
          <w:spacing w:val="1"/>
        </w:rPr>
        <w:t xml:space="preserve"> </w:t>
      </w:r>
      <w:r w:rsidRPr="00645403">
        <w:t>anteriormente,</w:t>
      </w:r>
      <w:r w:rsidRPr="00645403">
        <w:rPr>
          <w:spacing w:val="1"/>
        </w:rPr>
        <w:t xml:space="preserve"> </w:t>
      </w:r>
      <w:r w:rsidRPr="00645403">
        <w:t>la</w:t>
      </w:r>
      <w:r w:rsidRPr="00645403">
        <w:rPr>
          <w:spacing w:val="1"/>
        </w:rPr>
        <w:t xml:space="preserve"> </w:t>
      </w:r>
      <w:r w:rsidRPr="00645403">
        <w:t>Ley</w:t>
      </w:r>
      <w:r w:rsidRPr="00645403">
        <w:rPr>
          <w:spacing w:val="1"/>
        </w:rPr>
        <w:t xml:space="preserve"> </w:t>
      </w:r>
      <w:r w:rsidRPr="00645403">
        <w:t>80</w:t>
      </w:r>
      <w:r w:rsidRPr="00645403">
        <w:rPr>
          <w:spacing w:val="1"/>
        </w:rPr>
        <w:t xml:space="preserve"> </w:t>
      </w:r>
      <w:r w:rsidRPr="00645403">
        <w:t>de</w:t>
      </w:r>
      <w:r w:rsidRPr="00645403">
        <w:rPr>
          <w:spacing w:val="1"/>
        </w:rPr>
        <w:t xml:space="preserve"> </w:t>
      </w:r>
      <w:r w:rsidRPr="00645403">
        <w:t>1993,</w:t>
      </w:r>
      <w:r w:rsidRPr="00645403">
        <w:rPr>
          <w:spacing w:val="1"/>
        </w:rPr>
        <w:t xml:space="preserve"> </w:t>
      </w:r>
      <w:r w:rsidRPr="00645403">
        <w:t>en</w:t>
      </w:r>
      <w:r w:rsidRPr="00645403">
        <w:rPr>
          <w:spacing w:val="1"/>
        </w:rPr>
        <w:t xml:space="preserve"> </w:t>
      </w:r>
      <w:r w:rsidRPr="00645403">
        <w:t>el</w:t>
      </w:r>
      <w:r w:rsidRPr="00645403">
        <w:rPr>
          <w:spacing w:val="1"/>
        </w:rPr>
        <w:t xml:space="preserve"> </w:t>
      </w:r>
      <w:r w:rsidRPr="00645403">
        <w:t>artículo</w:t>
      </w:r>
      <w:r w:rsidRPr="00645403">
        <w:rPr>
          <w:spacing w:val="1"/>
        </w:rPr>
        <w:t xml:space="preserve"> </w:t>
      </w:r>
      <w:r w:rsidRPr="00645403">
        <w:t>8,</w:t>
      </w:r>
      <w:r w:rsidRPr="00645403">
        <w:rPr>
          <w:spacing w:val="1"/>
        </w:rPr>
        <w:t xml:space="preserve"> </w:t>
      </w:r>
      <w:r w:rsidRPr="00645403">
        <w:t>regula</w:t>
      </w:r>
      <w:r w:rsidRPr="00645403">
        <w:rPr>
          <w:spacing w:val="1"/>
        </w:rPr>
        <w:t xml:space="preserve"> </w:t>
      </w:r>
      <w:r w:rsidRPr="00645403">
        <w:t>las</w:t>
      </w:r>
      <w:r w:rsidRPr="00645403">
        <w:rPr>
          <w:spacing w:val="1"/>
        </w:rPr>
        <w:t xml:space="preserve"> </w:t>
      </w:r>
      <w:r w:rsidRPr="00645403">
        <w:t>inhabilidades</w:t>
      </w:r>
      <w:r w:rsidRPr="00645403">
        <w:rPr>
          <w:spacing w:val="-11"/>
        </w:rPr>
        <w:t xml:space="preserve"> </w:t>
      </w:r>
      <w:r w:rsidRPr="00645403">
        <w:t>e</w:t>
      </w:r>
      <w:r w:rsidRPr="00645403">
        <w:rPr>
          <w:spacing w:val="-10"/>
        </w:rPr>
        <w:t xml:space="preserve"> </w:t>
      </w:r>
      <w:r w:rsidRPr="00645403">
        <w:t>incompatibilidades</w:t>
      </w:r>
      <w:r w:rsidRPr="00645403">
        <w:rPr>
          <w:spacing w:val="-9"/>
        </w:rPr>
        <w:t xml:space="preserve"> </w:t>
      </w:r>
      <w:r w:rsidRPr="00645403">
        <w:t>para</w:t>
      </w:r>
      <w:r w:rsidRPr="00645403">
        <w:rPr>
          <w:spacing w:val="-10"/>
        </w:rPr>
        <w:t xml:space="preserve"> </w:t>
      </w:r>
      <w:r w:rsidRPr="00645403">
        <w:t>contratar</w:t>
      </w:r>
      <w:r w:rsidRPr="00645403">
        <w:rPr>
          <w:spacing w:val="-11"/>
        </w:rPr>
        <w:t xml:space="preserve"> </w:t>
      </w:r>
      <w:r w:rsidRPr="00645403">
        <w:t>con</w:t>
      </w:r>
      <w:r w:rsidRPr="00645403">
        <w:rPr>
          <w:spacing w:val="-10"/>
        </w:rPr>
        <w:t xml:space="preserve"> </w:t>
      </w:r>
      <w:r w:rsidRPr="00645403">
        <w:t>las</w:t>
      </w:r>
      <w:r w:rsidRPr="00645403">
        <w:rPr>
          <w:spacing w:val="-10"/>
        </w:rPr>
        <w:t xml:space="preserve"> </w:t>
      </w:r>
      <w:r w:rsidRPr="00645403">
        <w:t>entidades</w:t>
      </w:r>
      <w:r w:rsidRPr="00645403">
        <w:rPr>
          <w:spacing w:val="-10"/>
        </w:rPr>
        <w:t xml:space="preserve"> </w:t>
      </w:r>
      <w:r w:rsidRPr="00645403">
        <w:t>estatales.</w:t>
      </w:r>
      <w:r w:rsidRPr="00645403">
        <w:rPr>
          <w:spacing w:val="-10"/>
        </w:rPr>
        <w:t xml:space="preserve"> </w:t>
      </w:r>
      <w:r w:rsidRPr="00645403">
        <w:t>Pero</w:t>
      </w:r>
      <w:r w:rsidRPr="00645403">
        <w:rPr>
          <w:spacing w:val="-10"/>
        </w:rPr>
        <w:t xml:space="preserve"> </w:t>
      </w:r>
      <w:r w:rsidRPr="00645403">
        <w:t>esta no es la única norma en el ordenamiento jurídico que establece estas causales. En</w:t>
      </w:r>
      <w:r w:rsidRPr="00645403">
        <w:rPr>
          <w:spacing w:val="1"/>
        </w:rPr>
        <w:t xml:space="preserve"> </w:t>
      </w:r>
      <w:r w:rsidRPr="00645403">
        <w:t>efecto,</w:t>
      </w:r>
      <w:r w:rsidRPr="00645403">
        <w:rPr>
          <w:spacing w:val="1"/>
        </w:rPr>
        <w:t xml:space="preserve"> </w:t>
      </w:r>
      <w:r w:rsidRPr="00645403">
        <w:t>la</w:t>
      </w:r>
      <w:r w:rsidRPr="00645403">
        <w:rPr>
          <w:spacing w:val="1"/>
        </w:rPr>
        <w:t xml:space="preserve"> </w:t>
      </w:r>
      <w:r w:rsidRPr="00645403">
        <w:t>Constitución</w:t>
      </w:r>
      <w:r w:rsidRPr="00645403">
        <w:rPr>
          <w:spacing w:val="1"/>
        </w:rPr>
        <w:t xml:space="preserve"> </w:t>
      </w:r>
      <w:r w:rsidRPr="00645403">
        <w:t>Política,</w:t>
      </w:r>
      <w:r w:rsidRPr="00645403">
        <w:rPr>
          <w:spacing w:val="1"/>
        </w:rPr>
        <w:t xml:space="preserve"> </w:t>
      </w:r>
      <w:r w:rsidRPr="00645403">
        <w:t>la</w:t>
      </w:r>
      <w:r w:rsidRPr="00645403">
        <w:rPr>
          <w:spacing w:val="1"/>
        </w:rPr>
        <w:t xml:space="preserve"> </w:t>
      </w:r>
      <w:r w:rsidRPr="00645403">
        <w:t>Ley</w:t>
      </w:r>
      <w:r w:rsidRPr="00645403">
        <w:rPr>
          <w:spacing w:val="1"/>
        </w:rPr>
        <w:t xml:space="preserve"> </w:t>
      </w:r>
      <w:r w:rsidRPr="00645403">
        <w:t>1474</w:t>
      </w:r>
      <w:r w:rsidRPr="00645403">
        <w:rPr>
          <w:spacing w:val="1"/>
        </w:rPr>
        <w:t xml:space="preserve"> </w:t>
      </w:r>
      <w:r w:rsidRPr="00645403">
        <w:t>de</w:t>
      </w:r>
      <w:r w:rsidRPr="00645403">
        <w:rPr>
          <w:spacing w:val="1"/>
        </w:rPr>
        <w:t xml:space="preserve"> </w:t>
      </w:r>
      <w:r w:rsidRPr="00645403">
        <w:t>2011,</w:t>
      </w:r>
      <w:r w:rsidRPr="00645403">
        <w:rPr>
          <w:spacing w:val="1"/>
        </w:rPr>
        <w:t xml:space="preserve"> </w:t>
      </w:r>
      <w:r w:rsidRPr="00645403">
        <w:t>entre</w:t>
      </w:r>
      <w:r w:rsidRPr="00645403">
        <w:rPr>
          <w:spacing w:val="1"/>
        </w:rPr>
        <w:t xml:space="preserve"> </w:t>
      </w:r>
      <w:r w:rsidRPr="00645403">
        <w:t>otras</w:t>
      </w:r>
      <w:r w:rsidRPr="00645403">
        <w:rPr>
          <w:spacing w:val="1"/>
        </w:rPr>
        <w:t xml:space="preserve"> </w:t>
      </w:r>
      <w:r w:rsidRPr="00645403">
        <w:t>disposiciones,</w:t>
      </w:r>
      <w:r w:rsidRPr="00645403">
        <w:rPr>
          <w:spacing w:val="1"/>
        </w:rPr>
        <w:t xml:space="preserve"> </w:t>
      </w:r>
      <w:r w:rsidRPr="00645403">
        <w:t>contienen</w:t>
      </w:r>
      <w:r w:rsidRPr="00645403">
        <w:rPr>
          <w:spacing w:val="1"/>
        </w:rPr>
        <w:t xml:space="preserve"> </w:t>
      </w:r>
      <w:r w:rsidRPr="00645403">
        <w:t>situaciones</w:t>
      </w:r>
      <w:r w:rsidRPr="00645403">
        <w:rPr>
          <w:spacing w:val="1"/>
        </w:rPr>
        <w:t xml:space="preserve"> </w:t>
      </w:r>
      <w:r w:rsidRPr="00645403">
        <w:t>que,</w:t>
      </w:r>
      <w:r w:rsidRPr="00645403">
        <w:rPr>
          <w:spacing w:val="1"/>
        </w:rPr>
        <w:t xml:space="preserve"> </w:t>
      </w:r>
      <w:r w:rsidRPr="00645403">
        <w:t>de</w:t>
      </w:r>
      <w:r w:rsidRPr="00645403">
        <w:rPr>
          <w:spacing w:val="1"/>
        </w:rPr>
        <w:t xml:space="preserve"> </w:t>
      </w:r>
      <w:r w:rsidRPr="00645403">
        <w:t>configurarse,</w:t>
      </w:r>
      <w:r w:rsidRPr="00645403">
        <w:rPr>
          <w:spacing w:val="1"/>
        </w:rPr>
        <w:t xml:space="preserve"> </w:t>
      </w:r>
      <w:r w:rsidRPr="00645403">
        <w:t>impiden</w:t>
      </w:r>
      <w:r w:rsidRPr="00645403">
        <w:rPr>
          <w:spacing w:val="1"/>
        </w:rPr>
        <w:t xml:space="preserve"> </w:t>
      </w:r>
      <w:r w:rsidRPr="00645403">
        <w:t>a</w:t>
      </w:r>
      <w:r w:rsidRPr="00645403">
        <w:rPr>
          <w:spacing w:val="1"/>
        </w:rPr>
        <w:t xml:space="preserve"> </w:t>
      </w:r>
      <w:r w:rsidRPr="00645403">
        <w:t>determinados</w:t>
      </w:r>
      <w:r w:rsidRPr="00645403">
        <w:rPr>
          <w:spacing w:val="1"/>
        </w:rPr>
        <w:t xml:space="preserve"> </w:t>
      </w:r>
      <w:r w:rsidRPr="00645403">
        <w:t>sujetos</w:t>
      </w:r>
      <w:r w:rsidRPr="00645403">
        <w:rPr>
          <w:spacing w:val="1"/>
        </w:rPr>
        <w:t xml:space="preserve"> </w:t>
      </w:r>
      <w:r w:rsidRPr="00645403">
        <w:t>la</w:t>
      </w:r>
      <w:r w:rsidRPr="00645403">
        <w:rPr>
          <w:spacing w:val="1"/>
        </w:rPr>
        <w:t xml:space="preserve"> </w:t>
      </w:r>
      <w:r w:rsidRPr="00645403">
        <w:rPr>
          <w:spacing w:val="-1"/>
        </w:rPr>
        <w:t>presentación</w:t>
      </w:r>
      <w:r w:rsidRPr="00645403">
        <w:rPr>
          <w:spacing w:val="-15"/>
        </w:rPr>
        <w:t xml:space="preserve"> </w:t>
      </w:r>
      <w:r w:rsidRPr="00645403">
        <w:rPr>
          <w:spacing w:val="-1"/>
        </w:rPr>
        <w:t>de</w:t>
      </w:r>
      <w:r w:rsidRPr="00645403">
        <w:rPr>
          <w:spacing w:val="-14"/>
        </w:rPr>
        <w:t xml:space="preserve"> </w:t>
      </w:r>
      <w:r w:rsidRPr="00645403">
        <w:rPr>
          <w:spacing w:val="-1"/>
        </w:rPr>
        <w:t>ofertas</w:t>
      </w:r>
      <w:r w:rsidRPr="00645403">
        <w:rPr>
          <w:spacing w:val="-14"/>
        </w:rPr>
        <w:t xml:space="preserve"> </w:t>
      </w:r>
      <w:r w:rsidRPr="00645403">
        <w:t>en</w:t>
      </w:r>
      <w:r w:rsidRPr="00645403">
        <w:rPr>
          <w:spacing w:val="-14"/>
        </w:rPr>
        <w:t xml:space="preserve"> </w:t>
      </w:r>
      <w:r w:rsidRPr="00645403">
        <w:t>los</w:t>
      </w:r>
      <w:r w:rsidRPr="00645403">
        <w:rPr>
          <w:spacing w:val="-15"/>
        </w:rPr>
        <w:t xml:space="preserve"> </w:t>
      </w:r>
      <w:r w:rsidRPr="00645403">
        <w:t>procedimientos</w:t>
      </w:r>
      <w:r w:rsidRPr="00645403">
        <w:rPr>
          <w:spacing w:val="-14"/>
        </w:rPr>
        <w:t xml:space="preserve"> </w:t>
      </w:r>
      <w:r w:rsidRPr="00645403">
        <w:t>de</w:t>
      </w:r>
      <w:r w:rsidRPr="00645403">
        <w:rPr>
          <w:spacing w:val="-14"/>
        </w:rPr>
        <w:t xml:space="preserve"> </w:t>
      </w:r>
      <w:r w:rsidRPr="00645403">
        <w:t>selección</w:t>
      </w:r>
      <w:r w:rsidRPr="00645403">
        <w:rPr>
          <w:spacing w:val="-14"/>
        </w:rPr>
        <w:t xml:space="preserve"> </w:t>
      </w:r>
      <w:r w:rsidRPr="00645403">
        <w:t>o</w:t>
      </w:r>
      <w:r w:rsidRPr="00645403">
        <w:rPr>
          <w:spacing w:val="-15"/>
        </w:rPr>
        <w:t xml:space="preserve"> </w:t>
      </w:r>
      <w:r w:rsidRPr="00645403">
        <w:t>la</w:t>
      </w:r>
      <w:r w:rsidRPr="00645403">
        <w:rPr>
          <w:spacing w:val="-14"/>
        </w:rPr>
        <w:t xml:space="preserve"> </w:t>
      </w:r>
      <w:r w:rsidRPr="00645403">
        <w:t>celebración</w:t>
      </w:r>
      <w:r w:rsidRPr="00645403">
        <w:rPr>
          <w:spacing w:val="-14"/>
        </w:rPr>
        <w:t xml:space="preserve"> </w:t>
      </w:r>
      <w:r w:rsidRPr="00645403">
        <w:t>de</w:t>
      </w:r>
      <w:r w:rsidRPr="00645403">
        <w:rPr>
          <w:spacing w:val="-14"/>
        </w:rPr>
        <w:t xml:space="preserve"> </w:t>
      </w:r>
      <w:proofErr w:type="gramStart"/>
      <w:r w:rsidRPr="00645403">
        <w:t>contratos</w:t>
      </w:r>
      <w:r w:rsidR="002B715F" w:rsidRPr="00645403">
        <w:t xml:space="preserve"> </w:t>
      </w:r>
      <w:r w:rsidRPr="00645403">
        <w:rPr>
          <w:spacing w:val="-59"/>
        </w:rPr>
        <w:t xml:space="preserve"> </w:t>
      </w:r>
      <w:r w:rsidRPr="00645403">
        <w:t>estatales</w:t>
      </w:r>
      <w:proofErr w:type="gramEnd"/>
      <w:r w:rsidR="003A68CE" w:rsidRPr="00645403">
        <w:t>, incluidos los celebrados bajo el régimen del Decreto 092 de 2017, como se analizó anteriormente.</w:t>
      </w:r>
    </w:p>
    <w:p w14:paraId="7040AAFB" w14:textId="581EB644" w:rsidR="00EC07C9" w:rsidRPr="00645403" w:rsidRDefault="00EC07C9" w:rsidP="00B71EC9">
      <w:pPr>
        <w:widowControl w:val="0"/>
        <w:autoSpaceDE w:val="0"/>
        <w:autoSpaceDN w:val="0"/>
        <w:spacing w:after="120" w:line="276" w:lineRule="auto"/>
        <w:ind w:firstLine="708"/>
        <w:jc w:val="both"/>
        <w:rPr>
          <w:rFonts w:ascii="Arial" w:eastAsia="Arial" w:hAnsi="Arial" w:cs="Arial"/>
          <w:lang w:val="es-ES" w:eastAsia="es-ES" w:bidi="es-ES"/>
        </w:rPr>
      </w:pPr>
      <w:r w:rsidRPr="00645403">
        <w:rPr>
          <w:rFonts w:ascii="Arial" w:eastAsia="Arial" w:hAnsi="Arial" w:cs="Arial"/>
          <w:lang w:val="es-ES" w:eastAsia="es-ES" w:bidi="es-ES"/>
        </w:rPr>
        <w:t xml:space="preserve">Considerando la restricción que consagra </w:t>
      </w:r>
      <w:r w:rsidR="001554D0" w:rsidRPr="00645403">
        <w:rPr>
          <w:rFonts w:ascii="Arial" w:eastAsia="Arial" w:hAnsi="Arial" w:cs="Arial"/>
          <w:lang w:val="es-ES" w:eastAsia="es-ES" w:bidi="es-ES"/>
        </w:rPr>
        <w:t xml:space="preserve">el numeral 2, literal d) de la Ley 80 de 1993, </w:t>
      </w:r>
      <w:r w:rsidRPr="00645403">
        <w:rPr>
          <w:rFonts w:ascii="Arial" w:eastAsia="Arial" w:hAnsi="Arial" w:cs="Arial"/>
          <w:lang w:val="es-ES" w:eastAsia="es-ES" w:bidi="es-ES"/>
        </w:rPr>
        <w:t xml:space="preserve">conviene recordar que si bien es cierto </w:t>
      </w:r>
      <w:r w:rsidR="003A68CE" w:rsidRPr="00645403">
        <w:rPr>
          <w:rFonts w:ascii="Arial" w:eastAsia="Arial" w:hAnsi="Arial" w:cs="Arial"/>
          <w:lang w:val="es-ES" w:eastAsia="es-ES" w:bidi="es-ES"/>
        </w:rPr>
        <w:t xml:space="preserve">que </w:t>
      </w:r>
      <w:r w:rsidRPr="00645403">
        <w:rPr>
          <w:rFonts w:ascii="Arial" w:eastAsia="Arial" w:hAnsi="Arial" w:cs="Arial"/>
          <w:lang w:val="es-ES" w:eastAsia="es-ES" w:bidi="es-ES"/>
        </w:rPr>
        <w:t>tanto las inhabilidades como las incompatibilidades entrañan una restricción, concretamente las incompatibilidades, de acuerdo con algunos antecedentes jurisprudenciales, se erigen en virtud del cargo, las funciones o las responsabilidades que se desempeñan y que pueden llegar a afectar la futura contratación, en ese sentido, el alto tribunal constitucional ha precisado que:</w:t>
      </w:r>
    </w:p>
    <w:p w14:paraId="7BEC4DED" w14:textId="77777777" w:rsidR="00EC07C9" w:rsidRPr="00645403" w:rsidRDefault="00EC07C9" w:rsidP="00AE5E37">
      <w:pPr>
        <w:widowControl w:val="0"/>
        <w:autoSpaceDE w:val="0"/>
        <w:autoSpaceDN w:val="0"/>
        <w:spacing w:after="0" w:line="240" w:lineRule="auto"/>
        <w:jc w:val="both"/>
        <w:rPr>
          <w:rFonts w:ascii="Arial" w:eastAsia="Arial" w:hAnsi="Arial" w:cs="Arial"/>
          <w:lang w:val="es-ES" w:eastAsia="es-ES" w:bidi="es-ES"/>
        </w:rPr>
      </w:pPr>
    </w:p>
    <w:p w14:paraId="337668EC" w14:textId="12336DCA" w:rsidR="00EC07C9" w:rsidRPr="00645403" w:rsidRDefault="00EC07C9" w:rsidP="00EC07C9">
      <w:pPr>
        <w:spacing w:after="0" w:line="240" w:lineRule="auto"/>
        <w:ind w:left="709" w:right="709"/>
        <w:jc w:val="both"/>
        <w:rPr>
          <w:rFonts w:ascii="Arial" w:eastAsia="Calibri" w:hAnsi="Arial" w:cs="Arial"/>
          <w:sz w:val="21"/>
          <w:szCs w:val="21"/>
          <w:lang w:val="es-MX"/>
        </w:rPr>
      </w:pPr>
      <w:r w:rsidRPr="00645403">
        <w:rPr>
          <w:rFonts w:ascii="Arial" w:eastAsia="Calibri" w:hAnsi="Arial" w:cs="Arial"/>
          <w:color w:val="000000"/>
          <w:sz w:val="21"/>
          <w:szCs w:val="21"/>
          <w:lang w:val="es-MX"/>
        </w:rPr>
        <w:t>[…]</w:t>
      </w:r>
      <w:r w:rsidR="003A68CE" w:rsidRPr="00645403">
        <w:rPr>
          <w:rFonts w:ascii="Arial" w:eastAsia="Calibri" w:hAnsi="Arial" w:cs="Arial"/>
          <w:color w:val="000000"/>
          <w:sz w:val="21"/>
          <w:szCs w:val="21"/>
          <w:lang w:val="es-MX"/>
        </w:rPr>
        <w:t xml:space="preserve"> </w:t>
      </w:r>
      <w:r w:rsidRPr="00645403">
        <w:rPr>
          <w:rFonts w:ascii="Arial" w:eastAsia="Calibri" w:hAnsi="Arial" w:cs="Arial"/>
          <w:sz w:val="21"/>
          <w:szCs w:val="21"/>
          <w:lang w:val="es-MX"/>
        </w:rPr>
        <w:t>las incompatibilidades consisten en “una prohibición dirigida al titular de una función pública a quien, por ese hecho, se le impide ocuparse de ciertas actividades o ejercer, simultáneamente, las competencias propias de la función que desempeña y las correspondientes a otros cargos o empleos, en guarda del interés superior que puede verse afectado por una indebida acumulación de funciones o por la confluencia de intereses poco conciliables y capaces, en todo caso, de afectar la imparcialidad y la independencia que deben guiar las actuaciones de quien ejerce la autoridad en nombre del Estado</w:t>
      </w:r>
      <w:r w:rsidRPr="00645403">
        <w:rPr>
          <w:rFonts w:ascii="Arial" w:eastAsia="Calibri" w:hAnsi="Arial" w:cs="Arial"/>
          <w:sz w:val="21"/>
          <w:szCs w:val="21"/>
          <w:vertAlign w:val="superscript"/>
          <w:lang w:val="es-MX"/>
        </w:rPr>
        <w:footnoteReference w:id="16"/>
      </w:r>
      <w:r w:rsidRPr="00645403">
        <w:rPr>
          <w:rFonts w:ascii="Arial" w:eastAsia="Calibri" w:hAnsi="Arial" w:cs="Arial"/>
          <w:sz w:val="21"/>
          <w:szCs w:val="21"/>
          <w:lang w:val="es-MX"/>
        </w:rPr>
        <w:t>.</w:t>
      </w:r>
    </w:p>
    <w:p w14:paraId="60A3E7E5" w14:textId="77777777" w:rsidR="00EC07C9" w:rsidRPr="00645403" w:rsidRDefault="00EC07C9" w:rsidP="00EC07C9">
      <w:pPr>
        <w:spacing w:after="0" w:line="240" w:lineRule="auto"/>
        <w:ind w:left="709" w:right="709"/>
        <w:jc w:val="both"/>
        <w:rPr>
          <w:rFonts w:ascii="Arial" w:eastAsia="Calibri" w:hAnsi="Arial" w:cs="Arial"/>
          <w:sz w:val="21"/>
          <w:szCs w:val="21"/>
          <w:lang w:val="es-MX"/>
        </w:rPr>
      </w:pPr>
    </w:p>
    <w:p w14:paraId="0B0424F2" w14:textId="77777777" w:rsidR="00EC07C9" w:rsidRPr="00645403" w:rsidRDefault="00EC07C9" w:rsidP="00EC07C9">
      <w:pPr>
        <w:widowControl w:val="0"/>
        <w:autoSpaceDE w:val="0"/>
        <w:autoSpaceDN w:val="0"/>
        <w:spacing w:after="0" w:line="276" w:lineRule="auto"/>
        <w:ind w:firstLine="709"/>
        <w:jc w:val="both"/>
        <w:rPr>
          <w:rFonts w:ascii="Arial" w:eastAsia="Arial MT" w:hAnsi="Arial" w:cs="Arial"/>
          <w:lang w:val="es-ES" w:eastAsia="es-ES" w:bidi="es-ES"/>
        </w:rPr>
      </w:pPr>
      <w:r w:rsidRPr="00645403">
        <w:rPr>
          <w:rFonts w:ascii="Arial" w:eastAsia="Arial" w:hAnsi="Arial" w:cs="Arial"/>
          <w:lang w:val="es-ES" w:eastAsia="es-ES" w:bidi="es-ES"/>
        </w:rPr>
        <w:t xml:space="preserve">Con el referido propósito, el artículo 8, numeral 2, literal d) de </w:t>
      </w:r>
      <w:r w:rsidRPr="00645403">
        <w:rPr>
          <w:rFonts w:ascii="Arial" w:eastAsia="Arial MT" w:hAnsi="Arial" w:cs="Arial"/>
          <w:lang w:val="es-ES" w:eastAsia="es-ES" w:bidi="es-ES"/>
        </w:rPr>
        <w:t>la Ley 80 de 1993, señala:</w:t>
      </w:r>
    </w:p>
    <w:p w14:paraId="390A08D8" w14:textId="77777777" w:rsidR="00EC07C9" w:rsidRPr="00645403" w:rsidRDefault="00EC07C9" w:rsidP="00EC07C9">
      <w:pPr>
        <w:widowControl w:val="0"/>
        <w:autoSpaceDE w:val="0"/>
        <w:autoSpaceDN w:val="0"/>
        <w:spacing w:after="0" w:line="276" w:lineRule="auto"/>
        <w:ind w:firstLine="709"/>
        <w:jc w:val="both"/>
        <w:rPr>
          <w:rFonts w:ascii="Arial" w:eastAsia="Arial MT" w:hAnsi="Arial" w:cs="Arial"/>
          <w:lang w:val="es-ES" w:eastAsia="es-ES" w:bidi="es-ES"/>
        </w:rPr>
      </w:pPr>
    </w:p>
    <w:p w14:paraId="51021165" w14:textId="77777777" w:rsidR="00EC07C9" w:rsidRPr="00645403" w:rsidRDefault="00EC07C9" w:rsidP="00EC07C9">
      <w:pPr>
        <w:widowControl w:val="0"/>
        <w:autoSpaceDE w:val="0"/>
        <w:autoSpaceDN w:val="0"/>
        <w:spacing w:after="120" w:line="240" w:lineRule="auto"/>
        <w:ind w:left="709" w:right="709"/>
        <w:jc w:val="both"/>
        <w:rPr>
          <w:rFonts w:ascii="Arial" w:eastAsia="Arial MT" w:hAnsi="Arial" w:cs="Arial"/>
          <w:sz w:val="21"/>
          <w:szCs w:val="21"/>
          <w:lang w:val="es-ES" w:eastAsia="es-ES" w:bidi="es-ES"/>
        </w:rPr>
      </w:pPr>
      <w:r w:rsidRPr="00645403">
        <w:rPr>
          <w:rFonts w:ascii="Arial" w:eastAsia="Arial" w:hAnsi="Arial" w:cs="Arial"/>
          <w:bCs/>
          <w:color w:val="000000"/>
          <w:sz w:val="21"/>
          <w:szCs w:val="21"/>
          <w:lang w:val="es-ES" w:eastAsia="es-ES" w:bidi="es-ES"/>
        </w:rPr>
        <w:t>Artículo 8o</w:t>
      </w:r>
      <w:r w:rsidRPr="00645403">
        <w:rPr>
          <w:rFonts w:ascii="Arial" w:eastAsia="Arial" w:hAnsi="Arial" w:cs="Arial"/>
          <w:color w:val="000000"/>
          <w:sz w:val="21"/>
          <w:szCs w:val="21"/>
          <w:lang w:val="es-ES" w:eastAsia="es-ES" w:bidi="es-ES"/>
        </w:rPr>
        <w:t>. De las inhabilidades e incompatibilidades para contratar.</w:t>
      </w:r>
    </w:p>
    <w:p w14:paraId="5762421B" w14:textId="40B6EFD7" w:rsidR="00EC07C9" w:rsidRPr="00645403" w:rsidRDefault="00EC07C9" w:rsidP="00EC07C9">
      <w:pPr>
        <w:widowControl w:val="0"/>
        <w:autoSpaceDE w:val="0"/>
        <w:autoSpaceDN w:val="0"/>
        <w:spacing w:after="120" w:line="240" w:lineRule="auto"/>
        <w:ind w:left="709" w:right="709"/>
        <w:jc w:val="both"/>
        <w:rPr>
          <w:rFonts w:ascii="Arial" w:eastAsia="Arial" w:hAnsi="Arial" w:cs="Arial"/>
          <w:color w:val="000000"/>
          <w:sz w:val="21"/>
          <w:szCs w:val="21"/>
          <w:lang w:val="es-ES" w:eastAsia="es-ES" w:bidi="es-ES"/>
        </w:rPr>
      </w:pPr>
      <w:r w:rsidRPr="00645403">
        <w:rPr>
          <w:rFonts w:ascii="Arial" w:eastAsia="Arial" w:hAnsi="Arial" w:cs="Arial"/>
          <w:color w:val="000000"/>
          <w:sz w:val="21"/>
          <w:szCs w:val="21"/>
          <w:lang w:val="es-ES" w:eastAsia="es-ES" w:bidi="es-ES"/>
        </w:rPr>
        <w:t>[…]</w:t>
      </w:r>
      <w:r w:rsidRPr="00645403">
        <w:rPr>
          <w:rFonts w:ascii="Arial" w:eastAsia="Arial" w:hAnsi="Arial" w:cs="Arial"/>
          <w:color w:val="000000"/>
          <w:sz w:val="21"/>
          <w:szCs w:val="21"/>
          <w:lang w:val="es-ES" w:eastAsia="es-ES" w:bidi="es-ES"/>
        </w:rPr>
        <w:br/>
        <w:t xml:space="preserve">2o. </w:t>
      </w:r>
      <w:r w:rsidRPr="00645403">
        <w:rPr>
          <w:rFonts w:ascii="Arial" w:eastAsia="Arial" w:hAnsi="Arial" w:cs="Arial"/>
          <w:i/>
          <w:iCs/>
          <w:color w:val="000000"/>
          <w:sz w:val="21"/>
          <w:szCs w:val="21"/>
          <w:lang w:val="es-ES" w:eastAsia="es-ES" w:bidi="es-ES"/>
        </w:rPr>
        <w:t xml:space="preserve">Tampoco podrán participar en licitaciones ni celebrar contratos estatales con </w:t>
      </w:r>
      <w:r w:rsidRPr="00645403">
        <w:rPr>
          <w:rFonts w:ascii="Arial" w:eastAsia="Arial" w:hAnsi="Arial" w:cs="Arial"/>
          <w:i/>
          <w:iCs/>
          <w:color w:val="000000"/>
          <w:sz w:val="21"/>
          <w:szCs w:val="21"/>
          <w:lang w:val="es-ES" w:eastAsia="es-ES" w:bidi="es-ES"/>
        </w:rPr>
        <w:lastRenderedPageBreak/>
        <w:t>la entidad respectiva</w:t>
      </w:r>
      <w:r w:rsidRPr="00645403">
        <w:rPr>
          <w:rFonts w:ascii="Arial" w:eastAsia="Arial" w:hAnsi="Arial" w:cs="Arial"/>
          <w:color w:val="000000"/>
          <w:sz w:val="21"/>
          <w:szCs w:val="21"/>
          <w:lang w:val="es-ES" w:eastAsia="es-ES" w:bidi="es-ES"/>
        </w:rPr>
        <w:t>:</w:t>
      </w:r>
    </w:p>
    <w:p w14:paraId="6F8EEDA8" w14:textId="77777777" w:rsidR="00EC07C9" w:rsidRPr="00645403" w:rsidRDefault="00EC07C9" w:rsidP="00EC07C9">
      <w:pPr>
        <w:widowControl w:val="0"/>
        <w:autoSpaceDE w:val="0"/>
        <w:autoSpaceDN w:val="0"/>
        <w:spacing w:after="120" w:line="240" w:lineRule="auto"/>
        <w:ind w:left="709" w:right="709"/>
        <w:jc w:val="both"/>
        <w:rPr>
          <w:rFonts w:ascii="Arial" w:eastAsia="Arial" w:hAnsi="Arial" w:cs="Arial"/>
          <w:color w:val="000000"/>
          <w:sz w:val="21"/>
          <w:szCs w:val="21"/>
          <w:lang w:val="es-ES" w:eastAsia="es-ES" w:bidi="es-ES"/>
        </w:rPr>
      </w:pPr>
      <w:r w:rsidRPr="00645403">
        <w:rPr>
          <w:rFonts w:ascii="Arial" w:eastAsia="Arial" w:hAnsi="Arial" w:cs="Arial"/>
          <w:color w:val="000000"/>
          <w:sz w:val="21"/>
          <w:szCs w:val="21"/>
          <w:lang w:val="es-ES" w:eastAsia="es-ES" w:bidi="es-ES"/>
        </w:rPr>
        <w:t>[…]</w:t>
      </w:r>
    </w:p>
    <w:p w14:paraId="59403CCB" w14:textId="77777777" w:rsidR="00EC07C9" w:rsidRPr="00645403" w:rsidRDefault="00EC07C9" w:rsidP="00EC07C9">
      <w:pPr>
        <w:widowControl w:val="0"/>
        <w:autoSpaceDE w:val="0"/>
        <w:autoSpaceDN w:val="0"/>
        <w:spacing w:after="0" w:line="240" w:lineRule="auto"/>
        <w:ind w:left="709" w:right="709"/>
        <w:jc w:val="both"/>
        <w:rPr>
          <w:rFonts w:ascii="Arial" w:eastAsia="Arial MT" w:hAnsi="Arial" w:cs="Arial"/>
          <w:lang w:val="es-ES" w:eastAsia="es-ES" w:bidi="es-ES"/>
        </w:rPr>
      </w:pPr>
      <w:r w:rsidRPr="00645403">
        <w:rPr>
          <w:rFonts w:ascii="Arial" w:eastAsia="Arial" w:hAnsi="Arial" w:cs="Arial"/>
          <w:color w:val="000000"/>
          <w:sz w:val="21"/>
          <w:szCs w:val="21"/>
          <w:lang w:val="es-ES" w:eastAsia="es-ES" w:bidi="es-ES"/>
        </w:rPr>
        <w:t xml:space="preserve">d) Las corporaciones, asociaciones, </w:t>
      </w:r>
      <w:r w:rsidRPr="00645403">
        <w:rPr>
          <w:rFonts w:ascii="Arial" w:eastAsia="Arial" w:hAnsi="Arial" w:cs="Arial"/>
          <w:i/>
          <w:iCs/>
          <w:color w:val="000000"/>
          <w:sz w:val="21"/>
          <w:szCs w:val="21"/>
          <w:lang w:val="es-ES" w:eastAsia="es-ES" w:bidi="es-ES"/>
        </w:rPr>
        <w:t>fundaciones</w:t>
      </w:r>
      <w:r w:rsidRPr="00645403">
        <w:rPr>
          <w:rFonts w:ascii="Arial" w:eastAsia="Arial" w:hAnsi="Arial" w:cs="Arial"/>
          <w:color w:val="000000"/>
          <w:sz w:val="21"/>
          <w:szCs w:val="21"/>
          <w:lang w:val="es-ES" w:eastAsia="es-ES" w:bidi="es-ES"/>
        </w:rPr>
        <w:t xml:space="preserve"> y las sociedades anónimas que no tengan el carácter de abiertas, así como las sociedades de responsabilidad limitada y las demás sociedades de personas </w:t>
      </w:r>
      <w:r w:rsidRPr="00645403">
        <w:rPr>
          <w:rFonts w:ascii="Arial" w:eastAsia="Arial" w:hAnsi="Arial" w:cs="Arial"/>
          <w:i/>
          <w:iCs/>
          <w:color w:val="000000"/>
          <w:sz w:val="21"/>
          <w:szCs w:val="21"/>
          <w:lang w:val="es-ES" w:eastAsia="es-ES" w:bidi="es-ES"/>
        </w:rPr>
        <w:t>en las que el servidor público en los niveles directivo, asesor o ejecutivo, o el miembro de la junta o consejo directivo</w:t>
      </w:r>
      <w:r w:rsidRPr="00645403">
        <w:rPr>
          <w:rFonts w:ascii="Arial" w:eastAsia="Arial" w:hAnsi="Arial" w:cs="Arial"/>
          <w:color w:val="000000"/>
          <w:sz w:val="21"/>
          <w:szCs w:val="21"/>
          <w:lang w:val="es-ES" w:eastAsia="es-ES" w:bidi="es-ES"/>
        </w:rPr>
        <w:t xml:space="preserve">, o el cónyuge, compañero o compañera permanente o los parientes hasta el segundo grado de consanguinidad, afinidad o civil de cualquiera de ellos, </w:t>
      </w:r>
      <w:r w:rsidRPr="00645403">
        <w:rPr>
          <w:rFonts w:ascii="Arial" w:eastAsia="Arial" w:hAnsi="Arial" w:cs="Arial"/>
          <w:i/>
          <w:iCs/>
          <w:color w:val="000000"/>
          <w:sz w:val="21"/>
          <w:szCs w:val="21"/>
          <w:lang w:val="es-ES" w:eastAsia="es-ES" w:bidi="es-ES"/>
        </w:rPr>
        <w:t>tenga participación o desempeñe cargos de dirección o manejo</w:t>
      </w:r>
      <w:r w:rsidRPr="00645403">
        <w:rPr>
          <w:rFonts w:ascii="Arial" w:eastAsia="Arial" w:hAnsi="Arial" w:cs="Arial"/>
          <w:color w:val="000000"/>
          <w:sz w:val="21"/>
          <w:szCs w:val="21"/>
          <w:lang w:val="es-ES" w:eastAsia="es-ES" w:bidi="es-ES"/>
        </w:rPr>
        <w:t>.</w:t>
      </w:r>
    </w:p>
    <w:p w14:paraId="10690DD8" w14:textId="77777777" w:rsidR="00EC07C9" w:rsidRPr="00645403" w:rsidRDefault="00EC07C9" w:rsidP="00EC07C9">
      <w:pPr>
        <w:widowControl w:val="0"/>
        <w:tabs>
          <w:tab w:val="left" w:pos="8789"/>
        </w:tabs>
        <w:autoSpaceDE w:val="0"/>
        <w:autoSpaceDN w:val="0"/>
        <w:spacing w:after="0" w:line="276" w:lineRule="auto"/>
        <w:ind w:firstLine="709"/>
        <w:jc w:val="both"/>
        <w:rPr>
          <w:rFonts w:ascii="Arial" w:eastAsia="Arial MT" w:hAnsi="Arial" w:cs="Arial"/>
          <w:lang w:val="es-ES"/>
        </w:rPr>
      </w:pPr>
    </w:p>
    <w:p w14:paraId="2944BFA2" w14:textId="437F5DAF" w:rsidR="00EC07C9" w:rsidRPr="00645403" w:rsidRDefault="00EC07C9" w:rsidP="00EC07C9">
      <w:pPr>
        <w:widowControl w:val="0"/>
        <w:tabs>
          <w:tab w:val="left" w:pos="8789"/>
        </w:tabs>
        <w:autoSpaceDE w:val="0"/>
        <w:autoSpaceDN w:val="0"/>
        <w:spacing w:after="120" w:line="276" w:lineRule="auto"/>
        <w:ind w:firstLine="709"/>
        <w:jc w:val="both"/>
        <w:rPr>
          <w:rFonts w:ascii="Arial" w:eastAsia="Arial MT" w:hAnsi="Arial" w:cs="Arial"/>
          <w:lang w:val="es-ES"/>
        </w:rPr>
      </w:pPr>
      <w:r w:rsidRPr="00645403">
        <w:rPr>
          <w:rFonts w:ascii="Arial" w:eastAsia="Arial MT" w:hAnsi="Arial" w:cs="Arial"/>
          <w:lang w:val="es-ES"/>
        </w:rPr>
        <w:t>De</w:t>
      </w:r>
      <w:r w:rsidRPr="00645403">
        <w:rPr>
          <w:rFonts w:ascii="Arial" w:eastAsia="Arial MT" w:hAnsi="Arial" w:cs="Arial"/>
          <w:spacing w:val="-6"/>
          <w:lang w:val="es-ES"/>
        </w:rPr>
        <w:t xml:space="preserve"> </w:t>
      </w:r>
      <w:r w:rsidRPr="00645403">
        <w:rPr>
          <w:rFonts w:ascii="Arial" w:eastAsia="Arial MT" w:hAnsi="Arial" w:cs="Arial"/>
          <w:lang w:val="es-ES"/>
        </w:rPr>
        <w:t>acuerdo</w:t>
      </w:r>
      <w:r w:rsidRPr="00645403">
        <w:rPr>
          <w:rFonts w:ascii="Arial" w:eastAsia="Arial MT" w:hAnsi="Arial" w:cs="Arial"/>
          <w:spacing w:val="-6"/>
          <w:lang w:val="es-ES"/>
        </w:rPr>
        <w:t xml:space="preserve"> </w:t>
      </w:r>
      <w:r w:rsidRPr="00645403">
        <w:rPr>
          <w:rFonts w:ascii="Arial" w:eastAsia="Arial MT" w:hAnsi="Arial" w:cs="Arial"/>
          <w:lang w:val="es-ES"/>
        </w:rPr>
        <w:t>con</w:t>
      </w:r>
      <w:r w:rsidRPr="00645403">
        <w:rPr>
          <w:rFonts w:ascii="Arial" w:eastAsia="Arial MT" w:hAnsi="Arial" w:cs="Arial"/>
          <w:spacing w:val="-6"/>
          <w:lang w:val="es-ES"/>
        </w:rPr>
        <w:t xml:space="preserve"> </w:t>
      </w:r>
      <w:r w:rsidRPr="00645403">
        <w:rPr>
          <w:rFonts w:ascii="Arial" w:eastAsia="Arial MT" w:hAnsi="Arial" w:cs="Arial"/>
          <w:lang w:val="es-ES"/>
        </w:rPr>
        <w:t xml:space="preserve">la norma transcrita, algunas </w:t>
      </w:r>
      <w:r w:rsidR="002B715F" w:rsidRPr="00645403">
        <w:rPr>
          <w:rFonts w:ascii="Arial" w:eastAsia="Arial MT" w:hAnsi="Arial" w:cs="Arial"/>
          <w:lang w:val="es-ES"/>
        </w:rPr>
        <w:t xml:space="preserve">personas jurídicas </w:t>
      </w:r>
      <w:r w:rsidR="00B801F3" w:rsidRPr="00645403">
        <w:rPr>
          <w:rFonts w:ascii="Arial" w:eastAsia="Arial MT" w:hAnsi="Arial" w:cs="Arial"/>
          <w:lang w:val="es-ES"/>
        </w:rPr>
        <w:t>no podrán celebrar contratos con</w:t>
      </w:r>
      <w:r w:rsidRPr="00645403">
        <w:rPr>
          <w:rFonts w:ascii="Arial" w:eastAsia="Arial MT" w:hAnsi="Arial" w:cs="Arial"/>
          <w:lang w:val="es-ES"/>
        </w:rPr>
        <w:t xml:space="preserve"> la</w:t>
      </w:r>
      <w:r w:rsidRPr="00645403">
        <w:rPr>
          <w:rFonts w:ascii="Arial" w:eastAsia="Arial MT" w:hAnsi="Arial" w:cs="Arial"/>
          <w:spacing w:val="1"/>
          <w:lang w:val="es-ES"/>
        </w:rPr>
        <w:t xml:space="preserve"> </w:t>
      </w:r>
      <w:r w:rsidRPr="00645403">
        <w:rPr>
          <w:rFonts w:ascii="Arial" w:eastAsia="Arial MT" w:hAnsi="Arial" w:cs="Arial"/>
          <w:lang w:val="es-ES"/>
        </w:rPr>
        <w:t>entidad</w:t>
      </w:r>
      <w:r w:rsidR="00B801F3" w:rsidRPr="00645403">
        <w:rPr>
          <w:rFonts w:ascii="Arial" w:eastAsia="Arial MT" w:hAnsi="Arial" w:cs="Arial"/>
          <w:spacing w:val="-7"/>
          <w:lang w:val="es-ES"/>
        </w:rPr>
        <w:t xml:space="preserve"> </w:t>
      </w:r>
      <w:r w:rsidRPr="00645403">
        <w:rPr>
          <w:rFonts w:ascii="Arial" w:eastAsia="Arial MT" w:hAnsi="Arial" w:cs="Arial"/>
          <w:lang w:val="es-ES"/>
        </w:rPr>
        <w:t>a</w:t>
      </w:r>
      <w:r w:rsidRPr="00645403">
        <w:rPr>
          <w:rFonts w:ascii="Arial" w:eastAsia="Arial MT" w:hAnsi="Arial" w:cs="Arial"/>
          <w:spacing w:val="-8"/>
          <w:lang w:val="es-ES"/>
        </w:rPr>
        <w:t xml:space="preserve"> </w:t>
      </w:r>
      <w:r w:rsidRPr="00645403">
        <w:rPr>
          <w:rFonts w:ascii="Arial" w:eastAsia="Arial MT" w:hAnsi="Arial" w:cs="Arial"/>
          <w:lang w:val="es-ES"/>
        </w:rPr>
        <w:t>la</w:t>
      </w:r>
      <w:r w:rsidRPr="00645403">
        <w:rPr>
          <w:rFonts w:ascii="Arial" w:eastAsia="Arial MT" w:hAnsi="Arial" w:cs="Arial"/>
          <w:spacing w:val="-8"/>
          <w:lang w:val="es-ES"/>
        </w:rPr>
        <w:t xml:space="preserve"> </w:t>
      </w:r>
      <w:r w:rsidRPr="00645403">
        <w:rPr>
          <w:rFonts w:ascii="Arial" w:eastAsia="Arial MT" w:hAnsi="Arial" w:cs="Arial"/>
          <w:lang w:val="es-ES"/>
        </w:rPr>
        <w:t>que</w:t>
      </w:r>
      <w:r w:rsidRPr="00645403">
        <w:rPr>
          <w:rFonts w:ascii="Arial" w:eastAsia="Arial MT" w:hAnsi="Arial" w:cs="Arial"/>
          <w:spacing w:val="-7"/>
          <w:lang w:val="es-ES"/>
        </w:rPr>
        <w:t xml:space="preserve"> </w:t>
      </w:r>
      <w:r w:rsidRPr="00645403">
        <w:rPr>
          <w:rFonts w:ascii="Arial" w:eastAsia="Arial MT" w:hAnsi="Arial" w:cs="Arial"/>
          <w:lang w:val="es-ES"/>
        </w:rPr>
        <w:t>pertenezca</w:t>
      </w:r>
      <w:r w:rsidRPr="00645403">
        <w:rPr>
          <w:rFonts w:ascii="Arial" w:eastAsia="Arial MT" w:hAnsi="Arial" w:cs="Arial"/>
          <w:spacing w:val="-7"/>
          <w:lang w:val="es-ES"/>
        </w:rPr>
        <w:t xml:space="preserve"> </w:t>
      </w:r>
      <w:r w:rsidRPr="00645403">
        <w:rPr>
          <w:rFonts w:ascii="Arial" w:eastAsia="Arial MT" w:hAnsi="Arial" w:cs="Arial"/>
          <w:lang w:val="es-ES"/>
        </w:rPr>
        <w:t>un</w:t>
      </w:r>
      <w:r w:rsidRPr="00645403">
        <w:rPr>
          <w:rFonts w:ascii="Arial" w:eastAsia="Arial MT" w:hAnsi="Arial" w:cs="Arial"/>
          <w:spacing w:val="-8"/>
          <w:lang w:val="es-ES"/>
        </w:rPr>
        <w:t xml:space="preserve"> </w:t>
      </w:r>
      <w:r w:rsidRPr="00645403">
        <w:rPr>
          <w:rFonts w:ascii="Arial" w:eastAsia="Arial MT" w:hAnsi="Arial" w:cs="Arial"/>
          <w:lang w:val="es-ES"/>
        </w:rPr>
        <w:t>servidor</w:t>
      </w:r>
      <w:r w:rsidRPr="00645403">
        <w:rPr>
          <w:rFonts w:ascii="Arial" w:eastAsia="Arial MT" w:hAnsi="Arial" w:cs="Arial"/>
          <w:spacing w:val="-7"/>
          <w:lang w:val="es-ES"/>
        </w:rPr>
        <w:t xml:space="preserve"> </w:t>
      </w:r>
      <w:r w:rsidRPr="00645403">
        <w:rPr>
          <w:rFonts w:ascii="Arial" w:eastAsia="Arial MT" w:hAnsi="Arial" w:cs="Arial"/>
          <w:lang w:val="es-ES"/>
        </w:rPr>
        <w:t>público</w:t>
      </w:r>
      <w:r w:rsidRPr="00645403">
        <w:rPr>
          <w:rFonts w:ascii="Arial" w:eastAsia="Arial MT" w:hAnsi="Arial" w:cs="Arial"/>
          <w:spacing w:val="-8"/>
          <w:lang w:val="es-ES"/>
        </w:rPr>
        <w:t xml:space="preserve"> </w:t>
      </w:r>
      <w:r w:rsidRPr="00645403">
        <w:rPr>
          <w:rFonts w:ascii="Arial" w:eastAsia="Arial MT" w:hAnsi="Arial" w:cs="Arial"/>
          <w:lang w:val="es-ES"/>
        </w:rPr>
        <w:t>que:</w:t>
      </w:r>
      <w:r w:rsidRPr="00645403">
        <w:rPr>
          <w:rFonts w:ascii="Arial" w:eastAsia="Arial MT" w:hAnsi="Arial" w:cs="Arial"/>
          <w:spacing w:val="-8"/>
          <w:lang w:val="es-ES"/>
        </w:rPr>
        <w:t xml:space="preserve"> </w:t>
      </w:r>
      <w:r w:rsidRPr="00645403">
        <w:rPr>
          <w:rFonts w:ascii="Arial" w:eastAsia="Arial MT" w:hAnsi="Arial" w:cs="Arial"/>
          <w:lang w:val="es-ES"/>
        </w:rPr>
        <w:t xml:space="preserve">i) </w:t>
      </w:r>
      <w:r w:rsidR="002B715F" w:rsidRPr="00645403">
        <w:rPr>
          <w:rFonts w:ascii="Arial" w:eastAsia="Arial MT" w:hAnsi="Arial" w:cs="Arial"/>
          <w:lang w:val="es-ES"/>
        </w:rPr>
        <w:t>ostente un cargo en el</w:t>
      </w:r>
      <w:r w:rsidRPr="00645403">
        <w:rPr>
          <w:rFonts w:ascii="Arial" w:eastAsia="Arial MT" w:hAnsi="Arial" w:cs="Arial"/>
          <w:spacing w:val="-8"/>
          <w:lang w:val="es-ES"/>
        </w:rPr>
        <w:t xml:space="preserve"> </w:t>
      </w:r>
      <w:r w:rsidRPr="00645403">
        <w:rPr>
          <w:rFonts w:ascii="Arial" w:eastAsia="Arial MT" w:hAnsi="Arial" w:cs="Arial"/>
          <w:lang w:val="es-ES"/>
        </w:rPr>
        <w:t>nivel</w:t>
      </w:r>
      <w:r w:rsidRPr="00645403">
        <w:rPr>
          <w:rFonts w:ascii="Arial" w:eastAsia="Arial MT" w:hAnsi="Arial" w:cs="Arial"/>
          <w:spacing w:val="-7"/>
          <w:lang w:val="es-ES"/>
        </w:rPr>
        <w:t xml:space="preserve"> </w:t>
      </w:r>
      <w:r w:rsidRPr="00645403">
        <w:rPr>
          <w:rFonts w:ascii="Arial" w:eastAsia="Arial MT" w:hAnsi="Arial" w:cs="Arial"/>
          <w:lang w:val="es-ES"/>
        </w:rPr>
        <w:t>directivo,</w:t>
      </w:r>
      <w:r w:rsidRPr="00645403">
        <w:rPr>
          <w:rFonts w:ascii="Arial" w:eastAsia="Arial MT" w:hAnsi="Arial" w:cs="Arial"/>
          <w:spacing w:val="1"/>
          <w:lang w:val="es-ES"/>
        </w:rPr>
        <w:t xml:space="preserve"> </w:t>
      </w:r>
      <w:r w:rsidRPr="00645403">
        <w:rPr>
          <w:rFonts w:ascii="Arial" w:eastAsia="Arial MT" w:hAnsi="Arial" w:cs="Arial"/>
          <w:lang w:val="es-ES"/>
        </w:rPr>
        <w:t>asesor,</w:t>
      </w:r>
      <w:r w:rsidRPr="00645403">
        <w:rPr>
          <w:rFonts w:ascii="Arial" w:eastAsia="Arial MT" w:hAnsi="Arial" w:cs="Arial"/>
          <w:spacing w:val="-9"/>
          <w:lang w:val="es-ES"/>
        </w:rPr>
        <w:t xml:space="preserve"> </w:t>
      </w:r>
      <w:r w:rsidRPr="00645403">
        <w:rPr>
          <w:rFonts w:ascii="Arial" w:eastAsia="Arial MT" w:hAnsi="Arial" w:cs="Arial"/>
          <w:lang w:val="es-ES"/>
        </w:rPr>
        <w:t>ejecutivo</w:t>
      </w:r>
      <w:r w:rsidRPr="00645403">
        <w:rPr>
          <w:rFonts w:ascii="Arial" w:eastAsia="Arial MT" w:hAnsi="Arial" w:cs="Arial"/>
          <w:spacing w:val="-8"/>
          <w:lang w:val="es-ES"/>
        </w:rPr>
        <w:t xml:space="preserve"> </w:t>
      </w:r>
      <w:r w:rsidRPr="00645403">
        <w:rPr>
          <w:rFonts w:ascii="Arial" w:eastAsia="Arial MT" w:hAnsi="Arial" w:cs="Arial"/>
          <w:lang w:val="es-ES"/>
        </w:rPr>
        <w:t>o</w:t>
      </w:r>
      <w:r w:rsidRPr="00645403">
        <w:rPr>
          <w:rFonts w:ascii="Arial" w:eastAsia="Arial MT" w:hAnsi="Arial" w:cs="Arial"/>
          <w:spacing w:val="-10"/>
          <w:lang w:val="es-ES"/>
        </w:rPr>
        <w:t xml:space="preserve"> </w:t>
      </w:r>
      <w:r w:rsidR="00297995" w:rsidRPr="00645403">
        <w:rPr>
          <w:rFonts w:ascii="Arial" w:eastAsia="Arial MT" w:hAnsi="Arial" w:cs="Arial"/>
          <w:spacing w:val="-10"/>
          <w:lang w:val="es-ES"/>
        </w:rPr>
        <w:t xml:space="preserve">que </w:t>
      </w:r>
      <w:r w:rsidR="003A68CE" w:rsidRPr="00645403">
        <w:rPr>
          <w:rFonts w:ascii="Arial" w:eastAsia="Arial MT" w:hAnsi="Arial" w:cs="Arial"/>
          <w:spacing w:val="-10"/>
          <w:lang w:val="es-ES"/>
        </w:rPr>
        <w:t xml:space="preserve">sea </w:t>
      </w:r>
      <w:r w:rsidRPr="00645403">
        <w:rPr>
          <w:rFonts w:ascii="Arial" w:eastAsia="Arial MT" w:hAnsi="Arial" w:cs="Arial"/>
          <w:lang w:val="es-ES"/>
        </w:rPr>
        <w:t>miembro</w:t>
      </w:r>
      <w:r w:rsidRPr="00645403">
        <w:rPr>
          <w:rFonts w:ascii="Arial" w:eastAsia="Arial MT" w:hAnsi="Arial" w:cs="Arial"/>
          <w:spacing w:val="-9"/>
          <w:lang w:val="es-ES"/>
        </w:rPr>
        <w:t xml:space="preserve"> </w:t>
      </w:r>
      <w:r w:rsidRPr="00645403">
        <w:rPr>
          <w:rFonts w:ascii="Arial" w:eastAsia="Arial MT" w:hAnsi="Arial" w:cs="Arial"/>
          <w:lang w:val="es-ES"/>
        </w:rPr>
        <w:t>de</w:t>
      </w:r>
      <w:r w:rsidRPr="00645403">
        <w:rPr>
          <w:rFonts w:ascii="Arial" w:eastAsia="Arial MT" w:hAnsi="Arial" w:cs="Arial"/>
          <w:spacing w:val="-10"/>
          <w:lang w:val="es-ES"/>
        </w:rPr>
        <w:t xml:space="preserve"> </w:t>
      </w:r>
      <w:r w:rsidRPr="00645403">
        <w:rPr>
          <w:rFonts w:ascii="Arial" w:eastAsia="Arial MT" w:hAnsi="Arial" w:cs="Arial"/>
          <w:lang w:val="es-ES"/>
        </w:rPr>
        <w:t>la</w:t>
      </w:r>
      <w:r w:rsidRPr="00645403">
        <w:rPr>
          <w:rFonts w:ascii="Arial" w:eastAsia="Arial MT" w:hAnsi="Arial" w:cs="Arial"/>
          <w:spacing w:val="-9"/>
          <w:lang w:val="es-ES"/>
        </w:rPr>
        <w:t xml:space="preserve"> </w:t>
      </w:r>
      <w:r w:rsidRPr="00645403">
        <w:rPr>
          <w:rFonts w:ascii="Arial" w:eastAsia="Arial MT" w:hAnsi="Arial" w:cs="Arial"/>
          <w:lang w:val="es-ES"/>
        </w:rPr>
        <w:t>junta</w:t>
      </w:r>
      <w:r w:rsidRPr="00645403">
        <w:rPr>
          <w:rFonts w:ascii="Arial" w:eastAsia="Arial MT" w:hAnsi="Arial" w:cs="Arial"/>
          <w:spacing w:val="-10"/>
          <w:lang w:val="es-ES"/>
        </w:rPr>
        <w:t xml:space="preserve"> </w:t>
      </w:r>
      <w:r w:rsidRPr="00645403">
        <w:rPr>
          <w:rFonts w:ascii="Arial" w:eastAsia="Arial MT" w:hAnsi="Arial" w:cs="Arial"/>
          <w:lang w:val="es-ES"/>
        </w:rPr>
        <w:t>o</w:t>
      </w:r>
      <w:r w:rsidRPr="00645403">
        <w:rPr>
          <w:rFonts w:ascii="Arial" w:eastAsia="Arial MT" w:hAnsi="Arial" w:cs="Arial"/>
          <w:spacing w:val="-9"/>
          <w:lang w:val="es-ES"/>
        </w:rPr>
        <w:t xml:space="preserve"> </w:t>
      </w:r>
      <w:r w:rsidRPr="00645403">
        <w:rPr>
          <w:rFonts w:ascii="Arial" w:eastAsia="Arial MT" w:hAnsi="Arial" w:cs="Arial"/>
          <w:lang w:val="es-ES"/>
        </w:rPr>
        <w:t>consejo</w:t>
      </w:r>
      <w:r w:rsidRPr="00645403">
        <w:rPr>
          <w:rFonts w:ascii="Arial" w:eastAsia="Arial MT" w:hAnsi="Arial" w:cs="Arial"/>
          <w:spacing w:val="-10"/>
          <w:lang w:val="es-ES"/>
        </w:rPr>
        <w:t xml:space="preserve"> </w:t>
      </w:r>
      <w:r w:rsidRPr="00645403">
        <w:rPr>
          <w:rFonts w:ascii="Arial" w:eastAsia="Arial MT" w:hAnsi="Arial" w:cs="Arial"/>
          <w:lang w:val="es-ES"/>
        </w:rPr>
        <w:t>directivo</w:t>
      </w:r>
      <w:r w:rsidRPr="00645403">
        <w:rPr>
          <w:rFonts w:ascii="Arial" w:eastAsia="Arial MT" w:hAnsi="Arial" w:cs="Arial"/>
          <w:spacing w:val="-8"/>
          <w:lang w:val="es-ES"/>
        </w:rPr>
        <w:t xml:space="preserve"> </w:t>
      </w:r>
      <w:r w:rsidRPr="00645403">
        <w:rPr>
          <w:rFonts w:ascii="Arial" w:eastAsia="Arial MT" w:hAnsi="Arial" w:cs="Arial"/>
          <w:lang w:val="es-ES"/>
        </w:rPr>
        <w:t>de</w:t>
      </w:r>
      <w:r w:rsidRPr="00645403">
        <w:rPr>
          <w:rFonts w:ascii="Arial" w:eastAsia="Arial MT" w:hAnsi="Arial" w:cs="Arial"/>
          <w:spacing w:val="-9"/>
          <w:lang w:val="es-ES"/>
        </w:rPr>
        <w:t xml:space="preserve"> </w:t>
      </w:r>
      <w:r w:rsidRPr="00645403">
        <w:rPr>
          <w:rFonts w:ascii="Arial" w:eastAsia="Arial MT" w:hAnsi="Arial" w:cs="Arial"/>
          <w:lang w:val="es-ES"/>
        </w:rPr>
        <w:t>la</w:t>
      </w:r>
      <w:r w:rsidRPr="00645403">
        <w:rPr>
          <w:rFonts w:ascii="Arial" w:eastAsia="Arial MT" w:hAnsi="Arial" w:cs="Arial"/>
          <w:spacing w:val="-10"/>
          <w:lang w:val="es-ES"/>
        </w:rPr>
        <w:t xml:space="preserve"> </w:t>
      </w:r>
      <w:r w:rsidRPr="00645403">
        <w:rPr>
          <w:rFonts w:ascii="Arial" w:eastAsia="Arial MT" w:hAnsi="Arial" w:cs="Arial"/>
          <w:lang w:val="es-ES"/>
        </w:rPr>
        <w:t>entidad</w:t>
      </w:r>
      <w:r w:rsidRPr="00645403">
        <w:rPr>
          <w:rFonts w:ascii="Arial" w:eastAsia="Arial MT" w:hAnsi="Arial" w:cs="Arial"/>
          <w:spacing w:val="-8"/>
          <w:lang w:val="es-ES"/>
        </w:rPr>
        <w:t xml:space="preserve"> </w:t>
      </w:r>
      <w:r w:rsidRPr="00645403">
        <w:rPr>
          <w:rFonts w:ascii="Arial" w:eastAsia="Arial MT" w:hAnsi="Arial" w:cs="Arial"/>
          <w:lang w:val="es-ES"/>
        </w:rPr>
        <w:t>contratante</w:t>
      </w:r>
      <w:r w:rsidR="0009577C" w:rsidRPr="00645403">
        <w:rPr>
          <w:rFonts w:ascii="Arial" w:eastAsia="Arial MT" w:hAnsi="Arial" w:cs="Arial"/>
          <w:lang w:val="es-ES"/>
        </w:rPr>
        <w:t>;</w:t>
      </w:r>
      <w:r w:rsidRPr="00645403">
        <w:rPr>
          <w:rFonts w:ascii="Arial" w:eastAsia="Arial MT" w:hAnsi="Arial" w:cs="Arial"/>
          <w:spacing w:val="-10"/>
          <w:lang w:val="es-ES"/>
        </w:rPr>
        <w:t xml:space="preserve"> </w:t>
      </w:r>
      <w:r w:rsidR="0009577C" w:rsidRPr="00645403">
        <w:rPr>
          <w:rFonts w:ascii="Arial" w:eastAsia="Arial MT" w:hAnsi="Arial" w:cs="Arial"/>
          <w:spacing w:val="-10"/>
          <w:lang w:val="es-ES"/>
        </w:rPr>
        <w:t xml:space="preserve">y </w:t>
      </w:r>
      <w:r w:rsidR="0009577C" w:rsidRPr="00645403">
        <w:rPr>
          <w:rFonts w:ascii="Arial" w:eastAsia="Arial MT" w:hAnsi="Arial" w:cs="Arial"/>
          <w:lang w:val="es-ES"/>
        </w:rPr>
        <w:t>que, simultáneamente,</w:t>
      </w:r>
      <w:r w:rsidRPr="00645403">
        <w:rPr>
          <w:rFonts w:ascii="Arial" w:eastAsia="Arial MT" w:hAnsi="Arial" w:cs="Arial"/>
          <w:spacing w:val="-9"/>
          <w:lang w:val="es-ES"/>
        </w:rPr>
        <w:t xml:space="preserve"> </w:t>
      </w:r>
      <w:proofErr w:type="spellStart"/>
      <w:r w:rsidRPr="00645403">
        <w:rPr>
          <w:rFonts w:ascii="Arial" w:eastAsia="Arial MT" w:hAnsi="Arial" w:cs="Arial"/>
          <w:lang w:val="es-ES"/>
        </w:rPr>
        <w:t>ii</w:t>
      </w:r>
      <w:proofErr w:type="spellEnd"/>
      <w:r w:rsidRPr="00645403">
        <w:rPr>
          <w:rFonts w:ascii="Arial" w:eastAsia="Arial MT" w:hAnsi="Arial" w:cs="Arial"/>
          <w:lang w:val="es-ES"/>
        </w:rPr>
        <w:t xml:space="preserve">) </w:t>
      </w:r>
      <w:r w:rsidR="002B715F" w:rsidRPr="00645403">
        <w:rPr>
          <w:rFonts w:ascii="Arial" w:eastAsia="Arial MT" w:hAnsi="Arial" w:cs="Arial"/>
          <w:spacing w:val="-5"/>
          <w:lang w:val="es-ES"/>
        </w:rPr>
        <w:t xml:space="preserve">dicho servidor público </w:t>
      </w:r>
      <w:r w:rsidRPr="00645403">
        <w:rPr>
          <w:rFonts w:ascii="Arial" w:eastAsia="Arial MT" w:hAnsi="Arial" w:cs="Arial"/>
          <w:lang w:val="es-ES"/>
        </w:rPr>
        <w:t>tenga</w:t>
      </w:r>
      <w:r w:rsidRPr="00645403">
        <w:rPr>
          <w:rFonts w:ascii="Arial" w:eastAsia="Arial MT" w:hAnsi="Arial" w:cs="Arial"/>
          <w:spacing w:val="-4"/>
          <w:lang w:val="es-ES"/>
        </w:rPr>
        <w:t xml:space="preserve"> </w:t>
      </w:r>
      <w:r w:rsidRPr="00645403">
        <w:rPr>
          <w:rFonts w:ascii="Arial" w:eastAsia="Arial MT" w:hAnsi="Arial" w:cs="Arial"/>
          <w:lang w:val="es-ES"/>
        </w:rPr>
        <w:t>participación</w:t>
      </w:r>
      <w:r w:rsidRPr="00645403">
        <w:rPr>
          <w:rFonts w:ascii="Arial" w:eastAsia="Arial MT" w:hAnsi="Arial" w:cs="Arial"/>
          <w:spacing w:val="-5"/>
          <w:lang w:val="es-ES"/>
        </w:rPr>
        <w:t xml:space="preserve"> </w:t>
      </w:r>
      <w:r w:rsidRPr="00645403">
        <w:rPr>
          <w:rFonts w:ascii="Arial" w:eastAsia="Arial MT" w:hAnsi="Arial" w:cs="Arial"/>
          <w:lang w:val="es-ES"/>
        </w:rPr>
        <w:t>en</w:t>
      </w:r>
      <w:r w:rsidRPr="00645403">
        <w:rPr>
          <w:rFonts w:ascii="Arial" w:eastAsia="Arial MT" w:hAnsi="Arial" w:cs="Arial"/>
          <w:spacing w:val="-5"/>
          <w:lang w:val="es-ES"/>
        </w:rPr>
        <w:t xml:space="preserve"> </w:t>
      </w:r>
      <w:r w:rsidRPr="00645403">
        <w:rPr>
          <w:rFonts w:ascii="Arial" w:eastAsia="Arial MT" w:hAnsi="Arial" w:cs="Arial"/>
          <w:lang w:val="es-ES"/>
        </w:rPr>
        <w:t>esas</w:t>
      </w:r>
      <w:r w:rsidRPr="00645403">
        <w:rPr>
          <w:rFonts w:ascii="Arial" w:eastAsia="Arial MT" w:hAnsi="Arial" w:cs="Arial"/>
          <w:spacing w:val="-5"/>
          <w:lang w:val="es-ES"/>
        </w:rPr>
        <w:t xml:space="preserve"> </w:t>
      </w:r>
      <w:r w:rsidRPr="00645403">
        <w:rPr>
          <w:rFonts w:ascii="Arial" w:eastAsia="Arial MT" w:hAnsi="Arial" w:cs="Arial"/>
          <w:lang w:val="es-ES"/>
        </w:rPr>
        <w:t>personas jurídicas</w:t>
      </w:r>
      <w:r w:rsidRPr="00645403">
        <w:rPr>
          <w:rFonts w:ascii="Arial" w:eastAsia="Arial MT" w:hAnsi="Arial" w:cs="Arial"/>
          <w:spacing w:val="-5"/>
          <w:lang w:val="es-ES"/>
        </w:rPr>
        <w:t xml:space="preserve"> </w:t>
      </w:r>
      <w:r w:rsidRPr="00645403">
        <w:rPr>
          <w:rFonts w:ascii="Arial" w:eastAsia="Arial MT" w:hAnsi="Arial" w:cs="Arial"/>
          <w:lang w:val="es-ES"/>
        </w:rPr>
        <w:t>o</w:t>
      </w:r>
      <w:r w:rsidRPr="00645403">
        <w:rPr>
          <w:rFonts w:ascii="Arial" w:eastAsia="Arial MT" w:hAnsi="Arial" w:cs="Arial"/>
          <w:spacing w:val="-5"/>
          <w:lang w:val="es-ES"/>
        </w:rPr>
        <w:t xml:space="preserve"> </w:t>
      </w:r>
      <w:r w:rsidR="0009577C" w:rsidRPr="00645403">
        <w:rPr>
          <w:rFonts w:ascii="Arial" w:eastAsia="Arial MT" w:hAnsi="Arial" w:cs="Arial"/>
          <w:lang w:val="es-ES"/>
        </w:rPr>
        <w:t>desempeñe</w:t>
      </w:r>
      <w:r w:rsidR="0009577C" w:rsidRPr="00645403">
        <w:rPr>
          <w:rFonts w:ascii="Arial" w:eastAsia="Arial MT" w:hAnsi="Arial" w:cs="Arial"/>
          <w:spacing w:val="-5"/>
          <w:lang w:val="es-ES"/>
        </w:rPr>
        <w:t xml:space="preserve"> </w:t>
      </w:r>
      <w:r w:rsidRPr="00645403">
        <w:rPr>
          <w:rFonts w:ascii="Arial" w:eastAsia="Arial MT" w:hAnsi="Arial" w:cs="Arial"/>
          <w:lang w:val="es-ES"/>
        </w:rPr>
        <w:t>un</w:t>
      </w:r>
      <w:r w:rsidRPr="00645403">
        <w:rPr>
          <w:rFonts w:ascii="Arial" w:eastAsia="Arial MT" w:hAnsi="Arial" w:cs="Arial"/>
          <w:spacing w:val="-5"/>
          <w:lang w:val="es-ES"/>
        </w:rPr>
        <w:t xml:space="preserve"> </w:t>
      </w:r>
      <w:r w:rsidRPr="00645403">
        <w:rPr>
          <w:rFonts w:ascii="Arial" w:eastAsia="Arial MT" w:hAnsi="Arial" w:cs="Arial"/>
          <w:lang w:val="es-ES"/>
        </w:rPr>
        <w:t>cargo</w:t>
      </w:r>
      <w:r w:rsidRPr="00645403">
        <w:rPr>
          <w:rFonts w:ascii="Arial" w:eastAsia="Arial MT" w:hAnsi="Arial" w:cs="Arial"/>
          <w:spacing w:val="-5"/>
          <w:lang w:val="es-ES"/>
        </w:rPr>
        <w:t xml:space="preserve"> </w:t>
      </w:r>
      <w:r w:rsidRPr="00645403">
        <w:rPr>
          <w:rFonts w:ascii="Arial" w:eastAsia="Arial MT" w:hAnsi="Arial" w:cs="Arial"/>
          <w:lang w:val="es-ES"/>
        </w:rPr>
        <w:t>de</w:t>
      </w:r>
      <w:r w:rsidRPr="00645403">
        <w:rPr>
          <w:rFonts w:ascii="Arial" w:eastAsia="Arial MT" w:hAnsi="Arial" w:cs="Arial"/>
          <w:spacing w:val="-5"/>
          <w:lang w:val="es-ES"/>
        </w:rPr>
        <w:t xml:space="preserve"> </w:t>
      </w:r>
      <w:r w:rsidRPr="00645403">
        <w:rPr>
          <w:rFonts w:ascii="Arial" w:eastAsia="Arial MT" w:hAnsi="Arial" w:cs="Arial"/>
          <w:lang w:val="es-ES"/>
        </w:rPr>
        <w:t>dirección</w:t>
      </w:r>
      <w:r w:rsidRPr="00645403">
        <w:rPr>
          <w:rFonts w:ascii="Arial" w:eastAsia="Arial MT" w:hAnsi="Arial" w:cs="Arial"/>
          <w:spacing w:val="-59"/>
          <w:lang w:val="es-ES"/>
        </w:rPr>
        <w:t xml:space="preserve">                     </w:t>
      </w:r>
      <w:r w:rsidRPr="00645403">
        <w:rPr>
          <w:rFonts w:ascii="Arial" w:eastAsia="Arial MT" w:hAnsi="Arial" w:cs="Arial"/>
          <w:lang w:val="es-ES"/>
        </w:rPr>
        <w:t>o</w:t>
      </w:r>
      <w:r w:rsidRPr="00645403">
        <w:rPr>
          <w:rFonts w:ascii="Arial" w:eastAsia="Arial MT" w:hAnsi="Arial" w:cs="Arial"/>
          <w:spacing w:val="-1"/>
          <w:lang w:val="es-ES"/>
        </w:rPr>
        <w:t xml:space="preserve"> </w:t>
      </w:r>
      <w:r w:rsidRPr="00645403">
        <w:rPr>
          <w:rFonts w:ascii="Arial" w:eastAsia="Arial MT" w:hAnsi="Arial" w:cs="Arial"/>
          <w:lang w:val="es-ES"/>
        </w:rPr>
        <w:t>manejo.</w:t>
      </w:r>
    </w:p>
    <w:p w14:paraId="24E728E9" w14:textId="3C56F1EC" w:rsidR="00EC07C9" w:rsidRPr="00645403" w:rsidRDefault="00EC07C9" w:rsidP="00645403">
      <w:pPr>
        <w:autoSpaceDE w:val="0"/>
        <w:autoSpaceDN w:val="0"/>
        <w:adjustRightInd w:val="0"/>
        <w:spacing w:after="120" w:line="276" w:lineRule="auto"/>
        <w:ind w:firstLine="708"/>
        <w:jc w:val="both"/>
        <w:rPr>
          <w:rFonts w:ascii="Arial" w:eastAsia="Arial" w:hAnsi="Arial" w:cs="Arial"/>
          <w:sz w:val="21"/>
          <w:szCs w:val="21"/>
          <w:lang w:val="es-ES" w:eastAsia="es-ES" w:bidi="es-ES"/>
        </w:rPr>
      </w:pPr>
      <w:bookmarkStart w:id="6" w:name="_Hlk113855320"/>
      <w:r w:rsidRPr="00645403">
        <w:rPr>
          <w:rFonts w:ascii="Arial" w:eastAsia="Calibri" w:hAnsi="Arial" w:cs="Arial"/>
          <w:spacing w:val="-2"/>
          <w:lang w:val="es-MX"/>
        </w:rPr>
        <w:t>Sobre</w:t>
      </w:r>
      <w:r w:rsidRPr="00645403">
        <w:rPr>
          <w:rFonts w:ascii="Arial" w:eastAsia="Calibri" w:hAnsi="Arial" w:cs="Arial"/>
          <w:spacing w:val="-14"/>
          <w:lang w:val="es-MX"/>
        </w:rPr>
        <w:t xml:space="preserve"> </w:t>
      </w:r>
      <w:r w:rsidRPr="00645403">
        <w:rPr>
          <w:rFonts w:ascii="Arial" w:eastAsia="Calibri" w:hAnsi="Arial" w:cs="Arial"/>
          <w:spacing w:val="-2"/>
          <w:lang w:val="es-MX"/>
        </w:rPr>
        <w:t>el</w:t>
      </w:r>
      <w:r w:rsidRPr="00645403">
        <w:rPr>
          <w:rFonts w:ascii="Arial" w:eastAsia="Calibri" w:hAnsi="Arial" w:cs="Arial"/>
          <w:spacing w:val="-13"/>
          <w:lang w:val="es-MX"/>
        </w:rPr>
        <w:t xml:space="preserve"> </w:t>
      </w:r>
      <w:r w:rsidRPr="00645403">
        <w:rPr>
          <w:rFonts w:ascii="Arial" w:eastAsia="Calibri" w:hAnsi="Arial" w:cs="Arial"/>
          <w:spacing w:val="-2"/>
          <w:lang w:val="es-MX"/>
        </w:rPr>
        <w:t>primer</w:t>
      </w:r>
      <w:r w:rsidRPr="00645403">
        <w:rPr>
          <w:rFonts w:ascii="Arial" w:eastAsia="Calibri" w:hAnsi="Arial" w:cs="Arial"/>
          <w:spacing w:val="-13"/>
          <w:lang w:val="es-MX"/>
        </w:rPr>
        <w:t xml:space="preserve"> </w:t>
      </w:r>
      <w:r w:rsidRPr="00645403">
        <w:rPr>
          <w:rFonts w:ascii="Arial" w:eastAsia="Calibri" w:hAnsi="Arial" w:cs="Arial"/>
          <w:spacing w:val="-2"/>
          <w:lang w:val="es-MX"/>
        </w:rPr>
        <w:t>aspecto,</w:t>
      </w:r>
      <w:r w:rsidRPr="00645403">
        <w:rPr>
          <w:rFonts w:ascii="Arial" w:eastAsia="Calibri" w:hAnsi="Arial" w:cs="Arial"/>
          <w:spacing w:val="-14"/>
          <w:lang w:val="es-MX"/>
        </w:rPr>
        <w:t xml:space="preserve"> </w:t>
      </w:r>
      <w:r w:rsidRPr="00645403">
        <w:rPr>
          <w:rFonts w:ascii="Arial" w:eastAsia="Calibri" w:hAnsi="Arial" w:cs="Arial"/>
          <w:spacing w:val="-2"/>
          <w:lang w:val="es-MX"/>
        </w:rPr>
        <w:t>hay</w:t>
      </w:r>
      <w:r w:rsidRPr="00645403">
        <w:rPr>
          <w:rFonts w:ascii="Arial" w:eastAsia="Calibri" w:hAnsi="Arial" w:cs="Arial"/>
          <w:spacing w:val="-13"/>
          <w:lang w:val="es-MX"/>
        </w:rPr>
        <w:t xml:space="preserve"> </w:t>
      </w:r>
      <w:r w:rsidRPr="00645403">
        <w:rPr>
          <w:rFonts w:ascii="Arial" w:eastAsia="Calibri" w:hAnsi="Arial" w:cs="Arial"/>
          <w:spacing w:val="-1"/>
          <w:lang w:val="es-MX"/>
        </w:rPr>
        <w:t>que</w:t>
      </w:r>
      <w:r w:rsidRPr="00645403">
        <w:rPr>
          <w:rFonts w:ascii="Arial" w:eastAsia="Calibri" w:hAnsi="Arial" w:cs="Arial"/>
          <w:spacing w:val="-13"/>
          <w:lang w:val="es-MX"/>
        </w:rPr>
        <w:t xml:space="preserve"> </w:t>
      </w:r>
      <w:r w:rsidRPr="00645403">
        <w:rPr>
          <w:rFonts w:ascii="Arial" w:eastAsia="Calibri" w:hAnsi="Arial" w:cs="Arial"/>
          <w:spacing w:val="-1"/>
          <w:lang w:val="es-MX"/>
        </w:rPr>
        <w:t>señalar</w:t>
      </w:r>
      <w:r w:rsidRPr="00645403">
        <w:rPr>
          <w:rFonts w:ascii="Arial" w:eastAsia="Calibri" w:hAnsi="Arial" w:cs="Arial"/>
          <w:spacing w:val="-13"/>
          <w:lang w:val="es-MX"/>
        </w:rPr>
        <w:t xml:space="preserve"> </w:t>
      </w:r>
      <w:r w:rsidRPr="00645403">
        <w:rPr>
          <w:rFonts w:ascii="Arial" w:eastAsia="Calibri" w:hAnsi="Arial" w:cs="Arial"/>
          <w:spacing w:val="-1"/>
          <w:lang w:val="es-MX"/>
        </w:rPr>
        <w:t>que,</w:t>
      </w:r>
      <w:r w:rsidRPr="00645403">
        <w:rPr>
          <w:rFonts w:ascii="Arial" w:eastAsia="Calibri" w:hAnsi="Arial" w:cs="Arial"/>
          <w:spacing w:val="-14"/>
          <w:lang w:val="es-MX"/>
        </w:rPr>
        <w:t xml:space="preserve"> </w:t>
      </w:r>
      <w:r w:rsidR="0083039C" w:rsidRPr="00645403">
        <w:rPr>
          <w:rFonts w:ascii="Arial" w:eastAsia="Arial" w:hAnsi="Arial" w:cs="Arial"/>
          <w:lang w:val="es-ES" w:eastAsia="es-ES" w:bidi="es-ES"/>
        </w:rPr>
        <w:t>e</w:t>
      </w:r>
      <w:r w:rsidRPr="00645403">
        <w:rPr>
          <w:rFonts w:ascii="Arial" w:eastAsia="Arial" w:hAnsi="Arial" w:cs="Arial"/>
          <w:lang w:val="es-ES" w:eastAsia="es-ES" w:bidi="es-ES"/>
        </w:rPr>
        <w:t>n cuanto a l</w:t>
      </w:r>
      <w:r w:rsidR="0009577C" w:rsidRPr="00645403">
        <w:rPr>
          <w:rFonts w:ascii="Arial" w:eastAsia="Arial" w:hAnsi="Arial" w:cs="Arial"/>
          <w:lang w:val="es-ES" w:eastAsia="es-ES" w:bidi="es-ES"/>
        </w:rPr>
        <w:t>o</w:t>
      </w:r>
      <w:r w:rsidRPr="00645403">
        <w:rPr>
          <w:rFonts w:ascii="Arial" w:eastAsia="Arial" w:hAnsi="Arial" w:cs="Arial"/>
          <w:lang w:val="es-ES" w:eastAsia="es-ES" w:bidi="es-ES"/>
        </w:rPr>
        <w:t>s destinatari</w:t>
      </w:r>
      <w:r w:rsidR="0009577C" w:rsidRPr="00645403">
        <w:rPr>
          <w:rFonts w:ascii="Arial" w:eastAsia="Arial" w:hAnsi="Arial" w:cs="Arial"/>
          <w:lang w:val="es-ES" w:eastAsia="es-ES" w:bidi="es-ES"/>
        </w:rPr>
        <w:t>o</w:t>
      </w:r>
      <w:r w:rsidRPr="00645403">
        <w:rPr>
          <w:rFonts w:ascii="Arial" w:eastAsia="Arial" w:hAnsi="Arial" w:cs="Arial"/>
          <w:lang w:val="es-ES" w:eastAsia="es-ES" w:bidi="es-ES"/>
        </w:rPr>
        <w:t xml:space="preserve">s de la norma objeto de </w:t>
      </w:r>
      <w:r w:rsidR="00297995" w:rsidRPr="00645403">
        <w:rPr>
          <w:rFonts w:ascii="Arial" w:eastAsia="Arial" w:hAnsi="Arial" w:cs="Arial"/>
          <w:lang w:val="es-ES" w:eastAsia="es-ES" w:bidi="es-ES"/>
        </w:rPr>
        <w:t>análisis</w:t>
      </w:r>
      <w:r w:rsidRPr="00645403">
        <w:rPr>
          <w:rFonts w:ascii="Arial" w:eastAsia="Arial" w:hAnsi="Arial" w:cs="Arial"/>
          <w:lang w:val="es-ES" w:eastAsia="es-ES" w:bidi="es-ES"/>
        </w:rPr>
        <w:t>, abarca de una parte a l</w:t>
      </w:r>
      <w:r w:rsidRPr="00645403">
        <w:rPr>
          <w:rFonts w:ascii="Arial" w:eastAsia="Arial" w:hAnsi="Arial" w:cs="Arial"/>
          <w:color w:val="000000"/>
          <w:lang w:val="es-ES" w:eastAsia="es-ES" w:bidi="es-ES"/>
        </w:rPr>
        <w:t>as corporaciones, asociaciones y fundaciones</w:t>
      </w:r>
      <w:r w:rsidR="00F209BB" w:rsidRPr="00645403">
        <w:rPr>
          <w:rFonts w:ascii="Arial" w:eastAsia="Arial" w:hAnsi="Arial" w:cs="Arial"/>
          <w:color w:val="000000"/>
          <w:lang w:val="es-ES" w:eastAsia="es-ES" w:bidi="es-ES"/>
        </w:rPr>
        <w:t>;</w:t>
      </w:r>
      <w:r w:rsidRPr="00645403">
        <w:rPr>
          <w:rFonts w:ascii="Arial" w:eastAsia="Arial" w:hAnsi="Arial" w:cs="Arial"/>
          <w:color w:val="000000"/>
          <w:lang w:val="es-ES" w:eastAsia="es-ES" w:bidi="es-ES"/>
        </w:rPr>
        <w:t xml:space="preserve"> así mismo, alude a las sociedades de responsabilidad limitada</w:t>
      </w:r>
      <w:r w:rsidR="00F209BB" w:rsidRPr="00645403">
        <w:rPr>
          <w:rFonts w:ascii="Arial" w:eastAsia="Arial" w:hAnsi="Arial" w:cs="Arial"/>
          <w:color w:val="000000"/>
          <w:lang w:val="es-ES" w:eastAsia="es-ES" w:bidi="es-ES"/>
        </w:rPr>
        <w:t>;</w:t>
      </w:r>
      <w:r w:rsidRPr="00645403">
        <w:rPr>
          <w:rFonts w:ascii="Arial" w:eastAsia="Arial" w:hAnsi="Arial" w:cs="Arial"/>
          <w:color w:val="000000"/>
          <w:lang w:val="es-ES" w:eastAsia="es-ES" w:bidi="es-ES"/>
        </w:rPr>
        <w:t xml:space="preserve"> las demás sociedades de personas</w:t>
      </w:r>
      <w:r w:rsidR="00F209BB" w:rsidRPr="00645403">
        <w:rPr>
          <w:rFonts w:ascii="Arial" w:eastAsia="Arial" w:hAnsi="Arial" w:cs="Arial"/>
          <w:color w:val="000000"/>
          <w:lang w:val="es-ES" w:eastAsia="es-ES" w:bidi="es-ES"/>
        </w:rPr>
        <w:t>;</w:t>
      </w:r>
      <w:r w:rsidRPr="00645403">
        <w:rPr>
          <w:rFonts w:ascii="Arial" w:eastAsia="Arial" w:hAnsi="Arial" w:cs="Arial"/>
          <w:color w:val="000000"/>
          <w:lang w:val="es-ES" w:eastAsia="es-ES" w:bidi="es-ES"/>
        </w:rPr>
        <w:t xml:space="preserve"> y a las sociedades anónimas</w:t>
      </w:r>
      <w:r w:rsidR="00F209BB" w:rsidRPr="00645403">
        <w:rPr>
          <w:rFonts w:ascii="Arial" w:eastAsia="Arial" w:hAnsi="Arial" w:cs="Arial"/>
          <w:color w:val="000000"/>
          <w:lang w:val="es-ES" w:eastAsia="es-ES" w:bidi="es-ES"/>
        </w:rPr>
        <w:t>, que no tengan el carácter de abiertas</w:t>
      </w:r>
      <w:r w:rsidR="0083039C" w:rsidRPr="00645403">
        <w:rPr>
          <w:rFonts w:ascii="Arial" w:eastAsia="Arial" w:hAnsi="Arial" w:cs="Arial"/>
          <w:color w:val="000000"/>
          <w:lang w:val="es-ES" w:eastAsia="es-ES" w:bidi="es-ES"/>
        </w:rPr>
        <w:t xml:space="preserve">. </w:t>
      </w:r>
      <w:r w:rsidR="00965C45" w:rsidRPr="00645403">
        <w:rPr>
          <w:rFonts w:ascii="Arial" w:eastAsia="Arial" w:hAnsi="Arial" w:cs="Arial"/>
          <w:color w:val="000000"/>
          <w:lang w:val="es-ES" w:eastAsia="es-ES" w:bidi="es-ES"/>
        </w:rPr>
        <w:t xml:space="preserve">En relación con el primer grupo, esto es </w:t>
      </w:r>
      <w:r w:rsidR="009A0B18" w:rsidRPr="00645403">
        <w:rPr>
          <w:rFonts w:ascii="Arial" w:eastAsia="Arial" w:hAnsi="Arial" w:cs="Arial"/>
          <w:color w:val="000000"/>
          <w:lang w:val="es-ES" w:eastAsia="es-ES" w:bidi="es-ES"/>
        </w:rPr>
        <w:t>−</w:t>
      </w:r>
      <w:r w:rsidR="001E4CE9" w:rsidRPr="00645403">
        <w:rPr>
          <w:rFonts w:ascii="Arial" w:eastAsia="Arial" w:hAnsi="Arial" w:cs="Arial"/>
          <w:color w:val="000000"/>
          <w:lang w:val="es-ES" w:eastAsia="es-ES" w:bidi="es-ES"/>
        </w:rPr>
        <w:t>corporaciones, asociaciones y fundaciones</w:t>
      </w:r>
      <w:r w:rsidR="009A0B18" w:rsidRPr="00645403">
        <w:rPr>
          <w:rFonts w:ascii="Arial" w:eastAsia="Arial" w:hAnsi="Arial" w:cs="Arial"/>
          <w:color w:val="000000"/>
          <w:lang w:val="es-ES" w:eastAsia="es-ES" w:bidi="es-ES"/>
        </w:rPr>
        <w:t xml:space="preserve">−, estas </w:t>
      </w:r>
      <w:r w:rsidR="001E4CE9" w:rsidRPr="00645403">
        <w:rPr>
          <w:rFonts w:ascii="Arial" w:eastAsia="Arial" w:hAnsi="Arial" w:cs="Arial"/>
          <w:color w:val="000000"/>
          <w:lang w:val="es-ES" w:eastAsia="es-ES" w:bidi="es-ES"/>
        </w:rPr>
        <w:t xml:space="preserve">son </w:t>
      </w:r>
      <w:r w:rsidR="00E8380C" w:rsidRPr="00645403">
        <w:rPr>
          <w:rFonts w:ascii="Arial" w:eastAsia="Arial" w:hAnsi="Arial" w:cs="Arial"/>
          <w:color w:val="000000"/>
          <w:lang w:val="es-ES" w:eastAsia="es-ES" w:bidi="es-ES"/>
        </w:rPr>
        <w:t xml:space="preserve">clases </w:t>
      </w:r>
      <w:r w:rsidR="001E4CE9" w:rsidRPr="00645403">
        <w:rPr>
          <w:rFonts w:ascii="Arial" w:eastAsia="Arial" w:hAnsi="Arial" w:cs="Arial"/>
          <w:color w:val="000000"/>
          <w:lang w:val="es-ES" w:eastAsia="es-ES" w:bidi="es-ES"/>
        </w:rPr>
        <w:t xml:space="preserve">de entidades sin ánimo de lucro, que para efectos de la causal </w:t>
      </w:r>
      <w:r w:rsidR="00676E10" w:rsidRPr="00645403">
        <w:rPr>
          <w:rFonts w:ascii="Arial" w:eastAsia="Arial" w:hAnsi="Arial" w:cs="Arial"/>
          <w:color w:val="000000"/>
          <w:lang w:val="es-ES" w:eastAsia="es-ES" w:bidi="es-ES"/>
        </w:rPr>
        <w:t xml:space="preserve">objeto de análisis, </w:t>
      </w:r>
      <w:r w:rsidR="001E4CE9" w:rsidRPr="00645403">
        <w:rPr>
          <w:rFonts w:ascii="Arial" w:eastAsia="Arial" w:hAnsi="Arial" w:cs="Arial"/>
          <w:color w:val="000000"/>
          <w:lang w:val="es-ES" w:eastAsia="es-ES" w:bidi="es-ES"/>
        </w:rPr>
        <w:t>bastará con identificar en su acto de constitución, si se crearon con esta naturaleza</w:t>
      </w:r>
      <w:r w:rsidR="00676961" w:rsidRPr="00645403">
        <w:rPr>
          <w:rStyle w:val="Refdenotaalpie"/>
          <w:rFonts w:ascii="Arial" w:eastAsia="Arial" w:hAnsi="Arial" w:cs="Arial"/>
          <w:color w:val="000000"/>
          <w:lang w:val="es-ES" w:eastAsia="es-ES" w:bidi="es-ES"/>
        </w:rPr>
        <w:footnoteReference w:id="17"/>
      </w:r>
      <w:r w:rsidR="001E4CE9" w:rsidRPr="00645403">
        <w:rPr>
          <w:rFonts w:ascii="Arial" w:eastAsia="Arial" w:hAnsi="Arial" w:cs="Arial"/>
          <w:color w:val="000000"/>
          <w:lang w:val="es-ES" w:eastAsia="es-ES" w:bidi="es-ES"/>
        </w:rPr>
        <w:t xml:space="preserve">. </w:t>
      </w:r>
      <w:r w:rsidR="006950F5" w:rsidRPr="00645403">
        <w:rPr>
          <w:rFonts w:ascii="Arial" w:eastAsia="Arial" w:hAnsi="Arial" w:cs="Arial"/>
          <w:color w:val="000000"/>
          <w:lang w:val="es-ES" w:eastAsia="es-ES" w:bidi="es-ES"/>
        </w:rPr>
        <w:t>Ahora bien, r</w:t>
      </w:r>
      <w:r w:rsidRPr="00645403">
        <w:rPr>
          <w:rFonts w:ascii="Arial" w:eastAsia="Arial" w:hAnsi="Arial" w:cs="Arial"/>
          <w:color w:val="000000"/>
          <w:lang w:val="es-ES" w:eastAsia="es-ES" w:bidi="es-ES"/>
        </w:rPr>
        <w:t xml:space="preserve">especto </w:t>
      </w:r>
      <w:r w:rsidR="0083039C" w:rsidRPr="00645403">
        <w:rPr>
          <w:rFonts w:ascii="Arial" w:eastAsia="Arial" w:hAnsi="Arial" w:cs="Arial"/>
          <w:color w:val="000000"/>
          <w:lang w:val="es-ES" w:eastAsia="es-ES" w:bidi="es-ES"/>
        </w:rPr>
        <w:t xml:space="preserve">de las fundaciones, </w:t>
      </w:r>
      <w:r w:rsidR="00B6177C" w:rsidRPr="00645403">
        <w:rPr>
          <w:rFonts w:ascii="Arial" w:eastAsia="Arial" w:hAnsi="Arial" w:cs="Arial"/>
          <w:color w:val="000000"/>
          <w:lang w:val="es-ES" w:eastAsia="es-ES" w:bidi="es-ES"/>
        </w:rPr>
        <w:t xml:space="preserve">se </w:t>
      </w:r>
      <w:r w:rsidRPr="00645403">
        <w:rPr>
          <w:rFonts w:ascii="Arial" w:eastAsia="Arial" w:hAnsi="Arial" w:cs="Arial"/>
          <w:color w:val="000000"/>
          <w:lang w:val="es-ES" w:eastAsia="es-ES" w:bidi="es-ES"/>
        </w:rPr>
        <w:t>precisa que</w:t>
      </w:r>
      <w:r w:rsidR="00F55A30" w:rsidRPr="00645403">
        <w:rPr>
          <w:rFonts w:ascii="Arial" w:eastAsia="Arial" w:hAnsi="Arial" w:cs="Arial"/>
          <w:color w:val="000000"/>
          <w:lang w:val="es-ES" w:eastAsia="es-ES" w:bidi="es-ES"/>
        </w:rPr>
        <w:t xml:space="preserve">, </w:t>
      </w:r>
      <w:r w:rsidR="0059739C" w:rsidRPr="00645403">
        <w:rPr>
          <w:rFonts w:ascii="Arial" w:eastAsia="Arial" w:hAnsi="Arial" w:cs="Arial"/>
          <w:color w:val="000000"/>
          <w:lang w:val="es-ES" w:eastAsia="es-ES" w:bidi="es-ES"/>
        </w:rPr>
        <w:t xml:space="preserve">estas se encuentran </w:t>
      </w:r>
      <w:r w:rsidR="00732F82" w:rsidRPr="00645403">
        <w:rPr>
          <w:rFonts w:ascii="Arial" w:hAnsi="Arial" w:cs="Arial"/>
        </w:rPr>
        <w:t xml:space="preserve">constituidas por un conjunto de bienes destinados a perseguir uno o varios </w:t>
      </w:r>
      <w:r w:rsidR="00CF1FF1" w:rsidRPr="00645403">
        <w:rPr>
          <w:rFonts w:ascii="Arial" w:hAnsi="Arial" w:cs="Arial"/>
        </w:rPr>
        <w:t>f</w:t>
      </w:r>
      <w:r w:rsidR="00732F82" w:rsidRPr="00645403">
        <w:rPr>
          <w:rFonts w:ascii="Arial" w:hAnsi="Arial" w:cs="Arial"/>
        </w:rPr>
        <w:t xml:space="preserve">ines </w:t>
      </w:r>
      <w:r w:rsidR="00CF1FF1" w:rsidRPr="00645403">
        <w:rPr>
          <w:rFonts w:ascii="Arial" w:hAnsi="Arial" w:cs="Arial"/>
        </w:rPr>
        <w:t>específicos</w:t>
      </w:r>
      <w:r w:rsidR="00732F82" w:rsidRPr="00645403">
        <w:rPr>
          <w:rFonts w:ascii="Arial" w:hAnsi="Arial" w:cs="Arial"/>
        </w:rPr>
        <w:t xml:space="preserve">. </w:t>
      </w:r>
      <w:r w:rsidR="00B61FA4" w:rsidRPr="00645403">
        <w:rPr>
          <w:rFonts w:ascii="Arial" w:hAnsi="Arial" w:cs="Arial"/>
        </w:rPr>
        <w:t>De esta forma, d</w:t>
      </w:r>
      <w:r w:rsidR="00732F82" w:rsidRPr="00645403">
        <w:rPr>
          <w:rFonts w:ascii="Arial" w:hAnsi="Arial" w:cs="Arial"/>
        </w:rPr>
        <w:t xml:space="preserve">ichos </w:t>
      </w:r>
      <w:r w:rsidR="00CF1FF1" w:rsidRPr="00645403">
        <w:rPr>
          <w:rFonts w:ascii="Arial" w:hAnsi="Arial" w:cs="Arial"/>
        </w:rPr>
        <w:t>f</w:t>
      </w:r>
      <w:r w:rsidR="00732F82" w:rsidRPr="00645403">
        <w:rPr>
          <w:rFonts w:ascii="Arial" w:hAnsi="Arial" w:cs="Arial"/>
        </w:rPr>
        <w:t xml:space="preserve">ines deben reunir además determinados requisitos, que consisten en ser posibles, es decir, susceptibles de ser alcanzados; lícitos, permitidos por la ley; determinados, sin que ofrezcan dudas o ambigüedades o imprecisión; de interés público. </w:t>
      </w:r>
      <w:r w:rsidR="00B61FA4" w:rsidRPr="00645403">
        <w:rPr>
          <w:rFonts w:ascii="Arial" w:hAnsi="Arial" w:cs="Arial"/>
        </w:rPr>
        <w:t>Es así como, e</w:t>
      </w:r>
      <w:r w:rsidR="00732F82" w:rsidRPr="00645403">
        <w:rPr>
          <w:rFonts w:ascii="Arial" w:hAnsi="Arial" w:cs="Arial"/>
        </w:rPr>
        <w:t xml:space="preserve">n desarrollo de un acto creador de voluntad y sobre la base de un </w:t>
      </w:r>
      <w:r w:rsidR="00732F82" w:rsidRPr="00645403">
        <w:rPr>
          <w:rFonts w:ascii="Arial" w:hAnsi="Arial" w:cs="Arial"/>
        </w:rPr>
        <w:lastRenderedPageBreak/>
        <w:t xml:space="preserve">patrimonio propio, cumplen </w:t>
      </w:r>
      <w:r w:rsidR="004C27A5" w:rsidRPr="00645403">
        <w:rPr>
          <w:rFonts w:ascii="Arial" w:hAnsi="Arial" w:cs="Arial"/>
        </w:rPr>
        <w:t>f</w:t>
      </w:r>
      <w:r w:rsidR="00732F82" w:rsidRPr="00645403">
        <w:rPr>
          <w:rFonts w:ascii="Arial" w:hAnsi="Arial" w:cs="Arial"/>
        </w:rPr>
        <w:t xml:space="preserve">ines de utilidad general, artísticos, </w:t>
      </w:r>
      <w:r w:rsidR="004C27A5" w:rsidRPr="00645403">
        <w:rPr>
          <w:rFonts w:ascii="Arial" w:hAnsi="Arial" w:cs="Arial"/>
        </w:rPr>
        <w:t>científicos</w:t>
      </w:r>
      <w:r w:rsidR="00732F82" w:rsidRPr="00645403">
        <w:rPr>
          <w:rFonts w:ascii="Arial" w:hAnsi="Arial" w:cs="Arial"/>
        </w:rPr>
        <w:t>, literarios o sociales</w:t>
      </w:r>
      <w:r w:rsidR="007343F4" w:rsidRPr="00645403">
        <w:rPr>
          <w:rStyle w:val="Refdenotaalpie"/>
          <w:rFonts w:ascii="Arial" w:hAnsi="Arial" w:cs="Arial"/>
        </w:rPr>
        <w:footnoteReference w:id="18"/>
      </w:r>
      <w:r w:rsidR="00732F82" w:rsidRPr="00645403">
        <w:rPr>
          <w:rFonts w:ascii="Arial" w:hAnsi="Arial" w:cs="Arial"/>
        </w:rPr>
        <w:t>.</w:t>
      </w:r>
    </w:p>
    <w:p w14:paraId="6BFE3D57" w14:textId="18D4C1DB" w:rsidR="00B70893" w:rsidRPr="00645403" w:rsidRDefault="00052851" w:rsidP="00645403">
      <w:pPr>
        <w:widowControl w:val="0"/>
        <w:autoSpaceDE w:val="0"/>
        <w:autoSpaceDN w:val="0"/>
        <w:spacing w:after="120" w:line="276" w:lineRule="auto"/>
        <w:ind w:firstLine="708"/>
        <w:jc w:val="both"/>
        <w:rPr>
          <w:rFonts w:ascii="Arial" w:eastAsia="Arial" w:hAnsi="Arial" w:cs="Arial"/>
          <w:color w:val="000000"/>
          <w:lang w:val="es-ES" w:eastAsia="es-ES" w:bidi="es-ES"/>
        </w:rPr>
      </w:pPr>
      <w:r w:rsidRPr="00645403">
        <w:rPr>
          <w:rFonts w:ascii="Arial" w:eastAsia="Arial" w:hAnsi="Arial" w:cs="Arial"/>
          <w:lang w:val="es-ES" w:eastAsia="es-ES" w:bidi="es-ES"/>
        </w:rPr>
        <w:t>E</w:t>
      </w:r>
      <w:r w:rsidR="00D536A3" w:rsidRPr="00645403">
        <w:rPr>
          <w:rFonts w:ascii="Arial" w:eastAsia="Arial" w:hAnsi="Arial" w:cs="Arial"/>
          <w:lang w:val="es-ES" w:eastAsia="es-ES" w:bidi="es-ES"/>
        </w:rPr>
        <w:t xml:space="preserve">n relación con </w:t>
      </w:r>
      <w:r w:rsidR="0035453B" w:rsidRPr="00645403">
        <w:rPr>
          <w:rFonts w:ascii="Arial" w:eastAsia="Arial" w:hAnsi="Arial" w:cs="Arial"/>
          <w:lang w:val="es-ES" w:eastAsia="es-ES" w:bidi="es-ES"/>
        </w:rPr>
        <w:t xml:space="preserve">el sujeto que por sus condiciones o calidades ocasiona la </w:t>
      </w:r>
      <w:r w:rsidR="00E8380C" w:rsidRPr="00645403">
        <w:rPr>
          <w:rFonts w:ascii="Arial" w:eastAsia="Arial" w:hAnsi="Arial" w:cs="Arial"/>
          <w:lang w:val="es-ES" w:eastAsia="es-ES" w:bidi="es-ES"/>
        </w:rPr>
        <w:t xml:space="preserve">configuración de la </w:t>
      </w:r>
      <w:r w:rsidR="0035453B" w:rsidRPr="00645403">
        <w:rPr>
          <w:rFonts w:ascii="Arial" w:eastAsia="Arial" w:hAnsi="Arial" w:cs="Arial"/>
          <w:lang w:val="es-ES" w:eastAsia="es-ES" w:bidi="es-ES"/>
        </w:rPr>
        <w:t xml:space="preserve">causal </w:t>
      </w:r>
      <w:r w:rsidR="00383262" w:rsidRPr="00645403">
        <w:rPr>
          <w:rFonts w:ascii="Arial" w:eastAsia="Arial" w:hAnsi="Arial" w:cs="Arial"/>
          <w:lang w:val="es-ES" w:eastAsia="es-ES" w:bidi="es-ES"/>
        </w:rPr>
        <w:t xml:space="preserve">objeto de estudio </w:t>
      </w:r>
      <w:r w:rsidR="0035453B" w:rsidRPr="00645403">
        <w:rPr>
          <w:rFonts w:ascii="Arial" w:eastAsia="Arial" w:hAnsi="Arial" w:cs="Arial"/>
          <w:lang w:val="es-ES" w:eastAsia="es-ES" w:bidi="es-ES"/>
        </w:rPr>
        <w:t>−sujeto generador−</w:t>
      </w:r>
      <w:r w:rsidR="00E61E15" w:rsidRPr="00645403">
        <w:rPr>
          <w:rFonts w:ascii="Arial" w:eastAsia="Arial" w:hAnsi="Arial" w:cs="Arial"/>
          <w:lang w:val="es-ES" w:eastAsia="es-ES" w:bidi="es-ES"/>
        </w:rPr>
        <w:t>, este se trata del servidor público</w:t>
      </w:r>
      <w:r w:rsidR="00123D79" w:rsidRPr="00645403">
        <w:rPr>
          <w:rFonts w:ascii="Arial" w:eastAsia="Arial" w:hAnsi="Arial" w:cs="Arial"/>
          <w:lang w:val="es-ES" w:eastAsia="es-ES" w:bidi="es-ES"/>
        </w:rPr>
        <w:t xml:space="preserve"> de los niveles directivo, asesor o ejecutivo</w:t>
      </w:r>
      <w:r w:rsidR="00F96B5F" w:rsidRPr="00645403">
        <w:rPr>
          <w:rFonts w:ascii="Arial" w:eastAsia="Arial" w:hAnsi="Arial" w:cs="Arial"/>
          <w:color w:val="000000"/>
          <w:lang w:val="es-ES" w:eastAsia="es-ES" w:bidi="es-ES"/>
        </w:rPr>
        <w:t xml:space="preserve">, o </w:t>
      </w:r>
      <w:r w:rsidR="00E8380C" w:rsidRPr="00645403">
        <w:rPr>
          <w:rFonts w:ascii="Arial" w:eastAsia="Arial" w:hAnsi="Arial" w:cs="Arial"/>
          <w:color w:val="000000"/>
          <w:lang w:val="es-ES" w:eastAsia="es-ES" w:bidi="es-ES"/>
        </w:rPr>
        <w:t xml:space="preserve">que sea </w:t>
      </w:r>
      <w:r w:rsidR="00F96B5F" w:rsidRPr="00645403">
        <w:rPr>
          <w:rFonts w:ascii="Arial" w:eastAsia="Arial" w:hAnsi="Arial" w:cs="Arial"/>
          <w:color w:val="000000"/>
          <w:lang w:val="es-ES" w:eastAsia="es-ES" w:bidi="es-ES"/>
        </w:rPr>
        <w:t>miembro de la junta o consejo directivo</w:t>
      </w:r>
      <w:r w:rsidR="00E8380C" w:rsidRPr="00645403">
        <w:rPr>
          <w:rFonts w:ascii="Arial" w:eastAsia="Arial" w:hAnsi="Arial" w:cs="Arial"/>
          <w:color w:val="000000"/>
          <w:lang w:val="es-ES" w:eastAsia="es-ES" w:bidi="es-ES"/>
        </w:rPr>
        <w:t xml:space="preserve">; al igual que </w:t>
      </w:r>
      <w:r w:rsidR="00F96B5F" w:rsidRPr="00645403">
        <w:rPr>
          <w:rFonts w:ascii="Arial" w:eastAsia="Arial" w:hAnsi="Arial" w:cs="Arial"/>
          <w:color w:val="000000"/>
          <w:lang w:val="es-ES" w:eastAsia="es-ES" w:bidi="es-ES"/>
        </w:rPr>
        <w:t>el cónyuge, compañero o compañera permanente o los parientes hasta el segundo grado de consanguinidad, afinidad o civil de cualquiera de ellos</w:t>
      </w:r>
      <w:r w:rsidR="00C43C43" w:rsidRPr="00645403">
        <w:rPr>
          <w:rFonts w:ascii="Arial" w:eastAsia="Arial" w:hAnsi="Arial" w:cs="Arial"/>
          <w:color w:val="000000"/>
          <w:lang w:val="es-ES" w:eastAsia="es-ES" w:bidi="es-ES"/>
        </w:rPr>
        <w:t xml:space="preserve">. </w:t>
      </w:r>
      <w:r w:rsidR="00B304F6" w:rsidRPr="00645403">
        <w:rPr>
          <w:rFonts w:ascii="Arial" w:eastAsia="Arial" w:hAnsi="Arial" w:cs="Arial"/>
          <w:color w:val="000000"/>
          <w:lang w:val="es-ES" w:eastAsia="es-ES" w:bidi="es-ES"/>
        </w:rPr>
        <w:t>E</w:t>
      </w:r>
      <w:r w:rsidR="0028770B" w:rsidRPr="00645403">
        <w:rPr>
          <w:rFonts w:ascii="Arial" w:eastAsia="Arial" w:hAnsi="Arial" w:cs="Arial"/>
          <w:color w:val="000000"/>
          <w:lang w:val="es-ES" w:eastAsia="es-ES" w:bidi="es-ES"/>
        </w:rPr>
        <w:t xml:space="preserve">n relación con estos sujetos se predica una condición </w:t>
      </w:r>
      <w:r w:rsidR="00E8380C" w:rsidRPr="00645403">
        <w:rPr>
          <w:rFonts w:ascii="Arial" w:eastAsia="Arial" w:hAnsi="Arial" w:cs="Arial"/>
          <w:color w:val="000000"/>
          <w:lang w:val="es-ES" w:eastAsia="es-ES" w:bidi="es-ES"/>
        </w:rPr>
        <w:t xml:space="preserve">consistente en que </w:t>
      </w:r>
      <w:r w:rsidR="0028770B" w:rsidRPr="00645403">
        <w:rPr>
          <w:rFonts w:ascii="Arial" w:eastAsia="Arial" w:hAnsi="Arial" w:cs="Arial"/>
          <w:color w:val="000000"/>
          <w:lang w:val="es-ES" w:eastAsia="es-ES" w:bidi="es-ES"/>
        </w:rPr>
        <w:t xml:space="preserve">«[…] </w:t>
      </w:r>
      <w:r w:rsidR="00F96B5F" w:rsidRPr="00645403">
        <w:rPr>
          <w:rFonts w:ascii="Arial" w:eastAsia="Arial" w:hAnsi="Arial" w:cs="Arial"/>
          <w:color w:val="000000"/>
          <w:lang w:val="es-ES" w:eastAsia="es-ES" w:bidi="es-ES"/>
        </w:rPr>
        <w:t>tenga participación o desempeñe cargos de dirección o manejo</w:t>
      </w:r>
      <w:r w:rsidR="0028770B" w:rsidRPr="00645403">
        <w:rPr>
          <w:rFonts w:ascii="Arial" w:eastAsia="Arial" w:hAnsi="Arial" w:cs="Arial"/>
          <w:color w:val="000000"/>
          <w:lang w:val="es-ES" w:eastAsia="es-ES" w:bidi="es-ES"/>
        </w:rPr>
        <w:t>»</w:t>
      </w:r>
      <w:r w:rsidR="00E8380C" w:rsidRPr="00645403">
        <w:rPr>
          <w:rFonts w:ascii="Arial" w:eastAsia="Arial" w:hAnsi="Arial" w:cs="Arial"/>
          <w:color w:val="000000"/>
          <w:lang w:val="es-ES" w:eastAsia="es-ES" w:bidi="es-ES"/>
        </w:rPr>
        <w:t xml:space="preserve"> en la persona jurídica –entre ella</w:t>
      </w:r>
      <w:r w:rsidR="00A23F4A" w:rsidRPr="00645403">
        <w:rPr>
          <w:rFonts w:ascii="Arial" w:eastAsia="Arial" w:hAnsi="Arial" w:cs="Arial"/>
          <w:color w:val="000000"/>
          <w:lang w:val="es-ES" w:eastAsia="es-ES" w:bidi="es-ES"/>
        </w:rPr>
        <w:t>s</w:t>
      </w:r>
      <w:r w:rsidR="00E8380C" w:rsidRPr="00645403">
        <w:rPr>
          <w:rFonts w:ascii="Arial" w:eastAsia="Arial" w:hAnsi="Arial" w:cs="Arial"/>
          <w:color w:val="000000"/>
          <w:lang w:val="es-ES" w:eastAsia="es-ES" w:bidi="es-ES"/>
        </w:rPr>
        <w:t>, como se explicó, las fundaciones–</w:t>
      </w:r>
      <w:r w:rsidR="005448D0" w:rsidRPr="00645403">
        <w:rPr>
          <w:rFonts w:ascii="Arial" w:eastAsia="Arial" w:hAnsi="Arial" w:cs="Arial"/>
          <w:color w:val="000000"/>
          <w:lang w:val="es-ES" w:eastAsia="es-ES" w:bidi="es-ES"/>
        </w:rPr>
        <w:t xml:space="preserve">. </w:t>
      </w:r>
      <w:r w:rsidR="00E8380C" w:rsidRPr="00645403">
        <w:rPr>
          <w:rFonts w:ascii="Arial" w:eastAsia="Arial" w:hAnsi="Arial" w:cs="Arial"/>
          <w:color w:val="000000"/>
          <w:lang w:val="es-ES" w:eastAsia="es-ES" w:bidi="es-ES"/>
        </w:rPr>
        <w:t xml:space="preserve">Teniendo en cuenta el objeto de la consulta, </w:t>
      </w:r>
      <w:r w:rsidR="00C16A0D" w:rsidRPr="00645403">
        <w:rPr>
          <w:rFonts w:ascii="Arial" w:eastAsia="Arial" w:hAnsi="Arial" w:cs="Arial"/>
          <w:color w:val="000000"/>
          <w:lang w:val="es-ES" w:eastAsia="es-ES" w:bidi="es-ES"/>
        </w:rPr>
        <w:t xml:space="preserve">es pertinente referirse </w:t>
      </w:r>
      <w:r w:rsidR="002B3474" w:rsidRPr="00645403">
        <w:rPr>
          <w:rFonts w:ascii="Arial" w:eastAsia="Arial" w:hAnsi="Arial" w:cs="Arial"/>
          <w:color w:val="000000"/>
          <w:lang w:val="es-ES" w:eastAsia="es-ES" w:bidi="es-ES"/>
        </w:rPr>
        <w:t xml:space="preserve">a dos </w:t>
      </w:r>
      <w:r w:rsidR="00C16A0D" w:rsidRPr="00645403">
        <w:rPr>
          <w:rFonts w:ascii="Arial" w:eastAsia="Arial" w:hAnsi="Arial" w:cs="Arial"/>
          <w:color w:val="000000"/>
          <w:lang w:val="es-ES" w:eastAsia="es-ES" w:bidi="es-ES"/>
        </w:rPr>
        <w:t xml:space="preserve">conceptos que </w:t>
      </w:r>
      <w:r w:rsidR="00A31F86" w:rsidRPr="00645403">
        <w:rPr>
          <w:rFonts w:ascii="Arial" w:eastAsia="Arial" w:hAnsi="Arial" w:cs="Arial"/>
          <w:color w:val="000000"/>
          <w:lang w:val="es-ES" w:eastAsia="es-ES" w:bidi="es-ES"/>
        </w:rPr>
        <w:t>integran las condiciones que constituyen esta causal, esto es</w:t>
      </w:r>
      <w:r w:rsidR="00A0785D" w:rsidRPr="00645403">
        <w:rPr>
          <w:rFonts w:ascii="Arial" w:eastAsia="Arial" w:hAnsi="Arial" w:cs="Arial"/>
          <w:color w:val="000000"/>
          <w:lang w:val="es-ES" w:eastAsia="es-ES" w:bidi="es-ES"/>
        </w:rPr>
        <w:t>,</w:t>
      </w:r>
      <w:r w:rsidR="00A31F86" w:rsidRPr="00645403">
        <w:rPr>
          <w:rFonts w:ascii="Arial" w:eastAsia="Arial" w:hAnsi="Arial" w:cs="Arial"/>
          <w:color w:val="000000"/>
          <w:lang w:val="es-ES" w:eastAsia="es-ES" w:bidi="es-ES"/>
        </w:rPr>
        <w:t xml:space="preserve"> los cargos de </w:t>
      </w:r>
      <w:r w:rsidR="00C16A0D" w:rsidRPr="00645403">
        <w:rPr>
          <w:rFonts w:ascii="Arial" w:eastAsia="Arial" w:hAnsi="Arial" w:cs="Arial"/>
          <w:color w:val="000000"/>
          <w:lang w:val="es-ES" w:eastAsia="es-ES" w:bidi="es-ES"/>
        </w:rPr>
        <w:t>dirección y manejo</w:t>
      </w:r>
      <w:r w:rsidR="00E8380C" w:rsidRPr="00645403">
        <w:rPr>
          <w:rFonts w:ascii="Arial" w:eastAsia="Arial" w:hAnsi="Arial" w:cs="Arial"/>
          <w:color w:val="000000"/>
          <w:lang w:val="es-ES" w:eastAsia="es-ES" w:bidi="es-ES"/>
        </w:rPr>
        <w:t xml:space="preserve"> de las personas jurídicas que se verían afectadas por la prohibición para celebrar contratos con el Estado.</w:t>
      </w:r>
      <w:r w:rsidR="00A52633" w:rsidRPr="00645403">
        <w:rPr>
          <w:rFonts w:ascii="Arial" w:eastAsia="Arial" w:hAnsi="Arial" w:cs="Arial"/>
          <w:color w:val="000000"/>
          <w:lang w:val="es-ES" w:eastAsia="es-ES" w:bidi="es-ES"/>
        </w:rPr>
        <w:t xml:space="preserve"> </w:t>
      </w:r>
    </w:p>
    <w:p w14:paraId="3E384053" w14:textId="351D9F7D" w:rsidR="00A31F86" w:rsidRPr="00645403" w:rsidRDefault="00150940" w:rsidP="00645403">
      <w:pPr>
        <w:widowControl w:val="0"/>
        <w:autoSpaceDE w:val="0"/>
        <w:autoSpaceDN w:val="0"/>
        <w:spacing w:after="120" w:line="276" w:lineRule="auto"/>
        <w:ind w:firstLine="708"/>
        <w:jc w:val="both"/>
        <w:rPr>
          <w:rFonts w:ascii="Arial" w:hAnsi="Arial" w:cs="Arial"/>
        </w:rPr>
      </w:pPr>
      <w:r w:rsidRPr="00645403">
        <w:rPr>
          <w:rFonts w:ascii="Arial" w:eastAsia="Arial" w:hAnsi="Arial" w:cs="Arial"/>
          <w:color w:val="000000"/>
          <w:lang w:val="es-ES" w:eastAsia="es-ES" w:bidi="es-ES"/>
        </w:rPr>
        <w:t>En relación</w:t>
      </w:r>
      <w:r w:rsidR="00A52633" w:rsidRPr="00645403">
        <w:rPr>
          <w:rFonts w:ascii="Arial" w:eastAsia="Arial" w:hAnsi="Arial" w:cs="Arial"/>
          <w:color w:val="000000"/>
          <w:lang w:val="es-ES" w:eastAsia="es-ES" w:bidi="es-ES"/>
        </w:rPr>
        <w:t xml:space="preserve"> </w:t>
      </w:r>
      <w:r w:rsidR="00B70893" w:rsidRPr="00645403">
        <w:rPr>
          <w:rFonts w:ascii="Arial" w:eastAsia="Arial" w:hAnsi="Arial" w:cs="Arial"/>
          <w:color w:val="000000"/>
          <w:lang w:val="es-ES" w:eastAsia="es-ES" w:bidi="es-ES"/>
        </w:rPr>
        <w:t xml:space="preserve">los </w:t>
      </w:r>
      <w:r w:rsidR="00A52633" w:rsidRPr="00645403">
        <w:rPr>
          <w:rFonts w:ascii="Arial" w:eastAsia="Arial" w:hAnsi="Arial" w:cs="Arial"/>
          <w:color w:val="000000"/>
          <w:lang w:val="es-ES" w:eastAsia="es-ES" w:bidi="es-ES"/>
        </w:rPr>
        <w:t>cargos</w:t>
      </w:r>
      <w:r w:rsidR="00B70893" w:rsidRPr="00645403">
        <w:rPr>
          <w:rFonts w:ascii="Arial" w:eastAsia="Arial" w:hAnsi="Arial" w:cs="Arial"/>
          <w:color w:val="000000"/>
          <w:lang w:val="es-ES" w:eastAsia="es-ES" w:bidi="es-ES"/>
        </w:rPr>
        <w:t xml:space="preserve"> de dirección y manejo</w:t>
      </w:r>
      <w:r w:rsidRPr="00645403">
        <w:rPr>
          <w:rFonts w:ascii="Arial" w:eastAsia="Arial" w:hAnsi="Arial" w:cs="Arial"/>
          <w:color w:val="000000"/>
          <w:lang w:val="es-ES" w:eastAsia="es-ES" w:bidi="es-ES"/>
        </w:rPr>
        <w:t xml:space="preserve">, el artículo 32 del Código Sustantivo del Trabajo dispone que </w:t>
      </w:r>
      <w:r w:rsidR="00EB7B1E" w:rsidRPr="00645403">
        <w:rPr>
          <w:rFonts w:ascii="Arial" w:hAnsi="Arial" w:cs="Arial"/>
        </w:rPr>
        <w:t>que los trabajadores de dirección, confianza y manejo hace referencia a los representantes del empleador, como directores, gerentes, administradores</w:t>
      </w:r>
      <w:r w:rsidR="00210322" w:rsidRPr="00645403">
        <w:rPr>
          <w:rFonts w:ascii="Arial" w:hAnsi="Arial" w:cs="Arial"/>
        </w:rPr>
        <w:t xml:space="preserve">, </w:t>
      </w:r>
      <w:r w:rsidR="001656CC" w:rsidRPr="00645403">
        <w:rPr>
          <w:rFonts w:ascii="Arial" w:hAnsi="Arial" w:cs="Arial"/>
        </w:rPr>
        <w:t>mayordomos</w:t>
      </w:r>
      <w:r w:rsidR="00D71DAE" w:rsidRPr="00645403">
        <w:rPr>
          <w:rFonts w:ascii="Arial" w:hAnsi="Arial" w:cs="Arial"/>
        </w:rPr>
        <w:t xml:space="preserve"> y capitanes de barco, y quienes ejerciten actos de representación con la aquiescencia expresa o tácita del patrono</w:t>
      </w:r>
      <w:r w:rsidR="00BD3592" w:rsidRPr="00645403">
        <w:rPr>
          <w:rStyle w:val="Refdenotaalpie"/>
          <w:rFonts w:ascii="Arial" w:hAnsi="Arial" w:cs="Arial"/>
        </w:rPr>
        <w:footnoteReference w:id="19"/>
      </w:r>
      <w:r w:rsidR="00210322" w:rsidRPr="00645403">
        <w:rPr>
          <w:rFonts w:ascii="Arial" w:hAnsi="Arial" w:cs="Arial"/>
        </w:rPr>
        <w:t xml:space="preserve">. </w:t>
      </w:r>
      <w:r w:rsidR="00290103" w:rsidRPr="00645403">
        <w:rPr>
          <w:rFonts w:ascii="Arial" w:hAnsi="Arial" w:cs="Arial"/>
        </w:rPr>
        <w:t xml:space="preserve">Así, </w:t>
      </w:r>
      <w:r w:rsidR="00742D0D" w:rsidRPr="00645403">
        <w:rPr>
          <w:rFonts w:ascii="Arial" w:hAnsi="Arial" w:cs="Arial"/>
        </w:rPr>
        <w:t xml:space="preserve">estas actividades están </w:t>
      </w:r>
      <w:r w:rsidR="00F71C57" w:rsidRPr="00645403">
        <w:rPr>
          <w:rFonts w:ascii="Arial" w:hAnsi="Arial" w:cs="Arial"/>
        </w:rPr>
        <w:t xml:space="preserve">ceñidas a personas naturales </w:t>
      </w:r>
      <w:r w:rsidR="001F1125" w:rsidRPr="00645403">
        <w:rPr>
          <w:rFonts w:ascii="Arial" w:hAnsi="Arial" w:cs="Arial"/>
        </w:rPr>
        <w:t xml:space="preserve">que pueden tener injerencia en las decisiones </w:t>
      </w:r>
      <w:r w:rsidR="00282BFC" w:rsidRPr="00645403">
        <w:rPr>
          <w:rFonts w:ascii="Arial" w:hAnsi="Arial" w:cs="Arial"/>
        </w:rPr>
        <w:t xml:space="preserve">que se tomen en </w:t>
      </w:r>
      <w:r w:rsidR="001F1125" w:rsidRPr="00645403">
        <w:rPr>
          <w:rFonts w:ascii="Arial" w:hAnsi="Arial" w:cs="Arial"/>
        </w:rPr>
        <w:t xml:space="preserve">las </w:t>
      </w:r>
      <w:r w:rsidR="00D71DAE" w:rsidRPr="00645403">
        <w:rPr>
          <w:rFonts w:ascii="Arial" w:hAnsi="Arial" w:cs="Arial"/>
        </w:rPr>
        <w:t>personas jurídicas</w:t>
      </w:r>
      <w:r w:rsidR="00282BFC" w:rsidRPr="00645403">
        <w:rPr>
          <w:rFonts w:ascii="Arial" w:hAnsi="Arial" w:cs="Arial"/>
        </w:rPr>
        <w:t xml:space="preserve"> en donde estas desarrollan sus funciones. </w:t>
      </w:r>
      <w:r w:rsidR="001F1125" w:rsidRPr="00645403">
        <w:rPr>
          <w:rFonts w:ascii="Arial" w:hAnsi="Arial" w:cs="Arial"/>
        </w:rPr>
        <w:t xml:space="preserve"> </w:t>
      </w:r>
    </w:p>
    <w:p w14:paraId="13D4085A" w14:textId="283B339F" w:rsidR="009A2E01" w:rsidRPr="00645403" w:rsidRDefault="006400D2" w:rsidP="00645403">
      <w:pPr>
        <w:widowControl w:val="0"/>
        <w:autoSpaceDE w:val="0"/>
        <w:autoSpaceDN w:val="0"/>
        <w:spacing w:after="120" w:line="276" w:lineRule="auto"/>
        <w:ind w:firstLine="709"/>
        <w:jc w:val="both"/>
        <w:rPr>
          <w:rFonts w:ascii="Arial" w:hAnsi="Arial" w:cs="Arial"/>
        </w:rPr>
      </w:pPr>
      <w:r w:rsidRPr="00645403">
        <w:rPr>
          <w:rFonts w:ascii="Arial" w:hAnsi="Arial" w:cs="Arial"/>
        </w:rPr>
        <w:t xml:space="preserve">Ahora bien, </w:t>
      </w:r>
      <w:r w:rsidR="0008138E" w:rsidRPr="00645403">
        <w:rPr>
          <w:rFonts w:ascii="Arial" w:hAnsi="Arial" w:cs="Arial"/>
        </w:rPr>
        <w:t>el artículo 22 de la Ley 222 de 1995 dispone que</w:t>
      </w:r>
      <w:r w:rsidR="00286AEB" w:rsidRPr="00645403">
        <w:rPr>
          <w:rFonts w:ascii="Arial" w:hAnsi="Arial" w:cs="Arial"/>
        </w:rPr>
        <w:t>:</w:t>
      </w:r>
      <w:r w:rsidR="0008138E" w:rsidRPr="00645403">
        <w:rPr>
          <w:rFonts w:ascii="Arial" w:hAnsi="Arial" w:cs="Arial"/>
        </w:rPr>
        <w:t xml:space="preserve"> «[s]</w:t>
      </w:r>
      <w:proofErr w:type="spellStart"/>
      <w:r w:rsidR="0008138E" w:rsidRPr="00645403">
        <w:rPr>
          <w:rFonts w:ascii="Arial" w:hAnsi="Arial" w:cs="Arial"/>
        </w:rPr>
        <w:t>on</w:t>
      </w:r>
      <w:proofErr w:type="spellEnd"/>
      <w:r w:rsidR="0008138E" w:rsidRPr="00645403">
        <w:rPr>
          <w:rFonts w:ascii="Arial" w:hAnsi="Arial" w:cs="Arial"/>
        </w:rPr>
        <w:t xml:space="preserve"> administradores el representante legal, el liquidador, el factor, los miembros de juntas o consejos directivos y quienes de acuerdo con los estatutos ejerzan o detenten esas funciones</w:t>
      </w:r>
      <w:r w:rsidR="00481B5A" w:rsidRPr="00645403">
        <w:rPr>
          <w:rFonts w:ascii="Arial" w:hAnsi="Arial" w:cs="Arial"/>
        </w:rPr>
        <w:t xml:space="preserve">». </w:t>
      </w:r>
      <w:r w:rsidR="00DE67EB" w:rsidRPr="00645403">
        <w:rPr>
          <w:rFonts w:ascii="Arial" w:hAnsi="Arial" w:cs="Arial"/>
        </w:rPr>
        <w:t>En relación con la consulta, resulta pertinente referirse al representante legal</w:t>
      </w:r>
      <w:r w:rsidR="00905926" w:rsidRPr="00645403">
        <w:rPr>
          <w:rFonts w:ascii="Arial" w:hAnsi="Arial" w:cs="Arial"/>
        </w:rPr>
        <w:t xml:space="preserve"> en las fundaciones</w:t>
      </w:r>
      <w:r w:rsidR="000A52A7" w:rsidRPr="00645403">
        <w:rPr>
          <w:rFonts w:ascii="Arial" w:hAnsi="Arial" w:cs="Arial"/>
        </w:rPr>
        <w:t xml:space="preserve">, ya que </w:t>
      </w:r>
      <w:r w:rsidR="00AD1ED3" w:rsidRPr="00645403">
        <w:rPr>
          <w:rFonts w:ascii="Arial" w:hAnsi="Arial" w:cs="Arial"/>
        </w:rPr>
        <w:t xml:space="preserve">es </w:t>
      </w:r>
      <w:r w:rsidR="009A2E01" w:rsidRPr="00645403">
        <w:rPr>
          <w:rFonts w:ascii="Arial" w:hAnsi="Arial" w:cs="Arial"/>
        </w:rPr>
        <w:t xml:space="preserve">a través de los representantes legales </w:t>
      </w:r>
      <w:r w:rsidR="00AD1ED3" w:rsidRPr="00645403">
        <w:rPr>
          <w:rFonts w:ascii="Arial" w:hAnsi="Arial" w:cs="Arial"/>
        </w:rPr>
        <w:t xml:space="preserve">que las personas </w:t>
      </w:r>
      <w:r w:rsidR="009A2E01" w:rsidRPr="00645403">
        <w:rPr>
          <w:rFonts w:ascii="Arial" w:hAnsi="Arial" w:cs="Arial"/>
        </w:rPr>
        <w:t>jurídica</w:t>
      </w:r>
      <w:r w:rsidR="00AD1ED3" w:rsidRPr="00645403">
        <w:rPr>
          <w:rFonts w:ascii="Arial" w:hAnsi="Arial" w:cs="Arial"/>
        </w:rPr>
        <w:t>s</w:t>
      </w:r>
      <w:r w:rsidR="009A2E01" w:rsidRPr="00645403">
        <w:rPr>
          <w:rFonts w:ascii="Arial" w:hAnsi="Arial" w:cs="Arial"/>
        </w:rPr>
        <w:t xml:space="preserve"> puede</w:t>
      </w:r>
      <w:r w:rsidR="00AD1ED3" w:rsidRPr="00645403">
        <w:rPr>
          <w:rFonts w:ascii="Arial" w:hAnsi="Arial" w:cs="Arial"/>
        </w:rPr>
        <w:t>n</w:t>
      </w:r>
      <w:r w:rsidR="009A2E01" w:rsidRPr="00645403">
        <w:rPr>
          <w:rFonts w:ascii="Arial" w:hAnsi="Arial" w:cs="Arial"/>
        </w:rPr>
        <w:t xml:space="preserve"> manifestar su </w:t>
      </w:r>
      <w:r w:rsidR="00286AEB" w:rsidRPr="00645403">
        <w:rPr>
          <w:rFonts w:ascii="Arial" w:hAnsi="Arial" w:cs="Arial"/>
        </w:rPr>
        <w:t xml:space="preserve">voluntad </w:t>
      </w:r>
      <w:r w:rsidR="009A2E01" w:rsidRPr="00645403">
        <w:rPr>
          <w:rFonts w:ascii="Arial" w:hAnsi="Arial" w:cs="Arial"/>
        </w:rPr>
        <w:t>en obligarse</w:t>
      </w:r>
      <w:r w:rsidR="00286AEB" w:rsidRPr="00645403">
        <w:rPr>
          <w:rFonts w:ascii="Arial" w:hAnsi="Arial" w:cs="Arial"/>
        </w:rPr>
        <w:t>,</w:t>
      </w:r>
      <w:r w:rsidR="009A2E01" w:rsidRPr="00645403">
        <w:rPr>
          <w:rFonts w:ascii="Arial" w:hAnsi="Arial" w:cs="Arial"/>
        </w:rPr>
        <w:t xml:space="preserve"> emitir actos </w:t>
      </w:r>
      <w:r w:rsidR="00286AEB" w:rsidRPr="00645403">
        <w:rPr>
          <w:rFonts w:ascii="Arial" w:hAnsi="Arial" w:cs="Arial"/>
        </w:rPr>
        <w:t xml:space="preserve">jurídicos </w:t>
      </w:r>
      <w:r w:rsidR="009A2E01" w:rsidRPr="00645403">
        <w:rPr>
          <w:rFonts w:ascii="Arial" w:hAnsi="Arial" w:cs="Arial"/>
        </w:rPr>
        <w:t xml:space="preserve">o </w:t>
      </w:r>
      <w:r w:rsidR="00286AEB" w:rsidRPr="00645403">
        <w:rPr>
          <w:rFonts w:ascii="Arial" w:hAnsi="Arial" w:cs="Arial"/>
        </w:rPr>
        <w:t xml:space="preserve">celebrar </w:t>
      </w:r>
      <w:r w:rsidR="009A2E01" w:rsidRPr="00645403">
        <w:rPr>
          <w:rFonts w:ascii="Arial" w:hAnsi="Arial" w:cs="Arial"/>
        </w:rPr>
        <w:t xml:space="preserve">contratos. </w:t>
      </w:r>
      <w:r w:rsidR="00AD1ED3" w:rsidRPr="00645403">
        <w:rPr>
          <w:rFonts w:ascii="Arial" w:hAnsi="Arial" w:cs="Arial"/>
        </w:rPr>
        <w:t xml:space="preserve">De esta forma, </w:t>
      </w:r>
      <w:r w:rsidR="009A2E01" w:rsidRPr="00645403">
        <w:rPr>
          <w:rFonts w:ascii="Arial" w:hAnsi="Arial" w:cs="Arial"/>
        </w:rPr>
        <w:t xml:space="preserve">la </w:t>
      </w:r>
      <w:r w:rsidR="009A2E01" w:rsidRPr="00645403">
        <w:rPr>
          <w:rFonts w:ascii="Arial" w:hAnsi="Arial" w:cs="Arial"/>
        </w:rPr>
        <w:lastRenderedPageBreak/>
        <w:t xml:space="preserve">representación legal es un elemento esencial </w:t>
      </w:r>
      <w:r w:rsidR="00DE67EB" w:rsidRPr="00645403">
        <w:rPr>
          <w:rFonts w:ascii="Arial" w:hAnsi="Arial" w:cs="Arial"/>
        </w:rPr>
        <w:t xml:space="preserve">para </w:t>
      </w:r>
      <w:r w:rsidR="00AD1ED3" w:rsidRPr="00645403">
        <w:rPr>
          <w:rFonts w:ascii="Arial" w:hAnsi="Arial" w:cs="Arial"/>
        </w:rPr>
        <w:t>materia</w:t>
      </w:r>
      <w:r w:rsidR="009A2E01" w:rsidRPr="00645403">
        <w:rPr>
          <w:rFonts w:ascii="Arial" w:hAnsi="Arial" w:cs="Arial"/>
        </w:rPr>
        <w:t>lizar la capacidad de la persona jurídica como un atributo de la personalidad</w:t>
      </w:r>
      <w:r w:rsidR="00DE67EB" w:rsidRPr="00645403">
        <w:rPr>
          <w:rFonts w:ascii="Arial" w:hAnsi="Arial" w:cs="Arial"/>
        </w:rPr>
        <w:t xml:space="preserve">. </w:t>
      </w:r>
    </w:p>
    <w:p w14:paraId="1191EC34" w14:textId="07F0A4C3" w:rsidR="00D71DAE" w:rsidRPr="00645403" w:rsidRDefault="00A0491E" w:rsidP="00645403">
      <w:pPr>
        <w:widowControl w:val="0"/>
        <w:autoSpaceDE w:val="0"/>
        <w:autoSpaceDN w:val="0"/>
        <w:spacing w:after="120" w:line="276" w:lineRule="auto"/>
        <w:ind w:firstLine="709"/>
        <w:jc w:val="both"/>
        <w:rPr>
          <w:rFonts w:ascii="Arial" w:eastAsia="Arial" w:hAnsi="Arial" w:cs="Arial"/>
          <w:lang w:val="es-ES" w:eastAsia="es-ES" w:bidi="es-ES"/>
        </w:rPr>
      </w:pPr>
      <w:r w:rsidRPr="00645403">
        <w:rPr>
          <w:rFonts w:ascii="Arial" w:hAnsi="Arial" w:cs="Arial"/>
        </w:rPr>
        <w:t>Conforme con lo anterior, e</w:t>
      </w:r>
      <w:r w:rsidR="0076440A" w:rsidRPr="00645403">
        <w:rPr>
          <w:rFonts w:ascii="Arial" w:hAnsi="Arial" w:cs="Arial"/>
        </w:rPr>
        <w:t xml:space="preserve">n </w:t>
      </w:r>
      <w:r w:rsidR="006400D2" w:rsidRPr="00645403">
        <w:rPr>
          <w:rFonts w:ascii="Arial" w:hAnsi="Arial" w:cs="Arial"/>
        </w:rPr>
        <w:t xml:space="preserve">las </w:t>
      </w:r>
      <w:r w:rsidR="00986642" w:rsidRPr="00645403">
        <w:rPr>
          <w:rFonts w:ascii="Arial" w:hAnsi="Arial" w:cs="Arial"/>
        </w:rPr>
        <w:t xml:space="preserve">fundaciones, </w:t>
      </w:r>
      <w:r w:rsidR="00176126" w:rsidRPr="00645403">
        <w:rPr>
          <w:rFonts w:ascii="Arial" w:hAnsi="Arial" w:cs="Arial"/>
        </w:rPr>
        <w:t>la repr</w:t>
      </w:r>
      <w:r w:rsidR="00F81E53" w:rsidRPr="00645403">
        <w:rPr>
          <w:rFonts w:ascii="Arial" w:hAnsi="Arial" w:cs="Arial"/>
        </w:rPr>
        <w:t>esentación legal es la forma mediante la cual</w:t>
      </w:r>
      <w:r w:rsidR="008C2659" w:rsidRPr="00645403">
        <w:rPr>
          <w:rFonts w:ascii="Arial" w:hAnsi="Arial" w:cs="Arial"/>
        </w:rPr>
        <w:t xml:space="preserve"> se</w:t>
      </w:r>
      <w:r w:rsidR="00F81E53" w:rsidRPr="00645403">
        <w:rPr>
          <w:rFonts w:ascii="Arial" w:hAnsi="Arial" w:cs="Arial"/>
        </w:rPr>
        <w:t xml:space="preserve"> manifiesta su voluntad, que es expresada a través de una persona natural</w:t>
      </w:r>
      <w:r w:rsidR="00C85850" w:rsidRPr="00645403">
        <w:rPr>
          <w:rFonts w:ascii="Arial" w:hAnsi="Arial" w:cs="Arial"/>
        </w:rPr>
        <w:t xml:space="preserve"> −representante legal−</w:t>
      </w:r>
      <w:r w:rsidR="00F81E53" w:rsidRPr="00645403">
        <w:rPr>
          <w:rFonts w:ascii="Arial" w:hAnsi="Arial" w:cs="Arial"/>
        </w:rPr>
        <w:t xml:space="preserve">, </w:t>
      </w:r>
      <w:r w:rsidR="002E5B2D" w:rsidRPr="00645403">
        <w:rPr>
          <w:rFonts w:ascii="Arial" w:hAnsi="Arial" w:cs="Arial"/>
        </w:rPr>
        <w:t xml:space="preserve">quien </w:t>
      </w:r>
      <w:r w:rsidR="00911F10" w:rsidRPr="00645403">
        <w:rPr>
          <w:rFonts w:ascii="Arial" w:hAnsi="Arial" w:cs="Arial"/>
        </w:rPr>
        <w:t xml:space="preserve">ejercita </w:t>
      </w:r>
      <w:r w:rsidR="005C00FD" w:rsidRPr="00645403">
        <w:rPr>
          <w:rFonts w:ascii="Arial" w:hAnsi="Arial" w:cs="Arial"/>
        </w:rPr>
        <w:t>actos de representación</w:t>
      </w:r>
      <w:r w:rsidR="0047045E" w:rsidRPr="00645403">
        <w:rPr>
          <w:rFonts w:ascii="Arial" w:hAnsi="Arial" w:cs="Arial"/>
        </w:rPr>
        <w:t xml:space="preserve"> y administración</w:t>
      </w:r>
      <w:r w:rsidR="00262592" w:rsidRPr="00645403">
        <w:rPr>
          <w:rFonts w:ascii="Arial" w:hAnsi="Arial" w:cs="Arial"/>
        </w:rPr>
        <w:t>.</w:t>
      </w:r>
      <w:r w:rsidR="00CB4661" w:rsidRPr="00645403">
        <w:rPr>
          <w:rFonts w:ascii="Arial" w:hAnsi="Arial" w:cs="Arial"/>
        </w:rPr>
        <w:t xml:space="preserve"> </w:t>
      </w:r>
      <w:r w:rsidR="00262592" w:rsidRPr="00645403">
        <w:rPr>
          <w:rFonts w:ascii="Arial" w:hAnsi="Arial" w:cs="Arial"/>
        </w:rPr>
        <w:t>E</w:t>
      </w:r>
      <w:r w:rsidR="00CB4661" w:rsidRPr="00645403">
        <w:rPr>
          <w:rFonts w:ascii="Arial" w:hAnsi="Arial" w:cs="Arial"/>
        </w:rPr>
        <w:t xml:space="preserve">n relación con las </w:t>
      </w:r>
      <w:r w:rsidR="00262592" w:rsidRPr="00645403">
        <w:rPr>
          <w:rFonts w:ascii="Arial" w:hAnsi="Arial" w:cs="Arial"/>
        </w:rPr>
        <w:t xml:space="preserve">funciones del representante legal, </w:t>
      </w:r>
      <w:r w:rsidR="005C00FD" w:rsidRPr="00645403">
        <w:rPr>
          <w:rFonts w:ascii="Arial" w:hAnsi="Arial" w:cs="Arial"/>
        </w:rPr>
        <w:t xml:space="preserve">el numeral 6 del artículo 40 del Decreto 2150 de 1995, </w:t>
      </w:r>
      <w:r w:rsidR="009A4D10" w:rsidRPr="00645403">
        <w:rPr>
          <w:rFonts w:ascii="Arial" w:hAnsi="Arial" w:cs="Arial"/>
        </w:rPr>
        <w:t xml:space="preserve">dispone que </w:t>
      </w:r>
      <w:r w:rsidR="005C00FD" w:rsidRPr="00645403">
        <w:rPr>
          <w:rFonts w:ascii="Arial" w:hAnsi="Arial" w:cs="Arial"/>
        </w:rPr>
        <w:t xml:space="preserve">en los estatutos de </w:t>
      </w:r>
      <w:r w:rsidR="009A4D10" w:rsidRPr="00645403">
        <w:rPr>
          <w:rFonts w:ascii="Arial" w:hAnsi="Arial" w:cs="Arial"/>
        </w:rPr>
        <w:t xml:space="preserve">estas </w:t>
      </w:r>
      <w:r w:rsidR="005C00FD" w:rsidRPr="00645403">
        <w:rPr>
          <w:rFonts w:ascii="Arial" w:hAnsi="Arial" w:cs="Arial"/>
        </w:rPr>
        <w:t xml:space="preserve">se debe definir </w:t>
      </w:r>
      <w:r w:rsidR="000A52A7" w:rsidRPr="00645403">
        <w:rPr>
          <w:rFonts w:ascii="Arial" w:hAnsi="Arial" w:cs="Arial"/>
        </w:rPr>
        <w:t>«</w:t>
      </w:r>
      <w:r w:rsidR="005C00FD" w:rsidRPr="00645403">
        <w:rPr>
          <w:rFonts w:ascii="Arial" w:hAnsi="Arial" w:cs="Arial"/>
        </w:rPr>
        <w:t>[l]a forma de administración con indicación de las atribuciones y facultades de quien tenga a su cargo la administración y representación legal</w:t>
      </w:r>
      <w:r w:rsidR="000A52A7" w:rsidRPr="00645403">
        <w:rPr>
          <w:rFonts w:ascii="Arial" w:hAnsi="Arial" w:cs="Arial"/>
        </w:rPr>
        <w:t>»</w:t>
      </w:r>
      <w:r w:rsidR="005C00FD" w:rsidRPr="00645403">
        <w:rPr>
          <w:rFonts w:ascii="Arial" w:hAnsi="Arial" w:cs="Arial"/>
        </w:rPr>
        <w:t>. En tal virtud, los administradores</w:t>
      </w:r>
      <w:r w:rsidR="009A4D10" w:rsidRPr="00645403">
        <w:rPr>
          <w:rFonts w:ascii="Arial" w:hAnsi="Arial" w:cs="Arial"/>
        </w:rPr>
        <w:t xml:space="preserve"> entre los que se incluye </w:t>
      </w:r>
      <w:r w:rsidR="005C00FD" w:rsidRPr="00645403">
        <w:rPr>
          <w:rFonts w:ascii="Arial" w:hAnsi="Arial" w:cs="Arial"/>
        </w:rPr>
        <w:t>el representante legal están sometidos a las facultades que les fueron otorgadas por los estatutos</w:t>
      </w:r>
      <w:r w:rsidR="00AE1AE5" w:rsidRPr="00645403">
        <w:rPr>
          <w:rFonts w:ascii="Arial" w:hAnsi="Arial" w:cs="Arial"/>
        </w:rPr>
        <w:t xml:space="preserve">. </w:t>
      </w:r>
    </w:p>
    <w:bookmarkEnd w:id="6"/>
    <w:p w14:paraId="5319431E" w14:textId="51FF1D6D" w:rsidR="00EC07C9" w:rsidRPr="00645403" w:rsidRDefault="00B041FD" w:rsidP="00886192">
      <w:pPr>
        <w:widowControl w:val="0"/>
        <w:autoSpaceDE w:val="0"/>
        <w:autoSpaceDN w:val="0"/>
        <w:spacing w:after="0" w:line="276" w:lineRule="auto"/>
        <w:ind w:firstLine="709"/>
        <w:jc w:val="both"/>
        <w:rPr>
          <w:rFonts w:ascii="Arial" w:eastAsia="Arial" w:hAnsi="Arial" w:cs="Arial"/>
          <w:lang w:val="es-ES" w:eastAsia="es-ES" w:bidi="es-ES"/>
        </w:rPr>
      </w:pPr>
      <w:r w:rsidRPr="00645403">
        <w:rPr>
          <w:rFonts w:ascii="Arial" w:eastAsia="Arial" w:hAnsi="Arial" w:cs="Arial"/>
          <w:lang w:val="es-ES" w:eastAsia="es-ES" w:bidi="es-ES"/>
        </w:rPr>
        <w:t>Finalmente</w:t>
      </w:r>
      <w:r w:rsidR="00EC07C9" w:rsidRPr="00645403">
        <w:rPr>
          <w:rFonts w:ascii="Arial" w:eastAsia="Arial" w:hAnsi="Arial" w:cs="Arial"/>
          <w:lang w:val="es-ES" w:eastAsia="es-ES" w:bidi="es-ES"/>
        </w:rPr>
        <w:t xml:space="preserve">, resulta necesario tener en cuenta una salvedad </w:t>
      </w:r>
      <w:r w:rsidR="000A52A7" w:rsidRPr="00645403">
        <w:rPr>
          <w:rFonts w:ascii="Arial" w:eastAsia="Arial" w:hAnsi="Arial" w:cs="Arial"/>
          <w:lang w:val="es-ES" w:eastAsia="es-ES" w:bidi="es-ES"/>
        </w:rPr>
        <w:t>frente a</w:t>
      </w:r>
      <w:r w:rsidR="00EC07C9" w:rsidRPr="00645403">
        <w:rPr>
          <w:rFonts w:ascii="Arial" w:eastAsia="Arial" w:hAnsi="Arial" w:cs="Arial"/>
          <w:lang w:val="es-ES" w:eastAsia="es-ES" w:bidi="es-ES"/>
        </w:rPr>
        <w:t xml:space="preserve"> la restricción que se ha estudiado, consagrada en el parágrafo 1 del artículo 8 de la Ley 80 de 1993, precisando que no se aplicará la limitación prevista en el literal d</w:t>
      </w:r>
      <w:r w:rsidR="0017724B" w:rsidRPr="00645403">
        <w:rPr>
          <w:rFonts w:ascii="Arial" w:eastAsia="Arial" w:hAnsi="Arial" w:cs="Arial"/>
          <w:lang w:val="es-ES" w:eastAsia="es-ES" w:bidi="es-ES"/>
        </w:rPr>
        <w:t>)</w:t>
      </w:r>
      <w:r w:rsidR="00EC07C9" w:rsidRPr="00645403">
        <w:rPr>
          <w:rFonts w:ascii="Arial" w:eastAsia="Arial" w:hAnsi="Arial" w:cs="Arial"/>
          <w:lang w:val="es-ES" w:eastAsia="es-ES" w:bidi="es-ES"/>
        </w:rPr>
        <w:t xml:space="preserve"> del ordinal 2 del artículo </w:t>
      </w:r>
      <w:proofErr w:type="spellStart"/>
      <w:r w:rsidR="00EC07C9" w:rsidRPr="00645403">
        <w:rPr>
          <w:rFonts w:ascii="Arial" w:eastAsia="Arial" w:hAnsi="Arial" w:cs="Arial"/>
          <w:lang w:val="es-ES" w:eastAsia="es-ES" w:bidi="es-ES"/>
        </w:rPr>
        <w:t>ibídem</w:t>
      </w:r>
      <w:proofErr w:type="spellEnd"/>
      <w:r w:rsidR="00EC07C9" w:rsidRPr="00645403">
        <w:rPr>
          <w:rFonts w:ascii="Arial" w:eastAsia="Arial" w:hAnsi="Arial" w:cs="Arial"/>
          <w:lang w:val="es-ES" w:eastAsia="es-ES" w:bidi="es-ES"/>
        </w:rPr>
        <w:t xml:space="preserve"> a las «[…] corporaciones, asociaciones, fundaciones y sociedades […] cuando por disposición legal o estatutaria el servidor público en los niveles referidos debe desempeñar en ellas cargos de dirección o manejo», entendiendo que los intereses que representaría el servidor público no serían particulares sino propios de la entidad a la que pertenece.</w:t>
      </w:r>
    </w:p>
    <w:p w14:paraId="6DE330E5" w14:textId="77777777" w:rsidR="00886192" w:rsidRPr="00645403" w:rsidRDefault="00886192" w:rsidP="00886192">
      <w:pPr>
        <w:widowControl w:val="0"/>
        <w:autoSpaceDE w:val="0"/>
        <w:autoSpaceDN w:val="0"/>
        <w:spacing w:after="0" w:line="276" w:lineRule="auto"/>
        <w:ind w:firstLine="709"/>
        <w:jc w:val="both"/>
        <w:rPr>
          <w:rFonts w:ascii="Arial" w:eastAsia="Arial" w:hAnsi="Arial" w:cs="Arial"/>
          <w:lang w:val="es-ES" w:eastAsia="es-ES" w:bidi="es-ES"/>
        </w:rPr>
      </w:pPr>
    </w:p>
    <w:p w14:paraId="5C6C9414" w14:textId="207ED406" w:rsidR="00D27736" w:rsidRPr="00645403" w:rsidRDefault="00D27736" w:rsidP="00886192">
      <w:pPr>
        <w:pStyle w:val="Prrafodelista"/>
        <w:tabs>
          <w:tab w:val="left" w:pos="284"/>
        </w:tabs>
        <w:spacing w:after="0"/>
        <w:ind w:left="0"/>
        <w:contextualSpacing w:val="0"/>
        <w:rPr>
          <w:rFonts w:ascii="Arial" w:eastAsia="Calibri" w:hAnsi="Arial" w:cs="Arial"/>
        </w:rPr>
      </w:pPr>
      <w:r w:rsidRPr="00645403">
        <w:rPr>
          <w:rFonts w:ascii="Arial" w:eastAsia="Calibri" w:hAnsi="Arial" w:cs="Arial"/>
          <w:b/>
        </w:rPr>
        <w:t>3. Respuestas</w:t>
      </w:r>
    </w:p>
    <w:p w14:paraId="1F1627F5" w14:textId="77777777" w:rsidR="008218FF" w:rsidRPr="00645403" w:rsidRDefault="008218FF" w:rsidP="008218FF">
      <w:pPr>
        <w:pStyle w:val="Default"/>
        <w:rPr>
          <w:color w:val="auto"/>
        </w:rPr>
      </w:pPr>
    </w:p>
    <w:p w14:paraId="2D724A73" w14:textId="46BE290D" w:rsidR="00D27736" w:rsidRPr="00645403" w:rsidRDefault="008218FF" w:rsidP="008218FF">
      <w:pPr>
        <w:tabs>
          <w:tab w:val="left" w:pos="284"/>
        </w:tabs>
        <w:spacing w:after="0" w:line="240" w:lineRule="auto"/>
        <w:ind w:left="709" w:right="709"/>
        <w:jc w:val="both"/>
        <w:rPr>
          <w:rFonts w:ascii="Arial" w:hAnsi="Arial" w:cs="Arial"/>
          <w:sz w:val="21"/>
          <w:szCs w:val="21"/>
        </w:rPr>
      </w:pPr>
      <w:r w:rsidRPr="00645403">
        <w:rPr>
          <w:rFonts w:ascii="Arial" w:hAnsi="Arial" w:cs="Arial"/>
          <w:sz w:val="21"/>
          <w:szCs w:val="21"/>
        </w:rPr>
        <w:t>¿quisiera saber si una persona es servidora pública y</w:t>
      </w:r>
      <w:r w:rsidR="00D47700" w:rsidRPr="00645403">
        <w:rPr>
          <w:rFonts w:ascii="Arial" w:hAnsi="Arial" w:cs="Arial"/>
          <w:sz w:val="21"/>
          <w:szCs w:val="21"/>
        </w:rPr>
        <w:t xml:space="preserve"> </w:t>
      </w:r>
      <w:r w:rsidRPr="00645403">
        <w:rPr>
          <w:rFonts w:ascii="Arial" w:hAnsi="Arial" w:cs="Arial"/>
          <w:sz w:val="21"/>
          <w:szCs w:val="21"/>
        </w:rPr>
        <w:t>es la representante legal de una fundación sin ánimo de lucro puede contratar con el estado bajo el régimen del Decreto 092 de 2017?</w:t>
      </w:r>
    </w:p>
    <w:p w14:paraId="338A9AEC" w14:textId="77777777" w:rsidR="004B4013" w:rsidRPr="00645403" w:rsidRDefault="004B4013" w:rsidP="008218FF">
      <w:pPr>
        <w:tabs>
          <w:tab w:val="left" w:pos="284"/>
        </w:tabs>
        <w:spacing w:after="0" w:line="240" w:lineRule="auto"/>
        <w:ind w:left="709" w:right="709"/>
        <w:jc w:val="both"/>
        <w:rPr>
          <w:rFonts w:ascii="Arial" w:eastAsia="Calibri" w:hAnsi="Arial" w:cs="Arial"/>
          <w:sz w:val="21"/>
          <w:szCs w:val="21"/>
          <w:lang w:val="es-ES_tradnl"/>
        </w:rPr>
      </w:pPr>
    </w:p>
    <w:p w14:paraId="0BD15F95" w14:textId="40E64D36" w:rsidR="000D09AD" w:rsidRPr="00645403" w:rsidRDefault="0017724B" w:rsidP="00645403">
      <w:pPr>
        <w:autoSpaceDE w:val="0"/>
        <w:autoSpaceDN w:val="0"/>
        <w:adjustRightInd w:val="0"/>
        <w:spacing w:after="120" w:line="276" w:lineRule="auto"/>
        <w:jc w:val="both"/>
        <w:rPr>
          <w:rFonts w:ascii="Arial" w:eastAsia="Arial MT" w:hAnsi="Arial" w:cs="Arial"/>
          <w:szCs w:val="24"/>
          <w:lang w:val="es-ES" w:eastAsia="es-ES_tradnl"/>
        </w:rPr>
      </w:pPr>
      <w:r w:rsidRPr="00645403">
        <w:rPr>
          <w:rFonts w:ascii="Arial" w:eastAsia="Arial MT" w:hAnsi="Arial" w:cs="Arial"/>
          <w:szCs w:val="24"/>
          <w:lang w:val="es-ES" w:eastAsia="es-ES_tradnl"/>
        </w:rPr>
        <w:t xml:space="preserve">De acuerdo con las consideraciones de este concepto, </w:t>
      </w:r>
      <w:r w:rsidR="000D09AD" w:rsidRPr="00645403">
        <w:rPr>
          <w:rFonts w:ascii="Arial" w:eastAsia="Arial MT" w:hAnsi="Arial" w:cs="Arial"/>
          <w:szCs w:val="24"/>
          <w:lang w:val="es-ES" w:eastAsia="es-ES_tradnl"/>
        </w:rPr>
        <w:t>en primer lugar</w:t>
      </w:r>
      <w:r w:rsidR="004032F0" w:rsidRPr="00645403">
        <w:rPr>
          <w:rFonts w:ascii="Arial" w:eastAsia="Arial MT" w:hAnsi="Arial" w:cs="Arial"/>
          <w:szCs w:val="24"/>
          <w:lang w:val="es-ES" w:eastAsia="es-ES_tradnl"/>
        </w:rPr>
        <w:t>,</w:t>
      </w:r>
      <w:r w:rsidR="000D09AD" w:rsidRPr="00645403">
        <w:rPr>
          <w:rFonts w:ascii="Arial" w:eastAsia="Arial MT" w:hAnsi="Arial" w:cs="Arial"/>
          <w:szCs w:val="24"/>
          <w:lang w:val="es-ES" w:eastAsia="es-ES_tradnl"/>
        </w:rPr>
        <w:t xml:space="preserve"> resulta relevante señalar que el régimen de inhabilidades e incompatibilidades </w:t>
      </w:r>
      <w:r w:rsidR="00EE3836" w:rsidRPr="00645403">
        <w:rPr>
          <w:rFonts w:ascii="Arial" w:eastAsia="Arial MT" w:hAnsi="Arial" w:cs="Arial"/>
          <w:szCs w:val="24"/>
          <w:lang w:val="es-ES" w:eastAsia="es-ES_tradnl"/>
        </w:rPr>
        <w:t>regulado en el Estatuto General de Contratación de la Administración Pública –Ley 80 de 1993 y otras leyes especiales– resulta aplicable a l</w:t>
      </w:r>
      <w:r w:rsidR="004032F0" w:rsidRPr="00645403">
        <w:rPr>
          <w:rFonts w:ascii="Arial" w:eastAsia="Arial MT" w:hAnsi="Arial" w:cs="Arial"/>
          <w:szCs w:val="24"/>
          <w:lang w:val="es-ES" w:eastAsia="es-ES_tradnl"/>
        </w:rPr>
        <w:t>o</w:t>
      </w:r>
      <w:r w:rsidR="00EE3836" w:rsidRPr="00645403">
        <w:rPr>
          <w:rFonts w:ascii="Arial" w:eastAsia="Arial MT" w:hAnsi="Arial" w:cs="Arial"/>
          <w:szCs w:val="24"/>
          <w:lang w:val="es-ES" w:eastAsia="es-ES_tradnl"/>
        </w:rPr>
        <w:t>s contratos de que trata el Decreto 092 de 2017, en virtud del artículo 6 de este reglamento.</w:t>
      </w:r>
    </w:p>
    <w:p w14:paraId="577523D1" w14:textId="253D7FD0" w:rsidR="00AF0AC0" w:rsidRPr="00645403" w:rsidRDefault="00EE3836" w:rsidP="00645403">
      <w:pPr>
        <w:autoSpaceDE w:val="0"/>
        <w:autoSpaceDN w:val="0"/>
        <w:adjustRightInd w:val="0"/>
        <w:spacing w:after="120" w:line="276" w:lineRule="auto"/>
        <w:jc w:val="both"/>
        <w:rPr>
          <w:rFonts w:ascii="Arial" w:eastAsia="Arial MT" w:hAnsi="Arial" w:cs="Arial"/>
          <w:szCs w:val="24"/>
          <w:lang w:val="es-ES" w:eastAsia="es-ES_tradnl"/>
        </w:rPr>
      </w:pPr>
      <w:r w:rsidRPr="00645403">
        <w:rPr>
          <w:rFonts w:ascii="Arial" w:eastAsia="Arial MT" w:hAnsi="Arial" w:cs="Arial"/>
          <w:szCs w:val="24"/>
          <w:lang w:val="es-ES" w:eastAsia="es-ES_tradnl"/>
        </w:rPr>
        <w:tab/>
        <w:t xml:space="preserve">Ahora bien, </w:t>
      </w:r>
      <w:r w:rsidR="0017724B" w:rsidRPr="00645403">
        <w:rPr>
          <w:rFonts w:ascii="Arial" w:eastAsia="Arial MT" w:hAnsi="Arial" w:cs="Arial"/>
          <w:szCs w:val="24"/>
          <w:lang w:val="es-ES" w:eastAsia="es-ES_tradnl"/>
        </w:rPr>
        <w:t xml:space="preserve">en relación con </w:t>
      </w:r>
      <w:r w:rsidR="00106D5B" w:rsidRPr="00645403">
        <w:rPr>
          <w:rFonts w:ascii="Arial" w:eastAsia="Arial MT" w:hAnsi="Arial" w:cs="Arial"/>
          <w:szCs w:val="24"/>
          <w:lang w:val="es-ES" w:eastAsia="es-ES_tradnl"/>
        </w:rPr>
        <w:t>l</w:t>
      </w:r>
      <w:r w:rsidR="004B4013" w:rsidRPr="00645403">
        <w:rPr>
          <w:rFonts w:ascii="Arial" w:eastAsia="Arial MT" w:hAnsi="Arial" w:cs="Arial"/>
          <w:szCs w:val="24"/>
          <w:lang w:val="es-ES" w:eastAsia="es-ES_tradnl"/>
        </w:rPr>
        <w:t xml:space="preserve">a </w:t>
      </w:r>
      <w:r w:rsidR="0017724B" w:rsidRPr="00645403">
        <w:rPr>
          <w:rFonts w:ascii="Arial" w:eastAsia="Arial MT" w:hAnsi="Arial" w:cs="Arial"/>
          <w:szCs w:val="24"/>
          <w:lang w:val="es-ES" w:eastAsia="es-ES_tradnl"/>
        </w:rPr>
        <w:t>prohibición para celebrar contratos con el Estado</w:t>
      </w:r>
      <w:r w:rsidR="004B4013" w:rsidRPr="00645403">
        <w:rPr>
          <w:rFonts w:ascii="Arial" w:eastAsia="Arial MT" w:hAnsi="Arial" w:cs="Arial"/>
          <w:szCs w:val="24"/>
          <w:lang w:val="es-ES" w:eastAsia="es-ES_tradnl"/>
        </w:rPr>
        <w:t xml:space="preserve"> prevista en el literal d), numeral 2, </w:t>
      </w:r>
      <w:r w:rsidR="0017724B" w:rsidRPr="00645403">
        <w:rPr>
          <w:rFonts w:ascii="Arial" w:eastAsia="Arial MT" w:hAnsi="Arial" w:cs="Arial"/>
          <w:szCs w:val="24"/>
          <w:lang w:val="es-ES" w:eastAsia="es-ES_tradnl"/>
        </w:rPr>
        <w:t xml:space="preserve">del </w:t>
      </w:r>
      <w:r w:rsidR="004B4013" w:rsidRPr="00645403">
        <w:rPr>
          <w:rFonts w:ascii="Arial" w:eastAsia="Arial MT" w:hAnsi="Arial" w:cs="Arial"/>
          <w:szCs w:val="24"/>
          <w:lang w:val="es-ES" w:eastAsia="es-ES_tradnl"/>
        </w:rPr>
        <w:t>artículo 8 de la Ley 80 de 1993</w:t>
      </w:r>
      <w:r w:rsidR="00AF0AC0" w:rsidRPr="00645403">
        <w:rPr>
          <w:rStyle w:val="Refdenotaalpie"/>
          <w:rFonts w:ascii="Arial" w:eastAsia="Arial MT" w:hAnsi="Arial" w:cs="Arial"/>
          <w:szCs w:val="24"/>
          <w:lang w:val="es-ES" w:eastAsia="es-ES_tradnl"/>
        </w:rPr>
        <w:footnoteReference w:id="20"/>
      </w:r>
      <w:r w:rsidR="004B4013" w:rsidRPr="00645403">
        <w:rPr>
          <w:rFonts w:ascii="Arial" w:eastAsia="Arial MT" w:hAnsi="Arial" w:cs="Arial"/>
          <w:szCs w:val="24"/>
          <w:lang w:val="es-ES" w:eastAsia="es-ES_tradnl"/>
        </w:rPr>
        <w:t xml:space="preserve">, </w:t>
      </w:r>
      <w:r w:rsidRPr="00645403">
        <w:rPr>
          <w:rFonts w:ascii="Arial" w:eastAsia="Arial MT" w:hAnsi="Arial" w:cs="Arial"/>
          <w:szCs w:val="24"/>
          <w:lang w:val="es-ES" w:eastAsia="es-ES_tradnl"/>
        </w:rPr>
        <w:t xml:space="preserve">que se relaciona </w:t>
      </w:r>
      <w:r w:rsidRPr="00645403">
        <w:rPr>
          <w:rFonts w:ascii="Arial" w:eastAsia="Arial MT" w:hAnsi="Arial" w:cs="Arial"/>
          <w:szCs w:val="24"/>
          <w:lang w:val="es-ES" w:eastAsia="es-ES_tradnl"/>
        </w:rPr>
        <w:lastRenderedPageBreak/>
        <w:t xml:space="preserve">con la pregunta del peticionario, </w:t>
      </w:r>
      <w:r w:rsidR="00AF0AC0" w:rsidRPr="00645403">
        <w:rPr>
          <w:rFonts w:ascii="Arial" w:eastAsia="Arial MT" w:hAnsi="Arial" w:cs="Arial"/>
          <w:szCs w:val="24"/>
          <w:lang w:val="es-ES" w:eastAsia="es-ES_tradnl"/>
        </w:rPr>
        <w:t xml:space="preserve">se tiene que </w:t>
      </w:r>
      <w:r w:rsidR="00AF0AC0" w:rsidRPr="00645403">
        <w:rPr>
          <w:rFonts w:ascii="Arial" w:eastAsia="Arial MT" w:hAnsi="Arial" w:cs="Arial"/>
          <w:lang w:val="es-ES"/>
        </w:rPr>
        <w:t>algunas personas jurídicas no podrán celebrar contratos con la</w:t>
      </w:r>
      <w:r w:rsidR="00AF0AC0" w:rsidRPr="00645403">
        <w:rPr>
          <w:rFonts w:ascii="Arial" w:eastAsia="Arial MT" w:hAnsi="Arial" w:cs="Arial"/>
          <w:spacing w:val="1"/>
          <w:lang w:val="es-ES"/>
        </w:rPr>
        <w:t xml:space="preserve"> </w:t>
      </w:r>
      <w:r w:rsidR="00AF0AC0" w:rsidRPr="00645403">
        <w:rPr>
          <w:rFonts w:ascii="Arial" w:eastAsia="Arial MT" w:hAnsi="Arial" w:cs="Arial"/>
          <w:lang w:val="es-ES"/>
        </w:rPr>
        <w:t>entidad</w:t>
      </w:r>
      <w:r w:rsidR="00AF0AC0" w:rsidRPr="00645403">
        <w:rPr>
          <w:rFonts w:ascii="Arial" w:eastAsia="Arial MT" w:hAnsi="Arial" w:cs="Arial"/>
          <w:spacing w:val="-7"/>
          <w:lang w:val="es-ES"/>
        </w:rPr>
        <w:t xml:space="preserve"> </w:t>
      </w:r>
      <w:r w:rsidR="00AF0AC0" w:rsidRPr="00645403">
        <w:rPr>
          <w:rFonts w:ascii="Arial" w:eastAsia="Arial MT" w:hAnsi="Arial" w:cs="Arial"/>
          <w:lang w:val="es-ES"/>
        </w:rPr>
        <w:t>a</w:t>
      </w:r>
      <w:r w:rsidR="00AF0AC0" w:rsidRPr="00645403">
        <w:rPr>
          <w:rFonts w:ascii="Arial" w:eastAsia="Arial MT" w:hAnsi="Arial" w:cs="Arial"/>
          <w:spacing w:val="-8"/>
          <w:lang w:val="es-ES"/>
        </w:rPr>
        <w:t xml:space="preserve"> </w:t>
      </w:r>
      <w:r w:rsidR="00AF0AC0" w:rsidRPr="00645403">
        <w:rPr>
          <w:rFonts w:ascii="Arial" w:eastAsia="Arial MT" w:hAnsi="Arial" w:cs="Arial"/>
          <w:lang w:val="es-ES"/>
        </w:rPr>
        <w:t>la</w:t>
      </w:r>
      <w:r w:rsidR="00AF0AC0" w:rsidRPr="00645403">
        <w:rPr>
          <w:rFonts w:ascii="Arial" w:eastAsia="Arial MT" w:hAnsi="Arial" w:cs="Arial"/>
          <w:spacing w:val="-8"/>
          <w:lang w:val="es-ES"/>
        </w:rPr>
        <w:t xml:space="preserve"> </w:t>
      </w:r>
      <w:r w:rsidR="00AF0AC0" w:rsidRPr="00645403">
        <w:rPr>
          <w:rFonts w:ascii="Arial" w:eastAsia="Arial MT" w:hAnsi="Arial" w:cs="Arial"/>
          <w:lang w:val="es-ES"/>
        </w:rPr>
        <w:t>que</w:t>
      </w:r>
      <w:r w:rsidR="00AF0AC0" w:rsidRPr="00645403">
        <w:rPr>
          <w:rFonts w:ascii="Arial" w:eastAsia="Arial MT" w:hAnsi="Arial" w:cs="Arial"/>
          <w:spacing w:val="-7"/>
          <w:lang w:val="es-ES"/>
        </w:rPr>
        <w:t xml:space="preserve"> </w:t>
      </w:r>
      <w:r w:rsidR="00AF0AC0" w:rsidRPr="00645403">
        <w:rPr>
          <w:rFonts w:ascii="Arial" w:eastAsia="Arial MT" w:hAnsi="Arial" w:cs="Arial"/>
          <w:lang w:val="es-ES"/>
        </w:rPr>
        <w:t>pertenezca</w:t>
      </w:r>
      <w:r w:rsidR="00AF0AC0" w:rsidRPr="00645403">
        <w:rPr>
          <w:rFonts w:ascii="Arial" w:eastAsia="Arial MT" w:hAnsi="Arial" w:cs="Arial"/>
          <w:spacing w:val="-7"/>
          <w:lang w:val="es-ES"/>
        </w:rPr>
        <w:t xml:space="preserve"> </w:t>
      </w:r>
      <w:r w:rsidR="00AF0AC0" w:rsidRPr="00645403">
        <w:rPr>
          <w:rFonts w:ascii="Arial" w:eastAsia="Arial MT" w:hAnsi="Arial" w:cs="Arial"/>
          <w:lang w:val="es-ES"/>
        </w:rPr>
        <w:t>un</w:t>
      </w:r>
      <w:r w:rsidR="00AF0AC0" w:rsidRPr="00645403">
        <w:rPr>
          <w:rFonts w:ascii="Arial" w:eastAsia="Arial MT" w:hAnsi="Arial" w:cs="Arial"/>
          <w:spacing w:val="-8"/>
          <w:lang w:val="es-ES"/>
        </w:rPr>
        <w:t xml:space="preserve"> </w:t>
      </w:r>
      <w:r w:rsidR="00AF0AC0" w:rsidRPr="00645403">
        <w:rPr>
          <w:rFonts w:ascii="Arial" w:eastAsia="Arial MT" w:hAnsi="Arial" w:cs="Arial"/>
          <w:lang w:val="es-ES"/>
        </w:rPr>
        <w:t>servidor</w:t>
      </w:r>
      <w:r w:rsidR="00AF0AC0" w:rsidRPr="00645403">
        <w:rPr>
          <w:rFonts w:ascii="Arial" w:eastAsia="Arial MT" w:hAnsi="Arial" w:cs="Arial"/>
          <w:spacing w:val="-7"/>
          <w:lang w:val="es-ES"/>
        </w:rPr>
        <w:t xml:space="preserve"> </w:t>
      </w:r>
      <w:r w:rsidR="00AF0AC0" w:rsidRPr="00645403">
        <w:rPr>
          <w:rFonts w:ascii="Arial" w:eastAsia="Arial MT" w:hAnsi="Arial" w:cs="Arial"/>
          <w:lang w:val="es-ES"/>
        </w:rPr>
        <w:t>público</w:t>
      </w:r>
      <w:r w:rsidR="00AF0AC0" w:rsidRPr="00645403">
        <w:rPr>
          <w:rFonts w:ascii="Arial" w:eastAsia="Arial MT" w:hAnsi="Arial" w:cs="Arial"/>
          <w:spacing w:val="-8"/>
          <w:lang w:val="es-ES"/>
        </w:rPr>
        <w:t xml:space="preserve"> </w:t>
      </w:r>
      <w:r w:rsidR="00AF0AC0" w:rsidRPr="00645403">
        <w:rPr>
          <w:rFonts w:ascii="Arial" w:eastAsia="Arial MT" w:hAnsi="Arial" w:cs="Arial"/>
          <w:lang w:val="es-ES"/>
        </w:rPr>
        <w:t>que:</w:t>
      </w:r>
      <w:r w:rsidR="00AF0AC0" w:rsidRPr="00645403">
        <w:rPr>
          <w:rFonts w:ascii="Arial" w:eastAsia="Arial MT" w:hAnsi="Arial" w:cs="Arial"/>
          <w:spacing w:val="-8"/>
          <w:lang w:val="es-ES"/>
        </w:rPr>
        <w:t xml:space="preserve"> </w:t>
      </w:r>
      <w:r w:rsidR="00AF0AC0" w:rsidRPr="00645403">
        <w:rPr>
          <w:rFonts w:ascii="Arial" w:eastAsia="Arial MT" w:hAnsi="Arial" w:cs="Arial"/>
          <w:lang w:val="es-ES"/>
        </w:rPr>
        <w:t>i) ostente un cargo en el</w:t>
      </w:r>
      <w:r w:rsidR="00AF0AC0" w:rsidRPr="00645403">
        <w:rPr>
          <w:rFonts w:ascii="Arial" w:eastAsia="Arial MT" w:hAnsi="Arial" w:cs="Arial"/>
          <w:spacing w:val="-8"/>
          <w:lang w:val="es-ES"/>
        </w:rPr>
        <w:t xml:space="preserve"> </w:t>
      </w:r>
      <w:r w:rsidR="00AF0AC0" w:rsidRPr="00645403">
        <w:rPr>
          <w:rFonts w:ascii="Arial" w:eastAsia="Arial MT" w:hAnsi="Arial" w:cs="Arial"/>
          <w:lang w:val="es-ES"/>
        </w:rPr>
        <w:t>nivel</w:t>
      </w:r>
      <w:r w:rsidR="00AF0AC0" w:rsidRPr="00645403">
        <w:rPr>
          <w:rFonts w:ascii="Arial" w:eastAsia="Arial MT" w:hAnsi="Arial" w:cs="Arial"/>
          <w:spacing w:val="-7"/>
          <w:lang w:val="es-ES"/>
        </w:rPr>
        <w:t xml:space="preserve"> </w:t>
      </w:r>
      <w:r w:rsidR="00AF0AC0" w:rsidRPr="00645403">
        <w:rPr>
          <w:rFonts w:ascii="Arial" w:eastAsia="Arial MT" w:hAnsi="Arial" w:cs="Arial"/>
          <w:lang w:val="es-ES"/>
        </w:rPr>
        <w:t>directivo,</w:t>
      </w:r>
      <w:r w:rsidR="00AF0AC0" w:rsidRPr="00645403">
        <w:rPr>
          <w:rFonts w:ascii="Arial" w:eastAsia="Arial MT" w:hAnsi="Arial" w:cs="Arial"/>
          <w:spacing w:val="1"/>
          <w:lang w:val="es-ES"/>
        </w:rPr>
        <w:t xml:space="preserve"> </w:t>
      </w:r>
      <w:r w:rsidR="00AF0AC0" w:rsidRPr="00645403">
        <w:rPr>
          <w:rFonts w:ascii="Arial" w:eastAsia="Arial MT" w:hAnsi="Arial" w:cs="Arial"/>
          <w:lang w:val="es-ES"/>
        </w:rPr>
        <w:t>asesor,</w:t>
      </w:r>
      <w:r w:rsidR="00AF0AC0" w:rsidRPr="00645403">
        <w:rPr>
          <w:rFonts w:ascii="Arial" w:eastAsia="Arial MT" w:hAnsi="Arial" w:cs="Arial"/>
          <w:spacing w:val="-9"/>
          <w:lang w:val="es-ES"/>
        </w:rPr>
        <w:t xml:space="preserve"> </w:t>
      </w:r>
      <w:r w:rsidR="00AF0AC0" w:rsidRPr="00645403">
        <w:rPr>
          <w:rFonts w:ascii="Arial" w:eastAsia="Arial MT" w:hAnsi="Arial" w:cs="Arial"/>
          <w:lang w:val="es-ES"/>
        </w:rPr>
        <w:t>ejecutivo</w:t>
      </w:r>
      <w:r w:rsidR="00AF0AC0" w:rsidRPr="00645403">
        <w:rPr>
          <w:rFonts w:ascii="Arial" w:eastAsia="Arial MT" w:hAnsi="Arial" w:cs="Arial"/>
          <w:spacing w:val="-8"/>
          <w:lang w:val="es-ES"/>
        </w:rPr>
        <w:t xml:space="preserve"> </w:t>
      </w:r>
      <w:r w:rsidR="00AF0AC0" w:rsidRPr="00645403">
        <w:rPr>
          <w:rFonts w:ascii="Arial" w:eastAsia="Arial MT" w:hAnsi="Arial" w:cs="Arial"/>
          <w:lang w:val="es-ES"/>
        </w:rPr>
        <w:t>o</w:t>
      </w:r>
      <w:r w:rsidR="00AF0AC0" w:rsidRPr="00645403">
        <w:rPr>
          <w:rFonts w:ascii="Arial" w:eastAsia="Arial MT" w:hAnsi="Arial" w:cs="Arial"/>
          <w:spacing w:val="-10"/>
          <w:lang w:val="es-ES"/>
        </w:rPr>
        <w:t xml:space="preserve"> que sea </w:t>
      </w:r>
      <w:r w:rsidR="00AF0AC0" w:rsidRPr="00645403">
        <w:rPr>
          <w:rFonts w:ascii="Arial" w:eastAsia="Arial MT" w:hAnsi="Arial" w:cs="Arial"/>
          <w:lang w:val="es-ES"/>
        </w:rPr>
        <w:t>miembro</w:t>
      </w:r>
      <w:r w:rsidR="00AF0AC0" w:rsidRPr="00645403">
        <w:rPr>
          <w:rFonts w:ascii="Arial" w:eastAsia="Arial MT" w:hAnsi="Arial" w:cs="Arial"/>
          <w:spacing w:val="-9"/>
          <w:lang w:val="es-ES"/>
        </w:rPr>
        <w:t xml:space="preserve"> </w:t>
      </w:r>
      <w:r w:rsidR="00AF0AC0" w:rsidRPr="00645403">
        <w:rPr>
          <w:rFonts w:ascii="Arial" w:eastAsia="Arial MT" w:hAnsi="Arial" w:cs="Arial"/>
          <w:lang w:val="es-ES"/>
        </w:rPr>
        <w:t>de</w:t>
      </w:r>
      <w:r w:rsidR="00AF0AC0" w:rsidRPr="00645403">
        <w:rPr>
          <w:rFonts w:ascii="Arial" w:eastAsia="Arial MT" w:hAnsi="Arial" w:cs="Arial"/>
          <w:spacing w:val="-10"/>
          <w:lang w:val="es-ES"/>
        </w:rPr>
        <w:t xml:space="preserve"> </w:t>
      </w:r>
      <w:r w:rsidR="00AF0AC0" w:rsidRPr="00645403">
        <w:rPr>
          <w:rFonts w:ascii="Arial" w:eastAsia="Arial MT" w:hAnsi="Arial" w:cs="Arial"/>
          <w:lang w:val="es-ES"/>
        </w:rPr>
        <w:t>la</w:t>
      </w:r>
      <w:r w:rsidR="00AF0AC0" w:rsidRPr="00645403">
        <w:rPr>
          <w:rFonts w:ascii="Arial" w:eastAsia="Arial MT" w:hAnsi="Arial" w:cs="Arial"/>
          <w:spacing w:val="-9"/>
          <w:lang w:val="es-ES"/>
        </w:rPr>
        <w:t xml:space="preserve"> </w:t>
      </w:r>
      <w:r w:rsidR="00AF0AC0" w:rsidRPr="00645403">
        <w:rPr>
          <w:rFonts w:ascii="Arial" w:eastAsia="Arial MT" w:hAnsi="Arial" w:cs="Arial"/>
          <w:lang w:val="es-ES"/>
        </w:rPr>
        <w:t>junta</w:t>
      </w:r>
      <w:r w:rsidR="00AF0AC0" w:rsidRPr="00645403">
        <w:rPr>
          <w:rFonts w:ascii="Arial" w:eastAsia="Arial MT" w:hAnsi="Arial" w:cs="Arial"/>
          <w:spacing w:val="-10"/>
          <w:lang w:val="es-ES"/>
        </w:rPr>
        <w:t xml:space="preserve"> </w:t>
      </w:r>
      <w:r w:rsidR="00AF0AC0" w:rsidRPr="00645403">
        <w:rPr>
          <w:rFonts w:ascii="Arial" w:eastAsia="Arial MT" w:hAnsi="Arial" w:cs="Arial"/>
          <w:lang w:val="es-ES"/>
        </w:rPr>
        <w:t>o</w:t>
      </w:r>
      <w:r w:rsidR="00AF0AC0" w:rsidRPr="00645403">
        <w:rPr>
          <w:rFonts w:ascii="Arial" w:eastAsia="Arial MT" w:hAnsi="Arial" w:cs="Arial"/>
          <w:spacing w:val="-9"/>
          <w:lang w:val="es-ES"/>
        </w:rPr>
        <w:t xml:space="preserve"> </w:t>
      </w:r>
      <w:r w:rsidR="00AF0AC0" w:rsidRPr="00645403">
        <w:rPr>
          <w:rFonts w:ascii="Arial" w:eastAsia="Arial MT" w:hAnsi="Arial" w:cs="Arial"/>
          <w:lang w:val="es-ES"/>
        </w:rPr>
        <w:t>consejo</w:t>
      </w:r>
      <w:r w:rsidR="00AF0AC0" w:rsidRPr="00645403">
        <w:rPr>
          <w:rFonts w:ascii="Arial" w:eastAsia="Arial MT" w:hAnsi="Arial" w:cs="Arial"/>
          <w:spacing w:val="-10"/>
          <w:lang w:val="es-ES"/>
        </w:rPr>
        <w:t xml:space="preserve"> </w:t>
      </w:r>
      <w:r w:rsidR="00AF0AC0" w:rsidRPr="00645403">
        <w:rPr>
          <w:rFonts w:ascii="Arial" w:eastAsia="Arial MT" w:hAnsi="Arial" w:cs="Arial"/>
          <w:lang w:val="es-ES"/>
        </w:rPr>
        <w:t>directivo</w:t>
      </w:r>
      <w:r w:rsidR="00AF0AC0" w:rsidRPr="00645403">
        <w:rPr>
          <w:rFonts w:ascii="Arial" w:eastAsia="Arial MT" w:hAnsi="Arial" w:cs="Arial"/>
          <w:spacing w:val="-8"/>
          <w:lang w:val="es-ES"/>
        </w:rPr>
        <w:t xml:space="preserve"> </w:t>
      </w:r>
      <w:r w:rsidR="00AF0AC0" w:rsidRPr="00645403">
        <w:rPr>
          <w:rFonts w:ascii="Arial" w:eastAsia="Arial MT" w:hAnsi="Arial" w:cs="Arial"/>
          <w:lang w:val="es-ES"/>
        </w:rPr>
        <w:t>de</w:t>
      </w:r>
      <w:r w:rsidR="00AF0AC0" w:rsidRPr="00645403">
        <w:rPr>
          <w:rFonts w:ascii="Arial" w:eastAsia="Arial MT" w:hAnsi="Arial" w:cs="Arial"/>
          <w:spacing w:val="-9"/>
          <w:lang w:val="es-ES"/>
        </w:rPr>
        <w:t xml:space="preserve"> </w:t>
      </w:r>
      <w:r w:rsidR="00AF0AC0" w:rsidRPr="00645403">
        <w:rPr>
          <w:rFonts w:ascii="Arial" w:eastAsia="Arial MT" w:hAnsi="Arial" w:cs="Arial"/>
          <w:lang w:val="es-ES"/>
        </w:rPr>
        <w:t>la</w:t>
      </w:r>
      <w:r w:rsidR="00AF0AC0" w:rsidRPr="00645403">
        <w:rPr>
          <w:rFonts w:ascii="Arial" w:eastAsia="Arial MT" w:hAnsi="Arial" w:cs="Arial"/>
          <w:spacing w:val="-10"/>
          <w:lang w:val="es-ES"/>
        </w:rPr>
        <w:t xml:space="preserve"> </w:t>
      </w:r>
      <w:r w:rsidR="00AF0AC0" w:rsidRPr="00645403">
        <w:rPr>
          <w:rFonts w:ascii="Arial" w:eastAsia="Arial MT" w:hAnsi="Arial" w:cs="Arial"/>
          <w:lang w:val="es-ES"/>
        </w:rPr>
        <w:t>entidad</w:t>
      </w:r>
      <w:r w:rsidR="00AF0AC0" w:rsidRPr="00645403">
        <w:rPr>
          <w:rFonts w:ascii="Arial" w:eastAsia="Arial MT" w:hAnsi="Arial" w:cs="Arial"/>
          <w:spacing w:val="-8"/>
          <w:lang w:val="es-ES"/>
        </w:rPr>
        <w:t xml:space="preserve"> </w:t>
      </w:r>
      <w:r w:rsidR="00AF0AC0" w:rsidRPr="00645403">
        <w:rPr>
          <w:rFonts w:ascii="Arial" w:eastAsia="Arial MT" w:hAnsi="Arial" w:cs="Arial"/>
          <w:lang w:val="es-ES"/>
        </w:rPr>
        <w:t>contratante;</w:t>
      </w:r>
      <w:r w:rsidR="00AF0AC0" w:rsidRPr="00645403">
        <w:rPr>
          <w:rFonts w:ascii="Arial" w:eastAsia="Arial MT" w:hAnsi="Arial" w:cs="Arial"/>
          <w:spacing w:val="-10"/>
          <w:lang w:val="es-ES"/>
        </w:rPr>
        <w:t xml:space="preserve"> y </w:t>
      </w:r>
      <w:r w:rsidR="00AF0AC0" w:rsidRPr="00645403">
        <w:rPr>
          <w:rFonts w:ascii="Arial" w:eastAsia="Arial MT" w:hAnsi="Arial" w:cs="Arial"/>
          <w:lang w:val="es-ES"/>
        </w:rPr>
        <w:t>que, simultáneamente,</w:t>
      </w:r>
      <w:r w:rsidR="00AF0AC0" w:rsidRPr="00645403">
        <w:rPr>
          <w:rFonts w:ascii="Arial" w:eastAsia="Arial MT" w:hAnsi="Arial" w:cs="Arial"/>
          <w:spacing w:val="-9"/>
          <w:lang w:val="es-ES"/>
        </w:rPr>
        <w:t xml:space="preserve"> </w:t>
      </w:r>
      <w:proofErr w:type="spellStart"/>
      <w:r w:rsidR="00AF0AC0" w:rsidRPr="00645403">
        <w:rPr>
          <w:rFonts w:ascii="Arial" w:eastAsia="Arial MT" w:hAnsi="Arial" w:cs="Arial"/>
          <w:lang w:val="es-ES"/>
        </w:rPr>
        <w:t>ii</w:t>
      </w:r>
      <w:proofErr w:type="spellEnd"/>
      <w:r w:rsidR="00AF0AC0" w:rsidRPr="00645403">
        <w:rPr>
          <w:rFonts w:ascii="Arial" w:eastAsia="Arial MT" w:hAnsi="Arial" w:cs="Arial"/>
          <w:lang w:val="es-ES"/>
        </w:rPr>
        <w:t xml:space="preserve">) </w:t>
      </w:r>
      <w:r w:rsidR="00AF0AC0" w:rsidRPr="00645403">
        <w:rPr>
          <w:rFonts w:ascii="Arial" w:eastAsia="Arial MT" w:hAnsi="Arial" w:cs="Arial"/>
          <w:spacing w:val="-5"/>
          <w:lang w:val="es-ES"/>
        </w:rPr>
        <w:t xml:space="preserve">dicho servidor público </w:t>
      </w:r>
      <w:r w:rsidR="00AF0AC0" w:rsidRPr="00645403">
        <w:rPr>
          <w:rFonts w:ascii="Arial" w:eastAsia="Arial MT" w:hAnsi="Arial" w:cs="Arial"/>
          <w:lang w:val="es-ES"/>
        </w:rPr>
        <w:t>tenga</w:t>
      </w:r>
      <w:r w:rsidR="00AF0AC0" w:rsidRPr="00645403">
        <w:rPr>
          <w:rFonts w:ascii="Arial" w:eastAsia="Arial MT" w:hAnsi="Arial" w:cs="Arial"/>
          <w:spacing w:val="-4"/>
          <w:lang w:val="es-ES"/>
        </w:rPr>
        <w:t xml:space="preserve"> </w:t>
      </w:r>
      <w:r w:rsidR="00AF0AC0" w:rsidRPr="00645403">
        <w:rPr>
          <w:rFonts w:ascii="Arial" w:eastAsia="Arial MT" w:hAnsi="Arial" w:cs="Arial"/>
          <w:lang w:val="es-ES"/>
        </w:rPr>
        <w:t>participación</w:t>
      </w:r>
      <w:r w:rsidR="00AF0AC0" w:rsidRPr="00645403">
        <w:rPr>
          <w:rFonts w:ascii="Arial" w:eastAsia="Arial MT" w:hAnsi="Arial" w:cs="Arial"/>
          <w:spacing w:val="-5"/>
          <w:lang w:val="es-ES"/>
        </w:rPr>
        <w:t xml:space="preserve"> </w:t>
      </w:r>
      <w:r w:rsidR="00AF0AC0" w:rsidRPr="00645403">
        <w:rPr>
          <w:rFonts w:ascii="Arial" w:eastAsia="Arial MT" w:hAnsi="Arial" w:cs="Arial"/>
          <w:lang w:val="es-ES"/>
        </w:rPr>
        <w:t>en</w:t>
      </w:r>
      <w:r w:rsidR="00AF0AC0" w:rsidRPr="00645403">
        <w:rPr>
          <w:rFonts w:ascii="Arial" w:eastAsia="Arial MT" w:hAnsi="Arial" w:cs="Arial"/>
          <w:spacing w:val="-5"/>
          <w:lang w:val="es-ES"/>
        </w:rPr>
        <w:t xml:space="preserve"> </w:t>
      </w:r>
      <w:r w:rsidR="00AF0AC0" w:rsidRPr="00645403">
        <w:rPr>
          <w:rFonts w:ascii="Arial" w:eastAsia="Arial MT" w:hAnsi="Arial" w:cs="Arial"/>
          <w:lang w:val="es-ES"/>
        </w:rPr>
        <w:t>esas</w:t>
      </w:r>
      <w:r w:rsidR="00AF0AC0" w:rsidRPr="00645403">
        <w:rPr>
          <w:rFonts w:ascii="Arial" w:eastAsia="Arial MT" w:hAnsi="Arial" w:cs="Arial"/>
          <w:spacing w:val="-5"/>
          <w:lang w:val="es-ES"/>
        </w:rPr>
        <w:t xml:space="preserve"> </w:t>
      </w:r>
      <w:r w:rsidR="00AF0AC0" w:rsidRPr="00645403">
        <w:rPr>
          <w:rFonts w:ascii="Arial" w:eastAsia="Arial MT" w:hAnsi="Arial" w:cs="Arial"/>
          <w:lang w:val="es-ES"/>
        </w:rPr>
        <w:t>personas jurídicas</w:t>
      </w:r>
      <w:r w:rsidR="00AF0AC0" w:rsidRPr="00645403">
        <w:rPr>
          <w:rFonts w:ascii="Arial" w:eastAsia="Arial MT" w:hAnsi="Arial" w:cs="Arial"/>
          <w:spacing w:val="-5"/>
          <w:lang w:val="es-ES"/>
        </w:rPr>
        <w:t xml:space="preserve"> señaladas en la prohibición </w:t>
      </w:r>
      <w:r w:rsidR="00AF0AC0" w:rsidRPr="00645403">
        <w:rPr>
          <w:rFonts w:ascii="Arial" w:eastAsia="Arial MT" w:hAnsi="Arial" w:cs="Arial"/>
          <w:lang w:val="es-ES"/>
        </w:rPr>
        <w:t>o</w:t>
      </w:r>
      <w:r w:rsidR="00AF0AC0" w:rsidRPr="00645403">
        <w:rPr>
          <w:rFonts w:ascii="Arial" w:eastAsia="Arial MT" w:hAnsi="Arial" w:cs="Arial"/>
          <w:spacing w:val="-5"/>
          <w:lang w:val="es-ES"/>
        </w:rPr>
        <w:t xml:space="preserve"> </w:t>
      </w:r>
      <w:r w:rsidR="00AF0AC0" w:rsidRPr="00645403">
        <w:rPr>
          <w:rFonts w:ascii="Arial" w:eastAsia="Arial MT" w:hAnsi="Arial" w:cs="Arial"/>
          <w:lang w:val="es-ES"/>
        </w:rPr>
        <w:t>desempeñe</w:t>
      </w:r>
      <w:r w:rsidR="00AF0AC0" w:rsidRPr="00645403">
        <w:rPr>
          <w:rFonts w:ascii="Arial" w:eastAsia="Arial MT" w:hAnsi="Arial" w:cs="Arial"/>
          <w:spacing w:val="-5"/>
          <w:lang w:val="es-ES"/>
        </w:rPr>
        <w:t xml:space="preserve"> </w:t>
      </w:r>
      <w:r w:rsidR="00AF0AC0" w:rsidRPr="00645403">
        <w:rPr>
          <w:rFonts w:ascii="Arial" w:eastAsia="Arial MT" w:hAnsi="Arial" w:cs="Arial"/>
          <w:lang w:val="es-ES"/>
        </w:rPr>
        <w:t>un</w:t>
      </w:r>
      <w:r w:rsidR="00AF0AC0" w:rsidRPr="00645403">
        <w:rPr>
          <w:rFonts w:ascii="Arial" w:eastAsia="Arial MT" w:hAnsi="Arial" w:cs="Arial"/>
          <w:spacing w:val="-5"/>
          <w:lang w:val="es-ES"/>
        </w:rPr>
        <w:t xml:space="preserve"> </w:t>
      </w:r>
      <w:r w:rsidR="00AF0AC0" w:rsidRPr="00645403">
        <w:rPr>
          <w:rFonts w:ascii="Arial" w:eastAsia="Arial MT" w:hAnsi="Arial" w:cs="Arial"/>
          <w:lang w:val="es-ES"/>
        </w:rPr>
        <w:t>cargo</w:t>
      </w:r>
      <w:r w:rsidR="00AF0AC0" w:rsidRPr="00645403">
        <w:rPr>
          <w:rFonts w:ascii="Arial" w:eastAsia="Arial MT" w:hAnsi="Arial" w:cs="Arial"/>
          <w:spacing w:val="-5"/>
          <w:lang w:val="es-ES"/>
        </w:rPr>
        <w:t xml:space="preserve"> </w:t>
      </w:r>
      <w:r w:rsidR="00AF0AC0" w:rsidRPr="00645403">
        <w:rPr>
          <w:rFonts w:ascii="Arial" w:eastAsia="Arial MT" w:hAnsi="Arial" w:cs="Arial"/>
          <w:lang w:val="es-ES"/>
        </w:rPr>
        <w:t>de</w:t>
      </w:r>
      <w:r w:rsidR="00AF0AC0" w:rsidRPr="00645403">
        <w:rPr>
          <w:rFonts w:ascii="Arial" w:eastAsia="Arial MT" w:hAnsi="Arial" w:cs="Arial"/>
          <w:spacing w:val="-5"/>
          <w:lang w:val="es-ES"/>
        </w:rPr>
        <w:t xml:space="preserve"> </w:t>
      </w:r>
      <w:r w:rsidR="00AF0AC0" w:rsidRPr="00645403">
        <w:rPr>
          <w:rFonts w:ascii="Arial" w:eastAsia="Arial MT" w:hAnsi="Arial" w:cs="Arial"/>
          <w:lang w:val="es-ES"/>
        </w:rPr>
        <w:t>dirección</w:t>
      </w:r>
      <w:r w:rsidR="00AF0AC0" w:rsidRPr="00645403">
        <w:rPr>
          <w:rFonts w:ascii="Arial" w:eastAsia="Arial MT" w:hAnsi="Arial" w:cs="Arial"/>
          <w:spacing w:val="-59"/>
          <w:lang w:val="es-ES"/>
        </w:rPr>
        <w:t xml:space="preserve">                     </w:t>
      </w:r>
      <w:r w:rsidR="00AF0AC0" w:rsidRPr="00645403">
        <w:rPr>
          <w:rFonts w:ascii="Arial" w:eastAsia="Arial MT" w:hAnsi="Arial" w:cs="Arial"/>
          <w:lang w:val="es-ES"/>
        </w:rPr>
        <w:t>o</w:t>
      </w:r>
      <w:r w:rsidR="00AF0AC0" w:rsidRPr="00645403">
        <w:rPr>
          <w:rFonts w:ascii="Arial" w:eastAsia="Arial MT" w:hAnsi="Arial" w:cs="Arial"/>
          <w:spacing w:val="-1"/>
          <w:lang w:val="es-ES"/>
        </w:rPr>
        <w:t xml:space="preserve"> </w:t>
      </w:r>
      <w:r w:rsidR="00AF0AC0" w:rsidRPr="00645403">
        <w:rPr>
          <w:rFonts w:ascii="Arial" w:eastAsia="Arial MT" w:hAnsi="Arial" w:cs="Arial"/>
          <w:lang w:val="es-ES"/>
        </w:rPr>
        <w:t>manejo en ellas.</w:t>
      </w:r>
    </w:p>
    <w:p w14:paraId="21D8670E" w14:textId="09987C39" w:rsidR="004D0490" w:rsidRPr="00645403" w:rsidRDefault="00AF0AC0" w:rsidP="00645403">
      <w:pPr>
        <w:autoSpaceDE w:val="0"/>
        <w:autoSpaceDN w:val="0"/>
        <w:adjustRightInd w:val="0"/>
        <w:spacing w:after="120" w:line="276" w:lineRule="auto"/>
        <w:ind w:firstLine="709"/>
        <w:jc w:val="both"/>
        <w:rPr>
          <w:rFonts w:ascii="Arial" w:eastAsia="Arial MT" w:hAnsi="Arial" w:cs="Arial"/>
          <w:szCs w:val="24"/>
          <w:lang w:val="es-ES" w:eastAsia="es-ES_tradnl"/>
        </w:rPr>
      </w:pPr>
      <w:r w:rsidRPr="00645403">
        <w:rPr>
          <w:rFonts w:ascii="Arial" w:eastAsia="Arial MT" w:hAnsi="Arial" w:cs="Arial"/>
          <w:szCs w:val="24"/>
          <w:lang w:val="es-ES" w:eastAsia="es-ES_tradnl"/>
        </w:rPr>
        <w:t>E</w:t>
      </w:r>
      <w:r w:rsidR="004D0490" w:rsidRPr="00645403">
        <w:rPr>
          <w:rFonts w:ascii="Arial" w:eastAsia="Arial MT" w:hAnsi="Arial" w:cs="Arial"/>
          <w:szCs w:val="24"/>
          <w:lang w:val="es-ES" w:eastAsia="es-ES_tradnl"/>
        </w:rPr>
        <w:t>n cuanto a l</w:t>
      </w:r>
      <w:r w:rsidR="00350F61" w:rsidRPr="00645403">
        <w:rPr>
          <w:rFonts w:ascii="Arial" w:eastAsia="Arial MT" w:hAnsi="Arial" w:cs="Arial"/>
          <w:szCs w:val="24"/>
          <w:lang w:val="es-ES" w:eastAsia="es-ES_tradnl"/>
        </w:rPr>
        <w:t>o</w:t>
      </w:r>
      <w:r w:rsidR="004D0490" w:rsidRPr="00645403">
        <w:rPr>
          <w:rFonts w:ascii="Arial" w:eastAsia="Arial MT" w:hAnsi="Arial" w:cs="Arial"/>
          <w:szCs w:val="24"/>
          <w:lang w:val="es-ES" w:eastAsia="es-ES_tradnl"/>
        </w:rPr>
        <w:t>s destinatari</w:t>
      </w:r>
      <w:r w:rsidR="00350F61" w:rsidRPr="00645403">
        <w:rPr>
          <w:rFonts w:ascii="Arial" w:eastAsia="Arial MT" w:hAnsi="Arial" w:cs="Arial"/>
          <w:szCs w:val="24"/>
          <w:lang w:val="es-ES" w:eastAsia="es-ES_tradnl"/>
        </w:rPr>
        <w:t>o</w:t>
      </w:r>
      <w:r w:rsidR="004D0490" w:rsidRPr="00645403">
        <w:rPr>
          <w:rFonts w:ascii="Arial" w:eastAsia="Arial MT" w:hAnsi="Arial" w:cs="Arial"/>
          <w:szCs w:val="24"/>
          <w:lang w:val="es-ES" w:eastAsia="es-ES_tradnl"/>
        </w:rPr>
        <w:t xml:space="preserve">s de la norma objeto de </w:t>
      </w:r>
      <w:r w:rsidR="0017724B" w:rsidRPr="00645403">
        <w:rPr>
          <w:rFonts w:ascii="Arial" w:eastAsia="Arial MT" w:hAnsi="Arial" w:cs="Arial"/>
          <w:szCs w:val="24"/>
          <w:lang w:val="es-ES" w:eastAsia="es-ES_tradnl"/>
        </w:rPr>
        <w:t>análisis</w:t>
      </w:r>
      <w:r w:rsidR="004D0490" w:rsidRPr="00645403">
        <w:rPr>
          <w:rFonts w:ascii="Arial" w:eastAsia="Arial MT" w:hAnsi="Arial" w:cs="Arial"/>
          <w:szCs w:val="24"/>
          <w:lang w:val="es-ES" w:eastAsia="es-ES_tradnl"/>
        </w:rPr>
        <w:t>, abarca de una parte a las corporaciones, asociaciones y fundaciones</w:t>
      </w:r>
      <w:r w:rsidR="0017724B" w:rsidRPr="00645403">
        <w:rPr>
          <w:rFonts w:ascii="Arial" w:eastAsia="Arial MT" w:hAnsi="Arial" w:cs="Arial"/>
          <w:szCs w:val="24"/>
          <w:lang w:val="es-ES" w:eastAsia="es-ES_tradnl"/>
        </w:rPr>
        <w:t>;</w:t>
      </w:r>
      <w:r w:rsidR="004D0490" w:rsidRPr="00645403">
        <w:rPr>
          <w:rFonts w:ascii="Arial" w:eastAsia="Arial MT" w:hAnsi="Arial" w:cs="Arial"/>
          <w:szCs w:val="24"/>
          <w:lang w:val="es-ES" w:eastAsia="es-ES_tradnl"/>
        </w:rPr>
        <w:t xml:space="preserve"> así mismo, alude a las sociedades de responsabilidad limitada</w:t>
      </w:r>
      <w:r w:rsidR="0017724B" w:rsidRPr="00645403">
        <w:rPr>
          <w:rFonts w:ascii="Arial" w:eastAsia="Arial MT" w:hAnsi="Arial" w:cs="Arial"/>
          <w:szCs w:val="24"/>
          <w:lang w:val="es-ES" w:eastAsia="es-ES_tradnl"/>
        </w:rPr>
        <w:t>;</w:t>
      </w:r>
      <w:r w:rsidR="004D0490" w:rsidRPr="00645403">
        <w:rPr>
          <w:rFonts w:ascii="Arial" w:eastAsia="Arial MT" w:hAnsi="Arial" w:cs="Arial"/>
          <w:szCs w:val="24"/>
          <w:lang w:val="es-ES" w:eastAsia="es-ES_tradnl"/>
        </w:rPr>
        <w:t xml:space="preserve"> las demás sociedades de personas</w:t>
      </w:r>
      <w:r w:rsidR="0017724B" w:rsidRPr="00645403">
        <w:rPr>
          <w:rFonts w:ascii="Arial" w:eastAsia="Arial MT" w:hAnsi="Arial" w:cs="Arial"/>
          <w:szCs w:val="24"/>
          <w:lang w:val="es-ES" w:eastAsia="es-ES_tradnl"/>
        </w:rPr>
        <w:t>;</w:t>
      </w:r>
      <w:r w:rsidR="004D0490" w:rsidRPr="00645403">
        <w:rPr>
          <w:rFonts w:ascii="Arial" w:eastAsia="Arial MT" w:hAnsi="Arial" w:cs="Arial"/>
          <w:szCs w:val="24"/>
          <w:lang w:val="es-ES" w:eastAsia="es-ES_tradnl"/>
        </w:rPr>
        <w:t xml:space="preserve"> y a las sociedades anónimas</w:t>
      </w:r>
      <w:r w:rsidR="0017724B" w:rsidRPr="00645403">
        <w:rPr>
          <w:rFonts w:ascii="Arial" w:eastAsia="Arial MT" w:hAnsi="Arial" w:cs="Arial"/>
          <w:szCs w:val="24"/>
          <w:lang w:val="es-ES" w:eastAsia="es-ES_tradnl"/>
        </w:rPr>
        <w:t xml:space="preserve">, </w:t>
      </w:r>
      <w:r w:rsidRPr="00645403">
        <w:rPr>
          <w:rFonts w:ascii="Arial" w:eastAsia="Arial MT" w:hAnsi="Arial" w:cs="Arial"/>
          <w:szCs w:val="24"/>
          <w:lang w:val="es-ES" w:eastAsia="es-ES_tradnl"/>
        </w:rPr>
        <w:t>que no tengan el carácter</w:t>
      </w:r>
      <w:r w:rsidR="0017724B" w:rsidRPr="00645403">
        <w:rPr>
          <w:rFonts w:ascii="Arial" w:eastAsia="Arial MT" w:hAnsi="Arial" w:cs="Arial"/>
          <w:szCs w:val="24"/>
          <w:lang w:val="es-ES" w:eastAsia="es-ES_tradnl"/>
        </w:rPr>
        <w:t xml:space="preserve"> de abiertas</w:t>
      </w:r>
      <w:r w:rsidR="004D0490" w:rsidRPr="00645403">
        <w:rPr>
          <w:rFonts w:ascii="Arial" w:eastAsia="Arial MT" w:hAnsi="Arial" w:cs="Arial"/>
          <w:szCs w:val="24"/>
          <w:lang w:val="es-ES" w:eastAsia="es-ES_tradnl"/>
        </w:rPr>
        <w:t xml:space="preserve">. En relación con el primer grupo </w:t>
      </w:r>
      <w:r w:rsidR="0017724B" w:rsidRPr="00645403">
        <w:rPr>
          <w:rFonts w:ascii="Arial" w:eastAsia="Arial MT" w:hAnsi="Arial" w:cs="Arial"/>
          <w:szCs w:val="24"/>
          <w:lang w:val="es-ES" w:eastAsia="es-ES_tradnl"/>
        </w:rPr>
        <w:t>–</w:t>
      </w:r>
      <w:r w:rsidR="004D0490" w:rsidRPr="00645403">
        <w:rPr>
          <w:rFonts w:ascii="Arial" w:eastAsia="Arial MT" w:hAnsi="Arial" w:cs="Arial"/>
          <w:szCs w:val="24"/>
          <w:lang w:val="es-ES" w:eastAsia="es-ES_tradnl"/>
        </w:rPr>
        <w:t>esto es</w:t>
      </w:r>
      <w:r w:rsidR="0017724B" w:rsidRPr="00645403">
        <w:rPr>
          <w:rFonts w:ascii="Arial" w:eastAsia="Arial MT" w:hAnsi="Arial" w:cs="Arial"/>
          <w:szCs w:val="24"/>
          <w:lang w:val="es-ES" w:eastAsia="es-ES_tradnl"/>
        </w:rPr>
        <w:t>,</w:t>
      </w:r>
      <w:r w:rsidR="004D0490" w:rsidRPr="00645403">
        <w:rPr>
          <w:rFonts w:ascii="Arial" w:eastAsia="Arial MT" w:hAnsi="Arial" w:cs="Arial"/>
          <w:szCs w:val="24"/>
          <w:lang w:val="es-ES" w:eastAsia="es-ES_tradnl"/>
        </w:rPr>
        <w:t xml:space="preserve"> corporaciones, asociaciones y fundaciones−, estas son </w:t>
      </w:r>
      <w:r w:rsidR="0017724B" w:rsidRPr="00645403">
        <w:rPr>
          <w:rFonts w:ascii="Arial" w:eastAsia="Arial MT" w:hAnsi="Arial" w:cs="Arial"/>
          <w:szCs w:val="24"/>
          <w:lang w:val="es-ES" w:eastAsia="es-ES_tradnl"/>
        </w:rPr>
        <w:t xml:space="preserve">clases </w:t>
      </w:r>
      <w:r w:rsidR="004D0490" w:rsidRPr="00645403">
        <w:rPr>
          <w:rFonts w:ascii="Arial" w:eastAsia="Arial MT" w:hAnsi="Arial" w:cs="Arial"/>
          <w:szCs w:val="24"/>
          <w:lang w:val="es-ES" w:eastAsia="es-ES_tradnl"/>
        </w:rPr>
        <w:t xml:space="preserve">de entidades sin ánimo de lucro, que para efectos de la causal objeto de análisis, bastará con identificar en su acto de constitución, si se crearon con esta naturaleza. </w:t>
      </w:r>
    </w:p>
    <w:p w14:paraId="6649D138" w14:textId="0474A4EB" w:rsidR="00A23F4A" w:rsidRPr="00645403" w:rsidRDefault="004D0490" w:rsidP="00A23F4A">
      <w:pPr>
        <w:widowControl w:val="0"/>
        <w:autoSpaceDE w:val="0"/>
        <w:autoSpaceDN w:val="0"/>
        <w:spacing w:after="120" w:line="276" w:lineRule="auto"/>
        <w:ind w:firstLine="708"/>
        <w:jc w:val="both"/>
        <w:rPr>
          <w:rFonts w:ascii="Arial" w:eastAsia="Arial" w:hAnsi="Arial" w:cs="Arial"/>
          <w:color w:val="000000"/>
          <w:lang w:val="es-ES" w:eastAsia="es-ES" w:bidi="es-ES"/>
        </w:rPr>
      </w:pPr>
      <w:r w:rsidRPr="00645403">
        <w:rPr>
          <w:rFonts w:ascii="Arial" w:eastAsia="Arial" w:hAnsi="Arial" w:cs="Arial"/>
          <w:lang w:val="es-ES" w:eastAsia="es-ES" w:bidi="es-ES"/>
        </w:rPr>
        <w:t xml:space="preserve">Ahora bien, en relación con el sujeto que por sus condiciones o calidades ocasiona </w:t>
      </w:r>
      <w:r w:rsidR="00C1733A" w:rsidRPr="00645403">
        <w:rPr>
          <w:rFonts w:ascii="Arial" w:eastAsia="Arial" w:hAnsi="Arial" w:cs="Arial"/>
          <w:lang w:val="es-ES" w:eastAsia="es-ES" w:bidi="es-ES"/>
        </w:rPr>
        <w:t xml:space="preserve">la </w:t>
      </w:r>
      <w:r w:rsidR="00A23F4A" w:rsidRPr="00645403">
        <w:rPr>
          <w:rFonts w:ascii="Arial" w:eastAsia="Arial" w:hAnsi="Arial" w:cs="Arial"/>
          <w:lang w:val="es-ES" w:eastAsia="es-ES" w:bidi="es-ES"/>
        </w:rPr>
        <w:t xml:space="preserve">configuración de </w:t>
      </w:r>
      <w:r w:rsidRPr="00645403">
        <w:rPr>
          <w:rFonts w:ascii="Arial" w:eastAsia="Arial" w:hAnsi="Arial" w:cs="Arial"/>
          <w:lang w:val="es-ES" w:eastAsia="es-ES" w:bidi="es-ES"/>
        </w:rPr>
        <w:t>la causal −sujeto generador−, este se trata del servidor público de los niveles directivo, asesor o ejecutivo</w:t>
      </w:r>
      <w:r w:rsidRPr="00645403">
        <w:rPr>
          <w:rFonts w:ascii="Arial" w:eastAsia="Arial" w:hAnsi="Arial" w:cs="Arial"/>
          <w:color w:val="000000"/>
          <w:lang w:val="es-ES" w:eastAsia="es-ES" w:bidi="es-ES"/>
        </w:rPr>
        <w:t xml:space="preserve">, o </w:t>
      </w:r>
      <w:r w:rsidR="00A23F4A" w:rsidRPr="00645403">
        <w:rPr>
          <w:rFonts w:ascii="Arial" w:eastAsia="Arial" w:hAnsi="Arial" w:cs="Arial"/>
          <w:color w:val="000000"/>
          <w:lang w:val="es-ES" w:eastAsia="es-ES" w:bidi="es-ES"/>
        </w:rPr>
        <w:t xml:space="preserve">que sea </w:t>
      </w:r>
      <w:r w:rsidRPr="00645403">
        <w:rPr>
          <w:rFonts w:ascii="Arial" w:eastAsia="Arial" w:hAnsi="Arial" w:cs="Arial"/>
          <w:color w:val="000000"/>
          <w:lang w:val="es-ES" w:eastAsia="es-ES" w:bidi="es-ES"/>
        </w:rPr>
        <w:t>miembro de la junta o consejo directivo</w:t>
      </w:r>
      <w:r w:rsidR="00C1733A" w:rsidRPr="00645403">
        <w:rPr>
          <w:rFonts w:ascii="Arial" w:eastAsia="Arial" w:hAnsi="Arial" w:cs="Arial"/>
          <w:color w:val="000000"/>
          <w:lang w:val="es-ES" w:eastAsia="es-ES" w:bidi="es-ES"/>
        </w:rPr>
        <w:t xml:space="preserve"> en la entidad pública</w:t>
      </w:r>
      <w:r w:rsidR="00A23F4A" w:rsidRPr="00645403">
        <w:rPr>
          <w:rFonts w:ascii="Arial" w:eastAsia="Arial" w:hAnsi="Arial" w:cs="Arial"/>
          <w:color w:val="000000"/>
          <w:lang w:val="es-ES" w:eastAsia="es-ES" w:bidi="es-ES"/>
        </w:rPr>
        <w:t>; al igual que el</w:t>
      </w:r>
      <w:r w:rsidRPr="00645403">
        <w:rPr>
          <w:rFonts w:ascii="Arial" w:eastAsia="Arial" w:hAnsi="Arial" w:cs="Arial"/>
          <w:color w:val="000000"/>
          <w:lang w:val="es-ES" w:eastAsia="es-ES" w:bidi="es-ES"/>
        </w:rPr>
        <w:t xml:space="preserve"> cónyuge, compañero o compañera permanente o los parientes hasta el segundo grado de consanguinidad, afinidad o civil de cualquiera de ellos. En relación con estos sujetos se predica una condición </w:t>
      </w:r>
      <w:r w:rsidR="00A23F4A" w:rsidRPr="00645403">
        <w:rPr>
          <w:rFonts w:ascii="Arial" w:eastAsia="Arial" w:hAnsi="Arial" w:cs="Arial"/>
          <w:color w:val="000000"/>
          <w:lang w:val="es-ES" w:eastAsia="es-ES" w:bidi="es-ES"/>
        </w:rPr>
        <w:t>consistente en</w:t>
      </w:r>
      <w:r w:rsidRPr="00645403">
        <w:rPr>
          <w:rFonts w:ascii="Arial" w:eastAsia="Arial" w:hAnsi="Arial" w:cs="Arial"/>
          <w:color w:val="000000"/>
          <w:lang w:val="es-ES" w:eastAsia="es-ES" w:bidi="es-ES"/>
        </w:rPr>
        <w:t xml:space="preserve"> que «[…] tenga participación o desempeñe cargos de dirección o manejo»</w:t>
      </w:r>
      <w:r w:rsidR="00A23F4A" w:rsidRPr="00645403">
        <w:rPr>
          <w:rFonts w:ascii="Arial" w:eastAsia="Arial" w:hAnsi="Arial" w:cs="Arial"/>
          <w:color w:val="000000"/>
          <w:lang w:val="es-ES" w:eastAsia="es-ES" w:bidi="es-ES"/>
        </w:rPr>
        <w:t xml:space="preserve"> en la persona jurídica –entre ellas, como se explicó, las fundaciones–</w:t>
      </w:r>
      <w:r w:rsidRPr="00645403">
        <w:rPr>
          <w:rFonts w:ascii="Arial" w:eastAsia="Arial" w:hAnsi="Arial" w:cs="Arial"/>
          <w:color w:val="000000"/>
          <w:lang w:val="es-ES" w:eastAsia="es-ES" w:bidi="es-ES"/>
        </w:rPr>
        <w:t xml:space="preserve">. </w:t>
      </w:r>
      <w:r w:rsidR="00A23F4A" w:rsidRPr="00645403">
        <w:rPr>
          <w:rFonts w:ascii="Arial" w:eastAsia="Arial" w:hAnsi="Arial" w:cs="Arial"/>
          <w:color w:val="000000"/>
          <w:lang w:val="es-ES" w:eastAsia="es-ES" w:bidi="es-ES"/>
        </w:rPr>
        <w:t xml:space="preserve">Teniendo en cuenta el objeto de la consulta, es pertinente referirse a dos conceptos que integran las condiciones que constituyen esta causal, esto es, los cargos de dirección y manejo de las personas jurídicas que se verían afectadas por la prohibición para celebrar contratos con el Estado. </w:t>
      </w:r>
    </w:p>
    <w:p w14:paraId="56DD2603" w14:textId="505EC1CD" w:rsidR="004D0490" w:rsidRPr="00645403" w:rsidRDefault="004D0490" w:rsidP="004D0490">
      <w:pPr>
        <w:widowControl w:val="0"/>
        <w:autoSpaceDE w:val="0"/>
        <w:autoSpaceDN w:val="0"/>
        <w:spacing w:before="120" w:after="200" w:line="276" w:lineRule="auto"/>
        <w:ind w:firstLine="708"/>
        <w:jc w:val="both"/>
        <w:rPr>
          <w:rFonts w:ascii="Arial" w:hAnsi="Arial" w:cs="Arial"/>
        </w:rPr>
      </w:pPr>
      <w:r w:rsidRPr="00645403">
        <w:rPr>
          <w:rFonts w:ascii="Arial" w:eastAsia="Arial" w:hAnsi="Arial" w:cs="Arial"/>
          <w:color w:val="000000"/>
          <w:lang w:val="es-ES" w:eastAsia="es-ES" w:bidi="es-ES"/>
        </w:rPr>
        <w:t xml:space="preserve"> En relación los cargos de dirección y manejo, el artículo 32 del Código Sustantivo del Trabajo dispone que </w:t>
      </w:r>
      <w:r w:rsidRPr="00645403">
        <w:rPr>
          <w:rFonts w:ascii="Arial" w:hAnsi="Arial" w:cs="Arial"/>
        </w:rPr>
        <w:t xml:space="preserve">que los trabajadores de dirección, confianza y manejo hace </w:t>
      </w:r>
      <w:r w:rsidRPr="00645403">
        <w:rPr>
          <w:rFonts w:ascii="Arial" w:hAnsi="Arial" w:cs="Arial"/>
        </w:rPr>
        <w:lastRenderedPageBreak/>
        <w:t xml:space="preserve">referencia a los representantes del empleador, como directores, gerentes, administradores, mayordomos y capitanes de barco, y quienes ejerciten actos de representación con la aquiescencia expresa o tácita del patrono. Así, estas actividades están ceñidas a personas naturales que pueden tener injerencia en las decisiones que se tomen en las personas jurídicas en donde estas desarrollan sus funciones.  </w:t>
      </w:r>
    </w:p>
    <w:p w14:paraId="1F61165E" w14:textId="142F722D" w:rsidR="00614A48" w:rsidRPr="00645403" w:rsidRDefault="00614A48" w:rsidP="00614A48">
      <w:pPr>
        <w:widowControl w:val="0"/>
        <w:autoSpaceDE w:val="0"/>
        <w:autoSpaceDN w:val="0"/>
        <w:spacing w:before="120" w:after="120" w:line="276" w:lineRule="auto"/>
        <w:ind w:firstLine="709"/>
        <w:jc w:val="both"/>
        <w:rPr>
          <w:rFonts w:ascii="Arial" w:hAnsi="Arial" w:cs="Arial"/>
        </w:rPr>
      </w:pPr>
      <w:r w:rsidRPr="00645403">
        <w:rPr>
          <w:rFonts w:ascii="Arial" w:hAnsi="Arial" w:cs="Arial"/>
        </w:rPr>
        <w:t>Ahora bien, el artículo 22 de la Ley 222 de 1995 dispone que</w:t>
      </w:r>
      <w:r w:rsidR="00A23F4A" w:rsidRPr="00645403">
        <w:rPr>
          <w:rFonts w:ascii="Arial" w:hAnsi="Arial" w:cs="Arial"/>
        </w:rPr>
        <w:t>:</w:t>
      </w:r>
      <w:r w:rsidRPr="00645403">
        <w:rPr>
          <w:rFonts w:ascii="Arial" w:hAnsi="Arial" w:cs="Arial"/>
        </w:rPr>
        <w:t xml:space="preserve"> «[s]</w:t>
      </w:r>
      <w:proofErr w:type="spellStart"/>
      <w:r w:rsidRPr="00645403">
        <w:rPr>
          <w:rFonts w:ascii="Arial" w:hAnsi="Arial" w:cs="Arial"/>
        </w:rPr>
        <w:t>on</w:t>
      </w:r>
      <w:proofErr w:type="spellEnd"/>
      <w:r w:rsidRPr="00645403">
        <w:rPr>
          <w:rFonts w:ascii="Arial" w:hAnsi="Arial" w:cs="Arial"/>
        </w:rPr>
        <w:t xml:space="preserve"> administradores el representante legal, el liquidador, el factor, los miembros de juntas o consejos directivos y quienes de acuerdo con los estatutos ejerzan o detenten esas funciones». En relación con la consulta, resulta pertinente referirse al representante legal en las </w:t>
      </w:r>
      <w:r w:rsidR="00A23F4A" w:rsidRPr="00645403">
        <w:rPr>
          <w:rFonts w:ascii="Arial" w:hAnsi="Arial" w:cs="Arial"/>
        </w:rPr>
        <w:t>fundaciones, ya que es a través de los representantes legales que las personas jurídicas pueden manifestar su voluntad en obligarse, emitir actos jurídicos o celebrar contratos</w:t>
      </w:r>
      <w:r w:rsidRPr="00645403">
        <w:rPr>
          <w:rFonts w:ascii="Arial" w:hAnsi="Arial" w:cs="Arial"/>
        </w:rPr>
        <w:t xml:space="preserve">. De esta forma, la representación legal es un elemento esencial para materializar la capacidad de la persona jurídica como un atributo de la personalidad. </w:t>
      </w:r>
    </w:p>
    <w:p w14:paraId="6AA3CE37" w14:textId="72C88C9E" w:rsidR="00614A48" w:rsidRPr="00645403" w:rsidRDefault="00614A48" w:rsidP="00614A48">
      <w:pPr>
        <w:widowControl w:val="0"/>
        <w:autoSpaceDE w:val="0"/>
        <w:autoSpaceDN w:val="0"/>
        <w:spacing w:before="120" w:after="120" w:line="276" w:lineRule="auto"/>
        <w:ind w:firstLine="709"/>
        <w:jc w:val="both"/>
        <w:rPr>
          <w:rFonts w:ascii="Arial" w:eastAsia="Arial" w:hAnsi="Arial" w:cs="Arial"/>
          <w:lang w:val="es-ES" w:eastAsia="es-ES" w:bidi="es-ES"/>
        </w:rPr>
      </w:pPr>
      <w:r w:rsidRPr="00645403">
        <w:rPr>
          <w:rFonts w:ascii="Arial" w:hAnsi="Arial" w:cs="Arial"/>
        </w:rPr>
        <w:t xml:space="preserve">Conforme con lo anterior, en las fundaciones, la representación legal es la forma mediante la cual la fundación manifiesta su voluntad, que es expresada a través de una persona natural −representante legal−, quien ejercita actos de representación y administración. En relación con las funciones del representante legal, el numeral 6 del artículo 40 del Decreto 2150 de 1995, dispone que en los estatutos de estas se debe definir </w:t>
      </w:r>
      <w:r w:rsidR="00350F61" w:rsidRPr="00645403">
        <w:rPr>
          <w:rFonts w:ascii="Arial" w:hAnsi="Arial" w:cs="Arial"/>
        </w:rPr>
        <w:t>«</w:t>
      </w:r>
      <w:r w:rsidRPr="00645403">
        <w:rPr>
          <w:rFonts w:ascii="Arial" w:hAnsi="Arial" w:cs="Arial"/>
        </w:rPr>
        <w:t>[l]a forma de administración con indicación de las atribuciones y facultades de quien tenga a su cargo la administración y representación legal</w:t>
      </w:r>
      <w:r w:rsidR="00350F61" w:rsidRPr="00645403">
        <w:rPr>
          <w:rFonts w:ascii="Arial" w:hAnsi="Arial" w:cs="Arial"/>
        </w:rPr>
        <w:t>»</w:t>
      </w:r>
      <w:r w:rsidRPr="00645403">
        <w:rPr>
          <w:rFonts w:ascii="Arial" w:hAnsi="Arial" w:cs="Arial"/>
        </w:rPr>
        <w:t>. En tal virtud, los administradores</w:t>
      </w:r>
      <w:r w:rsidR="00C1733A" w:rsidRPr="00645403">
        <w:rPr>
          <w:rFonts w:ascii="Arial" w:hAnsi="Arial" w:cs="Arial"/>
        </w:rPr>
        <w:t>,</w:t>
      </w:r>
      <w:r w:rsidRPr="00645403">
        <w:rPr>
          <w:rFonts w:ascii="Arial" w:hAnsi="Arial" w:cs="Arial"/>
        </w:rPr>
        <w:t xml:space="preserve"> entre los que se incluye el representante legal</w:t>
      </w:r>
      <w:r w:rsidR="00C1733A" w:rsidRPr="00645403">
        <w:rPr>
          <w:rFonts w:ascii="Arial" w:hAnsi="Arial" w:cs="Arial"/>
        </w:rPr>
        <w:t>,</w:t>
      </w:r>
      <w:r w:rsidRPr="00645403">
        <w:rPr>
          <w:rFonts w:ascii="Arial" w:hAnsi="Arial" w:cs="Arial"/>
        </w:rPr>
        <w:t xml:space="preserve"> están sometidos a las facultades que les fueron otorgadas por los estatutos. </w:t>
      </w:r>
    </w:p>
    <w:p w14:paraId="52EC5CC0" w14:textId="4C597A90" w:rsidR="004B4013" w:rsidRPr="004B4013" w:rsidRDefault="00414227" w:rsidP="00414227">
      <w:pPr>
        <w:widowControl w:val="0"/>
        <w:autoSpaceDE w:val="0"/>
        <w:autoSpaceDN w:val="0"/>
        <w:spacing w:after="0" w:line="276" w:lineRule="auto"/>
        <w:ind w:firstLine="708"/>
        <w:jc w:val="both"/>
        <w:rPr>
          <w:rFonts w:ascii="Arial" w:eastAsia="Arial MT" w:hAnsi="Arial" w:cs="Arial"/>
          <w:szCs w:val="24"/>
          <w:lang w:val="es-ES" w:eastAsia="es-ES_tradnl"/>
        </w:rPr>
      </w:pPr>
      <w:r w:rsidRPr="00645403">
        <w:rPr>
          <w:rFonts w:ascii="Arial" w:eastAsia="Arial MT" w:hAnsi="Arial" w:cs="Arial"/>
          <w:szCs w:val="24"/>
          <w:lang w:val="es-ES" w:eastAsia="es-ES_tradnl"/>
        </w:rPr>
        <w:t>De lo anterior se puede concluir que</w:t>
      </w:r>
      <w:r w:rsidR="00916FC7" w:rsidRPr="00645403">
        <w:rPr>
          <w:rFonts w:ascii="Arial" w:eastAsia="Arial MT" w:hAnsi="Arial" w:cs="Arial"/>
          <w:szCs w:val="24"/>
          <w:lang w:val="es-ES" w:eastAsia="es-ES_tradnl"/>
        </w:rPr>
        <w:t xml:space="preserve"> </w:t>
      </w:r>
      <w:r w:rsidR="00A9603D" w:rsidRPr="00645403">
        <w:rPr>
          <w:rFonts w:ascii="Arial" w:eastAsia="Arial MT" w:hAnsi="Arial" w:cs="Arial"/>
          <w:szCs w:val="24"/>
          <w:lang w:val="es-ES" w:eastAsia="es-ES_tradnl"/>
        </w:rPr>
        <w:t xml:space="preserve">la </w:t>
      </w:r>
      <w:r w:rsidR="00A23F4A" w:rsidRPr="00645403">
        <w:rPr>
          <w:rFonts w:ascii="Arial" w:eastAsia="Arial MT" w:hAnsi="Arial" w:cs="Arial"/>
          <w:szCs w:val="24"/>
          <w:lang w:val="es-ES" w:eastAsia="es-ES_tradnl"/>
        </w:rPr>
        <w:t xml:space="preserve">prohibición para celebrar contratos </w:t>
      </w:r>
      <w:r w:rsidR="00276F6F" w:rsidRPr="00645403">
        <w:rPr>
          <w:rFonts w:ascii="Arial" w:eastAsia="Arial MT" w:hAnsi="Arial" w:cs="Arial"/>
          <w:szCs w:val="24"/>
          <w:lang w:val="es-ES" w:eastAsia="es-ES_tradnl"/>
        </w:rPr>
        <w:t xml:space="preserve">con el Estado </w:t>
      </w:r>
      <w:r w:rsidR="00A9603D" w:rsidRPr="00645403">
        <w:rPr>
          <w:rFonts w:ascii="Arial" w:eastAsia="Arial MT" w:hAnsi="Arial" w:cs="Arial"/>
          <w:szCs w:val="24"/>
          <w:lang w:val="es-ES" w:eastAsia="es-ES_tradnl"/>
        </w:rPr>
        <w:t xml:space="preserve">prevista en el literal d), numeral 2, </w:t>
      </w:r>
      <w:r w:rsidR="00276F6F" w:rsidRPr="00645403">
        <w:rPr>
          <w:rFonts w:ascii="Arial" w:eastAsia="Arial MT" w:hAnsi="Arial" w:cs="Arial"/>
          <w:szCs w:val="24"/>
          <w:lang w:val="es-ES" w:eastAsia="es-ES_tradnl"/>
        </w:rPr>
        <w:t xml:space="preserve">del </w:t>
      </w:r>
      <w:r w:rsidR="00A9603D" w:rsidRPr="00645403">
        <w:rPr>
          <w:rFonts w:ascii="Arial" w:eastAsia="Arial MT" w:hAnsi="Arial" w:cs="Arial"/>
          <w:szCs w:val="24"/>
          <w:lang w:val="es-ES" w:eastAsia="es-ES_tradnl"/>
        </w:rPr>
        <w:t>artículo 8 de</w:t>
      </w:r>
      <w:r w:rsidR="00A9603D" w:rsidRPr="00645403">
        <w:rPr>
          <w:rFonts w:ascii="Arial" w:eastAsia="Arial MT" w:hAnsi="Arial" w:cs="Arial"/>
          <w:spacing w:val="1"/>
          <w:szCs w:val="24"/>
          <w:lang w:val="es-ES" w:eastAsia="es-ES_tradnl"/>
        </w:rPr>
        <w:t xml:space="preserve"> </w:t>
      </w:r>
      <w:r w:rsidR="00A9603D" w:rsidRPr="00645403">
        <w:rPr>
          <w:rFonts w:ascii="Arial" w:eastAsia="Arial MT" w:hAnsi="Arial" w:cs="Arial"/>
          <w:szCs w:val="24"/>
          <w:lang w:val="es-ES" w:eastAsia="es-ES_tradnl"/>
        </w:rPr>
        <w:t>la</w:t>
      </w:r>
      <w:r w:rsidR="00A9603D" w:rsidRPr="00645403">
        <w:rPr>
          <w:rFonts w:ascii="Arial" w:eastAsia="Arial MT" w:hAnsi="Arial" w:cs="Arial"/>
          <w:spacing w:val="-15"/>
          <w:szCs w:val="24"/>
          <w:lang w:val="es-ES" w:eastAsia="es-ES_tradnl"/>
        </w:rPr>
        <w:t xml:space="preserve"> </w:t>
      </w:r>
      <w:r w:rsidR="00A9603D" w:rsidRPr="00645403">
        <w:rPr>
          <w:rFonts w:ascii="Arial" w:eastAsia="Arial MT" w:hAnsi="Arial" w:cs="Arial"/>
          <w:szCs w:val="24"/>
          <w:lang w:val="es-ES" w:eastAsia="es-ES_tradnl"/>
        </w:rPr>
        <w:t>Ley</w:t>
      </w:r>
      <w:r w:rsidR="00A9603D" w:rsidRPr="00645403">
        <w:rPr>
          <w:rFonts w:ascii="Arial" w:eastAsia="Arial MT" w:hAnsi="Arial" w:cs="Arial"/>
          <w:spacing w:val="-15"/>
          <w:szCs w:val="24"/>
          <w:lang w:val="es-ES" w:eastAsia="es-ES_tradnl"/>
        </w:rPr>
        <w:t xml:space="preserve"> </w:t>
      </w:r>
      <w:r w:rsidR="00A9603D" w:rsidRPr="00645403">
        <w:rPr>
          <w:rFonts w:ascii="Arial" w:eastAsia="Arial MT" w:hAnsi="Arial" w:cs="Arial"/>
          <w:szCs w:val="24"/>
          <w:lang w:val="es-ES" w:eastAsia="es-ES_tradnl"/>
        </w:rPr>
        <w:t>80</w:t>
      </w:r>
      <w:r w:rsidR="00A9603D" w:rsidRPr="00645403">
        <w:rPr>
          <w:rFonts w:ascii="Arial" w:eastAsia="Arial MT" w:hAnsi="Arial" w:cs="Arial"/>
          <w:spacing w:val="-15"/>
          <w:szCs w:val="24"/>
          <w:lang w:val="es-ES" w:eastAsia="es-ES_tradnl"/>
        </w:rPr>
        <w:t xml:space="preserve"> </w:t>
      </w:r>
      <w:r w:rsidR="00A9603D" w:rsidRPr="00645403">
        <w:rPr>
          <w:rFonts w:ascii="Arial" w:eastAsia="Arial MT" w:hAnsi="Arial" w:cs="Arial"/>
          <w:szCs w:val="24"/>
          <w:lang w:val="es-ES" w:eastAsia="es-ES_tradnl"/>
        </w:rPr>
        <w:t>de</w:t>
      </w:r>
      <w:r w:rsidR="00A9603D" w:rsidRPr="00645403">
        <w:rPr>
          <w:rFonts w:ascii="Arial" w:eastAsia="Arial MT" w:hAnsi="Arial" w:cs="Arial"/>
          <w:spacing w:val="-15"/>
          <w:szCs w:val="24"/>
          <w:lang w:val="es-ES" w:eastAsia="es-ES_tradnl"/>
        </w:rPr>
        <w:t xml:space="preserve"> </w:t>
      </w:r>
      <w:r w:rsidR="00A9603D" w:rsidRPr="00645403">
        <w:rPr>
          <w:rFonts w:ascii="Arial" w:eastAsia="Arial MT" w:hAnsi="Arial" w:cs="Arial"/>
          <w:szCs w:val="24"/>
          <w:lang w:val="es-ES" w:eastAsia="es-ES_tradnl"/>
        </w:rPr>
        <w:t>1993,</w:t>
      </w:r>
      <w:r w:rsidR="00A9603D" w:rsidRPr="00645403">
        <w:rPr>
          <w:rFonts w:ascii="Arial" w:eastAsia="Arial MT" w:hAnsi="Arial" w:cs="Arial"/>
          <w:spacing w:val="-14"/>
          <w:szCs w:val="24"/>
          <w:lang w:val="es-ES" w:eastAsia="es-ES_tradnl"/>
        </w:rPr>
        <w:t xml:space="preserve"> </w:t>
      </w:r>
      <w:r w:rsidR="004B4013" w:rsidRPr="00645403">
        <w:rPr>
          <w:rFonts w:ascii="Arial" w:eastAsia="Arial MT" w:hAnsi="Arial" w:cs="Arial"/>
          <w:szCs w:val="24"/>
          <w:lang w:val="es-ES" w:eastAsia="es-ES_tradnl"/>
        </w:rPr>
        <w:t xml:space="preserve">aplica frente </w:t>
      </w:r>
      <w:r w:rsidR="00276F6F" w:rsidRPr="00645403">
        <w:rPr>
          <w:rFonts w:ascii="Arial" w:eastAsia="Arial MT" w:hAnsi="Arial" w:cs="Arial"/>
          <w:szCs w:val="24"/>
          <w:lang w:val="es-ES" w:eastAsia="es-ES_tradnl"/>
        </w:rPr>
        <w:t xml:space="preserve">a la fundación, cuyo </w:t>
      </w:r>
      <w:r w:rsidR="00A9603D" w:rsidRPr="00645403">
        <w:rPr>
          <w:rFonts w:ascii="Arial" w:eastAsia="Arial MT" w:hAnsi="Arial" w:cs="Arial"/>
          <w:szCs w:val="24"/>
          <w:lang w:val="es-ES" w:eastAsia="es-ES_tradnl"/>
        </w:rPr>
        <w:t xml:space="preserve">representante legal </w:t>
      </w:r>
      <w:r w:rsidR="00C64431" w:rsidRPr="00645403">
        <w:rPr>
          <w:rFonts w:ascii="Arial" w:eastAsia="Arial MT" w:hAnsi="Arial" w:cs="Arial"/>
          <w:szCs w:val="24"/>
          <w:lang w:val="es-ES" w:eastAsia="es-ES_tradnl"/>
        </w:rPr>
        <w:t>es</w:t>
      </w:r>
      <w:r w:rsidR="00276F6F" w:rsidRPr="00645403">
        <w:rPr>
          <w:rFonts w:ascii="Arial" w:eastAsia="Arial MT" w:hAnsi="Arial" w:cs="Arial"/>
          <w:szCs w:val="24"/>
          <w:lang w:val="es-ES" w:eastAsia="es-ES_tradnl"/>
        </w:rPr>
        <w:t>, a su vez,</w:t>
      </w:r>
      <w:r w:rsidR="00C64431" w:rsidRPr="00645403">
        <w:rPr>
          <w:rFonts w:ascii="Arial" w:eastAsia="Arial MT" w:hAnsi="Arial" w:cs="Arial"/>
          <w:szCs w:val="24"/>
          <w:lang w:val="es-ES" w:eastAsia="es-ES_tradnl"/>
        </w:rPr>
        <w:t xml:space="preserve"> servidor público, siempre y cuando </w:t>
      </w:r>
      <w:r w:rsidR="00300267" w:rsidRPr="00645403">
        <w:rPr>
          <w:rFonts w:ascii="Arial" w:eastAsia="Arial" w:hAnsi="Arial" w:cs="Arial"/>
          <w:lang w:val="es-ES" w:eastAsia="es-ES" w:bidi="es-ES"/>
        </w:rPr>
        <w:t xml:space="preserve">se trate de un </w:t>
      </w:r>
      <w:r w:rsidR="00B14CC9" w:rsidRPr="00645403">
        <w:rPr>
          <w:rFonts w:ascii="Arial" w:eastAsia="Arial" w:hAnsi="Arial" w:cs="Arial"/>
          <w:lang w:val="es-ES" w:eastAsia="es-ES" w:bidi="es-ES"/>
        </w:rPr>
        <w:t>servidor público de los niveles directivo, asesor o ejecutivo</w:t>
      </w:r>
      <w:r w:rsidR="00E35DF2" w:rsidRPr="00645403">
        <w:rPr>
          <w:rFonts w:ascii="Arial" w:eastAsia="Arial" w:hAnsi="Arial" w:cs="Arial"/>
          <w:lang w:val="es-ES" w:eastAsia="es-ES" w:bidi="es-ES"/>
        </w:rPr>
        <w:t>, o miembro de la junta o consejo directivo</w:t>
      </w:r>
      <w:r w:rsidR="009873B8" w:rsidRPr="00645403">
        <w:rPr>
          <w:rStyle w:val="Refdenotaalpie"/>
          <w:rFonts w:ascii="Arial" w:eastAsia="Arial" w:hAnsi="Arial" w:cs="Arial"/>
          <w:lang w:val="es-ES" w:eastAsia="es-ES" w:bidi="es-ES"/>
        </w:rPr>
        <w:footnoteReference w:id="21"/>
      </w:r>
      <w:r w:rsidR="00300267" w:rsidRPr="00645403">
        <w:rPr>
          <w:rFonts w:ascii="Arial" w:eastAsia="Arial" w:hAnsi="Arial" w:cs="Arial"/>
          <w:color w:val="000000"/>
          <w:lang w:val="es-ES" w:eastAsia="es-ES" w:bidi="es-ES"/>
        </w:rPr>
        <w:t xml:space="preserve">. </w:t>
      </w:r>
      <w:r w:rsidR="00725889" w:rsidRPr="00645403">
        <w:rPr>
          <w:rFonts w:ascii="Arial" w:eastAsia="Arial" w:hAnsi="Arial" w:cs="Arial"/>
          <w:color w:val="000000"/>
          <w:lang w:val="es-ES" w:eastAsia="es-ES" w:bidi="es-ES"/>
        </w:rPr>
        <w:t xml:space="preserve">Además, la prohibición para celebrar contratos solo aplicaría </w:t>
      </w:r>
      <w:r w:rsidR="00725889" w:rsidRPr="00645403">
        <w:rPr>
          <w:rFonts w:ascii="Arial" w:eastAsia="Arial" w:hAnsi="Arial" w:cs="Arial"/>
          <w:color w:val="000000"/>
          <w:lang w:val="es-ES" w:eastAsia="es-ES" w:bidi="es-ES"/>
        </w:rPr>
        <w:lastRenderedPageBreak/>
        <w:t>frente a la entidad de la que es servidor público el representante legal de la fundación.</w:t>
      </w:r>
    </w:p>
    <w:p w14:paraId="0610ABCF" w14:textId="77777777" w:rsidR="00D27736" w:rsidRPr="00D27736" w:rsidRDefault="00D27736" w:rsidP="00D27736">
      <w:pPr>
        <w:tabs>
          <w:tab w:val="left" w:pos="284"/>
        </w:tabs>
        <w:spacing w:after="0" w:line="276" w:lineRule="auto"/>
        <w:jc w:val="both"/>
        <w:rPr>
          <w:rFonts w:ascii="Arial" w:eastAsia="Calibri" w:hAnsi="Arial" w:cs="Arial"/>
          <w:lang w:val="es-ES_tradnl"/>
        </w:rPr>
      </w:pPr>
    </w:p>
    <w:p w14:paraId="489BD86D" w14:textId="77777777" w:rsidR="00D27736" w:rsidRPr="00D27736" w:rsidRDefault="00D27736" w:rsidP="00D27736">
      <w:pPr>
        <w:spacing w:after="120" w:line="276" w:lineRule="auto"/>
        <w:jc w:val="both"/>
        <w:rPr>
          <w:rFonts w:ascii="Arial" w:eastAsia="Calibri" w:hAnsi="Arial" w:cs="Arial"/>
        </w:rPr>
      </w:pPr>
      <w:r w:rsidRPr="00D27736">
        <w:rPr>
          <w:rFonts w:ascii="Arial" w:eastAsia="Calibri" w:hAnsi="Arial" w:cs="Arial"/>
        </w:rPr>
        <w:t>Este concepto tiene el alcance previsto en el artículo 28 del Código de Procedimiento Administrativo y de lo Contencioso Administrativo.</w:t>
      </w:r>
    </w:p>
    <w:p w14:paraId="003EBF9E" w14:textId="5B756455" w:rsidR="00D27736" w:rsidRPr="00D27736" w:rsidRDefault="00D27736" w:rsidP="00300267">
      <w:pPr>
        <w:spacing w:after="200" w:line="276" w:lineRule="auto"/>
        <w:jc w:val="both"/>
        <w:rPr>
          <w:rFonts w:ascii="Arial" w:eastAsia="Times New Roman" w:hAnsi="Arial" w:cs="Arial"/>
          <w:lang w:eastAsia="es-CO"/>
        </w:rPr>
      </w:pPr>
      <w:r w:rsidRPr="00D27736">
        <w:rPr>
          <w:rFonts w:ascii="Arial" w:eastAsia="Calibri" w:hAnsi="Arial" w:cs="Arial"/>
          <w:noProof/>
          <w:sz w:val="24"/>
          <w:lang w:val="es-ES" w:eastAsia="es-ES"/>
        </w:rPr>
        <mc:AlternateContent>
          <mc:Choice Requires="wps">
            <w:drawing>
              <wp:anchor distT="0" distB="0" distL="114300" distR="114300" simplePos="0" relativeHeight="251659264" behindDoc="0" locked="0" layoutInCell="1" allowOverlap="1" wp14:anchorId="339C9A69" wp14:editId="19DC6F1C">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8A8C9A3"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strokecolor="#dbdbdb">
                <w10:wrap anchorx="page"/>
              </v:line>
            </w:pict>
          </mc:Fallback>
        </mc:AlternateContent>
      </w:r>
    </w:p>
    <w:p w14:paraId="184EF3EB" w14:textId="77777777" w:rsidR="00C75F2F" w:rsidRPr="00502617" w:rsidRDefault="00C75F2F" w:rsidP="00C75F2F">
      <w:pPr>
        <w:spacing w:line="276" w:lineRule="auto"/>
        <w:rPr>
          <w:rFonts w:ascii="Arial" w:hAnsi="Arial" w:cs="Arial"/>
          <w:szCs w:val="20"/>
        </w:rPr>
      </w:pPr>
      <w:r w:rsidRPr="00502617">
        <w:rPr>
          <w:rFonts w:ascii="Arial" w:hAnsi="Arial" w:cs="Arial"/>
          <w:szCs w:val="20"/>
          <w:lang w:eastAsia="es-CO"/>
        </w:rPr>
        <w:t>Atentamente,</w:t>
      </w:r>
    </w:p>
    <w:p w14:paraId="27F04B19" w14:textId="77777777" w:rsidR="00C75F2F" w:rsidRDefault="00C75F2F" w:rsidP="00C75F2F">
      <w:pPr>
        <w:rPr>
          <w:rFonts w:ascii="Arial" w:hAnsi="Arial" w:cs="Arial"/>
          <w:sz w:val="14"/>
          <w:szCs w:val="14"/>
          <w:lang w:eastAsia="es-ES"/>
        </w:rPr>
      </w:pPr>
    </w:p>
    <w:p w14:paraId="487DD7EC" w14:textId="48ADE1D7" w:rsidR="00C75F2F" w:rsidRPr="00962E83" w:rsidRDefault="00894113" w:rsidP="00C75F2F">
      <w:pPr>
        <w:jc w:val="center"/>
        <w:rPr>
          <w:rFonts w:ascii="Arial" w:eastAsia="Arial" w:hAnsi="Arial" w:cs="Arial"/>
          <w:sz w:val="14"/>
          <w:lang w:val="es-ES"/>
        </w:rPr>
      </w:pPr>
      <w:r>
        <w:rPr>
          <w:rFonts w:ascii="Arial" w:hAnsi="Arial" w:cs="Arial"/>
          <w:noProof/>
          <w:color w:val="000000" w:themeColor="text1"/>
          <w:lang w:val="es-ES_tradnl"/>
        </w:rPr>
        <w:drawing>
          <wp:inline distT="0" distB="0" distL="0" distR="0" wp14:anchorId="51BDD696" wp14:editId="7ADE1E64">
            <wp:extent cx="2993390" cy="1164590"/>
            <wp:effectExtent l="0" t="0" r="0" b="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3390" cy="1164590"/>
                    </a:xfrm>
                    <a:prstGeom prst="rect">
                      <a:avLst/>
                    </a:prstGeom>
                    <a:noFill/>
                  </pic:spPr>
                </pic:pic>
              </a:graphicData>
            </a:graphic>
          </wp:inline>
        </w:drawing>
      </w:r>
    </w:p>
    <w:tbl>
      <w:tblPr>
        <w:tblStyle w:val="Tablaconcuadrcula12"/>
        <w:tblpPr w:leftFromText="141" w:rightFromText="141" w:vertAnchor="text" w:horzAnchor="margin" w:tblpY="49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C75F2F" w:rsidRPr="00962E83" w14:paraId="04718A60" w14:textId="77777777" w:rsidTr="004E3437">
        <w:trPr>
          <w:trHeight w:val="286"/>
        </w:trPr>
        <w:tc>
          <w:tcPr>
            <w:tcW w:w="817" w:type="dxa"/>
            <w:vAlign w:val="center"/>
            <w:hideMark/>
          </w:tcPr>
          <w:p w14:paraId="1ED14A69" w14:textId="77777777" w:rsidR="00C75F2F" w:rsidRPr="00962E83" w:rsidRDefault="00C75F2F" w:rsidP="004E3437">
            <w:pPr>
              <w:rPr>
                <w:rFonts w:ascii="Arial" w:eastAsia="Times New Roman" w:hAnsi="Arial" w:cs="Arial"/>
                <w:sz w:val="16"/>
                <w:szCs w:val="16"/>
              </w:rPr>
            </w:pPr>
            <w:r w:rsidRPr="00962E83">
              <w:rPr>
                <w:rFonts w:ascii="Arial" w:eastAsia="Times New Roman" w:hAnsi="Arial" w:cs="Arial"/>
                <w:sz w:val="16"/>
                <w:szCs w:val="16"/>
                <w:lang w:val="es-ES"/>
              </w:rPr>
              <w:t>Elaboró:</w:t>
            </w:r>
          </w:p>
        </w:tc>
        <w:tc>
          <w:tcPr>
            <w:tcW w:w="4445" w:type="dxa"/>
            <w:tcBorders>
              <w:top w:val="nil"/>
              <w:left w:val="nil"/>
              <w:bottom w:val="dotted" w:sz="4" w:space="0" w:color="7F7F7F"/>
              <w:right w:val="nil"/>
            </w:tcBorders>
            <w:vAlign w:val="center"/>
            <w:hideMark/>
          </w:tcPr>
          <w:p w14:paraId="5E20512B" w14:textId="77777777" w:rsidR="00C75F2F" w:rsidRPr="00962E83" w:rsidRDefault="00C75F2F" w:rsidP="004E3437">
            <w:pPr>
              <w:rPr>
                <w:rFonts w:ascii="Arial" w:eastAsia="Times New Roman" w:hAnsi="Arial" w:cs="Arial"/>
                <w:sz w:val="16"/>
                <w:szCs w:val="16"/>
                <w:lang w:val="es-ES"/>
              </w:rPr>
            </w:pPr>
            <w:r w:rsidRPr="00962E83">
              <w:rPr>
                <w:rFonts w:ascii="Arial" w:eastAsia="Times New Roman" w:hAnsi="Arial" w:cs="Arial"/>
                <w:sz w:val="16"/>
                <w:szCs w:val="16"/>
                <w:lang w:val="es-ES"/>
              </w:rPr>
              <w:t>Carlos Mario Castrillón Endo</w:t>
            </w:r>
          </w:p>
          <w:p w14:paraId="18D6D336" w14:textId="77777777" w:rsidR="00C75F2F" w:rsidRPr="00962E83" w:rsidRDefault="00C75F2F" w:rsidP="004E3437">
            <w:pPr>
              <w:rPr>
                <w:rFonts w:ascii="Arial" w:eastAsia="Times New Roman" w:hAnsi="Arial" w:cs="Arial"/>
                <w:sz w:val="16"/>
                <w:szCs w:val="16"/>
                <w:lang w:val="es-ES"/>
              </w:rPr>
            </w:pPr>
            <w:r w:rsidRPr="00962E83">
              <w:rPr>
                <w:rFonts w:ascii="Arial" w:eastAsia="Times New Roman" w:hAnsi="Arial" w:cs="Arial"/>
                <w:sz w:val="16"/>
                <w:szCs w:val="16"/>
                <w:lang w:val="es-ES"/>
              </w:rPr>
              <w:t>Contratista de la Subdirección de Gestión Contractual</w:t>
            </w:r>
          </w:p>
        </w:tc>
      </w:tr>
      <w:tr w:rsidR="00C75F2F" w:rsidRPr="00962E83" w14:paraId="586AAFD8" w14:textId="77777777" w:rsidTr="004E3437">
        <w:trPr>
          <w:trHeight w:val="299"/>
        </w:trPr>
        <w:tc>
          <w:tcPr>
            <w:tcW w:w="817" w:type="dxa"/>
            <w:vAlign w:val="center"/>
            <w:hideMark/>
          </w:tcPr>
          <w:p w14:paraId="12D62A7E" w14:textId="77777777" w:rsidR="00C75F2F" w:rsidRPr="00962E83" w:rsidRDefault="00C75F2F" w:rsidP="004E3437">
            <w:pPr>
              <w:rPr>
                <w:rFonts w:ascii="Arial" w:eastAsia="Times New Roman" w:hAnsi="Arial" w:cs="Arial"/>
                <w:sz w:val="16"/>
                <w:szCs w:val="16"/>
                <w:lang w:val="es-ES"/>
              </w:rPr>
            </w:pPr>
            <w:r w:rsidRPr="00962E83">
              <w:rPr>
                <w:rFonts w:ascii="Arial" w:eastAsia="Times New Roman" w:hAnsi="Arial" w:cs="Arial"/>
                <w:sz w:val="16"/>
                <w:szCs w:val="16"/>
                <w:lang w:val="es-ES"/>
              </w:rPr>
              <w:t>Revisó:</w:t>
            </w:r>
          </w:p>
        </w:tc>
        <w:tc>
          <w:tcPr>
            <w:tcW w:w="4445" w:type="dxa"/>
            <w:tcBorders>
              <w:top w:val="dotted" w:sz="4" w:space="0" w:color="7F7F7F"/>
              <w:left w:val="nil"/>
              <w:bottom w:val="dotted" w:sz="4" w:space="0" w:color="7F7F7F"/>
              <w:right w:val="nil"/>
            </w:tcBorders>
            <w:vAlign w:val="center"/>
            <w:hideMark/>
          </w:tcPr>
          <w:p w14:paraId="3D28DE4B" w14:textId="77777777" w:rsidR="00C75F2F" w:rsidRPr="00962E83" w:rsidRDefault="00C75F2F" w:rsidP="004E3437">
            <w:pPr>
              <w:rPr>
                <w:rFonts w:ascii="Arial" w:eastAsia="Times New Roman" w:hAnsi="Arial" w:cs="Arial"/>
                <w:sz w:val="16"/>
                <w:szCs w:val="16"/>
                <w:lang w:val="es-ES"/>
              </w:rPr>
            </w:pPr>
            <w:r>
              <w:rPr>
                <w:rFonts w:ascii="Arial" w:eastAsia="Times New Roman" w:hAnsi="Arial" w:cs="Arial"/>
                <w:sz w:val="16"/>
                <w:szCs w:val="16"/>
                <w:lang w:val="es-ES"/>
              </w:rPr>
              <w:t xml:space="preserve">Sebastián Ramírez Grisales </w:t>
            </w:r>
          </w:p>
          <w:p w14:paraId="63E4B7C3" w14:textId="77777777" w:rsidR="00C75F2F" w:rsidRPr="00962E83" w:rsidRDefault="00C75F2F" w:rsidP="004E3437">
            <w:pPr>
              <w:rPr>
                <w:rFonts w:ascii="Arial" w:eastAsia="Times New Roman" w:hAnsi="Arial" w:cs="Arial"/>
                <w:sz w:val="16"/>
                <w:szCs w:val="16"/>
                <w:lang w:val="es-ES"/>
              </w:rPr>
            </w:pPr>
            <w:r w:rsidRPr="00962E83">
              <w:rPr>
                <w:rFonts w:ascii="Arial" w:eastAsia="Times New Roman" w:hAnsi="Arial" w:cs="Arial"/>
                <w:sz w:val="16"/>
                <w:szCs w:val="16"/>
                <w:lang w:val="es-ES"/>
              </w:rPr>
              <w:t>Contratista de la Subdirección de Gestión Contractual</w:t>
            </w:r>
          </w:p>
        </w:tc>
      </w:tr>
      <w:tr w:rsidR="00C75F2F" w:rsidRPr="00962E83" w14:paraId="59929C03" w14:textId="77777777" w:rsidTr="004E3437">
        <w:trPr>
          <w:trHeight w:val="272"/>
        </w:trPr>
        <w:tc>
          <w:tcPr>
            <w:tcW w:w="817" w:type="dxa"/>
            <w:vAlign w:val="center"/>
            <w:hideMark/>
          </w:tcPr>
          <w:p w14:paraId="0FE8E2EA" w14:textId="77777777" w:rsidR="00C75F2F" w:rsidRPr="00962E83" w:rsidRDefault="00C75F2F" w:rsidP="004E3437">
            <w:pPr>
              <w:rPr>
                <w:rFonts w:ascii="Arial" w:eastAsia="Times New Roman" w:hAnsi="Arial" w:cs="Arial"/>
                <w:sz w:val="16"/>
                <w:szCs w:val="16"/>
                <w:lang w:val="es-ES"/>
              </w:rPr>
            </w:pPr>
            <w:r w:rsidRPr="00962E83">
              <w:rPr>
                <w:rFonts w:ascii="Arial" w:eastAsia="Times New Roman" w:hAnsi="Arial" w:cs="Arial"/>
                <w:sz w:val="16"/>
                <w:szCs w:val="16"/>
                <w:lang w:val="es-ES"/>
              </w:rPr>
              <w:t>Aprobó:</w:t>
            </w:r>
          </w:p>
        </w:tc>
        <w:tc>
          <w:tcPr>
            <w:tcW w:w="4445" w:type="dxa"/>
            <w:tcBorders>
              <w:top w:val="dotted" w:sz="4" w:space="0" w:color="7F7F7F"/>
              <w:left w:val="nil"/>
              <w:bottom w:val="dotted" w:sz="4" w:space="0" w:color="7F7F7F"/>
              <w:right w:val="nil"/>
            </w:tcBorders>
            <w:vAlign w:val="center"/>
            <w:hideMark/>
          </w:tcPr>
          <w:p w14:paraId="7455DEA1" w14:textId="77777777" w:rsidR="00C75F2F" w:rsidRPr="00962E83" w:rsidRDefault="00C75F2F" w:rsidP="004E3437">
            <w:pPr>
              <w:rPr>
                <w:rFonts w:ascii="Arial" w:eastAsia="Times New Roman" w:hAnsi="Arial" w:cs="Arial"/>
                <w:sz w:val="16"/>
                <w:szCs w:val="16"/>
                <w:lang w:val="es-ES"/>
              </w:rPr>
            </w:pPr>
            <w:r w:rsidRPr="00962E83">
              <w:rPr>
                <w:rFonts w:ascii="Arial" w:eastAsia="Times New Roman" w:hAnsi="Arial" w:cs="Arial"/>
                <w:sz w:val="16"/>
                <w:szCs w:val="16"/>
                <w:lang w:val="es-ES"/>
              </w:rPr>
              <w:t>Juan David Marín López</w:t>
            </w:r>
          </w:p>
          <w:p w14:paraId="1D4ACC76" w14:textId="77777777" w:rsidR="00C75F2F" w:rsidRPr="00962E83" w:rsidRDefault="00C75F2F" w:rsidP="004E3437">
            <w:pPr>
              <w:rPr>
                <w:rFonts w:ascii="Arial" w:eastAsia="Times New Roman" w:hAnsi="Arial" w:cs="Arial"/>
                <w:sz w:val="16"/>
                <w:szCs w:val="16"/>
                <w:lang w:val="es-ES"/>
              </w:rPr>
            </w:pPr>
            <w:r w:rsidRPr="00962E83">
              <w:rPr>
                <w:rFonts w:ascii="Arial" w:eastAsia="Times New Roman" w:hAnsi="Arial" w:cs="Arial"/>
                <w:sz w:val="16"/>
                <w:szCs w:val="16"/>
                <w:lang w:val="es-ES"/>
              </w:rPr>
              <w:t xml:space="preserve">Subdirector de Gestión Contractual (E) </w:t>
            </w:r>
          </w:p>
        </w:tc>
      </w:tr>
    </w:tbl>
    <w:p w14:paraId="738925CE" w14:textId="750C4248" w:rsidR="003255AD" w:rsidRDefault="00BA7147" w:rsidP="00894113">
      <w:pPr>
        <w:tabs>
          <w:tab w:val="left" w:pos="426"/>
        </w:tabs>
        <w:spacing w:before="120" w:after="120" w:line="276" w:lineRule="auto"/>
        <w:jc w:val="both"/>
      </w:pPr>
      <w:r w:rsidRPr="00BA7147">
        <w:rPr>
          <w:rFonts w:ascii="Arial" w:eastAsia="MS Mincho" w:hAnsi="Arial" w:cs="Arial"/>
          <w:bCs/>
          <w:color w:val="000000"/>
          <w:szCs w:val="20"/>
        </w:rPr>
        <w:tab/>
      </w:r>
      <w:bookmarkEnd w:id="2"/>
    </w:p>
    <w:sectPr w:rsidR="003255AD">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DA5F6" w14:textId="77777777" w:rsidR="00AD419F" w:rsidRDefault="00AD419F" w:rsidP="00BA7147">
      <w:pPr>
        <w:spacing w:after="0" w:line="240" w:lineRule="auto"/>
      </w:pPr>
      <w:r>
        <w:separator/>
      </w:r>
    </w:p>
  </w:endnote>
  <w:endnote w:type="continuationSeparator" w:id="0">
    <w:p w14:paraId="4A441579" w14:textId="77777777" w:rsidR="00AD419F" w:rsidRDefault="00AD419F" w:rsidP="00BA7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Geomanist Light">
    <w:altName w:val="Calibri"/>
    <w:panose1 w:val="02000503000000020004"/>
    <w:charset w:val="00"/>
    <w:family w:val="modern"/>
    <w:notTrueType/>
    <w:pitch w:val="variable"/>
    <w:sig w:usb0="A000002F" w:usb1="1000004A" w:usb2="00000000" w:usb3="00000000" w:csb0="00000193" w:csb1="00000000"/>
  </w:font>
  <w:font w:name="Geomanist Bold">
    <w:altName w:val="Calibri"/>
    <w:panose1 w:val="02000503000000020004"/>
    <w:charset w:val="00"/>
    <w:family w:val="modern"/>
    <w:notTrueType/>
    <w:pitch w:val="variable"/>
    <w:sig w:usb0="A000002F" w:usb1="1000004A" w:usb2="00000000" w:usb3="00000000" w:csb0="00000193" w:csb1="00000000"/>
  </w:font>
  <w:font w:name="Arial Nova">
    <w:altName w:val="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47ED3" w14:textId="77777777" w:rsidR="00B85D1C" w:rsidRDefault="00B85D1C" w:rsidP="00B85D1C">
    <w:pPr>
      <w:pStyle w:val="Piedepgina"/>
    </w:pPr>
    <w:r>
      <w:rPr>
        <w:noProof/>
      </w:rPr>
      <w:drawing>
        <wp:inline distT="0" distB="0" distL="0" distR="0" wp14:anchorId="5EABA5D7" wp14:editId="7A060EDB">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7024ED" w:rsidRPr="00080DA3" w14:paraId="68FD762E" w14:textId="77777777" w:rsidTr="007024ED">
      <w:trPr>
        <w:trHeight w:val="198"/>
        <w:jc w:val="center"/>
      </w:trPr>
      <w:tc>
        <w:tcPr>
          <w:tcW w:w="838" w:type="dxa"/>
          <w:tcBorders>
            <w:top w:val="dotted" w:sz="4" w:space="0" w:color="6D6D6D"/>
            <w:left w:val="dotted" w:sz="4" w:space="0" w:color="6D6D6D"/>
            <w:bottom w:val="dotted" w:sz="4" w:space="0" w:color="6D6D6D"/>
          </w:tcBorders>
          <w:shd w:val="clear" w:color="auto" w:fill="auto"/>
        </w:tcPr>
        <w:p w14:paraId="0342464A" w14:textId="77777777" w:rsidR="00B85D1C" w:rsidRPr="00080DA3" w:rsidRDefault="00B85D1C" w:rsidP="00B85D1C">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6D6D6D"/>
            <w:bottom w:val="dotted" w:sz="4" w:space="0" w:color="6D6D6D"/>
            <w:right w:val="dotted" w:sz="4" w:space="0" w:color="6D6D6D"/>
          </w:tcBorders>
          <w:shd w:val="clear" w:color="auto" w:fill="auto"/>
        </w:tcPr>
        <w:p w14:paraId="208F2C13" w14:textId="77777777" w:rsidR="00B85D1C" w:rsidRPr="00080DA3" w:rsidRDefault="00B85D1C" w:rsidP="00B85D1C">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6D6D6D"/>
            <w:left w:val="dotted" w:sz="4" w:space="0" w:color="6D6D6D"/>
            <w:bottom w:val="dotted" w:sz="4" w:space="0" w:color="6D6D6D"/>
          </w:tcBorders>
          <w:shd w:val="clear" w:color="auto" w:fill="auto"/>
        </w:tcPr>
        <w:p w14:paraId="2F9A884F" w14:textId="77777777" w:rsidR="00B85D1C" w:rsidRPr="00080DA3" w:rsidRDefault="00B85D1C" w:rsidP="00B85D1C">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6D6D6D"/>
            <w:bottom w:val="dotted" w:sz="4" w:space="0" w:color="6D6D6D"/>
            <w:right w:val="dotted" w:sz="4" w:space="0" w:color="6D6D6D"/>
          </w:tcBorders>
          <w:shd w:val="clear" w:color="auto" w:fill="auto"/>
          <w:vAlign w:val="center"/>
        </w:tcPr>
        <w:p w14:paraId="566BFA0B" w14:textId="77777777" w:rsidR="00B85D1C" w:rsidRPr="004B6B0E" w:rsidRDefault="00B85D1C" w:rsidP="00B85D1C">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6D6D6D"/>
            <w:left w:val="dotted" w:sz="4" w:space="0" w:color="6D6D6D"/>
            <w:bottom w:val="dotted" w:sz="4" w:space="0" w:color="6D6D6D"/>
          </w:tcBorders>
          <w:shd w:val="clear" w:color="auto" w:fill="auto"/>
        </w:tcPr>
        <w:p w14:paraId="07644C72" w14:textId="77777777" w:rsidR="00B85D1C" w:rsidRPr="00080DA3" w:rsidRDefault="00B85D1C" w:rsidP="00B85D1C">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6D6D6D"/>
            <w:bottom w:val="dotted" w:sz="4" w:space="0" w:color="6D6D6D"/>
            <w:right w:val="dotted" w:sz="4" w:space="0" w:color="6D6D6D"/>
          </w:tcBorders>
          <w:shd w:val="clear" w:color="auto" w:fill="auto"/>
        </w:tcPr>
        <w:p w14:paraId="2DD559BA" w14:textId="77777777" w:rsidR="00B85D1C" w:rsidRPr="00080DA3" w:rsidRDefault="00B85D1C" w:rsidP="00B85D1C">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6D6D6D"/>
            <w:left w:val="dotted" w:sz="4" w:space="0" w:color="6D6D6D"/>
            <w:bottom w:val="dotted" w:sz="4" w:space="0" w:color="6D6D6D"/>
            <w:right w:val="dotted" w:sz="4" w:space="0" w:color="6D6D6D"/>
          </w:tcBorders>
          <w:shd w:val="clear" w:color="auto" w:fill="auto"/>
        </w:tcPr>
        <w:p w14:paraId="6CE003C4" w14:textId="77777777" w:rsidR="00B85D1C" w:rsidRPr="00080DA3" w:rsidRDefault="00B85D1C" w:rsidP="00B85D1C">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4</w:t>
          </w:r>
          <w:r w:rsidRPr="00080DA3">
            <w:rPr>
              <w:rFonts w:ascii="Geomanist Light" w:hAnsi="Geomanist Light"/>
              <w:b/>
              <w:bCs/>
              <w:sz w:val="18"/>
              <w:szCs w:val="18"/>
            </w:rPr>
            <w:fldChar w:fldCharType="end"/>
          </w:r>
        </w:p>
      </w:tc>
    </w:tr>
  </w:tbl>
  <w:p w14:paraId="0111DFF8" w14:textId="77777777" w:rsidR="00AF3EDD" w:rsidRDefault="00AF3EDD" w:rsidP="00B85D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5F7FD" w14:textId="77777777" w:rsidR="00AD419F" w:rsidRDefault="00AD419F" w:rsidP="00BA7147">
      <w:pPr>
        <w:spacing w:after="0" w:line="240" w:lineRule="auto"/>
      </w:pPr>
      <w:r>
        <w:separator/>
      </w:r>
    </w:p>
  </w:footnote>
  <w:footnote w:type="continuationSeparator" w:id="0">
    <w:p w14:paraId="08CEFD0A" w14:textId="77777777" w:rsidR="00AD419F" w:rsidRDefault="00AD419F" w:rsidP="00BA7147">
      <w:pPr>
        <w:spacing w:after="0" w:line="240" w:lineRule="auto"/>
      </w:pPr>
      <w:r>
        <w:continuationSeparator/>
      </w:r>
    </w:p>
  </w:footnote>
  <w:footnote w:id="1">
    <w:p w14:paraId="28749082" w14:textId="77777777" w:rsidR="00B80DD8" w:rsidRPr="00E35DF2" w:rsidRDefault="00B80DD8" w:rsidP="00E35DF2">
      <w:pPr>
        <w:pStyle w:val="Textonotapie"/>
        <w:ind w:firstLine="708"/>
        <w:jc w:val="both"/>
        <w:rPr>
          <w:rFonts w:ascii="Arial" w:hAnsi="Arial" w:cs="Arial"/>
          <w:sz w:val="19"/>
          <w:szCs w:val="19"/>
          <w:lang w:val="es-MX"/>
        </w:rPr>
      </w:pPr>
      <w:r w:rsidRPr="00E35DF2">
        <w:rPr>
          <w:rStyle w:val="Refdenotaalpie"/>
          <w:rFonts w:ascii="Arial" w:hAnsi="Arial" w:cs="Arial"/>
          <w:sz w:val="19"/>
          <w:szCs w:val="19"/>
        </w:rPr>
        <w:footnoteRef/>
      </w:r>
      <w:r w:rsidRPr="00E35DF2">
        <w:rPr>
          <w:rFonts w:ascii="Arial" w:hAnsi="Arial" w:cs="Arial"/>
          <w:sz w:val="19"/>
          <w:szCs w:val="19"/>
        </w:rPr>
        <w:t xml:space="preserve"> Sobre esta norma, consultar los conceptos del 8 de octubre de 2019, con radicado No. 2201913000007532, y del 20 de diciembre de 2019, con radicado No. 4201913000008240.</w:t>
      </w:r>
    </w:p>
    <w:p w14:paraId="1AD8A691" w14:textId="77777777" w:rsidR="00B80DD8" w:rsidRPr="00E35DF2" w:rsidRDefault="00B80DD8" w:rsidP="00E35DF2">
      <w:pPr>
        <w:pStyle w:val="Textonotapie"/>
        <w:jc w:val="both"/>
        <w:rPr>
          <w:rFonts w:ascii="Arial" w:hAnsi="Arial" w:cs="Arial"/>
          <w:sz w:val="19"/>
          <w:szCs w:val="19"/>
          <w:lang w:val="es-ES"/>
        </w:rPr>
      </w:pPr>
    </w:p>
  </w:footnote>
  <w:footnote w:id="2">
    <w:p w14:paraId="047ACC44" w14:textId="77777777" w:rsidR="00B80DD8" w:rsidRPr="00E35DF2" w:rsidRDefault="00B80DD8" w:rsidP="00E35DF2">
      <w:pPr>
        <w:pStyle w:val="Textonotapie"/>
        <w:ind w:firstLine="708"/>
        <w:jc w:val="both"/>
        <w:rPr>
          <w:rFonts w:ascii="Arial" w:hAnsi="Arial" w:cs="Arial"/>
          <w:sz w:val="19"/>
          <w:szCs w:val="19"/>
          <w:lang w:val="es-MX"/>
        </w:rPr>
      </w:pPr>
      <w:r w:rsidRPr="00E35DF2">
        <w:rPr>
          <w:rStyle w:val="Refdenotaalpie"/>
          <w:rFonts w:ascii="Arial" w:hAnsi="Arial" w:cs="Arial"/>
          <w:sz w:val="19"/>
          <w:szCs w:val="19"/>
        </w:rPr>
        <w:footnoteRef/>
      </w:r>
      <w:r w:rsidRPr="00E35DF2">
        <w:rPr>
          <w:rFonts w:ascii="Arial" w:hAnsi="Arial" w:cs="Arial"/>
          <w:sz w:val="19"/>
          <w:szCs w:val="19"/>
        </w:rPr>
        <w:t xml:space="preserve"> Al respecto, la Ley 489 de 1998 dispone que «Art. 96.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75FAFA08" w14:textId="77777777" w:rsidR="00B80DD8" w:rsidRPr="00E35DF2" w:rsidRDefault="00B80DD8" w:rsidP="00E35DF2">
      <w:pPr>
        <w:pStyle w:val="Textonotapie"/>
        <w:ind w:firstLine="708"/>
        <w:jc w:val="both"/>
        <w:rPr>
          <w:rFonts w:ascii="Arial" w:hAnsi="Arial" w:cs="Arial"/>
          <w:sz w:val="19"/>
          <w:szCs w:val="19"/>
        </w:rPr>
      </w:pPr>
      <w:proofErr w:type="gramStart"/>
      <w:r w:rsidRPr="00E35DF2">
        <w:rPr>
          <w:rFonts w:ascii="Arial" w:hAnsi="Arial" w:cs="Arial"/>
          <w:sz w:val="19"/>
          <w:szCs w:val="19"/>
        </w:rPr>
        <w:t>»Los</w:t>
      </w:r>
      <w:proofErr w:type="gramEnd"/>
      <w:r w:rsidRPr="00E35DF2">
        <w:rPr>
          <w:rFonts w:ascii="Arial" w:hAnsi="Arial" w:cs="Arial"/>
          <w:sz w:val="19"/>
          <w:szCs w:val="19"/>
        </w:rPr>
        <w:t xml:space="preserve"> convenios de asociación a que se refiere el presente artículo </w:t>
      </w:r>
      <w:bookmarkStart w:id="3" w:name="_Hlk36023315"/>
      <w:r w:rsidRPr="00E35DF2">
        <w:rPr>
          <w:rFonts w:ascii="Arial" w:hAnsi="Arial" w:cs="Arial"/>
          <w:sz w:val="19"/>
          <w:szCs w:val="19"/>
        </w:rPr>
        <w:t>se celebrarán de conformidad con lo dispuesto en el artículo 355 de la Constitución Política</w:t>
      </w:r>
      <w:bookmarkEnd w:id="3"/>
      <w:r w:rsidRPr="00E35DF2">
        <w:rPr>
          <w:rFonts w:ascii="Arial" w:hAnsi="Arial" w:cs="Arial"/>
          <w:sz w:val="19"/>
          <w:szCs w:val="19"/>
        </w:rPr>
        <w:t>, en ellos se determinará con precisión su objeto, término, obligaciones de las partes, aportes, coordinación y todos aquellos aspectos que se consideren pertinentes».</w:t>
      </w:r>
    </w:p>
    <w:p w14:paraId="385700FD" w14:textId="77777777" w:rsidR="00B80DD8" w:rsidRPr="00E35DF2" w:rsidRDefault="00B80DD8" w:rsidP="00E35DF2">
      <w:pPr>
        <w:pStyle w:val="Textonotapie"/>
        <w:ind w:firstLine="708"/>
        <w:jc w:val="both"/>
        <w:rPr>
          <w:rFonts w:ascii="Arial" w:hAnsi="Arial" w:cs="Arial"/>
          <w:sz w:val="19"/>
          <w:szCs w:val="19"/>
          <w:lang w:val="es-ES"/>
        </w:rPr>
      </w:pPr>
      <w:r w:rsidRPr="00E35DF2">
        <w:rPr>
          <w:rFonts w:ascii="Arial" w:hAnsi="Arial" w:cs="Arial"/>
          <w:sz w:val="19"/>
          <w:szCs w:val="19"/>
        </w:rPr>
        <w:t xml:space="preserve"> </w:t>
      </w:r>
    </w:p>
  </w:footnote>
  <w:footnote w:id="3">
    <w:p w14:paraId="7DADC464" w14:textId="3E22974A" w:rsidR="00AC6B6A" w:rsidRPr="00E35DF2" w:rsidRDefault="00AC6B6A" w:rsidP="00E35DF2">
      <w:pPr>
        <w:pStyle w:val="Textonotapie"/>
        <w:ind w:firstLine="708"/>
        <w:jc w:val="both"/>
        <w:rPr>
          <w:rFonts w:ascii="Arial" w:hAnsi="Arial" w:cs="Arial"/>
          <w:sz w:val="19"/>
          <w:szCs w:val="19"/>
        </w:rPr>
      </w:pPr>
      <w:r w:rsidRPr="00E35DF2">
        <w:rPr>
          <w:rStyle w:val="Refdenotaalpie"/>
          <w:rFonts w:ascii="Arial" w:hAnsi="Arial" w:cs="Arial"/>
          <w:sz w:val="19"/>
          <w:szCs w:val="19"/>
        </w:rPr>
        <w:footnoteRef/>
      </w:r>
      <w:r w:rsidRPr="00E35DF2">
        <w:rPr>
          <w:rFonts w:ascii="Arial" w:hAnsi="Arial" w:cs="Arial"/>
          <w:sz w:val="19"/>
          <w:szCs w:val="19"/>
        </w:rPr>
        <w:t xml:space="preserve"> </w:t>
      </w:r>
      <w:r w:rsidR="00B34387" w:rsidRPr="00E35DF2">
        <w:rPr>
          <w:rFonts w:ascii="Arial" w:hAnsi="Arial" w:cs="Arial"/>
          <w:sz w:val="19"/>
          <w:szCs w:val="19"/>
        </w:rPr>
        <w:t xml:space="preserve">Al respecto véase: </w:t>
      </w:r>
      <w:r w:rsidR="007D112F" w:rsidRPr="00E35DF2">
        <w:rPr>
          <w:rFonts w:ascii="Arial" w:hAnsi="Arial" w:cs="Arial"/>
          <w:sz w:val="19"/>
          <w:szCs w:val="19"/>
        </w:rPr>
        <w:t>PALACIO GÓMEZ, Aura Sofía. Análisis práctico de los convenios de asociación con entidades sin ánimo de lucro: estudio de los artículos 5, 6, 7, 8, 9 y 10 del decreto 092 de 2017.</w:t>
      </w:r>
      <w:r w:rsidR="00B34387" w:rsidRPr="00E35DF2">
        <w:rPr>
          <w:rFonts w:ascii="Arial" w:hAnsi="Arial" w:cs="Arial"/>
          <w:sz w:val="19"/>
          <w:szCs w:val="19"/>
        </w:rPr>
        <w:t xml:space="preserve"> Centro de Estudios de Derecho Administrativo </w:t>
      </w:r>
      <w:r w:rsidR="007D112F" w:rsidRPr="00E35DF2">
        <w:rPr>
          <w:rFonts w:ascii="Arial" w:hAnsi="Arial" w:cs="Arial"/>
          <w:sz w:val="19"/>
          <w:szCs w:val="19"/>
        </w:rPr>
        <w:t>–</w:t>
      </w:r>
      <w:r w:rsidR="00C16C0F" w:rsidRPr="00E35DF2">
        <w:rPr>
          <w:rFonts w:ascii="Arial" w:hAnsi="Arial" w:cs="Arial"/>
          <w:sz w:val="19"/>
          <w:szCs w:val="19"/>
        </w:rPr>
        <w:t>CEDA</w:t>
      </w:r>
      <w:r w:rsidR="007D112F" w:rsidRPr="00E35DF2">
        <w:rPr>
          <w:rFonts w:ascii="Arial" w:hAnsi="Arial" w:cs="Arial"/>
          <w:sz w:val="19"/>
          <w:szCs w:val="19"/>
        </w:rPr>
        <w:t>–.</w:t>
      </w:r>
      <w:r w:rsidR="00C16C0F" w:rsidRPr="00E35DF2">
        <w:rPr>
          <w:rFonts w:ascii="Arial" w:hAnsi="Arial" w:cs="Arial"/>
          <w:sz w:val="19"/>
          <w:szCs w:val="19"/>
        </w:rPr>
        <w:t xml:space="preserve"> </w:t>
      </w:r>
      <w:hyperlink r:id="rId1" w:history="1">
        <w:r w:rsidR="00CB449C" w:rsidRPr="00E35DF2">
          <w:rPr>
            <w:rStyle w:val="Hipervnculo"/>
            <w:rFonts w:ascii="Arial" w:hAnsi="Arial" w:cs="Arial"/>
            <w:sz w:val="19"/>
            <w:szCs w:val="19"/>
          </w:rPr>
          <w:t>www.ceda.com.co</w:t>
        </w:r>
      </w:hyperlink>
      <w:r w:rsidR="00CB449C" w:rsidRPr="00E35DF2">
        <w:rPr>
          <w:rFonts w:ascii="Arial" w:hAnsi="Arial" w:cs="Arial"/>
          <w:sz w:val="19"/>
          <w:szCs w:val="19"/>
        </w:rPr>
        <w:t xml:space="preserve">. </w:t>
      </w:r>
      <w:r w:rsidR="007D112F" w:rsidRPr="00E35DF2">
        <w:rPr>
          <w:rFonts w:ascii="Arial" w:hAnsi="Arial" w:cs="Arial"/>
          <w:sz w:val="19"/>
          <w:szCs w:val="19"/>
        </w:rPr>
        <w:t>D</w:t>
      </w:r>
      <w:r w:rsidR="00C16C0F" w:rsidRPr="00E35DF2">
        <w:rPr>
          <w:rFonts w:ascii="Arial" w:hAnsi="Arial" w:cs="Arial"/>
          <w:sz w:val="19"/>
          <w:szCs w:val="19"/>
        </w:rPr>
        <w:t xml:space="preserve">isponible en el siguiente enlace: </w:t>
      </w:r>
      <w:hyperlink r:id="rId2" w:history="1">
        <w:r w:rsidR="00C16C0F" w:rsidRPr="00E35DF2">
          <w:rPr>
            <w:rStyle w:val="Hipervnculo"/>
            <w:rFonts w:ascii="Arial" w:hAnsi="Arial" w:cs="Arial"/>
            <w:sz w:val="19"/>
            <w:szCs w:val="19"/>
          </w:rPr>
          <w:t>https://691d8d24-5f3d-4e4e-9ab7-e65ef6f9769b.filesusr.com/ugd/b8f180_172dcea3212f42cebde66c8d158b98ca.pdf</w:t>
        </w:r>
      </w:hyperlink>
      <w:r w:rsidR="00C16C0F" w:rsidRPr="00E35DF2">
        <w:rPr>
          <w:rFonts w:ascii="Arial" w:hAnsi="Arial" w:cs="Arial"/>
          <w:sz w:val="19"/>
          <w:szCs w:val="19"/>
        </w:rPr>
        <w:t xml:space="preserve"> </w:t>
      </w:r>
    </w:p>
  </w:footnote>
  <w:footnote w:id="4">
    <w:p w14:paraId="4FBEFB67" w14:textId="77777777" w:rsidR="00EC07C9" w:rsidRPr="00E35DF2" w:rsidRDefault="00EC07C9" w:rsidP="00E35DF2">
      <w:pPr>
        <w:spacing w:after="0" w:line="240" w:lineRule="auto"/>
        <w:ind w:firstLine="709"/>
        <w:jc w:val="both"/>
        <w:rPr>
          <w:rFonts w:ascii="Arial" w:hAnsi="Arial" w:cs="Arial"/>
          <w:color w:val="000000"/>
          <w:sz w:val="19"/>
          <w:szCs w:val="19"/>
        </w:rPr>
      </w:pPr>
      <w:r w:rsidRPr="00E35DF2">
        <w:rPr>
          <w:rStyle w:val="Refdenotaalpie"/>
          <w:rFonts w:ascii="Arial" w:hAnsi="Arial" w:cs="Arial"/>
          <w:color w:val="000000"/>
          <w:sz w:val="19"/>
          <w:szCs w:val="19"/>
        </w:rPr>
        <w:footnoteRef/>
      </w:r>
      <w:r w:rsidRPr="00E35DF2">
        <w:rPr>
          <w:rFonts w:ascii="Arial" w:hAnsi="Arial" w:cs="Arial"/>
          <w:color w:val="000000"/>
          <w:sz w:val="19"/>
          <w:szCs w:val="19"/>
        </w:rPr>
        <w:t xml:space="preserve"> BARRETO MORENO, Antonio Alejandro. Inhabilidades de la contratación estatal, efectos y </w:t>
      </w:r>
      <w:proofErr w:type="spellStart"/>
      <w:r w:rsidRPr="00E35DF2">
        <w:rPr>
          <w:rFonts w:ascii="Arial" w:hAnsi="Arial" w:cs="Arial"/>
          <w:color w:val="000000"/>
          <w:sz w:val="19"/>
          <w:szCs w:val="19"/>
        </w:rPr>
        <w:t>neopunitivismo</w:t>
      </w:r>
      <w:proofErr w:type="spellEnd"/>
      <w:r w:rsidRPr="00E35DF2">
        <w:rPr>
          <w:rFonts w:ascii="Arial" w:hAnsi="Arial" w:cs="Arial"/>
          <w:color w:val="000000"/>
          <w:sz w:val="19"/>
          <w:szCs w:val="19"/>
        </w:rPr>
        <w:t xml:space="preserve"> en el Estatuto Anticorrupción. En: ALVIAR GARCÍA, Helena (Coordinadora). Nuevas tendencias del Derecho administrativo. Bogotá: Universidad de los Andes; Temis, 2016. pp. 63-99.</w:t>
      </w:r>
    </w:p>
  </w:footnote>
  <w:footnote w:id="5">
    <w:p w14:paraId="6CBF8C43" w14:textId="77777777" w:rsidR="00EC07C9" w:rsidRPr="00E35DF2" w:rsidRDefault="00EC07C9" w:rsidP="00E35DF2">
      <w:pPr>
        <w:pStyle w:val="Textonotapie"/>
        <w:ind w:firstLine="709"/>
        <w:jc w:val="both"/>
        <w:rPr>
          <w:rFonts w:ascii="Arial" w:hAnsi="Arial" w:cs="Arial"/>
          <w:color w:val="000000"/>
          <w:sz w:val="19"/>
          <w:szCs w:val="19"/>
        </w:rPr>
      </w:pPr>
      <w:r w:rsidRPr="00E35DF2">
        <w:rPr>
          <w:rStyle w:val="Refdenotaalpie"/>
          <w:rFonts w:ascii="Arial" w:hAnsi="Arial" w:cs="Arial"/>
          <w:color w:val="000000"/>
          <w:sz w:val="19"/>
          <w:szCs w:val="19"/>
        </w:rPr>
        <w:footnoteRef/>
      </w:r>
      <w:r w:rsidRPr="00E35DF2">
        <w:rPr>
          <w:rFonts w:ascii="Arial" w:hAnsi="Arial" w:cs="Arial"/>
          <w:color w:val="000000"/>
          <w:sz w:val="19"/>
          <w:szCs w:val="19"/>
        </w:rPr>
        <w:t xml:space="preserve"> </w:t>
      </w:r>
      <w:proofErr w:type="spellStart"/>
      <w:r w:rsidRPr="00E35DF2">
        <w:rPr>
          <w:rFonts w:ascii="Arial" w:hAnsi="Arial" w:cs="Arial"/>
          <w:color w:val="000000"/>
          <w:sz w:val="19"/>
          <w:szCs w:val="19"/>
        </w:rPr>
        <w:t>Ibíd</w:t>
      </w:r>
      <w:proofErr w:type="spellEnd"/>
      <w:r w:rsidRPr="00E35DF2">
        <w:rPr>
          <w:rFonts w:ascii="Arial" w:hAnsi="Arial" w:cs="Arial"/>
          <w:color w:val="000000"/>
          <w:sz w:val="19"/>
          <w:szCs w:val="19"/>
        </w:rPr>
        <w:t>., p. 69</w:t>
      </w:r>
    </w:p>
    <w:p w14:paraId="0B74CB1F" w14:textId="77777777" w:rsidR="00EC07C9" w:rsidRPr="00E35DF2" w:rsidRDefault="00EC07C9" w:rsidP="00E35DF2">
      <w:pPr>
        <w:pStyle w:val="Textonotapie"/>
        <w:ind w:firstLine="709"/>
        <w:jc w:val="both"/>
        <w:rPr>
          <w:rFonts w:ascii="Arial" w:hAnsi="Arial" w:cs="Arial"/>
          <w:color w:val="000000"/>
          <w:sz w:val="19"/>
          <w:szCs w:val="19"/>
        </w:rPr>
      </w:pPr>
    </w:p>
  </w:footnote>
  <w:footnote w:id="6">
    <w:p w14:paraId="1AA12394" w14:textId="77777777" w:rsidR="00EC07C9" w:rsidRPr="00E35DF2" w:rsidRDefault="00EC07C9" w:rsidP="00E35DF2">
      <w:pPr>
        <w:pStyle w:val="Textonotapie"/>
        <w:ind w:firstLine="709"/>
        <w:jc w:val="both"/>
        <w:rPr>
          <w:rFonts w:ascii="Arial" w:hAnsi="Arial" w:cs="Arial"/>
          <w:color w:val="000000"/>
          <w:sz w:val="19"/>
          <w:szCs w:val="19"/>
        </w:rPr>
      </w:pPr>
      <w:r w:rsidRPr="00E35DF2">
        <w:rPr>
          <w:rStyle w:val="Refdenotaalpie"/>
          <w:rFonts w:ascii="Arial" w:hAnsi="Arial" w:cs="Arial"/>
          <w:color w:val="000000"/>
          <w:sz w:val="19"/>
          <w:szCs w:val="19"/>
        </w:rPr>
        <w:footnoteRef/>
      </w:r>
      <w:r w:rsidRPr="00E35DF2">
        <w:rPr>
          <w:rFonts w:ascii="Arial" w:hAnsi="Arial" w:cs="Arial"/>
          <w:color w:val="000000"/>
          <w:sz w:val="19"/>
          <w:szCs w:val="19"/>
        </w:rPr>
        <w:t xml:space="preserve"> Corte Constitucional. Sentencia T-1039 de 2006. Magistrado Ponente: Humberto Sierra Porto. La Corte ha mantenido este criterio en las sentencias: C-903 de 2008. Magistrado Ponente: Jaime Araujo Rentería; C-101 de 2018. Magistrada Ponente Gloria Stella Ortiz Delgado; entre otras.</w:t>
      </w:r>
    </w:p>
    <w:p w14:paraId="32DEAAE6" w14:textId="77777777" w:rsidR="00EC07C9" w:rsidRPr="00E35DF2" w:rsidRDefault="00EC07C9" w:rsidP="00E35DF2">
      <w:pPr>
        <w:pStyle w:val="Textonotapie"/>
        <w:ind w:firstLine="709"/>
        <w:jc w:val="both"/>
        <w:rPr>
          <w:rFonts w:ascii="Arial" w:hAnsi="Arial" w:cs="Arial"/>
          <w:color w:val="000000"/>
          <w:sz w:val="19"/>
          <w:szCs w:val="19"/>
        </w:rPr>
      </w:pPr>
    </w:p>
  </w:footnote>
  <w:footnote w:id="7">
    <w:p w14:paraId="234F13FF" w14:textId="77777777" w:rsidR="00EC07C9" w:rsidRPr="00E35DF2" w:rsidRDefault="00EC07C9" w:rsidP="00E35DF2">
      <w:pPr>
        <w:pStyle w:val="Textonotapie"/>
        <w:ind w:firstLine="709"/>
        <w:jc w:val="both"/>
        <w:rPr>
          <w:rFonts w:ascii="Arial" w:hAnsi="Arial" w:cs="Arial"/>
          <w:color w:val="000000"/>
          <w:sz w:val="19"/>
          <w:szCs w:val="19"/>
        </w:rPr>
      </w:pPr>
      <w:r w:rsidRPr="00E35DF2">
        <w:rPr>
          <w:rStyle w:val="Refdenotaalpie"/>
          <w:rFonts w:ascii="Arial" w:hAnsi="Arial" w:cs="Arial"/>
          <w:color w:val="000000"/>
          <w:sz w:val="19"/>
          <w:szCs w:val="19"/>
        </w:rPr>
        <w:footnoteRef/>
      </w:r>
      <w:r w:rsidRPr="00E35DF2">
        <w:rPr>
          <w:rFonts w:ascii="Arial" w:hAnsi="Arial" w:cs="Arial"/>
          <w:color w:val="000000"/>
          <w:sz w:val="19"/>
          <w:szCs w:val="19"/>
        </w:rPr>
        <w:t xml:space="preserve"> Consejo de Estado. Sala de Consulta y Servicio Civil. Concepto del 30 de abril de 2015. Expediente: 2251. Consejero Ponente: Álvaro </w:t>
      </w:r>
      <w:proofErr w:type="spellStart"/>
      <w:r w:rsidRPr="00E35DF2">
        <w:rPr>
          <w:rFonts w:ascii="Arial" w:hAnsi="Arial" w:cs="Arial"/>
          <w:color w:val="000000"/>
          <w:sz w:val="19"/>
          <w:szCs w:val="19"/>
        </w:rPr>
        <w:t>Namén</w:t>
      </w:r>
      <w:proofErr w:type="spellEnd"/>
      <w:r w:rsidRPr="00E35DF2">
        <w:rPr>
          <w:rFonts w:ascii="Arial" w:hAnsi="Arial" w:cs="Arial"/>
          <w:color w:val="000000"/>
          <w:sz w:val="19"/>
          <w:szCs w:val="19"/>
        </w:rPr>
        <w:t xml:space="preserve"> Vargas.</w:t>
      </w:r>
    </w:p>
    <w:p w14:paraId="2BBEDA55" w14:textId="77777777" w:rsidR="00EC07C9" w:rsidRPr="00E35DF2" w:rsidRDefault="00EC07C9" w:rsidP="00E35DF2">
      <w:pPr>
        <w:pStyle w:val="Textonotapie"/>
        <w:ind w:firstLine="709"/>
        <w:jc w:val="both"/>
        <w:rPr>
          <w:rFonts w:ascii="Arial" w:hAnsi="Arial" w:cs="Arial"/>
          <w:color w:val="000000"/>
          <w:sz w:val="19"/>
          <w:szCs w:val="19"/>
        </w:rPr>
      </w:pPr>
    </w:p>
  </w:footnote>
  <w:footnote w:id="8">
    <w:p w14:paraId="53CAA74D" w14:textId="77777777" w:rsidR="00EC07C9" w:rsidRPr="00E35DF2" w:rsidRDefault="00EC07C9" w:rsidP="00E35DF2">
      <w:pPr>
        <w:spacing w:after="0" w:line="240" w:lineRule="auto"/>
        <w:ind w:firstLine="709"/>
        <w:jc w:val="both"/>
        <w:rPr>
          <w:rFonts w:ascii="Arial" w:hAnsi="Arial" w:cs="Arial"/>
          <w:color w:val="000000"/>
          <w:sz w:val="19"/>
          <w:szCs w:val="19"/>
        </w:rPr>
      </w:pPr>
      <w:r w:rsidRPr="00E35DF2">
        <w:rPr>
          <w:rStyle w:val="Refdenotaalpie"/>
          <w:rFonts w:ascii="Arial" w:hAnsi="Arial" w:cs="Arial"/>
          <w:color w:val="000000"/>
          <w:sz w:val="19"/>
          <w:szCs w:val="19"/>
        </w:rPr>
        <w:footnoteRef/>
      </w:r>
      <w:r w:rsidRPr="00E35DF2">
        <w:rPr>
          <w:rFonts w:ascii="Arial" w:hAnsi="Arial" w:cs="Arial"/>
          <w:color w:val="000000"/>
          <w:sz w:val="19"/>
          <w:szCs w:val="19"/>
        </w:rPr>
        <w:t xml:space="preserve"> Consejo</w:t>
      </w:r>
      <w:r w:rsidRPr="00E35DF2">
        <w:rPr>
          <w:rFonts w:ascii="Arial" w:hAnsi="Arial" w:cs="Arial"/>
          <w:color w:val="000000"/>
          <w:spacing w:val="12"/>
          <w:sz w:val="19"/>
          <w:szCs w:val="19"/>
        </w:rPr>
        <w:t xml:space="preserve"> </w:t>
      </w:r>
      <w:r w:rsidRPr="00E35DF2">
        <w:rPr>
          <w:rFonts w:ascii="Arial" w:hAnsi="Arial" w:cs="Arial"/>
          <w:color w:val="000000"/>
          <w:sz w:val="19"/>
          <w:szCs w:val="19"/>
        </w:rPr>
        <w:t>de</w:t>
      </w:r>
      <w:r w:rsidRPr="00E35DF2">
        <w:rPr>
          <w:rFonts w:ascii="Arial" w:hAnsi="Arial" w:cs="Arial"/>
          <w:color w:val="000000"/>
          <w:spacing w:val="11"/>
          <w:sz w:val="19"/>
          <w:szCs w:val="19"/>
        </w:rPr>
        <w:t xml:space="preserve"> </w:t>
      </w:r>
      <w:r w:rsidRPr="00E35DF2">
        <w:rPr>
          <w:rFonts w:ascii="Arial" w:hAnsi="Arial" w:cs="Arial"/>
          <w:color w:val="000000"/>
          <w:sz w:val="19"/>
          <w:szCs w:val="19"/>
        </w:rPr>
        <w:t>Estado.</w:t>
      </w:r>
      <w:r w:rsidRPr="00E35DF2">
        <w:rPr>
          <w:rFonts w:ascii="Arial" w:hAnsi="Arial" w:cs="Arial"/>
          <w:color w:val="000000"/>
          <w:spacing w:val="12"/>
          <w:sz w:val="19"/>
          <w:szCs w:val="19"/>
        </w:rPr>
        <w:t xml:space="preserve"> </w:t>
      </w:r>
      <w:r w:rsidRPr="00E35DF2">
        <w:rPr>
          <w:rFonts w:ascii="Arial" w:hAnsi="Arial" w:cs="Arial"/>
          <w:color w:val="000000"/>
          <w:sz w:val="19"/>
          <w:szCs w:val="19"/>
        </w:rPr>
        <w:t>Sección</w:t>
      </w:r>
      <w:r w:rsidRPr="00E35DF2">
        <w:rPr>
          <w:rFonts w:ascii="Arial" w:hAnsi="Arial" w:cs="Arial"/>
          <w:color w:val="000000"/>
          <w:spacing w:val="12"/>
          <w:sz w:val="19"/>
          <w:szCs w:val="19"/>
        </w:rPr>
        <w:t xml:space="preserve"> </w:t>
      </w:r>
      <w:r w:rsidRPr="00E35DF2">
        <w:rPr>
          <w:rFonts w:ascii="Arial" w:hAnsi="Arial" w:cs="Arial"/>
          <w:color w:val="000000"/>
          <w:sz w:val="19"/>
          <w:szCs w:val="19"/>
        </w:rPr>
        <w:t>Tercera.</w:t>
      </w:r>
      <w:r w:rsidRPr="00E35DF2">
        <w:rPr>
          <w:rFonts w:ascii="Arial" w:hAnsi="Arial" w:cs="Arial"/>
          <w:color w:val="000000"/>
          <w:spacing w:val="12"/>
          <w:sz w:val="19"/>
          <w:szCs w:val="19"/>
        </w:rPr>
        <w:t xml:space="preserve"> </w:t>
      </w:r>
      <w:r w:rsidRPr="00E35DF2">
        <w:rPr>
          <w:rFonts w:ascii="Arial" w:hAnsi="Arial" w:cs="Arial"/>
          <w:color w:val="000000"/>
          <w:sz w:val="19"/>
          <w:szCs w:val="19"/>
        </w:rPr>
        <w:t>Subsección</w:t>
      </w:r>
      <w:r w:rsidRPr="00E35DF2">
        <w:rPr>
          <w:rFonts w:ascii="Arial" w:hAnsi="Arial" w:cs="Arial"/>
          <w:color w:val="000000"/>
          <w:spacing w:val="13"/>
          <w:sz w:val="19"/>
          <w:szCs w:val="19"/>
        </w:rPr>
        <w:t xml:space="preserve"> </w:t>
      </w:r>
      <w:r w:rsidRPr="00E35DF2">
        <w:rPr>
          <w:rFonts w:ascii="Arial" w:hAnsi="Arial" w:cs="Arial"/>
          <w:color w:val="000000"/>
          <w:sz w:val="19"/>
          <w:szCs w:val="19"/>
        </w:rPr>
        <w:t>A.</w:t>
      </w:r>
      <w:r w:rsidRPr="00E35DF2">
        <w:rPr>
          <w:rFonts w:ascii="Arial" w:hAnsi="Arial" w:cs="Arial"/>
          <w:color w:val="000000"/>
          <w:spacing w:val="12"/>
          <w:sz w:val="19"/>
          <w:szCs w:val="19"/>
        </w:rPr>
        <w:t xml:space="preserve"> </w:t>
      </w:r>
      <w:r w:rsidRPr="00E35DF2">
        <w:rPr>
          <w:rFonts w:ascii="Arial" w:hAnsi="Arial" w:cs="Arial"/>
          <w:color w:val="000000"/>
          <w:sz w:val="19"/>
          <w:szCs w:val="19"/>
        </w:rPr>
        <w:t>Sentencia</w:t>
      </w:r>
      <w:r w:rsidRPr="00E35DF2">
        <w:rPr>
          <w:rFonts w:ascii="Arial" w:hAnsi="Arial" w:cs="Arial"/>
          <w:color w:val="000000"/>
          <w:spacing w:val="13"/>
          <w:sz w:val="19"/>
          <w:szCs w:val="19"/>
        </w:rPr>
        <w:t xml:space="preserve"> </w:t>
      </w:r>
      <w:r w:rsidRPr="00E35DF2">
        <w:rPr>
          <w:rFonts w:ascii="Arial" w:hAnsi="Arial" w:cs="Arial"/>
          <w:color w:val="000000"/>
          <w:sz w:val="19"/>
          <w:szCs w:val="19"/>
        </w:rPr>
        <w:t>del</w:t>
      </w:r>
      <w:r w:rsidRPr="00E35DF2">
        <w:rPr>
          <w:rFonts w:ascii="Arial" w:hAnsi="Arial" w:cs="Arial"/>
          <w:color w:val="000000"/>
          <w:spacing w:val="11"/>
          <w:sz w:val="19"/>
          <w:szCs w:val="19"/>
        </w:rPr>
        <w:t xml:space="preserve"> </w:t>
      </w:r>
      <w:r w:rsidRPr="00E35DF2">
        <w:rPr>
          <w:rFonts w:ascii="Arial" w:hAnsi="Arial" w:cs="Arial"/>
          <w:color w:val="000000"/>
          <w:sz w:val="19"/>
          <w:szCs w:val="19"/>
        </w:rPr>
        <w:t>24</w:t>
      </w:r>
      <w:r w:rsidRPr="00E35DF2">
        <w:rPr>
          <w:rFonts w:ascii="Arial" w:hAnsi="Arial" w:cs="Arial"/>
          <w:color w:val="000000"/>
          <w:spacing w:val="11"/>
          <w:sz w:val="19"/>
          <w:szCs w:val="19"/>
        </w:rPr>
        <w:t xml:space="preserve"> </w:t>
      </w:r>
      <w:r w:rsidRPr="00E35DF2">
        <w:rPr>
          <w:rFonts w:ascii="Arial" w:hAnsi="Arial" w:cs="Arial"/>
          <w:color w:val="000000"/>
          <w:sz w:val="19"/>
          <w:szCs w:val="19"/>
        </w:rPr>
        <w:t>de</w:t>
      </w:r>
      <w:r w:rsidRPr="00E35DF2">
        <w:rPr>
          <w:rFonts w:ascii="Arial" w:hAnsi="Arial" w:cs="Arial"/>
          <w:color w:val="000000"/>
          <w:spacing w:val="11"/>
          <w:sz w:val="19"/>
          <w:szCs w:val="19"/>
        </w:rPr>
        <w:t xml:space="preserve"> </w:t>
      </w:r>
      <w:r w:rsidRPr="00E35DF2">
        <w:rPr>
          <w:rFonts w:ascii="Arial" w:hAnsi="Arial" w:cs="Arial"/>
          <w:color w:val="000000"/>
          <w:sz w:val="19"/>
          <w:szCs w:val="19"/>
        </w:rPr>
        <w:t>junio</w:t>
      </w:r>
      <w:r w:rsidRPr="00E35DF2">
        <w:rPr>
          <w:rFonts w:ascii="Arial" w:hAnsi="Arial" w:cs="Arial"/>
          <w:color w:val="000000"/>
          <w:spacing w:val="11"/>
          <w:sz w:val="19"/>
          <w:szCs w:val="19"/>
        </w:rPr>
        <w:t xml:space="preserve"> </w:t>
      </w:r>
      <w:r w:rsidRPr="00E35DF2">
        <w:rPr>
          <w:rFonts w:ascii="Arial" w:hAnsi="Arial" w:cs="Arial"/>
          <w:color w:val="000000"/>
          <w:sz w:val="19"/>
          <w:szCs w:val="19"/>
        </w:rPr>
        <w:t>de</w:t>
      </w:r>
      <w:r w:rsidRPr="00E35DF2">
        <w:rPr>
          <w:rFonts w:ascii="Arial" w:hAnsi="Arial" w:cs="Arial"/>
          <w:color w:val="000000"/>
          <w:spacing w:val="11"/>
          <w:sz w:val="19"/>
          <w:szCs w:val="19"/>
        </w:rPr>
        <w:t xml:space="preserve"> </w:t>
      </w:r>
      <w:r w:rsidRPr="00E35DF2">
        <w:rPr>
          <w:rFonts w:ascii="Arial" w:hAnsi="Arial" w:cs="Arial"/>
          <w:color w:val="000000"/>
          <w:sz w:val="19"/>
          <w:szCs w:val="19"/>
        </w:rPr>
        <w:t>2015.</w:t>
      </w:r>
      <w:r w:rsidRPr="00E35DF2">
        <w:rPr>
          <w:rFonts w:ascii="Arial" w:hAnsi="Arial" w:cs="Arial"/>
          <w:color w:val="000000"/>
          <w:spacing w:val="1"/>
          <w:sz w:val="19"/>
          <w:szCs w:val="19"/>
        </w:rPr>
        <w:t xml:space="preserve"> </w:t>
      </w:r>
      <w:proofErr w:type="spellStart"/>
      <w:r w:rsidRPr="00E35DF2">
        <w:rPr>
          <w:rFonts w:ascii="Arial" w:hAnsi="Arial" w:cs="Arial"/>
          <w:color w:val="000000"/>
          <w:sz w:val="19"/>
          <w:szCs w:val="19"/>
        </w:rPr>
        <w:t>Exp</w:t>
      </w:r>
      <w:proofErr w:type="spellEnd"/>
      <w:r w:rsidRPr="00E35DF2">
        <w:rPr>
          <w:rFonts w:ascii="Arial" w:hAnsi="Arial" w:cs="Arial"/>
          <w:color w:val="000000"/>
          <w:sz w:val="19"/>
          <w:szCs w:val="19"/>
        </w:rPr>
        <w:t>.</w:t>
      </w:r>
      <w:r w:rsidRPr="00E35DF2">
        <w:rPr>
          <w:rFonts w:ascii="Arial" w:hAnsi="Arial" w:cs="Arial"/>
          <w:color w:val="000000"/>
          <w:spacing w:val="-2"/>
          <w:sz w:val="19"/>
          <w:szCs w:val="19"/>
        </w:rPr>
        <w:t xml:space="preserve"> </w:t>
      </w:r>
      <w:r w:rsidRPr="00E35DF2">
        <w:rPr>
          <w:rFonts w:ascii="Arial" w:hAnsi="Arial" w:cs="Arial"/>
          <w:color w:val="000000"/>
          <w:sz w:val="19"/>
          <w:szCs w:val="19"/>
        </w:rPr>
        <w:t>40.635.</w:t>
      </w:r>
      <w:r w:rsidRPr="00E35DF2">
        <w:rPr>
          <w:rFonts w:ascii="Arial" w:hAnsi="Arial" w:cs="Arial"/>
          <w:color w:val="000000"/>
          <w:spacing w:val="-2"/>
          <w:sz w:val="19"/>
          <w:szCs w:val="19"/>
        </w:rPr>
        <w:t xml:space="preserve"> </w:t>
      </w:r>
      <w:r w:rsidRPr="00E35DF2">
        <w:rPr>
          <w:rFonts w:ascii="Arial" w:hAnsi="Arial" w:cs="Arial"/>
          <w:color w:val="000000"/>
          <w:sz w:val="19"/>
          <w:szCs w:val="19"/>
        </w:rPr>
        <w:t>Consejero</w:t>
      </w:r>
      <w:r w:rsidRPr="00E35DF2">
        <w:rPr>
          <w:rFonts w:ascii="Arial" w:hAnsi="Arial" w:cs="Arial"/>
          <w:color w:val="000000"/>
          <w:spacing w:val="-1"/>
          <w:sz w:val="19"/>
          <w:szCs w:val="19"/>
        </w:rPr>
        <w:t xml:space="preserve"> </w:t>
      </w:r>
      <w:r w:rsidRPr="00E35DF2">
        <w:rPr>
          <w:rFonts w:ascii="Arial" w:hAnsi="Arial" w:cs="Arial"/>
          <w:color w:val="000000"/>
          <w:sz w:val="19"/>
          <w:szCs w:val="19"/>
        </w:rPr>
        <w:t>Ponente:</w:t>
      </w:r>
      <w:r w:rsidRPr="00E35DF2">
        <w:rPr>
          <w:rFonts w:ascii="Arial" w:hAnsi="Arial" w:cs="Arial"/>
          <w:color w:val="000000"/>
          <w:spacing w:val="-2"/>
          <w:sz w:val="19"/>
          <w:szCs w:val="19"/>
        </w:rPr>
        <w:t xml:space="preserve"> </w:t>
      </w:r>
      <w:r w:rsidRPr="00E35DF2">
        <w:rPr>
          <w:rFonts w:ascii="Arial" w:hAnsi="Arial" w:cs="Arial"/>
          <w:color w:val="000000"/>
          <w:sz w:val="19"/>
          <w:szCs w:val="19"/>
        </w:rPr>
        <w:t>Hernán</w:t>
      </w:r>
      <w:r w:rsidRPr="00E35DF2">
        <w:rPr>
          <w:rFonts w:ascii="Arial" w:hAnsi="Arial" w:cs="Arial"/>
          <w:color w:val="000000"/>
          <w:spacing w:val="-1"/>
          <w:sz w:val="19"/>
          <w:szCs w:val="19"/>
        </w:rPr>
        <w:t xml:space="preserve"> </w:t>
      </w:r>
      <w:r w:rsidRPr="00E35DF2">
        <w:rPr>
          <w:rFonts w:ascii="Arial" w:hAnsi="Arial" w:cs="Arial"/>
          <w:color w:val="000000"/>
          <w:sz w:val="19"/>
          <w:szCs w:val="19"/>
        </w:rPr>
        <w:t>Andrade</w:t>
      </w:r>
      <w:r w:rsidRPr="00E35DF2">
        <w:rPr>
          <w:rFonts w:ascii="Arial" w:hAnsi="Arial" w:cs="Arial"/>
          <w:color w:val="000000"/>
          <w:spacing w:val="-2"/>
          <w:sz w:val="19"/>
          <w:szCs w:val="19"/>
        </w:rPr>
        <w:t xml:space="preserve"> </w:t>
      </w:r>
      <w:r w:rsidRPr="00E35DF2">
        <w:rPr>
          <w:rFonts w:ascii="Arial" w:hAnsi="Arial" w:cs="Arial"/>
          <w:color w:val="000000"/>
          <w:sz w:val="19"/>
          <w:szCs w:val="19"/>
        </w:rPr>
        <w:t>Rincón</w:t>
      </w:r>
      <w:r w:rsidRPr="00E35DF2">
        <w:rPr>
          <w:rFonts w:ascii="Arial" w:hAnsi="Arial" w:cs="Arial"/>
          <w:color w:val="000000"/>
          <w:spacing w:val="-1"/>
          <w:sz w:val="19"/>
          <w:szCs w:val="19"/>
        </w:rPr>
        <w:t xml:space="preserve"> </w:t>
      </w:r>
      <w:r w:rsidRPr="00E35DF2">
        <w:rPr>
          <w:rFonts w:ascii="Arial" w:hAnsi="Arial" w:cs="Arial"/>
          <w:color w:val="000000"/>
          <w:sz w:val="19"/>
          <w:szCs w:val="19"/>
        </w:rPr>
        <w:t>(E).</w:t>
      </w:r>
    </w:p>
    <w:p w14:paraId="20810632" w14:textId="77777777" w:rsidR="00EC07C9" w:rsidRPr="00E35DF2" w:rsidRDefault="00EC07C9" w:rsidP="00E35DF2">
      <w:pPr>
        <w:pStyle w:val="Textonotapie"/>
        <w:ind w:firstLine="709"/>
        <w:jc w:val="both"/>
        <w:rPr>
          <w:rFonts w:ascii="Arial" w:hAnsi="Arial" w:cs="Arial"/>
          <w:color w:val="000000"/>
          <w:sz w:val="19"/>
          <w:szCs w:val="19"/>
        </w:rPr>
      </w:pPr>
    </w:p>
  </w:footnote>
  <w:footnote w:id="9">
    <w:p w14:paraId="10D7821C" w14:textId="77777777" w:rsidR="00EC07C9" w:rsidRPr="00E35DF2" w:rsidRDefault="00EC07C9" w:rsidP="00E35DF2">
      <w:pPr>
        <w:pStyle w:val="Textonotapie"/>
        <w:ind w:firstLine="709"/>
        <w:jc w:val="both"/>
        <w:rPr>
          <w:rFonts w:ascii="Arial" w:hAnsi="Arial" w:cs="Arial"/>
          <w:color w:val="000000"/>
          <w:sz w:val="19"/>
          <w:szCs w:val="19"/>
        </w:rPr>
      </w:pPr>
      <w:r w:rsidRPr="00E35DF2">
        <w:rPr>
          <w:rStyle w:val="Refdenotaalpie"/>
          <w:rFonts w:ascii="Arial" w:hAnsi="Arial" w:cs="Arial"/>
          <w:color w:val="000000"/>
          <w:sz w:val="19"/>
          <w:szCs w:val="19"/>
        </w:rPr>
        <w:footnoteRef/>
      </w:r>
      <w:r w:rsidRPr="00E35DF2">
        <w:rPr>
          <w:rFonts w:ascii="Arial" w:hAnsi="Arial" w:cs="Arial"/>
          <w:color w:val="000000"/>
          <w:sz w:val="19"/>
          <w:szCs w:val="19"/>
        </w:rPr>
        <w:t xml:space="preserve"> Consejo de Estado. Sección Tercera. Subsección C. Sentencia del 22 de mayo de 2013. </w:t>
      </w:r>
      <w:proofErr w:type="spellStart"/>
      <w:r w:rsidRPr="00E35DF2">
        <w:rPr>
          <w:rFonts w:ascii="Arial" w:hAnsi="Arial" w:cs="Arial"/>
          <w:color w:val="000000"/>
          <w:sz w:val="19"/>
          <w:szCs w:val="19"/>
        </w:rPr>
        <w:t>Exp</w:t>
      </w:r>
      <w:proofErr w:type="spellEnd"/>
      <w:r w:rsidRPr="00E35DF2">
        <w:rPr>
          <w:rFonts w:ascii="Arial" w:hAnsi="Arial" w:cs="Arial"/>
          <w:color w:val="000000"/>
          <w:sz w:val="19"/>
          <w:szCs w:val="19"/>
        </w:rPr>
        <w:t xml:space="preserve">. 24.057. Consejera Ponente: Olga </w:t>
      </w:r>
      <w:proofErr w:type="spellStart"/>
      <w:r w:rsidRPr="00E35DF2">
        <w:rPr>
          <w:rFonts w:ascii="Arial" w:hAnsi="Arial" w:cs="Arial"/>
          <w:color w:val="000000"/>
          <w:sz w:val="19"/>
          <w:szCs w:val="19"/>
        </w:rPr>
        <w:t>Melida</w:t>
      </w:r>
      <w:proofErr w:type="spellEnd"/>
      <w:r w:rsidRPr="00E35DF2">
        <w:rPr>
          <w:rFonts w:ascii="Arial" w:hAnsi="Arial" w:cs="Arial"/>
          <w:color w:val="000000"/>
          <w:sz w:val="19"/>
          <w:szCs w:val="19"/>
        </w:rPr>
        <w:t xml:space="preserve"> Valle De La Hoz.</w:t>
      </w:r>
    </w:p>
    <w:p w14:paraId="36A72CC3" w14:textId="77777777" w:rsidR="00EC07C9" w:rsidRPr="00E35DF2" w:rsidRDefault="00EC07C9" w:rsidP="00E35DF2">
      <w:pPr>
        <w:pStyle w:val="Textonotapie"/>
        <w:ind w:firstLine="709"/>
        <w:jc w:val="both"/>
        <w:rPr>
          <w:rFonts w:ascii="Arial" w:hAnsi="Arial" w:cs="Arial"/>
          <w:color w:val="000000"/>
          <w:sz w:val="19"/>
          <w:szCs w:val="19"/>
          <w:lang w:val="es-ES"/>
        </w:rPr>
      </w:pPr>
    </w:p>
  </w:footnote>
  <w:footnote w:id="10">
    <w:p w14:paraId="466CFE58" w14:textId="3D483A42" w:rsidR="00EC07C9" w:rsidRPr="00E35DF2" w:rsidRDefault="00EC07C9" w:rsidP="00E35DF2">
      <w:pPr>
        <w:pStyle w:val="Textonotapie"/>
        <w:ind w:firstLine="709"/>
        <w:jc w:val="both"/>
        <w:rPr>
          <w:rFonts w:ascii="Arial" w:hAnsi="Arial" w:cs="Arial"/>
          <w:color w:val="000000"/>
          <w:sz w:val="19"/>
          <w:szCs w:val="19"/>
        </w:rPr>
      </w:pPr>
      <w:r w:rsidRPr="00E35DF2">
        <w:rPr>
          <w:rStyle w:val="Refdenotaalpie"/>
          <w:rFonts w:ascii="Arial" w:hAnsi="Arial" w:cs="Arial"/>
          <w:color w:val="000000"/>
          <w:sz w:val="19"/>
          <w:szCs w:val="19"/>
        </w:rPr>
        <w:footnoteRef/>
      </w:r>
      <w:r w:rsidRPr="00E35DF2">
        <w:rPr>
          <w:rFonts w:ascii="Arial" w:hAnsi="Arial" w:cs="Arial"/>
          <w:color w:val="000000"/>
          <w:sz w:val="19"/>
          <w:szCs w:val="19"/>
        </w:rPr>
        <w:t xml:space="preserve"> Sentencia C- 373 de 2002, Magistrado ponente Jaime Córdoba Triviño; sentencia C-325 de 2009, </w:t>
      </w:r>
      <w:r w:rsidR="00CB449C" w:rsidRPr="00E35DF2">
        <w:rPr>
          <w:rFonts w:ascii="Arial" w:hAnsi="Arial" w:cs="Arial"/>
          <w:color w:val="000000"/>
          <w:sz w:val="19"/>
          <w:szCs w:val="19"/>
        </w:rPr>
        <w:t>M.P.</w:t>
      </w:r>
      <w:r w:rsidRPr="00E35DF2">
        <w:rPr>
          <w:rFonts w:ascii="Arial" w:hAnsi="Arial" w:cs="Arial"/>
          <w:color w:val="000000"/>
          <w:sz w:val="19"/>
          <w:szCs w:val="19"/>
        </w:rPr>
        <w:t xml:space="preserve"> Gabriel Eduardo Mendoza Martelo.</w:t>
      </w:r>
    </w:p>
    <w:p w14:paraId="5E665713" w14:textId="77777777" w:rsidR="00EC07C9" w:rsidRPr="00E35DF2" w:rsidRDefault="00EC07C9" w:rsidP="00E35DF2">
      <w:pPr>
        <w:pStyle w:val="Textonotapie"/>
        <w:ind w:firstLine="709"/>
        <w:jc w:val="both"/>
        <w:rPr>
          <w:rFonts w:ascii="Arial" w:hAnsi="Arial" w:cs="Arial"/>
          <w:color w:val="000000"/>
          <w:sz w:val="19"/>
          <w:szCs w:val="19"/>
        </w:rPr>
      </w:pPr>
    </w:p>
  </w:footnote>
  <w:footnote w:id="11">
    <w:p w14:paraId="17275D54" w14:textId="77777777" w:rsidR="00EC07C9" w:rsidRPr="00E35DF2" w:rsidRDefault="00EC07C9" w:rsidP="00E35DF2">
      <w:pPr>
        <w:pStyle w:val="Textonotapie"/>
        <w:ind w:firstLine="709"/>
        <w:jc w:val="both"/>
        <w:rPr>
          <w:rFonts w:ascii="Arial" w:hAnsi="Arial" w:cs="Arial"/>
          <w:color w:val="000000"/>
          <w:sz w:val="19"/>
          <w:szCs w:val="19"/>
        </w:rPr>
      </w:pPr>
      <w:r w:rsidRPr="00E35DF2">
        <w:rPr>
          <w:rStyle w:val="Refdenotaalpie"/>
          <w:rFonts w:ascii="Arial" w:hAnsi="Arial" w:cs="Arial"/>
          <w:color w:val="000000"/>
          <w:sz w:val="19"/>
          <w:szCs w:val="19"/>
        </w:rPr>
        <w:footnoteRef/>
      </w:r>
      <w:r w:rsidRPr="00E35DF2">
        <w:rPr>
          <w:rFonts w:ascii="Arial" w:hAnsi="Arial" w:cs="Arial"/>
          <w:color w:val="000000"/>
          <w:sz w:val="19"/>
          <w:szCs w:val="19"/>
        </w:rPr>
        <w:t xml:space="preserve"> Sentencia 00111 del 13 de junio de 2019 del Consejo de Estado, Sala </w:t>
      </w:r>
      <w:proofErr w:type="gramStart"/>
      <w:r w:rsidRPr="00E35DF2">
        <w:rPr>
          <w:rFonts w:ascii="Arial" w:hAnsi="Arial" w:cs="Arial"/>
          <w:color w:val="000000"/>
          <w:sz w:val="19"/>
          <w:szCs w:val="19"/>
        </w:rPr>
        <w:t>de  lo</w:t>
      </w:r>
      <w:proofErr w:type="gramEnd"/>
      <w:r w:rsidRPr="00E35DF2">
        <w:rPr>
          <w:rFonts w:ascii="Arial" w:hAnsi="Arial" w:cs="Arial"/>
          <w:color w:val="000000"/>
          <w:sz w:val="19"/>
          <w:szCs w:val="19"/>
        </w:rPr>
        <w:t xml:space="preserve"> Contencioso Administrativo, Sección Quinta  00111 del 13 de junio de 2019, Consejera ponente Rocío Araújo Oñate.</w:t>
      </w:r>
    </w:p>
  </w:footnote>
  <w:footnote w:id="12">
    <w:p w14:paraId="5C3428CB" w14:textId="77777777" w:rsidR="00EC07C9" w:rsidRPr="00E35DF2" w:rsidRDefault="00EC07C9" w:rsidP="00E35DF2">
      <w:pPr>
        <w:pStyle w:val="Textonotapie"/>
        <w:ind w:firstLine="709"/>
        <w:jc w:val="both"/>
        <w:rPr>
          <w:rFonts w:ascii="Arial" w:hAnsi="Arial" w:cs="Arial"/>
          <w:color w:val="000000"/>
          <w:sz w:val="19"/>
          <w:szCs w:val="19"/>
        </w:rPr>
      </w:pPr>
      <w:r w:rsidRPr="00E35DF2">
        <w:rPr>
          <w:rStyle w:val="Refdenotaalpie"/>
          <w:rFonts w:ascii="Arial" w:hAnsi="Arial" w:cs="Arial"/>
          <w:color w:val="000000"/>
          <w:sz w:val="19"/>
          <w:szCs w:val="19"/>
        </w:rPr>
        <w:footnoteRef/>
      </w:r>
      <w:r w:rsidRPr="00E35DF2">
        <w:rPr>
          <w:rFonts w:ascii="Arial" w:hAnsi="Arial" w:cs="Arial"/>
          <w:color w:val="000000"/>
          <w:sz w:val="19"/>
          <w:szCs w:val="19"/>
        </w:rPr>
        <w:t xml:space="preserve"> </w:t>
      </w:r>
      <w:r w:rsidRPr="00E35DF2">
        <w:rPr>
          <w:rFonts w:ascii="Arial" w:hAnsi="Arial" w:cs="Arial"/>
          <w:i/>
          <w:iCs/>
          <w:color w:val="000000"/>
          <w:sz w:val="19"/>
          <w:szCs w:val="19"/>
        </w:rPr>
        <w:t>Ibid</w:t>
      </w:r>
      <w:r w:rsidRPr="00E35DF2">
        <w:rPr>
          <w:rFonts w:ascii="Arial" w:hAnsi="Arial" w:cs="Arial"/>
          <w:color w:val="000000"/>
          <w:sz w:val="19"/>
          <w:szCs w:val="19"/>
        </w:rPr>
        <w:t xml:space="preserve">. </w:t>
      </w:r>
    </w:p>
    <w:p w14:paraId="580DE64F" w14:textId="77777777" w:rsidR="00EC07C9" w:rsidRPr="00E35DF2" w:rsidRDefault="00EC07C9" w:rsidP="00E35DF2">
      <w:pPr>
        <w:pStyle w:val="Textonotapie"/>
        <w:ind w:firstLine="709"/>
        <w:jc w:val="both"/>
        <w:rPr>
          <w:rFonts w:ascii="Arial" w:hAnsi="Arial" w:cs="Arial"/>
          <w:color w:val="000000"/>
          <w:sz w:val="19"/>
          <w:szCs w:val="19"/>
        </w:rPr>
      </w:pPr>
    </w:p>
  </w:footnote>
  <w:footnote w:id="13">
    <w:p w14:paraId="7D3342D2" w14:textId="77777777" w:rsidR="00E51948" w:rsidRPr="00E35DF2" w:rsidRDefault="00E51948" w:rsidP="00645403">
      <w:pPr>
        <w:pStyle w:val="Textonotapie"/>
        <w:tabs>
          <w:tab w:val="left" w:pos="8222"/>
        </w:tabs>
        <w:ind w:firstLine="687"/>
        <w:jc w:val="both"/>
        <w:rPr>
          <w:rFonts w:ascii="Arial" w:hAnsi="Arial" w:cs="Arial"/>
          <w:sz w:val="19"/>
          <w:szCs w:val="19"/>
        </w:rPr>
      </w:pPr>
      <w:r w:rsidRPr="00E35DF2">
        <w:rPr>
          <w:rStyle w:val="Refdenotaalpie"/>
          <w:rFonts w:ascii="Arial" w:hAnsi="Arial" w:cs="Arial"/>
          <w:sz w:val="19"/>
          <w:szCs w:val="19"/>
        </w:rPr>
        <w:footnoteRef/>
      </w:r>
      <w:r w:rsidRPr="00E35DF2">
        <w:rPr>
          <w:rFonts w:ascii="Arial" w:hAnsi="Arial" w:cs="Arial"/>
          <w:sz w:val="19"/>
          <w:szCs w:val="19"/>
        </w:rPr>
        <w:t xml:space="preserve"> Cfr.</w:t>
      </w:r>
      <w:r w:rsidRPr="00E35DF2">
        <w:rPr>
          <w:rFonts w:ascii="Arial" w:hAnsi="Arial" w:cs="Arial"/>
          <w:spacing w:val="-4"/>
          <w:sz w:val="19"/>
          <w:szCs w:val="19"/>
        </w:rPr>
        <w:t xml:space="preserve"> </w:t>
      </w:r>
      <w:r w:rsidRPr="00E35DF2">
        <w:rPr>
          <w:rFonts w:ascii="Arial" w:hAnsi="Arial" w:cs="Arial"/>
          <w:sz w:val="19"/>
          <w:szCs w:val="19"/>
        </w:rPr>
        <w:t>CORTE</w:t>
      </w:r>
      <w:r w:rsidRPr="00E35DF2">
        <w:rPr>
          <w:rFonts w:ascii="Arial" w:hAnsi="Arial" w:cs="Arial"/>
          <w:spacing w:val="-4"/>
          <w:sz w:val="19"/>
          <w:szCs w:val="19"/>
        </w:rPr>
        <w:t xml:space="preserve"> </w:t>
      </w:r>
      <w:r w:rsidRPr="00E35DF2">
        <w:rPr>
          <w:rFonts w:ascii="Arial" w:hAnsi="Arial" w:cs="Arial"/>
          <w:sz w:val="19"/>
          <w:szCs w:val="19"/>
        </w:rPr>
        <w:t>CONSTITUCIONAL.</w:t>
      </w:r>
      <w:r w:rsidRPr="00E35DF2">
        <w:rPr>
          <w:rFonts w:ascii="Arial" w:hAnsi="Arial" w:cs="Arial"/>
          <w:spacing w:val="-4"/>
          <w:sz w:val="19"/>
          <w:szCs w:val="19"/>
        </w:rPr>
        <w:t xml:space="preserve"> </w:t>
      </w:r>
      <w:r w:rsidRPr="00E35DF2">
        <w:rPr>
          <w:rFonts w:ascii="Arial" w:hAnsi="Arial" w:cs="Arial"/>
          <w:sz w:val="19"/>
          <w:szCs w:val="19"/>
        </w:rPr>
        <w:t>Sentencia</w:t>
      </w:r>
      <w:r w:rsidRPr="00E35DF2">
        <w:rPr>
          <w:rFonts w:ascii="Arial" w:hAnsi="Arial" w:cs="Arial"/>
          <w:spacing w:val="-5"/>
          <w:sz w:val="19"/>
          <w:szCs w:val="19"/>
        </w:rPr>
        <w:t xml:space="preserve"> </w:t>
      </w:r>
      <w:r w:rsidRPr="00E35DF2">
        <w:rPr>
          <w:rFonts w:ascii="Arial" w:hAnsi="Arial" w:cs="Arial"/>
          <w:sz w:val="19"/>
          <w:szCs w:val="19"/>
        </w:rPr>
        <w:t>C-780</w:t>
      </w:r>
      <w:r w:rsidRPr="00E35DF2">
        <w:rPr>
          <w:rFonts w:ascii="Arial" w:hAnsi="Arial" w:cs="Arial"/>
          <w:spacing w:val="-4"/>
          <w:sz w:val="19"/>
          <w:szCs w:val="19"/>
        </w:rPr>
        <w:t xml:space="preserve"> </w:t>
      </w:r>
      <w:r w:rsidRPr="00E35DF2">
        <w:rPr>
          <w:rFonts w:ascii="Arial" w:hAnsi="Arial" w:cs="Arial"/>
          <w:sz w:val="19"/>
          <w:szCs w:val="19"/>
        </w:rPr>
        <w:t>de</w:t>
      </w:r>
      <w:r w:rsidRPr="00E35DF2">
        <w:rPr>
          <w:rFonts w:ascii="Arial" w:hAnsi="Arial" w:cs="Arial"/>
          <w:spacing w:val="-4"/>
          <w:sz w:val="19"/>
          <w:szCs w:val="19"/>
        </w:rPr>
        <w:t xml:space="preserve"> </w:t>
      </w:r>
      <w:r w:rsidRPr="00E35DF2">
        <w:rPr>
          <w:rFonts w:ascii="Arial" w:hAnsi="Arial" w:cs="Arial"/>
          <w:sz w:val="19"/>
          <w:szCs w:val="19"/>
        </w:rPr>
        <w:t>2001.</w:t>
      </w:r>
      <w:r w:rsidRPr="00E35DF2">
        <w:rPr>
          <w:rFonts w:ascii="Arial" w:hAnsi="Arial" w:cs="Arial"/>
          <w:spacing w:val="-4"/>
          <w:sz w:val="19"/>
          <w:szCs w:val="19"/>
        </w:rPr>
        <w:t xml:space="preserve"> </w:t>
      </w:r>
      <w:r w:rsidRPr="00E35DF2">
        <w:rPr>
          <w:rFonts w:ascii="Arial" w:hAnsi="Arial" w:cs="Arial"/>
          <w:sz w:val="19"/>
          <w:szCs w:val="19"/>
        </w:rPr>
        <w:t>M.P.</w:t>
      </w:r>
      <w:r w:rsidRPr="00E35DF2">
        <w:rPr>
          <w:rFonts w:ascii="Arial" w:hAnsi="Arial" w:cs="Arial"/>
          <w:spacing w:val="-4"/>
          <w:sz w:val="19"/>
          <w:szCs w:val="19"/>
        </w:rPr>
        <w:t xml:space="preserve"> </w:t>
      </w:r>
      <w:r w:rsidRPr="00E35DF2">
        <w:rPr>
          <w:rFonts w:ascii="Arial" w:hAnsi="Arial" w:cs="Arial"/>
          <w:sz w:val="19"/>
          <w:szCs w:val="19"/>
        </w:rPr>
        <w:t>Jaime</w:t>
      </w:r>
      <w:r w:rsidRPr="00E35DF2">
        <w:rPr>
          <w:rFonts w:ascii="Arial" w:hAnsi="Arial" w:cs="Arial"/>
          <w:spacing w:val="-4"/>
          <w:sz w:val="19"/>
          <w:szCs w:val="19"/>
        </w:rPr>
        <w:t xml:space="preserve"> </w:t>
      </w:r>
      <w:r w:rsidRPr="00E35DF2">
        <w:rPr>
          <w:rFonts w:ascii="Arial" w:hAnsi="Arial" w:cs="Arial"/>
          <w:sz w:val="19"/>
          <w:szCs w:val="19"/>
        </w:rPr>
        <w:t>Córdoba</w:t>
      </w:r>
      <w:r w:rsidRPr="00E35DF2">
        <w:rPr>
          <w:rFonts w:ascii="Arial" w:hAnsi="Arial" w:cs="Arial"/>
          <w:spacing w:val="-4"/>
          <w:sz w:val="19"/>
          <w:szCs w:val="19"/>
        </w:rPr>
        <w:t xml:space="preserve"> </w:t>
      </w:r>
      <w:r w:rsidRPr="00E35DF2">
        <w:rPr>
          <w:rFonts w:ascii="Arial" w:hAnsi="Arial" w:cs="Arial"/>
          <w:sz w:val="19"/>
          <w:szCs w:val="19"/>
        </w:rPr>
        <w:t>Triviño.</w:t>
      </w:r>
    </w:p>
    <w:p w14:paraId="32976CDF" w14:textId="77777777" w:rsidR="00E51948" w:rsidRPr="00E35DF2" w:rsidRDefault="00E51948" w:rsidP="00645403">
      <w:pPr>
        <w:pStyle w:val="Textonotapie"/>
        <w:tabs>
          <w:tab w:val="left" w:pos="8222"/>
        </w:tabs>
        <w:ind w:firstLine="687"/>
        <w:jc w:val="both"/>
        <w:rPr>
          <w:rFonts w:ascii="Arial" w:hAnsi="Arial" w:cs="Arial"/>
          <w:sz w:val="19"/>
          <w:szCs w:val="19"/>
          <w:lang w:val="es-ES"/>
        </w:rPr>
      </w:pPr>
    </w:p>
  </w:footnote>
  <w:footnote w:id="14">
    <w:p w14:paraId="76388724" w14:textId="77777777" w:rsidR="00E51948" w:rsidRPr="00E35DF2" w:rsidRDefault="00E51948" w:rsidP="00645403">
      <w:pPr>
        <w:tabs>
          <w:tab w:val="left" w:pos="8222"/>
        </w:tabs>
        <w:spacing w:after="0" w:line="240" w:lineRule="auto"/>
        <w:ind w:firstLine="687"/>
        <w:jc w:val="both"/>
        <w:rPr>
          <w:rFonts w:ascii="Arial" w:hAnsi="Arial" w:cs="Arial"/>
          <w:sz w:val="19"/>
          <w:szCs w:val="19"/>
        </w:rPr>
      </w:pPr>
      <w:r w:rsidRPr="00E35DF2">
        <w:rPr>
          <w:rStyle w:val="Refdenotaalpie"/>
          <w:rFonts w:ascii="Arial" w:hAnsi="Arial" w:cs="Arial"/>
          <w:sz w:val="19"/>
          <w:szCs w:val="19"/>
        </w:rPr>
        <w:footnoteRef/>
      </w:r>
      <w:r w:rsidRPr="00E35DF2">
        <w:rPr>
          <w:rFonts w:ascii="Arial" w:hAnsi="Arial" w:cs="Arial"/>
          <w:sz w:val="19"/>
          <w:szCs w:val="19"/>
        </w:rPr>
        <w:t xml:space="preserve"> CONSEJO DE ESTADO. Sala de lo contencioso administrativo. Sentencia del 12 de</w:t>
      </w:r>
      <w:r w:rsidRPr="00E35DF2">
        <w:rPr>
          <w:rFonts w:ascii="Arial" w:hAnsi="Arial" w:cs="Arial"/>
          <w:spacing w:val="1"/>
          <w:sz w:val="19"/>
          <w:szCs w:val="19"/>
        </w:rPr>
        <w:t xml:space="preserve"> </w:t>
      </w:r>
      <w:r w:rsidRPr="00E35DF2">
        <w:rPr>
          <w:rFonts w:ascii="Arial" w:hAnsi="Arial" w:cs="Arial"/>
          <w:sz w:val="19"/>
          <w:szCs w:val="19"/>
        </w:rPr>
        <w:t xml:space="preserve">diciembre de 2014. </w:t>
      </w:r>
      <w:proofErr w:type="spellStart"/>
      <w:r w:rsidRPr="00E35DF2">
        <w:rPr>
          <w:rFonts w:ascii="Arial" w:hAnsi="Arial" w:cs="Arial"/>
          <w:sz w:val="19"/>
          <w:szCs w:val="19"/>
        </w:rPr>
        <w:t>Exp</w:t>
      </w:r>
      <w:proofErr w:type="spellEnd"/>
      <w:r w:rsidRPr="00E35DF2">
        <w:rPr>
          <w:rFonts w:ascii="Arial" w:hAnsi="Arial" w:cs="Arial"/>
          <w:sz w:val="19"/>
          <w:szCs w:val="19"/>
        </w:rPr>
        <w:t>. 26496. C.P. Ramiro Pazos Guerrero. En similar sentido, la doctrina expresa</w:t>
      </w:r>
      <w:r w:rsidRPr="00E35DF2">
        <w:rPr>
          <w:rFonts w:ascii="Arial" w:hAnsi="Arial" w:cs="Arial"/>
          <w:spacing w:val="-50"/>
          <w:sz w:val="19"/>
          <w:szCs w:val="19"/>
        </w:rPr>
        <w:t xml:space="preserve"> </w:t>
      </w:r>
      <w:r w:rsidRPr="00E35DF2">
        <w:rPr>
          <w:rFonts w:ascii="Arial" w:hAnsi="Arial" w:cs="Arial"/>
          <w:sz w:val="19"/>
          <w:szCs w:val="19"/>
        </w:rPr>
        <w:t>que:</w:t>
      </w:r>
      <w:r w:rsidRPr="00E35DF2">
        <w:rPr>
          <w:rFonts w:ascii="Arial" w:hAnsi="Arial" w:cs="Arial"/>
          <w:spacing w:val="-11"/>
          <w:sz w:val="19"/>
          <w:szCs w:val="19"/>
        </w:rPr>
        <w:t xml:space="preserve"> </w:t>
      </w:r>
      <w:r w:rsidRPr="00E35DF2">
        <w:rPr>
          <w:rFonts w:ascii="Arial" w:hAnsi="Arial" w:cs="Arial"/>
          <w:sz w:val="19"/>
          <w:szCs w:val="19"/>
        </w:rPr>
        <w:t>«[…]</w:t>
      </w:r>
      <w:r w:rsidRPr="00E35DF2">
        <w:rPr>
          <w:rFonts w:ascii="Arial" w:hAnsi="Arial" w:cs="Arial"/>
          <w:spacing w:val="-11"/>
          <w:sz w:val="19"/>
          <w:szCs w:val="19"/>
        </w:rPr>
        <w:t xml:space="preserve"> </w:t>
      </w:r>
      <w:r w:rsidRPr="00E35DF2">
        <w:rPr>
          <w:rFonts w:ascii="Arial" w:hAnsi="Arial" w:cs="Arial"/>
          <w:sz w:val="19"/>
          <w:szCs w:val="19"/>
        </w:rPr>
        <w:t>las</w:t>
      </w:r>
      <w:r w:rsidRPr="00E35DF2">
        <w:rPr>
          <w:rFonts w:ascii="Arial" w:hAnsi="Arial" w:cs="Arial"/>
          <w:spacing w:val="-11"/>
          <w:sz w:val="19"/>
          <w:szCs w:val="19"/>
        </w:rPr>
        <w:t xml:space="preserve"> </w:t>
      </w:r>
      <w:r w:rsidRPr="00E35DF2">
        <w:rPr>
          <w:rFonts w:ascii="Arial" w:hAnsi="Arial" w:cs="Arial"/>
          <w:sz w:val="19"/>
          <w:szCs w:val="19"/>
        </w:rPr>
        <w:t>causales</w:t>
      </w:r>
      <w:r w:rsidRPr="00E35DF2">
        <w:rPr>
          <w:rFonts w:ascii="Arial" w:hAnsi="Arial" w:cs="Arial"/>
          <w:spacing w:val="-10"/>
          <w:sz w:val="19"/>
          <w:szCs w:val="19"/>
        </w:rPr>
        <w:t xml:space="preserve"> </w:t>
      </w:r>
      <w:r w:rsidRPr="00E35DF2">
        <w:rPr>
          <w:rFonts w:ascii="Arial" w:hAnsi="Arial" w:cs="Arial"/>
          <w:sz w:val="19"/>
          <w:szCs w:val="19"/>
        </w:rPr>
        <w:t>de</w:t>
      </w:r>
      <w:r w:rsidRPr="00E35DF2">
        <w:rPr>
          <w:rFonts w:ascii="Arial" w:hAnsi="Arial" w:cs="Arial"/>
          <w:spacing w:val="-11"/>
          <w:sz w:val="19"/>
          <w:szCs w:val="19"/>
        </w:rPr>
        <w:t xml:space="preserve"> </w:t>
      </w:r>
      <w:r w:rsidRPr="00E35DF2">
        <w:rPr>
          <w:rFonts w:ascii="Arial" w:hAnsi="Arial" w:cs="Arial"/>
          <w:sz w:val="19"/>
          <w:szCs w:val="19"/>
        </w:rPr>
        <w:t>inhabilidad</w:t>
      </w:r>
      <w:r w:rsidRPr="00E35DF2">
        <w:rPr>
          <w:rFonts w:ascii="Arial" w:hAnsi="Arial" w:cs="Arial"/>
          <w:spacing w:val="-10"/>
          <w:sz w:val="19"/>
          <w:szCs w:val="19"/>
        </w:rPr>
        <w:t xml:space="preserve"> </w:t>
      </w:r>
      <w:r w:rsidRPr="00E35DF2">
        <w:rPr>
          <w:rFonts w:ascii="Arial" w:hAnsi="Arial" w:cs="Arial"/>
          <w:sz w:val="19"/>
          <w:szCs w:val="19"/>
        </w:rPr>
        <w:t>e</w:t>
      </w:r>
      <w:r w:rsidRPr="00E35DF2">
        <w:rPr>
          <w:rFonts w:ascii="Arial" w:hAnsi="Arial" w:cs="Arial"/>
          <w:spacing w:val="-10"/>
          <w:sz w:val="19"/>
          <w:szCs w:val="19"/>
        </w:rPr>
        <w:t xml:space="preserve"> </w:t>
      </w:r>
      <w:r w:rsidRPr="00E35DF2">
        <w:rPr>
          <w:rFonts w:ascii="Arial" w:hAnsi="Arial" w:cs="Arial"/>
          <w:sz w:val="19"/>
          <w:szCs w:val="19"/>
        </w:rPr>
        <w:t>incompatibilidad</w:t>
      </w:r>
      <w:r w:rsidRPr="00E35DF2">
        <w:rPr>
          <w:rFonts w:ascii="Arial" w:hAnsi="Arial" w:cs="Arial"/>
          <w:spacing w:val="-10"/>
          <w:sz w:val="19"/>
          <w:szCs w:val="19"/>
        </w:rPr>
        <w:t xml:space="preserve"> </w:t>
      </w:r>
      <w:r w:rsidRPr="00E35DF2">
        <w:rPr>
          <w:rFonts w:ascii="Arial" w:hAnsi="Arial" w:cs="Arial"/>
          <w:sz w:val="19"/>
          <w:szCs w:val="19"/>
        </w:rPr>
        <w:t>resultan</w:t>
      </w:r>
      <w:r w:rsidRPr="00E35DF2">
        <w:rPr>
          <w:rFonts w:ascii="Arial" w:hAnsi="Arial" w:cs="Arial"/>
          <w:spacing w:val="-11"/>
          <w:sz w:val="19"/>
          <w:szCs w:val="19"/>
        </w:rPr>
        <w:t xml:space="preserve"> </w:t>
      </w:r>
      <w:r w:rsidRPr="00E35DF2">
        <w:rPr>
          <w:rFonts w:ascii="Arial" w:hAnsi="Arial" w:cs="Arial"/>
          <w:sz w:val="19"/>
          <w:szCs w:val="19"/>
        </w:rPr>
        <w:t>ser</w:t>
      </w:r>
      <w:r w:rsidRPr="00E35DF2">
        <w:rPr>
          <w:rFonts w:ascii="Arial" w:hAnsi="Arial" w:cs="Arial"/>
          <w:spacing w:val="-11"/>
          <w:sz w:val="19"/>
          <w:szCs w:val="19"/>
        </w:rPr>
        <w:t xml:space="preserve"> </w:t>
      </w:r>
      <w:r w:rsidRPr="00E35DF2">
        <w:rPr>
          <w:rFonts w:ascii="Arial" w:hAnsi="Arial" w:cs="Arial"/>
          <w:sz w:val="19"/>
          <w:szCs w:val="19"/>
        </w:rPr>
        <w:t>las</w:t>
      </w:r>
      <w:r w:rsidRPr="00E35DF2">
        <w:rPr>
          <w:rFonts w:ascii="Arial" w:hAnsi="Arial" w:cs="Arial"/>
          <w:spacing w:val="-10"/>
          <w:sz w:val="19"/>
          <w:szCs w:val="19"/>
        </w:rPr>
        <w:t xml:space="preserve"> </w:t>
      </w:r>
      <w:r w:rsidRPr="00E35DF2">
        <w:rPr>
          <w:rFonts w:ascii="Arial" w:hAnsi="Arial" w:cs="Arial"/>
          <w:sz w:val="19"/>
          <w:szCs w:val="19"/>
        </w:rPr>
        <w:t>que</w:t>
      </w:r>
      <w:r w:rsidRPr="00E35DF2">
        <w:rPr>
          <w:rFonts w:ascii="Arial" w:hAnsi="Arial" w:cs="Arial"/>
          <w:spacing w:val="-11"/>
          <w:sz w:val="19"/>
          <w:szCs w:val="19"/>
        </w:rPr>
        <w:t xml:space="preserve"> </w:t>
      </w:r>
      <w:r w:rsidRPr="00E35DF2">
        <w:rPr>
          <w:rFonts w:ascii="Arial" w:hAnsi="Arial" w:cs="Arial"/>
          <w:sz w:val="19"/>
          <w:szCs w:val="19"/>
        </w:rPr>
        <w:t>la</w:t>
      </w:r>
      <w:r w:rsidRPr="00E35DF2">
        <w:rPr>
          <w:rFonts w:ascii="Arial" w:hAnsi="Arial" w:cs="Arial"/>
          <w:spacing w:val="-11"/>
          <w:sz w:val="19"/>
          <w:szCs w:val="19"/>
        </w:rPr>
        <w:t xml:space="preserve"> </w:t>
      </w:r>
      <w:r w:rsidRPr="00E35DF2">
        <w:rPr>
          <w:rFonts w:ascii="Arial" w:hAnsi="Arial" w:cs="Arial"/>
          <w:sz w:val="19"/>
          <w:szCs w:val="19"/>
        </w:rPr>
        <w:t>ley</w:t>
      </w:r>
      <w:r w:rsidRPr="00E35DF2">
        <w:rPr>
          <w:rFonts w:ascii="Arial" w:hAnsi="Arial" w:cs="Arial"/>
          <w:spacing w:val="-10"/>
          <w:sz w:val="19"/>
          <w:szCs w:val="19"/>
        </w:rPr>
        <w:t xml:space="preserve"> </w:t>
      </w:r>
      <w:r w:rsidRPr="00E35DF2">
        <w:rPr>
          <w:rFonts w:ascii="Arial" w:hAnsi="Arial" w:cs="Arial"/>
          <w:sz w:val="19"/>
          <w:szCs w:val="19"/>
        </w:rPr>
        <w:t>de</w:t>
      </w:r>
      <w:r w:rsidRPr="00E35DF2">
        <w:rPr>
          <w:rFonts w:ascii="Arial" w:hAnsi="Arial" w:cs="Arial"/>
          <w:spacing w:val="-11"/>
          <w:sz w:val="19"/>
          <w:szCs w:val="19"/>
        </w:rPr>
        <w:t xml:space="preserve"> </w:t>
      </w:r>
      <w:r w:rsidRPr="00E35DF2">
        <w:rPr>
          <w:rFonts w:ascii="Arial" w:hAnsi="Arial" w:cs="Arial"/>
          <w:sz w:val="19"/>
          <w:szCs w:val="19"/>
        </w:rPr>
        <w:t>manera</w:t>
      </w:r>
      <w:r w:rsidRPr="00E35DF2">
        <w:rPr>
          <w:rFonts w:ascii="Arial" w:hAnsi="Arial" w:cs="Arial"/>
          <w:spacing w:val="-11"/>
          <w:sz w:val="19"/>
          <w:szCs w:val="19"/>
        </w:rPr>
        <w:t xml:space="preserve"> </w:t>
      </w:r>
      <w:r w:rsidRPr="00E35DF2">
        <w:rPr>
          <w:rFonts w:ascii="Arial" w:hAnsi="Arial" w:cs="Arial"/>
          <w:sz w:val="19"/>
          <w:szCs w:val="19"/>
        </w:rPr>
        <w:t>expresa</w:t>
      </w:r>
      <w:r w:rsidRPr="00E35DF2">
        <w:rPr>
          <w:rFonts w:ascii="Arial" w:hAnsi="Arial" w:cs="Arial"/>
          <w:spacing w:val="1"/>
          <w:sz w:val="19"/>
          <w:szCs w:val="19"/>
        </w:rPr>
        <w:t xml:space="preserve"> </w:t>
      </w:r>
      <w:r w:rsidRPr="00E35DF2">
        <w:rPr>
          <w:rFonts w:ascii="Arial" w:hAnsi="Arial" w:cs="Arial"/>
          <w:sz w:val="19"/>
          <w:szCs w:val="19"/>
        </w:rPr>
        <w:t>señala, no siendo factible para las entidades estatales, crearlas en los pliegos de condiciones que</w:t>
      </w:r>
      <w:r w:rsidRPr="00E35DF2">
        <w:rPr>
          <w:rFonts w:ascii="Arial" w:hAnsi="Arial" w:cs="Arial"/>
          <w:spacing w:val="1"/>
          <w:sz w:val="19"/>
          <w:szCs w:val="19"/>
        </w:rPr>
        <w:t xml:space="preserve"> </w:t>
      </w:r>
      <w:r w:rsidRPr="00E35DF2">
        <w:rPr>
          <w:rFonts w:ascii="Arial" w:hAnsi="Arial" w:cs="Arial"/>
          <w:sz w:val="19"/>
          <w:szCs w:val="19"/>
        </w:rPr>
        <w:t>elaboran</w:t>
      </w:r>
      <w:r w:rsidRPr="00E35DF2">
        <w:rPr>
          <w:rFonts w:ascii="Arial" w:hAnsi="Arial" w:cs="Arial"/>
          <w:spacing w:val="1"/>
          <w:sz w:val="19"/>
          <w:szCs w:val="19"/>
        </w:rPr>
        <w:t xml:space="preserve"> </w:t>
      </w:r>
      <w:r w:rsidRPr="00E35DF2">
        <w:rPr>
          <w:rFonts w:ascii="Arial" w:hAnsi="Arial" w:cs="Arial"/>
          <w:sz w:val="19"/>
          <w:szCs w:val="19"/>
        </w:rPr>
        <w:t>(DAVILA</w:t>
      </w:r>
      <w:r w:rsidRPr="00E35DF2">
        <w:rPr>
          <w:rFonts w:ascii="Arial" w:hAnsi="Arial" w:cs="Arial"/>
          <w:spacing w:val="1"/>
          <w:sz w:val="19"/>
          <w:szCs w:val="19"/>
        </w:rPr>
        <w:t xml:space="preserve"> </w:t>
      </w:r>
      <w:r w:rsidRPr="00E35DF2">
        <w:rPr>
          <w:rFonts w:ascii="Arial" w:hAnsi="Arial" w:cs="Arial"/>
          <w:sz w:val="19"/>
          <w:szCs w:val="19"/>
        </w:rPr>
        <w:t>VINUEZA,</w:t>
      </w:r>
      <w:r w:rsidRPr="00E35DF2">
        <w:rPr>
          <w:rFonts w:ascii="Arial" w:hAnsi="Arial" w:cs="Arial"/>
          <w:spacing w:val="1"/>
          <w:sz w:val="19"/>
          <w:szCs w:val="19"/>
        </w:rPr>
        <w:t xml:space="preserve"> </w:t>
      </w:r>
      <w:r w:rsidRPr="00E35DF2">
        <w:rPr>
          <w:rFonts w:ascii="Arial" w:hAnsi="Arial" w:cs="Arial"/>
          <w:sz w:val="19"/>
          <w:szCs w:val="19"/>
        </w:rPr>
        <w:t>Luis</w:t>
      </w:r>
      <w:r w:rsidRPr="00E35DF2">
        <w:rPr>
          <w:rFonts w:ascii="Arial" w:hAnsi="Arial" w:cs="Arial"/>
          <w:spacing w:val="1"/>
          <w:sz w:val="19"/>
          <w:szCs w:val="19"/>
        </w:rPr>
        <w:t xml:space="preserve"> </w:t>
      </w:r>
      <w:r w:rsidRPr="00E35DF2">
        <w:rPr>
          <w:rFonts w:ascii="Arial" w:hAnsi="Arial" w:cs="Arial"/>
          <w:sz w:val="19"/>
          <w:szCs w:val="19"/>
        </w:rPr>
        <w:t>Guillermo.</w:t>
      </w:r>
      <w:r w:rsidRPr="00E35DF2">
        <w:rPr>
          <w:rFonts w:ascii="Arial" w:hAnsi="Arial" w:cs="Arial"/>
          <w:spacing w:val="1"/>
          <w:sz w:val="19"/>
          <w:szCs w:val="19"/>
        </w:rPr>
        <w:t xml:space="preserve"> </w:t>
      </w:r>
      <w:r w:rsidRPr="00E35DF2">
        <w:rPr>
          <w:rFonts w:ascii="Arial" w:hAnsi="Arial" w:cs="Arial"/>
          <w:sz w:val="19"/>
          <w:szCs w:val="19"/>
        </w:rPr>
        <w:t>Régimen</w:t>
      </w:r>
      <w:r w:rsidRPr="00E35DF2">
        <w:rPr>
          <w:rFonts w:ascii="Arial" w:hAnsi="Arial" w:cs="Arial"/>
          <w:spacing w:val="1"/>
          <w:sz w:val="19"/>
          <w:szCs w:val="19"/>
        </w:rPr>
        <w:t xml:space="preserve"> </w:t>
      </w:r>
      <w:r w:rsidRPr="00E35DF2">
        <w:rPr>
          <w:rFonts w:ascii="Arial" w:hAnsi="Arial" w:cs="Arial"/>
          <w:sz w:val="19"/>
          <w:szCs w:val="19"/>
        </w:rPr>
        <w:t>jurídico</w:t>
      </w:r>
      <w:r w:rsidRPr="00E35DF2">
        <w:rPr>
          <w:rFonts w:ascii="Arial" w:hAnsi="Arial" w:cs="Arial"/>
          <w:spacing w:val="1"/>
          <w:sz w:val="19"/>
          <w:szCs w:val="19"/>
        </w:rPr>
        <w:t xml:space="preserve"> </w:t>
      </w:r>
      <w:r w:rsidRPr="00E35DF2">
        <w:rPr>
          <w:rFonts w:ascii="Arial" w:hAnsi="Arial" w:cs="Arial"/>
          <w:sz w:val="19"/>
          <w:szCs w:val="19"/>
        </w:rPr>
        <w:t>de</w:t>
      </w:r>
      <w:r w:rsidRPr="00E35DF2">
        <w:rPr>
          <w:rFonts w:ascii="Arial" w:hAnsi="Arial" w:cs="Arial"/>
          <w:spacing w:val="1"/>
          <w:sz w:val="19"/>
          <w:szCs w:val="19"/>
        </w:rPr>
        <w:t xml:space="preserve"> </w:t>
      </w:r>
      <w:r w:rsidRPr="00E35DF2">
        <w:rPr>
          <w:rFonts w:ascii="Arial" w:hAnsi="Arial" w:cs="Arial"/>
          <w:sz w:val="19"/>
          <w:szCs w:val="19"/>
        </w:rPr>
        <w:t>la</w:t>
      </w:r>
      <w:r w:rsidRPr="00E35DF2">
        <w:rPr>
          <w:rFonts w:ascii="Arial" w:hAnsi="Arial" w:cs="Arial"/>
          <w:spacing w:val="1"/>
          <w:sz w:val="19"/>
          <w:szCs w:val="19"/>
        </w:rPr>
        <w:t xml:space="preserve"> </w:t>
      </w:r>
      <w:r w:rsidRPr="00E35DF2">
        <w:rPr>
          <w:rFonts w:ascii="Arial" w:hAnsi="Arial" w:cs="Arial"/>
          <w:sz w:val="19"/>
          <w:szCs w:val="19"/>
        </w:rPr>
        <w:t>contratación</w:t>
      </w:r>
      <w:r w:rsidRPr="00E35DF2">
        <w:rPr>
          <w:rFonts w:ascii="Arial" w:hAnsi="Arial" w:cs="Arial"/>
          <w:spacing w:val="1"/>
          <w:sz w:val="19"/>
          <w:szCs w:val="19"/>
        </w:rPr>
        <w:t xml:space="preserve"> </w:t>
      </w:r>
      <w:r w:rsidRPr="00E35DF2">
        <w:rPr>
          <w:rFonts w:ascii="Arial" w:hAnsi="Arial" w:cs="Arial"/>
          <w:sz w:val="19"/>
          <w:szCs w:val="19"/>
        </w:rPr>
        <w:t>estatal:</w:t>
      </w:r>
      <w:r w:rsidRPr="00E35DF2">
        <w:rPr>
          <w:rFonts w:ascii="Arial" w:hAnsi="Arial" w:cs="Arial"/>
          <w:spacing w:val="1"/>
          <w:sz w:val="19"/>
          <w:szCs w:val="19"/>
        </w:rPr>
        <w:t xml:space="preserve"> </w:t>
      </w:r>
      <w:r w:rsidRPr="00E35DF2">
        <w:rPr>
          <w:rFonts w:ascii="Arial" w:hAnsi="Arial" w:cs="Arial"/>
          <w:sz w:val="19"/>
          <w:szCs w:val="19"/>
        </w:rPr>
        <w:t>aproximación</w:t>
      </w:r>
      <w:r w:rsidRPr="00E35DF2">
        <w:rPr>
          <w:rFonts w:ascii="Arial" w:hAnsi="Arial" w:cs="Arial"/>
          <w:spacing w:val="-2"/>
          <w:sz w:val="19"/>
          <w:szCs w:val="19"/>
        </w:rPr>
        <w:t xml:space="preserve"> </w:t>
      </w:r>
      <w:r w:rsidRPr="00E35DF2">
        <w:rPr>
          <w:rFonts w:ascii="Arial" w:hAnsi="Arial" w:cs="Arial"/>
          <w:sz w:val="19"/>
          <w:szCs w:val="19"/>
        </w:rPr>
        <w:t>crítica</w:t>
      </w:r>
      <w:r w:rsidRPr="00E35DF2">
        <w:rPr>
          <w:rFonts w:ascii="Arial" w:hAnsi="Arial" w:cs="Arial"/>
          <w:spacing w:val="-2"/>
          <w:sz w:val="19"/>
          <w:szCs w:val="19"/>
        </w:rPr>
        <w:t xml:space="preserve"> </w:t>
      </w:r>
      <w:r w:rsidRPr="00E35DF2">
        <w:rPr>
          <w:rFonts w:ascii="Arial" w:hAnsi="Arial" w:cs="Arial"/>
          <w:sz w:val="19"/>
          <w:szCs w:val="19"/>
        </w:rPr>
        <w:t>a</w:t>
      </w:r>
      <w:r w:rsidRPr="00E35DF2">
        <w:rPr>
          <w:rFonts w:ascii="Arial" w:hAnsi="Arial" w:cs="Arial"/>
          <w:spacing w:val="-1"/>
          <w:sz w:val="19"/>
          <w:szCs w:val="19"/>
        </w:rPr>
        <w:t xml:space="preserve"> </w:t>
      </w:r>
      <w:r w:rsidRPr="00E35DF2">
        <w:rPr>
          <w:rFonts w:ascii="Arial" w:hAnsi="Arial" w:cs="Arial"/>
          <w:sz w:val="19"/>
          <w:szCs w:val="19"/>
        </w:rPr>
        <w:t>Ley</w:t>
      </w:r>
      <w:r w:rsidRPr="00E35DF2">
        <w:rPr>
          <w:rFonts w:ascii="Arial" w:hAnsi="Arial" w:cs="Arial"/>
          <w:spacing w:val="-2"/>
          <w:sz w:val="19"/>
          <w:szCs w:val="19"/>
        </w:rPr>
        <w:t xml:space="preserve"> </w:t>
      </w:r>
      <w:r w:rsidRPr="00E35DF2">
        <w:rPr>
          <w:rFonts w:ascii="Arial" w:hAnsi="Arial" w:cs="Arial"/>
          <w:sz w:val="19"/>
          <w:szCs w:val="19"/>
        </w:rPr>
        <w:t>80</w:t>
      </w:r>
      <w:r w:rsidRPr="00E35DF2">
        <w:rPr>
          <w:rFonts w:ascii="Arial" w:hAnsi="Arial" w:cs="Arial"/>
          <w:spacing w:val="-1"/>
          <w:sz w:val="19"/>
          <w:szCs w:val="19"/>
        </w:rPr>
        <w:t xml:space="preserve"> </w:t>
      </w:r>
      <w:r w:rsidRPr="00E35DF2">
        <w:rPr>
          <w:rFonts w:ascii="Arial" w:hAnsi="Arial" w:cs="Arial"/>
          <w:sz w:val="19"/>
          <w:szCs w:val="19"/>
        </w:rPr>
        <w:t>de</w:t>
      </w:r>
      <w:r w:rsidRPr="00E35DF2">
        <w:rPr>
          <w:rFonts w:ascii="Arial" w:hAnsi="Arial" w:cs="Arial"/>
          <w:spacing w:val="-2"/>
          <w:sz w:val="19"/>
          <w:szCs w:val="19"/>
        </w:rPr>
        <w:t xml:space="preserve"> </w:t>
      </w:r>
      <w:r w:rsidRPr="00E35DF2">
        <w:rPr>
          <w:rFonts w:ascii="Arial" w:hAnsi="Arial" w:cs="Arial"/>
          <w:sz w:val="19"/>
          <w:szCs w:val="19"/>
        </w:rPr>
        <w:t>1993.</w:t>
      </w:r>
      <w:r w:rsidRPr="00E35DF2">
        <w:rPr>
          <w:rFonts w:ascii="Arial" w:hAnsi="Arial" w:cs="Arial"/>
          <w:spacing w:val="-2"/>
          <w:sz w:val="19"/>
          <w:szCs w:val="19"/>
        </w:rPr>
        <w:t xml:space="preserve"> </w:t>
      </w:r>
      <w:r w:rsidRPr="00E35DF2">
        <w:rPr>
          <w:rFonts w:ascii="Arial" w:hAnsi="Arial" w:cs="Arial"/>
          <w:sz w:val="19"/>
          <w:szCs w:val="19"/>
        </w:rPr>
        <w:t>3ª</w:t>
      </w:r>
      <w:r w:rsidRPr="00E35DF2">
        <w:rPr>
          <w:rFonts w:ascii="Arial" w:hAnsi="Arial" w:cs="Arial"/>
          <w:spacing w:val="-1"/>
          <w:sz w:val="19"/>
          <w:szCs w:val="19"/>
        </w:rPr>
        <w:t xml:space="preserve"> </w:t>
      </w:r>
      <w:r w:rsidRPr="00E35DF2">
        <w:rPr>
          <w:rFonts w:ascii="Arial" w:hAnsi="Arial" w:cs="Arial"/>
          <w:sz w:val="19"/>
          <w:szCs w:val="19"/>
        </w:rPr>
        <w:t>ed.</w:t>
      </w:r>
      <w:r w:rsidRPr="00E35DF2">
        <w:rPr>
          <w:rFonts w:ascii="Arial" w:hAnsi="Arial" w:cs="Arial"/>
          <w:spacing w:val="-2"/>
          <w:sz w:val="19"/>
          <w:szCs w:val="19"/>
        </w:rPr>
        <w:t xml:space="preserve"> </w:t>
      </w:r>
      <w:r w:rsidRPr="00E35DF2">
        <w:rPr>
          <w:rFonts w:ascii="Arial" w:hAnsi="Arial" w:cs="Arial"/>
          <w:sz w:val="19"/>
          <w:szCs w:val="19"/>
        </w:rPr>
        <w:t>Bogotá:</w:t>
      </w:r>
      <w:r w:rsidRPr="00E35DF2">
        <w:rPr>
          <w:rFonts w:ascii="Arial" w:hAnsi="Arial" w:cs="Arial"/>
          <w:spacing w:val="-1"/>
          <w:sz w:val="19"/>
          <w:szCs w:val="19"/>
        </w:rPr>
        <w:t xml:space="preserve"> </w:t>
      </w:r>
      <w:r w:rsidRPr="00E35DF2">
        <w:rPr>
          <w:rFonts w:ascii="Arial" w:hAnsi="Arial" w:cs="Arial"/>
          <w:sz w:val="19"/>
          <w:szCs w:val="19"/>
        </w:rPr>
        <w:t>Legis,</w:t>
      </w:r>
      <w:r w:rsidRPr="00E35DF2">
        <w:rPr>
          <w:rFonts w:ascii="Arial" w:hAnsi="Arial" w:cs="Arial"/>
          <w:spacing w:val="-2"/>
          <w:sz w:val="19"/>
          <w:szCs w:val="19"/>
        </w:rPr>
        <w:t xml:space="preserve"> </w:t>
      </w:r>
      <w:r w:rsidRPr="00E35DF2">
        <w:rPr>
          <w:rFonts w:ascii="Arial" w:hAnsi="Arial" w:cs="Arial"/>
          <w:sz w:val="19"/>
          <w:szCs w:val="19"/>
        </w:rPr>
        <w:t>2016.</w:t>
      </w:r>
      <w:r w:rsidRPr="00E35DF2">
        <w:rPr>
          <w:rFonts w:ascii="Arial" w:hAnsi="Arial" w:cs="Arial"/>
          <w:spacing w:val="-2"/>
          <w:sz w:val="19"/>
          <w:szCs w:val="19"/>
        </w:rPr>
        <w:t xml:space="preserve"> </w:t>
      </w:r>
      <w:r w:rsidRPr="00E35DF2">
        <w:rPr>
          <w:rFonts w:ascii="Arial" w:hAnsi="Arial" w:cs="Arial"/>
          <w:sz w:val="19"/>
          <w:szCs w:val="19"/>
        </w:rPr>
        <w:t>p.</w:t>
      </w:r>
      <w:r w:rsidRPr="00E35DF2">
        <w:rPr>
          <w:rFonts w:ascii="Arial" w:hAnsi="Arial" w:cs="Arial"/>
          <w:spacing w:val="-1"/>
          <w:sz w:val="19"/>
          <w:szCs w:val="19"/>
        </w:rPr>
        <w:t xml:space="preserve"> </w:t>
      </w:r>
      <w:r w:rsidRPr="00E35DF2">
        <w:rPr>
          <w:rFonts w:ascii="Arial" w:hAnsi="Arial" w:cs="Arial"/>
          <w:sz w:val="19"/>
          <w:szCs w:val="19"/>
        </w:rPr>
        <w:t>149).</w:t>
      </w:r>
    </w:p>
    <w:p w14:paraId="71A57200" w14:textId="77777777" w:rsidR="00E51948" w:rsidRPr="00E35DF2" w:rsidRDefault="00E51948" w:rsidP="00645403">
      <w:pPr>
        <w:pStyle w:val="Textonotapie"/>
        <w:tabs>
          <w:tab w:val="left" w:pos="8222"/>
        </w:tabs>
        <w:ind w:firstLine="687"/>
        <w:jc w:val="both"/>
        <w:rPr>
          <w:rFonts w:ascii="Arial" w:hAnsi="Arial" w:cs="Arial"/>
          <w:sz w:val="19"/>
          <w:szCs w:val="19"/>
          <w:lang w:val="es-ES"/>
        </w:rPr>
      </w:pPr>
    </w:p>
  </w:footnote>
  <w:footnote w:id="15">
    <w:p w14:paraId="73136900" w14:textId="77777777" w:rsidR="00E51948" w:rsidRPr="00E35DF2" w:rsidRDefault="00E51948" w:rsidP="00645403">
      <w:pPr>
        <w:pStyle w:val="Textonotapie"/>
        <w:tabs>
          <w:tab w:val="left" w:pos="8789"/>
        </w:tabs>
        <w:ind w:firstLine="687"/>
        <w:jc w:val="both"/>
        <w:rPr>
          <w:rFonts w:ascii="Arial" w:hAnsi="Arial" w:cs="Arial"/>
          <w:sz w:val="19"/>
          <w:szCs w:val="19"/>
        </w:rPr>
      </w:pPr>
      <w:r w:rsidRPr="00E35DF2">
        <w:rPr>
          <w:rStyle w:val="Refdenotaalpie"/>
          <w:rFonts w:ascii="Arial" w:hAnsi="Arial" w:cs="Arial"/>
          <w:sz w:val="19"/>
          <w:szCs w:val="19"/>
        </w:rPr>
        <w:footnoteRef/>
      </w:r>
      <w:r w:rsidRPr="00E35DF2">
        <w:rPr>
          <w:rFonts w:ascii="Arial" w:hAnsi="Arial" w:cs="Arial"/>
          <w:sz w:val="19"/>
          <w:szCs w:val="19"/>
        </w:rPr>
        <w:t xml:space="preserve"> CONSEJO</w:t>
      </w:r>
      <w:r w:rsidRPr="00E35DF2">
        <w:rPr>
          <w:rFonts w:ascii="Arial" w:hAnsi="Arial" w:cs="Arial"/>
          <w:spacing w:val="15"/>
          <w:sz w:val="19"/>
          <w:szCs w:val="19"/>
        </w:rPr>
        <w:t xml:space="preserve"> </w:t>
      </w:r>
      <w:r w:rsidRPr="00E35DF2">
        <w:rPr>
          <w:rFonts w:ascii="Arial" w:hAnsi="Arial" w:cs="Arial"/>
          <w:sz w:val="19"/>
          <w:szCs w:val="19"/>
        </w:rPr>
        <w:t>DE</w:t>
      </w:r>
      <w:r w:rsidRPr="00E35DF2">
        <w:rPr>
          <w:rFonts w:ascii="Arial" w:hAnsi="Arial" w:cs="Arial"/>
          <w:spacing w:val="14"/>
          <w:sz w:val="19"/>
          <w:szCs w:val="19"/>
        </w:rPr>
        <w:t xml:space="preserve"> </w:t>
      </w:r>
      <w:r w:rsidRPr="00E35DF2">
        <w:rPr>
          <w:rFonts w:ascii="Arial" w:hAnsi="Arial" w:cs="Arial"/>
          <w:sz w:val="19"/>
          <w:szCs w:val="19"/>
        </w:rPr>
        <w:t>ESTADO.</w:t>
      </w:r>
      <w:r w:rsidRPr="00E35DF2">
        <w:rPr>
          <w:rFonts w:ascii="Arial" w:hAnsi="Arial" w:cs="Arial"/>
          <w:spacing w:val="16"/>
          <w:sz w:val="19"/>
          <w:szCs w:val="19"/>
        </w:rPr>
        <w:t xml:space="preserve"> </w:t>
      </w:r>
      <w:r w:rsidRPr="00E35DF2">
        <w:rPr>
          <w:rFonts w:ascii="Arial" w:hAnsi="Arial" w:cs="Arial"/>
          <w:sz w:val="19"/>
          <w:szCs w:val="19"/>
        </w:rPr>
        <w:t>Sala</w:t>
      </w:r>
      <w:r w:rsidRPr="00E35DF2">
        <w:rPr>
          <w:rFonts w:ascii="Arial" w:hAnsi="Arial" w:cs="Arial"/>
          <w:spacing w:val="15"/>
          <w:sz w:val="19"/>
          <w:szCs w:val="19"/>
        </w:rPr>
        <w:t xml:space="preserve"> </w:t>
      </w:r>
      <w:r w:rsidRPr="00E35DF2">
        <w:rPr>
          <w:rFonts w:ascii="Arial" w:hAnsi="Arial" w:cs="Arial"/>
          <w:sz w:val="19"/>
          <w:szCs w:val="19"/>
        </w:rPr>
        <w:t>de</w:t>
      </w:r>
      <w:r w:rsidRPr="00E35DF2">
        <w:rPr>
          <w:rFonts w:ascii="Arial" w:hAnsi="Arial" w:cs="Arial"/>
          <w:spacing w:val="15"/>
          <w:sz w:val="19"/>
          <w:szCs w:val="19"/>
        </w:rPr>
        <w:t xml:space="preserve"> </w:t>
      </w:r>
      <w:r w:rsidRPr="00E35DF2">
        <w:rPr>
          <w:rFonts w:ascii="Arial" w:hAnsi="Arial" w:cs="Arial"/>
          <w:sz w:val="19"/>
          <w:szCs w:val="19"/>
        </w:rPr>
        <w:t>Consulta</w:t>
      </w:r>
      <w:r w:rsidRPr="00E35DF2">
        <w:rPr>
          <w:rFonts w:ascii="Arial" w:hAnsi="Arial" w:cs="Arial"/>
          <w:spacing w:val="14"/>
          <w:sz w:val="19"/>
          <w:szCs w:val="19"/>
        </w:rPr>
        <w:t xml:space="preserve"> </w:t>
      </w:r>
      <w:r w:rsidRPr="00E35DF2">
        <w:rPr>
          <w:rFonts w:ascii="Arial" w:hAnsi="Arial" w:cs="Arial"/>
          <w:sz w:val="19"/>
          <w:szCs w:val="19"/>
        </w:rPr>
        <w:t>y</w:t>
      </w:r>
      <w:r w:rsidRPr="00E35DF2">
        <w:rPr>
          <w:rFonts w:ascii="Arial" w:hAnsi="Arial" w:cs="Arial"/>
          <w:spacing w:val="15"/>
          <w:sz w:val="19"/>
          <w:szCs w:val="19"/>
        </w:rPr>
        <w:t xml:space="preserve"> </w:t>
      </w:r>
      <w:r w:rsidRPr="00E35DF2">
        <w:rPr>
          <w:rFonts w:ascii="Arial" w:hAnsi="Arial" w:cs="Arial"/>
          <w:sz w:val="19"/>
          <w:szCs w:val="19"/>
        </w:rPr>
        <w:t>Servicio</w:t>
      </w:r>
      <w:r w:rsidRPr="00E35DF2">
        <w:rPr>
          <w:rFonts w:ascii="Arial" w:hAnsi="Arial" w:cs="Arial"/>
          <w:spacing w:val="15"/>
          <w:sz w:val="19"/>
          <w:szCs w:val="19"/>
        </w:rPr>
        <w:t xml:space="preserve"> </w:t>
      </w:r>
      <w:r w:rsidRPr="00E35DF2">
        <w:rPr>
          <w:rFonts w:ascii="Arial" w:hAnsi="Arial" w:cs="Arial"/>
          <w:sz w:val="19"/>
          <w:szCs w:val="19"/>
        </w:rPr>
        <w:t>Civil.</w:t>
      </w:r>
      <w:r w:rsidRPr="00E35DF2">
        <w:rPr>
          <w:rFonts w:ascii="Arial" w:hAnsi="Arial" w:cs="Arial"/>
          <w:spacing w:val="15"/>
          <w:sz w:val="19"/>
          <w:szCs w:val="19"/>
        </w:rPr>
        <w:t xml:space="preserve"> </w:t>
      </w:r>
      <w:r w:rsidRPr="00E35DF2">
        <w:rPr>
          <w:rFonts w:ascii="Arial" w:hAnsi="Arial" w:cs="Arial"/>
          <w:sz w:val="19"/>
          <w:szCs w:val="19"/>
        </w:rPr>
        <w:t>Concepto</w:t>
      </w:r>
      <w:r w:rsidRPr="00E35DF2">
        <w:rPr>
          <w:rFonts w:ascii="Arial" w:hAnsi="Arial" w:cs="Arial"/>
          <w:spacing w:val="14"/>
          <w:sz w:val="19"/>
          <w:szCs w:val="19"/>
        </w:rPr>
        <w:t xml:space="preserve"> </w:t>
      </w:r>
      <w:r w:rsidRPr="00E35DF2">
        <w:rPr>
          <w:rFonts w:ascii="Arial" w:hAnsi="Arial" w:cs="Arial"/>
          <w:sz w:val="19"/>
          <w:szCs w:val="19"/>
        </w:rPr>
        <w:t>del</w:t>
      </w:r>
      <w:r w:rsidRPr="00E35DF2">
        <w:rPr>
          <w:rFonts w:ascii="Arial" w:hAnsi="Arial" w:cs="Arial"/>
          <w:spacing w:val="15"/>
          <w:sz w:val="19"/>
          <w:szCs w:val="19"/>
        </w:rPr>
        <w:t xml:space="preserve"> </w:t>
      </w:r>
      <w:r w:rsidRPr="00E35DF2">
        <w:rPr>
          <w:rFonts w:ascii="Arial" w:hAnsi="Arial" w:cs="Arial"/>
          <w:sz w:val="19"/>
          <w:szCs w:val="19"/>
        </w:rPr>
        <w:t>29</w:t>
      </w:r>
      <w:r w:rsidRPr="00E35DF2">
        <w:rPr>
          <w:rFonts w:ascii="Arial" w:hAnsi="Arial" w:cs="Arial"/>
          <w:spacing w:val="15"/>
          <w:sz w:val="19"/>
          <w:szCs w:val="19"/>
        </w:rPr>
        <w:t xml:space="preserve"> </w:t>
      </w:r>
      <w:r w:rsidRPr="00E35DF2">
        <w:rPr>
          <w:rFonts w:ascii="Arial" w:hAnsi="Arial" w:cs="Arial"/>
          <w:sz w:val="19"/>
          <w:szCs w:val="19"/>
        </w:rPr>
        <w:t>de</w:t>
      </w:r>
      <w:r w:rsidRPr="00E35DF2">
        <w:rPr>
          <w:rFonts w:ascii="Arial" w:hAnsi="Arial" w:cs="Arial"/>
          <w:spacing w:val="14"/>
          <w:sz w:val="19"/>
          <w:szCs w:val="19"/>
        </w:rPr>
        <w:t xml:space="preserve"> </w:t>
      </w:r>
      <w:r w:rsidRPr="00E35DF2">
        <w:rPr>
          <w:rFonts w:ascii="Arial" w:hAnsi="Arial" w:cs="Arial"/>
          <w:sz w:val="19"/>
          <w:szCs w:val="19"/>
        </w:rPr>
        <w:t>abril</w:t>
      </w:r>
      <w:r w:rsidRPr="00E35DF2">
        <w:rPr>
          <w:rFonts w:ascii="Arial" w:hAnsi="Arial" w:cs="Arial"/>
          <w:spacing w:val="15"/>
          <w:sz w:val="19"/>
          <w:szCs w:val="19"/>
        </w:rPr>
        <w:t xml:space="preserve"> </w:t>
      </w:r>
      <w:r w:rsidRPr="00E35DF2">
        <w:rPr>
          <w:rFonts w:ascii="Arial" w:hAnsi="Arial" w:cs="Arial"/>
          <w:sz w:val="19"/>
          <w:szCs w:val="19"/>
        </w:rPr>
        <w:t>de</w:t>
      </w:r>
      <w:r w:rsidRPr="00E35DF2">
        <w:rPr>
          <w:rFonts w:ascii="Arial" w:hAnsi="Arial" w:cs="Arial"/>
          <w:spacing w:val="-50"/>
          <w:sz w:val="19"/>
          <w:szCs w:val="19"/>
        </w:rPr>
        <w:t xml:space="preserve"> </w:t>
      </w:r>
      <w:r w:rsidRPr="00E35DF2">
        <w:rPr>
          <w:rFonts w:ascii="Arial" w:hAnsi="Arial" w:cs="Arial"/>
          <w:sz w:val="19"/>
          <w:szCs w:val="19"/>
        </w:rPr>
        <w:t>1998.</w:t>
      </w:r>
      <w:r w:rsidRPr="00E35DF2">
        <w:rPr>
          <w:rFonts w:ascii="Arial" w:hAnsi="Arial" w:cs="Arial"/>
          <w:spacing w:val="-2"/>
          <w:sz w:val="19"/>
          <w:szCs w:val="19"/>
        </w:rPr>
        <w:t xml:space="preserve"> </w:t>
      </w:r>
      <w:r w:rsidRPr="00E35DF2">
        <w:rPr>
          <w:rFonts w:ascii="Arial" w:hAnsi="Arial" w:cs="Arial"/>
          <w:sz w:val="19"/>
          <w:szCs w:val="19"/>
        </w:rPr>
        <w:t>Rad.</w:t>
      </w:r>
      <w:r w:rsidRPr="00E35DF2">
        <w:rPr>
          <w:rFonts w:ascii="Arial" w:hAnsi="Arial" w:cs="Arial"/>
          <w:spacing w:val="-1"/>
          <w:sz w:val="19"/>
          <w:szCs w:val="19"/>
        </w:rPr>
        <w:t xml:space="preserve"> </w:t>
      </w:r>
      <w:r w:rsidRPr="00E35DF2">
        <w:rPr>
          <w:rFonts w:ascii="Arial" w:hAnsi="Arial" w:cs="Arial"/>
          <w:sz w:val="19"/>
          <w:szCs w:val="19"/>
        </w:rPr>
        <w:t>1097.</w:t>
      </w:r>
      <w:r w:rsidRPr="00E35DF2">
        <w:rPr>
          <w:rFonts w:ascii="Arial" w:hAnsi="Arial" w:cs="Arial"/>
          <w:spacing w:val="-1"/>
          <w:sz w:val="19"/>
          <w:szCs w:val="19"/>
        </w:rPr>
        <w:t xml:space="preserve"> </w:t>
      </w:r>
      <w:r w:rsidRPr="00E35DF2">
        <w:rPr>
          <w:rFonts w:ascii="Arial" w:hAnsi="Arial" w:cs="Arial"/>
          <w:sz w:val="19"/>
          <w:szCs w:val="19"/>
        </w:rPr>
        <w:t>C.P.</w:t>
      </w:r>
      <w:r w:rsidRPr="00E35DF2">
        <w:rPr>
          <w:rFonts w:ascii="Arial" w:hAnsi="Arial" w:cs="Arial"/>
          <w:spacing w:val="-2"/>
          <w:sz w:val="19"/>
          <w:szCs w:val="19"/>
        </w:rPr>
        <w:t xml:space="preserve"> </w:t>
      </w:r>
      <w:r w:rsidRPr="00E35DF2">
        <w:rPr>
          <w:rFonts w:ascii="Arial" w:hAnsi="Arial" w:cs="Arial"/>
          <w:sz w:val="19"/>
          <w:szCs w:val="19"/>
        </w:rPr>
        <w:t>Augusto</w:t>
      </w:r>
      <w:r w:rsidRPr="00E35DF2">
        <w:rPr>
          <w:rFonts w:ascii="Arial" w:hAnsi="Arial" w:cs="Arial"/>
          <w:spacing w:val="-1"/>
          <w:sz w:val="19"/>
          <w:szCs w:val="19"/>
        </w:rPr>
        <w:t xml:space="preserve"> </w:t>
      </w:r>
      <w:r w:rsidRPr="00E35DF2">
        <w:rPr>
          <w:rFonts w:ascii="Arial" w:hAnsi="Arial" w:cs="Arial"/>
          <w:sz w:val="19"/>
          <w:szCs w:val="19"/>
        </w:rPr>
        <w:t>Trejos</w:t>
      </w:r>
      <w:r w:rsidRPr="00E35DF2">
        <w:rPr>
          <w:rFonts w:ascii="Arial" w:hAnsi="Arial" w:cs="Arial"/>
          <w:spacing w:val="-1"/>
          <w:sz w:val="19"/>
          <w:szCs w:val="19"/>
        </w:rPr>
        <w:t xml:space="preserve"> </w:t>
      </w:r>
      <w:r w:rsidRPr="00E35DF2">
        <w:rPr>
          <w:rFonts w:ascii="Arial" w:hAnsi="Arial" w:cs="Arial"/>
          <w:sz w:val="19"/>
          <w:szCs w:val="19"/>
        </w:rPr>
        <w:t>Jaramillo.</w:t>
      </w:r>
    </w:p>
    <w:p w14:paraId="4AB020B5" w14:textId="77777777" w:rsidR="00E51948" w:rsidRPr="00E35DF2" w:rsidRDefault="00E51948" w:rsidP="00645403">
      <w:pPr>
        <w:pStyle w:val="Textonotapie"/>
        <w:tabs>
          <w:tab w:val="left" w:pos="8789"/>
        </w:tabs>
        <w:ind w:firstLine="687"/>
        <w:jc w:val="both"/>
        <w:rPr>
          <w:rFonts w:ascii="Arial" w:hAnsi="Arial" w:cs="Arial"/>
          <w:sz w:val="19"/>
          <w:szCs w:val="19"/>
          <w:lang w:val="es-ES"/>
        </w:rPr>
      </w:pPr>
    </w:p>
  </w:footnote>
  <w:footnote w:id="16">
    <w:p w14:paraId="28495A7D" w14:textId="77777777" w:rsidR="00EC07C9" w:rsidRPr="00E35DF2" w:rsidRDefault="00EC07C9" w:rsidP="00E35DF2">
      <w:pPr>
        <w:pStyle w:val="Textonotapie"/>
        <w:ind w:firstLine="709"/>
        <w:jc w:val="both"/>
        <w:rPr>
          <w:rFonts w:ascii="Arial" w:hAnsi="Arial" w:cs="Arial"/>
          <w:color w:val="000000"/>
          <w:sz w:val="19"/>
          <w:szCs w:val="19"/>
        </w:rPr>
      </w:pPr>
      <w:r w:rsidRPr="00E35DF2">
        <w:rPr>
          <w:rStyle w:val="Refdenotaalpie"/>
          <w:rFonts w:ascii="Arial" w:hAnsi="Arial" w:cs="Arial"/>
          <w:color w:val="000000"/>
          <w:sz w:val="19"/>
          <w:szCs w:val="19"/>
        </w:rPr>
        <w:footnoteRef/>
      </w:r>
      <w:r w:rsidRPr="00E35DF2">
        <w:rPr>
          <w:rFonts w:ascii="Arial" w:hAnsi="Arial" w:cs="Arial"/>
          <w:color w:val="000000"/>
          <w:sz w:val="19"/>
          <w:szCs w:val="19"/>
        </w:rPr>
        <w:t xml:space="preserve"> Sentencia C-181 de 1997, Magistrado ponente Fabio Morón Díaz.</w:t>
      </w:r>
    </w:p>
    <w:p w14:paraId="21213591" w14:textId="77777777" w:rsidR="00EC07C9" w:rsidRPr="00E35DF2" w:rsidRDefault="00EC07C9" w:rsidP="00E35DF2">
      <w:pPr>
        <w:pStyle w:val="Textonotapie"/>
        <w:ind w:firstLine="709"/>
        <w:jc w:val="both"/>
        <w:rPr>
          <w:rFonts w:ascii="Arial" w:hAnsi="Arial" w:cs="Arial"/>
          <w:color w:val="000000"/>
          <w:sz w:val="19"/>
          <w:szCs w:val="19"/>
        </w:rPr>
      </w:pPr>
    </w:p>
  </w:footnote>
  <w:footnote w:id="17">
    <w:p w14:paraId="0EB0B78A" w14:textId="248578CE" w:rsidR="00676961" w:rsidRPr="00E35DF2" w:rsidRDefault="00676961" w:rsidP="00E35DF2">
      <w:pPr>
        <w:autoSpaceDE w:val="0"/>
        <w:autoSpaceDN w:val="0"/>
        <w:adjustRightInd w:val="0"/>
        <w:spacing w:after="0" w:line="240" w:lineRule="auto"/>
        <w:ind w:firstLine="708"/>
        <w:jc w:val="both"/>
        <w:rPr>
          <w:rFonts w:ascii="Arial" w:hAnsi="Arial" w:cs="Arial"/>
          <w:sz w:val="19"/>
          <w:szCs w:val="19"/>
        </w:rPr>
      </w:pPr>
      <w:r w:rsidRPr="00645403">
        <w:rPr>
          <w:rStyle w:val="Refdenotaalpie"/>
          <w:rFonts w:ascii="Arial" w:hAnsi="Arial" w:cs="Arial"/>
          <w:sz w:val="19"/>
          <w:szCs w:val="19"/>
        </w:rPr>
        <w:footnoteRef/>
      </w:r>
      <w:r w:rsidRPr="00645403">
        <w:rPr>
          <w:rFonts w:ascii="Arial" w:hAnsi="Arial" w:cs="Arial"/>
          <w:sz w:val="19"/>
          <w:szCs w:val="19"/>
        </w:rPr>
        <w:t xml:space="preserve"> </w:t>
      </w:r>
      <w:r w:rsidR="00CB449C" w:rsidRPr="00E35DF2">
        <w:rPr>
          <w:rFonts w:ascii="Arial" w:hAnsi="Arial" w:cs="Arial"/>
          <w:sz w:val="19"/>
          <w:szCs w:val="19"/>
        </w:rPr>
        <w:t>RINCÓN RODRÍGUEZ</w:t>
      </w:r>
      <w:r w:rsidR="00C969B4" w:rsidRPr="00E35DF2">
        <w:rPr>
          <w:rFonts w:ascii="Arial" w:hAnsi="Arial" w:cs="Arial"/>
          <w:sz w:val="19"/>
          <w:szCs w:val="19"/>
        </w:rPr>
        <w:t xml:space="preserve">, </w:t>
      </w:r>
      <w:proofErr w:type="spellStart"/>
      <w:r w:rsidR="00C969B4" w:rsidRPr="00E35DF2">
        <w:rPr>
          <w:rFonts w:ascii="Arial" w:hAnsi="Arial" w:cs="Arial"/>
          <w:sz w:val="19"/>
          <w:szCs w:val="19"/>
        </w:rPr>
        <w:t>Mitchelle</w:t>
      </w:r>
      <w:proofErr w:type="spellEnd"/>
      <w:r w:rsidR="00C969B4" w:rsidRPr="00E35DF2">
        <w:rPr>
          <w:rFonts w:ascii="Arial" w:hAnsi="Arial" w:cs="Arial"/>
          <w:sz w:val="19"/>
          <w:szCs w:val="19"/>
        </w:rPr>
        <w:t xml:space="preserve">. </w:t>
      </w:r>
      <w:r w:rsidR="00CB449C" w:rsidRPr="00E35DF2">
        <w:rPr>
          <w:rFonts w:ascii="Arial" w:hAnsi="Arial" w:cs="Arial"/>
          <w:sz w:val="19"/>
          <w:szCs w:val="19"/>
        </w:rPr>
        <w:t>Causal del numeral 2, literal d), del artículo 8 de la ley 80 de 1993: traslado de la causal a diversas personas jurídicas</w:t>
      </w:r>
      <w:r w:rsidR="00590CD0" w:rsidRPr="00E35DF2">
        <w:rPr>
          <w:rFonts w:ascii="Arial" w:hAnsi="Arial" w:cs="Arial"/>
          <w:sz w:val="19"/>
          <w:szCs w:val="19"/>
        </w:rPr>
        <w:t xml:space="preserve">. Centro de Estudios de Derecho Administrativo </w:t>
      </w:r>
      <w:r w:rsidR="00CB449C" w:rsidRPr="00E35DF2">
        <w:rPr>
          <w:rFonts w:ascii="Arial" w:hAnsi="Arial" w:cs="Arial"/>
          <w:sz w:val="19"/>
          <w:szCs w:val="19"/>
        </w:rPr>
        <w:t>–</w:t>
      </w:r>
      <w:r w:rsidR="00590CD0" w:rsidRPr="00E35DF2">
        <w:rPr>
          <w:rFonts w:ascii="Arial" w:hAnsi="Arial" w:cs="Arial"/>
          <w:sz w:val="19"/>
          <w:szCs w:val="19"/>
        </w:rPr>
        <w:t>CEDA</w:t>
      </w:r>
      <w:r w:rsidR="00CB449C" w:rsidRPr="00E35DF2">
        <w:rPr>
          <w:rFonts w:ascii="Arial" w:hAnsi="Arial" w:cs="Arial"/>
          <w:sz w:val="19"/>
          <w:szCs w:val="19"/>
        </w:rPr>
        <w:t>–</w:t>
      </w:r>
      <w:r w:rsidR="00590CD0" w:rsidRPr="00E35DF2">
        <w:rPr>
          <w:rFonts w:ascii="Arial" w:hAnsi="Arial" w:cs="Arial"/>
          <w:sz w:val="19"/>
          <w:szCs w:val="19"/>
        </w:rPr>
        <w:t>.</w:t>
      </w:r>
      <w:r w:rsidR="00446CDC" w:rsidRPr="00E35DF2">
        <w:rPr>
          <w:rFonts w:ascii="Arial" w:hAnsi="Arial" w:cs="Arial"/>
          <w:sz w:val="19"/>
          <w:szCs w:val="19"/>
        </w:rPr>
        <w:t xml:space="preserve"> </w:t>
      </w:r>
      <w:hyperlink r:id="rId3" w:history="1">
        <w:r w:rsidR="00446CDC" w:rsidRPr="00E35DF2">
          <w:rPr>
            <w:rStyle w:val="Hipervnculo"/>
            <w:rFonts w:ascii="Arial" w:hAnsi="Arial" w:cs="Arial"/>
            <w:sz w:val="19"/>
            <w:szCs w:val="19"/>
          </w:rPr>
          <w:t>www.ceda.com.co</w:t>
        </w:r>
      </w:hyperlink>
      <w:r w:rsidR="00446CDC" w:rsidRPr="00E35DF2">
        <w:rPr>
          <w:rFonts w:ascii="Arial" w:hAnsi="Arial" w:cs="Arial"/>
          <w:sz w:val="19"/>
          <w:szCs w:val="19"/>
        </w:rPr>
        <w:t xml:space="preserve">. </w:t>
      </w:r>
      <w:r w:rsidR="00CB449C" w:rsidRPr="00E35DF2">
        <w:rPr>
          <w:rFonts w:ascii="Arial" w:hAnsi="Arial" w:cs="Arial"/>
          <w:sz w:val="19"/>
          <w:szCs w:val="19"/>
        </w:rPr>
        <w:t xml:space="preserve">Disponible en: </w:t>
      </w:r>
      <w:hyperlink r:id="rId4" w:history="1">
        <w:r w:rsidR="00446CDC" w:rsidRPr="00E35DF2">
          <w:rPr>
            <w:rStyle w:val="Hipervnculo"/>
            <w:rFonts w:ascii="Arial" w:hAnsi="Arial" w:cs="Arial"/>
            <w:sz w:val="19"/>
            <w:szCs w:val="19"/>
          </w:rPr>
          <w:t>https://www.ceda.com.co/_files/ugd/f56758_64a7d22c97c84fbaa68180705da9efb5.pdf</w:t>
        </w:r>
      </w:hyperlink>
      <w:r w:rsidR="00446CDC" w:rsidRPr="00E35DF2">
        <w:rPr>
          <w:rFonts w:ascii="Arial" w:hAnsi="Arial" w:cs="Arial"/>
          <w:sz w:val="19"/>
          <w:szCs w:val="19"/>
        </w:rPr>
        <w:t xml:space="preserve">. </w:t>
      </w:r>
    </w:p>
    <w:p w14:paraId="744EF825" w14:textId="77777777" w:rsidR="006A65BE" w:rsidRPr="00645403" w:rsidRDefault="006A65BE" w:rsidP="00E35DF2">
      <w:pPr>
        <w:autoSpaceDE w:val="0"/>
        <w:autoSpaceDN w:val="0"/>
        <w:adjustRightInd w:val="0"/>
        <w:spacing w:after="0" w:line="240" w:lineRule="auto"/>
        <w:ind w:firstLine="708"/>
        <w:jc w:val="both"/>
        <w:rPr>
          <w:rFonts w:ascii="Arial" w:hAnsi="Arial" w:cs="Arial"/>
          <w:sz w:val="19"/>
          <w:szCs w:val="19"/>
        </w:rPr>
      </w:pPr>
    </w:p>
  </w:footnote>
  <w:footnote w:id="18">
    <w:p w14:paraId="6717002A" w14:textId="763F759E" w:rsidR="007343F4" w:rsidRPr="00645403" w:rsidRDefault="007343F4" w:rsidP="00645403">
      <w:pPr>
        <w:spacing w:after="0" w:line="240" w:lineRule="auto"/>
        <w:ind w:firstLine="709"/>
        <w:jc w:val="both"/>
        <w:rPr>
          <w:rFonts w:ascii="Arial" w:hAnsi="Arial" w:cs="Arial"/>
          <w:sz w:val="19"/>
          <w:szCs w:val="19"/>
        </w:rPr>
      </w:pPr>
      <w:r w:rsidRPr="00645403">
        <w:rPr>
          <w:rStyle w:val="Refdenotaalpie"/>
          <w:rFonts w:ascii="Arial" w:hAnsi="Arial" w:cs="Arial"/>
          <w:sz w:val="19"/>
          <w:szCs w:val="19"/>
        </w:rPr>
        <w:footnoteRef/>
      </w:r>
      <w:r w:rsidR="00C407BC" w:rsidRPr="00E35DF2">
        <w:rPr>
          <w:rFonts w:ascii="Arial" w:hAnsi="Arial" w:cs="Arial"/>
          <w:color w:val="000000" w:themeColor="text1"/>
          <w:sz w:val="19"/>
          <w:szCs w:val="19"/>
        </w:rPr>
        <w:t xml:space="preserve"> PEÑA NOSSA</w:t>
      </w:r>
      <w:r w:rsidRPr="00E35DF2">
        <w:rPr>
          <w:rFonts w:ascii="Arial" w:hAnsi="Arial" w:cs="Arial"/>
          <w:color w:val="000000" w:themeColor="text1"/>
          <w:sz w:val="19"/>
          <w:szCs w:val="19"/>
        </w:rPr>
        <w:t xml:space="preserve">, </w:t>
      </w:r>
      <w:r w:rsidR="00C407BC" w:rsidRPr="00E35DF2">
        <w:rPr>
          <w:rFonts w:ascii="Arial" w:hAnsi="Arial" w:cs="Arial"/>
          <w:color w:val="000000" w:themeColor="text1"/>
          <w:sz w:val="19"/>
          <w:szCs w:val="19"/>
        </w:rPr>
        <w:t xml:space="preserve">Lisandro </w:t>
      </w:r>
      <w:r w:rsidRPr="00E35DF2">
        <w:rPr>
          <w:rFonts w:ascii="Arial" w:hAnsi="Arial" w:cs="Arial"/>
          <w:color w:val="000000" w:themeColor="text1"/>
          <w:sz w:val="19"/>
          <w:szCs w:val="19"/>
        </w:rPr>
        <w:t>Antonio Alejandro.</w:t>
      </w:r>
      <w:r w:rsidR="00C407BC" w:rsidRPr="00E35DF2">
        <w:rPr>
          <w:rFonts w:ascii="Arial" w:hAnsi="Arial" w:cs="Arial"/>
          <w:color w:val="000000" w:themeColor="text1"/>
          <w:sz w:val="19"/>
          <w:szCs w:val="19"/>
        </w:rPr>
        <w:t xml:space="preserve"> De las Sociedades Comerciales</w:t>
      </w:r>
      <w:r w:rsidRPr="00E35DF2">
        <w:rPr>
          <w:rFonts w:ascii="Arial" w:hAnsi="Arial" w:cs="Arial"/>
          <w:color w:val="000000" w:themeColor="text1"/>
          <w:sz w:val="19"/>
          <w:szCs w:val="19"/>
        </w:rPr>
        <w:t>. Bogotá:</w:t>
      </w:r>
      <w:r w:rsidR="000C2A0D" w:rsidRPr="00E35DF2">
        <w:rPr>
          <w:rFonts w:ascii="Arial" w:hAnsi="Arial" w:cs="Arial"/>
          <w:color w:val="000000" w:themeColor="text1"/>
          <w:sz w:val="19"/>
          <w:szCs w:val="19"/>
        </w:rPr>
        <w:t xml:space="preserve"> Octava Edición. Eco Ediciones, Universidad del Rosario</w:t>
      </w:r>
      <w:r w:rsidR="00F72209" w:rsidRPr="00E35DF2">
        <w:rPr>
          <w:rFonts w:ascii="Arial" w:hAnsi="Arial" w:cs="Arial"/>
          <w:color w:val="000000" w:themeColor="text1"/>
          <w:sz w:val="19"/>
          <w:szCs w:val="19"/>
        </w:rPr>
        <w:t>.</w:t>
      </w:r>
      <w:r w:rsidRPr="00E35DF2">
        <w:rPr>
          <w:rFonts w:ascii="Arial" w:hAnsi="Arial" w:cs="Arial"/>
          <w:color w:val="000000" w:themeColor="text1"/>
          <w:sz w:val="19"/>
          <w:szCs w:val="19"/>
        </w:rPr>
        <w:t xml:space="preserve"> pp. </w:t>
      </w:r>
      <w:r w:rsidR="00F72209" w:rsidRPr="00E35DF2">
        <w:rPr>
          <w:rFonts w:ascii="Arial" w:hAnsi="Arial" w:cs="Arial"/>
          <w:color w:val="000000" w:themeColor="text1"/>
          <w:sz w:val="19"/>
          <w:szCs w:val="19"/>
        </w:rPr>
        <w:t>11</w:t>
      </w:r>
      <w:r w:rsidRPr="00E35DF2">
        <w:rPr>
          <w:rFonts w:ascii="Arial" w:hAnsi="Arial" w:cs="Arial"/>
          <w:color w:val="000000" w:themeColor="text1"/>
          <w:sz w:val="19"/>
          <w:szCs w:val="19"/>
        </w:rPr>
        <w:t>.</w:t>
      </w:r>
    </w:p>
  </w:footnote>
  <w:footnote w:id="19">
    <w:p w14:paraId="569BB556" w14:textId="32240EE8" w:rsidR="00110668" w:rsidRPr="00E35DF2" w:rsidRDefault="00BD3592" w:rsidP="00645403">
      <w:pPr>
        <w:pStyle w:val="NormalWeb"/>
        <w:spacing w:before="0" w:beforeAutospacing="0" w:after="0" w:afterAutospacing="0" w:line="240" w:lineRule="auto"/>
        <w:ind w:firstLine="708"/>
        <w:rPr>
          <w:rFonts w:ascii="Arial" w:hAnsi="Arial" w:cs="Arial"/>
          <w:sz w:val="19"/>
          <w:szCs w:val="19"/>
        </w:rPr>
      </w:pPr>
      <w:r w:rsidRPr="00E35DF2">
        <w:rPr>
          <w:rStyle w:val="Refdenotaalpie"/>
          <w:rFonts w:ascii="Arial" w:hAnsi="Arial" w:cs="Arial"/>
          <w:sz w:val="19"/>
          <w:szCs w:val="19"/>
        </w:rPr>
        <w:footnoteRef/>
      </w:r>
      <w:r w:rsidRPr="00E35DF2">
        <w:rPr>
          <w:rFonts w:ascii="Arial" w:hAnsi="Arial" w:cs="Arial"/>
          <w:sz w:val="19"/>
          <w:szCs w:val="19"/>
        </w:rPr>
        <w:t xml:space="preserve"> </w:t>
      </w:r>
      <w:r w:rsidR="00110668" w:rsidRPr="00E35DF2">
        <w:rPr>
          <w:rFonts w:ascii="Arial" w:hAnsi="Arial" w:cs="Arial"/>
          <w:sz w:val="19"/>
          <w:szCs w:val="19"/>
        </w:rPr>
        <w:t xml:space="preserve">Código Sustantivo del Trabajo: </w:t>
      </w:r>
      <w:r w:rsidR="005D3BE2" w:rsidRPr="00E35DF2">
        <w:rPr>
          <w:rFonts w:ascii="Arial" w:hAnsi="Arial" w:cs="Arial"/>
          <w:sz w:val="19"/>
          <w:szCs w:val="19"/>
        </w:rPr>
        <w:t>«</w:t>
      </w:r>
      <w:r w:rsidR="00110668" w:rsidRPr="00E35DF2">
        <w:rPr>
          <w:rFonts w:ascii="Arial" w:hAnsi="Arial" w:cs="Arial"/>
          <w:sz w:val="19"/>
          <w:szCs w:val="19"/>
        </w:rPr>
        <w:t xml:space="preserve">Artículo 32: Son representantes del </w:t>
      </w:r>
      <w:r w:rsidR="005D3BE2" w:rsidRPr="00E35DF2">
        <w:rPr>
          <w:rFonts w:ascii="Arial" w:hAnsi="Arial" w:cs="Arial"/>
          <w:sz w:val="19"/>
          <w:szCs w:val="19"/>
        </w:rPr>
        <w:t>[</w:t>
      </w:r>
      <w:r w:rsidR="00110668" w:rsidRPr="00E35DF2">
        <w:rPr>
          <w:rFonts w:ascii="Arial" w:hAnsi="Arial" w:cs="Arial"/>
          <w:sz w:val="19"/>
          <w:szCs w:val="19"/>
        </w:rPr>
        <w:t>empleador</w:t>
      </w:r>
      <w:r w:rsidR="005D3BE2" w:rsidRPr="00E35DF2">
        <w:rPr>
          <w:rFonts w:ascii="Arial" w:hAnsi="Arial" w:cs="Arial"/>
          <w:sz w:val="19"/>
          <w:szCs w:val="19"/>
        </w:rPr>
        <w:t>]</w:t>
      </w:r>
      <w:r w:rsidR="00110668" w:rsidRPr="00E35DF2">
        <w:rPr>
          <w:rFonts w:ascii="Arial" w:hAnsi="Arial" w:cs="Arial"/>
          <w:sz w:val="19"/>
          <w:szCs w:val="19"/>
        </w:rPr>
        <w:t xml:space="preserve"> y como tales lo obligan frente a sus trabajadores además de quienes tienen ese carácter según la ley, la convención o el reglamento de trabajo, las siguientes personas:</w:t>
      </w:r>
    </w:p>
    <w:p w14:paraId="2E888E91" w14:textId="7C31B286" w:rsidR="00110668" w:rsidRPr="00E35DF2" w:rsidRDefault="005D3BE2" w:rsidP="00645403">
      <w:pPr>
        <w:spacing w:after="0" w:line="240" w:lineRule="auto"/>
        <w:ind w:firstLine="708"/>
        <w:jc w:val="both"/>
        <w:rPr>
          <w:rFonts w:ascii="Arial" w:eastAsia="Times New Roman" w:hAnsi="Arial" w:cs="Arial"/>
          <w:sz w:val="19"/>
          <w:szCs w:val="19"/>
          <w:lang w:eastAsia="es-CO"/>
        </w:rPr>
      </w:pPr>
      <w:proofErr w:type="gramStart"/>
      <w:r w:rsidRPr="00E35DF2">
        <w:rPr>
          <w:rFonts w:ascii="Arial" w:eastAsia="Times New Roman" w:hAnsi="Arial" w:cs="Arial"/>
          <w:sz w:val="19"/>
          <w:szCs w:val="19"/>
          <w:lang w:eastAsia="es-CO"/>
        </w:rPr>
        <w:t>»</w:t>
      </w:r>
      <w:r w:rsidR="00110668" w:rsidRPr="00E35DF2">
        <w:rPr>
          <w:rFonts w:ascii="Arial" w:eastAsia="Times New Roman" w:hAnsi="Arial" w:cs="Arial"/>
          <w:sz w:val="19"/>
          <w:szCs w:val="19"/>
          <w:lang w:eastAsia="es-CO"/>
        </w:rPr>
        <w:t>a</w:t>
      </w:r>
      <w:proofErr w:type="gramEnd"/>
      <w:r w:rsidR="00110668" w:rsidRPr="00E35DF2">
        <w:rPr>
          <w:rFonts w:ascii="Arial" w:eastAsia="Times New Roman" w:hAnsi="Arial" w:cs="Arial"/>
          <w:sz w:val="19"/>
          <w:szCs w:val="19"/>
          <w:lang w:eastAsia="es-CO"/>
        </w:rPr>
        <w:t xml:space="preserve">) Las que ejerzan funciones de dirección o administración, tales como directores, gerentes, administradores, síndicos o liquidadores, mayordomos y capitanes de barco, y quienes ejercitan actos de representación con la aquiescencia expresa o tácita del </w:t>
      </w:r>
      <w:r w:rsidRPr="00E35DF2">
        <w:rPr>
          <w:rFonts w:ascii="Arial" w:eastAsia="Times New Roman" w:hAnsi="Arial" w:cs="Arial"/>
          <w:sz w:val="19"/>
          <w:szCs w:val="19"/>
          <w:lang w:eastAsia="es-CO"/>
        </w:rPr>
        <w:t>[</w:t>
      </w:r>
      <w:r w:rsidR="00110668" w:rsidRPr="00E35DF2">
        <w:rPr>
          <w:rFonts w:ascii="Arial" w:eastAsia="Times New Roman" w:hAnsi="Arial" w:cs="Arial"/>
          <w:sz w:val="19"/>
          <w:szCs w:val="19"/>
          <w:lang w:eastAsia="es-CO"/>
        </w:rPr>
        <w:t>empleador</w:t>
      </w:r>
      <w:r w:rsidRPr="00E35DF2">
        <w:rPr>
          <w:rFonts w:ascii="Arial" w:eastAsia="Times New Roman" w:hAnsi="Arial" w:cs="Arial"/>
          <w:sz w:val="19"/>
          <w:szCs w:val="19"/>
          <w:lang w:eastAsia="es-CO"/>
        </w:rPr>
        <w:t>]</w:t>
      </w:r>
      <w:r w:rsidR="00110668" w:rsidRPr="00E35DF2">
        <w:rPr>
          <w:rFonts w:ascii="Arial" w:eastAsia="Times New Roman" w:hAnsi="Arial" w:cs="Arial"/>
          <w:sz w:val="19"/>
          <w:szCs w:val="19"/>
          <w:lang w:eastAsia="es-CO"/>
        </w:rPr>
        <w:t>;</w:t>
      </w:r>
    </w:p>
    <w:p w14:paraId="47D220D9" w14:textId="5EDAAC6A" w:rsidR="00110668" w:rsidRPr="00E35DF2" w:rsidRDefault="005D3BE2" w:rsidP="00645403">
      <w:pPr>
        <w:spacing w:after="0" w:line="240" w:lineRule="auto"/>
        <w:ind w:firstLine="708"/>
        <w:jc w:val="both"/>
        <w:rPr>
          <w:rFonts w:ascii="Arial" w:eastAsia="Times New Roman" w:hAnsi="Arial" w:cs="Arial"/>
          <w:sz w:val="19"/>
          <w:szCs w:val="19"/>
          <w:lang w:eastAsia="es-CO"/>
        </w:rPr>
      </w:pPr>
      <w:proofErr w:type="gramStart"/>
      <w:r w:rsidRPr="00E35DF2">
        <w:rPr>
          <w:rFonts w:ascii="Arial" w:eastAsia="Times New Roman" w:hAnsi="Arial" w:cs="Arial"/>
          <w:sz w:val="19"/>
          <w:szCs w:val="19"/>
          <w:lang w:eastAsia="es-CO"/>
        </w:rPr>
        <w:t>»</w:t>
      </w:r>
      <w:r w:rsidR="00110668" w:rsidRPr="00E35DF2">
        <w:rPr>
          <w:rFonts w:ascii="Arial" w:eastAsia="Times New Roman" w:hAnsi="Arial" w:cs="Arial"/>
          <w:sz w:val="19"/>
          <w:szCs w:val="19"/>
          <w:lang w:eastAsia="es-CO"/>
        </w:rPr>
        <w:t>b</w:t>
      </w:r>
      <w:proofErr w:type="gramEnd"/>
      <w:r w:rsidR="00110668" w:rsidRPr="00E35DF2">
        <w:rPr>
          <w:rFonts w:ascii="Arial" w:eastAsia="Times New Roman" w:hAnsi="Arial" w:cs="Arial"/>
          <w:sz w:val="19"/>
          <w:szCs w:val="19"/>
          <w:lang w:eastAsia="es-CO"/>
        </w:rPr>
        <w:t>) Los intermediarios</w:t>
      </w:r>
      <w:r w:rsidRPr="00E35DF2">
        <w:rPr>
          <w:rFonts w:ascii="Arial" w:eastAsia="Times New Roman" w:hAnsi="Arial" w:cs="Arial"/>
          <w:sz w:val="19"/>
          <w:szCs w:val="19"/>
          <w:lang w:eastAsia="es-CO"/>
        </w:rPr>
        <w:t>»</w:t>
      </w:r>
      <w:r w:rsidR="00110668" w:rsidRPr="00E35DF2">
        <w:rPr>
          <w:rFonts w:ascii="Arial" w:eastAsia="Times New Roman" w:hAnsi="Arial" w:cs="Arial"/>
          <w:sz w:val="19"/>
          <w:szCs w:val="19"/>
          <w:lang w:eastAsia="es-CO"/>
        </w:rPr>
        <w:t>.</w:t>
      </w:r>
    </w:p>
    <w:p w14:paraId="2A73ECDD" w14:textId="63430C4E" w:rsidR="00BD3592" w:rsidRPr="00645403" w:rsidRDefault="00BD3592" w:rsidP="00645403">
      <w:pPr>
        <w:pStyle w:val="Textonotapie"/>
        <w:jc w:val="both"/>
        <w:rPr>
          <w:rFonts w:ascii="Arial" w:hAnsi="Arial" w:cs="Arial"/>
          <w:sz w:val="19"/>
          <w:szCs w:val="19"/>
        </w:rPr>
      </w:pPr>
    </w:p>
  </w:footnote>
  <w:footnote w:id="20">
    <w:p w14:paraId="31017A54" w14:textId="568477EF" w:rsidR="00AF0AC0" w:rsidRPr="00645403" w:rsidRDefault="00AF0AC0" w:rsidP="00645403">
      <w:pPr>
        <w:widowControl w:val="0"/>
        <w:autoSpaceDE w:val="0"/>
        <w:autoSpaceDN w:val="0"/>
        <w:spacing w:after="0" w:line="240" w:lineRule="auto"/>
        <w:ind w:firstLine="708"/>
        <w:jc w:val="both"/>
        <w:rPr>
          <w:rFonts w:ascii="Arial" w:eastAsia="Arial MT" w:hAnsi="Arial" w:cs="Arial"/>
          <w:sz w:val="19"/>
          <w:szCs w:val="19"/>
          <w:lang w:val="es-ES" w:eastAsia="es-ES" w:bidi="es-ES"/>
        </w:rPr>
      </w:pPr>
      <w:r w:rsidRPr="00645403">
        <w:rPr>
          <w:rStyle w:val="Refdenotaalpie"/>
          <w:rFonts w:ascii="Arial" w:hAnsi="Arial" w:cs="Arial"/>
          <w:sz w:val="19"/>
          <w:szCs w:val="19"/>
        </w:rPr>
        <w:footnoteRef/>
      </w:r>
      <w:r w:rsidRPr="00645403">
        <w:rPr>
          <w:rFonts w:ascii="Arial" w:hAnsi="Arial" w:cs="Arial"/>
          <w:sz w:val="19"/>
          <w:szCs w:val="19"/>
        </w:rPr>
        <w:t xml:space="preserve"> </w:t>
      </w:r>
      <w:r w:rsidRPr="00E35DF2">
        <w:rPr>
          <w:rFonts w:ascii="Arial" w:hAnsi="Arial" w:cs="Arial"/>
          <w:sz w:val="19"/>
          <w:szCs w:val="19"/>
        </w:rPr>
        <w:t>«</w:t>
      </w:r>
      <w:r w:rsidRPr="00645403">
        <w:rPr>
          <w:rFonts w:ascii="Arial" w:eastAsia="Arial" w:hAnsi="Arial" w:cs="Arial"/>
          <w:bCs/>
          <w:color w:val="000000"/>
          <w:sz w:val="19"/>
          <w:szCs w:val="19"/>
          <w:lang w:val="es-ES" w:eastAsia="es-ES" w:bidi="es-ES"/>
        </w:rPr>
        <w:t>Artículo 8o</w:t>
      </w:r>
      <w:r w:rsidRPr="00645403">
        <w:rPr>
          <w:rFonts w:ascii="Arial" w:eastAsia="Arial" w:hAnsi="Arial" w:cs="Arial"/>
          <w:color w:val="000000"/>
          <w:sz w:val="19"/>
          <w:szCs w:val="19"/>
          <w:lang w:val="es-ES" w:eastAsia="es-ES" w:bidi="es-ES"/>
        </w:rPr>
        <w:t>. De las inhabilidades e incompatibilidades para contratar.</w:t>
      </w:r>
    </w:p>
    <w:p w14:paraId="20BEAE20" w14:textId="36A57CB8" w:rsidR="00AF0AC0" w:rsidRPr="00645403" w:rsidRDefault="00AF0AC0" w:rsidP="00645403">
      <w:pPr>
        <w:widowControl w:val="0"/>
        <w:autoSpaceDE w:val="0"/>
        <w:autoSpaceDN w:val="0"/>
        <w:spacing w:after="0" w:line="240" w:lineRule="auto"/>
        <w:ind w:left="708"/>
        <w:jc w:val="both"/>
        <w:rPr>
          <w:rFonts w:ascii="Arial" w:eastAsia="Arial" w:hAnsi="Arial" w:cs="Arial"/>
          <w:color w:val="000000"/>
          <w:sz w:val="19"/>
          <w:szCs w:val="19"/>
          <w:lang w:val="es-ES" w:eastAsia="es-ES" w:bidi="es-ES"/>
        </w:rPr>
      </w:pPr>
      <w:r w:rsidRPr="00645403">
        <w:rPr>
          <w:rFonts w:ascii="Arial" w:eastAsia="Arial" w:hAnsi="Arial" w:cs="Arial"/>
          <w:color w:val="000000"/>
          <w:sz w:val="19"/>
          <w:szCs w:val="19"/>
          <w:lang w:val="es-ES" w:eastAsia="es-ES" w:bidi="es-ES"/>
        </w:rPr>
        <w:t>[…]</w:t>
      </w:r>
      <w:r w:rsidRPr="00645403">
        <w:rPr>
          <w:rFonts w:ascii="Arial" w:eastAsia="Arial" w:hAnsi="Arial" w:cs="Arial"/>
          <w:color w:val="000000"/>
          <w:sz w:val="19"/>
          <w:szCs w:val="19"/>
          <w:lang w:val="es-ES" w:eastAsia="es-ES" w:bidi="es-ES"/>
        </w:rPr>
        <w:br/>
      </w:r>
      <w:r w:rsidRPr="00E35DF2">
        <w:rPr>
          <w:rFonts w:ascii="Arial" w:eastAsia="Arial" w:hAnsi="Arial" w:cs="Arial"/>
          <w:color w:val="000000"/>
          <w:sz w:val="19"/>
          <w:szCs w:val="19"/>
          <w:lang w:val="es-ES" w:eastAsia="es-ES" w:bidi="es-ES"/>
        </w:rPr>
        <w:t>»</w:t>
      </w:r>
      <w:r w:rsidRPr="00645403">
        <w:rPr>
          <w:rFonts w:ascii="Arial" w:eastAsia="Arial" w:hAnsi="Arial" w:cs="Arial"/>
          <w:color w:val="000000"/>
          <w:sz w:val="19"/>
          <w:szCs w:val="19"/>
          <w:lang w:val="es-ES" w:eastAsia="es-ES" w:bidi="es-ES"/>
        </w:rPr>
        <w:t xml:space="preserve">2o. </w:t>
      </w:r>
      <w:r w:rsidRPr="00645403">
        <w:rPr>
          <w:rFonts w:ascii="Arial" w:eastAsia="Arial" w:hAnsi="Arial" w:cs="Arial"/>
          <w:i/>
          <w:iCs/>
          <w:color w:val="000000"/>
          <w:sz w:val="19"/>
          <w:szCs w:val="19"/>
          <w:lang w:val="es-ES" w:eastAsia="es-ES" w:bidi="es-ES"/>
        </w:rPr>
        <w:t xml:space="preserve">Tampoco podrán </w:t>
      </w:r>
      <w:r w:rsidRPr="00645403">
        <w:rPr>
          <w:rFonts w:ascii="Arial" w:eastAsia="Arial" w:hAnsi="Arial" w:cs="Arial"/>
          <w:color w:val="000000"/>
          <w:sz w:val="19"/>
          <w:szCs w:val="19"/>
          <w:lang w:val="es-ES" w:eastAsia="es-ES" w:bidi="es-ES"/>
        </w:rPr>
        <w:t xml:space="preserve">participar en licitaciones ni </w:t>
      </w:r>
      <w:r w:rsidRPr="00645403">
        <w:rPr>
          <w:rFonts w:ascii="Arial" w:eastAsia="Arial" w:hAnsi="Arial" w:cs="Arial"/>
          <w:i/>
          <w:iCs/>
          <w:color w:val="000000"/>
          <w:sz w:val="19"/>
          <w:szCs w:val="19"/>
          <w:lang w:val="es-ES" w:eastAsia="es-ES" w:bidi="es-ES"/>
        </w:rPr>
        <w:t xml:space="preserve">celebrar contratos estatales </w:t>
      </w:r>
      <w:r w:rsidRPr="00645403">
        <w:rPr>
          <w:rFonts w:ascii="Arial" w:eastAsia="Arial" w:hAnsi="Arial" w:cs="Arial"/>
          <w:i/>
          <w:iCs/>
          <w:color w:val="000000"/>
          <w:sz w:val="19"/>
          <w:szCs w:val="19"/>
          <w:u w:val="single"/>
          <w:lang w:val="es-ES" w:eastAsia="es-ES" w:bidi="es-ES"/>
        </w:rPr>
        <w:t>con la entidad respectiva</w:t>
      </w:r>
      <w:r w:rsidRPr="00645403">
        <w:rPr>
          <w:rFonts w:ascii="Arial" w:eastAsia="Arial" w:hAnsi="Arial" w:cs="Arial"/>
          <w:color w:val="000000"/>
          <w:sz w:val="19"/>
          <w:szCs w:val="19"/>
          <w:lang w:val="es-ES" w:eastAsia="es-ES" w:bidi="es-ES"/>
        </w:rPr>
        <w:t>:</w:t>
      </w:r>
    </w:p>
    <w:p w14:paraId="4E2AD1A6" w14:textId="77777777" w:rsidR="00AF0AC0" w:rsidRPr="00645403" w:rsidRDefault="00AF0AC0" w:rsidP="00645403">
      <w:pPr>
        <w:widowControl w:val="0"/>
        <w:autoSpaceDE w:val="0"/>
        <w:autoSpaceDN w:val="0"/>
        <w:spacing w:after="0" w:line="240" w:lineRule="auto"/>
        <w:ind w:firstLine="708"/>
        <w:jc w:val="both"/>
        <w:rPr>
          <w:rFonts w:ascii="Arial" w:eastAsia="Arial" w:hAnsi="Arial" w:cs="Arial"/>
          <w:color w:val="000000"/>
          <w:sz w:val="19"/>
          <w:szCs w:val="19"/>
          <w:lang w:val="es-ES" w:eastAsia="es-ES" w:bidi="es-ES"/>
        </w:rPr>
      </w:pPr>
      <w:r w:rsidRPr="00645403">
        <w:rPr>
          <w:rFonts w:ascii="Arial" w:eastAsia="Arial" w:hAnsi="Arial" w:cs="Arial"/>
          <w:color w:val="000000"/>
          <w:sz w:val="19"/>
          <w:szCs w:val="19"/>
          <w:lang w:val="es-ES" w:eastAsia="es-ES" w:bidi="es-ES"/>
        </w:rPr>
        <w:t>[…]</w:t>
      </w:r>
    </w:p>
    <w:p w14:paraId="5BB9A6D8" w14:textId="7E9B2C44" w:rsidR="00AF0AC0" w:rsidRPr="00645403" w:rsidRDefault="00AF0AC0" w:rsidP="00645403">
      <w:pPr>
        <w:widowControl w:val="0"/>
        <w:autoSpaceDE w:val="0"/>
        <w:autoSpaceDN w:val="0"/>
        <w:spacing w:after="0" w:line="240" w:lineRule="auto"/>
        <w:ind w:firstLine="708"/>
        <w:jc w:val="both"/>
        <w:rPr>
          <w:rFonts w:ascii="Arial" w:eastAsia="Arial MT" w:hAnsi="Arial" w:cs="Arial"/>
          <w:sz w:val="19"/>
          <w:szCs w:val="19"/>
          <w:lang w:val="es-ES" w:eastAsia="es-ES" w:bidi="es-ES"/>
        </w:rPr>
      </w:pPr>
      <w:r w:rsidRPr="00E35DF2">
        <w:rPr>
          <w:rFonts w:ascii="Arial" w:eastAsia="Arial" w:hAnsi="Arial" w:cs="Arial"/>
          <w:color w:val="000000"/>
          <w:sz w:val="19"/>
          <w:szCs w:val="19"/>
          <w:lang w:val="es-ES" w:eastAsia="es-ES" w:bidi="es-ES"/>
        </w:rPr>
        <w:t>»</w:t>
      </w:r>
      <w:r w:rsidRPr="00645403">
        <w:rPr>
          <w:rFonts w:ascii="Arial" w:eastAsia="Arial" w:hAnsi="Arial" w:cs="Arial"/>
          <w:color w:val="000000"/>
          <w:sz w:val="19"/>
          <w:szCs w:val="19"/>
          <w:lang w:val="es-ES" w:eastAsia="es-ES" w:bidi="es-ES"/>
        </w:rPr>
        <w:t xml:space="preserve">d) Las corporaciones, asociaciones, </w:t>
      </w:r>
      <w:r w:rsidRPr="00645403">
        <w:rPr>
          <w:rFonts w:ascii="Arial" w:eastAsia="Arial" w:hAnsi="Arial" w:cs="Arial"/>
          <w:i/>
          <w:iCs/>
          <w:color w:val="000000"/>
          <w:sz w:val="19"/>
          <w:szCs w:val="19"/>
          <w:lang w:val="es-ES" w:eastAsia="es-ES" w:bidi="es-ES"/>
        </w:rPr>
        <w:t>fundaciones</w:t>
      </w:r>
      <w:r w:rsidRPr="00645403">
        <w:rPr>
          <w:rFonts w:ascii="Arial" w:eastAsia="Arial" w:hAnsi="Arial" w:cs="Arial"/>
          <w:color w:val="000000"/>
          <w:sz w:val="19"/>
          <w:szCs w:val="19"/>
          <w:lang w:val="es-ES" w:eastAsia="es-ES" w:bidi="es-ES"/>
        </w:rPr>
        <w:t xml:space="preserve"> y las sociedades anónimas que no tengan el carácter de abiertas, así como las sociedades de responsabilidad limitada y las demás sociedades de personas </w:t>
      </w:r>
      <w:r w:rsidRPr="00645403">
        <w:rPr>
          <w:rFonts w:ascii="Arial" w:eastAsia="Arial" w:hAnsi="Arial" w:cs="Arial"/>
          <w:i/>
          <w:iCs/>
          <w:color w:val="000000"/>
          <w:sz w:val="19"/>
          <w:szCs w:val="19"/>
          <w:lang w:val="es-ES" w:eastAsia="es-ES" w:bidi="es-ES"/>
        </w:rPr>
        <w:t>en las que el servidor público en los niveles directivo, asesor o ejecutivo, o el miembro de la junta o consejo directivo</w:t>
      </w:r>
      <w:r w:rsidRPr="00645403">
        <w:rPr>
          <w:rFonts w:ascii="Arial" w:eastAsia="Arial" w:hAnsi="Arial" w:cs="Arial"/>
          <w:color w:val="000000"/>
          <w:sz w:val="19"/>
          <w:szCs w:val="19"/>
          <w:lang w:val="es-ES" w:eastAsia="es-ES" w:bidi="es-ES"/>
        </w:rPr>
        <w:t xml:space="preserve">, o el cónyuge, compañero o compañera permanente o los parientes hasta el segundo grado de consanguinidad, afinidad o civil de cualquiera de ellos, </w:t>
      </w:r>
      <w:r w:rsidRPr="00645403">
        <w:rPr>
          <w:rFonts w:ascii="Arial" w:eastAsia="Arial" w:hAnsi="Arial" w:cs="Arial"/>
          <w:i/>
          <w:iCs/>
          <w:color w:val="000000"/>
          <w:sz w:val="19"/>
          <w:szCs w:val="19"/>
          <w:lang w:val="es-ES" w:eastAsia="es-ES" w:bidi="es-ES"/>
        </w:rPr>
        <w:t>tenga participación o desempeñe cargos de dirección o manejo</w:t>
      </w:r>
      <w:r w:rsidRPr="00E35DF2">
        <w:rPr>
          <w:rFonts w:ascii="Arial" w:eastAsia="Arial" w:hAnsi="Arial" w:cs="Arial"/>
          <w:i/>
          <w:iCs/>
          <w:color w:val="000000"/>
          <w:sz w:val="19"/>
          <w:szCs w:val="19"/>
          <w:lang w:val="es-ES" w:eastAsia="es-ES" w:bidi="es-ES"/>
        </w:rPr>
        <w:t>»</w:t>
      </w:r>
      <w:r w:rsidRPr="00645403">
        <w:rPr>
          <w:rFonts w:ascii="Arial" w:eastAsia="Arial" w:hAnsi="Arial" w:cs="Arial"/>
          <w:color w:val="000000"/>
          <w:sz w:val="19"/>
          <w:szCs w:val="19"/>
          <w:lang w:val="es-ES" w:eastAsia="es-ES" w:bidi="es-ES"/>
        </w:rPr>
        <w:t>.</w:t>
      </w:r>
      <w:r w:rsidRPr="00E35DF2">
        <w:rPr>
          <w:rFonts w:ascii="Arial" w:eastAsia="Arial" w:hAnsi="Arial" w:cs="Arial"/>
          <w:color w:val="000000"/>
          <w:sz w:val="19"/>
          <w:szCs w:val="19"/>
          <w:lang w:val="es-ES" w:eastAsia="es-ES" w:bidi="es-ES"/>
        </w:rPr>
        <w:t xml:space="preserve"> (</w:t>
      </w:r>
      <w:r w:rsidR="00507AEF" w:rsidRPr="00E35DF2">
        <w:rPr>
          <w:rFonts w:ascii="Arial" w:eastAsia="Arial" w:hAnsi="Arial" w:cs="Arial"/>
          <w:color w:val="000000"/>
          <w:sz w:val="19"/>
          <w:szCs w:val="19"/>
          <w:lang w:val="es-ES" w:eastAsia="es-ES" w:bidi="es-ES"/>
        </w:rPr>
        <w:t>C</w:t>
      </w:r>
      <w:r w:rsidRPr="00E35DF2">
        <w:rPr>
          <w:rFonts w:ascii="Arial" w:eastAsia="Arial" w:hAnsi="Arial" w:cs="Arial"/>
          <w:color w:val="000000"/>
          <w:sz w:val="19"/>
          <w:szCs w:val="19"/>
          <w:lang w:val="es-ES" w:eastAsia="es-ES" w:bidi="es-ES"/>
        </w:rPr>
        <w:t>ursiva y subraya fuera del original).</w:t>
      </w:r>
    </w:p>
    <w:p w14:paraId="01C65349" w14:textId="7C4288A1" w:rsidR="00AF0AC0" w:rsidRPr="00645403" w:rsidRDefault="00AF0AC0" w:rsidP="00645403">
      <w:pPr>
        <w:pStyle w:val="Textonotapie"/>
        <w:ind w:firstLine="708"/>
        <w:jc w:val="both"/>
        <w:rPr>
          <w:rFonts w:ascii="Arial" w:hAnsi="Arial" w:cs="Arial"/>
          <w:sz w:val="19"/>
          <w:szCs w:val="19"/>
          <w:lang w:val="es-ES"/>
        </w:rPr>
      </w:pPr>
    </w:p>
  </w:footnote>
  <w:footnote w:id="21">
    <w:p w14:paraId="0E083F40" w14:textId="77777777" w:rsidR="009873B8" w:rsidRPr="00E35DF2" w:rsidRDefault="009873B8" w:rsidP="00E35DF2">
      <w:pPr>
        <w:widowControl w:val="0"/>
        <w:autoSpaceDE w:val="0"/>
        <w:autoSpaceDN w:val="0"/>
        <w:spacing w:after="0" w:line="240" w:lineRule="auto"/>
        <w:ind w:firstLine="708"/>
        <w:jc w:val="both"/>
        <w:rPr>
          <w:rFonts w:ascii="Arial" w:eastAsia="Arial MT" w:hAnsi="Arial" w:cs="Arial"/>
          <w:sz w:val="19"/>
          <w:szCs w:val="19"/>
          <w:lang w:val="es-ES" w:eastAsia="es-ES" w:bidi="es-ES"/>
        </w:rPr>
      </w:pPr>
      <w:r w:rsidRPr="00645403">
        <w:rPr>
          <w:rStyle w:val="Refdenotaalpie"/>
          <w:rFonts w:ascii="Arial" w:hAnsi="Arial" w:cs="Arial"/>
          <w:sz w:val="19"/>
          <w:szCs w:val="19"/>
        </w:rPr>
        <w:footnoteRef/>
      </w:r>
      <w:r w:rsidRPr="00645403">
        <w:rPr>
          <w:rFonts w:ascii="Arial" w:hAnsi="Arial" w:cs="Arial"/>
          <w:sz w:val="19"/>
          <w:szCs w:val="19"/>
        </w:rPr>
        <w:t xml:space="preserve"> En efecto, trascribiendo lo relevante de la norma citada se llegaría a lo siguiente: </w:t>
      </w:r>
      <w:r w:rsidRPr="00E35DF2">
        <w:rPr>
          <w:rFonts w:ascii="Arial" w:hAnsi="Arial" w:cs="Arial"/>
          <w:sz w:val="19"/>
          <w:szCs w:val="19"/>
        </w:rPr>
        <w:t>«</w:t>
      </w:r>
      <w:r w:rsidRPr="00E35DF2">
        <w:rPr>
          <w:rFonts w:ascii="Arial" w:eastAsia="Arial" w:hAnsi="Arial" w:cs="Arial"/>
          <w:bCs/>
          <w:color w:val="000000"/>
          <w:sz w:val="19"/>
          <w:szCs w:val="19"/>
          <w:lang w:val="es-ES" w:eastAsia="es-ES" w:bidi="es-ES"/>
        </w:rPr>
        <w:t>Artículo 8o</w:t>
      </w:r>
      <w:r w:rsidRPr="00E35DF2">
        <w:rPr>
          <w:rFonts w:ascii="Arial" w:eastAsia="Arial" w:hAnsi="Arial" w:cs="Arial"/>
          <w:color w:val="000000"/>
          <w:sz w:val="19"/>
          <w:szCs w:val="19"/>
          <w:lang w:val="es-ES" w:eastAsia="es-ES" w:bidi="es-ES"/>
        </w:rPr>
        <w:t>. De las inhabilidades e incompatibilidades para contratar.</w:t>
      </w:r>
    </w:p>
    <w:p w14:paraId="6D6F2076" w14:textId="429091C6" w:rsidR="009873B8" w:rsidRPr="00E35DF2" w:rsidRDefault="009873B8" w:rsidP="00E35DF2">
      <w:pPr>
        <w:widowControl w:val="0"/>
        <w:autoSpaceDE w:val="0"/>
        <w:autoSpaceDN w:val="0"/>
        <w:spacing w:after="0" w:line="240" w:lineRule="auto"/>
        <w:ind w:left="708"/>
        <w:jc w:val="both"/>
        <w:rPr>
          <w:rFonts w:ascii="Arial" w:eastAsia="Arial" w:hAnsi="Arial" w:cs="Arial"/>
          <w:color w:val="000000"/>
          <w:sz w:val="19"/>
          <w:szCs w:val="19"/>
          <w:lang w:val="es-ES" w:eastAsia="es-ES" w:bidi="es-ES"/>
        </w:rPr>
      </w:pPr>
      <w:r w:rsidRPr="00E35DF2">
        <w:rPr>
          <w:rFonts w:ascii="Arial" w:eastAsia="Arial" w:hAnsi="Arial" w:cs="Arial"/>
          <w:color w:val="000000"/>
          <w:sz w:val="19"/>
          <w:szCs w:val="19"/>
          <w:lang w:val="es-ES" w:eastAsia="es-ES" w:bidi="es-ES"/>
        </w:rPr>
        <w:t>[…]</w:t>
      </w:r>
      <w:r w:rsidRPr="00E35DF2">
        <w:rPr>
          <w:rFonts w:ascii="Arial" w:eastAsia="Arial" w:hAnsi="Arial" w:cs="Arial"/>
          <w:color w:val="000000"/>
          <w:sz w:val="19"/>
          <w:szCs w:val="19"/>
          <w:lang w:val="es-ES" w:eastAsia="es-ES" w:bidi="es-ES"/>
        </w:rPr>
        <w:br/>
        <w:t xml:space="preserve">»2o. </w:t>
      </w:r>
      <w:r w:rsidRPr="00E35DF2">
        <w:rPr>
          <w:rFonts w:ascii="Arial" w:eastAsia="Arial" w:hAnsi="Arial" w:cs="Arial"/>
          <w:i/>
          <w:iCs/>
          <w:color w:val="000000"/>
          <w:sz w:val="19"/>
          <w:szCs w:val="19"/>
          <w:lang w:val="es-ES" w:eastAsia="es-ES" w:bidi="es-ES"/>
        </w:rPr>
        <w:t xml:space="preserve">Tampoco podrán </w:t>
      </w:r>
      <w:r w:rsidRPr="00E35DF2">
        <w:rPr>
          <w:rFonts w:ascii="Arial" w:eastAsia="Arial" w:hAnsi="Arial" w:cs="Arial"/>
          <w:color w:val="000000"/>
          <w:sz w:val="19"/>
          <w:szCs w:val="19"/>
          <w:lang w:val="es-ES" w:eastAsia="es-ES" w:bidi="es-ES"/>
        </w:rPr>
        <w:t xml:space="preserve">[…] </w:t>
      </w:r>
      <w:r w:rsidRPr="00E35DF2">
        <w:rPr>
          <w:rFonts w:ascii="Arial" w:eastAsia="Arial" w:hAnsi="Arial" w:cs="Arial"/>
          <w:i/>
          <w:iCs/>
          <w:color w:val="000000"/>
          <w:sz w:val="19"/>
          <w:szCs w:val="19"/>
          <w:lang w:val="es-ES" w:eastAsia="es-ES" w:bidi="es-ES"/>
        </w:rPr>
        <w:t xml:space="preserve">celebrar contratos estatales </w:t>
      </w:r>
      <w:r w:rsidRPr="00E35DF2">
        <w:rPr>
          <w:rFonts w:ascii="Arial" w:eastAsia="Arial" w:hAnsi="Arial" w:cs="Arial"/>
          <w:i/>
          <w:iCs/>
          <w:color w:val="000000"/>
          <w:sz w:val="19"/>
          <w:szCs w:val="19"/>
          <w:u w:val="single"/>
          <w:lang w:val="es-ES" w:eastAsia="es-ES" w:bidi="es-ES"/>
        </w:rPr>
        <w:t>con la entidad respectiva</w:t>
      </w:r>
      <w:r w:rsidRPr="00E35DF2">
        <w:rPr>
          <w:rFonts w:ascii="Arial" w:eastAsia="Arial" w:hAnsi="Arial" w:cs="Arial"/>
          <w:color w:val="000000"/>
          <w:sz w:val="19"/>
          <w:szCs w:val="19"/>
          <w:lang w:val="es-ES" w:eastAsia="es-ES" w:bidi="es-ES"/>
        </w:rPr>
        <w:t>:</w:t>
      </w:r>
    </w:p>
    <w:p w14:paraId="5B3D4122" w14:textId="77777777" w:rsidR="009873B8" w:rsidRPr="00E35DF2" w:rsidRDefault="009873B8" w:rsidP="00E35DF2">
      <w:pPr>
        <w:widowControl w:val="0"/>
        <w:autoSpaceDE w:val="0"/>
        <w:autoSpaceDN w:val="0"/>
        <w:spacing w:after="0" w:line="240" w:lineRule="auto"/>
        <w:ind w:firstLine="708"/>
        <w:jc w:val="both"/>
        <w:rPr>
          <w:rFonts w:ascii="Arial" w:eastAsia="Arial" w:hAnsi="Arial" w:cs="Arial"/>
          <w:color w:val="000000"/>
          <w:sz w:val="19"/>
          <w:szCs w:val="19"/>
          <w:lang w:val="es-ES" w:eastAsia="es-ES" w:bidi="es-ES"/>
        </w:rPr>
      </w:pPr>
      <w:r w:rsidRPr="00E35DF2">
        <w:rPr>
          <w:rFonts w:ascii="Arial" w:eastAsia="Arial" w:hAnsi="Arial" w:cs="Arial"/>
          <w:color w:val="000000"/>
          <w:sz w:val="19"/>
          <w:szCs w:val="19"/>
          <w:lang w:val="es-ES" w:eastAsia="es-ES" w:bidi="es-ES"/>
        </w:rPr>
        <w:t>[…]</w:t>
      </w:r>
    </w:p>
    <w:p w14:paraId="6373508B" w14:textId="41B0BF19" w:rsidR="009873B8" w:rsidRPr="00645403" w:rsidRDefault="009873B8" w:rsidP="00645403">
      <w:pPr>
        <w:pStyle w:val="Textonotapie"/>
        <w:ind w:firstLine="708"/>
        <w:jc w:val="both"/>
        <w:rPr>
          <w:rFonts w:ascii="Arial" w:hAnsi="Arial" w:cs="Arial"/>
          <w:sz w:val="19"/>
          <w:szCs w:val="19"/>
        </w:rPr>
      </w:pPr>
      <w:proofErr w:type="gramStart"/>
      <w:r w:rsidRPr="00E35DF2">
        <w:rPr>
          <w:rFonts w:ascii="Arial" w:eastAsia="Arial" w:hAnsi="Arial" w:cs="Arial"/>
          <w:color w:val="000000"/>
          <w:sz w:val="19"/>
          <w:szCs w:val="19"/>
          <w:lang w:val="es-ES" w:eastAsia="es-ES" w:bidi="es-ES"/>
        </w:rPr>
        <w:t>»d</w:t>
      </w:r>
      <w:proofErr w:type="gramEnd"/>
      <w:r w:rsidRPr="00E35DF2">
        <w:rPr>
          <w:rFonts w:ascii="Arial" w:eastAsia="Arial" w:hAnsi="Arial" w:cs="Arial"/>
          <w:color w:val="000000"/>
          <w:sz w:val="19"/>
          <w:szCs w:val="19"/>
          <w:lang w:val="es-ES" w:eastAsia="es-ES" w:bidi="es-ES"/>
        </w:rPr>
        <w:t xml:space="preserve">) Las </w:t>
      </w:r>
      <w:r w:rsidR="00E35DF2" w:rsidRPr="00E35DF2">
        <w:rPr>
          <w:rFonts w:ascii="Arial" w:eastAsia="Arial" w:hAnsi="Arial" w:cs="Arial"/>
          <w:color w:val="000000"/>
          <w:sz w:val="19"/>
          <w:szCs w:val="19"/>
          <w:lang w:val="es-ES" w:eastAsia="es-ES" w:bidi="es-ES"/>
        </w:rPr>
        <w:t>[…]</w:t>
      </w:r>
      <w:r w:rsidRPr="00E35DF2">
        <w:rPr>
          <w:rFonts w:ascii="Arial" w:eastAsia="Arial" w:hAnsi="Arial" w:cs="Arial"/>
          <w:color w:val="000000"/>
          <w:sz w:val="19"/>
          <w:szCs w:val="19"/>
          <w:lang w:val="es-ES" w:eastAsia="es-ES" w:bidi="es-ES"/>
        </w:rPr>
        <w:t xml:space="preserve"> </w:t>
      </w:r>
      <w:r w:rsidRPr="00E35DF2">
        <w:rPr>
          <w:rFonts w:ascii="Arial" w:eastAsia="Arial" w:hAnsi="Arial" w:cs="Arial"/>
          <w:i/>
          <w:iCs/>
          <w:color w:val="000000"/>
          <w:sz w:val="19"/>
          <w:szCs w:val="19"/>
          <w:lang w:val="es-ES" w:eastAsia="es-ES" w:bidi="es-ES"/>
        </w:rPr>
        <w:t>fundaciones</w:t>
      </w:r>
      <w:r w:rsidRPr="00E35DF2">
        <w:rPr>
          <w:rFonts w:ascii="Arial" w:eastAsia="Arial" w:hAnsi="Arial" w:cs="Arial"/>
          <w:color w:val="000000"/>
          <w:sz w:val="19"/>
          <w:szCs w:val="19"/>
          <w:lang w:val="es-ES" w:eastAsia="es-ES" w:bidi="es-ES"/>
        </w:rPr>
        <w:t xml:space="preserve"> </w:t>
      </w:r>
      <w:r w:rsidR="00E35DF2" w:rsidRPr="00E35DF2">
        <w:rPr>
          <w:rFonts w:ascii="Arial" w:eastAsia="Arial" w:hAnsi="Arial" w:cs="Arial"/>
          <w:color w:val="000000"/>
          <w:sz w:val="19"/>
          <w:szCs w:val="19"/>
          <w:lang w:val="es-ES" w:eastAsia="es-ES" w:bidi="es-ES"/>
        </w:rPr>
        <w:t xml:space="preserve">[…] </w:t>
      </w:r>
      <w:r w:rsidRPr="00E35DF2">
        <w:rPr>
          <w:rFonts w:ascii="Arial" w:eastAsia="Arial" w:hAnsi="Arial" w:cs="Arial"/>
          <w:i/>
          <w:iCs/>
          <w:color w:val="000000"/>
          <w:sz w:val="19"/>
          <w:szCs w:val="19"/>
          <w:lang w:val="es-ES" w:eastAsia="es-ES" w:bidi="es-ES"/>
        </w:rPr>
        <w:t>en las que el servidor público en los niveles directivo, asesor o ejecutivo, o el miembro de la junta o consejo directivo</w:t>
      </w:r>
      <w:r w:rsidRPr="00E35DF2">
        <w:rPr>
          <w:rFonts w:ascii="Arial" w:eastAsia="Arial" w:hAnsi="Arial" w:cs="Arial"/>
          <w:color w:val="000000"/>
          <w:sz w:val="19"/>
          <w:szCs w:val="19"/>
          <w:lang w:val="es-ES" w:eastAsia="es-ES" w:bidi="es-ES"/>
        </w:rPr>
        <w:t xml:space="preserve">, </w:t>
      </w:r>
      <w:r w:rsidR="00E35DF2" w:rsidRPr="00E35DF2">
        <w:rPr>
          <w:rFonts w:ascii="Arial" w:eastAsia="Arial" w:hAnsi="Arial" w:cs="Arial"/>
          <w:color w:val="000000"/>
          <w:sz w:val="19"/>
          <w:szCs w:val="19"/>
          <w:lang w:val="es-ES" w:eastAsia="es-ES" w:bidi="es-ES"/>
        </w:rPr>
        <w:t xml:space="preserve">[…] </w:t>
      </w:r>
      <w:r w:rsidRPr="00E35DF2">
        <w:rPr>
          <w:rFonts w:ascii="Arial" w:eastAsia="Arial" w:hAnsi="Arial" w:cs="Arial"/>
          <w:i/>
          <w:iCs/>
          <w:color w:val="000000"/>
          <w:sz w:val="19"/>
          <w:szCs w:val="19"/>
          <w:lang w:val="es-ES" w:eastAsia="es-ES" w:bidi="es-ES"/>
        </w:rPr>
        <w:t>tenga participación o desempeñe cargos de dirección o manejo»</w:t>
      </w:r>
      <w:r w:rsidR="00E35DF2">
        <w:rPr>
          <w:rFonts w:ascii="Arial" w:eastAsia="Arial" w:hAnsi="Arial" w:cs="Arial"/>
          <w:i/>
          <w:iCs/>
          <w:color w:val="000000"/>
          <w:sz w:val="19"/>
          <w:szCs w:val="19"/>
          <w:lang w:val="es-ES" w:eastAsia="es-ES" w:bidi="es-ES"/>
        </w:rPr>
        <w:t xml:space="preserve">. </w:t>
      </w:r>
      <w:r w:rsidR="00E35DF2">
        <w:rPr>
          <w:rFonts w:ascii="Arial" w:eastAsia="Arial" w:hAnsi="Arial" w:cs="Arial"/>
          <w:color w:val="000000"/>
          <w:sz w:val="19"/>
          <w:szCs w:val="19"/>
          <w:lang w:val="es-ES" w:eastAsia="es-ES" w:bidi="es-ES"/>
        </w:rPr>
        <w:t>(Cursiva y subraya fuera del original).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31B0F" w14:textId="77777777" w:rsidR="00AF3EDD" w:rsidRPr="003F58A1" w:rsidRDefault="00AF3EDD" w:rsidP="00AF3EDD">
    <w:pPr>
      <w:spacing w:after="0"/>
      <w:rPr>
        <w:rFonts w:ascii="Geomanist Bold" w:hAnsi="Geomanist Bold"/>
        <w:color w:val="002060"/>
        <w:sz w:val="24"/>
        <w:szCs w:val="24"/>
      </w:rPr>
    </w:pPr>
    <w:r w:rsidRPr="008614E5">
      <w:rPr>
        <w:rFonts w:eastAsia="Arial Nova" w:cs="Arial Nova"/>
        <w:noProof/>
        <w:sz w:val="24"/>
        <w:szCs w:val="24"/>
        <w:lang w:eastAsia="es-CO"/>
      </w:rPr>
      <w:drawing>
        <wp:anchor distT="0" distB="0" distL="0" distR="0" simplePos="0" relativeHeight="251659264" behindDoc="1" locked="0" layoutInCell="1" hidden="0" allowOverlap="1" wp14:anchorId="4F492971" wp14:editId="44C7C664">
          <wp:simplePos x="0" y="0"/>
          <wp:positionH relativeFrom="margin">
            <wp:align>right</wp:align>
          </wp:positionH>
          <wp:positionV relativeFrom="paragraph">
            <wp:posOffset>6985</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sz w:val="24"/>
        <w:szCs w:val="24"/>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AF3EDD" w:rsidRPr="00367110" w14:paraId="719E0526" w14:textId="77777777" w:rsidTr="004E3437">
      <w:tc>
        <w:tcPr>
          <w:tcW w:w="6756" w:type="dxa"/>
        </w:tcPr>
        <w:p w14:paraId="3041D1F6" w14:textId="77777777" w:rsidR="00AF3EDD" w:rsidRPr="006478E3" w:rsidRDefault="00AF3EDD" w:rsidP="00AF3EDD">
          <w:pPr>
            <w:pBdr>
              <w:top w:val="nil"/>
              <w:left w:val="nil"/>
              <w:bottom w:val="nil"/>
              <w:right w:val="nil"/>
              <w:between w:val="nil"/>
            </w:pBdr>
            <w:tabs>
              <w:tab w:val="center" w:pos="4419"/>
              <w:tab w:val="right" w:pos="8838"/>
              <w:tab w:val="center" w:pos="5400"/>
            </w:tabs>
            <w:spacing w:after="0"/>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68209717" w14:textId="77777777" w:rsidR="00AF3EDD" w:rsidRPr="0057618A" w:rsidRDefault="00AF3EDD" w:rsidP="00AF3EDD">
          <w:pPr>
            <w:pBdr>
              <w:top w:val="nil"/>
              <w:left w:val="nil"/>
              <w:bottom w:val="nil"/>
              <w:right w:val="nil"/>
              <w:between w:val="nil"/>
            </w:pBdr>
            <w:tabs>
              <w:tab w:val="center" w:pos="4419"/>
              <w:tab w:val="right" w:pos="8838"/>
              <w:tab w:val="center" w:pos="5400"/>
            </w:tabs>
            <w:spacing w:after="0"/>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45514D8F" w14:textId="77777777" w:rsidR="00AF3EDD" w:rsidRPr="00367110" w:rsidRDefault="00AF3EDD" w:rsidP="00AF3EDD">
          <w:pPr>
            <w:jc w:val="right"/>
            <w:rPr>
              <w:rFonts w:eastAsia="Arial Nova" w:cs="Arial Nova"/>
              <w:lang w:eastAsia="es-CO"/>
            </w:rPr>
          </w:pPr>
        </w:p>
      </w:tc>
      <w:tc>
        <w:tcPr>
          <w:tcW w:w="1324" w:type="dxa"/>
        </w:tcPr>
        <w:p w14:paraId="5B19389F" w14:textId="77777777" w:rsidR="00AF3EDD" w:rsidRPr="00367110" w:rsidRDefault="00AF3EDD" w:rsidP="00AF3EDD">
          <w:pPr>
            <w:jc w:val="right"/>
            <w:rPr>
              <w:rFonts w:eastAsia="Arial Nova" w:cs="Arial Nova"/>
              <w:lang w:eastAsia="es-CO"/>
            </w:rPr>
          </w:pPr>
        </w:p>
      </w:tc>
    </w:tr>
  </w:tbl>
  <w:p w14:paraId="56387764" w14:textId="77777777" w:rsidR="00AF3EDD" w:rsidRPr="007024ED" w:rsidRDefault="00AF3EDD" w:rsidP="00AF3EDD">
    <w:pPr>
      <w:pStyle w:val="Encabezado"/>
      <w:ind w:left="3545" w:firstLine="709"/>
      <w:rPr>
        <w:b/>
        <w:bCs/>
        <w:color w:val="DBDBDB"/>
        <w:sz w:val="18"/>
        <w:szCs w:val="18"/>
      </w:rPr>
    </w:pPr>
    <w:r w:rsidRPr="00367110">
      <w:rPr>
        <w:rFonts w:eastAsia="Arial Nova" w:cs="Arial Nova"/>
        <w:noProof/>
        <w:color w:val="000000"/>
        <w:lang w:eastAsia="es-CO"/>
      </w:rPr>
      <w:drawing>
        <wp:anchor distT="0" distB="0" distL="114300" distR="114300" simplePos="0" relativeHeight="251660288" behindDoc="1" locked="0" layoutInCell="1" allowOverlap="1" wp14:anchorId="3F12CB36" wp14:editId="4F0AAB23">
          <wp:simplePos x="0" y="0"/>
          <wp:positionH relativeFrom="column">
            <wp:posOffset>62866</wp:posOffset>
          </wp:positionH>
          <wp:positionV relativeFrom="paragraph">
            <wp:posOffset>1905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8CE7502"/>
    <w:multiLevelType w:val="hybridMultilevel"/>
    <w:tmpl w:val="8A348CD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5613221"/>
    <w:multiLevelType w:val="hybridMultilevel"/>
    <w:tmpl w:val="74E8714E"/>
    <w:lvl w:ilvl="0" w:tplc="67744F1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 w15:restartNumberingAfterBreak="0">
    <w:nsid w:val="25B14386"/>
    <w:multiLevelType w:val="multilevel"/>
    <w:tmpl w:val="7674A9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5" w15:restartNumberingAfterBreak="0">
    <w:nsid w:val="2E52434E"/>
    <w:multiLevelType w:val="multilevel"/>
    <w:tmpl w:val="451480FA"/>
    <w:lvl w:ilvl="0">
      <w:start w:val="3"/>
      <w:numFmt w:val="decimal"/>
      <w:lvlText w:val="%1."/>
      <w:lvlJc w:val="left"/>
      <w:pPr>
        <w:ind w:left="360" w:hanging="360"/>
      </w:pPr>
      <w:rPr>
        <w:rFonts w:hint="default"/>
        <w:color w:val="3B3838"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B3838" w:themeColor="background2" w:themeShade="40"/>
      </w:rPr>
    </w:lvl>
    <w:lvl w:ilvl="3">
      <w:start w:val="1"/>
      <w:numFmt w:val="decimal"/>
      <w:lvlText w:val="%1.%2.%3.%4."/>
      <w:lvlJc w:val="left"/>
      <w:pPr>
        <w:ind w:left="720" w:hanging="720"/>
      </w:pPr>
      <w:rPr>
        <w:rFonts w:hint="default"/>
        <w:color w:val="3B3838" w:themeColor="background2" w:themeShade="40"/>
      </w:rPr>
    </w:lvl>
    <w:lvl w:ilvl="4">
      <w:start w:val="1"/>
      <w:numFmt w:val="decimal"/>
      <w:lvlText w:val="%1.%2.%3.%4.%5."/>
      <w:lvlJc w:val="left"/>
      <w:pPr>
        <w:ind w:left="1080" w:hanging="1080"/>
      </w:pPr>
      <w:rPr>
        <w:rFonts w:hint="default"/>
        <w:color w:val="3B3838" w:themeColor="background2" w:themeShade="40"/>
      </w:rPr>
    </w:lvl>
    <w:lvl w:ilvl="5">
      <w:start w:val="1"/>
      <w:numFmt w:val="decimal"/>
      <w:lvlText w:val="%1.%2.%3.%4.%5.%6."/>
      <w:lvlJc w:val="left"/>
      <w:pPr>
        <w:ind w:left="1080" w:hanging="1080"/>
      </w:pPr>
      <w:rPr>
        <w:rFonts w:hint="default"/>
        <w:color w:val="3B3838" w:themeColor="background2" w:themeShade="40"/>
      </w:rPr>
    </w:lvl>
    <w:lvl w:ilvl="6">
      <w:start w:val="1"/>
      <w:numFmt w:val="decimal"/>
      <w:lvlText w:val="%1.%2.%3.%4.%5.%6.%7."/>
      <w:lvlJc w:val="left"/>
      <w:pPr>
        <w:ind w:left="1440" w:hanging="1440"/>
      </w:pPr>
      <w:rPr>
        <w:rFonts w:hint="default"/>
        <w:color w:val="3B3838" w:themeColor="background2" w:themeShade="40"/>
      </w:rPr>
    </w:lvl>
    <w:lvl w:ilvl="7">
      <w:start w:val="1"/>
      <w:numFmt w:val="decimal"/>
      <w:lvlText w:val="%1.%2.%3.%4.%5.%6.%7.%8."/>
      <w:lvlJc w:val="left"/>
      <w:pPr>
        <w:ind w:left="1440" w:hanging="1440"/>
      </w:pPr>
      <w:rPr>
        <w:rFonts w:hint="default"/>
        <w:color w:val="3B3838" w:themeColor="background2" w:themeShade="40"/>
      </w:rPr>
    </w:lvl>
    <w:lvl w:ilvl="8">
      <w:start w:val="1"/>
      <w:numFmt w:val="decimal"/>
      <w:lvlText w:val="%1.%2.%3.%4.%5.%6.%7.%8.%9."/>
      <w:lvlJc w:val="left"/>
      <w:pPr>
        <w:ind w:left="1800" w:hanging="1800"/>
      </w:pPr>
      <w:rPr>
        <w:rFonts w:hint="default"/>
        <w:color w:val="3B3838" w:themeColor="background2" w:themeShade="40"/>
      </w:rPr>
    </w:lvl>
  </w:abstractNum>
  <w:abstractNum w:abstractNumId="6"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5D020FD"/>
    <w:multiLevelType w:val="hybridMultilevel"/>
    <w:tmpl w:val="69487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2456BFB"/>
    <w:multiLevelType w:val="multilevel"/>
    <w:tmpl w:val="1B5014F4"/>
    <w:lvl w:ilvl="0">
      <w:start w:val="2"/>
      <w:numFmt w:val="decimal"/>
      <w:lvlText w:val="%1"/>
      <w:lvlJc w:val="left"/>
      <w:pPr>
        <w:ind w:left="101" w:hanging="504"/>
      </w:pPr>
      <w:rPr>
        <w:rFonts w:hint="default"/>
        <w:lang w:val="es-ES" w:eastAsia="en-US" w:bidi="ar-SA"/>
      </w:rPr>
    </w:lvl>
    <w:lvl w:ilvl="1">
      <w:start w:val="1"/>
      <w:numFmt w:val="decimal"/>
      <w:lvlText w:val="%1.%2."/>
      <w:lvlJc w:val="left"/>
      <w:pPr>
        <w:ind w:left="101" w:hanging="504"/>
      </w:pPr>
      <w:rPr>
        <w:rFonts w:ascii="Arial" w:eastAsia="Arial" w:hAnsi="Arial" w:cs="Arial" w:hint="default"/>
        <w:b/>
        <w:bCs/>
        <w:spacing w:val="-1"/>
        <w:w w:val="100"/>
        <w:sz w:val="22"/>
        <w:szCs w:val="22"/>
        <w:lang w:val="es-ES" w:eastAsia="en-US" w:bidi="ar-SA"/>
      </w:rPr>
    </w:lvl>
    <w:lvl w:ilvl="2">
      <w:numFmt w:val="bullet"/>
      <w:lvlText w:val="•"/>
      <w:lvlJc w:val="left"/>
      <w:pPr>
        <w:ind w:left="1908" w:hanging="504"/>
      </w:pPr>
      <w:rPr>
        <w:rFonts w:hint="default"/>
        <w:lang w:val="es-ES" w:eastAsia="en-US" w:bidi="ar-SA"/>
      </w:rPr>
    </w:lvl>
    <w:lvl w:ilvl="3">
      <w:numFmt w:val="bullet"/>
      <w:lvlText w:val="•"/>
      <w:lvlJc w:val="left"/>
      <w:pPr>
        <w:ind w:left="2812" w:hanging="504"/>
      </w:pPr>
      <w:rPr>
        <w:rFonts w:hint="default"/>
        <w:lang w:val="es-ES" w:eastAsia="en-US" w:bidi="ar-SA"/>
      </w:rPr>
    </w:lvl>
    <w:lvl w:ilvl="4">
      <w:numFmt w:val="bullet"/>
      <w:lvlText w:val="•"/>
      <w:lvlJc w:val="left"/>
      <w:pPr>
        <w:ind w:left="3716" w:hanging="504"/>
      </w:pPr>
      <w:rPr>
        <w:rFonts w:hint="default"/>
        <w:lang w:val="es-ES" w:eastAsia="en-US" w:bidi="ar-SA"/>
      </w:rPr>
    </w:lvl>
    <w:lvl w:ilvl="5">
      <w:numFmt w:val="bullet"/>
      <w:lvlText w:val="•"/>
      <w:lvlJc w:val="left"/>
      <w:pPr>
        <w:ind w:left="4620" w:hanging="504"/>
      </w:pPr>
      <w:rPr>
        <w:rFonts w:hint="default"/>
        <w:lang w:val="es-ES" w:eastAsia="en-US" w:bidi="ar-SA"/>
      </w:rPr>
    </w:lvl>
    <w:lvl w:ilvl="6">
      <w:numFmt w:val="bullet"/>
      <w:lvlText w:val="•"/>
      <w:lvlJc w:val="left"/>
      <w:pPr>
        <w:ind w:left="5524" w:hanging="504"/>
      </w:pPr>
      <w:rPr>
        <w:rFonts w:hint="default"/>
        <w:lang w:val="es-ES" w:eastAsia="en-US" w:bidi="ar-SA"/>
      </w:rPr>
    </w:lvl>
    <w:lvl w:ilvl="7">
      <w:numFmt w:val="bullet"/>
      <w:lvlText w:val="•"/>
      <w:lvlJc w:val="left"/>
      <w:pPr>
        <w:ind w:left="6428" w:hanging="504"/>
      </w:pPr>
      <w:rPr>
        <w:rFonts w:hint="default"/>
        <w:lang w:val="es-ES" w:eastAsia="en-US" w:bidi="ar-SA"/>
      </w:rPr>
    </w:lvl>
    <w:lvl w:ilvl="8">
      <w:numFmt w:val="bullet"/>
      <w:lvlText w:val="•"/>
      <w:lvlJc w:val="left"/>
      <w:pPr>
        <w:ind w:left="7332" w:hanging="504"/>
      </w:pPr>
      <w:rPr>
        <w:rFonts w:hint="default"/>
        <w:lang w:val="es-ES" w:eastAsia="en-US" w:bidi="ar-SA"/>
      </w:rPr>
    </w:lvl>
  </w:abstractNum>
  <w:abstractNum w:abstractNumId="11" w15:restartNumberingAfterBreak="0">
    <w:nsid w:val="58155FF0"/>
    <w:multiLevelType w:val="hybridMultilevel"/>
    <w:tmpl w:val="0B66A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4"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15"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num w:numId="1" w16cid:durableId="63721047">
    <w:abstractNumId w:val="7"/>
  </w:num>
  <w:num w:numId="2" w16cid:durableId="475685270">
    <w:abstractNumId w:val="6"/>
  </w:num>
  <w:num w:numId="3" w16cid:durableId="257176305">
    <w:abstractNumId w:val="9"/>
  </w:num>
  <w:num w:numId="4" w16cid:durableId="313072502">
    <w:abstractNumId w:val="12"/>
  </w:num>
  <w:num w:numId="5" w16cid:durableId="654264137">
    <w:abstractNumId w:val="13"/>
  </w:num>
  <w:num w:numId="6" w16cid:durableId="36911186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7369980">
    <w:abstractNumId w:val="4"/>
  </w:num>
  <w:num w:numId="8" w16cid:durableId="95253543">
    <w:abstractNumId w:val="14"/>
  </w:num>
  <w:num w:numId="9" w16cid:durableId="1715734285">
    <w:abstractNumId w:val="4"/>
    <w:lvlOverride w:ilvl="0">
      <w:startOverride w:val="1"/>
    </w:lvlOverride>
  </w:num>
  <w:num w:numId="10" w16cid:durableId="2027558344">
    <w:abstractNumId w:val="15"/>
  </w:num>
  <w:num w:numId="11" w16cid:durableId="1035232036">
    <w:abstractNumId w:val="5"/>
  </w:num>
  <w:num w:numId="12" w16cid:durableId="944842922">
    <w:abstractNumId w:val="1"/>
  </w:num>
  <w:num w:numId="13" w16cid:durableId="1052655499">
    <w:abstractNumId w:val="2"/>
  </w:num>
  <w:num w:numId="14" w16cid:durableId="174267335">
    <w:abstractNumId w:val="11"/>
  </w:num>
  <w:num w:numId="15" w16cid:durableId="1730298143">
    <w:abstractNumId w:val="8"/>
  </w:num>
  <w:num w:numId="16" w16cid:durableId="221252782">
    <w:abstractNumId w:val="10"/>
  </w:num>
  <w:num w:numId="17" w16cid:durableId="8097073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47"/>
    <w:rsid w:val="00000763"/>
    <w:rsid w:val="00005CB2"/>
    <w:rsid w:val="00052851"/>
    <w:rsid w:val="0006568C"/>
    <w:rsid w:val="0008138E"/>
    <w:rsid w:val="00086D8D"/>
    <w:rsid w:val="0009577C"/>
    <w:rsid w:val="000A52A7"/>
    <w:rsid w:val="000C2A0D"/>
    <w:rsid w:val="000C3AE0"/>
    <w:rsid w:val="000D09AD"/>
    <w:rsid w:val="000D3453"/>
    <w:rsid w:val="000E6E43"/>
    <w:rsid w:val="000F4CAB"/>
    <w:rsid w:val="00101A7D"/>
    <w:rsid w:val="001062EB"/>
    <w:rsid w:val="00106D5B"/>
    <w:rsid w:val="00110668"/>
    <w:rsid w:val="0011638C"/>
    <w:rsid w:val="00123D79"/>
    <w:rsid w:val="00142CCF"/>
    <w:rsid w:val="00150940"/>
    <w:rsid w:val="001554D0"/>
    <w:rsid w:val="001656CC"/>
    <w:rsid w:val="00176126"/>
    <w:rsid w:val="0017724B"/>
    <w:rsid w:val="001A05ED"/>
    <w:rsid w:val="001B4274"/>
    <w:rsid w:val="001D4464"/>
    <w:rsid w:val="001E47CE"/>
    <w:rsid w:val="001E4CE9"/>
    <w:rsid w:val="001F1125"/>
    <w:rsid w:val="001F400C"/>
    <w:rsid w:val="00202900"/>
    <w:rsid w:val="00210322"/>
    <w:rsid w:val="00214116"/>
    <w:rsid w:val="00262592"/>
    <w:rsid w:val="00270F18"/>
    <w:rsid w:val="00271F41"/>
    <w:rsid w:val="00276F6F"/>
    <w:rsid w:val="00282BFC"/>
    <w:rsid w:val="00286AEB"/>
    <w:rsid w:val="0028770B"/>
    <w:rsid w:val="00290103"/>
    <w:rsid w:val="002907A3"/>
    <w:rsid w:val="002959AE"/>
    <w:rsid w:val="00297995"/>
    <w:rsid w:val="002B162C"/>
    <w:rsid w:val="002B3474"/>
    <w:rsid w:val="002B715F"/>
    <w:rsid w:val="002C11BF"/>
    <w:rsid w:val="002E5B2D"/>
    <w:rsid w:val="002F3294"/>
    <w:rsid w:val="00300267"/>
    <w:rsid w:val="003055CF"/>
    <w:rsid w:val="00311CAC"/>
    <w:rsid w:val="003255AD"/>
    <w:rsid w:val="00350F61"/>
    <w:rsid w:val="0035453B"/>
    <w:rsid w:val="00362D67"/>
    <w:rsid w:val="003659C1"/>
    <w:rsid w:val="00383262"/>
    <w:rsid w:val="003A4FC3"/>
    <w:rsid w:val="003A68CE"/>
    <w:rsid w:val="003E01B6"/>
    <w:rsid w:val="003E6990"/>
    <w:rsid w:val="003F61FD"/>
    <w:rsid w:val="004032F0"/>
    <w:rsid w:val="00414227"/>
    <w:rsid w:val="004418DB"/>
    <w:rsid w:val="00441A45"/>
    <w:rsid w:val="00446CDC"/>
    <w:rsid w:val="004525B4"/>
    <w:rsid w:val="0047045E"/>
    <w:rsid w:val="00481B5A"/>
    <w:rsid w:val="004B4013"/>
    <w:rsid w:val="004C27A5"/>
    <w:rsid w:val="004C2DAA"/>
    <w:rsid w:val="004C7C1E"/>
    <w:rsid w:val="004D0490"/>
    <w:rsid w:val="004D7A48"/>
    <w:rsid w:val="004E4777"/>
    <w:rsid w:val="00507AEF"/>
    <w:rsid w:val="005341CD"/>
    <w:rsid w:val="005448D0"/>
    <w:rsid w:val="00547C4F"/>
    <w:rsid w:val="00554217"/>
    <w:rsid w:val="00555725"/>
    <w:rsid w:val="00571C53"/>
    <w:rsid w:val="00590CD0"/>
    <w:rsid w:val="0059739C"/>
    <w:rsid w:val="005C00FD"/>
    <w:rsid w:val="005D3BE2"/>
    <w:rsid w:val="005D68B3"/>
    <w:rsid w:val="00604A7A"/>
    <w:rsid w:val="00607AE5"/>
    <w:rsid w:val="00614A48"/>
    <w:rsid w:val="0062306E"/>
    <w:rsid w:val="0062528F"/>
    <w:rsid w:val="00626176"/>
    <w:rsid w:val="006317B2"/>
    <w:rsid w:val="006400D2"/>
    <w:rsid w:val="00645403"/>
    <w:rsid w:val="0066416F"/>
    <w:rsid w:val="00676961"/>
    <w:rsid w:val="00676E10"/>
    <w:rsid w:val="006950F5"/>
    <w:rsid w:val="006A221E"/>
    <w:rsid w:val="006A28BF"/>
    <w:rsid w:val="006A3B59"/>
    <w:rsid w:val="006A4EED"/>
    <w:rsid w:val="006A65BE"/>
    <w:rsid w:val="006D267A"/>
    <w:rsid w:val="006F11B9"/>
    <w:rsid w:val="006F7E3B"/>
    <w:rsid w:val="007024ED"/>
    <w:rsid w:val="00714A57"/>
    <w:rsid w:val="00725889"/>
    <w:rsid w:val="00732F82"/>
    <w:rsid w:val="007343F4"/>
    <w:rsid w:val="00742D0D"/>
    <w:rsid w:val="0076440A"/>
    <w:rsid w:val="00794CE2"/>
    <w:rsid w:val="007D112F"/>
    <w:rsid w:val="007D2736"/>
    <w:rsid w:val="007F6A6B"/>
    <w:rsid w:val="008172ED"/>
    <w:rsid w:val="0081757C"/>
    <w:rsid w:val="008218FF"/>
    <w:rsid w:val="00821E9A"/>
    <w:rsid w:val="0083039C"/>
    <w:rsid w:val="00845B49"/>
    <w:rsid w:val="00854490"/>
    <w:rsid w:val="00857667"/>
    <w:rsid w:val="00866C83"/>
    <w:rsid w:val="00886192"/>
    <w:rsid w:val="00894113"/>
    <w:rsid w:val="008961E7"/>
    <w:rsid w:val="008A5568"/>
    <w:rsid w:val="008C2659"/>
    <w:rsid w:val="008C29C0"/>
    <w:rsid w:val="00905926"/>
    <w:rsid w:val="00911F10"/>
    <w:rsid w:val="00916FC7"/>
    <w:rsid w:val="00944947"/>
    <w:rsid w:val="0095216E"/>
    <w:rsid w:val="0095462E"/>
    <w:rsid w:val="009609EF"/>
    <w:rsid w:val="00965C45"/>
    <w:rsid w:val="00986642"/>
    <w:rsid w:val="009873B8"/>
    <w:rsid w:val="009A0B18"/>
    <w:rsid w:val="009A2E01"/>
    <w:rsid w:val="009A4D10"/>
    <w:rsid w:val="009C5567"/>
    <w:rsid w:val="009E5832"/>
    <w:rsid w:val="009E7D59"/>
    <w:rsid w:val="00A0491E"/>
    <w:rsid w:val="00A0785D"/>
    <w:rsid w:val="00A1448D"/>
    <w:rsid w:val="00A214E2"/>
    <w:rsid w:val="00A23F4A"/>
    <w:rsid w:val="00A24265"/>
    <w:rsid w:val="00A30A87"/>
    <w:rsid w:val="00A31F86"/>
    <w:rsid w:val="00A52633"/>
    <w:rsid w:val="00A56F87"/>
    <w:rsid w:val="00A93228"/>
    <w:rsid w:val="00A94235"/>
    <w:rsid w:val="00A9603D"/>
    <w:rsid w:val="00AB7C8B"/>
    <w:rsid w:val="00AC6B6A"/>
    <w:rsid w:val="00AD1ED3"/>
    <w:rsid w:val="00AD2C59"/>
    <w:rsid w:val="00AD419F"/>
    <w:rsid w:val="00AE1AE5"/>
    <w:rsid w:val="00AE5E37"/>
    <w:rsid w:val="00AF0AC0"/>
    <w:rsid w:val="00AF3EDD"/>
    <w:rsid w:val="00AF706C"/>
    <w:rsid w:val="00B00D5A"/>
    <w:rsid w:val="00B041FD"/>
    <w:rsid w:val="00B12909"/>
    <w:rsid w:val="00B14CC9"/>
    <w:rsid w:val="00B243D3"/>
    <w:rsid w:val="00B26373"/>
    <w:rsid w:val="00B304F6"/>
    <w:rsid w:val="00B31298"/>
    <w:rsid w:val="00B34387"/>
    <w:rsid w:val="00B6177C"/>
    <w:rsid w:val="00B61943"/>
    <w:rsid w:val="00B61FA4"/>
    <w:rsid w:val="00B70893"/>
    <w:rsid w:val="00B71EC9"/>
    <w:rsid w:val="00B801F3"/>
    <w:rsid w:val="00B80DD8"/>
    <w:rsid w:val="00B85D1C"/>
    <w:rsid w:val="00BA7147"/>
    <w:rsid w:val="00BD205A"/>
    <w:rsid w:val="00BD3592"/>
    <w:rsid w:val="00BD59AE"/>
    <w:rsid w:val="00BE43C2"/>
    <w:rsid w:val="00C16A0D"/>
    <w:rsid w:val="00C16C0F"/>
    <w:rsid w:val="00C1733A"/>
    <w:rsid w:val="00C321C0"/>
    <w:rsid w:val="00C407BC"/>
    <w:rsid w:val="00C43C43"/>
    <w:rsid w:val="00C64431"/>
    <w:rsid w:val="00C64D0C"/>
    <w:rsid w:val="00C735D4"/>
    <w:rsid w:val="00C75F2F"/>
    <w:rsid w:val="00C82049"/>
    <w:rsid w:val="00C85850"/>
    <w:rsid w:val="00C969B4"/>
    <w:rsid w:val="00CB449C"/>
    <w:rsid w:val="00CB4661"/>
    <w:rsid w:val="00CB75DB"/>
    <w:rsid w:val="00CC450E"/>
    <w:rsid w:val="00CE0B5B"/>
    <w:rsid w:val="00CF1FF1"/>
    <w:rsid w:val="00CF779C"/>
    <w:rsid w:val="00D02F81"/>
    <w:rsid w:val="00D054A2"/>
    <w:rsid w:val="00D122E3"/>
    <w:rsid w:val="00D16E4A"/>
    <w:rsid w:val="00D27736"/>
    <w:rsid w:val="00D32D1B"/>
    <w:rsid w:val="00D466ED"/>
    <w:rsid w:val="00D47700"/>
    <w:rsid w:val="00D536A3"/>
    <w:rsid w:val="00D71DAE"/>
    <w:rsid w:val="00D72B4C"/>
    <w:rsid w:val="00DC547D"/>
    <w:rsid w:val="00DE08A5"/>
    <w:rsid w:val="00DE67EB"/>
    <w:rsid w:val="00E22FCB"/>
    <w:rsid w:val="00E25D43"/>
    <w:rsid w:val="00E32877"/>
    <w:rsid w:val="00E35DF2"/>
    <w:rsid w:val="00E51948"/>
    <w:rsid w:val="00E55FA8"/>
    <w:rsid w:val="00E61E15"/>
    <w:rsid w:val="00E82860"/>
    <w:rsid w:val="00E8380C"/>
    <w:rsid w:val="00EA49B0"/>
    <w:rsid w:val="00EB7B1E"/>
    <w:rsid w:val="00EC07C9"/>
    <w:rsid w:val="00ED390C"/>
    <w:rsid w:val="00EE3836"/>
    <w:rsid w:val="00EF7B61"/>
    <w:rsid w:val="00F12ADB"/>
    <w:rsid w:val="00F209BB"/>
    <w:rsid w:val="00F20DAA"/>
    <w:rsid w:val="00F45BD5"/>
    <w:rsid w:val="00F55A30"/>
    <w:rsid w:val="00F71C57"/>
    <w:rsid w:val="00F72209"/>
    <w:rsid w:val="00F81E53"/>
    <w:rsid w:val="00F86903"/>
    <w:rsid w:val="00F96B5F"/>
    <w:rsid w:val="00FA33E6"/>
    <w:rsid w:val="00FC7B07"/>
    <w:rsid w:val="00FF4A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3B444"/>
  <w15:chartTrackingRefBased/>
  <w15:docId w15:val="{BFE1CBE0-DB66-4EA1-9284-94E8464D8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nhideWhenUsed/>
    <w:qFormat/>
    <w:rsid w:val="00BA7147"/>
    <w:pPr>
      <w:spacing w:after="0" w:line="240" w:lineRule="auto"/>
    </w:pPr>
    <w:rPr>
      <w:sz w:val="20"/>
      <w:szCs w:val="20"/>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rsid w:val="00BA7147"/>
    <w:rPr>
      <w:sz w:val="20"/>
      <w:szCs w:val="20"/>
    </w:rPr>
  </w:style>
  <w:style w:type="character" w:styleId="Refdenotaalpie">
    <w:name w:val="footnote reference"/>
    <w:aliases w:val="Ref. de nota al pie 2,Ref,de nota al pie,FC,Appel note de bas de p,Pie de Página,f,4_G,16 Point,Superscript 6 Point,Texto nota al pie,Nota de pie,Texto de nota al p,Footnote symbol,Footnote,Ref. de nota al pie2,Pie de pagina,Ref. ..."/>
    <w:basedOn w:val="Fuentedeprrafopredeter"/>
    <w:link w:val="Appelnotedebasde"/>
    <w:uiPriority w:val="99"/>
    <w:unhideWhenUsed/>
    <w:qFormat/>
    <w:rsid w:val="00BA7147"/>
    <w:rPr>
      <w:vertAlign w:val="superscript"/>
    </w:rPr>
  </w:style>
  <w:style w:type="character" w:styleId="Hipervnculo">
    <w:name w:val="Hyperlink"/>
    <w:basedOn w:val="Fuentedeprrafopredeter"/>
    <w:uiPriority w:val="99"/>
    <w:unhideWhenUsed/>
    <w:rsid w:val="00C16C0F"/>
    <w:rPr>
      <w:color w:val="0563C1" w:themeColor="hyperlink"/>
      <w:u w:val="single"/>
    </w:rPr>
  </w:style>
  <w:style w:type="character" w:styleId="Mencinsinresolver">
    <w:name w:val="Unresolved Mention"/>
    <w:basedOn w:val="Fuentedeprrafopredeter"/>
    <w:uiPriority w:val="99"/>
    <w:semiHidden/>
    <w:unhideWhenUsed/>
    <w:rsid w:val="00C16C0F"/>
    <w:rPr>
      <w:color w:val="605E5C"/>
      <w:shd w:val="clear" w:color="auto" w:fill="E1DFDD"/>
    </w:rPr>
  </w:style>
  <w:style w:type="paragraph" w:customStyle="1" w:styleId="Default">
    <w:name w:val="Default"/>
    <w:rsid w:val="006A221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ppelnotedebasde">
    <w:name w:val="Appel note de bas de..."/>
    <w:basedOn w:val="Normal"/>
    <w:link w:val="Refdenotaalpie"/>
    <w:uiPriority w:val="99"/>
    <w:rsid w:val="00A93228"/>
    <w:pPr>
      <w:spacing w:line="240" w:lineRule="exact"/>
    </w:pPr>
    <w:rPr>
      <w:vertAlign w:val="superscript"/>
    </w:rPr>
  </w:style>
  <w:style w:type="numbering" w:customStyle="1" w:styleId="Sinlista1">
    <w:name w:val="Sin lista1"/>
    <w:next w:val="Sinlista"/>
    <w:uiPriority w:val="99"/>
    <w:semiHidden/>
    <w:unhideWhenUsed/>
    <w:rsid w:val="00EC07C9"/>
  </w:style>
  <w:style w:type="paragraph" w:styleId="Piedepgina">
    <w:name w:val="footer"/>
    <w:basedOn w:val="Normal"/>
    <w:link w:val="PiedepginaCar"/>
    <w:uiPriority w:val="99"/>
    <w:unhideWhenUsed/>
    <w:rsid w:val="00EC07C9"/>
    <w:pPr>
      <w:tabs>
        <w:tab w:val="center" w:pos="4419"/>
        <w:tab w:val="right" w:pos="8838"/>
      </w:tabs>
      <w:spacing w:after="200" w:line="276" w:lineRule="auto"/>
      <w:jc w:val="both"/>
    </w:pPr>
    <w:rPr>
      <w:sz w:val="24"/>
      <w:lang w:val="es-MX"/>
    </w:rPr>
  </w:style>
  <w:style w:type="character" w:customStyle="1" w:styleId="PiedepginaCar">
    <w:name w:val="Pie de página Car"/>
    <w:basedOn w:val="Fuentedeprrafopredeter"/>
    <w:link w:val="Piedepgina"/>
    <w:uiPriority w:val="99"/>
    <w:rsid w:val="00EC07C9"/>
    <w:rPr>
      <w:sz w:val="24"/>
      <w:lang w:val="es-MX"/>
    </w:rPr>
  </w:style>
  <w:style w:type="paragraph" w:styleId="Textodeglobo">
    <w:name w:val="Balloon Text"/>
    <w:basedOn w:val="Normal"/>
    <w:link w:val="TextodegloboCar"/>
    <w:uiPriority w:val="99"/>
    <w:semiHidden/>
    <w:unhideWhenUsed/>
    <w:rsid w:val="00EC07C9"/>
    <w:pPr>
      <w:spacing w:after="200" w:line="276" w:lineRule="auto"/>
      <w:jc w:val="both"/>
    </w:pPr>
    <w:rPr>
      <w:rFonts w:ascii="Tahoma" w:hAnsi="Tahoma" w:cs="Tahoma"/>
      <w:sz w:val="16"/>
      <w:szCs w:val="16"/>
      <w:lang w:val="es-MX"/>
    </w:rPr>
  </w:style>
  <w:style w:type="character" w:customStyle="1" w:styleId="TextodegloboCar">
    <w:name w:val="Texto de globo Car"/>
    <w:basedOn w:val="Fuentedeprrafopredeter"/>
    <w:link w:val="Textodeglobo"/>
    <w:uiPriority w:val="99"/>
    <w:semiHidden/>
    <w:rsid w:val="00EC07C9"/>
    <w:rPr>
      <w:rFonts w:ascii="Tahoma" w:hAnsi="Tahoma" w:cs="Tahoma"/>
      <w:sz w:val="16"/>
      <w:szCs w:val="16"/>
      <w:lang w:val="es-MX"/>
    </w:rPr>
  </w:style>
  <w:style w:type="paragraph" w:styleId="Encabezado">
    <w:name w:val="header"/>
    <w:basedOn w:val="Normal"/>
    <w:link w:val="EncabezadoCar"/>
    <w:uiPriority w:val="99"/>
    <w:unhideWhenUsed/>
    <w:rsid w:val="00EC07C9"/>
    <w:pPr>
      <w:tabs>
        <w:tab w:val="center" w:pos="4252"/>
        <w:tab w:val="right" w:pos="8504"/>
      </w:tabs>
      <w:spacing w:after="200" w:line="276" w:lineRule="auto"/>
      <w:jc w:val="both"/>
    </w:pPr>
    <w:rPr>
      <w:sz w:val="24"/>
      <w:lang w:val="es-MX"/>
    </w:rPr>
  </w:style>
  <w:style w:type="character" w:customStyle="1" w:styleId="EncabezadoCar">
    <w:name w:val="Encabezado Car"/>
    <w:basedOn w:val="Fuentedeprrafopredeter"/>
    <w:link w:val="Encabezado"/>
    <w:uiPriority w:val="99"/>
    <w:rsid w:val="00EC07C9"/>
    <w:rPr>
      <w:sz w:val="24"/>
      <w:lang w:val="es-MX"/>
    </w:rPr>
  </w:style>
  <w:style w:type="table" w:styleId="Tablaconcuadrcula">
    <w:name w:val="Table Grid"/>
    <w:basedOn w:val="Tablanormal"/>
    <w:uiPriority w:val="59"/>
    <w:rsid w:val="00EC07C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EC07C9"/>
    <w:pPr>
      <w:spacing w:after="200" w:line="276" w:lineRule="auto"/>
      <w:ind w:left="720"/>
      <w:contextualSpacing/>
      <w:jc w:val="both"/>
    </w:pPr>
    <w:rPr>
      <w:sz w:val="24"/>
      <w:lang w:val="es-MX"/>
    </w:rPr>
  </w:style>
  <w:style w:type="character" w:styleId="Refdecomentario">
    <w:name w:val="annotation reference"/>
    <w:basedOn w:val="Fuentedeprrafopredeter"/>
    <w:uiPriority w:val="99"/>
    <w:semiHidden/>
    <w:unhideWhenUsed/>
    <w:rsid w:val="00EC07C9"/>
    <w:rPr>
      <w:sz w:val="16"/>
      <w:szCs w:val="16"/>
    </w:rPr>
  </w:style>
  <w:style w:type="paragraph" w:styleId="Textocomentario">
    <w:name w:val="annotation text"/>
    <w:basedOn w:val="Normal"/>
    <w:link w:val="TextocomentarioCar"/>
    <w:uiPriority w:val="99"/>
    <w:unhideWhenUsed/>
    <w:rsid w:val="00EC07C9"/>
    <w:pPr>
      <w:spacing w:after="200" w:line="276" w:lineRule="auto"/>
      <w:jc w:val="both"/>
    </w:pPr>
    <w:rPr>
      <w:sz w:val="20"/>
      <w:szCs w:val="20"/>
      <w:lang w:val="es-MX"/>
    </w:rPr>
  </w:style>
  <w:style w:type="character" w:customStyle="1" w:styleId="TextocomentarioCar">
    <w:name w:val="Texto comentario Car"/>
    <w:basedOn w:val="Fuentedeprrafopredeter"/>
    <w:link w:val="Textocomentario"/>
    <w:uiPriority w:val="99"/>
    <w:rsid w:val="00EC07C9"/>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EC07C9"/>
    <w:rPr>
      <w:b/>
      <w:bCs/>
    </w:rPr>
  </w:style>
  <w:style w:type="character" w:customStyle="1" w:styleId="AsuntodelcomentarioCar">
    <w:name w:val="Asunto del comentario Car"/>
    <w:basedOn w:val="TextocomentarioCar"/>
    <w:link w:val="Asuntodelcomentario"/>
    <w:uiPriority w:val="99"/>
    <w:semiHidden/>
    <w:rsid w:val="00EC07C9"/>
    <w:rPr>
      <w:b/>
      <w:bCs/>
      <w:sz w:val="20"/>
      <w:szCs w:val="20"/>
      <w:lang w:val="es-MX"/>
    </w:rPr>
  </w:style>
  <w:style w:type="paragraph" w:styleId="NormalWeb">
    <w:name w:val="Normal (Web)"/>
    <w:basedOn w:val="Normal"/>
    <w:link w:val="NormalWebCar"/>
    <w:uiPriority w:val="99"/>
    <w:unhideWhenUsed/>
    <w:rsid w:val="00EC07C9"/>
    <w:pPr>
      <w:spacing w:before="100" w:beforeAutospacing="1" w:after="100" w:afterAutospacing="1" w:line="276" w:lineRule="auto"/>
      <w:jc w:val="both"/>
    </w:pPr>
    <w:rPr>
      <w:rFonts w:ascii="Times New Roman" w:eastAsia="Times New Roman" w:hAnsi="Times New Roman" w:cs="Times New Roman"/>
      <w:sz w:val="24"/>
      <w:szCs w:val="24"/>
      <w:lang w:eastAsia="es-CO"/>
    </w:rPr>
  </w:style>
  <w:style w:type="paragraph" w:styleId="Sinespaciado">
    <w:name w:val="No Spacing"/>
    <w:uiPriority w:val="1"/>
    <w:qFormat/>
    <w:rsid w:val="00EC07C9"/>
    <w:pPr>
      <w:spacing w:after="0" w:line="240" w:lineRule="auto"/>
      <w:jc w:val="both"/>
    </w:pPr>
    <w:rPr>
      <w:sz w:val="24"/>
      <w:lang w:val="es-MX"/>
    </w:rPr>
  </w:style>
  <w:style w:type="character" w:customStyle="1" w:styleId="TextonotapieCar1">
    <w:name w:val="Texto nota pie Car1"/>
    <w:basedOn w:val="Fuentedeprrafopredeter"/>
    <w:uiPriority w:val="99"/>
    <w:semiHidden/>
    <w:rsid w:val="00EC07C9"/>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C07C9"/>
    <w:rPr>
      <w:sz w:val="24"/>
      <w:lang w:val="es-MX"/>
    </w:rPr>
  </w:style>
  <w:style w:type="paragraph" w:customStyle="1" w:styleId="Capitulo1">
    <w:name w:val="Capitulo 1"/>
    <w:basedOn w:val="Normal"/>
    <w:uiPriority w:val="99"/>
    <w:qFormat/>
    <w:rsid w:val="00EC07C9"/>
    <w:pPr>
      <w:keepNext/>
      <w:spacing w:before="120" w:after="200" w:line="276" w:lineRule="auto"/>
      <w:ind w:left="720" w:hanging="360"/>
      <w:jc w:val="both"/>
      <w:outlineLvl w:val="1"/>
    </w:pPr>
    <w:rPr>
      <w:rFonts w:ascii="Arial" w:eastAsia="Times New Roman" w:hAnsi="Arial" w:cs="Arial"/>
      <w:b/>
      <w:color w:val="000000"/>
      <w:sz w:val="20"/>
      <w:szCs w:val="20"/>
      <w:lang w:eastAsia="es-CO"/>
    </w:rPr>
  </w:style>
  <w:style w:type="paragraph" w:customStyle="1" w:styleId="pa22">
    <w:name w:val="pa22"/>
    <w:basedOn w:val="Normal"/>
    <w:rsid w:val="00EC07C9"/>
    <w:pPr>
      <w:spacing w:before="100" w:beforeAutospacing="1" w:after="100" w:afterAutospacing="1" w:line="276" w:lineRule="auto"/>
      <w:jc w:val="both"/>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EC07C9"/>
    <w:rPr>
      <w:b/>
      <w:bCs/>
    </w:rPr>
  </w:style>
  <w:style w:type="character" w:styleId="nfasis">
    <w:name w:val="Emphasis"/>
    <w:basedOn w:val="Fuentedeprrafopredeter"/>
    <w:uiPriority w:val="20"/>
    <w:qFormat/>
    <w:rsid w:val="00EC07C9"/>
    <w:rPr>
      <w:i/>
      <w:iCs/>
    </w:rPr>
  </w:style>
  <w:style w:type="character" w:customStyle="1" w:styleId="Mencinsinresolver1">
    <w:name w:val="Mención sin resolver1"/>
    <w:basedOn w:val="Fuentedeprrafopredeter"/>
    <w:uiPriority w:val="99"/>
    <w:semiHidden/>
    <w:unhideWhenUsed/>
    <w:rsid w:val="00EC07C9"/>
    <w:rPr>
      <w:color w:val="605E5C"/>
      <w:shd w:val="clear" w:color="auto" w:fill="E1DFDD"/>
    </w:rPr>
  </w:style>
  <w:style w:type="paragraph" w:customStyle="1" w:styleId="Capitulo3">
    <w:name w:val="Capitulo 3"/>
    <w:basedOn w:val="Normal"/>
    <w:qFormat/>
    <w:rsid w:val="00EC07C9"/>
    <w:pPr>
      <w:keepNext/>
      <w:numPr>
        <w:numId w:val="7"/>
      </w:numPr>
      <w:spacing w:before="120" w:after="200" w:line="276" w:lineRule="auto"/>
      <w:jc w:val="both"/>
      <w:outlineLvl w:val="1"/>
    </w:pPr>
    <w:rPr>
      <w:rFonts w:ascii="Arial" w:eastAsia="Times New Roman" w:hAnsi="Arial" w:cs="Arial"/>
      <w:b/>
      <w:color w:val="000000"/>
      <w:sz w:val="20"/>
      <w:szCs w:val="20"/>
      <w:lang w:eastAsia="es-CO"/>
    </w:rPr>
  </w:style>
  <w:style w:type="paragraph" w:customStyle="1" w:styleId="InviasNormal">
    <w:name w:val="Invias Normal"/>
    <w:basedOn w:val="Normal"/>
    <w:link w:val="InviasNormalCar"/>
    <w:qFormat/>
    <w:rsid w:val="00EC07C9"/>
    <w:pPr>
      <w:tabs>
        <w:tab w:val="left" w:pos="-142"/>
      </w:tabs>
      <w:autoSpaceDE w:val="0"/>
      <w:autoSpaceDN w:val="0"/>
      <w:adjustRightInd w:val="0"/>
      <w:spacing w:before="120" w:after="240" w:line="276" w:lineRule="auto"/>
      <w:jc w:val="both"/>
    </w:pPr>
    <w:rPr>
      <w:rFonts w:ascii="Arial Narrow" w:eastAsia="Times New Roman" w:hAnsi="Arial Narrow" w:cs="Times New Roman"/>
      <w:color w:val="3C3C3C"/>
      <w:sz w:val="24"/>
      <w:szCs w:val="24"/>
      <w:lang w:val="x-none" w:eastAsia="es-ES"/>
    </w:rPr>
  </w:style>
  <w:style w:type="character" w:customStyle="1" w:styleId="InviasNormalCar">
    <w:name w:val="Invias Normal Car"/>
    <w:link w:val="InviasNormal"/>
    <w:locked/>
    <w:rsid w:val="00EC07C9"/>
    <w:rPr>
      <w:rFonts w:ascii="Arial Narrow" w:eastAsia="Times New Roman" w:hAnsi="Arial Narrow" w:cs="Times New Roman"/>
      <w:color w:val="3C3C3C"/>
      <w:sz w:val="24"/>
      <w:szCs w:val="24"/>
      <w:lang w:val="x-none" w:eastAsia="es-ES"/>
    </w:rPr>
  </w:style>
  <w:style w:type="paragraph" w:customStyle="1" w:styleId="Entidad-Capitulo">
    <w:name w:val="Entidad-Capitulo"/>
    <w:next w:val="Normal"/>
    <w:autoRedefine/>
    <w:uiPriority w:val="99"/>
    <w:qFormat/>
    <w:rsid w:val="00EC07C9"/>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EC07C9"/>
    <w:pPr>
      <w:spacing w:after="0" w:line="240" w:lineRule="auto"/>
      <w:jc w:val="both"/>
    </w:pPr>
    <w:rPr>
      <w:sz w:val="24"/>
      <w:lang w:val="es-MX"/>
    </w:rPr>
  </w:style>
  <w:style w:type="character" w:customStyle="1" w:styleId="NormalWebCar">
    <w:name w:val="Normal (Web) Car"/>
    <w:link w:val="NormalWeb"/>
    <w:uiPriority w:val="99"/>
    <w:locked/>
    <w:rsid w:val="00EC07C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EC07C9"/>
  </w:style>
  <w:style w:type="paragraph" w:styleId="Textoindependiente">
    <w:name w:val="Body Text"/>
    <w:basedOn w:val="Normal"/>
    <w:link w:val="TextoindependienteCar"/>
    <w:uiPriority w:val="1"/>
    <w:qFormat/>
    <w:rsid w:val="00EC07C9"/>
    <w:pPr>
      <w:widowControl w:val="0"/>
      <w:autoSpaceDE w:val="0"/>
      <w:autoSpaceDN w:val="0"/>
      <w:spacing w:after="200" w:line="276" w:lineRule="auto"/>
      <w:jc w:val="both"/>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EC07C9"/>
    <w:rPr>
      <w:rFonts w:ascii="Arial" w:eastAsia="Arial" w:hAnsi="Arial" w:cs="Arial"/>
      <w:lang w:val="es-ES" w:eastAsia="es-ES" w:bidi="es-ES"/>
    </w:rPr>
  </w:style>
  <w:style w:type="paragraph" w:styleId="Textonotaalfinal">
    <w:name w:val="endnote text"/>
    <w:basedOn w:val="Normal"/>
    <w:link w:val="TextonotaalfinalCar"/>
    <w:uiPriority w:val="99"/>
    <w:semiHidden/>
    <w:unhideWhenUsed/>
    <w:rsid w:val="00EC07C9"/>
    <w:pPr>
      <w:spacing w:after="200" w:line="276" w:lineRule="auto"/>
      <w:jc w:val="both"/>
    </w:pPr>
    <w:rPr>
      <w:sz w:val="20"/>
      <w:szCs w:val="20"/>
      <w:lang w:val="es-MX"/>
    </w:rPr>
  </w:style>
  <w:style w:type="character" w:customStyle="1" w:styleId="TextonotaalfinalCar">
    <w:name w:val="Texto nota al final Car"/>
    <w:basedOn w:val="Fuentedeprrafopredeter"/>
    <w:link w:val="Textonotaalfinal"/>
    <w:uiPriority w:val="99"/>
    <w:semiHidden/>
    <w:rsid w:val="00EC07C9"/>
    <w:rPr>
      <w:sz w:val="20"/>
      <w:szCs w:val="20"/>
      <w:lang w:val="es-MX"/>
    </w:rPr>
  </w:style>
  <w:style w:type="character" w:styleId="Refdenotaalfinal">
    <w:name w:val="endnote reference"/>
    <w:basedOn w:val="Fuentedeprrafopredeter"/>
    <w:uiPriority w:val="99"/>
    <w:semiHidden/>
    <w:unhideWhenUsed/>
    <w:rsid w:val="00EC07C9"/>
    <w:rPr>
      <w:vertAlign w:val="superscript"/>
    </w:rPr>
  </w:style>
  <w:style w:type="table" w:customStyle="1" w:styleId="Tablaconcuadrcula1">
    <w:name w:val="Tabla con cuadrícula1"/>
    <w:basedOn w:val="Tablanormal"/>
    <w:next w:val="Tablaconcuadrcula"/>
    <w:uiPriority w:val="39"/>
    <w:rsid w:val="00EC0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visitado1">
    <w:name w:val="Hipervínculo visitado1"/>
    <w:basedOn w:val="Fuentedeprrafopredeter"/>
    <w:uiPriority w:val="99"/>
    <w:semiHidden/>
    <w:unhideWhenUsed/>
    <w:rsid w:val="00EC07C9"/>
    <w:rPr>
      <w:color w:val="F2F2F2"/>
      <w:u w:val="single"/>
    </w:rPr>
  </w:style>
  <w:style w:type="character" w:styleId="Hipervnculovisitado">
    <w:name w:val="FollowedHyperlink"/>
    <w:basedOn w:val="Fuentedeprrafopredeter"/>
    <w:uiPriority w:val="99"/>
    <w:semiHidden/>
    <w:unhideWhenUsed/>
    <w:rsid w:val="00EC07C9"/>
    <w:rPr>
      <w:color w:val="954F72" w:themeColor="followedHyperlink"/>
      <w:u w:val="single"/>
    </w:rPr>
  </w:style>
  <w:style w:type="table" w:customStyle="1" w:styleId="Tablaconcuadrcula12">
    <w:name w:val="Tabla con cuadrícula12"/>
    <w:basedOn w:val="Tablanormal"/>
    <w:uiPriority w:val="59"/>
    <w:rsid w:val="00C75F2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024514">
      <w:bodyDiv w:val="1"/>
      <w:marLeft w:val="0"/>
      <w:marRight w:val="0"/>
      <w:marTop w:val="0"/>
      <w:marBottom w:val="0"/>
      <w:divBdr>
        <w:top w:val="none" w:sz="0" w:space="0" w:color="auto"/>
        <w:left w:val="none" w:sz="0" w:space="0" w:color="auto"/>
        <w:bottom w:val="none" w:sz="0" w:space="0" w:color="auto"/>
        <w:right w:val="none" w:sz="0" w:space="0" w:color="auto"/>
      </w:divBdr>
    </w:div>
    <w:div w:id="186922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3" Type="http://schemas.openxmlformats.org/officeDocument/2006/relationships/hyperlink" Target="http://www.ceda.com.co" TargetMode="External"/><Relationship Id="rId2" Type="http://schemas.openxmlformats.org/officeDocument/2006/relationships/hyperlink" Target="https://691d8d24-5f3d-4e4e-9ab7-e65ef6f9769b.filesusr.com/ugd/b8f180_172dcea3212f42cebde66c8d158b98ca.pdf" TargetMode="External"/><Relationship Id="rId1" Type="http://schemas.openxmlformats.org/officeDocument/2006/relationships/hyperlink" Target="http://www.ceda.com.co" TargetMode="External"/><Relationship Id="rId4" Type="http://schemas.openxmlformats.org/officeDocument/2006/relationships/hyperlink" Target="https://www.ceda.com.co/_files/ugd/f56758_64a7d22c97c84fbaa68180705da9efb5.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FA7AF8-58C1-4C08-99BC-9A616AA26078}">
  <ds:schemaRefs>
    <ds:schemaRef ds:uri="http://schemas.openxmlformats.org/officeDocument/2006/bibliography"/>
  </ds:schemaRefs>
</ds:datastoreItem>
</file>

<file path=customXml/itemProps2.xml><?xml version="1.0" encoding="utf-8"?>
<ds:datastoreItem xmlns:ds="http://schemas.openxmlformats.org/officeDocument/2006/customXml" ds:itemID="{67227C40-6767-4C31-ABE6-4811886D9E39}"/>
</file>

<file path=customXml/itemProps3.xml><?xml version="1.0" encoding="utf-8"?>
<ds:datastoreItem xmlns:ds="http://schemas.openxmlformats.org/officeDocument/2006/customXml" ds:itemID="{25CDB003-BBA3-4765-9E22-E7F44F44AF70}"/>
</file>

<file path=customXml/itemProps4.xml><?xml version="1.0" encoding="utf-8"?>
<ds:datastoreItem xmlns:ds="http://schemas.openxmlformats.org/officeDocument/2006/customXml" ds:itemID="{884997AB-7B52-4785-8ECB-6845F7CA6B2D}"/>
</file>

<file path=docProps/app.xml><?xml version="1.0" encoding="utf-8"?>
<Properties xmlns="http://schemas.openxmlformats.org/officeDocument/2006/extended-properties" xmlns:vt="http://schemas.openxmlformats.org/officeDocument/2006/docPropsVTypes">
  <Template>Normal</Template>
  <TotalTime>7</TotalTime>
  <Pages>17</Pages>
  <Words>5377</Words>
  <Characters>29577</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Carlos Mario Castrillon Endo</cp:lastModifiedBy>
  <cp:revision>13</cp:revision>
  <dcterms:created xsi:type="dcterms:W3CDTF">2022-09-16T21:28:00Z</dcterms:created>
  <dcterms:modified xsi:type="dcterms:W3CDTF">2022-10-04T18:08:00Z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