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9915" w14:textId="77777777" w:rsidR="000B7632" w:rsidRPr="000B7632" w:rsidRDefault="000B7632" w:rsidP="00ED7E96">
      <w:pPr>
        <w:spacing w:line="276" w:lineRule="auto"/>
        <w:jc w:val="both"/>
        <w:rPr>
          <w:rFonts w:ascii="Arial" w:eastAsia="Calibri" w:hAnsi="Arial" w:cs="Arial"/>
          <w:b/>
          <w:color w:val="000000" w:themeColor="text1"/>
          <w:sz w:val="22"/>
          <w:szCs w:val="22"/>
          <w:lang w:val="es-ES_tradnl"/>
        </w:rPr>
      </w:pPr>
      <w:bookmarkStart w:id="0" w:name="_Hlk95237798"/>
      <w:r w:rsidRPr="000B7632">
        <w:rPr>
          <w:rFonts w:ascii="Arial" w:eastAsia="Calibri" w:hAnsi="Arial" w:cs="Arial"/>
          <w:b/>
          <w:color w:val="000000" w:themeColor="text1"/>
          <w:sz w:val="22"/>
          <w:szCs w:val="22"/>
          <w:lang w:val="es-ES_tradnl"/>
        </w:rPr>
        <w:t xml:space="preserve">LEY DE EMPRENDIMIENTO – Ley 2069 de 2020– Finalidad </w:t>
      </w:r>
    </w:p>
    <w:p w14:paraId="37945219" w14:textId="77777777" w:rsidR="000B7632" w:rsidRDefault="000B7632" w:rsidP="00ED7E96">
      <w:pPr>
        <w:spacing w:line="276" w:lineRule="auto"/>
        <w:jc w:val="both"/>
        <w:rPr>
          <w:rFonts w:ascii="Arial" w:eastAsia="Calibri" w:hAnsi="Arial" w:cs="Arial"/>
          <w:bCs/>
          <w:color w:val="000000" w:themeColor="text1"/>
          <w:sz w:val="22"/>
          <w:szCs w:val="22"/>
          <w:lang w:val="es-ES_tradnl"/>
        </w:rPr>
      </w:pPr>
    </w:p>
    <w:p w14:paraId="4D78585C" w14:textId="52AFA686" w:rsidR="00ED7E96" w:rsidRDefault="00ED7E96" w:rsidP="00ED7E96">
      <w:pPr>
        <w:spacing w:line="276" w:lineRule="auto"/>
        <w:jc w:val="both"/>
        <w:rPr>
          <w:rFonts w:ascii="Arial" w:eastAsia="Calibri" w:hAnsi="Arial" w:cs="Arial"/>
          <w:sz w:val="20"/>
          <w:szCs w:val="20"/>
          <w:lang w:val="es-ES_tradnl"/>
        </w:rPr>
      </w:pPr>
      <w:r w:rsidRPr="00ED7E96">
        <w:rPr>
          <w:rFonts w:ascii="Arial" w:eastAsia="Calibri" w:hAnsi="Arial" w:cs="Arial"/>
          <w:sz w:val="20"/>
          <w:szCs w:val="20"/>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 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con las realidades socioeconómicas de cada región». </w:t>
      </w:r>
    </w:p>
    <w:p w14:paraId="3AA4FF72" w14:textId="77777777" w:rsidR="00ED7E96" w:rsidRDefault="00ED7E96" w:rsidP="00ED7E96">
      <w:pPr>
        <w:spacing w:line="276" w:lineRule="auto"/>
        <w:jc w:val="both"/>
        <w:rPr>
          <w:rFonts w:ascii="Arial" w:eastAsia="Calibri" w:hAnsi="Arial" w:cs="Arial"/>
          <w:sz w:val="20"/>
          <w:szCs w:val="20"/>
          <w:lang w:val="es-ES_tradnl"/>
        </w:rPr>
      </w:pPr>
    </w:p>
    <w:p w14:paraId="3023B001" w14:textId="6EEA2DB7" w:rsidR="00ED7E96" w:rsidRPr="000B7632" w:rsidRDefault="000B7632" w:rsidP="00ED7E96">
      <w:pPr>
        <w:spacing w:line="276" w:lineRule="auto"/>
        <w:jc w:val="both"/>
        <w:rPr>
          <w:rFonts w:ascii="Arial" w:eastAsia="Calibri" w:hAnsi="Arial" w:cs="Arial"/>
          <w:b/>
          <w:color w:val="000000" w:themeColor="text1"/>
          <w:sz w:val="22"/>
          <w:szCs w:val="22"/>
          <w:lang w:val="es-ES_tradnl"/>
        </w:rPr>
      </w:pPr>
      <w:r w:rsidRPr="000B7632">
        <w:rPr>
          <w:rFonts w:ascii="Arial" w:eastAsia="Calibri" w:hAnsi="Arial" w:cs="Arial"/>
          <w:b/>
          <w:color w:val="000000" w:themeColor="text1"/>
          <w:sz w:val="22"/>
          <w:szCs w:val="22"/>
          <w:lang w:val="es-ES_tradnl"/>
        </w:rPr>
        <w:t>LEY DE EMPRENDIMIENTO – Ley 2069 de 2020 – Artículo 32 – Criterios diferenciales – Emprendimientos de mujeres – Empresas de mujeres – Necesidad de reglamentación – Decreto 1860 de 2021</w:t>
      </w:r>
    </w:p>
    <w:p w14:paraId="28E8B92C" w14:textId="77777777" w:rsidR="000B7632" w:rsidRPr="00ED7E96" w:rsidRDefault="000B7632" w:rsidP="00ED7E96">
      <w:pPr>
        <w:spacing w:line="276" w:lineRule="auto"/>
        <w:jc w:val="both"/>
        <w:rPr>
          <w:rFonts w:ascii="Arial" w:eastAsia="Calibri" w:hAnsi="Arial" w:cs="Arial"/>
          <w:bCs/>
          <w:color w:val="000000"/>
          <w:sz w:val="20"/>
          <w:szCs w:val="20"/>
          <w:lang w:val="es-ES_tradnl"/>
        </w:rPr>
      </w:pPr>
    </w:p>
    <w:p w14:paraId="6423E290" w14:textId="77777777" w:rsidR="00ED7E96" w:rsidRPr="00ED7E96" w:rsidRDefault="00ED7E96" w:rsidP="00ED7E96">
      <w:pPr>
        <w:spacing w:line="276" w:lineRule="auto"/>
        <w:jc w:val="both"/>
        <w:rPr>
          <w:rFonts w:ascii="Arial" w:eastAsia="Calibri" w:hAnsi="Arial" w:cs="Arial"/>
          <w:bCs/>
          <w:color w:val="000000"/>
          <w:sz w:val="20"/>
          <w:szCs w:val="20"/>
          <w:lang w:val="es-ES_tradnl"/>
        </w:rPr>
      </w:pPr>
      <w:r w:rsidRPr="00ED7E96">
        <w:rPr>
          <w:rFonts w:ascii="Arial" w:eastAsia="Calibri" w:hAnsi="Arial" w:cs="Arial"/>
          <w:bCs/>
          <w:color w:val="000000"/>
          <w:sz w:val="20"/>
          <w:szCs w:val="20"/>
          <w:lang w:val="es-ES_tradnl"/>
        </w:rPr>
        <w:t xml:space="preserve">Conforme se viene explicando, el artículo 32 de la Ley 2069 de 2021 introduce el deber de las Entidades Estatales de incluir 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para emprendimientos y empresas de mujeres. Esto a título de medidas de acción afirmativa para incentivar la participación de emprendimientos y empresas de mujeres en el sistema de compras públicas, sin perjuicio de los compromisos adquiridos por Colombia en los acuerdos comerciales en vigor. </w:t>
      </w:r>
    </w:p>
    <w:p w14:paraId="42B64F03" w14:textId="77777777" w:rsidR="000B7632" w:rsidRDefault="00ED7E96" w:rsidP="00ED7E96">
      <w:pPr>
        <w:spacing w:line="276" w:lineRule="auto"/>
        <w:jc w:val="both"/>
        <w:rPr>
          <w:rFonts w:ascii="Arial" w:eastAsia="Calibri" w:hAnsi="Arial" w:cs="Arial"/>
          <w:bCs/>
          <w:color w:val="000000"/>
          <w:sz w:val="20"/>
          <w:szCs w:val="20"/>
          <w:lang w:val="es-ES_tradnl"/>
        </w:rPr>
      </w:pPr>
      <w:r w:rsidRPr="00ED7E96">
        <w:rPr>
          <w:rFonts w:ascii="Arial" w:eastAsia="Calibri" w:hAnsi="Arial" w:cs="Arial"/>
          <w:bCs/>
          <w:color w:val="000000"/>
          <w:sz w:val="20"/>
          <w:szCs w:val="20"/>
          <w:lang w:val="es-ES_tradnl"/>
        </w:rPr>
        <w:t>En desarrollo de lo dispuesto en el parágrafo del artículo 32 de la Ley 2069 de 2020, el Decreto 1860 de 2021 adicionó el artículo 2.2.1.2.4.2.14 al Decreto 1082 de 2015. Esta norma establece las condiciones y requisitos en atención a los cuales se definen los requisitos de las empresas y emprendimientos de mujeres, a las que les aplican los criterios diferenciales. Para estos efectos, cada uno de los cuatro numerales de la norma establecen unas condiciones alternativas que definen los emprendimientos y empresas de mujeres, a efectos de aplicar los criterios diferenciales, siendo relevante para la consulta el segundo de dichos numerales</w:t>
      </w:r>
      <w:r w:rsidR="000B7632">
        <w:rPr>
          <w:rFonts w:ascii="Arial" w:eastAsia="Calibri" w:hAnsi="Arial" w:cs="Arial"/>
          <w:bCs/>
          <w:color w:val="000000"/>
          <w:sz w:val="20"/>
          <w:szCs w:val="20"/>
          <w:lang w:val="es-ES_tradnl"/>
        </w:rPr>
        <w:t>.</w:t>
      </w:r>
    </w:p>
    <w:p w14:paraId="541A2FBE" w14:textId="77777777" w:rsidR="000B7632" w:rsidRDefault="000B7632" w:rsidP="00ED7E96">
      <w:pPr>
        <w:spacing w:line="276" w:lineRule="auto"/>
        <w:jc w:val="both"/>
        <w:rPr>
          <w:rFonts w:ascii="Arial" w:eastAsia="Calibri" w:hAnsi="Arial" w:cs="Arial"/>
          <w:bCs/>
          <w:color w:val="000000"/>
          <w:sz w:val="20"/>
          <w:szCs w:val="20"/>
          <w:lang w:val="es-ES_tradnl"/>
        </w:rPr>
      </w:pPr>
    </w:p>
    <w:p w14:paraId="7BE46A5F" w14:textId="77777777" w:rsidR="00564F5A" w:rsidRDefault="000B7632" w:rsidP="00ED7E96">
      <w:pPr>
        <w:spacing w:line="276" w:lineRule="auto"/>
        <w:jc w:val="both"/>
        <w:rPr>
          <w:rFonts w:ascii="Arial" w:eastAsia="Calibri" w:hAnsi="Arial" w:cs="Arial"/>
          <w:b/>
          <w:color w:val="000000" w:themeColor="text1"/>
          <w:sz w:val="22"/>
          <w:szCs w:val="22"/>
          <w:lang w:val="es-ES_tradnl"/>
        </w:rPr>
      </w:pPr>
      <w:r w:rsidRPr="000B7632">
        <w:rPr>
          <w:rFonts w:ascii="Arial" w:eastAsia="Calibri" w:hAnsi="Arial" w:cs="Arial"/>
          <w:b/>
          <w:color w:val="000000" w:themeColor="text1"/>
          <w:sz w:val="22"/>
          <w:szCs w:val="22"/>
          <w:lang w:val="es-ES_tradnl"/>
        </w:rPr>
        <w:t>DECRETO 1860 DE 2021 – Vigencia</w:t>
      </w:r>
    </w:p>
    <w:p w14:paraId="7E407C35" w14:textId="77777777" w:rsidR="00564F5A" w:rsidRDefault="00564F5A" w:rsidP="00ED7E96">
      <w:pPr>
        <w:spacing w:line="276" w:lineRule="auto"/>
        <w:jc w:val="both"/>
        <w:rPr>
          <w:rFonts w:ascii="Arial" w:eastAsia="Calibri" w:hAnsi="Arial" w:cs="Arial"/>
          <w:b/>
          <w:color w:val="000000" w:themeColor="text1"/>
          <w:sz w:val="22"/>
          <w:szCs w:val="22"/>
          <w:lang w:val="es-ES_tradnl"/>
        </w:rPr>
      </w:pPr>
    </w:p>
    <w:p w14:paraId="48B06040" w14:textId="43BD088B" w:rsidR="00ED7E96" w:rsidRPr="00564F5A" w:rsidRDefault="00564F5A" w:rsidP="00ED7E96">
      <w:pPr>
        <w:spacing w:line="276" w:lineRule="auto"/>
        <w:jc w:val="both"/>
        <w:rPr>
          <w:rFonts w:ascii="Arial" w:eastAsia="Calibri" w:hAnsi="Arial" w:cs="Arial"/>
          <w:bCs/>
          <w:color w:val="000000"/>
          <w:sz w:val="21"/>
          <w:szCs w:val="21"/>
          <w:lang w:val="es-ES_tradnl"/>
        </w:rPr>
      </w:pPr>
      <w:r w:rsidRPr="00564F5A">
        <w:rPr>
          <w:rFonts w:ascii="Arial" w:eastAsia="Calibri" w:hAnsi="Arial" w:cs="Arial"/>
          <w:bCs/>
          <w:color w:val="000000" w:themeColor="text1"/>
          <w:sz w:val="22"/>
          <w:szCs w:val="22"/>
          <w:lang w:val="es-ES_tradnl"/>
        </w:rPr>
        <w:t>[…]</w:t>
      </w:r>
      <w:r w:rsidR="000B7632" w:rsidRPr="00564F5A">
        <w:rPr>
          <w:rFonts w:ascii="Arial" w:eastAsia="Calibri" w:hAnsi="Arial" w:cs="Arial"/>
          <w:bCs/>
          <w:color w:val="000000" w:themeColor="text1"/>
          <w:sz w:val="22"/>
          <w:szCs w:val="22"/>
          <w:lang w:val="es-ES_tradnl"/>
        </w:rPr>
        <w:t xml:space="preserve"> </w:t>
      </w:r>
      <w:r w:rsidRPr="00564F5A">
        <w:rPr>
          <w:rFonts w:ascii="Arial" w:eastAsia="Calibri" w:hAnsi="Arial" w:cs="Arial"/>
          <w:bCs/>
          <w:color w:val="000000" w:themeColor="text1"/>
          <w:sz w:val="21"/>
          <w:szCs w:val="21"/>
          <w:lang w:val="es-ES_tradnl"/>
        </w:rPr>
        <w:t xml:space="preserve">la vigencia del Decreto 1860 de 2021 está regida por lo establecido en su artículo 8, el cual señala que «Las disposiciones contenidas en el presente Decreto se aplicarán a los procedimientos de selección cuya invitación, aviso de convocatoria o documento equivalente se publique a los tres (3) meses contados a partir de su expedición». De acuerdo con esto, habiéndose expedido el referido decreto el 24 de diciembre de 2021, la </w:t>
      </w:r>
      <w:r w:rsidRPr="00564F5A">
        <w:rPr>
          <w:rFonts w:ascii="Arial" w:eastAsia="Calibri" w:hAnsi="Arial" w:cs="Arial"/>
          <w:bCs/>
          <w:color w:val="000000" w:themeColor="text1"/>
          <w:sz w:val="21"/>
          <w:szCs w:val="21"/>
          <w:lang w:val="es-ES_tradnl"/>
        </w:rPr>
        <w:lastRenderedPageBreak/>
        <w:t>aplicación de su contenido deberá comenzar una vez transcurridos tres meses contados a partir de entonces, en los procesos cuyos avisos de convocatorias, invitaciones o documentos equivalentes se publiquen con posterioridad a dicho momento</w:t>
      </w:r>
      <w:r w:rsidR="00ED7E96" w:rsidRPr="00564F5A">
        <w:rPr>
          <w:rFonts w:ascii="Arial" w:eastAsia="Calibri" w:hAnsi="Arial" w:cs="Arial"/>
          <w:bCs/>
          <w:color w:val="000000"/>
          <w:sz w:val="21"/>
          <w:szCs w:val="21"/>
          <w:lang w:val="es-ES_tradnl"/>
        </w:rPr>
        <w:br w:type="page"/>
      </w:r>
    </w:p>
    <w:p w14:paraId="3D8AFD3D" w14:textId="77777777" w:rsidR="008C4433" w:rsidRPr="00ED7E96" w:rsidRDefault="008C4433" w:rsidP="008C4433">
      <w:pPr>
        <w:ind w:firstLine="709"/>
        <w:jc w:val="right"/>
        <w:rPr>
          <w:rFonts w:ascii="Arial" w:eastAsia="Calibri" w:hAnsi="Arial" w:cs="Arial"/>
          <w:b/>
          <w:color w:val="000000"/>
          <w:sz w:val="20"/>
          <w:szCs w:val="20"/>
          <w:lang w:val="es-ES_tradnl"/>
        </w:rPr>
      </w:pPr>
    </w:p>
    <w:p w14:paraId="31695510" w14:textId="77777777" w:rsidR="008C4433" w:rsidRPr="00ED7E96" w:rsidRDefault="008C4433" w:rsidP="008C4433">
      <w:pPr>
        <w:spacing w:line="276" w:lineRule="auto"/>
        <w:ind w:firstLine="709"/>
        <w:jc w:val="both"/>
        <w:rPr>
          <w:rFonts w:ascii="Arial" w:hAnsi="Arial" w:cs="Arial"/>
          <w:noProof/>
          <w:color w:val="000000"/>
          <w:lang w:val="es-ES_tradnl"/>
        </w:rPr>
      </w:pPr>
    </w:p>
    <w:p w14:paraId="54A1A01B" w14:textId="5B574467" w:rsidR="008C4433" w:rsidRPr="00ED7E96" w:rsidRDefault="00ED7E96" w:rsidP="00ED7E96">
      <w:pPr>
        <w:ind w:firstLine="709"/>
        <w:jc w:val="right"/>
        <w:rPr>
          <w:rFonts w:ascii="Arial" w:eastAsia="Calibri" w:hAnsi="Arial" w:cs="Arial"/>
          <w:color w:val="000000"/>
          <w:sz w:val="20"/>
          <w:szCs w:val="20"/>
          <w:lang w:val="es-ES_tradnl"/>
        </w:rPr>
      </w:pPr>
      <w:r w:rsidRPr="00ED7E96">
        <w:rPr>
          <w:rFonts w:ascii="Arial" w:eastAsia="Calibri" w:hAnsi="Arial" w:cs="Arial"/>
          <w:noProof/>
          <w:color w:val="000000"/>
          <w:sz w:val="20"/>
          <w:szCs w:val="20"/>
          <w:lang w:val="es-ES_tradnl"/>
        </w:rPr>
        <w:drawing>
          <wp:inline distT="0" distB="0" distL="0" distR="0" wp14:anchorId="3DE81BD4" wp14:editId="1ED78727">
            <wp:extent cx="3085465" cy="801712"/>
            <wp:effectExtent l="0" t="0" r="635"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3091972" cy="803403"/>
                    </a:xfrm>
                    <a:prstGeom prst="rect">
                      <a:avLst/>
                    </a:prstGeom>
                  </pic:spPr>
                </pic:pic>
              </a:graphicData>
            </a:graphic>
          </wp:inline>
        </w:drawing>
      </w:r>
    </w:p>
    <w:p w14:paraId="0CBFBCB8" w14:textId="77777777" w:rsidR="008C4433" w:rsidRPr="00ED7E96" w:rsidRDefault="008C4433" w:rsidP="008C4433">
      <w:pPr>
        <w:ind w:firstLine="709"/>
        <w:jc w:val="both"/>
        <w:rPr>
          <w:rFonts w:ascii="Arial" w:hAnsi="Arial" w:cs="Arial"/>
          <w:b/>
          <w:bCs/>
          <w:noProof/>
          <w:color w:val="000000"/>
          <w:sz w:val="20"/>
          <w:szCs w:val="20"/>
          <w:lang w:val="es-ES_tradnl"/>
        </w:rPr>
      </w:pPr>
    </w:p>
    <w:p w14:paraId="79645403" w14:textId="3EABDEC2" w:rsidR="00003E0D" w:rsidRPr="00ED7E96" w:rsidRDefault="008C4433" w:rsidP="00003E0D">
      <w:pPr>
        <w:rPr>
          <w:rFonts w:ascii="Arial" w:hAnsi="Arial" w:cs="Arial"/>
          <w:sz w:val="22"/>
          <w:szCs w:val="22"/>
        </w:rPr>
      </w:pPr>
      <w:r w:rsidRPr="00ED7E96">
        <w:rPr>
          <w:rFonts w:ascii="Arial" w:hAnsi="Arial" w:cs="Arial"/>
          <w:sz w:val="22"/>
          <w:szCs w:val="22"/>
        </w:rPr>
        <w:t>Bogotá,</w:t>
      </w:r>
      <w:r w:rsidR="00ED7E96">
        <w:rPr>
          <w:rFonts w:ascii="Arial" w:hAnsi="Arial" w:cs="Arial"/>
          <w:sz w:val="22"/>
          <w:szCs w:val="22"/>
        </w:rPr>
        <w:t xml:space="preserve"> 13 </w:t>
      </w:r>
      <w:proofErr w:type="gramStart"/>
      <w:r w:rsidR="004B6316">
        <w:rPr>
          <w:rFonts w:ascii="Arial" w:hAnsi="Arial" w:cs="Arial"/>
          <w:sz w:val="22"/>
          <w:szCs w:val="22"/>
        </w:rPr>
        <w:t>O</w:t>
      </w:r>
      <w:r w:rsidR="00ED7E96">
        <w:rPr>
          <w:rFonts w:ascii="Arial" w:hAnsi="Arial" w:cs="Arial"/>
          <w:sz w:val="22"/>
          <w:szCs w:val="22"/>
        </w:rPr>
        <w:t>ctubre</w:t>
      </w:r>
      <w:proofErr w:type="gramEnd"/>
      <w:r w:rsidR="00ED7E96">
        <w:rPr>
          <w:rFonts w:ascii="Arial" w:hAnsi="Arial" w:cs="Arial"/>
          <w:sz w:val="22"/>
          <w:szCs w:val="22"/>
        </w:rPr>
        <w:t xml:space="preserve"> de 2022</w:t>
      </w:r>
    </w:p>
    <w:p w14:paraId="5D7611CC" w14:textId="24EB7286" w:rsidR="00003E0D" w:rsidRPr="00ED7E96" w:rsidRDefault="008C4433" w:rsidP="00003E0D">
      <w:pPr>
        <w:jc w:val="right"/>
        <w:rPr>
          <w:rFonts w:ascii="Arial" w:hAnsi="Arial" w:cs="Arial"/>
        </w:rPr>
      </w:pPr>
      <w:r w:rsidRPr="00ED7E96">
        <w:rPr>
          <w:rFonts w:ascii="Arial" w:hAnsi="Arial" w:cs="Arial"/>
          <w:sz w:val="22"/>
          <w:szCs w:val="22"/>
        </w:rPr>
        <w:t xml:space="preserve"> </w:t>
      </w:r>
      <w:r w:rsidR="00003E0D" w:rsidRPr="00ED7E96">
        <w:rPr>
          <w:rFonts w:ascii="Arial" w:hAnsi="Arial" w:cs="Arial"/>
        </w:rPr>
        <w:fldChar w:fldCharType="begin"/>
      </w:r>
      <w:r w:rsidR="00DD2E29" w:rsidRPr="00ED7E96">
        <w:rPr>
          <w:rFonts w:ascii="Arial" w:hAnsi="Arial" w:cs="Arial"/>
        </w:rPr>
        <w:instrText xml:space="preserve"> INCLUDEPICTURE "C:\\var\\folders\\tb\\0fmk9b510f57pz5rwhv8lnpw0000gp\\T\\com.microsoft.Word\\WebArchiveCopyPasteTempFiles\\page1image26615104" \* MERGEFORMAT </w:instrText>
      </w:r>
      <w:r w:rsidR="00000000">
        <w:rPr>
          <w:rFonts w:ascii="Arial" w:hAnsi="Arial" w:cs="Arial"/>
        </w:rPr>
        <w:fldChar w:fldCharType="separate"/>
      </w:r>
      <w:r w:rsidR="00003E0D" w:rsidRPr="00ED7E96">
        <w:rPr>
          <w:rFonts w:ascii="Arial" w:hAnsi="Arial" w:cs="Arial"/>
        </w:rPr>
        <w:fldChar w:fldCharType="end"/>
      </w:r>
    </w:p>
    <w:p w14:paraId="0F164254" w14:textId="1595A670" w:rsidR="008C4433" w:rsidRPr="00ED7E96" w:rsidRDefault="008C4433" w:rsidP="008C4433">
      <w:pPr>
        <w:spacing w:line="276" w:lineRule="auto"/>
        <w:rPr>
          <w:rFonts w:ascii="Arial" w:eastAsia="Calibri" w:hAnsi="Arial" w:cs="Arial"/>
          <w:sz w:val="22"/>
          <w:szCs w:val="22"/>
          <w:lang w:val="es-MX"/>
        </w:rPr>
      </w:pPr>
    </w:p>
    <w:p w14:paraId="63FB4F87" w14:textId="77777777" w:rsidR="008C4433" w:rsidRPr="00ED7E96" w:rsidRDefault="008C4433" w:rsidP="008C4433">
      <w:pPr>
        <w:jc w:val="both"/>
        <w:rPr>
          <w:rFonts w:ascii="Arial" w:hAnsi="Arial" w:cs="Arial"/>
          <w:b/>
          <w:color w:val="000000"/>
          <w:sz w:val="22"/>
          <w:szCs w:val="22"/>
          <w:lang w:val="es-ES_tradnl"/>
        </w:rPr>
      </w:pPr>
    </w:p>
    <w:p w14:paraId="3B26E508" w14:textId="30195502" w:rsidR="008C4433" w:rsidRPr="00ED7E96" w:rsidRDefault="008C4433" w:rsidP="008C4433">
      <w:pPr>
        <w:spacing w:line="276" w:lineRule="auto"/>
        <w:jc w:val="both"/>
        <w:rPr>
          <w:rFonts w:ascii="Arial" w:eastAsia="Calibri" w:hAnsi="Arial" w:cs="Arial"/>
          <w:bCs/>
          <w:color w:val="000000"/>
          <w:sz w:val="22"/>
          <w:szCs w:val="22"/>
          <w:lang w:val="es-ES_tradnl"/>
        </w:rPr>
      </w:pPr>
      <w:r w:rsidRPr="00ED7E96">
        <w:rPr>
          <w:rFonts w:ascii="Arial" w:eastAsia="Calibri" w:hAnsi="Arial" w:cs="Arial"/>
          <w:bCs/>
          <w:color w:val="000000"/>
          <w:sz w:val="22"/>
          <w:szCs w:val="22"/>
          <w:lang w:val="es-ES_tradnl"/>
        </w:rPr>
        <w:t>Señor</w:t>
      </w:r>
    </w:p>
    <w:p w14:paraId="3CE9252F" w14:textId="366C3A70" w:rsidR="00C60419" w:rsidRPr="00ED7E96" w:rsidRDefault="0095277A" w:rsidP="008C4433">
      <w:pPr>
        <w:spacing w:line="276" w:lineRule="auto"/>
        <w:jc w:val="both"/>
        <w:rPr>
          <w:rFonts w:ascii="Arial" w:eastAsia="Calibri" w:hAnsi="Arial" w:cs="Arial"/>
          <w:b/>
          <w:color w:val="000000"/>
          <w:sz w:val="22"/>
          <w:szCs w:val="22"/>
          <w:lang w:val="es-ES_tradnl"/>
        </w:rPr>
      </w:pPr>
      <w:proofErr w:type="spellStart"/>
      <w:r w:rsidRPr="00ED7E96">
        <w:rPr>
          <w:rFonts w:ascii="Arial" w:eastAsia="Calibri" w:hAnsi="Arial" w:cs="Arial"/>
          <w:b/>
          <w:color w:val="000000"/>
          <w:sz w:val="22"/>
          <w:szCs w:val="22"/>
          <w:lang w:val="es-ES_tradnl"/>
        </w:rPr>
        <w:t>Johany</w:t>
      </w:r>
      <w:proofErr w:type="spellEnd"/>
      <w:r w:rsidRPr="00ED7E96">
        <w:rPr>
          <w:rFonts w:ascii="Arial" w:eastAsia="Calibri" w:hAnsi="Arial" w:cs="Arial"/>
          <w:b/>
          <w:color w:val="000000"/>
          <w:sz w:val="22"/>
          <w:szCs w:val="22"/>
          <w:lang w:val="es-ES_tradnl"/>
        </w:rPr>
        <w:t xml:space="preserve"> Bohórquez Herazo</w:t>
      </w:r>
    </w:p>
    <w:p w14:paraId="0B3FDE85" w14:textId="21AF8064" w:rsidR="00C60419" w:rsidRPr="00ED7E96" w:rsidRDefault="00C60419" w:rsidP="008C4433">
      <w:pPr>
        <w:spacing w:line="276" w:lineRule="auto"/>
        <w:jc w:val="both"/>
        <w:rPr>
          <w:rFonts w:ascii="Arial" w:eastAsia="Calibri" w:hAnsi="Arial" w:cs="Arial"/>
          <w:b/>
          <w:color w:val="000000"/>
          <w:sz w:val="22"/>
          <w:szCs w:val="22"/>
          <w:lang w:val="es-ES_tradnl"/>
        </w:rPr>
      </w:pPr>
      <w:r w:rsidRPr="00ED7E96">
        <w:rPr>
          <w:rFonts w:ascii="Arial" w:eastAsia="Calibri" w:hAnsi="Arial" w:cs="Arial"/>
          <w:b/>
          <w:color w:val="000000"/>
          <w:sz w:val="22"/>
          <w:szCs w:val="22"/>
          <w:lang w:val="es-ES_tradnl"/>
        </w:rPr>
        <w:t>JB CONSULTORIAS Y CONSTRUCCIONES SAS</w:t>
      </w:r>
    </w:p>
    <w:p w14:paraId="28D69C91" w14:textId="3DD99F32" w:rsidR="00070795" w:rsidRPr="00ED7E96" w:rsidRDefault="00C60419" w:rsidP="008C4433">
      <w:pPr>
        <w:spacing w:line="276" w:lineRule="auto"/>
        <w:jc w:val="both"/>
        <w:rPr>
          <w:rFonts w:ascii="Arial" w:eastAsia="Calibri" w:hAnsi="Arial" w:cs="Arial"/>
          <w:bCs/>
          <w:color w:val="000000"/>
          <w:sz w:val="22"/>
          <w:szCs w:val="22"/>
          <w:lang w:val="es-ES_tradnl"/>
        </w:rPr>
      </w:pPr>
      <w:r w:rsidRPr="00ED7E96">
        <w:rPr>
          <w:rFonts w:ascii="Arial" w:eastAsia="Calibri" w:hAnsi="Arial" w:cs="Arial"/>
          <w:bCs/>
          <w:color w:val="000000"/>
          <w:sz w:val="22"/>
          <w:szCs w:val="22"/>
          <w:lang w:val="es-ES_tradnl"/>
        </w:rPr>
        <w:t xml:space="preserve">Sincelejo, Sucre </w:t>
      </w:r>
    </w:p>
    <w:p w14:paraId="43616835" w14:textId="77777777" w:rsidR="00026FDA" w:rsidRPr="00ED7E96" w:rsidRDefault="00026FDA" w:rsidP="008C4433">
      <w:pPr>
        <w:spacing w:line="276" w:lineRule="auto"/>
        <w:jc w:val="both"/>
        <w:rPr>
          <w:rFonts w:ascii="Arial" w:eastAsia="Calibri" w:hAnsi="Arial" w:cs="Arial"/>
          <w:b/>
          <w:color w:val="000000"/>
          <w:sz w:val="22"/>
          <w:szCs w:val="22"/>
          <w:lang w:val="es-ES_tradnl"/>
        </w:rPr>
      </w:pPr>
    </w:p>
    <w:p w14:paraId="4E550E7B" w14:textId="77777777" w:rsidR="00C60419" w:rsidRPr="00ED7E96" w:rsidRDefault="00A357FA" w:rsidP="00A357FA">
      <w:pPr>
        <w:ind w:left="707" w:firstLine="709"/>
        <w:rPr>
          <w:rFonts w:ascii="Arial" w:eastAsia="Calibri" w:hAnsi="Arial" w:cs="Arial"/>
          <w:b/>
          <w:bCs/>
          <w:color w:val="000000"/>
          <w:sz w:val="22"/>
          <w:szCs w:val="22"/>
          <w:lang w:val="es-ES_tradnl"/>
        </w:rPr>
      </w:pPr>
      <w:r w:rsidRPr="00ED7E96">
        <w:rPr>
          <w:rFonts w:ascii="Arial" w:eastAsia="Calibri" w:hAnsi="Arial" w:cs="Arial"/>
          <w:b/>
          <w:bCs/>
          <w:color w:val="000000"/>
          <w:sz w:val="22"/>
          <w:szCs w:val="22"/>
          <w:lang w:val="es-ES_tradnl"/>
        </w:rPr>
        <w:t xml:space="preserve"> </w:t>
      </w:r>
      <w:r w:rsidR="008C4433" w:rsidRPr="00ED7E96">
        <w:rPr>
          <w:rFonts w:ascii="Arial" w:eastAsia="Calibri" w:hAnsi="Arial" w:cs="Arial"/>
          <w:b/>
          <w:bCs/>
          <w:color w:val="000000"/>
          <w:sz w:val="22"/>
          <w:szCs w:val="22"/>
          <w:lang w:val="es-ES_tradnl"/>
        </w:rPr>
        <w:t xml:space="preserve">  </w:t>
      </w:r>
    </w:p>
    <w:p w14:paraId="05763ECA" w14:textId="74078C3B" w:rsidR="008C4433" w:rsidRPr="00ED7E96" w:rsidRDefault="008C4433" w:rsidP="00A357FA">
      <w:pPr>
        <w:ind w:left="707" w:firstLine="709"/>
        <w:rPr>
          <w:rFonts w:ascii="Arial" w:eastAsia="Calibri" w:hAnsi="Arial" w:cs="Arial"/>
          <w:b/>
          <w:bCs/>
          <w:color w:val="000000"/>
          <w:sz w:val="22"/>
          <w:szCs w:val="22"/>
          <w:lang w:val="es-ES_tradnl"/>
        </w:rPr>
      </w:pPr>
      <w:r w:rsidRPr="00ED7E96">
        <w:rPr>
          <w:rFonts w:ascii="Arial" w:eastAsia="Calibri" w:hAnsi="Arial" w:cs="Arial"/>
          <w:b/>
          <w:bCs/>
          <w:color w:val="000000"/>
          <w:sz w:val="22"/>
          <w:szCs w:val="22"/>
          <w:lang w:val="es-ES_tradnl"/>
        </w:rPr>
        <w:t xml:space="preserve">                  Concepto C ‒ </w:t>
      </w:r>
      <w:r w:rsidR="00C60419" w:rsidRPr="00ED7E96">
        <w:rPr>
          <w:rFonts w:ascii="Arial" w:eastAsia="Calibri" w:hAnsi="Arial" w:cs="Arial"/>
          <w:b/>
          <w:bCs/>
          <w:color w:val="000000"/>
          <w:sz w:val="22"/>
          <w:szCs w:val="22"/>
          <w:lang w:val="es-ES_tradnl"/>
        </w:rPr>
        <w:t>675</w:t>
      </w:r>
      <w:r w:rsidRPr="00ED7E96">
        <w:rPr>
          <w:rFonts w:ascii="Arial" w:eastAsia="Calibri" w:hAnsi="Arial" w:cs="Arial"/>
          <w:b/>
          <w:bCs/>
          <w:color w:val="000000"/>
          <w:sz w:val="22"/>
          <w:szCs w:val="22"/>
          <w:lang w:val="es-ES_tradnl"/>
        </w:rPr>
        <w:t xml:space="preserve"> de 2022</w:t>
      </w:r>
    </w:p>
    <w:p w14:paraId="245391E4" w14:textId="77777777" w:rsidR="008C4433" w:rsidRPr="00ED7E96" w:rsidRDefault="008C4433" w:rsidP="008C4433">
      <w:pPr>
        <w:ind w:firstLine="709"/>
        <w:jc w:val="both"/>
        <w:rPr>
          <w:rFonts w:ascii="Arial" w:eastAsia="Calibri" w:hAnsi="Arial" w:cs="Arial"/>
          <w:color w:val="000000"/>
          <w:sz w:val="22"/>
          <w:szCs w:val="22"/>
          <w:lang w:val="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C4433" w:rsidRPr="00ED7E96" w14:paraId="5D9F1408" w14:textId="77777777" w:rsidTr="0014795E">
        <w:tc>
          <w:tcPr>
            <w:tcW w:w="2689" w:type="dxa"/>
          </w:tcPr>
          <w:p w14:paraId="3510AEBF" w14:textId="0265130C" w:rsidR="008C4433" w:rsidRPr="00ED7E96" w:rsidRDefault="008C4433" w:rsidP="0014795E">
            <w:pPr>
              <w:rPr>
                <w:rFonts w:ascii="Arial" w:eastAsia="Calibri" w:hAnsi="Arial" w:cs="Arial"/>
                <w:color w:val="000000"/>
                <w:sz w:val="22"/>
                <w:szCs w:val="22"/>
                <w:lang w:val="es-ES_tradnl"/>
              </w:rPr>
            </w:pPr>
            <w:r w:rsidRPr="00ED7E96">
              <w:rPr>
                <w:rFonts w:ascii="Arial" w:eastAsia="Calibri" w:hAnsi="Arial" w:cs="Arial"/>
                <w:b/>
                <w:color w:val="000000"/>
                <w:sz w:val="22"/>
                <w:szCs w:val="22"/>
                <w:lang w:val="es-ES_tradnl"/>
              </w:rPr>
              <w:t>Temas:</w:t>
            </w:r>
            <w:r w:rsidRPr="00ED7E96">
              <w:rPr>
                <w:rFonts w:ascii="Arial" w:eastAsia="Calibri" w:hAnsi="Arial" w:cs="Arial"/>
                <w:color w:val="000000"/>
                <w:sz w:val="22"/>
                <w:szCs w:val="22"/>
                <w:lang w:val="es-ES_tradnl"/>
              </w:rPr>
              <w:t xml:space="preserve">                                  </w:t>
            </w:r>
          </w:p>
        </w:tc>
        <w:tc>
          <w:tcPr>
            <w:tcW w:w="6237" w:type="dxa"/>
          </w:tcPr>
          <w:p w14:paraId="0F2628EC" w14:textId="2F500DC4" w:rsidR="00070795" w:rsidRPr="00ED7E96" w:rsidRDefault="00F053A6" w:rsidP="009C6278">
            <w:pPr>
              <w:rPr>
                <w:rFonts w:ascii="Arial" w:eastAsia="Calibri" w:hAnsi="Arial" w:cs="Arial"/>
                <w:color w:val="000000"/>
                <w:sz w:val="22"/>
                <w:szCs w:val="22"/>
                <w:lang w:val="es-ES_tradnl"/>
              </w:rPr>
            </w:pPr>
            <w:r w:rsidRPr="00ED7E96">
              <w:rPr>
                <w:rFonts w:ascii="Arial" w:eastAsia="Calibri" w:hAnsi="Arial" w:cs="Arial"/>
                <w:bCs/>
                <w:color w:val="000000" w:themeColor="text1"/>
                <w:sz w:val="22"/>
                <w:szCs w:val="22"/>
                <w:lang w:val="es-ES_tradnl"/>
              </w:rPr>
              <w:t xml:space="preserve">LEY DE EMPRENDIMIENTO – Ley 2069 de 2020– Finalidad / LEY DE EMPRENDIMIENTO – Ley 2069 de 2020 – Artículo 32 – Criterios diferenciales – Emprendimientos de mujeres – Empresas de mujeres – Necesidad de reglamentación – Decreto 1860 de 2021 / DECRETO 1860 DE 2021 – Vigencia </w:t>
            </w:r>
          </w:p>
          <w:p w14:paraId="6BF62966" w14:textId="3979C277" w:rsidR="00070795" w:rsidRPr="00ED7E96" w:rsidRDefault="00070795" w:rsidP="009C6278">
            <w:pPr>
              <w:rPr>
                <w:rFonts w:ascii="Arial" w:eastAsia="Calibri" w:hAnsi="Arial" w:cs="Arial"/>
                <w:color w:val="000000"/>
                <w:sz w:val="22"/>
                <w:szCs w:val="22"/>
                <w:lang w:val="es-ES_tradnl"/>
              </w:rPr>
            </w:pPr>
          </w:p>
        </w:tc>
      </w:tr>
      <w:tr w:rsidR="008C4433" w:rsidRPr="00ED7E96" w14:paraId="278B7DA3" w14:textId="77777777" w:rsidTr="0014795E">
        <w:trPr>
          <w:trHeight w:val="67"/>
        </w:trPr>
        <w:tc>
          <w:tcPr>
            <w:tcW w:w="2689" w:type="dxa"/>
          </w:tcPr>
          <w:p w14:paraId="3AD058FD" w14:textId="77777777" w:rsidR="008C4433" w:rsidRPr="00ED7E96" w:rsidRDefault="008C4433" w:rsidP="0014795E">
            <w:pPr>
              <w:spacing w:before="120"/>
              <w:rPr>
                <w:rFonts w:ascii="Arial" w:eastAsia="Calibri" w:hAnsi="Arial" w:cs="Arial"/>
                <w:b/>
                <w:color w:val="000000"/>
                <w:sz w:val="22"/>
                <w:szCs w:val="22"/>
                <w:lang w:val="es-ES_tradnl"/>
              </w:rPr>
            </w:pPr>
            <w:r w:rsidRPr="00ED7E96">
              <w:rPr>
                <w:rFonts w:ascii="Arial" w:eastAsia="Calibri" w:hAnsi="Arial" w:cs="Arial"/>
                <w:b/>
                <w:color w:val="000000"/>
                <w:sz w:val="22"/>
                <w:szCs w:val="22"/>
                <w:lang w:val="es-ES_tradnl"/>
              </w:rPr>
              <w:t>Radicación:</w:t>
            </w:r>
            <w:r w:rsidRPr="00ED7E96">
              <w:rPr>
                <w:rFonts w:ascii="Arial" w:eastAsia="Calibri" w:hAnsi="Arial" w:cs="Arial"/>
                <w:color w:val="000000"/>
                <w:sz w:val="22"/>
                <w:szCs w:val="22"/>
                <w:lang w:val="es-ES_tradnl"/>
              </w:rPr>
              <w:t xml:space="preserve">                              </w:t>
            </w:r>
          </w:p>
        </w:tc>
        <w:tc>
          <w:tcPr>
            <w:tcW w:w="6237" w:type="dxa"/>
          </w:tcPr>
          <w:p w14:paraId="65F2B2D5" w14:textId="7CE0BBB4" w:rsidR="008C4433" w:rsidRPr="00ED7E96" w:rsidRDefault="008C4433" w:rsidP="0014795E">
            <w:pPr>
              <w:rPr>
                <w:rFonts w:ascii="Arial" w:hAnsi="Arial" w:cs="Arial"/>
                <w:sz w:val="22"/>
                <w:szCs w:val="22"/>
              </w:rPr>
            </w:pPr>
            <w:r w:rsidRPr="00ED7E96">
              <w:rPr>
                <w:rFonts w:ascii="Arial" w:eastAsia="Calibri" w:hAnsi="Arial" w:cs="Arial"/>
                <w:color w:val="000000"/>
                <w:sz w:val="22"/>
                <w:szCs w:val="22"/>
                <w:lang w:val="es-ES_tradnl"/>
              </w:rPr>
              <w:t xml:space="preserve">Respuesta a consulta </w:t>
            </w:r>
            <w:r w:rsidR="00C60419" w:rsidRPr="00ED7E96">
              <w:rPr>
                <w:rFonts w:ascii="Arial" w:hAnsi="Arial" w:cs="Arial"/>
                <w:sz w:val="22"/>
                <w:szCs w:val="22"/>
              </w:rPr>
              <w:t>P20220903008822</w:t>
            </w:r>
          </w:p>
          <w:p w14:paraId="2AC375D0" w14:textId="77777777" w:rsidR="008C4433" w:rsidRPr="00ED7E96" w:rsidRDefault="008C4433" w:rsidP="0014795E">
            <w:pPr>
              <w:spacing w:before="120"/>
              <w:rPr>
                <w:rFonts w:ascii="Arial" w:eastAsia="Calibri" w:hAnsi="Arial" w:cs="Arial"/>
                <w:color w:val="000000"/>
                <w:sz w:val="22"/>
                <w:szCs w:val="22"/>
                <w:lang w:val="es-ES_tradnl"/>
              </w:rPr>
            </w:pPr>
          </w:p>
        </w:tc>
      </w:tr>
    </w:tbl>
    <w:p w14:paraId="4845B98A" w14:textId="77777777" w:rsidR="008C4433" w:rsidRPr="00ED7E96" w:rsidRDefault="008C4433" w:rsidP="008C4433">
      <w:pPr>
        <w:ind w:firstLine="709"/>
        <w:jc w:val="both"/>
        <w:rPr>
          <w:rFonts w:ascii="Arial" w:eastAsia="Calibri" w:hAnsi="Arial" w:cs="Arial"/>
          <w:color w:val="000000"/>
          <w:sz w:val="22"/>
          <w:szCs w:val="22"/>
          <w:lang w:val="es-ES_tradnl"/>
        </w:rPr>
      </w:pPr>
    </w:p>
    <w:p w14:paraId="35EBABE4" w14:textId="3F301995" w:rsidR="008C4433" w:rsidRPr="00ED7E96" w:rsidRDefault="008C4433" w:rsidP="008C4433">
      <w:pPr>
        <w:jc w:val="both"/>
        <w:rPr>
          <w:rFonts w:ascii="Arial" w:eastAsia="Calibri" w:hAnsi="Arial" w:cs="Arial"/>
          <w:color w:val="000000"/>
          <w:sz w:val="22"/>
          <w:szCs w:val="22"/>
          <w:lang w:val="es-ES_tradnl"/>
        </w:rPr>
      </w:pPr>
      <w:r w:rsidRPr="00ED7E96">
        <w:rPr>
          <w:rFonts w:ascii="Arial" w:eastAsia="Calibri" w:hAnsi="Arial" w:cs="Arial"/>
          <w:color w:val="000000"/>
          <w:sz w:val="22"/>
          <w:szCs w:val="22"/>
          <w:lang w:val="es-ES_tradnl"/>
        </w:rPr>
        <w:t>Estimad</w:t>
      </w:r>
      <w:r w:rsidR="0095277A" w:rsidRPr="00ED7E96">
        <w:rPr>
          <w:rFonts w:ascii="Arial" w:eastAsia="Calibri" w:hAnsi="Arial" w:cs="Arial"/>
          <w:color w:val="000000"/>
          <w:sz w:val="22"/>
          <w:szCs w:val="22"/>
          <w:lang w:val="es-ES_tradnl"/>
        </w:rPr>
        <w:t>o</w:t>
      </w:r>
      <w:r w:rsidR="00026FDA" w:rsidRPr="00ED7E96">
        <w:rPr>
          <w:rFonts w:ascii="Arial" w:eastAsia="Calibri" w:hAnsi="Arial" w:cs="Arial"/>
          <w:color w:val="000000"/>
          <w:sz w:val="22"/>
          <w:szCs w:val="22"/>
          <w:lang w:val="es-ES_tradnl"/>
        </w:rPr>
        <w:t xml:space="preserve"> Señor </w:t>
      </w:r>
      <w:r w:rsidR="0095277A" w:rsidRPr="00ED7E96">
        <w:rPr>
          <w:rFonts w:ascii="Arial" w:eastAsia="Calibri" w:hAnsi="Arial" w:cs="Arial"/>
          <w:color w:val="000000"/>
          <w:sz w:val="22"/>
          <w:szCs w:val="22"/>
          <w:lang w:val="es-ES_tradnl"/>
        </w:rPr>
        <w:t>Bohórquez Herazo</w:t>
      </w:r>
      <w:r w:rsidRPr="00ED7E96">
        <w:rPr>
          <w:rFonts w:ascii="Arial" w:eastAsia="Calibri" w:hAnsi="Arial" w:cs="Arial"/>
          <w:color w:val="000000"/>
          <w:sz w:val="22"/>
          <w:szCs w:val="22"/>
          <w:lang w:val="es-ES_tradnl"/>
        </w:rPr>
        <w:t>:</w:t>
      </w:r>
    </w:p>
    <w:p w14:paraId="2D2E0B9E" w14:textId="77777777" w:rsidR="008C4433" w:rsidRPr="00ED7E96" w:rsidRDefault="008C4433" w:rsidP="008C4433">
      <w:pPr>
        <w:ind w:firstLine="709"/>
        <w:jc w:val="both"/>
        <w:rPr>
          <w:rFonts w:ascii="Arial" w:eastAsia="Calibri" w:hAnsi="Arial" w:cs="Arial"/>
          <w:color w:val="000000"/>
          <w:sz w:val="22"/>
          <w:szCs w:val="22"/>
          <w:lang w:val="es-ES_tradnl"/>
        </w:rPr>
      </w:pPr>
    </w:p>
    <w:p w14:paraId="5A80724E" w14:textId="315AAA97" w:rsidR="008C4433" w:rsidRPr="00ED7E96" w:rsidRDefault="008C4433" w:rsidP="00F00603">
      <w:pPr>
        <w:spacing w:line="276" w:lineRule="auto"/>
        <w:jc w:val="both"/>
        <w:rPr>
          <w:rFonts w:ascii="Arial" w:eastAsia="Calibri" w:hAnsi="Arial" w:cs="Arial"/>
          <w:color w:val="000000"/>
          <w:sz w:val="22"/>
          <w:szCs w:val="22"/>
          <w:lang w:val="es-ES_tradnl"/>
        </w:rPr>
      </w:pPr>
      <w:r w:rsidRPr="00ED7E96">
        <w:rPr>
          <w:rFonts w:ascii="Arial" w:eastAsia="Calibri" w:hAnsi="Arial" w:cs="Arial"/>
          <w:color w:val="000000"/>
          <w:sz w:val="22"/>
          <w:szCs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D24BDB" w:rsidRPr="00ED7E96">
        <w:rPr>
          <w:rFonts w:ascii="Arial" w:eastAsia="Calibri" w:hAnsi="Arial" w:cs="Arial"/>
          <w:color w:val="000000"/>
          <w:sz w:val="22"/>
          <w:szCs w:val="22"/>
          <w:lang w:val="es-ES_tradnl"/>
        </w:rPr>
        <w:t>02 de septiembre</w:t>
      </w:r>
      <w:r w:rsidRPr="00ED7E96">
        <w:rPr>
          <w:rFonts w:ascii="Arial" w:eastAsia="Calibri" w:hAnsi="Arial" w:cs="Arial"/>
          <w:color w:val="000000"/>
          <w:sz w:val="22"/>
          <w:szCs w:val="22"/>
          <w:lang w:val="es-ES_tradnl"/>
        </w:rPr>
        <w:t xml:space="preserve"> de 2022.</w:t>
      </w:r>
    </w:p>
    <w:p w14:paraId="0CAE063C" w14:textId="77777777" w:rsidR="008C4433" w:rsidRPr="00ED7E96" w:rsidRDefault="008C4433" w:rsidP="008C4433">
      <w:pPr>
        <w:spacing w:line="276" w:lineRule="auto"/>
        <w:ind w:firstLine="709"/>
        <w:jc w:val="both"/>
        <w:rPr>
          <w:rFonts w:ascii="Arial" w:eastAsia="Calibri" w:hAnsi="Arial" w:cs="Arial"/>
          <w:b/>
          <w:color w:val="000000"/>
          <w:sz w:val="22"/>
          <w:szCs w:val="22"/>
          <w:lang w:val="es-ES_tradnl"/>
        </w:rPr>
      </w:pPr>
    </w:p>
    <w:p w14:paraId="0B31F4DB" w14:textId="77777777" w:rsidR="008C4433" w:rsidRPr="00ED7E96" w:rsidRDefault="008C4433" w:rsidP="008C4433">
      <w:pPr>
        <w:pStyle w:val="Prrafodelista"/>
        <w:numPr>
          <w:ilvl w:val="0"/>
          <w:numId w:val="42"/>
        </w:numPr>
        <w:tabs>
          <w:tab w:val="left" w:pos="0"/>
          <w:tab w:val="left" w:pos="142"/>
          <w:tab w:val="left" w:pos="284"/>
        </w:tabs>
        <w:spacing w:line="276" w:lineRule="auto"/>
        <w:ind w:left="360"/>
        <w:jc w:val="both"/>
        <w:rPr>
          <w:rFonts w:ascii="Arial" w:eastAsia="Calibri" w:hAnsi="Arial" w:cs="Arial"/>
          <w:b/>
          <w:color w:val="000000"/>
          <w:sz w:val="22"/>
          <w:lang w:val="es-ES_tradnl"/>
        </w:rPr>
      </w:pPr>
      <w:r w:rsidRPr="00ED7E96">
        <w:rPr>
          <w:rFonts w:ascii="Arial" w:eastAsia="Calibri" w:hAnsi="Arial" w:cs="Arial"/>
          <w:b/>
          <w:color w:val="000000"/>
          <w:sz w:val="22"/>
          <w:lang w:val="es-ES_tradnl"/>
        </w:rPr>
        <w:t xml:space="preserve">Problema planteado </w:t>
      </w:r>
    </w:p>
    <w:p w14:paraId="168B2CDC" w14:textId="77777777" w:rsidR="008C4433" w:rsidRPr="00ED7E96" w:rsidRDefault="008C4433" w:rsidP="008C4433">
      <w:pPr>
        <w:spacing w:line="276" w:lineRule="auto"/>
        <w:jc w:val="both"/>
        <w:rPr>
          <w:rFonts w:ascii="Arial" w:hAnsi="Arial" w:cs="Arial"/>
          <w:color w:val="000000"/>
          <w:sz w:val="22"/>
          <w:szCs w:val="22"/>
          <w:lang w:val="es-ES_tradnl"/>
        </w:rPr>
      </w:pPr>
    </w:p>
    <w:p w14:paraId="7444A958" w14:textId="66532D47" w:rsidR="008C4433" w:rsidRPr="00ED7E96" w:rsidRDefault="008C4433" w:rsidP="008C4433">
      <w:pPr>
        <w:spacing w:line="276" w:lineRule="auto"/>
        <w:jc w:val="both"/>
        <w:rPr>
          <w:rFonts w:ascii="Arial" w:hAnsi="Arial" w:cs="Arial"/>
          <w:sz w:val="22"/>
          <w:szCs w:val="22"/>
        </w:rPr>
      </w:pPr>
      <w:r w:rsidRPr="00ED7E96">
        <w:rPr>
          <w:rFonts w:ascii="Arial" w:hAnsi="Arial" w:cs="Arial"/>
          <w:color w:val="000000" w:themeColor="text1"/>
          <w:sz w:val="22"/>
          <w:szCs w:val="22"/>
          <w:lang w:val="es-ES_tradnl"/>
        </w:rPr>
        <w:t xml:space="preserve">En su solicitud usted indaga </w:t>
      </w:r>
      <w:r w:rsidR="009C6278" w:rsidRPr="00ED7E96">
        <w:rPr>
          <w:rFonts w:ascii="Arial" w:hAnsi="Arial" w:cs="Arial"/>
          <w:color w:val="000000" w:themeColor="text1"/>
          <w:sz w:val="22"/>
          <w:szCs w:val="22"/>
          <w:lang w:val="es-ES_tradnl"/>
        </w:rPr>
        <w:t>sobre la aplicación del artículo 2.2.1.2.4.2.14 específicamente</w:t>
      </w:r>
      <w:r w:rsidRPr="00ED7E96">
        <w:rPr>
          <w:rFonts w:ascii="Arial" w:hAnsi="Arial" w:cs="Arial"/>
          <w:sz w:val="22"/>
          <w:szCs w:val="22"/>
        </w:rPr>
        <w:t xml:space="preserve">: </w:t>
      </w:r>
    </w:p>
    <w:p w14:paraId="131A81BA" w14:textId="77777777" w:rsidR="000103A7" w:rsidRPr="00ED7E96" w:rsidRDefault="000103A7" w:rsidP="001A6E4A">
      <w:pPr>
        <w:jc w:val="both"/>
        <w:rPr>
          <w:rFonts w:ascii="Arial" w:hAnsi="Arial" w:cs="Arial"/>
          <w:sz w:val="22"/>
          <w:szCs w:val="22"/>
        </w:rPr>
      </w:pPr>
    </w:p>
    <w:p w14:paraId="76112431" w14:textId="7E4C2E60" w:rsidR="009C6278" w:rsidRPr="00ED7E96" w:rsidRDefault="008C4433" w:rsidP="008A0D55">
      <w:pPr>
        <w:ind w:left="708" w:right="900"/>
        <w:jc w:val="both"/>
        <w:rPr>
          <w:rFonts w:ascii="Arial" w:hAnsi="Arial" w:cs="Arial"/>
          <w:color w:val="000000"/>
          <w:sz w:val="21"/>
          <w:szCs w:val="21"/>
        </w:rPr>
      </w:pPr>
      <w:r w:rsidRPr="00ED7E96" w:rsidDel="00DE5791">
        <w:rPr>
          <w:rFonts w:ascii="Arial" w:hAnsi="Arial" w:cs="Arial"/>
          <w:color w:val="000000" w:themeColor="text1"/>
          <w:sz w:val="22"/>
          <w:szCs w:val="22"/>
          <w:lang w:val="es-ES_tradnl"/>
        </w:rPr>
        <w:lastRenderedPageBreak/>
        <w:t xml:space="preserve"> </w:t>
      </w:r>
      <w:r w:rsidR="009C6278" w:rsidRPr="00ED7E96">
        <w:rPr>
          <w:rFonts w:ascii="Arial" w:hAnsi="Arial" w:cs="Arial"/>
          <w:color w:val="000000"/>
          <w:sz w:val="21"/>
          <w:szCs w:val="21"/>
        </w:rPr>
        <w:t xml:space="preserve">«1. </w:t>
      </w:r>
      <w:r w:rsidR="008A0D55" w:rsidRPr="00ED7E96">
        <w:rPr>
          <w:rFonts w:ascii="Arial" w:hAnsi="Arial" w:cs="Arial"/>
          <w:color w:val="000000"/>
          <w:sz w:val="21"/>
          <w:szCs w:val="21"/>
        </w:rPr>
        <w:t>¿</w:t>
      </w:r>
      <w:r w:rsidR="002619AD" w:rsidRPr="00ED7E96">
        <w:rPr>
          <w:rFonts w:ascii="Arial" w:hAnsi="Arial" w:cs="Arial"/>
          <w:color w:val="000000"/>
          <w:sz w:val="21"/>
          <w:szCs w:val="21"/>
        </w:rPr>
        <w:t xml:space="preserve">[…] </w:t>
      </w:r>
      <w:r w:rsidR="008A0D55" w:rsidRPr="00ED7E96">
        <w:rPr>
          <w:rFonts w:ascii="Arial" w:hAnsi="Arial" w:cs="Arial"/>
          <w:color w:val="000000"/>
          <w:sz w:val="21"/>
          <w:szCs w:val="21"/>
        </w:rPr>
        <w:t>Puede una empresa presentar pagos retroactivos de un empleado en esta condición (nivel directivo) para cumplir con el año exigido en los pliegos?</w:t>
      </w:r>
      <w:r w:rsidR="009C6278" w:rsidRPr="00ED7E96">
        <w:rPr>
          <w:rFonts w:ascii="Arial" w:hAnsi="Arial" w:cs="Arial"/>
          <w:color w:val="000000"/>
          <w:sz w:val="21"/>
          <w:szCs w:val="21"/>
        </w:rPr>
        <w:t>».</w:t>
      </w:r>
    </w:p>
    <w:p w14:paraId="3E316686" w14:textId="77777777" w:rsidR="009C6278" w:rsidRPr="00ED7E96" w:rsidRDefault="009C6278" w:rsidP="00F00603">
      <w:pPr>
        <w:ind w:left="708" w:right="900"/>
        <w:jc w:val="both"/>
        <w:rPr>
          <w:rFonts w:ascii="Arial" w:hAnsi="Arial" w:cs="Arial"/>
          <w:color w:val="000000"/>
          <w:sz w:val="21"/>
          <w:szCs w:val="21"/>
        </w:rPr>
      </w:pPr>
    </w:p>
    <w:p w14:paraId="0AA66364" w14:textId="233713B7" w:rsidR="009C6278" w:rsidRPr="00ED7E96" w:rsidRDefault="009C6278" w:rsidP="008A0D55">
      <w:pPr>
        <w:ind w:left="708" w:right="900"/>
        <w:jc w:val="both"/>
        <w:rPr>
          <w:rFonts w:ascii="Arial" w:hAnsi="Arial" w:cs="Arial"/>
          <w:color w:val="000000"/>
          <w:sz w:val="21"/>
          <w:szCs w:val="21"/>
        </w:rPr>
      </w:pPr>
      <w:r w:rsidRPr="00ED7E96">
        <w:rPr>
          <w:rFonts w:ascii="Arial" w:hAnsi="Arial" w:cs="Arial"/>
          <w:color w:val="000000"/>
          <w:sz w:val="21"/>
          <w:szCs w:val="21"/>
        </w:rPr>
        <w:t>2.</w:t>
      </w:r>
      <w:r w:rsidR="008A0D55" w:rsidRPr="00ED7E96">
        <w:rPr>
          <w:rFonts w:ascii="Arial" w:hAnsi="Arial" w:cs="Arial"/>
        </w:rPr>
        <w:t xml:space="preserve"> </w:t>
      </w:r>
      <w:r w:rsidR="008A0D55" w:rsidRPr="00ED7E96">
        <w:rPr>
          <w:rFonts w:ascii="Arial" w:hAnsi="Arial" w:cs="Arial"/>
          <w:color w:val="000000"/>
          <w:sz w:val="21"/>
          <w:szCs w:val="21"/>
        </w:rPr>
        <w:t>Una mujer es certificada por un empleador ejerciendo un CARGO DE NIVEL DIRECTIVO en una empresa, pero al momento de verificar la base de la afiliación al sistema de seguridad social, se nota que esta mujer cotiza sobre la base del salario mínimo. ¿Es congruente que una mujer que ejerza un CARGO A NIVEL DIRECTIVO con un contrato laboral en una empresa constructora cotice sobre la base del salario mínimo? ¿Cómo puede estar segura una entidad contratante que esa persona si se desempeña en ese cargo con una base salarial de esta manera?</w:t>
      </w:r>
      <w:r w:rsidR="00A7157C" w:rsidRPr="00ED7E96">
        <w:rPr>
          <w:rFonts w:ascii="Arial" w:hAnsi="Arial" w:cs="Arial"/>
          <w:color w:val="000000"/>
          <w:sz w:val="21"/>
          <w:szCs w:val="21"/>
        </w:rPr>
        <w:t>».</w:t>
      </w:r>
    </w:p>
    <w:p w14:paraId="3E2F46C2" w14:textId="77777777" w:rsidR="009C6278" w:rsidRPr="00ED7E96" w:rsidRDefault="009C6278" w:rsidP="00F00603">
      <w:pPr>
        <w:pStyle w:val="Prrafodelista"/>
        <w:ind w:right="900"/>
        <w:jc w:val="both"/>
        <w:rPr>
          <w:rFonts w:ascii="Arial" w:hAnsi="Arial" w:cs="Arial"/>
          <w:color w:val="000000"/>
          <w:sz w:val="21"/>
          <w:szCs w:val="21"/>
          <w:lang w:eastAsia="es-MX"/>
        </w:rPr>
      </w:pPr>
    </w:p>
    <w:p w14:paraId="551E55DD" w14:textId="7DB80C8B" w:rsidR="008C4433" w:rsidRPr="00ED7E96" w:rsidRDefault="008C4433" w:rsidP="009C6278">
      <w:pPr>
        <w:ind w:left="709" w:right="709"/>
        <w:jc w:val="both"/>
        <w:rPr>
          <w:rFonts w:ascii="Arial" w:hAnsi="Arial" w:cs="Arial"/>
          <w:color w:val="000000"/>
          <w:sz w:val="22"/>
          <w:szCs w:val="22"/>
          <w:lang w:val="es-MX"/>
        </w:rPr>
      </w:pPr>
    </w:p>
    <w:p w14:paraId="07D0E292" w14:textId="77777777" w:rsidR="008C4433" w:rsidRPr="00ED7E96" w:rsidRDefault="008C4433" w:rsidP="008C4433">
      <w:pPr>
        <w:pStyle w:val="Prrafodelista"/>
        <w:numPr>
          <w:ilvl w:val="0"/>
          <w:numId w:val="42"/>
        </w:numPr>
        <w:tabs>
          <w:tab w:val="left" w:pos="0"/>
          <w:tab w:val="left" w:pos="284"/>
        </w:tabs>
        <w:spacing w:line="276" w:lineRule="auto"/>
        <w:ind w:left="360"/>
        <w:jc w:val="both"/>
        <w:rPr>
          <w:rFonts w:ascii="Arial" w:eastAsia="Calibri" w:hAnsi="Arial" w:cs="Arial"/>
          <w:color w:val="000000"/>
          <w:sz w:val="22"/>
          <w:lang w:val="es-ES_tradnl" w:eastAsia="es-ES_tradnl"/>
        </w:rPr>
      </w:pPr>
      <w:r w:rsidRPr="00ED7E96">
        <w:rPr>
          <w:rFonts w:ascii="Arial" w:eastAsia="Calibri" w:hAnsi="Arial" w:cs="Arial"/>
          <w:b/>
          <w:color w:val="000000"/>
          <w:sz w:val="22"/>
          <w:lang w:val="es-ES_tradnl"/>
        </w:rPr>
        <w:t>Consideraciones</w:t>
      </w:r>
    </w:p>
    <w:p w14:paraId="7390A200" w14:textId="77777777" w:rsidR="008C4433" w:rsidRPr="00ED7E96" w:rsidRDefault="008C4433" w:rsidP="008C4433">
      <w:pPr>
        <w:tabs>
          <w:tab w:val="left" w:pos="0"/>
          <w:tab w:val="left" w:pos="284"/>
        </w:tabs>
        <w:spacing w:after="120" w:line="276" w:lineRule="auto"/>
        <w:contextualSpacing/>
        <w:jc w:val="both"/>
        <w:rPr>
          <w:rFonts w:ascii="Arial" w:eastAsia="Calibri" w:hAnsi="Arial" w:cs="Arial"/>
          <w:color w:val="000000"/>
          <w:sz w:val="22"/>
          <w:szCs w:val="22"/>
          <w:lang w:val="es-ES_tradnl"/>
        </w:rPr>
      </w:pPr>
    </w:p>
    <w:p w14:paraId="24B56AB5" w14:textId="6D909891" w:rsidR="00351A0C" w:rsidRPr="00ED7E96" w:rsidRDefault="00351A0C" w:rsidP="00351A0C">
      <w:pPr>
        <w:tabs>
          <w:tab w:val="left" w:pos="0"/>
          <w:tab w:val="left" w:pos="284"/>
        </w:tabs>
        <w:snapToGrid w:val="0"/>
        <w:spacing w:after="120" w:line="276" w:lineRule="auto"/>
        <w:jc w:val="both"/>
        <w:rPr>
          <w:rFonts w:ascii="Arial" w:eastAsia="Calibri" w:hAnsi="Arial" w:cs="Arial"/>
          <w:color w:val="000000"/>
          <w:sz w:val="22"/>
          <w:szCs w:val="22"/>
          <w:lang w:val="es-ES_tradnl"/>
        </w:rPr>
      </w:pPr>
      <w:r w:rsidRPr="00ED7E96">
        <w:rPr>
          <w:rFonts w:ascii="Arial" w:eastAsia="Calibri" w:hAnsi="Arial" w:cs="Arial"/>
          <w:color w:val="000000"/>
          <w:sz w:val="22"/>
          <w:szCs w:val="22"/>
          <w:lang w:val="es-ES_tradnl"/>
        </w:rPr>
        <w:t>En ejercicio de las competencias establecidas en los artículos 3.5 y 11.8 del Decreto 4170 de 2011, la Agencia Nacional de Contratación Pública – Colombia Compra Eficiente resuelve consultas sobre 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 de todos los partícipes de la contratación estatal ni para interpretar el alcance de cualquier norma vigente en el ordenamiento jurídico.</w:t>
      </w:r>
    </w:p>
    <w:p w14:paraId="4ECE9DE6" w14:textId="191F9E28" w:rsidR="008C4433" w:rsidRPr="00ED7E96" w:rsidRDefault="00351A0C" w:rsidP="00351A0C">
      <w:pPr>
        <w:tabs>
          <w:tab w:val="left" w:pos="0"/>
          <w:tab w:val="left" w:pos="284"/>
        </w:tabs>
        <w:snapToGrid w:val="0"/>
        <w:spacing w:after="120" w:line="276" w:lineRule="auto"/>
        <w:jc w:val="both"/>
        <w:rPr>
          <w:rFonts w:ascii="Arial" w:eastAsia="Calibri" w:hAnsi="Arial" w:cs="Arial"/>
          <w:color w:val="000000"/>
          <w:sz w:val="22"/>
          <w:szCs w:val="22"/>
          <w:lang w:val="es-ES_tradnl"/>
        </w:rPr>
      </w:pPr>
      <w:r w:rsidRPr="00ED7E96">
        <w:rPr>
          <w:rFonts w:ascii="Arial" w:eastAsia="Calibri" w:hAnsi="Arial" w:cs="Arial"/>
          <w:color w:val="000000"/>
          <w:sz w:val="22"/>
          <w:szCs w:val="22"/>
          <w:lang w:val="es-ES_tradnl"/>
        </w:rPr>
        <w:tab/>
      </w:r>
      <w:r w:rsidRPr="00ED7E96">
        <w:rPr>
          <w:rFonts w:ascii="Arial" w:eastAsia="Calibri" w:hAnsi="Arial" w:cs="Arial"/>
          <w:color w:val="000000"/>
          <w:sz w:val="22"/>
          <w:szCs w:val="22"/>
          <w:lang w:val="es-ES_tradnl"/>
        </w:rPr>
        <w:tab/>
        <w:t xml:space="preserve">Sin perjuicio de lo anterior, la Subdirección –dentro de los límites de sus atribuciones– resolverá la consulta conforme a las normas generales en materia de contratación estatal. Con este objetivo se analizarán </w:t>
      </w:r>
      <w:r w:rsidR="00275208" w:rsidRPr="00ED7E96">
        <w:rPr>
          <w:rFonts w:ascii="Arial" w:eastAsia="Calibri" w:hAnsi="Arial" w:cs="Arial"/>
          <w:color w:val="000000"/>
          <w:sz w:val="22"/>
          <w:szCs w:val="22"/>
          <w:lang w:val="es-ES_tradnl"/>
        </w:rPr>
        <w:t>los siguientes</w:t>
      </w:r>
      <w:r w:rsidR="008C4433" w:rsidRPr="00ED7E96">
        <w:rPr>
          <w:rFonts w:ascii="Arial" w:eastAsia="Calibri" w:hAnsi="Arial" w:cs="Arial"/>
          <w:color w:val="000000"/>
          <w:sz w:val="22"/>
          <w:szCs w:val="22"/>
          <w:lang w:val="es-ES_tradnl"/>
        </w:rPr>
        <w:t xml:space="preserve"> tema</w:t>
      </w:r>
      <w:r w:rsidR="00275208" w:rsidRPr="00ED7E96">
        <w:rPr>
          <w:rFonts w:ascii="Arial" w:eastAsia="Calibri" w:hAnsi="Arial" w:cs="Arial"/>
          <w:color w:val="000000"/>
          <w:sz w:val="22"/>
          <w:szCs w:val="22"/>
          <w:lang w:val="es-ES_tradnl"/>
        </w:rPr>
        <w:t>s</w:t>
      </w:r>
      <w:r w:rsidR="008C4433" w:rsidRPr="00ED7E96">
        <w:rPr>
          <w:rFonts w:ascii="Arial" w:eastAsia="Calibri" w:hAnsi="Arial" w:cs="Arial"/>
          <w:color w:val="000000"/>
          <w:sz w:val="22"/>
          <w:szCs w:val="22"/>
          <w:lang w:val="es-ES_tradnl"/>
        </w:rPr>
        <w:t>: i)</w:t>
      </w:r>
      <w:r w:rsidR="00275208" w:rsidRPr="00ED7E96">
        <w:rPr>
          <w:rFonts w:ascii="Arial" w:eastAsia="Calibri" w:hAnsi="Arial" w:cs="Arial"/>
          <w:color w:val="000000"/>
          <w:sz w:val="22"/>
          <w:szCs w:val="22"/>
          <w:lang w:val="es-ES_tradnl"/>
        </w:rPr>
        <w:t xml:space="preserve"> Vigencia y reglamentación de los criterios diferenciales de la Ley 2069 de 2020; </w:t>
      </w:r>
      <w:r w:rsidR="002302B5" w:rsidRPr="00ED7E96">
        <w:rPr>
          <w:rFonts w:ascii="Arial" w:eastAsia="Calibri" w:hAnsi="Arial" w:cs="Arial"/>
          <w:color w:val="000000"/>
          <w:sz w:val="22"/>
          <w:szCs w:val="22"/>
          <w:lang w:val="es-ES_tradnl"/>
        </w:rPr>
        <w:t xml:space="preserve">y </w:t>
      </w:r>
      <w:proofErr w:type="spellStart"/>
      <w:r w:rsidR="00275208" w:rsidRPr="00ED7E96">
        <w:rPr>
          <w:rFonts w:ascii="Arial" w:eastAsia="Calibri" w:hAnsi="Arial" w:cs="Arial"/>
          <w:color w:val="000000"/>
          <w:sz w:val="22"/>
          <w:szCs w:val="22"/>
          <w:lang w:val="es-ES_tradnl"/>
        </w:rPr>
        <w:t>ii</w:t>
      </w:r>
      <w:proofErr w:type="spellEnd"/>
      <w:r w:rsidR="00275208" w:rsidRPr="00ED7E96">
        <w:rPr>
          <w:rFonts w:ascii="Arial" w:eastAsia="Calibri" w:hAnsi="Arial" w:cs="Arial"/>
          <w:color w:val="000000"/>
          <w:sz w:val="22"/>
          <w:szCs w:val="22"/>
          <w:lang w:val="es-ES_tradnl"/>
        </w:rPr>
        <w:t xml:space="preserve">) </w:t>
      </w:r>
      <w:r w:rsidR="002302B5" w:rsidRPr="00ED7E96">
        <w:rPr>
          <w:rFonts w:ascii="Arial" w:eastAsia="Calibri" w:hAnsi="Arial" w:cs="Arial"/>
          <w:color w:val="000000"/>
          <w:sz w:val="22"/>
          <w:szCs w:val="22"/>
          <w:lang w:val="es-ES_tradnl"/>
        </w:rPr>
        <w:t>aplicación de los criterios diferenciales para emprendimientos y empresas de mujeres</w:t>
      </w:r>
      <w:r w:rsidR="00741123" w:rsidRPr="00ED7E96">
        <w:rPr>
          <w:rFonts w:ascii="Arial" w:eastAsia="Calibri" w:hAnsi="Arial" w:cs="Arial"/>
          <w:color w:val="000000"/>
          <w:sz w:val="22"/>
          <w:szCs w:val="22"/>
          <w:lang w:val="es-ES_tradnl"/>
        </w:rPr>
        <w:t>.</w:t>
      </w:r>
    </w:p>
    <w:p w14:paraId="5A6C7F15" w14:textId="4E947546" w:rsidR="0012785C" w:rsidRPr="00ED7E96" w:rsidRDefault="0012785C" w:rsidP="0012785C">
      <w:pPr>
        <w:spacing w:line="276" w:lineRule="auto"/>
        <w:ind w:firstLine="708"/>
        <w:jc w:val="both"/>
        <w:rPr>
          <w:rFonts w:ascii="Arial" w:eastAsia="Calibri" w:hAnsi="Arial" w:cs="Arial"/>
          <w:color w:val="000000" w:themeColor="text1"/>
          <w:sz w:val="22"/>
          <w:szCs w:val="22"/>
          <w:lang w:val="es-ES"/>
        </w:rPr>
      </w:pPr>
      <w:r w:rsidRPr="00ED7E96">
        <w:rPr>
          <w:rFonts w:ascii="Arial" w:eastAsia="Calibri" w:hAnsi="Arial" w:cs="Arial"/>
          <w:color w:val="000000" w:themeColor="text1"/>
          <w:sz w:val="22"/>
          <w:szCs w:val="22"/>
          <w:lang w:val="es-ES"/>
        </w:rPr>
        <w:t>La Agencia Nacional de Contratación Pública – Colombia Compra Eficiente se ha pronunciado, en términos generales, sobre el contenido de la Ley de Emprendimiento en diferentes conceptos</w:t>
      </w:r>
      <w:r w:rsidRPr="00ED7E96">
        <w:rPr>
          <w:rStyle w:val="Refdenotaalpie"/>
          <w:rFonts w:ascii="Arial" w:eastAsia="Calibri" w:hAnsi="Arial" w:cs="Arial"/>
          <w:color w:val="000000" w:themeColor="text1"/>
          <w:sz w:val="22"/>
          <w:szCs w:val="22"/>
          <w:lang w:val="es-ES"/>
        </w:rPr>
        <w:footnoteReference w:id="2"/>
      </w:r>
      <w:r w:rsidRPr="00ED7E96">
        <w:rPr>
          <w:rFonts w:ascii="Arial" w:eastAsia="Calibri" w:hAnsi="Arial" w:cs="Arial"/>
          <w:color w:val="000000" w:themeColor="text1"/>
          <w:sz w:val="22"/>
          <w:szCs w:val="22"/>
          <w:lang w:val="es-ES"/>
        </w:rPr>
        <w:t xml:space="preserve">, refiriéndose, especialmente, a lo dispuesto </w:t>
      </w:r>
      <w:r w:rsidRPr="00ED7E96">
        <w:rPr>
          <w:rFonts w:ascii="Arial" w:eastAsia="Calibri" w:hAnsi="Arial" w:cs="Arial"/>
          <w:color w:val="000000" w:themeColor="text1"/>
          <w:sz w:val="22"/>
          <w:szCs w:val="22"/>
          <w:lang w:val="es-ES"/>
        </w:rPr>
        <w:lastRenderedPageBreak/>
        <w:t xml:space="preserve">en el artículo 32 de la precitada ley, alusivo a los criterios diferenciales para emprendimientos y empresas de mujeres, en los conceptos </w:t>
      </w:r>
      <w:r w:rsidRPr="00ED7E96">
        <w:rPr>
          <w:rStyle w:val="normaltextrun"/>
          <w:rFonts w:ascii="Arial" w:hAnsi="Arial" w:cs="Arial"/>
          <w:color w:val="000000" w:themeColor="text1"/>
          <w:sz w:val="22"/>
          <w:szCs w:val="22"/>
          <w:shd w:val="clear" w:color="auto" w:fill="FFFFFF"/>
        </w:rPr>
        <w:t>C-029 de 21 de febrero de 2021, C-037 del 26 de febrero de 2021, C-141 del 8 de abril de 2021, C-114 del 13 de abril de 2021</w:t>
      </w:r>
      <w:r w:rsidR="00623AAA" w:rsidRPr="00ED7E96">
        <w:rPr>
          <w:rStyle w:val="normaltextrun"/>
          <w:rFonts w:ascii="Arial" w:hAnsi="Arial" w:cs="Arial"/>
          <w:color w:val="000000" w:themeColor="text1"/>
          <w:sz w:val="22"/>
          <w:szCs w:val="22"/>
          <w:shd w:val="clear" w:color="auto" w:fill="FFFFFF"/>
        </w:rPr>
        <w:t>,</w:t>
      </w:r>
      <w:r w:rsidRPr="00ED7E96">
        <w:rPr>
          <w:rStyle w:val="normaltextrun"/>
          <w:rFonts w:ascii="Arial" w:hAnsi="Arial" w:cs="Arial"/>
          <w:color w:val="000000" w:themeColor="text1"/>
          <w:sz w:val="22"/>
          <w:szCs w:val="22"/>
          <w:shd w:val="clear" w:color="auto" w:fill="FFFFFF"/>
        </w:rPr>
        <w:t xml:space="preserve"> C- 031 del 1 de marzo de 2022,</w:t>
      </w:r>
      <w:r w:rsidR="00623AAA" w:rsidRPr="00ED7E96">
        <w:rPr>
          <w:rStyle w:val="normaltextrun"/>
          <w:rFonts w:ascii="Arial" w:hAnsi="Arial" w:cs="Arial"/>
          <w:color w:val="000000" w:themeColor="text1"/>
          <w:sz w:val="22"/>
          <w:szCs w:val="22"/>
          <w:shd w:val="clear" w:color="auto" w:fill="FFFFFF"/>
        </w:rPr>
        <w:t xml:space="preserve"> C-533 del </w:t>
      </w:r>
      <w:r w:rsidR="00DF05EC" w:rsidRPr="00ED7E96">
        <w:rPr>
          <w:rStyle w:val="normaltextrun"/>
          <w:rFonts w:ascii="Arial" w:hAnsi="Arial" w:cs="Arial"/>
          <w:color w:val="000000" w:themeColor="text1"/>
          <w:sz w:val="22"/>
          <w:szCs w:val="22"/>
          <w:shd w:val="clear" w:color="auto" w:fill="FFFFFF"/>
        </w:rPr>
        <w:t xml:space="preserve">25 de agosto de 2022 y el C-540 del </w:t>
      </w:r>
      <w:r w:rsidR="00976C99" w:rsidRPr="00ED7E96">
        <w:rPr>
          <w:rStyle w:val="normaltextrun"/>
          <w:rFonts w:ascii="Arial" w:hAnsi="Arial" w:cs="Arial"/>
          <w:color w:val="000000" w:themeColor="text1"/>
          <w:sz w:val="22"/>
          <w:szCs w:val="22"/>
          <w:shd w:val="clear" w:color="auto" w:fill="FFFFFF"/>
        </w:rPr>
        <w:t>29 de agosto de 2022</w:t>
      </w:r>
      <w:r w:rsidRPr="00ED7E96">
        <w:rPr>
          <w:rStyle w:val="normaltextrun"/>
          <w:rFonts w:ascii="Arial" w:hAnsi="Arial" w:cs="Arial"/>
          <w:color w:val="000000" w:themeColor="text1"/>
          <w:sz w:val="22"/>
          <w:szCs w:val="22"/>
          <w:shd w:val="clear" w:color="auto" w:fill="FFFFFF"/>
        </w:rPr>
        <w:t xml:space="preserve"> entre otros.</w:t>
      </w:r>
      <w:r w:rsidRPr="00ED7E96">
        <w:rPr>
          <w:rFonts w:ascii="Arial" w:eastAsia="Calibri" w:hAnsi="Arial" w:cs="Arial"/>
          <w:color w:val="000000" w:themeColor="text1"/>
          <w:sz w:val="22"/>
          <w:szCs w:val="22"/>
          <w:lang w:val="es-ES"/>
        </w:rPr>
        <w:t xml:space="preserve"> Algunas de las consideraciones de estos conceptos se reiteran y complementan a continuación.</w:t>
      </w:r>
    </w:p>
    <w:p w14:paraId="45B77977" w14:textId="77777777" w:rsidR="00721BD9" w:rsidRPr="00ED7E96" w:rsidRDefault="00721BD9" w:rsidP="009C6278">
      <w:pPr>
        <w:spacing w:line="276" w:lineRule="auto"/>
        <w:jc w:val="both"/>
        <w:rPr>
          <w:rFonts w:ascii="Arial" w:eastAsia="Calibri" w:hAnsi="Arial" w:cs="Arial"/>
          <w:b/>
          <w:bCs/>
          <w:sz w:val="22"/>
          <w:szCs w:val="22"/>
          <w:lang w:val="es-ES_tradnl"/>
        </w:rPr>
      </w:pPr>
      <w:bookmarkStart w:id="1" w:name="_Hlk81469948"/>
    </w:p>
    <w:p w14:paraId="2E69E962" w14:textId="40102064" w:rsidR="009C6278" w:rsidRPr="00ED7E96" w:rsidRDefault="009C6278" w:rsidP="009C6278">
      <w:pPr>
        <w:spacing w:line="276" w:lineRule="auto"/>
        <w:jc w:val="both"/>
        <w:rPr>
          <w:rFonts w:ascii="Arial" w:eastAsia="Calibri" w:hAnsi="Arial" w:cs="Arial"/>
          <w:b/>
          <w:bCs/>
          <w:sz w:val="22"/>
          <w:szCs w:val="22"/>
          <w:lang w:val="es-ES_tradnl"/>
        </w:rPr>
      </w:pPr>
      <w:r w:rsidRPr="00ED7E96">
        <w:rPr>
          <w:rFonts w:ascii="Arial" w:eastAsia="Calibri" w:hAnsi="Arial" w:cs="Arial"/>
          <w:b/>
          <w:bCs/>
          <w:sz w:val="22"/>
          <w:szCs w:val="22"/>
          <w:lang w:val="es-ES_tradnl"/>
        </w:rPr>
        <w:t xml:space="preserve">2.1. </w:t>
      </w:r>
      <w:bookmarkStart w:id="2" w:name="_Hlk94018153"/>
      <w:r w:rsidRPr="00ED7E96">
        <w:rPr>
          <w:rFonts w:ascii="Arial" w:eastAsia="Calibri" w:hAnsi="Arial" w:cs="Arial"/>
          <w:b/>
          <w:bCs/>
          <w:sz w:val="22"/>
          <w:szCs w:val="22"/>
          <w:lang w:val="es-ES_tradnl"/>
        </w:rPr>
        <w:t xml:space="preserve">Vigencia y reglamentación de los criterios diferenciales de la Ley 2069 de 2020 </w:t>
      </w:r>
      <w:bookmarkEnd w:id="2"/>
    </w:p>
    <w:p w14:paraId="302B15B7" w14:textId="77777777" w:rsidR="009C6278" w:rsidRPr="00ED7E96" w:rsidRDefault="009C6278" w:rsidP="009C6278">
      <w:pPr>
        <w:spacing w:line="276" w:lineRule="auto"/>
        <w:jc w:val="both"/>
        <w:rPr>
          <w:rFonts w:ascii="Arial" w:eastAsia="Calibri" w:hAnsi="Arial" w:cs="Arial"/>
          <w:sz w:val="22"/>
          <w:szCs w:val="22"/>
          <w:lang w:val="es-ES_tradnl"/>
        </w:rPr>
      </w:pPr>
    </w:p>
    <w:p w14:paraId="7FECE166" w14:textId="77777777" w:rsidR="009C6278" w:rsidRPr="00ED7E96" w:rsidRDefault="009C6278" w:rsidP="009C6278">
      <w:pPr>
        <w:spacing w:line="276" w:lineRule="auto"/>
        <w:jc w:val="both"/>
        <w:rPr>
          <w:rFonts w:ascii="Arial" w:eastAsia="Calibri" w:hAnsi="Arial" w:cs="Arial"/>
          <w:sz w:val="22"/>
          <w:szCs w:val="22"/>
          <w:lang w:val="es-ES_tradnl"/>
        </w:rPr>
      </w:pPr>
      <w:bookmarkStart w:id="3" w:name="_Hlk116983749"/>
      <w:r w:rsidRPr="00ED7E96">
        <w:rPr>
          <w:rFonts w:ascii="Arial" w:eastAsia="Calibri" w:hAnsi="Arial" w:cs="Arial"/>
          <w:sz w:val="22"/>
          <w:szCs w:val="22"/>
          <w:lang w:val="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w:t>
      </w:r>
    </w:p>
    <w:p w14:paraId="3D8FF0AE" w14:textId="7A318D56" w:rsidR="009C6278" w:rsidRPr="00ED7E96" w:rsidRDefault="009C6278" w:rsidP="009C6278">
      <w:pPr>
        <w:spacing w:before="120" w:line="276" w:lineRule="auto"/>
        <w:ind w:firstLine="709"/>
        <w:jc w:val="both"/>
        <w:rPr>
          <w:rFonts w:ascii="Arial" w:eastAsia="Calibri" w:hAnsi="Arial" w:cs="Arial"/>
          <w:sz w:val="22"/>
          <w:szCs w:val="22"/>
          <w:lang w:val="es-ES_tradnl"/>
        </w:rPr>
      </w:pPr>
      <w:r w:rsidRPr="00ED7E96">
        <w:rPr>
          <w:rFonts w:ascii="Arial" w:eastAsia="Calibri" w:hAnsi="Arial" w:cs="Arial"/>
          <w:sz w:val="22"/>
          <w:szCs w:val="22"/>
          <w:lang w:val="es-ES_tradnl"/>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w:t>
      </w:r>
      <w:r w:rsidRPr="00ED7E96">
        <w:rPr>
          <w:rFonts w:ascii="Arial" w:eastAsia="Calibri" w:hAnsi="Arial" w:cs="Arial"/>
          <w:vertAlign w:val="superscript"/>
          <w:lang w:val="es-ES_tradnl"/>
        </w:rPr>
        <w:footnoteReference w:id="3"/>
      </w:r>
      <w:r w:rsidRPr="00ED7E96">
        <w:rPr>
          <w:rFonts w:ascii="Arial" w:eastAsia="Calibri" w:hAnsi="Arial" w:cs="Arial"/>
          <w:sz w:val="22"/>
          <w:szCs w:val="22"/>
          <w:lang w:val="es-ES_tradnl"/>
        </w:rPr>
        <w:t xml:space="preserve">. Esto, a partir de «[…] un enfoque regionalizado </w:t>
      </w:r>
      <w:r w:rsidR="00B611CF" w:rsidRPr="00ED7E96">
        <w:rPr>
          <w:rFonts w:ascii="Arial" w:eastAsia="Calibri" w:hAnsi="Arial" w:cs="Arial"/>
          <w:sz w:val="22"/>
          <w:szCs w:val="22"/>
          <w:lang w:val="es-ES_tradnl"/>
        </w:rPr>
        <w:t>de acuerdo con</w:t>
      </w:r>
      <w:r w:rsidRPr="00ED7E96">
        <w:rPr>
          <w:rFonts w:ascii="Arial" w:eastAsia="Calibri" w:hAnsi="Arial" w:cs="Arial"/>
          <w:sz w:val="22"/>
          <w:szCs w:val="22"/>
          <w:lang w:val="es-ES_tradnl"/>
        </w:rPr>
        <w:t xml:space="preserve"> las realidades socioeconómicas de cada región». En desarrollo de esta finalidad, se establecen medidas de apoyo para las micro, pequeñas y medianas empresas –</w:t>
      </w:r>
      <w:proofErr w:type="spellStart"/>
      <w:r w:rsidRPr="00ED7E96">
        <w:rPr>
          <w:rFonts w:ascii="Arial" w:eastAsia="Calibri" w:hAnsi="Arial" w:cs="Arial"/>
          <w:sz w:val="22"/>
          <w:szCs w:val="22"/>
          <w:lang w:val="es-ES_tradnl"/>
        </w:rPr>
        <w:t>mipymes</w:t>
      </w:r>
      <w:proofErr w:type="spellEnd"/>
      <w:r w:rsidRPr="00ED7E96">
        <w:rPr>
          <w:rFonts w:ascii="Arial" w:eastAsia="Calibri" w:hAnsi="Arial" w:cs="Arial"/>
          <w:sz w:val="22"/>
          <w:szCs w:val="22"/>
          <w:lang w:val="es-ES_tradnl"/>
        </w:rPr>
        <w:t xml:space="preserve">–, mediante la racionalización y </w:t>
      </w:r>
      <w:r w:rsidRPr="00ED7E96">
        <w:rPr>
          <w:rFonts w:ascii="Arial" w:eastAsia="Calibri" w:hAnsi="Arial" w:cs="Arial"/>
          <w:sz w:val="22"/>
          <w:szCs w:val="22"/>
          <w:lang w:val="es-ES_tradnl"/>
        </w:rPr>
        <w:lastRenderedPageBreak/>
        <w:t>simplificación de los trámites y tarifas</w:t>
      </w:r>
      <w:r w:rsidRPr="00ED7E96">
        <w:rPr>
          <w:rStyle w:val="Refdenotaalpie"/>
          <w:rFonts w:ascii="Arial" w:eastAsia="Calibri" w:hAnsi="Arial" w:cs="Arial"/>
          <w:sz w:val="22"/>
          <w:szCs w:val="22"/>
          <w:lang w:val="es-ES_tradnl"/>
        </w:rPr>
        <w:footnoteReference w:id="4"/>
      </w:r>
      <w:r w:rsidRPr="00ED7E96">
        <w:rPr>
          <w:rFonts w:ascii="Arial" w:eastAsia="Calibri" w:hAnsi="Arial" w:cs="Arial"/>
          <w:sz w:val="22"/>
          <w:szCs w:val="22"/>
          <w:lang w:val="es-ES_tradnl"/>
        </w:rPr>
        <w:t>, así como incentivos a favor de aquellas dentro del sistema de compras y contratación pública</w:t>
      </w:r>
      <w:r w:rsidRPr="00ED7E96">
        <w:rPr>
          <w:rStyle w:val="Refdenotaalpie"/>
          <w:rFonts w:ascii="Arial" w:eastAsia="Calibri" w:hAnsi="Arial" w:cs="Arial"/>
          <w:sz w:val="22"/>
          <w:szCs w:val="22"/>
          <w:lang w:val="es-ES_tradnl"/>
        </w:rPr>
        <w:footnoteReference w:id="5"/>
      </w:r>
      <w:r w:rsidRPr="00ED7E96">
        <w:rPr>
          <w:rFonts w:ascii="Arial" w:eastAsia="Calibri" w:hAnsi="Arial" w:cs="Arial"/>
          <w:sz w:val="22"/>
          <w:szCs w:val="22"/>
          <w:lang w:val="es-ES_tradnl"/>
        </w:rPr>
        <w:t>. También se consagran mecanismos de acceso al financiamiento</w:t>
      </w:r>
      <w:r w:rsidRPr="00ED7E96">
        <w:rPr>
          <w:rStyle w:val="Refdenotaalpie"/>
          <w:rFonts w:ascii="Arial" w:eastAsia="Calibri" w:hAnsi="Arial" w:cs="Arial"/>
          <w:sz w:val="22"/>
          <w:szCs w:val="22"/>
          <w:lang w:val="es-ES_tradnl"/>
        </w:rPr>
        <w:footnoteReference w:id="6"/>
      </w:r>
      <w:r w:rsidRPr="00ED7E96">
        <w:rPr>
          <w:rFonts w:ascii="Arial" w:eastAsia="Calibri" w:hAnsi="Arial" w:cs="Arial"/>
          <w:sz w:val="22"/>
          <w:szCs w:val="22"/>
          <w:lang w:val="es-ES_tradnl"/>
        </w:rPr>
        <w:t>, se unifican las fuentes de emprendimiento y de desarrollo empresarial, para fortalecer y promover los distintos sectores de la economía</w:t>
      </w:r>
      <w:r w:rsidRPr="00ED7E96">
        <w:rPr>
          <w:rStyle w:val="Refdenotaalpie"/>
          <w:rFonts w:ascii="Arial" w:eastAsia="Calibri" w:hAnsi="Arial" w:cs="Arial"/>
          <w:sz w:val="22"/>
          <w:szCs w:val="22"/>
          <w:lang w:val="es-ES_tradnl"/>
        </w:rPr>
        <w:footnoteReference w:id="7"/>
      </w:r>
      <w:r w:rsidRPr="00ED7E96">
        <w:rPr>
          <w:rFonts w:ascii="Arial" w:eastAsia="Calibri" w:hAnsi="Arial" w:cs="Arial"/>
          <w:sz w:val="22"/>
          <w:szCs w:val="22"/>
          <w:lang w:val="es-ES_tradnl"/>
        </w:rPr>
        <w:t xml:space="preserve"> y se prevén medidas de educación para el emprendimiento y la innovación</w:t>
      </w:r>
      <w:r w:rsidRPr="00ED7E96">
        <w:rPr>
          <w:rStyle w:val="Refdenotaalpie"/>
          <w:rFonts w:ascii="Arial" w:eastAsia="Calibri" w:hAnsi="Arial" w:cs="Arial"/>
          <w:sz w:val="22"/>
          <w:szCs w:val="22"/>
          <w:lang w:val="es-ES_tradnl"/>
        </w:rPr>
        <w:footnoteReference w:id="8"/>
      </w:r>
      <w:r w:rsidRPr="00ED7E96">
        <w:rPr>
          <w:rFonts w:ascii="Arial" w:eastAsia="Calibri" w:hAnsi="Arial" w:cs="Arial"/>
          <w:sz w:val="22"/>
          <w:szCs w:val="22"/>
          <w:lang w:val="es-ES_tradnl"/>
        </w:rPr>
        <w:t>.</w:t>
      </w:r>
    </w:p>
    <w:p w14:paraId="561108F8" w14:textId="20069E15" w:rsidR="009C6278" w:rsidRPr="00ED7E96" w:rsidRDefault="009C6278" w:rsidP="009C6278">
      <w:pPr>
        <w:spacing w:before="120" w:after="120" w:line="276" w:lineRule="auto"/>
        <w:ind w:firstLine="709"/>
        <w:jc w:val="both"/>
        <w:rPr>
          <w:rFonts w:ascii="Arial" w:eastAsia="Calibri" w:hAnsi="Arial" w:cs="Arial"/>
          <w:sz w:val="22"/>
          <w:szCs w:val="22"/>
          <w:lang w:val="es-ES_tradnl"/>
        </w:rPr>
      </w:pPr>
      <w:r w:rsidRPr="00ED7E96">
        <w:rPr>
          <w:rFonts w:ascii="Arial" w:eastAsia="Calibri" w:hAnsi="Arial" w:cs="Arial"/>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ED7E96">
        <w:rPr>
          <w:rFonts w:ascii="Arial" w:eastAsia="Calibri" w:hAnsi="Arial" w:cs="Arial"/>
          <w:sz w:val="22"/>
          <w:szCs w:val="22"/>
          <w:lang w:val="es-ES_tradnl"/>
        </w:rPr>
        <w:t>mipymes</w:t>
      </w:r>
      <w:proofErr w:type="spellEnd"/>
      <w:r w:rsidRPr="00ED7E96">
        <w:rPr>
          <w:rFonts w:ascii="Arial" w:eastAsia="Calibri" w:hAnsi="Arial" w:cs="Arial"/>
          <w:sz w:val="22"/>
          <w:szCs w:val="22"/>
          <w:lang w:val="es-ES_tradnl"/>
        </w:rPr>
        <w:t xml:space="preserve"> en el procedimiento de mínima cuantía, </w:t>
      </w:r>
      <w:proofErr w:type="spellStart"/>
      <w:r w:rsidRPr="00ED7E96">
        <w:rPr>
          <w:rFonts w:ascii="Arial" w:eastAsia="Calibri" w:hAnsi="Arial" w:cs="Arial"/>
          <w:sz w:val="22"/>
          <w:szCs w:val="22"/>
          <w:lang w:val="es-ES_tradnl"/>
        </w:rPr>
        <w:t>ii</w:t>
      </w:r>
      <w:proofErr w:type="spellEnd"/>
      <w:r w:rsidRPr="00ED7E96">
        <w:rPr>
          <w:rFonts w:ascii="Arial" w:eastAsia="Calibri" w:hAnsi="Arial" w:cs="Arial"/>
          <w:sz w:val="22"/>
          <w:szCs w:val="22"/>
          <w:lang w:val="es-ES_tradnl"/>
        </w:rPr>
        <w:t xml:space="preserve">) criterios diferenciales para </w:t>
      </w:r>
      <w:proofErr w:type="spellStart"/>
      <w:r w:rsidRPr="00ED7E96">
        <w:rPr>
          <w:rFonts w:ascii="Arial" w:eastAsia="Calibri" w:hAnsi="Arial" w:cs="Arial"/>
          <w:sz w:val="22"/>
          <w:szCs w:val="22"/>
          <w:lang w:val="es-ES_tradnl"/>
        </w:rPr>
        <w:t>mipymes</w:t>
      </w:r>
      <w:proofErr w:type="spellEnd"/>
      <w:r w:rsidRPr="00ED7E96">
        <w:rPr>
          <w:rFonts w:ascii="Arial" w:eastAsia="Calibri" w:hAnsi="Arial" w:cs="Arial"/>
          <w:sz w:val="22"/>
          <w:szCs w:val="22"/>
          <w:lang w:val="es-ES_tradnl"/>
        </w:rPr>
        <w:t xml:space="preserve"> en el sistema de compras públicas, </w:t>
      </w:r>
      <w:proofErr w:type="spellStart"/>
      <w:r w:rsidRPr="00ED7E96">
        <w:rPr>
          <w:rFonts w:ascii="Arial" w:eastAsia="Calibri" w:hAnsi="Arial" w:cs="Arial"/>
          <w:sz w:val="22"/>
          <w:szCs w:val="22"/>
          <w:lang w:val="es-ES_tradnl"/>
        </w:rPr>
        <w:t>iii</w:t>
      </w:r>
      <w:proofErr w:type="spellEnd"/>
      <w:r w:rsidRPr="00ED7E96">
        <w:rPr>
          <w:rFonts w:ascii="Arial" w:eastAsia="Calibri" w:hAnsi="Arial" w:cs="Arial"/>
          <w:sz w:val="22"/>
          <w:szCs w:val="22"/>
          <w:lang w:val="es-ES_tradnl"/>
        </w:rPr>
        <w:t xml:space="preserve">) criterios diferenciales para emprendimientos y empresas de mujeres en el sistema de compras públicas, </w:t>
      </w:r>
      <w:proofErr w:type="spellStart"/>
      <w:r w:rsidRPr="00ED7E96">
        <w:rPr>
          <w:rFonts w:ascii="Arial" w:eastAsia="Calibri" w:hAnsi="Arial" w:cs="Arial"/>
          <w:sz w:val="22"/>
          <w:szCs w:val="22"/>
          <w:lang w:val="es-ES_tradnl"/>
        </w:rPr>
        <w:t>iv</w:t>
      </w:r>
      <w:proofErr w:type="spellEnd"/>
      <w:r w:rsidRPr="00ED7E96">
        <w:rPr>
          <w:rFonts w:ascii="Arial" w:eastAsia="Calibri" w:hAnsi="Arial" w:cs="Arial"/>
          <w:sz w:val="22"/>
          <w:szCs w:val="22"/>
          <w:lang w:val="es-ES_tradnl"/>
        </w:rPr>
        <w:t xml:space="preserve">) promoción del acceso de las </w:t>
      </w:r>
      <w:proofErr w:type="spellStart"/>
      <w:r w:rsidRPr="00ED7E96">
        <w:rPr>
          <w:rFonts w:ascii="Arial" w:eastAsia="Calibri" w:hAnsi="Arial" w:cs="Arial"/>
          <w:sz w:val="22"/>
          <w:szCs w:val="22"/>
          <w:lang w:val="es-ES_tradnl"/>
        </w:rPr>
        <w:t>mipymes</w:t>
      </w:r>
      <w:proofErr w:type="spellEnd"/>
      <w:r w:rsidRPr="00ED7E96">
        <w:rPr>
          <w:rFonts w:ascii="Arial" w:eastAsia="Calibri" w:hAnsi="Arial"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a continuación, se estudiará el contenido y alcance de dicha norma</w:t>
      </w:r>
      <w:bookmarkEnd w:id="3"/>
      <w:r w:rsidRPr="00ED7E96">
        <w:rPr>
          <w:rFonts w:ascii="Arial" w:eastAsia="Calibri" w:hAnsi="Arial" w:cs="Arial"/>
          <w:bCs/>
          <w:vertAlign w:val="superscript"/>
          <w:lang w:val="es-MX"/>
        </w:rPr>
        <w:footnoteReference w:id="9"/>
      </w:r>
      <w:r w:rsidRPr="00ED7E96">
        <w:rPr>
          <w:rFonts w:ascii="Arial" w:eastAsia="Calibri" w:hAnsi="Arial" w:cs="Arial"/>
          <w:sz w:val="22"/>
          <w:szCs w:val="22"/>
          <w:lang w:val="es-ES_tradnl"/>
        </w:rPr>
        <w:t xml:space="preserve">.  </w:t>
      </w:r>
    </w:p>
    <w:p w14:paraId="6691F00D" w14:textId="4C48BCF6" w:rsidR="009C6278" w:rsidRPr="00ED7E96" w:rsidRDefault="009C6278" w:rsidP="009C6278">
      <w:pPr>
        <w:tabs>
          <w:tab w:val="left" w:pos="709"/>
        </w:tabs>
        <w:spacing w:after="120" w:line="276" w:lineRule="auto"/>
        <w:jc w:val="both"/>
        <w:rPr>
          <w:rFonts w:ascii="Arial" w:eastAsia="Calibri" w:hAnsi="Arial" w:cs="Arial"/>
          <w:bCs/>
          <w:sz w:val="22"/>
        </w:rPr>
      </w:pPr>
      <w:r w:rsidRPr="00ED7E96">
        <w:rPr>
          <w:rFonts w:ascii="Arial" w:eastAsia="Calibri" w:hAnsi="Arial" w:cs="Arial"/>
          <w:bCs/>
          <w:sz w:val="22"/>
        </w:rPr>
        <w:tab/>
      </w:r>
      <w:bookmarkStart w:id="5" w:name="_Hlk63848566"/>
      <w:r w:rsidR="00E05F0F" w:rsidRPr="00ED7E96">
        <w:rPr>
          <w:rFonts w:ascii="Arial" w:eastAsia="Calibri" w:hAnsi="Arial" w:cs="Arial"/>
          <w:bCs/>
          <w:sz w:val="22"/>
        </w:rPr>
        <w:t xml:space="preserve">Los </w:t>
      </w:r>
      <w:r w:rsidRPr="00ED7E96">
        <w:rPr>
          <w:rFonts w:ascii="Arial" w:eastAsia="Calibri" w:hAnsi="Arial" w:cs="Arial"/>
          <w:bCs/>
          <w:sz w:val="22"/>
        </w:rPr>
        <w:t>artículos 31 y 32 de la Ley 2069 de 2020</w:t>
      </w:r>
      <w:bookmarkEnd w:id="5"/>
      <w:r w:rsidRPr="00ED7E96">
        <w:rPr>
          <w:rFonts w:ascii="Arial" w:eastAsia="Calibri" w:hAnsi="Arial" w:cs="Arial"/>
          <w:bCs/>
          <w:sz w:val="22"/>
        </w:rPr>
        <w:t xml:space="preserve">, crean una serie de incentivos para las personas interesadas en celebrar contratos con el Estado. </w:t>
      </w:r>
      <w:r w:rsidRPr="00ED7E96">
        <w:rPr>
          <w:rFonts w:ascii="Arial" w:eastAsia="Calibri" w:hAnsi="Arial" w:cs="Arial"/>
          <w:bCs/>
          <w:sz w:val="22"/>
          <w:lang w:val="es-ES_tradnl"/>
        </w:rPr>
        <w:t xml:space="preserve">Por un lado, el artículo 31 </w:t>
      </w:r>
      <w:r w:rsidRPr="00ED7E96">
        <w:rPr>
          <w:rFonts w:ascii="Arial" w:eastAsia="Calibri" w:hAnsi="Arial" w:cs="Arial"/>
          <w:bCs/>
          <w:sz w:val="22"/>
        </w:rPr>
        <w:t xml:space="preserve">introduce criterios diferenciales para el acceso de las </w:t>
      </w:r>
      <w:proofErr w:type="spellStart"/>
      <w:r w:rsidRPr="00ED7E96">
        <w:rPr>
          <w:rFonts w:ascii="Arial" w:eastAsia="Calibri" w:hAnsi="Arial" w:cs="Arial"/>
          <w:bCs/>
          <w:sz w:val="22"/>
        </w:rPr>
        <w:t>mipymes</w:t>
      </w:r>
      <w:proofErr w:type="spellEnd"/>
      <w:r w:rsidRPr="00ED7E96">
        <w:rPr>
          <w:rFonts w:ascii="Arial" w:eastAsia="Calibri" w:hAnsi="Arial" w:cs="Arial"/>
          <w:bCs/>
          <w:sz w:val="22"/>
        </w:rPr>
        <w:t xml:space="preserve"> al sistema de compras y contratación pública, estableciendo que «Las Entidades Estatales de acuerdo con el análisis de</w:t>
      </w:r>
      <w:r w:rsidR="00741123" w:rsidRPr="00ED7E96">
        <w:rPr>
          <w:rFonts w:ascii="Arial" w:eastAsia="Calibri" w:hAnsi="Arial" w:cs="Arial"/>
          <w:bCs/>
          <w:sz w:val="22"/>
        </w:rPr>
        <w:t>l</w:t>
      </w:r>
      <w:r w:rsidRPr="00ED7E96">
        <w:rPr>
          <w:rFonts w:ascii="Arial" w:eastAsia="Calibri" w:hAnsi="Arial" w:cs="Arial"/>
          <w:bCs/>
          <w:sz w:val="22"/>
        </w:rPr>
        <w:t xml:space="preserve"> Sector </w:t>
      </w:r>
      <w:bookmarkStart w:id="6" w:name="_Hlk63767562"/>
      <w:r w:rsidRPr="00ED7E96">
        <w:rPr>
          <w:rFonts w:ascii="Arial" w:eastAsia="Calibri" w:hAnsi="Arial" w:cs="Arial"/>
          <w:bCs/>
          <w:sz w:val="22"/>
        </w:rPr>
        <w:t>podrán incluir, en los Documentos del Proceso, requisitos diferenciales y puntajes adicionales</w:t>
      </w:r>
      <w:bookmarkEnd w:id="6"/>
      <w:r w:rsidRPr="00ED7E96">
        <w:rPr>
          <w:rFonts w:ascii="Arial" w:eastAsia="Calibri" w:hAnsi="Arial" w:cs="Arial"/>
          <w:bCs/>
          <w:sz w:val="22"/>
        </w:rPr>
        <w:t xml:space="preserve">, en función del tamaño empresarial para la promoción del acceso de las MIPYMES al mercado de Compras Públicas».  </w:t>
      </w:r>
    </w:p>
    <w:p w14:paraId="07B31A63" w14:textId="77777777" w:rsidR="009C6278" w:rsidRPr="00ED7E96" w:rsidRDefault="009C6278" w:rsidP="009C6278">
      <w:pPr>
        <w:tabs>
          <w:tab w:val="left" w:pos="709"/>
        </w:tabs>
        <w:spacing w:after="120" w:line="276" w:lineRule="auto"/>
        <w:jc w:val="both"/>
        <w:rPr>
          <w:rFonts w:ascii="Arial" w:eastAsia="Calibri" w:hAnsi="Arial" w:cs="Arial"/>
          <w:bCs/>
          <w:sz w:val="22"/>
        </w:rPr>
      </w:pPr>
      <w:r w:rsidRPr="00ED7E96">
        <w:rPr>
          <w:rFonts w:ascii="Arial" w:eastAsia="Calibri" w:hAnsi="Arial" w:cs="Arial"/>
          <w:bCs/>
          <w:sz w:val="22"/>
        </w:rPr>
        <w:tab/>
        <w:t xml:space="preserve">Además, el inciso segundo y el parágrafo del </w:t>
      </w:r>
      <w:r w:rsidRPr="00ED7E96">
        <w:rPr>
          <w:rFonts w:ascii="Arial" w:eastAsia="Calibri" w:hAnsi="Arial" w:cs="Arial"/>
          <w:bCs/>
          <w:sz w:val="22"/>
          <w:lang w:val="es-ES_tradnl"/>
        </w:rPr>
        <w:t xml:space="preserve">artículo 31 </w:t>
      </w:r>
      <w:r w:rsidRPr="00ED7E96">
        <w:rPr>
          <w:rFonts w:ascii="Arial" w:eastAsia="Calibri" w:hAnsi="Arial" w:cs="Arial"/>
          <w:bCs/>
          <w:sz w:val="22"/>
        </w:rPr>
        <w:t xml:space="preserve">de la Ley 2069 de 2020 disponen, respectivamente, que «El Gobierno Nacional reglamentará la definición de los criterios diferenciales, sobre reglas objetivas [relacionadas con «requisitos diferenciales» y «puntajes adicionales»] que podrán implementar las Entidades </w:t>
      </w:r>
      <w:r w:rsidRPr="00ED7E96">
        <w:rPr>
          <w:rFonts w:ascii="Arial" w:eastAsia="Calibri" w:hAnsi="Arial" w:cs="Arial"/>
          <w:bCs/>
          <w:sz w:val="22"/>
        </w:rPr>
        <w:lastRenderedPageBreak/>
        <w:t>Estatales» (Corchetes fuera de texto) y que «Dentro de los criterios diferenciales que reglamente el Gobierno Nacional se dará prioridad a la contratación de producción nacional sin perjuicio de los compromisos comerciales adquiridos con otros Estados». Es decir, esta norma requiere el desarrollo reglamentario como una condición previa para su aplicación.</w:t>
      </w:r>
    </w:p>
    <w:p w14:paraId="7D07FE82" w14:textId="77777777" w:rsidR="009C6278" w:rsidRPr="00ED7E96" w:rsidRDefault="009C6278" w:rsidP="009C6278">
      <w:pPr>
        <w:tabs>
          <w:tab w:val="left" w:pos="709"/>
        </w:tabs>
        <w:spacing w:line="276" w:lineRule="auto"/>
        <w:jc w:val="both"/>
        <w:rPr>
          <w:rFonts w:ascii="Arial" w:eastAsia="Calibri" w:hAnsi="Arial" w:cs="Arial"/>
          <w:bCs/>
          <w:sz w:val="22"/>
        </w:rPr>
      </w:pPr>
      <w:r w:rsidRPr="00ED7E96">
        <w:rPr>
          <w:rFonts w:ascii="Arial" w:eastAsia="Calibri" w:hAnsi="Arial" w:cs="Arial"/>
          <w:bCs/>
          <w:sz w:val="22"/>
        </w:rPr>
        <w:tab/>
        <w:t>Por otra parte, el artículo 32 de la Ley 2069 de 2020</w:t>
      </w:r>
      <w:r w:rsidRPr="00ED7E96">
        <w:rPr>
          <w:rStyle w:val="Refdenotaalpie"/>
          <w:rFonts w:ascii="Arial" w:eastAsia="Calibri" w:hAnsi="Arial" w:cs="Arial"/>
          <w:bCs/>
          <w:sz w:val="22"/>
        </w:rPr>
        <w:footnoteReference w:id="10"/>
      </w:r>
      <w:r w:rsidRPr="00ED7E96">
        <w:rPr>
          <w:rFonts w:ascii="Arial" w:eastAsia="Calibri" w:hAnsi="Arial" w:cs="Arial"/>
          <w:bCs/>
          <w:sz w:val="22"/>
        </w:rPr>
        <w:t xml:space="preserve"> regula criterios diferenciales para los «emprendimientos y empresas de mujeres» en el sistema de compras y contratación pública. En relación con este aspecto, el inciso primero de la norma citada prescribe lo siguiente: </w:t>
      </w:r>
    </w:p>
    <w:p w14:paraId="36BBCA6C" w14:textId="77777777" w:rsidR="009C6278" w:rsidRPr="00ED7E96" w:rsidRDefault="009C6278" w:rsidP="009C6278">
      <w:pPr>
        <w:tabs>
          <w:tab w:val="left" w:pos="709"/>
        </w:tabs>
        <w:spacing w:line="276" w:lineRule="auto"/>
        <w:jc w:val="both"/>
        <w:rPr>
          <w:rFonts w:ascii="Arial" w:eastAsia="Calibri" w:hAnsi="Arial" w:cs="Arial"/>
          <w:bCs/>
          <w:sz w:val="22"/>
        </w:rPr>
      </w:pPr>
    </w:p>
    <w:p w14:paraId="5D515B30" w14:textId="548E8058" w:rsidR="009C6278" w:rsidRPr="00ED7E96" w:rsidRDefault="009C6278" w:rsidP="009C6278">
      <w:pPr>
        <w:tabs>
          <w:tab w:val="left" w:pos="709"/>
        </w:tabs>
        <w:ind w:left="709" w:right="709"/>
        <w:jc w:val="both"/>
        <w:rPr>
          <w:rFonts w:ascii="Arial" w:eastAsia="Calibri" w:hAnsi="Arial" w:cs="Arial"/>
          <w:bCs/>
          <w:sz w:val="21"/>
          <w:szCs w:val="21"/>
        </w:rPr>
      </w:pPr>
      <w:r w:rsidRPr="00ED7E96">
        <w:rPr>
          <w:rFonts w:ascii="Arial" w:eastAsia="Calibri" w:hAnsi="Arial" w:cs="Arial"/>
          <w:bCs/>
          <w:sz w:val="21"/>
          <w:szCs w:val="21"/>
        </w:rPr>
        <w:t xml:space="preserve">De acuerdo con el resultado del análisis del sector, las entidades estatales incluirán requisitos diferenciales y puntajes adicionales en los procesos de </w:t>
      </w:r>
      <w:bookmarkStart w:id="7" w:name="_Hlk63770487"/>
      <w:r w:rsidRPr="00ED7E96">
        <w:rPr>
          <w:rFonts w:ascii="Arial" w:eastAsia="Calibri" w:hAnsi="Arial" w:cs="Arial"/>
          <w:bCs/>
          <w:sz w:val="21"/>
          <w:szCs w:val="21"/>
        </w:rPr>
        <w:t>licitación pública, selección abreviada de menor cuantía y concurso de méritos</w:t>
      </w:r>
      <w:bookmarkEnd w:id="7"/>
      <w:r w:rsidRPr="00ED7E96">
        <w:rPr>
          <w:rFonts w:ascii="Arial" w:eastAsia="Calibri" w:hAnsi="Arial" w:cs="Arial"/>
          <w:bCs/>
          <w:sz w:val="21"/>
          <w:szCs w:val="21"/>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152424FF" w14:textId="77777777" w:rsidR="009C6278" w:rsidRPr="00ED7E96" w:rsidRDefault="009C6278" w:rsidP="009C6278">
      <w:pPr>
        <w:tabs>
          <w:tab w:val="left" w:pos="709"/>
        </w:tabs>
        <w:ind w:left="709" w:right="709"/>
        <w:jc w:val="both"/>
        <w:rPr>
          <w:rFonts w:ascii="Arial" w:eastAsia="Calibri" w:hAnsi="Arial" w:cs="Arial"/>
          <w:bCs/>
          <w:sz w:val="22"/>
        </w:rPr>
      </w:pPr>
    </w:p>
    <w:p w14:paraId="26ABF4F9" w14:textId="77777777" w:rsidR="009C6278" w:rsidRPr="00ED7E96" w:rsidRDefault="009C6278" w:rsidP="009C6278">
      <w:pPr>
        <w:tabs>
          <w:tab w:val="left" w:pos="709"/>
        </w:tabs>
        <w:spacing w:after="120" w:line="276" w:lineRule="auto"/>
        <w:jc w:val="both"/>
        <w:rPr>
          <w:rFonts w:ascii="Arial" w:eastAsia="Calibri" w:hAnsi="Arial" w:cs="Arial"/>
          <w:bCs/>
          <w:sz w:val="22"/>
        </w:rPr>
      </w:pPr>
      <w:r w:rsidRPr="00ED7E96">
        <w:rPr>
          <w:rFonts w:ascii="Arial" w:eastAsia="Calibri" w:hAnsi="Arial" w:cs="Arial"/>
          <w:bCs/>
          <w:sz w:val="22"/>
        </w:rPr>
        <w:tab/>
        <w:t xml:space="preserve">La norma analizada contiene los denominados «requisitos diferenciales» y adicionalmente los «puntajes adicionales»– los cuales aplicaran a «[…] los procesos de licitación pública, selección abreviada de menor cuantía y concurso de méritos […]», excluyendo las demás modalidades de selección del artículo 2 de la Ley 1150 de 2007. Por otra parte, sin distinciones ulteriores, la norma en comento también se extiende a todos los procedimientos que realicen las entidades estatales excluidas de la Ley 80 de 1993.     </w:t>
      </w:r>
    </w:p>
    <w:p w14:paraId="2DE1BFFC" w14:textId="77777777" w:rsidR="009C6278" w:rsidRPr="00ED7E96" w:rsidRDefault="009C6278" w:rsidP="009C6278">
      <w:pPr>
        <w:spacing w:before="120" w:after="120" w:line="276" w:lineRule="auto"/>
        <w:ind w:firstLine="709"/>
        <w:jc w:val="both"/>
        <w:rPr>
          <w:rFonts w:ascii="Arial" w:eastAsia="Calibri" w:hAnsi="Arial" w:cs="Arial"/>
          <w:sz w:val="22"/>
          <w:szCs w:val="22"/>
          <w:lang w:val="es-ES_tradnl"/>
        </w:rPr>
      </w:pPr>
      <w:r w:rsidRPr="00ED7E96">
        <w:rPr>
          <w:rFonts w:ascii="Arial" w:eastAsia="Calibri" w:hAnsi="Arial" w:cs="Arial"/>
          <w:bCs/>
          <w:sz w:val="22"/>
        </w:rPr>
        <w:t xml:space="preserve">Ahora bien, el artículo 32 de la Ley 2069 de 2020, alude a la necesidad del desarrollo normativo posterior. Al respecto, el parágrafo dispone que «La definición de emprendimientos y empresas de mujeres se reglamentará por el gobierno nacional». En ese sentido, la aplicación de criterios diferenciales en favor de mujeres y </w:t>
      </w:r>
      <w:r w:rsidRPr="00ED7E96">
        <w:rPr>
          <w:rFonts w:ascii="Arial" w:eastAsia="Calibri" w:hAnsi="Arial" w:cs="Arial"/>
          <w:bCs/>
          <w:sz w:val="22"/>
        </w:rPr>
        <w:lastRenderedPageBreak/>
        <w:t xml:space="preserve">emprendimientos de mujeres está condicionada por el ejercicio de potestad reglamentaria, en orden de establecer la regulación en marco de la cual las Entidades Estatales deben aplicar los criterios diferenciales del artículo 32 de la Ley 2069 de 2020. </w:t>
      </w:r>
    </w:p>
    <w:p w14:paraId="488F03FB" w14:textId="77777777" w:rsidR="009C6278" w:rsidRPr="00ED7E96" w:rsidRDefault="009C6278" w:rsidP="009C6278">
      <w:pPr>
        <w:spacing w:after="120" w:line="276" w:lineRule="auto"/>
        <w:jc w:val="both"/>
        <w:rPr>
          <w:rFonts w:ascii="Arial" w:eastAsia="Calibri" w:hAnsi="Arial" w:cs="Arial"/>
          <w:sz w:val="22"/>
          <w:szCs w:val="22"/>
          <w:lang w:val="es-ES_tradnl"/>
        </w:rPr>
      </w:pPr>
      <w:r w:rsidRPr="00ED7E96">
        <w:rPr>
          <w:rFonts w:ascii="Arial" w:eastAsia="Calibri" w:hAnsi="Arial" w:cs="Arial"/>
          <w:b/>
          <w:bCs/>
          <w:sz w:val="22"/>
          <w:szCs w:val="22"/>
          <w:lang w:val="es-ES_tradnl"/>
        </w:rPr>
        <w:tab/>
      </w:r>
      <w:r w:rsidRPr="00ED7E96">
        <w:rPr>
          <w:rFonts w:ascii="Arial" w:eastAsia="Calibri" w:hAnsi="Arial" w:cs="Arial"/>
          <w:sz w:val="22"/>
          <w:szCs w:val="22"/>
          <w:lang w:val="es-ES_tradnl"/>
        </w:rPr>
        <w:t>En este contexto, el pasado 24 de diciembre, el gobierno nacional expidió el Decreto 1860 de 2021</w:t>
      </w:r>
      <w:r w:rsidRPr="00ED7E96">
        <w:rPr>
          <w:rFonts w:ascii="Arial" w:hAnsi="Arial" w:cs="Arial"/>
        </w:rPr>
        <w:t xml:space="preserve"> </w:t>
      </w:r>
      <w:r w:rsidRPr="00ED7E96">
        <w:rPr>
          <w:rFonts w:ascii="Arial" w:eastAsia="Calibri" w:hAnsi="Arial" w:cs="Arial"/>
          <w:sz w:val="22"/>
          <w:szCs w:val="22"/>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ED7E96">
        <w:rPr>
          <w:rStyle w:val="Refdenotaalpie"/>
          <w:rFonts w:ascii="Arial" w:eastAsia="Calibri" w:hAnsi="Arial" w:cs="Arial"/>
          <w:sz w:val="22"/>
          <w:szCs w:val="22"/>
          <w:lang w:val="es-ES_tradnl"/>
        </w:rPr>
        <w:footnoteReference w:id="11"/>
      </w:r>
      <w:r w:rsidRPr="00ED7E96">
        <w:rPr>
          <w:rFonts w:ascii="Arial" w:eastAsia="Calibri" w:hAnsi="Arial" w:cs="Arial"/>
          <w:sz w:val="22"/>
          <w:szCs w:val="22"/>
          <w:lang w:val="es-ES_tradnl"/>
        </w:rPr>
        <w:t xml:space="preserve">.  </w:t>
      </w:r>
    </w:p>
    <w:p w14:paraId="3198A16E" w14:textId="77777777" w:rsidR="009C6278" w:rsidRPr="00ED7E96" w:rsidRDefault="009C6278" w:rsidP="009C6278">
      <w:pPr>
        <w:spacing w:after="120" w:line="276" w:lineRule="auto"/>
        <w:jc w:val="both"/>
        <w:rPr>
          <w:rFonts w:ascii="Arial" w:hAnsi="Arial" w:cs="Arial"/>
          <w:sz w:val="22"/>
          <w:szCs w:val="22"/>
          <w:lang w:eastAsia="es-CO"/>
        </w:rPr>
      </w:pPr>
      <w:r w:rsidRPr="00ED7E96">
        <w:rPr>
          <w:rFonts w:ascii="Arial" w:eastAsia="Calibri" w:hAnsi="Arial" w:cs="Arial"/>
          <w:sz w:val="22"/>
          <w:szCs w:val="22"/>
          <w:lang w:val="es-ES_tradnl"/>
        </w:rPr>
        <w:tab/>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4775CC5B" w14:textId="77777777" w:rsidR="009C6278" w:rsidRPr="00ED7E96" w:rsidRDefault="009C6278" w:rsidP="009C6278">
      <w:pPr>
        <w:spacing w:line="276" w:lineRule="auto"/>
        <w:ind w:firstLine="708"/>
        <w:jc w:val="both"/>
        <w:rPr>
          <w:rFonts w:ascii="Arial" w:hAnsi="Arial" w:cs="Arial"/>
          <w:sz w:val="22"/>
          <w:szCs w:val="22"/>
          <w:lang w:eastAsia="es-CO"/>
        </w:rPr>
      </w:pPr>
      <w:r w:rsidRPr="00ED7E96">
        <w:rPr>
          <w:rFonts w:ascii="Arial" w:hAnsi="Arial" w:cs="Arial"/>
          <w:sz w:val="22"/>
          <w:szCs w:val="22"/>
          <w:lang w:eastAsia="es-CO"/>
        </w:rPr>
        <w:t xml:space="preserve">Debe precisarse que </w:t>
      </w:r>
      <w:bookmarkStart w:id="8" w:name="_Hlk116997630"/>
      <w:r w:rsidRPr="00ED7E96">
        <w:rPr>
          <w:rFonts w:ascii="Arial" w:hAnsi="Arial" w:cs="Arial"/>
          <w:sz w:val="22"/>
          <w:szCs w:val="22"/>
          <w:lang w:eastAsia="es-CO"/>
        </w:rPr>
        <w:t>la vigencia del Decreto 1860 de 2021 está regida por lo establecido en su artículo 8, el cual señala que «Las disposiciones contenidas en el presente Decreto se aplicarán a los procedimientos de selección cuya invitación, aviso de convocatoria o documento equivalente se publique a los tres (3) meses contados a partir de su expedición». De acuerdo con esto, habiéndose expedido el referido decreto el 24 de diciembre de 2021, la aplicación de su contenido deberá comenzar una vez transcurridos tres meses contados a partir de entonces, en los procesos cuyos avisos de convocatorias, invitaciones o documentos equivalentes se publiquen con posterioridad a dicho momento</w:t>
      </w:r>
      <w:bookmarkEnd w:id="8"/>
      <w:r w:rsidRPr="00ED7E96">
        <w:rPr>
          <w:rStyle w:val="Refdenotaalpie"/>
          <w:rFonts w:ascii="Arial" w:hAnsi="Arial" w:cs="Arial"/>
          <w:sz w:val="22"/>
          <w:szCs w:val="22"/>
          <w:lang w:eastAsia="es-CO"/>
        </w:rPr>
        <w:footnoteReference w:id="12"/>
      </w:r>
      <w:r w:rsidRPr="00ED7E96">
        <w:rPr>
          <w:rFonts w:ascii="Arial" w:hAnsi="Arial" w:cs="Arial"/>
          <w:sz w:val="22"/>
          <w:szCs w:val="22"/>
          <w:lang w:eastAsia="es-CO"/>
        </w:rPr>
        <w:t xml:space="preserve">. </w:t>
      </w:r>
    </w:p>
    <w:p w14:paraId="0D2D9F45" w14:textId="77777777" w:rsidR="009C6278" w:rsidRPr="00ED7E96" w:rsidRDefault="009C6278" w:rsidP="009C6278">
      <w:pPr>
        <w:jc w:val="both"/>
        <w:rPr>
          <w:rFonts w:ascii="Arial" w:hAnsi="Arial" w:cs="Arial"/>
          <w:sz w:val="22"/>
          <w:szCs w:val="22"/>
          <w:lang w:eastAsia="es-CO"/>
        </w:rPr>
      </w:pPr>
    </w:p>
    <w:p w14:paraId="540FA562" w14:textId="7AE9C7A5" w:rsidR="005C2801" w:rsidRPr="00ED7E96" w:rsidRDefault="009C6278" w:rsidP="005C2801">
      <w:pPr>
        <w:spacing w:line="276" w:lineRule="auto"/>
        <w:jc w:val="both"/>
        <w:rPr>
          <w:rFonts w:ascii="Arial" w:eastAsia="Calibri" w:hAnsi="Arial" w:cs="Arial"/>
          <w:b/>
          <w:bCs/>
          <w:color w:val="000000" w:themeColor="text1"/>
          <w:sz w:val="22"/>
          <w:szCs w:val="22"/>
          <w:lang w:val="es-ES_tradnl"/>
        </w:rPr>
      </w:pPr>
      <w:r w:rsidRPr="00ED7E96">
        <w:rPr>
          <w:rFonts w:ascii="Arial" w:eastAsia="Calibri" w:hAnsi="Arial" w:cs="Arial"/>
          <w:b/>
          <w:bCs/>
          <w:sz w:val="22"/>
          <w:szCs w:val="22"/>
          <w:lang w:val="es-ES_tradnl"/>
        </w:rPr>
        <w:t xml:space="preserve">2.2. </w:t>
      </w:r>
      <w:bookmarkStart w:id="9" w:name="_Hlk116983816"/>
      <w:r w:rsidR="005C2801" w:rsidRPr="00ED7E96">
        <w:rPr>
          <w:rFonts w:ascii="Arial" w:eastAsia="Calibri" w:hAnsi="Arial" w:cs="Arial"/>
          <w:b/>
          <w:bCs/>
          <w:color w:val="000000" w:themeColor="text1"/>
          <w:sz w:val="22"/>
          <w:szCs w:val="22"/>
          <w:lang w:val="es-ES_tradnl"/>
        </w:rPr>
        <w:t>Definición de emprendimientos y empresas de mujeres en el Decreto 1860 de 2021</w:t>
      </w:r>
    </w:p>
    <w:p w14:paraId="077E902B" w14:textId="77777777" w:rsidR="009C6278" w:rsidRPr="00ED7E96" w:rsidRDefault="009C6278" w:rsidP="005C2801">
      <w:pPr>
        <w:spacing w:line="276" w:lineRule="auto"/>
        <w:jc w:val="both"/>
        <w:rPr>
          <w:rFonts w:ascii="Arial" w:eastAsia="Calibri" w:hAnsi="Arial" w:cs="Arial"/>
          <w:b/>
          <w:bCs/>
          <w:sz w:val="22"/>
          <w:szCs w:val="22"/>
          <w:lang w:val="es-ES_tradnl"/>
        </w:rPr>
      </w:pPr>
    </w:p>
    <w:p w14:paraId="1D6D8954" w14:textId="77777777" w:rsidR="009C6278" w:rsidRPr="00ED7E96" w:rsidRDefault="009C6278" w:rsidP="009C6278">
      <w:pPr>
        <w:spacing w:after="120" w:line="276" w:lineRule="auto"/>
        <w:jc w:val="both"/>
        <w:rPr>
          <w:rFonts w:ascii="Arial" w:eastAsia="Calibri" w:hAnsi="Arial" w:cs="Arial"/>
          <w:sz w:val="22"/>
          <w:szCs w:val="22"/>
          <w:lang w:val="es-ES_tradnl"/>
        </w:rPr>
      </w:pPr>
      <w:r w:rsidRPr="00ED7E96">
        <w:rPr>
          <w:rFonts w:ascii="Arial" w:eastAsia="Calibri" w:hAnsi="Arial" w:cs="Arial"/>
          <w:sz w:val="22"/>
          <w:szCs w:val="22"/>
          <w:lang w:val="es-ES_tradnl"/>
        </w:rPr>
        <w:t xml:space="preserve">Conforme se viene explicando, el artículo 32 de la Ley 2069 de 2021 introduce el deber de las Entidades Estatales de incluir </w:t>
      </w:r>
      <w:r w:rsidRPr="00ED7E96">
        <w:rPr>
          <w:rStyle w:val="normaltextrun"/>
          <w:rFonts w:ascii="Arial" w:hAnsi="Arial" w:cs="Arial"/>
          <w:sz w:val="22"/>
          <w:szCs w:val="22"/>
          <w:shd w:val="clear" w:color="auto" w:fill="FFFFFF"/>
          <w:lang w:val="es-ES"/>
        </w:rPr>
        <w:t>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para emprendimientos y empresas de mujeres. Esto a título de medidas de acción afirmativa para incentivar la participación de emprendimientos y empresas de mujeres en el sistema de compras públicas, sin perjuicio de los compromisos adquiridos por Colombia en los acuerdos comerciales en vigor.</w:t>
      </w:r>
      <w:r w:rsidRPr="00ED7E96">
        <w:rPr>
          <w:rStyle w:val="eop"/>
          <w:rFonts w:ascii="Arial" w:hAnsi="Arial" w:cs="Arial"/>
          <w:sz w:val="22"/>
          <w:szCs w:val="22"/>
          <w:shd w:val="clear" w:color="auto" w:fill="FFFFFF"/>
        </w:rPr>
        <w:t> </w:t>
      </w:r>
    </w:p>
    <w:p w14:paraId="5D139D14" w14:textId="77777777" w:rsidR="00AA5323" w:rsidRPr="00ED7E96" w:rsidRDefault="009C6278" w:rsidP="00AE2441">
      <w:pPr>
        <w:spacing w:line="276" w:lineRule="auto"/>
        <w:jc w:val="both"/>
        <w:rPr>
          <w:rFonts w:ascii="Arial" w:eastAsia="Calibri" w:hAnsi="Arial" w:cs="Arial"/>
          <w:sz w:val="22"/>
          <w:szCs w:val="22"/>
          <w:lang w:val="es-ES_tradnl"/>
        </w:rPr>
      </w:pPr>
      <w:r w:rsidRPr="00ED7E96">
        <w:rPr>
          <w:rFonts w:ascii="Arial" w:eastAsia="Calibri" w:hAnsi="Arial" w:cs="Arial"/>
          <w:sz w:val="22"/>
          <w:szCs w:val="22"/>
          <w:lang w:val="es-ES_tradnl"/>
        </w:rPr>
        <w:tab/>
        <w:t>En desarrollo de lo dispuesto en el parágrafo del artículo 32 de la Ley 2069 de 2020, el Decreto 1860 de 2021 adicionó el artículo 2.2.1.2.4.2.14 al Decreto 1082 de 2015. Esta norma establece las condiciones y requisitos en atención a los cuales se definen los requisitos de las empresas y emprendimientos de mujeres, a las que les aplican los criterios diferenciales. Para estos efectos, cada uno de los cuatro numerales de la norma establecen unas condiciones alternativas que definen los emprendimientos y empresas de mujeres, a efectos de aplicar los criterios diferenciales</w:t>
      </w:r>
      <w:r w:rsidR="00AA5323" w:rsidRPr="00ED7E96">
        <w:rPr>
          <w:rFonts w:ascii="Arial" w:eastAsia="Calibri" w:hAnsi="Arial" w:cs="Arial"/>
          <w:sz w:val="22"/>
          <w:szCs w:val="22"/>
          <w:lang w:val="es-ES_tradnl"/>
        </w:rPr>
        <w:t>, siendo relevante para la consulta el segundo de dichos numerales</w:t>
      </w:r>
      <w:bookmarkEnd w:id="9"/>
      <w:r w:rsidR="00AA5323" w:rsidRPr="00ED7E96">
        <w:rPr>
          <w:rFonts w:ascii="Arial" w:eastAsia="Calibri" w:hAnsi="Arial" w:cs="Arial"/>
          <w:sz w:val="22"/>
          <w:szCs w:val="22"/>
          <w:lang w:val="es-ES_tradnl"/>
        </w:rPr>
        <w:t xml:space="preserve">, cuyo tenor literal indica:     </w:t>
      </w:r>
    </w:p>
    <w:p w14:paraId="547DFE6D" w14:textId="77777777" w:rsidR="00AA5323" w:rsidRPr="00ED7E96" w:rsidRDefault="00AA5323" w:rsidP="00AA5323">
      <w:pPr>
        <w:spacing w:line="276" w:lineRule="auto"/>
        <w:jc w:val="both"/>
        <w:rPr>
          <w:rFonts w:ascii="Arial" w:eastAsia="Calibri" w:hAnsi="Arial" w:cs="Arial"/>
          <w:sz w:val="22"/>
          <w:szCs w:val="22"/>
          <w:lang w:val="es-ES_tradnl"/>
        </w:rPr>
      </w:pPr>
    </w:p>
    <w:p w14:paraId="00968699" w14:textId="6F1D9346" w:rsidR="00AA5323" w:rsidRPr="00ED7E96" w:rsidRDefault="00AA5323" w:rsidP="00065A8A">
      <w:pPr>
        <w:shd w:val="clear" w:color="auto" w:fill="FFFFFF"/>
        <w:ind w:left="709" w:right="709"/>
        <w:jc w:val="both"/>
        <w:textAlignment w:val="baseline"/>
        <w:rPr>
          <w:rFonts w:ascii="Arial" w:hAnsi="Arial" w:cs="Arial"/>
          <w:sz w:val="21"/>
          <w:szCs w:val="21"/>
          <w:lang w:eastAsia="es-CO"/>
        </w:rPr>
      </w:pPr>
      <w:r w:rsidRPr="00ED7E96">
        <w:rPr>
          <w:rFonts w:ascii="Arial" w:hAnsi="Arial" w:cs="Arial"/>
          <w:sz w:val="21"/>
          <w:szCs w:val="21"/>
          <w:lang w:eastAsia="es-CO"/>
        </w:rPr>
        <w:t xml:space="preserve">Artículo 2.2.1.2.4.2.14. Definición de emprendimientos y empresas de mujeres. Con el propósito de adoptar medidas afirmativas que incentiven la participación de las mujeres en el sistema de compras públicas, se </w:t>
      </w:r>
      <w:r w:rsidRPr="00ED7E96">
        <w:rPr>
          <w:rFonts w:ascii="Arial" w:hAnsi="Arial" w:cs="Arial"/>
          <w:sz w:val="21"/>
          <w:szCs w:val="21"/>
          <w:lang w:eastAsia="es-CO"/>
        </w:rPr>
        <w:lastRenderedPageBreak/>
        <w:t>entenderán como emprendimientos y empresas de mujeres aquellas que cumplan con alguna de las siguientes condiciones: </w:t>
      </w:r>
    </w:p>
    <w:p w14:paraId="5F76C4C7" w14:textId="77777777" w:rsidR="00AE2441" w:rsidRPr="00ED7E96" w:rsidRDefault="00AE2441" w:rsidP="00065A8A">
      <w:pPr>
        <w:shd w:val="clear" w:color="auto" w:fill="FFFFFF"/>
        <w:ind w:left="709" w:right="709"/>
        <w:jc w:val="both"/>
        <w:textAlignment w:val="baseline"/>
        <w:rPr>
          <w:rFonts w:ascii="Arial" w:hAnsi="Arial" w:cs="Arial"/>
          <w:sz w:val="21"/>
          <w:szCs w:val="21"/>
          <w:lang w:eastAsia="es-CO"/>
        </w:rPr>
      </w:pPr>
    </w:p>
    <w:p w14:paraId="29B65DBF" w14:textId="6B5CBACA" w:rsidR="00AA5323" w:rsidRPr="00ED7E96" w:rsidRDefault="00AE2441" w:rsidP="00065A8A">
      <w:pPr>
        <w:shd w:val="clear" w:color="auto" w:fill="FFFFFF"/>
        <w:ind w:left="709" w:right="709"/>
        <w:jc w:val="both"/>
        <w:textAlignment w:val="baseline"/>
        <w:rPr>
          <w:rFonts w:ascii="Arial" w:hAnsi="Arial" w:cs="Arial"/>
          <w:sz w:val="21"/>
          <w:szCs w:val="21"/>
          <w:lang w:eastAsia="es-CO"/>
        </w:rPr>
      </w:pPr>
      <w:r w:rsidRPr="00ED7E96">
        <w:rPr>
          <w:rFonts w:ascii="Arial" w:hAnsi="Arial" w:cs="Arial"/>
          <w:sz w:val="21"/>
          <w:szCs w:val="21"/>
          <w:lang w:eastAsia="es-CO"/>
        </w:rPr>
        <w:t>[…]</w:t>
      </w:r>
      <w:r w:rsidR="00AA5323" w:rsidRPr="00ED7E96">
        <w:rPr>
          <w:rFonts w:ascii="Arial" w:hAnsi="Arial" w:cs="Arial"/>
          <w:sz w:val="21"/>
          <w:szCs w:val="21"/>
          <w:lang w:eastAsia="es-CO"/>
        </w:rPr>
        <w:t>  </w:t>
      </w:r>
    </w:p>
    <w:p w14:paraId="37AD43EF" w14:textId="77777777" w:rsidR="00AE2441" w:rsidRPr="00ED7E96" w:rsidRDefault="00AE2441" w:rsidP="00065A8A">
      <w:pPr>
        <w:shd w:val="clear" w:color="auto" w:fill="FFFFFF"/>
        <w:ind w:left="709" w:right="709"/>
        <w:jc w:val="both"/>
        <w:textAlignment w:val="baseline"/>
        <w:rPr>
          <w:rFonts w:ascii="Arial" w:hAnsi="Arial" w:cs="Arial"/>
          <w:sz w:val="21"/>
          <w:szCs w:val="21"/>
          <w:lang w:eastAsia="es-CO"/>
        </w:rPr>
      </w:pPr>
    </w:p>
    <w:p w14:paraId="54372AC6" w14:textId="50571429" w:rsidR="00AA5323" w:rsidRPr="00ED7E96" w:rsidRDefault="00AA5323" w:rsidP="00065A8A">
      <w:pPr>
        <w:shd w:val="clear" w:color="auto" w:fill="FFFFFF"/>
        <w:ind w:left="709" w:right="709"/>
        <w:jc w:val="both"/>
        <w:textAlignment w:val="baseline"/>
        <w:rPr>
          <w:rFonts w:ascii="Arial" w:hAnsi="Arial" w:cs="Arial"/>
          <w:sz w:val="21"/>
          <w:szCs w:val="21"/>
          <w:lang w:eastAsia="es-CO"/>
        </w:rPr>
      </w:pPr>
      <w:r w:rsidRPr="00ED7E96">
        <w:rPr>
          <w:rFonts w:ascii="Arial" w:hAnsi="Arial" w:cs="Arial"/>
          <w:sz w:val="21"/>
          <w:szCs w:val="21"/>
          <w:lang w:eastAsia="es-CO"/>
        </w:rPr>
        <w:t xml:space="preserve">2. </w:t>
      </w:r>
      <w:r w:rsidRPr="00ED7E96">
        <w:rPr>
          <w:rFonts w:ascii="Arial" w:hAnsi="Arial" w:cs="Arial"/>
          <w:i/>
          <w:iCs/>
          <w:sz w:val="21"/>
          <w:szCs w:val="21"/>
          <w:lang w:eastAsia="es-CO"/>
        </w:rPr>
        <w:t>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r w:rsidRPr="00ED7E96">
        <w:rPr>
          <w:rFonts w:ascii="Arial" w:hAnsi="Arial" w:cs="Arial"/>
          <w:sz w:val="21"/>
          <w:szCs w:val="21"/>
          <w:lang w:eastAsia="es-CO"/>
        </w:rPr>
        <w:t>.</w:t>
      </w:r>
    </w:p>
    <w:p w14:paraId="6370D0B9" w14:textId="77777777" w:rsidR="00AA5323" w:rsidRPr="00ED7E96" w:rsidRDefault="00AA5323" w:rsidP="00065A8A">
      <w:pPr>
        <w:shd w:val="clear" w:color="auto" w:fill="FFFFFF"/>
        <w:ind w:left="709" w:right="709"/>
        <w:jc w:val="both"/>
        <w:textAlignment w:val="baseline"/>
        <w:rPr>
          <w:rFonts w:ascii="Arial" w:hAnsi="Arial" w:cs="Arial"/>
          <w:sz w:val="21"/>
          <w:szCs w:val="21"/>
          <w:lang w:eastAsia="es-CO"/>
        </w:rPr>
      </w:pPr>
    </w:p>
    <w:p w14:paraId="7A0422D1" w14:textId="77777777" w:rsidR="00AA5323" w:rsidRPr="00ED7E96" w:rsidRDefault="00AA5323" w:rsidP="00065A8A">
      <w:pPr>
        <w:shd w:val="clear" w:color="auto" w:fill="FFFFFF"/>
        <w:ind w:left="709" w:right="709"/>
        <w:jc w:val="both"/>
        <w:textAlignment w:val="baseline"/>
        <w:rPr>
          <w:rFonts w:ascii="Arial" w:hAnsi="Arial" w:cs="Arial"/>
          <w:sz w:val="21"/>
          <w:szCs w:val="21"/>
          <w:lang w:eastAsia="es-CO"/>
        </w:rPr>
      </w:pPr>
      <w:r w:rsidRPr="00ED7E96">
        <w:rPr>
          <w:rFonts w:ascii="Arial" w:hAnsi="Arial" w:cs="Arial"/>
          <w:sz w:val="21"/>
          <w:szCs w:val="21"/>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0BB8B56C" w14:textId="77777777" w:rsidR="00AA5323" w:rsidRPr="00ED7E96" w:rsidRDefault="00AA5323" w:rsidP="00065A8A">
      <w:pPr>
        <w:shd w:val="clear" w:color="auto" w:fill="FFFFFF"/>
        <w:ind w:left="709" w:right="709"/>
        <w:jc w:val="both"/>
        <w:textAlignment w:val="baseline"/>
        <w:rPr>
          <w:rFonts w:ascii="Arial" w:hAnsi="Arial" w:cs="Arial"/>
          <w:sz w:val="21"/>
          <w:szCs w:val="21"/>
          <w:lang w:eastAsia="es-CO"/>
        </w:rPr>
      </w:pPr>
    </w:p>
    <w:p w14:paraId="4814AFB3" w14:textId="77777777" w:rsidR="00AA5323" w:rsidRPr="00ED7E96" w:rsidRDefault="00AA5323" w:rsidP="00065A8A">
      <w:pPr>
        <w:shd w:val="clear" w:color="auto" w:fill="FFFFFF"/>
        <w:ind w:left="709" w:right="709"/>
        <w:jc w:val="both"/>
        <w:textAlignment w:val="baseline"/>
        <w:rPr>
          <w:rFonts w:ascii="Arial" w:hAnsi="Arial" w:cs="Arial"/>
          <w:sz w:val="21"/>
          <w:szCs w:val="21"/>
          <w:lang w:eastAsia="es-CO"/>
        </w:rPr>
      </w:pPr>
      <w:r w:rsidRPr="00ED7E96">
        <w:rPr>
          <w:rFonts w:ascii="Arial" w:hAnsi="Arial" w:cs="Arial"/>
          <w:sz w:val="21"/>
          <w:szCs w:val="21"/>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5CA53A18" w14:textId="77777777" w:rsidR="00AA5323" w:rsidRPr="00ED7E96" w:rsidRDefault="00AA5323" w:rsidP="00065A8A">
      <w:pPr>
        <w:shd w:val="clear" w:color="auto" w:fill="FFFFFF"/>
        <w:ind w:left="709" w:right="709"/>
        <w:jc w:val="both"/>
        <w:textAlignment w:val="baseline"/>
        <w:rPr>
          <w:rFonts w:ascii="Arial" w:hAnsi="Arial" w:cs="Arial"/>
          <w:sz w:val="21"/>
          <w:szCs w:val="21"/>
          <w:lang w:eastAsia="es-CO"/>
        </w:rPr>
      </w:pPr>
    </w:p>
    <w:p w14:paraId="63CF313D" w14:textId="77777777" w:rsidR="009B4AB4" w:rsidRPr="00ED7E96" w:rsidRDefault="00AA5323" w:rsidP="00065A8A">
      <w:pPr>
        <w:shd w:val="clear" w:color="auto" w:fill="FFFFFF"/>
        <w:ind w:left="709" w:right="709"/>
        <w:jc w:val="both"/>
        <w:textAlignment w:val="baseline"/>
        <w:rPr>
          <w:rFonts w:ascii="Arial" w:hAnsi="Arial" w:cs="Arial"/>
          <w:sz w:val="21"/>
          <w:szCs w:val="21"/>
          <w:lang w:eastAsia="es-CO"/>
        </w:rPr>
      </w:pPr>
      <w:r w:rsidRPr="00ED7E96">
        <w:rPr>
          <w:rFonts w:ascii="Arial" w:hAnsi="Arial" w:cs="Arial"/>
          <w:sz w:val="21"/>
          <w:szCs w:val="21"/>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r w:rsidR="00AE2441" w:rsidRPr="00ED7E96">
        <w:rPr>
          <w:rFonts w:ascii="Arial" w:hAnsi="Arial" w:cs="Arial"/>
          <w:sz w:val="21"/>
          <w:szCs w:val="21"/>
          <w:lang w:eastAsia="es-CO"/>
        </w:rPr>
        <w:t xml:space="preserve"> </w:t>
      </w:r>
    </w:p>
    <w:p w14:paraId="0FB6A31F" w14:textId="77777777" w:rsidR="009B4AB4" w:rsidRPr="00ED7E96" w:rsidRDefault="009B4AB4" w:rsidP="00065A8A">
      <w:pPr>
        <w:shd w:val="clear" w:color="auto" w:fill="FFFFFF"/>
        <w:ind w:left="709" w:right="709"/>
        <w:jc w:val="both"/>
        <w:textAlignment w:val="baseline"/>
        <w:rPr>
          <w:rFonts w:ascii="Arial" w:hAnsi="Arial" w:cs="Arial"/>
          <w:sz w:val="21"/>
          <w:szCs w:val="21"/>
          <w:lang w:eastAsia="es-CO"/>
        </w:rPr>
      </w:pPr>
    </w:p>
    <w:p w14:paraId="3D82E087" w14:textId="1E6B26A7" w:rsidR="00703F4E" w:rsidRPr="00ED7E96" w:rsidRDefault="00AE2441" w:rsidP="00065A8A">
      <w:pPr>
        <w:shd w:val="clear" w:color="auto" w:fill="FFFFFF"/>
        <w:ind w:left="709" w:right="709"/>
        <w:jc w:val="both"/>
        <w:textAlignment w:val="baseline"/>
        <w:rPr>
          <w:rFonts w:ascii="Arial" w:hAnsi="Arial" w:cs="Arial"/>
          <w:sz w:val="21"/>
          <w:szCs w:val="21"/>
          <w:lang w:eastAsia="es-CO"/>
        </w:rPr>
      </w:pPr>
      <w:r w:rsidRPr="00ED7E96">
        <w:rPr>
          <w:rFonts w:ascii="Arial" w:hAnsi="Arial" w:cs="Arial"/>
          <w:sz w:val="21"/>
          <w:szCs w:val="21"/>
          <w:lang w:eastAsia="es-CO"/>
        </w:rPr>
        <w:t>[…]</w:t>
      </w:r>
    </w:p>
    <w:p w14:paraId="562487A4" w14:textId="77777777" w:rsidR="00703F4E" w:rsidRPr="00ED7E96" w:rsidRDefault="00703F4E" w:rsidP="00065A8A">
      <w:pPr>
        <w:shd w:val="clear" w:color="auto" w:fill="FFFFFF"/>
        <w:ind w:left="709" w:right="709"/>
        <w:jc w:val="both"/>
        <w:textAlignment w:val="baseline"/>
        <w:rPr>
          <w:rFonts w:ascii="Arial" w:hAnsi="Arial" w:cs="Arial"/>
          <w:sz w:val="21"/>
          <w:szCs w:val="21"/>
          <w:lang w:eastAsia="es-CO"/>
        </w:rPr>
      </w:pPr>
    </w:p>
    <w:p w14:paraId="49B2A347" w14:textId="4CCFB741" w:rsidR="00AA5323" w:rsidRPr="00ED7E96" w:rsidRDefault="00703F4E" w:rsidP="00065A8A">
      <w:pPr>
        <w:shd w:val="clear" w:color="auto" w:fill="FFFFFF"/>
        <w:ind w:left="709" w:right="709"/>
        <w:jc w:val="both"/>
        <w:textAlignment w:val="baseline"/>
        <w:rPr>
          <w:rFonts w:ascii="Arial" w:hAnsi="Arial" w:cs="Arial"/>
          <w:sz w:val="22"/>
          <w:szCs w:val="22"/>
          <w:lang w:eastAsia="es-CO"/>
        </w:rPr>
      </w:pPr>
      <w:r w:rsidRPr="00ED7E96">
        <w:rPr>
          <w:rFonts w:ascii="Arial" w:hAnsi="Arial" w:cs="Arial"/>
          <w:sz w:val="21"/>
          <w:szCs w:val="21"/>
          <w:lang w:eastAsia="es-CO"/>
        </w:rPr>
        <w:t>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r w:rsidR="00AA5323" w:rsidRPr="00ED7E96">
        <w:rPr>
          <w:rFonts w:ascii="Arial" w:hAnsi="Arial" w:cs="Arial"/>
          <w:sz w:val="21"/>
          <w:szCs w:val="21"/>
          <w:lang w:eastAsia="es-CO"/>
        </w:rPr>
        <w:t xml:space="preserve"> </w:t>
      </w:r>
      <w:r w:rsidR="00AA5323" w:rsidRPr="00ED7E96">
        <w:rPr>
          <w:rFonts w:ascii="Arial" w:hAnsi="Arial" w:cs="Arial"/>
          <w:sz w:val="22"/>
          <w:szCs w:val="22"/>
          <w:lang w:eastAsia="es-CO"/>
        </w:rPr>
        <w:t>[Énfasis fuera de texto].</w:t>
      </w:r>
    </w:p>
    <w:p w14:paraId="652EBE98" w14:textId="77777777" w:rsidR="00AA5323" w:rsidRPr="00ED7E96" w:rsidRDefault="00AA5323" w:rsidP="0072020A">
      <w:pPr>
        <w:spacing w:line="276" w:lineRule="auto"/>
        <w:jc w:val="both"/>
        <w:rPr>
          <w:rFonts w:ascii="Arial" w:eastAsia="Calibri" w:hAnsi="Arial" w:cs="Arial"/>
          <w:color w:val="FF0000"/>
          <w:sz w:val="22"/>
          <w:szCs w:val="22"/>
          <w:highlight w:val="yellow"/>
          <w:lang w:val="es-ES_tradnl"/>
        </w:rPr>
      </w:pPr>
    </w:p>
    <w:p w14:paraId="6A653C63" w14:textId="0CBA70A1" w:rsidR="00AA2B0C" w:rsidRPr="00ED7E96" w:rsidRDefault="00AA5323" w:rsidP="0072020A">
      <w:pPr>
        <w:spacing w:after="120" w:line="276" w:lineRule="auto"/>
        <w:ind w:firstLine="709"/>
        <w:jc w:val="both"/>
        <w:rPr>
          <w:rFonts w:ascii="Arial" w:hAnsi="Arial" w:cs="Arial"/>
          <w:sz w:val="22"/>
          <w:szCs w:val="22"/>
          <w:lang w:eastAsia="es-CO"/>
        </w:rPr>
      </w:pPr>
      <w:r w:rsidRPr="00ED7E96">
        <w:rPr>
          <w:rFonts w:ascii="Arial" w:eastAsia="Calibri" w:hAnsi="Arial" w:cs="Arial"/>
          <w:sz w:val="22"/>
          <w:szCs w:val="22"/>
          <w:lang w:val="es-ES_tradnl"/>
        </w:rPr>
        <w:t xml:space="preserve">De acuerdo con el numeral citado, una </w:t>
      </w:r>
      <w:r w:rsidR="00414005" w:rsidRPr="00ED7E96">
        <w:rPr>
          <w:rFonts w:ascii="Arial" w:eastAsia="Calibri" w:hAnsi="Arial" w:cs="Arial"/>
          <w:sz w:val="22"/>
          <w:szCs w:val="22"/>
          <w:lang w:val="es-ES_tradnl"/>
        </w:rPr>
        <w:t>persona jurídica</w:t>
      </w:r>
      <w:r w:rsidRPr="00ED7E96">
        <w:rPr>
          <w:rFonts w:ascii="Arial" w:eastAsia="Calibri" w:hAnsi="Arial" w:cs="Arial"/>
          <w:sz w:val="22"/>
          <w:szCs w:val="22"/>
          <w:lang w:val="es-ES_tradnl"/>
        </w:rPr>
        <w:t xml:space="preserve"> podrá ser considerada como un emprendimiento o empresa de mujeres cuando más del 50% de los empleos del nivel directivo de la persona jurídica sean ejercidos por mujeres. </w:t>
      </w:r>
      <w:r w:rsidR="00AA2B0C" w:rsidRPr="00ED7E96">
        <w:rPr>
          <w:rFonts w:ascii="Arial" w:hAnsi="Arial" w:cs="Arial"/>
          <w:sz w:val="22"/>
          <w:szCs w:val="22"/>
          <w:lang w:eastAsia="es-CO"/>
        </w:rPr>
        <w:t>Tales empleos son aquellos relacionad</w:t>
      </w:r>
      <w:r w:rsidR="00E961EA" w:rsidRPr="00ED7E96">
        <w:rPr>
          <w:rFonts w:ascii="Arial" w:hAnsi="Arial" w:cs="Arial"/>
          <w:sz w:val="22"/>
          <w:szCs w:val="22"/>
          <w:lang w:eastAsia="es-CO"/>
        </w:rPr>
        <w:t xml:space="preserve">os </w:t>
      </w:r>
      <w:r w:rsidR="00AA2B0C" w:rsidRPr="00ED7E96">
        <w:rPr>
          <w:rFonts w:ascii="Arial" w:hAnsi="Arial" w:cs="Arial"/>
          <w:sz w:val="22"/>
          <w:szCs w:val="22"/>
          <w:lang w:eastAsia="es-CO"/>
        </w:rPr>
        <w:t xml:space="preserve">con la dirección de áreas misionales </w:t>
      </w:r>
      <w:r w:rsidR="00E961EA" w:rsidRPr="00ED7E96">
        <w:rPr>
          <w:rFonts w:ascii="Arial" w:hAnsi="Arial" w:cs="Arial"/>
          <w:sz w:val="22"/>
          <w:szCs w:val="22"/>
          <w:lang w:eastAsia="es-CO"/>
        </w:rPr>
        <w:t xml:space="preserve">y las decisiones de </w:t>
      </w:r>
      <w:r w:rsidR="00E961EA" w:rsidRPr="00ED7E96">
        <w:rPr>
          <w:rFonts w:ascii="Arial" w:hAnsi="Arial" w:cs="Arial"/>
          <w:sz w:val="22"/>
          <w:szCs w:val="22"/>
          <w:lang w:eastAsia="es-CO"/>
        </w:rPr>
        <w:lastRenderedPageBreak/>
        <w:t xml:space="preserve">nivel estratégico </w:t>
      </w:r>
      <w:r w:rsidR="00AA2B0C" w:rsidRPr="00ED7E96">
        <w:rPr>
          <w:rFonts w:ascii="Arial" w:hAnsi="Arial" w:cs="Arial"/>
          <w:sz w:val="22"/>
          <w:szCs w:val="22"/>
          <w:lang w:eastAsia="es-CO"/>
        </w:rPr>
        <w:t xml:space="preserve">de la </w:t>
      </w:r>
      <w:r w:rsidR="00E961EA" w:rsidRPr="00ED7E96">
        <w:rPr>
          <w:rFonts w:ascii="Arial" w:hAnsi="Arial" w:cs="Arial"/>
          <w:sz w:val="22"/>
          <w:szCs w:val="22"/>
          <w:lang w:eastAsia="es-CO"/>
        </w:rPr>
        <w:t xml:space="preserve">respectiva </w:t>
      </w:r>
      <w:r w:rsidR="00AA2B0C" w:rsidRPr="00ED7E96">
        <w:rPr>
          <w:rFonts w:ascii="Arial" w:hAnsi="Arial" w:cs="Arial"/>
          <w:sz w:val="22"/>
          <w:szCs w:val="22"/>
          <w:lang w:eastAsia="es-CO"/>
        </w:rPr>
        <w:t>empresa</w:t>
      </w:r>
      <w:r w:rsidR="00E961EA" w:rsidRPr="00ED7E96">
        <w:rPr>
          <w:rFonts w:ascii="Arial" w:hAnsi="Arial" w:cs="Arial"/>
          <w:sz w:val="22"/>
          <w:szCs w:val="22"/>
          <w:lang w:eastAsia="es-CO"/>
        </w:rPr>
        <w:t>,</w:t>
      </w:r>
      <w:r w:rsidR="008410DA" w:rsidRPr="00ED7E96">
        <w:rPr>
          <w:rFonts w:ascii="Arial" w:hAnsi="Arial" w:cs="Arial"/>
          <w:sz w:val="22"/>
          <w:szCs w:val="22"/>
          <w:lang w:eastAsia="es-CO"/>
        </w:rPr>
        <w:t xml:space="preserve"> De esta manera</w:t>
      </w:r>
      <w:r w:rsidR="00AA2B0C" w:rsidRPr="00ED7E96">
        <w:rPr>
          <w:rFonts w:ascii="Arial" w:hAnsi="Arial" w:cs="Arial"/>
          <w:sz w:val="22"/>
          <w:szCs w:val="22"/>
          <w:lang w:eastAsia="es-CO"/>
        </w:rPr>
        <w:t xml:space="preserve"> los cargos directivos debe</w:t>
      </w:r>
      <w:r w:rsidR="008410DA" w:rsidRPr="00ED7E96">
        <w:rPr>
          <w:rFonts w:ascii="Arial" w:hAnsi="Arial" w:cs="Arial"/>
          <w:sz w:val="22"/>
          <w:szCs w:val="22"/>
          <w:lang w:eastAsia="es-CO"/>
        </w:rPr>
        <w:t>n</w:t>
      </w:r>
      <w:r w:rsidR="00AA2B0C" w:rsidRPr="00ED7E96">
        <w:rPr>
          <w:rFonts w:ascii="Arial" w:hAnsi="Arial" w:cs="Arial"/>
          <w:sz w:val="22"/>
          <w:szCs w:val="22"/>
          <w:lang w:eastAsia="es-CO"/>
        </w:rPr>
        <w:t xml:space="preserve"> identificarse de acuerdo con la definición que para el efecto estableció el Decreto 1082 de 2015, adicionado por el Decreto 1860 de 2021. En ese sentido, independientemente de la denominación del cargo, su naturaleza será directiva bien porque se encuentra en un nivel especial de mando o, porque </w:t>
      </w:r>
      <w:proofErr w:type="gramStart"/>
      <w:r w:rsidR="00AA2B0C" w:rsidRPr="00ED7E96">
        <w:rPr>
          <w:rFonts w:ascii="Arial" w:hAnsi="Arial" w:cs="Arial"/>
          <w:sz w:val="22"/>
          <w:szCs w:val="22"/>
          <w:lang w:eastAsia="es-CO"/>
        </w:rPr>
        <w:t>de acuerdo a</w:t>
      </w:r>
      <w:proofErr w:type="gramEnd"/>
      <w:r w:rsidR="00AA2B0C" w:rsidRPr="00ED7E96">
        <w:rPr>
          <w:rFonts w:ascii="Arial" w:hAnsi="Arial" w:cs="Arial"/>
          <w:sz w:val="22"/>
          <w:szCs w:val="22"/>
          <w:lang w:eastAsia="es-CO"/>
        </w:rPr>
        <w:t xml:space="preserve"> su jerarquía, representan al empleador en los términos del artículo 32 del Código Sustantivo del Trabajo</w:t>
      </w:r>
      <w:r w:rsidR="00AA2B0C" w:rsidRPr="00ED7E96">
        <w:rPr>
          <w:rStyle w:val="Refdenotaalpie"/>
          <w:rFonts w:ascii="Arial" w:hAnsi="Arial" w:cs="Arial"/>
          <w:sz w:val="22"/>
          <w:szCs w:val="22"/>
          <w:lang w:eastAsia="es-CO"/>
        </w:rPr>
        <w:footnoteReference w:id="13"/>
      </w:r>
      <w:r w:rsidR="00AA2B0C" w:rsidRPr="00ED7E96">
        <w:rPr>
          <w:rFonts w:ascii="Arial" w:hAnsi="Arial" w:cs="Arial"/>
          <w:sz w:val="22"/>
          <w:szCs w:val="22"/>
          <w:lang w:eastAsia="es-CO"/>
        </w:rPr>
        <w:t xml:space="preserve">. </w:t>
      </w:r>
    </w:p>
    <w:p w14:paraId="7C4EFD86" w14:textId="5E94E02E" w:rsidR="00AA5323" w:rsidRPr="00ED7E96" w:rsidRDefault="00E36D9A" w:rsidP="0072020A">
      <w:pPr>
        <w:spacing w:after="120" w:line="276" w:lineRule="auto"/>
        <w:ind w:firstLine="708"/>
        <w:jc w:val="both"/>
        <w:rPr>
          <w:rFonts w:ascii="Arial" w:eastAsia="Calibri" w:hAnsi="Arial" w:cs="Arial"/>
          <w:sz w:val="22"/>
          <w:szCs w:val="22"/>
          <w:lang w:val="es-ES_tradnl"/>
        </w:rPr>
      </w:pPr>
      <w:bookmarkStart w:id="10" w:name="_Hlk110603413"/>
      <w:r w:rsidRPr="00ED7E96">
        <w:rPr>
          <w:rFonts w:ascii="Arial" w:eastAsia="Calibri" w:hAnsi="Arial" w:cs="Arial"/>
          <w:sz w:val="22"/>
          <w:szCs w:val="22"/>
          <w:lang w:val="es-ES_tradnl"/>
        </w:rPr>
        <w:t xml:space="preserve">Para la aplicación de la definición en comento debe tenerse </w:t>
      </w:r>
      <w:r w:rsidR="00AA5323" w:rsidRPr="00ED7E96">
        <w:rPr>
          <w:rFonts w:ascii="Arial" w:eastAsia="Calibri" w:hAnsi="Arial" w:cs="Arial"/>
          <w:sz w:val="22"/>
          <w:szCs w:val="22"/>
          <w:lang w:val="es-ES_tradnl"/>
        </w:rPr>
        <w:t xml:space="preserve">en cuenta únicamente </w:t>
      </w:r>
      <w:r w:rsidRPr="00ED7E96">
        <w:rPr>
          <w:rFonts w:ascii="Arial" w:eastAsia="Calibri" w:hAnsi="Arial" w:cs="Arial"/>
          <w:sz w:val="22"/>
          <w:szCs w:val="22"/>
          <w:lang w:val="es-ES_tradnl"/>
        </w:rPr>
        <w:t xml:space="preserve">a </w:t>
      </w:r>
      <w:r w:rsidR="00AA5323" w:rsidRPr="00ED7E96">
        <w:rPr>
          <w:rFonts w:ascii="Arial" w:eastAsia="Calibri" w:hAnsi="Arial" w:cs="Arial"/>
          <w:sz w:val="22"/>
          <w:szCs w:val="22"/>
          <w:lang w:val="es-ES_tradnl"/>
        </w:rPr>
        <w:t xml:space="preserve">los empleos del nivel directivo, </w:t>
      </w:r>
      <w:r w:rsidRPr="00ED7E96">
        <w:rPr>
          <w:rFonts w:ascii="Arial" w:eastAsia="Calibri" w:hAnsi="Arial" w:cs="Arial"/>
          <w:sz w:val="22"/>
          <w:szCs w:val="22"/>
          <w:lang w:val="es-ES_tradnl"/>
        </w:rPr>
        <w:t>lo que excluye a</w:t>
      </w:r>
      <w:r w:rsidR="00AA5323" w:rsidRPr="00ED7E96">
        <w:rPr>
          <w:rFonts w:ascii="Arial" w:eastAsia="Calibri" w:hAnsi="Arial" w:cs="Arial"/>
          <w:sz w:val="22"/>
          <w:szCs w:val="22"/>
          <w:lang w:val="es-ES_tradnl"/>
        </w:rPr>
        <w:t xml:space="preserve"> los demás empleos </w:t>
      </w:r>
      <w:r w:rsidRPr="00ED7E96">
        <w:rPr>
          <w:rFonts w:ascii="Arial" w:eastAsia="Calibri" w:hAnsi="Arial" w:cs="Arial"/>
          <w:sz w:val="22"/>
          <w:szCs w:val="22"/>
          <w:lang w:val="es-ES_tradnl"/>
        </w:rPr>
        <w:t xml:space="preserve">de </w:t>
      </w:r>
      <w:r w:rsidR="00AA5323" w:rsidRPr="00ED7E96">
        <w:rPr>
          <w:rFonts w:ascii="Arial" w:eastAsia="Calibri" w:hAnsi="Arial" w:cs="Arial"/>
          <w:sz w:val="22"/>
          <w:szCs w:val="22"/>
          <w:lang w:val="es-ES_tradnl"/>
        </w:rPr>
        <w:t>la planta de personal,</w:t>
      </w:r>
      <w:r w:rsidR="005A3F02" w:rsidRPr="00ED7E96">
        <w:rPr>
          <w:rFonts w:ascii="Arial" w:eastAsia="Calibri" w:hAnsi="Arial" w:cs="Arial"/>
          <w:sz w:val="22"/>
          <w:szCs w:val="22"/>
          <w:lang w:val="es-ES_tradnl"/>
        </w:rPr>
        <w:t xml:space="preserve"> como por</w:t>
      </w:r>
      <w:r w:rsidR="00AA5323" w:rsidRPr="00ED7E96">
        <w:rPr>
          <w:rFonts w:ascii="Arial" w:eastAsia="Calibri" w:hAnsi="Arial" w:cs="Arial"/>
          <w:sz w:val="22"/>
          <w:szCs w:val="22"/>
          <w:lang w:val="es-ES_tradnl"/>
        </w:rPr>
        <w:t xml:space="preserve"> ejemplo los operativos. En segundo lugar, no basta con que los cargos directivos en una sociedad sean mayoritariamente de mujeres para que sea considerada como un empresa o emprendimiento a los que se refiere la norma, sino que además es necesario que dicha </w:t>
      </w:r>
      <w:r w:rsidR="004E2D83" w:rsidRPr="00ED7E96">
        <w:rPr>
          <w:rFonts w:ascii="Arial" w:eastAsia="Calibri" w:hAnsi="Arial" w:cs="Arial"/>
          <w:sz w:val="22"/>
          <w:szCs w:val="22"/>
          <w:lang w:val="es-ES_tradnl"/>
        </w:rPr>
        <w:t xml:space="preserve">vinculación </w:t>
      </w:r>
      <w:r w:rsidR="00AA5323" w:rsidRPr="00ED7E96">
        <w:rPr>
          <w:rFonts w:ascii="Arial" w:eastAsia="Calibri" w:hAnsi="Arial" w:cs="Arial"/>
          <w:sz w:val="22"/>
          <w:szCs w:val="22"/>
          <w:lang w:val="es-ES_tradnl"/>
        </w:rPr>
        <w:t>mayoritaria</w:t>
      </w:r>
      <w:r w:rsidR="004E2D83" w:rsidRPr="00ED7E96">
        <w:rPr>
          <w:rFonts w:ascii="Arial" w:eastAsia="Calibri" w:hAnsi="Arial" w:cs="Arial"/>
          <w:sz w:val="22"/>
          <w:szCs w:val="22"/>
          <w:lang w:val="es-ES_tradnl"/>
        </w:rPr>
        <w:t xml:space="preserve"> de mujeres</w:t>
      </w:r>
      <w:r w:rsidR="00AA5323" w:rsidRPr="00ED7E96">
        <w:rPr>
          <w:rFonts w:ascii="Arial" w:eastAsia="Calibri" w:hAnsi="Arial" w:cs="Arial"/>
          <w:sz w:val="22"/>
          <w:szCs w:val="22"/>
          <w:lang w:val="es-ES_tradnl"/>
        </w:rPr>
        <w:t xml:space="preserve"> en </w:t>
      </w:r>
      <w:r w:rsidR="004E2D83" w:rsidRPr="00ED7E96">
        <w:rPr>
          <w:rFonts w:ascii="Arial" w:eastAsia="Calibri" w:hAnsi="Arial" w:cs="Arial"/>
          <w:sz w:val="22"/>
          <w:szCs w:val="22"/>
          <w:lang w:val="es-ES_tradnl"/>
        </w:rPr>
        <w:t>los empleos d</w:t>
      </w:r>
      <w:r w:rsidR="00AA5323" w:rsidRPr="00ED7E96">
        <w:rPr>
          <w:rFonts w:ascii="Arial" w:eastAsia="Calibri" w:hAnsi="Arial" w:cs="Arial"/>
          <w:sz w:val="22"/>
          <w:szCs w:val="22"/>
          <w:lang w:val="es-ES_tradnl"/>
        </w:rPr>
        <w:t>el nivel</w:t>
      </w:r>
      <w:r w:rsidR="004E2D83" w:rsidRPr="00ED7E96">
        <w:rPr>
          <w:rFonts w:ascii="Arial" w:eastAsia="Calibri" w:hAnsi="Arial" w:cs="Arial"/>
          <w:sz w:val="22"/>
          <w:szCs w:val="22"/>
          <w:lang w:val="es-ES_tradnl"/>
        </w:rPr>
        <w:t xml:space="preserve"> directivo de la empresa</w:t>
      </w:r>
      <w:r w:rsidR="00AA5323" w:rsidRPr="00ED7E96">
        <w:rPr>
          <w:rFonts w:ascii="Arial" w:eastAsia="Calibri" w:hAnsi="Arial" w:cs="Arial"/>
          <w:sz w:val="22"/>
          <w:szCs w:val="22"/>
          <w:lang w:val="es-ES_tradnl"/>
        </w:rPr>
        <w:t xml:space="preserve"> se haya mantenido como mínimo durante el periodo de un año, contado a partir de la fecha de cierre del proceso de selección</w:t>
      </w:r>
      <w:bookmarkEnd w:id="10"/>
      <w:r w:rsidR="00AA5323" w:rsidRPr="00ED7E96">
        <w:rPr>
          <w:rFonts w:ascii="Arial" w:eastAsia="Calibri" w:hAnsi="Arial" w:cs="Arial"/>
          <w:sz w:val="22"/>
          <w:szCs w:val="22"/>
          <w:lang w:val="es-ES_tradnl"/>
        </w:rPr>
        <w:t>. De esta manera, el criterio establecido en la norma para definir los emprendimientos y empresas de mujeres deja por fuera de dicha categoría a aquellas sociedades que, a pesar de contar con la participación mayoritaria de mujeres en el nivel directivo, no cuenten con el requerimiento del tiempo mínimo de un año.</w:t>
      </w:r>
    </w:p>
    <w:p w14:paraId="796822C1" w14:textId="4D87E33E" w:rsidR="0092159A" w:rsidRPr="00ED7E96" w:rsidRDefault="00F818EF" w:rsidP="0072020A">
      <w:pPr>
        <w:spacing w:after="120" w:line="276" w:lineRule="auto"/>
        <w:ind w:firstLine="708"/>
        <w:jc w:val="both"/>
        <w:rPr>
          <w:rFonts w:ascii="Arial" w:eastAsia="Calibri" w:hAnsi="Arial" w:cs="Arial"/>
          <w:sz w:val="22"/>
          <w:szCs w:val="22"/>
          <w:lang w:val="es-ES_tradnl"/>
        </w:rPr>
      </w:pPr>
      <w:r w:rsidRPr="00ED7E96">
        <w:rPr>
          <w:rFonts w:ascii="Arial" w:eastAsia="Calibri" w:hAnsi="Arial" w:cs="Arial"/>
          <w:sz w:val="22"/>
          <w:szCs w:val="22"/>
          <w:lang w:val="es-ES_tradnl"/>
        </w:rPr>
        <w:t>Como</w:t>
      </w:r>
      <w:r w:rsidR="00B159ED" w:rsidRPr="00ED7E96">
        <w:rPr>
          <w:rFonts w:ascii="Arial" w:eastAsia="Calibri" w:hAnsi="Arial" w:cs="Arial"/>
          <w:sz w:val="22"/>
          <w:szCs w:val="22"/>
          <w:lang w:val="es-ES_tradnl"/>
        </w:rPr>
        <w:t xml:space="preserve"> </w:t>
      </w:r>
      <w:r w:rsidRPr="00ED7E96">
        <w:rPr>
          <w:rFonts w:ascii="Arial" w:eastAsia="Calibri" w:hAnsi="Arial" w:cs="Arial"/>
          <w:sz w:val="22"/>
          <w:szCs w:val="22"/>
          <w:lang w:val="es-ES_tradnl"/>
        </w:rPr>
        <w:t xml:space="preserve">medio para la acreditación de la condición en comento, la disposición en cita establece </w:t>
      </w:r>
      <w:r w:rsidR="00BF01A9" w:rsidRPr="00ED7E96">
        <w:rPr>
          <w:rFonts w:ascii="Arial" w:eastAsia="Calibri" w:hAnsi="Arial" w:cs="Arial"/>
          <w:sz w:val="22"/>
          <w:szCs w:val="22"/>
          <w:lang w:val="es-ES_tradnl"/>
        </w:rPr>
        <w:t>una certificación</w:t>
      </w:r>
      <w:r w:rsidR="00655C4F" w:rsidRPr="00ED7E96">
        <w:rPr>
          <w:rFonts w:ascii="Arial" w:eastAsia="Calibri" w:hAnsi="Arial" w:cs="Arial"/>
          <w:sz w:val="22"/>
          <w:szCs w:val="22"/>
          <w:lang w:val="es-ES_tradnl"/>
        </w:rPr>
        <w:t xml:space="preserve"> expedida por el representante legal y el revisor fiscal</w:t>
      </w:r>
      <w:r w:rsidR="00BF01A9" w:rsidRPr="00ED7E96">
        <w:rPr>
          <w:rFonts w:ascii="Arial" w:eastAsia="Calibri" w:hAnsi="Arial" w:cs="Arial"/>
          <w:sz w:val="22"/>
          <w:szCs w:val="22"/>
          <w:lang w:val="es-ES_tradnl"/>
        </w:rPr>
        <w:t xml:space="preserve"> en la que consten todas las personas que conforman los cargos de nivel directivo del proponente, el número de mujeres y el tiempo de vinculación.</w:t>
      </w:r>
      <w:r w:rsidR="003A6CA4" w:rsidRPr="00ED7E96">
        <w:rPr>
          <w:rFonts w:ascii="Arial" w:eastAsia="Calibri" w:hAnsi="Arial" w:cs="Arial"/>
          <w:sz w:val="22"/>
          <w:szCs w:val="22"/>
          <w:lang w:val="es-ES_tradnl"/>
        </w:rPr>
        <w:t xml:space="preserve"> Dicho do</w:t>
      </w:r>
      <w:r w:rsidR="006E2A1C" w:rsidRPr="00ED7E96">
        <w:rPr>
          <w:rFonts w:ascii="Arial" w:eastAsia="Calibri" w:hAnsi="Arial" w:cs="Arial"/>
          <w:sz w:val="22"/>
          <w:szCs w:val="22"/>
          <w:lang w:val="es-ES_tradnl"/>
        </w:rPr>
        <w:t xml:space="preserve">cumento </w:t>
      </w:r>
      <w:r w:rsidR="002B219B" w:rsidRPr="00ED7E96">
        <w:rPr>
          <w:rFonts w:ascii="Arial" w:eastAsia="Calibri" w:hAnsi="Arial" w:cs="Arial"/>
          <w:sz w:val="22"/>
          <w:szCs w:val="22"/>
          <w:lang w:val="es-ES_tradnl"/>
        </w:rPr>
        <w:t xml:space="preserve">además </w:t>
      </w:r>
      <w:r w:rsidR="006E2A1C" w:rsidRPr="00ED7E96">
        <w:rPr>
          <w:rFonts w:ascii="Arial" w:eastAsia="Calibri" w:hAnsi="Arial" w:cs="Arial"/>
          <w:sz w:val="22"/>
          <w:szCs w:val="22"/>
          <w:lang w:val="es-ES_tradnl"/>
        </w:rPr>
        <w:t>debe</w:t>
      </w:r>
      <w:r w:rsidR="002B219B" w:rsidRPr="00ED7E96">
        <w:rPr>
          <w:rFonts w:ascii="Arial" w:eastAsia="Calibri" w:hAnsi="Arial" w:cs="Arial"/>
          <w:sz w:val="22"/>
          <w:szCs w:val="22"/>
          <w:lang w:val="es-ES_tradnl"/>
        </w:rPr>
        <w:t xml:space="preserve"> </w:t>
      </w:r>
      <w:r w:rsidR="006E2A1C" w:rsidRPr="00ED7E96">
        <w:rPr>
          <w:rFonts w:ascii="Arial" w:eastAsia="Calibri" w:hAnsi="Arial" w:cs="Arial"/>
          <w:sz w:val="22"/>
          <w:szCs w:val="22"/>
          <w:lang w:val="es-ES_tradnl"/>
        </w:rPr>
        <w:t xml:space="preserve">relacionar </w:t>
      </w:r>
      <w:r w:rsidR="00814EBF" w:rsidRPr="00ED7E96">
        <w:rPr>
          <w:rFonts w:ascii="Arial" w:eastAsia="Calibri" w:hAnsi="Arial" w:cs="Arial"/>
          <w:sz w:val="22"/>
          <w:szCs w:val="22"/>
          <w:lang w:val="es-ES_tradnl"/>
        </w:rPr>
        <w:t xml:space="preserve">los </w:t>
      </w:r>
      <w:r w:rsidR="006E2A1C" w:rsidRPr="00ED7E96">
        <w:rPr>
          <w:rFonts w:ascii="Arial" w:eastAsia="Calibri" w:hAnsi="Arial" w:cs="Arial"/>
          <w:sz w:val="22"/>
          <w:szCs w:val="22"/>
          <w:lang w:val="es-ES_tradnl"/>
        </w:rPr>
        <w:t>nombre</w:t>
      </w:r>
      <w:r w:rsidR="00814EBF" w:rsidRPr="00ED7E96">
        <w:rPr>
          <w:rFonts w:ascii="Arial" w:eastAsia="Calibri" w:hAnsi="Arial" w:cs="Arial"/>
          <w:sz w:val="22"/>
          <w:szCs w:val="22"/>
          <w:lang w:val="es-ES_tradnl"/>
        </w:rPr>
        <w:t>s</w:t>
      </w:r>
      <w:r w:rsidR="006E2A1C" w:rsidRPr="00ED7E96">
        <w:rPr>
          <w:rFonts w:ascii="Arial" w:eastAsia="Calibri" w:hAnsi="Arial" w:cs="Arial"/>
          <w:sz w:val="22"/>
          <w:szCs w:val="22"/>
          <w:lang w:val="es-ES_tradnl"/>
        </w:rPr>
        <w:t xml:space="preserve"> completo</w:t>
      </w:r>
      <w:r w:rsidR="00814EBF" w:rsidRPr="00ED7E96">
        <w:rPr>
          <w:rFonts w:ascii="Arial" w:eastAsia="Calibri" w:hAnsi="Arial" w:cs="Arial"/>
          <w:sz w:val="22"/>
          <w:szCs w:val="22"/>
          <w:lang w:val="es-ES_tradnl"/>
        </w:rPr>
        <w:t>s de las personas que integran el nivel directivo</w:t>
      </w:r>
      <w:r w:rsidR="006E2A1C" w:rsidRPr="00ED7E96">
        <w:rPr>
          <w:rFonts w:ascii="Arial" w:eastAsia="Calibri" w:hAnsi="Arial" w:cs="Arial"/>
          <w:sz w:val="22"/>
          <w:szCs w:val="22"/>
          <w:lang w:val="es-ES_tradnl"/>
        </w:rPr>
        <w:t xml:space="preserve"> </w:t>
      </w:r>
      <w:r w:rsidR="00CF77E7" w:rsidRPr="00ED7E96">
        <w:rPr>
          <w:rFonts w:ascii="Arial" w:eastAsia="Calibri" w:hAnsi="Arial" w:cs="Arial"/>
          <w:sz w:val="22"/>
          <w:szCs w:val="22"/>
          <w:lang w:val="es-ES_tradnl"/>
        </w:rPr>
        <w:t xml:space="preserve">y </w:t>
      </w:r>
      <w:r w:rsidR="00814EBF" w:rsidRPr="00ED7E96">
        <w:rPr>
          <w:rFonts w:ascii="Arial" w:eastAsia="Calibri" w:hAnsi="Arial" w:cs="Arial"/>
          <w:sz w:val="22"/>
          <w:szCs w:val="22"/>
          <w:lang w:val="es-ES_tradnl"/>
        </w:rPr>
        <w:t xml:space="preserve">los </w:t>
      </w:r>
      <w:r w:rsidR="006E2A1C" w:rsidRPr="00ED7E96">
        <w:rPr>
          <w:rFonts w:ascii="Arial" w:eastAsia="Calibri" w:hAnsi="Arial" w:cs="Arial"/>
          <w:sz w:val="22"/>
          <w:szCs w:val="22"/>
          <w:lang w:val="es-ES_tradnl"/>
        </w:rPr>
        <w:t>número</w:t>
      </w:r>
      <w:r w:rsidR="00814EBF" w:rsidRPr="00ED7E96">
        <w:rPr>
          <w:rFonts w:ascii="Arial" w:eastAsia="Calibri" w:hAnsi="Arial" w:cs="Arial"/>
          <w:sz w:val="22"/>
          <w:szCs w:val="22"/>
          <w:lang w:val="es-ES_tradnl"/>
        </w:rPr>
        <w:t>s</w:t>
      </w:r>
      <w:r w:rsidR="006E2A1C" w:rsidRPr="00ED7E96">
        <w:rPr>
          <w:rFonts w:ascii="Arial" w:eastAsia="Calibri" w:hAnsi="Arial" w:cs="Arial"/>
          <w:sz w:val="22"/>
          <w:szCs w:val="22"/>
          <w:lang w:val="es-ES_tradnl"/>
        </w:rPr>
        <w:t xml:space="preserve"> de documento</w:t>
      </w:r>
      <w:r w:rsidR="00814EBF" w:rsidRPr="00ED7E96">
        <w:rPr>
          <w:rFonts w:ascii="Arial" w:eastAsia="Calibri" w:hAnsi="Arial" w:cs="Arial"/>
          <w:sz w:val="22"/>
          <w:szCs w:val="22"/>
          <w:lang w:val="es-ES_tradnl"/>
        </w:rPr>
        <w:t>s</w:t>
      </w:r>
      <w:r w:rsidR="006E2A1C" w:rsidRPr="00ED7E96">
        <w:rPr>
          <w:rFonts w:ascii="Arial" w:eastAsia="Calibri" w:hAnsi="Arial" w:cs="Arial"/>
          <w:sz w:val="22"/>
          <w:szCs w:val="22"/>
          <w:lang w:val="es-ES_tradnl"/>
        </w:rPr>
        <w:t xml:space="preserve"> de identidad</w:t>
      </w:r>
      <w:r w:rsidR="00814EBF" w:rsidRPr="00ED7E96">
        <w:rPr>
          <w:rFonts w:ascii="Arial" w:eastAsia="Calibri" w:hAnsi="Arial" w:cs="Arial"/>
          <w:sz w:val="22"/>
          <w:szCs w:val="22"/>
          <w:lang w:val="es-ES_tradnl"/>
        </w:rPr>
        <w:t xml:space="preserve"> de cada uno de ello</w:t>
      </w:r>
      <w:r w:rsidR="00CF77E7" w:rsidRPr="00ED7E96">
        <w:rPr>
          <w:rFonts w:ascii="Arial" w:eastAsia="Calibri" w:hAnsi="Arial" w:cs="Arial"/>
          <w:sz w:val="22"/>
          <w:szCs w:val="22"/>
          <w:lang w:val="es-ES_tradnl"/>
        </w:rPr>
        <w:t>s.</w:t>
      </w:r>
      <w:r w:rsidR="00B37C24" w:rsidRPr="00ED7E96">
        <w:rPr>
          <w:rFonts w:ascii="Arial" w:eastAsia="Calibri" w:hAnsi="Arial" w:cs="Arial"/>
          <w:sz w:val="22"/>
          <w:szCs w:val="22"/>
          <w:lang w:val="es-ES_tradnl"/>
        </w:rPr>
        <w:t xml:space="preserve"> </w:t>
      </w:r>
      <w:r w:rsidR="0092159A" w:rsidRPr="00ED7E96">
        <w:rPr>
          <w:rFonts w:ascii="Arial" w:eastAsia="Calibri" w:hAnsi="Arial" w:cs="Arial"/>
          <w:sz w:val="22"/>
          <w:szCs w:val="22"/>
          <w:lang w:val="es-ES_tradnl"/>
        </w:rPr>
        <w:t xml:space="preserve">Adicionalmente, la norma dispone que la mencionada certificación de </w:t>
      </w:r>
      <w:r w:rsidR="00750F7C" w:rsidRPr="00ED7E96">
        <w:rPr>
          <w:rFonts w:ascii="Arial" w:eastAsia="Calibri" w:hAnsi="Arial" w:cs="Arial"/>
          <w:sz w:val="22"/>
          <w:szCs w:val="22"/>
          <w:lang w:val="es-ES_tradnl"/>
        </w:rPr>
        <w:t>presentarse acompañada de copia de los respectivos documentos de identidad</w:t>
      </w:r>
      <w:r w:rsidR="000B2773" w:rsidRPr="00ED7E96">
        <w:rPr>
          <w:rFonts w:ascii="Arial" w:eastAsia="Calibri" w:hAnsi="Arial" w:cs="Arial"/>
          <w:sz w:val="22"/>
          <w:szCs w:val="22"/>
          <w:lang w:val="es-ES_tradnl"/>
        </w:rPr>
        <w:t>, copia de los contratos de trabajo o certificación laboral con funciones</w:t>
      </w:r>
      <w:r w:rsidR="00B37C24" w:rsidRPr="00ED7E96">
        <w:rPr>
          <w:rFonts w:ascii="Arial" w:eastAsia="Calibri" w:hAnsi="Arial" w:cs="Arial"/>
          <w:sz w:val="22"/>
          <w:szCs w:val="22"/>
          <w:lang w:val="es-ES_tradnl"/>
        </w:rPr>
        <w:t>, así como el certificado de aporte</w:t>
      </w:r>
      <w:r w:rsidR="002B219B" w:rsidRPr="00ED7E96">
        <w:rPr>
          <w:rFonts w:ascii="Arial" w:eastAsia="Calibri" w:hAnsi="Arial" w:cs="Arial"/>
          <w:sz w:val="22"/>
          <w:szCs w:val="22"/>
          <w:lang w:val="es-ES_tradnl"/>
        </w:rPr>
        <w:t>s</w:t>
      </w:r>
      <w:r w:rsidR="00B37C24" w:rsidRPr="00ED7E96">
        <w:rPr>
          <w:rFonts w:ascii="Arial" w:eastAsia="Calibri" w:hAnsi="Arial" w:cs="Arial"/>
          <w:sz w:val="22"/>
          <w:szCs w:val="22"/>
          <w:lang w:val="es-ES_tradnl"/>
        </w:rPr>
        <w:t xml:space="preserve"> a seguridad social del último año en el que se demuestren los pagos realizados por el empleador. </w:t>
      </w:r>
    </w:p>
    <w:p w14:paraId="3EC6AE34" w14:textId="3C71FBF9" w:rsidR="00FB2A40" w:rsidRPr="00ED7E96" w:rsidRDefault="0072047E" w:rsidP="00291BDA">
      <w:pPr>
        <w:spacing w:after="120" w:line="276" w:lineRule="auto"/>
        <w:ind w:firstLine="708"/>
        <w:jc w:val="both"/>
        <w:rPr>
          <w:rFonts w:ascii="Arial" w:eastAsia="Calibri" w:hAnsi="Arial" w:cs="Arial"/>
          <w:sz w:val="22"/>
          <w:szCs w:val="22"/>
          <w:lang w:val="es-ES_tradnl"/>
        </w:rPr>
      </w:pPr>
      <w:r w:rsidRPr="00ED7E96">
        <w:rPr>
          <w:rFonts w:ascii="Arial" w:eastAsia="Calibri" w:hAnsi="Arial" w:cs="Arial"/>
          <w:sz w:val="22"/>
          <w:szCs w:val="22"/>
          <w:lang w:val="es-ES_tradnl"/>
        </w:rPr>
        <w:lastRenderedPageBreak/>
        <w:t>L</w:t>
      </w:r>
      <w:r w:rsidR="00FB1799" w:rsidRPr="00ED7E96">
        <w:rPr>
          <w:rFonts w:ascii="Arial" w:eastAsia="Calibri" w:hAnsi="Arial" w:cs="Arial"/>
          <w:sz w:val="22"/>
          <w:szCs w:val="22"/>
          <w:lang w:val="es-ES_tradnl"/>
        </w:rPr>
        <w:t>os</w:t>
      </w:r>
      <w:r w:rsidR="00DE0053" w:rsidRPr="00ED7E96">
        <w:rPr>
          <w:rFonts w:ascii="Arial" w:eastAsia="Calibri" w:hAnsi="Arial" w:cs="Arial"/>
          <w:sz w:val="22"/>
          <w:szCs w:val="22"/>
          <w:lang w:val="es-ES_tradnl"/>
        </w:rPr>
        <w:t xml:space="preserve"> </w:t>
      </w:r>
      <w:r w:rsidR="00065FEC" w:rsidRPr="00ED7E96">
        <w:rPr>
          <w:rFonts w:ascii="Arial" w:eastAsia="Calibri" w:hAnsi="Arial" w:cs="Arial"/>
          <w:sz w:val="22"/>
          <w:szCs w:val="22"/>
          <w:lang w:val="es-ES_tradnl"/>
        </w:rPr>
        <w:t xml:space="preserve">documentos a los que se refieren </w:t>
      </w:r>
      <w:r w:rsidR="0095751D" w:rsidRPr="00ED7E96">
        <w:rPr>
          <w:rFonts w:ascii="Arial" w:eastAsia="Calibri" w:hAnsi="Arial" w:cs="Arial"/>
          <w:sz w:val="22"/>
          <w:szCs w:val="22"/>
          <w:lang w:val="es-ES_tradnl"/>
        </w:rPr>
        <w:t>los distintos numerales del</w:t>
      </w:r>
      <w:r w:rsidR="00065FEC" w:rsidRPr="00ED7E96">
        <w:rPr>
          <w:rFonts w:ascii="Arial" w:eastAsia="Calibri" w:hAnsi="Arial" w:cs="Arial"/>
          <w:sz w:val="22"/>
          <w:szCs w:val="22"/>
          <w:lang w:val="es-ES_tradnl"/>
        </w:rPr>
        <w:t xml:space="preserve"> artículo </w:t>
      </w:r>
      <w:r w:rsidR="00EA4A88" w:rsidRPr="00ED7E96">
        <w:rPr>
          <w:rFonts w:ascii="Arial" w:eastAsia="Calibri" w:hAnsi="Arial" w:cs="Arial"/>
          <w:sz w:val="22"/>
          <w:szCs w:val="22"/>
          <w:lang w:val="es-ES_tradnl"/>
        </w:rPr>
        <w:t xml:space="preserve">2.2.1.2.4.2.14 </w:t>
      </w:r>
      <w:r w:rsidR="00FB1799" w:rsidRPr="00ED7E96">
        <w:rPr>
          <w:rFonts w:ascii="Arial" w:eastAsia="Calibri" w:hAnsi="Arial" w:cs="Arial"/>
          <w:sz w:val="22"/>
          <w:szCs w:val="22"/>
          <w:lang w:val="es-ES_tradnl"/>
        </w:rPr>
        <w:t xml:space="preserve">constituyen una tarifa legal probatoria </w:t>
      </w:r>
      <w:r w:rsidR="00095424" w:rsidRPr="00ED7E96">
        <w:rPr>
          <w:rFonts w:ascii="Arial" w:eastAsia="Calibri" w:hAnsi="Arial" w:cs="Arial"/>
          <w:sz w:val="22"/>
          <w:szCs w:val="22"/>
          <w:lang w:val="es-ES_tradnl"/>
        </w:rPr>
        <w:t>para</w:t>
      </w:r>
      <w:r w:rsidR="00AD10C8" w:rsidRPr="00ED7E96">
        <w:rPr>
          <w:rFonts w:ascii="Arial" w:eastAsia="Calibri" w:hAnsi="Arial" w:cs="Arial"/>
          <w:sz w:val="22"/>
          <w:szCs w:val="22"/>
          <w:lang w:val="es-ES_tradnl"/>
        </w:rPr>
        <w:t xml:space="preserve"> demostrar que los proponentes son emprendimientos o empresas de mujeres, </w:t>
      </w:r>
      <w:r w:rsidR="00F957A1" w:rsidRPr="00ED7E96">
        <w:rPr>
          <w:rFonts w:ascii="Arial" w:eastAsia="Calibri" w:hAnsi="Arial" w:cs="Arial"/>
          <w:sz w:val="22"/>
          <w:szCs w:val="22"/>
          <w:lang w:val="es-ES_tradnl"/>
        </w:rPr>
        <w:t xml:space="preserve">y que, por lo </w:t>
      </w:r>
      <w:r w:rsidR="007D04C5" w:rsidRPr="00ED7E96">
        <w:rPr>
          <w:rFonts w:ascii="Arial" w:eastAsia="Calibri" w:hAnsi="Arial" w:cs="Arial"/>
          <w:sz w:val="22"/>
          <w:szCs w:val="22"/>
          <w:lang w:val="es-ES_tradnl"/>
        </w:rPr>
        <w:t>tanto,</w:t>
      </w:r>
      <w:r w:rsidRPr="00ED7E96">
        <w:rPr>
          <w:rFonts w:ascii="Arial" w:eastAsia="Calibri" w:hAnsi="Arial" w:cs="Arial"/>
          <w:sz w:val="22"/>
          <w:szCs w:val="22"/>
          <w:lang w:val="es-ES_tradnl"/>
        </w:rPr>
        <w:t xml:space="preserve"> </w:t>
      </w:r>
      <w:r w:rsidR="00F957A1" w:rsidRPr="00ED7E96">
        <w:rPr>
          <w:rFonts w:ascii="Arial" w:eastAsia="Calibri" w:hAnsi="Arial" w:cs="Arial"/>
          <w:sz w:val="22"/>
          <w:szCs w:val="22"/>
          <w:lang w:val="es-ES_tradnl"/>
        </w:rPr>
        <w:t xml:space="preserve">tienen derecho a la aplicación de los </w:t>
      </w:r>
      <w:r w:rsidRPr="00ED7E96">
        <w:rPr>
          <w:rFonts w:ascii="Arial" w:eastAsia="Calibri" w:hAnsi="Arial" w:cs="Arial"/>
          <w:sz w:val="22"/>
          <w:szCs w:val="22"/>
          <w:lang w:val="es-ES_tradnl"/>
        </w:rPr>
        <w:t>criterios diferenciales reglamentados por el artículo 2.2.1.2.4.2.15 del Decreto 1082 de 2015</w:t>
      </w:r>
      <w:r w:rsidR="00F957A1" w:rsidRPr="00ED7E96">
        <w:rPr>
          <w:rFonts w:ascii="Arial" w:eastAsia="Calibri" w:hAnsi="Arial" w:cs="Arial"/>
          <w:sz w:val="22"/>
          <w:szCs w:val="22"/>
          <w:lang w:val="es-ES_tradnl"/>
        </w:rPr>
        <w:t>, en desarrollo</w:t>
      </w:r>
      <w:r w:rsidR="00762F1A" w:rsidRPr="00ED7E96">
        <w:rPr>
          <w:rFonts w:ascii="Arial" w:eastAsia="Calibri" w:hAnsi="Arial" w:cs="Arial"/>
          <w:sz w:val="22"/>
          <w:szCs w:val="22"/>
          <w:lang w:val="es-ES_tradnl"/>
        </w:rPr>
        <w:t xml:space="preserve"> del artículo 32 de la Ley 2069 de 2020</w:t>
      </w:r>
      <w:r w:rsidRPr="00ED7E96">
        <w:rPr>
          <w:rFonts w:ascii="Arial" w:eastAsia="Calibri" w:hAnsi="Arial" w:cs="Arial"/>
          <w:sz w:val="22"/>
          <w:szCs w:val="22"/>
          <w:lang w:val="es-ES_tradnl"/>
        </w:rPr>
        <w:t xml:space="preserve">. </w:t>
      </w:r>
      <w:r w:rsidR="007D04C5" w:rsidRPr="00ED7E96">
        <w:rPr>
          <w:rFonts w:ascii="Arial" w:eastAsia="Calibri" w:hAnsi="Arial" w:cs="Arial"/>
          <w:sz w:val="22"/>
          <w:szCs w:val="22"/>
          <w:lang w:val="es-ES_tradnl"/>
        </w:rPr>
        <w:t xml:space="preserve">Esto significa que </w:t>
      </w:r>
      <w:r w:rsidR="00286178" w:rsidRPr="00ED7E96">
        <w:rPr>
          <w:rFonts w:ascii="Arial" w:eastAsia="Calibri" w:hAnsi="Arial" w:cs="Arial"/>
          <w:sz w:val="22"/>
          <w:szCs w:val="22"/>
          <w:lang w:val="es-ES_tradnl"/>
        </w:rPr>
        <w:t xml:space="preserve">a </w:t>
      </w:r>
      <w:r w:rsidR="007D04C5" w:rsidRPr="00ED7E96">
        <w:rPr>
          <w:rFonts w:ascii="Arial" w:eastAsia="Calibri" w:hAnsi="Arial" w:cs="Arial"/>
          <w:sz w:val="22"/>
          <w:szCs w:val="22"/>
          <w:lang w:val="es-ES_tradnl"/>
        </w:rPr>
        <w:t xml:space="preserve">quienes pretendan </w:t>
      </w:r>
      <w:r w:rsidR="00725D2A" w:rsidRPr="00ED7E96">
        <w:rPr>
          <w:rFonts w:ascii="Arial" w:eastAsia="Calibri" w:hAnsi="Arial" w:cs="Arial"/>
          <w:sz w:val="22"/>
          <w:szCs w:val="22"/>
          <w:lang w:val="es-ES_tradnl"/>
        </w:rPr>
        <w:t>acceder a tales beneficios en consideración a la definición establecida en el numeral 2 de</w:t>
      </w:r>
      <w:r w:rsidR="00286178" w:rsidRPr="00ED7E96">
        <w:rPr>
          <w:rFonts w:ascii="Arial" w:eastAsia="Calibri" w:hAnsi="Arial" w:cs="Arial"/>
          <w:sz w:val="22"/>
          <w:szCs w:val="22"/>
          <w:lang w:val="es-ES_tradnl"/>
        </w:rPr>
        <w:t>l artículo 2.2.1.2.4.2.14</w:t>
      </w:r>
      <w:r w:rsidR="0036392C" w:rsidRPr="00ED7E96">
        <w:rPr>
          <w:rFonts w:ascii="Arial" w:eastAsia="Calibri" w:hAnsi="Arial" w:cs="Arial"/>
          <w:sz w:val="22"/>
          <w:szCs w:val="22"/>
          <w:lang w:val="es-ES_tradnl"/>
        </w:rPr>
        <w:t>, le</w:t>
      </w:r>
      <w:r w:rsidR="00414005" w:rsidRPr="00ED7E96">
        <w:rPr>
          <w:rFonts w:ascii="Arial" w:eastAsia="Calibri" w:hAnsi="Arial" w:cs="Arial"/>
          <w:sz w:val="22"/>
          <w:szCs w:val="22"/>
          <w:lang w:val="es-ES_tradnl"/>
        </w:rPr>
        <w:t>s</w:t>
      </w:r>
      <w:r w:rsidR="0036392C" w:rsidRPr="00ED7E96">
        <w:rPr>
          <w:rFonts w:ascii="Arial" w:eastAsia="Calibri" w:hAnsi="Arial" w:cs="Arial"/>
          <w:sz w:val="22"/>
          <w:szCs w:val="22"/>
          <w:lang w:val="es-ES_tradnl"/>
        </w:rPr>
        <w:t xml:space="preserve"> corresponde presentar la mencionada certificación con sus respectivos soportes</w:t>
      </w:r>
      <w:r w:rsidR="00FB2A40" w:rsidRPr="00ED7E96">
        <w:rPr>
          <w:rFonts w:ascii="Arial" w:eastAsia="Calibri" w:hAnsi="Arial" w:cs="Arial"/>
          <w:sz w:val="22"/>
          <w:szCs w:val="22"/>
          <w:lang w:val="es-ES_tradnl"/>
        </w:rPr>
        <w:t>.</w:t>
      </w:r>
    </w:p>
    <w:p w14:paraId="1108EB6A" w14:textId="77777777" w:rsidR="009745FC" w:rsidRPr="00ED7E96" w:rsidRDefault="00E73096" w:rsidP="00291BDA">
      <w:pPr>
        <w:spacing w:after="120" w:line="276" w:lineRule="auto"/>
        <w:ind w:firstLine="708"/>
        <w:jc w:val="both"/>
        <w:rPr>
          <w:rFonts w:ascii="Arial" w:eastAsia="Calibri" w:hAnsi="Arial" w:cs="Arial"/>
          <w:sz w:val="22"/>
          <w:szCs w:val="22"/>
          <w:lang w:val="es-ES_tradnl"/>
        </w:rPr>
      </w:pPr>
      <w:r w:rsidRPr="00ED7E96">
        <w:rPr>
          <w:rFonts w:ascii="Arial" w:eastAsia="Calibri" w:hAnsi="Arial" w:cs="Arial"/>
          <w:sz w:val="22"/>
          <w:szCs w:val="22"/>
          <w:lang w:val="es-ES_tradnl"/>
        </w:rPr>
        <w:t xml:space="preserve">Sin perjuicio de lo anterior, </w:t>
      </w:r>
      <w:r w:rsidR="002C2942" w:rsidRPr="00ED7E96">
        <w:rPr>
          <w:rFonts w:ascii="Arial" w:eastAsia="Calibri" w:hAnsi="Arial" w:cs="Arial"/>
          <w:sz w:val="22"/>
          <w:szCs w:val="22"/>
          <w:lang w:val="es-ES_tradnl"/>
        </w:rPr>
        <w:t>la sola presentación de la certificación</w:t>
      </w:r>
      <w:r w:rsidR="00507AE0" w:rsidRPr="00ED7E96">
        <w:rPr>
          <w:rFonts w:ascii="Arial" w:eastAsia="Calibri" w:hAnsi="Arial" w:cs="Arial"/>
          <w:sz w:val="22"/>
          <w:szCs w:val="22"/>
          <w:lang w:val="es-ES_tradnl"/>
        </w:rPr>
        <w:t xml:space="preserve"> </w:t>
      </w:r>
      <w:r w:rsidR="002C2942" w:rsidRPr="00ED7E96">
        <w:rPr>
          <w:rFonts w:ascii="Arial" w:eastAsia="Calibri" w:hAnsi="Arial" w:cs="Arial"/>
          <w:sz w:val="22"/>
          <w:szCs w:val="22"/>
          <w:lang w:val="es-ES_tradnl"/>
        </w:rPr>
        <w:t>co</w:t>
      </w:r>
      <w:r w:rsidR="0091536F" w:rsidRPr="00ED7E96">
        <w:rPr>
          <w:rFonts w:ascii="Arial" w:eastAsia="Calibri" w:hAnsi="Arial" w:cs="Arial"/>
          <w:sz w:val="22"/>
          <w:szCs w:val="22"/>
          <w:lang w:val="es-ES_tradnl"/>
        </w:rPr>
        <w:t xml:space="preserve">n </w:t>
      </w:r>
      <w:r w:rsidR="002C2942" w:rsidRPr="00ED7E96">
        <w:rPr>
          <w:rFonts w:ascii="Arial" w:eastAsia="Calibri" w:hAnsi="Arial" w:cs="Arial"/>
          <w:sz w:val="22"/>
          <w:szCs w:val="22"/>
          <w:lang w:val="es-ES_tradnl"/>
        </w:rPr>
        <w:t>las copias de l</w:t>
      </w:r>
      <w:r w:rsidR="0091536F" w:rsidRPr="00ED7E96">
        <w:rPr>
          <w:rFonts w:ascii="Arial" w:eastAsia="Calibri" w:hAnsi="Arial" w:cs="Arial"/>
          <w:sz w:val="22"/>
          <w:szCs w:val="22"/>
          <w:lang w:val="es-ES_tradnl"/>
        </w:rPr>
        <w:t xml:space="preserve">os documentos de identidad, de los contratos laborales y los </w:t>
      </w:r>
      <w:r w:rsidR="004F5E34" w:rsidRPr="00ED7E96">
        <w:rPr>
          <w:rFonts w:ascii="Arial" w:eastAsia="Calibri" w:hAnsi="Arial" w:cs="Arial"/>
          <w:sz w:val="22"/>
          <w:szCs w:val="22"/>
          <w:lang w:val="es-ES_tradnl"/>
        </w:rPr>
        <w:t xml:space="preserve">certificados de aportes a seguridad social </w:t>
      </w:r>
      <w:r w:rsidR="00132090" w:rsidRPr="00ED7E96">
        <w:rPr>
          <w:rFonts w:ascii="Arial" w:eastAsia="Calibri" w:hAnsi="Arial" w:cs="Arial"/>
          <w:sz w:val="22"/>
          <w:szCs w:val="22"/>
          <w:lang w:val="es-ES_tradnl"/>
        </w:rPr>
        <w:t xml:space="preserve">no confiere automáticamente </w:t>
      </w:r>
      <w:r w:rsidR="00CF76D5" w:rsidRPr="00ED7E96">
        <w:rPr>
          <w:rFonts w:ascii="Arial" w:eastAsia="Calibri" w:hAnsi="Arial" w:cs="Arial"/>
          <w:sz w:val="22"/>
          <w:szCs w:val="22"/>
          <w:lang w:val="es-ES_tradnl"/>
        </w:rPr>
        <w:t xml:space="preserve">el acceso a los criterios diferenciales. </w:t>
      </w:r>
      <w:r w:rsidR="00573E2D" w:rsidRPr="00ED7E96">
        <w:rPr>
          <w:rFonts w:ascii="Arial" w:eastAsia="Calibri" w:hAnsi="Arial" w:cs="Arial"/>
          <w:sz w:val="22"/>
          <w:szCs w:val="22"/>
          <w:lang w:val="es-ES_tradnl"/>
        </w:rPr>
        <w:t>Esto por cuanto es deber de la entidad verificar qu</w:t>
      </w:r>
      <w:r w:rsidR="009146CB" w:rsidRPr="00ED7E96">
        <w:rPr>
          <w:rFonts w:ascii="Arial" w:eastAsia="Calibri" w:hAnsi="Arial" w:cs="Arial"/>
          <w:sz w:val="22"/>
          <w:szCs w:val="22"/>
          <w:lang w:val="es-ES_tradnl"/>
        </w:rPr>
        <w:t xml:space="preserve">e los documentos presentados acrediten las condiciones descritas en el primer </w:t>
      </w:r>
      <w:r w:rsidR="00351A53" w:rsidRPr="00ED7E96">
        <w:rPr>
          <w:rFonts w:ascii="Arial" w:eastAsia="Calibri" w:hAnsi="Arial" w:cs="Arial"/>
          <w:sz w:val="22"/>
          <w:szCs w:val="22"/>
          <w:lang w:val="es-ES_tradnl"/>
        </w:rPr>
        <w:t xml:space="preserve">y segundo </w:t>
      </w:r>
      <w:r w:rsidR="009146CB" w:rsidRPr="00ED7E96">
        <w:rPr>
          <w:rFonts w:ascii="Arial" w:eastAsia="Calibri" w:hAnsi="Arial" w:cs="Arial"/>
          <w:sz w:val="22"/>
          <w:szCs w:val="22"/>
          <w:lang w:val="es-ES_tradnl"/>
        </w:rPr>
        <w:t>inciso del</w:t>
      </w:r>
      <w:r w:rsidR="00351A53" w:rsidRPr="00ED7E96">
        <w:rPr>
          <w:rFonts w:ascii="Arial" w:eastAsia="Calibri" w:hAnsi="Arial" w:cs="Arial"/>
          <w:sz w:val="22"/>
          <w:szCs w:val="22"/>
          <w:lang w:val="es-ES_tradnl"/>
        </w:rPr>
        <w:t xml:space="preserve"> numeral 2 del artículo 2.2.1.2.4.2.14</w:t>
      </w:r>
      <w:r w:rsidR="00BD245D" w:rsidRPr="00ED7E96">
        <w:rPr>
          <w:rFonts w:ascii="Arial" w:eastAsia="Calibri" w:hAnsi="Arial" w:cs="Arial"/>
          <w:sz w:val="22"/>
          <w:szCs w:val="22"/>
          <w:lang w:val="es-ES_tradnl"/>
        </w:rPr>
        <w:t xml:space="preserve"> del Decreto 1082 de 2015,</w:t>
      </w:r>
      <w:r w:rsidR="00A3390E" w:rsidRPr="00ED7E96">
        <w:rPr>
          <w:rFonts w:ascii="Arial" w:eastAsia="Calibri" w:hAnsi="Arial" w:cs="Arial"/>
          <w:sz w:val="22"/>
          <w:szCs w:val="22"/>
          <w:lang w:val="es-ES_tradnl"/>
        </w:rPr>
        <w:t xml:space="preserve"> </w:t>
      </w:r>
    </w:p>
    <w:p w14:paraId="2869E35C" w14:textId="58A1EB12" w:rsidR="006E1680" w:rsidRPr="00ED7E96" w:rsidRDefault="0081789E" w:rsidP="006E1680">
      <w:pPr>
        <w:spacing w:after="120" w:line="276" w:lineRule="auto"/>
        <w:ind w:firstLine="708"/>
        <w:jc w:val="both"/>
        <w:rPr>
          <w:rFonts w:ascii="Arial" w:eastAsia="Calibri" w:hAnsi="Arial" w:cs="Arial"/>
          <w:sz w:val="22"/>
          <w:szCs w:val="22"/>
          <w:lang w:val="es-ES_tradnl"/>
        </w:rPr>
      </w:pPr>
      <w:r w:rsidRPr="00ED7E96">
        <w:rPr>
          <w:rFonts w:ascii="Arial" w:eastAsia="Calibri" w:hAnsi="Arial" w:cs="Arial"/>
          <w:sz w:val="22"/>
          <w:szCs w:val="22"/>
          <w:lang w:val="es-ES_tradnl"/>
        </w:rPr>
        <w:t>En ese sentido, para aplicar la mencionada definición la entidad debe</w:t>
      </w:r>
      <w:r w:rsidR="00D81EAC" w:rsidRPr="00ED7E96">
        <w:rPr>
          <w:rFonts w:ascii="Arial" w:eastAsia="Calibri" w:hAnsi="Arial" w:cs="Arial"/>
          <w:sz w:val="22"/>
          <w:szCs w:val="22"/>
          <w:lang w:val="es-ES_tradnl"/>
        </w:rPr>
        <w:t xml:space="preserve"> </w:t>
      </w:r>
      <w:r w:rsidR="00687EE1" w:rsidRPr="00ED7E96">
        <w:rPr>
          <w:rFonts w:ascii="Arial" w:eastAsia="Calibri" w:hAnsi="Arial" w:cs="Arial"/>
          <w:sz w:val="22"/>
          <w:szCs w:val="22"/>
          <w:lang w:val="es-ES_tradnl"/>
        </w:rPr>
        <w:t>comprobar que el número de mujeres</w:t>
      </w:r>
      <w:r w:rsidR="00714206" w:rsidRPr="00ED7E96">
        <w:rPr>
          <w:rFonts w:ascii="Arial" w:eastAsia="Calibri" w:hAnsi="Arial" w:cs="Arial"/>
          <w:sz w:val="22"/>
          <w:szCs w:val="22"/>
          <w:lang w:val="es-ES_tradnl"/>
        </w:rPr>
        <w:t xml:space="preserve"> </w:t>
      </w:r>
      <w:r w:rsidR="000C4BAE" w:rsidRPr="00ED7E96">
        <w:rPr>
          <w:rFonts w:ascii="Arial" w:eastAsia="Calibri" w:hAnsi="Arial" w:cs="Arial"/>
          <w:sz w:val="22"/>
          <w:szCs w:val="22"/>
          <w:lang w:val="es-ES_tradnl"/>
        </w:rPr>
        <w:t xml:space="preserve">vinculadas </w:t>
      </w:r>
      <w:r w:rsidR="0013499D" w:rsidRPr="00ED7E96">
        <w:rPr>
          <w:rFonts w:ascii="Arial" w:eastAsia="Calibri" w:hAnsi="Arial" w:cs="Arial"/>
          <w:sz w:val="22"/>
          <w:szCs w:val="22"/>
          <w:lang w:val="es-ES_tradnl"/>
        </w:rPr>
        <w:t xml:space="preserve">equivale a un </w:t>
      </w:r>
      <w:r w:rsidR="000C4BAE" w:rsidRPr="00ED7E96">
        <w:rPr>
          <w:rFonts w:ascii="Arial" w:eastAsia="Calibri" w:hAnsi="Arial" w:cs="Arial"/>
          <w:sz w:val="22"/>
          <w:szCs w:val="22"/>
          <w:lang w:val="es-ES_tradnl"/>
        </w:rPr>
        <w:t>porcentaje igual o superior al</w:t>
      </w:r>
      <w:r w:rsidR="0013499D" w:rsidRPr="00ED7E96">
        <w:rPr>
          <w:rFonts w:ascii="Arial" w:eastAsia="Calibri" w:hAnsi="Arial" w:cs="Arial"/>
          <w:sz w:val="22"/>
          <w:szCs w:val="22"/>
          <w:lang w:val="es-ES_tradnl"/>
        </w:rPr>
        <w:t xml:space="preserve"> cincuenta por ciento (50%)</w:t>
      </w:r>
      <w:r w:rsidR="00006258" w:rsidRPr="00ED7E96">
        <w:rPr>
          <w:rFonts w:ascii="Arial" w:eastAsia="Calibri" w:hAnsi="Arial" w:cs="Arial"/>
          <w:sz w:val="22"/>
          <w:szCs w:val="22"/>
          <w:lang w:val="es-ES_tradnl"/>
        </w:rPr>
        <w:t xml:space="preserve"> de los empleos del nivel directivo,</w:t>
      </w:r>
      <w:r w:rsidR="007E2AF0" w:rsidRPr="00ED7E96">
        <w:rPr>
          <w:rFonts w:ascii="Arial" w:eastAsia="Calibri" w:hAnsi="Arial" w:cs="Arial"/>
          <w:sz w:val="22"/>
          <w:szCs w:val="22"/>
          <w:lang w:val="es-ES_tradnl"/>
        </w:rPr>
        <w:t xml:space="preserve"> </w:t>
      </w:r>
      <w:r w:rsidR="00FE36FA" w:rsidRPr="00ED7E96">
        <w:rPr>
          <w:rFonts w:ascii="Arial" w:eastAsia="Calibri" w:hAnsi="Arial" w:cs="Arial"/>
          <w:sz w:val="22"/>
          <w:szCs w:val="22"/>
          <w:lang w:val="es-ES_tradnl"/>
        </w:rPr>
        <w:t xml:space="preserve">lo que se puede verificar con la información incluida en la certificación. </w:t>
      </w:r>
      <w:r w:rsidR="00006258" w:rsidRPr="00ED7E96">
        <w:rPr>
          <w:rFonts w:ascii="Arial" w:eastAsia="Calibri" w:hAnsi="Arial" w:cs="Arial"/>
          <w:sz w:val="22"/>
          <w:szCs w:val="22"/>
          <w:lang w:val="es-ES_tradnl"/>
        </w:rPr>
        <w:t xml:space="preserve"> </w:t>
      </w:r>
      <w:r w:rsidR="001C611C" w:rsidRPr="00ED7E96">
        <w:rPr>
          <w:rFonts w:ascii="Arial" w:eastAsia="Calibri" w:hAnsi="Arial" w:cs="Arial"/>
          <w:sz w:val="22"/>
          <w:szCs w:val="22"/>
          <w:lang w:val="es-ES_tradnl"/>
        </w:rPr>
        <w:t xml:space="preserve">Así mismo </w:t>
      </w:r>
      <w:r w:rsidR="0040776F" w:rsidRPr="00ED7E96">
        <w:rPr>
          <w:rFonts w:ascii="Arial" w:eastAsia="Calibri" w:hAnsi="Arial" w:cs="Arial"/>
          <w:sz w:val="22"/>
          <w:szCs w:val="22"/>
          <w:lang w:val="es-ES_tradnl"/>
        </w:rPr>
        <w:t>deberá establecer</w:t>
      </w:r>
      <w:r w:rsidR="00081C45" w:rsidRPr="00ED7E96">
        <w:rPr>
          <w:rFonts w:ascii="Arial" w:eastAsia="Calibri" w:hAnsi="Arial" w:cs="Arial"/>
          <w:sz w:val="22"/>
          <w:szCs w:val="22"/>
          <w:lang w:val="es-ES_tradnl"/>
        </w:rPr>
        <w:t>se</w:t>
      </w:r>
      <w:r w:rsidR="0040776F" w:rsidRPr="00ED7E96">
        <w:rPr>
          <w:rFonts w:ascii="Arial" w:eastAsia="Calibri" w:hAnsi="Arial" w:cs="Arial"/>
          <w:sz w:val="22"/>
          <w:szCs w:val="22"/>
          <w:lang w:val="es-ES_tradnl"/>
        </w:rPr>
        <w:t xml:space="preserve"> si </w:t>
      </w:r>
      <w:r w:rsidRPr="00ED7E96">
        <w:rPr>
          <w:rFonts w:ascii="Arial" w:eastAsia="Calibri" w:hAnsi="Arial" w:cs="Arial"/>
          <w:sz w:val="22"/>
          <w:szCs w:val="22"/>
          <w:lang w:val="es-ES_tradnl"/>
        </w:rPr>
        <w:t xml:space="preserve">en </w:t>
      </w:r>
      <w:r w:rsidR="0040776F" w:rsidRPr="00ED7E96">
        <w:rPr>
          <w:rFonts w:ascii="Arial" w:eastAsia="Calibri" w:hAnsi="Arial" w:cs="Arial"/>
          <w:sz w:val="22"/>
          <w:szCs w:val="22"/>
          <w:lang w:val="es-ES_tradnl"/>
        </w:rPr>
        <w:t xml:space="preserve">efecto tal porcentaje </w:t>
      </w:r>
      <w:r w:rsidR="00081C45" w:rsidRPr="00ED7E96">
        <w:rPr>
          <w:rFonts w:ascii="Arial" w:eastAsia="Calibri" w:hAnsi="Arial" w:cs="Arial"/>
          <w:sz w:val="22"/>
          <w:szCs w:val="22"/>
          <w:lang w:val="es-ES_tradnl"/>
        </w:rPr>
        <w:t>de empleos en cabeza de mujeres se</w:t>
      </w:r>
      <w:r w:rsidR="0002615D" w:rsidRPr="00ED7E96">
        <w:rPr>
          <w:rFonts w:ascii="Arial" w:eastAsia="Calibri" w:hAnsi="Arial" w:cs="Arial"/>
          <w:sz w:val="22"/>
          <w:szCs w:val="22"/>
          <w:lang w:val="es-ES_tradnl"/>
        </w:rPr>
        <w:t xml:space="preserve"> ha mantenido durante al menos </w:t>
      </w:r>
      <w:r w:rsidR="0035390C" w:rsidRPr="00ED7E96">
        <w:rPr>
          <w:rFonts w:ascii="Arial" w:eastAsia="Calibri" w:hAnsi="Arial" w:cs="Arial"/>
          <w:sz w:val="22"/>
          <w:szCs w:val="22"/>
          <w:lang w:val="es-ES_tradnl"/>
        </w:rPr>
        <w:t>durante el periodo de un año contado hasta la fecha de cierre</w:t>
      </w:r>
      <w:r w:rsidR="00081C45" w:rsidRPr="00ED7E96">
        <w:rPr>
          <w:rFonts w:ascii="Arial" w:eastAsia="Calibri" w:hAnsi="Arial" w:cs="Arial"/>
          <w:sz w:val="22"/>
          <w:szCs w:val="22"/>
          <w:lang w:val="es-ES_tradnl"/>
        </w:rPr>
        <w:t>, para lo que son útiles l</w:t>
      </w:r>
      <w:r w:rsidR="00695BA8" w:rsidRPr="00ED7E96">
        <w:rPr>
          <w:rFonts w:ascii="Arial" w:eastAsia="Calibri" w:hAnsi="Arial" w:cs="Arial"/>
          <w:sz w:val="22"/>
          <w:szCs w:val="22"/>
          <w:lang w:val="es-ES_tradnl"/>
        </w:rPr>
        <w:t>a certificación laboral, el</w:t>
      </w:r>
      <w:r w:rsidR="00081C45" w:rsidRPr="00ED7E96">
        <w:rPr>
          <w:rFonts w:ascii="Arial" w:eastAsia="Calibri" w:hAnsi="Arial" w:cs="Arial"/>
          <w:sz w:val="22"/>
          <w:szCs w:val="22"/>
          <w:lang w:val="es-ES_tradnl"/>
        </w:rPr>
        <w:t xml:space="preserve"> contrato de trab</w:t>
      </w:r>
      <w:r w:rsidR="00695BA8" w:rsidRPr="00ED7E96">
        <w:rPr>
          <w:rFonts w:ascii="Arial" w:eastAsia="Calibri" w:hAnsi="Arial" w:cs="Arial"/>
          <w:sz w:val="22"/>
          <w:szCs w:val="22"/>
          <w:lang w:val="es-ES_tradnl"/>
        </w:rPr>
        <w:t>ajo y l</w:t>
      </w:r>
      <w:r w:rsidRPr="00ED7E96">
        <w:rPr>
          <w:rFonts w:ascii="Arial" w:eastAsia="Calibri" w:hAnsi="Arial" w:cs="Arial"/>
          <w:sz w:val="22"/>
          <w:szCs w:val="22"/>
          <w:lang w:val="es-ES_tradnl"/>
        </w:rPr>
        <w:t xml:space="preserve">os certificados </w:t>
      </w:r>
      <w:r w:rsidR="00695BA8" w:rsidRPr="00ED7E96">
        <w:rPr>
          <w:rFonts w:ascii="Arial" w:eastAsia="Calibri" w:hAnsi="Arial" w:cs="Arial"/>
          <w:sz w:val="22"/>
          <w:szCs w:val="22"/>
          <w:lang w:val="es-ES_tradnl"/>
        </w:rPr>
        <w:t>de aportes a seguridad social</w:t>
      </w:r>
      <w:r w:rsidR="0035390C" w:rsidRPr="00ED7E96">
        <w:rPr>
          <w:rFonts w:ascii="Arial" w:eastAsia="Calibri" w:hAnsi="Arial" w:cs="Arial"/>
          <w:sz w:val="22"/>
          <w:szCs w:val="22"/>
          <w:lang w:val="es-ES_tradnl"/>
        </w:rPr>
        <w:t xml:space="preserve">. </w:t>
      </w:r>
      <w:r w:rsidR="00897364" w:rsidRPr="00ED7E96">
        <w:rPr>
          <w:rFonts w:ascii="Arial" w:eastAsia="Calibri" w:hAnsi="Arial" w:cs="Arial"/>
          <w:sz w:val="22"/>
          <w:szCs w:val="22"/>
          <w:lang w:val="es-ES_tradnl"/>
        </w:rPr>
        <w:t xml:space="preserve">También deberá establecerse si </w:t>
      </w:r>
      <w:r w:rsidRPr="00ED7E96">
        <w:rPr>
          <w:rFonts w:ascii="Arial" w:eastAsia="Calibri" w:hAnsi="Arial" w:cs="Arial"/>
          <w:sz w:val="22"/>
          <w:szCs w:val="22"/>
          <w:lang w:val="es-ES_tradnl"/>
        </w:rPr>
        <w:t xml:space="preserve">los empleos </w:t>
      </w:r>
      <w:r w:rsidR="00834151" w:rsidRPr="00ED7E96">
        <w:rPr>
          <w:rFonts w:ascii="Arial" w:eastAsia="Calibri" w:hAnsi="Arial" w:cs="Arial"/>
          <w:sz w:val="22"/>
          <w:szCs w:val="22"/>
          <w:lang w:val="es-ES_tradnl"/>
        </w:rPr>
        <w:t xml:space="preserve">que ocupan las personas relacionadas en la certificación </w:t>
      </w:r>
      <w:r w:rsidR="00F4755B" w:rsidRPr="00ED7E96">
        <w:rPr>
          <w:rFonts w:ascii="Arial" w:eastAsia="Calibri" w:hAnsi="Arial" w:cs="Arial"/>
          <w:sz w:val="22"/>
          <w:szCs w:val="22"/>
          <w:lang w:val="es-ES_tradnl"/>
        </w:rPr>
        <w:t xml:space="preserve">efectivamente son del nivel directivo, </w:t>
      </w:r>
      <w:r w:rsidR="00D572E2" w:rsidRPr="00ED7E96">
        <w:rPr>
          <w:rFonts w:ascii="Arial" w:eastAsia="Calibri" w:hAnsi="Arial" w:cs="Arial"/>
          <w:sz w:val="22"/>
          <w:szCs w:val="22"/>
          <w:lang w:val="es-ES_tradnl"/>
        </w:rPr>
        <w:t xml:space="preserve">para lo que deberá analizarse si las funciones descritas en el contrato o certificación </w:t>
      </w:r>
      <w:r w:rsidR="006E1680" w:rsidRPr="00ED7E96">
        <w:rPr>
          <w:rFonts w:ascii="Arial" w:eastAsia="Calibri" w:hAnsi="Arial" w:cs="Arial"/>
          <w:sz w:val="22"/>
          <w:szCs w:val="22"/>
          <w:lang w:val="es-ES_tradnl"/>
        </w:rPr>
        <w:t xml:space="preserve">aportada se subsumen en la </w:t>
      </w:r>
      <w:r w:rsidR="00414005" w:rsidRPr="00ED7E96">
        <w:rPr>
          <w:rFonts w:ascii="Arial" w:eastAsia="Calibri" w:hAnsi="Arial" w:cs="Arial"/>
          <w:sz w:val="22"/>
          <w:szCs w:val="22"/>
          <w:lang w:val="es-ES_tradnl"/>
        </w:rPr>
        <w:t>noción</w:t>
      </w:r>
      <w:r w:rsidR="006E1680" w:rsidRPr="00ED7E96">
        <w:rPr>
          <w:rFonts w:ascii="Arial" w:eastAsia="Calibri" w:hAnsi="Arial" w:cs="Arial"/>
          <w:sz w:val="22"/>
          <w:szCs w:val="22"/>
          <w:lang w:val="es-ES_tradnl"/>
        </w:rPr>
        <w:t xml:space="preserve"> establecida en el segundo inciso del numeral 2 del artículo 2.2.1.2.4.2.14 del Decreto 1082 de 2015.  </w:t>
      </w:r>
    </w:p>
    <w:p w14:paraId="5EA50CBC" w14:textId="17ABCA3F" w:rsidR="00D57BD0" w:rsidRPr="00ED7E96" w:rsidRDefault="00D57BD0" w:rsidP="006E3F03">
      <w:pPr>
        <w:spacing w:after="120" w:line="276" w:lineRule="auto"/>
        <w:ind w:firstLine="708"/>
        <w:jc w:val="both"/>
        <w:rPr>
          <w:rFonts w:ascii="Arial" w:eastAsia="Calibri" w:hAnsi="Arial" w:cs="Arial"/>
          <w:sz w:val="22"/>
          <w:szCs w:val="22"/>
          <w:lang w:val="es-ES_tradnl"/>
        </w:rPr>
      </w:pPr>
      <w:r w:rsidRPr="00ED7E96">
        <w:rPr>
          <w:rFonts w:ascii="Arial" w:eastAsia="Calibri" w:hAnsi="Arial" w:cs="Arial"/>
          <w:sz w:val="22"/>
          <w:szCs w:val="22"/>
          <w:lang w:val="es-ES_tradnl"/>
        </w:rPr>
        <w:t xml:space="preserve">Conforme a lo anterior, </w:t>
      </w:r>
      <w:r w:rsidR="00E370B0" w:rsidRPr="00ED7E96">
        <w:rPr>
          <w:rFonts w:ascii="Arial" w:eastAsia="Calibri" w:hAnsi="Arial" w:cs="Arial"/>
          <w:sz w:val="22"/>
          <w:szCs w:val="22"/>
          <w:lang w:val="es-ES_tradnl"/>
        </w:rPr>
        <w:t>en el evento</w:t>
      </w:r>
      <w:r w:rsidRPr="00ED7E96">
        <w:rPr>
          <w:rFonts w:ascii="Arial" w:eastAsia="Calibri" w:hAnsi="Arial" w:cs="Arial"/>
          <w:sz w:val="22"/>
          <w:szCs w:val="22"/>
          <w:lang w:val="es-ES_tradnl"/>
        </w:rPr>
        <w:t xml:space="preserve"> </w:t>
      </w:r>
      <w:r w:rsidR="00E370B0" w:rsidRPr="00ED7E96">
        <w:rPr>
          <w:rFonts w:ascii="Arial" w:eastAsia="Calibri" w:hAnsi="Arial" w:cs="Arial"/>
          <w:sz w:val="22"/>
          <w:szCs w:val="22"/>
          <w:lang w:val="es-ES_tradnl"/>
        </w:rPr>
        <w:t xml:space="preserve">en que </w:t>
      </w:r>
      <w:r w:rsidR="00330CE1" w:rsidRPr="00ED7E96">
        <w:rPr>
          <w:rFonts w:ascii="Arial" w:eastAsia="Calibri" w:hAnsi="Arial" w:cs="Arial"/>
          <w:sz w:val="22"/>
          <w:szCs w:val="22"/>
          <w:lang w:val="es-ES_tradnl"/>
        </w:rPr>
        <w:t>un proponente present</w:t>
      </w:r>
      <w:r w:rsidR="00E370B0" w:rsidRPr="00ED7E96">
        <w:rPr>
          <w:rFonts w:ascii="Arial" w:eastAsia="Calibri" w:hAnsi="Arial" w:cs="Arial"/>
          <w:sz w:val="22"/>
          <w:szCs w:val="22"/>
          <w:lang w:val="es-ES_tradnl"/>
        </w:rPr>
        <w:t>e</w:t>
      </w:r>
      <w:r w:rsidR="00330CE1" w:rsidRPr="00ED7E96">
        <w:rPr>
          <w:rFonts w:ascii="Arial" w:eastAsia="Calibri" w:hAnsi="Arial" w:cs="Arial"/>
          <w:sz w:val="22"/>
          <w:szCs w:val="22"/>
          <w:lang w:val="es-ES_tradnl"/>
        </w:rPr>
        <w:t xml:space="preserve"> la referida certificación con los </w:t>
      </w:r>
      <w:r w:rsidR="00E370B0" w:rsidRPr="00ED7E96">
        <w:rPr>
          <w:rFonts w:ascii="Arial" w:eastAsia="Calibri" w:hAnsi="Arial" w:cs="Arial"/>
          <w:sz w:val="22"/>
          <w:szCs w:val="22"/>
          <w:lang w:val="es-ES_tradnl"/>
        </w:rPr>
        <w:t xml:space="preserve">respectivos soportes, pero </w:t>
      </w:r>
      <w:r w:rsidR="00094736" w:rsidRPr="00ED7E96">
        <w:rPr>
          <w:rFonts w:ascii="Arial" w:eastAsia="Calibri" w:hAnsi="Arial" w:cs="Arial"/>
          <w:sz w:val="22"/>
          <w:szCs w:val="22"/>
          <w:lang w:val="es-ES_tradnl"/>
        </w:rPr>
        <w:t>se</w:t>
      </w:r>
      <w:r w:rsidR="00E4458B" w:rsidRPr="00ED7E96">
        <w:rPr>
          <w:rFonts w:ascii="Arial" w:eastAsia="Calibri" w:hAnsi="Arial" w:cs="Arial"/>
          <w:sz w:val="22"/>
          <w:szCs w:val="22"/>
          <w:lang w:val="es-ES_tradnl"/>
        </w:rPr>
        <w:t xml:space="preserve"> encuentre que los mismos no acreditan las condiciones descritas en el numeral 2 del artículo 2.2.1.2.4.2.14</w:t>
      </w:r>
      <w:r w:rsidR="00094736" w:rsidRPr="00ED7E96">
        <w:rPr>
          <w:rFonts w:ascii="Arial" w:eastAsia="Calibri" w:hAnsi="Arial" w:cs="Arial"/>
          <w:sz w:val="22"/>
          <w:szCs w:val="22"/>
          <w:lang w:val="es-ES_tradnl"/>
        </w:rPr>
        <w:t>, la entidad deberá</w:t>
      </w:r>
      <w:r w:rsidR="006B2164" w:rsidRPr="00ED7E96">
        <w:rPr>
          <w:rFonts w:ascii="Arial" w:eastAsia="Calibri" w:hAnsi="Arial" w:cs="Arial"/>
          <w:sz w:val="22"/>
          <w:szCs w:val="22"/>
          <w:lang w:val="es-ES_tradnl"/>
        </w:rPr>
        <w:t xml:space="preserve"> tener por no acreditada la condición </w:t>
      </w:r>
      <w:r w:rsidR="005101D2" w:rsidRPr="00ED7E96">
        <w:rPr>
          <w:rFonts w:ascii="Arial" w:eastAsia="Calibri" w:hAnsi="Arial" w:cs="Arial"/>
          <w:sz w:val="22"/>
          <w:szCs w:val="22"/>
          <w:lang w:val="es-ES_tradnl"/>
        </w:rPr>
        <w:t>de emprendimiento o empresa de mujeres, y, en consecuencia, abstenerse de aplicar criterios diferenciales en favor de</w:t>
      </w:r>
      <w:r w:rsidR="004B2987" w:rsidRPr="00ED7E96">
        <w:rPr>
          <w:rFonts w:ascii="Arial" w:eastAsia="Calibri" w:hAnsi="Arial" w:cs="Arial"/>
          <w:sz w:val="22"/>
          <w:szCs w:val="22"/>
          <w:lang w:val="es-ES_tradnl"/>
        </w:rPr>
        <w:t xml:space="preserve"> este oferente</w:t>
      </w:r>
      <w:r w:rsidR="0025682C" w:rsidRPr="00ED7E96">
        <w:rPr>
          <w:rFonts w:ascii="Arial" w:eastAsia="Calibri" w:hAnsi="Arial" w:cs="Arial"/>
          <w:sz w:val="22"/>
          <w:szCs w:val="22"/>
          <w:lang w:val="es-ES_tradnl"/>
        </w:rPr>
        <w:t>. De esta manera, si, por ejemplo,</w:t>
      </w:r>
      <w:r w:rsidR="004B2987" w:rsidRPr="00ED7E96">
        <w:rPr>
          <w:rFonts w:ascii="Arial" w:eastAsia="Calibri" w:hAnsi="Arial" w:cs="Arial"/>
          <w:sz w:val="22"/>
          <w:szCs w:val="22"/>
          <w:lang w:val="es-ES_tradnl"/>
        </w:rPr>
        <w:t xml:space="preserve"> </w:t>
      </w:r>
      <w:r w:rsidR="002D7D1B" w:rsidRPr="00ED7E96">
        <w:rPr>
          <w:rFonts w:ascii="Arial" w:eastAsia="Calibri" w:hAnsi="Arial" w:cs="Arial"/>
          <w:sz w:val="22"/>
          <w:szCs w:val="22"/>
          <w:lang w:val="es-ES_tradnl"/>
        </w:rPr>
        <w:t xml:space="preserve">analizados los documentos presentados </w:t>
      </w:r>
      <w:r w:rsidR="00A2187F" w:rsidRPr="00ED7E96">
        <w:rPr>
          <w:rFonts w:ascii="Arial" w:eastAsia="Calibri" w:hAnsi="Arial" w:cs="Arial"/>
          <w:sz w:val="22"/>
          <w:szCs w:val="22"/>
          <w:lang w:val="es-ES_tradnl"/>
        </w:rPr>
        <w:t xml:space="preserve">la entidad </w:t>
      </w:r>
      <w:r w:rsidR="0054410A" w:rsidRPr="00ED7E96">
        <w:rPr>
          <w:rFonts w:ascii="Arial" w:eastAsia="Calibri" w:hAnsi="Arial" w:cs="Arial"/>
          <w:sz w:val="22"/>
          <w:szCs w:val="22"/>
          <w:lang w:val="es-ES_tradnl"/>
        </w:rPr>
        <w:t>advierte</w:t>
      </w:r>
      <w:r w:rsidR="00A2187F" w:rsidRPr="00ED7E96">
        <w:rPr>
          <w:rFonts w:ascii="Arial" w:eastAsia="Calibri" w:hAnsi="Arial" w:cs="Arial"/>
          <w:sz w:val="22"/>
          <w:szCs w:val="22"/>
          <w:lang w:val="es-ES_tradnl"/>
        </w:rPr>
        <w:t xml:space="preserve"> que </w:t>
      </w:r>
      <w:r w:rsidR="001415DD" w:rsidRPr="00ED7E96">
        <w:rPr>
          <w:rFonts w:ascii="Arial" w:eastAsia="Calibri" w:hAnsi="Arial" w:cs="Arial"/>
          <w:sz w:val="22"/>
          <w:szCs w:val="22"/>
          <w:lang w:val="es-ES_tradnl"/>
        </w:rPr>
        <w:t xml:space="preserve">el porcentaje </w:t>
      </w:r>
      <w:r w:rsidR="00AA361E" w:rsidRPr="00ED7E96">
        <w:rPr>
          <w:rFonts w:ascii="Arial" w:eastAsia="Calibri" w:hAnsi="Arial" w:cs="Arial"/>
          <w:sz w:val="22"/>
          <w:szCs w:val="22"/>
          <w:lang w:val="es-ES_tradnl"/>
        </w:rPr>
        <w:t xml:space="preserve">igual o superior al cincuenta por ciento (50%) </w:t>
      </w:r>
      <w:r w:rsidR="001415DD" w:rsidRPr="00ED7E96">
        <w:rPr>
          <w:rFonts w:ascii="Arial" w:eastAsia="Calibri" w:hAnsi="Arial" w:cs="Arial"/>
          <w:sz w:val="22"/>
          <w:szCs w:val="22"/>
          <w:lang w:val="es-ES_tradnl"/>
        </w:rPr>
        <w:t xml:space="preserve">de mujeres en </w:t>
      </w:r>
      <w:r w:rsidR="006E3F03" w:rsidRPr="00ED7E96">
        <w:rPr>
          <w:rFonts w:ascii="Arial" w:eastAsia="Calibri" w:hAnsi="Arial" w:cs="Arial"/>
          <w:sz w:val="22"/>
          <w:szCs w:val="22"/>
          <w:lang w:val="es-ES_tradnl"/>
        </w:rPr>
        <w:t>empleos del</w:t>
      </w:r>
      <w:r w:rsidR="001415DD" w:rsidRPr="00ED7E96">
        <w:rPr>
          <w:rFonts w:ascii="Arial" w:eastAsia="Calibri" w:hAnsi="Arial" w:cs="Arial"/>
          <w:sz w:val="22"/>
          <w:szCs w:val="22"/>
          <w:lang w:val="es-ES_tradnl"/>
        </w:rPr>
        <w:t xml:space="preserve"> nivel directivo no se ha mantenido durante al menos </w:t>
      </w:r>
      <w:r w:rsidR="006E3F03" w:rsidRPr="00ED7E96">
        <w:rPr>
          <w:rFonts w:ascii="Arial" w:eastAsia="Calibri" w:hAnsi="Arial" w:cs="Arial"/>
          <w:sz w:val="22"/>
          <w:szCs w:val="22"/>
          <w:lang w:val="es-ES_tradnl"/>
        </w:rPr>
        <w:t>el año anterior a la f</w:t>
      </w:r>
      <w:r w:rsidR="00351EE5" w:rsidRPr="00ED7E96">
        <w:rPr>
          <w:rFonts w:ascii="Arial" w:eastAsia="Calibri" w:hAnsi="Arial" w:cs="Arial"/>
          <w:sz w:val="22"/>
          <w:szCs w:val="22"/>
          <w:lang w:val="es-ES_tradnl"/>
        </w:rPr>
        <w:t>echa de cierre del proceso de selección</w:t>
      </w:r>
      <w:r w:rsidR="00B7781A" w:rsidRPr="00ED7E96">
        <w:rPr>
          <w:rFonts w:ascii="Arial" w:eastAsia="Calibri" w:hAnsi="Arial" w:cs="Arial"/>
          <w:sz w:val="22"/>
          <w:szCs w:val="22"/>
          <w:lang w:val="es-ES_tradnl"/>
        </w:rPr>
        <w:t xml:space="preserve">, no sería viable aplicar la mencionada definición. </w:t>
      </w:r>
      <w:r w:rsidR="00CF0B53" w:rsidRPr="00ED7E96">
        <w:rPr>
          <w:rFonts w:ascii="Arial" w:eastAsia="Calibri" w:hAnsi="Arial" w:cs="Arial"/>
          <w:sz w:val="22"/>
          <w:szCs w:val="22"/>
          <w:lang w:val="es-ES_tradnl"/>
        </w:rPr>
        <w:t>La misma consecuencia aplica al supuesto en</w:t>
      </w:r>
      <w:r w:rsidR="006350C8" w:rsidRPr="00ED7E96">
        <w:rPr>
          <w:rFonts w:ascii="Arial" w:eastAsia="Calibri" w:hAnsi="Arial" w:cs="Arial"/>
          <w:sz w:val="22"/>
          <w:szCs w:val="22"/>
          <w:lang w:val="es-ES_tradnl"/>
        </w:rPr>
        <w:t xml:space="preserve"> el que se</w:t>
      </w:r>
      <w:r w:rsidR="00CF0B53" w:rsidRPr="00ED7E96">
        <w:rPr>
          <w:rFonts w:ascii="Arial" w:eastAsia="Calibri" w:hAnsi="Arial" w:cs="Arial"/>
          <w:sz w:val="22"/>
          <w:szCs w:val="22"/>
          <w:lang w:val="es-ES_tradnl"/>
        </w:rPr>
        <w:t xml:space="preserve"> determine que </w:t>
      </w:r>
      <w:r w:rsidR="006350C8" w:rsidRPr="00ED7E96">
        <w:rPr>
          <w:rFonts w:ascii="Arial" w:eastAsia="Calibri" w:hAnsi="Arial" w:cs="Arial"/>
          <w:sz w:val="22"/>
          <w:szCs w:val="22"/>
          <w:lang w:val="es-ES_tradnl"/>
        </w:rPr>
        <w:t>las funciones de las trabajadoras presuntamente vinculadas a</w:t>
      </w:r>
      <w:r w:rsidR="00582042" w:rsidRPr="00ED7E96">
        <w:rPr>
          <w:rFonts w:ascii="Arial" w:eastAsia="Calibri" w:hAnsi="Arial" w:cs="Arial"/>
          <w:sz w:val="22"/>
          <w:szCs w:val="22"/>
          <w:lang w:val="es-ES_tradnl"/>
        </w:rPr>
        <w:t xml:space="preserve"> </w:t>
      </w:r>
      <w:r w:rsidR="00582042" w:rsidRPr="00ED7E96">
        <w:rPr>
          <w:rFonts w:ascii="Arial" w:eastAsia="Calibri" w:hAnsi="Arial" w:cs="Arial"/>
          <w:sz w:val="22"/>
          <w:szCs w:val="22"/>
          <w:lang w:val="es-ES_tradnl"/>
        </w:rPr>
        <w:lastRenderedPageBreak/>
        <w:t xml:space="preserve">empleos del nivel directivo no </w:t>
      </w:r>
      <w:r w:rsidR="004D398F" w:rsidRPr="00ED7E96">
        <w:rPr>
          <w:rFonts w:ascii="Arial" w:eastAsia="Calibri" w:hAnsi="Arial" w:cs="Arial"/>
          <w:sz w:val="22"/>
          <w:szCs w:val="22"/>
          <w:lang w:val="es-ES_tradnl"/>
        </w:rPr>
        <w:t xml:space="preserve">corresponden con las atribuidas a ese tipo de cargos de conformidad con lo señalado en la norma. </w:t>
      </w:r>
    </w:p>
    <w:p w14:paraId="08F0F467" w14:textId="1A634F39" w:rsidR="008E51CA" w:rsidRPr="00ED7E96" w:rsidRDefault="00AA2823" w:rsidP="00441F35">
      <w:pPr>
        <w:spacing w:after="120" w:line="276" w:lineRule="auto"/>
        <w:jc w:val="both"/>
        <w:rPr>
          <w:rFonts w:ascii="Arial" w:eastAsia="Calibri" w:hAnsi="Arial" w:cs="Arial"/>
          <w:sz w:val="22"/>
          <w:szCs w:val="22"/>
          <w:lang w:val="es-ES_tradnl"/>
        </w:rPr>
      </w:pPr>
      <w:r w:rsidRPr="00ED7E96">
        <w:rPr>
          <w:rFonts w:ascii="Arial" w:eastAsia="Calibri" w:hAnsi="Arial" w:cs="Arial"/>
          <w:sz w:val="22"/>
          <w:szCs w:val="22"/>
          <w:lang w:val="es-ES_tradnl"/>
        </w:rPr>
        <w:tab/>
        <w:t xml:space="preserve">Debe destacarse que, la noción de empleo del nivel directivo </w:t>
      </w:r>
      <w:r w:rsidR="00FA230E" w:rsidRPr="00ED7E96">
        <w:rPr>
          <w:rFonts w:ascii="Arial" w:eastAsia="Calibri" w:hAnsi="Arial" w:cs="Arial"/>
          <w:sz w:val="22"/>
          <w:szCs w:val="22"/>
          <w:lang w:val="es-ES_tradnl"/>
        </w:rPr>
        <w:t>establecida en el inciso segundo del numeral 2 del artículo 2.2.1.2.4.2.14 se refiere exclusivamente a aquellos empleos «[…</w:t>
      </w:r>
      <w:r w:rsidR="00FA230E" w:rsidRPr="00ED7E96">
        <w:rPr>
          <w:rFonts w:ascii="Arial" w:hAnsi="Arial" w:cs="Arial"/>
        </w:rPr>
        <w:t xml:space="preserve">] </w:t>
      </w:r>
      <w:r w:rsidR="00FA230E" w:rsidRPr="00ED7E96">
        <w:rPr>
          <w:rFonts w:ascii="Arial" w:eastAsia="Calibri" w:hAnsi="Arial" w:cs="Arial"/>
          <w:sz w:val="22"/>
          <w:szCs w:val="22"/>
          <w:lang w:val="es-ES_tradnl"/>
        </w:rPr>
        <w:t>cuyas funciones están relacionadas con la dirección de áreas misionales de la empresa y la toma de decisiones a nivel estratégico</w:t>
      </w:r>
      <w:r w:rsidR="00D94C60" w:rsidRPr="00ED7E96">
        <w:rPr>
          <w:rFonts w:ascii="Arial" w:eastAsia="Calibri" w:hAnsi="Arial" w:cs="Arial"/>
          <w:sz w:val="22"/>
          <w:szCs w:val="22"/>
          <w:lang w:val="es-ES_tradnl"/>
        </w:rPr>
        <w:t xml:space="preserve">». En ese orden, </w:t>
      </w:r>
      <w:r w:rsidR="00476492" w:rsidRPr="00ED7E96">
        <w:rPr>
          <w:rFonts w:ascii="Arial" w:eastAsia="Calibri" w:hAnsi="Arial" w:cs="Arial"/>
          <w:sz w:val="22"/>
          <w:szCs w:val="22"/>
          <w:lang w:val="es-ES_tradnl"/>
        </w:rPr>
        <w:t xml:space="preserve">resulta claro que la norma no establece </w:t>
      </w:r>
      <w:r w:rsidR="00794C1D" w:rsidRPr="00ED7E96">
        <w:rPr>
          <w:rFonts w:ascii="Arial" w:eastAsia="Calibri" w:hAnsi="Arial" w:cs="Arial"/>
          <w:sz w:val="22"/>
          <w:szCs w:val="22"/>
          <w:lang w:val="es-ES_tradnl"/>
        </w:rPr>
        <w:t xml:space="preserve">el monto de la remuneración </w:t>
      </w:r>
      <w:r w:rsidR="003A1D89" w:rsidRPr="00ED7E96">
        <w:rPr>
          <w:rFonts w:ascii="Arial" w:eastAsia="Calibri" w:hAnsi="Arial" w:cs="Arial"/>
          <w:sz w:val="22"/>
          <w:szCs w:val="22"/>
          <w:lang w:val="es-ES_tradnl"/>
        </w:rPr>
        <w:t>como</w:t>
      </w:r>
      <w:r w:rsidR="00794C1D" w:rsidRPr="00ED7E96">
        <w:rPr>
          <w:rFonts w:ascii="Arial" w:eastAsia="Calibri" w:hAnsi="Arial" w:cs="Arial"/>
          <w:sz w:val="22"/>
          <w:szCs w:val="22"/>
          <w:lang w:val="es-ES_tradnl"/>
        </w:rPr>
        <w:t xml:space="preserve"> un </w:t>
      </w:r>
      <w:r w:rsidR="003A1D89" w:rsidRPr="00ED7E96">
        <w:rPr>
          <w:rFonts w:ascii="Arial" w:eastAsia="Calibri" w:hAnsi="Arial" w:cs="Arial"/>
          <w:sz w:val="22"/>
          <w:szCs w:val="22"/>
          <w:lang w:val="es-ES_tradnl"/>
        </w:rPr>
        <w:t xml:space="preserve">criterio </w:t>
      </w:r>
      <w:r w:rsidR="00794C1D" w:rsidRPr="00ED7E96">
        <w:rPr>
          <w:rFonts w:ascii="Arial" w:eastAsia="Calibri" w:hAnsi="Arial" w:cs="Arial"/>
          <w:sz w:val="22"/>
          <w:szCs w:val="22"/>
          <w:lang w:val="es-ES_tradnl"/>
        </w:rPr>
        <w:t xml:space="preserve">para determinar si un empleo </w:t>
      </w:r>
      <w:r w:rsidR="008C1E1C" w:rsidRPr="00ED7E96">
        <w:rPr>
          <w:rFonts w:ascii="Arial" w:eastAsia="Calibri" w:hAnsi="Arial" w:cs="Arial"/>
          <w:sz w:val="22"/>
          <w:szCs w:val="22"/>
          <w:lang w:val="es-ES_tradnl"/>
        </w:rPr>
        <w:t>es o no del nivel directivo</w:t>
      </w:r>
      <w:r w:rsidR="00C568E0" w:rsidRPr="00ED7E96">
        <w:rPr>
          <w:rFonts w:ascii="Arial" w:eastAsia="Calibri" w:hAnsi="Arial" w:cs="Arial"/>
          <w:sz w:val="22"/>
          <w:szCs w:val="22"/>
          <w:lang w:val="es-ES_tradnl"/>
        </w:rPr>
        <w:t>, por cuanto solo se refiere a la</w:t>
      </w:r>
      <w:r w:rsidR="000E744D" w:rsidRPr="00ED7E96">
        <w:rPr>
          <w:rFonts w:ascii="Arial" w:eastAsia="Calibri" w:hAnsi="Arial" w:cs="Arial"/>
          <w:sz w:val="22"/>
          <w:szCs w:val="22"/>
          <w:lang w:val="es-ES_tradnl"/>
        </w:rPr>
        <w:t xml:space="preserve"> </w:t>
      </w:r>
      <w:r w:rsidR="00D230D6" w:rsidRPr="00ED7E96">
        <w:rPr>
          <w:rFonts w:ascii="Arial" w:eastAsia="Calibri" w:hAnsi="Arial" w:cs="Arial"/>
          <w:sz w:val="22"/>
          <w:szCs w:val="22"/>
          <w:lang w:val="es-ES_tradnl"/>
        </w:rPr>
        <w:t>de manera cualit</w:t>
      </w:r>
      <w:r w:rsidR="001E3BC6" w:rsidRPr="00ED7E96">
        <w:rPr>
          <w:rFonts w:ascii="Arial" w:eastAsia="Calibri" w:hAnsi="Arial" w:cs="Arial"/>
          <w:sz w:val="22"/>
          <w:szCs w:val="22"/>
          <w:lang w:val="es-ES_tradnl"/>
        </w:rPr>
        <w:t xml:space="preserve">ativa </w:t>
      </w:r>
      <w:r w:rsidR="00CF5DDD" w:rsidRPr="00ED7E96">
        <w:rPr>
          <w:rFonts w:ascii="Arial" w:eastAsia="Calibri" w:hAnsi="Arial" w:cs="Arial"/>
          <w:sz w:val="22"/>
          <w:szCs w:val="22"/>
          <w:lang w:val="es-ES_tradnl"/>
        </w:rPr>
        <w:t>a un</w:t>
      </w:r>
      <w:r w:rsidR="001E3BC6" w:rsidRPr="00ED7E96">
        <w:rPr>
          <w:rFonts w:ascii="Arial" w:eastAsia="Calibri" w:hAnsi="Arial" w:cs="Arial"/>
          <w:sz w:val="22"/>
          <w:szCs w:val="22"/>
          <w:lang w:val="es-ES_tradnl"/>
        </w:rPr>
        <w:t xml:space="preserve"> tipo de funciones asociadas a estos empleos. </w:t>
      </w:r>
      <w:r w:rsidR="001A78BE" w:rsidRPr="00ED7E96">
        <w:rPr>
          <w:rFonts w:ascii="Arial" w:eastAsia="Calibri" w:hAnsi="Arial" w:cs="Arial"/>
          <w:sz w:val="22"/>
          <w:szCs w:val="22"/>
          <w:lang w:val="es-ES_tradnl"/>
        </w:rPr>
        <w:t xml:space="preserve"> </w:t>
      </w:r>
    </w:p>
    <w:p w14:paraId="23FA4E4B" w14:textId="63FE3849" w:rsidR="000E1666" w:rsidRPr="00ED7E96" w:rsidRDefault="001A78BE" w:rsidP="0095277A">
      <w:pPr>
        <w:spacing w:after="120" w:line="276" w:lineRule="auto"/>
        <w:ind w:firstLine="708"/>
        <w:jc w:val="both"/>
        <w:rPr>
          <w:rFonts w:ascii="Arial" w:eastAsia="Calibri" w:hAnsi="Arial" w:cs="Arial"/>
          <w:sz w:val="22"/>
          <w:szCs w:val="22"/>
          <w:lang w:val="es-ES_tradnl"/>
        </w:rPr>
      </w:pPr>
      <w:r w:rsidRPr="00ED7E96">
        <w:rPr>
          <w:rFonts w:ascii="Arial" w:eastAsia="Calibri" w:hAnsi="Arial" w:cs="Arial"/>
          <w:sz w:val="22"/>
          <w:szCs w:val="22"/>
          <w:lang w:val="es-ES_tradnl"/>
        </w:rPr>
        <w:t>Esto implica que</w:t>
      </w:r>
      <w:r w:rsidR="008D3DA8" w:rsidRPr="00ED7E96">
        <w:rPr>
          <w:rFonts w:ascii="Arial" w:eastAsia="Calibri" w:hAnsi="Arial" w:cs="Arial"/>
          <w:sz w:val="22"/>
          <w:szCs w:val="22"/>
          <w:lang w:val="es-ES_tradnl"/>
        </w:rPr>
        <w:t xml:space="preserve"> el hecho de que los empleos </w:t>
      </w:r>
      <w:r w:rsidR="00E84B5B" w:rsidRPr="00ED7E96">
        <w:rPr>
          <w:rFonts w:ascii="Arial" w:eastAsia="Calibri" w:hAnsi="Arial" w:cs="Arial"/>
          <w:sz w:val="22"/>
          <w:szCs w:val="22"/>
          <w:lang w:val="es-ES_tradnl"/>
        </w:rPr>
        <w:t>tengan una remuneración que pueda considerarse baja</w:t>
      </w:r>
      <w:r w:rsidR="002533A1" w:rsidRPr="00ED7E96">
        <w:rPr>
          <w:rFonts w:ascii="Arial" w:eastAsia="Calibri" w:hAnsi="Arial" w:cs="Arial"/>
          <w:sz w:val="22"/>
          <w:szCs w:val="22"/>
          <w:lang w:val="es-ES_tradnl"/>
        </w:rPr>
        <w:t xml:space="preserve">, </w:t>
      </w:r>
      <w:r w:rsidR="002533A1" w:rsidRPr="00ED7E96">
        <w:rPr>
          <w:rFonts w:ascii="Arial" w:eastAsia="Calibri" w:hAnsi="Arial" w:cs="Arial"/>
          <w:i/>
          <w:iCs/>
          <w:sz w:val="22"/>
          <w:szCs w:val="22"/>
          <w:lang w:val="es-ES_tradnl"/>
        </w:rPr>
        <w:t>per se</w:t>
      </w:r>
      <w:r w:rsidR="002533A1" w:rsidRPr="00ED7E96">
        <w:rPr>
          <w:rFonts w:ascii="Arial" w:eastAsia="Calibri" w:hAnsi="Arial" w:cs="Arial"/>
          <w:sz w:val="22"/>
          <w:szCs w:val="22"/>
          <w:lang w:val="es-ES_tradnl"/>
        </w:rPr>
        <w:t xml:space="preserve">, </w:t>
      </w:r>
      <w:r w:rsidR="000A2153" w:rsidRPr="00ED7E96">
        <w:rPr>
          <w:rFonts w:ascii="Arial" w:eastAsia="Calibri" w:hAnsi="Arial" w:cs="Arial"/>
          <w:sz w:val="22"/>
          <w:szCs w:val="22"/>
          <w:lang w:val="es-ES_tradnl"/>
        </w:rPr>
        <w:t xml:space="preserve">no es </w:t>
      </w:r>
      <w:r w:rsidR="002533A1" w:rsidRPr="00ED7E96">
        <w:rPr>
          <w:rFonts w:ascii="Arial" w:eastAsia="Calibri" w:hAnsi="Arial" w:cs="Arial"/>
          <w:sz w:val="22"/>
          <w:szCs w:val="22"/>
          <w:lang w:val="es-ES_tradnl"/>
        </w:rPr>
        <w:t xml:space="preserve">una </w:t>
      </w:r>
      <w:r w:rsidR="000A2153" w:rsidRPr="00ED7E96">
        <w:rPr>
          <w:rFonts w:ascii="Arial" w:eastAsia="Calibri" w:hAnsi="Arial" w:cs="Arial"/>
          <w:sz w:val="22"/>
          <w:szCs w:val="22"/>
          <w:lang w:val="es-ES_tradnl"/>
        </w:rPr>
        <w:t xml:space="preserve">razón suficiente para </w:t>
      </w:r>
      <w:r w:rsidR="009A31DD" w:rsidRPr="00ED7E96">
        <w:rPr>
          <w:rFonts w:ascii="Arial" w:eastAsia="Calibri" w:hAnsi="Arial" w:cs="Arial"/>
          <w:sz w:val="22"/>
          <w:szCs w:val="22"/>
          <w:lang w:val="es-ES_tradnl"/>
        </w:rPr>
        <w:t xml:space="preserve">no aplicar la definición del numeral 2 del artículo 2.2.1.2.4.2.14, </w:t>
      </w:r>
      <w:r w:rsidR="002533A1" w:rsidRPr="00ED7E96">
        <w:rPr>
          <w:rFonts w:ascii="Arial" w:eastAsia="Calibri" w:hAnsi="Arial" w:cs="Arial"/>
          <w:sz w:val="22"/>
          <w:szCs w:val="22"/>
          <w:lang w:val="es-ES_tradnl"/>
        </w:rPr>
        <w:t>siempre que se encuentre</w:t>
      </w:r>
      <w:r w:rsidR="00E66EE3" w:rsidRPr="00ED7E96">
        <w:rPr>
          <w:rFonts w:ascii="Arial" w:eastAsia="Calibri" w:hAnsi="Arial" w:cs="Arial"/>
          <w:sz w:val="22"/>
          <w:szCs w:val="22"/>
          <w:lang w:val="es-ES_tradnl"/>
        </w:rPr>
        <w:t>n</w:t>
      </w:r>
      <w:r w:rsidR="002533A1" w:rsidRPr="00ED7E96">
        <w:rPr>
          <w:rFonts w:ascii="Arial" w:eastAsia="Calibri" w:hAnsi="Arial" w:cs="Arial"/>
          <w:sz w:val="22"/>
          <w:szCs w:val="22"/>
          <w:lang w:val="es-ES_tradnl"/>
        </w:rPr>
        <w:t xml:space="preserve"> acreditadas las demás condiciones</w:t>
      </w:r>
      <w:r w:rsidR="00D7516E" w:rsidRPr="00ED7E96">
        <w:rPr>
          <w:rFonts w:ascii="Arial" w:eastAsia="Calibri" w:hAnsi="Arial" w:cs="Arial"/>
          <w:sz w:val="22"/>
          <w:szCs w:val="22"/>
          <w:lang w:val="es-ES_tradnl"/>
        </w:rPr>
        <w:t xml:space="preserve"> a las que se refiere la norma.</w:t>
      </w:r>
      <w:r w:rsidR="00E66EE3" w:rsidRPr="00ED7E96">
        <w:rPr>
          <w:rFonts w:ascii="Arial" w:eastAsia="Calibri" w:hAnsi="Arial" w:cs="Arial"/>
          <w:sz w:val="22"/>
          <w:szCs w:val="22"/>
          <w:lang w:val="es-ES_tradnl"/>
        </w:rPr>
        <w:t xml:space="preserve"> No obstante</w:t>
      </w:r>
      <w:r w:rsidR="0001738A" w:rsidRPr="00ED7E96">
        <w:rPr>
          <w:rFonts w:ascii="Arial" w:eastAsia="Calibri" w:hAnsi="Arial" w:cs="Arial"/>
          <w:sz w:val="22"/>
          <w:szCs w:val="22"/>
          <w:lang w:val="es-ES_tradnl"/>
        </w:rPr>
        <w:t xml:space="preserve">, si además de la baja remuneración </w:t>
      </w:r>
      <w:r w:rsidR="00A23D1C" w:rsidRPr="00ED7E96">
        <w:rPr>
          <w:rFonts w:ascii="Arial" w:eastAsia="Calibri" w:hAnsi="Arial" w:cs="Arial"/>
          <w:sz w:val="22"/>
          <w:szCs w:val="22"/>
          <w:lang w:val="es-ES_tradnl"/>
        </w:rPr>
        <w:t>si se</w:t>
      </w:r>
      <w:r w:rsidR="0001738A" w:rsidRPr="00ED7E96">
        <w:rPr>
          <w:rFonts w:ascii="Arial" w:eastAsia="Calibri" w:hAnsi="Arial" w:cs="Arial"/>
          <w:sz w:val="22"/>
          <w:szCs w:val="22"/>
          <w:lang w:val="es-ES_tradnl"/>
        </w:rPr>
        <w:t xml:space="preserve"> advierte que </w:t>
      </w:r>
      <w:r w:rsidR="00126123" w:rsidRPr="00ED7E96">
        <w:rPr>
          <w:rFonts w:ascii="Arial" w:eastAsia="Calibri" w:hAnsi="Arial" w:cs="Arial"/>
          <w:sz w:val="22"/>
          <w:szCs w:val="22"/>
          <w:lang w:val="es-ES_tradnl"/>
        </w:rPr>
        <w:t xml:space="preserve">las funciones asignadas a las trabajadoras certificadas no tienen que ver </w:t>
      </w:r>
      <w:r w:rsidR="00767D3C" w:rsidRPr="00ED7E96">
        <w:rPr>
          <w:rFonts w:ascii="Arial" w:eastAsia="Calibri" w:hAnsi="Arial" w:cs="Arial"/>
          <w:sz w:val="22"/>
          <w:szCs w:val="22"/>
          <w:lang w:val="es-ES_tradnl"/>
        </w:rPr>
        <w:t>con la dirección de áreas misionales</w:t>
      </w:r>
      <w:r w:rsidR="00B24C8B" w:rsidRPr="00ED7E96">
        <w:rPr>
          <w:rFonts w:ascii="Arial" w:eastAsia="Calibri" w:hAnsi="Arial" w:cs="Arial"/>
          <w:sz w:val="22"/>
          <w:szCs w:val="22"/>
          <w:lang w:val="es-ES_tradnl"/>
        </w:rPr>
        <w:t>, ni con la toma de decisiones a nivel estratégico</w:t>
      </w:r>
      <w:r w:rsidR="00A23D1C" w:rsidRPr="00ED7E96">
        <w:rPr>
          <w:rFonts w:ascii="Arial" w:eastAsia="Calibri" w:hAnsi="Arial" w:cs="Arial"/>
          <w:sz w:val="22"/>
          <w:szCs w:val="22"/>
          <w:lang w:val="es-ES_tradnl"/>
        </w:rPr>
        <w:t>, ni supongan representación del empleador, tales</w:t>
      </w:r>
      <w:r w:rsidR="00D353D4" w:rsidRPr="00ED7E96">
        <w:rPr>
          <w:rFonts w:ascii="Arial" w:eastAsia="Calibri" w:hAnsi="Arial" w:cs="Arial"/>
          <w:sz w:val="22"/>
          <w:szCs w:val="22"/>
          <w:lang w:val="es-ES_tradnl"/>
        </w:rPr>
        <w:t xml:space="preserve"> empleos no serán susceptibles de ser tenidos en cuenta para la aplicación de</w:t>
      </w:r>
      <w:r w:rsidR="00302B5E" w:rsidRPr="00ED7E96">
        <w:rPr>
          <w:rFonts w:ascii="Arial" w:eastAsia="Calibri" w:hAnsi="Arial" w:cs="Arial"/>
          <w:sz w:val="22"/>
          <w:szCs w:val="22"/>
          <w:lang w:val="es-ES_tradnl"/>
        </w:rPr>
        <w:t xml:space="preserve"> la definición bajo estudio.</w:t>
      </w:r>
    </w:p>
    <w:p w14:paraId="1BB5ACDD" w14:textId="3C8A815F" w:rsidR="00F60021" w:rsidRPr="00ED7E96" w:rsidRDefault="000E1666" w:rsidP="00B93B2A">
      <w:pPr>
        <w:spacing w:after="120" w:line="276" w:lineRule="auto"/>
        <w:jc w:val="both"/>
        <w:rPr>
          <w:rFonts w:ascii="Arial" w:eastAsia="Calibri" w:hAnsi="Arial" w:cs="Arial"/>
          <w:sz w:val="22"/>
          <w:szCs w:val="22"/>
          <w:lang w:val="es-ES_tradnl"/>
        </w:rPr>
      </w:pPr>
      <w:r w:rsidRPr="00ED7E96">
        <w:rPr>
          <w:rFonts w:ascii="Arial" w:eastAsia="Calibri" w:hAnsi="Arial" w:cs="Arial"/>
          <w:sz w:val="22"/>
          <w:szCs w:val="22"/>
          <w:lang w:val="es-ES_tradnl"/>
        </w:rPr>
        <w:tab/>
      </w:r>
      <w:r w:rsidR="008C1E1C" w:rsidRPr="00ED7E96">
        <w:rPr>
          <w:rFonts w:ascii="Arial" w:eastAsia="Calibri" w:hAnsi="Arial" w:cs="Arial"/>
          <w:sz w:val="22"/>
          <w:szCs w:val="22"/>
          <w:lang w:val="es-ES_tradnl"/>
        </w:rPr>
        <w:t xml:space="preserve"> </w:t>
      </w:r>
      <w:r w:rsidR="00F60021" w:rsidRPr="00ED7E96">
        <w:rPr>
          <w:rFonts w:ascii="Arial" w:eastAsia="Calibri" w:hAnsi="Arial" w:cs="Arial"/>
          <w:sz w:val="22"/>
          <w:szCs w:val="22"/>
          <w:lang w:val="es-ES_tradnl"/>
        </w:rPr>
        <w:t>Con todo, debe advertir</w:t>
      </w:r>
      <w:r w:rsidR="00B93B2A" w:rsidRPr="00ED7E96">
        <w:rPr>
          <w:rFonts w:ascii="Arial" w:eastAsia="Calibri" w:hAnsi="Arial" w:cs="Arial"/>
          <w:sz w:val="22"/>
          <w:szCs w:val="22"/>
          <w:lang w:val="es-ES_tradnl"/>
        </w:rPr>
        <w:t>se</w:t>
      </w:r>
      <w:r w:rsidR="00F60021" w:rsidRPr="00ED7E96">
        <w:rPr>
          <w:rFonts w:ascii="Arial" w:eastAsia="Calibri" w:hAnsi="Arial" w:cs="Arial"/>
          <w:sz w:val="22"/>
          <w:szCs w:val="22"/>
          <w:lang w:val="es-ES_tradnl"/>
        </w:rPr>
        <w:t xml:space="preserve"> que corresponde a </w:t>
      </w:r>
      <w:r w:rsidR="008C5876" w:rsidRPr="00ED7E96">
        <w:rPr>
          <w:rFonts w:ascii="Arial" w:eastAsia="Calibri" w:hAnsi="Arial" w:cs="Arial"/>
          <w:sz w:val="22"/>
          <w:szCs w:val="22"/>
          <w:lang w:val="es-ES_tradnl"/>
        </w:rPr>
        <w:t xml:space="preserve">las </w:t>
      </w:r>
      <w:r w:rsidR="00F60021" w:rsidRPr="00ED7E96">
        <w:rPr>
          <w:rFonts w:ascii="Arial" w:eastAsia="Calibri" w:hAnsi="Arial" w:cs="Arial"/>
          <w:sz w:val="22"/>
          <w:szCs w:val="22"/>
          <w:lang w:val="es-ES_tradnl"/>
        </w:rPr>
        <w:t>entidad</w:t>
      </w:r>
      <w:r w:rsidR="008C5876" w:rsidRPr="00ED7E96">
        <w:rPr>
          <w:rFonts w:ascii="Arial" w:eastAsia="Calibri" w:hAnsi="Arial" w:cs="Arial"/>
          <w:sz w:val="22"/>
          <w:szCs w:val="22"/>
          <w:lang w:val="es-ES_tradnl"/>
        </w:rPr>
        <w:t>es</w:t>
      </w:r>
      <w:r w:rsidR="00F60021" w:rsidRPr="00ED7E96">
        <w:rPr>
          <w:rFonts w:ascii="Arial" w:eastAsia="Calibri" w:hAnsi="Arial" w:cs="Arial"/>
          <w:sz w:val="22"/>
          <w:szCs w:val="22"/>
          <w:lang w:val="es-ES_tradnl"/>
        </w:rPr>
        <w:t xml:space="preserve"> estatal</w:t>
      </w:r>
      <w:r w:rsidR="008C5876" w:rsidRPr="00ED7E96">
        <w:rPr>
          <w:rFonts w:ascii="Arial" w:eastAsia="Calibri" w:hAnsi="Arial" w:cs="Arial"/>
          <w:sz w:val="22"/>
          <w:szCs w:val="22"/>
          <w:lang w:val="es-ES_tradnl"/>
        </w:rPr>
        <w:t>es contratantes</w:t>
      </w:r>
      <w:r w:rsidR="00F60021" w:rsidRPr="00ED7E96">
        <w:rPr>
          <w:rFonts w:ascii="Arial" w:eastAsia="Calibri" w:hAnsi="Arial" w:cs="Arial"/>
          <w:sz w:val="22"/>
          <w:szCs w:val="22"/>
          <w:lang w:val="es-ES_tradnl"/>
        </w:rPr>
        <w:t xml:space="preserve"> </w:t>
      </w:r>
      <w:r w:rsidR="008C5876" w:rsidRPr="00ED7E96">
        <w:rPr>
          <w:rFonts w:ascii="Arial" w:eastAsia="Calibri" w:hAnsi="Arial" w:cs="Arial"/>
          <w:sz w:val="22"/>
          <w:szCs w:val="22"/>
          <w:lang w:val="es-ES_tradnl"/>
        </w:rPr>
        <w:t>determinar en cada caso concreto si en efecto se cumplen las condiciones antes explicadas</w:t>
      </w:r>
      <w:r w:rsidR="00D7516E" w:rsidRPr="00ED7E96">
        <w:rPr>
          <w:rFonts w:ascii="Arial" w:eastAsia="Calibri" w:hAnsi="Arial" w:cs="Arial"/>
          <w:sz w:val="22"/>
          <w:szCs w:val="22"/>
          <w:lang w:val="es-ES_tradnl"/>
        </w:rPr>
        <w:t xml:space="preserve">, </w:t>
      </w:r>
      <w:r w:rsidR="00D35AA6" w:rsidRPr="00ED7E96">
        <w:rPr>
          <w:rFonts w:ascii="Arial" w:eastAsia="Calibri" w:hAnsi="Arial" w:cs="Arial"/>
          <w:sz w:val="22"/>
          <w:szCs w:val="22"/>
          <w:lang w:val="es-ES_tradnl"/>
        </w:rPr>
        <w:t>verific</w:t>
      </w:r>
      <w:r w:rsidR="00414005" w:rsidRPr="00ED7E96">
        <w:rPr>
          <w:rFonts w:ascii="Arial" w:eastAsia="Calibri" w:hAnsi="Arial" w:cs="Arial"/>
          <w:sz w:val="22"/>
          <w:szCs w:val="22"/>
          <w:lang w:val="es-ES_tradnl"/>
        </w:rPr>
        <w:t>ando</w:t>
      </w:r>
      <w:r w:rsidR="00D35AA6" w:rsidRPr="00ED7E96">
        <w:rPr>
          <w:rFonts w:ascii="Arial" w:eastAsia="Calibri" w:hAnsi="Arial" w:cs="Arial"/>
          <w:sz w:val="22"/>
          <w:szCs w:val="22"/>
          <w:lang w:val="es-ES_tradnl"/>
        </w:rPr>
        <w:t xml:space="preserve"> además que </w:t>
      </w:r>
      <w:r w:rsidR="00C969EF" w:rsidRPr="00ED7E96">
        <w:rPr>
          <w:rFonts w:ascii="Arial" w:eastAsia="Calibri" w:hAnsi="Arial" w:cs="Arial"/>
          <w:sz w:val="22"/>
          <w:szCs w:val="22"/>
          <w:lang w:val="es-ES_tradnl"/>
        </w:rPr>
        <w:t xml:space="preserve">dicha acreditación se haga con sujeción al marco jurídico aplicable. </w:t>
      </w:r>
      <w:r w:rsidR="00302B5E" w:rsidRPr="00ED7E96">
        <w:rPr>
          <w:rFonts w:ascii="Arial" w:eastAsia="Calibri" w:hAnsi="Arial" w:cs="Arial"/>
          <w:sz w:val="22"/>
          <w:szCs w:val="22"/>
          <w:lang w:val="es-ES_tradnl"/>
        </w:rPr>
        <w:t xml:space="preserve"> Para estos efectos deberá realizar</w:t>
      </w:r>
      <w:r w:rsidR="004909E1" w:rsidRPr="00ED7E96">
        <w:rPr>
          <w:rFonts w:ascii="Arial" w:eastAsia="Calibri" w:hAnsi="Arial" w:cs="Arial"/>
          <w:sz w:val="22"/>
          <w:szCs w:val="22"/>
          <w:lang w:val="es-ES_tradnl"/>
        </w:rPr>
        <w:t>se</w:t>
      </w:r>
      <w:r w:rsidR="00302B5E" w:rsidRPr="00ED7E96">
        <w:rPr>
          <w:rFonts w:ascii="Arial" w:eastAsia="Calibri" w:hAnsi="Arial" w:cs="Arial"/>
          <w:sz w:val="22"/>
          <w:szCs w:val="22"/>
          <w:lang w:val="es-ES_tradnl"/>
        </w:rPr>
        <w:t xml:space="preserve"> el análisis </w:t>
      </w:r>
      <w:r w:rsidR="00FB149F" w:rsidRPr="00ED7E96">
        <w:rPr>
          <w:rFonts w:ascii="Arial" w:eastAsia="Calibri" w:hAnsi="Arial" w:cs="Arial"/>
          <w:sz w:val="22"/>
          <w:szCs w:val="22"/>
          <w:lang w:val="es-ES_tradnl"/>
        </w:rPr>
        <w:t>de cada uno de los empleos certificados</w:t>
      </w:r>
      <w:r w:rsidR="00302B5E" w:rsidRPr="00ED7E96">
        <w:rPr>
          <w:rFonts w:ascii="Arial" w:eastAsia="Calibri" w:hAnsi="Arial" w:cs="Arial"/>
          <w:sz w:val="22"/>
          <w:szCs w:val="22"/>
          <w:lang w:val="es-ES_tradnl"/>
        </w:rPr>
        <w:t xml:space="preserve"> para poder si cada uno de ellos </w:t>
      </w:r>
      <w:r w:rsidR="00FB149F" w:rsidRPr="00ED7E96">
        <w:rPr>
          <w:rFonts w:ascii="Arial" w:eastAsia="Calibri" w:hAnsi="Arial" w:cs="Arial"/>
          <w:sz w:val="22"/>
          <w:szCs w:val="22"/>
          <w:lang w:val="es-ES_tradnl"/>
        </w:rPr>
        <w:t>puede ser considerado del nivel directivo</w:t>
      </w:r>
      <w:r w:rsidR="004909E1" w:rsidRPr="00ED7E96">
        <w:rPr>
          <w:rFonts w:ascii="Arial" w:eastAsia="Calibri" w:hAnsi="Arial" w:cs="Arial"/>
          <w:sz w:val="22"/>
          <w:szCs w:val="22"/>
          <w:lang w:val="es-ES_tradnl"/>
        </w:rPr>
        <w:t xml:space="preserve"> en virtud de las funciones que tenga asignadas. </w:t>
      </w:r>
      <w:r w:rsidR="00FB149F" w:rsidRPr="00ED7E96">
        <w:rPr>
          <w:rFonts w:ascii="Arial" w:eastAsia="Calibri" w:hAnsi="Arial" w:cs="Arial"/>
          <w:sz w:val="22"/>
          <w:szCs w:val="22"/>
          <w:lang w:val="es-ES_tradnl"/>
        </w:rPr>
        <w:t xml:space="preserve"> </w:t>
      </w:r>
    </w:p>
    <w:p w14:paraId="11E35062" w14:textId="226AA32F" w:rsidR="00C07F24" w:rsidRPr="00ED7E96" w:rsidRDefault="00C07F24" w:rsidP="0095277A">
      <w:pPr>
        <w:spacing w:after="120" w:line="276" w:lineRule="auto"/>
        <w:jc w:val="both"/>
        <w:rPr>
          <w:rFonts w:ascii="Arial" w:eastAsia="Calibri" w:hAnsi="Arial" w:cs="Arial"/>
          <w:sz w:val="22"/>
          <w:szCs w:val="22"/>
          <w:lang w:val="es-ES_tradnl"/>
        </w:rPr>
      </w:pPr>
      <w:r w:rsidRPr="00ED7E96">
        <w:rPr>
          <w:rFonts w:ascii="Arial" w:eastAsia="Calibri" w:hAnsi="Arial" w:cs="Arial"/>
          <w:sz w:val="22"/>
          <w:szCs w:val="22"/>
          <w:lang w:val="es-ES_tradnl"/>
        </w:rPr>
        <w:tab/>
      </w:r>
    </w:p>
    <w:bookmarkEnd w:id="1"/>
    <w:p w14:paraId="653C2BFB" w14:textId="4AF853B9" w:rsidR="008C4433" w:rsidRPr="00ED7E96" w:rsidRDefault="008C4433" w:rsidP="0095277A">
      <w:pPr>
        <w:pStyle w:val="Prrafodelista"/>
        <w:numPr>
          <w:ilvl w:val="0"/>
          <w:numId w:val="42"/>
        </w:numPr>
        <w:ind w:left="426"/>
        <w:rPr>
          <w:rFonts w:ascii="Arial" w:eastAsia="Calibri" w:hAnsi="Arial" w:cs="Arial"/>
          <w:b/>
          <w:color w:val="000000"/>
          <w:sz w:val="22"/>
          <w:lang w:val="es-ES_tradnl"/>
        </w:rPr>
      </w:pPr>
      <w:r w:rsidRPr="00ED7E96">
        <w:rPr>
          <w:rFonts w:ascii="Arial" w:eastAsia="Calibri" w:hAnsi="Arial" w:cs="Arial"/>
          <w:b/>
          <w:color w:val="000000"/>
          <w:sz w:val="22"/>
          <w:lang w:val="es-ES_tradnl"/>
        </w:rPr>
        <w:t>Respuesta</w:t>
      </w:r>
    </w:p>
    <w:p w14:paraId="10CBE9F1" w14:textId="44BCD8FD" w:rsidR="007D5E3F" w:rsidRPr="00ED7E96" w:rsidRDefault="007D5E3F" w:rsidP="001A6E4A">
      <w:pPr>
        <w:jc w:val="both"/>
        <w:rPr>
          <w:rFonts w:ascii="Arial" w:hAnsi="Arial" w:cs="Arial"/>
        </w:rPr>
      </w:pPr>
    </w:p>
    <w:p w14:paraId="4821CAB9" w14:textId="482AC2E0" w:rsidR="00375B13" w:rsidRPr="00ED7E96" w:rsidRDefault="00375B13" w:rsidP="00375B13">
      <w:pPr>
        <w:ind w:left="708" w:right="900"/>
        <w:jc w:val="both"/>
        <w:rPr>
          <w:rFonts w:ascii="Arial" w:hAnsi="Arial" w:cs="Arial"/>
          <w:color w:val="000000"/>
          <w:sz w:val="21"/>
          <w:szCs w:val="21"/>
        </w:rPr>
      </w:pPr>
      <w:r w:rsidRPr="00ED7E96">
        <w:rPr>
          <w:rFonts w:ascii="Arial" w:hAnsi="Arial" w:cs="Arial"/>
          <w:color w:val="000000"/>
          <w:sz w:val="21"/>
          <w:szCs w:val="21"/>
        </w:rPr>
        <w:t xml:space="preserve">1. ¿[…] Puede una empresa presentar pagos retroactivos de un empleado en esta condición (nivel directivo) para cumplir con el año exigido en los </w:t>
      </w:r>
      <w:proofErr w:type="gramStart"/>
      <w:r w:rsidRPr="00ED7E96">
        <w:rPr>
          <w:rFonts w:ascii="Arial" w:hAnsi="Arial" w:cs="Arial"/>
          <w:color w:val="000000"/>
          <w:sz w:val="21"/>
          <w:szCs w:val="21"/>
        </w:rPr>
        <w:t>pliegos?.</w:t>
      </w:r>
      <w:proofErr w:type="gramEnd"/>
    </w:p>
    <w:p w14:paraId="1BDD439F" w14:textId="1277D8D9" w:rsidR="007D5E3F" w:rsidRPr="00ED7E96" w:rsidRDefault="007D5E3F" w:rsidP="00145EB7">
      <w:pPr>
        <w:jc w:val="both"/>
        <w:rPr>
          <w:rFonts w:ascii="Arial" w:hAnsi="Arial" w:cs="Arial"/>
        </w:rPr>
      </w:pPr>
    </w:p>
    <w:p w14:paraId="7ED93129" w14:textId="7C0B5A08" w:rsidR="002B76DB" w:rsidRPr="00ED7E96" w:rsidRDefault="00DD3F8A" w:rsidP="00961ECD">
      <w:pPr>
        <w:spacing w:after="120" w:line="276" w:lineRule="auto"/>
        <w:jc w:val="both"/>
        <w:rPr>
          <w:rFonts w:ascii="Arial" w:hAnsi="Arial" w:cs="Arial"/>
          <w:sz w:val="22"/>
          <w:szCs w:val="22"/>
        </w:rPr>
      </w:pPr>
      <w:r w:rsidRPr="00ED7E96">
        <w:rPr>
          <w:rFonts w:ascii="Arial" w:hAnsi="Arial" w:cs="Arial"/>
          <w:sz w:val="22"/>
          <w:szCs w:val="22"/>
        </w:rPr>
        <w:t xml:space="preserve">Conforme a lo </w:t>
      </w:r>
      <w:proofErr w:type="gramStart"/>
      <w:r w:rsidRPr="00ED7E96">
        <w:rPr>
          <w:rFonts w:ascii="Arial" w:hAnsi="Arial" w:cs="Arial"/>
          <w:sz w:val="22"/>
          <w:szCs w:val="22"/>
        </w:rPr>
        <w:t xml:space="preserve">expuesto, </w:t>
      </w:r>
      <w:r w:rsidR="005C3B82" w:rsidRPr="00ED7E96">
        <w:rPr>
          <w:rFonts w:ascii="Arial" w:hAnsi="Arial" w:cs="Arial"/>
          <w:sz w:val="22"/>
          <w:szCs w:val="22"/>
        </w:rPr>
        <w:t xml:space="preserve"> la</w:t>
      </w:r>
      <w:proofErr w:type="gramEnd"/>
      <w:r w:rsidR="005C3B82" w:rsidRPr="00ED7E96">
        <w:rPr>
          <w:rFonts w:ascii="Arial" w:hAnsi="Arial" w:cs="Arial"/>
          <w:sz w:val="22"/>
          <w:szCs w:val="22"/>
        </w:rPr>
        <w:t xml:space="preserve"> competencia otorgada por el numeral 5 del artículo 3 y el numeral 8 del artículo 11 del Decreto 4170 de 2011, la Agencia Nacional de Contratación Pública tiene competencia para atender consultas relativas a temas contractuales, pero solo para «absolver consultas sobre la aplicación de normas de carácter general». Esto significa que no podemos pronunciarnos sobre casos particulares o sobre preguntas que no contengan dudas sobre la aplicación de una </w:t>
      </w:r>
      <w:r w:rsidR="005C3B82" w:rsidRPr="00ED7E96">
        <w:rPr>
          <w:rFonts w:ascii="Arial" w:hAnsi="Arial" w:cs="Arial"/>
          <w:sz w:val="22"/>
          <w:szCs w:val="22"/>
        </w:rPr>
        <w:lastRenderedPageBreak/>
        <w:t>norma general en materia de contratación pública,</w:t>
      </w:r>
      <w:r w:rsidR="00D36C55" w:rsidRPr="00ED7E96">
        <w:rPr>
          <w:rFonts w:ascii="Arial" w:hAnsi="Arial" w:cs="Arial"/>
          <w:sz w:val="22"/>
          <w:szCs w:val="22"/>
        </w:rPr>
        <w:t xml:space="preserve"> lo que excluye, por ejemplo, </w:t>
      </w:r>
      <w:r w:rsidR="00AA0ADA" w:rsidRPr="00ED7E96">
        <w:rPr>
          <w:rFonts w:ascii="Arial" w:hAnsi="Arial" w:cs="Arial"/>
          <w:sz w:val="22"/>
          <w:szCs w:val="22"/>
        </w:rPr>
        <w:t xml:space="preserve">temas asociados </w:t>
      </w:r>
      <w:proofErr w:type="gramStart"/>
      <w:r w:rsidR="00AA0ADA" w:rsidRPr="00ED7E96">
        <w:rPr>
          <w:rFonts w:ascii="Arial" w:hAnsi="Arial" w:cs="Arial"/>
          <w:sz w:val="22"/>
          <w:szCs w:val="22"/>
        </w:rPr>
        <w:t xml:space="preserve">al </w:t>
      </w:r>
      <w:r w:rsidR="006F2CE5" w:rsidRPr="00ED7E96">
        <w:rPr>
          <w:rFonts w:ascii="Arial" w:hAnsi="Arial" w:cs="Arial"/>
          <w:sz w:val="22"/>
          <w:szCs w:val="22"/>
        </w:rPr>
        <w:t>seguridad social</w:t>
      </w:r>
      <w:proofErr w:type="gramEnd"/>
      <w:r w:rsidR="002B76DB" w:rsidRPr="00ED7E96">
        <w:rPr>
          <w:rFonts w:ascii="Arial" w:hAnsi="Arial" w:cs="Arial"/>
          <w:sz w:val="22"/>
          <w:szCs w:val="22"/>
        </w:rPr>
        <w:t>.</w:t>
      </w:r>
      <w:r w:rsidR="0059548F" w:rsidRPr="00ED7E96">
        <w:rPr>
          <w:rFonts w:ascii="Arial" w:hAnsi="Arial" w:cs="Arial"/>
          <w:sz w:val="22"/>
          <w:szCs w:val="22"/>
        </w:rPr>
        <w:t xml:space="preserve"> </w:t>
      </w:r>
    </w:p>
    <w:p w14:paraId="0F553772" w14:textId="079285F1" w:rsidR="005A2455" w:rsidRPr="00ED7E96" w:rsidRDefault="002B76DB" w:rsidP="003329DB">
      <w:pPr>
        <w:spacing w:after="120" w:line="276" w:lineRule="auto"/>
        <w:jc w:val="both"/>
        <w:rPr>
          <w:rFonts w:ascii="Arial" w:hAnsi="Arial" w:cs="Arial"/>
          <w:color w:val="333333"/>
          <w:sz w:val="22"/>
          <w:szCs w:val="22"/>
          <w:shd w:val="clear" w:color="auto" w:fill="FFFFFF"/>
        </w:rPr>
      </w:pPr>
      <w:r w:rsidRPr="00ED7E96">
        <w:rPr>
          <w:rFonts w:ascii="Arial" w:hAnsi="Arial" w:cs="Arial"/>
          <w:sz w:val="22"/>
          <w:szCs w:val="22"/>
        </w:rPr>
        <w:tab/>
      </w:r>
      <w:r w:rsidR="0059548F" w:rsidRPr="00ED7E96">
        <w:rPr>
          <w:rFonts w:ascii="Arial" w:hAnsi="Arial" w:cs="Arial"/>
          <w:sz w:val="22"/>
          <w:szCs w:val="22"/>
        </w:rPr>
        <w:t>Sin perjuicio de lo anterior, en respuesta a la consulta planteada</w:t>
      </w:r>
      <w:r w:rsidR="00C96CDB" w:rsidRPr="00ED7E96">
        <w:rPr>
          <w:rFonts w:ascii="Arial" w:hAnsi="Arial" w:cs="Arial"/>
          <w:sz w:val="22"/>
          <w:szCs w:val="22"/>
        </w:rPr>
        <w:t xml:space="preserve"> es preciso advertir que el numeral 2 del artículo </w:t>
      </w:r>
      <w:r w:rsidR="00C96CDB" w:rsidRPr="00ED7E96">
        <w:rPr>
          <w:rFonts w:ascii="Arial" w:eastAsia="Calibri" w:hAnsi="Arial" w:cs="Arial"/>
          <w:sz w:val="22"/>
          <w:szCs w:val="22"/>
          <w:lang w:val="es-ES_tradnl"/>
        </w:rPr>
        <w:t xml:space="preserve">2.2.1.2.4.2.14 del Decreto 1082 de 2015, </w:t>
      </w:r>
      <w:r w:rsidR="00480133" w:rsidRPr="00ED7E96">
        <w:rPr>
          <w:rFonts w:ascii="Arial" w:hAnsi="Arial" w:cs="Arial"/>
          <w:sz w:val="22"/>
          <w:szCs w:val="22"/>
        </w:rPr>
        <w:t xml:space="preserve"> </w:t>
      </w:r>
      <w:r w:rsidR="00480133" w:rsidRPr="00ED7E96">
        <w:rPr>
          <w:rFonts w:ascii="Arial" w:hAnsi="Arial" w:cs="Arial"/>
          <w:sz w:val="22"/>
          <w:szCs w:val="22"/>
          <w:lang w:val="es-ES" w:eastAsia="es-CO"/>
        </w:rPr>
        <w:t>el</w:t>
      </w:r>
      <w:r w:rsidR="00C96CDB" w:rsidRPr="00ED7E96">
        <w:rPr>
          <w:rFonts w:ascii="Arial" w:hAnsi="Arial" w:cs="Arial"/>
          <w:sz w:val="22"/>
          <w:szCs w:val="22"/>
          <w:lang w:val="es-ES" w:eastAsia="es-CO"/>
        </w:rPr>
        <w:t xml:space="preserve"> cual reglamenta el</w:t>
      </w:r>
      <w:r w:rsidR="00480133" w:rsidRPr="00ED7E96">
        <w:rPr>
          <w:rFonts w:ascii="Arial" w:hAnsi="Arial" w:cs="Arial"/>
          <w:sz w:val="22"/>
          <w:szCs w:val="22"/>
          <w:lang w:val="es-ES" w:eastAsia="es-CO"/>
        </w:rPr>
        <w:t xml:space="preserve"> artículo 32 de la Ley 2069 de 202</w:t>
      </w:r>
      <w:r w:rsidR="00C96CDB" w:rsidRPr="00ED7E96">
        <w:rPr>
          <w:rFonts w:ascii="Arial" w:hAnsi="Arial" w:cs="Arial"/>
          <w:sz w:val="22"/>
          <w:szCs w:val="22"/>
          <w:lang w:val="es-ES" w:eastAsia="es-CO"/>
        </w:rPr>
        <w:t>0, define como emprendimiento</w:t>
      </w:r>
      <w:r w:rsidR="00961ECD" w:rsidRPr="00ED7E96">
        <w:rPr>
          <w:rFonts w:ascii="Arial" w:hAnsi="Arial" w:cs="Arial"/>
          <w:sz w:val="22"/>
          <w:szCs w:val="22"/>
          <w:lang w:val="es-ES" w:eastAsia="es-CO"/>
        </w:rPr>
        <w:t>s</w:t>
      </w:r>
      <w:r w:rsidR="00C96CDB" w:rsidRPr="00ED7E96">
        <w:rPr>
          <w:rFonts w:ascii="Arial" w:hAnsi="Arial" w:cs="Arial"/>
          <w:sz w:val="22"/>
          <w:szCs w:val="22"/>
          <w:lang w:val="es-ES" w:eastAsia="es-CO"/>
        </w:rPr>
        <w:t xml:space="preserve"> o empresas de mujeres a</w:t>
      </w:r>
      <w:r w:rsidR="00961ECD" w:rsidRPr="00ED7E96">
        <w:rPr>
          <w:rFonts w:ascii="Arial" w:hAnsi="Arial" w:cs="Arial"/>
          <w:sz w:val="22"/>
          <w:szCs w:val="22"/>
          <w:lang w:val="es-ES" w:eastAsia="es-CO"/>
        </w:rPr>
        <w:t xml:space="preserve"> las personas jurídicas en las</w:t>
      </w:r>
      <w:r w:rsidR="00C96CDB" w:rsidRPr="00ED7E96">
        <w:rPr>
          <w:rFonts w:ascii="Arial" w:hAnsi="Arial" w:cs="Arial"/>
          <w:sz w:val="22"/>
          <w:szCs w:val="22"/>
          <w:lang w:val="es-ES" w:eastAsia="es-CO"/>
        </w:rPr>
        <w:t xml:space="preserve"> </w:t>
      </w:r>
      <w:r w:rsidR="00961ECD" w:rsidRPr="00ED7E96">
        <w:rPr>
          <w:rFonts w:ascii="Arial" w:hAnsi="Arial" w:cs="Arial"/>
          <w:sz w:val="22"/>
          <w:szCs w:val="22"/>
          <w:lang w:val="es-ES" w:eastAsia="es-CO"/>
        </w:rPr>
        <w:t>que al</w:t>
      </w:r>
      <w:r w:rsidR="00961ECD" w:rsidRPr="00ED7E96">
        <w:rPr>
          <w:rFonts w:ascii="Arial" w:hAnsi="Arial" w:cs="Arial"/>
          <w:color w:val="333333"/>
          <w:sz w:val="22"/>
          <w:szCs w:val="22"/>
          <w:shd w:val="clear" w:color="auto" w:fill="FFFFFF"/>
        </w:rPr>
        <w:t xml:space="preserve"> menos el cincuenta por ciento (50%) de los empleos del nivel directivo de la persona jurídica sean ejercidos por mujeres, siempre que éstas hayan estado vinculadas laboralmente a la empresa durante al menos el último año anterior a la fecha de cierre del Proceso de Selección en el mismo cargo u otro del mismo nivel.</w:t>
      </w:r>
      <w:r w:rsidR="005E3C02" w:rsidRPr="00ED7E96">
        <w:rPr>
          <w:rFonts w:ascii="Arial" w:hAnsi="Arial" w:cs="Arial"/>
          <w:color w:val="333333"/>
          <w:sz w:val="22"/>
          <w:szCs w:val="22"/>
          <w:shd w:val="clear" w:color="auto" w:fill="FFFFFF"/>
        </w:rPr>
        <w:t xml:space="preserve"> </w:t>
      </w:r>
      <w:r w:rsidR="0010080E" w:rsidRPr="00ED7E96">
        <w:rPr>
          <w:rFonts w:ascii="Arial" w:hAnsi="Arial" w:cs="Arial"/>
          <w:color w:val="333333"/>
          <w:sz w:val="22"/>
          <w:szCs w:val="22"/>
          <w:shd w:val="clear" w:color="auto" w:fill="FFFFFF"/>
        </w:rPr>
        <w:t xml:space="preserve"> </w:t>
      </w:r>
      <w:r w:rsidR="000553D0" w:rsidRPr="00ED7E96">
        <w:rPr>
          <w:rFonts w:ascii="Arial" w:hAnsi="Arial" w:cs="Arial"/>
          <w:color w:val="333333"/>
          <w:sz w:val="22"/>
          <w:szCs w:val="22"/>
          <w:shd w:val="clear" w:color="auto" w:fill="FFFFFF"/>
        </w:rPr>
        <w:t xml:space="preserve">Además, la norma establece una </w:t>
      </w:r>
      <w:r w:rsidR="003D5A55" w:rsidRPr="00ED7E96">
        <w:rPr>
          <w:rFonts w:ascii="Arial" w:hAnsi="Arial" w:cs="Arial"/>
          <w:color w:val="333333"/>
          <w:sz w:val="22"/>
          <w:szCs w:val="22"/>
          <w:shd w:val="clear" w:color="auto" w:fill="FFFFFF"/>
        </w:rPr>
        <w:t xml:space="preserve">criterio para </w:t>
      </w:r>
      <w:r w:rsidR="006E70BD" w:rsidRPr="00ED7E96">
        <w:rPr>
          <w:rFonts w:ascii="Arial" w:hAnsi="Arial" w:cs="Arial"/>
          <w:color w:val="333333"/>
          <w:sz w:val="22"/>
          <w:szCs w:val="22"/>
          <w:shd w:val="clear" w:color="auto" w:fill="FFFFFF"/>
        </w:rPr>
        <w:t>determinar</w:t>
      </w:r>
      <w:r w:rsidR="003D5A55" w:rsidRPr="00ED7E96">
        <w:rPr>
          <w:rFonts w:ascii="Arial" w:hAnsi="Arial" w:cs="Arial"/>
          <w:color w:val="333333"/>
          <w:sz w:val="22"/>
          <w:szCs w:val="22"/>
          <w:shd w:val="clear" w:color="auto" w:fill="FFFFFF"/>
        </w:rPr>
        <w:t xml:space="preserve"> cuales son</w:t>
      </w:r>
      <w:r w:rsidR="000553D0" w:rsidRPr="00ED7E96">
        <w:rPr>
          <w:rFonts w:ascii="Arial" w:hAnsi="Arial" w:cs="Arial"/>
          <w:color w:val="333333"/>
          <w:sz w:val="22"/>
          <w:szCs w:val="22"/>
          <w:shd w:val="clear" w:color="auto" w:fill="FFFFFF"/>
        </w:rPr>
        <w:t xml:space="preserve"> </w:t>
      </w:r>
      <w:r w:rsidR="003D5A55" w:rsidRPr="00ED7E96">
        <w:rPr>
          <w:rFonts w:ascii="Arial" w:hAnsi="Arial" w:cs="Arial"/>
          <w:color w:val="333333"/>
          <w:sz w:val="22"/>
          <w:szCs w:val="22"/>
          <w:shd w:val="clear" w:color="auto" w:fill="FFFFFF"/>
        </w:rPr>
        <w:t>los</w:t>
      </w:r>
      <w:r w:rsidR="000553D0" w:rsidRPr="00ED7E96">
        <w:rPr>
          <w:rFonts w:ascii="Arial" w:hAnsi="Arial" w:cs="Arial"/>
          <w:color w:val="333333"/>
          <w:sz w:val="22"/>
          <w:szCs w:val="22"/>
          <w:shd w:val="clear" w:color="auto" w:fill="FFFFFF"/>
        </w:rPr>
        <w:t xml:space="preserve"> empleo</w:t>
      </w:r>
      <w:r w:rsidR="003D5A55" w:rsidRPr="00ED7E96">
        <w:rPr>
          <w:rFonts w:ascii="Arial" w:hAnsi="Arial" w:cs="Arial"/>
          <w:color w:val="333333"/>
          <w:sz w:val="22"/>
          <w:szCs w:val="22"/>
          <w:shd w:val="clear" w:color="auto" w:fill="FFFFFF"/>
        </w:rPr>
        <w:t>s</w:t>
      </w:r>
      <w:r w:rsidR="000553D0" w:rsidRPr="00ED7E96">
        <w:rPr>
          <w:rFonts w:ascii="Arial" w:hAnsi="Arial" w:cs="Arial"/>
          <w:color w:val="333333"/>
          <w:sz w:val="22"/>
          <w:szCs w:val="22"/>
          <w:shd w:val="clear" w:color="auto" w:fill="FFFFFF"/>
        </w:rPr>
        <w:t xml:space="preserve"> del nivel directivo que </w:t>
      </w:r>
      <w:r w:rsidR="003D5A55" w:rsidRPr="00ED7E96">
        <w:rPr>
          <w:rFonts w:ascii="Arial" w:hAnsi="Arial" w:cs="Arial"/>
          <w:color w:val="333333"/>
          <w:sz w:val="22"/>
          <w:szCs w:val="22"/>
          <w:shd w:val="clear" w:color="auto" w:fill="FFFFFF"/>
        </w:rPr>
        <w:t xml:space="preserve">se relacionan con el </w:t>
      </w:r>
      <w:r w:rsidR="006E70BD" w:rsidRPr="00ED7E96">
        <w:rPr>
          <w:rFonts w:ascii="Arial" w:hAnsi="Arial" w:cs="Arial"/>
          <w:color w:val="333333"/>
          <w:sz w:val="22"/>
          <w:szCs w:val="22"/>
          <w:shd w:val="clear" w:color="auto" w:fill="FFFFFF"/>
        </w:rPr>
        <w:t>ejercicio de funciones directivas, la toma de decisiones de nivel estratégico y la representación del empleador</w:t>
      </w:r>
      <w:r w:rsidR="002421DF" w:rsidRPr="00ED7E96">
        <w:rPr>
          <w:rFonts w:ascii="Arial" w:hAnsi="Arial" w:cs="Arial"/>
          <w:color w:val="333333"/>
          <w:sz w:val="22"/>
          <w:szCs w:val="22"/>
          <w:shd w:val="clear" w:color="auto" w:fill="FFFFFF"/>
        </w:rPr>
        <w:t>.</w:t>
      </w:r>
    </w:p>
    <w:p w14:paraId="05D6673A" w14:textId="7383A23C" w:rsidR="008A02A7" w:rsidRPr="00ED7E96" w:rsidRDefault="008A02A7" w:rsidP="00582C2C">
      <w:pPr>
        <w:spacing w:after="120" w:line="276" w:lineRule="auto"/>
        <w:ind w:firstLine="708"/>
        <w:jc w:val="both"/>
        <w:rPr>
          <w:rFonts w:ascii="Arial" w:eastAsia="Calibri" w:hAnsi="Arial" w:cs="Arial"/>
          <w:sz w:val="22"/>
          <w:szCs w:val="22"/>
          <w:lang w:val="es-ES_tradnl"/>
        </w:rPr>
      </w:pPr>
      <w:r w:rsidRPr="00ED7E96">
        <w:rPr>
          <w:rFonts w:ascii="Arial" w:eastAsia="Calibri" w:hAnsi="Arial" w:cs="Arial"/>
          <w:sz w:val="22"/>
          <w:szCs w:val="22"/>
          <w:lang w:val="es-ES_tradnl"/>
        </w:rPr>
        <w:t>Para la acreditación de las condiciones establecidas en</w:t>
      </w:r>
      <w:r w:rsidR="00582C2C" w:rsidRPr="00ED7E96">
        <w:rPr>
          <w:rFonts w:ascii="Arial" w:eastAsia="Calibri" w:hAnsi="Arial" w:cs="Arial"/>
          <w:sz w:val="22"/>
          <w:szCs w:val="22"/>
          <w:lang w:val="es-ES_tradnl"/>
        </w:rPr>
        <w:t xml:space="preserve"> el </w:t>
      </w:r>
      <w:r w:rsidR="00582C2C" w:rsidRPr="00ED7E96">
        <w:rPr>
          <w:rFonts w:ascii="Arial" w:hAnsi="Arial" w:cs="Arial"/>
          <w:sz w:val="22"/>
          <w:szCs w:val="22"/>
        </w:rPr>
        <w:t xml:space="preserve">numeral 2 del artículo </w:t>
      </w:r>
      <w:r w:rsidR="00582C2C" w:rsidRPr="00ED7E96">
        <w:rPr>
          <w:rFonts w:ascii="Arial" w:eastAsia="Calibri" w:hAnsi="Arial" w:cs="Arial"/>
          <w:sz w:val="22"/>
          <w:szCs w:val="22"/>
          <w:lang w:val="es-ES_tradnl"/>
        </w:rPr>
        <w:t xml:space="preserve">2.2.1.2.4.2.14 del Decreto 1082 de 2015, la norma establece que debe presentarse </w:t>
      </w:r>
      <w:r w:rsidRPr="00ED7E96">
        <w:rPr>
          <w:rFonts w:ascii="Arial" w:eastAsia="Calibri" w:hAnsi="Arial" w:cs="Arial"/>
          <w:sz w:val="22"/>
          <w:szCs w:val="22"/>
          <w:lang w:val="es-ES_tradnl"/>
        </w:rPr>
        <w:t xml:space="preserve">una certificación expedida por el representante legal y el revisor fiscal en la que consten todas las personas que conforman los cargos de nivel directivo del proponente, el número de mujeres y el tiempo de vinculación. </w:t>
      </w:r>
      <w:r w:rsidR="00582C2C" w:rsidRPr="00ED7E96">
        <w:rPr>
          <w:rFonts w:ascii="Arial" w:eastAsia="Calibri" w:hAnsi="Arial" w:cs="Arial"/>
          <w:sz w:val="22"/>
          <w:szCs w:val="22"/>
          <w:lang w:val="es-ES_tradnl"/>
        </w:rPr>
        <w:t>El</w:t>
      </w:r>
      <w:r w:rsidRPr="00ED7E96">
        <w:rPr>
          <w:rFonts w:ascii="Arial" w:eastAsia="Calibri" w:hAnsi="Arial" w:cs="Arial"/>
          <w:sz w:val="22"/>
          <w:szCs w:val="22"/>
          <w:lang w:val="es-ES_tradnl"/>
        </w:rPr>
        <w:t xml:space="preserve"> documento además debe </w:t>
      </w:r>
      <w:r w:rsidR="00582C2C" w:rsidRPr="00ED7E96">
        <w:rPr>
          <w:rFonts w:ascii="Arial" w:eastAsia="Calibri" w:hAnsi="Arial" w:cs="Arial"/>
          <w:sz w:val="22"/>
          <w:szCs w:val="22"/>
          <w:lang w:val="es-ES_tradnl"/>
        </w:rPr>
        <w:t>contener</w:t>
      </w:r>
      <w:r w:rsidRPr="00ED7E96">
        <w:rPr>
          <w:rFonts w:ascii="Arial" w:eastAsia="Calibri" w:hAnsi="Arial" w:cs="Arial"/>
          <w:sz w:val="22"/>
          <w:szCs w:val="22"/>
          <w:lang w:val="es-ES_tradnl"/>
        </w:rPr>
        <w:t xml:space="preserve"> los nombres completos de las personas </w:t>
      </w:r>
      <w:r w:rsidR="00582C2C" w:rsidRPr="00ED7E96">
        <w:rPr>
          <w:rFonts w:ascii="Arial" w:eastAsia="Calibri" w:hAnsi="Arial" w:cs="Arial"/>
          <w:sz w:val="22"/>
          <w:szCs w:val="22"/>
          <w:lang w:val="es-ES_tradnl"/>
        </w:rPr>
        <w:t>vinculadas en los empleos d</w:t>
      </w:r>
      <w:r w:rsidRPr="00ED7E96">
        <w:rPr>
          <w:rFonts w:ascii="Arial" w:eastAsia="Calibri" w:hAnsi="Arial" w:cs="Arial"/>
          <w:sz w:val="22"/>
          <w:szCs w:val="22"/>
          <w:lang w:val="es-ES_tradnl"/>
        </w:rPr>
        <w:t xml:space="preserve">el nivel directivo y </w:t>
      </w:r>
      <w:r w:rsidR="00582C2C" w:rsidRPr="00ED7E96">
        <w:rPr>
          <w:rFonts w:ascii="Arial" w:eastAsia="Calibri" w:hAnsi="Arial" w:cs="Arial"/>
          <w:sz w:val="22"/>
          <w:szCs w:val="22"/>
          <w:lang w:val="es-ES_tradnl"/>
        </w:rPr>
        <w:t>sus</w:t>
      </w:r>
      <w:r w:rsidRPr="00ED7E96">
        <w:rPr>
          <w:rFonts w:ascii="Arial" w:eastAsia="Calibri" w:hAnsi="Arial" w:cs="Arial"/>
          <w:sz w:val="22"/>
          <w:szCs w:val="22"/>
          <w:lang w:val="es-ES_tradnl"/>
        </w:rPr>
        <w:t xml:space="preserve"> números de documentos de identidad.</w:t>
      </w:r>
      <w:r w:rsidR="00582C2C" w:rsidRPr="00ED7E96">
        <w:rPr>
          <w:rFonts w:ascii="Arial" w:eastAsia="Calibri" w:hAnsi="Arial" w:cs="Arial"/>
          <w:sz w:val="22"/>
          <w:szCs w:val="22"/>
          <w:lang w:val="es-ES_tradnl"/>
        </w:rPr>
        <w:t xml:space="preserve"> Como anexos de dicha certificación</w:t>
      </w:r>
      <w:r w:rsidRPr="00ED7E96">
        <w:rPr>
          <w:rFonts w:ascii="Arial" w:eastAsia="Calibri" w:hAnsi="Arial" w:cs="Arial"/>
          <w:sz w:val="22"/>
          <w:szCs w:val="22"/>
          <w:lang w:val="es-ES_tradnl"/>
        </w:rPr>
        <w:t xml:space="preserve"> de</w:t>
      </w:r>
      <w:r w:rsidR="00582C2C" w:rsidRPr="00ED7E96">
        <w:rPr>
          <w:rFonts w:ascii="Arial" w:eastAsia="Calibri" w:hAnsi="Arial" w:cs="Arial"/>
          <w:sz w:val="22"/>
          <w:szCs w:val="22"/>
          <w:lang w:val="es-ES_tradnl"/>
        </w:rPr>
        <w:t>ben</w:t>
      </w:r>
      <w:r w:rsidRPr="00ED7E96">
        <w:rPr>
          <w:rFonts w:ascii="Arial" w:eastAsia="Calibri" w:hAnsi="Arial" w:cs="Arial"/>
          <w:sz w:val="22"/>
          <w:szCs w:val="22"/>
          <w:lang w:val="es-ES_tradnl"/>
        </w:rPr>
        <w:t xml:space="preserve"> presentarse copia de los respectivos documentos de identidad, copia de los contratos de trabajo o certificación laboral con funciones, así como el certificado de aportes a seguridad social del último año en el que se demuestren los pagos realizados por el empleador. </w:t>
      </w:r>
    </w:p>
    <w:p w14:paraId="1BF3BC47" w14:textId="32AFAAF1" w:rsidR="00582C2C" w:rsidRPr="00ED7E96" w:rsidRDefault="00D87363" w:rsidP="00582C2C">
      <w:pPr>
        <w:spacing w:after="120" w:line="276" w:lineRule="auto"/>
        <w:ind w:firstLine="708"/>
        <w:jc w:val="both"/>
        <w:rPr>
          <w:rFonts w:ascii="Arial" w:eastAsia="Calibri" w:hAnsi="Arial" w:cs="Arial"/>
          <w:sz w:val="22"/>
          <w:szCs w:val="22"/>
          <w:lang w:val="es-ES_tradnl"/>
        </w:rPr>
      </w:pPr>
      <w:r w:rsidRPr="00ED7E96">
        <w:rPr>
          <w:rFonts w:ascii="Arial" w:eastAsia="Calibri" w:hAnsi="Arial" w:cs="Arial"/>
          <w:sz w:val="22"/>
          <w:szCs w:val="22"/>
          <w:lang w:val="es-ES_tradnl"/>
        </w:rPr>
        <w:t xml:space="preserve">A partir de los documentos mencionados, la entidad estatal contratante deberá verificar si el proponente </w:t>
      </w:r>
      <w:r w:rsidR="000D5336" w:rsidRPr="00ED7E96">
        <w:rPr>
          <w:rFonts w:ascii="Arial" w:eastAsia="Calibri" w:hAnsi="Arial" w:cs="Arial"/>
          <w:sz w:val="22"/>
          <w:szCs w:val="22"/>
          <w:lang w:val="es-ES_tradnl"/>
        </w:rPr>
        <w:t xml:space="preserve">efectivamente </w:t>
      </w:r>
      <w:r w:rsidRPr="00ED7E96">
        <w:rPr>
          <w:rFonts w:ascii="Arial" w:eastAsia="Calibri" w:hAnsi="Arial" w:cs="Arial"/>
          <w:sz w:val="22"/>
          <w:szCs w:val="22"/>
          <w:lang w:val="es-ES_tradnl"/>
        </w:rPr>
        <w:t>cumple con las condiciones señaladas en los incisos primero y segundo del referido numeral</w:t>
      </w:r>
      <w:r w:rsidR="000D5336" w:rsidRPr="00ED7E96">
        <w:rPr>
          <w:rFonts w:ascii="Arial" w:eastAsia="Calibri" w:hAnsi="Arial" w:cs="Arial"/>
          <w:sz w:val="22"/>
          <w:szCs w:val="22"/>
          <w:lang w:val="es-ES_tradnl"/>
        </w:rPr>
        <w:t xml:space="preserve">. En ese sentido, para aplicar esta definición habrá que constatar que los </w:t>
      </w:r>
      <w:r w:rsidR="00752AE5" w:rsidRPr="00ED7E96">
        <w:rPr>
          <w:rFonts w:ascii="Arial" w:eastAsia="Calibri" w:hAnsi="Arial" w:cs="Arial"/>
          <w:sz w:val="22"/>
          <w:szCs w:val="22"/>
          <w:lang w:val="es-ES_tradnl"/>
        </w:rPr>
        <w:t xml:space="preserve">documentos presentados por el proponente demuestren que </w:t>
      </w:r>
      <w:r w:rsidR="00E20D7B" w:rsidRPr="00ED7E96">
        <w:rPr>
          <w:rFonts w:ascii="Arial" w:eastAsia="Calibri" w:hAnsi="Arial" w:cs="Arial"/>
          <w:sz w:val="22"/>
          <w:szCs w:val="22"/>
          <w:lang w:val="es-ES_tradnl"/>
        </w:rPr>
        <w:t xml:space="preserve">el número de mujeres vinculadas a </w:t>
      </w:r>
      <w:r w:rsidR="0091293E" w:rsidRPr="00ED7E96">
        <w:rPr>
          <w:rFonts w:ascii="Arial" w:eastAsia="Calibri" w:hAnsi="Arial" w:cs="Arial"/>
          <w:sz w:val="22"/>
          <w:szCs w:val="22"/>
          <w:lang w:val="es-ES_tradnl"/>
        </w:rPr>
        <w:t xml:space="preserve">los empleos directivos </w:t>
      </w:r>
      <w:r w:rsidR="00506956" w:rsidRPr="00ED7E96">
        <w:rPr>
          <w:rFonts w:ascii="Arial" w:eastAsia="Calibri" w:hAnsi="Arial" w:cs="Arial"/>
          <w:sz w:val="22"/>
          <w:szCs w:val="22"/>
          <w:lang w:val="es-ES_tradnl"/>
        </w:rPr>
        <w:t>equivale a un porcentaje</w:t>
      </w:r>
      <w:r w:rsidR="0091293E" w:rsidRPr="00ED7E96">
        <w:rPr>
          <w:rFonts w:ascii="Arial" w:eastAsia="Calibri" w:hAnsi="Arial" w:cs="Arial"/>
          <w:sz w:val="22"/>
          <w:szCs w:val="22"/>
          <w:lang w:val="es-ES_tradnl"/>
        </w:rPr>
        <w:t xml:space="preserve"> igual o superior al cincuenta por ciento (50%) de los </w:t>
      </w:r>
      <w:r w:rsidR="00872994" w:rsidRPr="00ED7E96">
        <w:rPr>
          <w:rFonts w:ascii="Arial" w:eastAsia="Calibri" w:hAnsi="Arial" w:cs="Arial"/>
          <w:sz w:val="22"/>
          <w:szCs w:val="22"/>
          <w:lang w:val="es-ES_tradnl"/>
        </w:rPr>
        <w:t>cargos que la persona jurídica tenga en ese nivel</w:t>
      </w:r>
      <w:r w:rsidR="00506956" w:rsidRPr="00ED7E96">
        <w:rPr>
          <w:rFonts w:ascii="Arial" w:eastAsia="Calibri" w:hAnsi="Arial" w:cs="Arial"/>
          <w:sz w:val="22"/>
          <w:szCs w:val="22"/>
          <w:lang w:val="es-ES_tradnl"/>
        </w:rPr>
        <w:t>. Del mismo modo deberá establecer</w:t>
      </w:r>
      <w:r w:rsidR="00D3436E" w:rsidRPr="00ED7E96">
        <w:rPr>
          <w:rFonts w:ascii="Arial" w:eastAsia="Calibri" w:hAnsi="Arial" w:cs="Arial"/>
          <w:sz w:val="22"/>
          <w:szCs w:val="22"/>
          <w:lang w:val="es-ES_tradnl"/>
        </w:rPr>
        <w:t>se</w:t>
      </w:r>
      <w:r w:rsidR="00506956" w:rsidRPr="00ED7E96">
        <w:rPr>
          <w:rFonts w:ascii="Arial" w:eastAsia="Calibri" w:hAnsi="Arial" w:cs="Arial"/>
          <w:sz w:val="22"/>
          <w:szCs w:val="22"/>
          <w:lang w:val="es-ES_tradnl"/>
        </w:rPr>
        <w:t xml:space="preserve"> que la vinculaci</w:t>
      </w:r>
      <w:r w:rsidR="00D3436E" w:rsidRPr="00ED7E96">
        <w:rPr>
          <w:rFonts w:ascii="Arial" w:eastAsia="Calibri" w:hAnsi="Arial" w:cs="Arial"/>
          <w:sz w:val="22"/>
          <w:szCs w:val="22"/>
          <w:lang w:val="es-ES_tradnl"/>
        </w:rPr>
        <w:t>ón</w:t>
      </w:r>
      <w:r w:rsidR="00506956" w:rsidRPr="00ED7E96">
        <w:rPr>
          <w:rFonts w:ascii="Arial" w:eastAsia="Calibri" w:hAnsi="Arial" w:cs="Arial"/>
          <w:sz w:val="22"/>
          <w:szCs w:val="22"/>
          <w:lang w:val="es-ES_tradnl"/>
        </w:rPr>
        <w:t xml:space="preserve"> de mujeres en </w:t>
      </w:r>
      <w:r w:rsidR="00A47602" w:rsidRPr="00ED7E96">
        <w:rPr>
          <w:rFonts w:ascii="Arial" w:eastAsia="Calibri" w:hAnsi="Arial" w:cs="Arial"/>
          <w:sz w:val="22"/>
          <w:szCs w:val="22"/>
          <w:lang w:val="es-ES_tradnl"/>
        </w:rPr>
        <w:t>tales empleos y proporción se haya mantenido al menos durante el año anterior a la fecha de cierre del proceso de selecció</w:t>
      </w:r>
      <w:r w:rsidR="00AD13AB" w:rsidRPr="00ED7E96">
        <w:rPr>
          <w:rFonts w:ascii="Arial" w:eastAsia="Calibri" w:hAnsi="Arial" w:cs="Arial"/>
          <w:sz w:val="22"/>
          <w:szCs w:val="22"/>
          <w:lang w:val="es-ES_tradnl"/>
        </w:rPr>
        <w:t>n. Igualmente, será necesario verificar que l</w:t>
      </w:r>
      <w:r w:rsidR="00DE5C65" w:rsidRPr="00ED7E96">
        <w:rPr>
          <w:rFonts w:ascii="Arial" w:eastAsia="Calibri" w:hAnsi="Arial" w:cs="Arial"/>
          <w:sz w:val="22"/>
          <w:szCs w:val="22"/>
          <w:lang w:val="es-ES_tradnl"/>
        </w:rPr>
        <w:t xml:space="preserve">as funciones asignadas a los </w:t>
      </w:r>
      <w:r w:rsidR="00AD13AB" w:rsidRPr="00ED7E96">
        <w:rPr>
          <w:rFonts w:ascii="Arial" w:eastAsia="Calibri" w:hAnsi="Arial" w:cs="Arial"/>
          <w:sz w:val="22"/>
          <w:szCs w:val="22"/>
          <w:lang w:val="es-ES_tradnl"/>
        </w:rPr>
        <w:t xml:space="preserve">empleos </w:t>
      </w:r>
      <w:r w:rsidR="00DE5C65" w:rsidRPr="00ED7E96">
        <w:rPr>
          <w:rFonts w:ascii="Arial" w:eastAsia="Calibri" w:hAnsi="Arial" w:cs="Arial"/>
          <w:sz w:val="22"/>
          <w:szCs w:val="22"/>
          <w:lang w:val="es-ES_tradnl"/>
        </w:rPr>
        <w:t xml:space="preserve">acreditados para la aplicación de la definición se subsuman dentro de la noción establecida en el inciso segundo del numeral 2 </w:t>
      </w:r>
      <w:r w:rsidR="00DE5C65" w:rsidRPr="00ED7E96">
        <w:rPr>
          <w:rFonts w:ascii="Arial" w:hAnsi="Arial" w:cs="Arial"/>
          <w:sz w:val="22"/>
          <w:szCs w:val="22"/>
        </w:rPr>
        <w:t xml:space="preserve">del artículo </w:t>
      </w:r>
      <w:r w:rsidR="00DE5C65" w:rsidRPr="00ED7E96">
        <w:rPr>
          <w:rFonts w:ascii="Arial" w:eastAsia="Calibri" w:hAnsi="Arial" w:cs="Arial"/>
          <w:sz w:val="22"/>
          <w:szCs w:val="22"/>
          <w:lang w:val="es-ES_tradnl"/>
        </w:rPr>
        <w:t xml:space="preserve">2.2.1.2.4.2.14 del Decreto 1082 de 2015. </w:t>
      </w:r>
    </w:p>
    <w:p w14:paraId="183DB56C" w14:textId="0590921A" w:rsidR="00AC145C" w:rsidRPr="00ED7E96" w:rsidRDefault="00AC145C" w:rsidP="0095277A">
      <w:pPr>
        <w:spacing w:after="120" w:line="276" w:lineRule="auto"/>
        <w:ind w:firstLine="709"/>
        <w:jc w:val="both"/>
        <w:rPr>
          <w:rFonts w:ascii="Arial" w:eastAsia="Calibri" w:hAnsi="Arial" w:cs="Arial"/>
          <w:sz w:val="22"/>
          <w:szCs w:val="22"/>
          <w:lang w:val="es-ES_tradnl"/>
        </w:rPr>
      </w:pPr>
      <w:r w:rsidRPr="00ED7E96">
        <w:rPr>
          <w:rFonts w:ascii="Arial" w:eastAsia="Calibri" w:hAnsi="Arial" w:cs="Arial"/>
          <w:sz w:val="22"/>
          <w:szCs w:val="22"/>
          <w:lang w:val="es-ES_tradnl"/>
        </w:rPr>
        <w:lastRenderedPageBreak/>
        <w:t>De esta manera, si analizada la</w:t>
      </w:r>
      <w:r w:rsidR="00E85941" w:rsidRPr="00ED7E96">
        <w:rPr>
          <w:rFonts w:ascii="Arial" w:eastAsia="Calibri" w:hAnsi="Arial" w:cs="Arial"/>
          <w:sz w:val="22"/>
          <w:szCs w:val="22"/>
          <w:lang w:val="es-ES_tradnl"/>
        </w:rPr>
        <w:t xml:space="preserve"> información certificada y los anexos </w:t>
      </w:r>
      <w:r w:rsidR="00643B63" w:rsidRPr="00ED7E96">
        <w:rPr>
          <w:rFonts w:ascii="Arial" w:eastAsia="Calibri" w:hAnsi="Arial" w:cs="Arial"/>
          <w:sz w:val="22"/>
          <w:szCs w:val="22"/>
          <w:lang w:val="es-ES_tradnl"/>
        </w:rPr>
        <w:t>presentados se comprueba</w:t>
      </w:r>
      <w:r w:rsidR="00FD5C28" w:rsidRPr="00ED7E96">
        <w:rPr>
          <w:rFonts w:ascii="Arial" w:eastAsia="Calibri" w:hAnsi="Arial" w:cs="Arial"/>
          <w:sz w:val="22"/>
          <w:szCs w:val="22"/>
          <w:lang w:val="es-ES_tradnl"/>
        </w:rPr>
        <w:t xml:space="preserve"> que</w:t>
      </w:r>
      <w:r w:rsidR="00643B63" w:rsidRPr="00ED7E96">
        <w:rPr>
          <w:rFonts w:ascii="Arial" w:eastAsia="Calibri" w:hAnsi="Arial" w:cs="Arial"/>
          <w:sz w:val="22"/>
          <w:szCs w:val="22"/>
          <w:lang w:val="es-ES_tradnl"/>
        </w:rPr>
        <w:t xml:space="preserve">, por ejemplo, </w:t>
      </w:r>
      <w:r w:rsidR="000615F5" w:rsidRPr="00ED7E96">
        <w:rPr>
          <w:rFonts w:ascii="Arial" w:eastAsia="Calibri" w:hAnsi="Arial" w:cs="Arial"/>
          <w:sz w:val="22"/>
          <w:szCs w:val="22"/>
          <w:lang w:val="es-ES_tradnl"/>
        </w:rPr>
        <w:t>la</w:t>
      </w:r>
      <w:r w:rsidR="00555AFF" w:rsidRPr="00ED7E96">
        <w:rPr>
          <w:rFonts w:ascii="Arial" w:eastAsia="Calibri" w:hAnsi="Arial" w:cs="Arial"/>
          <w:sz w:val="22"/>
          <w:szCs w:val="22"/>
          <w:lang w:val="es-ES_tradnl"/>
        </w:rPr>
        <w:t xml:space="preserve"> </w:t>
      </w:r>
      <w:r w:rsidR="000615F5" w:rsidRPr="00ED7E96">
        <w:rPr>
          <w:rFonts w:ascii="Arial" w:eastAsia="Calibri" w:hAnsi="Arial" w:cs="Arial"/>
          <w:sz w:val="22"/>
          <w:szCs w:val="22"/>
          <w:lang w:val="es-ES_tradnl"/>
        </w:rPr>
        <w:t>vinculaci</w:t>
      </w:r>
      <w:r w:rsidR="006A6C0A" w:rsidRPr="00ED7E96">
        <w:rPr>
          <w:rFonts w:ascii="Arial" w:eastAsia="Calibri" w:hAnsi="Arial" w:cs="Arial"/>
          <w:sz w:val="22"/>
          <w:szCs w:val="22"/>
          <w:lang w:val="es-ES_tradnl"/>
        </w:rPr>
        <w:t>ón</w:t>
      </w:r>
      <w:r w:rsidR="000615F5" w:rsidRPr="00ED7E96">
        <w:rPr>
          <w:rFonts w:ascii="Arial" w:eastAsia="Calibri" w:hAnsi="Arial" w:cs="Arial"/>
          <w:sz w:val="22"/>
          <w:szCs w:val="22"/>
          <w:lang w:val="es-ES_tradnl"/>
        </w:rPr>
        <w:t xml:space="preserve"> de mujeres en cargos del nivel directiv</w:t>
      </w:r>
      <w:r w:rsidR="00555AFF" w:rsidRPr="00ED7E96">
        <w:rPr>
          <w:rFonts w:ascii="Arial" w:eastAsia="Calibri" w:hAnsi="Arial" w:cs="Arial"/>
          <w:sz w:val="22"/>
          <w:szCs w:val="22"/>
          <w:lang w:val="es-ES_tradnl"/>
        </w:rPr>
        <w:t>o</w:t>
      </w:r>
      <w:r w:rsidR="000615F5" w:rsidRPr="00ED7E96">
        <w:rPr>
          <w:rFonts w:ascii="Arial" w:eastAsia="Calibri" w:hAnsi="Arial" w:cs="Arial"/>
          <w:sz w:val="22"/>
          <w:szCs w:val="22"/>
          <w:lang w:val="es-ES_tradnl"/>
        </w:rPr>
        <w:t xml:space="preserve"> </w:t>
      </w:r>
      <w:r w:rsidR="00555AFF" w:rsidRPr="00ED7E96">
        <w:rPr>
          <w:rFonts w:ascii="Arial" w:eastAsia="Calibri" w:hAnsi="Arial" w:cs="Arial"/>
          <w:sz w:val="22"/>
          <w:szCs w:val="22"/>
          <w:lang w:val="es-ES_tradnl"/>
        </w:rPr>
        <w:t xml:space="preserve">en la referida proporción </w:t>
      </w:r>
      <w:r w:rsidR="000615F5" w:rsidRPr="00ED7E96">
        <w:rPr>
          <w:rFonts w:ascii="Arial" w:eastAsia="Calibri" w:hAnsi="Arial" w:cs="Arial"/>
          <w:sz w:val="22"/>
          <w:szCs w:val="22"/>
          <w:lang w:val="es-ES_tradnl"/>
        </w:rPr>
        <w:t>se ha mantenido por un</w:t>
      </w:r>
      <w:r w:rsidR="00555AFF" w:rsidRPr="00ED7E96">
        <w:rPr>
          <w:rFonts w:ascii="Arial" w:eastAsia="Calibri" w:hAnsi="Arial" w:cs="Arial"/>
          <w:sz w:val="22"/>
          <w:szCs w:val="22"/>
          <w:lang w:val="es-ES_tradnl"/>
        </w:rPr>
        <w:t xml:space="preserve"> periodo inferior a un año, no habrá lugar a aplicar la definición. D</w:t>
      </w:r>
      <w:r w:rsidR="006A6C0A" w:rsidRPr="00ED7E96">
        <w:rPr>
          <w:rFonts w:ascii="Arial" w:eastAsia="Calibri" w:hAnsi="Arial" w:cs="Arial"/>
          <w:sz w:val="22"/>
          <w:szCs w:val="22"/>
          <w:lang w:val="es-ES_tradnl"/>
        </w:rPr>
        <w:t xml:space="preserve">el mismo modo, si analizadas las </w:t>
      </w:r>
      <w:r w:rsidR="00A30F55" w:rsidRPr="00ED7E96">
        <w:rPr>
          <w:rFonts w:ascii="Arial" w:eastAsia="Calibri" w:hAnsi="Arial" w:cs="Arial"/>
          <w:sz w:val="22"/>
          <w:szCs w:val="22"/>
          <w:lang w:val="es-ES_tradnl"/>
        </w:rPr>
        <w:t xml:space="preserve">funciones certificadas de las respectivas trabajadores se comprueba que estas no tienen atribuidas funciones que puedan ser consideradas </w:t>
      </w:r>
      <w:r w:rsidR="0076197D" w:rsidRPr="00ED7E96">
        <w:rPr>
          <w:rFonts w:ascii="Arial" w:eastAsia="Calibri" w:hAnsi="Arial" w:cs="Arial"/>
          <w:sz w:val="22"/>
          <w:szCs w:val="22"/>
          <w:lang w:val="es-ES_tradnl"/>
        </w:rPr>
        <w:t>del nivel directivo</w:t>
      </w:r>
      <w:r w:rsidR="0058648F" w:rsidRPr="00ED7E96">
        <w:rPr>
          <w:rFonts w:ascii="Arial" w:eastAsia="Calibri" w:hAnsi="Arial" w:cs="Arial"/>
          <w:sz w:val="22"/>
          <w:szCs w:val="22"/>
          <w:lang w:val="es-ES_tradnl"/>
        </w:rPr>
        <w:t>, tampoco habrá lugar a la aplicación de la</w:t>
      </w:r>
      <w:r w:rsidR="00390E2F" w:rsidRPr="00ED7E96">
        <w:rPr>
          <w:rFonts w:ascii="Arial" w:eastAsia="Calibri" w:hAnsi="Arial" w:cs="Arial"/>
          <w:sz w:val="22"/>
          <w:szCs w:val="22"/>
          <w:lang w:val="es-ES_tradnl"/>
        </w:rPr>
        <w:t xml:space="preserve"> norma en comento, ni de los criterios diferenciales que se hayan establecido.</w:t>
      </w:r>
    </w:p>
    <w:p w14:paraId="7A8CD56F" w14:textId="6D9D747B" w:rsidR="00414005" w:rsidRPr="00ED7E96" w:rsidRDefault="00414005" w:rsidP="0095277A">
      <w:pPr>
        <w:spacing w:line="276" w:lineRule="auto"/>
        <w:jc w:val="both"/>
        <w:rPr>
          <w:rFonts w:ascii="Arial" w:eastAsia="Calibri" w:hAnsi="Arial" w:cs="Arial"/>
          <w:sz w:val="22"/>
          <w:szCs w:val="22"/>
          <w:lang w:val="es-ES_tradnl"/>
        </w:rPr>
      </w:pPr>
      <w:r w:rsidRPr="00ED7E96">
        <w:rPr>
          <w:rFonts w:ascii="Arial" w:eastAsia="Calibri" w:hAnsi="Arial" w:cs="Arial"/>
          <w:sz w:val="22"/>
          <w:szCs w:val="22"/>
          <w:lang w:val="es-ES_tradnl"/>
        </w:rPr>
        <w:tab/>
        <w:t xml:space="preserve">En todo caso, se advierte que, corresponde a las entidades estatales contratantes determinar </w:t>
      </w:r>
      <w:r w:rsidR="000627BE" w:rsidRPr="00ED7E96">
        <w:rPr>
          <w:rFonts w:ascii="Arial" w:eastAsia="Calibri" w:hAnsi="Arial" w:cs="Arial"/>
          <w:sz w:val="22"/>
          <w:szCs w:val="22"/>
          <w:lang w:val="es-ES_tradnl"/>
        </w:rPr>
        <w:t xml:space="preserve">que </w:t>
      </w:r>
      <w:r w:rsidRPr="00ED7E96">
        <w:rPr>
          <w:rFonts w:ascii="Arial" w:eastAsia="Calibri" w:hAnsi="Arial" w:cs="Arial"/>
          <w:sz w:val="22"/>
          <w:szCs w:val="22"/>
          <w:lang w:val="es-ES_tradnl"/>
        </w:rPr>
        <w:t>en cada caso concreto se cumplan las condiciones antes explicadas,</w:t>
      </w:r>
      <w:r w:rsidR="00A8148B" w:rsidRPr="00ED7E96">
        <w:rPr>
          <w:rFonts w:ascii="Arial" w:eastAsia="Calibri" w:hAnsi="Arial" w:cs="Arial"/>
          <w:sz w:val="22"/>
          <w:szCs w:val="22"/>
          <w:lang w:val="es-ES_tradnl"/>
        </w:rPr>
        <w:t xml:space="preserve"> </w:t>
      </w:r>
      <w:r w:rsidR="00152573" w:rsidRPr="00ED7E96">
        <w:rPr>
          <w:rFonts w:ascii="Arial" w:eastAsia="Calibri" w:hAnsi="Arial" w:cs="Arial"/>
          <w:sz w:val="22"/>
          <w:szCs w:val="22"/>
          <w:lang w:val="es-ES_tradnl"/>
        </w:rPr>
        <w:t>para lo cual deberá</w:t>
      </w:r>
      <w:r w:rsidR="00ED0CC4" w:rsidRPr="00ED7E96">
        <w:rPr>
          <w:rFonts w:ascii="Arial" w:eastAsia="Calibri" w:hAnsi="Arial" w:cs="Arial"/>
          <w:sz w:val="22"/>
          <w:szCs w:val="22"/>
          <w:lang w:val="es-ES_tradnl"/>
        </w:rPr>
        <w:t>n</w:t>
      </w:r>
      <w:r w:rsidR="00152573" w:rsidRPr="00ED7E96">
        <w:rPr>
          <w:rFonts w:ascii="Arial" w:eastAsia="Calibri" w:hAnsi="Arial" w:cs="Arial"/>
          <w:sz w:val="22"/>
          <w:szCs w:val="22"/>
          <w:lang w:val="es-ES_tradnl"/>
        </w:rPr>
        <w:t xml:space="preserve"> </w:t>
      </w:r>
      <w:r w:rsidR="00ED0CC4" w:rsidRPr="00ED7E96">
        <w:rPr>
          <w:rFonts w:ascii="Arial" w:eastAsia="Calibri" w:hAnsi="Arial" w:cs="Arial"/>
          <w:sz w:val="22"/>
          <w:szCs w:val="22"/>
          <w:lang w:val="es-ES_tradnl"/>
        </w:rPr>
        <w:t xml:space="preserve">estudiarse la información incluida en los señalados </w:t>
      </w:r>
      <w:r w:rsidR="00A8148B" w:rsidRPr="00ED7E96">
        <w:rPr>
          <w:rFonts w:ascii="Arial" w:eastAsia="Calibri" w:hAnsi="Arial" w:cs="Arial"/>
          <w:sz w:val="22"/>
          <w:szCs w:val="22"/>
          <w:lang w:val="es-ES_tradnl"/>
        </w:rPr>
        <w:t>medios de acreditación</w:t>
      </w:r>
      <w:r w:rsidRPr="00ED7E96">
        <w:rPr>
          <w:rFonts w:ascii="Arial" w:eastAsia="Calibri" w:hAnsi="Arial" w:cs="Arial"/>
          <w:sz w:val="22"/>
          <w:szCs w:val="22"/>
          <w:lang w:val="es-ES_tradnl"/>
        </w:rPr>
        <w:t>.</w:t>
      </w:r>
      <w:r w:rsidR="009818CB" w:rsidRPr="00ED7E96">
        <w:rPr>
          <w:rFonts w:ascii="Arial" w:eastAsia="Calibri" w:hAnsi="Arial" w:cs="Arial"/>
          <w:sz w:val="22"/>
          <w:szCs w:val="22"/>
          <w:lang w:val="es-ES_tradnl"/>
        </w:rPr>
        <w:t xml:space="preserve"> </w:t>
      </w:r>
      <w:r w:rsidR="00FF233C" w:rsidRPr="00ED7E96">
        <w:rPr>
          <w:rFonts w:ascii="Arial" w:eastAsia="Calibri" w:hAnsi="Arial" w:cs="Arial"/>
          <w:sz w:val="22"/>
          <w:szCs w:val="22"/>
          <w:lang w:val="es-ES_tradnl"/>
        </w:rPr>
        <w:t>S</w:t>
      </w:r>
      <w:r w:rsidR="00152573" w:rsidRPr="00ED7E96">
        <w:rPr>
          <w:rFonts w:ascii="Arial" w:eastAsia="Calibri" w:hAnsi="Arial" w:cs="Arial"/>
          <w:sz w:val="22"/>
          <w:szCs w:val="22"/>
          <w:lang w:val="es-ES_tradnl"/>
        </w:rPr>
        <w:t>i</w:t>
      </w:r>
      <w:r w:rsidR="00FF233C" w:rsidRPr="00ED7E96">
        <w:rPr>
          <w:rFonts w:ascii="Arial" w:eastAsia="Calibri" w:hAnsi="Arial" w:cs="Arial"/>
          <w:sz w:val="22"/>
          <w:szCs w:val="22"/>
          <w:lang w:val="es-ES_tradnl"/>
        </w:rPr>
        <w:t xml:space="preserve"> se</w:t>
      </w:r>
      <w:r w:rsidR="00152573" w:rsidRPr="00ED7E96">
        <w:rPr>
          <w:rFonts w:ascii="Arial" w:eastAsia="Calibri" w:hAnsi="Arial" w:cs="Arial"/>
          <w:sz w:val="22"/>
          <w:szCs w:val="22"/>
          <w:lang w:val="es-ES_tradnl"/>
        </w:rPr>
        <w:t xml:space="preserve"> encuentra </w:t>
      </w:r>
      <w:r w:rsidR="00ED0CC4" w:rsidRPr="00ED7E96">
        <w:rPr>
          <w:rFonts w:ascii="Arial" w:eastAsia="Calibri" w:hAnsi="Arial" w:cs="Arial"/>
          <w:sz w:val="22"/>
          <w:szCs w:val="22"/>
          <w:lang w:val="es-ES_tradnl"/>
        </w:rPr>
        <w:t xml:space="preserve">que </w:t>
      </w:r>
      <w:r w:rsidR="00EE4B00" w:rsidRPr="00ED7E96">
        <w:rPr>
          <w:rFonts w:ascii="Arial" w:eastAsia="Calibri" w:hAnsi="Arial" w:cs="Arial"/>
          <w:sz w:val="22"/>
          <w:szCs w:val="22"/>
          <w:lang w:val="es-ES_tradnl"/>
        </w:rPr>
        <w:t>los documentos presentados no demuestra</w:t>
      </w:r>
      <w:r w:rsidR="00DA76B7" w:rsidRPr="00ED7E96">
        <w:rPr>
          <w:rFonts w:ascii="Arial" w:eastAsia="Calibri" w:hAnsi="Arial" w:cs="Arial"/>
          <w:sz w:val="22"/>
          <w:szCs w:val="22"/>
          <w:lang w:val="es-ES_tradnl"/>
        </w:rPr>
        <w:t>n</w:t>
      </w:r>
      <w:r w:rsidR="005A6436" w:rsidRPr="00ED7E96">
        <w:rPr>
          <w:rFonts w:ascii="Arial" w:eastAsia="Calibri" w:hAnsi="Arial" w:cs="Arial"/>
          <w:sz w:val="22"/>
          <w:szCs w:val="22"/>
          <w:lang w:val="es-ES_tradnl"/>
        </w:rPr>
        <w:t xml:space="preserve"> alguna de</w:t>
      </w:r>
      <w:r w:rsidR="00EE4B00" w:rsidRPr="00ED7E96">
        <w:rPr>
          <w:rFonts w:ascii="Arial" w:eastAsia="Calibri" w:hAnsi="Arial" w:cs="Arial"/>
          <w:sz w:val="22"/>
          <w:szCs w:val="22"/>
          <w:lang w:val="es-ES_tradnl"/>
        </w:rPr>
        <w:t xml:space="preserve"> las condiciones establecidas </w:t>
      </w:r>
      <w:r w:rsidR="00FF233C" w:rsidRPr="00ED7E96">
        <w:rPr>
          <w:rFonts w:ascii="Arial" w:eastAsia="Calibri" w:hAnsi="Arial" w:cs="Arial"/>
          <w:sz w:val="22"/>
          <w:szCs w:val="22"/>
          <w:lang w:val="es-ES_tradnl"/>
        </w:rPr>
        <w:t>los dos primeros incisos del numeral 2 del</w:t>
      </w:r>
      <w:r w:rsidR="005A6436" w:rsidRPr="00ED7E96">
        <w:rPr>
          <w:rFonts w:ascii="Arial" w:eastAsia="Calibri" w:hAnsi="Arial" w:cs="Arial"/>
          <w:sz w:val="22"/>
          <w:szCs w:val="22"/>
          <w:lang w:val="es-ES_tradnl"/>
        </w:rPr>
        <w:t xml:space="preserve"> artículo</w:t>
      </w:r>
      <w:r w:rsidR="00FF233C" w:rsidRPr="00ED7E96">
        <w:rPr>
          <w:rFonts w:ascii="Arial" w:eastAsia="Calibri" w:hAnsi="Arial" w:cs="Arial"/>
          <w:sz w:val="22"/>
          <w:szCs w:val="22"/>
          <w:lang w:val="es-ES_tradnl"/>
        </w:rPr>
        <w:t xml:space="preserve"> </w:t>
      </w:r>
      <w:r w:rsidR="005A6436" w:rsidRPr="00ED7E96">
        <w:rPr>
          <w:rFonts w:ascii="Arial" w:eastAsia="Calibri" w:hAnsi="Arial" w:cs="Arial"/>
          <w:sz w:val="22"/>
          <w:szCs w:val="22"/>
          <w:lang w:val="es-ES_tradnl"/>
        </w:rPr>
        <w:t xml:space="preserve">2.2.1.2.4.2.14 del Decreto 1082 de 2015, la entidad deberá tener por no acreditada la definición, y, en consecuencia, abstenerse de aplicar los criterios diferenciales que se hayan incluido. </w:t>
      </w:r>
    </w:p>
    <w:p w14:paraId="0BF6EEA4" w14:textId="77777777" w:rsidR="008D58D8" w:rsidRPr="00ED7E96" w:rsidRDefault="008D58D8" w:rsidP="0095277A">
      <w:pPr>
        <w:spacing w:line="276" w:lineRule="auto"/>
        <w:ind w:firstLine="708"/>
        <w:jc w:val="both"/>
        <w:rPr>
          <w:rFonts w:ascii="Arial" w:eastAsia="Calibri" w:hAnsi="Arial" w:cs="Arial"/>
          <w:sz w:val="18"/>
          <w:szCs w:val="18"/>
          <w:lang w:val="es-ES_tradnl"/>
        </w:rPr>
      </w:pPr>
    </w:p>
    <w:p w14:paraId="0E46E22C" w14:textId="1B293609" w:rsidR="00390E2F" w:rsidRPr="00ED7E96" w:rsidRDefault="00390E2F" w:rsidP="00390E2F">
      <w:pPr>
        <w:ind w:left="708" w:right="900"/>
        <w:jc w:val="both"/>
        <w:rPr>
          <w:rFonts w:ascii="Arial" w:hAnsi="Arial" w:cs="Arial"/>
          <w:color w:val="000000"/>
          <w:sz w:val="21"/>
          <w:szCs w:val="21"/>
        </w:rPr>
      </w:pPr>
      <w:r w:rsidRPr="00ED7E96">
        <w:rPr>
          <w:rFonts w:ascii="Arial" w:hAnsi="Arial" w:cs="Arial"/>
          <w:color w:val="000000"/>
          <w:sz w:val="21"/>
          <w:szCs w:val="21"/>
        </w:rPr>
        <w:t>2.</w:t>
      </w:r>
      <w:r w:rsidRPr="00ED7E96">
        <w:rPr>
          <w:rFonts w:ascii="Arial" w:hAnsi="Arial" w:cs="Arial"/>
        </w:rPr>
        <w:t xml:space="preserve"> </w:t>
      </w:r>
      <w:r w:rsidRPr="00ED7E96">
        <w:rPr>
          <w:rFonts w:ascii="Arial" w:hAnsi="Arial" w:cs="Arial"/>
          <w:color w:val="000000"/>
          <w:sz w:val="21"/>
          <w:szCs w:val="21"/>
        </w:rPr>
        <w:t>Una mujer es certificada por un empleador ejerciendo un CARGO DE NIVEL DIRECTIVO en una empresa, pero al momento de verificar la base de la afiliación al sistema de seguridad social, se nota que esta mujer cotiza sobre la base del salario mínimo. ¿Es congruente que una mujer que ejerza un CARGO A NIVEL DIRECTIVO con un contrato laboral en una empresa constructora cotice sobre la base del salario mínimo? ¿Cómo puede estar segura una entidad contratante que esa persona si se desempeña en ese cargo con una base salarial de esta manera?</w:t>
      </w:r>
    </w:p>
    <w:p w14:paraId="3C038F40" w14:textId="77777777" w:rsidR="00DF50FE" w:rsidRPr="00ED7E96" w:rsidRDefault="00DF50FE" w:rsidP="0095277A">
      <w:pPr>
        <w:spacing w:line="276" w:lineRule="auto"/>
        <w:ind w:firstLine="708"/>
        <w:jc w:val="both"/>
        <w:rPr>
          <w:rFonts w:ascii="Arial" w:hAnsi="Arial" w:cs="Arial"/>
          <w:color w:val="333333"/>
          <w:sz w:val="18"/>
          <w:szCs w:val="18"/>
          <w:shd w:val="clear" w:color="auto" w:fill="FFFFFF"/>
        </w:rPr>
      </w:pPr>
    </w:p>
    <w:p w14:paraId="4B022A43" w14:textId="33B5CCE0" w:rsidR="002421DF" w:rsidRPr="00ED7E96" w:rsidRDefault="00390E2F" w:rsidP="00390E2F">
      <w:pPr>
        <w:spacing w:after="120" w:line="276" w:lineRule="auto"/>
        <w:ind w:firstLine="708"/>
        <w:jc w:val="both"/>
        <w:rPr>
          <w:rFonts w:ascii="Arial" w:hAnsi="Arial" w:cs="Arial"/>
          <w:color w:val="333333"/>
          <w:sz w:val="22"/>
          <w:szCs w:val="22"/>
          <w:shd w:val="clear" w:color="auto" w:fill="FFFFFF"/>
        </w:rPr>
      </w:pPr>
      <w:r w:rsidRPr="00ED7E96">
        <w:rPr>
          <w:rFonts w:ascii="Arial" w:hAnsi="Arial" w:cs="Arial"/>
          <w:color w:val="333333"/>
          <w:sz w:val="22"/>
          <w:szCs w:val="22"/>
          <w:shd w:val="clear" w:color="auto" w:fill="FFFFFF"/>
        </w:rPr>
        <w:t xml:space="preserve">El inciso segundo del numeral </w:t>
      </w:r>
      <w:r w:rsidRPr="00ED7E96">
        <w:rPr>
          <w:rFonts w:ascii="Arial" w:hAnsi="Arial" w:cs="Arial"/>
          <w:sz w:val="22"/>
          <w:szCs w:val="22"/>
        </w:rPr>
        <w:t xml:space="preserve">2 del artículo </w:t>
      </w:r>
      <w:r w:rsidRPr="00ED7E96">
        <w:rPr>
          <w:rFonts w:ascii="Arial" w:eastAsia="Calibri" w:hAnsi="Arial" w:cs="Arial"/>
          <w:sz w:val="22"/>
          <w:szCs w:val="22"/>
          <w:lang w:val="es-ES_tradnl"/>
        </w:rPr>
        <w:t>2.2.1.2.4.2.14 del Decreto 1082 de 2015</w:t>
      </w:r>
      <w:r w:rsidR="002421DF" w:rsidRPr="00ED7E96">
        <w:rPr>
          <w:rFonts w:ascii="Arial" w:hAnsi="Arial" w:cs="Arial"/>
          <w:color w:val="333333"/>
          <w:sz w:val="22"/>
          <w:szCs w:val="22"/>
          <w:shd w:val="clear" w:color="auto" w:fill="FFFFFF"/>
        </w:rPr>
        <w:t xml:space="preserve"> que se entienden como empleos del nivel directivo aquellos cuyas funciones estén relacionadas con la dirección de áreas misionales de la empresa y la toma de decisiones a nivel estratégico. </w:t>
      </w:r>
      <w:r w:rsidR="00DF50FE" w:rsidRPr="00ED7E96">
        <w:rPr>
          <w:rFonts w:ascii="Arial" w:hAnsi="Arial" w:cs="Arial"/>
          <w:color w:val="333333"/>
          <w:sz w:val="22"/>
          <w:szCs w:val="22"/>
          <w:shd w:val="clear" w:color="auto" w:fill="FFFFFF"/>
        </w:rPr>
        <w:t>Conforme a esto</w:t>
      </w:r>
      <w:r w:rsidR="002421DF" w:rsidRPr="00ED7E96">
        <w:rPr>
          <w:rFonts w:ascii="Arial" w:hAnsi="Arial" w:cs="Arial"/>
          <w:color w:val="333333"/>
          <w:sz w:val="22"/>
          <w:szCs w:val="22"/>
          <w:shd w:val="clear" w:color="auto" w:fill="FFFFFF"/>
        </w:rPr>
        <w:t>, serán cargos de nivel directivo los que dentro de la organización de la empresa se encuentran ubicados en un nivel de mando o los que por su jerarquía desempeñan cargos encaminados al cumplimiento de funciones orientadas a representar al empleador.</w:t>
      </w:r>
    </w:p>
    <w:p w14:paraId="60817D3F" w14:textId="561F9516" w:rsidR="00DF50FE" w:rsidRPr="00ED7E96" w:rsidRDefault="00E26BE1" w:rsidP="00390E2F">
      <w:pPr>
        <w:spacing w:after="120" w:line="276" w:lineRule="auto"/>
        <w:ind w:firstLine="708"/>
        <w:jc w:val="both"/>
        <w:rPr>
          <w:rFonts w:ascii="Arial" w:eastAsia="Calibri" w:hAnsi="Arial" w:cs="Arial"/>
          <w:sz w:val="22"/>
          <w:szCs w:val="22"/>
          <w:lang w:val="es-ES_tradnl"/>
        </w:rPr>
      </w:pPr>
      <w:r w:rsidRPr="00ED7E96">
        <w:rPr>
          <w:rFonts w:ascii="Arial" w:hAnsi="Arial" w:cs="Arial"/>
          <w:color w:val="333333"/>
          <w:sz w:val="22"/>
          <w:szCs w:val="22"/>
          <w:shd w:val="clear" w:color="auto" w:fill="FFFFFF"/>
        </w:rPr>
        <w:t xml:space="preserve">Conforme se aprecia, esta noción </w:t>
      </w:r>
      <w:r w:rsidR="0072029A" w:rsidRPr="00ED7E96">
        <w:rPr>
          <w:rFonts w:ascii="Arial" w:hAnsi="Arial" w:cs="Arial"/>
          <w:color w:val="333333"/>
          <w:sz w:val="22"/>
          <w:szCs w:val="22"/>
          <w:shd w:val="clear" w:color="auto" w:fill="FFFFFF"/>
        </w:rPr>
        <w:t>determina la condición de</w:t>
      </w:r>
      <w:r w:rsidRPr="00ED7E96">
        <w:rPr>
          <w:rFonts w:ascii="Arial" w:hAnsi="Arial" w:cs="Arial"/>
          <w:color w:val="333333"/>
          <w:sz w:val="22"/>
          <w:szCs w:val="22"/>
          <w:shd w:val="clear" w:color="auto" w:fill="FFFFFF"/>
        </w:rPr>
        <w:t xml:space="preserve"> empleo de nivel directivo </w:t>
      </w:r>
      <w:r w:rsidR="0072029A" w:rsidRPr="00ED7E96">
        <w:rPr>
          <w:rFonts w:ascii="Arial" w:hAnsi="Arial" w:cs="Arial"/>
          <w:color w:val="333333"/>
          <w:sz w:val="22"/>
          <w:szCs w:val="22"/>
          <w:shd w:val="clear" w:color="auto" w:fill="FFFFFF"/>
        </w:rPr>
        <w:t xml:space="preserve">a partir de un criterio exclusivamente cualitativo </w:t>
      </w:r>
      <w:r w:rsidR="00941586" w:rsidRPr="00ED7E96">
        <w:rPr>
          <w:rFonts w:ascii="Arial" w:hAnsi="Arial" w:cs="Arial"/>
          <w:color w:val="333333"/>
          <w:sz w:val="22"/>
          <w:szCs w:val="22"/>
          <w:shd w:val="clear" w:color="auto" w:fill="FFFFFF"/>
        </w:rPr>
        <w:t xml:space="preserve">relacionado con las funciones asignadas a las trabajadores y la ubicación de los cargos que ocupan en la estructura jerárquica de la persona jurídica. </w:t>
      </w:r>
      <w:r w:rsidR="004E55CA" w:rsidRPr="00ED7E96">
        <w:rPr>
          <w:rFonts w:ascii="Arial" w:hAnsi="Arial" w:cs="Arial"/>
          <w:color w:val="333333"/>
          <w:sz w:val="22"/>
          <w:szCs w:val="22"/>
          <w:shd w:val="clear" w:color="auto" w:fill="FFFFFF"/>
        </w:rPr>
        <w:t xml:space="preserve">En ese sentido, la norma no establece como criterio </w:t>
      </w:r>
      <w:r w:rsidR="00C3252F" w:rsidRPr="00ED7E96">
        <w:rPr>
          <w:rFonts w:ascii="Arial" w:hAnsi="Arial" w:cs="Arial"/>
          <w:color w:val="333333"/>
          <w:sz w:val="22"/>
          <w:szCs w:val="22"/>
          <w:shd w:val="clear" w:color="auto" w:fill="FFFFFF"/>
        </w:rPr>
        <w:t>el monto de la remuneración que reciban las respectivas trabajadora</w:t>
      </w:r>
      <w:r w:rsidR="000C5155" w:rsidRPr="00ED7E96">
        <w:rPr>
          <w:rFonts w:ascii="Arial" w:hAnsi="Arial" w:cs="Arial"/>
          <w:color w:val="333333"/>
          <w:sz w:val="22"/>
          <w:szCs w:val="22"/>
          <w:shd w:val="clear" w:color="auto" w:fill="FFFFFF"/>
        </w:rPr>
        <w:t>s</w:t>
      </w:r>
      <w:r w:rsidR="008D58D8" w:rsidRPr="00ED7E96">
        <w:rPr>
          <w:rFonts w:ascii="Arial" w:hAnsi="Arial" w:cs="Arial"/>
          <w:color w:val="333333"/>
          <w:sz w:val="22"/>
          <w:szCs w:val="22"/>
          <w:shd w:val="clear" w:color="auto" w:fill="FFFFFF"/>
        </w:rPr>
        <w:t xml:space="preserve">. </w:t>
      </w:r>
    </w:p>
    <w:p w14:paraId="713F0CEA" w14:textId="33624E74" w:rsidR="008D58D8" w:rsidRPr="00ED7E96" w:rsidRDefault="008D58D8" w:rsidP="0095277A">
      <w:pPr>
        <w:spacing w:line="276" w:lineRule="auto"/>
        <w:ind w:firstLine="708"/>
        <w:jc w:val="both"/>
        <w:rPr>
          <w:rFonts w:ascii="Arial" w:eastAsia="Calibri" w:hAnsi="Arial" w:cs="Arial"/>
          <w:sz w:val="22"/>
          <w:szCs w:val="22"/>
          <w:lang w:val="es-ES_tradnl"/>
        </w:rPr>
      </w:pPr>
      <w:r w:rsidRPr="00ED7E96">
        <w:rPr>
          <w:rFonts w:ascii="Arial" w:eastAsia="Calibri" w:hAnsi="Arial" w:cs="Arial"/>
          <w:sz w:val="22"/>
          <w:szCs w:val="22"/>
          <w:lang w:val="es-ES_tradnl"/>
        </w:rPr>
        <w:lastRenderedPageBreak/>
        <w:t xml:space="preserve">Lo anterior significa que el hecho de que los empleos tengan una remuneración que pueda considerarse baja, </w:t>
      </w:r>
      <w:r w:rsidRPr="00ED7E96">
        <w:rPr>
          <w:rFonts w:ascii="Arial" w:eastAsia="Calibri" w:hAnsi="Arial" w:cs="Arial"/>
          <w:i/>
          <w:iCs/>
          <w:sz w:val="22"/>
          <w:szCs w:val="22"/>
          <w:lang w:val="es-ES_tradnl"/>
        </w:rPr>
        <w:t>per se</w:t>
      </w:r>
      <w:r w:rsidRPr="00ED7E96">
        <w:rPr>
          <w:rFonts w:ascii="Arial" w:eastAsia="Calibri" w:hAnsi="Arial" w:cs="Arial"/>
          <w:sz w:val="22"/>
          <w:szCs w:val="22"/>
          <w:lang w:val="es-ES_tradnl"/>
        </w:rPr>
        <w:t>, no es una razón suficiente para no aplicar la definición del numeral 2 del artículo 2.2.1.2.4.2.14, siempre que se encuentren acreditadas las demás condiciones a las que se refiere la norma. Sin embargo, si además de la baja remuneración se advierte que las funciones asignadas a las trabajadoras certificadas no tienen que ver con la dirección de áreas misionales, ni con la toma de decisiones a nivel estratégico, ni supongan representación del empleador, tales empleos no serán susceptibles de ser tenidos en cuenta para la aplicación de la definición bajo estudio.</w:t>
      </w:r>
    </w:p>
    <w:p w14:paraId="394F61D1" w14:textId="77777777" w:rsidR="008D58D8" w:rsidRPr="00ED7E96" w:rsidRDefault="008D58D8" w:rsidP="00863413">
      <w:pPr>
        <w:spacing w:line="276" w:lineRule="auto"/>
        <w:jc w:val="both"/>
        <w:rPr>
          <w:rFonts w:ascii="Arial" w:hAnsi="Arial" w:cs="Arial"/>
          <w:color w:val="000000" w:themeColor="text1"/>
          <w:sz w:val="22"/>
          <w:szCs w:val="22"/>
          <w:lang w:val="es-ES_tradnl"/>
        </w:rPr>
      </w:pPr>
    </w:p>
    <w:p w14:paraId="056816F7" w14:textId="3C1CD620" w:rsidR="00D40F8B" w:rsidRPr="00ED7E96" w:rsidRDefault="00DD5B04" w:rsidP="00863413">
      <w:pPr>
        <w:spacing w:line="276" w:lineRule="auto"/>
        <w:jc w:val="both"/>
        <w:rPr>
          <w:rFonts w:ascii="Arial" w:hAnsi="Arial" w:cs="Arial"/>
          <w:color w:val="000000" w:themeColor="text1"/>
          <w:sz w:val="22"/>
          <w:szCs w:val="22"/>
          <w:lang w:val="es-ES_tradnl"/>
        </w:rPr>
      </w:pPr>
      <w:r w:rsidRPr="00ED7E96">
        <w:rPr>
          <w:rFonts w:ascii="Arial" w:hAnsi="Arial" w:cs="Arial"/>
          <w:color w:val="000000" w:themeColor="text1"/>
          <w:sz w:val="22"/>
          <w:szCs w:val="22"/>
          <w:lang w:val="es-ES_tradnl"/>
        </w:rPr>
        <w:t>Este concepto tiene el alcance previsto en el artículo 28 del Código de Procedimiento Administrativo y de</w:t>
      </w:r>
      <w:r w:rsidR="00D40F8B" w:rsidRPr="00ED7E96">
        <w:rPr>
          <w:rFonts w:ascii="Arial" w:hAnsi="Arial" w:cs="Arial"/>
          <w:color w:val="000000" w:themeColor="text1"/>
          <w:sz w:val="22"/>
          <w:szCs w:val="22"/>
          <w:lang w:val="es-ES_tradnl"/>
        </w:rPr>
        <w:t xml:space="preserve"> lo Contencioso Administrativo.</w:t>
      </w:r>
    </w:p>
    <w:p w14:paraId="35774C97" w14:textId="77777777" w:rsidR="00250BBA" w:rsidRPr="00ED7E96" w:rsidRDefault="00250BBA" w:rsidP="00D40F8B">
      <w:pPr>
        <w:spacing w:before="120" w:line="276" w:lineRule="auto"/>
        <w:jc w:val="both"/>
        <w:rPr>
          <w:rFonts w:ascii="Arial" w:hAnsi="Arial" w:cs="Arial"/>
          <w:color w:val="000000" w:themeColor="text1"/>
          <w:sz w:val="22"/>
          <w:lang w:val="es-ES_tradnl"/>
        </w:rPr>
      </w:pPr>
    </w:p>
    <w:p w14:paraId="349855C9" w14:textId="08D94085" w:rsidR="00D40F8B" w:rsidRPr="00ED7E96"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ED7E96">
        <w:rPr>
          <w:rFonts w:ascii="Arial" w:hAnsi="Arial" w:cs="Arial"/>
          <w:color w:val="000000" w:themeColor="text1"/>
          <w:sz w:val="22"/>
          <w:szCs w:val="22"/>
          <w:lang w:val="es-ES_tradnl"/>
        </w:rPr>
        <w:t>Atentamente,</w:t>
      </w:r>
    </w:p>
    <w:p w14:paraId="118CF37A" w14:textId="67655BE5" w:rsidR="00250BBA" w:rsidRPr="00ED7E96" w:rsidRDefault="00250BBA"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6835275" w14:textId="66FF2C6A" w:rsidR="00250BBA" w:rsidRPr="00ED7E96" w:rsidRDefault="00250BBA"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6657DD82" w14:textId="53D9BFDB" w:rsidR="00250BBA" w:rsidRPr="00ED7E96" w:rsidRDefault="00250BBA"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63A22985" w14:textId="01332AC0" w:rsidR="00250BBA" w:rsidRPr="00ED7E96" w:rsidRDefault="00ED7E96" w:rsidP="00250BBA">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color w:val="161616" w:themeColor="background1" w:themeShade="1A"/>
        </w:rPr>
        <w:drawing>
          <wp:inline distT="0" distB="0" distL="0" distR="0" wp14:anchorId="22FBAA85" wp14:editId="2BC98595">
            <wp:extent cx="2533650" cy="981075"/>
            <wp:effectExtent l="0" t="0" r="0" b="9525"/>
            <wp:docPr id="3" name="Imagen 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a:ln>
                      <a:noFill/>
                    </a:ln>
                  </pic:spPr>
                </pic:pic>
              </a:graphicData>
            </a:graphic>
          </wp:inline>
        </w:drawing>
      </w:r>
    </w:p>
    <w:p w14:paraId="5B7339D2" w14:textId="2B6EED59" w:rsidR="00411715" w:rsidRPr="00ED7E96" w:rsidRDefault="00411715" w:rsidP="00411715">
      <w:pPr>
        <w:pStyle w:val="NormalWeb"/>
        <w:spacing w:before="0" w:beforeAutospacing="0" w:after="0" w:afterAutospacing="0" w:line="276" w:lineRule="auto"/>
        <w:jc w:val="center"/>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502"/>
      </w:tblGrid>
      <w:tr w:rsidR="00DD5B04" w:rsidRPr="00ED7E96" w14:paraId="0C7DC5F7" w14:textId="77777777" w:rsidTr="003B5586">
        <w:trPr>
          <w:trHeight w:val="124"/>
        </w:trPr>
        <w:tc>
          <w:tcPr>
            <w:tcW w:w="828" w:type="dxa"/>
            <w:vAlign w:val="center"/>
            <w:hideMark/>
          </w:tcPr>
          <w:p w14:paraId="5BDB1AC9" w14:textId="77777777" w:rsidR="00DD5B04" w:rsidRPr="00ED7E96" w:rsidRDefault="00DD5B04" w:rsidP="00DF76A2">
            <w:pPr>
              <w:jc w:val="both"/>
              <w:rPr>
                <w:rFonts w:ascii="Arial" w:hAnsi="Arial" w:cs="Arial"/>
                <w:color w:val="000000" w:themeColor="text1"/>
                <w:sz w:val="16"/>
                <w:szCs w:val="16"/>
                <w:lang w:val="es-ES_tradnl" w:eastAsia="es-ES"/>
              </w:rPr>
            </w:pPr>
            <w:r w:rsidRPr="00ED7E96">
              <w:rPr>
                <w:rFonts w:ascii="Arial" w:hAnsi="Arial" w:cs="Arial"/>
                <w:color w:val="000000" w:themeColor="text1"/>
                <w:sz w:val="16"/>
                <w:szCs w:val="16"/>
                <w:lang w:val="es-ES_tradnl" w:eastAsia="es-ES"/>
              </w:rPr>
              <w:t>Elaboró:</w:t>
            </w:r>
          </w:p>
        </w:tc>
        <w:tc>
          <w:tcPr>
            <w:tcW w:w="4502" w:type="dxa"/>
            <w:tcBorders>
              <w:top w:val="nil"/>
              <w:left w:val="nil"/>
              <w:bottom w:val="dotted" w:sz="4" w:space="0" w:color="7F7F7F" w:themeColor="text1" w:themeTint="80"/>
              <w:right w:val="nil"/>
            </w:tcBorders>
            <w:vAlign w:val="center"/>
            <w:hideMark/>
          </w:tcPr>
          <w:p w14:paraId="52329294" w14:textId="77777777" w:rsidR="004C6743" w:rsidRPr="00ED7E96" w:rsidRDefault="004C6743" w:rsidP="004C6743">
            <w:pPr>
              <w:jc w:val="both"/>
              <w:rPr>
                <w:rFonts w:ascii="Arial" w:hAnsi="Arial" w:cs="Arial"/>
                <w:color w:val="000000" w:themeColor="text1"/>
                <w:sz w:val="16"/>
                <w:szCs w:val="16"/>
                <w:lang w:val="es-ES_tradnl" w:eastAsia="es-ES"/>
              </w:rPr>
            </w:pPr>
            <w:r w:rsidRPr="00ED7E96">
              <w:rPr>
                <w:rFonts w:ascii="Arial" w:hAnsi="Arial" w:cs="Arial"/>
                <w:color w:val="000000" w:themeColor="text1"/>
                <w:sz w:val="16"/>
                <w:szCs w:val="16"/>
                <w:lang w:val="es-ES_tradnl" w:eastAsia="es-ES"/>
              </w:rPr>
              <w:t>Edwin Johan Chocontá Quintero</w:t>
            </w:r>
          </w:p>
          <w:p w14:paraId="240C71FD" w14:textId="792E0E01" w:rsidR="00411715" w:rsidRPr="00ED7E96" w:rsidRDefault="004C6743" w:rsidP="004C6743">
            <w:pPr>
              <w:jc w:val="both"/>
              <w:rPr>
                <w:rFonts w:ascii="Arial" w:hAnsi="Arial" w:cs="Arial"/>
                <w:color w:val="000000" w:themeColor="text1"/>
                <w:sz w:val="16"/>
                <w:szCs w:val="16"/>
                <w:lang w:val="es-ES_tradnl" w:eastAsia="es-ES"/>
              </w:rPr>
            </w:pPr>
            <w:r w:rsidRPr="00ED7E96">
              <w:rPr>
                <w:rFonts w:ascii="Arial" w:hAnsi="Arial" w:cs="Arial"/>
                <w:color w:val="000000" w:themeColor="text1"/>
                <w:sz w:val="16"/>
                <w:szCs w:val="16"/>
                <w:lang w:val="es-ES_tradnl" w:eastAsia="es-ES"/>
              </w:rPr>
              <w:t>Analista T2 – 02 de la Subdirección de Gestión Contractual</w:t>
            </w:r>
          </w:p>
        </w:tc>
      </w:tr>
      <w:tr w:rsidR="00DD5B04" w:rsidRPr="00ED7E96" w14:paraId="2F8FD650" w14:textId="77777777" w:rsidTr="003B5586">
        <w:trPr>
          <w:trHeight w:val="256"/>
        </w:trPr>
        <w:tc>
          <w:tcPr>
            <w:tcW w:w="828" w:type="dxa"/>
            <w:vAlign w:val="center"/>
            <w:hideMark/>
          </w:tcPr>
          <w:p w14:paraId="50203A0B" w14:textId="77777777" w:rsidR="00DD5B04" w:rsidRPr="00ED7E96" w:rsidRDefault="00DD5B04" w:rsidP="00DF76A2">
            <w:pPr>
              <w:jc w:val="both"/>
              <w:rPr>
                <w:rFonts w:ascii="Arial" w:hAnsi="Arial" w:cs="Arial"/>
                <w:color w:val="000000" w:themeColor="text1"/>
                <w:sz w:val="16"/>
                <w:szCs w:val="16"/>
                <w:lang w:val="es-ES_tradnl" w:eastAsia="es-ES"/>
              </w:rPr>
            </w:pPr>
            <w:r w:rsidRPr="00ED7E96">
              <w:rPr>
                <w:rFonts w:ascii="Arial" w:hAnsi="Arial" w:cs="Arial"/>
                <w:color w:val="000000" w:themeColor="text1"/>
                <w:sz w:val="16"/>
                <w:szCs w:val="16"/>
                <w:lang w:val="es-ES_tradnl" w:eastAsia="es-ES"/>
              </w:rPr>
              <w:t>Revisó: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65DEA950" w14:textId="77777777" w:rsidR="008C4433" w:rsidRPr="00ED7E96" w:rsidRDefault="008C4433" w:rsidP="00F412DF">
            <w:pPr>
              <w:jc w:val="both"/>
              <w:rPr>
                <w:rFonts w:ascii="Arial" w:hAnsi="Arial" w:cs="Arial"/>
                <w:color w:val="000000" w:themeColor="text1"/>
                <w:sz w:val="16"/>
                <w:szCs w:val="16"/>
                <w:lang w:val="es-ES_tradnl" w:eastAsia="es-ES"/>
              </w:rPr>
            </w:pPr>
            <w:r w:rsidRPr="00ED7E96">
              <w:rPr>
                <w:rFonts w:ascii="Arial" w:hAnsi="Arial" w:cs="Arial"/>
                <w:color w:val="000000" w:themeColor="text1"/>
                <w:sz w:val="16"/>
                <w:szCs w:val="16"/>
                <w:lang w:val="es-ES_tradnl" w:eastAsia="es-ES"/>
              </w:rPr>
              <w:t>Alejandro Sarmiento Cantillo</w:t>
            </w:r>
          </w:p>
          <w:p w14:paraId="130B3228" w14:textId="2ABB9B9B" w:rsidR="0070439B" w:rsidRPr="00ED7E96" w:rsidRDefault="00C064F0" w:rsidP="00F412DF">
            <w:pPr>
              <w:jc w:val="both"/>
              <w:rPr>
                <w:rFonts w:ascii="Arial" w:hAnsi="Arial" w:cs="Arial"/>
                <w:color w:val="000000" w:themeColor="text1"/>
                <w:sz w:val="16"/>
                <w:szCs w:val="16"/>
                <w:lang w:val="es-ES" w:eastAsia="es-ES"/>
              </w:rPr>
            </w:pPr>
            <w:r w:rsidRPr="00ED7E96">
              <w:rPr>
                <w:rFonts w:ascii="Arial" w:hAnsi="Arial" w:cs="Arial"/>
                <w:color w:val="000000"/>
                <w:sz w:val="16"/>
                <w:szCs w:val="16"/>
                <w:shd w:val="clear" w:color="auto" w:fill="FFFFFF"/>
              </w:rPr>
              <w:t>Gestor T1-15 de la Subdirección de Gestión Contractual</w:t>
            </w:r>
          </w:p>
        </w:tc>
      </w:tr>
      <w:tr w:rsidR="00DD5B04" w:rsidRPr="00ED7E96" w14:paraId="0FCBCA4A" w14:textId="77777777" w:rsidTr="003B5586">
        <w:trPr>
          <w:trHeight w:val="233"/>
        </w:trPr>
        <w:tc>
          <w:tcPr>
            <w:tcW w:w="828" w:type="dxa"/>
            <w:vAlign w:val="center"/>
            <w:hideMark/>
          </w:tcPr>
          <w:p w14:paraId="3C1D943A" w14:textId="77777777" w:rsidR="00DD5B04" w:rsidRPr="00ED7E96" w:rsidRDefault="00DD5B04" w:rsidP="00DF76A2">
            <w:pPr>
              <w:jc w:val="both"/>
              <w:rPr>
                <w:rFonts w:ascii="Arial" w:hAnsi="Arial" w:cs="Arial"/>
                <w:color w:val="000000" w:themeColor="text1"/>
                <w:sz w:val="16"/>
                <w:szCs w:val="16"/>
                <w:lang w:val="es-ES_tradnl" w:eastAsia="es-ES"/>
              </w:rPr>
            </w:pPr>
            <w:r w:rsidRPr="00ED7E96">
              <w:rPr>
                <w:rFonts w:ascii="Arial" w:hAnsi="Arial" w:cs="Arial"/>
                <w:color w:val="000000" w:themeColor="text1"/>
                <w:sz w:val="16"/>
                <w:szCs w:val="16"/>
                <w:lang w:val="es-ES_tradnl" w:eastAsia="es-ES"/>
              </w:rPr>
              <w:t>Aprobó: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04486817" w14:textId="77777777" w:rsidR="00573788" w:rsidRPr="00ED7E96" w:rsidRDefault="00573788" w:rsidP="00573788">
            <w:pPr>
              <w:rPr>
                <w:rFonts w:ascii="Arial" w:hAnsi="Arial" w:cs="Arial"/>
              </w:rPr>
            </w:pPr>
            <w:r w:rsidRPr="00ED7E96">
              <w:rPr>
                <w:rFonts w:ascii="Arial" w:eastAsia="Arial" w:hAnsi="Arial" w:cs="Arial"/>
                <w:color w:val="000000"/>
                <w:sz w:val="16"/>
                <w:szCs w:val="16"/>
              </w:rPr>
              <w:t>Juan David Marín López</w:t>
            </w:r>
          </w:p>
          <w:p w14:paraId="1ADC483B" w14:textId="52CB9C4A" w:rsidR="00DD5B04" w:rsidRPr="00ED7E96" w:rsidRDefault="00573788" w:rsidP="00DF76A2">
            <w:pPr>
              <w:jc w:val="both"/>
              <w:rPr>
                <w:rFonts w:ascii="Arial" w:hAnsi="Arial" w:cs="Arial"/>
                <w:color w:val="000000" w:themeColor="text1"/>
                <w:sz w:val="16"/>
                <w:szCs w:val="16"/>
                <w:lang w:val="es-ES_tradnl" w:eastAsia="es-ES"/>
              </w:rPr>
            </w:pPr>
            <w:r w:rsidRPr="00ED7E96">
              <w:rPr>
                <w:rFonts w:ascii="Arial" w:eastAsia="Arial" w:hAnsi="Arial" w:cs="Arial"/>
                <w:color w:val="000000"/>
                <w:sz w:val="16"/>
                <w:szCs w:val="16"/>
              </w:rPr>
              <w:t>Subdirector de Gestión Contractual (E)</w:t>
            </w:r>
          </w:p>
        </w:tc>
      </w:tr>
      <w:bookmarkEnd w:id="0"/>
    </w:tbl>
    <w:p w14:paraId="407E8F17" w14:textId="77777777" w:rsidR="00DD118B" w:rsidRPr="00ED7E96" w:rsidRDefault="00DD118B" w:rsidP="0012785C">
      <w:pPr>
        <w:jc w:val="both"/>
        <w:rPr>
          <w:rFonts w:ascii="Arial" w:hAnsi="Arial" w:cs="Arial"/>
          <w:lang w:val="es-ES_tradnl"/>
        </w:rPr>
      </w:pPr>
    </w:p>
    <w:sectPr w:rsidR="00DD118B" w:rsidRPr="00ED7E96" w:rsidSect="00A357FA">
      <w:headerReference w:type="default" r:id="rId13"/>
      <w:footerReference w:type="default" r:id="rId14"/>
      <w:pgSz w:w="12240" w:h="15840"/>
      <w:pgMar w:top="2269" w:right="2034" w:bottom="1418" w:left="1843"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A34FE" w14:textId="77777777" w:rsidR="00EE4E23" w:rsidRDefault="00EE4E23">
      <w:r>
        <w:separator/>
      </w:r>
    </w:p>
  </w:endnote>
  <w:endnote w:type="continuationSeparator" w:id="0">
    <w:p w14:paraId="57078B20" w14:textId="77777777" w:rsidR="00EE4E23" w:rsidRDefault="00EE4E23">
      <w:r>
        <w:continuationSeparator/>
      </w:r>
    </w:p>
  </w:endnote>
  <w:endnote w:type="continuationNotice" w:id="1">
    <w:p w14:paraId="2D53DB17" w14:textId="77777777" w:rsidR="00EE4E23" w:rsidRDefault="00EE4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187BB681" w:rsidR="00E2520A" w:rsidRDefault="00207C1E" w:rsidP="00322937">
    <w:pPr>
      <w:pStyle w:val="Piedepgina"/>
      <w:jc w:val="center"/>
      <w:rPr>
        <w:lang w:val="es-ES"/>
      </w:rPr>
    </w:pPr>
    <w:r w:rsidRPr="00207C1E">
      <w:rPr>
        <w:noProof/>
        <w:lang w:val="es-ES"/>
      </w:rPr>
      <w:drawing>
        <wp:inline distT="0" distB="0" distL="0" distR="0" wp14:anchorId="5D151EC5" wp14:editId="37D9D648">
          <wp:extent cx="5778385" cy="856615"/>
          <wp:effectExtent l="0" t="0" r="63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81669" cy="857102"/>
                  </a:xfrm>
                  <a:prstGeom prst="rect">
                    <a:avLst/>
                  </a:prstGeom>
                </pic:spPr>
              </pic:pic>
            </a:graphicData>
          </a:graphic>
        </wp:inline>
      </w:drawing>
    </w:r>
  </w:p>
  <w:p w14:paraId="6C0EFC49" w14:textId="77777777" w:rsidR="00E2520A" w:rsidRPr="007B0854" w:rsidRDefault="00E2520A" w:rsidP="007B0854">
    <w:pPr>
      <w:pStyle w:val="Piedepgina"/>
      <w:jc w:val="center"/>
      <w:rPr>
        <w:lang w:val="es-ES"/>
      </w:rPr>
    </w:pPr>
  </w:p>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392A5" w14:textId="77777777" w:rsidR="00EE4E23" w:rsidRDefault="00EE4E23">
      <w:r>
        <w:separator/>
      </w:r>
    </w:p>
  </w:footnote>
  <w:footnote w:type="continuationSeparator" w:id="0">
    <w:p w14:paraId="65C0108A" w14:textId="77777777" w:rsidR="00EE4E23" w:rsidRDefault="00EE4E23">
      <w:r>
        <w:continuationSeparator/>
      </w:r>
    </w:p>
  </w:footnote>
  <w:footnote w:type="continuationNotice" w:id="1">
    <w:p w14:paraId="108DD70E" w14:textId="77777777" w:rsidR="00EE4E23" w:rsidRDefault="00EE4E23"/>
  </w:footnote>
  <w:footnote w:id="2">
    <w:p w14:paraId="2BB51081" w14:textId="77777777" w:rsidR="0012785C" w:rsidRPr="004F34AA" w:rsidRDefault="0012785C" w:rsidP="00267E80">
      <w:pPr>
        <w:pStyle w:val="Textonotapie"/>
        <w:ind w:firstLine="708"/>
        <w:jc w:val="both"/>
        <w:rPr>
          <w:rFonts w:ascii="Arial" w:hAnsi="Arial" w:cs="Arial"/>
          <w:sz w:val="18"/>
          <w:szCs w:val="18"/>
        </w:rPr>
      </w:pPr>
      <w:r w:rsidRPr="004F34AA">
        <w:rPr>
          <w:rStyle w:val="Refdenotaalpie"/>
          <w:rFonts w:ascii="Arial" w:hAnsi="Arial" w:cs="Arial"/>
          <w:sz w:val="18"/>
          <w:szCs w:val="18"/>
        </w:rPr>
        <w:footnoteRef/>
      </w:r>
      <w:r w:rsidRPr="004F34AA">
        <w:rPr>
          <w:rFonts w:ascii="Arial" w:hAnsi="Arial" w:cs="Arial"/>
          <w:sz w:val="18"/>
          <w:szCs w:val="18"/>
        </w:rPr>
        <w:t xml:space="preserve"> </w:t>
      </w:r>
      <w:r w:rsidRPr="004F34AA">
        <w:rPr>
          <w:rFonts w:ascii="Arial" w:hAnsi="Arial" w:cs="Arial"/>
          <w:sz w:val="18"/>
          <w:szCs w:val="18"/>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C-738 del 1 de febrero de 2022, C-741 del 1 de febrero de 2022, C-750 del 4 de febrero de 2022, C-031 del 1 de marzo de 2022, C-041 del 2 de marzo de 2022, C-057 del 8 de marzo de 2022, C-199 del 13 de abril de 2022 entre otros.</w:t>
      </w:r>
    </w:p>
  </w:footnote>
  <w:footnote w:id="3">
    <w:p w14:paraId="1B722BC4" w14:textId="77777777" w:rsidR="009C6278" w:rsidRPr="004F34AA" w:rsidRDefault="009C6278" w:rsidP="00267E80">
      <w:pPr>
        <w:pStyle w:val="Textonotapie"/>
        <w:ind w:firstLine="708"/>
        <w:jc w:val="both"/>
        <w:rPr>
          <w:rStyle w:val="Hipervnculo1"/>
          <w:rFonts w:ascii="Arial" w:hAnsi="Arial" w:cs="Arial"/>
          <w:color w:val="auto"/>
          <w:sz w:val="18"/>
          <w:szCs w:val="18"/>
        </w:rPr>
      </w:pPr>
      <w:r w:rsidRPr="004F34AA">
        <w:rPr>
          <w:rStyle w:val="Refdenotaalpie"/>
          <w:rFonts w:ascii="Arial" w:hAnsi="Arial" w:cs="Arial"/>
          <w:sz w:val="18"/>
          <w:szCs w:val="18"/>
        </w:rPr>
        <w:footnoteRef/>
      </w:r>
      <w:r w:rsidRPr="004F34AA">
        <w:rPr>
          <w:rFonts w:ascii="Arial" w:hAnsi="Arial" w:cs="Arial"/>
          <w:sz w:val="18"/>
          <w:szCs w:val="18"/>
        </w:rPr>
        <w:t xml:space="preserve"> Texto del Proyecto de Ley 122 de 2020 Cámara. Exposición de motivos. Consultado el 29 de diciembre de 2021 en la página web: </w:t>
      </w:r>
      <w:hyperlink r:id="rId1" w:history="1">
        <w:r w:rsidRPr="004F34AA">
          <w:rPr>
            <w:rStyle w:val="Hipervnculo1"/>
            <w:rFonts w:ascii="Arial" w:hAnsi="Arial" w:cs="Arial"/>
            <w:color w:val="auto"/>
            <w:sz w:val="18"/>
            <w:szCs w:val="18"/>
          </w:rPr>
          <w:t>http://leyes.senado.gov.co/proyectos/index.php/textos-radicados-senado/p-ley-2020-2021/1957-proyecto-de-ley-161-de-2020</w:t>
        </w:r>
      </w:hyperlink>
    </w:p>
    <w:p w14:paraId="0605CC6F" w14:textId="77777777" w:rsidR="009C6278" w:rsidRPr="004F34AA" w:rsidRDefault="009C6278" w:rsidP="00267E80">
      <w:pPr>
        <w:pStyle w:val="Textonotapie"/>
        <w:ind w:firstLine="708"/>
        <w:jc w:val="both"/>
        <w:rPr>
          <w:rFonts w:ascii="Arial" w:hAnsi="Arial" w:cs="Arial"/>
          <w:sz w:val="18"/>
          <w:szCs w:val="18"/>
        </w:rPr>
      </w:pPr>
    </w:p>
  </w:footnote>
  <w:footnote w:id="4">
    <w:p w14:paraId="278063B7" w14:textId="77777777" w:rsidR="009C6278" w:rsidRPr="004F34AA" w:rsidRDefault="009C6278" w:rsidP="00267E80">
      <w:pPr>
        <w:pStyle w:val="Textonotapie"/>
        <w:ind w:firstLine="709"/>
        <w:jc w:val="both"/>
        <w:rPr>
          <w:rFonts w:ascii="Arial" w:hAnsi="Arial" w:cs="Arial"/>
          <w:sz w:val="18"/>
          <w:szCs w:val="18"/>
          <w:lang w:val="es-ES"/>
        </w:rPr>
      </w:pPr>
      <w:r w:rsidRPr="004F34AA">
        <w:rPr>
          <w:rStyle w:val="Refdenotaalpie"/>
          <w:rFonts w:ascii="Arial" w:hAnsi="Arial" w:cs="Arial"/>
          <w:sz w:val="18"/>
          <w:szCs w:val="18"/>
        </w:rPr>
        <w:footnoteRef/>
      </w:r>
      <w:r w:rsidRPr="004F34AA">
        <w:rPr>
          <w:rFonts w:ascii="Arial" w:hAnsi="Arial" w:cs="Arial"/>
          <w:sz w:val="18"/>
          <w:szCs w:val="18"/>
        </w:rPr>
        <w:t xml:space="preserve"> </w:t>
      </w:r>
      <w:r w:rsidRPr="004F34AA">
        <w:rPr>
          <w:rFonts w:ascii="Arial" w:hAnsi="Arial" w:cs="Arial"/>
          <w:sz w:val="18"/>
          <w:szCs w:val="18"/>
          <w:lang w:val="es-ES"/>
        </w:rPr>
        <w:t>Artículos 2 al 29.</w:t>
      </w:r>
    </w:p>
    <w:p w14:paraId="037E2F76" w14:textId="77777777" w:rsidR="009C6278" w:rsidRPr="004F34AA" w:rsidRDefault="009C6278" w:rsidP="00267E80">
      <w:pPr>
        <w:pStyle w:val="Textonotapie"/>
        <w:ind w:firstLine="709"/>
        <w:jc w:val="both"/>
        <w:rPr>
          <w:rFonts w:ascii="Arial" w:hAnsi="Arial" w:cs="Arial"/>
          <w:sz w:val="18"/>
          <w:szCs w:val="18"/>
          <w:lang w:val="es-ES"/>
        </w:rPr>
      </w:pPr>
    </w:p>
  </w:footnote>
  <w:footnote w:id="5">
    <w:p w14:paraId="1AEF7C64" w14:textId="77777777" w:rsidR="009C6278" w:rsidRPr="004F34AA" w:rsidRDefault="009C6278" w:rsidP="00267E80">
      <w:pPr>
        <w:pStyle w:val="Textonotapie"/>
        <w:ind w:firstLine="709"/>
        <w:jc w:val="both"/>
        <w:rPr>
          <w:rFonts w:ascii="Arial" w:hAnsi="Arial" w:cs="Arial"/>
          <w:sz w:val="18"/>
          <w:szCs w:val="18"/>
          <w:lang w:val="es-ES"/>
        </w:rPr>
      </w:pPr>
      <w:r w:rsidRPr="004F34AA">
        <w:rPr>
          <w:rStyle w:val="Refdenotaalpie"/>
          <w:rFonts w:ascii="Arial" w:hAnsi="Arial" w:cs="Arial"/>
          <w:sz w:val="18"/>
          <w:szCs w:val="18"/>
        </w:rPr>
        <w:footnoteRef/>
      </w:r>
      <w:r w:rsidRPr="004F34AA">
        <w:rPr>
          <w:rFonts w:ascii="Arial" w:hAnsi="Arial" w:cs="Arial"/>
          <w:sz w:val="18"/>
          <w:szCs w:val="18"/>
        </w:rPr>
        <w:t xml:space="preserve"> </w:t>
      </w:r>
      <w:r w:rsidRPr="004F34AA">
        <w:rPr>
          <w:rFonts w:ascii="Arial" w:hAnsi="Arial" w:cs="Arial"/>
          <w:sz w:val="18"/>
          <w:szCs w:val="18"/>
          <w:lang w:val="es-ES"/>
        </w:rPr>
        <w:t>Artículos 30 al 36.</w:t>
      </w:r>
    </w:p>
    <w:p w14:paraId="7083B67B" w14:textId="77777777" w:rsidR="009C6278" w:rsidRPr="004F34AA" w:rsidRDefault="009C6278" w:rsidP="00267E80">
      <w:pPr>
        <w:pStyle w:val="Textonotapie"/>
        <w:ind w:firstLine="709"/>
        <w:jc w:val="both"/>
        <w:rPr>
          <w:rFonts w:ascii="Arial" w:hAnsi="Arial" w:cs="Arial"/>
          <w:sz w:val="18"/>
          <w:szCs w:val="18"/>
          <w:lang w:val="es-ES"/>
        </w:rPr>
      </w:pPr>
    </w:p>
  </w:footnote>
  <w:footnote w:id="6">
    <w:p w14:paraId="07FC88B2" w14:textId="77777777" w:rsidR="009C6278" w:rsidRPr="004F34AA" w:rsidRDefault="009C6278" w:rsidP="00267E80">
      <w:pPr>
        <w:pStyle w:val="Textonotapie"/>
        <w:ind w:firstLine="709"/>
        <w:jc w:val="both"/>
        <w:rPr>
          <w:rFonts w:ascii="Arial" w:hAnsi="Arial" w:cs="Arial"/>
          <w:sz w:val="18"/>
          <w:szCs w:val="18"/>
          <w:lang w:val="es-ES"/>
        </w:rPr>
      </w:pPr>
      <w:r w:rsidRPr="004F34AA">
        <w:rPr>
          <w:rStyle w:val="Refdenotaalpie"/>
          <w:rFonts w:ascii="Arial" w:hAnsi="Arial" w:cs="Arial"/>
          <w:sz w:val="18"/>
          <w:szCs w:val="18"/>
        </w:rPr>
        <w:footnoteRef/>
      </w:r>
      <w:r w:rsidRPr="004F34AA">
        <w:rPr>
          <w:rFonts w:ascii="Arial" w:hAnsi="Arial" w:cs="Arial"/>
          <w:sz w:val="18"/>
          <w:szCs w:val="18"/>
        </w:rPr>
        <w:t xml:space="preserve"> </w:t>
      </w:r>
      <w:r w:rsidRPr="004F34AA">
        <w:rPr>
          <w:rFonts w:ascii="Arial" w:hAnsi="Arial" w:cs="Arial"/>
          <w:sz w:val="18"/>
          <w:szCs w:val="18"/>
          <w:lang w:val="es-ES"/>
        </w:rPr>
        <w:t>Artículos 37 al 45.</w:t>
      </w:r>
    </w:p>
    <w:p w14:paraId="7E14B973" w14:textId="77777777" w:rsidR="009C6278" w:rsidRPr="004F34AA" w:rsidRDefault="009C6278" w:rsidP="00267E80">
      <w:pPr>
        <w:pStyle w:val="Textonotapie"/>
        <w:ind w:firstLine="709"/>
        <w:jc w:val="both"/>
        <w:rPr>
          <w:rFonts w:ascii="Arial" w:hAnsi="Arial" w:cs="Arial"/>
          <w:sz w:val="18"/>
          <w:szCs w:val="18"/>
          <w:lang w:val="es-ES"/>
        </w:rPr>
      </w:pPr>
    </w:p>
  </w:footnote>
  <w:footnote w:id="7">
    <w:p w14:paraId="7C1B7818" w14:textId="77777777" w:rsidR="009C6278" w:rsidRPr="004F34AA" w:rsidRDefault="009C6278" w:rsidP="00267E80">
      <w:pPr>
        <w:pStyle w:val="Textonotapie"/>
        <w:ind w:firstLine="709"/>
        <w:jc w:val="both"/>
        <w:rPr>
          <w:rFonts w:ascii="Arial" w:hAnsi="Arial" w:cs="Arial"/>
          <w:sz w:val="18"/>
          <w:szCs w:val="18"/>
          <w:lang w:val="es-ES"/>
        </w:rPr>
      </w:pPr>
      <w:r w:rsidRPr="004F34AA">
        <w:rPr>
          <w:rStyle w:val="Refdenotaalpie"/>
          <w:rFonts w:ascii="Arial" w:hAnsi="Arial" w:cs="Arial"/>
          <w:sz w:val="18"/>
          <w:szCs w:val="18"/>
        </w:rPr>
        <w:footnoteRef/>
      </w:r>
      <w:r w:rsidRPr="004F34AA">
        <w:rPr>
          <w:rFonts w:ascii="Arial" w:hAnsi="Arial" w:cs="Arial"/>
          <w:sz w:val="18"/>
          <w:szCs w:val="18"/>
        </w:rPr>
        <w:t xml:space="preserve"> </w:t>
      </w:r>
      <w:r w:rsidRPr="004F34AA">
        <w:rPr>
          <w:rFonts w:ascii="Arial" w:hAnsi="Arial" w:cs="Arial"/>
          <w:sz w:val="18"/>
          <w:szCs w:val="18"/>
          <w:lang w:val="es-ES"/>
        </w:rPr>
        <w:t>Artículos 46 al 73.</w:t>
      </w:r>
    </w:p>
    <w:p w14:paraId="44DB32B8" w14:textId="77777777" w:rsidR="009C6278" w:rsidRPr="004F34AA" w:rsidRDefault="009C6278" w:rsidP="00267E80">
      <w:pPr>
        <w:pStyle w:val="Textonotapie"/>
        <w:ind w:firstLine="709"/>
        <w:jc w:val="both"/>
        <w:rPr>
          <w:rFonts w:ascii="Arial" w:hAnsi="Arial" w:cs="Arial"/>
          <w:sz w:val="18"/>
          <w:szCs w:val="18"/>
          <w:lang w:val="es-ES"/>
        </w:rPr>
      </w:pPr>
    </w:p>
  </w:footnote>
  <w:footnote w:id="8">
    <w:p w14:paraId="28359C61" w14:textId="77777777" w:rsidR="009C6278" w:rsidRPr="004F34AA" w:rsidRDefault="009C6278" w:rsidP="00267E80">
      <w:pPr>
        <w:pStyle w:val="Textonotapie"/>
        <w:ind w:firstLine="709"/>
        <w:jc w:val="both"/>
        <w:rPr>
          <w:rFonts w:ascii="Arial" w:hAnsi="Arial" w:cs="Arial"/>
          <w:sz w:val="18"/>
          <w:szCs w:val="18"/>
          <w:lang w:val="es-ES"/>
        </w:rPr>
      </w:pPr>
      <w:r w:rsidRPr="004F34AA">
        <w:rPr>
          <w:rStyle w:val="Refdenotaalpie"/>
          <w:rFonts w:ascii="Arial" w:hAnsi="Arial" w:cs="Arial"/>
          <w:sz w:val="18"/>
          <w:szCs w:val="18"/>
        </w:rPr>
        <w:footnoteRef/>
      </w:r>
      <w:r w:rsidRPr="004F34AA">
        <w:rPr>
          <w:rFonts w:ascii="Arial" w:hAnsi="Arial" w:cs="Arial"/>
          <w:sz w:val="18"/>
          <w:szCs w:val="18"/>
        </w:rPr>
        <w:t xml:space="preserve"> </w:t>
      </w:r>
      <w:r w:rsidRPr="004F34AA">
        <w:rPr>
          <w:rFonts w:ascii="Arial" w:hAnsi="Arial" w:cs="Arial"/>
          <w:sz w:val="18"/>
          <w:szCs w:val="18"/>
          <w:lang w:val="es-ES"/>
        </w:rPr>
        <w:t>Artículos 74 al 83.</w:t>
      </w:r>
    </w:p>
    <w:p w14:paraId="2BBCFF6B" w14:textId="77777777" w:rsidR="009C6278" w:rsidRPr="004F34AA" w:rsidRDefault="009C6278" w:rsidP="00267E80">
      <w:pPr>
        <w:pStyle w:val="Textonotapie"/>
        <w:ind w:firstLine="709"/>
        <w:jc w:val="both"/>
        <w:rPr>
          <w:rFonts w:ascii="Arial" w:hAnsi="Arial" w:cs="Arial"/>
          <w:sz w:val="18"/>
          <w:szCs w:val="18"/>
          <w:lang w:val="es-ES"/>
        </w:rPr>
      </w:pPr>
    </w:p>
  </w:footnote>
  <w:footnote w:id="9">
    <w:p w14:paraId="0C9F7EF8" w14:textId="640AB6A7" w:rsidR="009C6278" w:rsidRPr="004F34AA" w:rsidRDefault="009C6278" w:rsidP="00267E80">
      <w:pPr>
        <w:pStyle w:val="Textonotapie"/>
        <w:ind w:firstLine="708"/>
        <w:jc w:val="both"/>
        <w:rPr>
          <w:rFonts w:ascii="Arial" w:hAnsi="Arial" w:cs="Arial"/>
          <w:sz w:val="18"/>
          <w:szCs w:val="18"/>
        </w:rPr>
      </w:pPr>
      <w:r w:rsidRPr="004F34AA">
        <w:rPr>
          <w:rStyle w:val="Refdenotaalpie"/>
          <w:rFonts w:ascii="Arial" w:hAnsi="Arial" w:cs="Arial"/>
          <w:sz w:val="18"/>
          <w:szCs w:val="18"/>
        </w:rPr>
        <w:footnoteRef/>
      </w:r>
      <w:r w:rsidRPr="004F34AA">
        <w:rPr>
          <w:rFonts w:ascii="Arial" w:hAnsi="Arial" w:cs="Arial"/>
          <w:sz w:val="18"/>
          <w:szCs w:val="18"/>
        </w:rPr>
        <w:t xml:space="preserve"> </w:t>
      </w:r>
      <w:bookmarkStart w:id="4" w:name="_Hlk63862868"/>
      <w:r w:rsidRPr="004F34AA">
        <w:rPr>
          <w:rFonts w:ascii="Arial" w:hAnsi="Arial" w:cs="Arial"/>
          <w:sz w:val="18"/>
          <w:szCs w:val="18"/>
        </w:rPr>
        <w:t xml:space="preserve">CONGRESO DE LA REPÚBLICA. Gaceta No. 670 del 11 de agosto de 2020. Exposición de motivos del Proyecto de Ley No. 122 de 2020 Cámara. p. 13. </w:t>
      </w:r>
      <w:bookmarkEnd w:id="4"/>
    </w:p>
    <w:p w14:paraId="0A0E0D45" w14:textId="77777777" w:rsidR="005E16C1" w:rsidRPr="004F34AA" w:rsidRDefault="005E16C1" w:rsidP="00267E80">
      <w:pPr>
        <w:pStyle w:val="Textonotapie"/>
        <w:ind w:firstLine="708"/>
        <w:jc w:val="both"/>
        <w:rPr>
          <w:rFonts w:ascii="Arial" w:hAnsi="Arial" w:cs="Arial"/>
          <w:sz w:val="18"/>
          <w:szCs w:val="18"/>
          <w:lang w:val="es-ES"/>
        </w:rPr>
      </w:pPr>
    </w:p>
  </w:footnote>
  <w:footnote w:id="10">
    <w:p w14:paraId="5DD6B46D" w14:textId="77777777" w:rsidR="009C6278" w:rsidRPr="004F34AA" w:rsidRDefault="009C6278" w:rsidP="00267E80">
      <w:pPr>
        <w:pStyle w:val="Textonotapie"/>
        <w:ind w:firstLine="709"/>
        <w:jc w:val="both"/>
        <w:rPr>
          <w:rFonts w:ascii="Arial" w:hAnsi="Arial" w:cs="Arial"/>
          <w:sz w:val="18"/>
          <w:szCs w:val="18"/>
        </w:rPr>
      </w:pPr>
      <w:r w:rsidRPr="004F34AA">
        <w:rPr>
          <w:rStyle w:val="Refdenotaalpie"/>
          <w:rFonts w:ascii="Arial" w:hAnsi="Arial" w:cs="Arial"/>
          <w:sz w:val="18"/>
          <w:szCs w:val="18"/>
        </w:rPr>
        <w:footnoteRef/>
      </w:r>
      <w:r w:rsidRPr="004F34AA">
        <w:rPr>
          <w:rFonts w:ascii="Arial" w:hAnsi="Arial" w:cs="Arial"/>
          <w:sz w:val="18"/>
          <w:szCs w:val="18"/>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10D4AC9E" w14:textId="77777777" w:rsidR="009C6278" w:rsidRPr="004F34AA" w:rsidRDefault="009C6278" w:rsidP="00267E80">
      <w:pPr>
        <w:pStyle w:val="Textonotapie"/>
        <w:ind w:firstLine="708"/>
        <w:jc w:val="both"/>
        <w:rPr>
          <w:rFonts w:ascii="Arial" w:hAnsi="Arial" w:cs="Arial"/>
          <w:sz w:val="18"/>
          <w:szCs w:val="18"/>
        </w:rPr>
      </w:pPr>
      <w:proofErr w:type="gramStart"/>
      <w:r w:rsidRPr="004F34AA">
        <w:rPr>
          <w:rFonts w:ascii="Arial" w:hAnsi="Arial" w:cs="Arial"/>
          <w:sz w:val="18"/>
          <w:szCs w:val="18"/>
        </w:rPr>
        <w:t>»Parágrafo</w:t>
      </w:r>
      <w:proofErr w:type="gramEnd"/>
      <w:r w:rsidRPr="004F34AA">
        <w:rPr>
          <w:rFonts w:ascii="Arial" w:hAnsi="Arial" w:cs="Arial"/>
          <w:sz w:val="18"/>
          <w:szCs w:val="18"/>
        </w:rPr>
        <w:t xml:space="preserve"> primero. La definición de emprendimientos y empresas de mujeres se reglamentará por el gobierno nacional».  </w:t>
      </w:r>
    </w:p>
  </w:footnote>
  <w:footnote w:id="11">
    <w:p w14:paraId="10E7AEA6" w14:textId="5E8F82A6" w:rsidR="00991CF4" w:rsidRPr="004F34AA" w:rsidRDefault="009C6278" w:rsidP="00267E80">
      <w:pPr>
        <w:pStyle w:val="Textonotapie"/>
        <w:ind w:firstLine="709"/>
        <w:jc w:val="both"/>
        <w:rPr>
          <w:rFonts w:ascii="Arial" w:hAnsi="Arial" w:cs="Arial"/>
          <w:sz w:val="18"/>
          <w:szCs w:val="18"/>
        </w:rPr>
      </w:pPr>
      <w:r w:rsidRPr="004F34AA">
        <w:rPr>
          <w:rStyle w:val="Refdenotaalpie"/>
          <w:rFonts w:ascii="Arial" w:hAnsi="Arial" w:cs="Arial"/>
          <w:sz w:val="18"/>
          <w:szCs w:val="18"/>
        </w:rPr>
        <w:footnoteRef/>
      </w:r>
      <w:r w:rsidRPr="004F34AA">
        <w:rPr>
          <w:rFonts w:ascii="Arial" w:hAnsi="Arial" w:cs="Arial"/>
          <w:sz w:val="18"/>
          <w:szCs w:val="18"/>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2">
    <w:p w14:paraId="6A90FB12" w14:textId="77777777" w:rsidR="009C6278" w:rsidRPr="004F34AA" w:rsidRDefault="009C6278" w:rsidP="001A6E4A">
      <w:pPr>
        <w:pStyle w:val="NormalWeb"/>
        <w:shd w:val="clear" w:color="auto" w:fill="FFFFFF"/>
        <w:spacing w:before="0" w:beforeAutospacing="0" w:after="120" w:afterAutospacing="0"/>
        <w:ind w:firstLine="709"/>
        <w:jc w:val="both"/>
        <w:rPr>
          <w:rFonts w:ascii="Arial" w:hAnsi="Arial" w:cs="Arial"/>
          <w:sz w:val="18"/>
          <w:szCs w:val="18"/>
        </w:rPr>
      </w:pPr>
      <w:r w:rsidRPr="004F34AA">
        <w:rPr>
          <w:rStyle w:val="Refdenotaalpie"/>
          <w:rFonts w:ascii="Arial" w:hAnsi="Arial" w:cs="Arial"/>
          <w:sz w:val="18"/>
          <w:szCs w:val="18"/>
        </w:rPr>
        <w:footnoteRef/>
      </w:r>
      <w:r w:rsidRPr="004F34AA">
        <w:rPr>
          <w:rFonts w:ascii="Arial" w:hAnsi="Arial" w:cs="Arial"/>
          <w:sz w:val="18"/>
          <w:szCs w:val="18"/>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4F34AA">
          <w:rPr>
            <w:rStyle w:val="Hipervnculo"/>
            <w:rFonts w:ascii="Arial" w:hAnsi="Arial" w:cs="Arial"/>
            <w:color w:val="auto"/>
            <w:sz w:val="18"/>
            <w:szCs w:val="18"/>
          </w:rPr>
          <w:t>5 </w:t>
        </w:r>
      </w:hyperlink>
      <w:r w:rsidRPr="004F34AA">
        <w:rPr>
          <w:rFonts w:ascii="Arial" w:hAnsi="Arial" w:cs="Arial"/>
          <w:sz w:val="18"/>
          <w:szCs w:val="18"/>
        </w:rPr>
        <w:t>de la Sección 1 del Capítulo 2 del Título 1 de la Parte 2 del Libro 2, así como los artículos </w:t>
      </w:r>
      <w:hyperlink r:id="rId3" w:anchor="2.2.1.2.4.2.2" w:history="1">
        <w:r w:rsidRPr="004F34AA">
          <w:rPr>
            <w:rStyle w:val="Hipervnculo"/>
            <w:rFonts w:ascii="Arial" w:hAnsi="Arial" w:cs="Arial"/>
            <w:color w:val="auto"/>
            <w:sz w:val="18"/>
            <w:szCs w:val="18"/>
          </w:rPr>
          <w:t>2.2.1.2.4.2.2</w:t>
        </w:r>
      </w:hyperlink>
      <w:r w:rsidRPr="004F34AA">
        <w:rPr>
          <w:rFonts w:ascii="Arial" w:hAnsi="Arial" w:cs="Arial"/>
          <w:sz w:val="18"/>
          <w:szCs w:val="18"/>
        </w:rPr>
        <w:t>., </w:t>
      </w:r>
      <w:hyperlink r:id="rId4" w:anchor="2.2.1.2.4.2.3" w:history="1">
        <w:r w:rsidRPr="004F34AA">
          <w:rPr>
            <w:rStyle w:val="Hipervnculo"/>
            <w:rFonts w:ascii="Arial" w:hAnsi="Arial" w:cs="Arial"/>
            <w:color w:val="auto"/>
            <w:sz w:val="18"/>
            <w:szCs w:val="18"/>
          </w:rPr>
          <w:t>2.2.1.2.4.2.3</w:t>
        </w:r>
      </w:hyperlink>
      <w:r w:rsidRPr="004F34AA">
        <w:rPr>
          <w:rFonts w:ascii="Arial" w:hAnsi="Arial" w:cs="Arial"/>
          <w:sz w:val="18"/>
          <w:szCs w:val="18"/>
        </w:rPr>
        <w:t>., </w:t>
      </w:r>
      <w:hyperlink r:id="rId5" w:anchor="2.2.1.2.4.2.4" w:history="1">
        <w:r w:rsidRPr="004F34AA">
          <w:rPr>
            <w:rStyle w:val="Hipervnculo"/>
            <w:rFonts w:ascii="Arial" w:hAnsi="Arial" w:cs="Arial"/>
            <w:color w:val="auto"/>
            <w:sz w:val="18"/>
            <w:szCs w:val="18"/>
          </w:rPr>
          <w:t>2.2.1.2.4.2.4</w:t>
        </w:r>
      </w:hyperlink>
      <w:r w:rsidRPr="004F34AA">
        <w:rPr>
          <w:rFonts w:ascii="Arial" w:hAnsi="Arial" w:cs="Arial"/>
          <w:sz w:val="18"/>
          <w:szCs w:val="18"/>
        </w:rPr>
        <w:t>., </w:t>
      </w:r>
      <w:hyperlink r:id="rId6" w:anchor="2.2.1.2.1.2.2" w:history="1">
        <w:r w:rsidRPr="004F34AA">
          <w:rPr>
            <w:rStyle w:val="Hipervnculo"/>
            <w:rFonts w:ascii="Arial" w:hAnsi="Arial" w:cs="Arial"/>
            <w:color w:val="auto"/>
            <w:sz w:val="18"/>
            <w:szCs w:val="18"/>
          </w:rPr>
          <w:t>2.2.1.2.1.2.2</w:t>
        </w:r>
      </w:hyperlink>
      <w:r w:rsidRPr="004F34AA">
        <w:rPr>
          <w:rFonts w:ascii="Arial" w:hAnsi="Arial" w:cs="Arial"/>
          <w:sz w:val="18"/>
          <w:szCs w:val="18"/>
        </w:rPr>
        <w:t xml:space="preserve"> y </w:t>
      </w:r>
      <w:hyperlink r:id="rId7" w:anchor="2.2.1.2.4.2.8" w:history="1">
        <w:r w:rsidRPr="004F34AA">
          <w:rPr>
            <w:rStyle w:val="Hipervnculo"/>
            <w:rFonts w:ascii="Arial" w:hAnsi="Arial" w:cs="Arial"/>
            <w:color w:val="auto"/>
            <w:sz w:val="18"/>
            <w:szCs w:val="18"/>
          </w:rPr>
          <w:t>2.2.1.2.4.2.8</w:t>
        </w:r>
      </w:hyperlink>
      <w:r w:rsidRPr="004F34AA">
        <w:rPr>
          <w:rFonts w:ascii="Arial" w:hAnsi="Arial" w:cs="Arial"/>
          <w:sz w:val="18"/>
          <w:szCs w:val="18"/>
        </w:rPr>
        <w:t>.; adiciona los artículos </w:t>
      </w:r>
      <w:hyperlink r:id="rId8" w:anchor="2.2.1.2.4.2.14" w:history="1">
        <w:r w:rsidRPr="004F34AA">
          <w:rPr>
            <w:rStyle w:val="Hipervnculo"/>
            <w:rFonts w:ascii="Arial" w:hAnsi="Arial" w:cs="Arial"/>
            <w:color w:val="auto"/>
            <w:sz w:val="18"/>
            <w:szCs w:val="18"/>
          </w:rPr>
          <w:t>2.2.1.2.4.2.14</w:t>
        </w:r>
      </w:hyperlink>
      <w:r w:rsidRPr="004F34AA">
        <w:rPr>
          <w:rFonts w:ascii="Arial" w:hAnsi="Arial" w:cs="Arial"/>
          <w:sz w:val="18"/>
          <w:szCs w:val="18"/>
        </w:rPr>
        <w:t>., </w:t>
      </w:r>
      <w:hyperlink r:id="rId9" w:anchor="2.2.1.2.4.2.15" w:history="1">
        <w:r w:rsidRPr="004F34AA">
          <w:rPr>
            <w:rStyle w:val="Hipervnculo"/>
            <w:rFonts w:ascii="Arial" w:hAnsi="Arial" w:cs="Arial"/>
            <w:color w:val="auto"/>
            <w:sz w:val="18"/>
            <w:szCs w:val="18"/>
          </w:rPr>
          <w:t>2.2.1.2.4.2.15</w:t>
        </w:r>
      </w:hyperlink>
      <w:r w:rsidRPr="004F34AA">
        <w:rPr>
          <w:rFonts w:ascii="Arial" w:hAnsi="Arial" w:cs="Arial"/>
          <w:sz w:val="18"/>
          <w:szCs w:val="18"/>
        </w:rPr>
        <w:t>., </w:t>
      </w:r>
      <w:hyperlink r:id="rId10" w:anchor="2.2.1.2.4.2.16" w:history="1">
        <w:r w:rsidRPr="004F34AA">
          <w:rPr>
            <w:rStyle w:val="Hipervnculo"/>
            <w:rFonts w:ascii="Arial" w:hAnsi="Arial" w:cs="Arial"/>
            <w:color w:val="auto"/>
            <w:sz w:val="18"/>
            <w:szCs w:val="18"/>
          </w:rPr>
          <w:t>2.2.1.2.4.2.16</w:t>
        </w:r>
      </w:hyperlink>
      <w:r w:rsidRPr="004F34AA">
        <w:rPr>
          <w:rFonts w:ascii="Arial" w:hAnsi="Arial" w:cs="Arial"/>
          <w:sz w:val="18"/>
          <w:szCs w:val="18"/>
        </w:rPr>
        <w:t>., </w:t>
      </w:r>
      <w:hyperlink r:id="rId11" w:anchor="2.2.1.2.4.2.17" w:history="1">
        <w:r w:rsidRPr="004F34AA">
          <w:rPr>
            <w:rStyle w:val="Hipervnculo"/>
            <w:rFonts w:ascii="Arial" w:hAnsi="Arial" w:cs="Arial"/>
            <w:color w:val="auto"/>
            <w:sz w:val="18"/>
            <w:szCs w:val="18"/>
          </w:rPr>
          <w:t>2.2.1.2.4.2.17</w:t>
        </w:r>
      </w:hyperlink>
      <w:r w:rsidRPr="004F34AA">
        <w:rPr>
          <w:rFonts w:ascii="Arial" w:hAnsi="Arial" w:cs="Arial"/>
          <w:sz w:val="18"/>
          <w:szCs w:val="18"/>
        </w:rPr>
        <w:t>. y </w:t>
      </w:r>
      <w:hyperlink r:id="rId12" w:anchor="2.2.1.2.4.2.18" w:history="1">
        <w:r w:rsidRPr="004F34AA">
          <w:rPr>
            <w:rStyle w:val="Hipervnculo"/>
            <w:rFonts w:ascii="Arial" w:hAnsi="Arial" w:cs="Arial"/>
            <w:color w:val="auto"/>
            <w:sz w:val="18"/>
            <w:szCs w:val="18"/>
          </w:rPr>
          <w:t>2.2.1.2.4.2.18</w:t>
        </w:r>
      </w:hyperlink>
      <w:r w:rsidRPr="004F34AA">
        <w:rPr>
          <w:rFonts w:ascii="Arial" w:hAnsi="Arial" w:cs="Arial"/>
          <w:sz w:val="18"/>
          <w:szCs w:val="18"/>
        </w:rPr>
        <w:t>.; adiciona un </w:t>
      </w:r>
      <w:hyperlink r:id="rId13" w:anchor="2.2.1.2.3.1.9.p" w:history="1">
        <w:r w:rsidRPr="004F34AA">
          <w:rPr>
            <w:rStyle w:val="Hipervnculo"/>
            <w:rFonts w:ascii="Arial" w:hAnsi="Arial" w:cs="Arial"/>
            <w:color w:val="auto"/>
            <w:sz w:val="18"/>
            <w:szCs w:val="18"/>
          </w:rPr>
          <w:t>parágrafo </w:t>
        </w:r>
      </w:hyperlink>
      <w:r w:rsidRPr="004F34AA">
        <w:rPr>
          <w:rFonts w:ascii="Arial" w:hAnsi="Arial" w:cs="Arial"/>
          <w:sz w:val="18"/>
          <w:szCs w:val="18"/>
        </w:rPr>
        <w:t>al artículo </w:t>
      </w:r>
      <w:hyperlink r:id="rId14" w:anchor="2.2.1.2.3.1.9" w:history="1">
        <w:r w:rsidRPr="004F34AA">
          <w:rPr>
            <w:rStyle w:val="Hipervnculo"/>
            <w:rFonts w:ascii="Arial" w:hAnsi="Arial" w:cs="Arial"/>
            <w:color w:val="auto"/>
            <w:sz w:val="18"/>
            <w:szCs w:val="18"/>
          </w:rPr>
          <w:t>2.2.1.2.3.1.9</w:t>
        </w:r>
      </w:hyperlink>
      <w:r w:rsidRPr="004F34AA">
        <w:rPr>
          <w:rFonts w:ascii="Arial" w:hAnsi="Arial" w:cs="Arial"/>
          <w:sz w:val="18"/>
          <w:szCs w:val="18"/>
        </w:rPr>
        <w:t>; y deroga el artículo </w:t>
      </w:r>
      <w:hyperlink r:id="rId15" w:anchor="2.2.1.1.2.2.9" w:history="1">
        <w:r w:rsidRPr="004F34AA">
          <w:rPr>
            <w:rStyle w:val="Hipervnculo"/>
            <w:rFonts w:ascii="Arial" w:hAnsi="Arial" w:cs="Arial"/>
            <w:color w:val="auto"/>
            <w:sz w:val="18"/>
            <w:szCs w:val="18"/>
          </w:rPr>
          <w:t>2.2.1.1.2.2.9</w:t>
        </w:r>
      </w:hyperlink>
      <w:r w:rsidRPr="004F34AA">
        <w:rPr>
          <w:rFonts w:ascii="Arial" w:hAnsi="Arial" w:cs="Arial"/>
          <w:sz w:val="18"/>
          <w:szCs w:val="18"/>
        </w:rPr>
        <w:t>. del Decreto 1082 de 2015, Único Reglamentario del Sector Administrativo de Planeación Nacional.</w:t>
      </w:r>
    </w:p>
    <w:p w14:paraId="56FCE0EB" w14:textId="77777777" w:rsidR="009C6278" w:rsidRPr="004F34AA" w:rsidRDefault="009C6278" w:rsidP="00267E80">
      <w:pPr>
        <w:pStyle w:val="NormalWeb"/>
        <w:shd w:val="clear" w:color="auto" w:fill="FFFFFF"/>
        <w:spacing w:before="0" w:beforeAutospacing="0" w:after="0" w:afterAutospacing="0"/>
        <w:jc w:val="both"/>
        <w:rPr>
          <w:rFonts w:ascii="Arial" w:hAnsi="Arial" w:cs="Arial"/>
          <w:sz w:val="18"/>
          <w:szCs w:val="18"/>
        </w:rPr>
      </w:pPr>
      <w:r w:rsidRPr="004F34AA">
        <w:rPr>
          <w:rFonts w:ascii="Arial" w:hAnsi="Arial" w:cs="Arial"/>
          <w:b/>
          <w:bCs/>
          <w:sz w:val="18"/>
          <w:szCs w:val="18"/>
        </w:rPr>
        <w:t> </w:t>
      </w:r>
      <w:r w:rsidRPr="004F34AA">
        <w:rPr>
          <w:rFonts w:ascii="Arial" w:hAnsi="Arial" w:cs="Arial"/>
          <w:b/>
          <w:bCs/>
          <w:sz w:val="18"/>
          <w:szCs w:val="18"/>
        </w:rPr>
        <w:tab/>
      </w:r>
      <w:proofErr w:type="gramStart"/>
      <w:r w:rsidRPr="004F34AA">
        <w:rPr>
          <w:rFonts w:ascii="Arial" w:hAnsi="Arial" w:cs="Arial"/>
          <w:b/>
          <w:bCs/>
          <w:sz w:val="18"/>
          <w:szCs w:val="18"/>
        </w:rPr>
        <w:t>»</w:t>
      </w:r>
      <w:r w:rsidRPr="004F34AA">
        <w:rPr>
          <w:rFonts w:ascii="Arial" w:hAnsi="Arial" w:cs="Arial"/>
          <w:sz w:val="18"/>
          <w:szCs w:val="18"/>
        </w:rPr>
        <w:t>Parágrafo</w:t>
      </w:r>
      <w:proofErr w:type="gramEnd"/>
      <w:r w:rsidRPr="004F34AA">
        <w:rPr>
          <w:rFonts w:ascii="Arial" w:hAnsi="Arial" w:cs="Arial"/>
          <w:sz w:val="18"/>
          <w:szCs w:val="18"/>
        </w:rPr>
        <w:t>.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3E4D691E" w14:textId="77777777" w:rsidR="009C6278" w:rsidRPr="004F34AA" w:rsidRDefault="009C6278" w:rsidP="00267E80">
      <w:pPr>
        <w:pStyle w:val="NormalWeb"/>
        <w:shd w:val="clear" w:color="auto" w:fill="FFFFFF"/>
        <w:spacing w:before="0" w:beforeAutospacing="0" w:after="0" w:afterAutospacing="0"/>
        <w:jc w:val="both"/>
        <w:rPr>
          <w:rFonts w:ascii="Arial" w:hAnsi="Arial" w:cs="Arial"/>
          <w:sz w:val="18"/>
          <w:szCs w:val="18"/>
        </w:rPr>
      </w:pPr>
      <w:r w:rsidRPr="004F34AA">
        <w:rPr>
          <w:rFonts w:ascii="Arial" w:hAnsi="Arial" w:cs="Arial"/>
          <w:sz w:val="18"/>
          <w:szCs w:val="18"/>
        </w:rPr>
        <w:t> </w:t>
      </w:r>
      <w:r w:rsidRPr="004F34AA">
        <w:rPr>
          <w:rFonts w:ascii="Arial" w:hAnsi="Arial" w:cs="Arial"/>
          <w:sz w:val="18"/>
          <w:szCs w:val="18"/>
        </w:rPr>
        <w:tab/>
      </w:r>
      <w:proofErr w:type="gramStart"/>
      <w:r w:rsidRPr="004F34AA">
        <w:rPr>
          <w:rFonts w:ascii="Arial" w:hAnsi="Arial" w:cs="Arial"/>
          <w:sz w:val="18"/>
          <w:szCs w:val="18"/>
        </w:rPr>
        <w:t>»La</w:t>
      </w:r>
      <w:proofErr w:type="gramEnd"/>
      <w:r w:rsidRPr="004F34AA">
        <w:rPr>
          <w:rFonts w:ascii="Arial" w:hAnsi="Arial" w:cs="Arial"/>
          <w:sz w:val="18"/>
          <w:szCs w:val="18"/>
        </w:rPr>
        <w:t xml:space="preserve">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3">
    <w:p w14:paraId="20FB5A73" w14:textId="77777777" w:rsidR="00AA2B0C" w:rsidRPr="004F34AA" w:rsidRDefault="00AA2B0C" w:rsidP="00AA2B0C">
      <w:pPr>
        <w:pStyle w:val="NormalWeb"/>
        <w:spacing w:before="0" w:beforeAutospacing="0" w:after="0" w:afterAutospacing="0"/>
        <w:ind w:firstLine="708"/>
        <w:jc w:val="both"/>
        <w:rPr>
          <w:rFonts w:ascii="Arial" w:eastAsiaTheme="minorHAnsi" w:hAnsi="Arial" w:cs="Arial"/>
          <w:sz w:val="19"/>
          <w:szCs w:val="19"/>
          <w:lang w:val="es-MX" w:eastAsia="en-US"/>
        </w:rPr>
      </w:pPr>
      <w:r w:rsidRPr="004F34AA">
        <w:rPr>
          <w:rStyle w:val="Refdenotaalpie"/>
          <w:rFonts w:ascii="Arial" w:eastAsiaTheme="minorHAnsi" w:hAnsi="Arial" w:cs="Arial"/>
          <w:sz w:val="19"/>
          <w:szCs w:val="19"/>
          <w:lang w:val="es-MX" w:eastAsia="en-US"/>
        </w:rPr>
        <w:footnoteRef/>
      </w:r>
      <w:r w:rsidRPr="004F34AA">
        <w:rPr>
          <w:rStyle w:val="Refdenotaalpie"/>
          <w:rFonts w:ascii="Arial" w:eastAsiaTheme="minorHAnsi" w:hAnsi="Arial" w:cs="Arial"/>
          <w:sz w:val="19"/>
          <w:szCs w:val="19"/>
          <w:lang w:val="es-MX" w:eastAsia="en-US"/>
        </w:rPr>
        <w:t xml:space="preserve"> </w:t>
      </w:r>
      <w:r w:rsidRPr="004F34AA">
        <w:rPr>
          <w:rFonts w:ascii="Arial" w:eastAsiaTheme="minorHAnsi" w:hAnsi="Arial" w:cs="Arial"/>
          <w:sz w:val="19"/>
          <w:szCs w:val="19"/>
          <w:lang w:val="es-MX" w:eastAsia="en-US"/>
        </w:rPr>
        <w:t>Decreto Ley 2663 del 5 de agosto de 1950, Código Sustantivo del Trabajo: «Son representantes del {empleador} y como tales lo obligan frente a sus trabajadores además de quienes tienen ese carácter según la ley, la convención o el reglamento de trabajo, las siguientes personas:</w:t>
      </w:r>
    </w:p>
    <w:p w14:paraId="65C9B93A" w14:textId="77777777" w:rsidR="00AA2B0C" w:rsidRPr="004F34AA" w:rsidRDefault="00AA2B0C" w:rsidP="00AA2B0C">
      <w:pPr>
        <w:ind w:left="709"/>
        <w:jc w:val="both"/>
        <w:rPr>
          <w:rFonts w:ascii="Arial" w:eastAsiaTheme="minorHAnsi" w:hAnsi="Arial" w:cs="Arial"/>
          <w:sz w:val="19"/>
          <w:szCs w:val="19"/>
          <w:lang w:val="es-MX" w:eastAsia="en-US"/>
        </w:rPr>
      </w:pPr>
      <w:proofErr w:type="gramStart"/>
      <w:r w:rsidRPr="004F34AA">
        <w:rPr>
          <w:rFonts w:ascii="Arial" w:eastAsiaTheme="minorHAnsi" w:hAnsi="Arial" w:cs="Arial"/>
          <w:sz w:val="19"/>
          <w:szCs w:val="19"/>
          <w:lang w:val="es-MX" w:eastAsia="en-US"/>
        </w:rPr>
        <w:t>»a</w:t>
      </w:r>
      <w:proofErr w:type="gramEnd"/>
      <w:r w:rsidRPr="004F34AA">
        <w:rPr>
          <w:rFonts w:ascii="Arial" w:eastAsiaTheme="minorHAnsi" w:hAnsi="Arial" w:cs="Arial"/>
          <w:sz w:val="19"/>
          <w:szCs w:val="19"/>
          <w:lang w:val="es-MX" w:eastAsia="en-US"/>
        </w:rPr>
        <w:t>) Las que ejerzan funciones de dirección o administración, tales como directores, gerentes, administradores, síndicos o liquidadores, mayordomos y capitanes de barco, y quienes ejercitan actos de representación con la aquiescencia expresa o tácita del {empleador};</w:t>
      </w:r>
    </w:p>
    <w:p w14:paraId="06D3E2E8" w14:textId="77777777" w:rsidR="00AA2B0C" w:rsidRPr="004F34AA" w:rsidRDefault="00AA2B0C" w:rsidP="00AA2B0C">
      <w:pPr>
        <w:ind w:left="709"/>
        <w:jc w:val="both"/>
        <w:rPr>
          <w:rFonts w:ascii="Arial" w:eastAsiaTheme="minorHAnsi" w:hAnsi="Arial" w:cs="Arial"/>
          <w:sz w:val="19"/>
          <w:szCs w:val="19"/>
          <w:lang w:val="es-MX" w:eastAsia="en-US"/>
        </w:rPr>
      </w:pPr>
      <w:proofErr w:type="gramStart"/>
      <w:r w:rsidRPr="004F34AA">
        <w:rPr>
          <w:rFonts w:ascii="Arial" w:eastAsiaTheme="minorHAnsi" w:hAnsi="Arial" w:cs="Arial"/>
          <w:sz w:val="19"/>
          <w:szCs w:val="19"/>
          <w:lang w:val="es-MX" w:eastAsia="en-US"/>
        </w:rPr>
        <w:t>»b</w:t>
      </w:r>
      <w:proofErr w:type="gramEnd"/>
      <w:r w:rsidRPr="004F34AA">
        <w:rPr>
          <w:rFonts w:ascii="Arial" w:eastAsiaTheme="minorHAnsi" w:hAnsi="Arial" w:cs="Arial"/>
          <w:sz w:val="19"/>
          <w:szCs w:val="19"/>
          <w:lang w:val="es-MX" w:eastAsia="en-US"/>
        </w:rPr>
        <w:t>) Los intermediarios».</w:t>
      </w:r>
    </w:p>
    <w:p w14:paraId="09B482ED" w14:textId="77777777" w:rsidR="00AA2B0C" w:rsidRPr="004F34AA" w:rsidRDefault="00AA2B0C" w:rsidP="00AA2B0C">
      <w:pPr>
        <w:pStyle w:val="Textonotapie"/>
        <w:rPr>
          <w:rFonts w:ascii="Arial" w:hAnsi="Arial" w:cs="Arial"/>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3AFE6A3D" w:rsidR="00E2520A" w:rsidRDefault="00E2520A">
    <w:pPr>
      <w:pStyle w:val="Encabezado"/>
    </w:pPr>
  </w:p>
  <w:p w14:paraId="2A80E31D" w14:textId="77777777" w:rsidR="00E2520A" w:rsidRDefault="00E2520A"/>
  <w:p w14:paraId="5DBE9C96" w14:textId="4EE0D645" w:rsidR="00E2520A" w:rsidRDefault="00207C1E" w:rsidP="00207C1E">
    <w:pPr>
      <w:jc w:val="right"/>
    </w:pPr>
    <w:r w:rsidRPr="00207C1E">
      <w:rPr>
        <w:noProof/>
      </w:rPr>
      <w:drawing>
        <wp:inline distT="0" distB="0" distL="0" distR="0" wp14:anchorId="2288FA4C" wp14:editId="7BF6F84B">
          <wp:extent cx="1752600" cy="7112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52600" cy="71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8443754"/>
    <w:multiLevelType w:val="hybridMultilevel"/>
    <w:tmpl w:val="56B835D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0AC56F5"/>
    <w:multiLevelType w:val="hybridMultilevel"/>
    <w:tmpl w:val="ECF404E6"/>
    <w:lvl w:ilvl="0" w:tplc="4612AA0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0"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3"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2826C0F"/>
    <w:multiLevelType w:val="hybridMultilevel"/>
    <w:tmpl w:val="56B835D4"/>
    <w:lvl w:ilvl="0" w:tplc="B6708F7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3"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4"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9"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6"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0"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1"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55012078">
    <w:abstractNumId w:val="17"/>
  </w:num>
  <w:num w:numId="2" w16cid:durableId="1890459524">
    <w:abstractNumId w:val="15"/>
  </w:num>
  <w:num w:numId="3" w16cid:durableId="698090170">
    <w:abstractNumId w:val="26"/>
  </w:num>
  <w:num w:numId="4" w16cid:durableId="859272652">
    <w:abstractNumId w:val="31"/>
  </w:num>
  <w:num w:numId="5" w16cid:durableId="1114324942">
    <w:abstractNumId w:val="35"/>
  </w:num>
  <w:num w:numId="6" w16cid:durableId="355774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7746739">
    <w:abstractNumId w:val="32"/>
  </w:num>
  <w:num w:numId="8" w16cid:durableId="245387259">
    <w:abstractNumId w:val="3"/>
  </w:num>
  <w:num w:numId="9" w16cid:durableId="1948582806">
    <w:abstractNumId w:val="10"/>
  </w:num>
  <w:num w:numId="10" w16cid:durableId="13687226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91669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3130135">
    <w:abstractNumId w:val="16"/>
  </w:num>
  <w:num w:numId="13" w16cid:durableId="754592867">
    <w:abstractNumId w:val="24"/>
  </w:num>
  <w:num w:numId="14" w16cid:durableId="1820078824">
    <w:abstractNumId w:val="13"/>
  </w:num>
  <w:num w:numId="15" w16cid:durableId="1886520921">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6577406">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7629752">
    <w:abstractNumId w:val="37"/>
  </w:num>
  <w:num w:numId="18" w16cid:durableId="204219524">
    <w:abstractNumId w:val="27"/>
  </w:num>
  <w:num w:numId="19" w16cid:durableId="596257886">
    <w:abstractNumId w:val="9"/>
  </w:num>
  <w:num w:numId="20" w16cid:durableId="70197175">
    <w:abstractNumId w:val="38"/>
  </w:num>
  <w:num w:numId="21" w16cid:durableId="244195561">
    <w:abstractNumId w:val="29"/>
  </w:num>
  <w:num w:numId="22" w16cid:durableId="586769536">
    <w:abstractNumId w:val="12"/>
  </w:num>
  <w:num w:numId="23" w16cid:durableId="1515875105">
    <w:abstractNumId w:val="11"/>
  </w:num>
  <w:num w:numId="24" w16cid:durableId="136917524">
    <w:abstractNumId w:val="33"/>
  </w:num>
  <w:num w:numId="25" w16cid:durableId="616182161">
    <w:abstractNumId w:val="20"/>
  </w:num>
  <w:num w:numId="26" w16cid:durableId="1524324690">
    <w:abstractNumId w:val="36"/>
  </w:num>
  <w:num w:numId="27" w16cid:durableId="156388554">
    <w:abstractNumId w:val="40"/>
  </w:num>
  <w:num w:numId="28" w16cid:durableId="529731531">
    <w:abstractNumId w:val="25"/>
  </w:num>
  <w:num w:numId="29" w16cid:durableId="847211260">
    <w:abstractNumId w:val="2"/>
  </w:num>
  <w:num w:numId="30" w16cid:durableId="693266067">
    <w:abstractNumId w:val="28"/>
  </w:num>
  <w:num w:numId="31" w16cid:durableId="452752504">
    <w:abstractNumId w:val="21"/>
  </w:num>
  <w:num w:numId="32" w16cid:durableId="1755122573">
    <w:abstractNumId w:val="30"/>
  </w:num>
  <w:num w:numId="33" w16cid:durableId="1471559863">
    <w:abstractNumId w:val="39"/>
  </w:num>
  <w:num w:numId="34" w16cid:durableId="1895778186">
    <w:abstractNumId w:val="19"/>
  </w:num>
  <w:num w:numId="35" w16cid:durableId="422654298">
    <w:abstractNumId w:val="1"/>
  </w:num>
  <w:num w:numId="36" w16cid:durableId="13435144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238619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44550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09293355">
    <w:abstractNumId w:val="6"/>
  </w:num>
  <w:num w:numId="40" w16cid:durableId="1048459206">
    <w:abstractNumId w:val="23"/>
  </w:num>
  <w:num w:numId="41" w16cid:durableId="684015409">
    <w:abstractNumId w:val="0"/>
  </w:num>
  <w:num w:numId="42" w16cid:durableId="372122255">
    <w:abstractNumId w:val="8"/>
  </w:num>
  <w:num w:numId="43" w16cid:durableId="421142293">
    <w:abstractNumId w:val="18"/>
  </w:num>
  <w:num w:numId="44" w16cid:durableId="1113939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559"/>
    <w:rsid w:val="0000162E"/>
    <w:rsid w:val="00001A1C"/>
    <w:rsid w:val="00001B2A"/>
    <w:rsid w:val="00001FFD"/>
    <w:rsid w:val="00002027"/>
    <w:rsid w:val="000020FE"/>
    <w:rsid w:val="000031A8"/>
    <w:rsid w:val="00003233"/>
    <w:rsid w:val="0000345C"/>
    <w:rsid w:val="00003C5C"/>
    <w:rsid w:val="00003E0D"/>
    <w:rsid w:val="000040D7"/>
    <w:rsid w:val="00004556"/>
    <w:rsid w:val="000051AF"/>
    <w:rsid w:val="00005958"/>
    <w:rsid w:val="000059D3"/>
    <w:rsid w:val="00005B94"/>
    <w:rsid w:val="00005C48"/>
    <w:rsid w:val="0000600A"/>
    <w:rsid w:val="00006081"/>
    <w:rsid w:val="000060D0"/>
    <w:rsid w:val="00006258"/>
    <w:rsid w:val="00006FBE"/>
    <w:rsid w:val="00007011"/>
    <w:rsid w:val="000075EA"/>
    <w:rsid w:val="00007750"/>
    <w:rsid w:val="000077FD"/>
    <w:rsid w:val="00007E37"/>
    <w:rsid w:val="000103A7"/>
    <w:rsid w:val="00010408"/>
    <w:rsid w:val="00010C40"/>
    <w:rsid w:val="000112B4"/>
    <w:rsid w:val="00011DCC"/>
    <w:rsid w:val="00012532"/>
    <w:rsid w:val="00012B9E"/>
    <w:rsid w:val="00012FBA"/>
    <w:rsid w:val="00013C6B"/>
    <w:rsid w:val="00013F1F"/>
    <w:rsid w:val="0001406B"/>
    <w:rsid w:val="000143F8"/>
    <w:rsid w:val="00014624"/>
    <w:rsid w:val="000147ED"/>
    <w:rsid w:val="00015B44"/>
    <w:rsid w:val="00016081"/>
    <w:rsid w:val="000165AC"/>
    <w:rsid w:val="00016651"/>
    <w:rsid w:val="00016881"/>
    <w:rsid w:val="000171A2"/>
    <w:rsid w:val="0001738A"/>
    <w:rsid w:val="00017913"/>
    <w:rsid w:val="00017B65"/>
    <w:rsid w:val="00020158"/>
    <w:rsid w:val="000207E0"/>
    <w:rsid w:val="00020F8F"/>
    <w:rsid w:val="00021A95"/>
    <w:rsid w:val="00021C0A"/>
    <w:rsid w:val="0002256F"/>
    <w:rsid w:val="000239FF"/>
    <w:rsid w:val="00023DAE"/>
    <w:rsid w:val="00023FA5"/>
    <w:rsid w:val="00024592"/>
    <w:rsid w:val="00024896"/>
    <w:rsid w:val="000258A6"/>
    <w:rsid w:val="00026092"/>
    <w:rsid w:val="0002615D"/>
    <w:rsid w:val="000263F0"/>
    <w:rsid w:val="00026407"/>
    <w:rsid w:val="000264F6"/>
    <w:rsid w:val="00026608"/>
    <w:rsid w:val="00026FDA"/>
    <w:rsid w:val="0002738B"/>
    <w:rsid w:val="00027545"/>
    <w:rsid w:val="00027787"/>
    <w:rsid w:val="000278D2"/>
    <w:rsid w:val="000278DF"/>
    <w:rsid w:val="00031136"/>
    <w:rsid w:val="00031384"/>
    <w:rsid w:val="000315E1"/>
    <w:rsid w:val="0003236E"/>
    <w:rsid w:val="00032D18"/>
    <w:rsid w:val="000331FB"/>
    <w:rsid w:val="00033295"/>
    <w:rsid w:val="0003339A"/>
    <w:rsid w:val="00034134"/>
    <w:rsid w:val="000341F2"/>
    <w:rsid w:val="00034651"/>
    <w:rsid w:val="000351F2"/>
    <w:rsid w:val="00035224"/>
    <w:rsid w:val="0003587B"/>
    <w:rsid w:val="00036E03"/>
    <w:rsid w:val="00037287"/>
    <w:rsid w:val="000406DB"/>
    <w:rsid w:val="0004094D"/>
    <w:rsid w:val="00041029"/>
    <w:rsid w:val="0004149B"/>
    <w:rsid w:val="00041717"/>
    <w:rsid w:val="00041CA0"/>
    <w:rsid w:val="000427F7"/>
    <w:rsid w:val="00042961"/>
    <w:rsid w:val="00042C25"/>
    <w:rsid w:val="00042D03"/>
    <w:rsid w:val="00043086"/>
    <w:rsid w:val="000430A0"/>
    <w:rsid w:val="0004386D"/>
    <w:rsid w:val="00043A33"/>
    <w:rsid w:val="00043D3B"/>
    <w:rsid w:val="00043D4D"/>
    <w:rsid w:val="00043F5D"/>
    <w:rsid w:val="0004418C"/>
    <w:rsid w:val="00044204"/>
    <w:rsid w:val="000449D4"/>
    <w:rsid w:val="00046717"/>
    <w:rsid w:val="00046A63"/>
    <w:rsid w:val="00046C09"/>
    <w:rsid w:val="0004716A"/>
    <w:rsid w:val="00047385"/>
    <w:rsid w:val="000473E8"/>
    <w:rsid w:val="000504DE"/>
    <w:rsid w:val="00051074"/>
    <w:rsid w:val="00052B79"/>
    <w:rsid w:val="00052EA0"/>
    <w:rsid w:val="00052FE6"/>
    <w:rsid w:val="000536E3"/>
    <w:rsid w:val="00054252"/>
    <w:rsid w:val="0005474D"/>
    <w:rsid w:val="000553D0"/>
    <w:rsid w:val="00055CB9"/>
    <w:rsid w:val="00056F66"/>
    <w:rsid w:val="0005702F"/>
    <w:rsid w:val="00057661"/>
    <w:rsid w:val="0005779C"/>
    <w:rsid w:val="00060C3F"/>
    <w:rsid w:val="000615F5"/>
    <w:rsid w:val="00061D06"/>
    <w:rsid w:val="000621CB"/>
    <w:rsid w:val="000627BE"/>
    <w:rsid w:val="000627C6"/>
    <w:rsid w:val="0006294B"/>
    <w:rsid w:val="00062A6D"/>
    <w:rsid w:val="00062CDD"/>
    <w:rsid w:val="00063FA5"/>
    <w:rsid w:val="000640AF"/>
    <w:rsid w:val="00064940"/>
    <w:rsid w:val="00064CAE"/>
    <w:rsid w:val="00064DB7"/>
    <w:rsid w:val="00064FA7"/>
    <w:rsid w:val="00065195"/>
    <w:rsid w:val="00065A8A"/>
    <w:rsid w:val="00065A8B"/>
    <w:rsid w:val="00065FEC"/>
    <w:rsid w:val="00070795"/>
    <w:rsid w:val="00070AF1"/>
    <w:rsid w:val="0007147D"/>
    <w:rsid w:val="000714DE"/>
    <w:rsid w:val="00071982"/>
    <w:rsid w:val="00071C5C"/>
    <w:rsid w:val="0007254F"/>
    <w:rsid w:val="00072A7E"/>
    <w:rsid w:val="00073C30"/>
    <w:rsid w:val="00074305"/>
    <w:rsid w:val="00074B2A"/>
    <w:rsid w:val="00075870"/>
    <w:rsid w:val="00075B3E"/>
    <w:rsid w:val="00076456"/>
    <w:rsid w:val="00076604"/>
    <w:rsid w:val="00077554"/>
    <w:rsid w:val="0007779B"/>
    <w:rsid w:val="000777E7"/>
    <w:rsid w:val="0007790A"/>
    <w:rsid w:val="00077D97"/>
    <w:rsid w:val="0008017B"/>
    <w:rsid w:val="00080287"/>
    <w:rsid w:val="00080ACD"/>
    <w:rsid w:val="000811ED"/>
    <w:rsid w:val="00081284"/>
    <w:rsid w:val="00081C45"/>
    <w:rsid w:val="00081D62"/>
    <w:rsid w:val="000820A1"/>
    <w:rsid w:val="000820CE"/>
    <w:rsid w:val="00082B74"/>
    <w:rsid w:val="00083099"/>
    <w:rsid w:val="00083257"/>
    <w:rsid w:val="00083EDC"/>
    <w:rsid w:val="00083EE6"/>
    <w:rsid w:val="000841A2"/>
    <w:rsid w:val="000847C0"/>
    <w:rsid w:val="00084B97"/>
    <w:rsid w:val="00084C21"/>
    <w:rsid w:val="0008510E"/>
    <w:rsid w:val="000856DE"/>
    <w:rsid w:val="00085F17"/>
    <w:rsid w:val="00085FB3"/>
    <w:rsid w:val="0008686B"/>
    <w:rsid w:val="000868FC"/>
    <w:rsid w:val="00086B2A"/>
    <w:rsid w:val="00086ED2"/>
    <w:rsid w:val="000875FD"/>
    <w:rsid w:val="00087A95"/>
    <w:rsid w:val="000903F6"/>
    <w:rsid w:val="00091114"/>
    <w:rsid w:val="000914D6"/>
    <w:rsid w:val="00091569"/>
    <w:rsid w:val="00091897"/>
    <w:rsid w:val="000918E2"/>
    <w:rsid w:val="00092DCA"/>
    <w:rsid w:val="00093C51"/>
    <w:rsid w:val="000942EB"/>
    <w:rsid w:val="00094736"/>
    <w:rsid w:val="00095424"/>
    <w:rsid w:val="00095B70"/>
    <w:rsid w:val="00095C0D"/>
    <w:rsid w:val="0009617E"/>
    <w:rsid w:val="00096489"/>
    <w:rsid w:val="00097844"/>
    <w:rsid w:val="000979CF"/>
    <w:rsid w:val="00097A00"/>
    <w:rsid w:val="000A03C8"/>
    <w:rsid w:val="000A05F2"/>
    <w:rsid w:val="000A06C4"/>
    <w:rsid w:val="000A0861"/>
    <w:rsid w:val="000A0ED1"/>
    <w:rsid w:val="000A12DB"/>
    <w:rsid w:val="000A17C8"/>
    <w:rsid w:val="000A1AEE"/>
    <w:rsid w:val="000A20D7"/>
    <w:rsid w:val="000A2128"/>
    <w:rsid w:val="000A2153"/>
    <w:rsid w:val="000A3372"/>
    <w:rsid w:val="000A362F"/>
    <w:rsid w:val="000A3B49"/>
    <w:rsid w:val="000A3FB1"/>
    <w:rsid w:val="000A41BA"/>
    <w:rsid w:val="000A446A"/>
    <w:rsid w:val="000A5AAF"/>
    <w:rsid w:val="000A5F97"/>
    <w:rsid w:val="000A648E"/>
    <w:rsid w:val="000A6CC4"/>
    <w:rsid w:val="000A6E35"/>
    <w:rsid w:val="000A6E8B"/>
    <w:rsid w:val="000A73BB"/>
    <w:rsid w:val="000A7EF4"/>
    <w:rsid w:val="000B0A15"/>
    <w:rsid w:val="000B0DF3"/>
    <w:rsid w:val="000B103F"/>
    <w:rsid w:val="000B1437"/>
    <w:rsid w:val="000B1470"/>
    <w:rsid w:val="000B2773"/>
    <w:rsid w:val="000B2B86"/>
    <w:rsid w:val="000B3051"/>
    <w:rsid w:val="000B419B"/>
    <w:rsid w:val="000B463C"/>
    <w:rsid w:val="000B4716"/>
    <w:rsid w:val="000B56E7"/>
    <w:rsid w:val="000B5781"/>
    <w:rsid w:val="000B5891"/>
    <w:rsid w:val="000B7632"/>
    <w:rsid w:val="000C0185"/>
    <w:rsid w:val="000C0444"/>
    <w:rsid w:val="000C0960"/>
    <w:rsid w:val="000C0F81"/>
    <w:rsid w:val="000C128D"/>
    <w:rsid w:val="000C17A3"/>
    <w:rsid w:val="000C1D4B"/>
    <w:rsid w:val="000C31BA"/>
    <w:rsid w:val="000C3260"/>
    <w:rsid w:val="000C3616"/>
    <w:rsid w:val="000C3803"/>
    <w:rsid w:val="000C3B77"/>
    <w:rsid w:val="000C45E8"/>
    <w:rsid w:val="000C4BAE"/>
    <w:rsid w:val="000C4F49"/>
    <w:rsid w:val="000C5155"/>
    <w:rsid w:val="000C5861"/>
    <w:rsid w:val="000C5A15"/>
    <w:rsid w:val="000C639D"/>
    <w:rsid w:val="000C6C31"/>
    <w:rsid w:val="000C6DBC"/>
    <w:rsid w:val="000C6F79"/>
    <w:rsid w:val="000C7211"/>
    <w:rsid w:val="000C7476"/>
    <w:rsid w:val="000C7711"/>
    <w:rsid w:val="000C7AA2"/>
    <w:rsid w:val="000D0462"/>
    <w:rsid w:val="000D053D"/>
    <w:rsid w:val="000D0CD9"/>
    <w:rsid w:val="000D0ED2"/>
    <w:rsid w:val="000D1CEB"/>
    <w:rsid w:val="000D215D"/>
    <w:rsid w:val="000D2563"/>
    <w:rsid w:val="000D25BF"/>
    <w:rsid w:val="000D3FDC"/>
    <w:rsid w:val="000D4E38"/>
    <w:rsid w:val="000D50DB"/>
    <w:rsid w:val="000D5336"/>
    <w:rsid w:val="000D5ABA"/>
    <w:rsid w:val="000D6288"/>
    <w:rsid w:val="000D65A4"/>
    <w:rsid w:val="000D6CAF"/>
    <w:rsid w:val="000D7541"/>
    <w:rsid w:val="000D75E1"/>
    <w:rsid w:val="000D776B"/>
    <w:rsid w:val="000D7E45"/>
    <w:rsid w:val="000E1666"/>
    <w:rsid w:val="000E1E37"/>
    <w:rsid w:val="000E22CF"/>
    <w:rsid w:val="000E27E9"/>
    <w:rsid w:val="000E2977"/>
    <w:rsid w:val="000E2B36"/>
    <w:rsid w:val="000E2F45"/>
    <w:rsid w:val="000E30AC"/>
    <w:rsid w:val="000E39E3"/>
    <w:rsid w:val="000E3B46"/>
    <w:rsid w:val="000E3E11"/>
    <w:rsid w:val="000E44C8"/>
    <w:rsid w:val="000E4596"/>
    <w:rsid w:val="000E5768"/>
    <w:rsid w:val="000E5843"/>
    <w:rsid w:val="000E6139"/>
    <w:rsid w:val="000E6BE1"/>
    <w:rsid w:val="000E744D"/>
    <w:rsid w:val="000E7E0B"/>
    <w:rsid w:val="000F078A"/>
    <w:rsid w:val="000F122D"/>
    <w:rsid w:val="000F1450"/>
    <w:rsid w:val="000F14E8"/>
    <w:rsid w:val="000F1BBD"/>
    <w:rsid w:val="000F2632"/>
    <w:rsid w:val="000F2739"/>
    <w:rsid w:val="000F3138"/>
    <w:rsid w:val="000F3D39"/>
    <w:rsid w:val="000F4403"/>
    <w:rsid w:val="000F4C3F"/>
    <w:rsid w:val="000F4E17"/>
    <w:rsid w:val="000F6578"/>
    <w:rsid w:val="000F70CD"/>
    <w:rsid w:val="000F726B"/>
    <w:rsid w:val="000F7636"/>
    <w:rsid w:val="000F79F9"/>
    <w:rsid w:val="000F7A5A"/>
    <w:rsid w:val="000F7ABD"/>
    <w:rsid w:val="000F7E8F"/>
    <w:rsid w:val="000F7FBB"/>
    <w:rsid w:val="001000FB"/>
    <w:rsid w:val="0010080E"/>
    <w:rsid w:val="00102109"/>
    <w:rsid w:val="00102605"/>
    <w:rsid w:val="00102686"/>
    <w:rsid w:val="00102745"/>
    <w:rsid w:val="001032E3"/>
    <w:rsid w:val="00103361"/>
    <w:rsid w:val="00103855"/>
    <w:rsid w:val="00103915"/>
    <w:rsid w:val="00103EA0"/>
    <w:rsid w:val="00104AA0"/>
    <w:rsid w:val="00104F1C"/>
    <w:rsid w:val="001051E5"/>
    <w:rsid w:val="00105A74"/>
    <w:rsid w:val="00105ACB"/>
    <w:rsid w:val="00105AEF"/>
    <w:rsid w:val="00106259"/>
    <w:rsid w:val="001068EB"/>
    <w:rsid w:val="00106FDC"/>
    <w:rsid w:val="001078CE"/>
    <w:rsid w:val="00110CEB"/>
    <w:rsid w:val="00110F61"/>
    <w:rsid w:val="001111BD"/>
    <w:rsid w:val="0011165A"/>
    <w:rsid w:val="00111B2B"/>
    <w:rsid w:val="00111ED9"/>
    <w:rsid w:val="0011220A"/>
    <w:rsid w:val="00112609"/>
    <w:rsid w:val="00112774"/>
    <w:rsid w:val="00112B2E"/>
    <w:rsid w:val="00113003"/>
    <w:rsid w:val="00113062"/>
    <w:rsid w:val="00113705"/>
    <w:rsid w:val="00113975"/>
    <w:rsid w:val="00113CFC"/>
    <w:rsid w:val="00113FEA"/>
    <w:rsid w:val="00114324"/>
    <w:rsid w:val="00114A22"/>
    <w:rsid w:val="00114CC1"/>
    <w:rsid w:val="00114E9D"/>
    <w:rsid w:val="0011507B"/>
    <w:rsid w:val="001155F3"/>
    <w:rsid w:val="00115D13"/>
    <w:rsid w:val="0011609F"/>
    <w:rsid w:val="00116328"/>
    <w:rsid w:val="00116739"/>
    <w:rsid w:val="001169FD"/>
    <w:rsid w:val="00117300"/>
    <w:rsid w:val="001174C9"/>
    <w:rsid w:val="00117C82"/>
    <w:rsid w:val="00117E69"/>
    <w:rsid w:val="00121103"/>
    <w:rsid w:val="0012156A"/>
    <w:rsid w:val="00121BAB"/>
    <w:rsid w:val="00121E3C"/>
    <w:rsid w:val="0012232E"/>
    <w:rsid w:val="00122B23"/>
    <w:rsid w:val="00122B7E"/>
    <w:rsid w:val="00123D64"/>
    <w:rsid w:val="00123E30"/>
    <w:rsid w:val="00123FB5"/>
    <w:rsid w:val="0012400F"/>
    <w:rsid w:val="001246C9"/>
    <w:rsid w:val="001249DC"/>
    <w:rsid w:val="0012505A"/>
    <w:rsid w:val="0012572D"/>
    <w:rsid w:val="00125BED"/>
    <w:rsid w:val="00125C59"/>
    <w:rsid w:val="00125D4F"/>
    <w:rsid w:val="00126123"/>
    <w:rsid w:val="00126F9A"/>
    <w:rsid w:val="00126F9B"/>
    <w:rsid w:val="00127004"/>
    <w:rsid w:val="0012785C"/>
    <w:rsid w:val="00127AF2"/>
    <w:rsid w:val="00127EDC"/>
    <w:rsid w:val="00127F6D"/>
    <w:rsid w:val="00130355"/>
    <w:rsid w:val="00131A8C"/>
    <w:rsid w:val="00131AFC"/>
    <w:rsid w:val="00131B5A"/>
    <w:rsid w:val="00132090"/>
    <w:rsid w:val="00132C30"/>
    <w:rsid w:val="00132EFD"/>
    <w:rsid w:val="00133AED"/>
    <w:rsid w:val="001341DD"/>
    <w:rsid w:val="0013499D"/>
    <w:rsid w:val="00134FF9"/>
    <w:rsid w:val="001352AA"/>
    <w:rsid w:val="00135451"/>
    <w:rsid w:val="00135E88"/>
    <w:rsid w:val="0013695C"/>
    <w:rsid w:val="00136BF7"/>
    <w:rsid w:val="001378B9"/>
    <w:rsid w:val="00137FD1"/>
    <w:rsid w:val="00137FFA"/>
    <w:rsid w:val="00140109"/>
    <w:rsid w:val="0014029B"/>
    <w:rsid w:val="00140A4F"/>
    <w:rsid w:val="001413AB"/>
    <w:rsid w:val="001415DD"/>
    <w:rsid w:val="00141A3E"/>
    <w:rsid w:val="00141DBC"/>
    <w:rsid w:val="001425E4"/>
    <w:rsid w:val="001432AF"/>
    <w:rsid w:val="00144335"/>
    <w:rsid w:val="0014502F"/>
    <w:rsid w:val="00145282"/>
    <w:rsid w:val="001453B0"/>
    <w:rsid w:val="001454D9"/>
    <w:rsid w:val="00145D8E"/>
    <w:rsid w:val="00145EB7"/>
    <w:rsid w:val="00146083"/>
    <w:rsid w:val="001462F7"/>
    <w:rsid w:val="001466F0"/>
    <w:rsid w:val="00147798"/>
    <w:rsid w:val="00150005"/>
    <w:rsid w:val="00150F55"/>
    <w:rsid w:val="00151B99"/>
    <w:rsid w:val="001521B2"/>
    <w:rsid w:val="00152288"/>
    <w:rsid w:val="00152573"/>
    <w:rsid w:val="00152EDD"/>
    <w:rsid w:val="00153491"/>
    <w:rsid w:val="0015361C"/>
    <w:rsid w:val="0015372F"/>
    <w:rsid w:val="00153A18"/>
    <w:rsid w:val="00153BFB"/>
    <w:rsid w:val="0015407E"/>
    <w:rsid w:val="0015448E"/>
    <w:rsid w:val="00154A6F"/>
    <w:rsid w:val="0015591B"/>
    <w:rsid w:val="00155D08"/>
    <w:rsid w:val="00156BE5"/>
    <w:rsid w:val="00157232"/>
    <w:rsid w:val="00160401"/>
    <w:rsid w:val="00160D4E"/>
    <w:rsid w:val="00161992"/>
    <w:rsid w:val="00161E62"/>
    <w:rsid w:val="00161F1C"/>
    <w:rsid w:val="0016200B"/>
    <w:rsid w:val="00163CD0"/>
    <w:rsid w:val="00163D7A"/>
    <w:rsid w:val="00164281"/>
    <w:rsid w:val="00164AF1"/>
    <w:rsid w:val="001654DF"/>
    <w:rsid w:val="00165ED5"/>
    <w:rsid w:val="001668A7"/>
    <w:rsid w:val="00167503"/>
    <w:rsid w:val="001676A9"/>
    <w:rsid w:val="00167A15"/>
    <w:rsid w:val="00167A50"/>
    <w:rsid w:val="00167D12"/>
    <w:rsid w:val="00167DF5"/>
    <w:rsid w:val="00170001"/>
    <w:rsid w:val="001703BE"/>
    <w:rsid w:val="0017043A"/>
    <w:rsid w:val="0017092E"/>
    <w:rsid w:val="0017145A"/>
    <w:rsid w:val="00172198"/>
    <w:rsid w:val="001723DA"/>
    <w:rsid w:val="00172612"/>
    <w:rsid w:val="00172817"/>
    <w:rsid w:val="001734E3"/>
    <w:rsid w:val="0017350E"/>
    <w:rsid w:val="0017391B"/>
    <w:rsid w:val="001742BF"/>
    <w:rsid w:val="001749DF"/>
    <w:rsid w:val="00175E49"/>
    <w:rsid w:val="00176470"/>
    <w:rsid w:val="0017659F"/>
    <w:rsid w:val="00177076"/>
    <w:rsid w:val="00177F56"/>
    <w:rsid w:val="001805C1"/>
    <w:rsid w:val="00180A2E"/>
    <w:rsid w:val="001813AF"/>
    <w:rsid w:val="001829CD"/>
    <w:rsid w:val="00182F01"/>
    <w:rsid w:val="00182FBD"/>
    <w:rsid w:val="0018499F"/>
    <w:rsid w:val="00184F27"/>
    <w:rsid w:val="0018519B"/>
    <w:rsid w:val="00185AFE"/>
    <w:rsid w:val="00185E78"/>
    <w:rsid w:val="00187177"/>
    <w:rsid w:val="00187443"/>
    <w:rsid w:val="00187A32"/>
    <w:rsid w:val="00187ABD"/>
    <w:rsid w:val="00187AC0"/>
    <w:rsid w:val="001904E3"/>
    <w:rsid w:val="0019087A"/>
    <w:rsid w:val="00191395"/>
    <w:rsid w:val="00191C5A"/>
    <w:rsid w:val="00191CEB"/>
    <w:rsid w:val="00191E63"/>
    <w:rsid w:val="00192D68"/>
    <w:rsid w:val="0019388B"/>
    <w:rsid w:val="00193B52"/>
    <w:rsid w:val="00193B9A"/>
    <w:rsid w:val="0019401F"/>
    <w:rsid w:val="001946AE"/>
    <w:rsid w:val="001946D5"/>
    <w:rsid w:val="00194E8C"/>
    <w:rsid w:val="001962EC"/>
    <w:rsid w:val="001963DD"/>
    <w:rsid w:val="001965DB"/>
    <w:rsid w:val="00196DC9"/>
    <w:rsid w:val="001A0236"/>
    <w:rsid w:val="001A08E1"/>
    <w:rsid w:val="001A0AF8"/>
    <w:rsid w:val="001A16A5"/>
    <w:rsid w:val="001A18D5"/>
    <w:rsid w:val="001A1D4A"/>
    <w:rsid w:val="001A2426"/>
    <w:rsid w:val="001A26F1"/>
    <w:rsid w:val="001A2B96"/>
    <w:rsid w:val="001A2D40"/>
    <w:rsid w:val="001A3011"/>
    <w:rsid w:val="001A325B"/>
    <w:rsid w:val="001A3B6C"/>
    <w:rsid w:val="001A4825"/>
    <w:rsid w:val="001A4A08"/>
    <w:rsid w:val="001A4DAF"/>
    <w:rsid w:val="001A54FD"/>
    <w:rsid w:val="001A59FB"/>
    <w:rsid w:val="001A66DF"/>
    <w:rsid w:val="001A67D0"/>
    <w:rsid w:val="001A6BF1"/>
    <w:rsid w:val="001A6C2B"/>
    <w:rsid w:val="001A6E4A"/>
    <w:rsid w:val="001A7591"/>
    <w:rsid w:val="001A75B1"/>
    <w:rsid w:val="001A78BE"/>
    <w:rsid w:val="001A7ADF"/>
    <w:rsid w:val="001B0366"/>
    <w:rsid w:val="001B0444"/>
    <w:rsid w:val="001B096B"/>
    <w:rsid w:val="001B0F9F"/>
    <w:rsid w:val="001B123C"/>
    <w:rsid w:val="001B1A0D"/>
    <w:rsid w:val="001B1BF1"/>
    <w:rsid w:val="001B2456"/>
    <w:rsid w:val="001B2D90"/>
    <w:rsid w:val="001B449C"/>
    <w:rsid w:val="001B4AA2"/>
    <w:rsid w:val="001B4ADE"/>
    <w:rsid w:val="001B5C86"/>
    <w:rsid w:val="001B5EF8"/>
    <w:rsid w:val="001B622B"/>
    <w:rsid w:val="001B6973"/>
    <w:rsid w:val="001C07C6"/>
    <w:rsid w:val="001C08B2"/>
    <w:rsid w:val="001C19CD"/>
    <w:rsid w:val="001C22D5"/>
    <w:rsid w:val="001C2515"/>
    <w:rsid w:val="001C2550"/>
    <w:rsid w:val="001C26FB"/>
    <w:rsid w:val="001C33C1"/>
    <w:rsid w:val="001C3E30"/>
    <w:rsid w:val="001C3E5C"/>
    <w:rsid w:val="001C5072"/>
    <w:rsid w:val="001C5B2A"/>
    <w:rsid w:val="001C600B"/>
    <w:rsid w:val="001C611C"/>
    <w:rsid w:val="001C6407"/>
    <w:rsid w:val="001C6898"/>
    <w:rsid w:val="001C6DD8"/>
    <w:rsid w:val="001C7C7B"/>
    <w:rsid w:val="001D068D"/>
    <w:rsid w:val="001D0A71"/>
    <w:rsid w:val="001D12D1"/>
    <w:rsid w:val="001D15DF"/>
    <w:rsid w:val="001D2970"/>
    <w:rsid w:val="001D30F3"/>
    <w:rsid w:val="001D31A0"/>
    <w:rsid w:val="001D338E"/>
    <w:rsid w:val="001D3D3F"/>
    <w:rsid w:val="001D4141"/>
    <w:rsid w:val="001D4E70"/>
    <w:rsid w:val="001D56E9"/>
    <w:rsid w:val="001D57F0"/>
    <w:rsid w:val="001D7923"/>
    <w:rsid w:val="001D796A"/>
    <w:rsid w:val="001D7A84"/>
    <w:rsid w:val="001D7C79"/>
    <w:rsid w:val="001E0E15"/>
    <w:rsid w:val="001E0EFD"/>
    <w:rsid w:val="001E15F0"/>
    <w:rsid w:val="001E16E6"/>
    <w:rsid w:val="001E1CC4"/>
    <w:rsid w:val="001E1D38"/>
    <w:rsid w:val="001E1DEE"/>
    <w:rsid w:val="001E250D"/>
    <w:rsid w:val="001E343C"/>
    <w:rsid w:val="001E3BC6"/>
    <w:rsid w:val="001E4258"/>
    <w:rsid w:val="001E44F0"/>
    <w:rsid w:val="001E4587"/>
    <w:rsid w:val="001E56FF"/>
    <w:rsid w:val="001E5A69"/>
    <w:rsid w:val="001E5B84"/>
    <w:rsid w:val="001E5D6A"/>
    <w:rsid w:val="001E70FB"/>
    <w:rsid w:val="001E780A"/>
    <w:rsid w:val="001F07D6"/>
    <w:rsid w:val="001F0FA0"/>
    <w:rsid w:val="001F1349"/>
    <w:rsid w:val="001F1863"/>
    <w:rsid w:val="001F232D"/>
    <w:rsid w:val="001F2356"/>
    <w:rsid w:val="001F2A68"/>
    <w:rsid w:val="001F2CC8"/>
    <w:rsid w:val="001F39EA"/>
    <w:rsid w:val="001F4773"/>
    <w:rsid w:val="001F5008"/>
    <w:rsid w:val="001F512D"/>
    <w:rsid w:val="001F51C3"/>
    <w:rsid w:val="001F56AA"/>
    <w:rsid w:val="001F58AA"/>
    <w:rsid w:val="001F5EF6"/>
    <w:rsid w:val="001F625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D82"/>
    <w:rsid w:val="00204D91"/>
    <w:rsid w:val="00204E6B"/>
    <w:rsid w:val="002058D4"/>
    <w:rsid w:val="002058DC"/>
    <w:rsid w:val="00205BAA"/>
    <w:rsid w:val="0020632A"/>
    <w:rsid w:val="0020697F"/>
    <w:rsid w:val="00207C1E"/>
    <w:rsid w:val="002110EB"/>
    <w:rsid w:val="00211338"/>
    <w:rsid w:val="00211388"/>
    <w:rsid w:val="0021148C"/>
    <w:rsid w:val="00211694"/>
    <w:rsid w:val="0021201A"/>
    <w:rsid w:val="00212A83"/>
    <w:rsid w:val="00213A1F"/>
    <w:rsid w:val="00213C63"/>
    <w:rsid w:val="00214502"/>
    <w:rsid w:val="00214741"/>
    <w:rsid w:val="002152D8"/>
    <w:rsid w:val="0021539A"/>
    <w:rsid w:val="00215793"/>
    <w:rsid w:val="00215852"/>
    <w:rsid w:val="00215B8E"/>
    <w:rsid w:val="00216137"/>
    <w:rsid w:val="00216264"/>
    <w:rsid w:val="002168B8"/>
    <w:rsid w:val="002171C3"/>
    <w:rsid w:val="002176B6"/>
    <w:rsid w:val="0021792D"/>
    <w:rsid w:val="00217DB8"/>
    <w:rsid w:val="0022032A"/>
    <w:rsid w:val="002221CE"/>
    <w:rsid w:val="00222BE8"/>
    <w:rsid w:val="00222EC4"/>
    <w:rsid w:val="00223102"/>
    <w:rsid w:val="002232CB"/>
    <w:rsid w:val="002233EA"/>
    <w:rsid w:val="00224022"/>
    <w:rsid w:val="00224498"/>
    <w:rsid w:val="00224D93"/>
    <w:rsid w:val="002259F8"/>
    <w:rsid w:val="00226055"/>
    <w:rsid w:val="0022613F"/>
    <w:rsid w:val="00226236"/>
    <w:rsid w:val="00226DF9"/>
    <w:rsid w:val="002270C9"/>
    <w:rsid w:val="00227A8B"/>
    <w:rsid w:val="002302B5"/>
    <w:rsid w:val="002308BA"/>
    <w:rsid w:val="00230E0C"/>
    <w:rsid w:val="0023146B"/>
    <w:rsid w:val="00231540"/>
    <w:rsid w:val="002315A0"/>
    <w:rsid w:val="00231CE0"/>
    <w:rsid w:val="00231EC7"/>
    <w:rsid w:val="00232A6C"/>
    <w:rsid w:val="00232E15"/>
    <w:rsid w:val="00233079"/>
    <w:rsid w:val="0023382C"/>
    <w:rsid w:val="00233977"/>
    <w:rsid w:val="00233C58"/>
    <w:rsid w:val="00233C71"/>
    <w:rsid w:val="00233D5C"/>
    <w:rsid w:val="00233D9C"/>
    <w:rsid w:val="002345B6"/>
    <w:rsid w:val="00234B84"/>
    <w:rsid w:val="00236016"/>
    <w:rsid w:val="00236E24"/>
    <w:rsid w:val="00237065"/>
    <w:rsid w:val="00237589"/>
    <w:rsid w:val="0023758D"/>
    <w:rsid w:val="002375A7"/>
    <w:rsid w:val="0024019A"/>
    <w:rsid w:val="002402D7"/>
    <w:rsid w:val="002411DE"/>
    <w:rsid w:val="0024131D"/>
    <w:rsid w:val="002413B5"/>
    <w:rsid w:val="002415B8"/>
    <w:rsid w:val="00241618"/>
    <w:rsid w:val="00241ACD"/>
    <w:rsid w:val="002421DF"/>
    <w:rsid w:val="00242D62"/>
    <w:rsid w:val="00242FFD"/>
    <w:rsid w:val="002431D7"/>
    <w:rsid w:val="00243257"/>
    <w:rsid w:val="00243434"/>
    <w:rsid w:val="00244058"/>
    <w:rsid w:val="00244E90"/>
    <w:rsid w:val="00244F9A"/>
    <w:rsid w:val="00245718"/>
    <w:rsid w:val="00245E07"/>
    <w:rsid w:val="00246CD4"/>
    <w:rsid w:val="0024729C"/>
    <w:rsid w:val="00247712"/>
    <w:rsid w:val="00247780"/>
    <w:rsid w:val="00250BBA"/>
    <w:rsid w:val="00250D54"/>
    <w:rsid w:val="00250EC6"/>
    <w:rsid w:val="00250F11"/>
    <w:rsid w:val="00251866"/>
    <w:rsid w:val="00251A9F"/>
    <w:rsid w:val="00252492"/>
    <w:rsid w:val="00252B35"/>
    <w:rsid w:val="0025316D"/>
    <w:rsid w:val="002532F4"/>
    <w:rsid w:val="002533A1"/>
    <w:rsid w:val="00253A02"/>
    <w:rsid w:val="00253B81"/>
    <w:rsid w:val="0025431A"/>
    <w:rsid w:val="002554DE"/>
    <w:rsid w:val="00255E11"/>
    <w:rsid w:val="0025682C"/>
    <w:rsid w:val="00256835"/>
    <w:rsid w:val="002569F0"/>
    <w:rsid w:val="00256A62"/>
    <w:rsid w:val="00256ECF"/>
    <w:rsid w:val="00257730"/>
    <w:rsid w:val="00257999"/>
    <w:rsid w:val="002604AA"/>
    <w:rsid w:val="0026061C"/>
    <w:rsid w:val="00260D6A"/>
    <w:rsid w:val="0026129B"/>
    <w:rsid w:val="00261560"/>
    <w:rsid w:val="00261715"/>
    <w:rsid w:val="002619AD"/>
    <w:rsid w:val="00261CF9"/>
    <w:rsid w:val="00261EC0"/>
    <w:rsid w:val="0026231B"/>
    <w:rsid w:val="00262422"/>
    <w:rsid w:val="00263101"/>
    <w:rsid w:val="00263201"/>
    <w:rsid w:val="00263A37"/>
    <w:rsid w:val="002653A6"/>
    <w:rsid w:val="0026608D"/>
    <w:rsid w:val="002661F1"/>
    <w:rsid w:val="002663BA"/>
    <w:rsid w:val="002664B7"/>
    <w:rsid w:val="00266CB5"/>
    <w:rsid w:val="00267E80"/>
    <w:rsid w:val="002711A4"/>
    <w:rsid w:val="00271201"/>
    <w:rsid w:val="00271F13"/>
    <w:rsid w:val="002721E2"/>
    <w:rsid w:val="00272A3F"/>
    <w:rsid w:val="00274787"/>
    <w:rsid w:val="00274DB5"/>
    <w:rsid w:val="00275208"/>
    <w:rsid w:val="002753FD"/>
    <w:rsid w:val="00275BB1"/>
    <w:rsid w:val="00275FBF"/>
    <w:rsid w:val="00276373"/>
    <w:rsid w:val="00277312"/>
    <w:rsid w:val="00277933"/>
    <w:rsid w:val="00277EC3"/>
    <w:rsid w:val="00277F13"/>
    <w:rsid w:val="00277F8D"/>
    <w:rsid w:val="00277FA7"/>
    <w:rsid w:val="00280205"/>
    <w:rsid w:val="00280F3D"/>
    <w:rsid w:val="0028106A"/>
    <w:rsid w:val="00281662"/>
    <w:rsid w:val="00281EB4"/>
    <w:rsid w:val="0028308E"/>
    <w:rsid w:val="002834E9"/>
    <w:rsid w:val="0028396F"/>
    <w:rsid w:val="00283A52"/>
    <w:rsid w:val="00283C5E"/>
    <w:rsid w:val="00283E26"/>
    <w:rsid w:val="0028428F"/>
    <w:rsid w:val="00284CFC"/>
    <w:rsid w:val="00285832"/>
    <w:rsid w:val="00285969"/>
    <w:rsid w:val="00286178"/>
    <w:rsid w:val="0028663B"/>
    <w:rsid w:val="00286CEC"/>
    <w:rsid w:val="002871A9"/>
    <w:rsid w:val="002873A0"/>
    <w:rsid w:val="00287B7E"/>
    <w:rsid w:val="00290781"/>
    <w:rsid w:val="00291784"/>
    <w:rsid w:val="00291BDA"/>
    <w:rsid w:val="002929BB"/>
    <w:rsid w:val="00292E53"/>
    <w:rsid w:val="00292E64"/>
    <w:rsid w:val="002932BA"/>
    <w:rsid w:val="00293669"/>
    <w:rsid w:val="00294368"/>
    <w:rsid w:val="00294B78"/>
    <w:rsid w:val="00294F87"/>
    <w:rsid w:val="0029580A"/>
    <w:rsid w:val="00295949"/>
    <w:rsid w:val="00296150"/>
    <w:rsid w:val="0029624A"/>
    <w:rsid w:val="00296922"/>
    <w:rsid w:val="00297098"/>
    <w:rsid w:val="002A05D4"/>
    <w:rsid w:val="002A09FF"/>
    <w:rsid w:val="002A0E60"/>
    <w:rsid w:val="002A1989"/>
    <w:rsid w:val="002A1A58"/>
    <w:rsid w:val="002A1B02"/>
    <w:rsid w:val="002A1C53"/>
    <w:rsid w:val="002A28FC"/>
    <w:rsid w:val="002A2B44"/>
    <w:rsid w:val="002A2EA5"/>
    <w:rsid w:val="002A39C3"/>
    <w:rsid w:val="002A3D94"/>
    <w:rsid w:val="002A4736"/>
    <w:rsid w:val="002A4B1C"/>
    <w:rsid w:val="002A4BDD"/>
    <w:rsid w:val="002A4CC8"/>
    <w:rsid w:val="002A6AFB"/>
    <w:rsid w:val="002A733D"/>
    <w:rsid w:val="002A774A"/>
    <w:rsid w:val="002A7E5C"/>
    <w:rsid w:val="002A7F6D"/>
    <w:rsid w:val="002A7FC5"/>
    <w:rsid w:val="002B020D"/>
    <w:rsid w:val="002B1342"/>
    <w:rsid w:val="002B219B"/>
    <w:rsid w:val="002B27C8"/>
    <w:rsid w:val="002B2A7F"/>
    <w:rsid w:val="002B330B"/>
    <w:rsid w:val="002B39BE"/>
    <w:rsid w:val="002B3E13"/>
    <w:rsid w:val="002B410F"/>
    <w:rsid w:val="002B438C"/>
    <w:rsid w:val="002B48DB"/>
    <w:rsid w:val="002B4B34"/>
    <w:rsid w:val="002B508E"/>
    <w:rsid w:val="002B541A"/>
    <w:rsid w:val="002B5A21"/>
    <w:rsid w:val="002B6407"/>
    <w:rsid w:val="002B6416"/>
    <w:rsid w:val="002B6459"/>
    <w:rsid w:val="002B64D2"/>
    <w:rsid w:val="002B73B0"/>
    <w:rsid w:val="002B76DB"/>
    <w:rsid w:val="002C1143"/>
    <w:rsid w:val="002C118E"/>
    <w:rsid w:val="002C24B4"/>
    <w:rsid w:val="002C2942"/>
    <w:rsid w:val="002C2B3A"/>
    <w:rsid w:val="002C2B87"/>
    <w:rsid w:val="002C3CF4"/>
    <w:rsid w:val="002C40BA"/>
    <w:rsid w:val="002C441A"/>
    <w:rsid w:val="002C4A73"/>
    <w:rsid w:val="002C4B84"/>
    <w:rsid w:val="002C4C0C"/>
    <w:rsid w:val="002C5016"/>
    <w:rsid w:val="002C5186"/>
    <w:rsid w:val="002C5C2F"/>
    <w:rsid w:val="002C5D0F"/>
    <w:rsid w:val="002C5E87"/>
    <w:rsid w:val="002C60B9"/>
    <w:rsid w:val="002C6EAC"/>
    <w:rsid w:val="002C6F77"/>
    <w:rsid w:val="002C704D"/>
    <w:rsid w:val="002C711C"/>
    <w:rsid w:val="002D0845"/>
    <w:rsid w:val="002D0933"/>
    <w:rsid w:val="002D19BB"/>
    <w:rsid w:val="002D1A9B"/>
    <w:rsid w:val="002D22C5"/>
    <w:rsid w:val="002D301F"/>
    <w:rsid w:val="002D302A"/>
    <w:rsid w:val="002D36C6"/>
    <w:rsid w:val="002D37C1"/>
    <w:rsid w:val="002D4292"/>
    <w:rsid w:val="002D444B"/>
    <w:rsid w:val="002D4A45"/>
    <w:rsid w:val="002D4A73"/>
    <w:rsid w:val="002D4AB1"/>
    <w:rsid w:val="002D4B42"/>
    <w:rsid w:val="002D4DBA"/>
    <w:rsid w:val="002D4F5F"/>
    <w:rsid w:val="002D5A1B"/>
    <w:rsid w:val="002D6438"/>
    <w:rsid w:val="002D65BC"/>
    <w:rsid w:val="002D6D7E"/>
    <w:rsid w:val="002D7D1B"/>
    <w:rsid w:val="002D7EDD"/>
    <w:rsid w:val="002E055C"/>
    <w:rsid w:val="002E1050"/>
    <w:rsid w:val="002E18E5"/>
    <w:rsid w:val="002E1953"/>
    <w:rsid w:val="002E1CDA"/>
    <w:rsid w:val="002E23EB"/>
    <w:rsid w:val="002E29A0"/>
    <w:rsid w:val="002E2D7D"/>
    <w:rsid w:val="002E3AB5"/>
    <w:rsid w:val="002E3D76"/>
    <w:rsid w:val="002E3F87"/>
    <w:rsid w:val="002E40A1"/>
    <w:rsid w:val="002E48EC"/>
    <w:rsid w:val="002E4B44"/>
    <w:rsid w:val="002E4ECB"/>
    <w:rsid w:val="002E4F23"/>
    <w:rsid w:val="002E571B"/>
    <w:rsid w:val="002E5B53"/>
    <w:rsid w:val="002E5BAE"/>
    <w:rsid w:val="002E7847"/>
    <w:rsid w:val="002E7F12"/>
    <w:rsid w:val="002E7FCF"/>
    <w:rsid w:val="002F0073"/>
    <w:rsid w:val="002F0544"/>
    <w:rsid w:val="002F0618"/>
    <w:rsid w:val="002F0643"/>
    <w:rsid w:val="002F170E"/>
    <w:rsid w:val="002F1D41"/>
    <w:rsid w:val="002F1FEC"/>
    <w:rsid w:val="002F240B"/>
    <w:rsid w:val="002F2F50"/>
    <w:rsid w:val="002F3601"/>
    <w:rsid w:val="002F3C13"/>
    <w:rsid w:val="002F42B9"/>
    <w:rsid w:val="002F45F6"/>
    <w:rsid w:val="002F692F"/>
    <w:rsid w:val="002F6986"/>
    <w:rsid w:val="002F69BE"/>
    <w:rsid w:val="002F7893"/>
    <w:rsid w:val="002F7B66"/>
    <w:rsid w:val="00300CB4"/>
    <w:rsid w:val="00300E24"/>
    <w:rsid w:val="0030101C"/>
    <w:rsid w:val="003026FC"/>
    <w:rsid w:val="00302B5E"/>
    <w:rsid w:val="003033BA"/>
    <w:rsid w:val="003043A3"/>
    <w:rsid w:val="00304BD4"/>
    <w:rsid w:val="0030500A"/>
    <w:rsid w:val="0030517B"/>
    <w:rsid w:val="003052EB"/>
    <w:rsid w:val="00305FCB"/>
    <w:rsid w:val="0030600C"/>
    <w:rsid w:val="00306055"/>
    <w:rsid w:val="003063C3"/>
    <w:rsid w:val="003068A3"/>
    <w:rsid w:val="00306B44"/>
    <w:rsid w:val="00306E41"/>
    <w:rsid w:val="00307C44"/>
    <w:rsid w:val="0031088E"/>
    <w:rsid w:val="00310A35"/>
    <w:rsid w:val="00310CAF"/>
    <w:rsid w:val="00310D01"/>
    <w:rsid w:val="00311376"/>
    <w:rsid w:val="00311551"/>
    <w:rsid w:val="00311A1F"/>
    <w:rsid w:val="00311B47"/>
    <w:rsid w:val="00311CF2"/>
    <w:rsid w:val="00311D52"/>
    <w:rsid w:val="00312190"/>
    <w:rsid w:val="00312343"/>
    <w:rsid w:val="003125E0"/>
    <w:rsid w:val="00312606"/>
    <w:rsid w:val="0031271D"/>
    <w:rsid w:val="00313447"/>
    <w:rsid w:val="00313748"/>
    <w:rsid w:val="00313EA3"/>
    <w:rsid w:val="00315457"/>
    <w:rsid w:val="003161A4"/>
    <w:rsid w:val="00316955"/>
    <w:rsid w:val="00316E52"/>
    <w:rsid w:val="0031720A"/>
    <w:rsid w:val="003173CF"/>
    <w:rsid w:val="0031749B"/>
    <w:rsid w:val="003174E5"/>
    <w:rsid w:val="00317C9D"/>
    <w:rsid w:val="00317CD2"/>
    <w:rsid w:val="00317D99"/>
    <w:rsid w:val="0032078D"/>
    <w:rsid w:val="00320A6E"/>
    <w:rsid w:val="00320F34"/>
    <w:rsid w:val="0032137B"/>
    <w:rsid w:val="003214F7"/>
    <w:rsid w:val="00321BD6"/>
    <w:rsid w:val="00321F66"/>
    <w:rsid w:val="00321FA3"/>
    <w:rsid w:val="003227D3"/>
    <w:rsid w:val="00322937"/>
    <w:rsid w:val="00322A46"/>
    <w:rsid w:val="00322A84"/>
    <w:rsid w:val="003231D0"/>
    <w:rsid w:val="00323881"/>
    <w:rsid w:val="00323B73"/>
    <w:rsid w:val="00324006"/>
    <w:rsid w:val="00325D98"/>
    <w:rsid w:val="0032664F"/>
    <w:rsid w:val="0032682A"/>
    <w:rsid w:val="00327A5C"/>
    <w:rsid w:val="0033092C"/>
    <w:rsid w:val="00330CE1"/>
    <w:rsid w:val="0033122A"/>
    <w:rsid w:val="003315AC"/>
    <w:rsid w:val="00331932"/>
    <w:rsid w:val="003329DB"/>
    <w:rsid w:val="003337B5"/>
    <w:rsid w:val="00333A88"/>
    <w:rsid w:val="00333DAF"/>
    <w:rsid w:val="00333FFB"/>
    <w:rsid w:val="00334104"/>
    <w:rsid w:val="00335B15"/>
    <w:rsid w:val="00335B21"/>
    <w:rsid w:val="00335D3F"/>
    <w:rsid w:val="00336104"/>
    <w:rsid w:val="00336107"/>
    <w:rsid w:val="00336729"/>
    <w:rsid w:val="00336AB1"/>
    <w:rsid w:val="00336DBD"/>
    <w:rsid w:val="0033726D"/>
    <w:rsid w:val="00337362"/>
    <w:rsid w:val="00337CA8"/>
    <w:rsid w:val="0034125B"/>
    <w:rsid w:val="003416C1"/>
    <w:rsid w:val="0034177C"/>
    <w:rsid w:val="00342345"/>
    <w:rsid w:val="00342C27"/>
    <w:rsid w:val="003430C8"/>
    <w:rsid w:val="003432C8"/>
    <w:rsid w:val="003434B3"/>
    <w:rsid w:val="00343536"/>
    <w:rsid w:val="00343EFB"/>
    <w:rsid w:val="003443DF"/>
    <w:rsid w:val="00344760"/>
    <w:rsid w:val="00344A64"/>
    <w:rsid w:val="0034541A"/>
    <w:rsid w:val="0034680A"/>
    <w:rsid w:val="00346C62"/>
    <w:rsid w:val="0034778E"/>
    <w:rsid w:val="003501E2"/>
    <w:rsid w:val="00350A59"/>
    <w:rsid w:val="00350BDD"/>
    <w:rsid w:val="00351A0C"/>
    <w:rsid w:val="00351A53"/>
    <w:rsid w:val="00351E10"/>
    <w:rsid w:val="00351EE5"/>
    <w:rsid w:val="0035273A"/>
    <w:rsid w:val="0035287A"/>
    <w:rsid w:val="00352D59"/>
    <w:rsid w:val="003533F4"/>
    <w:rsid w:val="003536F6"/>
    <w:rsid w:val="0035390C"/>
    <w:rsid w:val="00353DD5"/>
    <w:rsid w:val="0035496B"/>
    <w:rsid w:val="00355131"/>
    <w:rsid w:val="00356438"/>
    <w:rsid w:val="0036045B"/>
    <w:rsid w:val="00361A59"/>
    <w:rsid w:val="003631CC"/>
    <w:rsid w:val="00363348"/>
    <w:rsid w:val="00363857"/>
    <w:rsid w:val="0036392C"/>
    <w:rsid w:val="00363D59"/>
    <w:rsid w:val="003640F7"/>
    <w:rsid w:val="00364300"/>
    <w:rsid w:val="00365D3A"/>
    <w:rsid w:val="00365ED1"/>
    <w:rsid w:val="003661DD"/>
    <w:rsid w:val="003664FF"/>
    <w:rsid w:val="00366B70"/>
    <w:rsid w:val="00366BD2"/>
    <w:rsid w:val="003670B8"/>
    <w:rsid w:val="0036776E"/>
    <w:rsid w:val="003704A3"/>
    <w:rsid w:val="003706F2"/>
    <w:rsid w:val="0037101A"/>
    <w:rsid w:val="0037124F"/>
    <w:rsid w:val="00372C0A"/>
    <w:rsid w:val="00373827"/>
    <w:rsid w:val="00373F04"/>
    <w:rsid w:val="0037401C"/>
    <w:rsid w:val="00374A1E"/>
    <w:rsid w:val="0037507B"/>
    <w:rsid w:val="00375B13"/>
    <w:rsid w:val="00375C7C"/>
    <w:rsid w:val="003762F6"/>
    <w:rsid w:val="00377027"/>
    <w:rsid w:val="00377135"/>
    <w:rsid w:val="00380272"/>
    <w:rsid w:val="00380576"/>
    <w:rsid w:val="003805DB"/>
    <w:rsid w:val="003813F4"/>
    <w:rsid w:val="0038152A"/>
    <w:rsid w:val="00382AEF"/>
    <w:rsid w:val="00382BAD"/>
    <w:rsid w:val="003830E3"/>
    <w:rsid w:val="00383A8D"/>
    <w:rsid w:val="00384DF1"/>
    <w:rsid w:val="00384FF3"/>
    <w:rsid w:val="00385B7E"/>
    <w:rsid w:val="00386456"/>
    <w:rsid w:val="003865A9"/>
    <w:rsid w:val="00387642"/>
    <w:rsid w:val="00390BD6"/>
    <w:rsid w:val="00390E2F"/>
    <w:rsid w:val="00390F32"/>
    <w:rsid w:val="0039135E"/>
    <w:rsid w:val="0039200F"/>
    <w:rsid w:val="003926C1"/>
    <w:rsid w:val="003928D5"/>
    <w:rsid w:val="00392A0D"/>
    <w:rsid w:val="0039319C"/>
    <w:rsid w:val="003939F6"/>
    <w:rsid w:val="00393CAE"/>
    <w:rsid w:val="003945DC"/>
    <w:rsid w:val="003945F4"/>
    <w:rsid w:val="00394EB5"/>
    <w:rsid w:val="003952C5"/>
    <w:rsid w:val="003953B4"/>
    <w:rsid w:val="0039615F"/>
    <w:rsid w:val="00396A29"/>
    <w:rsid w:val="00397E1D"/>
    <w:rsid w:val="00397FF0"/>
    <w:rsid w:val="003A0878"/>
    <w:rsid w:val="003A0E67"/>
    <w:rsid w:val="003A1561"/>
    <w:rsid w:val="003A1D25"/>
    <w:rsid w:val="003A1D89"/>
    <w:rsid w:val="003A22A2"/>
    <w:rsid w:val="003A2447"/>
    <w:rsid w:val="003A2AA1"/>
    <w:rsid w:val="003A31A5"/>
    <w:rsid w:val="003A3851"/>
    <w:rsid w:val="003A39DD"/>
    <w:rsid w:val="003A4A8E"/>
    <w:rsid w:val="003A563C"/>
    <w:rsid w:val="003A581E"/>
    <w:rsid w:val="003A6160"/>
    <w:rsid w:val="003A65A5"/>
    <w:rsid w:val="003A6CA4"/>
    <w:rsid w:val="003A72F5"/>
    <w:rsid w:val="003A78E5"/>
    <w:rsid w:val="003B0341"/>
    <w:rsid w:val="003B120F"/>
    <w:rsid w:val="003B1E57"/>
    <w:rsid w:val="003B2885"/>
    <w:rsid w:val="003B2EF3"/>
    <w:rsid w:val="003B3676"/>
    <w:rsid w:val="003B398C"/>
    <w:rsid w:val="003B4053"/>
    <w:rsid w:val="003B4B1C"/>
    <w:rsid w:val="003B4CB2"/>
    <w:rsid w:val="003B534F"/>
    <w:rsid w:val="003B5391"/>
    <w:rsid w:val="003B5586"/>
    <w:rsid w:val="003B5952"/>
    <w:rsid w:val="003B5E48"/>
    <w:rsid w:val="003B65D7"/>
    <w:rsid w:val="003B65E0"/>
    <w:rsid w:val="003B6BD4"/>
    <w:rsid w:val="003B6F4D"/>
    <w:rsid w:val="003B6FE7"/>
    <w:rsid w:val="003C0271"/>
    <w:rsid w:val="003C0791"/>
    <w:rsid w:val="003C0A42"/>
    <w:rsid w:val="003C0D1F"/>
    <w:rsid w:val="003C116A"/>
    <w:rsid w:val="003C1AF4"/>
    <w:rsid w:val="003C1B63"/>
    <w:rsid w:val="003C1CB8"/>
    <w:rsid w:val="003C2550"/>
    <w:rsid w:val="003C287F"/>
    <w:rsid w:val="003C3339"/>
    <w:rsid w:val="003C375A"/>
    <w:rsid w:val="003C43F6"/>
    <w:rsid w:val="003C4CF4"/>
    <w:rsid w:val="003C4D9F"/>
    <w:rsid w:val="003C5C83"/>
    <w:rsid w:val="003C5F0C"/>
    <w:rsid w:val="003C60BB"/>
    <w:rsid w:val="003C622C"/>
    <w:rsid w:val="003C73C7"/>
    <w:rsid w:val="003D03F3"/>
    <w:rsid w:val="003D050B"/>
    <w:rsid w:val="003D0B98"/>
    <w:rsid w:val="003D0C3C"/>
    <w:rsid w:val="003D0DE5"/>
    <w:rsid w:val="003D10E9"/>
    <w:rsid w:val="003D1351"/>
    <w:rsid w:val="003D21C1"/>
    <w:rsid w:val="003D29BB"/>
    <w:rsid w:val="003D3707"/>
    <w:rsid w:val="003D3B15"/>
    <w:rsid w:val="003D3B2E"/>
    <w:rsid w:val="003D484D"/>
    <w:rsid w:val="003D49CB"/>
    <w:rsid w:val="003D4BD6"/>
    <w:rsid w:val="003D5A55"/>
    <w:rsid w:val="003D6B8F"/>
    <w:rsid w:val="003D7566"/>
    <w:rsid w:val="003D79D3"/>
    <w:rsid w:val="003E08B3"/>
    <w:rsid w:val="003E09BB"/>
    <w:rsid w:val="003E159D"/>
    <w:rsid w:val="003E1E35"/>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4B0"/>
    <w:rsid w:val="003F0BFA"/>
    <w:rsid w:val="003F0F14"/>
    <w:rsid w:val="003F0F7F"/>
    <w:rsid w:val="003F300D"/>
    <w:rsid w:val="003F391F"/>
    <w:rsid w:val="003F4599"/>
    <w:rsid w:val="003F45E1"/>
    <w:rsid w:val="003F4F6C"/>
    <w:rsid w:val="003F516A"/>
    <w:rsid w:val="003F52D4"/>
    <w:rsid w:val="003F559E"/>
    <w:rsid w:val="003F5DB7"/>
    <w:rsid w:val="003F6181"/>
    <w:rsid w:val="003F7343"/>
    <w:rsid w:val="00400002"/>
    <w:rsid w:val="00400048"/>
    <w:rsid w:val="00400054"/>
    <w:rsid w:val="0040047E"/>
    <w:rsid w:val="004006DC"/>
    <w:rsid w:val="004006E8"/>
    <w:rsid w:val="004012EE"/>
    <w:rsid w:val="004016A3"/>
    <w:rsid w:val="00401B31"/>
    <w:rsid w:val="0040202B"/>
    <w:rsid w:val="00402B70"/>
    <w:rsid w:val="00402DE1"/>
    <w:rsid w:val="00402EEB"/>
    <w:rsid w:val="00402F4B"/>
    <w:rsid w:val="004037C2"/>
    <w:rsid w:val="00403D55"/>
    <w:rsid w:val="00404041"/>
    <w:rsid w:val="00404B43"/>
    <w:rsid w:val="00404C61"/>
    <w:rsid w:val="00404D2A"/>
    <w:rsid w:val="00405328"/>
    <w:rsid w:val="00405487"/>
    <w:rsid w:val="0040602B"/>
    <w:rsid w:val="0040776F"/>
    <w:rsid w:val="00407A7A"/>
    <w:rsid w:val="00407ABC"/>
    <w:rsid w:val="00407F1E"/>
    <w:rsid w:val="00410A88"/>
    <w:rsid w:val="00411317"/>
    <w:rsid w:val="00411715"/>
    <w:rsid w:val="00411A9E"/>
    <w:rsid w:val="0041259F"/>
    <w:rsid w:val="00412B4D"/>
    <w:rsid w:val="00412BBF"/>
    <w:rsid w:val="00412C51"/>
    <w:rsid w:val="00413262"/>
    <w:rsid w:val="0041329C"/>
    <w:rsid w:val="004134AD"/>
    <w:rsid w:val="004139F4"/>
    <w:rsid w:val="00413FFA"/>
    <w:rsid w:val="00414005"/>
    <w:rsid w:val="00414246"/>
    <w:rsid w:val="0041475B"/>
    <w:rsid w:val="00414760"/>
    <w:rsid w:val="00414D9A"/>
    <w:rsid w:val="00415194"/>
    <w:rsid w:val="00415816"/>
    <w:rsid w:val="00415B88"/>
    <w:rsid w:val="00415D32"/>
    <w:rsid w:val="004160A2"/>
    <w:rsid w:val="00417089"/>
    <w:rsid w:val="004170D7"/>
    <w:rsid w:val="004177A6"/>
    <w:rsid w:val="00417EFD"/>
    <w:rsid w:val="004200EE"/>
    <w:rsid w:val="004209D2"/>
    <w:rsid w:val="00420B82"/>
    <w:rsid w:val="00420D6E"/>
    <w:rsid w:val="00421BD2"/>
    <w:rsid w:val="00421E00"/>
    <w:rsid w:val="00421FCB"/>
    <w:rsid w:val="00421FF6"/>
    <w:rsid w:val="004222E3"/>
    <w:rsid w:val="00422DCA"/>
    <w:rsid w:val="00422F42"/>
    <w:rsid w:val="00423F9F"/>
    <w:rsid w:val="00425C43"/>
    <w:rsid w:val="00426419"/>
    <w:rsid w:val="00426C69"/>
    <w:rsid w:val="004273FA"/>
    <w:rsid w:val="00430186"/>
    <w:rsid w:val="00430740"/>
    <w:rsid w:val="004321A8"/>
    <w:rsid w:val="0043269A"/>
    <w:rsid w:val="00432E14"/>
    <w:rsid w:val="0043318B"/>
    <w:rsid w:val="004333C2"/>
    <w:rsid w:val="00433ACB"/>
    <w:rsid w:val="00434787"/>
    <w:rsid w:val="004347DA"/>
    <w:rsid w:val="00434C13"/>
    <w:rsid w:val="00435EA0"/>
    <w:rsid w:val="00436323"/>
    <w:rsid w:val="0043683F"/>
    <w:rsid w:val="00436E45"/>
    <w:rsid w:val="00436F40"/>
    <w:rsid w:val="004370FA"/>
    <w:rsid w:val="00437266"/>
    <w:rsid w:val="00440096"/>
    <w:rsid w:val="004403DD"/>
    <w:rsid w:val="00440DB0"/>
    <w:rsid w:val="00440FAD"/>
    <w:rsid w:val="0044105D"/>
    <w:rsid w:val="00441291"/>
    <w:rsid w:val="00441F35"/>
    <w:rsid w:val="004420AB"/>
    <w:rsid w:val="004422D6"/>
    <w:rsid w:val="004427AC"/>
    <w:rsid w:val="00442D4D"/>
    <w:rsid w:val="00443613"/>
    <w:rsid w:val="0044374D"/>
    <w:rsid w:val="00443865"/>
    <w:rsid w:val="00443B55"/>
    <w:rsid w:val="00443D27"/>
    <w:rsid w:val="0044581A"/>
    <w:rsid w:val="00445AC2"/>
    <w:rsid w:val="00446037"/>
    <w:rsid w:val="004461C0"/>
    <w:rsid w:val="0044642F"/>
    <w:rsid w:val="0044772C"/>
    <w:rsid w:val="00450846"/>
    <w:rsid w:val="00451A52"/>
    <w:rsid w:val="00451FC8"/>
    <w:rsid w:val="00452380"/>
    <w:rsid w:val="00452603"/>
    <w:rsid w:val="0045271D"/>
    <w:rsid w:val="00452755"/>
    <w:rsid w:val="00452803"/>
    <w:rsid w:val="004529C6"/>
    <w:rsid w:val="00452B1D"/>
    <w:rsid w:val="00452EAD"/>
    <w:rsid w:val="004533D1"/>
    <w:rsid w:val="004534D1"/>
    <w:rsid w:val="00453A53"/>
    <w:rsid w:val="00454548"/>
    <w:rsid w:val="00454582"/>
    <w:rsid w:val="00454717"/>
    <w:rsid w:val="00455047"/>
    <w:rsid w:val="00455354"/>
    <w:rsid w:val="0045558D"/>
    <w:rsid w:val="00455DEE"/>
    <w:rsid w:val="00456970"/>
    <w:rsid w:val="00456BB1"/>
    <w:rsid w:val="00456DDB"/>
    <w:rsid w:val="0045796D"/>
    <w:rsid w:val="004602D6"/>
    <w:rsid w:val="0046080F"/>
    <w:rsid w:val="00460915"/>
    <w:rsid w:val="00460946"/>
    <w:rsid w:val="004613D2"/>
    <w:rsid w:val="004614A9"/>
    <w:rsid w:val="00461B6F"/>
    <w:rsid w:val="00461E97"/>
    <w:rsid w:val="0046268F"/>
    <w:rsid w:val="0046284F"/>
    <w:rsid w:val="00462B10"/>
    <w:rsid w:val="00462C04"/>
    <w:rsid w:val="0046320A"/>
    <w:rsid w:val="0046361D"/>
    <w:rsid w:val="004638E2"/>
    <w:rsid w:val="00464030"/>
    <w:rsid w:val="00464526"/>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492"/>
    <w:rsid w:val="0047676B"/>
    <w:rsid w:val="0047773C"/>
    <w:rsid w:val="00477C5F"/>
    <w:rsid w:val="00480050"/>
    <w:rsid w:val="00480133"/>
    <w:rsid w:val="004808DE"/>
    <w:rsid w:val="00481AC4"/>
    <w:rsid w:val="00481CAF"/>
    <w:rsid w:val="00481DC1"/>
    <w:rsid w:val="00482507"/>
    <w:rsid w:val="0048268A"/>
    <w:rsid w:val="00483020"/>
    <w:rsid w:val="00483356"/>
    <w:rsid w:val="004835CA"/>
    <w:rsid w:val="004836F8"/>
    <w:rsid w:val="004836FE"/>
    <w:rsid w:val="00484074"/>
    <w:rsid w:val="004843F9"/>
    <w:rsid w:val="00484F0F"/>
    <w:rsid w:val="00484F40"/>
    <w:rsid w:val="0048540C"/>
    <w:rsid w:val="0048592F"/>
    <w:rsid w:val="00485CC2"/>
    <w:rsid w:val="0048605E"/>
    <w:rsid w:val="004861B4"/>
    <w:rsid w:val="00486AB4"/>
    <w:rsid w:val="00486BD0"/>
    <w:rsid w:val="00486D00"/>
    <w:rsid w:val="00487263"/>
    <w:rsid w:val="0048734F"/>
    <w:rsid w:val="004875F1"/>
    <w:rsid w:val="0049029D"/>
    <w:rsid w:val="0049030C"/>
    <w:rsid w:val="004903C0"/>
    <w:rsid w:val="004909E1"/>
    <w:rsid w:val="0049114B"/>
    <w:rsid w:val="004912A8"/>
    <w:rsid w:val="00491577"/>
    <w:rsid w:val="0049196E"/>
    <w:rsid w:val="00491ECA"/>
    <w:rsid w:val="0049241A"/>
    <w:rsid w:val="00492C1F"/>
    <w:rsid w:val="00492E4C"/>
    <w:rsid w:val="00493B2C"/>
    <w:rsid w:val="00493E04"/>
    <w:rsid w:val="004940E3"/>
    <w:rsid w:val="0049530F"/>
    <w:rsid w:val="00496664"/>
    <w:rsid w:val="00496786"/>
    <w:rsid w:val="0049695B"/>
    <w:rsid w:val="00496D00"/>
    <w:rsid w:val="00496D8F"/>
    <w:rsid w:val="00497463"/>
    <w:rsid w:val="00497B15"/>
    <w:rsid w:val="004A054C"/>
    <w:rsid w:val="004A08D1"/>
    <w:rsid w:val="004A16C1"/>
    <w:rsid w:val="004A1CE2"/>
    <w:rsid w:val="004A2069"/>
    <w:rsid w:val="004A2800"/>
    <w:rsid w:val="004A34D2"/>
    <w:rsid w:val="004A41BA"/>
    <w:rsid w:val="004A4301"/>
    <w:rsid w:val="004A4E65"/>
    <w:rsid w:val="004A57E7"/>
    <w:rsid w:val="004A58EE"/>
    <w:rsid w:val="004A59B7"/>
    <w:rsid w:val="004A623B"/>
    <w:rsid w:val="004A6A04"/>
    <w:rsid w:val="004A6A52"/>
    <w:rsid w:val="004A6C78"/>
    <w:rsid w:val="004B01B9"/>
    <w:rsid w:val="004B0D62"/>
    <w:rsid w:val="004B0F0B"/>
    <w:rsid w:val="004B12C3"/>
    <w:rsid w:val="004B163F"/>
    <w:rsid w:val="004B2197"/>
    <w:rsid w:val="004B2987"/>
    <w:rsid w:val="004B298A"/>
    <w:rsid w:val="004B2A85"/>
    <w:rsid w:val="004B578D"/>
    <w:rsid w:val="004B5BE7"/>
    <w:rsid w:val="004B5E2D"/>
    <w:rsid w:val="004B6316"/>
    <w:rsid w:val="004B6793"/>
    <w:rsid w:val="004B6C07"/>
    <w:rsid w:val="004B74D3"/>
    <w:rsid w:val="004B76D3"/>
    <w:rsid w:val="004B788E"/>
    <w:rsid w:val="004B7E5D"/>
    <w:rsid w:val="004C0DD8"/>
    <w:rsid w:val="004C22F7"/>
    <w:rsid w:val="004C2B27"/>
    <w:rsid w:val="004C334F"/>
    <w:rsid w:val="004C3929"/>
    <w:rsid w:val="004C4DCB"/>
    <w:rsid w:val="004C5212"/>
    <w:rsid w:val="004C5B3B"/>
    <w:rsid w:val="004C5EF0"/>
    <w:rsid w:val="004C613A"/>
    <w:rsid w:val="004C6743"/>
    <w:rsid w:val="004C7226"/>
    <w:rsid w:val="004C74C9"/>
    <w:rsid w:val="004C7D70"/>
    <w:rsid w:val="004D02F9"/>
    <w:rsid w:val="004D03FE"/>
    <w:rsid w:val="004D0446"/>
    <w:rsid w:val="004D0A4F"/>
    <w:rsid w:val="004D0F95"/>
    <w:rsid w:val="004D106A"/>
    <w:rsid w:val="004D2E24"/>
    <w:rsid w:val="004D31EE"/>
    <w:rsid w:val="004D36AF"/>
    <w:rsid w:val="004D398F"/>
    <w:rsid w:val="004D3BD1"/>
    <w:rsid w:val="004D41A2"/>
    <w:rsid w:val="004D4BA1"/>
    <w:rsid w:val="004D532C"/>
    <w:rsid w:val="004D5451"/>
    <w:rsid w:val="004D584D"/>
    <w:rsid w:val="004D6826"/>
    <w:rsid w:val="004D68E0"/>
    <w:rsid w:val="004D7ADB"/>
    <w:rsid w:val="004D7B6D"/>
    <w:rsid w:val="004E023F"/>
    <w:rsid w:val="004E06D9"/>
    <w:rsid w:val="004E0742"/>
    <w:rsid w:val="004E0C64"/>
    <w:rsid w:val="004E0F36"/>
    <w:rsid w:val="004E0F6B"/>
    <w:rsid w:val="004E1545"/>
    <w:rsid w:val="004E1F1C"/>
    <w:rsid w:val="004E2A35"/>
    <w:rsid w:val="004E2D83"/>
    <w:rsid w:val="004E38A2"/>
    <w:rsid w:val="004E40CE"/>
    <w:rsid w:val="004E4465"/>
    <w:rsid w:val="004E4803"/>
    <w:rsid w:val="004E518D"/>
    <w:rsid w:val="004E55CA"/>
    <w:rsid w:val="004E5736"/>
    <w:rsid w:val="004E5B36"/>
    <w:rsid w:val="004E6045"/>
    <w:rsid w:val="004E6F43"/>
    <w:rsid w:val="004E7200"/>
    <w:rsid w:val="004E7815"/>
    <w:rsid w:val="004F034D"/>
    <w:rsid w:val="004F091D"/>
    <w:rsid w:val="004F0960"/>
    <w:rsid w:val="004F0A5C"/>
    <w:rsid w:val="004F163F"/>
    <w:rsid w:val="004F18A0"/>
    <w:rsid w:val="004F1A08"/>
    <w:rsid w:val="004F2B64"/>
    <w:rsid w:val="004F34AA"/>
    <w:rsid w:val="004F3613"/>
    <w:rsid w:val="004F3764"/>
    <w:rsid w:val="004F3EEF"/>
    <w:rsid w:val="004F3F74"/>
    <w:rsid w:val="004F4B65"/>
    <w:rsid w:val="004F4E68"/>
    <w:rsid w:val="004F548C"/>
    <w:rsid w:val="004F5930"/>
    <w:rsid w:val="004F5970"/>
    <w:rsid w:val="004F5E34"/>
    <w:rsid w:val="004F5F0C"/>
    <w:rsid w:val="004F6121"/>
    <w:rsid w:val="004F6161"/>
    <w:rsid w:val="004F66BC"/>
    <w:rsid w:val="004F67B2"/>
    <w:rsid w:val="004F6C26"/>
    <w:rsid w:val="004F78FE"/>
    <w:rsid w:val="004F7AC9"/>
    <w:rsid w:val="004F7E5A"/>
    <w:rsid w:val="004F7F1A"/>
    <w:rsid w:val="0050062F"/>
    <w:rsid w:val="005012E2"/>
    <w:rsid w:val="00501481"/>
    <w:rsid w:val="0050160F"/>
    <w:rsid w:val="00501C4F"/>
    <w:rsid w:val="005024C8"/>
    <w:rsid w:val="0050284E"/>
    <w:rsid w:val="00503BB0"/>
    <w:rsid w:val="00505926"/>
    <w:rsid w:val="00505DCB"/>
    <w:rsid w:val="00506683"/>
    <w:rsid w:val="00506956"/>
    <w:rsid w:val="00506CBA"/>
    <w:rsid w:val="005075CA"/>
    <w:rsid w:val="005079D8"/>
    <w:rsid w:val="00507AE0"/>
    <w:rsid w:val="005101D2"/>
    <w:rsid w:val="0051074C"/>
    <w:rsid w:val="00510D88"/>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55A6"/>
    <w:rsid w:val="00515F54"/>
    <w:rsid w:val="00516338"/>
    <w:rsid w:val="0051635C"/>
    <w:rsid w:val="00516880"/>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7B5"/>
    <w:rsid w:val="00524FD2"/>
    <w:rsid w:val="00525621"/>
    <w:rsid w:val="00526431"/>
    <w:rsid w:val="005265D8"/>
    <w:rsid w:val="0052701B"/>
    <w:rsid w:val="005279FC"/>
    <w:rsid w:val="00527C6B"/>
    <w:rsid w:val="00527E57"/>
    <w:rsid w:val="00530405"/>
    <w:rsid w:val="00530522"/>
    <w:rsid w:val="005305E5"/>
    <w:rsid w:val="00530F38"/>
    <w:rsid w:val="00531F26"/>
    <w:rsid w:val="0053277C"/>
    <w:rsid w:val="005327C0"/>
    <w:rsid w:val="00533101"/>
    <w:rsid w:val="0053394C"/>
    <w:rsid w:val="00533CA9"/>
    <w:rsid w:val="00533DA7"/>
    <w:rsid w:val="005346AD"/>
    <w:rsid w:val="00534C97"/>
    <w:rsid w:val="00534EFB"/>
    <w:rsid w:val="00534F60"/>
    <w:rsid w:val="00535083"/>
    <w:rsid w:val="005357F1"/>
    <w:rsid w:val="00536053"/>
    <w:rsid w:val="005369E6"/>
    <w:rsid w:val="00536E62"/>
    <w:rsid w:val="005371AC"/>
    <w:rsid w:val="00537672"/>
    <w:rsid w:val="0053772F"/>
    <w:rsid w:val="00537B77"/>
    <w:rsid w:val="005409B6"/>
    <w:rsid w:val="00540C4C"/>
    <w:rsid w:val="00540D5F"/>
    <w:rsid w:val="00541571"/>
    <w:rsid w:val="0054245B"/>
    <w:rsid w:val="0054275A"/>
    <w:rsid w:val="005428B8"/>
    <w:rsid w:val="00542BD7"/>
    <w:rsid w:val="00542E67"/>
    <w:rsid w:val="00543084"/>
    <w:rsid w:val="00543CA5"/>
    <w:rsid w:val="0054410A"/>
    <w:rsid w:val="0054413A"/>
    <w:rsid w:val="00544288"/>
    <w:rsid w:val="005446BB"/>
    <w:rsid w:val="00545E30"/>
    <w:rsid w:val="00545EA3"/>
    <w:rsid w:val="00546293"/>
    <w:rsid w:val="00546C9B"/>
    <w:rsid w:val="00547BF6"/>
    <w:rsid w:val="005502F9"/>
    <w:rsid w:val="00551098"/>
    <w:rsid w:val="00551581"/>
    <w:rsid w:val="00551598"/>
    <w:rsid w:val="0055162B"/>
    <w:rsid w:val="00551BFF"/>
    <w:rsid w:val="00551D68"/>
    <w:rsid w:val="00552B3E"/>
    <w:rsid w:val="005532E0"/>
    <w:rsid w:val="00554B1A"/>
    <w:rsid w:val="005551AA"/>
    <w:rsid w:val="00555AFF"/>
    <w:rsid w:val="005564CA"/>
    <w:rsid w:val="005568EA"/>
    <w:rsid w:val="00557140"/>
    <w:rsid w:val="00557368"/>
    <w:rsid w:val="005577D3"/>
    <w:rsid w:val="005578E6"/>
    <w:rsid w:val="00557AE5"/>
    <w:rsid w:val="0056058C"/>
    <w:rsid w:val="00560C87"/>
    <w:rsid w:val="00560EF9"/>
    <w:rsid w:val="00560F51"/>
    <w:rsid w:val="00561249"/>
    <w:rsid w:val="0056182B"/>
    <w:rsid w:val="005619D3"/>
    <w:rsid w:val="00561AF3"/>
    <w:rsid w:val="00561E0B"/>
    <w:rsid w:val="00562141"/>
    <w:rsid w:val="00562D86"/>
    <w:rsid w:val="005642EC"/>
    <w:rsid w:val="00564704"/>
    <w:rsid w:val="00564712"/>
    <w:rsid w:val="00564F5A"/>
    <w:rsid w:val="005657A8"/>
    <w:rsid w:val="00565952"/>
    <w:rsid w:val="00566866"/>
    <w:rsid w:val="00566D8F"/>
    <w:rsid w:val="005670A5"/>
    <w:rsid w:val="00567106"/>
    <w:rsid w:val="00567723"/>
    <w:rsid w:val="00567754"/>
    <w:rsid w:val="00567AB8"/>
    <w:rsid w:val="005707F7"/>
    <w:rsid w:val="00570A26"/>
    <w:rsid w:val="0057221F"/>
    <w:rsid w:val="00572539"/>
    <w:rsid w:val="0057293F"/>
    <w:rsid w:val="00573137"/>
    <w:rsid w:val="0057337D"/>
    <w:rsid w:val="00573504"/>
    <w:rsid w:val="00573788"/>
    <w:rsid w:val="00573E2D"/>
    <w:rsid w:val="00574701"/>
    <w:rsid w:val="00574708"/>
    <w:rsid w:val="00574932"/>
    <w:rsid w:val="00574D81"/>
    <w:rsid w:val="00574ED1"/>
    <w:rsid w:val="005756AA"/>
    <w:rsid w:val="00576233"/>
    <w:rsid w:val="0057696F"/>
    <w:rsid w:val="005774FE"/>
    <w:rsid w:val="0058040C"/>
    <w:rsid w:val="00580D6D"/>
    <w:rsid w:val="00580FB3"/>
    <w:rsid w:val="005813DE"/>
    <w:rsid w:val="00581796"/>
    <w:rsid w:val="00581B45"/>
    <w:rsid w:val="00582042"/>
    <w:rsid w:val="005820E6"/>
    <w:rsid w:val="00582480"/>
    <w:rsid w:val="0058290E"/>
    <w:rsid w:val="00582C2C"/>
    <w:rsid w:val="00582CAB"/>
    <w:rsid w:val="005831B5"/>
    <w:rsid w:val="0058375E"/>
    <w:rsid w:val="00583E28"/>
    <w:rsid w:val="00584233"/>
    <w:rsid w:val="005842D0"/>
    <w:rsid w:val="0058439F"/>
    <w:rsid w:val="005855AE"/>
    <w:rsid w:val="00585829"/>
    <w:rsid w:val="00585BDB"/>
    <w:rsid w:val="00585CA8"/>
    <w:rsid w:val="00586412"/>
    <w:rsid w:val="0058648F"/>
    <w:rsid w:val="005864B9"/>
    <w:rsid w:val="005866C4"/>
    <w:rsid w:val="00586BDB"/>
    <w:rsid w:val="00590A6C"/>
    <w:rsid w:val="00590F1A"/>
    <w:rsid w:val="00591C03"/>
    <w:rsid w:val="00591E2A"/>
    <w:rsid w:val="005923C4"/>
    <w:rsid w:val="00593F75"/>
    <w:rsid w:val="005940A0"/>
    <w:rsid w:val="0059429A"/>
    <w:rsid w:val="0059546C"/>
    <w:rsid w:val="0059548F"/>
    <w:rsid w:val="00595FDD"/>
    <w:rsid w:val="00596AF7"/>
    <w:rsid w:val="00596CCE"/>
    <w:rsid w:val="00597E38"/>
    <w:rsid w:val="005A0949"/>
    <w:rsid w:val="005A1100"/>
    <w:rsid w:val="005A1976"/>
    <w:rsid w:val="005A2120"/>
    <w:rsid w:val="005A2455"/>
    <w:rsid w:val="005A2501"/>
    <w:rsid w:val="005A2C80"/>
    <w:rsid w:val="005A3066"/>
    <w:rsid w:val="005A3457"/>
    <w:rsid w:val="005A3B35"/>
    <w:rsid w:val="005A3C4B"/>
    <w:rsid w:val="005A3E5A"/>
    <w:rsid w:val="005A3F02"/>
    <w:rsid w:val="005A43F3"/>
    <w:rsid w:val="005A496F"/>
    <w:rsid w:val="005A4A56"/>
    <w:rsid w:val="005A5A3D"/>
    <w:rsid w:val="005A6035"/>
    <w:rsid w:val="005A6436"/>
    <w:rsid w:val="005A6B75"/>
    <w:rsid w:val="005A6E00"/>
    <w:rsid w:val="005A718A"/>
    <w:rsid w:val="005A76E3"/>
    <w:rsid w:val="005B09BE"/>
    <w:rsid w:val="005B12B2"/>
    <w:rsid w:val="005B143B"/>
    <w:rsid w:val="005B174F"/>
    <w:rsid w:val="005B1E45"/>
    <w:rsid w:val="005B21C4"/>
    <w:rsid w:val="005B2A28"/>
    <w:rsid w:val="005B33B6"/>
    <w:rsid w:val="005B3621"/>
    <w:rsid w:val="005B4948"/>
    <w:rsid w:val="005B4B5B"/>
    <w:rsid w:val="005B4FE5"/>
    <w:rsid w:val="005B501D"/>
    <w:rsid w:val="005B54CC"/>
    <w:rsid w:val="005B74AD"/>
    <w:rsid w:val="005B7E96"/>
    <w:rsid w:val="005C01C1"/>
    <w:rsid w:val="005C0429"/>
    <w:rsid w:val="005C084F"/>
    <w:rsid w:val="005C0CE0"/>
    <w:rsid w:val="005C0EE9"/>
    <w:rsid w:val="005C1716"/>
    <w:rsid w:val="005C1954"/>
    <w:rsid w:val="005C1C0B"/>
    <w:rsid w:val="005C1D53"/>
    <w:rsid w:val="005C2011"/>
    <w:rsid w:val="005C2801"/>
    <w:rsid w:val="005C2BCC"/>
    <w:rsid w:val="005C36CF"/>
    <w:rsid w:val="005C3B82"/>
    <w:rsid w:val="005C3EA3"/>
    <w:rsid w:val="005C5011"/>
    <w:rsid w:val="005C529E"/>
    <w:rsid w:val="005C57BA"/>
    <w:rsid w:val="005C5C52"/>
    <w:rsid w:val="005C5D3D"/>
    <w:rsid w:val="005C5E66"/>
    <w:rsid w:val="005C5F05"/>
    <w:rsid w:val="005C5F9A"/>
    <w:rsid w:val="005C7F3E"/>
    <w:rsid w:val="005D0E1C"/>
    <w:rsid w:val="005D1051"/>
    <w:rsid w:val="005D119F"/>
    <w:rsid w:val="005D2044"/>
    <w:rsid w:val="005D24C7"/>
    <w:rsid w:val="005D27DC"/>
    <w:rsid w:val="005D2917"/>
    <w:rsid w:val="005D2EB2"/>
    <w:rsid w:val="005D2F48"/>
    <w:rsid w:val="005D3811"/>
    <w:rsid w:val="005D3BEE"/>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D7B"/>
    <w:rsid w:val="005E1595"/>
    <w:rsid w:val="005E16C1"/>
    <w:rsid w:val="005E1F1D"/>
    <w:rsid w:val="005E273D"/>
    <w:rsid w:val="005E2C4E"/>
    <w:rsid w:val="005E2FBD"/>
    <w:rsid w:val="005E3278"/>
    <w:rsid w:val="005E363B"/>
    <w:rsid w:val="005E3B0D"/>
    <w:rsid w:val="005E3C02"/>
    <w:rsid w:val="005E3FB1"/>
    <w:rsid w:val="005E456A"/>
    <w:rsid w:val="005E4DEF"/>
    <w:rsid w:val="005E6EA5"/>
    <w:rsid w:val="005E7016"/>
    <w:rsid w:val="005E7952"/>
    <w:rsid w:val="005E7FB5"/>
    <w:rsid w:val="005F0081"/>
    <w:rsid w:val="005F041F"/>
    <w:rsid w:val="005F0AF6"/>
    <w:rsid w:val="005F0F06"/>
    <w:rsid w:val="005F1216"/>
    <w:rsid w:val="005F1819"/>
    <w:rsid w:val="005F1D7D"/>
    <w:rsid w:val="005F1D89"/>
    <w:rsid w:val="005F2558"/>
    <w:rsid w:val="005F271F"/>
    <w:rsid w:val="005F305B"/>
    <w:rsid w:val="005F3171"/>
    <w:rsid w:val="005F31DA"/>
    <w:rsid w:val="005F3279"/>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CC2"/>
    <w:rsid w:val="006040BA"/>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4ADC"/>
    <w:rsid w:val="006157A9"/>
    <w:rsid w:val="0061591D"/>
    <w:rsid w:val="00615ED0"/>
    <w:rsid w:val="0061604C"/>
    <w:rsid w:val="0061610B"/>
    <w:rsid w:val="00616C2B"/>
    <w:rsid w:val="006174FA"/>
    <w:rsid w:val="00617572"/>
    <w:rsid w:val="006178D1"/>
    <w:rsid w:val="006202CE"/>
    <w:rsid w:val="00620719"/>
    <w:rsid w:val="006212C9"/>
    <w:rsid w:val="00621459"/>
    <w:rsid w:val="00621D0C"/>
    <w:rsid w:val="00622470"/>
    <w:rsid w:val="00622725"/>
    <w:rsid w:val="006231AA"/>
    <w:rsid w:val="00623482"/>
    <w:rsid w:val="00623822"/>
    <w:rsid w:val="00623AAA"/>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2CE"/>
    <w:rsid w:val="0063295C"/>
    <w:rsid w:val="00633367"/>
    <w:rsid w:val="0063367B"/>
    <w:rsid w:val="00633B5E"/>
    <w:rsid w:val="00633DBF"/>
    <w:rsid w:val="00634122"/>
    <w:rsid w:val="006350C8"/>
    <w:rsid w:val="006355B6"/>
    <w:rsid w:val="00635E32"/>
    <w:rsid w:val="006365DE"/>
    <w:rsid w:val="006367D0"/>
    <w:rsid w:val="00636BE4"/>
    <w:rsid w:val="0063746C"/>
    <w:rsid w:val="00637802"/>
    <w:rsid w:val="00637836"/>
    <w:rsid w:val="00637C26"/>
    <w:rsid w:val="00637F44"/>
    <w:rsid w:val="00640659"/>
    <w:rsid w:val="00641078"/>
    <w:rsid w:val="00641242"/>
    <w:rsid w:val="006423A3"/>
    <w:rsid w:val="00642A32"/>
    <w:rsid w:val="006433D5"/>
    <w:rsid w:val="0064369C"/>
    <w:rsid w:val="00643B63"/>
    <w:rsid w:val="00643C97"/>
    <w:rsid w:val="00645D41"/>
    <w:rsid w:val="00646B20"/>
    <w:rsid w:val="00646D0F"/>
    <w:rsid w:val="0064708F"/>
    <w:rsid w:val="0064739B"/>
    <w:rsid w:val="00647936"/>
    <w:rsid w:val="00647A36"/>
    <w:rsid w:val="00647DCC"/>
    <w:rsid w:val="00647EFA"/>
    <w:rsid w:val="00647F14"/>
    <w:rsid w:val="00650027"/>
    <w:rsid w:val="00650212"/>
    <w:rsid w:val="00651B9C"/>
    <w:rsid w:val="00651C47"/>
    <w:rsid w:val="00651D98"/>
    <w:rsid w:val="00652854"/>
    <w:rsid w:val="00652D2C"/>
    <w:rsid w:val="00652E70"/>
    <w:rsid w:val="0065303A"/>
    <w:rsid w:val="0065339A"/>
    <w:rsid w:val="00653469"/>
    <w:rsid w:val="00653F4A"/>
    <w:rsid w:val="00654A38"/>
    <w:rsid w:val="00654B4B"/>
    <w:rsid w:val="00655301"/>
    <w:rsid w:val="00655371"/>
    <w:rsid w:val="00655876"/>
    <w:rsid w:val="00655C4F"/>
    <w:rsid w:val="00655FB1"/>
    <w:rsid w:val="00656C4B"/>
    <w:rsid w:val="006573EA"/>
    <w:rsid w:val="006603D9"/>
    <w:rsid w:val="00661029"/>
    <w:rsid w:val="00661042"/>
    <w:rsid w:val="0066135A"/>
    <w:rsid w:val="00661639"/>
    <w:rsid w:val="0066272D"/>
    <w:rsid w:val="00662E58"/>
    <w:rsid w:val="00662F39"/>
    <w:rsid w:val="006635A0"/>
    <w:rsid w:val="00664351"/>
    <w:rsid w:val="0066553F"/>
    <w:rsid w:val="00665968"/>
    <w:rsid w:val="00665BF7"/>
    <w:rsid w:val="00666178"/>
    <w:rsid w:val="0066639E"/>
    <w:rsid w:val="00666473"/>
    <w:rsid w:val="00666C72"/>
    <w:rsid w:val="00666E5A"/>
    <w:rsid w:val="00666E6C"/>
    <w:rsid w:val="0066707F"/>
    <w:rsid w:val="0066731F"/>
    <w:rsid w:val="00667ED8"/>
    <w:rsid w:val="0067064C"/>
    <w:rsid w:val="00670B20"/>
    <w:rsid w:val="00670E12"/>
    <w:rsid w:val="00671284"/>
    <w:rsid w:val="006714BE"/>
    <w:rsid w:val="00671695"/>
    <w:rsid w:val="00671E7D"/>
    <w:rsid w:val="00671F94"/>
    <w:rsid w:val="00672E80"/>
    <w:rsid w:val="006739E4"/>
    <w:rsid w:val="00673ECF"/>
    <w:rsid w:val="0067419A"/>
    <w:rsid w:val="0067426B"/>
    <w:rsid w:val="00674A1B"/>
    <w:rsid w:val="00674CF4"/>
    <w:rsid w:val="006754F8"/>
    <w:rsid w:val="00675AB0"/>
    <w:rsid w:val="00676127"/>
    <w:rsid w:val="00676AED"/>
    <w:rsid w:val="006777A2"/>
    <w:rsid w:val="00677981"/>
    <w:rsid w:val="00677EC8"/>
    <w:rsid w:val="00677F26"/>
    <w:rsid w:val="006800F9"/>
    <w:rsid w:val="006802A7"/>
    <w:rsid w:val="006811C9"/>
    <w:rsid w:val="006812CE"/>
    <w:rsid w:val="006823DC"/>
    <w:rsid w:val="00682791"/>
    <w:rsid w:val="00682C89"/>
    <w:rsid w:val="006832B8"/>
    <w:rsid w:val="006837B2"/>
    <w:rsid w:val="00683800"/>
    <w:rsid w:val="00684283"/>
    <w:rsid w:val="00684411"/>
    <w:rsid w:val="00684434"/>
    <w:rsid w:val="00684BF1"/>
    <w:rsid w:val="00684C8A"/>
    <w:rsid w:val="00684CF5"/>
    <w:rsid w:val="006853EA"/>
    <w:rsid w:val="0068553E"/>
    <w:rsid w:val="00685E7B"/>
    <w:rsid w:val="0068628A"/>
    <w:rsid w:val="00686551"/>
    <w:rsid w:val="0068730C"/>
    <w:rsid w:val="00687504"/>
    <w:rsid w:val="00687A14"/>
    <w:rsid w:val="00687A8C"/>
    <w:rsid w:val="00687EE1"/>
    <w:rsid w:val="006906FA"/>
    <w:rsid w:val="00690839"/>
    <w:rsid w:val="006908DB"/>
    <w:rsid w:val="00690DE9"/>
    <w:rsid w:val="00691DE9"/>
    <w:rsid w:val="00691EAA"/>
    <w:rsid w:val="00692245"/>
    <w:rsid w:val="00692FFA"/>
    <w:rsid w:val="00693057"/>
    <w:rsid w:val="00693772"/>
    <w:rsid w:val="00693835"/>
    <w:rsid w:val="00694160"/>
    <w:rsid w:val="006941BA"/>
    <w:rsid w:val="006959A5"/>
    <w:rsid w:val="00695BA8"/>
    <w:rsid w:val="00695C0C"/>
    <w:rsid w:val="00695C9B"/>
    <w:rsid w:val="00695EBF"/>
    <w:rsid w:val="00696A05"/>
    <w:rsid w:val="00697665"/>
    <w:rsid w:val="00697C9A"/>
    <w:rsid w:val="00697E68"/>
    <w:rsid w:val="006A0274"/>
    <w:rsid w:val="006A10B9"/>
    <w:rsid w:val="006A2A43"/>
    <w:rsid w:val="006A2BF1"/>
    <w:rsid w:val="006A2EEA"/>
    <w:rsid w:val="006A2F9A"/>
    <w:rsid w:val="006A34E4"/>
    <w:rsid w:val="006A3A5A"/>
    <w:rsid w:val="006A44CF"/>
    <w:rsid w:val="006A457D"/>
    <w:rsid w:val="006A544E"/>
    <w:rsid w:val="006A55EE"/>
    <w:rsid w:val="006A575B"/>
    <w:rsid w:val="006A59DE"/>
    <w:rsid w:val="006A5FAA"/>
    <w:rsid w:val="006A6655"/>
    <w:rsid w:val="006A6B0B"/>
    <w:rsid w:val="006A6BF9"/>
    <w:rsid w:val="006A6C0A"/>
    <w:rsid w:val="006A7A53"/>
    <w:rsid w:val="006A7CB5"/>
    <w:rsid w:val="006A7FD0"/>
    <w:rsid w:val="006B025C"/>
    <w:rsid w:val="006B0ECC"/>
    <w:rsid w:val="006B1879"/>
    <w:rsid w:val="006B2164"/>
    <w:rsid w:val="006B2534"/>
    <w:rsid w:val="006B2CB2"/>
    <w:rsid w:val="006B347D"/>
    <w:rsid w:val="006B3E19"/>
    <w:rsid w:val="006B4488"/>
    <w:rsid w:val="006B4CB2"/>
    <w:rsid w:val="006B671C"/>
    <w:rsid w:val="006B67AC"/>
    <w:rsid w:val="006B6A25"/>
    <w:rsid w:val="006B786A"/>
    <w:rsid w:val="006B78B9"/>
    <w:rsid w:val="006B7BA0"/>
    <w:rsid w:val="006B7E4E"/>
    <w:rsid w:val="006C003A"/>
    <w:rsid w:val="006C2454"/>
    <w:rsid w:val="006C2551"/>
    <w:rsid w:val="006C37CA"/>
    <w:rsid w:val="006C40B7"/>
    <w:rsid w:val="006C40D2"/>
    <w:rsid w:val="006C5628"/>
    <w:rsid w:val="006C5B15"/>
    <w:rsid w:val="006C5D32"/>
    <w:rsid w:val="006C5DCB"/>
    <w:rsid w:val="006C70C4"/>
    <w:rsid w:val="006C7270"/>
    <w:rsid w:val="006C775C"/>
    <w:rsid w:val="006C789C"/>
    <w:rsid w:val="006D017F"/>
    <w:rsid w:val="006D04DA"/>
    <w:rsid w:val="006D0686"/>
    <w:rsid w:val="006D10F6"/>
    <w:rsid w:val="006D1544"/>
    <w:rsid w:val="006D1688"/>
    <w:rsid w:val="006D1FF3"/>
    <w:rsid w:val="006D2C65"/>
    <w:rsid w:val="006D32C6"/>
    <w:rsid w:val="006D360E"/>
    <w:rsid w:val="006D3697"/>
    <w:rsid w:val="006D36C2"/>
    <w:rsid w:val="006D39D2"/>
    <w:rsid w:val="006D3BB6"/>
    <w:rsid w:val="006D3F2A"/>
    <w:rsid w:val="006D4370"/>
    <w:rsid w:val="006D46A3"/>
    <w:rsid w:val="006D61B9"/>
    <w:rsid w:val="006D658F"/>
    <w:rsid w:val="006D69FA"/>
    <w:rsid w:val="006D6A12"/>
    <w:rsid w:val="006D712D"/>
    <w:rsid w:val="006D7687"/>
    <w:rsid w:val="006D7D1F"/>
    <w:rsid w:val="006D7D8A"/>
    <w:rsid w:val="006E0572"/>
    <w:rsid w:val="006E05D8"/>
    <w:rsid w:val="006E08EE"/>
    <w:rsid w:val="006E155A"/>
    <w:rsid w:val="006E1680"/>
    <w:rsid w:val="006E2A1C"/>
    <w:rsid w:val="006E3452"/>
    <w:rsid w:val="006E39D1"/>
    <w:rsid w:val="006E3F03"/>
    <w:rsid w:val="006E437F"/>
    <w:rsid w:val="006E4D5B"/>
    <w:rsid w:val="006E602F"/>
    <w:rsid w:val="006E6720"/>
    <w:rsid w:val="006E68FA"/>
    <w:rsid w:val="006E70BD"/>
    <w:rsid w:val="006E7275"/>
    <w:rsid w:val="006E735B"/>
    <w:rsid w:val="006E77B8"/>
    <w:rsid w:val="006F15CC"/>
    <w:rsid w:val="006F1E65"/>
    <w:rsid w:val="006F25C8"/>
    <w:rsid w:val="006F2CE5"/>
    <w:rsid w:val="006F3BDD"/>
    <w:rsid w:val="006F3E7B"/>
    <w:rsid w:val="006F4147"/>
    <w:rsid w:val="006F4315"/>
    <w:rsid w:val="006F4478"/>
    <w:rsid w:val="006F458D"/>
    <w:rsid w:val="006F4A6D"/>
    <w:rsid w:val="006F4CB0"/>
    <w:rsid w:val="006F4F78"/>
    <w:rsid w:val="006F5106"/>
    <w:rsid w:val="006F547E"/>
    <w:rsid w:val="006F5656"/>
    <w:rsid w:val="006F5674"/>
    <w:rsid w:val="006F5CA8"/>
    <w:rsid w:val="006F5CCF"/>
    <w:rsid w:val="006F688D"/>
    <w:rsid w:val="006F772B"/>
    <w:rsid w:val="006F78DC"/>
    <w:rsid w:val="00700D5F"/>
    <w:rsid w:val="007012DC"/>
    <w:rsid w:val="0070138A"/>
    <w:rsid w:val="0070157E"/>
    <w:rsid w:val="007030D4"/>
    <w:rsid w:val="0070317C"/>
    <w:rsid w:val="00703279"/>
    <w:rsid w:val="00703B61"/>
    <w:rsid w:val="00703E11"/>
    <w:rsid w:val="00703F4E"/>
    <w:rsid w:val="00703FB4"/>
    <w:rsid w:val="00704102"/>
    <w:rsid w:val="0070439B"/>
    <w:rsid w:val="0070461C"/>
    <w:rsid w:val="00705631"/>
    <w:rsid w:val="00705818"/>
    <w:rsid w:val="00705F62"/>
    <w:rsid w:val="0070683B"/>
    <w:rsid w:val="00707277"/>
    <w:rsid w:val="0070773F"/>
    <w:rsid w:val="00707ED3"/>
    <w:rsid w:val="007101B7"/>
    <w:rsid w:val="00710668"/>
    <w:rsid w:val="00710AAF"/>
    <w:rsid w:val="007110F4"/>
    <w:rsid w:val="007112B1"/>
    <w:rsid w:val="0071130F"/>
    <w:rsid w:val="00712714"/>
    <w:rsid w:val="007128E3"/>
    <w:rsid w:val="007129AB"/>
    <w:rsid w:val="00712B63"/>
    <w:rsid w:val="007132AA"/>
    <w:rsid w:val="00713526"/>
    <w:rsid w:val="00713FC5"/>
    <w:rsid w:val="00714206"/>
    <w:rsid w:val="00715944"/>
    <w:rsid w:val="00715BBF"/>
    <w:rsid w:val="00715C29"/>
    <w:rsid w:val="00715CBD"/>
    <w:rsid w:val="00715E86"/>
    <w:rsid w:val="00715EAA"/>
    <w:rsid w:val="00716CAD"/>
    <w:rsid w:val="00716F18"/>
    <w:rsid w:val="00717363"/>
    <w:rsid w:val="00717786"/>
    <w:rsid w:val="00717ACB"/>
    <w:rsid w:val="0072020A"/>
    <w:rsid w:val="0072029A"/>
    <w:rsid w:val="0072047E"/>
    <w:rsid w:val="00721BD9"/>
    <w:rsid w:val="00721BFF"/>
    <w:rsid w:val="007223E8"/>
    <w:rsid w:val="00722D4B"/>
    <w:rsid w:val="00722FD8"/>
    <w:rsid w:val="007236C4"/>
    <w:rsid w:val="00723B59"/>
    <w:rsid w:val="00724635"/>
    <w:rsid w:val="0072554B"/>
    <w:rsid w:val="00725AFD"/>
    <w:rsid w:val="00725D2A"/>
    <w:rsid w:val="00726603"/>
    <w:rsid w:val="00726816"/>
    <w:rsid w:val="00727DDC"/>
    <w:rsid w:val="00730CD6"/>
    <w:rsid w:val="00730F74"/>
    <w:rsid w:val="0073114B"/>
    <w:rsid w:val="00732109"/>
    <w:rsid w:val="00734414"/>
    <w:rsid w:val="00734952"/>
    <w:rsid w:val="00734990"/>
    <w:rsid w:val="00734FF5"/>
    <w:rsid w:val="00735B78"/>
    <w:rsid w:val="00735DA7"/>
    <w:rsid w:val="007368B4"/>
    <w:rsid w:val="007378E0"/>
    <w:rsid w:val="00737C5C"/>
    <w:rsid w:val="00740529"/>
    <w:rsid w:val="00740A6C"/>
    <w:rsid w:val="00741123"/>
    <w:rsid w:val="00741358"/>
    <w:rsid w:val="00741626"/>
    <w:rsid w:val="00742332"/>
    <w:rsid w:val="00742886"/>
    <w:rsid w:val="00742DD2"/>
    <w:rsid w:val="007437C6"/>
    <w:rsid w:val="007439EE"/>
    <w:rsid w:val="007441A2"/>
    <w:rsid w:val="00744E80"/>
    <w:rsid w:val="00745035"/>
    <w:rsid w:val="0074531C"/>
    <w:rsid w:val="00745452"/>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7C"/>
    <w:rsid w:val="00750FA8"/>
    <w:rsid w:val="00750FB5"/>
    <w:rsid w:val="00751B4C"/>
    <w:rsid w:val="007522E8"/>
    <w:rsid w:val="007524D4"/>
    <w:rsid w:val="0075264C"/>
    <w:rsid w:val="00752AE5"/>
    <w:rsid w:val="007533E7"/>
    <w:rsid w:val="00753BAC"/>
    <w:rsid w:val="007541FD"/>
    <w:rsid w:val="00754A0B"/>
    <w:rsid w:val="007552DB"/>
    <w:rsid w:val="00755B08"/>
    <w:rsid w:val="00755C31"/>
    <w:rsid w:val="00755DD0"/>
    <w:rsid w:val="0075647A"/>
    <w:rsid w:val="007566BE"/>
    <w:rsid w:val="00756A2F"/>
    <w:rsid w:val="00756A36"/>
    <w:rsid w:val="007573E1"/>
    <w:rsid w:val="0075749E"/>
    <w:rsid w:val="007577DA"/>
    <w:rsid w:val="00757B2D"/>
    <w:rsid w:val="00757BAD"/>
    <w:rsid w:val="00757D62"/>
    <w:rsid w:val="00760672"/>
    <w:rsid w:val="00760844"/>
    <w:rsid w:val="00760867"/>
    <w:rsid w:val="00760EB6"/>
    <w:rsid w:val="007616DB"/>
    <w:rsid w:val="0076197D"/>
    <w:rsid w:val="00761E08"/>
    <w:rsid w:val="0076228A"/>
    <w:rsid w:val="00762440"/>
    <w:rsid w:val="007629B7"/>
    <w:rsid w:val="00762E60"/>
    <w:rsid w:val="00762F1A"/>
    <w:rsid w:val="007634AD"/>
    <w:rsid w:val="00764D8D"/>
    <w:rsid w:val="00766ECC"/>
    <w:rsid w:val="007672F3"/>
    <w:rsid w:val="007677B5"/>
    <w:rsid w:val="007678B1"/>
    <w:rsid w:val="00767D3C"/>
    <w:rsid w:val="00770317"/>
    <w:rsid w:val="007708A8"/>
    <w:rsid w:val="00772275"/>
    <w:rsid w:val="007734E4"/>
    <w:rsid w:val="0077380D"/>
    <w:rsid w:val="00773BC8"/>
    <w:rsid w:val="0077466F"/>
    <w:rsid w:val="007752B7"/>
    <w:rsid w:val="007759A8"/>
    <w:rsid w:val="00775D98"/>
    <w:rsid w:val="00776FE5"/>
    <w:rsid w:val="00777101"/>
    <w:rsid w:val="007774E7"/>
    <w:rsid w:val="0077768C"/>
    <w:rsid w:val="00777696"/>
    <w:rsid w:val="00777AD8"/>
    <w:rsid w:val="00777B15"/>
    <w:rsid w:val="00777C6C"/>
    <w:rsid w:val="00777FF4"/>
    <w:rsid w:val="00780251"/>
    <w:rsid w:val="007804FE"/>
    <w:rsid w:val="00780F32"/>
    <w:rsid w:val="0078122E"/>
    <w:rsid w:val="00781939"/>
    <w:rsid w:val="00781D29"/>
    <w:rsid w:val="007825EF"/>
    <w:rsid w:val="007827B0"/>
    <w:rsid w:val="0078286B"/>
    <w:rsid w:val="00782D2C"/>
    <w:rsid w:val="00782FC2"/>
    <w:rsid w:val="007849E0"/>
    <w:rsid w:val="00784FC4"/>
    <w:rsid w:val="00785783"/>
    <w:rsid w:val="00785BBB"/>
    <w:rsid w:val="00786FAD"/>
    <w:rsid w:val="007873C9"/>
    <w:rsid w:val="00787988"/>
    <w:rsid w:val="00787A7F"/>
    <w:rsid w:val="00787D90"/>
    <w:rsid w:val="00787F5E"/>
    <w:rsid w:val="00790164"/>
    <w:rsid w:val="007906E2"/>
    <w:rsid w:val="00790A24"/>
    <w:rsid w:val="00790A37"/>
    <w:rsid w:val="00790A60"/>
    <w:rsid w:val="007910E0"/>
    <w:rsid w:val="0079146D"/>
    <w:rsid w:val="00791C32"/>
    <w:rsid w:val="00791E08"/>
    <w:rsid w:val="00791FF0"/>
    <w:rsid w:val="007923D0"/>
    <w:rsid w:val="0079302C"/>
    <w:rsid w:val="007930D3"/>
    <w:rsid w:val="0079381F"/>
    <w:rsid w:val="00793B2E"/>
    <w:rsid w:val="007948F5"/>
    <w:rsid w:val="00794C1D"/>
    <w:rsid w:val="00795647"/>
    <w:rsid w:val="0079565B"/>
    <w:rsid w:val="00795B0E"/>
    <w:rsid w:val="007963F6"/>
    <w:rsid w:val="00796418"/>
    <w:rsid w:val="00796576"/>
    <w:rsid w:val="00796E80"/>
    <w:rsid w:val="007979AD"/>
    <w:rsid w:val="00797A9C"/>
    <w:rsid w:val="007A0EAB"/>
    <w:rsid w:val="007A1948"/>
    <w:rsid w:val="007A1C21"/>
    <w:rsid w:val="007A2341"/>
    <w:rsid w:val="007A38A1"/>
    <w:rsid w:val="007A3967"/>
    <w:rsid w:val="007A3BBE"/>
    <w:rsid w:val="007A4766"/>
    <w:rsid w:val="007A5816"/>
    <w:rsid w:val="007A5947"/>
    <w:rsid w:val="007B0313"/>
    <w:rsid w:val="007B05FB"/>
    <w:rsid w:val="007B0854"/>
    <w:rsid w:val="007B0E48"/>
    <w:rsid w:val="007B18FD"/>
    <w:rsid w:val="007B1D1B"/>
    <w:rsid w:val="007B2FCB"/>
    <w:rsid w:val="007B303E"/>
    <w:rsid w:val="007B32C0"/>
    <w:rsid w:val="007B32F7"/>
    <w:rsid w:val="007B3659"/>
    <w:rsid w:val="007B4263"/>
    <w:rsid w:val="007B4558"/>
    <w:rsid w:val="007B4632"/>
    <w:rsid w:val="007B46A2"/>
    <w:rsid w:val="007B4828"/>
    <w:rsid w:val="007B4B2D"/>
    <w:rsid w:val="007B4D4A"/>
    <w:rsid w:val="007B5428"/>
    <w:rsid w:val="007B54FE"/>
    <w:rsid w:val="007B57A5"/>
    <w:rsid w:val="007B699E"/>
    <w:rsid w:val="007B6C64"/>
    <w:rsid w:val="007B6EC8"/>
    <w:rsid w:val="007B6F81"/>
    <w:rsid w:val="007B7992"/>
    <w:rsid w:val="007B7EA2"/>
    <w:rsid w:val="007C025A"/>
    <w:rsid w:val="007C081B"/>
    <w:rsid w:val="007C097D"/>
    <w:rsid w:val="007C13FA"/>
    <w:rsid w:val="007C1672"/>
    <w:rsid w:val="007C312A"/>
    <w:rsid w:val="007C3570"/>
    <w:rsid w:val="007C3F2C"/>
    <w:rsid w:val="007C3F3B"/>
    <w:rsid w:val="007C3FBC"/>
    <w:rsid w:val="007C4241"/>
    <w:rsid w:val="007C55FF"/>
    <w:rsid w:val="007C581D"/>
    <w:rsid w:val="007C5B11"/>
    <w:rsid w:val="007C6339"/>
    <w:rsid w:val="007C7C43"/>
    <w:rsid w:val="007C7F0D"/>
    <w:rsid w:val="007D04C5"/>
    <w:rsid w:val="007D1134"/>
    <w:rsid w:val="007D20CF"/>
    <w:rsid w:val="007D23F7"/>
    <w:rsid w:val="007D2566"/>
    <w:rsid w:val="007D2C18"/>
    <w:rsid w:val="007D2D74"/>
    <w:rsid w:val="007D3395"/>
    <w:rsid w:val="007D3693"/>
    <w:rsid w:val="007D379C"/>
    <w:rsid w:val="007D3C6D"/>
    <w:rsid w:val="007D409B"/>
    <w:rsid w:val="007D481A"/>
    <w:rsid w:val="007D55AC"/>
    <w:rsid w:val="007D5648"/>
    <w:rsid w:val="007D58C5"/>
    <w:rsid w:val="007D5DE8"/>
    <w:rsid w:val="007D5E3F"/>
    <w:rsid w:val="007D62DE"/>
    <w:rsid w:val="007D7503"/>
    <w:rsid w:val="007D7CFC"/>
    <w:rsid w:val="007D7FFC"/>
    <w:rsid w:val="007E0812"/>
    <w:rsid w:val="007E16A4"/>
    <w:rsid w:val="007E18DF"/>
    <w:rsid w:val="007E1C35"/>
    <w:rsid w:val="007E20FC"/>
    <w:rsid w:val="007E2A04"/>
    <w:rsid w:val="007E2AF0"/>
    <w:rsid w:val="007E2C36"/>
    <w:rsid w:val="007E350D"/>
    <w:rsid w:val="007E363A"/>
    <w:rsid w:val="007E3BF2"/>
    <w:rsid w:val="007E3D3F"/>
    <w:rsid w:val="007E5659"/>
    <w:rsid w:val="007E5C4A"/>
    <w:rsid w:val="007E635C"/>
    <w:rsid w:val="007E64D4"/>
    <w:rsid w:val="007E66E9"/>
    <w:rsid w:val="007E66FF"/>
    <w:rsid w:val="007E69F2"/>
    <w:rsid w:val="007E7432"/>
    <w:rsid w:val="007E74BF"/>
    <w:rsid w:val="007F14D3"/>
    <w:rsid w:val="007F1C42"/>
    <w:rsid w:val="007F1D9D"/>
    <w:rsid w:val="007F1E28"/>
    <w:rsid w:val="007F1F63"/>
    <w:rsid w:val="007F21D8"/>
    <w:rsid w:val="007F22A0"/>
    <w:rsid w:val="007F280B"/>
    <w:rsid w:val="007F2F90"/>
    <w:rsid w:val="007F3320"/>
    <w:rsid w:val="007F392A"/>
    <w:rsid w:val="007F3A85"/>
    <w:rsid w:val="007F3AC1"/>
    <w:rsid w:val="007F48FA"/>
    <w:rsid w:val="007F4976"/>
    <w:rsid w:val="007F5A56"/>
    <w:rsid w:val="007F616E"/>
    <w:rsid w:val="007F665F"/>
    <w:rsid w:val="007F6B28"/>
    <w:rsid w:val="007F6B46"/>
    <w:rsid w:val="007F72CB"/>
    <w:rsid w:val="007F736A"/>
    <w:rsid w:val="007F7635"/>
    <w:rsid w:val="007F785F"/>
    <w:rsid w:val="007F7AF6"/>
    <w:rsid w:val="007F7E36"/>
    <w:rsid w:val="00800681"/>
    <w:rsid w:val="00800E6D"/>
    <w:rsid w:val="008014D9"/>
    <w:rsid w:val="0080150F"/>
    <w:rsid w:val="0080153A"/>
    <w:rsid w:val="00801A2A"/>
    <w:rsid w:val="00801AEF"/>
    <w:rsid w:val="00802041"/>
    <w:rsid w:val="008022C9"/>
    <w:rsid w:val="0080262F"/>
    <w:rsid w:val="00802C0C"/>
    <w:rsid w:val="00802F9E"/>
    <w:rsid w:val="00803700"/>
    <w:rsid w:val="00803AB5"/>
    <w:rsid w:val="00803D9D"/>
    <w:rsid w:val="008059C6"/>
    <w:rsid w:val="00805AD7"/>
    <w:rsid w:val="00805BD6"/>
    <w:rsid w:val="00805DE3"/>
    <w:rsid w:val="00807666"/>
    <w:rsid w:val="00807C35"/>
    <w:rsid w:val="00807F69"/>
    <w:rsid w:val="008100EC"/>
    <w:rsid w:val="008100F7"/>
    <w:rsid w:val="00810206"/>
    <w:rsid w:val="00810711"/>
    <w:rsid w:val="00811898"/>
    <w:rsid w:val="00811C0F"/>
    <w:rsid w:val="008124D8"/>
    <w:rsid w:val="00813A7B"/>
    <w:rsid w:val="00813F04"/>
    <w:rsid w:val="00814A8E"/>
    <w:rsid w:val="00814B72"/>
    <w:rsid w:val="00814EBF"/>
    <w:rsid w:val="00815DA5"/>
    <w:rsid w:val="00816221"/>
    <w:rsid w:val="0081711D"/>
    <w:rsid w:val="0081728D"/>
    <w:rsid w:val="0081766B"/>
    <w:rsid w:val="0081789E"/>
    <w:rsid w:val="00820705"/>
    <w:rsid w:val="00820CBF"/>
    <w:rsid w:val="00820FA8"/>
    <w:rsid w:val="008210B8"/>
    <w:rsid w:val="00821139"/>
    <w:rsid w:val="008212FD"/>
    <w:rsid w:val="00821489"/>
    <w:rsid w:val="008217B7"/>
    <w:rsid w:val="00821F5E"/>
    <w:rsid w:val="0082239B"/>
    <w:rsid w:val="00822752"/>
    <w:rsid w:val="0082282A"/>
    <w:rsid w:val="0082292E"/>
    <w:rsid w:val="00822D06"/>
    <w:rsid w:val="00822D87"/>
    <w:rsid w:val="0082348D"/>
    <w:rsid w:val="008234E0"/>
    <w:rsid w:val="008236BE"/>
    <w:rsid w:val="008241CE"/>
    <w:rsid w:val="00825240"/>
    <w:rsid w:val="00825B43"/>
    <w:rsid w:val="00826E06"/>
    <w:rsid w:val="00827203"/>
    <w:rsid w:val="0082767A"/>
    <w:rsid w:val="00827CC0"/>
    <w:rsid w:val="00831026"/>
    <w:rsid w:val="0083119B"/>
    <w:rsid w:val="00831BAE"/>
    <w:rsid w:val="00832216"/>
    <w:rsid w:val="00832CD0"/>
    <w:rsid w:val="00833430"/>
    <w:rsid w:val="00834128"/>
    <w:rsid w:val="00834151"/>
    <w:rsid w:val="0083417F"/>
    <w:rsid w:val="00835143"/>
    <w:rsid w:val="008356A7"/>
    <w:rsid w:val="00835741"/>
    <w:rsid w:val="008360C6"/>
    <w:rsid w:val="00836BCD"/>
    <w:rsid w:val="00836E74"/>
    <w:rsid w:val="00836EAB"/>
    <w:rsid w:val="00837673"/>
    <w:rsid w:val="00837937"/>
    <w:rsid w:val="00837D82"/>
    <w:rsid w:val="00840893"/>
    <w:rsid w:val="00840E88"/>
    <w:rsid w:val="008410DA"/>
    <w:rsid w:val="00841586"/>
    <w:rsid w:val="0084195A"/>
    <w:rsid w:val="008423EC"/>
    <w:rsid w:val="0084332E"/>
    <w:rsid w:val="00843615"/>
    <w:rsid w:val="00843698"/>
    <w:rsid w:val="00843A4B"/>
    <w:rsid w:val="00843B57"/>
    <w:rsid w:val="00843B60"/>
    <w:rsid w:val="00843D33"/>
    <w:rsid w:val="00843D39"/>
    <w:rsid w:val="00844D4F"/>
    <w:rsid w:val="0084532A"/>
    <w:rsid w:val="00845AD6"/>
    <w:rsid w:val="00845AE3"/>
    <w:rsid w:val="00845DD0"/>
    <w:rsid w:val="008466A0"/>
    <w:rsid w:val="00846D1D"/>
    <w:rsid w:val="00846DBE"/>
    <w:rsid w:val="00847535"/>
    <w:rsid w:val="008477F1"/>
    <w:rsid w:val="00847B6D"/>
    <w:rsid w:val="00847FFA"/>
    <w:rsid w:val="0085059A"/>
    <w:rsid w:val="0085092D"/>
    <w:rsid w:val="00850D82"/>
    <w:rsid w:val="00850F79"/>
    <w:rsid w:val="0085100B"/>
    <w:rsid w:val="00852267"/>
    <w:rsid w:val="0085304C"/>
    <w:rsid w:val="008548CA"/>
    <w:rsid w:val="00855085"/>
    <w:rsid w:val="0085587C"/>
    <w:rsid w:val="008562E4"/>
    <w:rsid w:val="00856C06"/>
    <w:rsid w:val="0085790B"/>
    <w:rsid w:val="00857C95"/>
    <w:rsid w:val="00857E78"/>
    <w:rsid w:val="0086082E"/>
    <w:rsid w:val="00860AEF"/>
    <w:rsid w:val="0086122C"/>
    <w:rsid w:val="00861310"/>
    <w:rsid w:val="0086184B"/>
    <w:rsid w:val="00861B7B"/>
    <w:rsid w:val="00861F0F"/>
    <w:rsid w:val="00861F53"/>
    <w:rsid w:val="0086289E"/>
    <w:rsid w:val="00863413"/>
    <w:rsid w:val="0086394E"/>
    <w:rsid w:val="008639B6"/>
    <w:rsid w:val="00863F8A"/>
    <w:rsid w:val="00863FE3"/>
    <w:rsid w:val="00864241"/>
    <w:rsid w:val="0086468A"/>
    <w:rsid w:val="00864CD5"/>
    <w:rsid w:val="008650BE"/>
    <w:rsid w:val="0086633B"/>
    <w:rsid w:val="00866495"/>
    <w:rsid w:val="00866511"/>
    <w:rsid w:val="00866931"/>
    <w:rsid w:val="00866FEF"/>
    <w:rsid w:val="00867512"/>
    <w:rsid w:val="0087033C"/>
    <w:rsid w:val="00870B44"/>
    <w:rsid w:val="008715ED"/>
    <w:rsid w:val="008717D8"/>
    <w:rsid w:val="00871E3C"/>
    <w:rsid w:val="0087213A"/>
    <w:rsid w:val="00872994"/>
    <w:rsid w:val="00872F97"/>
    <w:rsid w:val="00873863"/>
    <w:rsid w:val="00874607"/>
    <w:rsid w:val="00874915"/>
    <w:rsid w:val="00874B89"/>
    <w:rsid w:val="00875403"/>
    <w:rsid w:val="00875434"/>
    <w:rsid w:val="008760BD"/>
    <w:rsid w:val="00876158"/>
    <w:rsid w:val="00876215"/>
    <w:rsid w:val="0087646C"/>
    <w:rsid w:val="008765B1"/>
    <w:rsid w:val="00876815"/>
    <w:rsid w:val="00877932"/>
    <w:rsid w:val="008808C7"/>
    <w:rsid w:val="00880DB3"/>
    <w:rsid w:val="0088106B"/>
    <w:rsid w:val="0088107D"/>
    <w:rsid w:val="008812E2"/>
    <w:rsid w:val="0088168A"/>
    <w:rsid w:val="00881E64"/>
    <w:rsid w:val="0088230E"/>
    <w:rsid w:val="00882D20"/>
    <w:rsid w:val="00882E39"/>
    <w:rsid w:val="008850E3"/>
    <w:rsid w:val="008850EB"/>
    <w:rsid w:val="008856AF"/>
    <w:rsid w:val="00885D01"/>
    <w:rsid w:val="00886DF2"/>
    <w:rsid w:val="00886FB9"/>
    <w:rsid w:val="00887080"/>
    <w:rsid w:val="00887BC5"/>
    <w:rsid w:val="00887C79"/>
    <w:rsid w:val="008907CC"/>
    <w:rsid w:val="00890998"/>
    <w:rsid w:val="0089107B"/>
    <w:rsid w:val="008913CC"/>
    <w:rsid w:val="00891411"/>
    <w:rsid w:val="008914AE"/>
    <w:rsid w:val="00891838"/>
    <w:rsid w:val="008919CF"/>
    <w:rsid w:val="00891F84"/>
    <w:rsid w:val="0089211C"/>
    <w:rsid w:val="008928EC"/>
    <w:rsid w:val="00892E5D"/>
    <w:rsid w:val="008935CF"/>
    <w:rsid w:val="00894436"/>
    <w:rsid w:val="00894BB1"/>
    <w:rsid w:val="008950CB"/>
    <w:rsid w:val="008951D0"/>
    <w:rsid w:val="0089532E"/>
    <w:rsid w:val="0089582D"/>
    <w:rsid w:val="008959C6"/>
    <w:rsid w:val="0089606D"/>
    <w:rsid w:val="00896129"/>
    <w:rsid w:val="008965DF"/>
    <w:rsid w:val="00897275"/>
    <w:rsid w:val="00897364"/>
    <w:rsid w:val="0089774F"/>
    <w:rsid w:val="00897875"/>
    <w:rsid w:val="00897B8F"/>
    <w:rsid w:val="008A00D8"/>
    <w:rsid w:val="008A00D9"/>
    <w:rsid w:val="008A02A7"/>
    <w:rsid w:val="008A07D5"/>
    <w:rsid w:val="008A0C7F"/>
    <w:rsid w:val="008A0D55"/>
    <w:rsid w:val="008A2527"/>
    <w:rsid w:val="008A25E2"/>
    <w:rsid w:val="008A295B"/>
    <w:rsid w:val="008A2A23"/>
    <w:rsid w:val="008A2AF5"/>
    <w:rsid w:val="008A2B5A"/>
    <w:rsid w:val="008A2DD1"/>
    <w:rsid w:val="008A3AE4"/>
    <w:rsid w:val="008A3F9D"/>
    <w:rsid w:val="008A5474"/>
    <w:rsid w:val="008A590B"/>
    <w:rsid w:val="008A5C9A"/>
    <w:rsid w:val="008A6A55"/>
    <w:rsid w:val="008A6DF0"/>
    <w:rsid w:val="008A6F6E"/>
    <w:rsid w:val="008A7888"/>
    <w:rsid w:val="008A796E"/>
    <w:rsid w:val="008B0862"/>
    <w:rsid w:val="008B088C"/>
    <w:rsid w:val="008B1BF5"/>
    <w:rsid w:val="008B2268"/>
    <w:rsid w:val="008B263F"/>
    <w:rsid w:val="008B3A83"/>
    <w:rsid w:val="008B3EBB"/>
    <w:rsid w:val="008B47A6"/>
    <w:rsid w:val="008B672C"/>
    <w:rsid w:val="008B7C3F"/>
    <w:rsid w:val="008C036D"/>
    <w:rsid w:val="008C0743"/>
    <w:rsid w:val="008C0B4C"/>
    <w:rsid w:val="008C11F0"/>
    <w:rsid w:val="008C1D4D"/>
    <w:rsid w:val="008C1DBA"/>
    <w:rsid w:val="008C1E1C"/>
    <w:rsid w:val="008C24E7"/>
    <w:rsid w:val="008C2500"/>
    <w:rsid w:val="008C2CAC"/>
    <w:rsid w:val="008C3E2A"/>
    <w:rsid w:val="008C42F5"/>
    <w:rsid w:val="008C4433"/>
    <w:rsid w:val="008C45BD"/>
    <w:rsid w:val="008C4B19"/>
    <w:rsid w:val="008C50DE"/>
    <w:rsid w:val="008C568F"/>
    <w:rsid w:val="008C5876"/>
    <w:rsid w:val="008C62D4"/>
    <w:rsid w:val="008C6B89"/>
    <w:rsid w:val="008D077E"/>
    <w:rsid w:val="008D18AA"/>
    <w:rsid w:val="008D1A16"/>
    <w:rsid w:val="008D1A2A"/>
    <w:rsid w:val="008D29B1"/>
    <w:rsid w:val="008D35D9"/>
    <w:rsid w:val="008D3B85"/>
    <w:rsid w:val="008D3DA8"/>
    <w:rsid w:val="008D4527"/>
    <w:rsid w:val="008D462D"/>
    <w:rsid w:val="008D4869"/>
    <w:rsid w:val="008D4C43"/>
    <w:rsid w:val="008D51F2"/>
    <w:rsid w:val="008D58D8"/>
    <w:rsid w:val="008D66CA"/>
    <w:rsid w:val="008D68A7"/>
    <w:rsid w:val="008D69B1"/>
    <w:rsid w:val="008D6E07"/>
    <w:rsid w:val="008D70AD"/>
    <w:rsid w:val="008D7150"/>
    <w:rsid w:val="008D7338"/>
    <w:rsid w:val="008D7A33"/>
    <w:rsid w:val="008E0012"/>
    <w:rsid w:val="008E0DF7"/>
    <w:rsid w:val="008E0FAD"/>
    <w:rsid w:val="008E1347"/>
    <w:rsid w:val="008E16E0"/>
    <w:rsid w:val="008E17B1"/>
    <w:rsid w:val="008E1C15"/>
    <w:rsid w:val="008E1C9A"/>
    <w:rsid w:val="008E28BD"/>
    <w:rsid w:val="008E38B4"/>
    <w:rsid w:val="008E3BA4"/>
    <w:rsid w:val="008E3E84"/>
    <w:rsid w:val="008E41C4"/>
    <w:rsid w:val="008E44AB"/>
    <w:rsid w:val="008E5179"/>
    <w:rsid w:val="008E51CA"/>
    <w:rsid w:val="008E6598"/>
    <w:rsid w:val="008E6A17"/>
    <w:rsid w:val="008E7214"/>
    <w:rsid w:val="008E7348"/>
    <w:rsid w:val="008E7884"/>
    <w:rsid w:val="008E7D6E"/>
    <w:rsid w:val="008F1056"/>
    <w:rsid w:val="008F2E8D"/>
    <w:rsid w:val="008F387B"/>
    <w:rsid w:val="008F3C67"/>
    <w:rsid w:val="008F3DD9"/>
    <w:rsid w:val="008F4814"/>
    <w:rsid w:val="008F4B55"/>
    <w:rsid w:val="008F4DA6"/>
    <w:rsid w:val="008F538E"/>
    <w:rsid w:val="008F5A20"/>
    <w:rsid w:val="008F5ABA"/>
    <w:rsid w:val="008F6CF9"/>
    <w:rsid w:val="008F7905"/>
    <w:rsid w:val="008F7989"/>
    <w:rsid w:val="009026AF"/>
    <w:rsid w:val="009028E8"/>
    <w:rsid w:val="00902E5C"/>
    <w:rsid w:val="0090350D"/>
    <w:rsid w:val="009039EB"/>
    <w:rsid w:val="00903CD2"/>
    <w:rsid w:val="009046E5"/>
    <w:rsid w:val="009047C5"/>
    <w:rsid w:val="00906C7F"/>
    <w:rsid w:val="00906E03"/>
    <w:rsid w:val="00910683"/>
    <w:rsid w:val="0091077E"/>
    <w:rsid w:val="00910E00"/>
    <w:rsid w:val="009116CE"/>
    <w:rsid w:val="00911714"/>
    <w:rsid w:val="0091194A"/>
    <w:rsid w:val="00911A5B"/>
    <w:rsid w:val="0091293E"/>
    <w:rsid w:val="009136D4"/>
    <w:rsid w:val="00913706"/>
    <w:rsid w:val="009146CB"/>
    <w:rsid w:val="00914B9A"/>
    <w:rsid w:val="00914C3F"/>
    <w:rsid w:val="00914F33"/>
    <w:rsid w:val="0091536F"/>
    <w:rsid w:val="009153E5"/>
    <w:rsid w:val="009153F6"/>
    <w:rsid w:val="00915FCE"/>
    <w:rsid w:val="009164F7"/>
    <w:rsid w:val="00916AFE"/>
    <w:rsid w:val="00916FC8"/>
    <w:rsid w:val="009170D3"/>
    <w:rsid w:val="0091759C"/>
    <w:rsid w:val="00917910"/>
    <w:rsid w:val="00920026"/>
    <w:rsid w:val="009203E2"/>
    <w:rsid w:val="0092085F"/>
    <w:rsid w:val="00921304"/>
    <w:rsid w:val="0092159A"/>
    <w:rsid w:val="00921805"/>
    <w:rsid w:val="00921BA7"/>
    <w:rsid w:val="00923396"/>
    <w:rsid w:val="00923F56"/>
    <w:rsid w:val="009246C4"/>
    <w:rsid w:val="00924710"/>
    <w:rsid w:val="00925743"/>
    <w:rsid w:val="0092579F"/>
    <w:rsid w:val="009269C2"/>
    <w:rsid w:val="00927E8D"/>
    <w:rsid w:val="00927F23"/>
    <w:rsid w:val="00930698"/>
    <w:rsid w:val="009307CD"/>
    <w:rsid w:val="00930E7C"/>
    <w:rsid w:val="00930F0D"/>
    <w:rsid w:val="00931451"/>
    <w:rsid w:val="009314FA"/>
    <w:rsid w:val="0093194F"/>
    <w:rsid w:val="00931BF3"/>
    <w:rsid w:val="00931C55"/>
    <w:rsid w:val="00932C11"/>
    <w:rsid w:val="00933333"/>
    <w:rsid w:val="0093349A"/>
    <w:rsid w:val="009337B2"/>
    <w:rsid w:val="00933AF1"/>
    <w:rsid w:val="00933FCB"/>
    <w:rsid w:val="00934E69"/>
    <w:rsid w:val="009367D5"/>
    <w:rsid w:val="00937401"/>
    <w:rsid w:val="00937561"/>
    <w:rsid w:val="009376FB"/>
    <w:rsid w:val="00937D6B"/>
    <w:rsid w:val="0094029D"/>
    <w:rsid w:val="00940477"/>
    <w:rsid w:val="00940876"/>
    <w:rsid w:val="00940A53"/>
    <w:rsid w:val="00940F3C"/>
    <w:rsid w:val="00940FC1"/>
    <w:rsid w:val="009410E0"/>
    <w:rsid w:val="00941586"/>
    <w:rsid w:val="00942BB9"/>
    <w:rsid w:val="009444B4"/>
    <w:rsid w:val="00944644"/>
    <w:rsid w:val="00945242"/>
    <w:rsid w:val="009460F9"/>
    <w:rsid w:val="00946342"/>
    <w:rsid w:val="00946A24"/>
    <w:rsid w:val="009470D4"/>
    <w:rsid w:val="00947337"/>
    <w:rsid w:val="009512FA"/>
    <w:rsid w:val="00951E57"/>
    <w:rsid w:val="0095277A"/>
    <w:rsid w:val="00953018"/>
    <w:rsid w:val="009533E2"/>
    <w:rsid w:val="00953554"/>
    <w:rsid w:val="0095385A"/>
    <w:rsid w:val="00953928"/>
    <w:rsid w:val="00955906"/>
    <w:rsid w:val="00955978"/>
    <w:rsid w:val="00957010"/>
    <w:rsid w:val="0095751D"/>
    <w:rsid w:val="0095780A"/>
    <w:rsid w:val="009579E4"/>
    <w:rsid w:val="00957AA4"/>
    <w:rsid w:val="00957ACB"/>
    <w:rsid w:val="00957E21"/>
    <w:rsid w:val="00957F27"/>
    <w:rsid w:val="009609F0"/>
    <w:rsid w:val="00960BDB"/>
    <w:rsid w:val="0096147D"/>
    <w:rsid w:val="00961E25"/>
    <w:rsid w:val="00961E5F"/>
    <w:rsid w:val="00961ECD"/>
    <w:rsid w:val="009625C6"/>
    <w:rsid w:val="009629B5"/>
    <w:rsid w:val="00962A50"/>
    <w:rsid w:val="00962F47"/>
    <w:rsid w:val="009631BD"/>
    <w:rsid w:val="00963955"/>
    <w:rsid w:val="00964138"/>
    <w:rsid w:val="00964B3F"/>
    <w:rsid w:val="00964C98"/>
    <w:rsid w:val="00964E0A"/>
    <w:rsid w:val="009654FF"/>
    <w:rsid w:val="00965717"/>
    <w:rsid w:val="00966214"/>
    <w:rsid w:val="00966FB8"/>
    <w:rsid w:val="00971441"/>
    <w:rsid w:val="009715D4"/>
    <w:rsid w:val="00971D7B"/>
    <w:rsid w:val="00972470"/>
    <w:rsid w:val="0097247D"/>
    <w:rsid w:val="00973377"/>
    <w:rsid w:val="009739A9"/>
    <w:rsid w:val="00973AA2"/>
    <w:rsid w:val="009745FC"/>
    <w:rsid w:val="0097494E"/>
    <w:rsid w:val="00974B58"/>
    <w:rsid w:val="00975229"/>
    <w:rsid w:val="00975376"/>
    <w:rsid w:val="00975495"/>
    <w:rsid w:val="009761ED"/>
    <w:rsid w:val="00976C99"/>
    <w:rsid w:val="009801E7"/>
    <w:rsid w:val="0098022F"/>
    <w:rsid w:val="009808B5"/>
    <w:rsid w:val="009810DE"/>
    <w:rsid w:val="009816A2"/>
    <w:rsid w:val="009818CB"/>
    <w:rsid w:val="009822D7"/>
    <w:rsid w:val="009827E6"/>
    <w:rsid w:val="00982E70"/>
    <w:rsid w:val="00982F84"/>
    <w:rsid w:val="0098427D"/>
    <w:rsid w:val="00984567"/>
    <w:rsid w:val="00985102"/>
    <w:rsid w:val="009865D5"/>
    <w:rsid w:val="009876F2"/>
    <w:rsid w:val="00987A68"/>
    <w:rsid w:val="00987C77"/>
    <w:rsid w:val="00990345"/>
    <w:rsid w:val="00990701"/>
    <w:rsid w:val="0099090B"/>
    <w:rsid w:val="0099119C"/>
    <w:rsid w:val="0099137A"/>
    <w:rsid w:val="00991805"/>
    <w:rsid w:val="00991CF4"/>
    <w:rsid w:val="0099211C"/>
    <w:rsid w:val="00993B78"/>
    <w:rsid w:val="0099483A"/>
    <w:rsid w:val="00995119"/>
    <w:rsid w:val="009953AD"/>
    <w:rsid w:val="009955BC"/>
    <w:rsid w:val="0099583D"/>
    <w:rsid w:val="0099656E"/>
    <w:rsid w:val="00996992"/>
    <w:rsid w:val="00996E1E"/>
    <w:rsid w:val="00997392"/>
    <w:rsid w:val="0099747C"/>
    <w:rsid w:val="0099771C"/>
    <w:rsid w:val="009A01E4"/>
    <w:rsid w:val="009A0917"/>
    <w:rsid w:val="009A0A33"/>
    <w:rsid w:val="009A10A6"/>
    <w:rsid w:val="009A1351"/>
    <w:rsid w:val="009A2435"/>
    <w:rsid w:val="009A31DD"/>
    <w:rsid w:val="009A35DC"/>
    <w:rsid w:val="009A38AB"/>
    <w:rsid w:val="009A3CFB"/>
    <w:rsid w:val="009A3D41"/>
    <w:rsid w:val="009A3D47"/>
    <w:rsid w:val="009A4D63"/>
    <w:rsid w:val="009A52E4"/>
    <w:rsid w:val="009A5356"/>
    <w:rsid w:val="009A5468"/>
    <w:rsid w:val="009A59FD"/>
    <w:rsid w:val="009A5D99"/>
    <w:rsid w:val="009A608C"/>
    <w:rsid w:val="009A63B7"/>
    <w:rsid w:val="009A6CA7"/>
    <w:rsid w:val="009A6CE6"/>
    <w:rsid w:val="009A6FDF"/>
    <w:rsid w:val="009A7006"/>
    <w:rsid w:val="009A76D6"/>
    <w:rsid w:val="009B199E"/>
    <w:rsid w:val="009B2939"/>
    <w:rsid w:val="009B2E29"/>
    <w:rsid w:val="009B3163"/>
    <w:rsid w:val="009B39C2"/>
    <w:rsid w:val="009B3FB3"/>
    <w:rsid w:val="009B422F"/>
    <w:rsid w:val="009B46BC"/>
    <w:rsid w:val="009B4AB4"/>
    <w:rsid w:val="009B4D1A"/>
    <w:rsid w:val="009B558B"/>
    <w:rsid w:val="009B6801"/>
    <w:rsid w:val="009B68DD"/>
    <w:rsid w:val="009B6D21"/>
    <w:rsid w:val="009B7779"/>
    <w:rsid w:val="009B78ED"/>
    <w:rsid w:val="009C181C"/>
    <w:rsid w:val="009C1C7F"/>
    <w:rsid w:val="009C28A2"/>
    <w:rsid w:val="009C2B9B"/>
    <w:rsid w:val="009C3144"/>
    <w:rsid w:val="009C3239"/>
    <w:rsid w:val="009C3828"/>
    <w:rsid w:val="009C3D2C"/>
    <w:rsid w:val="009C4987"/>
    <w:rsid w:val="009C523F"/>
    <w:rsid w:val="009C59BF"/>
    <w:rsid w:val="009C5E4F"/>
    <w:rsid w:val="009C5F64"/>
    <w:rsid w:val="009C5F82"/>
    <w:rsid w:val="009C6278"/>
    <w:rsid w:val="009C692B"/>
    <w:rsid w:val="009C70F8"/>
    <w:rsid w:val="009C756F"/>
    <w:rsid w:val="009C78A3"/>
    <w:rsid w:val="009D0156"/>
    <w:rsid w:val="009D05DA"/>
    <w:rsid w:val="009D11F6"/>
    <w:rsid w:val="009D13B9"/>
    <w:rsid w:val="009D1A14"/>
    <w:rsid w:val="009D1E2A"/>
    <w:rsid w:val="009D1FA0"/>
    <w:rsid w:val="009D2BDF"/>
    <w:rsid w:val="009D3736"/>
    <w:rsid w:val="009D40B8"/>
    <w:rsid w:val="009D4529"/>
    <w:rsid w:val="009D4B03"/>
    <w:rsid w:val="009D5EB1"/>
    <w:rsid w:val="009D604F"/>
    <w:rsid w:val="009D61BB"/>
    <w:rsid w:val="009D6410"/>
    <w:rsid w:val="009D65FF"/>
    <w:rsid w:val="009D66B2"/>
    <w:rsid w:val="009D68BB"/>
    <w:rsid w:val="009D6E3A"/>
    <w:rsid w:val="009D70C2"/>
    <w:rsid w:val="009D7278"/>
    <w:rsid w:val="009D773A"/>
    <w:rsid w:val="009D7ADB"/>
    <w:rsid w:val="009D7B33"/>
    <w:rsid w:val="009D7C08"/>
    <w:rsid w:val="009E0703"/>
    <w:rsid w:val="009E16DA"/>
    <w:rsid w:val="009E1CD4"/>
    <w:rsid w:val="009E20DC"/>
    <w:rsid w:val="009E2391"/>
    <w:rsid w:val="009E241B"/>
    <w:rsid w:val="009E299D"/>
    <w:rsid w:val="009E2E11"/>
    <w:rsid w:val="009E3A5B"/>
    <w:rsid w:val="009E474E"/>
    <w:rsid w:val="009E476A"/>
    <w:rsid w:val="009E49DB"/>
    <w:rsid w:val="009E4E05"/>
    <w:rsid w:val="009E56FF"/>
    <w:rsid w:val="009E5CB1"/>
    <w:rsid w:val="009E5E56"/>
    <w:rsid w:val="009E61EA"/>
    <w:rsid w:val="009E6990"/>
    <w:rsid w:val="009E6FCA"/>
    <w:rsid w:val="009E6FEE"/>
    <w:rsid w:val="009F060F"/>
    <w:rsid w:val="009F0781"/>
    <w:rsid w:val="009F0850"/>
    <w:rsid w:val="009F11B2"/>
    <w:rsid w:val="009F1BDF"/>
    <w:rsid w:val="009F1EAE"/>
    <w:rsid w:val="009F369D"/>
    <w:rsid w:val="009F36FE"/>
    <w:rsid w:val="009F3ADB"/>
    <w:rsid w:val="009F4386"/>
    <w:rsid w:val="009F46A9"/>
    <w:rsid w:val="009F4F25"/>
    <w:rsid w:val="009F59C2"/>
    <w:rsid w:val="009F7263"/>
    <w:rsid w:val="009F76EA"/>
    <w:rsid w:val="009F78EB"/>
    <w:rsid w:val="009F7F32"/>
    <w:rsid w:val="009F7FEB"/>
    <w:rsid w:val="00A004CE"/>
    <w:rsid w:val="00A0163B"/>
    <w:rsid w:val="00A01852"/>
    <w:rsid w:val="00A0188B"/>
    <w:rsid w:val="00A01E73"/>
    <w:rsid w:val="00A023E7"/>
    <w:rsid w:val="00A02B88"/>
    <w:rsid w:val="00A02F3C"/>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0EB0"/>
    <w:rsid w:val="00A121D8"/>
    <w:rsid w:val="00A12355"/>
    <w:rsid w:val="00A12384"/>
    <w:rsid w:val="00A127B7"/>
    <w:rsid w:val="00A127D2"/>
    <w:rsid w:val="00A12ADA"/>
    <w:rsid w:val="00A143EC"/>
    <w:rsid w:val="00A14A60"/>
    <w:rsid w:val="00A14F69"/>
    <w:rsid w:val="00A1500F"/>
    <w:rsid w:val="00A15621"/>
    <w:rsid w:val="00A15670"/>
    <w:rsid w:val="00A157A0"/>
    <w:rsid w:val="00A1585B"/>
    <w:rsid w:val="00A15C19"/>
    <w:rsid w:val="00A16809"/>
    <w:rsid w:val="00A176FA"/>
    <w:rsid w:val="00A17721"/>
    <w:rsid w:val="00A17769"/>
    <w:rsid w:val="00A17EA2"/>
    <w:rsid w:val="00A20264"/>
    <w:rsid w:val="00A20997"/>
    <w:rsid w:val="00A21454"/>
    <w:rsid w:val="00A2187F"/>
    <w:rsid w:val="00A22025"/>
    <w:rsid w:val="00A22498"/>
    <w:rsid w:val="00A22571"/>
    <w:rsid w:val="00A23023"/>
    <w:rsid w:val="00A23A08"/>
    <w:rsid w:val="00A23D1C"/>
    <w:rsid w:val="00A24560"/>
    <w:rsid w:val="00A24A1D"/>
    <w:rsid w:val="00A251AE"/>
    <w:rsid w:val="00A25B0F"/>
    <w:rsid w:val="00A25BBB"/>
    <w:rsid w:val="00A25D87"/>
    <w:rsid w:val="00A25F8E"/>
    <w:rsid w:val="00A27F18"/>
    <w:rsid w:val="00A27FB6"/>
    <w:rsid w:val="00A30121"/>
    <w:rsid w:val="00A30368"/>
    <w:rsid w:val="00A3043A"/>
    <w:rsid w:val="00A30E02"/>
    <w:rsid w:val="00A30F55"/>
    <w:rsid w:val="00A30F6A"/>
    <w:rsid w:val="00A31BA2"/>
    <w:rsid w:val="00A31C3E"/>
    <w:rsid w:val="00A32D95"/>
    <w:rsid w:val="00A3370A"/>
    <w:rsid w:val="00A3390E"/>
    <w:rsid w:val="00A34538"/>
    <w:rsid w:val="00A34677"/>
    <w:rsid w:val="00A34BA0"/>
    <w:rsid w:val="00A3517D"/>
    <w:rsid w:val="00A3540F"/>
    <w:rsid w:val="00A35630"/>
    <w:rsid w:val="00A357FA"/>
    <w:rsid w:val="00A35914"/>
    <w:rsid w:val="00A36189"/>
    <w:rsid w:val="00A3622F"/>
    <w:rsid w:val="00A37337"/>
    <w:rsid w:val="00A37E73"/>
    <w:rsid w:val="00A37FB6"/>
    <w:rsid w:val="00A4104A"/>
    <w:rsid w:val="00A41081"/>
    <w:rsid w:val="00A411CA"/>
    <w:rsid w:val="00A413AD"/>
    <w:rsid w:val="00A4169F"/>
    <w:rsid w:val="00A42096"/>
    <w:rsid w:val="00A421E7"/>
    <w:rsid w:val="00A426F3"/>
    <w:rsid w:val="00A4291B"/>
    <w:rsid w:val="00A42BBA"/>
    <w:rsid w:val="00A42FDF"/>
    <w:rsid w:val="00A430A9"/>
    <w:rsid w:val="00A431FE"/>
    <w:rsid w:val="00A434E9"/>
    <w:rsid w:val="00A439E5"/>
    <w:rsid w:val="00A43D1B"/>
    <w:rsid w:val="00A4497A"/>
    <w:rsid w:val="00A44BE8"/>
    <w:rsid w:val="00A44C96"/>
    <w:rsid w:val="00A44F54"/>
    <w:rsid w:val="00A45F9B"/>
    <w:rsid w:val="00A461BF"/>
    <w:rsid w:val="00A46574"/>
    <w:rsid w:val="00A4657A"/>
    <w:rsid w:val="00A467C4"/>
    <w:rsid w:val="00A46EE4"/>
    <w:rsid w:val="00A47602"/>
    <w:rsid w:val="00A47A12"/>
    <w:rsid w:val="00A47D4A"/>
    <w:rsid w:val="00A47D53"/>
    <w:rsid w:val="00A500B1"/>
    <w:rsid w:val="00A51593"/>
    <w:rsid w:val="00A52D3F"/>
    <w:rsid w:val="00A52EE5"/>
    <w:rsid w:val="00A53037"/>
    <w:rsid w:val="00A532B9"/>
    <w:rsid w:val="00A5351D"/>
    <w:rsid w:val="00A53D84"/>
    <w:rsid w:val="00A53E79"/>
    <w:rsid w:val="00A53F14"/>
    <w:rsid w:val="00A54031"/>
    <w:rsid w:val="00A5426D"/>
    <w:rsid w:val="00A54FC2"/>
    <w:rsid w:val="00A55122"/>
    <w:rsid w:val="00A559D8"/>
    <w:rsid w:val="00A5696C"/>
    <w:rsid w:val="00A56C67"/>
    <w:rsid w:val="00A56DE7"/>
    <w:rsid w:val="00A57AF7"/>
    <w:rsid w:val="00A57EB2"/>
    <w:rsid w:val="00A6009E"/>
    <w:rsid w:val="00A605F9"/>
    <w:rsid w:val="00A60762"/>
    <w:rsid w:val="00A60B1F"/>
    <w:rsid w:val="00A61C60"/>
    <w:rsid w:val="00A621A7"/>
    <w:rsid w:val="00A62589"/>
    <w:rsid w:val="00A62C3A"/>
    <w:rsid w:val="00A63812"/>
    <w:rsid w:val="00A63DF7"/>
    <w:rsid w:val="00A64198"/>
    <w:rsid w:val="00A64505"/>
    <w:rsid w:val="00A668BA"/>
    <w:rsid w:val="00A66FA7"/>
    <w:rsid w:val="00A674AA"/>
    <w:rsid w:val="00A677F6"/>
    <w:rsid w:val="00A67E16"/>
    <w:rsid w:val="00A70101"/>
    <w:rsid w:val="00A703CC"/>
    <w:rsid w:val="00A70C5C"/>
    <w:rsid w:val="00A7157C"/>
    <w:rsid w:val="00A71EA7"/>
    <w:rsid w:val="00A730AD"/>
    <w:rsid w:val="00A73855"/>
    <w:rsid w:val="00A73D64"/>
    <w:rsid w:val="00A73FEA"/>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48B"/>
    <w:rsid w:val="00A81AC0"/>
    <w:rsid w:val="00A81D1E"/>
    <w:rsid w:val="00A820CB"/>
    <w:rsid w:val="00A8214C"/>
    <w:rsid w:val="00A82342"/>
    <w:rsid w:val="00A83BEF"/>
    <w:rsid w:val="00A84443"/>
    <w:rsid w:val="00A8487F"/>
    <w:rsid w:val="00A848FC"/>
    <w:rsid w:val="00A849A3"/>
    <w:rsid w:val="00A84A0E"/>
    <w:rsid w:val="00A851FD"/>
    <w:rsid w:val="00A86461"/>
    <w:rsid w:val="00A86B00"/>
    <w:rsid w:val="00A86E0B"/>
    <w:rsid w:val="00A90F12"/>
    <w:rsid w:val="00A9110D"/>
    <w:rsid w:val="00A93101"/>
    <w:rsid w:val="00A94293"/>
    <w:rsid w:val="00A94630"/>
    <w:rsid w:val="00A94760"/>
    <w:rsid w:val="00A9496E"/>
    <w:rsid w:val="00A949F0"/>
    <w:rsid w:val="00A94BDE"/>
    <w:rsid w:val="00A94FCA"/>
    <w:rsid w:val="00A95D0E"/>
    <w:rsid w:val="00A95E4C"/>
    <w:rsid w:val="00A964A2"/>
    <w:rsid w:val="00A96C09"/>
    <w:rsid w:val="00A96C60"/>
    <w:rsid w:val="00A9740B"/>
    <w:rsid w:val="00A9766C"/>
    <w:rsid w:val="00A977F8"/>
    <w:rsid w:val="00A97C93"/>
    <w:rsid w:val="00AA08E7"/>
    <w:rsid w:val="00AA0A06"/>
    <w:rsid w:val="00AA0ADA"/>
    <w:rsid w:val="00AA1351"/>
    <w:rsid w:val="00AA1859"/>
    <w:rsid w:val="00AA1C84"/>
    <w:rsid w:val="00AA2823"/>
    <w:rsid w:val="00AA2B0C"/>
    <w:rsid w:val="00AA30E4"/>
    <w:rsid w:val="00AA361E"/>
    <w:rsid w:val="00AA3D7B"/>
    <w:rsid w:val="00AA42A0"/>
    <w:rsid w:val="00AA442B"/>
    <w:rsid w:val="00AA46A4"/>
    <w:rsid w:val="00AA5323"/>
    <w:rsid w:val="00AA5779"/>
    <w:rsid w:val="00AA58A1"/>
    <w:rsid w:val="00AA61C7"/>
    <w:rsid w:val="00AA669D"/>
    <w:rsid w:val="00AA66ED"/>
    <w:rsid w:val="00AA6BE1"/>
    <w:rsid w:val="00AA706E"/>
    <w:rsid w:val="00AA7416"/>
    <w:rsid w:val="00AA7A60"/>
    <w:rsid w:val="00AA7B42"/>
    <w:rsid w:val="00AB041C"/>
    <w:rsid w:val="00AB0483"/>
    <w:rsid w:val="00AB14E8"/>
    <w:rsid w:val="00AB17EC"/>
    <w:rsid w:val="00AB1B1D"/>
    <w:rsid w:val="00AB2216"/>
    <w:rsid w:val="00AB22A0"/>
    <w:rsid w:val="00AB2C0A"/>
    <w:rsid w:val="00AB358D"/>
    <w:rsid w:val="00AB37A1"/>
    <w:rsid w:val="00AB3BAD"/>
    <w:rsid w:val="00AB3CFD"/>
    <w:rsid w:val="00AB40C6"/>
    <w:rsid w:val="00AB49BC"/>
    <w:rsid w:val="00AB4DEE"/>
    <w:rsid w:val="00AB4E32"/>
    <w:rsid w:val="00AB4F86"/>
    <w:rsid w:val="00AB579A"/>
    <w:rsid w:val="00AB68DF"/>
    <w:rsid w:val="00AB724B"/>
    <w:rsid w:val="00AB726C"/>
    <w:rsid w:val="00AB72B4"/>
    <w:rsid w:val="00AC02AA"/>
    <w:rsid w:val="00AC0537"/>
    <w:rsid w:val="00AC0A84"/>
    <w:rsid w:val="00AC145C"/>
    <w:rsid w:val="00AC2A06"/>
    <w:rsid w:val="00AC2A0B"/>
    <w:rsid w:val="00AC2BEC"/>
    <w:rsid w:val="00AC2BEE"/>
    <w:rsid w:val="00AC2E53"/>
    <w:rsid w:val="00AC30DB"/>
    <w:rsid w:val="00AC484F"/>
    <w:rsid w:val="00AC4B20"/>
    <w:rsid w:val="00AC4D8F"/>
    <w:rsid w:val="00AC56F2"/>
    <w:rsid w:val="00AC5B83"/>
    <w:rsid w:val="00AC5D30"/>
    <w:rsid w:val="00AC6886"/>
    <w:rsid w:val="00AC6C90"/>
    <w:rsid w:val="00AC71C3"/>
    <w:rsid w:val="00AD0DA5"/>
    <w:rsid w:val="00AD0EB3"/>
    <w:rsid w:val="00AD10C8"/>
    <w:rsid w:val="00AD13AB"/>
    <w:rsid w:val="00AD1499"/>
    <w:rsid w:val="00AD1EFA"/>
    <w:rsid w:val="00AD2072"/>
    <w:rsid w:val="00AD2808"/>
    <w:rsid w:val="00AD2DBD"/>
    <w:rsid w:val="00AD2FBF"/>
    <w:rsid w:val="00AD455D"/>
    <w:rsid w:val="00AD463C"/>
    <w:rsid w:val="00AD46A2"/>
    <w:rsid w:val="00AD47E8"/>
    <w:rsid w:val="00AD4F60"/>
    <w:rsid w:val="00AD5044"/>
    <w:rsid w:val="00AD5114"/>
    <w:rsid w:val="00AD5B31"/>
    <w:rsid w:val="00AD6236"/>
    <w:rsid w:val="00AD70B4"/>
    <w:rsid w:val="00AD7619"/>
    <w:rsid w:val="00AD7770"/>
    <w:rsid w:val="00AE0588"/>
    <w:rsid w:val="00AE05F9"/>
    <w:rsid w:val="00AE0DB3"/>
    <w:rsid w:val="00AE1390"/>
    <w:rsid w:val="00AE1772"/>
    <w:rsid w:val="00AE1990"/>
    <w:rsid w:val="00AE1BB9"/>
    <w:rsid w:val="00AE2441"/>
    <w:rsid w:val="00AE2523"/>
    <w:rsid w:val="00AE25E8"/>
    <w:rsid w:val="00AE2AD4"/>
    <w:rsid w:val="00AE2CA7"/>
    <w:rsid w:val="00AE2F1D"/>
    <w:rsid w:val="00AE4B2B"/>
    <w:rsid w:val="00AE5721"/>
    <w:rsid w:val="00AE586F"/>
    <w:rsid w:val="00AE6582"/>
    <w:rsid w:val="00AE6BC7"/>
    <w:rsid w:val="00AE6DC5"/>
    <w:rsid w:val="00AE7686"/>
    <w:rsid w:val="00AE799A"/>
    <w:rsid w:val="00AF00B6"/>
    <w:rsid w:val="00AF0492"/>
    <w:rsid w:val="00AF0E81"/>
    <w:rsid w:val="00AF0F32"/>
    <w:rsid w:val="00AF117A"/>
    <w:rsid w:val="00AF186E"/>
    <w:rsid w:val="00AF19DF"/>
    <w:rsid w:val="00AF1F4F"/>
    <w:rsid w:val="00AF26CF"/>
    <w:rsid w:val="00AF2AD1"/>
    <w:rsid w:val="00AF4E92"/>
    <w:rsid w:val="00AF554B"/>
    <w:rsid w:val="00AF5C9B"/>
    <w:rsid w:val="00AF5D53"/>
    <w:rsid w:val="00AF5E2D"/>
    <w:rsid w:val="00AF644B"/>
    <w:rsid w:val="00AF6CA6"/>
    <w:rsid w:val="00AF6EB6"/>
    <w:rsid w:val="00AF72E3"/>
    <w:rsid w:val="00AF7796"/>
    <w:rsid w:val="00B011A9"/>
    <w:rsid w:val="00B015F3"/>
    <w:rsid w:val="00B024ED"/>
    <w:rsid w:val="00B02E66"/>
    <w:rsid w:val="00B02EB3"/>
    <w:rsid w:val="00B02FCB"/>
    <w:rsid w:val="00B033F8"/>
    <w:rsid w:val="00B03C1E"/>
    <w:rsid w:val="00B04400"/>
    <w:rsid w:val="00B04835"/>
    <w:rsid w:val="00B05A55"/>
    <w:rsid w:val="00B05DE1"/>
    <w:rsid w:val="00B06595"/>
    <w:rsid w:val="00B07D11"/>
    <w:rsid w:val="00B1007F"/>
    <w:rsid w:val="00B10109"/>
    <w:rsid w:val="00B1085E"/>
    <w:rsid w:val="00B10FD0"/>
    <w:rsid w:val="00B10FD1"/>
    <w:rsid w:val="00B11896"/>
    <w:rsid w:val="00B11B55"/>
    <w:rsid w:val="00B12735"/>
    <w:rsid w:val="00B129C6"/>
    <w:rsid w:val="00B131C4"/>
    <w:rsid w:val="00B132BC"/>
    <w:rsid w:val="00B13386"/>
    <w:rsid w:val="00B13533"/>
    <w:rsid w:val="00B13C48"/>
    <w:rsid w:val="00B13E35"/>
    <w:rsid w:val="00B13EC0"/>
    <w:rsid w:val="00B13FA5"/>
    <w:rsid w:val="00B14102"/>
    <w:rsid w:val="00B14D32"/>
    <w:rsid w:val="00B1557C"/>
    <w:rsid w:val="00B155DC"/>
    <w:rsid w:val="00B15766"/>
    <w:rsid w:val="00B159AA"/>
    <w:rsid w:val="00B159ED"/>
    <w:rsid w:val="00B1666A"/>
    <w:rsid w:val="00B1686D"/>
    <w:rsid w:val="00B17037"/>
    <w:rsid w:val="00B1741D"/>
    <w:rsid w:val="00B17447"/>
    <w:rsid w:val="00B17563"/>
    <w:rsid w:val="00B1771D"/>
    <w:rsid w:val="00B1792E"/>
    <w:rsid w:val="00B17B5B"/>
    <w:rsid w:val="00B17B91"/>
    <w:rsid w:val="00B20209"/>
    <w:rsid w:val="00B203AF"/>
    <w:rsid w:val="00B203C9"/>
    <w:rsid w:val="00B20437"/>
    <w:rsid w:val="00B2088D"/>
    <w:rsid w:val="00B208FF"/>
    <w:rsid w:val="00B228D1"/>
    <w:rsid w:val="00B22C58"/>
    <w:rsid w:val="00B22D35"/>
    <w:rsid w:val="00B22E22"/>
    <w:rsid w:val="00B22F5F"/>
    <w:rsid w:val="00B23813"/>
    <w:rsid w:val="00B23FD9"/>
    <w:rsid w:val="00B24591"/>
    <w:rsid w:val="00B245D5"/>
    <w:rsid w:val="00B24C36"/>
    <w:rsid w:val="00B24C8B"/>
    <w:rsid w:val="00B24F94"/>
    <w:rsid w:val="00B25126"/>
    <w:rsid w:val="00B25A52"/>
    <w:rsid w:val="00B25B0A"/>
    <w:rsid w:val="00B25FC3"/>
    <w:rsid w:val="00B26852"/>
    <w:rsid w:val="00B26C61"/>
    <w:rsid w:val="00B26CC4"/>
    <w:rsid w:val="00B27026"/>
    <w:rsid w:val="00B27875"/>
    <w:rsid w:val="00B27C18"/>
    <w:rsid w:val="00B27E51"/>
    <w:rsid w:val="00B3008D"/>
    <w:rsid w:val="00B30302"/>
    <w:rsid w:val="00B30E11"/>
    <w:rsid w:val="00B30EEB"/>
    <w:rsid w:val="00B30FD0"/>
    <w:rsid w:val="00B31423"/>
    <w:rsid w:val="00B31710"/>
    <w:rsid w:val="00B323E0"/>
    <w:rsid w:val="00B32DC0"/>
    <w:rsid w:val="00B33137"/>
    <w:rsid w:val="00B3346C"/>
    <w:rsid w:val="00B335E4"/>
    <w:rsid w:val="00B33C23"/>
    <w:rsid w:val="00B345B4"/>
    <w:rsid w:val="00B348B1"/>
    <w:rsid w:val="00B34A28"/>
    <w:rsid w:val="00B34EB2"/>
    <w:rsid w:val="00B35046"/>
    <w:rsid w:val="00B35B6A"/>
    <w:rsid w:val="00B37657"/>
    <w:rsid w:val="00B37AFD"/>
    <w:rsid w:val="00B37B07"/>
    <w:rsid w:val="00B37C24"/>
    <w:rsid w:val="00B4046F"/>
    <w:rsid w:val="00B40B47"/>
    <w:rsid w:val="00B41D39"/>
    <w:rsid w:val="00B42031"/>
    <w:rsid w:val="00B422C0"/>
    <w:rsid w:val="00B426CA"/>
    <w:rsid w:val="00B426E1"/>
    <w:rsid w:val="00B428E1"/>
    <w:rsid w:val="00B437F8"/>
    <w:rsid w:val="00B4387A"/>
    <w:rsid w:val="00B43F4E"/>
    <w:rsid w:val="00B44260"/>
    <w:rsid w:val="00B44746"/>
    <w:rsid w:val="00B44854"/>
    <w:rsid w:val="00B44A23"/>
    <w:rsid w:val="00B45419"/>
    <w:rsid w:val="00B458C1"/>
    <w:rsid w:val="00B458D0"/>
    <w:rsid w:val="00B45D0D"/>
    <w:rsid w:val="00B476F1"/>
    <w:rsid w:val="00B4792C"/>
    <w:rsid w:val="00B47A25"/>
    <w:rsid w:val="00B50CAE"/>
    <w:rsid w:val="00B512AD"/>
    <w:rsid w:val="00B5196C"/>
    <w:rsid w:val="00B523B9"/>
    <w:rsid w:val="00B525CB"/>
    <w:rsid w:val="00B52697"/>
    <w:rsid w:val="00B53E7C"/>
    <w:rsid w:val="00B53E90"/>
    <w:rsid w:val="00B54D8F"/>
    <w:rsid w:val="00B555B1"/>
    <w:rsid w:val="00B55857"/>
    <w:rsid w:val="00B55C2B"/>
    <w:rsid w:val="00B55C69"/>
    <w:rsid w:val="00B56851"/>
    <w:rsid w:val="00B56D6E"/>
    <w:rsid w:val="00B572F7"/>
    <w:rsid w:val="00B57B9D"/>
    <w:rsid w:val="00B57DAF"/>
    <w:rsid w:val="00B60094"/>
    <w:rsid w:val="00B6022C"/>
    <w:rsid w:val="00B611CF"/>
    <w:rsid w:val="00B614F8"/>
    <w:rsid w:val="00B61994"/>
    <w:rsid w:val="00B61FD4"/>
    <w:rsid w:val="00B62880"/>
    <w:rsid w:val="00B63872"/>
    <w:rsid w:val="00B63CB2"/>
    <w:rsid w:val="00B63F51"/>
    <w:rsid w:val="00B6416D"/>
    <w:rsid w:val="00B64246"/>
    <w:rsid w:val="00B64EDB"/>
    <w:rsid w:val="00B6501B"/>
    <w:rsid w:val="00B65379"/>
    <w:rsid w:val="00B654D3"/>
    <w:rsid w:val="00B65938"/>
    <w:rsid w:val="00B6596B"/>
    <w:rsid w:val="00B65C6F"/>
    <w:rsid w:val="00B65C8A"/>
    <w:rsid w:val="00B65CE2"/>
    <w:rsid w:val="00B65CED"/>
    <w:rsid w:val="00B660AD"/>
    <w:rsid w:val="00B660CB"/>
    <w:rsid w:val="00B66109"/>
    <w:rsid w:val="00B66349"/>
    <w:rsid w:val="00B67630"/>
    <w:rsid w:val="00B67711"/>
    <w:rsid w:val="00B67FBF"/>
    <w:rsid w:val="00B7024E"/>
    <w:rsid w:val="00B70A5C"/>
    <w:rsid w:val="00B71F5F"/>
    <w:rsid w:val="00B71FA7"/>
    <w:rsid w:val="00B72110"/>
    <w:rsid w:val="00B72B91"/>
    <w:rsid w:val="00B73019"/>
    <w:rsid w:val="00B7315F"/>
    <w:rsid w:val="00B7323A"/>
    <w:rsid w:val="00B73356"/>
    <w:rsid w:val="00B7353B"/>
    <w:rsid w:val="00B7358A"/>
    <w:rsid w:val="00B737FB"/>
    <w:rsid w:val="00B73EDA"/>
    <w:rsid w:val="00B7423D"/>
    <w:rsid w:val="00B74605"/>
    <w:rsid w:val="00B74D05"/>
    <w:rsid w:val="00B75937"/>
    <w:rsid w:val="00B777FA"/>
    <w:rsid w:val="00B7781A"/>
    <w:rsid w:val="00B77850"/>
    <w:rsid w:val="00B7796B"/>
    <w:rsid w:val="00B80B8A"/>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A5A"/>
    <w:rsid w:val="00B92B69"/>
    <w:rsid w:val="00B92CC6"/>
    <w:rsid w:val="00B935C9"/>
    <w:rsid w:val="00B93B2A"/>
    <w:rsid w:val="00B93E3D"/>
    <w:rsid w:val="00B94033"/>
    <w:rsid w:val="00B95018"/>
    <w:rsid w:val="00B95464"/>
    <w:rsid w:val="00B95C30"/>
    <w:rsid w:val="00B95CB7"/>
    <w:rsid w:val="00B95E3D"/>
    <w:rsid w:val="00B9691F"/>
    <w:rsid w:val="00B969E0"/>
    <w:rsid w:val="00B96EEC"/>
    <w:rsid w:val="00B97392"/>
    <w:rsid w:val="00B974B5"/>
    <w:rsid w:val="00B97559"/>
    <w:rsid w:val="00B97691"/>
    <w:rsid w:val="00B976C7"/>
    <w:rsid w:val="00BA0C54"/>
    <w:rsid w:val="00BA1382"/>
    <w:rsid w:val="00BA20D8"/>
    <w:rsid w:val="00BA22FC"/>
    <w:rsid w:val="00BA2F30"/>
    <w:rsid w:val="00BA4771"/>
    <w:rsid w:val="00BA4DBB"/>
    <w:rsid w:val="00BA5027"/>
    <w:rsid w:val="00BA665B"/>
    <w:rsid w:val="00BA72BD"/>
    <w:rsid w:val="00BA7370"/>
    <w:rsid w:val="00BA778B"/>
    <w:rsid w:val="00BA7834"/>
    <w:rsid w:val="00BB0888"/>
    <w:rsid w:val="00BB0DF1"/>
    <w:rsid w:val="00BB0E9B"/>
    <w:rsid w:val="00BB10EB"/>
    <w:rsid w:val="00BB139D"/>
    <w:rsid w:val="00BB2729"/>
    <w:rsid w:val="00BB2841"/>
    <w:rsid w:val="00BB300F"/>
    <w:rsid w:val="00BB32C9"/>
    <w:rsid w:val="00BB35C5"/>
    <w:rsid w:val="00BB43A7"/>
    <w:rsid w:val="00BB4C8E"/>
    <w:rsid w:val="00BB57ED"/>
    <w:rsid w:val="00BB65C3"/>
    <w:rsid w:val="00BB662E"/>
    <w:rsid w:val="00BB67A9"/>
    <w:rsid w:val="00BB6C01"/>
    <w:rsid w:val="00BB718B"/>
    <w:rsid w:val="00BB75CB"/>
    <w:rsid w:val="00BB7942"/>
    <w:rsid w:val="00BB7CD1"/>
    <w:rsid w:val="00BC07E4"/>
    <w:rsid w:val="00BC0F33"/>
    <w:rsid w:val="00BC14A7"/>
    <w:rsid w:val="00BC1611"/>
    <w:rsid w:val="00BC17CC"/>
    <w:rsid w:val="00BC229E"/>
    <w:rsid w:val="00BC2898"/>
    <w:rsid w:val="00BC2928"/>
    <w:rsid w:val="00BC2AA9"/>
    <w:rsid w:val="00BC2BB1"/>
    <w:rsid w:val="00BC34A3"/>
    <w:rsid w:val="00BC3FF9"/>
    <w:rsid w:val="00BC4834"/>
    <w:rsid w:val="00BC4A97"/>
    <w:rsid w:val="00BC5A25"/>
    <w:rsid w:val="00BC5E28"/>
    <w:rsid w:val="00BC5FDD"/>
    <w:rsid w:val="00BC68B4"/>
    <w:rsid w:val="00BC6C2D"/>
    <w:rsid w:val="00BC7B9A"/>
    <w:rsid w:val="00BD0140"/>
    <w:rsid w:val="00BD02CC"/>
    <w:rsid w:val="00BD1675"/>
    <w:rsid w:val="00BD2063"/>
    <w:rsid w:val="00BD23F8"/>
    <w:rsid w:val="00BD245D"/>
    <w:rsid w:val="00BD2B91"/>
    <w:rsid w:val="00BD33D9"/>
    <w:rsid w:val="00BD38C5"/>
    <w:rsid w:val="00BD3CF1"/>
    <w:rsid w:val="00BD3DEA"/>
    <w:rsid w:val="00BD3E97"/>
    <w:rsid w:val="00BD40E4"/>
    <w:rsid w:val="00BD52FE"/>
    <w:rsid w:val="00BD62CF"/>
    <w:rsid w:val="00BD677A"/>
    <w:rsid w:val="00BD67B2"/>
    <w:rsid w:val="00BD6A07"/>
    <w:rsid w:val="00BD78AB"/>
    <w:rsid w:val="00BD78FE"/>
    <w:rsid w:val="00BE0149"/>
    <w:rsid w:val="00BE0767"/>
    <w:rsid w:val="00BE12B8"/>
    <w:rsid w:val="00BE12D7"/>
    <w:rsid w:val="00BE1372"/>
    <w:rsid w:val="00BE1775"/>
    <w:rsid w:val="00BE17A2"/>
    <w:rsid w:val="00BE18DA"/>
    <w:rsid w:val="00BE1A31"/>
    <w:rsid w:val="00BE223B"/>
    <w:rsid w:val="00BE26C0"/>
    <w:rsid w:val="00BE3442"/>
    <w:rsid w:val="00BE45DF"/>
    <w:rsid w:val="00BE47B2"/>
    <w:rsid w:val="00BE48C7"/>
    <w:rsid w:val="00BE4F66"/>
    <w:rsid w:val="00BE5238"/>
    <w:rsid w:val="00BE5D35"/>
    <w:rsid w:val="00BE6074"/>
    <w:rsid w:val="00BE67A2"/>
    <w:rsid w:val="00BE7257"/>
    <w:rsid w:val="00BF01A9"/>
    <w:rsid w:val="00BF020D"/>
    <w:rsid w:val="00BF1DD2"/>
    <w:rsid w:val="00BF2321"/>
    <w:rsid w:val="00BF23A3"/>
    <w:rsid w:val="00BF28DB"/>
    <w:rsid w:val="00BF2A7E"/>
    <w:rsid w:val="00BF3331"/>
    <w:rsid w:val="00BF349F"/>
    <w:rsid w:val="00BF3A45"/>
    <w:rsid w:val="00BF436F"/>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8DE"/>
    <w:rsid w:val="00C04BDB"/>
    <w:rsid w:val="00C04F5C"/>
    <w:rsid w:val="00C052C6"/>
    <w:rsid w:val="00C059D4"/>
    <w:rsid w:val="00C05A61"/>
    <w:rsid w:val="00C064F0"/>
    <w:rsid w:val="00C06C2C"/>
    <w:rsid w:val="00C06CCF"/>
    <w:rsid w:val="00C07D95"/>
    <w:rsid w:val="00C07F24"/>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12F"/>
    <w:rsid w:val="00C15A85"/>
    <w:rsid w:val="00C1641B"/>
    <w:rsid w:val="00C165FC"/>
    <w:rsid w:val="00C17402"/>
    <w:rsid w:val="00C176D5"/>
    <w:rsid w:val="00C2082C"/>
    <w:rsid w:val="00C20832"/>
    <w:rsid w:val="00C20EB0"/>
    <w:rsid w:val="00C21005"/>
    <w:rsid w:val="00C220B6"/>
    <w:rsid w:val="00C22206"/>
    <w:rsid w:val="00C227AF"/>
    <w:rsid w:val="00C22D7C"/>
    <w:rsid w:val="00C22DDE"/>
    <w:rsid w:val="00C2338B"/>
    <w:rsid w:val="00C233CE"/>
    <w:rsid w:val="00C23661"/>
    <w:rsid w:val="00C236AE"/>
    <w:rsid w:val="00C237DD"/>
    <w:rsid w:val="00C238F4"/>
    <w:rsid w:val="00C23A99"/>
    <w:rsid w:val="00C245EE"/>
    <w:rsid w:val="00C24AE1"/>
    <w:rsid w:val="00C24B8D"/>
    <w:rsid w:val="00C24BD7"/>
    <w:rsid w:val="00C2542B"/>
    <w:rsid w:val="00C25813"/>
    <w:rsid w:val="00C25A04"/>
    <w:rsid w:val="00C27143"/>
    <w:rsid w:val="00C27490"/>
    <w:rsid w:val="00C27A55"/>
    <w:rsid w:val="00C27D37"/>
    <w:rsid w:val="00C27FB2"/>
    <w:rsid w:val="00C302E5"/>
    <w:rsid w:val="00C309E8"/>
    <w:rsid w:val="00C3190C"/>
    <w:rsid w:val="00C32017"/>
    <w:rsid w:val="00C3252F"/>
    <w:rsid w:val="00C325CD"/>
    <w:rsid w:val="00C3322E"/>
    <w:rsid w:val="00C337F5"/>
    <w:rsid w:val="00C33900"/>
    <w:rsid w:val="00C33907"/>
    <w:rsid w:val="00C33B90"/>
    <w:rsid w:val="00C34B5F"/>
    <w:rsid w:val="00C3549D"/>
    <w:rsid w:val="00C358D4"/>
    <w:rsid w:val="00C35A19"/>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433"/>
    <w:rsid w:val="00C51C9A"/>
    <w:rsid w:val="00C52428"/>
    <w:rsid w:val="00C52C68"/>
    <w:rsid w:val="00C52D98"/>
    <w:rsid w:val="00C5325C"/>
    <w:rsid w:val="00C53D24"/>
    <w:rsid w:val="00C54640"/>
    <w:rsid w:val="00C547A6"/>
    <w:rsid w:val="00C54A3A"/>
    <w:rsid w:val="00C5503F"/>
    <w:rsid w:val="00C55A72"/>
    <w:rsid w:val="00C55C32"/>
    <w:rsid w:val="00C55DB4"/>
    <w:rsid w:val="00C568E0"/>
    <w:rsid w:val="00C56A67"/>
    <w:rsid w:val="00C56CC2"/>
    <w:rsid w:val="00C56FC3"/>
    <w:rsid w:val="00C57498"/>
    <w:rsid w:val="00C5763C"/>
    <w:rsid w:val="00C57761"/>
    <w:rsid w:val="00C577CA"/>
    <w:rsid w:val="00C5780C"/>
    <w:rsid w:val="00C5796B"/>
    <w:rsid w:val="00C60419"/>
    <w:rsid w:val="00C619A1"/>
    <w:rsid w:val="00C62370"/>
    <w:rsid w:val="00C62545"/>
    <w:rsid w:val="00C62A11"/>
    <w:rsid w:val="00C62BBB"/>
    <w:rsid w:val="00C6305F"/>
    <w:rsid w:val="00C6325B"/>
    <w:rsid w:val="00C63E99"/>
    <w:rsid w:val="00C6407A"/>
    <w:rsid w:val="00C64161"/>
    <w:rsid w:val="00C641BD"/>
    <w:rsid w:val="00C649B8"/>
    <w:rsid w:val="00C64A64"/>
    <w:rsid w:val="00C64C72"/>
    <w:rsid w:val="00C65151"/>
    <w:rsid w:val="00C657F4"/>
    <w:rsid w:val="00C6599D"/>
    <w:rsid w:val="00C66119"/>
    <w:rsid w:val="00C66292"/>
    <w:rsid w:val="00C672A3"/>
    <w:rsid w:val="00C672F1"/>
    <w:rsid w:val="00C673D0"/>
    <w:rsid w:val="00C6742E"/>
    <w:rsid w:val="00C677BE"/>
    <w:rsid w:val="00C70012"/>
    <w:rsid w:val="00C706CA"/>
    <w:rsid w:val="00C7185F"/>
    <w:rsid w:val="00C71CBB"/>
    <w:rsid w:val="00C71E2A"/>
    <w:rsid w:val="00C72496"/>
    <w:rsid w:val="00C733BA"/>
    <w:rsid w:val="00C755EF"/>
    <w:rsid w:val="00C760DC"/>
    <w:rsid w:val="00C7672E"/>
    <w:rsid w:val="00C8082B"/>
    <w:rsid w:val="00C80F3E"/>
    <w:rsid w:val="00C81A88"/>
    <w:rsid w:val="00C81AEC"/>
    <w:rsid w:val="00C81D46"/>
    <w:rsid w:val="00C820AD"/>
    <w:rsid w:val="00C82289"/>
    <w:rsid w:val="00C82298"/>
    <w:rsid w:val="00C831D4"/>
    <w:rsid w:val="00C833B4"/>
    <w:rsid w:val="00C83449"/>
    <w:rsid w:val="00C84284"/>
    <w:rsid w:val="00C84BD1"/>
    <w:rsid w:val="00C84E33"/>
    <w:rsid w:val="00C852E2"/>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877"/>
    <w:rsid w:val="00C93D8C"/>
    <w:rsid w:val="00C946CC"/>
    <w:rsid w:val="00C959BD"/>
    <w:rsid w:val="00C95EC4"/>
    <w:rsid w:val="00C95F44"/>
    <w:rsid w:val="00C96407"/>
    <w:rsid w:val="00C96908"/>
    <w:rsid w:val="00C969EF"/>
    <w:rsid w:val="00C96CDB"/>
    <w:rsid w:val="00C96D1B"/>
    <w:rsid w:val="00C97106"/>
    <w:rsid w:val="00C97684"/>
    <w:rsid w:val="00CA0031"/>
    <w:rsid w:val="00CA0413"/>
    <w:rsid w:val="00CA043A"/>
    <w:rsid w:val="00CA0459"/>
    <w:rsid w:val="00CA04F8"/>
    <w:rsid w:val="00CA1691"/>
    <w:rsid w:val="00CA2E65"/>
    <w:rsid w:val="00CA2EA1"/>
    <w:rsid w:val="00CA3665"/>
    <w:rsid w:val="00CA3CBD"/>
    <w:rsid w:val="00CA3FC7"/>
    <w:rsid w:val="00CA41E7"/>
    <w:rsid w:val="00CA4B2B"/>
    <w:rsid w:val="00CA5520"/>
    <w:rsid w:val="00CA5812"/>
    <w:rsid w:val="00CA5BD4"/>
    <w:rsid w:val="00CA5C14"/>
    <w:rsid w:val="00CA76FC"/>
    <w:rsid w:val="00CA77EF"/>
    <w:rsid w:val="00CA7DB5"/>
    <w:rsid w:val="00CA7E7B"/>
    <w:rsid w:val="00CB0236"/>
    <w:rsid w:val="00CB19E3"/>
    <w:rsid w:val="00CB2C3A"/>
    <w:rsid w:val="00CB2D38"/>
    <w:rsid w:val="00CB31D6"/>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DEA"/>
    <w:rsid w:val="00CC2F69"/>
    <w:rsid w:val="00CC315F"/>
    <w:rsid w:val="00CC31E9"/>
    <w:rsid w:val="00CC3D38"/>
    <w:rsid w:val="00CC404B"/>
    <w:rsid w:val="00CC40C3"/>
    <w:rsid w:val="00CC4E5D"/>
    <w:rsid w:val="00CC50AE"/>
    <w:rsid w:val="00CC518A"/>
    <w:rsid w:val="00CC5D9A"/>
    <w:rsid w:val="00CC61B7"/>
    <w:rsid w:val="00CC61CA"/>
    <w:rsid w:val="00CC6207"/>
    <w:rsid w:val="00CC6668"/>
    <w:rsid w:val="00CC69EC"/>
    <w:rsid w:val="00CC71D3"/>
    <w:rsid w:val="00CC743D"/>
    <w:rsid w:val="00CC7E86"/>
    <w:rsid w:val="00CD050A"/>
    <w:rsid w:val="00CD1675"/>
    <w:rsid w:val="00CD205D"/>
    <w:rsid w:val="00CD289A"/>
    <w:rsid w:val="00CD2A22"/>
    <w:rsid w:val="00CD2B50"/>
    <w:rsid w:val="00CD2BAF"/>
    <w:rsid w:val="00CD4506"/>
    <w:rsid w:val="00CD4C90"/>
    <w:rsid w:val="00CD520B"/>
    <w:rsid w:val="00CD592E"/>
    <w:rsid w:val="00CD5982"/>
    <w:rsid w:val="00CD5A1A"/>
    <w:rsid w:val="00CD5F4E"/>
    <w:rsid w:val="00CD77E1"/>
    <w:rsid w:val="00CD7EFA"/>
    <w:rsid w:val="00CE020E"/>
    <w:rsid w:val="00CE0566"/>
    <w:rsid w:val="00CE12A4"/>
    <w:rsid w:val="00CE1CD4"/>
    <w:rsid w:val="00CE23FE"/>
    <w:rsid w:val="00CE2761"/>
    <w:rsid w:val="00CE314E"/>
    <w:rsid w:val="00CE3D5C"/>
    <w:rsid w:val="00CE3E14"/>
    <w:rsid w:val="00CE422D"/>
    <w:rsid w:val="00CE44C7"/>
    <w:rsid w:val="00CE53CC"/>
    <w:rsid w:val="00CE65A7"/>
    <w:rsid w:val="00CE68FE"/>
    <w:rsid w:val="00CE69CC"/>
    <w:rsid w:val="00CE6E98"/>
    <w:rsid w:val="00CE6EC4"/>
    <w:rsid w:val="00CE7A77"/>
    <w:rsid w:val="00CE7F26"/>
    <w:rsid w:val="00CE7FBF"/>
    <w:rsid w:val="00CF0B53"/>
    <w:rsid w:val="00CF0CEA"/>
    <w:rsid w:val="00CF108D"/>
    <w:rsid w:val="00CF1226"/>
    <w:rsid w:val="00CF16C0"/>
    <w:rsid w:val="00CF1ABB"/>
    <w:rsid w:val="00CF1E1D"/>
    <w:rsid w:val="00CF24FE"/>
    <w:rsid w:val="00CF27E9"/>
    <w:rsid w:val="00CF35D0"/>
    <w:rsid w:val="00CF3DD5"/>
    <w:rsid w:val="00CF41D5"/>
    <w:rsid w:val="00CF4AF7"/>
    <w:rsid w:val="00CF4D20"/>
    <w:rsid w:val="00CF5DDD"/>
    <w:rsid w:val="00CF73F8"/>
    <w:rsid w:val="00CF76D5"/>
    <w:rsid w:val="00CF77E7"/>
    <w:rsid w:val="00CF7928"/>
    <w:rsid w:val="00CF7CA2"/>
    <w:rsid w:val="00D00A8E"/>
    <w:rsid w:val="00D00DE0"/>
    <w:rsid w:val="00D00F79"/>
    <w:rsid w:val="00D012BF"/>
    <w:rsid w:val="00D01760"/>
    <w:rsid w:val="00D0368E"/>
    <w:rsid w:val="00D039F1"/>
    <w:rsid w:val="00D03D2D"/>
    <w:rsid w:val="00D03E7B"/>
    <w:rsid w:val="00D0401A"/>
    <w:rsid w:val="00D047E0"/>
    <w:rsid w:val="00D04B9F"/>
    <w:rsid w:val="00D04C7E"/>
    <w:rsid w:val="00D04FFB"/>
    <w:rsid w:val="00D05153"/>
    <w:rsid w:val="00D058E9"/>
    <w:rsid w:val="00D0612A"/>
    <w:rsid w:val="00D06A0E"/>
    <w:rsid w:val="00D06A99"/>
    <w:rsid w:val="00D1060D"/>
    <w:rsid w:val="00D1062F"/>
    <w:rsid w:val="00D10E7C"/>
    <w:rsid w:val="00D11182"/>
    <w:rsid w:val="00D1137B"/>
    <w:rsid w:val="00D11807"/>
    <w:rsid w:val="00D11DB3"/>
    <w:rsid w:val="00D12D82"/>
    <w:rsid w:val="00D1306E"/>
    <w:rsid w:val="00D134CD"/>
    <w:rsid w:val="00D14B5F"/>
    <w:rsid w:val="00D14E13"/>
    <w:rsid w:val="00D14F23"/>
    <w:rsid w:val="00D15356"/>
    <w:rsid w:val="00D160AA"/>
    <w:rsid w:val="00D162C6"/>
    <w:rsid w:val="00D16740"/>
    <w:rsid w:val="00D16A8B"/>
    <w:rsid w:val="00D16E39"/>
    <w:rsid w:val="00D17951"/>
    <w:rsid w:val="00D17AD8"/>
    <w:rsid w:val="00D17B53"/>
    <w:rsid w:val="00D205AF"/>
    <w:rsid w:val="00D2104A"/>
    <w:rsid w:val="00D213F1"/>
    <w:rsid w:val="00D21BB5"/>
    <w:rsid w:val="00D21FFC"/>
    <w:rsid w:val="00D223A3"/>
    <w:rsid w:val="00D223B6"/>
    <w:rsid w:val="00D223E8"/>
    <w:rsid w:val="00D22DC8"/>
    <w:rsid w:val="00D230D6"/>
    <w:rsid w:val="00D23E94"/>
    <w:rsid w:val="00D243D3"/>
    <w:rsid w:val="00D24788"/>
    <w:rsid w:val="00D247D4"/>
    <w:rsid w:val="00D24BDB"/>
    <w:rsid w:val="00D24ECD"/>
    <w:rsid w:val="00D24FAD"/>
    <w:rsid w:val="00D2522A"/>
    <w:rsid w:val="00D2531C"/>
    <w:rsid w:val="00D255F3"/>
    <w:rsid w:val="00D26C21"/>
    <w:rsid w:val="00D2742F"/>
    <w:rsid w:val="00D2754F"/>
    <w:rsid w:val="00D279D9"/>
    <w:rsid w:val="00D27DC9"/>
    <w:rsid w:val="00D3030A"/>
    <w:rsid w:val="00D312CE"/>
    <w:rsid w:val="00D312DC"/>
    <w:rsid w:val="00D31B84"/>
    <w:rsid w:val="00D31C6A"/>
    <w:rsid w:val="00D31EDF"/>
    <w:rsid w:val="00D31FF9"/>
    <w:rsid w:val="00D32149"/>
    <w:rsid w:val="00D32256"/>
    <w:rsid w:val="00D32A27"/>
    <w:rsid w:val="00D32ABC"/>
    <w:rsid w:val="00D32F72"/>
    <w:rsid w:val="00D3436E"/>
    <w:rsid w:val="00D34B25"/>
    <w:rsid w:val="00D34F4E"/>
    <w:rsid w:val="00D353D4"/>
    <w:rsid w:val="00D357F3"/>
    <w:rsid w:val="00D35AA6"/>
    <w:rsid w:val="00D35C0E"/>
    <w:rsid w:val="00D369A8"/>
    <w:rsid w:val="00D36C55"/>
    <w:rsid w:val="00D373A8"/>
    <w:rsid w:val="00D375FF"/>
    <w:rsid w:val="00D379A5"/>
    <w:rsid w:val="00D401BE"/>
    <w:rsid w:val="00D4043A"/>
    <w:rsid w:val="00D40A8E"/>
    <w:rsid w:val="00D40DB0"/>
    <w:rsid w:val="00D40E05"/>
    <w:rsid w:val="00D40F8B"/>
    <w:rsid w:val="00D4106A"/>
    <w:rsid w:val="00D41858"/>
    <w:rsid w:val="00D422DB"/>
    <w:rsid w:val="00D42A83"/>
    <w:rsid w:val="00D42AC2"/>
    <w:rsid w:val="00D44664"/>
    <w:rsid w:val="00D4498E"/>
    <w:rsid w:val="00D4515F"/>
    <w:rsid w:val="00D451E8"/>
    <w:rsid w:val="00D4636B"/>
    <w:rsid w:val="00D466C9"/>
    <w:rsid w:val="00D467D8"/>
    <w:rsid w:val="00D47275"/>
    <w:rsid w:val="00D4767B"/>
    <w:rsid w:val="00D478FF"/>
    <w:rsid w:val="00D47E04"/>
    <w:rsid w:val="00D500B4"/>
    <w:rsid w:val="00D50AEF"/>
    <w:rsid w:val="00D50C39"/>
    <w:rsid w:val="00D50F9C"/>
    <w:rsid w:val="00D514B1"/>
    <w:rsid w:val="00D51E15"/>
    <w:rsid w:val="00D51FFA"/>
    <w:rsid w:val="00D52B7E"/>
    <w:rsid w:val="00D52E2F"/>
    <w:rsid w:val="00D52F59"/>
    <w:rsid w:val="00D53E3E"/>
    <w:rsid w:val="00D53F9B"/>
    <w:rsid w:val="00D54F09"/>
    <w:rsid w:val="00D555FE"/>
    <w:rsid w:val="00D55904"/>
    <w:rsid w:val="00D5616F"/>
    <w:rsid w:val="00D572E2"/>
    <w:rsid w:val="00D57940"/>
    <w:rsid w:val="00D579DE"/>
    <w:rsid w:val="00D57BD0"/>
    <w:rsid w:val="00D60327"/>
    <w:rsid w:val="00D61526"/>
    <w:rsid w:val="00D61BDD"/>
    <w:rsid w:val="00D61F81"/>
    <w:rsid w:val="00D623A9"/>
    <w:rsid w:val="00D62BE6"/>
    <w:rsid w:val="00D633AC"/>
    <w:rsid w:val="00D63766"/>
    <w:rsid w:val="00D63912"/>
    <w:rsid w:val="00D63923"/>
    <w:rsid w:val="00D6417A"/>
    <w:rsid w:val="00D6451B"/>
    <w:rsid w:val="00D64B57"/>
    <w:rsid w:val="00D64E5D"/>
    <w:rsid w:val="00D659EA"/>
    <w:rsid w:val="00D65DEA"/>
    <w:rsid w:val="00D65DFE"/>
    <w:rsid w:val="00D67BC7"/>
    <w:rsid w:val="00D701F1"/>
    <w:rsid w:val="00D705D3"/>
    <w:rsid w:val="00D70E00"/>
    <w:rsid w:val="00D715AC"/>
    <w:rsid w:val="00D71851"/>
    <w:rsid w:val="00D718CF"/>
    <w:rsid w:val="00D728F5"/>
    <w:rsid w:val="00D72E9D"/>
    <w:rsid w:val="00D72FF0"/>
    <w:rsid w:val="00D73249"/>
    <w:rsid w:val="00D73419"/>
    <w:rsid w:val="00D73CA9"/>
    <w:rsid w:val="00D7481A"/>
    <w:rsid w:val="00D74B88"/>
    <w:rsid w:val="00D7516E"/>
    <w:rsid w:val="00D751B7"/>
    <w:rsid w:val="00D7524B"/>
    <w:rsid w:val="00D75396"/>
    <w:rsid w:val="00D759C0"/>
    <w:rsid w:val="00D75BA7"/>
    <w:rsid w:val="00D75C05"/>
    <w:rsid w:val="00D75E99"/>
    <w:rsid w:val="00D766C7"/>
    <w:rsid w:val="00D7692B"/>
    <w:rsid w:val="00D7734F"/>
    <w:rsid w:val="00D8044C"/>
    <w:rsid w:val="00D805D6"/>
    <w:rsid w:val="00D8075E"/>
    <w:rsid w:val="00D80860"/>
    <w:rsid w:val="00D80D4C"/>
    <w:rsid w:val="00D810DB"/>
    <w:rsid w:val="00D8184D"/>
    <w:rsid w:val="00D81A7B"/>
    <w:rsid w:val="00D81EAC"/>
    <w:rsid w:val="00D81FE9"/>
    <w:rsid w:val="00D8223C"/>
    <w:rsid w:val="00D82B57"/>
    <w:rsid w:val="00D82CE5"/>
    <w:rsid w:val="00D8342C"/>
    <w:rsid w:val="00D83D78"/>
    <w:rsid w:val="00D85494"/>
    <w:rsid w:val="00D8582C"/>
    <w:rsid w:val="00D858CB"/>
    <w:rsid w:val="00D85D61"/>
    <w:rsid w:val="00D8616D"/>
    <w:rsid w:val="00D8711B"/>
    <w:rsid w:val="00D87363"/>
    <w:rsid w:val="00D87384"/>
    <w:rsid w:val="00D8782E"/>
    <w:rsid w:val="00D90683"/>
    <w:rsid w:val="00D915C8"/>
    <w:rsid w:val="00D91C0A"/>
    <w:rsid w:val="00D92277"/>
    <w:rsid w:val="00D9261C"/>
    <w:rsid w:val="00D9310B"/>
    <w:rsid w:val="00D93726"/>
    <w:rsid w:val="00D93DD3"/>
    <w:rsid w:val="00D93F3E"/>
    <w:rsid w:val="00D9405B"/>
    <w:rsid w:val="00D94942"/>
    <w:rsid w:val="00D94C60"/>
    <w:rsid w:val="00D95145"/>
    <w:rsid w:val="00D951D5"/>
    <w:rsid w:val="00D95381"/>
    <w:rsid w:val="00D95AB3"/>
    <w:rsid w:val="00D967CB"/>
    <w:rsid w:val="00D96EE0"/>
    <w:rsid w:val="00D96EE5"/>
    <w:rsid w:val="00D970BB"/>
    <w:rsid w:val="00D97BD1"/>
    <w:rsid w:val="00DA06B8"/>
    <w:rsid w:val="00DA135D"/>
    <w:rsid w:val="00DA1CA8"/>
    <w:rsid w:val="00DA286D"/>
    <w:rsid w:val="00DA2969"/>
    <w:rsid w:val="00DA29B7"/>
    <w:rsid w:val="00DA3C4C"/>
    <w:rsid w:val="00DA4842"/>
    <w:rsid w:val="00DA5989"/>
    <w:rsid w:val="00DA5AB1"/>
    <w:rsid w:val="00DA5F9D"/>
    <w:rsid w:val="00DA69B2"/>
    <w:rsid w:val="00DA6A7B"/>
    <w:rsid w:val="00DA7462"/>
    <w:rsid w:val="00DA76B7"/>
    <w:rsid w:val="00DA777E"/>
    <w:rsid w:val="00DA7AD0"/>
    <w:rsid w:val="00DB02D7"/>
    <w:rsid w:val="00DB03CC"/>
    <w:rsid w:val="00DB0DCC"/>
    <w:rsid w:val="00DB1023"/>
    <w:rsid w:val="00DB12D4"/>
    <w:rsid w:val="00DB14F0"/>
    <w:rsid w:val="00DB1745"/>
    <w:rsid w:val="00DB1AFF"/>
    <w:rsid w:val="00DB219A"/>
    <w:rsid w:val="00DB3165"/>
    <w:rsid w:val="00DB4292"/>
    <w:rsid w:val="00DB48C4"/>
    <w:rsid w:val="00DB5196"/>
    <w:rsid w:val="00DB5C03"/>
    <w:rsid w:val="00DB68BB"/>
    <w:rsid w:val="00DB6E46"/>
    <w:rsid w:val="00DB7117"/>
    <w:rsid w:val="00DB75D9"/>
    <w:rsid w:val="00DB7760"/>
    <w:rsid w:val="00DB7DD4"/>
    <w:rsid w:val="00DB7E44"/>
    <w:rsid w:val="00DC00B4"/>
    <w:rsid w:val="00DC037A"/>
    <w:rsid w:val="00DC0954"/>
    <w:rsid w:val="00DC15BA"/>
    <w:rsid w:val="00DC18CD"/>
    <w:rsid w:val="00DC1A68"/>
    <w:rsid w:val="00DC30B8"/>
    <w:rsid w:val="00DC32C6"/>
    <w:rsid w:val="00DC3720"/>
    <w:rsid w:val="00DC3804"/>
    <w:rsid w:val="00DC478F"/>
    <w:rsid w:val="00DC52AB"/>
    <w:rsid w:val="00DC62E5"/>
    <w:rsid w:val="00DC67EB"/>
    <w:rsid w:val="00DC6AB9"/>
    <w:rsid w:val="00DC6F33"/>
    <w:rsid w:val="00DC7349"/>
    <w:rsid w:val="00DD0991"/>
    <w:rsid w:val="00DD0B21"/>
    <w:rsid w:val="00DD118B"/>
    <w:rsid w:val="00DD14D8"/>
    <w:rsid w:val="00DD1599"/>
    <w:rsid w:val="00DD177F"/>
    <w:rsid w:val="00DD1B03"/>
    <w:rsid w:val="00DD2A62"/>
    <w:rsid w:val="00DD2E29"/>
    <w:rsid w:val="00DD2F2F"/>
    <w:rsid w:val="00DD2F7A"/>
    <w:rsid w:val="00DD3799"/>
    <w:rsid w:val="00DD3885"/>
    <w:rsid w:val="00DD3F8A"/>
    <w:rsid w:val="00DD5056"/>
    <w:rsid w:val="00DD5808"/>
    <w:rsid w:val="00DD5946"/>
    <w:rsid w:val="00DD5B04"/>
    <w:rsid w:val="00DD5DAE"/>
    <w:rsid w:val="00DD5EC6"/>
    <w:rsid w:val="00DD605F"/>
    <w:rsid w:val="00DD6657"/>
    <w:rsid w:val="00DD6D71"/>
    <w:rsid w:val="00DD72A0"/>
    <w:rsid w:val="00DD735D"/>
    <w:rsid w:val="00DD7E6B"/>
    <w:rsid w:val="00DE0053"/>
    <w:rsid w:val="00DE0159"/>
    <w:rsid w:val="00DE064A"/>
    <w:rsid w:val="00DE082D"/>
    <w:rsid w:val="00DE1410"/>
    <w:rsid w:val="00DE16C4"/>
    <w:rsid w:val="00DE3119"/>
    <w:rsid w:val="00DE3FF0"/>
    <w:rsid w:val="00DE4105"/>
    <w:rsid w:val="00DE4F94"/>
    <w:rsid w:val="00DE5189"/>
    <w:rsid w:val="00DE5680"/>
    <w:rsid w:val="00DE5C65"/>
    <w:rsid w:val="00DE6230"/>
    <w:rsid w:val="00DE6EA5"/>
    <w:rsid w:val="00DE7108"/>
    <w:rsid w:val="00DE78D1"/>
    <w:rsid w:val="00DF0263"/>
    <w:rsid w:val="00DF05EC"/>
    <w:rsid w:val="00DF0EB4"/>
    <w:rsid w:val="00DF1E36"/>
    <w:rsid w:val="00DF1FDB"/>
    <w:rsid w:val="00DF236B"/>
    <w:rsid w:val="00DF2A91"/>
    <w:rsid w:val="00DF2F82"/>
    <w:rsid w:val="00DF3889"/>
    <w:rsid w:val="00DF3CC9"/>
    <w:rsid w:val="00DF4451"/>
    <w:rsid w:val="00DF49FF"/>
    <w:rsid w:val="00DF4FFB"/>
    <w:rsid w:val="00DF50FE"/>
    <w:rsid w:val="00DF5236"/>
    <w:rsid w:val="00DF651F"/>
    <w:rsid w:val="00DF67DF"/>
    <w:rsid w:val="00DF6E10"/>
    <w:rsid w:val="00DF6F43"/>
    <w:rsid w:val="00DF752F"/>
    <w:rsid w:val="00DF76A2"/>
    <w:rsid w:val="00DF7B33"/>
    <w:rsid w:val="00E00B7A"/>
    <w:rsid w:val="00E02186"/>
    <w:rsid w:val="00E0264A"/>
    <w:rsid w:val="00E026BB"/>
    <w:rsid w:val="00E027C5"/>
    <w:rsid w:val="00E03124"/>
    <w:rsid w:val="00E031EB"/>
    <w:rsid w:val="00E03951"/>
    <w:rsid w:val="00E03DB8"/>
    <w:rsid w:val="00E051B3"/>
    <w:rsid w:val="00E05E70"/>
    <w:rsid w:val="00E05F0F"/>
    <w:rsid w:val="00E061F4"/>
    <w:rsid w:val="00E064BC"/>
    <w:rsid w:val="00E06734"/>
    <w:rsid w:val="00E07225"/>
    <w:rsid w:val="00E07AAA"/>
    <w:rsid w:val="00E100CA"/>
    <w:rsid w:val="00E109DD"/>
    <w:rsid w:val="00E11229"/>
    <w:rsid w:val="00E114CA"/>
    <w:rsid w:val="00E11845"/>
    <w:rsid w:val="00E1185C"/>
    <w:rsid w:val="00E11CF0"/>
    <w:rsid w:val="00E120F9"/>
    <w:rsid w:val="00E12FC3"/>
    <w:rsid w:val="00E132D5"/>
    <w:rsid w:val="00E1397F"/>
    <w:rsid w:val="00E13AB8"/>
    <w:rsid w:val="00E1482E"/>
    <w:rsid w:val="00E16382"/>
    <w:rsid w:val="00E16572"/>
    <w:rsid w:val="00E167F1"/>
    <w:rsid w:val="00E1699C"/>
    <w:rsid w:val="00E16E75"/>
    <w:rsid w:val="00E17282"/>
    <w:rsid w:val="00E1746D"/>
    <w:rsid w:val="00E2012A"/>
    <w:rsid w:val="00E205A2"/>
    <w:rsid w:val="00E20BA4"/>
    <w:rsid w:val="00E20D7B"/>
    <w:rsid w:val="00E226F9"/>
    <w:rsid w:val="00E23137"/>
    <w:rsid w:val="00E2324A"/>
    <w:rsid w:val="00E23980"/>
    <w:rsid w:val="00E241E9"/>
    <w:rsid w:val="00E24D6A"/>
    <w:rsid w:val="00E2520A"/>
    <w:rsid w:val="00E257C3"/>
    <w:rsid w:val="00E25CB3"/>
    <w:rsid w:val="00E25DA4"/>
    <w:rsid w:val="00E26BE1"/>
    <w:rsid w:val="00E26CB8"/>
    <w:rsid w:val="00E26FCF"/>
    <w:rsid w:val="00E27165"/>
    <w:rsid w:val="00E27226"/>
    <w:rsid w:val="00E2742E"/>
    <w:rsid w:val="00E27BCF"/>
    <w:rsid w:val="00E27C3F"/>
    <w:rsid w:val="00E3039F"/>
    <w:rsid w:val="00E3044A"/>
    <w:rsid w:val="00E31A4A"/>
    <w:rsid w:val="00E31C43"/>
    <w:rsid w:val="00E32DD5"/>
    <w:rsid w:val="00E32FA8"/>
    <w:rsid w:val="00E3344A"/>
    <w:rsid w:val="00E33B29"/>
    <w:rsid w:val="00E33B62"/>
    <w:rsid w:val="00E3403D"/>
    <w:rsid w:val="00E349F1"/>
    <w:rsid w:val="00E34E6C"/>
    <w:rsid w:val="00E350D8"/>
    <w:rsid w:val="00E353E2"/>
    <w:rsid w:val="00E35B65"/>
    <w:rsid w:val="00E36345"/>
    <w:rsid w:val="00E36C86"/>
    <w:rsid w:val="00E36CEB"/>
    <w:rsid w:val="00E36D9A"/>
    <w:rsid w:val="00E370B0"/>
    <w:rsid w:val="00E37660"/>
    <w:rsid w:val="00E37A28"/>
    <w:rsid w:val="00E37B03"/>
    <w:rsid w:val="00E40430"/>
    <w:rsid w:val="00E40690"/>
    <w:rsid w:val="00E40AEB"/>
    <w:rsid w:val="00E4143A"/>
    <w:rsid w:val="00E424C8"/>
    <w:rsid w:val="00E4251D"/>
    <w:rsid w:val="00E431B0"/>
    <w:rsid w:val="00E4398E"/>
    <w:rsid w:val="00E43D00"/>
    <w:rsid w:val="00E4458B"/>
    <w:rsid w:val="00E445E4"/>
    <w:rsid w:val="00E45741"/>
    <w:rsid w:val="00E457CB"/>
    <w:rsid w:val="00E45D47"/>
    <w:rsid w:val="00E45DE4"/>
    <w:rsid w:val="00E45E63"/>
    <w:rsid w:val="00E46D10"/>
    <w:rsid w:val="00E472AD"/>
    <w:rsid w:val="00E50A7B"/>
    <w:rsid w:val="00E50B0B"/>
    <w:rsid w:val="00E510FE"/>
    <w:rsid w:val="00E511D6"/>
    <w:rsid w:val="00E51E25"/>
    <w:rsid w:val="00E5205B"/>
    <w:rsid w:val="00E521AE"/>
    <w:rsid w:val="00E52C99"/>
    <w:rsid w:val="00E53BCA"/>
    <w:rsid w:val="00E53F02"/>
    <w:rsid w:val="00E54534"/>
    <w:rsid w:val="00E548C3"/>
    <w:rsid w:val="00E54F27"/>
    <w:rsid w:val="00E55552"/>
    <w:rsid w:val="00E556F5"/>
    <w:rsid w:val="00E55FF1"/>
    <w:rsid w:val="00E56090"/>
    <w:rsid w:val="00E565B9"/>
    <w:rsid w:val="00E5733B"/>
    <w:rsid w:val="00E57403"/>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091"/>
    <w:rsid w:val="00E66D79"/>
    <w:rsid w:val="00E66EE3"/>
    <w:rsid w:val="00E66FF9"/>
    <w:rsid w:val="00E67856"/>
    <w:rsid w:val="00E679C8"/>
    <w:rsid w:val="00E67E59"/>
    <w:rsid w:val="00E70314"/>
    <w:rsid w:val="00E709C1"/>
    <w:rsid w:val="00E724E7"/>
    <w:rsid w:val="00E72B41"/>
    <w:rsid w:val="00E7301D"/>
    <w:rsid w:val="00E73096"/>
    <w:rsid w:val="00E7347B"/>
    <w:rsid w:val="00E7396F"/>
    <w:rsid w:val="00E73D03"/>
    <w:rsid w:val="00E7471C"/>
    <w:rsid w:val="00E7498A"/>
    <w:rsid w:val="00E7514E"/>
    <w:rsid w:val="00E75B34"/>
    <w:rsid w:val="00E76D8A"/>
    <w:rsid w:val="00E77731"/>
    <w:rsid w:val="00E77AF5"/>
    <w:rsid w:val="00E8029A"/>
    <w:rsid w:val="00E8050F"/>
    <w:rsid w:val="00E81249"/>
    <w:rsid w:val="00E81653"/>
    <w:rsid w:val="00E823F9"/>
    <w:rsid w:val="00E82C1F"/>
    <w:rsid w:val="00E83671"/>
    <w:rsid w:val="00E83967"/>
    <w:rsid w:val="00E8414B"/>
    <w:rsid w:val="00E84A71"/>
    <w:rsid w:val="00E84B5B"/>
    <w:rsid w:val="00E85012"/>
    <w:rsid w:val="00E85409"/>
    <w:rsid w:val="00E8544B"/>
    <w:rsid w:val="00E85941"/>
    <w:rsid w:val="00E86556"/>
    <w:rsid w:val="00E86798"/>
    <w:rsid w:val="00E86D35"/>
    <w:rsid w:val="00E86DC2"/>
    <w:rsid w:val="00E86E32"/>
    <w:rsid w:val="00E8732E"/>
    <w:rsid w:val="00E87881"/>
    <w:rsid w:val="00E9011F"/>
    <w:rsid w:val="00E90370"/>
    <w:rsid w:val="00E906EB"/>
    <w:rsid w:val="00E90DC0"/>
    <w:rsid w:val="00E913F9"/>
    <w:rsid w:val="00E916A0"/>
    <w:rsid w:val="00E9241E"/>
    <w:rsid w:val="00E92460"/>
    <w:rsid w:val="00E92E62"/>
    <w:rsid w:val="00E937BB"/>
    <w:rsid w:val="00E93804"/>
    <w:rsid w:val="00E93A86"/>
    <w:rsid w:val="00E9467F"/>
    <w:rsid w:val="00E95434"/>
    <w:rsid w:val="00E961EA"/>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336"/>
    <w:rsid w:val="00EA3626"/>
    <w:rsid w:val="00EA37B9"/>
    <w:rsid w:val="00EA39F7"/>
    <w:rsid w:val="00EA3B27"/>
    <w:rsid w:val="00EA3DC2"/>
    <w:rsid w:val="00EA434E"/>
    <w:rsid w:val="00EA4757"/>
    <w:rsid w:val="00EA4A88"/>
    <w:rsid w:val="00EA4F33"/>
    <w:rsid w:val="00EA53D3"/>
    <w:rsid w:val="00EA560B"/>
    <w:rsid w:val="00EA5669"/>
    <w:rsid w:val="00EA5C05"/>
    <w:rsid w:val="00EA63EF"/>
    <w:rsid w:val="00EA6750"/>
    <w:rsid w:val="00EB0A89"/>
    <w:rsid w:val="00EB1573"/>
    <w:rsid w:val="00EB1650"/>
    <w:rsid w:val="00EB1910"/>
    <w:rsid w:val="00EB1D24"/>
    <w:rsid w:val="00EB1E66"/>
    <w:rsid w:val="00EB2E97"/>
    <w:rsid w:val="00EB3416"/>
    <w:rsid w:val="00EB4424"/>
    <w:rsid w:val="00EB4A3B"/>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1F3F"/>
    <w:rsid w:val="00EC2676"/>
    <w:rsid w:val="00EC26F1"/>
    <w:rsid w:val="00EC36B1"/>
    <w:rsid w:val="00EC3C94"/>
    <w:rsid w:val="00EC44DF"/>
    <w:rsid w:val="00EC4AB1"/>
    <w:rsid w:val="00EC4FB9"/>
    <w:rsid w:val="00EC51FA"/>
    <w:rsid w:val="00EC5393"/>
    <w:rsid w:val="00EC5741"/>
    <w:rsid w:val="00EC5ACE"/>
    <w:rsid w:val="00EC5AE3"/>
    <w:rsid w:val="00EC5DA3"/>
    <w:rsid w:val="00EC6014"/>
    <w:rsid w:val="00EC6B3E"/>
    <w:rsid w:val="00EC6D8D"/>
    <w:rsid w:val="00EC73DE"/>
    <w:rsid w:val="00EC7637"/>
    <w:rsid w:val="00EC7C12"/>
    <w:rsid w:val="00EC7CF2"/>
    <w:rsid w:val="00ED046B"/>
    <w:rsid w:val="00ED046C"/>
    <w:rsid w:val="00ED053A"/>
    <w:rsid w:val="00ED0CC4"/>
    <w:rsid w:val="00ED1F03"/>
    <w:rsid w:val="00ED274D"/>
    <w:rsid w:val="00ED2D27"/>
    <w:rsid w:val="00ED3347"/>
    <w:rsid w:val="00ED3954"/>
    <w:rsid w:val="00ED3EB9"/>
    <w:rsid w:val="00ED43A2"/>
    <w:rsid w:val="00ED4967"/>
    <w:rsid w:val="00ED4EC8"/>
    <w:rsid w:val="00ED510D"/>
    <w:rsid w:val="00ED5140"/>
    <w:rsid w:val="00ED538C"/>
    <w:rsid w:val="00ED5771"/>
    <w:rsid w:val="00ED587F"/>
    <w:rsid w:val="00ED5964"/>
    <w:rsid w:val="00ED623F"/>
    <w:rsid w:val="00ED69BA"/>
    <w:rsid w:val="00ED72E9"/>
    <w:rsid w:val="00ED732E"/>
    <w:rsid w:val="00ED77F0"/>
    <w:rsid w:val="00ED7E96"/>
    <w:rsid w:val="00ED7FBC"/>
    <w:rsid w:val="00EE0253"/>
    <w:rsid w:val="00EE0297"/>
    <w:rsid w:val="00EE0789"/>
    <w:rsid w:val="00EE0B63"/>
    <w:rsid w:val="00EE1258"/>
    <w:rsid w:val="00EE13DA"/>
    <w:rsid w:val="00EE15E2"/>
    <w:rsid w:val="00EE162F"/>
    <w:rsid w:val="00EE1668"/>
    <w:rsid w:val="00EE1B27"/>
    <w:rsid w:val="00EE341D"/>
    <w:rsid w:val="00EE3655"/>
    <w:rsid w:val="00EE366D"/>
    <w:rsid w:val="00EE4B00"/>
    <w:rsid w:val="00EE4E23"/>
    <w:rsid w:val="00EE5350"/>
    <w:rsid w:val="00EE5454"/>
    <w:rsid w:val="00EE58B8"/>
    <w:rsid w:val="00EE59B5"/>
    <w:rsid w:val="00EE5CF6"/>
    <w:rsid w:val="00EE5D1D"/>
    <w:rsid w:val="00EE5FB7"/>
    <w:rsid w:val="00EE6A1A"/>
    <w:rsid w:val="00EE6B5C"/>
    <w:rsid w:val="00EE7B54"/>
    <w:rsid w:val="00EE7C88"/>
    <w:rsid w:val="00EE7C8B"/>
    <w:rsid w:val="00EF000B"/>
    <w:rsid w:val="00EF0209"/>
    <w:rsid w:val="00EF0EA4"/>
    <w:rsid w:val="00EF1E97"/>
    <w:rsid w:val="00EF2436"/>
    <w:rsid w:val="00EF2547"/>
    <w:rsid w:val="00EF27EF"/>
    <w:rsid w:val="00EF2B2B"/>
    <w:rsid w:val="00EF2E1C"/>
    <w:rsid w:val="00EF2FD6"/>
    <w:rsid w:val="00EF326A"/>
    <w:rsid w:val="00EF3D22"/>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03"/>
    <w:rsid w:val="00F00674"/>
    <w:rsid w:val="00F00694"/>
    <w:rsid w:val="00F01657"/>
    <w:rsid w:val="00F01E67"/>
    <w:rsid w:val="00F02704"/>
    <w:rsid w:val="00F02744"/>
    <w:rsid w:val="00F02BFD"/>
    <w:rsid w:val="00F02D25"/>
    <w:rsid w:val="00F0435D"/>
    <w:rsid w:val="00F04580"/>
    <w:rsid w:val="00F04ECA"/>
    <w:rsid w:val="00F053A6"/>
    <w:rsid w:val="00F05DC2"/>
    <w:rsid w:val="00F0628A"/>
    <w:rsid w:val="00F0640E"/>
    <w:rsid w:val="00F06E19"/>
    <w:rsid w:val="00F06F84"/>
    <w:rsid w:val="00F076E7"/>
    <w:rsid w:val="00F07AA1"/>
    <w:rsid w:val="00F105AE"/>
    <w:rsid w:val="00F10618"/>
    <w:rsid w:val="00F1108B"/>
    <w:rsid w:val="00F11768"/>
    <w:rsid w:val="00F11951"/>
    <w:rsid w:val="00F11BA8"/>
    <w:rsid w:val="00F12262"/>
    <w:rsid w:val="00F12AF8"/>
    <w:rsid w:val="00F12C52"/>
    <w:rsid w:val="00F148B7"/>
    <w:rsid w:val="00F14EA9"/>
    <w:rsid w:val="00F151DA"/>
    <w:rsid w:val="00F15505"/>
    <w:rsid w:val="00F15BFF"/>
    <w:rsid w:val="00F17105"/>
    <w:rsid w:val="00F20A0B"/>
    <w:rsid w:val="00F213A0"/>
    <w:rsid w:val="00F217AB"/>
    <w:rsid w:val="00F21A51"/>
    <w:rsid w:val="00F21D54"/>
    <w:rsid w:val="00F21D6D"/>
    <w:rsid w:val="00F21EF4"/>
    <w:rsid w:val="00F22062"/>
    <w:rsid w:val="00F23113"/>
    <w:rsid w:val="00F23255"/>
    <w:rsid w:val="00F23393"/>
    <w:rsid w:val="00F23759"/>
    <w:rsid w:val="00F23CB5"/>
    <w:rsid w:val="00F24644"/>
    <w:rsid w:val="00F250F6"/>
    <w:rsid w:val="00F256FD"/>
    <w:rsid w:val="00F259F1"/>
    <w:rsid w:val="00F26F33"/>
    <w:rsid w:val="00F277F0"/>
    <w:rsid w:val="00F27E74"/>
    <w:rsid w:val="00F300A8"/>
    <w:rsid w:val="00F30265"/>
    <w:rsid w:val="00F30400"/>
    <w:rsid w:val="00F3079E"/>
    <w:rsid w:val="00F326BD"/>
    <w:rsid w:val="00F32C50"/>
    <w:rsid w:val="00F32D5E"/>
    <w:rsid w:val="00F32EBA"/>
    <w:rsid w:val="00F32EE9"/>
    <w:rsid w:val="00F33980"/>
    <w:rsid w:val="00F3399B"/>
    <w:rsid w:val="00F33C1A"/>
    <w:rsid w:val="00F3461B"/>
    <w:rsid w:val="00F346ED"/>
    <w:rsid w:val="00F34945"/>
    <w:rsid w:val="00F34E1E"/>
    <w:rsid w:val="00F3570C"/>
    <w:rsid w:val="00F368FF"/>
    <w:rsid w:val="00F37068"/>
    <w:rsid w:val="00F37CE4"/>
    <w:rsid w:val="00F37F3F"/>
    <w:rsid w:val="00F407DF"/>
    <w:rsid w:val="00F40992"/>
    <w:rsid w:val="00F40AEC"/>
    <w:rsid w:val="00F40EA1"/>
    <w:rsid w:val="00F40EDD"/>
    <w:rsid w:val="00F412DF"/>
    <w:rsid w:val="00F41596"/>
    <w:rsid w:val="00F41883"/>
    <w:rsid w:val="00F41D8B"/>
    <w:rsid w:val="00F42121"/>
    <w:rsid w:val="00F424B3"/>
    <w:rsid w:val="00F428B1"/>
    <w:rsid w:val="00F428B4"/>
    <w:rsid w:val="00F4345D"/>
    <w:rsid w:val="00F4387B"/>
    <w:rsid w:val="00F449DA"/>
    <w:rsid w:val="00F4518D"/>
    <w:rsid w:val="00F45B91"/>
    <w:rsid w:val="00F46639"/>
    <w:rsid w:val="00F46692"/>
    <w:rsid w:val="00F46BD5"/>
    <w:rsid w:val="00F474BD"/>
    <w:rsid w:val="00F4755B"/>
    <w:rsid w:val="00F47AAA"/>
    <w:rsid w:val="00F47D62"/>
    <w:rsid w:val="00F50183"/>
    <w:rsid w:val="00F50D92"/>
    <w:rsid w:val="00F51765"/>
    <w:rsid w:val="00F51A51"/>
    <w:rsid w:val="00F51CB4"/>
    <w:rsid w:val="00F52324"/>
    <w:rsid w:val="00F52950"/>
    <w:rsid w:val="00F52C9D"/>
    <w:rsid w:val="00F52E39"/>
    <w:rsid w:val="00F52FC7"/>
    <w:rsid w:val="00F533F1"/>
    <w:rsid w:val="00F53B74"/>
    <w:rsid w:val="00F55679"/>
    <w:rsid w:val="00F561E3"/>
    <w:rsid w:val="00F565E6"/>
    <w:rsid w:val="00F56AFA"/>
    <w:rsid w:val="00F575E2"/>
    <w:rsid w:val="00F579FF"/>
    <w:rsid w:val="00F60021"/>
    <w:rsid w:val="00F600E0"/>
    <w:rsid w:val="00F600FD"/>
    <w:rsid w:val="00F605EC"/>
    <w:rsid w:val="00F60F60"/>
    <w:rsid w:val="00F612CE"/>
    <w:rsid w:val="00F619D5"/>
    <w:rsid w:val="00F624A7"/>
    <w:rsid w:val="00F62AB6"/>
    <w:rsid w:val="00F62E1B"/>
    <w:rsid w:val="00F6392E"/>
    <w:rsid w:val="00F63984"/>
    <w:rsid w:val="00F643C7"/>
    <w:rsid w:val="00F645EA"/>
    <w:rsid w:val="00F65A3C"/>
    <w:rsid w:val="00F66135"/>
    <w:rsid w:val="00F66282"/>
    <w:rsid w:val="00F67D8B"/>
    <w:rsid w:val="00F70961"/>
    <w:rsid w:val="00F70A8F"/>
    <w:rsid w:val="00F71397"/>
    <w:rsid w:val="00F72389"/>
    <w:rsid w:val="00F72516"/>
    <w:rsid w:val="00F72FB4"/>
    <w:rsid w:val="00F733FD"/>
    <w:rsid w:val="00F735E5"/>
    <w:rsid w:val="00F73DD9"/>
    <w:rsid w:val="00F73E80"/>
    <w:rsid w:val="00F7469C"/>
    <w:rsid w:val="00F747E9"/>
    <w:rsid w:val="00F7492E"/>
    <w:rsid w:val="00F74945"/>
    <w:rsid w:val="00F749A3"/>
    <w:rsid w:val="00F74A04"/>
    <w:rsid w:val="00F74AE8"/>
    <w:rsid w:val="00F74F57"/>
    <w:rsid w:val="00F76C11"/>
    <w:rsid w:val="00F77021"/>
    <w:rsid w:val="00F7748C"/>
    <w:rsid w:val="00F77E61"/>
    <w:rsid w:val="00F814B2"/>
    <w:rsid w:val="00F815AC"/>
    <w:rsid w:val="00F818EF"/>
    <w:rsid w:val="00F82630"/>
    <w:rsid w:val="00F83200"/>
    <w:rsid w:val="00F83310"/>
    <w:rsid w:val="00F83621"/>
    <w:rsid w:val="00F8389F"/>
    <w:rsid w:val="00F83B33"/>
    <w:rsid w:val="00F83CAE"/>
    <w:rsid w:val="00F840BF"/>
    <w:rsid w:val="00F8415D"/>
    <w:rsid w:val="00F8427A"/>
    <w:rsid w:val="00F843DF"/>
    <w:rsid w:val="00F84899"/>
    <w:rsid w:val="00F84A0A"/>
    <w:rsid w:val="00F853A5"/>
    <w:rsid w:val="00F85585"/>
    <w:rsid w:val="00F859F0"/>
    <w:rsid w:val="00F85CC1"/>
    <w:rsid w:val="00F86A41"/>
    <w:rsid w:val="00F86B5D"/>
    <w:rsid w:val="00F86F93"/>
    <w:rsid w:val="00F87464"/>
    <w:rsid w:val="00F87634"/>
    <w:rsid w:val="00F87765"/>
    <w:rsid w:val="00F87C13"/>
    <w:rsid w:val="00F87C5A"/>
    <w:rsid w:val="00F87E29"/>
    <w:rsid w:val="00F87F18"/>
    <w:rsid w:val="00F87F68"/>
    <w:rsid w:val="00F900BA"/>
    <w:rsid w:val="00F90C4D"/>
    <w:rsid w:val="00F9167D"/>
    <w:rsid w:val="00F91CB2"/>
    <w:rsid w:val="00F923F4"/>
    <w:rsid w:val="00F9289C"/>
    <w:rsid w:val="00F93DBC"/>
    <w:rsid w:val="00F93E41"/>
    <w:rsid w:val="00F94644"/>
    <w:rsid w:val="00F94B13"/>
    <w:rsid w:val="00F95075"/>
    <w:rsid w:val="00F9537B"/>
    <w:rsid w:val="00F95567"/>
    <w:rsid w:val="00F957A1"/>
    <w:rsid w:val="00F963FC"/>
    <w:rsid w:val="00F96577"/>
    <w:rsid w:val="00F96D27"/>
    <w:rsid w:val="00F97501"/>
    <w:rsid w:val="00FA015F"/>
    <w:rsid w:val="00FA0687"/>
    <w:rsid w:val="00FA0FAC"/>
    <w:rsid w:val="00FA1DA2"/>
    <w:rsid w:val="00FA230E"/>
    <w:rsid w:val="00FA2EC7"/>
    <w:rsid w:val="00FA3414"/>
    <w:rsid w:val="00FA347A"/>
    <w:rsid w:val="00FA39D7"/>
    <w:rsid w:val="00FA3CDE"/>
    <w:rsid w:val="00FA4691"/>
    <w:rsid w:val="00FA49B7"/>
    <w:rsid w:val="00FA5043"/>
    <w:rsid w:val="00FA6F8B"/>
    <w:rsid w:val="00FA7A30"/>
    <w:rsid w:val="00FB02A6"/>
    <w:rsid w:val="00FB033F"/>
    <w:rsid w:val="00FB12E3"/>
    <w:rsid w:val="00FB149F"/>
    <w:rsid w:val="00FB1570"/>
    <w:rsid w:val="00FB1799"/>
    <w:rsid w:val="00FB193B"/>
    <w:rsid w:val="00FB1FBC"/>
    <w:rsid w:val="00FB27B7"/>
    <w:rsid w:val="00FB2A40"/>
    <w:rsid w:val="00FB2C36"/>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F73"/>
    <w:rsid w:val="00FC3107"/>
    <w:rsid w:val="00FC3A9B"/>
    <w:rsid w:val="00FC3AE1"/>
    <w:rsid w:val="00FC3DFC"/>
    <w:rsid w:val="00FC3EF4"/>
    <w:rsid w:val="00FC431B"/>
    <w:rsid w:val="00FC434C"/>
    <w:rsid w:val="00FC4FDF"/>
    <w:rsid w:val="00FC5CF4"/>
    <w:rsid w:val="00FC67CD"/>
    <w:rsid w:val="00FC6A39"/>
    <w:rsid w:val="00FC6E50"/>
    <w:rsid w:val="00FC79AB"/>
    <w:rsid w:val="00FC7BE7"/>
    <w:rsid w:val="00FC7D93"/>
    <w:rsid w:val="00FC7DAC"/>
    <w:rsid w:val="00FD04AE"/>
    <w:rsid w:val="00FD1890"/>
    <w:rsid w:val="00FD18BD"/>
    <w:rsid w:val="00FD1994"/>
    <w:rsid w:val="00FD2AC8"/>
    <w:rsid w:val="00FD2CA6"/>
    <w:rsid w:val="00FD3508"/>
    <w:rsid w:val="00FD36B5"/>
    <w:rsid w:val="00FD379B"/>
    <w:rsid w:val="00FD393C"/>
    <w:rsid w:val="00FD43BB"/>
    <w:rsid w:val="00FD4A85"/>
    <w:rsid w:val="00FD4AF3"/>
    <w:rsid w:val="00FD556A"/>
    <w:rsid w:val="00FD5C28"/>
    <w:rsid w:val="00FD798D"/>
    <w:rsid w:val="00FD7FB9"/>
    <w:rsid w:val="00FE10F6"/>
    <w:rsid w:val="00FE141E"/>
    <w:rsid w:val="00FE144E"/>
    <w:rsid w:val="00FE1768"/>
    <w:rsid w:val="00FE24F4"/>
    <w:rsid w:val="00FE2560"/>
    <w:rsid w:val="00FE35D0"/>
    <w:rsid w:val="00FE36FA"/>
    <w:rsid w:val="00FE39DD"/>
    <w:rsid w:val="00FE41AC"/>
    <w:rsid w:val="00FE42ED"/>
    <w:rsid w:val="00FE4C6D"/>
    <w:rsid w:val="00FE502D"/>
    <w:rsid w:val="00FE51FD"/>
    <w:rsid w:val="00FE55A7"/>
    <w:rsid w:val="00FE55E6"/>
    <w:rsid w:val="00FE56D5"/>
    <w:rsid w:val="00FE589C"/>
    <w:rsid w:val="00FE5C5A"/>
    <w:rsid w:val="00FE6432"/>
    <w:rsid w:val="00FE72A0"/>
    <w:rsid w:val="00FF0050"/>
    <w:rsid w:val="00FF045F"/>
    <w:rsid w:val="00FF0712"/>
    <w:rsid w:val="00FF13D4"/>
    <w:rsid w:val="00FF2053"/>
    <w:rsid w:val="00FF233C"/>
    <w:rsid w:val="00FF2C63"/>
    <w:rsid w:val="00FF3B37"/>
    <w:rsid w:val="00FF3D6F"/>
    <w:rsid w:val="00FF3FE5"/>
    <w:rsid w:val="00FF40FA"/>
    <w:rsid w:val="00FF4BD8"/>
    <w:rsid w:val="00FF4D11"/>
    <w:rsid w:val="00FF50BD"/>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E7B7A6D8-5071-43F7-8E26-9CBF3DE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E0D"/>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4222E3"/>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755C31"/>
    <w:rPr>
      <w:color w:val="605E5C"/>
      <w:shd w:val="clear" w:color="auto" w:fill="E1DFDD"/>
    </w:rPr>
  </w:style>
  <w:style w:type="character" w:customStyle="1" w:styleId="Hipervnculo1">
    <w:name w:val="Hipervínculo1"/>
    <w:basedOn w:val="Fuentedeprrafopredeter"/>
    <w:uiPriority w:val="99"/>
    <w:unhideWhenUsed/>
    <w:rsid w:val="009C6278"/>
    <w:rPr>
      <w:color w:val="F2F2F2"/>
      <w:u w:val="single"/>
    </w:rPr>
  </w:style>
  <w:style w:type="character" w:styleId="Hipervnculovisitado">
    <w:name w:val="FollowedHyperlink"/>
    <w:basedOn w:val="Fuentedeprrafopredeter"/>
    <w:uiPriority w:val="99"/>
    <w:semiHidden/>
    <w:unhideWhenUsed/>
    <w:rsid w:val="00B92A5A"/>
    <w:rPr>
      <w:color w:val="F2F2F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099634">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96267">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64672525">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96962201">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3660032">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945414">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0968980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9689941">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3687946">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0629527">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3829159">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46180">
      <w:bodyDiv w:val="1"/>
      <w:marLeft w:val="0"/>
      <w:marRight w:val="0"/>
      <w:marTop w:val="0"/>
      <w:marBottom w:val="0"/>
      <w:divBdr>
        <w:top w:val="none" w:sz="0" w:space="0" w:color="auto"/>
        <w:left w:val="none" w:sz="0" w:space="0" w:color="auto"/>
        <w:bottom w:val="none" w:sz="0" w:space="0" w:color="auto"/>
        <w:right w:val="none" w:sz="0" w:space="0" w:color="auto"/>
      </w:divBdr>
      <w:divsChild>
        <w:div w:id="52193425">
          <w:marLeft w:val="0"/>
          <w:marRight w:val="0"/>
          <w:marTop w:val="0"/>
          <w:marBottom w:val="0"/>
          <w:divBdr>
            <w:top w:val="none" w:sz="0" w:space="0" w:color="auto"/>
            <w:left w:val="none" w:sz="0" w:space="0" w:color="auto"/>
            <w:bottom w:val="none" w:sz="0" w:space="0" w:color="auto"/>
            <w:right w:val="none" w:sz="0" w:space="0" w:color="auto"/>
          </w:divBdr>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2080136">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78172304">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7346258">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0061326">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1995010">
      <w:bodyDiv w:val="1"/>
      <w:marLeft w:val="0"/>
      <w:marRight w:val="0"/>
      <w:marTop w:val="0"/>
      <w:marBottom w:val="0"/>
      <w:divBdr>
        <w:top w:val="none" w:sz="0" w:space="0" w:color="auto"/>
        <w:left w:val="none" w:sz="0" w:space="0" w:color="auto"/>
        <w:bottom w:val="none" w:sz="0" w:space="0" w:color="auto"/>
        <w:right w:val="none" w:sz="0" w:space="0" w:color="auto"/>
      </w:divBdr>
      <w:divsChild>
        <w:div w:id="534343513">
          <w:marLeft w:val="0"/>
          <w:marRight w:val="0"/>
          <w:marTop w:val="0"/>
          <w:marBottom w:val="0"/>
          <w:divBdr>
            <w:top w:val="none" w:sz="0" w:space="0" w:color="auto"/>
            <w:left w:val="none" w:sz="0" w:space="0" w:color="auto"/>
            <w:bottom w:val="none" w:sz="0" w:space="0" w:color="auto"/>
            <w:right w:val="none" w:sz="0" w:space="0" w:color="auto"/>
          </w:divBdr>
          <w:divsChild>
            <w:div w:id="1079669595">
              <w:marLeft w:val="0"/>
              <w:marRight w:val="0"/>
              <w:marTop w:val="0"/>
              <w:marBottom w:val="0"/>
              <w:divBdr>
                <w:top w:val="none" w:sz="0" w:space="0" w:color="auto"/>
                <w:left w:val="none" w:sz="0" w:space="0" w:color="auto"/>
                <w:bottom w:val="none" w:sz="0" w:space="0" w:color="auto"/>
                <w:right w:val="none" w:sz="0" w:space="0" w:color="auto"/>
              </w:divBdr>
              <w:divsChild>
                <w:div w:id="12111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0410454">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6527277">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59378249">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4529961">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1349580">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235734">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7479220">
      <w:bodyDiv w:val="1"/>
      <w:marLeft w:val="0"/>
      <w:marRight w:val="0"/>
      <w:marTop w:val="0"/>
      <w:marBottom w:val="0"/>
      <w:divBdr>
        <w:top w:val="none" w:sz="0" w:space="0" w:color="auto"/>
        <w:left w:val="none" w:sz="0" w:space="0" w:color="auto"/>
        <w:bottom w:val="none" w:sz="0" w:space="0" w:color="auto"/>
        <w:right w:val="none" w:sz="0" w:space="0" w:color="auto"/>
      </w:divBdr>
      <w:divsChild>
        <w:div w:id="165872683">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3.xml><?xml version="1.0" encoding="utf-8"?>
<ds:datastoreItem xmlns:ds="http://schemas.openxmlformats.org/officeDocument/2006/customXml" ds:itemID="{DE22AD38-1995-46B9-9577-28F2B4829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9</TotalTime>
  <Pages>16</Pages>
  <Words>5111</Words>
  <Characters>28113</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Jorge Eliecer Moran Buitrón</cp:lastModifiedBy>
  <cp:revision>8</cp:revision>
  <cp:lastPrinted>2020-01-30T15:05:00Z</cp:lastPrinted>
  <dcterms:created xsi:type="dcterms:W3CDTF">2022-10-18T16:17:00Z</dcterms:created>
  <dcterms:modified xsi:type="dcterms:W3CDTF">2022-10-18T20:13:00Z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