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0F1D6" w14:textId="065F083B" w:rsidR="000759BF" w:rsidRPr="00015A4C" w:rsidRDefault="000759BF" w:rsidP="00D85EA2">
      <w:pPr>
        <w:spacing w:after="0" w:line="240" w:lineRule="auto"/>
        <w:jc w:val="both"/>
        <w:rPr>
          <w:rFonts w:ascii="Arial" w:eastAsia="Calibri" w:hAnsi="Arial" w:cs="Arial"/>
          <w:b/>
          <w:bCs/>
          <w:sz w:val="20"/>
          <w:szCs w:val="20"/>
          <w:lang w:val="es-ES"/>
        </w:rPr>
      </w:pPr>
      <w:r w:rsidRPr="00015A4C">
        <w:rPr>
          <w:rFonts w:ascii="Arial" w:eastAsia="Calibri" w:hAnsi="Arial" w:cs="Arial"/>
          <w:b/>
          <w:bCs/>
          <w:sz w:val="20"/>
          <w:szCs w:val="20"/>
          <w:lang w:val="es-ES"/>
        </w:rPr>
        <w:t>SELECCIÓN OBJETIV</w:t>
      </w:r>
      <w:r w:rsidRPr="00A540AB">
        <w:rPr>
          <w:rFonts w:ascii="Arial" w:eastAsia="Calibri" w:hAnsi="Arial" w:cs="Arial"/>
          <w:b/>
          <w:bCs/>
          <w:sz w:val="20"/>
          <w:szCs w:val="20"/>
          <w:lang w:val="es-ES"/>
        </w:rPr>
        <w:t xml:space="preserve">A </w:t>
      </w:r>
      <w:r w:rsidR="00F81030" w:rsidRPr="00A540AB">
        <w:rPr>
          <w:rFonts w:ascii="Arial" w:eastAsia="Calibri" w:hAnsi="Arial" w:cs="Arial"/>
          <w:b/>
          <w:bCs/>
          <w:sz w:val="20"/>
          <w:szCs w:val="20"/>
          <w:lang w:val="es-ES"/>
        </w:rPr>
        <w:t>- Principio</w:t>
      </w:r>
    </w:p>
    <w:p w14:paraId="48AC3269" w14:textId="77777777" w:rsidR="00D85EA2" w:rsidRPr="00015A4C" w:rsidRDefault="00D85EA2" w:rsidP="00D85EA2">
      <w:pPr>
        <w:spacing w:after="0" w:line="240" w:lineRule="auto"/>
        <w:jc w:val="both"/>
        <w:rPr>
          <w:rFonts w:ascii="Arial" w:eastAsia="Calibri" w:hAnsi="Arial" w:cs="Arial"/>
          <w:b/>
          <w:bCs/>
          <w:sz w:val="20"/>
          <w:szCs w:val="20"/>
          <w:lang w:val="es-ES"/>
        </w:rPr>
      </w:pPr>
    </w:p>
    <w:p w14:paraId="32B8A23C" w14:textId="67BB06DF" w:rsidR="00D85EA2" w:rsidRPr="00015A4C" w:rsidRDefault="002F35D4" w:rsidP="00D85EA2">
      <w:pPr>
        <w:spacing w:after="0" w:line="240" w:lineRule="auto"/>
        <w:jc w:val="both"/>
        <w:rPr>
          <w:rFonts w:ascii="Arial" w:eastAsia="Calibri" w:hAnsi="Arial" w:cs="Arial"/>
          <w:sz w:val="20"/>
          <w:szCs w:val="20"/>
          <w:lang w:val="es-ES_tradnl"/>
        </w:rPr>
      </w:pPr>
      <w:r w:rsidRPr="00015A4C">
        <w:rPr>
          <w:rFonts w:ascii="Arial" w:eastAsia="Calibri" w:hAnsi="Arial" w:cs="Arial"/>
          <w:sz w:val="20"/>
          <w:szCs w:val="20"/>
          <w:lang w:val="es-ES_tradnl"/>
        </w:rPr>
        <w:t>De acuerdo con el artículo 5 de la Ley 1150 de 2007, y conforme con lo expresado en el concepto C–166 del 23 de abril de 2021, para esta entidad el deber de selección objetiva supone que las entidades escojan en los procesos de selección el «[…] ofrecimiento más favorable a la entidad y a los fines que ella busca […]». Tal favorabilidad debe determinarse a partir de criterios que pueden variar de acuerdo con el objeto contractual o la modalidad de selección aplicable, los cuales, en todo caso, para que la selección sea objetiva, deben estar señalados en el pliego de condiciones o documento equivalente.</w:t>
      </w:r>
    </w:p>
    <w:p w14:paraId="5E19A4A7" w14:textId="77777777" w:rsidR="002F35D4" w:rsidRPr="00015A4C" w:rsidRDefault="002F35D4" w:rsidP="00D85EA2">
      <w:pPr>
        <w:spacing w:after="0" w:line="240" w:lineRule="auto"/>
        <w:jc w:val="both"/>
        <w:rPr>
          <w:rFonts w:ascii="Arial" w:eastAsia="Calibri" w:hAnsi="Arial" w:cs="Arial"/>
          <w:sz w:val="20"/>
          <w:szCs w:val="20"/>
        </w:rPr>
      </w:pPr>
    </w:p>
    <w:p w14:paraId="279C157B" w14:textId="6C9ECBA9" w:rsidR="000759BF" w:rsidRPr="00015A4C" w:rsidRDefault="000759BF" w:rsidP="00D85EA2">
      <w:pPr>
        <w:spacing w:after="0" w:line="240" w:lineRule="auto"/>
        <w:jc w:val="both"/>
        <w:rPr>
          <w:rFonts w:ascii="Arial" w:eastAsia="Calibri" w:hAnsi="Arial" w:cs="Arial"/>
          <w:sz w:val="20"/>
          <w:szCs w:val="20"/>
          <w:lang w:val="es-ES_tradnl"/>
        </w:rPr>
      </w:pPr>
      <w:r w:rsidRPr="00015A4C">
        <w:rPr>
          <w:rFonts w:ascii="Arial" w:eastAsia="Calibri" w:hAnsi="Arial" w:cs="Arial"/>
          <w:sz w:val="20"/>
          <w:szCs w:val="20"/>
          <w:lang w:val="es-ES_tradnl"/>
        </w:rPr>
        <w:t>[…]</w:t>
      </w:r>
      <w:r w:rsidR="003A11C3" w:rsidRPr="00015A4C">
        <w:rPr>
          <w:rFonts w:ascii="Arial" w:eastAsia="Calibri" w:hAnsi="Arial" w:cs="Arial"/>
          <w:sz w:val="20"/>
          <w:szCs w:val="20"/>
          <w:lang w:val="es-ES_tradnl"/>
        </w:rPr>
        <w:t xml:space="preserve"> </w:t>
      </w:r>
      <w:r w:rsidR="00096A7B" w:rsidRPr="00015A4C">
        <w:rPr>
          <w:rFonts w:ascii="Arial" w:eastAsia="Calibri" w:hAnsi="Arial" w:cs="Arial"/>
          <w:sz w:val="20"/>
          <w:szCs w:val="20"/>
          <w:lang w:val="es-ES_tradnl"/>
        </w:rPr>
        <w:t xml:space="preserve">Así las cosas, en el marco de los procesos de selección, las Entidades Estatales deben solicitar a los proponentes toda la información necesaria para conocer su idoneidad en la ejecución del contrato a celebrar, que le permita verificar su honestidad e integridad en el manejo de los recursos públicos que involucra la contratación estatal. </w:t>
      </w:r>
      <w:r w:rsidRPr="00015A4C">
        <w:rPr>
          <w:rFonts w:ascii="Arial" w:eastAsia="Calibri" w:hAnsi="Arial" w:cs="Arial"/>
          <w:sz w:val="20"/>
          <w:szCs w:val="20"/>
          <w:lang w:val="es-ES_tradnl"/>
        </w:rPr>
        <w:t>[…].</w:t>
      </w:r>
    </w:p>
    <w:p w14:paraId="45A3A014" w14:textId="77777777" w:rsidR="000759BF" w:rsidRPr="00015A4C" w:rsidRDefault="000759BF" w:rsidP="00D85EA2">
      <w:pPr>
        <w:spacing w:after="0" w:line="240" w:lineRule="auto"/>
        <w:rPr>
          <w:rFonts w:ascii="Arial" w:hAnsi="Arial" w:cs="Arial"/>
          <w:b/>
          <w:sz w:val="20"/>
          <w:szCs w:val="20"/>
        </w:rPr>
      </w:pPr>
    </w:p>
    <w:p w14:paraId="5B9E2BF3" w14:textId="1402AC96" w:rsidR="00B15914" w:rsidRPr="00015A4C" w:rsidRDefault="00B15914" w:rsidP="00D85EA2">
      <w:pPr>
        <w:spacing w:after="0" w:line="240" w:lineRule="auto"/>
        <w:rPr>
          <w:rFonts w:ascii="Arial" w:hAnsi="Arial" w:cs="Arial"/>
          <w:b/>
          <w:sz w:val="20"/>
          <w:szCs w:val="20"/>
        </w:rPr>
      </w:pPr>
      <w:r w:rsidRPr="00015A4C">
        <w:rPr>
          <w:rFonts w:ascii="Arial" w:hAnsi="Arial" w:cs="Arial"/>
          <w:b/>
          <w:sz w:val="20"/>
          <w:szCs w:val="20"/>
        </w:rPr>
        <w:t>SOCIEDADES COMERCIALES – Clasificación</w:t>
      </w:r>
    </w:p>
    <w:p w14:paraId="5E08EA88" w14:textId="77777777" w:rsidR="00B15914" w:rsidRPr="00015A4C" w:rsidRDefault="00B15914" w:rsidP="00D85EA2">
      <w:pPr>
        <w:spacing w:after="0" w:line="240" w:lineRule="auto"/>
        <w:jc w:val="both"/>
        <w:rPr>
          <w:rFonts w:ascii="Arial" w:hAnsi="Arial" w:cs="Arial"/>
          <w:bCs/>
          <w:sz w:val="20"/>
          <w:szCs w:val="20"/>
          <w:lang w:val="es-ES"/>
        </w:rPr>
      </w:pPr>
    </w:p>
    <w:p w14:paraId="171A5AC5" w14:textId="77777777" w:rsidR="00B15914" w:rsidRPr="00015A4C" w:rsidRDefault="00B15914" w:rsidP="00D85EA2">
      <w:pPr>
        <w:spacing w:after="0" w:line="240" w:lineRule="auto"/>
        <w:jc w:val="both"/>
        <w:rPr>
          <w:rFonts w:ascii="Arial" w:hAnsi="Arial" w:cs="Arial"/>
          <w:bCs/>
          <w:sz w:val="20"/>
          <w:szCs w:val="20"/>
          <w:lang w:val="es-ES"/>
        </w:rPr>
      </w:pPr>
      <w:r w:rsidRPr="00015A4C">
        <w:rPr>
          <w:rFonts w:ascii="Arial" w:hAnsi="Arial" w:cs="Arial"/>
          <w:bCs/>
          <w:sz w:val="20"/>
          <w:szCs w:val="20"/>
          <w:lang w:val="es-ES"/>
        </w:rPr>
        <w:t xml:space="preserve">Los tipos o clases de sociedades comerciales citadas –entre otras, reguladas en leyes especiales; y algunas atípicas, pues en el Código de Comercio no están todas las sociedades que se pueden constituir– se agrupan u organizan, doctrinaria y jurisprudencialmente, en: i) sociedades de capital y </w:t>
      </w:r>
      <w:proofErr w:type="spellStart"/>
      <w:r w:rsidRPr="00015A4C">
        <w:rPr>
          <w:rFonts w:ascii="Arial" w:hAnsi="Arial" w:cs="Arial"/>
          <w:bCs/>
          <w:sz w:val="20"/>
          <w:szCs w:val="20"/>
          <w:lang w:val="es-ES"/>
        </w:rPr>
        <w:t>ii</w:t>
      </w:r>
      <w:proofErr w:type="spellEnd"/>
      <w:r w:rsidRPr="00015A4C">
        <w:rPr>
          <w:rFonts w:ascii="Arial" w:hAnsi="Arial" w:cs="Arial"/>
          <w:bCs/>
          <w:sz w:val="20"/>
          <w:szCs w:val="20"/>
          <w:lang w:val="es-ES"/>
        </w:rPr>
        <w:t>) sociedades de personas. Sin embargo, curiosamente el Código de Comercio no establece o instituye positivamente esta clasificación, no obstante, su vigencia y validez es indiscutida en el ámbito mercantil.</w:t>
      </w:r>
    </w:p>
    <w:p w14:paraId="6918F89A" w14:textId="77777777" w:rsidR="00B15914" w:rsidRPr="00015A4C" w:rsidRDefault="00B15914" w:rsidP="00D85EA2">
      <w:pPr>
        <w:spacing w:after="0" w:line="240" w:lineRule="auto"/>
        <w:jc w:val="both"/>
        <w:rPr>
          <w:rFonts w:ascii="Arial" w:hAnsi="Arial" w:cs="Arial"/>
          <w:bCs/>
          <w:sz w:val="20"/>
          <w:szCs w:val="20"/>
          <w:lang w:val="es-ES"/>
        </w:rPr>
      </w:pPr>
    </w:p>
    <w:p w14:paraId="7E061F42" w14:textId="77777777" w:rsidR="00B15914" w:rsidRPr="00015A4C" w:rsidRDefault="00B15914" w:rsidP="00D85EA2">
      <w:pPr>
        <w:spacing w:after="0" w:line="240" w:lineRule="auto"/>
        <w:jc w:val="both"/>
        <w:rPr>
          <w:rFonts w:ascii="Arial" w:hAnsi="Arial" w:cs="Arial"/>
          <w:bCs/>
          <w:i/>
          <w:iCs/>
          <w:sz w:val="20"/>
          <w:szCs w:val="20"/>
          <w:lang w:val="es-ES"/>
        </w:rPr>
      </w:pPr>
      <w:r w:rsidRPr="00015A4C">
        <w:rPr>
          <w:rFonts w:ascii="Arial" w:hAnsi="Arial" w:cs="Arial"/>
          <w:bCs/>
          <w:sz w:val="20"/>
          <w:szCs w:val="20"/>
          <w:lang w:val="es-ES"/>
        </w:rPr>
        <w:t>De las clasificaciones propuestas, es bastante generalizada y aceptada aquella que las divide en «sociedades de personas» y «sociedades de capital», y ocasionalmente algunas normas del ordenamiento jurídico la usan para los efectos que estiman pertinentes. En este sentido, profundizando esta clasificación, las últimas se caracterizan porque lo más importante son los aportes económicos, es decir, las acciones y no las personas –</w:t>
      </w:r>
      <w:proofErr w:type="spellStart"/>
      <w:r w:rsidRPr="00015A4C">
        <w:rPr>
          <w:rFonts w:ascii="Arial" w:hAnsi="Arial" w:cs="Arial"/>
          <w:bCs/>
          <w:i/>
          <w:iCs/>
          <w:sz w:val="20"/>
          <w:szCs w:val="20"/>
          <w:lang w:val="es-ES"/>
        </w:rPr>
        <w:t>intuitus</w:t>
      </w:r>
      <w:proofErr w:type="spellEnd"/>
      <w:r w:rsidRPr="00015A4C">
        <w:rPr>
          <w:rFonts w:ascii="Arial" w:hAnsi="Arial" w:cs="Arial"/>
          <w:bCs/>
          <w:i/>
          <w:iCs/>
          <w:sz w:val="20"/>
          <w:szCs w:val="20"/>
          <w:lang w:val="es-ES"/>
        </w:rPr>
        <w:t xml:space="preserve"> </w:t>
      </w:r>
      <w:proofErr w:type="spellStart"/>
      <w:r w:rsidRPr="00015A4C">
        <w:rPr>
          <w:rFonts w:ascii="Arial" w:hAnsi="Arial" w:cs="Arial"/>
          <w:bCs/>
          <w:i/>
          <w:iCs/>
          <w:sz w:val="20"/>
          <w:szCs w:val="20"/>
          <w:lang w:val="es-ES"/>
        </w:rPr>
        <w:t>rei</w:t>
      </w:r>
      <w:proofErr w:type="spellEnd"/>
      <w:r w:rsidRPr="00015A4C">
        <w:rPr>
          <w:rFonts w:ascii="Arial" w:hAnsi="Arial" w:cs="Arial"/>
          <w:bCs/>
          <w:sz w:val="20"/>
          <w:szCs w:val="20"/>
          <w:lang w:val="es-ES"/>
        </w:rPr>
        <w:t>–, porque no importa mucho de quién sean las acciones. En cambio, las sociedades de personas se caracterizan porque quienes las conforman –los socios– determinan la existencia de la sociedad, usualmente representadas en personas que se conocen y tienen relación entre sí –</w:t>
      </w:r>
      <w:proofErr w:type="spellStart"/>
      <w:r w:rsidRPr="00015A4C">
        <w:rPr>
          <w:rFonts w:ascii="Arial" w:hAnsi="Arial" w:cs="Arial"/>
          <w:bCs/>
          <w:i/>
          <w:iCs/>
          <w:sz w:val="20"/>
          <w:szCs w:val="20"/>
          <w:lang w:val="es-ES"/>
        </w:rPr>
        <w:t>intuitus</w:t>
      </w:r>
      <w:proofErr w:type="spellEnd"/>
      <w:r w:rsidRPr="00015A4C">
        <w:rPr>
          <w:rFonts w:ascii="Arial" w:hAnsi="Arial" w:cs="Arial"/>
          <w:bCs/>
          <w:i/>
          <w:iCs/>
          <w:sz w:val="20"/>
          <w:szCs w:val="20"/>
          <w:lang w:val="es-ES"/>
        </w:rPr>
        <w:t xml:space="preserve"> </w:t>
      </w:r>
      <w:proofErr w:type="spellStart"/>
      <w:r w:rsidRPr="00015A4C">
        <w:rPr>
          <w:rFonts w:ascii="Arial" w:hAnsi="Arial" w:cs="Arial"/>
          <w:bCs/>
          <w:i/>
          <w:iCs/>
          <w:sz w:val="20"/>
          <w:szCs w:val="20"/>
          <w:lang w:val="es-ES"/>
        </w:rPr>
        <w:t>personarum</w:t>
      </w:r>
      <w:proofErr w:type="spellEnd"/>
      <w:r w:rsidRPr="00015A4C">
        <w:rPr>
          <w:rFonts w:ascii="Arial" w:hAnsi="Arial" w:cs="Arial"/>
          <w:bCs/>
          <w:i/>
          <w:iCs/>
          <w:sz w:val="20"/>
          <w:szCs w:val="20"/>
          <w:lang w:val="es-ES"/>
        </w:rPr>
        <w:t>–.</w:t>
      </w:r>
    </w:p>
    <w:p w14:paraId="4BEA15B8" w14:textId="77777777" w:rsidR="00B15914" w:rsidRPr="00015A4C" w:rsidRDefault="00B15914" w:rsidP="00D85EA2">
      <w:pPr>
        <w:spacing w:after="0" w:line="240" w:lineRule="auto"/>
        <w:jc w:val="both"/>
        <w:rPr>
          <w:rFonts w:ascii="Arial" w:hAnsi="Arial" w:cs="Arial"/>
          <w:bCs/>
          <w:sz w:val="20"/>
          <w:szCs w:val="20"/>
          <w:lang w:val="es-ES"/>
        </w:rPr>
      </w:pPr>
    </w:p>
    <w:p w14:paraId="6E501FAA" w14:textId="77777777" w:rsidR="00B15914" w:rsidRPr="00015A4C" w:rsidRDefault="00B15914" w:rsidP="00D85EA2">
      <w:pPr>
        <w:spacing w:after="0" w:line="240" w:lineRule="auto"/>
        <w:rPr>
          <w:rFonts w:ascii="Arial" w:hAnsi="Arial" w:cs="Arial"/>
          <w:b/>
          <w:bCs/>
          <w:sz w:val="20"/>
          <w:szCs w:val="20"/>
        </w:rPr>
      </w:pPr>
      <w:r w:rsidRPr="00015A4C">
        <w:rPr>
          <w:rFonts w:ascii="Arial" w:hAnsi="Arial" w:cs="Arial"/>
          <w:b/>
          <w:bCs/>
          <w:sz w:val="20"/>
          <w:szCs w:val="20"/>
        </w:rPr>
        <w:t>SOCIEDADES ANÓNIMAS – Abiertas y cerradas</w:t>
      </w:r>
    </w:p>
    <w:p w14:paraId="12DBA536" w14:textId="77777777" w:rsidR="00B15914" w:rsidRPr="00015A4C" w:rsidRDefault="00B15914" w:rsidP="00D85EA2">
      <w:pPr>
        <w:spacing w:after="0" w:line="240" w:lineRule="auto"/>
        <w:rPr>
          <w:rFonts w:ascii="Arial" w:hAnsi="Arial" w:cs="Arial"/>
          <w:b/>
          <w:bCs/>
          <w:sz w:val="20"/>
          <w:szCs w:val="20"/>
        </w:rPr>
      </w:pPr>
    </w:p>
    <w:p w14:paraId="0F5DC430" w14:textId="77777777" w:rsidR="00B15914" w:rsidRPr="00015A4C" w:rsidRDefault="00B15914" w:rsidP="00D85EA2">
      <w:pPr>
        <w:spacing w:after="0" w:line="240" w:lineRule="auto"/>
        <w:jc w:val="both"/>
        <w:rPr>
          <w:rFonts w:ascii="Arial" w:hAnsi="Arial" w:cs="Arial"/>
          <w:bCs/>
          <w:sz w:val="20"/>
          <w:szCs w:val="20"/>
        </w:rPr>
      </w:pPr>
      <w:r w:rsidRPr="00015A4C">
        <w:rPr>
          <w:rFonts w:ascii="Arial" w:hAnsi="Arial" w:cs="Arial"/>
          <w:bCs/>
          <w:sz w:val="20"/>
          <w:szCs w:val="20"/>
        </w:rPr>
        <w:t>[…] la doctrina ha mencionado que puede hablarse de sociedades anónimas abiertas o cerradas, según el régimen de circulación de las acciones en que se divide su capital. Siendo la sociedad cerrada aquella cuya enajenación de participaciones de capital no se realiza en el mercado público de valores, mientras la abierta la que si negocia sus acciones en el mercado público de valores.</w:t>
      </w:r>
    </w:p>
    <w:p w14:paraId="1B3C286D" w14:textId="77777777" w:rsidR="00B15914" w:rsidRPr="00015A4C" w:rsidRDefault="00B15914" w:rsidP="00B15914">
      <w:pPr>
        <w:spacing w:after="0"/>
        <w:jc w:val="both"/>
        <w:rPr>
          <w:rFonts w:ascii="Arial" w:hAnsi="Arial" w:cs="Arial"/>
          <w:bCs/>
          <w:sz w:val="20"/>
          <w:szCs w:val="20"/>
        </w:rPr>
      </w:pPr>
    </w:p>
    <w:p w14:paraId="6DE79FE8" w14:textId="77777777" w:rsidR="00B15914" w:rsidRPr="00015A4C" w:rsidRDefault="00B15914" w:rsidP="00B15914">
      <w:pPr>
        <w:spacing w:after="0"/>
        <w:jc w:val="both"/>
        <w:rPr>
          <w:rFonts w:ascii="Arial" w:hAnsi="Arial" w:cs="Arial"/>
          <w:bCs/>
          <w:sz w:val="20"/>
          <w:szCs w:val="20"/>
        </w:rPr>
      </w:pPr>
      <w:r w:rsidRPr="00015A4C">
        <w:rPr>
          <w:rFonts w:ascii="Arial" w:hAnsi="Arial" w:cs="Arial"/>
          <w:bCs/>
          <w:sz w:val="20"/>
          <w:szCs w:val="20"/>
        </w:rPr>
        <w:t>De esta manera, se identifica que la diferencia esencial entre una sociedad anónima abierta o cerrada es la forma en la que se negocian sus acciones, por lo que será abierta la sociedad que inscriba sus acciones en el mercado público de valores y será cerrada la sociedad que no lo haga.</w:t>
      </w:r>
    </w:p>
    <w:p w14:paraId="7D54A0D3" w14:textId="77777777" w:rsidR="00833452" w:rsidRPr="00015A4C" w:rsidRDefault="00833452" w:rsidP="005E7C71">
      <w:pPr>
        <w:spacing w:after="0"/>
        <w:rPr>
          <w:rFonts w:ascii="Arial" w:eastAsia="Times New Roman" w:hAnsi="Arial" w:cs="Arial"/>
          <w:b/>
          <w:bCs/>
          <w:lang w:val="es-MX" w:eastAsia="es-CO"/>
        </w:rPr>
      </w:pPr>
    </w:p>
    <w:p w14:paraId="48C21EB1" w14:textId="77777777" w:rsidR="007C32FE" w:rsidRPr="00015A4C" w:rsidRDefault="007C32FE" w:rsidP="005E7C71">
      <w:pPr>
        <w:spacing w:after="0"/>
        <w:rPr>
          <w:rFonts w:ascii="Arial" w:eastAsia="Times New Roman" w:hAnsi="Arial" w:cs="Arial"/>
          <w:b/>
          <w:bCs/>
          <w:lang w:val="es-MX" w:eastAsia="es-CO"/>
        </w:rPr>
      </w:pPr>
    </w:p>
    <w:p w14:paraId="20FC3E1A" w14:textId="77777777" w:rsidR="007C32FE" w:rsidRPr="00015A4C" w:rsidRDefault="007C32FE" w:rsidP="005E7C71">
      <w:pPr>
        <w:spacing w:after="0"/>
        <w:rPr>
          <w:rFonts w:ascii="Arial" w:eastAsia="Times New Roman" w:hAnsi="Arial" w:cs="Arial"/>
          <w:b/>
          <w:bCs/>
          <w:lang w:val="es-MX" w:eastAsia="es-CO"/>
        </w:rPr>
      </w:pPr>
    </w:p>
    <w:p w14:paraId="48D95290" w14:textId="77777777" w:rsidR="007C32FE" w:rsidRPr="00015A4C" w:rsidRDefault="007C32FE" w:rsidP="005E7C71">
      <w:pPr>
        <w:spacing w:after="0"/>
        <w:rPr>
          <w:rFonts w:ascii="Arial" w:eastAsia="Times New Roman" w:hAnsi="Arial" w:cs="Arial"/>
          <w:b/>
          <w:bCs/>
          <w:lang w:val="es-MX" w:eastAsia="es-CO"/>
        </w:rPr>
      </w:pPr>
    </w:p>
    <w:p w14:paraId="62EC1AAB" w14:textId="77777777" w:rsidR="007C32FE" w:rsidRPr="00015A4C" w:rsidRDefault="007C32FE" w:rsidP="005E7C71">
      <w:pPr>
        <w:spacing w:after="0"/>
        <w:rPr>
          <w:rFonts w:ascii="Arial" w:eastAsia="Times New Roman" w:hAnsi="Arial" w:cs="Arial"/>
          <w:b/>
          <w:bCs/>
          <w:lang w:val="es-MX" w:eastAsia="es-CO"/>
        </w:rPr>
      </w:pPr>
    </w:p>
    <w:p w14:paraId="123AA56F" w14:textId="77777777" w:rsidR="007C32FE" w:rsidRPr="00015A4C" w:rsidRDefault="007C32FE" w:rsidP="005E7C71">
      <w:pPr>
        <w:spacing w:after="0"/>
        <w:rPr>
          <w:rFonts w:ascii="Arial" w:eastAsia="Times New Roman" w:hAnsi="Arial" w:cs="Arial"/>
          <w:b/>
          <w:bCs/>
          <w:lang w:val="es-MX" w:eastAsia="es-CO"/>
        </w:rPr>
      </w:pPr>
    </w:p>
    <w:p w14:paraId="5E1F6634" w14:textId="77777777" w:rsidR="00B15914" w:rsidRPr="00015A4C" w:rsidRDefault="00B15914" w:rsidP="005E7C71">
      <w:pPr>
        <w:spacing w:after="0"/>
        <w:rPr>
          <w:rFonts w:ascii="Arial" w:eastAsia="Times New Roman" w:hAnsi="Arial" w:cs="Arial"/>
          <w:b/>
          <w:bCs/>
          <w:lang w:val="es-MX" w:eastAsia="es-CO"/>
        </w:rPr>
      </w:pPr>
    </w:p>
    <w:p w14:paraId="33FABED1" w14:textId="77777777" w:rsidR="00B15914" w:rsidRPr="00015A4C" w:rsidRDefault="00B15914" w:rsidP="005E7C71">
      <w:pPr>
        <w:spacing w:after="0"/>
        <w:rPr>
          <w:rFonts w:ascii="Arial" w:eastAsia="Times New Roman" w:hAnsi="Arial" w:cs="Arial"/>
          <w:b/>
          <w:bCs/>
          <w:lang w:val="es-MX" w:eastAsia="es-CO"/>
        </w:rPr>
      </w:pPr>
    </w:p>
    <w:p w14:paraId="062F1ECA" w14:textId="1D85193A" w:rsidR="006219F8" w:rsidRPr="00015A4C" w:rsidRDefault="1CC63BF5" w:rsidP="005B32D3">
      <w:pPr>
        <w:spacing w:after="0" w:line="276" w:lineRule="auto"/>
        <w:rPr>
          <w:rFonts w:ascii="Arial" w:eastAsia="Geomanist Light" w:hAnsi="Arial" w:cs="Arial"/>
          <w:lang w:val="es-MX"/>
        </w:rPr>
      </w:pPr>
      <w:r w:rsidRPr="00015A4C">
        <w:rPr>
          <w:rFonts w:ascii="Arial" w:eastAsia="Geomanist Light" w:hAnsi="Arial" w:cs="Arial"/>
          <w:lang w:val="es-MX"/>
        </w:rPr>
        <w:t>Bogotá D.C., </w:t>
      </w:r>
      <w:r w:rsidR="00931648" w:rsidRPr="00015A4C">
        <w:rPr>
          <w:rFonts w:ascii="Arial" w:eastAsia="Geomanist Light" w:hAnsi="Arial" w:cs="Arial"/>
          <w:lang w:val="es-MX"/>
        </w:rPr>
        <w:t>27 de abril del 2023</w:t>
      </w:r>
    </w:p>
    <w:p w14:paraId="27AFF8C7" w14:textId="77777777" w:rsidR="006219F8" w:rsidRDefault="006219F8" w:rsidP="005B32D3">
      <w:pPr>
        <w:spacing w:after="0" w:line="276" w:lineRule="auto"/>
        <w:textAlignment w:val="baseline"/>
        <w:rPr>
          <w:rFonts w:ascii="Arial" w:eastAsia="Times New Roman" w:hAnsi="Arial" w:cs="Arial"/>
          <w:lang w:eastAsia="es-CO"/>
        </w:rPr>
      </w:pPr>
    </w:p>
    <w:p w14:paraId="008F7FC0" w14:textId="77777777" w:rsidR="003D1620" w:rsidRPr="00015A4C" w:rsidRDefault="003D1620" w:rsidP="005B32D3">
      <w:pPr>
        <w:spacing w:after="0" w:line="276" w:lineRule="auto"/>
        <w:textAlignment w:val="baseline"/>
        <w:rPr>
          <w:rFonts w:ascii="Arial" w:eastAsia="Times New Roman" w:hAnsi="Arial" w:cs="Arial"/>
          <w:lang w:eastAsia="es-CO"/>
        </w:rPr>
      </w:pPr>
    </w:p>
    <w:p w14:paraId="46DDA034" w14:textId="74ADA456" w:rsidR="005B32D3" w:rsidRDefault="006635E7" w:rsidP="006635E7">
      <w:pPr>
        <w:spacing w:after="0" w:line="276" w:lineRule="auto"/>
        <w:jc w:val="right"/>
        <w:textAlignment w:val="baseline"/>
        <w:rPr>
          <w:rFonts w:ascii="Arial" w:eastAsia="Times New Roman" w:hAnsi="Arial" w:cs="Arial"/>
          <w:lang w:eastAsia="es-CO"/>
        </w:rPr>
      </w:pPr>
      <w:r>
        <w:rPr>
          <w:rFonts w:ascii="Arial" w:eastAsia="Times New Roman" w:hAnsi="Arial" w:cs="Arial"/>
          <w:noProof/>
          <w:lang w:eastAsia="es-CO"/>
        </w:rPr>
        <w:drawing>
          <wp:inline distT="0" distB="0" distL="0" distR="0" wp14:anchorId="44866AC8" wp14:editId="39CDDE30">
            <wp:extent cx="3207385" cy="822960"/>
            <wp:effectExtent l="0" t="0" r="0" b="0"/>
            <wp:docPr id="1437634397"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634397" name="Imagen 2"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213695" cy="824579"/>
                    </a:xfrm>
                    <a:prstGeom prst="rect">
                      <a:avLst/>
                    </a:prstGeom>
                  </pic:spPr>
                </pic:pic>
              </a:graphicData>
            </a:graphic>
          </wp:inline>
        </w:drawing>
      </w:r>
    </w:p>
    <w:p w14:paraId="2AF6AADC" w14:textId="77777777" w:rsidR="00BC774D" w:rsidRDefault="00BC774D" w:rsidP="005B32D3">
      <w:pPr>
        <w:spacing w:after="0" w:line="276" w:lineRule="auto"/>
        <w:textAlignment w:val="baseline"/>
        <w:rPr>
          <w:rFonts w:ascii="Arial" w:eastAsia="Times New Roman" w:hAnsi="Arial" w:cs="Arial"/>
          <w:lang w:eastAsia="es-CO"/>
        </w:rPr>
      </w:pPr>
    </w:p>
    <w:p w14:paraId="72748C08" w14:textId="77777777" w:rsidR="003D1620" w:rsidRPr="00015A4C" w:rsidRDefault="003D1620" w:rsidP="005B32D3">
      <w:pPr>
        <w:spacing w:after="0" w:line="276" w:lineRule="auto"/>
        <w:textAlignment w:val="baseline"/>
        <w:rPr>
          <w:rFonts w:ascii="Arial" w:eastAsia="Times New Roman" w:hAnsi="Arial" w:cs="Arial"/>
          <w:lang w:eastAsia="es-CO"/>
        </w:rPr>
      </w:pPr>
    </w:p>
    <w:p w14:paraId="537CE64F" w14:textId="591539BC" w:rsidR="00C17234" w:rsidRPr="00015A4C" w:rsidRDefault="00C17234" w:rsidP="005B32D3">
      <w:pPr>
        <w:spacing w:after="0" w:line="276" w:lineRule="auto"/>
        <w:rPr>
          <w:rFonts w:ascii="Arial" w:hAnsi="Arial" w:cs="Arial"/>
          <w:lang w:val="es-MX"/>
        </w:rPr>
      </w:pPr>
      <w:r w:rsidRPr="00015A4C">
        <w:rPr>
          <w:rFonts w:ascii="Arial" w:hAnsi="Arial" w:cs="Arial"/>
          <w:lang w:val="es-MX"/>
        </w:rPr>
        <w:t>Señor</w:t>
      </w:r>
      <w:r w:rsidR="000D0779" w:rsidRPr="00015A4C">
        <w:rPr>
          <w:rFonts w:ascii="Arial" w:hAnsi="Arial" w:cs="Arial"/>
          <w:lang w:val="es-MX"/>
        </w:rPr>
        <w:t>a</w:t>
      </w:r>
      <w:r w:rsidR="000B3C16">
        <w:rPr>
          <w:rFonts w:ascii="Arial" w:hAnsi="Arial" w:cs="Arial"/>
          <w:lang w:val="es-MX"/>
        </w:rPr>
        <w:t>,</w:t>
      </w:r>
    </w:p>
    <w:p w14:paraId="799C55C3" w14:textId="36C4A697" w:rsidR="00C17234" w:rsidRPr="00015A4C" w:rsidRDefault="00921DD5" w:rsidP="005B32D3">
      <w:pPr>
        <w:spacing w:after="0" w:line="276" w:lineRule="auto"/>
        <w:rPr>
          <w:rFonts w:ascii="Arial" w:hAnsi="Arial" w:cs="Arial"/>
          <w:b/>
          <w:bCs/>
          <w:lang w:val="es-MX"/>
        </w:rPr>
      </w:pPr>
      <w:r w:rsidRPr="00015A4C">
        <w:rPr>
          <w:rFonts w:ascii="Arial" w:hAnsi="Arial" w:cs="Arial"/>
          <w:b/>
          <w:bCs/>
          <w:lang w:val="es-MX"/>
        </w:rPr>
        <w:t>Luisa Fernanda Soto Lamprea</w:t>
      </w:r>
    </w:p>
    <w:p w14:paraId="7D931DB6" w14:textId="1D23673F" w:rsidR="00C17234" w:rsidRPr="00015A4C" w:rsidRDefault="000D0779" w:rsidP="005B32D3">
      <w:pPr>
        <w:spacing w:after="0" w:line="276" w:lineRule="auto"/>
        <w:rPr>
          <w:rFonts w:ascii="Arial" w:hAnsi="Arial" w:cs="Arial"/>
          <w:lang w:val="es-MX"/>
        </w:rPr>
      </w:pPr>
      <w:r w:rsidRPr="00015A4C">
        <w:rPr>
          <w:rFonts w:ascii="Arial" w:hAnsi="Arial" w:cs="Arial"/>
          <w:lang w:val="es-MX"/>
        </w:rPr>
        <w:t>Chía</w:t>
      </w:r>
      <w:r w:rsidR="00C17234" w:rsidRPr="00015A4C">
        <w:rPr>
          <w:rFonts w:ascii="Arial" w:hAnsi="Arial" w:cs="Arial"/>
          <w:lang w:val="es-MX"/>
        </w:rPr>
        <w:t xml:space="preserve">, </w:t>
      </w:r>
      <w:r w:rsidRPr="00015A4C">
        <w:rPr>
          <w:rFonts w:ascii="Arial" w:hAnsi="Arial" w:cs="Arial"/>
          <w:lang w:val="es-MX"/>
        </w:rPr>
        <w:t>Cundinamarca</w:t>
      </w:r>
    </w:p>
    <w:p w14:paraId="0FE7C356" w14:textId="77777777" w:rsidR="00C17234" w:rsidRPr="00015A4C" w:rsidRDefault="00C17234" w:rsidP="005B32D3">
      <w:pPr>
        <w:spacing w:after="0" w:line="276" w:lineRule="auto"/>
        <w:rPr>
          <w:rFonts w:ascii="Arial" w:hAnsi="Arial" w:cs="Arial"/>
          <w:lang w:val="es-MX"/>
        </w:rPr>
      </w:pPr>
    </w:p>
    <w:p w14:paraId="53148F9F" w14:textId="77777777" w:rsidR="00C17234" w:rsidRPr="00015A4C" w:rsidRDefault="00C17234" w:rsidP="005B32D3">
      <w:pPr>
        <w:spacing w:after="0" w:line="276" w:lineRule="auto"/>
        <w:rPr>
          <w:rFonts w:ascii="Arial" w:hAnsi="Arial" w:cs="Arial"/>
          <w:lang w:val="es-MX"/>
        </w:rPr>
      </w:pPr>
    </w:p>
    <w:p w14:paraId="56D6A1A6" w14:textId="61397377" w:rsidR="00C17234" w:rsidRPr="00015A4C" w:rsidRDefault="00C17234" w:rsidP="005B32D3">
      <w:pPr>
        <w:spacing w:after="0" w:line="276" w:lineRule="auto"/>
        <w:ind w:left="2832"/>
        <w:rPr>
          <w:rFonts w:ascii="Arial" w:eastAsia="Calibri" w:hAnsi="Arial" w:cs="Arial"/>
          <w:b/>
          <w:bCs/>
          <w:lang w:val="es-ES"/>
        </w:rPr>
      </w:pPr>
      <w:r w:rsidRPr="00015A4C">
        <w:rPr>
          <w:rFonts w:ascii="Arial" w:eastAsia="Calibri" w:hAnsi="Arial" w:cs="Arial"/>
          <w:b/>
          <w:bCs/>
          <w:lang w:val="es-ES"/>
        </w:rPr>
        <w:t xml:space="preserve">Concepto </w:t>
      </w:r>
      <w:r w:rsidR="00980F87" w:rsidRPr="00015A4C">
        <w:rPr>
          <w:rFonts w:ascii="Arial" w:eastAsia="Calibri" w:hAnsi="Arial" w:cs="Arial"/>
          <w:b/>
          <w:bCs/>
          <w:lang w:val="es-ES"/>
        </w:rPr>
        <w:t>C-087</w:t>
      </w:r>
      <w:r w:rsidR="005F12E7" w:rsidRPr="00015A4C">
        <w:rPr>
          <w:rFonts w:ascii="Arial" w:eastAsia="Calibri" w:hAnsi="Arial" w:cs="Arial"/>
          <w:b/>
          <w:bCs/>
          <w:lang w:val="es-ES"/>
        </w:rPr>
        <w:t xml:space="preserve"> </w:t>
      </w:r>
      <w:r w:rsidRPr="00015A4C">
        <w:rPr>
          <w:rFonts w:ascii="Arial" w:eastAsia="Calibri" w:hAnsi="Arial" w:cs="Arial"/>
          <w:b/>
          <w:bCs/>
          <w:lang w:val="es-ES"/>
        </w:rPr>
        <w:t>del 2023</w:t>
      </w:r>
    </w:p>
    <w:p w14:paraId="030443D0" w14:textId="77777777" w:rsidR="00C17234" w:rsidRPr="00015A4C" w:rsidRDefault="00C17234" w:rsidP="005B32D3">
      <w:pPr>
        <w:spacing w:after="0" w:line="276" w:lineRule="auto"/>
        <w:jc w:val="both"/>
        <w:rPr>
          <w:rFonts w:ascii="Arial" w:eastAsia="Calibri" w:hAnsi="Arial" w:cs="Arial"/>
          <w:lang w:val="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015A4C" w:rsidRPr="00015A4C" w14:paraId="0D374099" w14:textId="77777777" w:rsidTr="00E663E4">
        <w:trPr>
          <w:jc w:val="right"/>
        </w:trPr>
        <w:tc>
          <w:tcPr>
            <w:tcW w:w="1838" w:type="dxa"/>
          </w:tcPr>
          <w:p w14:paraId="55AA2242" w14:textId="77777777" w:rsidR="00C17234" w:rsidRPr="00015A4C" w:rsidRDefault="00C17234" w:rsidP="005B32D3">
            <w:pPr>
              <w:spacing w:line="276" w:lineRule="auto"/>
              <w:jc w:val="center"/>
              <w:rPr>
                <w:rFonts w:ascii="Arial" w:eastAsia="Calibri" w:hAnsi="Arial" w:cs="Arial"/>
                <w:lang w:val="es-ES_tradnl"/>
              </w:rPr>
            </w:pPr>
            <w:r w:rsidRPr="00015A4C">
              <w:rPr>
                <w:rFonts w:ascii="Arial" w:eastAsia="Calibri" w:hAnsi="Arial" w:cs="Arial"/>
                <w:b/>
                <w:lang w:val="es-ES_tradnl"/>
              </w:rPr>
              <w:t>Temas:</w:t>
            </w:r>
          </w:p>
        </w:tc>
        <w:tc>
          <w:tcPr>
            <w:tcW w:w="6237" w:type="dxa"/>
          </w:tcPr>
          <w:p w14:paraId="7AF11172" w14:textId="03C4F977" w:rsidR="00C17234" w:rsidRPr="00015A4C" w:rsidRDefault="00163DE4" w:rsidP="005B32D3">
            <w:pPr>
              <w:spacing w:line="276" w:lineRule="auto"/>
              <w:jc w:val="both"/>
              <w:rPr>
                <w:rFonts w:ascii="Arial" w:hAnsi="Arial" w:cs="Arial"/>
                <w:lang w:val="es-ES"/>
              </w:rPr>
            </w:pPr>
            <w:r w:rsidRPr="00015A4C">
              <w:rPr>
                <w:rFonts w:ascii="Arial" w:hAnsi="Arial" w:cs="Arial"/>
                <w:bCs/>
                <w:lang w:val="es-ES_tradnl"/>
              </w:rPr>
              <w:t>SELECCIÓN OBJETIVA</w:t>
            </w:r>
            <w:r w:rsidR="00F81030" w:rsidRPr="00015A4C">
              <w:rPr>
                <w:rFonts w:ascii="Arial" w:hAnsi="Arial" w:cs="Arial"/>
                <w:bCs/>
                <w:lang w:val="es-ES_tradnl"/>
              </w:rPr>
              <w:t xml:space="preserve"> - Principio</w:t>
            </w:r>
            <w:r w:rsidRPr="00015A4C">
              <w:rPr>
                <w:rFonts w:ascii="Arial" w:hAnsi="Arial" w:cs="Arial"/>
                <w:bCs/>
                <w:lang w:val="es-ES_tradnl"/>
              </w:rPr>
              <w:t xml:space="preserve"> </w:t>
            </w:r>
            <w:r w:rsidR="008B6474" w:rsidRPr="00015A4C">
              <w:rPr>
                <w:rFonts w:ascii="Arial" w:hAnsi="Arial" w:cs="Arial"/>
                <w:bCs/>
                <w:lang w:val="es-ES_tradnl"/>
              </w:rPr>
              <w:t>/ SOCIEDADES COMERCIALES – Clasificación / SOCIEDADES ANÓNIMAS – Abiertas y cerradas</w:t>
            </w:r>
          </w:p>
        </w:tc>
      </w:tr>
      <w:tr w:rsidR="00C17234" w:rsidRPr="00015A4C" w14:paraId="3B7A8336" w14:textId="77777777" w:rsidTr="00E663E4">
        <w:trPr>
          <w:jc w:val="right"/>
        </w:trPr>
        <w:tc>
          <w:tcPr>
            <w:tcW w:w="1838" w:type="dxa"/>
          </w:tcPr>
          <w:p w14:paraId="7A293575" w14:textId="77777777" w:rsidR="007A4E7D" w:rsidRDefault="007A4E7D" w:rsidP="005B32D3">
            <w:pPr>
              <w:spacing w:line="276" w:lineRule="auto"/>
              <w:jc w:val="center"/>
              <w:rPr>
                <w:rFonts w:ascii="Arial" w:eastAsia="Calibri" w:hAnsi="Arial" w:cs="Arial"/>
                <w:b/>
                <w:lang w:val="es-ES"/>
              </w:rPr>
            </w:pPr>
          </w:p>
          <w:p w14:paraId="6094635C" w14:textId="77777777" w:rsidR="007A4E7D" w:rsidRDefault="007A4E7D" w:rsidP="005B32D3">
            <w:pPr>
              <w:spacing w:line="276" w:lineRule="auto"/>
              <w:jc w:val="center"/>
              <w:rPr>
                <w:rFonts w:ascii="Arial" w:eastAsia="Calibri" w:hAnsi="Arial" w:cs="Arial"/>
                <w:b/>
                <w:lang w:val="es-ES"/>
              </w:rPr>
            </w:pPr>
          </w:p>
          <w:p w14:paraId="1BB5DC91" w14:textId="19F4D4CC" w:rsidR="00C17234" w:rsidRPr="00015A4C" w:rsidRDefault="00C17234" w:rsidP="005B32D3">
            <w:pPr>
              <w:spacing w:line="276" w:lineRule="auto"/>
              <w:jc w:val="center"/>
              <w:rPr>
                <w:rFonts w:ascii="Arial" w:eastAsia="Calibri" w:hAnsi="Arial" w:cs="Arial"/>
                <w:b/>
                <w:lang w:val="es-ES"/>
              </w:rPr>
            </w:pPr>
            <w:r w:rsidRPr="00015A4C">
              <w:rPr>
                <w:rFonts w:ascii="Arial" w:eastAsia="Calibri" w:hAnsi="Arial" w:cs="Arial"/>
                <w:b/>
                <w:lang w:val="es-ES"/>
              </w:rPr>
              <w:t>Radicación:</w:t>
            </w:r>
          </w:p>
        </w:tc>
        <w:tc>
          <w:tcPr>
            <w:tcW w:w="6237" w:type="dxa"/>
          </w:tcPr>
          <w:p w14:paraId="281E5C0A" w14:textId="77777777" w:rsidR="007A4E7D" w:rsidRDefault="007A4E7D" w:rsidP="005B32D3">
            <w:pPr>
              <w:spacing w:line="276" w:lineRule="auto"/>
              <w:jc w:val="both"/>
              <w:rPr>
                <w:rFonts w:ascii="Arial" w:eastAsia="Calibri" w:hAnsi="Arial" w:cs="Arial"/>
                <w:lang w:val="es-ES"/>
              </w:rPr>
            </w:pPr>
          </w:p>
          <w:p w14:paraId="18E12319" w14:textId="77777777" w:rsidR="007A4E7D" w:rsidRDefault="007A4E7D" w:rsidP="005B32D3">
            <w:pPr>
              <w:spacing w:line="276" w:lineRule="auto"/>
              <w:jc w:val="both"/>
              <w:rPr>
                <w:rFonts w:ascii="Arial" w:eastAsia="Calibri" w:hAnsi="Arial" w:cs="Arial"/>
                <w:lang w:val="es-ES"/>
              </w:rPr>
            </w:pPr>
          </w:p>
          <w:p w14:paraId="2ADB55E2" w14:textId="2FBDA148" w:rsidR="00C17234" w:rsidRPr="00015A4C" w:rsidRDefault="00C17234" w:rsidP="005B32D3">
            <w:pPr>
              <w:spacing w:line="276" w:lineRule="auto"/>
              <w:jc w:val="both"/>
              <w:rPr>
                <w:rFonts w:ascii="Arial" w:eastAsia="Calibri" w:hAnsi="Arial" w:cs="Arial"/>
                <w:lang w:val="es-ES"/>
              </w:rPr>
            </w:pPr>
            <w:r w:rsidRPr="00015A4C">
              <w:rPr>
                <w:rFonts w:ascii="Arial" w:eastAsia="Calibri" w:hAnsi="Arial" w:cs="Arial"/>
                <w:lang w:val="es-ES"/>
              </w:rPr>
              <w:t xml:space="preserve">Respuesta a consulta </w:t>
            </w:r>
            <w:r w:rsidR="003157F4" w:rsidRPr="00015A4C">
              <w:rPr>
                <w:rFonts w:ascii="Arial" w:eastAsia="Calibri" w:hAnsi="Arial" w:cs="Arial"/>
                <w:lang w:val="es-ES"/>
              </w:rPr>
              <w:t>P20230313002309</w:t>
            </w:r>
            <w:r w:rsidR="00F81030" w:rsidRPr="00015A4C">
              <w:rPr>
                <w:rFonts w:ascii="Arial" w:eastAsia="Calibri" w:hAnsi="Arial" w:cs="Arial"/>
                <w:lang w:val="es-ES"/>
              </w:rPr>
              <w:t>.</w:t>
            </w:r>
          </w:p>
        </w:tc>
      </w:tr>
    </w:tbl>
    <w:p w14:paraId="66088CBA" w14:textId="77777777" w:rsidR="00C17234" w:rsidRPr="00015A4C" w:rsidRDefault="00C17234" w:rsidP="005B32D3">
      <w:pPr>
        <w:spacing w:after="0" w:line="276" w:lineRule="auto"/>
        <w:rPr>
          <w:rFonts w:ascii="Arial" w:hAnsi="Arial" w:cs="Arial"/>
          <w:lang w:val="es-MX"/>
        </w:rPr>
      </w:pPr>
    </w:p>
    <w:p w14:paraId="710B9ACD" w14:textId="77777777" w:rsidR="00C17234" w:rsidRPr="00015A4C" w:rsidRDefault="00C17234" w:rsidP="005B32D3">
      <w:pPr>
        <w:spacing w:after="120" w:line="276" w:lineRule="auto"/>
        <w:jc w:val="both"/>
        <w:rPr>
          <w:rFonts w:ascii="Arial" w:eastAsia="Calibri" w:hAnsi="Arial" w:cs="Arial"/>
          <w:lang w:val="es-ES_tradnl"/>
        </w:rPr>
      </w:pPr>
    </w:p>
    <w:p w14:paraId="2F602998" w14:textId="7589CE00" w:rsidR="00C17234" w:rsidRPr="00015A4C" w:rsidRDefault="00C17234" w:rsidP="005B32D3">
      <w:pPr>
        <w:spacing w:after="0" w:line="276" w:lineRule="auto"/>
        <w:jc w:val="both"/>
        <w:rPr>
          <w:rFonts w:ascii="Arial" w:eastAsia="Calibri" w:hAnsi="Arial" w:cs="Arial"/>
          <w:bCs/>
          <w:lang w:val="es-ES_tradnl"/>
        </w:rPr>
      </w:pPr>
      <w:r w:rsidRPr="00015A4C">
        <w:rPr>
          <w:rFonts w:ascii="Arial" w:eastAsia="Calibri" w:hAnsi="Arial" w:cs="Arial"/>
          <w:lang w:val="es-ES_tradnl"/>
        </w:rPr>
        <w:t>Estimad</w:t>
      </w:r>
      <w:r w:rsidR="00921DD5" w:rsidRPr="00015A4C">
        <w:rPr>
          <w:rFonts w:ascii="Arial" w:eastAsia="Calibri" w:hAnsi="Arial" w:cs="Arial"/>
          <w:lang w:val="es-ES_tradnl"/>
        </w:rPr>
        <w:t>a</w:t>
      </w:r>
      <w:r w:rsidRPr="00015A4C">
        <w:rPr>
          <w:rFonts w:ascii="Arial" w:eastAsia="Calibri" w:hAnsi="Arial" w:cs="Arial"/>
          <w:lang w:val="es-ES_tradnl"/>
        </w:rPr>
        <w:t xml:space="preserve"> señor</w:t>
      </w:r>
      <w:r w:rsidR="00921DD5" w:rsidRPr="00015A4C">
        <w:rPr>
          <w:rFonts w:ascii="Arial" w:eastAsia="Calibri" w:hAnsi="Arial" w:cs="Arial"/>
          <w:lang w:val="es-ES_tradnl"/>
        </w:rPr>
        <w:t>a</w:t>
      </w:r>
      <w:r w:rsidRPr="00015A4C">
        <w:rPr>
          <w:rFonts w:ascii="Arial" w:eastAsia="Calibri" w:hAnsi="Arial" w:cs="Arial"/>
          <w:lang w:val="es-ES_tradnl"/>
        </w:rPr>
        <w:t xml:space="preserve"> </w:t>
      </w:r>
      <w:r w:rsidR="00921DD5" w:rsidRPr="00015A4C">
        <w:rPr>
          <w:rFonts w:ascii="Arial" w:hAnsi="Arial" w:cs="Arial"/>
          <w:lang w:val="es-MX"/>
        </w:rPr>
        <w:t>Soto Lamprea</w:t>
      </w:r>
      <w:r w:rsidRPr="00015A4C">
        <w:rPr>
          <w:rFonts w:ascii="Arial" w:eastAsia="Calibri" w:hAnsi="Arial" w:cs="Arial"/>
          <w:bCs/>
          <w:lang w:val="es-ES_tradnl"/>
        </w:rPr>
        <w:t>:</w:t>
      </w:r>
    </w:p>
    <w:p w14:paraId="1FAA35AF" w14:textId="77777777" w:rsidR="005B32D3" w:rsidRPr="00015A4C" w:rsidRDefault="005B32D3" w:rsidP="005B32D3">
      <w:pPr>
        <w:spacing w:after="0" w:line="276" w:lineRule="auto"/>
        <w:jc w:val="both"/>
        <w:rPr>
          <w:rFonts w:ascii="Arial" w:eastAsia="Calibri" w:hAnsi="Arial" w:cs="Arial"/>
          <w:bCs/>
          <w:lang w:val="es-ES_tradnl"/>
        </w:rPr>
      </w:pPr>
    </w:p>
    <w:p w14:paraId="074FEEC6" w14:textId="0481FB00" w:rsidR="00C17234" w:rsidRPr="00015A4C" w:rsidRDefault="00C17234" w:rsidP="005B32D3">
      <w:pPr>
        <w:spacing w:after="0" w:line="276" w:lineRule="auto"/>
        <w:jc w:val="both"/>
        <w:rPr>
          <w:rFonts w:ascii="Arial" w:eastAsia="Calibri" w:hAnsi="Arial" w:cs="Arial"/>
          <w:lang w:val="es-ES"/>
        </w:rPr>
      </w:pPr>
      <w:r w:rsidRPr="00015A4C">
        <w:rPr>
          <w:rFonts w:ascii="Arial" w:eastAsia="Calibri" w:hAnsi="Arial"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144A9D" w:rsidRPr="00015A4C">
        <w:rPr>
          <w:rFonts w:ascii="Arial" w:eastAsia="Calibri" w:hAnsi="Arial" w:cs="Arial"/>
          <w:lang w:val="es-ES"/>
        </w:rPr>
        <w:t>13 de marzo del 2023</w:t>
      </w:r>
      <w:r w:rsidRPr="00015A4C">
        <w:rPr>
          <w:rFonts w:ascii="Arial" w:eastAsia="Calibri" w:hAnsi="Arial" w:cs="Arial"/>
          <w:lang w:val="es-ES"/>
        </w:rPr>
        <w:t>.</w:t>
      </w:r>
    </w:p>
    <w:p w14:paraId="191DD7CD" w14:textId="77777777" w:rsidR="005B32D3" w:rsidRPr="00015A4C" w:rsidRDefault="005B32D3" w:rsidP="005B32D3">
      <w:pPr>
        <w:spacing w:after="0" w:line="276" w:lineRule="auto"/>
        <w:jc w:val="both"/>
        <w:rPr>
          <w:rFonts w:ascii="Arial" w:eastAsia="Calibri" w:hAnsi="Arial" w:cs="Arial"/>
          <w:lang w:val="es-ES"/>
        </w:rPr>
      </w:pPr>
    </w:p>
    <w:p w14:paraId="15FEA95C" w14:textId="355D79F6" w:rsidR="00C17234" w:rsidRPr="00015A4C" w:rsidRDefault="00C17234" w:rsidP="005B32D3">
      <w:pPr>
        <w:pStyle w:val="Prrafodelista"/>
        <w:numPr>
          <w:ilvl w:val="0"/>
          <w:numId w:val="4"/>
        </w:numPr>
        <w:tabs>
          <w:tab w:val="left" w:pos="0"/>
          <w:tab w:val="left" w:pos="142"/>
          <w:tab w:val="left" w:pos="284"/>
        </w:tabs>
        <w:spacing w:after="0" w:line="276" w:lineRule="auto"/>
        <w:ind w:left="0" w:firstLine="0"/>
        <w:jc w:val="both"/>
        <w:rPr>
          <w:rFonts w:ascii="Arial" w:eastAsia="Calibri" w:hAnsi="Arial" w:cs="Arial"/>
          <w:b/>
          <w:lang w:val="es-ES_tradnl"/>
        </w:rPr>
      </w:pPr>
      <w:r w:rsidRPr="00015A4C">
        <w:rPr>
          <w:rFonts w:ascii="Arial" w:eastAsia="Calibri" w:hAnsi="Arial" w:cs="Arial"/>
          <w:b/>
          <w:lang w:val="es-ES_tradnl"/>
        </w:rPr>
        <w:t xml:space="preserve">Problema planteado </w:t>
      </w:r>
    </w:p>
    <w:p w14:paraId="547DE858" w14:textId="77777777" w:rsidR="005B32D3" w:rsidRPr="00015A4C" w:rsidRDefault="005B32D3" w:rsidP="005B32D3">
      <w:pPr>
        <w:pStyle w:val="Prrafodelista"/>
        <w:tabs>
          <w:tab w:val="left" w:pos="0"/>
          <w:tab w:val="left" w:pos="142"/>
          <w:tab w:val="left" w:pos="284"/>
        </w:tabs>
        <w:spacing w:after="0" w:line="276" w:lineRule="auto"/>
        <w:ind w:left="0"/>
        <w:jc w:val="both"/>
        <w:rPr>
          <w:rFonts w:ascii="Arial" w:eastAsia="Calibri" w:hAnsi="Arial" w:cs="Arial"/>
          <w:b/>
          <w:lang w:val="es-ES_tradnl"/>
        </w:rPr>
      </w:pPr>
    </w:p>
    <w:p w14:paraId="65B3FE4B" w14:textId="32113961" w:rsidR="00C17234" w:rsidRPr="00015A4C" w:rsidRDefault="00C17234" w:rsidP="005B32D3">
      <w:pPr>
        <w:spacing w:after="0" w:line="276" w:lineRule="auto"/>
        <w:jc w:val="both"/>
        <w:rPr>
          <w:rFonts w:ascii="Arial" w:hAnsi="Arial" w:cs="Arial"/>
          <w:lang w:val="es-ES_tradnl"/>
        </w:rPr>
      </w:pPr>
      <w:r w:rsidRPr="00015A4C">
        <w:rPr>
          <w:rFonts w:ascii="Arial" w:hAnsi="Arial" w:cs="Arial"/>
          <w:lang w:val="es-ES_tradnl"/>
        </w:rPr>
        <w:t xml:space="preserve">Respecto a la </w:t>
      </w:r>
      <w:r w:rsidR="00151D78" w:rsidRPr="00015A4C">
        <w:rPr>
          <w:rFonts w:ascii="Arial" w:hAnsi="Arial" w:cs="Arial"/>
          <w:lang w:val="es-ES_tradnl"/>
        </w:rPr>
        <w:t xml:space="preserve">reserva comercial </w:t>
      </w:r>
      <w:r w:rsidR="00103BD5" w:rsidRPr="00015A4C">
        <w:rPr>
          <w:rFonts w:ascii="Arial" w:hAnsi="Arial" w:cs="Arial"/>
          <w:lang w:val="es-ES_tradnl"/>
        </w:rPr>
        <w:t>relacionada a</w:t>
      </w:r>
      <w:r w:rsidR="00417EDA" w:rsidRPr="00015A4C">
        <w:rPr>
          <w:rFonts w:ascii="Arial" w:hAnsi="Arial" w:cs="Arial"/>
          <w:lang w:val="es-ES_tradnl"/>
        </w:rPr>
        <w:t xml:space="preserve"> la información de los libros de Registro de Accionistas</w:t>
      </w:r>
      <w:r w:rsidRPr="00015A4C">
        <w:rPr>
          <w:rFonts w:ascii="Arial" w:hAnsi="Arial" w:cs="Arial"/>
          <w:lang w:val="es-ES_tradnl"/>
        </w:rPr>
        <w:t xml:space="preserve">, usted realiza la siguiente consulta: </w:t>
      </w:r>
    </w:p>
    <w:p w14:paraId="1C478671" w14:textId="77777777" w:rsidR="003332D5" w:rsidRPr="00015A4C" w:rsidRDefault="003332D5" w:rsidP="005E7C71">
      <w:pPr>
        <w:spacing w:after="0" w:line="276" w:lineRule="auto"/>
        <w:jc w:val="both"/>
        <w:rPr>
          <w:rFonts w:ascii="Arial" w:hAnsi="Arial" w:cs="Arial"/>
          <w:lang w:val="es-ES_tradnl"/>
        </w:rPr>
      </w:pPr>
    </w:p>
    <w:p w14:paraId="5A3D37BA" w14:textId="7FFEADCA" w:rsidR="003332D5" w:rsidRPr="00015A4C" w:rsidRDefault="003332D5" w:rsidP="005E7C71">
      <w:pPr>
        <w:spacing w:after="0" w:line="240" w:lineRule="auto"/>
        <w:ind w:left="709" w:right="709"/>
        <w:jc w:val="both"/>
        <w:rPr>
          <w:rFonts w:ascii="Arial" w:hAnsi="Arial" w:cs="Arial"/>
          <w:sz w:val="21"/>
          <w:szCs w:val="21"/>
          <w:lang w:val="es-ES_tradnl"/>
        </w:rPr>
      </w:pPr>
      <w:r w:rsidRPr="00015A4C">
        <w:rPr>
          <w:rFonts w:ascii="Arial" w:hAnsi="Arial" w:cs="Arial"/>
          <w:sz w:val="21"/>
          <w:szCs w:val="21"/>
          <w:lang w:val="es-ES_tradnl"/>
        </w:rPr>
        <w:t>“</w:t>
      </w:r>
      <w:r w:rsidR="007538E7" w:rsidRPr="00015A4C">
        <w:rPr>
          <w:rFonts w:ascii="Arial" w:hAnsi="Arial" w:cs="Arial"/>
          <w:sz w:val="21"/>
          <w:szCs w:val="21"/>
          <w:lang w:val="es-ES_tradnl"/>
        </w:rPr>
        <w:t>¿</w:t>
      </w:r>
      <w:r w:rsidR="00FF73B5" w:rsidRPr="00015A4C">
        <w:rPr>
          <w:rFonts w:ascii="Arial" w:hAnsi="Arial" w:cs="Arial"/>
          <w:sz w:val="21"/>
          <w:szCs w:val="21"/>
          <w:lang w:val="es-ES_tradnl"/>
        </w:rPr>
        <w:t>Podría una entidad estatal en el marco de un proceso de selección, solicitar información</w:t>
      </w:r>
      <w:r w:rsidR="00460753" w:rsidRPr="00015A4C">
        <w:rPr>
          <w:rFonts w:ascii="Arial" w:hAnsi="Arial" w:cs="Arial"/>
          <w:sz w:val="21"/>
          <w:szCs w:val="21"/>
          <w:lang w:val="es-ES_tradnl"/>
        </w:rPr>
        <w:t xml:space="preserve"> </w:t>
      </w:r>
      <w:r w:rsidR="00FF73B5" w:rsidRPr="00015A4C">
        <w:rPr>
          <w:rFonts w:ascii="Arial" w:hAnsi="Arial" w:cs="Arial"/>
          <w:sz w:val="21"/>
          <w:szCs w:val="21"/>
          <w:lang w:val="es-ES_tradnl"/>
        </w:rPr>
        <w:t xml:space="preserve">accionaria incorporada en el Libro de Registro de Accionistas concerniente </w:t>
      </w:r>
      <w:r w:rsidR="00FF73B5" w:rsidRPr="00015A4C">
        <w:rPr>
          <w:rFonts w:ascii="Arial" w:hAnsi="Arial" w:cs="Arial"/>
          <w:sz w:val="21"/>
          <w:szCs w:val="21"/>
          <w:lang w:val="es-ES_tradnl"/>
        </w:rPr>
        <w:lastRenderedPageBreak/>
        <w:t>a datos de participación accionaria de una sociedad con la que pretenda celebrar un contrato?</w:t>
      </w:r>
    </w:p>
    <w:p w14:paraId="029E998B" w14:textId="77777777" w:rsidR="00FF73B5" w:rsidRPr="00015A4C" w:rsidRDefault="00FF73B5" w:rsidP="005E7C71">
      <w:pPr>
        <w:spacing w:after="0" w:line="240" w:lineRule="auto"/>
        <w:ind w:left="709" w:right="709"/>
        <w:jc w:val="both"/>
        <w:rPr>
          <w:rFonts w:ascii="Arial" w:hAnsi="Arial" w:cs="Arial"/>
          <w:sz w:val="21"/>
          <w:szCs w:val="21"/>
          <w:lang w:val="es-ES_tradnl"/>
        </w:rPr>
      </w:pPr>
    </w:p>
    <w:p w14:paraId="39F70FE3" w14:textId="46D00C0D" w:rsidR="00FF73B5" w:rsidRPr="00015A4C" w:rsidRDefault="00FF73B5" w:rsidP="005E7C71">
      <w:pPr>
        <w:spacing w:after="0" w:line="240" w:lineRule="auto"/>
        <w:ind w:left="709" w:right="709"/>
        <w:jc w:val="both"/>
        <w:rPr>
          <w:rFonts w:ascii="Arial" w:hAnsi="Arial" w:cs="Arial"/>
          <w:sz w:val="21"/>
          <w:szCs w:val="21"/>
        </w:rPr>
      </w:pPr>
      <w:r w:rsidRPr="00015A4C">
        <w:rPr>
          <w:rFonts w:ascii="Arial" w:hAnsi="Arial" w:cs="Arial"/>
          <w:sz w:val="21"/>
          <w:szCs w:val="21"/>
        </w:rPr>
        <w:t>De ser el caso, ¿Cuál es el fundamento normativo para solicitar información accionaria que en principio cuenta con reserva comercial en el marco de un proceso de selección?</w:t>
      </w:r>
    </w:p>
    <w:p w14:paraId="0746DB11" w14:textId="77777777" w:rsidR="00FF73B5" w:rsidRPr="00015A4C" w:rsidRDefault="00FF73B5" w:rsidP="005E7C71">
      <w:pPr>
        <w:spacing w:after="0" w:line="240" w:lineRule="auto"/>
        <w:ind w:left="709" w:right="709"/>
        <w:jc w:val="both"/>
        <w:rPr>
          <w:rFonts w:ascii="Arial" w:hAnsi="Arial" w:cs="Arial"/>
          <w:sz w:val="21"/>
          <w:szCs w:val="21"/>
        </w:rPr>
      </w:pPr>
    </w:p>
    <w:p w14:paraId="1D83180B" w14:textId="71EF8683" w:rsidR="00FF73B5" w:rsidRPr="00015A4C" w:rsidRDefault="00765670" w:rsidP="005E7C71">
      <w:pPr>
        <w:spacing w:after="0" w:line="240" w:lineRule="auto"/>
        <w:ind w:left="709" w:right="709"/>
        <w:jc w:val="both"/>
        <w:rPr>
          <w:rFonts w:ascii="Arial" w:hAnsi="Arial" w:cs="Arial"/>
          <w:sz w:val="21"/>
          <w:szCs w:val="21"/>
          <w:lang w:val="es-ES_tradnl"/>
        </w:rPr>
      </w:pPr>
      <w:r w:rsidRPr="00015A4C">
        <w:rPr>
          <w:rFonts w:ascii="Arial" w:hAnsi="Arial" w:cs="Arial"/>
          <w:sz w:val="21"/>
          <w:szCs w:val="21"/>
        </w:rPr>
        <w:t>En el marco de la contratación estatal ¿podría una compañía en calidad de proponente negarse a entregar dicha información con fundamento en la reserva comercial que ampara los datos contenidos en el Libro de Registro de Accionistas?</w:t>
      </w:r>
    </w:p>
    <w:p w14:paraId="5FF63FD2" w14:textId="77777777" w:rsidR="00F801AB" w:rsidRPr="00015A4C" w:rsidRDefault="00F801AB" w:rsidP="005E7C71">
      <w:pPr>
        <w:spacing w:after="0" w:line="276" w:lineRule="auto"/>
        <w:jc w:val="both"/>
        <w:rPr>
          <w:rFonts w:ascii="Arial" w:hAnsi="Arial" w:cs="Arial"/>
          <w:lang w:val="es-ES_tradnl"/>
        </w:rPr>
      </w:pPr>
    </w:p>
    <w:p w14:paraId="74A4B807" w14:textId="1EBAC3E0" w:rsidR="0058308B" w:rsidRPr="00015A4C" w:rsidRDefault="0058308B" w:rsidP="00F801AB">
      <w:pPr>
        <w:pStyle w:val="Prrafodelista"/>
        <w:numPr>
          <w:ilvl w:val="0"/>
          <w:numId w:val="4"/>
        </w:numPr>
        <w:tabs>
          <w:tab w:val="left" w:pos="0"/>
          <w:tab w:val="left" w:pos="284"/>
        </w:tabs>
        <w:spacing w:after="0" w:line="276" w:lineRule="auto"/>
        <w:ind w:left="0" w:firstLine="0"/>
        <w:contextualSpacing w:val="0"/>
        <w:jc w:val="both"/>
        <w:rPr>
          <w:rFonts w:ascii="Arial" w:eastAsia="Calibri" w:hAnsi="Arial" w:cs="Arial"/>
          <w:b/>
          <w:lang w:val="es-ES_tradnl"/>
        </w:rPr>
      </w:pPr>
      <w:r w:rsidRPr="00015A4C">
        <w:rPr>
          <w:rFonts w:ascii="Arial" w:eastAsia="Calibri" w:hAnsi="Arial" w:cs="Arial"/>
          <w:b/>
          <w:lang w:val="es-ES_tradnl"/>
        </w:rPr>
        <w:t>Consideraciones</w:t>
      </w:r>
    </w:p>
    <w:p w14:paraId="340F8637" w14:textId="77777777" w:rsidR="00F801AB" w:rsidRPr="00015A4C" w:rsidRDefault="00F801AB" w:rsidP="00F801AB">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7BDE3539" w14:textId="59AE4257" w:rsidR="005B32D3" w:rsidRPr="00015A4C" w:rsidRDefault="0058308B" w:rsidP="001477F9">
      <w:pPr>
        <w:spacing w:after="120" w:line="276" w:lineRule="auto"/>
        <w:jc w:val="both"/>
        <w:rPr>
          <w:rFonts w:ascii="Arial" w:hAnsi="Arial" w:cs="Arial"/>
          <w:lang w:val="es-ES"/>
        </w:rPr>
      </w:pPr>
      <w:r w:rsidRPr="00015A4C">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0" w:name="_Hlk61701014"/>
      <w:bookmarkStart w:id="1" w:name="_Hlk62136649"/>
      <w:r w:rsidRPr="00015A4C">
        <w:rPr>
          <w:rFonts w:ascii="Arial" w:hAnsi="Arial" w:cs="Arial"/>
        </w:rPr>
        <w:t xml:space="preserve">. </w:t>
      </w:r>
      <w:r w:rsidRPr="00015A4C">
        <w:rPr>
          <w:rFonts w:ascii="Arial" w:hAnsi="Arial" w:cs="Arial"/>
          <w:lang w:val="es-ES"/>
        </w:rPr>
        <w:t xml:space="preserve">Es necesario tener en cuenta que </w:t>
      </w:r>
      <w:bookmarkStart w:id="2" w:name="_Hlk61026958"/>
      <w:r w:rsidRPr="00015A4C">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015A4C">
        <w:rPr>
          <w:rFonts w:ascii="Arial" w:hAnsi="Arial" w:cs="Arial"/>
        </w:rPr>
        <w:t xml:space="preserve"> de todos los partícipes de la contratación estatal.</w:t>
      </w:r>
      <w:r w:rsidRPr="00015A4C">
        <w:rPr>
          <w:rFonts w:ascii="Arial" w:hAnsi="Arial" w:cs="Arial"/>
          <w:lang w:val="es-ES"/>
        </w:rPr>
        <w:t xml:space="preserve">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15A4C">
        <w:rPr>
          <w:rStyle w:val="Refdenotaalpie"/>
          <w:rFonts w:ascii="Arial" w:hAnsi="Arial" w:cs="Arial"/>
          <w:lang w:val="es-ES"/>
        </w:rPr>
        <w:footnoteReference w:id="2"/>
      </w:r>
      <w:r w:rsidRPr="00015A4C">
        <w:rPr>
          <w:rFonts w:ascii="Arial" w:hAnsi="Arial" w:cs="Arial"/>
          <w:lang w:val="es-ES"/>
        </w:rPr>
        <w:t xml:space="preserve">. Esta competencia de interpretación de normas generales, por definición, no puede extenderse a la resolución de controversias, ni a brindar asesorías sobre casos puntuales. </w:t>
      </w:r>
      <w:bookmarkEnd w:id="2"/>
      <w:r w:rsidRPr="00015A4C">
        <w:rPr>
          <w:rFonts w:ascii="Arial" w:hAnsi="Arial" w:cs="Arial"/>
          <w:lang w:val="es-ES"/>
        </w:rPr>
        <w:t xml:space="preserve"> </w:t>
      </w:r>
      <w:bookmarkEnd w:id="0"/>
      <w:bookmarkEnd w:id="1"/>
    </w:p>
    <w:p w14:paraId="03FB154D" w14:textId="54F3F8B3" w:rsidR="00F801AB" w:rsidRPr="00015A4C" w:rsidRDefault="0058308B" w:rsidP="001477F9">
      <w:pPr>
        <w:spacing w:after="120" w:line="276" w:lineRule="auto"/>
        <w:ind w:firstLine="708"/>
        <w:jc w:val="both"/>
        <w:rPr>
          <w:rFonts w:ascii="Arial" w:hAnsi="Arial" w:cs="Arial"/>
          <w:bCs/>
          <w:lang w:val="es-ES_tradnl" w:eastAsia="en-GB"/>
        </w:rPr>
      </w:pPr>
      <w:r w:rsidRPr="00015A4C">
        <w:rPr>
          <w:rFonts w:ascii="Arial" w:hAnsi="Arial" w:cs="Arial"/>
        </w:rPr>
        <w:t xml:space="preserve">Conforme lo anterior, la Subdirección –dentro de los límites de sus atribuciones resolverá la consulta conforme a las normas generales en materia de contratación estatal. Con este objetivo se analizarán </w:t>
      </w:r>
      <w:r w:rsidRPr="00015A4C">
        <w:rPr>
          <w:rFonts w:ascii="Arial" w:eastAsia="Calibri" w:hAnsi="Arial" w:cs="Arial"/>
          <w:lang w:val="es-ES"/>
        </w:rPr>
        <w:t>los siguientes temas</w:t>
      </w:r>
      <w:r w:rsidRPr="00015A4C">
        <w:rPr>
          <w:rFonts w:ascii="Arial" w:hAnsi="Arial" w:cs="Arial"/>
          <w:lang w:val="es-ES"/>
        </w:rPr>
        <w:t xml:space="preserve">: </w:t>
      </w:r>
      <w:r w:rsidRPr="00015A4C">
        <w:rPr>
          <w:rFonts w:ascii="Arial" w:hAnsi="Arial" w:cs="Arial"/>
          <w:bCs/>
          <w:lang w:val="es-ES_tradnl" w:eastAsia="en-GB"/>
        </w:rPr>
        <w:t xml:space="preserve">i) </w:t>
      </w:r>
      <w:r w:rsidR="004E1B94" w:rsidRPr="00015A4C">
        <w:rPr>
          <w:rFonts w:ascii="Arial" w:hAnsi="Arial" w:cs="Arial"/>
          <w:bCs/>
          <w:lang w:val="es-ES_tradnl" w:eastAsia="en-GB"/>
        </w:rPr>
        <w:t xml:space="preserve">Principio de selección objetiva en la contratación estatal; </w:t>
      </w:r>
      <w:proofErr w:type="spellStart"/>
      <w:r w:rsidR="004E1B94" w:rsidRPr="00015A4C">
        <w:rPr>
          <w:rFonts w:ascii="Arial" w:hAnsi="Arial" w:cs="Arial"/>
          <w:bCs/>
          <w:lang w:val="es-ES_tradnl" w:eastAsia="en-GB"/>
        </w:rPr>
        <w:t>ii</w:t>
      </w:r>
      <w:proofErr w:type="spellEnd"/>
      <w:r w:rsidR="004E1B94" w:rsidRPr="00015A4C">
        <w:rPr>
          <w:rFonts w:ascii="Arial" w:hAnsi="Arial" w:cs="Arial"/>
          <w:bCs/>
          <w:lang w:val="es-ES_tradnl" w:eastAsia="en-GB"/>
        </w:rPr>
        <w:t xml:space="preserve">) </w:t>
      </w:r>
      <w:r w:rsidR="00104FFE" w:rsidRPr="00015A4C">
        <w:rPr>
          <w:rFonts w:ascii="Arial" w:hAnsi="Arial" w:cs="Arial"/>
          <w:bCs/>
          <w:lang w:val="es-ES_tradnl" w:eastAsia="en-GB"/>
        </w:rPr>
        <w:t>Clasificación de las sociedades comerciale</w:t>
      </w:r>
      <w:r w:rsidR="00660F64" w:rsidRPr="00015A4C">
        <w:rPr>
          <w:rFonts w:ascii="Arial" w:hAnsi="Arial" w:cs="Arial"/>
          <w:bCs/>
          <w:lang w:val="es-ES_tradnl" w:eastAsia="en-GB"/>
        </w:rPr>
        <w:t>s.</w:t>
      </w:r>
    </w:p>
    <w:p w14:paraId="33BEEB5E" w14:textId="30FDBF0E" w:rsidR="00F801AB" w:rsidRPr="00015A4C" w:rsidRDefault="00B50F97" w:rsidP="00F801AB">
      <w:pPr>
        <w:spacing w:after="0" w:line="276" w:lineRule="auto"/>
        <w:ind w:firstLine="708"/>
        <w:jc w:val="both"/>
        <w:rPr>
          <w:rFonts w:ascii="Arial" w:eastAsia="Calibri" w:hAnsi="Arial" w:cs="Arial"/>
        </w:rPr>
      </w:pPr>
      <w:r w:rsidRPr="00015A4C">
        <w:rPr>
          <w:rFonts w:ascii="Arial" w:hAnsi="Arial" w:cs="Arial"/>
          <w:lang w:val="es-ES"/>
        </w:rPr>
        <w:t xml:space="preserve">La Agencia Nacional de Contratación Pública − Colombia Compra Eficiente se pronunció sobre el principio de selección objetiva en los conceptos con radicado No: 4201913000006471 del 28 de octubre de 2019, 4201912000006711 del 12 de noviembre de 2019 y </w:t>
      </w:r>
      <w:r w:rsidRPr="00015A4C">
        <w:rPr>
          <w:rFonts w:ascii="Arial" w:hAnsi="Arial" w:cs="Arial"/>
          <w:lang w:val="es-ES"/>
        </w:rPr>
        <w:lastRenderedPageBreak/>
        <w:t>4201912000006496 del 15 de noviembre de 2019, las cuales se unificaron en el Concepto CU–060 del 24 de febrero de 2020, que se reitera, entre otros, en los conceptos</w:t>
      </w:r>
      <w:r w:rsidR="000604A9" w:rsidRPr="00015A4C">
        <w:rPr>
          <w:rFonts w:ascii="Arial" w:hAnsi="Arial" w:cs="Arial"/>
          <w:lang w:val="es-ES"/>
        </w:rPr>
        <w:t xml:space="preserve">: </w:t>
      </w:r>
      <w:r w:rsidRPr="00015A4C">
        <w:rPr>
          <w:rFonts w:ascii="Arial" w:hAnsi="Arial" w:cs="Arial"/>
          <w:lang w:val="es-ES"/>
        </w:rPr>
        <w:t>C–217 del 14 de mayo de 2021, C–250 del 2 de junio de 2021, C-728 de 26 de enero de 2022 y C-285 del 20 de mayo de 2022</w:t>
      </w:r>
      <w:r w:rsidR="00CC2B7F" w:rsidRPr="00015A4C">
        <w:rPr>
          <w:rFonts w:ascii="Arial" w:hAnsi="Arial" w:cs="Arial"/>
          <w:lang w:val="es-ES"/>
        </w:rPr>
        <w:t xml:space="preserve"> y C-785 del 21 de noviembre del 2022</w:t>
      </w:r>
      <w:r w:rsidRPr="00015A4C">
        <w:rPr>
          <w:rFonts w:ascii="Arial" w:hAnsi="Arial" w:cs="Arial"/>
          <w:lang w:val="es-ES"/>
        </w:rPr>
        <w:t xml:space="preserve">. </w:t>
      </w:r>
      <w:r w:rsidR="00CC2B7F" w:rsidRPr="00015A4C">
        <w:rPr>
          <w:rFonts w:ascii="Arial" w:eastAsia="Calibri" w:hAnsi="Arial" w:cs="Arial"/>
        </w:rPr>
        <w:t>Igualmente</w:t>
      </w:r>
      <w:r w:rsidR="00025793" w:rsidRPr="00015A4C">
        <w:rPr>
          <w:rFonts w:ascii="Arial" w:eastAsia="Calibri" w:hAnsi="Arial" w:cs="Arial"/>
        </w:rPr>
        <w:t>,</w:t>
      </w:r>
      <w:r w:rsidR="00CC2B7F" w:rsidRPr="00015A4C">
        <w:rPr>
          <w:rFonts w:ascii="Arial" w:eastAsia="Calibri" w:hAnsi="Arial" w:cs="Arial"/>
        </w:rPr>
        <w:t xml:space="preserve"> </w:t>
      </w:r>
      <w:r w:rsidR="00025793" w:rsidRPr="00015A4C">
        <w:rPr>
          <w:rFonts w:ascii="Arial" w:eastAsia="Calibri" w:hAnsi="Arial" w:cs="Arial"/>
        </w:rPr>
        <w:t>se pronunció sobre</w:t>
      </w:r>
      <w:r w:rsidR="002E71BD" w:rsidRPr="00015A4C">
        <w:rPr>
          <w:rFonts w:ascii="Arial" w:hAnsi="Arial" w:cs="Arial"/>
        </w:rPr>
        <w:t xml:space="preserve"> </w:t>
      </w:r>
      <w:r w:rsidR="002E71BD" w:rsidRPr="00015A4C">
        <w:rPr>
          <w:rFonts w:ascii="Arial" w:eastAsia="Calibri" w:hAnsi="Arial" w:cs="Arial"/>
        </w:rPr>
        <w:t>la posibilidad de exigir a los socios de una sociedad su identificación y el porcentaje de participación accionaría</w:t>
      </w:r>
      <w:r w:rsidR="009B6FE6" w:rsidRPr="00015A4C">
        <w:rPr>
          <w:rFonts w:ascii="Arial" w:hAnsi="Arial" w:cs="Arial"/>
        </w:rPr>
        <w:t xml:space="preserve"> en el concepto con radicado número </w:t>
      </w:r>
      <w:r w:rsidR="009B6FE6" w:rsidRPr="00015A4C">
        <w:rPr>
          <w:rFonts w:ascii="Arial" w:eastAsia="Calibri" w:hAnsi="Arial" w:cs="Arial"/>
          <w:bCs/>
          <w:lang w:val="es-ES"/>
        </w:rPr>
        <w:t xml:space="preserve">No. 2201913000006343 del 29 de agosto del 2019; y frente a </w:t>
      </w:r>
      <w:r w:rsidR="009B60D1" w:rsidRPr="00015A4C">
        <w:rPr>
          <w:rFonts w:ascii="Arial" w:eastAsia="Calibri" w:hAnsi="Arial" w:cs="Arial"/>
        </w:rPr>
        <w:t xml:space="preserve">la clasificación de las sociedades comerciales </w:t>
      </w:r>
      <w:r w:rsidR="00EA749F" w:rsidRPr="00015A4C">
        <w:rPr>
          <w:rFonts w:ascii="Arial" w:eastAsia="Calibri" w:hAnsi="Arial" w:cs="Arial"/>
        </w:rPr>
        <w:t xml:space="preserve">se encuentran </w:t>
      </w:r>
      <w:r w:rsidR="00290E28" w:rsidRPr="00015A4C">
        <w:rPr>
          <w:rFonts w:ascii="Arial" w:eastAsia="Calibri" w:hAnsi="Arial" w:cs="Arial"/>
        </w:rPr>
        <w:t>los</w:t>
      </w:r>
      <w:r w:rsidR="00EA749F" w:rsidRPr="00015A4C">
        <w:rPr>
          <w:rFonts w:ascii="Arial" w:eastAsia="Calibri" w:hAnsi="Arial" w:cs="Arial"/>
        </w:rPr>
        <w:t xml:space="preserve"> concepto</w:t>
      </w:r>
      <w:r w:rsidR="00290E28" w:rsidRPr="00015A4C">
        <w:rPr>
          <w:rFonts w:ascii="Arial" w:eastAsia="Calibri" w:hAnsi="Arial" w:cs="Arial"/>
        </w:rPr>
        <w:t>s</w:t>
      </w:r>
      <w:r w:rsidR="00EA749F" w:rsidRPr="00015A4C">
        <w:rPr>
          <w:rFonts w:ascii="Arial" w:eastAsia="Calibri" w:hAnsi="Arial" w:cs="Arial"/>
        </w:rPr>
        <w:t xml:space="preserve"> </w:t>
      </w:r>
      <w:r w:rsidR="003765EB" w:rsidRPr="00015A4C">
        <w:rPr>
          <w:rFonts w:ascii="Arial" w:eastAsia="Calibri" w:hAnsi="Arial" w:cs="Arial"/>
        </w:rPr>
        <w:t xml:space="preserve">C-122 del 30 de marzo de 2021 y </w:t>
      </w:r>
      <w:r w:rsidR="000673A9" w:rsidRPr="00015A4C">
        <w:rPr>
          <w:rFonts w:ascii="Arial" w:eastAsia="Calibri" w:hAnsi="Arial" w:cs="Arial"/>
        </w:rPr>
        <w:t xml:space="preserve">C-356 del 19 de </w:t>
      </w:r>
      <w:r w:rsidR="00385EE6" w:rsidRPr="00015A4C">
        <w:rPr>
          <w:rFonts w:ascii="Arial" w:eastAsia="Calibri" w:hAnsi="Arial" w:cs="Arial"/>
        </w:rPr>
        <w:t>julio</w:t>
      </w:r>
      <w:r w:rsidR="000673A9" w:rsidRPr="00015A4C">
        <w:rPr>
          <w:rFonts w:ascii="Arial" w:eastAsia="Calibri" w:hAnsi="Arial" w:cs="Arial"/>
        </w:rPr>
        <w:t xml:space="preserve"> del 2021</w:t>
      </w:r>
      <w:r w:rsidR="00385EE6" w:rsidRPr="00015A4C">
        <w:rPr>
          <w:rFonts w:ascii="Arial" w:eastAsia="Calibri" w:hAnsi="Arial" w:cs="Arial"/>
        </w:rPr>
        <w:t>. En lo pertinente, las consideraciones y tesis expuestas en dicho concepto se reiteran</w:t>
      </w:r>
      <w:r w:rsidR="00F801AB" w:rsidRPr="00015A4C">
        <w:rPr>
          <w:rFonts w:ascii="Arial" w:eastAsia="Calibri" w:hAnsi="Arial" w:cs="Arial"/>
        </w:rPr>
        <w:t>.</w:t>
      </w:r>
    </w:p>
    <w:p w14:paraId="48B73C45" w14:textId="77777777" w:rsidR="00F801AB" w:rsidRPr="00015A4C" w:rsidRDefault="00F801AB" w:rsidP="00F801AB">
      <w:pPr>
        <w:spacing w:after="0" w:line="276" w:lineRule="auto"/>
        <w:ind w:firstLine="708"/>
        <w:jc w:val="both"/>
        <w:rPr>
          <w:rFonts w:ascii="Arial" w:eastAsia="Calibri" w:hAnsi="Arial" w:cs="Arial"/>
        </w:rPr>
      </w:pPr>
    </w:p>
    <w:p w14:paraId="315B5F54" w14:textId="11974B4A" w:rsidR="00B23576" w:rsidRPr="00015A4C" w:rsidRDefault="00B23576" w:rsidP="00F801AB">
      <w:pPr>
        <w:tabs>
          <w:tab w:val="left" w:pos="426"/>
        </w:tabs>
        <w:spacing w:after="0" w:line="276" w:lineRule="auto"/>
        <w:jc w:val="both"/>
        <w:rPr>
          <w:rFonts w:ascii="Arial" w:eastAsia="Calibri" w:hAnsi="Arial" w:cs="Arial"/>
          <w:b/>
          <w:bCs/>
          <w:lang w:eastAsia="en-GB"/>
        </w:rPr>
      </w:pPr>
      <w:r w:rsidRPr="00015A4C">
        <w:rPr>
          <w:rFonts w:ascii="Arial" w:eastAsia="Calibri" w:hAnsi="Arial" w:cs="Arial"/>
          <w:b/>
          <w:bCs/>
          <w:lang w:eastAsia="en-GB"/>
        </w:rPr>
        <w:t xml:space="preserve">2.1. </w:t>
      </w:r>
      <w:r w:rsidR="00CD10F9" w:rsidRPr="00015A4C">
        <w:rPr>
          <w:rFonts w:ascii="Arial" w:eastAsia="Calibri" w:hAnsi="Arial" w:cs="Arial"/>
          <w:b/>
          <w:bCs/>
          <w:lang w:val="es-ES" w:eastAsia="en-GB"/>
        </w:rPr>
        <w:t>Principio de selección objetiva en la contratación estatal</w:t>
      </w:r>
      <w:r w:rsidR="004E1B94" w:rsidRPr="00015A4C">
        <w:rPr>
          <w:rFonts w:ascii="Arial" w:eastAsia="Calibri" w:hAnsi="Arial" w:cs="Arial"/>
          <w:b/>
          <w:bCs/>
          <w:lang w:val="es-ES" w:eastAsia="en-GB"/>
        </w:rPr>
        <w:t xml:space="preserve">. </w:t>
      </w:r>
    </w:p>
    <w:p w14:paraId="2E101666" w14:textId="77777777" w:rsidR="00E21FEC" w:rsidRPr="00015A4C" w:rsidRDefault="00E21FEC" w:rsidP="005E7C71">
      <w:pPr>
        <w:tabs>
          <w:tab w:val="left" w:pos="426"/>
        </w:tabs>
        <w:spacing w:after="0" w:line="276" w:lineRule="auto"/>
        <w:jc w:val="both"/>
        <w:rPr>
          <w:rFonts w:ascii="Arial" w:eastAsia="Calibri" w:hAnsi="Arial" w:cs="Arial"/>
          <w:b/>
          <w:bCs/>
          <w:lang w:eastAsia="en-GB"/>
        </w:rPr>
      </w:pPr>
    </w:p>
    <w:p w14:paraId="76579B7E" w14:textId="327597AD" w:rsidR="004E1B94" w:rsidRPr="00015A4C" w:rsidRDefault="00DE31B8" w:rsidP="00354370">
      <w:pPr>
        <w:spacing w:after="0" w:line="276" w:lineRule="auto"/>
        <w:ind w:firstLine="708"/>
        <w:jc w:val="both"/>
        <w:rPr>
          <w:rFonts w:ascii="Arial" w:eastAsia="Calibri" w:hAnsi="Arial" w:cs="Arial"/>
          <w:lang w:val="es-ES_tradnl"/>
        </w:rPr>
      </w:pPr>
      <w:r w:rsidRPr="00015A4C">
        <w:rPr>
          <w:rFonts w:ascii="Arial" w:eastAsia="Calibri" w:hAnsi="Arial" w:cs="Arial"/>
          <w:lang w:val="es-ES_tradnl"/>
        </w:rPr>
        <w:t xml:space="preserve">Uno de los principios transversales de los procedimientos de selección es el de </w:t>
      </w:r>
      <w:r w:rsidRPr="00015A4C">
        <w:rPr>
          <w:rFonts w:ascii="Arial" w:eastAsia="Calibri" w:hAnsi="Arial" w:cs="Arial"/>
          <w:i/>
          <w:iCs/>
          <w:lang w:val="es-ES_tradnl"/>
        </w:rPr>
        <w:t>selección objetiva</w:t>
      </w:r>
      <w:r w:rsidRPr="00015A4C">
        <w:rPr>
          <w:rFonts w:ascii="Arial" w:eastAsia="Calibri" w:hAnsi="Arial" w:cs="Arial"/>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6DF1BDBD" w14:textId="77777777" w:rsidR="004E1B94" w:rsidRPr="00015A4C" w:rsidRDefault="004E1B94" w:rsidP="00354370">
      <w:pPr>
        <w:tabs>
          <w:tab w:val="left" w:pos="426"/>
        </w:tabs>
        <w:spacing w:after="0" w:line="276" w:lineRule="auto"/>
        <w:jc w:val="both"/>
        <w:rPr>
          <w:rFonts w:ascii="Arial" w:eastAsia="Calibri" w:hAnsi="Arial" w:cs="Arial"/>
          <w:b/>
          <w:bCs/>
          <w:lang w:eastAsia="en-GB"/>
        </w:rPr>
      </w:pPr>
    </w:p>
    <w:p w14:paraId="7EF4E5C1" w14:textId="339FF1A6" w:rsidR="0047095A" w:rsidRPr="00015A4C" w:rsidRDefault="0047095A" w:rsidP="00354370">
      <w:pPr>
        <w:spacing w:after="0" w:line="276" w:lineRule="auto"/>
        <w:ind w:firstLine="708"/>
        <w:jc w:val="both"/>
        <w:rPr>
          <w:rFonts w:ascii="Arial" w:eastAsia="Calibri" w:hAnsi="Arial" w:cs="Arial"/>
          <w:lang w:val="es-ES_tradnl"/>
        </w:rPr>
      </w:pPr>
      <w:r w:rsidRPr="00015A4C">
        <w:rPr>
          <w:rFonts w:ascii="Arial" w:eastAsia="Calibri" w:hAnsi="Arial" w:cs="Arial"/>
          <w:lang w:val="es-ES_tradnl"/>
        </w:rPr>
        <w:t>Si bien dentro de la historia de la contratación pública en Colombia, se vislumbran antecedentes normativos que consagraban dicho principio</w:t>
      </w:r>
      <w:r w:rsidRPr="00015A4C">
        <w:rPr>
          <w:rFonts w:ascii="Arial" w:eastAsia="Calibri" w:hAnsi="Arial" w:cs="Arial"/>
          <w:vertAlign w:val="superscript"/>
          <w:lang w:val="es-ES_tradnl"/>
        </w:rPr>
        <w:footnoteReference w:id="3"/>
      </w:r>
      <w:r w:rsidRPr="00015A4C">
        <w:rPr>
          <w:rFonts w:ascii="Arial" w:eastAsia="Calibri" w:hAnsi="Arial" w:cs="Arial"/>
          <w:lang w:val="es-ES_tradnl"/>
        </w:rPr>
        <w:t>, en la actualidad la disposición legal que lo prevé de manera más clara y contundente es el artículo 5 de la Ley 1150 de 2007, modificado por el artículo 88 de la Ley 1474 de 2011 y por el artículo 5 de la Ley 1882 de 2018; enunciado normativo en el que se lee:</w:t>
      </w:r>
    </w:p>
    <w:p w14:paraId="7E87B2B0" w14:textId="77777777" w:rsidR="00E21FEC" w:rsidRPr="00015A4C" w:rsidRDefault="00E21FEC" w:rsidP="005E7C71">
      <w:pPr>
        <w:spacing w:after="0" w:line="276" w:lineRule="auto"/>
        <w:ind w:firstLine="708"/>
        <w:jc w:val="both"/>
        <w:rPr>
          <w:rFonts w:ascii="Arial" w:eastAsia="Calibri" w:hAnsi="Arial" w:cs="Arial"/>
          <w:lang w:val="es-ES_tradnl"/>
        </w:rPr>
      </w:pPr>
    </w:p>
    <w:p w14:paraId="141F0797"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r w:rsidRPr="00015A4C">
        <w:rPr>
          <w:rFonts w:ascii="Arial" w:hAnsi="Arial" w:cs="Arial"/>
          <w:i/>
          <w:iCs/>
          <w:sz w:val="21"/>
          <w:szCs w:val="21"/>
        </w:rPr>
        <w:t>«</w:t>
      </w:r>
      <w:r w:rsidRPr="00015A4C">
        <w:rPr>
          <w:rFonts w:ascii="Arial" w:eastAsia="Calibri" w:hAnsi="Arial" w:cs="Arial"/>
          <w:sz w:val="21"/>
          <w:szCs w:val="21"/>
          <w:lang w:val="es-ES_tradnl"/>
        </w:rPr>
        <w:t xml:space="preserve">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w:t>
      </w:r>
      <w:r w:rsidRPr="00015A4C">
        <w:rPr>
          <w:rFonts w:ascii="Arial" w:eastAsia="Calibri" w:hAnsi="Arial" w:cs="Arial"/>
          <w:sz w:val="21"/>
          <w:szCs w:val="21"/>
          <w:lang w:val="es-ES_tradnl"/>
        </w:rPr>
        <w:lastRenderedPageBreak/>
        <w:t xml:space="preserve">y calificación que establezcan las entidades en los pliegos de condiciones o sus </w:t>
      </w:r>
      <w:proofErr w:type="gramStart"/>
      <w:r w:rsidRPr="00015A4C">
        <w:rPr>
          <w:rFonts w:ascii="Arial" w:eastAsia="Calibri" w:hAnsi="Arial" w:cs="Arial"/>
          <w:sz w:val="21"/>
          <w:szCs w:val="21"/>
          <w:lang w:val="es-ES_tradnl"/>
        </w:rPr>
        <w:t>equivalentes,</w:t>
      </w:r>
      <w:proofErr w:type="gramEnd"/>
      <w:r w:rsidRPr="00015A4C">
        <w:rPr>
          <w:rFonts w:ascii="Arial" w:eastAsia="Calibri" w:hAnsi="Arial" w:cs="Arial"/>
          <w:sz w:val="21"/>
          <w:szCs w:val="21"/>
          <w:lang w:val="es-ES_tradnl"/>
        </w:rPr>
        <w:t xml:space="preserve"> tendrán en cuenta los siguientes criterios:</w:t>
      </w:r>
    </w:p>
    <w:p w14:paraId="0572E3AE"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p>
    <w:p w14:paraId="23954A0D"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r w:rsidRPr="00015A4C">
        <w:rPr>
          <w:rFonts w:ascii="Arial" w:eastAsia="Calibri" w:hAnsi="Arial" w:cs="Arial"/>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3146A546"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p>
    <w:p w14:paraId="7E3F2C04"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r w:rsidRPr="00015A4C">
        <w:rPr>
          <w:rFonts w:ascii="Arial" w:eastAsia="Calibri" w:hAnsi="Arial" w:cs="Arial"/>
          <w:sz w:val="21"/>
          <w:szCs w:val="21"/>
          <w:lang w:val="es-ES_tradnl"/>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5888A17E"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p>
    <w:p w14:paraId="0CA84B59"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r w:rsidRPr="00015A4C">
        <w:rPr>
          <w:rFonts w:ascii="Arial" w:eastAsia="Calibri" w:hAnsi="Arial" w:cs="Arial"/>
          <w:sz w:val="21"/>
          <w:szCs w:val="21"/>
          <w:lang w:val="es-ES_tradnl"/>
        </w:rPr>
        <w:t>En los procesos de selección en los que se tenga en cuenta los factores técnicos y económicos, la oferta más ventajosa será la que resulte de aplicar alguna de las siguientes alternativas:</w:t>
      </w:r>
    </w:p>
    <w:p w14:paraId="2F5F5060"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p>
    <w:p w14:paraId="769B51CE"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r w:rsidRPr="00015A4C">
        <w:rPr>
          <w:rFonts w:ascii="Arial" w:eastAsia="Calibri" w:hAnsi="Arial" w:cs="Arial"/>
          <w:sz w:val="21"/>
          <w:szCs w:val="21"/>
          <w:lang w:val="es-ES_tradnl"/>
        </w:rPr>
        <w:t>a) La ponderación de los elementos de calidad y precio soportados en puntajes o fórmulas señaladas en el pliego de condiciones; o</w:t>
      </w:r>
    </w:p>
    <w:p w14:paraId="3F9E515C"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r w:rsidRPr="00015A4C">
        <w:rPr>
          <w:rFonts w:ascii="Arial" w:eastAsia="Calibri" w:hAnsi="Arial" w:cs="Arial"/>
          <w:sz w:val="21"/>
          <w:szCs w:val="21"/>
          <w:lang w:val="es-ES_tradnl"/>
        </w:rPr>
        <w:t>b) La ponderación de los elementos de calidad y precio que representen la mejor relación de costo-beneficio para la entidad.</w:t>
      </w:r>
    </w:p>
    <w:p w14:paraId="37A40446"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p>
    <w:p w14:paraId="2A44C0B5"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r w:rsidRPr="00015A4C">
        <w:rPr>
          <w:rFonts w:ascii="Arial" w:eastAsia="Calibri" w:hAnsi="Arial" w:cs="Arial"/>
          <w:sz w:val="21"/>
          <w:szCs w:val="21"/>
          <w:lang w:val="es-ES_tradnl"/>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2AA199FA"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p>
    <w:p w14:paraId="149CC478"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r w:rsidRPr="00015A4C">
        <w:rPr>
          <w:rFonts w:ascii="Arial" w:eastAsia="Calibri" w:hAnsi="Arial" w:cs="Arial"/>
          <w:sz w:val="21"/>
          <w:szCs w:val="21"/>
          <w:lang w:val="es-ES_tradnl"/>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5D29EF5B"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r w:rsidRPr="00015A4C">
        <w:rPr>
          <w:rFonts w:ascii="Arial" w:eastAsia="Calibri" w:hAnsi="Arial" w:cs="Arial"/>
          <w:sz w:val="21"/>
          <w:szCs w:val="21"/>
          <w:lang w:val="es-ES_tradnl"/>
        </w:rPr>
        <w:t>En ningún caso se podrá incluir el precio, como factor de escogencia para la selección de consultores.</w:t>
      </w:r>
    </w:p>
    <w:p w14:paraId="2CD06601"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p>
    <w:p w14:paraId="51E5F613"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r w:rsidRPr="00015A4C">
        <w:rPr>
          <w:rFonts w:ascii="Arial" w:eastAsia="Calibri" w:hAnsi="Arial" w:cs="Arial"/>
          <w:sz w:val="21"/>
          <w:szCs w:val="21"/>
          <w:lang w:val="es-ES_tradnl"/>
        </w:rPr>
        <w:t xml:space="preserve">PARÁGRAFO 1o. &lt;Parágrafo modificado por el artículo 5 de la Ley 1882 de 2018. El nuevo texto es el siguiente:&gt; La ausencia de requisitos o la falta de documentos </w:t>
      </w:r>
      <w:r w:rsidRPr="00015A4C">
        <w:rPr>
          <w:rFonts w:ascii="Arial" w:eastAsia="Calibri" w:hAnsi="Arial" w:cs="Arial"/>
          <w:sz w:val="21"/>
          <w:szCs w:val="21"/>
          <w:lang w:val="es-ES_tradnl"/>
        </w:rPr>
        <w:lastRenderedPageBreak/>
        <w:t xml:space="preserve">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015A4C">
        <w:rPr>
          <w:rFonts w:ascii="Arial" w:eastAsia="Calibri" w:hAnsi="Arial" w:cs="Arial"/>
          <w:sz w:val="21"/>
          <w:szCs w:val="21"/>
          <w:lang w:val="es-ES_tradnl"/>
        </w:rPr>
        <w:t>puntaje,</w:t>
      </w:r>
      <w:proofErr w:type="gramEnd"/>
      <w:r w:rsidRPr="00015A4C">
        <w:rPr>
          <w:rFonts w:ascii="Arial" w:eastAsia="Calibri" w:hAnsi="Arial" w:cs="Arial"/>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7E1E1C34"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r w:rsidRPr="00015A4C">
        <w:rPr>
          <w:rFonts w:ascii="Arial" w:eastAsia="Calibri" w:hAnsi="Arial" w:cs="Arial"/>
          <w:sz w:val="21"/>
          <w:szCs w:val="21"/>
          <w:lang w:val="es-ES_tradnl"/>
        </w:rPr>
        <w:t>Durante el término otorgado para subsanar las ofertas, los proponentes no podrán acreditar circunstancias ocurridas con posterioridad al cierre del proceso.</w:t>
      </w:r>
    </w:p>
    <w:p w14:paraId="642CE6E8"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p>
    <w:p w14:paraId="29A34167"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r w:rsidRPr="00015A4C">
        <w:rPr>
          <w:rFonts w:ascii="Arial" w:eastAsia="Calibri" w:hAnsi="Arial" w:cs="Arial"/>
          <w:sz w:val="21"/>
          <w:szCs w:val="21"/>
          <w:lang w:val="es-ES_tradnl"/>
        </w:rPr>
        <w:t>PARÁGRAFO 2o. Las certificaciones de sistemas de gestión de calidad no serán objeto de calificación, ni podrán establecerse como documento habilitante para participar en licitaciones o concursos.</w:t>
      </w:r>
    </w:p>
    <w:p w14:paraId="7710CE34"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p>
    <w:p w14:paraId="5AC38D29"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r w:rsidRPr="00015A4C">
        <w:rPr>
          <w:rFonts w:ascii="Arial" w:eastAsia="Calibri" w:hAnsi="Arial" w:cs="Arial"/>
          <w:sz w:val="21"/>
          <w:szCs w:val="21"/>
          <w:lang w:val="es-ES_tradnl"/>
        </w:rPr>
        <w:t xml:space="preserve">PARÁGRAFO 3o. &lt;Parágrafo adicionado por el artículo 5 de la Ley 1882 de 2018. El nuevo texto es el siguiente:&gt; La no entrega de la garantía de seriedad junto con la propuesta no será subsanable y será causal de rechazo de </w:t>
      </w:r>
      <w:proofErr w:type="gramStart"/>
      <w:r w:rsidRPr="00015A4C">
        <w:rPr>
          <w:rFonts w:ascii="Arial" w:eastAsia="Calibri" w:hAnsi="Arial" w:cs="Arial"/>
          <w:sz w:val="21"/>
          <w:szCs w:val="21"/>
          <w:lang w:val="es-ES_tradnl"/>
        </w:rPr>
        <w:t>la misma</w:t>
      </w:r>
      <w:proofErr w:type="gramEnd"/>
      <w:r w:rsidRPr="00015A4C">
        <w:rPr>
          <w:rFonts w:ascii="Arial" w:eastAsia="Calibri" w:hAnsi="Arial" w:cs="Arial"/>
          <w:sz w:val="21"/>
          <w:szCs w:val="21"/>
          <w:lang w:val="es-ES_tradnl"/>
        </w:rPr>
        <w:t>.</w:t>
      </w:r>
    </w:p>
    <w:p w14:paraId="1B0B49DE"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p>
    <w:p w14:paraId="1B1D99AD"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r w:rsidRPr="00015A4C">
        <w:rPr>
          <w:rFonts w:ascii="Arial" w:eastAsia="Calibri" w:hAnsi="Arial" w:cs="Arial"/>
          <w:sz w:val="21"/>
          <w:szCs w:val="21"/>
          <w:lang w:val="es-ES_tradnl"/>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599D3506" w14:textId="77777777" w:rsidR="0047095A" w:rsidRPr="00015A4C" w:rsidRDefault="0047095A" w:rsidP="00354370">
      <w:pPr>
        <w:spacing w:after="0" w:line="240" w:lineRule="auto"/>
        <w:ind w:left="709" w:right="709"/>
        <w:jc w:val="both"/>
        <w:rPr>
          <w:rFonts w:ascii="Arial" w:eastAsia="Calibri" w:hAnsi="Arial" w:cs="Arial"/>
          <w:sz w:val="21"/>
          <w:szCs w:val="21"/>
          <w:lang w:val="es-ES_tradnl"/>
        </w:rPr>
      </w:pPr>
    </w:p>
    <w:p w14:paraId="71750A7A" w14:textId="4E12FDF0" w:rsidR="0047095A" w:rsidRPr="00015A4C" w:rsidRDefault="0047095A" w:rsidP="00316A34">
      <w:pPr>
        <w:spacing w:after="0" w:line="240" w:lineRule="auto"/>
        <w:ind w:left="709" w:right="709"/>
        <w:jc w:val="both"/>
        <w:rPr>
          <w:rFonts w:ascii="Arial" w:eastAsia="Calibri" w:hAnsi="Arial" w:cs="Arial"/>
          <w:sz w:val="21"/>
          <w:szCs w:val="21"/>
          <w:lang w:val="es-ES_tradnl"/>
        </w:rPr>
      </w:pPr>
      <w:r w:rsidRPr="00015A4C">
        <w:rPr>
          <w:rFonts w:ascii="Arial" w:eastAsia="Calibri" w:hAnsi="Arial" w:cs="Arial"/>
          <w:sz w:val="21"/>
          <w:szCs w:val="21"/>
          <w:lang w:val="es-ES_tradnl"/>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w:t>
      </w:r>
      <w:r w:rsidRPr="00015A4C">
        <w:rPr>
          <w:rFonts w:ascii="Arial" w:hAnsi="Arial" w:cs="Arial"/>
          <w:i/>
          <w:iCs/>
          <w:sz w:val="21"/>
          <w:szCs w:val="21"/>
        </w:rPr>
        <w:t>»</w:t>
      </w:r>
      <w:r w:rsidRPr="00015A4C">
        <w:rPr>
          <w:rFonts w:ascii="Arial" w:eastAsia="Calibri" w:hAnsi="Arial" w:cs="Arial"/>
          <w:sz w:val="21"/>
          <w:szCs w:val="21"/>
          <w:lang w:val="es-ES_tradnl"/>
        </w:rPr>
        <w:t xml:space="preserve"> </w:t>
      </w:r>
    </w:p>
    <w:p w14:paraId="3A6CE1F0" w14:textId="77777777" w:rsidR="00316A34" w:rsidRPr="00015A4C" w:rsidRDefault="00316A34" w:rsidP="00316A34">
      <w:pPr>
        <w:spacing w:after="0" w:line="240" w:lineRule="auto"/>
        <w:ind w:left="709" w:right="709"/>
        <w:jc w:val="both"/>
        <w:rPr>
          <w:rFonts w:ascii="Arial" w:eastAsia="Calibri" w:hAnsi="Arial" w:cs="Arial"/>
          <w:sz w:val="21"/>
          <w:szCs w:val="21"/>
          <w:lang w:val="es-ES_tradnl"/>
        </w:rPr>
      </w:pPr>
    </w:p>
    <w:p w14:paraId="003E27FE" w14:textId="556052F8" w:rsidR="00316A34" w:rsidRPr="00015A4C" w:rsidRDefault="0047095A" w:rsidP="00316A34">
      <w:pPr>
        <w:tabs>
          <w:tab w:val="left" w:pos="0"/>
        </w:tabs>
        <w:spacing w:after="120" w:line="276" w:lineRule="auto"/>
        <w:jc w:val="both"/>
        <w:rPr>
          <w:rFonts w:ascii="Arial" w:eastAsia="Calibri" w:hAnsi="Arial" w:cs="Arial"/>
          <w:bCs/>
        </w:rPr>
      </w:pPr>
      <w:r w:rsidRPr="00015A4C">
        <w:rPr>
          <w:rFonts w:ascii="Arial" w:eastAsia="Calibri" w:hAnsi="Arial" w:cs="Arial"/>
          <w:bCs/>
        </w:rPr>
        <w:tab/>
        <w:t xml:space="preserve">De acuerdo con el artículo 5 de la Ley 1150 de 2007, y conforme con lo expresado en el concepto C–166 del 23 de abril de 2021, para esta entidad el deber de selección objetiva supone que las entidades escojan en los procesos de selección el </w:t>
      </w:r>
      <w:r w:rsidRPr="00015A4C">
        <w:rPr>
          <w:rFonts w:ascii="Arial" w:eastAsia="Calibri" w:hAnsi="Arial" w:cs="Arial"/>
          <w:bCs/>
          <w:i/>
          <w:iCs/>
        </w:rPr>
        <w:t xml:space="preserve">«[…] ofrecimiento más favorable a la entidad y a los fines que ella busca </w:t>
      </w:r>
      <w:r w:rsidRPr="00015A4C">
        <w:rPr>
          <w:rFonts w:ascii="Arial" w:hAnsi="Arial" w:cs="Arial"/>
          <w:i/>
          <w:iCs/>
        </w:rPr>
        <w:t>[…]</w:t>
      </w:r>
      <w:r w:rsidRPr="00015A4C">
        <w:rPr>
          <w:rFonts w:ascii="Arial" w:eastAsia="Calibri" w:hAnsi="Arial" w:cs="Arial"/>
          <w:bCs/>
          <w:i/>
          <w:iCs/>
        </w:rPr>
        <w:t>».</w:t>
      </w:r>
      <w:r w:rsidRPr="00015A4C">
        <w:rPr>
          <w:rFonts w:ascii="Arial" w:eastAsia="Calibri" w:hAnsi="Arial" w:cs="Arial"/>
          <w:bCs/>
        </w:rPr>
        <w:t xml:space="preserve"> Tal favorabilidad debe determinarse a partir de criterios que pueden variar de acuerdo con el objeto contractual o la modalidad de selección aplicable, los cuales, en todo caso, para que la selección sea objetiva, deben estar señalados en el pliego de condiciones o documento equivalente. </w:t>
      </w:r>
    </w:p>
    <w:p w14:paraId="266DBCD3" w14:textId="6B90E54E" w:rsidR="00DB4DB1" w:rsidRPr="00015A4C" w:rsidRDefault="00316A34" w:rsidP="00316A34">
      <w:pPr>
        <w:tabs>
          <w:tab w:val="left" w:pos="0"/>
        </w:tabs>
        <w:spacing w:after="120" w:line="276" w:lineRule="auto"/>
        <w:jc w:val="both"/>
        <w:rPr>
          <w:rFonts w:ascii="Arial" w:eastAsia="Calibri" w:hAnsi="Arial" w:cs="Arial"/>
          <w:bCs/>
        </w:rPr>
      </w:pPr>
      <w:r w:rsidRPr="00015A4C">
        <w:rPr>
          <w:rFonts w:ascii="Arial" w:eastAsia="Calibri" w:hAnsi="Arial" w:cs="Arial"/>
          <w:bCs/>
        </w:rPr>
        <w:tab/>
      </w:r>
      <w:r w:rsidR="0047095A" w:rsidRPr="00015A4C">
        <w:rPr>
          <w:rFonts w:ascii="Arial" w:eastAsia="Calibri" w:hAnsi="Arial" w:cs="Arial"/>
          <w:bCs/>
        </w:rPr>
        <w:t xml:space="preserve">Al respecto, </w:t>
      </w:r>
      <w:bookmarkStart w:id="3" w:name="_Hlk75296202"/>
      <w:r w:rsidR="0047095A" w:rsidRPr="00015A4C">
        <w:rPr>
          <w:rFonts w:ascii="Arial" w:eastAsia="Calibri" w:hAnsi="Arial" w:cs="Arial"/>
          <w:bCs/>
        </w:rPr>
        <w:t xml:space="preserve">el numeral 1 del artículo 5 de la Ley 1150 de 2007 se refiere a algunos requisitos exigibles en la generalidad de procesos de selección adelantados conforme al EGCAP, tales como la capacidad jurídica, las condiciones de experiencia, la capacidad financiera y de organización, denominados requisitos habilitantes, los cuales –por expresa disposición legal– no otorgan puntaje, salvo que excepcionalmente se permita lo contrario. Esto comoquiera dichos requisitos no se refieren a la oferta misma sino a la idoneidad del oferente para asumir </w:t>
      </w:r>
      <w:r w:rsidR="0047095A" w:rsidRPr="00015A4C">
        <w:rPr>
          <w:rFonts w:ascii="Arial" w:eastAsia="Calibri" w:hAnsi="Arial" w:cs="Arial"/>
          <w:bCs/>
        </w:rPr>
        <w:lastRenderedPageBreak/>
        <w:t>adecuadamente la ejecución del contrato</w:t>
      </w:r>
      <w:r w:rsidR="0047095A" w:rsidRPr="00015A4C">
        <w:rPr>
          <w:rFonts w:ascii="Arial" w:eastAsia="Calibri" w:hAnsi="Arial" w:cs="Arial"/>
          <w:bCs/>
          <w:vertAlign w:val="superscript"/>
        </w:rPr>
        <w:footnoteReference w:id="4"/>
      </w:r>
      <w:r w:rsidR="0047095A" w:rsidRPr="00015A4C">
        <w:rPr>
          <w:rFonts w:ascii="Arial" w:eastAsia="Calibri" w:hAnsi="Arial" w:cs="Arial"/>
          <w:bCs/>
        </w:rPr>
        <w:t xml:space="preserve">. 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 En este sentido, los requisitos </w:t>
      </w:r>
      <w:r w:rsidR="0047095A" w:rsidRPr="00015A4C">
        <w:rPr>
          <w:rFonts w:ascii="Arial" w:eastAsia="Calibri" w:hAnsi="Arial" w:cs="Arial"/>
          <w:bCs/>
          <w:i/>
          <w:iCs/>
        </w:rPr>
        <w:t xml:space="preserve">habilitantes </w:t>
      </w:r>
      <w:r w:rsidR="0047095A" w:rsidRPr="00015A4C">
        <w:rPr>
          <w:rFonts w:ascii="Arial" w:eastAsia="Calibri" w:hAnsi="Arial" w:cs="Arial"/>
          <w:bCs/>
        </w:rPr>
        <w:t>son aquellos que deben cumplir en igualdad de condiciones los proponentes y cumplido el mínimo establecido en el pliego de condiciones o documento equivalente hacen que los proponentes se habiliten en el procedimiento de selección y sean susceptibles de ser seleccionados como futuros contratistas.</w:t>
      </w:r>
      <w:bookmarkEnd w:id="3"/>
    </w:p>
    <w:p w14:paraId="6C8175C6" w14:textId="6A1ED697" w:rsidR="00082122" w:rsidRPr="00015A4C" w:rsidRDefault="00DB4DB1" w:rsidP="00AC12BD">
      <w:pPr>
        <w:tabs>
          <w:tab w:val="left" w:pos="0"/>
        </w:tabs>
        <w:spacing w:after="0" w:line="276" w:lineRule="auto"/>
        <w:jc w:val="both"/>
        <w:rPr>
          <w:rFonts w:ascii="Arial" w:eastAsia="Calibri" w:hAnsi="Arial" w:cs="Arial"/>
          <w:bCs/>
        </w:rPr>
      </w:pPr>
      <w:r w:rsidRPr="00015A4C">
        <w:rPr>
          <w:rFonts w:ascii="Arial" w:eastAsia="Calibri" w:hAnsi="Arial" w:cs="Arial"/>
          <w:bCs/>
        </w:rPr>
        <w:tab/>
      </w:r>
      <w:r w:rsidR="00DA6CCC" w:rsidRPr="00015A4C">
        <w:rPr>
          <w:rFonts w:ascii="Arial" w:hAnsi="Arial" w:cs="Arial"/>
        </w:rPr>
        <w:t>Así las cosas</w:t>
      </w:r>
      <w:r w:rsidRPr="00015A4C">
        <w:rPr>
          <w:rFonts w:ascii="Arial" w:hAnsi="Arial" w:cs="Arial"/>
        </w:rPr>
        <w:t xml:space="preserve">, </w:t>
      </w:r>
      <w:r w:rsidR="00985B87" w:rsidRPr="00015A4C">
        <w:rPr>
          <w:rFonts w:ascii="Arial" w:hAnsi="Arial" w:cs="Arial"/>
        </w:rPr>
        <w:t>e</w:t>
      </w:r>
      <w:r w:rsidR="00082122" w:rsidRPr="00015A4C">
        <w:rPr>
          <w:rFonts w:ascii="Arial" w:hAnsi="Arial" w:cs="Arial"/>
        </w:rPr>
        <w:t xml:space="preserve">n el marco de los procesos de selección, las </w:t>
      </w:r>
      <w:r w:rsidR="00A84587" w:rsidRPr="00015A4C">
        <w:rPr>
          <w:rFonts w:ascii="Arial" w:hAnsi="Arial" w:cs="Arial"/>
        </w:rPr>
        <w:t>E</w:t>
      </w:r>
      <w:r w:rsidR="00082122" w:rsidRPr="00015A4C">
        <w:rPr>
          <w:rFonts w:ascii="Arial" w:hAnsi="Arial" w:cs="Arial"/>
        </w:rPr>
        <w:t xml:space="preserve">ntidades </w:t>
      </w:r>
      <w:r w:rsidR="00A84587" w:rsidRPr="00015A4C">
        <w:rPr>
          <w:rFonts w:ascii="Arial" w:hAnsi="Arial" w:cs="Arial"/>
        </w:rPr>
        <w:t>E</w:t>
      </w:r>
      <w:r w:rsidR="00082122" w:rsidRPr="00015A4C">
        <w:rPr>
          <w:rFonts w:ascii="Arial" w:hAnsi="Arial" w:cs="Arial"/>
        </w:rPr>
        <w:t>statales deben solicitar a los proponentes toda la información necesaria para conocer su idoneidad en la ejecución del contrato a celebrar, que le permita verificar su honestidad e integridad en el manejo de los recursos públicos que involucra la contratación estatal. El Consejo de Estado ha exhortado a las entidades estatales para conocer la calidad en la que actúa el proponente, así</w:t>
      </w:r>
      <w:r w:rsidR="00082122" w:rsidRPr="00015A4C">
        <w:rPr>
          <w:rStyle w:val="Refdenotaalpie"/>
          <w:rFonts w:ascii="Arial" w:hAnsi="Arial" w:cs="Arial"/>
        </w:rPr>
        <w:footnoteReference w:id="5"/>
      </w:r>
      <w:r w:rsidR="00082122" w:rsidRPr="00015A4C">
        <w:rPr>
          <w:rFonts w:ascii="Arial" w:hAnsi="Arial" w:cs="Arial"/>
        </w:rPr>
        <w:t>:</w:t>
      </w:r>
    </w:p>
    <w:p w14:paraId="3D9023C4" w14:textId="6F856A7A" w:rsidR="00082122" w:rsidRPr="00015A4C" w:rsidRDefault="00082122" w:rsidP="005E7C71">
      <w:pPr>
        <w:pStyle w:val="Textoindependiente"/>
        <w:spacing w:before="2"/>
      </w:pPr>
    </w:p>
    <w:p w14:paraId="77D8F22F" w14:textId="09C13769" w:rsidR="00DE537A" w:rsidRPr="00015A4C" w:rsidRDefault="0020617B" w:rsidP="00DE537A">
      <w:pPr>
        <w:pStyle w:val="Textoindependiente"/>
        <w:ind w:left="709" w:right="709" w:firstLine="2"/>
        <w:jc w:val="both"/>
        <w:rPr>
          <w:sz w:val="21"/>
          <w:szCs w:val="21"/>
        </w:rPr>
      </w:pPr>
      <w:r w:rsidRPr="00015A4C">
        <w:rPr>
          <w:sz w:val="21"/>
          <w:szCs w:val="21"/>
        </w:rPr>
        <w:t>“</w:t>
      </w:r>
      <w:r w:rsidR="00082122" w:rsidRPr="00015A4C">
        <w:rPr>
          <w:sz w:val="21"/>
          <w:szCs w:val="21"/>
        </w:rPr>
        <w:t>No duda la Sala en afirmar que la anterior disposición conlleva un deber calificado para las entidades estatales, cuyo presupuesto es la buena fe (y como se verá, el principio de precaución), consistente en una carga de conocimiento que las obliga a determinar la calidad con la que actúa el proponente o contratista, esto es, persona natural o jurídica, o sucursal de una sociedad extranjera, si pertenece o no a un grupo empresarial, si se trata de una filial o subsidiaria, la composición de su capital, si cotiza o no en bolsa, si es una empresa familiar, la idoneidad personal y profesional de sus representantes legales, entre otros aspectos, así como el origen lícito de los fondos que empleará en la ejecución del objeto contratado, los cuales, por supuesto, no pueden provenir de actividades delictivas en general, o ser el producto de actos de corrupción, en</w:t>
      </w:r>
      <w:r w:rsidR="00082122" w:rsidRPr="00015A4C">
        <w:rPr>
          <w:spacing w:val="-11"/>
          <w:sz w:val="21"/>
          <w:szCs w:val="21"/>
        </w:rPr>
        <w:t xml:space="preserve"> </w:t>
      </w:r>
      <w:r w:rsidR="00082122" w:rsidRPr="00015A4C">
        <w:rPr>
          <w:sz w:val="21"/>
          <w:szCs w:val="21"/>
        </w:rPr>
        <w:t>particular.</w:t>
      </w:r>
      <w:r w:rsidRPr="00015A4C">
        <w:rPr>
          <w:sz w:val="21"/>
          <w:szCs w:val="21"/>
        </w:rPr>
        <w:t>”</w:t>
      </w:r>
    </w:p>
    <w:p w14:paraId="3DDBECB6" w14:textId="77777777" w:rsidR="00DE537A" w:rsidRPr="00015A4C" w:rsidRDefault="00DE537A" w:rsidP="005E7C71">
      <w:pPr>
        <w:pStyle w:val="Textoindependiente"/>
        <w:spacing w:before="1"/>
        <w:rPr>
          <w:sz w:val="20"/>
        </w:rPr>
      </w:pPr>
    </w:p>
    <w:p w14:paraId="389057B3" w14:textId="391EEA64" w:rsidR="00082122" w:rsidRPr="00015A4C" w:rsidRDefault="003E720C" w:rsidP="000A6070">
      <w:pPr>
        <w:pStyle w:val="Textoindependiente"/>
        <w:ind w:firstLine="408"/>
        <w:jc w:val="both"/>
      </w:pPr>
      <w:r w:rsidRPr="00015A4C">
        <w:t>Por otra parte, e</w:t>
      </w:r>
      <w:r w:rsidR="00082122" w:rsidRPr="00015A4C">
        <w:t xml:space="preserve">n el sistema de compra pública existen límites a la capacidad jurídica de las personas naturales y jurídicas que deseen contratar con el Estado. Por eso, a los contratos que celebran las </w:t>
      </w:r>
      <w:r w:rsidR="00DA44A7" w:rsidRPr="00015A4C">
        <w:t>E</w:t>
      </w:r>
      <w:r w:rsidR="00082122" w:rsidRPr="00015A4C">
        <w:t xml:space="preserve">ntidades </w:t>
      </w:r>
      <w:r w:rsidR="00DA44A7" w:rsidRPr="00015A4C">
        <w:t>E</w:t>
      </w:r>
      <w:r w:rsidR="00082122" w:rsidRPr="00015A4C">
        <w:t>statales les aplica el régimen de inhabilidades e incompatibilidades previsto en la Ley 80 de 1993 toda vez que se sustenta en una serie de valores como la prevalencia de los intereses estatales y en los principios y valores de igualdad, moralidad, ética, corrección, probidad, transparencia e imparcialidad</w:t>
      </w:r>
      <w:r w:rsidR="00082122" w:rsidRPr="00015A4C">
        <w:rPr>
          <w:rStyle w:val="Refdenotaalpie"/>
        </w:rPr>
        <w:footnoteReference w:id="6"/>
      </w:r>
      <w:r w:rsidR="00082122" w:rsidRPr="00015A4C">
        <w:t>.</w:t>
      </w:r>
    </w:p>
    <w:p w14:paraId="59013950" w14:textId="77777777" w:rsidR="005C20C8" w:rsidRPr="00015A4C" w:rsidRDefault="005C20C8" w:rsidP="005E7C71">
      <w:pPr>
        <w:pStyle w:val="Textoindependiente"/>
        <w:spacing w:before="9"/>
        <w:rPr>
          <w:sz w:val="21"/>
        </w:rPr>
      </w:pPr>
    </w:p>
    <w:p w14:paraId="06965839" w14:textId="77777777" w:rsidR="00FD1686" w:rsidRPr="00015A4C" w:rsidRDefault="00FD1686" w:rsidP="00FD1686">
      <w:pPr>
        <w:pStyle w:val="paragraph"/>
        <w:spacing w:before="0" w:beforeAutospacing="0" w:after="0" w:afterAutospacing="0"/>
        <w:jc w:val="both"/>
        <w:textAlignment w:val="baseline"/>
        <w:rPr>
          <w:rStyle w:val="eop"/>
          <w:rFonts w:ascii="Arial" w:hAnsi="Arial" w:cs="Arial"/>
          <w:b/>
          <w:bCs/>
          <w:sz w:val="22"/>
          <w:szCs w:val="22"/>
        </w:rPr>
      </w:pPr>
      <w:r w:rsidRPr="00015A4C">
        <w:rPr>
          <w:rStyle w:val="eop"/>
          <w:rFonts w:ascii="Arial" w:hAnsi="Arial" w:cs="Arial"/>
          <w:b/>
          <w:bCs/>
          <w:sz w:val="22"/>
          <w:szCs w:val="22"/>
        </w:rPr>
        <w:t>2.2. Clasificación de las sociedades comerciales. Naturaleza jurídica de las Sociedades Anónimas abiertas y cerradas</w:t>
      </w:r>
    </w:p>
    <w:p w14:paraId="50C34385" w14:textId="77777777" w:rsidR="00FD1686" w:rsidRPr="00015A4C" w:rsidRDefault="00FD1686" w:rsidP="00FD1686">
      <w:pPr>
        <w:pStyle w:val="paragraph"/>
        <w:spacing w:before="0" w:beforeAutospacing="0" w:after="0" w:afterAutospacing="0" w:line="276" w:lineRule="auto"/>
        <w:ind w:left="285" w:hanging="360"/>
        <w:jc w:val="both"/>
        <w:textAlignment w:val="baseline"/>
        <w:rPr>
          <w:rStyle w:val="eop"/>
          <w:rFonts w:ascii="Arial" w:hAnsi="Arial" w:cs="Arial"/>
          <w:b/>
          <w:bCs/>
          <w:sz w:val="22"/>
          <w:szCs w:val="22"/>
        </w:rPr>
      </w:pPr>
    </w:p>
    <w:p w14:paraId="63216B50" w14:textId="59CCA829" w:rsidR="00FD1686" w:rsidRPr="00015A4C" w:rsidRDefault="00927169" w:rsidP="005C0C04">
      <w:pPr>
        <w:pStyle w:val="paragraph"/>
        <w:spacing w:before="0" w:beforeAutospacing="0" w:after="120" w:afterAutospacing="0" w:line="276" w:lineRule="auto"/>
        <w:ind w:firstLine="708"/>
        <w:jc w:val="both"/>
        <w:textAlignment w:val="baseline"/>
        <w:rPr>
          <w:rFonts w:ascii="Arial" w:hAnsi="Arial" w:cs="Arial"/>
          <w:sz w:val="22"/>
          <w:szCs w:val="22"/>
        </w:rPr>
      </w:pPr>
      <w:r w:rsidRPr="00015A4C">
        <w:rPr>
          <w:rStyle w:val="eop"/>
          <w:rFonts w:ascii="Arial" w:hAnsi="Arial" w:cs="Arial"/>
          <w:sz w:val="22"/>
          <w:szCs w:val="22"/>
        </w:rPr>
        <w:t>En atención al objeto de la consulta</w:t>
      </w:r>
      <w:r w:rsidR="00E56058" w:rsidRPr="00015A4C">
        <w:rPr>
          <w:rStyle w:val="eop"/>
          <w:rFonts w:ascii="Arial" w:hAnsi="Arial" w:cs="Arial"/>
          <w:sz w:val="22"/>
          <w:szCs w:val="22"/>
        </w:rPr>
        <w:t xml:space="preserve"> y para proceder a brindar una respuesta de fondo</w:t>
      </w:r>
      <w:r w:rsidRPr="00015A4C">
        <w:rPr>
          <w:rStyle w:val="eop"/>
          <w:rFonts w:ascii="Arial" w:hAnsi="Arial" w:cs="Arial"/>
          <w:sz w:val="22"/>
          <w:szCs w:val="22"/>
        </w:rPr>
        <w:t xml:space="preserve"> es necesario hacer algunas consideraciones </w:t>
      </w:r>
      <w:r w:rsidR="00425928" w:rsidRPr="00015A4C">
        <w:rPr>
          <w:rStyle w:val="eop"/>
          <w:rFonts w:ascii="Arial" w:hAnsi="Arial" w:cs="Arial"/>
          <w:sz w:val="22"/>
          <w:szCs w:val="22"/>
        </w:rPr>
        <w:t xml:space="preserve">relacionadas con la </w:t>
      </w:r>
      <w:r w:rsidR="00B110BD" w:rsidRPr="00015A4C">
        <w:rPr>
          <w:rStyle w:val="eop"/>
          <w:rFonts w:ascii="Arial" w:hAnsi="Arial" w:cs="Arial"/>
          <w:sz w:val="22"/>
          <w:szCs w:val="22"/>
        </w:rPr>
        <w:t>clasificación de las sociedades, a saber</w:t>
      </w:r>
      <w:r w:rsidR="002103A7" w:rsidRPr="00015A4C">
        <w:rPr>
          <w:rStyle w:val="eop"/>
          <w:rFonts w:ascii="Arial" w:hAnsi="Arial" w:cs="Arial"/>
          <w:sz w:val="22"/>
          <w:szCs w:val="22"/>
        </w:rPr>
        <w:t xml:space="preserve">, </w:t>
      </w:r>
      <w:r w:rsidR="00B110BD" w:rsidRPr="00015A4C">
        <w:rPr>
          <w:rStyle w:val="eop"/>
          <w:rFonts w:ascii="Arial" w:hAnsi="Arial" w:cs="Arial"/>
          <w:sz w:val="22"/>
          <w:szCs w:val="22"/>
        </w:rPr>
        <w:t>e</w:t>
      </w:r>
      <w:r w:rsidR="00FD1686" w:rsidRPr="00015A4C">
        <w:rPr>
          <w:rFonts w:ascii="Arial" w:hAnsi="Arial" w:cs="Arial"/>
          <w:sz w:val="22"/>
          <w:lang w:val="es-ES"/>
        </w:rPr>
        <w:t xml:space="preserve">l Código de Comercio, y en general la legislación mercantil, identifican varios tipos de </w:t>
      </w:r>
      <w:r w:rsidR="00FD1686" w:rsidRPr="00015A4C">
        <w:rPr>
          <w:rFonts w:ascii="Arial" w:hAnsi="Arial" w:cs="Arial"/>
          <w:i/>
          <w:sz w:val="22"/>
          <w:lang w:val="es-ES"/>
        </w:rPr>
        <w:t xml:space="preserve">sociedades comerciales </w:t>
      </w:r>
      <w:r w:rsidR="00FD1686" w:rsidRPr="00015A4C">
        <w:rPr>
          <w:rFonts w:ascii="Arial" w:hAnsi="Arial" w:cs="Arial"/>
          <w:sz w:val="22"/>
          <w:lang w:val="es-ES"/>
        </w:rPr>
        <w:t>que pueden constituirse para desarrollar actividades de esa índole, estableciendo el régimen general de las personas jurídicas, delimitando las particularidades y principios que rigen y conforman el contrato de sociedad.</w:t>
      </w:r>
    </w:p>
    <w:p w14:paraId="141EC6B0" w14:textId="77777777" w:rsidR="00FD1686" w:rsidRPr="00015A4C" w:rsidRDefault="00FD1686" w:rsidP="005C0C04">
      <w:pPr>
        <w:pStyle w:val="paragraph"/>
        <w:spacing w:before="0" w:beforeAutospacing="0" w:after="120" w:afterAutospacing="0" w:line="276" w:lineRule="auto"/>
        <w:ind w:firstLine="709"/>
        <w:jc w:val="both"/>
        <w:textAlignment w:val="baseline"/>
        <w:rPr>
          <w:rFonts w:ascii="Arial" w:hAnsi="Arial" w:cs="Arial"/>
          <w:sz w:val="22"/>
          <w:szCs w:val="22"/>
        </w:rPr>
      </w:pPr>
      <w:r w:rsidRPr="00015A4C">
        <w:rPr>
          <w:rFonts w:ascii="Arial" w:hAnsi="Arial" w:cs="Arial"/>
          <w:sz w:val="22"/>
          <w:szCs w:val="22"/>
          <w:lang w:val="es-ES"/>
        </w:rPr>
        <w:t xml:space="preserve">Varias disposiciones de ese código inciden en el sentido del concepto que se solicita. En particular, resultan relevantes los artículos 98 y 100, de conformidad con los cuales, respectivamente: i) existe contrato de </w:t>
      </w:r>
      <w:r w:rsidRPr="00015A4C">
        <w:rPr>
          <w:rFonts w:ascii="Arial" w:hAnsi="Arial" w:cs="Arial"/>
          <w:i/>
          <w:sz w:val="22"/>
          <w:szCs w:val="22"/>
          <w:lang w:val="es-ES"/>
        </w:rPr>
        <w:t xml:space="preserve">sociedad comercial </w:t>
      </w:r>
      <w:r w:rsidRPr="00015A4C">
        <w:rPr>
          <w:rFonts w:ascii="Arial" w:hAnsi="Arial" w:cs="Arial"/>
          <w:sz w:val="22"/>
          <w:szCs w:val="22"/>
          <w:lang w:val="es-ES"/>
        </w:rPr>
        <w:t>cuando dos o más personas aportan dinero, trabajo u otro bien, con el fin de repartirse las utilidades</w:t>
      </w:r>
      <w:r w:rsidRPr="00015A4C">
        <w:rPr>
          <w:rStyle w:val="Refdenotaalpie"/>
          <w:rFonts w:ascii="Arial" w:hAnsi="Arial" w:cs="Arial"/>
          <w:sz w:val="22"/>
          <w:szCs w:val="22"/>
          <w:lang w:val="es-ES"/>
        </w:rPr>
        <w:footnoteReference w:id="7"/>
      </w:r>
      <w:r w:rsidRPr="00015A4C">
        <w:rPr>
          <w:rFonts w:ascii="Arial" w:hAnsi="Arial" w:cs="Arial"/>
          <w:sz w:val="22"/>
          <w:szCs w:val="22"/>
          <w:lang w:val="es-ES"/>
        </w:rPr>
        <w:t>;</w:t>
      </w:r>
      <w:r w:rsidRPr="00015A4C">
        <w:rPr>
          <w:rFonts w:ascii="Arial" w:hAnsi="Arial" w:cs="Arial"/>
          <w:sz w:val="22"/>
          <w:szCs w:val="22"/>
        </w:rPr>
        <w:t xml:space="preserve"> y </w:t>
      </w:r>
      <w:proofErr w:type="spellStart"/>
      <w:r w:rsidRPr="00015A4C">
        <w:rPr>
          <w:rFonts w:ascii="Arial" w:hAnsi="Arial" w:cs="Arial"/>
          <w:sz w:val="22"/>
          <w:szCs w:val="22"/>
        </w:rPr>
        <w:t>ii</w:t>
      </w:r>
      <w:proofErr w:type="spellEnd"/>
      <w:r w:rsidRPr="00015A4C">
        <w:rPr>
          <w:rFonts w:ascii="Arial" w:hAnsi="Arial" w:cs="Arial"/>
          <w:sz w:val="22"/>
          <w:szCs w:val="22"/>
        </w:rPr>
        <w:t xml:space="preserve">) </w:t>
      </w:r>
      <w:r w:rsidRPr="00015A4C">
        <w:rPr>
          <w:rFonts w:ascii="Arial" w:hAnsi="Arial" w:cs="Arial"/>
          <w:spacing w:val="-59"/>
          <w:sz w:val="22"/>
          <w:szCs w:val="22"/>
        </w:rPr>
        <w:t xml:space="preserve">    </w:t>
      </w:r>
      <w:r w:rsidRPr="00015A4C">
        <w:rPr>
          <w:rFonts w:ascii="Arial" w:hAnsi="Arial" w:cs="Arial"/>
          <w:sz w:val="22"/>
          <w:szCs w:val="22"/>
        </w:rPr>
        <w:t>se</w:t>
      </w:r>
      <w:r w:rsidRPr="00015A4C">
        <w:rPr>
          <w:rFonts w:ascii="Arial" w:hAnsi="Arial" w:cs="Arial"/>
          <w:spacing w:val="1"/>
          <w:sz w:val="22"/>
          <w:szCs w:val="22"/>
        </w:rPr>
        <w:t xml:space="preserve"> </w:t>
      </w:r>
      <w:r w:rsidRPr="00015A4C">
        <w:rPr>
          <w:rFonts w:ascii="Arial" w:hAnsi="Arial" w:cs="Arial"/>
          <w:sz w:val="22"/>
          <w:szCs w:val="22"/>
        </w:rPr>
        <w:t>entiende</w:t>
      </w:r>
      <w:r w:rsidRPr="00015A4C">
        <w:rPr>
          <w:rFonts w:ascii="Arial" w:hAnsi="Arial" w:cs="Arial"/>
          <w:spacing w:val="1"/>
          <w:sz w:val="22"/>
          <w:szCs w:val="22"/>
        </w:rPr>
        <w:t xml:space="preserve"> </w:t>
      </w:r>
      <w:r w:rsidRPr="00015A4C">
        <w:rPr>
          <w:rFonts w:ascii="Arial" w:hAnsi="Arial" w:cs="Arial"/>
          <w:sz w:val="22"/>
          <w:szCs w:val="22"/>
        </w:rPr>
        <w:t>que</w:t>
      </w:r>
      <w:r w:rsidRPr="00015A4C">
        <w:rPr>
          <w:rFonts w:ascii="Arial" w:hAnsi="Arial" w:cs="Arial"/>
          <w:spacing w:val="1"/>
          <w:sz w:val="22"/>
          <w:szCs w:val="22"/>
        </w:rPr>
        <w:t xml:space="preserve"> </w:t>
      </w:r>
      <w:r w:rsidRPr="00015A4C">
        <w:rPr>
          <w:rFonts w:ascii="Arial" w:hAnsi="Arial" w:cs="Arial"/>
          <w:sz w:val="22"/>
          <w:szCs w:val="22"/>
        </w:rPr>
        <w:t>son</w:t>
      </w:r>
      <w:r w:rsidRPr="00015A4C">
        <w:rPr>
          <w:rFonts w:ascii="Arial" w:hAnsi="Arial" w:cs="Arial"/>
          <w:spacing w:val="1"/>
          <w:sz w:val="22"/>
          <w:szCs w:val="22"/>
        </w:rPr>
        <w:t xml:space="preserve"> </w:t>
      </w:r>
      <w:r w:rsidRPr="00015A4C">
        <w:rPr>
          <w:rFonts w:ascii="Arial" w:hAnsi="Arial" w:cs="Arial"/>
          <w:sz w:val="22"/>
          <w:szCs w:val="22"/>
        </w:rPr>
        <w:t>comerciales</w:t>
      </w:r>
      <w:r w:rsidRPr="00015A4C">
        <w:rPr>
          <w:rFonts w:ascii="Arial" w:hAnsi="Arial" w:cs="Arial"/>
          <w:spacing w:val="1"/>
          <w:sz w:val="22"/>
          <w:szCs w:val="22"/>
        </w:rPr>
        <w:t xml:space="preserve"> </w:t>
      </w:r>
      <w:r w:rsidRPr="00015A4C">
        <w:rPr>
          <w:rFonts w:ascii="Arial" w:hAnsi="Arial" w:cs="Arial"/>
          <w:sz w:val="22"/>
          <w:szCs w:val="22"/>
        </w:rPr>
        <w:t>las</w:t>
      </w:r>
      <w:r w:rsidRPr="00015A4C">
        <w:rPr>
          <w:rFonts w:ascii="Arial" w:hAnsi="Arial" w:cs="Arial"/>
          <w:spacing w:val="1"/>
          <w:sz w:val="22"/>
          <w:szCs w:val="22"/>
        </w:rPr>
        <w:t xml:space="preserve"> </w:t>
      </w:r>
      <w:r w:rsidRPr="00015A4C">
        <w:rPr>
          <w:rFonts w:ascii="Arial" w:hAnsi="Arial" w:cs="Arial"/>
          <w:sz w:val="22"/>
          <w:szCs w:val="22"/>
        </w:rPr>
        <w:t>sociedades</w:t>
      </w:r>
      <w:r w:rsidRPr="00015A4C">
        <w:rPr>
          <w:rFonts w:ascii="Arial" w:hAnsi="Arial" w:cs="Arial"/>
          <w:spacing w:val="1"/>
          <w:sz w:val="22"/>
          <w:szCs w:val="22"/>
        </w:rPr>
        <w:t xml:space="preserve"> </w:t>
      </w:r>
      <w:r w:rsidRPr="00015A4C">
        <w:rPr>
          <w:rFonts w:ascii="Arial" w:hAnsi="Arial" w:cs="Arial"/>
          <w:sz w:val="22"/>
          <w:szCs w:val="22"/>
        </w:rPr>
        <w:t>creadas</w:t>
      </w:r>
      <w:r w:rsidRPr="00015A4C">
        <w:rPr>
          <w:rFonts w:ascii="Arial" w:hAnsi="Arial" w:cs="Arial"/>
          <w:spacing w:val="1"/>
          <w:sz w:val="22"/>
          <w:szCs w:val="22"/>
        </w:rPr>
        <w:t xml:space="preserve"> </w:t>
      </w:r>
      <w:r w:rsidRPr="00015A4C">
        <w:rPr>
          <w:rFonts w:ascii="Arial" w:hAnsi="Arial" w:cs="Arial"/>
          <w:sz w:val="22"/>
          <w:szCs w:val="22"/>
        </w:rPr>
        <w:t>para</w:t>
      </w:r>
      <w:r w:rsidRPr="00015A4C">
        <w:rPr>
          <w:rFonts w:ascii="Arial" w:hAnsi="Arial" w:cs="Arial"/>
          <w:spacing w:val="1"/>
          <w:sz w:val="22"/>
          <w:szCs w:val="22"/>
        </w:rPr>
        <w:t xml:space="preserve"> </w:t>
      </w:r>
      <w:r w:rsidRPr="00015A4C">
        <w:rPr>
          <w:rFonts w:ascii="Arial" w:hAnsi="Arial" w:cs="Arial"/>
          <w:sz w:val="22"/>
          <w:szCs w:val="22"/>
        </w:rPr>
        <w:t>ejecutar</w:t>
      </w:r>
      <w:r w:rsidRPr="00015A4C">
        <w:rPr>
          <w:rFonts w:ascii="Arial" w:hAnsi="Arial" w:cs="Arial"/>
          <w:spacing w:val="1"/>
          <w:sz w:val="22"/>
          <w:szCs w:val="22"/>
        </w:rPr>
        <w:t xml:space="preserve"> </w:t>
      </w:r>
      <w:r w:rsidRPr="00015A4C">
        <w:rPr>
          <w:rFonts w:ascii="Arial" w:hAnsi="Arial" w:cs="Arial"/>
          <w:sz w:val="22"/>
          <w:szCs w:val="22"/>
        </w:rPr>
        <w:t>actos</w:t>
      </w:r>
      <w:r w:rsidRPr="00015A4C">
        <w:rPr>
          <w:rFonts w:ascii="Arial" w:hAnsi="Arial" w:cs="Arial"/>
          <w:spacing w:val="1"/>
          <w:sz w:val="22"/>
          <w:szCs w:val="22"/>
        </w:rPr>
        <w:t xml:space="preserve"> </w:t>
      </w:r>
      <w:r w:rsidRPr="00015A4C">
        <w:rPr>
          <w:rFonts w:ascii="Arial" w:hAnsi="Arial" w:cs="Arial"/>
          <w:sz w:val="22"/>
          <w:szCs w:val="22"/>
        </w:rPr>
        <w:t>o</w:t>
      </w:r>
      <w:r w:rsidRPr="00015A4C">
        <w:rPr>
          <w:rFonts w:ascii="Arial" w:hAnsi="Arial" w:cs="Arial"/>
          <w:spacing w:val="1"/>
          <w:sz w:val="22"/>
          <w:szCs w:val="22"/>
        </w:rPr>
        <w:t xml:space="preserve"> </w:t>
      </w:r>
      <w:r w:rsidRPr="00015A4C">
        <w:rPr>
          <w:rFonts w:ascii="Arial" w:hAnsi="Arial" w:cs="Arial"/>
          <w:sz w:val="22"/>
          <w:szCs w:val="22"/>
        </w:rPr>
        <w:t>empresas</w:t>
      </w:r>
      <w:r w:rsidRPr="00015A4C">
        <w:rPr>
          <w:rFonts w:ascii="Arial" w:hAnsi="Arial" w:cs="Arial"/>
          <w:spacing w:val="-1"/>
          <w:sz w:val="22"/>
          <w:szCs w:val="22"/>
        </w:rPr>
        <w:t xml:space="preserve"> </w:t>
      </w:r>
      <w:r w:rsidRPr="00015A4C">
        <w:rPr>
          <w:rFonts w:ascii="Arial" w:hAnsi="Arial" w:cs="Arial"/>
          <w:sz w:val="22"/>
          <w:szCs w:val="22"/>
        </w:rPr>
        <w:t>mercantiles</w:t>
      </w:r>
      <w:r w:rsidRPr="00015A4C">
        <w:rPr>
          <w:rStyle w:val="Refdenotaalpie"/>
          <w:rFonts w:ascii="Arial" w:hAnsi="Arial" w:cs="Arial"/>
          <w:sz w:val="22"/>
          <w:szCs w:val="22"/>
        </w:rPr>
        <w:footnoteReference w:id="8"/>
      </w:r>
      <w:r w:rsidRPr="00015A4C">
        <w:rPr>
          <w:rFonts w:ascii="Arial" w:hAnsi="Arial" w:cs="Arial"/>
          <w:sz w:val="22"/>
          <w:szCs w:val="22"/>
        </w:rPr>
        <w:t>.</w:t>
      </w:r>
    </w:p>
    <w:p w14:paraId="7BB9139E" w14:textId="4FCA7713" w:rsidR="00FD1686" w:rsidRPr="00015A4C" w:rsidRDefault="00FD1686" w:rsidP="005C0C04">
      <w:pPr>
        <w:pStyle w:val="paragraph"/>
        <w:spacing w:before="0" w:beforeAutospacing="0" w:after="120" w:afterAutospacing="0" w:line="276" w:lineRule="auto"/>
        <w:ind w:firstLine="709"/>
        <w:jc w:val="both"/>
        <w:textAlignment w:val="baseline"/>
        <w:rPr>
          <w:rFonts w:ascii="Arial" w:eastAsia="Arial MT" w:hAnsi="Arial" w:cs="Arial"/>
          <w:sz w:val="22"/>
          <w:lang w:val="es-ES"/>
        </w:rPr>
      </w:pPr>
      <w:r w:rsidRPr="00015A4C">
        <w:rPr>
          <w:rFonts w:ascii="Arial" w:eastAsia="Arial MT" w:hAnsi="Arial" w:cs="Arial"/>
          <w:spacing w:val="-2"/>
          <w:sz w:val="22"/>
          <w:szCs w:val="22"/>
          <w:lang w:val="es-ES" w:eastAsia="en-US"/>
        </w:rPr>
        <w:t>Sobre</w:t>
      </w:r>
      <w:r w:rsidRPr="00015A4C">
        <w:rPr>
          <w:rFonts w:ascii="Arial" w:eastAsia="Arial MT" w:hAnsi="Arial" w:cs="Arial"/>
          <w:spacing w:val="-14"/>
          <w:sz w:val="22"/>
          <w:szCs w:val="22"/>
          <w:lang w:val="es-ES" w:eastAsia="en-US"/>
        </w:rPr>
        <w:t xml:space="preserve"> </w:t>
      </w:r>
      <w:r w:rsidRPr="00015A4C">
        <w:rPr>
          <w:rFonts w:ascii="Arial" w:eastAsia="Arial MT" w:hAnsi="Arial" w:cs="Arial"/>
          <w:spacing w:val="-2"/>
          <w:sz w:val="22"/>
          <w:szCs w:val="22"/>
          <w:lang w:val="es-ES" w:eastAsia="en-US"/>
        </w:rPr>
        <w:t>el</w:t>
      </w:r>
      <w:r w:rsidRPr="00015A4C">
        <w:rPr>
          <w:rFonts w:ascii="Arial" w:eastAsia="Arial MT" w:hAnsi="Arial" w:cs="Arial"/>
          <w:spacing w:val="-13"/>
          <w:sz w:val="22"/>
          <w:szCs w:val="22"/>
          <w:lang w:val="es-ES" w:eastAsia="en-US"/>
        </w:rPr>
        <w:t xml:space="preserve"> </w:t>
      </w:r>
      <w:r w:rsidRPr="00015A4C">
        <w:rPr>
          <w:rFonts w:ascii="Arial" w:eastAsia="Arial MT" w:hAnsi="Arial" w:cs="Arial"/>
          <w:spacing w:val="-2"/>
          <w:sz w:val="22"/>
          <w:szCs w:val="22"/>
          <w:lang w:val="es-ES" w:eastAsia="en-US"/>
        </w:rPr>
        <w:t>primer</w:t>
      </w:r>
      <w:r w:rsidRPr="00015A4C">
        <w:rPr>
          <w:rFonts w:ascii="Arial" w:eastAsia="Arial MT" w:hAnsi="Arial" w:cs="Arial"/>
          <w:spacing w:val="-13"/>
          <w:sz w:val="22"/>
          <w:szCs w:val="22"/>
          <w:lang w:val="es-ES" w:eastAsia="en-US"/>
        </w:rPr>
        <w:t xml:space="preserve"> </w:t>
      </w:r>
      <w:r w:rsidRPr="00015A4C">
        <w:rPr>
          <w:rFonts w:ascii="Arial" w:eastAsia="Arial MT" w:hAnsi="Arial" w:cs="Arial"/>
          <w:spacing w:val="-2"/>
          <w:sz w:val="22"/>
          <w:szCs w:val="22"/>
          <w:lang w:val="es-ES" w:eastAsia="en-US"/>
        </w:rPr>
        <w:t>aspecto,</w:t>
      </w:r>
      <w:r w:rsidRPr="00015A4C">
        <w:rPr>
          <w:rFonts w:ascii="Arial" w:eastAsia="Arial MT" w:hAnsi="Arial" w:cs="Arial"/>
          <w:spacing w:val="-14"/>
          <w:sz w:val="22"/>
          <w:szCs w:val="22"/>
          <w:lang w:val="es-ES" w:eastAsia="en-US"/>
        </w:rPr>
        <w:t xml:space="preserve"> </w:t>
      </w:r>
      <w:r w:rsidRPr="00015A4C">
        <w:rPr>
          <w:rFonts w:ascii="Arial" w:eastAsia="Arial MT" w:hAnsi="Arial" w:cs="Arial"/>
          <w:spacing w:val="-2"/>
          <w:sz w:val="22"/>
          <w:szCs w:val="22"/>
          <w:lang w:val="es-ES" w:eastAsia="en-US"/>
        </w:rPr>
        <w:t>hay</w:t>
      </w:r>
      <w:r w:rsidRPr="00015A4C">
        <w:rPr>
          <w:rFonts w:ascii="Arial" w:eastAsia="Arial MT" w:hAnsi="Arial" w:cs="Arial"/>
          <w:spacing w:val="-13"/>
          <w:sz w:val="22"/>
          <w:szCs w:val="22"/>
          <w:lang w:val="es-ES" w:eastAsia="en-US"/>
        </w:rPr>
        <w:t xml:space="preserve"> </w:t>
      </w:r>
      <w:r w:rsidRPr="00015A4C">
        <w:rPr>
          <w:rFonts w:ascii="Arial" w:eastAsia="Arial MT" w:hAnsi="Arial" w:cs="Arial"/>
          <w:spacing w:val="-1"/>
          <w:sz w:val="22"/>
          <w:szCs w:val="22"/>
          <w:lang w:val="es-ES" w:eastAsia="en-US"/>
        </w:rPr>
        <w:t>que</w:t>
      </w:r>
      <w:r w:rsidRPr="00015A4C">
        <w:rPr>
          <w:rFonts w:ascii="Arial" w:eastAsia="Arial MT" w:hAnsi="Arial" w:cs="Arial"/>
          <w:spacing w:val="-13"/>
          <w:sz w:val="22"/>
          <w:szCs w:val="22"/>
          <w:lang w:val="es-ES" w:eastAsia="en-US"/>
        </w:rPr>
        <w:t xml:space="preserve"> </w:t>
      </w:r>
      <w:r w:rsidRPr="00015A4C">
        <w:rPr>
          <w:rFonts w:ascii="Arial" w:eastAsia="Arial MT" w:hAnsi="Arial" w:cs="Arial"/>
          <w:spacing w:val="-1"/>
          <w:sz w:val="22"/>
          <w:szCs w:val="22"/>
          <w:lang w:val="es-ES" w:eastAsia="en-US"/>
        </w:rPr>
        <w:t>señalar</w:t>
      </w:r>
      <w:r w:rsidRPr="00015A4C">
        <w:rPr>
          <w:rFonts w:ascii="Arial" w:eastAsia="Arial MT" w:hAnsi="Arial" w:cs="Arial"/>
          <w:spacing w:val="-13"/>
          <w:sz w:val="22"/>
          <w:szCs w:val="22"/>
          <w:lang w:val="es-ES" w:eastAsia="en-US"/>
        </w:rPr>
        <w:t xml:space="preserve"> </w:t>
      </w:r>
      <w:r w:rsidRPr="00015A4C">
        <w:rPr>
          <w:rFonts w:ascii="Arial" w:eastAsia="Arial MT" w:hAnsi="Arial" w:cs="Arial"/>
          <w:spacing w:val="-1"/>
          <w:sz w:val="22"/>
          <w:szCs w:val="22"/>
          <w:lang w:val="es-ES" w:eastAsia="en-US"/>
        </w:rPr>
        <w:t>que,</w:t>
      </w:r>
      <w:r w:rsidRPr="00015A4C">
        <w:rPr>
          <w:rFonts w:ascii="Arial" w:eastAsia="Arial MT" w:hAnsi="Arial" w:cs="Arial"/>
          <w:spacing w:val="-14"/>
          <w:sz w:val="22"/>
          <w:szCs w:val="22"/>
          <w:lang w:val="es-ES" w:eastAsia="en-US"/>
        </w:rPr>
        <w:t xml:space="preserve"> </w:t>
      </w:r>
      <w:r w:rsidRPr="00015A4C">
        <w:rPr>
          <w:rFonts w:ascii="Arial" w:eastAsia="Arial MT" w:hAnsi="Arial" w:cs="Arial"/>
          <w:spacing w:val="-1"/>
          <w:sz w:val="22"/>
          <w:szCs w:val="22"/>
          <w:lang w:val="es-ES" w:eastAsia="en-US"/>
        </w:rPr>
        <w:t>como</w:t>
      </w:r>
      <w:r w:rsidRPr="00015A4C">
        <w:rPr>
          <w:rFonts w:ascii="Arial" w:eastAsia="Arial MT" w:hAnsi="Arial" w:cs="Arial"/>
          <w:spacing w:val="-13"/>
          <w:sz w:val="22"/>
          <w:szCs w:val="22"/>
          <w:lang w:val="es-ES" w:eastAsia="en-US"/>
        </w:rPr>
        <w:t xml:space="preserve"> </w:t>
      </w:r>
      <w:r w:rsidRPr="00015A4C">
        <w:rPr>
          <w:rFonts w:ascii="Arial" w:eastAsia="Arial MT" w:hAnsi="Arial" w:cs="Arial"/>
          <w:spacing w:val="-1"/>
          <w:sz w:val="22"/>
          <w:szCs w:val="22"/>
          <w:lang w:val="es-ES" w:eastAsia="en-US"/>
        </w:rPr>
        <w:t>regla</w:t>
      </w:r>
      <w:r w:rsidRPr="00015A4C">
        <w:rPr>
          <w:rFonts w:ascii="Arial" w:eastAsia="Arial MT" w:hAnsi="Arial" w:cs="Arial"/>
          <w:spacing w:val="-13"/>
          <w:sz w:val="22"/>
          <w:szCs w:val="22"/>
          <w:lang w:val="es-ES" w:eastAsia="en-US"/>
        </w:rPr>
        <w:t xml:space="preserve"> </w:t>
      </w:r>
      <w:r w:rsidRPr="00015A4C">
        <w:rPr>
          <w:rFonts w:ascii="Arial" w:eastAsia="Arial MT" w:hAnsi="Arial" w:cs="Arial"/>
          <w:spacing w:val="-1"/>
          <w:sz w:val="22"/>
          <w:szCs w:val="22"/>
          <w:lang w:val="es-ES" w:eastAsia="en-US"/>
        </w:rPr>
        <w:t>general,</w:t>
      </w:r>
      <w:r w:rsidRPr="00015A4C">
        <w:rPr>
          <w:rFonts w:ascii="Arial" w:eastAsia="Arial MT" w:hAnsi="Arial" w:cs="Arial"/>
          <w:spacing w:val="-13"/>
          <w:sz w:val="22"/>
          <w:szCs w:val="22"/>
          <w:lang w:val="es-ES" w:eastAsia="en-US"/>
        </w:rPr>
        <w:t xml:space="preserve"> </w:t>
      </w:r>
      <w:r w:rsidRPr="00015A4C">
        <w:rPr>
          <w:rFonts w:ascii="Arial" w:eastAsia="Arial MT" w:hAnsi="Arial" w:cs="Arial"/>
          <w:spacing w:val="-1"/>
          <w:sz w:val="22"/>
          <w:szCs w:val="22"/>
          <w:lang w:val="es-ES" w:eastAsia="en-US"/>
        </w:rPr>
        <w:t>las</w:t>
      </w:r>
      <w:r w:rsidRPr="00015A4C">
        <w:rPr>
          <w:rFonts w:ascii="Arial" w:eastAsia="Arial MT" w:hAnsi="Arial" w:cs="Arial"/>
          <w:spacing w:val="-14"/>
          <w:sz w:val="22"/>
          <w:szCs w:val="22"/>
          <w:lang w:val="es-ES" w:eastAsia="en-US"/>
        </w:rPr>
        <w:t xml:space="preserve"> </w:t>
      </w:r>
      <w:proofErr w:type="gramStart"/>
      <w:r w:rsidRPr="00015A4C">
        <w:rPr>
          <w:rFonts w:ascii="Arial" w:eastAsia="Arial MT" w:hAnsi="Arial" w:cs="Arial"/>
          <w:spacing w:val="-1"/>
          <w:sz w:val="22"/>
          <w:szCs w:val="22"/>
          <w:lang w:val="es-ES" w:eastAsia="en-US"/>
        </w:rPr>
        <w:t>sociedades</w:t>
      </w:r>
      <w:r w:rsidR="005E72EA" w:rsidRPr="00015A4C">
        <w:rPr>
          <w:rFonts w:ascii="Arial" w:eastAsia="Arial MT" w:hAnsi="Arial" w:cs="Arial"/>
          <w:spacing w:val="-1"/>
          <w:sz w:val="22"/>
          <w:szCs w:val="22"/>
          <w:lang w:val="es-ES" w:eastAsia="en-US"/>
        </w:rPr>
        <w:t xml:space="preserve"> </w:t>
      </w:r>
      <w:r w:rsidRPr="00015A4C">
        <w:rPr>
          <w:rFonts w:ascii="Arial" w:eastAsia="Arial MT" w:hAnsi="Arial" w:cs="Arial"/>
          <w:spacing w:val="-58"/>
          <w:sz w:val="22"/>
          <w:szCs w:val="22"/>
          <w:lang w:val="es-ES" w:eastAsia="en-US"/>
        </w:rPr>
        <w:t xml:space="preserve"> </w:t>
      </w:r>
      <w:r w:rsidRPr="00015A4C">
        <w:rPr>
          <w:rFonts w:ascii="Arial" w:eastAsia="Arial MT" w:hAnsi="Arial" w:cs="Arial"/>
          <w:spacing w:val="-2"/>
          <w:sz w:val="22"/>
          <w:szCs w:val="22"/>
          <w:lang w:val="es-ES" w:eastAsia="en-US"/>
        </w:rPr>
        <w:t>requieren</w:t>
      </w:r>
      <w:proofErr w:type="gramEnd"/>
      <w:r w:rsidRPr="00015A4C">
        <w:rPr>
          <w:rFonts w:ascii="Arial" w:eastAsia="Arial MT" w:hAnsi="Arial" w:cs="Arial"/>
          <w:spacing w:val="-14"/>
          <w:sz w:val="22"/>
          <w:szCs w:val="22"/>
          <w:lang w:val="es-ES" w:eastAsia="en-US"/>
        </w:rPr>
        <w:t xml:space="preserve"> </w:t>
      </w:r>
      <w:r w:rsidRPr="00015A4C">
        <w:rPr>
          <w:rFonts w:ascii="Arial" w:eastAsia="Arial MT" w:hAnsi="Arial" w:cs="Arial"/>
          <w:spacing w:val="-2"/>
          <w:sz w:val="22"/>
          <w:szCs w:val="22"/>
          <w:lang w:val="es-ES" w:eastAsia="en-US"/>
        </w:rPr>
        <w:t>un</w:t>
      </w:r>
      <w:r w:rsidRPr="00015A4C">
        <w:rPr>
          <w:rFonts w:ascii="Arial" w:eastAsia="Arial MT" w:hAnsi="Arial" w:cs="Arial"/>
          <w:spacing w:val="-13"/>
          <w:sz w:val="22"/>
          <w:szCs w:val="22"/>
          <w:lang w:val="es-ES" w:eastAsia="en-US"/>
        </w:rPr>
        <w:t xml:space="preserve"> </w:t>
      </w:r>
      <w:r w:rsidRPr="00015A4C">
        <w:rPr>
          <w:rFonts w:ascii="Arial" w:eastAsia="Arial MT" w:hAnsi="Arial" w:cs="Arial"/>
          <w:spacing w:val="-2"/>
          <w:sz w:val="22"/>
          <w:szCs w:val="22"/>
          <w:lang w:val="es-ES" w:eastAsia="en-US"/>
        </w:rPr>
        <w:t>número</w:t>
      </w:r>
      <w:r w:rsidRPr="00015A4C">
        <w:rPr>
          <w:rFonts w:ascii="Arial" w:eastAsia="Arial MT" w:hAnsi="Arial" w:cs="Arial"/>
          <w:spacing w:val="-13"/>
          <w:sz w:val="22"/>
          <w:szCs w:val="22"/>
          <w:lang w:val="es-ES" w:eastAsia="en-US"/>
        </w:rPr>
        <w:t xml:space="preserve"> </w:t>
      </w:r>
      <w:r w:rsidRPr="00015A4C">
        <w:rPr>
          <w:rFonts w:ascii="Arial" w:eastAsia="Arial MT" w:hAnsi="Arial" w:cs="Arial"/>
          <w:spacing w:val="-1"/>
          <w:sz w:val="22"/>
          <w:szCs w:val="22"/>
          <w:lang w:val="es-ES" w:eastAsia="en-US"/>
        </w:rPr>
        <w:t>plural</w:t>
      </w:r>
      <w:r w:rsidRPr="00015A4C">
        <w:rPr>
          <w:rFonts w:ascii="Arial" w:eastAsia="Arial MT" w:hAnsi="Arial" w:cs="Arial"/>
          <w:spacing w:val="-13"/>
          <w:sz w:val="22"/>
          <w:szCs w:val="22"/>
          <w:lang w:val="es-ES" w:eastAsia="en-US"/>
        </w:rPr>
        <w:t xml:space="preserve"> </w:t>
      </w:r>
      <w:r w:rsidRPr="00015A4C">
        <w:rPr>
          <w:rFonts w:ascii="Arial" w:eastAsia="Arial MT" w:hAnsi="Arial" w:cs="Arial"/>
          <w:spacing w:val="-1"/>
          <w:sz w:val="22"/>
          <w:szCs w:val="22"/>
          <w:lang w:val="es-ES" w:eastAsia="en-US"/>
        </w:rPr>
        <w:t>de</w:t>
      </w:r>
      <w:r w:rsidRPr="00015A4C">
        <w:rPr>
          <w:rFonts w:ascii="Arial" w:eastAsia="Arial MT" w:hAnsi="Arial" w:cs="Arial"/>
          <w:spacing w:val="-14"/>
          <w:sz w:val="22"/>
          <w:szCs w:val="22"/>
          <w:lang w:val="es-ES" w:eastAsia="en-US"/>
        </w:rPr>
        <w:t xml:space="preserve"> </w:t>
      </w:r>
      <w:r w:rsidRPr="00015A4C">
        <w:rPr>
          <w:rFonts w:ascii="Arial" w:eastAsia="Arial MT" w:hAnsi="Arial" w:cs="Arial"/>
          <w:spacing w:val="-1"/>
          <w:sz w:val="22"/>
          <w:szCs w:val="22"/>
          <w:lang w:val="es-ES" w:eastAsia="en-US"/>
        </w:rPr>
        <w:t>socios</w:t>
      </w:r>
      <w:r w:rsidRPr="00015A4C">
        <w:rPr>
          <w:rFonts w:ascii="Arial" w:eastAsia="Arial MT" w:hAnsi="Arial" w:cs="Arial"/>
          <w:spacing w:val="-13"/>
          <w:sz w:val="22"/>
          <w:szCs w:val="22"/>
          <w:lang w:val="es-ES" w:eastAsia="en-US"/>
        </w:rPr>
        <w:t xml:space="preserve"> </w:t>
      </w:r>
      <w:r w:rsidRPr="00015A4C">
        <w:rPr>
          <w:rFonts w:ascii="Arial" w:eastAsia="Arial MT" w:hAnsi="Arial" w:cs="Arial"/>
          <w:spacing w:val="-1"/>
          <w:sz w:val="22"/>
          <w:szCs w:val="22"/>
          <w:lang w:val="es-ES" w:eastAsia="en-US"/>
        </w:rPr>
        <w:t>–regla</w:t>
      </w:r>
      <w:r w:rsidRPr="00015A4C">
        <w:rPr>
          <w:rFonts w:ascii="Arial" w:eastAsia="Arial MT" w:hAnsi="Arial" w:cs="Arial"/>
          <w:spacing w:val="-13"/>
          <w:sz w:val="22"/>
          <w:szCs w:val="22"/>
          <w:lang w:val="es-ES" w:eastAsia="en-US"/>
        </w:rPr>
        <w:t xml:space="preserve"> </w:t>
      </w:r>
      <w:r w:rsidRPr="00015A4C">
        <w:rPr>
          <w:rFonts w:ascii="Arial" w:eastAsia="Arial MT" w:hAnsi="Arial" w:cs="Arial"/>
          <w:spacing w:val="-1"/>
          <w:sz w:val="22"/>
          <w:szCs w:val="22"/>
          <w:lang w:val="es-ES" w:eastAsia="en-US"/>
        </w:rPr>
        <w:t>que</w:t>
      </w:r>
      <w:r w:rsidRPr="00015A4C">
        <w:rPr>
          <w:rFonts w:ascii="Arial" w:eastAsia="Arial MT" w:hAnsi="Arial" w:cs="Arial"/>
          <w:spacing w:val="-13"/>
          <w:sz w:val="22"/>
          <w:szCs w:val="22"/>
          <w:lang w:val="es-ES" w:eastAsia="en-US"/>
        </w:rPr>
        <w:t xml:space="preserve"> </w:t>
      </w:r>
      <w:r w:rsidRPr="00015A4C">
        <w:rPr>
          <w:rFonts w:ascii="Arial" w:eastAsia="Arial MT" w:hAnsi="Arial" w:cs="Arial"/>
          <w:spacing w:val="-1"/>
          <w:sz w:val="22"/>
          <w:szCs w:val="22"/>
          <w:lang w:val="es-ES" w:eastAsia="en-US"/>
        </w:rPr>
        <w:t>perdió</w:t>
      </w:r>
      <w:r w:rsidRPr="00015A4C">
        <w:rPr>
          <w:rFonts w:ascii="Arial" w:eastAsia="Arial MT" w:hAnsi="Arial" w:cs="Arial"/>
          <w:spacing w:val="-13"/>
          <w:sz w:val="22"/>
          <w:szCs w:val="22"/>
          <w:lang w:val="es-ES" w:eastAsia="en-US"/>
        </w:rPr>
        <w:t xml:space="preserve"> </w:t>
      </w:r>
      <w:r w:rsidRPr="00015A4C">
        <w:rPr>
          <w:rFonts w:ascii="Arial" w:eastAsia="Arial MT" w:hAnsi="Arial" w:cs="Arial"/>
          <w:spacing w:val="-1"/>
          <w:sz w:val="22"/>
          <w:szCs w:val="22"/>
          <w:lang w:val="es-ES" w:eastAsia="en-US"/>
        </w:rPr>
        <w:t>carácter</w:t>
      </w:r>
      <w:r w:rsidRPr="00015A4C">
        <w:rPr>
          <w:rFonts w:ascii="Arial" w:eastAsia="Arial MT" w:hAnsi="Arial" w:cs="Arial"/>
          <w:spacing w:val="-14"/>
          <w:sz w:val="22"/>
          <w:szCs w:val="22"/>
          <w:lang w:val="es-ES" w:eastAsia="en-US"/>
        </w:rPr>
        <w:t xml:space="preserve"> </w:t>
      </w:r>
      <w:r w:rsidRPr="00015A4C">
        <w:rPr>
          <w:rFonts w:ascii="Arial" w:eastAsia="Arial MT" w:hAnsi="Arial" w:cs="Arial"/>
          <w:spacing w:val="-1"/>
          <w:sz w:val="22"/>
          <w:szCs w:val="22"/>
          <w:lang w:val="es-ES" w:eastAsia="en-US"/>
        </w:rPr>
        <w:t>absoluto,</w:t>
      </w:r>
      <w:r w:rsidRPr="00015A4C">
        <w:rPr>
          <w:rFonts w:ascii="Arial" w:eastAsia="Arial MT" w:hAnsi="Arial" w:cs="Arial"/>
          <w:spacing w:val="-13"/>
          <w:sz w:val="22"/>
          <w:szCs w:val="22"/>
          <w:lang w:val="es-ES" w:eastAsia="en-US"/>
        </w:rPr>
        <w:t xml:space="preserve"> </w:t>
      </w:r>
      <w:r w:rsidRPr="00015A4C">
        <w:rPr>
          <w:rFonts w:ascii="Arial" w:eastAsia="Arial MT" w:hAnsi="Arial" w:cs="Arial"/>
          <w:spacing w:val="-1"/>
          <w:sz w:val="22"/>
          <w:szCs w:val="22"/>
          <w:lang w:val="es-ES" w:eastAsia="en-US"/>
        </w:rPr>
        <w:t>dada</w:t>
      </w:r>
      <w:r w:rsidRPr="00015A4C">
        <w:rPr>
          <w:rFonts w:ascii="Arial" w:eastAsia="Arial MT" w:hAnsi="Arial" w:cs="Arial"/>
          <w:spacing w:val="-13"/>
          <w:sz w:val="22"/>
          <w:szCs w:val="22"/>
          <w:lang w:val="es-ES" w:eastAsia="en-US"/>
        </w:rPr>
        <w:t xml:space="preserve"> </w:t>
      </w:r>
      <w:r w:rsidRPr="00015A4C">
        <w:rPr>
          <w:rFonts w:ascii="Arial" w:eastAsia="Arial MT" w:hAnsi="Arial" w:cs="Arial"/>
          <w:spacing w:val="-1"/>
          <w:sz w:val="22"/>
          <w:szCs w:val="22"/>
          <w:lang w:val="es-ES" w:eastAsia="en-US"/>
        </w:rPr>
        <w:t>la</w:t>
      </w:r>
      <w:r w:rsidRPr="00015A4C">
        <w:rPr>
          <w:rFonts w:ascii="Arial" w:eastAsia="Arial MT" w:hAnsi="Arial" w:cs="Arial"/>
          <w:spacing w:val="-13"/>
          <w:sz w:val="22"/>
          <w:szCs w:val="22"/>
          <w:lang w:val="es-ES" w:eastAsia="en-US"/>
        </w:rPr>
        <w:t xml:space="preserve"> </w:t>
      </w:r>
      <w:r w:rsidRPr="00015A4C">
        <w:rPr>
          <w:rFonts w:ascii="Arial" w:eastAsia="Arial MT" w:hAnsi="Arial" w:cs="Arial"/>
          <w:spacing w:val="-1"/>
          <w:sz w:val="22"/>
          <w:szCs w:val="22"/>
          <w:lang w:val="es-ES" w:eastAsia="en-US"/>
        </w:rPr>
        <w:t>posible</w:t>
      </w:r>
      <w:r w:rsidRPr="00015A4C">
        <w:rPr>
          <w:rFonts w:ascii="Arial" w:eastAsia="Arial MT" w:hAnsi="Arial" w:cs="Arial"/>
          <w:spacing w:val="-59"/>
          <w:sz w:val="22"/>
          <w:szCs w:val="22"/>
          <w:lang w:val="es-ES" w:eastAsia="en-US"/>
        </w:rPr>
        <w:t xml:space="preserve"> </w:t>
      </w:r>
      <w:r w:rsidRPr="00015A4C">
        <w:rPr>
          <w:rFonts w:ascii="Arial" w:eastAsia="Arial MT" w:hAnsi="Arial" w:cs="Arial"/>
          <w:sz w:val="22"/>
          <w:szCs w:val="22"/>
          <w:lang w:val="es-ES" w:eastAsia="en-US"/>
        </w:rPr>
        <w:t>existencia sociedades unipersonales–; además, cada socio debe hacer aportes a la</w:t>
      </w:r>
      <w:r w:rsidRPr="00015A4C">
        <w:rPr>
          <w:rFonts w:ascii="Arial" w:eastAsia="Arial MT" w:hAnsi="Arial" w:cs="Arial"/>
          <w:spacing w:val="1"/>
          <w:sz w:val="22"/>
          <w:szCs w:val="22"/>
          <w:lang w:val="es-ES" w:eastAsia="en-US"/>
        </w:rPr>
        <w:t xml:space="preserve"> </w:t>
      </w:r>
      <w:r w:rsidRPr="00015A4C">
        <w:rPr>
          <w:rFonts w:ascii="Arial" w:eastAsia="Arial MT" w:hAnsi="Arial" w:cs="Arial"/>
          <w:spacing w:val="-1"/>
          <w:sz w:val="22"/>
          <w:szCs w:val="22"/>
          <w:lang w:val="es-ES" w:eastAsia="en-US"/>
        </w:rPr>
        <w:t>sociedad;</w:t>
      </w:r>
      <w:r w:rsidRPr="00015A4C">
        <w:rPr>
          <w:rFonts w:ascii="Arial" w:eastAsia="Arial MT" w:hAnsi="Arial" w:cs="Arial"/>
          <w:spacing w:val="-14"/>
          <w:sz w:val="22"/>
          <w:szCs w:val="22"/>
          <w:lang w:val="es-ES" w:eastAsia="en-US"/>
        </w:rPr>
        <w:t xml:space="preserve"> </w:t>
      </w:r>
      <w:r w:rsidRPr="00015A4C">
        <w:rPr>
          <w:rFonts w:ascii="Arial" w:eastAsia="Arial MT" w:hAnsi="Arial" w:cs="Arial"/>
          <w:spacing w:val="-1"/>
          <w:sz w:val="22"/>
          <w:szCs w:val="22"/>
          <w:lang w:val="es-ES" w:eastAsia="en-US"/>
        </w:rPr>
        <w:t>y</w:t>
      </w:r>
      <w:r w:rsidRPr="00015A4C">
        <w:rPr>
          <w:rFonts w:ascii="Arial" w:eastAsia="Arial MT" w:hAnsi="Arial" w:cs="Arial"/>
          <w:spacing w:val="-14"/>
          <w:sz w:val="22"/>
          <w:szCs w:val="22"/>
          <w:lang w:val="es-ES" w:eastAsia="en-US"/>
        </w:rPr>
        <w:t xml:space="preserve"> </w:t>
      </w:r>
      <w:r w:rsidRPr="00015A4C">
        <w:rPr>
          <w:rFonts w:ascii="Arial" w:eastAsia="Arial MT" w:hAnsi="Arial" w:cs="Arial"/>
          <w:spacing w:val="-1"/>
          <w:sz w:val="22"/>
          <w:szCs w:val="22"/>
          <w:lang w:val="es-ES" w:eastAsia="en-US"/>
        </w:rPr>
        <w:t>los</w:t>
      </w:r>
      <w:r w:rsidRPr="00015A4C">
        <w:rPr>
          <w:rFonts w:ascii="Arial" w:eastAsia="Arial MT" w:hAnsi="Arial" w:cs="Arial"/>
          <w:spacing w:val="-14"/>
          <w:sz w:val="22"/>
          <w:szCs w:val="22"/>
          <w:lang w:val="es-ES" w:eastAsia="en-US"/>
        </w:rPr>
        <w:t xml:space="preserve"> </w:t>
      </w:r>
      <w:r w:rsidRPr="00015A4C">
        <w:rPr>
          <w:rFonts w:ascii="Arial" w:eastAsia="Arial MT" w:hAnsi="Arial" w:cs="Arial"/>
          <w:spacing w:val="-1"/>
          <w:sz w:val="22"/>
          <w:szCs w:val="22"/>
          <w:lang w:val="es-ES" w:eastAsia="en-US"/>
        </w:rPr>
        <w:t>socios</w:t>
      </w:r>
      <w:r w:rsidRPr="00015A4C">
        <w:rPr>
          <w:rFonts w:ascii="Arial" w:eastAsia="Arial MT" w:hAnsi="Arial" w:cs="Arial"/>
          <w:spacing w:val="-13"/>
          <w:sz w:val="22"/>
          <w:szCs w:val="22"/>
          <w:lang w:val="es-ES" w:eastAsia="en-US"/>
        </w:rPr>
        <w:t xml:space="preserve"> </w:t>
      </w:r>
      <w:r w:rsidRPr="00015A4C">
        <w:rPr>
          <w:rFonts w:ascii="Arial" w:eastAsia="Arial MT" w:hAnsi="Arial" w:cs="Arial"/>
          <w:spacing w:val="-1"/>
          <w:sz w:val="22"/>
          <w:szCs w:val="22"/>
          <w:lang w:val="es-ES" w:eastAsia="en-US"/>
        </w:rPr>
        <w:t>deben</w:t>
      </w:r>
      <w:r w:rsidRPr="00015A4C">
        <w:rPr>
          <w:rFonts w:ascii="Arial" w:eastAsia="Arial MT" w:hAnsi="Arial" w:cs="Arial"/>
          <w:spacing w:val="-14"/>
          <w:sz w:val="22"/>
          <w:szCs w:val="22"/>
          <w:lang w:val="es-ES" w:eastAsia="en-US"/>
        </w:rPr>
        <w:t xml:space="preserve"> </w:t>
      </w:r>
      <w:r w:rsidRPr="00015A4C">
        <w:rPr>
          <w:rFonts w:ascii="Arial" w:eastAsia="Arial MT" w:hAnsi="Arial" w:cs="Arial"/>
          <w:spacing w:val="-1"/>
          <w:sz w:val="22"/>
          <w:szCs w:val="22"/>
          <w:lang w:val="es-ES" w:eastAsia="en-US"/>
        </w:rPr>
        <w:t>tener</w:t>
      </w:r>
      <w:r w:rsidRPr="00015A4C">
        <w:rPr>
          <w:rFonts w:ascii="Arial" w:eastAsia="Arial MT" w:hAnsi="Arial" w:cs="Arial"/>
          <w:spacing w:val="-14"/>
          <w:sz w:val="22"/>
          <w:szCs w:val="22"/>
          <w:lang w:val="es-ES" w:eastAsia="en-US"/>
        </w:rPr>
        <w:t xml:space="preserve"> </w:t>
      </w:r>
      <w:r w:rsidRPr="00015A4C">
        <w:rPr>
          <w:rFonts w:ascii="Arial" w:eastAsia="Arial MT" w:hAnsi="Arial" w:cs="Arial"/>
          <w:spacing w:val="-1"/>
          <w:sz w:val="22"/>
          <w:szCs w:val="22"/>
          <w:lang w:val="es-ES" w:eastAsia="en-US"/>
        </w:rPr>
        <w:t>ánimo</w:t>
      </w:r>
      <w:r w:rsidRPr="00015A4C">
        <w:rPr>
          <w:rFonts w:ascii="Arial" w:eastAsia="Arial MT" w:hAnsi="Arial" w:cs="Arial"/>
          <w:spacing w:val="-13"/>
          <w:sz w:val="22"/>
          <w:szCs w:val="22"/>
          <w:lang w:val="es-ES" w:eastAsia="en-US"/>
        </w:rPr>
        <w:t xml:space="preserve"> </w:t>
      </w:r>
      <w:r w:rsidRPr="00015A4C">
        <w:rPr>
          <w:rFonts w:ascii="Arial" w:eastAsia="Arial MT" w:hAnsi="Arial" w:cs="Arial"/>
          <w:spacing w:val="-1"/>
          <w:sz w:val="22"/>
          <w:szCs w:val="22"/>
          <w:lang w:val="es-ES" w:eastAsia="en-US"/>
        </w:rPr>
        <w:t>de</w:t>
      </w:r>
      <w:r w:rsidRPr="00015A4C">
        <w:rPr>
          <w:rFonts w:ascii="Arial" w:eastAsia="Arial MT" w:hAnsi="Arial" w:cs="Arial"/>
          <w:spacing w:val="-14"/>
          <w:sz w:val="22"/>
          <w:szCs w:val="22"/>
          <w:lang w:val="es-ES" w:eastAsia="en-US"/>
        </w:rPr>
        <w:t xml:space="preserve"> </w:t>
      </w:r>
      <w:r w:rsidRPr="00015A4C">
        <w:rPr>
          <w:rFonts w:ascii="Arial" w:eastAsia="Arial MT" w:hAnsi="Arial" w:cs="Arial"/>
          <w:spacing w:val="-1"/>
          <w:sz w:val="22"/>
          <w:szCs w:val="22"/>
          <w:lang w:val="es-ES" w:eastAsia="en-US"/>
        </w:rPr>
        <w:t>lucrarse</w:t>
      </w:r>
      <w:r w:rsidRPr="00015A4C">
        <w:rPr>
          <w:rFonts w:ascii="Arial" w:eastAsia="Arial MT" w:hAnsi="Arial" w:cs="Arial"/>
          <w:spacing w:val="-14"/>
          <w:sz w:val="22"/>
          <w:szCs w:val="22"/>
          <w:lang w:val="es-ES" w:eastAsia="en-US"/>
        </w:rPr>
        <w:t xml:space="preserve"> </w:t>
      </w:r>
      <w:r w:rsidRPr="00015A4C">
        <w:rPr>
          <w:rFonts w:ascii="Arial" w:eastAsia="Arial MT" w:hAnsi="Arial" w:cs="Arial"/>
          <w:spacing w:val="-1"/>
          <w:sz w:val="22"/>
          <w:szCs w:val="22"/>
          <w:lang w:val="es-ES" w:eastAsia="en-US"/>
        </w:rPr>
        <w:t>con</w:t>
      </w:r>
      <w:r w:rsidRPr="00015A4C">
        <w:rPr>
          <w:rFonts w:ascii="Arial" w:eastAsia="Arial MT" w:hAnsi="Arial" w:cs="Arial"/>
          <w:spacing w:val="-13"/>
          <w:sz w:val="22"/>
          <w:szCs w:val="22"/>
          <w:lang w:val="es-ES" w:eastAsia="en-US"/>
        </w:rPr>
        <w:t xml:space="preserve"> </w:t>
      </w:r>
      <w:r w:rsidRPr="00015A4C">
        <w:rPr>
          <w:rFonts w:ascii="Arial" w:eastAsia="Arial MT" w:hAnsi="Arial" w:cs="Arial"/>
          <w:spacing w:val="-1"/>
          <w:sz w:val="22"/>
          <w:szCs w:val="22"/>
          <w:lang w:val="es-ES" w:eastAsia="en-US"/>
        </w:rPr>
        <w:t>el</w:t>
      </w:r>
      <w:r w:rsidRPr="00015A4C">
        <w:rPr>
          <w:rFonts w:ascii="Arial" w:eastAsia="Arial MT" w:hAnsi="Arial" w:cs="Arial"/>
          <w:spacing w:val="-14"/>
          <w:sz w:val="22"/>
          <w:szCs w:val="22"/>
          <w:lang w:val="es-ES" w:eastAsia="en-US"/>
        </w:rPr>
        <w:t xml:space="preserve"> </w:t>
      </w:r>
      <w:r w:rsidRPr="00015A4C">
        <w:rPr>
          <w:rFonts w:ascii="Arial" w:eastAsia="Arial MT" w:hAnsi="Arial" w:cs="Arial"/>
          <w:spacing w:val="-1"/>
          <w:sz w:val="22"/>
          <w:szCs w:val="22"/>
          <w:lang w:val="es-ES" w:eastAsia="en-US"/>
        </w:rPr>
        <w:t>desarrollo</w:t>
      </w:r>
      <w:r w:rsidRPr="00015A4C">
        <w:rPr>
          <w:rFonts w:ascii="Arial" w:eastAsia="Arial MT" w:hAnsi="Arial" w:cs="Arial"/>
          <w:spacing w:val="-14"/>
          <w:sz w:val="22"/>
          <w:szCs w:val="22"/>
          <w:lang w:val="es-ES" w:eastAsia="en-US"/>
        </w:rPr>
        <w:t xml:space="preserve"> </w:t>
      </w:r>
      <w:r w:rsidRPr="00015A4C">
        <w:rPr>
          <w:rFonts w:ascii="Arial" w:eastAsia="Arial MT" w:hAnsi="Arial" w:cs="Arial"/>
          <w:sz w:val="22"/>
          <w:szCs w:val="22"/>
          <w:lang w:val="es-ES" w:eastAsia="en-US"/>
        </w:rPr>
        <w:t>de</w:t>
      </w:r>
      <w:r w:rsidRPr="00015A4C">
        <w:rPr>
          <w:rFonts w:ascii="Arial" w:eastAsia="Arial MT" w:hAnsi="Arial" w:cs="Arial"/>
          <w:spacing w:val="-13"/>
          <w:sz w:val="22"/>
          <w:szCs w:val="22"/>
          <w:lang w:val="es-ES" w:eastAsia="en-US"/>
        </w:rPr>
        <w:t xml:space="preserve"> </w:t>
      </w:r>
      <w:r w:rsidRPr="00015A4C">
        <w:rPr>
          <w:rFonts w:ascii="Arial" w:eastAsia="Arial MT" w:hAnsi="Arial" w:cs="Arial"/>
          <w:sz w:val="22"/>
          <w:szCs w:val="22"/>
          <w:lang w:val="es-ES" w:eastAsia="en-US"/>
        </w:rPr>
        <w:t>la</w:t>
      </w:r>
      <w:r w:rsidRPr="00015A4C">
        <w:rPr>
          <w:rFonts w:ascii="Arial" w:eastAsia="Arial MT" w:hAnsi="Arial" w:cs="Arial"/>
          <w:spacing w:val="-14"/>
          <w:sz w:val="22"/>
          <w:szCs w:val="22"/>
          <w:lang w:val="es-ES" w:eastAsia="en-US"/>
        </w:rPr>
        <w:t xml:space="preserve"> </w:t>
      </w:r>
      <w:r w:rsidRPr="00015A4C">
        <w:rPr>
          <w:rFonts w:ascii="Arial" w:eastAsia="Arial MT" w:hAnsi="Arial" w:cs="Arial"/>
          <w:sz w:val="22"/>
          <w:szCs w:val="22"/>
          <w:lang w:val="es-ES" w:eastAsia="en-US"/>
        </w:rPr>
        <w:t>actividad que</w:t>
      </w:r>
      <w:r w:rsidRPr="00015A4C">
        <w:rPr>
          <w:rFonts w:ascii="Arial" w:eastAsia="Arial MT" w:hAnsi="Arial" w:cs="Arial"/>
          <w:sz w:val="22"/>
          <w:lang w:val="es-ES"/>
        </w:rPr>
        <w:t xml:space="preserve"> constituya el objeto social, que en este caso se representa en la vocación de repartir</w:t>
      </w:r>
      <w:r w:rsidRPr="00015A4C">
        <w:rPr>
          <w:rFonts w:ascii="Arial" w:eastAsia="Arial MT" w:hAnsi="Arial" w:cs="Arial"/>
          <w:spacing w:val="1"/>
          <w:sz w:val="22"/>
          <w:lang w:val="es-ES"/>
        </w:rPr>
        <w:t xml:space="preserve"> </w:t>
      </w:r>
      <w:r w:rsidRPr="00015A4C">
        <w:rPr>
          <w:rFonts w:ascii="Arial" w:eastAsia="Arial MT" w:hAnsi="Arial" w:cs="Arial"/>
          <w:spacing w:val="-1"/>
          <w:sz w:val="22"/>
          <w:lang w:val="es-ES"/>
        </w:rPr>
        <w:t>utilidades.</w:t>
      </w:r>
      <w:r w:rsidRPr="00015A4C">
        <w:rPr>
          <w:rFonts w:ascii="Arial" w:eastAsia="Arial MT" w:hAnsi="Arial" w:cs="Arial"/>
          <w:spacing w:val="-14"/>
          <w:sz w:val="22"/>
          <w:lang w:val="es-ES"/>
        </w:rPr>
        <w:t xml:space="preserve"> </w:t>
      </w:r>
      <w:r w:rsidRPr="00015A4C">
        <w:rPr>
          <w:rFonts w:ascii="Arial" w:eastAsia="Arial MT" w:hAnsi="Arial" w:cs="Arial"/>
          <w:spacing w:val="-1"/>
          <w:sz w:val="22"/>
          <w:lang w:val="es-ES"/>
        </w:rPr>
        <w:t>De</w:t>
      </w:r>
      <w:r w:rsidRPr="00015A4C">
        <w:rPr>
          <w:rFonts w:ascii="Arial" w:eastAsia="Arial MT" w:hAnsi="Arial" w:cs="Arial"/>
          <w:spacing w:val="-14"/>
          <w:sz w:val="22"/>
          <w:lang w:val="es-ES"/>
        </w:rPr>
        <w:t xml:space="preserve"> </w:t>
      </w:r>
      <w:r w:rsidRPr="00015A4C">
        <w:rPr>
          <w:rFonts w:ascii="Arial" w:eastAsia="Arial MT" w:hAnsi="Arial" w:cs="Arial"/>
          <w:spacing w:val="-1"/>
          <w:sz w:val="22"/>
          <w:lang w:val="es-ES"/>
        </w:rPr>
        <w:t>esta</w:t>
      </w:r>
      <w:r w:rsidRPr="00015A4C">
        <w:rPr>
          <w:rFonts w:ascii="Arial" w:eastAsia="Arial MT" w:hAnsi="Arial" w:cs="Arial"/>
          <w:spacing w:val="-14"/>
          <w:sz w:val="22"/>
          <w:lang w:val="es-ES"/>
        </w:rPr>
        <w:t xml:space="preserve"> </w:t>
      </w:r>
      <w:r w:rsidRPr="00015A4C">
        <w:rPr>
          <w:rFonts w:ascii="Arial" w:eastAsia="Arial MT" w:hAnsi="Arial" w:cs="Arial"/>
          <w:spacing w:val="-1"/>
          <w:sz w:val="22"/>
          <w:lang w:val="es-ES"/>
        </w:rPr>
        <w:t>manera,</w:t>
      </w:r>
      <w:r w:rsidRPr="00015A4C">
        <w:rPr>
          <w:rFonts w:ascii="Arial" w:eastAsia="Arial MT" w:hAnsi="Arial" w:cs="Arial"/>
          <w:spacing w:val="-14"/>
          <w:sz w:val="22"/>
          <w:lang w:val="es-ES"/>
        </w:rPr>
        <w:t xml:space="preserve"> </w:t>
      </w:r>
      <w:r w:rsidRPr="00015A4C">
        <w:rPr>
          <w:rFonts w:ascii="Arial" w:eastAsia="Arial MT" w:hAnsi="Arial" w:cs="Arial"/>
          <w:spacing w:val="-1"/>
          <w:sz w:val="22"/>
          <w:lang w:val="es-ES"/>
        </w:rPr>
        <w:t>se</w:t>
      </w:r>
      <w:r w:rsidRPr="00015A4C">
        <w:rPr>
          <w:rFonts w:ascii="Arial" w:eastAsia="Arial MT" w:hAnsi="Arial" w:cs="Arial"/>
          <w:spacing w:val="-14"/>
          <w:sz w:val="22"/>
          <w:lang w:val="es-ES"/>
        </w:rPr>
        <w:t xml:space="preserve"> </w:t>
      </w:r>
      <w:r w:rsidRPr="00015A4C">
        <w:rPr>
          <w:rFonts w:ascii="Arial" w:eastAsia="Arial MT" w:hAnsi="Arial" w:cs="Arial"/>
          <w:spacing w:val="-1"/>
          <w:sz w:val="22"/>
          <w:lang w:val="es-ES"/>
        </w:rPr>
        <w:t>trata</w:t>
      </w:r>
      <w:r w:rsidRPr="00015A4C">
        <w:rPr>
          <w:rFonts w:ascii="Arial" w:eastAsia="Arial MT" w:hAnsi="Arial" w:cs="Arial"/>
          <w:spacing w:val="-14"/>
          <w:sz w:val="22"/>
          <w:lang w:val="es-ES"/>
        </w:rPr>
        <w:t xml:space="preserve"> </w:t>
      </w:r>
      <w:r w:rsidRPr="00015A4C">
        <w:rPr>
          <w:rFonts w:ascii="Arial" w:eastAsia="Arial MT" w:hAnsi="Arial" w:cs="Arial"/>
          <w:spacing w:val="-1"/>
          <w:sz w:val="22"/>
          <w:lang w:val="es-ES"/>
        </w:rPr>
        <w:t>de</w:t>
      </w:r>
      <w:r w:rsidRPr="00015A4C">
        <w:rPr>
          <w:rFonts w:ascii="Arial" w:eastAsia="Arial MT" w:hAnsi="Arial" w:cs="Arial"/>
          <w:spacing w:val="-14"/>
          <w:sz w:val="22"/>
          <w:lang w:val="es-ES"/>
        </w:rPr>
        <w:t xml:space="preserve"> </w:t>
      </w:r>
      <w:r w:rsidRPr="00015A4C">
        <w:rPr>
          <w:rFonts w:ascii="Arial" w:eastAsia="Arial MT" w:hAnsi="Arial" w:cs="Arial"/>
          <w:spacing w:val="-1"/>
          <w:sz w:val="22"/>
          <w:lang w:val="es-ES"/>
        </w:rPr>
        <w:t>elementos</w:t>
      </w:r>
      <w:r w:rsidRPr="00015A4C">
        <w:rPr>
          <w:rFonts w:ascii="Arial" w:eastAsia="Arial MT" w:hAnsi="Arial" w:cs="Arial"/>
          <w:spacing w:val="-13"/>
          <w:sz w:val="22"/>
          <w:lang w:val="es-ES"/>
        </w:rPr>
        <w:t xml:space="preserve"> </w:t>
      </w:r>
      <w:r w:rsidRPr="00015A4C">
        <w:rPr>
          <w:rFonts w:ascii="Arial" w:eastAsia="Arial MT" w:hAnsi="Arial" w:cs="Arial"/>
          <w:sz w:val="22"/>
          <w:lang w:val="es-ES"/>
        </w:rPr>
        <w:t>y</w:t>
      </w:r>
      <w:r w:rsidRPr="00015A4C">
        <w:rPr>
          <w:rFonts w:ascii="Arial" w:eastAsia="Arial MT" w:hAnsi="Arial" w:cs="Arial"/>
          <w:spacing w:val="-14"/>
          <w:sz w:val="22"/>
          <w:lang w:val="es-ES"/>
        </w:rPr>
        <w:t xml:space="preserve"> </w:t>
      </w:r>
      <w:r w:rsidRPr="00015A4C">
        <w:rPr>
          <w:rFonts w:ascii="Arial" w:eastAsia="Arial MT" w:hAnsi="Arial" w:cs="Arial"/>
          <w:sz w:val="22"/>
          <w:lang w:val="es-ES"/>
        </w:rPr>
        <w:t>requisitos</w:t>
      </w:r>
      <w:r w:rsidRPr="00015A4C">
        <w:rPr>
          <w:rFonts w:ascii="Arial" w:eastAsia="Arial MT" w:hAnsi="Arial" w:cs="Arial"/>
          <w:spacing w:val="-14"/>
          <w:sz w:val="22"/>
          <w:lang w:val="es-ES"/>
        </w:rPr>
        <w:t xml:space="preserve"> </w:t>
      </w:r>
      <w:r w:rsidRPr="00015A4C">
        <w:rPr>
          <w:rFonts w:ascii="Arial" w:eastAsia="Arial MT" w:hAnsi="Arial" w:cs="Arial"/>
          <w:sz w:val="22"/>
          <w:lang w:val="es-ES"/>
        </w:rPr>
        <w:t>necesarios</w:t>
      </w:r>
      <w:r w:rsidRPr="00015A4C">
        <w:rPr>
          <w:rFonts w:ascii="Arial" w:eastAsia="Arial MT" w:hAnsi="Arial" w:cs="Arial"/>
          <w:spacing w:val="-14"/>
          <w:sz w:val="22"/>
          <w:lang w:val="es-ES"/>
        </w:rPr>
        <w:t xml:space="preserve"> </w:t>
      </w:r>
      <w:r w:rsidRPr="00015A4C">
        <w:rPr>
          <w:rFonts w:ascii="Arial" w:eastAsia="Arial MT" w:hAnsi="Arial" w:cs="Arial"/>
          <w:sz w:val="22"/>
          <w:lang w:val="es-ES"/>
        </w:rPr>
        <w:t>para</w:t>
      </w:r>
      <w:r w:rsidRPr="00015A4C">
        <w:rPr>
          <w:rFonts w:ascii="Arial" w:eastAsia="Arial MT" w:hAnsi="Arial" w:cs="Arial"/>
          <w:spacing w:val="-14"/>
          <w:sz w:val="22"/>
          <w:lang w:val="es-ES"/>
        </w:rPr>
        <w:t xml:space="preserve"> </w:t>
      </w:r>
      <w:r w:rsidRPr="00015A4C">
        <w:rPr>
          <w:rFonts w:ascii="Arial" w:eastAsia="Arial MT" w:hAnsi="Arial" w:cs="Arial"/>
          <w:sz w:val="22"/>
          <w:lang w:val="es-ES"/>
        </w:rPr>
        <w:t>que</w:t>
      </w:r>
      <w:r w:rsidRPr="00015A4C">
        <w:rPr>
          <w:rFonts w:ascii="Arial" w:eastAsia="Arial MT" w:hAnsi="Arial" w:cs="Arial"/>
          <w:spacing w:val="-14"/>
          <w:sz w:val="22"/>
          <w:lang w:val="es-ES"/>
        </w:rPr>
        <w:t xml:space="preserve"> </w:t>
      </w:r>
      <w:r w:rsidRPr="00015A4C">
        <w:rPr>
          <w:rFonts w:ascii="Arial" w:eastAsia="Arial MT" w:hAnsi="Arial" w:cs="Arial"/>
          <w:sz w:val="22"/>
          <w:lang w:val="es-ES"/>
        </w:rPr>
        <w:t>exista</w:t>
      </w:r>
      <w:r w:rsidRPr="00015A4C">
        <w:rPr>
          <w:rFonts w:ascii="Arial" w:eastAsia="Arial MT" w:hAnsi="Arial" w:cs="Arial"/>
          <w:spacing w:val="-58"/>
          <w:sz w:val="22"/>
          <w:lang w:val="es-ES"/>
        </w:rPr>
        <w:t xml:space="preserve"> </w:t>
      </w:r>
      <w:r w:rsidRPr="00015A4C">
        <w:rPr>
          <w:rFonts w:ascii="Arial" w:eastAsia="Arial MT" w:hAnsi="Arial" w:cs="Arial"/>
          <w:sz w:val="22"/>
          <w:lang w:val="es-ES"/>
        </w:rPr>
        <w:t>el</w:t>
      </w:r>
      <w:r w:rsidRPr="00015A4C">
        <w:rPr>
          <w:rFonts w:ascii="Arial" w:eastAsia="Arial MT" w:hAnsi="Arial" w:cs="Arial"/>
          <w:spacing w:val="-9"/>
          <w:sz w:val="22"/>
          <w:lang w:val="es-ES"/>
        </w:rPr>
        <w:t xml:space="preserve"> </w:t>
      </w:r>
      <w:r w:rsidRPr="00015A4C">
        <w:rPr>
          <w:rFonts w:ascii="Arial" w:eastAsia="Arial MT" w:hAnsi="Arial" w:cs="Arial"/>
          <w:sz w:val="22"/>
          <w:lang w:val="es-ES"/>
        </w:rPr>
        <w:t>contrato</w:t>
      </w:r>
      <w:r w:rsidRPr="00015A4C">
        <w:rPr>
          <w:rFonts w:ascii="Arial" w:eastAsia="Arial MT" w:hAnsi="Arial" w:cs="Arial"/>
          <w:spacing w:val="-8"/>
          <w:sz w:val="22"/>
          <w:lang w:val="es-ES"/>
        </w:rPr>
        <w:t xml:space="preserve"> </w:t>
      </w:r>
      <w:r w:rsidRPr="00015A4C">
        <w:rPr>
          <w:rFonts w:ascii="Arial" w:eastAsia="Arial MT" w:hAnsi="Arial" w:cs="Arial"/>
          <w:sz w:val="22"/>
          <w:lang w:val="es-ES"/>
        </w:rPr>
        <w:t>de</w:t>
      </w:r>
      <w:r w:rsidRPr="00015A4C">
        <w:rPr>
          <w:rFonts w:ascii="Arial" w:eastAsia="Arial MT" w:hAnsi="Arial" w:cs="Arial"/>
          <w:spacing w:val="-8"/>
          <w:sz w:val="22"/>
          <w:lang w:val="es-ES"/>
        </w:rPr>
        <w:t xml:space="preserve"> </w:t>
      </w:r>
      <w:r w:rsidRPr="00015A4C">
        <w:rPr>
          <w:rFonts w:ascii="Arial" w:eastAsia="Arial MT" w:hAnsi="Arial" w:cs="Arial"/>
          <w:sz w:val="22"/>
          <w:lang w:val="es-ES"/>
        </w:rPr>
        <w:t>sociedad</w:t>
      </w:r>
      <w:r w:rsidRPr="00015A4C">
        <w:rPr>
          <w:rFonts w:ascii="Arial" w:eastAsia="Arial MT" w:hAnsi="Arial" w:cs="Arial"/>
          <w:spacing w:val="-8"/>
          <w:sz w:val="22"/>
          <w:lang w:val="es-ES"/>
        </w:rPr>
        <w:t xml:space="preserve"> </w:t>
      </w:r>
      <w:r w:rsidRPr="00015A4C">
        <w:rPr>
          <w:rFonts w:ascii="Arial" w:eastAsia="Arial MT" w:hAnsi="Arial" w:cs="Arial"/>
          <w:sz w:val="22"/>
          <w:lang w:val="es-ES"/>
        </w:rPr>
        <w:t>y,</w:t>
      </w:r>
      <w:r w:rsidRPr="00015A4C">
        <w:rPr>
          <w:rFonts w:ascii="Arial" w:eastAsia="Arial MT" w:hAnsi="Arial" w:cs="Arial"/>
          <w:spacing w:val="-8"/>
          <w:sz w:val="22"/>
          <w:lang w:val="es-ES"/>
        </w:rPr>
        <w:t xml:space="preserve"> </w:t>
      </w:r>
      <w:r w:rsidRPr="00015A4C">
        <w:rPr>
          <w:rFonts w:ascii="Arial" w:eastAsia="Arial MT" w:hAnsi="Arial" w:cs="Arial"/>
          <w:sz w:val="22"/>
          <w:lang w:val="es-ES"/>
        </w:rPr>
        <w:t>por</w:t>
      </w:r>
      <w:r w:rsidRPr="00015A4C">
        <w:rPr>
          <w:rFonts w:ascii="Arial" w:eastAsia="Arial MT" w:hAnsi="Arial" w:cs="Arial"/>
          <w:spacing w:val="-8"/>
          <w:sz w:val="22"/>
          <w:lang w:val="es-ES"/>
        </w:rPr>
        <w:t xml:space="preserve"> </w:t>
      </w:r>
      <w:r w:rsidRPr="00015A4C">
        <w:rPr>
          <w:rFonts w:ascii="Arial" w:eastAsia="Arial MT" w:hAnsi="Arial" w:cs="Arial"/>
          <w:sz w:val="22"/>
          <w:lang w:val="es-ES"/>
        </w:rPr>
        <w:t>tanto,</w:t>
      </w:r>
      <w:r w:rsidRPr="00015A4C">
        <w:rPr>
          <w:rFonts w:ascii="Arial" w:eastAsia="Arial MT" w:hAnsi="Arial" w:cs="Arial"/>
          <w:spacing w:val="-9"/>
          <w:sz w:val="22"/>
          <w:lang w:val="es-ES"/>
        </w:rPr>
        <w:t xml:space="preserve"> </w:t>
      </w:r>
      <w:r w:rsidRPr="00015A4C">
        <w:rPr>
          <w:rFonts w:ascii="Arial" w:eastAsia="Arial MT" w:hAnsi="Arial" w:cs="Arial"/>
          <w:sz w:val="22"/>
          <w:lang w:val="es-ES"/>
        </w:rPr>
        <w:t>de</w:t>
      </w:r>
      <w:r w:rsidRPr="00015A4C">
        <w:rPr>
          <w:rFonts w:ascii="Arial" w:eastAsia="Arial MT" w:hAnsi="Arial" w:cs="Arial"/>
          <w:spacing w:val="-8"/>
          <w:sz w:val="22"/>
          <w:lang w:val="es-ES"/>
        </w:rPr>
        <w:t xml:space="preserve"> </w:t>
      </w:r>
      <w:r w:rsidRPr="00015A4C">
        <w:rPr>
          <w:rFonts w:ascii="Arial" w:eastAsia="Arial MT" w:hAnsi="Arial" w:cs="Arial"/>
          <w:sz w:val="22"/>
          <w:lang w:val="es-ES"/>
        </w:rPr>
        <w:t>la</w:t>
      </w:r>
      <w:r w:rsidRPr="00015A4C">
        <w:rPr>
          <w:rFonts w:ascii="Arial" w:eastAsia="Arial MT" w:hAnsi="Arial" w:cs="Arial"/>
          <w:spacing w:val="-8"/>
          <w:sz w:val="22"/>
          <w:lang w:val="es-ES"/>
        </w:rPr>
        <w:t xml:space="preserve"> </w:t>
      </w:r>
      <w:r w:rsidRPr="00015A4C">
        <w:rPr>
          <w:rFonts w:ascii="Arial" w:eastAsia="Arial MT" w:hAnsi="Arial" w:cs="Arial"/>
          <w:sz w:val="22"/>
          <w:lang w:val="es-ES"/>
        </w:rPr>
        <w:t>sociedad</w:t>
      </w:r>
      <w:r w:rsidRPr="00015A4C">
        <w:rPr>
          <w:rFonts w:ascii="Arial" w:eastAsia="Arial MT" w:hAnsi="Arial" w:cs="Arial"/>
          <w:spacing w:val="-8"/>
          <w:sz w:val="22"/>
          <w:lang w:val="es-ES"/>
        </w:rPr>
        <w:t xml:space="preserve"> </w:t>
      </w:r>
      <w:r w:rsidRPr="00015A4C">
        <w:rPr>
          <w:rFonts w:ascii="Arial" w:eastAsia="Arial MT" w:hAnsi="Arial" w:cs="Arial"/>
          <w:sz w:val="22"/>
          <w:lang w:val="es-ES"/>
        </w:rPr>
        <w:t>comercial.</w:t>
      </w:r>
    </w:p>
    <w:p w14:paraId="063291C2" w14:textId="0181E44E" w:rsidR="00FD1686" w:rsidRPr="00015A4C" w:rsidRDefault="00FD1686" w:rsidP="005C0C04">
      <w:pPr>
        <w:pStyle w:val="paragraph"/>
        <w:spacing w:before="0" w:beforeAutospacing="0" w:after="120" w:afterAutospacing="0" w:line="276" w:lineRule="auto"/>
        <w:ind w:firstLine="709"/>
        <w:jc w:val="both"/>
        <w:textAlignment w:val="baseline"/>
        <w:rPr>
          <w:rFonts w:ascii="Arial" w:eastAsia="Arial MT" w:hAnsi="Arial" w:cs="Arial"/>
          <w:sz w:val="22"/>
          <w:lang w:val="es-ES"/>
        </w:rPr>
      </w:pPr>
      <w:r w:rsidRPr="00015A4C">
        <w:rPr>
          <w:rFonts w:ascii="Arial" w:eastAsia="Arial MT" w:hAnsi="Arial" w:cs="Arial"/>
          <w:sz w:val="22"/>
          <w:lang w:val="es-ES"/>
        </w:rPr>
        <w:lastRenderedPageBreak/>
        <w:t>Sobre el segundo aspecto citado, lo propio de las sociedades comerciales es</w:t>
      </w:r>
      <w:r w:rsidRPr="00015A4C">
        <w:rPr>
          <w:rFonts w:ascii="Arial" w:eastAsia="Arial MT" w:hAnsi="Arial" w:cs="Arial"/>
          <w:spacing w:val="1"/>
          <w:sz w:val="22"/>
          <w:lang w:val="es-ES"/>
        </w:rPr>
        <w:t xml:space="preserve"> </w:t>
      </w:r>
      <w:r w:rsidRPr="00015A4C">
        <w:rPr>
          <w:rFonts w:ascii="Arial" w:eastAsia="Arial MT" w:hAnsi="Arial" w:cs="Arial"/>
          <w:spacing w:val="-3"/>
          <w:sz w:val="22"/>
          <w:lang w:val="es-ES"/>
        </w:rPr>
        <w:t>realizar</w:t>
      </w:r>
      <w:r w:rsidRPr="00015A4C">
        <w:rPr>
          <w:rFonts w:ascii="Arial" w:eastAsia="Arial MT" w:hAnsi="Arial" w:cs="Arial"/>
          <w:spacing w:val="-17"/>
          <w:sz w:val="22"/>
          <w:lang w:val="es-ES"/>
        </w:rPr>
        <w:t xml:space="preserve"> </w:t>
      </w:r>
      <w:r w:rsidRPr="00015A4C">
        <w:rPr>
          <w:rFonts w:ascii="Arial" w:eastAsia="Arial MT" w:hAnsi="Arial" w:cs="Arial"/>
          <w:spacing w:val="-3"/>
          <w:sz w:val="22"/>
          <w:lang w:val="es-ES"/>
        </w:rPr>
        <w:t>actos</w:t>
      </w:r>
      <w:r w:rsidRPr="00015A4C">
        <w:rPr>
          <w:rFonts w:ascii="Arial" w:eastAsia="Arial MT" w:hAnsi="Arial" w:cs="Arial"/>
          <w:spacing w:val="-17"/>
          <w:sz w:val="22"/>
          <w:lang w:val="es-ES"/>
        </w:rPr>
        <w:t xml:space="preserve"> </w:t>
      </w:r>
      <w:r w:rsidRPr="00015A4C">
        <w:rPr>
          <w:rFonts w:ascii="Arial" w:eastAsia="Arial MT" w:hAnsi="Arial" w:cs="Arial"/>
          <w:spacing w:val="-3"/>
          <w:sz w:val="22"/>
          <w:lang w:val="es-ES"/>
        </w:rPr>
        <w:t>de</w:t>
      </w:r>
      <w:r w:rsidRPr="00015A4C">
        <w:rPr>
          <w:rFonts w:ascii="Arial" w:eastAsia="Arial MT" w:hAnsi="Arial" w:cs="Arial"/>
          <w:spacing w:val="-17"/>
          <w:sz w:val="22"/>
          <w:lang w:val="es-ES"/>
        </w:rPr>
        <w:t xml:space="preserve"> </w:t>
      </w:r>
      <w:r w:rsidRPr="00015A4C">
        <w:rPr>
          <w:rFonts w:ascii="Arial" w:eastAsia="Arial MT" w:hAnsi="Arial" w:cs="Arial"/>
          <w:spacing w:val="-3"/>
          <w:sz w:val="22"/>
          <w:lang w:val="es-ES"/>
        </w:rPr>
        <w:t>comercio</w:t>
      </w:r>
      <w:r w:rsidRPr="00015A4C">
        <w:rPr>
          <w:rFonts w:ascii="Arial" w:eastAsia="Arial MT" w:hAnsi="Arial" w:cs="Arial"/>
          <w:spacing w:val="-17"/>
          <w:sz w:val="22"/>
          <w:lang w:val="es-ES"/>
        </w:rPr>
        <w:t xml:space="preserve"> </w:t>
      </w:r>
      <w:r w:rsidRPr="00015A4C">
        <w:rPr>
          <w:rFonts w:ascii="Arial" w:eastAsia="Arial MT" w:hAnsi="Arial" w:cs="Arial"/>
          <w:spacing w:val="-3"/>
          <w:sz w:val="22"/>
          <w:lang w:val="es-ES"/>
        </w:rPr>
        <w:t>o</w:t>
      </w:r>
      <w:r w:rsidRPr="00015A4C">
        <w:rPr>
          <w:rFonts w:ascii="Arial" w:eastAsia="Arial MT" w:hAnsi="Arial" w:cs="Arial"/>
          <w:spacing w:val="-17"/>
          <w:sz w:val="22"/>
          <w:lang w:val="es-ES"/>
        </w:rPr>
        <w:t xml:space="preserve"> </w:t>
      </w:r>
      <w:r w:rsidRPr="00015A4C">
        <w:rPr>
          <w:rFonts w:ascii="Arial" w:eastAsia="Arial MT" w:hAnsi="Arial" w:cs="Arial"/>
          <w:spacing w:val="-3"/>
          <w:sz w:val="22"/>
          <w:lang w:val="es-ES"/>
        </w:rPr>
        <w:t>empresas</w:t>
      </w:r>
      <w:r w:rsidRPr="00015A4C">
        <w:rPr>
          <w:rFonts w:ascii="Arial" w:eastAsia="Arial MT" w:hAnsi="Arial" w:cs="Arial"/>
          <w:spacing w:val="-17"/>
          <w:sz w:val="22"/>
          <w:lang w:val="es-ES"/>
        </w:rPr>
        <w:t xml:space="preserve"> </w:t>
      </w:r>
      <w:r w:rsidRPr="00015A4C">
        <w:rPr>
          <w:rFonts w:ascii="Arial" w:eastAsia="Arial MT" w:hAnsi="Arial" w:cs="Arial"/>
          <w:spacing w:val="-3"/>
          <w:sz w:val="22"/>
          <w:lang w:val="es-ES"/>
        </w:rPr>
        <w:t>mercantiles,</w:t>
      </w:r>
      <w:r w:rsidRPr="00015A4C">
        <w:rPr>
          <w:rFonts w:ascii="Arial" w:eastAsia="Arial MT" w:hAnsi="Arial" w:cs="Arial"/>
          <w:spacing w:val="-17"/>
          <w:sz w:val="22"/>
          <w:lang w:val="es-ES"/>
        </w:rPr>
        <w:t xml:space="preserve"> </w:t>
      </w:r>
      <w:r w:rsidRPr="00015A4C">
        <w:rPr>
          <w:rFonts w:ascii="Arial" w:eastAsia="Arial MT" w:hAnsi="Arial" w:cs="Arial"/>
          <w:spacing w:val="-2"/>
          <w:sz w:val="22"/>
          <w:lang w:val="es-ES"/>
        </w:rPr>
        <w:t>de</w:t>
      </w:r>
      <w:r w:rsidRPr="00015A4C">
        <w:rPr>
          <w:rFonts w:ascii="Arial" w:eastAsia="Arial MT" w:hAnsi="Arial" w:cs="Arial"/>
          <w:spacing w:val="-17"/>
          <w:sz w:val="22"/>
          <w:lang w:val="es-ES"/>
        </w:rPr>
        <w:t xml:space="preserve"> </w:t>
      </w:r>
      <w:r w:rsidRPr="00015A4C">
        <w:rPr>
          <w:rFonts w:ascii="Arial" w:eastAsia="Arial MT" w:hAnsi="Arial" w:cs="Arial"/>
          <w:spacing w:val="-2"/>
          <w:sz w:val="22"/>
          <w:lang w:val="es-ES"/>
        </w:rPr>
        <w:t>ahí</w:t>
      </w:r>
      <w:r w:rsidRPr="00015A4C">
        <w:rPr>
          <w:rFonts w:ascii="Arial" w:eastAsia="Arial MT" w:hAnsi="Arial" w:cs="Arial"/>
          <w:spacing w:val="-17"/>
          <w:sz w:val="22"/>
          <w:lang w:val="es-ES"/>
        </w:rPr>
        <w:t xml:space="preserve"> </w:t>
      </w:r>
      <w:r w:rsidRPr="00015A4C">
        <w:rPr>
          <w:rFonts w:ascii="Arial" w:eastAsia="Arial MT" w:hAnsi="Arial" w:cs="Arial"/>
          <w:spacing w:val="-2"/>
          <w:sz w:val="22"/>
          <w:lang w:val="es-ES"/>
        </w:rPr>
        <w:t>que</w:t>
      </w:r>
      <w:r w:rsidRPr="00015A4C">
        <w:rPr>
          <w:rFonts w:ascii="Arial" w:eastAsia="Arial MT" w:hAnsi="Arial" w:cs="Arial"/>
          <w:spacing w:val="-17"/>
          <w:sz w:val="22"/>
          <w:lang w:val="es-ES"/>
        </w:rPr>
        <w:t xml:space="preserve"> </w:t>
      </w:r>
      <w:r w:rsidRPr="00015A4C">
        <w:rPr>
          <w:rFonts w:ascii="Arial" w:eastAsia="Arial MT" w:hAnsi="Arial" w:cs="Arial"/>
          <w:spacing w:val="-2"/>
          <w:sz w:val="22"/>
          <w:lang w:val="es-ES"/>
        </w:rPr>
        <w:t>el</w:t>
      </w:r>
      <w:r w:rsidRPr="00015A4C">
        <w:rPr>
          <w:rFonts w:ascii="Arial" w:eastAsia="Arial MT" w:hAnsi="Arial" w:cs="Arial"/>
          <w:spacing w:val="-17"/>
          <w:sz w:val="22"/>
          <w:lang w:val="es-ES"/>
        </w:rPr>
        <w:t xml:space="preserve"> </w:t>
      </w:r>
      <w:r w:rsidRPr="00015A4C">
        <w:rPr>
          <w:rFonts w:ascii="Arial" w:eastAsia="Arial MT" w:hAnsi="Arial" w:cs="Arial"/>
          <w:spacing w:val="-2"/>
          <w:sz w:val="22"/>
          <w:lang w:val="es-ES"/>
        </w:rPr>
        <w:t>inciso</w:t>
      </w:r>
      <w:r w:rsidRPr="00015A4C">
        <w:rPr>
          <w:rFonts w:ascii="Arial" w:eastAsia="Arial MT" w:hAnsi="Arial" w:cs="Arial"/>
          <w:spacing w:val="-17"/>
          <w:sz w:val="22"/>
          <w:lang w:val="es-ES"/>
        </w:rPr>
        <w:t xml:space="preserve"> </w:t>
      </w:r>
      <w:r w:rsidRPr="00015A4C">
        <w:rPr>
          <w:rFonts w:ascii="Arial" w:eastAsia="Arial MT" w:hAnsi="Arial" w:cs="Arial"/>
          <w:spacing w:val="-2"/>
          <w:sz w:val="22"/>
          <w:lang w:val="es-ES"/>
        </w:rPr>
        <w:t>primero</w:t>
      </w:r>
      <w:r w:rsidRPr="00015A4C">
        <w:rPr>
          <w:rFonts w:ascii="Arial" w:eastAsia="Arial MT" w:hAnsi="Arial" w:cs="Arial"/>
          <w:spacing w:val="-17"/>
          <w:sz w:val="22"/>
          <w:lang w:val="es-ES"/>
        </w:rPr>
        <w:t xml:space="preserve"> </w:t>
      </w:r>
      <w:r w:rsidRPr="00015A4C">
        <w:rPr>
          <w:rFonts w:ascii="Arial" w:eastAsia="Arial MT" w:hAnsi="Arial" w:cs="Arial"/>
          <w:spacing w:val="-2"/>
          <w:sz w:val="22"/>
          <w:lang w:val="es-ES"/>
        </w:rPr>
        <w:t>del</w:t>
      </w:r>
      <w:r w:rsidRPr="00015A4C">
        <w:rPr>
          <w:rFonts w:ascii="Arial" w:eastAsia="Arial MT" w:hAnsi="Arial" w:cs="Arial"/>
          <w:spacing w:val="-17"/>
          <w:sz w:val="22"/>
          <w:lang w:val="es-ES"/>
        </w:rPr>
        <w:t xml:space="preserve"> </w:t>
      </w:r>
      <w:proofErr w:type="gramStart"/>
      <w:r w:rsidRPr="00015A4C">
        <w:rPr>
          <w:rFonts w:ascii="Arial" w:eastAsia="Arial MT" w:hAnsi="Arial" w:cs="Arial"/>
          <w:spacing w:val="-2"/>
          <w:sz w:val="22"/>
          <w:lang w:val="es-ES"/>
        </w:rPr>
        <w:t>artículo</w:t>
      </w:r>
      <w:r w:rsidRPr="00015A4C">
        <w:rPr>
          <w:rFonts w:ascii="Arial" w:eastAsia="Arial MT" w:hAnsi="Arial" w:cs="Arial"/>
          <w:spacing w:val="-59"/>
          <w:sz w:val="22"/>
          <w:lang w:val="es-ES"/>
        </w:rPr>
        <w:t xml:space="preserve"> </w:t>
      </w:r>
      <w:r w:rsidR="00D60C19" w:rsidRPr="00015A4C">
        <w:rPr>
          <w:rFonts w:ascii="Arial" w:eastAsia="Arial MT" w:hAnsi="Arial" w:cs="Arial"/>
          <w:spacing w:val="-59"/>
          <w:sz w:val="22"/>
          <w:lang w:val="es-ES"/>
        </w:rPr>
        <w:t xml:space="preserve"> </w:t>
      </w:r>
      <w:r w:rsidRPr="00015A4C">
        <w:rPr>
          <w:rFonts w:ascii="Arial" w:eastAsia="Arial MT" w:hAnsi="Arial" w:cs="Arial"/>
          <w:sz w:val="22"/>
          <w:lang w:val="es-ES"/>
        </w:rPr>
        <w:t>100</w:t>
      </w:r>
      <w:proofErr w:type="gramEnd"/>
      <w:r w:rsidRPr="00015A4C">
        <w:rPr>
          <w:rFonts w:ascii="Arial" w:eastAsia="Arial MT" w:hAnsi="Arial" w:cs="Arial"/>
          <w:spacing w:val="-5"/>
          <w:sz w:val="22"/>
          <w:lang w:val="es-ES"/>
        </w:rPr>
        <w:t xml:space="preserve"> </w:t>
      </w:r>
      <w:r w:rsidRPr="00015A4C">
        <w:rPr>
          <w:rFonts w:ascii="Arial" w:eastAsia="Arial MT" w:hAnsi="Arial" w:cs="Arial"/>
          <w:sz w:val="22"/>
          <w:lang w:val="es-ES"/>
        </w:rPr>
        <w:t>del</w:t>
      </w:r>
      <w:r w:rsidRPr="00015A4C">
        <w:rPr>
          <w:rFonts w:ascii="Arial" w:eastAsia="Arial MT" w:hAnsi="Arial" w:cs="Arial"/>
          <w:spacing w:val="-4"/>
          <w:sz w:val="22"/>
          <w:lang w:val="es-ES"/>
        </w:rPr>
        <w:t xml:space="preserve"> </w:t>
      </w:r>
      <w:r w:rsidRPr="00015A4C">
        <w:rPr>
          <w:rFonts w:ascii="Arial" w:eastAsia="Arial MT" w:hAnsi="Arial" w:cs="Arial"/>
          <w:sz w:val="22"/>
          <w:lang w:val="es-ES"/>
        </w:rPr>
        <w:t>Código</w:t>
      </w:r>
      <w:r w:rsidRPr="00015A4C">
        <w:rPr>
          <w:rFonts w:ascii="Arial" w:eastAsia="Arial MT" w:hAnsi="Arial" w:cs="Arial"/>
          <w:spacing w:val="-4"/>
          <w:sz w:val="22"/>
          <w:lang w:val="es-ES"/>
        </w:rPr>
        <w:t xml:space="preserve"> </w:t>
      </w:r>
      <w:r w:rsidRPr="00015A4C">
        <w:rPr>
          <w:rFonts w:ascii="Arial" w:eastAsia="Arial MT" w:hAnsi="Arial" w:cs="Arial"/>
          <w:sz w:val="22"/>
          <w:lang w:val="es-ES"/>
        </w:rPr>
        <w:t>de</w:t>
      </w:r>
      <w:r w:rsidRPr="00015A4C">
        <w:rPr>
          <w:rFonts w:ascii="Arial" w:eastAsia="Arial MT" w:hAnsi="Arial" w:cs="Arial"/>
          <w:spacing w:val="-4"/>
          <w:sz w:val="22"/>
          <w:lang w:val="es-ES"/>
        </w:rPr>
        <w:t xml:space="preserve"> </w:t>
      </w:r>
      <w:r w:rsidRPr="00015A4C">
        <w:rPr>
          <w:rFonts w:ascii="Arial" w:eastAsia="Arial MT" w:hAnsi="Arial" w:cs="Arial"/>
          <w:sz w:val="22"/>
          <w:lang w:val="es-ES"/>
        </w:rPr>
        <w:t>Comercio</w:t>
      </w:r>
      <w:r w:rsidRPr="00015A4C">
        <w:rPr>
          <w:rFonts w:ascii="Arial" w:eastAsia="Arial MT" w:hAnsi="Arial" w:cs="Arial"/>
          <w:spacing w:val="-4"/>
          <w:sz w:val="22"/>
          <w:lang w:val="es-ES"/>
        </w:rPr>
        <w:t xml:space="preserve"> </w:t>
      </w:r>
      <w:r w:rsidRPr="00015A4C">
        <w:rPr>
          <w:rFonts w:ascii="Arial" w:eastAsia="Arial MT" w:hAnsi="Arial" w:cs="Arial"/>
          <w:sz w:val="22"/>
          <w:lang w:val="es-ES"/>
        </w:rPr>
        <w:t>establezca</w:t>
      </w:r>
      <w:r w:rsidRPr="00015A4C">
        <w:rPr>
          <w:rFonts w:ascii="Arial" w:eastAsia="Arial MT" w:hAnsi="Arial" w:cs="Arial"/>
          <w:spacing w:val="-4"/>
          <w:sz w:val="22"/>
          <w:lang w:val="es-ES"/>
        </w:rPr>
        <w:t xml:space="preserve"> </w:t>
      </w:r>
      <w:r w:rsidRPr="00015A4C">
        <w:rPr>
          <w:rFonts w:ascii="Arial" w:eastAsia="Arial MT" w:hAnsi="Arial" w:cs="Arial"/>
          <w:sz w:val="22"/>
          <w:lang w:val="es-ES"/>
        </w:rPr>
        <w:t>que</w:t>
      </w:r>
      <w:r w:rsidRPr="00015A4C">
        <w:rPr>
          <w:rFonts w:ascii="Arial" w:eastAsia="Arial MT" w:hAnsi="Arial" w:cs="Arial"/>
          <w:spacing w:val="-4"/>
          <w:sz w:val="22"/>
          <w:lang w:val="es-ES"/>
        </w:rPr>
        <w:t xml:space="preserve"> </w:t>
      </w:r>
      <w:r w:rsidRPr="00015A4C">
        <w:rPr>
          <w:rFonts w:ascii="Arial" w:eastAsia="Arial MT" w:hAnsi="Arial" w:cs="Arial"/>
          <w:sz w:val="22"/>
          <w:lang w:val="es-ES"/>
        </w:rPr>
        <w:t>«se</w:t>
      </w:r>
      <w:r w:rsidRPr="00015A4C">
        <w:rPr>
          <w:rFonts w:ascii="Arial" w:eastAsia="Arial MT" w:hAnsi="Arial" w:cs="Arial"/>
          <w:spacing w:val="-4"/>
          <w:sz w:val="22"/>
          <w:lang w:val="es-ES"/>
        </w:rPr>
        <w:t xml:space="preserve"> </w:t>
      </w:r>
      <w:r w:rsidRPr="00015A4C">
        <w:rPr>
          <w:rFonts w:ascii="Arial" w:eastAsia="Arial MT" w:hAnsi="Arial" w:cs="Arial"/>
          <w:sz w:val="22"/>
          <w:lang w:val="es-ES"/>
        </w:rPr>
        <w:t>tendrán</w:t>
      </w:r>
      <w:r w:rsidRPr="00015A4C">
        <w:rPr>
          <w:rFonts w:ascii="Arial" w:eastAsia="Arial MT" w:hAnsi="Arial" w:cs="Arial"/>
          <w:spacing w:val="-4"/>
          <w:sz w:val="22"/>
          <w:lang w:val="es-ES"/>
        </w:rPr>
        <w:t xml:space="preserve"> </w:t>
      </w:r>
      <w:r w:rsidRPr="00015A4C">
        <w:rPr>
          <w:rFonts w:ascii="Arial" w:eastAsia="Arial MT" w:hAnsi="Arial" w:cs="Arial"/>
          <w:sz w:val="22"/>
          <w:lang w:val="es-ES"/>
        </w:rPr>
        <w:t>como</w:t>
      </w:r>
      <w:r w:rsidRPr="00015A4C">
        <w:rPr>
          <w:rFonts w:ascii="Arial" w:eastAsia="Arial MT" w:hAnsi="Arial" w:cs="Arial"/>
          <w:spacing w:val="-4"/>
          <w:sz w:val="22"/>
          <w:lang w:val="es-ES"/>
        </w:rPr>
        <w:t xml:space="preserve"> </w:t>
      </w:r>
      <w:r w:rsidRPr="00015A4C">
        <w:rPr>
          <w:rFonts w:ascii="Arial" w:eastAsia="Arial MT" w:hAnsi="Arial" w:cs="Arial"/>
          <w:sz w:val="22"/>
          <w:lang w:val="es-ES"/>
        </w:rPr>
        <w:t>comerciales,</w:t>
      </w:r>
      <w:r w:rsidRPr="00015A4C">
        <w:rPr>
          <w:rFonts w:ascii="Arial" w:eastAsia="Arial MT" w:hAnsi="Arial" w:cs="Arial"/>
          <w:spacing w:val="-4"/>
          <w:sz w:val="22"/>
          <w:lang w:val="es-ES"/>
        </w:rPr>
        <w:t xml:space="preserve"> </w:t>
      </w:r>
      <w:r w:rsidRPr="00015A4C">
        <w:rPr>
          <w:rFonts w:ascii="Arial" w:eastAsia="Arial MT" w:hAnsi="Arial" w:cs="Arial"/>
          <w:sz w:val="22"/>
          <w:lang w:val="es-ES"/>
        </w:rPr>
        <w:t>para</w:t>
      </w:r>
      <w:r w:rsidRPr="00015A4C">
        <w:rPr>
          <w:rFonts w:ascii="Arial" w:eastAsia="Arial MT" w:hAnsi="Arial" w:cs="Arial"/>
          <w:spacing w:val="-4"/>
          <w:sz w:val="22"/>
          <w:lang w:val="es-ES"/>
        </w:rPr>
        <w:t xml:space="preserve"> </w:t>
      </w:r>
      <w:r w:rsidRPr="00015A4C">
        <w:rPr>
          <w:rFonts w:ascii="Arial" w:eastAsia="Arial MT" w:hAnsi="Arial" w:cs="Arial"/>
          <w:sz w:val="22"/>
          <w:lang w:val="es-ES"/>
        </w:rPr>
        <w:t>todos</w:t>
      </w:r>
      <w:r w:rsidRPr="00015A4C">
        <w:rPr>
          <w:rFonts w:ascii="Arial" w:eastAsia="Arial MT" w:hAnsi="Arial" w:cs="Arial"/>
          <w:spacing w:val="-59"/>
          <w:sz w:val="22"/>
          <w:lang w:val="es-ES"/>
        </w:rPr>
        <w:t xml:space="preserve"> </w:t>
      </w:r>
      <w:r w:rsidRPr="00015A4C">
        <w:rPr>
          <w:rFonts w:ascii="Arial" w:eastAsia="Arial MT" w:hAnsi="Arial" w:cs="Arial"/>
          <w:sz w:val="22"/>
          <w:lang w:val="es-ES"/>
        </w:rPr>
        <w:t>los</w:t>
      </w:r>
      <w:r w:rsidRPr="00015A4C">
        <w:rPr>
          <w:rFonts w:ascii="Arial" w:eastAsia="Arial MT" w:hAnsi="Arial" w:cs="Arial"/>
          <w:spacing w:val="-14"/>
          <w:sz w:val="22"/>
          <w:lang w:val="es-ES"/>
        </w:rPr>
        <w:t xml:space="preserve"> </w:t>
      </w:r>
      <w:r w:rsidRPr="00015A4C">
        <w:rPr>
          <w:rFonts w:ascii="Arial" w:eastAsia="Arial MT" w:hAnsi="Arial" w:cs="Arial"/>
          <w:sz w:val="22"/>
          <w:lang w:val="es-ES"/>
        </w:rPr>
        <w:t>efectos</w:t>
      </w:r>
      <w:r w:rsidRPr="00015A4C">
        <w:rPr>
          <w:rFonts w:ascii="Arial" w:eastAsia="Arial MT" w:hAnsi="Arial" w:cs="Arial"/>
          <w:spacing w:val="-13"/>
          <w:sz w:val="22"/>
          <w:lang w:val="es-ES"/>
        </w:rPr>
        <w:t xml:space="preserve"> </w:t>
      </w:r>
      <w:r w:rsidRPr="00015A4C">
        <w:rPr>
          <w:rFonts w:ascii="Arial" w:eastAsia="Arial MT" w:hAnsi="Arial" w:cs="Arial"/>
          <w:sz w:val="22"/>
          <w:lang w:val="es-ES"/>
        </w:rPr>
        <w:t>legales,</w:t>
      </w:r>
      <w:r w:rsidRPr="00015A4C">
        <w:rPr>
          <w:rFonts w:ascii="Arial" w:eastAsia="Arial MT" w:hAnsi="Arial" w:cs="Arial"/>
          <w:spacing w:val="-13"/>
          <w:sz w:val="22"/>
          <w:lang w:val="es-ES"/>
        </w:rPr>
        <w:t xml:space="preserve"> </w:t>
      </w:r>
      <w:r w:rsidRPr="00015A4C">
        <w:rPr>
          <w:rFonts w:ascii="Arial" w:eastAsia="Arial MT" w:hAnsi="Arial" w:cs="Arial"/>
          <w:sz w:val="22"/>
          <w:lang w:val="es-ES"/>
        </w:rPr>
        <w:t>las</w:t>
      </w:r>
      <w:r w:rsidRPr="00015A4C">
        <w:rPr>
          <w:rFonts w:ascii="Arial" w:eastAsia="Arial MT" w:hAnsi="Arial" w:cs="Arial"/>
          <w:spacing w:val="-13"/>
          <w:sz w:val="22"/>
          <w:lang w:val="es-ES"/>
        </w:rPr>
        <w:t xml:space="preserve"> </w:t>
      </w:r>
      <w:r w:rsidRPr="00015A4C">
        <w:rPr>
          <w:rFonts w:ascii="Arial" w:eastAsia="Arial MT" w:hAnsi="Arial" w:cs="Arial"/>
          <w:sz w:val="22"/>
          <w:lang w:val="es-ES"/>
        </w:rPr>
        <w:t>sociedades</w:t>
      </w:r>
      <w:r w:rsidRPr="00015A4C">
        <w:rPr>
          <w:rFonts w:ascii="Arial" w:eastAsia="Arial MT" w:hAnsi="Arial" w:cs="Arial"/>
          <w:spacing w:val="-14"/>
          <w:sz w:val="22"/>
          <w:lang w:val="es-ES"/>
        </w:rPr>
        <w:t xml:space="preserve"> </w:t>
      </w:r>
      <w:r w:rsidRPr="00015A4C">
        <w:rPr>
          <w:rFonts w:ascii="Arial" w:eastAsia="Arial MT" w:hAnsi="Arial" w:cs="Arial"/>
          <w:sz w:val="22"/>
          <w:lang w:val="es-ES"/>
        </w:rPr>
        <w:t>que</w:t>
      </w:r>
      <w:r w:rsidRPr="00015A4C">
        <w:rPr>
          <w:rFonts w:ascii="Arial" w:eastAsia="Arial MT" w:hAnsi="Arial" w:cs="Arial"/>
          <w:spacing w:val="-13"/>
          <w:sz w:val="22"/>
          <w:lang w:val="es-ES"/>
        </w:rPr>
        <w:t xml:space="preserve"> </w:t>
      </w:r>
      <w:r w:rsidRPr="00015A4C">
        <w:rPr>
          <w:rFonts w:ascii="Arial" w:eastAsia="Arial MT" w:hAnsi="Arial" w:cs="Arial"/>
          <w:sz w:val="22"/>
          <w:lang w:val="es-ES"/>
        </w:rPr>
        <w:t>se</w:t>
      </w:r>
      <w:r w:rsidRPr="00015A4C">
        <w:rPr>
          <w:rFonts w:ascii="Arial" w:eastAsia="Arial MT" w:hAnsi="Arial" w:cs="Arial"/>
          <w:spacing w:val="-13"/>
          <w:sz w:val="22"/>
          <w:lang w:val="es-ES"/>
        </w:rPr>
        <w:t xml:space="preserve"> </w:t>
      </w:r>
      <w:r w:rsidRPr="00015A4C">
        <w:rPr>
          <w:rFonts w:ascii="Arial" w:eastAsia="Arial MT" w:hAnsi="Arial" w:cs="Arial"/>
          <w:sz w:val="22"/>
          <w:lang w:val="es-ES"/>
        </w:rPr>
        <w:t>formen</w:t>
      </w:r>
      <w:r w:rsidRPr="00015A4C">
        <w:rPr>
          <w:rFonts w:ascii="Arial" w:eastAsia="Arial MT" w:hAnsi="Arial" w:cs="Arial"/>
          <w:spacing w:val="-13"/>
          <w:sz w:val="22"/>
          <w:lang w:val="es-ES"/>
        </w:rPr>
        <w:t xml:space="preserve"> </w:t>
      </w:r>
      <w:r w:rsidRPr="00015A4C">
        <w:rPr>
          <w:rFonts w:ascii="Arial" w:eastAsia="Arial MT" w:hAnsi="Arial" w:cs="Arial"/>
          <w:sz w:val="22"/>
          <w:lang w:val="es-ES"/>
        </w:rPr>
        <w:t>para</w:t>
      </w:r>
      <w:r w:rsidRPr="00015A4C">
        <w:rPr>
          <w:rFonts w:ascii="Arial" w:eastAsia="Arial MT" w:hAnsi="Arial" w:cs="Arial"/>
          <w:spacing w:val="-13"/>
          <w:sz w:val="22"/>
          <w:lang w:val="es-ES"/>
        </w:rPr>
        <w:t xml:space="preserve"> </w:t>
      </w:r>
      <w:r w:rsidRPr="00015A4C">
        <w:rPr>
          <w:rFonts w:ascii="Arial" w:eastAsia="Arial MT" w:hAnsi="Arial" w:cs="Arial"/>
          <w:sz w:val="22"/>
          <w:lang w:val="es-ES"/>
        </w:rPr>
        <w:t>la</w:t>
      </w:r>
      <w:r w:rsidRPr="00015A4C">
        <w:rPr>
          <w:rFonts w:ascii="Arial" w:eastAsia="Arial MT" w:hAnsi="Arial" w:cs="Arial"/>
          <w:spacing w:val="-14"/>
          <w:sz w:val="22"/>
          <w:lang w:val="es-ES"/>
        </w:rPr>
        <w:t xml:space="preserve"> </w:t>
      </w:r>
      <w:r w:rsidRPr="00015A4C">
        <w:rPr>
          <w:rFonts w:ascii="Arial" w:eastAsia="Arial MT" w:hAnsi="Arial" w:cs="Arial"/>
          <w:sz w:val="22"/>
          <w:lang w:val="es-ES"/>
        </w:rPr>
        <w:t>ejecución</w:t>
      </w:r>
      <w:r w:rsidRPr="00015A4C">
        <w:rPr>
          <w:rFonts w:ascii="Arial" w:eastAsia="Arial MT" w:hAnsi="Arial" w:cs="Arial"/>
          <w:spacing w:val="-13"/>
          <w:sz w:val="22"/>
          <w:lang w:val="es-ES"/>
        </w:rPr>
        <w:t xml:space="preserve"> </w:t>
      </w:r>
      <w:r w:rsidRPr="00015A4C">
        <w:rPr>
          <w:rFonts w:ascii="Arial" w:eastAsia="Arial MT" w:hAnsi="Arial" w:cs="Arial"/>
          <w:sz w:val="22"/>
          <w:lang w:val="es-ES"/>
        </w:rPr>
        <w:t>de</w:t>
      </w:r>
      <w:r w:rsidRPr="00015A4C">
        <w:rPr>
          <w:rFonts w:ascii="Arial" w:eastAsia="Arial MT" w:hAnsi="Arial" w:cs="Arial"/>
          <w:spacing w:val="-13"/>
          <w:sz w:val="22"/>
          <w:lang w:val="es-ES"/>
        </w:rPr>
        <w:t xml:space="preserve"> </w:t>
      </w:r>
      <w:r w:rsidRPr="00015A4C">
        <w:rPr>
          <w:rFonts w:ascii="Arial" w:eastAsia="Arial MT" w:hAnsi="Arial" w:cs="Arial"/>
          <w:sz w:val="22"/>
          <w:lang w:val="es-ES"/>
        </w:rPr>
        <w:t>actos</w:t>
      </w:r>
      <w:r w:rsidRPr="00015A4C">
        <w:rPr>
          <w:rFonts w:ascii="Arial" w:eastAsia="Arial MT" w:hAnsi="Arial" w:cs="Arial"/>
          <w:spacing w:val="-13"/>
          <w:sz w:val="22"/>
          <w:lang w:val="es-ES"/>
        </w:rPr>
        <w:t xml:space="preserve"> </w:t>
      </w:r>
      <w:r w:rsidRPr="00015A4C">
        <w:rPr>
          <w:rFonts w:ascii="Arial" w:eastAsia="Arial MT" w:hAnsi="Arial" w:cs="Arial"/>
          <w:sz w:val="22"/>
          <w:lang w:val="es-ES"/>
        </w:rPr>
        <w:t>o</w:t>
      </w:r>
      <w:r w:rsidRPr="00015A4C">
        <w:rPr>
          <w:rFonts w:ascii="Arial" w:eastAsia="Arial MT" w:hAnsi="Arial" w:cs="Arial"/>
          <w:spacing w:val="-14"/>
          <w:sz w:val="22"/>
          <w:lang w:val="es-ES"/>
        </w:rPr>
        <w:t xml:space="preserve"> </w:t>
      </w:r>
      <w:r w:rsidRPr="00015A4C">
        <w:rPr>
          <w:rFonts w:ascii="Arial" w:eastAsia="Arial MT" w:hAnsi="Arial" w:cs="Arial"/>
          <w:sz w:val="22"/>
          <w:lang w:val="es-ES"/>
        </w:rPr>
        <w:t>empresas</w:t>
      </w:r>
      <w:r w:rsidRPr="00015A4C">
        <w:rPr>
          <w:rFonts w:ascii="Arial" w:eastAsia="Arial MT" w:hAnsi="Arial" w:cs="Arial"/>
          <w:spacing w:val="-58"/>
          <w:sz w:val="22"/>
          <w:lang w:val="es-ES"/>
        </w:rPr>
        <w:t xml:space="preserve">       </w:t>
      </w:r>
      <w:r w:rsidRPr="00015A4C">
        <w:rPr>
          <w:rFonts w:ascii="Arial" w:eastAsia="Arial MT" w:hAnsi="Arial" w:cs="Arial"/>
          <w:spacing w:val="-2"/>
          <w:sz w:val="22"/>
          <w:lang w:val="es-ES"/>
        </w:rPr>
        <w:t>mercantiles.</w:t>
      </w:r>
      <w:r w:rsidRPr="00015A4C">
        <w:rPr>
          <w:rFonts w:ascii="Arial" w:eastAsia="Arial MT" w:hAnsi="Arial" w:cs="Arial"/>
          <w:spacing w:val="-13"/>
          <w:sz w:val="22"/>
          <w:lang w:val="es-ES"/>
        </w:rPr>
        <w:t xml:space="preserve"> </w:t>
      </w:r>
      <w:r w:rsidRPr="00015A4C">
        <w:rPr>
          <w:rFonts w:ascii="Arial" w:eastAsia="Arial MT" w:hAnsi="Arial" w:cs="Arial"/>
          <w:spacing w:val="-2"/>
          <w:sz w:val="22"/>
          <w:lang w:val="es-ES"/>
        </w:rPr>
        <w:t>Si</w:t>
      </w:r>
      <w:r w:rsidRPr="00015A4C">
        <w:rPr>
          <w:rFonts w:ascii="Arial" w:eastAsia="Arial MT" w:hAnsi="Arial" w:cs="Arial"/>
          <w:spacing w:val="-13"/>
          <w:sz w:val="22"/>
          <w:lang w:val="es-ES"/>
        </w:rPr>
        <w:t xml:space="preserve"> </w:t>
      </w:r>
      <w:r w:rsidRPr="00015A4C">
        <w:rPr>
          <w:rFonts w:ascii="Arial" w:eastAsia="Arial MT" w:hAnsi="Arial" w:cs="Arial"/>
          <w:spacing w:val="-2"/>
          <w:sz w:val="22"/>
          <w:lang w:val="es-ES"/>
        </w:rPr>
        <w:t>la</w:t>
      </w:r>
      <w:r w:rsidRPr="00015A4C">
        <w:rPr>
          <w:rFonts w:ascii="Arial" w:eastAsia="Arial MT" w:hAnsi="Arial" w:cs="Arial"/>
          <w:spacing w:val="-13"/>
          <w:sz w:val="22"/>
          <w:lang w:val="es-ES"/>
        </w:rPr>
        <w:t xml:space="preserve"> </w:t>
      </w:r>
      <w:r w:rsidRPr="00015A4C">
        <w:rPr>
          <w:rFonts w:ascii="Arial" w:eastAsia="Arial MT" w:hAnsi="Arial" w:cs="Arial"/>
          <w:spacing w:val="-2"/>
          <w:sz w:val="22"/>
          <w:lang w:val="es-ES"/>
        </w:rPr>
        <w:t>empresa</w:t>
      </w:r>
      <w:r w:rsidRPr="00015A4C">
        <w:rPr>
          <w:rFonts w:ascii="Arial" w:eastAsia="Arial MT" w:hAnsi="Arial" w:cs="Arial"/>
          <w:spacing w:val="-13"/>
          <w:sz w:val="22"/>
          <w:lang w:val="es-ES"/>
        </w:rPr>
        <w:t xml:space="preserve"> </w:t>
      </w:r>
      <w:r w:rsidRPr="00015A4C">
        <w:rPr>
          <w:rFonts w:ascii="Arial" w:eastAsia="Arial MT" w:hAnsi="Arial" w:cs="Arial"/>
          <w:spacing w:val="-2"/>
          <w:sz w:val="22"/>
          <w:lang w:val="es-ES"/>
        </w:rPr>
        <w:t>social</w:t>
      </w:r>
      <w:r w:rsidRPr="00015A4C">
        <w:rPr>
          <w:rFonts w:ascii="Arial" w:eastAsia="Arial MT" w:hAnsi="Arial" w:cs="Arial"/>
          <w:spacing w:val="-13"/>
          <w:sz w:val="22"/>
          <w:lang w:val="es-ES"/>
        </w:rPr>
        <w:t xml:space="preserve"> </w:t>
      </w:r>
      <w:r w:rsidRPr="00015A4C">
        <w:rPr>
          <w:rFonts w:ascii="Arial" w:eastAsia="Arial MT" w:hAnsi="Arial" w:cs="Arial"/>
          <w:spacing w:val="-2"/>
          <w:sz w:val="22"/>
          <w:lang w:val="es-ES"/>
        </w:rPr>
        <w:t>comprende</w:t>
      </w:r>
      <w:r w:rsidRPr="00015A4C">
        <w:rPr>
          <w:rFonts w:ascii="Arial" w:eastAsia="Arial MT" w:hAnsi="Arial" w:cs="Arial"/>
          <w:spacing w:val="-13"/>
          <w:sz w:val="22"/>
          <w:lang w:val="es-ES"/>
        </w:rPr>
        <w:t xml:space="preserve"> </w:t>
      </w:r>
      <w:r w:rsidRPr="00015A4C">
        <w:rPr>
          <w:rFonts w:ascii="Arial" w:eastAsia="Arial MT" w:hAnsi="Arial" w:cs="Arial"/>
          <w:spacing w:val="-2"/>
          <w:sz w:val="22"/>
          <w:lang w:val="es-ES"/>
        </w:rPr>
        <w:t>actos</w:t>
      </w:r>
      <w:r w:rsidRPr="00015A4C">
        <w:rPr>
          <w:rFonts w:ascii="Arial" w:eastAsia="Arial MT" w:hAnsi="Arial" w:cs="Arial"/>
          <w:spacing w:val="-13"/>
          <w:sz w:val="22"/>
          <w:lang w:val="es-ES"/>
        </w:rPr>
        <w:t xml:space="preserve"> </w:t>
      </w:r>
      <w:r w:rsidRPr="00015A4C">
        <w:rPr>
          <w:rFonts w:ascii="Arial" w:eastAsia="Arial MT" w:hAnsi="Arial" w:cs="Arial"/>
          <w:spacing w:val="-2"/>
          <w:sz w:val="22"/>
          <w:lang w:val="es-ES"/>
        </w:rPr>
        <w:t>mercantiles</w:t>
      </w:r>
      <w:r w:rsidRPr="00015A4C">
        <w:rPr>
          <w:rFonts w:ascii="Arial" w:eastAsia="Arial MT" w:hAnsi="Arial" w:cs="Arial"/>
          <w:spacing w:val="-13"/>
          <w:sz w:val="22"/>
          <w:lang w:val="es-ES"/>
        </w:rPr>
        <w:t xml:space="preserve"> </w:t>
      </w:r>
      <w:r w:rsidRPr="00015A4C">
        <w:rPr>
          <w:rFonts w:ascii="Arial" w:eastAsia="Arial MT" w:hAnsi="Arial" w:cs="Arial"/>
          <w:spacing w:val="-1"/>
          <w:sz w:val="22"/>
          <w:lang w:val="es-ES"/>
        </w:rPr>
        <w:t>y</w:t>
      </w:r>
      <w:r w:rsidRPr="00015A4C">
        <w:rPr>
          <w:rFonts w:ascii="Arial" w:eastAsia="Arial MT" w:hAnsi="Arial" w:cs="Arial"/>
          <w:spacing w:val="-13"/>
          <w:sz w:val="22"/>
          <w:lang w:val="es-ES"/>
        </w:rPr>
        <w:t xml:space="preserve"> </w:t>
      </w:r>
      <w:r w:rsidRPr="00015A4C">
        <w:rPr>
          <w:rFonts w:ascii="Arial" w:eastAsia="Arial MT" w:hAnsi="Arial" w:cs="Arial"/>
          <w:spacing w:val="-1"/>
          <w:sz w:val="22"/>
          <w:lang w:val="es-ES"/>
        </w:rPr>
        <w:t>actos</w:t>
      </w:r>
      <w:r w:rsidRPr="00015A4C">
        <w:rPr>
          <w:rFonts w:ascii="Arial" w:eastAsia="Arial MT" w:hAnsi="Arial" w:cs="Arial"/>
          <w:spacing w:val="-13"/>
          <w:sz w:val="22"/>
          <w:lang w:val="es-ES"/>
        </w:rPr>
        <w:t xml:space="preserve"> </w:t>
      </w:r>
      <w:r w:rsidRPr="00015A4C">
        <w:rPr>
          <w:rFonts w:ascii="Arial" w:eastAsia="Arial MT" w:hAnsi="Arial" w:cs="Arial"/>
          <w:spacing w:val="-1"/>
          <w:sz w:val="22"/>
          <w:lang w:val="es-ES"/>
        </w:rPr>
        <w:t>que</w:t>
      </w:r>
      <w:r w:rsidRPr="00015A4C">
        <w:rPr>
          <w:rFonts w:ascii="Arial" w:eastAsia="Arial MT" w:hAnsi="Arial" w:cs="Arial"/>
          <w:spacing w:val="-13"/>
          <w:sz w:val="22"/>
          <w:lang w:val="es-ES"/>
        </w:rPr>
        <w:t xml:space="preserve"> </w:t>
      </w:r>
      <w:r w:rsidRPr="00015A4C">
        <w:rPr>
          <w:rFonts w:ascii="Arial" w:eastAsia="Arial MT" w:hAnsi="Arial" w:cs="Arial"/>
          <w:spacing w:val="-1"/>
          <w:sz w:val="22"/>
          <w:lang w:val="es-ES"/>
        </w:rPr>
        <w:t>no</w:t>
      </w:r>
      <w:r w:rsidRPr="00015A4C">
        <w:rPr>
          <w:rFonts w:ascii="Arial" w:eastAsia="Arial MT" w:hAnsi="Arial" w:cs="Arial"/>
          <w:spacing w:val="-13"/>
          <w:sz w:val="22"/>
          <w:lang w:val="es-ES"/>
        </w:rPr>
        <w:t xml:space="preserve"> </w:t>
      </w:r>
      <w:r w:rsidRPr="00015A4C">
        <w:rPr>
          <w:rFonts w:ascii="Arial" w:eastAsia="Arial MT" w:hAnsi="Arial" w:cs="Arial"/>
          <w:spacing w:val="-1"/>
          <w:sz w:val="22"/>
          <w:lang w:val="es-ES"/>
        </w:rPr>
        <w:t>tengan</w:t>
      </w:r>
      <w:r w:rsidRPr="00015A4C">
        <w:rPr>
          <w:rFonts w:ascii="Arial" w:eastAsia="Arial MT" w:hAnsi="Arial" w:cs="Arial"/>
          <w:spacing w:val="-12"/>
          <w:sz w:val="22"/>
          <w:lang w:val="es-ES"/>
        </w:rPr>
        <w:t xml:space="preserve"> </w:t>
      </w:r>
      <w:r w:rsidRPr="00015A4C">
        <w:rPr>
          <w:rFonts w:ascii="Arial" w:eastAsia="Arial MT" w:hAnsi="Arial" w:cs="Arial"/>
          <w:spacing w:val="-1"/>
          <w:sz w:val="22"/>
          <w:lang w:val="es-ES"/>
        </w:rPr>
        <w:t>esa</w:t>
      </w:r>
      <w:r w:rsidRPr="00F8358A">
        <w:rPr>
          <w:rFonts w:ascii="Arial" w:eastAsia="Arial MT" w:hAnsi="Arial" w:cs="Arial"/>
          <w:spacing w:val="-1"/>
          <w:sz w:val="22"/>
          <w:lang w:val="es-ES"/>
        </w:rPr>
        <w:t xml:space="preserve"> calidad</w:t>
      </w:r>
      <w:r w:rsidRPr="00015A4C">
        <w:rPr>
          <w:rFonts w:ascii="Arial" w:eastAsia="Arial MT" w:hAnsi="Arial" w:cs="Arial"/>
          <w:sz w:val="22"/>
          <w:lang w:val="es-ES"/>
        </w:rPr>
        <w:t>,</w:t>
      </w:r>
      <w:r w:rsidRPr="00015A4C">
        <w:rPr>
          <w:rFonts w:ascii="Arial" w:eastAsia="Arial MT" w:hAnsi="Arial" w:cs="Arial"/>
          <w:spacing w:val="-7"/>
          <w:sz w:val="22"/>
          <w:lang w:val="es-ES"/>
        </w:rPr>
        <w:t xml:space="preserve"> </w:t>
      </w:r>
      <w:r w:rsidRPr="00015A4C">
        <w:rPr>
          <w:rFonts w:ascii="Arial" w:eastAsia="Arial MT" w:hAnsi="Arial" w:cs="Arial"/>
          <w:sz w:val="22"/>
          <w:lang w:val="es-ES"/>
        </w:rPr>
        <w:t>la</w:t>
      </w:r>
      <w:r w:rsidRPr="00015A4C">
        <w:rPr>
          <w:rFonts w:ascii="Arial" w:eastAsia="Arial MT" w:hAnsi="Arial" w:cs="Arial"/>
          <w:spacing w:val="-7"/>
          <w:sz w:val="22"/>
          <w:lang w:val="es-ES"/>
        </w:rPr>
        <w:t xml:space="preserve"> </w:t>
      </w:r>
      <w:r w:rsidRPr="00015A4C">
        <w:rPr>
          <w:rFonts w:ascii="Arial" w:eastAsia="Arial MT" w:hAnsi="Arial" w:cs="Arial"/>
          <w:sz w:val="22"/>
          <w:lang w:val="es-ES"/>
        </w:rPr>
        <w:t>sociedad</w:t>
      </w:r>
      <w:r w:rsidRPr="00015A4C">
        <w:rPr>
          <w:rFonts w:ascii="Arial" w:eastAsia="Arial MT" w:hAnsi="Arial" w:cs="Arial"/>
          <w:spacing w:val="-7"/>
          <w:sz w:val="22"/>
          <w:lang w:val="es-ES"/>
        </w:rPr>
        <w:t xml:space="preserve"> </w:t>
      </w:r>
      <w:r w:rsidRPr="00015A4C">
        <w:rPr>
          <w:rFonts w:ascii="Arial" w:eastAsia="Arial MT" w:hAnsi="Arial" w:cs="Arial"/>
          <w:sz w:val="22"/>
          <w:lang w:val="es-ES"/>
        </w:rPr>
        <w:t>será</w:t>
      </w:r>
      <w:r w:rsidRPr="00015A4C">
        <w:rPr>
          <w:rFonts w:ascii="Arial" w:eastAsia="Arial MT" w:hAnsi="Arial" w:cs="Arial"/>
          <w:spacing w:val="-7"/>
          <w:sz w:val="22"/>
          <w:lang w:val="es-ES"/>
        </w:rPr>
        <w:t xml:space="preserve"> </w:t>
      </w:r>
      <w:r w:rsidRPr="00015A4C">
        <w:rPr>
          <w:rFonts w:ascii="Arial" w:eastAsia="Arial MT" w:hAnsi="Arial" w:cs="Arial"/>
          <w:sz w:val="22"/>
          <w:lang w:val="es-ES"/>
        </w:rPr>
        <w:t>comercial».</w:t>
      </w:r>
    </w:p>
    <w:p w14:paraId="5D0E6E9B" w14:textId="77777777" w:rsidR="00FD1686" w:rsidRPr="00015A4C" w:rsidRDefault="00FD1686" w:rsidP="005C0C04">
      <w:pPr>
        <w:pStyle w:val="paragraph"/>
        <w:spacing w:before="0" w:beforeAutospacing="0" w:after="120" w:afterAutospacing="0" w:line="276" w:lineRule="auto"/>
        <w:ind w:firstLine="709"/>
        <w:jc w:val="both"/>
        <w:textAlignment w:val="baseline"/>
        <w:rPr>
          <w:rFonts w:ascii="Arial" w:eastAsia="Arial MT" w:hAnsi="Arial" w:cs="Arial"/>
          <w:sz w:val="22"/>
          <w:lang w:val="es-ES"/>
        </w:rPr>
      </w:pPr>
      <w:r w:rsidRPr="00015A4C">
        <w:rPr>
          <w:rFonts w:ascii="Arial" w:eastAsia="Arial MT" w:hAnsi="Arial" w:cs="Arial"/>
          <w:spacing w:val="-3"/>
          <w:sz w:val="22"/>
          <w:lang w:val="es-ES"/>
        </w:rPr>
        <w:t>Las</w:t>
      </w:r>
      <w:r w:rsidRPr="00015A4C">
        <w:rPr>
          <w:rFonts w:ascii="Arial" w:eastAsia="Arial MT" w:hAnsi="Arial" w:cs="Arial"/>
          <w:spacing w:val="-13"/>
          <w:sz w:val="22"/>
          <w:lang w:val="es-ES"/>
        </w:rPr>
        <w:t xml:space="preserve"> </w:t>
      </w:r>
      <w:r w:rsidRPr="00015A4C">
        <w:rPr>
          <w:rFonts w:ascii="Arial" w:eastAsia="Arial MT" w:hAnsi="Arial" w:cs="Arial"/>
          <w:spacing w:val="-3"/>
          <w:sz w:val="22"/>
          <w:lang w:val="es-ES"/>
        </w:rPr>
        <w:t>normas</w:t>
      </w:r>
      <w:r w:rsidRPr="00015A4C">
        <w:rPr>
          <w:rFonts w:ascii="Arial" w:eastAsia="Arial MT" w:hAnsi="Arial" w:cs="Arial"/>
          <w:spacing w:val="-12"/>
          <w:sz w:val="22"/>
          <w:lang w:val="es-ES"/>
        </w:rPr>
        <w:t xml:space="preserve"> </w:t>
      </w:r>
      <w:r w:rsidRPr="00015A4C">
        <w:rPr>
          <w:rFonts w:ascii="Arial" w:eastAsia="Arial MT" w:hAnsi="Arial" w:cs="Arial"/>
          <w:spacing w:val="-3"/>
          <w:sz w:val="22"/>
          <w:lang w:val="es-ES"/>
        </w:rPr>
        <w:t>indicadas</w:t>
      </w:r>
      <w:r w:rsidRPr="00015A4C">
        <w:rPr>
          <w:rFonts w:ascii="Arial" w:eastAsia="Arial MT" w:hAnsi="Arial" w:cs="Arial"/>
          <w:spacing w:val="-13"/>
          <w:sz w:val="22"/>
          <w:lang w:val="es-ES"/>
        </w:rPr>
        <w:t xml:space="preserve"> </w:t>
      </w:r>
      <w:r w:rsidRPr="00015A4C">
        <w:rPr>
          <w:rFonts w:ascii="Arial" w:eastAsia="Arial MT" w:hAnsi="Arial" w:cs="Arial"/>
          <w:spacing w:val="-3"/>
          <w:sz w:val="22"/>
          <w:lang w:val="es-ES"/>
        </w:rPr>
        <w:t>se</w:t>
      </w:r>
      <w:r w:rsidRPr="00015A4C">
        <w:rPr>
          <w:rFonts w:ascii="Arial" w:eastAsia="Arial MT" w:hAnsi="Arial" w:cs="Arial"/>
          <w:spacing w:val="-12"/>
          <w:sz w:val="22"/>
          <w:lang w:val="es-ES"/>
        </w:rPr>
        <w:t xml:space="preserve"> </w:t>
      </w:r>
      <w:r w:rsidRPr="00015A4C">
        <w:rPr>
          <w:rFonts w:ascii="Arial" w:eastAsia="Arial MT" w:hAnsi="Arial" w:cs="Arial"/>
          <w:spacing w:val="-3"/>
          <w:sz w:val="22"/>
          <w:lang w:val="es-ES"/>
        </w:rPr>
        <w:t>encuentran</w:t>
      </w:r>
      <w:r w:rsidRPr="00015A4C">
        <w:rPr>
          <w:rFonts w:ascii="Arial" w:eastAsia="Arial MT" w:hAnsi="Arial" w:cs="Arial"/>
          <w:spacing w:val="-13"/>
          <w:sz w:val="22"/>
          <w:lang w:val="es-ES"/>
        </w:rPr>
        <w:t xml:space="preserve"> </w:t>
      </w:r>
      <w:r w:rsidRPr="00015A4C">
        <w:rPr>
          <w:rFonts w:ascii="Arial" w:eastAsia="Arial MT" w:hAnsi="Arial" w:cs="Arial"/>
          <w:spacing w:val="-3"/>
          <w:sz w:val="22"/>
          <w:lang w:val="es-ES"/>
        </w:rPr>
        <w:t>en</w:t>
      </w:r>
      <w:r w:rsidRPr="00015A4C">
        <w:rPr>
          <w:rFonts w:ascii="Arial" w:eastAsia="Arial MT" w:hAnsi="Arial" w:cs="Arial"/>
          <w:spacing w:val="-12"/>
          <w:sz w:val="22"/>
          <w:lang w:val="es-ES"/>
        </w:rPr>
        <w:t xml:space="preserve"> </w:t>
      </w:r>
      <w:r w:rsidRPr="00015A4C">
        <w:rPr>
          <w:rFonts w:ascii="Arial" w:eastAsia="Arial MT" w:hAnsi="Arial" w:cs="Arial"/>
          <w:spacing w:val="-3"/>
          <w:sz w:val="22"/>
          <w:lang w:val="es-ES"/>
        </w:rPr>
        <w:t>el</w:t>
      </w:r>
      <w:r w:rsidRPr="00015A4C">
        <w:rPr>
          <w:rFonts w:ascii="Arial" w:eastAsia="Arial MT" w:hAnsi="Arial" w:cs="Arial"/>
          <w:spacing w:val="-13"/>
          <w:sz w:val="22"/>
          <w:lang w:val="es-ES"/>
        </w:rPr>
        <w:t xml:space="preserve"> </w:t>
      </w:r>
      <w:r w:rsidRPr="00015A4C">
        <w:rPr>
          <w:rFonts w:ascii="Arial" w:eastAsia="Arial MT" w:hAnsi="Arial" w:cs="Arial"/>
          <w:spacing w:val="-3"/>
          <w:sz w:val="22"/>
          <w:lang w:val="es-ES"/>
        </w:rPr>
        <w:t>Libro</w:t>
      </w:r>
      <w:r w:rsidRPr="00015A4C">
        <w:rPr>
          <w:rFonts w:ascii="Arial" w:eastAsia="Arial MT" w:hAnsi="Arial" w:cs="Arial"/>
          <w:spacing w:val="-12"/>
          <w:sz w:val="22"/>
          <w:lang w:val="es-ES"/>
        </w:rPr>
        <w:t xml:space="preserve"> </w:t>
      </w:r>
      <w:r w:rsidRPr="00015A4C">
        <w:rPr>
          <w:rFonts w:ascii="Arial" w:eastAsia="Arial MT" w:hAnsi="Arial" w:cs="Arial"/>
          <w:spacing w:val="-3"/>
          <w:sz w:val="22"/>
          <w:lang w:val="es-ES"/>
        </w:rPr>
        <w:t>Segundo</w:t>
      </w:r>
      <w:r w:rsidRPr="00015A4C">
        <w:rPr>
          <w:rFonts w:ascii="Arial" w:eastAsia="Arial MT" w:hAnsi="Arial" w:cs="Arial"/>
          <w:spacing w:val="-13"/>
          <w:sz w:val="22"/>
          <w:lang w:val="es-ES"/>
        </w:rPr>
        <w:t xml:space="preserve"> </w:t>
      </w:r>
      <w:r w:rsidRPr="00015A4C">
        <w:rPr>
          <w:rFonts w:ascii="Arial" w:eastAsia="Arial MT" w:hAnsi="Arial" w:cs="Arial"/>
          <w:spacing w:val="-2"/>
          <w:sz w:val="22"/>
          <w:lang w:val="es-ES"/>
        </w:rPr>
        <w:t>del</w:t>
      </w:r>
      <w:r w:rsidRPr="00015A4C">
        <w:rPr>
          <w:rFonts w:ascii="Arial" w:eastAsia="Arial MT" w:hAnsi="Arial" w:cs="Arial"/>
          <w:spacing w:val="-12"/>
          <w:sz w:val="22"/>
          <w:lang w:val="es-ES"/>
        </w:rPr>
        <w:t xml:space="preserve"> </w:t>
      </w:r>
      <w:r w:rsidRPr="00015A4C">
        <w:rPr>
          <w:rFonts w:ascii="Arial" w:eastAsia="Arial MT" w:hAnsi="Arial" w:cs="Arial"/>
          <w:spacing w:val="-2"/>
          <w:sz w:val="22"/>
          <w:lang w:val="es-ES"/>
        </w:rPr>
        <w:t>Código</w:t>
      </w:r>
      <w:r w:rsidRPr="00015A4C">
        <w:rPr>
          <w:rFonts w:ascii="Arial" w:eastAsia="Arial MT" w:hAnsi="Arial" w:cs="Arial"/>
          <w:spacing w:val="-13"/>
          <w:sz w:val="22"/>
          <w:lang w:val="es-ES"/>
        </w:rPr>
        <w:t xml:space="preserve"> </w:t>
      </w:r>
      <w:r w:rsidRPr="00015A4C">
        <w:rPr>
          <w:rFonts w:ascii="Arial" w:eastAsia="Arial MT" w:hAnsi="Arial" w:cs="Arial"/>
          <w:spacing w:val="-2"/>
          <w:sz w:val="22"/>
          <w:lang w:val="es-ES"/>
        </w:rPr>
        <w:t>de</w:t>
      </w:r>
      <w:r w:rsidRPr="00015A4C">
        <w:rPr>
          <w:rFonts w:ascii="Arial" w:eastAsia="Arial MT" w:hAnsi="Arial" w:cs="Arial"/>
          <w:spacing w:val="-12"/>
          <w:sz w:val="22"/>
          <w:lang w:val="es-ES"/>
        </w:rPr>
        <w:t xml:space="preserve"> </w:t>
      </w:r>
      <w:r w:rsidRPr="00015A4C">
        <w:rPr>
          <w:rFonts w:ascii="Arial" w:eastAsia="Arial MT" w:hAnsi="Arial" w:cs="Arial"/>
          <w:spacing w:val="-2"/>
          <w:sz w:val="22"/>
          <w:lang w:val="es-ES"/>
        </w:rPr>
        <w:t>Comercio,</w:t>
      </w:r>
      <w:r w:rsidRPr="00015A4C">
        <w:rPr>
          <w:rFonts w:ascii="Arial" w:eastAsia="Arial MT" w:hAnsi="Arial" w:cs="Arial"/>
          <w:spacing w:val="-59"/>
          <w:sz w:val="22"/>
          <w:lang w:val="es-ES"/>
        </w:rPr>
        <w:t xml:space="preserve"> </w:t>
      </w:r>
      <w:r w:rsidRPr="00015A4C">
        <w:rPr>
          <w:rFonts w:ascii="Arial" w:eastAsia="Arial MT" w:hAnsi="Arial" w:cs="Arial"/>
          <w:sz w:val="22"/>
          <w:lang w:val="es-ES"/>
        </w:rPr>
        <w:t>que se ocupa «De las Sociedades Comerciales», y regula las siguientes materias: el</w:t>
      </w:r>
      <w:r w:rsidRPr="00015A4C">
        <w:rPr>
          <w:rFonts w:ascii="Arial" w:eastAsia="Arial MT" w:hAnsi="Arial" w:cs="Arial"/>
          <w:spacing w:val="1"/>
          <w:sz w:val="22"/>
          <w:lang w:val="es-ES"/>
        </w:rPr>
        <w:t xml:space="preserve"> </w:t>
      </w:r>
      <w:r w:rsidRPr="00015A4C">
        <w:rPr>
          <w:rFonts w:ascii="Arial" w:eastAsia="Arial MT" w:hAnsi="Arial" w:cs="Arial"/>
          <w:spacing w:val="-2"/>
          <w:sz w:val="22"/>
          <w:lang w:val="es-ES"/>
        </w:rPr>
        <w:t>contrato</w:t>
      </w:r>
      <w:r w:rsidRPr="00015A4C">
        <w:rPr>
          <w:rFonts w:ascii="Arial" w:eastAsia="Arial MT" w:hAnsi="Arial" w:cs="Arial"/>
          <w:spacing w:val="-13"/>
          <w:sz w:val="22"/>
          <w:lang w:val="es-ES"/>
        </w:rPr>
        <w:t xml:space="preserve"> </w:t>
      </w:r>
      <w:r w:rsidRPr="00015A4C">
        <w:rPr>
          <w:rFonts w:ascii="Arial" w:eastAsia="Arial MT" w:hAnsi="Arial" w:cs="Arial"/>
          <w:spacing w:val="-2"/>
          <w:sz w:val="22"/>
          <w:lang w:val="es-ES"/>
        </w:rPr>
        <w:t>de</w:t>
      </w:r>
      <w:r w:rsidRPr="00015A4C">
        <w:rPr>
          <w:rFonts w:ascii="Arial" w:eastAsia="Arial MT" w:hAnsi="Arial" w:cs="Arial"/>
          <w:spacing w:val="-13"/>
          <w:sz w:val="22"/>
          <w:lang w:val="es-ES"/>
        </w:rPr>
        <w:t xml:space="preserve"> </w:t>
      </w:r>
      <w:r w:rsidRPr="00015A4C">
        <w:rPr>
          <w:rFonts w:ascii="Arial" w:eastAsia="Arial MT" w:hAnsi="Arial" w:cs="Arial"/>
          <w:spacing w:val="-2"/>
          <w:sz w:val="22"/>
          <w:lang w:val="es-ES"/>
        </w:rPr>
        <w:t>sociedad,</w:t>
      </w:r>
      <w:r w:rsidRPr="00015A4C">
        <w:rPr>
          <w:rFonts w:ascii="Arial" w:eastAsia="Arial MT" w:hAnsi="Arial" w:cs="Arial"/>
          <w:spacing w:val="-13"/>
          <w:sz w:val="22"/>
          <w:lang w:val="es-ES"/>
        </w:rPr>
        <w:t xml:space="preserve"> </w:t>
      </w:r>
      <w:r w:rsidRPr="00015A4C">
        <w:rPr>
          <w:rFonts w:ascii="Arial" w:eastAsia="Arial MT" w:hAnsi="Arial" w:cs="Arial"/>
          <w:spacing w:val="-2"/>
          <w:sz w:val="22"/>
          <w:lang w:val="es-ES"/>
        </w:rPr>
        <w:t>la</w:t>
      </w:r>
      <w:r w:rsidRPr="00015A4C">
        <w:rPr>
          <w:rFonts w:ascii="Arial" w:eastAsia="Arial MT" w:hAnsi="Arial" w:cs="Arial"/>
          <w:spacing w:val="-13"/>
          <w:sz w:val="22"/>
          <w:lang w:val="es-ES"/>
        </w:rPr>
        <w:t xml:space="preserve"> </w:t>
      </w:r>
      <w:r w:rsidRPr="00015A4C">
        <w:rPr>
          <w:rFonts w:ascii="Arial" w:eastAsia="Arial MT" w:hAnsi="Arial" w:cs="Arial"/>
          <w:spacing w:val="-2"/>
          <w:sz w:val="22"/>
          <w:lang w:val="es-ES"/>
        </w:rPr>
        <w:t>constitución</w:t>
      </w:r>
      <w:r w:rsidRPr="00015A4C">
        <w:rPr>
          <w:rFonts w:ascii="Arial" w:eastAsia="Arial MT" w:hAnsi="Arial" w:cs="Arial"/>
          <w:spacing w:val="-13"/>
          <w:sz w:val="22"/>
          <w:lang w:val="es-ES"/>
        </w:rPr>
        <w:t xml:space="preserve"> </w:t>
      </w:r>
      <w:r w:rsidRPr="00015A4C">
        <w:rPr>
          <w:rFonts w:ascii="Arial" w:eastAsia="Arial MT" w:hAnsi="Arial" w:cs="Arial"/>
          <w:spacing w:val="-2"/>
          <w:sz w:val="22"/>
          <w:lang w:val="es-ES"/>
        </w:rPr>
        <w:t>y</w:t>
      </w:r>
      <w:r w:rsidRPr="00015A4C">
        <w:rPr>
          <w:rFonts w:ascii="Arial" w:eastAsia="Arial MT" w:hAnsi="Arial" w:cs="Arial"/>
          <w:spacing w:val="-13"/>
          <w:sz w:val="22"/>
          <w:lang w:val="es-ES"/>
        </w:rPr>
        <w:t xml:space="preserve"> </w:t>
      </w:r>
      <w:r w:rsidRPr="00015A4C">
        <w:rPr>
          <w:rFonts w:ascii="Arial" w:eastAsia="Arial MT" w:hAnsi="Arial" w:cs="Arial"/>
          <w:spacing w:val="-2"/>
          <w:sz w:val="22"/>
          <w:lang w:val="es-ES"/>
        </w:rPr>
        <w:t>prueba</w:t>
      </w:r>
      <w:r w:rsidRPr="00015A4C">
        <w:rPr>
          <w:rFonts w:ascii="Arial" w:eastAsia="Arial MT" w:hAnsi="Arial" w:cs="Arial"/>
          <w:spacing w:val="-13"/>
          <w:sz w:val="22"/>
          <w:lang w:val="es-ES"/>
        </w:rPr>
        <w:t xml:space="preserve"> </w:t>
      </w:r>
      <w:r w:rsidRPr="00015A4C">
        <w:rPr>
          <w:rFonts w:ascii="Arial" w:eastAsia="Arial MT" w:hAnsi="Arial" w:cs="Arial"/>
          <w:spacing w:val="-2"/>
          <w:sz w:val="22"/>
          <w:lang w:val="es-ES"/>
        </w:rPr>
        <w:t>de</w:t>
      </w:r>
      <w:r w:rsidRPr="00015A4C">
        <w:rPr>
          <w:rFonts w:ascii="Arial" w:eastAsia="Arial MT" w:hAnsi="Arial" w:cs="Arial"/>
          <w:spacing w:val="-13"/>
          <w:sz w:val="22"/>
          <w:lang w:val="es-ES"/>
        </w:rPr>
        <w:t xml:space="preserve"> </w:t>
      </w:r>
      <w:r w:rsidRPr="00015A4C">
        <w:rPr>
          <w:rFonts w:ascii="Arial" w:eastAsia="Arial MT" w:hAnsi="Arial" w:cs="Arial"/>
          <w:spacing w:val="-2"/>
          <w:sz w:val="22"/>
          <w:lang w:val="es-ES"/>
        </w:rPr>
        <w:t>la</w:t>
      </w:r>
      <w:r w:rsidRPr="00015A4C">
        <w:rPr>
          <w:rFonts w:ascii="Arial" w:eastAsia="Arial MT" w:hAnsi="Arial" w:cs="Arial"/>
          <w:spacing w:val="-13"/>
          <w:sz w:val="22"/>
          <w:lang w:val="es-ES"/>
        </w:rPr>
        <w:t xml:space="preserve"> </w:t>
      </w:r>
      <w:r w:rsidRPr="00015A4C">
        <w:rPr>
          <w:rFonts w:ascii="Arial" w:eastAsia="Arial MT" w:hAnsi="Arial" w:cs="Arial"/>
          <w:spacing w:val="-2"/>
          <w:sz w:val="22"/>
          <w:lang w:val="es-ES"/>
        </w:rPr>
        <w:t>sociedad</w:t>
      </w:r>
      <w:r w:rsidRPr="00015A4C">
        <w:rPr>
          <w:rFonts w:ascii="Arial" w:eastAsia="Arial MT" w:hAnsi="Arial" w:cs="Arial"/>
          <w:spacing w:val="-13"/>
          <w:sz w:val="22"/>
          <w:lang w:val="es-ES"/>
        </w:rPr>
        <w:t xml:space="preserve"> </w:t>
      </w:r>
      <w:r w:rsidRPr="00015A4C">
        <w:rPr>
          <w:rFonts w:ascii="Arial" w:eastAsia="Arial MT" w:hAnsi="Arial" w:cs="Arial"/>
          <w:spacing w:val="-1"/>
          <w:sz w:val="22"/>
          <w:lang w:val="es-ES"/>
        </w:rPr>
        <w:t>comercial,</w:t>
      </w:r>
      <w:r w:rsidRPr="00015A4C">
        <w:rPr>
          <w:rFonts w:ascii="Arial" w:eastAsia="Arial MT" w:hAnsi="Arial" w:cs="Arial"/>
          <w:spacing w:val="-13"/>
          <w:sz w:val="22"/>
          <w:lang w:val="es-ES"/>
        </w:rPr>
        <w:t xml:space="preserve"> </w:t>
      </w:r>
      <w:r w:rsidRPr="00015A4C">
        <w:rPr>
          <w:rFonts w:ascii="Arial" w:eastAsia="Arial MT" w:hAnsi="Arial" w:cs="Arial"/>
          <w:spacing w:val="-1"/>
          <w:sz w:val="22"/>
          <w:lang w:val="es-ES"/>
        </w:rPr>
        <w:t>los</w:t>
      </w:r>
      <w:r w:rsidRPr="00015A4C">
        <w:rPr>
          <w:rFonts w:ascii="Arial" w:eastAsia="Arial MT" w:hAnsi="Arial" w:cs="Arial"/>
          <w:spacing w:val="-13"/>
          <w:sz w:val="22"/>
          <w:lang w:val="es-ES"/>
        </w:rPr>
        <w:t xml:space="preserve"> </w:t>
      </w:r>
      <w:r w:rsidRPr="00015A4C">
        <w:rPr>
          <w:rFonts w:ascii="Arial" w:eastAsia="Arial MT" w:hAnsi="Arial" w:cs="Arial"/>
          <w:spacing w:val="-1"/>
          <w:sz w:val="22"/>
          <w:lang w:val="es-ES"/>
        </w:rPr>
        <w:t>aportes</w:t>
      </w:r>
      <w:r w:rsidRPr="00015A4C">
        <w:rPr>
          <w:rFonts w:ascii="Arial" w:eastAsia="Arial MT" w:hAnsi="Arial" w:cs="Arial"/>
          <w:spacing w:val="-13"/>
          <w:sz w:val="22"/>
          <w:lang w:val="es-ES"/>
        </w:rPr>
        <w:t xml:space="preserve"> </w:t>
      </w:r>
      <w:r w:rsidRPr="00015A4C">
        <w:rPr>
          <w:rFonts w:ascii="Arial" w:eastAsia="Arial MT" w:hAnsi="Arial" w:cs="Arial"/>
          <w:spacing w:val="-1"/>
          <w:sz w:val="22"/>
          <w:lang w:val="es-ES"/>
        </w:rPr>
        <w:t>de</w:t>
      </w:r>
      <w:r w:rsidRPr="00015A4C">
        <w:rPr>
          <w:rFonts w:ascii="Arial" w:eastAsia="Arial MT" w:hAnsi="Arial" w:cs="Arial"/>
          <w:spacing w:val="-13"/>
          <w:sz w:val="22"/>
          <w:lang w:val="es-ES"/>
        </w:rPr>
        <w:t xml:space="preserve"> </w:t>
      </w:r>
      <w:r w:rsidRPr="00015A4C">
        <w:rPr>
          <w:rFonts w:ascii="Arial" w:eastAsia="Arial MT" w:hAnsi="Arial" w:cs="Arial"/>
          <w:spacing w:val="-1"/>
          <w:sz w:val="22"/>
          <w:lang w:val="es-ES"/>
        </w:rPr>
        <w:t>los</w:t>
      </w:r>
      <w:r w:rsidRPr="00015A4C">
        <w:rPr>
          <w:rFonts w:ascii="Arial" w:eastAsia="Arial MT" w:hAnsi="Arial" w:cs="Arial"/>
          <w:spacing w:val="-59"/>
          <w:sz w:val="22"/>
          <w:lang w:val="es-ES"/>
        </w:rPr>
        <w:t xml:space="preserve"> </w:t>
      </w:r>
      <w:r w:rsidRPr="00015A4C">
        <w:rPr>
          <w:rFonts w:ascii="Arial" w:eastAsia="Arial MT" w:hAnsi="Arial" w:cs="Arial"/>
          <w:sz w:val="22"/>
          <w:lang w:val="es-ES"/>
        </w:rPr>
        <w:t>asociados, las utilidades sociales, las reformas del contrato social, la transformación y</w:t>
      </w:r>
      <w:r w:rsidRPr="00015A4C">
        <w:rPr>
          <w:rFonts w:ascii="Arial" w:eastAsia="Arial MT" w:hAnsi="Arial" w:cs="Arial"/>
          <w:spacing w:val="1"/>
          <w:sz w:val="22"/>
          <w:lang w:val="es-ES"/>
        </w:rPr>
        <w:t xml:space="preserve"> </w:t>
      </w:r>
      <w:r w:rsidRPr="00015A4C">
        <w:rPr>
          <w:rFonts w:ascii="Arial" w:eastAsia="Arial MT" w:hAnsi="Arial" w:cs="Arial"/>
          <w:spacing w:val="-3"/>
          <w:sz w:val="22"/>
          <w:lang w:val="es-ES"/>
        </w:rPr>
        <w:t>fusión</w:t>
      </w:r>
      <w:r w:rsidRPr="00015A4C">
        <w:rPr>
          <w:rFonts w:ascii="Arial" w:eastAsia="Arial MT" w:hAnsi="Arial" w:cs="Arial"/>
          <w:spacing w:val="-13"/>
          <w:sz w:val="22"/>
          <w:lang w:val="es-ES"/>
        </w:rPr>
        <w:t xml:space="preserve"> </w:t>
      </w:r>
      <w:r w:rsidRPr="00015A4C">
        <w:rPr>
          <w:rFonts w:ascii="Arial" w:eastAsia="Arial MT" w:hAnsi="Arial" w:cs="Arial"/>
          <w:spacing w:val="-3"/>
          <w:sz w:val="22"/>
          <w:lang w:val="es-ES"/>
        </w:rPr>
        <w:t>de</w:t>
      </w:r>
      <w:r w:rsidRPr="00015A4C">
        <w:rPr>
          <w:rFonts w:ascii="Arial" w:eastAsia="Arial MT" w:hAnsi="Arial" w:cs="Arial"/>
          <w:spacing w:val="-12"/>
          <w:sz w:val="22"/>
          <w:lang w:val="es-ES"/>
        </w:rPr>
        <w:t xml:space="preserve"> </w:t>
      </w:r>
      <w:r w:rsidRPr="00015A4C">
        <w:rPr>
          <w:rFonts w:ascii="Arial" w:eastAsia="Arial MT" w:hAnsi="Arial" w:cs="Arial"/>
          <w:spacing w:val="-3"/>
          <w:sz w:val="22"/>
          <w:lang w:val="es-ES"/>
        </w:rPr>
        <w:t>las</w:t>
      </w:r>
      <w:r w:rsidRPr="00015A4C">
        <w:rPr>
          <w:rFonts w:ascii="Arial" w:eastAsia="Arial MT" w:hAnsi="Arial" w:cs="Arial"/>
          <w:spacing w:val="-12"/>
          <w:sz w:val="22"/>
          <w:lang w:val="es-ES"/>
        </w:rPr>
        <w:t xml:space="preserve"> </w:t>
      </w:r>
      <w:r w:rsidRPr="00015A4C">
        <w:rPr>
          <w:rFonts w:ascii="Arial" w:eastAsia="Arial MT" w:hAnsi="Arial" w:cs="Arial"/>
          <w:spacing w:val="-3"/>
          <w:sz w:val="22"/>
          <w:lang w:val="es-ES"/>
        </w:rPr>
        <w:t>sociedades,</w:t>
      </w:r>
      <w:r w:rsidRPr="00015A4C">
        <w:rPr>
          <w:rFonts w:ascii="Arial" w:eastAsia="Arial MT" w:hAnsi="Arial" w:cs="Arial"/>
          <w:spacing w:val="-13"/>
          <w:sz w:val="22"/>
          <w:lang w:val="es-ES"/>
        </w:rPr>
        <w:t xml:space="preserve"> </w:t>
      </w:r>
      <w:r w:rsidRPr="00015A4C">
        <w:rPr>
          <w:rFonts w:ascii="Arial" w:eastAsia="Arial MT" w:hAnsi="Arial" w:cs="Arial"/>
          <w:spacing w:val="-3"/>
          <w:sz w:val="22"/>
          <w:lang w:val="es-ES"/>
        </w:rPr>
        <w:t>la</w:t>
      </w:r>
      <w:r w:rsidRPr="00015A4C">
        <w:rPr>
          <w:rFonts w:ascii="Arial" w:eastAsia="Arial MT" w:hAnsi="Arial" w:cs="Arial"/>
          <w:spacing w:val="-12"/>
          <w:sz w:val="22"/>
          <w:lang w:val="es-ES"/>
        </w:rPr>
        <w:t xml:space="preserve"> </w:t>
      </w:r>
      <w:r w:rsidRPr="00015A4C">
        <w:rPr>
          <w:rFonts w:ascii="Arial" w:eastAsia="Arial MT" w:hAnsi="Arial" w:cs="Arial"/>
          <w:spacing w:val="-3"/>
          <w:sz w:val="22"/>
          <w:lang w:val="es-ES"/>
        </w:rPr>
        <w:t>asamblea</w:t>
      </w:r>
      <w:r w:rsidRPr="00015A4C">
        <w:rPr>
          <w:rFonts w:ascii="Arial" w:eastAsia="Arial MT" w:hAnsi="Arial" w:cs="Arial"/>
          <w:spacing w:val="-12"/>
          <w:sz w:val="22"/>
          <w:lang w:val="es-ES"/>
        </w:rPr>
        <w:t xml:space="preserve"> </w:t>
      </w:r>
      <w:r w:rsidRPr="00015A4C">
        <w:rPr>
          <w:rFonts w:ascii="Arial" w:eastAsia="Arial MT" w:hAnsi="Arial" w:cs="Arial"/>
          <w:spacing w:val="-3"/>
          <w:sz w:val="22"/>
          <w:lang w:val="es-ES"/>
        </w:rPr>
        <w:t>y</w:t>
      </w:r>
      <w:r w:rsidRPr="00015A4C">
        <w:rPr>
          <w:rFonts w:ascii="Arial" w:eastAsia="Arial MT" w:hAnsi="Arial" w:cs="Arial"/>
          <w:spacing w:val="-12"/>
          <w:sz w:val="22"/>
          <w:lang w:val="es-ES"/>
        </w:rPr>
        <w:t xml:space="preserve"> </w:t>
      </w:r>
      <w:r w:rsidRPr="00015A4C">
        <w:rPr>
          <w:rFonts w:ascii="Arial" w:eastAsia="Arial MT" w:hAnsi="Arial" w:cs="Arial"/>
          <w:spacing w:val="-3"/>
          <w:sz w:val="22"/>
          <w:lang w:val="es-ES"/>
        </w:rPr>
        <w:t>junta</w:t>
      </w:r>
      <w:r w:rsidRPr="00015A4C">
        <w:rPr>
          <w:rFonts w:ascii="Arial" w:eastAsia="Arial MT" w:hAnsi="Arial" w:cs="Arial"/>
          <w:spacing w:val="-13"/>
          <w:sz w:val="22"/>
          <w:lang w:val="es-ES"/>
        </w:rPr>
        <w:t xml:space="preserve"> </w:t>
      </w:r>
      <w:r w:rsidRPr="00015A4C">
        <w:rPr>
          <w:rFonts w:ascii="Arial" w:eastAsia="Arial MT" w:hAnsi="Arial" w:cs="Arial"/>
          <w:spacing w:val="-3"/>
          <w:sz w:val="22"/>
          <w:lang w:val="es-ES"/>
        </w:rPr>
        <w:t>de</w:t>
      </w:r>
      <w:r w:rsidRPr="00015A4C">
        <w:rPr>
          <w:rFonts w:ascii="Arial" w:eastAsia="Arial MT" w:hAnsi="Arial" w:cs="Arial"/>
          <w:spacing w:val="-12"/>
          <w:sz w:val="22"/>
          <w:lang w:val="es-ES"/>
        </w:rPr>
        <w:t xml:space="preserve"> </w:t>
      </w:r>
      <w:r w:rsidRPr="00015A4C">
        <w:rPr>
          <w:rFonts w:ascii="Arial" w:eastAsia="Arial MT" w:hAnsi="Arial" w:cs="Arial"/>
          <w:spacing w:val="-3"/>
          <w:sz w:val="22"/>
          <w:lang w:val="es-ES"/>
        </w:rPr>
        <w:t>socios</w:t>
      </w:r>
      <w:r w:rsidRPr="00015A4C">
        <w:rPr>
          <w:rFonts w:ascii="Arial" w:eastAsia="Arial MT" w:hAnsi="Arial" w:cs="Arial"/>
          <w:spacing w:val="-12"/>
          <w:sz w:val="22"/>
          <w:lang w:val="es-ES"/>
        </w:rPr>
        <w:t xml:space="preserve"> </w:t>
      </w:r>
      <w:r w:rsidRPr="00015A4C">
        <w:rPr>
          <w:rFonts w:ascii="Arial" w:eastAsia="Arial MT" w:hAnsi="Arial" w:cs="Arial"/>
          <w:spacing w:val="-3"/>
          <w:sz w:val="22"/>
          <w:lang w:val="es-ES"/>
        </w:rPr>
        <w:t>o</w:t>
      </w:r>
      <w:r w:rsidRPr="00015A4C">
        <w:rPr>
          <w:rFonts w:ascii="Arial" w:eastAsia="Arial MT" w:hAnsi="Arial" w:cs="Arial"/>
          <w:spacing w:val="-12"/>
          <w:sz w:val="22"/>
          <w:lang w:val="es-ES"/>
        </w:rPr>
        <w:t xml:space="preserve"> </w:t>
      </w:r>
      <w:r w:rsidRPr="00015A4C">
        <w:rPr>
          <w:rFonts w:ascii="Arial" w:eastAsia="Arial MT" w:hAnsi="Arial" w:cs="Arial"/>
          <w:spacing w:val="-2"/>
          <w:sz w:val="22"/>
          <w:lang w:val="es-ES"/>
        </w:rPr>
        <w:t>administradores,</w:t>
      </w:r>
      <w:r w:rsidRPr="00015A4C">
        <w:rPr>
          <w:rFonts w:ascii="Arial" w:eastAsia="Arial MT" w:hAnsi="Arial" w:cs="Arial"/>
          <w:spacing w:val="-13"/>
          <w:sz w:val="22"/>
          <w:lang w:val="es-ES"/>
        </w:rPr>
        <w:t xml:space="preserve"> </w:t>
      </w:r>
      <w:r w:rsidRPr="00015A4C">
        <w:rPr>
          <w:rFonts w:ascii="Arial" w:eastAsia="Arial MT" w:hAnsi="Arial" w:cs="Arial"/>
          <w:spacing w:val="-2"/>
          <w:sz w:val="22"/>
          <w:lang w:val="es-ES"/>
        </w:rPr>
        <w:t>el</w:t>
      </w:r>
      <w:r w:rsidRPr="00015A4C">
        <w:rPr>
          <w:rFonts w:ascii="Arial" w:eastAsia="Arial MT" w:hAnsi="Arial" w:cs="Arial"/>
          <w:spacing w:val="-12"/>
          <w:sz w:val="22"/>
          <w:lang w:val="es-ES"/>
        </w:rPr>
        <w:t xml:space="preserve"> </w:t>
      </w:r>
      <w:r w:rsidRPr="00015A4C">
        <w:rPr>
          <w:rFonts w:ascii="Arial" w:eastAsia="Arial MT" w:hAnsi="Arial" w:cs="Arial"/>
          <w:spacing w:val="-2"/>
          <w:sz w:val="22"/>
          <w:lang w:val="es-ES"/>
        </w:rPr>
        <w:t>revisor</w:t>
      </w:r>
      <w:r w:rsidRPr="00015A4C">
        <w:rPr>
          <w:rFonts w:ascii="Arial" w:eastAsia="Arial MT" w:hAnsi="Arial" w:cs="Arial"/>
          <w:spacing w:val="-12"/>
          <w:sz w:val="22"/>
          <w:lang w:val="es-ES"/>
        </w:rPr>
        <w:t xml:space="preserve"> </w:t>
      </w:r>
      <w:r w:rsidRPr="00015A4C">
        <w:rPr>
          <w:rFonts w:ascii="Arial" w:eastAsia="Arial MT" w:hAnsi="Arial" w:cs="Arial"/>
          <w:spacing w:val="-2"/>
          <w:sz w:val="22"/>
          <w:lang w:val="es-ES"/>
        </w:rPr>
        <w:t>fiscal,</w:t>
      </w:r>
      <w:r w:rsidRPr="00015A4C">
        <w:rPr>
          <w:rFonts w:ascii="Arial" w:eastAsia="Arial MT" w:hAnsi="Arial" w:cs="Arial"/>
          <w:spacing w:val="-59"/>
          <w:sz w:val="22"/>
          <w:lang w:val="es-ES"/>
        </w:rPr>
        <w:t xml:space="preserve"> </w:t>
      </w:r>
      <w:r w:rsidRPr="00015A4C">
        <w:rPr>
          <w:rFonts w:ascii="Arial" w:eastAsia="Arial MT" w:hAnsi="Arial" w:cs="Arial"/>
          <w:spacing w:val="-3"/>
          <w:sz w:val="22"/>
          <w:lang w:val="es-ES"/>
        </w:rPr>
        <w:t>la</w:t>
      </w:r>
      <w:r w:rsidRPr="00015A4C">
        <w:rPr>
          <w:rFonts w:ascii="Arial" w:eastAsia="Arial MT" w:hAnsi="Arial" w:cs="Arial"/>
          <w:spacing w:val="-15"/>
          <w:sz w:val="22"/>
          <w:lang w:val="es-ES"/>
        </w:rPr>
        <w:t xml:space="preserve"> </w:t>
      </w:r>
      <w:r w:rsidRPr="00015A4C">
        <w:rPr>
          <w:rFonts w:ascii="Arial" w:eastAsia="Arial MT" w:hAnsi="Arial" w:cs="Arial"/>
          <w:spacing w:val="-3"/>
          <w:sz w:val="22"/>
          <w:lang w:val="es-ES"/>
        </w:rPr>
        <w:t>disolución</w:t>
      </w:r>
      <w:r w:rsidRPr="00015A4C">
        <w:rPr>
          <w:rFonts w:ascii="Arial" w:eastAsia="Arial MT" w:hAnsi="Arial" w:cs="Arial"/>
          <w:spacing w:val="-15"/>
          <w:sz w:val="22"/>
          <w:lang w:val="es-ES"/>
        </w:rPr>
        <w:t xml:space="preserve"> </w:t>
      </w:r>
      <w:r w:rsidRPr="00015A4C">
        <w:rPr>
          <w:rFonts w:ascii="Arial" w:eastAsia="Arial MT" w:hAnsi="Arial" w:cs="Arial"/>
          <w:spacing w:val="-3"/>
          <w:sz w:val="22"/>
          <w:lang w:val="es-ES"/>
        </w:rPr>
        <w:t>de</w:t>
      </w:r>
      <w:r w:rsidRPr="00015A4C">
        <w:rPr>
          <w:rFonts w:ascii="Arial" w:eastAsia="Arial MT" w:hAnsi="Arial" w:cs="Arial"/>
          <w:spacing w:val="-15"/>
          <w:sz w:val="22"/>
          <w:lang w:val="es-ES"/>
        </w:rPr>
        <w:t xml:space="preserve"> </w:t>
      </w:r>
      <w:r w:rsidRPr="00015A4C">
        <w:rPr>
          <w:rFonts w:ascii="Arial" w:eastAsia="Arial MT" w:hAnsi="Arial" w:cs="Arial"/>
          <w:spacing w:val="-3"/>
          <w:sz w:val="22"/>
          <w:lang w:val="es-ES"/>
        </w:rPr>
        <w:t>la</w:t>
      </w:r>
      <w:r w:rsidRPr="00015A4C">
        <w:rPr>
          <w:rFonts w:ascii="Arial" w:eastAsia="Arial MT" w:hAnsi="Arial" w:cs="Arial"/>
          <w:spacing w:val="-15"/>
          <w:sz w:val="22"/>
          <w:lang w:val="es-ES"/>
        </w:rPr>
        <w:t xml:space="preserve"> </w:t>
      </w:r>
      <w:r w:rsidRPr="00015A4C">
        <w:rPr>
          <w:rFonts w:ascii="Arial" w:eastAsia="Arial MT" w:hAnsi="Arial" w:cs="Arial"/>
          <w:spacing w:val="-3"/>
          <w:sz w:val="22"/>
          <w:lang w:val="es-ES"/>
        </w:rPr>
        <w:t>sociedad,</w:t>
      </w:r>
      <w:r w:rsidRPr="00015A4C">
        <w:rPr>
          <w:rFonts w:ascii="Arial" w:eastAsia="Arial MT" w:hAnsi="Arial" w:cs="Arial"/>
          <w:spacing w:val="-15"/>
          <w:sz w:val="22"/>
          <w:lang w:val="es-ES"/>
        </w:rPr>
        <w:t xml:space="preserve"> </w:t>
      </w:r>
      <w:r w:rsidRPr="00015A4C">
        <w:rPr>
          <w:rFonts w:ascii="Arial" w:eastAsia="Arial MT" w:hAnsi="Arial" w:cs="Arial"/>
          <w:spacing w:val="-3"/>
          <w:sz w:val="22"/>
          <w:lang w:val="es-ES"/>
        </w:rPr>
        <w:t>la</w:t>
      </w:r>
      <w:r w:rsidRPr="00015A4C">
        <w:rPr>
          <w:rFonts w:ascii="Arial" w:eastAsia="Arial MT" w:hAnsi="Arial" w:cs="Arial"/>
          <w:spacing w:val="-15"/>
          <w:sz w:val="22"/>
          <w:lang w:val="es-ES"/>
        </w:rPr>
        <w:t xml:space="preserve"> </w:t>
      </w:r>
      <w:r w:rsidRPr="00015A4C">
        <w:rPr>
          <w:rFonts w:ascii="Arial" w:eastAsia="Arial MT" w:hAnsi="Arial" w:cs="Arial"/>
          <w:spacing w:val="-3"/>
          <w:sz w:val="22"/>
          <w:lang w:val="es-ES"/>
        </w:rPr>
        <w:t>liquidación</w:t>
      </w:r>
      <w:r w:rsidRPr="00015A4C">
        <w:rPr>
          <w:rFonts w:ascii="Arial" w:eastAsia="Arial MT" w:hAnsi="Arial" w:cs="Arial"/>
          <w:spacing w:val="-15"/>
          <w:sz w:val="22"/>
          <w:lang w:val="es-ES"/>
        </w:rPr>
        <w:t xml:space="preserve"> </w:t>
      </w:r>
      <w:r w:rsidRPr="00015A4C">
        <w:rPr>
          <w:rFonts w:ascii="Arial" w:eastAsia="Arial MT" w:hAnsi="Arial" w:cs="Arial"/>
          <w:spacing w:val="-3"/>
          <w:sz w:val="22"/>
          <w:lang w:val="es-ES"/>
        </w:rPr>
        <w:t>del</w:t>
      </w:r>
      <w:r w:rsidRPr="00015A4C">
        <w:rPr>
          <w:rFonts w:ascii="Arial" w:eastAsia="Arial MT" w:hAnsi="Arial" w:cs="Arial"/>
          <w:spacing w:val="-15"/>
          <w:sz w:val="22"/>
          <w:lang w:val="es-ES"/>
        </w:rPr>
        <w:t xml:space="preserve"> </w:t>
      </w:r>
      <w:r w:rsidRPr="00015A4C">
        <w:rPr>
          <w:rFonts w:ascii="Arial" w:eastAsia="Arial MT" w:hAnsi="Arial" w:cs="Arial"/>
          <w:spacing w:val="-3"/>
          <w:sz w:val="22"/>
          <w:lang w:val="es-ES"/>
        </w:rPr>
        <w:t>patrimonio</w:t>
      </w:r>
      <w:r w:rsidRPr="00015A4C">
        <w:rPr>
          <w:rFonts w:ascii="Arial" w:eastAsia="Arial MT" w:hAnsi="Arial" w:cs="Arial"/>
          <w:spacing w:val="-15"/>
          <w:sz w:val="22"/>
          <w:lang w:val="es-ES"/>
        </w:rPr>
        <w:t xml:space="preserve"> </w:t>
      </w:r>
      <w:r w:rsidRPr="00015A4C">
        <w:rPr>
          <w:rFonts w:ascii="Arial" w:eastAsia="Arial MT" w:hAnsi="Arial" w:cs="Arial"/>
          <w:spacing w:val="-3"/>
          <w:sz w:val="22"/>
          <w:lang w:val="es-ES"/>
        </w:rPr>
        <w:t>social,</w:t>
      </w:r>
      <w:r w:rsidRPr="00015A4C">
        <w:rPr>
          <w:rFonts w:ascii="Arial" w:eastAsia="Arial MT" w:hAnsi="Arial" w:cs="Arial"/>
          <w:spacing w:val="-15"/>
          <w:sz w:val="22"/>
          <w:lang w:val="es-ES"/>
        </w:rPr>
        <w:t xml:space="preserve"> </w:t>
      </w:r>
      <w:r w:rsidRPr="00015A4C">
        <w:rPr>
          <w:rFonts w:ascii="Arial" w:eastAsia="Arial MT" w:hAnsi="Arial" w:cs="Arial"/>
          <w:spacing w:val="-2"/>
          <w:sz w:val="22"/>
          <w:lang w:val="es-ES"/>
        </w:rPr>
        <w:t>las</w:t>
      </w:r>
      <w:r w:rsidRPr="00015A4C">
        <w:rPr>
          <w:rFonts w:ascii="Arial" w:eastAsia="Arial MT" w:hAnsi="Arial" w:cs="Arial"/>
          <w:spacing w:val="-15"/>
          <w:sz w:val="22"/>
          <w:lang w:val="es-ES"/>
        </w:rPr>
        <w:t xml:space="preserve"> </w:t>
      </w:r>
      <w:r w:rsidRPr="00015A4C">
        <w:rPr>
          <w:rFonts w:ascii="Arial" w:eastAsia="Arial MT" w:hAnsi="Arial" w:cs="Arial"/>
          <w:spacing w:val="-2"/>
          <w:sz w:val="22"/>
          <w:lang w:val="es-ES"/>
        </w:rPr>
        <w:t>matrices,</w:t>
      </w:r>
      <w:r w:rsidRPr="00015A4C">
        <w:rPr>
          <w:rFonts w:ascii="Arial" w:eastAsia="Arial MT" w:hAnsi="Arial" w:cs="Arial"/>
          <w:spacing w:val="-15"/>
          <w:sz w:val="22"/>
          <w:lang w:val="es-ES"/>
        </w:rPr>
        <w:t xml:space="preserve"> </w:t>
      </w:r>
      <w:r w:rsidRPr="00015A4C">
        <w:rPr>
          <w:rFonts w:ascii="Arial" w:eastAsia="Arial MT" w:hAnsi="Arial" w:cs="Arial"/>
          <w:spacing w:val="-2"/>
          <w:sz w:val="22"/>
          <w:lang w:val="es-ES"/>
        </w:rPr>
        <w:t xml:space="preserve">subordinadas </w:t>
      </w:r>
      <w:r w:rsidRPr="00015A4C">
        <w:rPr>
          <w:rFonts w:ascii="Arial" w:eastAsia="Arial MT" w:hAnsi="Arial" w:cs="Arial"/>
          <w:spacing w:val="-59"/>
          <w:sz w:val="22"/>
          <w:lang w:val="es-ES"/>
        </w:rPr>
        <w:t xml:space="preserve"> </w:t>
      </w:r>
      <w:r w:rsidRPr="00015A4C">
        <w:rPr>
          <w:rFonts w:ascii="Arial" w:eastAsia="Arial MT" w:hAnsi="Arial" w:cs="Arial"/>
          <w:sz w:val="22"/>
          <w:lang w:val="es-ES"/>
        </w:rPr>
        <w:t>y</w:t>
      </w:r>
      <w:r w:rsidRPr="00015A4C">
        <w:rPr>
          <w:rFonts w:ascii="Arial" w:eastAsia="Arial MT" w:hAnsi="Arial" w:cs="Arial"/>
          <w:spacing w:val="-3"/>
          <w:sz w:val="22"/>
          <w:lang w:val="es-ES"/>
        </w:rPr>
        <w:t xml:space="preserve"> </w:t>
      </w:r>
      <w:r w:rsidRPr="00015A4C">
        <w:rPr>
          <w:rFonts w:ascii="Arial" w:eastAsia="Arial MT" w:hAnsi="Arial" w:cs="Arial"/>
          <w:sz w:val="22"/>
          <w:lang w:val="es-ES"/>
        </w:rPr>
        <w:t>sucursales,</w:t>
      </w:r>
      <w:r w:rsidRPr="00015A4C">
        <w:rPr>
          <w:rFonts w:ascii="Arial" w:eastAsia="Arial MT" w:hAnsi="Arial" w:cs="Arial"/>
          <w:spacing w:val="-2"/>
          <w:sz w:val="22"/>
          <w:lang w:val="es-ES"/>
        </w:rPr>
        <w:t xml:space="preserve"> </w:t>
      </w:r>
      <w:r w:rsidRPr="00015A4C">
        <w:rPr>
          <w:rFonts w:ascii="Arial" w:eastAsia="Arial MT" w:hAnsi="Arial" w:cs="Arial"/>
          <w:sz w:val="22"/>
          <w:lang w:val="es-ES"/>
        </w:rPr>
        <w:t>la</w:t>
      </w:r>
      <w:r w:rsidRPr="00015A4C">
        <w:rPr>
          <w:rFonts w:ascii="Arial" w:eastAsia="Arial MT" w:hAnsi="Arial" w:cs="Arial"/>
          <w:spacing w:val="-3"/>
          <w:sz w:val="22"/>
          <w:lang w:val="es-ES"/>
        </w:rPr>
        <w:t xml:space="preserve"> </w:t>
      </w:r>
      <w:r w:rsidRPr="00015A4C">
        <w:rPr>
          <w:rFonts w:ascii="Arial" w:eastAsia="Arial MT" w:hAnsi="Arial" w:cs="Arial"/>
          <w:sz w:val="22"/>
          <w:lang w:val="es-ES"/>
        </w:rPr>
        <w:t>inspección</w:t>
      </w:r>
      <w:r w:rsidRPr="00015A4C">
        <w:rPr>
          <w:rFonts w:ascii="Arial" w:eastAsia="Arial MT" w:hAnsi="Arial" w:cs="Arial"/>
          <w:spacing w:val="-2"/>
          <w:sz w:val="22"/>
          <w:lang w:val="es-ES"/>
        </w:rPr>
        <w:t xml:space="preserve"> </w:t>
      </w:r>
      <w:r w:rsidRPr="00015A4C">
        <w:rPr>
          <w:rFonts w:ascii="Arial" w:eastAsia="Arial MT" w:hAnsi="Arial" w:cs="Arial"/>
          <w:sz w:val="22"/>
          <w:lang w:val="es-ES"/>
        </w:rPr>
        <w:t>y</w:t>
      </w:r>
      <w:r w:rsidRPr="00015A4C">
        <w:rPr>
          <w:rFonts w:ascii="Arial" w:eastAsia="Arial MT" w:hAnsi="Arial" w:cs="Arial"/>
          <w:spacing w:val="-2"/>
          <w:sz w:val="22"/>
          <w:lang w:val="es-ES"/>
        </w:rPr>
        <w:t xml:space="preserve"> </w:t>
      </w:r>
      <w:r w:rsidRPr="00015A4C">
        <w:rPr>
          <w:rFonts w:ascii="Arial" w:eastAsia="Arial MT" w:hAnsi="Arial" w:cs="Arial"/>
          <w:sz w:val="22"/>
          <w:lang w:val="es-ES"/>
        </w:rPr>
        <w:t>vigilancia</w:t>
      </w:r>
      <w:r w:rsidRPr="00015A4C">
        <w:rPr>
          <w:rFonts w:ascii="Arial" w:eastAsia="Arial MT" w:hAnsi="Arial" w:cs="Arial"/>
          <w:spacing w:val="-3"/>
          <w:sz w:val="22"/>
          <w:lang w:val="es-ES"/>
        </w:rPr>
        <w:t xml:space="preserve"> </w:t>
      </w:r>
      <w:r w:rsidRPr="00015A4C">
        <w:rPr>
          <w:rFonts w:ascii="Arial" w:eastAsia="Arial MT" w:hAnsi="Arial" w:cs="Arial"/>
          <w:sz w:val="22"/>
          <w:lang w:val="es-ES"/>
        </w:rPr>
        <w:t>de</w:t>
      </w:r>
      <w:r w:rsidRPr="00015A4C">
        <w:rPr>
          <w:rFonts w:ascii="Arial" w:eastAsia="Arial MT" w:hAnsi="Arial" w:cs="Arial"/>
          <w:spacing w:val="-2"/>
          <w:sz w:val="22"/>
          <w:lang w:val="es-ES"/>
        </w:rPr>
        <w:t xml:space="preserve"> </w:t>
      </w:r>
      <w:r w:rsidRPr="00015A4C">
        <w:rPr>
          <w:rFonts w:ascii="Arial" w:eastAsia="Arial MT" w:hAnsi="Arial" w:cs="Arial"/>
          <w:sz w:val="22"/>
          <w:lang w:val="es-ES"/>
        </w:rPr>
        <w:t>las</w:t>
      </w:r>
      <w:r w:rsidRPr="00015A4C">
        <w:rPr>
          <w:rFonts w:ascii="Arial" w:eastAsia="Arial MT" w:hAnsi="Arial" w:cs="Arial"/>
          <w:spacing w:val="-2"/>
          <w:sz w:val="22"/>
          <w:lang w:val="es-ES"/>
        </w:rPr>
        <w:t xml:space="preserve"> </w:t>
      </w:r>
      <w:r w:rsidRPr="00015A4C">
        <w:rPr>
          <w:rFonts w:ascii="Arial" w:eastAsia="Arial MT" w:hAnsi="Arial" w:cs="Arial"/>
          <w:sz w:val="22"/>
          <w:lang w:val="es-ES"/>
        </w:rPr>
        <w:t>sociedades,</w:t>
      </w:r>
      <w:r w:rsidRPr="00015A4C">
        <w:rPr>
          <w:rFonts w:ascii="Arial" w:eastAsia="Arial MT" w:hAnsi="Arial" w:cs="Arial"/>
          <w:spacing w:val="-3"/>
          <w:sz w:val="22"/>
          <w:lang w:val="es-ES"/>
        </w:rPr>
        <w:t xml:space="preserve"> </w:t>
      </w:r>
      <w:r w:rsidRPr="00015A4C">
        <w:rPr>
          <w:rFonts w:ascii="Arial" w:eastAsia="Arial MT" w:hAnsi="Arial" w:cs="Arial"/>
          <w:sz w:val="22"/>
          <w:lang w:val="es-ES"/>
        </w:rPr>
        <w:t>los</w:t>
      </w:r>
      <w:r w:rsidRPr="00015A4C">
        <w:rPr>
          <w:rFonts w:ascii="Arial" w:eastAsia="Arial MT" w:hAnsi="Arial" w:cs="Arial"/>
          <w:spacing w:val="-2"/>
          <w:sz w:val="22"/>
          <w:lang w:val="es-ES"/>
        </w:rPr>
        <w:t xml:space="preserve"> </w:t>
      </w:r>
      <w:r w:rsidRPr="00015A4C">
        <w:rPr>
          <w:rFonts w:ascii="Arial" w:eastAsia="Arial MT" w:hAnsi="Arial" w:cs="Arial"/>
          <w:sz w:val="22"/>
          <w:lang w:val="es-ES"/>
        </w:rPr>
        <w:t>balances</w:t>
      </w:r>
      <w:r w:rsidRPr="00015A4C">
        <w:rPr>
          <w:rFonts w:ascii="Arial" w:eastAsia="Arial MT" w:hAnsi="Arial" w:cs="Arial"/>
          <w:spacing w:val="-2"/>
          <w:sz w:val="22"/>
          <w:lang w:val="es-ES"/>
        </w:rPr>
        <w:t xml:space="preserve"> </w:t>
      </w:r>
      <w:r w:rsidRPr="00015A4C">
        <w:rPr>
          <w:rFonts w:ascii="Arial" w:eastAsia="Arial MT" w:hAnsi="Arial" w:cs="Arial"/>
          <w:sz w:val="22"/>
          <w:lang w:val="es-ES"/>
        </w:rPr>
        <w:t>y</w:t>
      </w:r>
      <w:r w:rsidRPr="00015A4C">
        <w:rPr>
          <w:rFonts w:ascii="Arial" w:eastAsia="Arial MT" w:hAnsi="Arial" w:cs="Arial"/>
          <w:spacing w:val="-3"/>
          <w:sz w:val="22"/>
          <w:lang w:val="es-ES"/>
        </w:rPr>
        <w:t xml:space="preserve"> </w:t>
      </w:r>
      <w:r w:rsidRPr="00015A4C">
        <w:rPr>
          <w:rFonts w:ascii="Arial" w:eastAsia="Arial MT" w:hAnsi="Arial" w:cs="Arial"/>
          <w:sz w:val="22"/>
          <w:lang w:val="es-ES"/>
        </w:rPr>
        <w:t>finalmente</w:t>
      </w:r>
      <w:r w:rsidRPr="00015A4C">
        <w:rPr>
          <w:rFonts w:ascii="Arial" w:eastAsia="Arial MT" w:hAnsi="Arial" w:cs="Arial"/>
          <w:spacing w:val="-2"/>
          <w:sz w:val="22"/>
          <w:lang w:val="es-ES"/>
        </w:rPr>
        <w:t xml:space="preserve"> </w:t>
      </w:r>
      <w:r w:rsidRPr="00015A4C">
        <w:rPr>
          <w:rFonts w:ascii="Arial" w:eastAsia="Arial MT" w:hAnsi="Arial" w:cs="Arial"/>
          <w:sz w:val="22"/>
          <w:lang w:val="es-ES"/>
        </w:rPr>
        <w:t>–lo</w:t>
      </w:r>
      <w:r w:rsidRPr="00015A4C">
        <w:rPr>
          <w:rFonts w:ascii="Arial" w:eastAsia="Arial MT" w:hAnsi="Arial" w:cs="Arial"/>
          <w:spacing w:val="-59"/>
          <w:sz w:val="22"/>
          <w:lang w:val="es-ES"/>
        </w:rPr>
        <w:t xml:space="preserve">   </w:t>
      </w:r>
      <w:r w:rsidRPr="00015A4C">
        <w:rPr>
          <w:rFonts w:ascii="Arial" w:eastAsia="Arial MT" w:hAnsi="Arial" w:cs="Arial"/>
          <w:sz w:val="22"/>
          <w:lang w:val="es-ES"/>
        </w:rPr>
        <w:t xml:space="preserve"> que más interesa para este concepto– las clases o tipos de sociedades: colectiva, en</w:t>
      </w:r>
      <w:r w:rsidRPr="00015A4C">
        <w:rPr>
          <w:rFonts w:ascii="Arial" w:eastAsia="Arial MT" w:hAnsi="Arial" w:cs="Arial"/>
          <w:spacing w:val="1"/>
          <w:sz w:val="22"/>
          <w:lang w:val="es-ES"/>
        </w:rPr>
        <w:t xml:space="preserve"> </w:t>
      </w:r>
      <w:r w:rsidRPr="00015A4C">
        <w:rPr>
          <w:rFonts w:ascii="Arial" w:eastAsia="Arial MT" w:hAnsi="Arial" w:cs="Arial"/>
          <w:sz w:val="22"/>
          <w:lang w:val="es-ES"/>
        </w:rPr>
        <w:t>comandita</w:t>
      </w:r>
      <w:r w:rsidRPr="00015A4C">
        <w:rPr>
          <w:rFonts w:ascii="Arial" w:eastAsia="Arial MT" w:hAnsi="Arial" w:cs="Arial"/>
          <w:spacing w:val="-10"/>
          <w:sz w:val="22"/>
          <w:lang w:val="es-ES"/>
        </w:rPr>
        <w:t xml:space="preserve"> </w:t>
      </w:r>
      <w:r w:rsidRPr="00015A4C">
        <w:rPr>
          <w:rFonts w:ascii="Arial" w:eastAsia="Arial MT" w:hAnsi="Arial" w:cs="Arial"/>
          <w:sz w:val="22"/>
          <w:lang w:val="es-ES"/>
        </w:rPr>
        <w:t>–simple</w:t>
      </w:r>
      <w:r w:rsidRPr="00015A4C">
        <w:rPr>
          <w:rFonts w:ascii="Arial" w:eastAsia="Arial MT" w:hAnsi="Arial" w:cs="Arial"/>
          <w:spacing w:val="-9"/>
          <w:sz w:val="22"/>
          <w:lang w:val="es-ES"/>
        </w:rPr>
        <w:t xml:space="preserve"> </w:t>
      </w:r>
      <w:r w:rsidRPr="00015A4C">
        <w:rPr>
          <w:rFonts w:ascii="Arial" w:eastAsia="Arial MT" w:hAnsi="Arial" w:cs="Arial"/>
          <w:sz w:val="22"/>
          <w:lang w:val="es-ES"/>
        </w:rPr>
        <w:t>y</w:t>
      </w:r>
      <w:r w:rsidRPr="00015A4C">
        <w:rPr>
          <w:rFonts w:ascii="Arial" w:eastAsia="Arial MT" w:hAnsi="Arial" w:cs="Arial"/>
          <w:spacing w:val="-9"/>
          <w:sz w:val="22"/>
          <w:lang w:val="es-ES"/>
        </w:rPr>
        <w:t xml:space="preserve"> </w:t>
      </w:r>
      <w:r w:rsidRPr="00015A4C">
        <w:rPr>
          <w:rFonts w:ascii="Arial" w:eastAsia="Arial MT" w:hAnsi="Arial" w:cs="Arial"/>
          <w:sz w:val="22"/>
          <w:lang w:val="es-ES"/>
        </w:rPr>
        <w:t>por</w:t>
      </w:r>
      <w:r w:rsidRPr="00015A4C">
        <w:rPr>
          <w:rFonts w:ascii="Arial" w:eastAsia="Arial MT" w:hAnsi="Arial" w:cs="Arial"/>
          <w:spacing w:val="-9"/>
          <w:sz w:val="22"/>
          <w:lang w:val="es-ES"/>
        </w:rPr>
        <w:t xml:space="preserve"> </w:t>
      </w:r>
      <w:r w:rsidRPr="00015A4C">
        <w:rPr>
          <w:rFonts w:ascii="Arial" w:eastAsia="Arial MT" w:hAnsi="Arial" w:cs="Arial"/>
          <w:sz w:val="22"/>
          <w:lang w:val="es-ES"/>
        </w:rPr>
        <w:t>acciones–,</w:t>
      </w:r>
      <w:r w:rsidRPr="00015A4C">
        <w:rPr>
          <w:rFonts w:ascii="Arial" w:eastAsia="Arial MT" w:hAnsi="Arial" w:cs="Arial"/>
          <w:spacing w:val="-9"/>
          <w:sz w:val="22"/>
          <w:lang w:val="es-ES"/>
        </w:rPr>
        <w:t xml:space="preserve"> </w:t>
      </w:r>
      <w:r w:rsidRPr="00015A4C">
        <w:rPr>
          <w:rFonts w:ascii="Arial" w:eastAsia="Arial MT" w:hAnsi="Arial" w:cs="Arial"/>
          <w:sz w:val="22"/>
          <w:lang w:val="es-ES"/>
        </w:rPr>
        <w:t>de</w:t>
      </w:r>
      <w:r w:rsidRPr="00015A4C">
        <w:rPr>
          <w:rFonts w:ascii="Arial" w:eastAsia="Arial MT" w:hAnsi="Arial" w:cs="Arial"/>
          <w:spacing w:val="-9"/>
          <w:sz w:val="22"/>
          <w:lang w:val="es-ES"/>
        </w:rPr>
        <w:t xml:space="preserve"> </w:t>
      </w:r>
      <w:r w:rsidRPr="00015A4C">
        <w:rPr>
          <w:rFonts w:ascii="Arial" w:eastAsia="Arial MT" w:hAnsi="Arial" w:cs="Arial"/>
          <w:sz w:val="22"/>
          <w:lang w:val="es-ES"/>
        </w:rPr>
        <w:t>responsabilidad</w:t>
      </w:r>
      <w:r w:rsidRPr="00015A4C">
        <w:rPr>
          <w:rFonts w:ascii="Arial" w:eastAsia="Arial MT" w:hAnsi="Arial" w:cs="Arial"/>
          <w:spacing w:val="-9"/>
          <w:sz w:val="22"/>
          <w:lang w:val="es-ES"/>
        </w:rPr>
        <w:t xml:space="preserve"> </w:t>
      </w:r>
      <w:r w:rsidRPr="00015A4C">
        <w:rPr>
          <w:rFonts w:ascii="Arial" w:eastAsia="Arial MT" w:hAnsi="Arial" w:cs="Arial"/>
          <w:sz w:val="22"/>
          <w:lang w:val="es-ES"/>
        </w:rPr>
        <w:t>limitada,</w:t>
      </w:r>
      <w:r w:rsidRPr="00015A4C">
        <w:rPr>
          <w:rFonts w:ascii="Arial" w:eastAsia="Arial MT" w:hAnsi="Arial" w:cs="Arial"/>
          <w:spacing w:val="-9"/>
          <w:sz w:val="22"/>
          <w:lang w:val="es-ES"/>
        </w:rPr>
        <w:t xml:space="preserve"> </w:t>
      </w:r>
      <w:r w:rsidRPr="00015A4C">
        <w:rPr>
          <w:rFonts w:ascii="Arial" w:eastAsia="Arial MT" w:hAnsi="Arial" w:cs="Arial"/>
          <w:sz w:val="22"/>
          <w:lang w:val="es-ES"/>
        </w:rPr>
        <w:t>anónima,</w:t>
      </w:r>
      <w:r w:rsidRPr="00015A4C">
        <w:rPr>
          <w:rFonts w:ascii="Arial" w:eastAsia="Arial MT" w:hAnsi="Arial" w:cs="Arial"/>
          <w:spacing w:val="-9"/>
          <w:sz w:val="22"/>
          <w:lang w:val="es-ES"/>
        </w:rPr>
        <w:t xml:space="preserve"> </w:t>
      </w:r>
      <w:r w:rsidRPr="00015A4C">
        <w:rPr>
          <w:rFonts w:ascii="Arial" w:eastAsia="Arial MT" w:hAnsi="Arial" w:cs="Arial"/>
          <w:sz w:val="22"/>
          <w:lang w:val="es-ES"/>
        </w:rPr>
        <w:t>de</w:t>
      </w:r>
      <w:r w:rsidRPr="00015A4C">
        <w:rPr>
          <w:rFonts w:ascii="Arial" w:eastAsia="Arial MT" w:hAnsi="Arial" w:cs="Arial"/>
          <w:spacing w:val="-9"/>
          <w:sz w:val="22"/>
          <w:lang w:val="es-ES"/>
        </w:rPr>
        <w:t xml:space="preserve"> </w:t>
      </w:r>
      <w:r w:rsidRPr="00015A4C">
        <w:rPr>
          <w:rFonts w:ascii="Arial" w:eastAsia="Arial MT" w:hAnsi="Arial" w:cs="Arial"/>
          <w:sz w:val="22"/>
          <w:lang w:val="es-ES"/>
        </w:rPr>
        <w:t>economía</w:t>
      </w:r>
      <w:r w:rsidRPr="00015A4C">
        <w:rPr>
          <w:rFonts w:ascii="Arial" w:eastAsia="Arial MT" w:hAnsi="Arial" w:cs="Arial"/>
          <w:spacing w:val="-59"/>
          <w:sz w:val="22"/>
          <w:lang w:val="es-ES"/>
        </w:rPr>
        <w:t xml:space="preserve"> </w:t>
      </w:r>
      <w:r w:rsidRPr="00015A4C">
        <w:rPr>
          <w:rFonts w:ascii="Arial" w:eastAsia="Arial MT" w:hAnsi="Arial" w:cs="Arial"/>
          <w:sz w:val="22"/>
          <w:lang w:val="es-ES"/>
        </w:rPr>
        <w:t>mixta,</w:t>
      </w:r>
      <w:r w:rsidRPr="00015A4C">
        <w:rPr>
          <w:rFonts w:ascii="Arial" w:eastAsia="Arial MT" w:hAnsi="Arial" w:cs="Arial"/>
          <w:spacing w:val="-10"/>
          <w:sz w:val="22"/>
          <w:lang w:val="es-ES"/>
        </w:rPr>
        <w:t xml:space="preserve"> </w:t>
      </w:r>
      <w:r w:rsidRPr="00015A4C">
        <w:rPr>
          <w:rFonts w:ascii="Arial" w:eastAsia="Arial MT" w:hAnsi="Arial" w:cs="Arial"/>
          <w:sz w:val="22"/>
          <w:lang w:val="es-ES"/>
        </w:rPr>
        <w:t>extranjeras,</w:t>
      </w:r>
      <w:r w:rsidRPr="00015A4C">
        <w:rPr>
          <w:rFonts w:ascii="Arial" w:eastAsia="Arial MT" w:hAnsi="Arial" w:cs="Arial"/>
          <w:spacing w:val="-9"/>
          <w:sz w:val="22"/>
          <w:lang w:val="es-ES"/>
        </w:rPr>
        <w:t xml:space="preserve"> </w:t>
      </w:r>
      <w:r w:rsidRPr="00015A4C">
        <w:rPr>
          <w:rFonts w:ascii="Arial" w:eastAsia="Arial MT" w:hAnsi="Arial" w:cs="Arial"/>
          <w:sz w:val="22"/>
          <w:lang w:val="es-ES"/>
        </w:rPr>
        <w:t>mercantiles</w:t>
      </w:r>
      <w:r w:rsidRPr="00015A4C">
        <w:rPr>
          <w:rFonts w:ascii="Arial" w:eastAsia="Arial MT" w:hAnsi="Arial" w:cs="Arial"/>
          <w:spacing w:val="-9"/>
          <w:sz w:val="22"/>
          <w:lang w:val="es-ES"/>
        </w:rPr>
        <w:t xml:space="preserve"> </w:t>
      </w:r>
      <w:r w:rsidRPr="00015A4C">
        <w:rPr>
          <w:rFonts w:ascii="Arial" w:eastAsia="Arial MT" w:hAnsi="Arial" w:cs="Arial"/>
          <w:sz w:val="22"/>
          <w:lang w:val="es-ES"/>
        </w:rPr>
        <w:t>de</w:t>
      </w:r>
      <w:r w:rsidRPr="00015A4C">
        <w:rPr>
          <w:rFonts w:ascii="Arial" w:eastAsia="Arial MT" w:hAnsi="Arial" w:cs="Arial"/>
          <w:spacing w:val="-10"/>
          <w:sz w:val="22"/>
          <w:lang w:val="es-ES"/>
        </w:rPr>
        <w:t xml:space="preserve"> </w:t>
      </w:r>
      <w:r w:rsidRPr="00015A4C">
        <w:rPr>
          <w:rFonts w:ascii="Arial" w:eastAsia="Arial MT" w:hAnsi="Arial" w:cs="Arial"/>
          <w:sz w:val="22"/>
          <w:lang w:val="es-ES"/>
        </w:rPr>
        <w:t>hecho</w:t>
      </w:r>
      <w:r w:rsidRPr="00015A4C">
        <w:rPr>
          <w:rFonts w:ascii="Arial" w:eastAsia="Arial MT" w:hAnsi="Arial" w:cs="Arial"/>
          <w:spacing w:val="-9"/>
          <w:sz w:val="22"/>
          <w:lang w:val="es-ES"/>
        </w:rPr>
        <w:t xml:space="preserve"> </w:t>
      </w:r>
      <w:r w:rsidRPr="00015A4C">
        <w:rPr>
          <w:rFonts w:ascii="Arial" w:eastAsia="Arial MT" w:hAnsi="Arial" w:cs="Arial"/>
          <w:sz w:val="22"/>
          <w:lang w:val="es-ES"/>
        </w:rPr>
        <w:t>y</w:t>
      </w:r>
      <w:r w:rsidRPr="00015A4C">
        <w:rPr>
          <w:rFonts w:ascii="Arial" w:eastAsia="Arial MT" w:hAnsi="Arial" w:cs="Arial"/>
          <w:spacing w:val="-9"/>
          <w:sz w:val="22"/>
          <w:lang w:val="es-ES"/>
        </w:rPr>
        <w:t xml:space="preserve"> </w:t>
      </w:r>
      <w:r w:rsidRPr="00015A4C">
        <w:rPr>
          <w:rFonts w:ascii="Arial" w:eastAsia="Arial MT" w:hAnsi="Arial" w:cs="Arial"/>
          <w:sz w:val="22"/>
          <w:lang w:val="es-ES"/>
        </w:rPr>
        <w:t>cuentas</w:t>
      </w:r>
      <w:r w:rsidRPr="00015A4C">
        <w:rPr>
          <w:rFonts w:ascii="Arial" w:eastAsia="Arial MT" w:hAnsi="Arial" w:cs="Arial"/>
          <w:spacing w:val="-10"/>
          <w:sz w:val="22"/>
          <w:lang w:val="es-ES"/>
        </w:rPr>
        <w:t xml:space="preserve"> </w:t>
      </w:r>
      <w:r w:rsidRPr="00015A4C">
        <w:rPr>
          <w:rFonts w:ascii="Arial" w:eastAsia="Arial MT" w:hAnsi="Arial" w:cs="Arial"/>
          <w:sz w:val="22"/>
          <w:lang w:val="es-ES"/>
        </w:rPr>
        <w:t>en</w:t>
      </w:r>
      <w:r w:rsidRPr="00015A4C">
        <w:rPr>
          <w:rFonts w:ascii="Arial" w:eastAsia="Arial MT" w:hAnsi="Arial" w:cs="Arial"/>
          <w:spacing w:val="-9"/>
          <w:sz w:val="22"/>
          <w:lang w:val="es-ES"/>
        </w:rPr>
        <w:t xml:space="preserve"> </w:t>
      </w:r>
      <w:r w:rsidRPr="00015A4C">
        <w:rPr>
          <w:rFonts w:ascii="Arial" w:eastAsia="Arial MT" w:hAnsi="Arial" w:cs="Arial"/>
          <w:sz w:val="22"/>
          <w:lang w:val="es-ES"/>
        </w:rPr>
        <w:t>participación.</w:t>
      </w:r>
    </w:p>
    <w:p w14:paraId="0DB613D1" w14:textId="3123F6BE" w:rsidR="00FD1686" w:rsidRPr="00015A4C" w:rsidRDefault="00FD1686" w:rsidP="005C0C04">
      <w:pPr>
        <w:widowControl w:val="0"/>
        <w:autoSpaceDE w:val="0"/>
        <w:autoSpaceDN w:val="0"/>
        <w:spacing w:after="120" w:line="276" w:lineRule="auto"/>
        <w:ind w:firstLine="709"/>
        <w:jc w:val="both"/>
        <w:rPr>
          <w:rFonts w:ascii="Arial" w:eastAsia="Arial MT" w:hAnsi="Arial" w:cs="Arial"/>
          <w:lang w:val="es-ES"/>
        </w:rPr>
      </w:pPr>
      <w:r w:rsidRPr="00015A4C">
        <w:rPr>
          <w:rFonts w:ascii="Arial" w:eastAsia="Arial MT" w:hAnsi="Arial" w:cs="Arial"/>
          <w:lang w:val="es-ES"/>
        </w:rPr>
        <w:t>Los</w:t>
      </w:r>
      <w:r w:rsidRPr="00015A4C">
        <w:rPr>
          <w:rFonts w:ascii="Arial" w:eastAsia="Arial MT" w:hAnsi="Arial" w:cs="Arial"/>
          <w:spacing w:val="-6"/>
          <w:lang w:val="es-ES"/>
        </w:rPr>
        <w:t xml:space="preserve"> </w:t>
      </w:r>
      <w:r w:rsidRPr="00015A4C">
        <w:rPr>
          <w:rFonts w:ascii="Arial" w:eastAsia="Arial MT" w:hAnsi="Arial" w:cs="Arial"/>
          <w:lang w:val="es-ES"/>
        </w:rPr>
        <w:t>tipos</w:t>
      </w:r>
      <w:r w:rsidRPr="00015A4C">
        <w:rPr>
          <w:rFonts w:ascii="Arial" w:eastAsia="Arial MT" w:hAnsi="Arial" w:cs="Arial"/>
          <w:spacing w:val="-6"/>
          <w:lang w:val="es-ES"/>
        </w:rPr>
        <w:t xml:space="preserve"> </w:t>
      </w:r>
      <w:r w:rsidRPr="00015A4C">
        <w:rPr>
          <w:rFonts w:ascii="Arial" w:eastAsia="Arial MT" w:hAnsi="Arial" w:cs="Arial"/>
          <w:lang w:val="es-ES"/>
        </w:rPr>
        <w:t>o</w:t>
      </w:r>
      <w:r w:rsidRPr="00015A4C">
        <w:rPr>
          <w:rFonts w:ascii="Arial" w:eastAsia="Arial MT" w:hAnsi="Arial" w:cs="Arial"/>
          <w:spacing w:val="-6"/>
          <w:lang w:val="es-ES"/>
        </w:rPr>
        <w:t xml:space="preserve"> </w:t>
      </w:r>
      <w:r w:rsidRPr="00015A4C">
        <w:rPr>
          <w:rFonts w:ascii="Arial" w:eastAsia="Arial MT" w:hAnsi="Arial" w:cs="Arial"/>
          <w:lang w:val="es-ES"/>
        </w:rPr>
        <w:t>clases</w:t>
      </w:r>
      <w:r w:rsidRPr="00015A4C">
        <w:rPr>
          <w:rFonts w:ascii="Arial" w:eastAsia="Arial MT" w:hAnsi="Arial" w:cs="Arial"/>
          <w:spacing w:val="-6"/>
          <w:lang w:val="es-ES"/>
        </w:rPr>
        <w:t xml:space="preserve"> </w:t>
      </w:r>
      <w:r w:rsidRPr="00015A4C">
        <w:rPr>
          <w:rFonts w:ascii="Arial" w:eastAsia="Arial MT" w:hAnsi="Arial" w:cs="Arial"/>
          <w:lang w:val="es-ES"/>
        </w:rPr>
        <w:t>de</w:t>
      </w:r>
      <w:r w:rsidRPr="00015A4C">
        <w:rPr>
          <w:rFonts w:ascii="Arial" w:eastAsia="Arial MT" w:hAnsi="Arial" w:cs="Arial"/>
          <w:spacing w:val="-6"/>
          <w:lang w:val="es-ES"/>
        </w:rPr>
        <w:t xml:space="preserve"> </w:t>
      </w:r>
      <w:r w:rsidRPr="00015A4C">
        <w:rPr>
          <w:rFonts w:ascii="Arial" w:eastAsia="Arial MT" w:hAnsi="Arial" w:cs="Arial"/>
          <w:lang w:val="es-ES"/>
        </w:rPr>
        <w:t>sociedades</w:t>
      </w:r>
      <w:r w:rsidRPr="00015A4C">
        <w:rPr>
          <w:rFonts w:ascii="Arial" w:eastAsia="Arial MT" w:hAnsi="Arial" w:cs="Arial"/>
          <w:spacing w:val="-6"/>
          <w:lang w:val="es-ES"/>
        </w:rPr>
        <w:t xml:space="preserve"> </w:t>
      </w:r>
      <w:r w:rsidRPr="00015A4C">
        <w:rPr>
          <w:rFonts w:ascii="Arial" w:eastAsia="Arial MT" w:hAnsi="Arial" w:cs="Arial"/>
          <w:lang w:val="es-ES"/>
        </w:rPr>
        <w:t>comerciales</w:t>
      </w:r>
      <w:r w:rsidRPr="00015A4C">
        <w:rPr>
          <w:rFonts w:ascii="Arial" w:eastAsia="Arial MT" w:hAnsi="Arial" w:cs="Arial"/>
          <w:spacing w:val="-6"/>
          <w:lang w:val="es-ES"/>
        </w:rPr>
        <w:t xml:space="preserve"> </w:t>
      </w:r>
      <w:r w:rsidRPr="00015A4C">
        <w:rPr>
          <w:rFonts w:ascii="Arial" w:eastAsia="Arial MT" w:hAnsi="Arial" w:cs="Arial"/>
          <w:lang w:val="es-ES"/>
        </w:rPr>
        <w:t>citadas</w:t>
      </w:r>
      <w:r w:rsidRPr="00015A4C">
        <w:rPr>
          <w:rFonts w:ascii="Arial" w:eastAsia="Arial MT" w:hAnsi="Arial" w:cs="Arial"/>
          <w:spacing w:val="-6"/>
          <w:lang w:val="es-ES"/>
        </w:rPr>
        <w:t xml:space="preserve"> </w:t>
      </w:r>
      <w:r w:rsidRPr="00015A4C">
        <w:rPr>
          <w:rFonts w:ascii="Arial" w:eastAsia="Arial MT" w:hAnsi="Arial" w:cs="Arial"/>
          <w:lang w:val="es-ES"/>
        </w:rPr>
        <w:t>–entre</w:t>
      </w:r>
      <w:r w:rsidRPr="00015A4C">
        <w:rPr>
          <w:rFonts w:ascii="Arial" w:eastAsia="Arial MT" w:hAnsi="Arial" w:cs="Arial"/>
          <w:spacing w:val="-6"/>
          <w:lang w:val="es-ES"/>
        </w:rPr>
        <w:t xml:space="preserve"> </w:t>
      </w:r>
      <w:r w:rsidRPr="00015A4C">
        <w:rPr>
          <w:rFonts w:ascii="Arial" w:eastAsia="Arial MT" w:hAnsi="Arial" w:cs="Arial"/>
          <w:lang w:val="es-ES"/>
        </w:rPr>
        <w:t>otras,</w:t>
      </w:r>
      <w:r w:rsidRPr="00015A4C">
        <w:rPr>
          <w:rFonts w:ascii="Arial" w:eastAsia="Arial MT" w:hAnsi="Arial" w:cs="Arial"/>
          <w:spacing w:val="-6"/>
          <w:lang w:val="es-ES"/>
        </w:rPr>
        <w:t xml:space="preserve"> </w:t>
      </w:r>
      <w:r w:rsidRPr="00015A4C">
        <w:rPr>
          <w:rFonts w:ascii="Arial" w:eastAsia="Arial MT" w:hAnsi="Arial" w:cs="Arial"/>
          <w:lang w:val="es-ES"/>
        </w:rPr>
        <w:t>reguladas</w:t>
      </w:r>
      <w:r w:rsidRPr="00015A4C">
        <w:rPr>
          <w:rFonts w:ascii="Arial" w:eastAsia="Arial MT" w:hAnsi="Arial" w:cs="Arial"/>
          <w:spacing w:val="-6"/>
          <w:lang w:val="es-ES"/>
        </w:rPr>
        <w:t xml:space="preserve"> </w:t>
      </w:r>
      <w:r w:rsidRPr="00015A4C">
        <w:rPr>
          <w:rFonts w:ascii="Arial" w:eastAsia="Arial MT" w:hAnsi="Arial" w:cs="Arial"/>
          <w:lang w:val="es-ES"/>
        </w:rPr>
        <w:t>en</w:t>
      </w:r>
      <w:r w:rsidRPr="00015A4C">
        <w:rPr>
          <w:rFonts w:ascii="Arial" w:eastAsia="Arial MT" w:hAnsi="Arial" w:cs="Arial"/>
          <w:spacing w:val="-59"/>
          <w:lang w:val="es-ES"/>
        </w:rPr>
        <w:t xml:space="preserve"> </w:t>
      </w:r>
      <w:r w:rsidRPr="00015A4C">
        <w:rPr>
          <w:rFonts w:ascii="Arial" w:eastAsia="Arial MT" w:hAnsi="Arial" w:cs="Arial"/>
          <w:lang w:val="es-ES"/>
        </w:rPr>
        <w:t>leyes</w:t>
      </w:r>
      <w:r w:rsidRPr="00015A4C">
        <w:rPr>
          <w:rFonts w:ascii="Arial" w:eastAsia="Arial MT" w:hAnsi="Arial" w:cs="Arial"/>
          <w:spacing w:val="-8"/>
          <w:lang w:val="es-ES"/>
        </w:rPr>
        <w:t xml:space="preserve"> </w:t>
      </w:r>
      <w:r w:rsidRPr="00015A4C">
        <w:rPr>
          <w:rFonts w:ascii="Arial" w:eastAsia="Arial MT" w:hAnsi="Arial" w:cs="Arial"/>
          <w:lang w:val="es-ES"/>
        </w:rPr>
        <w:t>especiales;</w:t>
      </w:r>
      <w:r w:rsidRPr="00015A4C">
        <w:rPr>
          <w:rFonts w:ascii="Arial" w:eastAsia="Arial MT" w:hAnsi="Arial" w:cs="Arial"/>
          <w:spacing w:val="-8"/>
          <w:lang w:val="es-ES"/>
        </w:rPr>
        <w:t xml:space="preserve"> </w:t>
      </w:r>
      <w:r w:rsidRPr="00015A4C">
        <w:rPr>
          <w:rFonts w:ascii="Arial" w:eastAsia="Arial MT" w:hAnsi="Arial" w:cs="Arial"/>
          <w:lang w:val="es-ES"/>
        </w:rPr>
        <w:t>y</w:t>
      </w:r>
      <w:r w:rsidRPr="00015A4C">
        <w:rPr>
          <w:rFonts w:ascii="Arial" w:eastAsia="Arial MT" w:hAnsi="Arial" w:cs="Arial"/>
          <w:spacing w:val="47"/>
          <w:lang w:val="es-ES"/>
        </w:rPr>
        <w:t xml:space="preserve"> </w:t>
      </w:r>
      <w:r w:rsidRPr="00015A4C">
        <w:rPr>
          <w:rFonts w:ascii="Arial" w:eastAsia="Arial MT" w:hAnsi="Arial" w:cs="Arial"/>
          <w:lang w:val="es-ES"/>
        </w:rPr>
        <w:t>algunas</w:t>
      </w:r>
      <w:r w:rsidRPr="00015A4C">
        <w:rPr>
          <w:rFonts w:ascii="Arial" w:eastAsia="Arial MT" w:hAnsi="Arial" w:cs="Arial"/>
          <w:spacing w:val="-8"/>
          <w:lang w:val="es-ES"/>
        </w:rPr>
        <w:t xml:space="preserve"> </w:t>
      </w:r>
      <w:r w:rsidRPr="00015A4C">
        <w:rPr>
          <w:rFonts w:ascii="Arial" w:eastAsia="Arial MT" w:hAnsi="Arial" w:cs="Arial"/>
          <w:lang w:val="es-ES"/>
        </w:rPr>
        <w:t>atípicas,</w:t>
      </w:r>
      <w:r w:rsidRPr="00015A4C">
        <w:rPr>
          <w:rFonts w:ascii="Arial" w:eastAsia="Arial MT" w:hAnsi="Arial" w:cs="Arial"/>
          <w:spacing w:val="-8"/>
          <w:lang w:val="es-ES"/>
        </w:rPr>
        <w:t xml:space="preserve"> </w:t>
      </w:r>
      <w:r w:rsidRPr="00015A4C">
        <w:rPr>
          <w:rFonts w:ascii="Arial" w:eastAsia="Arial MT" w:hAnsi="Arial" w:cs="Arial"/>
          <w:lang w:val="es-ES"/>
        </w:rPr>
        <w:t>pues</w:t>
      </w:r>
      <w:r w:rsidRPr="00015A4C">
        <w:rPr>
          <w:rFonts w:ascii="Arial" w:eastAsia="Arial MT" w:hAnsi="Arial" w:cs="Arial"/>
          <w:spacing w:val="-8"/>
          <w:lang w:val="es-ES"/>
        </w:rPr>
        <w:t xml:space="preserve"> </w:t>
      </w:r>
      <w:r w:rsidRPr="00015A4C">
        <w:rPr>
          <w:rFonts w:ascii="Arial" w:eastAsia="Arial MT" w:hAnsi="Arial" w:cs="Arial"/>
          <w:lang w:val="es-ES"/>
        </w:rPr>
        <w:t>en</w:t>
      </w:r>
      <w:r w:rsidRPr="00015A4C">
        <w:rPr>
          <w:rFonts w:ascii="Arial" w:eastAsia="Arial MT" w:hAnsi="Arial" w:cs="Arial"/>
          <w:spacing w:val="-8"/>
          <w:lang w:val="es-ES"/>
        </w:rPr>
        <w:t xml:space="preserve"> </w:t>
      </w:r>
      <w:r w:rsidRPr="00015A4C">
        <w:rPr>
          <w:rFonts w:ascii="Arial" w:eastAsia="Arial MT" w:hAnsi="Arial" w:cs="Arial"/>
          <w:lang w:val="es-ES"/>
        </w:rPr>
        <w:t>el</w:t>
      </w:r>
      <w:r w:rsidRPr="00015A4C">
        <w:rPr>
          <w:rFonts w:ascii="Arial" w:eastAsia="Arial MT" w:hAnsi="Arial" w:cs="Arial"/>
          <w:spacing w:val="-8"/>
          <w:lang w:val="es-ES"/>
        </w:rPr>
        <w:t xml:space="preserve"> </w:t>
      </w:r>
      <w:r w:rsidRPr="00015A4C">
        <w:rPr>
          <w:rFonts w:ascii="Arial" w:eastAsia="Arial MT" w:hAnsi="Arial" w:cs="Arial"/>
          <w:lang w:val="es-ES"/>
        </w:rPr>
        <w:t>Código</w:t>
      </w:r>
      <w:r w:rsidRPr="00015A4C">
        <w:rPr>
          <w:rFonts w:ascii="Arial" w:eastAsia="Arial MT" w:hAnsi="Arial" w:cs="Arial"/>
          <w:spacing w:val="-7"/>
          <w:lang w:val="es-ES"/>
        </w:rPr>
        <w:t xml:space="preserve"> </w:t>
      </w:r>
      <w:r w:rsidRPr="00015A4C">
        <w:rPr>
          <w:rFonts w:ascii="Arial" w:eastAsia="Arial MT" w:hAnsi="Arial" w:cs="Arial"/>
          <w:lang w:val="es-ES"/>
        </w:rPr>
        <w:t>de</w:t>
      </w:r>
      <w:r w:rsidRPr="00015A4C">
        <w:rPr>
          <w:rFonts w:ascii="Arial" w:eastAsia="Arial MT" w:hAnsi="Arial" w:cs="Arial"/>
          <w:spacing w:val="-8"/>
          <w:lang w:val="es-ES"/>
        </w:rPr>
        <w:t xml:space="preserve"> </w:t>
      </w:r>
      <w:r w:rsidRPr="00015A4C">
        <w:rPr>
          <w:rFonts w:ascii="Arial" w:eastAsia="Arial MT" w:hAnsi="Arial" w:cs="Arial"/>
          <w:lang w:val="es-ES"/>
        </w:rPr>
        <w:t>Comercio</w:t>
      </w:r>
      <w:r w:rsidRPr="00015A4C">
        <w:rPr>
          <w:rFonts w:ascii="Arial" w:eastAsia="Arial MT" w:hAnsi="Arial" w:cs="Arial"/>
          <w:spacing w:val="-8"/>
          <w:lang w:val="es-ES"/>
        </w:rPr>
        <w:t xml:space="preserve"> </w:t>
      </w:r>
      <w:r w:rsidRPr="00015A4C">
        <w:rPr>
          <w:rFonts w:ascii="Arial" w:eastAsia="Arial MT" w:hAnsi="Arial" w:cs="Arial"/>
          <w:lang w:val="es-ES"/>
        </w:rPr>
        <w:t>no</w:t>
      </w:r>
      <w:r w:rsidRPr="00015A4C">
        <w:rPr>
          <w:rFonts w:ascii="Arial" w:eastAsia="Arial MT" w:hAnsi="Arial" w:cs="Arial"/>
          <w:spacing w:val="-8"/>
          <w:lang w:val="es-ES"/>
        </w:rPr>
        <w:t xml:space="preserve"> </w:t>
      </w:r>
      <w:r w:rsidRPr="00015A4C">
        <w:rPr>
          <w:rFonts w:ascii="Arial" w:eastAsia="Arial MT" w:hAnsi="Arial" w:cs="Arial"/>
          <w:lang w:val="es-ES"/>
        </w:rPr>
        <w:t>están</w:t>
      </w:r>
      <w:r w:rsidRPr="00015A4C">
        <w:rPr>
          <w:rFonts w:ascii="Arial" w:eastAsia="Arial MT" w:hAnsi="Arial" w:cs="Arial"/>
          <w:spacing w:val="-8"/>
          <w:lang w:val="es-ES"/>
        </w:rPr>
        <w:t xml:space="preserve"> </w:t>
      </w:r>
      <w:r w:rsidRPr="00015A4C">
        <w:rPr>
          <w:rFonts w:ascii="Arial" w:eastAsia="Arial MT" w:hAnsi="Arial" w:cs="Arial"/>
          <w:lang w:val="es-ES"/>
        </w:rPr>
        <w:t>todas</w:t>
      </w:r>
      <w:r w:rsidRPr="00015A4C">
        <w:rPr>
          <w:rFonts w:ascii="Arial" w:eastAsia="Arial MT" w:hAnsi="Arial" w:cs="Arial"/>
          <w:spacing w:val="-8"/>
          <w:lang w:val="es-ES"/>
        </w:rPr>
        <w:t xml:space="preserve"> </w:t>
      </w:r>
      <w:proofErr w:type="gramStart"/>
      <w:r w:rsidRPr="00015A4C">
        <w:rPr>
          <w:rFonts w:ascii="Arial" w:eastAsia="Arial MT" w:hAnsi="Arial" w:cs="Arial"/>
          <w:lang w:val="es-ES"/>
        </w:rPr>
        <w:t>las</w:t>
      </w:r>
      <w:r w:rsidR="00C436C3" w:rsidRPr="00015A4C">
        <w:rPr>
          <w:rFonts w:ascii="Arial" w:eastAsia="Arial MT" w:hAnsi="Arial" w:cs="Arial"/>
          <w:lang w:val="es-ES"/>
        </w:rPr>
        <w:t xml:space="preserve"> </w:t>
      </w:r>
      <w:r w:rsidRPr="00015A4C">
        <w:rPr>
          <w:rFonts w:ascii="Arial" w:eastAsia="Arial MT" w:hAnsi="Arial" w:cs="Arial"/>
          <w:spacing w:val="-59"/>
          <w:lang w:val="es-ES"/>
        </w:rPr>
        <w:t xml:space="preserve"> </w:t>
      </w:r>
      <w:r w:rsidRPr="00015A4C">
        <w:rPr>
          <w:rFonts w:ascii="Arial" w:eastAsia="Arial MT" w:hAnsi="Arial" w:cs="Arial"/>
          <w:lang w:val="es-ES"/>
        </w:rPr>
        <w:t>sociedades</w:t>
      </w:r>
      <w:proofErr w:type="gramEnd"/>
      <w:r w:rsidRPr="00015A4C">
        <w:rPr>
          <w:rFonts w:ascii="Arial" w:eastAsia="Arial MT" w:hAnsi="Arial" w:cs="Arial"/>
          <w:spacing w:val="1"/>
          <w:lang w:val="es-ES"/>
        </w:rPr>
        <w:t xml:space="preserve"> </w:t>
      </w:r>
      <w:r w:rsidRPr="00015A4C">
        <w:rPr>
          <w:rFonts w:ascii="Arial" w:eastAsia="Arial MT" w:hAnsi="Arial" w:cs="Arial"/>
          <w:lang w:val="es-ES"/>
        </w:rPr>
        <w:t>que</w:t>
      </w:r>
      <w:r w:rsidRPr="00015A4C">
        <w:rPr>
          <w:rFonts w:ascii="Arial" w:eastAsia="Arial MT" w:hAnsi="Arial" w:cs="Arial"/>
          <w:spacing w:val="1"/>
          <w:lang w:val="es-ES"/>
        </w:rPr>
        <w:t xml:space="preserve"> </w:t>
      </w:r>
      <w:r w:rsidRPr="00015A4C">
        <w:rPr>
          <w:rFonts w:ascii="Arial" w:eastAsia="Arial MT" w:hAnsi="Arial" w:cs="Arial"/>
          <w:lang w:val="es-ES"/>
        </w:rPr>
        <w:t>se</w:t>
      </w:r>
      <w:r w:rsidRPr="00015A4C">
        <w:rPr>
          <w:rFonts w:ascii="Arial" w:eastAsia="Arial MT" w:hAnsi="Arial" w:cs="Arial"/>
          <w:spacing w:val="1"/>
          <w:lang w:val="es-ES"/>
        </w:rPr>
        <w:t xml:space="preserve"> </w:t>
      </w:r>
      <w:r w:rsidRPr="00015A4C">
        <w:rPr>
          <w:rFonts w:ascii="Arial" w:eastAsia="Arial MT" w:hAnsi="Arial" w:cs="Arial"/>
          <w:lang w:val="es-ES"/>
        </w:rPr>
        <w:t>pueden</w:t>
      </w:r>
      <w:r w:rsidRPr="00015A4C">
        <w:rPr>
          <w:rFonts w:ascii="Arial" w:eastAsia="Arial MT" w:hAnsi="Arial" w:cs="Arial"/>
          <w:spacing w:val="1"/>
          <w:lang w:val="es-ES"/>
        </w:rPr>
        <w:t xml:space="preserve"> </w:t>
      </w:r>
      <w:r w:rsidRPr="00015A4C">
        <w:rPr>
          <w:rFonts w:ascii="Arial" w:eastAsia="Arial MT" w:hAnsi="Arial" w:cs="Arial"/>
          <w:lang w:val="es-ES"/>
        </w:rPr>
        <w:t>constituir–</w:t>
      </w:r>
      <w:r w:rsidRPr="00015A4C">
        <w:rPr>
          <w:rFonts w:ascii="Arial" w:eastAsia="Arial MT" w:hAnsi="Arial" w:cs="Arial"/>
          <w:spacing w:val="1"/>
          <w:lang w:val="es-ES"/>
        </w:rPr>
        <w:t xml:space="preserve"> </w:t>
      </w:r>
      <w:r w:rsidRPr="00015A4C">
        <w:rPr>
          <w:rFonts w:ascii="Arial" w:eastAsia="Arial MT" w:hAnsi="Arial" w:cs="Arial"/>
          <w:lang w:val="es-ES"/>
        </w:rPr>
        <w:t>se</w:t>
      </w:r>
      <w:r w:rsidRPr="00015A4C">
        <w:rPr>
          <w:rFonts w:ascii="Arial" w:eastAsia="Arial MT" w:hAnsi="Arial" w:cs="Arial"/>
          <w:spacing w:val="1"/>
          <w:lang w:val="es-ES"/>
        </w:rPr>
        <w:t xml:space="preserve"> </w:t>
      </w:r>
      <w:r w:rsidRPr="00015A4C">
        <w:rPr>
          <w:rFonts w:ascii="Arial" w:eastAsia="Arial MT" w:hAnsi="Arial" w:cs="Arial"/>
          <w:lang w:val="es-ES"/>
        </w:rPr>
        <w:t>agrupan</w:t>
      </w:r>
      <w:r w:rsidRPr="00015A4C">
        <w:rPr>
          <w:rFonts w:ascii="Arial" w:eastAsia="Arial MT" w:hAnsi="Arial" w:cs="Arial"/>
          <w:spacing w:val="1"/>
          <w:lang w:val="es-ES"/>
        </w:rPr>
        <w:t xml:space="preserve"> </w:t>
      </w:r>
      <w:r w:rsidRPr="00015A4C">
        <w:rPr>
          <w:rFonts w:ascii="Arial" w:eastAsia="Arial MT" w:hAnsi="Arial" w:cs="Arial"/>
          <w:lang w:val="es-ES"/>
        </w:rPr>
        <w:t>u</w:t>
      </w:r>
      <w:r w:rsidRPr="00015A4C">
        <w:rPr>
          <w:rFonts w:ascii="Arial" w:eastAsia="Arial MT" w:hAnsi="Arial" w:cs="Arial"/>
          <w:spacing w:val="1"/>
          <w:lang w:val="es-ES"/>
        </w:rPr>
        <w:t xml:space="preserve"> </w:t>
      </w:r>
      <w:r w:rsidRPr="00015A4C">
        <w:rPr>
          <w:rFonts w:ascii="Arial" w:eastAsia="Arial MT" w:hAnsi="Arial" w:cs="Arial"/>
          <w:lang w:val="es-ES"/>
        </w:rPr>
        <w:t>organizan,</w:t>
      </w:r>
      <w:r w:rsidRPr="00015A4C">
        <w:rPr>
          <w:rFonts w:ascii="Arial" w:eastAsia="Arial MT" w:hAnsi="Arial" w:cs="Arial"/>
          <w:spacing w:val="1"/>
          <w:lang w:val="es-ES"/>
        </w:rPr>
        <w:t xml:space="preserve"> </w:t>
      </w:r>
      <w:r w:rsidRPr="00015A4C">
        <w:rPr>
          <w:rFonts w:ascii="Arial" w:eastAsia="Arial MT" w:hAnsi="Arial" w:cs="Arial"/>
          <w:lang w:val="es-ES"/>
        </w:rPr>
        <w:t>doctrinaria</w:t>
      </w:r>
      <w:r w:rsidRPr="00015A4C">
        <w:rPr>
          <w:rFonts w:ascii="Arial" w:eastAsia="Arial MT" w:hAnsi="Arial" w:cs="Arial"/>
          <w:spacing w:val="1"/>
          <w:lang w:val="es-ES"/>
        </w:rPr>
        <w:t xml:space="preserve"> </w:t>
      </w:r>
      <w:r w:rsidRPr="00015A4C">
        <w:rPr>
          <w:rFonts w:ascii="Arial" w:eastAsia="Arial MT" w:hAnsi="Arial" w:cs="Arial"/>
          <w:lang w:val="es-ES"/>
        </w:rPr>
        <w:t>y</w:t>
      </w:r>
      <w:r w:rsidRPr="00015A4C">
        <w:rPr>
          <w:rFonts w:ascii="Arial" w:eastAsia="Arial MT" w:hAnsi="Arial" w:cs="Arial"/>
          <w:spacing w:val="1"/>
          <w:lang w:val="es-ES"/>
        </w:rPr>
        <w:t xml:space="preserve"> </w:t>
      </w:r>
      <w:r w:rsidRPr="00015A4C">
        <w:rPr>
          <w:rFonts w:ascii="Arial" w:eastAsia="Arial MT" w:hAnsi="Arial" w:cs="Arial"/>
          <w:lang w:val="es-ES"/>
        </w:rPr>
        <w:t xml:space="preserve">jurisprudencialmente, en: i) sociedades de capital y </w:t>
      </w:r>
      <w:proofErr w:type="spellStart"/>
      <w:r w:rsidRPr="00015A4C">
        <w:rPr>
          <w:rFonts w:ascii="Arial" w:eastAsia="Arial MT" w:hAnsi="Arial" w:cs="Arial"/>
          <w:lang w:val="es-ES"/>
        </w:rPr>
        <w:t>ii</w:t>
      </w:r>
      <w:proofErr w:type="spellEnd"/>
      <w:r w:rsidRPr="00015A4C">
        <w:rPr>
          <w:rFonts w:ascii="Arial" w:eastAsia="Arial MT" w:hAnsi="Arial" w:cs="Arial"/>
          <w:lang w:val="es-ES"/>
        </w:rPr>
        <w:t>) sociedades de personas. Sin</w:t>
      </w:r>
      <w:r w:rsidRPr="00015A4C">
        <w:rPr>
          <w:rFonts w:ascii="Arial" w:eastAsia="Arial MT" w:hAnsi="Arial" w:cs="Arial"/>
          <w:spacing w:val="1"/>
          <w:lang w:val="es-ES"/>
        </w:rPr>
        <w:t xml:space="preserve"> </w:t>
      </w:r>
      <w:r w:rsidRPr="00015A4C">
        <w:rPr>
          <w:rFonts w:ascii="Arial" w:eastAsia="Arial MT" w:hAnsi="Arial" w:cs="Arial"/>
          <w:spacing w:val="-3"/>
          <w:lang w:val="es-ES"/>
        </w:rPr>
        <w:t>embargo,</w:t>
      </w:r>
      <w:r w:rsidRPr="00015A4C">
        <w:rPr>
          <w:rFonts w:ascii="Arial" w:eastAsia="Arial MT" w:hAnsi="Arial" w:cs="Arial"/>
          <w:spacing w:val="-16"/>
          <w:lang w:val="es-ES"/>
        </w:rPr>
        <w:t xml:space="preserve"> </w:t>
      </w:r>
      <w:r w:rsidRPr="00015A4C">
        <w:rPr>
          <w:rFonts w:ascii="Arial" w:eastAsia="Arial MT" w:hAnsi="Arial" w:cs="Arial"/>
          <w:spacing w:val="-3"/>
          <w:lang w:val="es-ES"/>
        </w:rPr>
        <w:t>curiosamente</w:t>
      </w:r>
      <w:r w:rsidRPr="00015A4C">
        <w:rPr>
          <w:rFonts w:ascii="Arial" w:eastAsia="Arial MT" w:hAnsi="Arial" w:cs="Arial"/>
          <w:spacing w:val="-15"/>
          <w:lang w:val="es-ES"/>
        </w:rPr>
        <w:t xml:space="preserve"> </w:t>
      </w:r>
      <w:r w:rsidRPr="00015A4C">
        <w:rPr>
          <w:rFonts w:ascii="Arial" w:eastAsia="Arial MT" w:hAnsi="Arial" w:cs="Arial"/>
          <w:spacing w:val="-3"/>
          <w:lang w:val="es-ES"/>
        </w:rPr>
        <w:t>el</w:t>
      </w:r>
      <w:r w:rsidRPr="00015A4C">
        <w:rPr>
          <w:rFonts w:ascii="Arial" w:eastAsia="Arial MT" w:hAnsi="Arial" w:cs="Arial"/>
          <w:spacing w:val="-15"/>
          <w:lang w:val="es-ES"/>
        </w:rPr>
        <w:t xml:space="preserve"> </w:t>
      </w:r>
      <w:r w:rsidRPr="00015A4C">
        <w:rPr>
          <w:rFonts w:ascii="Arial" w:eastAsia="Arial MT" w:hAnsi="Arial" w:cs="Arial"/>
          <w:spacing w:val="-3"/>
          <w:lang w:val="es-ES"/>
        </w:rPr>
        <w:t>Código</w:t>
      </w:r>
      <w:r w:rsidRPr="00015A4C">
        <w:rPr>
          <w:rFonts w:ascii="Arial" w:eastAsia="Arial MT" w:hAnsi="Arial" w:cs="Arial"/>
          <w:spacing w:val="-15"/>
          <w:lang w:val="es-ES"/>
        </w:rPr>
        <w:t xml:space="preserve"> </w:t>
      </w:r>
      <w:r w:rsidRPr="00015A4C">
        <w:rPr>
          <w:rFonts w:ascii="Arial" w:eastAsia="Arial MT" w:hAnsi="Arial" w:cs="Arial"/>
          <w:spacing w:val="-3"/>
          <w:lang w:val="es-ES"/>
        </w:rPr>
        <w:t>de</w:t>
      </w:r>
      <w:r w:rsidRPr="00015A4C">
        <w:rPr>
          <w:rFonts w:ascii="Arial" w:eastAsia="Arial MT" w:hAnsi="Arial" w:cs="Arial"/>
          <w:spacing w:val="-15"/>
          <w:lang w:val="es-ES"/>
        </w:rPr>
        <w:t xml:space="preserve"> </w:t>
      </w:r>
      <w:r w:rsidRPr="00015A4C">
        <w:rPr>
          <w:rFonts w:ascii="Arial" w:eastAsia="Arial MT" w:hAnsi="Arial" w:cs="Arial"/>
          <w:spacing w:val="-3"/>
          <w:lang w:val="es-ES"/>
        </w:rPr>
        <w:t>Comercio</w:t>
      </w:r>
      <w:r w:rsidRPr="00015A4C">
        <w:rPr>
          <w:rFonts w:ascii="Arial" w:eastAsia="Arial MT" w:hAnsi="Arial" w:cs="Arial"/>
          <w:spacing w:val="-16"/>
          <w:lang w:val="es-ES"/>
        </w:rPr>
        <w:t xml:space="preserve"> </w:t>
      </w:r>
      <w:r w:rsidRPr="00015A4C">
        <w:rPr>
          <w:rFonts w:ascii="Arial" w:eastAsia="Arial MT" w:hAnsi="Arial" w:cs="Arial"/>
          <w:spacing w:val="-3"/>
          <w:lang w:val="es-ES"/>
        </w:rPr>
        <w:t>no</w:t>
      </w:r>
      <w:r w:rsidRPr="00015A4C">
        <w:rPr>
          <w:rFonts w:ascii="Arial" w:eastAsia="Arial MT" w:hAnsi="Arial" w:cs="Arial"/>
          <w:spacing w:val="-15"/>
          <w:lang w:val="es-ES"/>
        </w:rPr>
        <w:t xml:space="preserve"> </w:t>
      </w:r>
      <w:r w:rsidRPr="00015A4C">
        <w:rPr>
          <w:rFonts w:ascii="Arial" w:eastAsia="Arial MT" w:hAnsi="Arial" w:cs="Arial"/>
          <w:spacing w:val="-3"/>
          <w:lang w:val="es-ES"/>
        </w:rPr>
        <w:t>establece</w:t>
      </w:r>
      <w:r w:rsidRPr="00015A4C">
        <w:rPr>
          <w:rFonts w:ascii="Arial" w:eastAsia="Arial MT" w:hAnsi="Arial" w:cs="Arial"/>
          <w:spacing w:val="-15"/>
          <w:lang w:val="es-ES"/>
        </w:rPr>
        <w:t xml:space="preserve"> </w:t>
      </w:r>
      <w:r w:rsidRPr="00015A4C">
        <w:rPr>
          <w:rFonts w:ascii="Arial" w:eastAsia="Arial MT" w:hAnsi="Arial" w:cs="Arial"/>
          <w:spacing w:val="-2"/>
          <w:lang w:val="es-ES"/>
        </w:rPr>
        <w:t>o</w:t>
      </w:r>
      <w:r w:rsidRPr="00015A4C">
        <w:rPr>
          <w:rFonts w:ascii="Arial" w:eastAsia="Arial MT" w:hAnsi="Arial" w:cs="Arial"/>
          <w:spacing w:val="-15"/>
          <w:lang w:val="es-ES"/>
        </w:rPr>
        <w:t xml:space="preserve"> </w:t>
      </w:r>
      <w:r w:rsidRPr="00015A4C">
        <w:rPr>
          <w:rFonts w:ascii="Arial" w:eastAsia="Arial MT" w:hAnsi="Arial" w:cs="Arial"/>
          <w:spacing w:val="-2"/>
          <w:lang w:val="es-ES"/>
        </w:rPr>
        <w:t>instituye</w:t>
      </w:r>
      <w:r w:rsidRPr="00015A4C">
        <w:rPr>
          <w:rFonts w:ascii="Arial" w:eastAsia="Arial MT" w:hAnsi="Arial" w:cs="Arial"/>
          <w:spacing w:val="-15"/>
          <w:lang w:val="es-ES"/>
        </w:rPr>
        <w:t xml:space="preserve"> </w:t>
      </w:r>
      <w:r w:rsidRPr="00015A4C">
        <w:rPr>
          <w:rFonts w:ascii="Arial" w:eastAsia="Arial MT" w:hAnsi="Arial" w:cs="Arial"/>
          <w:spacing w:val="-2"/>
          <w:lang w:val="es-ES"/>
        </w:rPr>
        <w:t>positivamente</w:t>
      </w:r>
      <w:r w:rsidRPr="00015A4C">
        <w:rPr>
          <w:rFonts w:ascii="Arial" w:eastAsia="Arial MT" w:hAnsi="Arial" w:cs="Arial"/>
          <w:spacing w:val="-16"/>
          <w:lang w:val="es-ES"/>
        </w:rPr>
        <w:t xml:space="preserve"> </w:t>
      </w:r>
      <w:proofErr w:type="gramStart"/>
      <w:r w:rsidRPr="00015A4C">
        <w:rPr>
          <w:rFonts w:ascii="Arial" w:eastAsia="Arial MT" w:hAnsi="Arial" w:cs="Arial"/>
          <w:spacing w:val="-2"/>
          <w:lang w:val="es-ES"/>
        </w:rPr>
        <w:t>esta</w:t>
      </w:r>
      <w:r w:rsidR="00BA0E21" w:rsidRPr="00015A4C">
        <w:rPr>
          <w:rFonts w:ascii="Arial" w:eastAsia="Arial MT" w:hAnsi="Arial" w:cs="Arial"/>
          <w:spacing w:val="-2"/>
          <w:lang w:val="es-ES"/>
        </w:rPr>
        <w:t xml:space="preserve"> </w:t>
      </w:r>
      <w:r w:rsidRPr="00015A4C">
        <w:rPr>
          <w:rFonts w:ascii="Arial" w:eastAsia="Arial MT" w:hAnsi="Arial" w:cs="Arial"/>
          <w:spacing w:val="-58"/>
          <w:lang w:val="es-ES"/>
        </w:rPr>
        <w:t xml:space="preserve"> </w:t>
      </w:r>
      <w:r w:rsidRPr="00015A4C">
        <w:rPr>
          <w:rFonts w:ascii="Arial" w:eastAsia="Arial MT" w:hAnsi="Arial" w:cs="Arial"/>
          <w:lang w:val="es-ES"/>
        </w:rPr>
        <w:t>clasificación</w:t>
      </w:r>
      <w:proofErr w:type="gramEnd"/>
      <w:r w:rsidRPr="00015A4C">
        <w:rPr>
          <w:rFonts w:ascii="Arial" w:eastAsia="Arial MT" w:hAnsi="Arial" w:cs="Arial"/>
          <w:lang w:val="es-ES"/>
        </w:rPr>
        <w:t>,</w:t>
      </w:r>
      <w:r w:rsidRPr="00015A4C">
        <w:rPr>
          <w:rFonts w:ascii="Arial" w:eastAsia="Arial MT" w:hAnsi="Arial" w:cs="Arial"/>
          <w:spacing w:val="-15"/>
          <w:lang w:val="es-ES"/>
        </w:rPr>
        <w:t xml:space="preserve"> </w:t>
      </w:r>
      <w:r w:rsidRPr="00015A4C">
        <w:rPr>
          <w:rFonts w:ascii="Arial" w:eastAsia="Arial MT" w:hAnsi="Arial" w:cs="Arial"/>
          <w:lang w:val="es-ES"/>
        </w:rPr>
        <w:t>no</w:t>
      </w:r>
      <w:r w:rsidRPr="00015A4C">
        <w:rPr>
          <w:rFonts w:ascii="Arial" w:eastAsia="Arial MT" w:hAnsi="Arial" w:cs="Arial"/>
          <w:spacing w:val="-15"/>
          <w:lang w:val="es-ES"/>
        </w:rPr>
        <w:t xml:space="preserve"> </w:t>
      </w:r>
      <w:r w:rsidRPr="00015A4C">
        <w:rPr>
          <w:rFonts w:ascii="Arial" w:eastAsia="Arial MT" w:hAnsi="Arial" w:cs="Arial"/>
          <w:lang w:val="es-ES"/>
        </w:rPr>
        <w:t>obstante,</w:t>
      </w:r>
      <w:r w:rsidRPr="00015A4C">
        <w:rPr>
          <w:rFonts w:ascii="Arial" w:eastAsia="Arial MT" w:hAnsi="Arial" w:cs="Arial"/>
          <w:spacing w:val="-15"/>
          <w:lang w:val="es-ES"/>
        </w:rPr>
        <w:t xml:space="preserve"> </w:t>
      </w:r>
      <w:r w:rsidRPr="00015A4C">
        <w:rPr>
          <w:rFonts w:ascii="Arial" w:eastAsia="Arial MT" w:hAnsi="Arial" w:cs="Arial"/>
          <w:lang w:val="es-ES"/>
        </w:rPr>
        <w:t>su</w:t>
      </w:r>
      <w:r w:rsidRPr="00015A4C">
        <w:rPr>
          <w:rFonts w:ascii="Arial" w:eastAsia="Arial MT" w:hAnsi="Arial" w:cs="Arial"/>
          <w:spacing w:val="-15"/>
          <w:lang w:val="es-ES"/>
        </w:rPr>
        <w:t xml:space="preserve"> </w:t>
      </w:r>
      <w:r w:rsidRPr="00015A4C">
        <w:rPr>
          <w:rFonts w:ascii="Arial" w:eastAsia="Arial MT" w:hAnsi="Arial" w:cs="Arial"/>
          <w:lang w:val="es-ES"/>
        </w:rPr>
        <w:t>vigencia</w:t>
      </w:r>
      <w:r w:rsidRPr="00015A4C">
        <w:rPr>
          <w:rFonts w:ascii="Arial" w:eastAsia="Arial MT" w:hAnsi="Arial" w:cs="Arial"/>
          <w:spacing w:val="-15"/>
          <w:lang w:val="es-ES"/>
        </w:rPr>
        <w:t xml:space="preserve"> </w:t>
      </w:r>
      <w:r w:rsidRPr="00015A4C">
        <w:rPr>
          <w:rFonts w:ascii="Arial" w:eastAsia="Arial MT" w:hAnsi="Arial" w:cs="Arial"/>
          <w:lang w:val="es-ES"/>
        </w:rPr>
        <w:t>y</w:t>
      </w:r>
      <w:r w:rsidRPr="00015A4C">
        <w:rPr>
          <w:rFonts w:ascii="Arial" w:eastAsia="Arial MT" w:hAnsi="Arial" w:cs="Arial"/>
          <w:spacing w:val="-15"/>
          <w:lang w:val="es-ES"/>
        </w:rPr>
        <w:t xml:space="preserve"> </w:t>
      </w:r>
      <w:r w:rsidRPr="00015A4C">
        <w:rPr>
          <w:rFonts w:ascii="Arial" w:eastAsia="Arial MT" w:hAnsi="Arial" w:cs="Arial"/>
          <w:lang w:val="es-ES"/>
        </w:rPr>
        <w:t>validez</w:t>
      </w:r>
      <w:r w:rsidRPr="00015A4C">
        <w:rPr>
          <w:rFonts w:ascii="Arial" w:eastAsia="Arial MT" w:hAnsi="Arial" w:cs="Arial"/>
          <w:spacing w:val="-15"/>
          <w:lang w:val="es-ES"/>
        </w:rPr>
        <w:t xml:space="preserve"> </w:t>
      </w:r>
      <w:r w:rsidRPr="00015A4C">
        <w:rPr>
          <w:rFonts w:ascii="Arial" w:eastAsia="Arial MT" w:hAnsi="Arial" w:cs="Arial"/>
          <w:lang w:val="es-ES"/>
        </w:rPr>
        <w:t>es</w:t>
      </w:r>
      <w:r w:rsidRPr="00015A4C">
        <w:rPr>
          <w:rFonts w:ascii="Arial" w:eastAsia="Arial MT" w:hAnsi="Arial" w:cs="Arial"/>
          <w:spacing w:val="-15"/>
          <w:lang w:val="es-ES"/>
        </w:rPr>
        <w:t xml:space="preserve"> </w:t>
      </w:r>
      <w:r w:rsidRPr="00015A4C">
        <w:rPr>
          <w:rFonts w:ascii="Arial" w:eastAsia="Arial MT" w:hAnsi="Arial" w:cs="Arial"/>
          <w:lang w:val="es-ES"/>
        </w:rPr>
        <w:t>indiscutida</w:t>
      </w:r>
      <w:r w:rsidRPr="00015A4C">
        <w:rPr>
          <w:rFonts w:ascii="Arial" w:eastAsia="Arial MT" w:hAnsi="Arial" w:cs="Arial"/>
          <w:spacing w:val="-15"/>
          <w:lang w:val="es-ES"/>
        </w:rPr>
        <w:t xml:space="preserve"> </w:t>
      </w:r>
      <w:r w:rsidRPr="00015A4C">
        <w:rPr>
          <w:rFonts w:ascii="Arial" w:eastAsia="Arial MT" w:hAnsi="Arial" w:cs="Arial"/>
          <w:lang w:val="es-ES"/>
        </w:rPr>
        <w:t>en</w:t>
      </w:r>
      <w:r w:rsidRPr="00015A4C">
        <w:rPr>
          <w:rFonts w:ascii="Arial" w:eastAsia="Arial MT" w:hAnsi="Arial" w:cs="Arial"/>
          <w:spacing w:val="-15"/>
          <w:lang w:val="es-ES"/>
        </w:rPr>
        <w:t xml:space="preserve"> </w:t>
      </w:r>
      <w:r w:rsidRPr="00015A4C">
        <w:rPr>
          <w:rFonts w:ascii="Arial" w:eastAsia="Arial MT" w:hAnsi="Arial" w:cs="Arial"/>
          <w:lang w:val="es-ES"/>
        </w:rPr>
        <w:t>el</w:t>
      </w:r>
      <w:r w:rsidRPr="00015A4C">
        <w:rPr>
          <w:rFonts w:ascii="Arial" w:eastAsia="Arial MT" w:hAnsi="Arial" w:cs="Arial"/>
          <w:spacing w:val="-15"/>
          <w:lang w:val="es-ES"/>
        </w:rPr>
        <w:t xml:space="preserve"> </w:t>
      </w:r>
      <w:r w:rsidRPr="00015A4C">
        <w:rPr>
          <w:rFonts w:ascii="Arial" w:eastAsia="Arial MT" w:hAnsi="Arial" w:cs="Arial"/>
          <w:lang w:val="es-ES"/>
        </w:rPr>
        <w:t>ámbito</w:t>
      </w:r>
      <w:r w:rsidRPr="00015A4C">
        <w:rPr>
          <w:rFonts w:ascii="Arial" w:eastAsia="Arial MT" w:hAnsi="Arial" w:cs="Arial"/>
          <w:spacing w:val="-15"/>
          <w:lang w:val="es-ES"/>
        </w:rPr>
        <w:t xml:space="preserve"> </w:t>
      </w:r>
      <w:r w:rsidRPr="00015A4C">
        <w:rPr>
          <w:rFonts w:ascii="Arial" w:eastAsia="Arial MT" w:hAnsi="Arial" w:cs="Arial"/>
          <w:lang w:val="es-ES"/>
        </w:rPr>
        <w:t>mercantil.</w:t>
      </w:r>
    </w:p>
    <w:p w14:paraId="1D22F4CC" w14:textId="77777777" w:rsidR="00FD1686" w:rsidRPr="00015A4C" w:rsidRDefault="00FD1686" w:rsidP="005C0C04">
      <w:pPr>
        <w:widowControl w:val="0"/>
        <w:autoSpaceDE w:val="0"/>
        <w:autoSpaceDN w:val="0"/>
        <w:spacing w:after="120" w:line="276" w:lineRule="auto"/>
        <w:ind w:firstLine="709"/>
        <w:jc w:val="both"/>
        <w:rPr>
          <w:rFonts w:ascii="Arial" w:hAnsi="Arial" w:cs="Arial"/>
          <w:lang w:val="es-ES"/>
        </w:rPr>
      </w:pPr>
      <w:r w:rsidRPr="00015A4C">
        <w:rPr>
          <w:rFonts w:ascii="Arial" w:eastAsia="Arial MT" w:hAnsi="Arial" w:cs="Arial"/>
        </w:rPr>
        <w:t>De las clasificaciones propuestas, es bastante generalizada y aceptada aquella que las divide en «sociedades de personas» y «sociedades de capital», y ocasionalmente algunas normas del ordenamiento jurídico la usan para los efectos que estiman pertinentes. En este sentido, profundizando esta clasificación, las últimas se caracterizan porque lo más importante son los aportes económicos, es decir, las acciones y no las personas –</w:t>
      </w:r>
      <w:proofErr w:type="spellStart"/>
      <w:r w:rsidRPr="00015A4C">
        <w:rPr>
          <w:rFonts w:ascii="Arial" w:eastAsia="Arial MT" w:hAnsi="Arial" w:cs="Arial"/>
          <w:i/>
          <w:iCs/>
        </w:rPr>
        <w:t>intuitus</w:t>
      </w:r>
      <w:proofErr w:type="spellEnd"/>
      <w:r w:rsidRPr="00015A4C">
        <w:rPr>
          <w:rFonts w:ascii="Arial" w:eastAsia="Arial MT" w:hAnsi="Arial" w:cs="Arial"/>
          <w:i/>
          <w:iCs/>
        </w:rPr>
        <w:t xml:space="preserve"> </w:t>
      </w:r>
      <w:proofErr w:type="spellStart"/>
      <w:r w:rsidRPr="00015A4C">
        <w:rPr>
          <w:rFonts w:ascii="Arial" w:eastAsia="Arial MT" w:hAnsi="Arial" w:cs="Arial"/>
          <w:i/>
          <w:iCs/>
        </w:rPr>
        <w:t>rei</w:t>
      </w:r>
      <w:proofErr w:type="spellEnd"/>
      <w:r w:rsidRPr="00015A4C">
        <w:rPr>
          <w:rFonts w:ascii="Arial" w:eastAsia="Arial MT" w:hAnsi="Arial" w:cs="Arial"/>
        </w:rPr>
        <w:t xml:space="preserve">–, porque no importa mucho de quién sean </w:t>
      </w:r>
      <w:r w:rsidRPr="00015A4C">
        <w:rPr>
          <w:rFonts w:ascii="Arial" w:eastAsia="Arial MT" w:hAnsi="Arial" w:cs="Arial"/>
          <w:lang w:val="es-ES"/>
        </w:rPr>
        <w:t>las acciones</w:t>
      </w:r>
      <w:r w:rsidRPr="00015A4C">
        <w:rPr>
          <w:rStyle w:val="Refdenotaalpie"/>
          <w:rFonts w:ascii="Arial" w:eastAsia="Arial MT" w:hAnsi="Arial" w:cs="Arial"/>
          <w:lang w:val="es-ES"/>
        </w:rPr>
        <w:footnoteReference w:id="9"/>
      </w:r>
      <w:r w:rsidRPr="00015A4C">
        <w:rPr>
          <w:rFonts w:ascii="Arial" w:eastAsia="Arial MT" w:hAnsi="Arial" w:cs="Arial"/>
          <w:lang w:val="es-ES"/>
        </w:rPr>
        <w:t xml:space="preserve">. En cambio, las sociedades de personas se caracterizan porque quienes las conforman –los socios– determinan la existencia de la sociedad, usualmente representadas en personas que se conocen y tienen relación entre sí </w:t>
      </w:r>
      <w:r w:rsidRPr="00015A4C">
        <w:rPr>
          <w:rFonts w:ascii="Arial" w:eastAsia="Arial MT" w:hAnsi="Arial" w:cs="Arial"/>
          <w:i/>
          <w:lang w:val="es-ES"/>
        </w:rPr>
        <w:t>–</w:t>
      </w:r>
      <w:proofErr w:type="spellStart"/>
      <w:r w:rsidRPr="00015A4C">
        <w:rPr>
          <w:rFonts w:ascii="Arial" w:eastAsia="Arial MT" w:hAnsi="Arial" w:cs="Arial"/>
          <w:i/>
          <w:lang w:val="es-ES"/>
        </w:rPr>
        <w:t>intuitus</w:t>
      </w:r>
      <w:proofErr w:type="spellEnd"/>
      <w:r w:rsidRPr="00015A4C">
        <w:rPr>
          <w:rFonts w:ascii="Arial" w:eastAsia="Arial MT" w:hAnsi="Arial" w:cs="Arial"/>
          <w:i/>
          <w:lang w:val="es-ES"/>
        </w:rPr>
        <w:t xml:space="preserve"> </w:t>
      </w:r>
      <w:proofErr w:type="spellStart"/>
      <w:r w:rsidRPr="00015A4C">
        <w:rPr>
          <w:rFonts w:ascii="Arial" w:eastAsia="Arial MT" w:hAnsi="Arial" w:cs="Arial"/>
          <w:i/>
          <w:lang w:val="es-ES"/>
        </w:rPr>
        <w:t>personarum</w:t>
      </w:r>
      <w:proofErr w:type="spellEnd"/>
      <w:r w:rsidRPr="00015A4C">
        <w:rPr>
          <w:rFonts w:ascii="Arial" w:eastAsia="Arial MT" w:hAnsi="Arial" w:cs="Arial"/>
          <w:i/>
          <w:lang w:val="es-ES"/>
        </w:rPr>
        <w:t>–</w:t>
      </w:r>
      <w:r w:rsidRPr="00015A4C">
        <w:rPr>
          <w:rStyle w:val="Refdenotaalpie"/>
          <w:rFonts w:ascii="Arial" w:eastAsia="Arial MT" w:hAnsi="Arial" w:cs="Arial"/>
          <w:i/>
          <w:lang w:val="es-ES"/>
        </w:rPr>
        <w:footnoteReference w:id="10"/>
      </w:r>
      <w:r w:rsidRPr="00015A4C">
        <w:rPr>
          <w:rFonts w:ascii="Arial" w:hAnsi="Arial" w:cs="Arial"/>
          <w:lang w:val="es-ES"/>
        </w:rPr>
        <w:t>.</w:t>
      </w:r>
    </w:p>
    <w:p w14:paraId="6115EE9B" w14:textId="77777777" w:rsidR="00FD1686" w:rsidRPr="00015A4C" w:rsidRDefault="00FD1686" w:rsidP="005C0C04">
      <w:pPr>
        <w:widowControl w:val="0"/>
        <w:autoSpaceDE w:val="0"/>
        <w:autoSpaceDN w:val="0"/>
        <w:spacing w:after="120" w:line="276" w:lineRule="auto"/>
        <w:ind w:firstLine="709"/>
        <w:jc w:val="both"/>
        <w:rPr>
          <w:rFonts w:ascii="Arial" w:hAnsi="Arial" w:cs="Arial"/>
          <w:lang w:val="es-ES"/>
        </w:rPr>
      </w:pPr>
      <w:r w:rsidRPr="00015A4C">
        <w:rPr>
          <w:rFonts w:ascii="Arial" w:hAnsi="Arial" w:cs="Arial"/>
          <w:lang w:val="es-ES"/>
        </w:rPr>
        <w:lastRenderedPageBreak/>
        <w:t>Así, en el grupo de las sociedades de capital se pueden distinguir los siguientes tipos societarios: las sociedades anónimas, las sociedades en comandita por acciones, las simplificadas por acciones -SAS- y las de economía mixta</w:t>
      </w:r>
      <w:r w:rsidRPr="00015A4C">
        <w:rPr>
          <w:rStyle w:val="Refdenotaalpie"/>
          <w:rFonts w:ascii="Arial" w:hAnsi="Arial" w:cs="Arial"/>
          <w:lang w:val="es-ES"/>
        </w:rPr>
        <w:footnoteReference w:id="11"/>
      </w:r>
      <w:r w:rsidRPr="00015A4C">
        <w:rPr>
          <w:rFonts w:ascii="Arial" w:hAnsi="Arial" w:cs="Arial"/>
          <w:lang w:val="es-ES"/>
        </w:rPr>
        <w:t>. Teniendo en cuenta esta tipología de sociedades, es que se puede distinguir entre las sociedades anónimas y las sociedades por acciones simplificadas, pues si bien ambas forman parte de las sociedades de capital, son dos tipos societarios autónomos, mientras que las primeras son sociedades cuya regulación se encuentra prevista en los artículos 373 y siguientes del Código de Comercio, las SAS son un tipo societario cuya naturaleza jurídica y reglas aplicables se encuentran previstas en la Ley 1258 de 2008.</w:t>
      </w:r>
    </w:p>
    <w:p w14:paraId="4ED46852" w14:textId="4F411978" w:rsidR="00FD1686" w:rsidRDefault="00FD1686" w:rsidP="002740F2">
      <w:pPr>
        <w:widowControl w:val="0"/>
        <w:autoSpaceDE w:val="0"/>
        <w:autoSpaceDN w:val="0"/>
        <w:spacing w:after="0" w:line="276" w:lineRule="auto"/>
        <w:ind w:firstLine="708"/>
        <w:jc w:val="both"/>
        <w:rPr>
          <w:rFonts w:ascii="Arial" w:hAnsi="Arial" w:cs="Arial"/>
          <w:lang w:val="es-ES"/>
        </w:rPr>
      </w:pPr>
      <w:r w:rsidRPr="00015A4C">
        <w:rPr>
          <w:rFonts w:ascii="Arial" w:hAnsi="Arial" w:cs="Arial"/>
          <w:lang w:val="es-ES"/>
        </w:rPr>
        <w:t>A pesar de que es factible identificar varias diferencias entre las sociedades por acciones simplificadas y las sociedades anónimas, con la finalidad de dar respuesta a su consulta, se considera necesario aclarar que las sociedades anónimas pueden ser cerradas o abiertas, mientras que las SAS, solamente pueden ser de carácter cerrado. Para explicar este punto, se desarrollará la principal diferencia de las sociedades abiertas y cerradas, y también se explicará porque no es factible que una SAS pueda constituirse como una sociedad abierta.  Si bien el Código de Comercio no consagró una diferenciación entre las sociedades anónimas abiertas o cerradas, se identifican normas autónomas que permiten hacer esta distinción</w:t>
      </w:r>
      <w:r w:rsidRPr="00015A4C">
        <w:rPr>
          <w:rStyle w:val="Refdenotaalpie"/>
          <w:rFonts w:ascii="Arial" w:hAnsi="Arial" w:cs="Arial"/>
          <w:lang w:val="es-ES"/>
        </w:rPr>
        <w:footnoteReference w:id="12"/>
      </w:r>
      <w:r w:rsidRPr="00015A4C">
        <w:rPr>
          <w:rFonts w:ascii="Arial" w:hAnsi="Arial" w:cs="Arial"/>
          <w:lang w:val="es-ES"/>
        </w:rPr>
        <w:t>, la cual tanto la doctrina como la jurisprudencia han desarrollado. De acuerdo con la Corte Constitucional:</w:t>
      </w:r>
    </w:p>
    <w:p w14:paraId="798355DD" w14:textId="77777777" w:rsidR="002740F2" w:rsidRPr="00015A4C" w:rsidRDefault="002740F2" w:rsidP="002740F2">
      <w:pPr>
        <w:widowControl w:val="0"/>
        <w:autoSpaceDE w:val="0"/>
        <w:autoSpaceDN w:val="0"/>
        <w:spacing w:after="0" w:line="276" w:lineRule="auto"/>
        <w:ind w:firstLine="708"/>
        <w:jc w:val="both"/>
        <w:rPr>
          <w:rFonts w:ascii="Arial" w:hAnsi="Arial" w:cs="Arial"/>
          <w:lang w:val="es-ES"/>
        </w:rPr>
      </w:pPr>
    </w:p>
    <w:p w14:paraId="7E0BB9E1" w14:textId="69B34EAA" w:rsidR="00FD1686" w:rsidRPr="00015A4C" w:rsidRDefault="00FD1686" w:rsidP="002740F2">
      <w:pPr>
        <w:widowControl w:val="0"/>
        <w:autoSpaceDE w:val="0"/>
        <w:autoSpaceDN w:val="0"/>
        <w:spacing w:after="0" w:line="240" w:lineRule="auto"/>
        <w:ind w:left="708" w:right="709"/>
        <w:jc w:val="both"/>
        <w:rPr>
          <w:rFonts w:ascii="Arial" w:hAnsi="Arial" w:cs="Arial"/>
          <w:sz w:val="21"/>
          <w:szCs w:val="21"/>
          <w:lang w:val="es-ES"/>
        </w:rPr>
      </w:pPr>
      <w:r w:rsidRPr="00015A4C">
        <w:rPr>
          <w:rFonts w:ascii="Arial" w:hAnsi="Arial" w:cs="Arial"/>
          <w:sz w:val="21"/>
          <w:szCs w:val="21"/>
          <w:lang w:val="es-ES"/>
        </w:rPr>
        <w:t>Ambas [sociedades anónimas abiertas y cerradas], por ser anónimas, guardan en común esencialmente el elemento asociativo, el ánimo de lucro, la limitación de la responsabilidad de sus socios hasta el monto de sus respectivos aportes y la forma en que está constituido el capital social, es decir, en acciones. La diferencia entre unas y otras sociedades anónimas reside justamente en que dichas acciones sean o no negociadas en el mercado público de valores. En adelante –acogiendo una estipulación doctrinaria que no pretende zanjarse en esta providencia- se denominará sociedad anónima abierta aquella que negocia sus acciones en el mercado público de valores, y cerrada la que no lo hace.</w:t>
      </w:r>
      <w:r w:rsidRPr="00015A4C">
        <w:rPr>
          <w:rStyle w:val="Refdenotaalpie"/>
          <w:rFonts w:ascii="Arial" w:hAnsi="Arial" w:cs="Arial"/>
          <w:sz w:val="21"/>
          <w:szCs w:val="21"/>
          <w:lang w:val="es-ES"/>
        </w:rPr>
        <w:footnoteReference w:id="13"/>
      </w:r>
      <w:r w:rsidRPr="00015A4C">
        <w:rPr>
          <w:rFonts w:ascii="Arial" w:hAnsi="Arial" w:cs="Arial"/>
          <w:sz w:val="21"/>
          <w:szCs w:val="21"/>
          <w:lang w:val="es-ES"/>
        </w:rPr>
        <w:t xml:space="preserve"> </w:t>
      </w:r>
    </w:p>
    <w:p w14:paraId="3D942CA5" w14:textId="77777777" w:rsidR="00410E36" w:rsidRPr="00015A4C" w:rsidRDefault="00410E36" w:rsidP="00410E36">
      <w:pPr>
        <w:widowControl w:val="0"/>
        <w:autoSpaceDE w:val="0"/>
        <w:autoSpaceDN w:val="0"/>
        <w:spacing w:after="0" w:line="240" w:lineRule="auto"/>
        <w:ind w:left="708" w:right="709"/>
        <w:jc w:val="both"/>
        <w:rPr>
          <w:rFonts w:ascii="Arial" w:hAnsi="Arial" w:cs="Arial"/>
          <w:sz w:val="21"/>
          <w:szCs w:val="21"/>
          <w:lang w:val="es-ES"/>
        </w:rPr>
      </w:pPr>
    </w:p>
    <w:p w14:paraId="47E82851" w14:textId="7AE647D7" w:rsidR="00BB2E75" w:rsidRDefault="00FD1686" w:rsidP="000621B5">
      <w:pPr>
        <w:widowControl w:val="0"/>
        <w:autoSpaceDE w:val="0"/>
        <w:autoSpaceDN w:val="0"/>
        <w:spacing w:after="0" w:line="276" w:lineRule="auto"/>
        <w:ind w:firstLine="709"/>
        <w:jc w:val="both"/>
        <w:rPr>
          <w:rFonts w:ascii="Arial" w:hAnsi="Arial" w:cs="Arial"/>
        </w:rPr>
      </w:pPr>
      <w:r w:rsidRPr="00015A4C">
        <w:rPr>
          <w:rFonts w:ascii="Arial" w:eastAsia="Arial MT" w:hAnsi="Arial" w:cs="Arial"/>
          <w:iCs/>
          <w:lang w:val="es-ES"/>
        </w:rPr>
        <w:lastRenderedPageBreak/>
        <w:t xml:space="preserve">Asimismo, </w:t>
      </w:r>
      <w:r w:rsidRPr="00015A4C">
        <w:rPr>
          <w:rFonts w:ascii="Arial" w:hAnsi="Arial" w:cs="Arial"/>
        </w:rPr>
        <w:t>la doctrina ha mencionado que puede hablarse de sociedades anónimas abiertas o cerradas, según el régimen de circulación de las acciones en que se divide su capital. Siendo la sociedad cerrada aquella cuya enajenación de participaciones de capital no se realiza en el mercado público de valores, mientras la abierta la que si las negocia en el mercado público de valores</w:t>
      </w:r>
      <w:r w:rsidRPr="00015A4C">
        <w:rPr>
          <w:rStyle w:val="Refdenotaalpie"/>
          <w:rFonts w:ascii="Arial" w:hAnsi="Arial" w:cs="Arial"/>
        </w:rPr>
        <w:footnoteReference w:id="14"/>
      </w:r>
      <w:r w:rsidRPr="00015A4C">
        <w:rPr>
          <w:rFonts w:ascii="Arial" w:hAnsi="Arial" w:cs="Arial"/>
        </w:rPr>
        <w:t>.</w:t>
      </w:r>
      <w:r w:rsidR="00532455">
        <w:rPr>
          <w:rFonts w:ascii="Arial" w:hAnsi="Arial" w:cs="Arial"/>
        </w:rPr>
        <w:t xml:space="preserve"> </w:t>
      </w:r>
      <w:r w:rsidRPr="00015A4C">
        <w:rPr>
          <w:rFonts w:ascii="Arial" w:hAnsi="Arial" w:cs="Arial"/>
        </w:rPr>
        <w:t xml:space="preserve">De esta manera, se identifica que la diferencia esencial entre una sociedad anónima abierta o cerrada es la forma en la que se negocian sus acciones, por lo que será abierta la sociedad que inscriba sus acciones en el mercado público de valores y será cerrada la sociedad que no lo haga. </w:t>
      </w:r>
    </w:p>
    <w:p w14:paraId="2ACF824B" w14:textId="77777777" w:rsidR="000621B5" w:rsidRPr="00015A4C" w:rsidRDefault="000621B5" w:rsidP="000621B5">
      <w:pPr>
        <w:widowControl w:val="0"/>
        <w:autoSpaceDE w:val="0"/>
        <w:autoSpaceDN w:val="0"/>
        <w:spacing w:after="0" w:line="276" w:lineRule="auto"/>
        <w:ind w:firstLine="709"/>
        <w:jc w:val="both"/>
        <w:rPr>
          <w:rFonts w:ascii="Arial" w:hAnsi="Arial" w:cs="Arial"/>
        </w:rPr>
      </w:pPr>
    </w:p>
    <w:p w14:paraId="226136EF" w14:textId="7F5F899B" w:rsidR="004E4A8B" w:rsidRPr="00015A4C" w:rsidRDefault="004E4A8B" w:rsidP="000621B5">
      <w:pPr>
        <w:pStyle w:val="Prrafodelista"/>
        <w:widowControl w:val="0"/>
        <w:numPr>
          <w:ilvl w:val="0"/>
          <w:numId w:val="4"/>
        </w:numPr>
        <w:autoSpaceDE w:val="0"/>
        <w:autoSpaceDN w:val="0"/>
        <w:spacing w:after="0" w:line="276" w:lineRule="auto"/>
        <w:ind w:left="360"/>
        <w:jc w:val="both"/>
        <w:rPr>
          <w:rFonts w:ascii="Arial" w:hAnsi="Arial" w:cs="Arial"/>
          <w:b/>
          <w:bCs/>
        </w:rPr>
      </w:pPr>
      <w:r w:rsidRPr="00015A4C">
        <w:rPr>
          <w:rFonts w:ascii="Arial" w:hAnsi="Arial" w:cs="Arial"/>
          <w:b/>
          <w:bCs/>
        </w:rPr>
        <w:t>Respuesta</w:t>
      </w:r>
    </w:p>
    <w:p w14:paraId="19D08D8C" w14:textId="77777777" w:rsidR="00BB2E75" w:rsidRPr="00015A4C" w:rsidRDefault="00BB2E75" w:rsidP="000621B5">
      <w:pPr>
        <w:pStyle w:val="Prrafodelista"/>
        <w:widowControl w:val="0"/>
        <w:autoSpaceDE w:val="0"/>
        <w:autoSpaceDN w:val="0"/>
        <w:spacing w:after="0" w:line="276" w:lineRule="auto"/>
        <w:ind w:left="360"/>
        <w:jc w:val="both"/>
        <w:rPr>
          <w:rFonts w:ascii="Arial" w:hAnsi="Arial" w:cs="Arial"/>
          <w:b/>
          <w:bCs/>
        </w:rPr>
      </w:pPr>
    </w:p>
    <w:p w14:paraId="3C9E2303" w14:textId="77777777" w:rsidR="002D2BBE" w:rsidRPr="00015A4C" w:rsidRDefault="002D2BBE" w:rsidP="000621B5">
      <w:pPr>
        <w:spacing w:after="0" w:line="240" w:lineRule="auto"/>
        <w:ind w:left="709" w:right="709"/>
        <w:jc w:val="both"/>
        <w:rPr>
          <w:rFonts w:ascii="Arial" w:hAnsi="Arial" w:cs="Arial"/>
          <w:sz w:val="21"/>
          <w:szCs w:val="21"/>
          <w:lang w:val="es-ES_tradnl"/>
        </w:rPr>
      </w:pPr>
      <w:r w:rsidRPr="00015A4C">
        <w:rPr>
          <w:rFonts w:ascii="Arial" w:hAnsi="Arial" w:cs="Arial"/>
          <w:sz w:val="21"/>
          <w:szCs w:val="21"/>
          <w:lang w:val="es-ES_tradnl"/>
        </w:rPr>
        <w:t>“¿Podría una entidad estatal en el marco de un proceso de selección, solicitar información accionaria incorporada en el Libro de Registro de Accionistas concerniente a datos de participación accionaria de una sociedad con la que pretenda celebrar un contrato?</w:t>
      </w:r>
    </w:p>
    <w:p w14:paraId="19B2067B" w14:textId="77777777" w:rsidR="002D2BBE" w:rsidRPr="00015A4C" w:rsidRDefault="002D2BBE" w:rsidP="002D2BBE">
      <w:pPr>
        <w:spacing w:after="0" w:line="240" w:lineRule="auto"/>
        <w:ind w:left="709" w:right="709"/>
        <w:jc w:val="both"/>
        <w:rPr>
          <w:rFonts w:ascii="Arial" w:hAnsi="Arial" w:cs="Arial"/>
          <w:sz w:val="21"/>
          <w:szCs w:val="21"/>
          <w:lang w:val="es-ES_tradnl"/>
        </w:rPr>
      </w:pPr>
    </w:p>
    <w:p w14:paraId="5DAF4EBC" w14:textId="77777777" w:rsidR="002D2BBE" w:rsidRPr="00015A4C" w:rsidRDefault="002D2BBE" w:rsidP="002D2BBE">
      <w:pPr>
        <w:spacing w:after="0" w:line="240" w:lineRule="auto"/>
        <w:ind w:left="709" w:right="709"/>
        <w:jc w:val="both"/>
        <w:rPr>
          <w:rFonts w:ascii="Arial" w:hAnsi="Arial" w:cs="Arial"/>
          <w:sz w:val="21"/>
          <w:szCs w:val="21"/>
        </w:rPr>
      </w:pPr>
      <w:r w:rsidRPr="00015A4C">
        <w:rPr>
          <w:rFonts w:ascii="Arial" w:hAnsi="Arial" w:cs="Arial"/>
          <w:sz w:val="21"/>
          <w:szCs w:val="21"/>
        </w:rPr>
        <w:t>De ser el caso, ¿Cuál es el fundamento normativo para solicitar información accionaria que en principio cuenta con reserva comercial en el marco de un proceso de selección?</w:t>
      </w:r>
    </w:p>
    <w:p w14:paraId="296C6906" w14:textId="77777777" w:rsidR="002D2BBE" w:rsidRPr="00015A4C" w:rsidRDefault="002D2BBE" w:rsidP="002D2BBE">
      <w:pPr>
        <w:spacing w:after="0" w:line="240" w:lineRule="auto"/>
        <w:ind w:left="709" w:right="709"/>
        <w:jc w:val="both"/>
        <w:rPr>
          <w:rFonts w:ascii="Arial" w:hAnsi="Arial" w:cs="Arial"/>
          <w:sz w:val="21"/>
          <w:szCs w:val="21"/>
        </w:rPr>
      </w:pPr>
    </w:p>
    <w:p w14:paraId="053FC9E4" w14:textId="77777777" w:rsidR="002D2BBE" w:rsidRPr="00015A4C" w:rsidRDefault="002D2BBE" w:rsidP="002D2BBE">
      <w:pPr>
        <w:spacing w:after="0" w:line="240" w:lineRule="auto"/>
        <w:ind w:left="709" w:right="709"/>
        <w:jc w:val="both"/>
        <w:rPr>
          <w:rFonts w:ascii="Arial" w:hAnsi="Arial" w:cs="Arial"/>
          <w:sz w:val="21"/>
          <w:szCs w:val="21"/>
          <w:lang w:val="es-ES_tradnl"/>
        </w:rPr>
      </w:pPr>
      <w:r w:rsidRPr="00015A4C">
        <w:rPr>
          <w:rFonts w:ascii="Arial" w:hAnsi="Arial" w:cs="Arial"/>
          <w:sz w:val="21"/>
          <w:szCs w:val="21"/>
        </w:rPr>
        <w:t>En el marco de la contratación estatal ¿podría una compañía en calidad de proponente negarse a entregar dicha información con fundamento en la reserva comercial que ampara los datos contenidos en el Libro de Registro de Accionistas?</w:t>
      </w:r>
    </w:p>
    <w:p w14:paraId="1FCBDF25" w14:textId="77777777" w:rsidR="002D2BBE" w:rsidRPr="00015A4C" w:rsidRDefault="002D2BBE" w:rsidP="002D2BBE">
      <w:pPr>
        <w:spacing w:after="0" w:line="240" w:lineRule="auto"/>
        <w:ind w:right="709"/>
        <w:jc w:val="both"/>
        <w:rPr>
          <w:rFonts w:ascii="Arial" w:hAnsi="Arial" w:cs="Arial"/>
          <w:sz w:val="21"/>
          <w:szCs w:val="21"/>
          <w:lang w:val="es-ES_tradnl"/>
        </w:rPr>
      </w:pPr>
    </w:p>
    <w:p w14:paraId="6B51E463" w14:textId="6848A8E6" w:rsidR="006A5DE1" w:rsidRPr="00015A4C" w:rsidRDefault="006A5DE1" w:rsidP="006A5DE1">
      <w:pPr>
        <w:spacing w:after="120" w:line="240" w:lineRule="auto"/>
        <w:ind w:firstLine="708"/>
        <w:jc w:val="both"/>
        <w:rPr>
          <w:rFonts w:ascii="Arial" w:hAnsi="Arial" w:cs="Arial"/>
        </w:rPr>
      </w:pPr>
      <w:r w:rsidRPr="00015A4C">
        <w:rPr>
          <w:rFonts w:ascii="Arial" w:hAnsi="Arial" w:cs="Arial"/>
        </w:rPr>
        <w:t>Conforme a lo anteriormente expuesto</w:t>
      </w:r>
      <w:r w:rsidR="008A3BF3">
        <w:rPr>
          <w:rFonts w:ascii="Arial" w:hAnsi="Arial" w:cs="Arial"/>
        </w:rPr>
        <w:t xml:space="preserve"> </w:t>
      </w:r>
      <w:r w:rsidR="007C1A27">
        <w:rPr>
          <w:rFonts w:ascii="Arial" w:hAnsi="Arial" w:cs="Arial"/>
        </w:rPr>
        <w:t xml:space="preserve">y </w:t>
      </w:r>
      <w:r w:rsidR="00892341">
        <w:rPr>
          <w:rFonts w:ascii="Arial" w:hAnsi="Arial" w:cs="Arial"/>
        </w:rPr>
        <w:t>en aras a brindar una</w:t>
      </w:r>
      <w:r w:rsidR="007C1A27">
        <w:rPr>
          <w:rFonts w:ascii="Arial" w:hAnsi="Arial" w:cs="Arial"/>
        </w:rPr>
        <w:t xml:space="preserve"> respuesta a su </w:t>
      </w:r>
      <w:r w:rsidR="008A3BF3">
        <w:rPr>
          <w:rFonts w:ascii="Arial" w:hAnsi="Arial" w:cs="Arial"/>
        </w:rPr>
        <w:t>interrogante</w:t>
      </w:r>
      <w:r w:rsidR="007F522B">
        <w:rPr>
          <w:rFonts w:ascii="Arial" w:hAnsi="Arial" w:cs="Arial"/>
        </w:rPr>
        <w:t xml:space="preserve">, se concluye que </w:t>
      </w:r>
      <w:r w:rsidRPr="00015A4C">
        <w:rPr>
          <w:rFonts w:ascii="Arial" w:hAnsi="Arial" w:cs="Arial"/>
        </w:rPr>
        <w:t xml:space="preserve">resulta valido que las Entidades Estatales, para celebrar contratos conforme a las normas </w:t>
      </w:r>
      <w:r w:rsidR="004D19FD">
        <w:rPr>
          <w:rFonts w:ascii="Arial" w:hAnsi="Arial" w:cs="Arial"/>
        </w:rPr>
        <w:t>vigente</w:t>
      </w:r>
      <w:r w:rsidR="00923363">
        <w:rPr>
          <w:rFonts w:ascii="Arial" w:hAnsi="Arial" w:cs="Arial"/>
        </w:rPr>
        <w:t>s</w:t>
      </w:r>
      <w:r w:rsidRPr="00015A4C">
        <w:rPr>
          <w:rFonts w:ascii="Arial" w:hAnsi="Arial" w:cs="Arial"/>
        </w:rPr>
        <w:t>, soliciten a los proponentes toda la información necesaria para conocer su idoneidad en la ejecución del contrato, esto no sólo permite verificar la honestidad e integridad en el manejo de los recursos públicos que involucra la contratación estatal, sino también la ratificación</w:t>
      </w:r>
      <w:r w:rsidR="00102DFC" w:rsidRPr="00015A4C">
        <w:rPr>
          <w:rFonts w:ascii="Arial" w:hAnsi="Arial" w:cs="Arial"/>
        </w:rPr>
        <w:t xml:space="preserve"> de</w:t>
      </w:r>
      <w:r w:rsidRPr="00015A4C">
        <w:rPr>
          <w:rFonts w:ascii="Arial" w:hAnsi="Arial" w:cs="Arial"/>
        </w:rPr>
        <w:t xml:space="preserve"> que estos no se encuentren incursos en las inhabilidades e incompatibilidades </w:t>
      </w:r>
      <w:r w:rsidR="00245635">
        <w:rPr>
          <w:rFonts w:ascii="Arial" w:hAnsi="Arial" w:cs="Arial"/>
        </w:rPr>
        <w:t>establecidas</w:t>
      </w:r>
      <w:r w:rsidRPr="00015A4C">
        <w:rPr>
          <w:rFonts w:ascii="Arial" w:hAnsi="Arial" w:cs="Arial"/>
        </w:rPr>
        <w:t xml:space="preserve"> la</w:t>
      </w:r>
      <w:r w:rsidR="00AE1375">
        <w:rPr>
          <w:rFonts w:ascii="Arial" w:hAnsi="Arial" w:cs="Arial"/>
        </w:rPr>
        <w:t>s</w:t>
      </w:r>
      <w:r w:rsidRPr="00015A4C">
        <w:rPr>
          <w:rFonts w:ascii="Arial" w:hAnsi="Arial" w:cs="Arial"/>
        </w:rPr>
        <w:t xml:space="preserve"> Ley</w:t>
      </w:r>
      <w:r w:rsidR="00AE1375">
        <w:rPr>
          <w:rFonts w:ascii="Arial" w:hAnsi="Arial" w:cs="Arial"/>
        </w:rPr>
        <w:t>es</w:t>
      </w:r>
      <w:r w:rsidRPr="00015A4C">
        <w:rPr>
          <w:rFonts w:ascii="Arial" w:hAnsi="Arial" w:cs="Arial"/>
        </w:rPr>
        <w:t xml:space="preserve"> 80 de 1993 y 1474 de 2011. Así las cosas, las Entidades Estatales pueden solicitar</w:t>
      </w:r>
      <w:r w:rsidR="00804330">
        <w:rPr>
          <w:rFonts w:ascii="Arial" w:hAnsi="Arial" w:cs="Arial"/>
        </w:rPr>
        <w:t xml:space="preserve"> </w:t>
      </w:r>
      <w:r w:rsidRPr="00015A4C">
        <w:rPr>
          <w:rFonts w:ascii="Arial" w:hAnsi="Arial" w:cs="Arial"/>
        </w:rPr>
        <w:t xml:space="preserve">la composición accionaria, entre otros asuntos, para verificar que los accionistas no se encuentren incursos en una inhabilidad </w:t>
      </w:r>
      <w:r w:rsidR="0071137B">
        <w:rPr>
          <w:rFonts w:ascii="Arial" w:hAnsi="Arial" w:cs="Arial"/>
        </w:rPr>
        <w:t>o</w:t>
      </w:r>
      <w:r w:rsidRPr="00015A4C">
        <w:rPr>
          <w:rFonts w:ascii="Arial" w:hAnsi="Arial" w:cs="Arial"/>
        </w:rPr>
        <w:t xml:space="preserve"> incompatibilidad, no obstante, cuando se trate de sociedades anónimas abiertas, dado el velo cooperativo que las caracteriza no resulta legalmente viable solicitar información sobre la participación accionaria.</w:t>
      </w:r>
    </w:p>
    <w:p w14:paraId="6EEA3F61" w14:textId="3DD33C46" w:rsidR="007826D2" w:rsidRPr="00015A4C" w:rsidRDefault="007826D2" w:rsidP="002D2BBE">
      <w:pPr>
        <w:spacing w:after="120" w:line="276" w:lineRule="auto"/>
        <w:ind w:firstLine="708"/>
        <w:jc w:val="both"/>
        <w:rPr>
          <w:rFonts w:ascii="Arial" w:hAnsi="Arial" w:cs="Arial"/>
          <w:lang w:eastAsia="es-MX"/>
        </w:rPr>
      </w:pPr>
      <w:r w:rsidRPr="00015A4C">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46DC66EA" w14:textId="556F457B" w:rsidR="00165F19" w:rsidRPr="00015A4C" w:rsidRDefault="007826D2" w:rsidP="002D2BBE">
      <w:pPr>
        <w:spacing w:after="120" w:line="276" w:lineRule="auto"/>
        <w:jc w:val="both"/>
        <w:rPr>
          <w:rFonts w:ascii="Arial" w:hAnsi="Arial" w:cs="Arial"/>
          <w:lang w:val="es-ES_tradnl"/>
        </w:rPr>
      </w:pPr>
      <w:r w:rsidRPr="00015A4C">
        <w:rPr>
          <w:rFonts w:ascii="Arial" w:hAnsi="Arial" w:cs="Arial"/>
          <w:lang w:val="es-ES_tradnl"/>
        </w:rPr>
        <w:t>Atentamente,</w:t>
      </w:r>
    </w:p>
    <w:p w14:paraId="0E53C5DF" w14:textId="7A509E52" w:rsidR="007826D2" w:rsidRPr="00015A4C" w:rsidRDefault="007A4499" w:rsidP="007826D2">
      <w:pPr>
        <w:spacing w:line="276" w:lineRule="auto"/>
        <w:jc w:val="center"/>
        <w:rPr>
          <w:rFonts w:ascii="Arial" w:hAnsi="Arial" w:cs="Arial"/>
          <w:lang w:val="es-ES_tradnl"/>
        </w:rPr>
      </w:pPr>
      <w:r>
        <w:rPr>
          <w:rFonts w:ascii="Arial" w:eastAsia="Calibri" w:hAnsi="Arial" w:cs="Arial"/>
          <w:noProof/>
          <w:lang w:val="es-MX"/>
        </w:rPr>
        <w:lastRenderedPageBreak/>
        <w:drawing>
          <wp:inline distT="0" distB="0" distL="0" distR="0" wp14:anchorId="19C6D46E" wp14:editId="7BD033BC">
            <wp:extent cx="3124200" cy="1219200"/>
            <wp:effectExtent l="0" t="0" r="0" b="0"/>
            <wp:docPr id="166831608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16089" name="Imagen 2"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4200" cy="121920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284"/>
      </w:tblGrid>
      <w:tr w:rsidR="00015A4C" w:rsidRPr="00015A4C" w14:paraId="14482B04" w14:textId="77777777" w:rsidTr="00E663E4">
        <w:trPr>
          <w:trHeight w:val="315"/>
        </w:trPr>
        <w:tc>
          <w:tcPr>
            <w:tcW w:w="812" w:type="dxa"/>
            <w:vAlign w:val="center"/>
            <w:hideMark/>
          </w:tcPr>
          <w:p w14:paraId="3EDABEFF" w14:textId="77777777" w:rsidR="007826D2" w:rsidRPr="00015A4C" w:rsidRDefault="007826D2" w:rsidP="00E663E4">
            <w:pPr>
              <w:spacing w:line="276" w:lineRule="auto"/>
              <w:rPr>
                <w:rFonts w:ascii="Arial" w:eastAsia="Times New Roman" w:hAnsi="Arial" w:cs="Arial"/>
                <w:sz w:val="16"/>
                <w:szCs w:val="16"/>
                <w:lang w:val="es-ES" w:eastAsia="es-ES"/>
              </w:rPr>
            </w:pPr>
            <w:r w:rsidRPr="00015A4C">
              <w:rPr>
                <w:rFonts w:ascii="Arial" w:eastAsia="Times New Roman" w:hAnsi="Arial" w:cs="Arial"/>
                <w:sz w:val="16"/>
                <w:szCs w:val="16"/>
                <w:lang w:val="es-ES" w:eastAsia="es-ES"/>
              </w:rPr>
              <w:t>Elaboró:</w:t>
            </w:r>
          </w:p>
        </w:tc>
        <w:tc>
          <w:tcPr>
            <w:tcW w:w="5284" w:type="dxa"/>
            <w:tcBorders>
              <w:top w:val="nil"/>
              <w:left w:val="nil"/>
              <w:bottom w:val="dotted" w:sz="4" w:space="0" w:color="7F7F7F" w:themeColor="text1" w:themeTint="80"/>
              <w:right w:val="nil"/>
            </w:tcBorders>
            <w:vAlign w:val="center"/>
            <w:hideMark/>
          </w:tcPr>
          <w:p w14:paraId="68DE254F" w14:textId="77777777" w:rsidR="007826D2" w:rsidRPr="00015A4C" w:rsidRDefault="007826D2" w:rsidP="00E663E4">
            <w:pPr>
              <w:jc w:val="both"/>
              <w:rPr>
                <w:rFonts w:ascii="Arial" w:eastAsia="Times New Roman" w:hAnsi="Arial" w:cs="Arial"/>
                <w:sz w:val="16"/>
                <w:szCs w:val="16"/>
                <w:lang w:val="es-ES" w:eastAsia="es-ES"/>
              </w:rPr>
            </w:pPr>
            <w:r w:rsidRPr="00015A4C">
              <w:rPr>
                <w:rFonts w:ascii="Arial" w:eastAsia="Times New Roman" w:hAnsi="Arial" w:cs="Arial"/>
                <w:sz w:val="16"/>
                <w:szCs w:val="16"/>
                <w:lang w:val="es-ES" w:eastAsia="es-ES"/>
              </w:rPr>
              <w:t>Ana María Ortiz Ballesteros</w:t>
            </w:r>
          </w:p>
          <w:p w14:paraId="2D4A3E63" w14:textId="77777777" w:rsidR="007826D2" w:rsidRPr="00015A4C" w:rsidRDefault="007826D2" w:rsidP="00E663E4">
            <w:pPr>
              <w:jc w:val="both"/>
              <w:rPr>
                <w:rFonts w:ascii="Arial" w:eastAsia="Times New Roman" w:hAnsi="Arial" w:cs="Arial"/>
                <w:sz w:val="16"/>
                <w:szCs w:val="16"/>
                <w:lang w:val="es-ES" w:eastAsia="es-ES"/>
              </w:rPr>
            </w:pPr>
            <w:r w:rsidRPr="00015A4C">
              <w:rPr>
                <w:rFonts w:ascii="Arial" w:eastAsia="Times New Roman" w:hAnsi="Arial" w:cs="Arial"/>
                <w:sz w:val="16"/>
                <w:szCs w:val="16"/>
                <w:lang w:val="es-ES" w:eastAsia="es-ES"/>
              </w:rPr>
              <w:t>Contratista de la Subdirección de Gestión Contractual</w:t>
            </w:r>
          </w:p>
        </w:tc>
      </w:tr>
      <w:tr w:rsidR="00015A4C" w:rsidRPr="00015A4C" w14:paraId="7334F8BD" w14:textId="77777777" w:rsidTr="00E663E4">
        <w:trPr>
          <w:trHeight w:val="330"/>
        </w:trPr>
        <w:tc>
          <w:tcPr>
            <w:tcW w:w="812" w:type="dxa"/>
            <w:vAlign w:val="center"/>
            <w:hideMark/>
          </w:tcPr>
          <w:p w14:paraId="2FA70422" w14:textId="77777777" w:rsidR="007826D2" w:rsidRPr="00015A4C" w:rsidRDefault="007826D2" w:rsidP="00E663E4">
            <w:pPr>
              <w:spacing w:line="276" w:lineRule="auto"/>
              <w:rPr>
                <w:rFonts w:ascii="Arial" w:eastAsia="Times New Roman" w:hAnsi="Arial" w:cs="Arial"/>
                <w:sz w:val="16"/>
                <w:szCs w:val="16"/>
                <w:lang w:val="es-ES" w:eastAsia="es-ES"/>
              </w:rPr>
            </w:pPr>
            <w:r w:rsidRPr="00015A4C">
              <w:rPr>
                <w:rFonts w:ascii="Arial" w:eastAsia="Times New Roman" w:hAnsi="Arial" w:cs="Arial"/>
                <w:sz w:val="16"/>
                <w:szCs w:val="16"/>
                <w:lang w:val="es-ES" w:eastAsia="es-ES"/>
              </w:rPr>
              <w:t>Revisó: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3556515D" w14:textId="372F0113" w:rsidR="007826D2" w:rsidRPr="00015A4C" w:rsidRDefault="007826D2" w:rsidP="00E663E4">
            <w:pPr>
              <w:jc w:val="both"/>
              <w:rPr>
                <w:rFonts w:ascii="Arial" w:hAnsi="Arial" w:cs="Arial"/>
                <w:sz w:val="16"/>
                <w:szCs w:val="16"/>
              </w:rPr>
            </w:pPr>
            <w:r w:rsidRPr="00015A4C">
              <w:rPr>
                <w:rFonts w:ascii="Arial" w:hAnsi="Arial" w:cs="Arial"/>
                <w:sz w:val="16"/>
                <w:szCs w:val="16"/>
              </w:rPr>
              <w:t>Diana Carolina Armenta Celis</w:t>
            </w:r>
          </w:p>
          <w:p w14:paraId="4B7C1B6D" w14:textId="3077AB8C" w:rsidR="007826D2" w:rsidRPr="00015A4C" w:rsidRDefault="007826D2" w:rsidP="00E663E4">
            <w:pPr>
              <w:rPr>
                <w:rFonts w:ascii="Arial" w:eastAsia="Times New Roman" w:hAnsi="Arial" w:cs="Arial"/>
                <w:sz w:val="16"/>
                <w:szCs w:val="16"/>
                <w:lang w:eastAsia="es-ES"/>
              </w:rPr>
            </w:pPr>
            <w:r w:rsidRPr="00015A4C">
              <w:rPr>
                <w:rFonts w:ascii="Arial" w:eastAsia="Times New Roman" w:hAnsi="Arial" w:cs="Arial"/>
                <w:sz w:val="16"/>
                <w:szCs w:val="16"/>
                <w:lang w:val="es-ES" w:eastAsia="es-ES"/>
              </w:rPr>
              <w:t>Contratista de la Subdirección de Gestión Contractual</w:t>
            </w:r>
          </w:p>
        </w:tc>
      </w:tr>
      <w:tr w:rsidR="00015A4C" w:rsidRPr="00015A4C" w14:paraId="6BC3FBDF" w14:textId="77777777" w:rsidTr="00E663E4">
        <w:trPr>
          <w:trHeight w:val="178"/>
        </w:trPr>
        <w:tc>
          <w:tcPr>
            <w:tcW w:w="812" w:type="dxa"/>
            <w:vAlign w:val="center"/>
            <w:hideMark/>
          </w:tcPr>
          <w:p w14:paraId="52376A30" w14:textId="77777777" w:rsidR="007826D2" w:rsidRPr="00015A4C" w:rsidRDefault="007826D2" w:rsidP="00E663E4">
            <w:pPr>
              <w:spacing w:line="276" w:lineRule="auto"/>
              <w:rPr>
                <w:rFonts w:ascii="Arial" w:eastAsia="Times New Roman" w:hAnsi="Arial" w:cs="Arial"/>
                <w:sz w:val="16"/>
                <w:szCs w:val="16"/>
                <w:lang w:val="es-ES" w:eastAsia="es-ES"/>
              </w:rPr>
            </w:pPr>
            <w:r w:rsidRPr="00015A4C">
              <w:rPr>
                <w:rFonts w:ascii="Arial" w:eastAsia="Times New Roman" w:hAnsi="Arial" w:cs="Arial"/>
                <w:sz w:val="16"/>
                <w:szCs w:val="16"/>
                <w:lang w:val="es-ES" w:eastAsia="es-ES"/>
              </w:rPr>
              <w:t>Aprobó: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32F19346" w14:textId="77777777" w:rsidR="007826D2" w:rsidRPr="00015A4C" w:rsidRDefault="007826D2" w:rsidP="00E663E4">
            <w:pPr>
              <w:textAlignment w:val="baseline"/>
              <w:rPr>
                <w:rFonts w:ascii="Arial" w:eastAsia="Times New Roman" w:hAnsi="Arial" w:cs="Arial"/>
                <w:sz w:val="16"/>
                <w:szCs w:val="16"/>
                <w:lang w:val="es-ES" w:eastAsia="es-CO"/>
              </w:rPr>
            </w:pPr>
            <w:bookmarkStart w:id="4" w:name="_Hlk116036152"/>
            <w:r w:rsidRPr="00015A4C">
              <w:rPr>
                <w:rFonts w:ascii="Arial" w:eastAsia="Times New Roman" w:hAnsi="Arial" w:cs="Arial"/>
                <w:sz w:val="16"/>
                <w:szCs w:val="16"/>
                <w:lang w:val="es-ES" w:eastAsia="es-CO"/>
              </w:rPr>
              <w:t>Nohelia del Carmen Zawady Palacio</w:t>
            </w:r>
          </w:p>
          <w:p w14:paraId="78ABA41E" w14:textId="77777777" w:rsidR="007826D2" w:rsidRPr="00015A4C" w:rsidRDefault="007826D2" w:rsidP="00E663E4">
            <w:pPr>
              <w:rPr>
                <w:rFonts w:ascii="Arial" w:eastAsia="Times New Roman" w:hAnsi="Arial" w:cs="Arial"/>
                <w:sz w:val="16"/>
                <w:szCs w:val="16"/>
                <w:lang w:val="es-ES" w:eastAsia="es-ES"/>
              </w:rPr>
            </w:pPr>
            <w:r w:rsidRPr="00015A4C">
              <w:rPr>
                <w:rFonts w:ascii="Arial" w:eastAsia="Times New Roman" w:hAnsi="Arial" w:cs="Arial"/>
                <w:sz w:val="16"/>
                <w:szCs w:val="16"/>
                <w:lang w:val="es-ES" w:eastAsia="es-ES"/>
              </w:rPr>
              <w:t xml:space="preserve">Subdirectora de Gestión Contractual </w:t>
            </w:r>
            <w:bookmarkEnd w:id="4"/>
            <w:r w:rsidRPr="00015A4C">
              <w:rPr>
                <w:rFonts w:ascii="Arial" w:eastAsia="Times New Roman" w:hAnsi="Arial" w:cs="Arial"/>
                <w:sz w:val="16"/>
                <w:szCs w:val="16"/>
                <w:lang w:val="es-ES" w:eastAsia="es-ES"/>
              </w:rPr>
              <w:t>ANCP – CCE</w:t>
            </w:r>
          </w:p>
        </w:tc>
      </w:tr>
    </w:tbl>
    <w:p w14:paraId="0F293BF4" w14:textId="0F6FB6C1" w:rsidR="00127233" w:rsidRPr="00015A4C" w:rsidRDefault="00127233" w:rsidP="005E7C71">
      <w:pPr>
        <w:spacing w:after="0" w:line="240" w:lineRule="auto"/>
        <w:rPr>
          <w:rFonts w:ascii="Arial" w:hAnsi="Arial" w:cs="Arial"/>
          <w:lang w:val="es-ES"/>
        </w:rPr>
      </w:pPr>
    </w:p>
    <w:sectPr w:rsidR="00127233" w:rsidRPr="00015A4C"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FF9A" w14:textId="77777777" w:rsidR="00515FBB" w:rsidRDefault="00515FBB" w:rsidP="004A1847">
      <w:pPr>
        <w:spacing w:after="0" w:line="240" w:lineRule="auto"/>
      </w:pPr>
      <w:r>
        <w:separator/>
      </w:r>
    </w:p>
  </w:endnote>
  <w:endnote w:type="continuationSeparator" w:id="0">
    <w:p w14:paraId="1CCB0CDA" w14:textId="77777777" w:rsidR="00515FBB" w:rsidRDefault="00515FBB" w:rsidP="004A1847">
      <w:pPr>
        <w:spacing w:after="0" w:line="240" w:lineRule="auto"/>
      </w:pPr>
      <w:r>
        <w:continuationSeparator/>
      </w:r>
    </w:p>
  </w:endnote>
  <w:endnote w:type="continuationNotice" w:id="1">
    <w:p w14:paraId="2E5CA478" w14:textId="77777777" w:rsidR="00515FBB" w:rsidRDefault="00515F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Arial Nova">
    <w:charset w:val="00"/>
    <w:family w:val="swiss"/>
    <w:pitch w:val="variable"/>
    <w:sig w:usb0="2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CFD0" w14:textId="77777777" w:rsidR="00515FBB" w:rsidRDefault="00515FBB" w:rsidP="004A1847">
      <w:pPr>
        <w:spacing w:after="0" w:line="240" w:lineRule="auto"/>
      </w:pPr>
      <w:r>
        <w:separator/>
      </w:r>
    </w:p>
  </w:footnote>
  <w:footnote w:type="continuationSeparator" w:id="0">
    <w:p w14:paraId="3B120A25" w14:textId="77777777" w:rsidR="00515FBB" w:rsidRDefault="00515FBB" w:rsidP="004A1847">
      <w:pPr>
        <w:spacing w:after="0" w:line="240" w:lineRule="auto"/>
      </w:pPr>
      <w:r>
        <w:continuationSeparator/>
      </w:r>
    </w:p>
  </w:footnote>
  <w:footnote w:type="continuationNotice" w:id="1">
    <w:p w14:paraId="544A6716" w14:textId="77777777" w:rsidR="00515FBB" w:rsidRDefault="00515FBB">
      <w:pPr>
        <w:spacing w:after="0" w:line="240" w:lineRule="auto"/>
      </w:pPr>
    </w:p>
  </w:footnote>
  <w:footnote w:id="2">
    <w:p w14:paraId="7F0321B3" w14:textId="77777777" w:rsidR="0058308B" w:rsidRPr="00C77AE1" w:rsidRDefault="0058308B" w:rsidP="00C77AE1">
      <w:pPr>
        <w:spacing w:after="0" w:line="240" w:lineRule="auto"/>
        <w:ind w:firstLine="720"/>
        <w:jc w:val="both"/>
        <w:rPr>
          <w:rFonts w:ascii="Arial" w:hAnsi="Arial" w:cs="Arial"/>
          <w:sz w:val="18"/>
          <w:szCs w:val="18"/>
          <w:lang w:val="es-ES"/>
        </w:rPr>
      </w:pPr>
      <w:r w:rsidRPr="00C77AE1">
        <w:rPr>
          <w:rStyle w:val="Refdenotaalpie"/>
          <w:rFonts w:ascii="Arial" w:hAnsi="Arial" w:cs="Arial"/>
          <w:sz w:val="18"/>
          <w:szCs w:val="18"/>
        </w:rPr>
        <w:footnoteRef/>
      </w:r>
      <w:r w:rsidRPr="00C77AE1">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w:t>
      </w:r>
      <w:proofErr w:type="spellStart"/>
      <w:r w:rsidRPr="00C77AE1">
        <w:rPr>
          <w:rFonts w:ascii="Arial" w:hAnsi="Arial" w:cs="Arial"/>
          <w:sz w:val="18"/>
          <w:szCs w:val="18"/>
        </w:rPr>
        <w:t>bsolver</w:t>
      </w:r>
      <w:proofErr w:type="spellEnd"/>
      <w:r w:rsidRPr="00C77AE1">
        <w:rPr>
          <w:rFonts w:ascii="Arial" w:hAnsi="Arial"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04DF66D5" w14:textId="77777777" w:rsidR="0047095A" w:rsidRPr="00C77AE1" w:rsidRDefault="0047095A" w:rsidP="00C77AE1">
      <w:pPr>
        <w:pStyle w:val="Textonotapie"/>
        <w:ind w:firstLine="709"/>
        <w:jc w:val="both"/>
        <w:rPr>
          <w:rFonts w:ascii="Arial" w:eastAsia="Calibri" w:hAnsi="Arial" w:cs="Arial"/>
          <w:color w:val="000000" w:themeColor="text1"/>
          <w:sz w:val="18"/>
          <w:szCs w:val="18"/>
          <w:lang w:val="es-ES"/>
        </w:rPr>
      </w:pPr>
      <w:r w:rsidRPr="00C77AE1">
        <w:rPr>
          <w:rStyle w:val="Refdenotaalpie"/>
          <w:rFonts w:ascii="Arial" w:hAnsi="Arial" w:cs="Arial"/>
          <w:color w:val="000000" w:themeColor="text1"/>
          <w:sz w:val="18"/>
          <w:szCs w:val="18"/>
        </w:rPr>
        <w:footnoteRef/>
      </w:r>
      <w:r w:rsidRPr="00C77AE1">
        <w:rPr>
          <w:rFonts w:ascii="Arial" w:hAnsi="Arial" w:cs="Arial"/>
          <w:color w:val="000000" w:themeColor="text1"/>
          <w:sz w:val="18"/>
          <w:szCs w:val="18"/>
        </w:rPr>
        <w:t xml:space="preserve"> </w:t>
      </w:r>
      <w:r w:rsidRPr="00C77AE1">
        <w:rPr>
          <w:rFonts w:ascii="Arial" w:hAnsi="Arial" w:cs="Arial"/>
          <w:color w:val="000000" w:themeColor="text1"/>
          <w:sz w:val="18"/>
          <w:szCs w:val="18"/>
          <w:lang w:val="es-ES"/>
        </w:rPr>
        <w:t>Al respecto, conviene recordar el artículo 29 de la Ley 80 de 1993, derogado por el artículo 32 de la Ley 1150 de 2007, que establecía: «La selección de contratistas será objetiva.</w:t>
      </w:r>
    </w:p>
    <w:p w14:paraId="09789E19" w14:textId="77777777" w:rsidR="0047095A" w:rsidRPr="00C77AE1" w:rsidRDefault="0047095A" w:rsidP="00C77AE1">
      <w:pPr>
        <w:pStyle w:val="Textonotapie"/>
        <w:ind w:firstLine="709"/>
        <w:jc w:val="both"/>
        <w:rPr>
          <w:rFonts w:ascii="Arial" w:hAnsi="Arial" w:cs="Arial"/>
          <w:color w:val="000000" w:themeColor="text1"/>
          <w:sz w:val="18"/>
          <w:szCs w:val="18"/>
          <w:lang w:val="es-ES"/>
        </w:rPr>
      </w:pPr>
      <w:r w:rsidRPr="00C77AE1">
        <w:rPr>
          <w:rFonts w:ascii="Arial" w:hAnsi="Arial" w:cs="Arial"/>
          <w:color w:val="000000" w:themeColor="text1"/>
          <w:sz w:val="18"/>
          <w:szCs w:val="18"/>
          <w:lang w:val="es-ES"/>
        </w:rPr>
        <w:t>» Es objetiva la selección en la cual la escogencia se hace al ofrecimiento más favorable a la entidad y a los fines que ella busca, sin tener en consideración factores de afecto o de interés y, en general, cualquier clase de motivación subjetiva.</w:t>
      </w:r>
    </w:p>
    <w:p w14:paraId="7355D8B4" w14:textId="77777777" w:rsidR="0047095A" w:rsidRPr="00C77AE1" w:rsidRDefault="0047095A" w:rsidP="00C77AE1">
      <w:pPr>
        <w:pStyle w:val="Textonotapie"/>
        <w:ind w:firstLine="709"/>
        <w:jc w:val="both"/>
        <w:rPr>
          <w:rFonts w:ascii="Arial" w:hAnsi="Arial" w:cs="Arial"/>
          <w:color w:val="000000" w:themeColor="text1"/>
          <w:sz w:val="18"/>
          <w:szCs w:val="18"/>
          <w:lang w:val="es-ES"/>
        </w:rPr>
      </w:pPr>
      <w:r w:rsidRPr="00C77AE1">
        <w:rPr>
          <w:rFonts w:ascii="Arial" w:hAnsi="Arial" w:cs="Arial"/>
          <w:color w:val="000000" w:themeColor="text1"/>
          <w:sz w:val="18"/>
          <w:szCs w:val="18"/>
          <w:lang w:val="es-ES"/>
        </w:rPr>
        <w:t xml:space="preserve">»Ofrecimiento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w:t>
      </w:r>
      <w:r w:rsidRPr="00C77AE1">
        <w:rPr>
          <w:rFonts w:ascii="Arial" w:hAnsi="Arial" w:cs="Arial"/>
          <w:color w:val="000000" w:themeColor="text1"/>
          <w:sz w:val="18"/>
          <w:szCs w:val="18"/>
          <w:lang w:val="es-ES"/>
        </w:rPr>
        <w:t>pliegos, no será objeto de evaluación».</w:t>
      </w:r>
    </w:p>
    <w:p w14:paraId="3F67775D" w14:textId="77777777" w:rsidR="0047095A" w:rsidRPr="00C77AE1" w:rsidRDefault="0047095A" w:rsidP="00C77AE1">
      <w:pPr>
        <w:pStyle w:val="Textonotapie"/>
        <w:ind w:firstLine="709"/>
        <w:jc w:val="both"/>
        <w:rPr>
          <w:rFonts w:ascii="Arial" w:hAnsi="Arial" w:cs="Arial"/>
          <w:color w:val="000000" w:themeColor="text1"/>
          <w:sz w:val="18"/>
          <w:szCs w:val="18"/>
          <w:lang w:val="es-ES"/>
        </w:rPr>
      </w:pPr>
      <w:r w:rsidRPr="00C77AE1">
        <w:rPr>
          <w:rFonts w:ascii="Arial" w:hAnsi="Arial" w:cs="Arial"/>
          <w:color w:val="000000" w:themeColor="text1"/>
          <w:sz w:val="18"/>
          <w:szCs w:val="18"/>
          <w:lang w:val="es-ES"/>
        </w:rPr>
        <w:t>» 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7F5AFBEE" w14:textId="77777777" w:rsidR="0047095A" w:rsidRPr="00C77AE1" w:rsidRDefault="0047095A" w:rsidP="00C77AE1">
      <w:pPr>
        <w:pStyle w:val="Textonotapie"/>
        <w:ind w:firstLine="709"/>
        <w:jc w:val="both"/>
        <w:rPr>
          <w:rFonts w:ascii="Arial" w:hAnsi="Arial" w:cs="Arial"/>
          <w:color w:val="000000" w:themeColor="text1"/>
          <w:sz w:val="18"/>
          <w:szCs w:val="18"/>
          <w:lang w:val="es-ES"/>
        </w:rPr>
      </w:pPr>
      <w:r w:rsidRPr="00C77AE1">
        <w:rPr>
          <w:rFonts w:ascii="Arial" w:hAnsi="Arial" w:cs="Arial"/>
          <w:color w:val="000000" w:themeColor="text1"/>
          <w:sz w:val="18"/>
          <w:szCs w:val="18"/>
          <w:lang w:val="es-ES"/>
        </w:rPr>
        <w:t>» En caso de comparación de propuestas nacionales y extranjeras, se incluirán los costos necesarios para la entrega del producto terminado en el lugar de su utilización».</w:t>
      </w:r>
    </w:p>
  </w:footnote>
  <w:footnote w:id="4">
    <w:p w14:paraId="607FCECC" w14:textId="77777777" w:rsidR="0047095A" w:rsidRPr="00C77AE1" w:rsidRDefault="0047095A" w:rsidP="00C77AE1">
      <w:pPr>
        <w:pStyle w:val="Textonotapie"/>
        <w:ind w:firstLine="708"/>
        <w:jc w:val="both"/>
        <w:rPr>
          <w:rFonts w:ascii="Arial" w:hAnsi="Arial" w:cs="Arial"/>
          <w:sz w:val="18"/>
          <w:szCs w:val="18"/>
          <w:lang w:val="es-CO"/>
        </w:rPr>
      </w:pPr>
      <w:r w:rsidRPr="00C77AE1">
        <w:rPr>
          <w:rStyle w:val="Refdenotaalpie"/>
          <w:rFonts w:ascii="Arial" w:hAnsi="Arial" w:cs="Arial"/>
          <w:sz w:val="18"/>
          <w:szCs w:val="18"/>
        </w:rPr>
        <w:footnoteRef/>
      </w:r>
      <w:r w:rsidRPr="00C77AE1">
        <w:rPr>
          <w:rFonts w:ascii="Arial" w:hAnsi="Arial" w:cs="Arial"/>
          <w:sz w:val="18"/>
          <w:szCs w:val="18"/>
        </w:rPr>
        <w:t xml:space="preserve"> </w:t>
      </w:r>
      <w:r w:rsidRPr="00C77AE1">
        <w:rPr>
          <w:rFonts w:ascii="Arial" w:hAnsi="Arial" w:cs="Arial"/>
          <w:sz w:val="18"/>
          <w:szCs w:val="18"/>
          <w:lang w:val="es-CO"/>
        </w:rPr>
        <w:t>DÁVILA VINUEZA, Luis Guillermo. Régimen jurídico de la contratación estatal. Tercera edición, Bogotá: Legis, 2016. p. 355.</w:t>
      </w:r>
    </w:p>
    <w:p w14:paraId="222D5355" w14:textId="77777777" w:rsidR="0047095A" w:rsidRPr="00C77AE1" w:rsidRDefault="0047095A" w:rsidP="00C77AE1">
      <w:pPr>
        <w:pStyle w:val="Textonotapie"/>
        <w:ind w:firstLine="708"/>
        <w:jc w:val="both"/>
        <w:rPr>
          <w:rFonts w:ascii="Arial" w:hAnsi="Arial" w:cs="Arial"/>
          <w:sz w:val="18"/>
          <w:szCs w:val="18"/>
          <w:lang w:val="es-CO"/>
        </w:rPr>
      </w:pPr>
    </w:p>
  </w:footnote>
  <w:footnote w:id="5">
    <w:p w14:paraId="5EACAD26" w14:textId="77777777" w:rsidR="00082122" w:rsidRPr="00C77AE1" w:rsidRDefault="00082122" w:rsidP="00C77AE1">
      <w:pPr>
        <w:pStyle w:val="Textonotapie"/>
        <w:ind w:left="300" w:firstLine="720"/>
        <w:rPr>
          <w:rFonts w:ascii="Arial" w:hAnsi="Arial" w:cs="Arial"/>
          <w:color w:val="000000" w:themeColor="text1"/>
          <w:sz w:val="18"/>
          <w:szCs w:val="18"/>
          <w:lang w:val="es-CO"/>
        </w:rPr>
      </w:pPr>
      <w:r w:rsidRPr="00C77AE1">
        <w:rPr>
          <w:rStyle w:val="Refdenotaalpie"/>
          <w:rFonts w:ascii="Arial" w:hAnsi="Arial" w:cs="Arial"/>
          <w:color w:val="000000" w:themeColor="text1"/>
          <w:sz w:val="18"/>
          <w:szCs w:val="18"/>
        </w:rPr>
        <w:footnoteRef/>
      </w:r>
      <w:r w:rsidRPr="00C77AE1">
        <w:rPr>
          <w:rFonts w:ascii="Arial" w:hAnsi="Arial" w:cs="Arial"/>
          <w:color w:val="000000" w:themeColor="text1"/>
          <w:sz w:val="18"/>
          <w:szCs w:val="18"/>
        </w:rPr>
        <w:t xml:space="preserve"> Consejo de Estado. Sala de Consulta y Servicio Civil. </w:t>
      </w:r>
      <w:r w:rsidRPr="00C77AE1">
        <w:rPr>
          <w:rFonts w:ascii="Arial" w:hAnsi="Arial" w:cs="Arial"/>
          <w:color w:val="000000" w:themeColor="text1"/>
          <w:sz w:val="18"/>
          <w:szCs w:val="18"/>
        </w:rPr>
        <w:t>Consejero Ponente: Álvaro Namén Vargas. Bogotá, 10 de agosto de 2015. Radicación número: 11001-03-06-000-2015-00118-00(2.260).</w:t>
      </w:r>
    </w:p>
  </w:footnote>
  <w:footnote w:id="6">
    <w:p w14:paraId="217B7D99" w14:textId="77777777" w:rsidR="00082122" w:rsidRPr="00C77AE1" w:rsidRDefault="00082122" w:rsidP="00C77AE1">
      <w:pPr>
        <w:pStyle w:val="Textonotapie"/>
        <w:rPr>
          <w:rFonts w:ascii="Arial" w:hAnsi="Arial" w:cs="Arial"/>
          <w:color w:val="000000" w:themeColor="text1"/>
          <w:sz w:val="18"/>
          <w:szCs w:val="18"/>
        </w:rPr>
      </w:pPr>
    </w:p>
    <w:p w14:paraId="7AB72103" w14:textId="598904E6" w:rsidR="00082122" w:rsidRDefault="00082122" w:rsidP="00C77AE1">
      <w:pPr>
        <w:spacing w:after="0" w:line="240" w:lineRule="auto"/>
        <w:ind w:left="300" w:right="306" w:firstLine="707"/>
        <w:jc w:val="both"/>
        <w:rPr>
          <w:rFonts w:ascii="Arial" w:hAnsi="Arial" w:cs="Arial"/>
          <w:color w:val="000000" w:themeColor="text1"/>
          <w:sz w:val="18"/>
          <w:szCs w:val="18"/>
        </w:rPr>
      </w:pPr>
      <w:r w:rsidRPr="00C77AE1">
        <w:rPr>
          <w:rStyle w:val="Refdenotaalpie"/>
          <w:rFonts w:ascii="Arial" w:hAnsi="Arial" w:cs="Arial"/>
          <w:color w:val="000000" w:themeColor="text1"/>
          <w:sz w:val="18"/>
          <w:szCs w:val="18"/>
        </w:rPr>
        <w:footnoteRef/>
      </w:r>
      <w:r w:rsidRPr="00C77AE1">
        <w:rPr>
          <w:rFonts w:ascii="Arial" w:hAnsi="Arial" w:cs="Arial"/>
          <w:color w:val="000000" w:themeColor="text1"/>
          <w:sz w:val="18"/>
          <w:szCs w:val="18"/>
        </w:rPr>
        <w:t xml:space="preserve">  Consejo de Estado. Sala de lo Contencioso Administrativo. Sección Tercera. Subsección B. </w:t>
      </w:r>
      <w:r w:rsidRPr="00C77AE1">
        <w:rPr>
          <w:rFonts w:ascii="Arial" w:hAnsi="Arial" w:cs="Arial"/>
          <w:color w:val="000000" w:themeColor="text1"/>
          <w:sz w:val="18"/>
          <w:szCs w:val="18"/>
        </w:rPr>
        <w:t>Consejero ponente: Ramiro Pazos Guerrero. Bogotá, 5 de diciembre de 2016. Radicación número: 05001-23- 31-000-2003-03663-01(41.333) (…)</w:t>
      </w:r>
    </w:p>
    <w:p w14:paraId="735E93E7" w14:textId="77777777" w:rsidR="00C77AE1" w:rsidRPr="00C77AE1" w:rsidRDefault="00C77AE1" w:rsidP="00C77AE1">
      <w:pPr>
        <w:spacing w:after="0" w:line="240" w:lineRule="auto"/>
        <w:ind w:left="300" w:right="306" w:firstLine="707"/>
        <w:jc w:val="both"/>
        <w:rPr>
          <w:rFonts w:ascii="Arial" w:hAnsi="Arial" w:cs="Arial"/>
          <w:color w:val="000000" w:themeColor="text1"/>
          <w:sz w:val="18"/>
          <w:szCs w:val="18"/>
        </w:rPr>
      </w:pPr>
    </w:p>
    <w:p w14:paraId="5E7A6E58" w14:textId="77777777" w:rsidR="00082122" w:rsidRPr="00C77AE1" w:rsidRDefault="00082122" w:rsidP="00C77AE1">
      <w:pPr>
        <w:spacing w:after="0" w:line="240" w:lineRule="auto"/>
        <w:ind w:left="300" w:right="309"/>
        <w:jc w:val="both"/>
        <w:rPr>
          <w:rFonts w:ascii="Arial" w:hAnsi="Arial" w:cs="Arial"/>
          <w:color w:val="000000" w:themeColor="text1"/>
          <w:sz w:val="18"/>
          <w:szCs w:val="18"/>
        </w:rPr>
      </w:pPr>
      <w:r w:rsidRPr="00C77AE1">
        <w:rPr>
          <w:rFonts w:ascii="Arial" w:hAnsi="Arial" w:cs="Arial"/>
          <w:color w:val="000000" w:themeColor="text1"/>
          <w:sz w:val="18"/>
          <w:szCs w:val="18"/>
        </w:rPr>
        <w:t>“Se tiene que es deber de los servidores evitar que prevalezca el interés particular sobre el general, de manera que para garantizar tal propósito el legislador ha establecido toda una reglamentación para propender por la transparencia en la adopción de decisiones, la cual no solo está contenida en la Ley 80 de 1993 o en los régimen especiales de contratación estatal, sino en otro tipo de normas, verbigracia en los ordenamientos disciplinarios , los que regulan el funcionamiento de los entes territoriales o la actividad de la administración, etc.</w:t>
      </w:r>
    </w:p>
    <w:p w14:paraId="19E8025C" w14:textId="77777777" w:rsidR="00082122" w:rsidRPr="00C77AE1" w:rsidRDefault="00082122" w:rsidP="00C77AE1">
      <w:pPr>
        <w:pStyle w:val="Textoindependiente"/>
        <w:rPr>
          <w:color w:val="000000" w:themeColor="text1"/>
          <w:sz w:val="18"/>
          <w:szCs w:val="18"/>
        </w:rPr>
      </w:pPr>
    </w:p>
    <w:p w14:paraId="74AF3579" w14:textId="77777777" w:rsidR="00082122" w:rsidRPr="00C77AE1" w:rsidRDefault="00082122" w:rsidP="00C77AE1">
      <w:pPr>
        <w:spacing w:before="1" w:after="0" w:line="240" w:lineRule="auto"/>
        <w:ind w:left="300" w:right="304"/>
        <w:jc w:val="both"/>
        <w:rPr>
          <w:rFonts w:ascii="Arial" w:hAnsi="Arial" w:cs="Arial"/>
          <w:color w:val="000000" w:themeColor="text1"/>
          <w:sz w:val="18"/>
          <w:szCs w:val="18"/>
        </w:rPr>
      </w:pPr>
      <w:r w:rsidRPr="00C77AE1">
        <w:rPr>
          <w:rFonts w:ascii="Arial" w:hAnsi="Arial" w:cs="Arial"/>
          <w:color w:val="000000" w:themeColor="text1"/>
          <w:sz w:val="18"/>
          <w:szCs w:val="18"/>
        </w:rPr>
        <w:t>27.6. No sobra decir que con toda razón, el Consejo de Estado ha considerado que el régimen de inhabilidades e incompatibilidades se justifica en la prevalencia de los intereses estatales y en los principios y valores de igualdad, moralidad, ética, corrección, probidad, trasparencia e imparcialidad”.</w:t>
      </w:r>
    </w:p>
    <w:p w14:paraId="00A349B0" w14:textId="77777777" w:rsidR="00082122" w:rsidRPr="00C77AE1" w:rsidRDefault="00082122" w:rsidP="00C77AE1">
      <w:pPr>
        <w:pStyle w:val="Textonotapie"/>
        <w:ind w:firstLine="720"/>
        <w:rPr>
          <w:rFonts w:ascii="Arial" w:hAnsi="Arial" w:cs="Arial"/>
          <w:color w:val="000000" w:themeColor="text1"/>
          <w:sz w:val="18"/>
          <w:szCs w:val="18"/>
        </w:rPr>
      </w:pPr>
    </w:p>
  </w:footnote>
  <w:footnote w:id="7">
    <w:p w14:paraId="27A5CA1B" w14:textId="77777777" w:rsidR="00FD1686" w:rsidRPr="00C77AE1" w:rsidRDefault="00FD1686" w:rsidP="00C77AE1">
      <w:pPr>
        <w:spacing w:before="79" w:after="0" w:line="240" w:lineRule="auto"/>
        <w:ind w:firstLine="709"/>
        <w:jc w:val="both"/>
        <w:rPr>
          <w:rFonts w:ascii="Arial" w:eastAsia="Arial MT" w:hAnsi="Arial" w:cs="Arial"/>
          <w:sz w:val="18"/>
          <w:szCs w:val="18"/>
          <w:lang w:val="es-ES"/>
        </w:rPr>
      </w:pPr>
      <w:r w:rsidRPr="00C77AE1">
        <w:rPr>
          <w:rStyle w:val="Refdenotaalpie"/>
          <w:rFonts w:ascii="Arial" w:hAnsi="Arial" w:cs="Arial"/>
          <w:sz w:val="18"/>
          <w:szCs w:val="18"/>
        </w:rPr>
        <w:footnoteRef/>
      </w:r>
      <w:r w:rsidRPr="00C77AE1">
        <w:rPr>
          <w:rFonts w:ascii="Arial" w:hAnsi="Arial" w:cs="Arial"/>
          <w:sz w:val="18"/>
          <w:szCs w:val="18"/>
        </w:rPr>
        <w:t xml:space="preserve"> </w:t>
      </w:r>
      <w:r w:rsidRPr="00C77AE1">
        <w:rPr>
          <w:rFonts w:ascii="Arial" w:eastAsia="Arial MT" w:hAnsi="Arial" w:cs="Arial"/>
          <w:color w:val="3D373A"/>
          <w:spacing w:val="-1"/>
          <w:sz w:val="18"/>
          <w:szCs w:val="18"/>
          <w:lang w:val="es-ES"/>
        </w:rPr>
        <w:t>«</w:t>
      </w:r>
      <w:r w:rsidRPr="00C77AE1">
        <w:rPr>
          <w:rFonts w:ascii="Arial" w:eastAsia="Arial MT" w:hAnsi="Arial" w:cs="Arial"/>
          <w:color w:val="221E21"/>
          <w:spacing w:val="-1"/>
          <w:sz w:val="18"/>
          <w:szCs w:val="18"/>
          <w:lang w:val="es-ES"/>
        </w:rPr>
        <w:t xml:space="preserve">Art. 98. Por el contrato de sociedad dos o más personas </w:t>
      </w:r>
      <w:r w:rsidRPr="00C77AE1">
        <w:rPr>
          <w:rFonts w:ascii="Arial" w:eastAsia="Arial MT" w:hAnsi="Arial" w:cs="Arial"/>
          <w:color w:val="221E21"/>
          <w:sz w:val="18"/>
          <w:szCs w:val="18"/>
          <w:lang w:val="es-ES"/>
        </w:rPr>
        <w:t>se obligan a hacer un aporte en</w:t>
      </w:r>
      <w:r w:rsidRPr="00C77AE1">
        <w:rPr>
          <w:rFonts w:ascii="Arial" w:eastAsia="Arial MT" w:hAnsi="Arial" w:cs="Arial"/>
          <w:color w:val="221E21"/>
          <w:spacing w:val="1"/>
          <w:sz w:val="18"/>
          <w:szCs w:val="18"/>
          <w:lang w:val="es-ES"/>
        </w:rPr>
        <w:t xml:space="preserve"> </w:t>
      </w:r>
      <w:r w:rsidRPr="00C77AE1">
        <w:rPr>
          <w:rFonts w:ascii="Arial" w:eastAsia="Arial MT" w:hAnsi="Arial" w:cs="Arial"/>
          <w:color w:val="221E21"/>
          <w:sz w:val="18"/>
          <w:szCs w:val="18"/>
          <w:lang w:val="es-ES"/>
        </w:rPr>
        <w:t>dinero, en trabajo o en</w:t>
      </w:r>
      <w:r w:rsidRPr="00C77AE1">
        <w:rPr>
          <w:rFonts w:ascii="Arial" w:eastAsia="Arial MT" w:hAnsi="Arial" w:cs="Arial"/>
          <w:color w:val="221E21"/>
          <w:spacing w:val="1"/>
          <w:sz w:val="18"/>
          <w:szCs w:val="18"/>
          <w:lang w:val="es-ES"/>
        </w:rPr>
        <w:t xml:space="preserve"> </w:t>
      </w:r>
      <w:r w:rsidRPr="00C77AE1">
        <w:rPr>
          <w:rFonts w:ascii="Arial" w:eastAsia="Arial MT" w:hAnsi="Arial" w:cs="Arial"/>
          <w:color w:val="221E21"/>
          <w:sz w:val="18"/>
          <w:szCs w:val="18"/>
          <w:lang w:val="es-ES"/>
        </w:rPr>
        <w:t>otros bienes apreciables en dinero</w:t>
      </w:r>
      <w:r w:rsidRPr="00C77AE1">
        <w:rPr>
          <w:rFonts w:ascii="Arial" w:eastAsia="Arial MT" w:hAnsi="Arial" w:cs="Arial"/>
          <w:color w:val="3D373A"/>
          <w:sz w:val="18"/>
          <w:szCs w:val="18"/>
          <w:lang w:val="es-ES"/>
        </w:rPr>
        <w:t xml:space="preserve">, </w:t>
      </w:r>
      <w:r w:rsidRPr="00C77AE1">
        <w:rPr>
          <w:rFonts w:ascii="Arial" w:eastAsia="Arial MT" w:hAnsi="Arial" w:cs="Arial"/>
          <w:color w:val="221E21"/>
          <w:sz w:val="18"/>
          <w:szCs w:val="18"/>
          <w:lang w:val="es-ES"/>
        </w:rPr>
        <w:t>con el fin de repartirse entre s</w:t>
      </w:r>
      <w:r w:rsidRPr="00C77AE1">
        <w:rPr>
          <w:rFonts w:ascii="Arial" w:eastAsia="Arial MT" w:hAnsi="Arial" w:cs="Arial"/>
          <w:color w:val="3D373A"/>
          <w:sz w:val="18"/>
          <w:szCs w:val="18"/>
          <w:lang w:val="es-ES"/>
        </w:rPr>
        <w:t xml:space="preserve">í </w:t>
      </w:r>
      <w:r w:rsidRPr="00C77AE1">
        <w:rPr>
          <w:rFonts w:ascii="Arial" w:eastAsia="Arial MT" w:hAnsi="Arial" w:cs="Arial"/>
          <w:color w:val="221E21"/>
          <w:sz w:val="18"/>
          <w:szCs w:val="18"/>
          <w:lang w:val="es-ES"/>
        </w:rPr>
        <w:t>las</w:t>
      </w:r>
      <w:r w:rsidRPr="00C77AE1">
        <w:rPr>
          <w:rFonts w:ascii="Arial" w:eastAsia="Arial MT" w:hAnsi="Arial" w:cs="Arial"/>
          <w:color w:val="221E21"/>
          <w:spacing w:val="1"/>
          <w:sz w:val="18"/>
          <w:szCs w:val="18"/>
          <w:lang w:val="es-ES"/>
        </w:rPr>
        <w:t xml:space="preserve"> </w:t>
      </w:r>
      <w:r w:rsidRPr="00C77AE1">
        <w:rPr>
          <w:rFonts w:ascii="Arial" w:eastAsia="Arial MT" w:hAnsi="Arial" w:cs="Arial"/>
          <w:color w:val="221E21"/>
          <w:sz w:val="18"/>
          <w:szCs w:val="18"/>
          <w:lang w:val="es-ES"/>
        </w:rPr>
        <w:t>utilidades</w:t>
      </w:r>
      <w:r w:rsidRPr="00C77AE1">
        <w:rPr>
          <w:rFonts w:ascii="Arial" w:eastAsia="Arial MT" w:hAnsi="Arial" w:cs="Arial"/>
          <w:color w:val="221E21"/>
          <w:spacing w:val="18"/>
          <w:sz w:val="18"/>
          <w:szCs w:val="18"/>
          <w:lang w:val="es-ES"/>
        </w:rPr>
        <w:t xml:space="preserve"> </w:t>
      </w:r>
      <w:r w:rsidRPr="00C77AE1">
        <w:rPr>
          <w:rFonts w:ascii="Arial" w:eastAsia="Arial MT" w:hAnsi="Arial" w:cs="Arial"/>
          <w:color w:val="221E21"/>
          <w:sz w:val="18"/>
          <w:szCs w:val="18"/>
          <w:lang w:val="es-ES"/>
        </w:rPr>
        <w:t>obtenidas</w:t>
      </w:r>
      <w:r w:rsidRPr="00C77AE1">
        <w:rPr>
          <w:rFonts w:ascii="Arial" w:eastAsia="Arial MT" w:hAnsi="Arial" w:cs="Arial"/>
          <w:color w:val="221E21"/>
          <w:spacing w:val="18"/>
          <w:sz w:val="18"/>
          <w:szCs w:val="18"/>
          <w:lang w:val="es-ES"/>
        </w:rPr>
        <w:t xml:space="preserve"> </w:t>
      </w:r>
      <w:r w:rsidRPr="00C77AE1">
        <w:rPr>
          <w:rFonts w:ascii="Arial" w:eastAsia="Arial MT" w:hAnsi="Arial" w:cs="Arial"/>
          <w:color w:val="221E21"/>
          <w:sz w:val="18"/>
          <w:szCs w:val="18"/>
          <w:lang w:val="es-ES"/>
        </w:rPr>
        <w:t>en</w:t>
      </w:r>
      <w:r w:rsidRPr="00C77AE1">
        <w:rPr>
          <w:rFonts w:ascii="Arial" w:eastAsia="Arial MT" w:hAnsi="Arial" w:cs="Arial"/>
          <w:color w:val="221E21"/>
          <w:spacing w:val="2"/>
          <w:sz w:val="18"/>
          <w:szCs w:val="18"/>
          <w:lang w:val="es-ES"/>
        </w:rPr>
        <w:t xml:space="preserve"> </w:t>
      </w:r>
      <w:r w:rsidRPr="00C77AE1">
        <w:rPr>
          <w:rFonts w:ascii="Arial" w:eastAsia="Arial MT" w:hAnsi="Arial" w:cs="Arial"/>
          <w:color w:val="221E21"/>
          <w:sz w:val="18"/>
          <w:szCs w:val="18"/>
          <w:lang w:val="es-ES"/>
        </w:rPr>
        <w:t>la</w:t>
      </w:r>
      <w:r w:rsidRPr="00C77AE1">
        <w:rPr>
          <w:rFonts w:ascii="Arial" w:eastAsia="Arial MT" w:hAnsi="Arial" w:cs="Arial"/>
          <w:color w:val="221E21"/>
          <w:spacing w:val="5"/>
          <w:sz w:val="18"/>
          <w:szCs w:val="18"/>
          <w:lang w:val="es-ES"/>
        </w:rPr>
        <w:t xml:space="preserve"> </w:t>
      </w:r>
      <w:r w:rsidRPr="00C77AE1">
        <w:rPr>
          <w:rFonts w:ascii="Arial" w:eastAsia="Arial MT" w:hAnsi="Arial" w:cs="Arial"/>
          <w:color w:val="221E21"/>
          <w:sz w:val="18"/>
          <w:szCs w:val="18"/>
          <w:lang w:val="es-ES"/>
        </w:rPr>
        <w:t>empresa</w:t>
      </w:r>
      <w:r w:rsidRPr="00C77AE1">
        <w:rPr>
          <w:rFonts w:ascii="Arial" w:eastAsia="Arial MT" w:hAnsi="Arial" w:cs="Arial"/>
          <w:color w:val="221E21"/>
          <w:spacing w:val="12"/>
          <w:sz w:val="18"/>
          <w:szCs w:val="18"/>
          <w:lang w:val="es-ES"/>
        </w:rPr>
        <w:t xml:space="preserve"> </w:t>
      </w:r>
      <w:r w:rsidRPr="00C77AE1">
        <w:rPr>
          <w:rFonts w:ascii="Arial" w:eastAsia="Arial MT" w:hAnsi="Arial" w:cs="Arial"/>
          <w:color w:val="221E21"/>
          <w:sz w:val="18"/>
          <w:szCs w:val="18"/>
          <w:lang w:val="es-ES"/>
        </w:rPr>
        <w:t>o</w:t>
      </w:r>
      <w:r w:rsidRPr="00C77AE1">
        <w:rPr>
          <w:rFonts w:ascii="Arial" w:eastAsia="Arial MT" w:hAnsi="Arial" w:cs="Arial"/>
          <w:color w:val="221E21"/>
          <w:spacing w:val="2"/>
          <w:sz w:val="18"/>
          <w:szCs w:val="18"/>
          <w:lang w:val="es-ES"/>
        </w:rPr>
        <w:t xml:space="preserve"> </w:t>
      </w:r>
      <w:r w:rsidRPr="00C77AE1">
        <w:rPr>
          <w:rFonts w:ascii="Arial" w:eastAsia="Arial MT" w:hAnsi="Arial" w:cs="Arial"/>
          <w:color w:val="221E21"/>
          <w:sz w:val="18"/>
          <w:szCs w:val="18"/>
          <w:lang w:val="es-ES"/>
        </w:rPr>
        <w:t>actividad</w:t>
      </w:r>
      <w:r w:rsidRPr="00C77AE1">
        <w:rPr>
          <w:rFonts w:ascii="Arial" w:eastAsia="Arial MT" w:hAnsi="Arial" w:cs="Arial"/>
          <w:color w:val="221E21"/>
          <w:spacing w:val="16"/>
          <w:sz w:val="18"/>
          <w:szCs w:val="18"/>
          <w:lang w:val="es-ES"/>
        </w:rPr>
        <w:t xml:space="preserve"> </w:t>
      </w:r>
      <w:r w:rsidRPr="00C77AE1">
        <w:rPr>
          <w:rFonts w:ascii="Arial" w:eastAsia="Arial MT" w:hAnsi="Arial" w:cs="Arial"/>
          <w:color w:val="221E21"/>
          <w:sz w:val="18"/>
          <w:szCs w:val="18"/>
          <w:lang w:val="es-ES"/>
        </w:rPr>
        <w:t>social</w:t>
      </w:r>
      <w:r w:rsidRPr="00C77AE1">
        <w:rPr>
          <w:rFonts w:ascii="Arial" w:eastAsia="Arial MT" w:hAnsi="Arial" w:cs="Arial"/>
          <w:color w:val="555454"/>
          <w:sz w:val="18"/>
          <w:szCs w:val="18"/>
          <w:lang w:val="es-ES"/>
        </w:rPr>
        <w:t>.</w:t>
      </w:r>
    </w:p>
    <w:p w14:paraId="1E4746FA" w14:textId="77777777" w:rsidR="00FD1686" w:rsidRPr="00C77AE1" w:rsidRDefault="00FD1686" w:rsidP="00C77AE1">
      <w:pPr>
        <w:widowControl w:val="0"/>
        <w:autoSpaceDE w:val="0"/>
        <w:autoSpaceDN w:val="0"/>
        <w:spacing w:after="0" w:line="240" w:lineRule="auto"/>
        <w:ind w:firstLine="709"/>
        <w:jc w:val="both"/>
        <w:rPr>
          <w:rFonts w:ascii="Arial" w:eastAsia="Arial MT" w:hAnsi="Arial" w:cs="Arial"/>
          <w:sz w:val="18"/>
          <w:szCs w:val="18"/>
          <w:lang w:val="es-ES"/>
        </w:rPr>
      </w:pPr>
      <w:r w:rsidRPr="00C77AE1">
        <w:rPr>
          <w:rFonts w:ascii="Arial" w:eastAsia="Arial MT" w:hAnsi="Arial" w:cs="Arial"/>
          <w:color w:val="221E21"/>
          <w:sz w:val="18"/>
          <w:szCs w:val="18"/>
          <w:lang w:val="es-ES"/>
        </w:rPr>
        <w:t>»La sociedad, una vez constitu</w:t>
      </w:r>
      <w:r w:rsidRPr="00C77AE1">
        <w:rPr>
          <w:rFonts w:ascii="Arial" w:eastAsia="Arial MT" w:hAnsi="Arial" w:cs="Arial"/>
          <w:color w:val="3D373A"/>
          <w:sz w:val="18"/>
          <w:szCs w:val="18"/>
          <w:lang w:val="es-ES"/>
        </w:rPr>
        <w:t>i</w:t>
      </w:r>
      <w:r w:rsidRPr="00C77AE1">
        <w:rPr>
          <w:rFonts w:ascii="Arial" w:eastAsia="Arial MT" w:hAnsi="Arial" w:cs="Arial"/>
          <w:color w:val="221E21"/>
          <w:sz w:val="18"/>
          <w:szCs w:val="18"/>
          <w:lang w:val="es-ES"/>
        </w:rPr>
        <w:t>da legalmente</w:t>
      </w:r>
      <w:r w:rsidRPr="00C77AE1">
        <w:rPr>
          <w:rFonts w:ascii="Arial" w:eastAsia="Arial MT" w:hAnsi="Arial" w:cs="Arial"/>
          <w:color w:val="3D373A"/>
          <w:sz w:val="18"/>
          <w:szCs w:val="18"/>
          <w:lang w:val="es-ES"/>
        </w:rPr>
        <w:t xml:space="preserve">, </w:t>
      </w:r>
      <w:r w:rsidRPr="00C77AE1">
        <w:rPr>
          <w:rFonts w:ascii="Arial" w:eastAsia="Arial MT" w:hAnsi="Arial" w:cs="Arial"/>
          <w:color w:val="221E21"/>
          <w:sz w:val="18"/>
          <w:szCs w:val="18"/>
          <w:lang w:val="es-ES"/>
        </w:rPr>
        <w:t>forma una persona jur</w:t>
      </w:r>
      <w:r w:rsidRPr="00C77AE1">
        <w:rPr>
          <w:rFonts w:ascii="Arial" w:eastAsia="Arial MT" w:hAnsi="Arial" w:cs="Arial"/>
          <w:color w:val="3D373A"/>
          <w:sz w:val="18"/>
          <w:szCs w:val="18"/>
          <w:lang w:val="es-ES"/>
        </w:rPr>
        <w:t>í</w:t>
      </w:r>
      <w:r w:rsidRPr="00C77AE1">
        <w:rPr>
          <w:rFonts w:ascii="Arial" w:eastAsia="Arial MT" w:hAnsi="Arial" w:cs="Arial"/>
          <w:color w:val="221E21"/>
          <w:sz w:val="18"/>
          <w:szCs w:val="18"/>
          <w:lang w:val="es-ES"/>
        </w:rPr>
        <w:t>dica distinta de los</w:t>
      </w:r>
      <w:r w:rsidRPr="00C77AE1">
        <w:rPr>
          <w:rFonts w:ascii="Arial" w:eastAsia="Arial MT" w:hAnsi="Arial" w:cs="Arial"/>
          <w:color w:val="221E21"/>
          <w:spacing w:val="1"/>
          <w:sz w:val="18"/>
          <w:szCs w:val="18"/>
          <w:lang w:val="es-ES"/>
        </w:rPr>
        <w:t xml:space="preserve"> </w:t>
      </w:r>
      <w:r w:rsidRPr="00C77AE1">
        <w:rPr>
          <w:rFonts w:ascii="Arial" w:eastAsia="Arial MT" w:hAnsi="Arial" w:cs="Arial"/>
          <w:color w:val="221E21"/>
          <w:sz w:val="18"/>
          <w:szCs w:val="18"/>
          <w:lang w:val="es-ES"/>
        </w:rPr>
        <w:t>socios</w:t>
      </w:r>
      <w:r w:rsidRPr="00C77AE1">
        <w:rPr>
          <w:rFonts w:ascii="Arial" w:eastAsia="Arial MT" w:hAnsi="Arial" w:cs="Arial"/>
          <w:color w:val="221E21"/>
          <w:spacing w:val="14"/>
          <w:sz w:val="18"/>
          <w:szCs w:val="18"/>
          <w:lang w:val="es-ES"/>
        </w:rPr>
        <w:t xml:space="preserve"> </w:t>
      </w:r>
      <w:r w:rsidRPr="00C77AE1">
        <w:rPr>
          <w:rFonts w:ascii="Arial" w:eastAsia="Arial MT" w:hAnsi="Arial" w:cs="Arial"/>
          <w:color w:val="221E21"/>
          <w:sz w:val="18"/>
          <w:szCs w:val="18"/>
          <w:lang w:val="es-ES"/>
        </w:rPr>
        <w:t>individualmente</w:t>
      </w:r>
      <w:r w:rsidRPr="00C77AE1">
        <w:rPr>
          <w:rFonts w:ascii="Arial" w:eastAsia="Arial MT" w:hAnsi="Arial" w:cs="Arial"/>
          <w:color w:val="221E21"/>
          <w:spacing w:val="28"/>
          <w:sz w:val="18"/>
          <w:szCs w:val="18"/>
          <w:lang w:val="es-ES"/>
        </w:rPr>
        <w:t xml:space="preserve"> </w:t>
      </w:r>
      <w:r w:rsidRPr="00C77AE1">
        <w:rPr>
          <w:rFonts w:ascii="Arial" w:eastAsia="Arial MT" w:hAnsi="Arial" w:cs="Arial"/>
          <w:color w:val="221E21"/>
          <w:sz w:val="18"/>
          <w:szCs w:val="18"/>
          <w:lang w:val="es-ES"/>
        </w:rPr>
        <w:t>considerados</w:t>
      </w:r>
      <w:r w:rsidRPr="00C77AE1">
        <w:rPr>
          <w:rFonts w:ascii="Arial" w:eastAsia="Arial MT" w:hAnsi="Arial" w:cs="Arial"/>
          <w:color w:val="3D373A"/>
          <w:sz w:val="18"/>
          <w:szCs w:val="18"/>
          <w:lang w:val="es-ES"/>
        </w:rPr>
        <w:t>».</w:t>
      </w:r>
    </w:p>
    <w:p w14:paraId="2F7A9E24" w14:textId="77777777" w:rsidR="00FD1686" w:rsidRPr="00C77AE1" w:rsidRDefault="00FD1686" w:rsidP="00C77AE1">
      <w:pPr>
        <w:pStyle w:val="Textonotapie"/>
        <w:ind w:firstLine="709"/>
        <w:rPr>
          <w:rFonts w:ascii="Arial" w:hAnsi="Arial" w:cs="Arial"/>
          <w:sz w:val="18"/>
          <w:szCs w:val="18"/>
          <w:lang w:val="es-ES"/>
        </w:rPr>
      </w:pPr>
    </w:p>
  </w:footnote>
  <w:footnote w:id="8">
    <w:p w14:paraId="0E11A332" w14:textId="77777777" w:rsidR="00FD1686" w:rsidRPr="00C77AE1" w:rsidRDefault="00FD1686" w:rsidP="00C77AE1">
      <w:pPr>
        <w:spacing w:after="0" w:line="240" w:lineRule="auto"/>
        <w:ind w:firstLine="709"/>
        <w:jc w:val="both"/>
        <w:rPr>
          <w:rFonts w:ascii="Arial" w:eastAsia="Arial MT" w:hAnsi="Arial" w:cs="Arial"/>
          <w:color w:val="3D373A"/>
          <w:sz w:val="18"/>
          <w:szCs w:val="18"/>
          <w:lang w:val="es-ES"/>
        </w:rPr>
      </w:pPr>
      <w:r w:rsidRPr="00C77AE1">
        <w:rPr>
          <w:rStyle w:val="Refdenotaalpie"/>
          <w:rFonts w:ascii="Arial" w:hAnsi="Arial" w:cs="Arial"/>
          <w:sz w:val="18"/>
          <w:szCs w:val="18"/>
        </w:rPr>
        <w:footnoteRef/>
      </w:r>
      <w:r w:rsidRPr="00C77AE1">
        <w:rPr>
          <w:rFonts w:ascii="Arial" w:hAnsi="Arial" w:cs="Arial"/>
          <w:sz w:val="18"/>
          <w:szCs w:val="18"/>
        </w:rPr>
        <w:t xml:space="preserve"> </w:t>
      </w:r>
      <w:r w:rsidRPr="00C77AE1">
        <w:rPr>
          <w:rFonts w:ascii="Arial" w:eastAsia="Arial MT" w:hAnsi="Arial" w:cs="Arial"/>
          <w:color w:val="3D373A"/>
          <w:sz w:val="18"/>
          <w:szCs w:val="18"/>
          <w:lang w:val="es-ES"/>
        </w:rPr>
        <w:t>«</w:t>
      </w:r>
      <w:r w:rsidRPr="00C77AE1">
        <w:rPr>
          <w:rFonts w:ascii="Arial" w:eastAsia="Arial MT" w:hAnsi="Arial" w:cs="Arial"/>
          <w:color w:val="221E21"/>
          <w:sz w:val="18"/>
          <w:szCs w:val="18"/>
          <w:lang w:val="es-ES"/>
        </w:rPr>
        <w:t>Art</w:t>
      </w:r>
      <w:r w:rsidRPr="00C77AE1">
        <w:rPr>
          <w:rFonts w:ascii="Arial" w:eastAsia="Arial MT" w:hAnsi="Arial" w:cs="Arial"/>
          <w:color w:val="3D373A"/>
          <w:sz w:val="18"/>
          <w:szCs w:val="18"/>
          <w:lang w:val="es-ES"/>
        </w:rPr>
        <w:t>.</w:t>
      </w:r>
      <w:r w:rsidRPr="00C77AE1">
        <w:rPr>
          <w:rFonts w:ascii="Arial" w:eastAsia="Arial MT" w:hAnsi="Arial" w:cs="Arial"/>
          <w:color w:val="3D373A"/>
          <w:spacing w:val="52"/>
          <w:sz w:val="18"/>
          <w:szCs w:val="18"/>
          <w:lang w:val="es-ES"/>
        </w:rPr>
        <w:t xml:space="preserve"> </w:t>
      </w:r>
      <w:r w:rsidRPr="00C77AE1">
        <w:rPr>
          <w:rFonts w:ascii="Arial" w:eastAsia="Arial MT" w:hAnsi="Arial" w:cs="Arial"/>
          <w:color w:val="221E21"/>
          <w:sz w:val="18"/>
          <w:szCs w:val="18"/>
          <w:lang w:val="es-ES"/>
        </w:rPr>
        <w:t>100</w:t>
      </w:r>
      <w:r w:rsidRPr="00C77AE1">
        <w:rPr>
          <w:rFonts w:ascii="Arial" w:eastAsia="Arial MT" w:hAnsi="Arial" w:cs="Arial"/>
          <w:color w:val="3D373A"/>
          <w:sz w:val="18"/>
          <w:szCs w:val="18"/>
          <w:lang w:val="es-ES"/>
        </w:rPr>
        <w:t xml:space="preserve">. </w:t>
      </w:r>
      <w:r w:rsidRPr="00C77AE1">
        <w:rPr>
          <w:rFonts w:ascii="Arial" w:eastAsia="Arial MT" w:hAnsi="Arial" w:cs="Arial"/>
          <w:color w:val="221E21"/>
          <w:sz w:val="18"/>
          <w:szCs w:val="18"/>
          <w:lang w:val="es-ES"/>
        </w:rPr>
        <w:t>Se tendrán como comerciales. para</w:t>
      </w:r>
      <w:r w:rsidRPr="00C77AE1">
        <w:rPr>
          <w:rFonts w:ascii="Arial" w:eastAsia="Arial MT" w:hAnsi="Arial" w:cs="Arial"/>
          <w:color w:val="221E21"/>
          <w:spacing w:val="53"/>
          <w:sz w:val="18"/>
          <w:szCs w:val="18"/>
          <w:lang w:val="es-ES"/>
        </w:rPr>
        <w:t xml:space="preserve"> </w:t>
      </w:r>
      <w:r w:rsidRPr="00C77AE1">
        <w:rPr>
          <w:rFonts w:ascii="Arial" w:eastAsia="Arial MT" w:hAnsi="Arial" w:cs="Arial"/>
          <w:color w:val="221E21"/>
          <w:sz w:val="18"/>
          <w:szCs w:val="18"/>
          <w:lang w:val="es-ES"/>
        </w:rPr>
        <w:t>todos los efectos legales las sociedades</w:t>
      </w:r>
      <w:r w:rsidRPr="00C77AE1">
        <w:rPr>
          <w:rFonts w:ascii="Arial" w:eastAsia="Arial MT" w:hAnsi="Arial" w:cs="Arial"/>
          <w:color w:val="221E21"/>
          <w:spacing w:val="1"/>
          <w:sz w:val="18"/>
          <w:szCs w:val="18"/>
          <w:lang w:val="es-ES"/>
        </w:rPr>
        <w:t xml:space="preserve"> </w:t>
      </w:r>
      <w:r w:rsidRPr="00C77AE1">
        <w:rPr>
          <w:rFonts w:ascii="Arial" w:eastAsia="Arial MT" w:hAnsi="Arial" w:cs="Arial"/>
          <w:color w:val="221E21"/>
          <w:spacing w:val="-1"/>
          <w:sz w:val="18"/>
          <w:szCs w:val="18"/>
          <w:lang w:val="es-ES"/>
        </w:rPr>
        <w:t xml:space="preserve">que se formen para la ejecución de actos o empresas </w:t>
      </w:r>
      <w:r w:rsidRPr="00C77AE1">
        <w:rPr>
          <w:rFonts w:ascii="Arial" w:eastAsia="Arial MT" w:hAnsi="Arial" w:cs="Arial"/>
          <w:color w:val="221E21"/>
          <w:sz w:val="18"/>
          <w:szCs w:val="18"/>
          <w:lang w:val="es-ES"/>
        </w:rPr>
        <w:t>mercantiles.</w:t>
      </w:r>
      <w:r w:rsidRPr="00C77AE1">
        <w:rPr>
          <w:rFonts w:ascii="Arial" w:eastAsia="Arial MT" w:hAnsi="Arial" w:cs="Arial"/>
          <w:color w:val="3D373A"/>
          <w:sz w:val="18"/>
          <w:szCs w:val="18"/>
          <w:lang w:val="es-ES"/>
        </w:rPr>
        <w:t xml:space="preserve"> </w:t>
      </w:r>
      <w:r w:rsidRPr="00C77AE1">
        <w:rPr>
          <w:rFonts w:ascii="Arial" w:eastAsia="Arial MT" w:hAnsi="Arial" w:cs="Arial"/>
          <w:color w:val="221E21"/>
          <w:sz w:val="18"/>
          <w:szCs w:val="18"/>
          <w:lang w:val="es-ES"/>
        </w:rPr>
        <w:t>Si la empresa social comprende</w:t>
      </w:r>
      <w:r w:rsidRPr="00C77AE1">
        <w:rPr>
          <w:rFonts w:ascii="Arial" w:eastAsia="Arial MT" w:hAnsi="Arial" w:cs="Arial"/>
          <w:color w:val="221E21"/>
          <w:spacing w:val="1"/>
          <w:sz w:val="18"/>
          <w:szCs w:val="18"/>
          <w:lang w:val="es-ES"/>
        </w:rPr>
        <w:t xml:space="preserve"> </w:t>
      </w:r>
      <w:r w:rsidRPr="00C77AE1">
        <w:rPr>
          <w:rFonts w:ascii="Arial" w:eastAsia="Arial MT" w:hAnsi="Arial" w:cs="Arial"/>
          <w:color w:val="221E21"/>
          <w:sz w:val="18"/>
          <w:szCs w:val="18"/>
          <w:lang w:val="es-ES"/>
        </w:rPr>
        <w:t>actos mercantiles y actos que no tengan esa calidad</w:t>
      </w:r>
      <w:r w:rsidRPr="00C77AE1">
        <w:rPr>
          <w:rFonts w:ascii="Arial" w:eastAsia="Arial MT" w:hAnsi="Arial" w:cs="Arial"/>
          <w:color w:val="3D373A"/>
          <w:sz w:val="18"/>
          <w:szCs w:val="18"/>
          <w:lang w:val="es-ES"/>
        </w:rPr>
        <w:t xml:space="preserve">, </w:t>
      </w:r>
      <w:r w:rsidRPr="00C77AE1">
        <w:rPr>
          <w:rFonts w:ascii="Arial" w:eastAsia="Arial MT" w:hAnsi="Arial" w:cs="Arial"/>
          <w:color w:val="221E21"/>
          <w:sz w:val="18"/>
          <w:szCs w:val="18"/>
          <w:lang w:val="es-ES"/>
        </w:rPr>
        <w:t>la sociedad será comercial. Las sociedades</w:t>
      </w:r>
      <w:r w:rsidRPr="00C77AE1">
        <w:rPr>
          <w:rFonts w:ascii="Arial" w:eastAsia="Arial MT" w:hAnsi="Arial" w:cs="Arial"/>
          <w:color w:val="221E21"/>
          <w:spacing w:val="1"/>
          <w:sz w:val="18"/>
          <w:szCs w:val="18"/>
          <w:lang w:val="es-ES"/>
        </w:rPr>
        <w:t xml:space="preserve"> </w:t>
      </w:r>
      <w:r w:rsidRPr="00C77AE1">
        <w:rPr>
          <w:rFonts w:ascii="Arial" w:eastAsia="Arial MT" w:hAnsi="Arial" w:cs="Arial"/>
          <w:color w:val="221E21"/>
          <w:sz w:val="18"/>
          <w:szCs w:val="18"/>
          <w:lang w:val="es-ES"/>
        </w:rPr>
        <w:t>que</w:t>
      </w:r>
      <w:r w:rsidRPr="00C77AE1">
        <w:rPr>
          <w:rFonts w:ascii="Arial" w:eastAsia="Arial MT" w:hAnsi="Arial" w:cs="Arial"/>
          <w:color w:val="221E21"/>
          <w:spacing w:val="7"/>
          <w:sz w:val="18"/>
          <w:szCs w:val="18"/>
          <w:lang w:val="es-ES"/>
        </w:rPr>
        <w:t xml:space="preserve"> </w:t>
      </w:r>
      <w:r w:rsidRPr="00C77AE1">
        <w:rPr>
          <w:rFonts w:ascii="Arial" w:eastAsia="Arial MT" w:hAnsi="Arial" w:cs="Arial"/>
          <w:color w:val="221E21"/>
          <w:sz w:val="18"/>
          <w:szCs w:val="18"/>
          <w:lang w:val="es-ES"/>
        </w:rPr>
        <w:t>no</w:t>
      </w:r>
      <w:r w:rsidRPr="00C77AE1">
        <w:rPr>
          <w:rFonts w:ascii="Arial" w:eastAsia="Arial MT" w:hAnsi="Arial" w:cs="Arial"/>
          <w:color w:val="221E21"/>
          <w:spacing w:val="1"/>
          <w:sz w:val="18"/>
          <w:szCs w:val="18"/>
          <w:lang w:val="es-ES"/>
        </w:rPr>
        <w:t xml:space="preserve"> </w:t>
      </w:r>
      <w:r w:rsidRPr="00C77AE1">
        <w:rPr>
          <w:rFonts w:ascii="Arial" w:eastAsia="Arial MT" w:hAnsi="Arial" w:cs="Arial"/>
          <w:color w:val="221E21"/>
          <w:sz w:val="18"/>
          <w:szCs w:val="18"/>
          <w:lang w:val="es-ES"/>
        </w:rPr>
        <w:t>contemplen</w:t>
      </w:r>
      <w:r w:rsidRPr="00C77AE1">
        <w:rPr>
          <w:rFonts w:ascii="Arial" w:eastAsia="Arial MT" w:hAnsi="Arial" w:cs="Arial"/>
          <w:color w:val="221E21"/>
          <w:spacing w:val="25"/>
          <w:sz w:val="18"/>
          <w:szCs w:val="18"/>
          <w:lang w:val="es-ES"/>
        </w:rPr>
        <w:t xml:space="preserve"> </w:t>
      </w:r>
      <w:r w:rsidRPr="00C77AE1">
        <w:rPr>
          <w:rFonts w:ascii="Arial" w:eastAsia="Arial MT" w:hAnsi="Arial" w:cs="Arial"/>
          <w:color w:val="221E21"/>
          <w:sz w:val="18"/>
          <w:szCs w:val="18"/>
          <w:lang w:val="es-ES"/>
        </w:rPr>
        <w:t>en</w:t>
      </w:r>
      <w:r w:rsidRPr="00C77AE1">
        <w:rPr>
          <w:rFonts w:ascii="Arial" w:eastAsia="Arial MT" w:hAnsi="Arial" w:cs="Arial"/>
          <w:color w:val="221E21"/>
          <w:spacing w:val="7"/>
          <w:sz w:val="18"/>
          <w:szCs w:val="18"/>
          <w:lang w:val="es-ES"/>
        </w:rPr>
        <w:t xml:space="preserve"> </w:t>
      </w:r>
      <w:r w:rsidRPr="00C77AE1">
        <w:rPr>
          <w:rFonts w:ascii="Arial" w:eastAsia="Arial MT" w:hAnsi="Arial" w:cs="Arial"/>
          <w:color w:val="221E21"/>
          <w:sz w:val="18"/>
          <w:szCs w:val="18"/>
          <w:lang w:val="es-ES"/>
        </w:rPr>
        <w:t>su</w:t>
      </w:r>
      <w:r w:rsidRPr="00C77AE1">
        <w:rPr>
          <w:rFonts w:ascii="Arial" w:eastAsia="Arial MT" w:hAnsi="Arial" w:cs="Arial"/>
          <w:color w:val="221E21"/>
          <w:spacing w:val="9"/>
          <w:sz w:val="18"/>
          <w:szCs w:val="18"/>
          <w:lang w:val="es-ES"/>
        </w:rPr>
        <w:t xml:space="preserve"> </w:t>
      </w:r>
      <w:r w:rsidRPr="00C77AE1">
        <w:rPr>
          <w:rFonts w:ascii="Arial" w:eastAsia="Arial MT" w:hAnsi="Arial" w:cs="Arial"/>
          <w:color w:val="221E21"/>
          <w:sz w:val="18"/>
          <w:szCs w:val="18"/>
          <w:lang w:val="es-ES"/>
        </w:rPr>
        <w:t>objeto</w:t>
      </w:r>
      <w:r w:rsidRPr="00C77AE1">
        <w:rPr>
          <w:rFonts w:ascii="Arial" w:eastAsia="Arial MT" w:hAnsi="Arial" w:cs="Arial"/>
          <w:color w:val="221E21"/>
          <w:spacing w:val="5"/>
          <w:sz w:val="18"/>
          <w:szCs w:val="18"/>
          <w:lang w:val="es-ES"/>
        </w:rPr>
        <w:t xml:space="preserve"> </w:t>
      </w:r>
      <w:r w:rsidRPr="00C77AE1">
        <w:rPr>
          <w:rFonts w:ascii="Arial" w:eastAsia="Arial MT" w:hAnsi="Arial" w:cs="Arial"/>
          <w:color w:val="221E21"/>
          <w:sz w:val="18"/>
          <w:szCs w:val="18"/>
          <w:lang w:val="es-ES"/>
        </w:rPr>
        <w:t>social</w:t>
      </w:r>
      <w:r w:rsidRPr="00C77AE1">
        <w:rPr>
          <w:rFonts w:ascii="Arial" w:eastAsia="Arial MT" w:hAnsi="Arial" w:cs="Arial"/>
          <w:color w:val="221E21"/>
          <w:spacing w:val="3"/>
          <w:sz w:val="18"/>
          <w:szCs w:val="18"/>
          <w:lang w:val="es-ES"/>
        </w:rPr>
        <w:t xml:space="preserve"> </w:t>
      </w:r>
      <w:r w:rsidRPr="00C77AE1">
        <w:rPr>
          <w:rFonts w:ascii="Arial" w:eastAsia="Arial MT" w:hAnsi="Arial" w:cs="Arial"/>
          <w:color w:val="221E21"/>
          <w:sz w:val="18"/>
          <w:szCs w:val="18"/>
          <w:lang w:val="es-ES"/>
        </w:rPr>
        <w:t>actos</w:t>
      </w:r>
      <w:r w:rsidRPr="00C77AE1">
        <w:rPr>
          <w:rFonts w:ascii="Arial" w:eastAsia="Arial MT" w:hAnsi="Arial" w:cs="Arial"/>
          <w:color w:val="221E21"/>
          <w:spacing w:val="14"/>
          <w:sz w:val="18"/>
          <w:szCs w:val="18"/>
          <w:lang w:val="es-ES"/>
        </w:rPr>
        <w:t xml:space="preserve"> </w:t>
      </w:r>
      <w:r w:rsidRPr="00C77AE1">
        <w:rPr>
          <w:rFonts w:ascii="Arial" w:eastAsia="Arial MT" w:hAnsi="Arial" w:cs="Arial"/>
          <w:color w:val="221E21"/>
          <w:sz w:val="18"/>
          <w:szCs w:val="18"/>
          <w:lang w:val="es-ES"/>
        </w:rPr>
        <w:t>mercantiles,</w:t>
      </w:r>
      <w:r w:rsidRPr="00C77AE1">
        <w:rPr>
          <w:rFonts w:ascii="Arial" w:eastAsia="Arial MT" w:hAnsi="Arial" w:cs="Arial"/>
          <w:color w:val="221E21"/>
          <w:spacing w:val="19"/>
          <w:sz w:val="18"/>
          <w:szCs w:val="18"/>
          <w:lang w:val="es-ES"/>
        </w:rPr>
        <w:t xml:space="preserve"> </w:t>
      </w:r>
      <w:r w:rsidRPr="00C77AE1">
        <w:rPr>
          <w:rFonts w:ascii="Arial" w:eastAsia="Arial MT" w:hAnsi="Arial" w:cs="Arial"/>
          <w:color w:val="221E21"/>
          <w:sz w:val="18"/>
          <w:szCs w:val="18"/>
          <w:lang w:val="es-ES"/>
        </w:rPr>
        <w:t>serán</w:t>
      </w:r>
      <w:r w:rsidRPr="00C77AE1">
        <w:rPr>
          <w:rFonts w:ascii="Arial" w:eastAsia="Arial MT" w:hAnsi="Arial" w:cs="Arial"/>
          <w:color w:val="221E21"/>
          <w:spacing w:val="10"/>
          <w:sz w:val="18"/>
          <w:szCs w:val="18"/>
          <w:lang w:val="es-ES"/>
        </w:rPr>
        <w:t xml:space="preserve"> </w:t>
      </w:r>
      <w:r w:rsidRPr="00C77AE1">
        <w:rPr>
          <w:rFonts w:ascii="Arial" w:eastAsia="Arial MT" w:hAnsi="Arial" w:cs="Arial"/>
          <w:color w:val="221E21"/>
          <w:sz w:val="18"/>
          <w:szCs w:val="18"/>
          <w:lang w:val="es-ES"/>
        </w:rPr>
        <w:t>civiles</w:t>
      </w:r>
      <w:r w:rsidRPr="00C77AE1">
        <w:rPr>
          <w:rFonts w:ascii="Arial" w:eastAsia="Arial MT" w:hAnsi="Arial" w:cs="Arial"/>
          <w:color w:val="3D373A"/>
          <w:sz w:val="18"/>
          <w:szCs w:val="18"/>
          <w:lang w:val="es-ES"/>
        </w:rPr>
        <w:t>.</w:t>
      </w:r>
    </w:p>
    <w:p w14:paraId="55AE8004" w14:textId="77777777" w:rsidR="00FD1686" w:rsidRPr="00C77AE1" w:rsidRDefault="00FD1686" w:rsidP="00C77AE1">
      <w:pPr>
        <w:widowControl w:val="0"/>
        <w:autoSpaceDE w:val="0"/>
        <w:autoSpaceDN w:val="0"/>
        <w:spacing w:after="0" w:line="240" w:lineRule="auto"/>
        <w:ind w:firstLine="709"/>
        <w:jc w:val="both"/>
        <w:rPr>
          <w:rFonts w:ascii="Arial" w:eastAsia="Arial MT" w:hAnsi="Arial" w:cs="Arial"/>
          <w:sz w:val="18"/>
          <w:szCs w:val="18"/>
          <w:lang w:val="es-ES"/>
        </w:rPr>
      </w:pPr>
      <w:r w:rsidRPr="00C77AE1">
        <w:rPr>
          <w:rFonts w:ascii="Arial" w:eastAsia="Arial MT" w:hAnsi="Arial" w:cs="Arial"/>
          <w:color w:val="221E21"/>
          <w:sz w:val="18"/>
          <w:szCs w:val="18"/>
          <w:lang w:val="es-ES"/>
        </w:rPr>
        <w:t>»Sin embargo</w:t>
      </w:r>
      <w:r w:rsidRPr="00C77AE1">
        <w:rPr>
          <w:rFonts w:ascii="Arial" w:eastAsia="Arial MT" w:hAnsi="Arial" w:cs="Arial"/>
          <w:color w:val="3D373A"/>
          <w:sz w:val="18"/>
          <w:szCs w:val="18"/>
          <w:lang w:val="es-ES"/>
        </w:rPr>
        <w:t xml:space="preserve">, </w:t>
      </w:r>
      <w:r w:rsidRPr="00C77AE1">
        <w:rPr>
          <w:rFonts w:ascii="Arial" w:eastAsia="Arial MT" w:hAnsi="Arial" w:cs="Arial"/>
          <w:color w:val="221E21"/>
          <w:sz w:val="18"/>
          <w:szCs w:val="18"/>
          <w:lang w:val="es-ES"/>
        </w:rPr>
        <w:t>cualquiera que sea su objeto</w:t>
      </w:r>
      <w:r w:rsidRPr="00C77AE1">
        <w:rPr>
          <w:rFonts w:ascii="Arial" w:eastAsia="Arial MT" w:hAnsi="Arial" w:cs="Arial"/>
          <w:color w:val="3D373A"/>
          <w:sz w:val="18"/>
          <w:szCs w:val="18"/>
          <w:lang w:val="es-ES"/>
        </w:rPr>
        <w:t xml:space="preserve">. </w:t>
      </w:r>
      <w:r w:rsidRPr="00C77AE1">
        <w:rPr>
          <w:rFonts w:ascii="Arial" w:eastAsia="Arial MT" w:hAnsi="Arial" w:cs="Arial"/>
          <w:color w:val="221E21"/>
          <w:sz w:val="18"/>
          <w:szCs w:val="18"/>
          <w:lang w:val="es-ES"/>
        </w:rPr>
        <w:t>las sociedades comerciales y civiles estarán</w:t>
      </w:r>
      <w:r w:rsidRPr="00C77AE1">
        <w:rPr>
          <w:rFonts w:ascii="Arial" w:eastAsia="Arial MT" w:hAnsi="Arial" w:cs="Arial"/>
          <w:color w:val="221E21"/>
          <w:spacing w:val="1"/>
          <w:sz w:val="18"/>
          <w:szCs w:val="18"/>
          <w:lang w:val="es-ES"/>
        </w:rPr>
        <w:t xml:space="preserve"> </w:t>
      </w:r>
      <w:r w:rsidRPr="00C77AE1">
        <w:rPr>
          <w:rFonts w:ascii="Arial" w:eastAsia="Arial MT" w:hAnsi="Arial" w:cs="Arial"/>
          <w:color w:val="221E21"/>
          <w:sz w:val="18"/>
          <w:szCs w:val="18"/>
          <w:lang w:val="es-ES"/>
        </w:rPr>
        <w:t>sujetas</w:t>
      </w:r>
      <w:r w:rsidRPr="00C77AE1">
        <w:rPr>
          <w:rFonts w:ascii="Arial" w:eastAsia="Arial MT" w:hAnsi="Arial" w:cs="Arial"/>
          <w:color w:val="3D373A"/>
          <w:sz w:val="18"/>
          <w:szCs w:val="18"/>
          <w:lang w:val="es-ES"/>
        </w:rPr>
        <w:t>,</w:t>
      </w:r>
      <w:r w:rsidRPr="00C77AE1">
        <w:rPr>
          <w:rFonts w:ascii="Arial" w:eastAsia="Arial MT" w:hAnsi="Arial" w:cs="Arial"/>
          <w:color w:val="3D373A"/>
          <w:spacing w:val="4"/>
          <w:sz w:val="18"/>
          <w:szCs w:val="18"/>
          <w:lang w:val="es-ES"/>
        </w:rPr>
        <w:t xml:space="preserve"> </w:t>
      </w:r>
      <w:r w:rsidRPr="00C77AE1">
        <w:rPr>
          <w:rFonts w:ascii="Arial" w:eastAsia="Arial MT" w:hAnsi="Arial" w:cs="Arial"/>
          <w:color w:val="221E21"/>
          <w:sz w:val="18"/>
          <w:szCs w:val="18"/>
          <w:lang w:val="es-ES"/>
        </w:rPr>
        <w:t>para</w:t>
      </w:r>
      <w:r w:rsidRPr="00C77AE1">
        <w:rPr>
          <w:rFonts w:ascii="Arial" w:eastAsia="Arial MT" w:hAnsi="Arial" w:cs="Arial"/>
          <w:color w:val="221E21"/>
          <w:spacing w:val="22"/>
          <w:sz w:val="18"/>
          <w:szCs w:val="18"/>
          <w:lang w:val="es-ES"/>
        </w:rPr>
        <w:t xml:space="preserve"> </w:t>
      </w:r>
      <w:r w:rsidRPr="00C77AE1">
        <w:rPr>
          <w:rFonts w:ascii="Arial" w:eastAsia="Arial MT" w:hAnsi="Arial" w:cs="Arial"/>
          <w:color w:val="221E21"/>
          <w:sz w:val="18"/>
          <w:szCs w:val="18"/>
          <w:lang w:val="es-ES"/>
        </w:rPr>
        <w:t>todos</w:t>
      </w:r>
      <w:r w:rsidRPr="00C77AE1">
        <w:rPr>
          <w:rFonts w:ascii="Arial" w:eastAsia="Arial MT" w:hAnsi="Arial" w:cs="Arial"/>
          <w:color w:val="221E21"/>
          <w:spacing w:val="14"/>
          <w:sz w:val="18"/>
          <w:szCs w:val="18"/>
          <w:lang w:val="es-ES"/>
        </w:rPr>
        <w:t xml:space="preserve"> </w:t>
      </w:r>
      <w:r w:rsidRPr="00C77AE1">
        <w:rPr>
          <w:rFonts w:ascii="Arial" w:eastAsia="Arial MT" w:hAnsi="Arial" w:cs="Arial"/>
          <w:color w:val="221E21"/>
          <w:sz w:val="18"/>
          <w:szCs w:val="18"/>
          <w:lang w:val="es-ES"/>
        </w:rPr>
        <w:t>los</w:t>
      </w:r>
      <w:r w:rsidRPr="00C77AE1">
        <w:rPr>
          <w:rFonts w:ascii="Arial" w:eastAsia="Arial MT" w:hAnsi="Arial" w:cs="Arial"/>
          <w:color w:val="221E21"/>
          <w:spacing w:val="19"/>
          <w:sz w:val="18"/>
          <w:szCs w:val="18"/>
          <w:lang w:val="es-ES"/>
        </w:rPr>
        <w:t xml:space="preserve"> </w:t>
      </w:r>
      <w:r w:rsidRPr="00C77AE1">
        <w:rPr>
          <w:rFonts w:ascii="Arial" w:eastAsia="Arial MT" w:hAnsi="Arial" w:cs="Arial"/>
          <w:color w:val="221E21"/>
          <w:sz w:val="18"/>
          <w:szCs w:val="18"/>
          <w:lang w:val="es-ES"/>
        </w:rPr>
        <w:t>efectos</w:t>
      </w:r>
      <w:r w:rsidRPr="00C77AE1">
        <w:rPr>
          <w:rFonts w:ascii="Arial" w:eastAsia="Arial MT" w:hAnsi="Arial" w:cs="Arial"/>
          <w:color w:val="555454"/>
          <w:sz w:val="18"/>
          <w:szCs w:val="18"/>
          <w:lang w:val="es-ES"/>
        </w:rPr>
        <w:t>,</w:t>
      </w:r>
      <w:r w:rsidRPr="00C77AE1">
        <w:rPr>
          <w:rFonts w:ascii="Arial" w:eastAsia="Arial MT" w:hAnsi="Arial" w:cs="Arial"/>
          <w:color w:val="555454"/>
          <w:spacing w:val="15"/>
          <w:sz w:val="18"/>
          <w:szCs w:val="18"/>
          <w:lang w:val="es-ES"/>
        </w:rPr>
        <w:t xml:space="preserve"> </w:t>
      </w:r>
      <w:r w:rsidRPr="00C77AE1">
        <w:rPr>
          <w:rFonts w:ascii="Arial" w:eastAsia="Arial MT" w:hAnsi="Arial" w:cs="Arial"/>
          <w:color w:val="221E21"/>
          <w:sz w:val="18"/>
          <w:szCs w:val="18"/>
          <w:lang w:val="es-ES"/>
        </w:rPr>
        <w:t>a</w:t>
      </w:r>
      <w:r w:rsidRPr="00C77AE1">
        <w:rPr>
          <w:rFonts w:ascii="Arial" w:eastAsia="Arial MT" w:hAnsi="Arial" w:cs="Arial"/>
          <w:color w:val="221E21"/>
          <w:spacing w:val="9"/>
          <w:sz w:val="18"/>
          <w:szCs w:val="18"/>
          <w:lang w:val="es-ES"/>
        </w:rPr>
        <w:t xml:space="preserve"> </w:t>
      </w:r>
      <w:r w:rsidRPr="00C77AE1">
        <w:rPr>
          <w:rFonts w:ascii="Arial" w:eastAsia="Arial MT" w:hAnsi="Arial" w:cs="Arial"/>
          <w:color w:val="221E21"/>
          <w:sz w:val="18"/>
          <w:szCs w:val="18"/>
          <w:lang w:val="es-ES"/>
        </w:rPr>
        <w:t>la</w:t>
      </w:r>
      <w:r w:rsidRPr="00C77AE1">
        <w:rPr>
          <w:rFonts w:ascii="Arial" w:eastAsia="Arial MT" w:hAnsi="Arial" w:cs="Arial"/>
          <w:color w:val="221E21"/>
          <w:spacing w:val="30"/>
          <w:sz w:val="18"/>
          <w:szCs w:val="18"/>
          <w:lang w:val="es-ES"/>
        </w:rPr>
        <w:t xml:space="preserve"> </w:t>
      </w:r>
      <w:r w:rsidRPr="00C77AE1">
        <w:rPr>
          <w:rFonts w:ascii="Arial" w:eastAsia="Arial MT" w:hAnsi="Arial" w:cs="Arial"/>
          <w:color w:val="221E21"/>
          <w:sz w:val="18"/>
          <w:szCs w:val="18"/>
          <w:lang w:val="es-ES"/>
        </w:rPr>
        <w:t>legislación</w:t>
      </w:r>
      <w:r w:rsidRPr="00C77AE1">
        <w:rPr>
          <w:rFonts w:ascii="Arial" w:eastAsia="Arial MT" w:hAnsi="Arial" w:cs="Arial"/>
          <w:color w:val="221E21"/>
          <w:spacing w:val="7"/>
          <w:sz w:val="18"/>
          <w:szCs w:val="18"/>
          <w:lang w:val="es-ES"/>
        </w:rPr>
        <w:t xml:space="preserve"> </w:t>
      </w:r>
      <w:r w:rsidRPr="00C77AE1">
        <w:rPr>
          <w:rFonts w:ascii="Arial" w:eastAsia="Arial MT" w:hAnsi="Arial" w:cs="Arial"/>
          <w:color w:val="221E21"/>
          <w:sz w:val="18"/>
          <w:szCs w:val="18"/>
          <w:lang w:val="es-ES"/>
        </w:rPr>
        <w:t>mercantil»</w:t>
      </w:r>
      <w:r w:rsidRPr="00C77AE1">
        <w:rPr>
          <w:rFonts w:ascii="Arial" w:eastAsia="Arial MT" w:hAnsi="Arial" w:cs="Arial"/>
          <w:color w:val="221E21"/>
          <w:spacing w:val="-23"/>
          <w:sz w:val="18"/>
          <w:szCs w:val="18"/>
          <w:lang w:val="es-ES"/>
        </w:rPr>
        <w:t>.</w:t>
      </w:r>
    </w:p>
    <w:p w14:paraId="227204E7" w14:textId="77777777" w:rsidR="00FD1686" w:rsidRPr="00C77AE1" w:rsidRDefault="00FD1686" w:rsidP="00C77AE1">
      <w:pPr>
        <w:pStyle w:val="Textonotapie"/>
        <w:rPr>
          <w:rFonts w:ascii="Arial" w:hAnsi="Arial" w:cs="Arial"/>
          <w:sz w:val="18"/>
          <w:szCs w:val="18"/>
        </w:rPr>
      </w:pPr>
    </w:p>
  </w:footnote>
  <w:footnote w:id="9">
    <w:p w14:paraId="38832611" w14:textId="4146D496" w:rsidR="00FD1686" w:rsidRPr="00C77AE1" w:rsidRDefault="00FD1686" w:rsidP="00C77AE1">
      <w:pPr>
        <w:spacing w:after="0" w:line="240" w:lineRule="auto"/>
        <w:ind w:firstLine="709"/>
        <w:jc w:val="both"/>
        <w:rPr>
          <w:rFonts w:ascii="Arial" w:eastAsia="Arial MT" w:hAnsi="Arial" w:cs="Arial"/>
          <w:sz w:val="18"/>
          <w:szCs w:val="18"/>
          <w:lang w:val="es-ES"/>
        </w:rPr>
      </w:pPr>
      <w:r w:rsidRPr="00C77AE1">
        <w:rPr>
          <w:rStyle w:val="Refdenotaalpie"/>
          <w:rFonts w:ascii="Arial" w:hAnsi="Arial" w:cs="Arial"/>
          <w:sz w:val="18"/>
          <w:szCs w:val="18"/>
        </w:rPr>
        <w:footnoteRef/>
      </w:r>
      <w:r w:rsidRPr="00C77AE1">
        <w:rPr>
          <w:rFonts w:ascii="Arial" w:hAnsi="Arial" w:cs="Arial"/>
          <w:sz w:val="18"/>
          <w:szCs w:val="18"/>
        </w:rPr>
        <w:t xml:space="preserve"> </w:t>
      </w:r>
      <w:r w:rsidRPr="00C77AE1">
        <w:rPr>
          <w:rFonts w:ascii="Arial" w:eastAsia="Arial MT" w:hAnsi="Arial" w:cs="Arial"/>
          <w:color w:val="242121"/>
          <w:sz w:val="18"/>
          <w:szCs w:val="18"/>
          <w:lang w:val="es-ES"/>
        </w:rPr>
        <w:t>Para José Ignacio Narváez en las sociedades</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 xml:space="preserve">de capital </w:t>
      </w:r>
      <w:r w:rsidRPr="00C77AE1">
        <w:rPr>
          <w:rFonts w:ascii="Arial" w:eastAsia="Arial MT" w:hAnsi="Arial" w:cs="Arial"/>
          <w:color w:val="444141"/>
          <w:sz w:val="18"/>
          <w:szCs w:val="18"/>
          <w:lang w:val="es-ES"/>
        </w:rPr>
        <w:t>«</w:t>
      </w:r>
      <w:r w:rsidRPr="00C77AE1">
        <w:rPr>
          <w:rFonts w:ascii="Arial" w:eastAsia="Arial MT" w:hAnsi="Arial" w:cs="Arial"/>
          <w:color w:val="242121"/>
          <w:sz w:val="18"/>
          <w:szCs w:val="18"/>
          <w:lang w:val="es-ES"/>
        </w:rPr>
        <w:t>[</w:t>
      </w:r>
      <w:r w:rsidRPr="00C77AE1">
        <w:rPr>
          <w:rFonts w:ascii="Arial" w:eastAsia="Arial MT" w:hAnsi="Arial" w:cs="Arial"/>
          <w:color w:val="444141"/>
          <w:sz w:val="18"/>
          <w:szCs w:val="18"/>
          <w:lang w:val="es-ES"/>
        </w:rPr>
        <w:t>..</w:t>
      </w:r>
      <w:r w:rsidRPr="00C77AE1">
        <w:rPr>
          <w:rFonts w:ascii="Arial" w:eastAsia="Arial MT" w:hAnsi="Arial" w:cs="Arial"/>
          <w:color w:val="242121"/>
          <w:sz w:val="18"/>
          <w:szCs w:val="18"/>
          <w:lang w:val="es-ES"/>
        </w:rPr>
        <w:t>.] una vez efectuados</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los</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aportes, los asociados pasan la penumbra y son inadvertidos o carecen de importancia para los</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pacing w:val="-1"/>
          <w:sz w:val="18"/>
          <w:szCs w:val="18"/>
          <w:lang w:val="es-ES"/>
        </w:rPr>
        <w:t xml:space="preserve">terceros, </w:t>
      </w:r>
      <w:r w:rsidRPr="00C77AE1">
        <w:rPr>
          <w:rFonts w:ascii="Arial" w:eastAsia="Arial MT" w:hAnsi="Arial" w:cs="Arial"/>
          <w:color w:val="242121"/>
          <w:spacing w:val="-1"/>
          <w:sz w:val="18"/>
          <w:szCs w:val="18"/>
          <w:lang w:val="es-ES"/>
        </w:rPr>
        <w:t xml:space="preserve">en razón de que solamente </w:t>
      </w:r>
      <w:r w:rsidRPr="00C77AE1">
        <w:rPr>
          <w:rFonts w:ascii="Arial" w:eastAsia="Arial MT" w:hAnsi="Arial" w:cs="Arial"/>
          <w:color w:val="242121"/>
          <w:sz w:val="18"/>
          <w:szCs w:val="18"/>
          <w:lang w:val="es-ES"/>
        </w:rPr>
        <w:t>responden hasta concurrencia de sus respectivas aportaciones</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w:t>
      </w:r>
      <w:r w:rsidRPr="00C77AE1">
        <w:rPr>
          <w:rFonts w:ascii="Arial" w:eastAsia="Arial MT" w:hAnsi="Arial" w:cs="Arial"/>
          <w:color w:val="444141"/>
          <w:sz w:val="18"/>
          <w:szCs w:val="18"/>
          <w:lang w:val="es-ES"/>
        </w:rPr>
        <w:t>.</w:t>
      </w:r>
      <w:r w:rsidRPr="00C77AE1">
        <w:rPr>
          <w:rFonts w:ascii="Arial" w:eastAsia="Arial MT" w:hAnsi="Arial" w:cs="Arial"/>
          <w:color w:val="242121"/>
          <w:sz w:val="18"/>
          <w:szCs w:val="18"/>
          <w:lang w:val="es-ES"/>
        </w:rPr>
        <w:t>.] y por tal virtud de la ley de circulación propia de las acciones, los accionistas de hoy pueden ser</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distintos</w:t>
      </w:r>
      <w:r w:rsidRPr="00C77AE1">
        <w:rPr>
          <w:rFonts w:ascii="Arial" w:eastAsia="Arial MT" w:hAnsi="Arial" w:cs="Arial"/>
          <w:color w:val="242121"/>
          <w:spacing w:val="2"/>
          <w:sz w:val="18"/>
          <w:szCs w:val="18"/>
          <w:lang w:val="es-ES"/>
        </w:rPr>
        <w:t xml:space="preserve"> </w:t>
      </w:r>
      <w:r w:rsidRPr="00C77AE1">
        <w:rPr>
          <w:rFonts w:ascii="Arial" w:eastAsia="Arial MT" w:hAnsi="Arial" w:cs="Arial"/>
          <w:color w:val="242121"/>
          <w:sz w:val="18"/>
          <w:szCs w:val="18"/>
          <w:lang w:val="es-ES"/>
        </w:rPr>
        <w:t>de</w:t>
      </w:r>
      <w:r w:rsidRPr="00C77AE1">
        <w:rPr>
          <w:rFonts w:ascii="Arial" w:eastAsia="Arial MT" w:hAnsi="Arial" w:cs="Arial"/>
          <w:color w:val="242121"/>
          <w:spacing w:val="33"/>
          <w:sz w:val="18"/>
          <w:szCs w:val="18"/>
          <w:lang w:val="es-ES"/>
        </w:rPr>
        <w:t xml:space="preserve"> </w:t>
      </w:r>
      <w:r w:rsidRPr="00C77AE1">
        <w:rPr>
          <w:rFonts w:ascii="Arial" w:eastAsia="Arial MT" w:hAnsi="Arial" w:cs="Arial"/>
          <w:color w:val="242121"/>
          <w:sz w:val="18"/>
          <w:szCs w:val="18"/>
          <w:lang w:val="es-ES"/>
        </w:rPr>
        <w:t>los</w:t>
      </w:r>
      <w:r w:rsidRPr="00C77AE1">
        <w:rPr>
          <w:rFonts w:ascii="Arial" w:eastAsia="Arial MT" w:hAnsi="Arial" w:cs="Arial"/>
          <w:color w:val="242121"/>
          <w:spacing w:val="35"/>
          <w:sz w:val="18"/>
          <w:szCs w:val="18"/>
          <w:lang w:val="es-ES"/>
        </w:rPr>
        <w:t xml:space="preserve"> </w:t>
      </w:r>
      <w:r w:rsidRPr="00C77AE1">
        <w:rPr>
          <w:rFonts w:ascii="Arial" w:eastAsia="Arial MT" w:hAnsi="Arial" w:cs="Arial"/>
          <w:color w:val="242121"/>
          <w:sz w:val="18"/>
          <w:szCs w:val="18"/>
          <w:lang w:val="es-ES"/>
        </w:rPr>
        <w:t>de</w:t>
      </w:r>
      <w:r w:rsidRPr="00C77AE1">
        <w:rPr>
          <w:rFonts w:ascii="Arial" w:eastAsia="Arial MT" w:hAnsi="Arial" w:cs="Arial"/>
          <w:color w:val="242121"/>
          <w:spacing w:val="26"/>
          <w:sz w:val="18"/>
          <w:szCs w:val="18"/>
          <w:lang w:val="es-ES"/>
        </w:rPr>
        <w:t xml:space="preserve"> </w:t>
      </w:r>
      <w:r w:rsidRPr="00C77AE1">
        <w:rPr>
          <w:rFonts w:ascii="Arial" w:eastAsia="Arial MT" w:hAnsi="Arial" w:cs="Arial"/>
          <w:color w:val="242121"/>
          <w:sz w:val="18"/>
          <w:szCs w:val="18"/>
          <w:lang w:val="es-ES"/>
        </w:rPr>
        <w:t>ayer</w:t>
      </w:r>
      <w:r w:rsidRPr="00C77AE1">
        <w:rPr>
          <w:rFonts w:ascii="Arial" w:eastAsia="Arial MT" w:hAnsi="Arial" w:cs="Arial"/>
          <w:color w:val="242121"/>
          <w:spacing w:val="33"/>
          <w:sz w:val="18"/>
          <w:szCs w:val="18"/>
          <w:lang w:val="es-ES"/>
        </w:rPr>
        <w:t xml:space="preserve"> </w:t>
      </w:r>
      <w:r w:rsidRPr="00C77AE1">
        <w:rPr>
          <w:rFonts w:ascii="Arial" w:eastAsia="Arial MT" w:hAnsi="Arial" w:cs="Arial"/>
          <w:color w:val="242121"/>
          <w:sz w:val="18"/>
          <w:szCs w:val="18"/>
          <w:lang w:val="es-ES"/>
        </w:rPr>
        <w:t>y</w:t>
      </w:r>
      <w:r w:rsidRPr="00C77AE1">
        <w:rPr>
          <w:rFonts w:ascii="Arial" w:eastAsia="Arial MT" w:hAnsi="Arial" w:cs="Arial"/>
          <w:color w:val="242121"/>
          <w:spacing w:val="2"/>
          <w:sz w:val="18"/>
          <w:szCs w:val="18"/>
          <w:lang w:val="es-ES"/>
        </w:rPr>
        <w:t xml:space="preserve"> </w:t>
      </w:r>
      <w:r w:rsidRPr="00C77AE1">
        <w:rPr>
          <w:rFonts w:ascii="Arial" w:eastAsia="Arial MT" w:hAnsi="Arial" w:cs="Arial"/>
          <w:color w:val="242121"/>
          <w:sz w:val="18"/>
          <w:szCs w:val="18"/>
          <w:lang w:val="es-ES"/>
        </w:rPr>
        <w:t>de</w:t>
      </w:r>
      <w:r w:rsidRPr="00C77AE1">
        <w:rPr>
          <w:rFonts w:ascii="Arial" w:eastAsia="Arial MT" w:hAnsi="Arial" w:cs="Arial"/>
          <w:color w:val="242121"/>
          <w:spacing w:val="32"/>
          <w:sz w:val="18"/>
          <w:szCs w:val="18"/>
          <w:lang w:val="es-ES"/>
        </w:rPr>
        <w:t xml:space="preserve"> </w:t>
      </w:r>
      <w:r w:rsidRPr="00C77AE1">
        <w:rPr>
          <w:rFonts w:ascii="Arial" w:eastAsia="Arial MT" w:hAnsi="Arial" w:cs="Arial"/>
          <w:color w:val="242121"/>
          <w:sz w:val="18"/>
          <w:szCs w:val="18"/>
          <w:lang w:val="es-ES"/>
        </w:rPr>
        <w:t>los</w:t>
      </w:r>
      <w:r w:rsidRPr="00C77AE1">
        <w:rPr>
          <w:rFonts w:ascii="Arial" w:eastAsia="Arial MT" w:hAnsi="Arial" w:cs="Arial"/>
          <w:color w:val="242121"/>
          <w:spacing w:val="34"/>
          <w:sz w:val="18"/>
          <w:szCs w:val="18"/>
          <w:lang w:val="es-ES"/>
        </w:rPr>
        <w:t xml:space="preserve"> </w:t>
      </w:r>
      <w:r w:rsidRPr="00C77AE1">
        <w:rPr>
          <w:rFonts w:ascii="Arial" w:eastAsia="Arial MT" w:hAnsi="Arial" w:cs="Arial"/>
          <w:color w:val="242121"/>
          <w:sz w:val="18"/>
          <w:szCs w:val="18"/>
          <w:lang w:val="es-ES"/>
        </w:rPr>
        <w:t>de</w:t>
      </w:r>
      <w:r w:rsidRPr="00C77AE1">
        <w:rPr>
          <w:rFonts w:ascii="Arial" w:eastAsia="Arial MT" w:hAnsi="Arial" w:cs="Arial"/>
          <w:color w:val="242121"/>
          <w:spacing w:val="25"/>
          <w:sz w:val="18"/>
          <w:szCs w:val="18"/>
          <w:lang w:val="es-ES"/>
        </w:rPr>
        <w:t xml:space="preserve"> </w:t>
      </w:r>
      <w:r w:rsidRPr="00C77AE1">
        <w:rPr>
          <w:rFonts w:ascii="Arial" w:eastAsia="Arial MT" w:hAnsi="Arial" w:cs="Arial"/>
          <w:color w:val="242121"/>
          <w:sz w:val="18"/>
          <w:szCs w:val="18"/>
          <w:lang w:val="es-ES"/>
        </w:rPr>
        <w:t>mañana»</w:t>
      </w:r>
      <w:r w:rsidRPr="00C77AE1">
        <w:rPr>
          <w:rFonts w:ascii="Arial" w:eastAsia="Arial MT" w:hAnsi="Arial" w:cs="Arial"/>
          <w:color w:val="242121"/>
          <w:spacing w:val="20"/>
          <w:sz w:val="18"/>
          <w:szCs w:val="18"/>
          <w:lang w:val="es-ES"/>
        </w:rPr>
        <w:t xml:space="preserve"> </w:t>
      </w:r>
      <w:r w:rsidRPr="00C77AE1">
        <w:rPr>
          <w:rFonts w:ascii="Arial" w:eastAsia="Arial MT" w:hAnsi="Arial" w:cs="Arial"/>
          <w:color w:val="242121"/>
          <w:sz w:val="18"/>
          <w:szCs w:val="18"/>
          <w:lang w:val="es-ES"/>
        </w:rPr>
        <w:t>(NARVÁEZ</w:t>
      </w:r>
      <w:r w:rsidRPr="00C77AE1">
        <w:rPr>
          <w:rFonts w:ascii="Arial" w:eastAsia="Arial MT" w:hAnsi="Arial" w:cs="Arial"/>
          <w:color w:val="242121"/>
          <w:spacing w:val="37"/>
          <w:sz w:val="18"/>
          <w:szCs w:val="18"/>
          <w:lang w:val="es-ES"/>
        </w:rPr>
        <w:t xml:space="preserve"> </w:t>
      </w:r>
      <w:r w:rsidRPr="00C77AE1">
        <w:rPr>
          <w:rFonts w:ascii="Arial" w:eastAsia="Arial MT" w:hAnsi="Arial" w:cs="Arial"/>
          <w:color w:val="242121"/>
          <w:sz w:val="18"/>
          <w:szCs w:val="18"/>
          <w:lang w:val="es-ES"/>
        </w:rPr>
        <w:t>GARCÍA,</w:t>
      </w:r>
      <w:r w:rsidRPr="00C77AE1">
        <w:rPr>
          <w:rFonts w:ascii="Arial" w:eastAsia="Arial MT" w:hAnsi="Arial" w:cs="Arial"/>
          <w:color w:val="242121"/>
          <w:spacing w:val="32"/>
          <w:sz w:val="18"/>
          <w:szCs w:val="18"/>
          <w:lang w:val="es-ES"/>
        </w:rPr>
        <w:t xml:space="preserve"> </w:t>
      </w:r>
      <w:r w:rsidRPr="00C77AE1">
        <w:rPr>
          <w:rFonts w:ascii="Arial" w:eastAsia="Arial MT" w:hAnsi="Arial" w:cs="Arial"/>
          <w:color w:val="242121"/>
          <w:sz w:val="18"/>
          <w:szCs w:val="18"/>
          <w:lang w:val="es-ES"/>
        </w:rPr>
        <w:t>José</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Ignacio</w:t>
      </w:r>
      <w:r w:rsidRPr="00C77AE1">
        <w:rPr>
          <w:rFonts w:ascii="Arial" w:eastAsia="Arial MT" w:hAnsi="Arial" w:cs="Arial"/>
          <w:color w:val="444141"/>
          <w:sz w:val="18"/>
          <w:szCs w:val="18"/>
          <w:lang w:val="es-ES"/>
        </w:rPr>
        <w:t>.</w:t>
      </w:r>
      <w:r w:rsidRPr="00C77AE1">
        <w:rPr>
          <w:rFonts w:ascii="Arial" w:eastAsia="Arial MT" w:hAnsi="Arial" w:cs="Arial"/>
          <w:color w:val="444141"/>
          <w:spacing w:val="10"/>
          <w:sz w:val="18"/>
          <w:szCs w:val="18"/>
          <w:lang w:val="es-ES"/>
        </w:rPr>
        <w:t xml:space="preserve"> </w:t>
      </w:r>
      <w:r w:rsidRPr="00C77AE1">
        <w:rPr>
          <w:rFonts w:ascii="Arial" w:eastAsia="Arial MT" w:hAnsi="Arial" w:cs="Arial"/>
          <w:color w:val="242121"/>
          <w:sz w:val="18"/>
          <w:szCs w:val="18"/>
          <w:lang w:val="es-ES"/>
        </w:rPr>
        <w:t>Teoría</w:t>
      </w:r>
      <w:r w:rsidRPr="00C77AE1">
        <w:rPr>
          <w:rFonts w:ascii="Arial" w:eastAsia="Arial MT" w:hAnsi="Arial" w:cs="Arial"/>
          <w:color w:val="242121"/>
          <w:spacing w:val="35"/>
          <w:sz w:val="18"/>
          <w:szCs w:val="18"/>
          <w:lang w:val="es-ES"/>
        </w:rPr>
        <w:t xml:space="preserve"> </w:t>
      </w:r>
      <w:r w:rsidRPr="00C77AE1">
        <w:rPr>
          <w:rFonts w:ascii="Arial" w:eastAsia="Arial MT" w:hAnsi="Arial" w:cs="Arial"/>
          <w:color w:val="242121"/>
          <w:sz w:val="18"/>
          <w:szCs w:val="18"/>
          <w:lang w:val="es-ES"/>
        </w:rPr>
        <w:t>General</w:t>
      </w:r>
      <w:r w:rsidRPr="00C77AE1">
        <w:rPr>
          <w:rFonts w:ascii="Arial" w:eastAsia="Arial MT" w:hAnsi="Arial" w:cs="Arial"/>
          <w:color w:val="242121"/>
          <w:spacing w:val="-50"/>
          <w:sz w:val="18"/>
          <w:szCs w:val="18"/>
          <w:lang w:val="es-ES"/>
        </w:rPr>
        <w:t xml:space="preserve"> </w:t>
      </w:r>
      <w:r w:rsidRPr="00C77AE1">
        <w:rPr>
          <w:rFonts w:ascii="Arial" w:eastAsia="Arial MT" w:hAnsi="Arial" w:cs="Arial"/>
          <w:color w:val="242121"/>
          <w:sz w:val="18"/>
          <w:szCs w:val="18"/>
          <w:lang w:val="es-ES"/>
        </w:rPr>
        <w:t>de</w:t>
      </w:r>
      <w:r w:rsidRPr="00C77AE1">
        <w:rPr>
          <w:rFonts w:ascii="Arial" w:eastAsia="Arial MT" w:hAnsi="Arial" w:cs="Arial"/>
          <w:color w:val="242121"/>
          <w:spacing w:val="37"/>
          <w:sz w:val="18"/>
          <w:szCs w:val="18"/>
          <w:lang w:val="es-ES"/>
        </w:rPr>
        <w:t xml:space="preserve"> </w:t>
      </w:r>
      <w:r w:rsidRPr="00C77AE1">
        <w:rPr>
          <w:rFonts w:ascii="Arial" w:eastAsia="Arial MT" w:hAnsi="Arial" w:cs="Arial"/>
          <w:color w:val="242121"/>
          <w:sz w:val="18"/>
          <w:szCs w:val="18"/>
          <w:lang w:val="es-ES"/>
        </w:rPr>
        <w:t>las</w:t>
      </w:r>
      <w:r w:rsidRPr="00C77AE1">
        <w:rPr>
          <w:rFonts w:ascii="Arial" w:eastAsia="Arial MT" w:hAnsi="Arial" w:cs="Arial"/>
          <w:color w:val="242121"/>
          <w:spacing w:val="26"/>
          <w:sz w:val="18"/>
          <w:szCs w:val="18"/>
          <w:lang w:val="es-ES"/>
        </w:rPr>
        <w:t xml:space="preserve"> </w:t>
      </w:r>
      <w:r w:rsidRPr="00C77AE1">
        <w:rPr>
          <w:rFonts w:ascii="Arial" w:eastAsia="Arial MT" w:hAnsi="Arial" w:cs="Arial"/>
          <w:color w:val="242121"/>
          <w:sz w:val="18"/>
          <w:szCs w:val="18"/>
          <w:lang w:val="es-ES"/>
        </w:rPr>
        <w:t>Sociedades</w:t>
      </w:r>
      <w:r w:rsidRPr="00C77AE1">
        <w:rPr>
          <w:rFonts w:ascii="Arial" w:eastAsia="Arial MT" w:hAnsi="Arial" w:cs="Arial"/>
          <w:color w:val="444141"/>
          <w:sz w:val="18"/>
          <w:szCs w:val="18"/>
          <w:lang w:val="es-ES"/>
        </w:rPr>
        <w:t>.</w:t>
      </w:r>
      <w:r w:rsidRPr="00C77AE1">
        <w:rPr>
          <w:rFonts w:ascii="Arial" w:eastAsia="Arial MT" w:hAnsi="Arial" w:cs="Arial"/>
          <w:color w:val="444141"/>
          <w:spacing w:val="-1"/>
          <w:sz w:val="18"/>
          <w:szCs w:val="18"/>
          <w:lang w:val="es-ES"/>
        </w:rPr>
        <w:t xml:space="preserve"> </w:t>
      </w:r>
      <w:r w:rsidRPr="00C77AE1">
        <w:rPr>
          <w:rFonts w:ascii="Arial" w:eastAsia="Arial MT" w:hAnsi="Arial" w:cs="Arial"/>
          <w:color w:val="242121"/>
          <w:sz w:val="18"/>
          <w:szCs w:val="18"/>
          <w:lang w:val="es-ES"/>
        </w:rPr>
        <w:t>Bogotá</w:t>
      </w:r>
      <w:r w:rsidRPr="00C77AE1">
        <w:rPr>
          <w:rFonts w:ascii="Arial" w:eastAsia="Arial MT" w:hAnsi="Arial" w:cs="Arial"/>
          <w:color w:val="444141"/>
          <w:sz w:val="18"/>
          <w:szCs w:val="18"/>
          <w:lang w:val="es-ES"/>
        </w:rPr>
        <w:t>:</w:t>
      </w:r>
      <w:r w:rsidRPr="00C77AE1">
        <w:rPr>
          <w:rFonts w:ascii="Arial" w:eastAsia="Arial MT" w:hAnsi="Arial" w:cs="Arial"/>
          <w:color w:val="444141"/>
          <w:spacing w:val="-7"/>
          <w:sz w:val="18"/>
          <w:szCs w:val="18"/>
          <w:lang w:val="es-ES"/>
        </w:rPr>
        <w:t xml:space="preserve"> </w:t>
      </w:r>
      <w:r w:rsidRPr="00C77AE1">
        <w:rPr>
          <w:rFonts w:ascii="Arial" w:eastAsia="Arial MT" w:hAnsi="Arial" w:cs="Arial"/>
          <w:color w:val="242121"/>
          <w:sz w:val="18"/>
          <w:szCs w:val="18"/>
          <w:lang w:val="es-ES"/>
        </w:rPr>
        <w:t>Ed.</w:t>
      </w:r>
      <w:r w:rsidRPr="00C77AE1">
        <w:rPr>
          <w:rFonts w:ascii="Arial" w:eastAsia="Arial MT" w:hAnsi="Arial" w:cs="Arial"/>
          <w:color w:val="242121"/>
          <w:spacing w:val="8"/>
          <w:sz w:val="18"/>
          <w:szCs w:val="18"/>
          <w:lang w:val="es-ES"/>
        </w:rPr>
        <w:t xml:space="preserve"> </w:t>
      </w:r>
      <w:r w:rsidRPr="00C77AE1">
        <w:rPr>
          <w:rFonts w:ascii="Arial" w:eastAsia="Arial MT" w:hAnsi="Arial" w:cs="Arial"/>
          <w:color w:val="242121"/>
          <w:sz w:val="18"/>
          <w:szCs w:val="18"/>
          <w:lang w:val="es-ES"/>
        </w:rPr>
        <w:t>Legis</w:t>
      </w:r>
      <w:r w:rsidRPr="00C77AE1">
        <w:rPr>
          <w:rFonts w:ascii="Arial" w:eastAsia="Arial MT" w:hAnsi="Arial" w:cs="Arial"/>
          <w:color w:val="5B5858"/>
          <w:sz w:val="18"/>
          <w:szCs w:val="18"/>
          <w:lang w:val="es-ES"/>
        </w:rPr>
        <w:t>.</w:t>
      </w:r>
      <w:r w:rsidRPr="00C77AE1">
        <w:rPr>
          <w:rFonts w:ascii="Arial" w:eastAsia="Arial MT" w:hAnsi="Arial" w:cs="Arial"/>
          <w:color w:val="5B5858"/>
          <w:spacing w:val="17"/>
          <w:sz w:val="18"/>
          <w:szCs w:val="18"/>
          <w:lang w:val="es-ES"/>
        </w:rPr>
        <w:t xml:space="preserve"> </w:t>
      </w:r>
      <w:r w:rsidRPr="00C77AE1">
        <w:rPr>
          <w:rFonts w:ascii="Arial" w:eastAsia="Arial MT" w:hAnsi="Arial" w:cs="Arial"/>
          <w:color w:val="242121"/>
          <w:sz w:val="18"/>
          <w:szCs w:val="18"/>
          <w:lang w:val="es-ES"/>
        </w:rPr>
        <w:t>1998.</w:t>
      </w:r>
      <w:r w:rsidRPr="00C77AE1">
        <w:rPr>
          <w:rFonts w:ascii="Arial" w:eastAsia="Arial MT" w:hAnsi="Arial" w:cs="Arial"/>
          <w:color w:val="242121"/>
          <w:spacing w:val="3"/>
          <w:sz w:val="18"/>
          <w:szCs w:val="18"/>
          <w:lang w:val="es-ES"/>
        </w:rPr>
        <w:t xml:space="preserve"> </w:t>
      </w:r>
      <w:r w:rsidRPr="00C77AE1">
        <w:rPr>
          <w:rFonts w:ascii="Arial" w:eastAsia="Arial MT" w:hAnsi="Arial" w:cs="Arial"/>
          <w:color w:val="242121"/>
          <w:sz w:val="18"/>
          <w:szCs w:val="18"/>
          <w:lang w:val="es-ES"/>
        </w:rPr>
        <w:t>p.</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74).</w:t>
      </w:r>
    </w:p>
  </w:footnote>
  <w:footnote w:id="10">
    <w:p w14:paraId="44C4CFA4" w14:textId="5AB8F5BB" w:rsidR="00FD1686" w:rsidRPr="00C77AE1" w:rsidRDefault="00FD1686" w:rsidP="00C77AE1">
      <w:pPr>
        <w:spacing w:after="0" w:line="240" w:lineRule="auto"/>
        <w:ind w:firstLine="709"/>
        <w:jc w:val="both"/>
        <w:rPr>
          <w:rFonts w:ascii="Arial" w:eastAsia="Arial MT" w:hAnsi="Arial" w:cs="Arial"/>
          <w:sz w:val="18"/>
          <w:szCs w:val="18"/>
          <w:lang w:val="es-ES"/>
        </w:rPr>
      </w:pPr>
      <w:r w:rsidRPr="00C77AE1">
        <w:rPr>
          <w:rStyle w:val="Refdenotaalpie"/>
          <w:rFonts w:ascii="Arial" w:hAnsi="Arial" w:cs="Arial"/>
          <w:sz w:val="18"/>
          <w:szCs w:val="18"/>
        </w:rPr>
        <w:footnoteRef/>
      </w:r>
      <w:r w:rsidRPr="00C77AE1">
        <w:rPr>
          <w:rFonts w:ascii="Arial" w:hAnsi="Arial" w:cs="Arial"/>
          <w:sz w:val="18"/>
          <w:szCs w:val="18"/>
        </w:rPr>
        <w:t xml:space="preserve"> </w:t>
      </w:r>
      <w:r w:rsidRPr="00C77AE1">
        <w:rPr>
          <w:rFonts w:ascii="Arial" w:eastAsia="Arial MT" w:hAnsi="Arial" w:cs="Arial"/>
          <w:color w:val="242121"/>
          <w:sz w:val="18"/>
          <w:szCs w:val="18"/>
          <w:lang w:val="es-ES"/>
        </w:rPr>
        <w:t>Para el mismo autor citado antes</w:t>
      </w:r>
      <w:r w:rsidRPr="00C77AE1">
        <w:rPr>
          <w:rFonts w:ascii="Arial" w:eastAsia="Arial MT" w:hAnsi="Arial" w:cs="Arial"/>
          <w:color w:val="242121"/>
          <w:spacing w:val="52"/>
          <w:sz w:val="18"/>
          <w:szCs w:val="18"/>
          <w:lang w:val="es-ES"/>
        </w:rPr>
        <w:t xml:space="preserve"> </w:t>
      </w:r>
      <w:r w:rsidRPr="00C77AE1">
        <w:rPr>
          <w:rFonts w:ascii="Arial" w:eastAsia="Arial MT" w:hAnsi="Arial" w:cs="Arial"/>
          <w:color w:val="5B5858"/>
          <w:sz w:val="18"/>
          <w:szCs w:val="18"/>
          <w:lang w:val="es-ES"/>
        </w:rPr>
        <w:t>«</w:t>
      </w:r>
      <w:r w:rsidRPr="00C77AE1">
        <w:rPr>
          <w:rFonts w:ascii="Arial" w:eastAsia="Arial MT" w:hAnsi="Arial" w:cs="Arial"/>
          <w:color w:val="242121"/>
          <w:sz w:val="18"/>
          <w:szCs w:val="18"/>
          <w:lang w:val="es-ES"/>
        </w:rPr>
        <w:t>En las de personas los socios se conocen y cada uno</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es el punto de referencia de los demás consocios</w:t>
      </w:r>
      <w:r w:rsidRPr="00C77AE1">
        <w:rPr>
          <w:rFonts w:ascii="Arial" w:eastAsia="Arial MT" w:hAnsi="Arial" w:cs="Arial"/>
          <w:color w:val="444141"/>
          <w:sz w:val="18"/>
          <w:szCs w:val="18"/>
          <w:lang w:val="es-ES"/>
        </w:rPr>
        <w:t xml:space="preserve">, </w:t>
      </w:r>
      <w:r w:rsidRPr="00C77AE1">
        <w:rPr>
          <w:rFonts w:ascii="Arial" w:eastAsia="Arial MT" w:hAnsi="Arial" w:cs="Arial"/>
          <w:color w:val="242121"/>
          <w:sz w:val="18"/>
          <w:szCs w:val="18"/>
          <w:lang w:val="es-ES"/>
        </w:rPr>
        <w:t>por la confianza recíproca que existe entre ellos.</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Se forma intuitus personarum,</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es decir</w:t>
      </w:r>
      <w:r w:rsidRPr="00C77AE1">
        <w:rPr>
          <w:rFonts w:ascii="Arial" w:eastAsia="Arial MT" w:hAnsi="Arial" w:cs="Arial"/>
          <w:color w:val="444141"/>
          <w:sz w:val="18"/>
          <w:szCs w:val="18"/>
          <w:lang w:val="es-ES"/>
        </w:rPr>
        <w:t xml:space="preserve">, </w:t>
      </w:r>
      <w:r w:rsidRPr="00C77AE1">
        <w:rPr>
          <w:rFonts w:ascii="Arial" w:eastAsia="Arial MT" w:hAnsi="Arial" w:cs="Arial"/>
          <w:color w:val="242121"/>
          <w:sz w:val="18"/>
          <w:szCs w:val="18"/>
          <w:lang w:val="es-ES"/>
        </w:rPr>
        <w:t>por razón</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de las personas</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o en consideración</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a ellas,</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elemento que tiene importancia para los terceros, porque frente a ellos se obliga no solo la persona</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pacing w:val="-1"/>
          <w:sz w:val="18"/>
          <w:szCs w:val="18"/>
          <w:lang w:val="es-ES"/>
        </w:rPr>
        <w:t xml:space="preserve">jurídica sino también los socios [...], y para que un socio pueda transferir o ceder su </w:t>
      </w:r>
      <w:r w:rsidRPr="00C77AE1">
        <w:rPr>
          <w:rFonts w:ascii="Arial" w:eastAsia="Arial MT" w:hAnsi="Arial" w:cs="Arial"/>
          <w:color w:val="242121"/>
          <w:sz w:val="18"/>
          <w:szCs w:val="18"/>
          <w:lang w:val="es-ES"/>
        </w:rPr>
        <w:t>parte de interés</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en</w:t>
      </w:r>
      <w:r w:rsidRPr="00C77AE1">
        <w:rPr>
          <w:rFonts w:ascii="Arial" w:eastAsia="Arial MT" w:hAnsi="Arial" w:cs="Arial"/>
          <w:color w:val="242121"/>
          <w:spacing w:val="6"/>
          <w:sz w:val="18"/>
          <w:szCs w:val="18"/>
          <w:lang w:val="es-ES"/>
        </w:rPr>
        <w:t xml:space="preserve"> </w:t>
      </w:r>
      <w:r w:rsidRPr="00C77AE1">
        <w:rPr>
          <w:rFonts w:ascii="Arial" w:eastAsia="Arial MT" w:hAnsi="Arial" w:cs="Arial"/>
          <w:color w:val="242121"/>
          <w:sz w:val="18"/>
          <w:szCs w:val="18"/>
          <w:lang w:val="es-ES"/>
        </w:rPr>
        <w:t>la</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sociedad</w:t>
      </w:r>
      <w:r w:rsidRPr="00C77AE1">
        <w:rPr>
          <w:rFonts w:ascii="Arial" w:eastAsia="Arial MT" w:hAnsi="Arial" w:cs="Arial"/>
          <w:color w:val="242121"/>
          <w:spacing w:val="18"/>
          <w:sz w:val="18"/>
          <w:szCs w:val="18"/>
          <w:lang w:val="es-ES"/>
        </w:rPr>
        <w:t xml:space="preserve"> </w:t>
      </w:r>
      <w:r w:rsidRPr="00C77AE1">
        <w:rPr>
          <w:rFonts w:ascii="Arial" w:eastAsia="Arial MT" w:hAnsi="Arial" w:cs="Arial"/>
          <w:color w:val="242121"/>
          <w:sz w:val="18"/>
          <w:szCs w:val="18"/>
          <w:lang w:val="es-ES"/>
        </w:rPr>
        <w:t>a</w:t>
      </w:r>
      <w:r w:rsidRPr="00C77AE1">
        <w:rPr>
          <w:rFonts w:ascii="Arial" w:eastAsia="Arial MT" w:hAnsi="Arial" w:cs="Arial"/>
          <w:color w:val="242121"/>
          <w:spacing w:val="13"/>
          <w:sz w:val="18"/>
          <w:szCs w:val="18"/>
          <w:lang w:val="es-ES"/>
        </w:rPr>
        <w:t xml:space="preserve"> </w:t>
      </w:r>
      <w:r w:rsidRPr="00C77AE1">
        <w:rPr>
          <w:rFonts w:ascii="Arial" w:eastAsia="Arial MT" w:hAnsi="Arial" w:cs="Arial"/>
          <w:color w:val="242121"/>
          <w:sz w:val="18"/>
          <w:szCs w:val="18"/>
          <w:lang w:val="es-ES"/>
        </w:rPr>
        <w:t>un</w:t>
      </w:r>
      <w:r w:rsidRPr="00C77AE1">
        <w:rPr>
          <w:rFonts w:ascii="Arial" w:eastAsia="Arial MT" w:hAnsi="Arial" w:cs="Arial"/>
          <w:color w:val="242121"/>
          <w:spacing w:val="7"/>
          <w:sz w:val="18"/>
          <w:szCs w:val="18"/>
          <w:lang w:val="es-ES"/>
        </w:rPr>
        <w:t xml:space="preserve"> </w:t>
      </w:r>
      <w:r w:rsidRPr="00C77AE1">
        <w:rPr>
          <w:rFonts w:ascii="Arial" w:eastAsia="Arial MT" w:hAnsi="Arial" w:cs="Arial"/>
          <w:color w:val="242121"/>
          <w:sz w:val="18"/>
          <w:szCs w:val="18"/>
          <w:lang w:val="es-ES"/>
        </w:rPr>
        <w:t>tercero,</w:t>
      </w:r>
      <w:r w:rsidRPr="00C77AE1">
        <w:rPr>
          <w:rFonts w:ascii="Arial" w:eastAsia="Arial MT" w:hAnsi="Arial" w:cs="Arial"/>
          <w:color w:val="242121"/>
          <w:spacing w:val="15"/>
          <w:sz w:val="18"/>
          <w:szCs w:val="18"/>
          <w:lang w:val="es-ES"/>
        </w:rPr>
        <w:t xml:space="preserve"> </w:t>
      </w:r>
      <w:r w:rsidRPr="00C77AE1">
        <w:rPr>
          <w:rFonts w:ascii="Arial" w:eastAsia="Arial MT" w:hAnsi="Arial" w:cs="Arial"/>
          <w:color w:val="242121"/>
          <w:sz w:val="18"/>
          <w:szCs w:val="18"/>
          <w:lang w:val="es-ES"/>
        </w:rPr>
        <w:t>se</w:t>
      </w:r>
      <w:r w:rsidRPr="00C77AE1">
        <w:rPr>
          <w:rFonts w:ascii="Arial" w:eastAsia="Arial MT" w:hAnsi="Arial" w:cs="Arial"/>
          <w:color w:val="242121"/>
          <w:spacing w:val="2"/>
          <w:sz w:val="18"/>
          <w:szCs w:val="18"/>
          <w:lang w:val="es-ES"/>
        </w:rPr>
        <w:t xml:space="preserve"> </w:t>
      </w:r>
      <w:r w:rsidRPr="00C77AE1">
        <w:rPr>
          <w:rFonts w:ascii="Arial" w:eastAsia="Arial MT" w:hAnsi="Arial" w:cs="Arial"/>
          <w:color w:val="242121"/>
          <w:sz w:val="18"/>
          <w:szCs w:val="18"/>
          <w:lang w:val="es-ES"/>
        </w:rPr>
        <w:t>exige</w:t>
      </w:r>
      <w:r w:rsidRPr="00C77AE1">
        <w:rPr>
          <w:rFonts w:ascii="Arial" w:eastAsia="Arial MT" w:hAnsi="Arial" w:cs="Arial"/>
          <w:color w:val="242121"/>
          <w:spacing w:val="5"/>
          <w:sz w:val="18"/>
          <w:szCs w:val="18"/>
          <w:lang w:val="es-ES"/>
        </w:rPr>
        <w:t xml:space="preserve"> </w:t>
      </w:r>
      <w:r w:rsidRPr="00C77AE1">
        <w:rPr>
          <w:rFonts w:ascii="Arial" w:eastAsia="Arial MT" w:hAnsi="Arial" w:cs="Arial"/>
          <w:color w:val="242121"/>
          <w:sz w:val="18"/>
          <w:szCs w:val="18"/>
          <w:lang w:val="es-ES"/>
        </w:rPr>
        <w:t>el</w:t>
      </w:r>
      <w:r w:rsidRPr="00C77AE1">
        <w:rPr>
          <w:rFonts w:ascii="Arial" w:eastAsia="Arial MT" w:hAnsi="Arial" w:cs="Arial"/>
          <w:color w:val="242121"/>
          <w:spacing w:val="6"/>
          <w:sz w:val="18"/>
          <w:szCs w:val="18"/>
          <w:lang w:val="es-ES"/>
        </w:rPr>
        <w:t xml:space="preserve"> </w:t>
      </w:r>
      <w:r w:rsidRPr="00C77AE1">
        <w:rPr>
          <w:rFonts w:ascii="Arial" w:eastAsia="Arial MT" w:hAnsi="Arial" w:cs="Arial"/>
          <w:color w:val="242121"/>
          <w:sz w:val="18"/>
          <w:szCs w:val="18"/>
          <w:lang w:val="es-ES"/>
        </w:rPr>
        <w:t>consentimiento</w:t>
      </w:r>
      <w:r w:rsidRPr="00C77AE1">
        <w:rPr>
          <w:rFonts w:ascii="Arial" w:eastAsia="Arial MT" w:hAnsi="Arial" w:cs="Arial"/>
          <w:color w:val="242121"/>
          <w:spacing w:val="20"/>
          <w:sz w:val="18"/>
          <w:szCs w:val="18"/>
          <w:lang w:val="es-ES"/>
        </w:rPr>
        <w:t xml:space="preserve"> </w:t>
      </w:r>
      <w:r w:rsidRPr="00C77AE1">
        <w:rPr>
          <w:rFonts w:ascii="Arial" w:eastAsia="Arial MT" w:hAnsi="Arial" w:cs="Arial"/>
          <w:color w:val="242121"/>
          <w:sz w:val="18"/>
          <w:szCs w:val="18"/>
          <w:lang w:val="es-ES"/>
        </w:rPr>
        <w:t>de</w:t>
      </w:r>
      <w:r w:rsidRPr="00C77AE1">
        <w:rPr>
          <w:rFonts w:ascii="Arial" w:eastAsia="Arial MT" w:hAnsi="Arial" w:cs="Arial"/>
          <w:color w:val="242121"/>
          <w:spacing w:val="9"/>
          <w:sz w:val="18"/>
          <w:szCs w:val="18"/>
          <w:lang w:val="es-ES"/>
        </w:rPr>
        <w:t xml:space="preserve"> </w:t>
      </w:r>
      <w:r w:rsidRPr="00C77AE1">
        <w:rPr>
          <w:rFonts w:ascii="Arial" w:eastAsia="Arial MT" w:hAnsi="Arial" w:cs="Arial"/>
          <w:color w:val="242121"/>
          <w:sz w:val="18"/>
          <w:szCs w:val="18"/>
          <w:lang w:val="es-ES"/>
        </w:rPr>
        <w:t>los</w:t>
      </w:r>
      <w:r w:rsidRPr="00C77AE1">
        <w:rPr>
          <w:rFonts w:ascii="Arial" w:eastAsia="Arial MT" w:hAnsi="Arial" w:cs="Arial"/>
          <w:color w:val="242121"/>
          <w:spacing w:val="17"/>
          <w:sz w:val="18"/>
          <w:szCs w:val="18"/>
          <w:lang w:val="es-ES"/>
        </w:rPr>
        <w:t xml:space="preserve"> </w:t>
      </w:r>
      <w:r w:rsidRPr="00C77AE1">
        <w:rPr>
          <w:rFonts w:ascii="Arial" w:eastAsia="Arial MT" w:hAnsi="Arial" w:cs="Arial"/>
          <w:color w:val="242121"/>
          <w:sz w:val="18"/>
          <w:szCs w:val="18"/>
          <w:lang w:val="es-ES"/>
        </w:rPr>
        <w:t>demás</w:t>
      </w:r>
      <w:r w:rsidRPr="00C77AE1">
        <w:rPr>
          <w:rFonts w:ascii="Arial" w:eastAsia="Arial MT" w:hAnsi="Arial" w:cs="Arial"/>
          <w:color w:val="242121"/>
          <w:spacing w:val="11"/>
          <w:sz w:val="18"/>
          <w:szCs w:val="18"/>
          <w:lang w:val="es-ES"/>
        </w:rPr>
        <w:t xml:space="preserve"> </w:t>
      </w:r>
      <w:r w:rsidRPr="00C77AE1">
        <w:rPr>
          <w:rFonts w:ascii="Arial" w:eastAsia="Arial MT" w:hAnsi="Arial" w:cs="Arial"/>
          <w:color w:val="242121"/>
          <w:sz w:val="18"/>
          <w:szCs w:val="18"/>
          <w:lang w:val="es-ES"/>
        </w:rPr>
        <w:t>socios»</w:t>
      </w:r>
      <w:r w:rsidRPr="00C77AE1">
        <w:rPr>
          <w:rFonts w:ascii="Arial" w:eastAsia="Arial MT" w:hAnsi="Arial" w:cs="Arial"/>
          <w:color w:val="444141"/>
          <w:sz w:val="18"/>
          <w:szCs w:val="18"/>
          <w:lang w:val="es-ES"/>
        </w:rPr>
        <w:t>.</w:t>
      </w:r>
      <w:r w:rsidRPr="00C77AE1">
        <w:rPr>
          <w:rFonts w:ascii="Arial" w:eastAsia="Arial MT" w:hAnsi="Arial" w:cs="Arial"/>
          <w:color w:val="444141"/>
          <w:spacing w:val="-4"/>
          <w:sz w:val="18"/>
          <w:szCs w:val="18"/>
          <w:lang w:val="es-ES"/>
        </w:rPr>
        <w:t xml:space="preserve"> </w:t>
      </w:r>
      <w:r w:rsidRPr="00C77AE1">
        <w:rPr>
          <w:rFonts w:ascii="Arial" w:eastAsia="Arial MT" w:hAnsi="Arial" w:cs="Arial"/>
          <w:color w:val="242121"/>
          <w:sz w:val="18"/>
          <w:szCs w:val="18"/>
          <w:lang w:val="es-ES"/>
        </w:rPr>
        <w:t>(Ibid.,</w:t>
      </w:r>
      <w:r w:rsidRPr="00C77AE1">
        <w:rPr>
          <w:rFonts w:ascii="Arial" w:eastAsia="Arial MT" w:hAnsi="Arial" w:cs="Arial"/>
          <w:color w:val="242121"/>
          <w:spacing w:val="10"/>
          <w:sz w:val="18"/>
          <w:szCs w:val="18"/>
          <w:lang w:val="es-ES"/>
        </w:rPr>
        <w:t xml:space="preserve"> </w:t>
      </w:r>
      <w:r w:rsidRPr="00C77AE1">
        <w:rPr>
          <w:rFonts w:ascii="Arial" w:eastAsia="Arial MT" w:hAnsi="Arial" w:cs="Arial"/>
          <w:color w:val="242121"/>
          <w:sz w:val="18"/>
          <w:szCs w:val="18"/>
          <w:lang w:val="es-ES"/>
        </w:rPr>
        <w:t>p</w:t>
      </w:r>
      <w:r w:rsidRPr="00C77AE1">
        <w:rPr>
          <w:rFonts w:ascii="Arial" w:eastAsia="Arial MT" w:hAnsi="Arial" w:cs="Arial"/>
          <w:color w:val="5B5858"/>
          <w:sz w:val="18"/>
          <w:szCs w:val="18"/>
          <w:lang w:val="es-ES"/>
        </w:rPr>
        <w:t>.</w:t>
      </w:r>
      <w:r w:rsidRPr="00C77AE1">
        <w:rPr>
          <w:rFonts w:ascii="Arial" w:eastAsia="Arial MT" w:hAnsi="Arial" w:cs="Arial"/>
          <w:color w:val="5B5858"/>
          <w:spacing w:val="-11"/>
          <w:sz w:val="18"/>
          <w:szCs w:val="18"/>
          <w:lang w:val="es-ES"/>
        </w:rPr>
        <w:t xml:space="preserve"> </w:t>
      </w:r>
      <w:r w:rsidRPr="00C77AE1">
        <w:rPr>
          <w:rFonts w:ascii="Arial" w:eastAsia="Arial MT" w:hAnsi="Arial" w:cs="Arial"/>
          <w:color w:val="242121"/>
          <w:sz w:val="18"/>
          <w:szCs w:val="18"/>
          <w:lang w:val="es-ES"/>
        </w:rPr>
        <w:t>73-74)</w:t>
      </w:r>
      <w:r w:rsidRPr="00C77AE1">
        <w:rPr>
          <w:rFonts w:ascii="Arial" w:eastAsia="Arial MT" w:hAnsi="Arial" w:cs="Arial"/>
          <w:color w:val="5B5858"/>
          <w:sz w:val="18"/>
          <w:szCs w:val="18"/>
          <w:lang w:val="es-ES"/>
        </w:rPr>
        <w:t>.</w:t>
      </w:r>
    </w:p>
  </w:footnote>
  <w:footnote w:id="11">
    <w:p w14:paraId="44A41EDE" w14:textId="57A0A2D0" w:rsidR="00FD1686" w:rsidRPr="00C77AE1" w:rsidRDefault="00FD1686" w:rsidP="00C77AE1">
      <w:pPr>
        <w:spacing w:after="0" w:line="240" w:lineRule="auto"/>
        <w:ind w:firstLine="709"/>
        <w:jc w:val="both"/>
        <w:rPr>
          <w:rFonts w:ascii="Arial" w:eastAsia="Arial MT" w:hAnsi="Arial" w:cs="Arial"/>
          <w:color w:val="444141"/>
          <w:sz w:val="18"/>
          <w:szCs w:val="18"/>
          <w:lang w:val="es-ES"/>
        </w:rPr>
      </w:pPr>
      <w:r w:rsidRPr="00C77AE1">
        <w:rPr>
          <w:rStyle w:val="Refdenotaalpie"/>
          <w:rFonts w:ascii="Arial" w:hAnsi="Arial" w:cs="Arial"/>
          <w:sz w:val="18"/>
          <w:szCs w:val="18"/>
        </w:rPr>
        <w:footnoteRef/>
      </w:r>
      <w:r w:rsidRPr="00C77AE1">
        <w:rPr>
          <w:rFonts w:ascii="Arial" w:hAnsi="Arial" w:cs="Arial"/>
          <w:sz w:val="18"/>
          <w:szCs w:val="18"/>
        </w:rPr>
        <w:t xml:space="preserve"> </w:t>
      </w:r>
      <w:r w:rsidRPr="00C77AE1">
        <w:rPr>
          <w:rFonts w:ascii="Arial" w:eastAsia="Arial MT" w:hAnsi="Arial" w:cs="Arial"/>
          <w:color w:val="242121"/>
          <w:sz w:val="18"/>
          <w:szCs w:val="18"/>
          <w:lang w:val="es-ES"/>
        </w:rPr>
        <w:t>La</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Corte Constitucional,</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en</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la Sentencia</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C-831 de 2010,</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también consideró que las</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sociedades</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comerciales</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se</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clasifican</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en</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esas</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dos</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categorías:</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i)</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sociedades</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de</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capital</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y</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ii)</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sociedades de personas: «[…] Desde el punto de vista de la legislación mercantil</w:t>
      </w:r>
      <w:r w:rsidRPr="00C77AE1">
        <w:rPr>
          <w:rFonts w:ascii="Arial" w:eastAsia="Arial MT" w:hAnsi="Arial" w:cs="Arial"/>
          <w:color w:val="444141"/>
          <w:sz w:val="18"/>
          <w:szCs w:val="18"/>
          <w:lang w:val="es-ES"/>
        </w:rPr>
        <w:t xml:space="preserve">, </w:t>
      </w:r>
      <w:r w:rsidRPr="00C77AE1">
        <w:rPr>
          <w:rFonts w:ascii="Arial" w:eastAsia="Arial MT" w:hAnsi="Arial" w:cs="Arial"/>
          <w:color w:val="242121"/>
          <w:sz w:val="18"/>
          <w:szCs w:val="18"/>
          <w:lang w:val="es-ES"/>
        </w:rPr>
        <w:t>las sociedades</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pueden revestir distintas formas. Dos grandes categorías societarias que son</w:t>
      </w:r>
      <w:r w:rsidRPr="00C77AE1">
        <w:rPr>
          <w:rFonts w:ascii="Arial" w:eastAsia="Arial MT" w:hAnsi="Arial" w:cs="Arial"/>
          <w:color w:val="444141"/>
          <w:sz w:val="18"/>
          <w:szCs w:val="18"/>
          <w:lang w:val="es-ES"/>
        </w:rPr>
        <w:t xml:space="preserve">: </w:t>
      </w:r>
      <w:r w:rsidRPr="00C77AE1">
        <w:rPr>
          <w:rFonts w:ascii="Arial" w:eastAsia="Arial MT" w:hAnsi="Arial" w:cs="Arial"/>
          <w:color w:val="242121"/>
          <w:sz w:val="18"/>
          <w:szCs w:val="18"/>
          <w:lang w:val="es-ES"/>
        </w:rPr>
        <w:t>i) las sociedades de</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pacing w:val="-1"/>
          <w:sz w:val="18"/>
          <w:szCs w:val="18"/>
          <w:lang w:val="es-ES"/>
        </w:rPr>
        <w:t xml:space="preserve">personas, </w:t>
      </w:r>
      <w:r w:rsidRPr="00C77AE1">
        <w:rPr>
          <w:rFonts w:ascii="Arial" w:eastAsia="Arial MT" w:hAnsi="Arial" w:cs="Arial"/>
          <w:color w:val="242121"/>
          <w:sz w:val="18"/>
          <w:szCs w:val="18"/>
          <w:lang w:val="es-ES"/>
        </w:rPr>
        <w:t>por aportes o cuotas, que comprenden a las limitadas</w:t>
      </w:r>
      <w:r w:rsidRPr="00C77AE1">
        <w:rPr>
          <w:rFonts w:ascii="Arial" w:eastAsia="Arial MT" w:hAnsi="Arial" w:cs="Arial"/>
          <w:color w:val="444141"/>
          <w:sz w:val="18"/>
          <w:szCs w:val="18"/>
          <w:lang w:val="es-ES"/>
        </w:rPr>
        <w:t xml:space="preserve">, </w:t>
      </w:r>
      <w:r w:rsidRPr="00C77AE1">
        <w:rPr>
          <w:rFonts w:ascii="Arial" w:eastAsia="Arial MT" w:hAnsi="Arial" w:cs="Arial"/>
          <w:color w:val="242121"/>
          <w:sz w:val="18"/>
          <w:szCs w:val="18"/>
          <w:lang w:val="es-ES"/>
        </w:rPr>
        <w:t>sociedades en comandita simple</w:t>
      </w:r>
      <w:r w:rsidRPr="00C77AE1">
        <w:rPr>
          <w:rFonts w:ascii="Arial" w:eastAsia="Arial MT" w:hAnsi="Arial" w:cs="Arial"/>
          <w:color w:val="444141"/>
          <w:sz w:val="18"/>
          <w:szCs w:val="18"/>
          <w:lang w:val="es-ES"/>
        </w:rPr>
        <w:t>,</w:t>
      </w:r>
      <w:r w:rsidRPr="00C77AE1">
        <w:rPr>
          <w:rFonts w:ascii="Arial" w:eastAsia="Arial MT" w:hAnsi="Arial" w:cs="Arial"/>
          <w:color w:val="444141"/>
          <w:spacing w:val="1"/>
          <w:sz w:val="18"/>
          <w:szCs w:val="18"/>
          <w:lang w:val="es-ES"/>
        </w:rPr>
        <w:t xml:space="preserve"> </w:t>
      </w:r>
      <w:r w:rsidRPr="00C77AE1">
        <w:rPr>
          <w:rFonts w:ascii="Arial" w:eastAsia="Arial MT" w:hAnsi="Arial" w:cs="Arial"/>
          <w:color w:val="242121"/>
          <w:sz w:val="18"/>
          <w:szCs w:val="18"/>
          <w:lang w:val="es-ES"/>
        </w:rPr>
        <w:t>colectivas y empresas unipersonales y, por otro lado</w:t>
      </w:r>
      <w:r w:rsidRPr="00C77AE1">
        <w:rPr>
          <w:rFonts w:ascii="Arial" w:eastAsia="Arial MT" w:hAnsi="Arial" w:cs="Arial"/>
          <w:color w:val="444141"/>
          <w:sz w:val="18"/>
          <w:szCs w:val="18"/>
          <w:lang w:val="es-ES"/>
        </w:rPr>
        <w:t xml:space="preserve">, </w:t>
      </w:r>
      <w:r w:rsidRPr="00C77AE1">
        <w:rPr>
          <w:rFonts w:ascii="Arial" w:eastAsia="Arial MT" w:hAnsi="Arial" w:cs="Arial"/>
          <w:color w:val="242121"/>
          <w:sz w:val="18"/>
          <w:szCs w:val="18"/>
          <w:lang w:val="es-ES"/>
        </w:rPr>
        <w:t>ii) las sociedades de capital o por acciones</w:t>
      </w:r>
      <w:r w:rsidRPr="00C77AE1">
        <w:rPr>
          <w:rFonts w:ascii="Arial" w:eastAsia="Arial MT" w:hAnsi="Arial" w:cs="Arial"/>
          <w:color w:val="444141"/>
          <w:sz w:val="18"/>
          <w:szCs w:val="18"/>
          <w:lang w:val="es-ES"/>
        </w:rPr>
        <w:t>,</w:t>
      </w:r>
      <w:r w:rsidRPr="00C77AE1">
        <w:rPr>
          <w:rFonts w:ascii="Arial" w:eastAsia="Arial MT" w:hAnsi="Arial" w:cs="Arial"/>
          <w:color w:val="444141"/>
          <w:spacing w:val="1"/>
          <w:sz w:val="18"/>
          <w:szCs w:val="18"/>
          <w:lang w:val="es-ES"/>
        </w:rPr>
        <w:t xml:space="preserve"> </w:t>
      </w:r>
      <w:r w:rsidRPr="00C77AE1">
        <w:rPr>
          <w:rFonts w:ascii="Arial" w:eastAsia="Arial MT" w:hAnsi="Arial" w:cs="Arial"/>
          <w:color w:val="242121"/>
          <w:sz w:val="18"/>
          <w:szCs w:val="18"/>
          <w:lang w:val="es-ES"/>
        </w:rPr>
        <w:t>entre las que se encuentran: las anónimas, simplificadas por acciones (SAS)</w:t>
      </w:r>
      <w:r w:rsidRPr="00C77AE1">
        <w:rPr>
          <w:rFonts w:ascii="Arial" w:eastAsia="Arial MT" w:hAnsi="Arial" w:cs="Arial"/>
          <w:color w:val="444141"/>
          <w:sz w:val="18"/>
          <w:szCs w:val="18"/>
          <w:lang w:val="es-ES"/>
        </w:rPr>
        <w:t xml:space="preserve">, </w:t>
      </w:r>
      <w:r w:rsidRPr="00C77AE1">
        <w:rPr>
          <w:rFonts w:ascii="Arial" w:eastAsia="Arial MT" w:hAnsi="Arial" w:cs="Arial"/>
          <w:color w:val="242121"/>
          <w:sz w:val="18"/>
          <w:szCs w:val="18"/>
          <w:lang w:val="es-ES"/>
        </w:rPr>
        <w:t>y comanditarias por</w:t>
      </w:r>
      <w:r w:rsidRPr="00C77AE1">
        <w:rPr>
          <w:rFonts w:ascii="Arial" w:eastAsia="Arial MT" w:hAnsi="Arial" w:cs="Arial"/>
          <w:color w:val="242121"/>
          <w:spacing w:val="1"/>
          <w:sz w:val="18"/>
          <w:szCs w:val="18"/>
          <w:lang w:val="es-ES"/>
        </w:rPr>
        <w:t xml:space="preserve"> </w:t>
      </w:r>
      <w:r w:rsidRPr="00C77AE1">
        <w:rPr>
          <w:rFonts w:ascii="Arial" w:eastAsia="Arial MT" w:hAnsi="Arial" w:cs="Arial"/>
          <w:color w:val="242121"/>
          <w:sz w:val="18"/>
          <w:szCs w:val="18"/>
          <w:lang w:val="es-ES"/>
        </w:rPr>
        <w:t>acciones</w:t>
      </w:r>
      <w:r w:rsidRPr="00C77AE1">
        <w:rPr>
          <w:rFonts w:ascii="Arial" w:eastAsia="Arial MT" w:hAnsi="Arial" w:cs="Arial"/>
          <w:color w:val="444141"/>
          <w:sz w:val="18"/>
          <w:szCs w:val="18"/>
          <w:lang w:val="es-ES"/>
        </w:rPr>
        <w:t>».</w:t>
      </w:r>
    </w:p>
  </w:footnote>
  <w:footnote w:id="12">
    <w:p w14:paraId="44560115" w14:textId="0C87617F" w:rsidR="00FD1686" w:rsidRPr="00C77AE1" w:rsidRDefault="00FD1686" w:rsidP="00C77AE1">
      <w:pPr>
        <w:pStyle w:val="Textonotapie"/>
        <w:ind w:firstLine="709"/>
        <w:jc w:val="both"/>
        <w:rPr>
          <w:rFonts w:ascii="Arial" w:hAnsi="Arial" w:cs="Arial"/>
          <w:sz w:val="18"/>
          <w:szCs w:val="18"/>
        </w:rPr>
      </w:pPr>
      <w:r w:rsidRPr="00C77AE1">
        <w:rPr>
          <w:rStyle w:val="Refdenotaalpie"/>
          <w:rFonts w:ascii="Arial" w:hAnsi="Arial" w:cs="Arial"/>
          <w:sz w:val="18"/>
          <w:szCs w:val="18"/>
        </w:rPr>
        <w:footnoteRef/>
      </w:r>
      <w:r w:rsidRPr="00C77AE1">
        <w:rPr>
          <w:rFonts w:ascii="Arial" w:hAnsi="Arial" w:cs="Arial"/>
          <w:sz w:val="18"/>
          <w:szCs w:val="18"/>
        </w:rPr>
        <w:t xml:space="preserve"> Al respecto, </w:t>
      </w:r>
      <w:r w:rsidRPr="00C77AE1">
        <w:rPr>
          <w:rFonts w:ascii="Arial" w:hAnsi="Arial" w:cs="Arial"/>
          <w:sz w:val="18"/>
          <w:szCs w:val="18"/>
          <w:lang w:val="es-CO"/>
        </w:rPr>
        <w:t xml:space="preserve">el </w:t>
      </w:r>
      <w:r w:rsidRPr="00C77AE1">
        <w:rPr>
          <w:rFonts w:ascii="Arial" w:hAnsi="Arial" w:cs="Arial"/>
          <w:sz w:val="18"/>
          <w:szCs w:val="18"/>
        </w:rPr>
        <w:t>Artículo 2.2.1.1.2.2.8. del Decreto 1082 de 2015 permite diferenciar estos subtipos societarios al consagrar lo siguiente: «Artículo 2.2.1.1.2.2.8 Inhabilidades de las sociedades anónimas abiertas. En la etapa de selección, la Entidad Estatal debe tener en cuenta el régimen de inhabilidades e incompatibilidades y conflictos de interés previsto en la ley para lo cual debe tener en cuenta que las sociedades anónimas abiertas son las inscritas en el Registro Nacional de Valores y Emisores, a menos que la autoridad competente disponga algo contrario o complementario».</w:t>
      </w:r>
    </w:p>
  </w:footnote>
  <w:footnote w:id="13">
    <w:p w14:paraId="34FAFA0B" w14:textId="0AE586D6" w:rsidR="00FD1686" w:rsidRPr="00C77AE1" w:rsidRDefault="00FD1686" w:rsidP="00C77AE1">
      <w:pPr>
        <w:pStyle w:val="Textonotapie"/>
        <w:ind w:firstLine="708"/>
        <w:rPr>
          <w:rFonts w:ascii="Arial" w:hAnsi="Arial" w:cs="Arial"/>
          <w:sz w:val="18"/>
          <w:szCs w:val="18"/>
        </w:rPr>
      </w:pPr>
      <w:r w:rsidRPr="00C77AE1">
        <w:rPr>
          <w:rStyle w:val="Refdenotaalpie"/>
          <w:rFonts w:ascii="Arial" w:hAnsi="Arial" w:cs="Arial"/>
          <w:sz w:val="18"/>
          <w:szCs w:val="18"/>
        </w:rPr>
        <w:footnoteRef/>
      </w:r>
      <w:r w:rsidRPr="00C77AE1">
        <w:rPr>
          <w:rFonts w:ascii="Arial" w:hAnsi="Arial" w:cs="Arial"/>
          <w:sz w:val="18"/>
          <w:szCs w:val="18"/>
        </w:rPr>
        <w:t xml:space="preserve"> Corte Constitucional. Sentencia C-188 de 2008. M.P. Manuel José Cepeda Espinosa.</w:t>
      </w:r>
    </w:p>
  </w:footnote>
  <w:footnote w:id="14">
    <w:p w14:paraId="1B5743C0" w14:textId="77777777" w:rsidR="00FD1686" w:rsidRPr="00D139E0" w:rsidRDefault="00FD1686" w:rsidP="00C77AE1">
      <w:pPr>
        <w:pStyle w:val="Textonotapie"/>
        <w:ind w:firstLine="708"/>
        <w:jc w:val="both"/>
        <w:rPr>
          <w:rFonts w:ascii="Arial" w:hAnsi="Arial" w:cs="Arial"/>
          <w:sz w:val="18"/>
          <w:szCs w:val="18"/>
          <w:lang w:val="es-CO"/>
        </w:rPr>
      </w:pPr>
      <w:r w:rsidRPr="00C77AE1">
        <w:rPr>
          <w:rStyle w:val="Refdenotaalpie"/>
          <w:rFonts w:ascii="Arial" w:hAnsi="Arial" w:cs="Arial"/>
          <w:sz w:val="18"/>
          <w:szCs w:val="18"/>
        </w:rPr>
        <w:footnoteRef/>
      </w:r>
      <w:r w:rsidRPr="00C77AE1">
        <w:rPr>
          <w:rFonts w:ascii="Arial" w:hAnsi="Arial" w:cs="Arial"/>
          <w:sz w:val="18"/>
          <w:szCs w:val="18"/>
        </w:rPr>
        <w:t xml:space="preserve"> </w:t>
      </w:r>
      <w:r w:rsidRPr="00C77AE1">
        <w:rPr>
          <w:rFonts w:ascii="Arial" w:hAnsi="Arial" w:cs="Arial"/>
          <w:sz w:val="18"/>
          <w:szCs w:val="18"/>
          <w:lang w:val="es-ES"/>
        </w:rPr>
        <w:t>REYES VILLAMIZAR, Francisco. Derecho Societario. Tomo I. Bogotá: Ed. Temis, 2016. pp. 98-101.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D0F06DC"/>
    <w:multiLevelType w:val="hybridMultilevel"/>
    <w:tmpl w:val="2CC61CC4"/>
    <w:lvl w:ilvl="0" w:tplc="12DCF44E">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tplc="5C58F43E">
      <w:start w:val="1"/>
      <w:numFmt w:val="decimal"/>
      <w:lvlText w:val="%2."/>
      <w:lvlJc w:val="left"/>
      <w:pPr>
        <w:ind w:left="1368" w:hanging="360"/>
      </w:pPr>
      <w:rPr>
        <w:rFonts w:ascii="Arial" w:eastAsia="Arial" w:hAnsi="Arial" w:cs="Arial" w:hint="default"/>
        <w:color w:val="4E4D4D"/>
        <w:spacing w:val="-31"/>
        <w:w w:val="100"/>
        <w:sz w:val="22"/>
        <w:szCs w:val="22"/>
        <w:lang w:val="es-ES" w:eastAsia="es-ES" w:bidi="es-ES"/>
      </w:rPr>
    </w:lvl>
    <w:lvl w:ilvl="2" w:tplc="8EC475D6">
      <w:numFmt w:val="bullet"/>
      <w:lvlText w:val="•"/>
      <w:lvlJc w:val="left"/>
      <w:pPr>
        <w:ind w:left="2268" w:hanging="360"/>
      </w:pPr>
      <w:rPr>
        <w:rFonts w:hint="default"/>
        <w:lang w:val="es-ES" w:eastAsia="es-ES" w:bidi="es-ES"/>
      </w:rPr>
    </w:lvl>
    <w:lvl w:ilvl="3" w:tplc="3738EC7A">
      <w:numFmt w:val="bullet"/>
      <w:lvlText w:val="•"/>
      <w:lvlJc w:val="left"/>
      <w:pPr>
        <w:ind w:left="3177" w:hanging="360"/>
      </w:pPr>
      <w:rPr>
        <w:rFonts w:hint="default"/>
        <w:lang w:val="es-ES" w:eastAsia="es-ES" w:bidi="es-ES"/>
      </w:rPr>
    </w:lvl>
    <w:lvl w:ilvl="4" w:tplc="A7365E92">
      <w:numFmt w:val="bullet"/>
      <w:lvlText w:val="•"/>
      <w:lvlJc w:val="left"/>
      <w:pPr>
        <w:ind w:left="4086" w:hanging="360"/>
      </w:pPr>
      <w:rPr>
        <w:rFonts w:hint="default"/>
        <w:lang w:val="es-ES" w:eastAsia="es-ES" w:bidi="es-ES"/>
      </w:rPr>
    </w:lvl>
    <w:lvl w:ilvl="5" w:tplc="9A1A6B30">
      <w:numFmt w:val="bullet"/>
      <w:lvlText w:val="•"/>
      <w:lvlJc w:val="left"/>
      <w:pPr>
        <w:ind w:left="4995" w:hanging="360"/>
      </w:pPr>
      <w:rPr>
        <w:rFonts w:hint="default"/>
        <w:lang w:val="es-ES" w:eastAsia="es-ES" w:bidi="es-ES"/>
      </w:rPr>
    </w:lvl>
    <w:lvl w:ilvl="6" w:tplc="9440F7BE">
      <w:numFmt w:val="bullet"/>
      <w:lvlText w:val="•"/>
      <w:lvlJc w:val="left"/>
      <w:pPr>
        <w:ind w:left="5904" w:hanging="360"/>
      </w:pPr>
      <w:rPr>
        <w:rFonts w:hint="default"/>
        <w:lang w:val="es-ES" w:eastAsia="es-ES" w:bidi="es-ES"/>
      </w:rPr>
    </w:lvl>
    <w:lvl w:ilvl="7" w:tplc="ED3A87E0">
      <w:numFmt w:val="bullet"/>
      <w:lvlText w:val="•"/>
      <w:lvlJc w:val="left"/>
      <w:pPr>
        <w:ind w:left="6813" w:hanging="360"/>
      </w:pPr>
      <w:rPr>
        <w:rFonts w:hint="default"/>
        <w:lang w:val="es-ES" w:eastAsia="es-ES" w:bidi="es-ES"/>
      </w:rPr>
    </w:lvl>
    <w:lvl w:ilvl="8" w:tplc="330228BE">
      <w:numFmt w:val="bullet"/>
      <w:lvlText w:val="•"/>
      <w:lvlJc w:val="left"/>
      <w:pPr>
        <w:ind w:left="7722" w:hanging="360"/>
      </w:pPr>
      <w:rPr>
        <w:rFonts w:hint="default"/>
        <w:lang w:val="es-ES" w:eastAsia="es-ES" w:bidi="es-ES"/>
      </w:rPr>
    </w:lvl>
  </w:abstractNum>
  <w:abstractNum w:abstractNumId="5" w15:restartNumberingAfterBreak="0">
    <w:nsid w:val="613D1D0A"/>
    <w:multiLevelType w:val="hybridMultilevel"/>
    <w:tmpl w:val="69649750"/>
    <w:lvl w:ilvl="0" w:tplc="750CC37E">
      <w:start w:val="1"/>
      <w:numFmt w:val="decimal"/>
      <w:lvlText w:val="%1."/>
      <w:lvlJc w:val="left"/>
      <w:pPr>
        <w:ind w:left="1370" w:hanging="360"/>
      </w:pPr>
      <w:rPr>
        <w:rFonts w:ascii="Arial" w:eastAsia="Arial" w:hAnsi="Arial" w:cs="Arial" w:hint="default"/>
        <w:color w:val="4E4D4D"/>
        <w:spacing w:val="-7"/>
        <w:w w:val="100"/>
        <w:sz w:val="22"/>
        <w:szCs w:val="22"/>
        <w:lang w:val="es-ES" w:eastAsia="es-ES" w:bidi="es-ES"/>
      </w:rPr>
    </w:lvl>
    <w:lvl w:ilvl="1" w:tplc="48404954">
      <w:numFmt w:val="bullet"/>
      <w:lvlText w:val="•"/>
      <w:lvlJc w:val="left"/>
      <w:pPr>
        <w:ind w:left="2196" w:hanging="360"/>
      </w:pPr>
      <w:rPr>
        <w:rFonts w:hint="default"/>
        <w:lang w:val="es-ES" w:eastAsia="es-ES" w:bidi="es-ES"/>
      </w:rPr>
    </w:lvl>
    <w:lvl w:ilvl="2" w:tplc="8842DB10">
      <w:numFmt w:val="bullet"/>
      <w:lvlText w:val="•"/>
      <w:lvlJc w:val="left"/>
      <w:pPr>
        <w:ind w:left="3012" w:hanging="360"/>
      </w:pPr>
      <w:rPr>
        <w:rFonts w:hint="default"/>
        <w:lang w:val="es-ES" w:eastAsia="es-ES" w:bidi="es-ES"/>
      </w:rPr>
    </w:lvl>
    <w:lvl w:ilvl="3" w:tplc="81341E0E">
      <w:numFmt w:val="bullet"/>
      <w:lvlText w:val="•"/>
      <w:lvlJc w:val="left"/>
      <w:pPr>
        <w:ind w:left="3828" w:hanging="360"/>
      </w:pPr>
      <w:rPr>
        <w:rFonts w:hint="default"/>
        <w:lang w:val="es-ES" w:eastAsia="es-ES" w:bidi="es-ES"/>
      </w:rPr>
    </w:lvl>
    <w:lvl w:ilvl="4" w:tplc="560EC3CA">
      <w:numFmt w:val="bullet"/>
      <w:lvlText w:val="•"/>
      <w:lvlJc w:val="left"/>
      <w:pPr>
        <w:ind w:left="4644" w:hanging="360"/>
      </w:pPr>
      <w:rPr>
        <w:rFonts w:hint="default"/>
        <w:lang w:val="es-ES" w:eastAsia="es-ES" w:bidi="es-ES"/>
      </w:rPr>
    </w:lvl>
    <w:lvl w:ilvl="5" w:tplc="D884DEE0">
      <w:numFmt w:val="bullet"/>
      <w:lvlText w:val="•"/>
      <w:lvlJc w:val="left"/>
      <w:pPr>
        <w:ind w:left="5460" w:hanging="360"/>
      </w:pPr>
      <w:rPr>
        <w:rFonts w:hint="default"/>
        <w:lang w:val="es-ES" w:eastAsia="es-ES" w:bidi="es-ES"/>
      </w:rPr>
    </w:lvl>
    <w:lvl w:ilvl="6" w:tplc="DD08F8EC">
      <w:numFmt w:val="bullet"/>
      <w:lvlText w:val="•"/>
      <w:lvlJc w:val="left"/>
      <w:pPr>
        <w:ind w:left="6276" w:hanging="360"/>
      </w:pPr>
      <w:rPr>
        <w:rFonts w:hint="default"/>
        <w:lang w:val="es-ES" w:eastAsia="es-ES" w:bidi="es-ES"/>
      </w:rPr>
    </w:lvl>
    <w:lvl w:ilvl="7" w:tplc="214492C0">
      <w:numFmt w:val="bullet"/>
      <w:lvlText w:val="•"/>
      <w:lvlJc w:val="left"/>
      <w:pPr>
        <w:ind w:left="7092" w:hanging="360"/>
      </w:pPr>
      <w:rPr>
        <w:rFonts w:hint="default"/>
        <w:lang w:val="es-ES" w:eastAsia="es-ES" w:bidi="es-ES"/>
      </w:rPr>
    </w:lvl>
    <w:lvl w:ilvl="8" w:tplc="5BE256BA">
      <w:numFmt w:val="bullet"/>
      <w:lvlText w:val="•"/>
      <w:lvlJc w:val="left"/>
      <w:pPr>
        <w:ind w:left="7908" w:hanging="360"/>
      </w:pPr>
      <w:rPr>
        <w:rFonts w:hint="default"/>
        <w:lang w:val="es-ES" w:eastAsia="es-ES" w:bidi="es-ES"/>
      </w:rPr>
    </w:lvl>
  </w:abstractNum>
  <w:num w:numId="1" w16cid:durableId="500395951">
    <w:abstractNumId w:val="3"/>
  </w:num>
  <w:num w:numId="2" w16cid:durableId="1408454564">
    <w:abstractNumId w:val="1"/>
  </w:num>
  <w:num w:numId="3" w16cid:durableId="1897622572">
    <w:abstractNumId w:val="2"/>
  </w:num>
  <w:num w:numId="4" w16cid:durableId="2122215854">
    <w:abstractNumId w:val="0"/>
  </w:num>
  <w:num w:numId="5" w16cid:durableId="1317612936">
    <w:abstractNumId w:val="5"/>
  </w:num>
  <w:num w:numId="6" w16cid:durableId="2134009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061"/>
    <w:rsid w:val="00015A4C"/>
    <w:rsid w:val="00025793"/>
    <w:rsid w:val="000604A9"/>
    <w:rsid w:val="000621B5"/>
    <w:rsid w:val="000673A9"/>
    <w:rsid w:val="000759BF"/>
    <w:rsid w:val="00082122"/>
    <w:rsid w:val="00083334"/>
    <w:rsid w:val="00092C3C"/>
    <w:rsid w:val="000956CF"/>
    <w:rsid w:val="00096A7B"/>
    <w:rsid w:val="000A6070"/>
    <w:rsid w:val="000A683E"/>
    <w:rsid w:val="000B3C16"/>
    <w:rsid w:val="000D0779"/>
    <w:rsid w:val="000D49AF"/>
    <w:rsid w:val="00102DFC"/>
    <w:rsid w:val="00103BD5"/>
    <w:rsid w:val="00104FFE"/>
    <w:rsid w:val="0011043D"/>
    <w:rsid w:val="0011595A"/>
    <w:rsid w:val="00115B2E"/>
    <w:rsid w:val="001220C5"/>
    <w:rsid w:val="001267F7"/>
    <w:rsid w:val="00127233"/>
    <w:rsid w:val="00130999"/>
    <w:rsid w:val="00144A9D"/>
    <w:rsid w:val="001477F9"/>
    <w:rsid w:val="00151D78"/>
    <w:rsid w:val="001563E5"/>
    <w:rsid w:val="00163DE4"/>
    <w:rsid w:val="00164D81"/>
    <w:rsid w:val="00165F19"/>
    <w:rsid w:val="001A1011"/>
    <w:rsid w:val="001A15D2"/>
    <w:rsid w:val="001A48D0"/>
    <w:rsid w:val="001D59AC"/>
    <w:rsid w:val="001E7147"/>
    <w:rsid w:val="001F5CB6"/>
    <w:rsid w:val="0020204D"/>
    <w:rsid w:val="0020617B"/>
    <w:rsid w:val="002103A7"/>
    <w:rsid w:val="00245635"/>
    <w:rsid w:val="002653C1"/>
    <w:rsid w:val="0026611D"/>
    <w:rsid w:val="002740F2"/>
    <w:rsid w:val="00290E28"/>
    <w:rsid w:val="002951A0"/>
    <w:rsid w:val="00297303"/>
    <w:rsid w:val="002A64FD"/>
    <w:rsid w:val="002C2F64"/>
    <w:rsid w:val="002D2BBE"/>
    <w:rsid w:val="002E1DFC"/>
    <w:rsid w:val="002E71BD"/>
    <w:rsid w:val="002F0839"/>
    <w:rsid w:val="002F35D4"/>
    <w:rsid w:val="00301469"/>
    <w:rsid w:val="00306EE1"/>
    <w:rsid w:val="00310B9B"/>
    <w:rsid w:val="00315716"/>
    <w:rsid w:val="003157F4"/>
    <w:rsid w:val="00316A34"/>
    <w:rsid w:val="003332D5"/>
    <w:rsid w:val="00354370"/>
    <w:rsid w:val="0036461C"/>
    <w:rsid w:val="00367884"/>
    <w:rsid w:val="003765EB"/>
    <w:rsid w:val="00381D77"/>
    <w:rsid w:val="00385EE6"/>
    <w:rsid w:val="0039439C"/>
    <w:rsid w:val="003A11C3"/>
    <w:rsid w:val="003B69E7"/>
    <w:rsid w:val="003C013B"/>
    <w:rsid w:val="003D0F4D"/>
    <w:rsid w:val="003D1620"/>
    <w:rsid w:val="003E720C"/>
    <w:rsid w:val="003F58A1"/>
    <w:rsid w:val="00410DD6"/>
    <w:rsid w:val="00410E36"/>
    <w:rsid w:val="004134C9"/>
    <w:rsid w:val="00417EDA"/>
    <w:rsid w:val="00425928"/>
    <w:rsid w:val="0043138C"/>
    <w:rsid w:val="00460753"/>
    <w:rsid w:val="00462A59"/>
    <w:rsid w:val="0047095A"/>
    <w:rsid w:val="00492525"/>
    <w:rsid w:val="004A1847"/>
    <w:rsid w:val="004B6B0E"/>
    <w:rsid w:val="004D19FD"/>
    <w:rsid w:val="004D25B3"/>
    <w:rsid w:val="004E1B94"/>
    <w:rsid w:val="004E4A8B"/>
    <w:rsid w:val="00511405"/>
    <w:rsid w:val="00515FBB"/>
    <w:rsid w:val="00524D8E"/>
    <w:rsid w:val="0052593B"/>
    <w:rsid w:val="00526E9D"/>
    <w:rsid w:val="00532455"/>
    <w:rsid w:val="00547856"/>
    <w:rsid w:val="00547A74"/>
    <w:rsid w:val="005566E8"/>
    <w:rsid w:val="005746AB"/>
    <w:rsid w:val="0058308B"/>
    <w:rsid w:val="0058551A"/>
    <w:rsid w:val="00591A88"/>
    <w:rsid w:val="0059357F"/>
    <w:rsid w:val="005A1130"/>
    <w:rsid w:val="005A3294"/>
    <w:rsid w:val="005A34CD"/>
    <w:rsid w:val="005B32D3"/>
    <w:rsid w:val="005C0C04"/>
    <w:rsid w:val="005C20C8"/>
    <w:rsid w:val="005D4E04"/>
    <w:rsid w:val="005D65C8"/>
    <w:rsid w:val="005E72EA"/>
    <w:rsid w:val="005E7C71"/>
    <w:rsid w:val="005F12E7"/>
    <w:rsid w:val="006219F8"/>
    <w:rsid w:val="00660F64"/>
    <w:rsid w:val="006635E7"/>
    <w:rsid w:val="00666CF5"/>
    <w:rsid w:val="00681FDB"/>
    <w:rsid w:val="006A5DE1"/>
    <w:rsid w:val="006A7DAD"/>
    <w:rsid w:val="006B696C"/>
    <w:rsid w:val="006C1643"/>
    <w:rsid w:val="006D5C40"/>
    <w:rsid w:val="006D70BA"/>
    <w:rsid w:val="00704E43"/>
    <w:rsid w:val="0071137B"/>
    <w:rsid w:val="00717A8F"/>
    <w:rsid w:val="0074375A"/>
    <w:rsid w:val="007538E7"/>
    <w:rsid w:val="007566FE"/>
    <w:rsid w:val="00765670"/>
    <w:rsid w:val="0076726F"/>
    <w:rsid w:val="0077144B"/>
    <w:rsid w:val="007826D2"/>
    <w:rsid w:val="00793403"/>
    <w:rsid w:val="007A4499"/>
    <w:rsid w:val="007A4E7D"/>
    <w:rsid w:val="007C0CDF"/>
    <w:rsid w:val="007C1A27"/>
    <w:rsid w:val="007C32FE"/>
    <w:rsid w:val="007C580F"/>
    <w:rsid w:val="007E2A2F"/>
    <w:rsid w:val="007F2B7C"/>
    <w:rsid w:val="007F522B"/>
    <w:rsid w:val="00804330"/>
    <w:rsid w:val="00811651"/>
    <w:rsid w:val="00820F5B"/>
    <w:rsid w:val="00833452"/>
    <w:rsid w:val="008614E5"/>
    <w:rsid w:val="008678EB"/>
    <w:rsid w:val="00867F9C"/>
    <w:rsid w:val="00875894"/>
    <w:rsid w:val="00881C10"/>
    <w:rsid w:val="00890411"/>
    <w:rsid w:val="00892341"/>
    <w:rsid w:val="008A3BF3"/>
    <w:rsid w:val="008A4772"/>
    <w:rsid w:val="008A7742"/>
    <w:rsid w:val="008B5060"/>
    <w:rsid w:val="008B6474"/>
    <w:rsid w:val="008D5C70"/>
    <w:rsid w:val="008E1EFF"/>
    <w:rsid w:val="009025AF"/>
    <w:rsid w:val="00904F23"/>
    <w:rsid w:val="00905D60"/>
    <w:rsid w:val="00906B3C"/>
    <w:rsid w:val="00921DD5"/>
    <w:rsid w:val="00923363"/>
    <w:rsid w:val="00927169"/>
    <w:rsid w:val="00931648"/>
    <w:rsid w:val="0095342C"/>
    <w:rsid w:val="00980BD0"/>
    <w:rsid w:val="00980F87"/>
    <w:rsid w:val="00982743"/>
    <w:rsid w:val="00985B87"/>
    <w:rsid w:val="009B60D1"/>
    <w:rsid w:val="009B6FE6"/>
    <w:rsid w:val="009F33F2"/>
    <w:rsid w:val="009F6C77"/>
    <w:rsid w:val="00A07532"/>
    <w:rsid w:val="00A1085C"/>
    <w:rsid w:val="00A309E2"/>
    <w:rsid w:val="00A3789B"/>
    <w:rsid w:val="00A4153B"/>
    <w:rsid w:val="00A540AB"/>
    <w:rsid w:val="00A8066E"/>
    <w:rsid w:val="00A84587"/>
    <w:rsid w:val="00A87092"/>
    <w:rsid w:val="00AA4B8A"/>
    <w:rsid w:val="00AA6BF7"/>
    <w:rsid w:val="00AC12BD"/>
    <w:rsid w:val="00AE1375"/>
    <w:rsid w:val="00B01ED6"/>
    <w:rsid w:val="00B06D09"/>
    <w:rsid w:val="00B110BD"/>
    <w:rsid w:val="00B15914"/>
    <w:rsid w:val="00B23576"/>
    <w:rsid w:val="00B50F97"/>
    <w:rsid w:val="00B575E8"/>
    <w:rsid w:val="00B66B5E"/>
    <w:rsid w:val="00B749A1"/>
    <w:rsid w:val="00B771A9"/>
    <w:rsid w:val="00B809BB"/>
    <w:rsid w:val="00B8248A"/>
    <w:rsid w:val="00BA0E21"/>
    <w:rsid w:val="00BA4740"/>
    <w:rsid w:val="00BB2E75"/>
    <w:rsid w:val="00BB7726"/>
    <w:rsid w:val="00BC774D"/>
    <w:rsid w:val="00BD041E"/>
    <w:rsid w:val="00C17234"/>
    <w:rsid w:val="00C2329E"/>
    <w:rsid w:val="00C30461"/>
    <w:rsid w:val="00C436C3"/>
    <w:rsid w:val="00C438CB"/>
    <w:rsid w:val="00C53BC2"/>
    <w:rsid w:val="00C754BE"/>
    <w:rsid w:val="00C77AE1"/>
    <w:rsid w:val="00C87572"/>
    <w:rsid w:val="00C9405D"/>
    <w:rsid w:val="00CC1B26"/>
    <w:rsid w:val="00CC2B7F"/>
    <w:rsid w:val="00CD10F9"/>
    <w:rsid w:val="00CD284F"/>
    <w:rsid w:val="00CD77F2"/>
    <w:rsid w:val="00CE6DE4"/>
    <w:rsid w:val="00CF23AA"/>
    <w:rsid w:val="00D01921"/>
    <w:rsid w:val="00D139E0"/>
    <w:rsid w:val="00D23678"/>
    <w:rsid w:val="00D60C19"/>
    <w:rsid w:val="00D752B7"/>
    <w:rsid w:val="00D85EA2"/>
    <w:rsid w:val="00DA1854"/>
    <w:rsid w:val="00DA2FC8"/>
    <w:rsid w:val="00DA44A7"/>
    <w:rsid w:val="00DA6CCC"/>
    <w:rsid w:val="00DB0887"/>
    <w:rsid w:val="00DB4DB1"/>
    <w:rsid w:val="00DB78DD"/>
    <w:rsid w:val="00DD569C"/>
    <w:rsid w:val="00DE31B8"/>
    <w:rsid w:val="00DE4661"/>
    <w:rsid w:val="00DE537A"/>
    <w:rsid w:val="00DF1188"/>
    <w:rsid w:val="00DF1E43"/>
    <w:rsid w:val="00E16D33"/>
    <w:rsid w:val="00E20894"/>
    <w:rsid w:val="00E21FEC"/>
    <w:rsid w:val="00E26B7C"/>
    <w:rsid w:val="00E56058"/>
    <w:rsid w:val="00EA3003"/>
    <w:rsid w:val="00EA73FF"/>
    <w:rsid w:val="00EA749F"/>
    <w:rsid w:val="00EB3C91"/>
    <w:rsid w:val="00EB59AD"/>
    <w:rsid w:val="00EB66DA"/>
    <w:rsid w:val="00F046AA"/>
    <w:rsid w:val="00F40D92"/>
    <w:rsid w:val="00F446EB"/>
    <w:rsid w:val="00F605F2"/>
    <w:rsid w:val="00F75B01"/>
    <w:rsid w:val="00F76AFC"/>
    <w:rsid w:val="00F801AB"/>
    <w:rsid w:val="00F81030"/>
    <w:rsid w:val="00F8319B"/>
    <w:rsid w:val="00F8358A"/>
    <w:rsid w:val="00FA01C2"/>
    <w:rsid w:val="00FA5516"/>
    <w:rsid w:val="00FD1686"/>
    <w:rsid w:val="00FD6F73"/>
    <w:rsid w:val="00FF0DA5"/>
    <w:rsid w:val="00FF73B5"/>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0D1C9C9E-E97F-4F98-B84D-EC8A3E88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17234"/>
    <w:rPr>
      <w:rFonts w:ascii="Geomanist Light" w:hAnsi="Geomanist Light"/>
      <w:lang w:val="es-ES"/>
    </w:rPr>
  </w:style>
  <w:style w:type="paragraph" w:customStyle="1" w:styleId="Appelnotedebasde">
    <w:name w:val="Appel note de bas de..."/>
    <w:basedOn w:val="Normal"/>
    <w:link w:val="Refdenotaalpie"/>
    <w:uiPriority w:val="99"/>
    <w:rsid w:val="0058308B"/>
    <w:pPr>
      <w:spacing w:line="240" w:lineRule="exact"/>
    </w:pPr>
    <w:rPr>
      <w:vertAlign w:val="superscript"/>
    </w:rPr>
  </w:style>
  <w:style w:type="paragraph" w:styleId="Textoindependiente">
    <w:name w:val="Body Text"/>
    <w:basedOn w:val="Normal"/>
    <w:link w:val="TextoindependienteCar"/>
    <w:uiPriority w:val="1"/>
    <w:qFormat/>
    <w:rsid w:val="00082122"/>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082122"/>
    <w:rPr>
      <w:rFonts w:ascii="Arial" w:eastAsia="Arial" w:hAnsi="Arial" w:cs="Arial"/>
      <w:lang w:val="es-ES" w:eastAsia="es-ES" w:bidi="es-ES"/>
    </w:rPr>
  </w:style>
  <w:style w:type="paragraph" w:customStyle="1" w:styleId="paragraph">
    <w:name w:val="paragraph"/>
    <w:basedOn w:val="Normal"/>
    <w:rsid w:val="00FD168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FD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118">
      <w:bodyDiv w:val="1"/>
      <w:marLeft w:val="0"/>
      <w:marRight w:val="0"/>
      <w:marTop w:val="0"/>
      <w:marBottom w:val="0"/>
      <w:divBdr>
        <w:top w:val="none" w:sz="0" w:space="0" w:color="auto"/>
        <w:left w:val="none" w:sz="0" w:space="0" w:color="auto"/>
        <w:bottom w:val="none" w:sz="0" w:space="0" w:color="auto"/>
        <w:right w:val="none" w:sz="0" w:space="0" w:color="auto"/>
      </w:divBdr>
    </w:div>
    <w:div w:id="124344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774FF654-FEAA-4715-AC45-98E26F04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9d85dbaf-23eb-4e57-a637-93dcacc8b1a1"/>
    <ds:schemaRef ds:uri="http://purl.org/dc/dcmitype/"/>
    <ds:schemaRef ds:uri="http://purl.org/dc/elements/1.1/"/>
    <ds:schemaRef ds:uri="http://schemas.openxmlformats.org/package/2006/metadata/core-properties"/>
    <ds:schemaRef ds:uri="a6cb9e4b-f1d1-4245-83ec-6cad768d538a"/>
    <ds:schemaRef ds:uri="http://purl.org/dc/terms/"/>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4081</Words>
  <Characters>22451</Characters>
  <Application>Microsoft Office Word</Application>
  <DocSecurity>0</DocSecurity>
  <Lines>187</Lines>
  <Paragraphs>52</Paragraphs>
  <ScaleCrop>false</ScaleCrop>
  <Company/>
  <LinksUpToDate>false</LinksUpToDate>
  <CharactersWithSpaces>26480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2023-05-05T16:39:00Z</dcterms:created>
  <dcterms:modified xsi:type="dcterms:W3CDTF">2023-05-05T16:39:00Z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