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CCCC8" w14:textId="77777777" w:rsidR="00A66FF6" w:rsidRPr="00377C45" w:rsidRDefault="00A66FF6" w:rsidP="00A66FF6">
      <w:pPr>
        <w:pStyle w:val="paragraph"/>
        <w:spacing w:before="0" w:beforeAutospacing="0" w:after="0" w:afterAutospacing="0"/>
        <w:jc w:val="both"/>
        <w:textAlignment w:val="baseline"/>
        <w:rPr>
          <w:rFonts w:ascii="Arial" w:hAnsi="Arial" w:cs="Arial"/>
          <w:color w:val="000000" w:themeColor="text1"/>
          <w:sz w:val="18"/>
          <w:szCs w:val="18"/>
        </w:rPr>
      </w:pPr>
      <w:r w:rsidRPr="00377C45">
        <w:rPr>
          <w:rStyle w:val="normaltextrun"/>
          <w:rFonts w:ascii="Arial" w:hAnsi="Arial" w:cs="Arial"/>
          <w:b/>
          <w:bCs/>
          <w:color w:val="000000" w:themeColor="text1"/>
          <w:sz w:val="22"/>
          <w:szCs w:val="22"/>
          <w:lang w:val="es-ES"/>
        </w:rPr>
        <w:t>INDUSTRIA NACIONAL – Ley 816 de 2003 – Bienes y servicios nacionales </w:t>
      </w:r>
      <w:r w:rsidRPr="00377C45">
        <w:rPr>
          <w:rStyle w:val="eop"/>
          <w:rFonts w:ascii="Arial" w:hAnsi="Arial" w:cs="Arial"/>
          <w:color w:val="000000" w:themeColor="text1"/>
          <w:sz w:val="22"/>
          <w:szCs w:val="22"/>
        </w:rPr>
        <w:t> </w:t>
      </w:r>
    </w:p>
    <w:p w14:paraId="1EA8E9DA" w14:textId="77777777" w:rsidR="00A66FF6" w:rsidRPr="00377C45" w:rsidRDefault="00A66FF6" w:rsidP="00A66FF6">
      <w:pPr>
        <w:pStyle w:val="paragraph"/>
        <w:spacing w:before="0" w:beforeAutospacing="0" w:after="0" w:afterAutospacing="0"/>
        <w:jc w:val="both"/>
        <w:textAlignment w:val="baseline"/>
        <w:rPr>
          <w:rFonts w:ascii="Arial" w:hAnsi="Arial" w:cs="Arial"/>
          <w:color w:val="000000" w:themeColor="text1"/>
          <w:sz w:val="18"/>
          <w:szCs w:val="18"/>
        </w:rPr>
      </w:pPr>
      <w:r w:rsidRPr="00377C45">
        <w:rPr>
          <w:rStyle w:val="eop"/>
          <w:rFonts w:ascii="Arial" w:hAnsi="Arial" w:cs="Arial"/>
          <w:color w:val="000000" w:themeColor="text1"/>
          <w:sz w:val="22"/>
          <w:szCs w:val="22"/>
        </w:rPr>
        <w:t> </w:t>
      </w:r>
    </w:p>
    <w:p w14:paraId="512017D3" w14:textId="77777777" w:rsidR="00A66FF6" w:rsidRPr="00377C45" w:rsidRDefault="00A66FF6" w:rsidP="00A66FF6">
      <w:pPr>
        <w:pStyle w:val="paragraph"/>
        <w:spacing w:before="0" w:beforeAutospacing="0" w:after="0" w:afterAutospacing="0"/>
        <w:jc w:val="both"/>
        <w:textAlignment w:val="baseline"/>
        <w:rPr>
          <w:rFonts w:ascii="Arial" w:hAnsi="Arial" w:cs="Arial"/>
          <w:color w:val="000000" w:themeColor="text1"/>
          <w:sz w:val="18"/>
          <w:szCs w:val="18"/>
        </w:rPr>
      </w:pPr>
      <w:r w:rsidRPr="00377C45">
        <w:rPr>
          <w:rStyle w:val="normaltextrun"/>
          <w:rFonts w:ascii="Arial" w:hAnsi="Arial" w:cs="Arial"/>
          <w:color w:val="000000" w:themeColor="text1"/>
          <w:sz w:val="20"/>
          <w:szCs w:val="20"/>
          <w:lang w:val="es-ES"/>
        </w:rPr>
        <w:t>La Ley 816 de 2003 “Por medio de la cual se apoya a la industria nacional a través de la contratación pública”, tiene como objetivo promover una mayor participación de los proveedores de bienes y servicios de origen colombiano en las compras de las entidades públicas. De igual manera, la citada Ley adoptó con el propósito de crear un factor de preferencia para las propuestas que ofrezcan productos o servicios nacionales. </w:t>
      </w:r>
      <w:r w:rsidRPr="00377C45">
        <w:rPr>
          <w:rStyle w:val="eop"/>
          <w:rFonts w:ascii="Arial" w:hAnsi="Arial" w:cs="Arial"/>
          <w:color w:val="000000" w:themeColor="text1"/>
        </w:rPr>
        <w:t> </w:t>
      </w:r>
    </w:p>
    <w:p w14:paraId="573EEC5E" w14:textId="77777777" w:rsidR="00A66FF6" w:rsidRPr="00377C45" w:rsidRDefault="00A66FF6" w:rsidP="00A66FF6">
      <w:pPr>
        <w:pStyle w:val="paragraph"/>
        <w:spacing w:before="0" w:beforeAutospacing="0" w:after="0" w:afterAutospacing="0"/>
        <w:jc w:val="both"/>
        <w:textAlignment w:val="baseline"/>
        <w:rPr>
          <w:rFonts w:ascii="Arial" w:hAnsi="Arial" w:cs="Arial"/>
          <w:color w:val="000000" w:themeColor="text1"/>
          <w:sz w:val="18"/>
          <w:szCs w:val="18"/>
        </w:rPr>
      </w:pPr>
      <w:r w:rsidRPr="00377C45">
        <w:rPr>
          <w:rStyle w:val="normaltextrun"/>
          <w:rFonts w:ascii="Arial" w:hAnsi="Arial" w:cs="Arial"/>
          <w:color w:val="000000" w:themeColor="text1"/>
          <w:sz w:val="20"/>
          <w:szCs w:val="20"/>
          <w:lang w:val="es-ES"/>
        </w:rPr>
        <w:t>Para el cumplimiento de tales fines, el artículo 1 dispone que las entidades estatales, en los procedimientos de selección que realicen e independientemente del régimen contractual que les sea aplicable, deben adoptar criterios que apoyen la industria nacional. En consonancia con lo anterior, el parágrafo de dicho artículo indica que: 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La acreditación o demostración de tal circunstancia se hará en los términos que señale el reglamento.</w:t>
      </w:r>
      <w:r w:rsidRPr="00377C45">
        <w:rPr>
          <w:rStyle w:val="eop"/>
          <w:rFonts w:ascii="Arial" w:hAnsi="Arial" w:cs="Arial"/>
          <w:color w:val="000000" w:themeColor="text1"/>
        </w:rPr>
        <w:t> </w:t>
      </w:r>
    </w:p>
    <w:p w14:paraId="23FEAF83" w14:textId="77777777" w:rsidR="00A66FF6" w:rsidRPr="00377C45" w:rsidRDefault="00A66FF6" w:rsidP="00A66FF6">
      <w:pPr>
        <w:pStyle w:val="paragraph"/>
        <w:spacing w:before="0" w:beforeAutospacing="0" w:after="0" w:afterAutospacing="0"/>
        <w:jc w:val="both"/>
        <w:textAlignment w:val="baseline"/>
        <w:rPr>
          <w:rFonts w:ascii="Arial" w:hAnsi="Arial" w:cs="Arial"/>
          <w:color w:val="000000" w:themeColor="text1"/>
          <w:sz w:val="18"/>
          <w:szCs w:val="18"/>
        </w:rPr>
      </w:pPr>
      <w:r w:rsidRPr="00377C45">
        <w:rPr>
          <w:rStyle w:val="eop"/>
          <w:rFonts w:ascii="Arial" w:hAnsi="Arial" w:cs="Arial"/>
          <w:color w:val="000000" w:themeColor="text1"/>
          <w:sz w:val="22"/>
          <w:szCs w:val="22"/>
        </w:rPr>
        <w:t> </w:t>
      </w:r>
    </w:p>
    <w:p w14:paraId="7C9FF480" w14:textId="77777777" w:rsidR="00A66FF6" w:rsidRPr="00377C45" w:rsidRDefault="00A66FF6" w:rsidP="00A66FF6">
      <w:pPr>
        <w:pStyle w:val="paragraph"/>
        <w:spacing w:before="0" w:beforeAutospacing="0" w:after="0" w:afterAutospacing="0"/>
        <w:jc w:val="both"/>
        <w:textAlignment w:val="baseline"/>
        <w:rPr>
          <w:rFonts w:ascii="Arial" w:hAnsi="Arial" w:cs="Arial"/>
          <w:color w:val="000000" w:themeColor="text1"/>
          <w:sz w:val="18"/>
          <w:szCs w:val="18"/>
        </w:rPr>
      </w:pPr>
      <w:r w:rsidRPr="00377C45">
        <w:rPr>
          <w:rStyle w:val="normaltextrun"/>
          <w:rFonts w:ascii="Arial" w:hAnsi="Arial" w:cs="Arial"/>
          <w:b/>
          <w:bCs/>
          <w:color w:val="000000" w:themeColor="text1"/>
          <w:sz w:val="22"/>
          <w:szCs w:val="22"/>
          <w:lang w:val="es-ES"/>
        </w:rPr>
        <w:t>INDUSTRIA NACIONAL – Puntaje – Decreto 680 de 2021 – Alternativas</w:t>
      </w:r>
      <w:r w:rsidRPr="00377C45">
        <w:rPr>
          <w:rStyle w:val="eop"/>
          <w:rFonts w:ascii="Arial" w:hAnsi="Arial" w:cs="Arial"/>
          <w:color w:val="000000" w:themeColor="text1"/>
          <w:sz w:val="22"/>
          <w:szCs w:val="22"/>
        </w:rPr>
        <w:t> </w:t>
      </w:r>
    </w:p>
    <w:p w14:paraId="1F73D062" w14:textId="77777777" w:rsidR="00A66FF6" w:rsidRPr="00377C45" w:rsidRDefault="00A66FF6" w:rsidP="00A66FF6">
      <w:pPr>
        <w:pStyle w:val="paragraph"/>
        <w:spacing w:before="0" w:beforeAutospacing="0" w:after="0" w:afterAutospacing="0"/>
        <w:jc w:val="both"/>
        <w:textAlignment w:val="baseline"/>
        <w:rPr>
          <w:rFonts w:ascii="Arial" w:hAnsi="Arial" w:cs="Arial"/>
          <w:color w:val="000000" w:themeColor="text1"/>
          <w:sz w:val="18"/>
          <w:szCs w:val="18"/>
        </w:rPr>
      </w:pPr>
      <w:r w:rsidRPr="00377C45">
        <w:rPr>
          <w:rStyle w:val="eop"/>
          <w:rFonts w:ascii="Arial" w:hAnsi="Arial" w:cs="Arial"/>
          <w:color w:val="000000" w:themeColor="text1"/>
          <w:sz w:val="22"/>
          <w:szCs w:val="22"/>
        </w:rPr>
        <w:t> </w:t>
      </w:r>
    </w:p>
    <w:p w14:paraId="390DF913" w14:textId="77777777" w:rsidR="00A66FF6" w:rsidRPr="00377C45" w:rsidRDefault="00A66FF6" w:rsidP="00A66FF6">
      <w:pPr>
        <w:pStyle w:val="paragraph"/>
        <w:spacing w:before="0" w:beforeAutospacing="0" w:after="0" w:afterAutospacing="0"/>
        <w:jc w:val="both"/>
        <w:textAlignment w:val="baseline"/>
        <w:rPr>
          <w:rFonts w:ascii="Arial" w:hAnsi="Arial" w:cs="Arial"/>
          <w:color w:val="000000" w:themeColor="text1"/>
          <w:sz w:val="18"/>
          <w:szCs w:val="18"/>
        </w:rPr>
      </w:pPr>
      <w:r w:rsidRPr="00377C45">
        <w:rPr>
          <w:rStyle w:val="normaltextrun"/>
          <w:rFonts w:ascii="Arial" w:hAnsi="Arial" w:cs="Arial"/>
          <w:color w:val="000000" w:themeColor="text1"/>
          <w:sz w:val="20"/>
          <w:szCs w:val="20"/>
          <w:lang w:val="es-ES"/>
        </w:rPr>
        <w:t>[…] corresponde a las entidades estatales dentro de la planeación de los procesos de selección competitivos que adelantan, establecer cuál de las dos alternativas para el otorgamiento de puntaje por apoyo a la industria nacional tendrá aplicación, para lo cual deben realizar un análisis que conste en los Documentos del Proceso. Adicionalmente, en la medida en que el Decreto 680 de 2021 no establece ninguna regla especifica al respecto, se estima indispensable que las entidades estatales, de conformidad con el artículo 2.2.1.1.2.1.3 del Decreto 1082 de 2015, establezcan en los pliegos de condiciones las reglas por las que deben seguirse los proponentes al momento de presentar sus ofertas para poder obtener el puntaje por apoyo a la industria nacional.</w:t>
      </w:r>
      <w:r w:rsidRPr="00377C45">
        <w:rPr>
          <w:rStyle w:val="eop"/>
          <w:rFonts w:ascii="Arial" w:hAnsi="Arial" w:cs="Arial"/>
          <w:color w:val="000000" w:themeColor="text1"/>
        </w:rPr>
        <w:t> </w:t>
      </w:r>
    </w:p>
    <w:p w14:paraId="68190D97" w14:textId="77777777" w:rsidR="00A66FF6" w:rsidRPr="00377C45" w:rsidRDefault="00A66FF6" w:rsidP="00A66FF6">
      <w:pPr>
        <w:pStyle w:val="paragraph"/>
        <w:spacing w:before="0" w:beforeAutospacing="0" w:after="0" w:afterAutospacing="0"/>
        <w:jc w:val="both"/>
        <w:textAlignment w:val="baseline"/>
        <w:rPr>
          <w:rFonts w:ascii="Arial" w:hAnsi="Arial" w:cs="Arial"/>
          <w:color w:val="000000" w:themeColor="text1"/>
          <w:sz w:val="18"/>
          <w:szCs w:val="18"/>
        </w:rPr>
      </w:pPr>
      <w:r w:rsidRPr="00377C45">
        <w:rPr>
          <w:rStyle w:val="normaltextrun"/>
          <w:rFonts w:ascii="Arial" w:hAnsi="Arial" w:cs="Arial"/>
          <w:color w:val="000000" w:themeColor="text1"/>
          <w:sz w:val="20"/>
          <w:szCs w:val="20"/>
          <w:lang w:val="es-ES"/>
        </w:rPr>
        <w:t>[…] tales reglas aplicables a la asignación del puntaje por apoyo a la industria nacional no solo deberán reparar en si el oferente es una persona natural colombiana, una persona jurídica constituida conforme a la ley nacional, un proponente extranjero con derecho a trata nacional o un proponente plural conformado por estos, sino que además deben procurar en que se satisfaga el criterio adicional necesario para hablar de Servicio Nacional, en cualquiera de las dos alternativas por las que se haya decantado la entidad tras aplicar el artículo del 2.2.1.2.4.2.9 del Decreto 1082 de 2015, adicionado por el Decreto 680 de 2021. En ese sentido, si se determinó que existen bienes con una participación importante en el presupuesto incluidos en el Registro de Productores de Bienes Nacionales, para otorgar el puntaje la entidad deberá verificar que el oferente efectivamente se haya comprometido a hacer uso de esos bienes en la ejecución del contrato en caso de resultar adjudicatario, o en su defecto, que se haya hecho el compromiso de vincular el personal mínimo establecido por la entidad, el cual, se reitera, no podrá ser inferior al 40%.    </w:t>
      </w:r>
      <w:r w:rsidRPr="00377C45">
        <w:rPr>
          <w:rStyle w:val="eop"/>
          <w:rFonts w:ascii="Arial" w:hAnsi="Arial" w:cs="Arial"/>
          <w:color w:val="000000" w:themeColor="text1"/>
        </w:rPr>
        <w:t> </w:t>
      </w:r>
    </w:p>
    <w:p w14:paraId="242B42D5" w14:textId="77777777" w:rsidR="00A66FF6" w:rsidRPr="00377C45" w:rsidRDefault="00A66FF6" w:rsidP="00A66FF6">
      <w:pPr>
        <w:pStyle w:val="paragraph"/>
        <w:spacing w:before="0" w:beforeAutospacing="0" w:after="0" w:afterAutospacing="0"/>
        <w:jc w:val="both"/>
        <w:textAlignment w:val="baseline"/>
        <w:rPr>
          <w:rFonts w:ascii="Arial" w:hAnsi="Arial" w:cs="Arial"/>
          <w:color w:val="000000" w:themeColor="text1"/>
          <w:sz w:val="18"/>
          <w:szCs w:val="18"/>
        </w:rPr>
      </w:pPr>
      <w:r w:rsidRPr="00377C45">
        <w:rPr>
          <w:rStyle w:val="eop"/>
          <w:rFonts w:ascii="Arial" w:hAnsi="Arial" w:cs="Arial"/>
          <w:color w:val="000000" w:themeColor="text1"/>
          <w:sz w:val="22"/>
          <w:szCs w:val="22"/>
        </w:rPr>
        <w:t> </w:t>
      </w:r>
    </w:p>
    <w:p w14:paraId="2AAFAB37" w14:textId="77777777" w:rsidR="00A66FF6" w:rsidRPr="00377C45" w:rsidRDefault="00A66FF6" w:rsidP="00A66FF6">
      <w:pPr>
        <w:pStyle w:val="paragraph"/>
        <w:spacing w:before="0" w:beforeAutospacing="0" w:after="0" w:afterAutospacing="0"/>
        <w:jc w:val="both"/>
        <w:textAlignment w:val="baseline"/>
        <w:rPr>
          <w:rFonts w:ascii="Arial" w:hAnsi="Arial" w:cs="Arial"/>
          <w:color w:val="000000" w:themeColor="text1"/>
          <w:sz w:val="18"/>
          <w:szCs w:val="18"/>
        </w:rPr>
      </w:pPr>
      <w:r w:rsidRPr="00377C45">
        <w:rPr>
          <w:rStyle w:val="normaltextrun"/>
          <w:rFonts w:ascii="Arial" w:hAnsi="Arial" w:cs="Arial"/>
          <w:b/>
          <w:bCs/>
          <w:color w:val="000000" w:themeColor="text1"/>
          <w:sz w:val="22"/>
          <w:szCs w:val="22"/>
          <w:lang w:val="es-ES"/>
        </w:rPr>
        <w:t>DOCUMENTOS TIPO – Decreto 680 de 2021 – Servicios Nacionales – Resolución 304 de 2021 – Bienes Nacionales Relevantes</w:t>
      </w:r>
      <w:r w:rsidRPr="00377C45">
        <w:rPr>
          <w:rStyle w:val="eop"/>
          <w:rFonts w:ascii="Arial" w:hAnsi="Arial" w:cs="Arial"/>
          <w:color w:val="000000" w:themeColor="text1"/>
          <w:sz w:val="22"/>
          <w:szCs w:val="22"/>
        </w:rPr>
        <w:t> </w:t>
      </w:r>
    </w:p>
    <w:p w14:paraId="30481B8C" w14:textId="77777777" w:rsidR="00A66FF6" w:rsidRPr="00377C45" w:rsidRDefault="00A66FF6" w:rsidP="00A66FF6">
      <w:pPr>
        <w:pStyle w:val="paragraph"/>
        <w:spacing w:before="0" w:beforeAutospacing="0" w:after="0" w:afterAutospacing="0"/>
        <w:jc w:val="both"/>
        <w:textAlignment w:val="baseline"/>
        <w:rPr>
          <w:rFonts w:ascii="Arial" w:hAnsi="Arial" w:cs="Arial"/>
          <w:color w:val="000000" w:themeColor="text1"/>
          <w:sz w:val="18"/>
          <w:szCs w:val="18"/>
        </w:rPr>
      </w:pPr>
      <w:r w:rsidRPr="00377C45">
        <w:rPr>
          <w:rStyle w:val="eop"/>
          <w:rFonts w:ascii="Arial" w:hAnsi="Arial" w:cs="Arial"/>
          <w:color w:val="000000" w:themeColor="text1"/>
          <w:sz w:val="22"/>
          <w:szCs w:val="22"/>
        </w:rPr>
        <w:t> </w:t>
      </w:r>
    </w:p>
    <w:p w14:paraId="59559709" w14:textId="77777777" w:rsidR="00A66FF6" w:rsidRPr="00377C45" w:rsidRDefault="00A66FF6" w:rsidP="00A66FF6">
      <w:pPr>
        <w:pStyle w:val="paragraph"/>
        <w:spacing w:before="0" w:beforeAutospacing="0" w:after="0" w:afterAutospacing="0"/>
        <w:jc w:val="both"/>
        <w:textAlignment w:val="baseline"/>
        <w:rPr>
          <w:rFonts w:ascii="Arial" w:hAnsi="Arial" w:cs="Arial"/>
          <w:color w:val="000000" w:themeColor="text1"/>
          <w:sz w:val="18"/>
          <w:szCs w:val="18"/>
        </w:rPr>
      </w:pPr>
      <w:r w:rsidRPr="00377C45">
        <w:rPr>
          <w:rStyle w:val="normaltextrun"/>
          <w:rFonts w:ascii="Arial" w:hAnsi="Arial" w:cs="Arial"/>
          <w:color w:val="000000" w:themeColor="text1"/>
          <w:sz w:val="20"/>
          <w:szCs w:val="20"/>
          <w:lang w:val="es-ES"/>
        </w:rPr>
        <w:t xml:space="preserve">La entrada en vigor del Decreto 680 de 2021, al modificar la noción de Servicios Nacionales contenida en el Decreto 1082 de 2015, generó la necesidad de adecuar los documentos tipo expedidos por la Agencia Nacional de Contratación Pública – Colombia Compra Eficiente en ejercicio de las potestades conferidas por la Ley 2022 de 2020. Lo anterior considerando que, en los documentos vigentes antes de dicho Decreto, el puntaje por apoyo a la industria nacional y la verificación de la procedencia del trato nacional se encontraban desarrolladas conforme con la antigua concepción de Servicio Nacional, por lo que para </w:t>
      </w:r>
      <w:r w:rsidRPr="00377C45">
        <w:rPr>
          <w:rStyle w:val="normaltextrun"/>
          <w:rFonts w:ascii="Arial" w:hAnsi="Arial" w:cs="Arial"/>
          <w:color w:val="000000" w:themeColor="text1"/>
          <w:sz w:val="20"/>
          <w:szCs w:val="20"/>
          <w:lang w:val="es-ES"/>
        </w:rPr>
        <w:lastRenderedPageBreak/>
        <w:t>acceder al máximo puntaje, anteriormente, bastaba con acreditar ser una persona natural colombiana o una persona jurídica constituida de acuerdo con la ley colombiana. Debido a esto, el parágrafo segundo del artículo 3 de tal decreto, contempló un plazo de tres (3) meses para que esta Agencia realizara la adecuación de los documentos tipo</w:t>
      </w:r>
      <w:r w:rsidRPr="00377C45">
        <w:rPr>
          <w:rStyle w:val="normaltextrun"/>
          <w:rFonts w:ascii="Arial" w:hAnsi="Arial" w:cs="Arial"/>
          <w:color w:val="000000" w:themeColor="text1"/>
          <w:sz w:val="22"/>
          <w:szCs w:val="22"/>
          <w:lang w:val="es-ES"/>
        </w:rPr>
        <w:t>.</w:t>
      </w:r>
      <w:r w:rsidRPr="00377C45">
        <w:rPr>
          <w:rStyle w:val="eop"/>
          <w:rFonts w:ascii="Arial" w:hAnsi="Arial" w:cs="Arial"/>
          <w:color w:val="000000" w:themeColor="text1"/>
          <w:sz w:val="22"/>
          <w:szCs w:val="22"/>
        </w:rPr>
        <w:t> </w:t>
      </w:r>
    </w:p>
    <w:p w14:paraId="4390118E" w14:textId="77777777" w:rsidR="00A66FF6" w:rsidRPr="00377C45" w:rsidRDefault="00A66FF6" w:rsidP="00A66FF6">
      <w:pPr>
        <w:pStyle w:val="paragraph"/>
        <w:spacing w:before="0" w:beforeAutospacing="0" w:after="0" w:afterAutospacing="0"/>
        <w:jc w:val="both"/>
        <w:textAlignment w:val="baseline"/>
        <w:rPr>
          <w:rFonts w:ascii="Arial" w:hAnsi="Arial" w:cs="Arial"/>
          <w:color w:val="000000" w:themeColor="text1"/>
          <w:sz w:val="18"/>
          <w:szCs w:val="18"/>
        </w:rPr>
      </w:pPr>
      <w:r w:rsidRPr="00377C45">
        <w:rPr>
          <w:rStyle w:val="normaltextrun"/>
          <w:rFonts w:ascii="Arial" w:hAnsi="Arial" w:cs="Arial"/>
          <w:color w:val="000000" w:themeColor="text1"/>
          <w:sz w:val="20"/>
          <w:szCs w:val="20"/>
          <w:lang w:val="es-ES"/>
        </w:rPr>
        <w:t>En atención a este mandato, la Agencia Nacional de Contratación Pública – Colombia Compra Eficiente, en desarrollo del procedimiento de actualización regulado por la Resolución 160 de 2020, expidió la Resolución 304 de 2021 “Por la cual se modifican los Documentos Tipo adoptados por la Agencia Nacional de Contratación Pública – Colombia Compra Eficiente”. Esta resolución modificó y adicionó los documentos base, formatos y matrices de los documentos tipo de infraestructura de transporte –en sus distintas modalidades–, agua potable y saneamiento básico e infraestructura social, introduciendo una metodología aplicable a la mayoría de estos procedimientos, a partir de la cual, en aplicación de la definición de Servicios Nacionales del Decreto 680 de 2021, se otorga el puntaje por apoyo a la industria nacional en consideración al ofrecimiento de los bienes nacionales relevantes. De acuerdo con esta metodología, las entidades pueden establecer de manera objetiva los bienes nacionales que resultan relevantes para el desarrollo del objeto contractual, que al estar incluidos en el Registro de Productores de Bienes Nacionales son determinantes para la asignación del puntaje por apoyo a la industria nacional.</w:t>
      </w:r>
      <w:r w:rsidRPr="00377C45">
        <w:rPr>
          <w:rStyle w:val="eop"/>
          <w:rFonts w:ascii="Arial" w:hAnsi="Arial" w:cs="Arial"/>
          <w:color w:val="000000" w:themeColor="text1"/>
        </w:rPr>
        <w:t> </w:t>
      </w:r>
    </w:p>
    <w:p w14:paraId="08FE53E6" w14:textId="77777777" w:rsidR="00A66FF6" w:rsidRPr="00377C45" w:rsidRDefault="00A66FF6" w:rsidP="00A66FF6">
      <w:pPr>
        <w:pStyle w:val="paragraph"/>
        <w:spacing w:before="0" w:beforeAutospacing="0" w:after="0" w:afterAutospacing="0"/>
        <w:ind w:left="150"/>
        <w:textAlignment w:val="baseline"/>
        <w:rPr>
          <w:rFonts w:ascii="Arial" w:hAnsi="Arial" w:cs="Arial"/>
          <w:color w:val="000000" w:themeColor="text1"/>
          <w:sz w:val="18"/>
          <w:szCs w:val="18"/>
        </w:rPr>
      </w:pPr>
      <w:r w:rsidRPr="00377C45">
        <w:rPr>
          <w:rStyle w:val="eop"/>
          <w:rFonts w:ascii="Arial" w:hAnsi="Arial" w:cs="Arial"/>
          <w:color w:val="000000" w:themeColor="text1"/>
          <w:sz w:val="16"/>
          <w:szCs w:val="16"/>
        </w:rPr>
        <w:t> </w:t>
      </w:r>
    </w:p>
    <w:p w14:paraId="728DD5EB" w14:textId="77777777" w:rsidR="00D85DD6" w:rsidRPr="00377C45" w:rsidRDefault="00D85DD6" w:rsidP="00A66FF6">
      <w:pPr>
        <w:rPr>
          <w:rFonts w:ascii="Arial" w:hAnsi="Arial" w:cs="Arial"/>
          <w:color w:val="000000" w:themeColor="text1"/>
        </w:rPr>
      </w:pPr>
    </w:p>
    <w:p w14:paraId="1ABF4DFF" w14:textId="77777777" w:rsidR="00A66FF6" w:rsidRPr="00377C45" w:rsidRDefault="00A66FF6" w:rsidP="00A66FF6">
      <w:pPr>
        <w:rPr>
          <w:rFonts w:ascii="Arial" w:hAnsi="Arial" w:cs="Arial"/>
          <w:color w:val="000000" w:themeColor="text1"/>
        </w:rPr>
      </w:pPr>
    </w:p>
    <w:p w14:paraId="39EB661F" w14:textId="77777777" w:rsidR="00A66FF6" w:rsidRPr="00377C45" w:rsidRDefault="00A66FF6" w:rsidP="00A66FF6">
      <w:pPr>
        <w:rPr>
          <w:rFonts w:ascii="Arial" w:hAnsi="Arial" w:cs="Arial"/>
          <w:color w:val="000000" w:themeColor="text1"/>
        </w:rPr>
      </w:pPr>
    </w:p>
    <w:p w14:paraId="67CE6B76" w14:textId="77777777" w:rsidR="00A66FF6" w:rsidRPr="00377C45" w:rsidRDefault="00A66FF6" w:rsidP="00A66FF6">
      <w:pPr>
        <w:rPr>
          <w:rFonts w:ascii="Arial" w:hAnsi="Arial" w:cs="Arial"/>
          <w:color w:val="000000" w:themeColor="text1"/>
        </w:rPr>
      </w:pPr>
    </w:p>
    <w:p w14:paraId="39329469" w14:textId="77777777" w:rsidR="00A66FF6" w:rsidRPr="00377C45" w:rsidRDefault="00A66FF6" w:rsidP="00A66FF6">
      <w:pPr>
        <w:rPr>
          <w:rFonts w:ascii="Arial" w:hAnsi="Arial" w:cs="Arial"/>
          <w:color w:val="000000" w:themeColor="text1"/>
        </w:rPr>
      </w:pPr>
    </w:p>
    <w:p w14:paraId="5AD016B5" w14:textId="77777777" w:rsidR="00A66FF6" w:rsidRPr="00377C45" w:rsidRDefault="00A66FF6" w:rsidP="00A66FF6">
      <w:pPr>
        <w:rPr>
          <w:rFonts w:ascii="Arial" w:hAnsi="Arial" w:cs="Arial"/>
          <w:color w:val="000000" w:themeColor="text1"/>
        </w:rPr>
      </w:pPr>
    </w:p>
    <w:p w14:paraId="3EE817C5" w14:textId="77777777" w:rsidR="00A66FF6" w:rsidRPr="00377C45" w:rsidRDefault="00A66FF6" w:rsidP="00A66FF6">
      <w:pPr>
        <w:rPr>
          <w:rFonts w:ascii="Arial" w:hAnsi="Arial" w:cs="Arial"/>
          <w:color w:val="000000" w:themeColor="text1"/>
        </w:rPr>
      </w:pPr>
    </w:p>
    <w:p w14:paraId="2B066B7D" w14:textId="77777777" w:rsidR="00A66FF6" w:rsidRPr="00377C45" w:rsidRDefault="00A66FF6" w:rsidP="00A66FF6">
      <w:pPr>
        <w:rPr>
          <w:rFonts w:ascii="Arial" w:hAnsi="Arial" w:cs="Arial"/>
          <w:color w:val="000000" w:themeColor="text1"/>
        </w:rPr>
      </w:pPr>
    </w:p>
    <w:p w14:paraId="7C2FF587" w14:textId="77777777" w:rsidR="00A66FF6" w:rsidRPr="00377C45" w:rsidRDefault="00A66FF6" w:rsidP="00A66FF6">
      <w:pPr>
        <w:rPr>
          <w:rFonts w:ascii="Arial" w:hAnsi="Arial" w:cs="Arial"/>
          <w:color w:val="000000" w:themeColor="text1"/>
        </w:rPr>
      </w:pPr>
    </w:p>
    <w:p w14:paraId="17D52142" w14:textId="77777777" w:rsidR="00A66FF6" w:rsidRPr="00377C45" w:rsidRDefault="00A66FF6" w:rsidP="00A66FF6">
      <w:pPr>
        <w:rPr>
          <w:rFonts w:ascii="Arial" w:hAnsi="Arial" w:cs="Arial"/>
          <w:color w:val="000000" w:themeColor="text1"/>
        </w:rPr>
      </w:pPr>
    </w:p>
    <w:p w14:paraId="7F1CED85" w14:textId="77777777" w:rsidR="00A66FF6" w:rsidRPr="00377C45" w:rsidRDefault="00A66FF6" w:rsidP="00A66FF6">
      <w:pPr>
        <w:rPr>
          <w:rFonts w:ascii="Arial" w:hAnsi="Arial" w:cs="Arial"/>
          <w:color w:val="000000" w:themeColor="text1"/>
        </w:rPr>
      </w:pPr>
    </w:p>
    <w:p w14:paraId="544E342B" w14:textId="77777777" w:rsidR="00A66FF6" w:rsidRPr="00377C45" w:rsidRDefault="00A66FF6" w:rsidP="00A66FF6">
      <w:pPr>
        <w:rPr>
          <w:rFonts w:ascii="Arial" w:hAnsi="Arial" w:cs="Arial"/>
          <w:color w:val="000000" w:themeColor="text1"/>
        </w:rPr>
      </w:pPr>
    </w:p>
    <w:p w14:paraId="0B970ACE" w14:textId="77777777" w:rsidR="00A66FF6" w:rsidRPr="00377C45" w:rsidRDefault="00A66FF6" w:rsidP="00A66FF6">
      <w:pPr>
        <w:rPr>
          <w:rFonts w:ascii="Arial" w:hAnsi="Arial" w:cs="Arial"/>
          <w:color w:val="000000" w:themeColor="text1"/>
        </w:rPr>
      </w:pPr>
    </w:p>
    <w:p w14:paraId="18556104" w14:textId="77777777" w:rsidR="00A66FF6" w:rsidRPr="00377C45" w:rsidRDefault="00A66FF6" w:rsidP="00A66FF6">
      <w:pPr>
        <w:rPr>
          <w:rFonts w:ascii="Arial" w:hAnsi="Arial" w:cs="Arial"/>
          <w:color w:val="000000" w:themeColor="text1"/>
        </w:rPr>
      </w:pPr>
    </w:p>
    <w:p w14:paraId="6D18486E" w14:textId="77777777" w:rsidR="00A66FF6" w:rsidRPr="00377C45" w:rsidRDefault="00A66FF6" w:rsidP="00A66FF6">
      <w:pPr>
        <w:rPr>
          <w:rFonts w:ascii="Arial" w:hAnsi="Arial" w:cs="Arial"/>
          <w:color w:val="000000" w:themeColor="text1"/>
        </w:rPr>
      </w:pPr>
    </w:p>
    <w:p w14:paraId="1F5EB3FB" w14:textId="77777777" w:rsidR="00A66FF6" w:rsidRPr="00377C45" w:rsidRDefault="00A66FF6" w:rsidP="00A66FF6">
      <w:pPr>
        <w:rPr>
          <w:rFonts w:ascii="Arial" w:hAnsi="Arial" w:cs="Arial"/>
          <w:color w:val="000000" w:themeColor="text1"/>
        </w:rPr>
      </w:pPr>
    </w:p>
    <w:p w14:paraId="5300F43E" w14:textId="77777777" w:rsidR="00A66FF6" w:rsidRPr="00377C45" w:rsidRDefault="00A66FF6" w:rsidP="00A66FF6">
      <w:pPr>
        <w:rPr>
          <w:rStyle w:val="normaltextrun"/>
          <w:rFonts w:ascii="Arial" w:hAnsi="Arial" w:cs="Arial"/>
          <w:color w:val="000000" w:themeColor="text1"/>
          <w:lang w:val="es-ES"/>
        </w:rPr>
      </w:pPr>
    </w:p>
    <w:p w14:paraId="046F08C8" w14:textId="6AB23DFD" w:rsidR="00A66FF6" w:rsidRPr="00377C45" w:rsidRDefault="00A66FF6" w:rsidP="00A66FF6">
      <w:pPr>
        <w:rPr>
          <w:rFonts w:ascii="Arial" w:hAnsi="Arial" w:cs="Arial"/>
          <w:color w:val="000000" w:themeColor="text1"/>
        </w:rPr>
      </w:pPr>
      <w:r w:rsidRPr="00377C45">
        <w:rPr>
          <w:rStyle w:val="normaltextrun"/>
          <w:rFonts w:ascii="Arial" w:hAnsi="Arial" w:cs="Arial"/>
          <w:color w:val="000000" w:themeColor="text1"/>
          <w:lang w:val="es-ES"/>
        </w:rPr>
        <w:lastRenderedPageBreak/>
        <w:t>Bogotá D.C., 21 de Julio del 2023</w:t>
      </w:r>
      <w:r w:rsidRPr="00377C45">
        <w:rPr>
          <w:rStyle w:val="eop"/>
          <w:rFonts w:ascii="Arial" w:hAnsi="Arial" w:cs="Arial"/>
          <w:color w:val="000000" w:themeColor="text1"/>
        </w:rPr>
        <w:t> </w:t>
      </w:r>
    </w:p>
    <w:p w14:paraId="413F61BA" w14:textId="77777777" w:rsidR="00A66FF6" w:rsidRPr="00377C45" w:rsidRDefault="00A66FF6" w:rsidP="00A66FF6">
      <w:pPr>
        <w:pStyle w:val="paragraph"/>
        <w:spacing w:before="0" w:beforeAutospacing="0" w:after="0" w:afterAutospacing="0"/>
        <w:textAlignment w:val="baseline"/>
        <w:rPr>
          <w:rFonts w:ascii="Arial" w:hAnsi="Arial" w:cs="Arial"/>
          <w:color w:val="000000" w:themeColor="text1"/>
          <w:sz w:val="18"/>
          <w:szCs w:val="18"/>
        </w:rPr>
      </w:pPr>
    </w:p>
    <w:p w14:paraId="2393B87E" w14:textId="6AB1C780" w:rsidR="00A66FF6" w:rsidRPr="00377C45" w:rsidRDefault="00A66FF6" w:rsidP="00A66FF6">
      <w:pPr>
        <w:pStyle w:val="paragraph"/>
        <w:spacing w:before="0" w:beforeAutospacing="0" w:after="0" w:afterAutospacing="0"/>
        <w:ind w:left="150"/>
        <w:jc w:val="right"/>
        <w:textAlignment w:val="baseline"/>
        <w:rPr>
          <w:rFonts w:ascii="Arial" w:hAnsi="Arial" w:cs="Arial"/>
          <w:color w:val="000000" w:themeColor="text1"/>
          <w:sz w:val="18"/>
          <w:szCs w:val="18"/>
        </w:rPr>
      </w:pPr>
      <w:r w:rsidRPr="00377C45">
        <w:rPr>
          <w:rFonts w:ascii="Arial" w:eastAsiaTheme="minorHAnsi" w:hAnsi="Arial" w:cs="Arial"/>
          <w:noProof/>
          <w:color w:val="000000" w:themeColor="text1"/>
          <w:sz w:val="22"/>
          <w:szCs w:val="22"/>
          <w:lang w:eastAsia="en-US"/>
          <w14:ligatures w14:val="standardContextual"/>
        </w:rPr>
        <w:drawing>
          <wp:inline distT="0" distB="0" distL="0" distR="0" wp14:anchorId="3F0E5305" wp14:editId="2EBDC85C">
            <wp:extent cx="2119016" cy="527050"/>
            <wp:effectExtent l="0" t="0" r="0" b="6350"/>
            <wp:docPr id="5820473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2719" cy="527971"/>
                    </a:xfrm>
                    <a:prstGeom prst="rect">
                      <a:avLst/>
                    </a:prstGeom>
                    <a:noFill/>
                    <a:ln>
                      <a:noFill/>
                    </a:ln>
                  </pic:spPr>
                </pic:pic>
              </a:graphicData>
            </a:graphic>
          </wp:inline>
        </w:drawing>
      </w:r>
    </w:p>
    <w:p w14:paraId="398D18C8" w14:textId="522AF859" w:rsidR="00A66FF6" w:rsidRPr="00377C45" w:rsidRDefault="00A66FF6" w:rsidP="00A66FF6">
      <w:pPr>
        <w:pStyle w:val="paragraph"/>
        <w:spacing w:before="0" w:beforeAutospacing="0" w:after="0" w:afterAutospacing="0"/>
        <w:textAlignment w:val="baseline"/>
        <w:rPr>
          <w:rFonts w:ascii="Arial" w:hAnsi="Arial" w:cs="Arial"/>
          <w:color w:val="000000" w:themeColor="text1"/>
          <w:sz w:val="18"/>
          <w:szCs w:val="18"/>
        </w:rPr>
      </w:pPr>
      <w:r w:rsidRPr="00377C45">
        <w:rPr>
          <w:rStyle w:val="normaltextrun"/>
          <w:rFonts w:ascii="Arial" w:hAnsi="Arial" w:cs="Arial"/>
          <w:color w:val="000000" w:themeColor="text1"/>
          <w:sz w:val="22"/>
          <w:szCs w:val="22"/>
          <w:lang w:val="es-ES"/>
        </w:rPr>
        <w:t>Señora</w:t>
      </w:r>
      <w:r w:rsidRPr="00377C45">
        <w:rPr>
          <w:rStyle w:val="eop"/>
          <w:rFonts w:ascii="Arial" w:hAnsi="Arial" w:cs="Arial"/>
          <w:color w:val="000000" w:themeColor="text1"/>
          <w:sz w:val="22"/>
          <w:szCs w:val="22"/>
        </w:rPr>
        <w:t> </w:t>
      </w:r>
    </w:p>
    <w:p w14:paraId="74FC7CB5" w14:textId="77777777" w:rsidR="00A66FF6" w:rsidRPr="00377C45" w:rsidRDefault="00A66FF6" w:rsidP="00A66FF6">
      <w:pPr>
        <w:pStyle w:val="paragraph"/>
        <w:spacing w:before="0" w:beforeAutospacing="0" w:after="0" w:afterAutospacing="0"/>
        <w:ind w:right="4980"/>
        <w:textAlignment w:val="baseline"/>
        <w:rPr>
          <w:rFonts w:ascii="Arial" w:hAnsi="Arial" w:cs="Arial"/>
          <w:color w:val="000000" w:themeColor="text1"/>
          <w:sz w:val="18"/>
          <w:szCs w:val="18"/>
        </w:rPr>
      </w:pPr>
      <w:r w:rsidRPr="00377C45">
        <w:rPr>
          <w:rStyle w:val="normaltextrun"/>
          <w:rFonts w:ascii="Arial" w:hAnsi="Arial" w:cs="Arial"/>
          <w:b/>
          <w:bCs/>
          <w:color w:val="000000" w:themeColor="text1"/>
          <w:sz w:val="22"/>
          <w:szCs w:val="22"/>
          <w:lang w:val="es-ES"/>
        </w:rPr>
        <w:t xml:space="preserve">Andrea Orjuela Melo </w:t>
      </w:r>
      <w:hyperlink r:id="rId12" w:tgtFrame="_blank" w:history="1">
        <w:r w:rsidRPr="00377C45">
          <w:rPr>
            <w:rStyle w:val="normaltextrun"/>
            <w:rFonts w:ascii="Arial" w:hAnsi="Arial" w:cs="Arial"/>
            <w:color w:val="000000" w:themeColor="text1"/>
            <w:sz w:val="22"/>
            <w:szCs w:val="22"/>
            <w:u w:val="single"/>
            <w:lang w:val="es-ES"/>
          </w:rPr>
          <w:t>ing.andrea.orjuela@gmail.com</w:t>
        </w:r>
      </w:hyperlink>
      <w:r w:rsidRPr="00377C45">
        <w:rPr>
          <w:rStyle w:val="normaltextrun"/>
          <w:rFonts w:ascii="Arial" w:hAnsi="Arial" w:cs="Arial"/>
          <w:color w:val="000000" w:themeColor="text1"/>
          <w:sz w:val="22"/>
          <w:szCs w:val="22"/>
          <w:lang w:val="es-ES"/>
        </w:rPr>
        <w:t xml:space="preserve"> Villavicencio, Meta</w:t>
      </w:r>
      <w:r w:rsidRPr="00377C45">
        <w:rPr>
          <w:rStyle w:val="eop"/>
          <w:rFonts w:ascii="Arial" w:hAnsi="Arial" w:cs="Arial"/>
          <w:color w:val="000000" w:themeColor="text1"/>
          <w:sz w:val="22"/>
          <w:szCs w:val="22"/>
        </w:rPr>
        <w:t> </w:t>
      </w:r>
    </w:p>
    <w:p w14:paraId="1549139C" w14:textId="77777777" w:rsidR="00A66FF6" w:rsidRPr="00377C45" w:rsidRDefault="00A66FF6" w:rsidP="00A66FF6">
      <w:pPr>
        <w:pStyle w:val="paragraph"/>
        <w:spacing w:before="0" w:beforeAutospacing="0" w:after="0" w:afterAutospacing="0"/>
        <w:textAlignment w:val="baseline"/>
        <w:rPr>
          <w:rFonts w:ascii="Arial" w:hAnsi="Arial" w:cs="Arial"/>
          <w:color w:val="000000" w:themeColor="text1"/>
          <w:sz w:val="18"/>
          <w:szCs w:val="18"/>
        </w:rPr>
      </w:pPr>
      <w:r w:rsidRPr="00377C45">
        <w:rPr>
          <w:rStyle w:val="eop"/>
          <w:rFonts w:ascii="Arial" w:hAnsi="Arial" w:cs="Arial"/>
          <w:color w:val="000000" w:themeColor="text1"/>
          <w:sz w:val="13"/>
          <w:szCs w:val="13"/>
        </w:rPr>
        <w:t> </w:t>
      </w:r>
    </w:p>
    <w:p w14:paraId="2F81F1DC" w14:textId="77777777" w:rsidR="00A66FF6" w:rsidRPr="00377C45" w:rsidRDefault="00A66FF6" w:rsidP="00A66FF6">
      <w:pPr>
        <w:pStyle w:val="paragraph"/>
        <w:spacing w:before="0" w:beforeAutospacing="0" w:after="0" w:afterAutospacing="0"/>
        <w:ind w:left="3255" w:right="3255"/>
        <w:jc w:val="center"/>
        <w:textAlignment w:val="baseline"/>
        <w:rPr>
          <w:rFonts w:ascii="Arial" w:hAnsi="Arial" w:cs="Arial"/>
          <w:b/>
          <w:bCs/>
          <w:color w:val="000000" w:themeColor="text1"/>
          <w:sz w:val="18"/>
          <w:szCs w:val="18"/>
        </w:rPr>
      </w:pPr>
      <w:r w:rsidRPr="00377C45">
        <w:rPr>
          <w:rStyle w:val="normaltextrun"/>
          <w:rFonts w:ascii="Arial" w:hAnsi="Arial" w:cs="Arial"/>
          <w:b/>
          <w:bCs/>
          <w:color w:val="000000" w:themeColor="text1"/>
          <w:sz w:val="22"/>
          <w:szCs w:val="22"/>
          <w:lang w:val="es-ES"/>
        </w:rPr>
        <w:t>Concepto C- 291 del 2023</w:t>
      </w:r>
      <w:r w:rsidRPr="00377C45">
        <w:rPr>
          <w:rStyle w:val="eop"/>
          <w:rFonts w:ascii="Arial" w:hAnsi="Arial" w:cs="Arial"/>
          <w:b/>
          <w:bCs/>
          <w:color w:val="000000" w:themeColor="text1"/>
          <w:sz w:val="22"/>
          <w:szCs w:val="22"/>
        </w:rPr>
        <w:t> </w:t>
      </w:r>
    </w:p>
    <w:p w14:paraId="27284284" w14:textId="77777777" w:rsidR="00A66FF6" w:rsidRPr="00377C45" w:rsidRDefault="00A66FF6" w:rsidP="00A66FF6">
      <w:pPr>
        <w:pStyle w:val="paragraph"/>
        <w:spacing w:before="0" w:beforeAutospacing="0" w:after="0" w:afterAutospacing="0"/>
        <w:textAlignment w:val="baseline"/>
        <w:rPr>
          <w:rFonts w:ascii="Arial" w:hAnsi="Arial" w:cs="Arial"/>
          <w:color w:val="000000" w:themeColor="text1"/>
          <w:sz w:val="18"/>
          <w:szCs w:val="18"/>
        </w:rPr>
      </w:pPr>
      <w:r w:rsidRPr="00377C45">
        <w:rPr>
          <w:rStyle w:val="eop"/>
          <w:rFonts w:ascii="Arial" w:hAnsi="Arial" w:cs="Arial"/>
          <w:color w:val="000000" w:themeColor="text1"/>
        </w:rPr>
        <w:t> </w:t>
      </w:r>
    </w:p>
    <w:p w14:paraId="4E8C8144" w14:textId="77777777" w:rsidR="00A66FF6" w:rsidRPr="00377C45" w:rsidRDefault="00A66FF6" w:rsidP="00A66FF6">
      <w:pPr>
        <w:pStyle w:val="paragraph"/>
        <w:spacing w:before="0" w:beforeAutospacing="0" w:after="0" w:afterAutospacing="0"/>
        <w:textAlignment w:val="baseline"/>
        <w:rPr>
          <w:rFonts w:ascii="Arial" w:hAnsi="Arial" w:cs="Arial"/>
          <w:color w:val="000000" w:themeColor="text1"/>
          <w:sz w:val="18"/>
          <w:szCs w:val="18"/>
        </w:rPr>
      </w:pPr>
      <w:r w:rsidRPr="00377C45">
        <w:rPr>
          <w:rStyle w:val="eop"/>
          <w:rFonts w:ascii="Arial" w:hAnsi="Arial" w:cs="Arial"/>
          <w:color w:val="000000" w:themeColor="text1"/>
          <w:sz w:val="26"/>
          <w:szCs w:val="26"/>
        </w:rPr>
        <w:t> </w:t>
      </w:r>
    </w:p>
    <w:p w14:paraId="7F47FA32" w14:textId="77777777" w:rsidR="00A66FF6" w:rsidRPr="00377C45" w:rsidRDefault="00A66FF6" w:rsidP="00A66FF6">
      <w:pPr>
        <w:pStyle w:val="paragraph"/>
        <w:spacing w:before="0" w:beforeAutospacing="0" w:after="0" w:afterAutospacing="0"/>
        <w:ind w:left="1980" w:right="990" w:hanging="1290"/>
        <w:jc w:val="both"/>
        <w:textAlignment w:val="baseline"/>
        <w:rPr>
          <w:rFonts w:ascii="Arial" w:hAnsi="Arial" w:cs="Arial"/>
          <w:color w:val="000000" w:themeColor="text1"/>
          <w:sz w:val="18"/>
          <w:szCs w:val="18"/>
        </w:rPr>
      </w:pPr>
      <w:r w:rsidRPr="00377C45">
        <w:rPr>
          <w:rStyle w:val="normaltextrun"/>
          <w:rFonts w:ascii="Arial" w:hAnsi="Arial" w:cs="Arial"/>
          <w:b/>
          <w:bCs/>
          <w:color w:val="000000" w:themeColor="text1"/>
          <w:sz w:val="22"/>
          <w:szCs w:val="22"/>
          <w:lang w:val="es-ES"/>
        </w:rPr>
        <w:t xml:space="preserve">Temas: </w:t>
      </w:r>
      <w:r w:rsidRPr="00377C45">
        <w:rPr>
          <w:rStyle w:val="normaltextrun"/>
          <w:rFonts w:ascii="Arial" w:hAnsi="Arial" w:cs="Arial"/>
          <w:color w:val="000000" w:themeColor="text1"/>
          <w:sz w:val="22"/>
          <w:szCs w:val="22"/>
          <w:lang w:val="es-ES"/>
        </w:rPr>
        <w:t>INDUSTRIA NACIONAL – Ley 816 de 2003 – Bienes y servicios nacionales / INDUSTRIA NACIONAL – Puntaje – Decreto 680 de 2021 – Alternativas / DOCUMENTOS TIPO – Decreto 680 de 2021 – Servicios Nacionales – Resolución 304 de 2021 – Bienes Nacionales Relevantes</w:t>
      </w:r>
      <w:r w:rsidRPr="00377C45">
        <w:rPr>
          <w:rStyle w:val="eop"/>
          <w:rFonts w:ascii="Arial" w:hAnsi="Arial" w:cs="Arial"/>
          <w:color w:val="000000" w:themeColor="text1"/>
          <w:sz w:val="22"/>
          <w:szCs w:val="22"/>
        </w:rPr>
        <w:t> </w:t>
      </w:r>
    </w:p>
    <w:p w14:paraId="075650F8" w14:textId="77777777" w:rsidR="00A66FF6" w:rsidRPr="00377C45" w:rsidRDefault="00A66FF6" w:rsidP="00A66FF6">
      <w:pPr>
        <w:pStyle w:val="paragraph"/>
        <w:spacing w:before="0" w:beforeAutospacing="0" w:after="0" w:afterAutospacing="0"/>
        <w:textAlignment w:val="baseline"/>
        <w:rPr>
          <w:rFonts w:ascii="Arial" w:hAnsi="Arial" w:cs="Arial"/>
          <w:color w:val="000000" w:themeColor="text1"/>
          <w:sz w:val="18"/>
          <w:szCs w:val="18"/>
        </w:rPr>
      </w:pPr>
      <w:r w:rsidRPr="00377C45">
        <w:rPr>
          <w:rStyle w:val="eop"/>
          <w:rFonts w:ascii="Arial" w:hAnsi="Arial" w:cs="Arial"/>
          <w:color w:val="000000" w:themeColor="text1"/>
        </w:rPr>
        <w:t> </w:t>
      </w:r>
    </w:p>
    <w:p w14:paraId="156CF6DD" w14:textId="77777777" w:rsidR="00A66FF6" w:rsidRPr="00377C45" w:rsidRDefault="00A66FF6" w:rsidP="00A66FF6">
      <w:pPr>
        <w:pStyle w:val="paragraph"/>
        <w:spacing w:before="0" w:beforeAutospacing="0" w:after="0" w:afterAutospacing="0"/>
        <w:textAlignment w:val="baseline"/>
        <w:rPr>
          <w:rFonts w:ascii="Arial" w:hAnsi="Arial" w:cs="Arial"/>
          <w:color w:val="000000" w:themeColor="text1"/>
          <w:sz w:val="18"/>
          <w:szCs w:val="18"/>
        </w:rPr>
      </w:pPr>
      <w:r w:rsidRPr="00377C45">
        <w:rPr>
          <w:rStyle w:val="eop"/>
          <w:rFonts w:ascii="Arial" w:hAnsi="Arial" w:cs="Arial"/>
          <w:color w:val="000000" w:themeColor="text1"/>
          <w:sz w:val="27"/>
          <w:szCs w:val="27"/>
        </w:rPr>
        <w:t> </w:t>
      </w:r>
    </w:p>
    <w:p w14:paraId="10473BAD" w14:textId="77777777" w:rsidR="00A66FF6" w:rsidRPr="00377C45" w:rsidRDefault="00A66FF6" w:rsidP="00A66FF6">
      <w:pPr>
        <w:pStyle w:val="paragraph"/>
        <w:spacing w:before="0" w:beforeAutospacing="0" w:after="0" w:afterAutospacing="0"/>
        <w:ind w:left="420"/>
        <w:textAlignment w:val="baseline"/>
        <w:rPr>
          <w:rFonts w:ascii="Arial" w:hAnsi="Arial" w:cs="Arial"/>
          <w:color w:val="000000" w:themeColor="text1"/>
          <w:sz w:val="18"/>
          <w:szCs w:val="18"/>
        </w:rPr>
      </w:pPr>
      <w:r w:rsidRPr="00377C45">
        <w:rPr>
          <w:rStyle w:val="normaltextrun"/>
          <w:rFonts w:ascii="Arial" w:hAnsi="Arial" w:cs="Arial"/>
          <w:b/>
          <w:bCs/>
          <w:color w:val="000000" w:themeColor="text1"/>
          <w:sz w:val="22"/>
          <w:szCs w:val="22"/>
          <w:lang w:val="es-ES"/>
        </w:rPr>
        <w:t>Radicación:</w:t>
      </w:r>
      <w:r w:rsidRPr="00377C45">
        <w:rPr>
          <w:rStyle w:val="tabchar"/>
          <w:rFonts w:ascii="Arial" w:hAnsi="Arial" w:cs="Arial"/>
          <w:color w:val="000000" w:themeColor="text1"/>
          <w:sz w:val="22"/>
          <w:szCs w:val="22"/>
        </w:rPr>
        <w:tab/>
      </w:r>
      <w:r w:rsidRPr="00377C45">
        <w:rPr>
          <w:rStyle w:val="normaltextrun"/>
          <w:rFonts w:ascii="Arial" w:hAnsi="Arial" w:cs="Arial"/>
          <w:color w:val="000000" w:themeColor="text1"/>
          <w:sz w:val="22"/>
          <w:szCs w:val="22"/>
          <w:lang w:val="es-ES"/>
        </w:rPr>
        <w:t>Respuesta a consulta Nro. P20230606012051</w:t>
      </w:r>
      <w:r w:rsidRPr="00377C45">
        <w:rPr>
          <w:rStyle w:val="eop"/>
          <w:rFonts w:ascii="Arial" w:hAnsi="Arial" w:cs="Arial"/>
          <w:color w:val="000000" w:themeColor="text1"/>
          <w:sz w:val="22"/>
          <w:szCs w:val="22"/>
        </w:rPr>
        <w:t> </w:t>
      </w:r>
    </w:p>
    <w:p w14:paraId="17C928F4" w14:textId="77777777" w:rsidR="00A66FF6" w:rsidRPr="00377C45" w:rsidRDefault="00A66FF6" w:rsidP="00A66FF6">
      <w:pPr>
        <w:pStyle w:val="paragraph"/>
        <w:spacing w:before="0" w:beforeAutospacing="0" w:after="0" w:afterAutospacing="0"/>
        <w:textAlignment w:val="baseline"/>
        <w:rPr>
          <w:rFonts w:ascii="Arial" w:hAnsi="Arial" w:cs="Arial"/>
          <w:color w:val="000000" w:themeColor="text1"/>
          <w:sz w:val="18"/>
          <w:szCs w:val="18"/>
        </w:rPr>
      </w:pPr>
      <w:r w:rsidRPr="00377C45">
        <w:rPr>
          <w:rStyle w:val="eop"/>
          <w:rFonts w:ascii="Arial" w:hAnsi="Arial" w:cs="Arial"/>
          <w:color w:val="000000" w:themeColor="text1"/>
        </w:rPr>
        <w:t> </w:t>
      </w:r>
    </w:p>
    <w:p w14:paraId="1B34C899" w14:textId="77777777" w:rsidR="00A66FF6" w:rsidRPr="00377C45" w:rsidRDefault="00A66FF6" w:rsidP="00A66FF6">
      <w:pPr>
        <w:pStyle w:val="paragraph"/>
        <w:spacing w:before="0" w:beforeAutospacing="0" w:after="0" w:afterAutospacing="0"/>
        <w:textAlignment w:val="baseline"/>
        <w:rPr>
          <w:rFonts w:ascii="Arial" w:hAnsi="Arial" w:cs="Arial"/>
          <w:color w:val="000000" w:themeColor="text1"/>
          <w:sz w:val="18"/>
          <w:szCs w:val="18"/>
        </w:rPr>
      </w:pPr>
      <w:r w:rsidRPr="00377C45">
        <w:rPr>
          <w:rStyle w:val="eop"/>
          <w:rFonts w:ascii="Arial" w:hAnsi="Arial" w:cs="Arial"/>
          <w:color w:val="000000" w:themeColor="text1"/>
          <w:sz w:val="30"/>
          <w:szCs w:val="30"/>
        </w:rPr>
        <w:t> </w:t>
      </w:r>
    </w:p>
    <w:p w14:paraId="530052A6" w14:textId="77777777" w:rsidR="00A66FF6" w:rsidRPr="00377C45" w:rsidRDefault="00A66FF6" w:rsidP="00A66FF6">
      <w:pPr>
        <w:pStyle w:val="paragraph"/>
        <w:spacing w:before="0" w:beforeAutospacing="0" w:after="0" w:afterAutospacing="0"/>
        <w:ind w:left="150"/>
        <w:jc w:val="both"/>
        <w:textAlignment w:val="baseline"/>
        <w:rPr>
          <w:rStyle w:val="eop"/>
          <w:rFonts w:ascii="Arial" w:hAnsi="Arial" w:cs="Arial"/>
          <w:color w:val="000000" w:themeColor="text1"/>
          <w:sz w:val="22"/>
          <w:szCs w:val="22"/>
        </w:rPr>
      </w:pPr>
      <w:r w:rsidRPr="00377C45">
        <w:rPr>
          <w:rStyle w:val="normaltextrun"/>
          <w:rFonts w:ascii="Arial" w:hAnsi="Arial" w:cs="Arial"/>
          <w:color w:val="000000" w:themeColor="text1"/>
          <w:sz w:val="22"/>
          <w:szCs w:val="22"/>
          <w:lang w:val="es-ES"/>
        </w:rPr>
        <w:t>Estimada señora Orjuela:</w:t>
      </w:r>
      <w:r w:rsidRPr="00377C45">
        <w:rPr>
          <w:rStyle w:val="eop"/>
          <w:rFonts w:ascii="Arial" w:hAnsi="Arial" w:cs="Arial"/>
          <w:color w:val="000000" w:themeColor="text1"/>
          <w:sz w:val="22"/>
          <w:szCs w:val="22"/>
        </w:rPr>
        <w:t> </w:t>
      </w:r>
    </w:p>
    <w:p w14:paraId="36DD9294" w14:textId="77777777" w:rsidR="00A66FF6" w:rsidRPr="00377C45" w:rsidRDefault="00A66FF6" w:rsidP="00A66FF6">
      <w:pPr>
        <w:pStyle w:val="paragraph"/>
        <w:spacing w:before="0" w:beforeAutospacing="0" w:after="0" w:afterAutospacing="0"/>
        <w:ind w:left="150"/>
        <w:jc w:val="both"/>
        <w:textAlignment w:val="baseline"/>
        <w:rPr>
          <w:rFonts w:ascii="Arial" w:hAnsi="Arial" w:cs="Arial"/>
          <w:color w:val="000000" w:themeColor="text1"/>
          <w:sz w:val="18"/>
          <w:szCs w:val="18"/>
        </w:rPr>
      </w:pPr>
    </w:p>
    <w:p w14:paraId="4E6F8591" w14:textId="77777777" w:rsidR="00A66FF6" w:rsidRPr="00377C45" w:rsidRDefault="00A66FF6" w:rsidP="00A66FF6">
      <w:pPr>
        <w:pStyle w:val="paragraph"/>
        <w:spacing w:before="0" w:beforeAutospacing="0" w:after="0" w:afterAutospacing="0"/>
        <w:ind w:left="150" w:right="210"/>
        <w:jc w:val="both"/>
        <w:textAlignment w:val="baseline"/>
        <w:rPr>
          <w:rStyle w:val="eop"/>
          <w:rFonts w:ascii="Arial" w:hAnsi="Arial" w:cs="Arial"/>
          <w:color w:val="000000" w:themeColor="text1"/>
          <w:sz w:val="22"/>
          <w:szCs w:val="22"/>
        </w:rPr>
      </w:pPr>
      <w:r w:rsidRPr="00377C45">
        <w:rPr>
          <w:rStyle w:val="normaltextrun"/>
          <w:rFonts w:ascii="Arial" w:hAnsi="Arial" w:cs="Arial"/>
          <w:color w:val="000000" w:themeColor="text1"/>
          <w:sz w:val="22"/>
          <w:szCs w:val="22"/>
          <w:lang w:val="es-ES"/>
        </w:rPr>
        <w:t>En ejercicio de la competencia otorgada por el numeral 8° del artículo 11 y el numeral 5° del artículo 3 del Decreto Ley 4170 de 2011, la Agencia Nacional de Contratación Pública ― Colombia Compra Eficiente responde su consulta elevada a esta entidad el día 6 junio del 2023.</w:t>
      </w:r>
      <w:r w:rsidRPr="00377C45">
        <w:rPr>
          <w:rStyle w:val="eop"/>
          <w:rFonts w:ascii="Arial" w:hAnsi="Arial" w:cs="Arial"/>
          <w:color w:val="000000" w:themeColor="text1"/>
          <w:sz w:val="22"/>
          <w:szCs w:val="22"/>
        </w:rPr>
        <w:t> </w:t>
      </w:r>
    </w:p>
    <w:p w14:paraId="14083C8D" w14:textId="77777777" w:rsidR="00A66FF6" w:rsidRPr="00377C45" w:rsidRDefault="00A66FF6" w:rsidP="00A66FF6">
      <w:pPr>
        <w:pStyle w:val="paragraph"/>
        <w:spacing w:before="0" w:beforeAutospacing="0" w:after="0" w:afterAutospacing="0"/>
        <w:ind w:left="150" w:right="210"/>
        <w:jc w:val="both"/>
        <w:textAlignment w:val="baseline"/>
        <w:rPr>
          <w:rFonts w:ascii="Arial" w:hAnsi="Arial" w:cs="Arial"/>
          <w:color w:val="000000" w:themeColor="text1"/>
          <w:sz w:val="18"/>
          <w:szCs w:val="18"/>
        </w:rPr>
      </w:pPr>
    </w:p>
    <w:p w14:paraId="2763EEA8" w14:textId="77777777" w:rsidR="00A66FF6" w:rsidRPr="00377C45" w:rsidRDefault="00A66FF6" w:rsidP="00A66FF6">
      <w:pPr>
        <w:pStyle w:val="paragraph"/>
        <w:numPr>
          <w:ilvl w:val="0"/>
          <w:numId w:val="2"/>
        </w:numPr>
        <w:spacing w:before="0" w:beforeAutospacing="0" w:after="0" w:afterAutospacing="0"/>
        <w:ind w:left="1230" w:firstLine="0"/>
        <w:textAlignment w:val="baseline"/>
        <w:rPr>
          <w:rStyle w:val="eop"/>
          <w:rFonts w:ascii="Arial" w:hAnsi="Arial" w:cs="Arial"/>
          <w:b/>
          <w:bCs/>
          <w:color w:val="000000" w:themeColor="text1"/>
          <w:sz w:val="22"/>
          <w:szCs w:val="22"/>
        </w:rPr>
      </w:pPr>
      <w:r w:rsidRPr="00377C45">
        <w:rPr>
          <w:rStyle w:val="normaltextrun"/>
          <w:rFonts w:ascii="Arial" w:hAnsi="Arial" w:cs="Arial"/>
          <w:b/>
          <w:bCs/>
          <w:color w:val="000000" w:themeColor="text1"/>
          <w:sz w:val="22"/>
          <w:szCs w:val="22"/>
          <w:lang w:val="es-ES"/>
        </w:rPr>
        <w:t>Problema planteado</w:t>
      </w:r>
      <w:r w:rsidRPr="00377C45">
        <w:rPr>
          <w:rStyle w:val="eop"/>
          <w:rFonts w:ascii="Arial" w:hAnsi="Arial" w:cs="Arial"/>
          <w:b/>
          <w:bCs/>
          <w:color w:val="000000" w:themeColor="text1"/>
          <w:sz w:val="22"/>
          <w:szCs w:val="22"/>
        </w:rPr>
        <w:t> </w:t>
      </w:r>
    </w:p>
    <w:p w14:paraId="111F6882" w14:textId="77777777" w:rsidR="00A66FF6" w:rsidRPr="00377C45" w:rsidRDefault="00A66FF6" w:rsidP="00A66FF6">
      <w:pPr>
        <w:pStyle w:val="paragraph"/>
        <w:spacing w:before="0" w:beforeAutospacing="0" w:after="0" w:afterAutospacing="0"/>
        <w:ind w:left="1230"/>
        <w:textAlignment w:val="baseline"/>
        <w:rPr>
          <w:rFonts w:ascii="Arial" w:hAnsi="Arial" w:cs="Arial"/>
          <w:b/>
          <w:bCs/>
          <w:color w:val="000000" w:themeColor="text1"/>
          <w:sz w:val="22"/>
          <w:szCs w:val="22"/>
        </w:rPr>
      </w:pPr>
    </w:p>
    <w:p w14:paraId="3FC77AD9" w14:textId="77777777" w:rsidR="00A66FF6" w:rsidRPr="00377C45" w:rsidRDefault="00A66FF6" w:rsidP="00A66FF6">
      <w:pPr>
        <w:pStyle w:val="paragraph"/>
        <w:spacing w:before="0" w:beforeAutospacing="0" w:after="0" w:afterAutospacing="0"/>
        <w:ind w:left="150" w:right="210"/>
        <w:jc w:val="both"/>
        <w:textAlignment w:val="baseline"/>
        <w:rPr>
          <w:rStyle w:val="eop"/>
          <w:rFonts w:ascii="Arial" w:hAnsi="Arial" w:cs="Arial"/>
          <w:color w:val="000000" w:themeColor="text1"/>
          <w:sz w:val="22"/>
          <w:szCs w:val="22"/>
        </w:rPr>
      </w:pPr>
      <w:r w:rsidRPr="00377C45">
        <w:rPr>
          <w:rStyle w:val="normaltextrun"/>
          <w:rFonts w:ascii="Arial" w:hAnsi="Arial" w:cs="Arial"/>
          <w:color w:val="000000" w:themeColor="text1"/>
          <w:sz w:val="22"/>
          <w:szCs w:val="22"/>
          <w:lang w:val="es-ES"/>
        </w:rPr>
        <w:t>De conformidad con lo plasmado en la Matriz 3 del Documento tipo de licitación de obra pública para proyectos de infraestructura social usted realiza las siguientes preguntas:</w:t>
      </w:r>
      <w:r w:rsidRPr="00377C45">
        <w:rPr>
          <w:rStyle w:val="eop"/>
          <w:rFonts w:ascii="Arial" w:hAnsi="Arial" w:cs="Arial"/>
          <w:color w:val="000000" w:themeColor="text1"/>
          <w:sz w:val="22"/>
          <w:szCs w:val="22"/>
        </w:rPr>
        <w:t> </w:t>
      </w:r>
    </w:p>
    <w:p w14:paraId="7964834C" w14:textId="77777777" w:rsidR="00A66FF6" w:rsidRPr="00377C45" w:rsidRDefault="00A66FF6" w:rsidP="00A66FF6">
      <w:pPr>
        <w:pStyle w:val="paragraph"/>
        <w:spacing w:before="0" w:beforeAutospacing="0" w:after="0" w:afterAutospacing="0"/>
        <w:ind w:left="150" w:right="210"/>
        <w:jc w:val="both"/>
        <w:textAlignment w:val="baseline"/>
        <w:rPr>
          <w:rFonts w:ascii="Arial" w:hAnsi="Arial" w:cs="Arial"/>
          <w:color w:val="000000" w:themeColor="text1"/>
          <w:sz w:val="18"/>
          <w:szCs w:val="18"/>
        </w:rPr>
      </w:pPr>
    </w:p>
    <w:p w14:paraId="62C0AC2C" w14:textId="77777777" w:rsidR="00A66FF6" w:rsidRPr="00377C45" w:rsidRDefault="00A66FF6" w:rsidP="00A66FF6">
      <w:pPr>
        <w:pStyle w:val="paragraph"/>
        <w:spacing w:before="0" w:beforeAutospacing="0" w:after="0" w:afterAutospacing="0"/>
        <w:ind w:left="870" w:right="900"/>
        <w:jc w:val="both"/>
        <w:textAlignment w:val="baseline"/>
        <w:rPr>
          <w:rStyle w:val="eop"/>
          <w:rFonts w:ascii="Arial" w:hAnsi="Arial" w:cs="Arial"/>
          <w:color w:val="000000" w:themeColor="text1"/>
          <w:sz w:val="22"/>
          <w:szCs w:val="22"/>
        </w:rPr>
      </w:pPr>
      <w:r w:rsidRPr="00377C45">
        <w:rPr>
          <w:rStyle w:val="normaltextrun"/>
          <w:rFonts w:ascii="Arial" w:hAnsi="Arial" w:cs="Arial"/>
          <w:color w:val="000000" w:themeColor="text1"/>
          <w:sz w:val="22"/>
          <w:szCs w:val="22"/>
          <w:lang w:val="es-ES"/>
        </w:rPr>
        <w:t>“Si la entidad NO verifica que el bien relevante obtenido del estudio correspondiente tiene una fecha de vencimiento anterior a la fecha de cierre de acuerdo a la apertura del proceso, y ningún interesado lo nota, la entidad que debe hacer? - la entidad debe respetar el diligenciamiento del bien relevante así este vencido? y otorgar el puntaje al que haya diligenciado la opción 1? - o por el contrario, la entidad no tendría en cuenta dicha opción 1 y solo le otorgará el puntaje al que haya presentado la opción 2? […] (sic)”</w:t>
      </w:r>
      <w:r w:rsidRPr="00377C45">
        <w:rPr>
          <w:rStyle w:val="eop"/>
          <w:rFonts w:ascii="Arial" w:hAnsi="Arial" w:cs="Arial"/>
          <w:color w:val="000000" w:themeColor="text1"/>
          <w:sz w:val="22"/>
          <w:szCs w:val="22"/>
        </w:rPr>
        <w:t> </w:t>
      </w:r>
    </w:p>
    <w:p w14:paraId="5133E824" w14:textId="77777777" w:rsidR="00A66FF6" w:rsidRPr="00377C45" w:rsidRDefault="00A66FF6" w:rsidP="00A66FF6">
      <w:pPr>
        <w:pStyle w:val="paragraph"/>
        <w:spacing w:before="0" w:beforeAutospacing="0" w:after="0" w:afterAutospacing="0"/>
        <w:ind w:left="870" w:right="900"/>
        <w:jc w:val="both"/>
        <w:textAlignment w:val="baseline"/>
        <w:rPr>
          <w:rStyle w:val="eop"/>
          <w:rFonts w:ascii="Arial" w:hAnsi="Arial" w:cs="Arial"/>
          <w:color w:val="000000" w:themeColor="text1"/>
          <w:sz w:val="22"/>
          <w:szCs w:val="22"/>
        </w:rPr>
      </w:pPr>
    </w:p>
    <w:p w14:paraId="50DFE49F" w14:textId="77777777" w:rsidR="00A66FF6" w:rsidRPr="00377C45" w:rsidRDefault="00A66FF6" w:rsidP="00A66FF6">
      <w:pPr>
        <w:pStyle w:val="paragraph"/>
        <w:spacing w:before="0" w:beforeAutospacing="0" w:after="0" w:afterAutospacing="0"/>
        <w:ind w:left="870" w:right="900"/>
        <w:jc w:val="both"/>
        <w:textAlignment w:val="baseline"/>
        <w:rPr>
          <w:rFonts w:ascii="Arial" w:hAnsi="Arial" w:cs="Arial"/>
          <w:color w:val="000000" w:themeColor="text1"/>
          <w:sz w:val="18"/>
          <w:szCs w:val="18"/>
        </w:rPr>
      </w:pPr>
    </w:p>
    <w:p w14:paraId="46CE2B0C" w14:textId="270E7D5D" w:rsidR="00A66FF6" w:rsidRPr="00377C45" w:rsidRDefault="00A66FF6" w:rsidP="00A66FF6">
      <w:pPr>
        <w:pStyle w:val="Prrafodelista"/>
        <w:numPr>
          <w:ilvl w:val="0"/>
          <w:numId w:val="2"/>
        </w:numPr>
        <w:rPr>
          <w:rStyle w:val="normaltextrun"/>
          <w:rFonts w:ascii="Arial" w:hAnsi="Arial" w:cs="Arial"/>
          <w:color w:val="000000" w:themeColor="text1"/>
        </w:rPr>
      </w:pPr>
      <w:r w:rsidRPr="00377C45">
        <w:rPr>
          <w:rStyle w:val="normaltextrun"/>
          <w:rFonts w:ascii="Arial" w:hAnsi="Arial" w:cs="Arial"/>
          <w:b/>
          <w:bCs/>
          <w:color w:val="000000" w:themeColor="text1"/>
          <w:bdr w:val="none" w:sz="0" w:space="0" w:color="auto" w:frame="1"/>
        </w:rPr>
        <w:lastRenderedPageBreak/>
        <w:t>Consideraciones</w:t>
      </w:r>
    </w:p>
    <w:p w14:paraId="230F9CE4" w14:textId="512E434D" w:rsidR="00A66FF6" w:rsidRPr="00377C45" w:rsidRDefault="00A66FF6" w:rsidP="00A66FF6">
      <w:pPr>
        <w:pStyle w:val="paragraph"/>
        <w:spacing w:before="0" w:beforeAutospacing="0" w:after="0" w:afterAutospacing="0"/>
        <w:ind w:left="150" w:right="210"/>
        <w:jc w:val="both"/>
        <w:textAlignment w:val="baseline"/>
        <w:rPr>
          <w:rStyle w:val="eop"/>
          <w:rFonts w:ascii="Arial" w:hAnsi="Arial" w:cs="Arial"/>
          <w:color w:val="000000" w:themeColor="text1"/>
          <w:sz w:val="22"/>
          <w:szCs w:val="22"/>
        </w:rPr>
      </w:pPr>
      <w:r w:rsidRPr="00377C45">
        <w:rPr>
          <w:rStyle w:val="normaltextrun"/>
          <w:rFonts w:ascii="Arial" w:hAnsi="Arial" w:cs="Arial"/>
          <w:color w:val="000000" w:themeColor="text1"/>
          <w:sz w:val="22"/>
          <w:szCs w:val="22"/>
          <w:lang w:val="es-ES"/>
        </w:rPr>
        <w:t>En ejercicio de las competencias establecidas en los artículos 3.5 y 11.8 del Decreto 4170 de 2011, la Agencia Nacional de Contratación Pública – Colombia Compra Eficiente resuelve las consultas sobre los asuntos de su competencia, esto es, sobre temáticas de la contratación estatal y las compras públicas. Dado esto, es necesario tener en cuenta que esta entidad solo tiene competencia para responder solicitudes sobre la aplicación de normas de carácter general en materia de compras y contratación pública. 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377C45">
        <w:rPr>
          <w:rStyle w:val="Refdenotaalpie"/>
          <w:rFonts w:ascii="Arial" w:hAnsi="Arial" w:cs="Arial"/>
          <w:color w:val="000000" w:themeColor="text1"/>
          <w:sz w:val="22"/>
          <w:szCs w:val="22"/>
          <w:lang w:val="es-ES"/>
        </w:rPr>
        <w:footnoteReference w:id="1"/>
      </w:r>
      <w:r w:rsidRPr="00377C45">
        <w:rPr>
          <w:rStyle w:val="normaltextrun"/>
          <w:rFonts w:ascii="Arial" w:hAnsi="Arial" w:cs="Arial"/>
          <w:color w:val="000000" w:themeColor="text1"/>
          <w:sz w:val="22"/>
          <w:szCs w:val="22"/>
          <w:lang w:val="es-ES"/>
        </w:rPr>
        <w:t>. Esta competencia de interpretación de normas generales, por definición, tampoco puede extenderse a la resolución de controversias, ni a brindar asesorías sobre casos puntuales.</w:t>
      </w:r>
      <w:r w:rsidRPr="00377C45">
        <w:rPr>
          <w:rStyle w:val="eop"/>
          <w:rFonts w:ascii="Arial" w:hAnsi="Arial" w:cs="Arial"/>
          <w:color w:val="000000" w:themeColor="text1"/>
          <w:sz w:val="22"/>
          <w:szCs w:val="22"/>
        </w:rPr>
        <w:t> </w:t>
      </w:r>
    </w:p>
    <w:p w14:paraId="20A51EF8" w14:textId="77777777" w:rsidR="00A66FF6" w:rsidRPr="00377C45" w:rsidRDefault="00A66FF6" w:rsidP="00A66FF6">
      <w:pPr>
        <w:pStyle w:val="paragraph"/>
        <w:spacing w:before="0" w:beforeAutospacing="0" w:after="0" w:afterAutospacing="0"/>
        <w:ind w:left="150" w:right="210"/>
        <w:jc w:val="both"/>
        <w:textAlignment w:val="baseline"/>
        <w:rPr>
          <w:rFonts w:ascii="Arial" w:hAnsi="Arial" w:cs="Arial"/>
          <w:color w:val="000000" w:themeColor="text1"/>
          <w:sz w:val="22"/>
          <w:szCs w:val="22"/>
        </w:rPr>
      </w:pPr>
    </w:p>
    <w:p w14:paraId="2902A26F" w14:textId="77777777" w:rsidR="00A66FF6" w:rsidRPr="00377C45" w:rsidRDefault="00A66FF6" w:rsidP="00A66FF6">
      <w:pPr>
        <w:pStyle w:val="paragraph"/>
        <w:spacing w:before="0" w:beforeAutospacing="0" w:after="0" w:afterAutospacing="0"/>
        <w:ind w:left="150" w:right="210" w:firstLine="705"/>
        <w:jc w:val="both"/>
        <w:textAlignment w:val="baseline"/>
        <w:rPr>
          <w:rFonts w:ascii="Arial" w:hAnsi="Arial" w:cs="Arial"/>
          <w:color w:val="000000" w:themeColor="text1"/>
          <w:sz w:val="22"/>
          <w:szCs w:val="22"/>
        </w:rPr>
      </w:pPr>
      <w:r w:rsidRPr="00377C45">
        <w:rPr>
          <w:rStyle w:val="normaltextrun"/>
          <w:rFonts w:ascii="Arial" w:hAnsi="Arial" w:cs="Arial"/>
          <w:color w:val="000000" w:themeColor="text1"/>
          <w:sz w:val="22"/>
          <w:szCs w:val="22"/>
          <w:lang w:val="es-ES"/>
        </w:rPr>
        <w:t xml:space="preserve">Conforme lo anterior, la Subdirección de Gestión Contractual -dentro del límite de sus atribuciones, esto es haciendo abstracción del caso particular expuesto- resolverá su consulta conforme las normas generales en materia de contratación estatal. Con este objetivo se analizarán los siguientes temas: i) contenido y efectos jurídicos del pliego de condiciones, </w:t>
      </w:r>
      <w:proofErr w:type="spellStart"/>
      <w:r w:rsidRPr="00377C45">
        <w:rPr>
          <w:rStyle w:val="normaltextrun"/>
          <w:rFonts w:ascii="Arial" w:hAnsi="Arial" w:cs="Arial"/>
          <w:color w:val="000000" w:themeColor="text1"/>
          <w:sz w:val="22"/>
          <w:szCs w:val="22"/>
          <w:lang w:val="es-ES"/>
        </w:rPr>
        <w:t>ii</w:t>
      </w:r>
      <w:proofErr w:type="spellEnd"/>
      <w:r w:rsidRPr="00377C45">
        <w:rPr>
          <w:rStyle w:val="normaltextrun"/>
          <w:rFonts w:ascii="Arial" w:hAnsi="Arial" w:cs="Arial"/>
          <w:color w:val="000000" w:themeColor="text1"/>
          <w:sz w:val="22"/>
          <w:szCs w:val="22"/>
          <w:lang w:val="es-ES"/>
        </w:rPr>
        <w:t xml:space="preserve">) otorgamiento de puntaje por apoyo a la industria nacional de conformidad con la Ley 816 de 2003 y la noción de Servicios Nacionales introducida por el Decreto 680 de 2021 y </w:t>
      </w:r>
      <w:proofErr w:type="spellStart"/>
      <w:r w:rsidRPr="00377C45">
        <w:rPr>
          <w:rStyle w:val="normaltextrun"/>
          <w:rFonts w:ascii="Arial" w:hAnsi="Arial" w:cs="Arial"/>
          <w:color w:val="000000" w:themeColor="text1"/>
          <w:sz w:val="22"/>
          <w:szCs w:val="22"/>
          <w:lang w:val="es-ES"/>
        </w:rPr>
        <w:t>iii</w:t>
      </w:r>
      <w:proofErr w:type="spellEnd"/>
      <w:r w:rsidRPr="00377C45">
        <w:rPr>
          <w:rStyle w:val="normaltextrun"/>
          <w:rFonts w:ascii="Arial" w:hAnsi="Arial" w:cs="Arial"/>
          <w:color w:val="000000" w:themeColor="text1"/>
          <w:sz w:val="22"/>
          <w:szCs w:val="22"/>
          <w:lang w:val="es-ES"/>
        </w:rPr>
        <w:t>) la regulación del puntaje por apoyo a la industria nacional en procesos adelantados con documentos tipo después de la expedición del Decreto 680 de 2021.</w:t>
      </w:r>
      <w:r w:rsidRPr="00377C45">
        <w:rPr>
          <w:rStyle w:val="eop"/>
          <w:rFonts w:ascii="Arial" w:hAnsi="Arial" w:cs="Arial"/>
          <w:color w:val="000000" w:themeColor="text1"/>
          <w:sz w:val="22"/>
          <w:szCs w:val="22"/>
        </w:rPr>
        <w:t> </w:t>
      </w:r>
    </w:p>
    <w:p w14:paraId="651E3A5D" w14:textId="77777777" w:rsidR="00A66FF6" w:rsidRPr="00377C45" w:rsidRDefault="00A66FF6" w:rsidP="00A66FF6">
      <w:pPr>
        <w:pStyle w:val="paragraph"/>
        <w:spacing w:before="0" w:beforeAutospacing="0" w:after="0" w:afterAutospacing="0"/>
        <w:ind w:left="150" w:right="210" w:firstLine="705"/>
        <w:jc w:val="both"/>
        <w:textAlignment w:val="baseline"/>
        <w:rPr>
          <w:rStyle w:val="eop"/>
          <w:rFonts w:ascii="Arial" w:hAnsi="Arial" w:cs="Arial"/>
          <w:color w:val="000000" w:themeColor="text1"/>
          <w:sz w:val="22"/>
          <w:szCs w:val="22"/>
        </w:rPr>
      </w:pPr>
      <w:r w:rsidRPr="00377C45">
        <w:rPr>
          <w:rStyle w:val="normaltextrun"/>
          <w:rFonts w:ascii="Arial" w:hAnsi="Arial" w:cs="Arial"/>
          <w:color w:val="000000" w:themeColor="text1"/>
          <w:sz w:val="22"/>
          <w:szCs w:val="22"/>
          <w:lang w:val="es-ES"/>
        </w:rPr>
        <w:t>La Agencia Nacional de Contratación Pública – Colombia Compra Eficiente analizó la aplicación del Decreto 680 de 2021 y el otorgamiento del puntaje por apoyo a la industria nacional en los procedimientos de selección en los conceptos C-442 del 26 de agosto de 2021, C-542 del 20 de octubre de 2021, C-549 del 5 de noviembre de 2021, C-020 del 22 de febrero de 2022 y C-196 de 13 de abril de 2022. Asimismo, la Agencia explicó la aplicación de la Resolución 304 de 2021 “Por la cual se modifican los Documentos Tipo adoptados por la Agencia Nacional de Contratación Pública – Colombia Compra Eficiente” en los conceptos C-549 del 5 de noviembre de 2021, C-647 del 22 de noviembre de 2021, C-688 del 4 de enero de 2022, C-166 del 5 de abril de 2022, C-396 del 15 de junio de 2022 y C-600 del 21 de septiembre de 2022. Algunos de los argumentos y tesis expuestos en estos conceptos se reiteran a continuación.</w:t>
      </w:r>
      <w:r w:rsidRPr="00377C45">
        <w:rPr>
          <w:rStyle w:val="eop"/>
          <w:rFonts w:ascii="Arial" w:hAnsi="Arial" w:cs="Arial"/>
          <w:color w:val="000000" w:themeColor="text1"/>
          <w:sz w:val="22"/>
          <w:szCs w:val="22"/>
        </w:rPr>
        <w:t> </w:t>
      </w:r>
    </w:p>
    <w:p w14:paraId="5186C6C9" w14:textId="77777777" w:rsidR="00A66FF6" w:rsidRPr="00377C45" w:rsidRDefault="00A66FF6" w:rsidP="00A66FF6">
      <w:pPr>
        <w:pStyle w:val="paragraph"/>
        <w:spacing w:before="0" w:beforeAutospacing="0" w:after="0" w:afterAutospacing="0"/>
        <w:ind w:left="150" w:right="210" w:firstLine="705"/>
        <w:jc w:val="both"/>
        <w:textAlignment w:val="baseline"/>
        <w:rPr>
          <w:rStyle w:val="eop"/>
          <w:rFonts w:ascii="Arial" w:hAnsi="Arial" w:cs="Arial"/>
          <w:color w:val="000000" w:themeColor="text1"/>
          <w:sz w:val="22"/>
          <w:szCs w:val="22"/>
        </w:rPr>
      </w:pPr>
    </w:p>
    <w:p w14:paraId="18BE8A68" w14:textId="77777777" w:rsidR="00A66FF6" w:rsidRPr="00377C45" w:rsidRDefault="00A66FF6" w:rsidP="00A66FF6">
      <w:pPr>
        <w:pStyle w:val="paragraph"/>
        <w:spacing w:before="0" w:beforeAutospacing="0" w:after="0" w:afterAutospacing="0"/>
        <w:ind w:left="150" w:right="210" w:firstLine="705"/>
        <w:jc w:val="both"/>
        <w:textAlignment w:val="baseline"/>
        <w:rPr>
          <w:rFonts w:ascii="Arial" w:hAnsi="Arial" w:cs="Arial"/>
          <w:color w:val="000000" w:themeColor="text1"/>
          <w:sz w:val="22"/>
          <w:szCs w:val="22"/>
        </w:rPr>
      </w:pPr>
    </w:p>
    <w:p w14:paraId="53B1EAE9" w14:textId="17A0FA9D" w:rsidR="00A66FF6" w:rsidRPr="00377C45" w:rsidRDefault="00A66FF6" w:rsidP="00A66FF6">
      <w:pPr>
        <w:pStyle w:val="paragraph"/>
        <w:numPr>
          <w:ilvl w:val="1"/>
          <w:numId w:val="4"/>
        </w:numPr>
        <w:spacing w:before="0" w:beforeAutospacing="0" w:after="0" w:afterAutospacing="0"/>
        <w:textAlignment w:val="baseline"/>
        <w:rPr>
          <w:rFonts w:ascii="Arial" w:hAnsi="Arial" w:cs="Arial"/>
          <w:b/>
          <w:bCs/>
          <w:color w:val="000000" w:themeColor="text1"/>
          <w:sz w:val="22"/>
          <w:szCs w:val="22"/>
        </w:rPr>
      </w:pPr>
      <w:r w:rsidRPr="00377C45">
        <w:rPr>
          <w:rStyle w:val="normaltextrun"/>
          <w:rFonts w:ascii="Arial" w:hAnsi="Arial" w:cs="Arial"/>
          <w:b/>
          <w:bCs/>
          <w:color w:val="000000" w:themeColor="text1"/>
          <w:sz w:val="22"/>
          <w:szCs w:val="22"/>
          <w:lang w:val="es-ES"/>
        </w:rPr>
        <w:t>Contenido y efectos jurídicos del pliego de condiciones</w:t>
      </w:r>
      <w:r w:rsidRPr="00377C45">
        <w:rPr>
          <w:rStyle w:val="eop"/>
          <w:rFonts w:ascii="Arial" w:hAnsi="Arial" w:cs="Arial"/>
          <w:b/>
          <w:bCs/>
          <w:color w:val="000000" w:themeColor="text1"/>
          <w:sz w:val="22"/>
          <w:szCs w:val="22"/>
        </w:rPr>
        <w:t> </w:t>
      </w:r>
    </w:p>
    <w:p w14:paraId="4F0F03F1" w14:textId="77777777" w:rsidR="00A66FF6" w:rsidRPr="00377C45" w:rsidRDefault="00A66FF6" w:rsidP="00A66FF6">
      <w:pPr>
        <w:rPr>
          <w:rFonts w:ascii="Arial" w:hAnsi="Arial" w:cs="Arial"/>
          <w:color w:val="000000" w:themeColor="text1"/>
        </w:rPr>
      </w:pPr>
    </w:p>
    <w:p w14:paraId="6B7FA1F4" w14:textId="77777777" w:rsidR="00A66FF6" w:rsidRPr="00377C45" w:rsidRDefault="00A66FF6" w:rsidP="00A66FF6">
      <w:pPr>
        <w:pStyle w:val="paragraph"/>
        <w:spacing w:before="0" w:beforeAutospacing="0" w:after="0" w:afterAutospacing="0"/>
        <w:ind w:left="150" w:right="210"/>
        <w:jc w:val="both"/>
        <w:textAlignment w:val="baseline"/>
        <w:rPr>
          <w:rStyle w:val="eop"/>
          <w:rFonts w:ascii="Arial" w:hAnsi="Arial" w:cs="Arial"/>
          <w:color w:val="000000" w:themeColor="text1"/>
          <w:sz w:val="22"/>
          <w:szCs w:val="22"/>
        </w:rPr>
      </w:pPr>
      <w:r w:rsidRPr="00377C45">
        <w:rPr>
          <w:rStyle w:val="normaltextrun"/>
          <w:rFonts w:ascii="Arial" w:hAnsi="Arial" w:cs="Arial"/>
          <w:color w:val="000000" w:themeColor="text1"/>
          <w:sz w:val="22"/>
          <w:szCs w:val="22"/>
          <w:lang w:val="es-ES"/>
        </w:rPr>
        <w:lastRenderedPageBreak/>
        <w:t>La contratación pública involucra, entre otras relaciones, la interacción entre la Administración y quienes buscan ofrecerle al Estado los bienes, obras o servicios que requiere para satisfacer sus necesidades, y en esa medida cumplir con el fin principal que es satisfacer el interés general. Por tanto, esa relación entre el Estado y los proveedores se enmarca en las reglas establecidas en la normativa de la contratación pública, con el fin de procurar un equilibrio y el cumplimiento de sus principios, entre otros objetivos.</w:t>
      </w:r>
      <w:r w:rsidRPr="00377C45">
        <w:rPr>
          <w:rStyle w:val="eop"/>
          <w:rFonts w:ascii="Arial" w:hAnsi="Arial" w:cs="Arial"/>
          <w:color w:val="000000" w:themeColor="text1"/>
          <w:sz w:val="22"/>
          <w:szCs w:val="22"/>
        </w:rPr>
        <w:t> </w:t>
      </w:r>
    </w:p>
    <w:p w14:paraId="6A5E05A1" w14:textId="77777777" w:rsidR="00A66FF6" w:rsidRPr="00377C45" w:rsidRDefault="00A66FF6" w:rsidP="00A66FF6">
      <w:pPr>
        <w:pStyle w:val="paragraph"/>
        <w:spacing w:before="0" w:beforeAutospacing="0" w:after="0" w:afterAutospacing="0"/>
        <w:ind w:left="150" w:right="210"/>
        <w:jc w:val="both"/>
        <w:textAlignment w:val="baseline"/>
        <w:rPr>
          <w:rFonts w:ascii="Arial" w:hAnsi="Arial" w:cs="Arial"/>
          <w:color w:val="000000" w:themeColor="text1"/>
          <w:sz w:val="18"/>
          <w:szCs w:val="18"/>
        </w:rPr>
      </w:pPr>
    </w:p>
    <w:p w14:paraId="1A75054E" w14:textId="3564F5BF" w:rsidR="00A66FF6" w:rsidRPr="00377C45" w:rsidRDefault="00A66FF6" w:rsidP="00A66FF6">
      <w:pPr>
        <w:pStyle w:val="paragraph"/>
        <w:spacing w:before="0" w:beforeAutospacing="0" w:after="0" w:afterAutospacing="0"/>
        <w:ind w:left="150" w:right="210" w:firstLine="705"/>
        <w:jc w:val="both"/>
        <w:textAlignment w:val="baseline"/>
        <w:rPr>
          <w:rFonts w:ascii="Arial" w:hAnsi="Arial" w:cs="Arial"/>
          <w:color w:val="000000" w:themeColor="text1"/>
          <w:sz w:val="18"/>
          <w:szCs w:val="18"/>
        </w:rPr>
      </w:pPr>
      <w:r w:rsidRPr="00377C45">
        <w:rPr>
          <w:rStyle w:val="normaltextrun"/>
          <w:rFonts w:ascii="Arial" w:hAnsi="Arial" w:cs="Arial"/>
          <w:color w:val="000000" w:themeColor="text1"/>
          <w:sz w:val="22"/>
          <w:szCs w:val="22"/>
          <w:lang w:val="es-ES"/>
        </w:rPr>
        <w:t>Por consiguiente, la normativa contractual contiene disposiciones que le indican a la entidad las actividades y documentos que debe desarrollar en sus procedimientos contractuales, y con base en ello los proveedores pueden conocer los aspectos del objeto de la contratación para presentar sus ofertas, teniendo en cuenta los parámetros que define la entidad en la etapa de planeación del procedimiento, de acuerdo con las normas relacionadas con la adquisición de que se trate, y que quedan definidos en el pliego de condiciones</w:t>
      </w:r>
      <w:r w:rsidRPr="00377C45">
        <w:rPr>
          <w:rStyle w:val="Refdenotaalpie"/>
          <w:rFonts w:ascii="Arial" w:hAnsi="Arial" w:cs="Arial"/>
          <w:color w:val="000000" w:themeColor="text1"/>
          <w:sz w:val="22"/>
          <w:szCs w:val="22"/>
          <w:lang w:val="es-ES"/>
        </w:rPr>
        <w:footnoteReference w:id="2"/>
      </w:r>
      <w:r w:rsidRPr="00377C45">
        <w:rPr>
          <w:rStyle w:val="normaltextrun"/>
          <w:rFonts w:ascii="Arial" w:hAnsi="Arial" w:cs="Arial"/>
          <w:color w:val="000000" w:themeColor="text1"/>
          <w:sz w:val="22"/>
          <w:szCs w:val="22"/>
          <w:lang w:val="es-ES"/>
        </w:rPr>
        <w:t>. La Ley 80 de 1993, en el artículo 24, regula el principio de transparencia, sobre el cual se indican reglas para el contenido del pliego de condiciones</w:t>
      </w:r>
      <w:r w:rsidR="007C1495" w:rsidRPr="00377C45">
        <w:rPr>
          <w:rStyle w:val="Refdenotaalpie"/>
          <w:rFonts w:ascii="Arial" w:hAnsi="Arial" w:cs="Arial"/>
          <w:color w:val="000000" w:themeColor="text1"/>
          <w:sz w:val="22"/>
          <w:szCs w:val="22"/>
          <w:lang w:val="es-ES"/>
        </w:rPr>
        <w:footnoteReference w:id="3"/>
      </w:r>
      <w:r w:rsidRPr="00377C45">
        <w:rPr>
          <w:rStyle w:val="normaltextrun"/>
          <w:rFonts w:ascii="Arial" w:hAnsi="Arial" w:cs="Arial"/>
          <w:color w:val="000000" w:themeColor="text1"/>
          <w:sz w:val="22"/>
          <w:szCs w:val="22"/>
          <w:lang w:val="es-ES"/>
        </w:rPr>
        <w:t>.</w:t>
      </w:r>
      <w:r w:rsidRPr="00377C45">
        <w:rPr>
          <w:rStyle w:val="eop"/>
          <w:rFonts w:ascii="Arial" w:hAnsi="Arial" w:cs="Arial"/>
          <w:color w:val="000000" w:themeColor="text1"/>
          <w:sz w:val="22"/>
          <w:szCs w:val="22"/>
        </w:rPr>
        <w:t> </w:t>
      </w:r>
    </w:p>
    <w:p w14:paraId="16594380" w14:textId="4A37B880" w:rsidR="00A66FF6" w:rsidRPr="00377C45" w:rsidRDefault="00A66FF6" w:rsidP="00A66FF6">
      <w:pPr>
        <w:pStyle w:val="paragraph"/>
        <w:spacing w:before="0" w:beforeAutospacing="0" w:after="0" w:afterAutospacing="0"/>
        <w:ind w:left="150" w:right="210" w:firstLine="705"/>
        <w:jc w:val="both"/>
        <w:textAlignment w:val="baseline"/>
        <w:rPr>
          <w:rFonts w:ascii="Arial" w:hAnsi="Arial" w:cs="Arial"/>
          <w:color w:val="000000" w:themeColor="text1"/>
          <w:sz w:val="18"/>
          <w:szCs w:val="18"/>
        </w:rPr>
      </w:pPr>
      <w:r w:rsidRPr="00377C45">
        <w:rPr>
          <w:rStyle w:val="normaltextrun"/>
          <w:rFonts w:ascii="Arial" w:hAnsi="Arial" w:cs="Arial"/>
          <w:color w:val="000000" w:themeColor="text1"/>
          <w:sz w:val="22"/>
          <w:szCs w:val="22"/>
          <w:lang w:val="es-ES"/>
        </w:rPr>
        <w:t>Sumado a lo anterior, la Corte Constitucional ha señalado, frente a la selección objetiva, que la entidad no puede establecer reglas subjetivas, sino que deben ser razonables, de acuerdo con las normas que rigen la actividad contractual</w:t>
      </w:r>
      <w:r w:rsidR="007C1495" w:rsidRPr="00377C45">
        <w:rPr>
          <w:rStyle w:val="Refdenotaalpie"/>
          <w:rFonts w:ascii="Arial" w:hAnsi="Arial" w:cs="Arial"/>
          <w:color w:val="000000" w:themeColor="text1"/>
          <w:sz w:val="22"/>
          <w:szCs w:val="22"/>
          <w:lang w:val="es-ES"/>
        </w:rPr>
        <w:footnoteReference w:id="4"/>
      </w:r>
      <w:r w:rsidRPr="00377C45">
        <w:rPr>
          <w:rStyle w:val="normaltextrun"/>
          <w:rFonts w:ascii="Arial" w:hAnsi="Arial" w:cs="Arial"/>
          <w:color w:val="000000" w:themeColor="text1"/>
          <w:sz w:val="22"/>
          <w:szCs w:val="22"/>
          <w:lang w:val="es-ES"/>
        </w:rPr>
        <w:t>; y en otro pronunciamiento, el Consejo de Estado consideró que la autonomía que tienen las entidades frente a la configuración de los pliegos de condiciones y los criterios de selección de los procedimientos de contratación no es absoluta, y debe tener relación con los fines de la contratación estatal:</w:t>
      </w:r>
      <w:r w:rsidRPr="00377C45">
        <w:rPr>
          <w:rStyle w:val="eop"/>
          <w:rFonts w:ascii="Arial" w:hAnsi="Arial" w:cs="Arial"/>
          <w:color w:val="000000" w:themeColor="text1"/>
          <w:sz w:val="22"/>
          <w:szCs w:val="22"/>
        </w:rPr>
        <w:t> </w:t>
      </w:r>
    </w:p>
    <w:p w14:paraId="4235E722" w14:textId="77777777" w:rsidR="00A66FF6" w:rsidRPr="00377C45" w:rsidRDefault="00A66FF6" w:rsidP="00A66FF6">
      <w:pPr>
        <w:rPr>
          <w:rFonts w:ascii="Arial" w:hAnsi="Arial" w:cs="Arial"/>
          <w:color w:val="000000" w:themeColor="text1"/>
        </w:rPr>
      </w:pPr>
    </w:p>
    <w:p w14:paraId="12652471" w14:textId="4602D917" w:rsidR="007C1495" w:rsidRPr="00377C45" w:rsidRDefault="007C1495" w:rsidP="007C1495">
      <w:pPr>
        <w:pStyle w:val="paragraph"/>
        <w:spacing w:before="0" w:beforeAutospacing="0" w:after="0" w:afterAutospacing="0"/>
        <w:ind w:left="870" w:right="915"/>
        <w:jc w:val="both"/>
        <w:textAlignment w:val="baseline"/>
        <w:rPr>
          <w:rStyle w:val="eop"/>
          <w:rFonts w:ascii="Arial" w:hAnsi="Arial" w:cs="Arial"/>
          <w:color w:val="000000" w:themeColor="text1"/>
          <w:sz w:val="22"/>
          <w:szCs w:val="22"/>
        </w:rPr>
      </w:pPr>
      <w:r w:rsidRPr="00377C45">
        <w:rPr>
          <w:rStyle w:val="normaltextrun"/>
          <w:rFonts w:ascii="Arial" w:hAnsi="Arial" w:cs="Arial"/>
          <w:color w:val="000000" w:themeColor="text1"/>
          <w:sz w:val="22"/>
          <w:szCs w:val="22"/>
          <w:lang w:val="es-ES"/>
        </w:rPr>
        <w:t xml:space="preserve">“Si bien la Administración goza de una amplia facultad de configuración en relación con los requisitos, las exigencias y, en general, con las reglas que se </w:t>
      </w:r>
      <w:r w:rsidRPr="00377C45">
        <w:rPr>
          <w:rStyle w:val="normaltextrun"/>
          <w:rFonts w:ascii="Arial" w:hAnsi="Arial" w:cs="Arial"/>
          <w:color w:val="000000" w:themeColor="text1"/>
          <w:sz w:val="22"/>
          <w:szCs w:val="22"/>
          <w:lang w:val="es-ES"/>
        </w:rPr>
        <w:lastRenderedPageBreak/>
        <w:t>adopten mediante los pliegos de condiciones, de acuerdo con sus particulares necesidades, no es menos cierto que esa facultad de configuración está enmarcada por y para los fines de la contratación estatal y, por consiguiente, los criterios de selección susceptibles de calificación deben ser congruentes con ellos y comprender los elementos necesarios para llevar a cabo el contrato en las condiciones de modo, tiempo y lugar requeridas por ella. La objetividad que impone y reclama la Ley 80 en la contratación estatal, en varias de sus disposiciones, sólo se cumple a condición de que existan en los pliegos de condiciones o términos de referencia reglas necesarias, claras, objetivas y precisas de cara a la finalidad del contrato”</w:t>
      </w:r>
      <w:r w:rsidRPr="00377C45">
        <w:rPr>
          <w:rStyle w:val="Refdenotaalpie"/>
          <w:rFonts w:ascii="Arial" w:hAnsi="Arial" w:cs="Arial"/>
          <w:color w:val="000000" w:themeColor="text1"/>
          <w:sz w:val="22"/>
          <w:szCs w:val="22"/>
          <w:lang w:val="es-ES"/>
        </w:rPr>
        <w:footnoteReference w:id="5"/>
      </w:r>
      <w:r w:rsidRPr="00377C45">
        <w:rPr>
          <w:rStyle w:val="normaltextrun"/>
          <w:rFonts w:ascii="Arial" w:hAnsi="Arial" w:cs="Arial"/>
          <w:color w:val="000000" w:themeColor="text1"/>
          <w:sz w:val="22"/>
          <w:szCs w:val="22"/>
          <w:lang w:val="es-ES"/>
        </w:rPr>
        <w:t>.</w:t>
      </w:r>
      <w:r w:rsidRPr="00377C45">
        <w:rPr>
          <w:rStyle w:val="eop"/>
          <w:rFonts w:ascii="Arial" w:hAnsi="Arial" w:cs="Arial"/>
          <w:color w:val="000000" w:themeColor="text1"/>
          <w:sz w:val="22"/>
          <w:szCs w:val="22"/>
        </w:rPr>
        <w:t> </w:t>
      </w:r>
    </w:p>
    <w:p w14:paraId="607278CF" w14:textId="77777777" w:rsidR="007C1495" w:rsidRPr="00377C45" w:rsidRDefault="007C1495" w:rsidP="007C1495">
      <w:pPr>
        <w:pStyle w:val="paragraph"/>
        <w:spacing w:before="0" w:beforeAutospacing="0" w:after="0" w:afterAutospacing="0"/>
        <w:ind w:left="870" w:right="915"/>
        <w:jc w:val="both"/>
        <w:textAlignment w:val="baseline"/>
        <w:rPr>
          <w:rFonts w:ascii="Arial" w:hAnsi="Arial" w:cs="Arial"/>
          <w:color w:val="000000" w:themeColor="text1"/>
          <w:sz w:val="18"/>
          <w:szCs w:val="18"/>
        </w:rPr>
      </w:pPr>
    </w:p>
    <w:p w14:paraId="6861DDB8" w14:textId="58FAA8A4" w:rsidR="007C1495" w:rsidRPr="00377C45" w:rsidRDefault="007C1495" w:rsidP="007C1495">
      <w:pPr>
        <w:pStyle w:val="paragraph"/>
        <w:spacing w:before="0" w:beforeAutospacing="0" w:after="0" w:afterAutospacing="0"/>
        <w:ind w:left="150" w:right="210"/>
        <w:jc w:val="both"/>
        <w:textAlignment w:val="baseline"/>
        <w:rPr>
          <w:rFonts w:ascii="Arial" w:hAnsi="Arial" w:cs="Arial"/>
          <w:color w:val="000000" w:themeColor="text1"/>
          <w:sz w:val="18"/>
          <w:szCs w:val="18"/>
        </w:rPr>
      </w:pPr>
      <w:r w:rsidRPr="00377C45">
        <w:rPr>
          <w:rStyle w:val="normaltextrun"/>
          <w:rFonts w:ascii="Arial" w:hAnsi="Arial" w:cs="Arial"/>
          <w:color w:val="000000" w:themeColor="text1"/>
          <w:sz w:val="22"/>
          <w:szCs w:val="22"/>
          <w:lang w:val="es-ES"/>
        </w:rPr>
        <w:t>También, el Consejo de Estado ha determinado que el pliego de condiciones es ley para las partes, y en él se debe establecer la regulación del procedimiento de contratación, conforme a la ley, garantizando la selección objetiva del contratista</w:t>
      </w:r>
      <w:r w:rsidRPr="00377C45">
        <w:rPr>
          <w:rStyle w:val="Refdenotaalpie"/>
          <w:rFonts w:ascii="Arial" w:hAnsi="Arial" w:cs="Arial"/>
          <w:color w:val="000000" w:themeColor="text1"/>
          <w:sz w:val="22"/>
          <w:szCs w:val="22"/>
          <w:lang w:val="es-ES"/>
        </w:rPr>
        <w:footnoteReference w:id="6"/>
      </w:r>
      <w:r w:rsidRPr="00377C45">
        <w:rPr>
          <w:rStyle w:val="normaltextrun"/>
          <w:rFonts w:ascii="Arial" w:hAnsi="Arial" w:cs="Arial"/>
          <w:color w:val="000000" w:themeColor="text1"/>
          <w:sz w:val="22"/>
          <w:szCs w:val="22"/>
          <w:lang w:val="es-ES"/>
        </w:rPr>
        <w:t xml:space="preserve">. El artículo 2.2.1.1.2.1.3. del Decreto 1082 de 2015 establece el contenido mínimo del pliego de condiciones, de acuerdo con lo que la entidad adquirirá para satisfacer sus necesidades de bienes, obras o servicios, el cual debe tener la información desagregada, principalmente en los siguientes ítems: i) identificación detallada del objeto contractual y con el clasificador de bienes y servicios, </w:t>
      </w:r>
      <w:proofErr w:type="spellStart"/>
      <w:r w:rsidRPr="00377C45">
        <w:rPr>
          <w:rStyle w:val="normaltextrun"/>
          <w:rFonts w:ascii="Arial" w:hAnsi="Arial" w:cs="Arial"/>
          <w:color w:val="000000" w:themeColor="text1"/>
          <w:sz w:val="22"/>
          <w:szCs w:val="22"/>
          <w:lang w:val="es-ES"/>
        </w:rPr>
        <w:t>ii</w:t>
      </w:r>
      <w:proofErr w:type="spellEnd"/>
      <w:r w:rsidRPr="00377C45">
        <w:rPr>
          <w:rStyle w:val="normaltextrun"/>
          <w:rFonts w:ascii="Arial" w:hAnsi="Arial" w:cs="Arial"/>
          <w:color w:val="000000" w:themeColor="text1"/>
          <w:sz w:val="22"/>
          <w:szCs w:val="22"/>
          <w:lang w:val="es-ES"/>
        </w:rPr>
        <w:t xml:space="preserve">) modalidad y criterios de selección, </w:t>
      </w:r>
      <w:proofErr w:type="spellStart"/>
      <w:r w:rsidRPr="00377C45">
        <w:rPr>
          <w:rStyle w:val="normaltextrun"/>
          <w:rFonts w:ascii="Arial" w:hAnsi="Arial" w:cs="Arial"/>
          <w:color w:val="000000" w:themeColor="text1"/>
          <w:sz w:val="22"/>
          <w:szCs w:val="22"/>
          <w:lang w:val="es-ES"/>
        </w:rPr>
        <w:t>iii</w:t>
      </w:r>
      <w:proofErr w:type="spellEnd"/>
      <w:r w:rsidRPr="00377C45">
        <w:rPr>
          <w:rStyle w:val="normaltextrun"/>
          <w:rFonts w:ascii="Arial" w:hAnsi="Arial" w:cs="Arial"/>
          <w:color w:val="000000" w:themeColor="text1"/>
          <w:sz w:val="22"/>
          <w:szCs w:val="22"/>
          <w:lang w:val="es-ES"/>
        </w:rPr>
        <w:t>) valoración económica del bien, obra o</w:t>
      </w:r>
      <w:r w:rsidRPr="00377C45">
        <w:rPr>
          <w:rStyle w:val="eop"/>
          <w:rFonts w:ascii="Arial" w:hAnsi="Arial" w:cs="Arial"/>
          <w:color w:val="000000" w:themeColor="text1"/>
          <w:sz w:val="22"/>
          <w:szCs w:val="22"/>
        </w:rPr>
        <w:t> </w:t>
      </w:r>
      <w:r w:rsidRPr="00377C45">
        <w:rPr>
          <w:rStyle w:val="normaltextrun"/>
          <w:rFonts w:ascii="Arial" w:hAnsi="Arial" w:cs="Arial"/>
          <w:color w:val="000000" w:themeColor="text1"/>
          <w:sz w:val="22"/>
          <w:szCs w:val="22"/>
          <w:lang w:val="es-ES"/>
        </w:rPr>
        <w:t xml:space="preserve">servicio, </w:t>
      </w:r>
      <w:proofErr w:type="spellStart"/>
      <w:r w:rsidRPr="00377C45">
        <w:rPr>
          <w:rStyle w:val="normaltextrun"/>
          <w:rFonts w:ascii="Arial" w:hAnsi="Arial" w:cs="Arial"/>
          <w:color w:val="000000" w:themeColor="text1"/>
          <w:sz w:val="22"/>
          <w:szCs w:val="22"/>
          <w:lang w:val="es-ES"/>
        </w:rPr>
        <w:t>iv</w:t>
      </w:r>
      <w:proofErr w:type="spellEnd"/>
      <w:r w:rsidRPr="00377C45">
        <w:rPr>
          <w:rStyle w:val="normaltextrun"/>
          <w:rFonts w:ascii="Arial" w:hAnsi="Arial" w:cs="Arial"/>
          <w:color w:val="000000" w:themeColor="text1"/>
          <w:sz w:val="22"/>
          <w:szCs w:val="22"/>
          <w:lang w:val="es-ES"/>
        </w:rPr>
        <w:t>) reglas de la presentación y manejo de las ofertas, v) riesgos y garantías, entre otros aspectos del contrato</w:t>
      </w:r>
      <w:r w:rsidRPr="00377C45">
        <w:rPr>
          <w:rStyle w:val="Refdenotaalpie"/>
          <w:rFonts w:ascii="Arial" w:hAnsi="Arial" w:cs="Arial"/>
          <w:color w:val="000000" w:themeColor="text1"/>
          <w:sz w:val="22"/>
          <w:szCs w:val="22"/>
          <w:lang w:val="es-ES"/>
        </w:rPr>
        <w:footnoteReference w:id="7"/>
      </w:r>
      <w:r w:rsidRPr="00377C45">
        <w:rPr>
          <w:rStyle w:val="normaltextrun"/>
          <w:rFonts w:ascii="Arial" w:hAnsi="Arial" w:cs="Arial"/>
          <w:color w:val="000000" w:themeColor="text1"/>
          <w:sz w:val="22"/>
          <w:szCs w:val="22"/>
          <w:lang w:val="es-ES"/>
        </w:rPr>
        <w:t>.</w:t>
      </w:r>
      <w:r w:rsidRPr="00377C45">
        <w:rPr>
          <w:rStyle w:val="eop"/>
          <w:rFonts w:ascii="Arial" w:hAnsi="Arial" w:cs="Arial"/>
          <w:color w:val="000000" w:themeColor="text1"/>
          <w:sz w:val="22"/>
          <w:szCs w:val="22"/>
        </w:rPr>
        <w:t> </w:t>
      </w:r>
    </w:p>
    <w:p w14:paraId="0D83D216" w14:textId="24652D6B" w:rsidR="007C1495" w:rsidRPr="00377C45" w:rsidRDefault="007C1495" w:rsidP="007C1495">
      <w:pPr>
        <w:pStyle w:val="paragraph"/>
        <w:spacing w:before="0" w:beforeAutospacing="0" w:after="0" w:afterAutospacing="0"/>
        <w:ind w:left="150" w:right="210" w:firstLine="705"/>
        <w:jc w:val="both"/>
        <w:textAlignment w:val="baseline"/>
        <w:rPr>
          <w:rStyle w:val="eop"/>
          <w:rFonts w:ascii="Arial" w:hAnsi="Arial" w:cs="Arial"/>
          <w:color w:val="000000" w:themeColor="text1"/>
          <w:sz w:val="22"/>
          <w:szCs w:val="22"/>
        </w:rPr>
      </w:pPr>
      <w:r w:rsidRPr="00377C45">
        <w:rPr>
          <w:rStyle w:val="normaltextrun"/>
          <w:rFonts w:ascii="Arial" w:hAnsi="Arial" w:cs="Arial"/>
          <w:color w:val="000000" w:themeColor="text1"/>
          <w:sz w:val="22"/>
          <w:szCs w:val="22"/>
          <w:lang w:val="es-ES"/>
        </w:rPr>
        <w:t xml:space="preserve">Conforme a lo anterior, el pliego de condiciones debe establecer las etapas del proceso de selección, así como las reglas, requisitos y condiciones aplicables en cada una de ellas. Entre estos aspectos se encuentran las causales de rechazo y factores de </w:t>
      </w:r>
      <w:r w:rsidRPr="00377C45">
        <w:rPr>
          <w:rStyle w:val="normaltextrun"/>
          <w:rFonts w:ascii="Arial" w:hAnsi="Arial" w:cs="Arial"/>
          <w:color w:val="000000" w:themeColor="text1"/>
          <w:sz w:val="22"/>
          <w:szCs w:val="22"/>
          <w:lang w:val="es-ES"/>
        </w:rPr>
        <w:lastRenderedPageBreak/>
        <w:t>ponderación de las ofertas, así como los documentos que debe contener y las causas que impidan una selección objetiva. En ese orden, gran parte de la importancia del pliego de condiciones está determinada por el hecho que es el documento en el que se establecen las normas que van a regular etapa selección, a las que deberán sujetarse la administración y las oferentes a efectos de lograr una selección objetiva</w:t>
      </w:r>
      <w:r w:rsidRPr="00377C45">
        <w:rPr>
          <w:rStyle w:val="Refdenotaalpie"/>
          <w:rFonts w:ascii="Arial" w:hAnsi="Arial" w:cs="Arial"/>
          <w:color w:val="000000" w:themeColor="text1"/>
          <w:sz w:val="22"/>
          <w:szCs w:val="22"/>
          <w:lang w:val="es-ES"/>
        </w:rPr>
        <w:footnoteReference w:id="8"/>
      </w:r>
      <w:r w:rsidRPr="00377C45">
        <w:rPr>
          <w:rStyle w:val="normaltextrun"/>
          <w:rFonts w:ascii="Arial" w:hAnsi="Arial" w:cs="Arial"/>
          <w:color w:val="000000" w:themeColor="text1"/>
          <w:sz w:val="22"/>
          <w:szCs w:val="22"/>
          <w:lang w:val="es-ES"/>
        </w:rPr>
        <w:t>.</w:t>
      </w:r>
      <w:r w:rsidRPr="00377C45">
        <w:rPr>
          <w:rStyle w:val="eop"/>
          <w:rFonts w:ascii="Arial" w:hAnsi="Arial" w:cs="Arial"/>
          <w:color w:val="000000" w:themeColor="text1"/>
          <w:sz w:val="22"/>
          <w:szCs w:val="22"/>
        </w:rPr>
        <w:t> </w:t>
      </w:r>
    </w:p>
    <w:p w14:paraId="17C2544A" w14:textId="77777777" w:rsidR="007C1495" w:rsidRPr="00377C45" w:rsidRDefault="007C1495" w:rsidP="007C1495">
      <w:pPr>
        <w:pStyle w:val="paragraph"/>
        <w:spacing w:before="0" w:beforeAutospacing="0" w:after="0" w:afterAutospacing="0"/>
        <w:ind w:left="150" w:right="210" w:firstLine="705"/>
        <w:jc w:val="both"/>
        <w:textAlignment w:val="baseline"/>
        <w:rPr>
          <w:rFonts w:ascii="Arial" w:hAnsi="Arial" w:cs="Arial"/>
          <w:color w:val="000000" w:themeColor="text1"/>
          <w:sz w:val="18"/>
          <w:szCs w:val="18"/>
        </w:rPr>
      </w:pPr>
    </w:p>
    <w:p w14:paraId="151F3B3C" w14:textId="346CCC91" w:rsidR="007C1495" w:rsidRPr="00377C45" w:rsidRDefault="007C1495" w:rsidP="007C1495">
      <w:pPr>
        <w:pStyle w:val="paragraph"/>
        <w:numPr>
          <w:ilvl w:val="1"/>
          <w:numId w:val="4"/>
        </w:numPr>
        <w:spacing w:before="0" w:beforeAutospacing="0" w:after="0" w:afterAutospacing="0"/>
        <w:jc w:val="both"/>
        <w:textAlignment w:val="baseline"/>
        <w:rPr>
          <w:rStyle w:val="eop"/>
          <w:rFonts w:ascii="Arial" w:hAnsi="Arial" w:cs="Arial"/>
          <w:b/>
          <w:bCs/>
          <w:color w:val="000000" w:themeColor="text1"/>
          <w:sz w:val="22"/>
          <w:szCs w:val="22"/>
        </w:rPr>
      </w:pPr>
      <w:r w:rsidRPr="00377C45">
        <w:rPr>
          <w:rStyle w:val="normaltextrun"/>
          <w:rFonts w:ascii="Arial" w:hAnsi="Arial" w:cs="Arial"/>
          <w:b/>
          <w:bCs/>
          <w:color w:val="000000" w:themeColor="text1"/>
          <w:sz w:val="22"/>
          <w:szCs w:val="22"/>
          <w:lang w:val="es-ES"/>
        </w:rPr>
        <w:t>Otorgamiento de puntaje por apoyo a la industria nacional de conformidad con la Ley 816 de 2003 y la noción de Servicios Nacionales introducida por el Decreto 680 de 2021</w:t>
      </w:r>
      <w:r w:rsidRPr="00377C45">
        <w:rPr>
          <w:rStyle w:val="eop"/>
          <w:rFonts w:ascii="Arial" w:hAnsi="Arial" w:cs="Arial"/>
          <w:b/>
          <w:bCs/>
          <w:color w:val="000000" w:themeColor="text1"/>
          <w:sz w:val="22"/>
          <w:szCs w:val="22"/>
        </w:rPr>
        <w:t> </w:t>
      </w:r>
    </w:p>
    <w:p w14:paraId="45393DC5" w14:textId="77777777" w:rsidR="007C1495" w:rsidRPr="00377C45" w:rsidRDefault="007C1495" w:rsidP="007C1495">
      <w:pPr>
        <w:pStyle w:val="paragraph"/>
        <w:spacing w:before="0" w:beforeAutospacing="0" w:after="0" w:afterAutospacing="0"/>
        <w:ind w:left="1575"/>
        <w:jc w:val="both"/>
        <w:textAlignment w:val="baseline"/>
        <w:rPr>
          <w:rFonts w:ascii="Arial" w:hAnsi="Arial" w:cs="Arial"/>
          <w:b/>
          <w:bCs/>
          <w:color w:val="000000" w:themeColor="text1"/>
          <w:sz w:val="22"/>
          <w:szCs w:val="22"/>
        </w:rPr>
      </w:pPr>
    </w:p>
    <w:p w14:paraId="6E4148CD" w14:textId="2048D85B" w:rsidR="007C1495" w:rsidRPr="00377C45" w:rsidRDefault="007C1495" w:rsidP="007C1495">
      <w:pPr>
        <w:pStyle w:val="paragraph"/>
        <w:spacing w:before="0" w:beforeAutospacing="0" w:after="0" w:afterAutospacing="0"/>
        <w:ind w:left="150"/>
        <w:jc w:val="both"/>
        <w:textAlignment w:val="baseline"/>
        <w:rPr>
          <w:rStyle w:val="eop"/>
          <w:rFonts w:ascii="Arial" w:hAnsi="Arial" w:cs="Arial"/>
          <w:color w:val="000000" w:themeColor="text1"/>
          <w:sz w:val="22"/>
          <w:szCs w:val="22"/>
        </w:rPr>
      </w:pPr>
      <w:r w:rsidRPr="00377C45">
        <w:rPr>
          <w:rStyle w:val="normaltextrun"/>
          <w:rFonts w:ascii="Arial" w:hAnsi="Arial" w:cs="Arial"/>
          <w:color w:val="000000" w:themeColor="text1"/>
          <w:sz w:val="22"/>
          <w:szCs w:val="22"/>
          <w:lang w:val="es-ES"/>
        </w:rPr>
        <w:t>La Ley 816 de 2003 “Por medio de la cual se apoya a la industria nacional a través de la contratación pública”, tiene como objetivo promover una mayor participación de los proveedores de bienes y servicios de origen colombiano en las compras de las entidades</w:t>
      </w:r>
      <w:r w:rsidRPr="00377C45">
        <w:rPr>
          <w:rStyle w:val="eop"/>
          <w:rFonts w:ascii="Arial" w:hAnsi="Arial" w:cs="Arial"/>
          <w:color w:val="000000" w:themeColor="text1"/>
          <w:sz w:val="22"/>
          <w:szCs w:val="22"/>
        </w:rPr>
        <w:t> </w:t>
      </w:r>
      <w:r w:rsidRPr="00377C45">
        <w:rPr>
          <w:rStyle w:val="normaltextrun"/>
          <w:rFonts w:ascii="Arial" w:hAnsi="Arial" w:cs="Arial"/>
          <w:color w:val="000000" w:themeColor="text1"/>
          <w:sz w:val="22"/>
          <w:szCs w:val="22"/>
          <w:lang w:val="es-ES"/>
        </w:rPr>
        <w:t>públicas. De igual manera, la citada Ley adoptó con el propósito de crear un factor de preferencia para las propuestas que ofrezcan productos o servicios nacionales</w:t>
      </w:r>
      <w:r w:rsidRPr="00377C45">
        <w:rPr>
          <w:rStyle w:val="Refdenotaalpie"/>
          <w:rFonts w:ascii="Arial" w:hAnsi="Arial" w:cs="Arial"/>
          <w:color w:val="000000" w:themeColor="text1"/>
          <w:sz w:val="22"/>
          <w:szCs w:val="22"/>
          <w:lang w:val="es-ES"/>
        </w:rPr>
        <w:footnoteReference w:id="9"/>
      </w:r>
      <w:r w:rsidRPr="00377C45">
        <w:rPr>
          <w:rStyle w:val="normaltextrun"/>
          <w:rFonts w:ascii="Arial" w:hAnsi="Arial" w:cs="Arial"/>
          <w:color w:val="000000" w:themeColor="text1"/>
          <w:sz w:val="22"/>
          <w:szCs w:val="22"/>
          <w:lang w:val="es-ES"/>
        </w:rPr>
        <w:t>.</w:t>
      </w:r>
      <w:r w:rsidRPr="00377C45">
        <w:rPr>
          <w:rStyle w:val="eop"/>
          <w:rFonts w:ascii="Arial" w:hAnsi="Arial" w:cs="Arial"/>
          <w:color w:val="000000" w:themeColor="text1"/>
          <w:sz w:val="22"/>
          <w:szCs w:val="22"/>
        </w:rPr>
        <w:t> </w:t>
      </w:r>
    </w:p>
    <w:p w14:paraId="06782D6A" w14:textId="77777777" w:rsidR="007C1495" w:rsidRPr="00377C45" w:rsidRDefault="007C1495" w:rsidP="007C1495">
      <w:pPr>
        <w:pStyle w:val="paragraph"/>
        <w:spacing w:before="0" w:beforeAutospacing="0" w:after="0" w:afterAutospacing="0"/>
        <w:ind w:left="150"/>
        <w:jc w:val="both"/>
        <w:textAlignment w:val="baseline"/>
        <w:rPr>
          <w:rFonts w:ascii="Arial" w:hAnsi="Arial" w:cs="Arial"/>
          <w:color w:val="000000" w:themeColor="text1"/>
          <w:sz w:val="18"/>
          <w:szCs w:val="18"/>
        </w:rPr>
      </w:pPr>
    </w:p>
    <w:p w14:paraId="5992D06A" w14:textId="77777777" w:rsidR="007C1495" w:rsidRPr="00377C45" w:rsidRDefault="007C1495" w:rsidP="007C1495">
      <w:pPr>
        <w:pStyle w:val="paragraph"/>
        <w:spacing w:before="0" w:beforeAutospacing="0" w:after="0" w:afterAutospacing="0"/>
        <w:ind w:left="150" w:right="210" w:firstLine="705"/>
        <w:jc w:val="both"/>
        <w:textAlignment w:val="baseline"/>
        <w:rPr>
          <w:rStyle w:val="eop"/>
          <w:rFonts w:ascii="Arial" w:hAnsi="Arial" w:cs="Arial"/>
          <w:color w:val="000000" w:themeColor="text1"/>
          <w:sz w:val="22"/>
          <w:szCs w:val="22"/>
        </w:rPr>
      </w:pPr>
      <w:r w:rsidRPr="00377C45">
        <w:rPr>
          <w:rStyle w:val="normaltextrun"/>
          <w:rFonts w:ascii="Arial" w:hAnsi="Arial" w:cs="Arial"/>
          <w:color w:val="000000" w:themeColor="text1"/>
          <w:sz w:val="22"/>
          <w:szCs w:val="22"/>
          <w:lang w:val="es-ES"/>
        </w:rPr>
        <w:t>Para el cumplimiento de tales fines, el artículo 1 dispone que las entidades estatales, en los procedimientos de selección que realicen e independientemente del régimen contractual que les sea aplicable, deben adoptar criterios que apoyen la industria nacional. En consonancia con lo anterior, el parágrafo de dicho artículo indica que:</w:t>
      </w:r>
      <w:r w:rsidRPr="00377C45">
        <w:rPr>
          <w:rStyle w:val="eop"/>
          <w:rFonts w:ascii="Arial" w:hAnsi="Arial" w:cs="Arial"/>
          <w:color w:val="000000" w:themeColor="text1"/>
          <w:sz w:val="22"/>
          <w:szCs w:val="22"/>
        </w:rPr>
        <w:t> </w:t>
      </w:r>
    </w:p>
    <w:p w14:paraId="14975C17" w14:textId="77777777" w:rsidR="007C1495" w:rsidRPr="00377C45" w:rsidRDefault="007C1495" w:rsidP="007C1495">
      <w:pPr>
        <w:pStyle w:val="paragraph"/>
        <w:spacing w:before="0" w:beforeAutospacing="0" w:after="0" w:afterAutospacing="0"/>
        <w:ind w:left="150" w:right="210" w:firstLine="705"/>
        <w:jc w:val="both"/>
        <w:textAlignment w:val="baseline"/>
        <w:rPr>
          <w:rFonts w:ascii="Arial" w:hAnsi="Arial" w:cs="Arial"/>
          <w:color w:val="000000" w:themeColor="text1"/>
          <w:sz w:val="18"/>
          <w:szCs w:val="18"/>
        </w:rPr>
      </w:pPr>
    </w:p>
    <w:p w14:paraId="70525ABB" w14:textId="77777777" w:rsidR="007C1495" w:rsidRPr="00377C45" w:rsidRDefault="007C1495" w:rsidP="007C1495">
      <w:pPr>
        <w:pStyle w:val="paragraph"/>
        <w:spacing w:before="0" w:beforeAutospacing="0" w:after="0" w:afterAutospacing="0"/>
        <w:ind w:left="870" w:right="915"/>
        <w:jc w:val="both"/>
        <w:textAlignment w:val="baseline"/>
        <w:rPr>
          <w:rStyle w:val="eop"/>
          <w:rFonts w:ascii="Arial" w:hAnsi="Arial" w:cs="Arial"/>
          <w:color w:val="000000" w:themeColor="text1"/>
          <w:sz w:val="22"/>
          <w:szCs w:val="22"/>
        </w:rPr>
      </w:pPr>
      <w:r w:rsidRPr="00377C45">
        <w:rPr>
          <w:rStyle w:val="normaltextrun"/>
          <w:rFonts w:ascii="Arial" w:hAnsi="Arial" w:cs="Arial"/>
          <w:color w:val="000000" w:themeColor="text1"/>
          <w:sz w:val="22"/>
          <w:szCs w:val="22"/>
          <w:lang w:val="es-ES"/>
        </w:rPr>
        <w:t>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La acreditación o demostración de tal circunstancia se hará en los términos que señale el reglamento.</w:t>
      </w:r>
      <w:r w:rsidRPr="00377C45">
        <w:rPr>
          <w:rStyle w:val="eop"/>
          <w:rFonts w:ascii="Arial" w:hAnsi="Arial" w:cs="Arial"/>
          <w:color w:val="000000" w:themeColor="text1"/>
          <w:sz w:val="22"/>
          <w:szCs w:val="22"/>
        </w:rPr>
        <w:t> </w:t>
      </w:r>
    </w:p>
    <w:p w14:paraId="65B56E3E" w14:textId="77777777" w:rsidR="007C1495" w:rsidRPr="00377C45" w:rsidRDefault="007C1495" w:rsidP="007C1495">
      <w:pPr>
        <w:pStyle w:val="paragraph"/>
        <w:spacing w:before="0" w:beforeAutospacing="0" w:after="0" w:afterAutospacing="0"/>
        <w:ind w:left="870" w:right="915"/>
        <w:jc w:val="both"/>
        <w:textAlignment w:val="baseline"/>
        <w:rPr>
          <w:rFonts w:ascii="Arial" w:hAnsi="Arial" w:cs="Arial"/>
          <w:color w:val="000000" w:themeColor="text1"/>
          <w:sz w:val="18"/>
          <w:szCs w:val="18"/>
        </w:rPr>
      </w:pPr>
    </w:p>
    <w:p w14:paraId="226FAB2D" w14:textId="764D0B9B" w:rsidR="007C1495" w:rsidRPr="00377C45" w:rsidRDefault="007C1495" w:rsidP="007C1495">
      <w:pPr>
        <w:pStyle w:val="paragraph"/>
        <w:spacing w:before="0" w:beforeAutospacing="0" w:after="0" w:afterAutospacing="0"/>
        <w:ind w:left="150" w:right="210" w:firstLine="705"/>
        <w:jc w:val="both"/>
        <w:textAlignment w:val="baseline"/>
        <w:rPr>
          <w:rFonts w:ascii="Arial" w:hAnsi="Arial" w:cs="Arial"/>
          <w:color w:val="000000" w:themeColor="text1"/>
          <w:sz w:val="18"/>
          <w:szCs w:val="18"/>
        </w:rPr>
      </w:pPr>
      <w:r w:rsidRPr="00377C45">
        <w:rPr>
          <w:rStyle w:val="normaltextrun"/>
          <w:rFonts w:ascii="Arial" w:hAnsi="Arial" w:cs="Arial"/>
          <w:color w:val="000000" w:themeColor="text1"/>
          <w:sz w:val="22"/>
          <w:szCs w:val="22"/>
          <w:lang w:val="es-ES"/>
        </w:rPr>
        <w:t>En materia de contratación pública, dicho trato nacional es aplicable a los proponentes que ofrezcan bienes y servicios nacionales, de conformidad con las definiciones del artículo 2.2.1.1.1.3.1 del Decreto 1082 de 2015, así como a los extranjeros que cumplan con los criterios que se encuentran regulados en el artículo 2.2.1.2.4.1.3. del mismo Decreto</w:t>
      </w:r>
      <w:r w:rsidRPr="00377C45">
        <w:rPr>
          <w:rStyle w:val="Refdenotaalpie"/>
          <w:rFonts w:ascii="Arial" w:hAnsi="Arial" w:cs="Arial"/>
          <w:color w:val="000000" w:themeColor="text1"/>
          <w:sz w:val="22"/>
          <w:szCs w:val="22"/>
          <w:lang w:val="es-ES"/>
        </w:rPr>
        <w:footnoteReference w:id="10"/>
      </w:r>
      <w:r w:rsidRPr="00377C45">
        <w:rPr>
          <w:rStyle w:val="normaltextrun"/>
          <w:rFonts w:ascii="Arial" w:hAnsi="Arial" w:cs="Arial"/>
          <w:color w:val="000000" w:themeColor="text1"/>
          <w:sz w:val="22"/>
          <w:szCs w:val="22"/>
          <w:lang w:val="es-ES"/>
        </w:rPr>
        <w:t xml:space="preserve">, en el </w:t>
      </w:r>
      <w:r w:rsidRPr="00377C45">
        <w:rPr>
          <w:rStyle w:val="normaltextrun"/>
          <w:rFonts w:ascii="Arial" w:hAnsi="Arial" w:cs="Arial"/>
          <w:color w:val="000000" w:themeColor="text1"/>
          <w:sz w:val="22"/>
          <w:szCs w:val="22"/>
          <w:lang w:val="es-ES"/>
        </w:rPr>
        <w:lastRenderedPageBreak/>
        <w:t>que se establece la forma como se debe acreditar la existencia de trato nacional para extranjeros, dependiendo del fundamento de este y exigiendo el certificado expedido por el Ministerio de Relaciones Exteriores, cuando no exista tratado, ni regulación andina aplicable.</w:t>
      </w:r>
      <w:r w:rsidRPr="00377C45">
        <w:rPr>
          <w:rStyle w:val="eop"/>
          <w:rFonts w:ascii="Arial" w:hAnsi="Arial" w:cs="Arial"/>
          <w:color w:val="000000" w:themeColor="text1"/>
          <w:sz w:val="22"/>
          <w:szCs w:val="22"/>
        </w:rPr>
        <w:t> </w:t>
      </w:r>
    </w:p>
    <w:p w14:paraId="31069EE9" w14:textId="77777777" w:rsidR="007C1495" w:rsidRPr="00377C45" w:rsidRDefault="007C1495" w:rsidP="007C1495">
      <w:pPr>
        <w:pStyle w:val="paragraph"/>
        <w:spacing w:before="0" w:beforeAutospacing="0" w:after="0" w:afterAutospacing="0"/>
        <w:textAlignment w:val="baseline"/>
        <w:rPr>
          <w:rFonts w:ascii="Arial" w:hAnsi="Arial" w:cs="Arial"/>
          <w:color w:val="000000" w:themeColor="text1"/>
          <w:sz w:val="18"/>
          <w:szCs w:val="18"/>
        </w:rPr>
      </w:pPr>
      <w:r w:rsidRPr="00377C45">
        <w:rPr>
          <w:rStyle w:val="eop"/>
          <w:rFonts w:ascii="Arial" w:hAnsi="Arial" w:cs="Arial"/>
          <w:color w:val="000000" w:themeColor="text1"/>
        </w:rPr>
        <w:t> </w:t>
      </w:r>
    </w:p>
    <w:p w14:paraId="35DA9354" w14:textId="77777777" w:rsidR="007C1495" w:rsidRPr="00377C45" w:rsidRDefault="007C1495" w:rsidP="007C1495">
      <w:pPr>
        <w:pStyle w:val="paragraph"/>
        <w:spacing w:before="0" w:beforeAutospacing="0" w:after="0" w:afterAutospacing="0"/>
        <w:ind w:left="150" w:right="210" w:firstLine="705"/>
        <w:jc w:val="both"/>
        <w:textAlignment w:val="baseline"/>
        <w:rPr>
          <w:rFonts w:ascii="Arial" w:hAnsi="Arial" w:cs="Arial"/>
          <w:color w:val="000000" w:themeColor="text1"/>
          <w:sz w:val="18"/>
          <w:szCs w:val="18"/>
        </w:rPr>
      </w:pPr>
      <w:r w:rsidRPr="00377C45">
        <w:rPr>
          <w:rStyle w:val="normaltextrun"/>
          <w:rFonts w:ascii="Arial" w:hAnsi="Arial" w:cs="Arial"/>
          <w:color w:val="000000" w:themeColor="text1"/>
          <w:sz w:val="22"/>
          <w:szCs w:val="22"/>
          <w:lang w:val="es-ES"/>
        </w:rPr>
        <w:t>Por otra parte, las entidades estatales deben aplicar en sus procedimientos de selección lo previsto en el artículo 2 de la Ley 816 de 2003, que establece un criterio de calificación diferencial, en los siguientes términos:</w:t>
      </w:r>
      <w:r w:rsidRPr="00377C45">
        <w:rPr>
          <w:rStyle w:val="eop"/>
          <w:rFonts w:ascii="Arial" w:hAnsi="Arial" w:cs="Arial"/>
          <w:color w:val="000000" w:themeColor="text1"/>
          <w:sz w:val="22"/>
          <w:szCs w:val="22"/>
        </w:rPr>
        <w:t> </w:t>
      </w:r>
    </w:p>
    <w:p w14:paraId="1D52D6FC" w14:textId="77777777" w:rsidR="007C1495" w:rsidRPr="00377C45" w:rsidRDefault="007C1495" w:rsidP="007C1495">
      <w:pPr>
        <w:pStyle w:val="paragraph"/>
        <w:spacing w:before="0" w:beforeAutospacing="0" w:after="0" w:afterAutospacing="0"/>
        <w:ind w:left="870" w:right="915"/>
        <w:jc w:val="both"/>
        <w:textAlignment w:val="baseline"/>
        <w:rPr>
          <w:rFonts w:ascii="Arial" w:hAnsi="Arial" w:cs="Arial"/>
          <w:color w:val="000000" w:themeColor="text1"/>
          <w:sz w:val="18"/>
          <w:szCs w:val="18"/>
        </w:rPr>
      </w:pPr>
      <w:r w:rsidRPr="00377C45">
        <w:rPr>
          <w:rStyle w:val="normaltextrun"/>
          <w:rFonts w:ascii="Arial" w:hAnsi="Arial" w:cs="Arial"/>
          <w:color w:val="000000" w:themeColor="text1"/>
          <w:sz w:val="22"/>
          <w:szCs w:val="22"/>
          <w:lang w:val="es-ES"/>
        </w:rPr>
        <w:t>“Las entidades de que trata el artículo 1o asignarán, dentro de los criterios de calificación de las propuestas, un puntaje comprendido entre el diez (10) y el veinte por ciento (20%), para estimular la industria colombiana cuando los proponentes oferten bienes o servicios nacionales.</w:t>
      </w:r>
      <w:r w:rsidRPr="00377C45">
        <w:rPr>
          <w:rStyle w:val="eop"/>
          <w:rFonts w:ascii="Arial" w:hAnsi="Arial" w:cs="Arial"/>
          <w:color w:val="000000" w:themeColor="text1"/>
          <w:sz w:val="22"/>
          <w:szCs w:val="22"/>
        </w:rPr>
        <w:t> </w:t>
      </w:r>
    </w:p>
    <w:p w14:paraId="0E0E3061" w14:textId="77777777" w:rsidR="007C1495" w:rsidRPr="00377C45" w:rsidRDefault="007C1495" w:rsidP="007C1495">
      <w:pPr>
        <w:pStyle w:val="paragraph"/>
        <w:spacing w:before="0" w:beforeAutospacing="0" w:after="0" w:afterAutospacing="0"/>
        <w:ind w:left="870" w:right="915"/>
        <w:jc w:val="both"/>
        <w:textAlignment w:val="baseline"/>
        <w:rPr>
          <w:rFonts w:ascii="Arial" w:hAnsi="Arial" w:cs="Arial"/>
          <w:color w:val="000000" w:themeColor="text1"/>
          <w:sz w:val="18"/>
          <w:szCs w:val="18"/>
        </w:rPr>
      </w:pPr>
      <w:r w:rsidRPr="00377C45">
        <w:rPr>
          <w:rStyle w:val="normaltextrun"/>
          <w:rFonts w:ascii="Arial" w:hAnsi="Arial" w:cs="Arial"/>
          <w:color w:val="000000" w:themeColor="text1"/>
          <w:sz w:val="22"/>
          <w:szCs w:val="22"/>
          <w:lang w:val="es-ES"/>
        </w:rPr>
        <w:t>Tratándose de bienes o servicios extranjeros, la entidad contratante establecerá un puntaje comprendido entre el cinco (5) y el quince por ciento (15%), para incentivar la incorporación de componente colombiano de bienes y servicios profesionales, técnicos y operativos.</w:t>
      </w:r>
      <w:r w:rsidRPr="00377C45">
        <w:rPr>
          <w:rStyle w:val="eop"/>
          <w:rFonts w:ascii="Arial" w:hAnsi="Arial" w:cs="Arial"/>
          <w:color w:val="000000" w:themeColor="text1"/>
          <w:sz w:val="22"/>
          <w:szCs w:val="22"/>
        </w:rPr>
        <w:t> </w:t>
      </w:r>
    </w:p>
    <w:p w14:paraId="5162C0DE" w14:textId="77777777" w:rsidR="007C1495" w:rsidRPr="00377C45" w:rsidRDefault="007C1495" w:rsidP="007C1495">
      <w:pPr>
        <w:pStyle w:val="paragraph"/>
        <w:spacing w:before="0" w:beforeAutospacing="0" w:after="0" w:afterAutospacing="0"/>
        <w:ind w:left="870" w:right="915"/>
        <w:jc w:val="both"/>
        <w:textAlignment w:val="baseline"/>
        <w:rPr>
          <w:rStyle w:val="eop"/>
          <w:rFonts w:ascii="Arial" w:hAnsi="Arial" w:cs="Arial"/>
          <w:color w:val="000000" w:themeColor="text1"/>
          <w:sz w:val="22"/>
          <w:szCs w:val="22"/>
        </w:rPr>
      </w:pPr>
      <w:r w:rsidRPr="00377C45">
        <w:rPr>
          <w:rStyle w:val="normaltextrun"/>
          <w:rFonts w:ascii="Arial" w:hAnsi="Arial" w:cs="Arial"/>
          <w:color w:val="000000" w:themeColor="text1"/>
          <w:sz w:val="22"/>
          <w:szCs w:val="22"/>
          <w:lang w:val="es-ES"/>
        </w:rPr>
        <w:t>Si una vez efectuada la calificación correspondiente, la oferta de un proponente extranjero se encuentra en igualdad de condiciones con la de un proponente nacional, se adjudicará al nacional”.</w:t>
      </w:r>
      <w:r w:rsidRPr="00377C45">
        <w:rPr>
          <w:rStyle w:val="eop"/>
          <w:rFonts w:ascii="Arial" w:hAnsi="Arial" w:cs="Arial"/>
          <w:color w:val="000000" w:themeColor="text1"/>
          <w:sz w:val="22"/>
          <w:szCs w:val="22"/>
        </w:rPr>
        <w:t> </w:t>
      </w:r>
    </w:p>
    <w:p w14:paraId="11AF6754" w14:textId="77777777" w:rsidR="007C1495" w:rsidRPr="00377C45" w:rsidRDefault="007C1495" w:rsidP="007C1495">
      <w:pPr>
        <w:pStyle w:val="paragraph"/>
        <w:spacing w:before="0" w:beforeAutospacing="0" w:after="0" w:afterAutospacing="0"/>
        <w:ind w:left="870" w:right="915"/>
        <w:jc w:val="both"/>
        <w:textAlignment w:val="baseline"/>
        <w:rPr>
          <w:rFonts w:ascii="Arial" w:hAnsi="Arial" w:cs="Arial"/>
          <w:color w:val="000000" w:themeColor="text1"/>
          <w:sz w:val="18"/>
          <w:szCs w:val="18"/>
        </w:rPr>
      </w:pPr>
    </w:p>
    <w:p w14:paraId="548DF75D" w14:textId="77777777" w:rsidR="007C1495" w:rsidRPr="00377C45" w:rsidRDefault="007C1495" w:rsidP="007C1495">
      <w:pPr>
        <w:pStyle w:val="paragraph"/>
        <w:spacing w:before="0" w:beforeAutospacing="0" w:after="0" w:afterAutospacing="0"/>
        <w:ind w:left="150" w:right="210" w:firstLine="705"/>
        <w:jc w:val="both"/>
        <w:textAlignment w:val="baseline"/>
        <w:rPr>
          <w:rStyle w:val="eop"/>
          <w:rFonts w:ascii="Arial" w:hAnsi="Arial" w:cs="Arial"/>
          <w:color w:val="000000" w:themeColor="text1"/>
          <w:sz w:val="22"/>
          <w:szCs w:val="22"/>
        </w:rPr>
      </w:pPr>
      <w:r w:rsidRPr="00377C45">
        <w:rPr>
          <w:rStyle w:val="normaltextrun"/>
          <w:rFonts w:ascii="Arial" w:hAnsi="Arial" w:cs="Arial"/>
          <w:color w:val="000000" w:themeColor="text1"/>
          <w:sz w:val="22"/>
          <w:szCs w:val="22"/>
          <w:lang w:val="es-ES"/>
        </w:rPr>
        <w:t>De acuerdo con esta norma, las ofertas de bienes y servicios nacionales –o extranjeros con derecho a trato nacional– deberán beneficiarse de la obtención de un puntaje comprendido entre el diez (10) y el veinte (20%) del total de los puntos, según lo haya definido la entidad estatal contratante en el pliego de condiciones o documento equivalente, con la finalidad de incentivar la industria nacional. Al respecto, conviene señalar que es la entidad pública la que, en el pliego de condiciones, debe fijar los criterios de asignación de puntaje –o factores de evaluación–. De este modo, las entidades cuentan con la discrecionalidad administrativa para determinar a partir de qué elementos o circunstancias realizarán la calificación de las propuestas. Por supuesto, tal discrecionalidad no es absoluta, sino que está limitada por las normas de orden público, que incluyen reglas imperativas para la elaboración del pliego de condiciones, y el deber de selección objetiva.</w:t>
      </w:r>
      <w:r w:rsidRPr="00377C45">
        <w:rPr>
          <w:rStyle w:val="eop"/>
          <w:rFonts w:ascii="Arial" w:hAnsi="Arial" w:cs="Arial"/>
          <w:color w:val="000000" w:themeColor="text1"/>
          <w:sz w:val="22"/>
          <w:szCs w:val="22"/>
        </w:rPr>
        <w:t> </w:t>
      </w:r>
    </w:p>
    <w:p w14:paraId="342EB789" w14:textId="77777777" w:rsidR="007C1495" w:rsidRPr="00377C45" w:rsidRDefault="007C1495" w:rsidP="007C1495">
      <w:pPr>
        <w:pStyle w:val="paragraph"/>
        <w:spacing w:before="0" w:beforeAutospacing="0" w:after="0" w:afterAutospacing="0"/>
        <w:ind w:left="150" w:right="210" w:firstLine="705"/>
        <w:jc w:val="both"/>
        <w:textAlignment w:val="baseline"/>
        <w:rPr>
          <w:rFonts w:ascii="Arial" w:hAnsi="Arial" w:cs="Arial"/>
          <w:color w:val="000000" w:themeColor="text1"/>
          <w:sz w:val="18"/>
          <w:szCs w:val="18"/>
        </w:rPr>
      </w:pPr>
    </w:p>
    <w:p w14:paraId="65578825" w14:textId="111BCCD2" w:rsidR="007C1495" w:rsidRPr="00377C45" w:rsidRDefault="007C1495" w:rsidP="007C1495">
      <w:pPr>
        <w:pStyle w:val="paragraph"/>
        <w:spacing w:before="0" w:beforeAutospacing="0" w:after="0" w:afterAutospacing="0"/>
        <w:ind w:left="150" w:right="210" w:firstLine="705"/>
        <w:jc w:val="both"/>
        <w:textAlignment w:val="baseline"/>
        <w:rPr>
          <w:rStyle w:val="normaltextrun"/>
          <w:rFonts w:ascii="Arial" w:hAnsi="Arial" w:cs="Arial"/>
          <w:color w:val="000000" w:themeColor="text1"/>
          <w:sz w:val="22"/>
          <w:szCs w:val="22"/>
          <w:lang w:val="es-ES"/>
        </w:rPr>
      </w:pPr>
      <w:r w:rsidRPr="00377C45">
        <w:rPr>
          <w:rStyle w:val="normaltextrun"/>
          <w:rFonts w:ascii="Arial" w:hAnsi="Arial" w:cs="Arial"/>
          <w:color w:val="000000" w:themeColor="text1"/>
          <w:sz w:val="22"/>
          <w:szCs w:val="22"/>
          <w:lang w:val="es-ES"/>
        </w:rPr>
        <w:t xml:space="preserve">Dentro de las reglas que restringen la discrecionalidad administrativa de las entidades estatales en la elaboración del pliego de condiciones se encuentra el artículo 2 de la Ley 816 de 2003. En efecto, este enunciado normativo establece que las entidades de la administración pública a las que se refiere el artículo 1 de la misma Ley deben incluir “[…] un puntaje comprendido entre el diez (10) y el veinte por ciento (20%)” para estimular la industria nacional, cuando se oferten bienes o servicios nacionales” –inciso primero o “Franja 1”–. Adicionalmente, la norma indica que, si no se ofertan bienes o servicios nacionales, sino bienes o servicios </w:t>
      </w:r>
      <w:r w:rsidRPr="00377C45">
        <w:rPr>
          <w:rStyle w:val="normaltextrun"/>
          <w:rFonts w:ascii="Arial" w:hAnsi="Arial" w:cs="Arial"/>
          <w:i/>
          <w:iCs/>
          <w:color w:val="000000" w:themeColor="text1"/>
          <w:sz w:val="22"/>
          <w:szCs w:val="22"/>
          <w:lang w:val="es-ES"/>
        </w:rPr>
        <w:t>extranjeros</w:t>
      </w:r>
      <w:r w:rsidRPr="00377C45">
        <w:rPr>
          <w:rStyle w:val="normaltextrun"/>
          <w:rFonts w:ascii="Arial" w:hAnsi="Arial" w:cs="Arial"/>
          <w:color w:val="000000" w:themeColor="text1"/>
          <w:sz w:val="22"/>
          <w:szCs w:val="22"/>
          <w:lang w:val="es-ES"/>
        </w:rPr>
        <w:t xml:space="preserve">, “[…] la entidad contratante establecerá un puntaje </w:t>
      </w:r>
      <w:r w:rsidRPr="00377C45">
        <w:rPr>
          <w:rStyle w:val="normaltextrun"/>
          <w:rFonts w:ascii="Arial" w:hAnsi="Arial" w:cs="Arial"/>
          <w:color w:val="000000" w:themeColor="text1"/>
          <w:sz w:val="22"/>
          <w:szCs w:val="22"/>
          <w:lang w:val="es-ES"/>
        </w:rPr>
        <w:lastRenderedPageBreak/>
        <w:t>comprendido entre el cinco (5) y el quince por ciento (15%), para incentivar la incorporación de componente colombiano de bienes y servicios profesionales, técnicos y operativos” –inciso segundo o “Franja 2”–.</w:t>
      </w:r>
    </w:p>
    <w:p w14:paraId="31A4D61D" w14:textId="77777777" w:rsidR="007C1495" w:rsidRPr="00377C45" w:rsidRDefault="007C1495" w:rsidP="007C1495">
      <w:pPr>
        <w:pStyle w:val="paragraph"/>
        <w:spacing w:before="0" w:beforeAutospacing="0" w:after="0" w:afterAutospacing="0"/>
        <w:ind w:left="150" w:right="210" w:firstLine="705"/>
        <w:jc w:val="both"/>
        <w:textAlignment w:val="baseline"/>
        <w:rPr>
          <w:rStyle w:val="normaltextrun"/>
          <w:rFonts w:ascii="Arial" w:hAnsi="Arial" w:cs="Arial"/>
          <w:color w:val="000000" w:themeColor="text1"/>
          <w:sz w:val="22"/>
          <w:szCs w:val="22"/>
          <w:lang w:val="es-ES"/>
        </w:rPr>
      </w:pPr>
    </w:p>
    <w:p w14:paraId="366D3458" w14:textId="77777777" w:rsidR="007C1495" w:rsidRPr="00377C45" w:rsidRDefault="007C1495" w:rsidP="007C1495">
      <w:pPr>
        <w:pStyle w:val="paragraph"/>
        <w:spacing w:before="0" w:beforeAutospacing="0" w:after="0" w:afterAutospacing="0"/>
        <w:ind w:left="150" w:right="210" w:firstLine="705"/>
        <w:jc w:val="both"/>
        <w:textAlignment w:val="baseline"/>
        <w:rPr>
          <w:rFonts w:ascii="Arial" w:hAnsi="Arial" w:cs="Arial"/>
          <w:color w:val="000000" w:themeColor="text1"/>
          <w:sz w:val="18"/>
          <w:szCs w:val="18"/>
        </w:rPr>
      </w:pPr>
      <w:r w:rsidRPr="00377C45">
        <w:rPr>
          <w:rStyle w:val="normaltextrun"/>
          <w:rFonts w:ascii="Arial" w:hAnsi="Arial" w:cs="Arial"/>
          <w:color w:val="000000" w:themeColor="text1"/>
          <w:sz w:val="22"/>
          <w:szCs w:val="22"/>
          <w:lang w:val="es-ES"/>
        </w:rPr>
        <w:t xml:space="preserve">Aclarado el alcance de la norma que promueve el factor de evaluación de apoyo a la industria nacional en las compras públicas, es importante señalar que la aplicación del puntaje al que se refiere el artículo 2 de la Ley 816 de 2003 fue reglamentado mediante el Decreto 680 de 2021. Es por lo anterior, que ha de tenerse en cuenta la nueva regulación de la regla de origen contemplada en este Decreto. En primer lugar, el artículo 1 del mencionado Decreto modificó parcialmente el artículo 2.2.1.1.1.3.1. del Decreto 1082 de 2015, para definir los </w:t>
      </w:r>
      <w:r w:rsidRPr="00377C45">
        <w:rPr>
          <w:rStyle w:val="normaltextrun"/>
          <w:rFonts w:ascii="Arial" w:hAnsi="Arial" w:cs="Arial"/>
          <w:i/>
          <w:iCs/>
          <w:color w:val="000000" w:themeColor="text1"/>
          <w:sz w:val="22"/>
          <w:szCs w:val="22"/>
          <w:lang w:val="es-ES"/>
        </w:rPr>
        <w:t xml:space="preserve">Servicios Nacionales </w:t>
      </w:r>
      <w:r w:rsidRPr="00377C45">
        <w:rPr>
          <w:rStyle w:val="normaltextrun"/>
          <w:rFonts w:ascii="Arial" w:hAnsi="Arial" w:cs="Arial"/>
          <w:color w:val="000000" w:themeColor="text1"/>
          <w:sz w:val="22"/>
          <w:szCs w:val="22"/>
          <w:lang w:val="es-ES"/>
        </w:rPr>
        <w:t>de una forma distinta, en los siguientes términos:</w:t>
      </w:r>
      <w:r w:rsidRPr="00377C45">
        <w:rPr>
          <w:rStyle w:val="eop"/>
          <w:rFonts w:ascii="Arial" w:hAnsi="Arial" w:cs="Arial"/>
          <w:color w:val="000000" w:themeColor="text1"/>
          <w:sz w:val="22"/>
          <w:szCs w:val="22"/>
        </w:rPr>
        <w:t> </w:t>
      </w:r>
    </w:p>
    <w:p w14:paraId="167DDA55" w14:textId="77777777" w:rsidR="007C1495" w:rsidRPr="00377C45" w:rsidRDefault="007C1495" w:rsidP="007C1495">
      <w:pPr>
        <w:pStyle w:val="paragraph"/>
        <w:spacing w:before="0" w:beforeAutospacing="0" w:after="0" w:afterAutospacing="0"/>
        <w:ind w:left="870" w:right="915"/>
        <w:jc w:val="both"/>
        <w:textAlignment w:val="baseline"/>
        <w:rPr>
          <w:rFonts w:ascii="Arial" w:hAnsi="Arial" w:cs="Arial"/>
          <w:color w:val="000000" w:themeColor="text1"/>
          <w:sz w:val="18"/>
          <w:szCs w:val="18"/>
        </w:rPr>
      </w:pPr>
      <w:r w:rsidRPr="00377C45">
        <w:rPr>
          <w:rStyle w:val="normaltextrun"/>
          <w:rFonts w:ascii="Arial" w:hAnsi="Arial" w:cs="Arial"/>
          <w:color w:val="000000" w:themeColor="text1"/>
          <w:sz w:val="22"/>
          <w:szCs w:val="22"/>
          <w:lang w:val="es-ES"/>
        </w:rPr>
        <w:t>“Servicios Nacionales.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r w:rsidRPr="00377C45">
        <w:rPr>
          <w:rStyle w:val="eop"/>
          <w:rFonts w:ascii="Arial" w:hAnsi="Arial" w:cs="Arial"/>
          <w:color w:val="000000" w:themeColor="text1"/>
          <w:sz w:val="22"/>
          <w:szCs w:val="22"/>
        </w:rPr>
        <w:t> </w:t>
      </w:r>
    </w:p>
    <w:p w14:paraId="752DA87F" w14:textId="77777777" w:rsidR="007C1495" w:rsidRPr="00377C45" w:rsidRDefault="007C1495" w:rsidP="007C1495">
      <w:pPr>
        <w:pStyle w:val="paragraph"/>
        <w:spacing w:before="0" w:beforeAutospacing="0" w:after="0" w:afterAutospacing="0"/>
        <w:ind w:left="870" w:right="915"/>
        <w:jc w:val="both"/>
        <w:textAlignment w:val="baseline"/>
        <w:rPr>
          <w:rFonts w:ascii="Arial" w:hAnsi="Arial" w:cs="Arial"/>
          <w:color w:val="000000" w:themeColor="text1"/>
          <w:sz w:val="18"/>
          <w:szCs w:val="18"/>
        </w:rPr>
      </w:pPr>
      <w:r w:rsidRPr="00377C45">
        <w:rPr>
          <w:rStyle w:val="normaltextrun"/>
          <w:rFonts w:ascii="Arial" w:hAnsi="Arial" w:cs="Arial"/>
          <w:color w:val="000000" w:themeColor="text1"/>
          <w:sz w:val="22"/>
          <w:szCs w:val="22"/>
          <w:lang w:val="es-ES"/>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r w:rsidRPr="00377C45">
        <w:rPr>
          <w:rStyle w:val="eop"/>
          <w:rFonts w:ascii="Arial" w:hAnsi="Arial" w:cs="Arial"/>
          <w:color w:val="000000" w:themeColor="text1"/>
          <w:sz w:val="22"/>
          <w:szCs w:val="22"/>
        </w:rPr>
        <w:t> </w:t>
      </w:r>
    </w:p>
    <w:p w14:paraId="73A6041F" w14:textId="77777777" w:rsidR="007C1495" w:rsidRPr="00377C45" w:rsidRDefault="007C1495" w:rsidP="007C1495">
      <w:pPr>
        <w:pStyle w:val="paragraph"/>
        <w:spacing w:before="0" w:beforeAutospacing="0" w:after="0" w:afterAutospacing="0"/>
        <w:ind w:left="870" w:right="915"/>
        <w:jc w:val="both"/>
        <w:textAlignment w:val="baseline"/>
        <w:rPr>
          <w:rFonts w:ascii="Arial" w:hAnsi="Arial" w:cs="Arial"/>
          <w:color w:val="000000" w:themeColor="text1"/>
          <w:sz w:val="18"/>
          <w:szCs w:val="18"/>
        </w:rPr>
      </w:pPr>
      <w:r w:rsidRPr="00377C45">
        <w:rPr>
          <w:rStyle w:val="normaltextrun"/>
          <w:rFonts w:ascii="Arial" w:hAnsi="Arial" w:cs="Arial"/>
          <w:color w:val="000000" w:themeColor="text1"/>
          <w:sz w:val="22"/>
          <w:szCs w:val="22"/>
          <w:lang w:val="es-ES"/>
        </w:rPr>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r w:rsidRPr="00377C45">
        <w:rPr>
          <w:rStyle w:val="eop"/>
          <w:rFonts w:ascii="Arial" w:hAnsi="Arial" w:cs="Arial"/>
          <w:color w:val="000000" w:themeColor="text1"/>
          <w:sz w:val="22"/>
          <w:szCs w:val="22"/>
        </w:rPr>
        <w:t> </w:t>
      </w:r>
    </w:p>
    <w:p w14:paraId="3E0BC9DD" w14:textId="77777777" w:rsidR="007C1495" w:rsidRPr="00377C45" w:rsidRDefault="007C1495" w:rsidP="007C1495">
      <w:pPr>
        <w:pStyle w:val="paragraph"/>
        <w:spacing w:before="0" w:beforeAutospacing="0" w:after="0" w:afterAutospacing="0"/>
        <w:ind w:left="150" w:right="210"/>
        <w:jc w:val="both"/>
        <w:textAlignment w:val="baseline"/>
        <w:rPr>
          <w:rStyle w:val="eop"/>
          <w:rFonts w:ascii="Arial" w:hAnsi="Arial" w:cs="Arial"/>
          <w:color w:val="000000" w:themeColor="text1"/>
          <w:sz w:val="22"/>
          <w:szCs w:val="22"/>
        </w:rPr>
      </w:pPr>
      <w:r w:rsidRPr="00377C45">
        <w:rPr>
          <w:rFonts w:ascii="Arial" w:hAnsi="Arial" w:cs="Arial"/>
          <w:noProof/>
          <w:color w:val="000000" w:themeColor="text1"/>
          <w:sz w:val="18"/>
          <w:szCs w:val="18"/>
        </w:rPr>
        <w:drawing>
          <wp:inline distT="0" distB="0" distL="0" distR="0" wp14:anchorId="01FBDD80" wp14:editId="0FBDB917">
            <wp:extent cx="5689600" cy="165100"/>
            <wp:effectExtent l="0" t="0" r="6350" b="6350"/>
            <wp:docPr id="1483508529" name="Imagen 4"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adro de tex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9600" cy="165100"/>
                    </a:xfrm>
                    <a:prstGeom prst="rect">
                      <a:avLst/>
                    </a:prstGeom>
                    <a:noFill/>
                    <a:ln>
                      <a:noFill/>
                    </a:ln>
                  </pic:spPr>
                </pic:pic>
              </a:graphicData>
            </a:graphic>
          </wp:inline>
        </w:drawing>
      </w:r>
      <w:r w:rsidRPr="00377C45">
        <w:rPr>
          <w:rStyle w:val="normaltextrun"/>
          <w:rFonts w:ascii="Arial" w:hAnsi="Arial" w:cs="Arial"/>
          <w:color w:val="000000" w:themeColor="text1"/>
          <w:sz w:val="22"/>
          <w:szCs w:val="22"/>
          <w:lang w:val="es-ES"/>
        </w:rPr>
        <w:t xml:space="preserve">De acuerdo con lo anterior, la nueva noción de </w:t>
      </w:r>
      <w:r w:rsidRPr="00377C45">
        <w:rPr>
          <w:rStyle w:val="normaltextrun"/>
          <w:rFonts w:ascii="Arial" w:hAnsi="Arial" w:cs="Arial"/>
          <w:i/>
          <w:iCs/>
          <w:color w:val="000000" w:themeColor="text1"/>
          <w:sz w:val="22"/>
          <w:szCs w:val="22"/>
          <w:lang w:val="es-ES"/>
        </w:rPr>
        <w:t xml:space="preserve">Servicios Nacionales </w:t>
      </w:r>
      <w:r w:rsidRPr="00377C45">
        <w:rPr>
          <w:rStyle w:val="normaltextrun"/>
          <w:rFonts w:ascii="Arial" w:hAnsi="Arial" w:cs="Arial"/>
          <w:color w:val="000000" w:themeColor="text1"/>
          <w:sz w:val="22"/>
          <w:szCs w:val="22"/>
          <w:lang w:val="es-ES"/>
        </w:rPr>
        <w:t xml:space="preserve">no está determinada únicamente por la naturaleza jurídica de su prestador, ya que además de tratarse de una persona natural colombiana o jurídica conformada según la ley colombiana, se requiere que la propuesta, en principio, incluya en la ejecución del contrato la utilización de los bienes nacionales relevantes. En ese sentido, la definición de </w:t>
      </w:r>
      <w:r w:rsidRPr="00377C45">
        <w:rPr>
          <w:rStyle w:val="normaltextrun"/>
          <w:rFonts w:ascii="Arial" w:hAnsi="Arial" w:cs="Arial"/>
          <w:i/>
          <w:iCs/>
          <w:color w:val="000000" w:themeColor="text1"/>
          <w:sz w:val="22"/>
          <w:szCs w:val="22"/>
          <w:lang w:val="es-ES"/>
        </w:rPr>
        <w:t xml:space="preserve">Servicios Nacionales </w:t>
      </w:r>
      <w:r w:rsidRPr="00377C45">
        <w:rPr>
          <w:rStyle w:val="normaltextrun"/>
          <w:rFonts w:ascii="Arial" w:hAnsi="Arial" w:cs="Arial"/>
          <w:color w:val="000000" w:themeColor="text1"/>
          <w:sz w:val="22"/>
          <w:szCs w:val="22"/>
          <w:lang w:val="es-ES"/>
        </w:rPr>
        <w:t xml:space="preserve">remite a la noción de </w:t>
      </w:r>
      <w:r w:rsidRPr="00377C45">
        <w:rPr>
          <w:rStyle w:val="normaltextrun"/>
          <w:rFonts w:ascii="Arial" w:hAnsi="Arial" w:cs="Arial"/>
          <w:i/>
          <w:iCs/>
          <w:color w:val="000000" w:themeColor="text1"/>
          <w:sz w:val="22"/>
          <w:szCs w:val="22"/>
          <w:lang w:val="es-ES"/>
        </w:rPr>
        <w:t xml:space="preserve">Bienes Nacionales </w:t>
      </w:r>
      <w:r w:rsidRPr="00377C45">
        <w:rPr>
          <w:rStyle w:val="normaltextrun"/>
          <w:rFonts w:ascii="Arial" w:hAnsi="Arial" w:cs="Arial"/>
          <w:color w:val="000000" w:themeColor="text1"/>
          <w:sz w:val="22"/>
          <w:szCs w:val="22"/>
          <w:lang w:val="es-ES"/>
        </w:rPr>
        <w:t>establecida en el mismo artículo 2.2.1.1.1.3.1. del Decreto 1082 de 2015, que dispone que son aquellos “Bienes definidos como nacionales en el Registro de Productores de Bienes Nacionales, de conformidad con el Decreto 2680 de 2009 o las normas que lo modifiquen, aclaren, adicionen o sustituyan”. El artículo 1 del</w:t>
      </w:r>
      <w:r w:rsidRPr="00377C45">
        <w:rPr>
          <w:rStyle w:val="eop"/>
          <w:rFonts w:ascii="Arial" w:hAnsi="Arial" w:cs="Arial"/>
          <w:color w:val="000000" w:themeColor="text1"/>
          <w:sz w:val="22"/>
          <w:szCs w:val="22"/>
        </w:rPr>
        <w:t> </w:t>
      </w:r>
      <w:r w:rsidRPr="00377C45">
        <w:rPr>
          <w:rStyle w:val="normaltextrun"/>
          <w:rFonts w:ascii="Arial" w:hAnsi="Arial" w:cs="Arial"/>
          <w:color w:val="000000" w:themeColor="text1"/>
          <w:sz w:val="22"/>
          <w:szCs w:val="22"/>
          <w:lang w:val="es-ES"/>
        </w:rPr>
        <w:t xml:space="preserve">Decreto 2680 de 2009 dispone que “Se entiende como bienes nacionales, aquellos bienes totalmente obtenidos, </w:t>
      </w:r>
      <w:r w:rsidRPr="00377C45">
        <w:rPr>
          <w:rStyle w:val="normaltextrun"/>
          <w:rFonts w:ascii="Arial" w:hAnsi="Arial" w:cs="Arial"/>
          <w:color w:val="000000" w:themeColor="text1"/>
          <w:sz w:val="22"/>
          <w:szCs w:val="22"/>
          <w:lang w:val="es-ES"/>
        </w:rPr>
        <w:lastRenderedPageBreak/>
        <w:t>bienes elaborados con materiales nacionales o productos que sufran una transformación sustancial de conformidad con lo previsto en el presente decreto”.</w:t>
      </w:r>
      <w:r w:rsidRPr="00377C45">
        <w:rPr>
          <w:rStyle w:val="eop"/>
          <w:rFonts w:ascii="Arial" w:hAnsi="Arial" w:cs="Arial"/>
          <w:color w:val="000000" w:themeColor="text1"/>
          <w:sz w:val="22"/>
          <w:szCs w:val="22"/>
        </w:rPr>
        <w:t> </w:t>
      </w:r>
    </w:p>
    <w:p w14:paraId="190634BE" w14:textId="77777777" w:rsidR="007C1495" w:rsidRPr="00377C45" w:rsidRDefault="007C1495" w:rsidP="007C1495">
      <w:pPr>
        <w:pStyle w:val="paragraph"/>
        <w:spacing w:before="0" w:beforeAutospacing="0" w:after="0" w:afterAutospacing="0"/>
        <w:ind w:left="150" w:right="210"/>
        <w:jc w:val="both"/>
        <w:textAlignment w:val="baseline"/>
        <w:rPr>
          <w:rFonts w:ascii="Arial" w:hAnsi="Arial" w:cs="Arial"/>
          <w:color w:val="000000" w:themeColor="text1"/>
          <w:sz w:val="18"/>
          <w:szCs w:val="18"/>
        </w:rPr>
      </w:pPr>
    </w:p>
    <w:p w14:paraId="2F76E395" w14:textId="195DD772" w:rsidR="007C1495" w:rsidRPr="00377C45" w:rsidRDefault="007C1495" w:rsidP="007C1495">
      <w:pPr>
        <w:pStyle w:val="paragraph"/>
        <w:spacing w:before="0" w:beforeAutospacing="0" w:after="0" w:afterAutospacing="0"/>
        <w:ind w:left="150" w:right="210" w:firstLine="705"/>
        <w:jc w:val="both"/>
        <w:textAlignment w:val="baseline"/>
        <w:rPr>
          <w:rStyle w:val="eop"/>
          <w:rFonts w:ascii="Arial" w:hAnsi="Arial" w:cs="Arial"/>
          <w:color w:val="000000" w:themeColor="text1"/>
          <w:sz w:val="22"/>
          <w:szCs w:val="22"/>
        </w:rPr>
      </w:pPr>
      <w:r w:rsidRPr="00377C45">
        <w:rPr>
          <w:rStyle w:val="normaltextrun"/>
          <w:rFonts w:ascii="Arial" w:hAnsi="Arial" w:cs="Arial"/>
          <w:color w:val="000000" w:themeColor="text1"/>
          <w:sz w:val="22"/>
          <w:szCs w:val="22"/>
          <w:lang w:val="es-ES"/>
        </w:rPr>
        <w:t>En consecuencia, si el contrato debe cumplirse en Colombia, la entidad estatal debe definir los bienes nacionales relevantes, pues el uso de estos por parte del proponente es uno de los criterios que permiten establecer si el servicio puede calificarse como nacional</w:t>
      </w:r>
      <w:r w:rsidRPr="00377C45">
        <w:rPr>
          <w:rStyle w:val="eop"/>
          <w:rFonts w:ascii="Arial" w:hAnsi="Arial" w:cs="Arial"/>
          <w:color w:val="000000" w:themeColor="text1"/>
          <w:sz w:val="22"/>
          <w:szCs w:val="22"/>
        </w:rPr>
        <w:t> </w:t>
      </w:r>
      <w:r w:rsidRPr="00377C45">
        <w:rPr>
          <w:rStyle w:val="normaltextrun"/>
          <w:rFonts w:ascii="Arial" w:hAnsi="Arial" w:cs="Arial"/>
          <w:color w:val="000000" w:themeColor="text1"/>
          <w:sz w:val="22"/>
          <w:szCs w:val="22"/>
          <w:lang w:val="es-ES"/>
        </w:rPr>
        <w:t>–el otro criterio es la vinculación del porcentaje mínimo de personal colombiano, según corresponda–. Si el contrato no debe cumplirse en Colombia, para que el servicio sea nacional, no es necesario que se usen bienes o personal colombianos, sino que basta con que sea prestado “por una persona natural colombiana o por un residente en Colombia, por una persona jurídica constituida de conformidad con la legislación colombiana o un proponente plural conformado por estos”. Lo anterior en consonancia con el artículo 1 del Decreto 680 de 2021.</w:t>
      </w:r>
      <w:r w:rsidRPr="00377C45">
        <w:rPr>
          <w:rStyle w:val="eop"/>
          <w:rFonts w:ascii="Arial" w:hAnsi="Arial" w:cs="Arial"/>
          <w:color w:val="000000" w:themeColor="text1"/>
          <w:sz w:val="22"/>
          <w:szCs w:val="22"/>
        </w:rPr>
        <w:t> </w:t>
      </w:r>
    </w:p>
    <w:p w14:paraId="7DD13FB6" w14:textId="77777777" w:rsidR="007C1495" w:rsidRPr="00377C45" w:rsidRDefault="007C1495" w:rsidP="007C1495">
      <w:pPr>
        <w:pStyle w:val="paragraph"/>
        <w:spacing w:before="0" w:beforeAutospacing="0" w:after="0" w:afterAutospacing="0"/>
        <w:ind w:left="150" w:right="210" w:firstLine="705"/>
        <w:jc w:val="both"/>
        <w:textAlignment w:val="baseline"/>
        <w:rPr>
          <w:rFonts w:ascii="Arial" w:hAnsi="Arial" w:cs="Arial"/>
          <w:color w:val="000000" w:themeColor="text1"/>
          <w:sz w:val="18"/>
          <w:szCs w:val="18"/>
        </w:rPr>
      </w:pPr>
    </w:p>
    <w:p w14:paraId="7F059AB3" w14:textId="77777777" w:rsidR="007C1495" w:rsidRPr="00377C45" w:rsidRDefault="007C1495" w:rsidP="007C1495">
      <w:pPr>
        <w:pStyle w:val="paragraph"/>
        <w:spacing w:before="0" w:beforeAutospacing="0" w:after="0" w:afterAutospacing="0"/>
        <w:ind w:left="150" w:right="210" w:firstLine="705"/>
        <w:jc w:val="both"/>
        <w:textAlignment w:val="baseline"/>
        <w:rPr>
          <w:rStyle w:val="eop"/>
          <w:rFonts w:ascii="Arial" w:hAnsi="Arial" w:cs="Arial"/>
          <w:color w:val="000000" w:themeColor="text1"/>
          <w:sz w:val="22"/>
          <w:szCs w:val="22"/>
        </w:rPr>
      </w:pPr>
      <w:r w:rsidRPr="00377C45">
        <w:rPr>
          <w:rStyle w:val="normaltextrun"/>
          <w:rFonts w:ascii="Arial" w:hAnsi="Arial" w:cs="Arial"/>
          <w:color w:val="000000" w:themeColor="text1"/>
          <w:sz w:val="22"/>
          <w:szCs w:val="22"/>
          <w:lang w:val="es-ES"/>
        </w:rPr>
        <w:t>De otra parte, el último inciso de la definición transcrita establece una prerrogativa aplicable solo a los proponentes extranjeros con derecho a trato nacional. Conforme a esta, es posible establecer si se acoge la regla de origen establecida en el Decreto 1082 de 2015, o si por el contrario se acredita el origen de los servicios conforme a las reglas de sus correspondientes países o las contemplada en los respectivos Acuerdos Comerciales. Esto es aplicable oferentes de países con Acuerdos Comerciales vigentes, los provenientes de países que tengan trato nacional por reciprocidad y a los miembros de la Comunidad Andina de Naciones.</w:t>
      </w:r>
      <w:r w:rsidRPr="00377C45">
        <w:rPr>
          <w:rStyle w:val="eop"/>
          <w:rFonts w:ascii="Arial" w:hAnsi="Arial" w:cs="Arial"/>
          <w:color w:val="000000" w:themeColor="text1"/>
          <w:sz w:val="22"/>
          <w:szCs w:val="22"/>
        </w:rPr>
        <w:t> </w:t>
      </w:r>
    </w:p>
    <w:p w14:paraId="3659BE3A" w14:textId="77777777" w:rsidR="007C1495" w:rsidRPr="00377C45" w:rsidRDefault="007C1495" w:rsidP="007C1495">
      <w:pPr>
        <w:pStyle w:val="paragraph"/>
        <w:spacing w:before="0" w:beforeAutospacing="0" w:after="0" w:afterAutospacing="0"/>
        <w:ind w:left="150" w:right="210" w:firstLine="705"/>
        <w:jc w:val="both"/>
        <w:textAlignment w:val="baseline"/>
        <w:rPr>
          <w:rFonts w:ascii="Arial" w:hAnsi="Arial" w:cs="Arial"/>
          <w:color w:val="000000" w:themeColor="text1"/>
          <w:sz w:val="18"/>
          <w:szCs w:val="18"/>
        </w:rPr>
      </w:pPr>
    </w:p>
    <w:p w14:paraId="150CC17C" w14:textId="77777777" w:rsidR="007C1495" w:rsidRPr="00377C45" w:rsidRDefault="007C1495" w:rsidP="007C1495">
      <w:pPr>
        <w:pStyle w:val="paragraph"/>
        <w:spacing w:before="0" w:beforeAutospacing="0" w:after="0" w:afterAutospacing="0"/>
        <w:ind w:left="150" w:right="210" w:firstLine="705"/>
        <w:jc w:val="both"/>
        <w:textAlignment w:val="baseline"/>
        <w:rPr>
          <w:rFonts w:ascii="Arial" w:hAnsi="Arial" w:cs="Arial"/>
          <w:color w:val="000000" w:themeColor="text1"/>
          <w:sz w:val="18"/>
          <w:szCs w:val="18"/>
        </w:rPr>
      </w:pPr>
      <w:r w:rsidRPr="00377C45">
        <w:rPr>
          <w:rStyle w:val="normaltextrun"/>
          <w:rFonts w:ascii="Arial" w:hAnsi="Arial" w:cs="Arial"/>
          <w:color w:val="000000" w:themeColor="text1"/>
          <w:sz w:val="22"/>
          <w:szCs w:val="22"/>
          <w:lang w:val="es-ES"/>
        </w:rPr>
        <w:t xml:space="preserve">Ahora bien, como ya fue previamente anticipado y atendiendo el objeto de la presente consulta, es menester referirse a la obligación de las entidades estatales de definir los bienes nacionales relevantes. Al respecto, el Decreto 680 de 2021 consagra, en el artículo 2, unos lineamientos que deben seguir las entidades estatales para definir los </w:t>
      </w:r>
      <w:r w:rsidRPr="00377C45">
        <w:rPr>
          <w:rStyle w:val="normaltextrun"/>
          <w:rFonts w:ascii="Arial" w:hAnsi="Arial" w:cs="Arial"/>
          <w:i/>
          <w:iCs/>
          <w:color w:val="000000" w:themeColor="text1"/>
          <w:sz w:val="22"/>
          <w:szCs w:val="22"/>
          <w:lang w:val="es-ES"/>
        </w:rPr>
        <w:t xml:space="preserve">bienes colombianos relevantes </w:t>
      </w:r>
      <w:r w:rsidRPr="00377C45">
        <w:rPr>
          <w:rStyle w:val="normaltextrun"/>
          <w:rFonts w:ascii="Arial" w:hAnsi="Arial" w:cs="Arial"/>
          <w:color w:val="000000" w:themeColor="text1"/>
          <w:sz w:val="22"/>
          <w:szCs w:val="22"/>
          <w:lang w:val="es-ES"/>
        </w:rPr>
        <w:t>y otorgar el puntaje de que trata el inciso 1 del artículo 2 de la Ley 816 de 2003. En efecto, el artículo 2 del Decreto en comento, establece:</w:t>
      </w:r>
      <w:r w:rsidRPr="00377C45">
        <w:rPr>
          <w:rStyle w:val="eop"/>
          <w:rFonts w:ascii="Arial" w:hAnsi="Arial" w:cs="Arial"/>
          <w:color w:val="000000" w:themeColor="text1"/>
          <w:sz w:val="22"/>
          <w:szCs w:val="22"/>
        </w:rPr>
        <w:t> </w:t>
      </w:r>
    </w:p>
    <w:p w14:paraId="256780A6" w14:textId="77777777" w:rsidR="007C1495" w:rsidRPr="00377C45" w:rsidRDefault="007C1495" w:rsidP="007C1495">
      <w:pPr>
        <w:pStyle w:val="paragraph"/>
        <w:spacing w:before="0" w:beforeAutospacing="0" w:after="0" w:afterAutospacing="0"/>
        <w:ind w:left="870" w:right="915"/>
        <w:jc w:val="both"/>
        <w:textAlignment w:val="baseline"/>
        <w:rPr>
          <w:rStyle w:val="eop"/>
          <w:rFonts w:ascii="Arial" w:hAnsi="Arial" w:cs="Arial"/>
          <w:color w:val="000000" w:themeColor="text1"/>
          <w:sz w:val="22"/>
          <w:szCs w:val="22"/>
        </w:rPr>
      </w:pPr>
      <w:r w:rsidRPr="00377C45">
        <w:rPr>
          <w:rStyle w:val="normaltextrun"/>
          <w:rFonts w:ascii="Arial" w:hAnsi="Arial" w:cs="Arial"/>
          <w:color w:val="000000" w:themeColor="text1"/>
          <w:sz w:val="22"/>
          <w:szCs w:val="22"/>
          <w:lang w:val="es-ES"/>
        </w:rPr>
        <w:t>“Adiciónese el artículo 2.2.1.2.4.2.9. a la Subsección 2 de la Sección 4 del Capítulo 2 del Título 1 de la Parte 2 del Libro 2 del Decreto 1082 de 2015, Único Reglamentario del Sector Administrativo de Planeación Nacional, cuyo texto será el siguiente:</w:t>
      </w:r>
      <w:r w:rsidRPr="00377C45">
        <w:rPr>
          <w:rStyle w:val="eop"/>
          <w:rFonts w:ascii="Arial" w:hAnsi="Arial" w:cs="Arial"/>
          <w:color w:val="000000" w:themeColor="text1"/>
          <w:sz w:val="22"/>
          <w:szCs w:val="22"/>
        </w:rPr>
        <w:t> </w:t>
      </w:r>
    </w:p>
    <w:p w14:paraId="6CA63DED" w14:textId="77777777" w:rsidR="007C1495" w:rsidRPr="00377C45" w:rsidRDefault="007C1495" w:rsidP="007C1495">
      <w:pPr>
        <w:pStyle w:val="paragraph"/>
        <w:spacing w:before="0" w:beforeAutospacing="0" w:after="0" w:afterAutospacing="0"/>
        <w:ind w:left="870" w:right="915"/>
        <w:jc w:val="both"/>
        <w:textAlignment w:val="baseline"/>
        <w:rPr>
          <w:rFonts w:ascii="Arial" w:hAnsi="Arial" w:cs="Arial"/>
          <w:color w:val="000000" w:themeColor="text1"/>
          <w:sz w:val="18"/>
          <w:szCs w:val="18"/>
        </w:rPr>
      </w:pPr>
    </w:p>
    <w:p w14:paraId="0EBF288A" w14:textId="0070B335" w:rsidR="007C1495" w:rsidRPr="00377C45" w:rsidRDefault="007C1495" w:rsidP="007C1495">
      <w:pPr>
        <w:pStyle w:val="paragraph"/>
        <w:spacing w:before="0" w:beforeAutospacing="0" w:after="0" w:afterAutospacing="0"/>
        <w:ind w:left="870" w:right="915"/>
        <w:jc w:val="both"/>
        <w:textAlignment w:val="baseline"/>
        <w:rPr>
          <w:rFonts w:ascii="Arial" w:hAnsi="Arial" w:cs="Arial"/>
          <w:color w:val="000000" w:themeColor="text1"/>
          <w:sz w:val="18"/>
          <w:szCs w:val="18"/>
        </w:rPr>
      </w:pPr>
      <w:r w:rsidRPr="00377C45">
        <w:rPr>
          <w:rStyle w:val="normaltextrun"/>
          <w:rFonts w:ascii="Arial" w:hAnsi="Arial" w:cs="Arial"/>
          <w:color w:val="000000" w:themeColor="text1"/>
          <w:sz w:val="22"/>
          <w:szCs w:val="22"/>
          <w:lang w:val="es-ES"/>
        </w:rPr>
        <w:t>“ARTÍCULO 2.2.1.2.4.2.9. Puntaje para la promoción de la industria nacional en los Procesos de Contratación de servicios. La Entidad Estatal en los Procesos de Contratación de servicios, otorgará el puntaje de que trata el inciso primero del artículo 2 de la Ley 816 de 2003 al proponente que oferte Servicios Nacionales o servicios extranjeros con trato nacional de acuerdo con la regla de origen aplicable.</w:t>
      </w:r>
    </w:p>
    <w:p w14:paraId="42F9205C" w14:textId="5682ED81" w:rsidR="007C1495" w:rsidRPr="00377C45" w:rsidRDefault="007C1495" w:rsidP="007C1495">
      <w:pPr>
        <w:pStyle w:val="paragraph"/>
        <w:spacing w:before="0" w:beforeAutospacing="0" w:after="0" w:afterAutospacing="0"/>
        <w:ind w:left="150" w:right="210" w:firstLine="705"/>
        <w:jc w:val="both"/>
        <w:textAlignment w:val="baseline"/>
        <w:rPr>
          <w:rFonts w:ascii="Arial" w:hAnsi="Arial" w:cs="Arial"/>
          <w:color w:val="000000" w:themeColor="text1"/>
          <w:sz w:val="18"/>
          <w:szCs w:val="18"/>
        </w:rPr>
      </w:pPr>
    </w:p>
    <w:p w14:paraId="44859038" w14:textId="77777777" w:rsidR="007C1495" w:rsidRPr="00377C45" w:rsidRDefault="007C1495" w:rsidP="007C1495">
      <w:pPr>
        <w:pStyle w:val="paragraph"/>
        <w:spacing w:before="0" w:beforeAutospacing="0" w:after="0" w:afterAutospacing="0"/>
        <w:ind w:left="870" w:right="915"/>
        <w:jc w:val="both"/>
        <w:textAlignment w:val="baseline"/>
        <w:rPr>
          <w:rFonts w:ascii="Arial" w:hAnsi="Arial" w:cs="Arial"/>
          <w:color w:val="000000" w:themeColor="text1"/>
          <w:sz w:val="18"/>
          <w:szCs w:val="18"/>
        </w:rPr>
      </w:pPr>
      <w:r w:rsidRPr="00377C45">
        <w:rPr>
          <w:rStyle w:val="normaltextrun"/>
          <w:rFonts w:ascii="Arial" w:hAnsi="Arial" w:cs="Arial"/>
          <w:color w:val="000000" w:themeColor="text1"/>
          <w:sz w:val="22"/>
          <w:szCs w:val="22"/>
          <w:lang w:val="es-ES"/>
        </w:rPr>
        <w:t>En los contratos que deban cumplirse en Colombia, la Entidad Estatal definirá de manera razonable y proporcionada los bienes colombianos relevantes teniendo en cuenta:</w:t>
      </w:r>
      <w:r w:rsidRPr="00377C45">
        <w:rPr>
          <w:rStyle w:val="eop"/>
          <w:rFonts w:ascii="Arial" w:hAnsi="Arial" w:cs="Arial"/>
          <w:color w:val="000000" w:themeColor="text1"/>
          <w:sz w:val="22"/>
          <w:szCs w:val="22"/>
        </w:rPr>
        <w:t> </w:t>
      </w:r>
    </w:p>
    <w:p w14:paraId="52FA929A" w14:textId="77777777" w:rsidR="007C1495" w:rsidRPr="00377C45" w:rsidRDefault="007C1495" w:rsidP="007C1495">
      <w:pPr>
        <w:pStyle w:val="paragraph"/>
        <w:numPr>
          <w:ilvl w:val="0"/>
          <w:numId w:val="12"/>
        </w:numPr>
        <w:spacing w:before="0" w:beforeAutospacing="0" w:after="0" w:afterAutospacing="0"/>
        <w:ind w:left="851" w:right="899" w:firstLine="300"/>
        <w:jc w:val="both"/>
        <w:textAlignment w:val="baseline"/>
        <w:rPr>
          <w:rFonts w:ascii="Arial" w:hAnsi="Arial" w:cs="Arial"/>
          <w:color w:val="000000" w:themeColor="text1"/>
          <w:sz w:val="22"/>
          <w:szCs w:val="22"/>
        </w:rPr>
      </w:pPr>
      <w:r w:rsidRPr="00377C45">
        <w:rPr>
          <w:rStyle w:val="normaltextrun"/>
          <w:rFonts w:ascii="Arial" w:hAnsi="Arial" w:cs="Arial"/>
          <w:color w:val="000000" w:themeColor="text1"/>
          <w:sz w:val="22"/>
          <w:szCs w:val="22"/>
          <w:lang w:val="es-ES"/>
        </w:rPr>
        <w:lastRenderedPageBreak/>
        <w:t>El análisis del sector económico y de los oferentes, y, toda aquella información adicional con la que cuente la Entidad Estatal en la etapa de planeación del Proceso de Contratación;</w:t>
      </w:r>
      <w:r w:rsidRPr="00377C45">
        <w:rPr>
          <w:rStyle w:val="eop"/>
          <w:rFonts w:ascii="Arial" w:hAnsi="Arial" w:cs="Arial"/>
          <w:color w:val="000000" w:themeColor="text1"/>
          <w:sz w:val="22"/>
          <w:szCs w:val="22"/>
        </w:rPr>
        <w:t> </w:t>
      </w:r>
    </w:p>
    <w:p w14:paraId="71D70B1D" w14:textId="77777777" w:rsidR="007C1495" w:rsidRPr="00377C45" w:rsidRDefault="007C1495" w:rsidP="007C1495">
      <w:pPr>
        <w:pStyle w:val="paragraph"/>
        <w:numPr>
          <w:ilvl w:val="0"/>
          <w:numId w:val="13"/>
        </w:numPr>
        <w:spacing w:before="0" w:beforeAutospacing="0" w:after="0" w:afterAutospacing="0"/>
        <w:ind w:left="851" w:right="899" w:firstLine="225"/>
        <w:jc w:val="both"/>
        <w:textAlignment w:val="baseline"/>
        <w:rPr>
          <w:rFonts w:ascii="Arial" w:hAnsi="Arial" w:cs="Arial"/>
          <w:color w:val="000000" w:themeColor="text1"/>
          <w:sz w:val="22"/>
          <w:szCs w:val="22"/>
        </w:rPr>
      </w:pPr>
      <w:r w:rsidRPr="00377C45">
        <w:rPr>
          <w:rStyle w:val="normaltextrun"/>
          <w:rFonts w:ascii="Arial" w:hAnsi="Arial" w:cs="Arial"/>
          <w:color w:val="000000" w:themeColor="text1"/>
          <w:sz w:val="22"/>
          <w:szCs w:val="22"/>
          <w:lang w:val="es-ES"/>
        </w:rPr>
        <w:t>El porcentaje de participación de los bienes en el presupuesto del Proceso de Contratación; y</w:t>
      </w:r>
      <w:r w:rsidRPr="00377C45">
        <w:rPr>
          <w:rStyle w:val="eop"/>
          <w:rFonts w:ascii="Arial" w:hAnsi="Arial" w:cs="Arial"/>
          <w:color w:val="000000" w:themeColor="text1"/>
          <w:sz w:val="22"/>
          <w:szCs w:val="22"/>
        </w:rPr>
        <w:t> </w:t>
      </w:r>
    </w:p>
    <w:p w14:paraId="61D24A53" w14:textId="77777777" w:rsidR="007C1495" w:rsidRPr="00377C45" w:rsidRDefault="007C1495" w:rsidP="007C1495">
      <w:pPr>
        <w:pStyle w:val="paragraph"/>
        <w:numPr>
          <w:ilvl w:val="0"/>
          <w:numId w:val="14"/>
        </w:numPr>
        <w:spacing w:before="0" w:beforeAutospacing="0" w:after="0" w:afterAutospacing="0"/>
        <w:ind w:left="851" w:right="899" w:firstLine="285"/>
        <w:jc w:val="both"/>
        <w:textAlignment w:val="baseline"/>
        <w:rPr>
          <w:rStyle w:val="eop"/>
          <w:rFonts w:ascii="Arial" w:hAnsi="Arial" w:cs="Arial"/>
          <w:color w:val="000000" w:themeColor="text1"/>
          <w:sz w:val="22"/>
          <w:szCs w:val="22"/>
        </w:rPr>
      </w:pPr>
      <w:r w:rsidRPr="00377C45">
        <w:rPr>
          <w:rStyle w:val="normaltextrun"/>
          <w:rFonts w:ascii="Arial" w:hAnsi="Arial" w:cs="Arial"/>
          <w:color w:val="000000" w:themeColor="text1"/>
          <w:sz w:val="22"/>
          <w:szCs w:val="22"/>
          <w:lang w:val="es-ES"/>
        </w:rPr>
        <w:t>La existencia de los bienes en el Registro de Productores de Bienes Nacionales, en los términos del Decreto 2680 de 2009 o las normas que lo modifiquen, aclaren, adicionen o sustituyan.</w:t>
      </w:r>
      <w:r w:rsidRPr="00377C45">
        <w:rPr>
          <w:rStyle w:val="eop"/>
          <w:rFonts w:ascii="Arial" w:hAnsi="Arial" w:cs="Arial"/>
          <w:color w:val="000000" w:themeColor="text1"/>
          <w:sz w:val="22"/>
          <w:szCs w:val="22"/>
        </w:rPr>
        <w:t> </w:t>
      </w:r>
    </w:p>
    <w:p w14:paraId="684AD21D" w14:textId="77777777" w:rsidR="007C1495" w:rsidRPr="00377C45" w:rsidRDefault="007C1495" w:rsidP="007C1495">
      <w:pPr>
        <w:pStyle w:val="paragraph"/>
        <w:spacing w:before="0" w:beforeAutospacing="0" w:after="0" w:afterAutospacing="0"/>
        <w:ind w:left="851" w:right="899"/>
        <w:jc w:val="both"/>
        <w:textAlignment w:val="baseline"/>
        <w:rPr>
          <w:rFonts w:ascii="Arial" w:hAnsi="Arial" w:cs="Arial"/>
          <w:color w:val="000000" w:themeColor="text1"/>
          <w:sz w:val="22"/>
          <w:szCs w:val="22"/>
        </w:rPr>
      </w:pPr>
    </w:p>
    <w:p w14:paraId="5B7A367B" w14:textId="77777777" w:rsidR="007C1495" w:rsidRPr="00377C45" w:rsidRDefault="007C1495" w:rsidP="007C1495">
      <w:pPr>
        <w:pStyle w:val="paragraph"/>
        <w:spacing w:before="0" w:beforeAutospacing="0" w:after="0" w:afterAutospacing="0"/>
        <w:ind w:left="851" w:right="899"/>
        <w:jc w:val="both"/>
        <w:textAlignment w:val="baseline"/>
        <w:rPr>
          <w:rFonts w:ascii="Arial" w:hAnsi="Arial" w:cs="Arial"/>
          <w:color w:val="000000" w:themeColor="text1"/>
          <w:sz w:val="18"/>
          <w:szCs w:val="18"/>
        </w:rPr>
      </w:pPr>
      <w:r w:rsidRPr="00377C45">
        <w:rPr>
          <w:rStyle w:val="normaltextrun"/>
          <w:rFonts w:ascii="Arial" w:hAnsi="Arial" w:cs="Arial"/>
          <w:color w:val="000000" w:themeColor="text1"/>
          <w:sz w:val="22"/>
          <w:szCs w:val="22"/>
          <w:lang w:val="es-ES"/>
        </w:rPr>
        <w:t>En aquellos casos en que, de acuerdo con el objeto contractual, no existan bienes colombianos relevantes o no exista oferta nacional de los mismos en el Registro de Productores de Bienes Nacionales, la Entidad Estatal otorgará el puntaje de que trata el inciso primero del artículo 2 de la Ley 816 de 2003 al proponente que vincule el porcentaje mínimo establecido por la Entidad Estatal de empleados o contratistas por prestación de servicios colombianos, que no podrá ser inferior al 40% del total de empleados y contratistas asociados al cumplimiento del contrato.</w:t>
      </w:r>
      <w:r w:rsidRPr="00377C45">
        <w:rPr>
          <w:rStyle w:val="eop"/>
          <w:rFonts w:ascii="Arial" w:hAnsi="Arial" w:cs="Arial"/>
          <w:color w:val="000000" w:themeColor="text1"/>
          <w:sz w:val="22"/>
          <w:szCs w:val="22"/>
        </w:rPr>
        <w:t> </w:t>
      </w:r>
    </w:p>
    <w:p w14:paraId="7A88EED6" w14:textId="77777777" w:rsidR="007C1495" w:rsidRPr="00377C45" w:rsidRDefault="007C1495" w:rsidP="007C1495">
      <w:pPr>
        <w:pStyle w:val="paragraph"/>
        <w:spacing w:before="0" w:beforeAutospacing="0" w:after="0" w:afterAutospacing="0"/>
        <w:ind w:left="851" w:right="899"/>
        <w:jc w:val="both"/>
        <w:textAlignment w:val="baseline"/>
        <w:rPr>
          <w:rStyle w:val="eop"/>
          <w:rFonts w:ascii="Arial" w:hAnsi="Arial" w:cs="Arial"/>
          <w:color w:val="000000" w:themeColor="text1"/>
          <w:sz w:val="22"/>
          <w:szCs w:val="22"/>
        </w:rPr>
      </w:pPr>
      <w:r w:rsidRPr="00377C45">
        <w:rPr>
          <w:rStyle w:val="normaltextrun"/>
          <w:rFonts w:ascii="Arial" w:hAnsi="Arial" w:cs="Arial"/>
          <w:color w:val="000000" w:themeColor="text1"/>
          <w:sz w:val="22"/>
          <w:szCs w:val="22"/>
          <w:lang w:val="es-ES"/>
        </w:rPr>
        <w:t>La Entidad Estatal documentará este análisis y dejará constancia en los Documentos del Proceso”.</w:t>
      </w:r>
      <w:r w:rsidRPr="00377C45">
        <w:rPr>
          <w:rStyle w:val="eop"/>
          <w:rFonts w:ascii="Arial" w:hAnsi="Arial" w:cs="Arial"/>
          <w:color w:val="000000" w:themeColor="text1"/>
          <w:sz w:val="22"/>
          <w:szCs w:val="22"/>
        </w:rPr>
        <w:t> </w:t>
      </w:r>
    </w:p>
    <w:p w14:paraId="19FA90C0" w14:textId="77777777" w:rsidR="007C1495" w:rsidRPr="00377C45" w:rsidRDefault="007C1495" w:rsidP="007C1495">
      <w:pPr>
        <w:pStyle w:val="paragraph"/>
        <w:spacing w:before="0" w:beforeAutospacing="0" w:after="0" w:afterAutospacing="0"/>
        <w:ind w:left="851" w:right="899"/>
        <w:jc w:val="both"/>
        <w:textAlignment w:val="baseline"/>
        <w:rPr>
          <w:rFonts w:ascii="Arial" w:hAnsi="Arial" w:cs="Arial"/>
          <w:color w:val="000000" w:themeColor="text1"/>
          <w:sz w:val="18"/>
          <w:szCs w:val="18"/>
        </w:rPr>
      </w:pPr>
    </w:p>
    <w:p w14:paraId="723F85FE" w14:textId="77777777" w:rsidR="007C1495" w:rsidRPr="00377C45" w:rsidRDefault="007C1495" w:rsidP="007C1495">
      <w:pPr>
        <w:pStyle w:val="paragraph"/>
        <w:spacing w:before="0" w:beforeAutospacing="0" w:after="0" w:afterAutospacing="0"/>
        <w:ind w:left="150" w:right="210" w:firstLine="705"/>
        <w:jc w:val="both"/>
        <w:textAlignment w:val="baseline"/>
        <w:rPr>
          <w:rFonts w:ascii="Arial" w:hAnsi="Arial" w:cs="Arial"/>
          <w:color w:val="000000" w:themeColor="text1"/>
          <w:sz w:val="18"/>
          <w:szCs w:val="18"/>
        </w:rPr>
      </w:pPr>
      <w:r w:rsidRPr="00377C45">
        <w:rPr>
          <w:rStyle w:val="normaltextrun"/>
          <w:rFonts w:ascii="Arial" w:hAnsi="Arial" w:cs="Arial"/>
          <w:color w:val="000000" w:themeColor="text1"/>
          <w:sz w:val="22"/>
          <w:szCs w:val="22"/>
          <w:lang w:val="es-ES"/>
        </w:rPr>
        <w:t xml:space="preserve">Según lo prescrito por el artículo 2.2.1.2.4.2.9 del Decreto 1082 de 2015, adicionado por el Decreto 680 de 2021, que desarrolla lo establecido en la Ley 816 de 2003, para definir los bienes colombianos relevantes, la entidad estatal debe tener en cuenta tres criterios, a saber: i) el análisis del sector económico y, toda aquella información recabada en la etapa de planeación proceso, </w:t>
      </w:r>
      <w:proofErr w:type="spellStart"/>
      <w:r w:rsidRPr="00377C45">
        <w:rPr>
          <w:rStyle w:val="normaltextrun"/>
          <w:rFonts w:ascii="Arial" w:hAnsi="Arial" w:cs="Arial"/>
          <w:color w:val="000000" w:themeColor="text1"/>
          <w:sz w:val="22"/>
          <w:szCs w:val="22"/>
          <w:lang w:val="es-ES"/>
        </w:rPr>
        <w:t>ii</w:t>
      </w:r>
      <w:proofErr w:type="spellEnd"/>
      <w:r w:rsidRPr="00377C45">
        <w:rPr>
          <w:rStyle w:val="normaltextrun"/>
          <w:rFonts w:ascii="Arial" w:hAnsi="Arial" w:cs="Arial"/>
          <w:color w:val="000000" w:themeColor="text1"/>
          <w:sz w:val="22"/>
          <w:szCs w:val="22"/>
          <w:lang w:val="es-ES"/>
        </w:rPr>
        <w:t xml:space="preserve">) el porcentaje de participación de los bienes en el presupuesto del contratos y </w:t>
      </w:r>
      <w:proofErr w:type="spellStart"/>
      <w:r w:rsidRPr="00377C45">
        <w:rPr>
          <w:rStyle w:val="normaltextrun"/>
          <w:rFonts w:ascii="Arial" w:hAnsi="Arial" w:cs="Arial"/>
          <w:color w:val="000000" w:themeColor="text1"/>
          <w:sz w:val="22"/>
          <w:szCs w:val="22"/>
          <w:lang w:val="es-ES"/>
        </w:rPr>
        <w:t>iii</w:t>
      </w:r>
      <w:proofErr w:type="spellEnd"/>
      <w:r w:rsidRPr="00377C45">
        <w:rPr>
          <w:rStyle w:val="normaltextrun"/>
          <w:rFonts w:ascii="Arial" w:hAnsi="Arial" w:cs="Arial"/>
          <w:color w:val="000000" w:themeColor="text1"/>
          <w:sz w:val="22"/>
          <w:szCs w:val="22"/>
          <w:lang w:val="es-ES"/>
        </w:rPr>
        <w:t>) la existencia de los bienes en el Registro de Productores de Bienes Nacionales, en los términos del Decreto 2680 de 2009. Las entidades estatales deben valerse de estos criterios para analizar los insumos requeridos para la ejecución del objeto contractual ofertado y establecer cuales constituyen los bienes nacionales relevantes, análisis que debe constar en los Documentos del Proceso. Se considera importante que en los pliegos de condiciones o documentos equivalentes se establezca con claridad que bienes colombianos deben incluir en las propuestas para que puedan ser consideradas de origen nacional, y, en consecuencia, optar al puntaje por apoyo a la industria nacional.</w:t>
      </w:r>
      <w:r w:rsidRPr="00377C45">
        <w:rPr>
          <w:rStyle w:val="eop"/>
          <w:rFonts w:ascii="Arial" w:hAnsi="Arial" w:cs="Arial"/>
          <w:color w:val="000000" w:themeColor="text1"/>
          <w:sz w:val="22"/>
          <w:szCs w:val="22"/>
        </w:rPr>
        <w:t> </w:t>
      </w:r>
    </w:p>
    <w:p w14:paraId="2CC4DB0C" w14:textId="77777777" w:rsidR="007C1495" w:rsidRPr="00377C45" w:rsidRDefault="007C1495" w:rsidP="007C1495">
      <w:pPr>
        <w:pStyle w:val="paragraph"/>
        <w:spacing w:before="0" w:beforeAutospacing="0" w:after="0" w:afterAutospacing="0"/>
        <w:ind w:left="150" w:right="210" w:firstLine="705"/>
        <w:jc w:val="both"/>
        <w:textAlignment w:val="baseline"/>
        <w:rPr>
          <w:rFonts w:ascii="Arial" w:hAnsi="Arial" w:cs="Arial"/>
          <w:noProof/>
          <w:color w:val="000000" w:themeColor="text1"/>
          <w:sz w:val="18"/>
          <w:szCs w:val="18"/>
        </w:rPr>
      </w:pPr>
    </w:p>
    <w:p w14:paraId="7AF70077" w14:textId="77777777" w:rsidR="007C1495" w:rsidRPr="00377C45" w:rsidRDefault="007C1495" w:rsidP="007C1495">
      <w:pPr>
        <w:pStyle w:val="paragraph"/>
        <w:spacing w:before="0" w:beforeAutospacing="0" w:after="0" w:afterAutospacing="0"/>
        <w:ind w:left="150" w:right="210"/>
        <w:jc w:val="both"/>
        <w:textAlignment w:val="baseline"/>
        <w:rPr>
          <w:rStyle w:val="eop"/>
          <w:rFonts w:ascii="Arial" w:hAnsi="Arial" w:cs="Arial"/>
          <w:color w:val="000000" w:themeColor="text1"/>
          <w:sz w:val="22"/>
          <w:szCs w:val="22"/>
        </w:rPr>
      </w:pPr>
      <w:r w:rsidRPr="00377C45">
        <w:rPr>
          <w:rStyle w:val="normaltextrun"/>
          <w:rFonts w:ascii="Arial" w:hAnsi="Arial" w:cs="Arial"/>
          <w:color w:val="000000" w:themeColor="text1"/>
          <w:sz w:val="22"/>
          <w:szCs w:val="22"/>
          <w:lang w:val="es-ES"/>
        </w:rPr>
        <w:t>El penúltimo inciso del artículo del 2.2.1.2.4.2.9 del Decreto 1082 de 2015, adicionado por el Decreto 680 de 2021, establece una regla subsidiaria para otorgar el puntaje de industria nacional en procesos de contratación en los que, en atención al objeto contractual no existan bienes colombianos relevantes o no exista oferta nacional de los</w:t>
      </w:r>
      <w:r w:rsidRPr="00377C45">
        <w:rPr>
          <w:rStyle w:val="normaltextrun"/>
          <w:rFonts w:ascii="Arial" w:hAnsi="Arial" w:cs="Arial"/>
          <w:color w:val="000000" w:themeColor="text1"/>
          <w:sz w:val="22"/>
          <w:szCs w:val="22"/>
          <w:lang w:val="es-ES"/>
        </w:rPr>
        <w:t xml:space="preserve"> </w:t>
      </w:r>
      <w:r w:rsidRPr="00377C45">
        <w:rPr>
          <w:rStyle w:val="normaltextrun"/>
          <w:rFonts w:ascii="Arial" w:hAnsi="Arial" w:cs="Arial"/>
          <w:color w:val="000000" w:themeColor="text1"/>
          <w:sz w:val="22"/>
          <w:szCs w:val="22"/>
          <w:lang w:val="es-ES"/>
        </w:rPr>
        <w:t xml:space="preserve">bienes relevantes en el Registro de Productores de Bienes Nacionales. Esta regla consiste en otorgar el puntaje, al proponente que vincule el porcentaje mínimo de empleados o contratistas por prestación de servicios colombianos establecido por la entidad estatal, el cual no podrá ser inferior al 40% del total de empleados y contratistas asociados al cumplimiento del contrato. Conforme a esta regla residual, cuando en el marco de la planeación, la entidad estatal no logre establecer que el objeto contractual requiera de bienes nacionales que se ajusten a los referidos criterios, deberá otorgar el puntaje por apoyo a la industria nacional a los proponentes que ejecuten el </w:t>
      </w:r>
      <w:r w:rsidRPr="00377C45">
        <w:rPr>
          <w:rStyle w:val="normaltextrun"/>
          <w:rFonts w:ascii="Arial" w:hAnsi="Arial" w:cs="Arial"/>
          <w:color w:val="000000" w:themeColor="text1"/>
          <w:sz w:val="22"/>
          <w:szCs w:val="22"/>
          <w:lang w:val="es-ES"/>
        </w:rPr>
        <w:lastRenderedPageBreak/>
        <w:t>contrato garantizando la participación de personal colombiano en el correspondiente porcentaje mínimo.</w:t>
      </w:r>
      <w:r w:rsidRPr="00377C45">
        <w:rPr>
          <w:rStyle w:val="eop"/>
          <w:rFonts w:ascii="Arial" w:hAnsi="Arial" w:cs="Arial"/>
          <w:color w:val="000000" w:themeColor="text1"/>
          <w:sz w:val="22"/>
          <w:szCs w:val="22"/>
        </w:rPr>
        <w:t> </w:t>
      </w:r>
    </w:p>
    <w:p w14:paraId="3A018282" w14:textId="77777777" w:rsidR="007C1495" w:rsidRPr="00377C45" w:rsidRDefault="007C1495" w:rsidP="007C1495">
      <w:pPr>
        <w:pStyle w:val="paragraph"/>
        <w:spacing w:before="0" w:beforeAutospacing="0" w:after="0" w:afterAutospacing="0"/>
        <w:ind w:left="150" w:right="210"/>
        <w:jc w:val="both"/>
        <w:textAlignment w:val="baseline"/>
        <w:rPr>
          <w:rFonts w:ascii="Arial" w:hAnsi="Arial" w:cs="Arial"/>
          <w:color w:val="000000" w:themeColor="text1"/>
          <w:sz w:val="18"/>
          <w:szCs w:val="18"/>
        </w:rPr>
      </w:pPr>
    </w:p>
    <w:p w14:paraId="70D9D13C" w14:textId="1703C190" w:rsidR="007C1495" w:rsidRPr="00377C45" w:rsidRDefault="007C1495" w:rsidP="007C1495">
      <w:pPr>
        <w:pStyle w:val="paragraph"/>
        <w:spacing w:before="0" w:beforeAutospacing="0" w:after="0" w:afterAutospacing="0"/>
        <w:ind w:left="150" w:right="210" w:firstLine="705"/>
        <w:jc w:val="both"/>
        <w:textAlignment w:val="baseline"/>
        <w:rPr>
          <w:rStyle w:val="eop"/>
          <w:rFonts w:ascii="Arial" w:hAnsi="Arial" w:cs="Arial"/>
          <w:color w:val="000000" w:themeColor="text1"/>
          <w:sz w:val="22"/>
          <w:szCs w:val="22"/>
        </w:rPr>
      </w:pPr>
      <w:r w:rsidRPr="00377C45">
        <w:rPr>
          <w:rStyle w:val="normaltextrun"/>
          <w:rFonts w:ascii="Arial" w:hAnsi="Arial" w:cs="Arial"/>
          <w:color w:val="000000" w:themeColor="text1"/>
          <w:sz w:val="22"/>
          <w:szCs w:val="22"/>
          <w:lang w:val="es-ES"/>
        </w:rPr>
        <w:t>De acuerdo con lo anterior, corresponde a las entidades estatales dentro de la planeación de los procesos de selección competitivos que adelantan, establecer cuál de las dos alternativas para el otorgamiento de puntaje por apoyo a la industria nacional tendrá aplicación, para lo cual deben realizar un análisis que conste en los Documentos del Proceso. Adicionalmente, en la medida en que el Decreto 680 de 2021 no establece ninguna regla especifica al respecto, se estima indispensable que las entidades estatales, de conformidad con el artículo 2.2.1.1.2.1.3 del Decreto 1082 de 2015</w:t>
      </w:r>
      <w:r w:rsidR="00377C45" w:rsidRPr="00377C45">
        <w:rPr>
          <w:rStyle w:val="Refdenotaalpie"/>
          <w:rFonts w:ascii="Arial" w:hAnsi="Arial" w:cs="Arial"/>
          <w:color w:val="000000" w:themeColor="text1"/>
          <w:sz w:val="22"/>
          <w:szCs w:val="22"/>
          <w:lang w:val="es-ES"/>
        </w:rPr>
        <w:footnoteReference w:id="11"/>
      </w:r>
      <w:r w:rsidRPr="00377C45">
        <w:rPr>
          <w:rStyle w:val="normaltextrun"/>
          <w:rFonts w:ascii="Arial" w:hAnsi="Arial" w:cs="Arial"/>
          <w:color w:val="000000" w:themeColor="text1"/>
          <w:sz w:val="22"/>
          <w:szCs w:val="22"/>
          <w:lang w:val="es-ES"/>
        </w:rPr>
        <w:t>, establezcan en los pliegos de condiciones las reglas por las que deben seguirse los proponentes al momento de presentar sus ofertas para poder obtener el puntaje por apoyo a la industria nacional.</w:t>
      </w:r>
      <w:r w:rsidRPr="00377C45">
        <w:rPr>
          <w:rStyle w:val="eop"/>
          <w:rFonts w:ascii="Arial" w:hAnsi="Arial" w:cs="Arial"/>
          <w:color w:val="000000" w:themeColor="text1"/>
          <w:sz w:val="22"/>
          <w:szCs w:val="22"/>
        </w:rPr>
        <w:t> </w:t>
      </w:r>
    </w:p>
    <w:p w14:paraId="08CFA5A0" w14:textId="77777777" w:rsidR="007C1495" w:rsidRPr="00377C45" w:rsidRDefault="007C1495" w:rsidP="007C1495">
      <w:pPr>
        <w:pStyle w:val="paragraph"/>
        <w:spacing w:before="0" w:beforeAutospacing="0" w:after="0" w:afterAutospacing="0"/>
        <w:ind w:left="150" w:right="210" w:firstLine="705"/>
        <w:jc w:val="both"/>
        <w:textAlignment w:val="baseline"/>
        <w:rPr>
          <w:rFonts w:ascii="Arial" w:hAnsi="Arial" w:cs="Arial"/>
          <w:color w:val="000000" w:themeColor="text1"/>
          <w:sz w:val="18"/>
          <w:szCs w:val="18"/>
        </w:rPr>
      </w:pPr>
    </w:p>
    <w:p w14:paraId="6F3CDC50" w14:textId="77777777" w:rsidR="007C1495" w:rsidRPr="00377C45" w:rsidRDefault="007C1495" w:rsidP="007C1495">
      <w:pPr>
        <w:pStyle w:val="paragraph"/>
        <w:spacing w:before="0" w:beforeAutospacing="0" w:after="0" w:afterAutospacing="0"/>
        <w:ind w:left="150" w:right="210" w:firstLine="705"/>
        <w:jc w:val="both"/>
        <w:textAlignment w:val="baseline"/>
        <w:rPr>
          <w:rFonts w:ascii="Arial" w:hAnsi="Arial" w:cs="Arial"/>
          <w:color w:val="000000" w:themeColor="text1"/>
          <w:sz w:val="18"/>
          <w:szCs w:val="18"/>
        </w:rPr>
      </w:pPr>
      <w:r w:rsidRPr="00377C45">
        <w:rPr>
          <w:rStyle w:val="normaltextrun"/>
          <w:rFonts w:ascii="Arial" w:hAnsi="Arial" w:cs="Arial"/>
          <w:color w:val="000000" w:themeColor="text1"/>
          <w:sz w:val="22"/>
          <w:szCs w:val="22"/>
          <w:lang w:val="es-ES"/>
        </w:rPr>
        <w:t xml:space="preserve">En consonancia con lo aquí explicado, tales reglas aplicables a la asignación del puntaje por apoyo a la industria nacional no solo deberán reparar en si el oferente es una persona natural colombiana, una persona jurídica constituida conforme a la ley nacional, un proponente extranjero con derecho a trata nacional o un proponente plural conformado por estos, sino que además deben procurar en que se satisfaga el criterio adicional necesario para hablar de </w:t>
      </w:r>
      <w:r w:rsidRPr="00377C45">
        <w:rPr>
          <w:rStyle w:val="normaltextrun"/>
          <w:rFonts w:ascii="Arial" w:hAnsi="Arial" w:cs="Arial"/>
          <w:i/>
          <w:iCs/>
          <w:color w:val="000000" w:themeColor="text1"/>
          <w:sz w:val="22"/>
          <w:szCs w:val="22"/>
          <w:lang w:val="es-ES"/>
        </w:rPr>
        <w:t>Servicio Nacional</w:t>
      </w:r>
      <w:r w:rsidRPr="00377C45">
        <w:rPr>
          <w:rStyle w:val="normaltextrun"/>
          <w:rFonts w:ascii="Arial" w:hAnsi="Arial" w:cs="Arial"/>
          <w:color w:val="000000" w:themeColor="text1"/>
          <w:sz w:val="22"/>
          <w:szCs w:val="22"/>
          <w:lang w:val="es-ES"/>
        </w:rPr>
        <w:t>, en cualquiera de las dos alternativas por las que se haya decantado la entidad tras aplicar el artículo del 2.2.1.2.4.2.9 del Decreto 1082 de 2015, adicionado por el Decreto 680 de 2021. En ese sentido, si se determinó que existen bienes con una participación importante en el presupuesto incluidos en el Registro de Productores de Bienes Nacionales, para otorgar el puntaje la entidad deberá verificar que el oferente efectivamente se haya comprometido a hacer uso de esos bienes en la ejecución del contrato en caso de resultar adjudicatario, o en su defecto, que se haya hecho el compromiso de vincular el personal mínimo establecido por la entidad, el cual, se reitera, no podrá ser inferior al 40%.</w:t>
      </w:r>
      <w:r w:rsidRPr="00377C45">
        <w:rPr>
          <w:rStyle w:val="eop"/>
          <w:rFonts w:ascii="Arial" w:hAnsi="Arial" w:cs="Arial"/>
          <w:color w:val="000000" w:themeColor="text1"/>
          <w:sz w:val="22"/>
          <w:szCs w:val="22"/>
        </w:rPr>
        <w:t> </w:t>
      </w:r>
    </w:p>
    <w:p w14:paraId="0A046407" w14:textId="0CDCCA19" w:rsidR="007C1495" w:rsidRPr="00377C45" w:rsidRDefault="007C1495" w:rsidP="007C1495">
      <w:pPr>
        <w:pStyle w:val="paragraph"/>
        <w:spacing w:before="0" w:beforeAutospacing="0" w:after="0" w:afterAutospacing="0"/>
        <w:ind w:left="150" w:right="210" w:firstLine="705"/>
        <w:jc w:val="both"/>
        <w:textAlignment w:val="baseline"/>
        <w:rPr>
          <w:rFonts w:ascii="Arial" w:hAnsi="Arial" w:cs="Arial"/>
          <w:color w:val="000000" w:themeColor="text1"/>
          <w:sz w:val="18"/>
          <w:szCs w:val="18"/>
        </w:rPr>
      </w:pPr>
    </w:p>
    <w:p w14:paraId="689830B7" w14:textId="35FE69A5" w:rsidR="007C1495" w:rsidRPr="00377C45" w:rsidRDefault="007C1495" w:rsidP="007C1495">
      <w:pPr>
        <w:pStyle w:val="paragraph"/>
        <w:spacing w:before="0" w:beforeAutospacing="0" w:after="0" w:afterAutospacing="0"/>
        <w:ind w:left="150" w:right="210" w:firstLine="705"/>
        <w:jc w:val="both"/>
        <w:textAlignment w:val="baseline"/>
        <w:rPr>
          <w:rFonts w:ascii="Arial" w:hAnsi="Arial" w:cs="Arial"/>
          <w:color w:val="000000" w:themeColor="text1"/>
          <w:sz w:val="18"/>
          <w:szCs w:val="18"/>
        </w:rPr>
      </w:pPr>
      <w:r w:rsidRPr="00377C45">
        <w:rPr>
          <w:rFonts w:ascii="Arial" w:hAnsi="Arial" w:cs="Arial"/>
          <w:b/>
          <w:bCs/>
          <w:color w:val="000000" w:themeColor="text1"/>
          <w:sz w:val="22"/>
          <w:szCs w:val="22"/>
        </w:rPr>
        <w:t>2.3</w:t>
      </w:r>
      <w:r w:rsidRPr="00377C45">
        <w:rPr>
          <w:rStyle w:val="normaltextrun"/>
          <w:rFonts w:ascii="Arial" w:hAnsi="Arial" w:cs="Arial"/>
          <w:b/>
          <w:bCs/>
          <w:color w:val="000000" w:themeColor="text1"/>
          <w:shd w:val="clear" w:color="auto" w:fill="FFFFFF"/>
          <w:lang w:val="es-ES"/>
        </w:rPr>
        <w:t xml:space="preserve">. </w:t>
      </w:r>
      <w:r w:rsidRPr="00377C45">
        <w:rPr>
          <w:rStyle w:val="normaltextrun"/>
          <w:rFonts w:ascii="Arial" w:hAnsi="Arial" w:cs="Arial"/>
          <w:b/>
          <w:bCs/>
          <w:color w:val="000000" w:themeColor="text1"/>
          <w:sz w:val="22"/>
          <w:szCs w:val="22"/>
          <w:shd w:val="clear" w:color="auto" w:fill="FFFFFF"/>
          <w:lang w:val="es-ES"/>
        </w:rPr>
        <w:t>Regulación del puntaje por apoyo a la industria nacional en procesos adelantados con documentos tipo después de la expedición del Decreto 680 de 2021</w:t>
      </w:r>
      <w:r w:rsidRPr="00377C45">
        <w:rPr>
          <w:rStyle w:val="eop"/>
          <w:rFonts w:ascii="Arial" w:hAnsi="Arial" w:cs="Arial"/>
          <w:b/>
          <w:bCs/>
          <w:color w:val="000000" w:themeColor="text1"/>
          <w:sz w:val="22"/>
          <w:szCs w:val="22"/>
          <w:shd w:val="clear" w:color="auto" w:fill="FFFFFF"/>
        </w:rPr>
        <w:t> </w:t>
      </w:r>
    </w:p>
    <w:p w14:paraId="53F32F8C" w14:textId="77777777" w:rsidR="007C1495" w:rsidRPr="00377C45" w:rsidRDefault="007C1495" w:rsidP="007C1495">
      <w:pPr>
        <w:pStyle w:val="paragraph"/>
        <w:spacing w:before="0" w:beforeAutospacing="0" w:after="0" w:afterAutospacing="0"/>
        <w:ind w:left="150" w:right="210" w:firstLine="705"/>
        <w:jc w:val="both"/>
        <w:textAlignment w:val="baseline"/>
        <w:rPr>
          <w:rFonts w:ascii="Arial" w:hAnsi="Arial" w:cs="Arial"/>
          <w:color w:val="000000" w:themeColor="text1"/>
          <w:sz w:val="18"/>
          <w:szCs w:val="18"/>
        </w:rPr>
      </w:pPr>
    </w:p>
    <w:p w14:paraId="51E5FEEE" w14:textId="77777777" w:rsidR="007C1495" w:rsidRPr="00377C45" w:rsidRDefault="007C1495" w:rsidP="007C1495">
      <w:pPr>
        <w:pStyle w:val="paragraph"/>
        <w:spacing w:before="0" w:beforeAutospacing="0" w:after="0" w:afterAutospacing="0"/>
        <w:ind w:left="150" w:right="210" w:firstLine="705"/>
        <w:jc w:val="both"/>
        <w:textAlignment w:val="baseline"/>
        <w:rPr>
          <w:rFonts w:ascii="Arial" w:hAnsi="Arial" w:cs="Arial"/>
          <w:color w:val="000000" w:themeColor="text1"/>
          <w:sz w:val="18"/>
          <w:szCs w:val="18"/>
        </w:rPr>
      </w:pPr>
    </w:p>
    <w:p w14:paraId="6A302AD6" w14:textId="660B2802" w:rsidR="007C1495" w:rsidRPr="00377C45" w:rsidRDefault="007C1495" w:rsidP="007C1495">
      <w:pPr>
        <w:pStyle w:val="paragraph"/>
        <w:spacing w:before="0" w:beforeAutospacing="0" w:after="0" w:afterAutospacing="0"/>
        <w:ind w:left="150" w:right="270"/>
        <w:jc w:val="both"/>
        <w:textAlignment w:val="baseline"/>
        <w:rPr>
          <w:rFonts w:ascii="Arial" w:hAnsi="Arial" w:cs="Arial"/>
          <w:color w:val="000000" w:themeColor="text1"/>
          <w:sz w:val="18"/>
          <w:szCs w:val="18"/>
        </w:rPr>
      </w:pPr>
    </w:p>
    <w:p w14:paraId="750D9E81" w14:textId="752286EB" w:rsidR="00377C45" w:rsidRPr="00377C45" w:rsidRDefault="00377C45" w:rsidP="00377C45">
      <w:pPr>
        <w:pStyle w:val="paragraph"/>
        <w:spacing w:before="0" w:beforeAutospacing="0" w:after="0" w:afterAutospacing="0"/>
        <w:ind w:left="150" w:right="210"/>
        <w:jc w:val="both"/>
        <w:textAlignment w:val="baseline"/>
        <w:rPr>
          <w:rStyle w:val="eop"/>
          <w:rFonts w:ascii="Arial" w:hAnsi="Arial" w:cs="Arial"/>
          <w:color w:val="000000" w:themeColor="text1"/>
          <w:sz w:val="22"/>
          <w:szCs w:val="22"/>
        </w:rPr>
      </w:pPr>
      <w:r w:rsidRPr="00377C45">
        <w:rPr>
          <w:rStyle w:val="normaltextrun"/>
          <w:rFonts w:ascii="Arial" w:hAnsi="Arial" w:cs="Arial"/>
          <w:color w:val="000000" w:themeColor="text1"/>
          <w:sz w:val="22"/>
          <w:szCs w:val="22"/>
          <w:lang w:val="es-ES"/>
        </w:rPr>
        <w:t xml:space="preserve">La entrada en vigor del Decreto 680 de 2021, al modificar la noción de </w:t>
      </w:r>
      <w:r w:rsidRPr="00377C45">
        <w:rPr>
          <w:rStyle w:val="normaltextrun"/>
          <w:rFonts w:ascii="Arial" w:hAnsi="Arial" w:cs="Arial"/>
          <w:i/>
          <w:iCs/>
          <w:color w:val="000000" w:themeColor="text1"/>
          <w:sz w:val="22"/>
          <w:szCs w:val="22"/>
          <w:lang w:val="es-ES"/>
        </w:rPr>
        <w:t xml:space="preserve">Servicios Nacionales </w:t>
      </w:r>
      <w:r w:rsidRPr="00377C45">
        <w:rPr>
          <w:rStyle w:val="normaltextrun"/>
          <w:rFonts w:ascii="Arial" w:hAnsi="Arial" w:cs="Arial"/>
          <w:color w:val="000000" w:themeColor="text1"/>
          <w:sz w:val="22"/>
          <w:szCs w:val="22"/>
          <w:lang w:val="es-ES"/>
        </w:rPr>
        <w:t>contenida en el Decreto 1082 de 2015, generó la necesidad de adecuar los documentos tipo expedidos por la Agencia Nacional de Contratación Pública – Colombia Compra Eficiente en ejercicio de las potestades conferidas por la Ley 2022 de 2020</w:t>
      </w:r>
      <w:r w:rsidRPr="00377C45">
        <w:rPr>
          <w:rStyle w:val="Refdenotaalpie"/>
          <w:rFonts w:ascii="Arial" w:hAnsi="Arial" w:cs="Arial"/>
          <w:color w:val="000000" w:themeColor="text1"/>
          <w:sz w:val="22"/>
          <w:szCs w:val="22"/>
          <w:lang w:val="es-ES"/>
        </w:rPr>
        <w:footnoteReference w:id="12"/>
      </w:r>
      <w:r w:rsidRPr="00377C45">
        <w:rPr>
          <w:rStyle w:val="normaltextrun"/>
          <w:rFonts w:ascii="Arial" w:hAnsi="Arial" w:cs="Arial"/>
          <w:color w:val="000000" w:themeColor="text1"/>
          <w:sz w:val="22"/>
          <w:szCs w:val="22"/>
          <w:lang w:val="es-ES"/>
        </w:rPr>
        <w:t xml:space="preserve">. Lo anterior considerando </w:t>
      </w:r>
      <w:r w:rsidRPr="00377C45">
        <w:rPr>
          <w:rStyle w:val="normaltextrun"/>
          <w:rFonts w:ascii="Arial" w:hAnsi="Arial" w:cs="Arial"/>
          <w:color w:val="000000" w:themeColor="text1"/>
          <w:sz w:val="22"/>
          <w:szCs w:val="22"/>
          <w:lang w:val="es-ES"/>
        </w:rPr>
        <w:lastRenderedPageBreak/>
        <w:t xml:space="preserve">que, en los documentos vigentes antes de dicho Decreto, el puntaje por apoyo a la industria nacional y la verificación de la procedencia del trato nacional se encontraban desarrolladas conforme con la antigua concepción de </w:t>
      </w:r>
      <w:r w:rsidRPr="00377C45">
        <w:rPr>
          <w:rStyle w:val="normaltextrun"/>
          <w:rFonts w:ascii="Arial" w:hAnsi="Arial" w:cs="Arial"/>
          <w:i/>
          <w:iCs/>
          <w:color w:val="000000" w:themeColor="text1"/>
          <w:sz w:val="22"/>
          <w:szCs w:val="22"/>
          <w:lang w:val="es-ES"/>
        </w:rPr>
        <w:t>Servicio Nacional</w:t>
      </w:r>
      <w:r w:rsidRPr="00377C45">
        <w:rPr>
          <w:rStyle w:val="normaltextrun"/>
          <w:rFonts w:ascii="Arial" w:hAnsi="Arial" w:cs="Arial"/>
          <w:color w:val="000000" w:themeColor="text1"/>
          <w:sz w:val="22"/>
          <w:szCs w:val="22"/>
          <w:lang w:val="es-ES"/>
        </w:rPr>
        <w:t>, por lo que para acceder al máximo puntaje, anteriormente, bastaba con acreditar ser una persona natural colombiana o una persona jurídica constituida de acuerdo con la ley colombiana. Debido a esto, el parágrafo segundo del artículo 3 de tal decreto</w:t>
      </w:r>
      <w:r w:rsidRPr="00377C45">
        <w:rPr>
          <w:rStyle w:val="Refdenotaalpie"/>
          <w:rFonts w:ascii="Arial" w:hAnsi="Arial" w:cs="Arial"/>
          <w:color w:val="000000" w:themeColor="text1"/>
          <w:sz w:val="22"/>
          <w:szCs w:val="22"/>
          <w:lang w:val="es-ES"/>
        </w:rPr>
        <w:footnoteReference w:id="13"/>
      </w:r>
      <w:r w:rsidRPr="00377C45">
        <w:rPr>
          <w:rStyle w:val="normaltextrun"/>
          <w:rFonts w:ascii="Arial" w:hAnsi="Arial" w:cs="Arial"/>
          <w:color w:val="000000" w:themeColor="text1"/>
          <w:sz w:val="22"/>
          <w:szCs w:val="22"/>
          <w:lang w:val="es-ES"/>
        </w:rPr>
        <w:t>, contempló un plazo de tres (3) meses para que esta Agencia realizara la adecuación de los documentos tipo.</w:t>
      </w:r>
      <w:r w:rsidRPr="00377C45">
        <w:rPr>
          <w:rStyle w:val="eop"/>
          <w:rFonts w:ascii="Arial" w:hAnsi="Arial" w:cs="Arial"/>
          <w:color w:val="000000" w:themeColor="text1"/>
          <w:sz w:val="22"/>
          <w:szCs w:val="22"/>
        </w:rPr>
        <w:t> </w:t>
      </w:r>
    </w:p>
    <w:p w14:paraId="7F074B2B" w14:textId="77777777" w:rsidR="00377C45" w:rsidRPr="00377C45" w:rsidRDefault="00377C45" w:rsidP="00377C45">
      <w:pPr>
        <w:pStyle w:val="paragraph"/>
        <w:spacing w:before="0" w:beforeAutospacing="0" w:after="0" w:afterAutospacing="0"/>
        <w:ind w:left="150" w:right="210"/>
        <w:jc w:val="both"/>
        <w:textAlignment w:val="baseline"/>
        <w:rPr>
          <w:rFonts w:ascii="Arial" w:hAnsi="Arial" w:cs="Arial"/>
          <w:color w:val="000000" w:themeColor="text1"/>
          <w:sz w:val="18"/>
          <w:szCs w:val="18"/>
        </w:rPr>
      </w:pPr>
    </w:p>
    <w:p w14:paraId="2686B646" w14:textId="77777777" w:rsidR="00377C45" w:rsidRPr="00377C45" w:rsidRDefault="00377C45" w:rsidP="00377C45">
      <w:pPr>
        <w:pStyle w:val="paragraph"/>
        <w:spacing w:before="0" w:beforeAutospacing="0" w:after="0" w:afterAutospacing="0"/>
        <w:ind w:left="150" w:right="210" w:firstLine="705"/>
        <w:jc w:val="both"/>
        <w:textAlignment w:val="baseline"/>
        <w:rPr>
          <w:rStyle w:val="eop"/>
          <w:rFonts w:ascii="Arial" w:hAnsi="Arial" w:cs="Arial"/>
          <w:color w:val="000000" w:themeColor="text1"/>
          <w:sz w:val="22"/>
          <w:szCs w:val="22"/>
        </w:rPr>
      </w:pPr>
      <w:r w:rsidRPr="00377C45">
        <w:rPr>
          <w:rStyle w:val="normaltextrun"/>
          <w:rFonts w:ascii="Arial" w:hAnsi="Arial" w:cs="Arial"/>
          <w:color w:val="000000" w:themeColor="text1"/>
          <w:sz w:val="22"/>
          <w:szCs w:val="22"/>
          <w:lang w:val="es-ES"/>
        </w:rPr>
        <w:t>En atención a este mandato, la Agencia Nacional de Contratación Pública – Colombia Compra Eficiente, en desarrollo del procedimiento de actualización regulado por la Resolución 160 de 2020, expidió la Resolución 304 de 2021 “Por la cual se modifican los Documentos Tipo adoptados por la Agencia Nacional de Contratación Pública – Colombia Compra Eficiente”.</w:t>
      </w:r>
      <w:r w:rsidRPr="00377C45">
        <w:rPr>
          <w:rStyle w:val="eop"/>
          <w:rFonts w:ascii="Arial" w:hAnsi="Arial" w:cs="Arial"/>
          <w:color w:val="000000" w:themeColor="text1"/>
          <w:sz w:val="22"/>
          <w:szCs w:val="22"/>
        </w:rPr>
        <w:t> </w:t>
      </w:r>
    </w:p>
    <w:p w14:paraId="7730CC54" w14:textId="77777777" w:rsidR="00377C45" w:rsidRPr="00377C45" w:rsidRDefault="00377C45" w:rsidP="00377C45">
      <w:pPr>
        <w:pStyle w:val="paragraph"/>
        <w:spacing w:before="0" w:beforeAutospacing="0" w:after="0" w:afterAutospacing="0"/>
        <w:ind w:left="150" w:right="210" w:firstLine="705"/>
        <w:jc w:val="both"/>
        <w:textAlignment w:val="baseline"/>
        <w:rPr>
          <w:rFonts w:ascii="Arial" w:hAnsi="Arial" w:cs="Arial"/>
          <w:color w:val="000000" w:themeColor="text1"/>
          <w:sz w:val="18"/>
          <w:szCs w:val="18"/>
        </w:rPr>
      </w:pPr>
    </w:p>
    <w:p w14:paraId="190B5534" w14:textId="77777777" w:rsidR="00377C45" w:rsidRPr="00377C45" w:rsidRDefault="00377C45" w:rsidP="00377C45">
      <w:pPr>
        <w:pStyle w:val="paragraph"/>
        <w:spacing w:before="0" w:beforeAutospacing="0" w:after="0" w:afterAutospacing="0"/>
        <w:ind w:left="150" w:right="210" w:firstLine="705"/>
        <w:jc w:val="both"/>
        <w:textAlignment w:val="baseline"/>
        <w:rPr>
          <w:rFonts w:ascii="Arial" w:hAnsi="Arial" w:cs="Arial"/>
          <w:color w:val="000000" w:themeColor="text1"/>
          <w:sz w:val="18"/>
          <w:szCs w:val="18"/>
        </w:rPr>
      </w:pPr>
      <w:r w:rsidRPr="00377C45">
        <w:rPr>
          <w:rStyle w:val="normaltextrun"/>
          <w:rFonts w:ascii="Arial" w:hAnsi="Arial" w:cs="Arial"/>
          <w:color w:val="000000" w:themeColor="text1"/>
          <w:sz w:val="22"/>
          <w:szCs w:val="22"/>
          <w:lang w:val="es-ES"/>
        </w:rPr>
        <w:t>Esta resolución modificó y adicionó los documentos base, formatos y matrices de los documentos tipo de infraestructura de transporte –en sus distintas modalidades–, agua potable y saneamiento básico e infraestructura social, introduciendo una metodología aplicable a la mayoría de estos procedimientos, a partir de la cual, en aplicación de la definición de Servicios Nacionales del Decreto 680 de 2021, se otorga el puntaje por apoyo a la industria nacional en consideración al ofrecimiento de los bienes nacionales relevantes. De acuerdo con esta metodología, las entidades pueden establecer de manera objetiva los bienes nacionales que resultan relevantes para el desarrollo del objeto contractual, que al estar incluidos en el Registro de Productores de Bienes Nacionales son determinantes para la asignación del puntaje por apoyo a la industria nacional.</w:t>
      </w:r>
      <w:r w:rsidRPr="00377C45">
        <w:rPr>
          <w:rStyle w:val="eop"/>
          <w:rFonts w:ascii="Arial" w:hAnsi="Arial" w:cs="Arial"/>
          <w:color w:val="000000" w:themeColor="text1"/>
          <w:sz w:val="22"/>
          <w:szCs w:val="22"/>
        </w:rPr>
        <w:t> </w:t>
      </w:r>
    </w:p>
    <w:p w14:paraId="4D33B780" w14:textId="54E83CDE" w:rsidR="007C1495" w:rsidRPr="00377C45" w:rsidRDefault="007C1495" w:rsidP="007C1495">
      <w:pPr>
        <w:pStyle w:val="paragraph"/>
        <w:spacing w:before="0" w:beforeAutospacing="0" w:after="0" w:afterAutospacing="0"/>
        <w:ind w:left="150" w:right="150" w:firstLine="705"/>
        <w:jc w:val="both"/>
        <w:textAlignment w:val="baseline"/>
        <w:rPr>
          <w:rFonts w:ascii="Arial" w:hAnsi="Arial" w:cs="Arial"/>
          <w:color w:val="000000" w:themeColor="text1"/>
          <w:sz w:val="18"/>
          <w:szCs w:val="18"/>
        </w:rPr>
      </w:pPr>
    </w:p>
    <w:p w14:paraId="76D8AF2F" w14:textId="77777777" w:rsidR="00377C45" w:rsidRPr="00377C45" w:rsidRDefault="00377C45" w:rsidP="00377C45">
      <w:pPr>
        <w:spacing w:after="0" w:line="240" w:lineRule="auto"/>
        <w:ind w:left="150" w:right="210" w:firstLine="705"/>
        <w:jc w:val="both"/>
        <w:textAlignment w:val="baseline"/>
        <w:rPr>
          <w:rFonts w:ascii="Arial" w:eastAsia="Times New Roman" w:hAnsi="Arial" w:cs="Arial"/>
          <w:color w:val="000000" w:themeColor="text1"/>
          <w:sz w:val="18"/>
          <w:szCs w:val="18"/>
          <w:lang w:eastAsia="es-CO"/>
          <w14:ligatures w14:val="none"/>
        </w:rPr>
      </w:pPr>
      <w:r w:rsidRPr="00377C45">
        <w:rPr>
          <w:rFonts w:ascii="Arial" w:eastAsia="Times New Roman" w:hAnsi="Arial" w:cs="Arial"/>
          <w:color w:val="000000" w:themeColor="text1"/>
          <w:lang w:val="es-ES" w:eastAsia="es-CO"/>
          <w14:ligatures w14:val="none"/>
        </w:rPr>
        <w:t xml:space="preserve">Vale la pena aclarar que la metodología definida en la Resolución 304 de 2021 no es aplicable para todos los procesos de contratación que deban utilizar los documentos tipo. Así, la “Matriz – Bienes Nacionales Relevantes”, que incorpora la referida metodología, se adoptó para los siguientes documentos tipo: i) Documentos tipo de licitación de obra pública de infraestructura de transporte –versión 3–. </w:t>
      </w:r>
      <w:proofErr w:type="spellStart"/>
      <w:r w:rsidRPr="00377C45">
        <w:rPr>
          <w:rFonts w:ascii="Arial" w:eastAsia="Times New Roman" w:hAnsi="Arial" w:cs="Arial"/>
          <w:color w:val="000000" w:themeColor="text1"/>
          <w:lang w:val="es-ES" w:eastAsia="es-CO"/>
          <w14:ligatures w14:val="none"/>
        </w:rPr>
        <w:t>ii</w:t>
      </w:r>
      <w:proofErr w:type="spellEnd"/>
      <w:r w:rsidRPr="00377C45">
        <w:rPr>
          <w:rFonts w:ascii="Arial" w:eastAsia="Times New Roman" w:hAnsi="Arial" w:cs="Arial"/>
          <w:color w:val="000000" w:themeColor="text1"/>
          <w:lang w:val="es-ES" w:eastAsia="es-CO"/>
          <w14:ligatures w14:val="none"/>
        </w:rPr>
        <w:t xml:space="preserve">) Documentos tipo para procesos de selección abreviada de menor cuantía de infraestructura de transporte –versión 2–. </w:t>
      </w:r>
      <w:proofErr w:type="spellStart"/>
      <w:r w:rsidRPr="00377C45">
        <w:rPr>
          <w:rFonts w:ascii="Arial" w:eastAsia="Times New Roman" w:hAnsi="Arial" w:cs="Arial"/>
          <w:color w:val="000000" w:themeColor="text1"/>
          <w:lang w:val="es-ES" w:eastAsia="es-CO"/>
          <w14:ligatures w14:val="none"/>
        </w:rPr>
        <w:t>iii</w:t>
      </w:r>
      <w:proofErr w:type="spellEnd"/>
      <w:r w:rsidRPr="00377C45">
        <w:rPr>
          <w:rFonts w:ascii="Arial" w:eastAsia="Times New Roman" w:hAnsi="Arial" w:cs="Arial"/>
          <w:color w:val="000000" w:themeColor="text1"/>
          <w:lang w:val="es-ES" w:eastAsia="es-CO"/>
          <w14:ligatures w14:val="none"/>
        </w:rPr>
        <w:t xml:space="preserve">) Documentos tipo para procesos de licitación pública para obras de infraestructura de agua potable y saneamiento básico. </w:t>
      </w:r>
      <w:proofErr w:type="spellStart"/>
      <w:r w:rsidRPr="00377C45">
        <w:rPr>
          <w:rFonts w:ascii="Arial" w:eastAsia="Times New Roman" w:hAnsi="Arial" w:cs="Arial"/>
          <w:color w:val="000000" w:themeColor="text1"/>
          <w:lang w:val="es-ES" w:eastAsia="es-CO"/>
          <w14:ligatures w14:val="none"/>
        </w:rPr>
        <w:t>iv</w:t>
      </w:r>
      <w:proofErr w:type="spellEnd"/>
      <w:r w:rsidRPr="00377C45">
        <w:rPr>
          <w:rFonts w:ascii="Arial" w:eastAsia="Times New Roman" w:hAnsi="Arial" w:cs="Arial"/>
          <w:color w:val="000000" w:themeColor="text1"/>
          <w:lang w:val="es-ES" w:eastAsia="es-CO"/>
          <w14:ligatures w14:val="none"/>
        </w:rPr>
        <w:t>) Documentos tipo para procesos de licitación pública para obras de infraestructura de agua potable y saneamiento básico en la modalidad llave en mano. v) Documentos tipo para procesos de licitación de obra pública de infraestructura social.</w:t>
      </w:r>
      <w:r w:rsidRPr="00377C45">
        <w:rPr>
          <w:rFonts w:ascii="Arial" w:eastAsia="Times New Roman" w:hAnsi="Arial" w:cs="Arial"/>
          <w:color w:val="000000" w:themeColor="text1"/>
          <w:lang w:eastAsia="es-CO"/>
          <w14:ligatures w14:val="none"/>
        </w:rPr>
        <w:t> </w:t>
      </w:r>
    </w:p>
    <w:p w14:paraId="71C59D00" w14:textId="77777777" w:rsidR="00377C45" w:rsidRPr="00377C45" w:rsidRDefault="00377C45" w:rsidP="00377C45">
      <w:pPr>
        <w:spacing w:after="0" w:line="240" w:lineRule="auto"/>
        <w:ind w:left="150" w:right="210" w:firstLine="705"/>
        <w:jc w:val="both"/>
        <w:textAlignment w:val="baseline"/>
        <w:rPr>
          <w:rFonts w:ascii="Arial" w:eastAsia="Times New Roman" w:hAnsi="Arial" w:cs="Arial"/>
          <w:color w:val="000000" w:themeColor="text1"/>
          <w:lang w:eastAsia="es-CO"/>
          <w14:ligatures w14:val="none"/>
        </w:rPr>
      </w:pPr>
      <w:r w:rsidRPr="00377C45">
        <w:rPr>
          <w:rFonts w:ascii="Arial" w:eastAsia="Times New Roman" w:hAnsi="Arial" w:cs="Arial"/>
          <w:color w:val="000000" w:themeColor="text1"/>
          <w:lang w:val="es-ES" w:eastAsia="es-CO"/>
          <w14:ligatures w14:val="none"/>
        </w:rPr>
        <w:lastRenderedPageBreak/>
        <w:t>Por otro lado, se advierte que las modificaciones realizadas por la Resolución 304 de 2021, se encuentran vigentes para los procesos cuyo aviso de convocatoria se publique a partir del 2 de noviembre de 2021.</w:t>
      </w:r>
      <w:r w:rsidRPr="00377C45">
        <w:rPr>
          <w:rFonts w:ascii="Arial" w:eastAsia="Times New Roman" w:hAnsi="Arial" w:cs="Arial"/>
          <w:color w:val="000000" w:themeColor="text1"/>
          <w:lang w:eastAsia="es-CO"/>
          <w14:ligatures w14:val="none"/>
        </w:rPr>
        <w:t> </w:t>
      </w:r>
    </w:p>
    <w:p w14:paraId="159752FF" w14:textId="77777777" w:rsidR="00377C45" w:rsidRPr="00377C45" w:rsidRDefault="00377C45" w:rsidP="00377C45">
      <w:pPr>
        <w:spacing w:after="0" w:line="240" w:lineRule="auto"/>
        <w:ind w:left="150" w:right="210" w:firstLine="705"/>
        <w:jc w:val="both"/>
        <w:textAlignment w:val="baseline"/>
        <w:rPr>
          <w:rFonts w:ascii="Arial" w:eastAsia="Times New Roman" w:hAnsi="Arial" w:cs="Arial"/>
          <w:color w:val="000000" w:themeColor="text1"/>
          <w:sz w:val="18"/>
          <w:szCs w:val="18"/>
          <w:lang w:eastAsia="es-CO"/>
          <w14:ligatures w14:val="none"/>
        </w:rPr>
      </w:pPr>
    </w:p>
    <w:p w14:paraId="4524FDD0" w14:textId="77777777" w:rsidR="00377C45" w:rsidRPr="00377C45" w:rsidRDefault="00377C45" w:rsidP="00377C45">
      <w:pPr>
        <w:spacing w:after="0" w:line="240" w:lineRule="auto"/>
        <w:ind w:left="150" w:right="210" w:firstLine="705"/>
        <w:jc w:val="both"/>
        <w:textAlignment w:val="baseline"/>
        <w:rPr>
          <w:rFonts w:ascii="Arial" w:eastAsia="Times New Roman" w:hAnsi="Arial" w:cs="Arial"/>
          <w:color w:val="000000" w:themeColor="text1"/>
          <w:lang w:eastAsia="es-CO"/>
          <w14:ligatures w14:val="none"/>
        </w:rPr>
      </w:pPr>
      <w:r w:rsidRPr="00377C45">
        <w:rPr>
          <w:rFonts w:ascii="Arial" w:eastAsia="Times New Roman" w:hAnsi="Arial" w:cs="Arial"/>
          <w:color w:val="000000" w:themeColor="text1"/>
          <w:lang w:val="es-ES" w:eastAsia="es-CO"/>
          <w14:ligatures w14:val="none"/>
        </w:rPr>
        <w:t>Para efectos de su petición, es menester precisar las modificaciones introducidas al documento tipo de licitación de obra pública de infraestructura social, pues en la pregunta allegada a esta entidad usted refiere a este documento tipo en particular.</w:t>
      </w:r>
      <w:r w:rsidRPr="00377C45">
        <w:rPr>
          <w:rFonts w:ascii="Arial" w:eastAsia="Times New Roman" w:hAnsi="Arial" w:cs="Arial"/>
          <w:color w:val="000000" w:themeColor="text1"/>
          <w:lang w:eastAsia="es-CO"/>
          <w14:ligatures w14:val="none"/>
        </w:rPr>
        <w:t> </w:t>
      </w:r>
    </w:p>
    <w:p w14:paraId="68D2F519" w14:textId="77777777" w:rsidR="00377C45" w:rsidRPr="00377C45" w:rsidRDefault="00377C45" w:rsidP="00377C45">
      <w:pPr>
        <w:spacing w:after="0" w:line="240" w:lineRule="auto"/>
        <w:ind w:left="150" w:right="210" w:firstLine="705"/>
        <w:jc w:val="both"/>
        <w:textAlignment w:val="baseline"/>
        <w:rPr>
          <w:rFonts w:ascii="Arial" w:eastAsia="Times New Roman" w:hAnsi="Arial" w:cs="Arial"/>
          <w:color w:val="000000" w:themeColor="text1"/>
          <w:sz w:val="18"/>
          <w:szCs w:val="18"/>
          <w:lang w:eastAsia="es-CO"/>
          <w14:ligatures w14:val="none"/>
        </w:rPr>
      </w:pPr>
    </w:p>
    <w:p w14:paraId="3729F54C" w14:textId="77777777" w:rsidR="00377C45" w:rsidRPr="00377C45" w:rsidRDefault="00377C45" w:rsidP="00377C45">
      <w:pPr>
        <w:spacing w:after="0" w:line="240" w:lineRule="auto"/>
        <w:ind w:left="150" w:right="150" w:firstLine="705"/>
        <w:jc w:val="both"/>
        <w:textAlignment w:val="baseline"/>
        <w:rPr>
          <w:rFonts w:ascii="Arial" w:eastAsia="Times New Roman" w:hAnsi="Arial" w:cs="Arial"/>
          <w:color w:val="000000" w:themeColor="text1"/>
          <w:lang w:eastAsia="es-CO"/>
          <w14:ligatures w14:val="none"/>
        </w:rPr>
      </w:pPr>
      <w:r w:rsidRPr="00377C45">
        <w:rPr>
          <w:rFonts w:ascii="Arial" w:eastAsia="Times New Roman" w:hAnsi="Arial" w:cs="Arial"/>
          <w:color w:val="000000" w:themeColor="text1"/>
          <w:lang w:val="es-ES" w:eastAsia="es-CO"/>
          <w14:ligatures w14:val="none"/>
        </w:rPr>
        <w:t>Concretamente, el Capítulo III de la resolución modifica los documentos tipo de infraestructura social. En atención a las disposiciones contenidas en el Decreto 680 de 2021, fueron reformados los siguientes numerales del documento base: 4.4 “</w:t>
      </w:r>
      <w:r w:rsidRPr="00377C45">
        <w:rPr>
          <w:rFonts w:ascii="Arial" w:eastAsia="Times New Roman" w:hAnsi="Arial" w:cs="Arial"/>
          <w:i/>
          <w:iCs/>
          <w:color w:val="000000" w:themeColor="text1"/>
          <w:lang w:val="es-ES" w:eastAsia="es-CO"/>
          <w14:ligatures w14:val="none"/>
        </w:rPr>
        <w:t>Apoyo a la industria nacional</w:t>
      </w:r>
      <w:r w:rsidRPr="00377C45">
        <w:rPr>
          <w:rFonts w:ascii="Arial" w:eastAsia="Times New Roman" w:hAnsi="Arial" w:cs="Arial"/>
          <w:color w:val="000000" w:themeColor="text1"/>
          <w:lang w:val="es-ES" w:eastAsia="es-CO"/>
          <w14:ligatures w14:val="none"/>
        </w:rPr>
        <w:t>”, 4.4.1 “</w:t>
      </w:r>
      <w:r w:rsidRPr="00377C45">
        <w:rPr>
          <w:rFonts w:ascii="Arial" w:eastAsia="Times New Roman" w:hAnsi="Arial" w:cs="Arial"/>
          <w:i/>
          <w:iCs/>
          <w:color w:val="000000" w:themeColor="text1"/>
          <w:lang w:val="es-ES" w:eastAsia="es-CO"/>
          <w14:ligatures w14:val="none"/>
        </w:rPr>
        <w:t>Promoción de servicios nacionales o con trato nacional</w:t>
      </w:r>
      <w:r w:rsidRPr="00377C45">
        <w:rPr>
          <w:rFonts w:ascii="Arial" w:eastAsia="Times New Roman" w:hAnsi="Arial" w:cs="Arial"/>
          <w:color w:val="000000" w:themeColor="text1"/>
          <w:lang w:val="es-ES" w:eastAsia="es-CO"/>
          <w14:ligatures w14:val="none"/>
        </w:rPr>
        <w:t>”, 4.4.1.1 “</w:t>
      </w:r>
      <w:r w:rsidRPr="00377C45">
        <w:rPr>
          <w:rFonts w:ascii="Arial" w:eastAsia="Times New Roman" w:hAnsi="Arial" w:cs="Arial"/>
          <w:i/>
          <w:iCs/>
          <w:color w:val="000000" w:themeColor="text1"/>
          <w:lang w:val="es-ES" w:eastAsia="es-CO"/>
          <w14:ligatures w14:val="none"/>
        </w:rPr>
        <w:t>Acreditación del puntaje por servicios nacionales o con trato nacional</w:t>
      </w:r>
      <w:r w:rsidRPr="00377C45">
        <w:rPr>
          <w:rFonts w:ascii="Arial" w:eastAsia="Times New Roman" w:hAnsi="Arial" w:cs="Arial"/>
          <w:color w:val="000000" w:themeColor="text1"/>
          <w:lang w:val="es-ES" w:eastAsia="es-CO"/>
          <w14:ligatures w14:val="none"/>
        </w:rPr>
        <w:t>” y 4.4.2. “</w:t>
      </w:r>
      <w:r w:rsidRPr="00377C45">
        <w:rPr>
          <w:rFonts w:ascii="Arial" w:eastAsia="Times New Roman" w:hAnsi="Arial" w:cs="Arial"/>
          <w:i/>
          <w:iCs/>
          <w:color w:val="000000" w:themeColor="text1"/>
          <w:lang w:val="es-ES" w:eastAsia="es-CO"/>
          <w14:ligatures w14:val="none"/>
        </w:rPr>
        <w:t>Incorporación de componente nacional en servicios extranjeros</w:t>
      </w:r>
      <w:r w:rsidRPr="00377C45">
        <w:rPr>
          <w:rFonts w:ascii="Arial" w:eastAsia="Times New Roman" w:hAnsi="Arial" w:cs="Arial"/>
          <w:color w:val="000000" w:themeColor="text1"/>
          <w:lang w:val="es-ES" w:eastAsia="es-CO"/>
          <w14:ligatures w14:val="none"/>
        </w:rPr>
        <w:t>”. Además, se incluye la Matriz 3 - Bienes nacionales relevantes para la obra pública de infraestructura social.</w:t>
      </w:r>
      <w:r w:rsidRPr="00377C45">
        <w:rPr>
          <w:rFonts w:ascii="Arial" w:eastAsia="Times New Roman" w:hAnsi="Arial" w:cs="Arial"/>
          <w:color w:val="000000" w:themeColor="text1"/>
          <w:lang w:eastAsia="es-CO"/>
          <w14:ligatures w14:val="none"/>
        </w:rPr>
        <w:t> </w:t>
      </w:r>
    </w:p>
    <w:p w14:paraId="42D6F008" w14:textId="77777777" w:rsidR="00377C45" w:rsidRPr="00377C45" w:rsidRDefault="00377C45" w:rsidP="00377C45">
      <w:pPr>
        <w:spacing w:after="0" w:line="240" w:lineRule="auto"/>
        <w:ind w:left="150" w:right="150" w:firstLine="705"/>
        <w:jc w:val="both"/>
        <w:textAlignment w:val="baseline"/>
        <w:rPr>
          <w:rFonts w:ascii="Arial" w:eastAsia="Times New Roman" w:hAnsi="Arial" w:cs="Arial"/>
          <w:color w:val="000000" w:themeColor="text1"/>
          <w:sz w:val="18"/>
          <w:szCs w:val="18"/>
          <w:lang w:eastAsia="es-CO"/>
          <w14:ligatures w14:val="none"/>
        </w:rPr>
      </w:pPr>
    </w:p>
    <w:p w14:paraId="5FB42B31" w14:textId="77777777" w:rsidR="00377C45" w:rsidRPr="00377C45" w:rsidRDefault="00377C45" w:rsidP="00377C45">
      <w:pPr>
        <w:spacing w:after="0" w:line="240" w:lineRule="auto"/>
        <w:ind w:left="150" w:right="210" w:firstLine="705"/>
        <w:jc w:val="both"/>
        <w:textAlignment w:val="baseline"/>
        <w:rPr>
          <w:rFonts w:ascii="Arial" w:eastAsia="Times New Roman" w:hAnsi="Arial" w:cs="Arial"/>
          <w:color w:val="000000" w:themeColor="text1"/>
          <w:sz w:val="18"/>
          <w:szCs w:val="18"/>
          <w:lang w:eastAsia="es-CO"/>
          <w14:ligatures w14:val="none"/>
        </w:rPr>
      </w:pPr>
      <w:r w:rsidRPr="00377C45">
        <w:rPr>
          <w:rFonts w:ascii="Arial" w:eastAsia="Times New Roman" w:hAnsi="Arial" w:cs="Arial"/>
          <w:color w:val="000000" w:themeColor="text1"/>
          <w:lang w:val="es-ES" w:eastAsia="es-CO"/>
          <w14:ligatures w14:val="none"/>
        </w:rPr>
        <w:t xml:space="preserve">Ahora bien, el numeral 4.4 </w:t>
      </w:r>
      <w:r w:rsidRPr="00377C45">
        <w:rPr>
          <w:rFonts w:ascii="Arial" w:eastAsia="Times New Roman" w:hAnsi="Arial" w:cs="Arial"/>
          <w:i/>
          <w:iCs/>
          <w:color w:val="000000" w:themeColor="text1"/>
          <w:lang w:val="es-ES" w:eastAsia="es-CO"/>
          <w14:ligatures w14:val="none"/>
        </w:rPr>
        <w:t xml:space="preserve">“Apoyo a la Industria Nacional” </w:t>
      </w:r>
      <w:r w:rsidRPr="00377C45">
        <w:rPr>
          <w:rFonts w:ascii="Arial" w:eastAsia="Times New Roman" w:hAnsi="Arial" w:cs="Arial"/>
          <w:color w:val="000000" w:themeColor="text1"/>
          <w:lang w:val="es-ES" w:eastAsia="es-CO"/>
          <w14:ligatures w14:val="none"/>
        </w:rPr>
        <w:t xml:space="preserve">del del “Documento Base de Licitación de Obra Pública de Infraestructura Social” indica que, </w:t>
      </w:r>
      <w:r w:rsidRPr="00377C45">
        <w:rPr>
          <w:rFonts w:ascii="Arial" w:eastAsia="Times New Roman" w:hAnsi="Arial" w:cs="Arial"/>
          <w:i/>
          <w:iCs/>
          <w:color w:val="000000" w:themeColor="text1"/>
          <w:lang w:val="es-ES" w:eastAsia="es-CO"/>
          <w14:ligatures w14:val="none"/>
        </w:rPr>
        <w:t xml:space="preserve">“Los proponentes pueden obtener puntaje de apoyo a la industria nacional por: i) Servicios Nacionales o con Trato Nacional o por </w:t>
      </w:r>
      <w:proofErr w:type="spellStart"/>
      <w:r w:rsidRPr="00377C45">
        <w:rPr>
          <w:rFonts w:ascii="Arial" w:eastAsia="Times New Roman" w:hAnsi="Arial" w:cs="Arial"/>
          <w:i/>
          <w:iCs/>
          <w:color w:val="000000" w:themeColor="text1"/>
          <w:lang w:val="es-ES" w:eastAsia="es-CO"/>
          <w14:ligatures w14:val="none"/>
        </w:rPr>
        <w:t>ii</w:t>
      </w:r>
      <w:proofErr w:type="spellEnd"/>
      <w:r w:rsidRPr="00377C45">
        <w:rPr>
          <w:rFonts w:ascii="Arial" w:eastAsia="Times New Roman" w:hAnsi="Arial" w:cs="Arial"/>
          <w:i/>
          <w:iCs/>
          <w:color w:val="000000" w:themeColor="text1"/>
          <w:lang w:val="es-ES" w:eastAsia="es-CO"/>
          <w14:ligatures w14:val="none"/>
        </w:rPr>
        <w:t>) la incorporación de componente nacional en servicios extranjeros [</w:t>
      </w:r>
      <w:r w:rsidRPr="00377C45">
        <w:rPr>
          <w:rFonts w:ascii="Arial" w:eastAsia="Times New Roman" w:hAnsi="Arial" w:cs="Arial"/>
          <w:color w:val="000000" w:themeColor="text1"/>
          <w:lang w:eastAsia="es-CO"/>
          <w14:ligatures w14:val="none"/>
        </w:rPr>
        <w:t> </w:t>
      </w:r>
    </w:p>
    <w:p w14:paraId="1DE9D4B0" w14:textId="77777777" w:rsidR="00377C45" w:rsidRPr="00377C45" w:rsidRDefault="00377C45" w:rsidP="00377C45">
      <w:pPr>
        <w:spacing w:after="0" w:line="240" w:lineRule="auto"/>
        <w:ind w:left="150" w:right="210"/>
        <w:jc w:val="both"/>
        <w:textAlignment w:val="baseline"/>
        <w:rPr>
          <w:rFonts w:ascii="Arial" w:eastAsia="Times New Roman" w:hAnsi="Arial" w:cs="Arial"/>
          <w:color w:val="000000" w:themeColor="text1"/>
          <w:sz w:val="18"/>
          <w:szCs w:val="18"/>
          <w:lang w:eastAsia="es-CO"/>
          <w14:ligatures w14:val="none"/>
        </w:rPr>
      </w:pPr>
      <w:r w:rsidRPr="00377C45">
        <w:rPr>
          <w:rFonts w:ascii="Arial" w:eastAsia="Times New Roman" w:hAnsi="Arial" w:cs="Arial"/>
          <w:i/>
          <w:iCs/>
          <w:color w:val="000000" w:themeColor="text1"/>
          <w:lang w:val="es-ES" w:eastAsia="es-CO"/>
          <w14:ligatures w14:val="none"/>
        </w:rPr>
        <w:t xml:space="preserve">…]” </w:t>
      </w:r>
      <w:r w:rsidRPr="00377C45">
        <w:rPr>
          <w:rFonts w:ascii="Arial" w:eastAsia="Times New Roman" w:hAnsi="Arial" w:cs="Arial"/>
          <w:color w:val="000000" w:themeColor="text1"/>
          <w:lang w:val="es-ES" w:eastAsia="es-CO"/>
          <w14:ligatures w14:val="none"/>
        </w:rPr>
        <w:t>es decir, que el proponente deberá verificar en primer lugar si accederá al referido puntaje mediante alguno de los dos conceptos mencionados que se relacionan así en la siguiente tabla:</w:t>
      </w:r>
      <w:r w:rsidRPr="00377C45">
        <w:rPr>
          <w:rFonts w:ascii="Arial" w:eastAsia="Times New Roman" w:hAnsi="Arial" w:cs="Arial"/>
          <w:color w:val="000000" w:themeColor="text1"/>
          <w:lang w:eastAsia="es-CO"/>
          <w14:ligatures w14:val="none"/>
        </w:rPr>
        <w:t> </w:t>
      </w:r>
    </w:p>
    <w:p w14:paraId="2E912E45" w14:textId="77777777" w:rsidR="00377C45" w:rsidRPr="00377C45" w:rsidRDefault="00377C45" w:rsidP="00377C45">
      <w:pPr>
        <w:spacing w:after="0" w:line="240" w:lineRule="auto"/>
        <w:textAlignment w:val="baseline"/>
        <w:rPr>
          <w:rFonts w:ascii="Arial" w:eastAsia="Times New Roman" w:hAnsi="Arial" w:cs="Arial"/>
          <w:color w:val="000000" w:themeColor="text1"/>
          <w:sz w:val="18"/>
          <w:szCs w:val="18"/>
          <w:lang w:eastAsia="es-CO"/>
          <w14:ligatures w14:val="none"/>
        </w:rPr>
      </w:pPr>
      <w:r w:rsidRPr="00377C45">
        <w:rPr>
          <w:rFonts w:ascii="Arial" w:eastAsia="Times New Roman" w:hAnsi="Arial" w:cs="Arial"/>
          <w:color w:val="000000" w:themeColor="text1"/>
          <w:sz w:val="20"/>
          <w:szCs w:val="20"/>
          <w:lang w:eastAsia="es-CO"/>
          <w14:ligatures w14:val="none"/>
        </w:rPr>
        <w:t> </w:t>
      </w:r>
    </w:p>
    <w:p w14:paraId="12A8C7BD" w14:textId="77777777" w:rsidR="00377C45" w:rsidRPr="00377C45" w:rsidRDefault="00377C45" w:rsidP="00377C45">
      <w:pPr>
        <w:spacing w:after="0" w:line="240" w:lineRule="auto"/>
        <w:textAlignment w:val="baseline"/>
        <w:rPr>
          <w:rFonts w:ascii="Arial" w:eastAsia="Times New Roman" w:hAnsi="Arial" w:cs="Arial"/>
          <w:color w:val="000000" w:themeColor="text1"/>
          <w:sz w:val="18"/>
          <w:szCs w:val="18"/>
          <w:lang w:eastAsia="es-CO"/>
          <w14:ligatures w14:val="none"/>
        </w:rPr>
      </w:pPr>
      <w:r w:rsidRPr="00377C45">
        <w:rPr>
          <w:rFonts w:ascii="Arial" w:eastAsia="Times New Roman" w:hAnsi="Arial" w:cs="Arial"/>
          <w:color w:val="000000" w:themeColor="text1"/>
          <w:sz w:val="20"/>
          <w:szCs w:val="20"/>
          <w:lang w:eastAsia="es-CO"/>
          <w14:ligatures w14:val="none"/>
        </w:rPr>
        <w:t> </w:t>
      </w:r>
    </w:p>
    <w:tbl>
      <w:tblPr>
        <w:tblW w:w="4546" w:type="dxa"/>
        <w:tblInd w:w="23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8"/>
        <w:gridCol w:w="1408"/>
      </w:tblGrid>
      <w:tr w:rsidR="00377C45" w:rsidRPr="00377C45" w14:paraId="7D14A9DA" w14:textId="77777777" w:rsidTr="00377C45">
        <w:trPr>
          <w:trHeight w:val="315"/>
        </w:trPr>
        <w:tc>
          <w:tcPr>
            <w:tcW w:w="3138" w:type="dxa"/>
            <w:tcBorders>
              <w:top w:val="double" w:sz="6" w:space="0" w:color="000000"/>
              <w:left w:val="double" w:sz="6" w:space="0" w:color="000000"/>
              <w:bottom w:val="single" w:sz="6" w:space="0" w:color="000000"/>
              <w:right w:val="single" w:sz="6" w:space="0" w:color="000000"/>
            </w:tcBorders>
            <w:shd w:val="clear" w:color="auto" w:fill="3B3737"/>
            <w:hideMark/>
          </w:tcPr>
          <w:p w14:paraId="700359C0" w14:textId="77777777" w:rsidR="00377C45" w:rsidRPr="00377C45" w:rsidRDefault="00377C45" w:rsidP="00377C45">
            <w:pPr>
              <w:spacing w:after="0" w:line="240" w:lineRule="auto"/>
              <w:ind w:left="1065" w:right="1065"/>
              <w:jc w:val="center"/>
              <w:textAlignment w:val="baseline"/>
              <w:rPr>
                <w:rFonts w:ascii="Arial" w:eastAsia="Times New Roman" w:hAnsi="Arial" w:cs="Arial"/>
                <w:color w:val="000000" w:themeColor="text1"/>
                <w:sz w:val="24"/>
                <w:szCs w:val="24"/>
                <w:lang w:eastAsia="es-CO"/>
                <w14:ligatures w14:val="none"/>
              </w:rPr>
            </w:pPr>
            <w:r w:rsidRPr="00377C45">
              <w:rPr>
                <w:rFonts w:ascii="Arial" w:eastAsia="Times New Roman" w:hAnsi="Arial" w:cs="Arial"/>
                <w:b/>
                <w:bCs/>
                <w:color w:val="000000" w:themeColor="text1"/>
                <w:sz w:val="20"/>
                <w:szCs w:val="20"/>
                <w:lang w:val="es-ES" w:eastAsia="es-CO"/>
                <w14:ligatures w14:val="none"/>
              </w:rPr>
              <w:t>Concepto</w:t>
            </w:r>
            <w:r w:rsidRPr="00377C45">
              <w:rPr>
                <w:rFonts w:ascii="Arial" w:eastAsia="Times New Roman" w:hAnsi="Arial" w:cs="Arial"/>
                <w:color w:val="000000" w:themeColor="text1"/>
                <w:sz w:val="20"/>
                <w:szCs w:val="20"/>
                <w:lang w:eastAsia="es-CO"/>
                <w14:ligatures w14:val="none"/>
              </w:rPr>
              <w:t> </w:t>
            </w:r>
          </w:p>
        </w:tc>
        <w:tc>
          <w:tcPr>
            <w:tcW w:w="1408" w:type="dxa"/>
            <w:tcBorders>
              <w:top w:val="double" w:sz="6" w:space="0" w:color="000000"/>
              <w:left w:val="single" w:sz="6" w:space="0" w:color="000000"/>
              <w:bottom w:val="single" w:sz="6" w:space="0" w:color="000000"/>
              <w:right w:val="double" w:sz="6" w:space="0" w:color="000000"/>
            </w:tcBorders>
            <w:shd w:val="clear" w:color="auto" w:fill="3B3737"/>
            <w:hideMark/>
          </w:tcPr>
          <w:p w14:paraId="4B970E84" w14:textId="77777777" w:rsidR="00377C45" w:rsidRPr="00377C45" w:rsidRDefault="00377C45" w:rsidP="00377C45">
            <w:pPr>
              <w:spacing w:after="0" w:line="240" w:lineRule="auto"/>
              <w:ind w:left="300" w:right="300"/>
              <w:jc w:val="center"/>
              <w:textAlignment w:val="baseline"/>
              <w:rPr>
                <w:rFonts w:ascii="Arial" w:eastAsia="Times New Roman" w:hAnsi="Arial" w:cs="Arial"/>
                <w:color w:val="000000" w:themeColor="text1"/>
                <w:sz w:val="24"/>
                <w:szCs w:val="24"/>
                <w:lang w:eastAsia="es-CO"/>
                <w14:ligatures w14:val="none"/>
              </w:rPr>
            </w:pPr>
            <w:r w:rsidRPr="00377C45">
              <w:rPr>
                <w:rFonts w:ascii="Arial" w:eastAsia="Times New Roman" w:hAnsi="Arial" w:cs="Arial"/>
                <w:b/>
                <w:bCs/>
                <w:color w:val="000000" w:themeColor="text1"/>
                <w:sz w:val="20"/>
                <w:szCs w:val="20"/>
                <w:lang w:val="es-ES" w:eastAsia="es-CO"/>
                <w14:ligatures w14:val="none"/>
              </w:rPr>
              <w:t>Puntaje</w:t>
            </w:r>
            <w:r w:rsidRPr="00377C45">
              <w:rPr>
                <w:rFonts w:ascii="Arial" w:eastAsia="Times New Roman" w:hAnsi="Arial" w:cs="Arial"/>
                <w:color w:val="000000" w:themeColor="text1"/>
                <w:sz w:val="20"/>
                <w:szCs w:val="20"/>
                <w:lang w:eastAsia="es-CO"/>
                <w14:ligatures w14:val="none"/>
              </w:rPr>
              <w:t> </w:t>
            </w:r>
          </w:p>
        </w:tc>
      </w:tr>
      <w:tr w:rsidR="00377C45" w:rsidRPr="00377C45" w14:paraId="2A348DCC" w14:textId="77777777" w:rsidTr="00377C45">
        <w:trPr>
          <w:trHeight w:val="525"/>
        </w:trPr>
        <w:tc>
          <w:tcPr>
            <w:tcW w:w="3138" w:type="dxa"/>
            <w:tcBorders>
              <w:top w:val="single" w:sz="6" w:space="0" w:color="000000"/>
              <w:left w:val="double" w:sz="6" w:space="0" w:color="000000"/>
              <w:bottom w:val="single" w:sz="6" w:space="0" w:color="000000"/>
              <w:right w:val="single" w:sz="6" w:space="0" w:color="000000"/>
            </w:tcBorders>
            <w:shd w:val="clear" w:color="auto" w:fill="auto"/>
            <w:hideMark/>
          </w:tcPr>
          <w:p w14:paraId="1CC5107A" w14:textId="77777777" w:rsidR="00377C45" w:rsidRPr="00377C45" w:rsidRDefault="00377C45" w:rsidP="00377C45">
            <w:pPr>
              <w:spacing w:after="0" w:line="240" w:lineRule="auto"/>
              <w:ind w:left="45"/>
              <w:textAlignment w:val="baseline"/>
              <w:rPr>
                <w:rFonts w:ascii="Arial" w:eastAsia="Times New Roman" w:hAnsi="Arial" w:cs="Arial"/>
                <w:color w:val="000000" w:themeColor="text1"/>
                <w:sz w:val="24"/>
                <w:szCs w:val="24"/>
                <w:lang w:eastAsia="es-CO"/>
                <w14:ligatures w14:val="none"/>
              </w:rPr>
            </w:pPr>
            <w:r w:rsidRPr="00377C45">
              <w:rPr>
                <w:rFonts w:ascii="Arial" w:eastAsia="Times New Roman" w:hAnsi="Arial" w:cs="Arial"/>
                <w:color w:val="000000" w:themeColor="text1"/>
                <w:sz w:val="20"/>
                <w:szCs w:val="20"/>
                <w:lang w:val="es-ES" w:eastAsia="es-CO"/>
                <w14:ligatures w14:val="none"/>
              </w:rPr>
              <w:t>Promoción</w:t>
            </w:r>
            <w:r w:rsidRPr="00377C45">
              <w:rPr>
                <w:rFonts w:ascii="Arial" w:eastAsia="Times New Roman" w:hAnsi="Arial" w:cs="Arial"/>
                <w:color w:val="000000" w:themeColor="text1"/>
                <w:sz w:val="20"/>
                <w:szCs w:val="20"/>
                <w:lang w:eastAsia="es-CO"/>
                <w14:ligatures w14:val="none"/>
              </w:rPr>
              <w:tab/>
            </w:r>
            <w:r w:rsidRPr="00377C45">
              <w:rPr>
                <w:rFonts w:ascii="Arial" w:eastAsia="Times New Roman" w:hAnsi="Arial" w:cs="Arial"/>
                <w:color w:val="000000" w:themeColor="text1"/>
                <w:sz w:val="20"/>
                <w:szCs w:val="20"/>
                <w:lang w:val="es-ES" w:eastAsia="es-CO"/>
                <w14:ligatures w14:val="none"/>
              </w:rPr>
              <w:t>de</w:t>
            </w:r>
            <w:r w:rsidRPr="00377C45">
              <w:rPr>
                <w:rFonts w:ascii="Arial" w:eastAsia="Times New Roman" w:hAnsi="Arial" w:cs="Arial"/>
                <w:color w:val="000000" w:themeColor="text1"/>
                <w:sz w:val="20"/>
                <w:szCs w:val="20"/>
                <w:lang w:eastAsia="es-CO"/>
                <w14:ligatures w14:val="none"/>
              </w:rPr>
              <w:tab/>
            </w:r>
            <w:r w:rsidRPr="00377C45">
              <w:rPr>
                <w:rFonts w:ascii="Arial" w:eastAsia="Times New Roman" w:hAnsi="Arial" w:cs="Arial"/>
                <w:color w:val="000000" w:themeColor="text1"/>
                <w:sz w:val="20"/>
                <w:szCs w:val="20"/>
                <w:lang w:val="es-ES" w:eastAsia="es-CO"/>
                <w14:ligatures w14:val="none"/>
              </w:rPr>
              <w:t>Servicios</w:t>
            </w:r>
            <w:r w:rsidRPr="00377C45">
              <w:rPr>
                <w:rFonts w:ascii="Arial" w:eastAsia="Times New Roman" w:hAnsi="Arial" w:cs="Arial"/>
                <w:color w:val="000000" w:themeColor="text1"/>
                <w:sz w:val="20"/>
                <w:szCs w:val="20"/>
                <w:lang w:eastAsia="es-CO"/>
                <w14:ligatures w14:val="none"/>
              </w:rPr>
              <w:t> </w:t>
            </w:r>
          </w:p>
          <w:p w14:paraId="4F15CA99" w14:textId="77777777" w:rsidR="00377C45" w:rsidRPr="00377C45" w:rsidRDefault="00377C45" w:rsidP="00377C45">
            <w:pPr>
              <w:spacing w:after="0" w:line="240" w:lineRule="auto"/>
              <w:ind w:left="45"/>
              <w:textAlignment w:val="baseline"/>
              <w:rPr>
                <w:rFonts w:ascii="Arial" w:eastAsia="Times New Roman" w:hAnsi="Arial" w:cs="Arial"/>
                <w:color w:val="000000" w:themeColor="text1"/>
                <w:sz w:val="24"/>
                <w:szCs w:val="24"/>
                <w:lang w:eastAsia="es-CO"/>
                <w14:ligatures w14:val="none"/>
              </w:rPr>
            </w:pPr>
            <w:r w:rsidRPr="00377C45">
              <w:rPr>
                <w:rFonts w:ascii="Arial" w:eastAsia="Times New Roman" w:hAnsi="Arial" w:cs="Arial"/>
                <w:color w:val="000000" w:themeColor="text1"/>
                <w:sz w:val="20"/>
                <w:szCs w:val="20"/>
                <w:lang w:val="es-ES" w:eastAsia="es-CO"/>
                <w14:ligatures w14:val="none"/>
              </w:rPr>
              <w:t>Nacionales o con Trato Nacional</w:t>
            </w:r>
            <w:r w:rsidRPr="00377C45">
              <w:rPr>
                <w:rFonts w:ascii="Arial" w:eastAsia="Times New Roman" w:hAnsi="Arial" w:cs="Arial"/>
                <w:color w:val="000000" w:themeColor="text1"/>
                <w:sz w:val="20"/>
                <w:szCs w:val="20"/>
                <w:lang w:eastAsia="es-CO"/>
                <w14:ligatures w14:val="none"/>
              </w:rPr>
              <w:t> </w:t>
            </w:r>
          </w:p>
        </w:tc>
        <w:tc>
          <w:tcPr>
            <w:tcW w:w="1408" w:type="dxa"/>
            <w:tcBorders>
              <w:top w:val="single" w:sz="6" w:space="0" w:color="000000"/>
              <w:left w:val="single" w:sz="6" w:space="0" w:color="000000"/>
              <w:bottom w:val="single" w:sz="6" w:space="0" w:color="000000"/>
              <w:right w:val="double" w:sz="6" w:space="0" w:color="000000"/>
            </w:tcBorders>
            <w:shd w:val="clear" w:color="auto" w:fill="auto"/>
            <w:hideMark/>
          </w:tcPr>
          <w:p w14:paraId="120A24DB" w14:textId="77777777" w:rsidR="00377C45" w:rsidRPr="00377C45" w:rsidRDefault="00377C45" w:rsidP="00377C45">
            <w:pPr>
              <w:spacing w:after="0" w:line="240" w:lineRule="auto"/>
              <w:ind w:left="300" w:right="300"/>
              <w:jc w:val="center"/>
              <w:textAlignment w:val="baseline"/>
              <w:rPr>
                <w:rFonts w:ascii="Arial" w:eastAsia="Times New Roman" w:hAnsi="Arial" w:cs="Arial"/>
                <w:color w:val="000000" w:themeColor="text1"/>
                <w:sz w:val="24"/>
                <w:szCs w:val="24"/>
                <w:lang w:eastAsia="es-CO"/>
                <w14:ligatures w14:val="none"/>
              </w:rPr>
            </w:pPr>
            <w:r w:rsidRPr="00377C45">
              <w:rPr>
                <w:rFonts w:ascii="Arial" w:eastAsia="Times New Roman" w:hAnsi="Arial" w:cs="Arial"/>
                <w:color w:val="000000" w:themeColor="text1"/>
                <w:sz w:val="20"/>
                <w:szCs w:val="20"/>
                <w:lang w:val="es-ES" w:eastAsia="es-CO"/>
                <w14:ligatures w14:val="none"/>
              </w:rPr>
              <w:t>20</w:t>
            </w:r>
            <w:r w:rsidRPr="00377C45">
              <w:rPr>
                <w:rFonts w:ascii="Arial" w:eastAsia="Times New Roman" w:hAnsi="Arial" w:cs="Arial"/>
                <w:color w:val="000000" w:themeColor="text1"/>
                <w:sz w:val="20"/>
                <w:szCs w:val="20"/>
                <w:lang w:eastAsia="es-CO"/>
                <w14:ligatures w14:val="none"/>
              </w:rPr>
              <w:t> </w:t>
            </w:r>
          </w:p>
        </w:tc>
      </w:tr>
      <w:tr w:rsidR="00377C45" w:rsidRPr="00377C45" w14:paraId="5A39ACB2" w14:textId="77777777" w:rsidTr="00377C45">
        <w:trPr>
          <w:trHeight w:val="525"/>
        </w:trPr>
        <w:tc>
          <w:tcPr>
            <w:tcW w:w="3138" w:type="dxa"/>
            <w:tcBorders>
              <w:top w:val="single" w:sz="6" w:space="0" w:color="000000"/>
              <w:left w:val="double" w:sz="6" w:space="0" w:color="000000"/>
              <w:bottom w:val="single" w:sz="6" w:space="0" w:color="000000"/>
              <w:right w:val="single" w:sz="6" w:space="0" w:color="000000"/>
            </w:tcBorders>
            <w:shd w:val="clear" w:color="auto" w:fill="auto"/>
            <w:hideMark/>
          </w:tcPr>
          <w:p w14:paraId="3D309357" w14:textId="77777777" w:rsidR="00377C45" w:rsidRPr="00377C45" w:rsidRDefault="00377C45" w:rsidP="00377C45">
            <w:pPr>
              <w:spacing w:after="0" w:line="240" w:lineRule="auto"/>
              <w:ind w:left="45"/>
              <w:textAlignment w:val="baseline"/>
              <w:rPr>
                <w:rFonts w:ascii="Arial" w:eastAsia="Times New Roman" w:hAnsi="Arial" w:cs="Arial"/>
                <w:color w:val="000000" w:themeColor="text1"/>
                <w:sz w:val="24"/>
                <w:szCs w:val="24"/>
                <w:lang w:eastAsia="es-CO"/>
                <w14:ligatures w14:val="none"/>
              </w:rPr>
            </w:pPr>
            <w:r w:rsidRPr="00377C45">
              <w:rPr>
                <w:rFonts w:ascii="Arial" w:eastAsia="Times New Roman" w:hAnsi="Arial" w:cs="Arial"/>
                <w:color w:val="000000" w:themeColor="text1"/>
                <w:sz w:val="20"/>
                <w:szCs w:val="20"/>
                <w:lang w:val="es-ES" w:eastAsia="es-CO"/>
                <w14:ligatures w14:val="none"/>
              </w:rPr>
              <w:t>Incorporación</w:t>
            </w:r>
            <w:r w:rsidRPr="00377C45">
              <w:rPr>
                <w:rFonts w:ascii="Arial" w:eastAsia="Times New Roman" w:hAnsi="Arial" w:cs="Arial"/>
                <w:color w:val="000000" w:themeColor="text1"/>
                <w:sz w:val="20"/>
                <w:szCs w:val="20"/>
                <w:lang w:eastAsia="es-CO"/>
                <w14:ligatures w14:val="none"/>
              </w:rPr>
              <w:tab/>
            </w:r>
            <w:r w:rsidRPr="00377C45">
              <w:rPr>
                <w:rFonts w:ascii="Arial" w:eastAsia="Times New Roman" w:hAnsi="Arial" w:cs="Arial"/>
                <w:color w:val="000000" w:themeColor="text1"/>
                <w:sz w:val="20"/>
                <w:szCs w:val="20"/>
                <w:lang w:val="es-ES" w:eastAsia="es-CO"/>
                <w14:ligatures w14:val="none"/>
              </w:rPr>
              <w:t>de</w:t>
            </w:r>
            <w:r w:rsidRPr="00377C45">
              <w:rPr>
                <w:rFonts w:ascii="Arial" w:eastAsia="Times New Roman" w:hAnsi="Arial" w:cs="Arial"/>
                <w:color w:val="000000" w:themeColor="text1"/>
                <w:sz w:val="20"/>
                <w:szCs w:val="20"/>
                <w:lang w:eastAsia="es-CO"/>
                <w14:ligatures w14:val="none"/>
              </w:rPr>
              <w:tab/>
            </w:r>
            <w:r w:rsidRPr="00377C45">
              <w:rPr>
                <w:rFonts w:ascii="Arial" w:eastAsia="Times New Roman" w:hAnsi="Arial" w:cs="Arial"/>
                <w:color w:val="000000" w:themeColor="text1"/>
                <w:sz w:val="20"/>
                <w:szCs w:val="20"/>
                <w:lang w:val="es-ES" w:eastAsia="es-CO"/>
                <w14:ligatures w14:val="none"/>
              </w:rPr>
              <w:t>componente</w:t>
            </w:r>
            <w:r w:rsidRPr="00377C45">
              <w:rPr>
                <w:rFonts w:ascii="Arial" w:eastAsia="Times New Roman" w:hAnsi="Arial" w:cs="Arial"/>
                <w:color w:val="000000" w:themeColor="text1"/>
                <w:sz w:val="20"/>
                <w:szCs w:val="20"/>
                <w:lang w:eastAsia="es-CO"/>
                <w14:ligatures w14:val="none"/>
              </w:rPr>
              <w:t> </w:t>
            </w:r>
          </w:p>
          <w:p w14:paraId="0B914E58" w14:textId="77777777" w:rsidR="00377C45" w:rsidRPr="00377C45" w:rsidRDefault="00377C45" w:rsidP="00377C45">
            <w:pPr>
              <w:spacing w:after="0" w:line="240" w:lineRule="auto"/>
              <w:ind w:left="45"/>
              <w:textAlignment w:val="baseline"/>
              <w:rPr>
                <w:rFonts w:ascii="Arial" w:eastAsia="Times New Roman" w:hAnsi="Arial" w:cs="Arial"/>
                <w:color w:val="000000" w:themeColor="text1"/>
                <w:sz w:val="24"/>
                <w:szCs w:val="24"/>
                <w:lang w:eastAsia="es-CO"/>
                <w14:ligatures w14:val="none"/>
              </w:rPr>
            </w:pPr>
            <w:r w:rsidRPr="00377C45">
              <w:rPr>
                <w:rFonts w:ascii="Arial" w:eastAsia="Times New Roman" w:hAnsi="Arial" w:cs="Arial"/>
                <w:color w:val="000000" w:themeColor="text1"/>
                <w:sz w:val="20"/>
                <w:szCs w:val="20"/>
                <w:lang w:val="es-ES" w:eastAsia="es-CO"/>
                <w14:ligatures w14:val="none"/>
              </w:rPr>
              <w:t>nacional en servicios extranjeros</w:t>
            </w:r>
            <w:r w:rsidRPr="00377C45">
              <w:rPr>
                <w:rFonts w:ascii="Arial" w:eastAsia="Times New Roman" w:hAnsi="Arial" w:cs="Arial"/>
                <w:color w:val="000000" w:themeColor="text1"/>
                <w:sz w:val="20"/>
                <w:szCs w:val="20"/>
                <w:lang w:eastAsia="es-CO"/>
                <w14:ligatures w14:val="none"/>
              </w:rPr>
              <w:t> </w:t>
            </w:r>
          </w:p>
        </w:tc>
        <w:tc>
          <w:tcPr>
            <w:tcW w:w="1408" w:type="dxa"/>
            <w:tcBorders>
              <w:top w:val="single" w:sz="6" w:space="0" w:color="000000"/>
              <w:left w:val="single" w:sz="6" w:space="0" w:color="000000"/>
              <w:bottom w:val="single" w:sz="6" w:space="0" w:color="000000"/>
              <w:right w:val="double" w:sz="6" w:space="0" w:color="000000"/>
            </w:tcBorders>
            <w:shd w:val="clear" w:color="auto" w:fill="auto"/>
            <w:hideMark/>
          </w:tcPr>
          <w:p w14:paraId="6077425C" w14:textId="77777777" w:rsidR="00377C45" w:rsidRPr="00377C45" w:rsidRDefault="00377C45" w:rsidP="00377C45">
            <w:pPr>
              <w:spacing w:after="0" w:line="240" w:lineRule="auto"/>
              <w:jc w:val="center"/>
              <w:textAlignment w:val="baseline"/>
              <w:rPr>
                <w:rFonts w:ascii="Arial" w:eastAsia="Times New Roman" w:hAnsi="Arial" w:cs="Arial"/>
                <w:color w:val="000000" w:themeColor="text1"/>
                <w:sz w:val="24"/>
                <w:szCs w:val="24"/>
                <w:lang w:eastAsia="es-CO"/>
                <w14:ligatures w14:val="none"/>
              </w:rPr>
            </w:pPr>
            <w:r w:rsidRPr="00377C45">
              <w:rPr>
                <w:rFonts w:ascii="Arial" w:eastAsia="Times New Roman" w:hAnsi="Arial" w:cs="Arial"/>
                <w:color w:val="000000" w:themeColor="text1"/>
                <w:sz w:val="20"/>
                <w:szCs w:val="20"/>
                <w:lang w:val="es-ES" w:eastAsia="es-CO"/>
                <w14:ligatures w14:val="none"/>
              </w:rPr>
              <w:t>5</w:t>
            </w:r>
            <w:r w:rsidRPr="00377C45">
              <w:rPr>
                <w:rFonts w:ascii="Arial" w:eastAsia="Times New Roman" w:hAnsi="Arial" w:cs="Arial"/>
                <w:color w:val="000000" w:themeColor="text1"/>
                <w:sz w:val="20"/>
                <w:szCs w:val="20"/>
                <w:lang w:eastAsia="es-CO"/>
                <w14:ligatures w14:val="none"/>
              </w:rPr>
              <w:t> </w:t>
            </w:r>
          </w:p>
        </w:tc>
      </w:tr>
    </w:tbl>
    <w:p w14:paraId="69591903" w14:textId="77777777" w:rsidR="00377C45" w:rsidRPr="00377C45" w:rsidRDefault="00377C45" w:rsidP="00377C45">
      <w:pPr>
        <w:pStyle w:val="paragraph"/>
        <w:spacing w:before="0" w:beforeAutospacing="0" w:after="0" w:afterAutospacing="0"/>
        <w:ind w:left="150" w:right="210" w:firstLine="705"/>
        <w:jc w:val="both"/>
        <w:textAlignment w:val="baseline"/>
        <w:rPr>
          <w:rFonts w:ascii="Arial" w:hAnsi="Arial" w:cs="Arial"/>
          <w:color w:val="000000" w:themeColor="text1"/>
          <w:sz w:val="18"/>
          <w:szCs w:val="18"/>
        </w:rPr>
      </w:pPr>
      <w:r w:rsidRPr="00377C45">
        <w:rPr>
          <w:rStyle w:val="normaltextrun"/>
          <w:rFonts w:ascii="Arial" w:hAnsi="Arial" w:cs="Arial"/>
          <w:color w:val="000000" w:themeColor="text1"/>
          <w:sz w:val="22"/>
          <w:szCs w:val="22"/>
          <w:lang w:val="es-ES"/>
        </w:rPr>
        <w:t xml:space="preserve">Así mismo, el numeral 4.4.1 </w:t>
      </w:r>
      <w:r w:rsidRPr="00377C45">
        <w:rPr>
          <w:rStyle w:val="normaltextrun"/>
          <w:rFonts w:ascii="Arial" w:hAnsi="Arial" w:cs="Arial"/>
          <w:i/>
          <w:iCs/>
          <w:color w:val="000000" w:themeColor="text1"/>
          <w:sz w:val="22"/>
          <w:szCs w:val="22"/>
          <w:lang w:val="es-ES"/>
        </w:rPr>
        <w:t xml:space="preserve">ibidem “Promoción De Servicios Nacionales o Con Trato Nacional” </w:t>
      </w:r>
      <w:r w:rsidRPr="00377C45">
        <w:rPr>
          <w:rStyle w:val="normaltextrun"/>
          <w:rFonts w:ascii="Arial" w:hAnsi="Arial" w:cs="Arial"/>
          <w:color w:val="000000" w:themeColor="text1"/>
          <w:sz w:val="22"/>
          <w:szCs w:val="22"/>
          <w:lang w:val="es-ES"/>
        </w:rPr>
        <w:t>explica cómo el proponente se hace acreedor para el otorgamiento de puntaje, las reglas que las entidades deben tener en cuenta para definir los Bienes Nacionales Relevantes y el porcentaje de empleados o contratistas por prestación de servicios colombianos al que deberán comprometerse los proponentes en caso de que ninguno de los bienes relevantes están incluidos en el Registro de Productores de Bienes Nacionales, con el fin de que la entidad estatal otorgue el puntaje.</w:t>
      </w:r>
      <w:r w:rsidRPr="00377C45">
        <w:rPr>
          <w:rStyle w:val="eop"/>
          <w:rFonts w:ascii="Arial" w:hAnsi="Arial" w:cs="Arial"/>
          <w:color w:val="000000" w:themeColor="text1"/>
          <w:sz w:val="22"/>
          <w:szCs w:val="22"/>
        </w:rPr>
        <w:t> </w:t>
      </w:r>
    </w:p>
    <w:p w14:paraId="1A216920" w14:textId="77777777" w:rsidR="00377C45" w:rsidRPr="00377C45" w:rsidRDefault="00377C45" w:rsidP="00377C45">
      <w:pPr>
        <w:pStyle w:val="paragraph"/>
        <w:spacing w:before="0" w:beforeAutospacing="0" w:after="0" w:afterAutospacing="0"/>
        <w:ind w:left="150" w:right="210" w:firstLine="705"/>
        <w:jc w:val="both"/>
        <w:textAlignment w:val="baseline"/>
        <w:rPr>
          <w:rStyle w:val="eop"/>
          <w:rFonts w:ascii="Arial" w:hAnsi="Arial" w:cs="Arial"/>
          <w:color w:val="000000" w:themeColor="text1"/>
          <w:sz w:val="22"/>
          <w:szCs w:val="22"/>
        </w:rPr>
      </w:pPr>
      <w:r w:rsidRPr="00377C45">
        <w:rPr>
          <w:rStyle w:val="normaltextrun"/>
          <w:rFonts w:ascii="Arial" w:hAnsi="Arial" w:cs="Arial"/>
          <w:color w:val="000000" w:themeColor="text1"/>
          <w:sz w:val="22"/>
          <w:szCs w:val="22"/>
          <w:lang w:val="es-ES"/>
        </w:rPr>
        <w:t xml:space="preserve">De igual forma, para la </w:t>
      </w:r>
      <w:r w:rsidRPr="00377C45">
        <w:rPr>
          <w:rStyle w:val="normaltextrun"/>
          <w:rFonts w:ascii="Arial" w:hAnsi="Arial" w:cs="Arial"/>
          <w:i/>
          <w:iCs/>
          <w:color w:val="000000" w:themeColor="text1"/>
          <w:sz w:val="22"/>
          <w:szCs w:val="22"/>
          <w:lang w:val="es-ES"/>
        </w:rPr>
        <w:t xml:space="preserve">“Acreditación del Puntaje por Servicios Nacionales o Con Trato Nacional” </w:t>
      </w:r>
      <w:r w:rsidRPr="00377C45">
        <w:rPr>
          <w:rStyle w:val="normaltextrun"/>
          <w:rFonts w:ascii="Arial" w:hAnsi="Arial" w:cs="Arial"/>
          <w:color w:val="000000" w:themeColor="text1"/>
          <w:sz w:val="22"/>
          <w:szCs w:val="22"/>
          <w:lang w:val="es-ES"/>
        </w:rPr>
        <w:t>el numeral 4.4.1.1 prevé que:</w:t>
      </w:r>
      <w:r w:rsidRPr="00377C45">
        <w:rPr>
          <w:rStyle w:val="eop"/>
          <w:rFonts w:ascii="Arial" w:hAnsi="Arial" w:cs="Arial"/>
          <w:color w:val="000000" w:themeColor="text1"/>
          <w:sz w:val="22"/>
          <w:szCs w:val="22"/>
        </w:rPr>
        <w:t> </w:t>
      </w:r>
    </w:p>
    <w:p w14:paraId="67EA1546" w14:textId="77777777" w:rsidR="00377C45" w:rsidRPr="00377C45" w:rsidRDefault="00377C45" w:rsidP="00377C45">
      <w:pPr>
        <w:pStyle w:val="paragraph"/>
        <w:spacing w:before="0" w:beforeAutospacing="0" w:after="0" w:afterAutospacing="0"/>
        <w:ind w:left="150" w:right="210" w:firstLine="705"/>
        <w:jc w:val="both"/>
        <w:textAlignment w:val="baseline"/>
        <w:rPr>
          <w:rFonts w:ascii="Arial" w:hAnsi="Arial" w:cs="Arial"/>
          <w:color w:val="000000" w:themeColor="text1"/>
          <w:sz w:val="18"/>
          <w:szCs w:val="18"/>
        </w:rPr>
      </w:pPr>
    </w:p>
    <w:p w14:paraId="0ECAACB9" w14:textId="77777777" w:rsidR="00377C45" w:rsidRPr="00377C45" w:rsidRDefault="00377C45" w:rsidP="00377C45">
      <w:pPr>
        <w:pStyle w:val="paragraph"/>
        <w:spacing w:before="0" w:beforeAutospacing="0" w:after="0" w:afterAutospacing="0"/>
        <w:ind w:left="870" w:right="915"/>
        <w:jc w:val="both"/>
        <w:textAlignment w:val="baseline"/>
        <w:rPr>
          <w:rFonts w:ascii="Arial" w:hAnsi="Arial" w:cs="Arial"/>
          <w:color w:val="000000" w:themeColor="text1"/>
          <w:sz w:val="18"/>
          <w:szCs w:val="18"/>
        </w:rPr>
      </w:pPr>
      <w:r w:rsidRPr="00377C45">
        <w:rPr>
          <w:rStyle w:val="normaltextrun"/>
          <w:rFonts w:ascii="Arial" w:hAnsi="Arial" w:cs="Arial"/>
          <w:i/>
          <w:iCs/>
          <w:color w:val="000000" w:themeColor="text1"/>
          <w:sz w:val="20"/>
          <w:szCs w:val="20"/>
          <w:lang w:val="es-ES"/>
        </w:rPr>
        <w:t xml:space="preserve">“La Entidad asignará hasta veinte (20) puntos a la oferta de: i) Servicios Nacionales o </w:t>
      </w:r>
      <w:proofErr w:type="spellStart"/>
      <w:r w:rsidRPr="00377C45">
        <w:rPr>
          <w:rStyle w:val="normaltextrun"/>
          <w:rFonts w:ascii="Arial" w:hAnsi="Arial" w:cs="Arial"/>
          <w:i/>
          <w:iCs/>
          <w:color w:val="000000" w:themeColor="text1"/>
          <w:sz w:val="20"/>
          <w:szCs w:val="20"/>
          <w:lang w:val="es-ES"/>
        </w:rPr>
        <w:t>ii</w:t>
      </w:r>
      <w:proofErr w:type="spellEnd"/>
      <w:r w:rsidRPr="00377C45">
        <w:rPr>
          <w:rStyle w:val="normaltextrun"/>
          <w:rFonts w:ascii="Arial" w:hAnsi="Arial" w:cs="Arial"/>
          <w:i/>
          <w:iCs/>
          <w:color w:val="000000" w:themeColor="text1"/>
          <w:sz w:val="20"/>
          <w:szCs w:val="20"/>
          <w:lang w:val="es-ES"/>
        </w:rPr>
        <w:t>) con Trato Nacional.</w:t>
      </w:r>
      <w:r w:rsidRPr="00377C45">
        <w:rPr>
          <w:rStyle w:val="eop"/>
          <w:rFonts w:ascii="Arial" w:hAnsi="Arial" w:cs="Arial"/>
          <w:color w:val="000000" w:themeColor="text1"/>
        </w:rPr>
        <w:t> </w:t>
      </w:r>
    </w:p>
    <w:p w14:paraId="1050DC3F" w14:textId="77777777" w:rsidR="00377C45" w:rsidRPr="00377C45" w:rsidRDefault="00377C45" w:rsidP="00377C45">
      <w:pPr>
        <w:pStyle w:val="paragraph"/>
        <w:spacing w:before="0" w:beforeAutospacing="0" w:after="0" w:afterAutospacing="0"/>
        <w:ind w:left="870" w:right="915"/>
        <w:jc w:val="both"/>
        <w:textAlignment w:val="baseline"/>
        <w:rPr>
          <w:rFonts w:ascii="Arial" w:hAnsi="Arial" w:cs="Arial"/>
          <w:color w:val="000000" w:themeColor="text1"/>
          <w:sz w:val="18"/>
          <w:szCs w:val="18"/>
        </w:rPr>
      </w:pPr>
      <w:r w:rsidRPr="00377C45">
        <w:rPr>
          <w:rStyle w:val="normaltextrun"/>
          <w:rFonts w:ascii="Arial" w:hAnsi="Arial" w:cs="Arial"/>
          <w:i/>
          <w:iCs/>
          <w:color w:val="000000" w:themeColor="text1"/>
          <w:sz w:val="20"/>
          <w:szCs w:val="20"/>
          <w:lang w:val="es-ES"/>
        </w:rPr>
        <w:lastRenderedPageBreak/>
        <w:t xml:space="preserve">Para que el Proponente nacional obtenga puntaje por Servicios Nacionales debe presentar, </w:t>
      </w:r>
      <w:r w:rsidRPr="00377C45">
        <w:rPr>
          <w:rStyle w:val="normaltextrun"/>
          <w:rFonts w:ascii="Arial" w:hAnsi="Arial" w:cs="Arial"/>
          <w:i/>
          <w:iCs/>
          <w:color w:val="000000" w:themeColor="text1"/>
          <w:sz w:val="20"/>
          <w:szCs w:val="20"/>
          <w:u w:val="single"/>
          <w:lang w:val="es-ES"/>
        </w:rPr>
        <w:t>además del Formato 9 A – Promoción de Servicios Nacionales o con Trato</w:t>
      </w:r>
      <w:r w:rsidRPr="00377C45">
        <w:rPr>
          <w:rStyle w:val="normaltextrun"/>
          <w:rFonts w:ascii="Arial" w:hAnsi="Arial" w:cs="Arial"/>
          <w:i/>
          <w:iCs/>
          <w:color w:val="000000" w:themeColor="text1"/>
          <w:sz w:val="20"/>
          <w:szCs w:val="20"/>
          <w:lang w:val="es-ES"/>
        </w:rPr>
        <w:t xml:space="preserve"> </w:t>
      </w:r>
      <w:r w:rsidRPr="00377C45">
        <w:rPr>
          <w:rStyle w:val="normaltextrun"/>
          <w:rFonts w:ascii="Arial" w:hAnsi="Arial" w:cs="Arial"/>
          <w:i/>
          <w:iCs/>
          <w:color w:val="000000" w:themeColor="text1"/>
          <w:sz w:val="20"/>
          <w:szCs w:val="20"/>
          <w:u w:val="single"/>
          <w:lang w:val="es-ES"/>
        </w:rPr>
        <w:t>Nacional</w:t>
      </w:r>
      <w:r w:rsidRPr="00377C45">
        <w:rPr>
          <w:rStyle w:val="normaltextrun"/>
          <w:rFonts w:ascii="Arial" w:hAnsi="Arial" w:cs="Arial"/>
          <w:i/>
          <w:iCs/>
          <w:color w:val="000000" w:themeColor="text1"/>
          <w:sz w:val="20"/>
          <w:szCs w:val="20"/>
          <w:lang w:val="es-ES"/>
        </w:rPr>
        <w:t>, alguno de los siguientes documentos, según corresponda:</w:t>
      </w:r>
      <w:r w:rsidRPr="00377C45">
        <w:rPr>
          <w:rStyle w:val="eop"/>
          <w:rFonts w:ascii="Arial" w:hAnsi="Arial" w:cs="Arial"/>
          <w:color w:val="000000" w:themeColor="text1"/>
        </w:rPr>
        <w:t> </w:t>
      </w:r>
    </w:p>
    <w:p w14:paraId="091E28B8" w14:textId="77777777" w:rsidR="00377C45" w:rsidRPr="00377C45" w:rsidRDefault="00377C45" w:rsidP="00377C45">
      <w:pPr>
        <w:pStyle w:val="paragraph"/>
        <w:spacing w:before="0" w:beforeAutospacing="0" w:after="0" w:afterAutospacing="0"/>
        <w:textAlignment w:val="baseline"/>
        <w:rPr>
          <w:rFonts w:ascii="Arial" w:hAnsi="Arial" w:cs="Arial"/>
          <w:color w:val="000000" w:themeColor="text1"/>
          <w:sz w:val="18"/>
          <w:szCs w:val="18"/>
        </w:rPr>
      </w:pPr>
      <w:r w:rsidRPr="00377C45">
        <w:rPr>
          <w:rStyle w:val="eop"/>
          <w:rFonts w:ascii="Arial" w:hAnsi="Arial" w:cs="Arial"/>
          <w:color w:val="000000" w:themeColor="text1"/>
          <w:sz w:val="22"/>
          <w:szCs w:val="22"/>
        </w:rPr>
        <w:t> </w:t>
      </w:r>
    </w:p>
    <w:p w14:paraId="650CC76D" w14:textId="77777777" w:rsidR="00377C45" w:rsidRPr="00377C45" w:rsidRDefault="00377C45" w:rsidP="00377C45">
      <w:pPr>
        <w:pStyle w:val="paragraph"/>
        <w:numPr>
          <w:ilvl w:val="0"/>
          <w:numId w:val="15"/>
        </w:numPr>
        <w:spacing w:before="0" w:beforeAutospacing="0" w:after="0" w:afterAutospacing="0"/>
        <w:ind w:left="1740" w:firstLine="0"/>
        <w:textAlignment w:val="baseline"/>
        <w:rPr>
          <w:rFonts w:ascii="Arial" w:hAnsi="Arial" w:cs="Arial"/>
          <w:color w:val="000000" w:themeColor="text1"/>
          <w:sz w:val="20"/>
          <w:szCs w:val="20"/>
        </w:rPr>
      </w:pPr>
      <w:r w:rsidRPr="00377C45">
        <w:rPr>
          <w:rStyle w:val="normaltextrun"/>
          <w:rFonts w:ascii="Arial" w:hAnsi="Arial" w:cs="Arial"/>
          <w:i/>
          <w:iCs/>
          <w:color w:val="000000" w:themeColor="text1"/>
          <w:sz w:val="20"/>
          <w:szCs w:val="20"/>
          <w:lang w:val="es-ES"/>
        </w:rPr>
        <w:t>Persona natural colombiana: La cédula de ciudadanía del Proponente.</w:t>
      </w:r>
      <w:r w:rsidRPr="00377C45">
        <w:rPr>
          <w:rStyle w:val="eop"/>
          <w:rFonts w:ascii="Arial" w:hAnsi="Arial" w:cs="Arial"/>
          <w:color w:val="000000" w:themeColor="text1"/>
        </w:rPr>
        <w:t> </w:t>
      </w:r>
    </w:p>
    <w:p w14:paraId="364B7D5C" w14:textId="77777777" w:rsidR="00377C45" w:rsidRPr="00377C45" w:rsidRDefault="00377C45" w:rsidP="00377C45">
      <w:pPr>
        <w:pStyle w:val="paragraph"/>
        <w:spacing w:before="0" w:beforeAutospacing="0" w:after="0" w:afterAutospacing="0"/>
        <w:textAlignment w:val="baseline"/>
        <w:rPr>
          <w:rFonts w:ascii="Arial" w:hAnsi="Arial" w:cs="Arial"/>
          <w:color w:val="000000" w:themeColor="text1"/>
          <w:sz w:val="18"/>
          <w:szCs w:val="18"/>
        </w:rPr>
      </w:pPr>
      <w:r w:rsidRPr="00377C45">
        <w:rPr>
          <w:rStyle w:val="eop"/>
          <w:rFonts w:ascii="Arial" w:hAnsi="Arial" w:cs="Arial"/>
          <w:color w:val="000000" w:themeColor="text1"/>
          <w:sz w:val="26"/>
          <w:szCs w:val="26"/>
        </w:rPr>
        <w:t> </w:t>
      </w:r>
    </w:p>
    <w:p w14:paraId="09150752" w14:textId="77777777" w:rsidR="00377C45" w:rsidRPr="00377C45" w:rsidRDefault="00377C45" w:rsidP="00377C45">
      <w:pPr>
        <w:pStyle w:val="paragraph"/>
        <w:numPr>
          <w:ilvl w:val="0"/>
          <w:numId w:val="16"/>
        </w:numPr>
        <w:spacing w:before="0" w:beforeAutospacing="0" w:after="0" w:afterAutospacing="0"/>
        <w:ind w:left="1590" w:firstLine="705"/>
        <w:jc w:val="both"/>
        <w:textAlignment w:val="baseline"/>
        <w:rPr>
          <w:rFonts w:ascii="Arial" w:hAnsi="Arial" w:cs="Arial"/>
          <w:color w:val="000000" w:themeColor="text1"/>
          <w:sz w:val="20"/>
          <w:szCs w:val="20"/>
        </w:rPr>
      </w:pPr>
      <w:r w:rsidRPr="00377C45">
        <w:rPr>
          <w:rStyle w:val="normaltextrun"/>
          <w:rFonts w:ascii="Arial" w:hAnsi="Arial" w:cs="Arial"/>
          <w:i/>
          <w:iCs/>
          <w:color w:val="000000" w:themeColor="text1"/>
          <w:sz w:val="20"/>
          <w:szCs w:val="20"/>
          <w:lang w:val="es-ES"/>
        </w:rPr>
        <w:t>Persona natural extranjera residente en Colombia: La visa de residencia que le permita la ejecución del objeto contractual de conformidad con la ley.</w:t>
      </w:r>
      <w:r w:rsidRPr="00377C45">
        <w:rPr>
          <w:rStyle w:val="eop"/>
          <w:rFonts w:ascii="Arial" w:hAnsi="Arial" w:cs="Arial"/>
          <w:color w:val="000000" w:themeColor="text1"/>
        </w:rPr>
        <w:t> </w:t>
      </w:r>
    </w:p>
    <w:p w14:paraId="06C6808D" w14:textId="77777777" w:rsidR="00377C45" w:rsidRPr="00377C45" w:rsidRDefault="00377C45" w:rsidP="00377C45">
      <w:pPr>
        <w:pStyle w:val="paragraph"/>
        <w:spacing w:before="0" w:beforeAutospacing="0" w:after="0" w:afterAutospacing="0"/>
        <w:textAlignment w:val="baseline"/>
        <w:rPr>
          <w:rFonts w:ascii="Arial" w:hAnsi="Arial" w:cs="Arial"/>
          <w:color w:val="000000" w:themeColor="text1"/>
          <w:sz w:val="18"/>
          <w:szCs w:val="18"/>
        </w:rPr>
      </w:pPr>
      <w:r w:rsidRPr="00377C45">
        <w:rPr>
          <w:rStyle w:val="eop"/>
          <w:rFonts w:ascii="Arial" w:hAnsi="Arial" w:cs="Arial"/>
          <w:color w:val="000000" w:themeColor="text1"/>
          <w:sz w:val="22"/>
          <w:szCs w:val="22"/>
        </w:rPr>
        <w:t> </w:t>
      </w:r>
    </w:p>
    <w:p w14:paraId="083E57B3" w14:textId="77777777" w:rsidR="00377C45" w:rsidRPr="00377C45" w:rsidRDefault="00377C45" w:rsidP="00377C45">
      <w:pPr>
        <w:pStyle w:val="paragraph"/>
        <w:numPr>
          <w:ilvl w:val="0"/>
          <w:numId w:val="17"/>
        </w:numPr>
        <w:spacing w:before="0" w:beforeAutospacing="0" w:after="0" w:afterAutospacing="0"/>
        <w:ind w:left="1590" w:firstLine="705"/>
        <w:jc w:val="both"/>
        <w:textAlignment w:val="baseline"/>
        <w:rPr>
          <w:rFonts w:ascii="Arial" w:hAnsi="Arial" w:cs="Arial"/>
          <w:color w:val="000000" w:themeColor="text1"/>
          <w:sz w:val="22"/>
          <w:szCs w:val="22"/>
        </w:rPr>
      </w:pPr>
      <w:r w:rsidRPr="00377C45">
        <w:rPr>
          <w:rStyle w:val="normaltextrun"/>
          <w:rFonts w:ascii="Arial" w:hAnsi="Arial" w:cs="Arial"/>
          <w:i/>
          <w:iCs/>
          <w:color w:val="000000" w:themeColor="text1"/>
          <w:sz w:val="20"/>
          <w:szCs w:val="20"/>
          <w:lang w:val="es-ES"/>
        </w:rPr>
        <w:t xml:space="preserve">Persona jurídica constituida en Colombia: El certificado de existencia y representación legal emitido por alguna de las cámaras de comercio del país” </w:t>
      </w:r>
      <w:r w:rsidRPr="00377C45">
        <w:rPr>
          <w:rStyle w:val="normaltextrun"/>
          <w:rFonts w:ascii="Arial" w:hAnsi="Arial" w:cs="Arial"/>
          <w:color w:val="000000" w:themeColor="text1"/>
          <w:sz w:val="22"/>
          <w:szCs w:val="22"/>
          <w:lang w:val="es-ES"/>
        </w:rPr>
        <w:t>[Énfasis fuera de texto].</w:t>
      </w:r>
      <w:r w:rsidRPr="00377C45">
        <w:rPr>
          <w:rStyle w:val="eop"/>
          <w:rFonts w:ascii="Arial" w:hAnsi="Arial" w:cs="Arial"/>
          <w:color w:val="000000" w:themeColor="text1"/>
          <w:sz w:val="22"/>
          <w:szCs w:val="22"/>
        </w:rPr>
        <w:t> </w:t>
      </w:r>
    </w:p>
    <w:p w14:paraId="5AB72386" w14:textId="77777777" w:rsidR="00377C45" w:rsidRPr="00377C45" w:rsidRDefault="00377C45" w:rsidP="00377C45">
      <w:pPr>
        <w:pStyle w:val="paragraph"/>
        <w:spacing w:before="0" w:beforeAutospacing="0" w:after="0" w:afterAutospacing="0"/>
        <w:textAlignment w:val="baseline"/>
        <w:rPr>
          <w:rFonts w:ascii="Arial" w:hAnsi="Arial" w:cs="Arial"/>
          <w:color w:val="000000" w:themeColor="text1"/>
          <w:sz w:val="18"/>
          <w:szCs w:val="18"/>
        </w:rPr>
      </w:pPr>
      <w:r w:rsidRPr="00377C45">
        <w:rPr>
          <w:rStyle w:val="eop"/>
          <w:rFonts w:ascii="Arial" w:hAnsi="Arial" w:cs="Arial"/>
          <w:color w:val="000000" w:themeColor="text1"/>
        </w:rPr>
        <w:t> </w:t>
      </w:r>
    </w:p>
    <w:p w14:paraId="3EDAC00B" w14:textId="77777777" w:rsidR="00377C45" w:rsidRPr="00377C45" w:rsidRDefault="00377C45" w:rsidP="00377C45">
      <w:pPr>
        <w:pStyle w:val="paragraph"/>
        <w:spacing w:before="0" w:beforeAutospacing="0" w:after="0" w:afterAutospacing="0"/>
        <w:ind w:left="150" w:right="270" w:firstLine="705"/>
        <w:jc w:val="both"/>
        <w:textAlignment w:val="baseline"/>
        <w:rPr>
          <w:rStyle w:val="eop"/>
          <w:rFonts w:ascii="Arial" w:hAnsi="Arial" w:cs="Arial"/>
          <w:color w:val="000000" w:themeColor="text1"/>
          <w:sz w:val="22"/>
          <w:szCs w:val="22"/>
        </w:rPr>
      </w:pPr>
      <w:r w:rsidRPr="00377C45">
        <w:rPr>
          <w:rStyle w:val="normaltextrun"/>
          <w:rFonts w:ascii="Arial" w:hAnsi="Arial" w:cs="Arial"/>
          <w:color w:val="000000" w:themeColor="text1"/>
          <w:sz w:val="22"/>
          <w:szCs w:val="22"/>
          <w:lang w:val="es-ES"/>
        </w:rPr>
        <w:t xml:space="preserve">Así las cosas, para el otorgamiento del puntaje por apoyo a la industria nacional un proponente nacional tendrá que presentar los documentos anteriormente enunciados, acompañados del “Formato 9A”. El “Formato 9A - </w:t>
      </w:r>
      <w:r w:rsidRPr="00377C45">
        <w:rPr>
          <w:rStyle w:val="normaltextrun"/>
          <w:rFonts w:ascii="Arial" w:hAnsi="Arial" w:cs="Arial"/>
          <w:i/>
          <w:iCs/>
          <w:color w:val="000000" w:themeColor="text1"/>
          <w:sz w:val="22"/>
          <w:szCs w:val="22"/>
          <w:lang w:val="es-ES"/>
        </w:rPr>
        <w:t>Promoción de Servicios Nacionales o con Trato Nacional</w:t>
      </w:r>
      <w:r w:rsidRPr="00377C45">
        <w:rPr>
          <w:rStyle w:val="normaltextrun"/>
          <w:rFonts w:ascii="Arial" w:hAnsi="Arial" w:cs="Arial"/>
          <w:color w:val="000000" w:themeColor="text1"/>
          <w:sz w:val="22"/>
          <w:szCs w:val="22"/>
          <w:lang w:val="es-ES"/>
        </w:rPr>
        <w:t>” comienza con una nota aclaratoria en relación a su alcance, en la cual dispone que: “</w:t>
      </w:r>
      <w:r w:rsidRPr="00377C45">
        <w:rPr>
          <w:rStyle w:val="normaltextrun"/>
          <w:rFonts w:ascii="Arial" w:hAnsi="Arial" w:cs="Arial"/>
          <w:i/>
          <w:iCs/>
          <w:color w:val="000000" w:themeColor="text1"/>
          <w:sz w:val="22"/>
          <w:szCs w:val="22"/>
          <w:lang w:val="es-ES"/>
        </w:rPr>
        <w:t>[Este Formato ÚNICAMENTE debe ser diligenciado por los Proponentes nacionales o extranjeros con trato nacional, o los Proponentes Plurales integrados por estos. En ningún caso el Formato debe diligenciarse por los Proponentes extranjeros sin derecho a trato nacional que opten por el puntaje correspondiente a la incorporación de componente nacional en servicios extranjeros]”.</w:t>
      </w:r>
      <w:r w:rsidRPr="00377C45">
        <w:rPr>
          <w:rStyle w:val="eop"/>
          <w:rFonts w:ascii="Arial" w:hAnsi="Arial" w:cs="Arial"/>
          <w:color w:val="000000" w:themeColor="text1"/>
          <w:sz w:val="22"/>
          <w:szCs w:val="22"/>
        </w:rPr>
        <w:t> </w:t>
      </w:r>
    </w:p>
    <w:p w14:paraId="7494254E" w14:textId="77777777" w:rsidR="00377C45" w:rsidRPr="00377C45" w:rsidRDefault="00377C45" w:rsidP="00377C45">
      <w:pPr>
        <w:pStyle w:val="paragraph"/>
        <w:spacing w:before="0" w:beforeAutospacing="0" w:after="0" w:afterAutospacing="0"/>
        <w:ind w:left="150" w:right="270" w:firstLine="705"/>
        <w:jc w:val="both"/>
        <w:textAlignment w:val="baseline"/>
        <w:rPr>
          <w:rFonts w:ascii="Arial" w:hAnsi="Arial" w:cs="Arial"/>
          <w:color w:val="000000" w:themeColor="text1"/>
          <w:sz w:val="18"/>
          <w:szCs w:val="18"/>
        </w:rPr>
      </w:pPr>
    </w:p>
    <w:p w14:paraId="69064334" w14:textId="5F94DC17" w:rsidR="00377C45" w:rsidRPr="00377C45" w:rsidRDefault="00377C45" w:rsidP="00377C45">
      <w:pPr>
        <w:pStyle w:val="paragraph"/>
        <w:spacing w:before="0" w:beforeAutospacing="0" w:after="0" w:afterAutospacing="0"/>
        <w:ind w:left="150" w:right="210" w:firstLine="705"/>
        <w:jc w:val="both"/>
        <w:textAlignment w:val="baseline"/>
        <w:rPr>
          <w:rFonts w:ascii="Arial" w:hAnsi="Arial" w:cs="Arial"/>
          <w:color w:val="000000" w:themeColor="text1"/>
          <w:sz w:val="18"/>
          <w:szCs w:val="18"/>
        </w:rPr>
      </w:pPr>
      <w:r w:rsidRPr="00377C45">
        <w:rPr>
          <w:rStyle w:val="normaltextrun"/>
          <w:rFonts w:ascii="Arial" w:hAnsi="Arial" w:cs="Arial"/>
          <w:color w:val="000000" w:themeColor="text1"/>
          <w:sz w:val="22"/>
          <w:szCs w:val="22"/>
          <w:lang w:val="es-ES"/>
        </w:rPr>
        <w:t>De acuerdo con el ámbito de aplicación de la primera franja del puntaje por apoyo a la industria nacional, el “Formato 9A” solo debe ser diligenciado por proponentes nacionales o extranjeros con derecho a trato nacional, al igual que por los proponentes plurales que estos conformen. Lo anterior comoquiera que son estos los sujetos habilitados para acceder al puntaje al que se refiere el primer inciso del artículo 2 de la Ley 816 de 2003.</w:t>
      </w:r>
    </w:p>
    <w:p w14:paraId="4BED3741" w14:textId="77777777" w:rsidR="007C1495" w:rsidRPr="00377C45" w:rsidRDefault="007C1495" w:rsidP="00A66FF6">
      <w:pPr>
        <w:rPr>
          <w:rFonts w:ascii="Arial" w:hAnsi="Arial" w:cs="Arial"/>
          <w:color w:val="000000" w:themeColor="text1"/>
        </w:rPr>
      </w:pPr>
    </w:p>
    <w:p w14:paraId="4F919E9A" w14:textId="77777777" w:rsidR="00377C45" w:rsidRPr="00377C45" w:rsidRDefault="00377C45" w:rsidP="00377C45">
      <w:pPr>
        <w:spacing w:after="0" w:line="240" w:lineRule="auto"/>
        <w:ind w:left="150" w:right="210" w:firstLine="705"/>
        <w:jc w:val="both"/>
        <w:textAlignment w:val="baseline"/>
        <w:rPr>
          <w:rFonts w:ascii="Arial" w:eastAsia="Times New Roman" w:hAnsi="Arial" w:cs="Arial"/>
          <w:color w:val="000000" w:themeColor="text1"/>
          <w:sz w:val="18"/>
          <w:szCs w:val="18"/>
          <w:lang w:eastAsia="es-CO"/>
          <w14:ligatures w14:val="none"/>
        </w:rPr>
      </w:pPr>
      <w:r w:rsidRPr="00377C45">
        <w:rPr>
          <w:rFonts w:ascii="Arial" w:eastAsia="Times New Roman" w:hAnsi="Arial" w:cs="Arial"/>
          <w:color w:val="000000" w:themeColor="text1"/>
          <w:lang w:val="es-ES" w:eastAsia="es-CO"/>
          <w14:ligatures w14:val="none"/>
        </w:rPr>
        <w:t>El “Formato 9A” recoge en su contenido los diferentes parámetros introducidos por el Decreto 680 de 2021, a efectos de calificar el servicio ofertado como nacional y, en consecuencia, otorgar el puntaje por apoyo a la industria nacional proponente que presente el mencionado formato debidamente diligenciado, acompañado de la documentación correspondiente. Conforme a esto, el “Formato 9A” es el documento destinado a recoger el compromiso de los proponentes de incorporar los bienes nacionales relevantes establecidos por la entidad, o en su defecto, el de vincular el porcentaje mínimo de personal para la ejecución del contrato y, en el caso de los proponentes extranjeros con derecho a trato nacional, para manifestar su voluntad de acogerse a la regla de origen del respectivo país. Para estos efectos, el referido formato contempla las siguientes opciones:</w:t>
      </w:r>
      <w:r w:rsidRPr="00377C45">
        <w:rPr>
          <w:rFonts w:ascii="Arial" w:eastAsia="Times New Roman" w:hAnsi="Arial" w:cs="Arial"/>
          <w:color w:val="000000" w:themeColor="text1"/>
          <w:lang w:eastAsia="es-CO"/>
          <w14:ligatures w14:val="none"/>
        </w:rPr>
        <w:t> </w:t>
      </w:r>
    </w:p>
    <w:p w14:paraId="207E4BFE" w14:textId="77777777" w:rsidR="00377C45" w:rsidRPr="00377C45" w:rsidRDefault="00377C45" w:rsidP="00377C45">
      <w:pPr>
        <w:spacing w:after="0" w:line="240" w:lineRule="auto"/>
        <w:textAlignment w:val="baseline"/>
        <w:rPr>
          <w:rFonts w:ascii="Arial" w:eastAsia="Times New Roman" w:hAnsi="Arial" w:cs="Arial"/>
          <w:color w:val="000000" w:themeColor="text1"/>
          <w:sz w:val="18"/>
          <w:szCs w:val="18"/>
          <w:lang w:eastAsia="es-CO"/>
          <w14:ligatures w14:val="none"/>
        </w:rPr>
      </w:pPr>
      <w:r w:rsidRPr="00377C45">
        <w:rPr>
          <w:rFonts w:ascii="Arial" w:eastAsia="Times New Roman" w:hAnsi="Arial" w:cs="Arial"/>
          <w:color w:val="000000" w:themeColor="text1"/>
          <w:sz w:val="25"/>
          <w:szCs w:val="25"/>
          <w:lang w:eastAsia="es-CO"/>
          <w14:ligatures w14:val="none"/>
        </w:rPr>
        <w:t> </w:t>
      </w:r>
    </w:p>
    <w:p w14:paraId="28362525" w14:textId="77777777" w:rsidR="00377C45" w:rsidRPr="00377C45" w:rsidRDefault="00377C45" w:rsidP="00377C45">
      <w:pPr>
        <w:spacing w:after="0" w:line="240" w:lineRule="auto"/>
        <w:ind w:left="870" w:right="915"/>
        <w:jc w:val="both"/>
        <w:textAlignment w:val="baseline"/>
        <w:rPr>
          <w:rFonts w:ascii="Arial" w:eastAsia="Times New Roman" w:hAnsi="Arial" w:cs="Arial"/>
          <w:color w:val="000000" w:themeColor="text1"/>
          <w:sz w:val="18"/>
          <w:szCs w:val="18"/>
          <w:lang w:eastAsia="es-CO"/>
          <w14:ligatures w14:val="none"/>
        </w:rPr>
      </w:pPr>
      <w:r w:rsidRPr="00377C45">
        <w:rPr>
          <w:rFonts w:ascii="Arial" w:eastAsia="Times New Roman" w:hAnsi="Arial" w:cs="Arial"/>
          <w:color w:val="000000" w:themeColor="text1"/>
          <w:sz w:val="20"/>
          <w:szCs w:val="20"/>
          <w:lang w:val="es-ES" w:eastAsia="es-CO"/>
          <w14:ligatures w14:val="none"/>
        </w:rPr>
        <w:t>[</w:t>
      </w:r>
      <w:r w:rsidRPr="00377C45">
        <w:rPr>
          <w:rFonts w:ascii="Arial" w:eastAsia="Times New Roman" w:hAnsi="Arial" w:cs="Arial"/>
          <w:b/>
          <w:bCs/>
          <w:color w:val="000000" w:themeColor="text1"/>
          <w:sz w:val="20"/>
          <w:szCs w:val="20"/>
          <w:lang w:val="es-ES" w:eastAsia="es-CO"/>
          <w14:ligatures w14:val="none"/>
        </w:rPr>
        <w:t>Opción 1</w:t>
      </w:r>
      <w:r w:rsidRPr="00377C45">
        <w:rPr>
          <w:rFonts w:ascii="Arial" w:eastAsia="Times New Roman" w:hAnsi="Arial" w:cs="Arial"/>
          <w:color w:val="000000" w:themeColor="text1"/>
          <w:sz w:val="20"/>
          <w:szCs w:val="20"/>
          <w:lang w:val="es-ES" w:eastAsia="es-CO"/>
          <w14:ligatures w14:val="none"/>
        </w:rPr>
        <w:t xml:space="preserve">. Incorporar si la Entidad Estatal determina que existe al menos un bien nacional relevante contenido en el Registro de Productores de Bienes Nacionales, aplicando la definición de Servicios Nacionales del artículo 2.2.1.1.1.3.1 del Decreto </w:t>
      </w:r>
      <w:r w:rsidRPr="00377C45">
        <w:rPr>
          <w:rFonts w:ascii="Arial" w:eastAsia="Times New Roman" w:hAnsi="Arial" w:cs="Arial"/>
          <w:color w:val="000000" w:themeColor="text1"/>
          <w:sz w:val="20"/>
          <w:szCs w:val="20"/>
          <w:lang w:val="es-ES" w:eastAsia="es-CO"/>
          <w14:ligatures w14:val="none"/>
        </w:rPr>
        <w:lastRenderedPageBreak/>
        <w:t>1082 de 2015 y la metodología definida en la Matriz 3- Bienes nacionales relevantes para la obra pública del sector de infraestructura social]</w:t>
      </w:r>
      <w:r w:rsidRPr="00377C45">
        <w:rPr>
          <w:rFonts w:ascii="Arial" w:eastAsia="Times New Roman" w:hAnsi="Arial" w:cs="Arial"/>
          <w:color w:val="000000" w:themeColor="text1"/>
          <w:sz w:val="20"/>
          <w:szCs w:val="20"/>
          <w:lang w:eastAsia="es-CO"/>
          <w14:ligatures w14:val="none"/>
        </w:rPr>
        <w:t> </w:t>
      </w:r>
    </w:p>
    <w:p w14:paraId="403BB610" w14:textId="77777777" w:rsidR="00377C45" w:rsidRPr="00377C45" w:rsidRDefault="00377C45" w:rsidP="00377C45">
      <w:pPr>
        <w:spacing w:after="0" w:line="240" w:lineRule="auto"/>
        <w:ind w:left="870" w:right="915"/>
        <w:jc w:val="both"/>
        <w:textAlignment w:val="baseline"/>
        <w:rPr>
          <w:rFonts w:ascii="Arial" w:eastAsia="Times New Roman" w:hAnsi="Arial" w:cs="Arial"/>
          <w:color w:val="000000" w:themeColor="text1"/>
          <w:sz w:val="18"/>
          <w:szCs w:val="18"/>
          <w:lang w:eastAsia="es-CO"/>
          <w14:ligatures w14:val="none"/>
        </w:rPr>
      </w:pPr>
      <w:r w:rsidRPr="00377C45">
        <w:rPr>
          <w:rFonts w:ascii="Arial" w:eastAsia="Times New Roman" w:hAnsi="Arial" w:cs="Arial"/>
          <w:color w:val="000000" w:themeColor="text1"/>
          <w:sz w:val="20"/>
          <w:szCs w:val="20"/>
          <w:lang w:val="es-ES" w:eastAsia="es-CO"/>
          <w14:ligatures w14:val="none"/>
        </w:rPr>
        <w:t>Manifiesto bajo la gravedad del juramento que en caso de resultar adjudicatario incorporaré a la ejecución del contrato los bienes nacionales relevantes establecidos por la Entidad Estatal en el Pliego de Condiciones:</w:t>
      </w:r>
      <w:r w:rsidRPr="00377C45">
        <w:rPr>
          <w:rFonts w:ascii="Arial" w:eastAsia="Times New Roman" w:hAnsi="Arial" w:cs="Arial"/>
          <w:color w:val="000000" w:themeColor="text1"/>
          <w:sz w:val="20"/>
          <w:szCs w:val="20"/>
          <w:lang w:eastAsia="es-CO"/>
          <w14:ligatures w14:val="none"/>
        </w:rPr>
        <w:t> </w:t>
      </w:r>
    </w:p>
    <w:p w14:paraId="4DC45170" w14:textId="77777777" w:rsidR="00377C45" w:rsidRPr="00377C45" w:rsidRDefault="00377C45" w:rsidP="00377C45">
      <w:pPr>
        <w:spacing w:after="0" w:line="240" w:lineRule="auto"/>
        <w:textAlignment w:val="baseline"/>
        <w:rPr>
          <w:rFonts w:ascii="Arial" w:eastAsia="Times New Roman" w:hAnsi="Arial" w:cs="Arial"/>
          <w:color w:val="000000" w:themeColor="text1"/>
          <w:sz w:val="18"/>
          <w:szCs w:val="18"/>
          <w:lang w:eastAsia="es-CO"/>
          <w14:ligatures w14:val="none"/>
        </w:rPr>
      </w:pPr>
      <w:r w:rsidRPr="00377C45">
        <w:rPr>
          <w:rFonts w:ascii="Arial" w:eastAsia="Times New Roman" w:hAnsi="Arial" w:cs="Arial"/>
          <w:color w:val="000000" w:themeColor="text1"/>
          <w:sz w:val="15"/>
          <w:szCs w:val="15"/>
          <w:lang w:eastAsia="es-CO"/>
          <w14:ligatures w14:val="none"/>
        </w:rPr>
        <w:t> </w:t>
      </w:r>
    </w:p>
    <w:tbl>
      <w:tblPr>
        <w:tblW w:w="0" w:type="dxa"/>
        <w:tblInd w:w="9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
        <w:gridCol w:w="1294"/>
        <w:gridCol w:w="1260"/>
        <w:gridCol w:w="1080"/>
        <w:gridCol w:w="1530"/>
        <w:gridCol w:w="1541"/>
      </w:tblGrid>
      <w:tr w:rsidR="00377C45" w:rsidRPr="00377C45" w14:paraId="7D90E191" w14:textId="77777777" w:rsidTr="00377C45">
        <w:trPr>
          <w:trHeight w:val="660"/>
        </w:trPr>
        <w:tc>
          <w:tcPr>
            <w:tcW w:w="465" w:type="dxa"/>
            <w:tcBorders>
              <w:top w:val="double" w:sz="6" w:space="0" w:color="000000"/>
              <w:left w:val="double" w:sz="6" w:space="0" w:color="000000"/>
              <w:bottom w:val="single" w:sz="6" w:space="0" w:color="000000"/>
              <w:right w:val="single" w:sz="6" w:space="0" w:color="000000"/>
            </w:tcBorders>
            <w:shd w:val="clear" w:color="auto" w:fill="3B3737"/>
            <w:hideMark/>
          </w:tcPr>
          <w:p w14:paraId="7F75166B" w14:textId="77777777" w:rsidR="00377C45" w:rsidRPr="00377C45" w:rsidRDefault="00377C45" w:rsidP="00377C45">
            <w:pPr>
              <w:spacing w:after="0" w:line="240" w:lineRule="auto"/>
              <w:textAlignment w:val="baseline"/>
              <w:rPr>
                <w:rFonts w:ascii="Arial" w:eastAsia="Times New Roman" w:hAnsi="Arial" w:cs="Arial"/>
                <w:color w:val="000000" w:themeColor="text1"/>
                <w:sz w:val="24"/>
                <w:szCs w:val="24"/>
                <w:lang w:eastAsia="es-CO"/>
                <w14:ligatures w14:val="none"/>
              </w:rPr>
            </w:pPr>
            <w:r w:rsidRPr="00377C45">
              <w:rPr>
                <w:rFonts w:ascii="Arial" w:eastAsia="Times New Roman" w:hAnsi="Arial" w:cs="Arial"/>
                <w:color w:val="000000" w:themeColor="text1"/>
                <w:sz w:val="17"/>
                <w:szCs w:val="17"/>
                <w:lang w:eastAsia="es-CO"/>
                <w14:ligatures w14:val="none"/>
              </w:rPr>
              <w:t> </w:t>
            </w:r>
          </w:p>
          <w:p w14:paraId="49E9F3D1" w14:textId="77777777" w:rsidR="00377C45" w:rsidRPr="00377C45" w:rsidRDefault="00377C45" w:rsidP="00377C45">
            <w:pPr>
              <w:spacing w:after="0" w:line="240" w:lineRule="auto"/>
              <w:ind w:left="30" w:right="30"/>
              <w:jc w:val="center"/>
              <w:textAlignment w:val="baseline"/>
              <w:rPr>
                <w:rFonts w:ascii="Arial" w:eastAsia="Times New Roman" w:hAnsi="Arial" w:cs="Arial"/>
                <w:color w:val="000000" w:themeColor="text1"/>
                <w:sz w:val="24"/>
                <w:szCs w:val="24"/>
                <w:lang w:eastAsia="es-CO"/>
                <w14:ligatures w14:val="none"/>
              </w:rPr>
            </w:pPr>
            <w:r w:rsidRPr="00377C45">
              <w:rPr>
                <w:rFonts w:ascii="Arial" w:eastAsia="Times New Roman" w:hAnsi="Arial" w:cs="Arial"/>
                <w:b/>
                <w:bCs/>
                <w:color w:val="000000" w:themeColor="text1"/>
                <w:sz w:val="20"/>
                <w:szCs w:val="20"/>
                <w:lang w:val="es-ES" w:eastAsia="es-CO"/>
                <w14:ligatures w14:val="none"/>
              </w:rPr>
              <w:t>No.</w:t>
            </w:r>
            <w:r w:rsidRPr="00377C45">
              <w:rPr>
                <w:rFonts w:ascii="Arial" w:eastAsia="Times New Roman" w:hAnsi="Arial" w:cs="Arial"/>
                <w:color w:val="000000" w:themeColor="text1"/>
                <w:sz w:val="20"/>
                <w:szCs w:val="20"/>
                <w:lang w:eastAsia="es-CO"/>
                <w14:ligatures w14:val="none"/>
              </w:rPr>
              <w:t> </w:t>
            </w:r>
          </w:p>
        </w:tc>
        <w:tc>
          <w:tcPr>
            <w:tcW w:w="1230" w:type="dxa"/>
            <w:tcBorders>
              <w:top w:val="double" w:sz="6" w:space="0" w:color="000000"/>
              <w:left w:val="single" w:sz="6" w:space="0" w:color="000000"/>
              <w:bottom w:val="single" w:sz="6" w:space="0" w:color="000000"/>
              <w:right w:val="single" w:sz="6" w:space="0" w:color="000000"/>
            </w:tcBorders>
            <w:shd w:val="clear" w:color="auto" w:fill="3B3737"/>
            <w:hideMark/>
          </w:tcPr>
          <w:p w14:paraId="2F3B76F6" w14:textId="77777777" w:rsidR="00377C45" w:rsidRPr="00377C45" w:rsidRDefault="00377C45" w:rsidP="00377C45">
            <w:pPr>
              <w:spacing w:after="0" w:line="240" w:lineRule="auto"/>
              <w:ind w:left="375" w:right="360"/>
              <w:jc w:val="center"/>
              <w:textAlignment w:val="baseline"/>
              <w:rPr>
                <w:rFonts w:ascii="Arial" w:eastAsia="Times New Roman" w:hAnsi="Arial" w:cs="Arial"/>
                <w:color w:val="000000" w:themeColor="text1"/>
                <w:sz w:val="24"/>
                <w:szCs w:val="24"/>
                <w:lang w:eastAsia="es-CO"/>
                <w14:ligatures w14:val="none"/>
              </w:rPr>
            </w:pPr>
            <w:r w:rsidRPr="00377C45">
              <w:rPr>
                <w:rFonts w:ascii="Arial" w:eastAsia="Times New Roman" w:hAnsi="Arial" w:cs="Arial"/>
                <w:b/>
                <w:bCs/>
                <w:color w:val="000000" w:themeColor="text1"/>
                <w:sz w:val="20"/>
                <w:szCs w:val="20"/>
                <w:lang w:val="es-ES" w:eastAsia="es-CO"/>
                <w14:ligatures w14:val="none"/>
              </w:rPr>
              <w:t>Bien</w:t>
            </w:r>
            <w:r w:rsidRPr="00377C45">
              <w:rPr>
                <w:rFonts w:ascii="Arial" w:eastAsia="Times New Roman" w:hAnsi="Arial" w:cs="Arial"/>
                <w:color w:val="000000" w:themeColor="text1"/>
                <w:sz w:val="20"/>
                <w:szCs w:val="20"/>
                <w:lang w:eastAsia="es-CO"/>
                <w14:ligatures w14:val="none"/>
              </w:rPr>
              <w:t> </w:t>
            </w:r>
          </w:p>
          <w:p w14:paraId="174F93A3" w14:textId="77777777" w:rsidR="00377C45" w:rsidRPr="00377C45" w:rsidRDefault="00377C45" w:rsidP="00377C45">
            <w:pPr>
              <w:spacing w:after="0" w:line="240" w:lineRule="auto"/>
              <w:ind w:left="180" w:right="165"/>
              <w:jc w:val="center"/>
              <w:textAlignment w:val="baseline"/>
              <w:rPr>
                <w:rFonts w:ascii="Arial" w:eastAsia="Times New Roman" w:hAnsi="Arial" w:cs="Arial"/>
                <w:color w:val="000000" w:themeColor="text1"/>
                <w:sz w:val="24"/>
                <w:szCs w:val="24"/>
                <w:lang w:eastAsia="es-CO"/>
                <w14:ligatures w14:val="none"/>
              </w:rPr>
            </w:pPr>
            <w:r w:rsidRPr="00377C45">
              <w:rPr>
                <w:rFonts w:ascii="Arial" w:eastAsia="Times New Roman" w:hAnsi="Arial" w:cs="Arial"/>
                <w:b/>
                <w:bCs/>
                <w:color w:val="000000" w:themeColor="text1"/>
                <w:sz w:val="20"/>
                <w:szCs w:val="20"/>
                <w:lang w:val="es-ES" w:eastAsia="es-CO"/>
                <w14:ligatures w14:val="none"/>
              </w:rPr>
              <w:t>nacional relevante</w:t>
            </w:r>
            <w:r w:rsidRPr="00377C45">
              <w:rPr>
                <w:rFonts w:ascii="Arial" w:eastAsia="Times New Roman" w:hAnsi="Arial" w:cs="Arial"/>
                <w:color w:val="000000" w:themeColor="text1"/>
                <w:sz w:val="20"/>
                <w:szCs w:val="20"/>
                <w:lang w:eastAsia="es-CO"/>
                <w14:ligatures w14:val="none"/>
              </w:rPr>
              <w:t> </w:t>
            </w:r>
          </w:p>
        </w:tc>
        <w:tc>
          <w:tcPr>
            <w:tcW w:w="1260" w:type="dxa"/>
            <w:tcBorders>
              <w:top w:val="double" w:sz="6" w:space="0" w:color="000000"/>
              <w:left w:val="single" w:sz="6" w:space="0" w:color="000000"/>
              <w:bottom w:val="single" w:sz="6" w:space="0" w:color="000000"/>
              <w:right w:val="single" w:sz="6" w:space="0" w:color="000000"/>
            </w:tcBorders>
            <w:shd w:val="clear" w:color="auto" w:fill="3B3737"/>
            <w:hideMark/>
          </w:tcPr>
          <w:p w14:paraId="62DF86A4" w14:textId="77777777" w:rsidR="00377C45" w:rsidRPr="00377C45" w:rsidRDefault="00377C45" w:rsidP="00377C45">
            <w:pPr>
              <w:spacing w:after="0" w:line="240" w:lineRule="auto"/>
              <w:ind w:left="60"/>
              <w:textAlignment w:val="baseline"/>
              <w:rPr>
                <w:rFonts w:ascii="Arial" w:eastAsia="Times New Roman" w:hAnsi="Arial" w:cs="Arial"/>
                <w:color w:val="000000" w:themeColor="text1"/>
                <w:sz w:val="24"/>
                <w:szCs w:val="24"/>
                <w:lang w:eastAsia="es-CO"/>
                <w14:ligatures w14:val="none"/>
              </w:rPr>
            </w:pPr>
            <w:r w:rsidRPr="00377C45">
              <w:rPr>
                <w:rFonts w:ascii="Arial" w:eastAsia="Times New Roman" w:hAnsi="Arial" w:cs="Arial"/>
                <w:b/>
                <w:bCs/>
                <w:color w:val="000000" w:themeColor="text1"/>
                <w:sz w:val="20"/>
                <w:szCs w:val="20"/>
                <w:lang w:val="es-ES" w:eastAsia="es-CO"/>
                <w14:ligatures w14:val="none"/>
              </w:rPr>
              <w:t>Fecha</w:t>
            </w:r>
            <w:r w:rsidRPr="00377C45">
              <w:rPr>
                <w:rFonts w:ascii="Arial" w:eastAsia="Times New Roman" w:hAnsi="Arial" w:cs="Arial"/>
                <w:color w:val="000000" w:themeColor="text1"/>
                <w:sz w:val="20"/>
                <w:szCs w:val="20"/>
                <w:lang w:eastAsia="es-CO"/>
                <w14:ligatures w14:val="none"/>
              </w:rPr>
              <w:tab/>
            </w:r>
            <w:r w:rsidRPr="00377C45">
              <w:rPr>
                <w:rFonts w:ascii="Arial" w:eastAsia="Times New Roman" w:hAnsi="Arial" w:cs="Arial"/>
                <w:b/>
                <w:bCs/>
                <w:color w:val="000000" w:themeColor="text1"/>
                <w:sz w:val="20"/>
                <w:szCs w:val="20"/>
                <w:lang w:val="es-ES" w:eastAsia="es-CO"/>
                <w14:ligatures w14:val="none"/>
              </w:rPr>
              <w:t>de</w:t>
            </w:r>
            <w:r w:rsidRPr="00377C45">
              <w:rPr>
                <w:rFonts w:ascii="Arial" w:eastAsia="Times New Roman" w:hAnsi="Arial" w:cs="Arial"/>
                <w:color w:val="000000" w:themeColor="text1"/>
                <w:sz w:val="20"/>
                <w:szCs w:val="20"/>
                <w:lang w:eastAsia="es-CO"/>
                <w14:ligatures w14:val="none"/>
              </w:rPr>
              <w:t> </w:t>
            </w:r>
          </w:p>
          <w:p w14:paraId="343D24C9" w14:textId="77777777" w:rsidR="00377C45" w:rsidRPr="00377C45" w:rsidRDefault="00377C45" w:rsidP="00377C45">
            <w:pPr>
              <w:spacing w:after="0" w:line="240" w:lineRule="auto"/>
              <w:ind w:left="60"/>
              <w:textAlignment w:val="baseline"/>
              <w:rPr>
                <w:rFonts w:ascii="Arial" w:eastAsia="Times New Roman" w:hAnsi="Arial" w:cs="Arial"/>
                <w:color w:val="000000" w:themeColor="text1"/>
                <w:sz w:val="24"/>
                <w:szCs w:val="24"/>
                <w:lang w:eastAsia="es-CO"/>
                <w14:ligatures w14:val="none"/>
              </w:rPr>
            </w:pPr>
            <w:r w:rsidRPr="00377C45">
              <w:rPr>
                <w:rFonts w:ascii="Arial" w:eastAsia="Times New Roman" w:hAnsi="Arial" w:cs="Arial"/>
                <w:b/>
                <w:bCs/>
                <w:color w:val="000000" w:themeColor="text1"/>
                <w:sz w:val="20"/>
                <w:szCs w:val="20"/>
                <w:lang w:val="es-ES" w:eastAsia="es-CO"/>
                <w14:ligatures w14:val="none"/>
              </w:rPr>
              <w:t>inscripción</w:t>
            </w:r>
            <w:r w:rsidRPr="00377C45">
              <w:rPr>
                <w:rFonts w:ascii="Arial" w:eastAsia="Times New Roman" w:hAnsi="Arial" w:cs="Arial"/>
                <w:color w:val="000000" w:themeColor="text1"/>
                <w:sz w:val="20"/>
                <w:szCs w:val="20"/>
                <w:lang w:eastAsia="es-CO"/>
                <w14:ligatures w14:val="none"/>
              </w:rPr>
              <w:t> </w:t>
            </w:r>
          </w:p>
        </w:tc>
        <w:tc>
          <w:tcPr>
            <w:tcW w:w="1080" w:type="dxa"/>
            <w:tcBorders>
              <w:top w:val="double" w:sz="6" w:space="0" w:color="000000"/>
              <w:left w:val="single" w:sz="6" w:space="0" w:color="000000"/>
              <w:bottom w:val="single" w:sz="6" w:space="0" w:color="000000"/>
              <w:right w:val="single" w:sz="6" w:space="0" w:color="000000"/>
            </w:tcBorders>
            <w:shd w:val="clear" w:color="auto" w:fill="3B3737"/>
            <w:hideMark/>
          </w:tcPr>
          <w:p w14:paraId="28B8F961" w14:textId="77777777" w:rsidR="00377C45" w:rsidRPr="00377C45" w:rsidRDefault="00377C45" w:rsidP="00377C45">
            <w:pPr>
              <w:spacing w:after="0" w:line="240" w:lineRule="auto"/>
              <w:ind w:left="60"/>
              <w:textAlignment w:val="baseline"/>
              <w:rPr>
                <w:rFonts w:ascii="Arial" w:eastAsia="Times New Roman" w:hAnsi="Arial" w:cs="Arial"/>
                <w:color w:val="000000" w:themeColor="text1"/>
                <w:sz w:val="24"/>
                <w:szCs w:val="24"/>
                <w:lang w:eastAsia="es-CO"/>
                <w14:ligatures w14:val="none"/>
              </w:rPr>
            </w:pPr>
            <w:r w:rsidRPr="00377C45">
              <w:rPr>
                <w:rFonts w:ascii="Arial" w:eastAsia="Times New Roman" w:hAnsi="Arial" w:cs="Arial"/>
                <w:b/>
                <w:bCs/>
                <w:color w:val="000000" w:themeColor="text1"/>
                <w:sz w:val="20"/>
                <w:szCs w:val="20"/>
                <w:lang w:val="es-ES" w:eastAsia="es-CO"/>
                <w14:ligatures w14:val="none"/>
              </w:rPr>
              <w:t>Fecha de</w:t>
            </w:r>
            <w:r w:rsidRPr="00377C45">
              <w:rPr>
                <w:rFonts w:ascii="Arial" w:eastAsia="Times New Roman" w:hAnsi="Arial" w:cs="Arial"/>
                <w:color w:val="000000" w:themeColor="text1"/>
                <w:sz w:val="20"/>
                <w:szCs w:val="20"/>
                <w:lang w:eastAsia="es-CO"/>
                <w14:ligatures w14:val="none"/>
              </w:rPr>
              <w:t> </w:t>
            </w:r>
          </w:p>
          <w:p w14:paraId="5B43C738" w14:textId="77777777" w:rsidR="00377C45" w:rsidRPr="00377C45" w:rsidRDefault="00377C45" w:rsidP="00377C45">
            <w:pPr>
              <w:spacing w:after="0" w:line="240" w:lineRule="auto"/>
              <w:ind w:left="60"/>
              <w:textAlignment w:val="baseline"/>
              <w:rPr>
                <w:rFonts w:ascii="Arial" w:eastAsia="Times New Roman" w:hAnsi="Arial" w:cs="Arial"/>
                <w:color w:val="000000" w:themeColor="text1"/>
                <w:sz w:val="24"/>
                <w:szCs w:val="24"/>
                <w:lang w:eastAsia="es-CO"/>
                <w14:ligatures w14:val="none"/>
              </w:rPr>
            </w:pPr>
            <w:r w:rsidRPr="00377C45">
              <w:rPr>
                <w:rFonts w:ascii="Arial" w:eastAsia="Times New Roman" w:hAnsi="Arial" w:cs="Arial"/>
                <w:b/>
                <w:bCs/>
                <w:color w:val="000000" w:themeColor="text1"/>
                <w:sz w:val="20"/>
                <w:szCs w:val="20"/>
                <w:lang w:val="es-ES" w:eastAsia="es-CO"/>
                <w14:ligatures w14:val="none"/>
              </w:rPr>
              <w:t>vigencia</w:t>
            </w:r>
            <w:r w:rsidRPr="00377C45">
              <w:rPr>
                <w:rFonts w:ascii="Arial" w:eastAsia="Times New Roman" w:hAnsi="Arial" w:cs="Arial"/>
                <w:color w:val="000000" w:themeColor="text1"/>
                <w:sz w:val="20"/>
                <w:szCs w:val="20"/>
                <w:lang w:eastAsia="es-CO"/>
                <w14:ligatures w14:val="none"/>
              </w:rPr>
              <w:t> </w:t>
            </w:r>
          </w:p>
        </w:tc>
        <w:tc>
          <w:tcPr>
            <w:tcW w:w="1530" w:type="dxa"/>
            <w:tcBorders>
              <w:top w:val="double" w:sz="6" w:space="0" w:color="000000"/>
              <w:left w:val="single" w:sz="6" w:space="0" w:color="000000"/>
              <w:bottom w:val="single" w:sz="6" w:space="0" w:color="000000"/>
              <w:right w:val="single" w:sz="6" w:space="0" w:color="000000"/>
            </w:tcBorders>
            <w:shd w:val="clear" w:color="auto" w:fill="3B3737"/>
            <w:hideMark/>
          </w:tcPr>
          <w:p w14:paraId="523E8609" w14:textId="77777777" w:rsidR="00377C45" w:rsidRPr="00377C45" w:rsidRDefault="00377C45" w:rsidP="00377C45">
            <w:pPr>
              <w:spacing w:after="0" w:line="240" w:lineRule="auto"/>
              <w:ind w:left="75" w:right="75"/>
              <w:jc w:val="center"/>
              <w:textAlignment w:val="baseline"/>
              <w:rPr>
                <w:rFonts w:ascii="Arial" w:eastAsia="Times New Roman" w:hAnsi="Arial" w:cs="Arial"/>
                <w:color w:val="000000" w:themeColor="text1"/>
                <w:sz w:val="24"/>
                <w:szCs w:val="24"/>
                <w:lang w:eastAsia="es-CO"/>
                <w14:ligatures w14:val="none"/>
              </w:rPr>
            </w:pPr>
            <w:r w:rsidRPr="00377C45">
              <w:rPr>
                <w:rFonts w:ascii="Arial" w:eastAsia="Times New Roman" w:hAnsi="Arial" w:cs="Arial"/>
                <w:b/>
                <w:bCs/>
                <w:color w:val="000000" w:themeColor="text1"/>
                <w:sz w:val="20"/>
                <w:szCs w:val="20"/>
                <w:lang w:val="es-ES" w:eastAsia="es-CO"/>
                <w14:ligatures w14:val="none"/>
              </w:rPr>
              <w:t>No. de partida</w:t>
            </w:r>
            <w:r w:rsidRPr="00377C45">
              <w:rPr>
                <w:rFonts w:ascii="Arial" w:eastAsia="Times New Roman" w:hAnsi="Arial" w:cs="Arial"/>
                <w:color w:val="000000" w:themeColor="text1"/>
                <w:sz w:val="20"/>
                <w:szCs w:val="20"/>
                <w:lang w:eastAsia="es-CO"/>
                <w14:ligatures w14:val="none"/>
              </w:rPr>
              <w:t> </w:t>
            </w:r>
          </w:p>
          <w:p w14:paraId="43A8E72E" w14:textId="77777777" w:rsidR="00377C45" w:rsidRPr="00377C45" w:rsidRDefault="00377C45" w:rsidP="00377C45">
            <w:pPr>
              <w:spacing w:after="0" w:line="240" w:lineRule="auto"/>
              <w:ind w:left="75" w:right="60"/>
              <w:jc w:val="center"/>
              <w:textAlignment w:val="baseline"/>
              <w:rPr>
                <w:rFonts w:ascii="Arial" w:eastAsia="Times New Roman" w:hAnsi="Arial" w:cs="Arial"/>
                <w:color w:val="000000" w:themeColor="text1"/>
                <w:sz w:val="24"/>
                <w:szCs w:val="24"/>
                <w:lang w:eastAsia="es-CO"/>
                <w14:ligatures w14:val="none"/>
              </w:rPr>
            </w:pPr>
            <w:r w:rsidRPr="00377C45">
              <w:rPr>
                <w:rFonts w:ascii="Arial" w:eastAsia="Times New Roman" w:hAnsi="Arial" w:cs="Arial"/>
                <w:b/>
                <w:bCs/>
                <w:color w:val="000000" w:themeColor="text1"/>
                <w:sz w:val="20"/>
                <w:szCs w:val="20"/>
                <w:lang w:val="es-ES" w:eastAsia="es-CO"/>
                <w14:ligatures w14:val="none"/>
              </w:rPr>
              <w:t>arancelaria</w:t>
            </w:r>
            <w:r w:rsidRPr="00377C45">
              <w:rPr>
                <w:rFonts w:ascii="Arial" w:eastAsia="Times New Roman" w:hAnsi="Arial" w:cs="Arial"/>
                <w:color w:val="000000" w:themeColor="text1"/>
                <w:sz w:val="20"/>
                <w:szCs w:val="20"/>
                <w:lang w:eastAsia="es-CO"/>
                <w14:ligatures w14:val="none"/>
              </w:rPr>
              <w:t> </w:t>
            </w:r>
          </w:p>
        </w:tc>
        <w:tc>
          <w:tcPr>
            <w:tcW w:w="1530" w:type="dxa"/>
            <w:tcBorders>
              <w:top w:val="double" w:sz="6" w:space="0" w:color="000000"/>
              <w:left w:val="single" w:sz="6" w:space="0" w:color="000000"/>
              <w:bottom w:val="single" w:sz="6" w:space="0" w:color="000000"/>
              <w:right w:val="double" w:sz="6" w:space="0" w:color="000000"/>
            </w:tcBorders>
            <w:shd w:val="clear" w:color="auto" w:fill="3B3737"/>
            <w:hideMark/>
          </w:tcPr>
          <w:p w14:paraId="41B9965E" w14:textId="77777777" w:rsidR="00377C45" w:rsidRPr="00377C45" w:rsidRDefault="00377C45" w:rsidP="00377C45">
            <w:pPr>
              <w:spacing w:after="0" w:line="240" w:lineRule="auto"/>
              <w:ind w:left="105" w:right="105"/>
              <w:jc w:val="center"/>
              <w:textAlignment w:val="baseline"/>
              <w:rPr>
                <w:rFonts w:ascii="Arial" w:eastAsia="Times New Roman" w:hAnsi="Arial" w:cs="Arial"/>
                <w:color w:val="000000" w:themeColor="text1"/>
                <w:sz w:val="24"/>
                <w:szCs w:val="24"/>
                <w:lang w:eastAsia="es-CO"/>
                <w14:ligatures w14:val="none"/>
              </w:rPr>
            </w:pPr>
            <w:r w:rsidRPr="00377C45">
              <w:rPr>
                <w:rFonts w:ascii="Arial" w:eastAsia="Times New Roman" w:hAnsi="Arial" w:cs="Arial"/>
                <w:b/>
                <w:bCs/>
                <w:color w:val="000000" w:themeColor="text1"/>
                <w:sz w:val="20"/>
                <w:szCs w:val="20"/>
                <w:lang w:val="es-ES" w:eastAsia="es-CO"/>
                <w14:ligatures w14:val="none"/>
              </w:rPr>
              <w:t>% de</w:t>
            </w:r>
            <w:r w:rsidRPr="00377C45">
              <w:rPr>
                <w:rFonts w:ascii="Arial" w:eastAsia="Times New Roman" w:hAnsi="Arial" w:cs="Arial"/>
                <w:color w:val="000000" w:themeColor="text1"/>
                <w:sz w:val="20"/>
                <w:szCs w:val="20"/>
                <w:lang w:eastAsia="es-CO"/>
                <w14:ligatures w14:val="none"/>
              </w:rPr>
              <w:t> </w:t>
            </w:r>
          </w:p>
          <w:p w14:paraId="07CA7901" w14:textId="77777777" w:rsidR="00377C45" w:rsidRPr="00377C45" w:rsidRDefault="00377C45" w:rsidP="00377C45">
            <w:pPr>
              <w:spacing w:after="0" w:line="240" w:lineRule="auto"/>
              <w:ind w:left="105" w:right="105"/>
              <w:jc w:val="center"/>
              <w:textAlignment w:val="baseline"/>
              <w:rPr>
                <w:rFonts w:ascii="Arial" w:eastAsia="Times New Roman" w:hAnsi="Arial" w:cs="Arial"/>
                <w:color w:val="000000" w:themeColor="text1"/>
                <w:sz w:val="24"/>
                <w:szCs w:val="24"/>
                <w:lang w:eastAsia="es-CO"/>
                <w14:ligatures w14:val="none"/>
              </w:rPr>
            </w:pPr>
            <w:r w:rsidRPr="00377C45">
              <w:rPr>
                <w:rFonts w:ascii="Arial" w:eastAsia="Times New Roman" w:hAnsi="Arial" w:cs="Arial"/>
                <w:b/>
                <w:bCs/>
                <w:color w:val="000000" w:themeColor="text1"/>
                <w:sz w:val="20"/>
                <w:szCs w:val="20"/>
                <w:lang w:val="es-ES" w:eastAsia="es-CO"/>
                <w14:ligatures w14:val="none"/>
              </w:rPr>
              <w:t>participación</w:t>
            </w:r>
            <w:r w:rsidRPr="00377C45">
              <w:rPr>
                <w:rFonts w:ascii="Arial" w:eastAsia="Times New Roman" w:hAnsi="Arial" w:cs="Arial"/>
                <w:color w:val="000000" w:themeColor="text1"/>
                <w:sz w:val="20"/>
                <w:szCs w:val="20"/>
                <w:lang w:eastAsia="es-CO"/>
                <w14:ligatures w14:val="none"/>
              </w:rPr>
              <w:t> </w:t>
            </w:r>
          </w:p>
        </w:tc>
      </w:tr>
      <w:tr w:rsidR="00377C45" w:rsidRPr="00377C45" w14:paraId="7E745CD1" w14:textId="77777777" w:rsidTr="00377C45">
        <w:trPr>
          <w:trHeight w:val="225"/>
        </w:trPr>
        <w:tc>
          <w:tcPr>
            <w:tcW w:w="465" w:type="dxa"/>
            <w:tcBorders>
              <w:top w:val="single" w:sz="6" w:space="0" w:color="000000"/>
              <w:left w:val="double" w:sz="6" w:space="0" w:color="000000"/>
              <w:bottom w:val="single" w:sz="6" w:space="0" w:color="000000"/>
              <w:right w:val="single" w:sz="6" w:space="0" w:color="000000"/>
            </w:tcBorders>
            <w:shd w:val="clear" w:color="auto" w:fill="auto"/>
            <w:hideMark/>
          </w:tcPr>
          <w:p w14:paraId="3A2A7F72" w14:textId="77777777" w:rsidR="00377C45" w:rsidRPr="00377C45" w:rsidRDefault="00377C45" w:rsidP="00377C45">
            <w:pPr>
              <w:spacing w:after="0" w:line="240" w:lineRule="auto"/>
              <w:ind w:left="30" w:right="30"/>
              <w:jc w:val="center"/>
              <w:textAlignment w:val="baseline"/>
              <w:rPr>
                <w:rFonts w:ascii="Arial" w:eastAsia="Times New Roman" w:hAnsi="Arial" w:cs="Arial"/>
                <w:color w:val="000000" w:themeColor="text1"/>
                <w:sz w:val="24"/>
                <w:szCs w:val="24"/>
                <w:lang w:eastAsia="es-CO"/>
                <w14:ligatures w14:val="none"/>
              </w:rPr>
            </w:pPr>
            <w:r w:rsidRPr="00377C45">
              <w:rPr>
                <w:rFonts w:ascii="Arial" w:eastAsia="Times New Roman" w:hAnsi="Arial" w:cs="Arial"/>
                <w:color w:val="000000" w:themeColor="text1"/>
                <w:sz w:val="20"/>
                <w:szCs w:val="20"/>
                <w:lang w:val="es-ES" w:eastAsia="es-CO"/>
                <w14:ligatures w14:val="none"/>
              </w:rPr>
              <w:t>1.</w:t>
            </w:r>
            <w:r w:rsidRPr="00377C45">
              <w:rPr>
                <w:rFonts w:ascii="Arial" w:eastAsia="Times New Roman" w:hAnsi="Arial" w:cs="Arial"/>
                <w:color w:val="000000" w:themeColor="text1"/>
                <w:sz w:val="20"/>
                <w:szCs w:val="20"/>
                <w:lang w:eastAsia="es-CO"/>
                <w14:ligatures w14:val="none"/>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0B68175A" w14:textId="77777777" w:rsidR="00377C45" w:rsidRPr="00377C45" w:rsidRDefault="00377C45" w:rsidP="00377C45">
            <w:pPr>
              <w:spacing w:after="0" w:line="240" w:lineRule="auto"/>
              <w:textAlignment w:val="baseline"/>
              <w:rPr>
                <w:rFonts w:ascii="Arial" w:eastAsia="Times New Roman" w:hAnsi="Arial" w:cs="Arial"/>
                <w:color w:val="000000" w:themeColor="text1"/>
                <w:sz w:val="24"/>
                <w:szCs w:val="24"/>
                <w:lang w:eastAsia="es-CO"/>
                <w14:ligatures w14:val="none"/>
              </w:rPr>
            </w:pPr>
            <w:r w:rsidRPr="00377C45">
              <w:rPr>
                <w:rFonts w:ascii="Arial" w:eastAsia="Times New Roman" w:hAnsi="Arial" w:cs="Arial"/>
                <w:color w:val="000000" w:themeColor="text1"/>
                <w:sz w:val="16"/>
                <w:szCs w:val="16"/>
                <w:lang w:eastAsia="es-CO"/>
                <w14:ligatures w14:val="none"/>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3354907E" w14:textId="77777777" w:rsidR="00377C45" w:rsidRPr="00377C45" w:rsidRDefault="00377C45" w:rsidP="00377C45">
            <w:pPr>
              <w:spacing w:after="0" w:line="240" w:lineRule="auto"/>
              <w:textAlignment w:val="baseline"/>
              <w:rPr>
                <w:rFonts w:ascii="Arial" w:eastAsia="Times New Roman" w:hAnsi="Arial" w:cs="Arial"/>
                <w:color w:val="000000" w:themeColor="text1"/>
                <w:sz w:val="24"/>
                <w:szCs w:val="24"/>
                <w:lang w:eastAsia="es-CO"/>
                <w14:ligatures w14:val="none"/>
              </w:rPr>
            </w:pPr>
            <w:r w:rsidRPr="00377C45">
              <w:rPr>
                <w:rFonts w:ascii="Arial" w:eastAsia="Times New Roman" w:hAnsi="Arial" w:cs="Arial"/>
                <w:color w:val="000000" w:themeColor="text1"/>
                <w:sz w:val="16"/>
                <w:szCs w:val="16"/>
                <w:lang w:eastAsia="es-CO"/>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4E37FF79" w14:textId="77777777" w:rsidR="00377C45" w:rsidRPr="00377C45" w:rsidRDefault="00377C45" w:rsidP="00377C45">
            <w:pPr>
              <w:spacing w:after="0" w:line="240" w:lineRule="auto"/>
              <w:textAlignment w:val="baseline"/>
              <w:rPr>
                <w:rFonts w:ascii="Arial" w:eastAsia="Times New Roman" w:hAnsi="Arial" w:cs="Arial"/>
                <w:color w:val="000000" w:themeColor="text1"/>
                <w:sz w:val="24"/>
                <w:szCs w:val="24"/>
                <w:lang w:eastAsia="es-CO"/>
                <w14:ligatures w14:val="none"/>
              </w:rPr>
            </w:pPr>
            <w:r w:rsidRPr="00377C45">
              <w:rPr>
                <w:rFonts w:ascii="Arial" w:eastAsia="Times New Roman" w:hAnsi="Arial" w:cs="Arial"/>
                <w:color w:val="000000" w:themeColor="text1"/>
                <w:sz w:val="16"/>
                <w:szCs w:val="16"/>
                <w:lang w:eastAsia="es-CO"/>
                <w14:ligatures w14:val="none"/>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5550ACA8" w14:textId="77777777" w:rsidR="00377C45" w:rsidRPr="00377C45" w:rsidRDefault="00377C45" w:rsidP="00377C45">
            <w:pPr>
              <w:spacing w:after="0" w:line="240" w:lineRule="auto"/>
              <w:textAlignment w:val="baseline"/>
              <w:rPr>
                <w:rFonts w:ascii="Arial" w:eastAsia="Times New Roman" w:hAnsi="Arial" w:cs="Arial"/>
                <w:color w:val="000000" w:themeColor="text1"/>
                <w:sz w:val="24"/>
                <w:szCs w:val="24"/>
                <w:lang w:eastAsia="es-CO"/>
                <w14:ligatures w14:val="none"/>
              </w:rPr>
            </w:pPr>
            <w:r w:rsidRPr="00377C45">
              <w:rPr>
                <w:rFonts w:ascii="Arial" w:eastAsia="Times New Roman" w:hAnsi="Arial" w:cs="Arial"/>
                <w:color w:val="000000" w:themeColor="text1"/>
                <w:sz w:val="16"/>
                <w:szCs w:val="16"/>
                <w:lang w:eastAsia="es-CO"/>
                <w14:ligatures w14:val="none"/>
              </w:rPr>
              <w:t> </w:t>
            </w:r>
          </w:p>
        </w:tc>
        <w:tc>
          <w:tcPr>
            <w:tcW w:w="1530" w:type="dxa"/>
            <w:tcBorders>
              <w:top w:val="single" w:sz="6" w:space="0" w:color="000000"/>
              <w:left w:val="single" w:sz="6" w:space="0" w:color="000000"/>
              <w:bottom w:val="single" w:sz="6" w:space="0" w:color="000000"/>
              <w:right w:val="double" w:sz="6" w:space="0" w:color="000000"/>
            </w:tcBorders>
            <w:shd w:val="clear" w:color="auto" w:fill="auto"/>
            <w:hideMark/>
          </w:tcPr>
          <w:p w14:paraId="12FC91DC" w14:textId="77777777" w:rsidR="00377C45" w:rsidRPr="00377C45" w:rsidRDefault="00377C45" w:rsidP="00377C45">
            <w:pPr>
              <w:spacing w:after="0" w:line="240" w:lineRule="auto"/>
              <w:textAlignment w:val="baseline"/>
              <w:rPr>
                <w:rFonts w:ascii="Arial" w:eastAsia="Times New Roman" w:hAnsi="Arial" w:cs="Arial"/>
                <w:color w:val="000000" w:themeColor="text1"/>
                <w:sz w:val="24"/>
                <w:szCs w:val="24"/>
                <w:lang w:eastAsia="es-CO"/>
                <w14:ligatures w14:val="none"/>
              </w:rPr>
            </w:pPr>
            <w:r w:rsidRPr="00377C45">
              <w:rPr>
                <w:rFonts w:ascii="Arial" w:eastAsia="Times New Roman" w:hAnsi="Arial" w:cs="Arial"/>
                <w:color w:val="000000" w:themeColor="text1"/>
                <w:sz w:val="16"/>
                <w:szCs w:val="16"/>
                <w:lang w:eastAsia="es-CO"/>
                <w14:ligatures w14:val="none"/>
              </w:rPr>
              <w:t> </w:t>
            </w:r>
          </w:p>
        </w:tc>
      </w:tr>
      <w:tr w:rsidR="00377C45" w:rsidRPr="00377C45" w14:paraId="3ECBC4E2" w14:textId="77777777" w:rsidTr="00377C45">
        <w:trPr>
          <w:trHeight w:val="225"/>
        </w:trPr>
        <w:tc>
          <w:tcPr>
            <w:tcW w:w="465" w:type="dxa"/>
            <w:tcBorders>
              <w:top w:val="single" w:sz="6" w:space="0" w:color="000000"/>
              <w:left w:val="double" w:sz="6" w:space="0" w:color="000000"/>
              <w:bottom w:val="double" w:sz="6" w:space="0" w:color="000000"/>
              <w:right w:val="single" w:sz="6" w:space="0" w:color="000000"/>
            </w:tcBorders>
            <w:shd w:val="clear" w:color="auto" w:fill="auto"/>
            <w:hideMark/>
          </w:tcPr>
          <w:p w14:paraId="5119AB18" w14:textId="77777777" w:rsidR="00377C45" w:rsidRPr="00377C45" w:rsidRDefault="00377C45" w:rsidP="00377C45">
            <w:pPr>
              <w:spacing w:after="0" w:line="240" w:lineRule="auto"/>
              <w:ind w:left="30" w:right="30"/>
              <w:jc w:val="center"/>
              <w:textAlignment w:val="baseline"/>
              <w:rPr>
                <w:rFonts w:ascii="Arial" w:eastAsia="Times New Roman" w:hAnsi="Arial" w:cs="Arial"/>
                <w:color w:val="000000" w:themeColor="text1"/>
                <w:sz w:val="24"/>
                <w:szCs w:val="24"/>
                <w:lang w:eastAsia="es-CO"/>
                <w14:ligatures w14:val="none"/>
              </w:rPr>
            </w:pPr>
            <w:r w:rsidRPr="00377C45">
              <w:rPr>
                <w:rFonts w:ascii="Arial" w:eastAsia="Times New Roman" w:hAnsi="Arial" w:cs="Arial"/>
                <w:color w:val="000000" w:themeColor="text1"/>
                <w:sz w:val="20"/>
                <w:szCs w:val="20"/>
                <w:lang w:val="es-ES" w:eastAsia="es-CO"/>
                <w14:ligatures w14:val="none"/>
              </w:rPr>
              <w:t>2.</w:t>
            </w:r>
            <w:r w:rsidRPr="00377C45">
              <w:rPr>
                <w:rFonts w:ascii="Arial" w:eastAsia="Times New Roman" w:hAnsi="Arial" w:cs="Arial"/>
                <w:color w:val="000000" w:themeColor="text1"/>
                <w:sz w:val="20"/>
                <w:szCs w:val="20"/>
                <w:lang w:eastAsia="es-CO"/>
                <w14:ligatures w14:val="none"/>
              </w:rPr>
              <w:t> </w:t>
            </w:r>
          </w:p>
        </w:tc>
        <w:tc>
          <w:tcPr>
            <w:tcW w:w="1230" w:type="dxa"/>
            <w:tcBorders>
              <w:top w:val="single" w:sz="6" w:space="0" w:color="000000"/>
              <w:left w:val="single" w:sz="6" w:space="0" w:color="000000"/>
              <w:bottom w:val="double" w:sz="6" w:space="0" w:color="000000"/>
              <w:right w:val="single" w:sz="6" w:space="0" w:color="000000"/>
            </w:tcBorders>
            <w:shd w:val="clear" w:color="auto" w:fill="auto"/>
            <w:hideMark/>
          </w:tcPr>
          <w:p w14:paraId="60C5AA95" w14:textId="77777777" w:rsidR="00377C45" w:rsidRPr="00377C45" w:rsidRDefault="00377C45" w:rsidP="00377C45">
            <w:pPr>
              <w:spacing w:after="0" w:line="240" w:lineRule="auto"/>
              <w:textAlignment w:val="baseline"/>
              <w:rPr>
                <w:rFonts w:ascii="Arial" w:eastAsia="Times New Roman" w:hAnsi="Arial" w:cs="Arial"/>
                <w:color w:val="000000" w:themeColor="text1"/>
                <w:sz w:val="24"/>
                <w:szCs w:val="24"/>
                <w:lang w:eastAsia="es-CO"/>
                <w14:ligatures w14:val="none"/>
              </w:rPr>
            </w:pPr>
            <w:r w:rsidRPr="00377C45">
              <w:rPr>
                <w:rFonts w:ascii="Arial" w:eastAsia="Times New Roman" w:hAnsi="Arial" w:cs="Arial"/>
                <w:color w:val="000000" w:themeColor="text1"/>
                <w:sz w:val="16"/>
                <w:szCs w:val="16"/>
                <w:lang w:eastAsia="es-CO"/>
                <w14:ligatures w14:val="none"/>
              </w:rPr>
              <w:t> </w:t>
            </w:r>
          </w:p>
        </w:tc>
        <w:tc>
          <w:tcPr>
            <w:tcW w:w="1260" w:type="dxa"/>
            <w:tcBorders>
              <w:top w:val="single" w:sz="6" w:space="0" w:color="000000"/>
              <w:left w:val="single" w:sz="6" w:space="0" w:color="000000"/>
              <w:bottom w:val="double" w:sz="6" w:space="0" w:color="000000"/>
              <w:right w:val="single" w:sz="6" w:space="0" w:color="000000"/>
            </w:tcBorders>
            <w:shd w:val="clear" w:color="auto" w:fill="auto"/>
            <w:hideMark/>
          </w:tcPr>
          <w:p w14:paraId="1A2E016E" w14:textId="77777777" w:rsidR="00377C45" w:rsidRPr="00377C45" w:rsidRDefault="00377C45" w:rsidP="00377C45">
            <w:pPr>
              <w:spacing w:after="0" w:line="240" w:lineRule="auto"/>
              <w:textAlignment w:val="baseline"/>
              <w:rPr>
                <w:rFonts w:ascii="Arial" w:eastAsia="Times New Roman" w:hAnsi="Arial" w:cs="Arial"/>
                <w:color w:val="000000" w:themeColor="text1"/>
                <w:sz w:val="24"/>
                <w:szCs w:val="24"/>
                <w:lang w:eastAsia="es-CO"/>
                <w14:ligatures w14:val="none"/>
              </w:rPr>
            </w:pPr>
            <w:r w:rsidRPr="00377C45">
              <w:rPr>
                <w:rFonts w:ascii="Arial" w:eastAsia="Times New Roman" w:hAnsi="Arial" w:cs="Arial"/>
                <w:color w:val="000000" w:themeColor="text1"/>
                <w:sz w:val="16"/>
                <w:szCs w:val="16"/>
                <w:lang w:eastAsia="es-CO"/>
                <w14:ligatures w14:val="none"/>
              </w:rPr>
              <w:t> </w:t>
            </w:r>
          </w:p>
        </w:tc>
        <w:tc>
          <w:tcPr>
            <w:tcW w:w="1080" w:type="dxa"/>
            <w:tcBorders>
              <w:top w:val="single" w:sz="6" w:space="0" w:color="000000"/>
              <w:left w:val="single" w:sz="6" w:space="0" w:color="000000"/>
              <w:bottom w:val="double" w:sz="6" w:space="0" w:color="000000"/>
              <w:right w:val="single" w:sz="6" w:space="0" w:color="000000"/>
            </w:tcBorders>
            <w:shd w:val="clear" w:color="auto" w:fill="auto"/>
            <w:hideMark/>
          </w:tcPr>
          <w:p w14:paraId="71F990A1" w14:textId="77777777" w:rsidR="00377C45" w:rsidRPr="00377C45" w:rsidRDefault="00377C45" w:rsidP="00377C45">
            <w:pPr>
              <w:spacing w:after="0" w:line="240" w:lineRule="auto"/>
              <w:textAlignment w:val="baseline"/>
              <w:rPr>
                <w:rFonts w:ascii="Arial" w:eastAsia="Times New Roman" w:hAnsi="Arial" w:cs="Arial"/>
                <w:color w:val="000000" w:themeColor="text1"/>
                <w:sz w:val="24"/>
                <w:szCs w:val="24"/>
                <w:lang w:eastAsia="es-CO"/>
                <w14:ligatures w14:val="none"/>
              </w:rPr>
            </w:pPr>
            <w:r w:rsidRPr="00377C45">
              <w:rPr>
                <w:rFonts w:ascii="Arial" w:eastAsia="Times New Roman" w:hAnsi="Arial" w:cs="Arial"/>
                <w:color w:val="000000" w:themeColor="text1"/>
                <w:sz w:val="16"/>
                <w:szCs w:val="16"/>
                <w:lang w:eastAsia="es-CO"/>
                <w14:ligatures w14:val="none"/>
              </w:rPr>
              <w:t> </w:t>
            </w:r>
          </w:p>
        </w:tc>
        <w:tc>
          <w:tcPr>
            <w:tcW w:w="1530" w:type="dxa"/>
            <w:tcBorders>
              <w:top w:val="single" w:sz="6" w:space="0" w:color="000000"/>
              <w:left w:val="single" w:sz="6" w:space="0" w:color="000000"/>
              <w:bottom w:val="double" w:sz="6" w:space="0" w:color="000000"/>
              <w:right w:val="single" w:sz="6" w:space="0" w:color="000000"/>
            </w:tcBorders>
            <w:shd w:val="clear" w:color="auto" w:fill="auto"/>
            <w:hideMark/>
          </w:tcPr>
          <w:p w14:paraId="0E2E6F1F" w14:textId="77777777" w:rsidR="00377C45" w:rsidRPr="00377C45" w:rsidRDefault="00377C45" w:rsidP="00377C45">
            <w:pPr>
              <w:spacing w:after="0" w:line="240" w:lineRule="auto"/>
              <w:textAlignment w:val="baseline"/>
              <w:rPr>
                <w:rFonts w:ascii="Arial" w:eastAsia="Times New Roman" w:hAnsi="Arial" w:cs="Arial"/>
                <w:color w:val="000000" w:themeColor="text1"/>
                <w:sz w:val="24"/>
                <w:szCs w:val="24"/>
                <w:lang w:eastAsia="es-CO"/>
                <w14:ligatures w14:val="none"/>
              </w:rPr>
            </w:pPr>
            <w:r w:rsidRPr="00377C45">
              <w:rPr>
                <w:rFonts w:ascii="Arial" w:eastAsia="Times New Roman" w:hAnsi="Arial" w:cs="Arial"/>
                <w:color w:val="000000" w:themeColor="text1"/>
                <w:sz w:val="16"/>
                <w:szCs w:val="16"/>
                <w:lang w:eastAsia="es-CO"/>
                <w14:ligatures w14:val="none"/>
              </w:rPr>
              <w:t> </w:t>
            </w:r>
          </w:p>
        </w:tc>
        <w:tc>
          <w:tcPr>
            <w:tcW w:w="1530" w:type="dxa"/>
            <w:tcBorders>
              <w:top w:val="single" w:sz="6" w:space="0" w:color="000000"/>
              <w:left w:val="single" w:sz="6" w:space="0" w:color="000000"/>
              <w:bottom w:val="double" w:sz="6" w:space="0" w:color="000000"/>
              <w:right w:val="double" w:sz="6" w:space="0" w:color="000000"/>
            </w:tcBorders>
            <w:shd w:val="clear" w:color="auto" w:fill="auto"/>
            <w:hideMark/>
          </w:tcPr>
          <w:p w14:paraId="2669AAD7" w14:textId="77777777" w:rsidR="00377C45" w:rsidRPr="00377C45" w:rsidRDefault="00377C45" w:rsidP="00377C45">
            <w:pPr>
              <w:spacing w:after="0" w:line="240" w:lineRule="auto"/>
              <w:textAlignment w:val="baseline"/>
              <w:rPr>
                <w:rFonts w:ascii="Arial" w:eastAsia="Times New Roman" w:hAnsi="Arial" w:cs="Arial"/>
                <w:color w:val="000000" w:themeColor="text1"/>
                <w:sz w:val="24"/>
                <w:szCs w:val="24"/>
                <w:lang w:eastAsia="es-CO"/>
                <w14:ligatures w14:val="none"/>
              </w:rPr>
            </w:pPr>
            <w:r w:rsidRPr="00377C45">
              <w:rPr>
                <w:rFonts w:ascii="Arial" w:eastAsia="Times New Roman" w:hAnsi="Arial" w:cs="Arial"/>
                <w:color w:val="000000" w:themeColor="text1"/>
                <w:sz w:val="16"/>
                <w:szCs w:val="16"/>
                <w:lang w:eastAsia="es-CO"/>
                <w14:ligatures w14:val="none"/>
              </w:rPr>
              <w:t> </w:t>
            </w:r>
          </w:p>
        </w:tc>
      </w:tr>
    </w:tbl>
    <w:p w14:paraId="2A4CF695" w14:textId="77777777" w:rsidR="00377C45" w:rsidRPr="00377C45" w:rsidRDefault="00377C45" w:rsidP="00377C45">
      <w:pPr>
        <w:spacing w:after="0" w:line="240" w:lineRule="auto"/>
        <w:textAlignment w:val="baseline"/>
        <w:rPr>
          <w:rFonts w:ascii="Arial" w:eastAsia="Times New Roman" w:hAnsi="Arial" w:cs="Arial"/>
          <w:color w:val="000000" w:themeColor="text1"/>
          <w:sz w:val="18"/>
          <w:szCs w:val="18"/>
          <w:lang w:eastAsia="es-CO"/>
          <w14:ligatures w14:val="none"/>
        </w:rPr>
      </w:pPr>
      <w:r w:rsidRPr="00377C45">
        <w:rPr>
          <w:rFonts w:ascii="Arial" w:eastAsia="Times New Roman" w:hAnsi="Arial" w:cs="Arial"/>
          <w:color w:val="000000" w:themeColor="text1"/>
          <w:lang w:eastAsia="es-CO"/>
          <w14:ligatures w14:val="none"/>
        </w:rPr>
        <w:t> </w:t>
      </w:r>
    </w:p>
    <w:p w14:paraId="659C7BDB" w14:textId="77777777" w:rsidR="00377C45" w:rsidRPr="00377C45" w:rsidRDefault="00377C45" w:rsidP="00377C45">
      <w:pPr>
        <w:spacing w:after="0" w:line="240" w:lineRule="auto"/>
        <w:ind w:left="870" w:right="915"/>
        <w:jc w:val="both"/>
        <w:textAlignment w:val="baseline"/>
        <w:rPr>
          <w:rFonts w:ascii="Arial" w:eastAsia="Times New Roman" w:hAnsi="Arial" w:cs="Arial"/>
          <w:color w:val="000000" w:themeColor="text1"/>
          <w:sz w:val="20"/>
          <w:szCs w:val="20"/>
          <w:lang w:eastAsia="es-CO"/>
          <w14:ligatures w14:val="none"/>
        </w:rPr>
      </w:pPr>
      <w:r w:rsidRPr="00377C45">
        <w:rPr>
          <w:rFonts w:ascii="Arial" w:eastAsia="Times New Roman" w:hAnsi="Arial" w:cs="Arial"/>
          <w:color w:val="000000" w:themeColor="text1"/>
          <w:sz w:val="20"/>
          <w:szCs w:val="20"/>
          <w:lang w:val="es-ES" w:eastAsia="es-CO"/>
          <w14:ligatures w14:val="none"/>
        </w:rPr>
        <w:t>El cumplimiento de esta obligación será verificado por la interventoría o la supervisión, según corresponda, durante la ejecución del contrato. A tales efectos, se deberán presentar facturas, órdenes de compras, certificaciones y cualquier otro documento que permita establecer que los bienes empleados para el desarrollo de la obra efectivamente fueron adquiridos a proveedores inscritos en el Registro de Productores de Bienes Nacionales y que fueron obtenidos durante la vigencia del registro de los respectivos bienes.</w:t>
      </w:r>
      <w:r w:rsidRPr="00377C45">
        <w:rPr>
          <w:rFonts w:ascii="Arial" w:eastAsia="Times New Roman" w:hAnsi="Arial" w:cs="Arial"/>
          <w:color w:val="000000" w:themeColor="text1"/>
          <w:sz w:val="20"/>
          <w:szCs w:val="20"/>
          <w:lang w:eastAsia="es-CO"/>
          <w14:ligatures w14:val="none"/>
        </w:rPr>
        <w:t> </w:t>
      </w:r>
    </w:p>
    <w:p w14:paraId="4F6B404C" w14:textId="77777777" w:rsidR="00377C45" w:rsidRPr="00377C45" w:rsidRDefault="00377C45" w:rsidP="00377C45">
      <w:pPr>
        <w:spacing w:after="0" w:line="240" w:lineRule="auto"/>
        <w:ind w:left="870" w:right="915"/>
        <w:jc w:val="both"/>
        <w:textAlignment w:val="baseline"/>
        <w:rPr>
          <w:rFonts w:ascii="Arial" w:eastAsia="Times New Roman" w:hAnsi="Arial" w:cs="Arial"/>
          <w:color w:val="000000" w:themeColor="text1"/>
          <w:sz w:val="18"/>
          <w:szCs w:val="18"/>
          <w:lang w:eastAsia="es-CO"/>
          <w14:ligatures w14:val="none"/>
        </w:rPr>
      </w:pPr>
    </w:p>
    <w:p w14:paraId="3F487692" w14:textId="77777777" w:rsidR="00377C45" w:rsidRPr="00377C45" w:rsidRDefault="00377C45" w:rsidP="00377C45">
      <w:pPr>
        <w:spacing w:after="0" w:line="240" w:lineRule="auto"/>
        <w:ind w:left="870" w:right="915"/>
        <w:jc w:val="both"/>
        <w:textAlignment w:val="baseline"/>
        <w:rPr>
          <w:rFonts w:ascii="Arial" w:eastAsia="Times New Roman" w:hAnsi="Arial" w:cs="Arial"/>
          <w:color w:val="000000" w:themeColor="text1"/>
          <w:sz w:val="20"/>
          <w:szCs w:val="20"/>
          <w:lang w:eastAsia="es-CO"/>
          <w14:ligatures w14:val="none"/>
        </w:rPr>
      </w:pPr>
      <w:r w:rsidRPr="00377C45">
        <w:rPr>
          <w:rFonts w:ascii="Arial" w:eastAsia="Times New Roman" w:hAnsi="Arial" w:cs="Arial"/>
          <w:color w:val="000000" w:themeColor="text1"/>
          <w:sz w:val="20"/>
          <w:szCs w:val="20"/>
          <w:lang w:val="es-ES" w:eastAsia="es-CO"/>
          <w14:ligatures w14:val="none"/>
        </w:rPr>
        <w:t>[</w:t>
      </w:r>
      <w:r w:rsidRPr="00377C45">
        <w:rPr>
          <w:rFonts w:ascii="Arial" w:eastAsia="Times New Roman" w:hAnsi="Arial" w:cs="Arial"/>
          <w:b/>
          <w:bCs/>
          <w:color w:val="000000" w:themeColor="text1"/>
          <w:sz w:val="20"/>
          <w:szCs w:val="20"/>
          <w:lang w:val="es-ES" w:eastAsia="es-CO"/>
          <w14:ligatures w14:val="none"/>
        </w:rPr>
        <w:t>Opción 2</w:t>
      </w:r>
      <w:r w:rsidRPr="00377C45">
        <w:rPr>
          <w:rFonts w:ascii="Arial" w:eastAsia="Times New Roman" w:hAnsi="Arial" w:cs="Arial"/>
          <w:color w:val="000000" w:themeColor="text1"/>
          <w:sz w:val="20"/>
          <w:szCs w:val="20"/>
          <w:lang w:val="es-ES" w:eastAsia="es-CO"/>
          <w14:ligatures w14:val="none"/>
        </w:rPr>
        <w:t>. Incorporar si la Entidad determina que no existen bienes nacionales relevantes incluidos en el Registro de Productores de Bienes Nacionales, aplicando la definición de Servicios Nacionales del artículo 2.2.1.1.1.3.1 del Decreto 1082 de 2015]</w:t>
      </w:r>
      <w:r w:rsidRPr="00377C45">
        <w:rPr>
          <w:rFonts w:ascii="Arial" w:eastAsia="Times New Roman" w:hAnsi="Arial" w:cs="Arial"/>
          <w:color w:val="000000" w:themeColor="text1"/>
          <w:sz w:val="20"/>
          <w:szCs w:val="20"/>
          <w:lang w:eastAsia="es-CO"/>
          <w14:ligatures w14:val="none"/>
        </w:rPr>
        <w:t> </w:t>
      </w:r>
    </w:p>
    <w:p w14:paraId="553E98A6" w14:textId="77777777" w:rsidR="00377C45" w:rsidRPr="00377C45" w:rsidRDefault="00377C45" w:rsidP="00377C45">
      <w:pPr>
        <w:spacing w:after="0" w:line="240" w:lineRule="auto"/>
        <w:ind w:left="870" w:right="915"/>
        <w:jc w:val="both"/>
        <w:textAlignment w:val="baseline"/>
        <w:rPr>
          <w:rFonts w:ascii="Arial" w:eastAsia="Times New Roman" w:hAnsi="Arial" w:cs="Arial"/>
          <w:color w:val="000000" w:themeColor="text1"/>
          <w:sz w:val="20"/>
          <w:szCs w:val="20"/>
          <w:lang w:eastAsia="es-CO"/>
          <w14:ligatures w14:val="none"/>
        </w:rPr>
      </w:pPr>
    </w:p>
    <w:p w14:paraId="1CAF3367" w14:textId="172DA328" w:rsidR="00377C45" w:rsidRPr="00377C45" w:rsidRDefault="00377C45" w:rsidP="00377C45">
      <w:pPr>
        <w:spacing w:after="0" w:line="240" w:lineRule="auto"/>
        <w:ind w:left="870" w:right="915"/>
        <w:jc w:val="both"/>
        <w:textAlignment w:val="baseline"/>
        <w:rPr>
          <w:rStyle w:val="eop"/>
          <w:rFonts w:ascii="Arial" w:hAnsi="Arial" w:cs="Arial"/>
          <w:color w:val="000000" w:themeColor="text1"/>
          <w:sz w:val="20"/>
          <w:szCs w:val="20"/>
          <w:shd w:val="clear" w:color="auto" w:fill="FFFFFF"/>
        </w:rPr>
      </w:pPr>
      <w:r w:rsidRPr="00377C45">
        <w:rPr>
          <w:rFonts w:ascii="Arial" w:eastAsia="Times New Roman" w:hAnsi="Arial" w:cs="Arial"/>
          <w:color w:val="000000" w:themeColor="text1"/>
          <w:sz w:val="20"/>
          <w:szCs w:val="20"/>
          <w:lang w:eastAsia="es-CO"/>
          <w14:ligatures w14:val="none"/>
        </w:rPr>
        <w:t>Manifiesto</w:t>
      </w:r>
      <w:r w:rsidRPr="00377C45">
        <w:rPr>
          <w:rStyle w:val="normaltextrun"/>
          <w:rFonts w:ascii="Arial" w:hAnsi="Arial" w:cs="Arial"/>
          <w:color w:val="000000" w:themeColor="text1"/>
          <w:sz w:val="20"/>
          <w:szCs w:val="20"/>
          <w:shd w:val="clear" w:color="auto" w:fill="FFFFFF"/>
          <w:lang w:val="es-ES"/>
        </w:rPr>
        <w:t xml:space="preserve"> bajo la gravedad del juramento que en caso de resultar adjudicatario para la ejecución del objeto contractual destinaré un porcentaje de empleados o contratistas por prestación de servicios colombianos, de al menos el [el Proponente incluirá el porcentaje definido por la Entidad Estatal en el numeral 4.4.1 del documento base que sea por lo menos del cuarenta por ciento (40 %), sin perjuicio de incluir uno superior] del total del personal requerido para el cumplimiento del contrato.</w:t>
      </w:r>
      <w:r w:rsidRPr="00377C45">
        <w:rPr>
          <w:rStyle w:val="eop"/>
          <w:rFonts w:ascii="Arial" w:hAnsi="Arial" w:cs="Arial"/>
          <w:color w:val="000000" w:themeColor="text1"/>
          <w:sz w:val="20"/>
          <w:szCs w:val="20"/>
          <w:shd w:val="clear" w:color="auto" w:fill="FFFFFF"/>
        </w:rPr>
        <w:t> </w:t>
      </w:r>
    </w:p>
    <w:p w14:paraId="6D826EDD" w14:textId="77777777" w:rsidR="00377C45" w:rsidRPr="00377C45" w:rsidRDefault="00377C45" w:rsidP="00377C45">
      <w:pPr>
        <w:pStyle w:val="paragraph"/>
        <w:spacing w:before="0" w:beforeAutospacing="0" w:after="0" w:afterAutospacing="0"/>
        <w:ind w:left="870" w:right="915"/>
        <w:jc w:val="both"/>
        <w:textAlignment w:val="baseline"/>
        <w:rPr>
          <w:rStyle w:val="eop"/>
          <w:rFonts w:ascii="Arial" w:hAnsi="Arial" w:cs="Arial"/>
          <w:color w:val="000000" w:themeColor="text1"/>
        </w:rPr>
      </w:pPr>
      <w:r w:rsidRPr="00377C45">
        <w:rPr>
          <w:rStyle w:val="normaltextrun"/>
          <w:rFonts w:ascii="Arial" w:hAnsi="Arial" w:cs="Arial"/>
          <w:color w:val="000000" w:themeColor="text1"/>
          <w:sz w:val="20"/>
          <w:szCs w:val="20"/>
          <w:lang w:val="es-ES"/>
        </w:rPr>
        <w:t>Para el cumplimiento de esta obligación, tendrá que verificarse la nacionalidad del personal, para lo que deberá presentarse alguno de los documentos previstos en el numeral 4.4.1.1 del documento base de las personas con las cuales se cumple el porcentaje de personal no inferior al [el Proponente incluirá el porcentaje definido por la Entidad Estatal en el numeral 4.4.1 del documento base que sea por lo menos del cuarenta por ciento (40 %), sin perjuicio de incluir uno superior]. Adicionalmente, el Contratista, a partir de iniciar la ejecución del contrato, deberá allegar mensualmente una declaración expedida por su representante legal en la que conste que mantiene el porcentaje de personal nacional y adjuntar el soporte de la vinculación laboral o por prestación de servicios de ese personal.</w:t>
      </w:r>
      <w:r w:rsidRPr="00377C45">
        <w:rPr>
          <w:rStyle w:val="eop"/>
          <w:rFonts w:ascii="Arial" w:hAnsi="Arial" w:cs="Arial"/>
          <w:color w:val="000000" w:themeColor="text1"/>
        </w:rPr>
        <w:t> </w:t>
      </w:r>
    </w:p>
    <w:p w14:paraId="50B76DC2" w14:textId="77777777" w:rsidR="00377C45" w:rsidRPr="00377C45" w:rsidRDefault="00377C45" w:rsidP="00377C45">
      <w:pPr>
        <w:pStyle w:val="paragraph"/>
        <w:spacing w:before="0" w:beforeAutospacing="0" w:after="0" w:afterAutospacing="0"/>
        <w:ind w:left="870" w:right="915"/>
        <w:jc w:val="both"/>
        <w:textAlignment w:val="baseline"/>
        <w:rPr>
          <w:rFonts w:ascii="Arial" w:hAnsi="Arial" w:cs="Arial"/>
          <w:color w:val="000000" w:themeColor="text1"/>
          <w:sz w:val="18"/>
          <w:szCs w:val="18"/>
        </w:rPr>
      </w:pPr>
    </w:p>
    <w:p w14:paraId="3FE3F5C4" w14:textId="77777777" w:rsidR="00377C45" w:rsidRPr="00377C45" w:rsidRDefault="00377C45" w:rsidP="00377C45">
      <w:pPr>
        <w:pStyle w:val="paragraph"/>
        <w:spacing w:before="0" w:beforeAutospacing="0" w:after="0" w:afterAutospacing="0"/>
        <w:ind w:left="870" w:right="915"/>
        <w:jc w:val="both"/>
        <w:textAlignment w:val="baseline"/>
        <w:rPr>
          <w:rStyle w:val="eop"/>
          <w:rFonts w:ascii="Arial" w:hAnsi="Arial" w:cs="Arial"/>
          <w:color w:val="000000" w:themeColor="text1"/>
        </w:rPr>
      </w:pPr>
      <w:r w:rsidRPr="00377C45">
        <w:rPr>
          <w:rStyle w:val="normaltextrun"/>
          <w:rFonts w:ascii="Arial" w:hAnsi="Arial" w:cs="Arial"/>
          <w:color w:val="000000" w:themeColor="text1"/>
          <w:sz w:val="20"/>
          <w:szCs w:val="20"/>
          <w:lang w:val="es-ES"/>
        </w:rPr>
        <w:t>[</w:t>
      </w:r>
      <w:r w:rsidRPr="00377C45">
        <w:rPr>
          <w:rStyle w:val="normaltextrun"/>
          <w:rFonts w:ascii="Arial" w:hAnsi="Arial" w:cs="Arial"/>
          <w:b/>
          <w:bCs/>
          <w:color w:val="000000" w:themeColor="text1"/>
          <w:sz w:val="20"/>
          <w:szCs w:val="20"/>
          <w:lang w:val="es-ES"/>
        </w:rPr>
        <w:t>Opción 3</w:t>
      </w:r>
      <w:r w:rsidRPr="00377C45">
        <w:rPr>
          <w:rStyle w:val="normaltextrun"/>
          <w:rFonts w:ascii="Arial" w:hAnsi="Arial" w:cs="Arial"/>
          <w:color w:val="000000" w:themeColor="text1"/>
          <w:sz w:val="20"/>
          <w:szCs w:val="20"/>
          <w:lang w:val="es-ES"/>
        </w:rPr>
        <w:t>. Esta opción ÚNICAMENTE puede ser diligenciada por los proponentes extranjeros con derecho a trato nacional o Proponentes Plurales conformados por estos, que manifiesten su voluntad de acogerse a la regla de origen de su país]</w:t>
      </w:r>
      <w:r w:rsidRPr="00377C45">
        <w:rPr>
          <w:rStyle w:val="eop"/>
          <w:rFonts w:ascii="Arial" w:hAnsi="Arial" w:cs="Arial"/>
          <w:color w:val="000000" w:themeColor="text1"/>
        </w:rPr>
        <w:t> </w:t>
      </w:r>
    </w:p>
    <w:p w14:paraId="4FF07093" w14:textId="77777777" w:rsidR="00377C45" w:rsidRPr="00377C45" w:rsidRDefault="00377C45" w:rsidP="00377C45">
      <w:pPr>
        <w:pStyle w:val="paragraph"/>
        <w:spacing w:before="0" w:beforeAutospacing="0" w:after="0" w:afterAutospacing="0"/>
        <w:ind w:left="870" w:right="915"/>
        <w:jc w:val="both"/>
        <w:textAlignment w:val="baseline"/>
        <w:rPr>
          <w:rFonts w:ascii="Arial" w:hAnsi="Arial" w:cs="Arial"/>
          <w:color w:val="000000" w:themeColor="text1"/>
          <w:sz w:val="18"/>
          <w:szCs w:val="18"/>
        </w:rPr>
      </w:pPr>
    </w:p>
    <w:p w14:paraId="2758462F" w14:textId="77777777" w:rsidR="00377C45" w:rsidRPr="00377C45" w:rsidRDefault="00377C45" w:rsidP="00377C45">
      <w:pPr>
        <w:pStyle w:val="paragraph"/>
        <w:spacing w:before="0" w:beforeAutospacing="0" w:after="0" w:afterAutospacing="0"/>
        <w:ind w:left="870" w:right="915"/>
        <w:jc w:val="both"/>
        <w:textAlignment w:val="baseline"/>
        <w:rPr>
          <w:rFonts w:ascii="Arial" w:hAnsi="Arial" w:cs="Arial"/>
          <w:color w:val="000000" w:themeColor="text1"/>
          <w:sz w:val="18"/>
          <w:szCs w:val="18"/>
        </w:rPr>
      </w:pPr>
      <w:r w:rsidRPr="00377C45">
        <w:rPr>
          <w:rStyle w:val="normaltextrun"/>
          <w:rFonts w:ascii="Arial" w:hAnsi="Arial" w:cs="Arial"/>
          <w:color w:val="000000" w:themeColor="text1"/>
          <w:sz w:val="20"/>
          <w:szCs w:val="20"/>
          <w:lang w:val="es-ES"/>
        </w:rPr>
        <w:t xml:space="preserve">Manifiesto que los servicios ofrecidos para la eventual ejecución del objeto contractual son originarios de [indicar nombre del país de origen de los servicios], país con el que la República de Colombia [indicar si: A) tiene vigente un Acuerdo Comercial, en los </w:t>
      </w:r>
      <w:r w:rsidRPr="00377C45">
        <w:rPr>
          <w:rStyle w:val="normaltextrun"/>
          <w:rFonts w:ascii="Arial" w:hAnsi="Arial" w:cs="Arial"/>
          <w:color w:val="000000" w:themeColor="text1"/>
          <w:sz w:val="20"/>
          <w:szCs w:val="20"/>
          <w:lang w:val="es-ES"/>
        </w:rPr>
        <w:lastRenderedPageBreak/>
        <w:t>términos del Capítulo VI del documento base; B) ha certificado Trato Nacional por reciprocidad; o C) se trata de un país miembro de la Comunidad Andina de Naciones].</w:t>
      </w:r>
      <w:r w:rsidRPr="00377C45">
        <w:rPr>
          <w:rStyle w:val="eop"/>
          <w:rFonts w:ascii="Arial" w:hAnsi="Arial" w:cs="Arial"/>
          <w:color w:val="000000" w:themeColor="text1"/>
        </w:rPr>
        <w:t> </w:t>
      </w:r>
    </w:p>
    <w:p w14:paraId="008934B9" w14:textId="77777777" w:rsidR="00377C45" w:rsidRPr="00377C45" w:rsidRDefault="00377C45" w:rsidP="00377C45">
      <w:pPr>
        <w:pStyle w:val="paragraph"/>
        <w:spacing w:before="0" w:beforeAutospacing="0" w:after="0" w:afterAutospacing="0"/>
        <w:ind w:left="870" w:right="915"/>
        <w:jc w:val="both"/>
        <w:textAlignment w:val="baseline"/>
        <w:rPr>
          <w:rStyle w:val="eop"/>
          <w:rFonts w:ascii="Arial" w:hAnsi="Arial" w:cs="Arial"/>
          <w:color w:val="000000" w:themeColor="text1"/>
        </w:rPr>
      </w:pPr>
      <w:r w:rsidRPr="00377C45">
        <w:rPr>
          <w:rStyle w:val="normaltextrun"/>
          <w:rFonts w:ascii="Arial" w:hAnsi="Arial" w:cs="Arial"/>
          <w:color w:val="000000" w:themeColor="text1"/>
          <w:sz w:val="20"/>
          <w:szCs w:val="20"/>
          <w:lang w:val="es-ES"/>
        </w:rPr>
        <w:t>A efectos de demostrar el origen de los servicios, me acojo a la regla de origen prevista en [Indicar el instrumento jurídico o comercial en el que se regula la regla de origen del correspondiente país], para lo cual adjunto la siguiente documentación: [Señalar anexos al Formato 9, requeridos para demostrar el origen de los servicios en el correspondiente país]”.</w:t>
      </w:r>
      <w:r w:rsidRPr="00377C45">
        <w:rPr>
          <w:rStyle w:val="eop"/>
          <w:rFonts w:ascii="Arial" w:hAnsi="Arial" w:cs="Arial"/>
          <w:color w:val="000000" w:themeColor="text1"/>
        </w:rPr>
        <w:t> </w:t>
      </w:r>
    </w:p>
    <w:p w14:paraId="4E4786FF" w14:textId="77777777" w:rsidR="00377C45" w:rsidRPr="00377C45" w:rsidRDefault="00377C45" w:rsidP="00377C45">
      <w:pPr>
        <w:pStyle w:val="paragraph"/>
        <w:spacing w:before="0" w:beforeAutospacing="0" w:after="0" w:afterAutospacing="0"/>
        <w:ind w:left="870" w:right="915"/>
        <w:jc w:val="both"/>
        <w:textAlignment w:val="baseline"/>
        <w:rPr>
          <w:rFonts w:ascii="Arial" w:hAnsi="Arial" w:cs="Arial"/>
          <w:color w:val="000000" w:themeColor="text1"/>
          <w:sz w:val="18"/>
          <w:szCs w:val="18"/>
        </w:rPr>
      </w:pPr>
    </w:p>
    <w:p w14:paraId="2AB840CD" w14:textId="77777777" w:rsidR="00377C45" w:rsidRPr="00377C45" w:rsidRDefault="00377C45" w:rsidP="00377C45">
      <w:pPr>
        <w:pStyle w:val="paragraph"/>
        <w:spacing w:before="0" w:beforeAutospacing="0" w:after="0" w:afterAutospacing="0"/>
        <w:ind w:left="150" w:right="210" w:firstLine="705"/>
        <w:jc w:val="both"/>
        <w:textAlignment w:val="baseline"/>
        <w:rPr>
          <w:rStyle w:val="eop"/>
          <w:rFonts w:ascii="Arial" w:hAnsi="Arial" w:cs="Arial"/>
          <w:color w:val="000000" w:themeColor="text1"/>
          <w:sz w:val="22"/>
          <w:szCs w:val="22"/>
        </w:rPr>
      </w:pPr>
      <w:r w:rsidRPr="00377C45">
        <w:rPr>
          <w:rStyle w:val="normaltextrun"/>
          <w:rFonts w:ascii="Arial" w:hAnsi="Arial" w:cs="Arial"/>
          <w:color w:val="000000" w:themeColor="text1"/>
          <w:sz w:val="22"/>
          <w:szCs w:val="22"/>
          <w:lang w:val="es-ES"/>
        </w:rPr>
        <w:t>Conforme a esto, para obtener el puntaje por apoyo a la industria nacional, las personas naturales colombianas o residentes en Colombia, las personas jurídicas constituidas conforme a la ley nacional, así como los proponentes plurales conformados por estas, deben presentar el “Formato 9A” debidamente diligenciado en alguna de las dos primeras opciones. Esto significa que, para acceder al puntaje con ocasión de la inclusión en la propuesta de los bienes nacionales relevantes identificados por la entidad aplicando la metodología prevista en la Matriz 3, el proponente deberá hacer uso de la Opción 1 del “Formato 9A” diligenciando la tabla dispuesta para el efecto y suscribiendo el formato mediante el cual se compromete a incorporar tales bienes en la ejecución del contrato. Por el contrario, si no existen bienes nacionales relevantes, para acceder al puntaje en razón de la vinculación de un porcentaje no inferior al cuarenta por ciento (40%) del personal requerido para la ejecución del contrato, los proponentes deben diligenciar la Opción 2 del formato en comento.</w:t>
      </w:r>
      <w:r w:rsidRPr="00377C45">
        <w:rPr>
          <w:rStyle w:val="eop"/>
          <w:rFonts w:ascii="Arial" w:hAnsi="Arial" w:cs="Arial"/>
          <w:color w:val="000000" w:themeColor="text1"/>
          <w:sz w:val="22"/>
          <w:szCs w:val="22"/>
        </w:rPr>
        <w:t> </w:t>
      </w:r>
    </w:p>
    <w:p w14:paraId="2EB83910" w14:textId="77777777" w:rsidR="00377C45" w:rsidRPr="00377C45" w:rsidRDefault="00377C45" w:rsidP="00377C45">
      <w:pPr>
        <w:pStyle w:val="paragraph"/>
        <w:spacing w:before="0" w:beforeAutospacing="0" w:after="0" w:afterAutospacing="0"/>
        <w:ind w:left="150" w:right="210" w:firstLine="705"/>
        <w:jc w:val="both"/>
        <w:textAlignment w:val="baseline"/>
        <w:rPr>
          <w:rStyle w:val="eop"/>
          <w:rFonts w:ascii="Arial" w:hAnsi="Arial" w:cs="Arial"/>
          <w:color w:val="000000" w:themeColor="text1"/>
          <w:sz w:val="22"/>
          <w:szCs w:val="22"/>
        </w:rPr>
      </w:pPr>
    </w:p>
    <w:p w14:paraId="67BF66E1" w14:textId="77777777" w:rsidR="00377C45" w:rsidRPr="00377C45" w:rsidRDefault="00377C45" w:rsidP="00377C45">
      <w:pPr>
        <w:pStyle w:val="paragraph"/>
        <w:spacing w:before="0" w:beforeAutospacing="0" w:after="0" w:afterAutospacing="0"/>
        <w:ind w:left="150" w:right="210"/>
        <w:jc w:val="both"/>
        <w:textAlignment w:val="baseline"/>
        <w:rPr>
          <w:rFonts w:ascii="Arial" w:hAnsi="Arial" w:cs="Arial"/>
          <w:color w:val="000000" w:themeColor="text1"/>
          <w:sz w:val="18"/>
          <w:szCs w:val="18"/>
        </w:rPr>
      </w:pPr>
      <w:r w:rsidRPr="00377C45">
        <w:rPr>
          <w:rStyle w:val="eop"/>
          <w:rFonts w:ascii="Arial" w:hAnsi="Arial" w:cs="Arial"/>
          <w:color w:val="000000" w:themeColor="text1"/>
          <w:sz w:val="22"/>
          <w:szCs w:val="22"/>
        </w:rPr>
        <w:t xml:space="preserve">A </w:t>
      </w:r>
      <w:r w:rsidRPr="00377C45">
        <w:rPr>
          <w:rStyle w:val="normaltextrun"/>
          <w:rFonts w:ascii="Arial" w:hAnsi="Arial" w:cs="Arial"/>
          <w:color w:val="000000" w:themeColor="text1"/>
          <w:sz w:val="22"/>
          <w:szCs w:val="22"/>
          <w:shd w:val="clear" w:color="auto" w:fill="FFFFFF"/>
          <w:lang w:val="es-ES"/>
        </w:rPr>
        <w:t>las anteriores opciones se suma la Opción 3, aplicable solo a los proponentes extranjeros con derecho a trato nacional y proponentes plurales conformados por estos, a quienes, en concordancia con lo establecido en el Decreto 680 de 2021, se les permite obtener el puntaje aplicando las reglas de origen de sus respectivos países. Para definir la regla aplicable al proceso, los Proponentes extranjeros deben manifestarlo con el</w:t>
      </w:r>
      <w:r w:rsidRPr="00377C45">
        <w:rPr>
          <w:rStyle w:val="eop"/>
          <w:rFonts w:ascii="Arial" w:hAnsi="Arial" w:cs="Arial"/>
          <w:color w:val="000000" w:themeColor="text1"/>
          <w:sz w:val="22"/>
          <w:szCs w:val="22"/>
          <w:shd w:val="clear" w:color="auto" w:fill="FFFFFF"/>
        </w:rPr>
        <w:t> </w:t>
      </w:r>
      <w:r w:rsidRPr="00377C45">
        <w:rPr>
          <w:rStyle w:val="normaltextrun"/>
          <w:rFonts w:ascii="Arial" w:hAnsi="Arial" w:cs="Arial"/>
          <w:color w:val="000000" w:themeColor="text1"/>
          <w:sz w:val="22"/>
          <w:szCs w:val="22"/>
          <w:lang w:val="es-ES"/>
        </w:rPr>
        <w:t>diligenciamiento de la Opción 3 del “Formato 9A”, en la que manifiestan su voluntad de acogerse a la regla de origen de su país. Si no se diligencia este formato, la entidad estatal deberá evaluar la oferta de acuerdo con las reglas previstas en el numeral 4.4.1 “Promoción de servicios nacionales o con trato nacional” del documento base o pliego tipo.</w:t>
      </w:r>
      <w:r w:rsidRPr="00377C45">
        <w:rPr>
          <w:rStyle w:val="eop"/>
          <w:rFonts w:ascii="Arial" w:hAnsi="Arial" w:cs="Arial"/>
          <w:color w:val="000000" w:themeColor="text1"/>
          <w:sz w:val="22"/>
          <w:szCs w:val="22"/>
        </w:rPr>
        <w:t> </w:t>
      </w:r>
    </w:p>
    <w:p w14:paraId="34DAB874" w14:textId="77777777" w:rsidR="00377C45" w:rsidRPr="00377C45" w:rsidRDefault="00377C45" w:rsidP="00377C45">
      <w:pPr>
        <w:pStyle w:val="paragraph"/>
        <w:spacing w:before="0" w:beforeAutospacing="0" w:after="0" w:afterAutospacing="0"/>
        <w:ind w:left="150" w:right="210" w:firstLine="705"/>
        <w:jc w:val="both"/>
        <w:textAlignment w:val="baseline"/>
        <w:rPr>
          <w:rStyle w:val="eop"/>
          <w:rFonts w:ascii="Arial" w:hAnsi="Arial" w:cs="Arial"/>
          <w:color w:val="000000" w:themeColor="text1"/>
          <w:sz w:val="22"/>
          <w:szCs w:val="22"/>
        </w:rPr>
      </w:pPr>
      <w:r w:rsidRPr="00377C45">
        <w:rPr>
          <w:rStyle w:val="normaltextrun"/>
          <w:rFonts w:ascii="Arial" w:hAnsi="Arial" w:cs="Arial"/>
          <w:color w:val="000000" w:themeColor="text1"/>
          <w:sz w:val="22"/>
          <w:szCs w:val="22"/>
          <w:lang w:val="es-ES"/>
        </w:rPr>
        <w:t>Es de anotar que el debido diligenciamiento del “Formato 9A” exige que la opción diligenciada por el proponente sea congruente con lo establecido por la entidad como criterio para la asignación de puntaje. Esto significa que, si la entidad señala unos bienes nacionales relevantes en el pliego de condiciones, solo se podrá otorgar el puntaje a los proponentes que ofrezcan tales bienes diligenciando la Opción 1, no resultando procedente otorgar puntos a proponentes por incorporar otros bienes, ni por vincular porcentajes de personal colombiano a la ejecución de la obra. Del mismo modo, si la entidad estableció que dentro del proceso se otorgaría el puntaje a los proponentes que vinculen a la ejecución del contrato el porcentaje mínimo de personal colombiano señalado, solo se podrá otorgar el puntaje a quienes diligencien la Opción 2, no siendo procedente otorgar punto por este factor por otros criterios. Al margen de lo anterior, los proponentes extranjeros con derecho a trato nacional o los proponentes plurales conformados por estos, podrán acogerse a la Opción 3, independientemente de que la entidad haya determinado la existencia o no de bienes nacionales.</w:t>
      </w:r>
      <w:r w:rsidRPr="00377C45">
        <w:rPr>
          <w:rStyle w:val="eop"/>
          <w:rFonts w:ascii="Arial" w:hAnsi="Arial" w:cs="Arial"/>
          <w:color w:val="000000" w:themeColor="text1"/>
          <w:sz w:val="22"/>
          <w:szCs w:val="22"/>
        </w:rPr>
        <w:t> </w:t>
      </w:r>
    </w:p>
    <w:p w14:paraId="55FE8084" w14:textId="77777777" w:rsidR="00377C45" w:rsidRPr="00377C45" w:rsidRDefault="00377C45" w:rsidP="00377C45">
      <w:pPr>
        <w:pStyle w:val="paragraph"/>
        <w:spacing w:before="0" w:beforeAutospacing="0" w:after="0" w:afterAutospacing="0"/>
        <w:ind w:left="150" w:right="210" w:firstLine="705"/>
        <w:jc w:val="both"/>
        <w:textAlignment w:val="baseline"/>
        <w:rPr>
          <w:rStyle w:val="eop"/>
          <w:rFonts w:ascii="Arial" w:hAnsi="Arial" w:cs="Arial"/>
          <w:color w:val="000000" w:themeColor="text1"/>
          <w:sz w:val="22"/>
          <w:szCs w:val="22"/>
        </w:rPr>
      </w:pPr>
    </w:p>
    <w:p w14:paraId="3885EBAD" w14:textId="77777777" w:rsidR="00377C45" w:rsidRPr="00377C45" w:rsidRDefault="00377C45" w:rsidP="00377C45">
      <w:pPr>
        <w:pStyle w:val="paragraph"/>
        <w:spacing w:before="0" w:beforeAutospacing="0" w:after="0" w:afterAutospacing="0"/>
        <w:ind w:left="150" w:right="210" w:firstLine="705"/>
        <w:jc w:val="both"/>
        <w:textAlignment w:val="baseline"/>
        <w:rPr>
          <w:rFonts w:ascii="Arial" w:hAnsi="Arial" w:cs="Arial"/>
          <w:color w:val="000000" w:themeColor="text1"/>
          <w:sz w:val="18"/>
          <w:szCs w:val="18"/>
        </w:rPr>
      </w:pPr>
    </w:p>
    <w:p w14:paraId="45E31780" w14:textId="77777777" w:rsidR="00377C45" w:rsidRPr="00377C45" w:rsidRDefault="00377C45" w:rsidP="00377C45">
      <w:pPr>
        <w:pStyle w:val="paragraph"/>
        <w:spacing w:before="0" w:beforeAutospacing="0" w:after="0" w:afterAutospacing="0"/>
        <w:ind w:left="510"/>
        <w:textAlignment w:val="baseline"/>
        <w:rPr>
          <w:rFonts w:ascii="Arial" w:hAnsi="Arial" w:cs="Arial"/>
          <w:b/>
          <w:bCs/>
          <w:color w:val="000000" w:themeColor="text1"/>
          <w:sz w:val="18"/>
          <w:szCs w:val="18"/>
        </w:rPr>
      </w:pPr>
      <w:r w:rsidRPr="00377C45">
        <w:rPr>
          <w:rStyle w:val="normaltextrun"/>
          <w:rFonts w:ascii="Arial" w:hAnsi="Arial" w:cs="Arial"/>
          <w:b/>
          <w:bCs/>
          <w:color w:val="000000" w:themeColor="text1"/>
          <w:sz w:val="22"/>
          <w:szCs w:val="22"/>
          <w:lang w:val="es-ES"/>
        </w:rPr>
        <w:t>3. Respuesta</w:t>
      </w:r>
      <w:r w:rsidRPr="00377C45">
        <w:rPr>
          <w:rStyle w:val="eop"/>
          <w:rFonts w:ascii="Arial" w:hAnsi="Arial" w:cs="Arial"/>
          <w:b/>
          <w:bCs/>
          <w:color w:val="000000" w:themeColor="text1"/>
          <w:sz w:val="22"/>
          <w:szCs w:val="22"/>
        </w:rPr>
        <w:t> </w:t>
      </w:r>
    </w:p>
    <w:p w14:paraId="34096FC7" w14:textId="77777777" w:rsidR="00377C45" w:rsidRPr="00377C45" w:rsidRDefault="00377C45" w:rsidP="00377C45">
      <w:pPr>
        <w:pStyle w:val="paragraph"/>
        <w:spacing w:before="0" w:beforeAutospacing="0" w:after="0" w:afterAutospacing="0"/>
        <w:ind w:left="870" w:right="900"/>
        <w:jc w:val="both"/>
        <w:textAlignment w:val="baseline"/>
        <w:rPr>
          <w:rStyle w:val="eop"/>
          <w:rFonts w:ascii="Arial" w:hAnsi="Arial" w:cs="Arial"/>
          <w:color w:val="000000" w:themeColor="text1"/>
          <w:sz w:val="22"/>
          <w:szCs w:val="22"/>
        </w:rPr>
      </w:pPr>
      <w:r w:rsidRPr="00377C45">
        <w:rPr>
          <w:rStyle w:val="normaltextrun"/>
          <w:rFonts w:ascii="Arial" w:hAnsi="Arial" w:cs="Arial"/>
          <w:color w:val="000000" w:themeColor="text1"/>
          <w:sz w:val="22"/>
          <w:szCs w:val="22"/>
          <w:lang w:val="es-ES"/>
        </w:rPr>
        <w:t>“Si la entidad NO verifica que el bien relevante obtenido del estudio correspondiente tiene una fecha de vencimiento anterior a la fecha de cierre de acuerdo a la apertura del proceso, y ningún interesado lo nota, la entidad que debe hacer? - la entidad debe respetar el diligenciamiento del bien relevante así este vencido? y otorgar el puntaje al que haya diligenciado la opción 1? - o por el contrario, la entidad no tendría en cuenta dicha opción 1 y solo le otorgará el puntaje al que haya presentado la opción 2? […] (sic)”</w:t>
      </w:r>
      <w:r w:rsidRPr="00377C45">
        <w:rPr>
          <w:rStyle w:val="eop"/>
          <w:rFonts w:ascii="Arial" w:hAnsi="Arial" w:cs="Arial"/>
          <w:color w:val="000000" w:themeColor="text1"/>
          <w:sz w:val="22"/>
          <w:szCs w:val="22"/>
        </w:rPr>
        <w:t> </w:t>
      </w:r>
    </w:p>
    <w:p w14:paraId="1BB2FDC2" w14:textId="77777777" w:rsidR="00377C45" w:rsidRPr="00377C45" w:rsidRDefault="00377C45" w:rsidP="00377C45">
      <w:pPr>
        <w:pStyle w:val="paragraph"/>
        <w:spacing w:before="0" w:beforeAutospacing="0" w:after="0" w:afterAutospacing="0"/>
        <w:ind w:left="870" w:right="900"/>
        <w:jc w:val="both"/>
        <w:textAlignment w:val="baseline"/>
        <w:rPr>
          <w:rFonts w:ascii="Arial" w:hAnsi="Arial" w:cs="Arial"/>
          <w:color w:val="000000" w:themeColor="text1"/>
          <w:sz w:val="18"/>
          <w:szCs w:val="18"/>
        </w:rPr>
      </w:pPr>
    </w:p>
    <w:p w14:paraId="6911FCCF" w14:textId="77777777" w:rsidR="00377C45" w:rsidRPr="00377C45" w:rsidRDefault="00377C45" w:rsidP="00377C45">
      <w:pPr>
        <w:pStyle w:val="paragraph"/>
        <w:spacing w:before="0" w:beforeAutospacing="0" w:after="0" w:afterAutospacing="0"/>
        <w:ind w:left="150" w:right="210"/>
        <w:jc w:val="both"/>
        <w:textAlignment w:val="baseline"/>
        <w:rPr>
          <w:rStyle w:val="eop"/>
          <w:rFonts w:ascii="Arial" w:hAnsi="Arial" w:cs="Arial"/>
          <w:color w:val="000000" w:themeColor="text1"/>
          <w:sz w:val="22"/>
          <w:szCs w:val="22"/>
        </w:rPr>
      </w:pPr>
      <w:r w:rsidRPr="00377C45">
        <w:rPr>
          <w:rStyle w:val="normaltextrun"/>
          <w:rFonts w:ascii="Arial" w:hAnsi="Arial" w:cs="Arial"/>
          <w:color w:val="000000" w:themeColor="text1"/>
          <w:sz w:val="22"/>
          <w:szCs w:val="22"/>
          <w:lang w:val="es-ES"/>
        </w:rPr>
        <w:t>De acuerdo con los fundamentos planteados, corresponde a las entidades estatales dentro de la planeación de los procesos de selección competitivos que adelantan, establecer cuál de las dos alternativas para el otorgamiento de puntaje por apoyo a la industria nacional tendrá aplicación, para lo cual deben realizar un análisis que conste en los Documentos del Proceso. Es así que, para los procesos que se adelanten bajo los documentos tipo de licitación de obra pública de infraestructura social, se deberá seguir la metodología establecida por la Matriz 3 - Bienes nacionales relevantes para la obra pública de infraestructura social, adicionada por la Resolución 304 de 2021 para definir los bienes colombianos relevantes.</w:t>
      </w:r>
      <w:r w:rsidRPr="00377C45">
        <w:rPr>
          <w:rStyle w:val="eop"/>
          <w:rFonts w:ascii="Arial" w:hAnsi="Arial" w:cs="Arial"/>
          <w:color w:val="000000" w:themeColor="text1"/>
          <w:sz w:val="22"/>
          <w:szCs w:val="22"/>
        </w:rPr>
        <w:t> </w:t>
      </w:r>
    </w:p>
    <w:p w14:paraId="75E14638" w14:textId="77777777" w:rsidR="00377C45" w:rsidRPr="00377C45" w:rsidRDefault="00377C45" w:rsidP="00377C45">
      <w:pPr>
        <w:pStyle w:val="paragraph"/>
        <w:spacing w:before="0" w:beforeAutospacing="0" w:after="0" w:afterAutospacing="0"/>
        <w:ind w:left="150" w:right="210"/>
        <w:jc w:val="both"/>
        <w:textAlignment w:val="baseline"/>
        <w:rPr>
          <w:rFonts w:ascii="Arial" w:hAnsi="Arial" w:cs="Arial"/>
          <w:color w:val="000000" w:themeColor="text1"/>
          <w:sz w:val="18"/>
          <w:szCs w:val="18"/>
        </w:rPr>
      </w:pPr>
    </w:p>
    <w:p w14:paraId="702FE325" w14:textId="77777777" w:rsidR="00377C45" w:rsidRPr="00377C45" w:rsidRDefault="00377C45" w:rsidP="00377C45">
      <w:pPr>
        <w:pStyle w:val="paragraph"/>
        <w:spacing w:before="0" w:beforeAutospacing="0" w:after="0" w:afterAutospacing="0"/>
        <w:ind w:left="150" w:right="210"/>
        <w:jc w:val="both"/>
        <w:textAlignment w:val="baseline"/>
        <w:rPr>
          <w:rStyle w:val="eop"/>
          <w:rFonts w:ascii="Arial" w:hAnsi="Arial" w:cs="Arial"/>
          <w:color w:val="000000" w:themeColor="text1"/>
          <w:sz w:val="22"/>
          <w:szCs w:val="22"/>
        </w:rPr>
      </w:pPr>
      <w:r w:rsidRPr="00377C45">
        <w:rPr>
          <w:rStyle w:val="normaltextrun"/>
          <w:rFonts w:ascii="Arial" w:hAnsi="Arial" w:cs="Arial"/>
          <w:color w:val="000000" w:themeColor="text1"/>
          <w:sz w:val="22"/>
          <w:szCs w:val="22"/>
          <w:lang w:val="es-ES"/>
        </w:rPr>
        <w:t>Particularmente, prescribe el numeral del 4.4.1 de los documentos tipo de licitación de obra pública de infraestructura social “</w:t>
      </w:r>
      <w:r w:rsidRPr="00377C45">
        <w:rPr>
          <w:rStyle w:val="normaltextrun"/>
          <w:rFonts w:ascii="Arial" w:hAnsi="Arial" w:cs="Arial"/>
          <w:i/>
          <w:iCs/>
          <w:color w:val="000000" w:themeColor="text1"/>
          <w:sz w:val="22"/>
          <w:szCs w:val="22"/>
          <w:lang w:val="es-ES"/>
        </w:rPr>
        <w:t>Promoción de servicios nacionales o con trato</w:t>
      </w:r>
      <w:r w:rsidRPr="00377C45">
        <w:rPr>
          <w:rStyle w:val="normaltextrun"/>
          <w:rFonts w:ascii="Arial" w:hAnsi="Arial" w:cs="Arial"/>
          <w:i/>
          <w:iCs/>
          <w:color w:val="000000" w:themeColor="text1"/>
          <w:sz w:val="22"/>
          <w:szCs w:val="22"/>
          <w:lang w:val="es-ES"/>
        </w:rPr>
        <w:t xml:space="preserve"> </w:t>
      </w:r>
      <w:r w:rsidRPr="00377C45">
        <w:rPr>
          <w:rStyle w:val="normaltextrun"/>
          <w:rFonts w:ascii="Arial" w:hAnsi="Arial" w:cs="Arial"/>
          <w:i/>
          <w:iCs/>
          <w:color w:val="000000" w:themeColor="text1"/>
          <w:sz w:val="22"/>
          <w:szCs w:val="22"/>
          <w:lang w:val="es-ES"/>
        </w:rPr>
        <w:t>nacional</w:t>
      </w:r>
      <w:r w:rsidRPr="00377C45">
        <w:rPr>
          <w:rStyle w:val="normaltextrun"/>
          <w:rFonts w:ascii="Arial" w:hAnsi="Arial" w:cs="Arial"/>
          <w:color w:val="000000" w:themeColor="text1"/>
          <w:sz w:val="22"/>
          <w:szCs w:val="22"/>
          <w:lang w:val="es-ES"/>
        </w:rPr>
        <w:t>”, que si del resultado de la metodología precitada (Matriz 3), la entidad define que existen bienes nacionales relevantes para la ejecución del objeto contractual, se optará por la opción 1, esto es, otorgar el puntaje a los proponentes que oferten los bienes relevantes que se encuentren en el Registro de Productores de Bienes Nacionales indicados por la entidad en el pliego de condiciones. Ahora bien, en lo que la opción 2 respecta, la regla subsidiaria prescribe que, para otorgar el puntaje de industria nacional en procesos de contratación en los que, en atención al objeto contractual no existan bienes colombianos relevantes o no exista oferta nacional de los bienes relevantes en el Registro de Productores de Bienes Nacionales, se deberá otorgar el puntaje al proponente que vincule el porcentaje mínimo de empleados o contratistas por prestación de servicios colombianos establecido por la entidad estatal, el cual no podrá ser inferior al 40% del total de empleados y contratistas asociados al cumplimiento del contrato.</w:t>
      </w:r>
      <w:r w:rsidRPr="00377C45">
        <w:rPr>
          <w:rStyle w:val="eop"/>
          <w:rFonts w:ascii="Arial" w:hAnsi="Arial" w:cs="Arial"/>
          <w:color w:val="000000" w:themeColor="text1"/>
          <w:sz w:val="22"/>
          <w:szCs w:val="22"/>
        </w:rPr>
        <w:t> </w:t>
      </w:r>
    </w:p>
    <w:p w14:paraId="10C215F7" w14:textId="77777777" w:rsidR="00377C45" w:rsidRPr="00377C45" w:rsidRDefault="00377C45" w:rsidP="00377C45">
      <w:pPr>
        <w:pStyle w:val="paragraph"/>
        <w:spacing w:before="0" w:beforeAutospacing="0" w:after="0" w:afterAutospacing="0"/>
        <w:ind w:left="150" w:right="210"/>
        <w:jc w:val="both"/>
        <w:textAlignment w:val="baseline"/>
        <w:rPr>
          <w:rFonts w:ascii="Arial" w:hAnsi="Arial" w:cs="Arial"/>
          <w:color w:val="000000" w:themeColor="text1"/>
          <w:sz w:val="18"/>
          <w:szCs w:val="18"/>
        </w:rPr>
      </w:pPr>
    </w:p>
    <w:p w14:paraId="7829E81E" w14:textId="77777777" w:rsidR="00377C45" w:rsidRPr="00377C45" w:rsidRDefault="00377C45" w:rsidP="00377C45">
      <w:pPr>
        <w:pStyle w:val="paragraph"/>
        <w:spacing w:before="0" w:beforeAutospacing="0" w:after="0" w:afterAutospacing="0"/>
        <w:ind w:left="150" w:right="210" w:firstLine="705"/>
        <w:jc w:val="both"/>
        <w:textAlignment w:val="baseline"/>
        <w:rPr>
          <w:rStyle w:val="eop"/>
          <w:rFonts w:ascii="Arial" w:hAnsi="Arial" w:cs="Arial"/>
          <w:color w:val="000000" w:themeColor="text1"/>
          <w:sz w:val="22"/>
          <w:szCs w:val="22"/>
        </w:rPr>
      </w:pPr>
      <w:r w:rsidRPr="00377C45">
        <w:rPr>
          <w:rStyle w:val="normaltextrun"/>
          <w:rFonts w:ascii="Arial" w:hAnsi="Arial" w:cs="Arial"/>
          <w:color w:val="000000" w:themeColor="text1"/>
          <w:sz w:val="22"/>
          <w:szCs w:val="22"/>
          <w:lang w:val="es-ES"/>
        </w:rPr>
        <w:t>Con todo, frente a lo expuesto en la consulta es pertinente señalar que en los pliegos de condiciones o documentos equivalentes se establezca con claridad que bienes colombianos deben incluir en las propuestas para que puedan ser consideradas de origen nacional, y, en consecuencia, optar al puntaje por apoyo a la industria nacional. Lo anterior en aras de garantizar los principios de la contratación estatal, teniendo en cuenta que el pliego de condiciones, como ya se mencionó, es ley para las partes, y en él se debe establecer la regulación del procedimiento de contratación, conforme a la ley, garantizando la selección objetiva del contratista.</w:t>
      </w:r>
      <w:r w:rsidRPr="00377C45">
        <w:rPr>
          <w:rStyle w:val="eop"/>
          <w:rFonts w:ascii="Arial" w:hAnsi="Arial" w:cs="Arial"/>
          <w:color w:val="000000" w:themeColor="text1"/>
          <w:sz w:val="22"/>
          <w:szCs w:val="22"/>
        </w:rPr>
        <w:t> </w:t>
      </w:r>
    </w:p>
    <w:p w14:paraId="7A14FC37" w14:textId="77777777" w:rsidR="00377C45" w:rsidRPr="00377C45" w:rsidRDefault="00377C45" w:rsidP="00377C45">
      <w:pPr>
        <w:pStyle w:val="paragraph"/>
        <w:spacing w:before="0" w:beforeAutospacing="0" w:after="0" w:afterAutospacing="0"/>
        <w:ind w:left="150" w:right="210" w:firstLine="705"/>
        <w:jc w:val="both"/>
        <w:textAlignment w:val="baseline"/>
        <w:rPr>
          <w:rFonts w:ascii="Arial" w:hAnsi="Arial" w:cs="Arial"/>
          <w:color w:val="000000" w:themeColor="text1"/>
          <w:sz w:val="18"/>
          <w:szCs w:val="18"/>
        </w:rPr>
      </w:pPr>
    </w:p>
    <w:p w14:paraId="7ABAB377" w14:textId="77777777" w:rsidR="00377C45" w:rsidRPr="00377C45" w:rsidRDefault="00377C45" w:rsidP="00377C45">
      <w:pPr>
        <w:pStyle w:val="paragraph"/>
        <w:spacing w:before="0" w:beforeAutospacing="0" w:after="0" w:afterAutospacing="0"/>
        <w:ind w:left="150" w:right="210" w:firstLine="705"/>
        <w:jc w:val="both"/>
        <w:textAlignment w:val="baseline"/>
        <w:rPr>
          <w:rFonts w:ascii="Arial" w:hAnsi="Arial" w:cs="Arial"/>
          <w:color w:val="000000" w:themeColor="text1"/>
          <w:sz w:val="18"/>
          <w:szCs w:val="18"/>
        </w:rPr>
      </w:pPr>
      <w:r w:rsidRPr="00377C45">
        <w:rPr>
          <w:rStyle w:val="normaltextrun"/>
          <w:rFonts w:ascii="Arial" w:hAnsi="Arial" w:cs="Arial"/>
          <w:color w:val="000000" w:themeColor="text1"/>
          <w:sz w:val="22"/>
          <w:szCs w:val="22"/>
          <w:lang w:val="es-ES"/>
        </w:rPr>
        <w:t xml:space="preserve">En los procesos adelantados con pliegos tipo, aspectos como los factores de evaluación debe ser configurados con estricta sujeción a las reglas estandarizadas por la </w:t>
      </w:r>
      <w:r w:rsidRPr="00377C45">
        <w:rPr>
          <w:rStyle w:val="normaltextrun"/>
          <w:rFonts w:ascii="Arial" w:hAnsi="Arial" w:cs="Arial"/>
          <w:color w:val="000000" w:themeColor="text1"/>
          <w:sz w:val="22"/>
          <w:szCs w:val="22"/>
          <w:lang w:val="es-ES"/>
        </w:rPr>
        <w:lastRenderedPageBreak/>
        <w:t>Agencia Nacional de Contratación Pública – Colombia Compra Eficiente–, en virtud de la competencia otorgada por la Ley 2022 de 2020. Esto implica que, el puntaje por apoyo a la industria nacional se aplique según las reglas previstas en el numeral 4.4.1 del Documento Base, las cuales deben ser configuradas según lo dispuestos en la Matriz 3 – Bienes Nacionales Relevantes.</w:t>
      </w:r>
      <w:r w:rsidRPr="00377C45">
        <w:rPr>
          <w:rStyle w:val="eop"/>
          <w:rFonts w:ascii="Arial" w:hAnsi="Arial" w:cs="Arial"/>
          <w:color w:val="000000" w:themeColor="text1"/>
          <w:sz w:val="22"/>
          <w:szCs w:val="22"/>
        </w:rPr>
        <w:t> </w:t>
      </w:r>
    </w:p>
    <w:p w14:paraId="721C7108" w14:textId="6783E413" w:rsidR="00377C45" w:rsidRPr="00377C45" w:rsidRDefault="00377C45" w:rsidP="00377C45">
      <w:pPr>
        <w:pStyle w:val="paragraph"/>
        <w:spacing w:before="0" w:beforeAutospacing="0" w:after="0" w:afterAutospacing="0"/>
        <w:ind w:left="150" w:right="210" w:firstLine="705"/>
        <w:jc w:val="both"/>
        <w:textAlignment w:val="baseline"/>
        <w:rPr>
          <w:rFonts w:ascii="Arial" w:hAnsi="Arial" w:cs="Arial"/>
          <w:color w:val="000000" w:themeColor="text1"/>
          <w:sz w:val="18"/>
          <w:szCs w:val="18"/>
        </w:rPr>
      </w:pPr>
    </w:p>
    <w:p w14:paraId="3112F621" w14:textId="1B0E0DC5" w:rsidR="00377C45" w:rsidRPr="00377C45" w:rsidRDefault="00377C45" w:rsidP="00377C45">
      <w:pPr>
        <w:pStyle w:val="paragraph"/>
        <w:spacing w:before="0" w:beforeAutospacing="0" w:after="0" w:afterAutospacing="0"/>
        <w:ind w:left="150" w:right="210"/>
        <w:jc w:val="both"/>
        <w:textAlignment w:val="baseline"/>
        <w:rPr>
          <w:rStyle w:val="eop"/>
          <w:rFonts w:ascii="Arial" w:hAnsi="Arial" w:cs="Arial"/>
          <w:color w:val="000000" w:themeColor="text1"/>
          <w:sz w:val="22"/>
          <w:szCs w:val="22"/>
        </w:rPr>
      </w:pPr>
      <w:r w:rsidRPr="00377C45">
        <w:rPr>
          <w:rStyle w:val="eop"/>
          <w:rFonts w:ascii="Arial" w:hAnsi="Arial" w:cs="Arial"/>
          <w:color w:val="000000" w:themeColor="text1"/>
          <w:sz w:val="22"/>
          <w:szCs w:val="22"/>
        </w:rPr>
        <w:t xml:space="preserve"> </w:t>
      </w:r>
      <w:r w:rsidRPr="00377C45">
        <w:rPr>
          <w:rStyle w:val="normaltextrun"/>
          <w:rFonts w:ascii="Arial" w:hAnsi="Arial" w:cs="Arial"/>
          <w:color w:val="000000" w:themeColor="text1"/>
          <w:sz w:val="22"/>
          <w:szCs w:val="22"/>
          <w:shd w:val="clear" w:color="auto" w:fill="FFFFFF"/>
          <w:lang w:val="es-ES"/>
        </w:rPr>
        <w:t xml:space="preserve">Dicha matriz, en su numeral 9, indica que le corresponde a la Entidad Estatal, al configurar el contenido del numeral 4.1 del pliego: </w:t>
      </w:r>
      <w:r w:rsidRPr="00377C45">
        <w:rPr>
          <w:rStyle w:val="normaltextrun"/>
          <w:rFonts w:ascii="Arial" w:hAnsi="Arial" w:cs="Arial"/>
          <w:i/>
          <w:iCs/>
          <w:color w:val="000000" w:themeColor="text1"/>
          <w:sz w:val="22"/>
          <w:szCs w:val="22"/>
          <w:shd w:val="clear" w:color="auto" w:fill="FFFFFF"/>
          <w:lang w:val="es-ES"/>
        </w:rPr>
        <w:t>“Verificar si uno o varios bienes que cumplan con lo previsto en el numeral anterior se encuentran incluidos en el Registro de Productores de Bienes Nacionales, en los términos del Decreto 2680 de 2009. De estar incorporados, la Entidad Estatal verificará al momento de publicar el pliego de condiciones definitivo que el registro del bien o insumo esté vigente hasta una fecha posterior a la del cierre del proceso. Para tal efecto, se entiende por fecha del cierre la publicada en el pliego de condiciones definitivo. Verificada la fecha de registro de estos bienes estos serán los que incluya en el numeral 4.4.1 del Pliego de Condiciones”</w:t>
      </w:r>
      <w:r w:rsidRPr="00377C45">
        <w:rPr>
          <w:rStyle w:val="normaltextrun"/>
          <w:rFonts w:ascii="Arial" w:hAnsi="Arial" w:cs="Arial"/>
          <w:color w:val="000000" w:themeColor="text1"/>
          <w:sz w:val="22"/>
          <w:szCs w:val="22"/>
          <w:shd w:val="clear" w:color="auto" w:fill="FFFFFF"/>
          <w:lang w:val="es-ES"/>
        </w:rPr>
        <w:t>. Según lo expuesto, si un bien tiene una fecha de vigencia anterior a la del cierre del Proceso de Contratación, no podrá ser incluido dentro del listado de bienes nacionales relevantes respecto de los que se</w:t>
      </w:r>
      <w:r w:rsidRPr="00377C45">
        <w:rPr>
          <w:rStyle w:val="eop"/>
          <w:rFonts w:ascii="Arial" w:hAnsi="Arial" w:cs="Arial"/>
          <w:color w:val="000000" w:themeColor="text1"/>
          <w:sz w:val="22"/>
          <w:szCs w:val="22"/>
          <w:shd w:val="clear" w:color="auto" w:fill="FFFFFF"/>
        </w:rPr>
        <w:t> </w:t>
      </w:r>
      <w:r w:rsidRPr="00377C45">
        <w:rPr>
          <w:rStyle w:val="normaltextrun"/>
          <w:rFonts w:ascii="Arial" w:hAnsi="Arial" w:cs="Arial"/>
          <w:color w:val="000000" w:themeColor="text1"/>
          <w:sz w:val="22"/>
          <w:szCs w:val="22"/>
          <w:lang w:val="es-ES"/>
        </w:rPr>
        <w:t>otorgará puntaje, por lo que tampoco deberá ser diligenciado por los proponentes al diligenciar el Formato 9.</w:t>
      </w:r>
      <w:r w:rsidRPr="00377C45">
        <w:rPr>
          <w:rStyle w:val="eop"/>
          <w:rFonts w:ascii="Arial" w:hAnsi="Arial" w:cs="Arial"/>
          <w:color w:val="000000" w:themeColor="text1"/>
          <w:sz w:val="22"/>
          <w:szCs w:val="22"/>
        </w:rPr>
        <w:t> </w:t>
      </w:r>
    </w:p>
    <w:p w14:paraId="524ACFAD" w14:textId="77777777" w:rsidR="00377C45" w:rsidRPr="00377C45" w:rsidRDefault="00377C45" w:rsidP="00377C45">
      <w:pPr>
        <w:pStyle w:val="paragraph"/>
        <w:spacing w:before="0" w:beforeAutospacing="0" w:after="0" w:afterAutospacing="0"/>
        <w:ind w:left="150" w:right="210"/>
        <w:jc w:val="both"/>
        <w:textAlignment w:val="baseline"/>
        <w:rPr>
          <w:rFonts w:ascii="Arial" w:hAnsi="Arial" w:cs="Arial"/>
          <w:color w:val="000000" w:themeColor="text1"/>
          <w:sz w:val="18"/>
          <w:szCs w:val="18"/>
        </w:rPr>
      </w:pPr>
    </w:p>
    <w:p w14:paraId="3F792B8D" w14:textId="77777777" w:rsidR="00377C45" w:rsidRPr="00377C45" w:rsidRDefault="00377C45" w:rsidP="00377C45">
      <w:pPr>
        <w:pStyle w:val="paragraph"/>
        <w:spacing w:before="0" w:beforeAutospacing="0" w:after="0" w:afterAutospacing="0"/>
        <w:ind w:left="150" w:right="210" w:firstLine="705"/>
        <w:jc w:val="both"/>
        <w:textAlignment w:val="baseline"/>
        <w:rPr>
          <w:rStyle w:val="eop"/>
          <w:rFonts w:ascii="Arial" w:hAnsi="Arial" w:cs="Arial"/>
          <w:color w:val="000000" w:themeColor="text1"/>
          <w:sz w:val="22"/>
          <w:szCs w:val="22"/>
        </w:rPr>
      </w:pPr>
      <w:r w:rsidRPr="00377C45">
        <w:rPr>
          <w:rStyle w:val="normaltextrun"/>
          <w:rFonts w:ascii="Arial" w:hAnsi="Arial" w:cs="Arial"/>
          <w:color w:val="000000" w:themeColor="text1"/>
          <w:sz w:val="22"/>
          <w:szCs w:val="22"/>
          <w:lang w:val="es-ES"/>
        </w:rPr>
        <w:t>Por demás, frente al caso en concreto que señala la pregunta que nos allega, y considerando las facultades otorgadas por el numeral 5 del artículo 3 y el numeral 8 del artículo 11 del Decreto 4170 de 2011, la Agencia Nacional de Contratación Pública tiene competencia para atender consultas relativas a temas contractuales, pero solo para “absolver consultas sobre la aplicación de normas de carácter general”. Esto significa que no podemos pronunciarnos sobre casos particulares o sobre preguntas que no contengan dudas sobre la aplicación de una norma general en materia de contratación pública.</w:t>
      </w:r>
      <w:r w:rsidRPr="00377C45">
        <w:rPr>
          <w:rStyle w:val="eop"/>
          <w:rFonts w:ascii="Arial" w:hAnsi="Arial" w:cs="Arial"/>
          <w:color w:val="000000" w:themeColor="text1"/>
          <w:sz w:val="22"/>
          <w:szCs w:val="22"/>
        </w:rPr>
        <w:t> </w:t>
      </w:r>
    </w:p>
    <w:p w14:paraId="0B513931" w14:textId="77777777" w:rsidR="00377C45" w:rsidRPr="00377C45" w:rsidRDefault="00377C45" w:rsidP="00377C45">
      <w:pPr>
        <w:pStyle w:val="paragraph"/>
        <w:spacing w:before="0" w:beforeAutospacing="0" w:after="0" w:afterAutospacing="0"/>
        <w:ind w:left="150" w:right="210" w:firstLine="705"/>
        <w:jc w:val="both"/>
        <w:textAlignment w:val="baseline"/>
        <w:rPr>
          <w:rFonts w:ascii="Arial" w:hAnsi="Arial" w:cs="Arial"/>
          <w:color w:val="000000" w:themeColor="text1"/>
          <w:sz w:val="18"/>
          <w:szCs w:val="18"/>
        </w:rPr>
      </w:pPr>
    </w:p>
    <w:p w14:paraId="268898B7" w14:textId="77777777" w:rsidR="00377C45" w:rsidRPr="00377C45" w:rsidRDefault="00377C45" w:rsidP="00377C45">
      <w:pPr>
        <w:pStyle w:val="paragraph"/>
        <w:spacing w:before="0" w:beforeAutospacing="0" w:after="0" w:afterAutospacing="0"/>
        <w:ind w:left="150" w:right="210" w:firstLine="705"/>
        <w:jc w:val="both"/>
        <w:textAlignment w:val="baseline"/>
        <w:rPr>
          <w:rStyle w:val="eop"/>
          <w:rFonts w:ascii="Arial" w:hAnsi="Arial" w:cs="Arial"/>
          <w:color w:val="000000" w:themeColor="text1"/>
          <w:sz w:val="22"/>
          <w:szCs w:val="22"/>
        </w:rPr>
      </w:pPr>
      <w:r w:rsidRPr="00377C45">
        <w:rPr>
          <w:rStyle w:val="normaltextrun"/>
          <w:rFonts w:ascii="Arial" w:hAnsi="Arial" w:cs="Arial"/>
          <w:color w:val="000000" w:themeColor="text1"/>
          <w:sz w:val="22"/>
          <w:szCs w:val="22"/>
          <w:lang w:val="es-ES"/>
        </w:rPr>
        <w:t>Bajo estas consideraciones, corresponde a cada entidad pública, en ejercicio de su competencia y previa valoración de los elementos fácticos y jurídicos, determinar en su etapa de planeación del proceso, tal como se indicó, la existencia de los Bienes Nacionales Relevantes para la ejecución del objeto a contratar,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sidRPr="00377C45">
        <w:rPr>
          <w:rStyle w:val="eop"/>
          <w:rFonts w:ascii="Arial" w:hAnsi="Arial" w:cs="Arial"/>
          <w:color w:val="000000" w:themeColor="text1"/>
          <w:sz w:val="22"/>
          <w:szCs w:val="22"/>
        </w:rPr>
        <w:t> </w:t>
      </w:r>
    </w:p>
    <w:p w14:paraId="49CB4D43" w14:textId="77777777" w:rsidR="00377C45" w:rsidRPr="00377C45" w:rsidRDefault="00377C45" w:rsidP="00377C45">
      <w:pPr>
        <w:pStyle w:val="paragraph"/>
        <w:spacing w:before="0" w:beforeAutospacing="0" w:after="0" w:afterAutospacing="0"/>
        <w:ind w:left="150" w:right="210" w:firstLine="705"/>
        <w:jc w:val="both"/>
        <w:textAlignment w:val="baseline"/>
        <w:rPr>
          <w:rFonts w:ascii="Arial" w:hAnsi="Arial" w:cs="Arial"/>
          <w:color w:val="000000" w:themeColor="text1"/>
          <w:sz w:val="18"/>
          <w:szCs w:val="18"/>
        </w:rPr>
      </w:pPr>
    </w:p>
    <w:p w14:paraId="61576BCF" w14:textId="77777777" w:rsidR="00377C45" w:rsidRPr="00377C45" w:rsidRDefault="00377C45" w:rsidP="00377C45">
      <w:pPr>
        <w:pStyle w:val="paragraph"/>
        <w:spacing w:before="0" w:beforeAutospacing="0" w:after="0" w:afterAutospacing="0"/>
        <w:ind w:left="150" w:right="210"/>
        <w:jc w:val="both"/>
        <w:textAlignment w:val="baseline"/>
        <w:rPr>
          <w:rFonts w:ascii="Arial" w:hAnsi="Arial" w:cs="Arial"/>
          <w:color w:val="000000" w:themeColor="text1"/>
          <w:sz w:val="18"/>
          <w:szCs w:val="18"/>
        </w:rPr>
      </w:pPr>
      <w:r w:rsidRPr="00377C45">
        <w:rPr>
          <w:rStyle w:val="normaltextrun"/>
          <w:rFonts w:ascii="Arial" w:hAnsi="Arial" w:cs="Arial"/>
          <w:color w:val="000000" w:themeColor="text1"/>
          <w:sz w:val="22"/>
          <w:szCs w:val="22"/>
          <w:lang w:val="es-ES"/>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r w:rsidRPr="00377C45">
        <w:rPr>
          <w:rStyle w:val="eop"/>
          <w:rFonts w:ascii="Arial" w:hAnsi="Arial" w:cs="Arial"/>
          <w:color w:val="000000" w:themeColor="text1"/>
          <w:sz w:val="22"/>
          <w:szCs w:val="22"/>
        </w:rPr>
        <w:t> </w:t>
      </w:r>
    </w:p>
    <w:p w14:paraId="71CFE167" w14:textId="77777777" w:rsidR="00377C45" w:rsidRPr="00377C45" w:rsidRDefault="00377C45" w:rsidP="00377C45">
      <w:pPr>
        <w:pStyle w:val="paragraph"/>
        <w:spacing w:before="0" w:beforeAutospacing="0" w:after="0" w:afterAutospacing="0"/>
        <w:ind w:left="150"/>
        <w:textAlignment w:val="baseline"/>
        <w:rPr>
          <w:rFonts w:ascii="Arial" w:hAnsi="Arial" w:cs="Arial"/>
          <w:color w:val="000000" w:themeColor="text1"/>
          <w:sz w:val="18"/>
          <w:szCs w:val="18"/>
        </w:rPr>
      </w:pPr>
      <w:r w:rsidRPr="00377C45">
        <w:rPr>
          <w:rStyle w:val="normaltextrun"/>
          <w:rFonts w:ascii="Arial" w:hAnsi="Arial" w:cs="Arial"/>
          <w:color w:val="000000" w:themeColor="text1"/>
          <w:sz w:val="22"/>
          <w:szCs w:val="22"/>
          <w:lang w:val="es-ES"/>
        </w:rPr>
        <w:t>Atentamente,</w:t>
      </w:r>
      <w:r w:rsidRPr="00377C45">
        <w:rPr>
          <w:rStyle w:val="eop"/>
          <w:rFonts w:ascii="Arial" w:hAnsi="Arial" w:cs="Arial"/>
          <w:color w:val="000000" w:themeColor="text1"/>
          <w:sz w:val="22"/>
          <w:szCs w:val="22"/>
        </w:rPr>
        <w:t> </w:t>
      </w:r>
    </w:p>
    <w:p w14:paraId="220ADE09" w14:textId="595AE8B1" w:rsidR="00377C45" w:rsidRPr="00377C45" w:rsidRDefault="00377C45" w:rsidP="00377C45">
      <w:pPr>
        <w:spacing w:line="240" w:lineRule="auto"/>
        <w:jc w:val="center"/>
        <w:rPr>
          <w:rFonts w:ascii="Arial" w:eastAsia="Times New Roman" w:hAnsi="Arial" w:cs="Arial"/>
          <w:color w:val="000000" w:themeColor="text1"/>
          <w:lang w:val="es-ES_tradnl" w:eastAsia="es-CO"/>
        </w:rPr>
      </w:pPr>
      <w:r>
        <w:rPr>
          <w:noProof/>
        </w:rPr>
        <w:lastRenderedPageBreak/>
        <w:drawing>
          <wp:inline distT="0" distB="0" distL="0" distR="0" wp14:anchorId="0B237154" wp14:editId="75D21DBC">
            <wp:extent cx="3155950" cy="1212850"/>
            <wp:effectExtent l="0" t="0" r="6350" b="6350"/>
            <wp:docPr id="1551293307"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5950" cy="1212850"/>
                    </a:xfrm>
                    <a:prstGeom prst="rect">
                      <a:avLst/>
                    </a:prstGeom>
                    <a:noFill/>
                    <a:ln>
                      <a:noFill/>
                    </a:ln>
                  </pic:spPr>
                </pic:pic>
              </a:graphicData>
            </a:graphic>
          </wp:inline>
        </w:drawing>
      </w:r>
    </w:p>
    <w:tbl>
      <w:tblPr>
        <w:tblW w:w="60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5286"/>
      </w:tblGrid>
      <w:tr w:rsidR="00377C45" w:rsidRPr="00377C45" w14:paraId="7831C4D0" w14:textId="77777777" w:rsidTr="00377C45">
        <w:trPr>
          <w:trHeight w:val="315"/>
        </w:trPr>
        <w:tc>
          <w:tcPr>
            <w:tcW w:w="810" w:type="dxa"/>
            <w:tcBorders>
              <w:top w:val="nil"/>
              <w:left w:val="nil"/>
              <w:bottom w:val="nil"/>
              <w:right w:val="nil"/>
            </w:tcBorders>
            <w:vAlign w:val="center"/>
            <w:hideMark/>
          </w:tcPr>
          <w:p w14:paraId="15F4BFDC" w14:textId="77777777" w:rsidR="00377C45" w:rsidRPr="00377C45" w:rsidRDefault="00377C45">
            <w:pPr>
              <w:autoSpaceDE w:val="0"/>
              <w:autoSpaceDN w:val="0"/>
              <w:adjustRightInd w:val="0"/>
              <w:spacing w:after="0" w:line="240" w:lineRule="auto"/>
              <w:jc w:val="both"/>
              <w:rPr>
                <w:rFonts w:ascii="Arial" w:eastAsia="Calibri" w:hAnsi="Arial" w:cs="Arial"/>
                <w:color w:val="000000" w:themeColor="text1"/>
                <w:kern w:val="2"/>
                <w:sz w:val="16"/>
                <w:szCs w:val="16"/>
              </w:rPr>
            </w:pPr>
            <w:r w:rsidRPr="00377C45">
              <w:rPr>
                <w:rFonts w:ascii="Arial" w:eastAsia="Times New Roman" w:hAnsi="Arial" w:cs="Arial"/>
                <w:color w:val="000000" w:themeColor="text1"/>
                <w:kern w:val="2"/>
                <w:lang w:eastAsia="es-CO"/>
              </w:rPr>
              <w:t> </w:t>
            </w:r>
            <w:r w:rsidRPr="00377C45">
              <w:rPr>
                <w:rFonts w:ascii="Arial" w:eastAsia="Calibri" w:hAnsi="Arial" w:cs="Arial"/>
                <w:color w:val="000000" w:themeColor="text1"/>
                <w:kern w:val="2"/>
                <w:sz w:val="16"/>
                <w:szCs w:val="16"/>
              </w:rPr>
              <w:t>Elaboró: </w:t>
            </w:r>
          </w:p>
        </w:tc>
        <w:tc>
          <w:tcPr>
            <w:tcW w:w="5286" w:type="dxa"/>
            <w:tcBorders>
              <w:top w:val="nil"/>
              <w:left w:val="nil"/>
              <w:bottom w:val="dotted" w:sz="6" w:space="0" w:color="7F7F7F"/>
              <w:right w:val="nil"/>
            </w:tcBorders>
            <w:vAlign w:val="center"/>
            <w:hideMark/>
          </w:tcPr>
          <w:p w14:paraId="08FF2F40" w14:textId="77777777" w:rsidR="00377C45" w:rsidRPr="00377C45" w:rsidRDefault="00377C45">
            <w:pPr>
              <w:autoSpaceDE w:val="0"/>
              <w:autoSpaceDN w:val="0"/>
              <w:adjustRightInd w:val="0"/>
              <w:spacing w:after="0" w:line="240" w:lineRule="auto"/>
              <w:jc w:val="both"/>
              <w:rPr>
                <w:rStyle w:val="normaltextrun"/>
                <w:rFonts w:ascii="Arial" w:hAnsi="Arial" w:cs="Arial"/>
                <w:color w:val="000000" w:themeColor="text1"/>
                <w:sz w:val="16"/>
                <w:szCs w:val="16"/>
                <w:shd w:val="clear" w:color="auto" w:fill="FFFFFF"/>
              </w:rPr>
            </w:pPr>
            <w:r w:rsidRPr="00377C45">
              <w:rPr>
                <w:rStyle w:val="normaltextrun"/>
                <w:rFonts w:ascii="Arial" w:hAnsi="Arial" w:cs="Arial"/>
                <w:color w:val="000000" w:themeColor="text1"/>
                <w:sz w:val="16"/>
                <w:szCs w:val="16"/>
                <w:shd w:val="clear" w:color="auto" w:fill="FFFFFF"/>
              </w:rPr>
              <w:t xml:space="preserve">Julio Cesar Martelo </w:t>
            </w:r>
            <w:proofErr w:type="spellStart"/>
            <w:r w:rsidRPr="00377C45">
              <w:rPr>
                <w:rStyle w:val="normaltextrun"/>
                <w:rFonts w:ascii="Arial" w:hAnsi="Arial" w:cs="Arial"/>
                <w:color w:val="000000" w:themeColor="text1"/>
                <w:sz w:val="16"/>
                <w:szCs w:val="16"/>
                <w:shd w:val="clear" w:color="auto" w:fill="FFFFFF"/>
              </w:rPr>
              <w:t>Martelo</w:t>
            </w:r>
            <w:proofErr w:type="spellEnd"/>
          </w:p>
          <w:p w14:paraId="348F4AB5" w14:textId="56E55A3C" w:rsidR="00377C45" w:rsidRPr="00377C45" w:rsidRDefault="00377C45">
            <w:pPr>
              <w:autoSpaceDE w:val="0"/>
              <w:autoSpaceDN w:val="0"/>
              <w:adjustRightInd w:val="0"/>
              <w:spacing w:after="0" w:line="240" w:lineRule="auto"/>
              <w:jc w:val="both"/>
              <w:rPr>
                <w:rFonts w:ascii="Arial" w:eastAsia="Calibri" w:hAnsi="Arial" w:cs="Arial"/>
                <w:color w:val="000000" w:themeColor="text1"/>
                <w:kern w:val="2"/>
                <w:sz w:val="16"/>
                <w:szCs w:val="16"/>
              </w:rPr>
            </w:pPr>
            <w:r w:rsidRPr="00377C45">
              <w:rPr>
                <w:rFonts w:ascii="Arial" w:eastAsia="Calibri" w:hAnsi="Arial" w:cs="Arial"/>
                <w:color w:val="000000" w:themeColor="text1"/>
                <w:kern w:val="2"/>
                <w:sz w:val="16"/>
                <w:szCs w:val="16"/>
              </w:rPr>
              <w:t>Contratista</w:t>
            </w:r>
            <w:r w:rsidRPr="00377C45">
              <w:rPr>
                <w:rFonts w:ascii="Arial" w:eastAsia="Calibri" w:hAnsi="Arial" w:cs="Arial"/>
                <w:color w:val="000000" w:themeColor="text1"/>
                <w:kern w:val="2"/>
                <w:sz w:val="16"/>
                <w:szCs w:val="16"/>
              </w:rPr>
              <w:t xml:space="preserve"> de la Subdirección de Gestión Contractual</w:t>
            </w:r>
          </w:p>
        </w:tc>
      </w:tr>
      <w:tr w:rsidR="00377C45" w:rsidRPr="00377C45" w14:paraId="4CEFD166" w14:textId="77777777" w:rsidTr="00377C45">
        <w:trPr>
          <w:trHeight w:val="315"/>
        </w:trPr>
        <w:tc>
          <w:tcPr>
            <w:tcW w:w="810" w:type="dxa"/>
            <w:tcBorders>
              <w:top w:val="nil"/>
              <w:left w:val="nil"/>
              <w:bottom w:val="nil"/>
              <w:right w:val="nil"/>
            </w:tcBorders>
            <w:vAlign w:val="center"/>
            <w:hideMark/>
          </w:tcPr>
          <w:p w14:paraId="28584F35" w14:textId="77777777" w:rsidR="00377C45" w:rsidRPr="00377C45" w:rsidRDefault="00377C45">
            <w:pPr>
              <w:autoSpaceDE w:val="0"/>
              <w:autoSpaceDN w:val="0"/>
              <w:adjustRightInd w:val="0"/>
              <w:spacing w:after="0" w:line="240" w:lineRule="auto"/>
              <w:jc w:val="both"/>
              <w:rPr>
                <w:rFonts w:ascii="Arial" w:eastAsia="Calibri" w:hAnsi="Arial" w:cs="Arial"/>
                <w:color w:val="000000" w:themeColor="text1"/>
                <w:kern w:val="2"/>
                <w:sz w:val="16"/>
                <w:szCs w:val="16"/>
              </w:rPr>
            </w:pPr>
            <w:r w:rsidRPr="00377C45">
              <w:rPr>
                <w:rFonts w:ascii="Arial" w:eastAsia="Calibri" w:hAnsi="Arial" w:cs="Arial"/>
                <w:color w:val="000000" w:themeColor="text1"/>
                <w:kern w:val="2"/>
                <w:sz w:val="16"/>
                <w:szCs w:val="16"/>
              </w:rPr>
              <w:t>Revisó: </w:t>
            </w:r>
          </w:p>
        </w:tc>
        <w:tc>
          <w:tcPr>
            <w:tcW w:w="5286" w:type="dxa"/>
            <w:tcBorders>
              <w:top w:val="dotted" w:sz="6" w:space="0" w:color="7F7F7F"/>
              <w:left w:val="nil"/>
              <w:bottom w:val="dotted" w:sz="6" w:space="0" w:color="7F7F7F"/>
              <w:right w:val="nil"/>
            </w:tcBorders>
            <w:vAlign w:val="center"/>
            <w:hideMark/>
          </w:tcPr>
          <w:p w14:paraId="078797FA" w14:textId="77777777" w:rsidR="00377C45" w:rsidRPr="00377C45" w:rsidRDefault="00377C45" w:rsidP="00377C45">
            <w:pPr>
              <w:pStyle w:val="paragraph"/>
              <w:spacing w:before="0" w:beforeAutospacing="0" w:after="0" w:afterAutospacing="0"/>
              <w:textAlignment w:val="baseline"/>
              <w:rPr>
                <w:rFonts w:ascii="Arial" w:hAnsi="Arial" w:cs="Arial"/>
                <w:color w:val="000000" w:themeColor="text1"/>
                <w:sz w:val="18"/>
                <w:szCs w:val="18"/>
              </w:rPr>
            </w:pPr>
            <w:r w:rsidRPr="00377C45">
              <w:rPr>
                <w:rStyle w:val="normaltextrun"/>
                <w:rFonts w:ascii="Arial" w:hAnsi="Arial" w:cs="Arial"/>
                <w:color w:val="000000" w:themeColor="text1"/>
                <w:sz w:val="16"/>
                <w:szCs w:val="16"/>
                <w:lang w:val="es-ES"/>
              </w:rPr>
              <w:t>Alejandro Raúl Sarmiento Cantillo</w:t>
            </w:r>
            <w:r w:rsidRPr="00377C45">
              <w:rPr>
                <w:rStyle w:val="eop"/>
                <w:rFonts w:ascii="Arial" w:hAnsi="Arial" w:cs="Arial"/>
                <w:color w:val="000000" w:themeColor="text1"/>
                <w:sz w:val="16"/>
                <w:szCs w:val="16"/>
              </w:rPr>
              <w:t> </w:t>
            </w:r>
          </w:p>
          <w:p w14:paraId="5663C7AB" w14:textId="4194CAF7" w:rsidR="00377C45" w:rsidRPr="00377C45" w:rsidRDefault="00377C45" w:rsidP="00377C45">
            <w:pPr>
              <w:pStyle w:val="paragraph"/>
              <w:spacing w:before="0" w:beforeAutospacing="0" w:after="0" w:afterAutospacing="0"/>
              <w:textAlignment w:val="baseline"/>
              <w:rPr>
                <w:rFonts w:ascii="Arial" w:hAnsi="Arial" w:cs="Arial"/>
                <w:color w:val="000000" w:themeColor="text1"/>
                <w:sz w:val="18"/>
                <w:szCs w:val="18"/>
              </w:rPr>
            </w:pPr>
            <w:r w:rsidRPr="00377C45">
              <w:rPr>
                <w:rStyle w:val="normaltextrun"/>
                <w:rFonts w:ascii="Arial" w:hAnsi="Arial" w:cs="Arial"/>
                <w:color w:val="000000" w:themeColor="text1"/>
                <w:sz w:val="16"/>
                <w:szCs w:val="16"/>
                <w:lang w:val="es-ES"/>
              </w:rPr>
              <w:t>Gestor T1 – 15 de la Subdirección de Gestión Contractual</w:t>
            </w:r>
          </w:p>
        </w:tc>
      </w:tr>
      <w:tr w:rsidR="00377C45" w:rsidRPr="00377C45" w14:paraId="5E5EBCC9" w14:textId="77777777" w:rsidTr="00377C45">
        <w:trPr>
          <w:trHeight w:val="300"/>
        </w:trPr>
        <w:tc>
          <w:tcPr>
            <w:tcW w:w="810" w:type="dxa"/>
            <w:tcBorders>
              <w:top w:val="nil"/>
              <w:left w:val="nil"/>
              <w:bottom w:val="nil"/>
              <w:right w:val="nil"/>
            </w:tcBorders>
            <w:vAlign w:val="center"/>
            <w:hideMark/>
          </w:tcPr>
          <w:p w14:paraId="27410D93" w14:textId="77777777" w:rsidR="00377C45" w:rsidRPr="00377C45" w:rsidRDefault="00377C45">
            <w:pPr>
              <w:autoSpaceDE w:val="0"/>
              <w:autoSpaceDN w:val="0"/>
              <w:adjustRightInd w:val="0"/>
              <w:spacing w:after="0" w:line="240" w:lineRule="auto"/>
              <w:jc w:val="both"/>
              <w:rPr>
                <w:rFonts w:ascii="Arial" w:eastAsia="Calibri" w:hAnsi="Arial" w:cs="Arial"/>
                <w:color w:val="000000" w:themeColor="text1"/>
                <w:kern w:val="2"/>
                <w:sz w:val="16"/>
                <w:szCs w:val="16"/>
              </w:rPr>
            </w:pPr>
            <w:r w:rsidRPr="00377C45">
              <w:rPr>
                <w:rFonts w:ascii="Arial" w:eastAsia="Calibri" w:hAnsi="Arial" w:cs="Arial"/>
                <w:color w:val="000000" w:themeColor="text1"/>
                <w:kern w:val="2"/>
                <w:sz w:val="16"/>
                <w:szCs w:val="16"/>
              </w:rPr>
              <w:t>Aprobó: </w:t>
            </w:r>
          </w:p>
        </w:tc>
        <w:tc>
          <w:tcPr>
            <w:tcW w:w="5286" w:type="dxa"/>
            <w:tcBorders>
              <w:top w:val="dotted" w:sz="6" w:space="0" w:color="7F7F7F"/>
              <w:left w:val="nil"/>
              <w:bottom w:val="dotted" w:sz="6" w:space="0" w:color="7F7F7F"/>
              <w:right w:val="nil"/>
            </w:tcBorders>
            <w:vAlign w:val="center"/>
            <w:hideMark/>
          </w:tcPr>
          <w:p w14:paraId="05B279E0" w14:textId="77777777" w:rsidR="00377C45" w:rsidRPr="00377C45" w:rsidRDefault="00377C45">
            <w:pPr>
              <w:autoSpaceDE w:val="0"/>
              <w:autoSpaceDN w:val="0"/>
              <w:adjustRightInd w:val="0"/>
              <w:spacing w:after="0" w:line="240" w:lineRule="auto"/>
              <w:jc w:val="both"/>
              <w:rPr>
                <w:rFonts w:ascii="Arial" w:eastAsia="Calibri" w:hAnsi="Arial" w:cs="Arial"/>
                <w:color w:val="000000" w:themeColor="text1"/>
                <w:kern w:val="2"/>
                <w:sz w:val="16"/>
                <w:szCs w:val="16"/>
              </w:rPr>
            </w:pPr>
            <w:r w:rsidRPr="00377C45">
              <w:rPr>
                <w:rFonts w:ascii="Arial" w:eastAsia="Calibri" w:hAnsi="Arial" w:cs="Arial"/>
                <w:color w:val="000000" w:themeColor="text1"/>
                <w:kern w:val="2"/>
                <w:sz w:val="16"/>
                <w:szCs w:val="16"/>
              </w:rPr>
              <w:t xml:space="preserve">Nohelia del Carmen </w:t>
            </w:r>
            <w:proofErr w:type="spellStart"/>
            <w:r w:rsidRPr="00377C45">
              <w:rPr>
                <w:rFonts w:ascii="Arial" w:eastAsia="Calibri" w:hAnsi="Arial" w:cs="Arial"/>
                <w:color w:val="000000" w:themeColor="text1"/>
                <w:kern w:val="2"/>
                <w:sz w:val="16"/>
                <w:szCs w:val="16"/>
              </w:rPr>
              <w:t>Zawady</w:t>
            </w:r>
            <w:proofErr w:type="spellEnd"/>
            <w:r w:rsidRPr="00377C45">
              <w:rPr>
                <w:rFonts w:ascii="Arial" w:eastAsia="Calibri" w:hAnsi="Arial" w:cs="Arial"/>
                <w:color w:val="000000" w:themeColor="text1"/>
                <w:kern w:val="2"/>
                <w:sz w:val="16"/>
                <w:szCs w:val="16"/>
              </w:rPr>
              <w:t xml:space="preserve"> Palacio</w:t>
            </w:r>
          </w:p>
          <w:p w14:paraId="2AFA4611" w14:textId="77777777" w:rsidR="00377C45" w:rsidRPr="00377C45" w:rsidRDefault="00377C45">
            <w:pPr>
              <w:autoSpaceDE w:val="0"/>
              <w:autoSpaceDN w:val="0"/>
              <w:adjustRightInd w:val="0"/>
              <w:spacing w:after="0" w:line="240" w:lineRule="auto"/>
              <w:jc w:val="both"/>
              <w:rPr>
                <w:rFonts w:ascii="Arial" w:eastAsia="Calibri" w:hAnsi="Arial" w:cs="Arial"/>
                <w:color w:val="000000" w:themeColor="text1"/>
                <w:kern w:val="2"/>
                <w:sz w:val="16"/>
                <w:szCs w:val="16"/>
              </w:rPr>
            </w:pPr>
            <w:r w:rsidRPr="00377C45">
              <w:rPr>
                <w:rFonts w:ascii="Arial" w:eastAsia="Calibri" w:hAnsi="Arial" w:cs="Arial"/>
                <w:color w:val="000000" w:themeColor="text1"/>
                <w:kern w:val="2"/>
                <w:sz w:val="16"/>
                <w:szCs w:val="16"/>
              </w:rPr>
              <w:t>Subdirectora de Gestión Contractual ANCP-CCE</w:t>
            </w:r>
          </w:p>
        </w:tc>
      </w:tr>
    </w:tbl>
    <w:p w14:paraId="5E876144" w14:textId="77777777" w:rsidR="00377C45" w:rsidRPr="00377C45" w:rsidRDefault="00377C45" w:rsidP="00377C45">
      <w:pPr>
        <w:pStyle w:val="paragraph"/>
        <w:spacing w:before="0" w:beforeAutospacing="0" w:after="0" w:afterAutospacing="0"/>
        <w:textAlignment w:val="baseline"/>
        <w:rPr>
          <w:rFonts w:ascii="Arial" w:hAnsi="Arial" w:cs="Arial"/>
          <w:color w:val="000000" w:themeColor="text1"/>
          <w:sz w:val="18"/>
          <w:szCs w:val="18"/>
        </w:rPr>
      </w:pPr>
      <w:r w:rsidRPr="00377C45">
        <w:rPr>
          <w:rStyle w:val="eop"/>
          <w:rFonts w:ascii="Arial" w:hAnsi="Arial" w:cs="Arial"/>
          <w:color w:val="000000" w:themeColor="text1"/>
        </w:rPr>
        <w:t> </w:t>
      </w:r>
    </w:p>
    <w:p w14:paraId="78D6BDC1" w14:textId="0AAB613F" w:rsidR="00377C45" w:rsidRPr="00377C45" w:rsidRDefault="00377C45" w:rsidP="00377C45">
      <w:pPr>
        <w:pStyle w:val="paragraph"/>
        <w:spacing w:before="0" w:beforeAutospacing="0" w:after="0" w:afterAutospacing="0"/>
        <w:ind w:left="150" w:right="210" w:firstLine="705"/>
        <w:jc w:val="both"/>
        <w:textAlignment w:val="baseline"/>
        <w:rPr>
          <w:rFonts w:ascii="Arial" w:hAnsi="Arial" w:cs="Arial"/>
          <w:color w:val="000000" w:themeColor="text1"/>
          <w:sz w:val="18"/>
          <w:szCs w:val="18"/>
        </w:rPr>
      </w:pPr>
    </w:p>
    <w:p w14:paraId="3A02314B" w14:textId="77777777" w:rsidR="00377C45" w:rsidRPr="00377C45" w:rsidRDefault="00377C45" w:rsidP="00377C45">
      <w:pPr>
        <w:spacing w:after="0" w:line="240" w:lineRule="auto"/>
        <w:ind w:left="870" w:right="915"/>
        <w:jc w:val="both"/>
        <w:textAlignment w:val="baseline"/>
        <w:rPr>
          <w:rFonts w:ascii="Arial" w:eastAsia="Times New Roman" w:hAnsi="Arial" w:cs="Arial"/>
          <w:color w:val="000000" w:themeColor="text1"/>
          <w:sz w:val="18"/>
          <w:szCs w:val="18"/>
          <w:lang w:eastAsia="es-CO"/>
          <w14:ligatures w14:val="none"/>
        </w:rPr>
      </w:pPr>
    </w:p>
    <w:p w14:paraId="02B4FC75" w14:textId="77777777" w:rsidR="00377C45" w:rsidRPr="00377C45" w:rsidRDefault="00377C45" w:rsidP="00A66FF6">
      <w:pPr>
        <w:rPr>
          <w:rFonts w:ascii="Arial" w:hAnsi="Arial" w:cs="Arial"/>
          <w:color w:val="000000" w:themeColor="text1"/>
        </w:rPr>
      </w:pPr>
    </w:p>
    <w:sectPr w:rsidR="00377C45" w:rsidRPr="00377C45" w:rsidSect="00285433">
      <w:headerReference w:type="default" r:id="rId15"/>
      <w:footerReference w:type="default" r:id="rId16"/>
      <w:pgSz w:w="12240" w:h="15840" w:code="1"/>
      <w:pgMar w:top="1418" w:right="1418" w:bottom="1418" w:left="1418" w:header="85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2EC74" w14:textId="77777777" w:rsidR="00FB2D0D" w:rsidRDefault="00FB2D0D" w:rsidP="009F3BED">
      <w:pPr>
        <w:spacing w:after="0" w:line="240" w:lineRule="auto"/>
      </w:pPr>
      <w:r>
        <w:separator/>
      </w:r>
    </w:p>
  </w:endnote>
  <w:endnote w:type="continuationSeparator" w:id="0">
    <w:p w14:paraId="3A2C8E53" w14:textId="77777777" w:rsidR="00FB2D0D" w:rsidRDefault="00FB2D0D" w:rsidP="009F3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6BB5" w14:textId="77777777" w:rsidR="009425BC" w:rsidRDefault="009425BC" w:rsidP="009425BC">
    <w:pPr>
      <w:pStyle w:val="Piedepgina"/>
    </w:pPr>
    <w:r>
      <w:rPr>
        <w:noProof/>
      </w:rPr>
      <w:drawing>
        <wp:inline distT="0" distB="0" distL="0" distR="0" wp14:anchorId="379BF9BA" wp14:editId="75C81FCC">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4384" behindDoc="0" locked="0" layoutInCell="1" allowOverlap="1" wp14:anchorId="1978BD0A" wp14:editId="47F8D9B6">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040523" name="Imagen 1567040523"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9425BC" w:rsidRPr="00080DA3" w14:paraId="44315090" w14:textId="77777777" w:rsidTr="00400485">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0127A725" w14:textId="77777777" w:rsidR="009425BC" w:rsidRPr="003F3941" w:rsidRDefault="009425BC" w:rsidP="009425BC">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6943E63F" w14:textId="77777777" w:rsidR="009425BC" w:rsidRPr="003F3941" w:rsidRDefault="009425BC" w:rsidP="009425BC">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6CE4E2C0" w14:textId="77777777" w:rsidR="009425BC" w:rsidRPr="003F3941" w:rsidRDefault="009425BC" w:rsidP="009425BC">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15</w:t>
          </w:r>
          <w:r w:rsidRPr="003F3941">
            <w:rPr>
              <w:rFonts w:ascii="Century Gothic" w:hAnsi="Century Gothic"/>
              <w:sz w:val="16"/>
              <w:szCs w:val="16"/>
            </w:rPr>
            <w:t xml:space="preserve"> DE </w:t>
          </w:r>
          <w:r>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3DBD970" w14:textId="77777777" w:rsidR="009425BC" w:rsidRPr="003F3941" w:rsidRDefault="009425BC" w:rsidP="009425BC">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Pr>
              <w:rFonts w:ascii="Century Gothic" w:hAnsi="Century Gothic"/>
              <w:b/>
              <w:bCs/>
              <w:sz w:val="16"/>
              <w:szCs w:val="16"/>
            </w:rPr>
            <w:t>1</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Pr>
              <w:rFonts w:ascii="Century Gothic" w:hAnsi="Century Gothic"/>
              <w:b/>
              <w:bCs/>
              <w:sz w:val="16"/>
              <w:szCs w:val="16"/>
            </w:rPr>
            <w:t>2</w:t>
          </w:r>
          <w:r w:rsidRPr="003F3941">
            <w:rPr>
              <w:rFonts w:ascii="Century Gothic" w:hAnsi="Century Gothic"/>
              <w:b/>
              <w:bCs/>
              <w:sz w:val="16"/>
              <w:szCs w:val="16"/>
            </w:rPr>
            <w:fldChar w:fldCharType="end"/>
          </w:r>
        </w:p>
      </w:tc>
    </w:tr>
  </w:tbl>
  <w:p w14:paraId="7789B53F" w14:textId="5F219F9A" w:rsidR="006219F8" w:rsidRDefault="00000000" w:rsidP="009425BC">
    <w:pPr>
      <w:pStyle w:val="Piedepgina"/>
      <w:tabs>
        <w:tab w:val="clear" w:pos="4419"/>
        <w:tab w:val="clear" w:pos="8838"/>
        <w:tab w:val="left" w:pos="27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4949A" w14:textId="77777777" w:rsidR="00FB2D0D" w:rsidRDefault="00FB2D0D" w:rsidP="009F3BED">
      <w:pPr>
        <w:spacing w:after="0" w:line="240" w:lineRule="auto"/>
      </w:pPr>
      <w:r>
        <w:separator/>
      </w:r>
    </w:p>
  </w:footnote>
  <w:footnote w:type="continuationSeparator" w:id="0">
    <w:p w14:paraId="2E8C6F4C" w14:textId="77777777" w:rsidR="00FB2D0D" w:rsidRDefault="00FB2D0D" w:rsidP="009F3BED">
      <w:pPr>
        <w:spacing w:after="0" w:line="240" w:lineRule="auto"/>
      </w:pPr>
      <w:r>
        <w:continuationSeparator/>
      </w:r>
    </w:p>
  </w:footnote>
  <w:footnote w:id="1">
    <w:p w14:paraId="76D8BE1B" w14:textId="1ACF038F" w:rsidR="00A66FF6" w:rsidRPr="00A66FF6" w:rsidRDefault="00A66FF6">
      <w:pPr>
        <w:pStyle w:val="Textonotapie"/>
        <w:rPr>
          <w:lang w:val="es-CO"/>
        </w:rPr>
      </w:pPr>
      <w:r>
        <w:rPr>
          <w:rStyle w:val="Refdenotaalpie"/>
        </w:rPr>
        <w:footnoteRef/>
      </w:r>
      <w:r>
        <w:t xml:space="preserve"> </w:t>
      </w:r>
      <w:r>
        <w:rPr>
          <w:rStyle w:val="normaltextrun"/>
          <w:rFonts w:ascii="Arial" w:hAnsi="Arial" w:cs="Arial"/>
          <w:color w:val="000000"/>
          <w:sz w:val="14"/>
          <w:szCs w:val="14"/>
          <w:shd w:val="clear" w:color="auto" w:fill="FFFFFF"/>
          <w:lang w:val="es-ES"/>
        </w:rPr>
        <w:t xml:space="preserve">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Style w:val="normaltextrun"/>
          <w:rFonts w:ascii="Arial" w:hAnsi="Arial" w:cs="Arial"/>
          <w:i/>
          <w:iCs/>
          <w:color w:val="000000"/>
          <w:sz w:val="14"/>
          <w:szCs w:val="14"/>
          <w:shd w:val="clear" w:color="auto" w:fill="FFFFFF"/>
          <w:lang w:val="es-ES"/>
        </w:rPr>
        <w:t xml:space="preserve">ibidem </w:t>
      </w:r>
      <w:r>
        <w:rPr>
          <w:rStyle w:val="normaltextrun"/>
          <w:rFonts w:ascii="Arial" w:hAnsi="Arial" w:cs="Arial"/>
          <w:color w:val="000000"/>
          <w:sz w:val="14"/>
          <w:szCs w:val="14"/>
          <w:shd w:val="clear" w:color="auto" w:fill="FFFFFF"/>
          <w:lang w:val="es-ES"/>
        </w:rPr>
        <w:t>señala, de manera precisa, las funciones de Colombia Compra Eficiente. Concretamente, el numeral 5º de este artículo establece que le corresponde a esta entidad: “[a]</w:t>
      </w:r>
      <w:proofErr w:type="spellStart"/>
      <w:r>
        <w:rPr>
          <w:rStyle w:val="normaltextrun"/>
          <w:rFonts w:ascii="Arial" w:hAnsi="Arial" w:cs="Arial"/>
          <w:color w:val="000000"/>
          <w:sz w:val="14"/>
          <w:szCs w:val="14"/>
          <w:shd w:val="clear" w:color="auto" w:fill="FFFFFF"/>
          <w:lang w:val="es-ES"/>
        </w:rPr>
        <w:t>bsolver</w:t>
      </w:r>
      <w:proofErr w:type="spellEnd"/>
      <w:r>
        <w:rPr>
          <w:rStyle w:val="normaltextrun"/>
          <w:rFonts w:ascii="Arial" w:hAnsi="Arial" w:cs="Arial"/>
          <w:color w:val="000000"/>
          <w:sz w:val="14"/>
          <w:szCs w:val="14"/>
          <w:shd w:val="clear" w:color="auto" w:fill="FFFFFF"/>
          <w:lang w:val="es-ES"/>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Pr>
          <w:rStyle w:val="normaltextrun"/>
          <w:rFonts w:ascii="Arial" w:hAnsi="Arial" w:cs="Arial"/>
          <w:color w:val="000000"/>
          <w:sz w:val="14"/>
          <w:szCs w:val="14"/>
          <w:shd w:val="clear" w:color="auto" w:fill="FFFFFF"/>
          <w:lang w:val="es-ES"/>
        </w:rPr>
        <w:t>bsolver</w:t>
      </w:r>
      <w:proofErr w:type="spellEnd"/>
      <w:r>
        <w:rPr>
          <w:rStyle w:val="normaltextrun"/>
          <w:rFonts w:ascii="Arial" w:hAnsi="Arial" w:cs="Arial"/>
          <w:color w:val="000000"/>
          <w:sz w:val="14"/>
          <w:szCs w:val="14"/>
          <w:shd w:val="clear" w:color="auto" w:fill="FFFFFF"/>
          <w:lang w:val="es-ES"/>
        </w:rPr>
        <w:t xml:space="preserve"> consultas sobre la aplicación de normas de carácter general”.</w:t>
      </w:r>
    </w:p>
  </w:footnote>
  <w:footnote w:id="2">
    <w:p w14:paraId="37E2CA4E" w14:textId="77777777" w:rsidR="00A66FF6" w:rsidRDefault="00A66FF6" w:rsidP="00A66FF6">
      <w:pPr>
        <w:pStyle w:val="paragraph"/>
        <w:spacing w:before="0" w:beforeAutospacing="0" w:after="0" w:afterAutospacing="0"/>
        <w:ind w:left="150" w:right="210" w:firstLine="705"/>
        <w:jc w:val="both"/>
        <w:textAlignment w:val="baseline"/>
        <w:rPr>
          <w:rFonts w:ascii="Segoe UI" w:hAnsi="Segoe UI" w:cs="Segoe UI"/>
          <w:sz w:val="18"/>
          <w:szCs w:val="18"/>
        </w:rPr>
      </w:pPr>
      <w:r>
        <w:rPr>
          <w:rStyle w:val="Refdenotaalpie"/>
        </w:rPr>
        <w:footnoteRef/>
      </w:r>
      <w:r>
        <w:t xml:space="preserve"> </w:t>
      </w:r>
      <w:r>
        <w:rPr>
          <w:rStyle w:val="normaltextrun"/>
          <w:rFonts w:ascii="Arial" w:hAnsi="Arial" w:cs="Arial"/>
          <w:sz w:val="14"/>
          <w:szCs w:val="14"/>
          <w:lang w:val="es-ES"/>
        </w:rPr>
        <w:t>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r>
        <w:rPr>
          <w:rStyle w:val="eop"/>
          <w:rFonts w:ascii="Arial" w:hAnsi="Arial" w:cs="Arial"/>
          <w:sz w:val="14"/>
          <w:szCs w:val="14"/>
        </w:rPr>
        <w:t> </w:t>
      </w:r>
    </w:p>
    <w:p w14:paraId="1277D925" w14:textId="77777777" w:rsidR="00A66FF6" w:rsidRDefault="00A66FF6" w:rsidP="00A66FF6">
      <w:pPr>
        <w:pStyle w:val="paragraph"/>
        <w:spacing w:before="0" w:beforeAutospacing="0" w:after="0" w:afterAutospacing="0"/>
        <w:ind w:left="855"/>
        <w:textAlignment w:val="baseline"/>
        <w:rPr>
          <w:rFonts w:ascii="Segoe UI" w:hAnsi="Segoe UI" w:cs="Segoe UI"/>
          <w:sz w:val="18"/>
          <w:szCs w:val="18"/>
        </w:rPr>
      </w:pPr>
      <w:r>
        <w:rPr>
          <w:rStyle w:val="normaltextrun"/>
          <w:rFonts w:ascii="Arial" w:hAnsi="Arial" w:cs="Arial"/>
          <w:sz w:val="14"/>
          <w:szCs w:val="14"/>
          <w:lang w:val="es-ES"/>
        </w:rPr>
        <w:t>“[...]</w:t>
      </w:r>
      <w:r>
        <w:rPr>
          <w:rStyle w:val="eop"/>
          <w:rFonts w:ascii="Arial" w:hAnsi="Arial" w:cs="Arial"/>
          <w:sz w:val="14"/>
          <w:szCs w:val="14"/>
        </w:rPr>
        <w:t> </w:t>
      </w:r>
    </w:p>
    <w:p w14:paraId="1AD22CDF" w14:textId="77777777" w:rsidR="00A66FF6" w:rsidRDefault="00A66FF6" w:rsidP="00A66FF6">
      <w:pPr>
        <w:pStyle w:val="paragraph"/>
        <w:spacing w:before="0" w:beforeAutospacing="0" w:after="0" w:afterAutospacing="0"/>
        <w:ind w:left="150" w:right="210" w:firstLine="705"/>
        <w:jc w:val="both"/>
        <w:textAlignment w:val="baseline"/>
        <w:rPr>
          <w:rFonts w:ascii="Segoe UI" w:hAnsi="Segoe UI" w:cs="Segoe UI"/>
          <w:sz w:val="18"/>
          <w:szCs w:val="18"/>
        </w:rPr>
      </w:pPr>
      <w:r>
        <w:rPr>
          <w:rStyle w:val="normaltextrun"/>
          <w:rFonts w:ascii="Arial" w:hAnsi="Arial" w:cs="Arial"/>
          <w:sz w:val="14"/>
          <w:szCs w:val="14"/>
          <w:lang w:val="es-ES"/>
        </w:rPr>
        <w:t>“Documentos del Proceso son: (a) los estudios y documentos previos; (b) el aviso de convocatoria; (c) los pliegos de condiciones o la invitación; (d) las Adendas; (e) la oferta; (f) el informe de evaluación; (g) el contrato; y cualquier otro documento expedido por la Entidad Estatal durante el Proceso de Contratación.</w:t>
      </w:r>
      <w:r>
        <w:rPr>
          <w:rStyle w:val="eop"/>
          <w:rFonts w:ascii="Arial" w:hAnsi="Arial" w:cs="Arial"/>
          <w:sz w:val="14"/>
          <w:szCs w:val="14"/>
        </w:rPr>
        <w:t> </w:t>
      </w:r>
    </w:p>
    <w:p w14:paraId="0C1024FB" w14:textId="77777777" w:rsidR="00A66FF6" w:rsidRDefault="00A66FF6" w:rsidP="00A66FF6">
      <w:pPr>
        <w:pStyle w:val="paragraph"/>
        <w:spacing w:before="0" w:beforeAutospacing="0" w:after="0" w:afterAutospacing="0"/>
        <w:ind w:left="855"/>
        <w:textAlignment w:val="baseline"/>
        <w:rPr>
          <w:rFonts w:ascii="Segoe UI" w:hAnsi="Segoe UI" w:cs="Segoe UI"/>
          <w:sz w:val="18"/>
          <w:szCs w:val="18"/>
        </w:rPr>
      </w:pPr>
      <w:r>
        <w:rPr>
          <w:rStyle w:val="normaltextrun"/>
          <w:rFonts w:ascii="Arial" w:hAnsi="Arial" w:cs="Arial"/>
          <w:sz w:val="14"/>
          <w:szCs w:val="14"/>
          <w:lang w:val="es-ES"/>
        </w:rPr>
        <w:t>“[...]”.</w:t>
      </w:r>
      <w:r>
        <w:rPr>
          <w:rStyle w:val="eop"/>
          <w:rFonts w:ascii="Arial" w:hAnsi="Arial" w:cs="Arial"/>
          <w:sz w:val="14"/>
          <w:szCs w:val="14"/>
        </w:rPr>
        <w:t> </w:t>
      </w:r>
    </w:p>
    <w:p w14:paraId="0266F753" w14:textId="14084E45" w:rsidR="00A66FF6" w:rsidRPr="00A66FF6" w:rsidRDefault="00A66FF6">
      <w:pPr>
        <w:pStyle w:val="Textonotapie"/>
        <w:rPr>
          <w:lang w:val="es-CO"/>
        </w:rPr>
      </w:pPr>
    </w:p>
  </w:footnote>
  <w:footnote w:id="3">
    <w:p w14:paraId="02EF9B87" w14:textId="77777777" w:rsidR="007C1495" w:rsidRDefault="007C1495" w:rsidP="007C1495">
      <w:pPr>
        <w:pStyle w:val="paragraph"/>
        <w:spacing w:before="0" w:beforeAutospacing="0" w:after="0" w:afterAutospacing="0"/>
        <w:ind w:firstLine="709"/>
        <w:textAlignment w:val="baseline"/>
        <w:rPr>
          <w:rFonts w:ascii="Segoe UI" w:hAnsi="Segoe UI" w:cs="Segoe UI"/>
          <w:sz w:val="18"/>
          <w:szCs w:val="18"/>
        </w:rPr>
      </w:pPr>
      <w:r>
        <w:rPr>
          <w:rStyle w:val="Refdenotaalpie"/>
        </w:rPr>
        <w:footnoteRef/>
      </w:r>
      <w:r>
        <w:t xml:space="preserve"> </w:t>
      </w:r>
      <w:r>
        <w:rPr>
          <w:rStyle w:val="normaltextrun"/>
          <w:rFonts w:ascii="Arial" w:hAnsi="Arial" w:cs="Arial"/>
          <w:sz w:val="14"/>
          <w:szCs w:val="14"/>
          <w:lang w:val="es-ES"/>
        </w:rPr>
        <w:t>Artículo 24. DEL PRINCIPIO DE TRANSPARENCIA</w:t>
      </w:r>
      <w:r>
        <w:rPr>
          <w:rStyle w:val="eop"/>
          <w:rFonts w:ascii="Arial" w:hAnsi="Arial" w:cs="Arial"/>
          <w:sz w:val="14"/>
          <w:szCs w:val="14"/>
        </w:rPr>
        <w:t> </w:t>
      </w:r>
    </w:p>
    <w:p w14:paraId="3D2E4D1B" w14:textId="77777777" w:rsidR="007C1495" w:rsidRDefault="007C1495" w:rsidP="007C1495">
      <w:pPr>
        <w:pStyle w:val="paragraph"/>
        <w:numPr>
          <w:ilvl w:val="0"/>
          <w:numId w:val="5"/>
        </w:numPr>
        <w:spacing w:before="0" w:beforeAutospacing="0" w:after="0" w:afterAutospacing="0"/>
        <w:ind w:left="0" w:firstLine="709"/>
        <w:textAlignment w:val="baseline"/>
        <w:rPr>
          <w:rFonts w:ascii="Arial" w:hAnsi="Arial" w:cs="Arial"/>
          <w:sz w:val="14"/>
          <w:szCs w:val="14"/>
        </w:rPr>
      </w:pPr>
      <w:r>
        <w:rPr>
          <w:rStyle w:val="normaltextrun"/>
          <w:rFonts w:ascii="Arial" w:hAnsi="Arial" w:cs="Arial"/>
          <w:sz w:val="14"/>
          <w:szCs w:val="14"/>
          <w:lang w:val="es-ES"/>
        </w:rPr>
        <w:t>Se indicarán los requisitos objetivos necesarios para participar en el correspondiente proceso de selección.</w:t>
      </w:r>
      <w:r>
        <w:rPr>
          <w:rStyle w:val="eop"/>
          <w:rFonts w:ascii="Arial" w:hAnsi="Arial" w:cs="Arial"/>
          <w:sz w:val="14"/>
          <w:szCs w:val="14"/>
        </w:rPr>
        <w:t> </w:t>
      </w:r>
    </w:p>
    <w:p w14:paraId="3450CE18" w14:textId="77777777" w:rsidR="007C1495" w:rsidRDefault="007C1495" w:rsidP="007C1495">
      <w:pPr>
        <w:pStyle w:val="paragraph"/>
        <w:numPr>
          <w:ilvl w:val="0"/>
          <w:numId w:val="6"/>
        </w:numPr>
        <w:spacing w:before="0" w:beforeAutospacing="0" w:after="0" w:afterAutospacing="0"/>
        <w:ind w:left="0" w:firstLine="709"/>
        <w:textAlignment w:val="baseline"/>
        <w:rPr>
          <w:rFonts w:ascii="Arial" w:hAnsi="Arial" w:cs="Arial"/>
          <w:sz w:val="14"/>
          <w:szCs w:val="14"/>
        </w:rPr>
      </w:pPr>
      <w:r>
        <w:rPr>
          <w:rStyle w:val="normaltextrun"/>
          <w:rFonts w:ascii="Arial" w:hAnsi="Arial" w:cs="Arial"/>
          <w:sz w:val="14"/>
          <w:szCs w:val="14"/>
          <w:lang w:val="es-ES"/>
        </w:rPr>
        <w:t>Se definirán reglas objetivas, justas, claras y completas que permitan la confección de ofrecimientos de la misma índole, aseguren una escogencia objetiva y eviten la declaratoria de desierta de la licitación.</w:t>
      </w:r>
      <w:r>
        <w:rPr>
          <w:rStyle w:val="eop"/>
          <w:rFonts w:ascii="Arial" w:hAnsi="Arial" w:cs="Arial"/>
          <w:sz w:val="14"/>
          <w:szCs w:val="14"/>
        </w:rPr>
        <w:t> </w:t>
      </w:r>
    </w:p>
    <w:p w14:paraId="1AFF2B90" w14:textId="77777777" w:rsidR="007C1495" w:rsidRDefault="007C1495" w:rsidP="007C1495">
      <w:pPr>
        <w:pStyle w:val="paragraph"/>
        <w:numPr>
          <w:ilvl w:val="0"/>
          <w:numId w:val="7"/>
        </w:numPr>
        <w:spacing w:before="0" w:beforeAutospacing="0" w:after="0" w:afterAutospacing="0"/>
        <w:ind w:left="0" w:firstLine="709"/>
        <w:textAlignment w:val="baseline"/>
        <w:rPr>
          <w:rFonts w:ascii="Arial" w:hAnsi="Arial" w:cs="Arial"/>
          <w:sz w:val="14"/>
          <w:szCs w:val="14"/>
        </w:rPr>
      </w:pPr>
      <w:r>
        <w:rPr>
          <w:rStyle w:val="normaltextrun"/>
          <w:rFonts w:ascii="Arial" w:hAnsi="Arial" w:cs="Arial"/>
          <w:sz w:val="14"/>
          <w:szCs w:val="14"/>
          <w:lang w:val="es-ES"/>
        </w:rPr>
        <w:t>Se definirán con precisión las condiciones de costo y calidad de los bienes, obras o servicios necesarios para la ejecución del objeto del contrato.</w:t>
      </w:r>
      <w:r>
        <w:rPr>
          <w:rStyle w:val="eop"/>
          <w:rFonts w:ascii="Arial" w:hAnsi="Arial" w:cs="Arial"/>
          <w:sz w:val="14"/>
          <w:szCs w:val="14"/>
        </w:rPr>
        <w:t> </w:t>
      </w:r>
    </w:p>
    <w:p w14:paraId="4A36F9AB" w14:textId="77777777" w:rsidR="007C1495" w:rsidRDefault="007C1495" w:rsidP="007C1495">
      <w:pPr>
        <w:pStyle w:val="paragraph"/>
        <w:numPr>
          <w:ilvl w:val="0"/>
          <w:numId w:val="8"/>
        </w:numPr>
        <w:spacing w:before="0" w:beforeAutospacing="0" w:after="0" w:afterAutospacing="0"/>
        <w:ind w:left="0" w:firstLine="709"/>
        <w:textAlignment w:val="baseline"/>
        <w:rPr>
          <w:rFonts w:ascii="Arial" w:hAnsi="Arial" w:cs="Arial"/>
          <w:sz w:val="14"/>
          <w:szCs w:val="14"/>
        </w:rPr>
      </w:pPr>
      <w:r>
        <w:rPr>
          <w:rStyle w:val="normaltextrun"/>
          <w:rFonts w:ascii="Arial" w:hAnsi="Arial" w:cs="Arial"/>
          <w:sz w:val="14"/>
          <w:szCs w:val="14"/>
          <w:lang w:val="es-ES"/>
        </w:rPr>
        <w:t>No se incluirán condiciones y exigencias de imposible cumplimiento, ni exenciones de la responsabilidad derivada de los datos, informes y documentos que se suministren.</w:t>
      </w:r>
      <w:r>
        <w:rPr>
          <w:rStyle w:val="eop"/>
          <w:rFonts w:ascii="Arial" w:hAnsi="Arial" w:cs="Arial"/>
          <w:sz w:val="14"/>
          <w:szCs w:val="14"/>
        </w:rPr>
        <w:t> </w:t>
      </w:r>
    </w:p>
    <w:p w14:paraId="3A150477" w14:textId="77777777" w:rsidR="007C1495" w:rsidRDefault="007C1495" w:rsidP="007C1495">
      <w:pPr>
        <w:pStyle w:val="paragraph"/>
        <w:numPr>
          <w:ilvl w:val="0"/>
          <w:numId w:val="9"/>
        </w:numPr>
        <w:spacing w:before="0" w:beforeAutospacing="0" w:after="0" w:afterAutospacing="0"/>
        <w:ind w:left="0" w:firstLine="709"/>
        <w:textAlignment w:val="baseline"/>
        <w:rPr>
          <w:rFonts w:ascii="Arial" w:hAnsi="Arial" w:cs="Arial"/>
          <w:sz w:val="14"/>
          <w:szCs w:val="14"/>
        </w:rPr>
      </w:pPr>
      <w:r>
        <w:rPr>
          <w:rStyle w:val="normaltextrun"/>
          <w:rFonts w:ascii="Arial" w:hAnsi="Arial" w:cs="Arial"/>
          <w:sz w:val="14"/>
          <w:szCs w:val="14"/>
          <w:lang w:val="es-ES"/>
        </w:rPr>
        <w:t>Se definirán reglas que no induzcan a error a los proponentes y contratistas y que impidan la formulación de ofrecimientos de extensión ilimitada o que dependan de la voluntad exclusiva de la entidad.</w:t>
      </w:r>
      <w:r>
        <w:rPr>
          <w:rStyle w:val="eop"/>
          <w:rFonts w:ascii="Arial" w:hAnsi="Arial" w:cs="Arial"/>
          <w:sz w:val="14"/>
          <w:szCs w:val="14"/>
        </w:rPr>
        <w:t> </w:t>
      </w:r>
    </w:p>
    <w:p w14:paraId="7D346D42" w14:textId="53591FEC" w:rsidR="007C1495" w:rsidRPr="007C1495" w:rsidRDefault="007C1495">
      <w:pPr>
        <w:pStyle w:val="Textonotapie"/>
        <w:rPr>
          <w:lang w:val="es-CO"/>
        </w:rPr>
      </w:pPr>
    </w:p>
  </w:footnote>
  <w:footnote w:id="4">
    <w:p w14:paraId="56ADE9B4" w14:textId="392534DA" w:rsidR="007C1495" w:rsidRPr="007C1495" w:rsidRDefault="007C1495">
      <w:pPr>
        <w:pStyle w:val="Textonotapie"/>
        <w:rPr>
          <w:lang w:val="es-CO"/>
        </w:rPr>
      </w:pPr>
      <w:r>
        <w:rPr>
          <w:rStyle w:val="Refdenotaalpie"/>
        </w:rPr>
        <w:footnoteRef/>
      </w:r>
      <w:r>
        <w:t xml:space="preserve"> </w:t>
      </w:r>
      <w:r>
        <w:rPr>
          <w:rStyle w:val="normaltextrun"/>
          <w:rFonts w:ascii="Arial" w:hAnsi="Arial" w:cs="Arial"/>
          <w:sz w:val="14"/>
          <w:szCs w:val="14"/>
          <w:lang w:val="es-ES"/>
        </w:rPr>
        <w:t>CORTE CONSTITUCIONAL. Sentencia C-128 de 2003. M.P. Álvaro Tafur Galvis: “De dichos textos (artículos 24 y 29 derogado de la Ley 80 de 1993) se desprende claramente, en consecuencia, la voluntad del legislador de que el proceso de selección del contratista sea ajeno a cualquier consideración subjetiva o discriminatoria. Dicha voluntad, atendiendo los principios constitucionales y en particular los señalados en el artículo 209 superior, se extiende a todas las fases del contrato, desde su preparación hasta su liquidación, de manera que en todo su desarrollo se observen rigurosamente los parámetros establecidos por la ley y por los pliegos de condiciones en las diferentes etapas y actuaciones y se adopte una conducta leal, diáfana y veraz conforme al postulado de la buena fe y la mutua confianza entre quienes intervienen en la actividad contractual”.</w:t>
      </w:r>
      <w:r>
        <w:rPr>
          <w:rStyle w:val="eop"/>
          <w:rFonts w:ascii="Arial" w:hAnsi="Arial" w:cs="Arial"/>
          <w:sz w:val="14"/>
          <w:szCs w:val="14"/>
        </w:rPr>
        <w:t> </w:t>
      </w:r>
    </w:p>
  </w:footnote>
  <w:footnote w:id="5">
    <w:p w14:paraId="764F326D" w14:textId="7F77CCE3" w:rsidR="007C1495" w:rsidRPr="007C1495" w:rsidRDefault="007C1495" w:rsidP="007C1495">
      <w:pPr>
        <w:pStyle w:val="Textonotapie"/>
        <w:ind w:firstLine="567"/>
        <w:rPr>
          <w:lang w:val="es-CO"/>
        </w:rPr>
      </w:pPr>
      <w:r>
        <w:rPr>
          <w:rStyle w:val="Refdenotaalpie"/>
        </w:rPr>
        <w:footnoteRef/>
      </w:r>
      <w:r>
        <w:t xml:space="preserve"> </w:t>
      </w:r>
      <w:r>
        <w:rPr>
          <w:rStyle w:val="normaltextrun"/>
          <w:rFonts w:ascii="Arial" w:hAnsi="Arial" w:cs="Arial"/>
          <w:color w:val="000000"/>
          <w:sz w:val="14"/>
          <w:szCs w:val="14"/>
          <w:shd w:val="clear" w:color="auto" w:fill="FFFFFF"/>
          <w:lang w:val="es-ES"/>
        </w:rPr>
        <w:t xml:space="preserve">CONSEJO DE ESTADO. Sección Tercera. Sentencia del 11 de noviembre de 2009. </w:t>
      </w:r>
      <w:proofErr w:type="spellStart"/>
      <w:r>
        <w:rPr>
          <w:rStyle w:val="normaltextrun"/>
          <w:rFonts w:ascii="Arial" w:hAnsi="Arial" w:cs="Arial"/>
          <w:color w:val="000000"/>
          <w:sz w:val="14"/>
          <w:szCs w:val="14"/>
          <w:shd w:val="clear" w:color="auto" w:fill="FFFFFF"/>
          <w:lang w:val="es-ES"/>
        </w:rPr>
        <w:t>Exp</w:t>
      </w:r>
      <w:proofErr w:type="spellEnd"/>
      <w:r>
        <w:rPr>
          <w:rStyle w:val="normaltextrun"/>
          <w:rFonts w:ascii="Arial" w:hAnsi="Arial" w:cs="Arial"/>
          <w:color w:val="000000"/>
          <w:sz w:val="14"/>
          <w:szCs w:val="14"/>
          <w:shd w:val="clear" w:color="auto" w:fill="FFFFFF"/>
          <w:lang w:val="es-ES"/>
        </w:rPr>
        <w:t xml:space="preserve">. 17.366. C.P. Mauricio Fajardo </w:t>
      </w:r>
      <w:proofErr w:type="spellStart"/>
      <w:r>
        <w:rPr>
          <w:rStyle w:val="normaltextrun"/>
          <w:rFonts w:ascii="Arial" w:hAnsi="Arial" w:cs="Arial"/>
          <w:color w:val="000000"/>
          <w:sz w:val="14"/>
          <w:szCs w:val="14"/>
          <w:shd w:val="clear" w:color="auto" w:fill="FFFFFF"/>
          <w:lang w:val="es-ES"/>
        </w:rPr>
        <w:t>Gomez</w:t>
      </w:r>
      <w:proofErr w:type="spellEnd"/>
      <w:r>
        <w:rPr>
          <w:rStyle w:val="normaltextrun"/>
          <w:rFonts w:ascii="Arial" w:hAnsi="Arial" w:cs="Arial"/>
          <w:color w:val="000000"/>
          <w:sz w:val="14"/>
          <w:szCs w:val="14"/>
          <w:shd w:val="clear" w:color="auto" w:fill="FFFFFF"/>
          <w:lang w:val="es-ES"/>
        </w:rPr>
        <w:t>.</w:t>
      </w:r>
      <w:r>
        <w:rPr>
          <w:rStyle w:val="eop"/>
          <w:rFonts w:ascii="Arial" w:hAnsi="Arial" w:cs="Arial"/>
          <w:color w:val="000000"/>
          <w:sz w:val="14"/>
          <w:szCs w:val="14"/>
          <w:shd w:val="clear" w:color="auto" w:fill="FFFFFF"/>
        </w:rPr>
        <w:t> </w:t>
      </w:r>
    </w:p>
  </w:footnote>
  <w:footnote w:id="6">
    <w:p w14:paraId="6F402163" w14:textId="77777777" w:rsidR="007C1495" w:rsidRDefault="007C1495" w:rsidP="007C1495">
      <w:pPr>
        <w:pStyle w:val="paragraph"/>
        <w:spacing w:before="0" w:beforeAutospacing="0" w:after="0" w:afterAutospacing="0"/>
        <w:ind w:left="150" w:right="210" w:firstLine="705"/>
        <w:jc w:val="both"/>
        <w:textAlignment w:val="baseline"/>
        <w:rPr>
          <w:rFonts w:ascii="Segoe UI" w:hAnsi="Segoe UI" w:cs="Segoe UI"/>
          <w:sz w:val="18"/>
          <w:szCs w:val="18"/>
        </w:rPr>
      </w:pPr>
      <w:r>
        <w:rPr>
          <w:rStyle w:val="Refdenotaalpie"/>
        </w:rPr>
        <w:footnoteRef/>
      </w:r>
      <w:r>
        <w:t xml:space="preserve"> </w:t>
      </w:r>
      <w:r>
        <w:rPr>
          <w:rStyle w:val="normaltextrun"/>
          <w:rFonts w:ascii="Arial" w:hAnsi="Arial" w:cs="Arial"/>
          <w:sz w:val="14"/>
          <w:szCs w:val="14"/>
          <w:lang w:val="es-ES"/>
        </w:rPr>
        <w:t xml:space="preserve">CONSEJO DE ESTADO. Sección Tercera. Sentencia del 24 de julio de 2013. </w:t>
      </w:r>
      <w:proofErr w:type="spellStart"/>
      <w:r>
        <w:rPr>
          <w:rStyle w:val="normaltextrun"/>
          <w:rFonts w:ascii="Arial" w:hAnsi="Arial" w:cs="Arial"/>
          <w:sz w:val="14"/>
          <w:szCs w:val="14"/>
          <w:lang w:val="es-ES"/>
        </w:rPr>
        <w:t>Exp</w:t>
      </w:r>
      <w:proofErr w:type="spellEnd"/>
      <w:r>
        <w:rPr>
          <w:rStyle w:val="normaltextrun"/>
          <w:rFonts w:ascii="Arial" w:hAnsi="Arial" w:cs="Arial"/>
          <w:sz w:val="14"/>
          <w:szCs w:val="14"/>
          <w:lang w:val="es-ES"/>
        </w:rPr>
        <w:t>. 25.642. C.P. Enrique Gil Botero: “Concreta o materializa los principios de planeación contractual y de trasparencia, comoquiera que su adecuada formulación permite o garantiza la selección objetiva del contratista de acuerdo con los parámetros de calificación correspondientes para cada tipo de procedimiento (v.gr. licitación pública, selección abreviada, concurso de méritos, etc.), de acuerdo con el marco establecido en la ley (art. 29 de la ley 80 de 1993, derogado por el artículo 32 de la ley 1150 de 2007, y este último, modificado por el artículo 88 de la ley 1474 de 2011 (Estatuto Anticorrupción). En esa perspectiva, el pliego de condiciones constituye la ley tanto del procedimiento administrativo de selección del contratista, como del contrato a celebrar”.</w:t>
      </w:r>
      <w:r>
        <w:rPr>
          <w:rStyle w:val="eop"/>
          <w:rFonts w:ascii="Arial" w:hAnsi="Arial" w:cs="Arial"/>
          <w:sz w:val="14"/>
          <w:szCs w:val="14"/>
        </w:rPr>
        <w:t> </w:t>
      </w:r>
    </w:p>
    <w:p w14:paraId="63E13527" w14:textId="667A0CA4" w:rsidR="007C1495" w:rsidRPr="007C1495" w:rsidRDefault="007C1495">
      <w:pPr>
        <w:pStyle w:val="Textonotapie"/>
        <w:rPr>
          <w:lang w:val="es-CO"/>
        </w:rPr>
      </w:pPr>
    </w:p>
  </w:footnote>
  <w:footnote w:id="7">
    <w:p w14:paraId="4E59AA2F" w14:textId="77777777" w:rsidR="007C1495" w:rsidRDefault="007C1495" w:rsidP="007C1495">
      <w:pPr>
        <w:pStyle w:val="paragraph"/>
        <w:spacing w:before="0" w:beforeAutospacing="0" w:after="0" w:afterAutospacing="0"/>
        <w:ind w:left="150" w:right="165" w:firstLine="705"/>
        <w:textAlignment w:val="baseline"/>
        <w:rPr>
          <w:rFonts w:ascii="Segoe UI" w:hAnsi="Segoe UI" w:cs="Segoe UI"/>
          <w:sz w:val="18"/>
          <w:szCs w:val="18"/>
        </w:rPr>
      </w:pPr>
      <w:r>
        <w:rPr>
          <w:rStyle w:val="Refdenotaalpie"/>
        </w:rPr>
        <w:footnoteRef/>
      </w:r>
      <w:r>
        <w:t xml:space="preserve"> </w:t>
      </w:r>
      <w:r>
        <w:rPr>
          <w:rStyle w:val="normaltextrun"/>
          <w:rFonts w:ascii="Arial" w:hAnsi="Arial" w:cs="Arial"/>
          <w:sz w:val="14"/>
          <w:szCs w:val="14"/>
          <w:lang w:val="es-ES"/>
        </w:rPr>
        <w:t>Decreto 1082 de 2015: “Artículo 2.2.1.1.2.1.3. Pliegos de condiciones. Los pliegos de condiciones deben contener por lo menos la siguiente información:</w:t>
      </w:r>
      <w:r>
        <w:rPr>
          <w:rStyle w:val="eop"/>
          <w:rFonts w:ascii="Arial" w:hAnsi="Arial" w:cs="Arial"/>
          <w:sz w:val="14"/>
          <w:szCs w:val="14"/>
        </w:rPr>
        <w:t> </w:t>
      </w:r>
    </w:p>
    <w:p w14:paraId="60E2A1BE" w14:textId="77777777" w:rsidR="007C1495" w:rsidRDefault="007C1495" w:rsidP="007C1495">
      <w:pPr>
        <w:pStyle w:val="paragraph"/>
        <w:spacing w:before="0" w:beforeAutospacing="0" w:after="0" w:afterAutospacing="0"/>
        <w:ind w:left="150" w:right="165" w:firstLine="705"/>
        <w:textAlignment w:val="baseline"/>
        <w:rPr>
          <w:rFonts w:ascii="Segoe UI" w:hAnsi="Segoe UI" w:cs="Segoe UI"/>
          <w:sz w:val="18"/>
          <w:szCs w:val="18"/>
        </w:rPr>
      </w:pPr>
      <w:r>
        <w:rPr>
          <w:rStyle w:val="normaltextrun"/>
          <w:rFonts w:ascii="Arial" w:hAnsi="Arial" w:cs="Arial"/>
          <w:sz w:val="14"/>
          <w:szCs w:val="14"/>
          <w:lang w:val="es-ES"/>
        </w:rPr>
        <w:t>“1. La descripción técnica, detallada y completa del bien o servicio objeto del contrato, identificado con el cuarto nivel del Clasificador de Bienes y Servicios, de ser posible o de lo contrario con el tercer nivel del mismo.</w:t>
      </w:r>
      <w:r>
        <w:rPr>
          <w:rStyle w:val="eop"/>
          <w:rFonts w:ascii="Arial" w:hAnsi="Arial" w:cs="Arial"/>
          <w:sz w:val="14"/>
          <w:szCs w:val="14"/>
        </w:rPr>
        <w:t> </w:t>
      </w:r>
    </w:p>
    <w:p w14:paraId="7163D99A" w14:textId="77777777" w:rsidR="007C1495" w:rsidRDefault="007C1495" w:rsidP="007C1495">
      <w:pPr>
        <w:pStyle w:val="paragraph"/>
        <w:spacing w:before="0" w:beforeAutospacing="0" w:after="0" w:afterAutospacing="0"/>
        <w:ind w:left="855"/>
        <w:textAlignment w:val="baseline"/>
        <w:rPr>
          <w:rFonts w:ascii="Segoe UI" w:hAnsi="Segoe UI" w:cs="Segoe UI"/>
          <w:sz w:val="18"/>
          <w:szCs w:val="18"/>
        </w:rPr>
      </w:pPr>
      <w:r>
        <w:rPr>
          <w:rStyle w:val="normaltextrun"/>
          <w:rFonts w:ascii="Arial" w:hAnsi="Arial" w:cs="Arial"/>
          <w:sz w:val="14"/>
          <w:szCs w:val="14"/>
          <w:lang w:val="es-ES"/>
        </w:rPr>
        <w:t>“2. La modalidad del proceso de selección y su justificación.</w:t>
      </w:r>
      <w:r>
        <w:rPr>
          <w:rStyle w:val="eop"/>
          <w:rFonts w:ascii="Arial" w:hAnsi="Arial" w:cs="Arial"/>
          <w:sz w:val="14"/>
          <w:szCs w:val="14"/>
        </w:rPr>
        <w:t> </w:t>
      </w:r>
    </w:p>
    <w:p w14:paraId="1E9FD226" w14:textId="77777777" w:rsidR="007C1495" w:rsidRDefault="007C1495" w:rsidP="007C1495">
      <w:pPr>
        <w:pStyle w:val="paragraph"/>
        <w:spacing w:before="0" w:beforeAutospacing="0" w:after="0" w:afterAutospacing="0"/>
        <w:ind w:left="855"/>
        <w:textAlignment w:val="baseline"/>
        <w:rPr>
          <w:rFonts w:ascii="Segoe UI" w:hAnsi="Segoe UI" w:cs="Segoe UI"/>
          <w:sz w:val="18"/>
          <w:szCs w:val="18"/>
        </w:rPr>
      </w:pPr>
      <w:r>
        <w:rPr>
          <w:rStyle w:val="normaltextrun"/>
          <w:rFonts w:ascii="Arial" w:hAnsi="Arial" w:cs="Arial"/>
          <w:sz w:val="14"/>
          <w:szCs w:val="14"/>
          <w:lang w:val="es-ES"/>
        </w:rPr>
        <w:t>“3. Los criterios de selección, incluyendo los factores de desempate y los incentivos cuando a ello haya lugar.</w:t>
      </w:r>
      <w:r>
        <w:rPr>
          <w:rStyle w:val="eop"/>
          <w:rFonts w:ascii="Arial" w:hAnsi="Arial" w:cs="Arial"/>
          <w:sz w:val="14"/>
          <w:szCs w:val="14"/>
        </w:rPr>
        <w:t> </w:t>
      </w:r>
    </w:p>
    <w:p w14:paraId="744DB02D" w14:textId="77777777" w:rsidR="007C1495" w:rsidRDefault="007C1495" w:rsidP="007C1495">
      <w:pPr>
        <w:pStyle w:val="paragraph"/>
        <w:spacing w:before="0" w:beforeAutospacing="0" w:after="0" w:afterAutospacing="0"/>
        <w:ind w:left="150" w:right="165" w:firstLine="705"/>
        <w:textAlignment w:val="baseline"/>
        <w:rPr>
          <w:rFonts w:ascii="Segoe UI" w:hAnsi="Segoe UI" w:cs="Segoe UI"/>
          <w:sz w:val="18"/>
          <w:szCs w:val="18"/>
        </w:rPr>
      </w:pPr>
      <w:r>
        <w:rPr>
          <w:rStyle w:val="normaltextrun"/>
          <w:rFonts w:ascii="Arial" w:hAnsi="Arial" w:cs="Arial"/>
          <w:sz w:val="14"/>
          <w:szCs w:val="14"/>
          <w:lang w:val="es-ES"/>
        </w:rPr>
        <w:t>“4. Las condiciones de costo y/o calidad que la Entidad Estatal debe tener en cuenta para la selección objetiva, de acuerdo con la modalidad de selección del contratista.</w:t>
      </w:r>
      <w:r>
        <w:rPr>
          <w:rStyle w:val="eop"/>
          <w:rFonts w:ascii="Arial" w:hAnsi="Arial" w:cs="Arial"/>
          <w:sz w:val="14"/>
          <w:szCs w:val="14"/>
        </w:rPr>
        <w:t> </w:t>
      </w:r>
    </w:p>
    <w:p w14:paraId="636CAD46" w14:textId="77777777" w:rsidR="007C1495" w:rsidRDefault="007C1495" w:rsidP="007C1495">
      <w:pPr>
        <w:pStyle w:val="paragraph"/>
        <w:spacing w:before="0" w:beforeAutospacing="0" w:after="0" w:afterAutospacing="0"/>
        <w:ind w:left="855" w:right="1770"/>
        <w:textAlignment w:val="baseline"/>
        <w:rPr>
          <w:rFonts w:ascii="Segoe UI" w:hAnsi="Segoe UI" w:cs="Segoe UI"/>
          <w:sz w:val="18"/>
          <w:szCs w:val="18"/>
        </w:rPr>
      </w:pPr>
      <w:r>
        <w:rPr>
          <w:rStyle w:val="normaltextrun"/>
          <w:rFonts w:ascii="Arial" w:hAnsi="Arial" w:cs="Arial"/>
          <w:sz w:val="14"/>
          <w:szCs w:val="14"/>
          <w:lang w:val="es-ES"/>
        </w:rPr>
        <w:t>“5. Las reglas aplicables a la presentación de las ofertas, su evaluación y a la adjudicación del contrato. “6. Las causas que dan lugar a rechazar una oferta.</w:t>
      </w:r>
      <w:r>
        <w:rPr>
          <w:rStyle w:val="eop"/>
          <w:rFonts w:ascii="Arial" w:hAnsi="Arial" w:cs="Arial"/>
          <w:sz w:val="14"/>
          <w:szCs w:val="14"/>
        </w:rPr>
        <w:t> </w:t>
      </w:r>
    </w:p>
    <w:p w14:paraId="5B404B3E" w14:textId="77777777" w:rsidR="007C1495" w:rsidRDefault="007C1495" w:rsidP="007C1495">
      <w:pPr>
        <w:pStyle w:val="paragraph"/>
        <w:spacing w:before="0" w:beforeAutospacing="0" w:after="0" w:afterAutospacing="0"/>
        <w:ind w:left="150" w:right="165" w:firstLine="705"/>
        <w:textAlignment w:val="baseline"/>
        <w:rPr>
          <w:rFonts w:ascii="Segoe UI" w:hAnsi="Segoe UI" w:cs="Segoe UI"/>
          <w:sz w:val="18"/>
          <w:szCs w:val="18"/>
        </w:rPr>
      </w:pPr>
      <w:r>
        <w:rPr>
          <w:rStyle w:val="normaltextrun"/>
          <w:rFonts w:ascii="Arial" w:hAnsi="Arial" w:cs="Arial"/>
          <w:sz w:val="14"/>
          <w:szCs w:val="14"/>
          <w:lang w:val="es-ES"/>
        </w:rPr>
        <w:t>“7. El valor del contrato, el plazo, el cronograma de pagos y la determinación de si debe haber lugar a la entrega de anticipo, y si hubiere, indicar su valor, el cual debe tener en cuenta los rendimientos que este pueda generar.</w:t>
      </w:r>
      <w:r>
        <w:rPr>
          <w:rStyle w:val="eop"/>
          <w:rFonts w:ascii="Arial" w:hAnsi="Arial" w:cs="Arial"/>
          <w:sz w:val="14"/>
          <w:szCs w:val="14"/>
        </w:rPr>
        <w:t> </w:t>
      </w:r>
    </w:p>
    <w:p w14:paraId="4C936A2E" w14:textId="77777777" w:rsidR="007C1495" w:rsidRDefault="007C1495" w:rsidP="007C1495">
      <w:pPr>
        <w:pStyle w:val="paragraph"/>
        <w:spacing w:before="0" w:beforeAutospacing="0" w:after="0" w:afterAutospacing="0"/>
        <w:ind w:left="855" w:right="1005"/>
        <w:textAlignment w:val="baseline"/>
        <w:rPr>
          <w:rFonts w:ascii="Segoe UI" w:hAnsi="Segoe UI" w:cs="Segoe UI"/>
          <w:sz w:val="18"/>
          <w:szCs w:val="18"/>
        </w:rPr>
      </w:pPr>
      <w:r>
        <w:rPr>
          <w:rStyle w:val="normaltextrun"/>
          <w:rFonts w:ascii="Arial" w:hAnsi="Arial" w:cs="Arial"/>
          <w:sz w:val="14"/>
          <w:szCs w:val="14"/>
          <w:lang w:val="es-ES"/>
        </w:rPr>
        <w:t>“8. Los Riesgos asociados al contrato, la forma de mitigarlos y la asignación del Riesgo entre las partes contratantes. “9. Las garantías exigidas en el Proceso de Contratación y sus condiciones.</w:t>
      </w:r>
      <w:r>
        <w:rPr>
          <w:rStyle w:val="eop"/>
          <w:rFonts w:ascii="Arial" w:hAnsi="Arial" w:cs="Arial"/>
          <w:sz w:val="14"/>
          <w:szCs w:val="14"/>
        </w:rPr>
        <w:t> </w:t>
      </w:r>
    </w:p>
    <w:p w14:paraId="4E5D4CB0" w14:textId="77777777" w:rsidR="007C1495" w:rsidRDefault="007C1495" w:rsidP="007C1495">
      <w:pPr>
        <w:pStyle w:val="paragraph"/>
        <w:spacing w:before="0" w:beforeAutospacing="0" w:after="0" w:afterAutospacing="0"/>
        <w:ind w:left="855" w:right="75"/>
        <w:textAlignment w:val="baseline"/>
        <w:rPr>
          <w:rFonts w:ascii="Segoe UI" w:hAnsi="Segoe UI" w:cs="Segoe UI"/>
          <w:sz w:val="18"/>
          <w:szCs w:val="18"/>
        </w:rPr>
      </w:pPr>
      <w:r>
        <w:rPr>
          <w:rStyle w:val="normaltextrun"/>
          <w:rFonts w:ascii="Arial" w:hAnsi="Arial" w:cs="Arial"/>
          <w:sz w:val="14"/>
          <w:szCs w:val="14"/>
          <w:lang w:val="es-ES"/>
        </w:rPr>
        <w:t>“10. La mención de si la Entidad Estatal y el contrato objeto de los pliegos de condiciones están cubiertos por un Acuerdo Comercial. “11. Los términos, condiciones y minuta del contrato.</w:t>
      </w:r>
      <w:r>
        <w:rPr>
          <w:rStyle w:val="eop"/>
          <w:rFonts w:ascii="Arial" w:hAnsi="Arial" w:cs="Arial"/>
          <w:sz w:val="14"/>
          <w:szCs w:val="14"/>
        </w:rPr>
        <w:t> </w:t>
      </w:r>
    </w:p>
    <w:p w14:paraId="6C53DDF1" w14:textId="77777777" w:rsidR="007C1495" w:rsidRDefault="007C1495" w:rsidP="007C1495">
      <w:pPr>
        <w:pStyle w:val="paragraph"/>
        <w:spacing w:before="0" w:beforeAutospacing="0" w:after="0" w:afterAutospacing="0"/>
        <w:ind w:left="855" w:right="3750"/>
        <w:textAlignment w:val="baseline"/>
        <w:rPr>
          <w:rFonts w:ascii="Segoe UI" w:hAnsi="Segoe UI" w:cs="Segoe UI"/>
          <w:sz w:val="18"/>
          <w:szCs w:val="18"/>
        </w:rPr>
      </w:pPr>
      <w:r>
        <w:rPr>
          <w:rStyle w:val="normaltextrun"/>
          <w:rFonts w:ascii="Arial" w:hAnsi="Arial" w:cs="Arial"/>
          <w:sz w:val="14"/>
          <w:szCs w:val="14"/>
          <w:lang w:val="es-ES"/>
        </w:rPr>
        <w:t>“12. Los términos de la supervisión y/o de la interventoría del contrato. “13. El plazo dentro del cual la Entidad Estatal puede expedir Adendas. “14. El Cronograma”.</w:t>
      </w:r>
      <w:r>
        <w:rPr>
          <w:rStyle w:val="eop"/>
          <w:rFonts w:ascii="Arial" w:hAnsi="Arial" w:cs="Arial"/>
          <w:sz w:val="14"/>
          <w:szCs w:val="14"/>
        </w:rPr>
        <w:t> </w:t>
      </w:r>
    </w:p>
    <w:p w14:paraId="2324744C" w14:textId="687656DE" w:rsidR="007C1495" w:rsidRPr="007C1495" w:rsidRDefault="007C1495">
      <w:pPr>
        <w:pStyle w:val="Textonotapie"/>
        <w:rPr>
          <w:lang w:val="es-CO"/>
        </w:rPr>
      </w:pPr>
    </w:p>
  </w:footnote>
  <w:footnote w:id="8">
    <w:p w14:paraId="588C1A84" w14:textId="14223973" w:rsidR="007C1495" w:rsidRPr="007C1495" w:rsidRDefault="007C1495">
      <w:pPr>
        <w:pStyle w:val="Textonotapie"/>
        <w:rPr>
          <w:lang w:val="es-CO"/>
        </w:rPr>
      </w:pPr>
      <w:r>
        <w:rPr>
          <w:rStyle w:val="Refdenotaalpie"/>
        </w:rPr>
        <w:footnoteRef/>
      </w:r>
      <w:r>
        <w:t xml:space="preserve"> </w:t>
      </w:r>
      <w:r>
        <w:rPr>
          <w:rStyle w:val="normaltextrun"/>
          <w:rFonts w:ascii="Arial" w:hAnsi="Arial" w:cs="Arial"/>
          <w:color w:val="000000"/>
          <w:sz w:val="14"/>
          <w:szCs w:val="14"/>
          <w:shd w:val="clear" w:color="auto" w:fill="FFFFFF"/>
          <w:lang w:val="es-ES"/>
        </w:rPr>
        <w:t>GONZÁLEZ LÓPEZ, Edgar</w:t>
      </w:r>
      <w:r>
        <w:rPr>
          <w:rStyle w:val="normaltextrun"/>
          <w:rFonts w:ascii="Arial" w:hAnsi="Arial" w:cs="Arial"/>
          <w:i/>
          <w:iCs/>
          <w:color w:val="000000"/>
          <w:sz w:val="14"/>
          <w:szCs w:val="14"/>
          <w:shd w:val="clear" w:color="auto" w:fill="FFFFFF"/>
          <w:lang w:val="es-ES"/>
        </w:rPr>
        <w:t xml:space="preserve">. </w:t>
      </w:r>
      <w:r>
        <w:rPr>
          <w:rStyle w:val="normaltextrun"/>
          <w:rFonts w:ascii="Arial" w:hAnsi="Arial" w:cs="Arial"/>
          <w:color w:val="000000"/>
          <w:sz w:val="14"/>
          <w:szCs w:val="14"/>
          <w:shd w:val="clear" w:color="auto" w:fill="FFFFFF"/>
          <w:lang w:val="es-ES"/>
        </w:rPr>
        <w:t>El pliego de condiciones en la contratación. La reforma consagrada en la Ley 1150 de 2007 y sus decretos reglamentarios. Universidad Externado de Colombia. Primera edición, 2010, pp. 64.</w:t>
      </w:r>
    </w:p>
  </w:footnote>
  <w:footnote w:id="9">
    <w:p w14:paraId="25A0F101" w14:textId="71FE2B95" w:rsidR="007C1495" w:rsidRPr="007C1495" w:rsidRDefault="007C1495">
      <w:pPr>
        <w:pStyle w:val="Textonotapie"/>
        <w:rPr>
          <w:lang w:val="es-CO"/>
        </w:rPr>
      </w:pPr>
      <w:r>
        <w:rPr>
          <w:rStyle w:val="Refdenotaalpie"/>
        </w:rPr>
        <w:footnoteRef/>
      </w:r>
      <w:r>
        <w:t xml:space="preserve"> </w:t>
      </w:r>
      <w:r>
        <w:rPr>
          <w:rStyle w:val="normaltextrun"/>
          <w:rFonts w:ascii="Arial" w:hAnsi="Arial" w:cs="Arial"/>
          <w:color w:val="000000"/>
          <w:sz w:val="14"/>
          <w:szCs w:val="14"/>
          <w:shd w:val="clear" w:color="auto" w:fill="FFFFFF"/>
          <w:lang w:val="es-ES"/>
        </w:rPr>
        <w:t xml:space="preserve">Gaceta del Congreso. Cámara de Representantes. Año X – No. 642, 11 de diciembre de 2001. Disponible en: </w:t>
      </w:r>
      <w:hyperlink r:id="rId1" w:tgtFrame="_blank" w:history="1">
        <w:r>
          <w:rPr>
            <w:rStyle w:val="normaltextrun"/>
            <w:rFonts w:ascii="Arial" w:hAnsi="Arial" w:cs="Arial"/>
            <w:color w:val="0000FF"/>
            <w:sz w:val="14"/>
            <w:szCs w:val="14"/>
            <w:shd w:val="clear" w:color="auto" w:fill="FFFFFF"/>
            <w:lang w:val="es-ES"/>
          </w:rPr>
          <w:t>GACETAS DEL</w:t>
        </w:r>
      </w:hyperlink>
      <w:r>
        <w:rPr>
          <w:rStyle w:val="normaltextrun"/>
          <w:rFonts w:ascii="Arial" w:hAnsi="Arial" w:cs="Arial"/>
          <w:color w:val="000000"/>
          <w:sz w:val="14"/>
          <w:szCs w:val="14"/>
          <w:shd w:val="clear" w:color="auto" w:fill="FFFFFF"/>
          <w:lang w:val="es-ES"/>
        </w:rPr>
        <w:t xml:space="preserve"> </w:t>
      </w:r>
      <w:hyperlink r:id="rId2" w:tgtFrame="_blank" w:history="1">
        <w:r>
          <w:rPr>
            <w:rStyle w:val="normaltextrun"/>
            <w:rFonts w:ascii="Arial" w:hAnsi="Arial" w:cs="Arial"/>
            <w:color w:val="0000FF"/>
            <w:sz w:val="14"/>
            <w:szCs w:val="14"/>
            <w:shd w:val="clear" w:color="auto" w:fill="FFFFFF"/>
            <w:lang w:val="es-ES"/>
          </w:rPr>
          <w:t>CONGRESO (imprenta.gov.co)</w:t>
        </w:r>
      </w:hyperlink>
    </w:p>
  </w:footnote>
  <w:footnote w:id="10">
    <w:p w14:paraId="406972D3" w14:textId="77777777" w:rsidR="007C1495" w:rsidRDefault="007C1495" w:rsidP="007C1495">
      <w:pPr>
        <w:pStyle w:val="paragraph"/>
        <w:spacing w:before="0" w:beforeAutospacing="0" w:after="0" w:afterAutospacing="0"/>
        <w:ind w:left="150" w:right="210" w:firstLine="705"/>
        <w:jc w:val="both"/>
        <w:textAlignment w:val="baseline"/>
        <w:rPr>
          <w:rFonts w:ascii="Segoe UI" w:hAnsi="Segoe UI" w:cs="Segoe UI"/>
          <w:sz w:val="18"/>
          <w:szCs w:val="18"/>
        </w:rPr>
      </w:pPr>
      <w:r>
        <w:rPr>
          <w:rStyle w:val="Refdenotaalpie"/>
        </w:rPr>
        <w:footnoteRef/>
      </w:r>
      <w:r>
        <w:t xml:space="preserve"> </w:t>
      </w:r>
      <w:r>
        <w:rPr>
          <w:rStyle w:val="normaltextrun"/>
          <w:rFonts w:ascii="Arial" w:hAnsi="Arial" w:cs="Arial"/>
          <w:sz w:val="14"/>
          <w:szCs w:val="14"/>
          <w:lang w:val="es-ES"/>
        </w:rPr>
        <w:t>Decreto 1082 de 2015: “Artículo 2.2.1.2.4.1.3. La Entidad Estatal debe conceder trato nacional a: (a) los oferentes, bienes y servicios provenientes de Estados con los cuales Colombia tenga Acuerdos Comerciales, en los términos establecidos en tales Acuerdos Comerciales; (b)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y (e) a los servicios prestados por oferentes miembros de la Comunidad Andina de Naciones teniendo en cuenta la regulación andina aplicable a la materia.</w:t>
      </w:r>
      <w:r>
        <w:rPr>
          <w:rStyle w:val="eop"/>
          <w:rFonts w:ascii="Arial" w:hAnsi="Arial" w:cs="Arial"/>
          <w:sz w:val="14"/>
          <w:szCs w:val="14"/>
        </w:rPr>
        <w:t> </w:t>
      </w:r>
    </w:p>
    <w:p w14:paraId="2866E172" w14:textId="77777777" w:rsidR="007C1495" w:rsidRDefault="007C1495" w:rsidP="007C1495">
      <w:pPr>
        <w:pStyle w:val="paragraph"/>
        <w:spacing w:before="0" w:beforeAutospacing="0" w:after="0" w:afterAutospacing="0"/>
        <w:ind w:left="870"/>
        <w:jc w:val="both"/>
        <w:textAlignment w:val="baseline"/>
        <w:rPr>
          <w:rFonts w:ascii="Segoe UI" w:hAnsi="Segoe UI" w:cs="Segoe UI"/>
          <w:sz w:val="18"/>
          <w:szCs w:val="18"/>
        </w:rPr>
      </w:pPr>
      <w:r>
        <w:rPr>
          <w:rStyle w:val="normaltextrun"/>
          <w:rFonts w:ascii="Arial" w:hAnsi="Arial" w:cs="Arial"/>
          <w:sz w:val="14"/>
          <w:szCs w:val="14"/>
          <w:lang w:val="es-ES"/>
        </w:rPr>
        <w:t>“El Ministerio de Relaciones Exteriores debe expedir el certificado por medio del cual se acredite la situación mencionada en el literal</w:t>
      </w:r>
      <w:r>
        <w:rPr>
          <w:rStyle w:val="eop"/>
          <w:rFonts w:ascii="Arial" w:hAnsi="Arial" w:cs="Arial"/>
          <w:sz w:val="14"/>
          <w:szCs w:val="14"/>
        </w:rPr>
        <w:t> </w:t>
      </w:r>
    </w:p>
    <w:p w14:paraId="0DE38F42" w14:textId="77777777" w:rsidR="007C1495" w:rsidRDefault="007C1495" w:rsidP="007C1495">
      <w:pPr>
        <w:pStyle w:val="paragraph"/>
        <w:numPr>
          <w:ilvl w:val="0"/>
          <w:numId w:val="11"/>
        </w:numPr>
        <w:spacing w:before="0" w:beforeAutospacing="0" w:after="0" w:afterAutospacing="0"/>
        <w:ind w:left="870" w:firstLine="210"/>
        <w:jc w:val="both"/>
        <w:textAlignment w:val="baseline"/>
        <w:rPr>
          <w:rFonts w:ascii="Arial" w:hAnsi="Arial" w:cs="Arial"/>
          <w:sz w:val="14"/>
          <w:szCs w:val="14"/>
        </w:rPr>
      </w:pPr>
      <w:r>
        <w:rPr>
          <w:rStyle w:val="normaltextrun"/>
          <w:rFonts w:ascii="Arial" w:hAnsi="Arial" w:cs="Arial"/>
          <w:sz w:val="14"/>
          <w:szCs w:val="14"/>
          <w:lang w:val="es-ES"/>
        </w:rPr>
        <w:t>anterior en relación con un Estado en particular, lo cual no es requerido para acreditar las situaciones a las que se refieren los literales (a) y (c) anteriores. Para constatar que los oferentes de Bienes y Servicios Nacionales gozan de trato nacional en un Estado, el Ministerio de Relaciones Exteriores debe revisar y comparar la normativa en materia de compras y contratación pública del respectivo Estado para lo cual puede solicitar el apoyo técnico del Ministerio de Comercio, Industria y Turismo y de Colombia Compra Eficiente, dentro de sus competencias legales.</w:t>
      </w:r>
      <w:r>
        <w:rPr>
          <w:rStyle w:val="eop"/>
          <w:rFonts w:ascii="Arial" w:hAnsi="Arial" w:cs="Arial"/>
          <w:sz w:val="14"/>
          <w:szCs w:val="14"/>
        </w:rPr>
        <w:t> </w:t>
      </w:r>
    </w:p>
    <w:p w14:paraId="6DFB9D55" w14:textId="04C6AC17" w:rsidR="007C1495" w:rsidRDefault="007C1495" w:rsidP="007C1495">
      <w:pPr>
        <w:pStyle w:val="paragraph"/>
        <w:spacing w:before="0" w:beforeAutospacing="0" w:after="0" w:afterAutospacing="0"/>
        <w:ind w:left="150" w:right="210" w:firstLine="705"/>
        <w:jc w:val="both"/>
        <w:textAlignment w:val="baseline"/>
        <w:rPr>
          <w:rFonts w:ascii="Segoe UI" w:hAnsi="Segoe UI" w:cs="Segoe UI"/>
          <w:sz w:val="18"/>
          <w:szCs w:val="18"/>
        </w:rPr>
      </w:pPr>
      <w:r>
        <w:rPr>
          <w:rStyle w:val="normaltextrun"/>
          <w:rFonts w:ascii="Arial" w:hAnsi="Arial" w:cs="Arial"/>
          <w:sz w:val="14"/>
          <w:szCs w:val="14"/>
          <w:lang w:val="es-ES"/>
        </w:rPr>
        <w:t>“Los certificados para acreditar la condición a la que se refiere el literal (b) anterior deben ser publicados en la forma y oportunidad que para el efecto disponga Colombia Compra Eficiente. La vigencia de los certificados será de dos años contados a partir de la fecha de su expedición, sin perjuicio de que el Ministerio de Comercio, Industria y Turismo o Colombia Compra Eficiente soliciten al Ministerio de Relaciones Exteriores su revisión con ocasión de la expedición de nueva normativa en el Estado sobre el cual se expide el certificado. Colombia Compra Eficiente puede determinar vía circular la forma como el Ministerio de Relaciones Exteriores debe constatar que los oferentes de Bienes y Servicios Nacionales gozan de trato nacional y de revisar y comparar la normativa en materia de compras y contratación pública para la expedición del certificado”</w:t>
      </w:r>
    </w:p>
    <w:p w14:paraId="04C34175" w14:textId="68CFB538" w:rsidR="007C1495" w:rsidRPr="007C1495" w:rsidRDefault="007C1495">
      <w:pPr>
        <w:pStyle w:val="Textonotapie"/>
        <w:rPr>
          <w:lang w:val="es-CO"/>
        </w:rPr>
      </w:pPr>
    </w:p>
  </w:footnote>
  <w:footnote w:id="11">
    <w:p w14:paraId="4285B2DC" w14:textId="77777777" w:rsidR="00377C45" w:rsidRDefault="00377C45" w:rsidP="00377C45">
      <w:pPr>
        <w:pStyle w:val="paragraph"/>
        <w:spacing w:before="0" w:beforeAutospacing="0" w:after="0" w:afterAutospacing="0"/>
        <w:ind w:left="150" w:right="165" w:firstLine="705"/>
        <w:textAlignment w:val="baseline"/>
        <w:rPr>
          <w:rFonts w:ascii="Segoe UI" w:hAnsi="Segoe UI" w:cs="Segoe UI"/>
          <w:sz w:val="18"/>
          <w:szCs w:val="18"/>
        </w:rPr>
      </w:pPr>
      <w:r>
        <w:rPr>
          <w:rStyle w:val="Refdenotaalpie"/>
        </w:rPr>
        <w:footnoteRef/>
      </w:r>
      <w:r>
        <w:t xml:space="preserve"> </w:t>
      </w:r>
      <w:r>
        <w:rPr>
          <w:rStyle w:val="normaltextrun"/>
          <w:rFonts w:ascii="Arial" w:hAnsi="Arial" w:cs="Arial"/>
          <w:sz w:val="14"/>
          <w:szCs w:val="14"/>
          <w:lang w:val="es-ES"/>
        </w:rPr>
        <w:t xml:space="preserve">Decreto 1082 de 2015: </w:t>
      </w:r>
      <w:r>
        <w:rPr>
          <w:rStyle w:val="normaltextrun"/>
          <w:rFonts w:ascii="Arial" w:hAnsi="Arial" w:cs="Arial"/>
          <w:b/>
          <w:bCs/>
          <w:sz w:val="14"/>
          <w:szCs w:val="14"/>
          <w:lang w:val="es-ES"/>
        </w:rPr>
        <w:t>“</w:t>
      </w:r>
      <w:r>
        <w:rPr>
          <w:rStyle w:val="normaltextrun"/>
          <w:rFonts w:ascii="Arial" w:hAnsi="Arial" w:cs="Arial"/>
          <w:sz w:val="14"/>
          <w:szCs w:val="14"/>
          <w:lang w:val="es-ES"/>
        </w:rPr>
        <w:t>Artículo 2.2.1.1.2.1.3. Pliegos de condiciones. Los pliegos de condiciones deben contener por lo menos la siguiente información:</w:t>
      </w:r>
      <w:r>
        <w:rPr>
          <w:rStyle w:val="eop"/>
          <w:rFonts w:ascii="Arial" w:hAnsi="Arial" w:cs="Arial"/>
          <w:sz w:val="14"/>
          <w:szCs w:val="14"/>
        </w:rPr>
        <w:t> </w:t>
      </w:r>
    </w:p>
    <w:p w14:paraId="1E2B886D" w14:textId="77777777" w:rsidR="00377C45" w:rsidRDefault="00377C45" w:rsidP="00377C45">
      <w:pPr>
        <w:pStyle w:val="paragraph"/>
        <w:spacing w:before="0" w:beforeAutospacing="0" w:after="0" w:afterAutospacing="0"/>
        <w:ind w:left="855"/>
        <w:textAlignment w:val="baseline"/>
        <w:rPr>
          <w:rFonts w:ascii="Segoe UI" w:hAnsi="Segoe UI" w:cs="Segoe UI"/>
          <w:sz w:val="18"/>
          <w:szCs w:val="18"/>
        </w:rPr>
      </w:pPr>
      <w:r>
        <w:rPr>
          <w:rStyle w:val="normaltextrun"/>
          <w:rFonts w:ascii="Arial" w:hAnsi="Arial" w:cs="Arial"/>
          <w:sz w:val="14"/>
          <w:szCs w:val="14"/>
          <w:lang w:val="es-ES"/>
        </w:rPr>
        <w:t>[…]</w:t>
      </w:r>
      <w:r>
        <w:rPr>
          <w:rStyle w:val="eop"/>
          <w:rFonts w:ascii="Arial" w:hAnsi="Arial" w:cs="Arial"/>
          <w:sz w:val="14"/>
          <w:szCs w:val="14"/>
        </w:rPr>
        <w:t> </w:t>
      </w:r>
    </w:p>
    <w:p w14:paraId="071D83A9" w14:textId="77777777" w:rsidR="00377C45" w:rsidRDefault="00377C45" w:rsidP="00377C45">
      <w:pPr>
        <w:pStyle w:val="paragraph"/>
        <w:spacing w:before="0" w:beforeAutospacing="0" w:after="0" w:afterAutospacing="0"/>
        <w:ind w:left="855" w:right="1425"/>
        <w:textAlignment w:val="baseline"/>
        <w:rPr>
          <w:rFonts w:ascii="Segoe UI" w:hAnsi="Segoe UI" w:cs="Segoe UI"/>
          <w:sz w:val="18"/>
          <w:szCs w:val="18"/>
        </w:rPr>
      </w:pPr>
      <w:r>
        <w:rPr>
          <w:rStyle w:val="normaltextrun"/>
          <w:rFonts w:ascii="Arial" w:hAnsi="Arial" w:cs="Arial"/>
          <w:sz w:val="14"/>
          <w:szCs w:val="14"/>
          <w:lang w:val="es-ES"/>
        </w:rPr>
        <w:t>“3. Los criterios de selección, incluyendo los factores de desempate y los incentivos cuando a ello haya lugar. […]</w:t>
      </w:r>
      <w:r>
        <w:rPr>
          <w:rStyle w:val="eop"/>
          <w:rFonts w:ascii="Arial" w:hAnsi="Arial" w:cs="Arial"/>
          <w:sz w:val="14"/>
          <w:szCs w:val="14"/>
        </w:rPr>
        <w:t> </w:t>
      </w:r>
    </w:p>
    <w:p w14:paraId="12509781" w14:textId="3BF6C2FC" w:rsidR="00377C45" w:rsidRDefault="00377C45" w:rsidP="00377C45">
      <w:pPr>
        <w:pStyle w:val="paragraph"/>
        <w:spacing w:before="0" w:beforeAutospacing="0" w:after="0" w:afterAutospacing="0"/>
        <w:ind w:left="855"/>
        <w:textAlignment w:val="baseline"/>
        <w:rPr>
          <w:rFonts w:ascii="Segoe UI" w:hAnsi="Segoe UI" w:cs="Segoe UI"/>
          <w:sz w:val="18"/>
          <w:szCs w:val="18"/>
        </w:rPr>
      </w:pPr>
      <w:r>
        <w:rPr>
          <w:rStyle w:val="normaltextrun"/>
          <w:rFonts w:ascii="Arial" w:hAnsi="Arial" w:cs="Arial"/>
          <w:sz w:val="14"/>
          <w:szCs w:val="14"/>
          <w:lang w:val="es-ES"/>
        </w:rPr>
        <w:t>“5. Las reglas aplicables a la presentación de las ofertas, su evaluación y a la adjudicación del contrato […]”</w:t>
      </w:r>
    </w:p>
    <w:p w14:paraId="0625762D" w14:textId="38D0F0AD" w:rsidR="00377C45" w:rsidRPr="00377C45" w:rsidRDefault="00377C45">
      <w:pPr>
        <w:pStyle w:val="Textonotapie"/>
        <w:rPr>
          <w:lang w:val="es-CO"/>
        </w:rPr>
      </w:pPr>
    </w:p>
  </w:footnote>
  <w:footnote w:id="12">
    <w:p w14:paraId="0806625E" w14:textId="77777777" w:rsidR="00377C45" w:rsidRDefault="00377C45" w:rsidP="00377C45">
      <w:pPr>
        <w:pStyle w:val="paragraph"/>
        <w:spacing w:before="0" w:beforeAutospacing="0" w:after="0" w:afterAutospacing="0"/>
        <w:ind w:left="855"/>
        <w:jc w:val="both"/>
        <w:textAlignment w:val="baseline"/>
        <w:rPr>
          <w:rFonts w:ascii="Segoe UI" w:hAnsi="Segoe UI" w:cs="Segoe UI"/>
          <w:sz w:val="18"/>
          <w:szCs w:val="18"/>
        </w:rPr>
      </w:pPr>
      <w:r>
        <w:rPr>
          <w:rStyle w:val="Refdenotaalpie"/>
        </w:rPr>
        <w:footnoteRef/>
      </w:r>
      <w:r>
        <w:t xml:space="preserve"> </w:t>
      </w:r>
      <w:r>
        <w:rPr>
          <w:rStyle w:val="normaltextrun"/>
          <w:rFonts w:ascii="Arial" w:hAnsi="Arial" w:cs="Arial"/>
          <w:sz w:val="14"/>
          <w:szCs w:val="14"/>
          <w:lang w:val="es-ES"/>
        </w:rPr>
        <w:t xml:space="preserve">“Artículo 1o. Modifíquese el artículo </w:t>
      </w:r>
      <w:hyperlink r:id="rId3" w:anchor="4" w:tgtFrame="_blank" w:history="1">
        <w:r>
          <w:rPr>
            <w:rStyle w:val="normaltextrun"/>
            <w:rFonts w:ascii="Arial" w:hAnsi="Arial" w:cs="Arial"/>
            <w:color w:val="0000FF"/>
            <w:sz w:val="14"/>
            <w:szCs w:val="14"/>
            <w:u w:val="single"/>
            <w:lang w:val="es-ES"/>
          </w:rPr>
          <w:t>4o</w:t>
        </w:r>
        <w:r>
          <w:rPr>
            <w:rStyle w:val="normaltextrun"/>
            <w:rFonts w:ascii="Arial" w:hAnsi="Arial" w:cs="Arial"/>
            <w:color w:val="0000FF"/>
            <w:sz w:val="14"/>
            <w:szCs w:val="14"/>
            <w:lang w:val="es-ES"/>
          </w:rPr>
          <w:t xml:space="preserve"> </w:t>
        </w:r>
      </w:hyperlink>
      <w:r>
        <w:rPr>
          <w:rStyle w:val="normaltextrun"/>
          <w:rFonts w:ascii="Arial" w:hAnsi="Arial" w:cs="Arial"/>
          <w:sz w:val="14"/>
          <w:szCs w:val="14"/>
          <w:lang w:val="es-ES"/>
        </w:rPr>
        <w:t>de la Ley 1882 de 2018, el cual quedará así:</w:t>
      </w:r>
      <w:r>
        <w:rPr>
          <w:rStyle w:val="eop"/>
          <w:rFonts w:ascii="Arial" w:hAnsi="Arial" w:cs="Arial"/>
          <w:sz w:val="14"/>
          <w:szCs w:val="14"/>
        </w:rPr>
        <w:t> </w:t>
      </w:r>
    </w:p>
    <w:p w14:paraId="77F86B90" w14:textId="77777777" w:rsidR="00377C45" w:rsidRDefault="00377C45" w:rsidP="00377C45">
      <w:pPr>
        <w:pStyle w:val="paragraph"/>
        <w:spacing w:before="0" w:beforeAutospacing="0" w:after="0" w:afterAutospacing="0"/>
        <w:ind w:left="855"/>
        <w:jc w:val="both"/>
        <w:textAlignment w:val="baseline"/>
        <w:rPr>
          <w:rFonts w:ascii="Segoe UI" w:hAnsi="Segoe UI" w:cs="Segoe UI"/>
          <w:sz w:val="18"/>
          <w:szCs w:val="18"/>
        </w:rPr>
      </w:pPr>
      <w:proofErr w:type="gramStart"/>
      <w:r>
        <w:rPr>
          <w:rStyle w:val="normaltextrun"/>
          <w:rFonts w:ascii="Arial" w:hAnsi="Arial" w:cs="Arial"/>
          <w:sz w:val="14"/>
          <w:szCs w:val="14"/>
          <w:lang w:val="es-ES"/>
        </w:rPr>
        <w:t>“ Artículo</w:t>
      </w:r>
      <w:proofErr w:type="gramEnd"/>
      <w:r>
        <w:rPr>
          <w:rStyle w:val="normaltextrun"/>
          <w:rFonts w:ascii="Arial" w:hAnsi="Arial" w:cs="Arial"/>
          <w:sz w:val="14"/>
          <w:szCs w:val="14"/>
          <w:lang w:val="es-ES"/>
        </w:rPr>
        <w:t xml:space="preserve"> </w:t>
      </w:r>
      <w:hyperlink r:id="rId4" w:anchor="4" w:tgtFrame="_blank" w:history="1">
        <w:r>
          <w:rPr>
            <w:rStyle w:val="normaltextrun"/>
            <w:rFonts w:ascii="Arial" w:hAnsi="Arial" w:cs="Arial"/>
            <w:color w:val="0000FF"/>
            <w:sz w:val="14"/>
            <w:szCs w:val="14"/>
            <w:u w:val="single"/>
            <w:lang w:val="es-ES"/>
          </w:rPr>
          <w:t>4o</w:t>
        </w:r>
      </w:hyperlink>
      <w:r>
        <w:rPr>
          <w:rStyle w:val="normaltextrun"/>
          <w:rFonts w:ascii="Arial" w:hAnsi="Arial" w:cs="Arial"/>
          <w:sz w:val="14"/>
          <w:szCs w:val="14"/>
          <w:lang w:val="es-ES"/>
        </w:rPr>
        <w:t xml:space="preserve">. Adiciónese el siguiente parágrafo al artículo </w:t>
      </w:r>
      <w:hyperlink r:id="rId5" w:anchor="2" w:tgtFrame="_blank" w:history="1">
        <w:r>
          <w:rPr>
            <w:rStyle w:val="normaltextrun"/>
            <w:rFonts w:ascii="Arial" w:hAnsi="Arial" w:cs="Arial"/>
            <w:color w:val="0000FF"/>
            <w:sz w:val="14"/>
            <w:szCs w:val="14"/>
            <w:u w:val="single"/>
            <w:lang w:val="es-ES"/>
          </w:rPr>
          <w:t>2o</w:t>
        </w:r>
        <w:r>
          <w:rPr>
            <w:rStyle w:val="normaltextrun"/>
            <w:rFonts w:ascii="Arial" w:hAnsi="Arial" w:cs="Arial"/>
            <w:color w:val="0000FF"/>
            <w:sz w:val="14"/>
            <w:szCs w:val="14"/>
            <w:lang w:val="es-ES"/>
          </w:rPr>
          <w:t xml:space="preserve"> </w:t>
        </w:r>
      </w:hyperlink>
      <w:r>
        <w:rPr>
          <w:rStyle w:val="normaltextrun"/>
          <w:rFonts w:ascii="Arial" w:hAnsi="Arial" w:cs="Arial"/>
          <w:sz w:val="14"/>
          <w:szCs w:val="14"/>
          <w:lang w:val="es-ES"/>
        </w:rPr>
        <w:t>de la Ley 1150 de 2007.</w:t>
      </w:r>
      <w:r>
        <w:rPr>
          <w:rStyle w:val="eop"/>
          <w:rFonts w:ascii="Arial" w:hAnsi="Arial" w:cs="Arial"/>
          <w:sz w:val="14"/>
          <w:szCs w:val="14"/>
        </w:rPr>
        <w:t> </w:t>
      </w:r>
    </w:p>
    <w:p w14:paraId="10437517" w14:textId="77777777" w:rsidR="00377C45" w:rsidRDefault="00377C45" w:rsidP="00377C45">
      <w:pPr>
        <w:pStyle w:val="paragraph"/>
        <w:spacing w:before="0" w:beforeAutospacing="0" w:after="0" w:afterAutospacing="0"/>
        <w:ind w:left="150" w:right="210" w:firstLine="705"/>
        <w:jc w:val="both"/>
        <w:textAlignment w:val="baseline"/>
        <w:rPr>
          <w:rFonts w:ascii="Segoe UI" w:hAnsi="Segoe UI" w:cs="Segoe UI"/>
          <w:sz w:val="18"/>
          <w:szCs w:val="18"/>
        </w:rPr>
      </w:pPr>
      <w:proofErr w:type="gramStart"/>
      <w:r>
        <w:rPr>
          <w:rStyle w:val="normaltextrun"/>
          <w:rFonts w:ascii="Arial" w:hAnsi="Arial" w:cs="Arial"/>
          <w:sz w:val="14"/>
          <w:szCs w:val="14"/>
          <w:lang w:val="es-ES"/>
        </w:rPr>
        <w:t>“ Parágrafo</w:t>
      </w:r>
      <w:proofErr w:type="gramEnd"/>
      <w:r>
        <w:rPr>
          <w:rStyle w:val="normaltextrun"/>
          <w:rFonts w:ascii="Arial" w:hAnsi="Arial" w:cs="Arial"/>
          <w:sz w:val="14"/>
          <w:szCs w:val="14"/>
          <w:lang w:val="es-ES"/>
        </w:rPr>
        <w:t xml:space="preserve">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r>
        <w:rPr>
          <w:rStyle w:val="eop"/>
          <w:rFonts w:ascii="Arial" w:hAnsi="Arial" w:cs="Arial"/>
          <w:sz w:val="14"/>
          <w:szCs w:val="14"/>
        </w:rPr>
        <w:t> </w:t>
      </w:r>
    </w:p>
    <w:p w14:paraId="06EFBDEA" w14:textId="77777777" w:rsidR="00377C45" w:rsidRDefault="00377C45" w:rsidP="00377C45">
      <w:pPr>
        <w:pStyle w:val="paragraph"/>
        <w:spacing w:before="0" w:beforeAutospacing="0" w:after="0" w:afterAutospacing="0"/>
        <w:ind w:left="150" w:right="210" w:firstLine="705"/>
        <w:jc w:val="both"/>
        <w:textAlignment w:val="baseline"/>
        <w:rPr>
          <w:rFonts w:ascii="Segoe UI" w:hAnsi="Segoe UI" w:cs="Segoe UI"/>
          <w:sz w:val="18"/>
          <w:szCs w:val="18"/>
        </w:rPr>
      </w:pPr>
      <w:proofErr w:type="gramStart"/>
      <w:r>
        <w:rPr>
          <w:rStyle w:val="normaltextrun"/>
          <w:rFonts w:ascii="Arial" w:hAnsi="Arial" w:cs="Arial"/>
          <w:sz w:val="14"/>
          <w:szCs w:val="14"/>
          <w:lang w:val="es-ES"/>
        </w:rPr>
        <w:t>“ Dentro</w:t>
      </w:r>
      <w:proofErr w:type="gramEnd"/>
      <w:r>
        <w:rPr>
          <w:rStyle w:val="normaltextrun"/>
          <w:rFonts w:ascii="Arial" w:hAnsi="Arial" w:cs="Arial"/>
          <w:sz w:val="14"/>
          <w:szCs w:val="14"/>
          <w:lang w:val="es-ES"/>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r>
        <w:rPr>
          <w:rStyle w:val="eop"/>
          <w:rFonts w:ascii="Arial" w:hAnsi="Arial" w:cs="Arial"/>
          <w:sz w:val="14"/>
          <w:szCs w:val="14"/>
        </w:rPr>
        <w:t> </w:t>
      </w:r>
    </w:p>
    <w:p w14:paraId="5D2B38DF" w14:textId="36556338" w:rsidR="00377C45" w:rsidRPr="00377C45" w:rsidRDefault="00377C45">
      <w:pPr>
        <w:pStyle w:val="Textonotapie"/>
        <w:rPr>
          <w:lang w:val="es-CO"/>
        </w:rPr>
      </w:pPr>
    </w:p>
  </w:footnote>
  <w:footnote w:id="13">
    <w:p w14:paraId="01B7D006" w14:textId="77777777" w:rsidR="00377C45" w:rsidRDefault="00377C45" w:rsidP="00377C45">
      <w:pPr>
        <w:pStyle w:val="paragraph"/>
        <w:spacing w:before="0" w:beforeAutospacing="0" w:after="0" w:afterAutospacing="0"/>
        <w:ind w:left="855" w:right="4980"/>
        <w:textAlignment w:val="baseline"/>
        <w:rPr>
          <w:rFonts w:ascii="Segoe UI" w:hAnsi="Segoe UI" w:cs="Segoe UI"/>
          <w:sz w:val="18"/>
          <w:szCs w:val="18"/>
        </w:rPr>
      </w:pPr>
      <w:r>
        <w:rPr>
          <w:rStyle w:val="Refdenotaalpie"/>
        </w:rPr>
        <w:footnoteRef/>
      </w:r>
      <w:r>
        <w:t xml:space="preserve"> </w:t>
      </w:r>
      <w:r>
        <w:rPr>
          <w:rStyle w:val="normaltextrun"/>
          <w:rFonts w:ascii="Arial" w:hAnsi="Arial" w:cs="Arial"/>
          <w:sz w:val="14"/>
          <w:szCs w:val="14"/>
          <w:lang w:val="es-ES"/>
        </w:rPr>
        <w:t>ARTÍCULO 3. Vigencia y régimen de transición. […]</w:t>
      </w:r>
      <w:r>
        <w:rPr>
          <w:rStyle w:val="eop"/>
          <w:rFonts w:ascii="Arial" w:hAnsi="Arial" w:cs="Arial"/>
          <w:sz w:val="14"/>
          <w:szCs w:val="14"/>
        </w:rPr>
        <w:t> </w:t>
      </w:r>
    </w:p>
    <w:p w14:paraId="03B427B6" w14:textId="77777777" w:rsidR="00377C45" w:rsidRDefault="00377C45" w:rsidP="00377C45">
      <w:pPr>
        <w:pStyle w:val="paragraph"/>
        <w:spacing w:before="0" w:beforeAutospacing="0" w:after="0" w:afterAutospacing="0"/>
        <w:ind w:left="150" w:right="165" w:firstLine="705"/>
        <w:textAlignment w:val="baseline"/>
        <w:rPr>
          <w:rFonts w:ascii="Segoe UI" w:hAnsi="Segoe UI" w:cs="Segoe UI"/>
          <w:sz w:val="18"/>
          <w:szCs w:val="18"/>
        </w:rPr>
      </w:pPr>
      <w:proofErr w:type="gramStart"/>
      <w:r>
        <w:rPr>
          <w:rStyle w:val="normaltextrun"/>
          <w:rFonts w:ascii="Arial" w:hAnsi="Arial" w:cs="Arial"/>
          <w:sz w:val="14"/>
          <w:szCs w:val="14"/>
          <w:lang w:val="es-ES"/>
        </w:rPr>
        <w:t>“ PARÁGRAFO</w:t>
      </w:r>
      <w:proofErr w:type="gramEnd"/>
      <w:r>
        <w:rPr>
          <w:rStyle w:val="normaltextrun"/>
          <w:rFonts w:ascii="Arial" w:hAnsi="Arial" w:cs="Arial"/>
          <w:sz w:val="14"/>
          <w:szCs w:val="14"/>
          <w:lang w:val="es-ES"/>
        </w:rPr>
        <w:t xml:space="preserve"> 2. La Agencia Nacional de Contratación Pública -Colombia Compra Eficiente- tendrá un plazo máximo de tres (3) meses contados a partir de la expedición de este Decreto para adecuar los Documentos Tipo a las disposiciones previstas en este Decreto.</w:t>
      </w:r>
    </w:p>
    <w:p w14:paraId="489EE7F9" w14:textId="31642712" w:rsidR="00377C45" w:rsidRPr="00377C45" w:rsidRDefault="00377C45">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6EE4" w14:textId="77777777" w:rsidR="00594ED1" w:rsidRDefault="00594ED1" w:rsidP="00594ED1">
    <w:pPr>
      <w:pStyle w:val="Encabezado"/>
    </w:pPr>
    <w:bookmarkStart w:id="0" w:name="_Hlk141191669"/>
    <w:bookmarkStart w:id="1" w:name="_Hlk141191670"/>
    <w:bookmarkStart w:id="2" w:name="_Hlk141191791"/>
    <w:bookmarkStart w:id="3" w:name="_Hlk141191792"/>
    <w:bookmarkStart w:id="4" w:name="_Hlk141191896"/>
    <w:bookmarkStart w:id="5" w:name="_Hlk141191897"/>
    <w:bookmarkStart w:id="6" w:name="_Hlk141192217"/>
    <w:bookmarkStart w:id="7" w:name="_Hlk141192218"/>
    <w:bookmarkStart w:id="8" w:name="_Hlk141192439"/>
    <w:bookmarkStart w:id="9" w:name="_Hlk141192440"/>
    <w:bookmarkStart w:id="10" w:name="_Hlk141196922"/>
    <w:bookmarkStart w:id="11" w:name="_Hlk141196923"/>
    <w:bookmarkStart w:id="12" w:name="_Hlk141197762"/>
    <w:bookmarkStart w:id="13" w:name="_Hlk141197763"/>
    <w:bookmarkStart w:id="14" w:name="_Hlk141198059"/>
    <w:bookmarkStart w:id="15" w:name="_Hlk141198060"/>
    <w:bookmarkStart w:id="16" w:name="_Hlk141198538"/>
    <w:bookmarkStart w:id="17" w:name="_Hlk141198539"/>
    <w:bookmarkStart w:id="18" w:name="_Hlk141198684"/>
    <w:bookmarkStart w:id="19" w:name="_Hlk141198685"/>
    <w:r>
      <w:rPr>
        <w:noProof/>
      </w:rPr>
      <w:drawing>
        <wp:anchor distT="0" distB="0" distL="114300" distR="114300" simplePos="0" relativeHeight="251659264" behindDoc="1" locked="0" layoutInCell="1" allowOverlap="1" wp14:anchorId="5D57E019" wp14:editId="0F3D03B7">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rPr>
      <w:drawing>
        <wp:anchor distT="0" distB="0" distL="114300" distR="114300" simplePos="0" relativeHeight="251662336" behindDoc="0" locked="0" layoutInCell="1" allowOverlap="1" wp14:anchorId="32C434C9" wp14:editId="2C29CA6D">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1312" behindDoc="0" locked="0" layoutInCell="1" allowOverlap="1" wp14:anchorId="5A479568" wp14:editId="073BA082">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5895A05" wp14:editId="514F2D89">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6F48011C" w14:textId="77777777" w:rsidR="00594ED1" w:rsidRDefault="00594ED1" w:rsidP="00594ED1">
    <w:pPr>
      <w:pStyle w:val="Encabezado"/>
      <w:tabs>
        <w:tab w:val="clear" w:pos="4419"/>
        <w:tab w:val="clear" w:pos="8838"/>
        <w:tab w:val="left" w:pos="2160"/>
      </w:tabs>
    </w:pPr>
    <w:r>
      <w:tab/>
    </w:r>
  </w:p>
  <w:p w14:paraId="385F78AC" w14:textId="77777777" w:rsidR="00594ED1" w:rsidRDefault="00594ED1" w:rsidP="00594ED1">
    <w:pPr>
      <w:pStyle w:val="Encabezado"/>
    </w:pPr>
  </w:p>
  <w:p w14:paraId="41A52EBC" w14:textId="77777777" w:rsidR="00594ED1" w:rsidRPr="004A305D" w:rsidRDefault="00594ED1" w:rsidP="00594ED1">
    <w:pPr>
      <w:tabs>
        <w:tab w:val="left" w:pos="3480"/>
      </w:tabs>
      <w:spacing w:after="0"/>
      <w:rPr>
        <w:rFonts w:ascii="Century Gothic" w:hAnsi="Century Gothic"/>
        <w:color w:val="002060"/>
        <w:sz w:val="16"/>
        <w:szCs w:val="16"/>
      </w:rPr>
    </w:pPr>
    <w:r w:rsidRPr="004A305D">
      <w:rPr>
        <w:rFonts w:ascii="Century Gothic" w:hAnsi="Century Gothic"/>
        <w:color w:val="002060"/>
        <w:sz w:val="16"/>
        <w:szCs w:val="16"/>
      </w:rPr>
      <w:t>FORMATO PQRSD</w:t>
    </w:r>
    <w:r>
      <w:rPr>
        <w:rFonts w:ascii="Century Gothic" w:hAnsi="Century Gothic"/>
        <w:color w:val="002060"/>
        <w:sz w:val="16"/>
        <w:szCs w:val="16"/>
      </w:rPr>
      <w:tab/>
    </w:r>
  </w:p>
  <w:p w14:paraId="78FEAA60" w14:textId="77777777" w:rsidR="00594ED1" w:rsidRPr="004A305D" w:rsidRDefault="00594ED1" w:rsidP="00594ED1">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13</w:t>
    </w:r>
  </w:p>
  <w:p w14:paraId="5CDB1B09" w14:textId="77777777" w:rsidR="00594ED1" w:rsidRPr="004A305D" w:rsidRDefault="00594ED1" w:rsidP="00594ED1">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11FFD5F1" w14:textId="77777777" w:rsidR="004A1847" w:rsidRPr="00906B3C" w:rsidRDefault="00000000" w:rsidP="00594ED1">
    <w:pPr>
      <w:pStyle w:val="Encabezado"/>
      <w:tabs>
        <w:tab w:val="clear" w:pos="4419"/>
        <w:tab w:val="clear" w:pos="8838"/>
      </w:tabs>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75F9"/>
    <w:multiLevelType w:val="multilevel"/>
    <w:tmpl w:val="306E7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0F16DE"/>
    <w:multiLevelType w:val="multilevel"/>
    <w:tmpl w:val="FD7AEF9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FD87488"/>
    <w:multiLevelType w:val="multilevel"/>
    <w:tmpl w:val="D06AF4C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4537648"/>
    <w:multiLevelType w:val="multilevel"/>
    <w:tmpl w:val="0ABE8CE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5D00CBD"/>
    <w:multiLevelType w:val="multilevel"/>
    <w:tmpl w:val="D98C50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9E35740"/>
    <w:multiLevelType w:val="hybridMultilevel"/>
    <w:tmpl w:val="5FEC5E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363DCC"/>
    <w:multiLevelType w:val="multilevel"/>
    <w:tmpl w:val="ED5C7D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E36D88"/>
    <w:multiLevelType w:val="multilevel"/>
    <w:tmpl w:val="B942977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D74A33"/>
    <w:multiLevelType w:val="multilevel"/>
    <w:tmpl w:val="86CA84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4B7417A"/>
    <w:multiLevelType w:val="multilevel"/>
    <w:tmpl w:val="4CE2032C"/>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5B00C4D"/>
    <w:multiLevelType w:val="multilevel"/>
    <w:tmpl w:val="20DE40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D074B3"/>
    <w:multiLevelType w:val="multilevel"/>
    <w:tmpl w:val="A9E6636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44A4057D"/>
    <w:multiLevelType w:val="multilevel"/>
    <w:tmpl w:val="9BB2999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7BA7FF2"/>
    <w:multiLevelType w:val="multilevel"/>
    <w:tmpl w:val="75AA7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01521C"/>
    <w:multiLevelType w:val="multilevel"/>
    <w:tmpl w:val="6D86297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BA078E6"/>
    <w:multiLevelType w:val="multilevel"/>
    <w:tmpl w:val="CCCE77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F4152B"/>
    <w:multiLevelType w:val="multilevel"/>
    <w:tmpl w:val="776AC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1650916">
    <w:abstractNumId w:val="5"/>
  </w:num>
  <w:num w:numId="2" w16cid:durableId="1274703733">
    <w:abstractNumId w:val="16"/>
  </w:num>
  <w:num w:numId="3" w16cid:durableId="1351100431">
    <w:abstractNumId w:val="13"/>
  </w:num>
  <w:num w:numId="4" w16cid:durableId="2128306718">
    <w:abstractNumId w:val="9"/>
  </w:num>
  <w:num w:numId="5" w16cid:durableId="327364754">
    <w:abstractNumId w:val="4"/>
  </w:num>
  <w:num w:numId="6" w16cid:durableId="264121360">
    <w:abstractNumId w:val="14"/>
  </w:num>
  <w:num w:numId="7" w16cid:durableId="214120315">
    <w:abstractNumId w:val="12"/>
  </w:num>
  <w:num w:numId="8" w16cid:durableId="623466759">
    <w:abstractNumId w:val="2"/>
  </w:num>
  <w:num w:numId="9" w16cid:durableId="874271945">
    <w:abstractNumId w:val="7"/>
  </w:num>
  <w:num w:numId="10" w16cid:durableId="1163741922">
    <w:abstractNumId w:val="6"/>
  </w:num>
  <w:num w:numId="11" w16cid:durableId="925844002">
    <w:abstractNumId w:val="8"/>
  </w:num>
  <w:num w:numId="12" w16cid:durableId="718746048">
    <w:abstractNumId w:val="0"/>
  </w:num>
  <w:num w:numId="13" w16cid:durableId="1622110108">
    <w:abstractNumId w:val="15"/>
  </w:num>
  <w:num w:numId="14" w16cid:durableId="2137404152">
    <w:abstractNumId w:val="10"/>
  </w:num>
  <w:num w:numId="15" w16cid:durableId="2063284625">
    <w:abstractNumId w:val="3"/>
  </w:num>
  <w:num w:numId="16" w16cid:durableId="788820354">
    <w:abstractNumId w:val="11"/>
  </w:num>
  <w:num w:numId="17" w16cid:durableId="1702897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BED"/>
    <w:rsid w:val="000D1A9C"/>
    <w:rsid w:val="00131B71"/>
    <w:rsid w:val="00167F41"/>
    <w:rsid w:val="00257E99"/>
    <w:rsid w:val="00285433"/>
    <w:rsid w:val="002A67D9"/>
    <w:rsid w:val="00364CA8"/>
    <w:rsid w:val="00377C45"/>
    <w:rsid w:val="00430EB5"/>
    <w:rsid w:val="00594ED1"/>
    <w:rsid w:val="006969E6"/>
    <w:rsid w:val="00782D36"/>
    <w:rsid w:val="007C1495"/>
    <w:rsid w:val="00806993"/>
    <w:rsid w:val="00871B0F"/>
    <w:rsid w:val="009425BC"/>
    <w:rsid w:val="009B74DE"/>
    <w:rsid w:val="009F3BED"/>
    <w:rsid w:val="00A66FF6"/>
    <w:rsid w:val="00C76726"/>
    <w:rsid w:val="00CA70CA"/>
    <w:rsid w:val="00D2296B"/>
    <w:rsid w:val="00D27ED6"/>
    <w:rsid w:val="00D85DD6"/>
    <w:rsid w:val="00EA3EE2"/>
    <w:rsid w:val="00F86449"/>
    <w:rsid w:val="00FB2D0D"/>
    <w:rsid w:val="00FC5DCC"/>
    <w:rsid w:val="64052D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36F65"/>
  <w15:chartTrackingRefBased/>
  <w15:docId w15:val="{256B92DA-8382-45C6-B5A7-0A1E462D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BED"/>
    <w:rPr>
      <w:kern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3B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3BED"/>
    <w:rPr>
      <w:kern w:val="0"/>
    </w:rPr>
  </w:style>
  <w:style w:type="paragraph" w:styleId="Piedepgina">
    <w:name w:val="footer"/>
    <w:basedOn w:val="Normal"/>
    <w:link w:val="PiedepginaCar"/>
    <w:uiPriority w:val="99"/>
    <w:unhideWhenUsed/>
    <w:rsid w:val="009F3B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3BED"/>
    <w:rPr>
      <w:kern w:val="0"/>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F3BED"/>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9F3BED"/>
    <w:pPr>
      <w:spacing w:after="0" w:line="240" w:lineRule="auto"/>
    </w:pPr>
    <w:rPr>
      <w:kern w:val="2"/>
      <w:sz w:val="20"/>
      <w:szCs w:val="20"/>
      <w:lang w:val="es-MX"/>
    </w:rPr>
  </w:style>
  <w:style w:type="character" w:customStyle="1" w:styleId="TextonotapieCar1">
    <w:name w:val="Texto nota pie Car1"/>
    <w:basedOn w:val="Fuentedeprrafopredeter"/>
    <w:uiPriority w:val="99"/>
    <w:semiHidden/>
    <w:rsid w:val="009F3BED"/>
    <w:rPr>
      <w:kern w:val="0"/>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9F3BED"/>
    <w:rPr>
      <w:vertAlign w:val="superscript"/>
    </w:rPr>
  </w:style>
  <w:style w:type="table" w:styleId="Tablaconcuadrcula">
    <w:name w:val="Table Grid"/>
    <w:basedOn w:val="Tablanormal"/>
    <w:uiPriority w:val="39"/>
    <w:rsid w:val="009F3BE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9F3BE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9F3BED"/>
    <w:pPr>
      <w:spacing w:line="240" w:lineRule="exact"/>
    </w:pPr>
    <w:rPr>
      <w:kern w:val="2"/>
      <w:vertAlign w:val="superscript"/>
    </w:rPr>
  </w:style>
  <w:style w:type="character" w:styleId="Hipervnculo">
    <w:name w:val="Hyperlink"/>
    <w:basedOn w:val="Fuentedeprrafopredeter"/>
    <w:uiPriority w:val="99"/>
    <w:unhideWhenUsed/>
    <w:rsid w:val="009F3BED"/>
    <w:rPr>
      <w:color w:val="0563C1" w:themeColor="hyperlink"/>
      <w:u w:val="single"/>
    </w:rPr>
  </w:style>
  <w:style w:type="character" w:customStyle="1" w:styleId="NormalWebCar">
    <w:name w:val="Normal (Web) Car"/>
    <w:link w:val="NormalWeb"/>
    <w:uiPriority w:val="99"/>
    <w:rsid w:val="009F3BED"/>
    <w:rPr>
      <w:rFonts w:ascii="Times New Roman" w:eastAsia="Times New Roman" w:hAnsi="Times New Roman" w:cs="Times New Roman"/>
      <w:kern w:val="0"/>
      <w:sz w:val="24"/>
      <w:szCs w:val="24"/>
      <w:lang w:eastAsia="es-CO"/>
    </w:rPr>
  </w:style>
  <w:style w:type="table" w:styleId="Tabladecuadrcula4">
    <w:name w:val="Grid Table 4"/>
    <w:basedOn w:val="Tablanormal"/>
    <w:uiPriority w:val="49"/>
    <w:rsid w:val="009F3BED"/>
    <w:pPr>
      <w:spacing w:after="0" w:line="240" w:lineRule="auto"/>
    </w:pPr>
    <w:rPr>
      <w:kern w:val="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Refdecomentario">
    <w:name w:val="annotation reference"/>
    <w:basedOn w:val="Fuentedeprrafopredeter"/>
    <w:uiPriority w:val="99"/>
    <w:semiHidden/>
    <w:unhideWhenUsed/>
    <w:rsid w:val="009F3BED"/>
    <w:rPr>
      <w:sz w:val="16"/>
      <w:szCs w:val="16"/>
    </w:rPr>
  </w:style>
  <w:style w:type="paragraph" w:styleId="Textocomentario">
    <w:name w:val="annotation text"/>
    <w:basedOn w:val="Normal"/>
    <w:link w:val="TextocomentarioCar"/>
    <w:uiPriority w:val="99"/>
    <w:unhideWhenUsed/>
    <w:rsid w:val="009F3BED"/>
    <w:pPr>
      <w:spacing w:line="240" w:lineRule="auto"/>
    </w:pPr>
    <w:rPr>
      <w:sz w:val="20"/>
      <w:szCs w:val="20"/>
    </w:rPr>
  </w:style>
  <w:style w:type="character" w:customStyle="1" w:styleId="TextocomentarioCar">
    <w:name w:val="Texto comentario Car"/>
    <w:basedOn w:val="Fuentedeprrafopredeter"/>
    <w:link w:val="Textocomentario"/>
    <w:uiPriority w:val="99"/>
    <w:rsid w:val="009F3BED"/>
    <w:rPr>
      <w:kern w:val="0"/>
      <w:sz w:val="20"/>
      <w:szCs w:val="20"/>
    </w:rPr>
  </w:style>
  <w:style w:type="paragraph" w:customStyle="1" w:styleId="pf0">
    <w:name w:val="pf0"/>
    <w:basedOn w:val="Normal"/>
    <w:rsid w:val="009F3BE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01">
    <w:name w:val="cf01"/>
    <w:basedOn w:val="Fuentedeprrafopredeter"/>
    <w:rsid w:val="009F3BED"/>
    <w:rPr>
      <w:rFonts w:ascii="Segoe UI" w:hAnsi="Segoe UI" w:cs="Segoe UI" w:hint="default"/>
      <w:i/>
      <w:iCs/>
      <w:sz w:val="18"/>
      <w:szCs w:val="18"/>
    </w:rPr>
  </w:style>
  <w:style w:type="paragraph" w:customStyle="1" w:styleId="Default">
    <w:name w:val="Default"/>
    <w:rsid w:val="009F3BED"/>
    <w:pPr>
      <w:autoSpaceDE w:val="0"/>
      <w:autoSpaceDN w:val="0"/>
      <w:adjustRightInd w:val="0"/>
      <w:spacing w:after="0" w:line="240" w:lineRule="auto"/>
    </w:pPr>
    <w:rPr>
      <w:rFonts w:ascii="Arial" w:hAnsi="Arial" w:cs="Arial"/>
      <w:color w:val="000000"/>
      <w:kern w:val="0"/>
      <w:sz w:val="24"/>
      <w:szCs w:val="24"/>
    </w:rPr>
  </w:style>
  <w:style w:type="paragraph" w:styleId="Asuntodelcomentario">
    <w:name w:val="annotation subject"/>
    <w:basedOn w:val="Textocomentario"/>
    <w:next w:val="Textocomentario"/>
    <w:link w:val="AsuntodelcomentarioCar"/>
    <w:uiPriority w:val="99"/>
    <w:semiHidden/>
    <w:unhideWhenUsed/>
    <w:rsid w:val="009F3BED"/>
    <w:rPr>
      <w:b/>
      <w:bCs/>
    </w:rPr>
  </w:style>
  <w:style w:type="character" w:customStyle="1" w:styleId="AsuntodelcomentarioCar">
    <w:name w:val="Asunto del comentario Car"/>
    <w:basedOn w:val="TextocomentarioCar"/>
    <w:link w:val="Asuntodelcomentario"/>
    <w:uiPriority w:val="99"/>
    <w:semiHidden/>
    <w:rsid w:val="009F3BED"/>
    <w:rPr>
      <w:b/>
      <w:bCs/>
      <w:kern w:val="0"/>
      <w:sz w:val="20"/>
      <w:szCs w:val="20"/>
    </w:rPr>
  </w:style>
  <w:style w:type="paragraph" w:styleId="Prrafodelista">
    <w:name w:val="List Paragraph"/>
    <w:basedOn w:val="Normal"/>
    <w:uiPriority w:val="34"/>
    <w:qFormat/>
    <w:rsid w:val="009F3BED"/>
    <w:pPr>
      <w:ind w:left="720"/>
      <w:contextualSpacing/>
    </w:pPr>
    <w:rPr>
      <w:rFonts w:ascii="Geomanist Light" w:hAnsi="Geomanist Light"/>
      <w:lang w:val="es-ES"/>
    </w:rPr>
  </w:style>
  <w:style w:type="character" w:customStyle="1" w:styleId="normaltextrun">
    <w:name w:val="normaltextrun"/>
    <w:basedOn w:val="Fuentedeprrafopredeter"/>
    <w:rsid w:val="002A67D9"/>
  </w:style>
  <w:style w:type="character" w:customStyle="1" w:styleId="eop">
    <w:name w:val="eop"/>
    <w:basedOn w:val="Fuentedeprrafopredeter"/>
    <w:rsid w:val="002A67D9"/>
  </w:style>
  <w:style w:type="paragraph" w:customStyle="1" w:styleId="paragraph">
    <w:name w:val="paragraph"/>
    <w:basedOn w:val="Normal"/>
    <w:rsid w:val="00A66FF6"/>
    <w:pPr>
      <w:spacing w:before="100" w:beforeAutospacing="1" w:after="100" w:afterAutospacing="1" w:line="240" w:lineRule="auto"/>
    </w:pPr>
    <w:rPr>
      <w:rFonts w:ascii="Times New Roman" w:eastAsia="Times New Roman" w:hAnsi="Times New Roman" w:cs="Times New Roman"/>
      <w:sz w:val="24"/>
      <w:szCs w:val="24"/>
      <w:lang w:eastAsia="es-CO"/>
      <w14:ligatures w14:val="none"/>
    </w:rPr>
  </w:style>
  <w:style w:type="character" w:customStyle="1" w:styleId="tabchar">
    <w:name w:val="tabchar"/>
    <w:basedOn w:val="Fuentedeprrafopredeter"/>
    <w:rsid w:val="00A66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0367">
      <w:bodyDiv w:val="1"/>
      <w:marLeft w:val="0"/>
      <w:marRight w:val="0"/>
      <w:marTop w:val="0"/>
      <w:marBottom w:val="0"/>
      <w:divBdr>
        <w:top w:val="none" w:sz="0" w:space="0" w:color="auto"/>
        <w:left w:val="none" w:sz="0" w:space="0" w:color="auto"/>
        <w:bottom w:val="none" w:sz="0" w:space="0" w:color="auto"/>
        <w:right w:val="none" w:sz="0" w:space="0" w:color="auto"/>
      </w:divBdr>
      <w:divsChild>
        <w:div w:id="70082497">
          <w:marLeft w:val="0"/>
          <w:marRight w:val="0"/>
          <w:marTop w:val="0"/>
          <w:marBottom w:val="0"/>
          <w:divBdr>
            <w:top w:val="none" w:sz="0" w:space="0" w:color="auto"/>
            <w:left w:val="none" w:sz="0" w:space="0" w:color="auto"/>
            <w:bottom w:val="none" w:sz="0" w:space="0" w:color="auto"/>
            <w:right w:val="none" w:sz="0" w:space="0" w:color="auto"/>
          </w:divBdr>
        </w:div>
        <w:div w:id="244075541">
          <w:marLeft w:val="0"/>
          <w:marRight w:val="0"/>
          <w:marTop w:val="0"/>
          <w:marBottom w:val="0"/>
          <w:divBdr>
            <w:top w:val="none" w:sz="0" w:space="0" w:color="auto"/>
            <w:left w:val="none" w:sz="0" w:space="0" w:color="auto"/>
            <w:bottom w:val="none" w:sz="0" w:space="0" w:color="auto"/>
            <w:right w:val="none" w:sz="0" w:space="0" w:color="auto"/>
          </w:divBdr>
        </w:div>
        <w:div w:id="1296637147">
          <w:marLeft w:val="0"/>
          <w:marRight w:val="0"/>
          <w:marTop w:val="0"/>
          <w:marBottom w:val="0"/>
          <w:divBdr>
            <w:top w:val="none" w:sz="0" w:space="0" w:color="auto"/>
            <w:left w:val="none" w:sz="0" w:space="0" w:color="auto"/>
            <w:bottom w:val="none" w:sz="0" w:space="0" w:color="auto"/>
            <w:right w:val="none" w:sz="0" w:space="0" w:color="auto"/>
          </w:divBdr>
        </w:div>
      </w:divsChild>
    </w:div>
    <w:div w:id="60907423">
      <w:bodyDiv w:val="1"/>
      <w:marLeft w:val="0"/>
      <w:marRight w:val="0"/>
      <w:marTop w:val="0"/>
      <w:marBottom w:val="0"/>
      <w:divBdr>
        <w:top w:val="none" w:sz="0" w:space="0" w:color="auto"/>
        <w:left w:val="none" w:sz="0" w:space="0" w:color="auto"/>
        <w:bottom w:val="none" w:sz="0" w:space="0" w:color="auto"/>
        <w:right w:val="none" w:sz="0" w:space="0" w:color="auto"/>
      </w:divBdr>
      <w:divsChild>
        <w:div w:id="127750676">
          <w:marLeft w:val="0"/>
          <w:marRight w:val="0"/>
          <w:marTop w:val="0"/>
          <w:marBottom w:val="0"/>
          <w:divBdr>
            <w:top w:val="none" w:sz="0" w:space="0" w:color="auto"/>
            <w:left w:val="none" w:sz="0" w:space="0" w:color="auto"/>
            <w:bottom w:val="none" w:sz="0" w:space="0" w:color="auto"/>
            <w:right w:val="none" w:sz="0" w:space="0" w:color="auto"/>
          </w:divBdr>
        </w:div>
        <w:div w:id="1733696310">
          <w:marLeft w:val="0"/>
          <w:marRight w:val="0"/>
          <w:marTop w:val="0"/>
          <w:marBottom w:val="0"/>
          <w:divBdr>
            <w:top w:val="none" w:sz="0" w:space="0" w:color="auto"/>
            <w:left w:val="none" w:sz="0" w:space="0" w:color="auto"/>
            <w:bottom w:val="none" w:sz="0" w:space="0" w:color="auto"/>
            <w:right w:val="none" w:sz="0" w:space="0" w:color="auto"/>
          </w:divBdr>
        </w:div>
        <w:div w:id="2045205681">
          <w:marLeft w:val="0"/>
          <w:marRight w:val="0"/>
          <w:marTop w:val="0"/>
          <w:marBottom w:val="0"/>
          <w:divBdr>
            <w:top w:val="none" w:sz="0" w:space="0" w:color="auto"/>
            <w:left w:val="none" w:sz="0" w:space="0" w:color="auto"/>
            <w:bottom w:val="none" w:sz="0" w:space="0" w:color="auto"/>
            <w:right w:val="none" w:sz="0" w:space="0" w:color="auto"/>
          </w:divBdr>
        </w:div>
        <w:div w:id="329866520">
          <w:marLeft w:val="0"/>
          <w:marRight w:val="0"/>
          <w:marTop w:val="0"/>
          <w:marBottom w:val="0"/>
          <w:divBdr>
            <w:top w:val="none" w:sz="0" w:space="0" w:color="auto"/>
            <w:left w:val="none" w:sz="0" w:space="0" w:color="auto"/>
            <w:bottom w:val="none" w:sz="0" w:space="0" w:color="auto"/>
            <w:right w:val="none" w:sz="0" w:space="0" w:color="auto"/>
          </w:divBdr>
        </w:div>
        <w:div w:id="1955744406">
          <w:marLeft w:val="0"/>
          <w:marRight w:val="0"/>
          <w:marTop w:val="0"/>
          <w:marBottom w:val="0"/>
          <w:divBdr>
            <w:top w:val="none" w:sz="0" w:space="0" w:color="auto"/>
            <w:left w:val="none" w:sz="0" w:space="0" w:color="auto"/>
            <w:bottom w:val="none" w:sz="0" w:space="0" w:color="auto"/>
            <w:right w:val="none" w:sz="0" w:space="0" w:color="auto"/>
          </w:divBdr>
        </w:div>
      </w:divsChild>
    </w:div>
    <w:div w:id="81951959">
      <w:bodyDiv w:val="1"/>
      <w:marLeft w:val="0"/>
      <w:marRight w:val="0"/>
      <w:marTop w:val="0"/>
      <w:marBottom w:val="0"/>
      <w:divBdr>
        <w:top w:val="none" w:sz="0" w:space="0" w:color="auto"/>
        <w:left w:val="none" w:sz="0" w:space="0" w:color="auto"/>
        <w:bottom w:val="none" w:sz="0" w:space="0" w:color="auto"/>
        <w:right w:val="none" w:sz="0" w:space="0" w:color="auto"/>
      </w:divBdr>
    </w:div>
    <w:div w:id="95174434">
      <w:bodyDiv w:val="1"/>
      <w:marLeft w:val="0"/>
      <w:marRight w:val="0"/>
      <w:marTop w:val="0"/>
      <w:marBottom w:val="0"/>
      <w:divBdr>
        <w:top w:val="none" w:sz="0" w:space="0" w:color="auto"/>
        <w:left w:val="none" w:sz="0" w:space="0" w:color="auto"/>
        <w:bottom w:val="none" w:sz="0" w:space="0" w:color="auto"/>
        <w:right w:val="none" w:sz="0" w:space="0" w:color="auto"/>
      </w:divBdr>
      <w:divsChild>
        <w:div w:id="949244877">
          <w:marLeft w:val="0"/>
          <w:marRight w:val="0"/>
          <w:marTop w:val="0"/>
          <w:marBottom w:val="0"/>
          <w:divBdr>
            <w:top w:val="none" w:sz="0" w:space="0" w:color="auto"/>
            <w:left w:val="none" w:sz="0" w:space="0" w:color="auto"/>
            <w:bottom w:val="none" w:sz="0" w:space="0" w:color="auto"/>
            <w:right w:val="none" w:sz="0" w:space="0" w:color="auto"/>
          </w:divBdr>
        </w:div>
        <w:div w:id="670060565">
          <w:marLeft w:val="0"/>
          <w:marRight w:val="0"/>
          <w:marTop w:val="0"/>
          <w:marBottom w:val="0"/>
          <w:divBdr>
            <w:top w:val="none" w:sz="0" w:space="0" w:color="auto"/>
            <w:left w:val="none" w:sz="0" w:space="0" w:color="auto"/>
            <w:bottom w:val="none" w:sz="0" w:space="0" w:color="auto"/>
            <w:right w:val="none" w:sz="0" w:space="0" w:color="auto"/>
          </w:divBdr>
          <w:divsChild>
            <w:div w:id="1689871757">
              <w:marLeft w:val="0"/>
              <w:marRight w:val="0"/>
              <w:marTop w:val="0"/>
              <w:marBottom w:val="0"/>
              <w:divBdr>
                <w:top w:val="none" w:sz="0" w:space="0" w:color="auto"/>
                <w:left w:val="none" w:sz="0" w:space="0" w:color="auto"/>
                <w:bottom w:val="none" w:sz="0" w:space="0" w:color="auto"/>
                <w:right w:val="none" w:sz="0" w:space="0" w:color="auto"/>
              </w:divBdr>
            </w:div>
            <w:div w:id="1577203887">
              <w:marLeft w:val="0"/>
              <w:marRight w:val="0"/>
              <w:marTop w:val="0"/>
              <w:marBottom w:val="0"/>
              <w:divBdr>
                <w:top w:val="none" w:sz="0" w:space="0" w:color="auto"/>
                <w:left w:val="none" w:sz="0" w:space="0" w:color="auto"/>
                <w:bottom w:val="none" w:sz="0" w:space="0" w:color="auto"/>
                <w:right w:val="none" w:sz="0" w:space="0" w:color="auto"/>
              </w:divBdr>
            </w:div>
            <w:div w:id="1645550979">
              <w:marLeft w:val="0"/>
              <w:marRight w:val="0"/>
              <w:marTop w:val="0"/>
              <w:marBottom w:val="0"/>
              <w:divBdr>
                <w:top w:val="none" w:sz="0" w:space="0" w:color="auto"/>
                <w:left w:val="none" w:sz="0" w:space="0" w:color="auto"/>
                <w:bottom w:val="none" w:sz="0" w:space="0" w:color="auto"/>
                <w:right w:val="none" w:sz="0" w:space="0" w:color="auto"/>
              </w:divBdr>
            </w:div>
            <w:div w:id="1182160265">
              <w:marLeft w:val="0"/>
              <w:marRight w:val="0"/>
              <w:marTop w:val="0"/>
              <w:marBottom w:val="0"/>
              <w:divBdr>
                <w:top w:val="none" w:sz="0" w:space="0" w:color="auto"/>
                <w:left w:val="none" w:sz="0" w:space="0" w:color="auto"/>
                <w:bottom w:val="none" w:sz="0" w:space="0" w:color="auto"/>
                <w:right w:val="none" w:sz="0" w:space="0" w:color="auto"/>
              </w:divBdr>
            </w:div>
            <w:div w:id="2016109466">
              <w:marLeft w:val="0"/>
              <w:marRight w:val="0"/>
              <w:marTop w:val="0"/>
              <w:marBottom w:val="0"/>
              <w:divBdr>
                <w:top w:val="none" w:sz="0" w:space="0" w:color="auto"/>
                <w:left w:val="none" w:sz="0" w:space="0" w:color="auto"/>
                <w:bottom w:val="none" w:sz="0" w:space="0" w:color="auto"/>
                <w:right w:val="none" w:sz="0" w:space="0" w:color="auto"/>
              </w:divBdr>
            </w:div>
          </w:divsChild>
        </w:div>
        <w:div w:id="1479298931">
          <w:marLeft w:val="0"/>
          <w:marRight w:val="0"/>
          <w:marTop w:val="0"/>
          <w:marBottom w:val="0"/>
          <w:divBdr>
            <w:top w:val="none" w:sz="0" w:space="0" w:color="auto"/>
            <w:left w:val="none" w:sz="0" w:space="0" w:color="auto"/>
            <w:bottom w:val="none" w:sz="0" w:space="0" w:color="auto"/>
            <w:right w:val="none" w:sz="0" w:space="0" w:color="auto"/>
          </w:divBdr>
        </w:div>
        <w:div w:id="496652230">
          <w:marLeft w:val="0"/>
          <w:marRight w:val="0"/>
          <w:marTop w:val="0"/>
          <w:marBottom w:val="0"/>
          <w:divBdr>
            <w:top w:val="none" w:sz="0" w:space="0" w:color="auto"/>
            <w:left w:val="none" w:sz="0" w:space="0" w:color="auto"/>
            <w:bottom w:val="none" w:sz="0" w:space="0" w:color="auto"/>
            <w:right w:val="none" w:sz="0" w:space="0" w:color="auto"/>
          </w:divBdr>
        </w:div>
      </w:divsChild>
    </w:div>
    <w:div w:id="307831630">
      <w:bodyDiv w:val="1"/>
      <w:marLeft w:val="0"/>
      <w:marRight w:val="0"/>
      <w:marTop w:val="0"/>
      <w:marBottom w:val="0"/>
      <w:divBdr>
        <w:top w:val="none" w:sz="0" w:space="0" w:color="auto"/>
        <w:left w:val="none" w:sz="0" w:space="0" w:color="auto"/>
        <w:bottom w:val="none" w:sz="0" w:space="0" w:color="auto"/>
        <w:right w:val="none" w:sz="0" w:space="0" w:color="auto"/>
      </w:divBdr>
      <w:divsChild>
        <w:div w:id="491290564">
          <w:marLeft w:val="0"/>
          <w:marRight w:val="0"/>
          <w:marTop w:val="0"/>
          <w:marBottom w:val="0"/>
          <w:divBdr>
            <w:top w:val="none" w:sz="0" w:space="0" w:color="auto"/>
            <w:left w:val="none" w:sz="0" w:space="0" w:color="auto"/>
            <w:bottom w:val="none" w:sz="0" w:space="0" w:color="auto"/>
            <w:right w:val="none" w:sz="0" w:space="0" w:color="auto"/>
          </w:divBdr>
        </w:div>
        <w:div w:id="1074743412">
          <w:marLeft w:val="0"/>
          <w:marRight w:val="0"/>
          <w:marTop w:val="0"/>
          <w:marBottom w:val="0"/>
          <w:divBdr>
            <w:top w:val="none" w:sz="0" w:space="0" w:color="auto"/>
            <w:left w:val="none" w:sz="0" w:space="0" w:color="auto"/>
            <w:bottom w:val="none" w:sz="0" w:space="0" w:color="auto"/>
            <w:right w:val="none" w:sz="0" w:space="0" w:color="auto"/>
          </w:divBdr>
        </w:div>
        <w:div w:id="657850546">
          <w:marLeft w:val="0"/>
          <w:marRight w:val="0"/>
          <w:marTop w:val="0"/>
          <w:marBottom w:val="0"/>
          <w:divBdr>
            <w:top w:val="none" w:sz="0" w:space="0" w:color="auto"/>
            <w:left w:val="none" w:sz="0" w:space="0" w:color="auto"/>
            <w:bottom w:val="none" w:sz="0" w:space="0" w:color="auto"/>
            <w:right w:val="none" w:sz="0" w:space="0" w:color="auto"/>
          </w:divBdr>
        </w:div>
        <w:div w:id="767115693">
          <w:marLeft w:val="0"/>
          <w:marRight w:val="0"/>
          <w:marTop w:val="0"/>
          <w:marBottom w:val="0"/>
          <w:divBdr>
            <w:top w:val="none" w:sz="0" w:space="0" w:color="auto"/>
            <w:left w:val="none" w:sz="0" w:space="0" w:color="auto"/>
            <w:bottom w:val="none" w:sz="0" w:space="0" w:color="auto"/>
            <w:right w:val="none" w:sz="0" w:space="0" w:color="auto"/>
          </w:divBdr>
        </w:div>
        <w:div w:id="517427763">
          <w:marLeft w:val="0"/>
          <w:marRight w:val="0"/>
          <w:marTop w:val="0"/>
          <w:marBottom w:val="0"/>
          <w:divBdr>
            <w:top w:val="none" w:sz="0" w:space="0" w:color="auto"/>
            <w:left w:val="none" w:sz="0" w:space="0" w:color="auto"/>
            <w:bottom w:val="none" w:sz="0" w:space="0" w:color="auto"/>
            <w:right w:val="none" w:sz="0" w:space="0" w:color="auto"/>
          </w:divBdr>
        </w:div>
        <w:div w:id="123543224">
          <w:marLeft w:val="0"/>
          <w:marRight w:val="0"/>
          <w:marTop w:val="0"/>
          <w:marBottom w:val="0"/>
          <w:divBdr>
            <w:top w:val="none" w:sz="0" w:space="0" w:color="auto"/>
            <w:left w:val="none" w:sz="0" w:space="0" w:color="auto"/>
            <w:bottom w:val="none" w:sz="0" w:space="0" w:color="auto"/>
            <w:right w:val="none" w:sz="0" w:space="0" w:color="auto"/>
          </w:divBdr>
        </w:div>
        <w:div w:id="238906219">
          <w:marLeft w:val="0"/>
          <w:marRight w:val="0"/>
          <w:marTop w:val="0"/>
          <w:marBottom w:val="0"/>
          <w:divBdr>
            <w:top w:val="none" w:sz="0" w:space="0" w:color="auto"/>
            <w:left w:val="none" w:sz="0" w:space="0" w:color="auto"/>
            <w:bottom w:val="none" w:sz="0" w:space="0" w:color="auto"/>
            <w:right w:val="none" w:sz="0" w:space="0" w:color="auto"/>
          </w:divBdr>
        </w:div>
        <w:div w:id="438333955">
          <w:marLeft w:val="0"/>
          <w:marRight w:val="0"/>
          <w:marTop w:val="0"/>
          <w:marBottom w:val="0"/>
          <w:divBdr>
            <w:top w:val="none" w:sz="0" w:space="0" w:color="auto"/>
            <w:left w:val="none" w:sz="0" w:space="0" w:color="auto"/>
            <w:bottom w:val="none" w:sz="0" w:space="0" w:color="auto"/>
            <w:right w:val="none" w:sz="0" w:space="0" w:color="auto"/>
          </w:divBdr>
        </w:div>
        <w:div w:id="229197729">
          <w:marLeft w:val="0"/>
          <w:marRight w:val="0"/>
          <w:marTop w:val="0"/>
          <w:marBottom w:val="0"/>
          <w:divBdr>
            <w:top w:val="none" w:sz="0" w:space="0" w:color="auto"/>
            <w:left w:val="none" w:sz="0" w:space="0" w:color="auto"/>
            <w:bottom w:val="none" w:sz="0" w:space="0" w:color="auto"/>
            <w:right w:val="none" w:sz="0" w:space="0" w:color="auto"/>
          </w:divBdr>
        </w:div>
        <w:div w:id="291398647">
          <w:marLeft w:val="0"/>
          <w:marRight w:val="0"/>
          <w:marTop w:val="0"/>
          <w:marBottom w:val="0"/>
          <w:divBdr>
            <w:top w:val="none" w:sz="0" w:space="0" w:color="auto"/>
            <w:left w:val="none" w:sz="0" w:space="0" w:color="auto"/>
            <w:bottom w:val="none" w:sz="0" w:space="0" w:color="auto"/>
            <w:right w:val="none" w:sz="0" w:space="0" w:color="auto"/>
          </w:divBdr>
        </w:div>
        <w:div w:id="377970195">
          <w:marLeft w:val="0"/>
          <w:marRight w:val="0"/>
          <w:marTop w:val="0"/>
          <w:marBottom w:val="0"/>
          <w:divBdr>
            <w:top w:val="none" w:sz="0" w:space="0" w:color="auto"/>
            <w:left w:val="none" w:sz="0" w:space="0" w:color="auto"/>
            <w:bottom w:val="none" w:sz="0" w:space="0" w:color="auto"/>
            <w:right w:val="none" w:sz="0" w:space="0" w:color="auto"/>
          </w:divBdr>
        </w:div>
        <w:div w:id="675888089">
          <w:marLeft w:val="0"/>
          <w:marRight w:val="0"/>
          <w:marTop w:val="0"/>
          <w:marBottom w:val="0"/>
          <w:divBdr>
            <w:top w:val="none" w:sz="0" w:space="0" w:color="auto"/>
            <w:left w:val="none" w:sz="0" w:space="0" w:color="auto"/>
            <w:bottom w:val="none" w:sz="0" w:space="0" w:color="auto"/>
            <w:right w:val="none" w:sz="0" w:space="0" w:color="auto"/>
          </w:divBdr>
        </w:div>
        <w:div w:id="88157160">
          <w:marLeft w:val="0"/>
          <w:marRight w:val="0"/>
          <w:marTop w:val="0"/>
          <w:marBottom w:val="0"/>
          <w:divBdr>
            <w:top w:val="none" w:sz="0" w:space="0" w:color="auto"/>
            <w:left w:val="none" w:sz="0" w:space="0" w:color="auto"/>
            <w:bottom w:val="none" w:sz="0" w:space="0" w:color="auto"/>
            <w:right w:val="none" w:sz="0" w:space="0" w:color="auto"/>
          </w:divBdr>
        </w:div>
        <w:div w:id="1775440157">
          <w:marLeft w:val="0"/>
          <w:marRight w:val="0"/>
          <w:marTop w:val="0"/>
          <w:marBottom w:val="0"/>
          <w:divBdr>
            <w:top w:val="none" w:sz="0" w:space="0" w:color="auto"/>
            <w:left w:val="none" w:sz="0" w:space="0" w:color="auto"/>
            <w:bottom w:val="none" w:sz="0" w:space="0" w:color="auto"/>
            <w:right w:val="none" w:sz="0" w:space="0" w:color="auto"/>
          </w:divBdr>
        </w:div>
        <w:div w:id="511458301">
          <w:marLeft w:val="0"/>
          <w:marRight w:val="0"/>
          <w:marTop w:val="0"/>
          <w:marBottom w:val="0"/>
          <w:divBdr>
            <w:top w:val="none" w:sz="0" w:space="0" w:color="auto"/>
            <w:left w:val="none" w:sz="0" w:space="0" w:color="auto"/>
            <w:bottom w:val="none" w:sz="0" w:space="0" w:color="auto"/>
            <w:right w:val="none" w:sz="0" w:space="0" w:color="auto"/>
          </w:divBdr>
        </w:div>
        <w:div w:id="852231159">
          <w:marLeft w:val="0"/>
          <w:marRight w:val="0"/>
          <w:marTop w:val="0"/>
          <w:marBottom w:val="0"/>
          <w:divBdr>
            <w:top w:val="none" w:sz="0" w:space="0" w:color="auto"/>
            <w:left w:val="none" w:sz="0" w:space="0" w:color="auto"/>
            <w:bottom w:val="none" w:sz="0" w:space="0" w:color="auto"/>
            <w:right w:val="none" w:sz="0" w:space="0" w:color="auto"/>
          </w:divBdr>
          <w:divsChild>
            <w:div w:id="35206061">
              <w:marLeft w:val="0"/>
              <w:marRight w:val="0"/>
              <w:marTop w:val="0"/>
              <w:marBottom w:val="0"/>
              <w:divBdr>
                <w:top w:val="none" w:sz="0" w:space="0" w:color="auto"/>
                <w:left w:val="none" w:sz="0" w:space="0" w:color="auto"/>
                <w:bottom w:val="none" w:sz="0" w:space="0" w:color="auto"/>
                <w:right w:val="none" w:sz="0" w:space="0" w:color="auto"/>
              </w:divBdr>
            </w:div>
            <w:div w:id="2038047182">
              <w:marLeft w:val="0"/>
              <w:marRight w:val="0"/>
              <w:marTop w:val="0"/>
              <w:marBottom w:val="0"/>
              <w:divBdr>
                <w:top w:val="none" w:sz="0" w:space="0" w:color="auto"/>
                <w:left w:val="none" w:sz="0" w:space="0" w:color="auto"/>
                <w:bottom w:val="none" w:sz="0" w:space="0" w:color="auto"/>
                <w:right w:val="none" w:sz="0" w:space="0" w:color="auto"/>
              </w:divBdr>
            </w:div>
            <w:div w:id="1961572847">
              <w:marLeft w:val="0"/>
              <w:marRight w:val="0"/>
              <w:marTop w:val="0"/>
              <w:marBottom w:val="0"/>
              <w:divBdr>
                <w:top w:val="none" w:sz="0" w:space="0" w:color="auto"/>
                <w:left w:val="none" w:sz="0" w:space="0" w:color="auto"/>
                <w:bottom w:val="none" w:sz="0" w:space="0" w:color="auto"/>
                <w:right w:val="none" w:sz="0" w:space="0" w:color="auto"/>
              </w:divBdr>
            </w:div>
            <w:div w:id="533230804">
              <w:marLeft w:val="0"/>
              <w:marRight w:val="0"/>
              <w:marTop w:val="0"/>
              <w:marBottom w:val="0"/>
              <w:divBdr>
                <w:top w:val="none" w:sz="0" w:space="0" w:color="auto"/>
                <w:left w:val="none" w:sz="0" w:space="0" w:color="auto"/>
                <w:bottom w:val="none" w:sz="0" w:space="0" w:color="auto"/>
                <w:right w:val="none" w:sz="0" w:space="0" w:color="auto"/>
              </w:divBdr>
            </w:div>
            <w:div w:id="41336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19268">
      <w:bodyDiv w:val="1"/>
      <w:marLeft w:val="0"/>
      <w:marRight w:val="0"/>
      <w:marTop w:val="0"/>
      <w:marBottom w:val="0"/>
      <w:divBdr>
        <w:top w:val="none" w:sz="0" w:space="0" w:color="auto"/>
        <w:left w:val="none" w:sz="0" w:space="0" w:color="auto"/>
        <w:bottom w:val="none" w:sz="0" w:space="0" w:color="auto"/>
        <w:right w:val="none" w:sz="0" w:space="0" w:color="auto"/>
      </w:divBdr>
      <w:divsChild>
        <w:div w:id="846987840">
          <w:marLeft w:val="0"/>
          <w:marRight w:val="0"/>
          <w:marTop w:val="0"/>
          <w:marBottom w:val="0"/>
          <w:divBdr>
            <w:top w:val="none" w:sz="0" w:space="0" w:color="auto"/>
            <w:left w:val="none" w:sz="0" w:space="0" w:color="auto"/>
            <w:bottom w:val="none" w:sz="0" w:space="0" w:color="auto"/>
            <w:right w:val="none" w:sz="0" w:space="0" w:color="auto"/>
          </w:divBdr>
        </w:div>
        <w:div w:id="1695377245">
          <w:marLeft w:val="0"/>
          <w:marRight w:val="0"/>
          <w:marTop w:val="0"/>
          <w:marBottom w:val="0"/>
          <w:divBdr>
            <w:top w:val="none" w:sz="0" w:space="0" w:color="auto"/>
            <w:left w:val="none" w:sz="0" w:space="0" w:color="auto"/>
            <w:bottom w:val="none" w:sz="0" w:space="0" w:color="auto"/>
            <w:right w:val="none" w:sz="0" w:space="0" w:color="auto"/>
          </w:divBdr>
        </w:div>
        <w:div w:id="1966617038">
          <w:marLeft w:val="0"/>
          <w:marRight w:val="0"/>
          <w:marTop w:val="0"/>
          <w:marBottom w:val="0"/>
          <w:divBdr>
            <w:top w:val="none" w:sz="0" w:space="0" w:color="auto"/>
            <w:left w:val="none" w:sz="0" w:space="0" w:color="auto"/>
            <w:bottom w:val="none" w:sz="0" w:space="0" w:color="auto"/>
            <w:right w:val="none" w:sz="0" w:space="0" w:color="auto"/>
          </w:divBdr>
        </w:div>
        <w:div w:id="1332179414">
          <w:marLeft w:val="0"/>
          <w:marRight w:val="0"/>
          <w:marTop w:val="0"/>
          <w:marBottom w:val="0"/>
          <w:divBdr>
            <w:top w:val="none" w:sz="0" w:space="0" w:color="auto"/>
            <w:left w:val="none" w:sz="0" w:space="0" w:color="auto"/>
            <w:bottom w:val="none" w:sz="0" w:space="0" w:color="auto"/>
            <w:right w:val="none" w:sz="0" w:space="0" w:color="auto"/>
          </w:divBdr>
        </w:div>
        <w:div w:id="1186477888">
          <w:marLeft w:val="0"/>
          <w:marRight w:val="0"/>
          <w:marTop w:val="0"/>
          <w:marBottom w:val="0"/>
          <w:divBdr>
            <w:top w:val="none" w:sz="0" w:space="0" w:color="auto"/>
            <w:left w:val="none" w:sz="0" w:space="0" w:color="auto"/>
            <w:bottom w:val="none" w:sz="0" w:space="0" w:color="auto"/>
            <w:right w:val="none" w:sz="0" w:space="0" w:color="auto"/>
          </w:divBdr>
        </w:div>
        <w:div w:id="506216162">
          <w:marLeft w:val="0"/>
          <w:marRight w:val="0"/>
          <w:marTop w:val="0"/>
          <w:marBottom w:val="0"/>
          <w:divBdr>
            <w:top w:val="none" w:sz="0" w:space="0" w:color="auto"/>
            <w:left w:val="none" w:sz="0" w:space="0" w:color="auto"/>
            <w:bottom w:val="none" w:sz="0" w:space="0" w:color="auto"/>
            <w:right w:val="none" w:sz="0" w:space="0" w:color="auto"/>
          </w:divBdr>
          <w:divsChild>
            <w:div w:id="1017855842">
              <w:marLeft w:val="-75"/>
              <w:marRight w:val="0"/>
              <w:marTop w:val="30"/>
              <w:marBottom w:val="30"/>
              <w:divBdr>
                <w:top w:val="none" w:sz="0" w:space="0" w:color="auto"/>
                <w:left w:val="none" w:sz="0" w:space="0" w:color="auto"/>
                <w:bottom w:val="none" w:sz="0" w:space="0" w:color="auto"/>
                <w:right w:val="none" w:sz="0" w:space="0" w:color="auto"/>
              </w:divBdr>
              <w:divsChild>
                <w:div w:id="1448965865">
                  <w:marLeft w:val="0"/>
                  <w:marRight w:val="0"/>
                  <w:marTop w:val="0"/>
                  <w:marBottom w:val="0"/>
                  <w:divBdr>
                    <w:top w:val="none" w:sz="0" w:space="0" w:color="auto"/>
                    <w:left w:val="none" w:sz="0" w:space="0" w:color="auto"/>
                    <w:bottom w:val="none" w:sz="0" w:space="0" w:color="auto"/>
                    <w:right w:val="none" w:sz="0" w:space="0" w:color="auto"/>
                  </w:divBdr>
                  <w:divsChild>
                    <w:div w:id="479352550">
                      <w:marLeft w:val="0"/>
                      <w:marRight w:val="0"/>
                      <w:marTop w:val="0"/>
                      <w:marBottom w:val="0"/>
                      <w:divBdr>
                        <w:top w:val="none" w:sz="0" w:space="0" w:color="auto"/>
                        <w:left w:val="none" w:sz="0" w:space="0" w:color="auto"/>
                        <w:bottom w:val="none" w:sz="0" w:space="0" w:color="auto"/>
                        <w:right w:val="none" w:sz="0" w:space="0" w:color="auto"/>
                      </w:divBdr>
                    </w:div>
                    <w:div w:id="1718973887">
                      <w:marLeft w:val="0"/>
                      <w:marRight w:val="0"/>
                      <w:marTop w:val="0"/>
                      <w:marBottom w:val="0"/>
                      <w:divBdr>
                        <w:top w:val="none" w:sz="0" w:space="0" w:color="auto"/>
                        <w:left w:val="none" w:sz="0" w:space="0" w:color="auto"/>
                        <w:bottom w:val="none" w:sz="0" w:space="0" w:color="auto"/>
                        <w:right w:val="none" w:sz="0" w:space="0" w:color="auto"/>
                      </w:divBdr>
                    </w:div>
                  </w:divsChild>
                </w:div>
                <w:div w:id="1680421664">
                  <w:marLeft w:val="0"/>
                  <w:marRight w:val="0"/>
                  <w:marTop w:val="0"/>
                  <w:marBottom w:val="0"/>
                  <w:divBdr>
                    <w:top w:val="none" w:sz="0" w:space="0" w:color="auto"/>
                    <w:left w:val="none" w:sz="0" w:space="0" w:color="auto"/>
                    <w:bottom w:val="none" w:sz="0" w:space="0" w:color="auto"/>
                    <w:right w:val="none" w:sz="0" w:space="0" w:color="auto"/>
                  </w:divBdr>
                  <w:divsChild>
                    <w:div w:id="1916940216">
                      <w:marLeft w:val="0"/>
                      <w:marRight w:val="0"/>
                      <w:marTop w:val="0"/>
                      <w:marBottom w:val="0"/>
                      <w:divBdr>
                        <w:top w:val="none" w:sz="0" w:space="0" w:color="auto"/>
                        <w:left w:val="none" w:sz="0" w:space="0" w:color="auto"/>
                        <w:bottom w:val="none" w:sz="0" w:space="0" w:color="auto"/>
                        <w:right w:val="none" w:sz="0" w:space="0" w:color="auto"/>
                      </w:divBdr>
                    </w:div>
                    <w:div w:id="797526831">
                      <w:marLeft w:val="0"/>
                      <w:marRight w:val="0"/>
                      <w:marTop w:val="0"/>
                      <w:marBottom w:val="0"/>
                      <w:divBdr>
                        <w:top w:val="none" w:sz="0" w:space="0" w:color="auto"/>
                        <w:left w:val="none" w:sz="0" w:space="0" w:color="auto"/>
                        <w:bottom w:val="none" w:sz="0" w:space="0" w:color="auto"/>
                        <w:right w:val="none" w:sz="0" w:space="0" w:color="auto"/>
                      </w:divBdr>
                    </w:div>
                  </w:divsChild>
                </w:div>
                <w:div w:id="1585260571">
                  <w:marLeft w:val="0"/>
                  <w:marRight w:val="0"/>
                  <w:marTop w:val="0"/>
                  <w:marBottom w:val="0"/>
                  <w:divBdr>
                    <w:top w:val="none" w:sz="0" w:space="0" w:color="auto"/>
                    <w:left w:val="none" w:sz="0" w:space="0" w:color="auto"/>
                    <w:bottom w:val="none" w:sz="0" w:space="0" w:color="auto"/>
                    <w:right w:val="none" w:sz="0" w:space="0" w:color="auto"/>
                  </w:divBdr>
                  <w:divsChild>
                    <w:div w:id="2020738604">
                      <w:marLeft w:val="0"/>
                      <w:marRight w:val="0"/>
                      <w:marTop w:val="0"/>
                      <w:marBottom w:val="0"/>
                      <w:divBdr>
                        <w:top w:val="none" w:sz="0" w:space="0" w:color="auto"/>
                        <w:left w:val="none" w:sz="0" w:space="0" w:color="auto"/>
                        <w:bottom w:val="none" w:sz="0" w:space="0" w:color="auto"/>
                        <w:right w:val="none" w:sz="0" w:space="0" w:color="auto"/>
                      </w:divBdr>
                    </w:div>
                    <w:div w:id="1478305957">
                      <w:marLeft w:val="0"/>
                      <w:marRight w:val="0"/>
                      <w:marTop w:val="0"/>
                      <w:marBottom w:val="0"/>
                      <w:divBdr>
                        <w:top w:val="none" w:sz="0" w:space="0" w:color="auto"/>
                        <w:left w:val="none" w:sz="0" w:space="0" w:color="auto"/>
                        <w:bottom w:val="none" w:sz="0" w:space="0" w:color="auto"/>
                        <w:right w:val="none" w:sz="0" w:space="0" w:color="auto"/>
                      </w:divBdr>
                    </w:div>
                  </w:divsChild>
                </w:div>
                <w:div w:id="410662078">
                  <w:marLeft w:val="0"/>
                  <w:marRight w:val="0"/>
                  <w:marTop w:val="0"/>
                  <w:marBottom w:val="0"/>
                  <w:divBdr>
                    <w:top w:val="none" w:sz="0" w:space="0" w:color="auto"/>
                    <w:left w:val="none" w:sz="0" w:space="0" w:color="auto"/>
                    <w:bottom w:val="none" w:sz="0" w:space="0" w:color="auto"/>
                    <w:right w:val="none" w:sz="0" w:space="0" w:color="auto"/>
                  </w:divBdr>
                  <w:divsChild>
                    <w:div w:id="363406730">
                      <w:marLeft w:val="0"/>
                      <w:marRight w:val="0"/>
                      <w:marTop w:val="0"/>
                      <w:marBottom w:val="0"/>
                      <w:divBdr>
                        <w:top w:val="none" w:sz="0" w:space="0" w:color="auto"/>
                        <w:left w:val="none" w:sz="0" w:space="0" w:color="auto"/>
                        <w:bottom w:val="none" w:sz="0" w:space="0" w:color="auto"/>
                        <w:right w:val="none" w:sz="0" w:space="0" w:color="auto"/>
                      </w:divBdr>
                    </w:div>
                    <w:div w:id="663817728">
                      <w:marLeft w:val="0"/>
                      <w:marRight w:val="0"/>
                      <w:marTop w:val="0"/>
                      <w:marBottom w:val="0"/>
                      <w:divBdr>
                        <w:top w:val="none" w:sz="0" w:space="0" w:color="auto"/>
                        <w:left w:val="none" w:sz="0" w:space="0" w:color="auto"/>
                        <w:bottom w:val="none" w:sz="0" w:space="0" w:color="auto"/>
                        <w:right w:val="none" w:sz="0" w:space="0" w:color="auto"/>
                      </w:divBdr>
                    </w:div>
                  </w:divsChild>
                </w:div>
                <w:div w:id="228924781">
                  <w:marLeft w:val="0"/>
                  <w:marRight w:val="0"/>
                  <w:marTop w:val="0"/>
                  <w:marBottom w:val="0"/>
                  <w:divBdr>
                    <w:top w:val="none" w:sz="0" w:space="0" w:color="auto"/>
                    <w:left w:val="none" w:sz="0" w:space="0" w:color="auto"/>
                    <w:bottom w:val="none" w:sz="0" w:space="0" w:color="auto"/>
                    <w:right w:val="none" w:sz="0" w:space="0" w:color="auto"/>
                  </w:divBdr>
                  <w:divsChild>
                    <w:div w:id="1826509183">
                      <w:marLeft w:val="0"/>
                      <w:marRight w:val="0"/>
                      <w:marTop w:val="0"/>
                      <w:marBottom w:val="0"/>
                      <w:divBdr>
                        <w:top w:val="none" w:sz="0" w:space="0" w:color="auto"/>
                        <w:left w:val="none" w:sz="0" w:space="0" w:color="auto"/>
                        <w:bottom w:val="none" w:sz="0" w:space="0" w:color="auto"/>
                        <w:right w:val="none" w:sz="0" w:space="0" w:color="auto"/>
                      </w:divBdr>
                    </w:div>
                    <w:div w:id="157698837">
                      <w:marLeft w:val="0"/>
                      <w:marRight w:val="0"/>
                      <w:marTop w:val="0"/>
                      <w:marBottom w:val="0"/>
                      <w:divBdr>
                        <w:top w:val="none" w:sz="0" w:space="0" w:color="auto"/>
                        <w:left w:val="none" w:sz="0" w:space="0" w:color="auto"/>
                        <w:bottom w:val="none" w:sz="0" w:space="0" w:color="auto"/>
                        <w:right w:val="none" w:sz="0" w:space="0" w:color="auto"/>
                      </w:divBdr>
                    </w:div>
                  </w:divsChild>
                </w:div>
                <w:div w:id="126515444">
                  <w:marLeft w:val="0"/>
                  <w:marRight w:val="0"/>
                  <w:marTop w:val="0"/>
                  <w:marBottom w:val="0"/>
                  <w:divBdr>
                    <w:top w:val="none" w:sz="0" w:space="0" w:color="auto"/>
                    <w:left w:val="none" w:sz="0" w:space="0" w:color="auto"/>
                    <w:bottom w:val="none" w:sz="0" w:space="0" w:color="auto"/>
                    <w:right w:val="none" w:sz="0" w:space="0" w:color="auto"/>
                  </w:divBdr>
                  <w:divsChild>
                    <w:div w:id="1870488687">
                      <w:marLeft w:val="0"/>
                      <w:marRight w:val="0"/>
                      <w:marTop w:val="0"/>
                      <w:marBottom w:val="0"/>
                      <w:divBdr>
                        <w:top w:val="none" w:sz="0" w:space="0" w:color="auto"/>
                        <w:left w:val="none" w:sz="0" w:space="0" w:color="auto"/>
                        <w:bottom w:val="none" w:sz="0" w:space="0" w:color="auto"/>
                        <w:right w:val="none" w:sz="0" w:space="0" w:color="auto"/>
                      </w:divBdr>
                    </w:div>
                    <w:div w:id="467474500">
                      <w:marLeft w:val="0"/>
                      <w:marRight w:val="0"/>
                      <w:marTop w:val="0"/>
                      <w:marBottom w:val="0"/>
                      <w:divBdr>
                        <w:top w:val="none" w:sz="0" w:space="0" w:color="auto"/>
                        <w:left w:val="none" w:sz="0" w:space="0" w:color="auto"/>
                        <w:bottom w:val="none" w:sz="0" w:space="0" w:color="auto"/>
                        <w:right w:val="none" w:sz="0" w:space="0" w:color="auto"/>
                      </w:divBdr>
                    </w:div>
                  </w:divsChild>
                </w:div>
                <w:div w:id="2127238452">
                  <w:marLeft w:val="0"/>
                  <w:marRight w:val="0"/>
                  <w:marTop w:val="0"/>
                  <w:marBottom w:val="0"/>
                  <w:divBdr>
                    <w:top w:val="none" w:sz="0" w:space="0" w:color="auto"/>
                    <w:left w:val="none" w:sz="0" w:space="0" w:color="auto"/>
                    <w:bottom w:val="none" w:sz="0" w:space="0" w:color="auto"/>
                    <w:right w:val="none" w:sz="0" w:space="0" w:color="auto"/>
                  </w:divBdr>
                  <w:divsChild>
                    <w:div w:id="1598368988">
                      <w:marLeft w:val="0"/>
                      <w:marRight w:val="0"/>
                      <w:marTop w:val="0"/>
                      <w:marBottom w:val="0"/>
                      <w:divBdr>
                        <w:top w:val="none" w:sz="0" w:space="0" w:color="auto"/>
                        <w:left w:val="none" w:sz="0" w:space="0" w:color="auto"/>
                        <w:bottom w:val="none" w:sz="0" w:space="0" w:color="auto"/>
                        <w:right w:val="none" w:sz="0" w:space="0" w:color="auto"/>
                      </w:divBdr>
                    </w:div>
                  </w:divsChild>
                </w:div>
                <w:div w:id="1429084238">
                  <w:marLeft w:val="0"/>
                  <w:marRight w:val="0"/>
                  <w:marTop w:val="0"/>
                  <w:marBottom w:val="0"/>
                  <w:divBdr>
                    <w:top w:val="none" w:sz="0" w:space="0" w:color="auto"/>
                    <w:left w:val="none" w:sz="0" w:space="0" w:color="auto"/>
                    <w:bottom w:val="none" w:sz="0" w:space="0" w:color="auto"/>
                    <w:right w:val="none" w:sz="0" w:space="0" w:color="auto"/>
                  </w:divBdr>
                  <w:divsChild>
                    <w:div w:id="1976137702">
                      <w:marLeft w:val="0"/>
                      <w:marRight w:val="0"/>
                      <w:marTop w:val="0"/>
                      <w:marBottom w:val="0"/>
                      <w:divBdr>
                        <w:top w:val="none" w:sz="0" w:space="0" w:color="auto"/>
                        <w:left w:val="none" w:sz="0" w:space="0" w:color="auto"/>
                        <w:bottom w:val="none" w:sz="0" w:space="0" w:color="auto"/>
                        <w:right w:val="none" w:sz="0" w:space="0" w:color="auto"/>
                      </w:divBdr>
                    </w:div>
                  </w:divsChild>
                </w:div>
                <w:div w:id="777483827">
                  <w:marLeft w:val="0"/>
                  <w:marRight w:val="0"/>
                  <w:marTop w:val="0"/>
                  <w:marBottom w:val="0"/>
                  <w:divBdr>
                    <w:top w:val="none" w:sz="0" w:space="0" w:color="auto"/>
                    <w:left w:val="none" w:sz="0" w:space="0" w:color="auto"/>
                    <w:bottom w:val="none" w:sz="0" w:space="0" w:color="auto"/>
                    <w:right w:val="none" w:sz="0" w:space="0" w:color="auto"/>
                  </w:divBdr>
                  <w:divsChild>
                    <w:div w:id="2145854114">
                      <w:marLeft w:val="0"/>
                      <w:marRight w:val="0"/>
                      <w:marTop w:val="0"/>
                      <w:marBottom w:val="0"/>
                      <w:divBdr>
                        <w:top w:val="none" w:sz="0" w:space="0" w:color="auto"/>
                        <w:left w:val="none" w:sz="0" w:space="0" w:color="auto"/>
                        <w:bottom w:val="none" w:sz="0" w:space="0" w:color="auto"/>
                        <w:right w:val="none" w:sz="0" w:space="0" w:color="auto"/>
                      </w:divBdr>
                    </w:div>
                  </w:divsChild>
                </w:div>
                <w:div w:id="1126435026">
                  <w:marLeft w:val="0"/>
                  <w:marRight w:val="0"/>
                  <w:marTop w:val="0"/>
                  <w:marBottom w:val="0"/>
                  <w:divBdr>
                    <w:top w:val="none" w:sz="0" w:space="0" w:color="auto"/>
                    <w:left w:val="none" w:sz="0" w:space="0" w:color="auto"/>
                    <w:bottom w:val="none" w:sz="0" w:space="0" w:color="auto"/>
                    <w:right w:val="none" w:sz="0" w:space="0" w:color="auto"/>
                  </w:divBdr>
                  <w:divsChild>
                    <w:div w:id="676005670">
                      <w:marLeft w:val="0"/>
                      <w:marRight w:val="0"/>
                      <w:marTop w:val="0"/>
                      <w:marBottom w:val="0"/>
                      <w:divBdr>
                        <w:top w:val="none" w:sz="0" w:space="0" w:color="auto"/>
                        <w:left w:val="none" w:sz="0" w:space="0" w:color="auto"/>
                        <w:bottom w:val="none" w:sz="0" w:space="0" w:color="auto"/>
                        <w:right w:val="none" w:sz="0" w:space="0" w:color="auto"/>
                      </w:divBdr>
                    </w:div>
                  </w:divsChild>
                </w:div>
                <w:div w:id="1614091580">
                  <w:marLeft w:val="0"/>
                  <w:marRight w:val="0"/>
                  <w:marTop w:val="0"/>
                  <w:marBottom w:val="0"/>
                  <w:divBdr>
                    <w:top w:val="none" w:sz="0" w:space="0" w:color="auto"/>
                    <w:left w:val="none" w:sz="0" w:space="0" w:color="auto"/>
                    <w:bottom w:val="none" w:sz="0" w:space="0" w:color="auto"/>
                    <w:right w:val="none" w:sz="0" w:space="0" w:color="auto"/>
                  </w:divBdr>
                  <w:divsChild>
                    <w:div w:id="1718777036">
                      <w:marLeft w:val="0"/>
                      <w:marRight w:val="0"/>
                      <w:marTop w:val="0"/>
                      <w:marBottom w:val="0"/>
                      <w:divBdr>
                        <w:top w:val="none" w:sz="0" w:space="0" w:color="auto"/>
                        <w:left w:val="none" w:sz="0" w:space="0" w:color="auto"/>
                        <w:bottom w:val="none" w:sz="0" w:space="0" w:color="auto"/>
                        <w:right w:val="none" w:sz="0" w:space="0" w:color="auto"/>
                      </w:divBdr>
                    </w:div>
                  </w:divsChild>
                </w:div>
                <w:div w:id="1452628527">
                  <w:marLeft w:val="0"/>
                  <w:marRight w:val="0"/>
                  <w:marTop w:val="0"/>
                  <w:marBottom w:val="0"/>
                  <w:divBdr>
                    <w:top w:val="none" w:sz="0" w:space="0" w:color="auto"/>
                    <w:left w:val="none" w:sz="0" w:space="0" w:color="auto"/>
                    <w:bottom w:val="none" w:sz="0" w:space="0" w:color="auto"/>
                    <w:right w:val="none" w:sz="0" w:space="0" w:color="auto"/>
                  </w:divBdr>
                  <w:divsChild>
                    <w:div w:id="882332793">
                      <w:marLeft w:val="0"/>
                      <w:marRight w:val="0"/>
                      <w:marTop w:val="0"/>
                      <w:marBottom w:val="0"/>
                      <w:divBdr>
                        <w:top w:val="none" w:sz="0" w:space="0" w:color="auto"/>
                        <w:left w:val="none" w:sz="0" w:space="0" w:color="auto"/>
                        <w:bottom w:val="none" w:sz="0" w:space="0" w:color="auto"/>
                        <w:right w:val="none" w:sz="0" w:space="0" w:color="auto"/>
                      </w:divBdr>
                    </w:div>
                  </w:divsChild>
                </w:div>
                <w:div w:id="1692150123">
                  <w:marLeft w:val="0"/>
                  <w:marRight w:val="0"/>
                  <w:marTop w:val="0"/>
                  <w:marBottom w:val="0"/>
                  <w:divBdr>
                    <w:top w:val="none" w:sz="0" w:space="0" w:color="auto"/>
                    <w:left w:val="none" w:sz="0" w:space="0" w:color="auto"/>
                    <w:bottom w:val="none" w:sz="0" w:space="0" w:color="auto"/>
                    <w:right w:val="none" w:sz="0" w:space="0" w:color="auto"/>
                  </w:divBdr>
                  <w:divsChild>
                    <w:div w:id="1343968471">
                      <w:marLeft w:val="0"/>
                      <w:marRight w:val="0"/>
                      <w:marTop w:val="0"/>
                      <w:marBottom w:val="0"/>
                      <w:divBdr>
                        <w:top w:val="none" w:sz="0" w:space="0" w:color="auto"/>
                        <w:left w:val="none" w:sz="0" w:space="0" w:color="auto"/>
                        <w:bottom w:val="none" w:sz="0" w:space="0" w:color="auto"/>
                        <w:right w:val="none" w:sz="0" w:space="0" w:color="auto"/>
                      </w:divBdr>
                    </w:div>
                  </w:divsChild>
                </w:div>
                <w:div w:id="1317030427">
                  <w:marLeft w:val="0"/>
                  <w:marRight w:val="0"/>
                  <w:marTop w:val="0"/>
                  <w:marBottom w:val="0"/>
                  <w:divBdr>
                    <w:top w:val="none" w:sz="0" w:space="0" w:color="auto"/>
                    <w:left w:val="none" w:sz="0" w:space="0" w:color="auto"/>
                    <w:bottom w:val="none" w:sz="0" w:space="0" w:color="auto"/>
                    <w:right w:val="none" w:sz="0" w:space="0" w:color="auto"/>
                  </w:divBdr>
                  <w:divsChild>
                    <w:div w:id="282809008">
                      <w:marLeft w:val="0"/>
                      <w:marRight w:val="0"/>
                      <w:marTop w:val="0"/>
                      <w:marBottom w:val="0"/>
                      <w:divBdr>
                        <w:top w:val="none" w:sz="0" w:space="0" w:color="auto"/>
                        <w:left w:val="none" w:sz="0" w:space="0" w:color="auto"/>
                        <w:bottom w:val="none" w:sz="0" w:space="0" w:color="auto"/>
                        <w:right w:val="none" w:sz="0" w:space="0" w:color="auto"/>
                      </w:divBdr>
                    </w:div>
                  </w:divsChild>
                </w:div>
                <w:div w:id="577130219">
                  <w:marLeft w:val="0"/>
                  <w:marRight w:val="0"/>
                  <w:marTop w:val="0"/>
                  <w:marBottom w:val="0"/>
                  <w:divBdr>
                    <w:top w:val="none" w:sz="0" w:space="0" w:color="auto"/>
                    <w:left w:val="none" w:sz="0" w:space="0" w:color="auto"/>
                    <w:bottom w:val="none" w:sz="0" w:space="0" w:color="auto"/>
                    <w:right w:val="none" w:sz="0" w:space="0" w:color="auto"/>
                  </w:divBdr>
                  <w:divsChild>
                    <w:div w:id="3702714">
                      <w:marLeft w:val="0"/>
                      <w:marRight w:val="0"/>
                      <w:marTop w:val="0"/>
                      <w:marBottom w:val="0"/>
                      <w:divBdr>
                        <w:top w:val="none" w:sz="0" w:space="0" w:color="auto"/>
                        <w:left w:val="none" w:sz="0" w:space="0" w:color="auto"/>
                        <w:bottom w:val="none" w:sz="0" w:space="0" w:color="auto"/>
                        <w:right w:val="none" w:sz="0" w:space="0" w:color="auto"/>
                      </w:divBdr>
                    </w:div>
                  </w:divsChild>
                </w:div>
                <w:div w:id="716008612">
                  <w:marLeft w:val="0"/>
                  <w:marRight w:val="0"/>
                  <w:marTop w:val="0"/>
                  <w:marBottom w:val="0"/>
                  <w:divBdr>
                    <w:top w:val="none" w:sz="0" w:space="0" w:color="auto"/>
                    <w:left w:val="none" w:sz="0" w:space="0" w:color="auto"/>
                    <w:bottom w:val="none" w:sz="0" w:space="0" w:color="auto"/>
                    <w:right w:val="none" w:sz="0" w:space="0" w:color="auto"/>
                  </w:divBdr>
                  <w:divsChild>
                    <w:div w:id="932588848">
                      <w:marLeft w:val="0"/>
                      <w:marRight w:val="0"/>
                      <w:marTop w:val="0"/>
                      <w:marBottom w:val="0"/>
                      <w:divBdr>
                        <w:top w:val="none" w:sz="0" w:space="0" w:color="auto"/>
                        <w:left w:val="none" w:sz="0" w:space="0" w:color="auto"/>
                        <w:bottom w:val="none" w:sz="0" w:space="0" w:color="auto"/>
                        <w:right w:val="none" w:sz="0" w:space="0" w:color="auto"/>
                      </w:divBdr>
                    </w:div>
                  </w:divsChild>
                </w:div>
                <w:div w:id="1147209199">
                  <w:marLeft w:val="0"/>
                  <w:marRight w:val="0"/>
                  <w:marTop w:val="0"/>
                  <w:marBottom w:val="0"/>
                  <w:divBdr>
                    <w:top w:val="none" w:sz="0" w:space="0" w:color="auto"/>
                    <w:left w:val="none" w:sz="0" w:space="0" w:color="auto"/>
                    <w:bottom w:val="none" w:sz="0" w:space="0" w:color="auto"/>
                    <w:right w:val="none" w:sz="0" w:space="0" w:color="auto"/>
                  </w:divBdr>
                  <w:divsChild>
                    <w:div w:id="158229666">
                      <w:marLeft w:val="0"/>
                      <w:marRight w:val="0"/>
                      <w:marTop w:val="0"/>
                      <w:marBottom w:val="0"/>
                      <w:divBdr>
                        <w:top w:val="none" w:sz="0" w:space="0" w:color="auto"/>
                        <w:left w:val="none" w:sz="0" w:space="0" w:color="auto"/>
                        <w:bottom w:val="none" w:sz="0" w:space="0" w:color="auto"/>
                        <w:right w:val="none" w:sz="0" w:space="0" w:color="auto"/>
                      </w:divBdr>
                    </w:div>
                  </w:divsChild>
                </w:div>
                <w:div w:id="1958102312">
                  <w:marLeft w:val="0"/>
                  <w:marRight w:val="0"/>
                  <w:marTop w:val="0"/>
                  <w:marBottom w:val="0"/>
                  <w:divBdr>
                    <w:top w:val="none" w:sz="0" w:space="0" w:color="auto"/>
                    <w:left w:val="none" w:sz="0" w:space="0" w:color="auto"/>
                    <w:bottom w:val="none" w:sz="0" w:space="0" w:color="auto"/>
                    <w:right w:val="none" w:sz="0" w:space="0" w:color="auto"/>
                  </w:divBdr>
                  <w:divsChild>
                    <w:div w:id="4714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0877">
          <w:marLeft w:val="0"/>
          <w:marRight w:val="0"/>
          <w:marTop w:val="0"/>
          <w:marBottom w:val="0"/>
          <w:divBdr>
            <w:top w:val="none" w:sz="0" w:space="0" w:color="auto"/>
            <w:left w:val="none" w:sz="0" w:space="0" w:color="auto"/>
            <w:bottom w:val="none" w:sz="0" w:space="0" w:color="auto"/>
            <w:right w:val="none" w:sz="0" w:space="0" w:color="auto"/>
          </w:divBdr>
        </w:div>
        <w:div w:id="1835216932">
          <w:marLeft w:val="0"/>
          <w:marRight w:val="0"/>
          <w:marTop w:val="0"/>
          <w:marBottom w:val="0"/>
          <w:divBdr>
            <w:top w:val="none" w:sz="0" w:space="0" w:color="auto"/>
            <w:left w:val="none" w:sz="0" w:space="0" w:color="auto"/>
            <w:bottom w:val="none" w:sz="0" w:space="0" w:color="auto"/>
            <w:right w:val="none" w:sz="0" w:space="0" w:color="auto"/>
          </w:divBdr>
        </w:div>
        <w:div w:id="1560045506">
          <w:marLeft w:val="0"/>
          <w:marRight w:val="0"/>
          <w:marTop w:val="0"/>
          <w:marBottom w:val="0"/>
          <w:divBdr>
            <w:top w:val="none" w:sz="0" w:space="0" w:color="auto"/>
            <w:left w:val="none" w:sz="0" w:space="0" w:color="auto"/>
            <w:bottom w:val="none" w:sz="0" w:space="0" w:color="auto"/>
            <w:right w:val="none" w:sz="0" w:space="0" w:color="auto"/>
          </w:divBdr>
        </w:div>
      </w:divsChild>
    </w:div>
    <w:div w:id="388649599">
      <w:bodyDiv w:val="1"/>
      <w:marLeft w:val="0"/>
      <w:marRight w:val="0"/>
      <w:marTop w:val="0"/>
      <w:marBottom w:val="0"/>
      <w:divBdr>
        <w:top w:val="none" w:sz="0" w:space="0" w:color="auto"/>
        <w:left w:val="none" w:sz="0" w:space="0" w:color="auto"/>
        <w:bottom w:val="none" w:sz="0" w:space="0" w:color="auto"/>
        <w:right w:val="none" w:sz="0" w:space="0" w:color="auto"/>
      </w:divBdr>
      <w:divsChild>
        <w:div w:id="2136294827">
          <w:marLeft w:val="0"/>
          <w:marRight w:val="0"/>
          <w:marTop w:val="0"/>
          <w:marBottom w:val="0"/>
          <w:divBdr>
            <w:top w:val="none" w:sz="0" w:space="0" w:color="auto"/>
            <w:left w:val="none" w:sz="0" w:space="0" w:color="auto"/>
            <w:bottom w:val="none" w:sz="0" w:space="0" w:color="auto"/>
            <w:right w:val="none" w:sz="0" w:space="0" w:color="auto"/>
          </w:divBdr>
        </w:div>
        <w:div w:id="1220895338">
          <w:marLeft w:val="0"/>
          <w:marRight w:val="0"/>
          <w:marTop w:val="0"/>
          <w:marBottom w:val="0"/>
          <w:divBdr>
            <w:top w:val="none" w:sz="0" w:space="0" w:color="auto"/>
            <w:left w:val="none" w:sz="0" w:space="0" w:color="auto"/>
            <w:bottom w:val="none" w:sz="0" w:space="0" w:color="auto"/>
            <w:right w:val="none" w:sz="0" w:space="0" w:color="auto"/>
          </w:divBdr>
        </w:div>
        <w:div w:id="684284984">
          <w:marLeft w:val="0"/>
          <w:marRight w:val="0"/>
          <w:marTop w:val="0"/>
          <w:marBottom w:val="0"/>
          <w:divBdr>
            <w:top w:val="none" w:sz="0" w:space="0" w:color="auto"/>
            <w:left w:val="none" w:sz="0" w:space="0" w:color="auto"/>
            <w:bottom w:val="none" w:sz="0" w:space="0" w:color="auto"/>
            <w:right w:val="none" w:sz="0" w:space="0" w:color="auto"/>
          </w:divBdr>
        </w:div>
        <w:div w:id="2039620217">
          <w:marLeft w:val="0"/>
          <w:marRight w:val="0"/>
          <w:marTop w:val="0"/>
          <w:marBottom w:val="0"/>
          <w:divBdr>
            <w:top w:val="none" w:sz="0" w:space="0" w:color="auto"/>
            <w:left w:val="none" w:sz="0" w:space="0" w:color="auto"/>
            <w:bottom w:val="none" w:sz="0" w:space="0" w:color="auto"/>
            <w:right w:val="none" w:sz="0" w:space="0" w:color="auto"/>
          </w:divBdr>
        </w:div>
      </w:divsChild>
    </w:div>
    <w:div w:id="390270115">
      <w:bodyDiv w:val="1"/>
      <w:marLeft w:val="0"/>
      <w:marRight w:val="0"/>
      <w:marTop w:val="0"/>
      <w:marBottom w:val="0"/>
      <w:divBdr>
        <w:top w:val="none" w:sz="0" w:space="0" w:color="auto"/>
        <w:left w:val="none" w:sz="0" w:space="0" w:color="auto"/>
        <w:bottom w:val="none" w:sz="0" w:space="0" w:color="auto"/>
        <w:right w:val="none" w:sz="0" w:space="0" w:color="auto"/>
      </w:divBdr>
      <w:divsChild>
        <w:div w:id="1329098241">
          <w:marLeft w:val="0"/>
          <w:marRight w:val="0"/>
          <w:marTop w:val="0"/>
          <w:marBottom w:val="0"/>
          <w:divBdr>
            <w:top w:val="none" w:sz="0" w:space="0" w:color="auto"/>
            <w:left w:val="none" w:sz="0" w:space="0" w:color="auto"/>
            <w:bottom w:val="none" w:sz="0" w:space="0" w:color="auto"/>
            <w:right w:val="none" w:sz="0" w:space="0" w:color="auto"/>
          </w:divBdr>
        </w:div>
        <w:div w:id="1364480930">
          <w:marLeft w:val="0"/>
          <w:marRight w:val="0"/>
          <w:marTop w:val="0"/>
          <w:marBottom w:val="0"/>
          <w:divBdr>
            <w:top w:val="none" w:sz="0" w:space="0" w:color="auto"/>
            <w:left w:val="none" w:sz="0" w:space="0" w:color="auto"/>
            <w:bottom w:val="none" w:sz="0" w:space="0" w:color="auto"/>
            <w:right w:val="none" w:sz="0" w:space="0" w:color="auto"/>
          </w:divBdr>
        </w:div>
        <w:div w:id="2118331498">
          <w:marLeft w:val="0"/>
          <w:marRight w:val="0"/>
          <w:marTop w:val="0"/>
          <w:marBottom w:val="0"/>
          <w:divBdr>
            <w:top w:val="none" w:sz="0" w:space="0" w:color="auto"/>
            <w:left w:val="none" w:sz="0" w:space="0" w:color="auto"/>
            <w:bottom w:val="none" w:sz="0" w:space="0" w:color="auto"/>
            <w:right w:val="none" w:sz="0" w:space="0" w:color="auto"/>
          </w:divBdr>
        </w:div>
        <w:div w:id="3673745">
          <w:marLeft w:val="0"/>
          <w:marRight w:val="0"/>
          <w:marTop w:val="0"/>
          <w:marBottom w:val="0"/>
          <w:divBdr>
            <w:top w:val="none" w:sz="0" w:space="0" w:color="auto"/>
            <w:left w:val="none" w:sz="0" w:space="0" w:color="auto"/>
            <w:bottom w:val="none" w:sz="0" w:space="0" w:color="auto"/>
            <w:right w:val="none" w:sz="0" w:space="0" w:color="auto"/>
          </w:divBdr>
        </w:div>
        <w:div w:id="1555198704">
          <w:marLeft w:val="0"/>
          <w:marRight w:val="0"/>
          <w:marTop w:val="0"/>
          <w:marBottom w:val="0"/>
          <w:divBdr>
            <w:top w:val="none" w:sz="0" w:space="0" w:color="auto"/>
            <w:left w:val="none" w:sz="0" w:space="0" w:color="auto"/>
            <w:bottom w:val="none" w:sz="0" w:space="0" w:color="auto"/>
            <w:right w:val="none" w:sz="0" w:space="0" w:color="auto"/>
          </w:divBdr>
        </w:div>
      </w:divsChild>
    </w:div>
    <w:div w:id="413478725">
      <w:bodyDiv w:val="1"/>
      <w:marLeft w:val="0"/>
      <w:marRight w:val="0"/>
      <w:marTop w:val="0"/>
      <w:marBottom w:val="0"/>
      <w:divBdr>
        <w:top w:val="none" w:sz="0" w:space="0" w:color="auto"/>
        <w:left w:val="none" w:sz="0" w:space="0" w:color="auto"/>
        <w:bottom w:val="none" w:sz="0" w:space="0" w:color="auto"/>
        <w:right w:val="none" w:sz="0" w:space="0" w:color="auto"/>
      </w:divBdr>
      <w:divsChild>
        <w:div w:id="195777309">
          <w:marLeft w:val="0"/>
          <w:marRight w:val="0"/>
          <w:marTop w:val="0"/>
          <w:marBottom w:val="0"/>
          <w:divBdr>
            <w:top w:val="none" w:sz="0" w:space="0" w:color="auto"/>
            <w:left w:val="none" w:sz="0" w:space="0" w:color="auto"/>
            <w:bottom w:val="none" w:sz="0" w:space="0" w:color="auto"/>
            <w:right w:val="none" w:sz="0" w:space="0" w:color="auto"/>
          </w:divBdr>
        </w:div>
        <w:div w:id="584537076">
          <w:marLeft w:val="0"/>
          <w:marRight w:val="0"/>
          <w:marTop w:val="0"/>
          <w:marBottom w:val="0"/>
          <w:divBdr>
            <w:top w:val="none" w:sz="0" w:space="0" w:color="auto"/>
            <w:left w:val="none" w:sz="0" w:space="0" w:color="auto"/>
            <w:bottom w:val="none" w:sz="0" w:space="0" w:color="auto"/>
            <w:right w:val="none" w:sz="0" w:space="0" w:color="auto"/>
          </w:divBdr>
        </w:div>
        <w:div w:id="786856939">
          <w:marLeft w:val="0"/>
          <w:marRight w:val="0"/>
          <w:marTop w:val="0"/>
          <w:marBottom w:val="0"/>
          <w:divBdr>
            <w:top w:val="none" w:sz="0" w:space="0" w:color="auto"/>
            <w:left w:val="none" w:sz="0" w:space="0" w:color="auto"/>
            <w:bottom w:val="none" w:sz="0" w:space="0" w:color="auto"/>
            <w:right w:val="none" w:sz="0" w:space="0" w:color="auto"/>
          </w:divBdr>
        </w:div>
      </w:divsChild>
    </w:div>
    <w:div w:id="493759713">
      <w:bodyDiv w:val="1"/>
      <w:marLeft w:val="0"/>
      <w:marRight w:val="0"/>
      <w:marTop w:val="0"/>
      <w:marBottom w:val="0"/>
      <w:divBdr>
        <w:top w:val="none" w:sz="0" w:space="0" w:color="auto"/>
        <w:left w:val="none" w:sz="0" w:space="0" w:color="auto"/>
        <w:bottom w:val="none" w:sz="0" w:space="0" w:color="auto"/>
        <w:right w:val="none" w:sz="0" w:space="0" w:color="auto"/>
      </w:divBdr>
      <w:divsChild>
        <w:div w:id="1746028585">
          <w:marLeft w:val="0"/>
          <w:marRight w:val="0"/>
          <w:marTop w:val="0"/>
          <w:marBottom w:val="0"/>
          <w:divBdr>
            <w:top w:val="none" w:sz="0" w:space="0" w:color="auto"/>
            <w:left w:val="none" w:sz="0" w:space="0" w:color="auto"/>
            <w:bottom w:val="none" w:sz="0" w:space="0" w:color="auto"/>
            <w:right w:val="none" w:sz="0" w:space="0" w:color="auto"/>
          </w:divBdr>
        </w:div>
        <w:div w:id="1857889485">
          <w:marLeft w:val="0"/>
          <w:marRight w:val="0"/>
          <w:marTop w:val="0"/>
          <w:marBottom w:val="0"/>
          <w:divBdr>
            <w:top w:val="none" w:sz="0" w:space="0" w:color="auto"/>
            <w:left w:val="none" w:sz="0" w:space="0" w:color="auto"/>
            <w:bottom w:val="none" w:sz="0" w:space="0" w:color="auto"/>
            <w:right w:val="none" w:sz="0" w:space="0" w:color="auto"/>
          </w:divBdr>
        </w:div>
        <w:div w:id="1369066130">
          <w:marLeft w:val="0"/>
          <w:marRight w:val="0"/>
          <w:marTop w:val="0"/>
          <w:marBottom w:val="0"/>
          <w:divBdr>
            <w:top w:val="none" w:sz="0" w:space="0" w:color="auto"/>
            <w:left w:val="none" w:sz="0" w:space="0" w:color="auto"/>
            <w:bottom w:val="none" w:sz="0" w:space="0" w:color="auto"/>
            <w:right w:val="none" w:sz="0" w:space="0" w:color="auto"/>
          </w:divBdr>
        </w:div>
        <w:div w:id="1451826105">
          <w:marLeft w:val="0"/>
          <w:marRight w:val="0"/>
          <w:marTop w:val="0"/>
          <w:marBottom w:val="0"/>
          <w:divBdr>
            <w:top w:val="none" w:sz="0" w:space="0" w:color="auto"/>
            <w:left w:val="none" w:sz="0" w:space="0" w:color="auto"/>
            <w:bottom w:val="none" w:sz="0" w:space="0" w:color="auto"/>
            <w:right w:val="none" w:sz="0" w:space="0" w:color="auto"/>
          </w:divBdr>
        </w:div>
        <w:div w:id="454912938">
          <w:marLeft w:val="0"/>
          <w:marRight w:val="0"/>
          <w:marTop w:val="0"/>
          <w:marBottom w:val="0"/>
          <w:divBdr>
            <w:top w:val="none" w:sz="0" w:space="0" w:color="auto"/>
            <w:left w:val="none" w:sz="0" w:space="0" w:color="auto"/>
            <w:bottom w:val="none" w:sz="0" w:space="0" w:color="auto"/>
            <w:right w:val="none" w:sz="0" w:space="0" w:color="auto"/>
          </w:divBdr>
        </w:div>
        <w:div w:id="1920361258">
          <w:marLeft w:val="0"/>
          <w:marRight w:val="0"/>
          <w:marTop w:val="0"/>
          <w:marBottom w:val="0"/>
          <w:divBdr>
            <w:top w:val="none" w:sz="0" w:space="0" w:color="auto"/>
            <w:left w:val="none" w:sz="0" w:space="0" w:color="auto"/>
            <w:bottom w:val="none" w:sz="0" w:space="0" w:color="auto"/>
            <w:right w:val="none" w:sz="0" w:space="0" w:color="auto"/>
          </w:divBdr>
        </w:div>
        <w:div w:id="1697923310">
          <w:marLeft w:val="0"/>
          <w:marRight w:val="0"/>
          <w:marTop w:val="0"/>
          <w:marBottom w:val="0"/>
          <w:divBdr>
            <w:top w:val="none" w:sz="0" w:space="0" w:color="auto"/>
            <w:left w:val="none" w:sz="0" w:space="0" w:color="auto"/>
            <w:bottom w:val="none" w:sz="0" w:space="0" w:color="auto"/>
            <w:right w:val="none" w:sz="0" w:space="0" w:color="auto"/>
          </w:divBdr>
        </w:div>
        <w:div w:id="2070836409">
          <w:marLeft w:val="0"/>
          <w:marRight w:val="0"/>
          <w:marTop w:val="0"/>
          <w:marBottom w:val="0"/>
          <w:divBdr>
            <w:top w:val="none" w:sz="0" w:space="0" w:color="auto"/>
            <w:left w:val="none" w:sz="0" w:space="0" w:color="auto"/>
            <w:bottom w:val="none" w:sz="0" w:space="0" w:color="auto"/>
            <w:right w:val="none" w:sz="0" w:space="0" w:color="auto"/>
          </w:divBdr>
        </w:div>
        <w:div w:id="66535359">
          <w:marLeft w:val="0"/>
          <w:marRight w:val="0"/>
          <w:marTop w:val="0"/>
          <w:marBottom w:val="0"/>
          <w:divBdr>
            <w:top w:val="none" w:sz="0" w:space="0" w:color="auto"/>
            <w:left w:val="none" w:sz="0" w:space="0" w:color="auto"/>
            <w:bottom w:val="none" w:sz="0" w:space="0" w:color="auto"/>
            <w:right w:val="none" w:sz="0" w:space="0" w:color="auto"/>
          </w:divBdr>
        </w:div>
        <w:div w:id="401758825">
          <w:marLeft w:val="0"/>
          <w:marRight w:val="0"/>
          <w:marTop w:val="0"/>
          <w:marBottom w:val="0"/>
          <w:divBdr>
            <w:top w:val="none" w:sz="0" w:space="0" w:color="auto"/>
            <w:left w:val="none" w:sz="0" w:space="0" w:color="auto"/>
            <w:bottom w:val="none" w:sz="0" w:space="0" w:color="auto"/>
            <w:right w:val="none" w:sz="0" w:space="0" w:color="auto"/>
          </w:divBdr>
        </w:div>
      </w:divsChild>
    </w:div>
    <w:div w:id="516122465">
      <w:bodyDiv w:val="1"/>
      <w:marLeft w:val="0"/>
      <w:marRight w:val="0"/>
      <w:marTop w:val="0"/>
      <w:marBottom w:val="0"/>
      <w:divBdr>
        <w:top w:val="none" w:sz="0" w:space="0" w:color="auto"/>
        <w:left w:val="none" w:sz="0" w:space="0" w:color="auto"/>
        <w:bottom w:val="none" w:sz="0" w:space="0" w:color="auto"/>
        <w:right w:val="none" w:sz="0" w:space="0" w:color="auto"/>
      </w:divBdr>
      <w:divsChild>
        <w:div w:id="1009327840">
          <w:marLeft w:val="0"/>
          <w:marRight w:val="0"/>
          <w:marTop w:val="0"/>
          <w:marBottom w:val="0"/>
          <w:divBdr>
            <w:top w:val="none" w:sz="0" w:space="0" w:color="auto"/>
            <w:left w:val="none" w:sz="0" w:space="0" w:color="auto"/>
            <w:bottom w:val="none" w:sz="0" w:space="0" w:color="auto"/>
            <w:right w:val="none" w:sz="0" w:space="0" w:color="auto"/>
          </w:divBdr>
        </w:div>
        <w:div w:id="287513050">
          <w:marLeft w:val="0"/>
          <w:marRight w:val="0"/>
          <w:marTop w:val="0"/>
          <w:marBottom w:val="0"/>
          <w:divBdr>
            <w:top w:val="none" w:sz="0" w:space="0" w:color="auto"/>
            <w:left w:val="none" w:sz="0" w:space="0" w:color="auto"/>
            <w:bottom w:val="none" w:sz="0" w:space="0" w:color="auto"/>
            <w:right w:val="none" w:sz="0" w:space="0" w:color="auto"/>
          </w:divBdr>
        </w:div>
        <w:div w:id="1503546461">
          <w:marLeft w:val="0"/>
          <w:marRight w:val="0"/>
          <w:marTop w:val="0"/>
          <w:marBottom w:val="0"/>
          <w:divBdr>
            <w:top w:val="none" w:sz="0" w:space="0" w:color="auto"/>
            <w:left w:val="none" w:sz="0" w:space="0" w:color="auto"/>
            <w:bottom w:val="none" w:sz="0" w:space="0" w:color="auto"/>
            <w:right w:val="none" w:sz="0" w:space="0" w:color="auto"/>
          </w:divBdr>
        </w:div>
        <w:div w:id="405225747">
          <w:marLeft w:val="0"/>
          <w:marRight w:val="0"/>
          <w:marTop w:val="0"/>
          <w:marBottom w:val="0"/>
          <w:divBdr>
            <w:top w:val="none" w:sz="0" w:space="0" w:color="auto"/>
            <w:left w:val="none" w:sz="0" w:space="0" w:color="auto"/>
            <w:bottom w:val="none" w:sz="0" w:space="0" w:color="auto"/>
            <w:right w:val="none" w:sz="0" w:space="0" w:color="auto"/>
          </w:divBdr>
        </w:div>
        <w:div w:id="137035963">
          <w:marLeft w:val="0"/>
          <w:marRight w:val="0"/>
          <w:marTop w:val="0"/>
          <w:marBottom w:val="0"/>
          <w:divBdr>
            <w:top w:val="none" w:sz="0" w:space="0" w:color="auto"/>
            <w:left w:val="none" w:sz="0" w:space="0" w:color="auto"/>
            <w:bottom w:val="none" w:sz="0" w:space="0" w:color="auto"/>
            <w:right w:val="none" w:sz="0" w:space="0" w:color="auto"/>
          </w:divBdr>
        </w:div>
        <w:div w:id="112789234">
          <w:marLeft w:val="0"/>
          <w:marRight w:val="0"/>
          <w:marTop w:val="0"/>
          <w:marBottom w:val="0"/>
          <w:divBdr>
            <w:top w:val="none" w:sz="0" w:space="0" w:color="auto"/>
            <w:left w:val="none" w:sz="0" w:space="0" w:color="auto"/>
            <w:bottom w:val="none" w:sz="0" w:space="0" w:color="auto"/>
            <w:right w:val="none" w:sz="0" w:space="0" w:color="auto"/>
          </w:divBdr>
          <w:divsChild>
            <w:div w:id="205262791">
              <w:marLeft w:val="0"/>
              <w:marRight w:val="0"/>
              <w:marTop w:val="0"/>
              <w:marBottom w:val="0"/>
              <w:divBdr>
                <w:top w:val="none" w:sz="0" w:space="0" w:color="auto"/>
                <w:left w:val="none" w:sz="0" w:space="0" w:color="auto"/>
                <w:bottom w:val="none" w:sz="0" w:space="0" w:color="auto"/>
                <w:right w:val="none" w:sz="0" w:space="0" w:color="auto"/>
              </w:divBdr>
            </w:div>
            <w:div w:id="1660385197">
              <w:marLeft w:val="0"/>
              <w:marRight w:val="0"/>
              <w:marTop w:val="0"/>
              <w:marBottom w:val="0"/>
              <w:divBdr>
                <w:top w:val="none" w:sz="0" w:space="0" w:color="auto"/>
                <w:left w:val="none" w:sz="0" w:space="0" w:color="auto"/>
                <w:bottom w:val="none" w:sz="0" w:space="0" w:color="auto"/>
                <w:right w:val="none" w:sz="0" w:space="0" w:color="auto"/>
              </w:divBdr>
            </w:div>
            <w:div w:id="2086219773">
              <w:marLeft w:val="0"/>
              <w:marRight w:val="0"/>
              <w:marTop w:val="0"/>
              <w:marBottom w:val="0"/>
              <w:divBdr>
                <w:top w:val="none" w:sz="0" w:space="0" w:color="auto"/>
                <w:left w:val="none" w:sz="0" w:space="0" w:color="auto"/>
                <w:bottom w:val="none" w:sz="0" w:space="0" w:color="auto"/>
                <w:right w:val="none" w:sz="0" w:space="0" w:color="auto"/>
              </w:divBdr>
            </w:div>
            <w:div w:id="984168539">
              <w:marLeft w:val="0"/>
              <w:marRight w:val="0"/>
              <w:marTop w:val="0"/>
              <w:marBottom w:val="0"/>
              <w:divBdr>
                <w:top w:val="none" w:sz="0" w:space="0" w:color="auto"/>
                <w:left w:val="none" w:sz="0" w:space="0" w:color="auto"/>
                <w:bottom w:val="none" w:sz="0" w:space="0" w:color="auto"/>
                <w:right w:val="none" w:sz="0" w:space="0" w:color="auto"/>
              </w:divBdr>
            </w:div>
            <w:div w:id="80572197">
              <w:marLeft w:val="0"/>
              <w:marRight w:val="0"/>
              <w:marTop w:val="0"/>
              <w:marBottom w:val="0"/>
              <w:divBdr>
                <w:top w:val="none" w:sz="0" w:space="0" w:color="auto"/>
                <w:left w:val="none" w:sz="0" w:space="0" w:color="auto"/>
                <w:bottom w:val="none" w:sz="0" w:space="0" w:color="auto"/>
                <w:right w:val="none" w:sz="0" w:space="0" w:color="auto"/>
              </w:divBdr>
            </w:div>
          </w:divsChild>
        </w:div>
        <w:div w:id="2014919008">
          <w:marLeft w:val="0"/>
          <w:marRight w:val="0"/>
          <w:marTop w:val="0"/>
          <w:marBottom w:val="0"/>
          <w:divBdr>
            <w:top w:val="none" w:sz="0" w:space="0" w:color="auto"/>
            <w:left w:val="none" w:sz="0" w:space="0" w:color="auto"/>
            <w:bottom w:val="none" w:sz="0" w:space="0" w:color="auto"/>
            <w:right w:val="none" w:sz="0" w:space="0" w:color="auto"/>
          </w:divBdr>
        </w:div>
        <w:div w:id="725447075">
          <w:marLeft w:val="0"/>
          <w:marRight w:val="0"/>
          <w:marTop w:val="0"/>
          <w:marBottom w:val="0"/>
          <w:divBdr>
            <w:top w:val="none" w:sz="0" w:space="0" w:color="auto"/>
            <w:left w:val="none" w:sz="0" w:space="0" w:color="auto"/>
            <w:bottom w:val="none" w:sz="0" w:space="0" w:color="auto"/>
            <w:right w:val="none" w:sz="0" w:space="0" w:color="auto"/>
          </w:divBdr>
        </w:div>
      </w:divsChild>
    </w:div>
    <w:div w:id="592055656">
      <w:bodyDiv w:val="1"/>
      <w:marLeft w:val="0"/>
      <w:marRight w:val="0"/>
      <w:marTop w:val="0"/>
      <w:marBottom w:val="0"/>
      <w:divBdr>
        <w:top w:val="none" w:sz="0" w:space="0" w:color="auto"/>
        <w:left w:val="none" w:sz="0" w:space="0" w:color="auto"/>
        <w:bottom w:val="none" w:sz="0" w:space="0" w:color="auto"/>
        <w:right w:val="none" w:sz="0" w:space="0" w:color="auto"/>
      </w:divBdr>
      <w:divsChild>
        <w:div w:id="362829040">
          <w:marLeft w:val="0"/>
          <w:marRight w:val="0"/>
          <w:marTop w:val="0"/>
          <w:marBottom w:val="0"/>
          <w:divBdr>
            <w:top w:val="none" w:sz="0" w:space="0" w:color="auto"/>
            <w:left w:val="none" w:sz="0" w:space="0" w:color="auto"/>
            <w:bottom w:val="none" w:sz="0" w:space="0" w:color="auto"/>
            <w:right w:val="none" w:sz="0" w:space="0" w:color="auto"/>
          </w:divBdr>
        </w:div>
        <w:div w:id="1751805588">
          <w:marLeft w:val="0"/>
          <w:marRight w:val="0"/>
          <w:marTop w:val="0"/>
          <w:marBottom w:val="0"/>
          <w:divBdr>
            <w:top w:val="none" w:sz="0" w:space="0" w:color="auto"/>
            <w:left w:val="none" w:sz="0" w:space="0" w:color="auto"/>
            <w:bottom w:val="none" w:sz="0" w:space="0" w:color="auto"/>
            <w:right w:val="none" w:sz="0" w:space="0" w:color="auto"/>
          </w:divBdr>
          <w:divsChild>
            <w:div w:id="306905608">
              <w:marLeft w:val="0"/>
              <w:marRight w:val="0"/>
              <w:marTop w:val="0"/>
              <w:marBottom w:val="0"/>
              <w:divBdr>
                <w:top w:val="none" w:sz="0" w:space="0" w:color="auto"/>
                <w:left w:val="none" w:sz="0" w:space="0" w:color="auto"/>
                <w:bottom w:val="none" w:sz="0" w:space="0" w:color="auto"/>
                <w:right w:val="none" w:sz="0" w:space="0" w:color="auto"/>
              </w:divBdr>
            </w:div>
            <w:div w:id="1840349113">
              <w:marLeft w:val="0"/>
              <w:marRight w:val="0"/>
              <w:marTop w:val="0"/>
              <w:marBottom w:val="0"/>
              <w:divBdr>
                <w:top w:val="none" w:sz="0" w:space="0" w:color="auto"/>
                <w:left w:val="none" w:sz="0" w:space="0" w:color="auto"/>
                <w:bottom w:val="none" w:sz="0" w:space="0" w:color="auto"/>
                <w:right w:val="none" w:sz="0" w:space="0" w:color="auto"/>
              </w:divBdr>
            </w:div>
            <w:div w:id="309789937">
              <w:marLeft w:val="0"/>
              <w:marRight w:val="0"/>
              <w:marTop w:val="0"/>
              <w:marBottom w:val="0"/>
              <w:divBdr>
                <w:top w:val="none" w:sz="0" w:space="0" w:color="auto"/>
                <w:left w:val="none" w:sz="0" w:space="0" w:color="auto"/>
                <w:bottom w:val="none" w:sz="0" w:space="0" w:color="auto"/>
                <w:right w:val="none" w:sz="0" w:space="0" w:color="auto"/>
              </w:divBdr>
            </w:div>
            <w:div w:id="475532840">
              <w:marLeft w:val="0"/>
              <w:marRight w:val="0"/>
              <w:marTop w:val="0"/>
              <w:marBottom w:val="0"/>
              <w:divBdr>
                <w:top w:val="none" w:sz="0" w:space="0" w:color="auto"/>
                <w:left w:val="none" w:sz="0" w:space="0" w:color="auto"/>
                <w:bottom w:val="none" w:sz="0" w:space="0" w:color="auto"/>
                <w:right w:val="none" w:sz="0" w:space="0" w:color="auto"/>
              </w:divBdr>
            </w:div>
            <w:div w:id="471018702">
              <w:marLeft w:val="0"/>
              <w:marRight w:val="0"/>
              <w:marTop w:val="0"/>
              <w:marBottom w:val="0"/>
              <w:divBdr>
                <w:top w:val="none" w:sz="0" w:space="0" w:color="auto"/>
                <w:left w:val="none" w:sz="0" w:space="0" w:color="auto"/>
                <w:bottom w:val="none" w:sz="0" w:space="0" w:color="auto"/>
                <w:right w:val="none" w:sz="0" w:space="0" w:color="auto"/>
              </w:divBdr>
            </w:div>
          </w:divsChild>
        </w:div>
        <w:div w:id="60757766">
          <w:marLeft w:val="0"/>
          <w:marRight w:val="0"/>
          <w:marTop w:val="0"/>
          <w:marBottom w:val="0"/>
          <w:divBdr>
            <w:top w:val="none" w:sz="0" w:space="0" w:color="auto"/>
            <w:left w:val="none" w:sz="0" w:space="0" w:color="auto"/>
            <w:bottom w:val="none" w:sz="0" w:space="0" w:color="auto"/>
            <w:right w:val="none" w:sz="0" w:space="0" w:color="auto"/>
          </w:divBdr>
          <w:divsChild>
            <w:div w:id="1198809596">
              <w:marLeft w:val="0"/>
              <w:marRight w:val="0"/>
              <w:marTop w:val="0"/>
              <w:marBottom w:val="0"/>
              <w:divBdr>
                <w:top w:val="none" w:sz="0" w:space="0" w:color="auto"/>
                <w:left w:val="none" w:sz="0" w:space="0" w:color="auto"/>
                <w:bottom w:val="none" w:sz="0" w:space="0" w:color="auto"/>
                <w:right w:val="none" w:sz="0" w:space="0" w:color="auto"/>
              </w:divBdr>
            </w:div>
            <w:div w:id="66272720">
              <w:marLeft w:val="0"/>
              <w:marRight w:val="0"/>
              <w:marTop w:val="0"/>
              <w:marBottom w:val="0"/>
              <w:divBdr>
                <w:top w:val="none" w:sz="0" w:space="0" w:color="auto"/>
                <w:left w:val="none" w:sz="0" w:space="0" w:color="auto"/>
                <w:bottom w:val="none" w:sz="0" w:space="0" w:color="auto"/>
                <w:right w:val="none" w:sz="0" w:space="0" w:color="auto"/>
              </w:divBdr>
            </w:div>
            <w:div w:id="2076777528">
              <w:marLeft w:val="0"/>
              <w:marRight w:val="0"/>
              <w:marTop w:val="0"/>
              <w:marBottom w:val="0"/>
              <w:divBdr>
                <w:top w:val="none" w:sz="0" w:space="0" w:color="auto"/>
                <w:left w:val="none" w:sz="0" w:space="0" w:color="auto"/>
                <w:bottom w:val="none" w:sz="0" w:space="0" w:color="auto"/>
                <w:right w:val="none" w:sz="0" w:space="0" w:color="auto"/>
              </w:divBdr>
            </w:div>
            <w:div w:id="1532842432">
              <w:marLeft w:val="0"/>
              <w:marRight w:val="0"/>
              <w:marTop w:val="0"/>
              <w:marBottom w:val="0"/>
              <w:divBdr>
                <w:top w:val="none" w:sz="0" w:space="0" w:color="auto"/>
                <w:left w:val="none" w:sz="0" w:space="0" w:color="auto"/>
                <w:bottom w:val="none" w:sz="0" w:space="0" w:color="auto"/>
                <w:right w:val="none" w:sz="0" w:space="0" w:color="auto"/>
              </w:divBdr>
            </w:div>
            <w:div w:id="1177959128">
              <w:marLeft w:val="0"/>
              <w:marRight w:val="0"/>
              <w:marTop w:val="0"/>
              <w:marBottom w:val="0"/>
              <w:divBdr>
                <w:top w:val="none" w:sz="0" w:space="0" w:color="auto"/>
                <w:left w:val="none" w:sz="0" w:space="0" w:color="auto"/>
                <w:bottom w:val="none" w:sz="0" w:space="0" w:color="auto"/>
                <w:right w:val="none" w:sz="0" w:space="0" w:color="auto"/>
              </w:divBdr>
            </w:div>
          </w:divsChild>
        </w:div>
        <w:div w:id="1097559882">
          <w:marLeft w:val="0"/>
          <w:marRight w:val="0"/>
          <w:marTop w:val="0"/>
          <w:marBottom w:val="0"/>
          <w:divBdr>
            <w:top w:val="none" w:sz="0" w:space="0" w:color="auto"/>
            <w:left w:val="none" w:sz="0" w:space="0" w:color="auto"/>
            <w:bottom w:val="none" w:sz="0" w:space="0" w:color="auto"/>
            <w:right w:val="none" w:sz="0" w:space="0" w:color="auto"/>
          </w:divBdr>
        </w:div>
        <w:div w:id="88283455">
          <w:marLeft w:val="0"/>
          <w:marRight w:val="0"/>
          <w:marTop w:val="0"/>
          <w:marBottom w:val="0"/>
          <w:divBdr>
            <w:top w:val="none" w:sz="0" w:space="0" w:color="auto"/>
            <w:left w:val="none" w:sz="0" w:space="0" w:color="auto"/>
            <w:bottom w:val="none" w:sz="0" w:space="0" w:color="auto"/>
            <w:right w:val="none" w:sz="0" w:space="0" w:color="auto"/>
          </w:divBdr>
        </w:div>
      </w:divsChild>
    </w:div>
    <w:div w:id="636838320">
      <w:bodyDiv w:val="1"/>
      <w:marLeft w:val="0"/>
      <w:marRight w:val="0"/>
      <w:marTop w:val="0"/>
      <w:marBottom w:val="0"/>
      <w:divBdr>
        <w:top w:val="none" w:sz="0" w:space="0" w:color="auto"/>
        <w:left w:val="none" w:sz="0" w:space="0" w:color="auto"/>
        <w:bottom w:val="none" w:sz="0" w:space="0" w:color="auto"/>
        <w:right w:val="none" w:sz="0" w:space="0" w:color="auto"/>
      </w:divBdr>
      <w:divsChild>
        <w:div w:id="1587230116">
          <w:marLeft w:val="0"/>
          <w:marRight w:val="0"/>
          <w:marTop w:val="0"/>
          <w:marBottom w:val="0"/>
          <w:divBdr>
            <w:top w:val="none" w:sz="0" w:space="0" w:color="auto"/>
            <w:left w:val="none" w:sz="0" w:space="0" w:color="auto"/>
            <w:bottom w:val="none" w:sz="0" w:space="0" w:color="auto"/>
            <w:right w:val="none" w:sz="0" w:space="0" w:color="auto"/>
          </w:divBdr>
        </w:div>
        <w:div w:id="1665081955">
          <w:marLeft w:val="0"/>
          <w:marRight w:val="0"/>
          <w:marTop w:val="0"/>
          <w:marBottom w:val="0"/>
          <w:divBdr>
            <w:top w:val="none" w:sz="0" w:space="0" w:color="auto"/>
            <w:left w:val="none" w:sz="0" w:space="0" w:color="auto"/>
            <w:bottom w:val="none" w:sz="0" w:space="0" w:color="auto"/>
            <w:right w:val="none" w:sz="0" w:space="0" w:color="auto"/>
          </w:divBdr>
        </w:div>
        <w:div w:id="1083531963">
          <w:marLeft w:val="0"/>
          <w:marRight w:val="0"/>
          <w:marTop w:val="0"/>
          <w:marBottom w:val="0"/>
          <w:divBdr>
            <w:top w:val="none" w:sz="0" w:space="0" w:color="auto"/>
            <w:left w:val="none" w:sz="0" w:space="0" w:color="auto"/>
            <w:bottom w:val="none" w:sz="0" w:space="0" w:color="auto"/>
            <w:right w:val="none" w:sz="0" w:space="0" w:color="auto"/>
          </w:divBdr>
        </w:div>
        <w:div w:id="1183936289">
          <w:marLeft w:val="0"/>
          <w:marRight w:val="0"/>
          <w:marTop w:val="0"/>
          <w:marBottom w:val="0"/>
          <w:divBdr>
            <w:top w:val="none" w:sz="0" w:space="0" w:color="auto"/>
            <w:left w:val="none" w:sz="0" w:space="0" w:color="auto"/>
            <w:bottom w:val="none" w:sz="0" w:space="0" w:color="auto"/>
            <w:right w:val="none" w:sz="0" w:space="0" w:color="auto"/>
          </w:divBdr>
        </w:div>
        <w:div w:id="2067488529">
          <w:marLeft w:val="0"/>
          <w:marRight w:val="0"/>
          <w:marTop w:val="0"/>
          <w:marBottom w:val="0"/>
          <w:divBdr>
            <w:top w:val="none" w:sz="0" w:space="0" w:color="auto"/>
            <w:left w:val="none" w:sz="0" w:space="0" w:color="auto"/>
            <w:bottom w:val="none" w:sz="0" w:space="0" w:color="auto"/>
            <w:right w:val="none" w:sz="0" w:space="0" w:color="auto"/>
          </w:divBdr>
        </w:div>
        <w:div w:id="1071270107">
          <w:marLeft w:val="0"/>
          <w:marRight w:val="0"/>
          <w:marTop w:val="0"/>
          <w:marBottom w:val="0"/>
          <w:divBdr>
            <w:top w:val="none" w:sz="0" w:space="0" w:color="auto"/>
            <w:left w:val="none" w:sz="0" w:space="0" w:color="auto"/>
            <w:bottom w:val="none" w:sz="0" w:space="0" w:color="auto"/>
            <w:right w:val="none" w:sz="0" w:space="0" w:color="auto"/>
          </w:divBdr>
        </w:div>
        <w:div w:id="397704360">
          <w:marLeft w:val="0"/>
          <w:marRight w:val="0"/>
          <w:marTop w:val="0"/>
          <w:marBottom w:val="0"/>
          <w:divBdr>
            <w:top w:val="none" w:sz="0" w:space="0" w:color="auto"/>
            <w:left w:val="none" w:sz="0" w:space="0" w:color="auto"/>
            <w:bottom w:val="none" w:sz="0" w:space="0" w:color="auto"/>
            <w:right w:val="none" w:sz="0" w:space="0" w:color="auto"/>
          </w:divBdr>
        </w:div>
        <w:div w:id="1912544270">
          <w:marLeft w:val="0"/>
          <w:marRight w:val="0"/>
          <w:marTop w:val="0"/>
          <w:marBottom w:val="0"/>
          <w:divBdr>
            <w:top w:val="none" w:sz="0" w:space="0" w:color="auto"/>
            <w:left w:val="none" w:sz="0" w:space="0" w:color="auto"/>
            <w:bottom w:val="none" w:sz="0" w:space="0" w:color="auto"/>
            <w:right w:val="none" w:sz="0" w:space="0" w:color="auto"/>
          </w:divBdr>
        </w:div>
        <w:div w:id="1575623719">
          <w:marLeft w:val="0"/>
          <w:marRight w:val="0"/>
          <w:marTop w:val="0"/>
          <w:marBottom w:val="0"/>
          <w:divBdr>
            <w:top w:val="none" w:sz="0" w:space="0" w:color="auto"/>
            <w:left w:val="none" w:sz="0" w:space="0" w:color="auto"/>
            <w:bottom w:val="none" w:sz="0" w:space="0" w:color="auto"/>
            <w:right w:val="none" w:sz="0" w:space="0" w:color="auto"/>
          </w:divBdr>
          <w:divsChild>
            <w:div w:id="1630278810">
              <w:marLeft w:val="0"/>
              <w:marRight w:val="0"/>
              <w:marTop w:val="30"/>
              <w:marBottom w:val="30"/>
              <w:divBdr>
                <w:top w:val="none" w:sz="0" w:space="0" w:color="auto"/>
                <w:left w:val="none" w:sz="0" w:space="0" w:color="auto"/>
                <w:bottom w:val="none" w:sz="0" w:space="0" w:color="auto"/>
                <w:right w:val="none" w:sz="0" w:space="0" w:color="auto"/>
              </w:divBdr>
              <w:divsChild>
                <w:div w:id="421417000">
                  <w:marLeft w:val="0"/>
                  <w:marRight w:val="0"/>
                  <w:marTop w:val="0"/>
                  <w:marBottom w:val="0"/>
                  <w:divBdr>
                    <w:top w:val="none" w:sz="0" w:space="0" w:color="auto"/>
                    <w:left w:val="none" w:sz="0" w:space="0" w:color="auto"/>
                    <w:bottom w:val="none" w:sz="0" w:space="0" w:color="auto"/>
                    <w:right w:val="none" w:sz="0" w:space="0" w:color="auto"/>
                  </w:divBdr>
                  <w:divsChild>
                    <w:div w:id="1407024694">
                      <w:marLeft w:val="0"/>
                      <w:marRight w:val="0"/>
                      <w:marTop w:val="0"/>
                      <w:marBottom w:val="0"/>
                      <w:divBdr>
                        <w:top w:val="none" w:sz="0" w:space="0" w:color="auto"/>
                        <w:left w:val="none" w:sz="0" w:space="0" w:color="auto"/>
                        <w:bottom w:val="none" w:sz="0" w:space="0" w:color="auto"/>
                        <w:right w:val="none" w:sz="0" w:space="0" w:color="auto"/>
                      </w:divBdr>
                    </w:div>
                  </w:divsChild>
                </w:div>
                <w:div w:id="557084308">
                  <w:marLeft w:val="0"/>
                  <w:marRight w:val="0"/>
                  <w:marTop w:val="0"/>
                  <w:marBottom w:val="0"/>
                  <w:divBdr>
                    <w:top w:val="none" w:sz="0" w:space="0" w:color="auto"/>
                    <w:left w:val="none" w:sz="0" w:space="0" w:color="auto"/>
                    <w:bottom w:val="none" w:sz="0" w:space="0" w:color="auto"/>
                    <w:right w:val="none" w:sz="0" w:space="0" w:color="auto"/>
                  </w:divBdr>
                  <w:divsChild>
                    <w:div w:id="1036153861">
                      <w:marLeft w:val="0"/>
                      <w:marRight w:val="0"/>
                      <w:marTop w:val="0"/>
                      <w:marBottom w:val="0"/>
                      <w:divBdr>
                        <w:top w:val="none" w:sz="0" w:space="0" w:color="auto"/>
                        <w:left w:val="none" w:sz="0" w:space="0" w:color="auto"/>
                        <w:bottom w:val="none" w:sz="0" w:space="0" w:color="auto"/>
                        <w:right w:val="none" w:sz="0" w:space="0" w:color="auto"/>
                      </w:divBdr>
                    </w:div>
                  </w:divsChild>
                </w:div>
                <w:div w:id="1297178294">
                  <w:marLeft w:val="0"/>
                  <w:marRight w:val="0"/>
                  <w:marTop w:val="0"/>
                  <w:marBottom w:val="0"/>
                  <w:divBdr>
                    <w:top w:val="none" w:sz="0" w:space="0" w:color="auto"/>
                    <w:left w:val="none" w:sz="0" w:space="0" w:color="auto"/>
                    <w:bottom w:val="none" w:sz="0" w:space="0" w:color="auto"/>
                    <w:right w:val="none" w:sz="0" w:space="0" w:color="auto"/>
                  </w:divBdr>
                  <w:divsChild>
                    <w:div w:id="1514614694">
                      <w:marLeft w:val="0"/>
                      <w:marRight w:val="0"/>
                      <w:marTop w:val="0"/>
                      <w:marBottom w:val="0"/>
                      <w:divBdr>
                        <w:top w:val="none" w:sz="0" w:space="0" w:color="auto"/>
                        <w:left w:val="none" w:sz="0" w:space="0" w:color="auto"/>
                        <w:bottom w:val="none" w:sz="0" w:space="0" w:color="auto"/>
                        <w:right w:val="none" w:sz="0" w:space="0" w:color="auto"/>
                      </w:divBdr>
                    </w:div>
                    <w:div w:id="25756948">
                      <w:marLeft w:val="0"/>
                      <w:marRight w:val="0"/>
                      <w:marTop w:val="0"/>
                      <w:marBottom w:val="0"/>
                      <w:divBdr>
                        <w:top w:val="none" w:sz="0" w:space="0" w:color="auto"/>
                        <w:left w:val="none" w:sz="0" w:space="0" w:color="auto"/>
                        <w:bottom w:val="none" w:sz="0" w:space="0" w:color="auto"/>
                        <w:right w:val="none" w:sz="0" w:space="0" w:color="auto"/>
                      </w:divBdr>
                    </w:div>
                  </w:divsChild>
                </w:div>
                <w:div w:id="161048171">
                  <w:marLeft w:val="0"/>
                  <w:marRight w:val="0"/>
                  <w:marTop w:val="0"/>
                  <w:marBottom w:val="0"/>
                  <w:divBdr>
                    <w:top w:val="none" w:sz="0" w:space="0" w:color="auto"/>
                    <w:left w:val="none" w:sz="0" w:space="0" w:color="auto"/>
                    <w:bottom w:val="none" w:sz="0" w:space="0" w:color="auto"/>
                    <w:right w:val="none" w:sz="0" w:space="0" w:color="auto"/>
                  </w:divBdr>
                  <w:divsChild>
                    <w:div w:id="385111390">
                      <w:marLeft w:val="0"/>
                      <w:marRight w:val="0"/>
                      <w:marTop w:val="0"/>
                      <w:marBottom w:val="0"/>
                      <w:divBdr>
                        <w:top w:val="none" w:sz="0" w:space="0" w:color="auto"/>
                        <w:left w:val="none" w:sz="0" w:space="0" w:color="auto"/>
                        <w:bottom w:val="none" w:sz="0" w:space="0" w:color="auto"/>
                        <w:right w:val="none" w:sz="0" w:space="0" w:color="auto"/>
                      </w:divBdr>
                    </w:div>
                  </w:divsChild>
                </w:div>
                <w:div w:id="1960798868">
                  <w:marLeft w:val="0"/>
                  <w:marRight w:val="0"/>
                  <w:marTop w:val="0"/>
                  <w:marBottom w:val="0"/>
                  <w:divBdr>
                    <w:top w:val="none" w:sz="0" w:space="0" w:color="auto"/>
                    <w:left w:val="none" w:sz="0" w:space="0" w:color="auto"/>
                    <w:bottom w:val="none" w:sz="0" w:space="0" w:color="auto"/>
                    <w:right w:val="none" w:sz="0" w:space="0" w:color="auto"/>
                  </w:divBdr>
                  <w:divsChild>
                    <w:div w:id="1329409977">
                      <w:marLeft w:val="0"/>
                      <w:marRight w:val="0"/>
                      <w:marTop w:val="0"/>
                      <w:marBottom w:val="0"/>
                      <w:divBdr>
                        <w:top w:val="none" w:sz="0" w:space="0" w:color="auto"/>
                        <w:left w:val="none" w:sz="0" w:space="0" w:color="auto"/>
                        <w:bottom w:val="none" w:sz="0" w:space="0" w:color="auto"/>
                        <w:right w:val="none" w:sz="0" w:space="0" w:color="auto"/>
                      </w:divBdr>
                    </w:div>
                    <w:div w:id="1491367894">
                      <w:marLeft w:val="0"/>
                      <w:marRight w:val="0"/>
                      <w:marTop w:val="0"/>
                      <w:marBottom w:val="0"/>
                      <w:divBdr>
                        <w:top w:val="none" w:sz="0" w:space="0" w:color="auto"/>
                        <w:left w:val="none" w:sz="0" w:space="0" w:color="auto"/>
                        <w:bottom w:val="none" w:sz="0" w:space="0" w:color="auto"/>
                        <w:right w:val="none" w:sz="0" w:space="0" w:color="auto"/>
                      </w:divBdr>
                    </w:div>
                  </w:divsChild>
                </w:div>
                <w:div w:id="307512643">
                  <w:marLeft w:val="0"/>
                  <w:marRight w:val="0"/>
                  <w:marTop w:val="0"/>
                  <w:marBottom w:val="0"/>
                  <w:divBdr>
                    <w:top w:val="none" w:sz="0" w:space="0" w:color="auto"/>
                    <w:left w:val="none" w:sz="0" w:space="0" w:color="auto"/>
                    <w:bottom w:val="none" w:sz="0" w:space="0" w:color="auto"/>
                    <w:right w:val="none" w:sz="0" w:space="0" w:color="auto"/>
                  </w:divBdr>
                  <w:divsChild>
                    <w:div w:id="12248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4647">
      <w:bodyDiv w:val="1"/>
      <w:marLeft w:val="0"/>
      <w:marRight w:val="0"/>
      <w:marTop w:val="0"/>
      <w:marBottom w:val="0"/>
      <w:divBdr>
        <w:top w:val="none" w:sz="0" w:space="0" w:color="auto"/>
        <w:left w:val="none" w:sz="0" w:space="0" w:color="auto"/>
        <w:bottom w:val="none" w:sz="0" w:space="0" w:color="auto"/>
        <w:right w:val="none" w:sz="0" w:space="0" w:color="auto"/>
      </w:divBdr>
      <w:divsChild>
        <w:div w:id="157043682">
          <w:marLeft w:val="0"/>
          <w:marRight w:val="0"/>
          <w:marTop w:val="0"/>
          <w:marBottom w:val="0"/>
          <w:divBdr>
            <w:top w:val="none" w:sz="0" w:space="0" w:color="auto"/>
            <w:left w:val="none" w:sz="0" w:space="0" w:color="auto"/>
            <w:bottom w:val="none" w:sz="0" w:space="0" w:color="auto"/>
            <w:right w:val="none" w:sz="0" w:space="0" w:color="auto"/>
          </w:divBdr>
        </w:div>
        <w:div w:id="1066413728">
          <w:marLeft w:val="0"/>
          <w:marRight w:val="0"/>
          <w:marTop w:val="0"/>
          <w:marBottom w:val="0"/>
          <w:divBdr>
            <w:top w:val="none" w:sz="0" w:space="0" w:color="auto"/>
            <w:left w:val="none" w:sz="0" w:space="0" w:color="auto"/>
            <w:bottom w:val="none" w:sz="0" w:space="0" w:color="auto"/>
            <w:right w:val="none" w:sz="0" w:space="0" w:color="auto"/>
          </w:divBdr>
        </w:div>
        <w:div w:id="941500270">
          <w:marLeft w:val="0"/>
          <w:marRight w:val="0"/>
          <w:marTop w:val="0"/>
          <w:marBottom w:val="0"/>
          <w:divBdr>
            <w:top w:val="none" w:sz="0" w:space="0" w:color="auto"/>
            <w:left w:val="none" w:sz="0" w:space="0" w:color="auto"/>
            <w:bottom w:val="none" w:sz="0" w:space="0" w:color="auto"/>
            <w:right w:val="none" w:sz="0" w:space="0" w:color="auto"/>
          </w:divBdr>
        </w:div>
      </w:divsChild>
    </w:div>
    <w:div w:id="878274757">
      <w:bodyDiv w:val="1"/>
      <w:marLeft w:val="0"/>
      <w:marRight w:val="0"/>
      <w:marTop w:val="0"/>
      <w:marBottom w:val="0"/>
      <w:divBdr>
        <w:top w:val="none" w:sz="0" w:space="0" w:color="auto"/>
        <w:left w:val="none" w:sz="0" w:space="0" w:color="auto"/>
        <w:bottom w:val="none" w:sz="0" w:space="0" w:color="auto"/>
        <w:right w:val="none" w:sz="0" w:space="0" w:color="auto"/>
      </w:divBdr>
      <w:divsChild>
        <w:div w:id="504130787">
          <w:marLeft w:val="0"/>
          <w:marRight w:val="0"/>
          <w:marTop w:val="0"/>
          <w:marBottom w:val="0"/>
          <w:divBdr>
            <w:top w:val="none" w:sz="0" w:space="0" w:color="auto"/>
            <w:left w:val="none" w:sz="0" w:space="0" w:color="auto"/>
            <w:bottom w:val="none" w:sz="0" w:space="0" w:color="auto"/>
            <w:right w:val="none" w:sz="0" w:space="0" w:color="auto"/>
          </w:divBdr>
        </w:div>
        <w:div w:id="1730685866">
          <w:marLeft w:val="0"/>
          <w:marRight w:val="0"/>
          <w:marTop w:val="0"/>
          <w:marBottom w:val="0"/>
          <w:divBdr>
            <w:top w:val="none" w:sz="0" w:space="0" w:color="auto"/>
            <w:left w:val="none" w:sz="0" w:space="0" w:color="auto"/>
            <w:bottom w:val="none" w:sz="0" w:space="0" w:color="auto"/>
            <w:right w:val="none" w:sz="0" w:space="0" w:color="auto"/>
          </w:divBdr>
        </w:div>
      </w:divsChild>
    </w:div>
    <w:div w:id="898321595">
      <w:bodyDiv w:val="1"/>
      <w:marLeft w:val="0"/>
      <w:marRight w:val="0"/>
      <w:marTop w:val="0"/>
      <w:marBottom w:val="0"/>
      <w:divBdr>
        <w:top w:val="none" w:sz="0" w:space="0" w:color="auto"/>
        <w:left w:val="none" w:sz="0" w:space="0" w:color="auto"/>
        <w:bottom w:val="none" w:sz="0" w:space="0" w:color="auto"/>
        <w:right w:val="none" w:sz="0" w:space="0" w:color="auto"/>
      </w:divBdr>
      <w:divsChild>
        <w:div w:id="341788306">
          <w:marLeft w:val="0"/>
          <w:marRight w:val="0"/>
          <w:marTop w:val="0"/>
          <w:marBottom w:val="0"/>
          <w:divBdr>
            <w:top w:val="none" w:sz="0" w:space="0" w:color="auto"/>
            <w:left w:val="none" w:sz="0" w:space="0" w:color="auto"/>
            <w:bottom w:val="none" w:sz="0" w:space="0" w:color="auto"/>
            <w:right w:val="none" w:sz="0" w:space="0" w:color="auto"/>
          </w:divBdr>
        </w:div>
        <w:div w:id="1634557771">
          <w:marLeft w:val="0"/>
          <w:marRight w:val="0"/>
          <w:marTop w:val="0"/>
          <w:marBottom w:val="0"/>
          <w:divBdr>
            <w:top w:val="none" w:sz="0" w:space="0" w:color="auto"/>
            <w:left w:val="none" w:sz="0" w:space="0" w:color="auto"/>
            <w:bottom w:val="none" w:sz="0" w:space="0" w:color="auto"/>
            <w:right w:val="none" w:sz="0" w:space="0" w:color="auto"/>
          </w:divBdr>
        </w:div>
        <w:div w:id="1378436940">
          <w:marLeft w:val="0"/>
          <w:marRight w:val="0"/>
          <w:marTop w:val="0"/>
          <w:marBottom w:val="0"/>
          <w:divBdr>
            <w:top w:val="none" w:sz="0" w:space="0" w:color="auto"/>
            <w:left w:val="none" w:sz="0" w:space="0" w:color="auto"/>
            <w:bottom w:val="none" w:sz="0" w:space="0" w:color="auto"/>
            <w:right w:val="none" w:sz="0" w:space="0" w:color="auto"/>
          </w:divBdr>
        </w:div>
        <w:div w:id="1126780294">
          <w:marLeft w:val="0"/>
          <w:marRight w:val="0"/>
          <w:marTop w:val="0"/>
          <w:marBottom w:val="0"/>
          <w:divBdr>
            <w:top w:val="none" w:sz="0" w:space="0" w:color="auto"/>
            <w:left w:val="none" w:sz="0" w:space="0" w:color="auto"/>
            <w:bottom w:val="none" w:sz="0" w:space="0" w:color="auto"/>
            <w:right w:val="none" w:sz="0" w:space="0" w:color="auto"/>
          </w:divBdr>
        </w:div>
        <w:div w:id="579413126">
          <w:marLeft w:val="0"/>
          <w:marRight w:val="0"/>
          <w:marTop w:val="0"/>
          <w:marBottom w:val="0"/>
          <w:divBdr>
            <w:top w:val="none" w:sz="0" w:space="0" w:color="auto"/>
            <w:left w:val="none" w:sz="0" w:space="0" w:color="auto"/>
            <w:bottom w:val="none" w:sz="0" w:space="0" w:color="auto"/>
            <w:right w:val="none" w:sz="0" w:space="0" w:color="auto"/>
          </w:divBdr>
        </w:div>
      </w:divsChild>
    </w:div>
    <w:div w:id="1022514333">
      <w:bodyDiv w:val="1"/>
      <w:marLeft w:val="0"/>
      <w:marRight w:val="0"/>
      <w:marTop w:val="0"/>
      <w:marBottom w:val="0"/>
      <w:divBdr>
        <w:top w:val="none" w:sz="0" w:space="0" w:color="auto"/>
        <w:left w:val="none" w:sz="0" w:space="0" w:color="auto"/>
        <w:bottom w:val="none" w:sz="0" w:space="0" w:color="auto"/>
        <w:right w:val="none" w:sz="0" w:space="0" w:color="auto"/>
      </w:divBdr>
      <w:divsChild>
        <w:div w:id="723060783">
          <w:marLeft w:val="0"/>
          <w:marRight w:val="0"/>
          <w:marTop w:val="0"/>
          <w:marBottom w:val="0"/>
          <w:divBdr>
            <w:top w:val="none" w:sz="0" w:space="0" w:color="auto"/>
            <w:left w:val="none" w:sz="0" w:space="0" w:color="auto"/>
            <w:bottom w:val="none" w:sz="0" w:space="0" w:color="auto"/>
            <w:right w:val="none" w:sz="0" w:space="0" w:color="auto"/>
          </w:divBdr>
        </w:div>
        <w:div w:id="23795201">
          <w:marLeft w:val="0"/>
          <w:marRight w:val="0"/>
          <w:marTop w:val="0"/>
          <w:marBottom w:val="0"/>
          <w:divBdr>
            <w:top w:val="none" w:sz="0" w:space="0" w:color="auto"/>
            <w:left w:val="none" w:sz="0" w:space="0" w:color="auto"/>
            <w:bottom w:val="none" w:sz="0" w:space="0" w:color="auto"/>
            <w:right w:val="none" w:sz="0" w:space="0" w:color="auto"/>
          </w:divBdr>
        </w:div>
        <w:div w:id="1113549518">
          <w:marLeft w:val="0"/>
          <w:marRight w:val="0"/>
          <w:marTop w:val="0"/>
          <w:marBottom w:val="0"/>
          <w:divBdr>
            <w:top w:val="none" w:sz="0" w:space="0" w:color="auto"/>
            <w:left w:val="none" w:sz="0" w:space="0" w:color="auto"/>
            <w:bottom w:val="none" w:sz="0" w:space="0" w:color="auto"/>
            <w:right w:val="none" w:sz="0" w:space="0" w:color="auto"/>
          </w:divBdr>
        </w:div>
        <w:div w:id="216479643">
          <w:marLeft w:val="0"/>
          <w:marRight w:val="0"/>
          <w:marTop w:val="0"/>
          <w:marBottom w:val="0"/>
          <w:divBdr>
            <w:top w:val="none" w:sz="0" w:space="0" w:color="auto"/>
            <w:left w:val="none" w:sz="0" w:space="0" w:color="auto"/>
            <w:bottom w:val="none" w:sz="0" w:space="0" w:color="auto"/>
            <w:right w:val="none" w:sz="0" w:space="0" w:color="auto"/>
          </w:divBdr>
        </w:div>
      </w:divsChild>
    </w:div>
    <w:div w:id="1380980994">
      <w:bodyDiv w:val="1"/>
      <w:marLeft w:val="0"/>
      <w:marRight w:val="0"/>
      <w:marTop w:val="0"/>
      <w:marBottom w:val="0"/>
      <w:divBdr>
        <w:top w:val="none" w:sz="0" w:space="0" w:color="auto"/>
        <w:left w:val="none" w:sz="0" w:space="0" w:color="auto"/>
        <w:bottom w:val="none" w:sz="0" w:space="0" w:color="auto"/>
        <w:right w:val="none" w:sz="0" w:space="0" w:color="auto"/>
      </w:divBdr>
      <w:divsChild>
        <w:div w:id="1811285791">
          <w:marLeft w:val="0"/>
          <w:marRight w:val="0"/>
          <w:marTop w:val="0"/>
          <w:marBottom w:val="0"/>
          <w:divBdr>
            <w:top w:val="none" w:sz="0" w:space="0" w:color="auto"/>
            <w:left w:val="none" w:sz="0" w:space="0" w:color="auto"/>
            <w:bottom w:val="none" w:sz="0" w:space="0" w:color="auto"/>
            <w:right w:val="none" w:sz="0" w:space="0" w:color="auto"/>
          </w:divBdr>
        </w:div>
        <w:div w:id="709913862">
          <w:marLeft w:val="0"/>
          <w:marRight w:val="0"/>
          <w:marTop w:val="0"/>
          <w:marBottom w:val="0"/>
          <w:divBdr>
            <w:top w:val="none" w:sz="0" w:space="0" w:color="auto"/>
            <w:left w:val="none" w:sz="0" w:space="0" w:color="auto"/>
            <w:bottom w:val="none" w:sz="0" w:space="0" w:color="auto"/>
            <w:right w:val="none" w:sz="0" w:space="0" w:color="auto"/>
          </w:divBdr>
        </w:div>
        <w:div w:id="903686251">
          <w:marLeft w:val="0"/>
          <w:marRight w:val="0"/>
          <w:marTop w:val="0"/>
          <w:marBottom w:val="0"/>
          <w:divBdr>
            <w:top w:val="none" w:sz="0" w:space="0" w:color="auto"/>
            <w:left w:val="none" w:sz="0" w:space="0" w:color="auto"/>
            <w:bottom w:val="none" w:sz="0" w:space="0" w:color="auto"/>
            <w:right w:val="none" w:sz="0" w:space="0" w:color="auto"/>
          </w:divBdr>
        </w:div>
        <w:div w:id="317996082">
          <w:marLeft w:val="0"/>
          <w:marRight w:val="0"/>
          <w:marTop w:val="0"/>
          <w:marBottom w:val="0"/>
          <w:divBdr>
            <w:top w:val="none" w:sz="0" w:space="0" w:color="auto"/>
            <w:left w:val="none" w:sz="0" w:space="0" w:color="auto"/>
            <w:bottom w:val="none" w:sz="0" w:space="0" w:color="auto"/>
            <w:right w:val="none" w:sz="0" w:space="0" w:color="auto"/>
          </w:divBdr>
        </w:div>
      </w:divsChild>
    </w:div>
    <w:div w:id="1431927632">
      <w:bodyDiv w:val="1"/>
      <w:marLeft w:val="0"/>
      <w:marRight w:val="0"/>
      <w:marTop w:val="0"/>
      <w:marBottom w:val="0"/>
      <w:divBdr>
        <w:top w:val="none" w:sz="0" w:space="0" w:color="auto"/>
        <w:left w:val="none" w:sz="0" w:space="0" w:color="auto"/>
        <w:bottom w:val="none" w:sz="0" w:space="0" w:color="auto"/>
        <w:right w:val="none" w:sz="0" w:space="0" w:color="auto"/>
      </w:divBdr>
      <w:divsChild>
        <w:div w:id="93941007">
          <w:marLeft w:val="0"/>
          <w:marRight w:val="0"/>
          <w:marTop w:val="0"/>
          <w:marBottom w:val="0"/>
          <w:divBdr>
            <w:top w:val="none" w:sz="0" w:space="0" w:color="auto"/>
            <w:left w:val="none" w:sz="0" w:space="0" w:color="auto"/>
            <w:bottom w:val="none" w:sz="0" w:space="0" w:color="auto"/>
            <w:right w:val="none" w:sz="0" w:space="0" w:color="auto"/>
          </w:divBdr>
        </w:div>
        <w:div w:id="2050980">
          <w:marLeft w:val="0"/>
          <w:marRight w:val="0"/>
          <w:marTop w:val="0"/>
          <w:marBottom w:val="0"/>
          <w:divBdr>
            <w:top w:val="none" w:sz="0" w:space="0" w:color="auto"/>
            <w:left w:val="none" w:sz="0" w:space="0" w:color="auto"/>
            <w:bottom w:val="none" w:sz="0" w:space="0" w:color="auto"/>
            <w:right w:val="none" w:sz="0" w:space="0" w:color="auto"/>
          </w:divBdr>
        </w:div>
        <w:div w:id="1943875126">
          <w:marLeft w:val="0"/>
          <w:marRight w:val="0"/>
          <w:marTop w:val="0"/>
          <w:marBottom w:val="0"/>
          <w:divBdr>
            <w:top w:val="none" w:sz="0" w:space="0" w:color="auto"/>
            <w:left w:val="none" w:sz="0" w:space="0" w:color="auto"/>
            <w:bottom w:val="none" w:sz="0" w:space="0" w:color="auto"/>
            <w:right w:val="none" w:sz="0" w:space="0" w:color="auto"/>
          </w:divBdr>
        </w:div>
        <w:div w:id="1621910384">
          <w:marLeft w:val="0"/>
          <w:marRight w:val="0"/>
          <w:marTop w:val="0"/>
          <w:marBottom w:val="0"/>
          <w:divBdr>
            <w:top w:val="none" w:sz="0" w:space="0" w:color="auto"/>
            <w:left w:val="none" w:sz="0" w:space="0" w:color="auto"/>
            <w:bottom w:val="none" w:sz="0" w:space="0" w:color="auto"/>
            <w:right w:val="none" w:sz="0" w:space="0" w:color="auto"/>
          </w:divBdr>
        </w:div>
        <w:div w:id="1972710962">
          <w:marLeft w:val="0"/>
          <w:marRight w:val="0"/>
          <w:marTop w:val="0"/>
          <w:marBottom w:val="0"/>
          <w:divBdr>
            <w:top w:val="none" w:sz="0" w:space="0" w:color="auto"/>
            <w:left w:val="none" w:sz="0" w:space="0" w:color="auto"/>
            <w:bottom w:val="none" w:sz="0" w:space="0" w:color="auto"/>
            <w:right w:val="none" w:sz="0" w:space="0" w:color="auto"/>
          </w:divBdr>
        </w:div>
        <w:div w:id="1350109103">
          <w:marLeft w:val="0"/>
          <w:marRight w:val="0"/>
          <w:marTop w:val="0"/>
          <w:marBottom w:val="0"/>
          <w:divBdr>
            <w:top w:val="none" w:sz="0" w:space="0" w:color="auto"/>
            <w:left w:val="none" w:sz="0" w:space="0" w:color="auto"/>
            <w:bottom w:val="none" w:sz="0" w:space="0" w:color="auto"/>
            <w:right w:val="none" w:sz="0" w:space="0" w:color="auto"/>
          </w:divBdr>
        </w:div>
        <w:div w:id="1091052068">
          <w:marLeft w:val="0"/>
          <w:marRight w:val="0"/>
          <w:marTop w:val="0"/>
          <w:marBottom w:val="0"/>
          <w:divBdr>
            <w:top w:val="none" w:sz="0" w:space="0" w:color="auto"/>
            <w:left w:val="none" w:sz="0" w:space="0" w:color="auto"/>
            <w:bottom w:val="none" w:sz="0" w:space="0" w:color="auto"/>
            <w:right w:val="none" w:sz="0" w:space="0" w:color="auto"/>
          </w:divBdr>
        </w:div>
      </w:divsChild>
    </w:div>
    <w:div w:id="1435662834">
      <w:bodyDiv w:val="1"/>
      <w:marLeft w:val="0"/>
      <w:marRight w:val="0"/>
      <w:marTop w:val="0"/>
      <w:marBottom w:val="0"/>
      <w:divBdr>
        <w:top w:val="none" w:sz="0" w:space="0" w:color="auto"/>
        <w:left w:val="none" w:sz="0" w:space="0" w:color="auto"/>
        <w:bottom w:val="none" w:sz="0" w:space="0" w:color="auto"/>
        <w:right w:val="none" w:sz="0" w:space="0" w:color="auto"/>
      </w:divBdr>
      <w:divsChild>
        <w:div w:id="1642227846">
          <w:marLeft w:val="0"/>
          <w:marRight w:val="0"/>
          <w:marTop w:val="0"/>
          <w:marBottom w:val="0"/>
          <w:divBdr>
            <w:top w:val="none" w:sz="0" w:space="0" w:color="auto"/>
            <w:left w:val="none" w:sz="0" w:space="0" w:color="auto"/>
            <w:bottom w:val="none" w:sz="0" w:space="0" w:color="auto"/>
            <w:right w:val="none" w:sz="0" w:space="0" w:color="auto"/>
          </w:divBdr>
        </w:div>
        <w:div w:id="344287612">
          <w:marLeft w:val="0"/>
          <w:marRight w:val="0"/>
          <w:marTop w:val="0"/>
          <w:marBottom w:val="0"/>
          <w:divBdr>
            <w:top w:val="none" w:sz="0" w:space="0" w:color="auto"/>
            <w:left w:val="none" w:sz="0" w:space="0" w:color="auto"/>
            <w:bottom w:val="none" w:sz="0" w:space="0" w:color="auto"/>
            <w:right w:val="none" w:sz="0" w:space="0" w:color="auto"/>
          </w:divBdr>
        </w:div>
      </w:divsChild>
    </w:div>
    <w:div w:id="1443960374">
      <w:bodyDiv w:val="1"/>
      <w:marLeft w:val="0"/>
      <w:marRight w:val="0"/>
      <w:marTop w:val="0"/>
      <w:marBottom w:val="0"/>
      <w:divBdr>
        <w:top w:val="none" w:sz="0" w:space="0" w:color="auto"/>
        <w:left w:val="none" w:sz="0" w:space="0" w:color="auto"/>
        <w:bottom w:val="none" w:sz="0" w:space="0" w:color="auto"/>
        <w:right w:val="none" w:sz="0" w:space="0" w:color="auto"/>
      </w:divBdr>
      <w:divsChild>
        <w:div w:id="1684085990">
          <w:marLeft w:val="0"/>
          <w:marRight w:val="0"/>
          <w:marTop w:val="0"/>
          <w:marBottom w:val="0"/>
          <w:divBdr>
            <w:top w:val="none" w:sz="0" w:space="0" w:color="auto"/>
            <w:left w:val="none" w:sz="0" w:space="0" w:color="auto"/>
            <w:bottom w:val="none" w:sz="0" w:space="0" w:color="auto"/>
            <w:right w:val="none" w:sz="0" w:space="0" w:color="auto"/>
          </w:divBdr>
        </w:div>
        <w:div w:id="865750077">
          <w:marLeft w:val="0"/>
          <w:marRight w:val="0"/>
          <w:marTop w:val="0"/>
          <w:marBottom w:val="0"/>
          <w:divBdr>
            <w:top w:val="none" w:sz="0" w:space="0" w:color="auto"/>
            <w:left w:val="none" w:sz="0" w:space="0" w:color="auto"/>
            <w:bottom w:val="none" w:sz="0" w:space="0" w:color="auto"/>
            <w:right w:val="none" w:sz="0" w:space="0" w:color="auto"/>
          </w:divBdr>
        </w:div>
      </w:divsChild>
    </w:div>
    <w:div w:id="1505512310">
      <w:bodyDiv w:val="1"/>
      <w:marLeft w:val="0"/>
      <w:marRight w:val="0"/>
      <w:marTop w:val="0"/>
      <w:marBottom w:val="0"/>
      <w:divBdr>
        <w:top w:val="none" w:sz="0" w:space="0" w:color="auto"/>
        <w:left w:val="none" w:sz="0" w:space="0" w:color="auto"/>
        <w:bottom w:val="none" w:sz="0" w:space="0" w:color="auto"/>
        <w:right w:val="none" w:sz="0" w:space="0" w:color="auto"/>
      </w:divBdr>
      <w:divsChild>
        <w:div w:id="962687548">
          <w:marLeft w:val="0"/>
          <w:marRight w:val="0"/>
          <w:marTop w:val="0"/>
          <w:marBottom w:val="0"/>
          <w:divBdr>
            <w:top w:val="none" w:sz="0" w:space="0" w:color="auto"/>
            <w:left w:val="none" w:sz="0" w:space="0" w:color="auto"/>
            <w:bottom w:val="none" w:sz="0" w:space="0" w:color="auto"/>
            <w:right w:val="none" w:sz="0" w:space="0" w:color="auto"/>
          </w:divBdr>
        </w:div>
        <w:div w:id="157158843">
          <w:marLeft w:val="0"/>
          <w:marRight w:val="0"/>
          <w:marTop w:val="0"/>
          <w:marBottom w:val="0"/>
          <w:divBdr>
            <w:top w:val="none" w:sz="0" w:space="0" w:color="auto"/>
            <w:left w:val="none" w:sz="0" w:space="0" w:color="auto"/>
            <w:bottom w:val="none" w:sz="0" w:space="0" w:color="auto"/>
            <w:right w:val="none" w:sz="0" w:space="0" w:color="auto"/>
          </w:divBdr>
        </w:div>
      </w:divsChild>
    </w:div>
    <w:div w:id="1541672751">
      <w:bodyDiv w:val="1"/>
      <w:marLeft w:val="0"/>
      <w:marRight w:val="0"/>
      <w:marTop w:val="0"/>
      <w:marBottom w:val="0"/>
      <w:divBdr>
        <w:top w:val="none" w:sz="0" w:space="0" w:color="auto"/>
        <w:left w:val="none" w:sz="0" w:space="0" w:color="auto"/>
        <w:bottom w:val="none" w:sz="0" w:space="0" w:color="auto"/>
        <w:right w:val="none" w:sz="0" w:space="0" w:color="auto"/>
      </w:divBdr>
      <w:divsChild>
        <w:div w:id="398601005">
          <w:marLeft w:val="0"/>
          <w:marRight w:val="0"/>
          <w:marTop w:val="0"/>
          <w:marBottom w:val="0"/>
          <w:divBdr>
            <w:top w:val="none" w:sz="0" w:space="0" w:color="auto"/>
            <w:left w:val="none" w:sz="0" w:space="0" w:color="auto"/>
            <w:bottom w:val="none" w:sz="0" w:space="0" w:color="auto"/>
            <w:right w:val="none" w:sz="0" w:space="0" w:color="auto"/>
          </w:divBdr>
        </w:div>
        <w:div w:id="1097094022">
          <w:marLeft w:val="0"/>
          <w:marRight w:val="0"/>
          <w:marTop w:val="0"/>
          <w:marBottom w:val="0"/>
          <w:divBdr>
            <w:top w:val="none" w:sz="0" w:space="0" w:color="auto"/>
            <w:left w:val="none" w:sz="0" w:space="0" w:color="auto"/>
            <w:bottom w:val="none" w:sz="0" w:space="0" w:color="auto"/>
            <w:right w:val="none" w:sz="0" w:space="0" w:color="auto"/>
          </w:divBdr>
          <w:divsChild>
            <w:div w:id="70931299">
              <w:marLeft w:val="0"/>
              <w:marRight w:val="0"/>
              <w:marTop w:val="0"/>
              <w:marBottom w:val="0"/>
              <w:divBdr>
                <w:top w:val="none" w:sz="0" w:space="0" w:color="auto"/>
                <w:left w:val="none" w:sz="0" w:space="0" w:color="auto"/>
                <w:bottom w:val="none" w:sz="0" w:space="0" w:color="auto"/>
                <w:right w:val="none" w:sz="0" w:space="0" w:color="auto"/>
              </w:divBdr>
            </w:div>
            <w:div w:id="971255180">
              <w:marLeft w:val="0"/>
              <w:marRight w:val="0"/>
              <w:marTop w:val="0"/>
              <w:marBottom w:val="0"/>
              <w:divBdr>
                <w:top w:val="none" w:sz="0" w:space="0" w:color="auto"/>
                <w:left w:val="none" w:sz="0" w:space="0" w:color="auto"/>
                <w:bottom w:val="none" w:sz="0" w:space="0" w:color="auto"/>
                <w:right w:val="none" w:sz="0" w:space="0" w:color="auto"/>
              </w:divBdr>
            </w:div>
            <w:div w:id="20804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6944">
      <w:bodyDiv w:val="1"/>
      <w:marLeft w:val="0"/>
      <w:marRight w:val="0"/>
      <w:marTop w:val="0"/>
      <w:marBottom w:val="0"/>
      <w:divBdr>
        <w:top w:val="none" w:sz="0" w:space="0" w:color="auto"/>
        <w:left w:val="none" w:sz="0" w:space="0" w:color="auto"/>
        <w:bottom w:val="none" w:sz="0" w:space="0" w:color="auto"/>
        <w:right w:val="none" w:sz="0" w:space="0" w:color="auto"/>
      </w:divBdr>
      <w:divsChild>
        <w:div w:id="1542863900">
          <w:marLeft w:val="0"/>
          <w:marRight w:val="0"/>
          <w:marTop w:val="0"/>
          <w:marBottom w:val="0"/>
          <w:divBdr>
            <w:top w:val="none" w:sz="0" w:space="0" w:color="auto"/>
            <w:left w:val="none" w:sz="0" w:space="0" w:color="auto"/>
            <w:bottom w:val="none" w:sz="0" w:space="0" w:color="auto"/>
            <w:right w:val="none" w:sz="0" w:space="0" w:color="auto"/>
          </w:divBdr>
        </w:div>
        <w:div w:id="154997462">
          <w:marLeft w:val="0"/>
          <w:marRight w:val="0"/>
          <w:marTop w:val="0"/>
          <w:marBottom w:val="0"/>
          <w:divBdr>
            <w:top w:val="none" w:sz="0" w:space="0" w:color="auto"/>
            <w:left w:val="none" w:sz="0" w:space="0" w:color="auto"/>
            <w:bottom w:val="none" w:sz="0" w:space="0" w:color="auto"/>
            <w:right w:val="none" w:sz="0" w:space="0" w:color="auto"/>
          </w:divBdr>
        </w:div>
        <w:div w:id="502740311">
          <w:marLeft w:val="0"/>
          <w:marRight w:val="0"/>
          <w:marTop w:val="0"/>
          <w:marBottom w:val="0"/>
          <w:divBdr>
            <w:top w:val="none" w:sz="0" w:space="0" w:color="auto"/>
            <w:left w:val="none" w:sz="0" w:space="0" w:color="auto"/>
            <w:bottom w:val="none" w:sz="0" w:space="0" w:color="auto"/>
            <w:right w:val="none" w:sz="0" w:space="0" w:color="auto"/>
          </w:divBdr>
        </w:div>
      </w:divsChild>
    </w:div>
    <w:div w:id="1735348415">
      <w:bodyDiv w:val="1"/>
      <w:marLeft w:val="0"/>
      <w:marRight w:val="0"/>
      <w:marTop w:val="0"/>
      <w:marBottom w:val="0"/>
      <w:divBdr>
        <w:top w:val="none" w:sz="0" w:space="0" w:color="auto"/>
        <w:left w:val="none" w:sz="0" w:space="0" w:color="auto"/>
        <w:bottom w:val="none" w:sz="0" w:space="0" w:color="auto"/>
        <w:right w:val="none" w:sz="0" w:space="0" w:color="auto"/>
      </w:divBdr>
      <w:divsChild>
        <w:div w:id="463043121">
          <w:marLeft w:val="0"/>
          <w:marRight w:val="0"/>
          <w:marTop w:val="0"/>
          <w:marBottom w:val="0"/>
          <w:divBdr>
            <w:top w:val="none" w:sz="0" w:space="0" w:color="auto"/>
            <w:left w:val="none" w:sz="0" w:space="0" w:color="auto"/>
            <w:bottom w:val="none" w:sz="0" w:space="0" w:color="auto"/>
            <w:right w:val="none" w:sz="0" w:space="0" w:color="auto"/>
          </w:divBdr>
        </w:div>
        <w:div w:id="1396053636">
          <w:marLeft w:val="0"/>
          <w:marRight w:val="0"/>
          <w:marTop w:val="0"/>
          <w:marBottom w:val="0"/>
          <w:divBdr>
            <w:top w:val="none" w:sz="0" w:space="0" w:color="auto"/>
            <w:left w:val="none" w:sz="0" w:space="0" w:color="auto"/>
            <w:bottom w:val="none" w:sz="0" w:space="0" w:color="auto"/>
            <w:right w:val="none" w:sz="0" w:space="0" w:color="auto"/>
          </w:divBdr>
        </w:div>
        <w:div w:id="1139689061">
          <w:marLeft w:val="0"/>
          <w:marRight w:val="0"/>
          <w:marTop w:val="0"/>
          <w:marBottom w:val="0"/>
          <w:divBdr>
            <w:top w:val="none" w:sz="0" w:space="0" w:color="auto"/>
            <w:left w:val="none" w:sz="0" w:space="0" w:color="auto"/>
            <w:bottom w:val="none" w:sz="0" w:space="0" w:color="auto"/>
            <w:right w:val="none" w:sz="0" w:space="0" w:color="auto"/>
          </w:divBdr>
        </w:div>
        <w:div w:id="693111438">
          <w:marLeft w:val="0"/>
          <w:marRight w:val="0"/>
          <w:marTop w:val="0"/>
          <w:marBottom w:val="0"/>
          <w:divBdr>
            <w:top w:val="none" w:sz="0" w:space="0" w:color="auto"/>
            <w:left w:val="none" w:sz="0" w:space="0" w:color="auto"/>
            <w:bottom w:val="none" w:sz="0" w:space="0" w:color="auto"/>
            <w:right w:val="none" w:sz="0" w:space="0" w:color="auto"/>
          </w:divBdr>
        </w:div>
        <w:div w:id="47068577">
          <w:marLeft w:val="0"/>
          <w:marRight w:val="0"/>
          <w:marTop w:val="0"/>
          <w:marBottom w:val="0"/>
          <w:divBdr>
            <w:top w:val="none" w:sz="0" w:space="0" w:color="auto"/>
            <w:left w:val="none" w:sz="0" w:space="0" w:color="auto"/>
            <w:bottom w:val="none" w:sz="0" w:space="0" w:color="auto"/>
            <w:right w:val="none" w:sz="0" w:space="0" w:color="auto"/>
          </w:divBdr>
        </w:div>
        <w:div w:id="39288230">
          <w:marLeft w:val="0"/>
          <w:marRight w:val="0"/>
          <w:marTop w:val="0"/>
          <w:marBottom w:val="0"/>
          <w:divBdr>
            <w:top w:val="none" w:sz="0" w:space="0" w:color="auto"/>
            <w:left w:val="none" w:sz="0" w:space="0" w:color="auto"/>
            <w:bottom w:val="none" w:sz="0" w:space="0" w:color="auto"/>
            <w:right w:val="none" w:sz="0" w:space="0" w:color="auto"/>
          </w:divBdr>
        </w:div>
      </w:divsChild>
    </w:div>
    <w:div w:id="1743286180">
      <w:bodyDiv w:val="1"/>
      <w:marLeft w:val="0"/>
      <w:marRight w:val="0"/>
      <w:marTop w:val="0"/>
      <w:marBottom w:val="0"/>
      <w:divBdr>
        <w:top w:val="none" w:sz="0" w:space="0" w:color="auto"/>
        <w:left w:val="none" w:sz="0" w:space="0" w:color="auto"/>
        <w:bottom w:val="none" w:sz="0" w:space="0" w:color="auto"/>
        <w:right w:val="none" w:sz="0" w:space="0" w:color="auto"/>
      </w:divBdr>
      <w:divsChild>
        <w:div w:id="2053728376">
          <w:marLeft w:val="0"/>
          <w:marRight w:val="0"/>
          <w:marTop w:val="0"/>
          <w:marBottom w:val="0"/>
          <w:divBdr>
            <w:top w:val="none" w:sz="0" w:space="0" w:color="auto"/>
            <w:left w:val="none" w:sz="0" w:space="0" w:color="auto"/>
            <w:bottom w:val="none" w:sz="0" w:space="0" w:color="auto"/>
            <w:right w:val="none" w:sz="0" w:space="0" w:color="auto"/>
          </w:divBdr>
        </w:div>
        <w:div w:id="1817456327">
          <w:marLeft w:val="0"/>
          <w:marRight w:val="0"/>
          <w:marTop w:val="0"/>
          <w:marBottom w:val="0"/>
          <w:divBdr>
            <w:top w:val="none" w:sz="0" w:space="0" w:color="auto"/>
            <w:left w:val="none" w:sz="0" w:space="0" w:color="auto"/>
            <w:bottom w:val="none" w:sz="0" w:space="0" w:color="auto"/>
            <w:right w:val="none" w:sz="0" w:space="0" w:color="auto"/>
          </w:divBdr>
        </w:div>
        <w:div w:id="604119025">
          <w:marLeft w:val="0"/>
          <w:marRight w:val="0"/>
          <w:marTop w:val="0"/>
          <w:marBottom w:val="0"/>
          <w:divBdr>
            <w:top w:val="none" w:sz="0" w:space="0" w:color="auto"/>
            <w:left w:val="none" w:sz="0" w:space="0" w:color="auto"/>
            <w:bottom w:val="none" w:sz="0" w:space="0" w:color="auto"/>
            <w:right w:val="none" w:sz="0" w:space="0" w:color="auto"/>
          </w:divBdr>
        </w:div>
        <w:div w:id="1794715529">
          <w:marLeft w:val="0"/>
          <w:marRight w:val="0"/>
          <w:marTop w:val="0"/>
          <w:marBottom w:val="0"/>
          <w:divBdr>
            <w:top w:val="none" w:sz="0" w:space="0" w:color="auto"/>
            <w:left w:val="none" w:sz="0" w:space="0" w:color="auto"/>
            <w:bottom w:val="none" w:sz="0" w:space="0" w:color="auto"/>
            <w:right w:val="none" w:sz="0" w:space="0" w:color="auto"/>
          </w:divBdr>
        </w:div>
        <w:div w:id="873537795">
          <w:marLeft w:val="0"/>
          <w:marRight w:val="0"/>
          <w:marTop w:val="0"/>
          <w:marBottom w:val="0"/>
          <w:divBdr>
            <w:top w:val="none" w:sz="0" w:space="0" w:color="auto"/>
            <w:left w:val="none" w:sz="0" w:space="0" w:color="auto"/>
            <w:bottom w:val="none" w:sz="0" w:space="0" w:color="auto"/>
            <w:right w:val="none" w:sz="0" w:space="0" w:color="auto"/>
          </w:divBdr>
        </w:div>
        <w:div w:id="254214237">
          <w:marLeft w:val="0"/>
          <w:marRight w:val="0"/>
          <w:marTop w:val="0"/>
          <w:marBottom w:val="0"/>
          <w:divBdr>
            <w:top w:val="none" w:sz="0" w:space="0" w:color="auto"/>
            <w:left w:val="none" w:sz="0" w:space="0" w:color="auto"/>
            <w:bottom w:val="none" w:sz="0" w:space="0" w:color="auto"/>
            <w:right w:val="none" w:sz="0" w:space="0" w:color="auto"/>
          </w:divBdr>
        </w:div>
      </w:divsChild>
    </w:div>
    <w:div w:id="1766536966">
      <w:bodyDiv w:val="1"/>
      <w:marLeft w:val="0"/>
      <w:marRight w:val="0"/>
      <w:marTop w:val="0"/>
      <w:marBottom w:val="0"/>
      <w:divBdr>
        <w:top w:val="none" w:sz="0" w:space="0" w:color="auto"/>
        <w:left w:val="none" w:sz="0" w:space="0" w:color="auto"/>
        <w:bottom w:val="none" w:sz="0" w:space="0" w:color="auto"/>
        <w:right w:val="none" w:sz="0" w:space="0" w:color="auto"/>
      </w:divBdr>
      <w:divsChild>
        <w:div w:id="1213543126">
          <w:marLeft w:val="0"/>
          <w:marRight w:val="0"/>
          <w:marTop w:val="0"/>
          <w:marBottom w:val="0"/>
          <w:divBdr>
            <w:top w:val="none" w:sz="0" w:space="0" w:color="auto"/>
            <w:left w:val="none" w:sz="0" w:space="0" w:color="auto"/>
            <w:bottom w:val="none" w:sz="0" w:space="0" w:color="auto"/>
            <w:right w:val="none" w:sz="0" w:space="0" w:color="auto"/>
          </w:divBdr>
        </w:div>
        <w:div w:id="1255087691">
          <w:marLeft w:val="0"/>
          <w:marRight w:val="0"/>
          <w:marTop w:val="0"/>
          <w:marBottom w:val="0"/>
          <w:divBdr>
            <w:top w:val="none" w:sz="0" w:space="0" w:color="auto"/>
            <w:left w:val="none" w:sz="0" w:space="0" w:color="auto"/>
            <w:bottom w:val="none" w:sz="0" w:space="0" w:color="auto"/>
            <w:right w:val="none" w:sz="0" w:space="0" w:color="auto"/>
          </w:divBdr>
        </w:div>
        <w:div w:id="1096483731">
          <w:marLeft w:val="0"/>
          <w:marRight w:val="0"/>
          <w:marTop w:val="0"/>
          <w:marBottom w:val="0"/>
          <w:divBdr>
            <w:top w:val="none" w:sz="0" w:space="0" w:color="auto"/>
            <w:left w:val="none" w:sz="0" w:space="0" w:color="auto"/>
            <w:bottom w:val="none" w:sz="0" w:space="0" w:color="auto"/>
            <w:right w:val="none" w:sz="0" w:space="0" w:color="auto"/>
          </w:divBdr>
        </w:div>
        <w:div w:id="618268785">
          <w:marLeft w:val="0"/>
          <w:marRight w:val="0"/>
          <w:marTop w:val="0"/>
          <w:marBottom w:val="0"/>
          <w:divBdr>
            <w:top w:val="none" w:sz="0" w:space="0" w:color="auto"/>
            <w:left w:val="none" w:sz="0" w:space="0" w:color="auto"/>
            <w:bottom w:val="none" w:sz="0" w:space="0" w:color="auto"/>
            <w:right w:val="none" w:sz="0" w:space="0" w:color="auto"/>
          </w:divBdr>
        </w:div>
        <w:div w:id="1469472257">
          <w:marLeft w:val="0"/>
          <w:marRight w:val="0"/>
          <w:marTop w:val="0"/>
          <w:marBottom w:val="0"/>
          <w:divBdr>
            <w:top w:val="none" w:sz="0" w:space="0" w:color="auto"/>
            <w:left w:val="none" w:sz="0" w:space="0" w:color="auto"/>
            <w:bottom w:val="none" w:sz="0" w:space="0" w:color="auto"/>
            <w:right w:val="none" w:sz="0" w:space="0" w:color="auto"/>
          </w:divBdr>
        </w:div>
        <w:div w:id="1895004770">
          <w:marLeft w:val="0"/>
          <w:marRight w:val="0"/>
          <w:marTop w:val="0"/>
          <w:marBottom w:val="0"/>
          <w:divBdr>
            <w:top w:val="none" w:sz="0" w:space="0" w:color="auto"/>
            <w:left w:val="none" w:sz="0" w:space="0" w:color="auto"/>
            <w:bottom w:val="none" w:sz="0" w:space="0" w:color="auto"/>
            <w:right w:val="none" w:sz="0" w:space="0" w:color="auto"/>
          </w:divBdr>
        </w:div>
        <w:div w:id="948196968">
          <w:marLeft w:val="0"/>
          <w:marRight w:val="0"/>
          <w:marTop w:val="0"/>
          <w:marBottom w:val="0"/>
          <w:divBdr>
            <w:top w:val="none" w:sz="0" w:space="0" w:color="auto"/>
            <w:left w:val="none" w:sz="0" w:space="0" w:color="auto"/>
            <w:bottom w:val="none" w:sz="0" w:space="0" w:color="auto"/>
            <w:right w:val="none" w:sz="0" w:space="0" w:color="auto"/>
          </w:divBdr>
        </w:div>
      </w:divsChild>
    </w:div>
    <w:div w:id="1860852339">
      <w:bodyDiv w:val="1"/>
      <w:marLeft w:val="0"/>
      <w:marRight w:val="0"/>
      <w:marTop w:val="0"/>
      <w:marBottom w:val="0"/>
      <w:divBdr>
        <w:top w:val="none" w:sz="0" w:space="0" w:color="auto"/>
        <w:left w:val="none" w:sz="0" w:space="0" w:color="auto"/>
        <w:bottom w:val="none" w:sz="0" w:space="0" w:color="auto"/>
        <w:right w:val="none" w:sz="0" w:space="0" w:color="auto"/>
      </w:divBdr>
      <w:divsChild>
        <w:div w:id="1969774786">
          <w:marLeft w:val="0"/>
          <w:marRight w:val="0"/>
          <w:marTop w:val="0"/>
          <w:marBottom w:val="0"/>
          <w:divBdr>
            <w:top w:val="none" w:sz="0" w:space="0" w:color="auto"/>
            <w:left w:val="none" w:sz="0" w:space="0" w:color="auto"/>
            <w:bottom w:val="none" w:sz="0" w:space="0" w:color="auto"/>
            <w:right w:val="none" w:sz="0" w:space="0" w:color="auto"/>
          </w:divBdr>
        </w:div>
        <w:div w:id="85004213">
          <w:marLeft w:val="0"/>
          <w:marRight w:val="0"/>
          <w:marTop w:val="0"/>
          <w:marBottom w:val="0"/>
          <w:divBdr>
            <w:top w:val="none" w:sz="0" w:space="0" w:color="auto"/>
            <w:left w:val="none" w:sz="0" w:space="0" w:color="auto"/>
            <w:bottom w:val="none" w:sz="0" w:space="0" w:color="auto"/>
            <w:right w:val="none" w:sz="0" w:space="0" w:color="auto"/>
          </w:divBdr>
        </w:div>
        <w:div w:id="486822410">
          <w:marLeft w:val="0"/>
          <w:marRight w:val="0"/>
          <w:marTop w:val="0"/>
          <w:marBottom w:val="0"/>
          <w:divBdr>
            <w:top w:val="none" w:sz="0" w:space="0" w:color="auto"/>
            <w:left w:val="none" w:sz="0" w:space="0" w:color="auto"/>
            <w:bottom w:val="none" w:sz="0" w:space="0" w:color="auto"/>
            <w:right w:val="none" w:sz="0" w:space="0" w:color="auto"/>
          </w:divBdr>
        </w:div>
      </w:divsChild>
    </w:div>
    <w:div w:id="1887058758">
      <w:bodyDiv w:val="1"/>
      <w:marLeft w:val="0"/>
      <w:marRight w:val="0"/>
      <w:marTop w:val="0"/>
      <w:marBottom w:val="0"/>
      <w:divBdr>
        <w:top w:val="none" w:sz="0" w:space="0" w:color="auto"/>
        <w:left w:val="none" w:sz="0" w:space="0" w:color="auto"/>
        <w:bottom w:val="none" w:sz="0" w:space="0" w:color="auto"/>
        <w:right w:val="none" w:sz="0" w:space="0" w:color="auto"/>
      </w:divBdr>
      <w:divsChild>
        <w:div w:id="2045247518">
          <w:marLeft w:val="0"/>
          <w:marRight w:val="0"/>
          <w:marTop w:val="0"/>
          <w:marBottom w:val="0"/>
          <w:divBdr>
            <w:top w:val="none" w:sz="0" w:space="0" w:color="auto"/>
            <w:left w:val="none" w:sz="0" w:space="0" w:color="auto"/>
            <w:bottom w:val="none" w:sz="0" w:space="0" w:color="auto"/>
            <w:right w:val="none" w:sz="0" w:space="0" w:color="auto"/>
          </w:divBdr>
        </w:div>
        <w:div w:id="2036150437">
          <w:marLeft w:val="0"/>
          <w:marRight w:val="0"/>
          <w:marTop w:val="0"/>
          <w:marBottom w:val="0"/>
          <w:divBdr>
            <w:top w:val="none" w:sz="0" w:space="0" w:color="auto"/>
            <w:left w:val="none" w:sz="0" w:space="0" w:color="auto"/>
            <w:bottom w:val="none" w:sz="0" w:space="0" w:color="auto"/>
            <w:right w:val="none" w:sz="0" w:space="0" w:color="auto"/>
          </w:divBdr>
        </w:div>
        <w:div w:id="945036993">
          <w:marLeft w:val="0"/>
          <w:marRight w:val="0"/>
          <w:marTop w:val="0"/>
          <w:marBottom w:val="0"/>
          <w:divBdr>
            <w:top w:val="none" w:sz="0" w:space="0" w:color="auto"/>
            <w:left w:val="none" w:sz="0" w:space="0" w:color="auto"/>
            <w:bottom w:val="none" w:sz="0" w:space="0" w:color="auto"/>
            <w:right w:val="none" w:sz="0" w:space="0" w:color="auto"/>
          </w:divBdr>
        </w:div>
      </w:divsChild>
    </w:div>
    <w:div w:id="2033873823">
      <w:bodyDiv w:val="1"/>
      <w:marLeft w:val="0"/>
      <w:marRight w:val="0"/>
      <w:marTop w:val="0"/>
      <w:marBottom w:val="0"/>
      <w:divBdr>
        <w:top w:val="none" w:sz="0" w:space="0" w:color="auto"/>
        <w:left w:val="none" w:sz="0" w:space="0" w:color="auto"/>
        <w:bottom w:val="none" w:sz="0" w:space="0" w:color="auto"/>
        <w:right w:val="none" w:sz="0" w:space="0" w:color="auto"/>
      </w:divBdr>
      <w:divsChild>
        <w:div w:id="862940021">
          <w:marLeft w:val="0"/>
          <w:marRight w:val="0"/>
          <w:marTop w:val="0"/>
          <w:marBottom w:val="0"/>
          <w:divBdr>
            <w:top w:val="none" w:sz="0" w:space="0" w:color="auto"/>
            <w:left w:val="none" w:sz="0" w:space="0" w:color="auto"/>
            <w:bottom w:val="none" w:sz="0" w:space="0" w:color="auto"/>
            <w:right w:val="none" w:sz="0" w:space="0" w:color="auto"/>
          </w:divBdr>
        </w:div>
        <w:div w:id="538318937">
          <w:marLeft w:val="0"/>
          <w:marRight w:val="0"/>
          <w:marTop w:val="0"/>
          <w:marBottom w:val="0"/>
          <w:divBdr>
            <w:top w:val="none" w:sz="0" w:space="0" w:color="auto"/>
            <w:left w:val="none" w:sz="0" w:space="0" w:color="auto"/>
            <w:bottom w:val="none" w:sz="0" w:space="0" w:color="auto"/>
            <w:right w:val="none" w:sz="0" w:space="0" w:color="auto"/>
          </w:divBdr>
        </w:div>
        <w:div w:id="491408902">
          <w:marLeft w:val="0"/>
          <w:marRight w:val="0"/>
          <w:marTop w:val="0"/>
          <w:marBottom w:val="0"/>
          <w:divBdr>
            <w:top w:val="none" w:sz="0" w:space="0" w:color="auto"/>
            <w:left w:val="none" w:sz="0" w:space="0" w:color="auto"/>
            <w:bottom w:val="none" w:sz="0" w:space="0" w:color="auto"/>
            <w:right w:val="none" w:sz="0" w:space="0" w:color="auto"/>
          </w:divBdr>
        </w:div>
        <w:div w:id="1824152400">
          <w:marLeft w:val="0"/>
          <w:marRight w:val="0"/>
          <w:marTop w:val="0"/>
          <w:marBottom w:val="0"/>
          <w:divBdr>
            <w:top w:val="none" w:sz="0" w:space="0" w:color="auto"/>
            <w:left w:val="none" w:sz="0" w:space="0" w:color="auto"/>
            <w:bottom w:val="none" w:sz="0" w:space="0" w:color="auto"/>
            <w:right w:val="none" w:sz="0" w:space="0" w:color="auto"/>
          </w:divBdr>
        </w:div>
        <w:div w:id="1096904111">
          <w:marLeft w:val="0"/>
          <w:marRight w:val="0"/>
          <w:marTop w:val="0"/>
          <w:marBottom w:val="0"/>
          <w:divBdr>
            <w:top w:val="none" w:sz="0" w:space="0" w:color="auto"/>
            <w:left w:val="none" w:sz="0" w:space="0" w:color="auto"/>
            <w:bottom w:val="none" w:sz="0" w:space="0" w:color="auto"/>
            <w:right w:val="none" w:sz="0" w:space="0" w:color="auto"/>
          </w:divBdr>
        </w:div>
        <w:div w:id="28267544">
          <w:marLeft w:val="0"/>
          <w:marRight w:val="0"/>
          <w:marTop w:val="0"/>
          <w:marBottom w:val="0"/>
          <w:divBdr>
            <w:top w:val="none" w:sz="0" w:space="0" w:color="auto"/>
            <w:left w:val="none" w:sz="0" w:space="0" w:color="auto"/>
            <w:bottom w:val="none" w:sz="0" w:space="0" w:color="auto"/>
            <w:right w:val="none" w:sz="0" w:space="0" w:color="auto"/>
          </w:divBdr>
        </w:div>
        <w:div w:id="1145732505">
          <w:marLeft w:val="0"/>
          <w:marRight w:val="0"/>
          <w:marTop w:val="0"/>
          <w:marBottom w:val="0"/>
          <w:divBdr>
            <w:top w:val="none" w:sz="0" w:space="0" w:color="auto"/>
            <w:left w:val="none" w:sz="0" w:space="0" w:color="auto"/>
            <w:bottom w:val="none" w:sz="0" w:space="0" w:color="auto"/>
            <w:right w:val="none" w:sz="0" w:space="0" w:color="auto"/>
          </w:divBdr>
        </w:div>
      </w:divsChild>
    </w:div>
    <w:div w:id="2040618509">
      <w:bodyDiv w:val="1"/>
      <w:marLeft w:val="0"/>
      <w:marRight w:val="0"/>
      <w:marTop w:val="0"/>
      <w:marBottom w:val="0"/>
      <w:divBdr>
        <w:top w:val="none" w:sz="0" w:space="0" w:color="auto"/>
        <w:left w:val="none" w:sz="0" w:space="0" w:color="auto"/>
        <w:bottom w:val="none" w:sz="0" w:space="0" w:color="auto"/>
        <w:right w:val="none" w:sz="0" w:space="0" w:color="auto"/>
      </w:divBdr>
      <w:divsChild>
        <w:div w:id="1733502606">
          <w:marLeft w:val="0"/>
          <w:marRight w:val="0"/>
          <w:marTop w:val="0"/>
          <w:marBottom w:val="0"/>
          <w:divBdr>
            <w:top w:val="none" w:sz="0" w:space="0" w:color="auto"/>
            <w:left w:val="none" w:sz="0" w:space="0" w:color="auto"/>
            <w:bottom w:val="none" w:sz="0" w:space="0" w:color="auto"/>
            <w:right w:val="none" w:sz="0" w:space="0" w:color="auto"/>
          </w:divBdr>
        </w:div>
        <w:div w:id="554970393">
          <w:marLeft w:val="0"/>
          <w:marRight w:val="0"/>
          <w:marTop w:val="0"/>
          <w:marBottom w:val="0"/>
          <w:divBdr>
            <w:top w:val="none" w:sz="0" w:space="0" w:color="auto"/>
            <w:left w:val="none" w:sz="0" w:space="0" w:color="auto"/>
            <w:bottom w:val="none" w:sz="0" w:space="0" w:color="auto"/>
            <w:right w:val="none" w:sz="0" w:space="0" w:color="auto"/>
          </w:divBdr>
        </w:div>
        <w:div w:id="872154182">
          <w:marLeft w:val="0"/>
          <w:marRight w:val="0"/>
          <w:marTop w:val="0"/>
          <w:marBottom w:val="0"/>
          <w:divBdr>
            <w:top w:val="none" w:sz="0" w:space="0" w:color="auto"/>
            <w:left w:val="none" w:sz="0" w:space="0" w:color="auto"/>
            <w:bottom w:val="none" w:sz="0" w:space="0" w:color="auto"/>
            <w:right w:val="none" w:sz="0" w:space="0" w:color="auto"/>
          </w:divBdr>
        </w:div>
        <w:div w:id="2013024261">
          <w:marLeft w:val="0"/>
          <w:marRight w:val="0"/>
          <w:marTop w:val="0"/>
          <w:marBottom w:val="0"/>
          <w:divBdr>
            <w:top w:val="none" w:sz="0" w:space="0" w:color="auto"/>
            <w:left w:val="none" w:sz="0" w:space="0" w:color="auto"/>
            <w:bottom w:val="none" w:sz="0" w:space="0" w:color="auto"/>
            <w:right w:val="none" w:sz="0" w:space="0" w:color="auto"/>
          </w:divBdr>
        </w:div>
        <w:div w:id="1607424426">
          <w:marLeft w:val="0"/>
          <w:marRight w:val="0"/>
          <w:marTop w:val="0"/>
          <w:marBottom w:val="0"/>
          <w:divBdr>
            <w:top w:val="none" w:sz="0" w:space="0" w:color="auto"/>
            <w:left w:val="none" w:sz="0" w:space="0" w:color="auto"/>
            <w:bottom w:val="none" w:sz="0" w:space="0" w:color="auto"/>
            <w:right w:val="none" w:sz="0" w:space="0" w:color="auto"/>
          </w:divBdr>
        </w:div>
        <w:div w:id="2069527016">
          <w:marLeft w:val="0"/>
          <w:marRight w:val="0"/>
          <w:marTop w:val="0"/>
          <w:marBottom w:val="0"/>
          <w:divBdr>
            <w:top w:val="none" w:sz="0" w:space="0" w:color="auto"/>
            <w:left w:val="none" w:sz="0" w:space="0" w:color="auto"/>
            <w:bottom w:val="none" w:sz="0" w:space="0" w:color="auto"/>
            <w:right w:val="none" w:sz="0" w:space="0" w:color="auto"/>
          </w:divBdr>
        </w:div>
        <w:div w:id="1811288938">
          <w:marLeft w:val="0"/>
          <w:marRight w:val="0"/>
          <w:marTop w:val="0"/>
          <w:marBottom w:val="0"/>
          <w:divBdr>
            <w:top w:val="none" w:sz="0" w:space="0" w:color="auto"/>
            <w:left w:val="none" w:sz="0" w:space="0" w:color="auto"/>
            <w:bottom w:val="none" w:sz="0" w:space="0" w:color="auto"/>
            <w:right w:val="none" w:sz="0" w:space="0" w:color="auto"/>
          </w:divBdr>
        </w:div>
        <w:div w:id="1602256281">
          <w:marLeft w:val="0"/>
          <w:marRight w:val="0"/>
          <w:marTop w:val="0"/>
          <w:marBottom w:val="0"/>
          <w:divBdr>
            <w:top w:val="none" w:sz="0" w:space="0" w:color="auto"/>
            <w:left w:val="none" w:sz="0" w:space="0" w:color="auto"/>
            <w:bottom w:val="none" w:sz="0" w:space="0" w:color="auto"/>
            <w:right w:val="none" w:sz="0" w:space="0" w:color="auto"/>
          </w:divBdr>
        </w:div>
        <w:div w:id="1951543285">
          <w:marLeft w:val="0"/>
          <w:marRight w:val="0"/>
          <w:marTop w:val="0"/>
          <w:marBottom w:val="0"/>
          <w:divBdr>
            <w:top w:val="none" w:sz="0" w:space="0" w:color="auto"/>
            <w:left w:val="none" w:sz="0" w:space="0" w:color="auto"/>
            <w:bottom w:val="none" w:sz="0" w:space="0" w:color="auto"/>
            <w:right w:val="none" w:sz="0" w:space="0" w:color="auto"/>
          </w:divBdr>
        </w:div>
        <w:div w:id="1449854111">
          <w:marLeft w:val="0"/>
          <w:marRight w:val="0"/>
          <w:marTop w:val="0"/>
          <w:marBottom w:val="0"/>
          <w:divBdr>
            <w:top w:val="none" w:sz="0" w:space="0" w:color="auto"/>
            <w:left w:val="none" w:sz="0" w:space="0" w:color="auto"/>
            <w:bottom w:val="none" w:sz="0" w:space="0" w:color="auto"/>
            <w:right w:val="none" w:sz="0" w:space="0" w:color="auto"/>
          </w:divBdr>
        </w:div>
        <w:div w:id="1404331929">
          <w:marLeft w:val="0"/>
          <w:marRight w:val="0"/>
          <w:marTop w:val="0"/>
          <w:marBottom w:val="0"/>
          <w:divBdr>
            <w:top w:val="none" w:sz="0" w:space="0" w:color="auto"/>
            <w:left w:val="none" w:sz="0" w:space="0" w:color="auto"/>
            <w:bottom w:val="none" w:sz="0" w:space="0" w:color="auto"/>
            <w:right w:val="none" w:sz="0" w:space="0" w:color="auto"/>
          </w:divBdr>
        </w:div>
        <w:div w:id="291979510">
          <w:marLeft w:val="0"/>
          <w:marRight w:val="0"/>
          <w:marTop w:val="0"/>
          <w:marBottom w:val="0"/>
          <w:divBdr>
            <w:top w:val="none" w:sz="0" w:space="0" w:color="auto"/>
            <w:left w:val="none" w:sz="0" w:space="0" w:color="auto"/>
            <w:bottom w:val="none" w:sz="0" w:space="0" w:color="auto"/>
            <w:right w:val="none" w:sz="0" w:space="0" w:color="auto"/>
          </w:divBdr>
        </w:div>
        <w:div w:id="1027289755">
          <w:marLeft w:val="0"/>
          <w:marRight w:val="0"/>
          <w:marTop w:val="0"/>
          <w:marBottom w:val="0"/>
          <w:divBdr>
            <w:top w:val="none" w:sz="0" w:space="0" w:color="auto"/>
            <w:left w:val="none" w:sz="0" w:space="0" w:color="auto"/>
            <w:bottom w:val="none" w:sz="0" w:space="0" w:color="auto"/>
            <w:right w:val="none" w:sz="0" w:space="0" w:color="auto"/>
          </w:divBdr>
        </w:div>
        <w:div w:id="1909145890">
          <w:marLeft w:val="0"/>
          <w:marRight w:val="0"/>
          <w:marTop w:val="0"/>
          <w:marBottom w:val="0"/>
          <w:divBdr>
            <w:top w:val="none" w:sz="0" w:space="0" w:color="auto"/>
            <w:left w:val="none" w:sz="0" w:space="0" w:color="auto"/>
            <w:bottom w:val="none" w:sz="0" w:space="0" w:color="auto"/>
            <w:right w:val="none" w:sz="0" w:space="0" w:color="auto"/>
          </w:divBdr>
        </w:div>
        <w:div w:id="1480730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g.andrea.orjuela@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1882_2018.html" TargetMode="External"/><Relationship Id="rId2" Type="http://schemas.openxmlformats.org/officeDocument/2006/relationships/hyperlink" Target="http://svrpubindc.imprenta.gov.co/senado/" TargetMode="External"/><Relationship Id="rId1" Type="http://schemas.openxmlformats.org/officeDocument/2006/relationships/hyperlink" Target="http://svrpubindc.imprenta.gov.co/senado/" TargetMode="External"/><Relationship Id="rId5" Type="http://schemas.openxmlformats.org/officeDocument/2006/relationships/hyperlink" Target="http://www.secretariasenado.gov.co/senado/basedoc/ley_1150_2007.html" TargetMode="External"/><Relationship Id="rId4" Type="http://schemas.openxmlformats.org/officeDocument/2006/relationships/hyperlink" Target="http://www.secretariasenado.gov.co/senado/basedoc/ley_1882_2018.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DF8239-1397-494E-A77A-80F6D276401D}">
  <ds:schemaRefs>
    <ds:schemaRef ds:uri="http://schemas.openxmlformats.org/officeDocument/2006/bibliography"/>
  </ds:schemaRefs>
</ds:datastoreItem>
</file>

<file path=customXml/itemProps2.xml><?xml version="1.0" encoding="utf-8"?>
<ds:datastoreItem xmlns:ds="http://schemas.openxmlformats.org/officeDocument/2006/customXml" ds:itemID="{E8D22B5B-A2E9-4586-A82E-596A42363F84}">
  <ds:schemaRefs>
    <ds:schemaRef ds:uri="http://schemas.microsoft.com/sharepoint/v3/contenttype/forms"/>
  </ds:schemaRefs>
</ds:datastoreItem>
</file>

<file path=customXml/itemProps3.xml><?xml version="1.0" encoding="utf-8"?>
<ds:datastoreItem xmlns:ds="http://schemas.openxmlformats.org/officeDocument/2006/customXml" ds:itemID="{6F8B1CC8-8516-4058-95DA-54E18662E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D2C37D-A74F-4929-9035-553020DEC1A9}">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8065</Words>
  <Characters>44360</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Jorge Mario Payares Villa</cp:lastModifiedBy>
  <cp:revision>2</cp:revision>
  <dcterms:created xsi:type="dcterms:W3CDTF">2023-10-02T19:42:00Z</dcterms:created>
  <dcterms:modified xsi:type="dcterms:W3CDTF">2023-10-02T19:42:00Z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