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F0D46" w14:textId="77777777" w:rsidR="00102864" w:rsidRPr="00EE4C58" w:rsidRDefault="00102864" w:rsidP="00102864">
      <w:pPr>
        <w:pStyle w:val="paragraph"/>
        <w:spacing w:before="0" w:beforeAutospacing="0" w:after="0" w:afterAutospacing="0"/>
        <w:jc w:val="both"/>
        <w:textAlignment w:val="baseline"/>
        <w:rPr>
          <w:rFonts w:ascii="Arial" w:hAnsi="Arial" w:cs="Arial"/>
          <w:sz w:val="22"/>
          <w:szCs w:val="22"/>
        </w:rPr>
      </w:pPr>
      <w:r w:rsidRPr="775951B6">
        <w:rPr>
          <w:rStyle w:val="normaltextrun"/>
          <w:rFonts w:ascii="Arial" w:hAnsi="Arial" w:cs="Arial"/>
          <w:b/>
          <w:bCs/>
          <w:sz w:val="22"/>
          <w:szCs w:val="22"/>
        </w:rPr>
        <w:t>LEY DE EMPRENDIMIENTO – Ley 2069 de 2020</w:t>
      </w:r>
    </w:p>
    <w:p w14:paraId="7C8D313C"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14:paraId="4FA6BFE9"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r w:rsidRPr="00EE4C58">
        <w:rPr>
          <w:rStyle w:val="normaltextrun"/>
          <w:rFonts w:ascii="Arial" w:hAnsi="Arial" w:cs="Arial"/>
          <w:sz w:val="20"/>
          <w:szCs w:val="20"/>
        </w:rPr>
        <w:t> </w:t>
      </w:r>
      <w:r w:rsidRPr="00EE4C58">
        <w:rPr>
          <w:rStyle w:val="eop"/>
          <w:rFonts w:ascii="Arial" w:hAnsi="Arial" w:cs="Arial"/>
          <w:sz w:val="20"/>
          <w:szCs w:val="20"/>
        </w:rPr>
        <w:t> </w:t>
      </w:r>
    </w:p>
    <w:p w14:paraId="4B1D23E3"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14:paraId="37F697ED"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EE4C58">
        <w:rPr>
          <w:rStyle w:val="normaltextrun"/>
          <w:rFonts w:ascii="Arial" w:hAnsi="Arial" w:cs="Arial"/>
          <w:sz w:val="20"/>
          <w:szCs w:val="20"/>
        </w:rPr>
        <w:t> </w:t>
      </w:r>
      <w:r w:rsidRPr="00EE4C58">
        <w:rPr>
          <w:rStyle w:val="eop"/>
          <w:rFonts w:ascii="Arial" w:hAnsi="Arial" w:cs="Arial"/>
          <w:sz w:val="20"/>
          <w:szCs w:val="20"/>
        </w:rPr>
        <w:t> </w:t>
      </w:r>
    </w:p>
    <w:p w14:paraId="0A2F3E7C"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14:paraId="517CD74A" w14:textId="77777777" w:rsidR="00102864" w:rsidRPr="00EE4C58" w:rsidRDefault="00102864" w:rsidP="00102864">
      <w:pPr>
        <w:spacing w:after="0" w:line="240" w:lineRule="auto"/>
        <w:jc w:val="both"/>
        <w:rPr>
          <w:rFonts w:ascii="Arial" w:eastAsia="Times New Roman" w:hAnsi="Arial" w:cs="Arial"/>
          <w:lang w:eastAsia="es-MX"/>
        </w:rPr>
      </w:pPr>
      <w:r w:rsidRPr="775951B6">
        <w:rPr>
          <w:rFonts w:ascii="Arial" w:eastAsia="Calibri" w:hAnsi="Arial" w:cs="Arial"/>
          <w:b/>
          <w:bCs/>
          <w:lang w:val="es-MX"/>
        </w:rPr>
        <w:t>EMPRENDIMIENTOS Y EMPRESAS DE MUJERES ─ Criterios – Puntajes − Diferenciales</w:t>
      </w:r>
    </w:p>
    <w:p w14:paraId="3D5C0D39" w14:textId="77777777" w:rsidR="00102864" w:rsidRPr="00EE4C58" w:rsidRDefault="00102864" w:rsidP="00102864">
      <w:pPr>
        <w:spacing w:after="0" w:line="240" w:lineRule="auto"/>
        <w:jc w:val="both"/>
        <w:rPr>
          <w:rFonts w:ascii="Arial" w:eastAsia="Times New Roman" w:hAnsi="Arial" w:cs="Arial"/>
          <w:sz w:val="20"/>
          <w:szCs w:val="20"/>
          <w:lang w:eastAsia="es-MX"/>
        </w:rPr>
      </w:pPr>
    </w:p>
    <w:p w14:paraId="0F74074C" w14:textId="77777777" w:rsidR="00102864" w:rsidRPr="00EE4C58" w:rsidRDefault="00102864" w:rsidP="00102864">
      <w:pPr>
        <w:spacing w:after="0" w:line="240" w:lineRule="auto"/>
        <w:jc w:val="both"/>
        <w:rPr>
          <w:rFonts w:ascii="Arial" w:eastAsia="Calibri" w:hAnsi="Arial" w:cs="Arial"/>
          <w:sz w:val="20"/>
          <w:szCs w:val="20"/>
          <w:lang w:val="es-MX"/>
        </w:rPr>
      </w:pPr>
      <w:r w:rsidRPr="00EE4C58">
        <w:rPr>
          <w:rFonts w:ascii="Arial" w:eastAsia="Times New Roman" w:hAnsi="Arial" w:cs="Arial"/>
          <w:sz w:val="20"/>
          <w:szCs w:val="20"/>
          <w:lang w:eastAsia="es-MX"/>
        </w:rPr>
        <w:t xml:space="preserve">Por otro lado, </w:t>
      </w:r>
      <w:r w:rsidRPr="00EE4C58">
        <w:rPr>
          <w:rFonts w:ascii="Arial" w:eastAsia="Calibri" w:hAnsi="Arial" w:cs="Arial"/>
          <w:sz w:val="20"/>
          <w:szCs w:val="20"/>
          <w:lang w:val="es-MX"/>
        </w:rPr>
        <w:t>debe agregarse que el artículo 2.2.1.2.4.2.15 del Decreto 1082 de 2015</w:t>
      </w:r>
      <w:r w:rsidRPr="00EE4C58">
        <w:rPr>
          <w:rFonts w:ascii="Arial" w:hAnsi="Arial" w:cs="Arial"/>
          <w:sz w:val="20"/>
          <w:szCs w:val="20"/>
          <w:lang w:eastAsia="es-CO"/>
        </w:rPr>
        <w:t xml:space="preserve">, </w:t>
      </w:r>
      <w:r w:rsidRPr="00EE4C58">
        <w:rPr>
          <w:rFonts w:ascii="Arial" w:eastAsia="Calibri" w:hAnsi="Arial" w:cs="Arial"/>
          <w:sz w:val="20"/>
          <w:szCs w:val="20"/>
          <w:lang w:val="es-MX"/>
        </w:rPr>
        <w:t xml:space="preserve">adicionado por el Decreto 1860 de 2021, complementa la regulación de criterios diferenciales estableciendo unos requisitos habilitantes diferenciales para incentivar emprendimientos y empresas de mujeres, que deben ser menos rigurosos respecto a los contemplados para los proponentes que no cumplan con alguna de los criterios del artículo 2.2.1.2.4.2.14. Del mismo modo, el artículo en mención también regula un puntaje adicional de hasta el cero coma veinticinco por ciento (0,25%) del valor total de los puntos establecidos en los pliegos de condiciones o documentos equivalentes, para los proponentes que acrediten alguno de los supuestos del artículo 2.2.1.2.4.2.14. </w:t>
      </w:r>
    </w:p>
    <w:p w14:paraId="71489BF0" w14:textId="77777777" w:rsidR="00102864" w:rsidRPr="00EE4C58" w:rsidRDefault="00102864" w:rsidP="00102864">
      <w:pPr>
        <w:spacing w:after="0" w:line="240" w:lineRule="auto"/>
        <w:jc w:val="both"/>
        <w:rPr>
          <w:rFonts w:ascii="Arial" w:eastAsia="Calibri" w:hAnsi="Arial" w:cs="Arial"/>
          <w:sz w:val="20"/>
          <w:szCs w:val="20"/>
          <w:lang w:val="es-MX"/>
        </w:rPr>
      </w:pPr>
    </w:p>
    <w:p w14:paraId="09934246" w14:textId="77777777" w:rsidR="00102864" w:rsidRPr="00EE4C58" w:rsidRDefault="00102864" w:rsidP="00102864">
      <w:pPr>
        <w:spacing w:after="0" w:line="240" w:lineRule="auto"/>
        <w:jc w:val="both"/>
        <w:rPr>
          <w:rFonts w:ascii="Arial" w:eastAsia="Calibri" w:hAnsi="Arial" w:cs="Arial"/>
          <w:sz w:val="20"/>
          <w:szCs w:val="20"/>
          <w:lang w:val="es-MX"/>
        </w:rPr>
      </w:pPr>
      <w:r w:rsidRPr="00EE4C58">
        <w:rPr>
          <w:rFonts w:ascii="Arial" w:eastAsia="Calibri" w:hAnsi="Arial" w:cs="Arial"/>
          <w:sz w:val="20"/>
          <w:szCs w:val="20"/>
          <w:lang w:val="es-MX"/>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14:paraId="7162231C" w14:textId="77777777" w:rsidR="00102864" w:rsidRPr="00EE4C58" w:rsidRDefault="00102864" w:rsidP="00102864">
      <w:pPr>
        <w:spacing w:after="0" w:line="240" w:lineRule="auto"/>
        <w:jc w:val="both"/>
        <w:rPr>
          <w:rFonts w:ascii="Arial" w:eastAsia="Calibri" w:hAnsi="Arial" w:cs="Arial"/>
          <w:sz w:val="20"/>
          <w:szCs w:val="20"/>
          <w:lang w:val="es-MX"/>
        </w:rPr>
      </w:pPr>
    </w:p>
    <w:p w14:paraId="5CE9E567" w14:textId="77777777" w:rsidR="00102864" w:rsidRPr="00EE4C58" w:rsidRDefault="00102864" w:rsidP="00102864">
      <w:pPr>
        <w:spacing w:after="0" w:line="240" w:lineRule="auto"/>
        <w:jc w:val="both"/>
        <w:rPr>
          <w:rFonts w:ascii="Arial" w:eastAsia="Calibri" w:hAnsi="Arial" w:cs="Arial"/>
          <w:sz w:val="20"/>
          <w:szCs w:val="20"/>
          <w:lang w:val="es-MX"/>
        </w:rPr>
      </w:pPr>
      <w:r w:rsidRPr="00EE4C58">
        <w:rPr>
          <w:rFonts w:ascii="Arial" w:eastAsia="Calibri" w:hAnsi="Arial" w:cs="Arial"/>
          <w:sz w:val="20"/>
          <w:szCs w:val="20"/>
          <w:lang w:val="es-MX"/>
        </w:rPr>
        <w:t>De acuerdo con lo anterior, proponentes que no cumplan con alguno de los criterios definitorios de emprendimientos y empresas de mujeres establecidos en el artículo 2.2.1.2.4.2.14 están excluidos del ámbito de aplicación de los criterios diferenciales y puntajes adicionales, reglamentados por el artículo 2.2.1.2.4.2.15 del Decreto 1082 de 2015, en desarrollo de lo dispuesto en el artículo 32 de la Ley 2069 de 2020.</w:t>
      </w:r>
    </w:p>
    <w:p w14:paraId="1412808E"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14:paraId="24DA7CC9"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775951B6">
        <w:rPr>
          <w:rStyle w:val="normaltextrun"/>
          <w:rFonts w:ascii="Arial" w:hAnsi="Arial" w:cs="Arial"/>
          <w:b/>
          <w:bCs/>
          <w:sz w:val="22"/>
          <w:szCs w:val="22"/>
          <w:lang w:val="es-ES"/>
        </w:rPr>
        <w:t>DECRETO 1860 DE 2021 – Emprendimientos y empresas de mujeres – Definición – Artículo 2.2.1.2.4.2.14 – Numeral 2 – Acreditación</w:t>
      </w:r>
      <w:r w:rsidRPr="775951B6">
        <w:rPr>
          <w:rStyle w:val="normaltextrun"/>
          <w:rFonts w:ascii="Arial" w:hAnsi="Arial" w:cs="Arial"/>
          <w:sz w:val="22"/>
          <w:szCs w:val="22"/>
        </w:rPr>
        <w:t> </w:t>
      </w:r>
      <w:r w:rsidRPr="775951B6">
        <w:rPr>
          <w:rStyle w:val="eop"/>
          <w:rFonts w:ascii="Arial" w:hAnsi="Arial" w:cs="Arial"/>
          <w:sz w:val="20"/>
          <w:szCs w:val="20"/>
        </w:rPr>
        <w:t> </w:t>
      </w:r>
    </w:p>
    <w:p w14:paraId="6CF20382"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rPr>
        <w:t> </w:t>
      </w:r>
      <w:r w:rsidRPr="00EE4C58">
        <w:rPr>
          <w:rStyle w:val="eop"/>
          <w:rFonts w:ascii="Arial" w:hAnsi="Arial" w:cs="Arial"/>
          <w:sz w:val="20"/>
          <w:szCs w:val="20"/>
        </w:rPr>
        <w:t> </w:t>
      </w:r>
    </w:p>
    <w:p w14:paraId="1B7D7FED"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lastRenderedPageBreak/>
        <w:t>[…] para efectos de la aplicación de los criterios diferenciales en el sistema de compras públicas, en los términos del artículo 32 de la Ley 2069 de 2020, son considerados emprendimientos y empresas de mujeres aquellas personas jurídicas o naturales que cumplan con alguno de los cuatro supuestos de hecho previstos en la norma citada y acrediten estos supuestos con los documentos previstos para ello. </w:t>
      </w:r>
      <w:r w:rsidRPr="00EE4C58">
        <w:rPr>
          <w:rStyle w:val="normaltextrun"/>
          <w:rFonts w:ascii="Arial" w:hAnsi="Arial" w:cs="Arial"/>
          <w:sz w:val="20"/>
          <w:szCs w:val="20"/>
        </w:rPr>
        <w:t> </w:t>
      </w:r>
      <w:r w:rsidRPr="00EE4C58">
        <w:rPr>
          <w:rStyle w:val="eop"/>
          <w:rFonts w:ascii="Arial" w:hAnsi="Arial" w:cs="Arial"/>
          <w:sz w:val="20"/>
          <w:szCs w:val="20"/>
        </w:rPr>
        <w:t> </w:t>
      </w:r>
    </w:p>
    <w:p w14:paraId="38A15794"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eop"/>
          <w:rFonts w:ascii="Arial" w:hAnsi="Arial" w:cs="Arial"/>
          <w:sz w:val="20"/>
          <w:szCs w:val="20"/>
        </w:rPr>
        <w:t> </w:t>
      </w:r>
    </w:p>
    <w:p w14:paraId="20A99040"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normaltextrun"/>
          <w:rFonts w:ascii="Arial" w:hAnsi="Arial" w:cs="Arial"/>
          <w:sz w:val="20"/>
          <w:szCs w:val="20"/>
          <w:lang w:val="es-ES"/>
        </w:rPr>
        <w:t>[…]  tratándose de personas jurídicas, debe cumplirse con las siguientes condiciones para ser consideradas empresas y emprendimientos de mujeres y, en consecuencia, ser destinatarias de los criterios diferenciales de que trata el artículo 32 de la Ley de Emprendimiento: i) cuando más del cincuenta por ciento (50%) de los empleos del nivel directivo sean ejercidos por mujeres, ii) estas hayan estado vinculadas laboralmente en dichos cargos durante y iii) que esta vinculación haya permanecido, al menos, el año inmediato anterior a la fecha del cierre del proceso de selección.</w:t>
      </w:r>
      <w:r w:rsidRPr="00EE4C58">
        <w:rPr>
          <w:rStyle w:val="normaltextrun"/>
          <w:rFonts w:ascii="Arial" w:hAnsi="Arial" w:cs="Arial"/>
          <w:sz w:val="20"/>
          <w:szCs w:val="20"/>
        </w:rPr>
        <w:t> </w:t>
      </w:r>
      <w:r w:rsidRPr="00EE4C58">
        <w:rPr>
          <w:rStyle w:val="eop"/>
          <w:rFonts w:ascii="Arial" w:hAnsi="Arial" w:cs="Arial"/>
          <w:sz w:val="20"/>
          <w:szCs w:val="20"/>
        </w:rPr>
        <w:t> </w:t>
      </w:r>
    </w:p>
    <w:p w14:paraId="240FA5AB" w14:textId="77777777" w:rsidR="00102864" w:rsidRPr="00EE4C58" w:rsidRDefault="00102864" w:rsidP="00102864">
      <w:pPr>
        <w:pStyle w:val="paragraph"/>
        <w:spacing w:before="0" w:beforeAutospacing="0" w:after="0" w:afterAutospacing="0"/>
        <w:jc w:val="both"/>
        <w:textAlignment w:val="baseline"/>
        <w:rPr>
          <w:rFonts w:ascii="Arial" w:hAnsi="Arial" w:cs="Arial"/>
          <w:sz w:val="20"/>
          <w:szCs w:val="20"/>
        </w:rPr>
      </w:pPr>
      <w:r w:rsidRPr="00EE4C58">
        <w:rPr>
          <w:rStyle w:val="eop"/>
          <w:rFonts w:ascii="Arial" w:hAnsi="Arial" w:cs="Arial"/>
          <w:sz w:val="20"/>
          <w:szCs w:val="20"/>
        </w:rPr>
        <w:t> </w:t>
      </w:r>
    </w:p>
    <w:p w14:paraId="0753505D" w14:textId="77777777" w:rsidR="00102864" w:rsidRPr="00EE4C58" w:rsidRDefault="00102864" w:rsidP="00102864">
      <w:pPr>
        <w:pStyle w:val="paragraph"/>
        <w:spacing w:before="0" w:beforeAutospacing="0" w:after="0" w:afterAutospacing="0"/>
        <w:jc w:val="both"/>
        <w:textAlignment w:val="baseline"/>
        <w:rPr>
          <w:rStyle w:val="eop"/>
          <w:rFonts w:ascii="Arial" w:hAnsi="Arial" w:cs="Arial"/>
          <w:sz w:val="20"/>
          <w:szCs w:val="20"/>
        </w:rPr>
      </w:pPr>
      <w:r w:rsidRPr="00EE4C58">
        <w:rPr>
          <w:rStyle w:val="normaltextrun"/>
          <w:rFonts w:ascii="Arial" w:hAnsi="Arial" w:cs="Arial"/>
          <w:sz w:val="20"/>
          <w:szCs w:val="20"/>
          <w:lang w:val="es-ES"/>
        </w:rPr>
        <w:t>[…] el artículo 2.2.1.2.4.2.14 del Decreto 1082 de 2015, adicionado por el Decreto 1860 de 2021, reglamentó in extenso la forma de acreditar las circunstancias, los medios de prueba requeridos en cada evento y las autoridades que pueden emitir estos documentos, por lo que las entidades contratantes deberán acudir a su contenido detallado para la aplicación de cada requisito habilitante y el otorgamiento del puntaje adicional en sus procesos de contratación.</w:t>
      </w:r>
      <w:r w:rsidRPr="00EE4C58">
        <w:rPr>
          <w:rStyle w:val="normaltextrun"/>
          <w:rFonts w:ascii="Arial" w:hAnsi="Arial" w:cs="Arial"/>
          <w:sz w:val="20"/>
          <w:szCs w:val="20"/>
        </w:rPr>
        <w:t> </w:t>
      </w:r>
      <w:r w:rsidRPr="00EE4C58">
        <w:rPr>
          <w:rStyle w:val="eop"/>
          <w:rFonts w:ascii="Arial" w:hAnsi="Arial" w:cs="Arial"/>
          <w:sz w:val="20"/>
          <w:szCs w:val="20"/>
        </w:rPr>
        <w:t> </w:t>
      </w:r>
    </w:p>
    <w:p w14:paraId="223EBEF4" w14:textId="77777777" w:rsidR="00102864" w:rsidRDefault="00102864" w:rsidP="00102864">
      <w:pPr>
        <w:spacing w:after="0"/>
        <w:rPr>
          <w:rFonts w:ascii="Arial" w:hAnsi="Arial" w:cs="Arial"/>
        </w:rPr>
      </w:pPr>
    </w:p>
    <w:p w14:paraId="5C304ED6" w14:textId="77777777" w:rsidR="00102864" w:rsidRDefault="00102864" w:rsidP="00102864">
      <w:pPr>
        <w:spacing w:after="0"/>
        <w:rPr>
          <w:rFonts w:ascii="Arial" w:hAnsi="Arial" w:cs="Arial"/>
        </w:rPr>
      </w:pPr>
    </w:p>
    <w:p w14:paraId="444D4A6C" w14:textId="77777777" w:rsidR="00102864" w:rsidRDefault="00102864" w:rsidP="00102864">
      <w:pPr>
        <w:spacing w:after="0"/>
        <w:rPr>
          <w:rFonts w:ascii="Arial" w:hAnsi="Arial" w:cs="Arial"/>
        </w:rPr>
      </w:pPr>
    </w:p>
    <w:p w14:paraId="642CF38A" w14:textId="77777777" w:rsidR="00102864" w:rsidRDefault="00102864" w:rsidP="00102864">
      <w:pPr>
        <w:spacing w:after="0"/>
        <w:rPr>
          <w:rFonts w:ascii="Arial" w:hAnsi="Arial" w:cs="Arial"/>
        </w:rPr>
      </w:pPr>
    </w:p>
    <w:p w14:paraId="2B87DAF6" w14:textId="77777777" w:rsidR="00102864" w:rsidRDefault="00102864" w:rsidP="00102864">
      <w:pPr>
        <w:spacing w:after="0"/>
        <w:rPr>
          <w:rFonts w:ascii="Arial" w:hAnsi="Arial" w:cs="Arial"/>
        </w:rPr>
      </w:pPr>
    </w:p>
    <w:p w14:paraId="15E7E371" w14:textId="77777777" w:rsidR="00102864" w:rsidRDefault="00102864" w:rsidP="00102864">
      <w:pPr>
        <w:spacing w:after="0"/>
        <w:rPr>
          <w:rFonts w:ascii="Arial" w:hAnsi="Arial" w:cs="Arial"/>
        </w:rPr>
      </w:pPr>
    </w:p>
    <w:p w14:paraId="7C0D11E1" w14:textId="77777777" w:rsidR="00102864" w:rsidRDefault="00102864" w:rsidP="00102864">
      <w:pPr>
        <w:spacing w:after="0"/>
        <w:rPr>
          <w:rFonts w:ascii="Arial" w:hAnsi="Arial" w:cs="Arial"/>
        </w:rPr>
      </w:pPr>
    </w:p>
    <w:p w14:paraId="1C73EEE9" w14:textId="77777777" w:rsidR="00102864" w:rsidRDefault="00102864" w:rsidP="00102864">
      <w:pPr>
        <w:spacing w:after="0"/>
        <w:rPr>
          <w:rFonts w:ascii="Arial" w:hAnsi="Arial" w:cs="Arial"/>
        </w:rPr>
      </w:pPr>
    </w:p>
    <w:p w14:paraId="26A11206" w14:textId="77777777" w:rsidR="00102864" w:rsidRDefault="00102864" w:rsidP="00102864">
      <w:pPr>
        <w:spacing w:after="0"/>
        <w:rPr>
          <w:rFonts w:ascii="Arial" w:hAnsi="Arial" w:cs="Arial"/>
        </w:rPr>
      </w:pPr>
    </w:p>
    <w:p w14:paraId="0C3D3E8F" w14:textId="77777777" w:rsidR="00102864" w:rsidRDefault="00102864" w:rsidP="00102864">
      <w:pPr>
        <w:spacing w:after="0"/>
        <w:rPr>
          <w:rFonts w:ascii="Arial" w:hAnsi="Arial" w:cs="Arial"/>
        </w:rPr>
      </w:pPr>
    </w:p>
    <w:p w14:paraId="2495A747" w14:textId="77777777" w:rsidR="00102864" w:rsidRDefault="00102864" w:rsidP="00102864">
      <w:pPr>
        <w:spacing w:after="0"/>
        <w:rPr>
          <w:rFonts w:ascii="Arial" w:hAnsi="Arial" w:cs="Arial"/>
        </w:rPr>
      </w:pPr>
    </w:p>
    <w:p w14:paraId="1C3F1288" w14:textId="77777777" w:rsidR="00102864" w:rsidRDefault="00102864" w:rsidP="00102864">
      <w:pPr>
        <w:spacing w:after="0"/>
        <w:rPr>
          <w:rFonts w:ascii="Arial" w:hAnsi="Arial" w:cs="Arial"/>
        </w:rPr>
      </w:pPr>
    </w:p>
    <w:p w14:paraId="3AB6A6AD" w14:textId="77777777" w:rsidR="00102864" w:rsidRDefault="00102864" w:rsidP="00102864">
      <w:pPr>
        <w:spacing w:after="0"/>
        <w:rPr>
          <w:rFonts w:ascii="Arial" w:hAnsi="Arial" w:cs="Arial"/>
        </w:rPr>
      </w:pPr>
    </w:p>
    <w:p w14:paraId="0C250854" w14:textId="77777777" w:rsidR="00102864" w:rsidRDefault="00102864" w:rsidP="00102864">
      <w:pPr>
        <w:spacing w:after="0"/>
        <w:rPr>
          <w:rFonts w:ascii="Arial" w:hAnsi="Arial" w:cs="Arial"/>
        </w:rPr>
      </w:pPr>
    </w:p>
    <w:p w14:paraId="03BD2AF4" w14:textId="77777777" w:rsidR="00102864" w:rsidRDefault="00102864" w:rsidP="00102864">
      <w:pPr>
        <w:spacing w:after="0"/>
        <w:rPr>
          <w:rFonts w:ascii="Arial" w:hAnsi="Arial" w:cs="Arial"/>
        </w:rPr>
      </w:pPr>
    </w:p>
    <w:p w14:paraId="0B257B1B" w14:textId="77777777" w:rsidR="00102864" w:rsidRDefault="00102864" w:rsidP="00102864">
      <w:pPr>
        <w:spacing w:after="0"/>
        <w:rPr>
          <w:rFonts w:ascii="Arial" w:hAnsi="Arial" w:cs="Arial"/>
        </w:rPr>
      </w:pPr>
    </w:p>
    <w:p w14:paraId="37F07195" w14:textId="77777777" w:rsidR="00102864" w:rsidRDefault="00102864" w:rsidP="00102864">
      <w:pPr>
        <w:spacing w:after="0"/>
        <w:rPr>
          <w:rFonts w:ascii="Arial" w:hAnsi="Arial" w:cs="Arial"/>
        </w:rPr>
      </w:pPr>
    </w:p>
    <w:p w14:paraId="1E423281" w14:textId="77777777" w:rsidR="00102864" w:rsidRDefault="00102864" w:rsidP="00102864">
      <w:pPr>
        <w:spacing w:after="0"/>
        <w:rPr>
          <w:rFonts w:ascii="Arial" w:hAnsi="Arial" w:cs="Arial"/>
        </w:rPr>
      </w:pPr>
    </w:p>
    <w:p w14:paraId="6C983C61" w14:textId="77777777" w:rsidR="00102864" w:rsidRDefault="00102864" w:rsidP="00102864">
      <w:pPr>
        <w:spacing w:after="0"/>
        <w:rPr>
          <w:rFonts w:ascii="Arial" w:hAnsi="Arial" w:cs="Arial"/>
        </w:rPr>
      </w:pPr>
    </w:p>
    <w:p w14:paraId="275133F3" w14:textId="77777777" w:rsidR="00102864" w:rsidRDefault="00102864" w:rsidP="00102864">
      <w:pPr>
        <w:spacing w:after="0"/>
        <w:rPr>
          <w:rFonts w:ascii="Arial" w:hAnsi="Arial" w:cs="Arial"/>
        </w:rPr>
      </w:pPr>
    </w:p>
    <w:p w14:paraId="7142BB87" w14:textId="77777777" w:rsidR="00102864" w:rsidRDefault="00102864" w:rsidP="00102864">
      <w:pPr>
        <w:spacing w:after="0"/>
        <w:rPr>
          <w:rFonts w:ascii="Arial" w:hAnsi="Arial" w:cs="Arial"/>
        </w:rPr>
      </w:pPr>
    </w:p>
    <w:p w14:paraId="28212A79" w14:textId="77777777" w:rsidR="00102864" w:rsidRDefault="00102864" w:rsidP="00102864">
      <w:pPr>
        <w:spacing w:after="0"/>
        <w:rPr>
          <w:rFonts w:ascii="Arial" w:hAnsi="Arial" w:cs="Arial"/>
        </w:rPr>
      </w:pPr>
    </w:p>
    <w:p w14:paraId="1B672453" w14:textId="77777777" w:rsidR="00102864" w:rsidRDefault="00102864" w:rsidP="00102864">
      <w:pPr>
        <w:spacing w:after="0"/>
        <w:rPr>
          <w:rFonts w:ascii="Arial" w:hAnsi="Arial" w:cs="Arial"/>
        </w:rPr>
      </w:pPr>
    </w:p>
    <w:p w14:paraId="5EE938C0" w14:textId="77777777" w:rsidR="00102864" w:rsidRDefault="00102864" w:rsidP="00102864">
      <w:pPr>
        <w:spacing w:after="0"/>
        <w:rPr>
          <w:rFonts w:ascii="Arial" w:hAnsi="Arial" w:cs="Arial"/>
        </w:rPr>
      </w:pPr>
    </w:p>
    <w:p w14:paraId="34330B39" w14:textId="77777777" w:rsidR="00102864" w:rsidRDefault="00102864" w:rsidP="00102864">
      <w:pPr>
        <w:spacing w:after="0"/>
        <w:rPr>
          <w:rFonts w:ascii="Arial" w:hAnsi="Arial" w:cs="Arial"/>
        </w:rPr>
      </w:pPr>
    </w:p>
    <w:p w14:paraId="25424BA5" w14:textId="77777777" w:rsidR="00102864" w:rsidRDefault="00102864" w:rsidP="00102864">
      <w:pPr>
        <w:spacing w:after="0"/>
        <w:rPr>
          <w:rFonts w:ascii="Arial" w:hAnsi="Arial" w:cs="Arial"/>
        </w:rPr>
      </w:pPr>
    </w:p>
    <w:p w14:paraId="7B5CCCC8" w14:textId="77777777" w:rsidR="00102864" w:rsidRDefault="00102864" w:rsidP="00102864">
      <w:pPr>
        <w:spacing w:after="0"/>
        <w:rPr>
          <w:rFonts w:ascii="Arial" w:hAnsi="Arial" w:cs="Arial"/>
        </w:rPr>
      </w:pPr>
    </w:p>
    <w:p w14:paraId="32291EAD" w14:textId="77777777" w:rsidR="00102864" w:rsidRDefault="00102864" w:rsidP="00102864">
      <w:pPr>
        <w:spacing w:after="0"/>
        <w:rPr>
          <w:rFonts w:ascii="Arial" w:hAnsi="Arial" w:cs="Arial"/>
        </w:rPr>
      </w:pPr>
    </w:p>
    <w:p w14:paraId="6E8A9CCD" w14:textId="77777777" w:rsidR="00102864" w:rsidRDefault="00102864" w:rsidP="00102864">
      <w:pPr>
        <w:spacing w:after="0"/>
        <w:rPr>
          <w:rFonts w:ascii="Arial" w:hAnsi="Arial" w:cs="Arial"/>
        </w:rPr>
      </w:pPr>
    </w:p>
    <w:p w14:paraId="56AE4906" w14:textId="77777777" w:rsidR="00102864" w:rsidRDefault="00102864" w:rsidP="00102864">
      <w:pPr>
        <w:spacing w:after="0"/>
        <w:rPr>
          <w:rFonts w:ascii="Arial" w:hAnsi="Arial" w:cs="Arial"/>
        </w:rPr>
      </w:pPr>
    </w:p>
    <w:p w14:paraId="7ECEEF92" w14:textId="4C336A53" w:rsidR="00DB3D50" w:rsidRDefault="00DB3D50" w:rsidP="00DB3D50">
      <w:pPr>
        <w:spacing w:after="0"/>
        <w:rPr>
          <w:rFonts w:ascii="Arial" w:hAnsi="Arial" w:cs="Arial"/>
        </w:rPr>
      </w:pPr>
      <w:bookmarkStart w:id="0" w:name="_Hlk143780582"/>
      <w:r w:rsidRPr="00985912">
        <w:rPr>
          <w:rFonts w:ascii="Arial" w:hAnsi="Arial" w:cs="Arial"/>
        </w:rPr>
        <w:t xml:space="preserve">Bogotá D.C., </w:t>
      </w:r>
      <w:r w:rsidR="009E7DAD">
        <w:rPr>
          <w:rFonts w:ascii="Arial" w:hAnsi="Arial" w:cs="Arial"/>
        </w:rPr>
        <w:t>6 de diciembre de 2023</w:t>
      </w:r>
    </w:p>
    <w:p w14:paraId="6B82CA7E" w14:textId="3954F2C2" w:rsidR="009E7DAD" w:rsidRDefault="009E7DAD" w:rsidP="00DB3D50">
      <w:pPr>
        <w:spacing w:after="0"/>
        <w:rPr>
          <w:rFonts w:ascii="Arial" w:hAnsi="Arial" w:cs="Arial"/>
        </w:rPr>
      </w:pPr>
    </w:p>
    <w:p w14:paraId="0AF1D93E" w14:textId="0EA09CB8" w:rsidR="009E7DAD" w:rsidRPr="00322A85" w:rsidRDefault="009E7DAD" w:rsidP="009E7DAD">
      <w:pPr>
        <w:spacing w:after="0"/>
        <w:jc w:val="right"/>
        <w:rPr>
          <w:rFonts w:ascii="Century Gothic" w:hAnsi="Century Gothic"/>
        </w:rPr>
      </w:pPr>
      <w:r w:rsidRPr="009E7DAD">
        <w:rPr>
          <w:rFonts w:ascii="Century Gothic" w:hAnsi="Century Gothic"/>
        </w:rPr>
        <w:drawing>
          <wp:inline distT="0" distB="0" distL="0" distR="0" wp14:anchorId="42A8F158" wp14:editId="663FA724">
            <wp:extent cx="3629532" cy="10288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9532" cy="1028844"/>
                    </a:xfrm>
                    <a:prstGeom prst="rect">
                      <a:avLst/>
                    </a:prstGeom>
                  </pic:spPr>
                </pic:pic>
              </a:graphicData>
            </a:graphic>
          </wp:inline>
        </w:drawing>
      </w:r>
    </w:p>
    <w:p w14:paraId="63C9B18B" w14:textId="77777777" w:rsidR="00DB3D50" w:rsidRPr="00322A85" w:rsidRDefault="00DB3D50" w:rsidP="00DB3D50">
      <w:pPr>
        <w:spacing w:after="0"/>
        <w:rPr>
          <w:rFonts w:ascii="Century Gothic" w:hAnsi="Century Gothic"/>
        </w:rPr>
      </w:pPr>
    </w:p>
    <w:bookmarkEnd w:id="0"/>
    <w:p w14:paraId="4BAD04ED" w14:textId="77777777" w:rsidR="00DB3D50" w:rsidRPr="00EE4C58" w:rsidRDefault="00DB3D50" w:rsidP="00DB3D50">
      <w:pPr>
        <w:spacing w:after="0"/>
        <w:rPr>
          <w:rFonts w:ascii="Arial" w:eastAsia="Geomanist Light" w:hAnsi="Arial" w:cs="Arial"/>
          <w:lang w:val="es-MX"/>
        </w:rPr>
      </w:pPr>
      <w:r w:rsidRPr="00EE4C58">
        <w:rPr>
          <w:rFonts w:ascii="Arial" w:hAnsi="Arial" w:cs="Arial"/>
          <w:lang w:val="es-MX"/>
        </w:rPr>
        <w:t>Señora</w:t>
      </w:r>
    </w:p>
    <w:p w14:paraId="47A2D35C" w14:textId="77777777" w:rsidR="00DB3D50" w:rsidRDefault="00DB3D50" w:rsidP="00DB3D50">
      <w:pPr>
        <w:spacing w:after="0" w:line="276" w:lineRule="auto"/>
        <w:rPr>
          <w:rFonts w:ascii="Arial" w:hAnsi="Arial" w:cs="Arial"/>
          <w:b/>
          <w:bCs/>
          <w:lang w:val="es-MX"/>
        </w:rPr>
      </w:pPr>
      <w:r>
        <w:rPr>
          <w:rFonts w:ascii="Arial" w:hAnsi="Arial" w:cs="Arial"/>
          <w:b/>
          <w:bCs/>
          <w:lang w:val="es-MX"/>
        </w:rPr>
        <w:t>Keyla Durán Rodríguez</w:t>
      </w:r>
    </w:p>
    <w:p w14:paraId="4C935367" w14:textId="77777777" w:rsidR="00DB3D50" w:rsidRDefault="00DB3D50" w:rsidP="00DB3D50">
      <w:pPr>
        <w:spacing w:after="0" w:line="276" w:lineRule="auto"/>
        <w:rPr>
          <w:rFonts w:ascii="Arial" w:hAnsi="Arial" w:cs="Arial"/>
          <w:bCs/>
          <w:lang w:val="es-MX"/>
        </w:rPr>
      </w:pPr>
      <w:r>
        <w:rPr>
          <w:rFonts w:ascii="Arial" w:hAnsi="Arial" w:cs="Arial"/>
          <w:bCs/>
          <w:lang w:val="es-MX"/>
        </w:rPr>
        <w:t>Secretaria general</w:t>
      </w:r>
    </w:p>
    <w:p w14:paraId="4AF36E3C" w14:textId="77777777" w:rsidR="00DB3D50" w:rsidRDefault="00DB3D50" w:rsidP="00DB3D50">
      <w:pPr>
        <w:spacing w:after="0" w:line="276" w:lineRule="auto"/>
        <w:rPr>
          <w:rFonts w:ascii="Arial" w:hAnsi="Arial" w:cs="Arial"/>
          <w:bCs/>
          <w:lang w:val="es-MX"/>
        </w:rPr>
      </w:pPr>
      <w:r>
        <w:rPr>
          <w:rFonts w:ascii="Arial" w:hAnsi="Arial" w:cs="Arial"/>
          <w:bCs/>
          <w:lang w:val="es-MX"/>
        </w:rPr>
        <w:t xml:space="preserve">Patrimonio Autónomo Fondo Mujer Emprende </w:t>
      </w:r>
    </w:p>
    <w:p w14:paraId="77D8C923" w14:textId="77777777" w:rsidR="00DB3D50" w:rsidRPr="007479D8" w:rsidRDefault="00DB3D50" w:rsidP="00DB3D50">
      <w:pPr>
        <w:spacing w:after="0" w:line="276" w:lineRule="auto"/>
        <w:rPr>
          <w:rFonts w:ascii="Arial" w:hAnsi="Arial" w:cs="Arial"/>
          <w:bCs/>
          <w:lang w:val="es-MX"/>
        </w:rPr>
      </w:pPr>
      <w:r>
        <w:rPr>
          <w:rFonts w:ascii="Arial" w:hAnsi="Arial" w:cs="Arial"/>
          <w:bCs/>
          <w:lang w:val="es-MX"/>
        </w:rPr>
        <w:t>Ciudad</w:t>
      </w:r>
    </w:p>
    <w:p w14:paraId="52A93FA5" w14:textId="77777777" w:rsidR="00DB3D50" w:rsidRDefault="00DB3D50" w:rsidP="00DB3D50">
      <w:pPr>
        <w:spacing w:after="0" w:line="276" w:lineRule="auto"/>
        <w:rPr>
          <w:rFonts w:ascii="Arial" w:hAnsi="Arial" w:cs="Arial"/>
          <w:lang w:val="es-MX"/>
        </w:rPr>
      </w:pPr>
    </w:p>
    <w:p w14:paraId="41FB8791" w14:textId="77777777" w:rsidR="00DB3D50" w:rsidRPr="00EE4C58" w:rsidRDefault="00DB3D50" w:rsidP="00DB3D50">
      <w:pPr>
        <w:spacing w:after="0" w:line="276" w:lineRule="auto"/>
        <w:rPr>
          <w:rFonts w:ascii="Arial" w:hAnsi="Arial" w:cs="Arial"/>
          <w:lang w:val="es-MX"/>
        </w:rPr>
      </w:pPr>
    </w:p>
    <w:p w14:paraId="698C8B5B" w14:textId="77777777" w:rsidR="00DB3D50" w:rsidRPr="00EE4C58" w:rsidRDefault="00DB3D50" w:rsidP="00DB3D50">
      <w:pPr>
        <w:spacing w:after="0" w:line="276" w:lineRule="auto"/>
        <w:rPr>
          <w:rFonts w:ascii="Arial" w:hAnsi="Arial" w:cs="Arial"/>
          <w:lang w:val="es-MX"/>
        </w:rPr>
      </w:pPr>
    </w:p>
    <w:p w14:paraId="4FCB1F6A" w14:textId="77777777" w:rsidR="00DB3D50" w:rsidRPr="00EE4C58" w:rsidRDefault="00DB3D50" w:rsidP="00DB3D50">
      <w:pPr>
        <w:spacing w:after="0" w:line="276" w:lineRule="auto"/>
        <w:ind w:left="2124"/>
        <w:rPr>
          <w:rFonts w:ascii="Arial" w:eastAsia="Calibri" w:hAnsi="Arial" w:cs="Arial"/>
          <w:b/>
          <w:bCs/>
          <w:lang w:val="es-ES"/>
        </w:rPr>
      </w:pPr>
      <w:r w:rsidRPr="70685C5A">
        <w:rPr>
          <w:rFonts w:ascii="Arial" w:eastAsia="Calibri" w:hAnsi="Arial" w:cs="Arial"/>
          <w:b/>
          <w:bCs/>
          <w:lang w:val="es-ES"/>
        </w:rPr>
        <w:t xml:space="preserve">        Concepto</w:t>
      </w:r>
      <w:r w:rsidRPr="70685C5A">
        <w:rPr>
          <w:rFonts w:ascii="Arial" w:hAnsi="Arial" w:cs="Arial"/>
        </w:rPr>
        <w:t xml:space="preserve"> </w:t>
      </w:r>
      <w:r w:rsidRPr="70685C5A">
        <w:rPr>
          <w:rFonts w:ascii="Arial" w:eastAsia="Calibri" w:hAnsi="Arial" w:cs="Arial"/>
          <w:b/>
          <w:bCs/>
          <w:lang w:val="es-ES"/>
        </w:rPr>
        <w:t>C-144 del 2023</w:t>
      </w:r>
    </w:p>
    <w:p w14:paraId="3E80FAED" w14:textId="77777777" w:rsidR="00DB3D50" w:rsidRPr="00EE4C58" w:rsidRDefault="00DB3D50" w:rsidP="00DB3D50">
      <w:pPr>
        <w:spacing w:after="0" w:line="276" w:lineRule="auto"/>
        <w:jc w:val="both"/>
        <w:rPr>
          <w:rFonts w:ascii="Arial" w:eastAsia="Calibri" w:hAnsi="Arial" w:cs="Arial"/>
          <w:lang w:val="es-ES"/>
        </w:rPr>
      </w:pPr>
    </w:p>
    <w:tbl>
      <w:tblPr>
        <w:tblStyle w:val="Tablaconcuadrcula"/>
        <w:tblW w:w="807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6237"/>
      </w:tblGrid>
      <w:tr w:rsidR="00DB3D50" w:rsidRPr="00EE4C58" w14:paraId="35F44487" w14:textId="77777777" w:rsidTr="00257389">
        <w:trPr>
          <w:jc w:val="right"/>
        </w:trPr>
        <w:tc>
          <w:tcPr>
            <w:tcW w:w="1838" w:type="dxa"/>
          </w:tcPr>
          <w:p w14:paraId="752732A2" w14:textId="77777777" w:rsidR="00DB3D50" w:rsidRPr="00EE4C58" w:rsidRDefault="00DB3D50" w:rsidP="00257389">
            <w:pPr>
              <w:spacing w:line="276" w:lineRule="auto"/>
              <w:jc w:val="center"/>
              <w:rPr>
                <w:rFonts w:ascii="Arial" w:eastAsia="Calibri" w:hAnsi="Arial" w:cs="Arial"/>
                <w:lang w:val="es-ES_tradnl"/>
              </w:rPr>
            </w:pPr>
            <w:r w:rsidRPr="00EE4C58">
              <w:rPr>
                <w:rFonts w:ascii="Arial" w:eastAsia="Calibri" w:hAnsi="Arial" w:cs="Arial"/>
                <w:b/>
                <w:lang w:val="es-ES_tradnl"/>
              </w:rPr>
              <w:t>Temas:</w:t>
            </w:r>
          </w:p>
        </w:tc>
        <w:tc>
          <w:tcPr>
            <w:tcW w:w="6237" w:type="dxa"/>
          </w:tcPr>
          <w:p w14:paraId="7BCE5733" w14:textId="77777777" w:rsidR="00DB3D50" w:rsidRPr="00EE4C58" w:rsidRDefault="00DB3D50" w:rsidP="00257389">
            <w:pPr>
              <w:spacing w:after="120"/>
              <w:contextualSpacing/>
              <w:jc w:val="both"/>
              <w:rPr>
                <w:rFonts w:ascii="Arial" w:eastAsia="Calibri" w:hAnsi="Arial" w:cs="Arial"/>
                <w:bCs/>
                <w:lang w:eastAsia="es-ES_tradnl"/>
              </w:rPr>
            </w:pPr>
            <w:r w:rsidRPr="00EE4C58">
              <w:rPr>
                <w:rFonts w:ascii="Arial" w:eastAsia="Calibri" w:hAnsi="Arial" w:cs="Arial"/>
                <w:bCs/>
                <w:lang w:val="es-MX" w:eastAsia="es-ES_tradnl"/>
              </w:rPr>
              <w:t>LEY DE EMPRENDIMIENTO – Ley 2069 de 2020 / EMPRENDIMIENTOS Y EMPRESAS DE MUJERES ─ Criterios – Puntajes – Diferenciales</w:t>
            </w:r>
            <w:r>
              <w:rPr>
                <w:rFonts w:ascii="Arial" w:eastAsia="Calibri" w:hAnsi="Arial" w:cs="Arial"/>
                <w:bCs/>
                <w:lang w:val="es-MX" w:eastAsia="es-ES_tradnl"/>
              </w:rPr>
              <w:t xml:space="preserve"> </w:t>
            </w:r>
            <w:r w:rsidRPr="00EE4C58">
              <w:rPr>
                <w:rFonts w:ascii="Arial" w:eastAsia="Calibri" w:hAnsi="Arial" w:cs="Arial"/>
                <w:bCs/>
                <w:lang w:val="es-MX" w:eastAsia="es-ES_tradnl"/>
              </w:rPr>
              <w:t>/</w:t>
            </w:r>
            <w:r w:rsidRPr="00EE4C58">
              <w:rPr>
                <w:rFonts w:ascii="Arial" w:hAnsi="Arial" w:cs="Arial"/>
              </w:rPr>
              <w:t xml:space="preserve"> </w:t>
            </w:r>
            <w:r w:rsidRPr="00EE4C58">
              <w:rPr>
                <w:rFonts w:ascii="Arial" w:eastAsia="Calibri" w:hAnsi="Arial" w:cs="Arial"/>
                <w:bCs/>
                <w:lang w:val="es-MX" w:eastAsia="es-ES_tradnl"/>
              </w:rPr>
              <w:t>DECRETO 1860 DE 2021 – Emprendimientos y empresas de mujeres – Definición – Artículo 2.2.1.2.4.2.14 – Numeral 2 – Acreditación </w:t>
            </w:r>
          </w:p>
        </w:tc>
      </w:tr>
      <w:tr w:rsidR="00DB3D50" w:rsidRPr="00EE4C58" w14:paraId="42380945" w14:textId="77777777" w:rsidTr="00257389">
        <w:trPr>
          <w:jc w:val="right"/>
        </w:trPr>
        <w:tc>
          <w:tcPr>
            <w:tcW w:w="1838" w:type="dxa"/>
          </w:tcPr>
          <w:p w14:paraId="76F5B267" w14:textId="77777777" w:rsidR="00DB3D50" w:rsidRPr="00EE4C58" w:rsidRDefault="00DB3D50" w:rsidP="00257389">
            <w:pPr>
              <w:spacing w:line="276" w:lineRule="auto"/>
              <w:jc w:val="center"/>
              <w:rPr>
                <w:rFonts w:ascii="Arial" w:eastAsia="Calibri" w:hAnsi="Arial" w:cs="Arial"/>
                <w:b/>
                <w:lang w:val="es-ES"/>
              </w:rPr>
            </w:pPr>
            <w:r w:rsidRPr="00EE4C58">
              <w:rPr>
                <w:rFonts w:ascii="Arial" w:eastAsia="Calibri" w:hAnsi="Arial" w:cs="Arial"/>
                <w:b/>
                <w:lang w:val="es-ES"/>
              </w:rPr>
              <w:t>Radicación:</w:t>
            </w:r>
          </w:p>
        </w:tc>
        <w:tc>
          <w:tcPr>
            <w:tcW w:w="6237" w:type="dxa"/>
          </w:tcPr>
          <w:p w14:paraId="4AC9FE92" w14:textId="77777777" w:rsidR="00DB3D50" w:rsidRPr="00EE4C58" w:rsidRDefault="00DB3D50" w:rsidP="00257389">
            <w:pPr>
              <w:spacing w:line="276" w:lineRule="auto"/>
              <w:jc w:val="both"/>
              <w:rPr>
                <w:rFonts w:ascii="Arial" w:eastAsia="Calibri" w:hAnsi="Arial" w:cs="Arial"/>
                <w:lang w:val="es-ES"/>
              </w:rPr>
            </w:pPr>
            <w:r>
              <w:rPr>
                <w:rFonts w:ascii="Arial" w:eastAsia="Calibri" w:hAnsi="Arial" w:cs="Arial"/>
                <w:lang w:val="es-ES"/>
              </w:rPr>
              <w:t xml:space="preserve">Respuesta a consulta </w:t>
            </w:r>
            <w:r w:rsidRPr="007479D8">
              <w:rPr>
                <w:rFonts w:ascii="Arial" w:eastAsia="Calibri" w:hAnsi="Arial" w:cs="Arial"/>
                <w:lang w:val="es-ES"/>
              </w:rPr>
              <w:t>P20231030016413</w:t>
            </w:r>
          </w:p>
        </w:tc>
      </w:tr>
    </w:tbl>
    <w:p w14:paraId="7AC87AEC" w14:textId="77777777" w:rsidR="00DB3D50" w:rsidRPr="00EE4C58" w:rsidRDefault="00DB3D50" w:rsidP="00DB3D50">
      <w:pPr>
        <w:spacing w:line="276" w:lineRule="auto"/>
        <w:jc w:val="both"/>
        <w:rPr>
          <w:rFonts w:ascii="Arial" w:eastAsia="Calibri" w:hAnsi="Arial" w:cs="Arial"/>
          <w:lang w:val="es-ES_tradnl"/>
        </w:rPr>
      </w:pPr>
    </w:p>
    <w:p w14:paraId="7820AE49" w14:textId="77777777" w:rsidR="00DB3D50" w:rsidRPr="007479D8" w:rsidRDefault="00DB3D50" w:rsidP="00DB3D50">
      <w:pPr>
        <w:spacing w:line="276" w:lineRule="auto"/>
        <w:jc w:val="both"/>
        <w:rPr>
          <w:rFonts w:ascii="Arial" w:hAnsi="Arial" w:cs="Arial"/>
          <w:lang w:val="es-MX"/>
        </w:rPr>
      </w:pPr>
      <w:r w:rsidRPr="00EE4C58">
        <w:rPr>
          <w:rFonts w:ascii="Arial" w:eastAsia="Calibri" w:hAnsi="Arial" w:cs="Arial"/>
          <w:lang w:val="es-ES_tradnl"/>
        </w:rPr>
        <w:t xml:space="preserve">Estimada señora </w:t>
      </w:r>
      <w:r>
        <w:rPr>
          <w:rFonts w:ascii="Arial" w:hAnsi="Arial" w:cs="Arial"/>
          <w:lang w:val="es-MX"/>
        </w:rPr>
        <w:t>Durán</w:t>
      </w:r>
      <w:r w:rsidRPr="00EE4C58">
        <w:rPr>
          <w:rFonts w:ascii="Arial" w:eastAsia="Calibri" w:hAnsi="Arial" w:cs="Arial"/>
          <w:bCs/>
          <w:lang w:val="es-ES_tradnl"/>
        </w:rPr>
        <w:t>:</w:t>
      </w:r>
    </w:p>
    <w:p w14:paraId="18CB1EC8" w14:textId="77777777" w:rsidR="00DB3D50" w:rsidRDefault="00DB3D50" w:rsidP="00DB3D50">
      <w:pPr>
        <w:spacing w:after="0" w:line="276" w:lineRule="auto"/>
        <w:jc w:val="both"/>
        <w:rPr>
          <w:rFonts w:ascii="Arial" w:eastAsia="Calibri" w:hAnsi="Arial" w:cs="Arial"/>
          <w:lang w:val="es-ES"/>
        </w:rPr>
      </w:pPr>
      <w:r w:rsidRPr="00EE4C58">
        <w:rPr>
          <w:rFonts w:ascii="Arial" w:eastAsia="Calibri" w:hAnsi="Arial" w:cs="Arial"/>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lang w:val="es-ES"/>
        </w:rPr>
        <w:t>30 de octubre de 2023</w:t>
      </w:r>
    </w:p>
    <w:p w14:paraId="4368A6AA" w14:textId="77777777" w:rsidR="00DB3D50" w:rsidRPr="00EE4C58" w:rsidRDefault="00DB3D50" w:rsidP="00DB3D50">
      <w:pPr>
        <w:spacing w:after="0" w:line="276" w:lineRule="auto"/>
        <w:jc w:val="both"/>
        <w:rPr>
          <w:rFonts w:ascii="Arial" w:eastAsia="Calibri" w:hAnsi="Arial" w:cs="Arial"/>
          <w:lang w:val="es-ES"/>
        </w:rPr>
      </w:pPr>
      <w:r w:rsidRPr="00EE4C58">
        <w:rPr>
          <w:rFonts w:ascii="Arial" w:eastAsia="Calibri" w:hAnsi="Arial" w:cs="Arial"/>
          <w:lang w:val="es-ES"/>
        </w:rPr>
        <w:t xml:space="preserve"> del 2023.</w:t>
      </w:r>
    </w:p>
    <w:p w14:paraId="20CE9097" w14:textId="77777777" w:rsidR="00DB3D50" w:rsidRPr="00EE4C58" w:rsidRDefault="00DB3D50" w:rsidP="00DB3D50">
      <w:pPr>
        <w:spacing w:after="0" w:line="276" w:lineRule="auto"/>
        <w:jc w:val="both"/>
        <w:rPr>
          <w:rFonts w:ascii="Arial" w:eastAsia="Calibri" w:hAnsi="Arial" w:cs="Arial"/>
          <w:lang w:val="es-ES"/>
        </w:rPr>
      </w:pPr>
    </w:p>
    <w:p w14:paraId="2F8DB99D" w14:textId="77777777" w:rsidR="00DB3D50" w:rsidRPr="00EE4C58" w:rsidRDefault="00DB3D50" w:rsidP="00DB3D50">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EE4C58">
        <w:rPr>
          <w:rFonts w:ascii="Arial" w:eastAsia="Calibri" w:hAnsi="Arial" w:cs="Arial"/>
          <w:b/>
          <w:lang w:val="es-ES_tradnl"/>
        </w:rPr>
        <w:t xml:space="preserve">Problema planteado </w:t>
      </w:r>
    </w:p>
    <w:p w14:paraId="6B167DD2" w14:textId="77777777" w:rsidR="00DB3D50" w:rsidRPr="00EE4C58" w:rsidRDefault="00DB3D50" w:rsidP="00DB3D50">
      <w:pPr>
        <w:pStyle w:val="Prrafodelista"/>
        <w:tabs>
          <w:tab w:val="left" w:pos="0"/>
          <w:tab w:val="left" w:pos="142"/>
          <w:tab w:val="left" w:pos="284"/>
        </w:tabs>
        <w:spacing w:after="0" w:line="276" w:lineRule="auto"/>
        <w:ind w:left="0"/>
        <w:jc w:val="both"/>
        <w:rPr>
          <w:rFonts w:ascii="Arial" w:eastAsia="Calibri" w:hAnsi="Arial" w:cs="Arial"/>
          <w:b/>
          <w:lang w:val="es-ES_tradnl"/>
        </w:rPr>
      </w:pPr>
    </w:p>
    <w:p w14:paraId="58E5CD8F" w14:textId="77777777" w:rsidR="00DB3D50" w:rsidRPr="00EE4C58" w:rsidRDefault="00DB3D50" w:rsidP="00DB3D50">
      <w:pPr>
        <w:spacing w:after="0" w:line="276" w:lineRule="auto"/>
        <w:jc w:val="both"/>
        <w:rPr>
          <w:rFonts w:ascii="Arial" w:hAnsi="Arial" w:cs="Arial"/>
          <w:lang w:val="es-ES_tradnl"/>
        </w:rPr>
      </w:pPr>
      <w:r w:rsidRPr="00EE4C58">
        <w:rPr>
          <w:rFonts w:ascii="Arial" w:hAnsi="Arial" w:cs="Arial"/>
          <w:lang w:val="es-ES_tradnl"/>
        </w:rPr>
        <w:t xml:space="preserve">Respecto a los criterios diferenciales y puntajes adicionales para emprendimientos y empresas de mujeres, usted realiza la siguiente consulta: </w:t>
      </w:r>
    </w:p>
    <w:p w14:paraId="030BD2ED" w14:textId="77777777" w:rsidR="00DB3D50" w:rsidRPr="00EE4C58" w:rsidRDefault="00DB3D50" w:rsidP="00DB3D50">
      <w:pPr>
        <w:spacing w:after="0" w:line="240" w:lineRule="auto"/>
        <w:jc w:val="both"/>
        <w:rPr>
          <w:rFonts w:ascii="Arial" w:hAnsi="Arial" w:cs="Arial"/>
          <w:sz w:val="21"/>
          <w:szCs w:val="21"/>
          <w:lang w:val="es-ES_tradnl"/>
        </w:rPr>
      </w:pPr>
    </w:p>
    <w:p w14:paraId="77A777C1" w14:textId="77777777" w:rsidR="00DB3D50" w:rsidRDefault="00DB3D50" w:rsidP="00DB3D50">
      <w:pPr>
        <w:spacing w:after="0" w:line="240" w:lineRule="auto"/>
        <w:ind w:left="709" w:right="709"/>
        <w:jc w:val="both"/>
        <w:rPr>
          <w:rFonts w:ascii="Arial" w:hAnsi="Arial" w:cs="Arial"/>
          <w:sz w:val="21"/>
          <w:szCs w:val="21"/>
        </w:rPr>
      </w:pPr>
      <w:r w:rsidRPr="70685C5A">
        <w:rPr>
          <w:rFonts w:ascii="Arial" w:hAnsi="Arial" w:cs="Arial"/>
          <w:sz w:val="21"/>
          <w:szCs w:val="21"/>
        </w:rPr>
        <w:lastRenderedPageBreak/>
        <w:t xml:space="preserve">[…]1. ¿Debe permitirse la participación en procesos de selección de las empresas o emprendimientos de mujeres constituidas por los Cabildos Indígenas, las asociaciones de Autoridades Tradicionales Indígenas, los consejos comunitarios de las comunidades negras regulados por la Ley 70 de 1993, y asociaciones y/o unidades económicas no formalizada, aún cuando no fueron previstas en el artículo 2.2.1.2.4.2.14 del Decreto 1860 de 2021? 2. Si la respuesta es afirmativa ¿De qué manera puede acreditarse la calidad de emprendimientos y empresas de mujeres constituidas por los Cabildos Indígenas, las asociaciones de Autoridades Tradicionales Indígenas, los consejos comunitarios de las comunidades negras regulados por la Ley 70 de 1993, y asociaciones y/o unidades económicas no formalizadas, para garantizar su participación en los procesos de </w:t>
      </w:r>
      <w:proofErr w:type="gramStart"/>
      <w:r w:rsidRPr="70685C5A">
        <w:rPr>
          <w:rFonts w:ascii="Arial" w:hAnsi="Arial" w:cs="Arial"/>
          <w:sz w:val="21"/>
          <w:szCs w:val="21"/>
        </w:rPr>
        <w:t>selección?[</w:t>
      </w:r>
      <w:proofErr w:type="gramEnd"/>
      <w:r w:rsidRPr="70685C5A">
        <w:rPr>
          <w:rFonts w:ascii="Arial" w:hAnsi="Arial" w:cs="Arial"/>
          <w:sz w:val="21"/>
          <w:szCs w:val="21"/>
        </w:rPr>
        <w:t>…]</w:t>
      </w:r>
    </w:p>
    <w:p w14:paraId="6EAA2704" w14:textId="77777777" w:rsidR="00DB3D50" w:rsidRDefault="00DB3D50" w:rsidP="00DB3D50">
      <w:pPr>
        <w:spacing w:after="0" w:line="240" w:lineRule="auto"/>
        <w:ind w:left="709" w:right="709"/>
        <w:jc w:val="both"/>
        <w:rPr>
          <w:rFonts w:ascii="Arial" w:hAnsi="Arial" w:cs="Arial"/>
          <w:sz w:val="21"/>
          <w:szCs w:val="21"/>
        </w:rPr>
      </w:pPr>
      <w:r w:rsidRPr="70685C5A">
        <w:rPr>
          <w:rFonts w:ascii="Arial" w:hAnsi="Arial" w:cs="Arial"/>
          <w:sz w:val="21"/>
          <w:szCs w:val="21"/>
        </w:rPr>
        <w:t xml:space="preserve"> </w:t>
      </w:r>
    </w:p>
    <w:p w14:paraId="10A7B79F" w14:textId="77777777" w:rsidR="00DB3D50" w:rsidRPr="00C955A2" w:rsidRDefault="00DB3D50" w:rsidP="00DB3D50">
      <w:pPr>
        <w:spacing w:after="0" w:line="240" w:lineRule="auto"/>
        <w:ind w:left="709" w:right="709"/>
        <w:jc w:val="both"/>
        <w:rPr>
          <w:rFonts w:ascii="Arial" w:hAnsi="Arial" w:cs="Arial"/>
          <w:sz w:val="21"/>
          <w:szCs w:val="21"/>
        </w:rPr>
      </w:pPr>
    </w:p>
    <w:p w14:paraId="0D3C0949" w14:textId="77777777" w:rsidR="00DB3D50" w:rsidRPr="00EE4C58" w:rsidRDefault="00DB3D50" w:rsidP="00DB3D50">
      <w:pPr>
        <w:pStyle w:val="Prrafodelista"/>
        <w:numPr>
          <w:ilvl w:val="0"/>
          <w:numId w:val="6"/>
        </w:numPr>
        <w:tabs>
          <w:tab w:val="left" w:pos="0"/>
          <w:tab w:val="left" w:pos="284"/>
        </w:tabs>
        <w:spacing w:after="0" w:line="276" w:lineRule="auto"/>
        <w:ind w:left="360"/>
        <w:jc w:val="both"/>
        <w:rPr>
          <w:rFonts w:ascii="Arial" w:eastAsia="Calibri" w:hAnsi="Arial" w:cs="Arial"/>
          <w:b/>
          <w:lang w:val="es-ES_tradnl"/>
        </w:rPr>
      </w:pPr>
      <w:r w:rsidRPr="00EE4C58">
        <w:rPr>
          <w:rFonts w:ascii="Arial" w:eastAsia="Calibri" w:hAnsi="Arial" w:cs="Arial"/>
          <w:b/>
          <w:lang w:val="es-ES_tradnl"/>
        </w:rPr>
        <w:t>Consideraciones</w:t>
      </w:r>
    </w:p>
    <w:p w14:paraId="533CE3AD" w14:textId="77777777" w:rsidR="00DB3D50" w:rsidRPr="00EE4C58" w:rsidRDefault="00DB3D50" w:rsidP="00DB3D50">
      <w:pPr>
        <w:pStyle w:val="Prrafodelista"/>
        <w:tabs>
          <w:tab w:val="left" w:pos="0"/>
          <w:tab w:val="left" w:pos="284"/>
        </w:tabs>
        <w:spacing w:after="0" w:line="276" w:lineRule="auto"/>
        <w:ind w:left="0"/>
        <w:contextualSpacing w:val="0"/>
        <w:jc w:val="both"/>
        <w:rPr>
          <w:rFonts w:ascii="Arial" w:eastAsia="Calibri" w:hAnsi="Arial" w:cs="Arial"/>
          <w:b/>
          <w:lang w:val="es-ES_tradnl"/>
        </w:rPr>
      </w:pPr>
    </w:p>
    <w:p w14:paraId="61F7397D" w14:textId="77777777" w:rsidR="00DB3D50" w:rsidRPr="00EE4C58" w:rsidRDefault="00DB3D50" w:rsidP="00DB3D50">
      <w:pPr>
        <w:spacing w:after="120" w:line="276" w:lineRule="auto"/>
        <w:jc w:val="both"/>
        <w:rPr>
          <w:rFonts w:ascii="Arial" w:hAnsi="Arial" w:cs="Arial"/>
          <w:lang w:val="es-ES"/>
        </w:rPr>
      </w:pPr>
      <w:r w:rsidRPr="00EE4C58">
        <w:rPr>
          <w:rFonts w:ascii="Arial" w:hAnsi="Arial" w:cs="Arial"/>
        </w:rPr>
        <w:t>En ejercicio de las competencias establecidas en los artículos 3, numeral 5° y 11, numeral 8° del Decreto Ley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1" w:name="_Hlk61701014"/>
      <w:bookmarkStart w:id="2" w:name="_Hlk62136649"/>
      <w:r w:rsidRPr="00EE4C58">
        <w:rPr>
          <w:rFonts w:ascii="Arial" w:hAnsi="Arial" w:cs="Arial"/>
        </w:rPr>
        <w:t xml:space="preserve">. </w:t>
      </w:r>
      <w:r w:rsidRPr="00EE4C58">
        <w:rPr>
          <w:rFonts w:ascii="Arial" w:hAnsi="Arial" w:cs="Arial"/>
          <w:lang w:val="es-ES"/>
        </w:rPr>
        <w:t xml:space="preserve">Es necesario tener en cuenta que </w:t>
      </w:r>
      <w:bookmarkStart w:id="3" w:name="_Hlk61026958"/>
      <w:r w:rsidRPr="00EE4C58">
        <w:rPr>
          <w:rFonts w:ascii="Arial" w:hAnsi="Arial" w:cs="Arial"/>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EE4C58">
        <w:rPr>
          <w:rFonts w:ascii="Arial" w:hAnsi="Arial" w:cs="Arial"/>
        </w:rPr>
        <w:t xml:space="preserve"> de todos los partícipes de la contratación estatal.</w:t>
      </w:r>
      <w:r w:rsidRPr="00EE4C58">
        <w:rPr>
          <w:rFonts w:ascii="Arial" w:hAnsi="Arial" w:cs="Arial"/>
          <w:lang w:val="es-ES"/>
        </w:rPr>
        <w:t xml:space="preserve"> </w:t>
      </w:r>
      <w:bookmarkEnd w:id="1"/>
      <w:bookmarkEnd w:id="2"/>
      <w:bookmarkEnd w:id="3"/>
    </w:p>
    <w:p w14:paraId="646561DA" w14:textId="77777777" w:rsidR="00DB3D50" w:rsidRPr="00EE4C58" w:rsidRDefault="00DB3D50" w:rsidP="00DB3D50">
      <w:pPr>
        <w:spacing w:after="120" w:line="276" w:lineRule="auto"/>
        <w:ind w:firstLine="708"/>
        <w:jc w:val="both"/>
        <w:rPr>
          <w:rFonts w:ascii="Arial" w:hAnsi="Arial" w:cs="Arial"/>
          <w:lang w:val="es-ES"/>
        </w:rPr>
      </w:pPr>
      <w:r w:rsidRPr="00EE4C58">
        <w:rPr>
          <w:rFonts w:ascii="Arial" w:eastAsia="Calibri"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EE4C58">
        <w:rPr>
          <w:rFonts w:ascii="Arial" w:eastAsia="Calibri" w:hAnsi="Arial" w:cs="Arial"/>
          <w:vertAlign w:val="superscript"/>
          <w:lang w:val="es-ES"/>
        </w:rPr>
        <w:footnoteReference w:id="1"/>
      </w:r>
      <w:r w:rsidRPr="00EE4C58">
        <w:rPr>
          <w:rFonts w:ascii="Arial" w:eastAsia="Calibri" w:hAnsi="Arial" w:cs="Arial"/>
          <w:lang w:val="es-ES"/>
        </w:rPr>
        <w:t xml:space="preserve">.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contractuales de donde surge la inquietud. Por lo anterior, previo </w:t>
      </w:r>
      <w:r w:rsidRPr="00EE4C58">
        <w:rPr>
          <w:rFonts w:ascii="Arial" w:eastAsia="Calibri" w:hAnsi="Arial" w:cs="Arial"/>
          <w:lang w:val="es-ES"/>
        </w:rPr>
        <w:lastRenderedPageBreak/>
        <w:t xml:space="preserve">concepto de sus órganos asesores, la solución de estos temas corresponde a la Entidad que suscribió el contrato y, en caso de conflicto, a las autoridades judiciales, fiscales y disciplinarias. </w:t>
      </w:r>
    </w:p>
    <w:p w14:paraId="2067C230" w14:textId="77777777" w:rsidR="00DB3D50" w:rsidRPr="00EE4C58" w:rsidRDefault="00DB3D50" w:rsidP="00DB3D50">
      <w:pPr>
        <w:spacing w:before="120" w:after="120" w:line="276" w:lineRule="auto"/>
        <w:ind w:firstLine="709"/>
        <w:jc w:val="both"/>
        <w:rPr>
          <w:rFonts w:ascii="Arial" w:eastAsia="Calibri" w:hAnsi="Arial" w:cs="Arial"/>
          <w:lang w:val="es-ES_tradnl" w:eastAsia="es-MX"/>
        </w:rPr>
      </w:pPr>
      <w:r w:rsidRPr="00EE4C58">
        <w:rPr>
          <w:rFonts w:ascii="Arial" w:eastAsia="Calibri" w:hAnsi="Arial" w:cs="Arial"/>
          <w:lang w:val="es-MX"/>
        </w:rPr>
        <w:t xml:space="preserve">Sin perjuicio de lo anterior, </w:t>
      </w:r>
      <w:r w:rsidRPr="00EE4C58">
        <w:rPr>
          <w:rFonts w:ascii="Arial" w:eastAsia="Calibri" w:hAnsi="Arial" w:cs="Arial"/>
          <w:lang w:val="es-ES"/>
        </w:rPr>
        <w:t xml:space="preserve">la Subdirección de Gestión Contractual –dentro de los límites de sus atribuciones, esto es, </w:t>
      </w:r>
      <w:bookmarkStart w:id="4" w:name="_Hlk61025408"/>
      <w:r w:rsidRPr="00EE4C58">
        <w:rPr>
          <w:rFonts w:ascii="Arial" w:eastAsia="Calibri" w:hAnsi="Arial" w:cs="Arial"/>
          <w:lang w:val="es-ES"/>
        </w:rPr>
        <w:t>haciendo abstracción del caso particular expuesto por el peticionari</w:t>
      </w:r>
      <w:bookmarkEnd w:id="4"/>
      <w:r w:rsidRPr="00EE4C58">
        <w:rPr>
          <w:rFonts w:ascii="Arial" w:eastAsia="Calibri" w:hAnsi="Arial" w:cs="Arial"/>
          <w:lang w:val="es-ES"/>
        </w:rPr>
        <w:t>o– resolverá la consulta conforme a las normas generales en materia de contratación estatal</w:t>
      </w:r>
      <w:r w:rsidRPr="00EE4C58">
        <w:rPr>
          <w:rFonts w:ascii="Arial" w:eastAsia="Calibri" w:hAnsi="Arial" w:cs="Arial"/>
          <w:lang w:val="es-ES_tradnl" w:eastAsia="es-MX"/>
        </w:rPr>
        <w:t xml:space="preserve">. Con este objetivo se analizarán los siguientes temas: </w:t>
      </w:r>
      <w:r w:rsidRPr="00EE4C58">
        <w:rPr>
          <w:rStyle w:val="normaltextrun"/>
          <w:rFonts w:ascii="Arial" w:hAnsi="Arial" w:cs="Arial"/>
          <w:shd w:val="clear" w:color="auto" w:fill="FFFFFF"/>
          <w:lang w:val="es-ES"/>
        </w:rPr>
        <w:t>i) vigencia y reglamentación de los criterios diferenciales de la Ley 2069 de 2020; ii) régimen jurídico de los criterios diferenciales para emprendimientos y empresas de mujeres; y iii) puntajes adicionales para emprendimientos y empresas de mujeres.</w:t>
      </w:r>
    </w:p>
    <w:p w14:paraId="479164AF" w14:textId="77777777" w:rsidR="00DB3D50" w:rsidRPr="00EE4C58" w:rsidRDefault="00DB3D50" w:rsidP="00DB3D50">
      <w:pPr>
        <w:spacing w:before="120" w:after="120" w:line="276" w:lineRule="auto"/>
        <w:ind w:firstLine="709"/>
        <w:jc w:val="both"/>
        <w:rPr>
          <w:rStyle w:val="eop"/>
          <w:rFonts w:ascii="Arial" w:hAnsi="Arial" w:cs="Arial"/>
          <w:shd w:val="clear" w:color="auto" w:fill="FFFFFF"/>
        </w:rPr>
      </w:pPr>
      <w:r w:rsidRPr="00EE4C58">
        <w:rPr>
          <w:rStyle w:val="normaltextrun"/>
          <w:rFonts w:ascii="Arial" w:hAnsi="Arial" w:cs="Arial"/>
          <w:shd w:val="clear" w:color="auto" w:fill="FFFFFF"/>
        </w:rPr>
        <w:t xml:space="preserve">La Agencia Nacional de Contratación Pública – Colombia Compra Eficiente –en adelante la ANCP-CCE– </w:t>
      </w:r>
      <w:r w:rsidRPr="00EE4C58">
        <w:rPr>
          <w:rStyle w:val="normaltextrun"/>
          <w:rFonts w:ascii="Arial" w:hAnsi="Arial" w:cs="Arial"/>
          <w:shd w:val="clear" w:color="auto" w:fill="FFFFFF"/>
          <w:lang w:val="es-ES"/>
        </w:rPr>
        <w:t xml:space="preserve">analizó los </w:t>
      </w:r>
      <w:r w:rsidRPr="00EE4C58">
        <w:rPr>
          <w:rStyle w:val="normaltextrun"/>
          <w:rFonts w:ascii="Arial" w:hAnsi="Arial" w:cs="Arial"/>
          <w:shd w:val="clear" w:color="auto" w:fill="FFFFFF"/>
        </w:rPr>
        <w:t xml:space="preserve">requisitos diferenciales y puntajes adicionales para MiPymes y emprendimientos y empresas de mujeres reglamentados por el Decreto 1860 de 2021, </w:t>
      </w:r>
      <w:r w:rsidRPr="00EE4C58">
        <w:rPr>
          <w:rStyle w:val="normaltextrun"/>
          <w:rFonts w:ascii="Arial" w:hAnsi="Arial" w:cs="Arial"/>
          <w:shd w:val="clear" w:color="auto" w:fill="FFFFFF"/>
          <w:lang w:val="es-ES"/>
        </w:rPr>
        <w:t>en los conceptos C-438 del 28 de septiembre de 2021, C-586 del 14 de octubre de 2021, C-617 del 12 de diciembre de 2021, C-689 del 05 de enero de 2022,</w:t>
      </w:r>
      <w:r w:rsidRPr="00EE4C58">
        <w:rPr>
          <w:rStyle w:val="normaltextrun"/>
          <w:rFonts w:ascii="Arial" w:hAnsi="Arial" w:cs="Arial"/>
          <w:shd w:val="clear" w:color="auto" w:fill="FFFFFF"/>
        </w:rPr>
        <w:t xml:space="preserve"> C-031 del 1 de marzo de 2022, C-476 del 21 de junio de 2022, C-429 del 18 de julio de 2022, C-438 del 11 de julio de 2022, C-454 del 13 de julio de 2022, C-476 del 21 de junio de 2022, C-479 del 26 de julio de 2022, C-504 del 8 de agosto de 2022, C-522 del 16 de agosto de 2022, C-533 de 25 de agosto de 2022, C-587 del 21 de septiembre de 2022, C-715 del 4 de noviembre de 2022, C-915 de 22 de diciembre del 2022, C-048 del 12 de abril del 2023, C- 029 del 11 de mayo del 2023, C-070 del 24 de abril del 2023 y C-282 del 17 de julio del </w:t>
      </w:r>
      <w:r w:rsidRPr="009068FE">
        <w:rPr>
          <w:rStyle w:val="normaltextrun"/>
          <w:rFonts w:ascii="Arial" w:hAnsi="Arial" w:cs="Arial"/>
          <w:shd w:val="clear" w:color="auto" w:fill="FFFFFF"/>
        </w:rPr>
        <w:t>2023</w:t>
      </w:r>
      <w:r>
        <w:rPr>
          <w:rStyle w:val="normaltextrun"/>
          <w:rFonts w:ascii="Arial" w:hAnsi="Arial" w:cs="Arial"/>
          <w:shd w:val="clear" w:color="auto" w:fill="FFFFFF"/>
        </w:rPr>
        <w:t xml:space="preserve"> y C-309 de 28 de julio de 2023</w:t>
      </w:r>
      <w:r>
        <w:rPr>
          <w:rStyle w:val="Refdenotaalpie"/>
          <w:rFonts w:ascii="Arial" w:hAnsi="Arial" w:cs="Arial"/>
          <w:shd w:val="clear" w:color="auto" w:fill="FFFFFF"/>
        </w:rPr>
        <w:footnoteReference w:id="2"/>
      </w:r>
      <w:r>
        <w:rPr>
          <w:rStyle w:val="normaltextrun"/>
          <w:rFonts w:ascii="Arial" w:hAnsi="Arial" w:cs="Arial"/>
          <w:shd w:val="clear" w:color="auto" w:fill="FFFFFF"/>
          <w:lang w:val="es-ES"/>
        </w:rPr>
        <w:t>.</w:t>
      </w:r>
      <w:r w:rsidRPr="009068FE">
        <w:rPr>
          <w:rStyle w:val="normaltextrun"/>
          <w:rFonts w:ascii="Arial" w:hAnsi="Arial" w:cs="Arial"/>
          <w:shd w:val="clear" w:color="auto" w:fill="FFFFFF"/>
          <w:lang w:val="es-ES"/>
        </w:rPr>
        <w:t xml:space="preserve"> </w:t>
      </w:r>
      <w:r w:rsidRPr="00EE4C58">
        <w:rPr>
          <w:rStyle w:val="normaltextrun"/>
          <w:rFonts w:ascii="Arial" w:hAnsi="Arial" w:cs="Arial"/>
          <w:shd w:val="clear" w:color="auto" w:fill="FFFFFF"/>
          <w:lang w:val="es-ES"/>
        </w:rPr>
        <w:t>Algunas de las consideraciones de estos conceptos se reiteran y se complementan en lo pertinente de acuerdo con la consulta realizada.</w:t>
      </w:r>
      <w:r w:rsidRPr="00EE4C58">
        <w:rPr>
          <w:rStyle w:val="eop"/>
          <w:rFonts w:ascii="Arial" w:hAnsi="Arial" w:cs="Arial"/>
          <w:shd w:val="clear" w:color="auto" w:fill="FFFFFF"/>
        </w:rPr>
        <w:t> </w:t>
      </w:r>
    </w:p>
    <w:p w14:paraId="2FD05EB9" w14:textId="77777777" w:rsidR="00DB3D50" w:rsidRPr="00EE4C58" w:rsidRDefault="00DB3D50" w:rsidP="00DB3D50">
      <w:pPr>
        <w:spacing w:after="0" w:line="276" w:lineRule="auto"/>
        <w:contextualSpacing/>
        <w:jc w:val="both"/>
        <w:rPr>
          <w:rFonts w:ascii="Arial" w:eastAsia="Calibri" w:hAnsi="Arial" w:cs="Arial"/>
          <w:b/>
          <w:bCs/>
          <w:lang w:val="es-ES_tradnl"/>
        </w:rPr>
      </w:pPr>
      <w:r>
        <w:rPr>
          <w:rFonts w:ascii="Arial" w:eastAsia="Calibri" w:hAnsi="Arial" w:cs="Arial"/>
          <w:b/>
          <w:bCs/>
          <w:lang w:val="es-ES_tradnl"/>
        </w:rPr>
        <w:t>2.1</w:t>
      </w:r>
      <w:r w:rsidRPr="00EE4C58">
        <w:rPr>
          <w:rFonts w:ascii="Arial" w:eastAsia="Calibri" w:hAnsi="Arial" w:cs="Arial"/>
          <w:b/>
          <w:bCs/>
          <w:lang w:val="es-ES_tradnl"/>
        </w:rPr>
        <w:t xml:space="preserve">. </w:t>
      </w:r>
      <w:bookmarkStart w:id="5" w:name="_Hlk94018153"/>
      <w:r w:rsidRPr="00EE4C58">
        <w:rPr>
          <w:rFonts w:ascii="Arial" w:eastAsia="Calibri" w:hAnsi="Arial" w:cs="Arial"/>
          <w:b/>
          <w:bCs/>
          <w:lang w:val="es-ES_tradnl"/>
        </w:rPr>
        <w:t xml:space="preserve">Vigencia y reglamentación de los criterios diferenciales introducidos por la Ley 2069 de 2020 </w:t>
      </w:r>
      <w:bookmarkEnd w:id="5"/>
    </w:p>
    <w:p w14:paraId="67CEAE2E" w14:textId="77777777" w:rsidR="00DB3D50" w:rsidRPr="00EE4C58" w:rsidRDefault="00DB3D50" w:rsidP="00DB3D50">
      <w:pPr>
        <w:spacing w:line="276" w:lineRule="auto"/>
        <w:contextualSpacing/>
        <w:jc w:val="both"/>
        <w:rPr>
          <w:rFonts w:ascii="Arial" w:eastAsia="Calibri" w:hAnsi="Arial" w:cs="Arial"/>
          <w:lang w:val="es-ES_tradnl"/>
        </w:rPr>
      </w:pPr>
    </w:p>
    <w:p w14:paraId="7EFD05C8" w14:textId="77777777" w:rsidR="00DB3D50" w:rsidRPr="00EE4C58" w:rsidRDefault="00DB3D50" w:rsidP="00DB3D50">
      <w:pPr>
        <w:spacing w:after="120" w:line="276" w:lineRule="auto"/>
        <w:jc w:val="both"/>
        <w:rPr>
          <w:rFonts w:ascii="Arial" w:eastAsia="Calibri" w:hAnsi="Arial" w:cs="Arial"/>
          <w:lang w:val="es-ES_tradnl"/>
        </w:rPr>
      </w:pPr>
      <w:bookmarkStart w:id="6" w:name="_Hlk112034373"/>
      <w:r w:rsidRPr="00EE4C58">
        <w:rPr>
          <w:rFonts w:ascii="Arial" w:eastAsia="Calibri" w:hAnsi="Arial" w:cs="Arial"/>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w:t>
      </w:r>
    </w:p>
    <w:p w14:paraId="4BD3B926" w14:textId="77777777" w:rsidR="00DB3D50" w:rsidRPr="00EE4C58" w:rsidRDefault="00DB3D50" w:rsidP="00DB3D50">
      <w:pPr>
        <w:spacing w:before="120" w:after="120" w:line="276" w:lineRule="auto"/>
        <w:ind w:firstLine="709"/>
        <w:jc w:val="both"/>
        <w:rPr>
          <w:rFonts w:ascii="Arial" w:eastAsia="Calibri" w:hAnsi="Arial" w:cs="Arial"/>
          <w:lang w:val="es-ES_tradnl"/>
        </w:rPr>
      </w:pPr>
      <w:r w:rsidRPr="00EE4C58">
        <w:rPr>
          <w:rFonts w:ascii="Arial" w:eastAsia="Calibri" w:hAnsi="Arial" w:cs="Arial"/>
          <w:lang w:val="es-ES_tradnl"/>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w:t>
      </w:r>
      <w:r w:rsidRPr="00EE4C58">
        <w:rPr>
          <w:rFonts w:ascii="Arial" w:eastAsia="Calibri" w:hAnsi="Arial" w:cs="Arial"/>
          <w:lang w:val="es-ES_tradnl"/>
        </w:rPr>
        <w:lastRenderedPageBreak/>
        <w:t>bienestar social y generar equidad”</w:t>
      </w:r>
      <w:r w:rsidRPr="00EE4C58">
        <w:rPr>
          <w:rFonts w:ascii="Arial" w:eastAsia="Calibri" w:hAnsi="Arial" w:cs="Arial"/>
          <w:vertAlign w:val="superscript"/>
          <w:lang w:val="es-ES_tradnl"/>
        </w:rPr>
        <w:footnoteReference w:id="3"/>
      </w:r>
      <w:r w:rsidRPr="00EE4C58">
        <w:rPr>
          <w:rFonts w:ascii="Arial" w:eastAsia="Calibri" w:hAnsi="Arial" w:cs="Arial"/>
          <w:lang w:val="es-ES_tradnl"/>
        </w:rPr>
        <w:t>.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EE4C58">
        <w:rPr>
          <w:rFonts w:ascii="Arial" w:eastAsia="Calibri" w:hAnsi="Arial" w:cs="Arial"/>
          <w:vertAlign w:val="superscript"/>
          <w:lang w:val="es-ES_tradnl"/>
        </w:rPr>
        <w:footnoteReference w:id="4"/>
      </w:r>
      <w:r w:rsidRPr="00EE4C58">
        <w:rPr>
          <w:rFonts w:ascii="Arial" w:eastAsia="Calibri" w:hAnsi="Arial" w:cs="Arial"/>
          <w:lang w:val="es-ES_tradnl"/>
        </w:rPr>
        <w:t>, así como incentivos a favor de aquellas dentro del sistema de compras y contratación pública</w:t>
      </w:r>
      <w:r w:rsidRPr="00EE4C58">
        <w:rPr>
          <w:rFonts w:ascii="Arial" w:eastAsia="Calibri" w:hAnsi="Arial" w:cs="Arial"/>
          <w:vertAlign w:val="superscript"/>
          <w:lang w:val="es-ES_tradnl"/>
        </w:rPr>
        <w:footnoteReference w:id="5"/>
      </w:r>
      <w:r w:rsidRPr="00EE4C58">
        <w:rPr>
          <w:rFonts w:ascii="Arial" w:eastAsia="Calibri" w:hAnsi="Arial" w:cs="Arial"/>
          <w:lang w:val="es-ES_tradnl"/>
        </w:rPr>
        <w:t>. También se consagran mecanismos de acceso al financiamiento</w:t>
      </w:r>
      <w:r w:rsidRPr="00EE4C58">
        <w:rPr>
          <w:rFonts w:ascii="Arial" w:eastAsia="Calibri" w:hAnsi="Arial" w:cs="Arial"/>
          <w:vertAlign w:val="superscript"/>
          <w:lang w:val="es-ES_tradnl"/>
        </w:rPr>
        <w:footnoteReference w:id="6"/>
      </w:r>
      <w:r w:rsidRPr="00EE4C58">
        <w:rPr>
          <w:rFonts w:ascii="Arial" w:eastAsia="Calibri" w:hAnsi="Arial" w:cs="Arial"/>
          <w:lang w:val="es-ES_tradnl"/>
        </w:rPr>
        <w:t>, se unifican las fuentes de emprendimiento y de desarrollo empresarial, para fortalecer y promover los distintos sectores de la economía</w:t>
      </w:r>
      <w:r w:rsidRPr="00EE4C58">
        <w:rPr>
          <w:rFonts w:ascii="Arial" w:eastAsia="Calibri" w:hAnsi="Arial" w:cs="Arial"/>
          <w:vertAlign w:val="superscript"/>
          <w:lang w:val="es-ES_tradnl"/>
        </w:rPr>
        <w:footnoteReference w:id="7"/>
      </w:r>
      <w:r w:rsidRPr="00EE4C58">
        <w:rPr>
          <w:rFonts w:ascii="Arial" w:eastAsia="Calibri" w:hAnsi="Arial" w:cs="Arial"/>
          <w:lang w:val="es-ES_tradnl"/>
        </w:rPr>
        <w:t xml:space="preserve"> y se prevén medidas de educación para el emprendimiento y la innovación</w:t>
      </w:r>
      <w:bookmarkEnd w:id="6"/>
      <w:r w:rsidRPr="00EE4C58">
        <w:rPr>
          <w:rFonts w:ascii="Arial" w:eastAsia="Calibri" w:hAnsi="Arial" w:cs="Arial"/>
          <w:vertAlign w:val="superscript"/>
          <w:lang w:val="es-ES_tradnl"/>
        </w:rPr>
        <w:footnoteReference w:id="8"/>
      </w:r>
      <w:r w:rsidRPr="00EE4C58">
        <w:rPr>
          <w:rFonts w:ascii="Arial" w:eastAsia="Calibri" w:hAnsi="Arial" w:cs="Arial"/>
          <w:lang w:val="es-ES_tradnl"/>
        </w:rPr>
        <w:t>.</w:t>
      </w:r>
    </w:p>
    <w:p w14:paraId="1472CB70" w14:textId="77777777" w:rsidR="00DB3D50" w:rsidRPr="00EE4C58" w:rsidRDefault="00DB3D50" w:rsidP="00DB3D50">
      <w:pPr>
        <w:spacing w:before="120" w:after="120" w:line="276" w:lineRule="auto"/>
        <w:ind w:firstLine="709"/>
        <w:jc w:val="both"/>
        <w:rPr>
          <w:rFonts w:ascii="Arial" w:eastAsia="Calibri" w:hAnsi="Arial" w:cs="Arial"/>
          <w:lang w:val="es-ES_tradnl"/>
        </w:rPr>
      </w:pPr>
      <w:r w:rsidRPr="00EE4C58">
        <w:rPr>
          <w:rFonts w:ascii="Arial" w:eastAsia="Calibri" w:hAnsi="Arial"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12F338FE" w14:textId="77777777" w:rsidR="00DB3D50" w:rsidRPr="00EE4C58" w:rsidRDefault="00DB3D50" w:rsidP="00DB3D50">
      <w:pPr>
        <w:tabs>
          <w:tab w:val="left" w:pos="709"/>
        </w:tabs>
        <w:spacing w:after="120" w:line="276" w:lineRule="auto"/>
        <w:jc w:val="both"/>
        <w:rPr>
          <w:rFonts w:ascii="Arial" w:eastAsia="Calibri" w:hAnsi="Arial" w:cs="Arial"/>
          <w:bCs/>
        </w:rPr>
      </w:pPr>
      <w:r w:rsidRPr="00EE4C58">
        <w:rPr>
          <w:rFonts w:ascii="Arial" w:eastAsia="Calibri" w:hAnsi="Arial" w:cs="Arial"/>
          <w:bCs/>
        </w:rPr>
        <w:tab/>
        <w:t xml:space="preserve">Dentro del referido capítulo se encuentran </w:t>
      </w:r>
      <w:bookmarkStart w:id="7" w:name="_Hlk63848566"/>
      <w:r w:rsidRPr="00EE4C58">
        <w:rPr>
          <w:rFonts w:ascii="Arial" w:eastAsia="Calibri" w:hAnsi="Arial" w:cs="Arial"/>
          <w:bCs/>
        </w:rPr>
        <w:t>los artículos 31 y 32 de la Ley 2069 de 2020</w:t>
      </w:r>
      <w:bookmarkEnd w:id="7"/>
      <w:r w:rsidRPr="00EE4C58">
        <w:rPr>
          <w:rFonts w:ascii="Arial" w:eastAsia="Calibri" w:hAnsi="Arial" w:cs="Arial"/>
          <w:bCs/>
        </w:rPr>
        <w:t xml:space="preserve">, los cuales crean una serie de incentivos para las personas interesadas en celebrar contratos con el Estado. </w:t>
      </w:r>
      <w:r w:rsidRPr="00EE4C58">
        <w:rPr>
          <w:rFonts w:ascii="Arial" w:eastAsia="Calibri" w:hAnsi="Arial" w:cs="Arial"/>
          <w:bCs/>
          <w:lang w:val="es-ES_tradnl"/>
        </w:rPr>
        <w:t xml:space="preserve">Por un lado, el artículo 31 </w:t>
      </w:r>
      <w:r w:rsidRPr="00EE4C58">
        <w:rPr>
          <w:rFonts w:ascii="Arial" w:eastAsia="Calibri" w:hAnsi="Arial" w:cs="Arial"/>
          <w:bCs/>
        </w:rPr>
        <w:t xml:space="preserve">introduce criterios diferenciales para el acceso de las mipymes al sistema de compras y contratación pública, estableciendo que “Las Entidades Estatales de acuerdo con el análisis de Sector </w:t>
      </w:r>
      <w:bookmarkStart w:id="8" w:name="_Hlk63767562"/>
      <w:r w:rsidRPr="00EE4C58">
        <w:rPr>
          <w:rFonts w:ascii="Arial" w:eastAsia="Calibri" w:hAnsi="Arial" w:cs="Arial"/>
          <w:bCs/>
        </w:rPr>
        <w:t>podrán incluir, en los Documentos del Proceso, requisitos diferenciales y puntajes adicionales</w:t>
      </w:r>
      <w:bookmarkEnd w:id="8"/>
      <w:r w:rsidRPr="00EE4C58">
        <w:rPr>
          <w:rFonts w:ascii="Arial" w:eastAsia="Calibri" w:hAnsi="Arial" w:cs="Arial"/>
          <w:bCs/>
        </w:rPr>
        <w:t>, en función del tamaño empresarial para la promoción del acceso de las MIPYMES al mercado de Compras Públicas”</w:t>
      </w:r>
      <w:r w:rsidRPr="00EE4C58">
        <w:rPr>
          <w:rFonts w:ascii="Arial" w:eastAsia="Calibri" w:hAnsi="Arial" w:cs="Arial"/>
          <w:bCs/>
          <w:vertAlign w:val="superscript"/>
        </w:rPr>
        <w:footnoteReference w:id="9"/>
      </w:r>
      <w:r w:rsidRPr="00EE4C58">
        <w:rPr>
          <w:rFonts w:ascii="Arial" w:eastAsia="Calibri" w:hAnsi="Arial" w:cs="Arial"/>
          <w:bCs/>
        </w:rPr>
        <w:t xml:space="preserve">.  </w:t>
      </w:r>
    </w:p>
    <w:p w14:paraId="17DE2FAF" w14:textId="77777777" w:rsidR="00DB3D50" w:rsidRPr="00EE4C58" w:rsidRDefault="00DB3D50" w:rsidP="00DB3D50">
      <w:pPr>
        <w:tabs>
          <w:tab w:val="left" w:pos="709"/>
        </w:tabs>
        <w:spacing w:after="120" w:line="276" w:lineRule="auto"/>
        <w:jc w:val="both"/>
        <w:rPr>
          <w:rFonts w:ascii="Arial" w:eastAsia="Calibri" w:hAnsi="Arial" w:cs="Arial"/>
          <w:bCs/>
        </w:rPr>
      </w:pPr>
      <w:r w:rsidRPr="00EE4C58">
        <w:rPr>
          <w:rFonts w:ascii="Arial" w:eastAsia="Calibri" w:hAnsi="Arial" w:cs="Arial"/>
          <w:bCs/>
        </w:rPr>
        <w:lastRenderedPageBreak/>
        <w:tab/>
        <w:t xml:space="preserve">Además, el inciso segundo y el parágrafo del </w:t>
      </w:r>
      <w:r w:rsidRPr="00EE4C58">
        <w:rPr>
          <w:rFonts w:ascii="Arial" w:eastAsia="Calibri" w:hAnsi="Arial" w:cs="Arial"/>
          <w:bCs/>
          <w:lang w:val="es-ES_tradnl"/>
        </w:rPr>
        <w:t xml:space="preserve">artículo 31 </w:t>
      </w:r>
      <w:r w:rsidRPr="00EE4C58">
        <w:rPr>
          <w:rFonts w:ascii="Arial" w:eastAsia="Calibri" w:hAnsi="Arial" w:cs="Arial"/>
          <w:bCs/>
        </w:rPr>
        <w:t>de la Ley 2069 de 2020 disponen, respectivamente,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Es decir, estas normas requieren el desarrollo reglamentario como una condición previa para su aplicación.</w:t>
      </w:r>
    </w:p>
    <w:p w14:paraId="41D80405" w14:textId="77777777" w:rsidR="00DB3D50" w:rsidRPr="00EE4C58" w:rsidRDefault="00DB3D50" w:rsidP="00DB3D50">
      <w:pPr>
        <w:tabs>
          <w:tab w:val="left" w:pos="709"/>
        </w:tabs>
        <w:spacing w:line="276" w:lineRule="auto"/>
        <w:jc w:val="both"/>
        <w:rPr>
          <w:rFonts w:ascii="Arial" w:eastAsia="Calibri" w:hAnsi="Arial" w:cs="Arial"/>
          <w:bCs/>
        </w:rPr>
      </w:pPr>
      <w:r w:rsidRPr="00EE4C58">
        <w:rPr>
          <w:rFonts w:ascii="Arial" w:eastAsia="Calibri" w:hAnsi="Arial" w:cs="Arial"/>
          <w:bCs/>
        </w:rPr>
        <w:tab/>
      </w:r>
      <w:bookmarkStart w:id="9" w:name="_Hlk112310104"/>
      <w:bookmarkStart w:id="10" w:name="_Hlk112034466"/>
      <w:r w:rsidRPr="00EE4C58">
        <w:rPr>
          <w:rFonts w:ascii="Arial" w:eastAsia="Calibri" w:hAnsi="Arial" w:cs="Arial"/>
          <w:bCs/>
        </w:rPr>
        <w:t>Por otra parte, el artículo 32 de la Ley 2069 de 2020</w:t>
      </w:r>
      <w:r w:rsidRPr="00EE4C58">
        <w:rPr>
          <w:rFonts w:ascii="Arial" w:eastAsia="Calibri" w:hAnsi="Arial" w:cs="Arial"/>
          <w:bCs/>
          <w:vertAlign w:val="superscript"/>
        </w:rPr>
        <w:footnoteReference w:id="10"/>
      </w:r>
      <w:r w:rsidRPr="00EE4C58">
        <w:rPr>
          <w:rFonts w:ascii="Arial" w:eastAsia="Calibri" w:hAnsi="Arial" w:cs="Arial"/>
          <w:bCs/>
        </w:rPr>
        <w:t xml:space="preserve"> regula criterios diferenciales para los “emprendimientos y empresas de mujeres” en el sistema de compras y contratación pública. </w:t>
      </w:r>
      <w:bookmarkEnd w:id="9"/>
      <w:r w:rsidRPr="00EE4C58">
        <w:rPr>
          <w:rFonts w:ascii="Arial" w:eastAsia="Calibri" w:hAnsi="Arial" w:cs="Arial"/>
          <w:bCs/>
        </w:rPr>
        <w:t xml:space="preserve">En relación con este aspecto, el inciso primero de la norma citada prescribe lo siguiente: </w:t>
      </w:r>
    </w:p>
    <w:p w14:paraId="171F1D8B" w14:textId="77777777" w:rsidR="00DB3D50" w:rsidRPr="00EE4C58" w:rsidRDefault="00DB3D50" w:rsidP="00DB3D50">
      <w:pPr>
        <w:tabs>
          <w:tab w:val="left" w:pos="709"/>
        </w:tabs>
        <w:spacing w:line="276" w:lineRule="auto"/>
        <w:contextualSpacing/>
        <w:jc w:val="both"/>
        <w:rPr>
          <w:rFonts w:ascii="Arial" w:eastAsia="Calibri" w:hAnsi="Arial" w:cs="Arial"/>
          <w:bCs/>
        </w:rPr>
      </w:pPr>
    </w:p>
    <w:p w14:paraId="1FBD1C4A" w14:textId="77777777" w:rsidR="00DB3D50" w:rsidRPr="00EE4C58" w:rsidRDefault="00DB3D50" w:rsidP="00DB3D50">
      <w:pPr>
        <w:tabs>
          <w:tab w:val="left" w:pos="709"/>
        </w:tabs>
        <w:spacing w:line="240" w:lineRule="auto"/>
        <w:ind w:left="709" w:right="709"/>
        <w:contextualSpacing/>
        <w:jc w:val="both"/>
        <w:rPr>
          <w:rFonts w:ascii="Arial" w:eastAsia="Calibri" w:hAnsi="Arial" w:cs="Arial"/>
          <w:bCs/>
          <w:sz w:val="21"/>
          <w:szCs w:val="21"/>
        </w:rPr>
      </w:pPr>
      <w:r w:rsidRPr="00EE4C58">
        <w:rPr>
          <w:rFonts w:ascii="Arial" w:hAnsi="Arial" w:cs="Arial"/>
          <w:sz w:val="21"/>
          <w:szCs w:val="21"/>
        </w:rPr>
        <w:t>“</w:t>
      </w:r>
      <w:r w:rsidRPr="00EE4C58">
        <w:rPr>
          <w:rFonts w:ascii="Arial" w:eastAsia="Calibri" w:hAnsi="Arial" w:cs="Arial"/>
          <w:bCs/>
          <w:sz w:val="21"/>
          <w:szCs w:val="21"/>
        </w:rPr>
        <w:t xml:space="preserve">De acuerdo con el resultado del análisis del sector, las entidades estatales incluirán requisitos diferenciales y puntajes adicionales en los procesos de </w:t>
      </w:r>
      <w:bookmarkStart w:id="11" w:name="_Hlk63770487"/>
      <w:r w:rsidRPr="00EE4C58">
        <w:rPr>
          <w:rFonts w:ascii="Arial" w:eastAsia="Calibri" w:hAnsi="Arial" w:cs="Arial"/>
          <w:bCs/>
          <w:sz w:val="21"/>
          <w:szCs w:val="21"/>
        </w:rPr>
        <w:t>licitación pública, selección abreviada de menor cuantía y concurso de méritos</w:t>
      </w:r>
      <w:bookmarkEnd w:id="11"/>
      <w:r w:rsidRPr="00EE4C58">
        <w:rPr>
          <w:rFonts w:ascii="Arial" w:eastAsia="Calibri" w:hAnsi="Arial" w:cs="Arial"/>
          <w:bCs/>
          <w:sz w:val="21"/>
          <w:szCs w:val="21"/>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r w:rsidRPr="00EE4C58">
        <w:rPr>
          <w:rFonts w:ascii="Arial" w:hAnsi="Arial" w:cs="Arial"/>
          <w:sz w:val="21"/>
          <w:szCs w:val="21"/>
        </w:rPr>
        <w:t>”</w:t>
      </w:r>
      <w:r w:rsidRPr="00EE4C58">
        <w:rPr>
          <w:rFonts w:ascii="Arial" w:eastAsia="Calibri" w:hAnsi="Arial" w:cs="Arial"/>
          <w:bCs/>
          <w:sz w:val="21"/>
          <w:szCs w:val="21"/>
        </w:rPr>
        <w:t>.</w:t>
      </w:r>
    </w:p>
    <w:p w14:paraId="34F2FE9A" w14:textId="77777777" w:rsidR="00DB3D50" w:rsidRPr="00EE4C58" w:rsidRDefault="00DB3D50" w:rsidP="00DB3D50">
      <w:pPr>
        <w:tabs>
          <w:tab w:val="left" w:pos="709"/>
        </w:tabs>
        <w:spacing w:line="276" w:lineRule="auto"/>
        <w:ind w:left="709" w:right="709"/>
        <w:contextualSpacing/>
        <w:jc w:val="both"/>
        <w:rPr>
          <w:rFonts w:ascii="Arial" w:eastAsia="Calibri" w:hAnsi="Arial" w:cs="Arial"/>
          <w:bCs/>
        </w:rPr>
      </w:pPr>
    </w:p>
    <w:p w14:paraId="691E2ADE" w14:textId="77777777" w:rsidR="00DB3D50" w:rsidRPr="00EE4C58" w:rsidRDefault="00DB3D50" w:rsidP="00DB3D50">
      <w:pPr>
        <w:tabs>
          <w:tab w:val="left" w:pos="709"/>
        </w:tabs>
        <w:spacing w:after="120" w:line="276" w:lineRule="auto"/>
        <w:jc w:val="both"/>
        <w:rPr>
          <w:rFonts w:ascii="Arial" w:eastAsia="Calibri" w:hAnsi="Arial" w:cs="Arial"/>
          <w:bCs/>
        </w:rPr>
      </w:pPr>
      <w:r w:rsidRPr="00EE4C58">
        <w:rPr>
          <w:rFonts w:ascii="Arial" w:eastAsia="Calibri" w:hAnsi="Arial" w:cs="Arial"/>
          <w:bCs/>
        </w:rPr>
        <w:tab/>
      </w:r>
      <w:bookmarkStart w:id="12" w:name="_Hlk112310123"/>
      <w:r w:rsidRPr="00EE4C58">
        <w:rPr>
          <w:rFonts w:ascii="Arial" w:eastAsia="Calibri" w:hAnsi="Arial" w:cs="Arial"/>
          <w:bCs/>
        </w:rPr>
        <w:t xml:space="preserve">De esta manera, los “criterios diferenciales” del artículo 32 </w:t>
      </w:r>
      <w:r w:rsidRPr="00EE4C58">
        <w:rPr>
          <w:rFonts w:ascii="Arial" w:eastAsia="Calibri" w:hAnsi="Arial" w:cs="Arial"/>
          <w:bCs/>
          <w:i/>
          <w:iCs/>
        </w:rPr>
        <w:t>ibidem</w:t>
      </w:r>
      <w:r w:rsidRPr="00EE4C58">
        <w:rPr>
          <w:rFonts w:ascii="Arial" w:eastAsia="Calibri" w:hAnsi="Arial" w:cs="Arial"/>
          <w:bC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         </w:t>
      </w:r>
      <w:bookmarkEnd w:id="12"/>
    </w:p>
    <w:bookmarkEnd w:id="10"/>
    <w:p w14:paraId="455F6715" w14:textId="77777777" w:rsidR="00DB3D50" w:rsidRPr="00EE4C58" w:rsidRDefault="00DB3D50" w:rsidP="00DB3D50">
      <w:pPr>
        <w:spacing w:before="120" w:after="120" w:line="276" w:lineRule="auto"/>
        <w:ind w:firstLine="709"/>
        <w:jc w:val="both"/>
        <w:rPr>
          <w:rFonts w:ascii="Arial" w:eastAsia="Calibri" w:hAnsi="Arial" w:cs="Arial"/>
          <w:lang w:val="es-ES_tradnl"/>
        </w:rPr>
      </w:pPr>
      <w:r w:rsidRPr="00EE4C58">
        <w:rPr>
          <w:rFonts w:ascii="Arial" w:eastAsia="Calibri" w:hAnsi="Arial" w:cs="Arial"/>
          <w:bCs/>
        </w:rPr>
        <w:lastRenderedPageBreak/>
        <w:t xml:space="preserve">No obstante, </w:t>
      </w:r>
      <w:bookmarkStart w:id="13" w:name="_Hlk112034506"/>
      <w:r w:rsidRPr="00EE4C58">
        <w:rPr>
          <w:rFonts w:ascii="Arial" w:eastAsia="Calibri" w:hAnsi="Arial" w:cs="Arial"/>
          <w:bCs/>
        </w:rPr>
        <w:t xml:space="preserve">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 </w:t>
      </w:r>
    </w:p>
    <w:bookmarkEnd w:id="13"/>
    <w:p w14:paraId="780261B3" w14:textId="77777777" w:rsidR="00DB3D50" w:rsidRPr="00EE4C58" w:rsidRDefault="00DB3D50" w:rsidP="00DB3D50">
      <w:pPr>
        <w:spacing w:after="120" w:line="276" w:lineRule="auto"/>
        <w:jc w:val="both"/>
        <w:rPr>
          <w:rFonts w:ascii="Arial" w:eastAsia="Calibri" w:hAnsi="Arial" w:cs="Arial"/>
          <w:lang w:val="es-ES_tradnl"/>
        </w:rPr>
      </w:pPr>
      <w:r w:rsidRPr="00EE4C58">
        <w:rPr>
          <w:rFonts w:ascii="Arial" w:eastAsia="Calibri" w:hAnsi="Arial" w:cs="Arial"/>
          <w:b/>
          <w:bCs/>
          <w:lang w:val="es-ES_tradnl"/>
        </w:rPr>
        <w:tab/>
      </w:r>
      <w:r w:rsidRPr="00EE4C58">
        <w:rPr>
          <w:rFonts w:ascii="Arial" w:eastAsia="Calibri" w:hAnsi="Arial" w:cs="Arial"/>
          <w:lang w:val="es-ES_tradnl"/>
        </w:rPr>
        <w:t>En este contexto, el Gobierno nacional expidió el Decreto 1860 de 2021,</w:t>
      </w:r>
      <w:r w:rsidRPr="00EE4C58">
        <w:rPr>
          <w:rFonts w:ascii="Arial" w:hAnsi="Arial" w:cs="Arial"/>
        </w:rPr>
        <w:t xml:space="preserve"> </w:t>
      </w:r>
      <w:r w:rsidRPr="00EE4C58">
        <w:rPr>
          <w:rFonts w:ascii="Arial" w:eastAsia="Calibri" w:hAnsi="Arial"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EE4C58">
        <w:rPr>
          <w:rFonts w:ascii="Arial" w:eastAsia="Calibri" w:hAnsi="Arial" w:cs="Arial"/>
          <w:vertAlign w:val="superscript"/>
          <w:lang w:val="es-ES_tradnl"/>
        </w:rPr>
        <w:footnoteReference w:id="11"/>
      </w:r>
      <w:r w:rsidRPr="00EE4C58">
        <w:rPr>
          <w:rFonts w:ascii="Arial" w:eastAsia="Calibri" w:hAnsi="Arial" w:cs="Arial"/>
          <w:lang w:val="es-ES_tradnl"/>
        </w:rPr>
        <w:t xml:space="preserve">.  </w:t>
      </w:r>
    </w:p>
    <w:p w14:paraId="0E6AFE66" w14:textId="77777777" w:rsidR="00DB3D50" w:rsidRPr="00EE4C58" w:rsidRDefault="00DB3D50" w:rsidP="00DB3D50">
      <w:pPr>
        <w:spacing w:after="120" w:line="276" w:lineRule="auto"/>
        <w:jc w:val="both"/>
        <w:rPr>
          <w:rFonts w:ascii="Arial" w:hAnsi="Arial" w:cs="Arial"/>
          <w:lang w:eastAsia="es-CO"/>
        </w:rPr>
      </w:pPr>
      <w:r w:rsidRPr="00EE4C58">
        <w:rPr>
          <w:rFonts w:ascii="Arial" w:eastAsia="Calibri" w:hAnsi="Arial" w:cs="Arial"/>
          <w:lang w:val="es-ES_tradnl"/>
        </w:rPr>
        <w:tab/>
      </w:r>
      <w:bookmarkStart w:id="14" w:name="_Hlk112034527"/>
      <w:r w:rsidRPr="00EE4C58">
        <w:rPr>
          <w:rFonts w:ascii="Arial" w:eastAsia="Calibri" w:hAnsi="Arial" w:cs="Arial"/>
          <w:lang w:val="es-ES_tradnl"/>
        </w:rPr>
        <w:t xml:space="preserve">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 </w:t>
      </w:r>
    </w:p>
    <w:bookmarkEnd w:id="14"/>
    <w:p w14:paraId="39AE57F6" w14:textId="77777777" w:rsidR="00DB3D50" w:rsidRPr="00EE4C58" w:rsidRDefault="00DB3D50" w:rsidP="00DB3D50">
      <w:pPr>
        <w:spacing w:after="0" w:line="276" w:lineRule="auto"/>
        <w:ind w:firstLine="709"/>
        <w:jc w:val="both"/>
        <w:rPr>
          <w:rFonts w:ascii="Arial" w:hAnsi="Arial" w:cs="Arial"/>
          <w:lang w:eastAsia="es-CO"/>
        </w:rPr>
      </w:pPr>
      <w:r w:rsidRPr="00EE4C58">
        <w:rPr>
          <w:rFonts w:ascii="Arial" w:hAnsi="Arial" w:cs="Arial"/>
          <w:lang w:eastAsia="es-MX"/>
        </w:rPr>
        <w:t>Ahora bien, para aplicar las disposiciones contenidas en el Decreto 1860 de 2021, el artículo 8 de dicho decreto indicó el momento a partir del cual sus disposiciones surtirían efectos</w:t>
      </w:r>
      <w:r w:rsidRPr="00EE4C58">
        <w:rPr>
          <w:rFonts w:ascii="Arial" w:hAnsi="Arial" w:cs="Arial"/>
          <w:vertAlign w:val="superscript"/>
          <w:lang w:eastAsia="es-MX"/>
        </w:rPr>
        <w:footnoteReference w:id="12"/>
      </w:r>
      <w:r w:rsidRPr="00EE4C58">
        <w:rPr>
          <w:rFonts w:ascii="Arial" w:hAnsi="Arial" w:cs="Arial"/>
          <w:lang w:eastAsia="es-MX"/>
        </w:rPr>
        <w:t>.</w:t>
      </w:r>
      <w:r w:rsidRPr="00EE4C58">
        <w:rPr>
          <w:rFonts w:ascii="Arial" w:eastAsia="Calibri" w:hAnsi="Arial" w:cs="Arial"/>
        </w:rPr>
        <w:t xml:space="preserve"> De esta forma, se estableció que estas </w:t>
      </w:r>
      <w:r w:rsidRPr="00EE4C58">
        <w:rPr>
          <w:rFonts w:ascii="Arial" w:eastAsia="Arial" w:hAnsi="Arial" w:cs="Arial"/>
          <w:lang w:val="es-ES" w:eastAsia="es-CO"/>
        </w:rPr>
        <w:t xml:space="preserve">aplicarán a los procesos de selección </w:t>
      </w:r>
      <w:r w:rsidRPr="00EE4C58">
        <w:rPr>
          <w:rFonts w:ascii="Arial" w:eastAsia="Arial" w:hAnsi="Arial" w:cs="Arial"/>
          <w:lang w:val="es-ES" w:eastAsia="es-CO"/>
        </w:rPr>
        <w:lastRenderedPageBreak/>
        <w:t>cuya invitación, aviso de convocatoria o documento equivalente –según corresponda–, se publique después de los tres (3) meses de su expedición</w:t>
      </w:r>
      <w:r w:rsidRPr="00EE4C58">
        <w:rPr>
          <w:rFonts w:ascii="Arial" w:hAnsi="Arial" w:cs="Arial"/>
          <w:lang w:eastAsia="es-CO"/>
        </w:rPr>
        <w:t xml:space="preserve">, </w:t>
      </w:r>
      <w:r w:rsidRPr="00EE4C58">
        <w:rPr>
          <w:rFonts w:ascii="Arial" w:eastAsia="Arial MT" w:hAnsi="Arial" w:cs="Arial"/>
          <w:lang w:val="es-ES"/>
        </w:rPr>
        <w:t>es decir, a</w:t>
      </w:r>
      <w:r w:rsidRPr="00EE4C58">
        <w:rPr>
          <w:rFonts w:ascii="Arial" w:eastAsia="Arial MT" w:hAnsi="Arial" w:cs="Arial"/>
          <w:spacing w:val="1"/>
          <w:lang w:val="es-ES"/>
        </w:rPr>
        <w:t xml:space="preserve"> </w:t>
      </w:r>
      <w:r w:rsidRPr="00EE4C58">
        <w:rPr>
          <w:rFonts w:ascii="Arial" w:eastAsia="Arial MT" w:hAnsi="Arial" w:cs="Arial"/>
          <w:spacing w:val="-1"/>
          <w:lang w:val="es-ES"/>
        </w:rPr>
        <w:t>partir</w:t>
      </w:r>
      <w:r w:rsidRPr="00EE4C58">
        <w:rPr>
          <w:rFonts w:ascii="Arial" w:eastAsia="Arial MT" w:hAnsi="Arial" w:cs="Arial"/>
          <w:spacing w:val="-15"/>
          <w:lang w:val="es-ES"/>
        </w:rPr>
        <w:t xml:space="preserve"> </w:t>
      </w:r>
      <w:r w:rsidRPr="00EE4C58">
        <w:rPr>
          <w:rFonts w:ascii="Arial" w:eastAsia="Arial MT" w:hAnsi="Arial" w:cs="Arial"/>
          <w:spacing w:val="-1"/>
          <w:lang w:val="es-ES"/>
        </w:rPr>
        <w:t>del</w:t>
      </w:r>
      <w:r w:rsidRPr="00EE4C58">
        <w:rPr>
          <w:rFonts w:ascii="Arial" w:eastAsia="Arial MT" w:hAnsi="Arial" w:cs="Arial"/>
          <w:spacing w:val="-14"/>
          <w:lang w:val="es-ES"/>
        </w:rPr>
        <w:t xml:space="preserve"> </w:t>
      </w:r>
      <w:r w:rsidRPr="00EE4C58">
        <w:rPr>
          <w:rFonts w:ascii="Arial" w:eastAsia="Arial MT" w:hAnsi="Arial" w:cs="Arial"/>
          <w:spacing w:val="-1"/>
          <w:lang w:val="es-ES"/>
        </w:rPr>
        <w:t>24</w:t>
      </w:r>
      <w:r w:rsidRPr="00EE4C58">
        <w:rPr>
          <w:rFonts w:ascii="Arial" w:eastAsia="Arial MT" w:hAnsi="Arial" w:cs="Arial"/>
          <w:spacing w:val="-14"/>
          <w:lang w:val="es-ES"/>
        </w:rPr>
        <w:t xml:space="preserve"> </w:t>
      </w:r>
      <w:r w:rsidRPr="00EE4C58">
        <w:rPr>
          <w:rFonts w:ascii="Arial" w:eastAsia="Arial MT" w:hAnsi="Arial" w:cs="Arial"/>
          <w:spacing w:val="-1"/>
          <w:lang w:val="es-ES"/>
        </w:rPr>
        <w:t>de</w:t>
      </w:r>
      <w:r w:rsidRPr="00EE4C58">
        <w:rPr>
          <w:rFonts w:ascii="Arial" w:eastAsia="Arial MT" w:hAnsi="Arial" w:cs="Arial"/>
          <w:spacing w:val="-14"/>
          <w:lang w:val="es-ES"/>
        </w:rPr>
        <w:t xml:space="preserve"> </w:t>
      </w:r>
      <w:r w:rsidRPr="00EE4C58">
        <w:rPr>
          <w:rFonts w:ascii="Arial" w:eastAsia="Arial MT" w:hAnsi="Arial" w:cs="Arial"/>
          <w:spacing w:val="-1"/>
          <w:lang w:val="es-ES"/>
        </w:rPr>
        <w:t>marzo</w:t>
      </w:r>
      <w:r w:rsidRPr="00EE4C58">
        <w:rPr>
          <w:rFonts w:ascii="Arial" w:eastAsia="Arial MT" w:hAnsi="Arial" w:cs="Arial"/>
          <w:spacing w:val="-14"/>
          <w:lang w:val="es-ES"/>
        </w:rPr>
        <w:t xml:space="preserve"> </w:t>
      </w:r>
      <w:r w:rsidRPr="00EE4C58">
        <w:rPr>
          <w:rFonts w:ascii="Arial" w:eastAsia="Arial MT" w:hAnsi="Arial" w:cs="Arial"/>
          <w:spacing w:val="-1"/>
          <w:lang w:val="es-ES"/>
        </w:rPr>
        <w:t>de</w:t>
      </w:r>
      <w:r w:rsidRPr="00EE4C58">
        <w:rPr>
          <w:rFonts w:ascii="Arial" w:eastAsia="Arial MT" w:hAnsi="Arial" w:cs="Arial"/>
          <w:spacing w:val="-14"/>
          <w:lang w:val="es-ES"/>
        </w:rPr>
        <w:t xml:space="preserve"> </w:t>
      </w:r>
      <w:r w:rsidRPr="00EE4C58">
        <w:rPr>
          <w:rFonts w:ascii="Arial" w:eastAsia="Arial MT" w:hAnsi="Arial" w:cs="Arial"/>
          <w:spacing w:val="-1"/>
          <w:lang w:val="es-ES"/>
        </w:rPr>
        <w:t xml:space="preserve">2022, </w:t>
      </w:r>
      <w:r w:rsidRPr="00EE4C58">
        <w:rPr>
          <w:rFonts w:ascii="Arial" w:eastAsia="Arial MT" w:hAnsi="Arial" w:cs="Arial"/>
          <w:lang w:val="es-ES"/>
        </w:rPr>
        <w:t>por lo que actualmente esta es la regulación vigente</w:t>
      </w:r>
      <w:r w:rsidRPr="00EE4C58">
        <w:rPr>
          <w:rFonts w:ascii="Arial" w:hAnsi="Arial" w:cs="Arial"/>
          <w:vertAlign w:val="superscript"/>
          <w:lang w:eastAsia="es-CO"/>
        </w:rPr>
        <w:footnoteReference w:id="13"/>
      </w:r>
      <w:r w:rsidRPr="00EE4C58">
        <w:rPr>
          <w:rFonts w:ascii="Arial" w:hAnsi="Arial" w:cs="Arial"/>
          <w:lang w:eastAsia="es-CO"/>
        </w:rPr>
        <w:t xml:space="preserve">. </w:t>
      </w:r>
    </w:p>
    <w:p w14:paraId="70714817" w14:textId="77777777" w:rsidR="00DB3D50" w:rsidRPr="00EE4C58" w:rsidRDefault="00DB3D50" w:rsidP="00DB3D50">
      <w:pPr>
        <w:spacing w:after="0" w:line="276" w:lineRule="auto"/>
        <w:ind w:firstLine="709"/>
        <w:jc w:val="both"/>
        <w:rPr>
          <w:rFonts w:ascii="Arial" w:eastAsia="Arial" w:hAnsi="Arial" w:cs="Arial"/>
          <w:lang w:val="es-ES" w:eastAsia="es-CO"/>
        </w:rPr>
      </w:pPr>
    </w:p>
    <w:p w14:paraId="44E77E63" w14:textId="77777777" w:rsidR="00DB3D50" w:rsidRPr="00EE4C58" w:rsidRDefault="00DB3D50" w:rsidP="00DB3D50">
      <w:pPr>
        <w:spacing w:after="0" w:line="276" w:lineRule="auto"/>
        <w:contextualSpacing/>
        <w:jc w:val="both"/>
        <w:rPr>
          <w:rFonts w:ascii="Arial" w:eastAsia="Calibri" w:hAnsi="Arial" w:cs="Arial"/>
          <w:b/>
          <w:bCs/>
          <w:lang w:val="es-ES_tradnl"/>
        </w:rPr>
      </w:pPr>
      <w:r w:rsidRPr="00EE4C58">
        <w:rPr>
          <w:rFonts w:ascii="Arial" w:eastAsia="Calibri" w:hAnsi="Arial" w:cs="Arial"/>
          <w:b/>
          <w:bCs/>
          <w:lang w:val="es-ES_tradnl"/>
        </w:rPr>
        <w:t>2.2. Régimen jurídico de los criterios diferenciales para emprendimientos y empresas de mujeres</w:t>
      </w:r>
    </w:p>
    <w:p w14:paraId="7FE86252" w14:textId="77777777" w:rsidR="00DB3D50" w:rsidRPr="00EE4C58" w:rsidRDefault="00DB3D50" w:rsidP="00DB3D50">
      <w:pPr>
        <w:spacing w:after="0" w:line="276" w:lineRule="auto"/>
        <w:contextualSpacing/>
        <w:jc w:val="both"/>
        <w:rPr>
          <w:rFonts w:ascii="Arial" w:eastAsia="Calibri" w:hAnsi="Arial" w:cs="Arial"/>
          <w:b/>
          <w:bCs/>
          <w:lang w:val="es-ES_tradnl"/>
        </w:rPr>
      </w:pPr>
    </w:p>
    <w:p w14:paraId="1110D323" w14:textId="77777777" w:rsidR="00DB3D50" w:rsidRPr="00EE4C58" w:rsidRDefault="00DB3D50" w:rsidP="00DB3D50">
      <w:pPr>
        <w:spacing w:after="120" w:line="276" w:lineRule="auto"/>
        <w:jc w:val="both"/>
        <w:rPr>
          <w:rFonts w:ascii="Arial" w:eastAsia="Calibri" w:hAnsi="Arial" w:cs="Arial"/>
          <w:lang w:val="es-ES_tradnl"/>
        </w:rPr>
      </w:pPr>
      <w:r w:rsidRPr="00EE4C58">
        <w:rPr>
          <w:rFonts w:ascii="Arial" w:eastAsia="Arial" w:hAnsi="Arial" w:cs="Arial"/>
        </w:rPr>
        <w:t>Conforme se viene explicando, el artículo 32 de la Ley 2069 de 2021 introduce el deber de las Entidades</w:t>
      </w:r>
      <w:r w:rsidRPr="00EE4C58">
        <w:rPr>
          <w:rFonts w:ascii="Arial" w:eastAsia="Arial" w:hAnsi="Arial" w:cs="Arial"/>
          <w:spacing w:val="-8"/>
        </w:rPr>
        <w:t xml:space="preserve"> </w:t>
      </w:r>
      <w:r w:rsidRPr="00EE4C58">
        <w:rPr>
          <w:rFonts w:ascii="Arial" w:eastAsia="Arial" w:hAnsi="Arial" w:cs="Arial"/>
        </w:rPr>
        <w:t>Estatales</w:t>
      </w:r>
      <w:r w:rsidRPr="00EE4C58">
        <w:rPr>
          <w:rFonts w:ascii="Arial" w:eastAsia="Arial" w:hAnsi="Arial" w:cs="Arial"/>
          <w:spacing w:val="-8"/>
        </w:rPr>
        <w:t xml:space="preserve"> </w:t>
      </w:r>
      <w:r w:rsidRPr="00EE4C58">
        <w:rPr>
          <w:rFonts w:ascii="Arial" w:eastAsia="Arial" w:hAnsi="Arial" w:cs="Arial"/>
        </w:rPr>
        <w:t>de</w:t>
      </w:r>
      <w:r w:rsidRPr="00EE4C58">
        <w:rPr>
          <w:rFonts w:ascii="Arial" w:eastAsia="Arial" w:hAnsi="Arial" w:cs="Arial"/>
          <w:spacing w:val="-8"/>
        </w:rPr>
        <w:t xml:space="preserve"> </w:t>
      </w:r>
      <w:r w:rsidRPr="00EE4C58">
        <w:rPr>
          <w:rFonts w:ascii="Arial" w:eastAsia="Arial" w:hAnsi="Arial" w:cs="Arial"/>
        </w:rPr>
        <w:t>incluir</w:t>
      </w:r>
      <w:r w:rsidRPr="00EE4C58">
        <w:rPr>
          <w:rFonts w:ascii="Arial" w:eastAsia="Arial" w:hAnsi="Arial" w:cs="Arial"/>
          <w:spacing w:val="-8"/>
        </w:rPr>
        <w:t xml:space="preserve"> </w:t>
      </w:r>
      <w:r w:rsidRPr="00EE4C58">
        <w:rPr>
          <w:rFonts w:ascii="Arial" w:eastAsia="Arial" w:hAnsi="Arial" w:cs="Arial"/>
        </w:rPr>
        <w:t>en</w:t>
      </w:r>
      <w:r w:rsidRPr="00EE4C58">
        <w:rPr>
          <w:rFonts w:ascii="Arial" w:eastAsia="Arial" w:hAnsi="Arial" w:cs="Arial"/>
          <w:spacing w:val="-8"/>
        </w:rPr>
        <w:t xml:space="preserve"> </w:t>
      </w:r>
      <w:r w:rsidRPr="00EE4C58">
        <w:rPr>
          <w:rFonts w:ascii="Arial" w:eastAsia="Arial" w:hAnsi="Arial" w:cs="Arial"/>
        </w:rPr>
        <w:t>los</w:t>
      </w:r>
      <w:r w:rsidRPr="00EE4C58">
        <w:rPr>
          <w:rFonts w:ascii="Arial" w:eastAsia="Arial" w:hAnsi="Arial" w:cs="Arial"/>
          <w:spacing w:val="-8"/>
        </w:rPr>
        <w:t xml:space="preserve"> </w:t>
      </w:r>
      <w:r w:rsidRPr="00EE4C58">
        <w:rPr>
          <w:rFonts w:ascii="Arial" w:eastAsia="Arial" w:hAnsi="Arial" w:cs="Arial"/>
        </w:rPr>
        <w:t>procesos</w:t>
      </w:r>
      <w:r w:rsidRPr="00EE4C58">
        <w:rPr>
          <w:rFonts w:ascii="Arial" w:eastAsia="Arial" w:hAnsi="Arial" w:cs="Arial"/>
          <w:spacing w:val="-8"/>
        </w:rPr>
        <w:t xml:space="preserve"> </w:t>
      </w:r>
      <w:r w:rsidRPr="00EE4C58">
        <w:rPr>
          <w:rFonts w:ascii="Arial" w:eastAsia="Arial" w:hAnsi="Arial" w:cs="Arial"/>
        </w:rPr>
        <w:t>de</w:t>
      </w:r>
      <w:r w:rsidRPr="00EE4C58">
        <w:rPr>
          <w:rFonts w:ascii="Arial" w:eastAsia="Arial" w:hAnsi="Arial" w:cs="Arial"/>
          <w:spacing w:val="-8"/>
        </w:rPr>
        <w:t xml:space="preserve"> </w:t>
      </w:r>
      <w:r w:rsidRPr="00EE4C58">
        <w:rPr>
          <w:rFonts w:ascii="Arial" w:eastAsia="Arial" w:hAnsi="Arial" w:cs="Arial"/>
        </w:rPr>
        <w:t>licitación</w:t>
      </w:r>
      <w:r w:rsidRPr="00EE4C58">
        <w:rPr>
          <w:rFonts w:ascii="Arial" w:eastAsia="Arial" w:hAnsi="Arial" w:cs="Arial"/>
          <w:spacing w:val="-8"/>
        </w:rPr>
        <w:t xml:space="preserve"> </w:t>
      </w:r>
      <w:r w:rsidRPr="00EE4C58">
        <w:rPr>
          <w:rFonts w:ascii="Arial" w:eastAsia="Arial" w:hAnsi="Arial" w:cs="Arial"/>
        </w:rPr>
        <w:t>pública,</w:t>
      </w:r>
      <w:r w:rsidRPr="00EE4C58">
        <w:rPr>
          <w:rFonts w:ascii="Arial" w:eastAsia="Arial" w:hAnsi="Arial" w:cs="Arial"/>
          <w:spacing w:val="-8"/>
        </w:rPr>
        <w:t xml:space="preserve"> </w:t>
      </w:r>
      <w:r w:rsidRPr="00EE4C58">
        <w:rPr>
          <w:rFonts w:ascii="Arial" w:eastAsia="Arial" w:hAnsi="Arial" w:cs="Arial"/>
        </w:rPr>
        <w:t>selección</w:t>
      </w:r>
      <w:r w:rsidRPr="00EE4C58">
        <w:rPr>
          <w:rFonts w:ascii="Arial" w:eastAsia="Arial" w:hAnsi="Arial" w:cs="Arial"/>
          <w:spacing w:val="-8"/>
        </w:rPr>
        <w:t xml:space="preserve"> </w:t>
      </w:r>
      <w:r w:rsidRPr="00EE4C58">
        <w:rPr>
          <w:rFonts w:ascii="Arial" w:eastAsia="Arial" w:hAnsi="Arial" w:cs="Arial"/>
        </w:rPr>
        <w:t>abreviada</w:t>
      </w:r>
      <w:r w:rsidRPr="00EE4C58">
        <w:rPr>
          <w:rFonts w:ascii="Arial" w:eastAsia="Arial" w:hAnsi="Arial" w:cs="Arial"/>
          <w:spacing w:val="-8"/>
        </w:rPr>
        <w:t xml:space="preserve"> </w:t>
      </w:r>
      <w:r w:rsidRPr="00EE4C58">
        <w:rPr>
          <w:rFonts w:ascii="Arial" w:eastAsia="Arial" w:hAnsi="Arial" w:cs="Arial"/>
        </w:rPr>
        <w:t>de</w:t>
      </w:r>
      <w:r w:rsidRPr="00EE4C58">
        <w:rPr>
          <w:rFonts w:ascii="Arial" w:eastAsia="Arial" w:hAnsi="Arial" w:cs="Arial"/>
          <w:spacing w:val="-8"/>
        </w:rPr>
        <w:t xml:space="preserve"> </w:t>
      </w:r>
      <w:r w:rsidRPr="00EE4C58">
        <w:rPr>
          <w:rFonts w:ascii="Arial" w:eastAsia="Arial" w:hAnsi="Arial" w:cs="Arial"/>
        </w:rPr>
        <w:t>menor cuantía y concurso de méritos, así como en los procesos competitivos que adelanten las entidades</w:t>
      </w:r>
      <w:r w:rsidRPr="00EE4C58">
        <w:rPr>
          <w:rFonts w:ascii="Arial" w:eastAsia="Arial" w:hAnsi="Arial" w:cs="Arial"/>
          <w:spacing w:val="1"/>
        </w:rPr>
        <w:t xml:space="preserve"> </w:t>
      </w:r>
      <w:r w:rsidRPr="00EE4C58">
        <w:rPr>
          <w:rFonts w:ascii="Arial" w:eastAsia="Arial" w:hAnsi="Arial" w:cs="Arial"/>
        </w:rPr>
        <w:t>estatales</w:t>
      </w:r>
      <w:r w:rsidRPr="00EE4C58">
        <w:rPr>
          <w:rFonts w:ascii="Arial" w:eastAsia="Arial" w:hAnsi="Arial" w:cs="Arial"/>
          <w:spacing w:val="1"/>
        </w:rPr>
        <w:t xml:space="preserve"> </w:t>
      </w:r>
      <w:r w:rsidRPr="00EE4C58">
        <w:rPr>
          <w:rFonts w:ascii="Arial" w:eastAsia="Arial" w:hAnsi="Arial" w:cs="Arial"/>
        </w:rPr>
        <w:t>exceptuadas</w:t>
      </w:r>
      <w:r w:rsidRPr="00EE4C58">
        <w:rPr>
          <w:rFonts w:ascii="Arial" w:eastAsia="Arial" w:hAnsi="Arial" w:cs="Arial"/>
          <w:spacing w:val="1"/>
        </w:rPr>
        <w:t xml:space="preserve"> </w:t>
      </w:r>
      <w:r w:rsidRPr="00EE4C58">
        <w:rPr>
          <w:rFonts w:ascii="Arial" w:eastAsia="Arial" w:hAnsi="Arial" w:cs="Arial"/>
        </w:rPr>
        <w:t>de aplicar el Estatuto</w:t>
      </w:r>
      <w:r w:rsidRPr="00EE4C58">
        <w:rPr>
          <w:rFonts w:ascii="Arial" w:eastAsia="Arial" w:hAnsi="Arial" w:cs="Arial"/>
          <w:spacing w:val="1"/>
        </w:rPr>
        <w:t xml:space="preserve"> </w:t>
      </w:r>
      <w:r w:rsidRPr="00EE4C58">
        <w:rPr>
          <w:rFonts w:ascii="Arial" w:eastAsia="Arial" w:hAnsi="Arial" w:cs="Arial"/>
        </w:rPr>
        <w:t>General</w:t>
      </w:r>
      <w:r w:rsidRPr="00EE4C58">
        <w:rPr>
          <w:rFonts w:ascii="Arial" w:eastAsia="Arial" w:hAnsi="Arial" w:cs="Arial"/>
          <w:spacing w:val="1"/>
        </w:rPr>
        <w:t xml:space="preserve"> </w:t>
      </w:r>
      <w:r w:rsidRPr="00EE4C58">
        <w:rPr>
          <w:rFonts w:ascii="Arial" w:eastAsia="Arial" w:hAnsi="Arial" w:cs="Arial"/>
        </w:rPr>
        <w:t>de Contratación</w:t>
      </w:r>
      <w:r w:rsidRPr="00EE4C58">
        <w:rPr>
          <w:rFonts w:ascii="Arial" w:eastAsia="Arial" w:hAnsi="Arial" w:cs="Arial"/>
          <w:spacing w:val="1"/>
        </w:rPr>
        <w:t xml:space="preserve"> </w:t>
      </w:r>
      <w:r w:rsidRPr="00EE4C58">
        <w:rPr>
          <w:rFonts w:ascii="Arial" w:eastAsia="Arial" w:hAnsi="Arial" w:cs="Arial"/>
        </w:rPr>
        <w:t>de la Administración</w:t>
      </w:r>
      <w:r w:rsidRPr="00EE4C58">
        <w:rPr>
          <w:rFonts w:ascii="Arial" w:eastAsia="Arial" w:hAnsi="Arial" w:cs="Arial"/>
          <w:spacing w:val="1"/>
        </w:rPr>
        <w:t xml:space="preserve"> </w:t>
      </w:r>
      <w:r w:rsidRPr="00EE4C58">
        <w:rPr>
          <w:rFonts w:ascii="Arial" w:eastAsia="Arial" w:hAnsi="Arial" w:cs="Arial"/>
        </w:rPr>
        <w:t>Pública,</w:t>
      </w:r>
      <w:r w:rsidRPr="00EE4C58">
        <w:rPr>
          <w:rFonts w:ascii="Arial" w:eastAsia="Arial" w:hAnsi="Arial" w:cs="Arial"/>
          <w:spacing w:val="1"/>
        </w:rPr>
        <w:t xml:space="preserve"> </w:t>
      </w:r>
      <w:r w:rsidRPr="00EE4C58">
        <w:rPr>
          <w:rFonts w:ascii="Arial" w:eastAsia="Arial" w:hAnsi="Arial" w:cs="Arial"/>
        </w:rPr>
        <w:t>requisitos</w:t>
      </w:r>
      <w:r w:rsidRPr="00EE4C58">
        <w:rPr>
          <w:rFonts w:ascii="Arial" w:eastAsia="Arial" w:hAnsi="Arial" w:cs="Arial"/>
          <w:spacing w:val="1"/>
        </w:rPr>
        <w:t xml:space="preserve"> </w:t>
      </w:r>
      <w:r w:rsidRPr="00EE4C58">
        <w:rPr>
          <w:rFonts w:ascii="Arial" w:eastAsia="Arial" w:hAnsi="Arial" w:cs="Arial"/>
        </w:rPr>
        <w:t>diferenciales</w:t>
      </w:r>
      <w:r w:rsidRPr="00EE4C58">
        <w:rPr>
          <w:rFonts w:ascii="Arial" w:eastAsia="Arial" w:hAnsi="Arial" w:cs="Arial"/>
          <w:spacing w:val="1"/>
        </w:rPr>
        <w:t xml:space="preserve"> </w:t>
      </w:r>
      <w:r w:rsidRPr="00EE4C58">
        <w:rPr>
          <w:rFonts w:ascii="Arial" w:eastAsia="Arial" w:hAnsi="Arial" w:cs="Arial"/>
        </w:rPr>
        <w:t>y puntajes</w:t>
      </w:r>
      <w:r w:rsidRPr="00EE4C58">
        <w:rPr>
          <w:rFonts w:ascii="Arial" w:eastAsia="Arial" w:hAnsi="Arial" w:cs="Arial"/>
          <w:spacing w:val="1"/>
        </w:rPr>
        <w:t xml:space="preserve"> </w:t>
      </w:r>
      <w:r w:rsidRPr="00EE4C58">
        <w:rPr>
          <w:rFonts w:ascii="Arial" w:eastAsia="Arial" w:hAnsi="Arial" w:cs="Arial"/>
        </w:rPr>
        <w:t>adicionales</w:t>
      </w:r>
      <w:r w:rsidRPr="00EE4C58">
        <w:rPr>
          <w:rFonts w:ascii="Arial" w:eastAsia="Arial" w:hAnsi="Arial" w:cs="Arial"/>
          <w:spacing w:val="1"/>
        </w:rPr>
        <w:t xml:space="preserve"> </w:t>
      </w:r>
      <w:r w:rsidRPr="00EE4C58">
        <w:rPr>
          <w:rFonts w:ascii="Arial" w:eastAsia="Arial" w:hAnsi="Arial" w:cs="Arial"/>
        </w:rPr>
        <w:t>para emprendimientos</w:t>
      </w:r>
      <w:r w:rsidRPr="00EE4C58">
        <w:rPr>
          <w:rFonts w:ascii="Arial" w:eastAsia="Arial" w:hAnsi="Arial" w:cs="Arial"/>
          <w:spacing w:val="1"/>
        </w:rPr>
        <w:t xml:space="preserve"> </w:t>
      </w:r>
      <w:r w:rsidRPr="00EE4C58">
        <w:rPr>
          <w:rFonts w:ascii="Arial" w:eastAsia="Arial" w:hAnsi="Arial" w:cs="Arial"/>
        </w:rPr>
        <w:t>y empresas de mujeres. Esto</w:t>
      </w:r>
      <w:r w:rsidRPr="00EE4C58">
        <w:rPr>
          <w:rFonts w:ascii="Arial" w:eastAsia="Arial" w:hAnsi="Arial" w:cs="Arial"/>
          <w:spacing w:val="1"/>
        </w:rPr>
        <w:t xml:space="preserve"> </w:t>
      </w:r>
      <w:r w:rsidRPr="00EE4C58">
        <w:rPr>
          <w:rFonts w:ascii="Arial" w:eastAsia="Arial" w:hAnsi="Arial" w:cs="Arial"/>
        </w:rPr>
        <w:t>a título</w:t>
      </w:r>
      <w:r w:rsidRPr="00EE4C58">
        <w:rPr>
          <w:rFonts w:ascii="Arial" w:eastAsia="Arial" w:hAnsi="Arial" w:cs="Arial"/>
          <w:spacing w:val="1"/>
        </w:rPr>
        <w:t xml:space="preserve"> </w:t>
      </w:r>
      <w:r w:rsidRPr="00EE4C58">
        <w:rPr>
          <w:rFonts w:ascii="Arial" w:eastAsia="Arial" w:hAnsi="Arial" w:cs="Arial"/>
        </w:rPr>
        <w:t>de medidas de acción afirmativa</w:t>
      </w:r>
      <w:r w:rsidRPr="00EE4C58">
        <w:rPr>
          <w:rFonts w:ascii="Arial" w:eastAsia="Arial" w:hAnsi="Arial" w:cs="Arial"/>
          <w:spacing w:val="1"/>
        </w:rPr>
        <w:t xml:space="preserve"> </w:t>
      </w:r>
      <w:r w:rsidRPr="00EE4C58">
        <w:rPr>
          <w:rFonts w:ascii="Arial" w:eastAsia="Arial" w:hAnsi="Arial" w:cs="Arial"/>
        </w:rPr>
        <w:t>para incentivar</w:t>
      </w:r>
      <w:r w:rsidRPr="00EE4C58">
        <w:rPr>
          <w:rFonts w:ascii="Arial" w:eastAsia="Arial" w:hAnsi="Arial" w:cs="Arial"/>
          <w:spacing w:val="1"/>
        </w:rPr>
        <w:t xml:space="preserve"> </w:t>
      </w:r>
      <w:r w:rsidRPr="00EE4C58">
        <w:rPr>
          <w:rFonts w:ascii="Arial" w:eastAsia="Arial" w:hAnsi="Arial" w:cs="Arial"/>
        </w:rPr>
        <w:t>la participación</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emprendimientos</w:t>
      </w:r>
      <w:r w:rsidRPr="00EE4C58">
        <w:rPr>
          <w:rFonts w:ascii="Arial" w:eastAsia="Arial" w:hAnsi="Arial" w:cs="Arial"/>
          <w:spacing w:val="-5"/>
        </w:rPr>
        <w:t xml:space="preserve"> </w:t>
      </w:r>
      <w:r w:rsidRPr="00EE4C58">
        <w:rPr>
          <w:rFonts w:ascii="Arial" w:eastAsia="Arial" w:hAnsi="Arial" w:cs="Arial"/>
        </w:rPr>
        <w:t>y</w:t>
      </w:r>
      <w:r w:rsidRPr="00EE4C58">
        <w:rPr>
          <w:rFonts w:ascii="Arial" w:eastAsia="Arial" w:hAnsi="Arial" w:cs="Arial"/>
          <w:spacing w:val="-5"/>
        </w:rPr>
        <w:t xml:space="preserve"> </w:t>
      </w:r>
      <w:r w:rsidRPr="00EE4C58">
        <w:rPr>
          <w:rFonts w:ascii="Arial" w:eastAsia="Arial" w:hAnsi="Arial" w:cs="Arial"/>
        </w:rPr>
        <w:t>empresas</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mujeres</w:t>
      </w:r>
      <w:r w:rsidRPr="00EE4C58">
        <w:rPr>
          <w:rFonts w:ascii="Arial" w:eastAsia="Arial" w:hAnsi="Arial" w:cs="Arial"/>
          <w:spacing w:val="-5"/>
        </w:rPr>
        <w:t xml:space="preserve"> </w:t>
      </w:r>
      <w:r w:rsidRPr="00EE4C58">
        <w:rPr>
          <w:rFonts w:ascii="Arial" w:eastAsia="Arial" w:hAnsi="Arial" w:cs="Arial"/>
        </w:rPr>
        <w:t>en</w:t>
      </w:r>
      <w:r w:rsidRPr="00EE4C58">
        <w:rPr>
          <w:rFonts w:ascii="Arial" w:eastAsia="Arial" w:hAnsi="Arial" w:cs="Arial"/>
          <w:spacing w:val="-5"/>
        </w:rPr>
        <w:t xml:space="preserve"> </w:t>
      </w:r>
      <w:r w:rsidRPr="00EE4C58">
        <w:rPr>
          <w:rFonts w:ascii="Arial" w:eastAsia="Arial" w:hAnsi="Arial" w:cs="Arial"/>
        </w:rPr>
        <w:t>el</w:t>
      </w:r>
      <w:r w:rsidRPr="00EE4C58">
        <w:rPr>
          <w:rFonts w:ascii="Arial" w:eastAsia="Arial" w:hAnsi="Arial" w:cs="Arial"/>
          <w:spacing w:val="-5"/>
        </w:rPr>
        <w:t xml:space="preserve"> </w:t>
      </w:r>
      <w:r w:rsidRPr="00EE4C58">
        <w:rPr>
          <w:rFonts w:ascii="Arial" w:eastAsia="Arial" w:hAnsi="Arial" w:cs="Arial"/>
        </w:rPr>
        <w:t>sistema</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compras</w:t>
      </w:r>
      <w:r w:rsidRPr="00EE4C58">
        <w:rPr>
          <w:rFonts w:ascii="Arial" w:eastAsia="Arial" w:hAnsi="Arial" w:cs="Arial"/>
          <w:spacing w:val="-5"/>
        </w:rPr>
        <w:t xml:space="preserve"> </w:t>
      </w:r>
      <w:r w:rsidRPr="00EE4C58">
        <w:rPr>
          <w:rFonts w:ascii="Arial" w:eastAsia="Arial" w:hAnsi="Arial" w:cs="Arial"/>
        </w:rPr>
        <w:t>públicas,</w:t>
      </w:r>
      <w:r w:rsidRPr="00EE4C58">
        <w:rPr>
          <w:rFonts w:ascii="Arial" w:eastAsia="Arial" w:hAnsi="Arial" w:cs="Arial"/>
          <w:spacing w:val="-5"/>
        </w:rPr>
        <w:t xml:space="preserve"> </w:t>
      </w:r>
      <w:r w:rsidRPr="00EE4C58">
        <w:rPr>
          <w:rFonts w:ascii="Arial" w:eastAsia="Arial" w:hAnsi="Arial" w:cs="Arial"/>
        </w:rPr>
        <w:t xml:space="preserve">sin perjuicio de los compromisos adquiridos por Colombia en los acuerdos </w:t>
      </w:r>
      <w:r w:rsidRPr="00EE4C58">
        <w:rPr>
          <w:rFonts w:ascii="Arial" w:eastAsia="Calibri" w:hAnsi="Arial" w:cs="Arial"/>
          <w:lang w:val="es-ES_tradnl"/>
        </w:rPr>
        <w:t>comerciales en vigor.</w:t>
      </w:r>
    </w:p>
    <w:p w14:paraId="4D809631" w14:textId="77777777" w:rsidR="00DB3D50" w:rsidRPr="00EE4C58" w:rsidRDefault="00DB3D50" w:rsidP="00DB3D50">
      <w:pPr>
        <w:pStyle w:val="Textoindependiente"/>
        <w:spacing w:before="160" w:line="276" w:lineRule="auto"/>
        <w:ind w:left="118" w:right="176" w:firstLine="708"/>
        <w:jc w:val="both"/>
      </w:pPr>
      <w:r w:rsidRPr="00EE4C58">
        <w:t xml:space="preserve">Frente a los </w:t>
      </w:r>
      <w:r w:rsidRPr="00EE4C58">
        <w:rPr>
          <w:i/>
        </w:rPr>
        <w:t xml:space="preserve">requisitos habilitantes, </w:t>
      </w:r>
      <w:r w:rsidRPr="00EE4C58">
        <w:t>se definen como aquellas exigencias de participaci</w:t>
      </w:r>
      <w:r w:rsidRPr="0078193F">
        <w:t>ón</w:t>
      </w:r>
      <w:r>
        <w:t xml:space="preserve"> </w:t>
      </w:r>
      <w:r w:rsidRPr="00EE4C58">
        <w:t>en los procedimientos de selección, establecidas ya sea (i) en disposiciones normativas, bien</w:t>
      </w:r>
      <w:r w:rsidRPr="00EE4C58">
        <w:rPr>
          <w:spacing w:val="1"/>
        </w:rPr>
        <w:t xml:space="preserve"> </w:t>
      </w:r>
      <w:r w:rsidRPr="00EE4C58">
        <w:t>sean</w:t>
      </w:r>
      <w:r w:rsidRPr="00EE4C58">
        <w:rPr>
          <w:spacing w:val="-5"/>
        </w:rPr>
        <w:t xml:space="preserve"> </w:t>
      </w:r>
      <w:r w:rsidRPr="00EE4C58">
        <w:t>de</w:t>
      </w:r>
      <w:r w:rsidRPr="00EE4C58">
        <w:rPr>
          <w:spacing w:val="-5"/>
        </w:rPr>
        <w:t xml:space="preserve"> </w:t>
      </w:r>
      <w:r w:rsidRPr="00EE4C58">
        <w:t>carácter</w:t>
      </w:r>
      <w:r w:rsidRPr="00EE4C58">
        <w:rPr>
          <w:spacing w:val="-5"/>
        </w:rPr>
        <w:t xml:space="preserve"> </w:t>
      </w:r>
      <w:r w:rsidRPr="00EE4C58">
        <w:t>legal</w:t>
      </w:r>
      <w:r w:rsidRPr="00EE4C58">
        <w:rPr>
          <w:spacing w:val="-5"/>
        </w:rPr>
        <w:t xml:space="preserve"> </w:t>
      </w:r>
      <w:r w:rsidRPr="00EE4C58">
        <w:t>o</w:t>
      </w:r>
      <w:r w:rsidRPr="00EE4C58">
        <w:rPr>
          <w:spacing w:val="-4"/>
        </w:rPr>
        <w:t xml:space="preserve"> </w:t>
      </w:r>
      <w:r w:rsidRPr="00EE4C58">
        <w:t>reglamentario–;</w:t>
      </w:r>
      <w:r w:rsidRPr="00EE4C58">
        <w:rPr>
          <w:spacing w:val="-5"/>
        </w:rPr>
        <w:t xml:space="preserve"> </w:t>
      </w:r>
      <w:r w:rsidRPr="00EE4C58">
        <w:t>o</w:t>
      </w:r>
      <w:r w:rsidRPr="00EE4C58">
        <w:rPr>
          <w:spacing w:val="-5"/>
        </w:rPr>
        <w:t xml:space="preserve"> </w:t>
      </w:r>
      <w:r w:rsidRPr="00EE4C58">
        <w:t>(ii)</w:t>
      </w:r>
      <w:r w:rsidRPr="00EE4C58">
        <w:rPr>
          <w:spacing w:val="-5"/>
        </w:rPr>
        <w:t xml:space="preserve"> </w:t>
      </w:r>
      <w:r w:rsidRPr="00EE4C58">
        <w:t>en</w:t>
      </w:r>
      <w:r w:rsidRPr="00EE4C58">
        <w:rPr>
          <w:spacing w:val="-4"/>
        </w:rPr>
        <w:t xml:space="preserve"> </w:t>
      </w:r>
      <w:r w:rsidRPr="00EE4C58">
        <w:t>el</w:t>
      </w:r>
      <w:r w:rsidRPr="00EE4C58">
        <w:rPr>
          <w:spacing w:val="-5"/>
        </w:rPr>
        <w:t xml:space="preserve"> </w:t>
      </w:r>
      <w:r w:rsidRPr="00EE4C58">
        <w:t>acto</w:t>
      </w:r>
      <w:r w:rsidRPr="00EE4C58">
        <w:rPr>
          <w:spacing w:val="-5"/>
        </w:rPr>
        <w:t xml:space="preserve"> </w:t>
      </w:r>
      <w:r w:rsidRPr="00EE4C58">
        <w:t>administrativo</w:t>
      </w:r>
      <w:r w:rsidRPr="00EE4C58">
        <w:rPr>
          <w:spacing w:val="-5"/>
        </w:rPr>
        <w:t xml:space="preserve"> </w:t>
      </w:r>
      <w:r w:rsidRPr="00EE4C58">
        <w:t>que</w:t>
      </w:r>
      <w:r w:rsidRPr="00EE4C58">
        <w:rPr>
          <w:spacing w:val="-4"/>
        </w:rPr>
        <w:t xml:space="preserve"> </w:t>
      </w:r>
      <w:r w:rsidRPr="00EE4C58">
        <w:t>regula</w:t>
      </w:r>
      <w:r w:rsidRPr="00EE4C58">
        <w:rPr>
          <w:spacing w:val="-5"/>
        </w:rPr>
        <w:t xml:space="preserve"> </w:t>
      </w:r>
      <w:r w:rsidRPr="00EE4C58">
        <w:t>las</w:t>
      </w:r>
      <w:r w:rsidRPr="00EE4C58">
        <w:rPr>
          <w:spacing w:val="-5"/>
        </w:rPr>
        <w:t xml:space="preserve"> </w:t>
      </w:r>
      <w:r w:rsidRPr="00EE4C58">
        <w:t>reglas</w:t>
      </w:r>
      <w:r w:rsidRPr="00EE4C58">
        <w:rPr>
          <w:spacing w:val="-5"/>
        </w:rPr>
        <w:t xml:space="preserve"> </w:t>
      </w:r>
      <w:r w:rsidRPr="00EE4C58">
        <w:t>de</w:t>
      </w:r>
      <w:r w:rsidRPr="00EE4C58">
        <w:rPr>
          <w:spacing w:val="-4"/>
        </w:rPr>
        <w:t xml:space="preserve"> </w:t>
      </w:r>
      <w:r w:rsidRPr="00EE4C58">
        <w:t>la</w:t>
      </w:r>
      <w:r w:rsidRPr="00EE4C58">
        <w:rPr>
          <w:spacing w:val="-59"/>
        </w:rPr>
        <w:t xml:space="preserve"> </w:t>
      </w:r>
      <w:r w:rsidRPr="00EE4C58">
        <w:rPr>
          <w:spacing w:val="-1"/>
        </w:rPr>
        <w:t>convocatoria,</w:t>
      </w:r>
      <w:r w:rsidRPr="00EE4C58">
        <w:rPr>
          <w:spacing w:val="-15"/>
        </w:rPr>
        <w:t xml:space="preserve"> </w:t>
      </w:r>
      <w:r w:rsidRPr="00EE4C58">
        <w:rPr>
          <w:spacing w:val="-1"/>
        </w:rPr>
        <w:t>es</w:t>
      </w:r>
      <w:r w:rsidRPr="00EE4C58">
        <w:rPr>
          <w:spacing w:val="-14"/>
        </w:rPr>
        <w:t xml:space="preserve"> </w:t>
      </w:r>
      <w:r w:rsidRPr="00EE4C58">
        <w:rPr>
          <w:spacing w:val="-1"/>
        </w:rPr>
        <w:t>decir,</w:t>
      </w:r>
      <w:r w:rsidRPr="00EE4C58">
        <w:rPr>
          <w:spacing w:val="-15"/>
        </w:rPr>
        <w:t xml:space="preserve"> </w:t>
      </w:r>
      <w:r w:rsidRPr="00EE4C58">
        <w:rPr>
          <w:spacing w:val="-1"/>
        </w:rPr>
        <w:t>en</w:t>
      </w:r>
      <w:r w:rsidRPr="00EE4C58">
        <w:rPr>
          <w:spacing w:val="-14"/>
        </w:rPr>
        <w:t xml:space="preserve"> </w:t>
      </w:r>
      <w:r w:rsidRPr="00EE4C58">
        <w:rPr>
          <w:spacing w:val="-1"/>
        </w:rPr>
        <w:t>el</w:t>
      </w:r>
      <w:r w:rsidRPr="00EE4C58">
        <w:rPr>
          <w:spacing w:val="-15"/>
        </w:rPr>
        <w:t xml:space="preserve"> </w:t>
      </w:r>
      <w:r w:rsidRPr="00EE4C58">
        <w:rPr>
          <w:spacing w:val="-1"/>
        </w:rPr>
        <w:t>pliego</w:t>
      </w:r>
      <w:r w:rsidRPr="00EE4C58">
        <w:rPr>
          <w:spacing w:val="-14"/>
        </w:rPr>
        <w:t xml:space="preserve"> </w:t>
      </w:r>
      <w:r w:rsidRPr="00EE4C58">
        <w:rPr>
          <w:spacing w:val="-1"/>
        </w:rPr>
        <w:t>de</w:t>
      </w:r>
      <w:r w:rsidRPr="00EE4C58">
        <w:rPr>
          <w:spacing w:val="-15"/>
        </w:rPr>
        <w:t xml:space="preserve"> </w:t>
      </w:r>
      <w:r w:rsidRPr="00EE4C58">
        <w:rPr>
          <w:spacing w:val="-1"/>
        </w:rPr>
        <w:t>condiciones</w:t>
      </w:r>
      <w:r w:rsidRPr="00EE4C58">
        <w:rPr>
          <w:spacing w:val="-14"/>
        </w:rPr>
        <w:t xml:space="preserve"> </w:t>
      </w:r>
      <w:r w:rsidRPr="00EE4C58">
        <w:rPr>
          <w:spacing w:val="-1"/>
        </w:rPr>
        <w:t>o</w:t>
      </w:r>
      <w:r w:rsidRPr="00EE4C58">
        <w:rPr>
          <w:spacing w:val="-15"/>
        </w:rPr>
        <w:t xml:space="preserve"> </w:t>
      </w:r>
      <w:r w:rsidRPr="00EE4C58">
        <w:rPr>
          <w:spacing w:val="-1"/>
        </w:rPr>
        <w:t>el</w:t>
      </w:r>
      <w:r w:rsidRPr="00EE4C58">
        <w:rPr>
          <w:spacing w:val="-14"/>
        </w:rPr>
        <w:t xml:space="preserve"> </w:t>
      </w:r>
      <w:r w:rsidRPr="00EE4C58">
        <w:rPr>
          <w:spacing w:val="-1"/>
        </w:rPr>
        <w:t>documento</w:t>
      </w:r>
      <w:r w:rsidRPr="00EE4C58">
        <w:rPr>
          <w:spacing w:val="-15"/>
        </w:rPr>
        <w:t xml:space="preserve"> </w:t>
      </w:r>
      <w:r w:rsidRPr="00EE4C58">
        <w:t>equivalente</w:t>
      </w:r>
      <w:r w:rsidRPr="00EE4C58">
        <w:rPr>
          <w:spacing w:val="-14"/>
        </w:rPr>
        <w:t xml:space="preserve"> </w:t>
      </w:r>
      <w:r w:rsidRPr="00EE4C58">
        <w:t>a</w:t>
      </w:r>
      <w:r w:rsidRPr="00EE4C58">
        <w:rPr>
          <w:spacing w:val="-15"/>
        </w:rPr>
        <w:t xml:space="preserve"> </w:t>
      </w:r>
      <w:r w:rsidRPr="00EE4C58">
        <w:t>este.</w:t>
      </w:r>
      <w:r w:rsidRPr="00EE4C58">
        <w:rPr>
          <w:spacing w:val="-14"/>
        </w:rPr>
        <w:t xml:space="preserve"> </w:t>
      </w:r>
      <w:r w:rsidRPr="00EE4C58">
        <w:t>Constituyen</w:t>
      </w:r>
      <w:r w:rsidRPr="00EE4C58">
        <w:rPr>
          <w:spacing w:val="-59"/>
        </w:rPr>
        <w:t xml:space="preserve"> </w:t>
      </w:r>
      <w:r w:rsidRPr="00EE4C58">
        <w:t>los requerimientos mínimos con los que deben cumplir los proponentes para poder participar en</w:t>
      </w:r>
      <w:r w:rsidRPr="00EE4C58">
        <w:rPr>
          <w:spacing w:val="1"/>
        </w:rPr>
        <w:t xml:space="preserve"> </w:t>
      </w:r>
      <w:r w:rsidRPr="00EE4C58">
        <w:t>el procedimiento de selección, razón por la cual los mismos no se valoran con un puntaje</w:t>
      </w:r>
      <w:r w:rsidRPr="00EE4C58">
        <w:rPr>
          <w:spacing w:val="1"/>
        </w:rPr>
        <w:t xml:space="preserve"> </w:t>
      </w:r>
      <w:r w:rsidRPr="00EE4C58">
        <w:t xml:space="preserve">tendiente a </w:t>
      </w:r>
      <w:r w:rsidRPr="00EE4C58">
        <w:lastRenderedPageBreak/>
        <w:t>determinar el orden de escogencia, sino que se analizan como criterios previos a la</w:t>
      </w:r>
      <w:r w:rsidRPr="00EE4C58">
        <w:rPr>
          <w:spacing w:val="1"/>
        </w:rPr>
        <w:t xml:space="preserve"> </w:t>
      </w:r>
      <w:r w:rsidRPr="00EE4C58">
        <w:t>evaluación en sentido estricto. Quienes no los reúnan no pueden continuar en el procedimiento</w:t>
      </w:r>
      <w:r w:rsidRPr="00EE4C58">
        <w:rPr>
          <w:spacing w:val="1"/>
        </w:rPr>
        <w:t xml:space="preserve"> </w:t>
      </w:r>
      <w:r w:rsidRPr="00EE4C58">
        <w:t>de</w:t>
      </w:r>
      <w:r w:rsidRPr="00EE4C58">
        <w:rPr>
          <w:spacing w:val="-12"/>
        </w:rPr>
        <w:t xml:space="preserve"> </w:t>
      </w:r>
      <w:r w:rsidRPr="00EE4C58">
        <w:t>selección</w:t>
      </w:r>
      <w:r w:rsidRPr="00EE4C58">
        <w:rPr>
          <w:spacing w:val="-12"/>
        </w:rPr>
        <w:t xml:space="preserve"> </w:t>
      </w:r>
      <w:r w:rsidRPr="00EE4C58">
        <w:t>y,</w:t>
      </w:r>
      <w:r w:rsidRPr="00EE4C58">
        <w:rPr>
          <w:spacing w:val="-11"/>
        </w:rPr>
        <w:t xml:space="preserve"> </w:t>
      </w:r>
      <w:r w:rsidRPr="00EE4C58">
        <w:t>por</w:t>
      </w:r>
      <w:r w:rsidRPr="00EE4C58">
        <w:rPr>
          <w:spacing w:val="-12"/>
        </w:rPr>
        <w:t xml:space="preserve"> </w:t>
      </w:r>
      <w:r w:rsidRPr="00EE4C58">
        <w:t>ende,</w:t>
      </w:r>
      <w:r w:rsidRPr="00EE4C58">
        <w:rPr>
          <w:spacing w:val="-11"/>
        </w:rPr>
        <w:t xml:space="preserve"> </w:t>
      </w:r>
      <w:r w:rsidRPr="00EE4C58">
        <w:t>incurren</w:t>
      </w:r>
      <w:r w:rsidRPr="00EE4C58">
        <w:rPr>
          <w:spacing w:val="-12"/>
        </w:rPr>
        <w:t xml:space="preserve"> </w:t>
      </w:r>
      <w:r w:rsidRPr="00EE4C58">
        <w:t>en</w:t>
      </w:r>
      <w:r w:rsidRPr="00EE4C58">
        <w:rPr>
          <w:spacing w:val="-11"/>
        </w:rPr>
        <w:t xml:space="preserve"> </w:t>
      </w:r>
      <w:r w:rsidRPr="00EE4C58">
        <w:t>causal</w:t>
      </w:r>
      <w:r w:rsidRPr="00EE4C58">
        <w:rPr>
          <w:spacing w:val="-12"/>
        </w:rPr>
        <w:t xml:space="preserve"> </w:t>
      </w:r>
      <w:r w:rsidRPr="00EE4C58">
        <w:t>de</w:t>
      </w:r>
      <w:r w:rsidRPr="00EE4C58">
        <w:rPr>
          <w:spacing w:val="-11"/>
        </w:rPr>
        <w:t xml:space="preserve"> </w:t>
      </w:r>
      <w:r w:rsidRPr="00EE4C58">
        <w:t>rechazo.</w:t>
      </w:r>
      <w:r w:rsidRPr="00EE4C58">
        <w:rPr>
          <w:spacing w:val="-12"/>
        </w:rPr>
        <w:t xml:space="preserve"> </w:t>
      </w:r>
      <w:r w:rsidRPr="00EE4C58">
        <w:t>Esto</w:t>
      </w:r>
      <w:r w:rsidRPr="00EE4C58">
        <w:rPr>
          <w:spacing w:val="-10"/>
        </w:rPr>
        <w:t xml:space="preserve"> </w:t>
      </w:r>
      <w:r w:rsidRPr="00EE4C58">
        <w:t>sin</w:t>
      </w:r>
      <w:r w:rsidRPr="00EE4C58">
        <w:rPr>
          <w:spacing w:val="-12"/>
        </w:rPr>
        <w:t xml:space="preserve"> </w:t>
      </w:r>
      <w:r w:rsidRPr="00EE4C58">
        <w:t>perjuicio</w:t>
      </w:r>
      <w:r w:rsidRPr="00EE4C58">
        <w:rPr>
          <w:spacing w:val="-11"/>
        </w:rPr>
        <w:t xml:space="preserve"> </w:t>
      </w:r>
      <w:r w:rsidRPr="00EE4C58">
        <w:t>del</w:t>
      </w:r>
      <w:r w:rsidRPr="00EE4C58">
        <w:rPr>
          <w:spacing w:val="-12"/>
        </w:rPr>
        <w:t xml:space="preserve"> </w:t>
      </w:r>
      <w:r w:rsidRPr="00EE4C58">
        <w:t>derecho</w:t>
      </w:r>
      <w:r w:rsidRPr="00EE4C58">
        <w:rPr>
          <w:spacing w:val="-11"/>
        </w:rPr>
        <w:t xml:space="preserve"> </w:t>
      </w:r>
      <w:r w:rsidRPr="00EE4C58">
        <w:t>que</w:t>
      </w:r>
      <w:r w:rsidRPr="00EE4C58">
        <w:rPr>
          <w:spacing w:val="-12"/>
        </w:rPr>
        <w:t xml:space="preserve"> </w:t>
      </w:r>
      <w:r w:rsidRPr="00EE4C58">
        <w:t>tienen</w:t>
      </w:r>
      <w:r w:rsidRPr="00EE4C58">
        <w:rPr>
          <w:spacing w:val="-59"/>
        </w:rPr>
        <w:t xml:space="preserve"> </w:t>
      </w:r>
      <w:r w:rsidRPr="00EE4C58">
        <w:t>los oferentes de subsanar los defectos que se presenten en la prueba de tales requisitos, de</w:t>
      </w:r>
      <w:r w:rsidRPr="00EE4C58">
        <w:rPr>
          <w:spacing w:val="1"/>
        </w:rPr>
        <w:t xml:space="preserve"> </w:t>
      </w:r>
      <w:r w:rsidRPr="00EE4C58">
        <w:t>conformidad</w:t>
      </w:r>
      <w:r w:rsidRPr="00EE4C58">
        <w:rPr>
          <w:spacing w:val="-2"/>
        </w:rPr>
        <w:t xml:space="preserve"> </w:t>
      </w:r>
      <w:r w:rsidRPr="00EE4C58">
        <w:t>con</w:t>
      </w:r>
      <w:r w:rsidRPr="00EE4C58">
        <w:rPr>
          <w:spacing w:val="-2"/>
        </w:rPr>
        <w:t xml:space="preserve"> </w:t>
      </w:r>
      <w:r w:rsidRPr="00EE4C58">
        <w:t>el</w:t>
      </w:r>
      <w:r w:rsidRPr="00EE4C58">
        <w:rPr>
          <w:spacing w:val="-2"/>
        </w:rPr>
        <w:t xml:space="preserve"> </w:t>
      </w:r>
      <w:r w:rsidRPr="00EE4C58">
        <w:t>artículo</w:t>
      </w:r>
      <w:r w:rsidRPr="00EE4C58">
        <w:rPr>
          <w:spacing w:val="-1"/>
        </w:rPr>
        <w:t xml:space="preserve"> </w:t>
      </w:r>
      <w:r w:rsidRPr="00EE4C58">
        <w:t>5,</w:t>
      </w:r>
      <w:r w:rsidRPr="00EE4C58">
        <w:rPr>
          <w:spacing w:val="-2"/>
        </w:rPr>
        <w:t xml:space="preserve"> </w:t>
      </w:r>
      <w:r w:rsidRPr="00EE4C58">
        <w:t>parágrafos</w:t>
      </w:r>
      <w:r w:rsidRPr="00EE4C58">
        <w:rPr>
          <w:spacing w:val="-2"/>
        </w:rPr>
        <w:t xml:space="preserve"> </w:t>
      </w:r>
      <w:r w:rsidRPr="00EE4C58">
        <w:t>1º</w:t>
      </w:r>
      <w:r w:rsidRPr="00EE4C58">
        <w:rPr>
          <w:spacing w:val="-1"/>
        </w:rPr>
        <w:t xml:space="preserve"> </w:t>
      </w:r>
      <w:r w:rsidRPr="00EE4C58">
        <w:t>al</w:t>
      </w:r>
      <w:r w:rsidRPr="00EE4C58">
        <w:rPr>
          <w:spacing w:val="-2"/>
        </w:rPr>
        <w:t xml:space="preserve"> </w:t>
      </w:r>
      <w:r w:rsidRPr="00EE4C58">
        <w:t>4º,</w:t>
      </w:r>
      <w:r w:rsidRPr="00EE4C58">
        <w:rPr>
          <w:spacing w:val="-2"/>
        </w:rPr>
        <w:t xml:space="preserve"> </w:t>
      </w:r>
      <w:r w:rsidRPr="00EE4C58">
        <w:t>de</w:t>
      </w:r>
      <w:r w:rsidRPr="00EE4C58">
        <w:rPr>
          <w:spacing w:val="-1"/>
        </w:rPr>
        <w:t xml:space="preserve"> </w:t>
      </w:r>
      <w:r w:rsidRPr="00EE4C58">
        <w:t>la</w:t>
      </w:r>
      <w:r w:rsidRPr="00EE4C58">
        <w:rPr>
          <w:spacing w:val="-2"/>
        </w:rPr>
        <w:t xml:space="preserve"> </w:t>
      </w:r>
      <w:r w:rsidRPr="00EE4C58">
        <w:t>Ley</w:t>
      </w:r>
      <w:r w:rsidRPr="00EE4C58">
        <w:rPr>
          <w:spacing w:val="-2"/>
        </w:rPr>
        <w:t xml:space="preserve"> </w:t>
      </w:r>
      <w:r w:rsidRPr="00EE4C58">
        <w:t>1150</w:t>
      </w:r>
      <w:r w:rsidRPr="00EE4C58">
        <w:rPr>
          <w:spacing w:val="-1"/>
        </w:rPr>
        <w:t xml:space="preserve"> </w:t>
      </w:r>
      <w:r w:rsidRPr="00EE4C58">
        <w:t>de</w:t>
      </w:r>
      <w:r w:rsidRPr="00EE4C58">
        <w:rPr>
          <w:spacing w:val="-2"/>
        </w:rPr>
        <w:t xml:space="preserve"> </w:t>
      </w:r>
      <w:r w:rsidRPr="00EE4C58">
        <w:t>2007.</w:t>
      </w:r>
    </w:p>
    <w:p w14:paraId="590EC3A5" w14:textId="77777777" w:rsidR="00DB3D50" w:rsidRPr="00EE4C58" w:rsidRDefault="00DB3D50" w:rsidP="00DB3D50">
      <w:pPr>
        <w:pStyle w:val="Textoindependiente"/>
        <w:spacing w:before="120" w:line="276" w:lineRule="auto"/>
        <w:ind w:left="118" w:right="177" w:firstLine="708"/>
        <w:jc w:val="both"/>
      </w:pPr>
      <w:r w:rsidRPr="00EE4C58">
        <w:t>En ese sentido, si bien la Ley 1150 de 2007 estableció unos requisitos habilitantes para</w:t>
      </w:r>
      <w:r w:rsidRPr="00EE4C58">
        <w:rPr>
          <w:spacing w:val="1"/>
        </w:rPr>
        <w:t xml:space="preserve"> </w:t>
      </w:r>
      <w:r w:rsidRPr="00EE4C58">
        <w:t>los</w:t>
      </w:r>
      <w:r w:rsidRPr="00EE4C58">
        <w:rPr>
          <w:spacing w:val="-6"/>
        </w:rPr>
        <w:t xml:space="preserve"> </w:t>
      </w:r>
      <w:r w:rsidRPr="00EE4C58">
        <w:t>proponentes</w:t>
      </w:r>
      <w:r w:rsidRPr="00EE4C58">
        <w:rPr>
          <w:spacing w:val="-4"/>
        </w:rPr>
        <w:t xml:space="preserve"> </w:t>
      </w:r>
      <w:r w:rsidRPr="00EE4C58">
        <w:t>–la</w:t>
      </w:r>
      <w:r w:rsidRPr="00EE4C58">
        <w:rPr>
          <w:spacing w:val="-6"/>
        </w:rPr>
        <w:t xml:space="preserve"> </w:t>
      </w:r>
      <w:r w:rsidRPr="00EE4C58">
        <w:t>capacidad</w:t>
      </w:r>
      <w:r w:rsidRPr="00EE4C58">
        <w:rPr>
          <w:spacing w:val="-5"/>
        </w:rPr>
        <w:t xml:space="preserve"> </w:t>
      </w:r>
      <w:r w:rsidRPr="00EE4C58">
        <w:t>jurídica,</w:t>
      </w:r>
      <w:r w:rsidRPr="00EE4C58">
        <w:rPr>
          <w:spacing w:val="-5"/>
        </w:rPr>
        <w:t xml:space="preserve"> </w:t>
      </w:r>
      <w:r w:rsidRPr="00EE4C58">
        <w:t>las</w:t>
      </w:r>
      <w:r w:rsidRPr="00EE4C58">
        <w:rPr>
          <w:spacing w:val="-5"/>
        </w:rPr>
        <w:t xml:space="preserve"> </w:t>
      </w:r>
      <w:r w:rsidRPr="00EE4C58">
        <w:t>condiciones</w:t>
      </w:r>
      <w:r w:rsidRPr="00EE4C58">
        <w:rPr>
          <w:spacing w:val="-6"/>
        </w:rPr>
        <w:t xml:space="preserve"> </w:t>
      </w:r>
      <w:r w:rsidRPr="00EE4C58">
        <w:t>de</w:t>
      </w:r>
      <w:r w:rsidRPr="00EE4C58">
        <w:rPr>
          <w:spacing w:val="-5"/>
        </w:rPr>
        <w:t xml:space="preserve"> </w:t>
      </w:r>
      <w:r w:rsidRPr="00EE4C58">
        <w:t>experiencia,</w:t>
      </w:r>
      <w:r w:rsidRPr="00EE4C58">
        <w:rPr>
          <w:spacing w:val="-5"/>
        </w:rPr>
        <w:t xml:space="preserve"> </w:t>
      </w:r>
      <w:r w:rsidRPr="00EE4C58">
        <w:t>la</w:t>
      </w:r>
      <w:r w:rsidRPr="00EE4C58">
        <w:rPr>
          <w:spacing w:val="-5"/>
        </w:rPr>
        <w:t xml:space="preserve"> </w:t>
      </w:r>
      <w:r w:rsidRPr="00EE4C58">
        <w:t>capacidad</w:t>
      </w:r>
      <w:r w:rsidRPr="00EE4C58">
        <w:rPr>
          <w:spacing w:val="-6"/>
        </w:rPr>
        <w:t xml:space="preserve"> </w:t>
      </w:r>
      <w:r w:rsidRPr="00EE4C58">
        <w:t>financiera</w:t>
      </w:r>
      <w:r w:rsidRPr="00EE4C58">
        <w:rPr>
          <w:spacing w:val="-3"/>
        </w:rPr>
        <w:t xml:space="preserve"> </w:t>
      </w:r>
      <w:r w:rsidRPr="00EE4C58">
        <w:t>y</w:t>
      </w:r>
      <w:r w:rsidRPr="00EE4C58">
        <w:rPr>
          <w:spacing w:val="-59"/>
        </w:rPr>
        <w:t xml:space="preserve"> </w:t>
      </w:r>
      <w:r w:rsidRPr="00EE4C58">
        <w:t>la capacidad de organización–, estos no son taxativos. Corresponde a las Entidades Estatales,</w:t>
      </w:r>
      <w:r w:rsidRPr="00EE4C58">
        <w:rPr>
          <w:spacing w:val="1"/>
        </w:rPr>
        <w:t xml:space="preserve"> </w:t>
      </w:r>
      <w:r w:rsidRPr="00EE4C58">
        <w:t>durante</w:t>
      </w:r>
      <w:r w:rsidRPr="00EE4C58">
        <w:rPr>
          <w:spacing w:val="1"/>
        </w:rPr>
        <w:t xml:space="preserve"> </w:t>
      </w:r>
      <w:r w:rsidRPr="00EE4C58">
        <w:t>la</w:t>
      </w:r>
      <w:r w:rsidRPr="00EE4C58">
        <w:rPr>
          <w:spacing w:val="1"/>
        </w:rPr>
        <w:t xml:space="preserve"> </w:t>
      </w:r>
      <w:r w:rsidRPr="00EE4C58">
        <w:t>etapa</w:t>
      </w:r>
      <w:r w:rsidRPr="00EE4C58">
        <w:rPr>
          <w:spacing w:val="1"/>
        </w:rPr>
        <w:t xml:space="preserve"> </w:t>
      </w:r>
      <w:r w:rsidRPr="00EE4C58">
        <w:t>de</w:t>
      </w:r>
      <w:r w:rsidRPr="00EE4C58">
        <w:rPr>
          <w:spacing w:val="1"/>
        </w:rPr>
        <w:t xml:space="preserve"> </w:t>
      </w:r>
      <w:r w:rsidRPr="00EE4C58">
        <w:t>planeación</w:t>
      </w:r>
      <w:r w:rsidRPr="00EE4C58">
        <w:rPr>
          <w:spacing w:val="1"/>
        </w:rPr>
        <w:t xml:space="preserve"> </w:t>
      </w:r>
      <w:r w:rsidRPr="00EE4C58">
        <w:t>del</w:t>
      </w:r>
      <w:r w:rsidRPr="00EE4C58">
        <w:rPr>
          <w:spacing w:val="1"/>
        </w:rPr>
        <w:t xml:space="preserve"> </w:t>
      </w:r>
      <w:r w:rsidRPr="00EE4C58">
        <w:t>contrato</w:t>
      </w:r>
      <w:r w:rsidRPr="00EE4C58">
        <w:rPr>
          <w:spacing w:val="1"/>
        </w:rPr>
        <w:t xml:space="preserve"> </w:t>
      </w:r>
      <w:r w:rsidRPr="00EE4C58">
        <w:t>estatal,</w:t>
      </w:r>
      <w:r w:rsidRPr="00EE4C58">
        <w:rPr>
          <w:spacing w:val="1"/>
        </w:rPr>
        <w:t xml:space="preserve"> </w:t>
      </w:r>
      <w:r w:rsidRPr="00EE4C58">
        <w:t>estudiar</w:t>
      </w:r>
      <w:r w:rsidRPr="00EE4C58">
        <w:rPr>
          <w:spacing w:val="1"/>
        </w:rPr>
        <w:t xml:space="preserve"> </w:t>
      </w:r>
      <w:r w:rsidRPr="00EE4C58">
        <w:t>y</w:t>
      </w:r>
      <w:r w:rsidRPr="00EE4C58">
        <w:rPr>
          <w:spacing w:val="1"/>
        </w:rPr>
        <w:t xml:space="preserve"> </w:t>
      </w:r>
      <w:r w:rsidRPr="00EE4C58">
        <w:t>determinar</w:t>
      </w:r>
      <w:r w:rsidRPr="00EE4C58">
        <w:rPr>
          <w:spacing w:val="1"/>
        </w:rPr>
        <w:t xml:space="preserve"> </w:t>
      </w:r>
      <w:r w:rsidRPr="00EE4C58">
        <w:t>los</w:t>
      </w:r>
      <w:r w:rsidRPr="00EE4C58">
        <w:rPr>
          <w:spacing w:val="1"/>
        </w:rPr>
        <w:t xml:space="preserve"> </w:t>
      </w:r>
      <w:r w:rsidRPr="00EE4C58">
        <w:t>requisitos</w:t>
      </w:r>
      <w:r w:rsidRPr="00EE4C58">
        <w:rPr>
          <w:spacing w:val="1"/>
        </w:rPr>
        <w:t xml:space="preserve"> </w:t>
      </w:r>
      <w:r w:rsidRPr="00EE4C58">
        <w:t>habilitantes que establecerán en los pliegos de condiciones, los cuales deben fijarse de forma</w:t>
      </w:r>
      <w:r w:rsidRPr="00EE4C58">
        <w:rPr>
          <w:spacing w:val="1"/>
        </w:rPr>
        <w:t xml:space="preserve"> </w:t>
      </w:r>
      <w:r w:rsidRPr="00EE4C58">
        <w:t>adecuada</w:t>
      </w:r>
      <w:r w:rsidRPr="00EE4C58">
        <w:rPr>
          <w:spacing w:val="-2"/>
        </w:rPr>
        <w:t xml:space="preserve"> </w:t>
      </w:r>
      <w:r w:rsidRPr="00EE4C58">
        <w:t>y</w:t>
      </w:r>
      <w:r w:rsidRPr="00EE4C58">
        <w:rPr>
          <w:spacing w:val="-1"/>
        </w:rPr>
        <w:t xml:space="preserve"> </w:t>
      </w:r>
      <w:r w:rsidRPr="00EE4C58">
        <w:t>proporcional</w:t>
      </w:r>
      <w:r w:rsidRPr="00EE4C58">
        <w:rPr>
          <w:rStyle w:val="Refdenotaalpie"/>
        </w:rPr>
        <w:footnoteReference w:id="14"/>
      </w:r>
      <w:r w:rsidRPr="00EE4C58">
        <w:t>.</w:t>
      </w:r>
    </w:p>
    <w:p w14:paraId="267475B9" w14:textId="77777777" w:rsidR="00DB3D50" w:rsidRPr="00EE4C58" w:rsidRDefault="00DB3D50" w:rsidP="00DB3D50">
      <w:pPr>
        <w:pStyle w:val="Textoindependiente"/>
        <w:spacing w:before="120" w:line="276" w:lineRule="auto"/>
        <w:ind w:left="118" w:right="177" w:firstLine="708"/>
        <w:jc w:val="both"/>
      </w:pPr>
      <w:r w:rsidRPr="00EE4C58">
        <w:rPr>
          <w:spacing w:val="-1"/>
        </w:rPr>
        <w:t>El</w:t>
      </w:r>
      <w:r w:rsidRPr="00EE4C58">
        <w:rPr>
          <w:spacing w:val="-13"/>
        </w:rPr>
        <w:t xml:space="preserve"> </w:t>
      </w:r>
      <w:r w:rsidRPr="00EE4C58">
        <w:rPr>
          <w:spacing w:val="-1"/>
        </w:rPr>
        <w:t>Decreto</w:t>
      </w:r>
      <w:r w:rsidRPr="00EE4C58">
        <w:rPr>
          <w:spacing w:val="-12"/>
        </w:rPr>
        <w:t xml:space="preserve"> </w:t>
      </w:r>
      <w:r w:rsidRPr="00EE4C58">
        <w:rPr>
          <w:spacing w:val="-1"/>
        </w:rPr>
        <w:t>1082</w:t>
      </w:r>
      <w:r w:rsidRPr="00EE4C58">
        <w:rPr>
          <w:spacing w:val="-14"/>
        </w:rPr>
        <w:t xml:space="preserve"> </w:t>
      </w:r>
      <w:r w:rsidRPr="00EE4C58">
        <w:rPr>
          <w:spacing w:val="-1"/>
        </w:rPr>
        <w:t>de</w:t>
      </w:r>
      <w:r w:rsidRPr="00EE4C58">
        <w:rPr>
          <w:spacing w:val="-13"/>
        </w:rPr>
        <w:t xml:space="preserve"> </w:t>
      </w:r>
      <w:r w:rsidRPr="00EE4C58">
        <w:rPr>
          <w:spacing w:val="-1"/>
        </w:rPr>
        <w:t>2015</w:t>
      </w:r>
      <w:r w:rsidRPr="00EE4C58">
        <w:rPr>
          <w:spacing w:val="-13"/>
        </w:rPr>
        <w:t xml:space="preserve"> </w:t>
      </w:r>
      <w:r w:rsidRPr="00EE4C58">
        <w:rPr>
          <w:spacing w:val="-1"/>
        </w:rPr>
        <w:t>en</w:t>
      </w:r>
      <w:r w:rsidRPr="00EE4C58">
        <w:rPr>
          <w:spacing w:val="-14"/>
        </w:rPr>
        <w:t xml:space="preserve"> </w:t>
      </w:r>
      <w:r w:rsidRPr="00EE4C58">
        <w:rPr>
          <w:spacing w:val="-1"/>
        </w:rPr>
        <w:t>su</w:t>
      </w:r>
      <w:r w:rsidRPr="00EE4C58">
        <w:rPr>
          <w:spacing w:val="-13"/>
        </w:rPr>
        <w:t xml:space="preserve"> </w:t>
      </w:r>
      <w:r w:rsidRPr="00EE4C58">
        <w:rPr>
          <w:spacing w:val="-1"/>
        </w:rPr>
        <w:t>artículo</w:t>
      </w:r>
      <w:r w:rsidRPr="00EE4C58">
        <w:rPr>
          <w:spacing w:val="-13"/>
        </w:rPr>
        <w:t xml:space="preserve"> </w:t>
      </w:r>
      <w:r w:rsidRPr="00EE4C58">
        <w:rPr>
          <w:spacing w:val="-1"/>
        </w:rPr>
        <w:t>2.2.1.1.1.6.2</w:t>
      </w:r>
      <w:r w:rsidRPr="00EE4C58">
        <w:rPr>
          <w:spacing w:val="-12"/>
        </w:rPr>
        <w:t xml:space="preserve"> </w:t>
      </w:r>
      <w:r w:rsidRPr="00EE4C58">
        <w:t>reglamenta</w:t>
      </w:r>
      <w:r w:rsidRPr="00EE4C58">
        <w:rPr>
          <w:spacing w:val="-13"/>
        </w:rPr>
        <w:t xml:space="preserve"> </w:t>
      </w:r>
      <w:r w:rsidRPr="00EE4C58">
        <w:t>los</w:t>
      </w:r>
      <w:r w:rsidRPr="00EE4C58">
        <w:rPr>
          <w:spacing w:val="-14"/>
        </w:rPr>
        <w:t xml:space="preserve"> </w:t>
      </w:r>
      <w:r w:rsidRPr="00EE4C58">
        <w:t>requisitos</w:t>
      </w:r>
      <w:r w:rsidRPr="00EE4C58">
        <w:rPr>
          <w:spacing w:val="-13"/>
        </w:rPr>
        <w:t xml:space="preserve"> </w:t>
      </w:r>
      <w:r w:rsidRPr="00EE4C58">
        <w:t>habilitantes,</w:t>
      </w:r>
      <w:r w:rsidRPr="00EE4C58">
        <w:rPr>
          <w:spacing w:val="-59"/>
        </w:rPr>
        <w:t xml:space="preserve"> </w:t>
      </w:r>
      <w:r w:rsidRPr="00EE4C58">
        <w:t>estableciendo que estos deben ser señalados en los pliegos de condiciones o en la invitación</w:t>
      </w:r>
      <w:r w:rsidRPr="00EE4C58">
        <w:rPr>
          <w:rStyle w:val="Refdenotaalpie"/>
        </w:rPr>
        <w:footnoteReference w:id="15"/>
      </w:r>
      <w:r w:rsidRPr="00EE4C58">
        <w:t>,</w:t>
      </w:r>
      <w:r w:rsidRPr="00EE4C58">
        <w:rPr>
          <w:spacing w:val="1"/>
        </w:rPr>
        <w:t xml:space="preserve"> </w:t>
      </w:r>
      <w:r w:rsidRPr="00EE4C58">
        <w:t>y que la determinación de estos debe ser realizada en función de criterios como el riesgo del</w:t>
      </w:r>
      <w:r w:rsidRPr="00EE4C58">
        <w:rPr>
          <w:spacing w:val="1"/>
        </w:rPr>
        <w:t xml:space="preserve"> </w:t>
      </w:r>
      <w:r w:rsidRPr="00EE4C58">
        <w:t>proceso de contratación, el valor del contrato, el análisis del sector económico respectivo y el</w:t>
      </w:r>
      <w:r w:rsidRPr="00EE4C58">
        <w:rPr>
          <w:spacing w:val="1"/>
        </w:rPr>
        <w:t xml:space="preserve"> </w:t>
      </w:r>
      <w:r w:rsidRPr="00EE4C58">
        <w:t>conocimiento</w:t>
      </w:r>
      <w:r w:rsidRPr="00EE4C58">
        <w:rPr>
          <w:spacing w:val="-5"/>
        </w:rPr>
        <w:t xml:space="preserve"> </w:t>
      </w:r>
      <w:r w:rsidRPr="00EE4C58">
        <w:t>de</w:t>
      </w:r>
      <w:r w:rsidRPr="00EE4C58">
        <w:rPr>
          <w:spacing w:val="-5"/>
        </w:rPr>
        <w:t xml:space="preserve"> </w:t>
      </w:r>
      <w:r w:rsidRPr="00EE4C58">
        <w:t>fondo</w:t>
      </w:r>
      <w:r w:rsidRPr="00EE4C58">
        <w:rPr>
          <w:spacing w:val="-5"/>
        </w:rPr>
        <w:t xml:space="preserve"> </w:t>
      </w:r>
      <w:r w:rsidRPr="00EE4C58">
        <w:t>de</w:t>
      </w:r>
      <w:r w:rsidRPr="00EE4C58">
        <w:rPr>
          <w:spacing w:val="-5"/>
        </w:rPr>
        <w:t xml:space="preserve"> </w:t>
      </w:r>
      <w:r w:rsidRPr="00EE4C58">
        <w:t>los</w:t>
      </w:r>
      <w:r w:rsidRPr="00EE4C58">
        <w:rPr>
          <w:spacing w:val="-5"/>
        </w:rPr>
        <w:t xml:space="preserve"> </w:t>
      </w:r>
      <w:r w:rsidRPr="00EE4C58">
        <w:t>posibles</w:t>
      </w:r>
      <w:r w:rsidRPr="00EE4C58">
        <w:rPr>
          <w:spacing w:val="-5"/>
        </w:rPr>
        <w:t xml:space="preserve"> </w:t>
      </w:r>
      <w:r w:rsidRPr="00EE4C58">
        <w:t>oferentes</w:t>
      </w:r>
      <w:r w:rsidRPr="00EE4C58">
        <w:rPr>
          <w:spacing w:val="-5"/>
        </w:rPr>
        <w:t xml:space="preserve"> </w:t>
      </w:r>
      <w:r w:rsidRPr="00EE4C58">
        <w:t>desde</w:t>
      </w:r>
      <w:r w:rsidRPr="00EE4C58">
        <w:rPr>
          <w:spacing w:val="-5"/>
        </w:rPr>
        <w:t xml:space="preserve"> </w:t>
      </w:r>
      <w:r w:rsidRPr="00EE4C58">
        <w:t>la</w:t>
      </w:r>
      <w:r w:rsidRPr="00EE4C58">
        <w:rPr>
          <w:spacing w:val="-5"/>
        </w:rPr>
        <w:t xml:space="preserve"> </w:t>
      </w:r>
      <w:r w:rsidRPr="00EE4C58">
        <w:t>perspectiva</w:t>
      </w:r>
      <w:r w:rsidRPr="00EE4C58">
        <w:rPr>
          <w:spacing w:val="-5"/>
        </w:rPr>
        <w:t xml:space="preserve"> </w:t>
      </w:r>
      <w:r w:rsidRPr="00EE4C58">
        <w:t>comercial.</w:t>
      </w:r>
      <w:r w:rsidRPr="00EE4C58">
        <w:rPr>
          <w:spacing w:val="-5"/>
        </w:rPr>
        <w:t xml:space="preserve"> </w:t>
      </w:r>
      <w:r w:rsidRPr="00EE4C58">
        <w:t>En</w:t>
      </w:r>
      <w:r w:rsidRPr="00EE4C58">
        <w:rPr>
          <w:spacing w:val="-5"/>
        </w:rPr>
        <w:t xml:space="preserve"> </w:t>
      </w:r>
      <w:r w:rsidRPr="00EE4C58">
        <w:t>ese</w:t>
      </w:r>
      <w:r w:rsidRPr="00EE4C58">
        <w:rPr>
          <w:spacing w:val="-5"/>
        </w:rPr>
        <w:t xml:space="preserve"> </w:t>
      </w:r>
      <w:r w:rsidRPr="00EE4C58">
        <w:t>sentido,</w:t>
      </w:r>
      <w:r w:rsidRPr="00EE4C58">
        <w:rPr>
          <w:spacing w:val="-59"/>
        </w:rPr>
        <w:t xml:space="preserve"> </w:t>
      </w:r>
      <w:r w:rsidRPr="00EE4C58">
        <w:t>las Entidades Estatales son autónomas para definir los requisitos habilitantes, pero tal facultad</w:t>
      </w:r>
      <w:r w:rsidRPr="00EE4C58">
        <w:rPr>
          <w:spacing w:val="1"/>
        </w:rPr>
        <w:t xml:space="preserve"> </w:t>
      </w:r>
      <w:r w:rsidRPr="00EE4C58">
        <w:t>debe</w:t>
      </w:r>
      <w:r w:rsidRPr="00EE4C58">
        <w:rPr>
          <w:spacing w:val="-8"/>
        </w:rPr>
        <w:t xml:space="preserve"> </w:t>
      </w:r>
      <w:r w:rsidRPr="00EE4C58">
        <w:t>ser</w:t>
      </w:r>
      <w:r w:rsidRPr="00EE4C58">
        <w:rPr>
          <w:spacing w:val="-8"/>
        </w:rPr>
        <w:t xml:space="preserve"> </w:t>
      </w:r>
      <w:r w:rsidRPr="00EE4C58">
        <w:t>ejercida</w:t>
      </w:r>
      <w:r w:rsidRPr="00EE4C58">
        <w:rPr>
          <w:spacing w:val="-7"/>
        </w:rPr>
        <w:t xml:space="preserve"> </w:t>
      </w:r>
      <w:r w:rsidRPr="00EE4C58">
        <w:t>procurando</w:t>
      </w:r>
      <w:r w:rsidRPr="00EE4C58">
        <w:rPr>
          <w:spacing w:val="-7"/>
        </w:rPr>
        <w:t xml:space="preserve"> </w:t>
      </w:r>
      <w:r w:rsidRPr="00EE4C58">
        <w:t>diseñar</w:t>
      </w:r>
      <w:r w:rsidRPr="00EE4C58">
        <w:rPr>
          <w:spacing w:val="-6"/>
        </w:rPr>
        <w:t xml:space="preserve"> </w:t>
      </w:r>
      <w:r w:rsidRPr="00EE4C58">
        <w:t>condiciones</w:t>
      </w:r>
      <w:r w:rsidRPr="00EE4C58">
        <w:rPr>
          <w:spacing w:val="-8"/>
        </w:rPr>
        <w:t xml:space="preserve"> </w:t>
      </w:r>
      <w:r w:rsidRPr="00EE4C58">
        <w:t>habilitantes</w:t>
      </w:r>
      <w:r w:rsidRPr="00EE4C58">
        <w:rPr>
          <w:spacing w:val="-7"/>
        </w:rPr>
        <w:t xml:space="preserve"> </w:t>
      </w:r>
      <w:r w:rsidRPr="00EE4C58">
        <w:t>de</w:t>
      </w:r>
      <w:r w:rsidRPr="00EE4C58">
        <w:rPr>
          <w:spacing w:val="-8"/>
        </w:rPr>
        <w:t xml:space="preserve"> </w:t>
      </w:r>
      <w:r w:rsidRPr="00EE4C58">
        <w:t>manera</w:t>
      </w:r>
      <w:r w:rsidRPr="00EE4C58">
        <w:rPr>
          <w:spacing w:val="-8"/>
        </w:rPr>
        <w:t xml:space="preserve"> </w:t>
      </w:r>
      <w:r w:rsidRPr="00EE4C58">
        <w:t>objetiva,</w:t>
      </w:r>
      <w:r w:rsidRPr="00EE4C58">
        <w:rPr>
          <w:spacing w:val="-6"/>
        </w:rPr>
        <w:t xml:space="preserve"> </w:t>
      </w:r>
      <w:r w:rsidRPr="00EE4C58">
        <w:t>de</w:t>
      </w:r>
      <w:r w:rsidRPr="00EE4C58">
        <w:rPr>
          <w:spacing w:val="-8"/>
        </w:rPr>
        <w:t xml:space="preserve"> </w:t>
      </w:r>
      <w:r w:rsidRPr="00EE4C58">
        <w:t>suerte</w:t>
      </w:r>
      <w:r w:rsidRPr="00EE4C58">
        <w:rPr>
          <w:spacing w:val="-8"/>
        </w:rPr>
        <w:t xml:space="preserve"> </w:t>
      </w:r>
      <w:r w:rsidRPr="00EE4C58">
        <w:t>que</w:t>
      </w:r>
      <w:r w:rsidRPr="00EE4C58">
        <w:rPr>
          <w:spacing w:val="-59"/>
        </w:rPr>
        <w:t xml:space="preserve"> </w:t>
      </w:r>
      <w:r w:rsidRPr="00EE4C58">
        <w:t>estas sirvan para determinar si los participantes del Proceso de Contratación cuentan con las</w:t>
      </w:r>
      <w:r w:rsidRPr="00EE4C58">
        <w:rPr>
          <w:spacing w:val="1"/>
        </w:rPr>
        <w:t xml:space="preserve"> </w:t>
      </w:r>
      <w:r w:rsidRPr="00EE4C58">
        <w:t>capacidades</w:t>
      </w:r>
      <w:r w:rsidRPr="00EE4C58">
        <w:rPr>
          <w:spacing w:val="-2"/>
        </w:rPr>
        <w:t xml:space="preserve"> </w:t>
      </w:r>
      <w:r w:rsidRPr="00EE4C58">
        <w:t>que</w:t>
      </w:r>
      <w:r w:rsidRPr="00EE4C58">
        <w:rPr>
          <w:spacing w:val="-2"/>
        </w:rPr>
        <w:t xml:space="preserve"> </w:t>
      </w:r>
      <w:r w:rsidRPr="00EE4C58">
        <w:t>los</w:t>
      </w:r>
      <w:r w:rsidRPr="00EE4C58">
        <w:rPr>
          <w:spacing w:val="-1"/>
        </w:rPr>
        <w:t xml:space="preserve"> </w:t>
      </w:r>
      <w:r w:rsidRPr="00EE4C58">
        <w:t>hacen</w:t>
      </w:r>
      <w:r w:rsidRPr="00EE4C58">
        <w:rPr>
          <w:spacing w:val="-2"/>
        </w:rPr>
        <w:t xml:space="preserve"> </w:t>
      </w:r>
      <w:r w:rsidRPr="00EE4C58">
        <w:t>aptos</w:t>
      </w:r>
      <w:r w:rsidRPr="00EE4C58">
        <w:rPr>
          <w:spacing w:val="-1"/>
        </w:rPr>
        <w:t xml:space="preserve"> </w:t>
      </w:r>
      <w:r w:rsidRPr="00EE4C58">
        <w:t>para</w:t>
      </w:r>
      <w:r w:rsidRPr="00EE4C58">
        <w:rPr>
          <w:spacing w:val="-2"/>
        </w:rPr>
        <w:t xml:space="preserve"> </w:t>
      </w:r>
      <w:r w:rsidRPr="00EE4C58">
        <w:t>ejecutar</w:t>
      </w:r>
      <w:r w:rsidRPr="00EE4C58">
        <w:rPr>
          <w:spacing w:val="-1"/>
        </w:rPr>
        <w:t xml:space="preserve"> </w:t>
      </w:r>
      <w:r w:rsidRPr="00EE4C58">
        <w:t>el</w:t>
      </w:r>
      <w:r w:rsidRPr="00EE4C58">
        <w:rPr>
          <w:spacing w:val="-2"/>
        </w:rPr>
        <w:t xml:space="preserve"> </w:t>
      </w:r>
      <w:r w:rsidRPr="00EE4C58">
        <w:t>objeto</w:t>
      </w:r>
      <w:r w:rsidRPr="00EE4C58">
        <w:rPr>
          <w:spacing w:val="-1"/>
        </w:rPr>
        <w:t xml:space="preserve"> </w:t>
      </w:r>
      <w:r w:rsidRPr="00EE4C58">
        <w:t>contractual.</w:t>
      </w:r>
    </w:p>
    <w:p w14:paraId="5CD4F972" w14:textId="77777777" w:rsidR="00DB3D50" w:rsidRPr="00EE4C58" w:rsidRDefault="00DB3D50" w:rsidP="00DB3D50">
      <w:pPr>
        <w:pStyle w:val="Textoindependiente"/>
        <w:ind w:left="118" w:right="177" w:firstLine="708"/>
        <w:jc w:val="both"/>
      </w:pPr>
    </w:p>
    <w:p w14:paraId="71726FF0" w14:textId="77777777" w:rsidR="00DB3D50" w:rsidRPr="00EE4C58" w:rsidRDefault="00DB3D50" w:rsidP="00DB3D50">
      <w:pPr>
        <w:pStyle w:val="Textoindependiente"/>
        <w:ind w:right="177"/>
        <w:jc w:val="both"/>
        <w:rPr>
          <w:b/>
          <w:bCs/>
        </w:rPr>
      </w:pPr>
      <w:r w:rsidRPr="00EE4C58">
        <w:rPr>
          <w:b/>
          <w:bCs/>
        </w:rPr>
        <w:t>2.3</w:t>
      </w:r>
      <w:r w:rsidRPr="00EE4C58">
        <w:rPr>
          <w:rStyle w:val="normaltextrun"/>
          <w:b/>
          <w:bCs/>
          <w:shd w:val="clear" w:color="auto" w:fill="FFFFFF"/>
        </w:rPr>
        <w:t xml:space="preserve"> Puntajes adicionales para emprendimientos y empresas de mujeres</w:t>
      </w:r>
    </w:p>
    <w:p w14:paraId="4E3D4F1C" w14:textId="77777777" w:rsidR="00DB3D50" w:rsidRPr="00EE4C58" w:rsidRDefault="00DB3D50" w:rsidP="00DB3D50">
      <w:pPr>
        <w:pStyle w:val="Textoindependiente"/>
        <w:spacing w:before="160" w:line="276" w:lineRule="auto"/>
        <w:ind w:left="118" w:right="177"/>
        <w:jc w:val="both"/>
      </w:pPr>
      <w:r w:rsidRPr="00EE4C58">
        <w:t xml:space="preserve">Por su parte, frente al puntaje adicional, este se encuentra regulado en </w:t>
      </w:r>
      <w:r>
        <w:t>el</w:t>
      </w:r>
      <w:r w:rsidRPr="00EE4C58">
        <w:t xml:space="preserve"> artículo</w:t>
      </w:r>
      <w:r w:rsidRPr="00EE4C58">
        <w:rPr>
          <w:spacing w:val="1"/>
        </w:rPr>
        <w:t xml:space="preserve"> </w:t>
      </w:r>
      <w:r w:rsidRPr="00EE4C58">
        <w:t>2.2.1.2.4.2.15. del Decreto 1082 de 2015 y aplica en beneficio de quien acredite un determinado número de personas con ciertas características diferenciales vinculadas a su planta laboral. De</w:t>
      </w:r>
      <w:r w:rsidRPr="00EE4C58">
        <w:rPr>
          <w:spacing w:val="1"/>
        </w:rPr>
        <w:t xml:space="preserve"> </w:t>
      </w:r>
      <w:r w:rsidRPr="00EE4C58">
        <w:t>manera que se activa un sistema de preferencias a favor de estas personas y sus empleadores</w:t>
      </w:r>
      <w:r w:rsidRPr="00EE4C58">
        <w:rPr>
          <w:spacing w:val="1"/>
        </w:rPr>
        <w:t xml:space="preserve"> </w:t>
      </w:r>
      <w:r w:rsidRPr="00EE4C58">
        <w:t>en razón a la necesidad del Estado de propender por la mitigación de sus condiciones sociales,</w:t>
      </w:r>
      <w:r w:rsidRPr="00EE4C58">
        <w:rPr>
          <w:spacing w:val="1"/>
        </w:rPr>
        <w:t xml:space="preserve"> </w:t>
      </w:r>
      <w:r w:rsidRPr="00EE4C58">
        <w:t>políticas</w:t>
      </w:r>
      <w:r w:rsidRPr="00EE4C58">
        <w:rPr>
          <w:spacing w:val="-2"/>
        </w:rPr>
        <w:t xml:space="preserve"> </w:t>
      </w:r>
      <w:r w:rsidRPr="00EE4C58">
        <w:t>y</w:t>
      </w:r>
      <w:r w:rsidRPr="00EE4C58">
        <w:rPr>
          <w:spacing w:val="-2"/>
        </w:rPr>
        <w:t xml:space="preserve"> </w:t>
      </w:r>
      <w:r w:rsidRPr="00EE4C58">
        <w:t>económicas</w:t>
      </w:r>
      <w:r w:rsidRPr="00EE4C58">
        <w:rPr>
          <w:spacing w:val="-1"/>
        </w:rPr>
        <w:t xml:space="preserve"> </w:t>
      </w:r>
      <w:r w:rsidRPr="00EE4C58">
        <w:t>de</w:t>
      </w:r>
      <w:r w:rsidRPr="00EE4C58">
        <w:rPr>
          <w:spacing w:val="-2"/>
        </w:rPr>
        <w:t xml:space="preserve"> </w:t>
      </w:r>
      <w:r w:rsidRPr="00EE4C58">
        <w:t>exclusión</w:t>
      </w:r>
      <w:r w:rsidRPr="00EE4C58">
        <w:rPr>
          <w:spacing w:val="-2"/>
        </w:rPr>
        <w:t xml:space="preserve"> </w:t>
      </w:r>
      <w:r w:rsidRPr="00EE4C58">
        <w:t>y</w:t>
      </w:r>
      <w:r w:rsidRPr="00EE4C58">
        <w:rPr>
          <w:spacing w:val="-1"/>
        </w:rPr>
        <w:t xml:space="preserve"> </w:t>
      </w:r>
      <w:r w:rsidRPr="00EE4C58">
        <w:t>desventaja</w:t>
      </w:r>
      <w:r w:rsidRPr="00EE4C58">
        <w:rPr>
          <w:spacing w:val="-2"/>
        </w:rPr>
        <w:t xml:space="preserve"> </w:t>
      </w:r>
      <w:r w:rsidRPr="00EE4C58">
        <w:t>histórica.</w:t>
      </w:r>
    </w:p>
    <w:p w14:paraId="2110C801" w14:textId="77777777" w:rsidR="00DB3D50" w:rsidRPr="00EE4C58" w:rsidRDefault="00DB3D50" w:rsidP="00DB3D50">
      <w:pPr>
        <w:pStyle w:val="Textoindependiente"/>
        <w:spacing w:before="160" w:line="276" w:lineRule="auto"/>
        <w:ind w:left="118" w:right="177" w:firstLine="708"/>
        <w:jc w:val="both"/>
      </w:pPr>
      <w:r w:rsidRPr="00EE4C58">
        <w:t xml:space="preserve">De conformidad con lo anteriormente expuesto, es menester señalar que pese a </w:t>
      </w:r>
      <w:r w:rsidRPr="00EE4C58">
        <w:lastRenderedPageBreak/>
        <w:t>que la</w:t>
      </w:r>
      <w:r w:rsidRPr="00EE4C58">
        <w:rPr>
          <w:spacing w:val="1"/>
        </w:rPr>
        <w:t xml:space="preserve"> </w:t>
      </w:r>
      <w:r w:rsidRPr="00EE4C58">
        <w:t xml:space="preserve">selección objetiva –que es uno de los deberes medulares de la contratación estatal– implica </w:t>
      </w:r>
      <w:proofErr w:type="gramStart"/>
      <w:r w:rsidRPr="00EE4C58">
        <w:t>que</w:t>
      </w:r>
      <w:r>
        <w:t xml:space="preserve"> </w:t>
      </w:r>
      <w:r w:rsidRPr="009068FE">
        <w:rPr>
          <w:spacing w:val="-60"/>
        </w:rPr>
        <w:t xml:space="preserve"> </w:t>
      </w:r>
      <w:r w:rsidRPr="00EE4C58">
        <w:rPr>
          <w:spacing w:val="-1"/>
        </w:rPr>
        <w:t>la</w:t>
      </w:r>
      <w:proofErr w:type="gramEnd"/>
      <w:r w:rsidRPr="00EE4C58">
        <w:rPr>
          <w:spacing w:val="-14"/>
        </w:rPr>
        <w:t xml:space="preserve"> </w:t>
      </w:r>
      <w:r w:rsidRPr="00EE4C58">
        <w:rPr>
          <w:spacing w:val="-1"/>
        </w:rPr>
        <w:t>selección</w:t>
      </w:r>
      <w:r w:rsidRPr="00EE4C58">
        <w:rPr>
          <w:spacing w:val="-14"/>
        </w:rPr>
        <w:t xml:space="preserve"> </w:t>
      </w:r>
      <w:r w:rsidRPr="00EE4C58">
        <w:rPr>
          <w:spacing w:val="-1"/>
        </w:rPr>
        <w:t>del</w:t>
      </w:r>
      <w:r w:rsidRPr="00EE4C58">
        <w:rPr>
          <w:spacing w:val="-14"/>
        </w:rPr>
        <w:t xml:space="preserve"> </w:t>
      </w:r>
      <w:r w:rsidRPr="00EE4C58">
        <w:rPr>
          <w:spacing w:val="-1"/>
        </w:rPr>
        <w:t>contratista</w:t>
      </w:r>
      <w:r w:rsidRPr="00EE4C58">
        <w:rPr>
          <w:spacing w:val="-14"/>
        </w:rPr>
        <w:t xml:space="preserve"> </w:t>
      </w:r>
      <w:r w:rsidRPr="00EE4C58">
        <w:rPr>
          <w:spacing w:val="-1"/>
        </w:rPr>
        <w:t>no</w:t>
      </w:r>
      <w:r w:rsidRPr="00EE4C58">
        <w:rPr>
          <w:spacing w:val="-14"/>
        </w:rPr>
        <w:t xml:space="preserve"> </w:t>
      </w:r>
      <w:r w:rsidRPr="00EE4C58">
        <w:rPr>
          <w:spacing w:val="-1"/>
        </w:rPr>
        <w:t>atienda</w:t>
      </w:r>
      <w:r w:rsidRPr="00EE4C58">
        <w:rPr>
          <w:spacing w:val="-14"/>
        </w:rPr>
        <w:t xml:space="preserve"> </w:t>
      </w:r>
      <w:r w:rsidRPr="00EE4C58">
        <w:rPr>
          <w:spacing w:val="-1"/>
        </w:rPr>
        <w:t>a</w:t>
      </w:r>
      <w:r w:rsidRPr="00EE4C58">
        <w:rPr>
          <w:spacing w:val="-14"/>
        </w:rPr>
        <w:t xml:space="preserve"> </w:t>
      </w:r>
      <w:r w:rsidRPr="00EE4C58">
        <w:rPr>
          <w:spacing w:val="-1"/>
        </w:rPr>
        <w:t>razones</w:t>
      </w:r>
      <w:r w:rsidRPr="00EE4C58">
        <w:rPr>
          <w:spacing w:val="-14"/>
        </w:rPr>
        <w:t xml:space="preserve"> </w:t>
      </w:r>
      <w:r w:rsidRPr="00EE4C58">
        <w:t>subjetivas,</w:t>
      </w:r>
      <w:r w:rsidRPr="00EE4C58">
        <w:rPr>
          <w:spacing w:val="-14"/>
        </w:rPr>
        <w:t xml:space="preserve"> </w:t>
      </w:r>
      <w:r w:rsidRPr="00EE4C58">
        <w:t>nuestro</w:t>
      </w:r>
      <w:r w:rsidRPr="00EE4C58">
        <w:rPr>
          <w:spacing w:val="-14"/>
        </w:rPr>
        <w:t xml:space="preserve"> </w:t>
      </w:r>
      <w:r w:rsidRPr="00EE4C58">
        <w:t>ordenamiento</w:t>
      </w:r>
      <w:r w:rsidRPr="00EE4C58">
        <w:rPr>
          <w:spacing w:val="-13"/>
        </w:rPr>
        <w:t xml:space="preserve"> </w:t>
      </w:r>
      <w:r w:rsidRPr="00EE4C58">
        <w:t>jurídico</w:t>
      </w:r>
      <w:r w:rsidRPr="00EE4C58">
        <w:rPr>
          <w:spacing w:val="-14"/>
        </w:rPr>
        <w:t xml:space="preserve"> </w:t>
      </w:r>
      <w:r w:rsidRPr="00EE4C58">
        <w:t>permite</w:t>
      </w:r>
      <w:r>
        <w:t xml:space="preserve"> </w:t>
      </w:r>
      <w:r w:rsidRPr="009068FE">
        <w:rPr>
          <w:spacing w:val="-58"/>
        </w:rPr>
        <w:t xml:space="preserve"> </w:t>
      </w:r>
      <w:r w:rsidRPr="00EE4C58">
        <w:t>que la selección del contratista se realice acudiendo a factores habilitantes y de calificación</w:t>
      </w:r>
      <w:r w:rsidRPr="00EE4C58">
        <w:rPr>
          <w:spacing w:val="1"/>
        </w:rPr>
        <w:t xml:space="preserve"> </w:t>
      </w:r>
      <w:r w:rsidRPr="00EE4C58">
        <w:t>diferenciales de los participantes fijados en los pliegos de condiciones. Esto permite fomentar o</w:t>
      </w:r>
      <w:r w:rsidRPr="00EE4C58">
        <w:rPr>
          <w:spacing w:val="1"/>
        </w:rPr>
        <w:t xml:space="preserve"> </w:t>
      </w:r>
      <w:r w:rsidRPr="00EE4C58">
        <w:t>facilitar</w:t>
      </w:r>
      <w:r w:rsidRPr="00EE4C58">
        <w:rPr>
          <w:spacing w:val="-8"/>
        </w:rPr>
        <w:t xml:space="preserve"> </w:t>
      </w:r>
      <w:r w:rsidRPr="00EE4C58">
        <w:t>el</w:t>
      </w:r>
      <w:r w:rsidRPr="00EE4C58">
        <w:rPr>
          <w:spacing w:val="-9"/>
        </w:rPr>
        <w:t xml:space="preserve"> </w:t>
      </w:r>
      <w:r w:rsidRPr="00EE4C58">
        <w:t>acceso</w:t>
      </w:r>
      <w:r w:rsidRPr="00EE4C58">
        <w:rPr>
          <w:spacing w:val="-9"/>
        </w:rPr>
        <w:t xml:space="preserve"> </w:t>
      </w:r>
      <w:r w:rsidRPr="00EE4C58">
        <w:t>a</w:t>
      </w:r>
      <w:r w:rsidRPr="00EE4C58">
        <w:rPr>
          <w:spacing w:val="-9"/>
        </w:rPr>
        <w:t xml:space="preserve"> </w:t>
      </w:r>
      <w:r w:rsidRPr="00EE4C58">
        <w:t>las</w:t>
      </w:r>
      <w:r w:rsidRPr="00EE4C58">
        <w:rPr>
          <w:spacing w:val="-8"/>
        </w:rPr>
        <w:t xml:space="preserve"> </w:t>
      </w:r>
      <w:r w:rsidRPr="00EE4C58">
        <w:t>compras</w:t>
      </w:r>
      <w:r w:rsidRPr="00EE4C58">
        <w:rPr>
          <w:spacing w:val="-9"/>
        </w:rPr>
        <w:t xml:space="preserve"> </w:t>
      </w:r>
      <w:r w:rsidRPr="00EE4C58">
        <w:t>públicas</w:t>
      </w:r>
      <w:r w:rsidRPr="00EE4C58">
        <w:rPr>
          <w:spacing w:val="-9"/>
        </w:rPr>
        <w:t xml:space="preserve"> </w:t>
      </w:r>
      <w:r w:rsidRPr="00EE4C58">
        <w:t>de</w:t>
      </w:r>
      <w:r w:rsidRPr="00EE4C58">
        <w:rPr>
          <w:spacing w:val="-9"/>
        </w:rPr>
        <w:t xml:space="preserve"> </w:t>
      </w:r>
      <w:r w:rsidRPr="00EE4C58">
        <w:t>sujetos</w:t>
      </w:r>
      <w:r w:rsidRPr="00EE4C58">
        <w:rPr>
          <w:spacing w:val="-8"/>
        </w:rPr>
        <w:t xml:space="preserve"> </w:t>
      </w:r>
      <w:r w:rsidRPr="00EE4C58">
        <w:t>de</w:t>
      </w:r>
      <w:r w:rsidRPr="00EE4C58">
        <w:rPr>
          <w:spacing w:val="-9"/>
        </w:rPr>
        <w:t xml:space="preserve"> </w:t>
      </w:r>
      <w:r w:rsidRPr="00EE4C58">
        <w:t>menor</w:t>
      </w:r>
      <w:r w:rsidRPr="00EE4C58">
        <w:rPr>
          <w:spacing w:val="-9"/>
        </w:rPr>
        <w:t xml:space="preserve"> </w:t>
      </w:r>
      <w:r w:rsidRPr="00EE4C58">
        <w:t>capacidad</w:t>
      </w:r>
      <w:r w:rsidRPr="00EE4C58">
        <w:rPr>
          <w:spacing w:val="-8"/>
        </w:rPr>
        <w:t xml:space="preserve"> </w:t>
      </w:r>
      <w:r w:rsidRPr="00EE4C58">
        <w:t>en</w:t>
      </w:r>
      <w:r w:rsidRPr="00EE4C58">
        <w:rPr>
          <w:spacing w:val="-9"/>
        </w:rPr>
        <w:t xml:space="preserve"> </w:t>
      </w:r>
      <w:r w:rsidRPr="00EE4C58">
        <w:t>el</w:t>
      </w:r>
      <w:r w:rsidRPr="00EE4C58">
        <w:rPr>
          <w:spacing w:val="-9"/>
        </w:rPr>
        <w:t xml:space="preserve"> </w:t>
      </w:r>
      <w:r w:rsidRPr="00EE4C58">
        <w:t>mercado,</w:t>
      </w:r>
      <w:r w:rsidRPr="00AB7C48">
        <w:t xml:space="preserve"> </w:t>
      </w:r>
      <w:r w:rsidRPr="00EE4C58">
        <w:t>como</w:t>
      </w:r>
      <w:r w:rsidRPr="00AB7C48">
        <w:t xml:space="preserve"> </w:t>
      </w:r>
      <w:r w:rsidRPr="00EE4C58">
        <w:t>es</w:t>
      </w:r>
      <w:r w:rsidRPr="00AB7C48">
        <w:t xml:space="preserve"> </w:t>
      </w:r>
      <w:r w:rsidRPr="00EE4C58">
        <w:t>el caso de los emprendimientos y empresas de mujeres, y de las MiPymes. Lo anterior, siempre</w:t>
      </w:r>
      <w:r w:rsidRPr="00AB7C48">
        <w:t xml:space="preserve"> </w:t>
      </w:r>
      <w:r w:rsidRPr="00EE4C58">
        <w:t>y</w:t>
      </w:r>
      <w:r w:rsidRPr="00AB7C48">
        <w:t xml:space="preserve"> </w:t>
      </w:r>
      <w:r w:rsidRPr="00EE4C58">
        <w:t>cuando</w:t>
      </w:r>
      <w:r w:rsidRPr="00EE4C58">
        <w:rPr>
          <w:spacing w:val="-15"/>
        </w:rPr>
        <w:t xml:space="preserve"> </w:t>
      </w:r>
      <w:r w:rsidRPr="00EE4C58">
        <w:t>el</w:t>
      </w:r>
      <w:r w:rsidRPr="00EE4C58">
        <w:rPr>
          <w:spacing w:val="-14"/>
        </w:rPr>
        <w:t xml:space="preserve"> </w:t>
      </w:r>
      <w:r w:rsidRPr="00EE4C58">
        <w:t>uso</w:t>
      </w:r>
      <w:r w:rsidRPr="00EE4C58">
        <w:rPr>
          <w:spacing w:val="-15"/>
        </w:rPr>
        <w:t xml:space="preserve"> </w:t>
      </w:r>
      <w:r w:rsidRPr="00EE4C58">
        <w:t>de</w:t>
      </w:r>
      <w:r w:rsidRPr="00EE4C58">
        <w:rPr>
          <w:spacing w:val="-14"/>
        </w:rPr>
        <w:t xml:space="preserve"> </w:t>
      </w:r>
      <w:r w:rsidRPr="00EE4C58">
        <w:t>estas</w:t>
      </w:r>
      <w:r w:rsidRPr="00EE4C58">
        <w:rPr>
          <w:spacing w:val="-15"/>
        </w:rPr>
        <w:t xml:space="preserve"> </w:t>
      </w:r>
      <w:r w:rsidRPr="00EE4C58">
        <w:t>medidas</w:t>
      </w:r>
      <w:r w:rsidRPr="00EE4C58">
        <w:rPr>
          <w:spacing w:val="-14"/>
        </w:rPr>
        <w:t xml:space="preserve"> </w:t>
      </w:r>
      <w:r w:rsidRPr="00EE4C58">
        <w:t>afirmativas</w:t>
      </w:r>
      <w:r w:rsidRPr="00EE4C58">
        <w:rPr>
          <w:spacing w:val="-15"/>
        </w:rPr>
        <w:t xml:space="preserve"> </w:t>
      </w:r>
      <w:r w:rsidRPr="00EE4C58">
        <w:t>resulte</w:t>
      </w:r>
      <w:r w:rsidRPr="00EE4C58">
        <w:rPr>
          <w:spacing w:val="-14"/>
        </w:rPr>
        <w:t xml:space="preserve"> </w:t>
      </w:r>
      <w:r w:rsidRPr="00EE4C58">
        <w:t>justificado</w:t>
      </w:r>
      <w:r w:rsidRPr="00EE4C58">
        <w:rPr>
          <w:spacing w:val="-15"/>
        </w:rPr>
        <w:t xml:space="preserve"> </w:t>
      </w:r>
      <w:r w:rsidRPr="00EE4C58">
        <w:t>y</w:t>
      </w:r>
      <w:r w:rsidRPr="00EE4C58">
        <w:rPr>
          <w:spacing w:val="-14"/>
        </w:rPr>
        <w:t xml:space="preserve"> </w:t>
      </w:r>
      <w:r w:rsidRPr="00EE4C58">
        <w:t>no</w:t>
      </w:r>
      <w:r w:rsidRPr="00EE4C58">
        <w:rPr>
          <w:spacing w:val="-15"/>
        </w:rPr>
        <w:t xml:space="preserve"> </w:t>
      </w:r>
      <w:r w:rsidRPr="00EE4C58">
        <w:t>ponga</w:t>
      </w:r>
      <w:r w:rsidRPr="00EE4C58">
        <w:rPr>
          <w:spacing w:val="-14"/>
        </w:rPr>
        <w:t xml:space="preserve"> </w:t>
      </w:r>
      <w:r w:rsidRPr="00EE4C58">
        <w:t>en</w:t>
      </w:r>
      <w:r w:rsidRPr="00EE4C58">
        <w:rPr>
          <w:spacing w:val="-15"/>
        </w:rPr>
        <w:t xml:space="preserve"> </w:t>
      </w:r>
      <w:r w:rsidRPr="00EE4C58">
        <w:t>riesgo</w:t>
      </w:r>
      <w:r w:rsidRPr="00EE4C58">
        <w:rPr>
          <w:spacing w:val="-14"/>
        </w:rPr>
        <w:t xml:space="preserve"> </w:t>
      </w:r>
      <w:r w:rsidRPr="00EE4C58">
        <w:t>el</w:t>
      </w:r>
      <w:r w:rsidRPr="00AB7C48">
        <w:t xml:space="preserve"> </w:t>
      </w:r>
      <w:r w:rsidRPr="00EE4C58">
        <w:t>adecuado</w:t>
      </w:r>
      <w:r w:rsidRPr="00AB7C48">
        <w:t xml:space="preserve"> </w:t>
      </w:r>
      <w:r w:rsidRPr="00EE4C58">
        <w:t>cumplimiento del contrato, según el análisis del sector y los estudios previos que soporten el</w:t>
      </w:r>
      <w:r w:rsidRPr="00EE4C58">
        <w:rPr>
          <w:spacing w:val="1"/>
        </w:rPr>
        <w:t xml:space="preserve"> </w:t>
      </w:r>
      <w:r w:rsidRPr="00EE4C58">
        <w:t>proceso</w:t>
      </w:r>
      <w:r w:rsidRPr="00EE4C58">
        <w:rPr>
          <w:spacing w:val="-2"/>
        </w:rPr>
        <w:t xml:space="preserve"> </w:t>
      </w:r>
      <w:r w:rsidRPr="00EE4C58">
        <w:t>contractual.</w:t>
      </w:r>
    </w:p>
    <w:p w14:paraId="1BD5983F" w14:textId="77777777" w:rsidR="00DB3D50" w:rsidRPr="00EE4C58" w:rsidRDefault="00DB3D50" w:rsidP="00DB3D50">
      <w:pPr>
        <w:pStyle w:val="Textoindependiente"/>
        <w:spacing w:before="160" w:line="276" w:lineRule="auto"/>
        <w:ind w:left="118" w:right="177" w:firstLine="708"/>
        <w:jc w:val="both"/>
        <w:rPr>
          <w:sz w:val="20"/>
          <w:szCs w:val="20"/>
        </w:rPr>
      </w:pPr>
      <w:r w:rsidRPr="00EE4C58">
        <w:rPr>
          <w:rFonts w:eastAsia="Calibri"/>
          <w:lang w:val="es-ES_tradnl"/>
        </w:rPr>
        <w:t>En desarrollo de lo dispuesto en el parágrafo del artículo 32 de la Ley 2069 de 2020, el Decreto 1860</w:t>
      </w:r>
      <w:r w:rsidRPr="00EE4C58">
        <w:t xml:space="preserve"> de 2021 adicionó el artículo 2.2.1.2.4.2.14</w:t>
      </w:r>
      <w:r w:rsidRPr="00EE4C58">
        <w:rPr>
          <w:spacing w:val="1"/>
        </w:rPr>
        <w:t xml:space="preserve"> </w:t>
      </w:r>
      <w:r w:rsidRPr="00EE4C58">
        <w:t>al Decreto 1082 de 2015. Esta norma establece las condiciones y requisitos en atención a los cuales se definen los requisitos de las empresas y emprendimientos</w:t>
      </w:r>
      <w:r w:rsidRPr="00EE4C58">
        <w:rPr>
          <w:spacing w:val="1"/>
        </w:rPr>
        <w:t xml:space="preserve"> </w:t>
      </w:r>
      <w:r w:rsidRPr="00EE4C58">
        <w:t>de mujeres,</w:t>
      </w:r>
      <w:r w:rsidRPr="00EE4C58">
        <w:rPr>
          <w:spacing w:val="1"/>
        </w:rPr>
        <w:t xml:space="preserve"> </w:t>
      </w:r>
      <w:r w:rsidRPr="00EE4C58">
        <w:t>a las que les aplican los criterios</w:t>
      </w:r>
      <w:r w:rsidRPr="00EE4C58">
        <w:rPr>
          <w:spacing w:val="1"/>
        </w:rPr>
        <w:t xml:space="preserve"> </w:t>
      </w:r>
      <w:r w:rsidRPr="00EE4C58">
        <w:t>diferenciales</w:t>
      </w:r>
      <w:r>
        <w:t xml:space="preserve"> y puntajes adicionales</w:t>
      </w:r>
      <w:r w:rsidRPr="009068FE">
        <w:t>.</w:t>
      </w:r>
      <w:r w:rsidRPr="00EE4C58">
        <w:rPr>
          <w:spacing w:val="1"/>
        </w:rPr>
        <w:t xml:space="preserve"> </w:t>
      </w:r>
      <w:r w:rsidRPr="00EE4C58">
        <w:t>Para estos efectos, cada uno de los cuatro numerales de la norma establecen unas condiciones alternativas</w:t>
      </w:r>
      <w:r w:rsidRPr="00EE4C58">
        <w:rPr>
          <w:spacing w:val="1"/>
        </w:rPr>
        <w:t xml:space="preserve"> </w:t>
      </w:r>
      <w:r w:rsidRPr="00EE4C58">
        <w:t>que definen los emprendimientos y empresas de mujeres, a efectos de aplicar los criterios</w:t>
      </w:r>
      <w:r w:rsidRPr="00EE4C58">
        <w:rPr>
          <w:spacing w:val="1"/>
        </w:rPr>
        <w:t xml:space="preserve"> </w:t>
      </w:r>
      <w:r w:rsidRPr="00EE4C58">
        <w:t>diferenciales</w:t>
      </w:r>
      <w:r>
        <w:t xml:space="preserve"> y puntajes adicionales</w:t>
      </w:r>
      <w:r w:rsidRPr="00EE4C58">
        <w:t>,</w:t>
      </w:r>
      <w:r w:rsidRPr="00EE4C58">
        <w:rPr>
          <w:spacing w:val="1"/>
        </w:rPr>
        <w:t xml:space="preserve"> </w:t>
      </w:r>
      <w:r w:rsidRPr="00EE4C58">
        <w:t>el segundo</w:t>
      </w:r>
      <w:r w:rsidRPr="00EE4C58">
        <w:rPr>
          <w:spacing w:val="1"/>
        </w:rPr>
        <w:t xml:space="preserve"> </w:t>
      </w:r>
      <w:r w:rsidRPr="00EE4C58">
        <w:t>de dichos</w:t>
      </w:r>
      <w:r w:rsidRPr="00EE4C58">
        <w:rPr>
          <w:spacing w:val="1"/>
        </w:rPr>
        <w:t xml:space="preserve"> </w:t>
      </w:r>
      <w:r w:rsidRPr="00EE4C58">
        <w:t>numerales</w:t>
      </w:r>
      <w:r>
        <w:t>, relevante para los efectos de esta consulta</w:t>
      </w:r>
      <w:r w:rsidRPr="00EE4C58">
        <w:t xml:space="preserve"> indica:</w:t>
      </w:r>
    </w:p>
    <w:p w14:paraId="6C3E601B" w14:textId="77777777" w:rsidR="00DB3D50" w:rsidRPr="00EE4C58" w:rsidRDefault="00DB3D50" w:rsidP="00DB3D50">
      <w:pPr>
        <w:spacing w:after="120" w:line="276" w:lineRule="auto"/>
        <w:contextualSpacing/>
        <w:jc w:val="both"/>
        <w:rPr>
          <w:rFonts w:ascii="Arial" w:eastAsia="Calibri" w:hAnsi="Arial" w:cs="Arial"/>
          <w:b/>
          <w:bCs/>
          <w:lang w:val="es-ES_tradnl"/>
        </w:rPr>
      </w:pPr>
    </w:p>
    <w:p w14:paraId="2FF9E6FE" w14:textId="77777777" w:rsidR="00DB3D50" w:rsidRPr="00EE4C58" w:rsidRDefault="00DB3D50" w:rsidP="00DB3D50">
      <w:pPr>
        <w:spacing w:after="0" w:line="240" w:lineRule="auto"/>
        <w:ind w:left="827" w:right="791"/>
        <w:jc w:val="both"/>
        <w:rPr>
          <w:rFonts w:ascii="Arial" w:eastAsia="Arial" w:hAnsi="Arial" w:cs="Arial"/>
          <w:sz w:val="21"/>
          <w:szCs w:val="21"/>
        </w:rPr>
      </w:pPr>
      <w:r w:rsidRPr="00EE4C58">
        <w:rPr>
          <w:rFonts w:ascii="Arial" w:eastAsia="Arial" w:hAnsi="Arial" w:cs="Arial"/>
          <w:sz w:val="21"/>
          <w:szCs w:val="21"/>
        </w:rPr>
        <w:t>“Artículo</w:t>
      </w:r>
      <w:r w:rsidRPr="00EE4C58">
        <w:rPr>
          <w:rFonts w:ascii="Arial" w:eastAsia="Arial" w:hAnsi="Arial" w:cs="Arial"/>
          <w:spacing w:val="1"/>
          <w:sz w:val="21"/>
          <w:szCs w:val="21"/>
        </w:rPr>
        <w:t xml:space="preserve"> </w:t>
      </w:r>
      <w:r w:rsidRPr="00EE4C58">
        <w:rPr>
          <w:rFonts w:ascii="Arial" w:eastAsia="Arial" w:hAnsi="Arial" w:cs="Arial"/>
          <w:sz w:val="21"/>
          <w:szCs w:val="21"/>
        </w:rPr>
        <w:t>2.2.1.2.4.2.14.</w:t>
      </w:r>
      <w:r w:rsidRPr="00EE4C58">
        <w:rPr>
          <w:rFonts w:ascii="Arial" w:eastAsia="Arial" w:hAnsi="Arial" w:cs="Arial"/>
          <w:spacing w:val="2"/>
          <w:sz w:val="21"/>
          <w:szCs w:val="21"/>
        </w:rPr>
        <w:t xml:space="preserve"> </w:t>
      </w:r>
      <w:r w:rsidRPr="00EE4C58">
        <w:rPr>
          <w:rFonts w:ascii="Arial" w:eastAsia="Arial" w:hAnsi="Arial" w:cs="Arial"/>
          <w:sz w:val="21"/>
          <w:szCs w:val="21"/>
        </w:rPr>
        <w:t>Definición</w:t>
      </w:r>
      <w:r w:rsidRPr="00EE4C58">
        <w:rPr>
          <w:rFonts w:ascii="Arial" w:eastAsia="Arial" w:hAnsi="Arial" w:cs="Arial"/>
          <w:spacing w:val="1"/>
          <w:sz w:val="21"/>
          <w:szCs w:val="21"/>
        </w:rPr>
        <w:t xml:space="preserve"> </w:t>
      </w:r>
      <w:r w:rsidRPr="00EE4C58">
        <w:rPr>
          <w:rFonts w:ascii="Arial" w:eastAsia="Arial" w:hAnsi="Arial" w:cs="Arial"/>
          <w:sz w:val="21"/>
          <w:szCs w:val="21"/>
        </w:rPr>
        <w:t>de</w:t>
      </w:r>
      <w:r w:rsidRPr="00EE4C58">
        <w:rPr>
          <w:rFonts w:ascii="Arial" w:eastAsia="Arial" w:hAnsi="Arial" w:cs="Arial"/>
          <w:spacing w:val="1"/>
          <w:sz w:val="21"/>
          <w:szCs w:val="21"/>
        </w:rPr>
        <w:t xml:space="preserve"> </w:t>
      </w:r>
      <w:r w:rsidRPr="00EE4C58">
        <w:rPr>
          <w:rFonts w:ascii="Arial" w:eastAsia="Arial" w:hAnsi="Arial" w:cs="Arial"/>
          <w:sz w:val="21"/>
          <w:szCs w:val="21"/>
        </w:rPr>
        <w:t>emprendimientos</w:t>
      </w:r>
      <w:r w:rsidRPr="00EE4C58">
        <w:rPr>
          <w:rFonts w:ascii="Arial" w:eastAsia="Arial" w:hAnsi="Arial" w:cs="Arial"/>
          <w:spacing w:val="1"/>
          <w:sz w:val="21"/>
          <w:szCs w:val="21"/>
        </w:rPr>
        <w:t xml:space="preserve"> </w:t>
      </w:r>
      <w:r w:rsidRPr="00EE4C58">
        <w:rPr>
          <w:rFonts w:ascii="Arial" w:eastAsia="Arial" w:hAnsi="Arial" w:cs="Arial"/>
          <w:sz w:val="21"/>
          <w:szCs w:val="21"/>
        </w:rPr>
        <w:t>y empresas</w:t>
      </w:r>
      <w:r w:rsidRPr="00EE4C58">
        <w:rPr>
          <w:rFonts w:ascii="Arial" w:eastAsia="Arial" w:hAnsi="Arial" w:cs="Arial"/>
          <w:spacing w:val="1"/>
          <w:sz w:val="21"/>
          <w:szCs w:val="21"/>
        </w:rPr>
        <w:t xml:space="preserve"> </w:t>
      </w:r>
      <w:r w:rsidRPr="00EE4C58">
        <w:rPr>
          <w:rFonts w:ascii="Arial" w:eastAsia="Arial" w:hAnsi="Arial" w:cs="Arial"/>
          <w:sz w:val="21"/>
          <w:szCs w:val="21"/>
        </w:rPr>
        <w:t>de</w:t>
      </w:r>
      <w:r w:rsidRPr="00EE4C58">
        <w:rPr>
          <w:rFonts w:ascii="Arial" w:eastAsia="Arial" w:hAnsi="Arial" w:cs="Arial"/>
          <w:spacing w:val="1"/>
          <w:sz w:val="21"/>
          <w:szCs w:val="21"/>
        </w:rPr>
        <w:t xml:space="preserve"> </w:t>
      </w:r>
      <w:r w:rsidRPr="00EE4C58">
        <w:rPr>
          <w:rFonts w:ascii="Arial" w:eastAsia="Arial" w:hAnsi="Arial" w:cs="Arial"/>
          <w:sz w:val="21"/>
          <w:szCs w:val="21"/>
        </w:rPr>
        <w:t>mujeres. Con el propósito</w:t>
      </w:r>
      <w:r w:rsidRPr="00EE4C58">
        <w:rPr>
          <w:rFonts w:ascii="Arial" w:eastAsia="Arial" w:hAnsi="Arial" w:cs="Arial"/>
          <w:spacing w:val="1"/>
          <w:sz w:val="21"/>
          <w:szCs w:val="21"/>
        </w:rPr>
        <w:t xml:space="preserve"> </w:t>
      </w:r>
      <w:r w:rsidRPr="00EE4C58">
        <w:rPr>
          <w:rFonts w:ascii="Arial" w:eastAsia="Arial" w:hAnsi="Arial" w:cs="Arial"/>
          <w:sz w:val="21"/>
          <w:szCs w:val="21"/>
        </w:rPr>
        <w:t>de adoptar</w:t>
      </w:r>
      <w:r w:rsidRPr="00EE4C58">
        <w:rPr>
          <w:rFonts w:ascii="Arial" w:eastAsia="Arial" w:hAnsi="Arial" w:cs="Arial"/>
          <w:spacing w:val="1"/>
          <w:sz w:val="21"/>
          <w:szCs w:val="21"/>
        </w:rPr>
        <w:t xml:space="preserve"> </w:t>
      </w:r>
      <w:r w:rsidRPr="00EE4C58">
        <w:rPr>
          <w:rFonts w:ascii="Arial" w:eastAsia="Arial" w:hAnsi="Arial" w:cs="Arial"/>
          <w:sz w:val="21"/>
          <w:szCs w:val="21"/>
        </w:rPr>
        <w:t>medidas afirmativas</w:t>
      </w:r>
      <w:r w:rsidRPr="00EE4C58">
        <w:rPr>
          <w:rFonts w:ascii="Arial" w:eastAsia="Arial" w:hAnsi="Arial" w:cs="Arial"/>
          <w:spacing w:val="1"/>
          <w:sz w:val="21"/>
          <w:szCs w:val="21"/>
        </w:rPr>
        <w:t xml:space="preserve"> </w:t>
      </w:r>
      <w:r w:rsidRPr="00EE4C58">
        <w:rPr>
          <w:rFonts w:ascii="Arial" w:eastAsia="Arial" w:hAnsi="Arial" w:cs="Arial"/>
          <w:sz w:val="21"/>
          <w:szCs w:val="21"/>
        </w:rPr>
        <w:t>que incentiven</w:t>
      </w:r>
      <w:r w:rsidRPr="00EE4C58">
        <w:rPr>
          <w:rFonts w:ascii="Arial" w:eastAsia="Arial" w:hAnsi="Arial" w:cs="Arial"/>
          <w:spacing w:val="1"/>
          <w:sz w:val="21"/>
          <w:szCs w:val="21"/>
        </w:rPr>
        <w:t xml:space="preserve"> </w:t>
      </w:r>
      <w:r w:rsidRPr="00EE4C58">
        <w:rPr>
          <w:rFonts w:ascii="Arial" w:eastAsia="Arial" w:hAnsi="Arial" w:cs="Arial"/>
          <w:sz w:val="21"/>
          <w:szCs w:val="21"/>
        </w:rPr>
        <w:t>la participación</w:t>
      </w:r>
      <w:r w:rsidRPr="00EE4C58">
        <w:rPr>
          <w:rFonts w:ascii="Arial" w:eastAsia="Arial" w:hAnsi="Arial" w:cs="Arial"/>
          <w:spacing w:val="1"/>
          <w:sz w:val="21"/>
          <w:szCs w:val="21"/>
        </w:rPr>
        <w:t xml:space="preserve"> </w:t>
      </w:r>
      <w:r w:rsidRPr="00EE4C58">
        <w:rPr>
          <w:rFonts w:ascii="Arial" w:eastAsia="Arial" w:hAnsi="Arial" w:cs="Arial"/>
          <w:sz w:val="21"/>
          <w:szCs w:val="21"/>
        </w:rPr>
        <w:t>de las mujeres en el sistema de compras públicas, se entenderán como emprendimientos y empresas</w:t>
      </w:r>
      <w:r w:rsidRPr="00EE4C58">
        <w:rPr>
          <w:rFonts w:ascii="Arial" w:eastAsia="Arial" w:hAnsi="Arial" w:cs="Arial"/>
          <w:spacing w:val="-6"/>
          <w:sz w:val="21"/>
          <w:szCs w:val="21"/>
        </w:rPr>
        <w:t xml:space="preserve"> </w:t>
      </w:r>
      <w:r w:rsidRPr="00EE4C58">
        <w:rPr>
          <w:rFonts w:ascii="Arial" w:eastAsia="Arial" w:hAnsi="Arial" w:cs="Arial"/>
          <w:sz w:val="21"/>
          <w:szCs w:val="21"/>
        </w:rPr>
        <w:t>de</w:t>
      </w:r>
      <w:r w:rsidRPr="00EE4C58">
        <w:rPr>
          <w:rFonts w:ascii="Arial" w:eastAsia="Arial" w:hAnsi="Arial" w:cs="Arial"/>
          <w:spacing w:val="-6"/>
          <w:sz w:val="21"/>
          <w:szCs w:val="21"/>
        </w:rPr>
        <w:t xml:space="preserve"> </w:t>
      </w:r>
      <w:r w:rsidRPr="00EE4C58">
        <w:rPr>
          <w:rFonts w:ascii="Arial" w:eastAsia="Arial" w:hAnsi="Arial" w:cs="Arial"/>
          <w:sz w:val="21"/>
          <w:szCs w:val="21"/>
        </w:rPr>
        <w:t>mujeres</w:t>
      </w:r>
      <w:r w:rsidRPr="00EE4C58">
        <w:rPr>
          <w:rFonts w:ascii="Arial" w:eastAsia="Arial" w:hAnsi="Arial" w:cs="Arial"/>
          <w:spacing w:val="-6"/>
          <w:sz w:val="21"/>
          <w:szCs w:val="21"/>
        </w:rPr>
        <w:t xml:space="preserve"> </w:t>
      </w:r>
      <w:r w:rsidRPr="00EE4C58">
        <w:rPr>
          <w:rFonts w:ascii="Arial" w:eastAsia="Arial" w:hAnsi="Arial" w:cs="Arial"/>
          <w:sz w:val="21"/>
          <w:szCs w:val="21"/>
        </w:rPr>
        <w:t>aquellas</w:t>
      </w:r>
      <w:r w:rsidRPr="00EE4C58">
        <w:rPr>
          <w:rFonts w:ascii="Arial" w:eastAsia="Arial" w:hAnsi="Arial" w:cs="Arial"/>
          <w:spacing w:val="-6"/>
          <w:sz w:val="21"/>
          <w:szCs w:val="21"/>
        </w:rPr>
        <w:t xml:space="preserve"> </w:t>
      </w:r>
      <w:r w:rsidRPr="00EE4C58">
        <w:rPr>
          <w:rFonts w:ascii="Arial" w:eastAsia="Arial" w:hAnsi="Arial" w:cs="Arial"/>
          <w:sz w:val="21"/>
          <w:szCs w:val="21"/>
        </w:rPr>
        <w:t>que</w:t>
      </w:r>
      <w:r w:rsidRPr="00EE4C58">
        <w:rPr>
          <w:rFonts w:ascii="Arial" w:eastAsia="Arial" w:hAnsi="Arial" w:cs="Arial"/>
          <w:spacing w:val="-6"/>
          <w:sz w:val="21"/>
          <w:szCs w:val="21"/>
        </w:rPr>
        <w:t xml:space="preserve"> </w:t>
      </w:r>
      <w:r w:rsidRPr="00EE4C58">
        <w:rPr>
          <w:rFonts w:ascii="Arial" w:eastAsia="Arial" w:hAnsi="Arial" w:cs="Arial"/>
          <w:sz w:val="21"/>
          <w:szCs w:val="21"/>
        </w:rPr>
        <w:t>cumplan</w:t>
      </w:r>
      <w:r w:rsidRPr="00EE4C58">
        <w:rPr>
          <w:rFonts w:ascii="Arial" w:eastAsia="Arial" w:hAnsi="Arial" w:cs="Arial"/>
          <w:spacing w:val="-6"/>
          <w:sz w:val="21"/>
          <w:szCs w:val="21"/>
        </w:rPr>
        <w:t xml:space="preserve"> </w:t>
      </w:r>
      <w:r w:rsidRPr="00EE4C58">
        <w:rPr>
          <w:rFonts w:ascii="Arial" w:eastAsia="Arial" w:hAnsi="Arial" w:cs="Arial"/>
          <w:sz w:val="21"/>
          <w:szCs w:val="21"/>
        </w:rPr>
        <w:t>con</w:t>
      </w:r>
      <w:r w:rsidRPr="00EE4C58">
        <w:rPr>
          <w:rFonts w:ascii="Arial" w:eastAsia="Arial" w:hAnsi="Arial" w:cs="Arial"/>
          <w:spacing w:val="-6"/>
          <w:sz w:val="21"/>
          <w:szCs w:val="21"/>
        </w:rPr>
        <w:t xml:space="preserve"> </w:t>
      </w:r>
      <w:r w:rsidRPr="00EE4C58">
        <w:rPr>
          <w:rFonts w:ascii="Arial" w:eastAsia="Arial" w:hAnsi="Arial" w:cs="Arial"/>
          <w:sz w:val="21"/>
          <w:szCs w:val="21"/>
        </w:rPr>
        <w:t>alguna</w:t>
      </w:r>
      <w:r w:rsidRPr="00EE4C58">
        <w:rPr>
          <w:rFonts w:ascii="Arial" w:eastAsia="Arial" w:hAnsi="Arial" w:cs="Arial"/>
          <w:spacing w:val="-6"/>
          <w:sz w:val="21"/>
          <w:szCs w:val="21"/>
        </w:rPr>
        <w:t xml:space="preserve"> </w:t>
      </w:r>
      <w:r w:rsidRPr="00EE4C58">
        <w:rPr>
          <w:rFonts w:ascii="Arial" w:eastAsia="Arial" w:hAnsi="Arial" w:cs="Arial"/>
          <w:sz w:val="21"/>
          <w:szCs w:val="21"/>
        </w:rPr>
        <w:t>de</w:t>
      </w:r>
      <w:r w:rsidRPr="00EE4C58">
        <w:rPr>
          <w:rFonts w:ascii="Arial" w:eastAsia="Arial" w:hAnsi="Arial" w:cs="Arial"/>
          <w:spacing w:val="-6"/>
          <w:sz w:val="21"/>
          <w:szCs w:val="21"/>
        </w:rPr>
        <w:t xml:space="preserve"> </w:t>
      </w:r>
      <w:r w:rsidRPr="00EE4C58">
        <w:rPr>
          <w:rFonts w:ascii="Arial" w:eastAsia="Arial" w:hAnsi="Arial" w:cs="Arial"/>
          <w:sz w:val="21"/>
          <w:szCs w:val="21"/>
        </w:rPr>
        <w:t>las</w:t>
      </w:r>
      <w:r w:rsidRPr="00EE4C58">
        <w:rPr>
          <w:rFonts w:ascii="Arial" w:eastAsia="Arial" w:hAnsi="Arial" w:cs="Arial"/>
          <w:spacing w:val="-6"/>
          <w:sz w:val="21"/>
          <w:szCs w:val="21"/>
        </w:rPr>
        <w:t xml:space="preserve"> </w:t>
      </w:r>
      <w:r w:rsidRPr="00EE4C58">
        <w:rPr>
          <w:rFonts w:ascii="Arial" w:eastAsia="Arial" w:hAnsi="Arial" w:cs="Arial"/>
          <w:sz w:val="21"/>
          <w:szCs w:val="21"/>
        </w:rPr>
        <w:t>siguientes</w:t>
      </w:r>
      <w:r w:rsidRPr="00EE4C58">
        <w:rPr>
          <w:rFonts w:ascii="Arial" w:eastAsia="Arial" w:hAnsi="Arial" w:cs="Arial"/>
          <w:spacing w:val="-6"/>
          <w:sz w:val="21"/>
          <w:szCs w:val="21"/>
        </w:rPr>
        <w:t xml:space="preserve"> </w:t>
      </w:r>
      <w:r w:rsidRPr="00EE4C58">
        <w:rPr>
          <w:rFonts w:ascii="Arial" w:eastAsia="Arial" w:hAnsi="Arial" w:cs="Arial"/>
          <w:sz w:val="21"/>
          <w:szCs w:val="21"/>
        </w:rPr>
        <w:t>condiciones:</w:t>
      </w:r>
    </w:p>
    <w:p w14:paraId="211F696E" w14:textId="77777777" w:rsidR="00DB3D50" w:rsidRPr="00EE4C58" w:rsidRDefault="00DB3D50" w:rsidP="00DB3D50">
      <w:pPr>
        <w:spacing w:after="0" w:line="240" w:lineRule="auto"/>
        <w:ind w:left="827" w:right="791"/>
        <w:jc w:val="both"/>
        <w:rPr>
          <w:rFonts w:ascii="Arial" w:eastAsia="Arial" w:hAnsi="Arial" w:cs="Arial"/>
          <w:sz w:val="21"/>
          <w:szCs w:val="21"/>
        </w:rPr>
      </w:pPr>
      <w:r w:rsidRPr="00EE4C58">
        <w:rPr>
          <w:rFonts w:ascii="Arial" w:eastAsia="Arial" w:hAnsi="Arial" w:cs="Arial"/>
          <w:sz w:val="21"/>
          <w:szCs w:val="21"/>
        </w:rPr>
        <w:t>(…)</w:t>
      </w:r>
    </w:p>
    <w:p w14:paraId="4D1C5B8E" w14:textId="77777777" w:rsidR="00DB3D50" w:rsidRPr="00EE4C58" w:rsidRDefault="00DB3D50" w:rsidP="00DB3D50">
      <w:pPr>
        <w:spacing w:after="0" w:line="240" w:lineRule="auto"/>
        <w:ind w:left="827" w:right="791"/>
        <w:jc w:val="both"/>
        <w:rPr>
          <w:rFonts w:ascii="Arial" w:eastAsia="Arial" w:hAnsi="Arial" w:cs="Arial"/>
          <w:sz w:val="21"/>
          <w:szCs w:val="21"/>
        </w:rPr>
      </w:pPr>
    </w:p>
    <w:p w14:paraId="53F13213" w14:textId="77777777" w:rsidR="00DB3D50" w:rsidRPr="00EE4C58" w:rsidRDefault="00DB3D50" w:rsidP="00DB3D50">
      <w:pPr>
        <w:spacing w:after="0" w:line="240" w:lineRule="auto"/>
        <w:ind w:left="827" w:right="791"/>
        <w:jc w:val="both"/>
        <w:rPr>
          <w:rFonts w:ascii="Arial" w:eastAsia="Arial" w:hAnsi="Arial" w:cs="Arial"/>
          <w:sz w:val="21"/>
          <w:szCs w:val="21"/>
        </w:rPr>
      </w:pPr>
      <w:r w:rsidRPr="00EE4C58">
        <w:rPr>
          <w:rFonts w:ascii="Arial" w:eastAsia="Arial" w:hAnsi="Arial" w:cs="Arial"/>
          <w:sz w:val="21"/>
          <w:szCs w:val="21"/>
        </w:rPr>
        <w:t>2.</w:t>
      </w:r>
      <w:r w:rsidRPr="00EE4C58">
        <w:rPr>
          <w:rFonts w:ascii="Arial" w:eastAsia="Arial" w:hAnsi="Arial" w:cs="Arial"/>
          <w:spacing w:val="-11"/>
          <w:sz w:val="21"/>
          <w:szCs w:val="21"/>
        </w:rPr>
        <w:t xml:space="preserve"> </w:t>
      </w:r>
      <w:r w:rsidRPr="00EE4C58">
        <w:rPr>
          <w:rFonts w:ascii="Arial" w:eastAsia="Arial" w:hAnsi="Arial" w:cs="Arial"/>
          <w:i/>
          <w:sz w:val="21"/>
          <w:szCs w:val="21"/>
        </w:rPr>
        <w:t>Cuando</w:t>
      </w:r>
      <w:r w:rsidRPr="00EE4C58">
        <w:rPr>
          <w:rFonts w:ascii="Arial" w:eastAsia="Arial" w:hAnsi="Arial" w:cs="Arial"/>
          <w:i/>
          <w:spacing w:val="-11"/>
          <w:sz w:val="21"/>
          <w:szCs w:val="21"/>
        </w:rPr>
        <w:t xml:space="preserve"> </w:t>
      </w:r>
      <w:r w:rsidRPr="00EE4C58">
        <w:rPr>
          <w:rFonts w:ascii="Arial" w:eastAsia="Arial" w:hAnsi="Arial" w:cs="Arial"/>
          <w:i/>
          <w:sz w:val="21"/>
          <w:szCs w:val="21"/>
        </w:rPr>
        <w:t>por</w:t>
      </w:r>
      <w:r w:rsidRPr="00EE4C58">
        <w:rPr>
          <w:rFonts w:ascii="Arial" w:eastAsia="Arial" w:hAnsi="Arial" w:cs="Arial"/>
          <w:i/>
          <w:spacing w:val="-11"/>
          <w:sz w:val="21"/>
          <w:szCs w:val="21"/>
        </w:rPr>
        <w:t xml:space="preserve"> </w:t>
      </w:r>
      <w:r w:rsidRPr="00EE4C58">
        <w:rPr>
          <w:rFonts w:ascii="Arial" w:eastAsia="Arial" w:hAnsi="Arial" w:cs="Arial"/>
          <w:i/>
          <w:sz w:val="21"/>
          <w:szCs w:val="21"/>
        </w:rPr>
        <w:t>lo</w:t>
      </w:r>
      <w:r w:rsidRPr="00EE4C58">
        <w:rPr>
          <w:rFonts w:ascii="Arial" w:eastAsia="Arial" w:hAnsi="Arial" w:cs="Arial"/>
          <w:i/>
          <w:spacing w:val="-11"/>
          <w:sz w:val="21"/>
          <w:szCs w:val="21"/>
        </w:rPr>
        <w:t xml:space="preserve"> </w:t>
      </w:r>
      <w:r w:rsidRPr="00EE4C58">
        <w:rPr>
          <w:rFonts w:ascii="Arial" w:eastAsia="Arial" w:hAnsi="Arial" w:cs="Arial"/>
          <w:i/>
          <w:sz w:val="21"/>
          <w:szCs w:val="21"/>
        </w:rPr>
        <w:t>menos</w:t>
      </w:r>
      <w:r w:rsidRPr="00EE4C58">
        <w:rPr>
          <w:rFonts w:ascii="Arial" w:eastAsia="Arial" w:hAnsi="Arial" w:cs="Arial"/>
          <w:i/>
          <w:spacing w:val="-11"/>
          <w:sz w:val="21"/>
          <w:szCs w:val="21"/>
        </w:rPr>
        <w:t xml:space="preserve"> </w:t>
      </w:r>
      <w:r w:rsidRPr="00EE4C58">
        <w:rPr>
          <w:rFonts w:ascii="Arial" w:eastAsia="Arial" w:hAnsi="Arial" w:cs="Arial"/>
          <w:i/>
          <w:sz w:val="21"/>
          <w:szCs w:val="21"/>
        </w:rPr>
        <w:t>el</w:t>
      </w:r>
      <w:r w:rsidRPr="00EE4C58">
        <w:rPr>
          <w:rFonts w:ascii="Arial" w:eastAsia="Arial" w:hAnsi="Arial" w:cs="Arial"/>
          <w:i/>
          <w:spacing w:val="-11"/>
          <w:sz w:val="21"/>
          <w:szCs w:val="21"/>
        </w:rPr>
        <w:t xml:space="preserve"> </w:t>
      </w:r>
      <w:r w:rsidRPr="00EE4C58">
        <w:rPr>
          <w:rFonts w:ascii="Arial" w:eastAsia="Arial" w:hAnsi="Arial" w:cs="Arial"/>
          <w:i/>
          <w:sz w:val="21"/>
          <w:szCs w:val="21"/>
        </w:rPr>
        <w:t>cincuenta</w:t>
      </w:r>
      <w:r w:rsidRPr="00EE4C58">
        <w:rPr>
          <w:rFonts w:ascii="Arial" w:eastAsia="Arial" w:hAnsi="Arial" w:cs="Arial"/>
          <w:i/>
          <w:spacing w:val="-11"/>
          <w:sz w:val="21"/>
          <w:szCs w:val="21"/>
        </w:rPr>
        <w:t xml:space="preserve"> </w:t>
      </w:r>
      <w:r w:rsidRPr="00EE4C58">
        <w:rPr>
          <w:rFonts w:ascii="Arial" w:eastAsia="Arial" w:hAnsi="Arial" w:cs="Arial"/>
          <w:i/>
          <w:sz w:val="21"/>
          <w:szCs w:val="21"/>
        </w:rPr>
        <w:t>por</w:t>
      </w:r>
      <w:r w:rsidRPr="00EE4C58">
        <w:rPr>
          <w:rFonts w:ascii="Arial" w:eastAsia="Arial" w:hAnsi="Arial" w:cs="Arial"/>
          <w:i/>
          <w:spacing w:val="-11"/>
          <w:sz w:val="21"/>
          <w:szCs w:val="21"/>
        </w:rPr>
        <w:t xml:space="preserve"> </w:t>
      </w:r>
      <w:r w:rsidRPr="00EE4C58">
        <w:rPr>
          <w:rFonts w:ascii="Arial" w:eastAsia="Arial" w:hAnsi="Arial" w:cs="Arial"/>
          <w:i/>
          <w:sz w:val="21"/>
          <w:szCs w:val="21"/>
        </w:rPr>
        <w:t>ciento</w:t>
      </w:r>
      <w:r w:rsidRPr="00EE4C58">
        <w:rPr>
          <w:rFonts w:ascii="Arial" w:eastAsia="Arial" w:hAnsi="Arial" w:cs="Arial"/>
          <w:i/>
          <w:spacing w:val="-11"/>
          <w:sz w:val="21"/>
          <w:szCs w:val="21"/>
        </w:rPr>
        <w:t xml:space="preserve"> </w:t>
      </w:r>
      <w:r w:rsidRPr="00EE4C58">
        <w:rPr>
          <w:rFonts w:ascii="Arial" w:eastAsia="Arial" w:hAnsi="Arial" w:cs="Arial"/>
          <w:i/>
          <w:sz w:val="21"/>
          <w:szCs w:val="21"/>
        </w:rPr>
        <w:t>(50%)</w:t>
      </w:r>
      <w:r w:rsidRPr="00EE4C58">
        <w:rPr>
          <w:rFonts w:ascii="Arial" w:eastAsia="Arial" w:hAnsi="Arial" w:cs="Arial"/>
          <w:i/>
          <w:spacing w:val="-11"/>
          <w:sz w:val="21"/>
          <w:szCs w:val="21"/>
        </w:rPr>
        <w:t xml:space="preserve"> </w:t>
      </w:r>
      <w:r w:rsidRPr="00EE4C58">
        <w:rPr>
          <w:rFonts w:ascii="Arial" w:eastAsia="Arial" w:hAnsi="Arial" w:cs="Arial"/>
          <w:i/>
          <w:sz w:val="21"/>
          <w:szCs w:val="21"/>
        </w:rPr>
        <w:t>de</w:t>
      </w:r>
      <w:r w:rsidRPr="00EE4C58">
        <w:rPr>
          <w:rFonts w:ascii="Arial" w:eastAsia="Arial" w:hAnsi="Arial" w:cs="Arial"/>
          <w:i/>
          <w:spacing w:val="-11"/>
          <w:sz w:val="21"/>
          <w:szCs w:val="21"/>
        </w:rPr>
        <w:t xml:space="preserve"> </w:t>
      </w:r>
      <w:r w:rsidRPr="00EE4C58">
        <w:rPr>
          <w:rFonts w:ascii="Arial" w:eastAsia="Arial" w:hAnsi="Arial" w:cs="Arial"/>
          <w:i/>
          <w:sz w:val="21"/>
          <w:szCs w:val="21"/>
        </w:rPr>
        <w:t>los</w:t>
      </w:r>
      <w:r w:rsidRPr="00EE4C58">
        <w:rPr>
          <w:rFonts w:ascii="Arial" w:eastAsia="Arial" w:hAnsi="Arial" w:cs="Arial"/>
          <w:i/>
          <w:spacing w:val="-11"/>
          <w:sz w:val="21"/>
          <w:szCs w:val="21"/>
        </w:rPr>
        <w:t xml:space="preserve"> </w:t>
      </w:r>
      <w:r w:rsidRPr="00EE4C58">
        <w:rPr>
          <w:rFonts w:ascii="Arial" w:eastAsia="Arial" w:hAnsi="Arial" w:cs="Arial"/>
          <w:i/>
          <w:sz w:val="21"/>
          <w:szCs w:val="21"/>
        </w:rPr>
        <w:t>empleos</w:t>
      </w:r>
      <w:r w:rsidRPr="00EE4C58">
        <w:rPr>
          <w:rFonts w:ascii="Arial" w:eastAsia="Arial" w:hAnsi="Arial" w:cs="Arial"/>
          <w:i/>
          <w:spacing w:val="-11"/>
          <w:sz w:val="21"/>
          <w:szCs w:val="21"/>
        </w:rPr>
        <w:t xml:space="preserve"> </w:t>
      </w:r>
      <w:r w:rsidRPr="00EE4C58">
        <w:rPr>
          <w:rFonts w:ascii="Arial" w:eastAsia="Arial" w:hAnsi="Arial" w:cs="Arial"/>
          <w:i/>
          <w:sz w:val="21"/>
          <w:szCs w:val="21"/>
        </w:rPr>
        <w:t>del</w:t>
      </w:r>
      <w:r w:rsidRPr="00EE4C58">
        <w:rPr>
          <w:rFonts w:ascii="Arial" w:eastAsia="Arial" w:hAnsi="Arial" w:cs="Arial"/>
          <w:i/>
          <w:spacing w:val="-11"/>
          <w:sz w:val="21"/>
          <w:szCs w:val="21"/>
        </w:rPr>
        <w:t xml:space="preserve"> </w:t>
      </w:r>
      <w:r w:rsidRPr="00EE4C58">
        <w:rPr>
          <w:rFonts w:ascii="Arial" w:eastAsia="Arial" w:hAnsi="Arial" w:cs="Arial"/>
          <w:i/>
          <w:sz w:val="21"/>
          <w:szCs w:val="21"/>
        </w:rPr>
        <w:t>nivel</w:t>
      </w:r>
      <w:r w:rsidRPr="00EE4C58">
        <w:rPr>
          <w:rFonts w:ascii="Arial" w:eastAsia="Arial" w:hAnsi="Arial" w:cs="Arial"/>
          <w:i/>
          <w:spacing w:val="-11"/>
          <w:sz w:val="21"/>
          <w:szCs w:val="21"/>
        </w:rPr>
        <w:t xml:space="preserve"> </w:t>
      </w:r>
      <w:r w:rsidRPr="00EE4C58">
        <w:rPr>
          <w:rFonts w:ascii="Arial" w:eastAsia="Arial" w:hAnsi="Arial" w:cs="Arial"/>
          <w:i/>
          <w:sz w:val="21"/>
          <w:szCs w:val="21"/>
        </w:rPr>
        <w:t>directivo de la persona jurídica sean ejercidos por mujeres y éstas hayan estado vinculadas laboralmente</w:t>
      </w:r>
      <w:r w:rsidRPr="00EE4C58">
        <w:rPr>
          <w:rFonts w:ascii="Arial" w:eastAsia="Arial" w:hAnsi="Arial" w:cs="Arial"/>
          <w:i/>
          <w:spacing w:val="-2"/>
          <w:sz w:val="21"/>
          <w:szCs w:val="21"/>
        </w:rPr>
        <w:t xml:space="preserve"> </w:t>
      </w:r>
      <w:r w:rsidRPr="00EE4C58">
        <w:rPr>
          <w:rFonts w:ascii="Arial" w:eastAsia="Arial" w:hAnsi="Arial" w:cs="Arial"/>
          <w:i/>
          <w:sz w:val="21"/>
          <w:szCs w:val="21"/>
        </w:rPr>
        <w:t>a</w:t>
      </w:r>
      <w:r w:rsidRPr="00EE4C58">
        <w:rPr>
          <w:rFonts w:ascii="Arial" w:eastAsia="Arial" w:hAnsi="Arial" w:cs="Arial"/>
          <w:i/>
          <w:spacing w:val="-3"/>
          <w:sz w:val="21"/>
          <w:szCs w:val="21"/>
        </w:rPr>
        <w:t xml:space="preserve"> </w:t>
      </w:r>
      <w:r w:rsidRPr="00EE4C58">
        <w:rPr>
          <w:rFonts w:ascii="Arial" w:eastAsia="Arial" w:hAnsi="Arial" w:cs="Arial"/>
          <w:i/>
          <w:sz w:val="21"/>
          <w:szCs w:val="21"/>
        </w:rPr>
        <w:t>la</w:t>
      </w:r>
      <w:r w:rsidRPr="00EE4C58">
        <w:rPr>
          <w:rFonts w:ascii="Arial" w:eastAsia="Arial" w:hAnsi="Arial" w:cs="Arial"/>
          <w:i/>
          <w:spacing w:val="-3"/>
          <w:sz w:val="21"/>
          <w:szCs w:val="21"/>
        </w:rPr>
        <w:t xml:space="preserve"> </w:t>
      </w:r>
      <w:r w:rsidRPr="00EE4C58">
        <w:rPr>
          <w:rFonts w:ascii="Arial" w:eastAsia="Arial" w:hAnsi="Arial" w:cs="Arial"/>
          <w:i/>
          <w:sz w:val="21"/>
          <w:szCs w:val="21"/>
        </w:rPr>
        <w:t>empresa</w:t>
      </w:r>
      <w:r w:rsidRPr="00EE4C58">
        <w:rPr>
          <w:rFonts w:ascii="Arial" w:eastAsia="Arial" w:hAnsi="Arial" w:cs="Arial"/>
          <w:i/>
          <w:spacing w:val="-3"/>
          <w:sz w:val="21"/>
          <w:szCs w:val="21"/>
        </w:rPr>
        <w:t xml:space="preserve"> </w:t>
      </w:r>
      <w:r w:rsidRPr="00EE4C58">
        <w:rPr>
          <w:rFonts w:ascii="Arial" w:eastAsia="Arial" w:hAnsi="Arial" w:cs="Arial"/>
          <w:i/>
          <w:sz w:val="21"/>
          <w:szCs w:val="21"/>
        </w:rPr>
        <w:t>durante</w:t>
      </w:r>
      <w:r w:rsidRPr="00EE4C58">
        <w:rPr>
          <w:rFonts w:ascii="Arial" w:eastAsia="Arial" w:hAnsi="Arial" w:cs="Arial"/>
          <w:i/>
          <w:spacing w:val="-3"/>
          <w:sz w:val="21"/>
          <w:szCs w:val="21"/>
        </w:rPr>
        <w:t xml:space="preserve"> </w:t>
      </w:r>
      <w:r w:rsidRPr="00EE4C58">
        <w:rPr>
          <w:rFonts w:ascii="Arial" w:eastAsia="Arial" w:hAnsi="Arial" w:cs="Arial"/>
          <w:i/>
          <w:sz w:val="21"/>
          <w:szCs w:val="21"/>
        </w:rPr>
        <w:t>al</w:t>
      </w:r>
      <w:r w:rsidRPr="00EE4C58">
        <w:rPr>
          <w:rFonts w:ascii="Arial" w:eastAsia="Arial" w:hAnsi="Arial" w:cs="Arial"/>
          <w:i/>
          <w:spacing w:val="-3"/>
          <w:sz w:val="21"/>
          <w:szCs w:val="21"/>
        </w:rPr>
        <w:t xml:space="preserve"> </w:t>
      </w:r>
      <w:r w:rsidRPr="00EE4C58">
        <w:rPr>
          <w:rFonts w:ascii="Arial" w:eastAsia="Arial" w:hAnsi="Arial" w:cs="Arial"/>
          <w:i/>
          <w:sz w:val="21"/>
          <w:szCs w:val="21"/>
        </w:rPr>
        <w:t>menos</w:t>
      </w:r>
      <w:r w:rsidRPr="00EE4C58">
        <w:rPr>
          <w:rFonts w:ascii="Arial" w:eastAsia="Arial" w:hAnsi="Arial" w:cs="Arial"/>
          <w:i/>
          <w:spacing w:val="-3"/>
          <w:sz w:val="21"/>
          <w:szCs w:val="21"/>
        </w:rPr>
        <w:t xml:space="preserve"> </w:t>
      </w:r>
      <w:r w:rsidRPr="00EE4C58">
        <w:rPr>
          <w:rFonts w:ascii="Arial" w:eastAsia="Arial" w:hAnsi="Arial" w:cs="Arial"/>
          <w:i/>
          <w:sz w:val="21"/>
          <w:szCs w:val="21"/>
        </w:rPr>
        <w:t>el</w:t>
      </w:r>
      <w:r w:rsidRPr="00EE4C58">
        <w:rPr>
          <w:rFonts w:ascii="Arial" w:eastAsia="Arial" w:hAnsi="Arial" w:cs="Arial"/>
          <w:i/>
          <w:spacing w:val="-3"/>
          <w:sz w:val="21"/>
          <w:szCs w:val="21"/>
        </w:rPr>
        <w:t xml:space="preserve"> </w:t>
      </w:r>
      <w:r w:rsidRPr="00EE4C58">
        <w:rPr>
          <w:rFonts w:ascii="Arial" w:eastAsia="Arial" w:hAnsi="Arial" w:cs="Arial"/>
          <w:i/>
          <w:sz w:val="21"/>
          <w:szCs w:val="21"/>
        </w:rPr>
        <w:t>último</w:t>
      </w:r>
      <w:r w:rsidRPr="00EE4C58">
        <w:rPr>
          <w:rFonts w:ascii="Arial" w:eastAsia="Arial" w:hAnsi="Arial" w:cs="Arial"/>
          <w:i/>
          <w:spacing w:val="-3"/>
          <w:sz w:val="21"/>
          <w:szCs w:val="21"/>
        </w:rPr>
        <w:t xml:space="preserve"> </w:t>
      </w:r>
      <w:r w:rsidRPr="00EE4C58">
        <w:rPr>
          <w:rFonts w:ascii="Arial" w:eastAsia="Arial" w:hAnsi="Arial" w:cs="Arial"/>
          <w:i/>
          <w:sz w:val="21"/>
          <w:szCs w:val="21"/>
        </w:rPr>
        <w:t>año</w:t>
      </w:r>
      <w:r w:rsidRPr="00EE4C58">
        <w:rPr>
          <w:rFonts w:ascii="Arial" w:eastAsia="Arial" w:hAnsi="Arial" w:cs="Arial"/>
          <w:i/>
          <w:spacing w:val="-3"/>
          <w:sz w:val="21"/>
          <w:szCs w:val="21"/>
        </w:rPr>
        <w:t xml:space="preserve"> </w:t>
      </w:r>
      <w:r w:rsidRPr="00EE4C58">
        <w:rPr>
          <w:rFonts w:ascii="Arial" w:eastAsia="Arial" w:hAnsi="Arial" w:cs="Arial"/>
          <w:i/>
          <w:sz w:val="21"/>
          <w:szCs w:val="21"/>
        </w:rPr>
        <w:t>anterior</w:t>
      </w:r>
      <w:r w:rsidRPr="00EE4C58">
        <w:rPr>
          <w:rFonts w:ascii="Arial" w:eastAsia="Arial" w:hAnsi="Arial" w:cs="Arial"/>
          <w:i/>
          <w:spacing w:val="-2"/>
          <w:sz w:val="21"/>
          <w:szCs w:val="21"/>
        </w:rPr>
        <w:t xml:space="preserve"> </w:t>
      </w:r>
      <w:r w:rsidRPr="00EE4C58">
        <w:rPr>
          <w:rFonts w:ascii="Arial" w:eastAsia="Arial" w:hAnsi="Arial" w:cs="Arial"/>
          <w:i/>
          <w:sz w:val="21"/>
          <w:szCs w:val="21"/>
        </w:rPr>
        <w:t>a</w:t>
      </w:r>
      <w:r w:rsidRPr="00EE4C58">
        <w:rPr>
          <w:rFonts w:ascii="Arial" w:eastAsia="Arial" w:hAnsi="Arial" w:cs="Arial"/>
          <w:i/>
          <w:spacing w:val="-3"/>
          <w:sz w:val="21"/>
          <w:szCs w:val="21"/>
        </w:rPr>
        <w:t xml:space="preserve"> </w:t>
      </w:r>
      <w:r w:rsidRPr="00EE4C58">
        <w:rPr>
          <w:rFonts w:ascii="Arial" w:eastAsia="Arial" w:hAnsi="Arial" w:cs="Arial"/>
          <w:i/>
          <w:sz w:val="21"/>
          <w:szCs w:val="21"/>
        </w:rPr>
        <w:t>la</w:t>
      </w:r>
      <w:r w:rsidRPr="00EE4C58">
        <w:rPr>
          <w:rFonts w:ascii="Arial" w:eastAsia="Arial" w:hAnsi="Arial" w:cs="Arial"/>
          <w:i/>
          <w:spacing w:val="-3"/>
          <w:sz w:val="21"/>
          <w:szCs w:val="21"/>
        </w:rPr>
        <w:t xml:space="preserve"> </w:t>
      </w:r>
      <w:r w:rsidRPr="00EE4C58">
        <w:rPr>
          <w:rFonts w:ascii="Arial" w:eastAsia="Arial" w:hAnsi="Arial" w:cs="Arial"/>
          <w:i/>
          <w:sz w:val="21"/>
          <w:szCs w:val="21"/>
        </w:rPr>
        <w:t>fecha</w:t>
      </w:r>
      <w:r w:rsidRPr="00EE4C58">
        <w:rPr>
          <w:rFonts w:ascii="Arial" w:eastAsia="Arial" w:hAnsi="Arial" w:cs="Arial"/>
          <w:i/>
          <w:spacing w:val="-3"/>
          <w:sz w:val="21"/>
          <w:szCs w:val="21"/>
        </w:rPr>
        <w:t xml:space="preserve"> </w:t>
      </w:r>
      <w:r w:rsidRPr="00EE4C58">
        <w:rPr>
          <w:rFonts w:ascii="Arial" w:eastAsia="Arial" w:hAnsi="Arial" w:cs="Arial"/>
          <w:i/>
          <w:sz w:val="21"/>
          <w:szCs w:val="21"/>
        </w:rPr>
        <w:t>de</w:t>
      </w:r>
      <w:r w:rsidRPr="00EE4C58">
        <w:rPr>
          <w:rFonts w:ascii="Arial" w:eastAsia="Arial" w:hAnsi="Arial" w:cs="Arial"/>
          <w:i/>
          <w:spacing w:val="-3"/>
          <w:sz w:val="21"/>
          <w:szCs w:val="21"/>
        </w:rPr>
        <w:t xml:space="preserve"> </w:t>
      </w:r>
      <w:r w:rsidRPr="00EE4C58">
        <w:rPr>
          <w:rFonts w:ascii="Arial" w:eastAsia="Arial" w:hAnsi="Arial" w:cs="Arial"/>
          <w:i/>
          <w:sz w:val="21"/>
          <w:szCs w:val="21"/>
        </w:rPr>
        <w:t>cierre del Proceso de Selección en el mismo cargo u otro del mismo nive</w:t>
      </w:r>
      <w:r w:rsidRPr="00EE4C58">
        <w:rPr>
          <w:rFonts w:ascii="Arial" w:eastAsia="Arial" w:hAnsi="Arial" w:cs="Arial"/>
          <w:i/>
          <w:spacing w:val="4"/>
          <w:sz w:val="21"/>
          <w:szCs w:val="21"/>
        </w:rPr>
        <w:t>l</w:t>
      </w:r>
      <w:r w:rsidRPr="00EE4C58">
        <w:rPr>
          <w:rFonts w:ascii="Arial" w:eastAsia="Arial" w:hAnsi="Arial" w:cs="Arial"/>
          <w:sz w:val="21"/>
          <w:szCs w:val="21"/>
        </w:rPr>
        <w:t>.</w:t>
      </w:r>
    </w:p>
    <w:p w14:paraId="671AD46C" w14:textId="77777777" w:rsidR="00DB3D50" w:rsidRPr="00EE4C58" w:rsidRDefault="00DB3D50" w:rsidP="00DB3D50">
      <w:pPr>
        <w:spacing w:after="0" w:line="240" w:lineRule="auto"/>
        <w:ind w:left="827" w:right="791"/>
        <w:jc w:val="both"/>
        <w:rPr>
          <w:rFonts w:ascii="Arial" w:eastAsia="Arial" w:hAnsi="Arial" w:cs="Arial"/>
          <w:sz w:val="21"/>
          <w:szCs w:val="21"/>
        </w:rPr>
      </w:pPr>
    </w:p>
    <w:p w14:paraId="0B54250E" w14:textId="77777777" w:rsidR="00DB3D50" w:rsidRPr="00EE4C58" w:rsidRDefault="00DB3D50" w:rsidP="00DB3D50">
      <w:pPr>
        <w:spacing w:after="0" w:line="240" w:lineRule="auto"/>
        <w:ind w:left="827" w:right="791"/>
        <w:jc w:val="both"/>
        <w:rPr>
          <w:rFonts w:ascii="Arial" w:eastAsia="Arial" w:hAnsi="Arial" w:cs="Arial"/>
          <w:sz w:val="21"/>
          <w:szCs w:val="21"/>
        </w:rPr>
      </w:pPr>
      <w:r w:rsidRPr="00EE4C58">
        <w:rPr>
          <w:rFonts w:ascii="Arial" w:eastAsia="Arial" w:hAnsi="Arial" w:cs="Arial"/>
          <w:sz w:val="21"/>
          <w:szCs w:val="21"/>
        </w:rPr>
        <w:t>Se entenderá como empleos del nivel directivo aquellos cuyas funciones están relacionadas</w:t>
      </w:r>
      <w:r w:rsidRPr="00EE4C58">
        <w:rPr>
          <w:rFonts w:ascii="Arial" w:eastAsia="Arial" w:hAnsi="Arial" w:cs="Arial"/>
          <w:spacing w:val="1"/>
          <w:sz w:val="21"/>
          <w:szCs w:val="21"/>
        </w:rPr>
        <w:t xml:space="preserve"> </w:t>
      </w:r>
      <w:r w:rsidRPr="00EE4C58">
        <w:rPr>
          <w:rFonts w:ascii="Arial" w:eastAsia="Arial" w:hAnsi="Arial" w:cs="Arial"/>
          <w:sz w:val="21"/>
          <w:szCs w:val="21"/>
        </w:rPr>
        <w:t>con la dirección</w:t>
      </w:r>
      <w:r w:rsidRPr="00EE4C58">
        <w:rPr>
          <w:rFonts w:ascii="Arial" w:eastAsia="Arial" w:hAnsi="Arial" w:cs="Arial"/>
          <w:spacing w:val="1"/>
          <w:sz w:val="21"/>
          <w:szCs w:val="21"/>
        </w:rPr>
        <w:t xml:space="preserve"> </w:t>
      </w:r>
      <w:r w:rsidRPr="00EE4C58">
        <w:rPr>
          <w:rFonts w:ascii="Arial" w:eastAsia="Arial" w:hAnsi="Arial" w:cs="Arial"/>
          <w:sz w:val="21"/>
          <w:szCs w:val="21"/>
        </w:rPr>
        <w:t>de áreas</w:t>
      </w:r>
      <w:r w:rsidRPr="00EE4C58">
        <w:rPr>
          <w:rFonts w:ascii="Arial" w:eastAsia="Arial" w:hAnsi="Arial" w:cs="Arial"/>
          <w:spacing w:val="1"/>
          <w:sz w:val="21"/>
          <w:szCs w:val="21"/>
        </w:rPr>
        <w:t xml:space="preserve"> </w:t>
      </w:r>
      <w:r w:rsidRPr="00EE4C58">
        <w:rPr>
          <w:rFonts w:ascii="Arial" w:eastAsia="Arial" w:hAnsi="Arial" w:cs="Arial"/>
          <w:sz w:val="21"/>
          <w:szCs w:val="21"/>
        </w:rPr>
        <w:t>misionales</w:t>
      </w:r>
      <w:r w:rsidRPr="00EE4C58">
        <w:rPr>
          <w:rFonts w:ascii="Arial" w:eastAsia="Arial" w:hAnsi="Arial" w:cs="Arial"/>
          <w:spacing w:val="1"/>
          <w:sz w:val="21"/>
          <w:szCs w:val="21"/>
        </w:rPr>
        <w:t xml:space="preserve"> </w:t>
      </w:r>
      <w:r w:rsidRPr="00EE4C58">
        <w:rPr>
          <w:rFonts w:ascii="Arial" w:eastAsia="Arial" w:hAnsi="Arial" w:cs="Arial"/>
          <w:sz w:val="21"/>
          <w:szCs w:val="21"/>
        </w:rPr>
        <w:t>de la empresa</w:t>
      </w:r>
      <w:r w:rsidRPr="00EE4C58">
        <w:rPr>
          <w:rFonts w:ascii="Arial" w:eastAsia="Arial" w:hAnsi="Arial" w:cs="Arial"/>
          <w:spacing w:val="1"/>
          <w:sz w:val="21"/>
          <w:szCs w:val="21"/>
        </w:rPr>
        <w:t xml:space="preserve"> </w:t>
      </w:r>
      <w:r w:rsidRPr="00EE4C58">
        <w:rPr>
          <w:rFonts w:ascii="Arial" w:eastAsia="Arial" w:hAnsi="Arial" w:cs="Arial"/>
          <w:sz w:val="21"/>
          <w:szCs w:val="21"/>
        </w:rPr>
        <w:t>y la toma</w:t>
      </w:r>
      <w:r w:rsidRPr="00EE4C58">
        <w:rPr>
          <w:rFonts w:ascii="Arial" w:eastAsia="Arial" w:hAnsi="Arial" w:cs="Arial"/>
          <w:spacing w:val="1"/>
          <w:sz w:val="21"/>
          <w:szCs w:val="21"/>
        </w:rPr>
        <w:t xml:space="preserve"> </w:t>
      </w:r>
      <w:r w:rsidRPr="00EE4C58">
        <w:rPr>
          <w:rFonts w:ascii="Arial" w:eastAsia="Arial" w:hAnsi="Arial" w:cs="Arial"/>
          <w:sz w:val="21"/>
          <w:szCs w:val="21"/>
        </w:rPr>
        <w:t>de decisiones a nivel estratégico. En este sentido, serán cargos de nivel directivo los que dentro</w:t>
      </w:r>
      <w:r w:rsidRPr="00EE4C58">
        <w:rPr>
          <w:rFonts w:ascii="Arial" w:eastAsia="Arial" w:hAnsi="Arial" w:cs="Arial"/>
          <w:spacing w:val="-8"/>
          <w:sz w:val="21"/>
          <w:szCs w:val="21"/>
        </w:rPr>
        <w:t xml:space="preserve"> </w:t>
      </w:r>
      <w:r w:rsidRPr="00EE4C58">
        <w:rPr>
          <w:rFonts w:ascii="Arial" w:eastAsia="Arial" w:hAnsi="Arial" w:cs="Arial"/>
          <w:sz w:val="21"/>
          <w:szCs w:val="21"/>
        </w:rPr>
        <w:t>de</w:t>
      </w:r>
      <w:r w:rsidRPr="00EE4C58">
        <w:rPr>
          <w:rFonts w:ascii="Arial" w:eastAsia="Arial" w:hAnsi="Arial" w:cs="Arial"/>
          <w:spacing w:val="-8"/>
          <w:sz w:val="21"/>
          <w:szCs w:val="21"/>
        </w:rPr>
        <w:t xml:space="preserve"> </w:t>
      </w:r>
      <w:r w:rsidRPr="00EE4C58">
        <w:rPr>
          <w:rFonts w:ascii="Arial" w:eastAsia="Arial" w:hAnsi="Arial" w:cs="Arial"/>
          <w:sz w:val="21"/>
          <w:szCs w:val="21"/>
        </w:rPr>
        <w:t>la</w:t>
      </w:r>
      <w:r w:rsidRPr="00EE4C58">
        <w:rPr>
          <w:rFonts w:ascii="Arial" w:eastAsia="Arial" w:hAnsi="Arial" w:cs="Arial"/>
          <w:spacing w:val="-8"/>
          <w:sz w:val="21"/>
          <w:szCs w:val="21"/>
        </w:rPr>
        <w:t xml:space="preserve"> </w:t>
      </w:r>
      <w:r w:rsidRPr="00EE4C58">
        <w:rPr>
          <w:rFonts w:ascii="Arial" w:eastAsia="Arial" w:hAnsi="Arial" w:cs="Arial"/>
          <w:sz w:val="21"/>
          <w:szCs w:val="21"/>
        </w:rPr>
        <w:t>organización</w:t>
      </w:r>
      <w:r w:rsidRPr="00EE4C58">
        <w:rPr>
          <w:rFonts w:ascii="Arial" w:eastAsia="Arial" w:hAnsi="Arial" w:cs="Arial"/>
          <w:spacing w:val="-8"/>
          <w:sz w:val="21"/>
          <w:szCs w:val="21"/>
        </w:rPr>
        <w:t xml:space="preserve"> </w:t>
      </w:r>
      <w:r w:rsidRPr="00EE4C58">
        <w:rPr>
          <w:rFonts w:ascii="Arial" w:eastAsia="Arial" w:hAnsi="Arial" w:cs="Arial"/>
          <w:sz w:val="21"/>
          <w:szCs w:val="21"/>
        </w:rPr>
        <w:t>de</w:t>
      </w:r>
      <w:r w:rsidRPr="00EE4C58">
        <w:rPr>
          <w:rFonts w:ascii="Arial" w:eastAsia="Arial" w:hAnsi="Arial" w:cs="Arial"/>
          <w:spacing w:val="-8"/>
          <w:sz w:val="21"/>
          <w:szCs w:val="21"/>
        </w:rPr>
        <w:t xml:space="preserve"> </w:t>
      </w:r>
      <w:r w:rsidRPr="00EE4C58">
        <w:rPr>
          <w:rFonts w:ascii="Arial" w:eastAsia="Arial" w:hAnsi="Arial" w:cs="Arial"/>
          <w:sz w:val="21"/>
          <w:szCs w:val="21"/>
        </w:rPr>
        <w:t>la</w:t>
      </w:r>
      <w:r w:rsidRPr="00EE4C58">
        <w:rPr>
          <w:rFonts w:ascii="Arial" w:eastAsia="Arial" w:hAnsi="Arial" w:cs="Arial"/>
          <w:spacing w:val="-8"/>
          <w:sz w:val="21"/>
          <w:szCs w:val="21"/>
        </w:rPr>
        <w:t xml:space="preserve"> </w:t>
      </w:r>
      <w:r w:rsidRPr="00EE4C58">
        <w:rPr>
          <w:rFonts w:ascii="Arial" w:eastAsia="Arial" w:hAnsi="Arial" w:cs="Arial"/>
          <w:sz w:val="21"/>
          <w:szCs w:val="21"/>
        </w:rPr>
        <w:t>empresa</w:t>
      </w:r>
      <w:r w:rsidRPr="00EE4C58">
        <w:rPr>
          <w:rFonts w:ascii="Arial" w:eastAsia="Arial" w:hAnsi="Arial" w:cs="Arial"/>
          <w:spacing w:val="-8"/>
          <w:sz w:val="21"/>
          <w:szCs w:val="21"/>
        </w:rPr>
        <w:t xml:space="preserve"> </w:t>
      </w:r>
      <w:r w:rsidRPr="00EE4C58">
        <w:rPr>
          <w:rFonts w:ascii="Arial" w:eastAsia="Arial" w:hAnsi="Arial" w:cs="Arial"/>
          <w:sz w:val="21"/>
          <w:szCs w:val="21"/>
        </w:rPr>
        <w:t>se</w:t>
      </w:r>
      <w:r w:rsidRPr="00EE4C58">
        <w:rPr>
          <w:rFonts w:ascii="Arial" w:eastAsia="Arial" w:hAnsi="Arial" w:cs="Arial"/>
          <w:spacing w:val="-8"/>
          <w:sz w:val="21"/>
          <w:szCs w:val="21"/>
        </w:rPr>
        <w:t xml:space="preserve"> </w:t>
      </w:r>
      <w:r w:rsidRPr="00EE4C58">
        <w:rPr>
          <w:rFonts w:ascii="Arial" w:eastAsia="Arial" w:hAnsi="Arial" w:cs="Arial"/>
          <w:sz w:val="21"/>
          <w:szCs w:val="21"/>
        </w:rPr>
        <w:t>encuentran</w:t>
      </w:r>
      <w:r w:rsidRPr="00EE4C58">
        <w:rPr>
          <w:rFonts w:ascii="Arial" w:eastAsia="Arial" w:hAnsi="Arial" w:cs="Arial"/>
          <w:spacing w:val="-8"/>
          <w:sz w:val="21"/>
          <w:szCs w:val="21"/>
        </w:rPr>
        <w:t xml:space="preserve"> </w:t>
      </w:r>
      <w:r w:rsidRPr="00EE4C58">
        <w:rPr>
          <w:rFonts w:ascii="Arial" w:eastAsia="Arial" w:hAnsi="Arial" w:cs="Arial"/>
          <w:sz w:val="21"/>
          <w:szCs w:val="21"/>
        </w:rPr>
        <w:t>ubicados</w:t>
      </w:r>
      <w:r w:rsidRPr="00EE4C58">
        <w:rPr>
          <w:rFonts w:ascii="Arial" w:eastAsia="Arial" w:hAnsi="Arial" w:cs="Arial"/>
          <w:spacing w:val="-8"/>
          <w:sz w:val="21"/>
          <w:szCs w:val="21"/>
        </w:rPr>
        <w:t xml:space="preserve"> </w:t>
      </w:r>
      <w:r w:rsidRPr="00EE4C58">
        <w:rPr>
          <w:rFonts w:ascii="Arial" w:eastAsia="Arial" w:hAnsi="Arial" w:cs="Arial"/>
          <w:sz w:val="21"/>
          <w:szCs w:val="21"/>
        </w:rPr>
        <w:t>en</w:t>
      </w:r>
      <w:r w:rsidRPr="00EE4C58">
        <w:rPr>
          <w:rFonts w:ascii="Arial" w:eastAsia="Arial" w:hAnsi="Arial" w:cs="Arial"/>
          <w:spacing w:val="-8"/>
          <w:sz w:val="21"/>
          <w:szCs w:val="21"/>
        </w:rPr>
        <w:t xml:space="preserve"> </w:t>
      </w:r>
      <w:r w:rsidRPr="00EE4C58">
        <w:rPr>
          <w:rFonts w:ascii="Arial" w:eastAsia="Arial" w:hAnsi="Arial" w:cs="Arial"/>
          <w:sz w:val="21"/>
          <w:szCs w:val="21"/>
        </w:rPr>
        <w:t>un</w:t>
      </w:r>
      <w:r w:rsidRPr="00EE4C58">
        <w:rPr>
          <w:rFonts w:ascii="Arial" w:eastAsia="Arial" w:hAnsi="Arial" w:cs="Arial"/>
          <w:spacing w:val="-8"/>
          <w:sz w:val="21"/>
          <w:szCs w:val="21"/>
        </w:rPr>
        <w:t xml:space="preserve"> </w:t>
      </w:r>
      <w:r w:rsidRPr="00EE4C58">
        <w:rPr>
          <w:rFonts w:ascii="Arial" w:eastAsia="Arial" w:hAnsi="Arial" w:cs="Arial"/>
          <w:sz w:val="21"/>
          <w:szCs w:val="21"/>
        </w:rPr>
        <w:t>nivel</w:t>
      </w:r>
      <w:r w:rsidRPr="00EE4C58">
        <w:rPr>
          <w:rFonts w:ascii="Arial" w:eastAsia="Arial" w:hAnsi="Arial" w:cs="Arial"/>
          <w:spacing w:val="-8"/>
          <w:sz w:val="21"/>
          <w:szCs w:val="21"/>
        </w:rPr>
        <w:t xml:space="preserve"> </w:t>
      </w:r>
      <w:r w:rsidRPr="00EE4C58">
        <w:rPr>
          <w:rFonts w:ascii="Arial" w:eastAsia="Arial" w:hAnsi="Arial" w:cs="Arial"/>
          <w:sz w:val="21"/>
          <w:szCs w:val="21"/>
        </w:rPr>
        <w:t>de</w:t>
      </w:r>
      <w:r w:rsidRPr="00EE4C58">
        <w:rPr>
          <w:rFonts w:ascii="Arial" w:eastAsia="Arial" w:hAnsi="Arial" w:cs="Arial"/>
          <w:spacing w:val="-8"/>
          <w:sz w:val="21"/>
          <w:szCs w:val="21"/>
        </w:rPr>
        <w:t xml:space="preserve"> </w:t>
      </w:r>
      <w:r w:rsidRPr="00EE4C58">
        <w:rPr>
          <w:rFonts w:ascii="Arial" w:eastAsia="Arial" w:hAnsi="Arial" w:cs="Arial"/>
          <w:sz w:val="21"/>
          <w:szCs w:val="21"/>
        </w:rPr>
        <w:t>mando o los que por su jerarquía desempeñan cargos encaminados al cumplimiento de funciones orientadas a representar al empleador.</w:t>
      </w:r>
    </w:p>
    <w:p w14:paraId="361E3A31" w14:textId="77777777" w:rsidR="00DB3D50" w:rsidRPr="00EE4C58" w:rsidRDefault="00DB3D50" w:rsidP="00DB3D50">
      <w:pPr>
        <w:spacing w:after="0" w:line="240" w:lineRule="auto"/>
        <w:ind w:left="827" w:right="791"/>
        <w:jc w:val="both"/>
        <w:rPr>
          <w:rFonts w:ascii="Arial" w:eastAsia="Arial" w:hAnsi="Arial" w:cs="Arial"/>
          <w:sz w:val="21"/>
          <w:szCs w:val="21"/>
        </w:rPr>
      </w:pPr>
    </w:p>
    <w:p w14:paraId="40AB34CE" w14:textId="77777777" w:rsidR="00DB3D50" w:rsidRPr="00EE4C58" w:rsidRDefault="00DB3D50" w:rsidP="00DB3D50">
      <w:pPr>
        <w:spacing w:after="0" w:line="240" w:lineRule="auto"/>
        <w:ind w:left="827" w:right="791"/>
        <w:jc w:val="both"/>
        <w:rPr>
          <w:rFonts w:ascii="Arial" w:eastAsia="Arial" w:hAnsi="Arial" w:cs="Arial"/>
          <w:sz w:val="21"/>
          <w:szCs w:val="21"/>
        </w:rPr>
      </w:pPr>
      <w:r w:rsidRPr="00EE4C58">
        <w:rPr>
          <w:rFonts w:ascii="Arial" w:eastAsia="Arial" w:hAnsi="Arial" w:cs="Arial"/>
          <w:sz w:val="21"/>
          <w:szCs w:val="21"/>
        </w:rPr>
        <w:t>Esta</w:t>
      </w:r>
      <w:r w:rsidRPr="00EE4C58">
        <w:rPr>
          <w:rFonts w:ascii="Arial" w:eastAsia="Arial" w:hAnsi="Arial" w:cs="Arial"/>
          <w:spacing w:val="1"/>
          <w:sz w:val="21"/>
          <w:szCs w:val="21"/>
        </w:rPr>
        <w:t xml:space="preserve"> </w:t>
      </w:r>
      <w:r w:rsidRPr="00EE4C58">
        <w:rPr>
          <w:rFonts w:ascii="Arial" w:eastAsia="Arial" w:hAnsi="Arial" w:cs="Arial"/>
          <w:sz w:val="21"/>
          <w:szCs w:val="21"/>
        </w:rPr>
        <w:t>circunstancia</w:t>
      </w:r>
      <w:r w:rsidRPr="00EE4C58">
        <w:rPr>
          <w:rFonts w:ascii="Arial" w:eastAsia="Arial" w:hAnsi="Arial" w:cs="Arial"/>
          <w:spacing w:val="1"/>
          <w:sz w:val="21"/>
          <w:szCs w:val="21"/>
        </w:rPr>
        <w:t xml:space="preserve"> </w:t>
      </w:r>
      <w:r w:rsidRPr="00EE4C58">
        <w:rPr>
          <w:rFonts w:ascii="Arial" w:eastAsia="Arial" w:hAnsi="Arial" w:cs="Arial"/>
          <w:sz w:val="21"/>
          <w:szCs w:val="21"/>
        </w:rPr>
        <w:t>se acreditará</w:t>
      </w:r>
      <w:r w:rsidRPr="00EE4C58">
        <w:rPr>
          <w:rFonts w:ascii="Arial" w:eastAsia="Arial" w:hAnsi="Arial" w:cs="Arial"/>
          <w:spacing w:val="1"/>
          <w:sz w:val="21"/>
          <w:szCs w:val="21"/>
        </w:rPr>
        <w:t xml:space="preserve"> </w:t>
      </w:r>
      <w:r w:rsidRPr="00EE4C58">
        <w:rPr>
          <w:rFonts w:ascii="Arial" w:eastAsia="Arial" w:hAnsi="Arial" w:cs="Arial"/>
          <w:sz w:val="21"/>
          <w:szCs w:val="21"/>
        </w:rPr>
        <w:t>mediante</w:t>
      </w:r>
      <w:r w:rsidRPr="00EE4C58">
        <w:rPr>
          <w:rFonts w:ascii="Arial" w:eastAsia="Arial" w:hAnsi="Arial" w:cs="Arial"/>
          <w:spacing w:val="1"/>
          <w:sz w:val="21"/>
          <w:szCs w:val="21"/>
        </w:rPr>
        <w:t xml:space="preserve"> </w:t>
      </w:r>
      <w:r w:rsidRPr="00EE4C58">
        <w:rPr>
          <w:rFonts w:ascii="Arial" w:eastAsia="Arial" w:hAnsi="Arial" w:cs="Arial"/>
          <w:sz w:val="21"/>
          <w:szCs w:val="21"/>
        </w:rPr>
        <w:t>certificación</w:t>
      </w:r>
      <w:r w:rsidRPr="00EE4C58">
        <w:rPr>
          <w:rFonts w:ascii="Arial" w:eastAsia="Arial" w:hAnsi="Arial" w:cs="Arial"/>
          <w:spacing w:val="1"/>
          <w:sz w:val="21"/>
          <w:szCs w:val="21"/>
        </w:rPr>
        <w:t xml:space="preserve"> </w:t>
      </w:r>
      <w:r w:rsidRPr="00EE4C58">
        <w:rPr>
          <w:rFonts w:ascii="Arial" w:eastAsia="Arial" w:hAnsi="Arial" w:cs="Arial"/>
          <w:sz w:val="21"/>
          <w:szCs w:val="21"/>
        </w:rPr>
        <w:t>expedida por el representante legal y el revisor fiscal,</w:t>
      </w:r>
      <w:r w:rsidRPr="00EE4C58">
        <w:rPr>
          <w:rFonts w:ascii="Arial" w:eastAsia="Arial" w:hAnsi="Arial" w:cs="Arial"/>
          <w:spacing w:val="1"/>
          <w:sz w:val="21"/>
          <w:szCs w:val="21"/>
        </w:rPr>
        <w:t xml:space="preserve"> </w:t>
      </w:r>
      <w:r w:rsidRPr="00EE4C58">
        <w:rPr>
          <w:rFonts w:ascii="Arial" w:eastAsia="Arial" w:hAnsi="Arial" w:cs="Arial"/>
          <w:sz w:val="21"/>
          <w:szCs w:val="21"/>
        </w:rPr>
        <w:t>cuando exista de acuerdo con los requerimientos</w:t>
      </w:r>
      <w:r w:rsidRPr="00EE4C58">
        <w:rPr>
          <w:rFonts w:ascii="Arial" w:eastAsia="Arial" w:hAnsi="Arial" w:cs="Arial"/>
          <w:spacing w:val="1"/>
          <w:sz w:val="21"/>
          <w:szCs w:val="21"/>
        </w:rPr>
        <w:t xml:space="preserve"> </w:t>
      </w:r>
      <w:r w:rsidRPr="00EE4C58">
        <w:rPr>
          <w:rFonts w:ascii="Arial" w:eastAsia="Arial" w:hAnsi="Arial" w:cs="Arial"/>
          <w:sz w:val="21"/>
          <w:szCs w:val="21"/>
        </w:rPr>
        <w:t>de ley, o el contador,</w:t>
      </w:r>
      <w:r w:rsidRPr="00EE4C58">
        <w:rPr>
          <w:rFonts w:ascii="Arial" w:eastAsia="Arial" w:hAnsi="Arial" w:cs="Arial"/>
          <w:spacing w:val="-5"/>
          <w:sz w:val="21"/>
          <w:szCs w:val="21"/>
        </w:rPr>
        <w:t xml:space="preserve"> </w:t>
      </w:r>
      <w:r w:rsidRPr="00EE4C58">
        <w:rPr>
          <w:rFonts w:ascii="Arial" w:eastAsia="Arial" w:hAnsi="Arial" w:cs="Arial"/>
          <w:sz w:val="21"/>
          <w:szCs w:val="21"/>
        </w:rPr>
        <w:t>donde</w:t>
      </w:r>
      <w:r w:rsidRPr="00EE4C58">
        <w:rPr>
          <w:rFonts w:ascii="Arial" w:eastAsia="Arial" w:hAnsi="Arial" w:cs="Arial"/>
          <w:spacing w:val="-5"/>
          <w:sz w:val="21"/>
          <w:szCs w:val="21"/>
        </w:rPr>
        <w:t xml:space="preserve"> </w:t>
      </w:r>
      <w:r w:rsidRPr="00EE4C58">
        <w:rPr>
          <w:rFonts w:ascii="Arial" w:eastAsia="Arial" w:hAnsi="Arial" w:cs="Arial"/>
          <w:sz w:val="21"/>
          <w:szCs w:val="21"/>
        </w:rPr>
        <w:t>se</w:t>
      </w:r>
      <w:r w:rsidRPr="00EE4C58">
        <w:rPr>
          <w:rFonts w:ascii="Arial" w:eastAsia="Arial" w:hAnsi="Arial" w:cs="Arial"/>
          <w:spacing w:val="-6"/>
          <w:sz w:val="21"/>
          <w:szCs w:val="21"/>
        </w:rPr>
        <w:t xml:space="preserve"> </w:t>
      </w:r>
      <w:r w:rsidRPr="00EE4C58">
        <w:rPr>
          <w:rFonts w:ascii="Arial" w:eastAsia="Arial" w:hAnsi="Arial" w:cs="Arial"/>
          <w:sz w:val="21"/>
          <w:szCs w:val="21"/>
        </w:rPr>
        <w:t>señale</w:t>
      </w:r>
      <w:r w:rsidRPr="00EE4C58">
        <w:rPr>
          <w:rFonts w:ascii="Arial" w:eastAsia="Arial" w:hAnsi="Arial" w:cs="Arial"/>
          <w:spacing w:val="-5"/>
          <w:sz w:val="21"/>
          <w:szCs w:val="21"/>
        </w:rPr>
        <w:t xml:space="preserve"> </w:t>
      </w:r>
      <w:r w:rsidRPr="00EE4C58">
        <w:rPr>
          <w:rFonts w:ascii="Arial" w:eastAsia="Arial" w:hAnsi="Arial" w:cs="Arial"/>
          <w:sz w:val="21"/>
          <w:szCs w:val="21"/>
        </w:rPr>
        <w:t>de</w:t>
      </w:r>
      <w:r w:rsidRPr="00EE4C58">
        <w:rPr>
          <w:rFonts w:ascii="Arial" w:eastAsia="Arial" w:hAnsi="Arial" w:cs="Arial"/>
          <w:spacing w:val="-6"/>
          <w:sz w:val="21"/>
          <w:szCs w:val="21"/>
        </w:rPr>
        <w:t xml:space="preserve"> </w:t>
      </w:r>
      <w:r w:rsidRPr="00EE4C58">
        <w:rPr>
          <w:rFonts w:ascii="Arial" w:eastAsia="Arial" w:hAnsi="Arial" w:cs="Arial"/>
          <w:sz w:val="21"/>
          <w:szCs w:val="21"/>
        </w:rPr>
        <w:t>manera</w:t>
      </w:r>
      <w:r w:rsidRPr="00EE4C58">
        <w:rPr>
          <w:rFonts w:ascii="Arial" w:eastAsia="Arial" w:hAnsi="Arial" w:cs="Arial"/>
          <w:spacing w:val="-5"/>
          <w:sz w:val="21"/>
          <w:szCs w:val="21"/>
        </w:rPr>
        <w:t xml:space="preserve"> </w:t>
      </w:r>
      <w:r w:rsidRPr="00EE4C58">
        <w:rPr>
          <w:rFonts w:ascii="Arial" w:eastAsia="Arial" w:hAnsi="Arial" w:cs="Arial"/>
          <w:sz w:val="21"/>
          <w:szCs w:val="21"/>
        </w:rPr>
        <w:t>detallada</w:t>
      </w:r>
      <w:r w:rsidRPr="00EE4C58">
        <w:rPr>
          <w:rFonts w:ascii="Arial" w:eastAsia="Arial" w:hAnsi="Arial" w:cs="Arial"/>
          <w:spacing w:val="-5"/>
          <w:sz w:val="21"/>
          <w:szCs w:val="21"/>
        </w:rPr>
        <w:t xml:space="preserve"> </w:t>
      </w:r>
      <w:r w:rsidRPr="00EE4C58">
        <w:rPr>
          <w:rFonts w:ascii="Arial" w:eastAsia="Arial" w:hAnsi="Arial" w:cs="Arial"/>
          <w:sz w:val="21"/>
          <w:szCs w:val="21"/>
        </w:rPr>
        <w:lastRenderedPageBreak/>
        <w:t>todas</w:t>
      </w:r>
      <w:r w:rsidRPr="00EE4C58">
        <w:rPr>
          <w:rFonts w:ascii="Arial" w:eastAsia="Arial" w:hAnsi="Arial" w:cs="Arial"/>
          <w:spacing w:val="-5"/>
          <w:sz w:val="21"/>
          <w:szCs w:val="21"/>
        </w:rPr>
        <w:t xml:space="preserve"> </w:t>
      </w:r>
      <w:r w:rsidRPr="00EE4C58">
        <w:rPr>
          <w:rFonts w:ascii="Arial" w:eastAsia="Arial" w:hAnsi="Arial" w:cs="Arial"/>
          <w:sz w:val="21"/>
          <w:szCs w:val="21"/>
        </w:rPr>
        <w:t>las</w:t>
      </w:r>
      <w:r w:rsidRPr="00EE4C58">
        <w:rPr>
          <w:rFonts w:ascii="Arial" w:eastAsia="Arial" w:hAnsi="Arial" w:cs="Arial"/>
          <w:spacing w:val="-6"/>
          <w:sz w:val="21"/>
          <w:szCs w:val="21"/>
        </w:rPr>
        <w:t xml:space="preserve"> </w:t>
      </w:r>
      <w:r w:rsidRPr="00EE4C58">
        <w:rPr>
          <w:rFonts w:ascii="Arial" w:eastAsia="Arial" w:hAnsi="Arial" w:cs="Arial"/>
          <w:sz w:val="21"/>
          <w:szCs w:val="21"/>
        </w:rPr>
        <w:t>personas</w:t>
      </w:r>
      <w:r w:rsidRPr="00EE4C58">
        <w:rPr>
          <w:rFonts w:ascii="Arial" w:eastAsia="Arial" w:hAnsi="Arial" w:cs="Arial"/>
          <w:spacing w:val="-5"/>
          <w:sz w:val="21"/>
          <w:szCs w:val="21"/>
        </w:rPr>
        <w:t xml:space="preserve"> </w:t>
      </w:r>
      <w:r w:rsidRPr="00EE4C58">
        <w:rPr>
          <w:rFonts w:ascii="Arial" w:eastAsia="Arial" w:hAnsi="Arial" w:cs="Arial"/>
          <w:sz w:val="21"/>
          <w:szCs w:val="21"/>
        </w:rPr>
        <w:t>que</w:t>
      </w:r>
      <w:r w:rsidRPr="00EE4C58">
        <w:rPr>
          <w:rFonts w:ascii="Arial" w:eastAsia="Arial" w:hAnsi="Arial" w:cs="Arial"/>
          <w:spacing w:val="-6"/>
          <w:sz w:val="21"/>
          <w:szCs w:val="21"/>
        </w:rPr>
        <w:t xml:space="preserve"> </w:t>
      </w:r>
      <w:r w:rsidRPr="00EE4C58">
        <w:rPr>
          <w:rFonts w:ascii="Arial" w:eastAsia="Arial" w:hAnsi="Arial" w:cs="Arial"/>
          <w:sz w:val="21"/>
          <w:szCs w:val="21"/>
        </w:rPr>
        <w:t>conforman</w:t>
      </w:r>
      <w:r w:rsidRPr="00EE4C58">
        <w:rPr>
          <w:rFonts w:ascii="Arial" w:eastAsia="Arial" w:hAnsi="Arial" w:cs="Arial"/>
          <w:spacing w:val="-5"/>
          <w:sz w:val="21"/>
          <w:szCs w:val="21"/>
        </w:rPr>
        <w:t xml:space="preserve"> </w:t>
      </w:r>
      <w:r w:rsidRPr="00EE4C58">
        <w:rPr>
          <w:rFonts w:ascii="Arial" w:eastAsia="Arial" w:hAnsi="Arial" w:cs="Arial"/>
          <w:sz w:val="21"/>
          <w:szCs w:val="21"/>
        </w:rPr>
        <w:t>los cargos</w:t>
      </w:r>
      <w:r w:rsidRPr="00EE4C58">
        <w:rPr>
          <w:rFonts w:ascii="Arial" w:eastAsia="Arial" w:hAnsi="Arial" w:cs="Arial"/>
          <w:spacing w:val="1"/>
          <w:sz w:val="21"/>
          <w:szCs w:val="21"/>
        </w:rPr>
        <w:t xml:space="preserve"> </w:t>
      </w:r>
      <w:r w:rsidRPr="00EE4C58">
        <w:rPr>
          <w:rFonts w:ascii="Arial" w:eastAsia="Arial" w:hAnsi="Arial" w:cs="Arial"/>
          <w:sz w:val="21"/>
          <w:szCs w:val="21"/>
        </w:rPr>
        <w:t>de nivel</w:t>
      </w:r>
      <w:r w:rsidRPr="00EE4C58">
        <w:rPr>
          <w:rFonts w:ascii="Arial" w:eastAsia="Arial" w:hAnsi="Arial" w:cs="Arial"/>
          <w:spacing w:val="1"/>
          <w:sz w:val="21"/>
          <w:szCs w:val="21"/>
        </w:rPr>
        <w:t xml:space="preserve"> </w:t>
      </w:r>
      <w:r w:rsidRPr="00EE4C58">
        <w:rPr>
          <w:rFonts w:ascii="Arial" w:eastAsia="Arial" w:hAnsi="Arial" w:cs="Arial"/>
          <w:sz w:val="21"/>
          <w:szCs w:val="21"/>
        </w:rPr>
        <w:t>directivo</w:t>
      </w:r>
      <w:r w:rsidRPr="00EE4C58">
        <w:rPr>
          <w:rFonts w:ascii="Arial" w:eastAsia="Arial" w:hAnsi="Arial" w:cs="Arial"/>
          <w:spacing w:val="1"/>
          <w:sz w:val="21"/>
          <w:szCs w:val="21"/>
        </w:rPr>
        <w:t xml:space="preserve"> </w:t>
      </w:r>
      <w:r w:rsidRPr="00EE4C58">
        <w:rPr>
          <w:rFonts w:ascii="Arial" w:eastAsia="Arial" w:hAnsi="Arial" w:cs="Arial"/>
          <w:sz w:val="21"/>
          <w:szCs w:val="21"/>
        </w:rPr>
        <w:t>del</w:t>
      </w:r>
      <w:r w:rsidRPr="00EE4C58">
        <w:rPr>
          <w:rFonts w:ascii="Arial" w:eastAsia="Arial" w:hAnsi="Arial" w:cs="Arial"/>
          <w:spacing w:val="1"/>
          <w:sz w:val="21"/>
          <w:szCs w:val="21"/>
        </w:rPr>
        <w:t xml:space="preserve"> </w:t>
      </w:r>
      <w:r w:rsidRPr="00EE4C58">
        <w:rPr>
          <w:rFonts w:ascii="Arial" w:eastAsia="Arial" w:hAnsi="Arial" w:cs="Arial"/>
          <w:sz w:val="21"/>
          <w:szCs w:val="21"/>
        </w:rPr>
        <w:t>proponente,</w:t>
      </w:r>
      <w:r w:rsidRPr="00EE4C58">
        <w:rPr>
          <w:rFonts w:ascii="Arial" w:eastAsia="Arial" w:hAnsi="Arial" w:cs="Arial"/>
          <w:spacing w:val="1"/>
          <w:sz w:val="21"/>
          <w:szCs w:val="21"/>
        </w:rPr>
        <w:t xml:space="preserve"> </w:t>
      </w:r>
      <w:r w:rsidRPr="00EE4C58">
        <w:rPr>
          <w:rFonts w:ascii="Arial" w:eastAsia="Arial" w:hAnsi="Arial" w:cs="Arial"/>
          <w:sz w:val="21"/>
          <w:szCs w:val="21"/>
        </w:rPr>
        <w:t>el número</w:t>
      </w:r>
      <w:r w:rsidRPr="00EE4C58">
        <w:rPr>
          <w:rFonts w:ascii="Arial" w:eastAsia="Arial" w:hAnsi="Arial" w:cs="Arial"/>
          <w:spacing w:val="1"/>
          <w:sz w:val="21"/>
          <w:szCs w:val="21"/>
        </w:rPr>
        <w:t xml:space="preserve"> </w:t>
      </w:r>
      <w:r w:rsidRPr="00EE4C58">
        <w:rPr>
          <w:rFonts w:ascii="Arial" w:eastAsia="Arial" w:hAnsi="Arial" w:cs="Arial"/>
          <w:sz w:val="21"/>
          <w:szCs w:val="21"/>
        </w:rPr>
        <w:t>de mujeres</w:t>
      </w:r>
      <w:r w:rsidRPr="00EE4C58">
        <w:rPr>
          <w:rFonts w:ascii="Arial" w:eastAsia="Arial" w:hAnsi="Arial" w:cs="Arial"/>
          <w:spacing w:val="1"/>
          <w:sz w:val="21"/>
          <w:szCs w:val="21"/>
        </w:rPr>
        <w:t xml:space="preserve"> </w:t>
      </w:r>
      <w:r w:rsidRPr="00EE4C58">
        <w:rPr>
          <w:rFonts w:ascii="Arial" w:eastAsia="Arial" w:hAnsi="Arial" w:cs="Arial"/>
          <w:sz w:val="21"/>
          <w:szCs w:val="21"/>
        </w:rPr>
        <w:t>y el tiempo</w:t>
      </w:r>
      <w:r w:rsidRPr="00EE4C58">
        <w:rPr>
          <w:rFonts w:ascii="Arial" w:eastAsia="Arial" w:hAnsi="Arial" w:cs="Arial"/>
          <w:spacing w:val="1"/>
          <w:sz w:val="21"/>
          <w:szCs w:val="21"/>
        </w:rPr>
        <w:t xml:space="preserve"> </w:t>
      </w:r>
      <w:r w:rsidRPr="00EE4C58">
        <w:rPr>
          <w:rFonts w:ascii="Arial" w:eastAsia="Arial" w:hAnsi="Arial" w:cs="Arial"/>
          <w:sz w:val="21"/>
          <w:szCs w:val="21"/>
        </w:rPr>
        <w:t>de vinculación.</w:t>
      </w:r>
    </w:p>
    <w:p w14:paraId="031595DC" w14:textId="77777777" w:rsidR="00DB3D50" w:rsidRPr="00EE4C58" w:rsidRDefault="00DB3D50" w:rsidP="00DB3D50">
      <w:pPr>
        <w:spacing w:after="0" w:line="240" w:lineRule="auto"/>
        <w:ind w:left="827" w:right="791"/>
        <w:jc w:val="both"/>
        <w:rPr>
          <w:rFonts w:ascii="Arial" w:eastAsia="Arial" w:hAnsi="Arial" w:cs="Arial"/>
          <w:sz w:val="21"/>
          <w:szCs w:val="21"/>
        </w:rPr>
      </w:pPr>
    </w:p>
    <w:p w14:paraId="6E22D649" w14:textId="77777777" w:rsidR="00DB3D50" w:rsidRPr="00EE4C58" w:rsidRDefault="00DB3D50" w:rsidP="00DB3D50">
      <w:pPr>
        <w:spacing w:before="33" w:after="0" w:line="240" w:lineRule="auto"/>
        <w:ind w:left="827" w:right="791"/>
        <w:jc w:val="both"/>
        <w:rPr>
          <w:rFonts w:ascii="Arial" w:eastAsia="Arial" w:hAnsi="Arial" w:cs="Arial"/>
          <w:sz w:val="21"/>
          <w:szCs w:val="21"/>
        </w:rPr>
      </w:pPr>
      <w:r w:rsidRPr="00EE4C58">
        <w:rPr>
          <w:rFonts w:ascii="Arial" w:eastAsia="Arial" w:hAnsi="Arial" w:cs="Arial"/>
          <w:sz w:val="21"/>
          <w:szCs w:val="21"/>
        </w:rPr>
        <w:t>La certificación</w:t>
      </w:r>
      <w:r w:rsidRPr="00EE4C58">
        <w:rPr>
          <w:rFonts w:ascii="Arial" w:eastAsia="Arial" w:hAnsi="Arial" w:cs="Arial"/>
          <w:spacing w:val="1"/>
          <w:sz w:val="21"/>
          <w:szCs w:val="21"/>
        </w:rPr>
        <w:t xml:space="preserve"> </w:t>
      </w:r>
      <w:r w:rsidRPr="00EE4C58">
        <w:rPr>
          <w:rFonts w:ascii="Arial" w:eastAsia="Arial" w:hAnsi="Arial" w:cs="Arial"/>
          <w:sz w:val="21"/>
          <w:szCs w:val="21"/>
        </w:rPr>
        <w:t>deberá relacionar el nombre completo y el número de documento de identidad</w:t>
      </w:r>
      <w:r w:rsidRPr="00EE4C58">
        <w:rPr>
          <w:rFonts w:ascii="Arial" w:eastAsia="Arial" w:hAnsi="Arial" w:cs="Arial"/>
          <w:spacing w:val="-11"/>
          <w:sz w:val="21"/>
          <w:szCs w:val="21"/>
        </w:rPr>
        <w:t xml:space="preserve"> </w:t>
      </w:r>
      <w:r w:rsidRPr="00EE4C58">
        <w:rPr>
          <w:rFonts w:ascii="Arial" w:eastAsia="Arial" w:hAnsi="Arial" w:cs="Arial"/>
          <w:sz w:val="21"/>
          <w:szCs w:val="21"/>
        </w:rPr>
        <w:t>de</w:t>
      </w:r>
      <w:r w:rsidRPr="00EE4C58">
        <w:rPr>
          <w:rFonts w:ascii="Arial" w:eastAsia="Arial" w:hAnsi="Arial" w:cs="Arial"/>
          <w:spacing w:val="-11"/>
          <w:sz w:val="21"/>
          <w:szCs w:val="21"/>
        </w:rPr>
        <w:t xml:space="preserve"> </w:t>
      </w:r>
      <w:r w:rsidRPr="00EE4C58">
        <w:rPr>
          <w:rFonts w:ascii="Arial" w:eastAsia="Arial" w:hAnsi="Arial" w:cs="Arial"/>
          <w:sz w:val="21"/>
          <w:szCs w:val="21"/>
        </w:rPr>
        <w:t>cada</w:t>
      </w:r>
      <w:r w:rsidRPr="00EE4C58">
        <w:rPr>
          <w:rFonts w:ascii="Arial" w:eastAsia="Arial" w:hAnsi="Arial" w:cs="Arial"/>
          <w:spacing w:val="-11"/>
          <w:sz w:val="21"/>
          <w:szCs w:val="21"/>
        </w:rPr>
        <w:t xml:space="preserve"> </w:t>
      </w:r>
      <w:r w:rsidRPr="00EE4C58">
        <w:rPr>
          <w:rFonts w:ascii="Arial" w:eastAsia="Arial" w:hAnsi="Arial" w:cs="Arial"/>
          <w:sz w:val="21"/>
          <w:szCs w:val="21"/>
        </w:rPr>
        <w:t>una</w:t>
      </w:r>
      <w:r w:rsidRPr="00EE4C58">
        <w:rPr>
          <w:rFonts w:ascii="Arial" w:eastAsia="Arial" w:hAnsi="Arial" w:cs="Arial"/>
          <w:spacing w:val="-11"/>
          <w:sz w:val="21"/>
          <w:szCs w:val="21"/>
        </w:rPr>
        <w:t xml:space="preserve"> </w:t>
      </w:r>
      <w:r w:rsidRPr="00EE4C58">
        <w:rPr>
          <w:rFonts w:ascii="Arial" w:eastAsia="Arial" w:hAnsi="Arial" w:cs="Arial"/>
          <w:sz w:val="21"/>
          <w:szCs w:val="21"/>
        </w:rPr>
        <w:t>de</w:t>
      </w:r>
      <w:r w:rsidRPr="00EE4C58">
        <w:rPr>
          <w:rFonts w:ascii="Arial" w:eastAsia="Arial" w:hAnsi="Arial" w:cs="Arial"/>
          <w:spacing w:val="-11"/>
          <w:sz w:val="21"/>
          <w:szCs w:val="21"/>
        </w:rPr>
        <w:t xml:space="preserve"> </w:t>
      </w:r>
      <w:r w:rsidRPr="00EE4C58">
        <w:rPr>
          <w:rFonts w:ascii="Arial" w:eastAsia="Arial" w:hAnsi="Arial" w:cs="Arial"/>
          <w:sz w:val="21"/>
          <w:szCs w:val="21"/>
        </w:rPr>
        <w:t>las</w:t>
      </w:r>
      <w:r w:rsidRPr="00EE4C58">
        <w:rPr>
          <w:rFonts w:ascii="Arial" w:eastAsia="Arial" w:hAnsi="Arial" w:cs="Arial"/>
          <w:spacing w:val="-11"/>
          <w:sz w:val="21"/>
          <w:szCs w:val="21"/>
        </w:rPr>
        <w:t xml:space="preserve"> </w:t>
      </w:r>
      <w:r w:rsidRPr="00EE4C58">
        <w:rPr>
          <w:rFonts w:ascii="Arial" w:eastAsia="Arial" w:hAnsi="Arial" w:cs="Arial"/>
          <w:sz w:val="21"/>
          <w:szCs w:val="21"/>
        </w:rPr>
        <w:t>personas</w:t>
      </w:r>
      <w:r w:rsidRPr="00EE4C58">
        <w:rPr>
          <w:rFonts w:ascii="Arial" w:eastAsia="Arial" w:hAnsi="Arial" w:cs="Arial"/>
          <w:spacing w:val="-11"/>
          <w:sz w:val="21"/>
          <w:szCs w:val="21"/>
        </w:rPr>
        <w:t xml:space="preserve"> </w:t>
      </w:r>
      <w:r w:rsidRPr="00EE4C58">
        <w:rPr>
          <w:rFonts w:ascii="Arial" w:eastAsia="Arial" w:hAnsi="Arial" w:cs="Arial"/>
          <w:sz w:val="21"/>
          <w:szCs w:val="21"/>
        </w:rPr>
        <w:t>que</w:t>
      </w:r>
      <w:r w:rsidRPr="00EE4C58">
        <w:rPr>
          <w:rFonts w:ascii="Arial" w:eastAsia="Arial" w:hAnsi="Arial" w:cs="Arial"/>
          <w:spacing w:val="-11"/>
          <w:sz w:val="21"/>
          <w:szCs w:val="21"/>
        </w:rPr>
        <w:t xml:space="preserve"> </w:t>
      </w:r>
      <w:r w:rsidRPr="00EE4C58">
        <w:rPr>
          <w:rFonts w:ascii="Arial" w:eastAsia="Arial" w:hAnsi="Arial" w:cs="Arial"/>
          <w:sz w:val="21"/>
          <w:szCs w:val="21"/>
        </w:rPr>
        <w:t>conforman</w:t>
      </w:r>
      <w:r w:rsidRPr="00EE4C58">
        <w:rPr>
          <w:rFonts w:ascii="Arial" w:eastAsia="Arial" w:hAnsi="Arial" w:cs="Arial"/>
          <w:spacing w:val="-11"/>
          <w:sz w:val="21"/>
          <w:szCs w:val="21"/>
        </w:rPr>
        <w:t xml:space="preserve"> </w:t>
      </w:r>
      <w:r w:rsidRPr="00EE4C58">
        <w:rPr>
          <w:rFonts w:ascii="Arial" w:eastAsia="Arial" w:hAnsi="Arial" w:cs="Arial"/>
          <w:sz w:val="21"/>
          <w:szCs w:val="21"/>
        </w:rPr>
        <w:t>el</w:t>
      </w:r>
      <w:r w:rsidRPr="00EE4C58">
        <w:rPr>
          <w:rFonts w:ascii="Arial" w:eastAsia="Arial" w:hAnsi="Arial" w:cs="Arial"/>
          <w:spacing w:val="-11"/>
          <w:sz w:val="21"/>
          <w:szCs w:val="21"/>
        </w:rPr>
        <w:t xml:space="preserve"> </w:t>
      </w:r>
      <w:r w:rsidRPr="00EE4C58">
        <w:rPr>
          <w:rFonts w:ascii="Arial" w:eastAsia="Arial" w:hAnsi="Arial" w:cs="Arial"/>
          <w:sz w:val="21"/>
          <w:szCs w:val="21"/>
        </w:rPr>
        <w:t>nivel</w:t>
      </w:r>
      <w:r w:rsidRPr="00EE4C58">
        <w:rPr>
          <w:rFonts w:ascii="Arial" w:eastAsia="Arial" w:hAnsi="Arial" w:cs="Arial"/>
          <w:spacing w:val="-11"/>
          <w:sz w:val="21"/>
          <w:szCs w:val="21"/>
        </w:rPr>
        <w:t xml:space="preserve"> </w:t>
      </w:r>
      <w:r w:rsidRPr="00EE4C58">
        <w:rPr>
          <w:rFonts w:ascii="Arial" w:eastAsia="Arial" w:hAnsi="Arial" w:cs="Arial"/>
          <w:sz w:val="21"/>
          <w:szCs w:val="21"/>
        </w:rPr>
        <w:t>directivo</w:t>
      </w:r>
      <w:r w:rsidRPr="00EE4C58">
        <w:rPr>
          <w:rFonts w:ascii="Arial" w:eastAsia="Arial" w:hAnsi="Arial" w:cs="Arial"/>
          <w:spacing w:val="-11"/>
          <w:sz w:val="21"/>
          <w:szCs w:val="21"/>
        </w:rPr>
        <w:t xml:space="preserve"> </w:t>
      </w:r>
      <w:r w:rsidRPr="00EE4C58">
        <w:rPr>
          <w:rFonts w:ascii="Arial" w:eastAsia="Arial" w:hAnsi="Arial" w:cs="Arial"/>
          <w:sz w:val="21"/>
          <w:szCs w:val="21"/>
        </w:rPr>
        <w:t>del</w:t>
      </w:r>
      <w:r w:rsidRPr="00EE4C58">
        <w:rPr>
          <w:rFonts w:ascii="Arial" w:eastAsia="Arial" w:hAnsi="Arial" w:cs="Arial"/>
          <w:spacing w:val="-11"/>
          <w:sz w:val="21"/>
          <w:szCs w:val="21"/>
        </w:rPr>
        <w:t xml:space="preserve"> </w:t>
      </w:r>
      <w:r w:rsidRPr="00EE4C58">
        <w:rPr>
          <w:rFonts w:ascii="Arial" w:eastAsia="Arial" w:hAnsi="Arial" w:cs="Arial"/>
          <w:sz w:val="21"/>
          <w:szCs w:val="21"/>
        </w:rPr>
        <w:t>proponente. Como</w:t>
      </w:r>
      <w:r w:rsidRPr="00EE4C58">
        <w:rPr>
          <w:rFonts w:ascii="Arial" w:eastAsia="Arial" w:hAnsi="Arial" w:cs="Arial"/>
          <w:spacing w:val="-8"/>
          <w:sz w:val="21"/>
          <w:szCs w:val="21"/>
        </w:rPr>
        <w:t xml:space="preserve"> </w:t>
      </w:r>
      <w:r w:rsidRPr="00EE4C58">
        <w:rPr>
          <w:rFonts w:ascii="Arial" w:eastAsia="Arial" w:hAnsi="Arial" w:cs="Arial"/>
          <w:sz w:val="21"/>
          <w:szCs w:val="21"/>
        </w:rPr>
        <w:t>soporte,</w:t>
      </w:r>
      <w:r w:rsidRPr="00EE4C58">
        <w:rPr>
          <w:rFonts w:ascii="Arial" w:eastAsia="Arial" w:hAnsi="Arial" w:cs="Arial"/>
          <w:spacing w:val="-8"/>
          <w:sz w:val="21"/>
          <w:szCs w:val="21"/>
        </w:rPr>
        <w:t xml:space="preserve"> </w:t>
      </w:r>
      <w:r w:rsidRPr="00EE4C58">
        <w:rPr>
          <w:rFonts w:ascii="Arial" w:eastAsia="Arial" w:hAnsi="Arial" w:cs="Arial"/>
          <w:sz w:val="21"/>
          <w:szCs w:val="21"/>
        </w:rPr>
        <w:t>se</w:t>
      </w:r>
      <w:r w:rsidRPr="00EE4C58">
        <w:rPr>
          <w:rFonts w:ascii="Arial" w:eastAsia="Arial" w:hAnsi="Arial" w:cs="Arial"/>
          <w:spacing w:val="-8"/>
          <w:sz w:val="21"/>
          <w:szCs w:val="21"/>
        </w:rPr>
        <w:t xml:space="preserve"> </w:t>
      </w:r>
      <w:r w:rsidRPr="00EE4C58">
        <w:rPr>
          <w:rFonts w:ascii="Arial" w:eastAsia="Arial" w:hAnsi="Arial" w:cs="Arial"/>
          <w:sz w:val="21"/>
          <w:szCs w:val="21"/>
        </w:rPr>
        <w:t>anexará</w:t>
      </w:r>
      <w:r w:rsidRPr="00EE4C58">
        <w:rPr>
          <w:rFonts w:ascii="Arial" w:eastAsia="Arial" w:hAnsi="Arial" w:cs="Arial"/>
          <w:spacing w:val="-8"/>
          <w:sz w:val="21"/>
          <w:szCs w:val="21"/>
        </w:rPr>
        <w:t xml:space="preserve"> </w:t>
      </w:r>
      <w:r w:rsidRPr="00EE4C58">
        <w:rPr>
          <w:rFonts w:ascii="Arial" w:eastAsia="Arial" w:hAnsi="Arial" w:cs="Arial"/>
          <w:sz w:val="21"/>
          <w:szCs w:val="21"/>
        </w:rPr>
        <w:t>copia</w:t>
      </w:r>
      <w:r w:rsidRPr="00EE4C58">
        <w:rPr>
          <w:rFonts w:ascii="Arial" w:eastAsia="Arial" w:hAnsi="Arial" w:cs="Arial"/>
          <w:spacing w:val="-8"/>
          <w:sz w:val="21"/>
          <w:szCs w:val="21"/>
        </w:rPr>
        <w:t xml:space="preserve"> </w:t>
      </w:r>
      <w:r w:rsidRPr="00EE4C58">
        <w:rPr>
          <w:rFonts w:ascii="Arial" w:eastAsia="Arial" w:hAnsi="Arial" w:cs="Arial"/>
          <w:sz w:val="21"/>
          <w:szCs w:val="21"/>
        </w:rPr>
        <w:t>de</w:t>
      </w:r>
      <w:r w:rsidRPr="00EE4C58">
        <w:rPr>
          <w:rFonts w:ascii="Arial" w:eastAsia="Arial" w:hAnsi="Arial" w:cs="Arial"/>
          <w:spacing w:val="-8"/>
          <w:sz w:val="21"/>
          <w:szCs w:val="21"/>
        </w:rPr>
        <w:t xml:space="preserve"> </w:t>
      </w:r>
      <w:r w:rsidRPr="00EE4C58">
        <w:rPr>
          <w:rFonts w:ascii="Arial" w:eastAsia="Arial" w:hAnsi="Arial" w:cs="Arial"/>
          <w:sz w:val="21"/>
          <w:szCs w:val="21"/>
        </w:rPr>
        <w:t>los</w:t>
      </w:r>
      <w:r w:rsidRPr="00EE4C58">
        <w:rPr>
          <w:rFonts w:ascii="Arial" w:eastAsia="Arial" w:hAnsi="Arial" w:cs="Arial"/>
          <w:spacing w:val="-8"/>
          <w:sz w:val="21"/>
          <w:szCs w:val="21"/>
        </w:rPr>
        <w:t xml:space="preserve"> </w:t>
      </w:r>
      <w:r w:rsidRPr="00EE4C58">
        <w:rPr>
          <w:rFonts w:ascii="Arial" w:eastAsia="Arial" w:hAnsi="Arial" w:cs="Arial"/>
          <w:sz w:val="21"/>
          <w:szCs w:val="21"/>
        </w:rPr>
        <w:t>respectivos</w:t>
      </w:r>
      <w:r w:rsidRPr="00EE4C58">
        <w:rPr>
          <w:rFonts w:ascii="Arial" w:eastAsia="Arial" w:hAnsi="Arial" w:cs="Arial"/>
          <w:spacing w:val="-8"/>
          <w:sz w:val="21"/>
          <w:szCs w:val="21"/>
        </w:rPr>
        <w:t xml:space="preserve"> </w:t>
      </w:r>
      <w:r w:rsidRPr="00EE4C58">
        <w:rPr>
          <w:rFonts w:ascii="Arial" w:eastAsia="Arial" w:hAnsi="Arial" w:cs="Arial"/>
          <w:sz w:val="21"/>
          <w:szCs w:val="21"/>
        </w:rPr>
        <w:t>documentos</w:t>
      </w:r>
      <w:r w:rsidRPr="00EE4C58">
        <w:rPr>
          <w:rFonts w:ascii="Arial" w:eastAsia="Arial" w:hAnsi="Arial" w:cs="Arial"/>
          <w:spacing w:val="-8"/>
          <w:sz w:val="21"/>
          <w:szCs w:val="21"/>
        </w:rPr>
        <w:t xml:space="preserve"> </w:t>
      </w:r>
      <w:r w:rsidRPr="00EE4C58">
        <w:rPr>
          <w:rFonts w:ascii="Arial" w:eastAsia="Arial" w:hAnsi="Arial" w:cs="Arial"/>
          <w:sz w:val="21"/>
          <w:szCs w:val="21"/>
        </w:rPr>
        <w:t>de</w:t>
      </w:r>
      <w:r w:rsidRPr="00EE4C58">
        <w:rPr>
          <w:rFonts w:ascii="Arial" w:eastAsia="Arial" w:hAnsi="Arial" w:cs="Arial"/>
          <w:spacing w:val="-8"/>
          <w:sz w:val="21"/>
          <w:szCs w:val="21"/>
        </w:rPr>
        <w:t xml:space="preserve"> </w:t>
      </w:r>
      <w:r w:rsidRPr="00EE4C58">
        <w:rPr>
          <w:rFonts w:ascii="Arial" w:eastAsia="Arial" w:hAnsi="Arial" w:cs="Arial"/>
          <w:sz w:val="21"/>
          <w:szCs w:val="21"/>
        </w:rPr>
        <w:t>identidad,</w:t>
      </w:r>
      <w:r w:rsidRPr="00EE4C58">
        <w:rPr>
          <w:rFonts w:ascii="Arial" w:eastAsia="Arial" w:hAnsi="Arial" w:cs="Arial"/>
          <w:spacing w:val="-8"/>
          <w:sz w:val="21"/>
          <w:szCs w:val="21"/>
        </w:rPr>
        <w:t xml:space="preserve"> </w:t>
      </w:r>
      <w:r w:rsidRPr="00EE4C58">
        <w:rPr>
          <w:rFonts w:ascii="Arial" w:eastAsia="Arial" w:hAnsi="Arial" w:cs="Arial"/>
          <w:sz w:val="21"/>
          <w:szCs w:val="21"/>
        </w:rPr>
        <w:t>copia</w:t>
      </w:r>
      <w:r w:rsidRPr="00EE4C58">
        <w:rPr>
          <w:rFonts w:ascii="Arial" w:eastAsia="Arial" w:hAnsi="Arial" w:cs="Arial"/>
          <w:spacing w:val="-8"/>
          <w:sz w:val="21"/>
          <w:szCs w:val="21"/>
        </w:rPr>
        <w:t xml:space="preserve"> </w:t>
      </w:r>
      <w:r w:rsidRPr="00EE4C58">
        <w:rPr>
          <w:rFonts w:ascii="Arial" w:eastAsia="Arial" w:hAnsi="Arial" w:cs="Arial"/>
          <w:sz w:val="21"/>
          <w:szCs w:val="21"/>
        </w:rPr>
        <w:t>de los</w:t>
      </w:r>
      <w:r w:rsidRPr="00EE4C58">
        <w:rPr>
          <w:rFonts w:ascii="Arial" w:eastAsia="Arial" w:hAnsi="Arial" w:cs="Arial"/>
          <w:spacing w:val="-9"/>
          <w:sz w:val="21"/>
          <w:szCs w:val="21"/>
        </w:rPr>
        <w:t xml:space="preserve"> </w:t>
      </w:r>
      <w:r w:rsidRPr="00EE4C58">
        <w:rPr>
          <w:rFonts w:ascii="Arial" w:eastAsia="Arial" w:hAnsi="Arial" w:cs="Arial"/>
          <w:sz w:val="21"/>
          <w:szCs w:val="21"/>
        </w:rPr>
        <w:t>contratos</w:t>
      </w:r>
      <w:r w:rsidRPr="00EE4C58">
        <w:rPr>
          <w:rFonts w:ascii="Arial" w:eastAsia="Arial" w:hAnsi="Arial" w:cs="Arial"/>
          <w:spacing w:val="-8"/>
          <w:sz w:val="21"/>
          <w:szCs w:val="21"/>
        </w:rPr>
        <w:t xml:space="preserve"> </w:t>
      </w:r>
      <w:r w:rsidRPr="00EE4C58">
        <w:rPr>
          <w:rFonts w:ascii="Arial" w:eastAsia="Arial" w:hAnsi="Arial" w:cs="Arial"/>
          <w:sz w:val="21"/>
          <w:szCs w:val="21"/>
        </w:rPr>
        <w:t>de</w:t>
      </w:r>
      <w:r w:rsidRPr="00EE4C58">
        <w:rPr>
          <w:rFonts w:ascii="Arial" w:eastAsia="Arial" w:hAnsi="Arial" w:cs="Arial"/>
          <w:spacing w:val="-9"/>
          <w:sz w:val="21"/>
          <w:szCs w:val="21"/>
        </w:rPr>
        <w:t xml:space="preserve"> </w:t>
      </w:r>
      <w:r w:rsidRPr="00EE4C58">
        <w:rPr>
          <w:rFonts w:ascii="Arial" w:eastAsia="Arial" w:hAnsi="Arial" w:cs="Arial"/>
          <w:sz w:val="21"/>
          <w:szCs w:val="21"/>
        </w:rPr>
        <w:t>trabajo</w:t>
      </w:r>
      <w:r w:rsidRPr="00EE4C58">
        <w:rPr>
          <w:rFonts w:ascii="Arial" w:eastAsia="Arial" w:hAnsi="Arial" w:cs="Arial"/>
          <w:spacing w:val="-8"/>
          <w:sz w:val="21"/>
          <w:szCs w:val="21"/>
        </w:rPr>
        <w:t xml:space="preserve"> </w:t>
      </w:r>
      <w:r w:rsidRPr="00EE4C58">
        <w:rPr>
          <w:rFonts w:ascii="Arial" w:eastAsia="Arial" w:hAnsi="Arial" w:cs="Arial"/>
          <w:sz w:val="21"/>
          <w:szCs w:val="21"/>
        </w:rPr>
        <w:t>o</w:t>
      </w:r>
      <w:r w:rsidRPr="00EE4C58">
        <w:rPr>
          <w:rFonts w:ascii="Arial" w:eastAsia="Arial" w:hAnsi="Arial" w:cs="Arial"/>
          <w:spacing w:val="-9"/>
          <w:sz w:val="21"/>
          <w:szCs w:val="21"/>
        </w:rPr>
        <w:t xml:space="preserve"> </w:t>
      </w:r>
      <w:r w:rsidRPr="00EE4C58">
        <w:rPr>
          <w:rFonts w:ascii="Arial" w:eastAsia="Arial" w:hAnsi="Arial" w:cs="Arial"/>
          <w:sz w:val="21"/>
          <w:szCs w:val="21"/>
        </w:rPr>
        <w:t>certificación</w:t>
      </w:r>
      <w:r w:rsidRPr="00EE4C58">
        <w:rPr>
          <w:rFonts w:ascii="Arial" w:eastAsia="Arial" w:hAnsi="Arial" w:cs="Arial"/>
          <w:spacing w:val="-8"/>
          <w:sz w:val="21"/>
          <w:szCs w:val="21"/>
        </w:rPr>
        <w:t xml:space="preserve"> </w:t>
      </w:r>
      <w:r w:rsidRPr="00EE4C58">
        <w:rPr>
          <w:rFonts w:ascii="Arial" w:eastAsia="Arial" w:hAnsi="Arial" w:cs="Arial"/>
          <w:sz w:val="21"/>
          <w:szCs w:val="21"/>
        </w:rPr>
        <w:t>laboral</w:t>
      </w:r>
      <w:r w:rsidRPr="00EE4C58">
        <w:rPr>
          <w:rFonts w:ascii="Arial" w:eastAsia="Arial" w:hAnsi="Arial" w:cs="Arial"/>
          <w:spacing w:val="-8"/>
          <w:sz w:val="21"/>
          <w:szCs w:val="21"/>
        </w:rPr>
        <w:t xml:space="preserve"> </w:t>
      </w:r>
      <w:r w:rsidRPr="00EE4C58">
        <w:rPr>
          <w:rFonts w:ascii="Arial" w:eastAsia="Arial" w:hAnsi="Arial" w:cs="Arial"/>
          <w:sz w:val="21"/>
          <w:szCs w:val="21"/>
        </w:rPr>
        <w:t>con</w:t>
      </w:r>
      <w:r w:rsidRPr="00EE4C58">
        <w:rPr>
          <w:rFonts w:ascii="Arial" w:eastAsia="Arial" w:hAnsi="Arial" w:cs="Arial"/>
          <w:spacing w:val="-9"/>
          <w:sz w:val="21"/>
          <w:szCs w:val="21"/>
        </w:rPr>
        <w:t xml:space="preserve"> </w:t>
      </w:r>
      <w:r w:rsidRPr="00EE4C58">
        <w:rPr>
          <w:rFonts w:ascii="Arial" w:eastAsia="Arial" w:hAnsi="Arial" w:cs="Arial"/>
          <w:sz w:val="21"/>
          <w:szCs w:val="21"/>
        </w:rPr>
        <w:t>las</w:t>
      </w:r>
      <w:r w:rsidRPr="00EE4C58">
        <w:rPr>
          <w:rFonts w:ascii="Arial" w:eastAsia="Arial" w:hAnsi="Arial" w:cs="Arial"/>
          <w:spacing w:val="-9"/>
          <w:sz w:val="21"/>
          <w:szCs w:val="21"/>
        </w:rPr>
        <w:t xml:space="preserve"> </w:t>
      </w:r>
      <w:r w:rsidRPr="00EE4C58">
        <w:rPr>
          <w:rFonts w:ascii="Arial" w:eastAsia="Arial" w:hAnsi="Arial" w:cs="Arial"/>
          <w:sz w:val="21"/>
          <w:szCs w:val="21"/>
        </w:rPr>
        <w:t>funciones,</w:t>
      </w:r>
      <w:r w:rsidRPr="00EE4C58">
        <w:rPr>
          <w:rFonts w:ascii="Arial" w:eastAsia="Arial" w:hAnsi="Arial" w:cs="Arial"/>
          <w:spacing w:val="-8"/>
          <w:sz w:val="21"/>
          <w:szCs w:val="21"/>
        </w:rPr>
        <w:t xml:space="preserve"> </w:t>
      </w:r>
      <w:r w:rsidRPr="00EE4C58">
        <w:rPr>
          <w:rFonts w:ascii="Arial" w:eastAsia="Arial" w:hAnsi="Arial" w:cs="Arial"/>
          <w:sz w:val="21"/>
          <w:szCs w:val="21"/>
        </w:rPr>
        <w:t>así</w:t>
      </w:r>
      <w:r w:rsidRPr="00EE4C58">
        <w:rPr>
          <w:rFonts w:ascii="Arial" w:eastAsia="Arial" w:hAnsi="Arial" w:cs="Arial"/>
          <w:spacing w:val="-8"/>
          <w:sz w:val="21"/>
          <w:szCs w:val="21"/>
        </w:rPr>
        <w:t xml:space="preserve"> </w:t>
      </w:r>
      <w:r w:rsidRPr="00EE4C58">
        <w:rPr>
          <w:rFonts w:ascii="Arial" w:eastAsia="Arial" w:hAnsi="Arial" w:cs="Arial"/>
          <w:sz w:val="21"/>
          <w:szCs w:val="21"/>
        </w:rPr>
        <w:t>como</w:t>
      </w:r>
      <w:r w:rsidRPr="00EE4C58">
        <w:rPr>
          <w:rFonts w:ascii="Arial" w:eastAsia="Arial" w:hAnsi="Arial" w:cs="Arial"/>
          <w:spacing w:val="-9"/>
          <w:sz w:val="21"/>
          <w:szCs w:val="21"/>
        </w:rPr>
        <w:t xml:space="preserve"> </w:t>
      </w:r>
      <w:r w:rsidRPr="00EE4C58">
        <w:rPr>
          <w:rFonts w:ascii="Arial" w:eastAsia="Arial" w:hAnsi="Arial" w:cs="Arial"/>
          <w:sz w:val="21"/>
          <w:szCs w:val="21"/>
        </w:rPr>
        <w:t>el</w:t>
      </w:r>
      <w:r w:rsidRPr="00EE4C58">
        <w:rPr>
          <w:rFonts w:ascii="Arial" w:eastAsia="Arial" w:hAnsi="Arial" w:cs="Arial"/>
          <w:spacing w:val="-9"/>
          <w:sz w:val="21"/>
          <w:szCs w:val="21"/>
        </w:rPr>
        <w:t xml:space="preserve"> </w:t>
      </w:r>
      <w:r w:rsidRPr="00EE4C58">
        <w:rPr>
          <w:rFonts w:ascii="Arial" w:eastAsia="Arial" w:hAnsi="Arial" w:cs="Arial"/>
          <w:sz w:val="21"/>
          <w:szCs w:val="21"/>
        </w:rPr>
        <w:t>certificado de aportes</w:t>
      </w:r>
      <w:r w:rsidRPr="00EE4C58">
        <w:rPr>
          <w:rFonts w:ascii="Arial" w:eastAsia="Arial" w:hAnsi="Arial" w:cs="Arial"/>
          <w:spacing w:val="1"/>
          <w:sz w:val="21"/>
          <w:szCs w:val="21"/>
        </w:rPr>
        <w:t xml:space="preserve"> </w:t>
      </w:r>
      <w:r w:rsidRPr="00EE4C58">
        <w:rPr>
          <w:rFonts w:ascii="Arial" w:eastAsia="Arial" w:hAnsi="Arial" w:cs="Arial"/>
          <w:sz w:val="21"/>
          <w:szCs w:val="21"/>
        </w:rPr>
        <w:t>a seguridad social del último</w:t>
      </w:r>
      <w:r w:rsidRPr="00EE4C58">
        <w:rPr>
          <w:rFonts w:ascii="Arial" w:eastAsia="Arial" w:hAnsi="Arial" w:cs="Arial"/>
          <w:spacing w:val="1"/>
          <w:sz w:val="21"/>
          <w:szCs w:val="21"/>
        </w:rPr>
        <w:t xml:space="preserve"> </w:t>
      </w:r>
      <w:r w:rsidRPr="00EE4C58">
        <w:rPr>
          <w:rFonts w:ascii="Arial" w:eastAsia="Arial" w:hAnsi="Arial" w:cs="Arial"/>
          <w:sz w:val="21"/>
          <w:szCs w:val="21"/>
        </w:rPr>
        <w:t>año en el que se demuestren</w:t>
      </w:r>
      <w:r w:rsidRPr="00EE4C58">
        <w:rPr>
          <w:rFonts w:ascii="Arial" w:eastAsia="Arial" w:hAnsi="Arial" w:cs="Arial"/>
          <w:spacing w:val="1"/>
          <w:sz w:val="21"/>
          <w:szCs w:val="21"/>
        </w:rPr>
        <w:t xml:space="preserve"> </w:t>
      </w:r>
      <w:r w:rsidRPr="00EE4C58">
        <w:rPr>
          <w:rFonts w:ascii="Arial" w:eastAsia="Arial" w:hAnsi="Arial" w:cs="Arial"/>
          <w:sz w:val="21"/>
          <w:szCs w:val="21"/>
        </w:rPr>
        <w:t>los pagos realizados por el empleador</w:t>
      </w:r>
    </w:p>
    <w:p w14:paraId="4983A5A8" w14:textId="77777777" w:rsidR="00DB3D50" w:rsidRPr="00EE4C58" w:rsidRDefault="00DB3D50" w:rsidP="00DB3D50">
      <w:pPr>
        <w:spacing w:before="33" w:after="0" w:line="240" w:lineRule="auto"/>
        <w:ind w:left="827" w:right="791"/>
        <w:jc w:val="both"/>
        <w:rPr>
          <w:rFonts w:ascii="Arial" w:eastAsia="Arial" w:hAnsi="Arial" w:cs="Arial"/>
          <w:sz w:val="21"/>
          <w:szCs w:val="21"/>
        </w:rPr>
      </w:pPr>
    </w:p>
    <w:p w14:paraId="5A77079B" w14:textId="77777777" w:rsidR="00DB3D50" w:rsidRPr="00EE4C58" w:rsidRDefault="00DB3D50" w:rsidP="00DB3D50">
      <w:pPr>
        <w:spacing w:after="0" w:line="240" w:lineRule="auto"/>
        <w:ind w:left="827" w:right="791"/>
        <w:jc w:val="both"/>
        <w:rPr>
          <w:rFonts w:ascii="Arial" w:eastAsia="Arial" w:hAnsi="Arial" w:cs="Arial"/>
          <w:sz w:val="21"/>
          <w:szCs w:val="21"/>
        </w:rPr>
      </w:pPr>
      <w:r w:rsidRPr="00EE4C58">
        <w:rPr>
          <w:rFonts w:ascii="Arial" w:eastAsia="Arial" w:hAnsi="Arial" w:cs="Arial"/>
          <w:sz w:val="21"/>
          <w:szCs w:val="21"/>
        </w:rPr>
        <w:t>(…)</w:t>
      </w:r>
    </w:p>
    <w:p w14:paraId="236B9C87" w14:textId="77777777" w:rsidR="00DB3D50" w:rsidRPr="00EE4C58" w:rsidRDefault="00DB3D50" w:rsidP="00DB3D50">
      <w:pPr>
        <w:spacing w:after="0" w:line="240" w:lineRule="auto"/>
        <w:ind w:left="827" w:right="789"/>
        <w:jc w:val="both"/>
        <w:rPr>
          <w:rFonts w:ascii="Arial" w:eastAsia="Arial" w:hAnsi="Arial" w:cs="Arial"/>
          <w:sz w:val="21"/>
          <w:szCs w:val="21"/>
        </w:rPr>
      </w:pPr>
    </w:p>
    <w:p w14:paraId="7260AB00" w14:textId="77777777" w:rsidR="00DB3D50" w:rsidRPr="00EE4C58" w:rsidRDefault="00DB3D50" w:rsidP="00DB3D50">
      <w:pPr>
        <w:spacing w:after="0" w:line="240" w:lineRule="auto"/>
        <w:ind w:left="827" w:right="789"/>
        <w:jc w:val="both"/>
        <w:rPr>
          <w:rFonts w:ascii="Arial" w:eastAsia="Arial" w:hAnsi="Arial" w:cs="Arial"/>
          <w:sz w:val="21"/>
          <w:szCs w:val="21"/>
        </w:rPr>
      </w:pPr>
      <w:r w:rsidRPr="00EE4C58">
        <w:rPr>
          <w:rFonts w:ascii="Arial" w:eastAsia="Arial" w:hAnsi="Arial" w:cs="Arial"/>
          <w:sz w:val="21"/>
          <w:szCs w:val="21"/>
        </w:rPr>
        <w:t>Parágrafo.</w:t>
      </w:r>
      <w:r w:rsidRPr="00EE4C58">
        <w:rPr>
          <w:rFonts w:ascii="Arial" w:eastAsia="Arial" w:hAnsi="Arial" w:cs="Arial"/>
          <w:spacing w:val="1"/>
          <w:sz w:val="21"/>
          <w:szCs w:val="21"/>
        </w:rPr>
        <w:t xml:space="preserve"> </w:t>
      </w:r>
      <w:r w:rsidRPr="00EE4C58">
        <w:rPr>
          <w:rFonts w:ascii="Arial" w:eastAsia="Arial" w:hAnsi="Arial" w:cs="Arial"/>
          <w:sz w:val="21"/>
          <w:szCs w:val="21"/>
        </w:rPr>
        <w:t>Respecto a los incentivos contractuales</w:t>
      </w:r>
      <w:r w:rsidRPr="00EE4C58">
        <w:rPr>
          <w:rFonts w:ascii="Arial" w:eastAsia="Arial" w:hAnsi="Arial" w:cs="Arial"/>
          <w:spacing w:val="1"/>
          <w:sz w:val="21"/>
          <w:szCs w:val="21"/>
        </w:rPr>
        <w:t xml:space="preserve"> </w:t>
      </w:r>
      <w:r w:rsidRPr="00EE4C58">
        <w:rPr>
          <w:rFonts w:ascii="Arial" w:eastAsia="Arial" w:hAnsi="Arial" w:cs="Arial"/>
          <w:sz w:val="21"/>
          <w:szCs w:val="21"/>
        </w:rPr>
        <w:t>para los emprendimientos y empresas</w:t>
      </w:r>
      <w:r w:rsidRPr="00EE4C58">
        <w:rPr>
          <w:rFonts w:ascii="Arial" w:eastAsia="Arial" w:hAnsi="Arial" w:cs="Arial"/>
          <w:spacing w:val="-3"/>
          <w:sz w:val="21"/>
          <w:szCs w:val="21"/>
        </w:rPr>
        <w:t xml:space="preserve"> </w:t>
      </w:r>
      <w:r w:rsidRPr="00EE4C58">
        <w:rPr>
          <w:rFonts w:ascii="Arial" w:eastAsia="Arial" w:hAnsi="Arial" w:cs="Arial"/>
          <w:sz w:val="21"/>
          <w:szCs w:val="21"/>
        </w:rPr>
        <w:t>de</w:t>
      </w:r>
      <w:r w:rsidRPr="00EE4C58">
        <w:rPr>
          <w:rFonts w:ascii="Arial" w:eastAsia="Arial" w:hAnsi="Arial" w:cs="Arial"/>
          <w:spacing w:val="-3"/>
          <w:sz w:val="21"/>
          <w:szCs w:val="21"/>
        </w:rPr>
        <w:t xml:space="preserve"> </w:t>
      </w:r>
      <w:r w:rsidRPr="00EE4C58">
        <w:rPr>
          <w:rFonts w:ascii="Arial" w:eastAsia="Arial" w:hAnsi="Arial" w:cs="Arial"/>
          <w:sz w:val="21"/>
          <w:szCs w:val="21"/>
        </w:rPr>
        <w:t>mujeres,</w:t>
      </w:r>
      <w:r w:rsidRPr="00EE4C58">
        <w:rPr>
          <w:rFonts w:ascii="Arial" w:eastAsia="Arial" w:hAnsi="Arial" w:cs="Arial"/>
          <w:spacing w:val="-3"/>
          <w:sz w:val="21"/>
          <w:szCs w:val="21"/>
        </w:rPr>
        <w:t xml:space="preserve"> </w:t>
      </w:r>
      <w:r w:rsidRPr="00EE4C58">
        <w:rPr>
          <w:rFonts w:ascii="Arial" w:eastAsia="Arial" w:hAnsi="Arial" w:cs="Arial"/>
          <w:sz w:val="21"/>
          <w:szCs w:val="21"/>
        </w:rPr>
        <w:t>las</w:t>
      </w:r>
      <w:r w:rsidRPr="00EE4C58">
        <w:rPr>
          <w:rFonts w:ascii="Arial" w:eastAsia="Arial" w:hAnsi="Arial" w:cs="Arial"/>
          <w:spacing w:val="-3"/>
          <w:sz w:val="21"/>
          <w:szCs w:val="21"/>
        </w:rPr>
        <w:t xml:space="preserve"> </w:t>
      </w:r>
      <w:r w:rsidRPr="00EE4C58">
        <w:rPr>
          <w:rFonts w:ascii="Arial" w:eastAsia="Arial" w:hAnsi="Arial" w:cs="Arial"/>
          <w:sz w:val="21"/>
          <w:szCs w:val="21"/>
        </w:rPr>
        <w:t>certificaciones</w:t>
      </w:r>
      <w:r w:rsidRPr="00EE4C58">
        <w:rPr>
          <w:rFonts w:ascii="Arial" w:eastAsia="Arial" w:hAnsi="Arial" w:cs="Arial"/>
          <w:spacing w:val="-2"/>
          <w:sz w:val="21"/>
          <w:szCs w:val="21"/>
        </w:rPr>
        <w:t xml:space="preserve"> </w:t>
      </w:r>
      <w:r w:rsidRPr="00EE4C58">
        <w:rPr>
          <w:rFonts w:ascii="Arial" w:eastAsia="Arial" w:hAnsi="Arial" w:cs="Arial"/>
          <w:sz w:val="21"/>
          <w:szCs w:val="21"/>
        </w:rPr>
        <w:t>de</w:t>
      </w:r>
      <w:r w:rsidRPr="00EE4C58">
        <w:rPr>
          <w:rFonts w:ascii="Arial" w:eastAsia="Arial" w:hAnsi="Arial" w:cs="Arial"/>
          <w:spacing w:val="-3"/>
          <w:sz w:val="21"/>
          <w:szCs w:val="21"/>
        </w:rPr>
        <w:t xml:space="preserve"> </w:t>
      </w:r>
      <w:r w:rsidRPr="00EE4C58">
        <w:rPr>
          <w:rFonts w:ascii="Arial" w:eastAsia="Arial" w:hAnsi="Arial" w:cs="Arial"/>
          <w:sz w:val="21"/>
          <w:szCs w:val="21"/>
        </w:rPr>
        <w:t>trata</w:t>
      </w:r>
      <w:r w:rsidRPr="00EE4C58">
        <w:rPr>
          <w:rFonts w:ascii="Arial" w:eastAsia="Arial" w:hAnsi="Arial" w:cs="Arial"/>
          <w:spacing w:val="-2"/>
          <w:sz w:val="21"/>
          <w:szCs w:val="21"/>
        </w:rPr>
        <w:t xml:space="preserve"> </w:t>
      </w:r>
      <w:r w:rsidRPr="00EE4C58">
        <w:rPr>
          <w:rFonts w:ascii="Arial" w:eastAsia="Arial" w:hAnsi="Arial" w:cs="Arial"/>
          <w:sz w:val="21"/>
          <w:szCs w:val="21"/>
        </w:rPr>
        <w:t>el</w:t>
      </w:r>
      <w:r w:rsidRPr="00EE4C58">
        <w:rPr>
          <w:rFonts w:ascii="Arial" w:eastAsia="Arial" w:hAnsi="Arial" w:cs="Arial"/>
          <w:spacing w:val="-3"/>
          <w:sz w:val="21"/>
          <w:szCs w:val="21"/>
        </w:rPr>
        <w:t xml:space="preserve"> </w:t>
      </w:r>
      <w:r w:rsidRPr="00EE4C58">
        <w:rPr>
          <w:rFonts w:ascii="Arial" w:eastAsia="Arial" w:hAnsi="Arial" w:cs="Arial"/>
          <w:sz w:val="21"/>
          <w:szCs w:val="21"/>
        </w:rPr>
        <w:t>presente</w:t>
      </w:r>
      <w:r w:rsidRPr="00EE4C58">
        <w:rPr>
          <w:rFonts w:ascii="Arial" w:eastAsia="Arial" w:hAnsi="Arial" w:cs="Arial"/>
          <w:spacing w:val="-3"/>
          <w:sz w:val="21"/>
          <w:szCs w:val="21"/>
        </w:rPr>
        <w:t xml:space="preserve"> </w:t>
      </w:r>
      <w:r w:rsidRPr="00EE4C58">
        <w:rPr>
          <w:rFonts w:ascii="Arial" w:eastAsia="Arial" w:hAnsi="Arial" w:cs="Arial"/>
          <w:sz w:val="21"/>
          <w:szCs w:val="21"/>
        </w:rPr>
        <w:t>artículo</w:t>
      </w:r>
      <w:r w:rsidRPr="00EE4C58">
        <w:rPr>
          <w:rFonts w:ascii="Arial" w:eastAsia="Arial" w:hAnsi="Arial" w:cs="Arial"/>
          <w:spacing w:val="-2"/>
          <w:sz w:val="21"/>
          <w:szCs w:val="21"/>
        </w:rPr>
        <w:t xml:space="preserve"> </w:t>
      </w:r>
      <w:r w:rsidRPr="00EE4C58">
        <w:rPr>
          <w:rFonts w:ascii="Arial" w:eastAsia="Arial" w:hAnsi="Arial" w:cs="Arial"/>
          <w:sz w:val="21"/>
          <w:szCs w:val="21"/>
        </w:rPr>
        <w:t>deben</w:t>
      </w:r>
      <w:r w:rsidRPr="00EE4C58">
        <w:rPr>
          <w:rFonts w:ascii="Arial" w:eastAsia="Arial" w:hAnsi="Arial" w:cs="Arial"/>
          <w:spacing w:val="-3"/>
          <w:sz w:val="21"/>
          <w:szCs w:val="21"/>
        </w:rPr>
        <w:t xml:space="preserve"> </w:t>
      </w:r>
      <w:r w:rsidRPr="00EE4C58">
        <w:rPr>
          <w:rFonts w:ascii="Arial" w:eastAsia="Arial" w:hAnsi="Arial" w:cs="Arial"/>
          <w:sz w:val="21"/>
          <w:szCs w:val="21"/>
        </w:rPr>
        <w:t>expedirse bajo la gravedad de juramento</w:t>
      </w:r>
      <w:r w:rsidRPr="00EE4C58">
        <w:rPr>
          <w:rFonts w:ascii="Arial" w:eastAsia="Arial" w:hAnsi="Arial" w:cs="Arial"/>
          <w:spacing w:val="1"/>
          <w:sz w:val="21"/>
          <w:szCs w:val="21"/>
        </w:rPr>
        <w:t xml:space="preserve"> </w:t>
      </w:r>
      <w:r w:rsidRPr="00EE4C58">
        <w:rPr>
          <w:rFonts w:ascii="Arial" w:eastAsia="Arial" w:hAnsi="Arial" w:cs="Arial"/>
          <w:sz w:val="21"/>
          <w:szCs w:val="21"/>
        </w:rPr>
        <w:t>con una fecha de máximo treinta</w:t>
      </w:r>
      <w:r w:rsidRPr="00EE4C58">
        <w:rPr>
          <w:rFonts w:ascii="Arial" w:eastAsia="Arial" w:hAnsi="Arial" w:cs="Arial"/>
          <w:spacing w:val="1"/>
          <w:sz w:val="21"/>
          <w:szCs w:val="21"/>
        </w:rPr>
        <w:t xml:space="preserve"> </w:t>
      </w:r>
      <w:r w:rsidRPr="00EE4C58">
        <w:rPr>
          <w:rFonts w:ascii="Arial" w:eastAsia="Arial" w:hAnsi="Arial" w:cs="Arial"/>
          <w:sz w:val="21"/>
          <w:szCs w:val="21"/>
        </w:rPr>
        <w:t>(30) días calendario anteriores</w:t>
      </w:r>
      <w:r w:rsidRPr="00EE4C58">
        <w:rPr>
          <w:rFonts w:ascii="Arial" w:eastAsia="Arial" w:hAnsi="Arial" w:cs="Arial"/>
          <w:spacing w:val="3"/>
          <w:sz w:val="21"/>
          <w:szCs w:val="21"/>
        </w:rPr>
        <w:t xml:space="preserve"> </w:t>
      </w:r>
      <w:r w:rsidRPr="00EE4C58">
        <w:rPr>
          <w:rFonts w:ascii="Arial" w:eastAsia="Arial" w:hAnsi="Arial" w:cs="Arial"/>
          <w:sz w:val="21"/>
          <w:szCs w:val="21"/>
        </w:rPr>
        <w:t>a</w:t>
      </w:r>
      <w:r w:rsidRPr="00EE4C58">
        <w:rPr>
          <w:rFonts w:ascii="Arial" w:eastAsia="Arial" w:hAnsi="Arial" w:cs="Arial"/>
          <w:spacing w:val="3"/>
          <w:sz w:val="21"/>
          <w:szCs w:val="21"/>
        </w:rPr>
        <w:t xml:space="preserve"> </w:t>
      </w:r>
      <w:r w:rsidRPr="00EE4C58">
        <w:rPr>
          <w:rFonts w:ascii="Arial" w:eastAsia="Arial" w:hAnsi="Arial" w:cs="Arial"/>
          <w:sz w:val="21"/>
          <w:szCs w:val="21"/>
        </w:rPr>
        <w:t>la</w:t>
      </w:r>
      <w:r w:rsidRPr="00EE4C58">
        <w:rPr>
          <w:rFonts w:ascii="Arial" w:eastAsia="Arial" w:hAnsi="Arial" w:cs="Arial"/>
          <w:spacing w:val="3"/>
          <w:sz w:val="21"/>
          <w:szCs w:val="21"/>
        </w:rPr>
        <w:t xml:space="preserve"> </w:t>
      </w:r>
      <w:r w:rsidRPr="00EE4C58">
        <w:rPr>
          <w:rFonts w:ascii="Arial" w:eastAsia="Arial" w:hAnsi="Arial" w:cs="Arial"/>
          <w:sz w:val="21"/>
          <w:szCs w:val="21"/>
        </w:rPr>
        <w:t>prevista</w:t>
      </w:r>
      <w:r w:rsidRPr="00EE4C58">
        <w:rPr>
          <w:rFonts w:ascii="Arial" w:eastAsia="Arial" w:hAnsi="Arial" w:cs="Arial"/>
          <w:spacing w:val="3"/>
          <w:sz w:val="21"/>
          <w:szCs w:val="21"/>
        </w:rPr>
        <w:t xml:space="preserve"> </w:t>
      </w:r>
      <w:r w:rsidRPr="00EE4C58">
        <w:rPr>
          <w:rFonts w:ascii="Arial" w:eastAsia="Arial" w:hAnsi="Arial" w:cs="Arial"/>
          <w:sz w:val="21"/>
          <w:szCs w:val="21"/>
        </w:rPr>
        <w:t>para</w:t>
      </w:r>
      <w:r w:rsidRPr="00EE4C58">
        <w:rPr>
          <w:rFonts w:ascii="Arial" w:eastAsia="Arial" w:hAnsi="Arial" w:cs="Arial"/>
          <w:spacing w:val="3"/>
          <w:sz w:val="21"/>
          <w:szCs w:val="21"/>
        </w:rPr>
        <w:t xml:space="preserve"> </w:t>
      </w:r>
      <w:r w:rsidRPr="00EE4C58">
        <w:rPr>
          <w:rFonts w:ascii="Arial" w:eastAsia="Arial" w:hAnsi="Arial" w:cs="Arial"/>
          <w:sz w:val="21"/>
          <w:szCs w:val="21"/>
        </w:rPr>
        <w:t>el</w:t>
      </w:r>
      <w:r w:rsidRPr="00EE4C58">
        <w:rPr>
          <w:rFonts w:ascii="Arial" w:eastAsia="Arial" w:hAnsi="Arial" w:cs="Arial"/>
          <w:spacing w:val="3"/>
          <w:sz w:val="21"/>
          <w:szCs w:val="21"/>
        </w:rPr>
        <w:t xml:space="preserve"> </w:t>
      </w:r>
      <w:r w:rsidRPr="00EE4C58">
        <w:rPr>
          <w:rFonts w:ascii="Arial" w:eastAsia="Arial" w:hAnsi="Arial" w:cs="Arial"/>
          <w:sz w:val="21"/>
          <w:szCs w:val="21"/>
        </w:rPr>
        <w:t>cierre</w:t>
      </w:r>
      <w:r w:rsidRPr="00EE4C58">
        <w:rPr>
          <w:rFonts w:ascii="Arial" w:eastAsia="Arial" w:hAnsi="Arial" w:cs="Arial"/>
          <w:spacing w:val="3"/>
          <w:sz w:val="21"/>
          <w:szCs w:val="21"/>
        </w:rPr>
        <w:t xml:space="preserve"> </w:t>
      </w:r>
      <w:r w:rsidRPr="00EE4C58">
        <w:rPr>
          <w:rFonts w:ascii="Arial" w:eastAsia="Arial" w:hAnsi="Arial" w:cs="Arial"/>
          <w:sz w:val="21"/>
          <w:szCs w:val="21"/>
        </w:rPr>
        <w:t>del</w:t>
      </w:r>
      <w:r w:rsidRPr="00EE4C58">
        <w:rPr>
          <w:rFonts w:ascii="Arial" w:eastAsia="Arial" w:hAnsi="Arial" w:cs="Arial"/>
          <w:spacing w:val="3"/>
          <w:sz w:val="21"/>
          <w:szCs w:val="21"/>
        </w:rPr>
        <w:t xml:space="preserve"> </w:t>
      </w:r>
      <w:r w:rsidRPr="00EE4C58">
        <w:rPr>
          <w:rFonts w:ascii="Arial" w:eastAsia="Arial" w:hAnsi="Arial" w:cs="Arial"/>
          <w:sz w:val="21"/>
          <w:szCs w:val="21"/>
        </w:rPr>
        <w:t>procedimiento</w:t>
      </w:r>
      <w:r w:rsidRPr="00EE4C58">
        <w:rPr>
          <w:rFonts w:ascii="Arial" w:eastAsia="Arial" w:hAnsi="Arial" w:cs="Arial"/>
          <w:spacing w:val="3"/>
          <w:sz w:val="21"/>
          <w:szCs w:val="21"/>
        </w:rPr>
        <w:t xml:space="preserve"> </w:t>
      </w:r>
      <w:r w:rsidRPr="00EE4C58">
        <w:rPr>
          <w:rFonts w:ascii="Arial" w:eastAsia="Arial" w:hAnsi="Arial" w:cs="Arial"/>
          <w:sz w:val="21"/>
          <w:szCs w:val="21"/>
        </w:rPr>
        <w:t>de</w:t>
      </w:r>
      <w:r w:rsidRPr="00EE4C58">
        <w:rPr>
          <w:rFonts w:ascii="Arial" w:eastAsia="Arial" w:hAnsi="Arial" w:cs="Arial"/>
          <w:spacing w:val="3"/>
          <w:sz w:val="21"/>
          <w:szCs w:val="21"/>
        </w:rPr>
        <w:t xml:space="preserve"> </w:t>
      </w:r>
      <w:r w:rsidRPr="00EE4C58">
        <w:rPr>
          <w:rFonts w:ascii="Arial" w:eastAsia="Arial" w:hAnsi="Arial" w:cs="Arial"/>
          <w:sz w:val="21"/>
          <w:szCs w:val="21"/>
        </w:rPr>
        <w:t>selección.” [Énfasis</w:t>
      </w:r>
      <w:r w:rsidRPr="00EE4C58">
        <w:rPr>
          <w:rFonts w:ascii="Arial" w:eastAsia="Arial" w:hAnsi="Arial" w:cs="Arial"/>
          <w:spacing w:val="3"/>
          <w:sz w:val="21"/>
          <w:szCs w:val="21"/>
        </w:rPr>
        <w:t xml:space="preserve"> </w:t>
      </w:r>
      <w:r w:rsidRPr="00EE4C58">
        <w:rPr>
          <w:rFonts w:ascii="Arial" w:eastAsia="Arial" w:hAnsi="Arial" w:cs="Arial"/>
          <w:sz w:val="21"/>
          <w:szCs w:val="21"/>
        </w:rPr>
        <w:t>fuera de texto].</w:t>
      </w:r>
    </w:p>
    <w:p w14:paraId="018D158A" w14:textId="77777777" w:rsidR="00DB3D50" w:rsidRPr="00EE4C58" w:rsidRDefault="00DB3D50" w:rsidP="00DB3D50">
      <w:pPr>
        <w:spacing w:after="0" w:line="240" w:lineRule="auto"/>
        <w:ind w:left="827" w:right="789"/>
        <w:jc w:val="both"/>
        <w:rPr>
          <w:rFonts w:ascii="Arial" w:eastAsia="Arial" w:hAnsi="Arial" w:cs="Arial"/>
          <w:sz w:val="21"/>
          <w:szCs w:val="21"/>
        </w:rPr>
      </w:pPr>
    </w:p>
    <w:p w14:paraId="1C801066" w14:textId="77777777" w:rsidR="00DB3D50" w:rsidRPr="00EE4C58" w:rsidRDefault="00DB3D50" w:rsidP="00DB3D50">
      <w:pPr>
        <w:spacing w:line="275" w:lineRule="auto"/>
        <w:ind w:left="118" w:right="79" w:firstLine="709"/>
        <w:jc w:val="both"/>
        <w:rPr>
          <w:rFonts w:ascii="Arial" w:eastAsia="Arial" w:hAnsi="Arial" w:cs="Arial"/>
        </w:rPr>
      </w:pPr>
      <w:r w:rsidRPr="00EE4C58">
        <w:rPr>
          <w:rFonts w:ascii="Arial" w:eastAsia="Arial" w:hAnsi="Arial" w:cs="Arial"/>
        </w:rPr>
        <w:t>De acuerdo con el numeral citado, una persona jurídica podrá ser considerada como un emprendimiento</w:t>
      </w:r>
      <w:r w:rsidRPr="00EE4C58">
        <w:rPr>
          <w:rFonts w:ascii="Arial" w:eastAsia="Arial" w:hAnsi="Arial" w:cs="Arial"/>
          <w:spacing w:val="-8"/>
        </w:rPr>
        <w:t xml:space="preserve"> </w:t>
      </w:r>
      <w:r w:rsidRPr="00EE4C58">
        <w:rPr>
          <w:rFonts w:ascii="Arial" w:eastAsia="Arial" w:hAnsi="Arial" w:cs="Arial"/>
        </w:rPr>
        <w:t>o</w:t>
      </w:r>
      <w:r w:rsidRPr="00EE4C58">
        <w:rPr>
          <w:rFonts w:ascii="Arial" w:eastAsia="Arial" w:hAnsi="Arial" w:cs="Arial"/>
          <w:spacing w:val="-9"/>
        </w:rPr>
        <w:t xml:space="preserve"> </w:t>
      </w:r>
      <w:r w:rsidRPr="00EE4C58">
        <w:rPr>
          <w:rFonts w:ascii="Arial" w:eastAsia="Arial" w:hAnsi="Arial" w:cs="Arial"/>
        </w:rPr>
        <w:t>empresa</w:t>
      </w:r>
      <w:r w:rsidRPr="00EE4C58">
        <w:rPr>
          <w:rFonts w:ascii="Arial" w:eastAsia="Arial" w:hAnsi="Arial" w:cs="Arial"/>
          <w:spacing w:val="-9"/>
        </w:rPr>
        <w:t xml:space="preserve"> </w:t>
      </w:r>
      <w:r w:rsidRPr="00EE4C58">
        <w:rPr>
          <w:rFonts w:ascii="Arial" w:eastAsia="Arial" w:hAnsi="Arial" w:cs="Arial"/>
        </w:rPr>
        <w:t>de</w:t>
      </w:r>
      <w:r w:rsidRPr="00EE4C58">
        <w:rPr>
          <w:rFonts w:ascii="Arial" w:eastAsia="Arial" w:hAnsi="Arial" w:cs="Arial"/>
          <w:spacing w:val="-9"/>
        </w:rPr>
        <w:t xml:space="preserve"> </w:t>
      </w:r>
      <w:r w:rsidRPr="00EE4C58">
        <w:rPr>
          <w:rFonts w:ascii="Arial" w:eastAsia="Arial" w:hAnsi="Arial" w:cs="Arial"/>
        </w:rPr>
        <w:t>mujeres</w:t>
      </w:r>
      <w:r w:rsidRPr="00EE4C58">
        <w:rPr>
          <w:rFonts w:ascii="Arial" w:eastAsia="Arial" w:hAnsi="Arial" w:cs="Arial"/>
          <w:spacing w:val="-9"/>
        </w:rPr>
        <w:t xml:space="preserve"> </w:t>
      </w:r>
      <w:r w:rsidRPr="00EE4C58">
        <w:rPr>
          <w:rFonts w:ascii="Arial" w:eastAsia="Arial" w:hAnsi="Arial" w:cs="Arial"/>
        </w:rPr>
        <w:t>cuando</w:t>
      </w:r>
      <w:r w:rsidRPr="00EE4C58">
        <w:rPr>
          <w:rFonts w:ascii="Arial" w:eastAsia="Arial" w:hAnsi="Arial" w:cs="Arial"/>
          <w:spacing w:val="-9"/>
        </w:rPr>
        <w:t xml:space="preserve"> </w:t>
      </w:r>
      <w:r w:rsidRPr="00EE4C58">
        <w:rPr>
          <w:rFonts w:ascii="Arial" w:eastAsia="Arial" w:hAnsi="Arial" w:cs="Arial"/>
        </w:rPr>
        <w:t>más</w:t>
      </w:r>
      <w:r w:rsidRPr="00EE4C58">
        <w:rPr>
          <w:rFonts w:ascii="Arial" w:eastAsia="Arial" w:hAnsi="Arial" w:cs="Arial"/>
          <w:spacing w:val="-9"/>
        </w:rPr>
        <w:t xml:space="preserve"> </w:t>
      </w:r>
      <w:r w:rsidRPr="00EE4C58">
        <w:rPr>
          <w:rFonts w:ascii="Arial" w:eastAsia="Arial" w:hAnsi="Arial" w:cs="Arial"/>
        </w:rPr>
        <w:t>del</w:t>
      </w:r>
      <w:r w:rsidRPr="00EE4C58">
        <w:rPr>
          <w:rFonts w:ascii="Arial" w:eastAsia="Arial" w:hAnsi="Arial" w:cs="Arial"/>
          <w:spacing w:val="-9"/>
        </w:rPr>
        <w:t xml:space="preserve"> </w:t>
      </w:r>
      <w:r w:rsidRPr="00EE4C58">
        <w:rPr>
          <w:rFonts w:ascii="Arial" w:eastAsia="Arial" w:hAnsi="Arial" w:cs="Arial"/>
        </w:rPr>
        <w:t>50%</w:t>
      </w:r>
      <w:r w:rsidRPr="00EE4C58">
        <w:rPr>
          <w:rFonts w:ascii="Arial" w:eastAsia="Arial" w:hAnsi="Arial" w:cs="Arial"/>
          <w:spacing w:val="-9"/>
        </w:rPr>
        <w:t xml:space="preserve"> </w:t>
      </w:r>
      <w:r w:rsidRPr="00EE4C58">
        <w:rPr>
          <w:rFonts w:ascii="Arial" w:eastAsia="Arial" w:hAnsi="Arial" w:cs="Arial"/>
        </w:rPr>
        <w:t>de</w:t>
      </w:r>
      <w:r w:rsidRPr="00EE4C58">
        <w:rPr>
          <w:rFonts w:ascii="Arial" w:eastAsia="Arial" w:hAnsi="Arial" w:cs="Arial"/>
          <w:spacing w:val="-9"/>
        </w:rPr>
        <w:t xml:space="preserve"> </w:t>
      </w:r>
      <w:r w:rsidRPr="00EE4C58">
        <w:rPr>
          <w:rFonts w:ascii="Arial" w:eastAsia="Arial" w:hAnsi="Arial" w:cs="Arial"/>
        </w:rPr>
        <w:t>los</w:t>
      </w:r>
      <w:r w:rsidRPr="00EE4C58">
        <w:rPr>
          <w:rFonts w:ascii="Arial" w:eastAsia="Arial" w:hAnsi="Arial" w:cs="Arial"/>
          <w:spacing w:val="-9"/>
        </w:rPr>
        <w:t xml:space="preserve"> </w:t>
      </w:r>
      <w:r w:rsidRPr="00EE4C58">
        <w:rPr>
          <w:rFonts w:ascii="Arial" w:eastAsia="Arial" w:hAnsi="Arial" w:cs="Arial"/>
        </w:rPr>
        <w:t>empleos</w:t>
      </w:r>
      <w:r w:rsidRPr="00EE4C58">
        <w:rPr>
          <w:rFonts w:ascii="Arial" w:eastAsia="Arial" w:hAnsi="Arial" w:cs="Arial"/>
          <w:spacing w:val="-9"/>
        </w:rPr>
        <w:t xml:space="preserve"> </w:t>
      </w:r>
      <w:r w:rsidRPr="00EE4C58">
        <w:rPr>
          <w:rFonts w:ascii="Arial" w:eastAsia="Arial" w:hAnsi="Arial" w:cs="Arial"/>
        </w:rPr>
        <w:t>del</w:t>
      </w:r>
      <w:r w:rsidRPr="00EE4C58">
        <w:rPr>
          <w:rFonts w:ascii="Arial" w:eastAsia="Arial" w:hAnsi="Arial" w:cs="Arial"/>
          <w:spacing w:val="-9"/>
        </w:rPr>
        <w:t xml:space="preserve"> </w:t>
      </w:r>
      <w:r w:rsidRPr="00EE4C58">
        <w:rPr>
          <w:rFonts w:ascii="Arial" w:eastAsia="Arial" w:hAnsi="Arial" w:cs="Arial"/>
        </w:rPr>
        <w:t>nivel</w:t>
      </w:r>
      <w:r w:rsidRPr="00EE4C58">
        <w:rPr>
          <w:rFonts w:ascii="Arial" w:eastAsia="Arial" w:hAnsi="Arial" w:cs="Arial"/>
          <w:spacing w:val="-9"/>
        </w:rPr>
        <w:t xml:space="preserve"> </w:t>
      </w:r>
      <w:r w:rsidRPr="00EE4C58">
        <w:rPr>
          <w:rFonts w:ascii="Arial" w:eastAsia="Arial" w:hAnsi="Arial" w:cs="Arial"/>
        </w:rPr>
        <w:t>directivo</w:t>
      </w:r>
      <w:r w:rsidRPr="00EE4C58">
        <w:rPr>
          <w:rFonts w:ascii="Arial" w:eastAsia="Arial" w:hAnsi="Arial" w:cs="Arial"/>
          <w:spacing w:val="-8"/>
        </w:rPr>
        <w:t xml:space="preserve"> </w:t>
      </w:r>
      <w:r w:rsidRPr="00EE4C58">
        <w:rPr>
          <w:rFonts w:ascii="Arial" w:eastAsia="Arial" w:hAnsi="Arial" w:cs="Arial"/>
        </w:rPr>
        <w:t>de la persona jurídica sean ejercidos por mujeres. Tales empleos son aquellos relacionados con la dirección de áreas misionales y las decisiones de nivel estratégico</w:t>
      </w:r>
      <w:r w:rsidRPr="00EE4C58">
        <w:rPr>
          <w:rFonts w:ascii="Arial" w:eastAsia="Arial" w:hAnsi="Arial" w:cs="Arial"/>
          <w:spacing w:val="1"/>
        </w:rPr>
        <w:t xml:space="preserve"> </w:t>
      </w:r>
      <w:r w:rsidRPr="00EE4C58">
        <w:rPr>
          <w:rFonts w:ascii="Arial" w:eastAsia="Arial" w:hAnsi="Arial" w:cs="Arial"/>
        </w:rPr>
        <w:t>de la respectiva empresa. De esta manera los cargos directivos deben identificarse de acuerdo con la definición que para el efecto estableció el Decreto 1082 de 2015, adicionado por el Decreto 1860 de 2021. En ese sentido,</w:t>
      </w:r>
      <w:r w:rsidRPr="00EE4C58">
        <w:rPr>
          <w:rFonts w:ascii="Arial" w:eastAsia="Arial" w:hAnsi="Arial" w:cs="Arial"/>
          <w:spacing w:val="1"/>
        </w:rPr>
        <w:t xml:space="preserve"> </w:t>
      </w:r>
      <w:r w:rsidRPr="00EE4C58">
        <w:rPr>
          <w:rFonts w:ascii="Arial" w:eastAsia="Arial" w:hAnsi="Arial" w:cs="Arial"/>
        </w:rPr>
        <w:t>independientemente</w:t>
      </w:r>
      <w:r w:rsidRPr="00EE4C58">
        <w:rPr>
          <w:rFonts w:ascii="Arial" w:eastAsia="Arial" w:hAnsi="Arial" w:cs="Arial"/>
          <w:spacing w:val="1"/>
        </w:rPr>
        <w:t xml:space="preserve"> </w:t>
      </w:r>
      <w:r w:rsidRPr="00EE4C58">
        <w:rPr>
          <w:rFonts w:ascii="Arial" w:eastAsia="Arial" w:hAnsi="Arial" w:cs="Arial"/>
        </w:rPr>
        <w:t>de la denominación</w:t>
      </w:r>
      <w:r w:rsidRPr="00EE4C58">
        <w:rPr>
          <w:rFonts w:ascii="Arial" w:eastAsia="Arial" w:hAnsi="Arial" w:cs="Arial"/>
          <w:spacing w:val="1"/>
        </w:rPr>
        <w:t xml:space="preserve"> </w:t>
      </w:r>
      <w:r w:rsidRPr="00EE4C58">
        <w:rPr>
          <w:rFonts w:ascii="Arial" w:eastAsia="Arial" w:hAnsi="Arial" w:cs="Arial"/>
        </w:rPr>
        <w:t>del cargo,</w:t>
      </w:r>
      <w:r w:rsidRPr="00EE4C58">
        <w:rPr>
          <w:rFonts w:ascii="Arial" w:eastAsia="Arial" w:hAnsi="Arial" w:cs="Arial"/>
          <w:spacing w:val="1"/>
        </w:rPr>
        <w:t xml:space="preserve"> </w:t>
      </w:r>
      <w:r w:rsidRPr="00EE4C58">
        <w:rPr>
          <w:rFonts w:ascii="Arial" w:eastAsia="Arial" w:hAnsi="Arial" w:cs="Arial"/>
        </w:rPr>
        <w:t>su naturaleza</w:t>
      </w:r>
      <w:r w:rsidRPr="00EE4C58">
        <w:rPr>
          <w:rFonts w:ascii="Arial" w:eastAsia="Arial" w:hAnsi="Arial" w:cs="Arial"/>
          <w:spacing w:val="1"/>
        </w:rPr>
        <w:t xml:space="preserve"> </w:t>
      </w:r>
      <w:r w:rsidRPr="00EE4C58">
        <w:rPr>
          <w:rFonts w:ascii="Arial" w:eastAsia="Arial" w:hAnsi="Arial" w:cs="Arial"/>
        </w:rPr>
        <w:t>será directiva</w:t>
      </w:r>
      <w:r w:rsidRPr="00EE4C58">
        <w:rPr>
          <w:rFonts w:ascii="Arial" w:eastAsia="Arial" w:hAnsi="Arial" w:cs="Arial"/>
          <w:spacing w:val="1"/>
        </w:rPr>
        <w:t xml:space="preserve"> </w:t>
      </w:r>
      <w:r w:rsidRPr="00EE4C58">
        <w:rPr>
          <w:rFonts w:ascii="Arial" w:eastAsia="Arial" w:hAnsi="Arial" w:cs="Arial"/>
        </w:rPr>
        <w:t>bien porque se encuentra en un nivel especial de mando o, porque de acuerdo con su jerarquía, representan al empleador en los términos del artículo 32 del Código Sustantivo del Trabaj</w:t>
      </w:r>
      <w:r w:rsidRPr="00EE4C58">
        <w:rPr>
          <w:rFonts w:ascii="Arial" w:eastAsia="Arial" w:hAnsi="Arial" w:cs="Arial"/>
          <w:spacing w:val="6"/>
        </w:rPr>
        <w:t>o</w:t>
      </w:r>
      <w:r w:rsidRPr="00EE4C58">
        <w:rPr>
          <w:rStyle w:val="Refdenotaalpie"/>
          <w:rFonts w:ascii="Arial" w:eastAsia="Arial" w:hAnsi="Arial" w:cs="Arial"/>
          <w:spacing w:val="6"/>
        </w:rPr>
        <w:footnoteReference w:id="16"/>
      </w:r>
      <w:r w:rsidRPr="00EE4C58">
        <w:rPr>
          <w:rFonts w:ascii="Arial" w:eastAsia="Arial" w:hAnsi="Arial" w:cs="Arial"/>
        </w:rPr>
        <w:t>.</w:t>
      </w:r>
    </w:p>
    <w:p w14:paraId="7801D48C" w14:textId="77777777" w:rsidR="00DB3D50" w:rsidRPr="00EE4C58" w:rsidRDefault="00DB3D50" w:rsidP="00DB3D50">
      <w:pPr>
        <w:spacing w:before="83" w:line="280" w:lineRule="atLeast"/>
        <w:ind w:left="118" w:right="80" w:firstLine="708"/>
        <w:jc w:val="both"/>
        <w:rPr>
          <w:rFonts w:ascii="Arial" w:eastAsia="Arial" w:hAnsi="Arial" w:cs="Arial"/>
        </w:rPr>
      </w:pPr>
      <w:r w:rsidRPr="00EE4C58">
        <w:rPr>
          <w:rFonts w:ascii="Arial" w:eastAsia="Arial" w:hAnsi="Arial" w:cs="Arial"/>
        </w:rPr>
        <w:t>Para la aplicación de la definición en comento debe tenerse en cuenta únicamente a los empleos del nivel directivo, lo que excluye a los demás empleos de la planta de personal, como por ejemplo los operativos.</w:t>
      </w:r>
      <w:r w:rsidRPr="00EE4C58">
        <w:rPr>
          <w:rFonts w:ascii="Arial" w:eastAsia="Arial" w:hAnsi="Arial" w:cs="Arial"/>
          <w:spacing w:val="1"/>
        </w:rPr>
        <w:t xml:space="preserve"> </w:t>
      </w:r>
      <w:r w:rsidRPr="00EE4C58">
        <w:rPr>
          <w:rFonts w:ascii="Arial" w:eastAsia="Arial" w:hAnsi="Arial" w:cs="Arial"/>
        </w:rPr>
        <w:t>En segundo lugar,</w:t>
      </w:r>
      <w:r w:rsidRPr="00EE4C58">
        <w:rPr>
          <w:rFonts w:ascii="Arial" w:eastAsia="Arial" w:hAnsi="Arial" w:cs="Arial"/>
          <w:spacing w:val="1"/>
        </w:rPr>
        <w:t xml:space="preserve"> </w:t>
      </w:r>
      <w:r w:rsidRPr="00EE4C58">
        <w:rPr>
          <w:rFonts w:ascii="Arial" w:eastAsia="Arial" w:hAnsi="Arial" w:cs="Arial"/>
        </w:rPr>
        <w:t>no basta</w:t>
      </w:r>
      <w:r w:rsidRPr="00EE4C58">
        <w:rPr>
          <w:rFonts w:ascii="Arial" w:eastAsia="Arial" w:hAnsi="Arial" w:cs="Arial"/>
          <w:spacing w:val="1"/>
        </w:rPr>
        <w:t xml:space="preserve"> </w:t>
      </w:r>
      <w:r w:rsidRPr="00EE4C58">
        <w:rPr>
          <w:rFonts w:ascii="Arial" w:eastAsia="Arial" w:hAnsi="Arial" w:cs="Arial"/>
        </w:rPr>
        <w:t>con que los cargos directivos</w:t>
      </w:r>
      <w:r w:rsidRPr="00EE4C58">
        <w:rPr>
          <w:rFonts w:ascii="Arial" w:eastAsia="Arial" w:hAnsi="Arial" w:cs="Arial"/>
          <w:spacing w:val="1"/>
        </w:rPr>
        <w:t xml:space="preserve"> </w:t>
      </w:r>
      <w:r w:rsidRPr="00EE4C58">
        <w:rPr>
          <w:rFonts w:ascii="Arial" w:eastAsia="Arial" w:hAnsi="Arial" w:cs="Arial"/>
        </w:rPr>
        <w:t>en una sociedad sean mayoritariamente</w:t>
      </w:r>
      <w:r w:rsidRPr="00EE4C58">
        <w:rPr>
          <w:rFonts w:ascii="Arial" w:eastAsia="Arial" w:hAnsi="Arial" w:cs="Arial"/>
          <w:spacing w:val="1"/>
        </w:rPr>
        <w:t xml:space="preserve"> </w:t>
      </w:r>
      <w:r w:rsidRPr="00EE4C58">
        <w:rPr>
          <w:rFonts w:ascii="Arial" w:eastAsia="Arial" w:hAnsi="Arial" w:cs="Arial"/>
        </w:rPr>
        <w:t xml:space="preserve">de mujeres para que sea considerada como un empresa o emprendimiento </w:t>
      </w:r>
      <w:r w:rsidRPr="00EE4C58">
        <w:rPr>
          <w:rFonts w:ascii="Arial" w:eastAsia="Arial" w:hAnsi="Arial" w:cs="Arial"/>
          <w:spacing w:val="1"/>
        </w:rPr>
        <w:t>a</w:t>
      </w:r>
      <w:r w:rsidRPr="00EE4C58">
        <w:rPr>
          <w:rFonts w:ascii="Arial" w:eastAsia="Arial" w:hAnsi="Arial" w:cs="Arial"/>
          <w:spacing w:val="61"/>
        </w:rPr>
        <w:t xml:space="preserve"> </w:t>
      </w:r>
      <w:r w:rsidRPr="00EE4C58">
        <w:rPr>
          <w:rFonts w:ascii="Arial" w:eastAsia="Arial" w:hAnsi="Arial" w:cs="Arial"/>
        </w:rPr>
        <w:t>los</w:t>
      </w:r>
      <w:r w:rsidRPr="00EE4C58">
        <w:rPr>
          <w:rFonts w:ascii="Arial" w:eastAsia="Arial" w:hAnsi="Arial" w:cs="Arial"/>
          <w:spacing w:val="61"/>
        </w:rPr>
        <w:t xml:space="preserve"> </w:t>
      </w:r>
      <w:r w:rsidRPr="00EE4C58">
        <w:rPr>
          <w:rFonts w:ascii="Arial" w:eastAsia="Arial" w:hAnsi="Arial" w:cs="Arial"/>
        </w:rPr>
        <w:t>que</w:t>
      </w:r>
      <w:r w:rsidRPr="00EE4C58">
        <w:rPr>
          <w:rFonts w:ascii="Arial" w:eastAsia="Arial" w:hAnsi="Arial" w:cs="Arial"/>
          <w:spacing w:val="61"/>
        </w:rPr>
        <w:t xml:space="preserve"> </w:t>
      </w:r>
      <w:r w:rsidRPr="00EE4C58">
        <w:rPr>
          <w:rFonts w:ascii="Arial" w:eastAsia="Arial" w:hAnsi="Arial" w:cs="Arial"/>
        </w:rPr>
        <w:t>se</w:t>
      </w:r>
      <w:r w:rsidRPr="00EE4C58">
        <w:rPr>
          <w:rFonts w:ascii="Arial" w:eastAsia="Arial" w:hAnsi="Arial" w:cs="Arial"/>
          <w:spacing w:val="61"/>
        </w:rPr>
        <w:t xml:space="preserve"> </w:t>
      </w:r>
      <w:r w:rsidRPr="00EE4C58">
        <w:rPr>
          <w:rFonts w:ascii="Arial" w:eastAsia="Arial" w:hAnsi="Arial" w:cs="Arial"/>
        </w:rPr>
        <w:t xml:space="preserve">refiere </w:t>
      </w:r>
      <w:r w:rsidRPr="00EE4C58">
        <w:rPr>
          <w:rFonts w:ascii="Arial" w:eastAsia="Arial" w:hAnsi="Arial" w:cs="Arial"/>
          <w:spacing w:val="1"/>
        </w:rPr>
        <w:t>la</w:t>
      </w:r>
      <w:r w:rsidRPr="00EE4C58">
        <w:rPr>
          <w:rFonts w:ascii="Arial" w:eastAsia="Arial" w:hAnsi="Arial" w:cs="Arial"/>
          <w:spacing w:val="61"/>
        </w:rPr>
        <w:t xml:space="preserve"> </w:t>
      </w:r>
      <w:r w:rsidRPr="00EE4C58">
        <w:rPr>
          <w:rFonts w:ascii="Arial" w:eastAsia="Arial" w:hAnsi="Arial" w:cs="Arial"/>
        </w:rPr>
        <w:t xml:space="preserve">norma, </w:t>
      </w:r>
      <w:r w:rsidRPr="00EE4C58">
        <w:rPr>
          <w:rFonts w:ascii="Arial" w:eastAsia="Arial" w:hAnsi="Arial" w:cs="Arial"/>
          <w:spacing w:val="1"/>
        </w:rPr>
        <w:t>sino</w:t>
      </w:r>
      <w:r w:rsidRPr="00EE4C58">
        <w:rPr>
          <w:rFonts w:ascii="Arial" w:eastAsia="Arial" w:hAnsi="Arial" w:cs="Arial"/>
        </w:rPr>
        <w:t xml:space="preserve"> </w:t>
      </w:r>
      <w:proofErr w:type="gramStart"/>
      <w:r w:rsidRPr="00EE4C58">
        <w:rPr>
          <w:rFonts w:ascii="Arial" w:eastAsia="Arial" w:hAnsi="Arial" w:cs="Arial"/>
        </w:rPr>
        <w:t>que  además</w:t>
      </w:r>
      <w:proofErr w:type="gramEnd"/>
      <w:r w:rsidRPr="00EE4C58">
        <w:rPr>
          <w:rFonts w:ascii="Arial" w:eastAsia="Arial" w:hAnsi="Arial" w:cs="Arial"/>
        </w:rPr>
        <w:t xml:space="preserve">  es  necesario  que  dicha vinculación mayoritaria de mujeres en los empleos del nivel directivo de la empresa se haya mantenido como mínimo durante el periodo de un año, contado a partir de la fecha de cierre del proceso de selección. De esta manera, </w:t>
      </w:r>
      <w:r w:rsidRPr="00EE4C58">
        <w:rPr>
          <w:rFonts w:ascii="Arial" w:eastAsia="Arial" w:hAnsi="Arial" w:cs="Arial"/>
        </w:rPr>
        <w:lastRenderedPageBreak/>
        <w:t>el criterio establecido en la norma para definir los emprendimientos</w:t>
      </w:r>
      <w:r w:rsidRPr="00EE4C58">
        <w:rPr>
          <w:rFonts w:ascii="Arial" w:eastAsia="Arial" w:hAnsi="Arial" w:cs="Arial"/>
          <w:spacing w:val="-12"/>
        </w:rPr>
        <w:t xml:space="preserve"> </w:t>
      </w:r>
      <w:r w:rsidRPr="00EE4C58">
        <w:rPr>
          <w:rFonts w:ascii="Arial" w:eastAsia="Arial" w:hAnsi="Arial" w:cs="Arial"/>
        </w:rPr>
        <w:t>y</w:t>
      </w:r>
      <w:r w:rsidRPr="00EE4C58">
        <w:rPr>
          <w:rFonts w:ascii="Arial" w:eastAsia="Arial" w:hAnsi="Arial" w:cs="Arial"/>
          <w:spacing w:val="-12"/>
        </w:rPr>
        <w:t xml:space="preserve"> </w:t>
      </w:r>
      <w:r w:rsidRPr="00EE4C58">
        <w:rPr>
          <w:rFonts w:ascii="Arial" w:eastAsia="Arial" w:hAnsi="Arial" w:cs="Arial"/>
        </w:rPr>
        <w:t>empresas</w:t>
      </w:r>
      <w:r w:rsidRPr="00EE4C58">
        <w:rPr>
          <w:rFonts w:ascii="Arial" w:eastAsia="Arial" w:hAnsi="Arial" w:cs="Arial"/>
          <w:spacing w:val="-12"/>
        </w:rPr>
        <w:t xml:space="preserve"> </w:t>
      </w:r>
      <w:r w:rsidRPr="00EE4C58">
        <w:rPr>
          <w:rFonts w:ascii="Arial" w:eastAsia="Arial" w:hAnsi="Arial" w:cs="Arial"/>
        </w:rPr>
        <w:t>de</w:t>
      </w:r>
      <w:r w:rsidRPr="00EE4C58">
        <w:rPr>
          <w:rFonts w:ascii="Arial" w:eastAsia="Arial" w:hAnsi="Arial" w:cs="Arial"/>
          <w:spacing w:val="-12"/>
        </w:rPr>
        <w:t xml:space="preserve"> </w:t>
      </w:r>
      <w:r w:rsidRPr="00EE4C58">
        <w:rPr>
          <w:rFonts w:ascii="Arial" w:eastAsia="Arial" w:hAnsi="Arial" w:cs="Arial"/>
        </w:rPr>
        <w:t>mujeres</w:t>
      </w:r>
      <w:r w:rsidRPr="00EE4C58">
        <w:rPr>
          <w:rFonts w:ascii="Arial" w:eastAsia="Arial" w:hAnsi="Arial" w:cs="Arial"/>
          <w:spacing w:val="-12"/>
        </w:rPr>
        <w:t xml:space="preserve"> </w:t>
      </w:r>
      <w:r w:rsidRPr="00EE4C58">
        <w:rPr>
          <w:rFonts w:ascii="Arial" w:eastAsia="Arial" w:hAnsi="Arial" w:cs="Arial"/>
        </w:rPr>
        <w:t>deja</w:t>
      </w:r>
      <w:r w:rsidRPr="00EE4C58">
        <w:rPr>
          <w:rFonts w:ascii="Arial" w:eastAsia="Arial" w:hAnsi="Arial" w:cs="Arial"/>
          <w:spacing w:val="-12"/>
        </w:rPr>
        <w:t xml:space="preserve"> </w:t>
      </w:r>
      <w:r w:rsidRPr="00EE4C58">
        <w:rPr>
          <w:rFonts w:ascii="Arial" w:eastAsia="Arial" w:hAnsi="Arial" w:cs="Arial"/>
        </w:rPr>
        <w:t>por</w:t>
      </w:r>
      <w:r w:rsidRPr="00EE4C58">
        <w:rPr>
          <w:rFonts w:ascii="Arial" w:eastAsia="Arial" w:hAnsi="Arial" w:cs="Arial"/>
          <w:spacing w:val="-12"/>
        </w:rPr>
        <w:t xml:space="preserve"> </w:t>
      </w:r>
      <w:r w:rsidRPr="00EE4C58">
        <w:rPr>
          <w:rFonts w:ascii="Arial" w:eastAsia="Arial" w:hAnsi="Arial" w:cs="Arial"/>
        </w:rPr>
        <w:t>fuera</w:t>
      </w:r>
      <w:r w:rsidRPr="00EE4C58">
        <w:rPr>
          <w:rFonts w:ascii="Arial" w:eastAsia="Arial" w:hAnsi="Arial" w:cs="Arial"/>
          <w:spacing w:val="-12"/>
        </w:rPr>
        <w:t xml:space="preserve"> </w:t>
      </w:r>
      <w:r w:rsidRPr="00EE4C58">
        <w:rPr>
          <w:rFonts w:ascii="Arial" w:eastAsia="Arial" w:hAnsi="Arial" w:cs="Arial"/>
        </w:rPr>
        <w:t>de</w:t>
      </w:r>
      <w:r w:rsidRPr="00EE4C58">
        <w:rPr>
          <w:rFonts w:ascii="Arial" w:eastAsia="Arial" w:hAnsi="Arial" w:cs="Arial"/>
          <w:spacing w:val="-12"/>
        </w:rPr>
        <w:t xml:space="preserve"> </w:t>
      </w:r>
      <w:r w:rsidRPr="00EE4C58">
        <w:rPr>
          <w:rFonts w:ascii="Arial" w:eastAsia="Arial" w:hAnsi="Arial" w:cs="Arial"/>
        </w:rPr>
        <w:t>dicha</w:t>
      </w:r>
      <w:r w:rsidRPr="00EE4C58">
        <w:rPr>
          <w:rFonts w:ascii="Arial" w:eastAsia="Arial" w:hAnsi="Arial" w:cs="Arial"/>
          <w:spacing w:val="-12"/>
        </w:rPr>
        <w:t xml:space="preserve"> </w:t>
      </w:r>
      <w:r w:rsidRPr="00EE4C58">
        <w:rPr>
          <w:rFonts w:ascii="Arial" w:eastAsia="Arial" w:hAnsi="Arial" w:cs="Arial"/>
        </w:rPr>
        <w:t>categoría</w:t>
      </w:r>
      <w:r w:rsidRPr="00EE4C58">
        <w:rPr>
          <w:rFonts w:ascii="Arial" w:eastAsia="Arial" w:hAnsi="Arial" w:cs="Arial"/>
          <w:spacing w:val="-12"/>
        </w:rPr>
        <w:t xml:space="preserve"> </w:t>
      </w:r>
      <w:r w:rsidRPr="00EE4C58">
        <w:rPr>
          <w:rFonts w:ascii="Arial" w:eastAsia="Arial" w:hAnsi="Arial" w:cs="Arial"/>
        </w:rPr>
        <w:t>a</w:t>
      </w:r>
      <w:r w:rsidRPr="00EE4C58">
        <w:rPr>
          <w:rFonts w:ascii="Arial" w:eastAsia="Arial" w:hAnsi="Arial" w:cs="Arial"/>
          <w:spacing w:val="-12"/>
        </w:rPr>
        <w:t xml:space="preserve"> </w:t>
      </w:r>
      <w:r w:rsidRPr="00EE4C58">
        <w:rPr>
          <w:rFonts w:ascii="Arial" w:eastAsia="Arial" w:hAnsi="Arial" w:cs="Arial"/>
        </w:rPr>
        <w:t>aquellas</w:t>
      </w:r>
      <w:r w:rsidRPr="00EE4C58">
        <w:rPr>
          <w:rFonts w:ascii="Arial" w:eastAsia="Arial" w:hAnsi="Arial" w:cs="Arial"/>
          <w:spacing w:val="-12"/>
        </w:rPr>
        <w:t xml:space="preserve"> </w:t>
      </w:r>
      <w:r w:rsidRPr="00EE4C58">
        <w:rPr>
          <w:rFonts w:ascii="Arial" w:eastAsia="Arial" w:hAnsi="Arial" w:cs="Arial"/>
        </w:rPr>
        <w:t>sociedades que,</w:t>
      </w:r>
      <w:r w:rsidRPr="00EE4C58">
        <w:rPr>
          <w:rFonts w:ascii="Arial" w:eastAsia="Arial" w:hAnsi="Arial" w:cs="Arial"/>
          <w:spacing w:val="-11"/>
        </w:rPr>
        <w:t xml:space="preserve"> </w:t>
      </w:r>
      <w:r w:rsidRPr="00EE4C58">
        <w:rPr>
          <w:rFonts w:ascii="Arial" w:eastAsia="Arial" w:hAnsi="Arial" w:cs="Arial"/>
        </w:rPr>
        <w:t>a</w:t>
      </w:r>
      <w:r w:rsidRPr="00EE4C58">
        <w:rPr>
          <w:rFonts w:ascii="Arial" w:eastAsia="Arial" w:hAnsi="Arial" w:cs="Arial"/>
          <w:spacing w:val="-11"/>
        </w:rPr>
        <w:t xml:space="preserve"> </w:t>
      </w:r>
      <w:r w:rsidRPr="00EE4C58">
        <w:rPr>
          <w:rFonts w:ascii="Arial" w:eastAsia="Arial" w:hAnsi="Arial" w:cs="Arial"/>
        </w:rPr>
        <w:t>pesar</w:t>
      </w:r>
      <w:r w:rsidRPr="00EE4C58">
        <w:rPr>
          <w:rFonts w:ascii="Arial" w:eastAsia="Arial" w:hAnsi="Arial" w:cs="Arial"/>
          <w:spacing w:val="-11"/>
        </w:rPr>
        <w:t xml:space="preserve"> </w:t>
      </w:r>
      <w:r w:rsidRPr="00EE4C58">
        <w:rPr>
          <w:rFonts w:ascii="Arial" w:eastAsia="Arial" w:hAnsi="Arial" w:cs="Arial"/>
        </w:rPr>
        <w:t>de</w:t>
      </w:r>
      <w:r w:rsidRPr="00EE4C58">
        <w:rPr>
          <w:rFonts w:ascii="Arial" w:eastAsia="Arial" w:hAnsi="Arial" w:cs="Arial"/>
          <w:spacing w:val="-11"/>
        </w:rPr>
        <w:t xml:space="preserve"> </w:t>
      </w:r>
      <w:r w:rsidRPr="00EE4C58">
        <w:rPr>
          <w:rFonts w:ascii="Arial" w:eastAsia="Arial" w:hAnsi="Arial" w:cs="Arial"/>
        </w:rPr>
        <w:t>contar</w:t>
      </w:r>
      <w:r w:rsidRPr="00EE4C58">
        <w:rPr>
          <w:rFonts w:ascii="Arial" w:eastAsia="Arial" w:hAnsi="Arial" w:cs="Arial"/>
          <w:spacing w:val="-11"/>
        </w:rPr>
        <w:t xml:space="preserve"> </w:t>
      </w:r>
      <w:r w:rsidRPr="00EE4C58">
        <w:rPr>
          <w:rFonts w:ascii="Arial" w:eastAsia="Arial" w:hAnsi="Arial" w:cs="Arial"/>
        </w:rPr>
        <w:t>con</w:t>
      </w:r>
      <w:r w:rsidRPr="00EE4C58">
        <w:rPr>
          <w:rFonts w:ascii="Arial" w:eastAsia="Arial" w:hAnsi="Arial" w:cs="Arial"/>
          <w:spacing w:val="-11"/>
        </w:rPr>
        <w:t xml:space="preserve"> </w:t>
      </w:r>
      <w:r w:rsidRPr="00EE4C58">
        <w:rPr>
          <w:rFonts w:ascii="Arial" w:eastAsia="Arial" w:hAnsi="Arial" w:cs="Arial"/>
        </w:rPr>
        <w:t>la</w:t>
      </w:r>
      <w:r w:rsidRPr="00EE4C58">
        <w:rPr>
          <w:rFonts w:ascii="Arial" w:eastAsia="Arial" w:hAnsi="Arial" w:cs="Arial"/>
          <w:spacing w:val="-11"/>
        </w:rPr>
        <w:t xml:space="preserve"> </w:t>
      </w:r>
      <w:r w:rsidRPr="00EE4C58">
        <w:rPr>
          <w:rFonts w:ascii="Arial" w:eastAsia="Arial" w:hAnsi="Arial" w:cs="Arial"/>
        </w:rPr>
        <w:t>participación</w:t>
      </w:r>
      <w:r w:rsidRPr="00EE4C58">
        <w:rPr>
          <w:rFonts w:ascii="Arial" w:eastAsia="Arial" w:hAnsi="Arial" w:cs="Arial"/>
          <w:spacing w:val="-11"/>
        </w:rPr>
        <w:t xml:space="preserve"> </w:t>
      </w:r>
      <w:r w:rsidRPr="00EE4C58">
        <w:rPr>
          <w:rFonts w:ascii="Arial" w:eastAsia="Arial" w:hAnsi="Arial" w:cs="Arial"/>
        </w:rPr>
        <w:t>mayoritaria</w:t>
      </w:r>
      <w:r w:rsidRPr="00EE4C58">
        <w:rPr>
          <w:rFonts w:ascii="Arial" w:eastAsia="Arial" w:hAnsi="Arial" w:cs="Arial"/>
          <w:spacing w:val="-11"/>
        </w:rPr>
        <w:t xml:space="preserve"> </w:t>
      </w:r>
      <w:r w:rsidRPr="00EE4C58">
        <w:rPr>
          <w:rFonts w:ascii="Arial" w:eastAsia="Arial" w:hAnsi="Arial" w:cs="Arial"/>
        </w:rPr>
        <w:t>de</w:t>
      </w:r>
      <w:r w:rsidRPr="00EE4C58">
        <w:rPr>
          <w:rFonts w:ascii="Arial" w:eastAsia="Arial" w:hAnsi="Arial" w:cs="Arial"/>
          <w:spacing w:val="-11"/>
        </w:rPr>
        <w:t xml:space="preserve"> </w:t>
      </w:r>
      <w:r w:rsidRPr="00EE4C58">
        <w:rPr>
          <w:rFonts w:ascii="Arial" w:eastAsia="Arial" w:hAnsi="Arial" w:cs="Arial"/>
        </w:rPr>
        <w:t>mujeres</w:t>
      </w:r>
      <w:r w:rsidRPr="00EE4C58">
        <w:rPr>
          <w:rFonts w:ascii="Arial" w:eastAsia="Arial" w:hAnsi="Arial" w:cs="Arial"/>
          <w:spacing w:val="-11"/>
        </w:rPr>
        <w:t xml:space="preserve"> </w:t>
      </w:r>
      <w:r w:rsidRPr="00EE4C58">
        <w:rPr>
          <w:rFonts w:ascii="Arial" w:eastAsia="Arial" w:hAnsi="Arial" w:cs="Arial"/>
        </w:rPr>
        <w:t>en</w:t>
      </w:r>
      <w:r w:rsidRPr="00EE4C58">
        <w:rPr>
          <w:rFonts w:ascii="Arial" w:eastAsia="Arial" w:hAnsi="Arial" w:cs="Arial"/>
          <w:spacing w:val="-11"/>
        </w:rPr>
        <w:t xml:space="preserve"> </w:t>
      </w:r>
      <w:r w:rsidRPr="00EE4C58">
        <w:rPr>
          <w:rFonts w:ascii="Arial" w:eastAsia="Arial" w:hAnsi="Arial" w:cs="Arial"/>
        </w:rPr>
        <w:t>el</w:t>
      </w:r>
      <w:r w:rsidRPr="00EE4C58">
        <w:rPr>
          <w:rFonts w:ascii="Arial" w:eastAsia="Arial" w:hAnsi="Arial" w:cs="Arial"/>
          <w:spacing w:val="-11"/>
        </w:rPr>
        <w:t xml:space="preserve"> </w:t>
      </w:r>
      <w:r w:rsidRPr="00EE4C58">
        <w:rPr>
          <w:rFonts w:ascii="Arial" w:eastAsia="Arial" w:hAnsi="Arial" w:cs="Arial"/>
        </w:rPr>
        <w:t>nivel</w:t>
      </w:r>
      <w:r w:rsidRPr="00EE4C58">
        <w:rPr>
          <w:rFonts w:ascii="Arial" w:eastAsia="Arial" w:hAnsi="Arial" w:cs="Arial"/>
          <w:spacing w:val="-11"/>
        </w:rPr>
        <w:t xml:space="preserve"> </w:t>
      </w:r>
      <w:r w:rsidRPr="00EE4C58">
        <w:rPr>
          <w:rFonts w:ascii="Arial" w:eastAsia="Arial" w:hAnsi="Arial" w:cs="Arial"/>
        </w:rPr>
        <w:t>directivo,</w:t>
      </w:r>
      <w:r w:rsidRPr="00EE4C58">
        <w:rPr>
          <w:rFonts w:ascii="Arial" w:eastAsia="Arial" w:hAnsi="Arial" w:cs="Arial"/>
          <w:spacing w:val="-11"/>
        </w:rPr>
        <w:t xml:space="preserve"> </w:t>
      </w:r>
      <w:r w:rsidRPr="00EE4C58">
        <w:rPr>
          <w:rFonts w:ascii="Arial" w:eastAsia="Arial" w:hAnsi="Arial" w:cs="Arial"/>
        </w:rPr>
        <w:t>no</w:t>
      </w:r>
      <w:r w:rsidRPr="00EE4C58">
        <w:rPr>
          <w:rFonts w:ascii="Arial" w:eastAsia="Arial" w:hAnsi="Arial" w:cs="Arial"/>
          <w:spacing w:val="-11"/>
        </w:rPr>
        <w:t xml:space="preserve"> </w:t>
      </w:r>
      <w:r w:rsidRPr="00EE4C58">
        <w:rPr>
          <w:rFonts w:ascii="Arial" w:eastAsia="Arial" w:hAnsi="Arial" w:cs="Arial"/>
        </w:rPr>
        <w:t>cuenten con el requerimiento del tiempo mínimo de un año.</w:t>
      </w:r>
    </w:p>
    <w:p w14:paraId="7943ECBD" w14:textId="77777777" w:rsidR="00DB3D50" w:rsidRPr="00EE4C58" w:rsidRDefault="00DB3D50" w:rsidP="00DB3D50">
      <w:pPr>
        <w:spacing w:before="32" w:line="276" w:lineRule="auto"/>
        <w:ind w:left="118" w:right="80" w:firstLine="708"/>
        <w:jc w:val="both"/>
        <w:rPr>
          <w:rFonts w:ascii="Arial" w:eastAsia="Arial" w:hAnsi="Arial" w:cs="Arial"/>
        </w:rPr>
      </w:pPr>
      <w:r w:rsidRPr="00EE4C58">
        <w:rPr>
          <w:rFonts w:ascii="Arial" w:eastAsia="Arial" w:hAnsi="Arial" w:cs="Arial"/>
        </w:rPr>
        <w:t>Como medio para la acreditación de la condición en comento, la disposición en cita establece</w:t>
      </w:r>
      <w:r w:rsidRPr="00EE4C58">
        <w:rPr>
          <w:rFonts w:ascii="Arial" w:eastAsia="Arial" w:hAnsi="Arial" w:cs="Arial"/>
          <w:spacing w:val="-12"/>
        </w:rPr>
        <w:t xml:space="preserve"> </w:t>
      </w:r>
      <w:r w:rsidRPr="00EE4C58">
        <w:rPr>
          <w:rFonts w:ascii="Arial" w:eastAsia="Arial" w:hAnsi="Arial" w:cs="Arial"/>
        </w:rPr>
        <w:t>una</w:t>
      </w:r>
      <w:r w:rsidRPr="00EE4C58">
        <w:rPr>
          <w:rFonts w:ascii="Arial" w:eastAsia="Arial" w:hAnsi="Arial" w:cs="Arial"/>
          <w:spacing w:val="-12"/>
        </w:rPr>
        <w:t xml:space="preserve"> </w:t>
      </w:r>
      <w:r w:rsidRPr="00EE4C58">
        <w:rPr>
          <w:rFonts w:ascii="Arial" w:eastAsia="Arial" w:hAnsi="Arial" w:cs="Arial"/>
        </w:rPr>
        <w:t>certificación</w:t>
      </w:r>
      <w:r w:rsidRPr="00EE4C58">
        <w:rPr>
          <w:rFonts w:ascii="Arial" w:eastAsia="Arial" w:hAnsi="Arial" w:cs="Arial"/>
          <w:spacing w:val="-11"/>
        </w:rPr>
        <w:t xml:space="preserve"> </w:t>
      </w:r>
      <w:r w:rsidRPr="00EE4C58">
        <w:rPr>
          <w:rFonts w:ascii="Arial" w:eastAsia="Arial" w:hAnsi="Arial" w:cs="Arial"/>
        </w:rPr>
        <w:t>expedida</w:t>
      </w:r>
      <w:r w:rsidRPr="00EE4C58">
        <w:rPr>
          <w:rFonts w:ascii="Arial" w:eastAsia="Arial" w:hAnsi="Arial" w:cs="Arial"/>
          <w:spacing w:val="-12"/>
        </w:rPr>
        <w:t xml:space="preserve"> </w:t>
      </w:r>
      <w:r w:rsidRPr="00EE4C58">
        <w:rPr>
          <w:rFonts w:ascii="Arial" w:eastAsia="Arial" w:hAnsi="Arial" w:cs="Arial"/>
        </w:rPr>
        <w:t>por</w:t>
      </w:r>
      <w:r w:rsidRPr="00EE4C58">
        <w:rPr>
          <w:rFonts w:ascii="Arial" w:eastAsia="Arial" w:hAnsi="Arial" w:cs="Arial"/>
          <w:spacing w:val="-12"/>
        </w:rPr>
        <w:t xml:space="preserve"> </w:t>
      </w:r>
      <w:r w:rsidRPr="00EE4C58">
        <w:rPr>
          <w:rFonts w:ascii="Arial" w:eastAsia="Arial" w:hAnsi="Arial" w:cs="Arial"/>
        </w:rPr>
        <w:t>el</w:t>
      </w:r>
      <w:r w:rsidRPr="00EE4C58">
        <w:rPr>
          <w:rFonts w:ascii="Arial" w:eastAsia="Arial" w:hAnsi="Arial" w:cs="Arial"/>
          <w:spacing w:val="-12"/>
        </w:rPr>
        <w:t xml:space="preserve"> </w:t>
      </w:r>
      <w:r w:rsidRPr="00EE4C58">
        <w:rPr>
          <w:rFonts w:ascii="Arial" w:eastAsia="Arial" w:hAnsi="Arial" w:cs="Arial"/>
        </w:rPr>
        <w:t>representante</w:t>
      </w:r>
      <w:r w:rsidRPr="00EE4C58">
        <w:rPr>
          <w:rFonts w:ascii="Arial" w:eastAsia="Arial" w:hAnsi="Arial" w:cs="Arial"/>
          <w:spacing w:val="-11"/>
        </w:rPr>
        <w:t xml:space="preserve"> </w:t>
      </w:r>
      <w:r w:rsidRPr="00EE4C58">
        <w:rPr>
          <w:rFonts w:ascii="Arial" w:eastAsia="Arial" w:hAnsi="Arial" w:cs="Arial"/>
        </w:rPr>
        <w:t>legal</w:t>
      </w:r>
      <w:r w:rsidRPr="00EE4C58">
        <w:rPr>
          <w:rFonts w:ascii="Arial" w:eastAsia="Arial" w:hAnsi="Arial" w:cs="Arial"/>
          <w:spacing w:val="-12"/>
        </w:rPr>
        <w:t xml:space="preserve"> </w:t>
      </w:r>
      <w:r w:rsidRPr="00EE4C58">
        <w:rPr>
          <w:rFonts w:ascii="Arial" w:eastAsia="Arial" w:hAnsi="Arial" w:cs="Arial"/>
        </w:rPr>
        <w:t>y</w:t>
      </w:r>
      <w:r w:rsidRPr="00EE4C58">
        <w:rPr>
          <w:rFonts w:ascii="Arial" w:eastAsia="Arial" w:hAnsi="Arial" w:cs="Arial"/>
          <w:spacing w:val="-12"/>
        </w:rPr>
        <w:t xml:space="preserve"> </w:t>
      </w:r>
      <w:r w:rsidRPr="00EE4C58">
        <w:rPr>
          <w:rFonts w:ascii="Arial" w:eastAsia="Arial" w:hAnsi="Arial" w:cs="Arial"/>
        </w:rPr>
        <w:t>el</w:t>
      </w:r>
      <w:r w:rsidRPr="00EE4C58">
        <w:rPr>
          <w:rFonts w:ascii="Arial" w:eastAsia="Arial" w:hAnsi="Arial" w:cs="Arial"/>
          <w:spacing w:val="-12"/>
        </w:rPr>
        <w:t xml:space="preserve"> </w:t>
      </w:r>
      <w:r w:rsidRPr="00EE4C58">
        <w:rPr>
          <w:rFonts w:ascii="Arial" w:eastAsia="Arial" w:hAnsi="Arial" w:cs="Arial"/>
        </w:rPr>
        <w:t>revisor</w:t>
      </w:r>
      <w:r w:rsidRPr="00EE4C58">
        <w:rPr>
          <w:rFonts w:ascii="Arial" w:eastAsia="Arial" w:hAnsi="Arial" w:cs="Arial"/>
          <w:spacing w:val="-12"/>
        </w:rPr>
        <w:t xml:space="preserve"> </w:t>
      </w:r>
      <w:r w:rsidRPr="00EE4C58">
        <w:rPr>
          <w:rFonts w:ascii="Arial" w:eastAsia="Arial" w:hAnsi="Arial" w:cs="Arial"/>
        </w:rPr>
        <w:t>fiscal</w:t>
      </w:r>
      <w:r w:rsidRPr="00EE4C58">
        <w:rPr>
          <w:rFonts w:ascii="Arial" w:eastAsia="Arial" w:hAnsi="Arial" w:cs="Arial"/>
          <w:spacing w:val="-12"/>
        </w:rPr>
        <w:t xml:space="preserve"> </w:t>
      </w:r>
      <w:r w:rsidRPr="00EE4C58">
        <w:rPr>
          <w:rFonts w:ascii="Arial" w:eastAsia="Arial" w:hAnsi="Arial" w:cs="Arial"/>
        </w:rPr>
        <w:t>en</w:t>
      </w:r>
      <w:r w:rsidRPr="00EE4C58">
        <w:rPr>
          <w:rFonts w:ascii="Arial" w:eastAsia="Arial" w:hAnsi="Arial" w:cs="Arial"/>
          <w:spacing w:val="-12"/>
        </w:rPr>
        <w:t xml:space="preserve"> </w:t>
      </w:r>
      <w:r w:rsidRPr="00EE4C58">
        <w:rPr>
          <w:rFonts w:ascii="Arial" w:eastAsia="Arial" w:hAnsi="Arial" w:cs="Arial"/>
        </w:rPr>
        <w:t>la</w:t>
      </w:r>
      <w:r w:rsidRPr="00EE4C58">
        <w:rPr>
          <w:rFonts w:ascii="Arial" w:eastAsia="Arial" w:hAnsi="Arial" w:cs="Arial"/>
          <w:spacing w:val="-12"/>
        </w:rPr>
        <w:t xml:space="preserve"> </w:t>
      </w:r>
      <w:r w:rsidRPr="00EE4C58">
        <w:rPr>
          <w:rFonts w:ascii="Arial" w:eastAsia="Arial" w:hAnsi="Arial" w:cs="Arial"/>
        </w:rPr>
        <w:t>que</w:t>
      </w:r>
      <w:r w:rsidRPr="00EE4C58">
        <w:rPr>
          <w:rFonts w:ascii="Arial" w:eastAsia="Arial" w:hAnsi="Arial" w:cs="Arial"/>
          <w:spacing w:val="-12"/>
        </w:rPr>
        <w:t xml:space="preserve"> </w:t>
      </w:r>
      <w:r w:rsidRPr="00EE4C58">
        <w:rPr>
          <w:rFonts w:ascii="Arial" w:eastAsia="Arial" w:hAnsi="Arial" w:cs="Arial"/>
        </w:rPr>
        <w:t>consten todas las personas que conforman los cargos de nivel directivo del proponente, el número de mujeres y el tiempo de vinculación.</w:t>
      </w:r>
      <w:r w:rsidRPr="00EE4C58">
        <w:rPr>
          <w:rFonts w:ascii="Arial" w:eastAsia="Arial" w:hAnsi="Arial" w:cs="Arial"/>
          <w:spacing w:val="1"/>
        </w:rPr>
        <w:t xml:space="preserve"> </w:t>
      </w:r>
      <w:r w:rsidRPr="00EE4C58">
        <w:rPr>
          <w:rFonts w:ascii="Arial" w:eastAsia="Arial" w:hAnsi="Arial" w:cs="Arial"/>
        </w:rPr>
        <w:t>Dicho documento además debe relacionar los nombres completos</w:t>
      </w:r>
      <w:r w:rsidRPr="00EE4C58">
        <w:rPr>
          <w:rFonts w:ascii="Arial" w:eastAsia="Arial" w:hAnsi="Arial" w:cs="Arial"/>
          <w:spacing w:val="1"/>
        </w:rPr>
        <w:t xml:space="preserve"> </w:t>
      </w:r>
      <w:r w:rsidRPr="00EE4C58">
        <w:rPr>
          <w:rFonts w:ascii="Arial" w:eastAsia="Arial" w:hAnsi="Arial" w:cs="Arial"/>
        </w:rPr>
        <w:t>de las personas que integran</w:t>
      </w:r>
      <w:r w:rsidRPr="00EE4C58">
        <w:rPr>
          <w:rFonts w:ascii="Arial" w:eastAsia="Arial" w:hAnsi="Arial" w:cs="Arial"/>
          <w:spacing w:val="1"/>
        </w:rPr>
        <w:t xml:space="preserve"> </w:t>
      </w:r>
      <w:r w:rsidRPr="00EE4C58">
        <w:rPr>
          <w:rFonts w:ascii="Arial" w:eastAsia="Arial" w:hAnsi="Arial" w:cs="Arial"/>
        </w:rPr>
        <w:t>el nivel directivo</w:t>
      </w:r>
      <w:r w:rsidRPr="00EE4C58">
        <w:rPr>
          <w:rFonts w:ascii="Arial" w:eastAsia="Arial" w:hAnsi="Arial" w:cs="Arial"/>
          <w:spacing w:val="1"/>
        </w:rPr>
        <w:t xml:space="preserve"> </w:t>
      </w:r>
      <w:r w:rsidRPr="00EE4C58">
        <w:rPr>
          <w:rFonts w:ascii="Arial" w:eastAsia="Arial" w:hAnsi="Arial" w:cs="Arial"/>
        </w:rPr>
        <w:t>y los números de documentos</w:t>
      </w:r>
      <w:r w:rsidRPr="00EE4C58">
        <w:rPr>
          <w:rFonts w:ascii="Arial" w:eastAsia="Arial" w:hAnsi="Arial" w:cs="Arial"/>
          <w:spacing w:val="1"/>
        </w:rPr>
        <w:t xml:space="preserve"> </w:t>
      </w:r>
      <w:r w:rsidRPr="00EE4C58">
        <w:rPr>
          <w:rFonts w:ascii="Arial" w:eastAsia="Arial" w:hAnsi="Arial" w:cs="Arial"/>
        </w:rPr>
        <w:t>de identidad</w:t>
      </w:r>
      <w:r w:rsidRPr="00EE4C58">
        <w:rPr>
          <w:rFonts w:ascii="Arial" w:eastAsia="Arial" w:hAnsi="Arial" w:cs="Arial"/>
          <w:spacing w:val="-12"/>
        </w:rPr>
        <w:t xml:space="preserve"> </w:t>
      </w:r>
      <w:r w:rsidRPr="00EE4C58">
        <w:rPr>
          <w:rFonts w:ascii="Arial" w:eastAsia="Arial" w:hAnsi="Arial" w:cs="Arial"/>
        </w:rPr>
        <w:t>de</w:t>
      </w:r>
      <w:r w:rsidRPr="00EE4C58">
        <w:rPr>
          <w:rFonts w:ascii="Arial" w:eastAsia="Arial" w:hAnsi="Arial" w:cs="Arial"/>
          <w:spacing w:val="-12"/>
        </w:rPr>
        <w:t xml:space="preserve"> </w:t>
      </w:r>
      <w:r w:rsidRPr="00EE4C58">
        <w:rPr>
          <w:rFonts w:ascii="Arial" w:eastAsia="Arial" w:hAnsi="Arial" w:cs="Arial"/>
        </w:rPr>
        <w:t>cada</w:t>
      </w:r>
      <w:r w:rsidRPr="00EE4C58">
        <w:rPr>
          <w:rFonts w:ascii="Arial" w:eastAsia="Arial" w:hAnsi="Arial" w:cs="Arial"/>
          <w:spacing w:val="-12"/>
        </w:rPr>
        <w:t xml:space="preserve"> </w:t>
      </w:r>
      <w:r w:rsidRPr="00EE4C58">
        <w:rPr>
          <w:rFonts w:ascii="Arial" w:eastAsia="Arial" w:hAnsi="Arial" w:cs="Arial"/>
        </w:rPr>
        <w:t>uno</w:t>
      </w:r>
      <w:r w:rsidRPr="00EE4C58">
        <w:rPr>
          <w:rFonts w:ascii="Arial" w:eastAsia="Arial" w:hAnsi="Arial" w:cs="Arial"/>
          <w:spacing w:val="-12"/>
        </w:rPr>
        <w:t xml:space="preserve"> </w:t>
      </w:r>
      <w:r w:rsidRPr="00EE4C58">
        <w:rPr>
          <w:rFonts w:ascii="Arial" w:eastAsia="Arial" w:hAnsi="Arial" w:cs="Arial"/>
        </w:rPr>
        <w:t>de</w:t>
      </w:r>
      <w:r w:rsidRPr="00EE4C58">
        <w:rPr>
          <w:rFonts w:ascii="Arial" w:eastAsia="Arial" w:hAnsi="Arial" w:cs="Arial"/>
          <w:spacing w:val="-12"/>
        </w:rPr>
        <w:t xml:space="preserve"> </w:t>
      </w:r>
      <w:r w:rsidRPr="00EE4C58">
        <w:rPr>
          <w:rFonts w:ascii="Arial" w:eastAsia="Arial" w:hAnsi="Arial" w:cs="Arial"/>
        </w:rPr>
        <w:t>ellos.</w:t>
      </w:r>
      <w:r w:rsidRPr="00EE4C58">
        <w:rPr>
          <w:rFonts w:ascii="Arial" w:eastAsia="Arial" w:hAnsi="Arial" w:cs="Arial"/>
          <w:spacing w:val="-12"/>
        </w:rPr>
        <w:t xml:space="preserve"> </w:t>
      </w:r>
      <w:r w:rsidRPr="00EE4C58">
        <w:rPr>
          <w:rFonts w:ascii="Arial" w:eastAsia="Arial" w:hAnsi="Arial" w:cs="Arial"/>
        </w:rPr>
        <w:t>Adicionalmente,</w:t>
      </w:r>
      <w:r w:rsidRPr="00EE4C58">
        <w:rPr>
          <w:rFonts w:ascii="Arial" w:eastAsia="Arial" w:hAnsi="Arial" w:cs="Arial"/>
          <w:spacing w:val="-11"/>
        </w:rPr>
        <w:t xml:space="preserve"> </w:t>
      </w:r>
      <w:r w:rsidRPr="00EE4C58">
        <w:rPr>
          <w:rFonts w:ascii="Arial" w:eastAsia="Arial" w:hAnsi="Arial" w:cs="Arial"/>
        </w:rPr>
        <w:t>la</w:t>
      </w:r>
      <w:r w:rsidRPr="00EE4C58">
        <w:rPr>
          <w:rFonts w:ascii="Arial" w:eastAsia="Arial" w:hAnsi="Arial" w:cs="Arial"/>
          <w:spacing w:val="-12"/>
        </w:rPr>
        <w:t xml:space="preserve"> </w:t>
      </w:r>
      <w:r w:rsidRPr="00EE4C58">
        <w:rPr>
          <w:rFonts w:ascii="Arial" w:eastAsia="Arial" w:hAnsi="Arial" w:cs="Arial"/>
        </w:rPr>
        <w:t>norma</w:t>
      </w:r>
      <w:r w:rsidRPr="00EE4C58">
        <w:rPr>
          <w:rFonts w:ascii="Arial" w:eastAsia="Arial" w:hAnsi="Arial" w:cs="Arial"/>
          <w:spacing w:val="-12"/>
        </w:rPr>
        <w:t xml:space="preserve"> </w:t>
      </w:r>
      <w:r w:rsidRPr="00EE4C58">
        <w:rPr>
          <w:rFonts w:ascii="Arial" w:eastAsia="Arial" w:hAnsi="Arial" w:cs="Arial"/>
        </w:rPr>
        <w:t>dispone</w:t>
      </w:r>
      <w:r w:rsidRPr="00EE4C58">
        <w:rPr>
          <w:rFonts w:ascii="Arial" w:eastAsia="Arial" w:hAnsi="Arial" w:cs="Arial"/>
          <w:spacing w:val="-12"/>
        </w:rPr>
        <w:t xml:space="preserve"> </w:t>
      </w:r>
      <w:r w:rsidRPr="00EE4C58">
        <w:rPr>
          <w:rFonts w:ascii="Arial" w:eastAsia="Arial" w:hAnsi="Arial" w:cs="Arial"/>
        </w:rPr>
        <w:t>que</w:t>
      </w:r>
      <w:r w:rsidRPr="00EE4C58">
        <w:rPr>
          <w:rFonts w:ascii="Arial" w:eastAsia="Arial" w:hAnsi="Arial" w:cs="Arial"/>
          <w:spacing w:val="-12"/>
        </w:rPr>
        <w:t xml:space="preserve"> </w:t>
      </w:r>
      <w:r w:rsidRPr="00EE4C58">
        <w:rPr>
          <w:rFonts w:ascii="Arial" w:eastAsia="Arial" w:hAnsi="Arial" w:cs="Arial"/>
        </w:rPr>
        <w:t>la</w:t>
      </w:r>
      <w:r w:rsidRPr="00EE4C58">
        <w:rPr>
          <w:rFonts w:ascii="Arial" w:eastAsia="Arial" w:hAnsi="Arial" w:cs="Arial"/>
          <w:spacing w:val="-12"/>
        </w:rPr>
        <w:t xml:space="preserve"> </w:t>
      </w:r>
      <w:r w:rsidRPr="00EE4C58">
        <w:rPr>
          <w:rFonts w:ascii="Arial" w:eastAsia="Arial" w:hAnsi="Arial" w:cs="Arial"/>
        </w:rPr>
        <w:t>mencionada</w:t>
      </w:r>
      <w:r w:rsidRPr="00EE4C58">
        <w:rPr>
          <w:rFonts w:ascii="Arial" w:eastAsia="Arial" w:hAnsi="Arial" w:cs="Arial"/>
          <w:spacing w:val="-12"/>
        </w:rPr>
        <w:t xml:space="preserve"> </w:t>
      </w:r>
      <w:r w:rsidRPr="00EE4C58">
        <w:rPr>
          <w:rFonts w:ascii="Arial" w:eastAsia="Arial" w:hAnsi="Arial" w:cs="Arial"/>
        </w:rPr>
        <w:t>certificación de presentarse acompañada de copia de los respectivos documentos de identidad, copia de los contratos de trabajo o certificación laboral con funciones, así como el certificado de aportes a seguridad</w:t>
      </w:r>
      <w:r w:rsidRPr="00EE4C58">
        <w:rPr>
          <w:rFonts w:ascii="Arial" w:eastAsia="Arial" w:hAnsi="Arial" w:cs="Arial"/>
          <w:spacing w:val="4"/>
        </w:rPr>
        <w:t xml:space="preserve"> </w:t>
      </w:r>
      <w:r w:rsidRPr="00EE4C58">
        <w:rPr>
          <w:rFonts w:ascii="Arial" w:eastAsia="Arial" w:hAnsi="Arial" w:cs="Arial"/>
        </w:rPr>
        <w:t>social</w:t>
      </w:r>
      <w:r w:rsidRPr="00EE4C58">
        <w:rPr>
          <w:rFonts w:ascii="Arial" w:eastAsia="Arial" w:hAnsi="Arial" w:cs="Arial"/>
          <w:spacing w:val="4"/>
        </w:rPr>
        <w:t xml:space="preserve"> </w:t>
      </w:r>
      <w:r w:rsidRPr="00EE4C58">
        <w:rPr>
          <w:rFonts w:ascii="Arial" w:eastAsia="Arial" w:hAnsi="Arial" w:cs="Arial"/>
        </w:rPr>
        <w:t>del</w:t>
      </w:r>
      <w:r w:rsidRPr="00EE4C58">
        <w:rPr>
          <w:rFonts w:ascii="Arial" w:eastAsia="Arial" w:hAnsi="Arial" w:cs="Arial"/>
          <w:spacing w:val="4"/>
        </w:rPr>
        <w:t xml:space="preserve"> </w:t>
      </w:r>
      <w:r w:rsidRPr="00EE4C58">
        <w:rPr>
          <w:rFonts w:ascii="Arial" w:eastAsia="Arial" w:hAnsi="Arial" w:cs="Arial"/>
        </w:rPr>
        <w:t>último</w:t>
      </w:r>
      <w:r w:rsidRPr="00EE4C58">
        <w:rPr>
          <w:rFonts w:ascii="Arial" w:eastAsia="Arial" w:hAnsi="Arial" w:cs="Arial"/>
          <w:spacing w:val="5"/>
        </w:rPr>
        <w:t xml:space="preserve"> </w:t>
      </w:r>
      <w:r w:rsidRPr="00EE4C58">
        <w:rPr>
          <w:rFonts w:ascii="Arial" w:eastAsia="Arial" w:hAnsi="Arial" w:cs="Arial"/>
        </w:rPr>
        <w:t>año</w:t>
      </w:r>
      <w:r w:rsidRPr="00EE4C58">
        <w:rPr>
          <w:rFonts w:ascii="Arial" w:eastAsia="Arial" w:hAnsi="Arial" w:cs="Arial"/>
          <w:spacing w:val="4"/>
        </w:rPr>
        <w:t xml:space="preserve"> </w:t>
      </w:r>
      <w:r w:rsidRPr="00EE4C58">
        <w:rPr>
          <w:rFonts w:ascii="Arial" w:eastAsia="Arial" w:hAnsi="Arial" w:cs="Arial"/>
        </w:rPr>
        <w:t>en</w:t>
      </w:r>
      <w:r w:rsidRPr="00EE4C58">
        <w:rPr>
          <w:rFonts w:ascii="Arial" w:eastAsia="Arial" w:hAnsi="Arial" w:cs="Arial"/>
          <w:spacing w:val="4"/>
        </w:rPr>
        <w:t xml:space="preserve"> </w:t>
      </w:r>
      <w:r w:rsidRPr="00EE4C58">
        <w:rPr>
          <w:rFonts w:ascii="Arial" w:eastAsia="Arial" w:hAnsi="Arial" w:cs="Arial"/>
        </w:rPr>
        <w:t>el</w:t>
      </w:r>
      <w:r w:rsidRPr="00EE4C58">
        <w:rPr>
          <w:rFonts w:ascii="Arial" w:eastAsia="Arial" w:hAnsi="Arial" w:cs="Arial"/>
          <w:spacing w:val="4"/>
        </w:rPr>
        <w:t xml:space="preserve"> </w:t>
      </w:r>
      <w:r w:rsidRPr="00EE4C58">
        <w:rPr>
          <w:rFonts w:ascii="Arial" w:eastAsia="Arial" w:hAnsi="Arial" w:cs="Arial"/>
        </w:rPr>
        <w:t>que</w:t>
      </w:r>
      <w:r w:rsidRPr="00EE4C58">
        <w:rPr>
          <w:rFonts w:ascii="Arial" w:eastAsia="Arial" w:hAnsi="Arial" w:cs="Arial"/>
          <w:spacing w:val="4"/>
        </w:rPr>
        <w:t xml:space="preserve"> </w:t>
      </w:r>
      <w:r w:rsidRPr="00EE4C58">
        <w:rPr>
          <w:rFonts w:ascii="Arial" w:eastAsia="Arial" w:hAnsi="Arial" w:cs="Arial"/>
        </w:rPr>
        <w:t>se</w:t>
      </w:r>
      <w:r w:rsidRPr="00EE4C58">
        <w:rPr>
          <w:rFonts w:ascii="Arial" w:eastAsia="Arial" w:hAnsi="Arial" w:cs="Arial"/>
          <w:spacing w:val="4"/>
        </w:rPr>
        <w:t xml:space="preserve"> </w:t>
      </w:r>
      <w:r w:rsidRPr="00EE4C58">
        <w:rPr>
          <w:rFonts w:ascii="Arial" w:eastAsia="Arial" w:hAnsi="Arial" w:cs="Arial"/>
        </w:rPr>
        <w:t>demuestren</w:t>
      </w:r>
      <w:r w:rsidRPr="00EE4C58">
        <w:rPr>
          <w:rFonts w:ascii="Arial" w:eastAsia="Arial" w:hAnsi="Arial" w:cs="Arial"/>
          <w:spacing w:val="5"/>
        </w:rPr>
        <w:t xml:space="preserve"> </w:t>
      </w:r>
      <w:r w:rsidRPr="00EE4C58">
        <w:rPr>
          <w:rFonts w:ascii="Arial" w:eastAsia="Arial" w:hAnsi="Arial" w:cs="Arial"/>
        </w:rPr>
        <w:t>los</w:t>
      </w:r>
      <w:r w:rsidRPr="00EE4C58">
        <w:rPr>
          <w:rFonts w:ascii="Arial" w:eastAsia="Arial" w:hAnsi="Arial" w:cs="Arial"/>
          <w:spacing w:val="4"/>
        </w:rPr>
        <w:t xml:space="preserve"> </w:t>
      </w:r>
      <w:r w:rsidRPr="00EE4C58">
        <w:rPr>
          <w:rFonts w:ascii="Arial" w:eastAsia="Arial" w:hAnsi="Arial" w:cs="Arial"/>
        </w:rPr>
        <w:t>pagos</w:t>
      </w:r>
      <w:r w:rsidRPr="00EE4C58">
        <w:rPr>
          <w:rFonts w:ascii="Arial" w:eastAsia="Arial" w:hAnsi="Arial" w:cs="Arial"/>
          <w:spacing w:val="4"/>
        </w:rPr>
        <w:t xml:space="preserve"> </w:t>
      </w:r>
      <w:r w:rsidRPr="00EE4C58">
        <w:rPr>
          <w:rFonts w:ascii="Arial" w:eastAsia="Arial" w:hAnsi="Arial" w:cs="Arial"/>
        </w:rPr>
        <w:t>realizados</w:t>
      </w:r>
      <w:r w:rsidRPr="00EE4C58">
        <w:rPr>
          <w:rFonts w:ascii="Arial" w:eastAsia="Arial" w:hAnsi="Arial" w:cs="Arial"/>
          <w:spacing w:val="4"/>
        </w:rPr>
        <w:t xml:space="preserve"> </w:t>
      </w:r>
      <w:r w:rsidRPr="00EE4C58">
        <w:rPr>
          <w:rFonts w:ascii="Arial" w:eastAsia="Arial" w:hAnsi="Arial" w:cs="Arial"/>
        </w:rPr>
        <w:t>por</w:t>
      </w:r>
      <w:r w:rsidRPr="00EE4C58">
        <w:rPr>
          <w:rFonts w:ascii="Arial" w:eastAsia="Arial" w:hAnsi="Arial" w:cs="Arial"/>
          <w:spacing w:val="4"/>
        </w:rPr>
        <w:t xml:space="preserve"> </w:t>
      </w:r>
      <w:r w:rsidRPr="00EE4C58">
        <w:rPr>
          <w:rFonts w:ascii="Arial" w:eastAsia="Arial" w:hAnsi="Arial" w:cs="Arial"/>
        </w:rPr>
        <w:t>el</w:t>
      </w:r>
      <w:r w:rsidRPr="00EE4C58">
        <w:rPr>
          <w:rFonts w:ascii="Arial" w:eastAsia="Arial" w:hAnsi="Arial" w:cs="Arial"/>
          <w:spacing w:val="4"/>
        </w:rPr>
        <w:t xml:space="preserve"> </w:t>
      </w:r>
      <w:r w:rsidRPr="00EE4C58">
        <w:rPr>
          <w:rFonts w:ascii="Arial" w:eastAsia="Arial" w:hAnsi="Arial" w:cs="Arial"/>
        </w:rPr>
        <w:t>empleador.</w:t>
      </w:r>
    </w:p>
    <w:p w14:paraId="3DDE0A38"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Los documentos a los que se refieren los distintos numerales del artículo 2.2.1.2.4.2.14 constituyen</w:t>
      </w:r>
      <w:r w:rsidRPr="00EE4C58">
        <w:rPr>
          <w:rFonts w:ascii="Arial" w:eastAsia="Arial" w:hAnsi="Arial" w:cs="Arial"/>
          <w:spacing w:val="-3"/>
        </w:rPr>
        <w:t xml:space="preserve"> </w:t>
      </w:r>
      <w:r w:rsidRPr="00EE4C58">
        <w:rPr>
          <w:rFonts w:ascii="Arial" w:eastAsia="Arial" w:hAnsi="Arial" w:cs="Arial"/>
        </w:rPr>
        <w:t>una</w:t>
      </w:r>
      <w:r w:rsidRPr="00EE4C58">
        <w:rPr>
          <w:rFonts w:ascii="Arial" w:eastAsia="Arial" w:hAnsi="Arial" w:cs="Arial"/>
          <w:spacing w:val="-3"/>
        </w:rPr>
        <w:t xml:space="preserve"> </w:t>
      </w:r>
      <w:r w:rsidRPr="00EE4C58">
        <w:rPr>
          <w:rFonts w:ascii="Arial" w:eastAsia="Arial" w:hAnsi="Arial" w:cs="Arial"/>
        </w:rPr>
        <w:t>tarifa</w:t>
      </w:r>
      <w:r w:rsidRPr="00EE4C58">
        <w:rPr>
          <w:rFonts w:ascii="Arial" w:eastAsia="Arial" w:hAnsi="Arial" w:cs="Arial"/>
          <w:spacing w:val="-3"/>
        </w:rPr>
        <w:t xml:space="preserve"> </w:t>
      </w:r>
      <w:r w:rsidRPr="00EE4C58">
        <w:rPr>
          <w:rFonts w:ascii="Arial" w:eastAsia="Arial" w:hAnsi="Arial" w:cs="Arial"/>
        </w:rPr>
        <w:t>legal</w:t>
      </w:r>
      <w:r w:rsidRPr="00EE4C58">
        <w:rPr>
          <w:rFonts w:ascii="Arial" w:eastAsia="Arial" w:hAnsi="Arial" w:cs="Arial"/>
          <w:spacing w:val="-3"/>
        </w:rPr>
        <w:t xml:space="preserve"> </w:t>
      </w:r>
      <w:r w:rsidRPr="00EE4C58">
        <w:rPr>
          <w:rFonts w:ascii="Arial" w:eastAsia="Arial" w:hAnsi="Arial" w:cs="Arial"/>
        </w:rPr>
        <w:t>probatoria</w:t>
      </w:r>
      <w:r w:rsidRPr="00EE4C58">
        <w:rPr>
          <w:rFonts w:ascii="Arial" w:eastAsia="Arial" w:hAnsi="Arial" w:cs="Arial"/>
          <w:spacing w:val="-3"/>
        </w:rPr>
        <w:t xml:space="preserve"> </w:t>
      </w:r>
      <w:r w:rsidRPr="00EE4C58">
        <w:rPr>
          <w:rFonts w:ascii="Arial" w:eastAsia="Arial" w:hAnsi="Arial" w:cs="Arial"/>
        </w:rPr>
        <w:t>para</w:t>
      </w:r>
      <w:r w:rsidRPr="00EE4C58">
        <w:rPr>
          <w:rFonts w:ascii="Arial" w:eastAsia="Arial" w:hAnsi="Arial" w:cs="Arial"/>
          <w:spacing w:val="-3"/>
        </w:rPr>
        <w:t xml:space="preserve"> </w:t>
      </w:r>
      <w:r w:rsidRPr="00EE4C58">
        <w:rPr>
          <w:rFonts w:ascii="Arial" w:eastAsia="Arial" w:hAnsi="Arial" w:cs="Arial"/>
        </w:rPr>
        <w:t>demostrar</w:t>
      </w:r>
      <w:r w:rsidRPr="00EE4C58">
        <w:rPr>
          <w:rFonts w:ascii="Arial" w:eastAsia="Arial" w:hAnsi="Arial" w:cs="Arial"/>
          <w:spacing w:val="-3"/>
        </w:rPr>
        <w:t xml:space="preserve"> </w:t>
      </w:r>
      <w:r w:rsidRPr="00EE4C58">
        <w:rPr>
          <w:rFonts w:ascii="Arial" w:eastAsia="Arial" w:hAnsi="Arial" w:cs="Arial"/>
        </w:rPr>
        <w:t>que</w:t>
      </w:r>
      <w:r w:rsidRPr="00EE4C58">
        <w:rPr>
          <w:rFonts w:ascii="Arial" w:eastAsia="Arial" w:hAnsi="Arial" w:cs="Arial"/>
          <w:spacing w:val="-3"/>
        </w:rPr>
        <w:t xml:space="preserve"> </w:t>
      </w:r>
      <w:r w:rsidRPr="00EE4C58">
        <w:rPr>
          <w:rFonts w:ascii="Arial" w:eastAsia="Arial" w:hAnsi="Arial" w:cs="Arial"/>
        </w:rPr>
        <w:t>los</w:t>
      </w:r>
      <w:r w:rsidRPr="00EE4C58">
        <w:rPr>
          <w:rFonts w:ascii="Arial" w:eastAsia="Arial" w:hAnsi="Arial" w:cs="Arial"/>
          <w:spacing w:val="-3"/>
        </w:rPr>
        <w:t xml:space="preserve"> </w:t>
      </w:r>
      <w:r w:rsidRPr="00EE4C58">
        <w:rPr>
          <w:rFonts w:ascii="Arial" w:eastAsia="Arial" w:hAnsi="Arial" w:cs="Arial"/>
        </w:rPr>
        <w:t>proponentes</w:t>
      </w:r>
      <w:r w:rsidRPr="00EE4C58">
        <w:rPr>
          <w:rFonts w:ascii="Arial" w:eastAsia="Arial" w:hAnsi="Arial" w:cs="Arial"/>
          <w:spacing w:val="-3"/>
        </w:rPr>
        <w:t xml:space="preserve"> </w:t>
      </w:r>
      <w:r w:rsidRPr="00EE4C58">
        <w:rPr>
          <w:rFonts w:ascii="Arial" w:eastAsia="Arial" w:hAnsi="Arial" w:cs="Arial"/>
        </w:rPr>
        <w:t>son</w:t>
      </w:r>
      <w:r w:rsidRPr="00EE4C58">
        <w:rPr>
          <w:rFonts w:ascii="Arial" w:eastAsia="Arial" w:hAnsi="Arial" w:cs="Arial"/>
          <w:spacing w:val="-3"/>
        </w:rPr>
        <w:t xml:space="preserve"> </w:t>
      </w:r>
      <w:r w:rsidRPr="00EE4C58">
        <w:rPr>
          <w:rFonts w:ascii="Arial" w:eastAsia="Arial" w:hAnsi="Arial" w:cs="Arial"/>
        </w:rPr>
        <w:t>emprendimientos o empresas de mujeres, y que, por lo tanto, tienen derecho a la aplicación de los criterios diferenciales</w:t>
      </w:r>
      <w:r>
        <w:rPr>
          <w:rFonts w:ascii="Arial" w:eastAsia="Arial" w:hAnsi="Arial" w:cs="Arial"/>
        </w:rPr>
        <w:t xml:space="preserve"> y puntajes adicionales</w:t>
      </w:r>
      <w:r w:rsidRPr="009068FE">
        <w:rPr>
          <w:rFonts w:ascii="Arial" w:eastAsia="Arial" w:hAnsi="Arial" w:cs="Arial"/>
          <w:spacing w:val="-11"/>
        </w:rPr>
        <w:t xml:space="preserve"> </w:t>
      </w:r>
      <w:r w:rsidRPr="00EE4C58">
        <w:rPr>
          <w:rFonts w:ascii="Arial" w:eastAsia="Arial" w:hAnsi="Arial" w:cs="Arial"/>
        </w:rPr>
        <w:t>reglamentados</w:t>
      </w:r>
      <w:r w:rsidRPr="00EE4C58">
        <w:rPr>
          <w:rFonts w:ascii="Arial" w:eastAsia="Arial" w:hAnsi="Arial" w:cs="Arial"/>
          <w:spacing w:val="-11"/>
        </w:rPr>
        <w:t xml:space="preserve"> </w:t>
      </w:r>
      <w:r w:rsidRPr="00EE4C58">
        <w:rPr>
          <w:rFonts w:ascii="Arial" w:eastAsia="Arial" w:hAnsi="Arial" w:cs="Arial"/>
        </w:rPr>
        <w:t>por</w:t>
      </w:r>
      <w:r w:rsidRPr="00EE4C58">
        <w:rPr>
          <w:rFonts w:ascii="Arial" w:eastAsia="Arial" w:hAnsi="Arial" w:cs="Arial"/>
          <w:spacing w:val="-11"/>
        </w:rPr>
        <w:t xml:space="preserve"> </w:t>
      </w:r>
      <w:r w:rsidRPr="00EE4C58">
        <w:rPr>
          <w:rFonts w:ascii="Arial" w:eastAsia="Arial" w:hAnsi="Arial" w:cs="Arial"/>
        </w:rPr>
        <w:t>el</w:t>
      </w:r>
      <w:r w:rsidRPr="00EE4C58">
        <w:rPr>
          <w:rFonts w:ascii="Arial" w:eastAsia="Arial" w:hAnsi="Arial" w:cs="Arial"/>
          <w:spacing w:val="-11"/>
        </w:rPr>
        <w:t xml:space="preserve"> </w:t>
      </w:r>
      <w:r w:rsidRPr="00EE4C58">
        <w:rPr>
          <w:rFonts w:ascii="Arial" w:eastAsia="Arial" w:hAnsi="Arial" w:cs="Arial"/>
        </w:rPr>
        <w:t>artículo</w:t>
      </w:r>
      <w:r w:rsidRPr="00EE4C58">
        <w:rPr>
          <w:rFonts w:ascii="Arial" w:eastAsia="Arial" w:hAnsi="Arial" w:cs="Arial"/>
          <w:spacing w:val="-11"/>
        </w:rPr>
        <w:t xml:space="preserve"> </w:t>
      </w:r>
      <w:r w:rsidRPr="00EE4C58">
        <w:rPr>
          <w:rFonts w:ascii="Arial" w:eastAsia="Arial" w:hAnsi="Arial" w:cs="Arial"/>
        </w:rPr>
        <w:t>2.2.1.2.4.2.15</w:t>
      </w:r>
      <w:r w:rsidRPr="00EE4C58">
        <w:rPr>
          <w:rFonts w:ascii="Arial" w:eastAsia="Arial" w:hAnsi="Arial" w:cs="Arial"/>
          <w:spacing w:val="-10"/>
        </w:rPr>
        <w:t xml:space="preserve"> </w:t>
      </w:r>
      <w:r w:rsidRPr="00EE4C58">
        <w:rPr>
          <w:rFonts w:ascii="Arial" w:eastAsia="Arial" w:hAnsi="Arial" w:cs="Arial"/>
        </w:rPr>
        <w:t>del</w:t>
      </w:r>
      <w:r w:rsidRPr="00EE4C58">
        <w:rPr>
          <w:rFonts w:ascii="Arial" w:eastAsia="Arial" w:hAnsi="Arial" w:cs="Arial"/>
          <w:spacing w:val="-11"/>
        </w:rPr>
        <w:t xml:space="preserve"> </w:t>
      </w:r>
      <w:r w:rsidRPr="00EE4C58">
        <w:rPr>
          <w:rFonts w:ascii="Arial" w:eastAsia="Arial" w:hAnsi="Arial" w:cs="Arial"/>
        </w:rPr>
        <w:t>Decreto</w:t>
      </w:r>
      <w:r w:rsidRPr="00EE4C58">
        <w:rPr>
          <w:rFonts w:ascii="Arial" w:eastAsia="Arial" w:hAnsi="Arial" w:cs="Arial"/>
          <w:spacing w:val="-11"/>
        </w:rPr>
        <w:t xml:space="preserve"> </w:t>
      </w:r>
      <w:r w:rsidRPr="00EE4C58">
        <w:rPr>
          <w:rFonts w:ascii="Arial" w:eastAsia="Arial" w:hAnsi="Arial" w:cs="Arial"/>
        </w:rPr>
        <w:t>1082</w:t>
      </w:r>
      <w:r w:rsidRPr="00EE4C58">
        <w:rPr>
          <w:rFonts w:ascii="Arial" w:eastAsia="Arial" w:hAnsi="Arial" w:cs="Arial"/>
          <w:spacing w:val="-11"/>
        </w:rPr>
        <w:t xml:space="preserve"> </w:t>
      </w:r>
      <w:r w:rsidRPr="00EE4C58">
        <w:rPr>
          <w:rFonts w:ascii="Arial" w:eastAsia="Arial" w:hAnsi="Arial" w:cs="Arial"/>
        </w:rPr>
        <w:t>de</w:t>
      </w:r>
      <w:r w:rsidRPr="00EE4C58">
        <w:rPr>
          <w:rFonts w:ascii="Arial" w:eastAsia="Arial" w:hAnsi="Arial" w:cs="Arial"/>
          <w:spacing w:val="-11"/>
        </w:rPr>
        <w:t xml:space="preserve"> </w:t>
      </w:r>
      <w:r w:rsidRPr="00EE4C58">
        <w:rPr>
          <w:rFonts w:ascii="Arial" w:eastAsia="Arial" w:hAnsi="Arial" w:cs="Arial"/>
        </w:rPr>
        <w:t>2015,</w:t>
      </w:r>
      <w:r w:rsidRPr="00EE4C58">
        <w:rPr>
          <w:rFonts w:ascii="Arial" w:eastAsia="Arial" w:hAnsi="Arial" w:cs="Arial"/>
          <w:spacing w:val="-11"/>
        </w:rPr>
        <w:t xml:space="preserve"> </w:t>
      </w:r>
      <w:r w:rsidRPr="00EE4C58">
        <w:rPr>
          <w:rFonts w:ascii="Arial" w:eastAsia="Arial" w:hAnsi="Arial" w:cs="Arial"/>
        </w:rPr>
        <w:t>en</w:t>
      </w:r>
      <w:r w:rsidRPr="00EE4C58">
        <w:rPr>
          <w:rFonts w:ascii="Arial" w:eastAsia="Arial" w:hAnsi="Arial" w:cs="Arial"/>
          <w:spacing w:val="-11"/>
        </w:rPr>
        <w:t xml:space="preserve"> </w:t>
      </w:r>
      <w:r w:rsidRPr="00EE4C58">
        <w:rPr>
          <w:rFonts w:ascii="Arial" w:eastAsia="Arial" w:hAnsi="Arial" w:cs="Arial"/>
        </w:rPr>
        <w:t>desarrollo del artículo 32 de la Ley 2069 de 2020. Esto significa que a quienes pretendan acceder a tales beneficios</w:t>
      </w:r>
      <w:r w:rsidRPr="00EE4C58">
        <w:rPr>
          <w:rFonts w:ascii="Arial" w:eastAsia="Arial" w:hAnsi="Arial" w:cs="Arial"/>
          <w:spacing w:val="-5"/>
        </w:rPr>
        <w:t xml:space="preserve"> </w:t>
      </w:r>
      <w:r w:rsidRPr="00EE4C58">
        <w:rPr>
          <w:rFonts w:ascii="Arial" w:eastAsia="Arial" w:hAnsi="Arial" w:cs="Arial"/>
        </w:rPr>
        <w:t>en</w:t>
      </w:r>
      <w:r w:rsidRPr="00EE4C58">
        <w:rPr>
          <w:rFonts w:ascii="Arial" w:eastAsia="Arial" w:hAnsi="Arial" w:cs="Arial"/>
          <w:spacing w:val="-5"/>
        </w:rPr>
        <w:t xml:space="preserve"> </w:t>
      </w:r>
      <w:r w:rsidRPr="00EE4C58">
        <w:rPr>
          <w:rFonts w:ascii="Arial" w:eastAsia="Arial" w:hAnsi="Arial" w:cs="Arial"/>
        </w:rPr>
        <w:t>consideración</w:t>
      </w:r>
      <w:r w:rsidRPr="00EE4C58">
        <w:rPr>
          <w:rFonts w:ascii="Arial" w:eastAsia="Arial" w:hAnsi="Arial" w:cs="Arial"/>
          <w:spacing w:val="-5"/>
        </w:rPr>
        <w:t xml:space="preserve"> </w:t>
      </w:r>
      <w:r w:rsidRPr="00EE4C58">
        <w:rPr>
          <w:rFonts w:ascii="Arial" w:eastAsia="Arial" w:hAnsi="Arial" w:cs="Arial"/>
        </w:rPr>
        <w:t>a</w:t>
      </w:r>
      <w:r w:rsidRPr="00EE4C58">
        <w:rPr>
          <w:rFonts w:ascii="Arial" w:eastAsia="Arial" w:hAnsi="Arial" w:cs="Arial"/>
          <w:spacing w:val="-6"/>
        </w:rPr>
        <w:t xml:space="preserve"> </w:t>
      </w:r>
      <w:r w:rsidRPr="00EE4C58">
        <w:rPr>
          <w:rFonts w:ascii="Arial" w:eastAsia="Arial" w:hAnsi="Arial" w:cs="Arial"/>
        </w:rPr>
        <w:t>la</w:t>
      </w:r>
      <w:r w:rsidRPr="00EE4C58">
        <w:rPr>
          <w:rFonts w:ascii="Arial" w:eastAsia="Arial" w:hAnsi="Arial" w:cs="Arial"/>
          <w:spacing w:val="-5"/>
        </w:rPr>
        <w:t xml:space="preserve"> </w:t>
      </w:r>
      <w:r w:rsidRPr="00EE4C58">
        <w:rPr>
          <w:rFonts w:ascii="Arial" w:eastAsia="Arial" w:hAnsi="Arial" w:cs="Arial"/>
        </w:rPr>
        <w:t>definición</w:t>
      </w:r>
      <w:r w:rsidRPr="00EE4C58">
        <w:rPr>
          <w:rFonts w:ascii="Arial" w:eastAsia="Arial" w:hAnsi="Arial" w:cs="Arial"/>
          <w:spacing w:val="-5"/>
        </w:rPr>
        <w:t xml:space="preserve"> </w:t>
      </w:r>
      <w:r w:rsidRPr="00EE4C58">
        <w:rPr>
          <w:rFonts w:ascii="Arial" w:eastAsia="Arial" w:hAnsi="Arial" w:cs="Arial"/>
        </w:rPr>
        <w:t>establecida</w:t>
      </w:r>
      <w:r w:rsidRPr="00EE4C58">
        <w:rPr>
          <w:rFonts w:ascii="Arial" w:eastAsia="Arial" w:hAnsi="Arial" w:cs="Arial"/>
          <w:spacing w:val="-5"/>
        </w:rPr>
        <w:t xml:space="preserve"> </w:t>
      </w:r>
      <w:r w:rsidRPr="00EE4C58">
        <w:rPr>
          <w:rFonts w:ascii="Arial" w:eastAsia="Arial" w:hAnsi="Arial" w:cs="Arial"/>
        </w:rPr>
        <w:t>en</w:t>
      </w:r>
      <w:r w:rsidRPr="00EE4C58">
        <w:rPr>
          <w:rFonts w:ascii="Arial" w:eastAsia="Arial" w:hAnsi="Arial" w:cs="Arial"/>
          <w:spacing w:val="-5"/>
        </w:rPr>
        <w:t xml:space="preserve"> </w:t>
      </w:r>
      <w:r w:rsidRPr="00EE4C58">
        <w:rPr>
          <w:rFonts w:ascii="Arial" w:eastAsia="Arial" w:hAnsi="Arial" w:cs="Arial"/>
        </w:rPr>
        <w:t>el</w:t>
      </w:r>
      <w:r w:rsidRPr="00EE4C58">
        <w:rPr>
          <w:rFonts w:ascii="Arial" w:eastAsia="Arial" w:hAnsi="Arial" w:cs="Arial"/>
          <w:spacing w:val="-5"/>
        </w:rPr>
        <w:t xml:space="preserve"> </w:t>
      </w:r>
      <w:r w:rsidRPr="00EE4C58">
        <w:rPr>
          <w:rFonts w:ascii="Arial" w:eastAsia="Arial" w:hAnsi="Arial" w:cs="Arial"/>
        </w:rPr>
        <w:t>numeral</w:t>
      </w:r>
      <w:r w:rsidRPr="00EE4C58">
        <w:rPr>
          <w:rFonts w:ascii="Arial" w:eastAsia="Arial" w:hAnsi="Arial" w:cs="Arial"/>
          <w:spacing w:val="-5"/>
        </w:rPr>
        <w:t xml:space="preserve"> </w:t>
      </w:r>
      <w:r w:rsidRPr="00EE4C58">
        <w:rPr>
          <w:rFonts w:ascii="Arial" w:eastAsia="Arial" w:hAnsi="Arial" w:cs="Arial"/>
        </w:rPr>
        <w:t>2</w:t>
      </w:r>
      <w:r w:rsidRPr="00EE4C58">
        <w:rPr>
          <w:rFonts w:ascii="Arial" w:eastAsia="Arial" w:hAnsi="Arial" w:cs="Arial"/>
          <w:spacing w:val="-6"/>
        </w:rPr>
        <w:t xml:space="preserve"> </w:t>
      </w:r>
      <w:r w:rsidRPr="00EE4C58">
        <w:rPr>
          <w:rFonts w:ascii="Arial" w:eastAsia="Arial" w:hAnsi="Arial" w:cs="Arial"/>
        </w:rPr>
        <w:t>del</w:t>
      </w:r>
      <w:r w:rsidRPr="00EE4C58">
        <w:rPr>
          <w:rFonts w:ascii="Arial" w:eastAsia="Arial" w:hAnsi="Arial" w:cs="Arial"/>
          <w:spacing w:val="-5"/>
        </w:rPr>
        <w:t xml:space="preserve"> </w:t>
      </w:r>
      <w:r w:rsidRPr="00EE4C58">
        <w:rPr>
          <w:rFonts w:ascii="Arial" w:eastAsia="Arial" w:hAnsi="Arial" w:cs="Arial"/>
        </w:rPr>
        <w:t>artículo</w:t>
      </w:r>
      <w:r w:rsidRPr="00EE4C58">
        <w:rPr>
          <w:rFonts w:ascii="Arial" w:eastAsia="Arial" w:hAnsi="Arial" w:cs="Arial"/>
          <w:spacing w:val="-5"/>
        </w:rPr>
        <w:t xml:space="preserve"> </w:t>
      </w:r>
      <w:r w:rsidRPr="00EE4C58">
        <w:rPr>
          <w:rFonts w:ascii="Arial" w:eastAsia="Arial" w:hAnsi="Arial" w:cs="Arial"/>
        </w:rPr>
        <w:t>2.2.1.2.4.2.14, les corresponde presentar la mencionada certificación con sus respectivos soportes.</w:t>
      </w:r>
    </w:p>
    <w:p w14:paraId="0A3ACE0E"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Sin perjuicio de lo anterior,</w:t>
      </w:r>
      <w:r w:rsidRPr="00EE4C58">
        <w:rPr>
          <w:rFonts w:ascii="Arial" w:eastAsia="Arial" w:hAnsi="Arial" w:cs="Arial"/>
          <w:spacing w:val="1"/>
        </w:rPr>
        <w:t xml:space="preserve"> </w:t>
      </w:r>
      <w:r w:rsidRPr="00EE4C58">
        <w:rPr>
          <w:rFonts w:ascii="Arial" w:eastAsia="Arial" w:hAnsi="Arial" w:cs="Arial"/>
        </w:rPr>
        <w:t>la sola presentación</w:t>
      </w:r>
      <w:r w:rsidRPr="00EE4C58">
        <w:rPr>
          <w:rFonts w:ascii="Arial" w:eastAsia="Arial" w:hAnsi="Arial" w:cs="Arial"/>
          <w:spacing w:val="1"/>
        </w:rPr>
        <w:t xml:space="preserve"> </w:t>
      </w:r>
      <w:r w:rsidRPr="00EE4C58">
        <w:rPr>
          <w:rFonts w:ascii="Arial" w:eastAsia="Arial" w:hAnsi="Arial" w:cs="Arial"/>
        </w:rPr>
        <w:t>de la certificación</w:t>
      </w:r>
      <w:r w:rsidRPr="00EE4C58">
        <w:rPr>
          <w:rFonts w:ascii="Arial" w:eastAsia="Arial" w:hAnsi="Arial" w:cs="Arial"/>
          <w:spacing w:val="1"/>
        </w:rPr>
        <w:t xml:space="preserve"> </w:t>
      </w:r>
      <w:r w:rsidRPr="00EE4C58">
        <w:rPr>
          <w:rFonts w:ascii="Arial" w:eastAsia="Arial" w:hAnsi="Arial" w:cs="Arial"/>
        </w:rPr>
        <w:t>con las copias de los documentos de identidad, de los contratos laborales y los certificados de aportes a seguridad social no confiere automáticamente el acceso a los criterios diferenciales</w:t>
      </w:r>
      <w:r>
        <w:rPr>
          <w:rFonts w:ascii="Arial" w:eastAsia="Arial" w:hAnsi="Arial" w:cs="Arial"/>
        </w:rPr>
        <w:t xml:space="preserve"> y puntajes adicionales</w:t>
      </w:r>
      <w:r w:rsidRPr="009068FE">
        <w:rPr>
          <w:rFonts w:ascii="Arial" w:eastAsia="Arial" w:hAnsi="Arial" w:cs="Arial"/>
        </w:rPr>
        <w:t>.</w:t>
      </w:r>
      <w:r w:rsidRPr="00EE4C58">
        <w:rPr>
          <w:rFonts w:ascii="Arial" w:eastAsia="Arial" w:hAnsi="Arial" w:cs="Arial"/>
        </w:rPr>
        <w:t xml:space="preserve"> Esto por cuanto es deber</w:t>
      </w:r>
      <w:r w:rsidRPr="00EE4C58">
        <w:rPr>
          <w:rFonts w:ascii="Arial" w:eastAsia="Arial" w:hAnsi="Arial" w:cs="Arial"/>
          <w:spacing w:val="-7"/>
        </w:rPr>
        <w:t xml:space="preserve"> </w:t>
      </w:r>
      <w:r w:rsidRPr="00EE4C58">
        <w:rPr>
          <w:rFonts w:ascii="Arial" w:eastAsia="Arial" w:hAnsi="Arial" w:cs="Arial"/>
        </w:rPr>
        <w:t>de</w:t>
      </w:r>
      <w:r w:rsidRPr="00EE4C58">
        <w:rPr>
          <w:rFonts w:ascii="Arial" w:eastAsia="Arial" w:hAnsi="Arial" w:cs="Arial"/>
          <w:spacing w:val="-7"/>
        </w:rPr>
        <w:t xml:space="preserve"> </w:t>
      </w:r>
      <w:r w:rsidRPr="00EE4C58">
        <w:rPr>
          <w:rFonts w:ascii="Arial" w:eastAsia="Arial" w:hAnsi="Arial" w:cs="Arial"/>
        </w:rPr>
        <w:t>la</w:t>
      </w:r>
      <w:r w:rsidRPr="00EE4C58">
        <w:rPr>
          <w:rFonts w:ascii="Arial" w:eastAsia="Arial" w:hAnsi="Arial" w:cs="Arial"/>
          <w:spacing w:val="-7"/>
        </w:rPr>
        <w:t xml:space="preserve"> </w:t>
      </w:r>
      <w:r w:rsidRPr="00EE4C58">
        <w:rPr>
          <w:rFonts w:ascii="Arial" w:eastAsia="Arial" w:hAnsi="Arial" w:cs="Arial"/>
        </w:rPr>
        <w:t>Entidad</w:t>
      </w:r>
      <w:r w:rsidRPr="00EE4C58">
        <w:rPr>
          <w:rFonts w:ascii="Arial" w:eastAsia="Arial" w:hAnsi="Arial" w:cs="Arial"/>
          <w:spacing w:val="-7"/>
        </w:rPr>
        <w:t xml:space="preserve"> </w:t>
      </w:r>
      <w:r w:rsidRPr="00EE4C58">
        <w:rPr>
          <w:rFonts w:ascii="Arial" w:eastAsia="Arial" w:hAnsi="Arial" w:cs="Arial"/>
        </w:rPr>
        <w:t>verificar</w:t>
      </w:r>
      <w:r w:rsidRPr="00EE4C58">
        <w:rPr>
          <w:rFonts w:ascii="Arial" w:eastAsia="Arial" w:hAnsi="Arial" w:cs="Arial"/>
          <w:spacing w:val="-7"/>
        </w:rPr>
        <w:t xml:space="preserve"> </w:t>
      </w:r>
      <w:r w:rsidRPr="00EE4C58">
        <w:rPr>
          <w:rFonts w:ascii="Arial" w:eastAsia="Arial" w:hAnsi="Arial" w:cs="Arial"/>
        </w:rPr>
        <w:t>que</w:t>
      </w:r>
      <w:r w:rsidRPr="00EE4C58">
        <w:rPr>
          <w:rFonts w:ascii="Arial" w:eastAsia="Arial" w:hAnsi="Arial" w:cs="Arial"/>
          <w:spacing w:val="-7"/>
        </w:rPr>
        <w:t xml:space="preserve"> </w:t>
      </w:r>
      <w:r w:rsidRPr="00EE4C58">
        <w:rPr>
          <w:rFonts w:ascii="Arial" w:eastAsia="Arial" w:hAnsi="Arial" w:cs="Arial"/>
        </w:rPr>
        <w:t>los</w:t>
      </w:r>
      <w:r w:rsidRPr="00EE4C58">
        <w:rPr>
          <w:rFonts w:ascii="Arial" w:eastAsia="Arial" w:hAnsi="Arial" w:cs="Arial"/>
          <w:spacing w:val="-7"/>
        </w:rPr>
        <w:t xml:space="preserve"> </w:t>
      </w:r>
      <w:r w:rsidRPr="00EE4C58">
        <w:rPr>
          <w:rFonts w:ascii="Arial" w:eastAsia="Arial" w:hAnsi="Arial" w:cs="Arial"/>
        </w:rPr>
        <w:t>documentos</w:t>
      </w:r>
      <w:r w:rsidRPr="00EE4C58">
        <w:rPr>
          <w:rFonts w:ascii="Arial" w:eastAsia="Arial" w:hAnsi="Arial" w:cs="Arial"/>
          <w:spacing w:val="-7"/>
        </w:rPr>
        <w:t xml:space="preserve"> </w:t>
      </w:r>
      <w:r w:rsidRPr="00EE4C58">
        <w:rPr>
          <w:rFonts w:ascii="Arial" w:eastAsia="Arial" w:hAnsi="Arial" w:cs="Arial"/>
        </w:rPr>
        <w:t>presentados</w:t>
      </w:r>
      <w:r w:rsidRPr="00EE4C58">
        <w:rPr>
          <w:rFonts w:ascii="Arial" w:eastAsia="Arial" w:hAnsi="Arial" w:cs="Arial"/>
          <w:spacing w:val="-7"/>
        </w:rPr>
        <w:t xml:space="preserve"> </w:t>
      </w:r>
      <w:r w:rsidRPr="00EE4C58">
        <w:rPr>
          <w:rFonts w:ascii="Arial" w:eastAsia="Arial" w:hAnsi="Arial" w:cs="Arial"/>
        </w:rPr>
        <w:t>acrediten</w:t>
      </w:r>
      <w:r w:rsidRPr="00EE4C58">
        <w:rPr>
          <w:rFonts w:ascii="Arial" w:eastAsia="Arial" w:hAnsi="Arial" w:cs="Arial"/>
          <w:spacing w:val="-7"/>
        </w:rPr>
        <w:t xml:space="preserve"> </w:t>
      </w:r>
      <w:r w:rsidRPr="00EE4C58">
        <w:rPr>
          <w:rFonts w:ascii="Arial" w:eastAsia="Arial" w:hAnsi="Arial" w:cs="Arial"/>
        </w:rPr>
        <w:t>las</w:t>
      </w:r>
      <w:r w:rsidRPr="00EE4C58">
        <w:rPr>
          <w:rFonts w:ascii="Arial" w:eastAsia="Arial" w:hAnsi="Arial" w:cs="Arial"/>
          <w:spacing w:val="-7"/>
        </w:rPr>
        <w:t xml:space="preserve"> </w:t>
      </w:r>
      <w:r w:rsidRPr="00EE4C58">
        <w:rPr>
          <w:rFonts w:ascii="Arial" w:eastAsia="Arial" w:hAnsi="Arial" w:cs="Arial"/>
        </w:rPr>
        <w:t>condiciones</w:t>
      </w:r>
      <w:r w:rsidRPr="00EE4C58">
        <w:rPr>
          <w:rFonts w:ascii="Arial" w:eastAsia="Arial" w:hAnsi="Arial" w:cs="Arial"/>
          <w:spacing w:val="-7"/>
        </w:rPr>
        <w:t xml:space="preserve"> </w:t>
      </w:r>
      <w:r w:rsidRPr="00EE4C58">
        <w:rPr>
          <w:rFonts w:ascii="Arial" w:eastAsia="Arial" w:hAnsi="Arial" w:cs="Arial"/>
        </w:rPr>
        <w:t>descritas en</w:t>
      </w:r>
      <w:r w:rsidRPr="00EE4C58">
        <w:rPr>
          <w:rFonts w:ascii="Arial" w:eastAsia="Arial" w:hAnsi="Arial" w:cs="Arial"/>
          <w:spacing w:val="-3"/>
        </w:rPr>
        <w:t xml:space="preserve"> </w:t>
      </w:r>
      <w:r w:rsidRPr="00EE4C58">
        <w:rPr>
          <w:rFonts w:ascii="Arial" w:eastAsia="Arial" w:hAnsi="Arial" w:cs="Arial"/>
        </w:rPr>
        <w:t>el</w:t>
      </w:r>
      <w:r w:rsidRPr="00EE4C58">
        <w:rPr>
          <w:rFonts w:ascii="Arial" w:eastAsia="Arial" w:hAnsi="Arial" w:cs="Arial"/>
          <w:spacing w:val="-3"/>
        </w:rPr>
        <w:t xml:space="preserve"> </w:t>
      </w:r>
      <w:r w:rsidRPr="00EE4C58">
        <w:rPr>
          <w:rFonts w:ascii="Arial" w:eastAsia="Arial" w:hAnsi="Arial" w:cs="Arial"/>
        </w:rPr>
        <w:t>primer</w:t>
      </w:r>
      <w:r w:rsidRPr="00EE4C58">
        <w:rPr>
          <w:rFonts w:ascii="Arial" w:eastAsia="Arial" w:hAnsi="Arial" w:cs="Arial"/>
          <w:spacing w:val="-3"/>
        </w:rPr>
        <w:t xml:space="preserve"> </w:t>
      </w:r>
      <w:r w:rsidRPr="00EE4C58">
        <w:rPr>
          <w:rFonts w:ascii="Arial" w:eastAsia="Arial" w:hAnsi="Arial" w:cs="Arial"/>
        </w:rPr>
        <w:t>y</w:t>
      </w:r>
      <w:r w:rsidRPr="00EE4C58">
        <w:rPr>
          <w:rFonts w:ascii="Arial" w:eastAsia="Arial" w:hAnsi="Arial" w:cs="Arial"/>
          <w:spacing w:val="-3"/>
        </w:rPr>
        <w:t xml:space="preserve"> </w:t>
      </w:r>
      <w:r w:rsidRPr="00EE4C58">
        <w:rPr>
          <w:rFonts w:ascii="Arial" w:eastAsia="Arial" w:hAnsi="Arial" w:cs="Arial"/>
        </w:rPr>
        <w:t>segundo</w:t>
      </w:r>
      <w:r w:rsidRPr="00EE4C58">
        <w:rPr>
          <w:rFonts w:ascii="Arial" w:eastAsia="Arial" w:hAnsi="Arial" w:cs="Arial"/>
          <w:spacing w:val="-3"/>
        </w:rPr>
        <w:t xml:space="preserve"> </w:t>
      </w:r>
      <w:r w:rsidRPr="00EE4C58">
        <w:rPr>
          <w:rFonts w:ascii="Arial" w:eastAsia="Arial" w:hAnsi="Arial" w:cs="Arial"/>
        </w:rPr>
        <w:t>inciso</w:t>
      </w:r>
      <w:r w:rsidRPr="00EE4C58">
        <w:rPr>
          <w:rFonts w:ascii="Arial" w:eastAsia="Arial" w:hAnsi="Arial" w:cs="Arial"/>
          <w:spacing w:val="-3"/>
        </w:rPr>
        <w:t xml:space="preserve"> </w:t>
      </w:r>
      <w:r w:rsidRPr="00EE4C58">
        <w:rPr>
          <w:rFonts w:ascii="Arial" w:eastAsia="Arial" w:hAnsi="Arial" w:cs="Arial"/>
        </w:rPr>
        <w:t>del</w:t>
      </w:r>
      <w:r w:rsidRPr="00EE4C58">
        <w:rPr>
          <w:rFonts w:ascii="Arial" w:eastAsia="Arial" w:hAnsi="Arial" w:cs="Arial"/>
          <w:spacing w:val="-3"/>
        </w:rPr>
        <w:t xml:space="preserve"> </w:t>
      </w:r>
      <w:r w:rsidRPr="00EE4C58">
        <w:rPr>
          <w:rFonts w:ascii="Arial" w:eastAsia="Arial" w:hAnsi="Arial" w:cs="Arial"/>
        </w:rPr>
        <w:t>numeral</w:t>
      </w:r>
      <w:r w:rsidRPr="00EE4C58">
        <w:rPr>
          <w:rFonts w:ascii="Arial" w:eastAsia="Arial" w:hAnsi="Arial" w:cs="Arial"/>
          <w:spacing w:val="-3"/>
        </w:rPr>
        <w:t xml:space="preserve"> </w:t>
      </w:r>
      <w:r w:rsidRPr="00EE4C58">
        <w:rPr>
          <w:rFonts w:ascii="Arial" w:eastAsia="Arial" w:hAnsi="Arial" w:cs="Arial"/>
        </w:rPr>
        <w:t>2</w:t>
      </w:r>
      <w:r w:rsidRPr="00EE4C58">
        <w:rPr>
          <w:rFonts w:ascii="Arial" w:eastAsia="Arial" w:hAnsi="Arial" w:cs="Arial"/>
          <w:spacing w:val="-3"/>
        </w:rPr>
        <w:t xml:space="preserve"> </w:t>
      </w:r>
      <w:r w:rsidRPr="00EE4C58">
        <w:rPr>
          <w:rFonts w:ascii="Arial" w:eastAsia="Arial" w:hAnsi="Arial" w:cs="Arial"/>
        </w:rPr>
        <w:t>del</w:t>
      </w:r>
      <w:r w:rsidRPr="00EE4C58">
        <w:rPr>
          <w:rFonts w:ascii="Arial" w:eastAsia="Arial" w:hAnsi="Arial" w:cs="Arial"/>
          <w:spacing w:val="-3"/>
        </w:rPr>
        <w:t xml:space="preserve"> </w:t>
      </w:r>
      <w:r w:rsidRPr="00EE4C58">
        <w:rPr>
          <w:rFonts w:ascii="Arial" w:eastAsia="Arial" w:hAnsi="Arial" w:cs="Arial"/>
        </w:rPr>
        <w:t>artículo</w:t>
      </w:r>
      <w:r w:rsidRPr="00EE4C58">
        <w:rPr>
          <w:rFonts w:ascii="Arial" w:eastAsia="Arial" w:hAnsi="Arial" w:cs="Arial"/>
          <w:spacing w:val="-2"/>
        </w:rPr>
        <w:t xml:space="preserve"> </w:t>
      </w:r>
      <w:r w:rsidRPr="00EE4C58">
        <w:rPr>
          <w:rFonts w:ascii="Arial" w:eastAsia="Arial" w:hAnsi="Arial" w:cs="Arial"/>
        </w:rPr>
        <w:t>2.2.1.2.4.2.14</w:t>
      </w:r>
      <w:r w:rsidRPr="00EE4C58">
        <w:rPr>
          <w:rFonts w:ascii="Arial" w:eastAsia="Arial" w:hAnsi="Arial" w:cs="Arial"/>
          <w:spacing w:val="-2"/>
        </w:rPr>
        <w:t xml:space="preserve"> </w:t>
      </w:r>
      <w:r w:rsidRPr="00EE4C58">
        <w:rPr>
          <w:rFonts w:ascii="Arial" w:eastAsia="Arial" w:hAnsi="Arial" w:cs="Arial"/>
        </w:rPr>
        <w:t>del</w:t>
      </w:r>
      <w:r w:rsidRPr="00EE4C58">
        <w:rPr>
          <w:rFonts w:ascii="Arial" w:eastAsia="Arial" w:hAnsi="Arial" w:cs="Arial"/>
          <w:spacing w:val="-3"/>
        </w:rPr>
        <w:t xml:space="preserve"> </w:t>
      </w:r>
      <w:r w:rsidRPr="00EE4C58">
        <w:rPr>
          <w:rFonts w:ascii="Arial" w:eastAsia="Arial" w:hAnsi="Arial" w:cs="Arial"/>
        </w:rPr>
        <w:t>Decreto</w:t>
      </w:r>
      <w:r w:rsidRPr="00EE4C58">
        <w:rPr>
          <w:rFonts w:ascii="Arial" w:eastAsia="Arial" w:hAnsi="Arial" w:cs="Arial"/>
          <w:spacing w:val="-3"/>
        </w:rPr>
        <w:t xml:space="preserve"> </w:t>
      </w:r>
      <w:r w:rsidRPr="00EE4C58">
        <w:rPr>
          <w:rFonts w:ascii="Arial" w:eastAsia="Arial" w:hAnsi="Arial" w:cs="Arial"/>
        </w:rPr>
        <w:t>1082</w:t>
      </w:r>
      <w:r w:rsidRPr="00EE4C58">
        <w:rPr>
          <w:rFonts w:ascii="Arial" w:eastAsia="Arial" w:hAnsi="Arial" w:cs="Arial"/>
          <w:spacing w:val="-3"/>
        </w:rPr>
        <w:t xml:space="preserve"> </w:t>
      </w:r>
      <w:r w:rsidRPr="00EE4C58">
        <w:rPr>
          <w:rFonts w:ascii="Arial" w:eastAsia="Arial" w:hAnsi="Arial" w:cs="Arial"/>
        </w:rPr>
        <w:t>de</w:t>
      </w:r>
      <w:r w:rsidRPr="00EE4C58">
        <w:rPr>
          <w:rFonts w:ascii="Arial" w:eastAsia="Arial" w:hAnsi="Arial" w:cs="Arial"/>
          <w:spacing w:val="-3"/>
        </w:rPr>
        <w:t xml:space="preserve"> </w:t>
      </w:r>
      <w:r w:rsidRPr="00EE4C58">
        <w:rPr>
          <w:rFonts w:ascii="Arial" w:eastAsia="Arial" w:hAnsi="Arial" w:cs="Arial"/>
        </w:rPr>
        <w:t>2015,</w:t>
      </w:r>
    </w:p>
    <w:p w14:paraId="0CFF9C0C"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En ese sentido, para aplicar la mencionada definición la entidad debe comprobar que el número de mujeres vinculadas equivale a un porcentaje igual o superior al cincuenta por ciento (50%) de los empleos del nivel directivo,</w:t>
      </w:r>
      <w:r w:rsidRPr="00EE4C58">
        <w:rPr>
          <w:rFonts w:ascii="Arial" w:eastAsia="Arial" w:hAnsi="Arial" w:cs="Arial"/>
          <w:spacing w:val="1"/>
        </w:rPr>
        <w:t xml:space="preserve"> </w:t>
      </w:r>
      <w:r w:rsidRPr="00EE4C58">
        <w:rPr>
          <w:rFonts w:ascii="Arial" w:eastAsia="Arial" w:hAnsi="Arial" w:cs="Arial"/>
        </w:rPr>
        <w:t>lo que se puede verificar</w:t>
      </w:r>
      <w:r w:rsidRPr="00EE4C58">
        <w:rPr>
          <w:rFonts w:ascii="Arial" w:eastAsia="Arial" w:hAnsi="Arial" w:cs="Arial"/>
          <w:spacing w:val="1"/>
        </w:rPr>
        <w:t xml:space="preserve"> </w:t>
      </w:r>
      <w:r w:rsidRPr="00EE4C58">
        <w:rPr>
          <w:rFonts w:ascii="Arial" w:eastAsia="Arial" w:hAnsi="Arial" w:cs="Arial"/>
        </w:rPr>
        <w:t>con la información</w:t>
      </w:r>
      <w:r w:rsidRPr="00EE4C58">
        <w:rPr>
          <w:rFonts w:ascii="Arial" w:eastAsia="Arial" w:hAnsi="Arial" w:cs="Arial"/>
          <w:spacing w:val="1"/>
        </w:rPr>
        <w:t xml:space="preserve"> </w:t>
      </w:r>
      <w:r w:rsidRPr="00EE4C58">
        <w:rPr>
          <w:rFonts w:ascii="Arial" w:eastAsia="Arial" w:hAnsi="Arial" w:cs="Arial"/>
        </w:rPr>
        <w:t>incluida en la</w:t>
      </w:r>
      <w:r w:rsidRPr="00EE4C58">
        <w:rPr>
          <w:rFonts w:ascii="Arial" w:eastAsia="Arial" w:hAnsi="Arial" w:cs="Arial"/>
          <w:spacing w:val="-6"/>
        </w:rPr>
        <w:t xml:space="preserve"> </w:t>
      </w:r>
      <w:r w:rsidRPr="00EE4C58">
        <w:rPr>
          <w:rFonts w:ascii="Arial" w:eastAsia="Arial" w:hAnsi="Arial" w:cs="Arial"/>
        </w:rPr>
        <w:t>certificación.</w:t>
      </w:r>
      <w:r w:rsidRPr="00EE4C58">
        <w:rPr>
          <w:rFonts w:ascii="Arial" w:eastAsia="Arial" w:hAnsi="Arial" w:cs="Arial"/>
          <w:spacing w:val="49"/>
        </w:rPr>
        <w:t xml:space="preserve"> </w:t>
      </w:r>
      <w:r w:rsidRPr="00EE4C58">
        <w:rPr>
          <w:rFonts w:ascii="Arial" w:eastAsia="Arial" w:hAnsi="Arial" w:cs="Arial"/>
        </w:rPr>
        <w:t>Así</w:t>
      </w:r>
      <w:r w:rsidRPr="00EE4C58">
        <w:rPr>
          <w:rFonts w:ascii="Arial" w:eastAsia="Arial" w:hAnsi="Arial" w:cs="Arial"/>
          <w:spacing w:val="-6"/>
        </w:rPr>
        <w:t xml:space="preserve"> </w:t>
      </w:r>
      <w:r w:rsidRPr="00EE4C58">
        <w:rPr>
          <w:rFonts w:ascii="Arial" w:eastAsia="Arial" w:hAnsi="Arial" w:cs="Arial"/>
        </w:rPr>
        <w:t>mismo,</w:t>
      </w:r>
      <w:r w:rsidRPr="00EE4C58">
        <w:rPr>
          <w:rFonts w:ascii="Arial" w:eastAsia="Arial" w:hAnsi="Arial" w:cs="Arial"/>
          <w:spacing w:val="-6"/>
        </w:rPr>
        <w:t xml:space="preserve"> </w:t>
      </w:r>
      <w:r w:rsidRPr="00EE4C58">
        <w:rPr>
          <w:rFonts w:ascii="Arial" w:eastAsia="Arial" w:hAnsi="Arial" w:cs="Arial"/>
        </w:rPr>
        <w:t>deberá</w:t>
      </w:r>
      <w:r w:rsidRPr="00EE4C58">
        <w:rPr>
          <w:rFonts w:ascii="Arial" w:eastAsia="Arial" w:hAnsi="Arial" w:cs="Arial"/>
          <w:spacing w:val="-6"/>
        </w:rPr>
        <w:t xml:space="preserve"> </w:t>
      </w:r>
      <w:r w:rsidRPr="00EE4C58">
        <w:rPr>
          <w:rFonts w:ascii="Arial" w:eastAsia="Arial" w:hAnsi="Arial" w:cs="Arial"/>
        </w:rPr>
        <w:t>establecerse</w:t>
      </w:r>
      <w:r w:rsidRPr="00EE4C58">
        <w:rPr>
          <w:rFonts w:ascii="Arial" w:eastAsia="Arial" w:hAnsi="Arial" w:cs="Arial"/>
          <w:spacing w:val="-6"/>
        </w:rPr>
        <w:t xml:space="preserve"> </w:t>
      </w:r>
      <w:r w:rsidRPr="00EE4C58">
        <w:rPr>
          <w:rFonts w:ascii="Arial" w:eastAsia="Arial" w:hAnsi="Arial" w:cs="Arial"/>
        </w:rPr>
        <w:t>si</w:t>
      </w:r>
      <w:r w:rsidRPr="00EE4C58">
        <w:rPr>
          <w:rFonts w:ascii="Arial" w:eastAsia="Arial" w:hAnsi="Arial" w:cs="Arial"/>
          <w:spacing w:val="-6"/>
        </w:rPr>
        <w:t xml:space="preserve"> </w:t>
      </w:r>
      <w:r w:rsidRPr="00EE4C58">
        <w:rPr>
          <w:rFonts w:ascii="Arial" w:eastAsia="Arial" w:hAnsi="Arial" w:cs="Arial"/>
        </w:rPr>
        <w:t>en</w:t>
      </w:r>
      <w:r w:rsidRPr="00EE4C58">
        <w:rPr>
          <w:rFonts w:ascii="Arial" w:eastAsia="Arial" w:hAnsi="Arial" w:cs="Arial"/>
          <w:spacing w:val="-6"/>
        </w:rPr>
        <w:t xml:space="preserve"> </w:t>
      </w:r>
      <w:r w:rsidRPr="00EE4C58">
        <w:rPr>
          <w:rFonts w:ascii="Arial" w:eastAsia="Arial" w:hAnsi="Arial" w:cs="Arial"/>
        </w:rPr>
        <w:t>efecto</w:t>
      </w:r>
      <w:r w:rsidRPr="00EE4C58">
        <w:rPr>
          <w:rFonts w:ascii="Arial" w:eastAsia="Arial" w:hAnsi="Arial" w:cs="Arial"/>
          <w:spacing w:val="-6"/>
        </w:rPr>
        <w:t xml:space="preserve"> </w:t>
      </w:r>
      <w:r w:rsidRPr="00EE4C58">
        <w:rPr>
          <w:rFonts w:ascii="Arial" w:eastAsia="Arial" w:hAnsi="Arial" w:cs="Arial"/>
        </w:rPr>
        <w:t>tal</w:t>
      </w:r>
      <w:r w:rsidRPr="00EE4C58">
        <w:rPr>
          <w:rFonts w:ascii="Arial" w:eastAsia="Arial" w:hAnsi="Arial" w:cs="Arial"/>
          <w:spacing w:val="-6"/>
        </w:rPr>
        <w:t xml:space="preserve"> </w:t>
      </w:r>
      <w:r w:rsidRPr="00EE4C58">
        <w:rPr>
          <w:rFonts w:ascii="Arial" w:eastAsia="Arial" w:hAnsi="Arial" w:cs="Arial"/>
        </w:rPr>
        <w:t>porcentaje</w:t>
      </w:r>
      <w:r w:rsidRPr="00EE4C58">
        <w:rPr>
          <w:rFonts w:ascii="Arial" w:eastAsia="Arial" w:hAnsi="Arial" w:cs="Arial"/>
          <w:spacing w:val="-6"/>
        </w:rPr>
        <w:t xml:space="preserve"> </w:t>
      </w:r>
      <w:r w:rsidRPr="00EE4C58">
        <w:rPr>
          <w:rFonts w:ascii="Arial" w:eastAsia="Arial" w:hAnsi="Arial" w:cs="Arial"/>
        </w:rPr>
        <w:t>de</w:t>
      </w:r>
      <w:r w:rsidRPr="00EE4C58">
        <w:rPr>
          <w:rFonts w:ascii="Arial" w:eastAsia="Arial" w:hAnsi="Arial" w:cs="Arial"/>
          <w:spacing w:val="-6"/>
        </w:rPr>
        <w:t xml:space="preserve"> </w:t>
      </w:r>
      <w:r w:rsidRPr="00EE4C58">
        <w:rPr>
          <w:rFonts w:ascii="Arial" w:eastAsia="Arial" w:hAnsi="Arial" w:cs="Arial"/>
        </w:rPr>
        <w:t>empleos</w:t>
      </w:r>
      <w:r w:rsidRPr="00EE4C58">
        <w:rPr>
          <w:rFonts w:ascii="Arial" w:eastAsia="Arial" w:hAnsi="Arial" w:cs="Arial"/>
          <w:spacing w:val="-6"/>
        </w:rPr>
        <w:t xml:space="preserve"> </w:t>
      </w:r>
      <w:r w:rsidRPr="00EE4C58">
        <w:rPr>
          <w:rFonts w:ascii="Arial" w:eastAsia="Arial" w:hAnsi="Arial" w:cs="Arial"/>
        </w:rPr>
        <w:t>en</w:t>
      </w:r>
      <w:r w:rsidRPr="00EE4C58">
        <w:rPr>
          <w:rFonts w:ascii="Arial" w:eastAsia="Arial" w:hAnsi="Arial" w:cs="Arial"/>
          <w:spacing w:val="-6"/>
        </w:rPr>
        <w:t xml:space="preserve"> </w:t>
      </w:r>
      <w:r w:rsidRPr="00EE4C58">
        <w:rPr>
          <w:rFonts w:ascii="Arial" w:eastAsia="Arial" w:hAnsi="Arial" w:cs="Arial"/>
        </w:rPr>
        <w:t>cabeza de mujeres se ha mantenido durante al menos durante el periodo de un año contado hasta la fecha de cierre, para lo que son útiles la certificación laboral, el contrato de trabajo y los certificados de aportes a seguridad social. También deberá establecerse si los empleos que ocupan</w:t>
      </w:r>
      <w:r w:rsidRPr="00EE4C58">
        <w:rPr>
          <w:rFonts w:ascii="Arial" w:eastAsia="Arial" w:hAnsi="Arial" w:cs="Arial"/>
          <w:spacing w:val="-6"/>
        </w:rPr>
        <w:t xml:space="preserve"> </w:t>
      </w:r>
      <w:r w:rsidRPr="00EE4C58">
        <w:rPr>
          <w:rFonts w:ascii="Arial" w:eastAsia="Arial" w:hAnsi="Arial" w:cs="Arial"/>
        </w:rPr>
        <w:t>las</w:t>
      </w:r>
      <w:r w:rsidRPr="00EE4C58">
        <w:rPr>
          <w:rFonts w:ascii="Arial" w:eastAsia="Arial" w:hAnsi="Arial" w:cs="Arial"/>
          <w:spacing w:val="-6"/>
        </w:rPr>
        <w:t xml:space="preserve"> </w:t>
      </w:r>
      <w:r w:rsidRPr="00EE4C58">
        <w:rPr>
          <w:rFonts w:ascii="Arial" w:eastAsia="Arial" w:hAnsi="Arial" w:cs="Arial"/>
        </w:rPr>
        <w:t>personas</w:t>
      </w:r>
      <w:r w:rsidRPr="00EE4C58">
        <w:rPr>
          <w:rFonts w:ascii="Arial" w:eastAsia="Arial" w:hAnsi="Arial" w:cs="Arial"/>
          <w:spacing w:val="-6"/>
        </w:rPr>
        <w:t xml:space="preserve"> </w:t>
      </w:r>
      <w:r w:rsidRPr="00EE4C58">
        <w:rPr>
          <w:rFonts w:ascii="Arial" w:eastAsia="Arial" w:hAnsi="Arial" w:cs="Arial"/>
        </w:rPr>
        <w:t>relacionadas</w:t>
      </w:r>
      <w:r w:rsidRPr="00EE4C58">
        <w:rPr>
          <w:rFonts w:ascii="Arial" w:eastAsia="Arial" w:hAnsi="Arial" w:cs="Arial"/>
          <w:spacing w:val="-6"/>
        </w:rPr>
        <w:t xml:space="preserve"> </w:t>
      </w:r>
      <w:r w:rsidRPr="00EE4C58">
        <w:rPr>
          <w:rFonts w:ascii="Arial" w:eastAsia="Arial" w:hAnsi="Arial" w:cs="Arial"/>
        </w:rPr>
        <w:t>en</w:t>
      </w:r>
      <w:r w:rsidRPr="00EE4C58">
        <w:rPr>
          <w:rFonts w:ascii="Arial" w:eastAsia="Arial" w:hAnsi="Arial" w:cs="Arial"/>
          <w:spacing w:val="-6"/>
        </w:rPr>
        <w:t xml:space="preserve"> </w:t>
      </w:r>
      <w:r w:rsidRPr="00EE4C58">
        <w:rPr>
          <w:rFonts w:ascii="Arial" w:eastAsia="Arial" w:hAnsi="Arial" w:cs="Arial"/>
        </w:rPr>
        <w:t>la</w:t>
      </w:r>
      <w:r w:rsidRPr="00EE4C58">
        <w:rPr>
          <w:rFonts w:ascii="Arial" w:eastAsia="Arial" w:hAnsi="Arial" w:cs="Arial"/>
          <w:spacing w:val="-6"/>
        </w:rPr>
        <w:t xml:space="preserve"> </w:t>
      </w:r>
      <w:r w:rsidRPr="00EE4C58">
        <w:rPr>
          <w:rFonts w:ascii="Arial" w:eastAsia="Arial" w:hAnsi="Arial" w:cs="Arial"/>
        </w:rPr>
        <w:t>certificación</w:t>
      </w:r>
      <w:r w:rsidRPr="00EE4C58">
        <w:rPr>
          <w:rFonts w:ascii="Arial" w:eastAsia="Arial" w:hAnsi="Arial" w:cs="Arial"/>
          <w:spacing w:val="-6"/>
        </w:rPr>
        <w:t xml:space="preserve"> </w:t>
      </w:r>
      <w:r w:rsidRPr="00EE4C58">
        <w:rPr>
          <w:rFonts w:ascii="Arial" w:eastAsia="Arial" w:hAnsi="Arial" w:cs="Arial"/>
        </w:rPr>
        <w:t>efectivamente</w:t>
      </w:r>
      <w:r w:rsidRPr="00EE4C58">
        <w:rPr>
          <w:rFonts w:ascii="Arial" w:eastAsia="Arial" w:hAnsi="Arial" w:cs="Arial"/>
          <w:spacing w:val="-6"/>
        </w:rPr>
        <w:t xml:space="preserve"> </w:t>
      </w:r>
      <w:r w:rsidRPr="00EE4C58">
        <w:rPr>
          <w:rFonts w:ascii="Arial" w:eastAsia="Arial" w:hAnsi="Arial" w:cs="Arial"/>
        </w:rPr>
        <w:t>son</w:t>
      </w:r>
      <w:r w:rsidRPr="00EE4C58">
        <w:rPr>
          <w:rFonts w:ascii="Arial" w:eastAsia="Arial" w:hAnsi="Arial" w:cs="Arial"/>
          <w:spacing w:val="-6"/>
        </w:rPr>
        <w:t xml:space="preserve"> </w:t>
      </w:r>
      <w:r w:rsidRPr="00EE4C58">
        <w:rPr>
          <w:rFonts w:ascii="Arial" w:eastAsia="Arial" w:hAnsi="Arial" w:cs="Arial"/>
        </w:rPr>
        <w:t>del</w:t>
      </w:r>
      <w:r w:rsidRPr="00EE4C58">
        <w:rPr>
          <w:rFonts w:ascii="Arial" w:eastAsia="Arial" w:hAnsi="Arial" w:cs="Arial"/>
          <w:spacing w:val="-6"/>
        </w:rPr>
        <w:t xml:space="preserve"> </w:t>
      </w:r>
      <w:r w:rsidRPr="00EE4C58">
        <w:rPr>
          <w:rFonts w:ascii="Arial" w:eastAsia="Arial" w:hAnsi="Arial" w:cs="Arial"/>
        </w:rPr>
        <w:t>nivel</w:t>
      </w:r>
      <w:r w:rsidRPr="00EE4C58">
        <w:rPr>
          <w:rFonts w:ascii="Arial" w:eastAsia="Arial" w:hAnsi="Arial" w:cs="Arial"/>
          <w:spacing w:val="-6"/>
        </w:rPr>
        <w:t xml:space="preserve"> </w:t>
      </w:r>
      <w:r w:rsidRPr="00EE4C58">
        <w:rPr>
          <w:rFonts w:ascii="Arial" w:eastAsia="Arial" w:hAnsi="Arial" w:cs="Arial"/>
        </w:rPr>
        <w:t>directivo,</w:t>
      </w:r>
      <w:r w:rsidRPr="00EE4C58">
        <w:rPr>
          <w:rFonts w:ascii="Arial" w:eastAsia="Arial" w:hAnsi="Arial" w:cs="Arial"/>
          <w:spacing w:val="-6"/>
        </w:rPr>
        <w:t xml:space="preserve"> </w:t>
      </w:r>
      <w:r w:rsidRPr="00EE4C58">
        <w:rPr>
          <w:rFonts w:ascii="Arial" w:eastAsia="Arial" w:hAnsi="Arial" w:cs="Arial"/>
        </w:rPr>
        <w:t>para</w:t>
      </w:r>
      <w:r w:rsidRPr="00EE4C58">
        <w:rPr>
          <w:rFonts w:ascii="Arial" w:eastAsia="Arial" w:hAnsi="Arial" w:cs="Arial"/>
          <w:spacing w:val="-6"/>
        </w:rPr>
        <w:t xml:space="preserve"> </w:t>
      </w:r>
      <w:r w:rsidRPr="00EE4C58">
        <w:rPr>
          <w:rFonts w:ascii="Arial" w:eastAsia="Arial" w:hAnsi="Arial" w:cs="Arial"/>
        </w:rPr>
        <w:t xml:space="preserve">lo que deberá analizarse si las </w:t>
      </w:r>
      <w:r w:rsidRPr="00EE4C58">
        <w:rPr>
          <w:rFonts w:ascii="Arial" w:eastAsia="Arial" w:hAnsi="Arial" w:cs="Arial"/>
        </w:rPr>
        <w:lastRenderedPageBreak/>
        <w:t>funciones descritas en el contrato o certificación aportada se subsumen</w:t>
      </w:r>
      <w:r w:rsidRPr="00EE4C58">
        <w:rPr>
          <w:rFonts w:ascii="Arial" w:eastAsia="Arial" w:hAnsi="Arial" w:cs="Arial"/>
          <w:spacing w:val="-2"/>
        </w:rPr>
        <w:t xml:space="preserve"> </w:t>
      </w:r>
      <w:r w:rsidRPr="00EE4C58">
        <w:rPr>
          <w:rFonts w:ascii="Arial" w:eastAsia="Arial" w:hAnsi="Arial" w:cs="Arial"/>
        </w:rPr>
        <w:t>en</w:t>
      </w:r>
      <w:r w:rsidRPr="00EE4C58">
        <w:rPr>
          <w:rFonts w:ascii="Arial" w:eastAsia="Arial" w:hAnsi="Arial" w:cs="Arial"/>
          <w:spacing w:val="-2"/>
        </w:rPr>
        <w:t xml:space="preserve"> </w:t>
      </w:r>
      <w:r w:rsidRPr="00EE4C58">
        <w:rPr>
          <w:rFonts w:ascii="Arial" w:eastAsia="Arial" w:hAnsi="Arial" w:cs="Arial"/>
        </w:rPr>
        <w:t>la</w:t>
      </w:r>
      <w:r w:rsidRPr="00EE4C58">
        <w:rPr>
          <w:rFonts w:ascii="Arial" w:eastAsia="Arial" w:hAnsi="Arial" w:cs="Arial"/>
          <w:spacing w:val="-2"/>
        </w:rPr>
        <w:t xml:space="preserve"> </w:t>
      </w:r>
      <w:r w:rsidRPr="00EE4C58">
        <w:rPr>
          <w:rFonts w:ascii="Arial" w:eastAsia="Arial" w:hAnsi="Arial" w:cs="Arial"/>
        </w:rPr>
        <w:t>noción</w:t>
      </w:r>
      <w:r w:rsidRPr="00EE4C58">
        <w:rPr>
          <w:rFonts w:ascii="Arial" w:eastAsia="Arial" w:hAnsi="Arial" w:cs="Arial"/>
          <w:spacing w:val="-2"/>
        </w:rPr>
        <w:t xml:space="preserve"> </w:t>
      </w:r>
      <w:r w:rsidRPr="00EE4C58">
        <w:rPr>
          <w:rFonts w:ascii="Arial" w:eastAsia="Arial" w:hAnsi="Arial" w:cs="Arial"/>
        </w:rPr>
        <w:t>establecida</w:t>
      </w:r>
      <w:r w:rsidRPr="00EE4C58">
        <w:rPr>
          <w:rFonts w:ascii="Arial" w:eastAsia="Arial" w:hAnsi="Arial" w:cs="Arial"/>
          <w:spacing w:val="-2"/>
        </w:rPr>
        <w:t xml:space="preserve"> </w:t>
      </w:r>
      <w:r w:rsidRPr="00EE4C58">
        <w:rPr>
          <w:rFonts w:ascii="Arial" w:eastAsia="Arial" w:hAnsi="Arial" w:cs="Arial"/>
        </w:rPr>
        <w:t>en</w:t>
      </w:r>
      <w:r w:rsidRPr="00EE4C58">
        <w:rPr>
          <w:rFonts w:ascii="Arial" w:eastAsia="Arial" w:hAnsi="Arial" w:cs="Arial"/>
          <w:spacing w:val="-2"/>
        </w:rPr>
        <w:t xml:space="preserve"> </w:t>
      </w:r>
      <w:r w:rsidRPr="00EE4C58">
        <w:rPr>
          <w:rFonts w:ascii="Arial" w:eastAsia="Arial" w:hAnsi="Arial" w:cs="Arial"/>
        </w:rPr>
        <w:t>el</w:t>
      </w:r>
      <w:r w:rsidRPr="00EE4C58">
        <w:rPr>
          <w:rFonts w:ascii="Arial" w:eastAsia="Arial" w:hAnsi="Arial" w:cs="Arial"/>
          <w:spacing w:val="-2"/>
        </w:rPr>
        <w:t xml:space="preserve"> </w:t>
      </w:r>
      <w:r w:rsidRPr="00EE4C58">
        <w:rPr>
          <w:rFonts w:ascii="Arial" w:eastAsia="Arial" w:hAnsi="Arial" w:cs="Arial"/>
        </w:rPr>
        <w:t>segundo</w:t>
      </w:r>
      <w:r w:rsidRPr="00EE4C58">
        <w:rPr>
          <w:rFonts w:ascii="Arial" w:eastAsia="Arial" w:hAnsi="Arial" w:cs="Arial"/>
          <w:spacing w:val="-2"/>
        </w:rPr>
        <w:t xml:space="preserve"> </w:t>
      </w:r>
      <w:r w:rsidRPr="00EE4C58">
        <w:rPr>
          <w:rFonts w:ascii="Arial" w:eastAsia="Arial" w:hAnsi="Arial" w:cs="Arial"/>
        </w:rPr>
        <w:t>inciso</w:t>
      </w:r>
      <w:r w:rsidRPr="00EE4C58">
        <w:rPr>
          <w:rFonts w:ascii="Arial" w:eastAsia="Arial" w:hAnsi="Arial" w:cs="Arial"/>
          <w:spacing w:val="-2"/>
        </w:rPr>
        <w:t xml:space="preserve"> </w:t>
      </w:r>
      <w:r w:rsidRPr="00EE4C58">
        <w:rPr>
          <w:rFonts w:ascii="Arial" w:eastAsia="Arial" w:hAnsi="Arial" w:cs="Arial"/>
        </w:rPr>
        <w:t>del</w:t>
      </w:r>
      <w:r w:rsidRPr="00EE4C58">
        <w:rPr>
          <w:rFonts w:ascii="Arial" w:eastAsia="Arial" w:hAnsi="Arial" w:cs="Arial"/>
          <w:spacing w:val="-2"/>
        </w:rPr>
        <w:t xml:space="preserve"> </w:t>
      </w:r>
      <w:r w:rsidRPr="00EE4C58">
        <w:rPr>
          <w:rFonts w:ascii="Arial" w:eastAsia="Arial" w:hAnsi="Arial" w:cs="Arial"/>
        </w:rPr>
        <w:t>numeral</w:t>
      </w:r>
      <w:r w:rsidRPr="00EE4C58">
        <w:rPr>
          <w:rFonts w:ascii="Arial" w:eastAsia="Arial" w:hAnsi="Arial" w:cs="Arial"/>
          <w:spacing w:val="-2"/>
        </w:rPr>
        <w:t xml:space="preserve"> </w:t>
      </w:r>
      <w:r w:rsidRPr="00EE4C58">
        <w:rPr>
          <w:rFonts w:ascii="Arial" w:eastAsia="Arial" w:hAnsi="Arial" w:cs="Arial"/>
        </w:rPr>
        <w:t>2</w:t>
      </w:r>
      <w:r w:rsidRPr="00EE4C58">
        <w:rPr>
          <w:rFonts w:ascii="Arial" w:eastAsia="Arial" w:hAnsi="Arial" w:cs="Arial"/>
          <w:spacing w:val="-2"/>
        </w:rPr>
        <w:t xml:space="preserve"> </w:t>
      </w:r>
      <w:r w:rsidRPr="00EE4C58">
        <w:rPr>
          <w:rFonts w:ascii="Arial" w:eastAsia="Arial" w:hAnsi="Arial" w:cs="Arial"/>
        </w:rPr>
        <w:t>del</w:t>
      </w:r>
      <w:r w:rsidRPr="00EE4C58">
        <w:rPr>
          <w:rFonts w:ascii="Arial" w:eastAsia="Arial" w:hAnsi="Arial" w:cs="Arial"/>
          <w:spacing w:val="-2"/>
        </w:rPr>
        <w:t xml:space="preserve"> </w:t>
      </w:r>
      <w:r w:rsidRPr="00EE4C58">
        <w:rPr>
          <w:rFonts w:ascii="Arial" w:eastAsia="Arial" w:hAnsi="Arial" w:cs="Arial"/>
        </w:rPr>
        <w:t>artículo</w:t>
      </w:r>
      <w:r w:rsidRPr="00EE4C58">
        <w:rPr>
          <w:rFonts w:ascii="Arial" w:eastAsia="Arial" w:hAnsi="Arial" w:cs="Arial"/>
          <w:spacing w:val="-2"/>
        </w:rPr>
        <w:t xml:space="preserve"> </w:t>
      </w:r>
      <w:r w:rsidRPr="00EE4C58">
        <w:rPr>
          <w:rFonts w:ascii="Arial" w:eastAsia="Arial" w:hAnsi="Arial" w:cs="Arial"/>
        </w:rPr>
        <w:t>2.2.1.2.4.2.14 del Decreto 1082 de 2015.</w:t>
      </w:r>
    </w:p>
    <w:p w14:paraId="45122B3C"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Conforme</w:t>
      </w:r>
      <w:r w:rsidRPr="00EE4C58">
        <w:rPr>
          <w:rFonts w:ascii="Arial" w:eastAsia="Arial" w:hAnsi="Arial" w:cs="Arial"/>
          <w:spacing w:val="-14"/>
        </w:rPr>
        <w:t xml:space="preserve"> </w:t>
      </w:r>
      <w:r w:rsidRPr="00EE4C58">
        <w:rPr>
          <w:rFonts w:ascii="Arial" w:eastAsia="Arial" w:hAnsi="Arial" w:cs="Arial"/>
        </w:rPr>
        <w:t>a</w:t>
      </w:r>
      <w:r w:rsidRPr="00EE4C58">
        <w:rPr>
          <w:rFonts w:ascii="Arial" w:eastAsia="Arial" w:hAnsi="Arial" w:cs="Arial"/>
          <w:spacing w:val="-15"/>
        </w:rPr>
        <w:t xml:space="preserve"> </w:t>
      </w:r>
      <w:r w:rsidRPr="00EE4C58">
        <w:rPr>
          <w:rFonts w:ascii="Arial" w:eastAsia="Arial" w:hAnsi="Arial" w:cs="Arial"/>
        </w:rPr>
        <w:t>lo</w:t>
      </w:r>
      <w:r w:rsidRPr="00EE4C58">
        <w:rPr>
          <w:rFonts w:ascii="Arial" w:eastAsia="Arial" w:hAnsi="Arial" w:cs="Arial"/>
          <w:spacing w:val="-15"/>
        </w:rPr>
        <w:t xml:space="preserve"> </w:t>
      </w:r>
      <w:r w:rsidRPr="00EE4C58">
        <w:rPr>
          <w:rFonts w:ascii="Arial" w:eastAsia="Arial" w:hAnsi="Arial" w:cs="Arial"/>
        </w:rPr>
        <w:t>anterior,</w:t>
      </w:r>
      <w:r w:rsidRPr="00EE4C58">
        <w:rPr>
          <w:rFonts w:ascii="Arial" w:eastAsia="Arial" w:hAnsi="Arial" w:cs="Arial"/>
          <w:spacing w:val="-14"/>
        </w:rPr>
        <w:t xml:space="preserve"> </w:t>
      </w:r>
      <w:r w:rsidRPr="00EE4C58">
        <w:rPr>
          <w:rFonts w:ascii="Arial" w:eastAsia="Arial" w:hAnsi="Arial" w:cs="Arial"/>
        </w:rPr>
        <w:t>en</w:t>
      </w:r>
      <w:r w:rsidRPr="00EE4C58">
        <w:rPr>
          <w:rFonts w:ascii="Arial" w:eastAsia="Arial" w:hAnsi="Arial" w:cs="Arial"/>
          <w:spacing w:val="-15"/>
        </w:rPr>
        <w:t xml:space="preserve"> </w:t>
      </w:r>
      <w:r w:rsidRPr="00EE4C58">
        <w:rPr>
          <w:rFonts w:ascii="Arial" w:eastAsia="Arial" w:hAnsi="Arial" w:cs="Arial"/>
        </w:rPr>
        <w:t>el</w:t>
      </w:r>
      <w:r w:rsidRPr="00EE4C58">
        <w:rPr>
          <w:rFonts w:ascii="Arial" w:eastAsia="Arial" w:hAnsi="Arial" w:cs="Arial"/>
          <w:spacing w:val="-15"/>
        </w:rPr>
        <w:t xml:space="preserve"> </w:t>
      </w:r>
      <w:r w:rsidRPr="00EE4C58">
        <w:rPr>
          <w:rFonts w:ascii="Arial" w:eastAsia="Arial" w:hAnsi="Arial" w:cs="Arial"/>
        </w:rPr>
        <w:t>evento</w:t>
      </w:r>
      <w:r w:rsidRPr="00EE4C58">
        <w:rPr>
          <w:rFonts w:ascii="Arial" w:eastAsia="Arial" w:hAnsi="Arial" w:cs="Arial"/>
          <w:spacing w:val="-14"/>
        </w:rPr>
        <w:t xml:space="preserve"> </w:t>
      </w:r>
      <w:r w:rsidRPr="00EE4C58">
        <w:rPr>
          <w:rFonts w:ascii="Arial" w:eastAsia="Arial" w:hAnsi="Arial" w:cs="Arial"/>
        </w:rPr>
        <w:t>en</w:t>
      </w:r>
      <w:r w:rsidRPr="00EE4C58">
        <w:rPr>
          <w:rFonts w:ascii="Arial" w:eastAsia="Arial" w:hAnsi="Arial" w:cs="Arial"/>
          <w:spacing w:val="-15"/>
        </w:rPr>
        <w:t xml:space="preserve"> </w:t>
      </w:r>
      <w:r w:rsidRPr="00EE4C58">
        <w:rPr>
          <w:rFonts w:ascii="Arial" w:eastAsia="Arial" w:hAnsi="Arial" w:cs="Arial"/>
        </w:rPr>
        <w:t>que</w:t>
      </w:r>
      <w:r w:rsidRPr="00EE4C58">
        <w:rPr>
          <w:rFonts w:ascii="Arial" w:eastAsia="Arial" w:hAnsi="Arial" w:cs="Arial"/>
          <w:spacing w:val="-15"/>
        </w:rPr>
        <w:t xml:space="preserve"> </w:t>
      </w:r>
      <w:r w:rsidRPr="00EE4C58">
        <w:rPr>
          <w:rFonts w:ascii="Arial" w:eastAsia="Arial" w:hAnsi="Arial" w:cs="Arial"/>
        </w:rPr>
        <w:t>un</w:t>
      </w:r>
      <w:r w:rsidRPr="00EE4C58">
        <w:rPr>
          <w:rFonts w:ascii="Arial" w:eastAsia="Arial" w:hAnsi="Arial" w:cs="Arial"/>
          <w:spacing w:val="-15"/>
        </w:rPr>
        <w:t xml:space="preserve"> </w:t>
      </w:r>
      <w:r w:rsidRPr="00EE4C58">
        <w:rPr>
          <w:rFonts w:ascii="Arial" w:eastAsia="Arial" w:hAnsi="Arial" w:cs="Arial"/>
        </w:rPr>
        <w:t>proponente</w:t>
      </w:r>
      <w:r w:rsidRPr="00EE4C58">
        <w:rPr>
          <w:rFonts w:ascii="Arial" w:eastAsia="Arial" w:hAnsi="Arial" w:cs="Arial"/>
          <w:spacing w:val="-14"/>
        </w:rPr>
        <w:t xml:space="preserve"> </w:t>
      </w:r>
      <w:r w:rsidRPr="00EE4C58">
        <w:rPr>
          <w:rFonts w:ascii="Arial" w:eastAsia="Arial" w:hAnsi="Arial" w:cs="Arial"/>
        </w:rPr>
        <w:t>presente</w:t>
      </w:r>
      <w:r w:rsidRPr="00EE4C58">
        <w:rPr>
          <w:rFonts w:ascii="Arial" w:eastAsia="Arial" w:hAnsi="Arial" w:cs="Arial"/>
          <w:spacing w:val="-14"/>
        </w:rPr>
        <w:t xml:space="preserve"> </w:t>
      </w:r>
      <w:r w:rsidRPr="00EE4C58">
        <w:rPr>
          <w:rFonts w:ascii="Arial" w:eastAsia="Arial" w:hAnsi="Arial" w:cs="Arial"/>
        </w:rPr>
        <w:t>la</w:t>
      </w:r>
      <w:r w:rsidRPr="00EE4C58">
        <w:rPr>
          <w:rFonts w:ascii="Arial" w:eastAsia="Arial" w:hAnsi="Arial" w:cs="Arial"/>
          <w:spacing w:val="-15"/>
        </w:rPr>
        <w:t xml:space="preserve"> </w:t>
      </w:r>
      <w:r w:rsidRPr="00EE4C58">
        <w:rPr>
          <w:rFonts w:ascii="Arial" w:eastAsia="Arial" w:hAnsi="Arial" w:cs="Arial"/>
        </w:rPr>
        <w:t>referida</w:t>
      </w:r>
      <w:r w:rsidRPr="00EE4C58">
        <w:rPr>
          <w:rFonts w:ascii="Arial" w:eastAsia="Arial" w:hAnsi="Arial" w:cs="Arial"/>
          <w:spacing w:val="-14"/>
        </w:rPr>
        <w:t xml:space="preserve"> </w:t>
      </w:r>
      <w:r w:rsidRPr="00EE4C58">
        <w:rPr>
          <w:rFonts w:ascii="Arial" w:eastAsia="Arial" w:hAnsi="Arial" w:cs="Arial"/>
        </w:rPr>
        <w:t>certificación con los respectivos soportes, pero se encuentre que los mismos no acreditan las condiciones descritas en el numeral 2 del artículo 2.2.1.2.4.2.14,</w:t>
      </w:r>
      <w:r w:rsidRPr="00EE4C58">
        <w:rPr>
          <w:rFonts w:ascii="Arial" w:eastAsia="Arial" w:hAnsi="Arial" w:cs="Arial"/>
          <w:spacing w:val="1"/>
        </w:rPr>
        <w:t xml:space="preserve"> </w:t>
      </w:r>
      <w:r w:rsidRPr="00EE4C58">
        <w:rPr>
          <w:rFonts w:ascii="Arial" w:eastAsia="Arial" w:hAnsi="Arial" w:cs="Arial"/>
        </w:rPr>
        <w:t>la Entidad deberá tener por no acreditada la condición de emprendimiento</w:t>
      </w:r>
      <w:r w:rsidRPr="00EE4C58">
        <w:rPr>
          <w:rFonts w:ascii="Arial" w:eastAsia="Arial" w:hAnsi="Arial" w:cs="Arial"/>
          <w:spacing w:val="1"/>
        </w:rPr>
        <w:t xml:space="preserve"> </w:t>
      </w:r>
      <w:r w:rsidRPr="00EE4C58">
        <w:rPr>
          <w:rFonts w:ascii="Arial" w:eastAsia="Arial" w:hAnsi="Arial" w:cs="Arial"/>
        </w:rPr>
        <w:t>o empresa de mujeres,</w:t>
      </w:r>
      <w:r w:rsidRPr="00EE4C58">
        <w:rPr>
          <w:rFonts w:ascii="Arial" w:eastAsia="Arial" w:hAnsi="Arial" w:cs="Arial"/>
          <w:spacing w:val="1"/>
        </w:rPr>
        <w:t xml:space="preserve"> </w:t>
      </w:r>
      <w:r w:rsidRPr="00EE4C58">
        <w:rPr>
          <w:rFonts w:ascii="Arial" w:eastAsia="Arial" w:hAnsi="Arial" w:cs="Arial"/>
        </w:rPr>
        <w:t>y, en consecuencia,</w:t>
      </w:r>
      <w:r w:rsidRPr="00EE4C58">
        <w:rPr>
          <w:rFonts w:ascii="Arial" w:eastAsia="Arial" w:hAnsi="Arial" w:cs="Arial"/>
          <w:spacing w:val="1"/>
        </w:rPr>
        <w:t xml:space="preserve"> </w:t>
      </w:r>
      <w:r w:rsidRPr="00EE4C58">
        <w:rPr>
          <w:rFonts w:ascii="Arial" w:eastAsia="Arial" w:hAnsi="Arial" w:cs="Arial"/>
        </w:rPr>
        <w:t>abstenerse</w:t>
      </w:r>
      <w:r w:rsidRPr="00EE4C58">
        <w:rPr>
          <w:rFonts w:ascii="Arial" w:eastAsia="Arial" w:hAnsi="Arial" w:cs="Arial"/>
          <w:spacing w:val="1"/>
        </w:rPr>
        <w:t xml:space="preserve"> </w:t>
      </w:r>
      <w:r w:rsidRPr="00EE4C58">
        <w:rPr>
          <w:rFonts w:ascii="Arial" w:eastAsia="Arial" w:hAnsi="Arial" w:cs="Arial"/>
        </w:rPr>
        <w:t>de aplicar criterios diferenciales en favor de este oferente. De esta manera, si, por ejemplo, analizados los documentos</w:t>
      </w:r>
      <w:r w:rsidRPr="00EE4C58">
        <w:rPr>
          <w:rFonts w:ascii="Arial" w:eastAsia="Arial" w:hAnsi="Arial" w:cs="Arial"/>
          <w:spacing w:val="12"/>
        </w:rPr>
        <w:t xml:space="preserve"> </w:t>
      </w:r>
      <w:r w:rsidRPr="00EE4C58">
        <w:rPr>
          <w:rFonts w:ascii="Arial" w:eastAsia="Arial" w:hAnsi="Arial" w:cs="Arial"/>
        </w:rPr>
        <w:t>presentados</w:t>
      </w:r>
      <w:r w:rsidRPr="00EE4C58">
        <w:rPr>
          <w:rFonts w:ascii="Arial" w:eastAsia="Arial" w:hAnsi="Arial" w:cs="Arial"/>
          <w:spacing w:val="12"/>
        </w:rPr>
        <w:t xml:space="preserve"> </w:t>
      </w:r>
      <w:r w:rsidRPr="00EE4C58">
        <w:rPr>
          <w:rFonts w:ascii="Arial" w:eastAsia="Arial" w:hAnsi="Arial" w:cs="Arial"/>
        </w:rPr>
        <w:t>la</w:t>
      </w:r>
      <w:r w:rsidRPr="00EE4C58">
        <w:rPr>
          <w:rFonts w:ascii="Arial" w:eastAsia="Arial" w:hAnsi="Arial" w:cs="Arial"/>
          <w:spacing w:val="11"/>
        </w:rPr>
        <w:t xml:space="preserve"> </w:t>
      </w:r>
      <w:r w:rsidRPr="00EE4C58">
        <w:rPr>
          <w:rFonts w:ascii="Arial" w:eastAsia="Arial" w:hAnsi="Arial" w:cs="Arial"/>
        </w:rPr>
        <w:t>entidad</w:t>
      </w:r>
      <w:r w:rsidRPr="00EE4C58">
        <w:rPr>
          <w:rFonts w:ascii="Arial" w:eastAsia="Arial" w:hAnsi="Arial" w:cs="Arial"/>
          <w:spacing w:val="12"/>
        </w:rPr>
        <w:t xml:space="preserve"> </w:t>
      </w:r>
      <w:r w:rsidRPr="00EE4C58">
        <w:rPr>
          <w:rFonts w:ascii="Arial" w:eastAsia="Arial" w:hAnsi="Arial" w:cs="Arial"/>
        </w:rPr>
        <w:t>advierte</w:t>
      </w:r>
      <w:r w:rsidRPr="00EE4C58">
        <w:rPr>
          <w:rFonts w:ascii="Arial" w:eastAsia="Arial" w:hAnsi="Arial" w:cs="Arial"/>
          <w:spacing w:val="12"/>
        </w:rPr>
        <w:t xml:space="preserve"> </w:t>
      </w:r>
      <w:r w:rsidRPr="00EE4C58">
        <w:rPr>
          <w:rFonts w:ascii="Arial" w:eastAsia="Arial" w:hAnsi="Arial" w:cs="Arial"/>
        </w:rPr>
        <w:t>que</w:t>
      </w:r>
      <w:r w:rsidRPr="00EE4C58">
        <w:rPr>
          <w:rFonts w:ascii="Arial" w:eastAsia="Arial" w:hAnsi="Arial" w:cs="Arial"/>
          <w:spacing w:val="11"/>
        </w:rPr>
        <w:t xml:space="preserve"> </w:t>
      </w:r>
      <w:r w:rsidRPr="00EE4C58">
        <w:rPr>
          <w:rFonts w:ascii="Arial" w:eastAsia="Arial" w:hAnsi="Arial" w:cs="Arial"/>
        </w:rPr>
        <w:t>el</w:t>
      </w:r>
      <w:r w:rsidRPr="00EE4C58">
        <w:rPr>
          <w:rFonts w:ascii="Arial" w:eastAsia="Arial" w:hAnsi="Arial" w:cs="Arial"/>
          <w:spacing w:val="11"/>
        </w:rPr>
        <w:t xml:space="preserve"> </w:t>
      </w:r>
      <w:r w:rsidRPr="00EE4C58">
        <w:rPr>
          <w:rFonts w:ascii="Arial" w:eastAsia="Arial" w:hAnsi="Arial" w:cs="Arial"/>
        </w:rPr>
        <w:t>porcentaje</w:t>
      </w:r>
      <w:r w:rsidRPr="00EE4C58">
        <w:rPr>
          <w:rFonts w:ascii="Arial" w:eastAsia="Arial" w:hAnsi="Arial" w:cs="Arial"/>
          <w:spacing w:val="12"/>
        </w:rPr>
        <w:t xml:space="preserve"> </w:t>
      </w:r>
      <w:r w:rsidRPr="00EE4C58">
        <w:rPr>
          <w:rFonts w:ascii="Arial" w:eastAsia="Arial" w:hAnsi="Arial" w:cs="Arial"/>
        </w:rPr>
        <w:t>igual</w:t>
      </w:r>
      <w:r w:rsidRPr="00EE4C58">
        <w:rPr>
          <w:rFonts w:ascii="Arial" w:eastAsia="Arial" w:hAnsi="Arial" w:cs="Arial"/>
          <w:spacing w:val="12"/>
        </w:rPr>
        <w:t xml:space="preserve"> </w:t>
      </w:r>
      <w:r w:rsidRPr="00EE4C58">
        <w:rPr>
          <w:rFonts w:ascii="Arial" w:eastAsia="Arial" w:hAnsi="Arial" w:cs="Arial"/>
        </w:rPr>
        <w:t>o</w:t>
      </w:r>
      <w:r w:rsidRPr="00EE4C58">
        <w:rPr>
          <w:rFonts w:ascii="Arial" w:eastAsia="Arial" w:hAnsi="Arial" w:cs="Arial"/>
          <w:spacing w:val="11"/>
        </w:rPr>
        <w:t xml:space="preserve"> </w:t>
      </w:r>
      <w:r w:rsidRPr="00EE4C58">
        <w:rPr>
          <w:rFonts w:ascii="Arial" w:eastAsia="Arial" w:hAnsi="Arial" w:cs="Arial"/>
        </w:rPr>
        <w:t>superior</w:t>
      </w:r>
      <w:r w:rsidRPr="00EE4C58">
        <w:rPr>
          <w:rFonts w:ascii="Arial" w:eastAsia="Arial" w:hAnsi="Arial" w:cs="Arial"/>
          <w:spacing w:val="12"/>
        </w:rPr>
        <w:t xml:space="preserve"> </w:t>
      </w:r>
      <w:r w:rsidRPr="00EE4C58">
        <w:rPr>
          <w:rFonts w:ascii="Arial" w:eastAsia="Arial" w:hAnsi="Arial" w:cs="Arial"/>
        </w:rPr>
        <w:t>al</w:t>
      </w:r>
      <w:r w:rsidRPr="00EE4C58">
        <w:rPr>
          <w:rFonts w:ascii="Arial" w:eastAsia="Arial" w:hAnsi="Arial" w:cs="Arial"/>
          <w:spacing w:val="11"/>
        </w:rPr>
        <w:t xml:space="preserve"> </w:t>
      </w:r>
      <w:r w:rsidRPr="00EE4C58">
        <w:rPr>
          <w:rFonts w:ascii="Arial" w:eastAsia="Arial" w:hAnsi="Arial" w:cs="Arial"/>
        </w:rPr>
        <w:t>cincuenta</w:t>
      </w:r>
      <w:r w:rsidRPr="00EE4C58">
        <w:rPr>
          <w:rFonts w:ascii="Arial" w:eastAsia="Arial" w:hAnsi="Arial" w:cs="Arial"/>
          <w:spacing w:val="12"/>
        </w:rPr>
        <w:t xml:space="preserve"> </w:t>
      </w:r>
      <w:r w:rsidRPr="00EE4C58">
        <w:rPr>
          <w:rFonts w:ascii="Arial" w:eastAsia="Arial" w:hAnsi="Arial" w:cs="Arial"/>
        </w:rPr>
        <w:t>por ciento (50%) de mujeres en empleos del nivel directivo no se ha mantenido durante al menos el año anterior a la fecha de cierre del proceso de selección, no sería viable aplicar la mencionada definición.</w:t>
      </w:r>
      <w:r w:rsidRPr="00EE4C58">
        <w:rPr>
          <w:rFonts w:ascii="Arial" w:eastAsia="Arial" w:hAnsi="Arial" w:cs="Arial"/>
          <w:spacing w:val="1"/>
        </w:rPr>
        <w:t xml:space="preserve"> </w:t>
      </w:r>
      <w:r w:rsidRPr="00EE4C58">
        <w:rPr>
          <w:rFonts w:ascii="Arial" w:eastAsia="Arial" w:hAnsi="Arial" w:cs="Arial"/>
        </w:rPr>
        <w:t>La misma consecuencia aplica al supuesto en el que se determine</w:t>
      </w:r>
      <w:r w:rsidRPr="00EE4C58">
        <w:rPr>
          <w:rFonts w:ascii="Arial" w:eastAsia="Arial" w:hAnsi="Arial" w:cs="Arial"/>
          <w:spacing w:val="1"/>
        </w:rPr>
        <w:t xml:space="preserve"> </w:t>
      </w:r>
      <w:r w:rsidRPr="00EE4C58">
        <w:rPr>
          <w:rFonts w:ascii="Arial" w:eastAsia="Arial" w:hAnsi="Arial" w:cs="Arial"/>
        </w:rPr>
        <w:t>que las funciones de</w:t>
      </w:r>
      <w:r w:rsidRPr="00EE4C58">
        <w:rPr>
          <w:rFonts w:ascii="Arial" w:eastAsia="Arial" w:hAnsi="Arial" w:cs="Arial"/>
          <w:spacing w:val="-4"/>
        </w:rPr>
        <w:t xml:space="preserve"> </w:t>
      </w:r>
      <w:r w:rsidRPr="00EE4C58">
        <w:rPr>
          <w:rFonts w:ascii="Arial" w:eastAsia="Arial" w:hAnsi="Arial" w:cs="Arial"/>
        </w:rPr>
        <w:t>las</w:t>
      </w:r>
      <w:r w:rsidRPr="00EE4C58">
        <w:rPr>
          <w:rFonts w:ascii="Arial" w:eastAsia="Arial" w:hAnsi="Arial" w:cs="Arial"/>
          <w:spacing w:val="-4"/>
        </w:rPr>
        <w:t xml:space="preserve"> </w:t>
      </w:r>
      <w:r w:rsidRPr="00EE4C58">
        <w:rPr>
          <w:rFonts w:ascii="Arial" w:eastAsia="Arial" w:hAnsi="Arial" w:cs="Arial"/>
        </w:rPr>
        <w:t>trabajadoras</w:t>
      </w:r>
      <w:r w:rsidRPr="00EE4C58">
        <w:rPr>
          <w:rFonts w:ascii="Arial" w:eastAsia="Arial" w:hAnsi="Arial" w:cs="Arial"/>
          <w:spacing w:val="-3"/>
        </w:rPr>
        <w:t xml:space="preserve"> </w:t>
      </w:r>
      <w:r w:rsidRPr="00EE4C58">
        <w:rPr>
          <w:rFonts w:ascii="Arial" w:eastAsia="Arial" w:hAnsi="Arial" w:cs="Arial"/>
        </w:rPr>
        <w:t>presuntamente</w:t>
      </w:r>
      <w:r w:rsidRPr="00EE4C58">
        <w:rPr>
          <w:rFonts w:ascii="Arial" w:eastAsia="Arial" w:hAnsi="Arial" w:cs="Arial"/>
          <w:spacing w:val="-3"/>
        </w:rPr>
        <w:t xml:space="preserve"> </w:t>
      </w:r>
      <w:r w:rsidRPr="00EE4C58">
        <w:rPr>
          <w:rFonts w:ascii="Arial" w:eastAsia="Arial" w:hAnsi="Arial" w:cs="Arial"/>
        </w:rPr>
        <w:t>vinculadas</w:t>
      </w:r>
      <w:r w:rsidRPr="00EE4C58">
        <w:rPr>
          <w:rFonts w:ascii="Arial" w:eastAsia="Arial" w:hAnsi="Arial" w:cs="Arial"/>
          <w:spacing w:val="-4"/>
        </w:rPr>
        <w:t xml:space="preserve"> </w:t>
      </w:r>
      <w:r w:rsidRPr="00EE4C58">
        <w:rPr>
          <w:rFonts w:ascii="Arial" w:eastAsia="Arial" w:hAnsi="Arial" w:cs="Arial"/>
        </w:rPr>
        <w:t>a</w:t>
      </w:r>
      <w:r w:rsidRPr="00EE4C58">
        <w:rPr>
          <w:rFonts w:ascii="Arial" w:eastAsia="Arial" w:hAnsi="Arial" w:cs="Arial"/>
          <w:spacing w:val="-4"/>
        </w:rPr>
        <w:t xml:space="preserve"> </w:t>
      </w:r>
      <w:r w:rsidRPr="00EE4C58">
        <w:rPr>
          <w:rFonts w:ascii="Arial" w:eastAsia="Arial" w:hAnsi="Arial" w:cs="Arial"/>
        </w:rPr>
        <w:t>empleos</w:t>
      </w:r>
      <w:r w:rsidRPr="00EE4C58">
        <w:rPr>
          <w:rFonts w:ascii="Arial" w:eastAsia="Arial" w:hAnsi="Arial" w:cs="Arial"/>
          <w:spacing w:val="-4"/>
        </w:rPr>
        <w:t xml:space="preserve"> </w:t>
      </w:r>
      <w:r w:rsidRPr="00EE4C58">
        <w:rPr>
          <w:rFonts w:ascii="Arial" w:eastAsia="Arial" w:hAnsi="Arial" w:cs="Arial"/>
        </w:rPr>
        <w:t>del</w:t>
      </w:r>
      <w:r w:rsidRPr="00EE4C58">
        <w:rPr>
          <w:rFonts w:ascii="Arial" w:eastAsia="Arial" w:hAnsi="Arial" w:cs="Arial"/>
          <w:spacing w:val="-4"/>
        </w:rPr>
        <w:t xml:space="preserve"> </w:t>
      </w:r>
      <w:r w:rsidRPr="00EE4C58">
        <w:rPr>
          <w:rFonts w:ascii="Arial" w:eastAsia="Arial" w:hAnsi="Arial" w:cs="Arial"/>
        </w:rPr>
        <w:t>nivel</w:t>
      </w:r>
      <w:r w:rsidRPr="00EE4C58">
        <w:rPr>
          <w:rFonts w:ascii="Arial" w:eastAsia="Arial" w:hAnsi="Arial" w:cs="Arial"/>
          <w:spacing w:val="-4"/>
        </w:rPr>
        <w:t xml:space="preserve"> </w:t>
      </w:r>
      <w:r w:rsidRPr="00EE4C58">
        <w:rPr>
          <w:rFonts w:ascii="Arial" w:eastAsia="Arial" w:hAnsi="Arial" w:cs="Arial"/>
        </w:rPr>
        <w:t>directivo</w:t>
      </w:r>
      <w:r w:rsidRPr="00EE4C58">
        <w:rPr>
          <w:rFonts w:ascii="Arial" w:eastAsia="Arial" w:hAnsi="Arial" w:cs="Arial"/>
          <w:spacing w:val="-4"/>
        </w:rPr>
        <w:t xml:space="preserve"> </w:t>
      </w:r>
      <w:r w:rsidRPr="00EE4C58">
        <w:rPr>
          <w:rFonts w:ascii="Arial" w:eastAsia="Arial" w:hAnsi="Arial" w:cs="Arial"/>
        </w:rPr>
        <w:t>no</w:t>
      </w:r>
      <w:r w:rsidRPr="00EE4C58">
        <w:rPr>
          <w:rFonts w:ascii="Arial" w:eastAsia="Arial" w:hAnsi="Arial" w:cs="Arial"/>
          <w:spacing w:val="-4"/>
        </w:rPr>
        <w:t xml:space="preserve"> </w:t>
      </w:r>
      <w:r w:rsidRPr="00EE4C58">
        <w:rPr>
          <w:rFonts w:ascii="Arial" w:eastAsia="Arial" w:hAnsi="Arial" w:cs="Arial"/>
        </w:rPr>
        <w:t>corresponden</w:t>
      </w:r>
      <w:r w:rsidRPr="00EE4C58">
        <w:rPr>
          <w:rFonts w:ascii="Arial" w:eastAsia="Arial" w:hAnsi="Arial" w:cs="Arial"/>
          <w:spacing w:val="-4"/>
        </w:rPr>
        <w:t xml:space="preserve"> </w:t>
      </w:r>
      <w:r w:rsidRPr="00EE4C58">
        <w:rPr>
          <w:rFonts w:ascii="Arial" w:eastAsia="Arial" w:hAnsi="Arial" w:cs="Arial"/>
        </w:rPr>
        <w:t>con las atribuidas a ese tipo de cargos de conformidad con lo señalado en la norma.</w:t>
      </w:r>
    </w:p>
    <w:p w14:paraId="65118372"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Debe destacarse</w:t>
      </w:r>
      <w:r w:rsidRPr="00EE4C58">
        <w:rPr>
          <w:rFonts w:ascii="Arial" w:eastAsia="Arial" w:hAnsi="Arial" w:cs="Arial"/>
          <w:spacing w:val="1"/>
        </w:rPr>
        <w:t xml:space="preserve"> </w:t>
      </w:r>
      <w:r w:rsidRPr="00EE4C58">
        <w:rPr>
          <w:rFonts w:ascii="Arial" w:eastAsia="Arial" w:hAnsi="Arial" w:cs="Arial"/>
        </w:rPr>
        <w:t>que,</w:t>
      </w:r>
      <w:r w:rsidRPr="00EE4C58">
        <w:rPr>
          <w:rFonts w:ascii="Arial" w:eastAsia="Arial" w:hAnsi="Arial" w:cs="Arial"/>
          <w:spacing w:val="1"/>
        </w:rPr>
        <w:t xml:space="preserve"> </w:t>
      </w:r>
      <w:r w:rsidRPr="00EE4C58">
        <w:rPr>
          <w:rFonts w:ascii="Arial" w:eastAsia="Arial" w:hAnsi="Arial" w:cs="Arial"/>
        </w:rPr>
        <w:t>la noción de empleo del nivel directivo</w:t>
      </w:r>
      <w:r w:rsidRPr="00EE4C58">
        <w:rPr>
          <w:rFonts w:ascii="Arial" w:eastAsia="Arial" w:hAnsi="Arial" w:cs="Arial"/>
          <w:spacing w:val="1"/>
        </w:rPr>
        <w:t xml:space="preserve"> </w:t>
      </w:r>
      <w:r w:rsidRPr="00EE4C58">
        <w:rPr>
          <w:rFonts w:ascii="Arial" w:eastAsia="Arial" w:hAnsi="Arial" w:cs="Arial"/>
        </w:rPr>
        <w:t>establecida</w:t>
      </w:r>
      <w:r w:rsidRPr="00EE4C58">
        <w:rPr>
          <w:rFonts w:ascii="Arial" w:eastAsia="Arial" w:hAnsi="Arial" w:cs="Arial"/>
          <w:spacing w:val="1"/>
        </w:rPr>
        <w:t xml:space="preserve"> </w:t>
      </w:r>
      <w:r w:rsidRPr="00EE4C58">
        <w:rPr>
          <w:rFonts w:ascii="Arial" w:eastAsia="Arial" w:hAnsi="Arial" w:cs="Arial"/>
        </w:rPr>
        <w:t>en el inciso segundo</w:t>
      </w:r>
      <w:r w:rsidRPr="00EE4C58">
        <w:rPr>
          <w:rFonts w:ascii="Arial" w:eastAsia="Arial" w:hAnsi="Arial" w:cs="Arial"/>
          <w:spacing w:val="10"/>
        </w:rPr>
        <w:t xml:space="preserve"> </w:t>
      </w:r>
      <w:r w:rsidRPr="00EE4C58">
        <w:rPr>
          <w:rFonts w:ascii="Arial" w:eastAsia="Arial" w:hAnsi="Arial" w:cs="Arial"/>
        </w:rPr>
        <w:t>del</w:t>
      </w:r>
      <w:r w:rsidRPr="00EE4C58">
        <w:rPr>
          <w:rFonts w:ascii="Arial" w:eastAsia="Arial" w:hAnsi="Arial" w:cs="Arial"/>
          <w:spacing w:val="9"/>
        </w:rPr>
        <w:t xml:space="preserve"> </w:t>
      </w:r>
      <w:r w:rsidRPr="00EE4C58">
        <w:rPr>
          <w:rFonts w:ascii="Arial" w:eastAsia="Arial" w:hAnsi="Arial" w:cs="Arial"/>
        </w:rPr>
        <w:t>numeral</w:t>
      </w:r>
      <w:r w:rsidRPr="00EE4C58">
        <w:rPr>
          <w:rFonts w:ascii="Arial" w:eastAsia="Arial" w:hAnsi="Arial" w:cs="Arial"/>
          <w:spacing w:val="9"/>
        </w:rPr>
        <w:t xml:space="preserve"> </w:t>
      </w:r>
      <w:r w:rsidRPr="00EE4C58">
        <w:rPr>
          <w:rFonts w:ascii="Arial" w:eastAsia="Arial" w:hAnsi="Arial" w:cs="Arial"/>
        </w:rPr>
        <w:t>2</w:t>
      </w:r>
      <w:r w:rsidRPr="00EE4C58">
        <w:rPr>
          <w:rFonts w:ascii="Arial" w:eastAsia="Arial" w:hAnsi="Arial" w:cs="Arial"/>
          <w:spacing w:val="9"/>
        </w:rPr>
        <w:t xml:space="preserve"> </w:t>
      </w:r>
      <w:r w:rsidRPr="00EE4C58">
        <w:rPr>
          <w:rFonts w:ascii="Arial" w:eastAsia="Arial" w:hAnsi="Arial" w:cs="Arial"/>
        </w:rPr>
        <w:t>del</w:t>
      </w:r>
      <w:r w:rsidRPr="00EE4C58">
        <w:rPr>
          <w:rFonts w:ascii="Arial" w:eastAsia="Arial" w:hAnsi="Arial" w:cs="Arial"/>
          <w:spacing w:val="9"/>
        </w:rPr>
        <w:t xml:space="preserve"> </w:t>
      </w:r>
      <w:r w:rsidRPr="00EE4C58">
        <w:rPr>
          <w:rFonts w:ascii="Arial" w:eastAsia="Arial" w:hAnsi="Arial" w:cs="Arial"/>
        </w:rPr>
        <w:t>artículo</w:t>
      </w:r>
      <w:r w:rsidRPr="00EE4C58">
        <w:rPr>
          <w:rFonts w:ascii="Arial" w:eastAsia="Arial" w:hAnsi="Arial" w:cs="Arial"/>
          <w:spacing w:val="10"/>
        </w:rPr>
        <w:t xml:space="preserve"> </w:t>
      </w:r>
      <w:r w:rsidRPr="00EE4C58">
        <w:rPr>
          <w:rFonts w:ascii="Arial" w:eastAsia="Arial" w:hAnsi="Arial" w:cs="Arial"/>
        </w:rPr>
        <w:t>2.2.1.2.4.2.14</w:t>
      </w:r>
      <w:r w:rsidRPr="00EE4C58">
        <w:rPr>
          <w:rFonts w:ascii="Arial" w:eastAsia="Arial" w:hAnsi="Arial" w:cs="Arial"/>
          <w:spacing w:val="11"/>
        </w:rPr>
        <w:t xml:space="preserve"> </w:t>
      </w:r>
      <w:r w:rsidRPr="00EE4C58">
        <w:rPr>
          <w:rFonts w:ascii="Arial" w:eastAsia="Arial" w:hAnsi="Arial" w:cs="Arial"/>
        </w:rPr>
        <w:t>se</w:t>
      </w:r>
      <w:r w:rsidRPr="00EE4C58">
        <w:rPr>
          <w:rFonts w:ascii="Arial" w:eastAsia="Arial" w:hAnsi="Arial" w:cs="Arial"/>
          <w:spacing w:val="9"/>
        </w:rPr>
        <w:t xml:space="preserve"> </w:t>
      </w:r>
      <w:r w:rsidRPr="00EE4C58">
        <w:rPr>
          <w:rFonts w:ascii="Arial" w:eastAsia="Arial" w:hAnsi="Arial" w:cs="Arial"/>
        </w:rPr>
        <w:t>refiere</w:t>
      </w:r>
      <w:r w:rsidRPr="00EE4C58">
        <w:rPr>
          <w:rFonts w:ascii="Arial" w:eastAsia="Arial" w:hAnsi="Arial" w:cs="Arial"/>
          <w:spacing w:val="10"/>
        </w:rPr>
        <w:t xml:space="preserve"> </w:t>
      </w:r>
      <w:r w:rsidRPr="00EE4C58">
        <w:rPr>
          <w:rFonts w:ascii="Arial" w:eastAsia="Arial" w:hAnsi="Arial" w:cs="Arial"/>
        </w:rPr>
        <w:t>exclusivamente</w:t>
      </w:r>
      <w:r w:rsidRPr="00EE4C58">
        <w:rPr>
          <w:rFonts w:ascii="Arial" w:eastAsia="Arial" w:hAnsi="Arial" w:cs="Arial"/>
          <w:spacing w:val="10"/>
        </w:rPr>
        <w:t xml:space="preserve"> </w:t>
      </w:r>
      <w:r w:rsidRPr="00EE4C58">
        <w:rPr>
          <w:rFonts w:ascii="Arial" w:eastAsia="Arial" w:hAnsi="Arial" w:cs="Arial"/>
        </w:rPr>
        <w:t>a</w:t>
      </w:r>
      <w:r w:rsidRPr="00EE4C58">
        <w:rPr>
          <w:rFonts w:ascii="Arial" w:eastAsia="Arial" w:hAnsi="Arial" w:cs="Arial"/>
          <w:spacing w:val="9"/>
        </w:rPr>
        <w:t xml:space="preserve"> </w:t>
      </w:r>
      <w:r w:rsidRPr="00EE4C58">
        <w:rPr>
          <w:rFonts w:ascii="Arial" w:eastAsia="Arial" w:hAnsi="Arial" w:cs="Arial"/>
        </w:rPr>
        <w:t>aquellos</w:t>
      </w:r>
      <w:r w:rsidRPr="00EE4C58">
        <w:rPr>
          <w:rFonts w:ascii="Arial" w:eastAsia="Arial" w:hAnsi="Arial" w:cs="Arial"/>
          <w:spacing w:val="10"/>
        </w:rPr>
        <w:t xml:space="preserve"> </w:t>
      </w:r>
      <w:r w:rsidRPr="00EE4C58">
        <w:rPr>
          <w:rFonts w:ascii="Arial" w:eastAsia="Arial" w:hAnsi="Arial" w:cs="Arial"/>
        </w:rPr>
        <w:t>empleos “[…]</w:t>
      </w:r>
      <w:r w:rsidRPr="00EE4C58">
        <w:rPr>
          <w:rFonts w:ascii="Arial" w:eastAsia="Arial" w:hAnsi="Arial" w:cs="Arial"/>
          <w:spacing w:val="-5"/>
        </w:rPr>
        <w:t xml:space="preserve"> </w:t>
      </w:r>
      <w:r w:rsidRPr="00EE4C58">
        <w:rPr>
          <w:rFonts w:ascii="Arial" w:eastAsia="Arial" w:hAnsi="Arial" w:cs="Arial"/>
        </w:rPr>
        <w:t>cuyas</w:t>
      </w:r>
      <w:r w:rsidRPr="00EE4C58">
        <w:rPr>
          <w:rFonts w:ascii="Arial" w:eastAsia="Arial" w:hAnsi="Arial" w:cs="Arial"/>
          <w:spacing w:val="-5"/>
        </w:rPr>
        <w:t xml:space="preserve"> </w:t>
      </w:r>
      <w:r w:rsidRPr="00EE4C58">
        <w:rPr>
          <w:rFonts w:ascii="Arial" w:eastAsia="Arial" w:hAnsi="Arial" w:cs="Arial"/>
        </w:rPr>
        <w:t>funciones</w:t>
      </w:r>
      <w:r w:rsidRPr="00EE4C58">
        <w:rPr>
          <w:rFonts w:ascii="Arial" w:eastAsia="Arial" w:hAnsi="Arial" w:cs="Arial"/>
          <w:spacing w:val="-5"/>
        </w:rPr>
        <w:t xml:space="preserve"> </w:t>
      </w:r>
      <w:r w:rsidRPr="00EE4C58">
        <w:rPr>
          <w:rFonts w:ascii="Arial" w:eastAsia="Arial" w:hAnsi="Arial" w:cs="Arial"/>
        </w:rPr>
        <w:t>están</w:t>
      </w:r>
      <w:r w:rsidRPr="00EE4C58">
        <w:rPr>
          <w:rFonts w:ascii="Arial" w:eastAsia="Arial" w:hAnsi="Arial" w:cs="Arial"/>
          <w:spacing w:val="-5"/>
        </w:rPr>
        <w:t xml:space="preserve"> </w:t>
      </w:r>
      <w:r w:rsidRPr="00EE4C58">
        <w:rPr>
          <w:rFonts w:ascii="Arial" w:eastAsia="Arial" w:hAnsi="Arial" w:cs="Arial"/>
        </w:rPr>
        <w:t>relacionadas</w:t>
      </w:r>
      <w:r w:rsidRPr="00EE4C58">
        <w:rPr>
          <w:rFonts w:ascii="Arial" w:eastAsia="Arial" w:hAnsi="Arial" w:cs="Arial"/>
          <w:spacing w:val="-5"/>
        </w:rPr>
        <w:t xml:space="preserve"> </w:t>
      </w:r>
      <w:r w:rsidRPr="00EE4C58">
        <w:rPr>
          <w:rFonts w:ascii="Arial" w:eastAsia="Arial" w:hAnsi="Arial" w:cs="Arial"/>
        </w:rPr>
        <w:t>con</w:t>
      </w:r>
      <w:r w:rsidRPr="00EE4C58">
        <w:rPr>
          <w:rFonts w:ascii="Arial" w:eastAsia="Arial" w:hAnsi="Arial" w:cs="Arial"/>
          <w:spacing w:val="-5"/>
        </w:rPr>
        <w:t xml:space="preserve"> </w:t>
      </w:r>
      <w:r w:rsidRPr="00EE4C58">
        <w:rPr>
          <w:rFonts w:ascii="Arial" w:eastAsia="Arial" w:hAnsi="Arial" w:cs="Arial"/>
        </w:rPr>
        <w:t>la</w:t>
      </w:r>
      <w:r w:rsidRPr="00EE4C58">
        <w:rPr>
          <w:rFonts w:ascii="Arial" w:eastAsia="Arial" w:hAnsi="Arial" w:cs="Arial"/>
          <w:spacing w:val="-5"/>
        </w:rPr>
        <w:t xml:space="preserve"> </w:t>
      </w:r>
      <w:r w:rsidRPr="00EE4C58">
        <w:rPr>
          <w:rFonts w:ascii="Arial" w:eastAsia="Arial" w:hAnsi="Arial" w:cs="Arial"/>
        </w:rPr>
        <w:t>dirección</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áreas</w:t>
      </w:r>
      <w:r w:rsidRPr="00EE4C58">
        <w:rPr>
          <w:rFonts w:ascii="Arial" w:eastAsia="Arial" w:hAnsi="Arial" w:cs="Arial"/>
          <w:spacing w:val="-5"/>
        </w:rPr>
        <w:t xml:space="preserve"> </w:t>
      </w:r>
      <w:r w:rsidRPr="00EE4C58">
        <w:rPr>
          <w:rFonts w:ascii="Arial" w:eastAsia="Arial" w:hAnsi="Arial" w:cs="Arial"/>
        </w:rPr>
        <w:t>misionales</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la</w:t>
      </w:r>
      <w:r w:rsidRPr="00EE4C58">
        <w:rPr>
          <w:rFonts w:ascii="Arial" w:eastAsia="Arial" w:hAnsi="Arial" w:cs="Arial"/>
          <w:spacing w:val="-5"/>
        </w:rPr>
        <w:t xml:space="preserve"> </w:t>
      </w:r>
      <w:r w:rsidRPr="00EE4C58">
        <w:rPr>
          <w:rFonts w:ascii="Arial" w:eastAsia="Arial" w:hAnsi="Arial" w:cs="Arial"/>
        </w:rPr>
        <w:t>empresa</w:t>
      </w:r>
      <w:r w:rsidRPr="00EE4C58">
        <w:rPr>
          <w:rFonts w:ascii="Arial" w:eastAsia="Arial" w:hAnsi="Arial" w:cs="Arial"/>
          <w:spacing w:val="-5"/>
        </w:rPr>
        <w:t xml:space="preserve"> </w:t>
      </w:r>
      <w:r w:rsidRPr="00EE4C58">
        <w:rPr>
          <w:rFonts w:ascii="Arial" w:eastAsia="Arial" w:hAnsi="Arial" w:cs="Arial"/>
        </w:rPr>
        <w:t>y</w:t>
      </w:r>
      <w:r w:rsidRPr="00EE4C58">
        <w:rPr>
          <w:rFonts w:ascii="Arial" w:eastAsia="Arial" w:hAnsi="Arial" w:cs="Arial"/>
          <w:spacing w:val="-5"/>
        </w:rPr>
        <w:t xml:space="preserve"> </w:t>
      </w:r>
      <w:r w:rsidRPr="00EE4C58">
        <w:rPr>
          <w:rFonts w:ascii="Arial" w:eastAsia="Arial" w:hAnsi="Arial" w:cs="Arial"/>
        </w:rPr>
        <w:t>la toma</w:t>
      </w:r>
      <w:r w:rsidRPr="00EE4C58">
        <w:rPr>
          <w:rFonts w:ascii="Arial" w:eastAsia="Arial" w:hAnsi="Arial" w:cs="Arial"/>
          <w:spacing w:val="10"/>
        </w:rPr>
        <w:t xml:space="preserve"> </w:t>
      </w:r>
      <w:r w:rsidRPr="00EE4C58">
        <w:rPr>
          <w:rFonts w:ascii="Arial" w:eastAsia="Arial" w:hAnsi="Arial" w:cs="Arial"/>
        </w:rPr>
        <w:t>de</w:t>
      </w:r>
      <w:r w:rsidRPr="00EE4C58">
        <w:rPr>
          <w:rFonts w:ascii="Arial" w:eastAsia="Arial" w:hAnsi="Arial" w:cs="Arial"/>
          <w:spacing w:val="10"/>
        </w:rPr>
        <w:t xml:space="preserve"> </w:t>
      </w:r>
      <w:r w:rsidRPr="00EE4C58">
        <w:rPr>
          <w:rFonts w:ascii="Arial" w:eastAsia="Arial" w:hAnsi="Arial" w:cs="Arial"/>
        </w:rPr>
        <w:t>decisiones</w:t>
      </w:r>
      <w:r w:rsidRPr="00EE4C58">
        <w:rPr>
          <w:rFonts w:ascii="Arial" w:eastAsia="Arial" w:hAnsi="Arial" w:cs="Arial"/>
          <w:spacing w:val="10"/>
        </w:rPr>
        <w:t xml:space="preserve"> </w:t>
      </w:r>
      <w:r w:rsidRPr="00EE4C58">
        <w:rPr>
          <w:rFonts w:ascii="Arial" w:eastAsia="Arial" w:hAnsi="Arial" w:cs="Arial"/>
        </w:rPr>
        <w:t>a</w:t>
      </w:r>
      <w:r w:rsidRPr="00EE4C58">
        <w:rPr>
          <w:rFonts w:ascii="Arial" w:eastAsia="Arial" w:hAnsi="Arial" w:cs="Arial"/>
          <w:spacing w:val="10"/>
        </w:rPr>
        <w:t xml:space="preserve"> </w:t>
      </w:r>
      <w:r w:rsidRPr="00EE4C58">
        <w:rPr>
          <w:rFonts w:ascii="Arial" w:eastAsia="Arial" w:hAnsi="Arial" w:cs="Arial"/>
        </w:rPr>
        <w:t>nivel</w:t>
      </w:r>
      <w:r w:rsidRPr="00EE4C58">
        <w:rPr>
          <w:rFonts w:ascii="Arial" w:eastAsia="Arial" w:hAnsi="Arial" w:cs="Arial"/>
          <w:spacing w:val="10"/>
        </w:rPr>
        <w:t xml:space="preserve"> </w:t>
      </w:r>
      <w:r w:rsidRPr="00EE4C58">
        <w:rPr>
          <w:rFonts w:ascii="Arial" w:eastAsia="Arial" w:hAnsi="Arial" w:cs="Arial"/>
        </w:rPr>
        <w:t>estratégico”.</w:t>
      </w:r>
      <w:r w:rsidRPr="00EE4C58">
        <w:rPr>
          <w:rFonts w:ascii="Arial" w:eastAsia="Arial" w:hAnsi="Arial" w:cs="Arial"/>
          <w:spacing w:val="11"/>
        </w:rPr>
        <w:t xml:space="preserve"> </w:t>
      </w:r>
      <w:r w:rsidRPr="00EE4C58">
        <w:rPr>
          <w:rFonts w:ascii="Arial" w:eastAsia="Arial" w:hAnsi="Arial" w:cs="Arial"/>
        </w:rPr>
        <w:t>En</w:t>
      </w:r>
      <w:r w:rsidRPr="00EE4C58">
        <w:rPr>
          <w:rFonts w:ascii="Arial" w:eastAsia="Arial" w:hAnsi="Arial" w:cs="Arial"/>
          <w:spacing w:val="10"/>
        </w:rPr>
        <w:t xml:space="preserve"> </w:t>
      </w:r>
      <w:r w:rsidRPr="00EE4C58">
        <w:rPr>
          <w:rFonts w:ascii="Arial" w:eastAsia="Arial" w:hAnsi="Arial" w:cs="Arial"/>
        </w:rPr>
        <w:t>ese</w:t>
      </w:r>
      <w:r w:rsidRPr="00EE4C58">
        <w:rPr>
          <w:rFonts w:ascii="Arial" w:eastAsia="Arial" w:hAnsi="Arial" w:cs="Arial"/>
          <w:spacing w:val="10"/>
        </w:rPr>
        <w:t xml:space="preserve"> </w:t>
      </w:r>
      <w:r w:rsidRPr="00EE4C58">
        <w:rPr>
          <w:rFonts w:ascii="Arial" w:eastAsia="Arial" w:hAnsi="Arial" w:cs="Arial"/>
        </w:rPr>
        <w:t>orden,</w:t>
      </w:r>
      <w:r w:rsidRPr="00EE4C58">
        <w:rPr>
          <w:rFonts w:ascii="Arial" w:eastAsia="Arial" w:hAnsi="Arial" w:cs="Arial"/>
          <w:spacing w:val="10"/>
        </w:rPr>
        <w:t xml:space="preserve"> </w:t>
      </w:r>
      <w:r w:rsidRPr="00EE4C58">
        <w:rPr>
          <w:rFonts w:ascii="Arial" w:eastAsia="Arial" w:hAnsi="Arial" w:cs="Arial"/>
        </w:rPr>
        <w:t>resulta</w:t>
      </w:r>
      <w:r w:rsidRPr="00EE4C58">
        <w:rPr>
          <w:rFonts w:ascii="Arial" w:eastAsia="Arial" w:hAnsi="Arial" w:cs="Arial"/>
          <w:spacing w:val="10"/>
        </w:rPr>
        <w:t xml:space="preserve"> </w:t>
      </w:r>
      <w:r w:rsidRPr="00EE4C58">
        <w:rPr>
          <w:rFonts w:ascii="Arial" w:eastAsia="Arial" w:hAnsi="Arial" w:cs="Arial"/>
        </w:rPr>
        <w:t>claro</w:t>
      </w:r>
      <w:r w:rsidRPr="00EE4C58">
        <w:rPr>
          <w:rFonts w:ascii="Arial" w:eastAsia="Arial" w:hAnsi="Arial" w:cs="Arial"/>
          <w:spacing w:val="10"/>
        </w:rPr>
        <w:t xml:space="preserve"> </w:t>
      </w:r>
      <w:r w:rsidRPr="00EE4C58">
        <w:rPr>
          <w:rFonts w:ascii="Arial" w:eastAsia="Arial" w:hAnsi="Arial" w:cs="Arial"/>
        </w:rPr>
        <w:t>que</w:t>
      </w:r>
      <w:r w:rsidRPr="00EE4C58">
        <w:rPr>
          <w:rFonts w:ascii="Arial" w:eastAsia="Arial" w:hAnsi="Arial" w:cs="Arial"/>
          <w:spacing w:val="10"/>
        </w:rPr>
        <w:t xml:space="preserve"> </w:t>
      </w:r>
      <w:r w:rsidRPr="00EE4C58">
        <w:rPr>
          <w:rFonts w:ascii="Arial" w:eastAsia="Arial" w:hAnsi="Arial" w:cs="Arial"/>
        </w:rPr>
        <w:t>la</w:t>
      </w:r>
      <w:r w:rsidRPr="00EE4C58">
        <w:rPr>
          <w:rFonts w:ascii="Arial" w:eastAsia="Arial" w:hAnsi="Arial" w:cs="Arial"/>
          <w:spacing w:val="10"/>
        </w:rPr>
        <w:t xml:space="preserve"> </w:t>
      </w:r>
      <w:r w:rsidRPr="00EE4C58">
        <w:rPr>
          <w:rFonts w:ascii="Arial" w:eastAsia="Arial" w:hAnsi="Arial" w:cs="Arial"/>
        </w:rPr>
        <w:t>norma</w:t>
      </w:r>
      <w:r w:rsidRPr="00EE4C58">
        <w:rPr>
          <w:rFonts w:ascii="Arial" w:eastAsia="Arial" w:hAnsi="Arial" w:cs="Arial"/>
          <w:spacing w:val="10"/>
        </w:rPr>
        <w:t xml:space="preserve"> </w:t>
      </w:r>
      <w:r w:rsidRPr="00EE4C58">
        <w:rPr>
          <w:rFonts w:ascii="Arial" w:eastAsia="Arial" w:hAnsi="Arial" w:cs="Arial"/>
        </w:rPr>
        <w:t>no</w:t>
      </w:r>
      <w:r w:rsidRPr="00EE4C58">
        <w:rPr>
          <w:rFonts w:ascii="Arial" w:eastAsia="Arial" w:hAnsi="Arial" w:cs="Arial"/>
          <w:spacing w:val="10"/>
        </w:rPr>
        <w:t xml:space="preserve"> </w:t>
      </w:r>
      <w:r w:rsidRPr="00EE4C58">
        <w:rPr>
          <w:rFonts w:ascii="Arial" w:eastAsia="Arial" w:hAnsi="Arial" w:cs="Arial"/>
        </w:rPr>
        <w:t>establece el monto de la remuneración como un criterio para determinar si un empleo es o no del nivel directivo,</w:t>
      </w:r>
      <w:r w:rsidRPr="00EE4C58">
        <w:rPr>
          <w:rFonts w:ascii="Arial" w:eastAsia="Arial" w:hAnsi="Arial" w:cs="Arial"/>
          <w:spacing w:val="10"/>
        </w:rPr>
        <w:t xml:space="preserve"> </w:t>
      </w:r>
      <w:r w:rsidRPr="00EE4C58">
        <w:rPr>
          <w:rFonts w:ascii="Arial" w:eastAsia="Arial" w:hAnsi="Arial" w:cs="Arial"/>
        </w:rPr>
        <w:t>por</w:t>
      </w:r>
      <w:r w:rsidRPr="00EE4C58">
        <w:rPr>
          <w:rFonts w:ascii="Arial" w:eastAsia="Arial" w:hAnsi="Arial" w:cs="Arial"/>
          <w:spacing w:val="9"/>
        </w:rPr>
        <w:t xml:space="preserve"> </w:t>
      </w:r>
      <w:r w:rsidRPr="00EE4C58">
        <w:rPr>
          <w:rFonts w:ascii="Arial" w:eastAsia="Arial" w:hAnsi="Arial" w:cs="Arial"/>
        </w:rPr>
        <w:t>cuanto</w:t>
      </w:r>
      <w:r w:rsidRPr="00EE4C58">
        <w:rPr>
          <w:rFonts w:ascii="Arial" w:eastAsia="Arial" w:hAnsi="Arial" w:cs="Arial"/>
          <w:spacing w:val="10"/>
        </w:rPr>
        <w:t xml:space="preserve"> </w:t>
      </w:r>
      <w:r w:rsidRPr="00EE4C58">
        <w:rPr>
          <w:rFonts w:ascii="Arial" w:eastAsia="Arial" w:hAnsi="Arial" w:cs="Arial"/>
        </w:rPr>
        <w:t>solo</w:t>
      </w:r>
      <w:r w:rsidRPr="00EE4C58">
        <w:rPr>
          <w:rFonts w:ascii="Arial" w:eastAsia="Arial" w:hAnsi="Arial" w:cs="Arial"/>
          <w:spacing w:val="9"/>
        </w:rPr>
        <w:t xml:space="preserve"> </w:t>
      </w:r>
      <w:r w:rsidRPr="00EE4C58">
        <w:rPr>
          <w:rFonts w:ascii="Arial" w:eastAsia="Arial" w:hAnsi="Arial" w:cs="Arial"/>
        </w:rPr>
        <w:t>se</w:t>
      </w:r>
      <w:r w:rsidRPr="00EE4C58">
        <w:rPr>
          <w:rFonts w:ascii="Arial" w:eastAsia="Arial" w:hAnsi="Arial" w:cs="Arial"/>
          <w:spacing w:val="9"/>
        </w:rPr>
        <w:t xml:space="preserve"> </w:t>
      </w:r>
      <w:r w:rsidRPr="00EE4C58">
        <w:rPr>
          <w:rFonts w:ascii="Arial" w:eastAsia="Arial" w:hAnsi="Arial" w:cs="Arial"/>
        </w:rPr>
        <w:t>refiere</w:t>
      </w:r>
      <w:r w:rsidRPr="00EE4C58">
        <w:rPr>
          <w:rFonts w:ascii="Arial" w:eastAsia="Arial" w:hAnsi="Arial" w:cs="Arial"/>
          <w:spacing w:val="10"/>
        </w:rPr>
        <w:t xml:space="preserve"> </w:t>
      </w:r>
      <w:r w:rsidRPr="00EE4C58">
        <w:rPr>
          <w:rFonts w:ascii="Arial" w:eastAsia="Arial" w:hAnsi="Arial" w:cs="Arial"/>
        </w:rPr>
        <w:t>a</w:t>
      </w:r>
      <w:r w:rsidRPr="00EE4C58">
        <w:rPr>
          <w:rFonts w:ascii="Arial" w:eastAsia="Arial" w:hAnsi="Arial" w:cs="Arial"/>
          <w:spacing w:val="9"/>
        </w:rPr>
        <w:t xml:space="preserve"> </w:t>
      </w:r>
      <w:r w:rsidRPr="00EE4C58">
        <w:rPr>
          <w:rFonts w:ascii="Arial" w:eastAsia="Arial" w:hAnsi="Arial" w:cs="Arial"/>
        </w:rPr>
        <w:t>la</w:t>
      </w:r>
      <w:r w:rsidRPr="00EE4C58">
        <w:rPr>
          <w:rFonts w:ascii="Arial" w:eastAsia="Arial" w:hAnsi="Arial" w:cs="Arial"/>
          <w:spacing w:val="9"/>
        </w:rPr>
        <w:t xml:space="preserve"> </w:t>
      </w:r>
      <w:r w:rsidRPr="00EE4C58">
        <w:rPr>
          <w:rFonts w:ascii="Arial" w:eastAsia="Arial" w:hAnsi="Arial" w:cs="Arial"/>
        </w:rPr>
        <w:t>de</w:t>
      </w:r>
      <w:r w:rsidRPr="00EE4C58">
        <w:rPr>
          <w:rFonts w:ascii="Arial" w:eastAsia="Arial" w:hAnsi="Arial" w:cs="Arial"/>
          <w:spacing w:val="9"/>
        </w:rPr>
        <w:t xml:space="preserve"> </w:t>
      </w:r>
      <w:r w:rsidRPr="00EE4C58">
        <w:rPr>
          <w:rFonts w:ascii="Arial" w:eastAsia="Arial" w:hAnsi="Arial" w:cs="Arial"/>
        </w:rPr>
        <w:t>manera</w:t>
      </w:r>
      <w:r w:rsidRPr="00EE4C58">
        <w:rPr>
          <w:rFonts w:ascii="Arial" w:eastAsia="Arial" w:hAnsi="Arial" w:cs="Arial"/>
          <w:spacing w:val="9"/>
        </w:rPr>
        <w:t xml:space="preserve"> </w:t>
      </w:r>
      <w:r w:rsidRPr="00EE4C58">
        <w:rPr>
          <w:rFonts w:ascii="Arial" w:eastAsia="Arial" w:hAnsi="Arial" w:cs="Arial"/>
        </w:rPr>
        <w:t>cualitativa</w:t>
      </w:r>
      <w:r w:rsidRPr="00EE4C58">
        <w:rPr>
          <w:rFonts w:ascii="Arial" w:eastAsia="Arial" w:hAnsi="Arial" w:cs="Arial"/>
          <w:spacing w:val="10"/>
        </w:rPr>
        <w:t xml:space="preserve"> </w:t>
      </w:r>
      <w:r w:rsidRPr="00EE4C58">
        <w:rPr>
          <w:rFonts w:ascii="Arial" w:eastAsia="Arial" w:hAnsi="Arial" w:cs="Arial"/>
        </w:rPr>
        <w:t>a</w:t>
      </w:r>
      <w:r w:rsidRPr="00EE4C58">
        <w:rPr>
          <w:rFonts w:ascii="Arial" w:eastAsia="Arial" w:hAnsi="Arial" w:cs="Arial"/>
          <w:spacing w:val="9"/>
        </w:rPr>
        <w:t xml:space="preserve"> </w:t>
      </w:r>
      <w:r w:rsidRPr="00EE4C58">
        <w:rPr>
          <w:rFonts w:ascii="Arial" w:eastAsia="Arial" w:hAnsi="Arial" w:cs="Arial"/>
        </w:rPr>
        <w:t>un</w:t>
      </w:r>
      <w:r w:rsidRPr="00EE4C58">
        <w:rPr>
          <w:rFonts w:ascii="Arial" w:eastAsia="Arial" w:hAnsi="Arial" w:cs="Arial"/>
          <w:spacing w:val="9"/>
        </w:rPr>
        <w:t xml:space="preserve"> </w:t>
      </w:r>
      <w:r w:rsidRPr="00EE4C58">
        <w:rPr>
          <w:rFonts w:ascii="Arial" w:eastAsia="Arial" w:hAnsi="Arial" w:cs="Arial"/>
        </w:rPr>
        <w:t>tipo</w:t>
      </w:r>
      <w:r w:rsidRPr="00EE4C58">
        <w:rPr>
          <w:rFonts w:ascii="Arial" w:eastAsia="Arial" w:hAnsi="Arial" w:cs="Arial"/>
          <w:spacing w:val="10"/>
        </w:rPr>
        <w:t xml:space="preserve"> </w:t>
      </w:r>
      <w:r w:rsidRPr="00EE4C58">
        <w:rPr>
          <w:rFonts w:ascii="Arial" w:eastAsia="Arial" w:hAnsi="Arial" w:cs="Arial"/>
        </w:rPr>
        <w:t>de</w:t>
      </w:r>
      <w:r w:rsidRPr="00EE4C58">
        <w:rPr>
          <w:rFonts w:ascii="Arial" w:eastAsia="Arial" w:hAnsi="Arial" w:cs="Arial"/>
          <w:spacing w:val="9"/>
        </w:rPr>
        <w:t xml:space="preserve"> </w:t>
      </w:r>
      <w:r w:rsidRPr="00EE4C58">
        <w:rPr>
          <w:rFonts w:ascii="Arial" w:eastAsia="Arial" w:hAnsi="Arial" w:cs="Arial"/>
        </w:rPr>
        <w:t>funciones</w:t>
      </w:r>
      <w:r w:rsidRPr="00EE4C58">
        <w:rPr>
          <w:rFonts w:ascii="Arial" w:eastAsia="Arial" w:hAnsi="Arial" w:cs="Arial"/>
          <w:spacing w:val="10"/>
        </w:rPr>
        <w:t xml:space="preserve"> </w:t>
      </w:r>
      <w:r w:rsidRPr="00EE4C58">
        <w:rPr>
          <w:rFonts w:ascii="Arial" w:eastAsia="Arial" w:hAnsi="Arial" w:cs="Arial"/>
        </w:rPr>
        <w:t>asociadas a estos empleos.</w:t>
      </w:r>
    </w:p>
    <w:p w14:paraId="6BECA6C5" w14:textId="77777777" w:rsidR="00DB3D50"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 xml:space="preserve">Esto implica que el hecho de que los empleos tengan una remuneración que pueda considerarse baja, </w:t>
      </w:r>
      <w:r w:rsidRPr="00EE4C58">
        <w:rPr>
          <w:rFonts w:ascii="Arial" w:eastAsia="Arial" w:hAnsi="Arial" w:cs="Arial"/>
          <w:i/>
        </w:rPr>
        <w:t>per se</w:t>
      </w:r>
      <w:r w:rsidRPr="00EE4C58">
        <w:rPr>
          <w:rFonts w:ascii="Arial" w:eastAsia="Arial" w:hAnsi="Arial" w:cs="Arial"/>
        </w:rPr>
        <w:t>, no es una razón suficiente</w:t>
      </w:r>
      <w:r w:rsidRPr="00EE4C58">
        <w:rPr>
          <w:rFonts w:ascii="Arial" w:eastAsia="Arial" w:hAnsi="Arial" w:cs="Arial"/>
          <w:spacing w:val="1"/>
        </w:rPr>
        <w:t xml:space="preserve"> </w:t>
      </w:r>
      <w:r w:rsidRPr="00EE4C58">
        <w:rPr>
          <w:rFonts w:ascii="Arial" w:eastAsia="Arial" w:hAnsi="Arial" w:cs="Arial"/>
        </w:rPr>
        <w:t>para no aplicar la definición del numeral 2 del artículo</w:t>
      </w:r>
      <w:r w:rsidRPr="00EE4C58">
        <w:rPr>
          <w:rFonts w:ascii="Arial" w:eastAsia="Arial" w:hAnsi="Arial" w:cs="Arial"/>
          <w:spacing w:val="1"/>
        </w:rPr>
        <w:t xml:space="preserve"> </w:t>
      </w:r>
      <w:r w:rsidRPr="00EE4C58">
        <w:rPr>
          <w:rFonts w:ascii="Arial" w:eastAsia="Arial" w:hAnsi="Arial" w:cs="Arial"/>
        </w:rPr>
        <w:t>2.2.1.2.4.2.14,</w:t>
      </w:r>
      <w:r w:rsidRPr="00EE4C58">
        <w:rPr>
          <w:rFonts w:ascii="Arial" w:eastAsia="Arial" w:hAnsi="Arial" w:cs="Arial"/>
          <w:spacing w:val="2"/>
        </w:rPr>
        <w:t xml:space="preserve"> </w:t>
      </w:r>
      <w:r w:rsidRPr="00EE4C58">
        <w:rPr>
          <w:rFonts w:ascii="Arial" w:eastAsia="Arial" w:hAnsi="Arial" w:cs="Arial"/>
        </w:rPr>
        <w:t>siempre que se encuentren</w:t>
      </w:r>
      <w:r w:rsidRPr="00EE4C58">
        <w:rPr>
          <w:rFonts w:ascii="Arial" w:eastAsia="Arial" w:hAnsi="Arial" w:cs="Arial"/>
          <w:spacing w:val="1"/>
        </w:rPr>
        <w:t xml:space="preserve"> </w:t>
      </w:r>
      <w:r w:rsidRPr="00EE4C58">
        <w:rPr>
          <w:rFonts w:ascii="Arial" w:eastAsia="Arial" w:hAnsi="Arial" w:cs="Arial"/>
        </w:rPr>
        <w:t>acreditadas</w:t>
      </w:r>
      <w:r w:rsidRPr="00EE4C58">
        <w:rPr>
          <w:rFonts w:ascii="Arial" w:eastAsia="Arial" w:hAnsi="Arial" w:cs="Arial"/>
          <w:spacing w:val="1"/>
        </w:rPr>
        <w:t xml:space="preserve"> </w:t>
      </w:r>
      <w:r w:rsidRPr="00EE4C58">
        <w:rPr>
          <w:rFonts w:ascii="Arial" w:eastAsia="Arial" w:hAnsi="Arial" w:cs="Arial"/>
        </w:rPr>
        <w:t>las demás condiciones</w:t>
      </w:r>
      <w:r w:rsidRPr="00EE4C58">
        <w:rPr>
          <w:rFonts w:ascii="Arial" w:eastAsia="Arial" w:hAnsi="Arial" w:cs="Arial"/>
          <w:spacing w:val="1"/>
        </w:rPr>
        <w:t xml:space="preserve"> </w:t>
      </w:r>
      <w:r w:rsidRPr="00EE4C58">
        <w:rPr>
          <w:rFonts w:ascii="Arial" w:eastAsia="Arial" w:hAnsi="Arial" w:cs="Arial"/>
        </w:rPr>
        <w:t>a las que se refiere la norma. No obstante, si además de la baja remuneración si se advierte que las funciones asignadas a las trabajadoras certificadas no tienen que ver con la dirección de áreas misionales,</w:t>
      </w:r>
      <w:r w:rsidRPr="00EE4C58">
        <w:rPr>
          <w:rFonts w:ascii="Arial" w:eastAsia="Arial" w:hAnsi="Arial" w:cs="Arial"/>
          <w:spacing w:val="1"/>
        </w:rPr>
        <w:t xml:space="preserve"> </w:t>
      </w:r>
      <w:r w:rsidRPr="00EE4C58">
        <w:rPr>
          <w:rFonts w:ascii="Arial" w:eastAsia="Arial" w:hAnsi="Arial" w:cs="Arial"/>
        </w:rPr>
        <w:t>ni con la toma de decisiones a nivel estratégico,</w:t>
      </w:r>
      <w:r w:rsidRPr="00EE4C58">
        <w:rPr>
          <w:rFonts w:ascii="Arial" w:eastAsia="Arial" w:hAnsi="Arial" w:cs="Arial"/>
          <w:spacing w:val="1"/>
        </w:rPr>
        <w:t xml:space="preserve"> </w:t>
      </w:r>
      <w:r w:rsidRPr="00EE4C58">
        <w:rPr>
          <w:rFonts w:ascii="Arial" w:eastAsia="Arial" w:hAnsi="Arial" w:cs="Arial"/>
        </w:rPr>
        <w:t>ni supongan representación</w:t>
      </w:r>
      <w:r w:rsidRPr="00EE4C58">
        <w:rPr>
          <w:rFonts w:ascii="Arial" w:eastAsia="Arial" w:hAnsi="Arial" w:cs="Arial"/>
          <w:spacing w:val="1"/>
        </w:rPr>
        <w:t xml:space="preserve"> </w:t>
      </w:r>
      <w:r w:rsidRPr="00EE4C58">
        <w:rPr>
          <w:rFonts w:ascii="Arial" w:eastAsia="Arial" w:hAnsi="Arial" w:cs="Arial"/>
        </w:rPr>
        <w:t>del empleador,</w:t>
      </w:r>
      <w:r w:rsidRPr="00EE4C58">
        <w:rPr>
          <w:rFonts w:ascii="Arial" w:eastAsia="Arial" w:hAnsi="Arial" w:cs="Arial"/>
          <w:spacing w:val="-5"/>
        </w:rPr>
        <w:t xml:space="preserve"> </w:t>
      </w:r>
      <w:r w:rsidRPr="00EE4C58">
        <w:rPr>
          <w:rFonts w:ascii="Arial" w:eastAsia="Arial" w:hAnsi="Arial" w:cs="Arial"/>
        </w:rPr>
        <w:t>tales</w:t>
      </w:r>
      <w:r w:rsidRPr="00EE4C58">
        <w:rPr>
          <w:rFonts w:ascii="Arial" w:eastAsia="Arial" w:hAnsi="Arial" w:cs="Arial"/>
          <w:spacing w:val="-5"/>
        </w:rPr>
        <w:t xml:space="preserve"> </w:t>
      </w:r>
      <w:r w:rsidRPr="00EE4C58">
        <w:rPr>
          <w:rFonts w:ascii="Arial" w:eastAsia="Arial" w:hAnsi="Arial" w:cs="Arial"/>
        </w:rPr>
        <w:t>empleos</w:t>
      </w:r>
      <w:r w:rsidRPr="00EE4C58">
        <w:rPr>
          <w:rFonts w:ascii="Arial" w:eastAsia="Arial" w:hAnsi="Arial" w:cs="Arial"/>
          <w:spacing w:val="-5"/>
        </w:rPr>
        <w:t xml:space="preserve"> </w:t>
      </w:r>
      <w:r w:rsidRPr="00EE4C58">
        <w:rPr>
          <w:rFonts w:ascii="Arial" w:eastAsia="Arial" w:hAnsi="Arial" w:cs="Arial"/>
        </w:rPr>
        <w:t>no</w:t>
      </w:r>
      <w:r w:rsidRPr="00EE4C58">
        <w:rPr>
          <w:rFonts w:ascii="Arial" w:eastAsia="Arial" w:hAnsi="Arial" w:cs="Arial"/>
          <w:spacing w:val="-6"/>
        </w:rPr>
        <w:t xml:space="preserve"> </w:t>
      </w:r>
      <w:r w:rsidRPr="00EE4C58">
        <w:rPr>
          <w:rFonts w:ascii="Arial" w:eastAsia="Arial" w:hAnsi="Arial" w:cs="Arial"/>
        </w:rPr>
        <w:t>serán</w:t>
      </w:r>
      <w:r w:rsidRPr="00EE4C58">
        <w:rPr>
          <w:rFonts w:ascii="Arial" w:eastAsia="Arial" w:hAnsi="Arial" w:cs="Arial"/>
          <w:spacing w:val="-5"/>
        </w:rPr>
        <w:t xml:space="preserve"> </w:t>
      </w:r>
      <w:r w:rsidRPr="00EE4C58">
        <w:rPr>
          <w:rFonts w:ascii="Arial" w:eastAsia="Arial" w:hAnsi="Arial" w:cs="Arial"/>
        </w:rPr>
        <w:t>susceptibles</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6"/>
        </w:rPr>
        <w:t xml:space="preserve"> </w:t>
      </w:r>
      <w:r w:rsidRPr="00EE4C58">
        <w:rPr>
          <w:rFonts w:ascii="Arial" w:eastAsia="Arial" w:hAnsi="Arial" w:cs="Arial"/>
        </w:rPr>
        <w:t>ser</w:t>
      </w:r>
      <w:r w:rsidRPr="00EE4C58">
        <w:rPr>
          <w:rFonts w:ascii="Arial" w:eastAsia="Arial" w:hAnsi="Arial" w:cs="Arial"/>
          <w:spacing w:val="-6"/>
        </w:rPr>
        <w:t xml:space="preserve"> </w:t>
      </w:r>
      <w:r w:rsidRPr="00EE4C58">
        <w:rPr>
          <w:rFonts w:ascii="Arial" w:eastAsia="Arial" w:hAnsi="Arial" w:cs="Arial"/>
        </w:rPr>
        <w:t>tenidos</w:t>
      </w:r>
      <w:r w:rsidRPr="00EE4C58">
        <w:rPr>
          <w:rFonts w:ascii="Arial" w:eastAsia="Arial" w:hAnsi="Arial" w:cs="Arial"/>
          <w:spacing w:val="-5"/>
        </w:rPr>
        <w:t xml:space="preserve"> </w:t>
      </w:r>
      <w:r w:rsidRPr="00EE4C58">
        <w:rPr>
          <w:rFonts w:ascii="Arial" w:eastAsia="Arial" w:hAnsi="Arial" w:cs="Arial"/>
        </w:rPr>
        <w:t>en</w:t>
      </w:r>
      <w:r w:rsidRPr="00EE4C58">
        <w:rPr>
          <w:rFonts w:ascii="Arial" w:eastAsia="Arial" w:hAnsi="Arial" w:cs="Arial"/>
          <w:spacing w:val="-6"/>
        </w:rPr>
        <w:t xml:space="preserve"> </w:t>
      </w:r>
      <w:r w:rsidRPr="00EE4C58">
        <w:rPr>
          <w:rFonts w:ascii="Arial" w:eastAsia="Arial" w:hAnsi="Arial" w:cs="Arial"/>
        </w:rPr>
        <w:t>cuenta</w:t>
      </w:r>
      <w:r w:rsidRPr="00EE4C58">
        <w:rPr>
          <w:rFonts w:ascii="Arial" w:eastAsia="Arial" w:hAnsi="Arial" w:cs="Arial"/>
          <w:spacing w:val="-5"/>
        </w:rPr>
        <w:t xml:space="preserve"> </w:t>
      </w:r>
      <w:r w:rsidRPr="00EE4C58">
        <w:rPr>
          <w:rFonts w:ascii="Arial" w:eastAsia="Arial" w:hAnsi="Arial" w:cs="Arial"/>
        </w:rPr>
        <w:t>para</w:t>
      </w:r>
      <w:r w:rsidRPr="00EE4C58">
        <w:rPr>
          <w:rFonts w:ascii="Arial" w:eastAsia="Arial" w:hAnsi="Arial" w:cs="Arial"/>
          <w:spacing w:val="-5"/>
        </w:rPr>
        <w:t xml:space="preserve"> </w:t>
      </w:r>
      <w:r w:rsidRPr="00EE4C58">
        <w:rPr>
          <w:rFonts w:ascii="Arial" w:eastAsia="Arial" w:hAnsi="Arial" w:cs="Arial"/>
        </w:rPr>
        <w:t>la</w:t>
      </w:r>
      <w:r w:rsidRPr="00EE4C58">
        <w:rPr>
          <w:rFonts w:ascii="Arial" w:eastAsia="Arial" w:hAnsi="Arial" w:cs="Arial"/>
          <w:spacing w:val="-6"/>
        </w:rPr>
        <w:t xml:space="preserve"> </w:t>
      </w:r>
      <w:r w:rsidRPr="00EE4C58">
        <w:rPr>
          <w:rFonts w:ascii="Arial" w:eastAsia="Arial" w:hAnsi="Arial" w:cs="Arial"/>
        </w:rPr>
        <w:t>aplicación</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6"/>
        </w:rPr>
        <w:t xml:space="preserve"> </w:t>
      </w:r>
      <w:r w:rsidRPr="00EE4C58">
        <w:rPr>
          <w:rFonts w:ascii="Arial" w:eastAsia="Arial" w:hAnsi="Arial" w:cs="Arial"/>
        </w:rPr>
        <w:t>la definición bajo estudio.</w:t>
      </w:r>
    </w:p>
    <w:p w14:paraId="70C6C528" w14:textId="77777777" w:rsidR="00DB3D50" w:rsidRPr="00EE4C58" w:rsidRDefault="00DB3D50" w:rsidP="00DB3D50">
      <w:pPr>
        <w:spacing w:line="276" w:lineRule="auto"/>
        <w:ind w:left="118" w:right="80" w:firstLine="708"/>
        <w:jc w:val="both"/>
        <w:rPr>
          <w:rFonts w:ascii="Arial" w:eastAsia="Arial" w:hAnsi="Arial" w:cs="Arial"/>
        </w:rPr>
      </w:pPr>
      <w:r>
        <w:rPr>
          <w:rFonts w:ascii="Arial" w:eastAsia="Arial" w:hAnsi="Arial" w:cs="Arial"/>
        </w:rPr>
        <w:t xml:space="preserve">Ahora, hasta lo aquí indicado se encuentra que la normativa que regula este criterio diferencial no contempló la posibilidad de asignar este puntaje a empresas no formalizadas, como lo sugiere su pregunta, por tanto, para esta Agencia no es posible aplicar la norma a eventos no previstos en el artículo referido. </w:t>
      </w:r>
    </w:p>
    <w:p w14:paraId="14867776"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Con todo, debe advertirse que corresponde a las Entidades Estatales</w:t>
      </w:r>
      <w:r w:rsidRPr="00EE4C58">
        <w:rPr>
          <w:rFonts w:ascii="Arial" w:eastAsia="Arial" w:hAnsi="Arial" w:cs="Arial"/>
          <w:spacing w:val="1"/>
        </w:rPr>
        <w:t xml:space="preserve"> </w:t>
      </w:r>
      <w:r w:rsidRPr="00EE4C58">
        <w:rPr>
          <w:rFonts w:ascii="Arial" w:eastAsia="Arial" w:hAnsi="Arial" w:cs="Arial"/>
        </w:rPr>
        <w:t>contratantes determinar</w:t>
      </w:r>
      <w:r w:rsidRPr="00EE4C58">
        <w:rPr>
          <w:rFonts w:ascii="Arial" w:eastAsia="Arial" w:hAnsi="Arial" w:cs="Arial"/>
          <w:spacing w:val="1"/>
        </w:rPr>
        <w:t xml:space="preserve"> </w:t>
      </w:r>
      <w:r w:rsidRPr="00EE4C58">
        <w:rPr>
          <w:rFonts w:ascii="Arial" w:eastAsia="Arial" w:hAnsi="Arial" w:cs="Arial"/>
        </w:rPr>
        <w:t>en cada caso concreto</w:t>
      </w:r>
      <w:r w:rsidRPr="00EE4C58">
        <w:rPr>
          <w:rFonts w:ascii="Arial" w:eastAsia="Arial" w:hAnsi="Arial" w:cs="Arial"/>
          <w:spacing w:val="1"/>
        </w:rPr>
        <w:t xml:space="preserve"> </w:t>
      </w:r>
      <w:r w:rsidRPr="00EE4C58">
        <w:rPr>
          <w:rFonts w:ascii="Arial" w:eastAsia="Arial" w:hAnsi="Arial" w:cs="Arial"/>
        </w:rPr>
        <w:t>si en efecto</w:t>
      </w:r>
      <w:r w:rsidRPr="00EE4C58">
        <w:rPr>
          <w:rFonts w:ascii="Arial" w:eastAsia="Arial" w:hAnsi="Arial" w:cs="Arial"/>
          <w:spacing w:val="1"/>
        </w:rPr>
        <w:t xml:space="preserve"> </w:t>
      </w:r>
      <w:r w:rsidRPr="00EE4C58">
        <w:rPr>
          <w:rFonts w:ascii="Arial" w:eastAsia="Arial" w:hAnsi="Arial" w:cs="Arial"/>
        </w:rPr>
        <w:t>se cumplen las condiciones</w:t>
      </w:r>
      <w:r w:rsidRPr="00EE4C58">
        <w:rPr>
          <w:rFonts w:ascii="Arial" w:eastAsia="Arial" w:hAnsi="Arial" w:cs="Arial"/>
          <w:spacing w:val="1"/>
        </w:rPr>
        <w:t xml:space="preserve"> </w:t>
      </w:r>
      <w:r w:rsidRPr="00EE4C58">
        <w:rPr>
          <w:rFonts w:ascii="Arial" w:eastAsia="Arial" w:hAnsi="Arial" w:cs="Arial"/>
        </w:rPr>
        <w:t>antes</w:t>
      </w:r>
      <w:r w:rsidRPr="00EE4C58">
        <w:rPr>
          <w:rFonts w:ascii="Arial" w:eastAsia="Arial" w:hAnsi="Arial" w:cs="Arial"/>
          <w:spacing w:val="1"/>
        </w:rPr>
        <w:t xml:space="preserve"> </w:t>
      </w:r>
      <w:r w:rsidRPr="00EE4C58">
        <w:rPr>
          <w:rFonts w:ascii="Arial" w:eastAsia="Arial" w:hAnsi="Arial" w:cs="Arial"/>
        </w:rPr>
        <w:t>explicadas, verificando</w:t>
      </w:r>
      <w:r w:rsidRPr="00EE4C58">
        <w:rPr>
          <w:rFonts w:ascii="Arial" w:eastAsia="Arial" w:hAnsi="Arial" w:cs="Arial"/>
          <w:spacing w:val="-10"/>
        </w:rPr>
        <w:t xml:space="preserve"> </w:t>
      </w:r>
      <w:r w:rsidRPr="00EE4C58">
        <w:rPr>
          <w:rFonts w:ascii="Arial" w:eastAsia="Arial" w:hAnsi="Arial" w:cs="Arial"/>
        </w:rPr>
        <w:t>además</w:t>
      </w:r>
      <w:r w:rsidRPr="00EE4C58">
        <w:rPr>
          <w:rFonts w:ascii="Arial" w:eastAsia="Arial" w:hAnsi="Arial" w:cs="Arial"/>
          <w:spacing w:val="-10"/>
        </w:rPr>
        <w:t xml:space="preserve"> </w:t>
      </w:r>
      <w:r w:rsidRPr="00EE4C58">
        <w:rPr>
          <w:rFonts w:ascii="Arial" w:eastAsia="Arial" w:hAnsi="Arial" w:cs="Arial"/>
        </w:rPr>
        <w:t>que</w:t>
      </w:r>
      <w:r w:rsidRPr="00EE4C58">
        <w:rPr>
          <w:rFonts w:ascii="Arial" w:eastAsia="Arial" w:hAnsi="Arial" w:cs="Arial"/>
          <w:spacing w:val="-10"/>
        </w:rPr>
        <w:t xml:space="preserve"> </w:t>
      </w:r>
      <w:r w:rsidRPr="00EE4C58">
        <w:rPr>
          <w:rFonts w:ascii="Arial" w:eastAsia="Arial" w:hAnsi="Arial" w:cs="Arial"/>
        </w:rPr>
        <w:t>dicha</w:t>
      </w:r>
      <w:r w:rsidRPr="00EE4C58">
        <w:rPr>
          <w:rFonts w:ascii="Arial" w:eastAsia="Arial" w:hAnsi="Arial" w:cs="Arial"/>
          <w:spacing w:val="-10"/>
        </w:rPr>
        <w:t xml:space="preserve"> </w:t>
      </w:r>
      <w:r w:rsidRPr="00EE4C58">
        <w:rPr>
          <w:rFonts w:ascii="Arial" w:eastAsia="Arial" w:hAnsi="Arial" w:cs="Arial"/>
        </w:rPr>
        <w:t>acreditación</w:t>
      </w:r>
      <w:r w:rsidRPr="00EE4C58">
        <w:rPr>
          <w:rFonts w:ascii="Arial" w:eastAsia="Arial" w:hAnsi="Arial" w:cs="Arial"/>
          <w:spacing w:val="-10"/>
        </w:rPr>
        <w:t xml:space="preserve"> </w:t>
      </w:r>
      <w:r w:rsidRPr="00EE4C58">
        <w:rPr>
          <w:rFonts w:ascii="Arial" w:eastAsia="Arial" w:hAnsi="Arial" w:cs="Arial"/>
        </w:rPr>
        <w:t>se</w:t>
      </w:r>
      <w:r w:rsidRPr="00EE4C58">
        <w:rPr>
          <w:rFonts w:ascii="Arial" w:eastAsia="Arial" w:hAnsi="Arial" w:cs="Arial"/>
          <w:spacing w:val="-10"/>
        </w:rPr>
        <w:t xml:space="preserve"> </w:t>
      </w:r>
      <w:r w:rsidRPr="00EE4C58">
        <w:rPr>
          <w:rFonts w:ascii="Arial" w:eastAsia="Arial" w:hAnsi="Arial" w:cs="Arial"/>
        </w:rPr>
        <w:t>haga</w:t>
      </w:r>
      <w:r w:rsidRPr="00EE4C58">
        <w:rPr>
          <w:rFonts w:ascii="Arial" w:eastAsia="Arial" w:hAnsi="Arial" w:cs="Arial"/>
          <w:spacing w:val="-10"/>
        </w:rPr>
        <w:t xml:space="preserve"> </w:t>
      </w:r>
      <w:r w:rsidRPr="00EE4C58">
        <w:rPr>
          <w:rFonts w:ascii="Arial" w:eastAsia="Arial" w:hAnsi="Arial" w:cs="Arial"/>
        </w:rPr>
        <w:t>con</w:t>
      </w:r>
      <w:r w:rsidRPr="00EE4C58">
        <w:rPr>
          <w:rFonts w:ascii="Arial" w:eastAsia="Arial" w:hAnsi="Arial" w:cs="Arial"/>
          <w:spacing w:val="-10"/>
        </w:rPr>
        <w:t xml:space="preserve"> </w:t>
      </w:r>
      <w:r w:rsidRPr="00EE4C58">
        <w:rPr>
          <w:rFonts w:ascii="Arial" w:eastAsia="Arial" w:hAnsi="Arial" w:cs="Arial"/>
        </w:rPr>
        <w:t>sujeción</w:t>
      </w:r>
      <w:r w:rsidRPr="00EE4C58">
        <w:rPr>
          <w:rFonts w:ascii="Arial" w:eastAsia="Arial" w:hAnsi="Arial" w:cs="Arial"/>
          <w:spacing w:val="-10"/>
        </w:rPr>
        <w:t xml:space="preserve"> </w:t>
      </w:r>
      <w:r w:rsidRPr="00EE4C58">
        <w:rPr>
          <w:rFonts w:ascii="Arial" w:eastAsia="Arial" w:hAnsi="Arial" w:cs="Arial"/>
        </w:rPr>
        <w:t>al</w:t>
      </w:r>
      <w:r w:rsidRPr="00EE4C58">
        <w:rPr>
          <w:rFonts w:ascii="Arial" w:eastAsia="Arial" w:hAnsi="Arial" w:cs="Arial"/>
          <w:spacing w:val="-10"/>
        </w:rPr>
        <w:t xml:space="preserve"> </w:t>
      </w:r>
      <w:r w:rsidRPr="00EE4C58">
        <w:rPr>
          <w:rFonts w:ascii="Arial" w:eastAsia="Arial" w:hAnsi="Arial" w:cs="Arial"/>
        </w:rPr>
        <w:t>marco</w:t>
      </w:r>
      <w:r w:rsidRPr="00EE4C58">
        <w:rPr>
          <w:rFonts w:ascii="Arial" w:eastAsia="Arial" w:hAnsi="Arial" w:cs="Arial"/>
          <w:spacing w:val="-10"/>
        </w:rPr>
        <w:t xml:space="preserve"> </w:t>
      </w:r>
      <w:r w:rsidRPr="00EE4C58">
        <w:rPr>
          <w:rFonts w:ascii="Arial" w:eastAsia="Arial" w:hAnsi="Arial" w:cs="Arial"/>
        </w:rPr>
        <w:lastRenderedPageBreak/>
        <w:t>jurídico</w:t>
      </w:r>
      <w:r w:rsidRPr="00EE4C58">
        <w:rPr>
          <w:rFonts w:ascii="Arial" w:eastAsia="Arial" w:hAnsi="Arial" w:cs="Arial"/>
          <w:spacing w:val="-10"/>
        </w:rPr>
        <w:t xml:space="preserve"> </w:t>
      </w:r>
      <w:r w:rsidRPr="00EE4C58">
        <w:rPr>
          <w:rFonts w:ascii="Arial" w:eastAsia="Arial" w:hAnsi="Arial" w:cs="Arial"/>
        </w:rPr>
        <w:t>aplicable.</w:t>
      </w:r>
      <w:r w:rsidRPr="00EE4C58">
        <w:rPr>
          <w:rFonts w:ascii="Arial" w:eastAsia="Arial" w:hAnsi="Arial" w:cs="Arial"/>
          <w:spacing w:val="41"/>
        </w:rPr>
        <w:t xml:space="preserve"> </w:t>
      </w:r>
      <w:r w:rsidRPr="00EE4C58">
        <w:rPr>
          <w:rFonts w:ascii="Arial" w:eastAsia="Arial" w:hAnsi="Arial" w:cs="Arial"/>
        </w:rPr>
        <w:t>Para estos efectos deberá realizarse el análisis de cada uno de los empleos certificados para poder si cada</w:t>
      </w:r>
      <w:r w:rsidRPr="00EE4C58">
        <w:rPr>
          <w:rFonts w:ascii="Arial" w:eastAsia="Arial" w:hAnsi="Arial" w:cs="Arial"/>
          <w:spacing w:val="1"/>
        </w:rPr>
        <w:t xml:space="preserve"> </w:t>
      </w:r>
      <w:r w:rsidRPr="00EE4C58">
        <w:rPr>
          <w:rFonts w:ascii="Arial" w:eastAsia="Arial" w:hAnsi="Arial" w:cs="Arial"/>
        </w:rPr>
        <w:t>uno</w:t>
      </w:r>
      <w:r w:rsidRPr="00EE4C58">
        <w:rPr>
          <w:rFonts w:ascii="Arial" w:eastAsia="Arial" w:hAnsi="Arial" w:cs="Arial"/>
          <w:spacing w:val="1"/>
        </w:rPr>
        <w:t xml:space="preserve"> </w:t>
      </w:r>
      <w:r w:rsidRPr="00EE4C58">
        <w:rPr>
          <w:rFonts w:ascii="Arial" w:eastAsia="Arial" w:hAnsi="Arial" w:cs="Arial"/>
        </w:rPr>
        <w:t>de ellos</w:t>
      </w:r>
      <w:r w:rsidRPr="00EE4C58">
        <w:rPr>
          <w:rFonts w:ascii="Arial" w:eastAsia="Arial" w:hAnsi="Arial" w:cs="Arial"/>
          <w:spacing w:val="1"/>
        </w:rPr>
        <w:t xml:space="preserve"> </w:t>
      </w:r>
      <w:r w:rsidRPr="00EE4C58">
        <w:rPr>
          <w:rFonts w:ascii="Arial" w:eastAsia="Arial" w:hAnsi="Arial" w:cs="Arial"/>
        </w:rPr>
        <w:t>puede</w:t>
      </w:r>
      <w:r w:rsidRPr="00EE4C58">
        <w:rPr>
          <w:rFonts w:ascii="Arial" w:eastAsia="Arial" w:hAnsi="Arial" w:cs="Arial"/>
          <w:spacing w:val="1"/>
        </w:rPr>
        <w:t xml:space="preserve"> </w:t>
      </w:r>
      <w:r w:rsidRPr="00EE4C58">
        <w:rPr>
          <w:rFonts w:ascii="Arial" w:eastAsia="Arial" w:hAnsi="Arial" w:cs="Arial"/>
        </w:rPr>
        <w:t>ser considerado</w:t>
      </w:r>
      <w:r w:rsidRPr="00EE4C58">
        <w:rPr>
          <w:rFonts w:ascii="Arial" w:eastAsia="Arial" w:hAnsi="Arial" w:cs="Arial"/>
          <w:spacing w:val="1"/>
        </w:rPr>
        <w:t xml:space="preserve"> </w:t>
      </w:r>
      <w:r w:rsidRPr="00EE4C58">
        <w:rPr>
          <w:rFonts w:ascii="Arial" w:eastAsia="Arial" w:hAnsi="Arial" w:cs="Arial"/>
        </w:rPr>
        <w:t>del</w:t>
      </w:r>
      <w:r w:rsidRPr="00EE4C58">
        <w:rPr>
          <w:rFonts w:ascii="Arial" w:eastAsia="Arial" w:hAnsi="Arial" w:cs="Arial"/>
          <w:spacing w:val="1"/>
        </w:rPr>
        <w:t xml:space="preserve"> </w:t>
      </w:r>
      <w:r w:rsidRPr="00EE4C58">
        <w:rPr>
          <w:rFonts w:ascii="Arial" w:eastAsia="Arial" w:hAnsi="Arial" w:cs="Arial"/>
        </w:rPr>
        <w:t>nivel</w:t>
      </w:r>
      <w:r w:rsidRPr="00EE4C58">
        <w:rPr>
          <w:rFonts w:ascii="Arial" w:eastAsia="Arial" w:hAnsi="Arial" w:cs="Arial"/>
          <w:spacing w:val="1"/>
        </w:rPr>
        <w:t xml:space="preserve"> </w:t>
      </w:r>
      <w:r w:rsidRPr="00EE4C58">
        <w:rPr>
          <w:rFonts w:ascii="Arial" w:eastAsia="Arial" w:hAnsi="Arial" w:cs="Arial"/>
        </w:rPr>
        <w:t>directivo</w:t>
      </w:r>
      <w:r w:rsidRPr="00EE4C58">
        <w:rPr>
          <w:rFonts w:ascii="Arial" w:eastAsia="Arial" w:hAnsi="Arial" w:cs="Arial"/>
          <w:spacing w:val="1"/>
        </w:rPr>
        <w:t xml:space="preserve"> </w:t>
      </w:r>
      <w:r w:rsidRPr="00EE4C58">
        <w:rPr>
          <w:rFonts w:ascii="Arial" w:eastAsia="Arial" w:hAnsi="Arial" w:cs="Arial"/>
        </w:rPr>
        <w:t>en virtud</w:t>
      </w:r>
      <w:r w:rsidRPr="00EE4C58">
        <w:rPr>
          <w:rFonts w:ascii="Arial" w:eastAsia="Arial" w:hAnsi="Arial" w:cs="Arial"/>
          <w:spacing w:val="1"/>
        </w:rPr>
        <w:t xml:space="preserve"> </w:t>
      </w:r>
      <w:r w:rsidRPr="00EE4C58">
        <w:rPr>
          <w:rFonts w:ascii="Arial" w:eastAsia="Arial" w:hAnsi="Arial" w:cs="Arial"/>
        </w:rPr>
        <w:t>de las funciones</w:t>
      </w:r>
      <w:r w:rsidRPr="00EE4C58">
        <w:rPr>
          <w:rFonts w:ascii="Arial" w:eastAsia="Arial" w:hAnsi="Arial" w:cs="Arial"/>
          <w:spacing w:val="1"/>
        </w:rPr>
        <w:t xml:space="preserve"> </w:t>
      </w:r>
      <w:r w:rsidRPr="00EE4C58">
        <w:rPr>
          <w:rFonts w:ascii="Arial" w:eastAsia="Arial" w:hAnsi="Arial" w:cs="Arial"/>
        </w:rPr>
        <w:t>que</w:t>
      </w:r>
      <w:r w:rsidRPr="00EE4C58">
        <w:rPr>
          <w:rFonts w:ascii="Arial" w:eastAsia="Arial" w:hAnsi="Arial" w:cs="Arial"/>
          <w:spacing w:val="1"/>
        </w:rPr>
        <w:t xml:space="preserve"> </w:t>
      </w:r>
      <w:r w:rsidRPr="00EE4C58">
        <w:rPr>
          <w:rFonts w:ascii="Arial" w:eastAsia="Arial" w:hAnsi="Arial" w:cs="Arial"/>
        </w:rPr>
        <w:t>tenga asignadas.</w:t>
      </w:r>
    </w:p>
    <w:p w14:paraId="05A19AF3" w14:textId="77777777" w:rsidR="00DB3D50" w:rsidRPr="00EE4C58" w:rsidRDefault="00DB3D50" w:rsidP="00DB3D50">
      <w:pPr>
        <w:spacing w:after="0" w:line="276" w:lineRule="auto"/>
        <w:jc w:val="both"/>
        <w:rPr>
          <w:rFonts w:ascii="Arial" w:eastAsia="Calibri" w:hAnsi="Arial" w:cs="Arial"/>
          <w:b/>
          <w:lang w:val="es-ES_tradnl"/>
        </w:rPr>
      </w:pPr>
      <w:r w:rsidRPr="00EE4C58">
        <w:rPr>
          <w:rFonts w:ascii="Arial" w:eastAsia="Calibri" w:hAnsi="Arial" w:cs="Arial"/>
          <w:b/>
          <w:lang w:val="es-ES_tradnl"/>
        </w:rPr>
        <w:t>3. Respuestas</w:t>
      </w:r>
    </w:p>
    <w:p w14:paraId="23C20EC8" w14:textId="77777777" w:rsidR="00DB3D50" w:rsidRPr="00EE4C58" w:rsidRDefault="00DB3D50" w:rsidP="00DB3D50">
      <w:pPr>
        <w:spacing w:after="0" w:line="276" w:lineRule="auto"/>
        <w:jc w:val="both"/>
        <w:rPr>
          <w:rFonts w:ascii="Arial" w:eastAsia="Calibri" w:hAnsi="Arial" w:cs="Arial"/>
          <w:b/>
          <w:lang w:val="es-ES_tradnl"/>
        </w:rPr>
      </w:pPr>
    </w:p>
    <w:p w14:paraId="66BDD277" w14:textId="77777777" w:rsidR="00DB3D50" w:rsidRPr="00EE4C58" w:rsidRDefault="00DB3D50" w:rsidP="00DB3D50">
      <w:pPr>
        <w:spacing w:after="0" w:line="276" w:lineRule="auto"/>
        <w:jc w:val="both"/>
        <w:rPr>
          <w:rFonts w:ascii="Arial" w:hAnsi="Arial" w:cs="Arial"/>
          <w:lang w:val="es-ES_tradnl"/>
        </w:rPr>
      </w:pPr>
      <w:r w:rsidRPr="00EE4C58">
        <w:rPr>
          <w:rFonts w:ascii="Arial" w:hAnsi="Arial" w:cs="Arial"/>
          <w:lang w:val="es-ES_tradnl"/>
        </w:rPr>
        <w:t xml:space="preserve">Respecto a los criterios diferenciales y puntajes adicionales para emprendimientos y empresas de mujeres, usted realiza la siguiente consulta: </w:t>
      </w:r>
    </w:p>
    <w:p w14:paraId="1B4007D5" w14:textId="77777777" w:rsidR="00DB3D50" w:rsidRPr="00EE4C58" w:rsidRDefault="00DB3D50" w:rsidP="00DB3D50">
      <w:pPr>
        <w:spacing w:after="0" w:line="240" w:lineRule="auto"/>
        <w:jc w:val="both"/>
        <w:rPr>
          <w:rFonts w:ascii="Arial" w:hAnsi="Arial" w:cs="Arial"/>
          <w:sz w:val="21"/>
          <w:szCs w:val="21"/>
          <w:lang w:val="es-ES_tradnl"/>
        </w:rPr>
      </w:pPr>
    </w:p>
    <w:p w14:paraId="02793FBD" w14:textId="77777777" w:rsidR="00DB3D50" w:rsidRDefault="00DB3D50" w:rsidP="00DB3D50">
      <w:pPr>
        <w:spacing w:after="0" w:line="240" w:lineRule="auto"/>
        <w:ind w:left="709" w:right="709"/>
        <w:jc w:val="both"/>
        <w:rPr>
          <w:rFonts w:ascii="Arial" w:hAnsi="Arial" w:cs="Arial"/>
          <w:sz w:val="21"/>
          <w:szCs w:val="21"/>
        </w:rPr>
      </w:pPr>
      <w:r>
        <w:rPr>
          <w:rFonts w:ascii="Arial" w:hAnsi="Arial" w:cs="Arial"/>
          <w:sz w:val="21"/>
          <w:szCs w:val="21"/>
        </w:rPr>
        <w:t>[…]</w:t>
      </w:r>
      <w:r w:rsidRPr="00C955A2">
        <w:rPr>
          <w:rFonts w:ascii="Arial" w:hAnsi="Arial" w:cs="Arial"/>
          <w:sz w:val="21"/>
          <w:szCs w:val="21"/>
        </w:rPr>
        <w:t xml:space="preserve">1. ¿Debe permitirse la participación en procesos de selección de las empresas o emprendimientos de mujeres constituidas por los Cabildos Indígenas, las asociaciones de Autoridades Tradicionales Indígenas, los consejos comunitarios de las comunidades negras regulados por la Ley 70 de 1993, y asociaciones y/o unidades económicas no formalizada, aún cuando no fueron previstas en el artículo 2.2.1.2.4.2.14 del Decreto 1860 de 2021? 2. Si la respuesta es afirmativa ¿De qué manera puede acreditarse la calidad de emprendimientos y empresas de mujeres constituidas por los Cabildos Indígenas, las asociaciones de Autoridades Tradicionales Indígenas, los consejos comunitarios de las comunidades negras regulados por la Ley 70 de 1993, y asociaciones y/o unidades económicas no formalizadas, para garantizar su participación en los procesos de </w:t>
      </w:r>
      <w:proofErr w:type="gramStart"/>
      <w:r w:rsidRPr="00C955A2">
        <w:rPr>
          <w:rFonts w:ascii="Arial" w:hAnsi="Arial" w:cs="Arial"/>
          <w:sz w:val="21"/>
          <w:szCs w:val="21"/>
        </w:rPr>
        <w:t>selección?</w:t>
      </w:r>
      <w:r>
        <w:rPr>
          <w:rFonts w:ascii="Arial" w:hAnsi="Arial" w:cs="Arial"/>
          <w:sz w:val="21"/>
          <w:szCs w:val="21"/>
        </w:rPr>
        <w:t>[</w:t>
      </w:r>
      <w:proofErr w:type="gramEnd"/>
      <w:r>
        <w:rPr>
          <w:rFonts w:ascii="Arial" w:hAnsi="Arial" w:cs="Arial"/>
          <w:sz w:val="21"/>
          <w:szCs w:val="21"/>
        </w:rPr>
        <w:t xml:space="preserve">…] </w:t>
      </w:r>
    </w:p>
    <w:p w14:paraId="008EE279" w14:textId="77777777" w:rsidR="00DB3D50" w:rsidRPr="00C955A2" w:rsidRDefault="00DB3D50" w:rsidP="00DB3D50">
      <w:pPr>
        <w:spacing w:after="0" w:line="240" w:lineRule="auto"/>
        <w:ind w:right="709"/>
        <w:jc w:val="both"/>
        <w:rPr>
          <w:rFonts w:ascii="Arial" w:hAnsi="Arial" w:cs="Arial"/>
          <w:sz w:val="21"/>
          <w:szCs w:val="21"/>
        </w:rPr>
      </w:pPr>
    </w:p>
    <w:p w14:paraId="0492E0E7" w14:textId="77777777" w:rsidR="00DB3D50" w:rsidRPr="00EE4C58" w:rsidRDefault="00DB3D50" w:rsidP="00DB3D50">
      <w:pPr>
        <w:spacing w:after="120" w:line="276" w:lineRule="auto"/>
        <w:jc w:val="both"/>
        <w:rPr>
          <w:rFonts w:ascii="Arial" w:eastAsia="Arial" w:hAnsi="Arial" w:cs="Arial"/>
        </w:rPr>
      </w:pPr>
      <w:r w:rsidRPr="00EE4C58">
        <w:rPr>
          <w:rFonts w:ascii="Arial" w:eastAsia="Arial" w:hAnsi="Arial" w:cs="Arial"/>
          <w:lang w:val="es-MX"/>
        </w:rPr>
        <w:t xml:space="preserve">De acuerdo con lo indicado en el presente concepto y en aras a dar respuesta a la consulta se hace necesario indicar que el artículo 32 de la ley 2069 del 2020 introdujo el deber de las Entidades Estatales de incluir en los procesos de </w:t>
      </w:r>
      <w:r w:rsidRPr="00EE4C58">
        <w:rPr>
          <w:rFonts w:ascii="Arial" w:eastAsia="Arial" w:hAnsi="Arial" w:cs="Arial"/>
          <w:i/>
          <w:iCs/>
          <w:lang w:val="es-MX"/>
        </w:rPr>
        <w:t>licitación pública</w:t>
      </w:r>
      <w:r w:rsidRPr="00EE4C58">
        <w:rPr>
          <w:rFonts w:ascii="Arial" w:eastAsia="Arial" w:hAnsi="Arial" w:cs="Arial"/>
          <w:lang w:val="es-MX"/>
        </w:rPr>
        <w:t xml:space="preserve">, selección abreviada de menor cuantía y concurso de méritos, así como en los procesos competitivos que adelantan las Entidades Estatales exceptuadas de aplicar el </w:t>
      </w:r>
      <w:r w:rsidRPr="00EE4C58">
        <w:rPr>
          <w:rFonts w:ascii="Arial" w:eastAsia="Arial" w:hAnsi="Arial" w:cs="Arial"/>
        </w:rPr>
        <w:t>el Estatuto</w:t>
      </w:r>
      <w:r w:rsidRPr="00EE4C58">
        <w:rPr>
          <w:rFonts w:ascii="Arial" w:eastAsia="Arial" w:hAnsi="Arial" w:cs="Arial"/>
          <w:spacing w:val="1"/>
        </w:rPr>
        <w:t xml:space="preserve"> </w:t>
      </w:r>
      <w:r w:rsidRPr="00EE4C58">
        <w:rPr>
          <w:rFonts w:ascii="Arial" w:eastAsia="Arial" w:hAnsi="Arial" w:cs="Arial"/>
        </w:rPr>
        <w:t>General</w:t>
      </w:r>
      <w:r w:rsidRPr="00EE4C58">
        <w:rPr>
          <w:rFonts w:ascii="Arial" w:eastAsia="Arial" w:hAnsi="Arial" w:cs="Arial"/>
          <w:spacing w:val="1"/>
        </w:rPr>
        <w:t xml:space="preserve"> </w:t>
      </w:r>
      <w:r w:rsidRPr="00EE4C58">
        <w:rPr>
          <w:rFonts w:ascii="Arial" w:eastAsia="Arial" w:hAnsi="Arial" w:cs="Arial"/>
        </w:rPr>
        <w:t>de Contratación</w:t>
      </w:r>
      <w:r w:rsidRPr="00EE4C58">
        <w:rPr>
          <w:rFonts w:ascii="Arial" w:eastAsia="Arial" w:hAnsi="Arial" w:cs="Arial"/>
          <w:spacing w:val="1"/>
        </w:rPr>
        <w:t xml:space="preserve"> </w:t>
      </w:r>
      <w:r w:rsidRPr="00EE4C58">
        <w:rPr>
          <w:rFonts w:ascii="Arial" w:eastAsia="Arial" w:hAnsi="Arial" w:cs="Arial"/>
        </w:rPr>
        <w:t>de la Administración</w:t>
      </w:r>
      <w:r w:rsidRPr="00EE4C58">
        <w:rPr>
          <w:rFonts w:ascii="Arial" w:eastAsia="Arial" w:hAnsi="Arial" w:cs="Arial"/>
          <w:spacing w:val="1"/>
        </w:rPr>
        <w:t xml:space="preserve"> </w:t>
      </w:r>
      <w:r w:rsidRPr="00EE4C58">
        <w:rPr>
          <w:rFonts w:ascii="Arial" w:eastAsia="Arial" w:hAnsi="Arial" w:cs="Arial"/>
        </w:rPr>
        <w:t xml:space="preserve">Pública, </w:t>
      </w:r>
      <w:r w:rsidRPr="00EE4C58">
        <w:rPr>
          <w:rFonts w:ascii="Arial" w:eastAsia="Arial" w:hAnsi="Arial" w:cs="Arial"/>
          <w:i/>
          <w:iCs/>
        </w:rPr>
        <w:t>requisitos</w:t>
      </w:r>
      <w:r w:rsidRPr="00EE4C58">
        <w:rPr>
          <w:rFonts w:ascii="Arial" w:eastAsia="Arial" w:hAnsi="Arial" w:cs="Arial"/>
          <w:i/>
          <w:iCs/>
          <w:spacing w:val="1"/>
        </w:rPr>
        <w:t xml:space="preserve"> </w:t>
      </w:r>
      <w:r w:rsidRPr="00EE4C58">
        <w:rPr>
          <w:rFonts w:ascii="Arial" w:eastAsia="Arial" w:hAnsi="Arial" w:cs="Arial"/>
          <w:i/>
          <w:iCs/>
        </w:rPr>
        <w:t>diferenciales</w:t>
      </w:r>
      <w:r w:rsidRPr="00EE4C58">
        <w:rPr>
          <w:rFonts w:ascii="Arial" w:eastAsia="Arial" w:hAnsi="Arial" w:cs="Arial"/>
          <w:spacing w:val="1"/>
        </w:rPr>
        <w:t xml:space="preserve"> </w:t>
      </w:r>
      <w:r w:rsidRPr="00EE4C58">
        <w:rPr>
          <w:rFonts w:ascii="Arial" w:eastAsia="Arial" w:hAnsi="Arial" w:cs="Arial"/>
        </w:rPr>
        <w:t xml:space="preserve">y </w:t>
      </w:r>
      <w:r w:rsidRPr="00EE4C58">
        <w:rPr>
          <w:rFonts w:ascii="Arial" w:eastAsia="Arial" w:hAnsi="Arial" w:cs="Arial"/>
          <w:i/>
          <w:iCs/>
        </w:rPr>
        <w:t>puntajes</w:t>
      </w:r>
      <w:r w:rsidRPr="00EE4C58">
        <w:rPr>
          <w:rFonts w:ascii="Arial" w:eastAsia="Arial" w:hAnsi="Arial" w:cs="Arial"/>
          <w:i/>
          <w:iCs/>
          <w:spacing w:val="1"/>
        </w:rPr>
        <w:t xml:space="preserve"> </w:t>
      </w:r>
      <w:r w:rsidRPr="00EE4C58">
        <w:rPr>
          <w:rFonts w:ascii="Arial" w:eastAsia="Arial" w:hAnsi="Arial" w:cs="Arial"/>
          <w:i/>
          <w:iCs/>
        </w:rPr>
        <w:t>adicionales</w:t>
      </w:r>
      <w:r w:rsidRPr="00EE4C58">
        <w:rPr>
          <w:rFonts w:ascii="Arial" w:eastAsia="Arial" w:hAnsi="Arial" w:cs="Arial"/>
          <w:i/>
          <w:iCs/>
          <w:spacing w:val="1"/>
        </w:rPr>
        <w:t>, de acuerdo con los resultados del análisis del sector</w:t>
      </w:r>
      <w:r w:rsidRPr="00EE4C58">
        <w:rPr>
          <w:rFonts w:ascii="Arial" w:eastAsia="Arial" w:hAnsi="Arial" w:cs="Arial"/>
          <w:spacing w:val="1"/>
        </w:rPr>
        <w:t>,</w:t>
      </w:r>
      <w:r w:rsidRPr="00EE4C58">
        <w:rPr>
          <w:rFonts w:ascii="Arial" w:eastAsia="Arial" w:hAnsi="Arial" w:cs="Arial"/>
          <w:i/>
          <w:iCs/>
          <w:spacing w:val="1"/>
        </w:rPr>
        <w:t xml:space="preserve"> </w:t>
      </w:r>
      <w:r w:rsidRPr="00EE4C58">
        <w:rPr>
          <w:rFonts w:ascii="Arial" w:eastAsia="Arial" w:hAnsi="Arial" w:cs="Arial"/>
        </w:rPr>
        <w:t>aplicables a los emprendimientos</w:t>
      </w:r>
      <w:r w:rsidRPr="00EE4C58">
        <w:rPr>
          <w:rFonts w:ascii="Arial" w:eastAsia="Arial" w:hAnsi="Arial" w:cs="Arial"/>
          <w:spacing w:val="1"/>
        </w:rPr>
        <w:t xml:space="preserve"> </w:t>
      </w:r>
      <w:r w:rsidRPr="00EE4C58">
        <w:rPr>
          <w:rFonts w:ascii="Arial" w:eastAsia="Arial" w:hAnsi="Arial" w:cs="Arial"/>
        </w:rPr>
        <w:t>y empresas de mujeres con la finalidad de incentivar su participación</w:t>
      </w:r>
      <w:r w:rsidRPr="00EE4C58">
        <w:rPr>
          <w:rFonts w:ascii="Arial" w:eastAsia="Arial" w:hAnsi="Arial" w:cs="Arial"/>
          <w:spacing w:val="-5"/>
        </w:rPr>
        <w:t xml:space="preserve"> </w:t>
      </w:r>
      <w:r w:rsidRPr="00EE4C58">
        <w:rPr>
          <w:rFonts w:ascii="Arial" w:eastAsia="Arial" w:hAnsi="Arial" w:cs="Arial"/>
        </w:rPr>
        <w:t>en</w:t>
      </w:r>
      <w:r w:rsidRPr="00EE4C58">
        <w:rPr>
          <w:rFonts w:ascii="Arial" w:eastAsia="Arial" w:hAnsi="Arial" w:cs="Arial"/>
          <w:spacing w:val="-5"/>
        </w:rPr>
        <w:t xml:space="preserve"> </w:t>
      </w:r>
      <w:r w:rsidRPr="00EE4C58">
        <w:rPr>
          <w:rFonts w:ascii="Arial" w:eastAsia="Arial" w:hAnsi="Arial" w:cs="Arial"/>
        </w:rPr>
        <w:t>el</w:t>
      </w:r>
      <w:r w:rsidRPr="00EE4C58">
        <w:rPr>
          <w:rFonts w:ascii="Arial" w:eastAsia="Arial" w:hAnsi="Arial" w:cs="Arial"/>
          <w:spacing w:val="-5"/>
        </w:rPr>
        <w:t xml:space="preserve"> </w:t>
      </w:r>
      <w:r w:rsidRPr="00EE4C58">
        <w:rPr>
          <w:rFonts w:ascii="Arial" w:eastAsia="Arial" w:hAnsi="Arial" w:cs="Arial"/>
        </w:rPr>
        <w:t>sistema</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compras</w:t>
      </w:r>
      <w:r w:rsidRPr="00EE4C58">
        <w:rPr>
          <w:rFonts w:ascii="Arial" w:eastAsia="Arial" w:hAnsi="Arial" w:cs="Arial"/>
          <w:spacing w:val="-5"/>
        </w:rPr>
        <w:t xml:space="preserve"> </w:t>
      </w:r>
      <w:r w:rsidRPr="00EE4C58">
        <w:rPr>
          <w:rFonts w:ascii="Arial" w:eastAsia="Arial" w:hAnsi="Arial" w:cs="Arial"/>
        </w:rPr>
        <w:t>públicas.</w:t>
      </w:r>
    </w:p>
    <w:p w14:paraId="11CAB716" w14:textId="77777777" w:rsidR="00DB3D50" w:rsidRDefault="00DB3D50" w:rsidP="00DB3D50">
      <w:pPr>
        <w:spacing w:after="120" w:line="276" w:lineRule="auto"/>
        <w:jc w:val="both"/>
        <w:rPr>
          <w:rFonts w:ascii="Arial" w:eastAsia="Arial" w:hAnsi="Arial" w:cs="Arial"/>
        </w:rPr>
      </w:pPr>
      <w:r w:rsidRPr="00EE4C58">
        <w:rPr>
          <w:rFonts w:ascii="Arial" w:eastAsia="Arial" w:hAnsi="Arial" w:cs="Arial"/>
        </w:rPr>
        <w:tab/>
        <w:t>Así las cosas, ha de precisarse que para impulsar la participación de los emprendimientos</w:t>
      </w:r>
      <w:r w:rsidRPr="00EE4C58">
        <w:rPr>
          <w:rFonts w:ascii="Arial" w:eastAsia="Arial" w:hAnsi="Arial" w:cs="Arial"/>
          <w:spacing w:val="1"/>
        </w:rPr>
        <w:t xml:space="preserve"> </w:t>
      </w:r>
      <w:r w:rsidRPr="00EE4C58">
        <w:rPr>
          <w:rFonts w:ascii="Arial" w:eastAsia="Arial" w:hAnsi="Arial" w:cs="Arial"/>
        </w:rPr>
        <w:t>y empresas de mujeres en</w:t>
      </w:r>
      <w:r w:rsidRPr="00EE4C58">
        <w:rPr>
          <w:rFonts w:ascii="Arial" w:eastAsia="Arial" w:hAnsi="Arial" w:cs="Arial"/>
          <w:spacing w:val="-5"/>
        </w:rPr>
        <w:t xml:space="preserve"> </w:t>
      </w:r>
      <w:r w:rsidRPr="00EE4C58">
        <w:rPr>
          <w:rFonts w:ascii="Arial" w:eastAsia="Arial" w:hAnsi="Arial" w:cs="Arial"/>
        </w:rPr>
        <w:t>el</w:t>
      </w:r>
      <w:r w:rsidRPr="00EE4C58">
        <w:rPr>
          <w:rFonts w:ascii="Arial" w:eastAsia="Arial" w:hAnsi="Arial" w:cs="Arial"/>
          <w:spacing w:val="-5"/>
        </w:rPr>
        <w:t xml:space="preserve"> </w:t>
      </w:r>
      <w:r w:rsidRPr="00EE4C58">
        <w:rPr>
          <w:rFonts w:ascii="Arial" w:eastAsia="Arial" w:hAnsi="Arial" w:cs="Arial"/>
        </w:rPr>
        <w:t>sistema</w:t>
      </w:r>
      <w:r w:rsidRPr="00EE4C58">
        <w:rPr>
          <w:rFonts w:ascii="Arial" w:eastAsia="Arial" w:hAnsi="Arial" w:cs="Arial"/>
          <w:spacing w:val="-5"/>
        </w:rPr>
        <w:t xml:space="preserve"> </w:t>
      </w:r>
      <w:r w:rsidRPr="00EE4C58">
        <w:rPr>
          <w:rFonts w:ascii="Arial" w:eastAsia="Arial" w:hAnsi="Arial" w:cs="Arial"/>
        </w:rPr>
        <w:t>de</w:t>
      </w:r>
      <w:r w:rsidRPr="00EE4C58">
        <w:rPr>
          <w:rFonts w:ascii="Arial" w:eastAsia="Arial" w:hAnsi="Arial" w:cs="Arial"/>
          <w:spacing w:val="-5"/>
        </w:rPr>
        <w:t xml:space="preserve"> </w:t>
      </w:r>
      <w:r w:rsidRPr="00EE4C58">
        <w:rPr>
          <w:rFonts w:ascii="Arial" w:eastAsia="Arial" w:hAnsi="Arial" w:cs="Arial"/>
        </w:rPr>
        <w:t>compras</w:t>
      </w:r>
      <w:r w:rsidRPr="00EE4C58">
        <w:rPr>
          <w:rFonts w:ascii="Arial" w:eastAsia="Arial" w:hAnsi="Arial" w:cs="Arial"/>
          <w:spacing w:val="-5"/>
        </w:rPr>
        <w:t xml:space="preserve"> y contratación </w:t>
      </w:r>
      <w:r w:rsidRPr="00EE4C58">
        <w:rPr>
          <w:rFonts w:ascii="Arial" w:eastAsia="Arial" w:hAnsi="Arial" w:cs="Arial"/>
        </w:rPr>
        <w:t xml:space="preserve">pública, se dispuso en el artículo 2.2.1.2.4.2.15 del Decreto 1082 de 2015, adicionado por el Decreto 1860 de 2021, la incorporación de: i) </w:t>
      </w:r>
      <w:r w:rsidRPr="00EE4C58">
        <w:rPr>
          <w:rFonts w:ascii="Arial" w:eastAsia="Arial" w:hAnsi="Arial" w:cs="Arial"/>
          <w:i/>
          <w:iCs/>
        </w:rPr>
        <w:t>criterios diferenciales</w:t>
      </w:r>
      <w:r w:rsidRPr="00EE4C58">
        <w:rPr>
          <w:rFonts w:ascii="Arial" w:eastAsia="Arial" w:hAnsi="Arial" w:cs="Arial"/>
        </w:rPr>
        <w:t xml:space="preserve"> en cuanto a requisitos habilitantes diferenciales; y ii) la aplicación de un </w:t>
      </w:r>
      <w:r w:rsidRPr="00EE4C58">
        <w:rPr>
          <w:rFonts w:ascii="Arial" w:eastAsia="Arial" w:hAnsi="Arial" w:cs="Arial"/>
          <w:i/>
          <w:iCs/>
        </w:rPr>
        <w:t>puntaje adicional</w:t>
      </w:r>
      <w:r w:rsidRPr="00EE4C58">
        <w:rPr>
          <w:rFonts w:ascii="Arial" w:eastAsia="Arial" w:hAnsi="Arial" w:cs="Arial"/>
        </w:rPr>
        <w:t xml:space="preserve"> de hasta el cero coma veinticinco por ciento (0,25%) del valor total de los puntos establecidos en los pliegos de condiciones o documentos equivalentes</w:t>
      </w:r>
      <w:r>
        <w:rPr>
          <w:rFonts w:ascii="Arial" w:eastAsia="Arial" w:hAnsi="Arial" w:cs="Arial"/>
        </w:rPr>
        <w:t>,</w:t>
      </w:r>
      <w:r w:rsidRPr="00EE4C58">
        <w:rPr>
          <w:rFonts w:ascii="Arial" w:eastAsia="Arial" w:hAnsi="Arial" w:cs="Arial"/>
        </w:rPr>
        <w:t xml:space="preserve"> siempre que no se ponga en riesgo el cumplimiento adecuado del objeto contractual. </w:t>
      </w:r>
    </w:p>
    <w:p w14:paraId="28DE7E0C" w14:textId="77777777" w:rsidR="00DB3D50" w:rsidRPr="00EE4C58" w:rsidRDefault="00DB3D50" w:rsidP="00DB3D50">
      <w:pPr>
        <w:spacing w:line="276" w:lineRule="auto"/>
        <w:ind w:left="118" w:right="80" w:firstLine="708"/>
        <w:jc w:val="both"/>
        <w:rPr>
          <w:rFonts w:ascii="Arial" w:eastAsia="Arial" w:hAnsi="Arial" w:cs="Arial"/>
        </w:rPr>
      </w:pPr>
      <w:r>
        <w:rPr>
          <w:rFonts w:ascii="Arial" w:eastAsia="Arial" w:hAnsi="Arial" w:cs="Arial"/>
        </w:rPr>
        <w:t xml:space="preserve">Ahora, hasta lo aquí indicado se encuentra que la normativa que regula este criterio diferencial no contempló la posibilidad de asignar este puntaje a empresas no </w:t>
      </w:r>
      <w:r>
        <w:rPr>
          <w:rFonts w:ascii="Arial" w:eastAsia="Arial" w:hAnsi="Arial" w:cs="Arial"/>
        </w:rPr>
        <w:lastRenderedPageBreak/>
        <w:t xml:space="preserve">formalizadas, como lo sugiere su pregunta, por tanto, para esta Agencia no es posible aplicar la norma a eventos no previstos en el artículo referido. </w:t>
      </w:r>
    </w:p>
    <w:p w14:paraId="7A966116" w14:textId="77777777" w:rsidR="00DB3D50" w:rsidRPr="00EE4C58" w:rsidRDefault="00DB3D50" w:rsidP="00DB3D50">
      <w:pPr>
        <w:spacing w:line="276" w:lineRule="auto"/>
        <w:ind w:left="118" w:right="80" w:firstLine="708"/>
        <w:jc w:val="both"/>
        <w:rPr>
          <w:rFonts w:ascii="Arial" w:eastAsia="Arial" w:hAnsi="Arial" w:cs="Arial"/>
        </w:rPr>
      </w:pPr>
      <w:r w:rsidRPr="00EE4C58">
        <w:rPr>
          <w:rFonts w:ascii="Arial" w:eastAsia="Arial" w:hAnsi="Arial" w:cs="Arial"/>
        </w:rPr>
        <w:t>Con todo, debe advertirse que corresponde a las Entidades Estatales</w:t>
      </w:r>
      <w:r w:rsidRPr="00EE4C58">
        <w:rPr>
          <w:rFonts w:ascii="Arial" w:eastAsia="Arial" w:hAnsi="Arial" w:cs="Arial"/>
          <w:spacing w:val="1"/>
        </w:rPr>
        <w:t xml:space="preserve"> </w:t>
      </w:r>
      <w:r w:rsidRPr="00EE4C58">
        <w:rPr>
          <w:rFonts w:ascii="Arial" w:eastAsia="Arial" w:hAnsi="Arial" w:cs="Arial"/>
        </w:rPr>
        <w:t>contratantes determinar</w:t>
      </w:r>
      <w:r w:rsidRPr="00EE4C58">
        <w:rPr>
          <w:rFonts w:ascii="Arial" w:eastAsia="Arial" w:hAnsi="Arial" w:cs="Arial"/>
          <w:spacing w:val="1"/>
        </w:rPr>
        <w:t xml:space="preserve"> </w:t>
      </w:r>
      <w:r w:rsidRPr="00EE4C58">
        <w:rPr>
          <w:rFonts w:ascii="Arial" w:eastAsia="Arial" w:hAnsi="Arial" w:cs="Arial"/>
        </w:rPr>
        <w:t>en cada caso concreto</w:t>
      </w:r>
      <w:r w:rsidRPr="00EE4C58">
        <w:rPr>
          <w:rFonts w:ascii="Arial" w:eastAsia="Arial" w:hAnsi="Arial" w:cs="Arial"/>
          <w:spacing w:val="1"/>
        </w:rPr>
        <w:t xml:space="preserve"> </w:t>
      </w:r>
      <w:r w:rsidRPr="00EE4C58">
        <w:rPr>
          <w:rFonts w:ascii="Arial" w:eastAsia="Arial" w:hAnsi="Arial" w:cs="Arial"/>
        </w:rPr>
        <w:t>si en efecto</w:t>
      </w:r>
      <w:r w:rsidRPr="00EE4C58">
        <w:rPr>
          <w:rFonts w:ascii="Arial" w:eastAsia="Arial" w:hAnsi="Arial" w:cs="Arial"/>
          <w:spacing w:val="1"/>
        </w:rPr>
        <w:t xml:space="preserve"> </w:t>
      </w:r>
      <w:r w:rsidRPr="00EE4C58">
        <w:rPr>
          <w:rFonts w:ascii="Arial" w:eastAsia="Arial" w:hAnsi="Arial" w:cs="Arial"/>
        </w:rPr>
        <w:t>se cumplen las condiciones</w:t>
      </w:r>
      <w:r w:rsidRPr="00EE4C58">
        <w:rPr>
          <w:rFonts w:ascii="Arial" w:eastAsia="Arial" w:hAnsi="Arial" w:cs="Arial"/>
          <w:spacing w:val="1"/>
        </w:rPr>
        <w:t xml:space="preserve"> </w:t>
      </w:r>
      <w:r w:rsidRPr="00EE4C58">
        <w:rPr>
          <w:rFonts w:ascii="Arial" w:eastAsia="Arial" w:hAnsi="Arial" w:cs="Arial"/>
        </w:rPr>
        <w:t>antes</w:t>
      </w:r>
      <w:r w:rsidRPr="00EE4C58">
        <w:rPr>
          <w:rFonts w:ascii="Arial" w:eastAsia="Arial" w:hAnsi="Arial" w:cs="Arial"/>
          <w:spacing w:val="1"/>
        </w:rPr>
        <w:t xml:space="preserve"> </w:t>
      </w:r>
      <w:r w:rsidRPr="00EE4C58">
        <w:rPr>
          <w:rFonts w:ascii="Arial" w:eastAsia="Arial" w:hAnsi="Arial" w:cs="Arial"/>
        </w:rPr>
        <w:t>explicadas, verificando</w:t>
      </w:r>
      <w:r w:rsidRPr="00EE4C58">
        <w:rPr>
          <w:rFonts w:ascii="Arial" w:eastAsia="Arial" w:hAnsi="Arial" w:cs="Arial"/>
          <w:spacing w:val="-10"/>
        </w:rPr>
        <w:t xml:space="preserve"> </w:t>
      </w:r>
      <w:r w:rsidRPr="00EE4C58">
        <w:rPr>
          <w:rFonts w:ascii="Arial" w:eastAsia="Arial" w:hAnsi="Arial" w:cs="Arial"/>
        </w:rPr>
        <w:t>además</w:t>
      </w:r>
      <w:r w:rsidRPr="00EE4C58">
        <w:rPr>
          <w:rFonts w:ascii="Arial" w:eastAsia="Arial" w:hAnsi="Arial" w:cs="Arial"/>
          <w:spacing w:val="-10"/>
        </w:rPr>
        <w:t xml:space="preserve"> </w:t>
      </w:r>
      <w:r w:rsidRPr="00EE4C58">
        <w:rPr>
          <w:rFonts w:ascii="Arial" w:eastAsia="Arial" w:hAnsi="Arial" w:cs="Arial"/>
        </w:rPr>
        <w:t>que</w:t>
      </w:r>
      <w:r w:rsidRPr="00EE4C58">
        <w:rPr>
          <w:rFonts w:ascii="Arial" w:eastAsia="Arial" w:hAnsi="Arial" w:cs="Arial"/>
          <w:spacing w:val="-10"/>
        </w:rPr>
        <w:t xml:space="preserve"> </w:t>
      </w:r>
      <w:r w:rsidRPr="00EE4C58">
        <w:rPr>
          <w:rFonts w:ascii="Arial" w:eastAsia="Arial" w:hAnsi="Arial" w:cs="Arial"/>
        </w:rPr>
        <w:t>dicha</w:t>
      </w:r>
      <w:r w:rsidRPr="00EE4C58">
        <w:rPr>
          <w:rFonts w:ascii="Arial" w:eastAsia="Arial" w:hAnsi="Arial" w:cs="Arial"/>
          <w:spacing w:val="-10"/>
        </w:rPr>
        <w:t xml:space="preserve"> </w:t>
      </w:r>
      <w:r w:rsidRPr="00EE4C58">
        <w:rPr>
          <w:rFonts w:ascii="Arial" w:eastAsia="Arial" w:hAnsi="Arial" w:cs="Arial"/>
        </w:rPr>
        <w:t>acreditación</w:t>
      </w:r>
      <w:r w:rsidRPr="00EE4C58">
        <w:rPr>
          <w:rFonts w:ascii="Arial" w:eastAsia="Arial" w:hAnsi="Arial" w:cs="Arial"/>
          <w:spacing w:val="-10"/>
        </w:rPr>
        <w:t xml:space="preserve"> </w:t>
      </w:r>
      <w:r w:rsidRPr="00EE4C58">
        <w:rPr>
          <w:rFonts w:ascii="Arial" w:eastAsia="Arial" w:hAnsi="Arial" w:cs="Arial"/>
        </w:rPr>
        <w:t>se</w:t>
      </w:r>
      <w:r w:rsidRPr="00EE4C58">
        <w:rPr>
          <w:rFonts w:ascii="Arial" w:eastAsia="Arial" w:hAnsi="Arial" w:cs="Arial"/>
          <w:spacing w:val="-10"/>
        </w:rPr>
        <w:t xml:space="preserve"> </w:t>
      </w:r>
      <w:r w:rsidRPr="00EE4C58">
        <w:rPr>
          <w:rFonts w:ascii="Arial" w:eastAsia="Arial" w:hAnsi="Arial" w:cs="Arial"/>
        </w:rPr>
        <w:t>haga</w:t>
      </w:r>
      <w:r w:rsidRPr="00EE4C58">
        <w:rPr>
          <w:rFonts w:ascii="Arial" w:eastAsia="Arial" w:hAnsi="Arial" w:cs="Arial"/>
          <w:spacing w:val="-10"/>
        </w:rPr>
        <w:t xml:space="preserve"> </w:t>
      </w:r>
      <w:r w:rsidRPr="00EE4C58">
        <w:rPr>
          <w:rFonts w:ascii="Arial" w:eastAsia="Arial" w:hAnsi="Arial" w:cs="Arial"/>
        </w:rPr>
        <w:t>con</w:t>
      </w:r>
      <w:r w:rsidRPr="00EE4C58">
        <w:rPr>
          <w:rFonts w:ascii="Arial" w:eastAsia="Arial" w:hAnsi="Arial" w:cs="Arial"/>
          <w:spacing w:val="-10"/>
        </w:rPr>
        <w:t xml:space="preserve"> </w:t>
      </w:r>
      <w:r w:rsidRPr="00EE4C58">
        <w:rPr>
          <w:rFonts w:ascii="Arial" w:eastAsia="Arial" w:hAnsi="Arial" w:cs="Arial"/>
        </w:rPr>
        <w:t>sujeción</w:t>
      </w:r>
      <w:r w:rsidRPr="00EE4C58">
        <w:rPr>
          <w:rFonts w:ascii="Arial" w:eastAsia="Arial" w:hAnsi="Arial" w:cs="Arial"/>
          <w:spacing w:val="-10"/>
        </w:rPr>
        <w:t xml:space="preserve"> </w:t>
      </w:r>
      <w:r w:rsidRPr="00EE4C58">
        <w:rPr>
          <w:rFonts w:ascii="Arial" w:eastAsia="Arial" w:hAnsi="Arial" w:cs="Arial"/>
        </w:rPr>
        <w:t>al</w:t>
      </w:r>
      <w:r w:rsidRPr="00EE4C58">
        <w:rPr>
          <w:rFonts w:ascii="Arial" w:eastAsia="Arial" w:hAnsi="Arial" w:cs="Arial"/>
          <w:spacing w:val="-10"/>
        </w:rPr>
        <w:t xml:space="preserve"> </w:t>
      </w:r>
      <w:r w:rsidRPr="00EE4C58">
        <w:rPr>
          <w:rFonts w:ascii="Arial" w:eastAsia="Arial" w:hAnsi="Arial" w:cs="Arial"/>
        </w:rPr>
        <w:t>marco</w:t>
      </w:r>
      <w:r w:rsidRPr="00EE4C58">
        <w:rPr>
          <w:rFonts w:ascii="Arial" w:eastAsia="Arial" w:hAnsi="Arial" w:cs="Arial"/>
          <w:spacing w:val="-10"/>
        </w:rPr>
        <w:t xml:space="preserve"> </w:t>
      </w:r>
      <w:r w:rsidRPr="00EE4C58">
        <w:rPr>
          <w:rFonts w:ascii="Arial" w:eastAsia="Arial" w:hAnsi="Arial" w:cs="Arial"/>
        </w:rPr>
        <w:t>jurídico</w:t>
      </w:r>
      <w:r w:rsidRPr="00EE4C58">
        <w:rPr>
          <w:rFonts w:ascii="Arial" w:eastAsia="Arial" w:hAnsi="Arial" w:cs="Arial"/>
          <w:spacing w:val="-10"/>
        </w:rPr>
        <w:t xml:space="preserve"> </w:t>
      </w:r>
      <w:r w:rsidRPr="00EE4C58">
        <w:rPr>
          <w:rFonts w:ascii="Arial" w:eastAsia="Arial" w:hAnsi="Arial" w:cs="Arial"/>
        </w:rPr>
        <w:t>aplicable.</w:t>
      </w:r>
      <w:r w:rsidRPr="00EE4C58">
        <w:rPr>
          <w:rFonts w:ascii="Arial" w:eastAsia="Arial" w:hAnsi="Arial" w:cs="Arial"/>
          <w:spacing w:val="41"/>
        </w:rPr>
        <w:t xml:space="preserve"> </w:t>
      </w:r>
      <w:r w:rsidRPr="00EE4C58">
        <w:rPr>
          <w:rFonts w:ascii="Arial" w:eastAsia="Arial" w:hAnsi="Arial" w:cs="Arial"/>
        </w:rPr>
        <w:t>Para estos efectos deberá realizarse el análisis de cada uno de los empleos certificados para poder si cada</w:t>
      </w:r>
      <w:r w:rsidRPr="00EE4C58">
        <w:rPr>
          <w:rFonts w:ascii="Arial" w:eastAsia="Arial" w:hAnsi="Arial" w:cs="Arial"/>
          <w:spacing w:val="1"/>
        </w:rPr>
        <w:t xml:space="preserve"> </w:t>
      </w:r>
      <w:r w:rsidRPr="00EE4C58">
        <w:rPr>
          <w:rFonts w:ascii="Arial" w:eastAsia="Arial" w:hAnsi="Arial" w:cs="Arial"/>
        </w:rPr>
        <w:t>uno</w:t>
      </w:r>
      <w:r w:rsidRPr="00EE4C58">
        <w:rPr>
          <w:rFonts w:ascii="Arial" w:eastAsia="Arial" w:hAnsi="Arial" w:cs="Arial"/>
          <w:spacing w:val="1"/>
        </w:rPr>
        <w:t xml:space="preserve"> </w:t>
      </w:r>
      <w:r w:rsidRPr="00EE4C58">
        <w:rPr>
          <w:rFonts w:ascii="Arial" w:eastAsia="Arial" w:hAnsi="Arial" w:cs="Arial"/>
        </w:rPr>
        <w:t>de ellos</w:t>
      </w:r>
      <w:r w:rsidRPr="00EE4C58">
        <w:rPr>
          <w:rFonts w:ascii="Arial" w:eastAsia="Arial" w:hAnsi="Arial" w:cs="Arial"/>
          <w:spacing w:val="1"/>
        </w:rPr>
        <w:t xml:space="preserve"> </w:t>
      </w:r>
      <w:r w:rsidRPr="00EE4C58">
        <w:rPr>
          <w:rFonts w:ascii="Arial" w:eastAsia="Arial" w:hAnsi="Arial" w:cs="Arial"/>
        </w:rPr>
        <w:t>puede</w:t>
      </w:r>
      <w:r w:rsidRPr="00EE4C58">
        <w:rPr>
          <w:rFonts w:ascii="Arial" w:eastAsia="Arial" w:hAnsi="Arial" w:cs="Arial"/>
          <w:spacing w:val="1"/>
        </w:rPr>
        <w:t xml:space="preserve"> </w:t>
      </w:r>
      <w:r w:rsidRPr="00EE4C58">
        <w:rPr>
          <w:rFonts w:ascii="Arial" w:eastAsia="Arial" w:hAnsi="Arial" w:cs="Arial"/>
        </w:rPr>
        <w:t>ser considerado</w:t>
      </w:r>
      <w:r w:rsidRPr="00EE4C58">
        <w:rPr>
          <w:rFonts w:ascii="Arial" w:eastAsia="Arial" w:hAnsi="Arial" w:cs="Arial"/>
          <w:spacing w:val="1"/>
        </w:rPr>
        <w:t xml:space="preserve"> </w:t>
      </w:r>
      <w:r w:rsidRPr="00EE4C58">
        <w:rPr>
          <w:rFonts w:ascii="Arial" w:eastAsia="Arial" w:hAnsi="Arial" w:cs="Arial"/>
        </w:rPr>
        <w:t>del</w:t>
      </w:r>
      <w:r w:rsidRPr="00EE4C58">
        <w:rPr>
          <w:rFonts w:ascii="Arial" w:eastAsia="Arial" w:hAnsi="Arial" w:cs="Arial"/>
          <w:spacing w:val="1"/>
        </w:rPr>
        <w:t xml:space="preserve"> </w:t>
      </w:r>
      <w:r w:rsidRPr="00EE4C58">
        <w:rPr>
          <w:rFonts w:ascii="Arial" w:eastAsia="Arial" w:hAnsi="Arial" w:cs="Arial"/>
        </w:rPr>
        <w:t>nivel</w:t>
      </w:r>
      <w:r w:rsidRPr="00EE4C58">
        <w:rPr>
          <w:rFonts w:ascii="Arial" w:eastAsia="Arial" w:hAnsi="Arial" w:cs="Arial"/>
          <w:spacing w:val="1"/>
        </w:rPr>
        <w:t xml:space="preserve"> </w:t>
      </w:r>
      <w:r w:rsidRPr="00EE4C58">
        <w:rPr>
          <w:rFonts w:ascii="Arial" w:eastAsia="Arial" w:hAnsi="Arial" w:cs="Arial"/>
        </w:rPr>
        <w:t>directivo</w:t>
      </w:r>
      <w:r w:rsidRPr="00EE4C58">
        <w:rPr>
          <w:rFonts w:ascii="Arial" w:eastAsia="Arial" w:hAnsi="Arial" w:cs="Arial"/>
          <w:spacing w:val="1"/>
        </w:rPr>
        <w:t xml:space="preserve"> </w:t>
      </w:r>
      <w:r w:rsidRPr="00EE4C58">
        <w:rPr>
          <w:rFonts w:ascii="Arial" w:eastAsia="Arial" w:hAnsi="Arial" w:cs="Arial"/>
        </w:rPr>
        <w:t>en virtud</w:t>
      </w:r>
      <w:r w:rsidRPr="00EE4C58">
        <w:rPr>
          <w:rFonts w:ascii="Arial" w:eastAsia="Arial" w:hAnsi="Arial" w:cs="Arial"/>
          <w:spacing w:val="1"/>
        </w:rPr>
        <w:t xml:space="preserve"> </w:t>
      </w:r>
      <w:r w:rsidRPr="00EE4C58">
        <w:rPr>
          <w:rFonts w:ascii="Arial" w:eastAsia="Arial" w:hAnsi="Arial" w:cs="Arial"/>
        </w:rPr>
        <w:t>de las funciones</w:t>
      </w:r>
      <w:r w:rsidRPr="00EE4C58">
        <w:rPr>
          <w:rFonts w:ascii="Arial" w:eastAsia="Arial" w:hAnsi="Arial" w:cs="Arial"/>
          <w:spacing w:val="1"/>
        </w:rPr>
        <w:t xml:space="preserve"> </w:t>
      </w:r>
      <w:r w:rsidRPr="00EE4C58">
        <w:rPr>
          <w:rFonts w:ascii="Arial" w:eastAsia="Arial" w:hAnsi="Arial" w:cs="Arial"/>
        </w:rPr>
        <w:t>que</w:t>
      </w:r>
      <w:r w:rsidRPr="00EE4C58">
        <w:rPr>
          <w:rFonts w:ascii="Arial" w:eastAsia="Arial" w:hAnsi="Arial" w:cs="Arial"/>
          <w:spacing w:val="1"/>
        </w:rPr>
        <w:t xml:space="preserve"> </w:t>
      </w:r>
      <w:r w:rsidRPr="00EE4C58">
        <w:rPr>
          <w:rFonts w:ascii="Arial" w:eastAsia="Arial" w:hAnsi="Arial" w:cs="Arial"/>
        </w:rPr>
        <w:t>tenga asignadas.</w:t>
      </w:r>
    </w:p>
    <w:p w14:paraId="76178D63" w14:textId="77777777" w:rsidR="00DB3D50" w:rsidRDefault="00DB3D50" w:rsidP="00DB3D50">
      <w:pPr>
        <w:spacing w:after="0" w:line="276" w:lineRule="auto"/>
        <w:jc w:val="both"/>
        <w:rPr>
          <w:rFonts w:ascii="Arial" w:eastAsia="Arial" w:hAnsi="Arial" w:cs="Arial"/>
        </w:rPr>
      </w:pPr>
    </w:p>
    <w:p w14:paraId="00980DAC" w14:textId="77777777" w:rsidR="00DB3D50" w:rsidRPr="00EE4C58" w:rsidRDefault="00DB3D50" w:rsidP="00DB3D50">
      <w:pPr>
        <w:spacing w:after="0" w:line="276" w:lineRule="auto"/>
        <w:jc w:val="both"/>
        <w:rPr>
          <w:rFonts w:ascii="Arial" w:eastAsia="Arial" w:hAnsi="Arial" w:cs="Arial"/>
        </w:rPr>
      </w:pPr>
      <w:r w:rsidRPr="00EE4C58">
        <w:rPr>
          <w:rFonts w:ascii="Arial" w:eastAsia="Arial"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 </w:t>
      </w:r>
    </w:p>
    <w:p w14:paraId="645138F4" w14:textId="77777777" w:rsidR="00DB3D50" w:rsidRPr="00EE4C58" w:rsidRDefault="00DB3D50" w:rsidP="00DB3D50">
      <w:pPr>
        <w:pStyle w:val="paragraph"/>
        <w:spacing w:before="0" w:beforeAutospacing="0" w:after="0" w:afterAutospacing="0"/>
        <w:jc w:val="both"/>
        <w:textAlignment w:val="baseline"/>
        <w:rPr>
          <w:rFonts w:ascii="Arial" w:hAnsi="Arial" w:cs="Arial"/>
          <w:sz w:val="18"/>
          <w:szCs w:val="18"/>
        </w:rPr>
      </w:pPr>
      <w:r w:rsidRPr="00EE4C58">
        <w:rPr>
          <w:rStyle w:val="eop"/>
          <w:rFonts w:ascii="Arial" w:hAnsi="Arial" w:cs="Arial"/>
          <w:sz w:val="22"/>
          <w:szCs w:val="22"/>
        </w:rPr>
        <w:t> </w:t>
      </w:r>
    </w:p>
    <w:p w14:paraId="1B02CEB2" w14:textId="77777777" w:rsidR="00DB3D50" w:rsidRPr="00EE4C58" w:rsidRDefault="00DB3D50" w:rsidP="00DB3D50">
      <w:pPr>
        <w:pStyle w:val="paragraph"/>
        <w:spacing w:before="0" w:beforeAutospacing="0" w:after="0" w:afterAutospacing="0"/>
        <w:jc w:val="both"/>
        <w:textAlignment w:val="baseline"/>
        <w:rPr>
          <w:rFonts w:ascii="Arial" w:hAnsi="Arial" w:cs="Arial"/>
          <w:sz w:val="22"/>
          <w:szCs w:val="22"/>
        </w:rPr>
      </w:pPr>
      <w:r w:rsidRPr="00EE4C58">
        <w:rPr>
          <w:rStyle w:val="normaltextrun"/>
          <w:rFonts w:ascii="Arial" w:hAnsi="Arial" w:cs="Arial"/>
          <w:sz w:val="22"/>
          <w:szCs w:val="22"/>
          <w:lang w:val="es-ES"/>
        </w:rPr>
        <w:t>Atentamente</w:t>
      </w:r>
      <w:r w:rsidRPr="00EE4C58">
        <w:rPr>
          <w:rStyle w:val="normaltextrun"/>
          <w:rFonts w:ascii="Arial" w:hAnsi="Arial" w:cs="Arial"/>
          <w:sz w:val="22"/>
          <w:szCs w:val="22"/>
          <w:lang w:val="es-MX"/>
        </w:rPr>
        <w:t>,</w:t>
      </w:r>
      <w:r w:rsidRPr="00EE4C58">
        <w:rPr>
          <w:rStyle w:val="normaltextrun"/>
          <w:rFonts w:ascii="Arial" w:hAnsi="Arial" w:cs="Arial"/>
          <w:sz w:val="22"/>
          <w:szCs w:val="22"/>
        </w:rPr>
        <w:t> </w:t>
      </w:r>
      <w:r w:rsidRPr="00EE4C58">
        <w:rPr>
          <w:rStyle w:val="eop"/>
          <w:rFonts w:ascii="Arial" w:hAnsi="Arial" w:cs="Arial"/>
          <w:sz w:val="22"/>
          <w:szCs w:val="22"/>
        </w:rPr>
        <w:t> </w:t>
      </w:r>
    </w:p>
    <w:p w14:paraId="55C050BD" w14:textId="52C340E5" w:rsidR="00DB3D50" w:rsidRPr="00EE4C58" w:rsidRDefault="009E7DAD" w:rsidP="00DB3D50">
      <w:pPr>
        <w:spacing w:after="120" w:line="276" w:lineRule="auto"/>
        <w:jc w:val="center"/>
        <w:rPr>
          <w:rFonts w:ascii="Arial" w:hAnsi="Arial" w:cs="Arial"/>
          <w:lang w:val="es-ES_tradnl"/>
        </w:rPr>
      </w:pPr>
      <w:bookmarkStart w:id="15" w:name="_GoBack"/>
      <w:r>
        <w:rPr>
          <w:rFonts w:ascii="Arial" w:hAnsi="Arial" w:cs="Arial"/>
          <w:noProof/>
          <w:lang w:val="en-US"/>
        </w:rPr>
        <w:drawing>
          <wp:inline distT="0" distB="0" distL="0" distR="0" wp14:anchorId="279D627E" wp14:editId="212EFD24">
            <wp:extent cx="3153215" cy="1209844"/>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dra nohelia.png"/>
                    <pic:cNvPicPr/>
                  </pic:nvPicPr>
                  <pic:blipFill>
                    <a:blip r:embed="rId11">
                      <a:extLst>
                        <a:ext uri="{28A0092B-C50C-407E-A947-70E740481C1C}">
                          <a14:useLocalDpi xmlns:a14="http://schemas.microsoft.com/office/drawing/2010/main" val="0"/>
                        </a:ext>
                      </a:extLst>
                    </a:blip>
                    <a:stretch>
                      <a:fillRect/>
                    </a:stretch>
                  </pic:blipFill>
                  <pic:spPr>
                    <a:xfrm>
                      <a:off x="0" y="0"/>
                      <a:ext cx="3153215" cy="1209844"/>
                    </a:xfrm>
                    <a:prstGeom prst="rect">
                      <a:avLst/>
                    </a:prstGeom>
                  </pic:spPr>
                </pic:pic>
              </a:graphicData>
            </a:graphic>
          </wp:inline>
        </w:drawing>
      </w:r>
      <w:bookmarkEnd w:id="1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135"/>
      </w:tblGrid>
      <w:tr w:rsidR="00DB3D50" w:rsidRPr="00EE4C58" w14:paraId="5F93A615" w14:textId="77777777" w:rsidTr="00257389">
        <w:trPr>
          <w:trHeight w:val="315"/>
        </w:trPr>
        <w:tc>
          <w:tcPr>
            <w:tcW w:w="810" w:type="dxa"/>
            <w:tcBorders>
              <w:top w:val="nil"/>
              <w:left w:val="nil"/>
              <w:bottom w:val="nil"/>
              <w:right w:val="nil"/>
            </w:tcBorders>
            <w:shd w:val="clear" w:color="auto" w:fill="auto"/>
            <w:vAlign w:val="center"/>
            <w:hideMark/>
          </w:tcPr>
          <w:p w14:paraId="4DE646D7"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00EE4C58">
              <w:rPr>
                <w:rFonts w:ascii="Arial" w:eastAsia="Times New Roman" w:hAnsi="Arial" w:cs="Arial"/>
                <w:sz w:val="16"/>
                <w:szCs w:val="16"/>
                <w:lang w:val="es-MX" w:eastAsia="es-CO"/>
              </w:rPr>
              <w:t>Elaboró:</w:t>
            </w:r>
            <w:r w:rsidRPr="00EE4C58">
              <w:rPr>
                <w:rFonts w:ascii="Arial" w:eastAsia="Times New Roman" w:hAnsi="Arial" w:cs="Arial"/>
                <w:sz w:val="16"/>
                <w:szCs w:val="16"/>
                <w:lang w:eastAsia="es-CO"/>
              </w:rPr>
              <w:t>  </w:t>
            </w:r>
          </w:p>
        </w:tc>
        <w:tc>
          <w:tcPr>
            <w:tcW w:w="6135" w:type="dxa"/>
            <w:tcBorders>
              <w:top w:val="nil"/>
              <w:left w:val="nil"/>
              <w:bottom w:val="dotted" w:sz="6" w:space="0" w:color="7F7F7F" w:themeColor="text1" w:themeTint="80"/>
              <w:right w:val="nil"/>
            </w:tcBorders>
            <w:shd w:val="clear" w:color="auto" w:fill="auto"/>
            <w:vAlign w:val="center"/>
            <w:hideMark/>
          </w:tcPr>
          <w:p w14:paraId="16387A54"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Pr>
                <w:rFonts w:ascii="Arial" w:eastAsia="Times New Roman" w:hAnsi="Arial" w:cs="Arial"/>
                <w:sz w:val="16"/>
                <w:szCs w:val="16"/>
                <w:lang w:val="es-MX" w:eastAsia="es-CO"/>
              </w:rPr>
              <w:t>Nina María Padrón Ballestas</w:t>
            </w:r>
          </w:p>
          <w:p w14:paraId="0FB9A24A"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00EE4C58">
              <w:rPr>
                <w:rFonts w:ascii="Arial" w:eastAsia="Times New Roman" w:hAnsi="Arial" w:cs="Arial"/>
                <w:sz w:val="16"/>
                <w:szCs w:val="16"/>
                <w:lang w:val="es-MX" w:eastAsia="es-CO"/>
              </w:rPr>
              <w:t xml:space="preserve">Contratista de la </w:t>
            </w:r>
            <w:r w:rsidRPr="00EE4C58">
              <w:rPr>
                <w:rFonts w:ascii="Arial" w:eastAsia="Times New Roman" w:hAnsi="Arial" w:cs="Arial"/>
                <w:sz w:val="16"/>
                <w:szCs w:val="16"/>
                <w:lang w:eastAsia="es-CO"/>
              </w:rPr>
              <w:t>Subdirección de Gestión Contractual </w:t>
            </w:r>
          </w:p>
        </w:tc>
      </w:tr>
      <w:tr w:rsidR="00DB3D50" w:rsidRPr="00EE4C58" w14:paraId="397218C9" w14:textId="77777777" w:rsidTr="00257389">
        <w:trPr>
          <w:trHeight w:val="315"/>
        </w:trPr>
        <w:tc>
          <w:tcPr>
            <w:tcW w:w="810" w:type="dxa"/>
            <w:tcBorders>
              <w:top w:val="nil"/>
              <w:left w:val="nil"/>
              <w:bottom w:val="nil"/>
              <w:right w:val="nil"/>
            </w:tcBorders>
            <w:shd w:val="clear" w:color="auto" w:fill="auto"/>
            <w:vAlign w:val="center"/>
            <w:hideMark/>
          </w:tcPr>
          <w:p w14:paraId="3E574C1F"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00EE4C58">
              <w:rPr>
                <w:rFonts w:ascii="Arial" w:eastAsia="Times New Roman" w:hAnsi="Arial" w:cs="Arial"/>
                <w:sz w:val="16"/>
                <w:szCs w:val="16"/>
                <w:lang w:val="es-MX" w:eastAsia="es-CO"/>
              </w:rPr>
              <w:t>Revisó:</w:t>
            </w:r>
            <w:r w:rsidRPr="00EE4C58">
              <w:rPr>
                <w:rFonts w:ascii="Arial" w:eastAsia="Times New Roman" w:hAnsi="Arial" w:cs="Arial"/>
                <w:sz w:val="16"/>
                <w:szCs w:val="16"/>
                <w:lang w:eastAsia="es-CO"/>
              </w:rPr>
              <w:t>  </w:t>
            </w:r>
          </w:p>
        </w:tc>
        <w:tc>
          <w:tcPr>
            <w:tcW w:w="6135"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36100898"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Pr>
                <w:rFonts w:ascii="Arial" w:eastAsia="Times New Roman" w:hAnsi="Arial" w:cs="Arial"/>
                <w:sz w:val="16"/>
                <w:szCs w:val="16"/>
                <w:lang w:val="es-ES" w:eastAsia="es-CO"/>
              </w:rPr>
              <w:t>Juan David Cárdenas Cabeza</w:t>
            </w:r>
          </w:p>
          <w:p w14:paraId="20268610"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70685C5A">
              <w:rPr>
                <w:rFonts w:ascii="Arial" w:eastAsia="Times New Roman" w:hAnsi="Arial" w:cs="Arial"/>
                <w:sz w:val="16"/>
                <w:szCs w:val="16"/>
                <w:lang w:val="es-MX" w:eastAsia="es-CO"/>
              </w:rPr>
              <w:t>Contratista de la Subdirección de Gestión Contractual</w:t>
            </w:r>
            <w:r w:rsidRPr="70685C5A">
              <w:rPr>
                <w:rFonts w:ascii="Arial" w:eastAsia="Times New Roman" w:hAnsi="Arial" w:cs="Arial"/>
                <w:sz w:val="16"/>
                <w:szCs w:val="16"/>
                <w:lang w:eastAsia="es-CO"/>
              </w:rPr>
              <w:t> </w:t>
            </w:r>
          </w:p>
          <w:p w14:paraId="00F1DB4C" w14:textId="77777777" w:rsidR="00DB3D50" w:rsidRPr="00EE4C58" w:rsidRDefault="00DB3D50" w:rsidP="00257389">
            <w:pPr>
              <w:spacing w:after="0" w:line="240" w:lineRule="auto"/>
              <w:textAlignment w:val="baseline"/>
              <w:rPr>
                <w:rFonts w:ascii="Arial" w:eastAsia="Times New Roman" w:hAnsi="Arial" w:cs="Arial"/>
                <w:sz w:val="16"/>
                <w:szCs w:val="16"/>
                <w:lang w:eastAsia="es-CO"/>
              </w:rPr>
            </w:pPr>
            <w:r w:rsidRPr="70685C5A">
              <w:rPr>
                <w:rFonts w:ascii="Arial" w:eastAsia="Times New Roman" w:hAnsi="Arial" w:cs="Arial"/>
                <w:sz w:val="16"/>
                <w:szCs w:val="16"/>
                <w:lang w:eastAsia="es-CO"/>
              </w:rPr>
              <w:t>Gabriel Mendoza</w:t>
            </w:r>
          </w:p>
          <w:p w14:paraId="5976B106" w14:textId="77777777" w:rsidR="00DB3D50" w:rsidRPr="00EE4C58" w:rsidRDefault="00DB3D50" w:rsidP="00257389">
            <w:pPr>
              <w:spacing w:after="0" w:line="240" w:lineRule="auto"/>
              <w:textAlignment w:val="baseline"/>
              <w:rPr>
                <w:rFonts w:ascii="Arial" w:eastAsia="Times New Roman" w:hAnsi="Arial" w:cs="Arial"/>
                <w:sz w:val="16"/>
                <w:szCs w:val="16"/>
                <w:lang w:eastAsia="es-CO"/>
              </w:rPr>
            </w:pPr>
            <w:r w:rsidRPr="70685C5A">
              <w:rPr>
                <w:rFonts w:ascii="Arial" w:eastAsia="Times New Roman" w:hAnsi="Arial" w:cs="Arial"/>
                <w:sz w:val="16"/>
                <w:szCs w:val="16"/>
                <w:lang w:eastAsia="es-CO"/>
              </w:rPr>
              <w:t>Contratista de la Subdirección de Gestión Contractual</w:t>
            </w:r>
          </w:p>
        </w:tc>
      </w:tr>
      <w:tr w:rsidR="00DB3D50" w:rsidRPr="00EE4C58" w14:paraId="0E0DF6BD" w14:textId="77777777" w:rsidTr="00257389">
        <w:trPr>
          <w:trHeight w:val="300"/>
        </w:trPr>
        <w:tc>
          <w:tcPr>
            <w:tcW w:w="810" w:type="dxa"/>
            <w:tcBorders>
              <w:top w:val="nil"/>
              <w:left w:val="nil"/>
              <w:bottom w:val="nil"/>
              <w:right w:val="nil"/>
            </w:tcBorders>
            <w:shd w:val="clear" w:color="auto" w:fill="auto"/>
            <w:vAlign w:val="center"/>
            <w:hideMark/>
          </w:tcPr>
          <w:p w14:paraId="692DA1A5"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00EE4C58">
              <w:rPr>
                <w:rFonts w:ascii="Arial" w:eastAsia="Times New Roman" w:hAnsi="Arial" w:cs="Arial"/>
                <w:sz w:val="16"/>
                <w:szCs w:val="16"/>
                <w:lang w:val="es-MX" w:eastAsia="es-CO"/>
              </w:rPr>
              <w:t>Aprobó:</w:t>
            </w:r>
            <w:r w:rsidRPr="00EE4C58">
              <w:rPr>
                <w:rFonts w:ascii="Arial" w:eastAsia="Times New Roman" w:hAnsi="Arial" w:cs="Arial"/>
                <w:sz w:val="16"/>
                <w:szCs w:val="16"/>
                <w:lang w:eastAsia="es-CO"/>
              </w:rPr>
              <w:t>  </w:t>
            </w:r>
          </w:p>
        </w:tc>
        <w:tc>
          <w:tcPr>
            <w:tcW w:w="6135" w:type="dxa"/>
            <w:tcBorders>
              <w:top w:val="dotted" w:sz="6" w:space="0" w:color="7F7F7F" w:themeColor="text1" w:themeTint="80"/>
              <w:left w:val="nil"/>
              <w:bottom w:val="dotted" w:sz="6" w:space="0" w:color="7F7F7F" w:themeColor="text1" w:themeTint="80"/>
              <w:right w:val="nil"/>
            </w:tcBorders>
            <w:shd w:val="clear" w:color="auto" w:fill="auto"/>
            <w:vAlign w:val="center"/>
            <w:hideMark/>
          </w:tcPr>
          <w:p w14:paraId="169F33DA"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00EE4C58">
              <w:rPr>
                <w:rFonts w:ascii="Arial" w:eastAsia="Times New Roman" w:hAnsi="Arial" w:cs="Arial"/>
                <w:sz w:val="16"/>
                <w:szCs w:val="16"/>
                <w:lang w:val="es-ES" w:eastAsia="es-CO"/>
              </w:rPr>
              <w:t>Nohelia del Carmen Zawady Palacio</w:t>
            </w:r>
            <w:r w:rsidRPr="00EE4C58">
              <w:rPr>
                <w:rFonts w:ascii="Arial" w:eastAsia="Times New Roman" w:hAnsi="Arial" w:cs="Arial"/>
                <w:sz w:val="16"/>
                <w:szCs w:val="16"/>
                <w:lang w:eastAsia="es-CO"/>
              </w:rPr>
              <w:t> </w:t>
            </w:r>
          </w:p>
          <w:p w14:paraId="7494DDCD" w14:textId="77777777" w:rsidR="00DB3D50" w:rsidRPr="00EE4C58" w:rsidRDefault="00DB3D50" w:rsidP="00257389">
            <w:pPr>
              <w:spacing w:after="0" w:line="240" w:lineRule="auto"/>
              <w:textAlignment w:val="baseline"/>
              <w:rPr>
                <w:rFonts w:ascii="Arial" w:eastAsia="Times New Roman" w:hAnsi="Arial" w:cs="Arial"/>
                <w:sz w:val="24"/>
                <w:szCs w:val="24"/>
                <w:lang w:eastAsia="es-CO"/>
              </w:rPr>
            </w:pPr>
            <w:r w:rsidRPr="00EE4C58">
              <w:rPr>
                <w:rFonts w:ascii="Arial" w:eastAsia="Times New Roman" w:hAnsi="Arial" w:cs="Arial"/>
                <w:sz w:val="16"/>
                <w:szCs w:val="16"/>
                <w:lang w:val="es-ES" w:eastAsia="es-CO"/>
              </w:rPr>
              <w:t>Subdirectora de Gestión Contractual ANCP-CCE</w:t>
            </w:r>
            <w:r w:rsidRPr="00EE4C58">
              <w:rPr>
                <w:rFonts w:ascii="Arial" w:eastAsia="Times New Roman" w:hAnsi="Arial" w:cs="Arial"/>
                <w:sz w:val="16"/>
                <w:szCs w:val="16"/>
                <w:lang w:eastAsia="es-CO"/>
              </w:rPr>
              <w:t> </w:t>
            </w:r>
          </w:p>
        </w:tc>
      </w:tr>
    </w:tbl>
    <w:p w14:paraId="48BF6E7A" w14:textId="77777777" w:rsidR="00DB3D50" w:rsidRPr="00322A85" w:rsidRDefault="00DB3D50" w:rsidP="00DB3D50">
      <w:pPr>
        <w:spacing w:after="0"/>
        <w:rPr>
          <w:rFonts w:ascii="Century Gothic" w:hAnsi="Century Gothic"/>
        </w:rPr>
      </w:pPr>
    </w:p>
    <w:p w14:paraId="0F293BF4" w14:textId="1392BCBB" w:rsidR="00127233" w:rsidRPr="00102864" w:rsidRDefault="00127233" w:rsidP="00DB3D50">
      <w:pPr>
        <w:spacing w:after="0"/>
      </w:pPr>
    </w:p>
    <w:sectPr w:rsidR="00127233" w:rsidRPr="00102864"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FD0F" w14:textId="77777777" w:rsidR="0019581B" w:rsidRDefault="0019581B" w:rsidP="004A1847">
      <w:pPr>
        <w:spacing w:after="0" w:line="240" w:lineRule="auto"/>
      </w:pPr>
      <w:r>
        <w:separator/>
      </w:r>
    </w:p>
  </w:endnote>
  <w:endnote w:type="continuationSeparator" w:id="0">
    <w:p w14:paraId="4FD319D6" w14:textId="77777777" w:rsidR="0019581B" w:rsidRDefault="0019581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3BA5BB2D" w:rsidR="004A1847" w:rsidRDefault="009419F9">
    <w:pPr>
      <w:pStyle w:val="Piedepgina"/>
    </w:pPr>
    <w:r>
      <w:rPr>
        <w:noProof/>
        <w:lang w:val="en-US"/>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distT="0" distB="0" distL="114300" distR="114300" simplePos="0" relativeHeight="251665408"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0E6C3700"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9E7DAD">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9E7DAD">
            <w:rPr>
              <w:rFonts w:ascii="Century Gothic" w:hAnsi="Century Gothic"/>
              <w:b/>
              <w:bCs/>
              <w:noProof/>
              <w:sz w:val="16"/>
              <w:szCs w:val="16"/>
            </w:rPr>
            <w:t>16</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29F3B" w14:textId="77777777" w:rsidR="0019581B" w:rsidRDefault="0019581B" w:rsidP="004A1847">
      <w:pPr>
        <w:spacing w:after="0" w:line="240" w:lineRule="auto"/>
      </w:pPr>
      <w:r>
        <w:separator/>
      </w:r>
    </w:p>
  </w:footnote>
  <w:footnote w:type="continuationSeparator" w:id="0">
    <w:p w14:paraId="66409435" w14:textId="77777777" w:rsidR="0019581B" w:rsidRDefault="0019581B" w:rsidP="004A1847">
      <w:pPr>
        <w:spacing w:after="0" w:line="240" w:lineRule="auto"/>
      </w:pPr>
      <w:r>
        <w:continuationSeparator/>
      </w:r>
    </w:p>
  </w:footnote>
  <w:footnote w:id="1">
    <w:p w14:paraId="3C21C457" w14:textId="77777777" w:rsidR="00DB3D50" w:rsidRPr="00095A35" w:rsidRDefault="00DB3D50" w:rsidP="00DB3D50">
      <w:pPr>
        <w:pStyle w:val="Textonotapie"/>
        <w:ind w:firstLine="708"/>
        <w:jc w:val="both"/>
        <w:rPr>
          <w:rFonts w:ascii="Arial" w:hAnsi="Arial" w:cs="Arial"/>
          <w:sz w:val="16"/>
          <w:szCs w:val="16"/>
        </w:rPr>
      </w:pPr>
      <w:r w:rsidRPr="002470AE">
        <w:rPr>
          <w:rStyle w:val="Refdenotaalpie"/>
          <w:rFonts w:ascii="Arial" w:hAnsi="Arial" w:cs="Arial"/>
          <w:sz w:val="18"/>
          <w:szCs w:val="18"/>
        </w:rPr>
        <w:footnoteRef/>
      </w:r>
      <w:r w:rsidRPr="002470AE">
        <w:rPr>
          <w:rFonts w:ascii="Arial" w:hAnsi="Arial" w:cs="Arial"/>
          <w:sz w:val="18"/>
          <w:szCs w:val="18"/>
        </w:rPr>
        <w:t xml:space="preserve"> </w:t>
      </w:r>
      <w:r w:rsidRPr="00095A35">
        <w:rPr>
          <w:rFonts w:ascii="Arial" w:hAnsi="Arial" w:cs="Arial"/>
          <w:sz w:val="16"/>
          <w:szCs w:val="16"/>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095A35">
        <w:rPr>
          <w:rFonts w:ascii="Arial" w:hAnsi="Arial" w:cs="Arial"/>
          <w:i/>
          <w:iCs/>
          <w:sz w:val="16"/>
          <w:szCs w:val="16"/>
        </w:rPr>
        <w:t xml:space="preserve">ibidem </w:t>
      </w:r>
      <w:r w:rsidRPr="00095A35">
        <w:rPr>
          <w:rFonts w:ascii="Arial" w:hAnsi="Arial" w:cs="Arial"/>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76761D10" w14:textId="77777777" w:rsidR="00DB3D50" w:rsidRPr="00095A35" w:rsidRDefault="00DB3D50" w:rsidP="00DB3D50">
      <w:pPr>
        <w:pStyle w:val="Textonotapie"/>
        <w:ind w:firstLine="708"/>
        <w:jc w:val="both"/>
        <w:rPr>
          <w:rFonts w:ascii="Arial" w:hAnsi="Arial" w:cs="Arial"/>
          <w:sz w:val="16"/>
          <w:szCs w:val="16"/>
          <w:lang w:val="es-ES"/>
        </w:rPr>
      </w:pPr>
    </w:p>
  </w:footnote>
  <w:footnote w:id="2">
    <w:p w14:paraId="2C45D863" w14:textId="77777777" w:rsidR="00DB3D50" w:rsidRPr="00D23619" w:rsidRDefault="00DB3D50" w:rsidP="00DB3D50">
      <w:pPr>
        <w:pStyle w:val="Textonotapie"/>
        <w:ind w:firstLine="708"/>
        <w:jc w:val="both"/>
        <w:rPr>
          <w:rFonts w:ascii="Arial" w:hAnsi="Arial" w:cs="Arial"/>
          <w:sz w:val="16"/>
          <w:szCs w:val="16"/>
        </w:rPr>
      </w:pPr>
      <w:r w:rsidRPr="00D23619">
        <w:rPr>
          <w:rStyle w:val="Refdenotaalpie"/>
          <w:rFonts w:ascii="Arial" w:hAnsi="Arial" w:cs="Arial"/>
          <w:sz w:val="16"/>
          <w:szCs w:val="16"/>
        </w:rPr>
        <w:footnoteRef/>
      </w:r>
      <w:r w:rsidRPr="00D23619">
        <w:rPr>
          <w:rFonts w:ascii="Arial" w:hAnsi="Arial" w:cs="Arial"/>
          <w:sz w:val="16"/>
          <w:szCs w:val="16"/>
        </w:rPr>
        <w:t xml:space="preserve"> Estos conceptos pueden consultarse en la página web: https://relatoria.colombiacompra.gov.co/busqueda/conceptos#.</w:t>
      </w:r>
    </w:p>
  </w:footnote>
  <w:footnote w:id="3">
    <w:p w14:paraId="0E8B2542" w14:textId="77777777" w:rsidR="00DB3D50" w:rsidRPr="00095A35" w:rsidRDefault="00DB3D50" w:rsidP="00DB3D50">
      <w:pPr>
        <w:pStyle w:val="Textonotapie"/>
        <w:ind w:firstLine="708"/>
        <w:jc w:val="both"/>
        <w:rPr>
          <w:rFonts w:ascii="Arial" w:hAnsi="Arial" w:cs="Arial"/>
          <w:sz w:val="16"/>
          <w:szCs w:val="16"/>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Texto del Proyecto de Ley 122 de 2020 Cámara. Exposición de motivos. Consultado el 29 de diciembre de 2021 en la página web: </w:t>
      </w:r>
      <w:hyperlink r:id="rId1" w:history="1">
        <w:r w:rsidRPr="00095A35">
          <w:rPr>
            <w:rFonts w:ascii="Arial" w:hAnsi="Arial" w:cs="Arial"/>
            <w:sz w:val="16"/>
            <w:szCs w:val="16"/>
          </w:rPr>
          <w:t>http://leyes.senado.gov.co/proyectos/index.php/textos-radicados-senado/p-ley-2020-2021/1957-proyecto-de-ley-161-de-2020</w:t>
        </w:r>
      </w:hyperlink>
    </w:p>
    <w:p w14:paraId="0B211FE9" w14:textId="77777777" w:rsidR="00DB3D50" w:rsidRPr="00095A35" w:rsidRDefault="00DB3D50" w:rsidP="00DB3D50">
      <w:pPr>
        <w:pStyle w:val="Textonotapie"/>
        <w:ind w:firstLine="708"/>
        <w:jc w:val="both"/>
        <w:rPr>
          <w:rFonts w:ascii="Arial" w:hAnsi="Arial" w:cs="Arial"/>
          <w:sz w:val="16"/>
          <w:szCs w:val="16"/>
        </w:rPr>
      </w:pPr>
    </w:p>
  </w:footnote>
  <w:footnote w:id="4">
    <w:p w14:paraId="10D1D356" w14:textId="77777777" w:rsidR="00DB3D50" w:rsidRPr="00095A35" w:rsidRDefault="00DB3D50" w:rsidP="00DB3D50">
      <w:pPr>
        <w:pStyle w:val="Textonotapie"/>
        <w:ind w:firstLine="709"/>
        <w:jc w:val="both"/>
        <w:rPr>
          <w:rFonts w:ascii="Arial" w:hAnsi="Arial" w:cs="Arial"/>
          <w:sz w:val="16"/>
          <w:szCs w:val="16"/>
          <w:lang w:val="es-ES"/>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2 al 29.</w:t>
      </w:r>
    </w:p>
  </w:footnote>
  <w:footnote w:id="5">
    <w:p w14:paraId="5CA54BBA" w14:textId="77777777" w:rsidR="00DB3D50" w:rsidRPr="00095A35" w:rsidRDefault="00DB3D50" w:rsidP="00DB3D50">
      <w:pPr>
        <w:pStyle w:val="Textonotapie"/>
        <w:ind w:firstLine="709"/>
        <w:jc w:val="both"/>
        <w:rPr>
          <w:rFonts w:ascii="Arial" w:hAnsi="Arial" w:cs="Arial"/>
          <w:sz w:val="16"/>
          <w:szCs w:val="16"/>
        </w:rPr>
      </w:pPr>
    </w:p>
    <w:p w14:paraId="4C571555" w14:textId="77777777" w:rsidR="00DB3D50" w:rsidRPr="00095A35" w:rsidRDefault="00DB3D50" w:rsidP="00DB3D50">
      <w:pPr>
        <w:pStyle w:val="Textonotapie"/>
        <w:ind w:firstLine="709"/>
        <w:jc w:val="both"/>
        <w:rPr>
          <w:rFonts w:ascii="Arial" w:hAnsi="Arial" w:cs="Arial"/>
          <w:sz w:val="16"/>
          <w:szCs w:val="16"/>
          <w:lang w:val="es-ES"/>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30 al 36.</w:t>
      </w:r>
    </w:p>
  </w:footnote>
  <w:footnote w:id="6">
    <w:p w14:paraId="43DA33E6" w14:textId="77777777" w:rsidR="00DB3D50" w:rsidRPr="00095A35" w:rsidRDefault="00DB3D50" w:rsidP="00DB3D50">
      <w:pPr>
        <w:pStyle w:val="Textonotapie"/>
        <w:ind w:firstLine="709"/>
        <w:jc w:val="both"/>
        <w:rPr>
          <w:rFonts w:ascii="Arial" w:hAnsi="Arial" w:cs="Arial"/>
          <w:sz w:val="16"/>
          <w:szCs w:val="16"/>
        </w:rPr>
      </w:pPr>
    </w:p>
    <w:p w14:paraId="2505C61D" w14:textId="77777777" w:rsidR="00DB3D50" w:rsidRPr="00095A35" w:rsidRDefault="00DB3D50" w:rsidP="00DB3D50">
      <w:pPr>
        <w:pStyle w:val="Textonotapie"/>
        <w:ind w:firstLine="709"/>
        <w:jc w:val="both"/>
        <w:rPr>
          <w:rFonts w:ascii="Arial" w:hAnsi="Arial" w:cs="Arial"/>
          <w:sz w:val="16"/>
          <w:szCs w:val="16"/>
          <w:lang w:val="es-ES"/>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37 al 45.</w:t>
      </w:r>
    </w:p>
  </w:footnote>
  <w:footnote w:id="7">
    <w:p w14:paraId="698E0BEB" w14:textId="77777777" w:rsidR="00DB3D50" w:rsidRPr="00095A35" w:rsidRDefault="00DB3D50" w:rsidP="00DB3D50">
      <w:pPr>
        <w:pStyle w:val="Textonotapie"/>
        <w:ind w:firstLine="709"/>
        <w:jc w:val="both"/>
        <w:rPr>
          <w:rFonts w:ascii="Arial" w:hAnsi="Arial" w:cs="Arial"/>
          <w:sz w:val="16"/>
          <w:szCs w:val="16"/>
        </w:rPr>
      </w:pPr>
    </w:p>
    <w:p w14:paraId="096C17DB" w14:textId="77777777" w:rsidR="00DB3D50" w:rsidRPr="00095A35" w:rsidRDefault="00DB3D50" w:rsidP="00DB3D50">
      <w:pPr>
        <w:pStyle w:val="Textonotapie"/>
        <w:ind w:firstLine="709"/>
        <w:jc w:val="both"/>
        <w:rPr>
          <w:rFonts w:ascii="Arial" w:hAnsi="Arial" w:cs="Arial"/>
          <w:sz w:val="16"/>
          <w:szCs w:val="16"/>
          <w:lang w:val="es-ES"/>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46 al 73.</w:t>
      </w:r>
    </w:p>
  </w:footnote>
  <w:footnote w:id="8">
    <w:p w14:paraId="12DBEC1A" w14:textId="77777777" w:rsidR="00DB3D50" w:rsidRPr="00095A35" w:rsidRDefault="00DB3D50" w:rsidP="00DB3D50">
      <w:pPr>
        <w:pStyle w:val="Textonotapie"/>
        <w:ind w:firstLine="709"/>
        <w:jc w:val="both"/>
        <w:rPr>
          <w:rFonts w:ascii="Arial" w:hAnsi="Arial" w:cs="Arial"/>
          <w:sz w:val="16"/>
          <w:szCs w:val="16"/>
        </w:rPr>
      </w:pPr>
    </w:p>
    <w:p w14:paraId="19FD561F" w14:textId="77777777" w:rsidR="00DB3D50" w:rsidRPr="00095A35" w:rsidRDefault="00DB3D50" w:rsidP="00DB3D50">
      <w:pPr>
        <w:pStyle w:val="Textonotapie"/>
        <w:ind w:firstLine="709"/>
        <w:jc w:val="both"/>
        <w:rPr>
          <w:rFonts w:ascii="Arial" w:hAnsi="Arial" w:cs="Arial"/>
          <w:sz w:val="16"/>
          <w:szCs w:val="16"/>
          <w:lang w:val="es-ES"/>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w:t>
      </w:r>
      <w:r w:rsidRPr="00095A35">
        <w:rPr>
          <w:rFonts w:ascii="Arial" w:hAnsi="Arial" w:cs="Arial"/>
          <w:sz w:val="16"/>
          <w:szCs w:val="16"/>
          <w:lang w:val="es-ES"/>
        </w:rPr>
        <w:t>Artículos 74 al 83.</w:t>
      </w:r>
    </w:p>
  </w:footnote>
  <w:footnote w:id="9">
    <w:p w14:paraId="26DDB157" w14:textId="77777777" w:rsidR="00DB3D50" w:rsidRPr="00095A35" w:rsidRDefault="00DB3D50" w:rsidP="00DB3D50">
      <w:pPr>
        <w:pStyle w:val="Textonotapie"/>
        <w:ind w:firstLine="708"/>
        <w:jc w:val="both"/>
        <w:rPr>
          <w:rFonts w:ascii="Arial" w:hAnsi="Arial" w:cs="Arial"/>
          <w:sz w:val="16"/>
          <w:szCs w:val="16"/>
        </w:rPr>
      </w:pPr>
    </w:p>
    <w:p w14:paraId="21E9146C" w14:textId="77777777" w:rsidR="00DB3D50" w:rsidRDefault="00DB3D50" w:rsidP="00DB3D50">
      <w:pPr>
        <w:pStyle w:val="Textonotapie"/>
        <w:ind w:firstLine="708"/>
        <w:jc w:val="both"/>
        <w:rPr>
          <w:rFonts w:ascii="Arial" w:hAnsi="Arial" w:cs="Arial"/>
          <w:sz w:val="16"/>
          <w:szCs w:val="16"/>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05C14775" w14:textId="77777777" w:rsidR="00DB3D50" w:rsidRPr="00095A35" w:rsidRDefault="00DB3D50" w:rsidP="00DB3D50">
      <w:pPr>
        <w:pStyle w:val="Textonotapie"/>
        <w:ind w:firstLine="708"/>
        <w:jc w:val="both"/>
        <w:rPr>
          <w:rFonts w:ascii="Arial" w:hAnsi="Arial" w:cs="Arial"/>
          <w:sz w:val="16"/>
          <w:szCs w:val="16"/>
        </w:rPr>
      </w:pPr>
    </w:p>
  </w:footnote>
  <w:footnote w:id="10">
    <w:p w14:paraId="62DF0D46" w14:textId="77777777" w:rsidR="00DB3D50" w:rsidRPr="00095A35" w:rsidRDefault="00DB3D50" w:rsidP="00DB3D50">
      <w:pPr>
        <w:pStyle w:val="Textonotapie"/>
        <w:ind w:firstLine="709"/>
        <w:jc w:val="both"/>
        <w:rPr>
          <w:rFonts w:ascii="Arial" w:hAnsi="Arial" w:cs="Arial"/>
          <w:sz w:val="16"/>
          <w:szCs w:val="16"/>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Ley 2069 de 2020 </w:t>
      </w:r>
      <w:r>
        <w:rPr>
          <w:rFonts w:ascii="Arial" w:hAnsi="Arial" w:cs="Arial"/>
          <w:sz w:val="16"/>
          <w:szCs w:val="16"/>
        </w:rPr>
        <w:t>“</w:t>
      </w:r>
      <w:r w:rsidRPr="00095A35">
        <w:rPr>
          <w:rFonts w:ascii="Arial" w:hAnsi="Arial" w:cs="Arial"/>
          <w:sz w:val="16"/>
          <w:szCs w:val="16"/>
        </w:rPr>
        <w:t xml:space="preserve">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 </w:t>
      </w:r>
    </w:p>
    <w:p w14:paraId="220D11FF" w14:textId="77777777" w:rsidR="00DB3D50" w:rsidRPr="00095A35" w:rsidRDefault="00DB3D50" w:rsidP="00DB3D50">
      <w:pPr>
        <w:pStyle w:val="Textonotapie"/>
        <w:ind w:firstLine="708"/>
        <w:jc w:val="both"/>
        <w:rPr>
          <w:rFonts w:ascii="Arial" w:hAnsi="Arial" w:cs="Arial"/>
          <w:sz w:val="16"/>
          <w:szCs w:val="16"/>
        </w:rPr>
      </w:pPr>
      <w:r w:rsidRPr="00095A35">
        <w:rPr>
          <w:rFonts w:ascii="Arial" w:hAnsi="Arial" w:cs="Arial"/>
          <w:sz w:val="16"/>
          <w:szCs w:val="16"/>
        </w:rPr>
        <w:t xml:space="preserve">“Parágrafo primero. La definición de emprendimientos y empresas de mujeres se reglamentará por el gobierno nacional”. </w:t>
      </w:r>
    </w:p>
    <w:p w14:paraId="6A7815C3" w14:textId="77777777" w:rsidR="00DB3D50" w:rsidRPr="00095A35" w:rsidRDefault="00DB3D50" w:rsidP="00DB3D50">
      <w:pPr>
        <w:pStyle w:val="Textonotapie"/>
        <w:ind w:firstLine="708"/>
        <w:jc w:val="both"/>
        <w:rPr>
          <w:rFonts w:ascii="Arial" w:hAnsi="Arial" w:cs="Arial"/>
          <w:sz w:val="16"/>
          <w:szCs w:val="16"/>
        </w:rPr>
      </w:pPr>
    </w:p>
  </w:footnote>
  <w:footnote w:id="11">
    <w:p w14:paraId="1BE7C78A" w14:textId="77777777" w:rsidR="00DB3D50" w:rsidRDefault="00DB3D50" w:rsidP="00DB3D50">
      <w:pPr>
        <w:pStyle w:val="Textonotapie"/>
        <w:ind w:firstLine="709"/>
        <w:jc w:val="both"/>
        <w:rPr>
          <w:rFonts w:ascii="Arial" w:hAnsi="Arial" w:cs="Arial"/>
          <w:sz w:val="16"/>
          <w:szCs w:val="16"/>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p w14:paraId="25DEA99D" w14:textId="77777777" w:rsidR="00DB3D50" w:rsidRPr="00095A35" w:rsidRDefault="00DB3D50" w:rsidP="00DB3D50">
      <w:pPr>
        <w:pStyle w:val="Textonotapie"/>
        <w:ind w:firstLine="709"/>
        <w:jc w:val="both"/>
        <w:rPr>
          <w:rFonts w:ascii="Arial" w:hAnsi="Arial" w:cs="Arial"/>
          <w:sz w:val="16"/>
          <w:szCs w:val="16"/>
        </w:rPr>
      </w:pPr>
    </w:p>
  </w:footnote>
  <w:footnote w:id="12">
    <w:p w14:paraId="6A1DB384" w14:textId="77777777" w:rsidR="00DB3D50" w:rsidRPr="00095A35" w:rsidRDefault="00DB3D50" w:rsidP="00DB3D50">
      <w:pPr>
        <w:pStyle w:val="NormalWeb"/>
        <w:shd w:val="clear" w:color="auto" w:fill="FFFFFF"/>
        <w:ind w:firstLine="708"/>
        <w:jc w:val="both"/>
        <w:rPr>
          <w:rFonts w:ascii="Arial" w:hAnsi="Arial" w:cs="Arial"/>
          <w:sz w:val="16"/>
          <w:szCs w:val="16"/>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“Artículo 8. Vigencia y derogatorias</w:t>
      </w:r>
      <w:r w:rsidRPr="00095A35">
        <w:rPr>
          <w:rFonts w:ascii="Arial" w:hAnsi="Arial" w:cs="Arial"/>
          <w:b/>
          <w:bCs/>
          <w:sz w:val="16"/>
          <w:szCs w:val="16"/>
        </w:rPr>
        <w:t>.</w:t>
      </w:r>
      <w:r w:rsidRPr="00095A35">
        <w:rPr>
          <w:rFonts w:ascii="Arial" w:hAnsi="Arial" w:cs="Arial"/>
          <w:sz w:val="16"/>
          <w:szCs w:val="16"/>
        </w:rPr>
        <w:t>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2" w:anchor="2.2.1.2.1.5.1" w:history="1">
        <w:r w:rsidRPr="00095A35">
          <w:rPr>
            <w:rFonts w:ascii="Arial" w:hAnsi="Arial" w:cs="Arial"/>
            <w:sz w:val="16"/>
            <w:szCs w:val="16"/>
          </w:rPr>
          <w:t>5 </w:t>
        </w:r>
      </w:hyperlink>
      <w:r w:rsidRPr="00095A35">
        <w:rPr>
          <w:rFonts w:ascii="Arial" w:hAnsi="Arial" w:cs="Arial"/>
          <w:sz w:val="16"/>
          <w:szCs w:val="16"/>
        </w:rPr>
        <w:t>de la Sección 1 del Capítulo 2 del Título 1 de la Parte 2 del Libro 2, así como los artículos </w:t>
      </w:r>
      <w:hyperlink r:id="rId3" w:anchor="2.2.1.2.4.2.2" w:history="1">
        <w:r w:rsidRPr="00095A35">
          <w:rPr>
            <w:rFonts w:ascii="Arial" w:hAnsi="Arial" w:cs="Arial"/>
            <w:sz w:val="16"/>
            <w:szCs w:val="16"/>
          </w:rPr>
          <w:t>2.2.1.2.4.2.2</w:t>
        </w:r>
      </w:hyperlink>
      <w:r w:rsidRPr="00095A35">
        <w:rPr>
          <w:rFonts w:ascii="Arial" w:hAnsi="Arial" w:cs="Arial"/>
          <w:sz w:val="16"/>
          <w:szCs w:val="16"/>
        </w:rPr>
        <w:t>., </w:t>
      </w:r>
      <w:hyperlink r:id="rId4" w:anchor="2.2.1.2.4.2.3" w:history="1">
        <w:r w:rsidRPr="00095A35">
          <w:rPr>
            <w:rFonts w:ascii="Arial" w:hAnsi="Arial" w:cs="Arial"/>
            <w:sz w:val="16"/>
            <w:szCs w:val="16"/>
          </w:rPr>
          <w:t>2.2.1.2.4.2.3</w:t>
        </w:r>
      </w:hyperlink>
      <w:r w:rsidRPr="00095A35">
        <w:rPr>
          <w:rFonts w:ascii="Arial" w:hAnsi="Arial" w:cs="Arial"/>
          <w:sz w:val="16"/>
          <w:szCs w:val="16"/>
        </w:rPr>
        <w:t>., </w:t>
      </w:r>
      <w:hyperlink r:id="rId5" w:anchor="2.2.1.2.4.2.4" w:history="1">
        <w:r w:rsidRPr="00095A35">
          <w:rPr>
            <w:rFonts w:ascii="Arial" w:hAnsi="Arial" w:cs="Arial"/>
            <w:sz w:val="16"/>
            <w:szCs w:val="16"/>
          </w:rPr>
          <w:t>2.2.1.2.4.2.4</w:t>
        </w:r>
      </w:hyperlink>
      <w:r w:rsidRPr="00095A35">
        <w:rPr>
          <w:rFonts w:ascii="Arial" w:hAnsi="Arial" w:cs="Arial"/>
          <w:sz w:val="16"/>
          <w:szCs w:val="16"/>
        </w:rPr>
        <w:t>., </w:t>
      </w:r>
      <w:hyperlink r:id="rId6" w:anchor="2.2.1.2.1.2.2" w:history="1">
        <w:r w:rsidRPr="00095A35">
          <w:rPr>
            <w:rFonts w:ascii="Arial" w:hAnsi="Arial" w:cs="Arial"/>
            <w:sz w:val="16"/>
            <w:szCs w:val="16"/>
          </w:rPr>
          <w:t>2.2.1.2.1.2.2</w:t>
        </w:r>
      </w:hyperlink>
      <w:r w:rsidRPr="00095A35">
        <w:rPr>
          <w:rFonts w:ascii="Arial" w:hAnsi="Arial" w:cs="Arial"/>
          <w:sz w:val="16"/>
          <w:szCs w:val="16"/>
        </w:rPr>
        <w:t>. y </w:t>
      </w:r>
      <w:hyperlink r:id="rId7" w:anchor="2.2.1.2.4.2.8" w:history="1">
        <w:r w:rsidRPr="00095A35">
          <w:rPr>
            <w:rFonts w:ascii="Arial" w:hAnsi="Arial" w:cs="Arial"/>
            <w:sz w:val="16"/>
            <w:szCs w:val="16"/>
          </w:rPr>
          <w:t>2.2.1.2.4.2.8</w:t>
        </w:r>
      </w:hyperlink>
      <w:r w:rsidRPr="00095A35">
        <w:rPr>
          <w:rFonts w:ascii="Arial" w:hAnsi="Arial" w:cs="Arial"/>
          <w:sz w:val="16"/>
          <w:szCs w:val="16"/>
        </w:rPr>
        <w:t>.; adiciona los artículos </w:t>
      </w:r>
      <w:hyperlink r:id="rId8" w:anchor="2.2.1.2.4.2.14" w:history="1">
        <w:r w:rsidRPr="00095A35">
          <w:rPr>
            <w:rFonts w:ascii="Arial" w:hAnsi="Arial" w:cs="Arial"/>
            <w:sz w:val="16"/>
            <w:szCs w:val="16"/>
          </w:rPr>
          <w:t>2.2.1.2.4.2.14</w:t>
        </w:r>
      </w:hyperlink>
      <w:r w:rsidRPr="00095A35">
        <w:rPr>
          <w:rFonts w:ascii="Arial" w:hAnsi="Arial" w:cs="Arial"/>
          <w:sz w:val="16"/>
          <w:szCs w:val="16"/>
        </w:rPr>
        <w:t>., </w:t>
      </w:r>
      <w:hyperlink r:id="rId9" w:anchor="2.2.1.2.4.2.15" w:history="1">
        <w:r w:rsidRPr="00095A35">
          <w:rPr>
            <w:rFonts w:ascii="Arial" w:hAnsi="Arial" w:cs="Arial"/>
            <w:sz w:val="16"/>
            <w:szCs w:val="16"/>
          </w:rPr>
          <w:t>2.2.1.2.4.2.15</w:t>
        </w:r>
      </w:hyperlink>
      <w:r w:rsidRPr="00095A35">
        <w:rPr>
          <w:rFonts w:ascii="Arial" w:hAnsi="Arial" w:cs="Arial"/>
          <w:sz w:val="16"/>
          <w:szCs w:val="16"/>
        </w:rPr>
        <w:t>., </w:t>
      </w:r>
      <w:hyperlink r:id="rId10" w:anchor="2.2.1.2.4.2.16" w:history="1">
        <w:r w:rsidRPr="00095A35">
          <w:rPr>
            <w:rFonts w:ascii="Arial" w:hAnsi="Arial" w:cs="Arial"/>
            <w:sz w:val="16"/>
            <w:szCs w:val="16"/>
          </w:rPr>
          <w:t>2.2.1.2.4.2.16</w:t>
        </w:r>
      </w:hyperlink>
      <w:r w:rsidRPr="00095A35">
        <w:rPr>
          <w:rFonts w:ascii="Arial" w:hAnsi="Arial" w:cs="Arial"/>
          <w:sz w:val="16"/>
          <w:szCs w:val="16"/>
        </w:rPr>
        <w:t>., </w:t>
      </w:r>
      <w:hyperlink r:id="rId11" w:anchor="2.2.1.2.4.2.17" w:history="1">
        <w:r w:rsidRPr="00095A35">
          <w:rPr>
            <w:rFonts w:ascii="Arial" w:hAnsi="Arial" w:cs="Arial"/>
            <w:sz w:val="16"/>
            <w:szCs w:val="16"/>
          </w:rPr>
          <w:t>2.2.1.2.4.2.17</w:t>
        </w:r>
      </w:hyperlink>
      <w:r w:rsidRPr="00095A35">
        <w:rPr>
          <w:rFonts w:ascii="Arial" w:hAnsi="Arial" w:cs="Arial"/>
          <w:sz w:val="16"/>
          <w:szCs w:val="16"/>
        </w:rPr>
        <w:t>.y </w:t>
      </w:r>
      <w:hyperlink r:id="rId12" w:anchor="2.2.1.2.4.2.18" w:history="1">
        <w:r w:rsidRPr="00095A35">
          <w:rPr>
            <w:rFonts w:ascii="Arial" w:hAnsi="Arial" w:cs="Arial"/>
            <w:sz w:val="16"/>
            <w:szCs w:val="16"/>
          </w:rPr>
          <w:t>2.2.1.2.4.2.18</w:t>
        </w:r>
      </w:hyperlink>
      <w:r w:rsidRPr="00095A35">
        <w:rPr>
          <w:rFonts w:ascii="Arial" w:hAnsi="Arial" w:cs="Arial"/>
          <w:sz w:val="16"/>
          <w:szCs w:val="16"/>
        </w:rPr>
        <w:t>.;adiciona un </w:t>
      </w:r>
      <w:hyperlink r:id="rId13" w:anchor="2.2.1.2.3.1.9.p" w:history="1">
        <w:r w:rsidRPr="00095A35">
          <w:rPr>
            <w:rFonts w:ascii="Arial" w:hAnsi="Arial" w:cs="Arial"/>
            <w:sz w:val="16"/>
            <w:szCs w:val="16"/>
          </w:rPr>
          <w:t>parágrafo </w:t>
        </w:r>
      </w:hyperlink>
      <w:r w:rsidRPr="00095A35">
        <w:rPr>
          <w:rFonts w:ascii="Arial" w:hAnsi="Arial" w:cs="Arial"/>
          <w:sz w:val="16"/>
          <w:szCs w:val="16"/>
        </w:rPr>
        <w:t>al artículo </w:t>
      </w:r>
      <w:hyperlink r:id="rId14" w:anchor="2.2.1.2.3.1.9" w:history="1">
        <w:r w:rsidRPr="00095A35">
          <w:rPr>
            <w:rFonts w:ascii="Arial" w:hAnsi="Arial" w:cs="Arial"/>
            <w:sz w:val="16"/>
            <w:szCs w:val="16"/>
          </w:rPr>
          <w:t>2.2.1.2.3.1.9</w:t>
        </w:r>
      </w:hyperlink>
      <w:r w:rsidRPr="00095A35">
        <w:rPr>
          <w:rFonts w:ascii="Arial" w:hAnsi="Arial" w:cs="Arial"/>
          <w:sz w:val="16"/>
          <w:szCs w:val="16"/>
        </w:rPr>
        <w:t>; y deroga el artículo </w:t>
      </w:r>
      <w:hyperlink r:id="rId15" w:anchor="2.2.1.1.2.2.9" w:history="1">
        <w:r w:rsidRPr="00095A35">
          <w:rPr>
            <w:rFonts w:ascii="Arial" w:hAnsi="Arial" w:cs="Arial"/>
            <w:sz w:val="16"/>
            <w:szCs w:val="16"/>
          </w:rPr>
          <w:t>2.2.1.1.2.2.9</w:t>
        </w:r>
      </w:hyperlink>
      <w:r w:rsidRPr="00095A35">
        <w:rPr>
          <w:rFonts w:ascii="Arial" w:hAnsi="Arial" w:cs="Arial"/>
          <w:sz w:val="16"/>
          <w:szCs w:val="16"/>
        </w:rPr>
        <w:t>. del Decreto 1082 de 2015, Único Reglamentario del Sector Administrativo de Planeación Nacional.</w:t>
      </w:r>
    </w:p>
    <w:p w14:paraId="107CB3BC" w14:textId="77777777" w:rsidR="00DB3D50" w:rsidRPr="00095A35" w:rsidRDefault="00DB3D50" w:rsidP="00DB3D50">
      <w:pPr>
        <w:pStyle w:val="NormalWeb"/>
        <w:shd w:val="clear" w:color="auto" w:fill="FFFFFF"/>
        <w:ind w:firstLine="708"/>
        <w:jc w:val="both"/>
        <w:rPr>
          <w:rFonts w:ascii="Arial" w:hAnsi="Arial" w:cs="Arial"/>
          <w:sz w:val="16"/>
          <w:szCs w:val="16"/>
        </w:rPr>
      </w:pPr>
      <w:r w:rsidRPr="00095A35">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1B07F28A" w14:textId="77777777" w:rsidR="00DB3D50" w:rsidRDefault="00DB3D50" w:rsidP="00DB3D50">
      <w:pPr>
        <w:pStyle w:val="NormalWeb"/>
        <w:shd w:val="clear" w:color="auto" w:fill="FFFFFF"/>
        <w:ind w:firstLine="708"/>
        <w:jc w:val="both"/>
        <w:rPr>
          <w:rFonts w:ascii="Arial" w:hAnsi="Arial" w:cs="Arial"/>
          <w:sz w:val="16"/>
          <w:szCs w:val="16"/>
        </w:rPr>
      </w:pPr>
      <w:r w:rsidRPr="00095A35">
        <w:rPr>
          <w:rFonts w:ascii="Arial" w:hAnsi="Arial" w:cs="Arial"/>
          <w:sz w:val="16"/>
          <w:szCs w:val="16"/>
        </w:rPr>
        <w:t> “La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p w14:paraId="1AF0574D" w14:textId="77777777" w:rsidR="00DB3D50" w:rsidRPr="00095A35" w:rsidRDefault="00DB3D50" w:rsidP="00DB3D50">
      <w:pPr>
        <w:pStyle w:val="NormalWeb"/>
        <w:shd w:val="clear" w:color="auto" w:fill="FFFFFF"/>
        <w:ind w:firstLine="708"/>
        <w:jc w:val="both"/>
        <w:rPr>
          <w:rFonts w:ascii="Arial" w:hAnsi="Arial" w:cs="Arial"/>
          <w:sz w:val="16"/>
          <w:szCs w:val="16"/>
        </w:rPr>
      </w:pPr>
    </w:p>
  </w:footnote>
  <w:footnote w:id="13">
    <w:p w14:paraId="1151DD2C" w14:textId="77777777" w:rsidR="00DB3D50" w:rsidRPr="00095A35" w:rsidRDefault="00DB3D50" w:rsidP="00DB3D50">
      <w:pPr>
        <w:pStyle w:val="NormalWeb"/>
        <w:shd w:val="clear" w:color="auto" w:fill="FFFFFF"/>
        <w:ind w:firstLine="709"/>
        <w:jc w:val="both"/>
        <w:rPr>
          <w:rFonts w:ascii="Arial" w:hAnsi="Arial" w:cs="Arial"/>
          <w:sz w:val="16"/>
          <w:szCs w:val="16"/>
        </w:rPr>
      </w:pPr>
      <w:r w:rsidRPr="00095A35">
        <w:rPr>
          <w:rStyle w:val="Refdenotaalpie"/>
          <w:rFonts w:ascii="Arial" w:eastAsiaTheme="majorEastAsia" w:hAnsi="Arial" w:cs="Arial"/>
          <w:sz w:val="16"/>
          <w:szCs w:val="16"/>
        </w:rPr>
        <w:footnoteRef/>
      </w:r>
      <w:r w:rsidRPr="00095A35">
        <w:rPr>
          <w:rFonts w:ascii="Arial" w:hAnsi="Arial"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6" w:anchor="2.2.1.2.1.5.1" w:history="1">
        <w:r w:rsidRPr="00095A35">
          <w:rPr>
            <w:rStyle w:val="Hipervnculo"/>
            <w:rFonts w:ascii="Arial" w:hAnsi="Arial" w:cs="Arial"/>
            <w:color w:val="auto"/>
            <w:sz w:val="16"/>
            <w:szCs w:val="16"/>
          </w:rPr>
          <w:t>5 </w:t>
        </w:r>
      </w:hyperlink>
      <w:r w:rsidRPr="00095A35">
        <w:rPr>
          <w:rFonts w:ascii="Arial" w:hAnsi="Arial" w:cs="Arial"/>
          <w:sz w:val="16"/>
          <w:szCs w:val="16"/>
        </w:rPr>
        <w:t>de la Sección 1 del Capítulo 2 del Título 1 de la Parte 2 del Libro 2, así como los artículos </w:t>
      </w:r>
      <w:hyperlink r:id="rId17" w:anchor="2.2.1.2.4.2.2" w:history="1">
        <w:r w:rsidRPr="00095A35">
          <w:rPr>
            <w:rStyle w:val="Hipervnculo"/>
            <w:rFonts w:ascii="Arial" w:hAnsi="Arial" w:cs="Arial"/>
            <w:color w:val="auto"/>
            <w:sz w:val="16"/>
            <w:szCs w:val="16"/>
          </w:rPr>
          <w:t>2.2.1.2.4.2.2</w:t>
        </w:r>
      </w:hyperlink>
      <w:r w:rsidRPr="00095A35">
        <w:rPr>
          <w:rFonts w:ascii="Arial" w:hAnsi="Arial" w:cs="Arial"/>
          <w:sz w:val="16"/>
          <w:szCs w:val="16"/>
        </w:rPr>
        <w:t>., </w:t>
      </w:r>
      <w:hyperlink r:id="rId18" w:anchor="2.2.1.2.4.2.3" w:history="1">
        <w:r w:rsidRPr="00095A35">
          <w:rPr>
            <w:rStyle w:val="Hipervnculo"/>
            <w:rFonts w:ascii="Arial" w:hAnsi="Arial" w:cs="Arial"/>
            <w:color w:val="auto"/>
            <w:sz w:val="16"/>
            <w:szCs w:val="16"/>
          </w:rPr>
          <w:t>2.2.1.2.4.2.3</w:t>
        </w:r>
      </w:hyperlink>
      <w:r w:rsidRPr="00095A35">
        <w:rPr>
          <w:rFonts w:ascii="Arial" w:hAnsi="Arial" w:cs="Arial"/>
          <w:sz w:val="16"/>
          <w:szCs w:val="16"/>
        </w:rPr>
        <w:t>., </w:t>
      </w:r>
      <w:hyperlink r:id="rId19" w:anchor="2.2.1.2.4.2.4" w:history="1">
        <w:r w:rsidRPr="00095A35">
          <w:rPr>
            <w:rStyle w:val="Hipervnculo"/>
            <w:rFonts w:ascii="Arial" w:hAnsi="Arial" w:cs="Arial"/>
            <w:color w:val="auto"/>
            <w:sz w:val="16"/>
            <w:szCs w:val="16"/>
          </w:rPr>
          <w:t>2.2.1.2.4.2.4</w:t>
        </w:r>
      </w:hyperlink>
      <w:r w:rsidRPr="00095A35">
        <w:rPr>
          <w:rFonts w:ascii="Arial" w:hAnsi="Arial" w:cs="Arial"/>
          <w:sz w:val="16"/>
          <w:szCs w:val="16"/>
        </w:rPr>
        <w:t>., </w:t>
      </w:r>
      <w:hyperlink r:id="rId20" w:anchor="2.2.1.2.1.2.2" w:history="1">
        <w:r w:rsidRPr="00095A35">
          <w:rPr>
            <w:rStyle w:val="Hipervnculo"/>
            <w:rFonts w:ascii="Arial" w:hAnsi="Arial" w:cs="Arial"/>
            <w:color w:val="auto"/>
            <w:sz w:val="16"/>
            <w:szCs w:val="16"/>
          </w:rPr>
          <w:t>2.2.1.2.1.2.2</w:t>
        </w:r>
      </w:hyperlink>
      <w:r w:rsidRPr="00095A35">
        <w:rPr>
          <w:rFonts w:ascii="Arial" w:hAnsi="Arial" w:cs="Arial"/>
          <w:sz w:val="16"/>
          <w:szCs w:val="16"/>
        </w:rPr>
        <w:t xml:space="preserve"> y </w:t>
      </w:r>
      <w:hyperlink r:id="rId21" w:anchor="2.2.1.2.4.2.8" w:history="1">
        <w:r w:rsidRPr="00095A35">
          <w:rPr>
            <w:rStyle w:val="Hipervnculo"/>
            <w:rFonts w:ascii="Arial" w:hAnsi="Arial" w:cs="Arial"/>
            <w:color w:val="auto"/>
            <w:sz w:val="16"/>
            <w:szCs w:val="16"/>
          </w:rPr>
          <w:t>2.2.1.2.4.2.8</w:t>
        </w:r>
      </w:hyperlink>
      <w:r w:rsidRPr="00095A35">
        <w:rPr>
          <w:rFonts w:ascii="Arial" w:hAnsi="Arial" w:cs="Arial"/>
          <w:sz w:val="16"/>
          <w:szCs w:val="16"/>
        </w:rPr>
        <w:t>.; adiciona los artículos </w:t>
      </w:r>
      <w:hyperlink r:id="rId22" w:anchor="2.2.1.2.4.2.14" w:history="1">
        <w:r w:rsidRPr="00095A35">
          <w:rPr>
            <w:rStyle w:val="Hipervnculo"/>
            <w:rFonts w:ascii="Arial" w:hAnsi="Arial" w:cs="Arial"/>
            <w:color w:val="auto"/>
            <w:sz w:val="16"/>
            <w:szCs w:val="16"/>
          </w:rPr>
          <w:t>2.2.1.2.4.2.14</w:t>
        </w:r>
      </w:hyperlink>
      <w:r w:rsidRPr="00095A35">
        <w:rPr>
          <w:rFonts w:ascii="Arial" w:hAnsi="Arial" w:cs="Arial"/>
          <w:sz w:val="16"/>
          <w:szCs w:val="16"/>
        </w:rPr>
        <w:t>., </w:t>
      </w:r>
      <w:hyperlink r:id="rId23" w:anchor="2.2.1.2.4.2.15" w:history="1">
        <w:r w:rsidRPr="00095A35">
          <w:rPr>
            <w:rStyle w:val="Hipervnculo"/>
            <w:rFonts w:ascii="Arial" w:hAnsi="Arial" w:cs="Arial"/>
            <w:color w:val="auto"/>
            <w:sz w:val="16"/>
            <w:szCs w:val="16"/>
          </w:rPr>
          <w:t>2.2.1.2.4.2.15</w:t>
        </w:r>
      </w:hyperlink>
      <w:r w:rsidRPr="00095A35">
        <w:rPr>
          <w:rFonts w:ascii="Arial" w:hAnsi="Arial" w:cs="Arial"/>
          <w:sz w:val="16"/>
          <w:szCs w:val="16"/>
        </w:rPr>
        <w:t>., </w:t>
      </w:r>
      <w:hyperlink r:id="rId24" w:anchor="2.2.1.2.4.2.16" w:history="1">
        <w:r w:rsidRPr="00095A35">
          <w:rPr>
            <w:rStyle w:val="Hipervnculo"/>
            <w:rFonts w:ascii="Arial" w:hAnsi="Arial" w:cs="Arial"/>
            <w:color w:val="auto"/>
            <w:sz w:val="16"/>
            <w:szCs w:val="16"/>
          </w:rPr>
          <w:t>2.2.1.2.4.2.16</w:t>
        </w:r>
      </w:hyperlink>
      <w:r w:rsidRPr="00095A35">
        <w:rPr>
          <w:rFonts w:ascii="Arial" w:hAnsi="Arial" w:cs="Arial"/>
          <w:sz w:val="16"/>
          <w:szCs w:val="16"/>
        </w:rPr>
        <w:t>., </w:t>
      </w:r>
      <w:hyperlink r:id="rId25" w:anchor="2.2.1.2.4.2.17" w:history="1">
        <w:r w:rsidRPr="00095A35">
          <w:rPr>
            <w:rStyle w:val="Hipervnculo"/>
            <w:rFonts w:ascii="Arial" w:hAnsi="Arial" w:cs="Arial"/>
            <w:color w:val="auto"/>
            <w:sz w:val="16"/>
            <w:szCs w:val="16"/>
          </w:rPr>
          <w:t>2.2.1.2.4.2.17</w:t>
        </w:r>
      </w:hyperlink>
      <w:r w:rsidRPr="00095A35">
        <w:rPr>
          <w:rFonts w:ascii="Arial" w:hAnsi="Arial" w:cs="Arial"/>
          <w:sz w:val="16"/>
          <w:szCs w:val="16"/>
        </w:rPr>
        <w:t>. y </w:t>
      </w:r>
      <w:hyperlink r:id="rId26" w:anchor="2.2.1.2.4.2.18" w:history="1">
        <w:r w:rsidRPr="00095A35">
          <w:rPr>
            <w:rStyle w:val="Hipervnculo"/>
            <w:rFonts w:ascii="Arial" w:hAnsi="Arial" w:cs="Arial"/>
            <w:color w:val="auto"/>
            <w:sz w:val="16"/>
            <w:szCs w:val="16"/>
          </w:rPr>
          <w:t>2.2.1.2.4.2.18</w:t>
        </w:r>
      </w:hyperlink>
      <w:r w:rsidRPr="00095A35">
        <w:rPr>
          <w:rFonts w:ascii="Arial" w:hAnsi="Arial" w:cs="Arial"/>
          <w:sz w:val="16"/>
          <w:szCs w:val="16"/>
        </w:rPr>
        <w:t>.; adiciona un </w:t>
      </w:r>
      <w:hyperlink r:id="rId27" w:anchor="2.2.1.2.3.1.9.p" w:history="1">
        <w:r w:rsidRPr="00095A35">
          <w:rPr>
            <w:rStyle w:val="Hipervnculo"/>
            <w:rFonts w:ascii="Arial" w:hAnsi="Arial" w:cs="Arial"/>
            <w:color w:val="auto"/>
            <w:sz w:val="16"/>
            <w:szCs w:val="16"/>
          </w:rPr>
          <w:t>parágrafo </w:t>
        </w:r>
      </w:hyperlink>
      <w:r w:rsidRPr="00095A35">
        <w:rPr>
          <w:rFonts w:ascii="Arial" w:hAnsi="Arial" w:cs="Arial"/>
          <w:sz w:val="16"/>
          <w:szCs w:val="16"/>
        </w:rPr>
        <w:t>al artículo </w:t>
      </w:r>
      <w:hyperlink r:id="rId28" w:anchor="2.2.1.2.3.1.9" w:history="1">
        <w:r w:rsidRPr="00095A35">
          <w:rPr>
            <w:rStyle w:val="Hipervnculo"/>
            <w:rFonts w:ascii="Arial" w:hAnsi="Arial" w:cs="Arial"/>
            <w:color w:val="auto"/>
            <w:sz w:val="16"/>
            <w:szCs w:val="16"/>
          </w:rPr>
          <w:t>2.2.1.2.3.1.9</w:t>
        </w:r>
      </w:hyperlink>
      <w:r w:rsidRPr="00095A35">
        <w:rPr>
          <w:rFonts w:ascii="Arial" w:hAnsi="Arial" w:cs="Arial"/>
          <w:sz w:val="16"/>
          <w:szCs w:val="16"/>
        </w:rPr>
        <w:t>; y deroga el artículo </w:t>
      </w:r>
      <w:hyperlink r:id="rId29" w:anchor="2.2.1.1.2.2.9" w:history="1">
        <w:r w:rsidRPr="00095A35">
          <w:rPr>
            <w:rStyle w:val="Hipervnculo"/>
            <w:rFonts w:ascii="Arial" w:hAnsi="Arial" w:cs="Arial"/>
            <w:color w:val="auto"/>
            <w:sz w:val="16"/>
            <w:szCs w:val="16"/>
          </w:rPr>
          <w:t>2.2.1.1.2.2.9</w:t>
        </w:r>
      </w:hyperlink>
      <w:r w:rsidRPr="00095A35">
        <w:rPr>
          <w:rFonts w:ascii="Arial" w:hAnsi="Arial" w:cs="Arial"/>
          <w:sz w:val="16"/>
          <w:szCs w:val="16"/>
        </w:rPr>
        <w:t>. del Decreto 1082 de 2015, Único Reglamentario del Sector Administrativo de Planeación Nacional.</w:t>
      </w:r>
    </w:p>
    <w:p w14:paraId="0C9E9D4E" w14:textId="77777777" w:rsidR="00DB3D50" w:rsidRPr="00095A35" w:rsidRDefault="00DB3D50" w:rsidP="00DB3D50">
      <w:pPr>
        <w:pStyle w:val="NormalWeb"/>
        <w:shd w:val="clear" w:color="auto" w:fill="FFFFFF"/>
        <w:jc w:val="both"/>
        <w:rPr>
          <w:rFonts w:ascii="Arial" w:hAnsi="Arial" w:cs="Arial"/>
          <w:sz w:val="16"/>
          <w:szCs w:val="16"/>
        </w:rPr>
      </w:pPr>
      <w:r w:rsidRPr="00095A35">
        <w:rPr>
          <w:rFonts w:ascii="Arial" w:hAnsi="Arial" w:cs="Arial"/>
          <w:b/>
          <w:bCs/>
          <w:sz w:val="16"/>
          <w:szCs w:val="16"/>
        </w:rPr>
        <w:t> </w:t>
      </w:r>
      <w:r w:rsidRPr="00095A35">
        <w:rPr>
          <w:rFonts w:ascii="Arial" w:hAnsi="Arial" w:cs="Arial"/>
          <w:b/>
          <w:bCs/>
          <w:sz w:val="16"/>
          <w:szCs w:val="16"/>
        </w:rPr>
        <w:tab/>
        <w:t>“</w:t>
      </w:r>
      <w:r w:rsidRPr="00095A35">
        <w:rPr>
          <w:rFonts w:ascii="Arial" w:hAnsi="Arial"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3C057547" w14:textId="77777777" w:rsidR="00DB3D50" w:rsidRPr="00095A35" w:rsidRDefault="00DB3D50" w:rsidP="00DB3D50">
      <w:pPr>
        <w:pStyle w:val="NormalWeb"/>
        <w:shd w:val="clear" w:color="auto" w:fill="FFFFFF"/>
        <w:jc w:val="both"/>
        <w:rPr>
          <w:rFonts w:ascii="Arial" w:hAnsi="Arial" w:cs="Arial"/>
          <w:sz w:val="16"/>
          <w:szCs w:val="16"/>
        </w:rPr>
      </w:pPr>
      <w:r w:rsidRPr="00095A35">
        <w:rPr>
          <w:rFonts w:ascii="Arial" w:hAnsi="Arial" w:cs="Arial"/>
          <w:sz w:val="16"/>
          <w:szCs w:val="16"/>
        </w:rPr>
        <w:t> </w:t>
      </w:r>
      <w:r w:rsidRPr="00095A35">
        <w:rPr>
          <w:rFonts w:ascii="Arial" w:hAnsi="Arial"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r>
        <w:rPr>
          <w:rFonts w:ascii="Arial" w:hAnsi="Arial" w:cs="Arial"/>
          <w:sz w:val="16"/>
          <w:szCs w:val="16"/>
        </w:rPr>
        <w:t>”</w:t>
      </w:r>
      <w:r w:rsidRPr="00095A35">
        <w:rPr>
          <w:rFonts w:ascii="Arial" w:hAnsi="Arial" w:cs="Arial"/>
          <w:sz w:val="16"/>
          <w:szCs w:val="16"/>
        </w:rPr>
        <w:t>.</w:t>
      </w:r>
    </w:p>
    <w:p w14:paraId="38710A9F" w14:textId="77777777" w:rsidR="00DB3D50" w:rsidRPr="00095A35" w:rsidRDefault="00DB3D50" w:rsidP="00DB3D50">
      <w:pPr>
        <w:pStyle w:val="NormalWeb"/>
        <w:shd w:val="clear" w:color="auto" w:fill="FFFFFF"/>
        <w:jc w:val="both"/>
        <w:rPr>
          <w:rFonts w:ascii="Arial" w:hAnsi="Arial" w:cs="Arial"/>
          <w:sz w:val="16"/>
          <w:szCs w:val="16"/>
        </w:rPr>
      </w:pPr>
    </w:p>
    <w:p w14:paraId="63B149D4" w14:textId="77777777" w:rsidR="00DB3D50" w:rsidRPr="00095A35" w:rsidRDefault="00DB3D50" w:rsidP="00DB3D50">
      <w:pPr>
        <w:pStyle w:val="NormalWeb"/>
        <w:shd w:val="clear" w:color="auto" w:fill="FFFFFF"/>
        <w:jc w:val="both"/>
        <w:rPr>
          <w:rFonts w:ascii="Arial" w:hAnsi="Arial" w:cs="Arial"/>
          <w:sz w:val="16"/>
          <w:szCs w:val="16"/>
        </w:rPr>
      </w:pPr>
    </w:p>
  </w:footnote>
  <w:footnote w:id="14">
    <w:p w14:paraId="236A4294" w14:textId="77777777" w:rsidR="00DB3D50" w:rsidRDefault="00DB3D50" w:rsidP="00DB3D50">
      <w:pPr>
        <w:pStyle w:val="Textonotapie"/>
        <w:ind w:firstLine="708"/>
        <w:jc w:val="both"/>
        <w:rPr>
          <w:rFonts w:ascii="Arial" w:hAnsi="Arial" w:cs="Arial"/>
          <w:sz w:val="16"/>
          <w:szCs w:val="16"/>
        </w:rPr>
      </w:pPr>
      <w:r w:rsidRPr="00095A35">
        <w:rPr>
          <w:rStyle w:val="Refdenotaalpie"/>
          <w:rFonts w:ascii="Arial" w:hAnsi="Arial" w:cs="Arial"/>
          <w:sz w:val="16"/>
          <w:szCs w:val="16"/>
        </w:rPr>
        <w:footnoteRef/>
      </w:r>
      <w:r w:rsidRPr="00095A35">
        <w:rPr>
          <w:rFonts w:ascii="Arial" w:hAnsi="Arial" w:cs="Arial"/>
          <w:sz w:val="16"/>
          <w:szCs w:val="16"/>
        </w:rPr>
        <w:t xml:space="preserve"> Según los fines que ella busca, sin tener en consideración factores de afecto o de interés y, en general, cualquier clase de motivación subjetiva</w:t>
      </w:r>
      <w:r>
        <w:rPr>
          <w:rFonts w:ascii="Arial" w:hAnsi="Arial" w:cs="Arial"/>
          <w:sz w:val="16"/>
          <w:szCs w:val="16"/>
        </w:rPr>
        <w:t>”</w:t>
      </w:r>
      <w:r w:rsidRPr="00095A35">
        <w:rPr>
          <w:rFonts w:ascii="Arial" w:hAnsi="Arial" w:cs="Arial"/>
          <w:sz w:val="16"/>
          <w:szCs w:val="16"/>
        </w:rPr>
        <w:t>. En ese contexto, los factores de escogencia y calificación que establezcan las entidades en los pliegos de condiciones o sus documentos equivalentes deberán tener en cuenta, entre otras cuestiones, los criterios establecidos en dicha disposición.</w:t>
      </w:r>
    </w:p>
    <w:p w14:paraId="3E88E535" w14:textId="77777777" w:rsidR="00DB3D50" w:rsidRPr="00095A35" w:rsidRDefault="00DB3D50" w:rsidP="00DB3D50">
      <w:pPr>
        <w:pStyle w:val="Textonotapie"/>
        <w:ind w:firstLine="708"/>
        <w:jc w:val="both"/>
        <w:rPr>
          <w:rFonts w:ascii="Arial" w:hAnsi="Arial" w:cs="Arial"/>
          <w:sz w:val="16"/>
          <w:szCs w:val="16"/>
        </w:rPr>
      </w:pPr>
    </w:p>
  </w:footnote>
  <w:footnote w:id="15">
    <w:p w14:paraId="24CDF9FF" w14:textId="77777777" w:rsidR="00DB3D50" w:rsidRPr="00095A35" w:rsidRDefault="00DB3D50" w:rsidP="00DB3D50">
      <w:pPr>
        <w:pStyle w:val="Textonotapie"/>
        <w:ind w:firstLine="708"/>
        <w:jc w:val="both"/>
        <w:rPr>
          <w:rFonts w:ascii="Arial" w:hAnsi="Arial" w:cs="Arial"/>
          <w:sz w:val="16"/>
          <w:szCs w:val="16"/>
        </w:rPr>
      </w:pPr>
      <w:r w:rsidRPr="00095A35">
        <w:rPr>
          <w:rStyle w:val="Refdenotaalpie"/>
          <w:rFonts w:ascii="Arial" w:hAnsi="Arial" w:cs="Arial"/>
          <w:sz w:val="16"/>
          <w:szCs w:val="16"/>
        </w:rPr>
        <w:footnoteRef/>
      </w:r>
      <w:r w:rsidRPr="00095A35">
        <w:rPr>
          <w:rFonts w:ascii="Arial" w:hAnsi="Arial" w:cs="Arial"/>
          <w:sz w:val="16"/>
          <w:szCs w:val="16"/>
        </w:rPr>
        <w:t xml:space="preserve"> Lo cual es concordante con el numeral 5 del artículo 2.2.1.1.2.1.3, en el que se establece la definición de las condiciones habilitantes como uno de los componentes mínimos de los pliegos de condiciones</w:t>
      </w:r>
    </w:p>
  </w:footnote>
  <w:footnote w:id="16">
    <w:p w14:paraId="0CFC7A04" w14:textId="77777777" w:rsidR="00DB3D50" w:rsidRPr="00095A35" w:rsidRDefault="00DB3D50" w:rsidP="00DB3D50">
      <w:pPr>
        <w:pStyle w:val="Textonotapie"/>
        <w:ind w:firstLine="708"/>
        <w:jc w:val="both"/>
        <w:rPr>
          <w:rFonts w:ascii="Arial" w:hAnsi="Arial" w:cs="Arial"/>
          <w:sz w:val="16"/>
          <w:szCs w:val="16"/>
        </w:rPr>
      </w:pPr>
      <w:r w:rsidRPr="00095A35">
        <w:rPr>
          <w:rStyle w:val="Refdenotaalpie"/>
          <w:rFonts w:ascii="Arial" w:hAnsi="Arial" w:cs="Arial"/>
          <w:sz w:val="16"/>
          <w:szCs w:val="16"/>
        </w:rPr>
        <w:footnoteRef/>
      </w:r>
      <w:r w:rsidRPr="00095A35">
        <w:rPr>
          <w:rFonts w:ascii="Arial" w:hAnsi="Arial" w:cs="Arial"/>
          <w:sz w:val="16"/>
          <w:szCs w:val="16"/>
        </w:rPr>
        <w:t xml:space="preserve"> Decreto Ley 2663 del 5 de agosto de 1950, Código Sustantivo del Trabajo: “Son representantes del {empleador} y como tales lo obligan frente a sus trabajadores además de quienes tienen ese carácter según la ley, la convención o el reglamento de trabajo, las siguientes personas:</w:t>
      </w:r>
    </w:p>
    <w:p w14:paraId="4CE19EC7" w14:textId="77777777" w:rsidR="00DB3D50" w:rsidRPr="00095A35" w:rsidRDefault="00DB3D50" w:rsidP="00DB3D50">
      <w:pPr>
        <w:pStyle w:val="Textonotapie"/>
        <w:ind w:firstLine="708"/>
        <w:jc w:val="both"/>
        <w:rPr>
          <w:rFonts w:ascii="Arial" w:hAnsi="Arial" w:cs="Arial"/>
          <w:sz w:val="16"/>
          <w:szCs w:val="16"/>
        </w:rPr>
      </w:pPr>
      <w:r w:rsidRPr="00095A35">
        <w:rPr>
          <w:rFonts w:ascii="Arial" w:hAnsi="Arial" w:cs="Arial"/>
          <w:sz w:val="16"/>
          <w:szCs w:val="16"/>
        </w:rPr>
        <w:t>“a) Las que ejerzan funciones de dirección o administración, tales como directores, gerentes, administradores, síndicos o liquidadores, mayordomos y capitanes de barco, y quienes ejercitan actos de representación con la aquiescencia expresa o tácita del {empleador};</w:t>
      </w:r>
    </w:p>
    <w:p w14:paraId="06952265" w14:textId="77777777" w:rsidR="00DB3D50" w:rsidRPr="00095A35" w:rsidRDefault="00DB3D50" w:rsidP="00DB3D50">
      <w:pPr>
        <w:pStyle w:val="Textonotapie"/>
        <w:ind w:firstLine="708"/>
        <w:jc w:val="both"/>
        <w:rPr>
          <w:sz w:val="16"/>
          <w:szCs w:val="16"/>
        </w:rPr>
      </w:pPr>
      <w:r w:rsidRPr="00095A35">
        <w:rPr>
          <w:rFonts w:ascii="Arial" w:hAnsi="Arial" w:cs="Arial"/>
          <w:sz w:val="16"/>
          <w:szCs w:val="16"/>
        </w:rPr>
        <w:t>“b) Los intermediarios”.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2154" w14:textId="43B6B0B6" w:rsidR="00756841" w:rsidRDefault="00961B09">
    <w:pPr>
      <w:pStyle w:val="Encabezado"/>
    </w:pPr>
    <w:r>
      <w:rPr>
        <w:noProof/>
        <w:lang w:val="en-US"/>
      </w:rPr>
      <w:drawing>
        <wp:anchor distT="0" distB="0" distL="114300" distR="114300" simplePos="0" relativeHeight="251659264"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val="en-US"/>
      </w:rPr>
      <w:drawing>
        <wp:anchor distT="0" distB="0" distL="114300" distR="114300" simplePos="0" relativeHeight="251667456"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val="en-US"/>
      </w:rPr>
      <w:drawing>
        <wp:anchor distT="0" distB="0" distL="114300" distR="114300" simplePos="0" relativeHeight="251663360"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val="en-US"/>
      </w:rPr>
      <w:drawing>
        <wp:anchor distT="0" distB="0" distL="114300" distR="114300" simplePos="0" relativeHeight="251661312"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1B13"/>
      </v:shape>
    </w:pict>
  </w:numPicBullet>
  <w:abstractNum w:abstractNumId="0" w15:restartNumberingAfterBreak="0">
    <w:nsid w:val="0075455F"/>
    <w:multiLevelType w:val="multilevel"/>
    <w:tmpl w:val="97C05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A0BB9"/>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10"/>
  </w:num>
  <w:num w:numId="8">
    <w:abstractNumId w:val="14"/>
  </w:num>
  <w:num w:numId="9">
    <w:abstractNumId w:val="6"/>
  </w:num>
  <w:num w:numId="10">
    <w:abstractNumId w:val="13"/>
  </w:num>
  <w:num w:numId="11">
    <w:abstractNumId w:val="8"/>
  </w:num>
  <w:num w:numId="12">
    <w:abstractNumId w:val="12"/>
  </w:num>
  <w:num w:numId="13">
    <w:abstractNumId w:val="9"/>
  </w:num>
  <w:num w:numId="14">
    <w:abstractNumId w:val="2"/>
  </w:num>
  <w:num w:numId="15">
    <w:abstractNumId w:val="4"/>
  </w:num>
  <w:num w:numId="16">
    <w:abstractNumId w:val="1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23BF4"/>
    <w:rsid w:val="000A683E"/>
    <w:rsid w:val="000B19B9"/>
    <w:rsid w:val="000B760D"/>
    <w:rsid w:val="000D0334"/>
    <w:rsid w:val="000D57C1"/>
    <w:rsid w:val="000F6486"/>
    <w:rsid w:val="00102864"/>
    <w:rsid w:val="00125105"/>
    <w:rsid w:val="00127233"/>
    <w:rsid w:val="0019581B"/>
    <w:rsid w:val="001E4177"/>
    <w:rsid w:val="0024097F"/>
    <w:rsid w:val="002951A0"/>
    <w:rsid w:val="002962BC"/>
    <w:rsid w:val="002A093D"/>
    <w:rsid w:val="002A49AC"/>
    <w:rsid w:val="002A64FD"/>
    <w:rsid w:val="002C7A84"/>
    <w:rsid w:val="003448F4"/>
    <w:rsid w:val="003A779E"/>
    <w:rsid w:val="003D0F4D"/>
    <w:rsid w:val="003E0499"/>
    <w:rsid w:val="003F3941"/>
    <w:rsid w:val="00400548"/>
    <w:rsid w:val="004A1847"/>
    <w:rsid w:val="004A305D"/>
    <w:rsid w:val="004B5BFB"/>
    <w:rsid w:val="004F1E3C"/>
    <w:rsid w:val="004F21C4"/>
    <w:rsid w:val="004F685F"/>
    <w:rsid w:val="005566E8"/>
    <w:rsid w:val="00574867"/>
    <w:rsid w:val="005C5CDC"/>
    <w:rsid w:val="005D476C"/>
    <w:rsid w:val="0061136D"/>
    <w:rsid w:val="006219F8"/>
    <w:rsid w:val="00665D70"/>
    <w:rsid w:val="00694029"/>
    <w:rsid w:val="006B51F4"/>
    <w:rsid w:val="006D33F8"/>
    <w:rsid w:val="006D46AF"/>
    <w:rsid w:val="00706C16"/>
    <w:rsid w:val="0074748E"/>
    <w:rsid w:val="007479D8"/>
    <w:rsid w:val="00756841"/>
    <w:rsid w:val="007649AB"/>
    <w:rsid w:val="007833AC"/>
    <w:rsid w:val="00786AA7"/>
    <w:rsid w:val="007B7171"/>
    <w:rsid w:val="007C3DC2"/>
    <w:rsid w:val="007E5497"/>
    <w:rsid w:val="00806F5F"/>
    <w:rsid w:val="00820278"/>
    <w:rsid w:val="00823C7B"/>
    <w:rsid w:val="008612A5"/>
    <w:rsid w:val="008843B6"/>
    <w:rsid w:val="00891928"/>
    <w:rsid w:val="008A446D"/>
    <w:rsid w:val="008D4585"/>
    <w:rsid w:val="008F0EA7"/>
    <w:rsid w:val="009048FA"/>
    <w:rsid w:val="0090563C"/>
    <w:rsid w:val="00911D59"/>
    <w:rsid w:val="00923EEF"/>
    <w:rsid w:val="009419F9"/>
    <w:rsid w:val="00961B09"/>
    <w:rsid w:val="00965334"/>
    <w:rsid w:val="0097093E"/>
    <w:rsid w:val="009C71FA"/>
    <w:rsid w:val="009C72E7"/>
    <w:rsid w:val="009D07AD"/>
    <w:rsid w:val="009E7DAD"/>
    <w:rsid w:val="00A17F13"/>
    <w:rsid w:val="00A20739"/>
    <w:rsid w:val="00A33C78"/>
    <w:rsid w:val="00AB0ADB"/>
    <w:rsid w:val="00B6455A"/>
    <w:rsid w:val="00B72CD3"/>
    <w:rsid w:val="00B72FFF"/>
    <w:rsid w:val="00BD7F72"/>
    <w:rsid w:val="00BE558D"/>
    <w:rsid w:val="00C04FB3"/>
    <w:rsid w:val="00C330EB"/>
    <w:rsid w:val="00C754BE"/>
    <w:rsid w:val="00C955A2"/>
    <w:rsid w:val="00CB6357"/>
    <w:rsid w:val="00CC1B26"/>
    <w:rsid w:val="00D423A2"/>
    <w:rsid w:val="00D55414"/>
    <w:rsid w:val="00D63AC2"/>
    <w:rsid w:val="00D7383B"/>
    <w:rsid w:val="00DA231B"/>
    <w:rsid w:val="00DB3D50"/>
    <w:rsid w:val="00E16408"/>
    <w:rsid w:val="00E20894"/>
    <w:rsid w:val="00E245AB"/>
    <w:rsid w:val="00E50AFE"/>
    <w:rsid w:val="00E771DC"/>
    <w:rsid w:val="00E8772A"/>
    <w:rsid w:val="00E90F6B"/>
    <w:rsid w:val="00E92C27"/>
    <w:rsid w:val="00EA0E3D"/>
    <w:rsid w:val="00EB29D4"/>
    <w:rsid w:val="00EE1AA8"/>
    <w:rsid w:val="00F204AB"/>
    <w:rsid w:val="00F31EDC"/>
    <w:rsid w:val="00F5664F"/>
    <w:rsid w:val="00F76AFC"/>
    <w:rsid w:val="00FB5DD1"/>
    <w:rsid w:val="00FC2B5D"/>
    <w:rsid w:val="00FF1449"/>
    <w:rsid w:val="2D63E10D"/>
    <w:rsid w:val="32E74D24"/>
    <w:rsid w:val="334E73CE"/>
    <w:rsid w:val="5411EC76"/>
    <w:rsid w:val="7BE23E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8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90563C"/>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90563C"/>
    <w:rPr>
      <w:rFonts w:ascii="Geomanist Light" w:hAnsi="Geomanist Light"/>
      <w:lang w:val="es-ES"/>
    </w:rPr>
  </w:style>
  <w:style w:type="paragraph" w:customStyle="1" w:styleId="paragraph">
    <w:name w:val="paragraph"/>
    <w:basedOn w:val="Normal"/>
    <w:rsid w:val="001028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102864"/>
  </w:style>
  <w:style w:type="character" w:customStyle="1" w:styleId="superscript">
    <w:name w:val="superscript"/>
    <w:basedOn w:val="Fuentedeprrafopredeter"/>
    <w:rsid w:val="00102864"/>
  </w:style>
  <w:style w:type="paragraph" w:styleId="NormalWeb">
    <w:name w:val="Normal (Web)"/>
    <w:basedOn w:val="Normal"/>
    <w:uiPriority w:val="99"/>
    <w:unhideWhenUsed/>
    <w:rsid w:val="00102864"/>
    <w:pPr>
      <w:spacing w:after="0" w:line="240" w:lineRule="auto"/>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uiPriority w:val="1"/>
    <w:qFormat/>
    <w:rsid w:val="00102864"/>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02864"/>
    <w:rPr>
      <w:rFonts w:ascii="Arial" w:eastAsia="Arial" w:hAnsi="Arial" w:cs="Arial"/>
      <w:lang w:val="es-ES"/>
    </w:rPr>
  </w:style>
  <w:style w:type="paragraph" w:styleId="Revisin">
    <w:name w:val="Revision"/>
    <w:hidden/>
    <w:uiPriority w:val="99"/>
    <w:semiHidden/>
    <w:rsid w:val="00102864"/>
    <w:pPr>
      <w:spacing w:after="0" w:line="240" w:lineRule="auto"/>
    </w:pPr>
  </w:style>
  <w:style w:type="character" w:styleId="Refdecomentario">
    <w:name w:val="annotation reference"/>
    <w:basedOn w:val="Fuentedeprrafopredeter"/>
    <w:uiPriority w:val="99"/>
    <w:semiHidden/>
    <w:unhideWhenUsed/>
    <w:rsid w:val="00102864"/>
    <w:rPr>
      <w:sz w:val="16"/>
      <w:szCs w:val="16"/>
    </w:rPr>
  </w:style>
  <w:style w:type="paragraph" w:styleId="Textocomentario">
    <w:name w:val="annotation text"/>
    <w:basedOn w:val="Normal"/>
    <w:link w:val="TextocomentarioCar"/>
    <w:uiPriority w:val="99"/>
    <w:unhideWhenUsed/>
    <w:rsid w:val="00102864"/>
    <w:pPr>
      <w:spacing w:line="240" w:lineRule="auto"/>
    </w:pPr>
    <w:rPr>
      <w:sz w:val="20"/>
      <w:szCs w:val="20"/>
    </w:rPr>
  </w:style>
  <w:style w:type="character" w:customStyle="1" w:styleId="TextocomentarioCar">
    <w:name w:val="Texto comentario Car"/>
    <w:basedOn w:val="Fuentedeprrafopredeter"/>
    <w:link w:val="Textocomentario"/>
    <w:uiPriority w:val="99"/>
    <w:rsid w:val="00102864"/>
    <w:rPr>
      <w:sz w:val="20"/>
      <w:szCs w:val="20"/>
    </w:rPr>
  </w:style>
  <w:style w:type="paragraph" w:styleId="Asuntodelcomentario">
    <w:name w:val="annotation subject"/>
    <w:basedOn w:val="Textocomentario"/>
    <w:next w:val="Textocomentario"/>
    <w:link w:val="AsuntodelcomentarioCar"/>
    <w:uiPriority w:val="99"/>
    <w:semiHidden/>
    <w:unhideWhenUsed/>
    <w:rsid w:val="00102864"/>
    <w:rPr>
      <w:b/>
      <w:bCs/>
    </w:rPr>
  </w:style>
  <w:style w:type="character" w:customStyle="1" w:styleId="AsuntodelcomentarioCar">
    <w:name w:val="Asunto del comentario Car"/>
    <w:basedOn w:val="TextocomentarioCar"/>
    <w:link w:val="Asuntodelcomentario"/>
    <w:uiPriority w:val="99"/>
    <w:semiHidden/>
    <w:rsid w:val="00102864"/>
    <w:rPr>
      <w:b/>
      <w:bCs/>
      <w:sz w:val="20"/>
      <w:szCs w:val="20"/>
    </w:rPr>
  </w:style>
  <w:style w:type="character" w:customStyle="1" w:styleId="tabchar">
    <w:name w:val="tabchar"/>
    <w:basedOn w:val="Fuentedeprrafopredeter"/>
    <w:rsid w:val="00DB3D50"/>
  </w:style>
  <w:style w:type="character" w:customStyle="1" w:styleId="Mencinsinresolver1">
    <w:name w:val="Mención sin resolver1"/>
    <w:basedOn w:val="Fuentedeprrafopredeter"/>
    <w:uiPriority w:val="99"/>
    <w:semiHidden/>
    <w:unhideWhenUsed/>
    <w:rsid w:val="00DB3D50"/>
    <w:rPr>
      <w:color w:val="605E5C"/>
      <w:shd w:val="clear" w:color="auto" w:fill="E1DFDD"/>
    </w:rPr>
  </w:style>
  <w:style w:type="paragraph" w:customStyle="1" w:styleId="blanco">
    <w:name w:val="blanco"/>
    <w:basedOn w:val="Normal"/>
    <w:rsid w:val="00DB3D5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20888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18" Type="http://schemas.openxmlformats.org/officeDocument/2006/relationships/hyperlink" Target="https://www.funcionpublica.gov.co/eva/gestornormativo/norma.php?i=77653" TargetMode="External"/><Relationship Id="rId26"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21"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17" Type="http://schemas.openxmlformats.org/officeDocument/2006/relationships/hyperlink" Target="https://www.funcionpublica.gov.co/eva/gestornormativo/norma.php?i=77653" TargetMode="External"/><Relationship Id="rId25"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funcionpublica.gov.co/eva/gestornormativo/norma.php?i=77653" TargetMode="External"/><Relationship Id="rId20" Type="http://schemas.openxmlformats.org/officeDocument/2006/relationships/hyperlink" Target="https://www.funcionpublica.gov.co/eva/gestornormativo/norma.php?i=77653" TargetMode="External"/><Relationship Id="rId29" Type="http://schemas.openxmlformats.org/officeDocument/2006/relationships/hyperlink" Target="https://www.funcionpublica.gov.co/eva/gestornormativo/norma.php?i=77653"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24"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23" Type="http://schemas.openxmlformats.org/officeDocument/2006/relationships/hyperlink" Target="https://www.funcionpublica.gov.co/eva/gestornormativo/norma.php?i=77653" TargetMode="External"/><Relationship Id="rId28"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19"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 Id="rId22" Type="http://schemas.openxmlformats.org/officeDocument/2006/relationships/hyperlink" Target="https://www.funcionpublica.gov.co/eva/gestornormativo/norma.php?i=77653" TargetMode="External"/><Relationship Id="rId27"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D9CF6-F113-486C-B18F-A69F547AF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5491</Words>
  <Characters>31301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Nina Padron</cp:lastModifiedBy>
  <cp:revision>14</cp:revision>
  <cp:lastPrinted>2023-01-10T21:18:00Z</cp:lastPrinted>
  <dcterms:created xsi:type="dcterms:W3CDTF">2023-12-06T13:39:00Z</dcterms:created>
  <dcterms:modified xsi:type="dcterms:W3CDTF">2023-12-11T17:08:00Z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