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3257F410" w:rsidR="00BE1E33" w:rsidRDefault="00BE1E33" w:rsidP="009B7D01">
      <w:pPr>
        <w:jc w:val="right"/>
        <w:rPr>
          <w:rFonts w:ascii="Arial" w:hAnsi="Arial" w:cs="Arial"/>
          <w:b/>
          <w:color w:val="000000" w:themeColor="text1"/>
          <w:sz w:val="16"/>
          <w:szCs w:val="16"/>
          <w:lang w:eastAsia="es-ES"/>
        </w:rPr>
      </w:pPr>
      <w:bookmarkStart w:id="0" w:name="_Hlk28946138"/>
      <w:bookmarkStart w:id="1" w:name="_Hlk29548183"/>
      <w:r w:rsidRPr="00001080">
        <w:rPr>
          <w:rFonts w:ascii="Arial" w:hAnsi="Arial" w:cs="Arial"/>
          <w:b/>
          <w:color w:val="000000" w:themeColor="text1"/>
          <w:sz w:val="16"/>
          <w:szCs w:val="16"/>
          <w:lang w:eastAsia="es-ES"/>
        </w:rPr>
        <w:t>CCE-DES-FM-17</w:t>
      </w:r>
    </w:p>
    <w:p w14:paraId="733ADF61" w14:textId="77777777" w:rsidR="00001080" w:rsidRPr="00001080" w:rsidRDefault="00001080" w:rsidP="009B7D01">
      <w:pPr>
        <w:jc w:val="right"/>
        <w:rPr>
          <w:rFonts w:ascii="Arial" w:hAnsi="Arial" w:cs="Arial"/>
          <w:b/>
          <w:color w:val="000000" w:themeColor="text1"/>
          <w:sz w:val="16"/>
          <w:szCs w:val="16"/>
          <w:lang w:eastAsia="es-ES"/>
        </w:rPr>
      </w:pPr>
    </w:p>
    <w:p w14:paraId="2EAD01B1" w14:textId="1F6854C1" w:rsidR="0089542C" w:rsidRPr="005465BA" w:rsidRDefault="00804516" w:rsidP="009B7D01">
      <w:pPr>
        <w:jc w:val="both"/>
        <w:rPr>
          <w:rFonts w:ascii="Arial" w:eastAsia="Calibri" w:hAnsi="Arial" w:cs="Arial"/>
          <w:b/>
          <w:color w:val="000000" w:themeColor="text1"/>
          <w:sz w:val="22"/>
        </w:rPr>
      </w:pPr>
      <w:r w:rsidRPr="005465BA">
        <w:rPr>
          <w:rFonts w:ascii="Arial" w:eastAsia="Calibri" w:hAnsi="Arial" w:cs="Arial"/>
          <w:b/>
          <w:color w:val="000000" w:themeColor="text1"/>
          <w:sz w:val="22"/>
        </w:rPr>
        <w:t>APOSTILLA</w:t>
      </w:r>
      <w:r w:rsidR="00FD19B7">
        <w:rPr>
          <w:rFonts w:ascii="Arial" w:eastAsia="Calibri" w:hAnsi="Arial" w:cs="Arial"/>
          <w:b/>
          <w:color w:val="000000" w:themeColor="text1"/>
          <w:sz w:val="22"/>
        </w:rPr>
        <w:t>JE</w:t>
      </w:r>
      <w:r w:rsidRPr="005465BA">
        <w:rPr>
          <w:rFonts w:ascii="Arial" w:eastAsia="Calibri" w:hAnsi="Arial" w:cs="Arial"/>
          <w:b/>
          <w:color w:val="000000" w:themeColor="text1"/>
          <w:sz w:val="22"/>
        </w:rPr>
        <w:t xml:space="preserve"> ‒ Régimen jurídico</w:t>
      </w:r>
    </w:p>
    <w:p w14:paraId="6A649719" w14:textId="77777777" w:rsidR="0089542C" w:rsidRPr="006C15D5" w:rsidRDefault="0089542C" w:rsidP="009B7D01">
      <w:pPr>
        <w:jc w:val="both"/>
        <w:rPr>
          <w:rFonts w:ascii="Arial" w:eastAsia="Calibri" w:hAnsi="Arial" w:cs="Arial"/>
          <w:b/>
          <w:color w:val="000000" w:themeColor="text1"/>
          <w:sz w:val="20"/>
          <w:szCs w:val="20"/>
        </w:rPr>
      </w:pPr>
    </w:p>
    <w:p w14:paraId="6F418A89" w14:textId="5B0AE192" w:rsidR="004E3373" w:rsidRDefault="0089542C" w:rsidP="00AE388A">
      <w:pPr>
        <w:spacing w:after="120"/>
        <w:jc w:val="both"/>
        <w:rPr>
          <w:rFonts w:ascii="Arial" w:eastAsia="Calibri" w:hAnsi="Arial" w:cs="Arial"/>
          <w:sz w:val="20"/>
          <w:szCs w:val="20"/>
        </w:rPr>
      </w:pPr>
      <w:r w:rsidRPr="005465BA">
        <w:rPr>
          <w:rFonts w:ascii="Arial" w:eastAsia="Calibri" w:hAnsi="Arial" w:cs="Arial"/>
          <w:sz w:val="20"/>
          <w:szCs w:val="20"/>
        </w:rPr>
        <w:t>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w:t>
      </w:r>
    </w:p>
    <w:p w14:paraId="3FBADCFE" w14:textId="4018980C" w:rsidR="0089542C" w:rsidRPr="00EB736E" w:rsidRDefault="0089542C" w:rsidP="009B7D01">
      <w:pPr>
        <w:jc w:val="both"/>
        <w:rPr>
          <w:rFonts w:ascii="Arial" w:eastAsia="Calibri" w:hAnsi="Arial" w:cs="Arial"/>
          <w:sz w:val="22"/>
        </w:rPr>
      </w:pPr>
      <w:r w:rsidRPr="005465BA">
        <w:rPr>
          <w:rFonts w:ascii="Arial" w:eastAsia="Calibri" w:hAnsi="Arial" w:cs="Arial"/>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EB736E">
        <w:rPr>
          <w:rFonts w:ascii="Arial" w:eastAsia="Calibri" w:hAnsi="Arial" w:cs="Arial"/>
          <w:sz w:val="22"/>
        </w:rPr>
        <w:t xml:space="preserve"> </w:t>
      </w:r>
    </w:p>
    <w:p w14:paraId="6F2D8767" w14:textId="0C50C51F" w:rsidR="00CC338B" w:rsidRPr="005465BA" w:rsidRDefault="00CC338B" w:rsidP="009B7D01">
      <w:pPr>
        <w:jc w:val="both"/>
        <w:rPr>
          <w:rFonts w:ascii="Arial" w:eastAsia="Calibri" w:hAnsi="Arial" w:cs="Arial"/>
          <w:sz w:val="20"/>
          <w:szCs w:val="20"/>
        </w:rPr>
      </w:pPr>
    </w:p>
    <w:p w14:paraId="11A6ECBD" w14:textId="6915205F" w:rsidR="00CC338B" w:rsidRPr="00CC338B" w:rsidRDefault="0059281B" w:rsidP="2E092C0D">
      <w:pPr>
        <w:jc w:val="both"/>
        <w:rPr>
          <w:rFonts w:ascii="Arial" w:eastAsia="Calibri" w:hAnsi="Arial" w:cs="Arial"/>
          <w:b/>
          <w:bCs/>
          <w:sz w:val="22"/>
        </w:rPr>
      </w:pPr>
      <w:r w:rsidRPr="2E092C0D">
        <w:rPr>
          <w:rFonts w:ascii="Arial" w:eastAsia="Calibri" w:hAnsi="Arial" w:cs="Arial"/>
          <w:b/>
          <w:bCs/>
          <w:sz w:val="22"/>
        </w:rPr>
        <w:t>APOSTILLA</w:t>
      </w:r>
      <w:r w:rsidR="00FD19B7" w:rsidRPr="2E092C0D">
        <w:rPr>
          <w:rFonts w:ascii="Arial" w:eastAsia="Calibri" w:hAnsi="Arial" w:cs="Arial"/>
          <w:b/>
          <w:bCs/>
          <w:sz w:val="22"/>
        </w:rPr>
        <w:t>JE</w:t>
      </w:r>
      <w:r w:rsidRPr="2E092C0D">
        <w:rPr>
          <w:rFonts w:ascii="Arial" w:eastAsia="Calibri" w:hAnsi="Arial" w:cs="Arial"/>
          <w:b/>
          <w:bCs/>
          <w:sz w:val="22"/>
        </w:rPr>
        <w:t xml:space="preserve"> </w:t>
      </w:r>
      <w:r w:rsidR="00CC338B" w:rsidRPr="2E092C0D">
        <w:rPr>
          <w:rFonts w:ascii="Arial" w:eastAsia="Calibri" w:hAnsi="Arial" w:cs="Arial"/>
          <w:b/>
          <w:bCs/>
          <w:sz w:val="22"/>
        </w:rPr>
        <w:t>‒ Finalidad</w:t>
      </w:r>
      <w:r w:rsidR="00C972AE" w:rsidRPr="2E092C0D">
        <w:rPr>
          <w:rFonts w:ascii="Arial" w:eastAsia="Calibri" w:hAnsi="Arial" w:cs="Arial"/>
          <w:b/>
          <w:bCs/>
          <w:sz w:val="22"/>
        </w:rPr>
        <w:t xml:space="preserve"> ‒ </w:t>
      </w:r>
      <w:r w:rsidR="006C04E1" w:rsidRPr="2E092C0D">
        <w:rPr>
          <w:rFonts w:ascii="Arial" w:eastAsia="Calibri" w:hAnsi="Arial" w:cs="Arial"/>
          <w:b/>
          <w:bCs/>
          <w:sz w:val="22"/>
        </w:rPr>
        <w:t xml:space="preserve">Certificación firma ‒ Servidor público </w:t>
      </w:r>
      <w:r w:rsidR="007C4DBA" w:rsidRPr="2E092C0D">
        <w:rPr>
          <w:rFonts w:ascii="Arial" w:eastAsia="Calibri" w:hAnsi="Arial" w:cs="Arial"/>
          <w:b/>
          <w:bCs/>
          <w:color w:val="000000" w:themeColor="text1"/>
          <w:sz w:val="22"/>
        </w:rPr>
        <w:t>–</w:t>
      </w:r>
      <w:r w:rsidR="006C04E1" w:rsidRPr="2E092C0D">
        <w:rPr>
          <w:rFonts w:ascii="Arial" w:eastAsia="Calibri" w:hAnsi="Arial" w:cs="Arial"/>
          <w:b/>
          <w:bCs/>
          <w:sz w:val="22"/>
        </w:rPr>
        <w:t xml:space="preserve"> </w:t>
      </w:r>
      <w:r w:rsidR="00C972AE" w:rsidRPr="2E092C0D">
        <w:rPr>
          <w:rFonts w:ascii="Arial" w:eastAsia="Calibri" w:hAnsi="Arial" w:cs="Arial"/>
          <w:b/>
          <w:bCs/>
          <w:sz w:val="22"/>
        </w:rPr>
        <w:t xml:space="preserve">Trámite </w:t>
      </w:r>
      <w:r w:rsidR="007C4DBA" w:rsidRPr="2E092C0D">
        <w:rPr>
          <w:rFonts w:ascii="Arial" w:eastAsia="Calibri" w:hAnsi="Arial" w:cs="Arial"/>
          <w:b/>
          <w:bCs/>
          <w:color w:val="000000" w:themeColor="text1"/>
          <w:sz w:val="22"/>
        </w:rPr>
        <w:t>–</w:t>
      </w:r>
      <w:r w:rsidR="008C0864" w:rsidRPr="2E092C0D">
        <w:rPr>
          <w:rFonts w:ascii="Arial" w:eastAsia="Calibri" w:hAnsi="Arial" w:cs="Arial"/>
          <w:b/>
          <w:bCs/>
          <w:sz w:val="22"/>
        </w:rPr>
        <w:t xml:space="preserve"> Documentos públicos </w:t>
      </w:r>
      <w:r w:rsidR="00C4646F" w:rsidRPr="2E092C0D">
        <w:rPr>
          <w:rFonts w:ascii="Arial" w:eastAsia="Calibri" w:hAnsi="Arial" w:cs="Arial"/>
          <w:b/>
          <w:bCs/>
          <w:sz w:val="22"/>
        </w:rPr>
        <w:t>‒</w:t>
      </w:r>
      <w:r w:rsidR="008C0864" w:rsidRPr="2E092C0D">
        <w:rPr>
          <w:rFonts w:ascii="Arial" w:eastAsia="Calibri" w:hAnsi="Arial" w:cs="Arial"/>
          <w:b/>
          <w:bCs/>
          <w:sz w:val="22"/>
        </w:rPr>
        <w:t xml:space="preserve"> Validez</w:t>
      </w:r>
    </w:p>
    <w:p w14:paraId="4DECB10B" w14:textId="77777777" w:rsidR="00CC338B" w:rsidRPr="005465BA" w:rsidRDefault="00CC338B" w:rsidP="009B7D01">
      <w:pPr>
        <w:jc w:val="both"/>
        <w:rPr>
          <w:rFonts w:ascii="Arial" w:eastAsia="Calibri" w:hAnsi="Arial" w:cs="Arial"/>
          <w:sz w:val="20"/>
          <w:szCs w:val="20"/>
        </w:rPr>
      </w:pPr>
    </w:p>
    <w:p w14:paraId="7EBCC03B" w14:textId="40B07E5E" w:rsidR="0089542C" w:rsidRPr="005465BA" w:rsidRDefault="0089542C" w:rsidP="009B7D01">
      <w:pPr>
        <w:spacing w:after="120"/>
        <w:jc w:val="both"/>
        <w:rPr>
          <w:rFonts w:ascii="Arial" w:eastAsia="Calibri" w:hAnsi="Arial" w:cs="Arial"/>
          <w:sz w:val="20"/>
          <w:szCs w:val="20"/>
        </w:rPr>
      </w:pPr>
      <w:r w:rsidRPr="005465BA">
        <w:rPr>
          <w:rFonts w:ascii="Arial" w:eastAsia="Calibri" w:hAnsi="Arial" w:cs="Arial"/>
          <w:sz w:val="20"/>
          <w:szCs w:val="20"/>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2A278DF9" w14:textId="4C96CB11" w:rsidR="0089542C" w:rsidRPr="005465BA" w:rsidRDefault="0089542C" w:rsidP="009B7D01">
      <w:pPr>
        <w:jc w:val="both"/>
        <w:rPr>
          <w:rFonts w:ascii="Arial" w:eastAsia="Calibri" w:hAnsi="Arial" w:cs="Arial"/>
          <w:sz w:val="20"/>
          <w:szCs w:val="20"/>
        </w:rPr>
      </w:pPr>
      <w:r w:rsidRPr="005465BA">
        <w:rPr>
          <w:rFonts w:ascii="Arial" w:eastAsia="Calibri" w:hAnsi="Arial" w:cs="Arial"/>
          <w:sz w:val="20"/>
          <w:szCs w:val="20"/>
        </w:rPr>
        <w:t xml:space="preserve">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 razón por la que si el ordenamiento jurídico no distingue ni precisa que un documento requiere para su existencia y validez de alguna solemnidad, no puede exigirse que se apostille o legalice. </w:t>
      </w:r>
    </w:p>
    <w:p w14:paraId="666C425E" w14:textId="77777777" w:rsidR="007B3BF9" w:rsidRPr="005465BA" w:rsidRDefault="007B3BF9" w:rsidP="009B7D01">
      <w:pPr>
        <w:jc w:val="both"/>
        <w:rPr>
          <w:rFonts w:ascii="Arial" w:eastAsia="Calibri" w:hAnsi="Arial" w:cs="Arial"/>
          <w:sz w:val="20"/>
          <w:szCs w:val="20"/>
        </w:rPr>
      </w:pPr>
    </w:p>
    <w:p w14:paraId="0C87FA0C" w14:textId="2D25CC30" w:rsidR="007B3BF9" w:rsidRPr="006C04E1" w:rsidRDefault="006C04E1" w:rsidP="009B7D01">
      <w:pPr>
        <w:jc w:val="both"/>
        <w:rPr>
          <w:rFonts w:ascii="Arial" w:eastAsia="Calibri" w:hAnsi="Arial" w:cs="Arial"/>
          <w:b/>
          <w:bCs/>
          <w:sz w:val="22"/>
        </w:rPr>
      </w:pPr>
      <w:r>
        <w:rPr>
          <w:rFonts w:ascii="Arial" w:eastAsia="Calibri" w:hAnsi="Arial" w:cs="Arial"/>
          <w:b/>
          <w:bCs/>
          <w:sz w:val="22"/>
        </w:rPr>
        <w:t>APOSTILLA</w:t>
      </w:r>
      <w:r w:rsidR="00FD19B7">
        <w:rPr>
          <w:rFonts w:ascii="Arial" w:eastAsia="Calibri" w:hAnsi="Arial" w:cs="Arial"/>
          <w:b/>
          <w:bCs/>
          <w:sz w:val="22"/>
        </w:rPr>
        <w:t>JE</w:t>
      </w:r>
      <w:r>
        <w:rPr>
          <w:rFonts w:ascii="Arial" w:eastAsia="Calibri" w:hAnsi="Arial" w:cs="Arial"/>
          <w:b/>
          <w:bCs/>
          <w:sz w:val="22"/>
        </w:rPr>
        <w:t xml:space="preserve"> ‒ </w:t>
      </w:r>
      <w:r w:rsidR="00E83DD5">
        <w:rPr>
          <w:rFonts w:ascii="Arial" w:eastAsia="Calibri" w:hAnsi="Arial" w:cs="Arial"/>
          <w:b/>
          <w:bCs/>
          <w:sz w:val="22"/>
        </w:rPr>
        <w:t>Documentos públicos ‒ Clases</w:t>
      </w:r>
    </w:p>
    <w:p w14:paraId="796C41CF" w14:textId="77777777" w:rsidR="00942912" w:rsidRPr="00942912" w:rsidRDefault="00942912" w:rsidP="009B7D01">
      <w:pPr>
        <w:jc w:val="both"/>
        <w:rPr>
          <w:rFonts w:ascii="Arial" w:eastAsia="Calibri" w:hAnsi="Arial" w:cs="Arial"/>
          <w:sz w:val="20"/>
          <w:szCs w:val="20"/>
        </w:rPr>
      </w:pPr>
    </w:p>
    <w:p w14:paraId="6A0556B3" w14:textId="6CB8679F" w:rsidR="0089542C" w:rsidRPr="00942912" w:rsidRDefault="0089542C" w:rsidP="009B7D01">
      <w:pPr>
        <w:spacing w:after="120"/>
        <w:jc w:val="both"/>
        <w:rPr>
          <w:rFonts w:ascii="Arial" w:eastAsia="Calibri" w:hAnsi="Arial" w:cs="Arial"/>
          <w:sz w:val="20"/>
          <w:szCs w:val="20"/>
        </w:rPr>
      </w:pPr>
      <w:r w:rsidRPr="00942912">
        <w:rPr>
          <w:rFonts w:ascii="Arial" w:eastAsia="Calibri" w:hAnsi="Arial" w:cs="Arial"/>
          <w:sz w:val="20"/>
          <w:szCs w:val="20"/>
        </w:rP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942912">
        <w:rPr>
          <w:rFonts w:ascii="Arial" w:eastAsia="Calibri" w:hAnsi="Arial" w:cs="Arial"/>
          <w:sz w:val="20"/>
          <w:szCs w:val="20"/>
        </w:rPr>
        <w:t>ii</w:t>
      </w:r>
      <w:proofErr w:type="spellEnd"/>
      <w:r w:rsidRPr="00942912">
        <w:rPr>
          <w:rFonts w:ascii="Arial" w:eastAsia="Calibri" w:hAnsi="Arial" w:cs="Arial"/>
          <w:sz w:val="20"/>
          <w:szCs w:val="20"/>
        </w:rPr>
        <w:t xml:space="preserve">) documentos administrativos; </w:t>
      </w:r>
      <w:proofErr w:type="spellStart"/>
      <w:r w:rsidRPr="00942912">
        <w:rPr>
          <w:rFonts w:ascii="Arial" w:eastAsia="Calibri" w:hAnsi="Arial" w:cs="Arial"/>
          <w:sz w:val="20"/>
          <w:szCs w:val="20"/>
        </w:rPr>
        <w:t>iii</w:t>
      </w:r>
      <w:proofErr w:type="spellEnd"/>
      <w:r w:rsidRPr="00942912">
        <w:rPr>
          <w:rFonts w:ascii="Arial" w:eastAsia="Calibri" w:hAnsi="Arial" w:cs="Arial"/>
          <w:sz w:val="20"/>
          <w:szCs w:val="20"/>
        </w:rPr>
        <w:t xml:space="preserve">) actos notariales; y </w:t>
      </w:r>
      <w:proofErr w:type="spellStart"/>
      <w:r w:rsidRPr="00942912">
        <w:rPr>
          <w:rFonts w:ascii="Arial" w:eastAsia="Calibri" w:hAnsi="Arial" w:cs="Arial"/>
          <w:sz w:val="20"/>
          <w:szCs w:val="20"/>
        </w:rPr>
        <w:t>iv</w:t>
      </w:r>
      <w:proofErr w:type="spellEnd"/>
      <w:r w:rsidRPr="00942912">
        <w:rPr>
          <w:rFonts w:ascii="Arial" w:eastAsia="Calibri" w:hAnsi="Arial" w:cs="Arial"/>
          <w:sz w:val="20"/>
          <w:szCs w:val="20"/>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69DBF368" w14:textId="7375CE2B" w:rsidR="0089542C" w:rsidRPr="00EB736E" w:rsidRDefault="0089542C" w:rsidP="009B7D01">
      <w:pPr>
        <w:jc w:val="both"/>
        <w:rPr>
          <w:rFonts w:ascii="Arial" w:eastAsia="Calibri" w:hAnsi="Arial" w:cs="Arial"/>
          <w:sz w:val="22"/>
        </w:rPr>
      </w:pPr>
      <w:r w:rsidRPr="00942912">
        <w:rPr>
          <w:rFonts w:ascii="Arial" w:eastAsia="Calibri" w:hAnsi="Arial" w:cs="Arial"/>
          <w:sz w:val="20"/>
          <w:szCs w:val="20"/>
        </w:rPr>
        <w:t xml:space="preserve">Por consiguiente, se entiende que todo documento expedido por un funcionario público, en ejercicio de sus funciones; o por un particular en el ejercicio de funciones públicas, es un documento público, por lo </w:t>
      </w:r>
      <w:proofErr w:type="gramStart"/>
      <w:r w:rsidRPr="00942912">
        <w:rPr>
          <w:rFonts w:ascii="Arial" w:eastAsia="Calibri" w:hAnsi="Arial" w:cs="Arial"/>
          <w:sz w:val="20"/>
          <w:szCs w:val="20"/>
        </w:rPr>
        <w:t>tanto</w:t>
      </w:r>
      <w:proofErr w:type="gramEnd"/>
      <w:r w:rsidRPr="00942912">
        <w:rPr>
          <w:rFonts w:ascii="Arial" w:eastAsia="Calibri" w:hAnsi="Arial" w:cs="Arial"/>
          <w:sz w:val="20"/>
          <w:szCs w:val="20"/>
        </w:rPr>
        <w:t xml:space="preserve"> los documentos públicos expedidos por un país signatario de la Convención de la Haya requieren de apostilla para que sean considerados válidos en Colombia. En cambio, los documentos </w:t>
      </w:r>
      <w:r w:rsidRPr="00942912">
        <w:rPr>
          <w:rFonts w:ascii="Arial" w:eastAsia="Calibri" w:hAnsi="Arial" w:cs="Arial"/>
          <w:sz w:val="20"/>
          <w:szCs w:val="20"/>
        </w:rPr>
        <w:lastRenderedPageBreak/>
        <w:t xml:space="preserve">públicos expedidos por países no signatarios de la Convención, para ser validos en Colombia, requieren del trámite de legalización. </w:t>
      </w:r>
      <w:r w:rsidRPr="00EB736E">
        <w:rPr>
          <w:rFonts w:ascii="Arial" w:eastAsia="Calibri" w:hAnsi="Arial" w:cs="Arial"/>
          <w:sz w:val="22"/>
        </w:rPr>
        <w:t xml:space="preserve"> </w:t>
      </w:r>
    </w:p>
    <w:p w14:paraId="19A362BF" w14:textId="02C5CECB" w:rsidR="00A96A84" w:rsidRPr="00942912" w:rsidRDefault="00A96A84" w:rsidP="009B7D01">
      <w:pPr>
        <w:jc w:val="both"/>
        <w:rPr>
          <w:rFonts w:ascii="Arial" w:eastAsia="Calibri" w:hAnsi="Arial" w:cs="Arial"/>
          <w:sz w:val="20"/>
          <w:szCs w:val="20"/>
        </w:rPr>
      </w:pPr>
    </w:p>
    <w:p w14:paraId="799AE7BB" w14:textId="104123AF" w:rsidR="00A96A84" w:rsidRPr="005465BA" w:rsidRDefault="00A96A84" w:rsidP="009B7D01">
      <w:pPr>
        <w:jc w:val="both"/>
        <w:rPr>
          <w:rFonts w:ascii="Arial" w:eastAsia="Calibri" w:hAnsi="Arial" w:cs="Arial"/>
          <w:b/>
          <w:bCs/>
          <w:sz w:val="22"/>
        </w:rPr>
      </w:pPr>
      <w:r w:rsidRPr="005465BA">
        <w:rPr>
          <w:rFonts w:ascii="Arial" w:eastAsia="Calibri" w:hAnsi="Arial" w:cs="Arial"/>
          <w:b/>
          <w:bCs/>
          <w:sz w:val="22"/>
        </w:rPr>
        <w:t>APOSTILLA</w:t>
      </w:r>
      <w:r w:rsidR="00FD19B7">
        <w:rPr>
          <w:rFonts w:ascii="Arial" w:eastAsia="Calibri" w:hAnsi="Arial" w:cs="Arial"/>
          <w:b/>
          <w:bCs/>
          <w:sz w:val="22"/>
        </w:rPr>
        <w:t>JE</w:t>
      </w:r>
      <w:r w:rsidRPr="005465BA">
        <w:rPr>
          <w:rFonts w:ascii="Arial" w:eastAsia="Calibri" w:hAnsi="Arial" w:cs="Arial"/>
          <w:b/>
          <w:bCs/>
          <w:sz w:val="22"/>
        </w:rPr>
        <w:t xml:space="preserve"> ‒ Documentos privados</w:t>
      </w:r>
      <w:r w:rsidR="005465BA" w:rsidRPr="005465BA">
        <w:rPr>
          <w:rFonts w:ascii="Arial" w:eastAsia="Calibri" w:hAnsi="Arial" w:cs="Arial"/>
          <w:b/>
          <w:bCs/>
          <w:sz w:val="22"/>
        </w:rPr>
        <w:t xml:space="preserve"> ‒ Convertidos en públicos</w:t>
      </w:r>
    </w:p>
    <w:p w14:paraId="7B157F69" w14:textId="77777777" w:rsidR="00A96A84" w:rsidRPr="00F744A6" w:rsidRDefault="00A96A84" w:rsidP="009B7D01">
      <w:pPr>
        <w:jc w:val="both"/>
        <w:rPr>
          <w:rFonts w:ascii="Arial" w:eastAsia="Calibri" w:hAnsi="Arial" w:cs="Arial"/>
          <w:sz w:val="20"/>
          <w:szCs w:val="20"/>
        </w:rPr>
      </w:pPr>
    </w:p>
    <w:p w14:paraId="7CE302B6" w14:textId="1E075061" w:rsidR="0089542C" w:rsidRPr="00F744A6" w:rsidRDefault="0089542C" w:rsidP="009B7D01">
      <w:pPr>
        <w:spacing w:after="120"/>
        <w:jc w:val="both"/>
        <w:rPr>
          <w:rFonts w:ascii="Arial" w:eastAsia="Calibri" w:hAnsi="Arial" w:cs="Arial"/>
          <w:sz w:val="20"/>
          <w:szCs w:val="20"/>
        </w:rPr>
      </w:pPr>
      <w:r w:rsidRPr="00F744A6">
        <w:rPr>
          <w:rFonts w:ascii="Arial" w:eastAsia="Calibri" w:hAnsi="Arial" w:cs="Arial"/>
          <w:sz w:val="20"/>
          <w:szCs w:val="20"/>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14:paraId="2BEBF90E" w14:textId="77777777" w:rsidR="0089542C" w:rsidRPr="00F744A6" w:rsidRDefault="0089542C" w:rsidP="009B7D01">
      <w:pPr>
        <w:spacing w:after="120"/>
        <w:jc w:val="both"/>
        <w:rPr>
          <w:rFonts w:ascii="Arial" w:eastAsia="Calibri" w:hAnsi="Arial" w:cs="Arial"/>
          <w:sz w:val="20"/>
          <w:szCs w:val="20"/>
        </w:rPr>
      </w:pPr>
      <w:r w:rsidRPr="00F744A6">
        <w:rPr>
          <w:rFonts w:ascii="Arial" w:eastAsia="Calibri" w:hAnsi="Arial" w:cs="Arial"/>
          <w:sz w:val="20"/>
          <w:szCs w:val="20"/>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p w14:paraId="3879F839" w14:textId="77777777" w:rsidR="004C07CC" w:rsidRPr="00F744A6" w:rsidRDefault="004C07CC" w:rsidP="009B7D01">
      <w:pPr>
        <w:jc w:val="both"/>
        <w:rPr>
          <w:rFonts w:ascii="Arial" w:eastAsia="Calibri" w:hAnsi="Arial" w:cs="Arial"/>
          <w:sz w:val="20"/>
          <w:szCs w:val="20"/>
        </w:rPr>
      </w:pPr>
    </w:p>
    <w:p w14:paraId="0B80CE30" w14:textId="6E8FEF3D" w:rsidR="004C07CC" w:rsidRPr="004C07CC" w:rsidRDefault="004C07CC" w:rsidP="009B7D01">
      <w:pPr>
        <w:jc w:val="both"/>
        <w:rPr>
          <w:rFonts w:ascii="Arial" w:eastAsia="Calibri" w:hAnsi="Arial" w:cs="Arial"/>
          <w:b/>
          <w:bCs/>
          <w:sz w:val="22"/>
        </w:rPr>
      </w:pPr>
      <w:r>
        <w:rPr>
          <w:rFonts w:ascii="Arial" w:eastAsia="Calibri" w:hAnsi="Arial" w:cs="Arial"/>
          <w:b/>
          <w:bCs/>
          <w:sz w:val="22"/>
        </w:rPr>
        <w:t xml:space="preserve">TRATO NACIONAL </w:t>
      </w:r>
      <w:r w:rsidR="0059281B">
        <w:rPr>
          <w:rFonts w:ascii="Arial" w:eastAsia="Calibri" w:hAnsi="Arial" w:cs="Arial"/>
          <w:b/>
          <w:bCs/>
          <w:sz w:val="22"/>
        </w:rPr>
        <w:t xml:space="preserve">‒ Proponente extranjero </w:t>
      </w:r>
      <w:r w:rsidR="00F744A6">
        <w:rPr>
          <w:rFonts w:ascii="Arial" w:eastAsia="Calibri" w:hAnsi="Arial" w:cs="Arial"/>
          <w:b/>
          <w:bCs/>
          <w:sz w:val="22"/>
        </w:rPr>
        <w:t xml:space="preserve">‒ Apostilla ‒ Legalización de documentos ‒ </w:t>
      </w:r>
      <w:r w:rsidR="001E2FDB">
        <w:rPr>
          <w:rFonts w:ascii="Arial" w:eastAsia="Calibri" w:hAnsi="Arial" w:cs="Arial"/>
          <w:b/>
          <w:bCs/>
          <w:sz w:val="22"/>
        </w:rPr>
        <w:t>Deber de apostillar ‒ Deber de legalizar</w:t>
      </w:r>
    </w:p>
    <w:p w14:paraId="39BE1A8E" w14:textId="77777777" w:rsidR="004C07CC" w:rsidRPr="00577795" w:rsidRDefault="004C07CC" w:rsidP="009B7D01">
      <w:pPr>
        <w:jc w:val="both"/>
        <w:rPr>
          <w:rFonts w:ascii="Arial" w:eastAsia="Calibri" w:hAnsi="Arial" w:cs="Arial"/>
          <w:sz w:val="20"/>
          <w:szCs w:val="20"/>
        </w:rPr>
      </w:pPr>
    </w:p>
    <w:p w14:paraId="26AB6716" w14:textId="18119500" w:rsidR="0089542C" w:rsidRPr="00577795" w:rsidRDefault="0089542C" w:rsidP="009B7D01">
      <w:pPr>
        <w:jc w:val="both"/>
        <w:rPr>
          <w:rFonts w:ascii="Arial" w:eastAsia="Calibri" w:hAnsi="Arial" w:cs="Arial"/>
          <w:sz w:val="20"/>
          <w:szCs w:val="20"/>
        </w:rPr>
      </w:pPr>
      <w:r w:rsidRPr="00577795">
        <w:rPr>
          <w:rFonts w:ascii="Arial" w:eastAsia="Calibri" w:hAnsi="Arial" w:cs="Arial"/>
          <w:sz w:val="20"/>
          <w:szCs w:val="20"/>
        </w:rPr>
        <w:t xml:space="preserve">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w:t>
      </w:r>
      <w:proofErr w:type="spellStart"/>
      <w:r w:rsidRPr="00577795">
        <w:rPr>
          <w:rFonts w:ascii="Arial" w:eastAsia="Calibri" w:hAnsi="Arial" w:cs="Arial"/>
          <w:sz w:val="20"/>
          <w:szCs w:val="20"/>
        </w:rPr>
        <w:t>legalación</w:t>
      </w:r>
      <w:proofErr w:type="spellEnd"/>
      <w:r w:rsidRPr="00577795">
        <w:rPr>
          <w:rFonts w:ascii="Arial" w:eastAsia="Calibri" w:hAnsi="Arial" w:cs="Arial"/>
          <w:sz w:val="20"/>
          <w:szCs w:val="20"/>
        </w:rPr>
        <w:t xml:space="preserve">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w:t>
      </w:r>
      <w:r w:rsidRPr="00577795">
        <w:rPr>
          <w:rFonts w:ascii="Arial" w:eastAsia="Calibri" w:hAnsi="Arial" w:cs="Arial"/>
          <w:bCs/>
          <w:sz w:val="20"/>
          <w:szCs w:val="20"/>
        </w:rPr>
        <w:t>los documentos públicos expedidos en el exterior, conforme a la Convención sobre Abolición del Requisito de Legalización de los Documentos Públicos Extranjeros, de la Conferencia de la Haya de 1961.</w:t>
      </w:r>
    </w:p>
    <w:p w14:paraId="2010468C" w14:textId="77777777" w:rsidR="00BE1E33" w:rsidRPr="006C15D5" w:rsidRDefault="00BE1E33" w:rsidP="00BE1E33">
      <w:pPr>
        <w:jc w:val="both"/>
        <w:rPr>
          <w:rFonts w:ascii="Arial" w:eastAsia="Calibri" w:hAnsi="Arial" w:cs="Arial"/>
          <w:bCs/>
          <w:color w:val="000000" w:themeColor="text1"/>
          <w:sz w:val="20"/>
          <w:szCs w:val="20"/>
        </w:rPr>
      </w:pPr>
    </w:p>
    <w:p w14:paraId="1642B8B1" w14:textId="77777777" w:rsidR="00303189" w:rsidRPr="00001080" w:rsidRDefault="00303189" w:rsidP="00303189">
      <w:pPr>
        <w:autoSpaceDE w:val="0"/>
        <w:autoSpaceDN w:val="0"/>
        <w:adjustRightInd w:val="0"/>
        <w:rPr>
          <w:rFonts w:ascii="Arial" w:hAnsi="Arial" w:cs="Arial"/>
          <w:color w:val="000000"/>
          <w:sz w:val="20"/>
          <w:szCs w:val="20"/>
          <w:lang w:val="es-CO"/>
        </w:rPr>
      </w:pPr>
    </w:p>
    <w:p w14:paraId="18B41A05" w14:textId="129859AA" w:rsidR="00303189" w:rsidRPr="00303189" w:rsidRDefault="00303189" w:rsidP="00303189">
      <w:pPr>
        <w:autoSpaceDE w:val="0"/>
        <w:autoSpaceDN w:val="0"/>
        <w:adjustRightInd w:val="0"/>
        <w:rPr>
          <w:rFonts w:ascii="Arial" w:hAnsi="Arial" w:cs="Arial"/>
          <w:color w:val="000000"/>
          <w:sz w:val="22"/>
          <w:lang w:val="es-CO"/>
        </w:rPr>
      </w:pPr>
      <w:r w:rsidRPr="00303189">
        <w:rPr>
          <w:rFonts w:ascii="Arial" w:hAnsi="Arial" w:cs="Arial"/>
          <w:color w:val="000000"/>
          <w:sz w:val="22"/>
          <w:lang w:val="es-CO"/>
        </w:rPr>
        <w:t xml:space="preserve">Bogotá D.C., </w:t>
      </w:r>
      <w:r w:rsidRPr="00303189">
        <w:rPr>
          <w:rFonts w:ascii="Arial" w:hAnsi="Arial" w:cs="Arial"/>
          <w:b/>
          <w:bCs/>
          <w:color w:val="000000"/>
          <w:sz w:val="22"/>
          <w:lang w:val="es-CO"/>
        </w:rPr>
        <w:t xml:space="preserve">21/05/2020 Hora 19:51:50s </w:t>
      </w:r>
    </w:p>
    <w:p w14:paraId="4ED669B5" w14:textId="505702BD" w:rsidR="00BE1E33" w:rsidRDefault="00303189" w:rsidP="00303189">
      <w:pPr>
        <w:jc w:val="right"/>
        <w:rPr>
          <w:rFonts w:ascii="Arial" w:hAnsi="Arial" w:cs="Arial"/>
          <w:b/>
          <w:bCs/>
          <w:color w:val="000000"/>
          <w:sz w:val="22"/>
          <w:lang w:val="es-CO"/>
        </w:rPr>
      </w:pPr>
      <w:proofErr w:type="spellStart"/>
      <w:r w:rsidRPr="00303189">
        <w:rPr>
          <w:rFonts w:ascii="Arial" w:hAnsi="Arial" w:cs="Arial"/>
          <w:b/>
          <w:bCs/>
          <w:color w:val="000000"/>
          <w:sz w:val="22"/>
          <w:lang w:val="es-CO"/>
        </w:rPr>
        <w:t>N°</w:t>
      </w:r>
      <w:proofErr w:type="spellEnd"/>
      <w:r w:rsidRPr="00303189">
        <w:rPr>
          <w:rFonts w:ascii="Arial" w:hAnsi="Arial" w:cs="Arial"/>
          <w:b/>
          <w:bCs/>
          <w:color w:val="000000"/>
          <w:sz w:val="22"/>
          <w:lang w:val="es-CO"/>
        </w:rPr>
        <w:t xml:space="preserve"> Radicado: 2202013000004016</w:t>
      </w:r>
    </w:p>
    <w:p w14:paraId="1CD84AC4" w14:textId="77777777" w:rsidR="00303189" w:rsidRPr="006C15D5" w:rsidRDefault="00303189" w:rsidP="00303189">
      <w:pPr>
        <w:jc w:val="right"/>
        <w:rPr>
          <w:rFonts w:ascii="Arial" w:eastAsia="Calibri" w:hAnsi="Arial" w:cs="Arial"/>
          <w:color w:val="000000" w:themeColor="text1"/>
          <w:sz w:val="22"/>
        </w:rPr>
      </w:pPr>
    </w:p>
    <w:p w14:paraId="73D51859" w14:textId="57D19B4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51140DA2" w14:textId="1E033C00" w:rsidR="00BE1E33" w:rsidRPr="006C15D5" w:rsidRDefault="00C8292B" w:rsidP="00BE1E33">
      <w:pPr>
        <w:rPr>
          <w:rFonts w:ascii="Arial" w:eastAsia="Calibri" w:hAnsi="Arial" w:cs="Arial"/>
          <w:b/>
          <w:color w:val="000000" w:themeColor="text1"/>
          <w:sz w:val="22"/>
        </w:rPr>
      </w:pPr>
      <w:r>
        <w:rPr>
          <w:rFonts w:ascii="Arial" w:eastAsia="Calibri" w:hAnsi="Arial" w:cs="Arial"/>
          <w:b/>
          <w:color w:val="000000" w:themeColor="text1"/>
          <w:sz w:val="22"/>
        </w:rPr>
        <w:t xml:space="preserve">Javier </w:t>
      </w:r>
      <w:r w:rsidR="00C644EA">
        <w:rPr>
          <w:rFonts w:ascii="Arial" w:eastAsia="Calibri" w:hAnsi="Arial" w:cs="Arial"/>
          <w:b/>
          <w:color w:val="000000" w:themeColor="text1"/>
          <w:sz w:val="22"/>
        </w:rPr>
        <w:t xml:space="preserve">Esteban </w:t>
      </w:r>
      <w:proofErr w:type="spellStart"/>
      <w:r w:rsidR="00C644EA">
        <w:rPr>
          <w:rFonts w:ascii="Arial" w:eastAsia="Calibri" w:hAnsi="Arial" w:cs="Arial"/>
          <w:b/>
          <w:color w:val="000000" w:themeColor="text1"/>
          <w:sz w:val="22"/>
        </w:rPr>
        <w:t>Panqueva</w:t>
      </w:r>
      <w:proofErr w:type="spellEnd"/>
      <w:r w:rsidR="00C644EA">
        <w:rPr>
          <w:rFonts w:ascii="Arial" w:eastAsia="Calibri" w:hAnsi="Arial" w:cs="Arial"/>
          <w:b/>
          <w:color w:val="000000" w:themeColor="text1"/>
          <w:sz w:val="22"/>
        </w:rPr>
        <w:t xml:space="preserve"> Hoyos</w:t>
      </w:r>
    </w:p>
    <w:p w14:paraId="095BF112" w14:textId="4CE3176D" w:rsidR="00BE1E33" w:rsidRPr="006C15D5" w:rsidRDefault="00C644EA" w:rsidP="00BE1E33">
      <w:pPr>
        <w:rPr>
          <w:rFonts w:ascii="Arial" w:eastAsia="Calibri" w:hAnsi="Arial" w:cs="Arial"/>
          <w:color w:val="000000" w:themeColor="text1"/>
          <w:sz w:val="22"/>
        </w:rPr>
      </w:pPr>
      <w:r>
        <w:rPr>
          <w:rFonts w:ascii="Arial" w:eastAsia="Calibri" w:hAnsi="Arial" w:cs="Arial"/>
          <w:color w:val="000000" w:themeColor="text1"/>
          <w:sz w:val="22"/>
        </w:rPr>
        <w:t>Ciudad</w:t>
      </w:r>
    </w:p>
    <w:p w14:paraId="738DBA53" w14:textId="77777777" w:rsidR="00BE1E33" w:rsidRPr="006C15D5" w:rsidRDefault="00BE1E33" w:rsidP="00BE1E33">
      <w:pPr>
        <w:rPr>
          <w:rFonts w:ascii="Arial" w:eastAsia="Calibri" w:hAnsi="Arial" w:cs="Arial"/>
          <w:color w:val="000000" w:themeColor="text1"/>
          <w:sz w:val="22"/>
        </w:rPr>
      </w:pPr>
    </w:p>
    <w:p w14:paraId="5CEA4ADF" w14:textId="29E95069"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305E71">
        <w:rPr>
          <w:rFonts w:ascii="Arial" w:eastAsia="Calibri" w:hAnsi="Arial" w:cs="Arial"/>
          <w:b/>
          <w:color w:val="000000" w:themeColor="text1"/>
          <w:sz w:val="22"/>
        </w:rPr>
        <w:t>304 d</w:t>
      </w:r>
      <w:r w:rsidRPr="006C15D5">
        <w:rPr>
          <w:rFonts w:ascii="Arial" w:eastAsia="Calibri" w:hAnsi="Arial" w:cs="Arial"/>
          <w:b/>
          <w:color w:val="000000" w:themeColor="text1"/>
          <w:sz w:val="22"/>
        </w:rPr>
        <w:t>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2F16B2">
        <w:tc>
          <w:tcPr>
            <w:tcW w:w="2689" w:type="dxa"/>
            <w:hideMark/>
          </w:tcPr>
          <w:p w14:paraId="7BC9E971" w14:textId="77777777" w:rsidR="00BE1E33" w:rsidRPr="00371DCC" w:rsidRDefault="00BE1E33" w:rsidP="002F16B2">
            <w:pPr>
              <w:rPr>
                <w:rFonts w:ascii="Arial" w:eastAsia="Calibri" w:hAnsi="Arial" w:cs="Arial"/>
                <w:bCs/>
                <w:color w:val="000000" w:themeColor="text1"/>
                <w:sz w:val="22"/>
              </w:rPr>
            </w:pPr>
            <w:r w:rsidRPr="00371DCC">
              <w:rPr>
                <w:rFonts w:ascii="Arial" w:eastAsia="Calibri" w:hAnsi="Arial" w:cs="Arial"/>
                <w:bCs/>
                <w:color w:val="000000" w:themeColor="text1"/>
                <w:sz w:val="22"/>
              </w:rPr>
              <w:t xml:space="preserve">Temas:           </w:t>
            </w:r>
          </w:p>
          <w:p w14:paraId="0C0D8CD7" w14:textId="77777777" w:rsidR="00BE1E33" w:rsidRPr="00371DCC" w:rsidRDefault="00BE1E33" w:rsidP="002F16B2">
            <w:pPr>
              <w:rPr>
                <w:rFonts w:ascii="Arial" w:eastAsia="Calibri" w:hAnsi="Arial" w:cs="Arial"/>
                <w:bCs/>
                <w:color w:val="000000" w:themeColor="text1"/>
                <w:sz w:val="22"/>
              </w:rPr>
            </w:pPr>
            <w:r w:rsidRPr="00371DCC">
              <w:rPr>
                <w:rFonts w:ascii="Arial" w:eastAsia="Calibri" w:hAnsi="Arial" w:cs="Arial"/>
                <w:bCs/>
                <w:color w:val="000000" w:themeColor="text1"/>
                <w:sz w:val="22"/>
              </w:rPr>
              <w:t xml:space="preserve">                           </w:t>
            </w:r>
          </w:p>
        </w:tc>
        <w:tc>
          <w:tcPr>
            <w:tcW w:w="6237" w:type="dxa"/>
            <w:hideMark/>
          </w:tcPr>
          <w:p w14:paraId="0F35FDBD" w14:textId="2B3CDE57" w:rsidR="00BE1E33" w:rsidRPr="00371DCC" w:rsidRDefault="00D51B71" w:rsidP="00D51B71">
            <w:pPr>
              <w:jc w:val="both"/>
              <w:rPr>
                <w:rFonts w:ascii="Arial" w:eastAsia="Calibri" w:hAnsi="Arial" w:cs="Arial"/>
                <w:bCs/>
                <w:color w:val="000000" w:themeColor="text1"/>
                <w:sz w:val="22"/>
              </w:rPr>
            </w:pPr>
            <w:r>
              <w:rPr>
                <w:rFonts w:ascii="Arial" w:eastAsia="Calibri" w:hAnsi="Arial" w:cs="Arial"/>
                <w:bCs/>
                <w:color w:val="000000" w:themeColor="text1"/>
                <w:sz w:val="22"/>
              </w:rPr>
              <w:t xml:space="preserve">APOSTILLAJE </w:t>
            </w:r>
            <w:r w:rsidR="00AD48E6" w:rsidRPr="00371DCC">
              <w:rPr>
                <w:rFonts w:ascii="Arial" w:eastAsia="Calibri" w:hAnsi="Arial" w:cs="Arial"/>
                <w:bCs/>
                <w:color w:val="000000" w:themeColor="text1"/>
                <w:sz w:val="22"/>
              </w:rPr>
              <w:t>‒ Régimen jurídico</w:t>
            </w:r>
            <w:r w:rsidR="00C86F43" w:rsidRPr="00371DCC">
              <w:rPr>
                <w:rFonts w:ascii="Arial" w:eastAsia="Calibri" w:hAnsi="Arial" w:cs="Arial"/>
                <w:bCs/>
                <w:color w:val="000000" w:themeColor="text1"/>
                <w:sz w:val="22"/>
              </w:rPr>
              <w:t xml:space="preserve"> / </w:t>
            </w:r>
            <w:r w:rsidR="00C86F43" w:rsidRPr="00371DCC">
              <w:rPr>
                <w:rFonts w:ascii="Arial" w:eastAsia="Calibri" w:hAnsi="Arial" w:cs="Arial"/>
                <w:bCs/>
                <w:sz w:val="22"/>
              </w:rPr>
              <w:t>APOSTILLA</w:t>
            </w:r>
            <w:r>
              <w:rPr>
                <w:rFonts w:ascii="Arial" w:eastAsia="Calibri" w:hAnsi="Arial" w:cs="Arial"/>
                <w:bCs/>
                <w:sz w:val="22"/>
              </w:rPr>
              <w:t xml:space="preserve">JE </w:t>
            </w:r>
            <w:r w:rsidR="00C86F43" w:rsidRPr="00371DCC">
              <w:rPr>
                <w:rFonts w:ascii="Arial" w:eastAsia="Calibri" w:hAnsi="Arial" w:cs="Arial"/>
                <w:bCs/>
                <w:sz w:val="22"/>
              </w:rPr>
              <w:t xml:space="preserve">‒ Finalidad </w:t>
            </w:r>
            <w:proofErr w:type="gramStart"/>
            <w:r w:rsidR="00C86F43" w:rsidRPr="00371DCC">
              <w:rPr>
                <w:rFonts w:ascii="Arial" w:eastAsia="Calibri" w:hAnsi="Arial" w:cs="Arial"/>
                <w:bCs/>
                <w:sz w:val="22"/>
              </w:rPr>
              <w:t>‒  Certificación</w:t>
            </w:r>
            <w:proofErr w:type="gramEnd"/>
            <w:r w:rsidR="00C86F43" w:rsidRPr="00371DCC">
              <w:rPr>
                <w:rFonts w:ascii="Arial" w:eastAsia="Calibri" w:hAnsi="Arial" w:cs="Arial"/>
                <w:bCs/>
                <w:sz w:val="22"/>
              </w:rPr>
              <w:t xml:space="preserve"> firma ‒ Servidor público ‒ Trámite ‒ Documentos públicos ‒ Validez </w:t>
            </w:r>
            <w:r w:rsidR="00C86F43" w:rsidRPr="00371DCC">
              <w:rPr>
                <w:rFonts w:ascii="Arial" w:eastAsia="Calibri" w:hAnsi="Arial" w:cs="Arial"/>
                <w:bCs/>
                <w:color w:val="000000" w:themeColor="text1"/>
                <w:sz w:val="22"/>
              </w:rPr>
              <w:t xml:space="preserve">/ </w:t>
            </w:r>
            <w:r w:rsidR="00C86F43" w:rsidRPr="00371DCC">
              <w:rPr>
                <w:rFonts w:ascii="Arial" w:eastAsia="Calibri" w:hAnsi="Arial" w:cs="Arial"/>
                <w:bCs/>
                <w:sz w:val="22"/>
              </w:rPr>
              <w:t>APOSTILLA</w:t>
            </w:r>
            <w:r>
              <w:rPr>
                <w:rFonts w:ascii="Arial" w:eastAsia="Calibri" w:hAnsi="Arial" w:cs="Arial"/>
                <w:bCs/>
                <w:sz w:val="22"/>
              </w:rPr>
              <w:t xml:space="preserve">JE </w:t>
            </w:r>
            <w:r w:rsidR="00C86F43" w:rsidRPr="00371DCC">
              <w:rPr>
                <w:rFonts w:ascii="Arial" w:eastAsia="Calibri" w:hAnsi="Arial" w:cs="Arial"/>
                <w:bCs/>
                <w:sz w:val="22"/>
              </w:rPr>
              <w:t>‒ Documentos públicos ‒ Clases / APOSTILLA</w:t>
            </w:r>
            <w:r>
              <w:rPr>
                <w:rFonts w:ascii="Arial" w:eastAsia="Calibri" w:hAnsi="Arial" w:cs="Arial"/>
                <w:bCs/>
                <w:sz w:val="22"/>
              </w:rPr>
              <w:t>JE</w:t>
            </w:r>
            <w:r w:rsidR="00C86F43" w:rsidRPr="00371DCC">
              <w:rPr>
                <w:rFonts w:ascii="Arial" w:eastAsia="Calibri" w:hAnsi="Arial" w:cs="Arial"/>
                <w:bCs/>
                <w:sz w:val="22"/>
              </w:rPr>
              <w:t xml:space="preserve"> ‒ Documentos privados ‒ Convertidos en públicos</w:t>
            </w:r>
            <w:r>
              <w:rPr>
                <w:rFonts w:ascii="Arial" w:eastAsia="Calibri" w:hAnsi="Arial" w:cs="Arial"/>
                <w:bCs/>
                <w:sz w:val="22"/>
              </w:rPr>
              <w:t xml:space="preserve"> / TRATO NACIONAL </w:t>
            </w:r>
            <w:r w:rsidR="00371DCC" w:rsidRPr="00371DCC">
              <w:rPr>
                <w:rFonts w:ascii="Arial" w:eastAsia="Calibri" w:hAnsi="Arial" w:cs="Arial"/>
                <w:bCs/>
                <w:sz w:val="22"/>
              </w:rPr>
              <w:t>‒ Apostilla ‒ Legalización de documentos ‒ Documentos extranjeros ‒ Deber de apostillar ‒ Deber de legalizar</w:t>
            </w:r>
          </w:p>
        </w:tc>
      </w:tr>
      <w:tr w:rsidR="003F6D32" w:rsidRPr="003F6D32" w14:paraId="20F2A3B6" w14:textId="77777777" w:rsidTr="002F16B2">
        <w:tc>
          <w:tcPr>
            <w:tcW w:w="2689" w:type="dxa"/>
          </w:tcPr>
          <w:p w14:paraId="1E82F4FA" w14:textId="77777777" w:rsidR="00BE1E33" w:rsidRPr="006C15D5" w:rsidRDefault="00BE1E33" w:rsidP="002F16B2">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Radicación:</w:t>
            </w:r>
            <w:r w:rsidRPr="006C15D5">
              <w:rPr>
                <w:rFonts w:ascii="Arial" w:eastAsia="Calibri" w:hAnsi="Arial" w:cs="Arial"/>
                <w:color w:val="000000" w:themeColor="text1"/>
                <w:sz w:val="22"/>
              </w:rPr>
              <w:t xml:space="preserve">                              </w:t>
            </w:r>
          </w:p>
        </w:tc>
        <w:tc>
          <w:tcPr>
            <w:tcW w:w="6237" w:type="dxa"/>
          </w:tcPr>
          <w:p w14:paraId="20FCE53A" w14:textId="1749EF0C" w:rsidR="00BE1E33" w:rsidRPr="006C15D5" w:rsidRDefault="00BE1E33" w:rsidP="002F16B2">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 4202013</w:t>
            </w:r>
            <w:r w:rsidR="00B60301">
              <w:rPr>
                <w:rFonts w:ascii="Arial" w:eastAsia="Calibri" w:hAnsi="Arial" w:cs="Arial"/>
                <w:color w:val="000000" w:themeColor="text1"/>
                <w:sz w:val="22"/>
              </w:rPr>
              <w:t>00000</w:t>
            </w:r>
            <w:r w:rsidR="008F583A">
              <w:rPr>
                <w:rFonts w:ascii="Arial" w:eastAsia="Calibri" w:hAnsi="Arial" w:cs="Arial"/>
                <w:color w:val="000000" w:themeColor="text1"/>
                <w:sz w:val="22"/>
              </w:rPr>
              <w:t>29</w:t>
            </w:r>
            <w:r w:rsidR="00A67AC9">
              <w:rPr>
                <w:rFonts w:ascii="Arial" w:eastAsia="Calibri" w:hAnsi="Arial" w:cs="Arial"/>
                <w:color w:val="000000" w:themeColor="text1"/>
                <w:sz w:val="22"/>
              </w:rPr>
              <w:t>2</w:t>
            </w:r>
            <w:r w:rsidR="008F583A">
              <w:rPr>
                <w:rFonts w:ascii="Arial" w:eastAsia="Calibri" w:hAnsi="Arial" w:cs="Arial"/>
                <w:color w:val="000000" w:themeColor="text1"/>
                <w:sz w:val="22"/>
              </w:rPr>
              <w:t>9</w:t>
            </w:r>
          </w:p>
        </w:tc>
      </w:tr>
      <w:tr w:rsidR="00770D7D" w:rsidRPr="003F6D32" w14:paraId="27C2F130" w14:textId="77777777" w:rsidTr="002F16B2">
        <w:tc>
          <w:tcPr>
            <w:tcW w:w="2689" w:type="dxa"/>
          </w:tcPr>
          <w:p w14:paraId="2CAB0965" w14:textId="77777777" w:rsidR="00770D7D" w:rsidRPr="006C15D5" w:rsidRDefault="00770D7D" w:rsidP="002F16B2">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2F16B2">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23F536EB"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B60301">
        <w:rPr>
          <w:rFonts w:ascii="Arial" w:eastAsia="Calibri" w:hAnsi="Arial" w:cs="Arial"/>
          <w:color w:val="000000" w:themeColor="text1"/>
          <w:sz w:val="22"/>
        </w:rPr>
        <w:t xml:space="preserve">o señor </w:t>
      </w:r>
      <w:proofErr w:type="spellStart"/>
      <w:r w:rsidR="00B60301">
        <w:rPr>
          <w:rFonts w:ascii="Arial" w:eastAsia="Calibri" w:hAnsi="Arial" w:cs="Arial"/>
          <w:color w:val="000000" w:themeColor="text1"/>
          <w:sz w:val="22"/>
        </w:rPr>
        <w:t>Panqueva</w:t>
      </w:r>
      <w:proofErr w:type="spellEnd"/>
      <w:r w:rsidR="00B60301">
        <w:rPr>
          <w:rFonts w:ascii="Arial" w:eastAsia="Calibri" w:hAnsi="Arial" w:cs="Arial"/>
          <w:color w:val="000000" w:themeColor="text1"/>
          <w:sz w:val="22"/>
        </w:rPr>
        <w:t xml:space="preserve"> Hoyos</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9ECB7A0"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9E4A43" w:rsidRPr="006C15D5">
        <w:rPr>
          <w:rFonts w:ascii="Arial" w:eastAsia="Calibri" w:hAnsi="Arial" w:cs="Arial"/>
          <w:color w:val="000000" w:themeColor="text1"/>
          <w:sz w:val="22"/>
        </w:rPr>
        <w:t>2</w:t>
      </w:r>
      <w:r w:rsidR="00753066">
        <w:rPr>
          <w:rFonts w:ascii="Arial" w:eastAsia="Calibri" w:hAnsi="Arial" w:cs="Arial"/>
          <w:color w:val="000000" w:themeColor="text1"/>
          <w:sz w:val="22"/>
        </w:rPr>
        <w:t>1</w:t>
      </w:r>
      <w:r w:rsidRPr="006C15D5">
        <w:rPr>
          <w:rFonts w:ascii="Arial" w:eastAsia="Calibri" w:hAnsi="Arial" w:cs="Arial"/>
          <w:color w:val="000000" w:themeColor="text1"/>
          <w:sz w:val="22"/>
        </w:rPr>
        <w:t xml:space="preserve"> de </w:t>
      </w:r>
      <w:r w:rsidR="00753066">
        <w:rPr>
          <w:rFonts w:ascii="Arial" w:eastAsia="Calibri" w:hAnsi="Arial" w:cs="Arial"/>
          <w:color w:val="000000" w:themeColor="text1"/>
          <w:sz w:val="22"/>
        </w:rPr>
        <w:t>abril</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6D375D8C" w14:textId="3613A844" w:rsidR="00BE1E33" w:rsidRDefault="00BE1E33" w:rsidP="00544A78">
      <w:pPr>
        <w:tabs>
          <w:tab w:val="left" w:pos="426"/>
        </w:tabs>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Usted realiza la siguiente</w:t>
      </w:r>
      <w:r w:rsidR="009E4A43" w:rsidRPr="006C15D5">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pregunta: </w:t>
      </w:r>
      <w:bookmarkStart w:id="2" w:name="_Hlk38468997"/>
      <w:r w:rsidRPr="006C15D5">
        <w:rPr>
          <w:rFonts w:ascii="Arial" w:eastAsia="Calibri" w:hAnsi="Arial" w:cs="Arial"/>
          <w:color w:val="000000" w:themeColor="text1"/>
          <w:sz w:val="22"/>
        </w:rPr>
        <w:t>«¿</w:t>
      </w:r>
      <w:r w:rsidR="00793C49">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si dentro de los</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procesos de contratación Estatal que adelantan las diferentes entidades públicas de Colombia, en</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el evento en el que concurran proponentes extranjeros de los cuales el estado colombiano ha</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 xml:space="preserve">reconocido igualdad de trato nacional o reciprocidad es necesario que dentro de sus </w:t>
      </w:r>
      <w:proofErr w:type="gramStart"/>
      <w:r w:rsidR="00E8166D" w:rsidRPr="00E8166D">
        <w:rPr>
          <w:rFonts w:ascii="Arial" w:eastAsia="Calibri" w:hAnsi="Arial" w:cs="Arial"/>
          <w:color w:val="000000" w:themeColor="text1"/>
          <w:sz w:val="22"/>
        </w:rPr>
        <w:t>propuestas</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presenten</w:t>
      </w:r>
      <w:proofErr w:type="gramEnd"/>
      <w:r w:rsidR="00E8166D" w:rsidRPr="00E8166D">
        <w:rPr>
          <w:rFonts w:ascii="Arial" w:eastAsia="Calibri" w:hAnsi="Arial" w:cs="Arial"/>
          <w:color w:val="000000" w:themeColor="text1"/>
          <w:sz w:val="22"/>
        </w:rPr>
        <w:t xml:space="preserve"> documentos apostillados o legalizados dependiendo la naturaleza y condición de cada</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país. Es decir, si dentro del derecho de trato nacional se incluye la posibilidad de excluir el</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 xml:space="preserve">requisito de legalización o apostilla para el </w:t>
      </w:r>
      <w:proofErr w:type="gramStart"/>
      <w:r w:rsidR="00E8166D" w:rsidRPr="00E8166D">
        <w:rPr>
          <w:rFonts w:ascii="Arial" w:eastAsia="Calibri" w:hAnsi="Arial" w:cs="Arial"/>
          <w:color w:val="000000" w:themeColor="text1"/>
          <w:sz w:val="22"/>
        </w:rPr>
        <w:t>proponentes extranjero</w:t>
      </w:r>
      <w:proofErr w:type="gramEnd"/>
      <w:r w:rsidR="00E8166D" w:rsidRPr="00E8166D">
        <w:rPr>
          <w:rFonts w:ascii="Arial" w:eastAsia="Calibri" w:hAnsi="Arial" w:cs="Arial"/>
          <w:color w:val="000000" w:themeColor="text1"/>
          <w:sz w:val="22"/>
        </w:rPr>
        <w:t xml:space="preserve"> toda vez que debe ser</w:t>
      </w:r>
      <w:r w:rsidR="00E8166D">
        <w:rPr>
          <w:rFonts w:ascii="Arial" w:eastAsia="Calibri" w:hAnsi="Arial" w:cs="Arial"/>
          <w:color w:val="000000" w:themeColor="text1"/>
          <w:sz w:val="22"/>
        </w:rPr>
        <w:t xml:space="preserve"> </w:t>
      </w:r>
      <w:r w:rsidR="00E8166D" w:rsidRPr="00E8166D">
        <w:rPr>
          <w:rFonts w:ascii="Arial" w:eastAsia="Calibri" w:hAnsi="Arial" w:cs="Arial"/>
          <w:color w:val="000000" w:themeColor="text1"/>
          <w:sz w:val="22"/>
        </w:rPr>
        <w:t>considerado y tratado como nacional para todos los efectos</w:t>
      </w:r>
      <w:r w:rsidR="00544A78">
        <w:rPr>
          <w:rFonts w:ascii="Arial" w:eastAsia="Calibri" w:hAnsi="Arial" w:cs="Arial"/>
          <w:color w:val="000000" w:themeColor="text1"/>
          <w:sz w:val="22"/>
        </w:rPr>
        <w:t>?»</w:t>
      </w:r>
      <w:bookmarkEnd w:id="2"/>
      <w:r w:rsidR="00544A78">
        <w:rPr>
          <w:rFonts w:ascii="Arial" w:eastAsia="Calibri" w:hAnsi="Arial" w:cs="Arial"/>
          <w:color w:val="000000" w:themeColor="text1"/>
          <w:sz w:val="22"/>
        </w:rPr>
        <w:t>.</w:t>
      </w:r>
    </w:p>
    <w:p w14:paraId="2B2AFE03" w14:textId="77777777" w:rsidR="00544A78" w:rsidRPr="006C15D5" w:rsidRDefault="00544A78" w:rsidP="00544A78">
      <w:pPr>
        <w:tabs>
          <w:tab w:val="left" w:pos="426"/>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77777777" w:rsidR="00BE1E33" w:rsidRPr="006C15D5" w:rsidRDefault="00BE1E33" w:rsidP="00BE1E33">
      <w:pPr>
        <w:spacing w:line="276" w:lineRule="auto"/>
        <w:jc w:val="both"/>
        <w:rPr>
          <w:rFonts w:ascii="Arial" w:eastAsia="Calibri" w:hAnsi="Arial" w:cs="Arial"/>
          <w:color w:val="000000" w:themeColor="text1"/>
          <w:sz w:val="22"/>
        </w:rPr>
      </w:pPr>
    </w:p>
    <w:p w14:paraId="087CCDF5" w14:textId="47A6003C" w:rsidR="00BE1E33" w:rsidRPr="006C15D5" w:rsidRDefault="00BE1E33" w:rsidP="00E23B7F">
      <w:pPr>
        <w:spacing w:after="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La Agencia Nacional de Contratación Pública − Colombia Compra Eficiente se ha pronunciado sobre</w:t>
      </w:r>
      <w:r w:rsidR="00CE2CF0">
        <w:rPr>
          <w:rFonts w:ascii="Arial" w:eastAsia="Calibri" w:hAnsi="Arial" w:cs="Arial"/>
          <w:color w:val="000000" w:themeColor="text1"/>
          <w:sz w:val="22"/>
        </w:rPr>
        <w:t xml:space="preserve"> </w:t>
      </w:r>
      <w:r w:rsidR="00CE2CF0" w:rsidRPr="00CE2CF0">
        <w:rPr>
          <w:rFonts w:ascii="Arial" w:eastAsia="Calibri" w:hAnsi="Arial" w:cs="Arial"/>
          <w:color w:val="000000" w:themeColor="text1"/>
          <w:sz w:val="22"/>
        </w:rPr>
        <w:t>lo previsto en la Circular Externa Única expedida por esta Agencia y la Ley 455 de 1998 para apostillar y legalizar documentos expedidos en el exterior</w:t>
      </w:r>
      <w:r w:rsidRPr="006C15D5">
        <w:rPr>
          <w:rFonts w:ascii="Arial" w:eastAsia="Calibri" w:hAnsi="Arial" w:cs="Arial"/>
          <w:color w:val="000000" w:themeColor="text1"/>
          <w:sz w:val="22"/>
        </w:rPr>
        <w:t xml:space="preserve">, en </w:t>
      </w:r>
      <w:r w:rsidR="00F244FC">
        <w:rPr>
          <w:rFonts w:ascii="Arial" w:eastAsia="Calibri" w:hAnsi="Arial" w:cs="Arial"/>
          <w:color w:val="000000" w:themeColor="text1"/>
          <w:sz w:val="22"/>
        </w:rPr>
        <w:t>e</w:t>
      </w:r>
      <w:r w:rsidRPr="006C15D5">
        <w:rPr>
          <w:rFonts w:ascii="Arial" w:eastAsia="Calibri" w:hAnsi="Arial" w:cs="Arial"/>
          <w:color w:val="000000" w:themeColor="text1"/>
          <w:sz w:val="22"/>
        </w:rPr>
        <w:t>l</w:t>
      </w:r>
      <w:r w:rsidR="00234FE1">
        <w:rPr>
          <w:rFonts w:ascii="Arial" w:eastAsia="Calibri" w:hAnsi="Arial" w:cs="Arial"/>
          <w:color w:val="000000" w:themeColor="text1"/>
          <w:sz w:val="22"/>
        </w:rPr>
        <w:t xml:space="preserve"> </w:t>
      </w:r>
      <w:r w:rsidRPr="006C15D5">
        <w:rPr>
          <w:rFonts w:ascii="Arial" w:eastAsia="Calibri" w:hAnsi="Arial" w:cs="Arial"/>
          <w:color w:val="000000" w:themeColor="text1"/>
          <w:sz w:val="22"/>
        </w:rPr>
        <w:t>concepto</w:t>
      </w:r>
      <w:r w:rsidR="00F244FC">
        <w:rPr>
          <w:rFonts w:ascii="Arial" w:eastAsia="Calibri" w:hAnsi="Arial" w:cs="Arial"/>
          <w:color w:val="000000" w:themeColor="text1"/>
          <w:sz w:val="22"/>
        </w:rPr>
        <w:t xml:space="preserve"> acumulado</w:t>
      </w:r>
      <w:r w:rsidRPr="006C15D5">
        <w:rPr>
          <w:rFonts w:ascii="Arial" w:eastAsia="Calibri" w:hAnsi="Arial" w:cs="Arial"/>
          <w:color w:val="000000" w:themeColor="text1"/>
          <w:sz w:val="22"/>
        </w:rPr>
        <w:t xml:space="preserve"> del</w:t>
      </w:r>
      <w:r w:rsidR="004B0986">
        <w:rPr>
          <w:rFonts w:ascii="Arial" w:eastAsia="Calibri" w:hAnsi="Arial" w:cs="Arial"/>
          <w:color w:val="000000" w:themeColor="text1"/>
          <w:sz w:val="22"/>
        </w:rPr>
        <w:t xml:space="preserve"> 15 de noviembre </w:t>
      </w:r>
      <w:r w:rsidRPr="006C15D5">
        <w:rPr>
          <w:rFonts w:ascii="Arial" w:eastAsia="Calibri" w:hAnsi="Arial" w:cs="Arial"/>
          <w:color w:val="000000" w:themeColor="text1"/>
          <w:sz w:val="22"/>
        </w:rPr>
        <w:t>de 2019 −radicado</w:t>
      </w:r>
      <w:r w:rsidR="00234FE1">
        <w:rPr>
          <w:rFonts w:ascii="Arial" w:eastAsia="Calibri" w:hAnsi="Arial" w:cs="Arial"/>
          <w:color w:val="000000" w:themeColor="text1"/>
          <w:sz w:val="22"/>
        </w:rPr>
        <w:t>s</w:t>
      </w:r>
      <w:r w:rsidRPr="006C15D5">
        <w:rPr>
          <w:rFonts w:ascii="Arial" w:eastAsia="Calibri" w:hAnsi="Arial" w:cs="Arial"/>
          <w:color w:val="000000" w:themeColor="text1"/>
          <w:sz w:val="22"/>
        </w:rPr>
        <w:t xml:space="preserve"> Nos. </w:t>
      </w:r>
      <w:r w:rsidR="00657046" w:rsidRPr="00657046">
        <w:rPr>
          <w:rFonts w:ascii="Arial" w:eastAsia="Calibri" w:hAnsi="Arial" w:cs="Arial"/>
          <w:color w:val="000000" w:themeColor="text1"/>
          <w:sz w:val="22"/>
        </w:rPr>
        <w:t>4201912000006160, 4201912000006163 y 4201912000006457</w:t>
      </w:r>
      <w:r w:rsidRPr="006C15D5">
        <w:rPr>
          <w:rFonts w:ascii="Arial" w:eastAsia="Calibri" w:hAnsi="Arial" w:cs="Arial"/>
          <w:color w:val="000000" w:themeColor="text1"/>
          <w:sz w:val="22"/>
        </w:rPr>
        <w:t>−, así como en el concepto C-</w:t>
      </w:r>
      <w:r w:rsidR="004C751A">
        <w:rPr>
          <w:rFonts w:ascii="Arial" w:eastAsia="Calibri" w:hAnsi="Arial" w:cs="Arial"/>
          <w:color w:val="000000" w:themeColor="text1"/>
          <w:sz w:val="22"/>
        </w:rPr>
        <w:t>261</w:t>
      </w:r>
      <w:r w:rsidRPr="006C15D5">
        <w:rPr>
          <w:rFonts w:ascii="Arial" w:eastAsia="Calibri" w:hAnsi="Arial" w:cs="Arial"/>
          <w:color w:val="000000" w:themeColor="text1"/>
          <w:sz w:val="22"/>
        </w:rPr>
        <w:t xml:space="preserve"> de 2020. </w:t>
      </w:r>
      <w:proofErr w:type="gramStart"/>
      <w:r w:rsidRPr="006C15D5">
        <w:rPr>
          <w:rFonts w:ascii="Arial" w:eastAsia="Calibri" w:hAnsi="Arial" w:cs="Arial"/>
          <w:color w:val="000000" w:themeColor="text1"/>
          <w:sz w:val="22"/>
        </w:rPr>
        <w:t>La tesis propuesta se expone</w:t>
      </w:r>
      <w:r w:rsidR="003725C6">
        <w:rPr>
          <w:rFonts w:ascii="Arial" w:eastAsia="Calibri" w:hAnsi="Arial" w:cs="Arial"/>
          <w:color w:val="000000" w:themeColor="text1"/>
          <w:sz w:val="22"/>
        </w:rPr>
        <w:t>n</w:t>
      </w:r>
      <w:r w:rsidRPr="006C15D5">
        <w:rPr>
          <w:rFonts w:ascii="Arial" w:eastAsia="Calibri" w:hAnsi="Arial" w:cs="Arial"/>
          <w:color w:val="000000" w:themeColor="text1"/>
          <w:sz w:val="22"/>
        </w:rPr>
        <w:t xml:space="preserve"> a continuación</w:t>
      </w:r>
      <w:proofErr w:type="gramEnd"/>
      <w:r w:rsidRPr="006C15D5">
        <w:rPr>
          <w:rFonts w:ascii="Arial" w:eastAsia="Calibri" w:hAnsi="Arial" w:cs="Arial"/>
          <w:color w:val="000000" w:themeColor="text1"/>
          <w:sz w:val="22"/>
        </w:rPr>
        <w:t>.</w:t>
      </w:r>
    </w:p>
    <w:p w14:paraId="69F80E47" w14:textId="36D4F968" w:rsidR="002A6428" w:rsidRPr="00EB736E" w:rsidRDefault="002A6428" w:rsidP="00E23B7F">
      <w:pPr>
        <w:spacing w:before="120" w:after="120" w:line="276" w:lineRule="auto"/>
        <w:ind w:firstLine="709"/>
        <w:jc w:val="both"/>
        <w:rPr>
          <w:rFonts w:ascii="Arial" w:eastAsia="Calibri" w:hAnsi="Arial" w:cs="Arial"/>
          <w:sz w:val="22"/>
        </w:rPr>
      </w:pPr>
      <w:r w:rsidRPr="00EB736E">
        <w:rPr>
          <w:rFonts w:ascii="Arial" w:eastAsia="Calibri" w:hAnsi="Arial" w:cs="Arial"/>
          <w:sz w:val="22"/>
        </w:rPr>
        <w:t xml:space="preserve">La Ley 455 de 1998, «por medio de la cual se aprueba la </w:t>
      </w:r>
      <w:r>
        <w:rPr>
          <w:rFonts w:ascii="Arial" w:eastAsia="Calibri" w:hAnsi="Arial" w:cs="Arial"/>
          <w:sz w:val="22"/>
        </w:rPr>
        <w:t>“</w:t>
      </w:r>
      <w:r w:rsidRPr="00EB736E">
        <w:rPr>
          <w:rFonts w:ascii="Arial" w:eastAsia="Calibri" w:hAnsi="Arial" w:cs="Arial"/>
          <w:sz w:val="22"/>
        </w:rPr>
        <w:t>Convención sobre la abolición del requisito de legalización para documentos públicos extranjeros</w:t>
      </w:r>
      <w:r>
        <w:rPr>
          <w:rFonts w:ascii="Arial" w:eastAsia="Calibri" w:hAnsi="Arial" w:cs="Arial"/>
          <w:sz w:val="22"/>
        </w:rPr>
        <w:t>”</w:t>
      </w:r>
      <w:r w:rsidRPr="00EB736E">
        <w:rPr>
          <w:rFonts w:ascii="Arial" w:eastAsia="Calibri" w:hAnsi="Arial" w:cs="Arial"/>
          <w:sz w:val="22"/>
        </w:rPr>
        <w:t xml:space="preserve">,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w:t>
      </w:r>
    </w:p>
    <w:p w14:paraId="6C48ABD5"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Por su parte, teniendo en cuenta que la Convención de la Haya elimina la obligación de legalización, se entiende que los países que no suscriben dicho instrumento internacional realizan el trámite de legalización. </w:t>
      </w:r>
    </w:p>
    <w:p w14:paraId="3AF4F5C0"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lastRenderedPageBreak/>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EB736E">
        <w:rPr>
          <w:rStyle w:val="Refdenotaalpie"/>
          <w:rFonts w:ascii="Arial" w:eastAsia="Calibri" w:hAnsi="Arial" w:cs="Arial"/>
          <w:sz w:val="22"/>
        </w:rPr>
        <w:footnoteReference w:id="2"/>
      </w:r>
      <w:r w:rsidRPr="00EB736E">
        <w:rPr>
          <w:rFonts w:ascii="Arial" w:eastAsia="Calibri" w:hAnsi="Arial" w:cs="Arial"/>
          <w:sz w:val="22"/>
        </w:rPr>
        <w:t xml:space="preserve">. </w:t>
      </w:r>
    </w:p>
    <w:p w14:paraId="6284ABD4"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16C0BF22"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w:t>
      </w:r>
      <w:r w:rsidRPr="00EB736E">
        <w:rPr>
          <w:rStyle w:val="Refdenotaalpie"/>
          <w:rFonts w:ascii="Arial" w:eastAsia="Calibri" w:hAnsi="Arial" w:cs="Arial"/>
          <w:sz w:val="22"/>
        </w:rPr>
        <w:footnoteReference w:id="3"/>
      </w:r>
      <w:r w:rsidRPr="00EB736E">
        <w:rPr>
          <w:rFonts w:ascii="Arial" w:eastAsia="Calibri" w:hAnsi="Arial" w:cs="Arial"/>
          <w:sz w:val="22"/>
        </w:rPr>
        <w:t xml:space="preserve">, razón por la que si el ordenamiento jurídico no distingue ni precisa que un documento requiere para su existencia y validez de alguna solemnidad, no puede exigirse que se apostille o legalice. </w:t>
      </w:r>
    </w:p>
    <w:p w14:paraId="7B712A07" w14:textId="77777777" w:rsidR="002A6428" w:rsidRPr="00EB736E" w:rsidRDefault="002A6428" w:rsidP="002A6428">
      <w:pPr>
        <w:spacing w:after="120" w:line="276" w:lineRule="auto"/>
        <w:ind w:firstLine="709"/>
        <w:jc w:val="both"/>
        <w:rPr>
          <w:rFonts w:ascii="Arial" w:eastAsia="Calibri" w:hAnsi="Arial" w:cs="Arial"/>
          <w:sz w:val="22"/>
        </w:rPr>
      </w:pPr>
      <w:r>
        <w:rPr>
          <w:rFonts w:ascii="Arial" w:eastAsia="Calibri" w:hAnsi="Arial" w:cs="Arial"/>
          <w:sz w:val="22"/>
        </w:rPr>
        <w:t>Con fundamento en</w:t>
      </w:r>
      <w:r w:rsidRPr="00EB736E">
        <w:rPr>
          <w:rFonts w:ascii="Arial" w:eastAsia="Calibri" w:hAnsi="Arial" w:cs="Arial"/>
          <w:sz w:val="22"/>
        </w:rPr>
        <w:t xml:space="preserve"> la Ley 455 de 1998 y con la Resolución No. 10547 de 2018 expedida por el Ministerio de Relaciones Exteriores de la República de Colombia, se incorporó en la Circular Externa Única</w:t>
      </w:r>
      <w:r>
        <w:rPr>
          <w:rFonts w:ascii="Arial" w:eastAsia="Calibri" w:hAnsi="Arial" w:cs="Arial"/>
          <w:sz w:val="22"/>
        </w:rPr>
        <w:t xml:space="preserve"> de la </w:t>
      </w:r>
      <w:r w:rsidRPr="00EB736E">
        <w:rPr>
          <w:rFonts w:ascii="Arial" w:eastAsia="Calibri" w:hAnsi="Arial" w:cs="Arial"/>
          <w:sz w:val="22"/>
        </w:rPr>
        <w:t xml:space="preserve">Agencia Nacional de Contratación Pública — Colombia Compra Eficiente el numeral 10.1, el cual hace referencia a la forma en la que se acreditan los documentos expedidos en el exterior para ser tenidos en cuenta en los procesos de contratación. La circular establece que los documentos expedidos en el exterior y que requieran apostilla y/o legalización deben tramitarse de conformidad con lo </w:t>
      </w:r>
      <w:r w:rsidRPr="00EB736E">
        <w:rPr>
          <w:rFonts w:ascii="Arial" w:eastAsia="Calibri" w:hAnsi="Arial" w:cs="Arial"/>
          <w:sz w:val="22"/>
        </w:rPr>
        <w:lastRenderedPageBreak/>
        <w:t>previsto en la Resolución No. 10547 de 2018,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EB736E">
        <w:rPr>
          <w:rStyle w:val="Refdenotaalpie"/>
          <w:rFonts w:ascii="Arial" w:eastAsia="Calibri" w:hAnsi="Arial" w:cs="Arial"/>
          <w:sz w:val="22"/>
        </w:rPr>
        <w:footnoteReference w:id="4"/>
      </w:r>
      <w:r w:rsidRPr="00EB736E">
        <w:rPr>
          <w:rFonts w:ascii="Arial" w:eastAsia="Calibri" w:hAnsi="Arial" w:cs="Arial"/>
          <w:sz w:val="22"/>
        </w:rPr>
        <w:t>.</w:t>
      </w:r>
    </w:p>
    <w:p w14:paraId="3F6654F7"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sidRPr="00EB736E">
        <w:rPr>
          <w:rFonts w:ascii="Arial" w:eastAsia="Calibri" w:hAnsi="Arial" w:cs="Arial"/>
          <w:sz w:val="22"/>
        </w:rPr>
        <w:t>ii</w:t>
      </w:r>
      <w:proofErr w:type="spellEnd"/>
      <w:r w:rsidRPr="00EB736E">
        <w:rPr>
          <w:rFonts w:ascii="Arial" w:eastAsia="Calibri" w:hAnsi="Arial" w:cs="Arial"/>
          <w:sz w:val="22"/>
        </w:rPr>
        <w:t xml:space="preserve">) documentos administrativos; </w:t>
      </w:r>
      <w:proofErr w:type="spellStart"/>
      <w:r w:rsidRPr="00EB736E">
        <w:rPr>
          <w:rFonts w:ascii="Arial" w:eastAsia="Calibri" w:hAnsi="Arial" w:cs="Arial"/>
          <w:sz w:val="22"/>
        </w:rPr>
        <w:t>iii</w:t>
      </w:r>
      <w:proofErr w:type="spellEnd"/>
      <w:r w:rsidRPr="00EB736E">
        <w:rPr>
          <w:rFonts w:ascii="Arial" w:eastAsia="Calibri" w:hAnsi="Arial" w:cs="Arial"/>
          <w:sz w:val="22"/>
        </w:rPr>
        <w:t xml:space="preserve">) actos notariales; y </w:t>
      </w:r>
      <w:proofErr w:type="spellStart"/>
      <w:r w:rsidRPr="00EB736E">
        <w:rPr>
          <w:rFonts w:ascii="Arial" w:eastAsia="Calibri" w:hAnsi="Arial" w:cs="Arial"/>
          <w:sz w:val="22"/>
        </w:rPr>
        <w:t>iv</w:t>
      </w:r>
      <w:proofErr w:type="spellEnd"/>
      <w:r w:rsidRPr="00EB736E">
        <w:rPr>
          <w:rFonts w:ascii="Arial" w:eastAsia="Calibri" w:hAnsi="Arial" w:cs="Arial"/>
          <w:sz w:val="22"/>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53D65C79"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Por consiguiente, se entiende que todo documento expedido por un funcionario público, en ejercicio de sus funciones; o por un particular en el ejercicio de funciones públicas, es un documento público, por lo </w:t>
      </w:r>
      <w:proofErr w:type="gramStart"/>
      <w:r w:rsidRPr="00EB736E">
        <w:rPr>
          <w:rFonts w:ascii="Arial" w:eastAsia="Calibri" w:hAnsi="Arial" w:cs="Arial"/>
          <w:sz w:val="22"/>
        </w:rPr>
        <w:t>tanto</w:t>
      </w:r>
      <w:proofErr w:type="gramEnd"/>
      <w:r w:rsidRPr="00EB736E">
        <w:rPr>
          <w:rFonts w:ascii="Arial" w:eastAsia="Calibri" w:hAnsi="Arial" w:cs="Arial"/>
          <w:sz w:val="22"/>
        </w:rPr>
        <w:t xml:space="preserve"> los documentos públicos expedidos por un país signatario de la Convención de la Haya requieren de apostilla para que sean considerados válidos en Colombia</w:t>
      </w:r>
      <w:r w:rsidRPr="00EB736E">
        <w:rPr>
          <w:rStyle w:val="Refdenotaalpie"/>
          <w:rFonts w:ascii="Arial" w:eastAsia="Calibri" w:hAnsi="Arial" w:cs="Arial"/>
          <w:sz w:val="22"/>
        </w:rPr>
        <w:footnoteReference w:id="5"/>
      </w:r>
      <w:r w:rsidRPr="00EB736E">
        <w:rPr>
          <w:rFonts w:ascii="Arial" w:eastAsia="Calibri" w:hAnsi="Arial" w:cs="Arial"/>
          <w:sz w:val="22"/>
        </w:rPr>
        <w:t xml:space="preserve">. En cambio, los documentos públicos expedidos por </w:t>
      </w:r>
      <w:r w:rsidRPr="00EB736E">
        <w:rPr>
          <w:rFonts w:ascii="Arial" w:eastAsia="Calibri" w:hAnsi="Arial" w:cs="Arial"/>
          <w:sz w:val="22"/>
        </w:rPr>
        <w:lastRenderedPageBreak/>
        <w:t xml:space="preserve">países no signatarios de la Convención, para ser validos en Colombia, requieren del trámite de legalización.  </w:t>
      </w:r>
    </w:p>
    <w:p w14:paraId="61A67881"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De conformidad con lo anterior, el numeral 10.2 de la Circular precisa que los documentos que aporten los </w:t>
      </w:r>
      <w:proofErr w:type="gramStart"/>
      <w:r w:rsidRPr="00EB736E">
        <w:rPr>
          <w:rFonts w:ascii="Arial" w:eastAsia="Calibri" w:hAnsi="Arial" w:cs="Arial"/>
          <w:sz w:val="22"/>
        </w:rPr>
        <w:t>proponentes,</w:t>
      </w:r>
      <w:proofErr w:type="gramEnd"/>
      <w:r w:rsidRPr="00EB736E">
        <w:rPr>
          <w:rFonts w:ascii="Arial" w:eastAsia="Calibri" w:hAnsi="Arial" w:cs="Arial"/>
          <w:sz w:val="22"/>
        </w:rPr>
        <w:t xml:space="preserve">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la Ley, situación que se presenta con los documentos públicos otorgados en el exterior</w:t>
      </w:r>
      <w:r w:rsidRPr="00EB736E">
        <w:rPr>
          <w:rStyle w:val="Refdenotaalpie"/>
          <w:rFonts w:ascii="Arial" w:eastAsia="Calibri" w:hAnsi="Arial" w:cs="Arial"/>
          <w:sz w:val="22"/>
        </w:rPr>
        <w:footnoteReference w:id="6"/>
      </w:r>
      <w:r w:rsidRPr="00EB736E">
        <w:rPr>
          <w:rFonts w:ascii="Arial" w:eastAsia="Calibri" w:hAnsi="Arial" w:cs="Arial"/>
          <w:sz w:val="22"/>
        </w:rPr>
        <w:t>.</w:t>
      </w:r>
    </w:p>
    <w:p w14:paraId="4A69D1F1" w14:textId="77777777" w:rsidR="002A6428" w:rsidRPr="00EB736E" w:rsidRDefault="002A6428" w:rsidP="002A6428">
      <w:pPr>
        <w:spacing w:after="120" w:line="276" w:lineRule="auto"/>
        <w:ind w:firstLine="708"/>
        <w:jc w:val="both"/>
        <w:rPr>
          <w:rFonts w:ascii="Arial" w:eastAsia="Calibri" w:hAnsi="Arial" w:cs="Arial"/>
          <w:sz w:val="22"/>
        </w:rPr>
      </w:pPr>
      <w:r w:rsidRPr="00EB736E">
        <w:rPr>
          <w:rFonts w:ascii="Arial" w:eastAsia="Calibri" w:hAnsi="Arial" w:cs="Arial"/>
          <w:sz w:val="22"/>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14:paraId="58A7E5AA"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Sin perjuicio de lo anterior, el Ministerio de </w:t>
      </w:r>
      <w:r>
        <w:rPr>
          <w:rFonts w:ascii="Arial" w:eastAsia="Calibri" w:hAnsi="Arial" w:cs="Arial"/>
          <w:sz w:val="22"/>
        </w:rPr>
        <w:t>R</w:t>
      </w:r>
      <w:r w:rsidRPr="00EB736E">
        <w:rPr>
          <w:rFonts w:ascii="Arial" w:eastAsia="Calibri" w:hAnsi="Arial" w:cs="Arial"/>
          <w:sz w:val="22"/>
        </w:rPr>
        <w:t>elaciones Exteriores considera que un documento privado que sea autenticado por un notario público o quien haga sus veces, adquiere el carácter de documento público y</w:t>
      </w:r>
      <w:r>
        <w:rPr>
          <w:rFonts w:ascii="Arial" w:eastAsia="Calibri" w:hAnsi="Arial" w:cs="Arial"/>
          <w:sz w:val="22"/>
        </w:rPr>
        <w:t>,</w:t>
      </w:r>
      <w:r w:rsidRPr="00EB736E">
        <w:rPr>
          <w:rFonts w:ascii="Arial" w:eastAsia="Calibri" w:hAnsi="Arial" w:cs="Arial"/>
          <w:sz w:val="22"/>
        </w:rPr>
        <w:t xml:space="preserve"> por lo tanto, a pesar de que su naturaleza principal es un documento privad</w:t>
      </w:r>
      <w:r>
        <w:rPr>
          <w:rFonts w:ascii="Arial" w:eastAsia="Calibri" w:hAnsi="Arial" w:cs="Arial"/>
          <w:sz w:val="22"/>
        </w:rPr>
        <w:t>o</w:t>
      </w:r>
      <w:r w:rsidRPr="00EB736E">
        <w:rPr>
          <w:rFonts w:ascii="Arial" w:eastAsia="Calibri" w:hAnsi="Arial" w:cs="Arial"/>
          <w:sz w:val="22"/>
        </w:rPr>
        <w:t xml:space="preserve">, deben ser apostillados dada su «conversión a documento público».  </w:t>
      </w:r>
    </w:p>
    <w:p w14:paraId="3C227FCD"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Sumado a lo anterior, no hay norma que disponga que los documentos privados deban estar apostillados o legalizados</w:t>
      </w:r>
      <w:r>
        <w:rPr>
          <w:rFonts w:ascii="Arial" w:eastAsia="Calibri" w:hAnsi="Arial" w:cs="Arial"/>
          <w:sz w:val="22"/>
        </w:rPr>
        <w:t>;</w:t>
      </w:r>
      <w:r w:rsidRPr="00EB736E">
        <w:rPr>
          <w:rFonts w:ascii="Arial" w:eastAsia="Calibri" w:hAnsi="Arial" w:cs="Arial"/>
          <w:sz w:val="22"/>
        </w:rPr>
        <w:t xml:space="preserve"> de hecho, las normas del ordenamiento que regulan </w:t>
      </w:r>
      <w:r w:rsidRPr="00EB736E">
        <w:rPr>
          <w:rFonts w:ascii="Arial" w:eastAsia="Calibri" w:hAnsi="Arial" w:cs="Arial"/>
          <w:sz w:val="22"/>
        </w:rPr>
        <w:lastRenderedPageBreak/>
        <w:t xml:space="preserve">o contemplan lo relativo a los documentos extranjeros no son aplicables o no prevén dicho requisito para los documentos privados, como se pasa a exponer. </w:t>
      </w:r>
    </w:p>
    <w:p w14:paraId="128DBB89"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El artículo 480 del Código de Comercio determina que los documentos otorgados en el exterior deben ser autenticados por los funcionarios competentes de cada país, y posteriormente autenticarse la firma de estos funcionarios con el cónsul colombiano o, a falta de </w:t>
      </w:r>
      <w:proofErr w:type="spellStart"/>
      <w:r w:rsidRPr="00EB736E">
        <w:rPr>
          <w:rFonts w:ascii="Arial" w:eastAsia="Calibri" w:hAnsi="Arial" w:cs="Arial"/>
          <w:sz w:val="22"/>
        </w:rPr>
        <w:t>consul</w:t>
      </w:r>
      <w:proofErr w:type="spellEnd"/>
      <w:r w:rsidRPr="00EB736E">
        <w:rPr>
          <w:rFonts w:ascii="Arial" w:eastAsia="Calibri" w:hAnsi="Arial" w:cs="Arial"/>
          <w:sz w:val="22"/>
        </w:rPr>
        <w:t xml:space="preserve"> colombiano, por una nación amiga</w:t>
      </w:r>
      <w:r w:rsidRPr="00EB736E">
        <w:rPr>
          <w:rStyle w:val="Refdenotaalpie"/>
          <w:rFonts w:ascii="Arial" w:eastAsia="Calibri" w:hAnsi="Arial" w:cs="Arial"/>
          <w:sz w:val="22"/>
        </w:rPr>
        <w:footnoteReference w:id="7"/>
      </w:r>
      <w:r w:rsidRPr="00EB736E">
        <w:rPr>
          <w:rFonts w:ascii="Arial" w:eastAsia="Calibri" w:hAnsi="Arial" w:cs="Arial"/>
          <w:sz w:val="22"/>
        </w:rPr>
        <w:t xml:space="preserve">. Sin embargo, dada la ubicación de esta norma en el Código de Comercio, debe interpretarse que no es aplicable a todos los documentos en general, sino únicamente en lo relativo a las sociedades extranjeras. </w:t>
      </w:r>
    </w:p>
    <w:p w14:paraId="62602500"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Por su parte, el Código General del Proceso, en el artículo 251, establece que los documentos públicos otorgados en el extranjero deberán apostillarse de acuerdo con lo contemplado en los tratados internacionales ratificados por Colombia</w:t>
      </w:r>
      <w:r w:rsidRPr="00EB736E">
        <w:rPr>
          <w:rStyle w:val="Refdenotaalpie"/>
          <w:rFonts w:ascii="Arial" w:eastAsia="Calibri" w:hAnsi="Arial" w:cs="Arial"/>
          <w:sz w:val="22"/>
        </w:rPr>
        <w:footnoteReference w:id="8"/>
      </w:r>
      <w:r w:rsidRPr="00EB736E">
        <w:rPr>
          <w:rFonts w:ascii="Arial" w:eastAsia="Calibri" w:hAnsi="Arial" w:cs="Arial"/>
          <w:sz w:val="22"/>
        </w:rPr>
        <w:t xml:space="preserve">. En la misma línea que la norma anterior, esta disposición no sería aplicable tratándose del procedimiento administrativo contractual, pues, como su nombre lo dispone, el CGP regula la actividad procesal en los asuntos judiciales civiles, comerciales, de familia y agrarios, por lo tanto sus disposiciones no son aplicables en materia de contratos estatales, más aún cuando el Código de Procedimiento Administrativo y de lo Contencioso Administrativo -CPACA- no realiza una remisión expresa a las disposiciones del mismo, salvo en el artículo 40 -y otras remisiones menores-.  </w:t>
      </w:r>
    </w:p>
    <w:p w14:paraId="1D784D9D" w14:textId="77777777" w:rsidR="002A6428" w:rsidRPr="00EB736E" w:rsidRDefault="002A6428" w:rsidP="002A6428">
      <w:pPr>
        <w:spacing w:after="120" w:line="276" w:lineRule="auto"/>
        <w:ind w:firstLine="709"/>
        <w:jc w:val="both"/>
        <w:rPr>
          <w:rFonts w:ascii="Arial" w:eastAsia="Calibri" w:hAnsi="Arial" w:cs="Arial"/>
          <w:sz w:val="22"/>
        </w:rPr>
      </w:pPr>
      <w:r w:rsidRPr="00EB736E">
        <w:rPr>
          <w:rFonts w:ascii="Arial" w:eastAsia="Calibri" w:hAnsi="Arial" w:cs="Arial"/>
          <w:sz w:val="22"/>
        </w:rPr>
        <w:t xml:space="preserve">De otro lado, y </w:t>
      </w:r>
      <w:proofErr w:type="spellStart"/>
      <w:r w:rsidRPr="00EB736E">
        <w:rPr>
          <w:rFonts w:ascii="Arial" w:eastAsia="Calibri" w:hAnsi="Arial" w:cs="Arial"/>
          <w:sz w:val="22"/>
        </w:rPr>
        <w:t>aún</w:t>
      </w:r>
      <w:proofErr w:type="spellEnd"/>
      <w:r w:rsidRPr="00EB736E">
        <w:rPr>
          <w:rFonts w:ascii="Arial" w:eastAsia="Calibri" w:hAnsi="Arial" w:cs="Arial"/>
          <w:sz w:val="22"/>
        </w:rPr>
        <w:t xml:space="preserve"> cuando se aceptara que las disposiciones del CGP son aplicables al procedimiento contractual del Estado, la citada disposición tampoco contempla </w:t>
      </w:r>
      <w:r w:rsidRPr="00EB736E">
        <w:rPr>
          <w:rFonts w:ascii="Arial" w:eastAsia="Calibri" w:hAnsi="Arial" w:cs="Arial"/>
          <w:sz w:val="22"/>
        </w:rPr>
        <w:lastRenderedPageBreak/>
        <w:t xml:space="preserve">la obligación de apostillar los documentos privados, sino únicamente para los documentos públicos otorgados en el exterior; por ende, tampoco sería posible extender dicha obligación a documentos no relacionados por la misma. </w:t>
      </w:r>
    </w:p>
    <w:p w14:paraId="562B1415" w14:textId="4B1F2CE2" w:rsidR="00BE1E33" w:rsidRDefault="002A6428" w:rsidP="008227AC">
      <w:pPr>
        <w:spacing w:before="120" w:after="120" w:line="276" w:lineRule="auto"/>
        <w:ind w:firstLine="709"/>
        <w:jc w:val="both"/>
        <w:rPr>
          <w:rFonts w:ascii="Arial" w:eastAsia="Calibri" w:hAnsi="Arial" w:cs="Arial"/>
          <w:sz w:val="22"/>
        </w:rPr>
      </w:pPr>
      <w:r w:rsidRPr="00EB736E">
        <w:rPr>
          <w:rFonts w:ascii="Arial" w:eastAsia="Calibri" w:hAnsi="Arial" w:cs="Arial"/>
          <w:sz w:val="22"/>
        </w:rPr>
        <w:t>Finalmente, el trámite y los requisitos para apostillar y legalizar documentos expedidos en el exterior se encuentran en el artículo 7 de la Resolución No. 10547 de 2018</w:t>
      </w:r>
      <w:r w:rsidR="008227AC">
        <w:rPr>
          <w:rFonts w:ascii="Arial" w:eastAsia="Calibri" w:hAnsi="Arial" w:cs="Arial"/>
          <w:sz w:val="22"/>
        </w:rPr>
        <w:t>.</w:t>
      </w:r>
    </w:p>
    <w:p w14:paraId="0609AFD3" w14:textId="1C89CE84" w:rsidR="00015A14" w:rsidRDefault="0054623E" w:rsidP="002F264B">
      <w:pPr>
        <w:spacing w:before="120" w:line="276" w:lineRule="auto"/>
        <w:ind w:firstLine="709"/>
        <w:jc w:val="both"/>
        <w:rPr>
          <w:rFonts w:ascii="Arial" w:eastAsia="Calibri" w:hAnsi="Arial" w:cs="Arial"/>
          <w:sz w:val="22"/>
        </w:rPr>
      </w:pPr>
      <w:r w:rsidRPr="00305E71">
        <w:rPr>
          <w:rFonts w:ascii="Arial" w:eastAsia="Calibri" w:hAnsi="Arial" w:cs="Arial"/>
          <w:sz w:val="22"/>
        </w:rPr>
        <w:t xml:space="preserve">Conforme a las consideraciones expuestas, nótese que independiente de los principios de </w:t>
      </w:r>
      <w:r w:rsidR="00276A70" w:rsidRPr="00305E71">
        <w:rPr>
          <w:rFonts w:ascii="Arial" w:eastAsia="Calibri" w:hAnsi="Arial" w:cs="Arial"/>
          <w:sz w:val="22"/>
        </w:rPr>
        <w:t xml:space="preserve">trato </w:t>
      </w:r>
      <w:r w:rsidR="001E1CF8" w:rsidRPr="00305E71">
        <w:rPr>
          <w:rFonts w:ascii="Arial" w:eastAsia="Calibri" w:hAnsi="Arial" w:cs="Arial"/>
          <w:sz w:val="22"/>
        </w:rPr>
        <w:t>nacional y reciprocidad que rigen las relaciones internacionales, particularmente, las relaciones internacionales</w:t>
      </w:r>
      <w:r w:rsidR="00E52FA7" w:rsidRPr="00305E71">
        <w:rPr>
          <w:rFonts w:ascii="Arial" w:eastAsia="Calibri" w:hAnsi="Arial" w:cs="Arial"/>
          <w:sz w:val="22"/>
        </w:rPr>
        <w:t xml:space="preserve"> de naturaleza económica como ocurre </w:t>
      </w:r>
      <w:r w:rsidR="00CB0D95" w:rsidRPr="00305E71">
        <w:rPr>
          <w:rFonts w:ascii="Arial" w:eastAsia="Calibri" w:hAnsi="Arial" w:cs="Arial"/>
          <w:sz w:val="22"/>
        </w:rPr>
        <w:t>en</w:t>
      </w:r>
      <w:r w:rsidR="00E52FA7" w:rsidRPr="00305E71">
        <w:rPr>
          <w:rFonts w:ascii="Arial" w:eastAsia="Calibri" w:hAnsi="Arial" w:cs="Arial"/>
          <w:sz w:val="22"/>
        </w:rPr>
        <w:t xml:space="preserve"> los tratados de libre comercio</w:t>
      </w:r>
      <w:r w:rsidR="0021729F" w:rsidRPr="00305E71">
        <w:rPr>
          <w:rFonts w:ascii="Arial" w:eastAsia="Calibri" w:hAnsi="Arial" w:cs="Arial"/>
          <w:sz w:val="22"/>
        </w:rPr>
        <w:t>,</w:t>
      </w:r>
      <w:r w:rsidR="00167401" w:rsidRPr="00305E71">
        <w:rPr>
          <w:rFonts w:ascii="Arial" w:eastAsia="Calibri" w:hAnsi="Arial" w:cs="Arial"/>
          <w:sz w:val="22"/>
        </w:rPr>
        <w:t xml:space="preserve"> la</w:t>
      </w:r>
      <w:r w:rsidR="00227130" w:rsidRPr="00305E71">
        <w:rPr>
          <w:rFonts w:ascii="Arial" w:eastAsia="Calibri" w:hAnsi="Arial" w:cs="Arial"/>
          <w:sz w:val="22"/>
        </w:rPr>
        <w:t xml:space="preserve">s disposiciones que regulan </w:t>
      </w:r>
      <w:r w:rsidR="00C8250B" w:rsidRPr="00305E71">
        <w:rPr>
          <w:rFonts w:ascii="Arial" w:eastAsia="Calibri" w:hAnsi="Arial" w:cs="Arial"/>
          <w:sz w:val="22"/>
        </w:rPr>
        <w:t xml:space="preserve">la apostilla y </w:t>
      </w:r>
      <w:proofErr w:type="spellStart"/>
      <w:r w:rsidR="00C8250B" w:rsidRPr="00305E71">
        <w:rPr>
          <w:rFonts w:ascii="Arial" w:eastAsia="Calibri" w:hAnsi="Arial" w:cs="Arial"/>
          <w:sz w:val="22"/>
        </w:rPr>
        <w:t>legalación</w:t>
      </w:r>
      <w:proofErr w:type="spellEnd"/>
      <w:r w:rsidR="00C8250B" w:rsidRPr="00305E71">
        <w:rPr>
          <w:rFonts w:ascii="Arial" w:eastAsia="Calibri" w:hAnsi="Arial" w:cs="Arial"/>
          <w:sz w:val="22"/>
        </w:rPr>
        <w:t xml:space="preserve"> </w:t>
      </w:r>
      <w:r w:rsidR="00E23BB6" w:rsidRPr="00305E71">
        <w:rPr>
          <w:rFonts w:ascii="Arial" w:eastAsia="Calibri" w:hAnsi="Arial" w:cs="Arial"/>
          <w:sz w:val="22"/>
        </w:rPr>
        <w:t xml:space="preserve">tienen por objeto otorgar validez </w:t>
      </w:r>
      <w:r w:rsidR="00473302" w:rsidRPr="00305E71">
        <w:rPr>
          <w:rFonts w:ascii="Arial" w:eastAsia="Calibri" w:hAnsi="Arial" w:cs="Arial"/>
          <w:sz w:val="22"/>
        </w:rPr>
        <w:t xml:space="preserve">o efecto jurídico a los documentos expedidos en el exterior, sin consideración al sujeto que pretende hacer valer </w:t>
      </w:r>
      <w:r w:rsidR="007259E5" w:rsidRPr="00305E71">
        <w:rPr>
          <w:rFonts w:ascii="Arial" w:eastAsia="Calibri" w:hAnsi="Arial" w:cs="Arial"/>
          <w:sz w:val="22"/>
        </w:rPr>
        <w:t>e</w:t>
      </w:r>
      <w:r w:rsidR="00E92502" w:rsidRPr="00305E71">
        <w:rPr>
          <w:rFonts w:ascii="Arial" w:eastAsia="Calibri" w:hAnsi="Arial" w:cs="Arial"/>
          <w:sz w:val="22"/>
        </w:rPr>
        <w:t xml:space="preserve">se instrumento. En consecuencia, </w:t>
      </w:r>
      <w:r w:rsidR="004F5B9B" w:rsidRPr="00305E71">
        <w:rPr>
          <w:rFonts w:ascii="Arial" w:eastAsia="Calibri" w:hAnsi="Arial" w:cs="Arial"/>
          <w:sz w:val="22"/>
        </w:rPr>
        <w:t>un proponente extranjero</w:t>
      </w:r>
      <w:r w:rsidR="00AE65C2" w:rsidRPr="00305E71">
        <w:rPr>
          <w:rFonts w:ascii="Arial" w:eastAsia="Calibri" w:hAnsi="Arial" w:cs="Arial"/>
          <w:sz w:val="22"/>
        </w:rPr>
        <w:t xml:space="preserve"> </w:t>
      </w:r>
      <w:r w:rsidR="00E37C1E" w:rsidRPr="00305E71">
        <w:rPr>
          <w:rFonts w:ascii="Arial" w:eastAsia="Calibri" w:hAnsi="Arial" w:cs="Arial"/>
          <w:sz w:val="22"/>
        </w:rPr>
        <w:t>que participa en un proceso de contratación ante una entidad estatal</w:t>
      </w:r>
      <w:r w:rsidR="00F732B4" w:rsidRPr="00305E71">
        <w:rPr>
          <w:rFonts w:ascii="Arial" w:eastAsia="Calibri" w:hAnsi="Arial" w:cs="Arial"/>
          <w:sz w:val="22"/>
        </w:rPr>
        <w:t>,</w:t>
      </w:r>
      <w:r w:rsidR="0089542C" w:rsidRPr="00305E71">
        <w:rPr>
          <w:rFonts w:ascii="Arial" w:eastAsia="Calibri" w:hAnsi="Arial" w:cs="Arial"/>
          <w:sz w:val="22"/>
        </w:rPr>
        <w:t xml:space="preserve"> aunque</w:t>
      </w:r>
      <w:r w:rsidR="00AE65C2" w:rsidRPr="00305E71">
        <w:rPr>
          <w:rFonts w:ascii="Arial" w:eastAsia="Calibri" w:hAnsi="Arial" w:cs="Arial"/>
          <w:sz w:val="22"/>
        </w:rPr>
        <w:t xml:space="preserve"> tenga derecho a trato nacional o </w:t>
      </w:r>
      <w:r w:rsidR="0048695A" w:rsidRPr="00305E71">
        <w:rPr>
          <w:rFonts w:ascii="Arial" w:eastAsia="Calibri" w:hAnsi="Arial" w:cs="Arial"/>
          <w:sz w:val="22"/>
        </w:rPr>
        <w:t>reciprocidad</w:t>
      </w:r>
      <w:r w:rsidR="00F732B4" w:rsidRPr="00305E71">
        <w:rPr>
          <w:rFonts w:ascii="Arial" w:eastAsia="Calibri" w:hAnsi="Arial" w:cs="Arial"/>
          <w:sz w:val="22"/>
        </w:rPr>
        <w:t xml:space="preserve">, </w:t>
      </w:r>
      <w:r w:rsidR="00772DC3" w:rsidRPr="00305E71">
        <w:rPr>
          <w:rFonts w:ascii="Arial" w:eastAsia="Calibri" w:hAnsi="Arial" w:cs="Arial"/>
          <w:sz w:val="22"/>
        </w:rPr>
        <w:t xml:space="preserve">conforme </w:t>
      </w:r>
      <w:r w:rsidR="003E73AC" w:rsidRPr="00305E71">
        <w:rPr>
          <w:rFonts w:ascii="Arial" w:eastAsia="Calibri" w:hAnsi="Arial" w:cs="Arial"/>
          <w:sz w:val="22"/>
        </w:rPr>
        <w:t xml:space="preserve">a lo dispuesto en la Ley 455 de 1998, debe </w:t>
      </w:r>
      <w:r w:rsidR="00D77E45" w:rsidRPr="00305E71">
        <w:rPr>
          <w:rFonts w:ascii="Arial" w:eastAsia="Calibri" w:hAnsi="Arial" w:cs="Arial"/>
          <w:sz w:val="22"/>
        </w:rPr>
        <w:t xml:space="preserve">realizar el trámite de apostilla y/o legalización de </w:t>
      </w:r>
      <w:r w:rsidR="00D77E45" w:rsidRPr="00305E71">
        <w:rPr>
          <w:rFonts w:ascii="Arial" w:eastAsia="Calibri" w:hAnsi="Arial" w:cs="Arial"/>
          <w:bCs/>
          <w:sz w:val="22"/>
        </w:rPr>
        <w:t>los documentos públicos</w:t>
      </w:r>
      <w:r w:rsidR="002F264B" w:rsidRPr="00305E71">
        <w:rPr>
          <w:rFonts w:ascii="Arial" w:eastAsia="Calibri" w:hAnsi="Arial" w:cs="Arial"/>
          <w:bCs/>
          <w:sz w:val="22"/>
        </w:rPr>
        <w:t xml:space="preserve"> expedidos en el exterior</w:t>
      </w:r>
      <w:r w:rsidR="00D77E45" w:rsidRPr="00305E71">
        <w:rPr>
          <w:rFonts w:ascii="Arial" w:eastAsia="Calibri" w:hAnsi="Arial" w:cs="Arial"/>
          <w:bCs/>
          <w:sz w:val="22"/>
        </w:rPr>
        <w:t>, conforme a la Convención sobre Abolición del Requisito de Legalización de los Documentos Públicos Extranjeros, de la Conferencia de la Haya de 1961</w:t>
      </w:r>
      <w:r w:rsidR="002F264B" w:rsidRPr="00305E71">
        <w:rPr>
          <w:rFonts w:ascii="Arial" w:eastAsia="Calibri" w:hAnsi="Arial" w:cs="Arial"/>
          <w:bCs/>
          <w:sz w:val="22"/>
        </w:rPr>
        <w:t>.</w:t>
      </w:r>
    </w:p>
    <w:p w14:paraId="5EAD783E" w14:textId="77777777" w:rsidR="002A6428" w:rsidRPr="006C15D5" w:rsidRDefault="002A6428" w:rsidP="002A6428">
      <w:pPr>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2B1BAA16" w14:textId="5FCFB06F" w:rsidR="00982E99" w:rsidRPr="006C15D5" w:rsidRDefault="002F264B" w:rsidP="002F264B">
      <w:pPr>
        <w:ind w:left="709" w:right="709"/>
        <w:jc w:val="both"/>
        <w:rPr>
          <w:rFonts w:ascii="Arial" w:eastAsia="Calibri" w:hAnsi="Arial" w:cs="Arial"/>
          <w:color w:val="000000" w:themeColor="text1"/>
          <w:sz w:val="22"/>
        </w:rPr>
      </w:pPr>
      <w:r w:rsidRPr="002F264B">
        <w:rPr>
          <w:rFonts w:ascii="Arial" w:eastAsia="Calibri" w:hAnsi="Arial" w:cs="Arial"/>
          <w:color w:val="000000" w:themeColor="text1"/>
          <w:sz w:val="21"/>
          <w:szCs w:val="21"/>
        </w:rPr>
        <w:t xml:space="preserve">«¿[…] si dentro de los procesos de contratación Estatal que adelantan las diferentes entidades públicas de Colombia, en el evento en el que concurran proponentes extranjeros de los cuales el estado colombiano ha reconocido igualdad de trato nacional o reciprocidad es necesario que dentro de sus </w:t>
      </w:r>
      <w:proofErr w:type="gramStart"/>
      <w:r w:rsidRPr="002F264B">
        <w:rPr>
          <w:rFonts w:ascii="Arial" w:eastAsia="Calibri" w:hAnsi="Arial" w:cs="Arial"/>
          <w:color w:val="000000" w:themeColor="text1"/>
          <w:sz w:val="21"/>
          <w:szCs w:val="21"/>
        </w:rPr>
        <w:t>propuestas  presenten</w:t>
      </w:r>
      <w:proofErr w:type="gramEnd"/>
      <w:r w:rsidRPr="002F264B">
        <w:rPr>
          <w:rFonts w:ascii="Arial" w:eastAsia="Calibri" w:hAnsi="Arial" w:cs="Arial"/>
          <w:color w:val="000000" w:themeColor="text1"/>
          <w:sz w:val="21"/>
          <w:szCs w:val="21"/>
        </w:rPr>
        <w:t xml:space="preserve"> documentos apostillados o legalizados dependiendo la naturaleza y condición de cada país. Es decir, si dentro del derecho de trato nacional se incluye la posibilidad de excluir el requisito de legalización o apostilla para el </w:t>
      </w:r>
      <w:proofErr w:type="gramStart"/>
      <w:r w:rsidRPr="002F264B">
        <w:rPr>
          <w:rFonts w:ascii="Arial" w:eastAsia="Calibri" w:hAnsi="Arial" w:cs="Arial"/>
          <w:color w:val="000000" w:themeColor="text1"/>
          <w:sz w:val="21"/>
          <w:szCs w:val="21"/>
        </w:rPr>
        <w:t>proponentes extranjero</w:t>
      </w:r>
      <w:proofErr w:type="gramEnd"/>
      <w:r w:rsidRPr="002F264B">
        <w:rPr>
          <w:rFonts w:ascii="Arial" w:eastAsia="Calibri" w:hAnsi="Arial" w:cs="Arial"/>
          <w:color w:val="000000" w:themeColor="text1"/>
          <w:sz w:val="21"/>
          <w:szCs w:val="21"/>
        </w:rPr>
        <w:t xml:space="preserve"> toda vez que debe ser considerado y tratado como nacional para todos los efectos?»</w:t>
      </w:r>
      <w:r w:rsidR="00D563C6">
        <w:rPr>
          <w:rFonts w:ascii="Arial" w:eastAsia="Calibri" w:hAnsi="Arial" w:cs="Arial"/>
          <w:color w:val="000000" w:themeColor="text1"/>
          <w:sz w:val="21"/>
          <w:szCs w:val="21"/>
        </w:rPr>
        <w:t>.</w:t>
      </w:r>
    </w:p>
    <w:p w14:paraId="6C582AEB" w14:textId="77777777" w:rsidR="002F264B" w:rsidRDefault="002F264B" w:rsidP="002F264B">
      <w:pPr>
        <w:jc w:val="both"/>
        <w:rPr>
          <w:rFonts w:ascii="Arial" w:eastAsia="Calibri" w:hAnsi="Arial" w:cs="Arial"/>
          <w:color w:val="000000" w:themeColor="text1"/>
          <w:sz w:val="22"/>
        </w:rPr>
      </w:pPr>
    </w:p>
    <w:p w14:paraId="39A7F727" w14:textId="77777777" w:rsidR="001A699A" w:rsidRPr="00F34D28" w:rsidRDefault="001A699A" w:rsidP="001A699A">
      <w:pPr>
        <w:spacing w:after="120" w:line="276" w:lineRule="auto"/>
        <w:jc w:val="both"/>
        <w:rPr>
          <w:rFonts w:ascii="Arial" w:eastAsia="Calibri" w:hAnsi="Arial" w:cs="Arial"/>
          <w:sz w:val="22"/>
        </w:rPr>
      </w:pPr>
      <w:r w:rsidRPr="00EB736E">
        <w:rPr>
          <w:rFonts w:ascii="Arial" w:eastAsia="Calibri" w:hAnsi="Arial" w:cs="Arial"/>
          <w:bCs/>
          <w:sz w:val="22"/>
        </w:rPr>
        <w:t>De conformidad con el</w:t>
      </w:r>
      <w:r w:rsidRPr="00516D76">
        <w:rPr>
          <w:rFonts w:ascii="Arial" w:eastAsia="Calibri" w:hAnsi="Arial" w:cs="Arial"/>
          <w:bCs/>
          <w:sz w:val="22"/>
        </w:rPr>
        <w:t xml:space="preserve"> artículo 1º de la Ley 455 de 1998, los documentos públicos que requieren del trámite de apostilla, conforme a la Convención sobre Abolición del Requisito de Legalización de los Documentos Públicos Extranjeros, de la Conferencia de la Haya de 1961, son: i) </w:t>
      </w:r>
      <w:r w:rsidRPr="00EB736E">
        <w:rPr>
          <w:rFonts w:ascii="Arial" w:eastAsia="Calibri" w:hAnsi="Arial" w:cs="Arial"/>
          <w:bCs/>
          <w:sz w:val="22"/>
        </w:rPr>
        <w:t xml:space="preserve">los </w:t>
      </w:r>
      <w:r w:rsidRPr="00516D76">
        <w:rPr>
          <w:rFonts w:ascii="Arial" w:eastAsia="Calibri" w:hAnsi="Arial" w:cs="Arial"/>
          <w:bCs/>
          <w:sz w:val="22"/>
        </w:rPr>
        <w:t xml:space="preserve">documentos que emanan de una autoridad o un funcionario relacionado con las cortes o tribunales de un Estado, incluyendo los que emanen de un fiscal, un secretario de un tribunal o un portero de estrados; </w:t>
      </w:r>
      <w:proofErr w:type="spellStart"/>
      <w:r w:rsidRPr="00516D76">
        <w:rPr>
          <w:rFonts w:ascii="Arial" w:eastAsia="Calibri" w:hAnsi="Arial" w:cs="Arial"/>
          <w:bCs/>
          <w:sz w:val="22"/>
        </w:rPr>
        <w:t>ii</w:t>
      </w:r>
      <w:proofErr w:type="spellEnd"/>
      <w:r w:rsidRPr="00516D76">
        <w:rPr>
          <w:rFonts w:ascii="Arial" w:eastAsia="Calibri" w:hAnsi="Arial" w:cs="Arial"/>
          <w:bCs/>
          <w:sz w:val="22"/>
        </w:rPr>
        <w:t xml:space="preserve">) documentos administrativos; </w:t>
      </w:r>
      <w:proofErr w:type="spellStart"/>
      <w:r w:rsidRPr="00516D76">
        <w:rPr>
          <w:rFonts w:ascii="Arial" w:eastAsia="Calibri" w:hAnsi="Arial" w:cs="Arial"/>
          <w:bCs/>
          <w:sz w:val="22"/>
        </w:rPr>
        <w:t>iii</w:t>
      </w:r>
      <w:proofErr w:type="spellEnd"/>
      <w:r w:rsidRPr="00516D76">
        <w:rPr>
          <w:rFonts w:ascii="Arial" w:eastAsia="Calibri" w:hAnsi="Arial" w:cs="Arial"/>
          <w:bCs/>
          <w:sz w:val="22"/>
        </w:rPr>
        <w:t xml:space="preserve">) actos notariales; y </w:t>
      </w:r>
      <w:proofErr w:type="spellStart"/>
      <w:r w:rsidRPr="00516D76">
        <w:rPr>
          <w:rFonts w:ascii="Arial" w:eastAsia="Calibri" w:hAnsi="Arial" w:cs="Arial"/>
          <w:bCs/>
          <w:sz w:val="22"/>
        </w:rPr>
        <w:t>iv</w:t>
      </w:r>
      <w:proofErr w:type="spellEnd"/>
      <w:r w:rsidRPr="00516D76">
        <w:rPr>
          <w:rFonts w:ascii="Arial" w:eastAsia="Calibri" w:hAnsi="Arial" w:cs="Arial"/>
          <w:bCs/>
          <w:sz w:val="22"/>
        </w:rPr>
        <w:t xml:space="preserve">) certificados oficiales colocados en documentos firmados por personas a título personal, tales como certificados oficiales que consignan el registro de un documento o que existía en una fecha determinada y autenticaciones oficiales y notariales </w:t>
      </w:r>
      <w:r w:rsidRPr="00F34D28">
        <w:rPr>
          <w:rFonts w:ascii="Arial" w:eastAsia="Calibri" w:hAnsi="Arial" w:cs="Arial"/>
          <w:sz w:val="22"/>
        </w:rPr>
        <w:t xml:space="preserve">de firmas. </w:t>
      </w:r>
    </w:p>
    <w:p w14:paraId="7BC16B0E" w14:textId="6DC45014" w:rsidR="001A699A" w:rsidRDefault="001A699A" w:rsidP="005E711F">
      <w:pPr>
        <w:spacing w:before="120" w:after="120" w:line="276" w:lineRule="auto"/>
        <w:ind w:firstLine="709"/>
        <w:jc w:val="both"/>
        <w:rPr>
          <w:rFonts w:ascii="Arial" w:eastAsia="Calibri" w:hAnsi="Arial" w:cs="Arial"/>
          <w:bCs/>
          <w:sz w:val="20"/>
          <w:szCs w:val="20"/>
        </w:rPr>
      </w:pPr>
      <w:r w:rsidRPr="00F34D28">
        <w:rPr>
          <w:rFonts w:ascii="Arial" w:eastAsia="Calibri" w:hAnsi="Arial" w:cs="Arial"/>
          <w:sz w:val="22"/>
        </w:rPr>
        <w:t>Por su parte</w:t>
      </w:r>
      <w:r w:rsidRPr="00516D76">
        <w:rPr>
          <w:rFonts w:ascii="Arial" w:eastAsia="Calibri" w:hAnsi="Arial" w:cs="Arial"/>
          <w:bCs/>
          <w:sz w:val="22"/>
        </w:rPr>
        <w:t>, la norma exime del trámite de apostilla</w:t>
      </w:r>
      <w:r w:rsidRPr="00EB736E">
        <w:rPr>
          <w:rFonts w:ascii="Arial" w:eastAsia="Calibri" w:hAnsi="Arial" w:cs="Arial"/>
          <w:bCs/>
          <w:sz w:val="22"/>
        </w:rPr>
        <w:t xml:space="preserve"> a</w:t>
      </w:r>
      <w:r w:rsidRPr="00516D76">
        <w:rPr>
          <w:rFonts w:ascii="Arial" w:eastAsia="Calibri" w:hAnsi="Arial" w:cs="Arial"/>
          <w:bCs/>
          <w:sz w:val="22"/>
        </w:rPr>
        <w:t xml:space="preserve"> los documentos ejecutados por agentes diplomáticos o consulares y los documentos administrativos que se ocupen </w:t>
      </w:r>
      <w:r w:rsidRPr="00516D76">
        <w:rPr>
          <w:rFonts w:ascii="Arial" w:eastAsia="Calibri" w:hAnsi="Arial" w:cs="Arial"/>
          <w:bCs/>
          <w:sz w:val="22"/>
        </w:rPr>
        <w:lastRenderedPageBreak/>
        <w:t>directamente de operaciones comerciales o aduaneras.</w:t>
      </w:r>
      <w:r w:rsidRPr="00EB736E">
        <w:rPr>
          <w:rFonts w:ascii="Arial" w:eastAsia="Calibri" w:hAnsi="Arial" w:cs="Arial"/>
          <w:bCs/>
          <w:sz w:val="22"/>
        </w:rPr>
        <w:t xml:space="preserve"> </w:t>
      </w:r>
      <w:r w:rsidRPr="00516D76">
        <w:rPr>
          <w:rFonts w:ascii="Arial" w:eastAsia="Calibri" w:hAnsi="Arial" w:cs="Arial"/>
          <w:bCs/>
          <w:sz w:val="22"/>
        </w:rPr>
        <w:t xml:space="preserve">Por consiguiente, se entiende que todo documento expedido por un funcionario público, en ejercicio de sus funciones; o por un particular en el ejercicio de funciones públicas, es un documento público, por lo </w:t>
      </w:r>
      <w:proofErr w:type="gramStart"/>
      <w:r w:rsidRPr="00516D76">
        <w:rPr>
          <w:rFonts w:ascii="Arial" w:eastAsia="Calibri" w:hAnsi="Arial" w:cs="Arial"/>
          <w:bCs/>
          <w:sz w:val="22"/>
        </w:rPr>
        <w:t>tanto</w:t>
      </w:r>
      <w:proofErr w:type="gramEnd"/>
      <w:r w:rsidRPr="00516D76">
        <w:rPr>
          <w:rFonts w:ascii="Arial" w:eastAsia="Calibri" w:hAnsi="Arial" w:cs="Arial"/>
          <w:bCs/>
          <w:sz w:val="22"/>
        </w:rPr>
        <w:t xml:space="preserve"> los documentos públicos expedidos por un país signatario de la Convención de la Haya requieren de apostilla para que sean considerados válidos en Colombia. En cambio, los documentos públicos expedidos por países no signatarios de la Convención, para ser v</w:t>
      </w:r>
      <w:r w:rsidR="002F548D">
        <w:rPr>
          <w:rFonts w:ascii="Arial" w:eastAsia="Calibri" w:hAnsi="Arial" w:cs="Arial"/>
          <w:bCs/>
          <w:sz w:val="22"/>
        </w:rPr>
        <w:t>á</w:t>
      </w:r>
      <w:r w:rsidRPr="00516D76">
        <w:rPr>
          <w:rFonts w:ascii="Arial" w:eastAsia="Calibri" w:hAnsi="Arial" w:cs="Arial"/>
          <w:bCs/>
          <w:sz w:val="22"/>
        </w:rPr>
        <w:t>lidos en Colombia, requieren del trámite de legalización</w:t>
      </w:r>
      <w:r w:rsidRPr="00516D76">
        <w:rPr>
          <w:rFonts w:ascii="Arial" w:eastAsia="Calibri" w:hAnsi="Arial" w:cs="Arial"/>
          <w:bCs/>
          <w:sz w:val="20"/>
          <w:szCs w:val="20"/>
        </w:rPr>
        <w:t>.</w:t>
      </w:r>
    </w:p>
    <w:p w14:paraId="5E8332E7" w14:textId="1B354036" w:rsidR="005721A3" w:rsidRPr="00516D76" w:rsidRDefault="005721A3" w:rsidP="005E711F">
      <w:pPr>
        <w:spacing w:before="120" w:line="276" w:lineRule="auto"/>
        <w:ind w:firstLine="709"/>
        <w:jc w:val="both"/>
        <w:rPr>
          <w:rFonts w:ascii="Arial" w:eastAsia="Calibri" w:hAnsi="Arial" w:cs="Arial"/>
          <w:bCs/>
          <w:sz w:val="20"/>
          <w:szCs w:val="20"/>
        </w:rPr>
      </w:pPr>
      <w:r w:rsidRPr="00305E71">
        <w:rPr>
          <w:rFonts w:ascii="Arial" w:eastAsia="Calibri" w:hAnsi="Arial" w:cs="Arial"/>
          <w:sz w:val="22"/>
        </w:rPr>
        <w:t>Los proponentes extranjeros que participan en procesos de contratación ante</w:t>
      </w:r>
      <w:r w:rsidR="002F548D" w:rsidRPr="00305E71">
        <w:rPr>
          <w:rFonts w:ascii="Arial" w:eastAsia="Calibri" w:hAnsi="Arial" w:cs="Arial"/>
          <w:sz w:val="22"/>
        </w:rPr>
        <w:t xml:space="preserve"> las</w:t>
      </w:r>
      <w:r w:rsidRPr="00305E71">
        <w:rPr>
          <w:rFonts w:ascii="Arial" w:eastAsia="Calibri" w:hAnsi="Arial" w:cs="Arial"/>
          <w:sz w:val="22"/>
        </w:rPr>
        <w:t xml:space="preserve"> entidades estatales, independiente </w:t>
      </w:r>
      <w:r w:rsidR="002F548D" w:rsidRPr="00305E71">
        <w:rPr>
          <w:rFonts w:ascii="Arial" w:eastAsia="Calibri" w:hAnsi="Arial" w:cs="Arial"/>
          <w:sz w:val="22"/>
        </w:rPr>
        <w:t xml:space="preserve">de </w:t>
      </w:r>
      <w:r w:rsidRPr="00305E71">
        <w:rPr>
          <w:rFonts w:ascii="Arial" w:eastAsia="Calibri" w:hAnsi="Arial" w:cs="Arial"/>
          <w:sz w:val="22"/>
        </w:rPr>
        <w:t>que tenga</w:t>
      </w:r>
      <w:r w:rsidR="0070644B" w:rsidRPr="00305E71">
        <w:rPr>
          <w:rFonts w:ascii="Arial" w:eastAsia="Calibri" w:hAnsi="Arial" w:cs="Arial"/>
          <w:sz w:val="22"/>
        </w:rPr>
        <w:t>n</w:t>
      </w:r>
      <w:r w:rsidRPr="00305E71">
        <w:rPr>
          <w:rFonts w:ascii="Arial" w:eastAsia="Calibri" w:hAnsi="Arial" w:cs="Arial"/>
          <w:sz w:val="22"/>
        </w:rPr>
        <w:t xml:space="preserve"> derecho a trato nacional o reciprocidad, debe</w:t>
      </w:r>
      <w:r w:rsidR="0070644B" w:rsidRPr="00305E71">
        <w:rPr>
          <w:rFonts w:ascii="Arial" w:eastAsia="Calibri" w:hAnsi="Arial" w:cs="Arial"/>
          <w:sz w:val="22"/>
        </w:rPr>
        <w:t>n</w:t>
      </w:r>
      <w:r w:rsidRPr="00305E71">
        <w:rPr>
          <w:rFonts w:ascii="Arial" w:eastAsia="Calibri" w:hAnsi="Arial" w:cs="Arial"/>
          <w:sz w:val="22"/>
        </w:rPr>
        <w:t xml:space="preserve"> realizar el trámite de apostilla y/o legalización de </w:t>
      </w:r>
      <w:r w:rsidRPr="00305E71">
        <w:rPr>
          <w:rFonts w:ascii="Arial" w:eastAsia="Calibri" w:hAnsi="Arial" w:cs="Arial"/>
          <w:bCs/>
          <w:sz w:val="22"/>
        </w:rPr>
        <w:t>los documentos públicos expedidos en el exterior</w:t>
      </w:r>
      <w:r w:rsidR="002F548D" w:rsidRPr="00B02C1B">
        <w:rPr>
          <w:rFonts w:ascii="Arial" w:eastAsia="Calibri" w:hAnsi="Arial" w:cs="Arial"/>
          <w:bCs/>
          <w:sz w:val="22"/>
        </w:rPr>
        <w:t>, de acuerdo con las consideraciones desarrolladas en este concepto</w:t>
      </w:r>
      <w:r w:rsidR="00CF5DFD" w:rsidRPr="00B02C1B">
        <w:rPr>
          <w:rFonts w:ascii="Arial" w:eastAsia="Calibri" w:hAnsi="Arial" w:cs="Arial"/>
          <w:bCs/>
          <w:sz w:val="22"/>
        </w:rPr>
        <w:t>.</w:t>
      </w:r>
    </w:p>
    <w:p w14:paraId="315D744B" w14:textId="117E7D7A" w:rsidR="00BE1E33" w:rsidRDefault="00BE1E33" w:rsidP="005E711F">
      <w:pPr>
        <w:jc w:val="both"/>
        <w:rPr>
          <w:rFonts w:ascii="Arial" w:hAnsi="Arial" w:cs="Arial"/>
          <w:color w:val="000000" w:themeColor="text1"/>
          <w:sz w:val="22"/>
          <w:lang w:val="es-CO"/>
        </w:rPr>
      </w:pPr>
    </w:p>
    <w:p w14:paraId="3CA06D1D" w14:textId="77777777" w:rsidR="005E711F" w:rsidRPr="006C15D5" w:rsidRDefault="005E711F" w:rsidP="005E711F">
      <w:pPr>
        <w:jc w:val="both"/>
        <w:rPr>
          <w:rFonts w:ascii="Arial" w:hAnsi="Arial" w:cs="Arial"/>
          <w:color w:val="000000" w:themeColor="text1"/>
          <w:sz w:val="22"/>
          <w:lang w:val="es-CO"/>
        </w:rPr>
      </w:pPr>
    </w:p>
    <w:p w14:paraId="66CE4DD8" w14:textId="77777777" w:rsidR="00BE1E33" w:rsidRPr="006C15D5" w:rsidRDefault="00BE1E33" w:rsidP="00BE1E33">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4B068335">
        <w:rPr>
          <w:rFonts w:ascii="Arial" w:eastAsia="Times New Roman" w:hAnsi="Arial" w:cs="Arial"/>
          <w:color w:val="000000" w:themeColor="text1"/>
          <w:sz w:val="22"/>
          <w:lang w:eastAsia="es-CO"/>
        </w:rPr>
        <w:t>Atentamente,</w:t>
      </w:r>
    </w:p>
    <w:bookmarkEnd w:id="0"/>
    <w:bookmarkEnd w:id="1"/>
    <w:p w14:paraId="1C8F6984" w14:textId="45738058" w:rsidR="00BE1E33" w:rsidRDefault="3414632D" w:rsidP="4B068335">
      <w:pPr>
        <w:jc w:val="center"/>
      </w:pPr>
      <w:r>
        <w:rPr>
          <w:noProof/>
        </w:rPr>
        <w:drawing>
          <wp:inline distT="0" distB="0" distL="0" distR="0" wp14:anchorId="2874CC81" wp14:editId="555E1794">
            <wp:extent cx="2771775" cy="990600"/>
            <wp:effectExtent l="0" t="0" r="0" b="0"/>
            <wp:docPr id="1123724928" name="Imagen 112372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5D74A72C" w14:textId="3B4336C0" w:rsidR="4B068335" w:rsidRDefault="4B068335" w:rsidP="4B068335">
      <w:pPr>
        <w:jc w:val="cente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2F16B2">
        <w:trPr>
          <w:trHeight w:val="315"/>
        </w:trPr>
        <w:tc>
          <w:tcPr>
            <w:tcW w:w="812" w:type="dxa"/>
            <w:vAlign w:val="center"/>
            <w:hideMark/>
          </w:tcPr>
          <w:p w14:paraId="44CFA06E" w14:textId="77777777" w:rsidR="00BE1E33" w:rsidRPr="006C15D5" w:rsidRDefault="00BE1E33" w:rsidP="002F16B2">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06E94124" w:rsidR="00BE1E33" w:rsidRPr="006C15D5" w:rsidRDefault="005E711F" w:rsidP="002F16B2">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Manuel Castillo López</w:t>
            </w:r>
          </w:p>
          <w:p w14:paraId="6C4A6DA1" w14:textId="326B814D" w:rsidR="00982E99" w:rsidRPr="006C15D5" w:rsidRDefault="00982E99" w:rsidP="002F16B2">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 xml:space="preserve">Contratista </w:t>
            </w:r>
            <w:r w:rsidR="00305E71">
              <w:rPr>
                <w:rFonts w:ascii="Arial" w:eastAsia="Times New Roman" w:hAnsi="Arial" w:cs="Arial"/>
                <w:color w:val="000000" w:themeColor="text1"/>
                <w:sz w:val="16"/>
                <w:szCs w:val="16"/>
                <w:lang w:eastAsia="es-ES"/>
              </w:rPr>
              <w:t>‒</w:t>
            </w:r>
            <w:r w:rsidRPr="006C15D5">
              <w:rPr>
                <w:rFonts w:ascii="Arial" w:eastAsia="Times New Roman" w:hAnsi="Arial" w:cs="Arial"/>
                <w:color w:val="000000" w:themeColor="text1"/>
                <w:sz w:val="16"/>
                <w:szCs w:val="16"/>
                <w:lang w:eastAsia="es-ES"/>
              </w:rPr>
              <w:t xml:space="preserve"> Subdirección de Gestión Contractual</w:t>
            </w:r>
          </w:p>
        </w:tc>
      </w:tr>
      <w:tr w:rsidR="003F6D32" w:rsidRPr="003F6D32" w14:paraId="092BCD16" w14:textId="77777777" w:rsidTr="002F16B2">
        <w:trPr>
          <w:trHeight w:val="330"/>
        </w:trPr>
        <w:tc>
          <w:tcPr>
            <w:tcW w:w="812" w:type="dxa"/>
            <w:vAlign w:val="center"/>
            <w:hideMark/>
          </w:tcPr>
          <w:p w14:paraId="463B4DD3" w14:textId="77777777" w:rsidR="00BE1E33" w:rsidRPr="006C15D5" w:rsidRDefault="00BE1E33" w:rsidP="002F16B2">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16BBA55" w14:textId="53D4F111" w:rsidR="00BE1E33" w:rsidRDefault="00B02C1B"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2718C99" w14:textId="40E730B5" w:rsidR="00B02C1B" w:rsidRPr="006C15D5" w:rsidRDefault="00B02C1B" w:rsidP="00730CDB">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 xml:space="preserve">Contratista </w:t>
            </w:r>
            <w:r w:rsidR="00305E71">
              <w:rPr>
                <w:rFonts w:ascii="Arial" w:eastAsia="Times New Roman" w:hAnsi="Arial" w:cs="Arial"/>
                <w:color w:val="000000" w:themeColor="text1"/>
                <w:sz w:val="16"/>
                <w:szCs w:val="16"/>
                <w:lang w:eastAsia="es-ES"/>
              </w:rPr>
              <w:t>‒</w:t>
            </w:r>
            <w:r>
              <w:rPr>
                <w:rFonts w:ascii="Arial" w:eastAsia="Times New Roman" w:hAnsi="Arial" w:cs="Arial"/>
                <w:color w:val="000000" w:themeColor="text1"/>
                <w:sz w:val="16"/>
                <w:szCs w:val="16"/>
                <w:lang w:eastAsia="es-ES"/>
              </w:rPr>
              <w:t xml:space="preserve"> </w:t>
            </w:r>
            <w:r w:rsidRPr="006C15D5">
              <w:rPr>
                <w:rFonts w:ascii="Arial" w:eastAsia="Times New Roman" w:hAnsi="Arial" w:cs="Arial"/>
                <w:color w:val="000000" w:themeColor="text1"/>
                <w:sz w:val="16"/>
                <w:szCs w:val="16"/>
                <w:lang w:eastAsia="es-ES"/>
              </w:rPr>
              <w:t>Subdirección de Gestión Contractual</w:t>
            </w:r>
          </w:p>
        </w:tc>
      </w:tr>
      <w:tr w:rsidR="00982E99" w:rsidRPr="003F6D32" w14:paraId="57DAFEF9" w14:textId="77777777" w:rsidTr="002F16B2">
        <w:trPr>
          <w:trHeight w:val="300"/>
        </w:trPr>
        <w:tc>
          <w:tcPr>
            <w:tcW w:w="812" w:type="dxa"/>
            <w:vAlign w:val="center"/>
            <w:hideMark/>
          </w:tcPr>
          <w:p w14:paraId="70677013" w14:textId="77777777" w:rsidR="00BE1E33" w:rsidRPr="006C15D5" w:rsidRDefault="00BE1E33" w:rsidP="002F16B2">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2F16B2">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2F16B2">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2F16B2">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BA29" w14:textId="77777777" w:rsidR="004667B1" w:rsidRDefault="004667B1" w:rsidP="008C487C">
      <w:r>
        <w:separator/>
      </w:r>
    </w:p>
  </w:endnote>
  <w:endnote w:type="continuationSeparator" w:id="0">
    <w:p w14:paraId="3CA7E013" w14:textId="77777777" w:rsidR="004667B1" w:rsidRDefault="004667B1" w:rsidP="008C487C">
      <w:r>
        <w:continuationSeparator/>
      </w:r>
    </w:p>
  </w:endnote>
  <w:endnote w:type="continuationNotice" w:id="1">
    <w:p w14:paraId="74A012E2" w14:textId="77777777" w:rsidR="004667B1" w:rsidRDefault="00466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2F16B2" w:rsidRDefault="002F16B2" w:rsidP="002F16B2">
    <w:pPr>
      <w:pStyle w:val="Sinespaciado"/>
      <w:jc w:val="right"/>
      <w:rPr>
        <w:rFonts w:ascii="Arial" w:hAnsi="Arial" w:cs="Arial"/>
        <w:sz w:val="18"/>
        <w:szCs w:val="18"/>
      </w:rPr>
    </w:pPr>
  </w:p>
  <w:p w14:paraId="709352A1" w14:textId="77777777" w:rsidR="00F501D2" w:rsidRDefault="00F501D2" w:rsidP="002F16B2">
    <w:pPr>
      <w:pStyle w:val="Sinespaciado"/>
      <w:jc w:val="right"/>
      <w:rPr>
        <w:rFonts w:ascii="Arial" w:hAnsi="Arial" w:cs="Arial"/>
        <w:sz w:val="18"/>
        <w:szCs w:val="18"/>
      </w:rPr>
    </w:pPr>
  </w:p>
  <w:p w14:paraId="3D3EB348" w14:textId="6468D934" w:rsidR="002F16B2" w:rsidRPr="008217B7" w:rsidRDefault="008C487C" w:rsidP="002F16B2">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51B71">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51B71">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29709EEF" w14:textId="77777777" w:rsidR="002F16B2" w:rsidRDefault="2E092C0D" w:rsidP="002F16B2">
    <w:pPr>
      <w:pStyle w:val="Piedepgina"/>
      <w:jc w:val="center"/>
      <w:rPr>
        <w:lang w:val="es-ES"/>
      </w:rPr>
    </w:pPr>
    <w:r>
      <w:rPr>
        <w:noProof/>
      </w:rPr>
      <w:drawing>
        <wp:inline distT="0" distB="0" distL="0" distR="0" wp14:anchorId="0323F87D" wp14:editId="24FA6A1E">
          <wp:extent cx="3700130" cy="519139"/>
          <wp:effectExtent l="0" t="0" r="0" b="0"/>
          <wp:docPr id="13296825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2F16B2" w:rsidRPr="00E756AC" w:rsidRDefault="002F16B2" w:rsidP="002F16B2">
    <w:pPr>
      <w:pStyle w:val="Piedepgina"/>
      <w:jc w:val="center"/>
      <w:rPr>
        <w:sz w:val="18"/>
        <w:szCs w:val="18"/>
        <w:lang w:val="es-ES"/>
      </w:rPr>
    </w:pPr>
  </w:p>
  <w:p w14:paraId="428179B1" w14:textId="77777777" w:rsidR="002F16B2" w:rsidRPr="00E756AC" w:rsidRDefault="002F16B2" w:rsidP="002F16B2">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9DC20" w14:textId="77777777" w:rsidR="004667B1" w:rsidRDefault="004667B1" w:rsidP="008C487C">
      <w:r>
        <w:separator/>
      </w:r>
    </w:p>
  </w:footnote>
  <w:footnote w:type="continuationSeparator" w:id="0">
    <w:p w14:paraId="0784B23A" w14:textId="77777777" w:rsidR="004667B1" w:rsidRDefault="004667B1" w:rsidP="008C487C">
      <w:r>
        <w:continuationSeparator/>
      </w:r>
    </w:p>
  </w:footnote>
  <w:footnote w:type="continuationNotice" w:id="1">
    <w:p w14:paraId="4902FD6E" w14:textId="77777777" w:rsidR="004667B1" w:rsidRDefault="004667B1"/>
  </w:footnote>
  <w:footnote w:id="2">
    <w:p w14:paraId="421E58A3" w14:textId="77777777" w:rsidR="002A6428" w:rsidRPr="00EB736E" w:rsidRDefault="002A6428" w:rsidP="002A6428">
      <w:pPr>
        <w:pStyle w:val="Textonotapie"/>
        <w:ind w:firstLine="708"/>
        <w:jc w:val="both"/>
        <w:rPr>
          <w:rFonts w:ascii="Arial" w:eastAsia="Calibri" w:hAnsi="Arial" w:cs="Arial"/>
          <w:sz w:val="18"/>
          <w:szCs w:val="18"/>
        </w:rPr>
      </w:pPr>
      <w:r w:rsidRPr="00EB736E">
        <w:rPr>
          <w:rStyle w:val="Refdenotaalpie"/>
          <w:rFonts w:ascii="Arial" w:hAnsi="Arial" w:cs="Arial"/>
          <w:sz w:val="18"/>
          <w:szCs w:val="18"/>
        </w:rPr>
        <w:footnoteRef/>
      </w:r>
      <w:r w:rsidRPr="00EB736E">
        <w:rPr>
          <w:rFonts w:ascii="Arial" w:hAnsi="Arial" w:cs="Arial"/>
          <w:sz w:val="18"/>
          <w:szCs w:val="18"/>
        </w:rPr>
        <w:t xml:space="preserve"> </w:t>
      </w:r>
      <w:r w:rsidRPr="00EB736E">
        <w:rPr>
          <w:rFonts w:ascii="Arial" w:eastAsia="Calibri" w:hAnsi="Arial" w:cs="Arial"/>
          <w:sz w:val="18"/>
          <w:szCs w:val="18"/>
        </w:rPr>
        <w:t xml:space="preserve">Resolución No. 10547 de 2018: </w:t>
      </w:r>
      <w:r>
        <w:rPr>
          <w:rFonts w:ascii="Arial" w:eastAsia="Calibri" w:hAnsi="Arial" w:cs="Arial"/>
          <w:sz w:val="18"/>
          <w:szCs w:val="18"/>
        </w:rPr>
        <w:t>«</w:t>
      </w:r>
      <w:r w:rsidRPr="00EB736E">
        <w:rPr>
          <w:rFonts w:ascii="Arial" w:eastAsia="Calibri" w:hAnsi="Arial" w:cs="Arial"/>
          <w:sz w:val="18"/>
          <w:szCs w:val="18"/>
        </w:rPr>
        <w:t xml:space="preserve">artículo 2. De las definiciones. Para efectos de la presente Resolución, entiéndase lo siguiente: </w:t>
      </w:r>
    </w:p>
    <w:p w14:paraId="213B414E" w14:textId="77777777" w:rsidR="002A6428" w:rsidRPr="00EB736E" w:rsidRDefault="002A6428" w:rsidP="002A6428">
      <w:pPr>
        <w:pStyle w:val="Textonotapie"/>
        <w:ind w:firstLine="708"/>
        <w:jc w:val="both"/>
        <w:rPr>
          <w:rFonts w:ascii="Arial" w:eastAsia="Calibri" w:hAnsi="Arial" w:cs="Arial"/>
          <w:sz w:val="18"/>
          <w:szCs w:val="18"/>
        </w:rPr>
      </w:pPr>
      <w:r>
        <w:rPr>
          <w:rFonts w:ascii="Arial" w:eastAsia="Calibri" w:hAnsi="Arial" w:cs="Arial"/>
          <w:sz w:val="18"/>
          <w:szCs w:val="18"/>
        </w:rPr>
        <w:t>[</w:t>
      </w:r>
      <w:r w:rsidRPr="00EB736E">
        <w:rPr>
          <w:rFonts w:ascii="Arial" w:eastAsia="Calibri" w:hAnsi="Arial" w:cs="Arial"/>
          <w:sz w:val="18"/>
          <w:szCs w:val="18"/>
        </w:rPr>
        <w:t>…</w:t>
      </w:r>
      <w:r>
        <w:rPr>
          <w:rFonts w:ascii="Arial" w:eastAsia="Calibri" w:hAnsi="Arial" w:cs="Arial"/>
          <w:sz w:val="18"/>
          <w:szCs w:val="18"/>
        </w:rPr>
        <w:t>]</w:t>
      </w:r>
    </w:p>
    <w:p w14:paraId="794509E0" w14:textId="77777777" w:rsidR="002A6428" w:rsidRPr="00EB736E" w:rsidRDefault="002A6428" w:rsidP="002A6428">
      <w:pPr>
        <w:pStyle w:val="Textonotapie"/>
        <w:ind w:firstLine="708"/>
        <w:jc w:val="both"/>
        <w:rPr>
          <w:rFonts w:ascii="Arial" w:eastAsia="Calibri" w:hAnsi="Arial" w:cs="Arial"/>
          <w:sz w:val="18"/>
          <w:szCs w:val="18"/>
        </w:rPr>
      </w:pPr>
      <w:r>
        <w:rPr>
          <w:rFonts w:ascii="Arial" w:eastAsia="Calibri" w:hAnsi="Arial" w:cs="Arial"/>
          <w:sz w:val="18"/>
          <w:szCs w:val="18"/>
        </w:rPr>
        <w:t>»</w:t>
      </w:r>
      <w:r w:rsidRPr="00EB736E">
        <w:rPr>
          <w:rFonts w:ascii="Arial" w:eastAsia="Calibri" w:hAnsi="Arial" w:cs="Arial"/>
          <w:sz w:val="18"/>
          <w:szCs w:val="18"/>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14:paraId="6898CD95" w14:textId="77777777" w:rsidR="002A6428" w:rsidRPr="00EB736E" w:rsidRDefault="002A6428" w:rsidP="002A6428">
      <w:pPr>
        <w:pStyle w:val="Textonotapie"/>
        <w:jc w:val="both"/>
        <w:rPr>
          <w:rFonts w:ascii="Arial" w:hAnsi="Arial" w:cs="Arial"/>
          <w:sz w:val="18"/>
          <w:szCs w:val="18"/>
        </w:rPr>
      </w:pPr>
      <w:r w:rsidRPr="00EB736E">
        <w:rPr>
          <w:rFonts w:ascii="Arial" w:hAnsi="Arial" w:cs="Arial"/>
          <w:sz w:val="18"/>
          <w:szCs w:val="18"/>
        </w:rPr>
        <w:t xml:space="preserve"> </w:t>
      </w:r>
    </w:p>
  </w:footnote>
  <w:footnote w:id="3">
    <w:p w14:paraId="4913CD08" w14:textId="77777777" w:rsidR="002A6428" w:rsidRPr="00EB736E" w:rsidRDefault="002A6428" w:rsidP="002A6428">
      <w:pPr>
        <w:pStyle w:val="Textonotapie"/>
        <w:ind w:firstLine="708"/>
        <w:jc w:val="both"/>
        <w:rPr>
          <w:rFonts w:ascii="Arial" w:eastAsia="Calibri" w:hAnsi="Arial" w:cs="Arial"/>
          <w:sz w:val="18"/>
          <w:szCs w:val="18"/>
        </w:rPr>
      </w:pPr>
      <w:r w:rsidRPr="00EB736E">
        <w:rPr>
          <w:rStyle w:val="Refdenotaalpie"/>
          <w:rFonts w:ascii="Arial" w:hAnsi="Arial" w:cs="Arial"/>
          <w:sz w:val="18"/>
          <w:szCs w:val="18"/>
        </w:rPr>
        <w:footnoteRef/>
      </w:r>
      <w:r w:rsidRPr="00EB736E">
        <w:rPr>
          <w:rFonts w:ascii="Arial" w:hAnsi="Arial" w:cs="Arial"/>
          <w:sz w:val="18"/>
          <w:szCs w:val="18"/>
        </w:rPr>
        <w:t xml:space="preserve"> </w:t>
      </w:r>
      <w:r w:rsidRPr="00EB736E">
        <w:rPr>
          <w:rFonts w:ascii="Arial" w:eastAsia="Calibri" w:hAnsi="Arial" w:cs="Arial"/>
          <w:sz w:val="18"/>
          <w:szCs w:val="18"/>
        </w:rPr>
        <w:t xml:space="preserve">Despacho Permanente de la Conferencia de La Haya en Derecho Internacional Privado. El ABC de las Apostillas ¿Cómo garantizar el reconocimiento de sus documentos públicos en el extranjero: </w:t>
      </w:r>
      <w:r>
        <w:rPr>
          <w:rFonts w:ascii="Arial" w:eastAsia="Calibri" w:hAnsi="Arial" w:cs="Arial"/>
          <w:sz w:val="18"/>
          <w:szCs w:val="18"/>
        </w:rPr>
        <w:t>«</w:t>
      </w:r>
      <w:r w:rsidRPr="00EB736E">
        <w:rPr>
          <w:rFonts w:ascii="Arial" w:eastAsia="Calibri" w:hAnsi="Arial" w:cs="Arial"/>
          <w:sz w:val="18"/>
          <w:szCs w:val="18"/>
        </w:rPr>
        <w:t>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w:t>
      </w:r>
      <w:r>
        <w:rPr>
          <w:rFonts w:ascii="Arial" w:eastAsia="Calibri" w:hAnsi="Arial" w:cs="Arial"/>
          <w:sz w:val="18"/>
          <w:szCs w:val="18"/>
        </w:rPr>
        <w:t>»</w:t>
      </w:r>
      <w:r w:rsidRPr="00EB736E">
        <w:rPr>
          <w:rFonts w:ascii="Arial" w:eastAsia="Calibri" w:hAnsi="Arial" w:cs="Arial"/>
          <w:sz w:val="18"/>
          <w:szCs w:val="18"/>
        </w:rPr>
        <w:t xml:space="preserve">.   </w:t>
      </w:r>
    </w:p>
    <w:p w14:paraId="17AD8812" w14:textId="77777777" w:rsidR="002A6428" w:rsidRPr="00EB736E" w:rsidRDefault="002A6428" w:rsidP="002A6428">
      <w:pPr>
        <w:pStyle w:val="Textonotapie"/>
        <w:ind w:firstLine="708"/>
        <w:jc w:val="both"/>
        <w:rPr>
          <w:rFonts w:ascii="Arial" w:hAnsi="Arial" w:cs="Arial"/>
          <w:sz w:val="18"/>
          <w:szCs w:val="18"/>
          <w:lang w:val="es-ES"/>
        </w:rPr>
      </w:pPr>
    </w:p>
  </w:footnote>
  <w:footnote w:id="4">
    <w:p w14:paraId="7749DE0C" w14:textId="77777777" w:rsidR="002A6428" w:rsidRPr="00EB736E" w:rsidRDefault="002A6428" w:rsidP="002A6428">
      <w:pPr>
        <w:pStyle w:val="Textonotapie"/>
        <w:ind w:firstLine="708"/>
        <w:jc w:val="both"/>
        <w:rPr>
          <w:rFonts w:ascii="Arial" w:hAnsi="Arial" w:cs="Arial"/>
          <w:sz w:val="18"/>
          <w:szCs w:val="18"/>
        </w:rPr>
      </w:pPr>
      <w:r w:rsidRPr="00EB736E">
        <w:rPr>
          <w:rStyle w:val="Refdenotaalpie"/>
          <w:rFonts w:ascii="Arial" w:hAnsi="Arial" w:cs="Arial"/>
          <w:sz w:val="18"/>
          <w:szCs w:val="18"/>
        </w:rPr>
        <w:footnoteRef/>
      </w:r>
      <w:r w:rsidRPr="00EB736E">
        <w:rPr>
          <w:rFonts w:ascii="Arial" w:hAnsi="Arial" w:cs="Arial"/>
          <w:sz w:val="18"/>
          <w:szCs w:val="18"/>
        </w:rPr>
        <w:t xml:space="preserve"> «10.1 Apostilla y/o legalización de documentos […] Todos los documentos expedidos en el exterior deben ser apostillados o legalizados por la Entidad competente desde el país de origen, para que puedan surtir efectos legales en Colombia.</w:t>
      </w:r>
    </w:p>
    <w:p w14:paraId="67D86572" w14:textId="77777777" w:rsidR="002A6428" w:rsidRPr="00EB736E"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Para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w:t>
      </w:r>
    </w:p>
    <w:p w14:paraId="73B8C69D" w14:textId="77777777" w:rsidR="002A6428" w:rsidRPr="00EB736E"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Las Entidades Estatales solamente pueden exigir la legalización de acuerdo con la Convención de la Apostilla o la legalización de documentos públicos otorgados en el extranjero. Este tipo de legalización no es procedente para los documentos privados.</w:t>
      </w:r>
    </w:p>
    <w:p w14:paraId="12A86D13" w14:textId="77777777" w:rsidR="002A6428" w:rsidRPr="00EB736E"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Cuando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w:t>
      </w:r>
    </w:p>
    <w:p w14:paraId="626D2514" w14:textId="77777777" w:rsidR="002A6428"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w14:paraId="10344C6E" w14:textId="77777777" w:rsidR="002A6428" w:rsidRPr="00EB736E" w:rsidRDefault="002A6428" w:rsidP="002A6428">
      <w:pPr>
        <w:pStyle w:val="Textonotapie"/>
        <w:ind w:firstLine="708"/>
        <w:jc w:val="both"/>
        <w:rPr>
          <w:rFonts w:ascii="Arial" w:hAnsi="Arial" w:cs="Arial"/>
          <w:sz w:val="18"/>
          <w:szCs w:val="18"/>
        </w:rPr>
      </w:pPr>
    </w:p>
  </w:footnote>
  <w:footnote w:id="5">
    <w:p w14:paraId="4164DB79" w14:textId="77777777" w:rsidR="002A6428" w:rsidRPr="00EB736E" w:rsidRDefault="002A6428" w:rsidP="002A6428">
      <w:pPr>
        <w:ind w:firstLine="708"/>
        <w:jc w:val="both"/>
        <w:rPr>
          <w:rFonts w:ascii="Arial" w:hAnsi="Arial" w:cs="Arial"/>
          <w:sz w:val="18"/>
          <w:szCs w:val="18"/>
          <w:lang w:val="es-ES"/>
        </w:rPr>
      </w:pPr>
      <w:r w:rsidRPr="00EB736E">
        <w:rPr>
          <w:rStyle w:val="Refdenotaalpie"/>
          <w:rFonts w:ascii="Arial" w:hAnsi="Arial" w:cs="Arial"/>
          <w:sz w:val="18"/>
          <w:szCs w:val="18"/>
        </w:rPr>
        <w:footnoteRef/>
      </w:r>
      <w:r w:rsidRPr="00EB736E">
        <w:rPr>
          <w:rFonts w:ascii="Arial" w:hAnsi="Arial" w:cs="Arial"/>
          <w:sz w:val="18"/>
          <w:szCs w:val="18"/>
        </w:rPr>
        <w:t xml:space="preserve"> </w:t>
      </w:r>
      <w:r w:rsidRPr="00EB736E">
        <w:rPr>
          <w:rFonts w:ascii="Arial" w:eastAsia="Calibri" w:hAnsi="Arial" w:cs="Arial"/>
          <w:sz w:val="18"/>
          <w:szCs w:val="18"/>
        </w:rPr>
        <w:t xml:space="preserve">Sentencia T-473 del 14 de julio de 1992. Magistrado Ponente Ciro Angarita Barón: </w:t>
      </w:r>
      <w:r>
        <w:rPr>
          <w:rFonts w:ascii="Arial" w:eastAsia="Calibri" w:hAnsi="Arial" w:cs="Arial"/>
          <w:sz w:val="18"/>
          <w:szCs w:val="18"/>
        </w:rPr>
        <w:t>«</w:t>
      </w:r>
      <w:r w:rsidRPr="00EB736E">
        <w:rPr>
          <w:rFonts w:ascii="Arial" w:eastAsia="Calibri" w:hAnsi="Arial" w:cs="Arial"/>
          <w:sz w:val="18"/>
          <w:szCs w:val="18"/>
        </w:rPr>
        <w:t>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r>
        <w:rPr>
          <w:rFonts w:ascii="Arial" w:eastAsia="Calibri" w:hAnsi="Arial" w:cs="Arial"/>
          <w:sz w:val="18"/>
          <w:szCs w:val="18"/>
        </w:rPr>
        <w:t>»</w:t>
      </w:r>
      <w:r w:rsidRPr="00EB736E">
        <w:rPr>
          <w:rFonts w:ascii="Arial" w:eastAsia="Calibri" w:hAnsi="Arial" w:cs="Arial"/>
          <w:sz w:val="18"/>
          <w:szCs w:val="18"/>
        </w:rPr>
        <w:t>.</w:t>
      </w:r>
    </w:p>
    <w:p w14:paraId="55447DAF" w14:textId="77777777" w:rsidR="002A6428" w:rsidRPr="00EB736E" w:rsidRDefault="002A6428" w:rsidP="002A6428">
      <w:pPr>
        <w:pStyle w:val="Textonotapie"/>
        <w:jc w:val="both"/>
        <w:rPr>
          <w:rFonts w:ascii="Arial" w:hAnsi="Arial" w:cs="Arial"/>
          <w:sz w:val="18"/>
          <w:szCs w:val="18"/>
          <w:lang w:val="es-ES"/>
        </w:rPr>
      </w:pPr>
    </w:p>
  </w:footnote>
  <w:footnote w:id="6">
    <w:p w14:paraId="3F967C6A" w14:textId="77777777" w:rsidR="002A6428" w:rsidRPr="00EB736E" w:rsidRDefault="002A6428" w:rsidP="002A6428">
      <w:pPr>
        <w:pStyle w:val="Textonotapie"/>
        <w:ind w:firstLine="708"/>
        <w:jc w:val="both"/>
        <w:rPr>
          <w:rFonts w:ascii="Arial" w:hAnsi="Arial" w:cs="Arial"/>
          <w:sz w:val="18"/>
          <w:szCs w:val="18"/>
        </w:rPr>
      </w:pPr>
      <w:r w:rsidRPr="00EB736E">
        <w:rPr>
          <w:rStyle w:val="Refdenotaalpie"/>
          <w:rFonts w:ascii="Arial" w:hAnsi="Arial" w:cs="Arial"/>
          <w:sz w:val="18"/>
          <w:szCs w:val="18"/>
        </w:rPr>
        <w:footnoteRef/>
      </w:r>
      <w:r w:rsidRPr="00EB736E">
        <w:rPr>
          <w:rFonts w:ascii="Arial" w:hAnsi="Arial" w:cs="Arial"/>
          <w:sz w:val="18"/>
          <w:szCs w:val="18"/>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0B2FC02F" w14:textId="77777777" w:rsidR="002A6428" w:rsidRPr="00EB736E"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Los poderes especiales para actuar en los Procesos de Contratación requieren nota de presentación personal.</w:t>
      </w:r>
    </w:p>
    <w:p w14:paraId="41EC7E1A" w14:textId="77777777" w:rsidR="002A6428" w:rsidRPr="00EB736E"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28AE79AC" w14:textId="77777777" w:rsidR="002A6428" w:rsidRPr="00EB736E" w:rsidRDefault="002A6428" w:rsidP="002A6428">
      <w:pPr>
        <w:pStyle w:val="Textonotapie"/>
        <w:ind w:firstLine="708"/>
        <w:jc w:val="both"/>
        <w:rPr>
          <w:rFonts w:ascii="Arial" w:hAnsi="Arial" w:cs="Arial"/>
          <w:sz w:val="18"/>
          <w:szCs w:val="18"/>
        </w:rPr>
      </w:pPr>
      <w:r>
        <w:rPr>
          <w:rFonts w:ascii="Arial" w:hAnsi="Arial" w:cs="Arial"/>
          <w:sz w:val="18"/>
          <w:szCs w:val="18"/>
        </w:rPr>
        <w:t>»</w:t>
      </w:r>
      <w:r w:rsidRPr="00EB736E">
        <w:rPr>
          <w:rFonts w:ascii="Arial" w:hAnsi="Arial" w:cs="Arial"/>
          <w:sz w:val="18"/>
          <w:szCs w:val="18"/>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p w14:paraId="487E873D" w14:textId="77777777" w:rsidR="002A6428" w:rsidRPr="00EB736E" w:rsidRDefault="002A6428" w:rsidP="002A6428">
      <w:pPr>
        <w:pStyle w:val="Textonotapie"/>
        <w:ind w:firstLine="708"/>
        <w:jc w:val="both"/>
        <w:rPr>
          <w:rFonts w:ascii="Arial" w:hAnsi="Arial" w:cs="Arial"/>
          <w:sz w:val="18"/>
          <w:szCs w:val="18"/>
          <w:lang w:val="es-CO"/>
        </w:rPr>
      </w:pPr>
      <w:r w:rsidRPr="00EB736E">
        <w:rPr>
          <w:rFonts w:ascii="Arial" w:hAnsi="Arial" w:cs="Arial"/>
          <w:sz w:val="18"/>
          <w:szCs w:val="18"/>
        </w:rPr>
        <w:t xml:space="preserve"> </w:t>
      </w:r>
    </w:p>
  </w:footnote>
  <w:footnote w:id="7">
    <w:p w14:paraId="3916FB23" w14:textId="77777777" w:rsidR="002A6428" w:rsidRPr="00EB736E" w:rsidRDefault="002A6428" w:rsidP="002A6428">
      <w:pPr>
        <w:pStyle w:val="Textonotapie"/>
        <w:ind w:firstLine="708"/>
        <w:jc w:val="both"/>
        <w:rPr>
          <w:rFonts w:ascii="Arial" w:eastAsia="Calibri" w:hAnsi="Arial" w:cs="Arial"/>
          <w:sz w:val="18"/>
          <w:szCs w:val="18"/>
        </w:rPr>
      </w:pPr>
      <w:r w:rsidRPr="00EB736E">
        <w:rPr>
          <w:rStyle w:val="Refdenotaalpie"/>
          <w:rFonts w:ascii="Arial" w:hAnsi="Arial" w:cs="Arial"/>
          <w:sz w:val="18"/>
          <w:szCs w:val="18"/>
        </w:rPr>
        <w:footnoteRef/>
      </w:r>
      <w:r w:rsidRPr="00EB736E">
        <w:rPr>
          <w:rFonts w:ascii="Arial" w:hAnsi="Arial" w:cs="Arial"/>
          <w:sz w:val="18"/>
          <w:szCs w:val="18"/>
        </w:rPr>
        <w:t xml:space="preserve"> </w:t>
      </w:r>
      <w:r w:rsidRPr="00EB736E">
        <w:rPr>
          <w:rFonts w:ascii="Arial" w:eastAsia="Calibri" w:hAnsi="Arial" w:cs="Arial"/>
          <w:sz w:val="18"/>
          <w:szCs w:val="18"/>
        </w:rPr>
        <w:t xml:space="preserve">Código de Comercio: </w:t>
      </w:r>
      <w:r>
        <w:rPr>
          <w:rFonts w:ascii="Arial" w:eastAsia="Calibri" w:hAnsi="Arial" w:cs="Arial"/>
          <w:sz w:val="18"/>
          <w:szCs w:val="18"/>
        </w:rPr>
        <w:t>«</w:t>
      </w:r>
      <w:r w:rsidRPr="00EB736E">
        <w:rPr>
          <w:rFonts w:ascii="Arial" w:eastAsia="Calibri" w:hAnsi="Arial" w:cs="Arial"/>
          <w:sz w:val="18"/>
          <w:szCs w:val="18"/>
        </w:rPr>
        <w:t>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41AD4E99" w14:textId="77777777" w:rsidR="002A6428" w:rsidRDefault="002A6428" w:rsidP="002A6428">
      <w:pPr>
        <w:pStyle w:val="Textonotapie"/>
        <w:ind w:firstLine="708"/>
        <w:jc w:val="both"/>
        <w:rPr>
          <w:rFonts w:ascii="Arial" w:eastAsia="Calibri" w:hAnsi="Arial" w:cs="Arial"/>
          <w:sz w:val="18"/>
          <w:szCs w:val="18"/>
        </w:rPr>
      </w:pPr>
      <w:r>
        <w:rPr>
          <w:rFonts w:ascii="Arial" w:eastAsia="Calibri" w:hAnsi="Arial" w:cs="Arial"/>
          <w:sz w:val="18"/>
          <w:szCs w:val="18"/>
        </w:rPr>
        <w:t>»</w:t>
      </w:r>
      <w:r w:rsidRPr="00EB736E">
        <w:rPr>
          <w:rFonts w:ascii="Arial" w:eastAsia="Calibri" w:hAnsi="Arial" w:cs="Arial"/>
          <w:sz w:val="18"/>
          <w:szCs w:val="18"/>
        </w:rPr>
        <w:t>Al autenticar los documentos a que se refiere este artículo los cónsules harán constar que existe la sociedad y ejerce su objeto conforme a las leyes del respectivo país</w:t>
      </w:r>
      <w:r>
        <w:rPr>
          <w:rFonts w:ascii="Arial" w:eastAsia="Calibri" w:hAnsi="Arial" w:cs="Arial"/>
          <w:sz w:val="18"/>
          <w:szCs w:val="18"/>
        </w:rPr>
        <w:t>»</w:t>
      </w:r>
      <w:r w:rsidRPr="00EB736E">
        <w:rPr>
          <w:rFonts w:ascii="Arial" w:eastAsia="Calibri" w:hAnsi="Arial" w:cs="Arial"/>
          <w:sz w:val="18"/>
          <w:szCs w:val="18"/>
        </w:rPr>
        <w:t>.</w:t>
      </w:r>
    </w:p>
    <w:p w14:paraId="30AD181A" w14:textId="77777777" w:rsidR="002A6428" w:rsidRPr="00EB736E" w:rsidRDefault="002A6428" w:rsidP="002A6428">
      <w:pPr>
        <w:pStyle w:val="Textonotapie"/>
        <w:ind w:firstLine="708"/>
        <w:jc w:val="both"/>
        <w:rPr>
          <w:rFonts w:ascii="Arial" w:hAnsi="Arial" w:cs="Arial"/>
          <w:sz w:val="18"/>
          <w:szCs w:val="18"/>
          <w:lang w:val="es-ES"/>
        </w:rPr>
      </w:pPr>
    </w:p>
  </w:footnote>
  <w:footnote w:id="8">
    <w:p w14:paraId="7B827316" w14:textId="77777777" w:rsidR="002A6428" w:rsidRDefault="002A6428" w:rsidP="002A6428">
      <w:pPr>
        <w:pStyle w:val="NormalWeb"/>
        <w:spacing w:before="0" w:beforeAutospacing="0" w:after="0" w:afterAutospacing="0"/>
        <w:ind w:firstLine="708"/>
        <w:jc w:val="both"/>
        <w:rPr>
          <w:rFonts w:ascii="Arial" w:eastAsia="Calibri" w:hAnsi="Arial" w:cs="Arial"/>
          <w:sz w:val="18"/>
          <w:szCs w:val="18"/>
          <w:lang w:val="es-MX" w:eastAsia="en-US"/>
        </w:rPr>
      </w:pPr>
      <w:r w:rsidRPr="00EB736E">
        <w:rPr>
          <w:rStyle w:val="Refdenotaalpie"/>
          <w:rFonts w:ascii="Arial" w:eastAsiaTheme="minorHAnsi" w:hAnsi="Arial" w:cs="Arial"/>
          <w:sz w:val="18"/>
          <w:szCs w:val="18"/>
          <w:lang w:val="es-MX" w:eastAsia="en-US"/>
        </w:rPr>
        <w:footnoteRef/>
      </w:r>
      <w:r w:rsidRPr="00EB736E">
        <w:rPr>
          <w:rStyle w:val="Refdenotaalpie"/>
          <w:rFonts w:ascii="Arial" w:eastAsiaTheme="minorHAnsi" w:hAnsi="Arial" w:cs="Arial"/>
          <w:sz w:val="18"/>
          <w:szCs w:val="18"/>
          <w:lang w:val="es-MX" w:eastAsia="en-US"/>
        </w:rPr>
        <w:t xml:space="preserve"> </w:t>
      </w:r>
      <w:bookmarkStart w:id="3" w:name="251"/>
      <w:r w:rsidRPr="00EB736E">
        <w:rPr>
          <w:rFonts w:ascii="Arial" w:eastAsia="Calibri" w:hAnsi="Arial" w:cs="Arial"/>
          <w:sz w:val="18"/>
          <w:szCs w:val="18"/>
          <w:lang w:val="es-MX" w:eastAsia="en-US"/>
        </w:rPr>
        <w:t xml:space="preserve">Código General el Proceso: </w:t>
      </w:r>
      <w:r>
        <w:rPr>
          <w:rFonts w:ascii="Arial" w:eastAsia="Calibri" w:hAnsi="Arial" w:cs="Arial"/>
          <w:sz w:val="18"/>
          <w:szCs w:val="18"/>
          <w:lang w:val="es-MX" w:eastAsia="en-US"/>
        </w:rPr>
        <w:t>«</w:t>
      </w:r>
      <w:r w:rsidRPr="00EB736E">
        <w:rPr>
          <w:rFonts w:ascii="Arial" w:eastAsia="Calibri" w:hAnsi="Arial" w:cs="Arial"/>
          <w:sz w:val="18"/>
          <w:szCs w:val="18"/>
          <w:lang w:val="es-MX" w:eastAsia="en-US"/>
        </w:rPr>
        <w:t>Artículo 251. Documentos en idioma extranjero y otorgados en el extranjero.</w:t>
      </w:r>
      <w:bookmarkEnd w:id="3"/>
      <w:r w:rsidRPr="00EB736E">
        <w:rPr>
          <w:rFonts w:ascii="Arial" w:eastAsia="Calibri" w:hAnsi="Arial" w:cs="Arial"/>
          <w:sz w:val="18"/>
          <w:szCs w:val="18"/>
          <w:lang w:val="es-MX" w:eastAsia="en-US"/>
        </w:rPr>
        <w:t>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5686046F" w14:textId="77777777" w:rsidR="002A6428" w:rsidRPr="00EB736E" w:rsidRDefault="002A6428" w:rsidP="002A6428">
      <w:pPr>
        <w:pStyle w:val="NormalWeb"/>
        <w:spacing w:before="0" w:beforeAutospacing="0" w:after="0" w:afterAutospacing="0"/>
        <w:ind w:firstLine="708"/>
        <w:jc w:val="both"/>
        <w:rPr>
          <w:rFonts w:ascii="Arial" w:eastAsia="Calibri" w:hAnsi="Arial" w:cs="Arial"/>
          <w:sz w:val="18"/>
          <w:szCs w:val="18"/>
        </w:rPr>
      </w:pPr>
      <w:r>
        <w:rPr>
          <w:rFonts w:ascii="Arial" w:eastAsia="Calibri" w:hAnsi="Arial" w:cs="Arial"/>
          <w:sz w:val="18"/>
          <w:szCs w:val="18"/>
        </w:rPr>
        <w:t>»</w:t>
      </w:r>
      <w:r w:rsidRPr="00EB736E">
        <w:rPr>
          <w:rFonts w:ascii="Arial" w:eastAsia="Calibri" w:hAnsi="Arial" w:cs="Arial"/>
          <w:sz w:val="18"/>
          <w:szCs w:val="18"/>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6E64F076" w14:textId="77777777" w:rsidR="002A6428" w:rsidRPr="00EB736E" w:rsidRDefault="002A6428" w:rsidP="002A6428">
      <w:pPr>
        <w:ind w:firstLine="708"/>
        <w:jc w:val="both"/>
        <w:rPr>
          <w:rFonts w:ascii="Arial" w:eastAsia="Calibri" w:hAnsi="Arial" w:cs="Arial"/>
          <w:sz w:val="18"/>
          <w:szCs w:val="18"/>
        </w:rPr>
      </w:pPr>
      <w:r>
        <w:rPr>
          <w:rFonts w:ascii="Arial" w:eastAsia="Calibri" w:hAnsi="Arial" w:cs="Arial"/>
          <w:sz w:val="18"/>
          <w:szCs w:val="18"/>
        </w:rPr>
        <w:t>»</w:t>
      </w:r>
      <w:r w:rsidRPr="00EB736E">
        <w:rPr>
          <w:rFonts w:ascii="Arial" w:eastAsia="Calibri" w:hAnsi="Arial" w:cs="Arial"/>
          <w:sz w:val="18"/>
          <w:szCs w:val="18"/>
        </w:rPr>
        <w:t>Los documentos que cumplan con los anteriores requisitos se entenderán otorgados conforme a la ley del respectivo país</w:t>
      </w:r>
      <w:r>
        <w:rPr>
          <w:rFonts w:ascii="Arial" w:eastAsia="Calibri" w:hAnsi="Arial" w:cs="Arial"/>
          <w:sz w:val="18"/>
          <w:szCs w:val="18"/>
        </w:rPr>
        <w:t>»</w:t>
      </w:r>
      <w:r w:rsidRPr="00EB736E">
        <w:rPr>
          <w:rFonts w:ascii="Arial" w:eastAsia="Calibri" w:hAnsi="Arial" w:cs="Arial"/>
          <w:sz w:val="18"/>
          <w:szCs w:val="18"/>
        </w:rPr>
        <w:t xml:space="preserve">. </w:t>
      </w:r>
    </w:p>
    <w:p w14:paraId="3169CC6A" w14:textId="77777777" w:rsidR="002A6428" w:rsidRPr="00EB736E" w:rsidRDefault="002A6428" w:rsidP="002A6428">
      <w:pPr>
        <w:pStyle w:val="Textonotapie"/>
        <w:jc w:val="both"/>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2F16B2" w:rsidRDefault="008C487C">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8BE676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080"/>
    <w:rsid w:val="000038BA"/>
    <w:rsid w:val="00010D30"/>
    <w:rsid w:val="00015A14"/>
    <w:rsid w:val="0002557A"/>
    <w:rsid w:val="0003091B"/>
    <w:rsid w:val="000333A2"/>
    <w:rsid w:val="00040C88"/>
    <w:rsid w:val="00040D6E"/>
    <w:rsid w:val="00042C0C"/>
    <w:rsid w:val="00044FF2"/>
    <w:rsid w:val="00061EE4"/>
    <w:rsid w:val="00062B0D"/>
    <w:rsid w:val="0006519B"/>
    <w:rsid w:val="00086A16"/>
    <w:rsid w:val="00097CD6"/>
    <w:rsid w:val="000A1DBA"/>
    <w:rsid w:val="000A6338"/>
    <w:rsid w:val="000C0E39"/>
    <w:rsid w:val="000D088F"/>
    <w:rsid w:val="000D2D01"/>
    <w:rsid w:val="000E4A3C"/>
    <w:rsid w:val="000E6867"/>
    <w:rsid w:val="001056C0"/>
    <w:rsid w:val="00107607"/>
    <w:rsid w:val="00112597"/>
    <w:rsid w:val="001321AB"/>
    <w:rsid w:val="00140E57"/>
    <w:rsid w:val="00141C64"/>
    <w:rsid w:val="0014462B"/>
    <w:rsid w:val="00164E79"/>
    <w:rsid w:val="00167401"/>
    <w:rsid w:val="0017603D"/>
    <w:rsid w:val="00181A3E"/>
    <w:rsid w:val="00192A92"/>
    <w:rsid w:val="001941DD"/>
    <w:rsid w:val="00194C50"/>
    <w:rsid w:val="001A699A"/>
    <w:rsid w:val="001B2E5D"/>
    <w:rsid w:val="001E1CF8"/>
    <w:rsid w:val="001E2FDB"/>
    <w:rsid w:val="001E5DBB"/>
    <w:rsid w:val="001F1051"/>
    <w:rsid w:val="001F34A8"/>
    <w:rsid w:val="002034AD"/>
    <w:rsid w:val="0021729F"/>
    <w:rsid w:val="002239B4"/>
    <w:rsid w:val="00227130"/>
    <w:rsid w:val="0023180C"/>
    <w:rsid w:val="00234C6C"/>
    <w:rsid w:val="00234FE1"/>
    <w:rsid w:val="00265031"/>
    <w:rsid w:val="00266277"/>
    <w:rsid w:val="00276A70"/>
    <w:rsid w:val="00284C12"/>
    <w:rsid w:val="00286834"/>
    <w:rsid w:val="00294AD5"/>
    <w:rsid w:val="002A6428"/>
    <w:rsid w:val="002B282F"/>
    <w:rsid w:val="002B4B30"/>
    <w:rsid w:val="002D04A0"/>
    <w:rsid w:val="002E7BC2"/>
    <w:rsid w:val="002F16B2"/>
    <w:rsid w:val="002F264B"/>
    <w:rsid w:val="002F548D"/>
    <w:rsid w:val="002F63BB"/>
    <w:rsid w:val="002F701E"/>
    <w:rsid w:val="00302F9F"/>
    <w:rsid w:val="00303189"/>
    <w:rsid w:val="00304386"/>
    <w:rsid w:val="00305E71"/>
    <w:rsid w:val="003401FE"/>
    <w:rsid w:val="00340A7A"/>
    <w:rsid w:val="00346D80"/>
    <w:rsid w:val="00365302"/>
    <w:rsid w:val="00366E99"/>
    <w:rsid w:val="00371DCC"/>
    <w:rsid w:val="003725C6"/>
    <w:rsid w:val="00390DCF"/>
    <w:rsid w:val="003A2944"/>
    <w:rsid w:val="003B041F"/>
    <w:rsid w:val="003B0DEF"/>
    <w:rsid w:val="003C2074"/>
    <w:rsid w:val="003C3ADB"/>
    <w:rsid w:val="003D11B5"/>
    <w:rsid w:val="003D134C"/>
    <w:rsid w:val="003D4AE2"/>
    <w:rsid w:val="003D69A5"/>
    <w:rsid w:val="003E14F9"/>
    <w:rsid w:val="003E73AC"/>
    <w:rsid w:val="003F3119"/>
    <w:rsid w:val="003F6D32"/>
    <w:rsid w:val="00430B5A"/>
    <w:rsid w:val="0044207D"/>
    <w:rsid w:val="00447FE5"/>
    <w:rsid w:val="00450EFD"/>
    <w:rsid w:val="004617B8"/>
    <w:rsid w:val="0046504E"/>
    <w:rsid w:val="004667B1"/>
    <w:rsid w:val="00473302"/>
    <w:rsid w:val="004758FE"/>
    <w:rsid w:val="004830C8"/>
    <w:rsid w:val="004837AB"/>
    <w:rsid w:val="00483A2F"/>
    <w:rsid w:val="0048695A"/>
    <w:rsid w:val="00490DBF"/>
    <w:rsid w:val="004A6EE1"/>
    <w:rsid w:val="004B0986"/>
    <w:rsid w:val="004B1BEE"/>
    <w:rsid w:val="004B2AB8"/>
    <w:rsid w:val="004C07CC"/>
    <w:rsid w:val="004C27C0"/>
    <w:rsid w:val="004C751A"/>
    <w:rsid w:val="004D770C"/>
    <w:rsid w:val="004E3373"/>
    <w:rsid w:val="004E370E"/>
    <w:rsid w:val="004F433B"/>
    <w:rsid w:val="004F4387"/>
    <w:rsid w:val="004F5B9B"/>
    <w:rsid w:val="00510BF5"/>
    <w:rsid w:val="00521BA7"/>
    <w:rsid w:val="005252E2"/>
    <w:rsid w:val="00544A78"/>
    <w:rsid w:val="0054623E"/>
    <w:rsid w:val="005465BA"/>
    <w:rsid w:val="005511D5"/>
    <w:rsid w:val="005721A3"/>
    <w:rsid w:val="00575DC6"/>
    <w:rsid w:val="00577795"/>
    <w:rsid w:val="00585C5F"/>
    <w:rsid w:val="00585FB5"/>
    <w:rsid w:val="00591586"/>
    <w:rsid w:val="00591F43"/>
    <w:rsid w:val="0059281B"/>
    <w:rsid w:val="005C30FE"/>
    <w:rsid w:val="005E4F40"/>
    <w:rsid w:val="005E711F"/>
    <w:rsid w:val="005F5D19"/>
    <w:rsid w:val="005F6CBF"/>
    <w:rsid w:val="006135E6"/>
    <w:rsid w:val="00632EA5"/>
    <w:rsid w:val="00634BD5"/>
    <w:rsid w:val="006439AD"/>
    <w:rsid w:val="00650E24"/>
    <w:rsid w:val="0065701C"/>
    <w:rsid w:val="00657046"/>
    <w:rsid w:val="00662792"/>
    <w:rsid w:val="006818B6"/>
    <w:rsid w:val="006824B8"/>
    <w:rsid w:val="006A7743"/>
    <w:rsid w:val="006B6C6A"/>
    <w:rsid w:val="006C04E1"/>
    <w:rsid w:val="006C15D5"/>
    <w:rsid w:val="006C234F"/>
    <w:rsid w:val="006C3D0C"/>
    <w:rsid w:val="006C5955"/>
    <w:rsid w:val="006D519D"/>
    <w:rsid w:val="006F1124"/>
    <w:rsid w:val="006F39D0"/>
    <w:rsid w:val="006F7746"/>
    <w:rsid w:val="00701A9E"/>
    <w:rsid w:val="0070644B"/>
    <w:rsid w:val="00711157"/>
    <w:rsid w:val="00715B7E"/>
    <w:rsid w:val="007259E5"/>
    <w:rsid w:val="00730CDB"/>
    <w:rsid w:val="00736C89"/>
    <w:rsid w:val="00742D53"/>
    <w:rsid w:val="00745744"/>
    <w:rsid w:val="0075032A"/>
    <w:rsid w:val="007511C8"/>
    <w:rsid w:val="00753066"/>
    <w:rsid w:val="00770D7D"/>
    <w:rsid w:val="00772497"/>
    <w:rsid w:val="00772DC3"/>
    <w:rsid w:val="00791377"/>
    <w:rsid w:val="00793C49"/>
    <w:rsid w:val="007A6D99"/>
    <w:rsid w:val="007B3BF9"/>
    <w:rsid w:val="007B74B3"/>
    <w:rsid w:val="007C4DBA"/>
    <w:rsid w:val="007D62C7"/>
    <w:rsid w:val="007F7AC6"/>
    <w:rsid w:val="00803061"/>
    <w:rsid w:val="00804516"/>
    <w:rsid w:val="00806B99"/>
    <w:rsid w:val="00807EEE"/>
    <w:rsid w:val="008135F4"/>
    <w:rsid w:val="00813893"/>
    <w:rsid w:val="00814287"/>
    <w:rsid w:val="0082266E"/>
    <w:rsid w:val="008227AC"/>
    <w:rsid w:val="008234E2"/>
    <w:rsid w:val="00824361"/>
    <w:rsid w:val="008327EE"/>
    <w:rsid w:val="00842E74"/>
    <w:rsid w:val="00843BE5"/>
    <w:rsid w:val="0084609C"/>
    <w:rsid w:val="008468D7"/>
    <w:rsid w:val="00856B64"/>
    <w:rsid w:val="00863DD9"/>
    <w:rsid w:val="00866446"/>
    <w:rsid w:val="0086741B"/>
    <w:rsid w:val="00886F29"/>
    <w:rsid w:val="0089542C"/>
    <w:rsid w:val="00897DAB"/>
    <w:rsid w:val="008A0633"/>
    <w:rsid w:val="008A3386"/>
    <w:rsid w:val="008A53F2"/>
    <w:rsid w:val="008B09B1"/>
    <w:rsid w:val="008C0864"/>
    <w:rsid w:val="008C24B6"/>
    <w:rsid w:val="008C487C"/>
    <w:rsid w:val="008C4C28"/>
    <w:rsid w:val="008E0FCC"/>
    <w:rsid w:val="008E2FE3"/>
    <w:rsid w:val="008E5F34"/>
    <w:rsid w:val="008F2267"/>
    <w:rsid w:val="008F3EE2"/>
    <w:rsid w:val="008F583A"/>
    <w:rsid w:val="008F6F01"/>
    <w:rsid w:val="00916DC7"/>
    <w:rsid w:val="009222A2"/>
    <w:rsid w:val="009231E0"/>
    <w:rsid w:val="00940E07"/>
    <w:rsid w:val="00942912"/>
    <w:rsid w:val="0094508D"/>
    <w:rsid w:val="009506A7"/>
    <w:rsid w:val="00962422"/>
    <w:rsid w:val="00967230"/>
    <w:rsid w:val="00972C13"/>
    <w:rsid w:val="009812D7"/>
    <w:rsid w:val="00981A20"/>
    <w:rsid w:val="00982E99"/>
    <w:rsid w:val="009A5714"/>
    <w:rsid w:val="009A5DA7"/>
    <w:rsid w:val="009B1AEC"/>
    <w:rsid w:val="009B7D01"/>
    <w:rsid w:val="009D1D57"/>
    <w:rsid w:val="009E2544"/>
    <w:rsid w:val="009E2770"/>
    <w:rsid w:val="009E4A43"/>
    <w:rsid w:val="009E510A"/>
    <w:rsid w:val="009F2261"/>
    <w:rsid w:val="009F3537"/>
    <w:rsid w:val="00A21618"/>
    <w:rsid w:val="00A25657"/>
    <w:rsid w:val="00A329B6"/>
    <w:rsid w:val="00A367A1"/>
    <w:rsid w:val="00A415D2"/>
    <w:rsid w:val="00A460BA"/>
    <w:rsid w:val="00A510F6"/>
    <w:rsid w:val="00A651C9"/>
    <w:rsid w:val="00A67AC9"/>
    <w:rsid w:val="00A80739"/>
    <w:rsid w:val="00A83829"/>
    <w:rsid w:val="00A935FF"/>
    <w:rsid w:val="00A95100"/>
    <w:rsid w:val="00A96A84"/>
    <w:rsid w:val="00AA2A39"/>
    <w:rsid w:val="00AA2B81"/>
    <w:rsid w:val="00AA615B"/>
    <w:rsid w:val="00AB0DED"/>
    <w:rsid w:val="00AC0C81"/>
    <w:rsid w:val="00AD48E6"/>
    <w:rsid w:val="00AD7725"/>
    <w:rsid w:val="00AE388A"/>
    <w:rsid w:val="00AE65C2"/>
    <w:rsid w:val="00AE668A"/>
    <w:rsid w:val="00AE6858"/>
    <w:rsid w:val="00AF5C62"/>
    <w:rsid w:val="00AF7270"/>
    <w:rsid w:val="00B02C1B"/>
    <w:rsid w:val="00B17BC5"/>
    <w:rsid w:val="00B2158C"/>
    <w:rsid w:val="00B24E57"/>
    <w:rsid w:val="00B30D96"/>
    <w:rsid w:val="00B5123E"/>
    <w:rsid w:val="00B522C4"/>
    <w:rsid w:val="00B52B0E"/>
    <w:rsid w:val="00B5337D"/>
    <w:rsid w:val="00B60301"/>
    <w:rsid w:val="00B65290"/>
    <w:rsid w:val="00B70E26"/>
    <w:rsid w:val="00B97D95"/>
    <w:rsid w:val="00BA7E78"/>
    <w:rsid w:val="00BB0EA7"/>
    <w:rsid w:val="00BB59F9"/>
    <w:rsid w:val="00BC15B8"/>
    <w:rsid w:val="00BC5279"/>
    <w:rsid w:val="00BC6C4E"/>
    <w:rsid w:val="00BD58A7"/>
    <w:rsid w:val="00BE1E33"/>
    <w:rsid w:val="00BE2AD3"/>
    <w:rsid w:val="00BE36F7"/>
    <w:rsid w:val="00BF2443"/>
    <w:rsid w:val="00C04F08"/>
    <w:rsid w:val="00C12201"/>
    <w:rsid w:val="00C1405A"/>
    <w:rsid w:val="00C14EDE"/>
    <w:rsid w:val="00C22872"/>
    <w:rsid w:val="00C36DC9"/>
    <w:rsid w:val="00C4526C"/>
    <w:rsid w:val="00C4646F"/>
    <w:rsid w:val="00C50B1B"/>
    <w:rsid w:val="00C52801"/>
    <w:rsid w:val="00C6210F"/>
    <w:rsid w:val="00C644EA"/>
    <w:rsid w:val="00C745C6"/>
    <w:rsid w:val="00C8250B"/>
    <w:rsid w:val="00C8292B"/>
    <w:rsid w:val="00C86F43"/>
    <w:rsid w:val="00C964DE"/>
    <w:rsid w:val="00C972AE"/>
    <w:rsid w:val="00CA5790"/>
    <w:rsid w:val="00CA634C"/>
    <w:rsid w:val="00CB0D95"/>
    <w:rsid w:val="00CC338B"/>
    <w:rsid w:val="00CE2CF0"/>
    <w:rsid w:val="00CF326B"/>
    <w:rsid w:val="00CF5DFD"/>
    <w:rsid w:val="00D05E2C"/>
    <w:rsid w:val="00D0763E"/>
    <w:rsid w:val="00D12644"/>
    <w:rsid w:val="00D24682"/>
    <w:rsid w:val="00D24F06"/>
    <w:rsid w:val="00D25AEF"/>
    <w:rsid w:val="00D349EE"/>
    <w:rsid w:val="00D51B71"/>
    <w:rsid w:val="00D563C6"/>
    <w:rsid w:val="00D56D47"/>
    <w:rsid w:val="00D70FB4"/>
    <w:rsid w:val="00D74A1C"/>
    <w:rsid w:val="00D77E45"/>
    <w:rsid w:val="00D815C1"/>
    <w:rsid w:val="00D85C85"/>
    <w:rsid w:val="00D92F6C"/>
    <w:rsid w:val="00D95879"/>
    <w:rsid w:val="00D97A6B"/>
    <w:rsid w:val="00DA2196"/>
    <w:rsid w:val="00DA2FA3"/>
    <w:rsid w:val="00DB3F57"/>
    <w:rsid w:val="00DB751D"/>
    <w:rsid w:val="00DC679E"/>
    <w:rsid w:val="00DD0E98"/>
    <w:rsid w:val="00DE64DE"/>
    <w:rsid w:val="00DE7AB4"/>
    <w:rsid w:val="00DF0397"/>
    <w:rsid w:val="00DF4D86"/>
    <w:rsid w:val="00E01D84"/>
    <w:rsid w:val="00E137BB"/>
    <w:rsid w:val="00E23B7F"/>
    <w:rsid w:val="00E23BB6"/>
    <w:rsid w:val="00E3199C"/>
    <w:rsid w:val="00E37C1E"/>
    <w:rsid w:val="00E52FA7"/>
    <w:rsid w:val="00E64988"/>
    <w:rsid w:val="00E64A38"/>
    <w:rsid w:val="00E72118"/>
    <w:rsid w:val="00E756AC"/>
    <w:rsid w:val="00E8166D"/>
    <w:rsid w:val="00E8381A"/>
    <w:rsid w:val="00E83DD5"/>
    <w:rsid w:val="00E87596"/>
    <w:rsid w:val="00E87794"/>
    <w:rsid w:val="00E92502"/>
    <w:rsid w:val="00E96422"/>
    <w:rsid w:val="00EA0D46"/>
    <w:rsid w:val="00EA5A59"/>
    <w:rsid w:val="00EB3D8F"/>
    <w:rsid w:val="00EC5D2C"/>
    <w:rsid w:val="00ED0FE3"/>
    <w:rsid w:val="00EF2CA6"/>
    <w:rsid w:val="00F117B1"/>
    <w:rsid w:val="00F134F9"/>
    <w:rsid w:val="00F244FC"/>
    <w:rsid w:val="00F24C62"/>
    <w:rsid w:val="00F34138"/>
    <w:rsid w:val="00F47FCE"/>
    <w:rsid w:val="00F501D2"/>
    <w:rsid w:val="00F5266F"/>
    <w:rsid w:val="00F56447"/>
    <w:rsid w:val="00F64055"/>
    <w:rsid w:val="00F710C6"/>
    <w:rsid w:val="00F732B4"/>
    <w:rsid w:val="00F744A6"/>
    <w:rsid w:val="00F9481A"/>
    <w:rsid w:val="00FC755D"/>
    <w:rsid w:val="00FD19B7"/>
    <w:rsid w:val="2E092C0D"/>
    <w:rsid w:val="3414632D"/>
    <w:rsid w:val="4B0683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F8093D0E-C3FD-4557-AA72-105629DD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2A642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2A6428"/>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2AE7F3D-C291-4C03-8227-9E1BAD285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3123</Words>
  <Characters>17182</Characters>
  <Application>Microsoft Office Word</Application>
  <DocSecurity>0</DocSecurity>
  <Lines>143</Lines>
  <Paragraphs>40</Paragraphs>
  <ScaleCrop>false</ScaleCrop>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18</cp:revision>
  <cp:lastPrinted>2020-03-17T19:42:00Z</cp:lastPrinted>
  <dcterms:created xsi:type="dcterms:W3CDTF">2020-05-26T01:03:00Z</dcterms:created>
  <dcterms:modified xsi:type="dcterms:W3CDTF">2020-08-04T12:04:00Z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