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FF1611" w:rsidRDefault="009F59C2" w:rsidP="0034177C">
      <w:pPr>
        <w:jc w:val="right"/>
        <w:rPr>
          <w:rFonts w:ascii="Arial" w:hAnsi="Arial" w:cs="Arial"/>
          <w:b/>
          <w:sz w:val="16"/>
          <w:szCs w:val="16"/>
          <w:lang w:eastAsia="es-ES"/>
        </w:rPr>
      </w:pPr>
      <w:bookmarkStart w:id="0" w:name="_Hlk28946138"/>
      <w:bookmarkStart w:id="1" w:name="_Hlk29548183"/>
      <w:r w:rsidRPr="00FF1611">
        <w:rPr>
          <w:rFonts w:ascii="Arial" w:hAnsi="Arial" w:cs="Arial"/>
          <w:b/>
          <w:sz w:val="16"/>
          <w:szCs w:val="16"/>
          <w:lang w:eastAsia="es-ES"/>
        </w:rPr>
        <w:tab/>
      </w:r>
      <w:r w:rsidR="0034177C" w:rsidRPr="00FF1611">
        <w:rPr>
          <w:rFonts w:ascii="Arial" w:hAnsi="Arial" w:cs="Arial"/>
          <w:b/>
          <w:sz w:val="16"/>
          <w:szCs w:val="16"/>
          <w:lang w:eastAsia="es-ES"/>
        </w:rPr>
        <w:t>CCE-DES-FM-17</w:t>
      </w:r>
    </w:p>
    <w:p w14:paraId="33FF83A2" w14:textId="77777777" w:rsidR="0034177C" w:rsidRPr="002B687B" w:rsidRDefault="0034177C" w:rsidP="007F6B46">
      <w:pPr>
        <w:spacing w:line="276" w:lineRule="auto"/>
        <w:jc w:val="both"/>
        <w:rPr>
          <w:rFonts w:ascii="Arial" w:eastAsia="Calibri" w:hAnsi="Arial" w:cs="Arial"/>
          <w:b/>
          <w:sz w:val="16"/>
          <w:szCs w:val="16"/>
        </w:rPr>
      </w:pPr>
    </w:p>
    <w:p w14:paraId="64F08AF7" w14:textId="068A67D6" w:rsidR="00F1108B" w:rsidRPr="00FF1611" w:rsidRDefault="00702FE3" w:rsidP="32168E54">
      <w:pPr>
        <w:jc w:val="both"/>
        <w:rPr>
          <w:rFonts w:ascii="Arial" w:eastAsia="Calibri" w:hAnsi="Arial" w:cs="Arial"/>
          <w:b/>
          <w:bCs/>
          <w:sz w:val="22"/>
          <w:lang w:val="es-ES"/>
        </w:rPr>
      </w:pPr>
      <w:bookmarkStart w:id="2" w:name="_Hlk35420410"/>
      <w:bookmarkEnd w:id="0"/>
      <w:bookmarkEnd w:id="1"/>
      <w:r w:rsidRPr="32168E54">
        <w:rPr>
          <w:rFonts w:ascii="Arial" w:eastAsia="Calibri" w:hAnsi="Arial" w:cs="Arial"/>
          <w:b/>
          <w:bCs/>
          <w:sz w:val="22"/>
          <w:lang w:val="es-ES"/>
        </w:rPr>
        <w:t>URGENCIA MANIFIESTA</w:t>
      </w:r>
      <w:r w:rsidR="005E1574" w:rsidRPr="32168E54">
        <w:rPr>
          <w:rFonts w:ascii="Arial" w:eastAsia="Calibri" w:hAnsi="Arial" w:cs="Arial"/>
          <w:b/>
          <w:bCs/>
          <w:sz w:val="22"/>
          <w:lang w:val="es-ES"/>
        </w:rPr>
        <w:t xml:space="preserve"> </w:t>
      </w:r>
      <w:r w:rsidR="00AC69E4" w:rsidRPr="32168E54">
        <w:rPr>
          <w:rFonts w:ascii="Arial" w:eastAsia="Calibri" w:hAnsi="Arial" w:cs="Arial"/>
          <w:b/>
          <w:bCs/>
          <w:sz w:val="22"/>
          <w:lang w:val="es-ES"/>
        </w:rPr>
        <w:t>–</w:t>
      </w:r>
      <w:r w:rsidRPr="32168E54">
        <w:rPr>
          <w:rFonts w:ascii="Arial" w:eastAsia="Calibri" w:hAnsi="Arial" w:cs="Arial"/>
          <w:b/>
          <w:bCs/>
          <w:sz w:val="22"/>
          <w:lang w:val="es-ES"/>
        </w:rPr>
        <w:t xml:space="preserve"> Definición </w:t>
      </w:r>
      <w:r w:rsidR="00AC69E4" w:rsidRPr="32168E54">
        <w:rPr>
          <w:rFonts w:ascii="Arial" w:eastAsia="Calibri" w:hAnsi="Arial" w:cs="Arial"/>
          <w:b/>
          <w:bCs/>
          <w:sz w:val="22"/>
          <w:lang w:val="es-ES"/>
        </w:rPr>
        <w:t>–</w:t>
      </w:r>
      <w:r w:rsidR="005E1574" w:rsidRPr="32168E54">
        <w:rPr>
          <w:rFonts w:ascii="Arial" w:eastAsia="Calibri" w:hAnsi="Arial" w:cs="Arial"/>
          <w:b/>
          <w:bCs/>
          <w:sz w:val="22"/>
          <w:lang w:val="es-ES"/>
        </w:rPr>
        <w:t xml:space="preserve"> </w:t>
      </w:r>
      <w:r w:rsidRPr="32168E54">
        <w:rPr>
          <w:rFonts w:ascii="Arial" w:eastAsia="Calibri" w:hAnsi="Arial" w:cs="Arial"/>
          <w:b/>
          <w:bCs/>
          <w:sz w:val="22"/>
          <w:lang w:val="es-ES"/>
        </w:rPr>
        <w:t xml:space="preserve">Causal </w:t>
      </w:r>
      <w:r w:rsidR="4F42933E" w:rsidRPr="32168E54">
        <w:rPr>
          <w:rFonts w:ascii="Arial" w:eastAsia="Calibri" w:hAnsi="Arial" w:cs="Arial"/>
          <w:b/>
          <w:bCs/>
          <w:sz w:val="22"/>
          <w:lang w:val="es-ES"/>
        </w:rPr>
        <w:t>–</w:t>
      </w:r>
      <w:r w:rsidRPr="32168E54">
        <w:rPr>
          <w:rFonts w:ascii="Arial" w:eastAsia="Calibri" w:hAnsi="Arial" w:cs="Arial"/>
          <w:b/>
          <w:bCs/>
          <w:sz w:val="22"/>
          <w:lang w:val="es-ES"/>
        </w:rPr>
        <w:t xml:space="preserve"> </w:t>
      </w:r>
      <w:r w:rsidR="3DDD234A" w:rsidRPr="32168E54">
        <w:rPr>
          <w:rFonts w:ascii="Arial" w:eastAsia="Calibri" w:hAnsi="Arial" w:cs="Arial"/>
          <w:b/>
          <w:bCs/>
          <w:sz w:val="22"/>
          <w:lang w:val="es-ES"/>
        </w:rPr>
        <w:t>C</w:t>
      </w:r>
      <w:r w:rsidRPr="32168E54">
        <w:rPr>
          <w:rFonts w:ascii="Arial" w:eastAsia="Calibri" w:hAnsi="Arial" w:cs="Arial"/>
          <w:b/>
          <w:bCs/>
          <w:sz w:val="22"/>
          <w:lang w:val="es-ES"/>
        </w:rPr>
        <w:t xml:space="preserve">ontratación </w:t>
      </w:r>
      <w:r w:rsidR="00963C15" w:rsidRPr="32168E54">
        <w:rPr>
          <w:rFonts w:ascii="Arial" w:eastAsia="Calibri" w:hAnsi="Arial" w:cs="Arial"/>
          <w:b/>
          <w:bCs/>
          <w:sz w:val="22"/>
          <w:lang w:val="es-ES"/>
        </w:rPr>
        <w:t>directa</w:t>
      </w:r>
    </w:p>
    <w:bookmarkEnd w:id="2"/>
    <w:p w14:paraId="6627C2DB" w14:textId="77777777" w:rsidR="006B4D31" w:rsidRPr="00FF1611" w:rsidRDefault="006B4D31" w:rsidP="00F1108B">
      <w:pPr>
        <w:jc w:val="both"/>
        <w:rPr>
          <w:rFonts w:ascii="Arial" w:eastAsia="Calibri" w:hAnsi="Arial" w:cs="Arial"/>
          <w:sz w:val="22"/>
          <w:lang w:val="es-ES_tradnl"/>
        </w:rPr>
      </w:pPr>
    </w:p>
    <w:p w14:paraId="0CCBB2C2" w14:textId="66228AB0" w:rsidR="00963C15" w:rsidRDefault="00702FE3" w:rsidP="008D3080">
      <w:pPr>
        <w:jc w:val="both"/>
        <w:rPr>
          <w:rFonts w:ascii="Arial" w:eastAsia="Calibri" w:hAnsi="Arial" w:cs="Arial"/>
          <w:sz w:val="20"/>
          <w:lang w:val="es-ES_tradnl"/>
        </w:rPr>
      </w:pPr>
      <w:r w:rsidRPr="00FF1611">
        <w:rPr>
          <w:rFonts w:ascii="Arial" w:eastAsia="Calibri" w:hAnsi="Arial" w:cs="Arial"/>
          <w:sz w:val="20"/>
          <w:lang w:val="es-ES_tradnl"/>
        </w:rPr>
        <w:t>Si bien la licitación pública es la modalidad de selección que constituye la regla general para las entidades regidas por el Estatuto General de Contratación de la Administración Pública, el numeral 4º del artículo 2 de la Ley 1150 de 2007 consagra algunas excepciones a la libre concurrencia, que atienden a la necesidad de salvaguardar principios como la eficiencia, la eficacia, la economía, la celeridad o la integridad de las personas. Una de tales excepciones es la causal de contratación directa prevista en el literal a) del mencionado numeral, denominada por la ley como «urgencia manifiesta»</w:t>
      </w:r>
      <w:r w:rsidR="00963C15" w:rsidRPr="00FF1611">
        <w:rPr>
          <w:rFonts w:ascii="Arial" w:eastAsia="Calibri" w:hAnsi="Arial" w:cs="Arial"/>
          <w:sz w:val="20"/>
          <w:lang w:val="es-ES_tradnl"/>
        </w:rPr>
        <w:t xml:space="preserve">. </w:t>
      </w:r>
      <w:r w:rsidR="008D3080" w:rsidRPr="008D3080">
        <w:rPr>
          <w:rFonts w:ascii="Arial" w:eastAsia="Calibri" w:hAnsi="Arial" w:cs="Arial"/>
          <w:sz w:val="20"/>
          <w:lang w:val="es-ES_tradnl"/>
        </w:rPr>
        <w:t>De esta manera, el artículo 42 de la Ley 80 define la urgencia manifiesta como una circunstancia que exige, con carácter apremiante, preservar la continuidad del servicio, cuando se afecta por situaciones de fuerza mayor, desastres, calamidades o hechos relacionados con los estados de excepción. No en vano, para la doctrina, las situaciones de urgencia manifiesta deben ser concretas, inmediatas, objetivas y probadas, pues se trata de circunstancias de hecho actuales, debidamente acreditadas y fundadas por estudios técnicos, verificadas por la autoridad competente</w:t>
      </w:r>
      <w:r w:rsidR="008D3080">
        <w:rPr>
          <w:rFonts w:ascii="Arial" w:eastAsia="Calibri" w:hAnsi="Arial" w:cs="Arial"/>
          <w:sz w:val="20"/>
          <w:lang w:val="es-ES_tradnl"/>
        </w:rPr>
        <w:t>.</w:t>
      </w:r>
      <w:r w:rsidR="00E94299">
        <w:rPr>
          <w:rFonts w:ascii="Arial" w:eastAsia="Calibri" w:hAnsi="Arial" w:cs="Arial"/>
          <w:sz w:val="20"/>
          <w:lang w:val="es-ES_tradnl"/>
        </w:rPr>
        <w:t xml:space="preserve"> </w:t>
      </w:r>
      <w:r w:rsidR="008D3080" w:rsidRPr="008D3080">
        <w:rPr>
          <w:rFonts w:ascii="Arial" w:eastAsia="Calibri" w:hAnsi="Arial" w:cs="Arial"/>
          <w:sz w:val="20"/>
          <w:lang w:val="es-ES_tradnl"/>
        </w:rPr>
        <w:t>En esos casos excepcionales, que comprometen fines superiores de interés colectivo, con mayor razón son de obligatoria aplicación los objetivos de la contratación administrativa, previstos en el artículo 3 de la Ley 80 de 1993, pues el cumplimiento de los fines estatales, la continua y eficiente prestación de los servicios públicos, y la efectividad de los derechos e intereses de los administrados que colaboran con entidades y organismos del Estado en la consecución de dichos propósitos, confieren un fundamento adicional a esta causal de contratación directa.</w:t>
      </w:r>
    </w:p>
    <w:p w14:paraId="09F7E976" w14:textId="77777777" w:rsidR="008D3080" w:rsidRPr="00FF1611" w:rsidRDefault="008D3080" w:rsidP="008D3080">
      <w:pPr>
        <w:jc w:val="both"/>
        <w:rPr>
          <w:rFonts w:ascii="Arial" w:eastAsia="Calibri" w:hAnsi="Arial" w:cs="Arial"/>
          <w:b/>
          <w:sz w:val="22"/>
          <w:lang w:val="es-ES_tradnl"/>
        </w:rPr>
      </w:pPr>
    </w:p>
    <w:p w14:paraId="425E4D16" w14:textId="599FCC0B" w:rsidR="006B4D31" w:rsidRPr="00FF1611" w:rsidRDefault="00963C15" w:rsidP="32168E54">
      <w:pPr>
        <w:jc w:val="both"/>
        <w:rPr>
          <w:rFonts w:ascii="Arial" w:eastAsia="Calibri" w:hAnsi="Arial" w:cs="Arial"/>
          <w:b/>
          <w:bCs/>
          <w:sz w:val="22"/>
          <w:lang w:val="es-ES"/>
        </w:rPr>
      </w:pPr>
      <w:r w:rsidRPr="32168E54">
        <w:rPr>
          <w:rFonts w:ascii="Arial" w:eastAsia="Calibri" w:hAnsi="Arial" w:cs="Arial"/>
          <w:b/>
          <w:bCs/>
          <w:sz w:val="22"/>
          <w:lang w:val="es-ES"/>
        </w:rPr>
        <w:t xml:space="preserve">CALAMIDAD PÚBLICA Y DESASTRE </w:t>
      </w:r>
      <w:r w:rsidR="00AC69E4" w:rsidRPr="32168E54">
        <w:rPr>
          <w:rFonts w:ascii="Arial" w:eastAsia="Calibri" w:hAnsi="Arial" w:cs="Arial"/>
          <w:b/>
          <w:bCs/>
          <w:sz w:val="22"/>
          <w:lang w:val="es-ES"/>
        </w:rPr>
        <w:t>–</w:t>
      </w:r>
      <w:r w:rsidR="006B4D31" w:rsidRPr="32168E54">
        <w:rPr>
          <w:rFonts w:ascii="Arial" w:eastAsia="Calibri" w:hAnsi="Arial" w:cs="Arial"/>
          <w:b/>
          <w:bCs/>
          <w:sz w:val="22"/>
          <w:lang w:val="es-ES"/>
        </w:rPr>
        <w:t xml:space="preserve"> </w:t>
      </w:r>
      <w:r w:rsidRPr="32168E54">
        <w:rPr>
          <w:rFonts w:ascii="Arial" w:eastAsia="Calibri" w:hAnsi="Arial" w:cs="Arial"/>
          <w:b/>
          <w:bCs/>
          <w:sz w:val="22"/>
          <w:lang w:val="es-ES"/>
        </w:rPr>
        <w:t xml:space="preserve">Diferencia </w:t>
      </w:r>
      <w:r w:rsidR="6174E9EC" w:rsidRPr="32168E54">
        <w:rPr>
          <w:rFonts w:ascii="Arial" w:eastAsia="Calibri" w:hAnsi="Arial" w:cs="Arial"/>
          <w:b/>
          <w:bCs/>
          <w:sz w:val="22"/>
          <w:lang w:val="es-ES"/>
        </w:rPr>
        <w:t>–</w:t>
      </w:r>
      <w:r w:rsidRPr="32168E54">
        <w:rPr>
          <w:rFonts w:ascii="Arial" w:eastAsia="Calibri" w:hAnsi="Arial" w:cs="Arial"/>
          <w:b/>
          <w:bCs/>
          <w:sz w:val="22"/>
          <w:lang w:val="es-ES"/>
        </w:rPr>
        <w:t xml:space="preserve"> </w:t>
      </w:r>
      <w:r w:rsidR="7D5A7652" w:rsidRPr="32168E54">
        <w:rPr>
          <w:rFonts w:ascii="Arial" w:eastAsia="Calibri" w:hAnsi="Arial" w:cs="Arial"/>
          <w:b/>
          <w:bCs/>
          <w:sz w:val="22"/>
          <w:lang w:val="es-ES"/>
        </w:rPr>
        <w:t>R</w:t>
      </w:r>
      <w:r w:rsidRPr="32168E54">
        <w:rPr>
          <w:rFonts w:ascii="Arial" w:eastAsia="Calibri" w:hAnsi="Arial" w:cs="Arial"/>
          <w:b/>
          <w:bCs/>
          <w:sz w:val="22"/>
          <w:lang w:val="es-ES"/>
        </w:rPr>
        <w:t xml:space="preserve">elación </w:t>
      </w:r>
      <w:r w:rsidR="5F651EC6" w:rsidRPr="32168E54">
        <w:rPr>
          <w:rFonts w:ascii="Arial" w:eastAsia="Calibri" w:hAnsi="Arial" w:cs="Arial"/>
          <w:b/>
          <w:bCs/>
          <w:sz w:val="22"/>
          <w:lang w:val="es-ES"/>
        </w:rPr>
        <w:t>–</w:t>
      </w:r>
      <w:r w:rsidRPr="32168E54">
        <w:rPr>
          <w:rFonts w:ascii="Arial" w:eastAsia="Calibri" w:hAnsi="Arial" w:cs="Arial"/>
          <w:b/>
          <w:bCs/>
          <w:sz w:val="22"/>
          <w:lang w:val="es-ES"/>
        </w:rPr>
        <w:t xml:space="preserve"> </w:t>
      </w:r>
      <w:r w:rsidR="6967B060" w:rsidRPr="32168E54">
        <w:rPr>
          <w:rFonts w:ascii="Arial" w:eastAsia="Calibri" w:hAnsi="Arial" w:cs="Arial"/>
          <w:b/>
          <w:bCs/>
          <w:sz w:val="22"/>
          <w:lang w:val="es-ES"/>
        </w:rPr>
        <w:t>U</w:t>
      </w:r>
      <w:bookmarkStart w:id="3" w:name="_Hlk36233079"/>
      <w:r w:rsidRPr="32168E54">
        <w:rPr>
          <w:rFonts w:ascii="Arial" w:eastAsia="Calibri" w:hAnsi="Arial" w:cs="Arial"/>
          <w:b/>
          <w:bCs/>
          <w:sz w:val="22"/>
          <w:lang w:val="es-ES"/>
        </w:rPr>
        <w:t xml:space="preserve">rgencia manifiesta </w:t>
      </w:r>
    </w:p>
    <w:bookmarkEnd w:id="3"/>
    <w:p w14:paraId="6DEC82EB" w14:textId="77777777" w:rsidR="006B4D31" w:rsidRPr="00FF1611" w:rsidRDefault="006B4D31" w:rsidP="00320D07">
      <w:pPr>
        <w:jc w:val="both"/>
        <w:rPr>
          <w:rFonts w:ascii="Arial" w:eastAsia="Calibri" w:hAnsi="Arial" w:cs="Arial"/>
          <w:sz w:val="20"/>
          <w:lang w:val="es-ES_tradnl"/>
        </w:rPr>
      </w:pPr>
    </w:p>
    <w:p w14:paraId="48910B9B" w14:textId="071441D2" w:rsidR="005E1574" w:rsidRPr="00FF1611" w:rsidRDefault="000408FE" w:rsidP="000408FE">
      <w:pPr>
        <w:jc w:val="both"/>
        <w:rPr>
          <w:rFonts w:ascii="Arial" w:eastAsia="Calibri" w:hAnsi="Arial" w:cs="Arial"/>
          <w:sz w:val="20"/>
          <w:lang w:val="es-ES_tradnl"/>
        </w:rPr>
      </w:pPr>
      <w:r w:rsidRPr="000408FE">
        <w:rPr>
          <w:rFonts w:ascii="Arial" w:eastAsia="Calibri" w:hAnsi="Arial" w:cs="Arial"/>
          <w:sz w:val="20"/>
          <w:lang w:val="es-ES_tradnl"/>
        </w:rPr>
        <w:t>De conformidad con el artículo 2, numeral 4º, literal a), de la Ley 1150 de 2007, la urgencia manifiesta es una causal de contratación directa. Según el artículo 4, numerales 5 y 8, de la Ley 1523 de 2012, las situaciones de calamidad pública o de desastre son «[…]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 situaciones que deben ser declaradas por el Presidente de la República, para el caso del desastre; o el alcalde o el gobernador, para la calamidad pública.</w:t>
      </w:r>
      <w:r>
        <w:rPr>
          <w:rFonts w:ascii="Arial" w:eastAsia="Calibri" w:hAnsi="Arial" w:cs="Arial"/>
          <w:sz w:val="20"/>
          <w:lang w:val="es-ES_tradnl"/>
        </w:rPr>
        <w:t xml:space="preserve"> </w:t>
      </w:r>
      <w:r w:rsidRPr="000408FE">
        <w:rPr>
          <w:rFonts w:ascii="Arial" w:eastAsia="Calibri" w:hAnsi="Arial" w:cs="Arial"/>
          <w:sz w:val="20"/>
          <w:lang w:val="es-ES_tradnl"/>
        </w:rPr>
        <w:t>La ocurrencia de las dos situaciones mencionadas, por sí mismas, no son causales de contratación directa; aunque –de conformidad con el artículo 42 de la Ley 80 de 1993– son el fundamento fáctico y jurídico para declarar luego, en forma expresa, la «urgencia manifiesta», regulada en el artículo 42 de la Ley 80 de 1993, relacionada con la necesidad de conjurar situaciones excepcionales relacionadas con hechos de calamidad o constitutivos de fuerza mayor o desastre que demanden actuaciones inmediatas.</w:t>
      </w:r>
    </w:p>
    <w:p w14:paraId="19091BF8" w14:textId="77777777" w:rsidR="00963C15" w:rsidRPr="00FF1611" w:rsidRDefault="00963C15" w:rsidP="00963C15">
      <w:pPr>
        <w:jc w:val="both"/>
        <w:rPr>
          <w:rFonts w:ascii="Arial" w:eastAsia="Calibri" w:hAnsi="Arial" w:cs="Arial"/>
          <w:sz w:val="20"/>
          <w:lang w:val="es-ES_tradnl"/>
        </w:rPr>
      </w:pPr>
    </w:p>
    <w:p w14:paraId="5C888167" w14:textId="4E00888A" w:rsidR="0005742B" w:rsidRPr="00FF1611" w:rsidRDefault="0005742B" w:rsidP="0005742B">
      <w:pPr>
        <w:jc w:val="both"/>
        <w:rPr>
          <w:rFonts w:ascii="Arial" w:eastAsia="Calibri" w:hAnsi="Arial" w:cs="Arial"/>
          <w:b/>
          <w:sz w:val="22"/>
          <w:lang w:val="es-ES_tradnl"/>
        </w:rPr>
      </w:pPr>
      <w:r w:rsidRPr="00FF1611">
        <w:rPr>
          <w:rFonts w:ascii="Arial" w:eastAsia="Calibri" w:hAnsi="Arial" w:cs="Arial"/>
          <w:b/>
          <w:sz w:val="22"/>
          <w:lang w:val="es-ES_tradnl"/>
        </w:rPr>
        <w:t xml:space="preserve">CALAMIDAD PÚBLICA Y DESASTRE </w:t>
      </w:r>
      <w:r w:rsidR="00AC69E4">
        <w:rPr>
          <w:rFonts w:ascii="Arial" w:eastAsia="Calibri" w:hAnsi="Arial" w:cs="Arial"/>
          <w:b/>
          <w:sz w:val="22"/>
          <w:lang w:val="es-ES_tradnl"/>
        </w:rPr>
        <w:t>–</w:t>
      </w:r>
      <w:r w:rsidRPr="00FF1611">
        <w:rPr>
          <w:rFonts w:ascii="Arial" w:eastAsia="Calibri" w:hAnsi="Arial" w:cs="Arial"/>
          <w:b/>
          <w:sz w:val="22"/>
          <w:lang w:val="es-ES_tradnl"/>
        </w:rPr>
        <w:t xml:space="preserve"> Declaración previa</w:t>
      </w:r>
    </w:p>
    <w:p w14:paraId="7BD923DB" w14:textId="77777777" w:rsidR="0005742B" w:rsidRPr="00FF1611" w:rsidRDefault="0005742B" w:rsidP="0005742B">
      <w:pPr>
        <w:jc w:val="both"/>
        <w:rPr>
          <w:rFonts w:ascii="Arial" w:eastAsia="Calibri" w:hAnsi="Arial" w:cs="Arial"/>
          <w:sz w:val="20"/>
          <w:lang w:val="es-ES_tradnl"/>
        </w:rPr>
      </w:pPr>
    </w:p>
    <w:p w14:paraId="3DD59D32" w14:textId="788BE25A" w:rsidR="00F1108B" w:rsidRDefault="000408FE" w:rsidP="000408FE">
      <w:pPr>
        <w:tabs>
          <w:tab w:val="left" w:pos="426"/>
        </w:tabs>
        <w:jc w:val="both"/>
        <w:rPr>
          <w:rFonts w:ascii="Arial" w:eastAsia="Calibri" w:hAnsi="Arial" w:cs="Arial"/>
          <w:sz w:val="20"/>
          <w:lang w:val="es-ES_tradnl"/>
        </w:rPr>
      </w:pPr>
      <w:r>
        <w:rPr>
          <w:rFonts w:ascii="Arial" w:eastAsia="Calibri" w:hAnsi="Arial" w:cs="Arial"/>
          <w:sz w:val="20"/>
          <w:lang w:val="es-ES_tradnl"/>
        </w:rPr>
        <w:t>P</w:t>
      </w:r>
      <w:r w:rsidRPr="000408FE">
        <w:rPr>
          <w:rFonts w:ascii="Arial" w:eastAsia="Calibri" w:hAnsi="Arial" w:cs="Arial"/>
          <w:sz w:val="20"/>
          <w:lang w:val="es-ES_tradnl"/>
        </w:rPr>
        <w:t xml:space="preserve">ara contratar directamente no basta con la declaración de desastre o de calamidad; se necesitan dos (2) actos administrativos, concurrentes, para que se pueda contratar directamente por urgencia manifiesta: i) el primero en el tiempo, la declaración de la situación de calamidad pública o la declaración de la situación de desastre, de conformidad con los artículos comentados de la Ley 1523 de 2012; y </w:t>
      </w:r>
      <w:proofErr w:type="spellStart"/>
      <w:r w:rsidRPr="000408FE">
        <w:rPr>
          <w:rFonts w:ascii="Arial" w:eastAsia="Calibri" w:hAnsi="Arial" w:cs="Arial"/>
          <w:sz w:val="20"/>
          <w:lang w:val="es-ES_tradnl"/>
        </w:rPr>
        <w:t>ii</w:t>
      </w:r>
      <w:proofErr w:type="spellEnd"/>
      <w:r w:rsidRPr="000408FE">
        <w:rPr>
          <w:rFonts w:ascii="Arial" w:eastAsia="Calibri" w:hAnsi="Arial" w:cs="Arial"/>
          <w:sz w:val="20"/>
          <w:lang w:val="es-ES_tradnl"/>
        </w:rPr>
        <w:t>) el segundo, la declaración propiamente dicha de «urgencia manifiesta», de que trata el art. 42 del Estatuto General de Contratación, amparado o fundamentado en la declaración previa del desastre o calamidad.</w:t>
      </w:r>
      <w:r>
        <w:rPr>
          <w:rFonts w:ascii="Arial" w:eastAsia="Calibri" w:hAnsi="Arial" w:cs="Arial"/>
          <w:sz w:val="20"/>
          <w:lang w:val="es-ES_tradnl"/>
        </w:rPr>
        <w:t xml:space="preserve"> </w:t>
      </w:r>
      <w:r w:rsidRPr="000408FE">
        <w:rPr>
          <w:rFonts w:ascii="Arial" w:eastAsia="Calibri" w:hAnsi="Arial" w:cs="Arial"/>
          <w:sz w:val="20"/>
          <w:lang w:val="es-ES_tradnl"/>
        </w:rPr>
        <w:t xml:space="preserve">Sin el primer acto administrativo no es posible expedir el segundo, es decir, para declarar la urgencia manifiesta es imprescindible que el presidente de la república o el </w:t>
      </w:r>
      <w:r w:rsidRPr="000408FE">
        <w:rPr>
          <w:rFonts w:ascii="Arial" w:eastAsia="Calibri" w:hAnsi="Arial" w:cs="Arial"/>
          <w:sz w:val="20"/>
          <w:lang w:val="es-ES_tradnl"/>
        </w:rPr>
        <w:lastRenderedPageBreak/>
        <w:t>gobernador o el alcalde, según el caso, hayan declarado la situación de desastre o la declaración de calamidad. Lo anterior, porque la situación de calamidad pública o la situación de desastre depende tanto de la ocurrencia de los hechos que dan lugar a las mismas como de la declaración del órgano competente, de manera que ninguna se configura a falta de alguna de estas condiciones. Por lo tanto, como una autoridad diferente al presidente de la república, o al gobernador y el alcalde –por ejemplo, los ministros, directores o presidentes de agencias, directores de establecimientos públicos, de sociedades de economía mixta, etc.–, carece de competencia para declarar cualquiera de estas dos situaciones, deben esperar a que se dicten los actos respectivos para fundamentar la declaración de urgencia manifiesta en la situación de desastre o en la situación de calamidad</w:t>
      </w:r>
      <w:r>
        <w:rPr>
          <w:rFonts w:ascii="Arial" w:eastAsia="Calibri" w:hAnsi="Arial" w:cs="Arial"/>
          <w:sz w:val="20"/>
          <w:lang w:val="es-ES_tradnl"/>
        </w:rPr>
        <w:t>.</w:t>
      </w:r>
      <w:r w:rsidR="00F1108B" w:rsidRPr="00FF1611">
        <w:rPr>
          <w:rFonts w:ascii="Arial" w:eastAsia="Calibri" w:hAnsi="Arial" w:cs="Arial"/>
          <w:sz w:val="20"/>
          <w:lang w:val="es-ES_tradnl"/>
        </w:rPr>
        <w:tab/>
      </w:r>
    </w:p>
    <w:p w14:paraId="297786DE" w14:textId="697DAE84" w:rsidR="00897F5B" w:rsidRDefault="00897F5B" w:rsidP="000408FE">
      <w:pPr>
        <w:tabs>
          <w:tab w:val="left" w:pos="426"/>
        </w:tabs>
        <w:jc w:val="both"/>
        <w:rPr>
          <w:rFonts w:ascii="Arial" w:eastAsia="Calibri" w:hAnsi="Arial" w:cs="Arial"/>
          <w:sz w:val="20"/>
          <w:lang w:val="es-ES_tradnl"/>
        </w:rPr>
      </w:pPr>
    </w:p>
    <w:p w14:paraId="49AB9FFC" w14:textId="426BBB48" w:rsidR="00B94F30" w:rsidRDefault="00B94F30" w:rsidP="32168E54">
      <w:pPr>
        <w:jc w:val="both"/>
        <w:rPr>
          <w:rFonts w:ascii="Arial" w:eastAsia="Calibri" w:hAnsi="Arial" w:cs="Arial"/>
          <w:b/>
          <w:bCs/>
          <w:sz w:val="22"/>
          <w:lang w:val="es-ES"/>
        </w:rPr>
      </w:pPr>
      <w:r w:rsidRPr="32168E54">
        <w:rPr>
          <w:rFonts w:ascii="Arial" w:eastAsia="Calibri" w:hAnsi="Arial" w:cs="Arial"/>
          <w:b/>
          <w:bCs/>
          <w:sz w:val="22"/>
          <w:lang w:val="es-ES"/>
        </w:rPr>
        <w:t xml:space="preserve">CALAMIDAD PÚBLICA Y DESASTRE </w:t>
      </w:r>
      <w:r w:rsidR="00AC69E4" w:rsidRPr="32168E54">
        <w:rPr>
          <w:rFonts w:ascii="Arial" w:eastAsia="Calibri" w:hAnsi="Arial" w:cs="Arial"/>
          <w:b/>
          <w:bCs/>
          <w:sz w:val="22"/>
          <w:lang w:val="es-ES"/>
        </w:rPr>
        <w:t>–</w:t>
      </w:r>
      <w:r w:rsidRPr="32168E54">
        <w:rPr>
          <w:rFonts w:ascii="Arial" w:eastAsia="Calibri" w:hAnsi="Arial" w:cs="Arial"/>
          <w:b/>
          <w:bCs/>
          <w:sz w:val="22"/>
          <w:lang w:val="es-ES"/>
        </w:rPr>
        <w:t xml:space="preserve"> Exclusión parcial </w:t>
      </w:r>
      <w:r w:rsidR="615311BE" w:rsidRPr="32168E54">
        <w:rPr>
          <w:rFonts w:ascii="Arial" w:eastAsia="Calibri" w:hAnsi="Arial" w:cs="Arial"/>
          <w:b/>
          <w:bCs/>
          <w:sz w:val="22"/>
          <w:lang w:val="es-ES"/>
        </w:rPr>
        <w:t>–</w:t>
      </w:r>
      <w:r w:rsidRPr="32168E54">
        <w:rPr>
          <w:rFonts w:ascii="Arial" w:eastAsia="Calibri" w:hAnsi="Arial" w:cs="Arial"/>
          <w:b/>
          <w:bCs/>
          <w:sz w:val="22"/>
          <w:lang w:val="es-ES"/>
        </w:rPr>
        <w:t xml:space="preserve"> Ley 80 de 1993</w:t>
      </w:r>
    </w:p>
    <w:p w14:paraId="58257571" w14:textId="77777777" w:rsidR="00B94F30" w:rsidRPr="00FF1611" w:rsidRDefault="00B94F30" w:rsidP="00B94F30">
      <w:pPr>
        <w:jc w:val="both"/>
        <w:rPr>
          <w:rFonts w:ascii="Arial" w:eastAsia="Calibri" w:hAnsi="Arial" w:cs="Arial"/>
          <w:sz w:val="20"/>
          <w:lang w:val="es-ES_tradnl"/>
        </w:rPr>
      </w:pPr>
    </w:p>
    <w:p w14:paraId="3017434C" w14:textId="77777777" w:rsidR="00B94F30" w:rsidRDefault="00B94F30" w:rsidP="00B94F30">
      <w:pPr>
        <w:jc w:val="both"/>
        <w:rPr>
          <w:rFonts w:ascii="Arial" w:eastAsia="Calibri" w:hAnsi="Arial" w:cs="Arial"/>
          <w:sz w:val="20"/>
          <w:lang w:val="es-ES_tradnl"/>
        </w:rPr>
      </w:pPr>
      <w:r w:rsidRPr="008A0E71">
        <w:rPr>
          <w:rFonts w:ascii="Arial" w:eastAsia="Calibri" w:hAnsi="Arial" w:cs="Arial"/>
          <w:sz w:val="20"/>
          <w:lang w:val="es-ES_tradnl"/>
        </w:rPr>
        <w:t>Si bien la necesidad de contar con los dos actos administrativos anteriormente mencionados es un principio general, para el común de las entidades estatales, es necesario considerar el matiz introducido por el artículo 66 de la Ley 1523 de 2012, hipótesis en la cual basta declarar la situación de desastre o la situación de calamidad pública para contratar con el derecho privado, y los principios de la función administrativa y de la gestión fiscal.</w:t>
      </w:r>
      <w:r>
        <w:rPr>
          <w:rFonts w:ascii="Arial" w:eastAsia="Calibri" w:hAnsi="Arial" w:cs="Arial"/>
          <w:sz w:val="20"/>
          <w:lang w:val="es-ES_tradnl"/>
        </w:rPr>
        <w:t xml:space="preserve"> </w:t>
      </w:r>
      <w:r w:rsidRPr="008A0E71">
        <w:rPr>
          <w:rFonts w:ascii="Arial" w:eastAsia="Calibri" w:hAnsi="Arial" w:cs="Arial"/>
          <w:sz w:val="20"/>
          <w:lang w:val="es-ES_tradnl"/>
        </w:rPr>
        <w:t xml:space="preserve">Sin perjuicio de las potestades exorbitantes, la norma precedente exceptúa del Estatuto General de contratación los contratos «[…] relacionados directamente con las actividades de respuesta, de rehabilitación y reconstrucción de las zonas declaradas en situación de desastre o calamidad pública […]» celebrados por: i) la sociedad fiduciaria que administra los recursos del Fondo Nacional de Gestión del Riesgo, </w:t>
      </w:r>
      <w:proofErr w:type="spellStart"/>
      <w:r w:rsidRPr="008A0E71">
        <w:rPr>
          <w:rFonts w:ascii="Arial" w:eastAsia="Calibri" w:hAnsi="Arial" w:cs="Arial"/>
          <w:sz w:val="20"/>
          <w:lang w:val="es-ES_tradnl"/>
        </w:rPr>
        <w:t>ii</w:t>
      </w:r>
      <w:proofErr w:type="spellEnd"/>
      <w:r w:rsidRPr="008A0E71">
        <w:rPr>
          <w:rFonts w:ascii="Arial" w:eastAsia="Calibri" w:hAnsi="Arial" w:cs="Arial"/>
          <w:sz w:val="20"/>
          <w:lang w:val="es-ES_tradnl"/>
        </w:rPr>
        <w:t xml:space="preserve">) por las entidades ejecutoras que reciban recursos provenientes de este fondo y </w:t>
      </w:r>
      <w:proofErr w:type="spellStart"/>
      <w:r w:rsidRPr="008A0E71">
        <w:rPr>
          <w:rFonts w:ascii="Arial" w:eastAsia="Calibri" w:hAnsi="Arial" w:cs="Arial"/>
          <w:sz w:val="20"/>
          <w:lang w:val="es-ES_tradnl"/>
        </w:rPr>
        <w:t>iii</w:t>
      </w:r>
      <w:proofErr w:type="spellEnd"/>
      <w:r w:rsidRPr="008A0E71">
        <w:rPr>
          <w:rFonts w:ascii="Arial" w:eastAsia="Calibri" w:hAnsi="Arial" w:cs="Arial"/>
          <w:sz w:val="20"/>
          <w:lang w:val="es-ES_tradnl"/>
        </w:rPr>
        <w:t>) los celebrados por las entidades territoriales y sus fondos de gestión del riesgo.</w:t>
      </w:r>
      <w:r>
        <w:rPr>
          <w:rFonts w:ascii="Arial" w:eastAsia="Calibri" w:hAnsi="Arial" w:cs="Arial"/>
          <w:sz w:val="20"/>
          <w:lang w:val="es-ES_tradnl"/>
        </w:rPr>
        <w:t xml:space="preserve"> </w:t>
      </w:r>
      <w:r w:rsidRPr="008A0E71">
        <w:rPr>
          <w:rFonts w:ascii="Arial" w:eastAsia="Calibri" w:hAnsi="Arial" w:cs="Arial"/>
          <w:sz w:val="20"/>
          <w:lang w:val="es-ES_tradnl"/>
        </w:rPr>
        <w:t xml:space="preserve">Cuando se declare la situación de desastre o la situación de calamidad pública, las instituciones mencionadas antes son las únicas excluidas de la Ley 80; las demás siguen cubiertas por el Estatuto General de Contratación de la Administración Pública, como es el caso de los ministerios, todas las entidades descentralizadas por servicios del orden nacional y territorial, las demás ramas del poder público, los órganos autónomos, y en general casi todas las instituciones públicas del país. </w:t>
      </w:r>
      <w:r>
        <w:rPr>
          <w:rFonts w:ascii="Arial" w:eastAsia="Calibri" w:hAnsi="Arial" w:cs="Arial"/>
          <w:sz w:val="20"/>
          <w:lang w:val="es-ES_tradnl"/>
        </w:rPr>
        <w:t xml:space="preserve"> </w:t>
      </w:r>
      <w:r w:rsidRPr="008A0E71">
        <w:rPr>
          <w:rFonts w:ascii="Arial" w:eastAsia="Calibri" w:hAnsi="Arial" w:cs="Arial"/>
          <w:sz w:val="20"/>
          <w:lang w:val="es-ES_tradnl"/>
        </w:rPr>
        <w:t>Además, según el parágrafo del mismo artículo, sólo los contratos celebrados por las entidades territoriales se someten al control fiscal, con independencia de que sean producto de la contratación directa; razón por la cual también recae sobre aquellos que son resultado de procesos de selección competitivos.</w:t>
      </w:r>
      <w:r>
        <w:rPr>
          <w:rFonts w:ascii="Arial" w:eastAsia="Calibri" w:hAnsi="Arial" w:cs="Arial"/>
          <w:sz w:val="20"/>
          <w:lang w:val="es-ES_tradnl"/>
        </w:rPr>
        <w:t xml:space="preserve"> </w:t>
      </w:r>
      <w:r w:rsidRPr="008A0E71">
        <w:rPr>
          <w:rFonts w:ascii="Arial" w:eastAsia="Calibri" w:hAnsi="Arial" w:cs="Arial"/>
          <w:sz w:val="20"/>
          <w:lang w:val="es-ES_tradnl"/>
        </w:rPr>
        <w:t>En otras palabras, la pura y simple declaración de desastre o de calamidad pública conduce a que las autoridades mencionadas atrás se excluyan de la Ley 80, y pasen a formar parte del régimen especial de contratación, siempre que los contratos estén relacionados directamente con las actividades de respuesta, de rehabilitación y reconstrucción para superar la situación de calamidad o desastre declarados, caso en el cual, inclusive, podrán pactar poderes excepcionales. Para las demás entidades es necesaria la declaración de desastre o calamidad pública para fundamentar, a continuación, la declaración de urgencia manifiesta en los términos de la Ley 80 de 1993.</w:t>
      </w:r>
    </w:p>
    <w:p w14:paraId="74EC4ED3" w14:textId="757AE5B6" w:rsidR="00F4469E" w:rsidRPr="00AC69E4" w:rsidRDefault="00F4469E" w:rsidP="00F4469E">
      <w:pPr>
        <w:jc w:val="both"/>
        <w:rPr>
          <w:rFonts w:ascii="Arial" w:eastAsia="Calibri" w:hAnsi="Arial" w:cs="Arial"/>
          <w:sz w:val="22"/>
          <w:lang w:val="es-ES_tradnl"/>
        </w:rPr>
      </w:pPr>
    </w:p>
    <w:p w14:paraId="06CB7680" w14:textId="77777777" w:rsidR="00D0732B" w:rsidRPr="00AC69E4" w:rsidRDefault="00D0732B" w:rsidP="00F4469E">
      <w:pPr>
        <w:jc w:val="both"/>
        <w:rPr>
          <w:rFonts w:ascii="Arial" w:eastAsia="Calibri" w:hAnsi="Arial" w:cs="Arial"/>
          <w:sz w:val="22"/>
          <w:lang w:val="es-ES_tradnl"/>
        </w:rPr>
      </w:pPr>
    </w:p>
    <w:p w14:paraId="5BE5AC3D" w14:textId="6E3C1DE7" w:rsidR="00F1108B" w:rsidRDefault="00F1108B" w:rsidP="00F1108B">
      <w:pPr>
        <w:rPr>
          <w:rFonts w:ascii="Arial" w:hAnsi="Arial" w:cs="Arial"/>
          <w:b/>
          <w:sz w:val="22"/>
          <w:szCs w:val="20"/>
        </w:rPr>
      </w:pPr>
      <w:r w:rsidRPr="00FF1611">
        <w:rPr>
          <w:rFonts w:ascii="Arial" w:hAnsi="Arial" w:cs="Arial"/>
          <w:sz w:val="22"/>
          <w:szCs w:val="20"/>
        </w:rPr>
        <w:t xml:space="preserve">Bogotá D.C., </w:t>
      </w:r>
      <w:r w:rsidR="00983C44" w:rsidRPr="00983C44">
        <w:rPr>
          <w:rFonts w:ascii="Arial" w:hAnsi="Arial" w:cs="Arial"/>
          <w:b/>
          <w:sz w:val="22"/>
          <w:szCs w:val="20"/>
        </w:rPr>
        <w:t>24/06/2020 Hora 8:49:40s</w:t>
      </w:r>
    </w:p>
    <w:p w14:paraId="150D943A" w14:textId="6B2D4B23" w:rsidR="00F1108B" w:rsidRPr="00FF1611" w:rsidRDefault="00F1108B" w:rsidP="00F1108B">
      <w:pPr>
        <w:jc w:val="right"/>
        <w:rPr>
          <w:rFonts w:ascii="Arial" w:hAnsi="Arial" w:cs="Arial"/>
          <w:b/>
          <w:sz w:val="22"/>
          <w:szCs w:val="20"/>
        </w:rPr>
      </w:pPr>
      <w:proofErr w:type="spellStart"/>
      <w:r w:rsidRPr="00FF1611">
        <w:rPr>
          <w:rFonts w:ascii="Arial" w:hAnsi="Arial" w:cs="Arial"/>
          <w:b/>
          <w:sz w:val="22"/>
          <w:szCs w:val="20"/>
        </w:rPr>
        <w:t>N°</w:t>
      </w:r>
      <w:proofErr w:type="spellEnd"/>
      <w:r w:rsidRPr="00FF1611">
        <w:rPr>
          <w:rFonts w:ascii="Arial" w:hAnsi="Arial" w:cs="Arial"/>
          <w:b/>
          <w:sz w:val="22"/>
          <w:szCs w:val="20"/>
        </w:rPr>
        <w:t xml:space="preserve"> Radicado: </w:t>
      </w:r>
      <w:r w:rsidR="00983C44" w:rsidRPr="00983C44">
        <w:rPr>
          <w:rFonts w:ascii="Arial" w:hAnsi="Arial" w:cs="Arial"/>
          <w:b/>
          <w:sz w:val="22"/>
          <w:szCs w:val="20"/>
        </w:rPr>
        <w:t>2202013000005341</w:t>
      </w:r>
    </w:p>
    <w:p w14:paraId="44FC3668" w14:textId="468DB7E2" w:rsidR="00F1108B" w:rsidRPr="00AC69E4" w:rsidRDefault="00F1108B" w:rsidP="00F1108B">
      <w:pPr>
        <w:rPr>
          <w:rFonts w:ascii="Arial" w:eastAsia="Calibri" w:hAnsi="Arial" w:cs="Arial"/>
          <w:sz w:val="22"/>
        </w:rPr>
      </w:pPr>
    </w:p>
    <w:p w14:paraId="45D43976" w14:textId="77777777" w:rsidR="00D0732B" w:rsidRPr="00AC69E4" w:rsidRDefault="00D0732B" w:rsidP="00F1108B">
      <w:pPr>
        <w:rPr>
          <w:rFonts w:ascii="Arial" w:eastAsia="Calibri" w:hAnsi="Arial" w:cs="Arial"/>
          <w:sz w:val="22"/>
        </w:rPr>
      </w:pPr>
    </w:p>
    <w:p w14:paraId="1AC01C9C" w14:textId="6CFBCA76" w:rsidR="00F1108B" w:rsidRPr="00FF1611" w:rsidRDefault="001E2B0C" w:rsidP="00F1108B">
      <w:pPr>
        <w:rPr>
          <w:rFonts w:ascii="Arial" w:eastAsia="Calibri" w:hAnsi="Arial" w:cs="Arial"/>
          <w:sz w:val="22"/>
          <w:szCs w:val="20"/>
        </w:rPr>
      </w:pPr>
      <w:r>
        <w:rPr>
          <w:rFonts w:ascii="Arial" w:eastAsia="Calibri" w:hAnsi="Arial" w:cs="Arial"/>
          <w:sz w:val="22"/>
          <w:szCs w:val="20"/>
        </w:rPr>
        <w:t>Señora</w:t>
      </w:r>
    </w:p>
    <w:p w14:paraId="3BEC1E4F" w14:textId="79FBC295" w:rsidR="001E2B0C" w:rsidRDefault="001E2B0C" w:rsidP="00F1108B">
      <w:pPr>
        <w:rPr>
          <w:rFonts w:ascii="Arial" w:eastAsia="Calibri" w:hAnsi="Arial" w:cs="Arial"/>
          <w:b/>
          <w:sz w:val="22"/>
          <w:szCs w:val="20"/>
        </w:rPr>
      </w:pPr>
      <w:r w:rsidRPr="001E2B0C">
        <w:rPr>
          <w:rFonts w:ascii="Arial" w:eastAsia="Calibri" w:hAnsi="Arial" w:cs="Arial"/>
          <w:b/>
          <w:sz w:val="22"/>
          <w:szCs w:val="20"/>
        </w:rPr>
        <w:t>Aura María Álvarez</w:t>
      </w:r>
    </w:p>
    <w:p w14:paraId="0C515BDA" w14:textId="39373DAB" w:rsidR="00F1108B" w:rsidRPr="00FF1611" w:rsidRDefault="001E2B0C" w:rsidP="00F1108B">
      <w:pPr>
        <w:rPr>
          <w:rFonts w:ascii="Arial" w:eastAsia="Calibri" w:hAnsi="Arial" w:cs="Arial"/>
          <w:sz w:val="22"/>
          <w:szCs w:val="20"/>
        </w:rPr>
      </w:pPr>
      <w:r>
        <w:rPr>
          <w:rFonts w:ascii="Arial" w:eastAsia="Calibri" w:hAnsi="Arial" w:cs="Arial"/>
          <w:sz w:val="22"/>
          <w:szCs w:val="20"/>
        </w:rPr>
        <w:t xml:space="preserve">Armenia, Quindío </w:t>
      </w:r>
    </w:p>
    <w:p w14:paraId="67DB9390" w14:textId="79AD2DF8" w:rsidR="003D2C4D" w:rsidRDefault="003D2C4D" w:rsidP="00F1108B">
      <w:pPr>
        <w:rPr>
          <w:rFonts w:ascii="Arial" w:eastAsia="Calibri" w:hAnsi="Arial" w:cs="Arial"/>
          <w:sz w:val="22"/>
          <w:szCs w:val="20"/>
        </w:rPr>
      </w:pPr>
    </w:p>
    <w:p w14:paraId="03C97597" w14:textId="77777777" w:rsidR="00D0732B" w:rsidRPr="00FF1611" w:rsidRDefault="00D0732B" w:rsidP="00F1108B">
      <w:pPr>
        <w:rPr>
          <w:rFonts w:ascii="Arial" w:eastAsia="Calibri" w:hAnsi="Arial" w:cs="Arial"/>
          <w:sz w:val="22"/>
          <w:szCs w:val="20"/>
        </w:rPr>
      </w:pPr>
    </w:p>
    <w:p w14:paraId="283D6043" w14:textId="0E35D131" w:rsidR="00F1108B" w:rsidRPr="00FF1611" w:rsidRDefault="00D0732B" w:rsidP="00D0732B">
      <w:pPr>
        <w:rPr>
          <w:rFonts w:ascii="Arial" w:eastAsia="Calibri" w:hAnsi="Arial" w:cs="Arial"/>
          <w:b/>
          <w:sz w:val="22"/>
        </w:rPr>
      </w:pPr>
      <w:r>
        <w:rPr>
          <w:rFonts w:ascii="Arial" w:eastAsia="Calibri" w:hAnsi="Arial" w:cs="Arial"/>
          <w:b/>
          <w:sz w:val="22"/>
        </w:rPr>
        <w:lastRenderedPageBreak/>
        <w:t xml:space="preserve">                                            </w:t>
      </w:r>
      <w:r w:rsidR="00F1108B" w:rsidRPr="00FF1611">
        <w:rPr>
          <w:rFonts w:ascii="Arial" w:eastAsia="Calibri" w:hAnsi="Arial" w:cs="Arial"/>
          <w:b/>
          <w:sz w:val="22"/>
        </w:rPr>
        <w:t xml:space="preserve">Concepto C </w:t>
      </w:r>
      <w:r w:rsidR="003B6171">
        <w:rPr>
          <w:rFonts w:ascii="Arial" w:eastAsia="Calibri" w:hAnsi="Arial" w:cs="Arial"/>
          <w:b/>
          <w:sz w:val="22"/>
        </w:rPr>
        <w:t>–</w:t>
      </w:r>
      <w:r w:rsidR="00F1108B" w:rsidRPr="00FF1611">
        <w:rPr>
          <w:rFonts w:ascii="Arial" w:eastAsia="Calibri" w:hAnsi="Arial" w:cs="Arial"/>
          <w:b/>
          <w:sz w:val="22"/>
        </w:rPr>
        <w:t xml:space="preserve"> </w:t>
      </w:r>
      <w:r w:rsidR="009108B0">
        <w:rPr>
          <w:rFonts w:ascii="Arial" w:eastAsia="Calibri" w:hAnsi="Arial" w:cs="Arial"/>
          <w:b/>
          <w:sz w:val="22"/>
        </w:rPr>
        <w:t>40</w:t>
      </w:r>
      <w:r w:rsidR="003B6171">
        <w:rPr>
          <w:rFonts w:ascii="Arial" w:eastAsia="Calibri" w:hAnsi="Arial" w:cs="Arial"/>
          <w:b/>
          <w:sz w:val="22"/>
        </w:rPr>
        <w:t>3</w:t>
      </w:r>
      <w:r w:rsidR="00F1108B" w:rsidRPr="00FF1611">
        <w:rPr>
          <w:rFonts w:ascii="Arial" w:eastAsia="Calibri" w:hAnsi="Arial" w:cs="Arial"/>
          <w:b/>
          <w:sz w:val="22"/>
        </w:rPr>
        <w:t xml:space="preserve"> de 2020</w:t>
      </w:r>
    </w:p>
    <w:p w14:paraId="67C77FF9" w14:textId="77777777" w:rsidR="003D2C4D" w:rsidRPr="00FF1611" w:rsidRDefault="003D2C4D" w:rsidP="00F1108B">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F1611" w:rsidRPr="00FF1611" w14:paraId="522C04FC" w14:textId="77777777" w:rsidTr="007C4906">
        <w:tc>
          <w:tcPr>
            <w:tcW w:w="2689" w:type="dxa"/>
            <w:hideMark/>
          </w:tcPr>
          <w:p w14:paraId="5C1F9A7E" w14:textId="77777777" w:rsidR="00F1108B" w:rsidRPr="00FF1611" w:rsidRDefault="00F1108B" w:rsidP="007C4906">
            <w:pPr>
              <w:rPr>
                <w:rFonts w:ascii="Arial" w:eastAsia="Calibri" w:hAnsi="Arial" w:cs="Arial"/>
                <w:sz w:val="22"/>
              </w:rPr>
            </w:pPr>
            <w:r w:rsidRPr="00FF1611">
              <w:rPr>
                <w:rFonts w:ascii="Arial" w:eastAsia="Calibri" w:hAnsi="Arial" w:cs="Arial"/>
                <w:b/>
                <w:sz w:val="22"/>
              </w:rPr>
              <w:t>Temas:</w:t>
            </w:r>
            <w:r w:rsidRPr="00FF1611">
              <w:rPr>
                <w:rFonts w:ascii="Arial" w:eastAsia="Calibri" w:hAnsi="Arial" w:cs="Arial"/>
                <w:sz w:val="22"/>
              </w:rPr>
              <w:t xml:space="preserve">           </w:t>
            </w:r>
          </w:p>
          <w:p w14:paraId="4376ABAA" w14:textId="77777777" w:rsidR="00F1108B" w:rsidRPr="00FF1611" w:rsidRDefault="00F1108B" w:rsidP="007C4906">
            <w:pPr>
              <w:rPr>
                <w:rFonts w:ascii="Arial" w:eastAsia="Calibri" w:hAnsi="Arial" w:cs="Arial"/>
                <w:sz w:val="22"/>
              </w:rPr>
            </w:pPr>
            <w:r w:rsidRPr="00FF1611">
              <w:rPr>
                <w:rFonts w:ascii="Arial" w:eastAsia="Calibri" w:hAnsi="Arial" w:cs="Arial"/>
                <w:sz w:val="22"/>
              </w:rPr>
              <w:t xml:space="preserve">                           </w:t>
            </w:r>
          </w:p>
        </w:tc>
        <w:tc>
          <w:tcPr>
            <w:tcW w:w="6237" w:type="dxa"/>
            <w:hideMark/>
          </w:tcPr>
          <w:p w14:paraId="3AA47512" w14:textId="4B127E19" w:rsidR="00F1108B" w:rsidRPr="00FF1611" w:rsidRDefault="000A6499" w:rsidP="00D0732B">
            <w:pPr>
              <w:spacing w:after="120"/>
              <w:jc w:val="both"/>
              <w:rPr>
                <w:rFonts w:ascii="Arial" w:eastAsia="Calibri" w:hAnsi="Arial" w:cs="Arial"/>
                <w:sz w:val="22"/>
              </w:rPr>
            </w:pPr>
            <w:r w:rsidRPr="00FF1611">
              <w:rPr>
                <w:rFonts w:ascii="Arial" w:eastAsia="Calibri" w:hAnsi="Arial" w:cs="Arial"/>
                <w:sz w:val="22"/>
              </w:rPr>
              <w:t xml:space="preserve">URGENCIA MANIFIESTA </w:t>
            </w:r>
            <w:r w:rsidR="00435E51">
              <w:rPr>
                <w:rFonts w:ascii="Arial" w:eastAsia="Calibri" w:hAnsi="Arial" w:cs="Arial"/>
                <w:sz w:val="22"/>
              </w:rPr>
              <w:t>–</w:t>
            </w:r>
            <w:r w:rsidRPr="00FF1611">
              <w:rPr>
                <w:rFonts w:ascii="Arial" w:eastAsia="Calibri" w:hAnsi="Arial" w:cs="Arial"/>
                <w:sz w:val="22"/>
              </w:rPr>
              <w:t xml:space="preserve"> Definición </w:t>
            </w:r>
            <w:r w:rsidR="00435E51">
              <w:rPr>
                <w:rFonts w:ascii="Arial" w:eastAsia="Calibri" w:hAnsi="Arial" w:cs="Arial"/>
                <w:sz w:val="22"/>
              </w:rPr>
              <w:t>–</w:t>
            </w:r>
            <w:r w:rsidRPr="00FF1611">
              <w:rPr>
                <w:rFonts w:ascii="Arial" w:eastAsia="Calibri" w:hAnsi="Arial" w:cs="Arial"/>
                <w:sz w:val="22"/>
              </w:rPr>
              <w:t xml:space="preserve"> Causal de contratación directa </w:t>
            </w:r>
            <w:r w:rsidR="00F1108B" w:rsidRPr="00FF1611">
              <w:rPr>
                <w:rFonts w:ascii="Arial" w:eastAsia="Calibri" w:hAnsi="Arial" w:cs="Arial"/>
                <w:sz w:val="22"/>
              </w:rPr>
              <w:t xml:space="preserve">/ </w:t>
            </w:r>
            <w:r w:rsidRPr="00FF1611">
              <w:rPr>
                <w:rFonts w:ascii="Arial" w:eastAsia="Calibri" w:hAnsi="Arial" w:cs="Arial"/>
                <w:sz w:val="22"/>
              </w:rPr>
              <w:t xml:space="preserve">CALAMIDAD PÚBLICA Y DESASTRE </w:t>
            </w:r>
            <w:r w:rsidR="00435E51">
              <w:rPr>
                <w:rFonts w:ascii="Arial" w:eastAsia="Calibri" w:hAnsi="Arial" w:cs="Arial"/>
                <w:sz w:val="22"/>
              </w:rPr>
              <w:t>–</w:t>
            </w:r>
            <w:r w:rsidRPr="00FF1611">
              <w:rPr>
                <w:rFonts w:ascii="Arial" w:eastAsia="Calibri" w:hAnsi="Arial" w:cs="Arial"/>
                <w:sz w:val="22"/>
              </w:rPr>
              <w:t xml:space="preserve"> Diferencia y relación con la urgencia manifiesta </w:t>
            </w:r>
            <w:r w:rsidR="006B4D31" w:rsidRPr="00FF1611">
              <w:rPr>
                <w:rFonts w:ascii="Arial" w:eastAsia="Calibri" w:hAnsi="Arial" w:cs="Arial"/>
                <w:sz w:val="22"/>
              </w:rPr>
              <w:t xml:space="preserve">/ </w:t>
            </w:r>
            <w:r w:rsidRPr="00FF1611">
              <w:rPr>
                <w:rFonts w:ascii="Arial" w:eastAsia="Calibri" w:hAnsi="Arial" w:cs="Arial"/>
                <w:sz w:val="22"/>
              </w:rPr>
              <w:t xml:space="preserve">CALAMIDAD PÚBLICA Y DESASTRE </w:t>
            </w:r>
            <w:r w:rsidR="00435E51">
              <w:rPr>
                <w:rFonts w:ascii="Arial" w:eastAsia="Calibri" w:hAnsi="Arial" w:cs="Arial"/>
                <w:sz w:val="22"/>
              </w:rPr>
              <w:t>–</w:t>
            </w:r>
            <w:r w:rsidRPr="00FF1611">
              <w:rPr>
                <w:rFonts w:ascii="Arial" w:eastAsia="Calibri" w:hAnsi="Arial" w:cs="Arial"/>
                <w:sz w:val="22"/>
              </w:rPr>
              <w:t xml:space="preserve"> Declaración previa</w:t>
            </w:r>
            <w:r w:rsidR="00897F5B">
              <w:rPr>
                <w:rFonts w:ascii="Arial" w:eastAsia="Calibri" w:hAnsi="Arial" w:cs="Arial"/>
                <w:sz w:val="22"/>
              </w:rPr>
              <w:t xml:space="preserve"> / </w:t>
            </w:r>
            <w:r w:rsidR="00435E51" w:rsidRPr="00435E51">
              <w:rPr>
                <w:rFonts w:ascii="Arial" w:eastAsia="Calibri" w:hAnsi="Arial" w:cs="Arial"/>
                <w:bCs/>
                <w:sz w:val="22"/>
                <w:lang w:val="es-ES_tradnl"/>
              </w:rPr>
              <w:t>CALAMIDAD PÚBLICA Y DESASTRE</w:t>
            </w:r>
            <w:r w:rsidR="00435E51">
              <w:rPr>
                <w:rFonts w:ascii="Arial" w:eastAsia="Calibri" w:hAnsi="Arial" w:cs="Arial"/>
                <w:sz w:val="22"/>
              </w:rPr>
              <w:t xml:space="preserve"> –</w:t>
            </w:r>
            <w:r w:rsidR="00435E51" w:rsidRPr="00435E51">
              <w:rPr>
                <w:rFonts w:ascii="Arial" w:eastAsia="Calibri" w:hAnsi="Arial" w:cs="Arial"/>
                <w:sz w:val="22"/>
              </w:rPr>
              <w:t xml:space="preserve"> </w:t>
            </w:r>
            <w:r w:rsidR="00B94F30" w:rsidRPr="00B94F30">
              <w:rPr>
                <w:rFonts w:ascii="Arial" w:eastAsia="Calibri" w:hAnsi="Arial" w:cs="Arial"/>
                <w:sz w:val="22"/>
              </w:rPr>
              <w:t>Exclusión parcial de la Ley 80 de 1993</w:t>
            </w:r>
          </w:p>
        </w:tc>
      </w:tr>
      <w:tr w:rsidR="00F1108B" w:rsidRPr="00FF1611" w14:paraId="7D0D2FDB" w14:textId="77777777" w:rsidTr="007C4906">
        <w:tc>
          <w:tcPr>
            <w:tcW w:w="2689" w:type="dxa"/>
          </w:tcPr>
          <w:p w14:paraId="7DC82264" w14:textId="77777777" w:rsidR="00F1108B" w:rsidRPr="00FF1611" w:rsidRDefault="00F1108B" w:rsidP="007C4906">
            <w:pPr>
              <w:rPr>
                <w:rFonts w:ascii="Arial" w:eastAsia="Calibri" w:hAnsi="Arial" w:cs="Arial"/>
                <w:b/>
                <w:sz w:val="22"/>
              </w:rPr>
            </w:pPr>
            <w:r w:rsidRPr="00FF1611">
              <w:rPr>
                <w:rFonts w:ascii="Arial" w:eastAsia="Calibri" w:hAnsi="Arial" w:cs="Arial"/>
                <w:b/>
                <w:sz w:val="22"/>
              </w:rPr>
              <w:t>Radicación:</w:t>
            </w:r>
            <w:r w:rsidRPr="00FF1611">
              <w:rPr>
                <w:rFonts w:ascii="Arial" w:eastAsia="Calibri" w:hAnsi="Arial" w:cs="Arial"/>
                <w:sz w:val="22"/>
              </w:rPr>
              <w:t xml:space="preserve">                              </w:t>
            </w:r>
          </w:p>
        </w:tc>
        <w:tc>
          <w:tcPr>
            <w:tcW w:w="6237" w:type="dxa"/>
          </w:tcPr>
          <w:p w14:paraId="01DC5749" w14:textId="15277230" w:rsidR="00F1108B" w:rsidRPr="00FF1611" w:rsidRDefault="00F1108B" w:rsidP="007F785F">
            <w:pPr>
              <w:jc w:val="both"/>
              <w:rPr>
                <w:rFonts w:ascii="Arial" w:eastAsia="Calibri" w:hAnsi="Arial" w:cs="Arial"/>
                <w:sz w:val="22"/>
              </w:rPr>
            </w:pPr>
            <w:r w:rsidRPr="00FF1611">
              <w:rPr>
                <w:rFonts w:ascii="Arial" w:eastAsia="Calibri" w:hAnsi="Arial" w:cs="Arial"/>
                <w:sz w:val="22"/>
              </w:rPr>
              <w:t>Respuesta a</w:t>
            </w:r>
            <w:r w:rsidR="00D33F51">
              <w:rPr>
                <w:rFonts w:ascii="Arial" w:eastAsia="Calibri" w:hAnsi="Arial" w:cs="Arial"/>
                <w:sz w:val="22"/>
              </w:rPr>
              <w:t xml:space="preserve"> la</w:t>
            </w:r>
            <w:r w:rsidRPr="00FF1611">
              <w:rPr>
                <w:rFonts w:ascii="Arial" w:eastAsia="Calibri" w:hAnsi="Arial" w:cs="Arial"/>
                <w:sz w:val="22"/>
              </w:rPr>
              <w:t xml:space="preserve"> consulta </w:t>
            </w:r>
            <w:r w:rsidR="00CF6A33" w:rsidRPr="00CF6A33">
              <w:rPr>
                <w:rFonts w:ascii="Arial" w:eastAsia="Calibri" w:hAnsi="Arial" w:cs="Arial"/>
                <w:sz w:val="22"/>
              </w:rPr>
              <w:t>4202013000004601</w:t>
            </w:r>
          </w:p>
        </w:tc>
      </w:tr>
    </w:tbl>
    <w:p w14:paraId="7DF1E86E" w14:textId="77777777" w:rsidR="00F1108B" w:rsidRPr="00FF1611" w:rsidRDefault="00F1108B" w:rsidP="00F1108B">
      <w:pPr>
        <w:jc w:val="both"/>
        <w:rPr>
          <w:rFonts w:ascii="Arial" w:eastAsia="Calibri" w:hAnsi="Arial" w:cs="Arial"/>
          <w:sz w:val="22"/>
        </w:rPr>
      </w:pPr>
    </w:p>
    <w:p w14:paraId="446ECF41" w14:textId="77777777" w:rsidR="00F1108B" w:rsidRPr="00FF1611" w:rsidRDefault="00F1108B" w:rsidP="00F1108B">
      <w:pPr>
        <w:jc w:val="both"/>
        <w:rPr>
          <w:rFonts w:ascii="Arial" w:eastAsia="Calibri" w:hAnsi="Arial" w:cs="Arial"/>
          <w:sz w:val="22"/>
        </w:rPr>
      </w:pPr>
    </w:p>
    <w:p w14:paraId="6A11BDDD" w14:textId="197B54A4" w:rsidR="00F1108B" w:rsidRPr="00FF1611" w:rsidRDefault="00F1108B" w:rsidP="00F1108B">
      <w:pPr>
        <w:rPr>
          <w:rFonts w:ascii="Arial" w:eastAsia="Calibri" w:hAnsi="Arial" w:cs="Arial"/>
          <w:sz w:val="22"/>
        </w:rPr>
      </w:pPr>
      <w:r w:rsidRPr="00FF1611">
        <w:rPr>
          <w:rFonts w:ascii="Arial" w:eastAsia="Calibri" w:hAnsi="Arial" w:cs="Arial"/>
          <w:sz w:val="22"/>
        </w:rPr>
        <w:t>Estimad</w:t>
      </w:r>
      <w:r w:rsidR="00001829">
        <w:rPr>
          <w:rFonts w:ascii="Arial" w:eastAsia="Calibri" w:hAnsi="Arial" w:cs="Arial"/>
          <w:sz w:val="22"/>
        </w:rPr>
        <w:t>a</w:t>
      </w:r>
      <w:r w:rsidRPr="00FF1611">
        <w:rPr>
          <w:rFonts w:ascii="Arial" w:eastAsia="Calibri" w:hAnsi="Arial" w:cs="Arial"/>
          <w:sz w:val="22"/>
        </w:rPr>
        <w:t xml:space="preserve"> </w:t>
      </w:r>
      <w:r w:rsidR="00350FC1">
        <w:rPr>
          <w:rFonts w:ascii="Arial" w:eastAsia="Calibri" w:hAnsi="Arial" w:cs="Arial"/>
          <w:sz w:val="22"/>
        </w:rPr>
        <w:t>señora Álvarez</w:t>
      </w:r>
      <w:r w:rsidRPr="00FF1611">
        <w:rPr>
          <w:rFonts w:ascii="Arial" w:eastAsia="Calibri" w:hAnsi="Arial" w:cs="Arial"/>
          <w:sz w:val="22"/>
        </w:rPr>
        <w:t>,</w:t>
      </w:r>
    </w:p>
    <w:p w14:paraId="45ADAB8A" w14:textId="77777777" w:rsidR="00F1108B" w:rsidRPr="00FF1611" w:rsidRDefault="00F1108B" w:rsidP="00F1108B">
      <w:pPr>
        <w:rPr>
          <w:rFonts w:ascii="Arial" w:eastAsia="Calibri" w:hAnsi="Arial" w:cs="Arial"/>
          <w:sz w:val="22"/>
        </w:rPr>
      </w:pPr>
    </w:p>
    <w:p w14:paraId="72382DCC" w14:textId="6CB20E2D" w:rsidR="00F1108B" w:rsidRDefault="0069748F" w:rsidP="00F1108B">
      <w:pPr>
        <w:pStyle w:val="Prrafodelista"/>
        <w:tabs>
          <w:tab w:val="left" w:pos="284"/>
        </w:tabs>
        <w:spacing w:line="276" w:lineRule="auto"/>
        <w:ind w:left="0"/>
        <w:jc w:val="both"/>
        <w:rPr>
          <w:rFonts w:ascii="Arial" w:eastAsia="Calibri" w:hAnsi="Arial" w:cs="Arial"/>
          <w:sz w:val="22"/>
        </w:rPr>
      </w:pPr>
      <w:r w:rsidRPr="0069748F">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sidR="00350FC1">
        <w:rPr>
          <w:rFonts w:ascii="Arial" w:eastAsia="Calibri" w:hAnsi="Arial" w:cs="Arial"/>
          <w:sz w:val="22"/>
        </w:rPr>
        <w:t>4 de junio</w:t>
      </w:r>
      <w:r w:rsidRPr="0069748F">
        <w:rPr>
          <w:rFonts w:ascii="Arial" w:eastAsia="Calibri" w:hAnsi="Arial" w:cs="Arial"/>
          <w:sz w:val="22"/>
        </w:rPr>
        <w:t xml:space="preserve"> de 2020.</w:t>
      </w:r>
    </w:p>
    <w:p w14:paraId="1A27112C" w14:textId="77777777" w:rsidR="0069748F" w:rsidRPr="00FF1611" w:rsidRDefault="0069748F" w:rsidP="00F1108B">
      <w:pPr>
        <w:pStyle w:val="Prrafodelista"/>
        <w:tabs>
          <w:tab w:val="left" w:pos="284"/>
        </w:tabs>
        <w:spacing w:line="276" w:lineRule="auto"/>
        <w:ind w:left="0"/>
        <w:jc w:val="both"/>
        <w:rPr>
          <w:rFonts w:ascii="Arial" w:eastAsia="Calibri" w:hAnsi="Arial" w:cs="Arial"/>
          <w:sz w:val="22"/>
        </w:rPr>
      </w:pPr>
    </w:p>
    <w:p w14:paraId="7041ED68" w14:textId="77777777" w:rsidR="00F1108B" w:rsidRPr="00FF1611" w:rsidRDefault="00F1108B" w:rsidP="00350FC1">
      <w:pPr>
        <w:pStyle w:val="Prrafodelista"/>
        <w:tabs>
          <w:tab w:val="left" w:pos="284"/>
        </w:tabs>
        <w:spacing w:line="276" w:lineRule="auto"/>
        <w:ind w:left="0"/>
        <w:jc w:val="both"/>
        <w:rPr>
          <w:rFonts w:ascii="Arial" w:eastAsia="Calibri" w:hAnsi="Arial" w:cs="Arial"/>
          <w:b/>
          <w:sz w:val="22"/>
        </w:rPr>
      </w:pPr>
      <w:r w:rsidRPr="00FF1611">
        <w:rPr>
          <w:rFonts w:ascii="Arial" w:eastAsia="Calibri" w:hAnsi="Arial" w:cs="Arial"/>
          <w:b/>
          <w:sz w:val="22"/>
        </w:rPr>
        <w:t>1.</w:t>
      </w:r>
      <w:r w:rsidRPr="00FF1611">
        <w:rPr>
          <w:rFonts w:ascii="Arial" w:eastAsia="Calibri" w:hAnsi="Arial" w:cs="Arial"/>
          <w:sz w:val="22"/>
        </w:rPr>
        <w:t xml:space="preserve"> </w:t>
      </w:r>
      <w:r w:rsidRPr="00FF1611">
        <w:rPr>
          <w:rFonts w:ascii="Arial" w:eastAsia="Calibri" w:hAnsi="Arial" w:cs="Arial"/>
          <w:b/>
          <w:sz w:val="22"/>
        </w:rPr>
        <w:t xml:space="preserve">Problemas planteados </w:t>
      </w:r>
    </w:p>
    <w:p w14:paraId="2C3DAA31" w14:textId="77777777" w:rsidR="00F1108B" w:rsidRPr="00FF1611" w:rsidRDefault="00F1108B" w:rsidP="00F1108B">
      <w:pPr>
        <w:tabs>
          <w:tab w:val="left" w:pos="426"/>
        </w:tabs>
        <w:spacing w:line="276" w:lineRule="auto"/>
        <w:jc w:val="both"/>
        <w:rPr>
          <w:rFonts w:ascii="Arial" w:eastAsia="Calibri" w:hAnsi="Arial" w:cs="Arial"/>
          <w:b/>
          <w:sz w:val="22"/>
        </w:rPr>
      </w:pPr>
    </w:p>
    <w:p w14:paraId="02B87BB8" w14:textId="6C541487" w:rsidR="00E849CA" w:rsidRPr="00E849CA" w:rsidRDefault="00E849CA" w:rsidP="00E849CA">
      <w:pPr>
        <w:tabs>
          <w:tab w:val="left" w:pos="426"/>
        </w:tabs>
        <w:spacing w:line="276" w:lineRule="auto"/>
        <w:jc w:val="both"/>
        <w:rPr>
          <w:rFonts w:ascii="Arial" w:eastAsia="Calibri" w:hAnsi="Arial" w:cs="Arial"/>
          <w:sz w:val="22"/>
        </w:rPr>
      </w:pPr>
      <w:r w:rsidRPr="00E849CA">
        <w:rPr>
          <w:rFonts w:ascii="Arial" w:eastAsia="Calibri" w:hAnsi="Arial" w:cs="Arial"/>
          <w:sz w:val="22"/>
        </w:rPr>
        <w:t>Usted formula la</w:t>
      </w:r>
      <w:r>
        <w:rPr>
          <w:rFonts w:ascii="Arial" w:eastAsia="Calibri" w:hAnsi="Arial" w:cs="Arial"/>
          <w:sz w:val="22"/>
        </w:rPr>
        <w:t>s</w:t>
      </w:r>
      <w:r w:rsidRPr="00E849CA">
        <w:rPr>
          <w:rFonts w:ascii="Arial" w:eastAsia="Calibri" w:hAnsi="Arial" w:cs="Arial"/>
          <w:sz w:val="22"/>
        </w:rPr>
        <w:t xml:space="preserve"> siguiente</w:t>
      </w:r>
      <w:r>
        <w:rPr>
          <w:rFonts w:ascii="Arial" w:eastAsia="Calibri" w:hAnsi="Arial" w:cs="Arial"/>
          <w:sz w:val="22"/>
        </w:rPr>
        <w:t>s</w:t>
      </w:r>
      <w:r w:rsidRPr="00E849CA">
        <w:rPr>
          <w:rFonts w:ascii="Arial" w:eastAsia="Calibri" w:hAnsi="Arial" w:cs="Arial"/>
          <w:sz w:val="22"/>
        </w:rPr>
        <w:t xml:space="preserve"> pregunta</w:t>
      </w:r>
      <w:r>
        <w:rPr>
          <w:rFonts w:ascii="Arial" w:eastAsia="Calibri" w:hAnsi="Arial" w:cs="Arial"/>
          <w:sz w:val="22"/>
        </w:rPr>
        <w:t>s</w:t>
      </w:r>
      <w:r w:rsidRPr="00E849CA">
        <w:rPr>
          <w:rFonts w:ascii="Arial" w:eastAsia="Calibri" w:hAnsi="Arial" w:cs="Arial"/>
          <w:sz w:val="22"/>
        </w:rPr>
        <w:t>:</w:t>
      </w:r>
      <w:r>
        <w:rPr>
          <w:rFonts w:ascii="Arial" w:eastAsia="Calibri" w:hAnsi="Arial" w:cs="Arial"/>
          <w:sz w:val="22"/>
        </w:rPr>
        <w:t xml:space="preserve"> i) «</w:t>
      </w:r>
      <w:r w:rsidRPr="00E849CA">
        <w:rPr>
          <w:rFonts w:ascii="Arial" w:eastAsia="Calibri" w:hAnsi="Arial" w:cs="Arial"/>
          <w:sz w:val="22"/>
        </w:rPr>
        <w:t>¿Cuál es la diferencia de la contratación bajo calamidad pública y la contratación que se haga bajo la</w:t>
      </w:r>
      <w:r>
        <w:rPr>
          <w:rFonts w:ascii="Arial" w:eastAsia="Calibri" w:hAnsi="Arial" w:cs="Arial"/>
          <w:sz w:val="22"/>
        </w:rPr>
        <w:t xml:space="preserve"> </w:t>
      </w:r>
      <w:r w:rsidRPr="00E849CA">
        <w:rPr>
          <w:rFonts w:ascii="Arial" w:eastAsia="Calibri" w:hAnsi="Arial" w:cs="Arial"/>
          <w:sz w:val="22"/>
        </w:rPr>
        <w:t>urgencia manifiesta?</w:t>
      </w:r>
      <w:r>
        <w:rPr>
          <w:rFonts w:ascii="Arial" w:eastAsia="Calibri" w:hAnsi="Arial" w:cs="Arial"/>
          <w:sz w:val="22"/>
        </w:rPr>
        <w:t xml:space="preserve">», </w:t>
      </w:r>
      <w:proofErr w:type="spellStart"/>
      <w:r>
        <w:rPr>
          <w:rFonts w:ascii="Arial" w:eastAsia="Calibri" w:hAnsi="Arial" w:cs="Arial"/>
          <w:sz w:val="22"/>
        </w:rPr>
        <w:t>ii</w:t>
      </w:r>
      <w:proofErr w:type="spellEnd"/>
      <w:r>
        <w:rPr>
          <w:rFonts w:ascii="Arial" w:eastAsia="Calibri" w:hAnsi="Arial" w:cs="Arial"/>
          <w:sz w:val="22"/>
        </w:rPr>
        <w:t>) «</w:t>
      </w:r>
      <w:r w:rsidRPr="00E849CA">
        <w:rPr>
          <w:rFonts w:ascii="Arial" w:eastAsia="Calibri" w:hAnsi="Arial" w:cs="Arial"/>
          <w:sz w:val="22"/>
        </w:rPr>
        <w:t>¿Bajo la calamidad pública se puede obviar los procesos de selección y contratar directamente, sin</w:t>
      </w:r>
    </w:p>
    <w:p w14:paraId="54B6D392" w14:textId="6E3913C0" w:rsidR="00F1108B" w:rsidRPr="00FF1611" w:rsidRDefault="00E849CA" w:rsidP="00DB4A43">
      <w:pPr>
        <w:tabs>
          <w:tab w:val="left" w:pos="426"/>
        </w:tabs>
        <w:spacing w:line="276" w:lineRule="auto"/>
        <w:jc w:val="both"/>
        <w:rPr>
          <w:rFonts w:ascii="Arial" w:eastAsia="Calibri" w:hAnsi="Arial" w:cs="Arial"/>
          <w:sz w:val="22"/>
        </w:rPr>
      </w:pPr>
      <w:r w:rsidRPr="00E849CA">
        <w:rPr>
          <w:rFonts w:ascii="Arial" w:eastAsia="Calibri" w:hAnsi="Arial" w:cs="Arial"/>
          <w:sz w:val="22"/>
        </w:rPr>
        <w:t>necesidad de decretar la urgencia manifiesta?</w:t>
      </w:r>
      <w:r>
        <w:rPr>
          <w:rFonts w:ascii="Arial" w:eastAsia="Calibri" w:hAnsi="Arial" w:cs="Arial"/>
          <w:sz w:val="22"/>
        </w:rPr>
        <w:t xml:space="preserve">» y </w:t>
      </w:r>
      <w:proofErr w:type="spellStart"/>
      <w:r>
        <w:rPr>
          <w:rFonts w:ascii="Arial" w:eastAsia="Calibri" w:hAnsi="Arial" w:cs="Arial"/>
          <w:sz w:val="22"/>
        </w:rPr>
        <w:t>iii</w:t>
      </w:r>
      <w:proofErr w:type="spellEnd"/>
      <w:r>
        <w:rPr>
          <w:rFonts w:ascii="Arial" w:eastAsia="Calibri" w:hAnsi="Arial" w:cs="Arial"/>
          <w:sz w:val="22"/>
        </w:rPr>
        <w:t>) «</w:t>
      </w:r>
      <w:r w:rsidRPr="00E849CA">
        <w:rPr>
          <w:rFonts w:ascii="Arial" w:eastAsia="Calibri" w:hAnsi="Arial" w:cs="Arial"/>
          <w:sz w:val="22"/>
        </w:rPr>
        <w:t>Qu</w:t>
      </w:r>
      <w:r>
        <w:rPr>
          <w:rFonts w:ascii="Arial" w:eastAsia="Calibri" w:hAnsi="Arial" w:cs="Arial"/>
          <w:sz w:val="22"/>
        </w:rPr>
        <w:t>é</w:t>
      </w:r>
      <w:r w:rsidRPr="00E849CA">
        <w:rPr>
          <w:rFonts w:ascii="Arial" w:eastAsia="Calibri" w:hAnsi="Arial" w:cs="Arial"/>
          <w:sz w:val="22"/>
        </w:rPr>
        <w:t xml:space="preserve"> quiere decir el artículo 66 de la ley 1523 de 2012 al someter esta contratación de la calamidad</w:t>
      </w:r>
      <w:r>
        <w:rPr>
          <w:rFonts w:ascii="Arial" w:eastAsia="Calibri" w:hAnsi="Arial" w:cs="Arial"/>
          <w:sz w:val="22"/>
        </w:rPr>
        <w:t xml:space="preserve"> </w:t>
      </w:r>
      <w:r w:rsidRPr="00E849CA">
        <w:rPr>
          <w:rFonts w:ascii="Arial" w:eastAsia="Calibri" w:hAnsi="Arial" w:cs="Arial"/>
          <w:sz w:val="22"/>
        </w:rPr>
        <w:t xml:space="preserve">pública a "los requisitos y formalidades que exige la ley para la contratación entre particulares", </w:t>
      </w:r>
      <w:r>
        <w:rPr>
          <w:rFonts w:ascii="Arial" w:eastAsia="Calibri" w:hAnsi="Arial" w:cs="Arial"/>
          <w:sz w:val="22"/>
        </w:rPr>
        <w:t>¿</w:t>
      </w:r>
      <w:r w:rsidRPr="00E849CA">
        <w:rPr>
          <w:rFonts w:ascii="Arial" w:eastAsia="Calibri" w:hAnsi="Arial" w:cs="Arial"/>
          <w:sz w:val="22"/>
        </w:rPr>
        <w:t>quiere</w:t>
      </w:r>
      <w:r>
        <w:rPr>
          <w:rFonts w:ascii="Arial" w:eastAsia="Calibri" w:hAnsi="Arial" w:cs="Arial"/>
          <w:sz w:val="22"/>
        </w:rPr>
        <w:t xml:space="preserve"> </w:t>
      </w:r>
      <w:r w:rsidRPr="00E849CA">
        <w:rPr>
          <w:rFonts w:ascii="Arial" w:eastAsia="Calibri" w:hAnsi="Arial" w:cs="Arial"/>
          <w:sz w:val="22"/>
        </w:rPr>
        <w:t>decir esto que pueden hacer un contrato directo cualquiera que sea su objeto (relacionado con los</w:t>
      </w:r>
      <w:r>
        <w:rPr>
          <w:rFonts w:ascii="Arial" w:eastAsia="Calibri" w:hAnsi="Arial" w:cs="Arial"/>
          <w:sz w:val="22"/>
        </w:rPr>
        <w:t xml:space="preserve"> </w:t>
      </w:r>
      <w:r w:rsidRPr="00E849CA">
        <w:rPr>
          <w:rFonts w:ascii="Arial" w:eastAsia="Calibri" w:hAnsi="Arial" w:cs="Arial"/>
          <w:sz w:val="22"/>
        </w:rPr>
        <w:t>hechos de calamidad) por el solo hecho de haber decretado una calamidad pública?</w:t>
      </w:r>
      <w:r>
        <w:rPr>
          <w:rFonts w:ascii="Arial" w:eastAsia="Calibri" w:hAnsi="Arial" w:cs="Arial"/>
          <w:sz w:val="22"/>
        </w:rPr>
        <w:t>»</w:t>
      </w:r>
      <w:r w:rsidRPr="00E849CA">
        <w:rPr>
          <w:rFonts w:ascii="Arial" w:eastAsia="Calibri" w:hAnsi="Arial" w:cs="Arial"/>
          <w:sz w:val="22"/>
        </w:rPr>
        <w:t>.</w:t>
      </w:r>
      <w:r w:rsidR="009F6E43">
        <w:rPr>
          <w:rFonts w:ascii="Arial" w:eastAsia="Calibri" w:hAnsi="Arial" w:cs="Arial"/>
          <w:sz w:val="22"/>
        </w:rPr>
        <w:t xml:space="preserve"> </w:t>
      </w:r>
      <w:r w:rsidR="002A4B83">
        <w:rPr>
          <w:rFonts w:ascii="Arial" w:eastAsia="Calibri" w:hAnsi="Arial" w:cs="Arial"/>
          <w:sz w:val="22"/>
        </w:rPr>
        <w:t xml:space="preserve">Para la peticionaria </w:t>
      </w:r>
      <w:r w:rsidR="00DD7A38">
        <w:rPr>
          <w:rFonts w:ascii="Arial" w:eastAsia="Calibri" w:hAnsi="Arial" w:cs="Arial"/>
          <w:sz w:val="22"/>
        </w:rPr>
        <w:t xml:space="preserve">resolver estas inquietudes es importante, ya que «[…] </w:t>
      </w:r>
      <w:r w:rsidR="00DD7A38" w:rsidRPr="00DD7A38">
        <w:rPr>
          <w:rFonts w:ascii="Arial" w:eastAsia="Calibri" w:hAnsi="Arial" w:cs="Arial"/>
          <w:sz w:val="22"/>
        </w:rPr>
        <w:t>en este momento de pandemia algunas entidades decretaron la calamidad</w:t>
      </w:r>
      <w:r w:rsidR="00DD7A38">
        <w:rPr>
          <w:rFonts w:ascii="Arial" w:eastAsia="Calibri" w:hAnsi="Arial" w:cs="Arial"/>
          <w:sz w:val="22"/>
        </w:rPr>
        <w:t xml:space="preserve"> </w:t>
      </w:r>
      <w:r w:rsidR="00DD7A38" w:rsidRPr="00DD7A38">
        <w:rPr>
          <w:rFonts w:ascii="Arial" w:eastAsia="Calibri" w:hAnsi="Arial" w:cs="Arial"/>
          <w:sz w:val="22"/>
        </w:rPr>
        <w:t>pública y así contrataron todo directamente sin haber decretado la urgencia manifiesta, que en realidad</w:t>
      </w:r>
      <w:r w:rsidR="00DD7A38">
        <w:rPr>
          <w:rFonts w:ascii="Arial" w:eastAsia="Calibri" w:hAnsi="Arial" w:cs="Arial"/>
          <w:sz w:val="22"/>
        </w:rPr>
        <w:t xml:space="preserve"> </w:t>
      </w:r>
      <w:r w:rsidR="00DD7A38" w:rsidRPr="00DD7A38">
        <w:rPr>
          <w:rFonts w:ascii="Arial" w:eastAsia="Calibri" w:hAnsi="Arial" w:cs="Arial"/>
          <w:sz w:val="22"/>
        </w:rPr>
        <w:t>es la figura que permite mutar la modalidad de selección</w:t>
      </w:r>
      <w:r w:rsidR="00DD7A38">
        <w:rPr>
          <w:rFonts w:ascii="Arial" w:eastAsia="Calibri" w:hAnsi="Arial" w:cs="Arial"/>
          <w:sz w:val="22"/>
        </w:rPr>
        <w:t>».</w:t>
      </w:r>
    </w:p>
    <w:p w14:paraId="04DF639B" w14:textId="77777777" w:rsidR="00F1108B" w:rsidRPr="00FF1611" w:rsidRDefault="00F1108B" w:rsidP="00350FC1">
      <w:pPr>
        <w:tabs>
          <w:tab w:val="left" w:pos="426"/>
        </w:tabs>
        <w:spacing w:line="276" w:lineRule="auto"/>
        <w:jc w:val="both"/>
        <w:rPr>
          <w:rFonts w:ascii="Arial" w:eastAsia="Calibri" w:hAnsi="Arial" w:cs="Arial"/>
          <w:sz w:val="22"/>
        </w:rPr>
      </w:pPr>
    </w:p>
    <w:p w14:paraId="08FCE370" w14:textId="77777777" w:rsidR="00F1108B" w:rsidRPr="00FF1611" w:rsidRDefault="00F1108B" w:rsidP="00350FC1">
      <w:pPr>
        <w:tabs>
          <w:tab w:val="left" w:pos="426"/>
        </w:tabs>
        <w:spacing w:line="276" w:lineRule="auto"/>
        <w:jc w:val="both"/>
        <w:rPr>
          <w:rFonts w:ascii="Arial" w:eastAsia="Calibri" w:hAnsi="Arial" w:cs="Arial"/>
          <w:b/>
          <w:sz w:val="22"/>
        </w:rPr>
      </w:pPr>
      <w:r w:rsidRPr="00FF1611">
        <w:rPr>
          <w:rFonts w:ascii="Arial" w:eastAsia="Calibri" w:hAnsi="Arial" w:cs="Arial"/>
          <w:b/>
          <w:sz w:val="22"/>
        </w:rPr>
        <w:t>2.</w:t>
      </w:r>
      <w:r w:rsidRPr="00FF1611">
        <w:rPr>
          <w:rFonts w:ascii="Arial" w:eastAsia="Calibri" w:hAnsi="Arial" w:cs="Arial"/>
          <w:sz w:val="22"/>
        </w:rPr>
        <w:t xml:space="preserve"> </w:t>
      </w:r>
      <w:r w:rsidRPr="00FF1611">
        <w:rPr>
          <w:rFonts w:ascii="Arial" w:eastAsia="Calibri" w:hAnsi="Arial" w:cs="Arial"/>
          <w:b/>
          <w:sz w:val="22"/>
        </w:rPr>
        <w:t>Consideraciones</w:t>
      </w:r>
    </w:p>
    <w:p w14:paraId="68AE0704" w14:textId="77777777" w:rsidR="00F1108B" w:rsidRPr="00FF1611" w:rsidRDefault="00F1108B" w:rsidP="00F1108B">
      <w:pPr>
        <w:pStyle w:val="Prrafodelista"/>
        <w:tabs>
          <w:tab w:val="left" w:pos="284"/>
        </w:tabs>
        <w:spacing w:line="276" w:lineRule="auto"/>
        <w:ind w:left="0"/>
        <w:jc w:val="both"/>
        <w:rPr>
          <w:rFonts w:ascii="Arial" w:eastAsia="Calibri" w:hAnsi="Arial" w:cs="Arial"/>
          <w:b/>
          <w:sz w:val="22"/>
        </w:rPr>
      </w:pPr>
    </w:p>
    <w:p w14:paraId="15DA43FB" w14:textId="7CC64757" w:rsidR="00144681" w:rsidRDefault="00E849CA" w:rsidP="00C24913">
      <w:pPr>
        <w:spacing w:after="120" w:line="276" w:lineRule="auto"/>
        <w:jc w:val="both"/>
        <w:rPr>
          <w:rFonts w:ascii="Arial" w:eastAsia="Calibri" w:hAnsi="Arial" w:cs="Arial"/>
          <w:sz w:val="22"/>
          <w:lang w:val="es-ES_tradnl"/>
        </w:rPr>
      </w:pPr>
      <w:r>
        <w:rPr>
          <w:rFonts w:ascii="Arial" w:eastAsia="Calibri" w:hAnsi="Arial" w:cs="Arial"/>
          <w:sz w:val="22"/>
          <w:lang w:val="es-ES_tradnl"/>
        </w:rPr>
        <w:t>Para desarrollar los problemas planteados</w:t>
      </w:r>
      <w:r w:rsidR="00D32256" w:rsidRPr="00FF1611">
        <w:rPr>
          <w:rFonts w:ascii="Arial" w:eastAsia="Calibri" w:hAnsi="Arial" w:cs="Arial"/>
          <w:sz w:val="22"/>
          <w:lang w:val="es-ES_tradnl"/>
        </w:rPr>
        <w:t>,</w:t>
      </w:r>
      <w:r w:rsidR="008A796E" w:rsidRPr="00FF1611">
        <w:rPr>
          <w:rFonts w:ascii="Arial" w:eastAsia="Calibri" w:hAnsi="Arial" w:cs="Arial"/>
          <w:sz w:val="22"/>
          <w:lang w:val="es-ES_tradnl"/>
        </w:rPr>
        <w:t xml:space="preserve"> </w:t>
      </w:r>
      <w:bookmarkStart w:id="4" w:name="_Hlk36735667"/>
      <w:r w:rsidR="00F1108B" w:rsidRPr="00FF1611">
        <w:rPr>
          <w:rFonts w:ascii="Arial" w:eastAsia="Calibri" w:hAnsi="Arial" w:cs="Arial"/>
          <w:sz w:val="22"/>
          <w:lang w:val="es-ES_tradnl"/>
        </w:rPr>
        <w:t xml:space="preserve">se explicará </w:t>
      </w:r>
      <w:r w:rsidR="00F63FFD" w:rsidRPr="00FF1611">
        <w:rPr>
          <w:rFonts w:ascii="Arial" w:eastAsia="Calibri" w:hAnsi="Arial" w:cs="Arial"/>
          <w:sz w:val="22"/>
          <w:lang w:val="es-ES_tradnl"/>
        </w:rPr>
        <w:t xml:space="preserve">tanto </w:t>
      </w:r>
      <w:r w:rsidR="008C4864" w:rsidRPr="00FF1611">
        <w:rPr>
          <w:rFonts w:ascii="Arial" w:eastAsia="Calibri" w:hAnsi="Arial" w:cs="Arial"/>
          <w:sz w:val="22"/>
          <w:lang w:val="es-ES_tradnl"/>
        </w:rPr>
        <w:t xml:space="preserve">el sentido y alcance de la </w:t>
      </w:r>
      <w:r w:rsidR="008C4864" w:rsidRPr="00FF1611">
        <w:rPr>
          <w:rFonts w:ascii="Arial" w:eastAsia="Calibri" w:hAnsi="Arial" w:cs="Arial"/>
          <w:i/>
          <w:iCs/>
          <w:sz w:val="22"/>
          <w:lang w:val="es-ES_tradnl"/>
        </w:rPr>
        <w:t>urgencia manifiesta</w:t>
      </w:r>
      <w:r w:rsidR="008C4864" w:rsidRPr="00FF1611">
        <w:rPr>
          <w:rFonts w:ascii="Arial" w:eastAsia="Calibri" w:hAnsi="Arial" w:cs="Arial"/>
          <w:sz w:val="22"/>
          <w:lang w:val="es-ES_tradnl"/>
        </w:rPr>
        <w:t xml:space="preserve"> en los contratos de las entidades sometidas al </w:t>
      </w:r>
      <w:r w:rsidR="008C4864" w:rsidRPr="00FF1611">
        <w:rPr>
          <w:rFonts w:ascii="Arial" w:eastAsia="Calibri" w:hAnsi="Arial" w:cs="Arial"/>
          <w:sz w:val="22"/>
        </w:rPr>
        <w:t xml:space="preserve">Estatuto General de </w:t>
      </w:r>
      <w:r w:rsidR="00A10365" w:rsidRPr="00FF1611">
        <w:rPr>
          <w:rFonts w:ascii="Arial" w:eastAsia="Calibri" w:hAnsi="Arial" w:cs="Arial"/>
          <w:sz w:val="22"/>
        </w:rPr>
        <w:t xml:space="preserve">Contratación, </w:t>
      </w:r>
      <w:r w:rsidR="00F63FFD" w:rsidRPr="00FF1611">
        <w:rPr>
          <w:rFonts w:ascii="Arial" w:eastAsia="Calibri" w:hAnsi="Arial" w:cs="Arial"/>
          <w:sz w:val="22"/>
        </w:rPr>
        <w:t xml:space="preserve">como </w:t>
      </w:r>
      <w:r w:rsidR="00A10365" w:rsidRPr="00FF1611">
        <w:rPr>
          <w:rFonts w:ascii="Arial" w:eastAsia="Calibri" w:hAnsi="Arial" w:cs="Arial"/>
          <w:sz w:val="22"/>
        </w:rPr>
        <w:t>los</w:t>
      </w:r>
      <w:r w:rsidR="00F63FFD" w:rsidRPr="00FF1611">
        <w:rPr>
          <w:rFonts w:ascii="Arial" w:eastAsia="Calibri" w:hAnsi="Arial" w:cs="Arial"/>
          <w:sz w:val="22"/>
        </w:rPr>
        <w:t xml:space="preserve"> concepto</w:t>
      </w:r>
      <w:r w:rsidR="00A10365" w:rsidRPr="00FF1611">
        <w:rPr>
          <w:rFonts w:ascii="Arial" w:eastAsia="Calibri" w:hAnsi="Arial" w:cs="Arial"/>
          <w:sz w:val="22"/>
        </w:rPr>
        <w:t>s</w:t>
      </w:r>
      <w:r w:rsidR="00F63FFD" w:rsidRPr="00FF1611">
        <w:rPr>
          <w:rFonts w:ascii="Arial" w:eastAsia="Calibri" w:hAnsi="Arial" w:cs="Arial"/>
          <w:sz w:val="22"/>
        </w:rPr>
        <w:t xml:space="preserve"> de </w:t>
      </w:r>
      <w:r w:rsidR="00F63FFD" w:rsidRPr="00FF1611">
        <w:rPr>
          <w:rFonts w:ascii="Arial" w:eastAsia="Calibri" w:hAnsi="Arial" w:cs="Arial"/>
          <w:i/>
          <w:iCs/>
          <w:sz w:val="22"/>
        </w:rPr>
        <w:t>desastre</w:t>
      </w:r>
      <w:r w:rsidR="00F63FFD" w:rsidRPr="00FF1611">
        <w:rPr>
          <w:rFonts w:ascii="Arial" w:eastAsia="Calibri" w:hAnsi="Arial" w:cs="Arial"/>
          <w:sz w:val="22"/>
        </w:rPr>
        <w:t xml:space="preserve"> y </w:t>
      </w:r>
      <w:r w:rsidR="00F63FFD" w:rsidRPr="00FF1611">
        <w:rPr>
          <w:rFonts w:ascii="Arial" w:eastAsia="Calibri" w:hAnsi="Arial" w:cs="Arial"/>
          <w:i/>
          <w:iCs/>
          <w:sz w:val="22"/>
        </w:rPr>
        <w:t>calamidad pública</w:t>
      </w:r>
      <w:r w:rsidR="00F63FFD" w:rsidRPr="00FF1611">
        <w:rPr>
          <w:rFonts w:ascii="Arial" w:eastAsia="Calibri" w:hAnsi="Arial" w:cs="Arial"/>
          <w:sz w:val="22"/>
        </w:rPr>
        <w:t xml:space="preserve"> en la Ley 1523 de 2012, </w:t>
      </w:r>
      <w:r w:rsidR="00A10365" w:rsidRPr="00FF1611">
        <w:rPr>
          <w:rFonts w:ascii="Arial" w:eastAsia="Calibri" w:hAnsi="Arial" w:cs="Arial"/>
          <w:sz w:val="22"/>
        </w:rPr>
        <w:t>para</w:t>
      </w:r>
      <w:r w:rsidR="00F63FFD" w:rsidRPr="00FF1611">
        <w:rPr>
          <w:rFonts w:ascii="Arial" w:eastAsia="Calibri" w:hAnsi="Arial" w:cs="Arial"/>
          <w:sz w:val="22"/>
        </w:rPr>
        <w:t xml:space="preserve"> diferenciar estas nociones</w:t>
      </w:r>
      <w:r w:rsidR="00EF017B">
        <w:rPr>
          <w:rFonts w:ascii="Arial" w:eastAsia="Calibri" w:hAnsi="Arial" w:cs="Arial"/>
          <w:sz w:val="22"/>
        </w:rPr>
        <w:t xml:space="preserve">, pero también para establecer </w:t>
      </w:r>
      <w:r w:rsidR="00F63FFD" w:rsidRPr="00FF1611">
        <w:rPr>
          <w:rFonts w:ascii="Arial" w:eastAsia="Calibri" w:hAnsi="Arial" w:cs="Arial"/>
          <w:sz w:val="22"/>
        </w:rPr>
        <w:t xml:space="preserve">la relación que </w:t>
      </w:r>
      <w:r w:rsidR="00A10365" w:rsidRPr="00FF1611">
        <w:rPr>
          <w:rFonts w:ascii="Arial" w:eastAsia="Calibri" w:hAnsi="Arial" w:cs="Arial"/>
          <w:sz w:val="22"/>
        </w:rPr>
        <w:t>tienen</w:t>
      </w:r>
      <w:r w:rsidR="00F63FFD" w:rsidRPr="00FF1611">
        <w:rPr>
          <w:rFonts w:ascii="Arial" w:eastAsia="Calibri" w:hAnsi="Arial" w:cs="Arial"/>
          <w:sz w:val="22"/>
        </w:rPr>
        <w:t xml:space="preserve">.    </w:t>
      </w:r>
      <w:r w:rsidR="008C4864" w:rsidRPr="00FF1611">
        <w:rPr>
          <w:rFonts w:ascii="Arial" w:eastAsia="Calibri" w:hAnsi="Arial" w:cs="Arial"/>
          <w:sz w:val="22"/>
        </w:rPr>
        <w:t xml:space="preserve"> </w:t>
      </w:r>
      <w:r w:rsidR="005F5F8F" w:rsidRPr="00FF1611">
        <w:rPr>
          <w:rFonts w:ascii="Arial" w:eastAsia="Calibri" w:hAnsi="Arial" w:cs="Arial"/>
          <w:sz w:val="22"/>
          <w:lang w:val="es-ES_tradnl"/>
        </w:rPr>
        <w:t xml:space="preserve"> </w:t>
      </w:r>
    </w:p>
    <w:p w14:paraId="745CBAC2" w14:textId="4B98D5A0" w:rsidR="00C40C6C" w:rsidRDefault="003562FC" w:rsidP="00E849CA">
      <w:pPr>
        <w:spacing w:line="276" w:lineRule="auto"/>
        <w:ind w:firstLine="708"/>
        <w:jc w:val="both"/>
        <w:rPr>
          <w:rFonts w:ascii="Arial" w:eastAsia="Calibri" w:hAnsi="Arial" w:cs="Arial"/>
          <w:sz w:val="22"/>
          <w:lang w:val="es-ES_tradnl"/>
        </w:rPr>
      </w:pPr>
      <w:bookmarkStart w:id="5" w:name="_Hlk38530872"/>
      <w:r>
        <w:rPr>
          <w:rFonts w:ascii="Arial" w:eastAsia="Calibri" w:hAnsi="Arial" w:cs="Arial"/>
          <w:sz w:val="22"/>
        </w:rPr>
        <w:lastRenderedPageBreak/>
        <w:t>Además del comunicado de pre</w:t>
      </w:r>
      <w:r w:rsidR="003377ED">
        <w:rPr>
          <w:rFonts w:ascii="Arial" w:eastAsia="Calibri" w:hAnsi="Arial" w:cs="Arial"/>
          <w:sz w:val="22"/>
        </w:rPr>
        <w:t>n</w:t>
      </w:r>
      <w:r>
        <w:rPr>
          <w:rFonts w:ascii="Arial" w:eastAsia="Calibri" w:hAnsi="Arial" w:cs="Arial"/>
          <w:sz w:val="22"/>
        </w:rPr>
        <w:t>sa del 17 de marzo de 2020</w:t>
      </w:r>
      <w:r>
        <w:rPr>
          <w:rStyle w:val="Refdenotaalpie"/>
          <w:rFonts w:ascii="Arial" w:eastAsia="Calibri" w:hAnsi="Arial" w:cs="Arial"/>
          <w:sz w:val="22"/>
        </w:rPr>
        <w:footnoteReference w:id="1"/>
      </w:r>
      <w:r>
        <w:rPr>
          <w:rFonts w:ascii="Arial" w:eastAsia="Calibri" w:hAnsi="Arial" w:cs="Arial"/>
          <w:sz w:val="22"/>
        </w:rPr>
        <w:t>, recientemente</w:t>
      </w:r>
      <w:r w:rsidRPr="0038584C">
        <w:rPr>
          <w:rFonts w:ascii="Arial" w:eastAsia="Calibri" w:hAnsi="Arial" w:cs="Arial"/>
          <w:sz w:val="22"/>
        </w:rPr>
        <w:t xml:space="preserve"> esta Subdirección expidió los</w:t>
      </w:r>
      <w:r>
        <w:rPr>
          <w:rFonts w:ascii="Arial" w:eastAsia="Calibri" w:hAnsi="Arial" w:cs="Arial"/>
          <w:sz w:val="22"/>
        </w:rPr>
        <w:t xml:space="preserve"> Conceptos </w:t>
      </w:r>
      <w:r w:rsidRPr="00362B43">
        <w:rPr>
          <w:rFonts w:ascii="Arial" w:eastAsia="Calibri" w:hAnsi="Arial" w:cs="Arial"/>
          <w:sz w:val="22"/>
        </w:rPr>
        <w:t>C-135, C-241, C-257, C-269 y C-275 del</w:t>
      </w:r>
      <w:r>
        <w:rPr>
          <w:rFonts w:ascii="Arial" w:eastAsia="Calibri" w:hAnsi="Arial" w:cs="Arial"/>
          <w:sz w:val="22"/>
        </w:rPr>
        <w:t xml:space="preserve"> 10 de abril de 2020</w:t>
      </w:r>
      <w:r w:rsidR="00635AE8">
        <w:rPr>
          <w:rFonts w:ascii="Arial" w:eastAsia="Calibri" w:hAnsi="Arial" w:cs="Arial"/>
          <w:sz w:val="22"/>
        </w:rPr>
        <w:t xml:space="preserve"> así como los Conceptos C-300 y C-301 del 25 de abril de 2020</w:t>
      </w:r>
      <w:r w:rsidRPr="0038584C">
        <w:rPr>
          <w:rFonts w:ascii="Arial" w:eastAsia="Calibri" w:hAnsi="Arial" w:cs="Arial"/>
          <w:sz w:val="22"/>
        </w:rPr>
        <w:t xml:space="preserve">, donde se explicó </w:t>
      </w:r>
      <w:r>
        <w:rPr>
          <w:rFonts w:ascii="Arial" w:eastAsia="Calibri" w:hAnsi="Arial" w:cs="Arial"/>
          <w:sz w:val="22"/>
        </w:rPr>
        <w:t>que la declaración del estado de emergencia, calamidad pública o desastre no habilitan la contratación directa por sí solas, ya que la causal prevista en el literal a) del numeral 4 del artículo 2 de la Ley 1150 de 2007 requiere la declaratoria de urgencia manifiesta conforme al artículo 42 de la Ley 80 de 1993. En esta medida, salvo los dispuesto en el artículo</w:t>
      </w:r>
      <w:r w:rsidRPr="0094692D">
        <w:rPr>
          <w:rFonts w:ascii="Arial" w:eastAsia="Calibri" w:hAnsi="Arial" w:cs="Arial"/>
          <w:sz w:val="22"/>
        </w:rPr>
        <w:t xml:space="preserve"> 66 de la Ley 1523 de 2012</w:t>
      </w:r>
      <w:r>
        <w:rPr>
          <w:rFonts w:ascii="Arial" w:eastAsia="Calibri" w:hAnsi="Arial" w:cs="Arial"/>
          <w:sz w:val="22"/>
        </w:rPr>
        <w:t>, es necesaria la expedición de dos (2) actos administrativos: el que declara la situación de emergencia, desastre o calamidad, por un lado, y –con fundamento en este– el que declara la urgencia manifiesta, por otro</w:t>
      </w:r>
      <w:r w:rsidRPr="0038584C">
        <w:rPr>
          <w:rFonts w:ascii="Arial" w:eastAsia="Calibri" w:hAnsi="Arial" w:cs="Arial"/>
          <w:sz w:val="22"/>
        </w:rPr>
        <w:t xml:space="preserve">. La tesis propuesta en </w:t>
      </w:r>
      <w:r w:rsidR="00D519C2">
        <w:rPr>
          <w:rFonts w:ascii="Arial" w:eastAsia="Calibri" w:hAnsi="Arial" w:cs="Arial"/>
          <w:sz w:val="22"/>
        </w:rPr>
        <w:t>estos</w:t>
      </w:r>
      <w:r w:rsidRPr="0038584C">
        <w:rPr>
          <w:rFonts w:ascii="Arial" w:eastAsia="Calibri" w:hAnsi="Arial" w:cs="Arial"/>
          <w:sz w:val="22"/>
        </w:rPr>
        <w:t xml:space="preserve"> conceptos se expone a continuación</w:t>
      </w:r>
      <w:r w:rsidRPr="003A3557">
        <w:rPr>
          <w:rFonts w:ascii="Arial" w:eastAsia="Calibri" w:hAnsi="Arial" w:cs="Arial"/>
          <w:sz w:val="22"/>
        </w:rPr>
        <w:t>:</w:t>
      </w:r>
      <w:bookmarkEnd w:id="5"/>
      <w:r w:rsidRPr="003A3557">
        <w:rPr>
          <w:rFonts w:ascii="Arial" w:eastAsia="Calibri" w:hAnsi="Arial" w:cs="Arial"/>
          <w:sz w:val="22"/>
        </w:rPr>
        <w:t xml:space="preserve"> </w:t>
      </w:r>
      <w:r w:rsidRPr="00FF1611">
        <w:rPr>
          <w:rFonts w:ascii="Arial" w:eastAsia="Calibri" w:hAnsi="Arial" w:cs="Arial"/>
          <w:sz w:val="22"/>
        </w:rPr>
        <w:t xml:space="preserve">    </w:t>
      </w:r>
      <w:r w:rsidRPr="00FF1611">
        <w:rPr>
          <w:rFonts w:ascii="Arial" w:eastAsia="Calibri" w:hAnsi="Arial" w:cs="Arial"/>
          <w:sz w:val="22"/>
          <w:lang w:val="es-ES_tradnl"/>
        </w:rPr>
        <w:t xml:space="preserve">   </w:t>
      </w:r>
      <w:r w:rsidR="00F87E29" w:rsidRPr="00FF1611">
        <w:rPr>
          <w:rFonts w:ascii="Arial" w:eastAsia="Calibri" w:hAnsi="Arial" w:cs="Arial"/>
          <w:sz w:val="22"/>
          <w:lang w:val="es-ES_tradnl"/>
        </w:rPr>
        <w:t xml:space="preserve">  </w:t>
      </w:r>
      <w:bookmarkEnd w:id="4"/>
    </w:p>
    <w:p w14:paraId="380A75F9" w14:textId="77777777" w:rsidR="00C40C6C" w:rsidRPr="00C40C6C" w:rsidRDefault="00C40C6C" w:rsidP="00C40C6C">
      <w:pPr>
        <w:jc w:val="both"/>
        <w:rPr>
          <w:rFonts w:ascii="Arial" w:eastAsia="Calibri" w:hAnsi="Arial" w:cs="Arial"/>
          <w:b/>
          <w:bCs/>
          <w:sz w:val="22"/>
          <w:lang w:val="es-ES_tradnl"/>
        </w:rPr>
      </w:pPr>
    </w:p>
    <w:p w14:paraId="7BE13CE4" w14:textId="77777777" w:rsidR="000F5480" w:rsidRPr="00FF1611" w:rsidRDefault="000F5480" w:rsidP="000F5480">
      <w:pPr>
        <w:spacing w:line="276" w:lineRule="auto"/>
        <w:jc w:val="both"/>
        <w:rPr>
          <w:rFonts w:ascii="Arial" w:eastAsia="Calibri" w:hAnsi="Arial" w:cs="Arial"/>
          <w:b/>
          <w:bCs/>
          <w:sz w:val="22"/>
          <w:lang w:val="es-ES_tradnl"/>
        </w:rPr>
      </w:pPr>
      <w:r w:rsidRPr="00FF1611">
        <w:rPr>
          <w:rFonts w:ascii="Arial" w:eastAsia="Calibri" w:hAnsi="Arial" w:cs="Arial"/>
          <w:b/>
          <w:bCs/>
          <w:sz w:val="22"/>
          <w:lang w:val="es-ES_tradnl"/>
        </w:rPr>
        <w:t xml:space="preserve">2.1. </w:t>
      </w:r>
      <w:r>
        <w:rPr>
          <w:rFonts w:ascii="Arial" w:eastAsia="Calibri" w:hAnsi="Arial" w:cs="Arial"/>
          <w:b/>
          <w:bCs/>
          <w:sz w:val="22"/>
          <w:lang w:val="es-ES_tradnl"/>
        </w:rPr>
        <w:t>U</w:t>
      </w:r>
      <w:r w:rsidRPr="00FF1611">
        <w:rPr>
          <w:rFonts w:ascii="Arial" w:eastAsia="Calibri" w:hAnsi="Arial" w:cs="Arial"/>
          <w:b/>
          <w:bCs/>
          <w:sz w:val="22"/>
          <w:lang w:val="es-ES_tradnl"/>
        </w:rPr>
        <w:t xml:space="preserve">rgencia manifiesta como causal de contratación directa </w:t>
      </w:r>
    </w:p>
    <w:p w14:paraId="0AE9DFBB" w14:textId="77777777" w:rsidR="000F5480" w:rsidRPr="00FF1611" w:rsidRDefault="000F5480" w:rsidP="000F5480">
      <w:pPr>
        <w:jc w:val="both"/>
        <w:rPr>
          <w:rFonts w:ascii="Arial" w:eastAsia="Calibri" w:hAnsi="Arial" w:cs="Arial"/>
          <w:b/>
          <w:bCs/>
          <w:sz w:val="22"/>
          <w:lang w:val="es-ES_tradnl"/>
        </w:rPr>
      </w:pPr>
    </w:p>
    <w:p w14:paraId="4938C7CC" w14:textId="77777777" w:rsidR="000F5480" w:rsidRDefault="000F5480" w:rsidP="00E849CA">
      <w:pPr>
        <w:spacing w:line="276" w:lineRule="auto"/>
        <w:jc w:val="both"/>
        <w:rPr>
          <w:rFonts w:ascii="Arial" w:eastAsia="Calibri" w:hAnsi="Arial" w:cs="Arial"/>
          <w:sz w:val="22"/>
          <w:lang w:val="es-ES_tradnl"/>
        </w:rPr>
      </w:pPr>
      <w:bookmarkStart w:id="6" w:name="_Hlk35882939"/>
      <w:r w:rsidRPr="00FF1611">
        <w:rPr>
          <w:rFonts w:ascii="Arial" w:eastAsia="Calibri" w:hAnsi="Arial" w:cs="Arial"/>
          <w:sz w:val="22"/>
          <w:lang w:val="es-ES_tradnl"/>
        </w:rPr>
        <w:t>Si bien la licitación pública es la modalidad de selección que constituye la regla general para las entidades regidas por el Estatuto General de Contratación de la Administración Pública, el artículo 2, numeral 4, de la Ley 1150 de 2007 consagra algunas excepciones, que atienden a la necesidad de proteger principios como la eficiencia, la eficacia, la economía, la celeridad o la integridad de las personas. Una de las excepciones es la causal de contratación directa prevista en el literal a) del mencionado numeral, denominada por la ley como «urgencia manifiesta»</w:t>
      </w:r>
      <w:bookmarkEnd w:id="6"/>
      <w:r w:rsidRPr="00FF1611">
        <w:rPr>
          <w:rFonts w:ascii="Arial" w:eastAsia="Calibri" w:hAnsi="Arial" w:cs="Arial"/>
          <w:sz w:val="22"/>
          <w:lang w:val="es-ES_tradnl"/>
        </w:rPr>
        <w:t xml:space="preserve">. </w:t>
      </w:r>
    </w:p>
    <w:p w14:paraId="2255C629" w14:textId="77777777" w:rsidR="000F5480" w:rsidRPr="00FF1611" w:rsidRDefault="000F5480" w:rsidP="000F5480">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Esta causal debe leerse en concordancia con los artículos 42 y 43 de la Ley 80 de 1993, que definen el concepto y establecen el procedimiento para su declaratoria, así como para la celebración de los contratos que se derivan de aquella. La primera norma dispone lo siguiente:</w:t>
      </w:r>
    </w:p>
    <w:p w14:paraId="4F9FDFB2" w14:textId="77777777" w:rsidR="000F5480" w:rsidRPr="00FF1611" w:rsidRDefault="000F5480" w:rsidP="00E849CA">
      <w:pPr>
        <w:spacing w:line="276" w:lineRule="auto"/>
        <w:jc w:val="both"/>
        <w:rPr>
          <w:rFonts w:ascii="Arial" w:eastAsia="Calibri" w:hAnsi="Arial" w:cs="Arial"/>
          <w:sz w:val="22"/>
          <w:lang w:val="es-ES_tradnl"/>
        </w:rPr>
      </w:pPr>
    </w:p>
    <w:p w14:paraId="43559079" w14:textId="77777777" w:rsidR="000F5480" w:rsidRPr="00FF1611" w:rsidRDefault="000F5480" w:rsidP="00E849CA">
      <w:pPr>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 xml:space="preserve">Art. 42. De la urgencia manifiesta. Existe urgencia manifiesta </w:t>
      </w:r>
      <w:bookmarkStart w:id="7" w:name="_Hlk35851184"/>
      <w:r w:rsidRPr="00FF1611">
        <w:rPr>
          <w:rFonts w:ascii="Arial" w:eastAsia="Calibri" w:hAnsi="Arial" w:cs="Arial"/>
          <w:sz w:val="21"/>
          <w:szCs w:val="21"/>
          <w:lang w:val="es-ES_tradnl"/>
        </w:rPr>
        <w:t>cuando la continuidad del servicio exige el suministro de bienes, o la prestación de servicios, o la ejecución de obras en el inmediato futuro</w:t>
      </w:r>
      <w:bookmarkEnd w:id="7"/>
      <w:r w:rsidRPr="00FF1611">
        <w:rPr>
          <w:rFonts w:ascii="Arial" w:eastAsia="Calibri" w:hAnsi="Arial" w:cs="Arial"/>
          <w:sz w:val="21"/>
          <w:szCs w:val="21"/>
          <w:lang w:val="es-ES_tradnl"/>
        </w:rPr>
        <w:t xml:space="preserve">; </w:t>
      </w:r>
      <w:bookmarkStart w:id="8" w:name="_Hlk35857288"/>
      <w:r w:rsidRPr="00FF1611">
        <w:rPr>
          <w:rFonts w:ascii="Arial" w:eastAsia="Calibri" w:hAnsi="Arial" w:cs="Arial"/>
          <w:sz w:val="21"/>
          <w:szCs w:val="21"/>
          <w:lang w:val="es-ES_tradnl"/>
        </w:rPr>
        <w:t xml:space="preserve">cuando se presenten </w:t>
      </w:r>
      <w:bookmarkStart w:id="9" w:name="_Hlk35857424"/>
      <w:r w:rsidRPr="00FF1611">
        <w:rPr>
          <w:rFonts w:ascii="Arial" w:eastAsia="Calibri" w:hAnsi="Arial" w:cs="Arial"/>
          <w:sz w:val="21"/>
          <w:szCs w:val="21"/>
          <w:lang w:val="es-ES_tradnl"/>
        </w:rPr>
        <w:t>situaciones relacionadas con los estados de excepción</w:t>
      </w:r>
      <w:bookmarkEnd w:id="8"/>
      <w:bookmarkEnd w:id="9"/>
      <w:r w:rsidRPr="00FF1611">
        <w:rPr>
          <w:rFonts w:ascii="Arial" w:eastAsia="Calibri" w:hAnsi="Arial" w:cs="Arial"/>
          <w:sz w:val="21"/>
          <w:szCs w:val="21"/>
          <w:lang w:val="es-ES_tradnl"/>
        </w:rPr>
        <w:t xml:space="preserve">; </w:t>
      </w:r>
      <w:bookmarkStart w:id="10" w:name="_Hlk35865550"/>
      <w:r w:rsidRPr="00FF1611">
        <w:rPr>
          <w:rFonts w:ascii="Arial" w:eastAsia="Calibri" w:hAnsi="Arial" w:cs="Arial"/>
          <w:sz w:val="21"/>
          <w:szCs w:val="21"/>
          <w:lang w:val="es-ES_tradnl"/>
        </w:rPr>
        <w:t xml:space="preserve">cuando se trate de conjurar situaciones excepcionales relacionadas con hechos de calamidad o constitutivos de fuerza mayor o desastre que demanden actuaciones inmediatas </w:t>
      </w:r>
      <w:bookmarkEnd w:id="10"/>
      <w:r w:rsidRPr="00FF1611">
        <w:rPr>
          <w:rFonts w:ascii="Arial" w:eastAsia="Calibri" w:hAnsi="Arial" w:cs="Arial"/>
          <w:sz w:val="21"/>
          <w:szCs w:val="21"/>
          <w:lang w:val="es-ES_tradnl"/>
        </w:rPr>
        <w:t>y, en general, cuando se trate de situaciones similares que imposibiliten acudir a los procedimientos de selección o concurso públicos.</w:t>
      </w:r>
    </w:p>
    <w:p w14:paraId="44943F82" w14:textId="77777777" w:rsidR="000F5480" w:rsidRPr="00FF1611" w:rsidRDefault="000F5480" w:rsidP="000F5480">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La urgencia manifiesta se declarará mediante acto administrativo motivado.</w:t>
      </w:r>
    </w:p>
    <w:p w14:paraId="065537FF" w14:textId="77777777" w:rsidR="000F5480" w:rsidRPr="00FF1611" w:rsidRDefault="000F5480" w:rsidP="000F5480">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 xml:space="preserve">Parágrafo. Con el fin de atender las necesidades y los gastos propios de la urgencia manifiesta, se podrán hacer los traslados presupuestales internos que </w:t>
      </w:r>
      <w:r w:rsidRPr="00FF1611">
        <w:rPr>
          <w:rFonts w:ascii="Arial" w:eastAsia="Calibri" w:hAnsi="Arial" w:cs="Arial"/>
          <w:sz w:val="21"/>
          <w:szCs w:val="21"/>
          <w:lang w:val="es-ES_tradnl"/>
        </w:rPr>
        <w:lastRenderedPageBreak/>
        <w:t>se requieran dentro del presupuesto del organismo o entidad estatal correspondiente</w:t>
      </w:r>
      <w:r w:rsidRPr="00FF1611">
        <w:rPr>
          <w:rStyle w:val="Refdenotaalpie"/>
          <w:rFonts w:ascii="Arial" w:eastAsia="Calibri" w:hAnsi="Arial" w:cs="Arial"/>
          <w:sz w:val="21"/>
          <w:szCs w:val="21"/>
          <w:lang w:val="es-ES_tradnl"/>
        </w:rPr>
        <w:footnoteReference w:id="2"/>
      </w:r>
      <w:r w:rsidRPr="00FF1611">
        <w:rPr>
          <w:rFonts w:ascii="Arial" w:eastAsia="Calibri" w:hAnsi="Arial" w:cs="Arial"/>
          <w:sz w:val="21"/>
          <w:szCs w:val="21"/>
          <w:lang w:val="es-ES_tradnl"/>
        </w:rPr>
        <w:t>.</w:t>
      </w:r>
    </w:p>
    <w:p w14:paraId="0E51D5FB" w14:textId="77777777" w:rsidR="000F5480" w:rsidRPr="00FF1611" w:rsidRDefault="000F5480" w:rsidP="00E849CA">
      <w:pPr>
        <w:ind w:left="709" w:right="709"/>
        <w:jc w:val="both"/>
        <w:rPr>
          <w:rFonts w:ascii="Arial" w:eastAsia="Calibri" w:hAnsi="Arial" w:cs="Arial"/>
          <w:sz w:val="21"/>
          <w:szCs w:val="21"/>
          <w:lang w:val="es-ES_tradnl"/>
        </w:rPr>
      </w:pPr>
    </w:p>
    <w:p w14:paraId="748AB554" w14:textId="77777777" w:rsidR="000F5480" w:rsidRDefault="000F5480" w:rsidP="00E849CA">
      <w:pPr>
        <w:spacing w:line="276" w:lineRule="auto"/>
        <w:ind w:firstLine="708"/>
        <w:jc w:val="both"/>
        <w:rPr>
          <w:rFonts w:ascii="Arial" w:eastAsia="Calibri" w:hAnsi="Arial" w:cs="Arial"/>
          <w:sz w:val="21"/>
          <w:szCs w:val="21"/>
          <w:lang w:val="es-ES_tradnl"/>
        </w:rPr>
      </w:pPr>
      <w:r w:rsidRPr="00FF1611">
        <w:rPr>
          <w:rFonts w:ascii="Arial" w:eastAsia="Calibri" w:hAnsi="Arial" w:cs="Arial"/>
          <w:sz w:val="22"/>
          <w:lang w:val="es-ES_tradnl"/>
        </w:rPr>
        <w:t xml:space="preserve">Esta causal tiene como antecedente el derogado artículo 43.16 del Decreto-Ley 222 de 1983, </w:t>
      </w:r>
      <w:r>
        <w:rPr>
          <w:rFonts w:ascii="Arial" w:eastAsia="Calibri" w:hAnsi="Arial" w:cs="Arial"/>
          <w:sz w:val="22"/>
          <w:lang w:val="es-ES_tradnl"/>
        </w:rPr>
        <w:t xml:space="preserve">que autorizaba </w:t>
      </w:r>
      <w:r w:rsidRPr="00FF1611">
        <w:rPr>
          <w:rFonts w:ascii="Arial" w:eastAsia="Calibri" w:hAnsi="Arial" w:cs="Arial"/>
          <w:sz w:val="22"/>
          <w:lang w:val="es-ES_tradnl"/>
        </w:rPr>
        <w:t>la contratación directa «Cuando hubiere urgencia evidente calificada por el Consejo de Ministros, que no permita el tiempo necesario para la licitación o concurso», entendiendo por tal «[…]</w:t>
      </w:r>
      <w:r w:rsidRPr="00FF1611">
        <w:t xml:space="preserve"> </w:t>
      </w:r>
      <w:r w:rsidRPr="00FF1611">
        <w:rPr>
          <w:rFonts w:ascii="Arial" w:eastAsia="Calibri" w:hAnsi="Arial" w:cs="Arial"/>
          <w:sz w:val="22"/>
          <w:lang w:val="es-ES_tradnl"/>
        </w:rPr>
        <w:t>necesidades actuales o previsibles de orden público, seguridad nacional o calamidad pública»; razón por la cual, los controles para su utilización eran tan evidentes que al declarase por un órgano distinto</w:t>
      </w:r>
      <w:r>
        <w:rPr>
          <w:rFonts w:ascii="Arial" w:eastAsia="Calibri" w:hAnsi="Arial" w:cs="Arial"/>
          <w:sz w:val="22"/>
          <w:lang w:val="es-ES_tradnl"/>
        </w:rPr>
        <w:t>,</w:t>
      </w:r>
      <w:r w:rsidRPr="00FF1611">
        <w:rPr>
          <w:rFonts w:ascii="Arial" w:eastAsia="Calibri" w:hAnsi="Arial" w:cs="Arial"/>
          <w:sz w:val="22"/>
          <w:lang w:val="es-ES_tradnl"/>
        </w:rPr>
        <w:t xml:space="preserve"> el juez deb</w:t>
      </w:r>
      <w:r>
        <w:rPr>
          <w:rFonts w:ascii="Arial" w:eastAsia="Calibri" w:hAnsi="Arial" w:cs="Arial"/>
          <w:sz w:val="22"/>
          <w:lang w:val="es-ES_tradnl"/>
        </w:rPr>
        <w:t>í</w:t>
      </w:r>
      <w:r w:rsidRPr="00FF1611">
        <w:rPr>
          <w:rFonts w:ascii="Arial" w:eastAsia="Calibri" w:hAnsi="Arial" w:cs="Arial"/>
          <w:sz w:val="22"/>
          <w:lang w:val="es-ES_tradnl"/>
        </w:rPr>
        <w:t>a declara</w:t>
      </w:r>
      <w:r>
        <w:rPr>
          <w:rFonts w:ascii="Arial" w:eastAsia="Calibri" w:hAnsi="Arial" w:cs="Arial"/>
          <w:sz w:val="22"/>
          <w:lang w:val="es-ES_tradnl"/>
        </w:rPr>
        <w:t>r la</w:t>
      </w:r>
      <w:r w:rsidRPr="00FF1611">
        <w:rPr>
          <w:rFonts w:ascii="Arial" w:eastAsia="Calibri" w:hAnsi="Arial" w:cs="Arial"/>
          <w:sz w:val="22"/>
          <w:lang w:val="es-ES_tradnl"/>
        </w:rPr>
        <w:t xml:space="preserve"> nulidad absoluta del contrato</w:t>
      </w:r>
      <w:r>
        <w:rPr>
          <w:rFonts w:ascii="Arial" w:eastAsia="Calibri" w:hAnsi="Arial" w:cs="Arial"/>
          <w:sz w:val="22"/>
          <w:lang w:val="es-ES_tradnl"/>
        </w:rPr>
        <w:t>,</w:t>
      </w:r>
      <w:r w:rsidRPr="00FF1611">
        <w:rPr>
          <w:rFonts w:ascii="Arial" w:eastAsia="Calibri" w:hAnsi="Arial" w:cs="Arial"/>
          <w:sz w:val="22"/>
          <w:lang w:val="es-ES_tradnl"/>
        </w:rPr>
        <w:t xml:space="preserve"> por la falta de competencia</w:t>
      </w:r>
      <w:r w:rsidRPr="00FF1611">
        <w:rPr>
          <w:rStyle w:val="Refdenotaalpie"/>
          <w:rFonts w:ascii="Arial" w:eastAsia="Calibri" w:hAnsi="Arial" w:cs="Arial"/>
          <w:sz w:val="22"/>
          <w:lang w:val="es-ES_tradnl"/>
        </w:rPr>
        <w:footnoteReference w:id="3"/>
      </w:r>
      <w:r w:rsidRPr="00FF1611">
        <w:rPr>
          <w:rFonts w:ascii="Arial" w:eastAsia="Calibri" w:hAnsi="Arial" w:cs="Arial"/>
          <w:sz w:val="22"/>
          <w:lang w:val="es-ES_tradnl"/>
        </w:rPr>
        <w:t xml:space="preserve">. En contraste, el </w:t>
      </w:r>
      <w:r w:rsidRPr="00FF1611">
        <w:rPr>
          <w:rFonts w:ascii="Arial" w:eastAsia="Calibri" w:hAnsi="Arial" w:cs="Arial"/>
          <w:sz w:val="22"/>
        </w:rPr>
        <w:t>Estatuto General de Contratación de la Administración Pública</w:t>
      </w:r>
      <w:r w:rsidRPr="00FF1611">
        <w:rPr>
          <w:rFonts w:ascii="Arial" w:eastAsia="Calibri" w:hAnsi="Arial" w:cs="Arial"/>
          <w:sz w:val="22"/>
          <w:lang w:val="es-ES_tradnl"/>
        </w:rPr>
        <w:t>, interpretando de manera más realista las necesidades de la Administración, autoriza al jefe o representante legal de la entidad estatal para declara</w:t>
      </w:r>
      <w:r>
        <w:rPr>
          <w:rFonts w:ascii="Arial" w:eastAsia="Calibri" w:hAnsi="Arial" w:cs="Arial"/>
          <w:sz w:val="22"/>
          <w:lang w:val="es-ES_tradnl"/>
        </w:rPr>
        <w:t>r la</w:t>
      </w:r>
      <w:r w:rsidRPr="00FF1611">
        <w:rPr>
          <w:rFonts w:ascii="Arial" w:eastAsia="Calibri" w:hAnsi="Arial" w:cs="Arial"/>
          <w:sz w:val="22"/>
          <w:lang w:val="es-ES_tradnl"/>
        </w:rPr>
        <w:t xml:space="preserve"> urgencia, siempre que tenga el carácter de </w:t>
      </w:r>
      <w:r w:rsidRPr="00FF1611">
        <w:rPr>
          <w:rFonts w:ascii="Arial" w:eastAsia="Calibri" w:hAnsi="Arial" w:cs="Arial"/>
          <w:i/>
          <w:iCs/>
          <w:sz w:val="22"/>
          <w:lang w:val="es-ES_tradnl"/>
        </w:rPr>
        <w:t>manifiesta</w:t>
      </w:r>
      <w:r w:rsidRPr="00FF1611">
        <w:rPr>
          <w:rStyle w:val="Refdenotaalpie"/>
          <w:rFonts w:ascii="Arial" w:eastAsia="Calibri" w:hAnsi="Arial" w:cs="Arial"/>
          <w:sz w:val="21"/>
          <w:szCs w:val="21"/>
          <w:lang w:val="es-ES_tradnl"/>
        </w:rPr>
        <w:footnoteReference w:id="4"/>
      </w:r>
      <w:r w:rsidRPr="00FF1611">
        <w:rPr>
          <w:rFonts w:ascii="Arial" w:eastAsia="Calibri" w:hAnsi="Arial" w:cs="Arial"/>
          <w:sz w:val="21"/>
          <w:szCs w:val="21"/>
          <w:lang w:val="es-ES_tradnl"/>
        </w:rPr>
        <w:t>.</w:t>
      </w:r>
      <w:bookmarkStart w:id="11" w:name="_Hlk35882966"/>
    </w:p>
    <w:p w14:paraId="085B4BBC" w14:textId="77777777" w:rsidR="000F5480" w:rsidRPr="00FF1611" w:rsidRDefault="000F5480" w:rsidP="000F5480">
      <w:pPr>
        <w:spacing w:before="120" w:line="276" w:lineRule="auto"/>
        <w:ind w:firstLine="708"/>
        <w:jc w:val="both"/>
        <w:rPr>
          <w:rFonts w:ascii="Arial" w:eastAsia="Calibri" w:hAnsi="Arial" w:cs="Arial"/>
          <w:sz w:val="22"/>
          <w:lang w:val="es-ES_tradnl"/>
        </w:rPr>
      </w:pPr>
      <w:bookmarkStart w:id="12" w:name="_Hlk35959309"/>
      <w:r w:rsidRPr="00FF1611">
        <w:rPr>
          <w:rFonts w:ascii="Arial" w:eastAsia="Calibri" w:hAnsi="Arial" w:cs="Arial"/>
          <w:sz w:val="22"/>
          <w:lang w:val="es-ES_tradnl"/>
        </w:rPr>
        <w:t>De esta manera, el artículo 42 de la Ley 80 define la urgencia manifiesta como una circunstancia que exige</w:t>
      </w:r>
      <w:r>
        <w:rPr>
          <w:rFonts w:ascii="Arial" w:eastAsia="Calibri" w:hAnsi="Arial" w:cs="Arial"/>
          <w:sz w:val="22"/>
          <w:lang w:val="es-ES_tradnl"/>
        </w:rPr>
        <w:t>,</w:t>
      </w:r>
      <w:r w:rsidRPr="00FF1611">
        <w:rPr>
          <w:rFonts w:ascii="Arial" w:eastAsia="Calibri" w:hAnsi="Arial" w:cs="Arial"/>
          <w:sz w:val="22"/>
          <w:lang w:val="es-ES_tradnl"/>
        </w:rPr>
        <w:t xml:space="preserve"> con carácter apremiante</w:t>
      </w:r>
      <w:r>
        <w:rPr>
          <w:rFonts w:ascii="Arial" w:eastAsia="Calibri" w:hAnsi="Arial" w:cs="Arial"/>
          <w:sz w:val="22"/>
          <w:lang w:val="es-ES_tradnl"/>
        </w:rPr>
        <w:t>,</w:t>
      </w:r>
      <w:r w:rsidRPr="00FF1611">
        <w:rPr>
          <w:rFonts w:ascii="Arial" w:eastAsia="Calibri" w:hAnsi="Arial" w:cs="Arial"/>
          <w:sz w:val="22"/>
          <w:lang w:val="es-ES_tradnl"/>
        </w:rPr>
        <w:t xml:space="preserve"> preservar la continuidad del servicio, cuando se afecta por situaciones de fuerza mayor, desastres, calamidades o hechos relacionados con los estados de excepción. No en vano, para la doctrina, las situaciones de urgencia manifiesta deben ser concretas, inmediatas, objetivas y probadas, pues se trata </w:t>
      </w:r>
      <w:r w:rsidRPr="00FF1611">
        <w:rPr>
          <w:rFonts w:ascii="Arial" w:eastAsia="Calibri" w:hAnsi="Arial" w:cs="Arial"/>
          <w:sz w:val="22"/>
          <w:lang w:val="es-ES_tradnl"/>
        </w:rPr>
        <w:lastRenderedPageBreak/>
        <w:t>de circunstancias de hecho actuales, debidamente acreditadas y fundadas por estudios técnicos, verificadas por la autoridad competente</w:t>
      </w:r>
      <w:bookmarkEnd w:id="11"/>
      <w:r w:rsidRPr="00FF1611">
        <w:rPr>
          <w:rStyle w:val="Refdenotaalpie"/>
          <w:rFonts w:ascii="Arial" w:eastAsia="Calibri" w:hAnsi="Arial" w:cs="Arial"/>
          <w:sz w:val="22"/>
          <w:lang w:val="es-ES_tradnl"/>
        </w:rPr>
        <w:footnoteReference w:id="5"/>
      </w:r>
      <w:r w:rsidRPr="00FF1611">
        <w:rPr>
          <w:rFonts w:ascii="Arial" w:eastAsia="Calibri" w:hAnsi="Arial" w:cs="Arial"/>
          <w:sz w:val="22"/>
          <w:lang w:val="es-ES_tradnl"/>
        </w:rPr>
        <w:t xml:space="preserve">. </w:t>
      </w:r>
    </w:p>
    <w:p w14:paraId="31751449" w14:textId="77777777" w:rsidR="000F5480" w:rsidRDefault="000F5480" w:rsidP="000F5480">
      <w:pPr>
        <w:spacing w:before="120" w:line="276" w:lineRule="auto"/>
        <w:ind w:firstLine="709"/>
        <w:jc w:val="both"/>
        <w:rPr>
          <w:rFonts w:ascii="Arial" w:eastAsia="Calibri" w:hAnsi="Arial" w:cs="Arial"/>
          <w:sz w:val="22"/>
          <w:lang w:val="es-ES_tradnl"/>
        </w:rPr>
      </w:pPr>
      <w:r w:rsidRPr="00FF1611">
        <w:rPr>
          <w:rFonts w:ascii="Arial" w:eastAsia="Calibri" w:hAnsi="Arial" w:cs="Arial"/>
          <w:sz w:val="22"/>
          <w:lang w:val="es-ES_tradnl"/>
        </w:rPr>
        <w:t xml:space="preserve">En esos casos excepcionales, </w:t>
      </w:r>
      <w:r>
        <w:rPr>
          <w:rFonts w:ascii="Arial" w:eastAsia="Calibri" w:hAnsi="Arial" w:cs="Arial"/>
          <w:sz w:val="22"/>
          <w:lang w:val="es-ES_tradnl"/>
        </w:rPr>
        <w:t>que</w:t>
      </w:r>
      <w:r w:rsidRPr="00FF1611">
        <w:rPr>
          <w:rFonts w:ascii="Arial" w:eastAsia="Calibri" w:hAnsi="Arial" w:cs="Arial"/>
          <w:sz w:val="22"/>
          <w:lang w:val="es-ES_tradnl"/>
        </w:rPr>
        <w:t xml:space="preserve"> compromet</w:t>
      </w:r>
      <w:r>
        <w:rPr>
          <w:rFonts w:ascii="Arial" w:eastAsia="Calibri" w:hAnsi="Arial" w:cs="Arial"/>
          <w:sz w:val="22"/>
          <w:lang w:val="es-ES_tradnl"/>
        </w:rPr>
        <w:t xml:space="preserve">en </w:t>
      </w:r>
      <w:r w:rsidRPr="00FF1611">
        <w:rPr>
          <w:rFonts w:ascii="Arial" w:eastAsia="Calibri" w:hAnsi="Arial" w:cs="Arial"/>
          <w:sz w:val="22"/>
          <w:lang w:val="es-ES_tradnl"/>
        </w:rPr>
        <w:t xml:space="preserve">fines superiores de interés colectivo, con mayor razón son de obligatoria aplicación los objetivos de la contratación administrativa, previstos en el artículo 3 de la Ley 80 de 1993, pues el cumplimiento de los fines estatales, la continua y eficiente prestación de los servicios públicos, y la efectividad de los derechos e intereses de los administrados que colaboran con entidades y organismos del Estado en la consecución de dichos propósitos, </w:t>
      </w:r>
      <w:r>
        <w:rPr>
          <w:rFonts w:ascii="Arial" w:eastAsia="Calibri" w:hAnsi="Arial" w:cs="Arial"/>
          <w:sz w:val="22"/>
          <w:lang w:val="es-ES_tradnl"/>
        </w:rPr>
        <w:t>confieren</w:t>
      </w:r>
      <w:r w:rsidRPr="00FF1611">
        <w:rPr>
          <w:rFonts w:ascii="Arial" w:eastAsia="Calibri" w:hAnsi="Arial" w:cs="Arial"/>
          <w:sz w:val="22"/>
          <w:lang w:val="es-ES_tradnl"/>
        </w:rPr>
        <w:t xml:space="preserve"> un fundamento adicional a esta causal de contratación directa</w:t>
      </w:r>
      <w:r w:rsidRPr="00FF1611">
        <w:rPr>
          <w:rStyle w:val="Refdenotaalpie"/>
          <w:rFonts w:ascii="Arial" w:eastAsia="Calibri" w:hAnsi="Arial" w:cs="Arial"/>
          <w:sz w:val="22"/>
          <w:lang w:val="es-ES_tradnl"/>
        </w:rPr>
        <w:footnoteReference w:id="6"/>
      </w:r>
      <w:r w:rsidRPr="00FF1611">
        <w:rPr>
          <w:rFonts w:ascii="Arial" w:eastAsia="Calibri" w:hAnsi="Arial" w:cs="Arial"/>
          <w:sz w:val="22"/>
          <w:lang w:val="es-ES_tradnl"/>
        </w:rPr>
        <w:t xml:space="preserve">. </w:t>
      </w:r>
    </w:p>
    <w:bookmarkEnd w:id="12"/>
    <w:p w14:paraId="7397F5B4" w14:textId="77777777" w:rsidR="000F5480" w:rsidRDefault="000F5480" w:rsidP="000F5480">
      <w:pPr>
        <w:spacing w:before="120" w:line="276" w:lineRule="auto"/>
        <w:ind w:firstLine="709"/>
        <w:jc w:val="both"/>
        <w:rPr>
          <w:rFonts w:ascii="Arial" w:eastAsia="Calibri" w:hAnsi="Arial" w:cs="Arial"/>
          <w:sz w:val="22"/>
          <w:lang w:val="es-ES_tradnl"/>
        </w:rPr>
      </w:pPr>
      <w:r w:rsidRPr="00FF1611">
        <w:rPr>
          <w:rFonts w:ascii="Arial" w:eastAsia="Calibri" w:hAnsi="Arial" w:cs="Arial"/>
          <w:sz w:val="22"/>
          <w:lang w:val="es-ES_tradnl"/>
        </w:rPr>
        <w:t xml:space="preserve">En esta medida, </w:t>
      </w:r>
      <w:r>
        <w:rPr>
          <w:rFonts w:ascii="Arial" w:eastAsia="Calibri" w:hAnsi="Arial" w:cs="Arial"/>
          <w:sz w:val="22"/>
          <w:lang w:val="es-ES_tradnl"/>
        </w:rPr>
        <w:t xml:space="preserve">el art. 42 del </w:t>
      </w:r>
      <w:r w:rsidRPr="00FF1611">
        <w:rPr>
          <w:rFonts w:ascii="Arial" w:eastAsia="Calibri" w:hAnsi="Arial" w:cs="Arial"/>
          <w:sz w:val="22"/>
        </w:rPr>
        <w:t>Estatuto General de Contratación</w:t>
      </w:r>
      <w:r>
        <w:rPr>
          <w:rFonts w:ascii="Arial" w:eastAsia="Calibri" w:hAnsi="Arial" w:cs="Arial"/>
          <w:sz w:val="22"/>
        </w:rPr>
        <w:t xml:space="preserve">, </w:t>
      </w:r>
      <w:r>
        <w:rPr>
          <w:rFonts w:ascii="Arial" w:eastAsia="Calibri" w:hAnsi="Arial" w:cs="Arial"/>
          <w:sz w:val="22"/>
          <w:lang w:val="es-ES_tradnl"/>
        </w:rPr>
        <w:t>citado antes,</w:t>
      </w:r>
      <w:r w:rsidRPr="00FF1611">
        <w:rPr>
          <w:rFonts w:ascii="Arial" w:eastAsia="Calibri" w:hAnsi="Arial" w:cs="Arial"/>
          <w:sz w:val="22"/>
          <w:lang w:val="es-ES_tradnl"/>
        </w:rPr>
        <w:t xml:space="preserve"> </w:t>
      </w:r>
      <w:r>
        <w:rPr>
          <w:rFonts w:ascii="Arial" w:eastAsia="Calibri" w:hAnsi="Arial" w:cs="Arial"/>
          <w:sz w:val="22"/>
          <w:lang w:val="es-ES_tradnl"/>
        </w:rPr>
        <w:t>contempla</w:t>
      </w:r>
      <w:r w:rsidRPr="00FF1611">
        <w:rPr>
          <w:rFonts w:ascii="Arial" w:eastAsia="Calibri" w:hAnsi="Arial" w:cs="Arial"/>
          <w:sz w:val="22"/>
          <w:lang w:val="es-ES_tradnl"/>
        </w:rPr>
        <w:t xml:space="preserve"> cuatro (4) circunstancias o hechos que configuran la urgencia manifiesta</w:t>
      </w:r>
      <w:r>
        <w:rPr>
          <w:rFonts w:ascii="Arial" w:eastAsia="Calibri" w:hAnsi="Arial" w:cs="Arial"/>
          <w:sz w:val="22"/>
          <w:lang w:val="es-ES_tradnl"/>
        </w:rPr>
        <w:t>, si así lo declara la entidad</w:t>
      </w:r>
      <w:r w:rsidRPr="00FF1611">
        <w:rPr>
          <w:rFonts w:ascii="Arial" w:eastAsia="Calibri" w:hAnsi="Arial" w:cs="Arial"/>
          <w:sz w:val="22"/>
          <w:lang w:val="es-ES_tradnl"/>
        </w:rPr>
        <w:t xml:space="preserve">: </w:t>
      </w:r>
    </w:p>
    <w:p w14:paraId="27B9FBA5" w14:textId="77777777" w:rsidR="000F5480" w:rsidRDefault="000F5480" w:rsidP="000F5480">
      <w:pPr>
        <w:spacing w:before="120" w:line="276" w:lineRule="auto"/>
        <w:ind w:firstLine="709"/>
        <w:jc w:val="both"/>
        <w:rPr>
          <w:rFonts w:ascii="Arial" w:eastAsia="Calibri" w:hAnsi="Arial" w:cs="Arial"/>
          <w:sz w:val="22"/>
          <w:lang w:val="es-ES_tradnl"/>
        </w:rPr>
      </w:pPr>
      <w:r w:rsidRPr="00FF1611">
        <w:rPr>
          <w:rFonts w:ascii="Arial" w:eastAsia="Calibri" w:hAnsi="Arial" w:cs="Arial"/>
          <w:sz w:val="22"/>
          <w:lang w:val="es-ES_tradnl"/>
        </w:rPr>
        <w:t xml:space="preserve">i) </w:t>
      </w:r>
      <w:r>
        <w:rPr>
          <w:rFonts w:ascii="Arial" w:eastAsia="Calibri" w:hAnsi="Arial" w:cs="Arial"/>
          <w:sz w:val="22"/>
          <w:lang w:val="es-ES_tradnl"/>
        </w:rPr>
        <w:t>C</w:t>
      </w:r>
      <w:r w:rsidRPr="00FF1611">
        <w:rPr>
          <w:rFonts w:ascii="Arial" w:eastAsia="Calibri" w:hAnsi="Arial" w:cs="Arial"/>
          <w:sz w:val="22"/>
          <w:lang w:val="es-ES_tradnl"/>
        </w:rPr>
        <w:t>uando la continuidad del servicio exige el suministro de bienes, o la prestación de servicios, o la ejecución de obras en el inmediato futuro</w:t>
      </w:r>
      <w:r>
        <w:rPr>
          <w:rFonts w:ascii="Arial" w:eastAsia="Calibri" w:hAnsi="Arial" w:cs="Arial"/>
          <w:sz w:val="22"/>
          <w:lang w:val="es-ES_tradnl"/>
        </w:rPr>
        <w:t>.</w:t>
      </w:r>
    </w:p>
    <w:p w14:paraId="24F7A928" w14:textId="77777777" w:rsidR="000F5480" w:rsidRDefault="000F5480" w:rsidP="000F5480">
      <w:pPr>
        <w:spacing w:before="120" w:line="276" w:lineRule="auto"/>
        <w:ind w:firstLine="709"/>
        <w:jc w:val="both"/>
        <w:rPr>
          <w:rFonts w:ascii="Arial" w:eastAsia="Calibri" w:hAnsi="Arial" w:cs="Arial"/>
          <w:sz w:val="22"/>
          <w:lang w:val="es-ES_tradnl"/>
        </w:rPr>
      </w:pPr>
      <w:proofErr w:type="spellStart"/>
      <w:r w:rsidRPr="00FF1611">
        <w:rPr>
          <w:rFonts w:ascii="Arial" w:eastAsia="Calibri" w:hAnsi="Arial" w:cs="Arial"/>
          <w:sz w:val="22"/>
          <w:lang w:val="es-ES_tradnl"/>
        </w:rPr>
        <w:t>ii</w:t>
      </w:r>
      <w:proofErr w:type="spellEnd"/>
      <w:r w:rsidRPr="00FF1611">
        <w:rPr>
          <w:rFonts w:ascii="Arial" w:eastAsia="Calibri" w:hAnsi="Arial" w:cs="Arial"/>
          <w:sz w:val="22"/>
          <w:lang w:val="es-ES_tradnl"/>
        </w:rPr>
        <w:t xml:space="preserve">) </w:t>
      </w:r>
      <w:r>
        <w:rPr>
          <w:rFonts w:ascii="Arial" w:eastAsia="Calibri" w:hAnsi="Arial" w:cs="Arial"/>
          <w:sz w:val="22"/>
          <w:lang w:val="es-ES_tradnl"/>
        </w:rPr>
        <w:t>C</w:t>
      </w:r>
      <w:r w:rsidRPr="00FF1611">
        <w:rPr>
          <w:rFonts w:ascii="Arial" w:eastAsia="Calibri" w:hAnsi="Arial" w:cs="Arial"/>
          <w:sz w:val="22"/>
          <w:lang w:val="es-ES_tradnl"/>
        </w:rPr>
        <w:t>uando se presenten situaciones relacionadas con los estados de excepción</w:t>
      </w:r>
      <w:r>
        <w:rPr>
          <w:rFonts w:ascii="Arial" w:eastAsia="Calibri" w:hAnsi="Arial" w:cs="Arial"/>
          <w:sz w:val="22"/>
          <w:lang w:val="es-ES_tradnl"/>
        </w:rPr>
        <w:t>.</w:t>
      </w:r>
    </w:p>
    <w:p w14:paraId="4C21308F" w14:textId="77777777" w:rsidR="000F5480" w:rsidRDefault="000F5480" w:rsidP="000F5480">
      <w:pPr>
        <w:spacing w:before="120" w:line="276" w:lineRule="auto"/>
        <w:ind w:firstLine="709"/>
        <w:jc w:val="both"/>
        <w:rPr>
          <w:rFonts w:ascii="Arial" w:eastAsia="Calibri" w:hAnsi="Arial" w:cs="Arial"/>
          <w:sz w:val="22"/>
          <w:lang w:val="es-ES_tradnl"/>
        </w:rPr>
      </w:pPr>
      <w:proofErr w:type="spellStart"/>
      <w:r w:rsidRPr="00FF1611">
        <w:rPr>
          <w:rFonts w:ascii="Arial" w:eastAsia="Calibri" w:hAnsi="Arial" w:cs="Arial"/>
          <w:sz w:val="22"/>
          <w:lang w:val="es-ES_tradnl"/>
        </w:rPr>
        <w:t>iii</w:t>
      </w:r>
      <w:proofErr w:type="spellEnd"/>
      <w:r w:rsidRPr="00FF1611">
        <w:rPr>
          <w:rFonts w:ascii="Arial" w:eastAsia="Calibri" w:hAnsi="Arial" w:cs="Arial"/>
          <w:sz w:val="22"/>
          <w:lang w:val="es-ES_tradnl"/>
        </w:rPr>
        <w:t xml:space="preserve">) </w:t>
      </w:r>
      <w:r>
        <w:rPr>
          <w:rFonts w:ascii="Arial" w:eastAsia="Calibri" w:hAnsi="Arial" w:cs="Arial"/>
          <w:sz w:val="22"/>
          <w:lang w:val="es-ES_tradnl"/>
        </w:rPr>
        <w:t>C</w:t>
      </w:r>
      <w:r w:rsidRPr="00FF1611">
        <w:rPr>
          <w:rFonts w:ascii="Arial" w:eastAsia="Calibri" w:hAnsi="Arial" w:cs="Arial"/>
          <w:sz w:val="22"/>
          <w:lang w:val="es-ES_tradnl"/>
        </w:rPr>
        <w:t>uando se trate de conjurar situaciones excepcionales relacionadas con hechos de calamidad o constitutivos de fuerza mayor o desastre que demanden actuaciones inmediatas</w:t>
      </w:r>
      <w:r>
        <w:rPr>
          <w:rFonts w:ascii="Arial" w:eastAsia="Calibri" w:hAnsi="Arial" w:cs="Arial"/>
          <w:sz w:val="22"/>
          <w:lang w:val="es-ES_tradnl"/>
        </w:rPr>
        <w:t>.</w:t>
      </w:r>
    </w:p>
    <w:p w14:paraId="3050AD4D" w14:textId="77777777" w:rsidR="000F5480" w:rsidRPr="00FF1611" w:rsidRDefault="000F5480" w:rsidP="000F5480">
      <w:pPr>
        <w:spacing w:before="120" w:line="276" w:lineRule="auto"/>
        <w:ind w:firstLine="709"/>
        <w:jc w:val="both"/>
        <w:rPr>
          <w:rFonts w:ascii="Arial" w:eastAsia="Calibri" w:hAnsi="Arial" w:cs="Arial"/>
          <w:sz w:val="22"/>
          <w:lang w:val="es-ES_tradnl"/>
        </w:rPr>
      </w:pPr>
      <w:proofErr w:type="spellStart"/>
      <w:r w:rsidRPr="00FF1611">
        <w:rPr>
          <w:rFonts w:ascii="Arial" w:eastAsia="Calibri" w:hAnsi="Arial" w:cs="Arial"/>
          <w:sz w:val="22"/>
          <w:lang w:val="es-ES_tradnl"/>
        </w:rPr>
        <w:t>iv</w:t>
      </w:r>
      <w:proofErr w:type="spellEnd"/>
      <w:r w:rsidRPr="00FF1611">
        <w:rPr>
          <w:rFonts w:ascii="Arial" w:eastAsia="Calibri" w:hAnsi="Arial" w:cs="Arial"/>
          <w:sz w:val="22"/>
          <w:lang w:val="es-ES_tradnl"/>
        </w:rPr>
        <w:t xml:space="preserve">) </w:t>
      </w:r>
      <w:r>
        <w:rPr>
          <w:rFonts w:ascii="Arial" w:eastAsia="Calibri" w:hAnsi="Arial" w:cs="Arial"/>
          <w:sz w:val="22"/>
          <w:lang w:val="es-ES_tradnl"/>
        </w:rPr>
        <w:t>E</w:t>
      </w:r>
      <w:r w:rsidRPr="00FF1611">
        <w:rPr>
          <w:rFonts w:ascii="Arial" w:eastAsia="Calibri" w:hAnsi="Arial" w:cs="Arial"/>
          <w:sz w:val="22"/>
          <w:lang w:val="es-ES_tradnl"/>
        </w:rPr>
        <w:t>n general, cuando se trate de situaciones similares que imposibiliten acudir a los procedimientos de selección o concurso públicos</w:t>
      </w:r>
    </w:p>
    <w:p w14:paraId="2215242A" w14:textId="77777777" w:rsidR="000F5480" w:rsidRDefault="000F5480" w:rsidP="000F5480">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La </w:t>
      </w:r>
      <w:r w:rsidRPr="00FF1611">
        <w:rPr>
          <w:rFonts w:ascii="Arial" w:eastAsia="Calibri" w:hAnsi="Arial" w:cs="Arial"/>
          <w:i/>
          <w:iCs/>
          <w:sz w:val="22"/>
          <w:lang w:val="es-ES_tradnl"/>
        </w:rPr>
        <w:t>primera circunstancia</w:t>
      </w:r>
      <w:r w:rsidRPr="00FF1611">
        <w:rPr>
          <w:rFonts w:ascii="Arial" w:eastAsia="Calibri" w:hAnsi="Arial" w:cs="Arial"/>
          <w:sz w:val="22"/>
          <w:lang w:val="es-ES_tradnl"/>
        </w:rPr>
        <w:t xml:space="preserve"> se configura cuando la continuidad del servicio exige el suministro de bienes, la prestación de servicios, o la ejecución de obras en el inmediato futuro. En este caso, se busca evitar </w:t>
      </w:r>
      <w:r>
        <w:rPr>
          <w:rFonts w:ascii="Arial" w:eastAsia="Calibri" w:hAnsi="Arial" w:cs="Arial"/>
          <w:sz w:val="22"/>
          <w:lang w:val="es-ES_tradnl"/>
        </w:rPr>
        <w:t>la</w:t>
      </w:r>
      <w:r w:rsidRPr="00FF1611">
        <w:rPr>
          <w:rFonts w:ascii="Arial" w:eastAsia="Calibri" w:hAnsi="Arial" w:cs="Arial"/>
          <w:sz w:val="22"/>
          <w:lang w:val="es-ES_tradnl"/>
        </w:rPr>
        <w:t xml:space="preserve"> paralización</w:t>
      </w:r>
      <w:r>
        <w:rPr>
          <w:rFonts w:ascii="Arial" w:eastAsia="Calibri" w:hAnsi="Arial" w:cs="Arial"/>
          <w:sz w:val="22"/>
          <w:lang w:val="es-ES_tradnl"/>
        </w:rPr>
        <w:t xml:space="preserve"> de un servicio</w:t>
      </w:r>
      <w:r w:rsidRPr="00FF1611">
        <w:rPr>
          <w:rFonts w:ascii="Arial" w:eastAsia="Calibri" w:hAnsi="Arial" w:cs="Arial"/>
          <w:sz w:val="22"/>
          <w:lang w:val="es-ES_tradnl"/>
        </w:rPr>
        <w:t>, pues están destinados a satisfacer necesidades colectivas en forma general, permanente y continua. En este contexto, no puede olvidarse que el servicio público responde, por definición, a una necesidad de interés general</w:t>
      </w:r>
      <w:r>
        <w:rPr>
          <w:rFonts w:ascii="Arial" w:eastAsia="Calibri" w:hAnsi="Arial" w:cs="Arial"/>
          <w:sz w:val="22"/>
          <w:lang w:val="es-ES_tradnl"/>
        </w:rPr>
        <w:t>,</w:t>
      </w:r>
      <w:r w:rsidRPr="00FF1611">
        <w:rPr>
          <w:rFonts w:ascii="Arial" w:eastAsia="Calibri" w:hAnsi="Arial" w:cs="Arial"/>
          <w:sz w:val="22"/>
          <w:lang w:val="es-ES_tradnl"/>
        </w:rPr>
        <w:t xml:space="preserve"> razón por la cual no podría ser discontinu</w:t>
      </w:r>
      <w:r>
        <w:rPr>
          <w:rFonts w:ascii="Arial" w:eastAsia="Calibri" w:hAnsi="Arial" w:cs="Arial"/>
          <w:sz w:val="22"/>
          <w:lang w:val="es-ES_tradnl"/>
        </w:rPr>
        <w:t>o</w:t>
      </w:r>
      <w:r w:rsidRPr="00FF1611">
        <w:rPr>
          <w:rFonts w:ascii="Arial" w:eastAsia="Calibri" w:hAnsi="Arial" w:cs="Arial"/>
          <w:sz w:val="22"/>
          <w:lang w:val="es-ES_tradnl"/>
        </w:rPr>
        <w:t xml:space="preserve">, pues </w:t>
      </w:r>
      <w:r>
        <w:rPr>
          <w:rFonts w:ascii="Arial" w:eastAsia="Calibri" w:hAnsi="Arial" w:cs="Arial"/>
          <w:sz w:val="22"/>
          <w:lang w:val="es-ES_tradnl"/>
        </w:rPr>
        <w:t>la</w:t>
      </w:r>
      <w:r w:rsidRPr="00FF1611">
        <w:rPr>
          <w:rFonts w:ascii="Arial" w:eastAsia="Calibri" w:hAnsi="Arial" w:cs="Arial"/>
          <w:sz w:val="22"/>
          <w:lang w:val="es-ES_tradnl"/>
        </w:rPr>
        <w:t xml:space="preserve"> interrupción ocasiona problemas graves para la vida colectiva. </w:t>
      </w:r>
    </w:p>
    <w:p w14:paraId="201913C9" w14:textId="77777777" w:rsidR="000F5480" w:rsidRPr="00FF1611" w:rsidRDefault="000F5480" w:rsidP="000F5480">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En e</w:t>
      </w:r>
      <w:r w:rsidRPr="00FF1611">
        <w:rPr>
          <w:rFonts w:ascii="Arial" w:eastAsia="Calibri" w:hAnsi="Arial" w:cs="Arial"/>
          <w:sz w:val="22"/>
          <w:lang w:val="es-ES_tradnl"/>
        </w:rPr>
        <w:t>sta causal es secundaria la prev</w:t>
      </w:r>
      <w:r>
        <w:rPr>
          <w:rFonts w:ascii="Arial" w:eastAsia="Calibri" w:hAnsi="Arial" w:cs="Arial"/>
          <w:sz w:val="22"/>
          <w:lang w:val="es-ES_tradnl"/>
        </w:rPr>
        <w:t>isibilidad de la situación</w:t>
      </w:r>
      <w:r w:rsidRPr="00FF1611">
        <w:rPr>
          <w:rFonts w:ascii="Arial" w:eastAsia="Calibri" w:hAnsi="Arial" w:cs="Arial"/>
          <w:sz w:val="22"/>
          <w:lang w:val="es-ES_tradnl"/>
        </w:rPr>
        <w:t xml:space="preserve">, porque –si así fuera– se llegaría al absurdo de </w:t>
      </w:r>
      <w:r>
        <w:rPr>
          <w:rFonts w:ascii="Arial" w:eastAsia="Calibri" w:hAnsi="Arial" w:cs="Arial"/>
          <w:sz w:val="22"/>
          <w:lang w:val="es-ES_tradnl"/>
        </w:rPr>
        <w:t>permitir</w:t>
      </w:r>
      <w:r w:rsidRPr="00FF1611">
        <w:rPr>
          <w:rFonts w:ascii="Arial" w:eastAsia="Calibri" w:hAnsi="Arial" w:cs="Arial"/>
          <w:sz w:val="22"/>
          <w:lang w:val="es-ES_tradnl"/>
        </w:rPr>
        <w:t xml:space="preserve"> que </w:t>
      </w:r>
      <w:r>
        <w:rPr>
          <w:rFonts w:ascii="Arial" w:eastAsia="Calibri" w:hAnsi="Arial" w:cs="Arial"/>
          <w:sz w:val="22"/>
          <w:lang w:val="es-ES_tradnl"/>
        </w:rPr>
        <w:t>efectivamente se</w:t>
      </w:r>
      <w:r w:rsidRPr="00FF1611">
        <w:rPr>
          <w:rFonts w:ascii="Arial" w:eastAsia="Calibri" w:hAnsi="Arial" w:cs="Arial"/>
          <w:sz w:val="22"/>
          <w:lang w:val="es-ES_tradnl"/>
        </w:rPr>
        <w:t xml:space="preserve"> par</w:t>
      </w:r>
      <w:r>
        <w:rPr>
          <w:rFonts w:ascii="Arial" w:eastAsia="Calibri" w:hAnsi="Arial" w:cs="Arial"/>
          <w:sz w:val="22"/>
          <w:lang w:val="es-ES_tradnl"/>
        </w:rPr>
        <w:t>alizara e</w:t>
      </w:r>
      <w:r w:rsidRPr="00FF1611">
        <w:rPr>
          <w:rFonts w:ascii="Arial" w:eastAsia="Calibri" w:hAnsi="Arial" w:cs="Arial"/>
          <w:sz w:val="22"/>
          <w:lang w:val="es-ES_tradnl"/>
        </w:rPr>
        <w:t>l servicio, sacrificando el interés general por causa de la inactividad de los servidores</w:t>
      </w:r>
      <w:r w:rsidRPr="00FF1611">
        <w:rPr>
          <w:rStyle w:val="Refdenotaalpie"/>
          <w:rFonts w:ascii="Arial" w:eastAsia="Calibri" w:hAnsi="Arial" w:cs="Arial"/>
          <w:sz w:val="22"/>
          <w:lang w:val="es-ES_tradnl"/>
        </w:rPr>
        <w:footnoteReference w:id="7"/>
      </w:r>
      <w:r w:rsidRPr="00FF1611">
        <w:rPr>
          <w:rFonts w:ascii="Arial" w:eastAsia="Calibri" w:hAnsi="Arial" w:cs="Arial"/>
          <w:sz w:val="22"/>
          <w:lang w:val="es-ES_tradnl"/>
        </w:rPr>
        <w:t xml:space="preserve">. En consecuencia, «[…] uno </w:t>
      </w:r>
      <w:r w:rsidRPr="00FF1611">
        <w:rPr>
          <w:rFonts w:ascii="Arial" w:eastAsia="Calibri" w:hAnsi="Arial" w:cs="Arial"/>
          <w:sz w:val="22"/>
          <w:lang w:val="es-ES_tradnl"/>
        </w:rPr>
        <w:lastRenderedPageBreak/>
        <w:t>de los elementos esenciales de la urgencia manifiesta lo constituye la obligación de verificar que el objeto del contrato necesita su permanencia, es decir, que se requiere garantizar por parte de la Administración la continuidad de un servicio que exige suministro de bienes, ejecución de obras o la propia prestación de servicios»</w:t>
      </w:r>
      <w:r w:rsidRPr="00FF1611">
        <w:rPr>
          <w:rStyle w:val="Refdenotaalpie"/>
          <w:rFonts w:ascii="Arial" w:eastAsia="Calibri" w:hAnsi="Arial" w:cs="Arial"/>
          <w:sz w:val="22"/>
          <w:lang w:val="es-ES_tradnl"/>
        </w:rPr>
        <w:footnoteReference w:id="8"/>
      </w:r>
      <w:r>
        <w:rPr>
          <w:rFonts w:ascii="Arial" w:eastAsia="Calibri" w:hAnsi="Arial" w:cs="Arial"/>
          <w:sz w:val="22"/>
          <w:lang w:val="es-ES_tradnl"/>
        </w:rPr>
        <w:t>.</w:t>
      </w:r>
      <w:r w:rsidRPr="00FF1611">
        <w:rPr>
          <w:rFonts w:ascii="Arial" w:eastAsia="Calibri" w:hAnsi="Arial" w:cs="Arial"/>
          <w:sz w:val="22"/>
          <w:lang w:val="es-ES_tradnl"/>
        </w:rPr>
        <w:t xml:space="preserve"> </w:t>
      </w:r>
    </w:p>
    <w:p w14:paraId="7D18C628" w14:textId="77777777" w:rsidR="000F5480" w:rsidRDefault="000F5480" w:rsidP="000F5480">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La </w:t>
      </w:r>
      <w:r w:rsidRPr="00FF1611">
        <w:rPr>
          <w:rFonts w:ascii="Arial" w:eastAsia="Calibri" w:hAnsi="Arial" w:cs="Arial"/>
          <w:i/>
          <w:iCs/>
          <w:sz w:val="22"/>
          <w:lang w:val="es-ES_tradnl"/>
        </w:rPr>
        <w:t>segunda circunstancia</w:t>
      </w:r>
      <w:r w:rsidRPr="00FF1611">
        <w:rPr>
          <w:rFonts w:ascii="Arial" w:eastAsia="Calibri" w:hAnsi="Arial" w:cs="Arial"/>
          <w:sz w:val="22"/>
          <w:lang w:val="es-ES_tradnl"/>
        </w:rPr>
        <w:t xml:space="preserve"> se presenta </w:t>
      </w:r>
      <w:r>
        <w:rPr>
          <w:rFonts w:ascii="Arial" w:eastAsia="Calibri" w:hAnsi="Arial" w:cs="Arial"/>
          <w:sz w:val="22"/>
          <w:lang w:val="es-ES_tradnl"/>
        </w:rPr>
        <w:t>en las</w:t>
      </w:r>
      <w:r w:rsidRPr="00FF1611">
        <w:rPr>
          <w:rFonts w:ascii="Arial" w:eastAsia="Calibri" w:hAnsi="Arial" w:cs="Arial"/>
          <w:sz w:val="22"/>
          <w:lang w:val="es-ES_tradnl"/>
        </w:rPr>
        <w:t xml:space="preserve"> situaciones relacionadas con los estados de excepción, </w:t>
      </w:r>
      <w:r>
        <w:rPr>
          <w:rFonts w:ascii="Arial" w:eastAsia="Calibri" w:hAnsi="Arial" w:cs="Arial"/>
          <w:sz w:val="22"/>
          <w:lang w:val="es-ES_tradnl"/>
        </w:rPr>
        <w:t>siendo</w:t>
      </w:r>
      <w:r w:rsidRPr="00FF1611">
        <w:rPr>
          <w:rFonts w:ascii="Arial" w:eastAsia="Calibri" w:hAnsi="Arial" w:cs="Arial"/>
          <w:sz w:val="22"/>
          <w:lang w:val="es-ES_tradnl"/>
        </w:rPr>
        <w:t xml:space="preserve"> necesaria la remisión a los artículos 212, 213 y 215 superiores. Estas normas se refieren a la declaración de los estados</w:t>
      </w:r>
      <w:r>
        <w:rPr>
          <w:rFonts w:ascii="Arial" w:eastAsia="Calibri" w:hAnsi="Arial" w:cs="Arial"/>
          <w:sz w:val="22"/>
          <w:lang w:val="es-ES_tradnl"/>
        </w:rPr>
        <w:t xml:space="preserve"> de</w:t>
      </w:r>
      <w:r w:rsidRPr="00FF1611">
        <w:rPr>
          <w:rFonts w:ascii="Arial" w:eastAsia="Calibri" w:hAnsi="Arial" w:cs="Arial"/>
          <w:sz w:val="22"/>
          <w:lang w:val="es-ES_tradnl"/>
        </w:rPr>
        <w:t xml:space="preserve"> guerra exterior, conmoción interior y emergencia económica, social y ecológica. De hecho, </w:t>
      </w:r>
      <w:r>
        <w:rPr>
          <w:rFonts w:ascii="Arial" w:eastAsia="Calibri" w:hAnsi="Arial" w:cs="Arial"/>
          <w:sz w:val="22"/>
          <w:lang w:val="es-ES_tradnl"/>
        </w:rPr>
        <w:t>el</w:t>
      </w:r>
      <w:r w:rsidRPr="00FF1611">
        <w:rPr>
          <w:rFonts w:ascii="Arial" w:eastAsia="Calibri" w:hAnsi="Arial" w:cs="Arial"/>
          <w:sz w:val="22"/>
          <w:lang w:val="es-ES_tradnl"/>
        </w:rPr>
        <w:t xml:space="preserve"> uso indiscriminado, excesivo e incontrolado del estado de sitio</w:t>
      </w:r>
      <w:r>
        <w:rPr>
          <w:rFonts w:ascii="Arial" w:eastAsia="Calibri" w:hAnsi="Arial" w:cs="Arial"/>
          <w:sz w:val="22"/>
          <w:lang w:val="es-ES_tradnl"/>
        </w:rPr>
        <w:t>,</w:t>
      </w:r>
      <w:r w:rsidRPr="00FF1611">
        <w:rPr>
          <w:rFonts w:ascii="Arial" w:eastAsia="Calibri" w:hAnsi="Arial" w:cs="Arial"/>
          <w:sz w:val="22"/>
          <w:lang w:val="es-ES_tradnl"/>
        </w:rPr>
        <w:t xml:space="preserve"> durante la vigencia de la Constitución </w:t>
      </w:r>
      <w:r>
        <w:rPr>
          <w:rFonts w:ascii="Arial" w:eastAsia="Calibri" w:hAnsi="Arial" w:cs="Arial"/>
          <w:sz w:val="22"/>
          <w:lang w:val="es-ES_tradnl"/>
        </w:rPr>
        <w:t>Nacional</w:t>
      </w:r>
      <w:r w:rsidRPr="00FF1611">
        <w:rPr>
          <w:rFonts w:ascii="Arial" w:eastAsia="Calibri" w:hAnsi="Arial" w:cs="Arial"/>
          <w:sz w:val="22"/>
          <w:lang w:val="es-ES_tradnl"/>
        </w:rPr>
        <w:t xml:space="preserve"> de 1</w:t>
      </w:r>
      <w:r>
        <w:rPr>
          <w:rFonts w:ascii="Arial" w:eastAsia="Calibri" w:hAnsi="Arial" w:cs="Arial"/>
          <w:sz w:val="22"/>
          <w:lang w:val="es-ES_tradnl"/>
        </w:rPr>
        <w:t>8</w:t>
      </w:r>
      <w:r w:rsidRPr="00FF1611">
        <w:rPr>
          <w:rFonts w:ascii="Arial" w:eastAsia="Calibri" w:hAnsi="Arial" w:cs="Arial"/>
          <w:sz w:val="22"/>
          <w:lang w:val="es-ES_tradnl"/>
        </w:rPr>
        <w:t>86</w:t>
      </w:r>
      <w:r w:rsidRPr="00FF1611">
        <w:rPr>
          <w:rStyle w:val="Refdenotaalpie"/>
          <w:rFonts w:ascii="Arial" w:eastAsia="Calibri" w:hAnsi="Arial" w:cs="Arial"/>
          <w:sz w:val="22"/>
          <w:lang w:val="es-ES_tradnl"/>
        </w:rPr>
        <w:footnoteReference w:id="9"/>
      </w:r>
      <w:r w:rsidRPr="00FF1611">
        <w:rPr>
          <w:rFonts w:ascii="Arial" w:eastAsia="Calibri" w:hAnsi="Arial" w:cs="Arial"/>
          <w:sz w:val="22"/>
          <w:lang w:val="es-ES_tradnl"/>
        </w:rPr>
        <w:t xml:space="preserve">, llevó </w:t>
      </w:r>
      <w:r>
        <w:rPr>
          <w:rFonts w:ascii="Arial" w:eastAsia="Calibri" w:hAnsi="Arial" w:cs="Arial"/>
          <w:sz w:val="22"/>
          <w:lang w:val="es-ES_tradnl"/>
        </w:rPr>
        <w:t xml:space="preserve">a </w:t>
      </w:r>
      <w:r w:rsidRPr="00FF1611">
        <w:rPr>
          <w:rFonts w:ascii="Arial" w:eastAsia="Calibri" w:hAnsi="Arial" w:cs="Arial"/>
          <w:sz w:val="22"/>
          <w:lang w:val="es-ES_tradnl"/>
        </w:rPr>
        <w:t xml:space="preserve">que los supuestos fácticos, las facultades y los controles adscritos a cada uno de ellos fueran específicamente regulados tanto en la Constitución Política como en la Ley Estatutaria 137 de 1994. </w:t>
      </w:r>
    </w:p>
    <w:p w14:paraId="3A76D8F4" w14:textId="77777777" w:rsidR="000F5480" w:rsidRDefault="000F5480" w:rsidP="000F5480">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De c</w:t>
      </w:r>
      <w:r w:rsidRPr="00FF1611">
        <w:rPr>
          <w:rFonts w:ascii="Arial" w:eastAsia="Calibri" w:hAnsi="Arial" w:cs="Arial"/>
          <w:sz w:val="22"/>
          <w:lang w:val="es-ES_tradnl"/>
        </w:rPr>
        <w:t>onform</w:t>
      </w:r>
      <w:r>
        <w:rPr>
          <w:rFonts w:ascii="Arial" w:eastAsia="Calibri" w:hAnsi="Arial" w:cs="Arial"/>
          <w:sz w:val="22"/>
          <w:lang w:val="es-ES_tradnl"/>
        </w:rPr>
        <w:t xml:space="preserve">idad con </w:t>
      </w:r>
      <w:r w:rsidRPr="00FF1611">
        <w:rPr>
          <w:rFonts w:ascii="Arial" w:eastAsia="Calibri" w:hAnsi="Arial" w:cs="Arial"/>
          <w:sz w:val="22"/>
          <w:lang w:val="es-ES_tradnl"/>
        </w:rPr>
        <w:t xml:space="preserve">las normas citadas, los estados de excepción se declaran </w:t>
      </w:r>
      <w:r>
        <w:rPr>
          <w:rFonts w:ascii="Arial" w:eastAsia="Calibri" w:hAnsi="Arial" w:cs="Arial"/>
          <w:sz w:val="22"/>
          <w:lang w:val="es-ES_tradnl"/>
        </w:rPr>
        <w:t xml:space="preserve">en caso de </w:t>
      </w:r>
      <w:r w:rsidRPr="00FF1611">
        <w:rPr>
          <w:rFonts w:ascii="Arial" w:eastAsia="Calibri" w:hAnsi="Arial" w:cs="Arial"/>
          <w:sz w:val="22"/>
          <w:lang w:val="es-ES_tradnl"/>
        </w:rPr>
        <w:t>situación de anormalidad</w:t>
      </w:r>
      <w:r>
        <w:rPr>
          <w:rFonts w:ascii="Arial" w:eastAsia="Calibri" w:hAnsi="Arial" w:cs="Arial"/>
          <w:sz w:val="22"/>
          <w:lang w:val="es-ES_tradnl"/>
        </w:rPr>
        <w:t>,</w:t>
      </w:r>
      <w:r w:rsidRPr="00FF1611">
        <w:rPr>
          <w:rFonts w:ascii="Arial" w:eastAsia="Calibri" w:hAnsi="Arial" w:cs="Arial"/>
          <w:sz w:val="22"/>
          <w:lang w:val="es-ES_tradnl"/>
        </w:rPr>
        <w:t xml:space="preserve"> y </w:t>
      </w:r>
      <w:r>
        <w:rPr>
          <w:rFonts w:ascii="Arial" w:eastAsia="Calibri" w:hAnsi="Arial" w:cs="Arial"/>
          <w:sz w:val="22"/>
          <w:lang w:val="es-ES_tradnl"/>
        </w:rPr>
        <w:t xml:space="preserve">están acompañados de </w:t>
      </w:r>
      <w:r w:rsidRPr="00FF1611">
        <w:rPr>
          <w:rFonts w:ascii="Arial" w:eastAsia="Calibri" w:hAnsi="Arial" w:cs="Arial"/>
          <w:sz w:val="22"/>
          <w:lang w:val="es-ES_tradnl"/>
        </w:rPr>
        <w:t xml:space="preserve">facultades y limitaciones que permiten el retorno a la regularidad. Por </w:t>
      </w:r>
      <w:r>
        <w:rPr>
          <w:rFonts w:ascii="Arial" w:eastAsia="Calibri" w:hAnsi="Arial" w:cs="Arial"/>
          <w:sz w:val="22"/>
          <w:lang w:val="es-ES_tradnl"/>
        </w:rPr>
        <w:t>eso</w:t>
      </w:r>
      <w:r w:rsidRPr="00FF1611">
        <w:rPr>
          <w:rFonts w:ascii="Arial" w:eastAsia="Calibri" w:hAnsi="Arial" w:cs="Arial"/>
          <w:sz w:val="22"/>
          <w:lang w:val="es-ES_tradnl"/>
        </w:rPr>
        <w:t>, mientras subsista la situaci</w:t>
      </w:r>
      <w:r>
        <w:rPr>
          <w:rFonts w:ascii="Arial" w:eastAsia="Calibri" w:hAnsi="Arial" w:cs="Arial"/>
          <w:sz w:val="22"/>
          <w:lang w:val="es-ES_tradnl"/>
        </w:rPr>
        <w:t>ón</w:t>
      </w:r>
      <w:r w:rsidRPr="00FF1611">
        <w:rPr>
          <w:rFonts w:ascii="Arial" w:eastAsia="Calibri" w:hAnsi="Arial" w:cs="Arial"/>
          <w:sz w:val="22"/>
          <w:lang w:val="es-ES_tradnl"/>
        </w:rPr>
        <w:t xml:space="preserve"> que </w:t>
      </w:r>
      <w:r>
        <w:rPr>
          <w:rFonts w:ascii="Arial" w:eastAsia="Calibri" w:hAnsi="Arial" w:cs="Arial"/>
          <w:sz w:val="22"/>
          <w:lang w:val="es-ES_tradnl"/>
        </w:rPr>
        <w:t xml:space="preserve">la </w:t>
      </w:r>
      <w:r w:rsidRPr="00FF1611">
        <w:rPr>
          <w:rFonts w:ascii="Arial" w:eastAsia="Calibri" w:hAnsi="Arial" w:cs="Arial"/>
          <w:sz w:val="22"/>
          <w:lang w:val="es-ES_tradnl"/>
        </w:rPr>
        <w:t>orig</w:t>
      </w:r>
      <w:r>
        <w:rPr>
          <w:rFonts w:ascii="Arial" w:eastAsia="Calibri" w:hAnsi="Arial" w:cs="Arial"/>
          <w:sz w:val="22"/>
          <w:lang w:val="es-ES_tradnl"/>
        </w:rPr>
        <w:t xml:space="preserve">ina, </w:t>
      </w:r>
      <w:r w:rsidRPr="00FF1611">
        <w:rPr>
          <w:rFonts w:ascii="Arial" w:eastAsia="Calibri" w:hAnsi="Arial" w:cs="Arial"/>
          <w:sz w:val="22"/>
          <w:lang w:val="es-ES_tradnl"/>
        </w:rPr>
        <w:t xml:space="preserve">y sólo en lo relacionado con la declaración previa del </w:t>
      </w:r>
      <w:r>
        <w:rPr>
          <w:rFonts w:ascii="Arial" w:eastAsia="Calibri" w:hAnsi="Arial" w:cs="Arial"/>
          <w:sz w:val="22"/>
          <w:lang w:val="es-ES_tradnl"/>
        </w:rPr>
        <w:t>p</w:t>
      </w:r>
      <w:r w:rsidRPr="00FF1611">
        <w:rPr>
          <w:rFonts w:ascii="Arial" w:eastAsia="Calibri" w:hAnsi="Arial" w:cs="Arial"/>
          <w:sz w:val="22"/>
          <w:lang w:val="es-ES_tradnl"/>
        </w:rPr>
        <w:t xml:space="preserve">residente de la </w:t>
      </w:r>
      <w:r>
        <w:rPr>
          <w:rFonts w:ascii="Arial" w:eastAsia="Calibri" w:hAnsi="Arial" w:cs="Arial"/>
          <w:sz w:val="22"/>
          <w:lang w:val="es-ES_tradnl"/>
        </w:rPr>
        <w:t>r</w:t>
      </w:r>
      <w:r w:rsidRPr="00FF1611">
        <w:rPr>
          <w:rFonts w:ascii="Arial" w:eastAsia="Calibri" w:hAnsi="Arial" w:cs="Arial"/>
          <w:sz w:val="22"/>
          <w:lang w:val="es-ES_tradnl"/>
        </w:rPr>
        <w:t xml:space="preserve">epública, </w:t>
      </w:r>
      <w:r>
        <w:rPr>
          <w:rFonts w:ascii="Arial" w:eastAsia="Calibri" w:hAnsi="Arial" w:cs="Arial"/>
          <w:sz w:val="22"/>
          <w:lang w:val="es-ES_tradnl"/>
        </w:rPr>
        <w:t xml:space="preserve">con la firma de todos los ministros, </w:t>
      </w:r>
      <w:r w:rsidRPr="00FF1611">
        <w:rPr>
          <w:rFonts w:ascii="Arial" w:eastAsia="Calibri" w:hAnsi="Arial" w:cs="Arial"/>
          <w:sz w:val="22"/>
          <w:lang w:val="es-ES_tradnl"/>
        </w:rPr>
        <w:t xml:space="preserve">las entidades </w:t>
      </w:r>
      <w:r>
        <w:rPr>
          <w:rFonts w:ascii="Arial" w:eastAsia="Calibri" w:hAnsi="Arial" w:cs="Arial"/>
          <w:sz w:val="22"/>
          <w:lang w:val="es-ES_tradnl"/>
        </w:rPr>
        <w:t>pueden</w:t>
      </w:r>
      <w:r w:rsidRPr="00FF1611">
        <w:rPr>
          <w:rFonts w:ascii="Arial" w:eastAsia="Calibri" w:hAnsi="Arial" w:cs="Arial"/>
          <w:sz w:val="22"/>
          <w:lang w:val="es-ES_tradnl"/>
        </w:rPr>
        <w:t xml:space="preserve"> contrata</w:t>
      </w:r>
      <w:r>
        <w:rPr>
          <w:rFonts w:ascii="Arial" w:eastAsia="Calibri" w:hAnsi="Arial" w:cs="Arial"/>
          <w:sz w:val="22"/>
          <w:lang w:val="es-ES_tradnl"/>
        </w:rPr>
        <w:t>r</w:t>
      </w:r>
      <w:r w:rsidRPr="00FF1611">
        <w:rPr>
          <w:rFonts w:ascii="Arial" w:eastAsia="Calibri" w:hAnsi="Arial" w:cs="Arial"/>
          <w:sz w:val="22"/>
          <w:lang w:val="es-ES_tradnl"/>
        </w:rPr>
        <w:t xml:space="preserve"> directa</w:t>
      </w:r>
      <w:r>
        <w:rPr>
          <w:rFonts w:ascii="Arial" w:eastAsia="Calibri" w:hAnsi="Arial" w:cs="Arial"/>
          <w:sz w:val="22"/>
          <w:lang w:val="es-ES_tradnl"/>
        </w:rPr>
        <w:t>mente,</w:t>
      </w:r>
      <w:r w:rsidRPr="00FF1611">
        <w:rPr>
          <w:rFonts w:ascii="Arial" w:eastAsia="Calibri" w:hAnsi="Arial" w:cs="Arial"/>
          <w:sz w:val="22"/>
          <w:lang w:val="es-ES_tradnl"/>
        </w:rPr>
        <w:t xml:space="preserve"> por urgencia manifiesta</w:t>
      </w:r>
      <w:r>
        <w:rPr>
          <w:rFonts w:ascii="Arial" w:eastAsia="Calibri" w:hAnsi="Arial" w:cs="Arial"/>
          <w:sz w:val="22"/>
          <w:lang w:val="es-ES_tradnl"/>
        </w:rPr>
        <w:t>,</w:t>
      </w:r>
      <w:r w:rsidRPr="00FF1611">
        <w:rPr>
          <w:rFonts w:ascii="Arial" w:eastAsia="Calibri" w:hAnsi="Arial" w:cs="Arial"/>
          <w:sz w:val="22"/>
          <w:lang w:val="es-ES_tradnl"/>
        </w:rPr>
        <w:t xml:space="preserve"> como medida </w:t>
      </w:r>
      <w:r w:rsidRPr="00FF1611">
        <w:rPr>
          <w:rFonts w:ascii="Arial" w:eastAsia="Calibri" w:hAnsi="Arial" w:cs="Arial"/>
          <w:i/>
          <w:iCs/>
          <w:sz w:val="22"/>
          <w:lang w:val="es-ES_tradnl"/>
        </w:rPr>
        <w:t>pro tempore</w:t>
      </w:r>
      <w:r w:rsidRPr="00FF1611">
        <w:rPr>
          <w:rFonts w:ascii="Arial" w:eastAsia="Calibri" w:hAnsi="Arial" w:cs="Arial"/>
          <w:sz w:val="22"/>
          <w:lang w:val="es-ES_tradnl"/>
        </w:rPr>
        <w:t xml:space="preserve"> para adquirir bienes y servicios que permitan </w:t>
      </w:r>
      <w:r>
        <w:rPr>
          <w:rFonts w:ascii="Arial" w:eastAsia="Calibri" w:hAnsi="Arial" w:cs="Arial"/>
          <w:sz w:val="22"/>
          <w:lang w:val="es-ES_tradnl"/>
        </w:rPr>
        <w:t>superar</w:t>
      </w:r>
      <w:r w:rsidRPr="00FF1611">
        <w:rPr>
          <w:rFonts w:ascii="Arial" w:eastAsia="Calibri" w:hAnsi="Arial" w:cs="Arial"/>
          <w:sz w:val="22"/>
          <w:lang w:val="es-ES_tradnl"/>
        </w:rPr>
        <w:t xml:space="preserve"> la crisis. En contraste, </w:t>
      </w:r>
      <w:r>
        <w:rPr>
          <w:rFonts w:ascii="Arial" w:eastAsia="Calibri" w:hAnsi="Arial" w:cs="Arial"/>
          <w:sz w:val="22"/>
          <w:lang w:val="es-ES_tradnl"/>
        </w:rPr>
        <w:t>cuando c</w:t>
      </w:r>
      <w:r w:rsidRPr="00FF1611">
        <w:rPr>
          <w:rFonts w:ascii="Arial" w:eastAsia="Calibri" w:hAnsi="Arial" w:cs="Arial"/>
          <w:sz w:val="22"/>
          <w:lang w:val="es-ES_tradnl"/>
        </w:rPr>
        <w:t>es</w:t>
      </w:r>
      <w:r>
        <w:rPr>
          <w:rFonts w:ascii="Arial" w:eastAsia="Calibri" w:hAnsi="Arial" w:cs="Arial"/>
          <w:sz w:val="22"/>
          <w:lang w:val="es-ES_tradnl"/>
        </w:rPr>
        <w:t>e</w:t>
      </w:r>
      <w:r w:rsidRPr="00FF1611">
        <w:rPr>
          <w:rFonts w:ascii="Arial" w:eastAsia="Calibri" w:hAnsi="Arial" w:cs="Arial"/>
          <w:sz w:val="22"/>
          <w:lang w:val="es-ES_tradnl"/>
        </w:rPr>
        <w:t xml:space="preserve">n las causas, las entidades deben contratar </w:t>
      </w:r>
      <w:r>
        <w:rPr>
          <w:rFonts w:ascii="Arial" w:eastAsia="Calibri" w:hAnsi="Arial" w:cs="Arial"/>
          <w:sz w:val="22"/>
          <w:lang w:val="es-ES_tradnl"/>
        </w:rPr>
        <w:t xml:space="preserve">de </w:t>
      </w:r>
      <w:r w:rsidRPr="00FF1611">
        <w:rPr>
          <w:rFonts w:ascii="Arial" w:eastAsia="Calibri" w:hAnsi="Arial" w:cs="Arial"/>
          <w:sz w:val="22"/>
          <w:lang w:val="es-ES_tradnl"/>
        </w:rPr>
        <w:t>conform</w:t>
      </w:r>
      <w:r>
        <w:rPr>
          <w:rFonts w:ascii="Arial" w:eastAsia="Calibri" w:hAnsi="Arial" w:cs="Arial"/>
          <w:sz w:val="22"/>
          <w:lang w:val="es-ES_tradnl"/>
        </w:rPr>
        <w:t xml:space="preserve">idad con </w:t>
      </w:r>
      <w:r w:rsidRPr="00FF1611">
        <w:rPr>
          <w:rFonts w:ascii="Arial" w:eastAsia="Calibri" w:hAnsi="Arial" w:cs="Arial"/>
          <w:sz w:val="22"/>
          <w:lang w:val="es-ES_tradnl"/>
        </w:rPr>
        <w:t>las reglas generales del Estatuto de Contratación.</w:t>
      </w:r>
    </w:p>
    <w:p w14:paraId="7C6DDC2F" w14:textId="49522C3A" w:rsidR="000F5480" w:rsidRPr="00FF1611" w:rsidRDefault="000F5480" w:rsidP="000F5480">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En este supuesto, cuando se declara un estado de excepción, como suced</w:t>
      </w:r>
      <w:r w:rsidR="00AC2B9B">
        <w:rPr>
          <w:rFonts w:ascii="Arial" w:eastAsia="Calibri" w:hAnsi="Arial" w:cs="Arial"/>
          <w:sz w:val="22"/>
          <w:lang w:val="es-ES_tradnl"/>
        </w:rPr>
        <w:t>ió</w:t>
      </w:r>
      <w:r>
        <w:rPr>
          <w:rFonts w:ascii="Arial" w:eastAsia="Calibri" w:hAnsi="Arial" w:cs="Arial"/>
          <w:sz w:val="22"/>
          <w:lang w:val="es-ES_tradnl"/>
        </w:rPr>
        <w:t xml:space="preserve"> con la emergencia económica, social y ecológica –Decreto</w:t>
      </w:r>
      <w:r w:rsidR="00AC2B9B">
        <w:rPr>
          <w:rFonts w:ascii="Arial" w:eastAsia="Calibri" w:hAnsi="Arial" w:cs="Arial"/>
          <w:sz w:val="22"/>
          <w:lang w:val="es-ES_tradnl"/>
        </w:rPr>
        <w:t>s</w:t>
      </w:r>
      <w:r>
        <w:rPr>
          <w:rFonts w:ascii="Arial" w:eastAsia="Calibri" w:hAnsi="Arial" w:cs="Arial"/>
          <w:sz w:val="22"/>
          <w:lang w:val="es-ES_tradnl"/>
        </w:rPr>
        <w:t xml:space="preserve"> 417</w:t>
      </w:r>
      <w:r w:rsidR="00AC2B9B">
        <w:rPr>
          <w:rFonts w:ascii="Arial" w:eastAsia="Calibri" w:hAnsi="Arial" w:cs="Arial"/>
          <w:sz w:val="22"/>
          <w:lang w:val="es-ES_tradnl"/>
        </w:rPr>
        <w:t xml:space="preserve"> y 637</w:t>
      </w:r>
      <w:r>
        <w:rPr>
          <w:rFonts w:ascii="Arial" w:eastAsia="Calibri" w:hAnsi="Arial" w:cs="Arial"/>
          <w:sz w:val="22"/>
          <w:lang w:val="es-ES_tradnl"/>
        </w:rPr>
        <w:t xml:space="preserve"> de 2020–, se configura el supuesto para declarar a continuación la «urgencia manifiesta», por parte de cualquier entidad estatal regida por la Ley 80 de 1993, por configurarse uno de los cuatro (4) supuestos del art. 42 de la Ley 80 de 1993. En este evento no es suficiente la declaración del estado de excepción, por parte del presidente y sus ministros, sino que es necesario expedir, luego, el acto que declare la urgencia manifiesta, con fundamento en la declaración previa de alguno de los tres estados de excepción.</w:t>
      </w:r>
    </w:p>
    <w:p w14:paraId="1DA4E539" w14:textId="77777777" w:rsidR="000F5480" w:rsidRPr="00FF1611" w:rsidRDefault="000F5480" w:rsidP="000F5480">
      <w:pPr>
        <w:spacing w:before="120" w:line="276" w:lineRule="auto"/>
        <w:ind w:firstLine="708"/>
        <w:jc w:val="both"/>
        <w:rPr>
          <w:rFonts w:ascii="Arial" w:eastAsia="Calibri" w:hAnsi="Arial" w:cs="Arial"/>
          <w:sz w:val="21"/>
          <w:szCs w:val="21"/>
          <w:lang w:val="es-ES_tradnl"/>
        </w:rPr>
      </w:pPr>
      <w:r w:rsidRPr="00FF1611">
        <w:rPr>
          <w:rFonts w:ascii="Arial" w:eastAsia="Calibri" w:hAnsi="Arial" w:cs="Arial"/>
          <w:sz w:val="22"/>
          <w:lang w:val="es-ES_tradnl"/>
        </w:rPr>
        <w:lastRenderedPageBreak/>
        <w:t xml:space="preserve">La </w:t>
      </w:r>
      <w:r w:rsidRPr="00FF1611">
        <w:rPr>
          <w:rFonts w:ascii="Arial" w:eastAsia="Calibri" w:hAnsi="Arial" w:cs="Arial"/>
          <w:i/>
          <w:iCs/>
          <w:sz w:val="22"/>
          <w:lang w:val="es-ES_tradnl"/>
        </w:rPr>
        <w:t>tercera circunstancia</w:t>
      </w:r>
      <w:r w:rsidRPr="00FF1611">
        <w:rPr>
          <w:rFonts w:ascii="Arial" w:eastAsia="Calibri" w:hAnsi="Arial" w:cs="Arial"/>
          <w:sz w:val="22"/>
          <w:lang w:val="es-ES_tradnl"/>
        </w:rPr>
        <w:t xml:space="preserve"> surge de la necesidad</w:t>
      </w:r>
      <w:r w:rsidRPr="00FF1611">
        <w:rPr>
          <w:rFonts w:ascii="Arial" w:eastAsia="Calibri" w:hAnsi="Arial" w:cs="Arial"/>
          <w:sz w:val="21"/>
          <w:szCs w:val="21"/>
          <w:lang w:val="es-ES_tradnl"/>
        </w:rPr>
        <w:t xml:space="preserve"> de conjurar situaciones excepcionales relacionadas con hechos de </w:t>
      </w:r>
      <w:r w:rsidRPr="008A0E71">
        <w:rPr>
          <w:rFonts w:ascii="Arial" w:eastAsia="Calibri" w:hAnsi="Arial" w:cs="Arial"/>
          <w:i/>
          <w:iCs/>
          <w:sz w:val="21"/>
          <w:szCs w:val="21"/>
          <w:lang w:val="es-ES_tradnl"/>
        </w:rPr>
        <w:t>calamidad</w:t>
      </w:r>
      <w:r w:rsidRPr="008A0E71">
        <w:rPr>
          <w:rFonts w:ascii="Arial" w:eastAsia="Calibri" w:hAnsi="Arial" w:cs="Arial"/>
          <w:sz w:val="21"/>
          <w:szCs w:val="21"/>
          <w:lang w:val="es-ES_tradnl"/>
        </w:rPr>
        <w:t xml:space="preserve"> </w:t>
      </w:r>
      <w:r w:rsidRPr="00FF1611">
        <w:rPr>
          <w:rFonts w:ascii="Arial" w:eastAsia="Calibri" w:hAnsi="Arial" w:cs="Arial"/>
          <w:sz w:val="21"/>
          <w:szCs w:val="21"/>
          <w:lang w:val="es-ES_tradnl"/>
        </w:rPr>
        <w:t xml:space="preserve">o constitutivos de </w:t>
      </w:r>
      <w:r w:rsidRPr="00F85FFB">
        <w:rPr>
          <w:rFonts w:ascii="Arial" w:eastAsia="Calibri" w:hAnsi="Arial" w:cs="Arial"/>
          <w:i/>
          <w:iCs/>
          <w:sz w:val="21"/>
          <w:szCs w:val="21"/>
          <w:lang w:val="es-ES_tradnl"/>
        </w:rPr>
        <w:t>fuerza mayor</w:t>
      </w:r>
      <w:r w:rsidRPr="00FF1611">
        <w:rPr>
          <w:rFonts w:ascii="Arial" w:eastAsia="Calibri" w:hAnsi="Arial" w:cs="Arial"/>
          <w:sz w:val="21"/>
          <w:szCs w:val="21"/>
          <w:lang w:val="es-ES_tradnl"/>
        </w:rPr>
        <w:t xml:space="preserve"> o </w:t>
      </w:r>
      <w:r w:rsidRPr="008A0E71">
        <w:rPr>
          <w:rFonts w:ascii="Arial" w:eastAsia="Calibri" w:hAnsi="Arial" w:cs="Arial"/>
          <w:i/>
          <w:iCs/>
          <w:sz w:val="21"/>
          <w:szCs w:val="21"/>
          <w:lang w:val="es-ES_tradnl"/>
        </w:rPr>
        <w:t>desastre</w:t>
      </w:r>
      <w:r w:rsidRPr="00FF1611">
        <w:rPr>
          <w:rFonts w:ascii="Arial" w:eastAsia="Calibri" w:hAnsi="Arial" w:cs="Arial"/>
          <w:sz w:val="21"/>
          <w:szCs w:val="21"/>
          <w:lang w:val="es-ES_tradnl"/>
        </w:rPr>
        <w:t xml:space="preserve"> que demanden actuaciones inmediatas, causa que –conforme se analiza en el siguiente apartado– exige tener en cuenta lo previsto en la</w:t>
      </w:r>
      <w:r w:rsidRPr="00FF1611">
        <w:rPr>
          <w:rFonts w:ascii="Arial" w:eastAsia="Calibri" w:hAnsi="Arial" w:cs="Arial"/>
          <w:sz w:val="22"/>
        </w:rPr>
        <w:t xml:space="preserve"> Ley 1523 de 2012</w:t>
      </w:r>
      <w:r w:rsidRPr="00FF1611">
        <w:rPr>
          <w:rFonts w:ascii="Arial" w:eastAsia="Calibri" w:hAnsi="Arial" w:cs="Arial"/>
          <w:sz w:val="21"/>
          <w:szCs w:val="21"/>
          <w:lang w:val="es-ES_tradnl"/>
        </w:rPr>
        <w:t xml:space="preserve">. </w:t>
      </w:r>
    </w:p>
    <w:p w14:paraId="59FA6FC8" w14:textId="77777777" w:rsidR="000F5480" w:rsidRDefault="000F5480" w:rsidP="000F5480">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Lo anterior sin </w:t>
      </w:r>
      <w:r>
        <w:rPr>
          <w:rFonts w:ascii="Arial" w:eastAsia="Calibri" w:hAnsi="Arial" w:cs="Arial"/>
          <w:sz w:val="22"/>
          <w:lang w:val="es-ES_tradnl"/>
        </w:rPr>
        <w:t>perjuicio de que,</w:t>
      </w:r>
      <w:r w:rsidRPr="00FF1611">
        <w:rPr>
          <w:rFonts w:ascii="Arial" w:eastAsia="Calibri" w:hAnsi="Arial" w:cs="Arial"/>
          <w:sz w:val="22"/>
          <w:lang w:val="es-ES_tradnl"/>
        </w:rPr>
        <w:t xml:space="preserve"> conforme a la </w:t>
      </w:r>
      <w:r w:rsidRPr="00FF1611">
        <w:rPr>
          <w:rFonts w:ascii="Arial" w:eastAsia="Calibri" w:hAnsi="Arial" w:cs="Arial"/>
          <w:i/>
          <w:iCs/>
          <w:sz w:val="22"/>
          <w:lang w:val="es-ES_tradnl"/>
        </w:rPr>
        <w:t>cuarta circunstancia</w:t>
      </w:r>
      <w:r w:rsidRPr="00FF1611">
        <w:rPr>
          <w:rFonts w:ascii="Arial" w:eastAsia="Calibri" w:hAnsi="Arial" w:cs="Arial"/>
          <w:sz w:val="22"/>
          <w:lang w:val="es-ES_tradnl"/>
        </w:rPr>
        <w:t xml:space="preserve">, surjan situaciones similares que imposibiliten acudir a los procedimientos de selección o concurso públicos. </w:t>
      </w:r>
    </w:p>
    <w:p w14:paraId="779F2EB5" w14:textId="77777777" w:rsidR="000F5480" w:rsidRPr="00F20463" w:rsidRDefault="000F5480" w:rsidP="000F5480">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El elemento común </w:t>
      </w:r>
      <w:r>
        <w:rPr>
          <w:rFonts w:ascii="Arial" w:eastAsia="Calibri" w:hAnsi="Arial" w:cs="Arial"/>
          <w:sz w:val="22"/>
          <w:lang w:val="es-ES_tradnl"/>
        </w:rPr>
        <w:t>en</w:t>
      </w:r>
      <w:r w:rsidRPr="00FF1611">
        <w:rPr>
          <w:rFonts w:ascii="Arial" w:eastAsia="Calibri" w:hAnsi="Arial" w:cs="Arial"/>
          <w:sz w:val="22"/>
          <w:lang w:val="es-ES_tradnl"/>
        </w:rPr>
        <w:t xml:space="preserve"> </w:t>
      </w:r>
      <w:r>
        <w:rPr>
          <w:rFonts w:ascii="Arial" w:eastAsia="Calibri" w:hAnsi="Arial" w:cs="Arial"/>
          <w:sz w:val="22"/>
          <w:lang w:val="es-ES_tradnl"/>
        </w:rPr>
        <w:t>los cuatro (4)</w:t>
      </w:r>
      <w:r w:rsidRPr="00FF1611">
        <w:rPr>
          <w:rFonts w:ascii="Arial" w:eastAsia="Calibri" w:hAnsi="Arial" w:cs="Arial"/>
          <w:sz w:val="22"/>
          <w:lang w:val="es-ES_tradnl"/>
        </w:rPr>
        <w:t xml:space="preserve"> eventos es que exigen atender la contingencia de manera </w:t>
      </w:r>
      <w:r w:rsidRPr="00F20463">
        <w:rPr>
          <w:rFonts w:ascii="Arial" w:eastAsia="Calibri" w:hAnsi="Arial" w:cs="Arial"/>
          <w:sz w:val="22"/>
          <w:lang w:val="es-ES_tradnl"/>
        </w:rPr>
        <w:t>pronta</w:t>
      </w:r>
      <w:r w:rsidRPr="00FF1611">
        <w:rPr>
          <w:rFonts w:ascii="Arial" w:eastAsia="Calibri" w:hAnsi="Arial" w:cs="Arial"/>
          <w:sz w:val="22"/>
          <w:lang w:val="es-ES_tradnl"/>
        </w:rPr>
        <w:t xml:space="preserve">, mediante la ejecución de obras, la prestación de servicios o el suministro de bienes. Por tanto, lo que permite catalogar un supuesto fáctico como urgente, en forma manifiesta, es que demanda actuaciones del Estado que no dan espera para mantener la regularidad del servicio, </w:t>
      </w:r>
      <w:r>
        <w:rPr>
          <w:rFonts w:ascii="Arial" w:eastAsia="Calibri" w:hAnsi="Arial" w:cs="Arial"/>
          <w:sz w:val="22"/>
          <w:lang w:val="es-ES_tradnl"/>
        </w:rPr>
        <w:t>e</w:t>
      </w:r>
      <w:r w:rsidRPr="00FF1611">
        <w:rPr>
          <w:rFonts w:ascii="Arial" w:eastAsia="Calibri" w:hAnsi="Arial" w:cs="Arial"/>
          <w:sz w:val="22"/>
          <w:lang w:val="es-ES_tradnl"/>
        </w:rPr>
        <w:t xml:space="preserve"> impiden acudir a los procedimientos de selección </w:t>
      </w:r>
      <w:r>
        <w:rPr>
          <w:rFonts w:ascii="Arial" w:eastAsia="Calibri" w:hAnsi="Arial" w:cs="Arial"/>
          <w:sz w:val="22"/>
          <w:lang w:val="es-ES_tradnl"/>
        </w:rPr>
        <w:t>ordinarios</w:t>
      </w:r>
      <w:r w:rsidRPr="00FF1611">
        <w:rPr>
          <w:rFonts w:ascii="Arial" w:eastAsia="Calibri" w:hAnsi="Arial" w:cs="Arial"/>
          <w:sz w:val="22"/>
          <w:lang w:val="es-ES_tradnl"/>
        </w:rPr>
        <w:t xml:space="preserve">, es decir, a la licitación pública, la selección abreviada, </w:t>
      </w:r>
      <w:r>
        <w:rPr>
          <w:rFonts w:ascii="Arial" w:eastAsia="Calibri" w:hAnsi="Arial" w:cs="Arial"/>
          <w:sz w:val="22"/>
          <w:lang w:val="es-ES_tradnl"/>
        </w:rPr>
        <w:t>e</w:t>
      </w:r>
      <w:r w:rsidRPr="00FF1611">
        <w:rPr>
          <w:rFonts w:ascii="Arial" w:eastAsia="Calibri" w:hAnsi="Arial" w:cs="Arial"/>
          <w:sz w:val="22"/>
          <w:lang w:val="es-ES_tradnl"/>
        </w:rPr>
        <w:t>l concurso de méritos y la contratación de mínima cuantía</w:t>
      </w:r>
      <w:r w:rsidRPr="00FF1611">
        <w:rPr>
          <w:rStyle w:val="Refdenotaalpie"/>
          <w:rFonts w:ascii="Arial" w:eastAsia="Calibri" w:hAnsi="Arial" w:cs="Arial"/>
          <w:sz w:val="21"/>
          <w:szCs w:val="21"/>
          <w:lang w:val="es-ES_tradnl"/>
        </w:rPr>
        <w:footnoteReference w:id="10"/>
      </w:r>
      <w:r w:rsidRPr="00FF1611">
        <w:rPr>
          <w:rFonts w:ascii="Arial" w:eastAsia="Calibri" w:hAnsi="Arial" w:cs="Arial"/>
          <w:sz w:val="21"/>
          <w:szCs w:val="21"/>
          <w:lang w:val="es-ES_tradnl"/>
        </w:rPr>
        <w:t>.</w:t>
      </w:r>
    </w:p>
    <w:p w14:paraId="30CFDAE7" w14:textId="77777777" w:rsidR="000F5480" w:rsidRDefault="000F5480" w:rsidP="000F5480">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Se insiste en que cuando</w:t>
      </w:r>
      <w:r w:rsidRPr="00FF1611">
        <w:rPr>
          <w:rFonts w:ascii="Arial" w:eastAsia="Calibri" w:hAnsi="Arial" w:cs="Arial"/>
          <w:sz w:val="22"/>
          <w:lang w:val="es-ES_tradnl"/>
        </w:rPr>
        <w:t xml:space="preserve"> se configure alguna de </w:t>
      </w:r>
      <w:r>
        <w:rPr>
          <w:rFonts w:ascii="Arial" w:eastAsia="Calibri" w:hAnsi="Arial" w:cs="Arial"/>
          <w:sz w:val="22"/>
          <w:lang w:val="es-ES_tradnl"/>
        </w:rPr>
        <w:t>las</w:t>
      </w:r>
      <w:r w:rsidRPr="00FF1611">
        <w:rPr>
          <w:rFonts w:ascii="Arial" w:eastAsia="Calibri" w:hAnsi="Arial" w:cs="Arial"/>
          <w:sz w:val="22"/>
          <w:lang w:val="es-ES_tradnl"/>
        </w:rPr>
        <w:t xml:space="preserve"> cuatro (4) situaciones, el artículo 42 de la Ley 80 de 1993 </w:t>
      </w:r>
      <w:r>
        <w:rPr>
          <w:rFonts w:ascii="Arial" w:eastAsia="Calibri" w:hAnsi="Arial" w:cs="Arial"/>
          <w:sz w:val="22"/>
          <w:lang w:val="es-ES_tradnl"/>
        </w:rPr>
        <w:t>exige</w:t>
      </w:r>
      <w:r w:rsidRPr="00FF1611">
        <w:rPr>
          <w:rFonts w:ascii="Arial" w:eastAsia="Calibri" w:hAnsi="Arial" w:cs="Arial"/>
          <w:sz w:val="22"/>
          <w:lang w:val="es-ES_tradnl"/>
        </w:rPr>
        <w:t xml:space="preserve"> declara</w:t>
      </w:r>
      <w:r>
        <w:rPr>
          <w:rFonts w:ascii="Arial" w:eastAsia="Calibri" w:hAnsi="Arial" w:cs="Arial"/>
          <w:sz w:val="22"/>
          <w:lang w:val="es-ES_tradnl"/>
        </w:rPr>
        <w:t>r</w:t>
      </w:r>
      <w:r w:rsidRPr="00FF1611">
        <w:rPr>
          <w:rFonts w:ascii="Arial" w:eastAsia="Calibri" w:hAnsi="Arial" w:cs="Arial"/>
          <w:sz w:val="22"/>
          <w:lang w:val="es-ES_tradnl"/>
        </w:rPr>
        <w:t xml:space="preserve"> </w:t>
      </w:r>
      <w:r>
        <w:rPr>
          <w:rFonts w:ascii="Arial" w:eastAsia="Calibri" w:hAnsi="Arial" w:cs="Arial"/>
          <w:sz w:val="22"/>
          <w:lang w:val="es-ES_tradnl"/>
        </w:rPr>
        <w:t xml:space="preserve">formalmente la «urgencia manifiesta», </w:t>
      </w:r>
      <w:r w:rsidRPr="00FF1611">
        <w:rPr>
          <w:rFonts w:ascii="Arial" w:eastAsia="Calibri" w:hAnsi="Arial" w:cs="Arial"/>
          <w:sz w:val="22"/>
          <w:lang w:val="es-ES_tradnl"/>
        </w:rPr>
        <w:t xml:space="preserve">«mediante acto administrativo motivado», es decir, a través de una manifestación unilateral de voluntad razonablemente justificada, proferida por el </w:t>
      </w:r>
      <w:r>
        <w:rPr>
          <w:rFonts w:ascii="Arial" w:eastAsia="Calibri" w:hAnsi="Arial" w:cs="Arial"/>
          <w:sz w:val="22"/>
          <w:lang w:val="es-ES_tradnl"/>
        </w:rPr>
        <w:t xml:space="preserve">jefe o </w:t>
      </w:r>
      <w:r w:rsidRPr="00FF1611">
        <w:rPr>
          <w:rFonts w:ascii="Arial" w:eastAsia="Calibri" w:hAnsi="Arial" w:cs="Arial"/>
          <w:sz w:val="22"/>
          <w:lang w:val="es-ES_tradnl"/>
        </w:rPr>
        <w:t xml:space="preserve">representante legal de </w:t>
      </w:r>
      <w:r>
        <w:rPr>
          <w:rFonts w:ascii="Arial" w:eastAsia="Calibri" w:hAnsi="Arial" w:cs="Arial"/>
          <w:sz w:val="22"/>
          <w:lang w:val="es-ES_tradnl"/>
        </w:rPr>
        <w:t>cada</w:t>
      </w:r>
      <w:r w:rsidRPr="00FF1611">
        <w:rPr>
          <w:rFonts w:ascii="Arial" w:eastAsia="Calibri" w:hAnsi="Arial" w:cs="Arial"/>
          <w:sz w:val="22"/>
          <w:lang w:val="es-ES_tradnl"/>
        </w:rPr>
        <w:t xml:space="preserve"> entidad </w:t>
      </w:r>
      <w:r>
        <w:rPr>
          <w:rFonts w:ascii="Arial" w:eastAsia="Calibri" w:hAnsi="Arial" w:cs="Arial"/>
          <w:sz w:val="22"/>
          <w:lang w:val="es-ES_tradnl"/>
        </w:rPr>
        <w:t>–</w:t>
      </w:r>
      <w:r w:rsidRPr="00FF1611">
        <w:rPr>
          <w:rFonts w:ascii="Arial" w:eastAsia="Calibri" w:hAnsi="Arial" w:cs="Arial"/>
          <w:sz w:val="22"/>
          <w:lang w:val="es-ES_tradnl"/>
        </w:rPr>
        <w:t>o quien sea el titular de la competencia</w:t>
      </w:r>
      <w:r>
        <w:rPr>
          <w:rFonts w:ascii="Arial" w:eastAsia="Calibri" w:hAnsi="Arial" w:cs="Arial"/>
          <w:sz w:val="22"/>
          <w:lang w:val="es-ES_tradnl"/>
        </w:rPr>
        <w:t>–</w:t>
      </w:r>
      <w:r w:rsidRPr="00FF1611">
        <w:rPr>
          <w:rFonts w:ascii="Arial" w:eastAsia="Calibri" w:hAnsi="Arial" w:cs="Arial"/>
          <w:sz w:val="22"/>
          <w:lang w:val="es-ES_tradnl"/>
        </w:rPr>
        <w:t xml:space="preserve">, según lo establecido en los artículos 11 y 12 de la misma Ley. </w:t>
      </w:r>
    </w:p>
    <w:p w14:paraId="310DA137" w14:textId="77777777" w:rsidR="000F5480" w:rsidRPr="00FF1611" w:rsidRDefault="000F5480" w:rsidP="000F5480">
      <w:pPr>
        <w:spacing w:before="120" w:line="276" w:lineRule="auto"/>
        <w:ind w:firstLine="708"/>
        <w:jc w:val="both"/>
        <w:rPr>
          <w:rFonts w:ascii="Arial" w:eastAsia="Calibri" w:hAnsi="Arial" w:cs="Arial"/>
          <w:sz w:val="22"/>
          <w:lang w:val="es-ES_tradnl"/>
        </w:rPr>
      </w:pPr>
      <w:r w:rsidRPr="003923C1">
        <w:rPr>
          <w:rFonts w:ascii="Arial" w:eastAsia="Calibri" w:hAnsi="Arial" w:cs="Arial"/>
          <w:sz w:val="22"/>
          <w:lang w:val="es-ES_tradnl"/>
        </w:rPr>
        <w:t>Adicionalmente, no es necesario realizar estudios previos, como lo dispone el artículo 2.2.1.2.1.4.2. del Decreto 1082 de 2015: «Si la causal de contratación directa es la urgencia manifiesta, el acto administrativo que la declare hará las veces del acto administrativo de justificación, y en este caso la Entidad Estatal no está obligada a elaborar estudios y documentos previos».</w:t>
      </w:r>
    </w:p>
    <w:p w14:paraId="72EE97E4" w14:textId="77777777" w:rsidR="000F5480" w:rsidRPr="00FF1611" w:rsidRDefault="000F5480" w:rsidP="000F5480">
      <w:pPr>
        <w:spacing w:before="120" w:line="276" w:lineRule="auto"/>
        <w:ind w:firstLine="708"/>
        <w:jc w:val="both"/>
        <w:rPr>
          <w:rFonts w:ascii="Arial" w:eastAsia="Calibri" w:hAnsi="Arial" w:cs="Arial"/>
          <w:sz w:val="22"/>
          <w:lang w:val="es-ES_tradnl"/>
        </w:rPr>
      </w:pPr>
      <w:r w:rsidRPr="003923C1">
        <w:rPr>
          <w:rFonts w:ascii="Arial" w:eastAsia="Calibri" w:hAnsi="Arial" w:cs="Arial"/>
          <w:sz w:val="22"/>
          <w:lang w:val="es-ES_tradnl"/>
        </w:rPr>
        <w:t xml:space="preserve">Expedido el acto administrativo, la entidad estatal debe realizar todos los trámites internos necesarios para contratar, entre ellos la disposición de los recursos. En tal sentido, el tercer inciso del artículo 42 de la Ley 80 señala que «Con el fin de atender las necesidades y los gastos propios de la urgencia manifiesta, se podrán hacer los traslados </w:t>
      </w:r>
      <w:r w:rsidRPr="003923C1">
        <w:rPr>
          <w:rFonts w:ascii="Arial" w:eastAsia="Calibri" w:hAnsi="Arial" w:cs="Arial"/>
          <w:sz w:val="22"/>
          <w:lang w:val="es-ES_tradnl"/>
        </w:rPr>
        <w:lastRenderedPageBreak/>
        <w:t xml:space="preserve">presupuestales internos que se requieran dentro del presupuesto del organismo o entidad estatal correspondiente». Este inciso fue declarado condicionalmente exequible por la Corte Constitucional, en la Sentencia C-772 de 1998, «[…] bajo el entendimiento de que los traslados presupuestales internos a que se refiere dicha </w:t>
      </w:r>
      <w:proofErr w:type="gramStart"/>
      <w:r w:rsidRPr="003923C1">
        <w:rPr>
          <w:rFonts w:ascii="Arial" w:eastAsia="Calibri" w:hAnsi="Arial" w:cs="Arial"/>
          <w:sz w:val="22"/>
          <w:lang w:val="es-ES_tradnl"/>
        </w:rPr>
        <w:t>norma,</w:t>
      </w:r>
      <w:proofErr w:type="gramEnd"/>
      <w:r w:rsidRPr="003923C1">
        <w:rPr>
          <w:rFonts w:ascii="Arial" w:eastAsia="Calibri" w:hAnsi="Arial" w:cs="Arial"/>
          <w:sz w:val="22"/>
          <w:lang w:val="es-ES_tradnl"/>
        </w:rPr>
        <w:t xml:space="preserve"> se efectúen afectando exclusivamente el anexo del decreto de liquidación del Presupuesto»</w:t>
      </w:r>
      <w:r w:rsidRPr="003923C1">
        <w:rPr>
          <w:rFonts w:ascii="Arial" w:eastAsia="Calibri" w:hAnsi="Arial" w:cs="Arial"/>
          <w:sz w:val="22"/>
          <w:vertAlign w:val="superscript"/>
          <w:lang w:val="es-ES_tradnl"/>
        </w:rPr>
        <w:footnoteReference w:id="11"/>
      </w:r>
      <w:r w:rsidRPr="003923C1">
        <w:rPr>
          <w:rFonts w:ascii="Arial" w:eastAsia="Calibri" w:hAnsi="Arial" w:cs="Arial"/>
          <w:sz w:val="22"/>
          <w:lang w:val="es-ES_tradnl"/>
        </w:rPr>
        <w:t>.</w:t>
      </w:r>
      <w:r w:rsidRPr="00FF1611">
        <w:rPr>
          <w:rFonts w:ascii="Arial" w:eastAsia="Calibri" w:hAnsi="Arial" w:cs="Arial"/>
          <w:sz w:val="22"/>
          <w:lang w:val="es-ES_tradnl"/>
        </w:rPr>
        <w:t xml:space="preserve"> </w:t>
      </w:r>
    </w:p>
    <w:p w14:paraId="4645E8A9" w14:textId="77777777" w:rsidR="000F5480" w:rsidRDefault="000F5480" w:rsidP="000F5480">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De otro lado, s</w:t>
      </w:r>
      <w:r w:rsidRPr="00FF1611">
        <w:rPr>
          <w:rFonts w:ascii="Arial" w:eastAsia="Calibri" w:hAnsi="Arial" w:cs="Arial"/>
          <w:sz w:val="22"/>
          <w:lang w:val="es-ES_tradnl"/>
        </w:rPr>
        <w:t xml:space="preserve">i bien, por regla general, los contratos estatales </w:t>
      </w:r>
      <w:r>
        <w:rPr>
          <w:rFonts w:ascii="Arial" w:eastAsia="Calibri" w:hAnsi="Arial" w:cs="Arial"/>
          <w:sz w:val="22"/>
          <w:lang w:val="es-ES_tradnl"/>
        </w:rPr>
        <w:t>son</w:t>
      </w:r>
      <w:r w:rsidRPr="00FF1611">
        <w:rPr>
          <w:rFonts w:ascii="Arial" w:eastAsia="Calibri" w:hAnsi="Arial" w:cs="Arial"/>
          <w:sz w:val="22"/>
          <w:lang w:val="es-ES_tradnl"/>
        </w:rPr>
        <w:t xml:space="preserve"> solemnes</w:t>
      </w:r>
      <w:r>
        <w:rPr>
          <w:rFonts w:ascii="Arial" w:eastAsia="Calibri" w:hAnsi="Arial" w:cs="Arial"/>
          <w:sz w:val="22"/>
          <w:lang w:val="es-ES_tradnl"/>
        </w:rPr>
        <w:t>,</w:t>
      </w:r>
      <w:r w:rsidRPr="00FF1611">
        <w:rPr>
          <w:rFonts w:ascii="Arial" w:eastAsia="Calibri" w:hAnsi="Arial" w:cs="Arial"/>
          <w:sz w:val="22"/>
          <w:lang w:val="es-ES_tradnl"/>
        </w:rPr>
        <w:t xml:space="preserve"> es decir, para celebra</w:t>
      </w:r>
      <w:r>
        <w:rPr>
          <w:rFonts w:ascii="Arial" w:eastAsia="Calibri" w:hAnsi="Arial" w:cs="Arial"/>
          <w:sz w:val="22"/>
          <w:lang w:val="es-ES_tradnl"/>
        </w:rPr>
        <w:t xml:space="preserve">rlos deben constar </w:t>
      </w:r>
      <w:r w:rsidRPr="00FF1611">
        <w:rPr>
          <w:rFonts w:ascii="Arial" w:eastAsia="Calibri" w:hAnsi="Arial" w:cs="Arial"/>
          <w:sz w:val="22"/>
          <w:lang w:val="es-ES_tradnl"/>
        </w:rPr>
        <w:t>por escrito –principio que también aplica</w:t>
      </w:r>
      <w:r>
        <w:rPr>
          <w:rFonts w:ascii="Arial" w:eastAsia="Calibri" w:hAnsi="Arial" w:cs="Arial"/>
          <w:sz w:val="22"/>
          <w:lang w:val="es-ES_tradnl"/>
        </w:rPr>
        <w:t>,</w:t>
      </w:r>
      <w:r w:rsidRPr="00FF1611">
        <w:rPr>
          <w:rFonts w:ascii="Arial" w:eastAsia="Calibri" w:hAnsi="Arial" w:cs="Arial"/>
          <w:sz w:val="22"/>
          <w:lang w:val="es-ES_tradnl"/>
        </w:rPr>
        <w:t xml:space="preserve"> en condiciones relativamente normales</w:t>
      </w:r>
      <w:r>
        <w:rPr>
          <w:rFonts w:ascii="Arial" w:eastAsia="Calibri" w:hAnsi="Arial" w:cs="Arial"/>
          <w:sz w:val="22"/>
          <w:lang w:val="es-ES_tradnl"/>
        </w:rPr>
        <w:t>,</w:t>
      </w:r>
      <w:r w:rsidRPr="00FF1611">
        <w:rPr>
          <w:rFonts w:ascii="Arial" w:eastAsia="Calibri" w:hAnsi="Arial" w:cs="Arial"/>
          <w:sz w:val="22"/>
          <w:lang w:val="es-ES_tradnl"/>
        </w:rPr>
        <w:t xml:space="preserve"> a las situaciones de urgencia manifiesta que no revistan tanta gravedad–,</w:t>
      </w:r>
      <w:r>
        <w:rPr>
          <w:rFonts w:ascii="Arial" w:eastAsia="Calibri" w:hAnsi="Arial" w:cs="Arial"/>
          <w:sz w:val="22"/>
          <w:lang w:val="es-ES_tradnl"/>
        </w:rPr>
        <w:t xml:space="preserve"> hay</w:t>
      </w:r>
      <w:r w:rsidRPr="00FF1611">
        <w:rPr>
          <w:rFonts w:ascii="Arial" w:eastAsia="Calibri" w:hAnsi="Arial" w:cs="Arial"/>
          <w:sz w:val="22"/>
          <w:lang w:val="es-ES_tradnl"/>
        </w:rPr>
        <w:t xml:space="preserve"> casos de urgencia manifiesta que por su </w:t>
      </w:r>
      <w:r>
        <w:rPr>
          <w:rFonts w:ascii="Arial" w:eastAsia="Calibri" w:hAnsi="Arial" w:cs="Arial"/>
          <w:sz w:val="22"/>
          <w:lang w:val="es-ES_tradnl"/>
        </w:rPr>
        <w:t>gravedad</w:t>
      </w:r>
      <w:r w:rsidRPr="00FF1611">
        <w:rPr>
          <w:rFonts w:ascii="Arial" w:eastAsia="Calibri" w:hAnsi="Arial" w:cs="Arial"/>
          <w:sz w:val="22"/>
          <w:lang w:val="es-ES_tradnl"/>
        </w:rPr>
        <w:t xml:space="preserve"> no d</w:t>
      </w:r>
      <w:r>
        <w:rPr>
          <w:rFonts w:ascii="Arial" w:eastAsia="Calibri" w:hAnsi="Arial" w:cs="Arial"/>
          <w:sz w:val="22"/>
          <w:lang w:val="es-ES_tradnl"/>
        </w:rPr>
        <w:t>a</w:t>
      </w:r>
      <w:r w:rsidRPr="00FF1611">
        <w:rPr>
          <w:rFonts w:ascii="Arial" w:eastAsia="Calibri" w:hAnsi="Arial" w:cs="Arial"/>
          <w:sz w:val="22"/>
          <w:lang w:val="es-ES_tradnl"/>
        </w:rPr>
        <w:t xml:space="preserve">n tiempo </w:t>
      </w:r>
      <w:r>
        <w:rPr>
          <w:rFonts w:ascii="Arial" w:eastAsia="Calibri" w:hAnsi="Arial" w:cs="Arial"/>
          <w:sz w:val="22"/>
          <w:lang w:val="es-ES_tradnl"/>
        </w:rPr>
        <w:t>para</w:t>
      </w:r>
      <w:r w:rsidRPr="00FF1611">
        <w:rPr>
          <w:rFonts w:ascii="Arial" w:eastAsia="Calibri" w:hAnsi="Arial" w:cs="Arial"/>
          <w:sz w:val="22"/>
          <w:lang w:val="es-ES_tradnl"/>
        </w:rPr>
        <w:t xml:space="preserve"> acordar con </w:t>
      </w:r>
      <w:r>
        <w:rPr>
          <w:rFonts w:ascii="Arial" w:eastAsia="Calibri" w:hAnsi="Arial" w:cs="Arial"/>
          <w:sz w:val="22"/>
          <w:lang w:val="es-ES_tradnl"/>
        </w:rPr>
        <w:t>precisión</w:t>
      </w:r>
      <w:r w:rsidRPr="00FF1611">
        <w:rPr>
          <w:rFonts w:ascii="Arial" w:eastAsia="Calibri" w:hAnsi="Arial" w:cs="Arial"/>
          <w:sz w:val="22"/>
          <w:lang w:val="es-ES_tradnl"/>
        </w:rPr>
        <w:t xml:space="preserve"> el alcance de la obligación principal del contrato y el precio que se pagará al contratista. En tales </w:t>
      </w:r>
      <w:r>
        <w:rPr>
          <w:rFonts w:ascii="Arial" w:eastAsia="Calibri" w:hAnsi="Arial" w:cs="Arial"/>
          <w:sz w:val="22"/>
          <w:lang w:val="es-ES_tradnl"/>
        </w:rPr>
        <w:t>eventos</w:t>
      </w:r>
      <w:r w:rsidRPr="00FF1611">
        <w:rPr>
          <w:rFonts w:ascii="Arial" w:eastAsia="Calibri" w:hAnsi="Arial" w:cs="Arial"/>
          <w:sz w:val="22"/>
          <w:lang w:val="es-ES_tradnl"/>
        </w:rPr>
        <w:t xml:space="preserve">, </w:t>
      </w:r>
      <w:r>
        <w:rPr>
          <w:rFonts w:ascii="Arial" w:eastAsia="Calibri" w:hAnsi="Arial" w:cs="Arial"/>
          <w:sz w:val="22"/>
          <w:lang w:val="es-ES_tradnl"/>
        </w:rPr>
        <w:t xml:space="preserve">de </w:t>
      </w:r>
      <w:r w:rsidRPr="00FF1611">
        <w:rPr>
          <w:rFonts w:ascii="Arial" w:eastAsia="Calibri" w:hAnsi="Arial" w:cs="Arial"/>
          <w:sz w:val="22"/>
          <w:lang w:val="es-ES_tradnl"/>
        </w:rPr>
        <w:t>conform</w:t>
      </w:r>
      <w:r>
        <w:rPr>
          <w:rFonts w:ascii="Arial" w:eastAsia="Calibri" w:hAnsi="Arial" w:cs="Arial"/>
          <w:sz w:val="22"/>
          <w:lang w:val="es-ES_tradnl"/>
        </w:rPr>
        <w:t xml:space="preserve">idad con </w:t>
      </w:r>
      <w:r w:rsidRPr="00FF1611">
        <w:rPr>
          <w:rFonts w:ascii="Arial" w:eastAsia="Calibri" w:hAnsi="Arial" w:cs="Arial"/>
          <w:sz w:val="22"/>
          <w:lang w:val="es-ES_tradnl"/>
        </w:rPr>
        <w:t xml:space="preserve">los incisos 4 y 5 del artículo 41 de la Ley 80 de 1993, el contrato se puede perfeccionar consensualmente y el precio se puede </w:t>
      </w:r>
      <w:r>
        <w:rPr>
          <w:rFonts w:ascii="Arial" w:eastAsia="Calibri" w:hAnsi="Arial" w:cs="Arial"/>
          <w:sz w:val="22"/>
          <w:lang w:val="es-ES_tradnl"/>
        </w:rPr>
        <w:t>determinar</w:t>
      </w:r>
      <w:r w:rsidRPr="00FF1611">
        <w:rPr>
          <w:rFonts w:ascii="Arial" w:eastAsia="Calibri" w:hAnsi="Arial" w:cs="Arial"/>
          <w:sz w:val="22"/>
          <w:lang w:val="es-ES_tradnl"/>
        </w:rPr>
        <w:t xml:space="preserve"> posterior</w:t>
      </w:r>
      <w:r>
        <w:rPr>
          <w:rFonts w:ascii="Arial" w:eastAsia="Calibri" w:hAnsi="Arial" w:cs="Arial"/>
          <w:sz w:val="22"/>
          <w:lang w:val="es-ES_tradnl"/>
        </w:rPr>
        <w:t>mente</w:t>
      </w:r>
      <w:r w:rsidRPr="00FF1611">
        <w:rPr>
          <w:rFonts w:ascii="Arial" w:eastAsia="Calibri" w:hAnsi="Arial" w:cs="Arial"/>
          <w:sz w:val="22"/>
          <w:lang w:val="es-ES_tradnl"/>
        </w:rPr>
        <w:t xml:space="preserve">. </w:t>
      </w:r>
    </w:p>
    <w:p w14:paraId="02FB655A" w14:textId="77777777" w:rsidR="000F5480" w:rsidRPr="00FF1611" w:rsidRDefault="000F5480" w:rsidP="000F5480">
      <w:pPr>
        <w:spacing w:before="120" w:line="276" w:lineRule="auto"/>
        <w:ind w:firstLine="708"/>
        <w:jc w:val="both"/>
        <w:rPr>
          <w:rFonts w:ascii="Arial" w:eastAsia="Calibri" w:hAnsi="Arial" w:cs="Arial"/>
          <w:sz w:val="22"/>
          <w:lang w:val="es-ES_tradnl"/>
        </w:rPr>
      </w:pPr>
      <w:r w:rsidRPr="003923C1">
        <w:rPr>
          <w:rFonts w:ascii="Arial" w:eastAsia="Calibri" w:hAnsi="Arial" w:cs="Arial"/>
          <w:sz w:val="22"/>
          <w:lang w:val="es-ES_tradnl"/>
        </w:rPr>
        <w:t>Así mismo, debe tenerse en cuenta que a la urgencia manifiesta le aplica lo previsto en el artículo 2.2.1.2.1.4.5. del Decreto 1082 de 2015: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016BEBE4" w14:textId="77777777" w:rsidR="000F5480" w:rsidRDefault="000F5480" w:rsidP="000F5480">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Finalmente, declarada la urgencia manifiesta</w:t>
      </w:r>
      <w:r>
        <w:rPr>
          <w:rFonts w:ascii="Arial" w:eastAsia="Calibri" w:hAnsi="Arial" w:cs="Arial"/>
          <w:sz w:val="22"/>
          <w:lang w:val="es-ES_tradnl"/>
        </w:rPr>
        <w:t>,</w:t>
      </w:r>
      <w:r w:rsidRPr="00FF1611">
        <w:rPr>
          <w:rFonts w:ascii="Arial" w:eastAsia="Calibri" w:hAnsi="Arial" w:cs="Arial"/>
          <w:sz w:val="22"/>
          <w:lang w:val="es-ES_tradnl"/>
        </w:rPr>
        <w:t xml:space="preserve"> a través del acto administrativo</w:t>
      </w:r>
      <w:r>
        <w:rPr>
          <w:rFonts w:ascii="Arial" w:eastAsia="Calibri" w:hAnsi="Arial" w:cs="Arial"/>
          <w:sz w:val="22"/>
          <w:lang w:val="es-ES_tradnl"/>
        </w:rPr>
        <w:t xml:space="preserve"> mencionado anteriormente,</w:t>
      </w:r>
      <w:r w:rsidRPr="00FF1611">
        <w:rPr>
          <w:rFonts w:ascii="Arial" w:eastAsia="Calibri" w:hAnsi="Arial" w:cs="Arial"/>
          <w:sz w:val="22"/>
          <w:lang w:val="es-ES_tradnl"/>
        </w:rPr>
        <w:t xml:space="preserve"> y celebrado el contrato correspondiente</w:t>
      </w:r>
      <w:r>
        <w:rPr>
          <w:rFonts w:ascii="Arial" w:eastAsia="Calibri" w:hAnsi="Arial" w:cs="Arial"/>
          <w:sz w:val="22"/>
          <w:lang w:val="es-ES_tradnl"/>
        </w:rPr>
        <w:t>,</w:t>
      </w:r>
      <w:r w:rsidRPr="00FF1611">
        <w:rPr>
          <w:rFonts w:ascii="Arial" w:eastAsia="Calibri" w:hAnsi="Arial" w:cs="Arial"/>
          <w:sz w:val="22"/>
          <w:lang w:val="es-ES_tradnl"/>
        </w:rPr>
        <w:t xml:space="preserve"> se debe cumplir la exigencia </w:t>
      </w:r>
      <w:r>
        <w:rPr>
          <w:rFonts w:ascii="Arial" w:eastAsia="Calibri" w:hAnsi="Arial" w:cs="Arial"/>
          <w:sz w:val="22"/>
          <w:lang w:val="es-ES_tradnl"/>
        </w:rPr>
        <w:t>d</w:t>
      </w:r>
      <w:r w:rsidRPr="00FF1611">
        <w:rPr>
          <w:rFonts w:ascii="Arial" w:eastAsia="Calibri" w:hAnsi="Arial" w:cs="Arial"/>
          <w:sz w:val="22"/>
          <w:lang w:val="es-ES_tradnl"/>
        </w:rPr>
        <w:t>el artículo 43 de la Ley 80 de 1993. La finalidad de este procedimiento es que la autoridad que ejerce el control fiscal</w:t>
      </w:r>
      <w:r>
        <w:rPr>
          <w:rFonts w:ascii="Arial" w:eastAsia="Calibri" w:hAnsi="Arial" w:cs="Arial"/>
          <w:sz w:val="22"/>
          <w:lang w:val="es-ES_tradnl"/>
        </w:rPr>
        <w:t xml:space="preserve"> </w:t>
      </w:r>
      <w:r w:rsidRPr="00FF1611">
        <w:rPr>
          <w:rFonts w:ascii="Arial" w:eastAsia="Calibri" w:hAnsi="Arial" w:cs="Arial"/>
          <w:sz w:val="22"/>
          <w:lang w:val="es-ES_tradnl"/>
        </w:rPr>
        <w:t xml:space="preserve">–la Contraloría General de la República, las contralorías departamentales, distritales y municipales, </w:t>
      </w:r>
      <w:r>
        <w:rPr>
          <w:rFonts w:ascii="Arial" w:eastAsia="Calibri" w:hAnsi="Arial" w:cs="Arial"/>
          <w:sz w:val="22"/>
          <w:lang w:val="es-ES_tradnl"/>
        </w:rPr>
        <w:t>o la Auditoría General de la República -</w:t>
      </w:r>
      <w:r w:rsidRPr="00FF1611">
        <w:rPr>
          <w:rFonts w:ascii="Arial" w:eastAsia="Calibri" w:hAnsi="Arial" w:cs="Arial"/>
          <w:sz w:val="22"/>
          <w:lang w:val="es-ES_tradnl"/>
        </w:rPr>
        <w:t xml:space="preserve">según el caso– revise si son ciertas las razones aducidas por el representante legal de la entidad para declarar la urgencia manifiesta, si tales motivos son constitutivos de urgencia y si la gestión presupuestal adoptada fue la indicada. </w:t>
      </w:r>
    </w:p>
    <w:p w14:paraId="2445342B" w14:textId="77777777" w:rsidR="000F5480" w:rsidRPr="00FF1611" w:rsidRDefault="000F5480" w:rsidP="00E849CA">
      <w:pPr>
        <w:spacing w:line="276" w:lineRule="auto"/>
        <w:jc w:val="both"/>
        <w:rPr>
          <w:rFonts w:ascii="Arial" w:eastAsia="Calibri" w:hAnsi="Arial" w:cs="Arial"/>
          <w:sz w:val="22"/>
          <w:lang w:val="es-ES_tradnl"/>
        </w:rPr>
      </w:pPr>
    </w:p>
    <w:p w14:paraId="0DEF11C9" w14:textId="77777777" w:rsidR="000F5480" w:rsidRPr="00FF1611" w:rsidRDefault="000F5480" w:rsidP="000F5480">
      <w:pPr>
        <w:spacing w:line="276" w:lineRule="auto"/>
        <w:jc w:val="both"/>
        <w:rPr>
          <w:rFonts w:ascii="Arial" w:eastAsia="Calibri" w:hAnsi="Arial" w:cs="Arial"/>
          <w:b/>
          <w:bCs/>
          <w:sz w:val="22"/>
          <w:lang w:val="es-ES_tradnl"/>
        </w:rPr>
      </w:pPr>
      <w:r w:rsidRPr="00FF1611">
        <w:rPr>
          <w:rFonts w:ascii="Arial" w:eastAsia="Calibri" w:hAnsi="Arial" w:cs="Arial"/>
          <w:b/>
          <w:bCs/>
          <w:sz w:val="22"/>
          <w:lang w:val="es-ES_tradnl"/>
        </w:rPr>
        <w:t xml:space="preserve">2.2. </w:t>
      </w:r>
      <w:r>
        <w:rPr>
          <w:rFonts w:ascii="Arial" w:eastAsia="Calibri" w:hAnsi="Arial" w:cs="Arial"/>
          <w:b/>
          <w:bCs/>
          <w:i/>
          <w:iCs/>
          <w:sz w:val="22"/>
          <w:lang w:val="es-ES_tradnl"/>
        </w:rPr>
        <w:t>Situación de d</w:t>
      </w:r>
      <w:r w:rsidRPr="00FE0B48">
        <w:rPr>
          <w:rFonts w:ascii="Arial" w:eastAsia="Calibri" w:hAnsi="Arial" w:cs="Arial"/>
          <w:b/>
          <w:bCs/>
          <w:i/>
          <w:iCs/>
          <w:sz w:val="22"/>
          <w:lang w:val="es-ES_tradnl"/>
        </w:rPr>
        <w:t>esastre</w:t>
      </w:r>
      <w:r w:rsidRPr="00FF1611">
        <w:rPr>
          <w:rFonts w:ascii="Arial" w:eastAsia="Calibri" w:hAnsi="Arial" w:cs="Arial"/>
          <w:b/>
          <w:bCs/>
          <w:sz w:val="22"/>
          <w:lang w:val="es-ES_tradnl"/>
        </w:rPr>
        <w:t xml:space="preserve"> y </w:t>
      </w:r>
      <w:r>
        <w:rPr>
          <w:rFonts w:ascii="Arial" w:eastAsia="Calibri" w:hAnsi="Arial" w:cs="Arial"/>
          <w:b/>
          <w:bCs/>
          <w:sz w:val="22"/>
          <w:lang w:val="es-ES_tradnl"/>
        </w:rPr>
        <w:t xml:space="preserve">situación de </w:t>
      </w:r>
      <w:r w:rsidRPr="00FE0B48">
        <w:rPr>
          <w:rFonts w:ascii="Arial" w:eastAsia="Calibri" w:hAnsi="Arial" w:cs="Arial"/>
          <w:b/>
          <w:bCs/>
          <w:i/>
          <w:iCs/>
          <w:sz w:val="22"/>
          <w:lang w:val="es-ES_tradnl"/>
        </w:rPr>
        <w:t>calamidad pública</w:t>
      </w:r>
      <w:r w:rsidRPr="00FF1611">
        <w:rPr>
          <w:rFonts w:ascii="Arial" w:eastAsia="Calibri" w:hAnsi="Arial" w:cs="Arial"/>
          <w:b/>
          <w:bCs/>
          <w:sz w:val="22"/>
          <w:lang w:val="es-ES_tradnl"/>
        </w:rPr>
        <w:t xml:space="preserve">: </w:t>
      </w:r>
      <w:r>
        <w:rPr>
          <w:rFonts w:ascii="Arial" w:eastAsia="Calibri" w:hAnsi="Arial" w:cs="Arial"/>
          <w:b/>
          <w:bCs/>
          <w:sz w:val="22"/>
          <w:lang w:val="es-ES_tradnl"/>
        </w:rPr>
        <w:t xml:space="preserve">uno de los cuatro (4) supuestos que configura la urgencia manifiesta –regulación en </w:t>
      </w:r>
      <w:r w:rsidRPr="00FF1611">
        <w:rPr>
          <w:rFonts w:ascii="Arial" w:eastAsia="Calibri" w:hAnsi="Arial" w:cs="Arial"/>
          <w:b/>
          <w:bCs/>
          <w:sz w:val="22"/>
          <w:lang w:val="es-ES_tradnl"/>
        </w:rPr>
        <w:t xml:space="preserve">la </w:t>
      </w:r>
      <w:bookmarkStart w:id="13" w:name="_Hlk35869057"/>
      <w:r w:rsidRPr="00FF1611">
        <w:rPr>
          <w:rFonts w:ascii="Arial" w:eastAsia="Calibri" w:hAnsi="Arial" w:cs="Arial"/>
          <w:b/>
          <w:bCs/>
          <w:sz w:val="22"/>
          <w:lang w:val="es-ES_tradnl"/>
        </w:rPr>
        <w:t>Ley 1523 de 2012</w:t>
      </w:r>
      <w:r>
        <w:rPr>
          <w:rFonts w:ascii="Arial" w:eastAsia="Calibri" w:hAnsi="Arial" w:cs="Arial"/>
          <w:b/>
          <w:bCs/>
          <w:sz w:val="22"/>
          <w:lang w:val="es-ES_tradnl"/>
        </w:rPr>
        <w:t>–</w:t>
      </w:r>
    </w:p>
    <w:bookmarkEnd w:id="13"/>
    <w:p w14:paraId="278A0D3F" w14:textId="77777777" w:rsidR="000F5480" w:rsidRPr="00FF1611" w:rsidRDefault="000F5480" w:rsidP="000F5480">
      <w:pPr>
        <w:spacing w:line="276" w:lineRule="auto"/>
        <w:jc w:val="both"/>
        <w:rPr>
          <w:rFonts w:ascii="Arial" w:eastAsia="Calibri" w:hAnsi="Arial" w:cs="Arial"/>
          <w:sz w:val="22"/>
          <w:lang w:val="es-ES_tradnl"/>
        </w:rPr>
      </w:pPr>
    </w:p>
    <w:p w14:paraId="762AF513" w14:textId="77777777" w:rsidR="000F5480" w:rsidRDefault="000F5480" w:rsidP="00E849CA">
      <w:pPr>
        <w:spacing w:line="276" w:lineRule="auto"/>
        <w:jc w:val="both"/>
        <w:rPr>
          <w:rFonts w:ascii="Arial" w:eastAsia="Calibri" w:hAnsi="Arial" w:cs="Arial"/>
          <w:sz w:val="22"/>
          <w:lang w:val="es-ES_tradnl"/>
        </w:rPr>
      </w:pPr>
      <w:bookmarkStart w:id="14" w:name="_Hlk35876968"/>
      <w:r>
        <w:rPr>
          <w:rFonts w:ascii="Arial" w:eastAsia="Calibri" w:hAnsi="Arial" w:cs="Arial"/>
          <w:sz w:val="22"/>
          <w:lang w:val="es-ES_tradnl"/>
        </w:rPr>
        <w:t>E</w:t>
      </w:r>
      <w:r w:rsidRPr="00FF1611">
        <w:rPr>
          <w:rFonts w:ascii="Arial" w:eastAsia="Calibri" w:hAnsi="Arial" w:cs="Arial"/>
          <w:sz w:val="22"/>
          <w:lang w:val="es-ES_tradnl"/>
        </w:rPr>
        <w:t>l artículo 42 de la Ley 80 de 1993 dispone que la urgencia manifiesta se declara</w:t>
      </w:r>
      <w:r>
        <w:rPr>
          <w:rFonts w:ascii="Arial" w:eastAsia="Calibri" w:hAnsi="Arial" w:cs="Arial"/>
          <w:sz w:val="22"/>
          <w:lang w:val="es-ES_tradnl"/>
        </w:rPr>
        <w:t>, entre otras tres (3) circunstancias,</w:t>
      </w:r>
      <w:r w:rsidRPr="00FF1611">
        <w:rPr>
          <w:rFonts w:ascii="Arial" w:eastAsia="Calibri" w:hAnsi="Arial" w:cs="Arial"/>
          <w:sz w:val="22"/>
          <w:lang w:val="es-ES_tradnl"/>
        </w:rPr>
        <w:t xml:space="preserve"> </w:t>
      </w:r>
      <w:r>
        <w:rPr>
          <w:rFonts w:ascii="Arial" w:eastAsia="Calibri" w:hAnsi="Arial" w:cs="Arial"/>
          <w:sz w:val="22"/>
          <w:lang w:val="es-ES_tradnl"/>
        </w:rPr>
        <w:t>con la finalidad de</w:t>
      </w:r>
      <w:r w:rsidRPr="00FF1611">
        <w:rPr>
          <w:rFonts w:ascii="Arial" w:eastAsia="Calibri" w:hAnsi="Arial" w:cs="Arial"/>
          <w:sz w:val="22"/>
          <w:lang w:val="es-ES_tradnl"/>
        </w:rPr>
        <w:t xml:space="preserve"> «[…] conjurar situaciones excepcionales relacionadas con hechos de calamidad o constitutivos de fuerza mayor o desastre que demanden actuaciones inmediatas […]»</w:t>
      </w:r>
      <w:bookmarkEnd w:id="14"/>
      <w:r w:rsidRPr="00FF1611">
        <w:rPr>
          <w:rFonts w:ascii="Arial" w:eastAsia="Calibri" w:hAnsi="Arial" w:cs="Arial"/>
          <w:sz w:val="22"/>
          <w:lang w:val="es-ES_tradnl"/>
        </w:rPr>
        <w:t xml:space="preserve">. </w:t>
      </w:r>
    </w:p>
    <w:p w14:paraId="6908D186" w14:textId="77777777" w:rsidR="000F5480" w:rsidRPr="00513976" w:rsidRDefault="000F5480" w:rsidP="000F5480">
      <w:pPr>
        <w:spacing w:before="120" w:line="276" w:lineRule="auto"/>
        <w:ind w:firstLine="708"/>
        <w:jc w:val="both"/>
      </w:pPr>
      <w:r w:rsidRPr="00FF1611">
        <w:rPr>
          <w:rFonts w:ascii="Arial" w:eastAsia="Calibri" w:hAnsi="Arial" w:cs="Arial"/>
          <w:sz w:val="22"/>
          <w:lang w:val="es-ES_tradnl"/>
        </w:rPr>
        <w:t xml:space="preserve">Para delimitar estas expresiones, el </w:t>
      </w:r>
      <w:bookmarkStart w:id="15" w:name="_Hlk35880053"/>
      <w:r w:rsidRPr="00FF1611">
        <w:rPr>
          <w:rFonts w:ascii="Arial" w:eastAsia="Calibri" w:hAnsi="Arial" w:cs="Arial"/>
          <w:sz w:val="22"/>
          <w:lang w:val="es-ES_tradnl"/>
        </w:rPr>
        <w:t xml:space="preserve">artículo 28 del Código Civil </w:t>
      </w:r>
      <w:bookmarkEnd w:id="15"/>
      <w:r w:rsidRPr="00FF1611">
        <w:rPr>
          <w:rFonts w:ascii="Arial" w:eastAsia="Calibri" w:hAnsi="Arial" w:cs="Arial"/>
          <w:sz w:val="22"/>
          <w:lang w:val="es-ES_tradnl"/>
        </w:rPr>
        <w:t xml:space="preserve">dispone que «Las palabras de la ley se entenderán en su sentido natural y obvio, según el uso general de las </w:t>
      </w:r>
      <w:r w:rsidRPr="00FF1611">
        <w:rPr>
          <w:rFonts w:ascii="Arial" w:eastAsia="Calibri" w:hAnsi="Arial" w:cs="Arial"/>
          <w:sz w:val="22"/>
          <w:lang w:val="es-ES_tradnl"/>
        </w:rPr>
        <w:lastRenderedPageBreak/>
        <w:t xml:space="preserve">mismas palabras; pero cuando el legislador las haya definido expresamente para ciertas materias, se les dará en éstas su significado legal». </w:t>
      </w:r>
      <w:r>
        <w:rPr>
          <w:rFonts w:ascii="Arial" w:eastAsia="Calibri" w:hAnsi="Arial" w:cs="Arial"/>
          <w:sz w:val="22"/>
          <w:lang w:val="es-ES_tradnl"/>
        </w:rPr>
        <w:t>Y resulta que e</w:t>
      </w:r>
      <w:r w:rsidRPr="00FF1611">
        <w:rPr>
          <w:rFonts w:ascii="Arial" w:eastAsia="Calibri" w:hAnsi="Arial" w:cs="Arial"/>
          <w:sz w:val="22"/>
          <w:lang w:val="es-ES_tradnl"/>
        </w:rPr>
        <w:t xml:space="preserve">n la medida </w:t>
      </w:r>
      <w:r>
        <w:rPr>
          <w:rFonts w:ascii="Arial" w:eastAsia="Calibri" w:hAnsi="Arial" w:cs="Arial"/>
          <w:sz w:val="22"/>
          <w:lang w:val="es-ES_tradnl"/>
        </w:rPr>
        <w:t xml:space="preserve">en </w:t>
      </w:r>
      <w:r w:rsidRPr="00FF1611">
        <w:rPr>
          <w:rFonts w:ascii="Arial" w:eastAsia="Calibri" w:hAnsi="Arial" w:cs="Arial"/>
          <w:sz w:val="22"/>
          <w:lang w:val="es-ES_tradnl"/>
        </w:rPr>
        <w:t>que la norma utiliza la conjunción «o»</w:t>
      </w:r>
      <w:r>
        <w:rPr>
          <w:rFonts w:ascii="Arial" w:eastAsia="Calibri" w:hAnsi="Arial" w:cs="Arial"/>
          <w:sz w:val="22"/>
          <w:lang w:val="es-ES_tradnl"/>
        </w:rPr>
        <w:t xml:space="preserve">, </w:t>
      </w:r>
      <w:r w:rsidRPr="00FF1611">
        <w:rPr>
          <w:rFonts w:ascii="Arial" w:eastAsia="Calibri" w:hAnsi="Arial" w:cs="Arial"/>
          <w:sz w:val="22"/>
          <w:lang w:val="es-ES_tradnl"/>
        </w:rPr>
        <w:t xml:space="preserve">en principio asimilaría la </w:t>
      </w:r>
      <w:r w:rsidRPr="00C65A73">
        <w:rPr>
          <w:rFonts w:ascii="Arial" w:eastAsia="Calibri" w:hAnsi="Arial" w:cs="Arial"/>
          <w:i/>
          <w:iCs/>
          <w:sz w:val="22"/>
          <w:lang w:val="es-ES_tradnl"/>
        </w:rPr>
        <w:t>calamidad</w:t>
      </w:r>
      <w:r w:rsidRPr="00FF1611">
        <w:rPr>
          <w:rFonts w:ascii="Arial" w:eastAsia="Calibri" w:hAnsi="Arial" w:cs="Arial"/>
          <w:sz w:val="22"/>
          <w:lang w:val="es-ES_tradnl"/>
        </w:rPr>
        <w:t xml:space="preserve"> y </w:t>
      </w:r>
      <w:r>
        <w:rPr>
          <w:rFonts w:ascii="Arial" w:eastAsia="Calibri" w:hAnsi="Arial" w:cs="Arial"/>
          <w:sz w:val="22"/>
          <w:lang w:val="es-ES_tradnl"/>
        </w:rPr>
        <w:t>el</w:t>
      </w:r>
      <w:r w:rsidRPr="00FF1611">
        <w:rPr>
          <w:rFonts w:ascii="Arial" w:eastAsia="Calibri" w:hAnsi="Arial" w:cs="Arial"/>
          <w:sz w:val="22"/>
          <w:lang w:val="es-ES_tradnl"/>
        </w:rPr>
        <w:t xml:space="preserve"> </w:t>
      </w:r>
      <w:r w:rsidRPr="00C65A73">
        <w:rPr>
          <w:rFonts w:ascii="Arial" w:eastAsia="Calibri" w:hAnsi="Arial" w:cs="Arial"/>
          <w:i/>
          <w:iCs/>
          <w:sz w:val="22"/>
          <w:lang w:val="es-ES_tradnl"/>
        </w:rPr>
        <w:t>desastre</w:t>
      </w:r>
      <w:r>
        <w:rPr>
          <w:rFonts w:ascii="Arial" w:eastAsia="Calibri" w:hAnsi="Arial" w:cs="Arial"/>
          <w:i/>
          <w:iCs/>
          <w:sz w:val="22"/>
          <w:lang w:val="es-ES_tradnl"/>
        </w:rPr>
        <w:t xml:space="preserve"> </w:t>
      </w:r>
      <w:r w:rsidRPr="00FF1611">
        <w:rPr>
          <w:rFonts w:ascii="Arial" w:eastAsia="Calibri" w:hAnsi="Arial" w:cs="Arial"/>
          <w:sz w:val="22"/>
          <w:lang w:val="es-ES_tradnl"/>
        </w:rPr>
        <w:t xml:space="preserve">con la </w:t>
      </w:r>
      <w:r w:rsidRPr="00C65A73">
        <w:rPr>
          <w:rFonts w:ascii="Arial" w:eastAsia="Calibri" w:hAnsi="Arial" w:cs="Arial"/>
          <w:i/>
          <w:iCs/>
          <w:sz w:val="22"/>
          <w:lang w:val="es-ES_tradnl"/>
        </w:rPr>
        <w:t>fuerza mayor</w:t>
      </w:r>
      <w:r w:rsidRPr="00FF1611">
        <w:rPr>
          <w:rFonts w:ascii="Arial" w:eastAsia="Calibri" w:hAnsi="Arial" w:cs="Arial"/>
          <w:sz w:val="22"/>
          <w:lang w:val="es-ES_tradnl"/>
        </w:rPr>
        <w:t xml:space="preserve"> o el </w:t>
      </w:r>
      <w:r w:rsidRPr="00C65A73">
        <w:rPr>
          <w:rFonts w:ascii="Arial" w:eastAsia="Calibri" w:hAnsi="Arial" w:cs="Arial"/>
          <w:i/>
          <w:iCs/>
          <w:sz w:val="22"/>
          <w:lang w:val="es-ES_tradnl"/>
        </w:rPr>
        <w:t>caso fortuito</w:t>
      </w:r>
      <w:r w:rsidRPr="00FF1611">
        <w:rPr>
          <w:rFonts w:ascii="Arial" w:eastAsia="Calibri" w:hAnsi="Arial" w:cs="Arial"/>
          <w:sz w:val="22"/>
          <w:lang w:val="es-ES_tradnl"/>
        </w:rPr>
        <w:t xml:space="preserve">. Al respecto, el artículo 64 del Código Civil define como tal «[…] el imprevisto o que no es posible resistir, como un naufragio, un terremoto, </w:t>
      </w:r>
      <w:bookmarkStart w:id="16" w:name="_Hlk35871146"/>
      <w:r w:rsidRPr="00FF1611">
        <w:rPr>
          <w:rFonts w:ascii="Arial" w:eastAsia="Calibri" w:hAnsi="Arial" w:cs="Arial"/>
          <w:sz w:val="22"/>
          <w:lang w:val="es-ES_tradnl"/>
        </w:rPr>
        <w:t>el apresamiento de enemigos, los actos de autoridad ejercidos por un funcionario público</w:t>
      </w:r>
      <w:bookmarkEnd w:id="16"/>
      <w:r w:rsidRPr="00FF1611">
        <w:rPr>
          <w:rFonts w:ascii="Arial" w:eastAsia="Calibri" w:hAnsi="Arial" w:cs="Arial"/>
          <w:sz w:val="22"/>
          <w:lang w:val="es-ES_tradnl"/>
        </w:rPr>
        <w:t>, etc</w:t>
      </w:r>
      <w:r>
        <w:rPr>
          <w:rFonts w:ascii="Arial" w:eastAsia="Calibri" w:hAnsi="Arial" w:cs="Arial"/>
          <w:sz w:val="22"/>
          <w:lang w:val="es-ES_tradnl"/>
        </w:rPr>
        <w:t>.</w:t>
      </w:r>
      <w:r w:rsidRPr="00FF1611">
        <w:rPr>
          <w:rFonts w:ascii="Arial" w:eastAsia="Calibri" w:hAnsi="Arial" w:cs="Arial"/>
          <w:sz w:val="22"/>
          <w:lang w:val="es-ES_tradnl"/>
        </w:rPr>
        <w:t>»</w:t>
      </w:r>
      <w:r w:rsidRPr="00FF1611">
        <w:rPr>
          <w:rFonts w:ascii="Arial" w:eastAsia="Calibri" w:hAnsi="Arial" w:cs="Arial"/>
          <w:sz w:val="21"/>
          <w:szCs w:val="21"/>
          <w:vertAlign w:val="superscript"/>
          <w:lang w:val="es-ES_tradnl"/>
        </w:rPr>
        <w:footnoteReference w:id="12"/>
      </w:r>
      <w:r w:rsidRPr="00FF1611">
        <w:rPr>
          <w:rFonts w:ascii="Arial" w:eastAsia="Calibri" w:hAnsi="Arial" w:cs="Arial"/>
          <w:sz w:val="21"/>
          <w:szCs w:val="21"/>
          <w:lang w:val="es-ES_tradnl"/>
        </w:rPr>
        <w:t>.</w:t>
      </w:r>
    </w:p>
    <w:p w14:paraId="125AEE67" w14:textId="77777777" w:rsidR="000F5480" w:rsidRDefault="000F5480" w:rsidP="000F5480">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Cuando provienen de fenómenos de la naturaleza estas características confluyen con los conceptos de desastre y calamidad, los cuales –conforme al Diccionario de la Real Academia Española– constituyen una «Desgracia grande, suceso infeliz y lamentable» o «Desgracia o infortunio que alcanza a muchas personas», respectivamente. </w:t>
      </w:r>
    </w:p>
    <w:p w14:paraId="4578AE66" w14:textId="77777777" w:rsidR="000F5480" w:rsidRPr="00FF1611" w:rsidRDefault="000F5480" w:rsidP="000F5480">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Conforme al significado natural de las palabras, </w:t>
      </w:r>
      <w:r>
        <w:rPr>
          <w:rFonts w:ascii="Arial" w:eastAsia="Calibri" w:hAnsi="Arial" w:cs="Arial"/>
          <w:sz w:val="22"/>
          <w:lang w:val="es-ES_tradnl"/>
        </w:rPr>
        <w:t xml:space="preserve">parece que </w:t>
      </w:r>
      <w:r w:rsidRPr="00FF1611">
        <w:rPr>
          <w:rFonts w:ascii="Arial" w:eastAsia="Calibri" w:hAnsi="Arial" w:cs="Arial"/>
          <w:sz w:val="22"/>
          <w:lang w:val="es-ES_tradnl"/>
        </w:rPr>
        <w:t xml:space="preserve">la diferencia es el mayor alcance de la segunda respecto al primero. No obstante, además de la ocurrencia de desastres y calamidades que –aunque irresistibles– se presentan con cierto grado de previsibilidad o que, incluso, se originan en la actuación humana intencional, estos dos conceptos también </w:t>
      </w:r>
      <w:r>
        <w:rPr>
          <w:rFonts w:ascii="Arial" w:eastAsia="Calibri" w:hAnsi="Arial" w:cs="Arial"/>
          <w:sz w:val="22"/>
          <w:lang w:val="es-ES_tradnl"/>
        </w:rPr>
        <w:t>los</w:t>
      </w:r>
      <w:r w:rsidRPr="00FF1611">
        <w:rPr>
          <w:rFonts w:ascii="Arial" w:eastAsia="Calibri" w:hAnsi="Arial" w:cs="Arial"/>
          <w:sz w:val="22"/>
          <w:lang w:val="es-ES_tradnl"/>
        </w:rPr>
        <w:t xml:space="preserve"> defini</w:t>
      </w:r>
      <w:r>
        <w:rPr>
          <w:rFonts w:ascii="Arial" w:eastAsia="Calibri" w:hAnsi="Arial" w:cs="Arial"/>
          <w:sz w:val="22"/>
          <w:lang w:val="es-ES_tradnl"/>
        </w:rPr>
        <w:t xml:space="preserve">ó </w:t>
      </w:r>
      <w:bookmarkStart w:id="17" w:name="_Hlk35879271"/>
      <w:r>
        <w:rPr>
          <w:rFonts w:ascii="Arial" w:eastAsia="Calibri" w:hAnsi="Arial" w:cs="Arial"/>
          <w:sz w:val="22"/>
          <w:lang w:val="es-ES_tradnl"/>
        </w:rPr>
        <w:t xml:space="preserve">el </w:t>
      </w:r>
      <w:r w:rsidRPr="00FF1611">
        <w:rPr>
          <w:rFonts w:ascii="Arial" w:eastAsia="Calibri" w:hAnsi="Arial" w:cs="Arial"/>
          <w:sz w:val="22"/>
          <w:lang w:val="es-ES_tradnl"/>
        </w:rPr>
        <w:t>artículo 4</w:t>
      </w:r>
      <w:r>
        <w:rPr>
          <w:rFonts w:ascii="Arial" w:eastAsia="Calibri" w:hAnsi="Arial" w:cs="Arial"/>
          <w:sz w:val="22"/>
          <w:lang w:val="es-ES_tradnl"/>
        </w:rPr>
        <w:t xml:space="preserve">, </w:t>
      </w:r>
      <w:r w:rsidRPr="00FF1611">
        <w:rPr>
          <w:rFonts w:ascii="Arial" w:eastAsia="Calibri" w:hAnsi="Arial" w:cs="Arial"/>
          <w:sz w:val="22"/>
          <w:lang w:val="es-ES_tradnl"/>
        </w:rPr>
        <w:t xml:space="preserve">numerales </w:t>
      </w:r>
      <w:r>
        <w:rPr>
          <w:rFonts w:ascii="Arial" w:eastAsia="Calibri" w:hAnsi="Arial" w:cs="Arial"/>
          <w:sz w:val="22"/>
          <w:lang w:val="es-ES_tradnl"/>
        </w:rPr>
        <w:t>5</w:t>
      </w:r>
      <w:r w:rsidRPr="00FF1611">
        <w:rPr>
          <w:rFonts w:ascii="Arial" w:eastAsia="Calibri" w:hAnsi="Arial" w:cs="Arial"/>
          <w:sz w:val="22"/>
          <w:lang w:val="es-ES_tradnl"/>
        </w:rPr>
        <w:t xml:space="preserve"> y 8</w:t>
      </w:r>
      <w:r>
        <w:rPr>
          <w:rFonts w:ascii="Arial" w:eastAsia="Calibri" w:hAnsi="Arial" w:cs="Arial"/>
          <w:sz w:val="22"/>
          <w:lang w:val="es-ES_tradnl"/>
        </w:rPr>
        <w:t>,</w:t>
      </w:r>
      <w:r w:rsidRPr="00FF1611">
        <w:rPr>
          <w:rFonts w:ascii="Arial" w:eastAsia="Calibri" w:hAnsi="Arial" w:cs="Arial"/>
          <w:sz w:val="22"/>
          <w:lang w:val="es-ES_tradnl"/>
        </w:rPr>
        <w:t xml:space="preserve"> de la Ley 1523 de 2012</w:t>
      </w:r>
      <w:bookmarkEnd w:id="17"/>
      <w:r>
        <w:rPr>
          <w:rStyle w:val="Refdenotaalpie"/>
          <w:rFonts w:ascii="Arial" w:eastAsia="Calibri" w:hAnsi="Arial" w:cs="Arial"/>
          <w:sz w:val="22"/>
          <w:lang w:val="es-ES_tradnl"/>
        </w:rPr>
        <w:footnoteReference w:id="13"/>
      </w:r>
      <w:r w:rsidRPr="00FF1611">
        <w:rPr>
          <w:rFonts w:ascii="Arial" w:eastAsia="Calibri" w:hAnsi="Arial" w:cs="Arial"/>
          <w:sz w:val="22"/>
          <w:lang w:val="es-ES_tradnl"/>
        </w:rPr>
        <w:t>:</w:t>
      </w:r>
    </w:p>
    <w:p w14:paraId="41C755BF" w14:textId="77777777" w:rsidR="000F5480" w:rsidRPr="00FF1611" w:rsidRDefault="000F5480" w:rsidP="00E849CA">
      <w:pPr>
        <w:spacing w:line="276" w:lineRule="auto"/>
        <w:jc w:val="both"/>
        <w:rPr>
          <w:rFonts w:ascii="Arial" w:eastAsia="Calibri" w:hAnsi="Arial" w:cs="Arial"/>
          <w:sz w:val="22"/>
          <w:lang w:val="es-ES_tradnl"/>
        </w:rPr>
      </w:pPr>
    </w:p>
    <w:p w14:paraId="1731604C" w14:textId="77777777" w:rsidR="000F5480" w:rsidRPr="00FF1611" w:rsidRDefault="000F5480" w:rsidP="00E849CA">
      <w:pPr>
        <w:ind w:left="709" w:right="709"/>
        <w:jc w:val="both"/>
        <w:rPr>
          <w:rFonts w:ascii="Arial" w:eastAsia="Calibri" w:hAnsi="Arial" w:cs="Arial"/>
          <w:sz w:val="21"/>
          <w:szCs w:val="21"/>
          <w:lang w:val="es-ES_tradnl"/>
        </w:rPr>
      </w:pPr>
      <w:r>
        <w:rPr>
          <w:rFonts w:ascii="Arial" w:eastAsia="Calibri" w:hAnsi="Arial" w:cs="Arial"/>
          <w:sz w:val="21"/>
          <w:szCs w:val="21"/>
          <w:lang w:val="es-ES_tradnl"/>
        </w:rPr>
        <w:t xml:space="preserve">Art. 4. </w:t>
      </w:r>
      <w:r w:rsidRPr="00FF1611">
        <w:rPr>
          <w:rFonts w:ascii="Arial" w:eastAsia="Calibri" w:hAnsi="Arial" w:cs="Arial"/>
          <w:sz w:val="21"/>
          <w:szCs w:val="21"/>
          <w:lang w:val="es-ES_tradnl"/>
        </w:rPr>
        <w:t>Para efectos de la presente ley se entenderá por:</w:t>
      </w:r>
    </w:p>
    <w:p w14:paraId="5C480A44" w14:textId="77777777" w:rsidR="000F5480" w:rsidRPr="00FF1611" w:rsidRDefault="000F5480" w:rsidP="000F5480">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w:t>
      </w:r>
    </w:p>
    <w:p w14:paraId="52BEB78E" w14:textId="77777777" w:rsidR="000F5480" w:rsidRPr="00FF1611" w:rsidRDefault="000F5480" w:rsidP="000F5480">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 xml:space="preserve">5. Calamidad pública: Es </w:t>
      </w:r>
      <w:bookmarkStart w:id="18" w:name="_Hlk35879333"/>
      <w:r w:rsidRPr="00FF1611">
        <w:rPr>
          <w:rFonts w:ascii="Arial" w:eastAsia="Calibri" w:hAnsi="Arial" w:cs="Arial"/>
          <w:sz w:val="21"/>
          <w:szCs w:val="21"/>
          <w:lang w:val="es-ES_tradnl"/>
        </w:rPr>
        <w:t xml:space="preserve">el resultado que se desencadena de la manifestación de uno o varios eventos naturales </w:t>
      </w:r>
      <w:bookmarkStart w:id="19" w:name="_Hlk35870820"/>
      <w:r w:rsidRPr="00FF1611">
        <w:rPr>
          <w:rFonts w:ascii="Arial" w:eastAsia="Calibri" w:hAnsi="Arial" w:cs="Arial"/>
          <w:sz w:val="21"/>
          <w:szCs w:val="21"/>
          <w:lang w:val="es-ES_tradnl"/>
        </w:rPr>
        <w:t xml:space="preserve">o antropogénicos no intencionales </w:t>
      </w:r>
      <w:bookmarkEnd w:id="19"/>
      <w:r w:rsidRPr="00FF1611">
        <w:rPr>
          <w:rFonts w:ascii="Arial" w:eastAsia="Calibri" w:hAnsi="Arial" w:cs="Arial"/>
          <w:sz w:val="21"/>
          <w:szCs w:val="21"/>
          <w:lang w:val="es-ES_tradnl"/>
        </w:rPr>
        <w:t xml:space="preserve">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w:t>
      </w:r>
      <w:bookmarkEnd w:id="18"/>
      <w:r w:rsidRPr="00FF1611">
        <w:rPr>
          <w:rFonts w:ascii="Arial" w:eastAsia="Calibri" w:hAnsi="Arial" w:cs="Arial"/>
          <w:sz w:val="21"/>
          <w:szCs w:val="21"/>
          <w:lang w:val="es-ES_tradnl"/>
        </w:rPr>
        <w:t>de la población, en el respectivo territorio, que exige al municipio, distrito o departamento ejecutar acciones de respuesta a la emergencia, rehabilitación y reconstrucción.</w:t>
      </w:r>
    </w:p>
    <w:p w14:paraId="7994AF27" w14:textId="77777777" w:rsidR="000F5480" w:rsidRPr="00FF1611" w:rsidRDefault="000F5480" w:rsidP="000F5480">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 xml:space="preserve">[…] </w:t>
      </w:r>
    </w:p>
    <w:p w14:paraId="581072F0" w14:textId="77777777" w:rsidR="000F5480" w:rsidRDefault="000F5480" w:rsidP="000F5480">
      <w:pPr>
        <w:spacing w:before="120"/>
        <w:ind w:left="709" w:right="709"/>
        <w:jc w:val="both"/>
        <w:rPr>
          <w:rFonts w:ascii="Arial" w:eastAsia="Calibri" w:hAnsi="Arial" w:cs="Arial"/>
          <w:sz w:val="22"/>
          <w:lang w:val="es-ES_tradnl"/>
        </w:rPr>
      </w:pPr>
      <w:r w:rsidRPr="00FF1611">
        <w:rPr>
          <w:rFonts w:ascii="Arial" w:eastAsia="Calibri" w:hAnsi="Arial" w:cs="Arial"/>
          <w:sz w:val="21"/>
          <w:szCs w:val="21"/>
          <w:lang w:val="es-ES_tradnl"/>
        </w:rPr>
        <w:t>8. Desastre: Es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de la sociedad, que exige del Estado y del sistema nacional ejecutar acciones de respuesta a la emergencia, rehabilitación y reconstrucción.</w:t>
      </w:r>
    </w:p>
    <w:p w14:paraId="0A164020" w14:textId="77777777" w:rsidR="000F5480" w:rsidRPr="00FF1611" w:rsidRDefault="000F5480" w:rsidP="00E849CA">
      <w:pPr>
        <w:ind w:left="709" w:right="709"/>
        <w:jc w:val="both"/>
        <w:rPr>
          <w:rFonts w:ascii="Arial" w:eastAsia="Calibri" w:hAnsi="Arial" w:cs="Arial"/>
          <w:sz w:val="22"/>
          <w:lang w:val="es-ES_tradnl"/>
        </w:rPr>
      </w:pPr>
    </w:p>
    <w:p w14:paraId="12A6C46C" w14:textId="77777777" w:rsidR="000F5480" w:rsidRDefault="000F5480" w:rsidP="00E849CA">
      <w:pPr>
        <w:spacing w:line="276" w:lineRule="auto"/>
        <w:ind w:firstLine="708"/>
        <w:jc w:val="both"/>
        <w:rPr>
          <w:rFonts w:ascii="Arial" w:eastAsia="Calibri" w:hAnsi="Arial" w:cs="Arial"/>
          <w:sz w:val="22"/>
          <w:lang w:val="es-ES_tradnl"/>
        </w:rPr>
      </w:pPr>
      <w:r w:rsidRPr="00003D0D">
        <w:rPr>
          <w:rFonts w:ascii="Arial" w:eastAsia="Calibri" w:hAnsi="Arial" w:cs="Arial"/>
          <w:sz w:val="22"/>
          <w:lang w:val="es-ES_tradnl"/>
        </w:rPr>
        <w:t xml:space="preserve">Esta norma se debe armonizar con los artículos 56 y 57 de la misma </w:t>
      </w:r>
      <w:r>
        <w:rPr>
          <w:rFonts w:ascii="Arial" w:eastAsia="Calibri" w:hAnsi="Arial" w:cs="Arial"/>
          <w:sz w:val="22"/>
          <w:lang w:val="es-ES_tradnl"/>
        </w:rPr>
        <w:t>L</w:t>
      </w:r>
      <w:r w:rsidRPr="00003D0D">
        <w:rPr>
          <w:rFonts w:ascii="Arial" w:eastAsia="Calibri" w:hAnsi="Arial" w:cs="Arial"/>
          <w:sz w:val="22"/>
          <w:lang w:val="es-ES_tradnl"/>
        </w:rPr>
        <w:t xml:space="preserve">ey, que </w:t>
      </w:r>
      <w:r>
        <w:rPr>
          <w:rFonts w:ascii="Arial" w:eastAsia="Calibri" w:hAnsi="Arial" w:cs="Arial"/>
          <w:sz w:val="22"/>
          <w:lang w:val="es-ES_tradnl"/>
        </w:rPr>
        <w:t xml:space="preserve">asignan la competencia para </w:t>
      </w:r>
      <w:r w:rsidRPr="00003D0D">
        <w:rPr>
          <w:rFonts w:ascii="Arial" w:eastAsia="Calibri" w:hAnsi="Arial" w:cs="Arial"/>
          <w:sz w:val="22"/>
          <w:lang w:val="es-ES_tradnl"/>
        </w:rPr>
        <w:t>declara</w:t>
      </w:r>
      <w:r>
        <w:rPr>
          <w:rFonts w:ascii="Arial" w:eastAsia="Calibri" w:hAnsi="Arial" w:cs="Arial"/>
          <w:sz w:val="22"/>
          <w:lang w:val="es-ES_tradnl"/>
        </w:rPr>
        <w:t>r</w:t>
      </w:r>
      <w:r w:rsidRPr="00003D0D">
        <w:rPr>
          <w:rFonts w:ascii="Arial" w:eastAsia="Calibri" w:hAnsi="Arial" w:cs="Arial"/>
          <w:sz w:val="22"/>
          <w:lang w:val="es-ES_tradnl"/>
        </w:rPr>
        <w:t xml:space="preserve"> la ocurrencia de una situación de </w:t>
      </w:r>
      <w:r w:rsidRPr="00003D0D">
        <w:rPr>
          <w:rFonts w:ascii="Arial" w:eastAsia="Calibri" w:hAnsi="Arial" w:cs="Arial"/>
          <w:i/>
          <w:iCs/>
          <w:sz w:val="22"/>
          <w:lang w:val="es-ES_tradnl"/>
        </w:rPr>
        <w:t>desastre</w:t>
      </w:r>
      <w:r w:rsidRPr="00003D0D">
        <w:rPr>
          <w:rFonts w:ascii="Arial" w:eastAsia="Calibri" w:hAnsi="Arial" w:cs="Arial"/>
          <w:sz w:val="22"/>
          <w:lang w:val="es-ES_tradnl"/>
        </w:rPr>
        <w:t xml:space="preserve"> o una situación de </w:t>
      </w:r>
      <w:r w:rsidRPr="00003D0D">
        <w:rPr>
          <w:rFonts w:ascii="Arial" w:eastAsia="Calibri" w:hAnsi="Arial" w:cs="Arial"/>
          <w:i/>
          <w:iCs/>
          <w:sz w:val="22"/>
          <w:lang w:val="es-ES_tradnl"/>
        </w:rPr>
        <w:t>calamidad pública</w:t>
      </w:r>
      <w:r w:rsidRPr="00003D0D">
        <w:rPr>
          <w:rFonts w:ascii="Arial" w:eastAsia="Calibri" w:hAnsi="Arial" w:cs="Arial"/>
          <w:sz w:val="22"/>
          <w:lang w:val="es-ES_tradnl"/>
        </w:rPr>
        <w:t>. Particularmente, dispone</w:t>
      </w:r>
      <w:r>
        <w:rPr>
          <w:rFonts w:ascii="Arial" w:eastAsia="Calibri" w:hAnsi="Arial" w:cs="Arial"/>
          <w:sz w:val="22"/>
          <w:lang w:val="es-ES_tradnl"/>
        </w:rPr>
        <w:t>n</w:t>
      </w:r>
      <w:r w:rsidRPr="00003D0D">
        <w:rPr>
          <w:rFonts w:ascii="Arial" w:eastAsia="Calibri" w:hAnsi="Arial" w:cs="Arial"/>
          <w:sz w:val="22"/>
          <w:lang w:val="es-ES_tradnl"/>
        </w:rPr>
        <w:t xml:space="preserve"> que </w:t>
      </w:r>
      <w:r>
        <w:rPr>
          <w:rFonts w:ascii="Arial" w:eastAsia="Calibri" w:hAnsi="Arial" w:cs="Arial"/>
          <w:sz w:val="22"/>
          <w:lang w:val="es-ES_tradnl"/>
        </w:rPr>
        <w:t>a</w:t>
      </w:r>
      <w:r w:rsidRPr="00003D0D">
        <w:rPr>
          <w:rFonts w:ascii="Arial" w:eastAsia="Calibri" w:hAnsi="Arial" w:cs="Arial"/>
          <w:sz w:val="22"/>
          <w:lang w:val="es-ES_tradnl"/>
        </w:rPr>
        <w:t xml:space="preserve">l Presidente de la República </w:t>
      </w:r>
      <w:r>
        <w:rPr>
          <w:rFonts w:ascii="Arial" w:eastAsia="Calibri" w:hAnsi="Arial" w:cs="Arial"/>
          <w:sz w:val="22"/>
          <w:lang w:val="es-ES_tradnl"/>
        </w:rPr>
        <w:t xml:space="preserve">le corresponde </w:t>
      </w:r>
      <w:r w:rsidRPr="00003D0D">
        <w:rPr>
          <w:rFonts w:ascii="Arial" w:eastAsia="Calibri" w:hAnsi="Arial" w:cs="Arial"/>
          <w:sz w:val="22"/>
          <w:lang w:val="es-ES_tradnl"/>
        </w:rPr>
        <w:t>declara</w:t>
      </w:r>
      <w:r>
        <w:rPr>
          <w:rFonts w:ascii="Arial" w:eastAsia="Calibri" w:hAnsi="Arial" w:cs="Arial"/>
          <w:sz w:val="22"/>
          <w:lang w:val="es-ES_tradnl"/>
        </w:rPr>
        <w:t>r</w:t>
      </w:r>
      <w:r w:rsidRPr="00003D0D">
        <w:rPr>
          <w:rFonts w:ascii="Arial" w:eastAsia="Calibri" w:hAnsi="Arial" w:cs="Arial"/>
          <w:sz w:val="22"/>
          <w:lang w:val="es-ES_tradnl"/>
        </w:rPr>
        <w:t xml:space="preserve"> la situación de </w:t>
      </w:r>
      <w:r w:rsidRPr="00CF5A9C">
        <w:rPr>
          <w:rFonts w:ascii="Arial" w:eastAsia="Calibri" w:hAnsi="Arial" w:cs="Arial"/>
          <w:i/>
          <w:iCs/>
          <w:sz w:val="22"/>
          <w:lang w:val="es-ES_tradnl"/>
        </w:rPr>
        <w:t>desastre</w:t>
      </w:r>
      <w:r w:rsidRPr="00003D0D">
        <w:rPr>
          <w:rFonts w:ascii="Arial" w:eastAsia="Calibri" w:hAnsi="Arial" w:cs="Arial"/>
          <w:sz w:val="22"/>
          <w:lang w:val="es-ES_tradnl"/>
        </w:rPr>
        <w:t>, tanto en el orden nacional, departamental</w:t>
      </w:r>
      <w:r>
        <w:rPr>
          <w:rFonts w:ascii="Arial" w:eastAsia="Calibri" w:hAnsi="Arial" w:cs="Arial"/>
          <w:sz w:val="22"/>
          <w:lang w:val="es-ES_tradnl"/>
        </w:rPr>
        <w:t xml:space="preserve">, como en el </w:t>
      </w:r>
      <w:r w:rsidRPr="00003D0D">
        <w:rPr>
          <w:rFonts w:ascii="Arial" w:eastAsia="Calibri" w:hAnsi="Arial" w:cs="Arial"/>
          <w:sz w:val="22"/>
          <w:lang w:val="es-ES_tradnl"/>
        </w:rPr>
        <w:t>munic</w:t>
      </w:r>
      <w:r>
        <w:rPr>
          <w:rFonts w:ascii="Arial" w:eastAsia="Calibri" w:hAnsi="Arial" w:cs="Arial"/>
          <w:sz w:val="22"/>
          <w:lang w:val="es-ES_tradnl"/>
        </w:rPr>
        <w:t>i</w:t>
      </w:r>
      <w:r w:rsidRPr="00003D0D">
        <w:rPr>
          <w:rFonts w:ascii="Arial" w:eastAsia="Calibri" w:hAnsi="Arial" w:cs="Arial"/>
          <w:sz w:val="22"/>
          <w:lang w:val="es-ES_tradnl"/>
        </w:rPr>
        <w:t>pal y distrital</w:t>
      </w:r>
      <w:r w:rsidRPr="00003D0D">
        <w:rPr>
          <w:rStyle w:val="Refdenotaalpie"/>
          <w:rFonts w:ascii="Arial" w:eastAsia="Calibri" w:hAnsi="Arial" w:cs="Arial"/>
          <w:sz w:val="22"/>
          <w:lang w:val="es-ES_tradnl"/>
        </w:rPr>
        <w:footnoteReference w:id="14"/>
      </w:r>
      <w:r>
        <w:rPr>
          <w:rFonts w:ascii="Arial" w:eastAsia="Calibri" w:hAnsi="Arial" w:cs="Arial"/>
          <w:sz w:val="22"/>
          <w:lang w:val="es-ES_tradnl"/>
        </w:rPr>
        <w:t xml:space="preserve">, facultad que no pueden ejercer los </w:t>
      </w:r>
      <w:r>
        <w:rPr>
          <w:rFonts w:ascii="Arial" w:eastAsia="Calibri" w:hAnsi="Arial" w:cs="Arial"/>
          <w:sz w:val="22"/>
          <w:lang w:val="es-ES_tradnl"/>
        </w:rPr>
        <w:lastRenderedPageBreak/>
        <w:t>gobernadores y alcaldes, porque la norma no les asignó esta competencia</w:t>
      </w:r>
      <w:r w:rsidRPr="00003D0D">
        <w:rPr>
          <w:rFonts w:ascii="Arial" w:eastAsia="Calibri" w:hAnsi="Arial" w:cs="Arial"/>
          <w:sz w:val="22"/>
          <w:lang w:val="es-ES_tradnl"/>
        </w:rPr>
        <w:t xml:space="preserve">; </w:t>
      </w:r>
      <w:r>
        <w:rPr>
          <w:rFonts w:ascii="Arial" w:eastAsia="Calibri" w:hAnsi="Arial" w:cs="Arial"/>
          <w:sz w:val="22"/>
          <w:lang w:val="es-ES_tradnl"/>
        </w:rPr>
        <w:t xml:space="preserve">no obstante, a los </w:t>
      </w:r>
      <w:r w:rsidRPr="00003D0D">
        <w:rPr>
          <w:rFonts w:ascii="Arial" w:eastAsia="Calibri" w:hAnsi="Arial" w:cs="Arial"/>
          <w:sz w:val="22"/>
          <w:lang w:val="es-ES_tradnl"/>
        </w:rPr>
        <w:t>gobernador</w:t>
      </w:r>
      <w:r>
        <w:rPr>
          <w:rFonts w:ascii="Arial" w:eastAsia="Calibri" w:hAnsi="Arial" w:cs="Arial"/>
          <w:sz w:val="22"/>
          <w:lang w:val="es-ES_tradnl"/>
        </w:rPr>
        <w:t>es</w:t>
      </w:r>
      <w:r w:rsidRPr="00003D0D">
        <w:rPr>
          <w:rFonts w:ascii="Arial" w:eastAsia="Calibri" w:hAnsi="Arial" w:cs="Arial"/>
          <w:sz w:val="22"/>
          <w:lang w:val="es-ES_tradnl"/>
        </w:rPr>
        <w:t xml:space="preserve"> </w:t>
      </w:r>
      <w:r>
        <w:rPr>
          <w:rFonts w:ascii="Arial" w:eastAsia="Calibri" w:hAnsi="Arial" w:cs="Arial"/>
          <w:sz w:val="22"/>
          <w:lang w:val="es-ES_tradnl"/>
        </w:rPr>
        <w:t>y</w:t>
      </w:r>
      <w:r w:rsidRPr="00003D0D">
        <w:rPr>
          <w:rFonts w:ascii="Arial" w:eastAsia="Calibri" w:hAnsi="Arial" w:cs="Arial"/>
          <w:sz w:val="22"/>
          <w:lang w:val="es-ES_tradnl"/>
        </w:rPr>
        <w:t xml:space="preserve"> alcalde</w:t>
      </w:r>
      <w:r>
        <w:rPr>
          <w:rFonts w:ascii="Arial" w:eastAsia="Calibri" w:hAnsi="Arial" w:cs="Arial"/>
          <w:sz w:val="22"/>
          <w:lang w:val="es-ES_tradnl"/>
        </w:rPr>
        <w:t xml:space="preserve">s sí les corresponde declarar la </w:t>
      </w:r>
      <w:r w:rsidRPr="003E093F">
        <w:rPr>
          <w:rFonts w:ascii="Arial" w:eastAsia="Calibri" w:hAnsi="Arial" w:cs="Arial"/>
          <w:i/>
          <w:iCs/>
          <w:sz w:val="22"/>
          <w:lang w:val="es-ES_tradnl"/>
        </w:rPr>
        <w:t>situación de calamidad</w:t>
      </w:r>
      <w:r w:rsidRPr="00FA7E91">
        <w:rPr>
          <w:rFonts w:ascii="Arial" w:eastAsia="Calibri" w:hAnsi="Arial" w:cs="Arial"/>
          <w:i/>
          <w:iCs/>
          <w:sz w:val="22"/>
          <w:lang w:val="es-ES_tradnl"/>
        </w:rPr>
        <w:t xml:space="preserve"> pública</w:t>
      </w:r>
      <w:r>
        <w:rPr>
          <w:rFonts w:ascii="Arial" w:eastAsia="Calibri" w:hAnsi="Arial" w:cs="Arial"/>
          <w:sz w:val="22"/>
          <w:lang w:val="es-ES_tradnl"/>
        </w:rPr>
        <w:t>,</w:t>
      </w:r>
      <w:r w:rsidRPr="00003D0D">
        <w:rPr>
          <w:rFonts w:ascii="Arial" w:eastAsia="Calibri" w:hAnsi="Arial" w:cs="Arial"/>
          <w:sz w:val="22"/>
          <w:lang w:val="es-ES_tradnl"/>
        </w:rPr>
        <w:t xml:space="preserve"> en </w:t>
      </w:r>
      <w:r>
        <w:rPr>
          <w:rFonts w:ascii="Arial" w:eastAsia="Calibri" w:hAnsi="Arial" w:cs="Arial"/>
          <w:sz w:val="22"/>
          <w:lang w:val="es-ES_tradnl"/>
        </w:rPr>
        <w:t>los respectivos</w:t>
      </w:r>
      <w:r w:rsidRPr="00003D0D">
        <w:rPr>
          <w:rFonts w:ascii="Arial" w:eastAsia="Calibri" w:hAnsi="Arial" w:cs="Arial"/>
          <w:sz w:val="22"/>
          <w:lang w:val="es-ES_tradnl"/>
        </w:rPr>
        <w:t xml:space="preserve"> ámbito</w:t>
      </w:r>
      <w:r>
        <w:rPr>
          <w:rFonts w:ascii="Arial" w:eastAsia="Calibri" w:hAnsi="Arial" w:cs="Arial"/>
          <w:sz w:val="22"/>
          <w:lang w:val="es-ES_tradnl"/>
        </w:rPr>
        <w:t>s, facultad que, en cambio, no puede ejercer el presidente de la república</w:t>
      </w:r>
      <w:r>
        <w:rPr>
          <w:rStyle w:val="Refdenotaalpie"/>
          <w:rFonts w:ascii="Arial" w:eastAsia="Calibri" w:hAnsi="Arial" w:cs="Arial"/>
          <w:sz w:val="22"/>
          <w:lang w:val="es-ES_tradnl"/>
        </w:rPr>
        <w:footnoteReference w:id="15"/>
      </w:r>
      <w:r w:rsidRPr="00003D0D">
        <w:rPr>
          <w:rFonts w:ascii="Arial" w:eastAsia="Calibri" w:hAnsi="Arial" w:cs="Arial"/>
          <w:sz w:val="22"/>
          <w:lang w:val="es-ES_tradnl"/>
        </w:rPr>
        <w:t xml:space="preserve">. </w:t>
      </w:r>
    </w:p>
    <w:p w14:paraId="22CA30F0" w14:textId="77777777" w:rsidR="000F5480" w:rsidRDefault="000F5480" w:rsidP="000F5480">
      <w:pPr>
        <w:spacing w:before="120" w:line="276" w:lineRule="auto"/>
        <w:ind w:firstLine="708"/>
        <w:jc w:val="both"/>
        <w:rPr>
          <w:rFonts w:ascii="Arial" w:eastAsia="Calibri" w:hAnsi="Arial" w:cs="Arial"/>
          <w:sz w:val="22"/>
          <w:lang w:val="es-ES_tradnl"/>
        </w:rPr>
      </w:pPr>
      <w:r w:rsidRPr="00003D0D">
        <w:rPr>
          <w:rFonts w:ascii="Arial" w:eastAsia="Calibri" w:hAnsi="Arial" w:cs="Arial"/>
          <w:sz w:val="22"/>
          <w:lang w:val="es-ES_tradnl"/>
        </w:rPr>
        <w:t xml:space="preserve">De esta manera, una vez se declara la situación de calamidad o </w:t>
      </w:r>
      <w:r>
        <w:rPr>
          <w:rFonts w:ascii="Arial" w:eastAsia="Calibri" w:hAnsi="Arial" w:cs="Arial"/>
          <w:sz w:val="22"/>
          <w:lang w:val="es-ES_tradnl"/>
        </w:rPr>
        <w:t xml:space="preserve">la situación de </w:t>
      </w:r>
      <w:r w:rsidRPr="00003D0D">
        <w:rPr>
          <w:rFonts w:ascii="Arial" w:eastAsia="Calibri" w:hAnsi="Arial" w:cs="Arial"/>
          <w:sz w:val="22"/>
          <w:lang w:val="es-ES_tradnl"/>
        </w:rPr>
        <w:t>desastre</w:t>
      </w:r>
      <w:r w:rsidRPr="00213E96">
        <w:rPr>
          <w:rFonts w:ascii="Arial" w:eastAsia="Calibri" w:hAnsi="Arial" w:cs="Arial"/>
          <w:sz w:val="22"/>
          <w:lang w:val="es-ES_tradnl"/>
        </w:rPr>
        <w:t xml:space="preserve"> </w:t>
      </w:r>
      <w:r>
        <w:rPr>
          <w:rFonts w:ascii="Arial" w:eastAsia="Calibri" w:hAnsi="Arial" w:cs="Arial"/>
          <w:sz w:val="22"/>
          <w:lang w:val="es-ES_tradnl"/>
        </w:rPr>
        <w:t>bajo los criterios señalados en el artículo 59 de la Ley 1523 de 2012, por parte d</w:t>
      </w:r>
      <w:r w:rsidRPr="00003D0D">
        <w:rPr>
          <w:rFonts w:ascii="Arial" w:eastAsia="Calibri" w:hAnsi="Arial" w:cs="Arial"/>
          <w:sz w:val="22"/>
          <w:lang w:val="es-ES_tradnl"/>
        </w:rPr>
        <w:t>e</w:t>
      </w:r>
      <w:r>
        <w:rPr>
          <w:rFonts w:ascii="Arial" w:eastAsia="Calibri" w:hAnsi="Arial" w:cs="Arial"/>
          <w:sz w:val="22"/>
          <w:lang w:val="es-ES_tradnl"/>
        </w:rPr>
        <w:t xml:space="preserve"> </w:t>
      </w:r>
      <w:r w:rsidRPr="00003D0D">
        <w:rPr>
          <w:rFonts w:ascii="Arial" w:eastAsia="Calibri" w:hAnsi="Arial" w:cs="Arial"/>
          <w:sz w:val="22"/>
          <w:lang w:val="es-ES_tradnl"/>
        </w:rPr>
        <w:t>l</w:t>
      </w:r>
      <w:r>
        <w:rPr>
          <w:rFonts w:ascii="Arial" w:eastAsia="Calibri" w:hAnsi="Arial" w:cs="Arial"/>
          <w:sz w:val="22"/>
          <w:lang w:val="es-ES_tradnl"/>
        </w:rPr>
        <w:t xml:space="preserve">a autoridad </w:t>
      </w:r>
      <w:r w:rsidRPr="00003D0D">
        <w:rPr>
          <w:rFonts w:ascii="Arial" w:eastAsia="Calibri" w:hAnsi="Arial" w:cs="Arial"/>
          <w:sz w:val="22"/>
          <w:lang w:val="es-ES_tradnl"/>
        </w:rPr>
        <w:t xml:space="preserve">competente, las </w:t>
      </w:r>
      <w:r>
        <w:rPr>
          <w:rFonts w:ascii="Arial" w:eastAsia="Calibri" w:hAnsi="Arial" w:cs="Arial"/>
          <w:sz w:val="22"/>
          <w:lang w:val="es-ES_tradnl"/>
        </w:rPr>
        <w:t xml:space="preserve">demás </w:t>
      </w:r>
      <w:r w:rsidRPr="00003D0D">
        <w:rPr>
          <w:rFonts w:ascii="Arial" w:eastAsia="Calibri" w:hAnsi="Arial" w:cs="Arial"/>
          <w:sz w:val="22"/>
          <w:lang w:val="es-ES_tradnl"/>
        </w:rPr>
        <w:t xml:space="preserve">entidades </w:t>
      </w:r>
      <w:r>
        <w:rPr>
          <w:rFonts w:ascii="Arial" w:eastAsia="Calibri" w:hAnsi="Arial" w:cs="Arial"/>
          <w:sz w:val="22"/>
          <w:lang w:val="es-ES_tradnl"/>
        </w:rPr>
        <w:t xml:space="preserve">estatales </w:t>
      </w:r>
      <w:r w:rsidRPr="00003D0D">
        <w:rPr>
          <w:rFonts w:ascii="Arial" w:eastAsia="Calibri" w:hAnsi="Arial" w:cs="Arial"/>
          <w:sz w:val="22"/>
          <w:lang w:val="es-ES_tradnl"/>
        </w:rPr>
        <w:t>–</w:t>
      </w:r>
      <w:r>
        <w:rPr>
          <w:rFonts w:ascii="Arial" w:eastAsia="Calibri" w:hAnsi="Arial" w:cs="Arial"/>
          <w:sz w:val="22"/>
          <w:lang w:val="es-ES_tradnl"/>
        </w:rPr>
        <w:t xml:space="preserve">de </w:t>
      </w:r>
      <w:r w:rsidRPr="00003D0D">
        <w:rPr>
          <w:rFonts w:ascii="Arial" w:eastAsia="Calibri" w:hAnsi="Arial" w:cs="Arial"/>
          <w:sz w:val="22"/>
          <w:lang w:val="es-ES_tradnl"/>
        </w:rPr>
        <w:t>conform</w:t>
      </w:r>
      <w:r>
        <w:rPr>
          <w:rFonts w:ascii="Arial" w:eastAsia="Calibri" w:hAnsi="Arial" w:cs="Arial"/>
          <w:sz w:val="22"/>
          <w:lang w:val="es-ES_tradnl"/>
        </w:rPr>
        <w:t>idad con e</w:t>
      </w:r>
      <w:r w:rsidRPr="00003D0D">
        <w:rPr>
          <w:rFonts w:ascii="Arial" w:eastAsia="Calibri" w:hAnsi="Arial" w:cs="Arial"/>
          <w:sz w:val="22"/>
          <w:lang w:val="es-ES_tradnl"/>
        </w:rPr>
        <w:t xml:space="preserve">l artículo 42 de la Ley 80 de 1993– </w:t>
      </w:r>
      <w:r>
        <w:rPr>
          <w:rFonts w:ascii="Arial" w:eastAsia="Calibri" w:hAnsi="Arial" w:cs="Arial"/>
          <w:sz w:val="22"/>
          <w:lang w:val="es-ES_tradnl"/>
        </w:rPr>
        <w:t xml:space="preserve">quedan facultadas </w:t>
      </w:r>
      <w:r w:rsidRPr="00003D0D">
        <w:rPr>
          <w:rFonts w:ascii="Arial" w:eastAsia="Calibri" w:hAnsi="Arial" w:cs="Arial"/>
          <w:sz w:val="22"/>
          <w:lang w:val="es-ES_tradnl"/>
        </w:rPr>
        <w:t>para dec</w:t>
      </w:r>
      <w:r>
        <w:rPr>
          <w:rFonts w:ascii="Arial" w:eastAsia="Calibri" w:hAnsi="Arial" w:cs="Arial"/>
          <w:sz w:val="22"/>
          <w:lang w:val="es-ES_tradnl"/>
        </w:rPr>
        <w:t>larar, a continuación,</w:t>
      </w:r>
      <w:r w:rsidRPr="00003D0D">
        <w:rPr>
          <w:rFonts w:ascii="Arial" w:eastAsia="Calibri" w:hAnsi="Arial" w:cs="Arial"/>
          <w:sz w:val="22"/>
          <w:lang w:val="es-ES_tradnl"/>
        </w:rPr>
        <w:t xml:space="preserve"> la </w:t>
      </w:r>
      <w:r>
        <w:rPr>
          <w:rFonts w:ascii="Arial" w:eastAsia="Calibri" w:hAnsi="Arial" w:cs="Arial"/>
          <w:sz w:val="22"/>
          <w:lang w:val="es-ES_tradnl"/>
        </w:rPr>
        <w:t>causal de contratación directa denominada «</w:t>
      </w:r>
      <w:r w:rsidRPr="00003D0D">
        <w:rPr>
          <w:rFonts w:ascii="Arial" w:eastAsia="Calibri" w:hAnsi="Arial" w:cs="Arial"/>
          <w:sz w:val="22"/>
          <w:lang w:val="es-ES_tradnl"/>
        </w:rPr>
        <w:t>urgencia manifiesta</w:t>
      </w:r>
      <w:r>
        <w:rPr>
          <w:rFonts w:ascii="Arial" w:eastAsia="Calibri" w:hAnsi="Arial" w:cs="Arial"/>
          <w:sz w:val="22"/>
          <w:lang w:val="es-ES_tradnl"/>
        </w:rPr>
        <w:t>»,</w:t>
      </w:r>
      <w:r w:rsidRPr="00003D0D">
        <w:rPr>
          <w:rFonts w:ascii="Arial" w:eastAsia="Calibri" w:hAnsi="Arial" w:cs="Arial"/>
          <w:sz w:val="22"/>
          <w:lang w:val="es-ES_tradnl"/>
        </w:rPr>
        <w:t xml:space="preserve"> mediante un acto administrativo</w:t>
      </w:r>
      <w:r>
        <w:rPr>
          <w:rFonts w:ascii="Arial" w:eastAsia="Calibri" w:hAnsi="Arial" w:cs="Arial"/>
          <w:sz w:val="22"/>
          <w:lang w:val="es-ES_tradnl"/>
        </w:rPr>
        <w:t xml:space="preserve"> propio,</w:t>
      </w:r>
      <w:r w:rsidRPr="00003D0D">
        <w:rPr>
          <w:rFonts w:ascii="Arial" w:eastAsia="Calibri" w:hAnsi="Arial" w:cs="Arial"/>
          <w:sz w:val="22"/>
          <w:lang w:val="es-ES_tradnl"/>
        </w:rPr>
        <w:t xml:space="preserve"> autónomo, </w:t>
      </w:r>
      <w:r>
        <w:rPr>
          <w:rFonts w:ascii="Arial" w:eastAsia="Calibri" w:hAnsi="Arial" w:cs="Arial"/>
          <w:sz w:val="22"/>
          <w:lang w:val="es-ES_tradnl"/>
        </w:rPr>
        <w:t>que</w:t>
      </w:r>
      <w:r w:rsidRPr="00003D0D">
        <w:rPr>
          <w:rFonts w:ascii="Arial" w:eastAsia="Calibri" w:hAnsi="Arial" w:cs="Arial"/>
          <w:sz w:val="22"/>
          <w:lang w:val="es-ES_tradnl"/>
        </w:rPr>
        <w:t xml:space="preserve"> t</w:t>
      </w:r>
      <w:r>
        <w:rPr>
          <w:rFonts w:ascii="Arial" w:eastAsia="Calibri" w:hAnsi="Arial" w:cs="Arial"/>
          <w:sz w:val="22"/>
          <w:lang w:val="es-ES_tradnl"/>
        </w:rPr>
        <w:t>i</w:t>
      </w:r>
      <w:r w:rsidRPr="00003D0D">
        <w:rPr>
          <w:rFonts w:ascii="Arial" w:eastAsia="Calibri" w:hAnsi="Arial" w:cs="Arial"/>
          <w:sz w:val="22"/>
          <w:lang w:val="es-ES_tradnl"/>
        </w:rPr>
        <w:t>en</w:t>
      </w:r>
      <w:r>
        <w:rPr>
          <w:rFonts w:ascii="Arial" w:eastAsia="Calibri" w:hAnsi="Arial" w:cs="Arial"/>
          <w:sz w:val="22"/>
          <w:lang w:val="es-ES_tradnl"/>
        </w:rPr>
        <w:t>e</w:t>
      </w:r>
      <w:r w:rsidRPr="00003D0D">
        <w:rPr>
          <w:rFonts w:ascii="Arial" w:eastAsia="Calibri" w:hAnsi="Arial" w:cs="Arial"/>
          <w:sz w:val="22"/>
          <w:lang w:val="es-ES_tradnl"/>
        </w:rPr>
        <w:t xml:space="preserve"> como fundamento </w:t>
      </w:r>
      <w:r>
        <w:rPr>
          <w:rFonts w:ascii="Arial" w:eastAsia="Calibri" w:hAnsi="Arial" w:cs="Arial"/>
          <w:sz w:val="22"/>
          <w:lang w:val="es-ES_tradnl"/>
        </w:rPr>
        <w:t xml:space="preserve">fáctico y jurídico </w:t>
      </w:r>
      <w:r w:rsidRPr="00003D0D">
        <w:rPr>
          <w:rFonts w:ascii="Arial" w:eastAsia="Calibri" w:hAnsi="Arial" w:cs="Arial"/>
          <w:sz w:val="22"/>
          <w:lang w:val="es-ES_tradnl"/>
        </w:rPr>
        <w:t xml:space="preserve">la declaración </w:t>
      </w:r>
      <w:r>
        <w:rPr>
          <w:rFonts w:ascii="Arial" w:eastAsia="Calibri" w:hAnsi="Arial" w:cs="Arial"/>
          <w:sz w:val="22"/>
          <w:lang w:val="es-ES_tradnl"/>
        </w:rPr>
        <w:t xml:space="preserve">de </w:t>
      </w:r>
      <w:r w:rsidRPr="00003D0D">
        <w:rPr>
          <w:rFonts w:ascii="Arial" w:eastAsia="Calibri" w:hAnsi="Arial" w:cs="Arial"/>
          <w:sz w:val="22"/>
          <w:lang w:val="es-ES_tradnl"/>
        </w:rPr>
        <w:t xml:space="preserve">situación de calamidad o </w:t>
      </w:r>
      <w:r>
        <w:rPr>
          <w:rFonts w:ascii="Arial" w:eastAsia="Calibri" w:hAnsi="Arial" w:cs="Arial"/>
          <w:sz w:val="22"/>
          <w:lang w:val="es-ES_tradnl"/>
        </w:rPr>
        <w:t xml:space="preserve">la situación de </w:t>
      </w:r>
      <w:r w:rsidRPr="00003D0D">
        <w:rPr>
          <w:rFonts w:ascii="Arial" w:eastAsia="Calibri" w:hAnsi="Arial" w:cs="Arial"/>
          <w:sz w:val="22"/>
          <w:lang w:val="es-ES_tradnl"/>
        </w:rPr>
        <w:t xml:space="preserve">desastre. </w:t>
      </w:r>
    </w:p>
    <w:p w14:paraId="41C42886" w14:textId="77777777" w:rsidR="000F5480" w:rsidRDefault="000F5480" w:rsidP="000F5480">
      <w:pPr>
        <w:spacing w:before="120" w:line="276" w:lineRule="auto"/>
        <w:ind w:firstLine="708"/>
        <w:jc w:val="both"/>
        <w:rPr>
          <w:rFonts w:ascii="Arial" w:eastAsia="Calibri" w:hAnsi="Arial" w:cs="Arial"/>
          <w:sz w:val="22"/>
          <w:lang w:val="es-ES_tradnl"/>
        </w:rPr>
      </w:pPr>
      <w:bookmarkStart w:id="20" w:name="_Hlk35959844"/>
      <w:r>
        <w:rPr>
          <w:rFonts w:ascii="Arial" w:eastAsia="Calibri" w:hAnsi="Arial" w:cs="Arial"/>
          <w:sz w:val="22"/>
          <w:lang w:val="es-ES_tradnl"/>
        </w:rPr>
        <w:t xml:space="preserve">Lo anterior significa que </w:t>
      </w:r>
      <w:bookmarkStart w:id="21" w:name="_Hlk43221299"/>
      <w:bookmarkStart w:id="22" w:name="_Hlk35959859"/>
      <w:r>
        <w:rPr>
          <w:rFonts w:ascii="Arial" w:eastAsia="Calibri" w:hAnsi="Arial" w:cs="Arial"/>
          <w:sz w:val="22"/>
          <w:lang w:val="es-ES_tradnl"/>
        </w:rPr>
        <w:t xml:space="preserve">para contratar </w:t>
      </w:r>
      <w:bookmarkEnd w:id="20"/>
      <w:r>
        <w:rPr>
          <w:rFonts w:ascii="Arial" w:eastAsia="Calibri" w:hAnsi="Arial" w:cs="Arial"/>
          <w:sz w:val="22"/>
          <w:lang w:val="es-ES_tradnl"/>
        </w:rPr>
        <w:t xml:space="preserve">directamente no basta con la declaración de desastre o de calamidad; se necesitan </w:t>
      </w:r>
      <w:r w:rsidRPr="00003D0D">
        <w:rPr>
          <w:rFonts w:ascii="Arial" w:eastAsia="Calibri" w:hAnsi="Arial" w:cs="Arial"/>
          <w:sz w:val="22"/>
          <w:lang w:val="es-ES_tradnl"/>
        </w:rPr>
        <w:t>dos (2) actos</w:t>
      </w:r>
      <w:r>
        <w:rPr>
          <w:rFonts w:ascii="Arial" w:eastAsia="Calibri" w:hAnsi="Arial" w:cs="Arial"/>
          <w:sz w:val="22"/>
          <w:lang w:val="es-ES_tradnl"/>
        </w:rPr>
        <w:t xml:space="preserve"> administrativos, concurrentes, para que se pueda contratar directamente por urgencia manifiesta</w:t>
      </w:r>
      <w:r w:rsidRPr="00003D0D">
        <w:rPr>
          <w:rFonts w:ascii="Arial" w:eastAsia="Calibri" w:hAnsi="Arial" w:cs="Arial"/>
          <w:sz w:val="22"/>
          <w:lang w:val="es-ES_tradnl"/>
        </w:rPr>
        <w:t xml:space="preserve">: </w:t>
      </w:r>
      <w:r>
        <w:rPr>
          <w:rFonts w:ascii="Arial" w:eastAsia="Calibri" w:hAnsi="Arial" w:cs="Arial"/>
          <w:sz w:val="22"/>
          <w:lang w:val="es-ES_tradnl"/>
        </w:rPr>
        <w:t xml:space="preserve">i) el </w:t>
      </w:r>
      <w:r w:rsidRPr="00003D0D">
        <w:rPr>
          <w:rFonts w:ascii="Arial" w:eastAsia="Calibri" w:hAnsi="Arial" w:cs="Arial"/>
          <w:sz w:val="22"/>
          <w:lang w:val="es-ES_tradnl"/>
        </w:rPr>
        <w:t>primero</w:t>
      </w:r>
      <w:r>
        <w:rPr>
          <w:rFonts w:ascii="Arial" w:eastAsia="Calibri" w:hAnsi="Arial" w:cs="Arial"/>
          <w:sz w:val="22"/>
          <w:lang w:val="es-ES_tradnl"/>
        </w:rPr>
        <w:t xml:space="preserve"> en el tiempo, </w:t>
      </w:r>
      <w:r w:rsidRPr="00003D0D">
        <w:rPr>
          <w:rFonts w:ascii="Arial" w:eastAsia="Calibri" w:hAnsi="Arial" w:cs="Arial"/>
          <w:sz w:val="22"/>
          <w:lang w:val="es-ES_tradnl"/>
        </w:rPr>
        <w:t xml:space="preserve">la declaración de </w:t>
      </w:r>
      <w:r>
        <w:rPr>
          <w:rFonts w:ascii="Arial" w:eastAsia="Calibri" w:hAnsi="Arial" w:cs="Arial"/>
          <w:sz w:val="22"/>
          <w:lang w:val="es-ES_tradnl"/>
        </w:rPr>
        <w:t xml:space="preserve">la situación de </w:t>
      </w:r>
      <w:r w:rsidRPr="00003D0D">
        <w:rPr>
          <w:rFonts w:ascii="Arial" w:eastAsia="Calibri" w:hAnsi="Arial" w:cs="Arial"/>
          <w:sz w:val="22"/>
          <w:lang w:val="es-ES_tradnl"/>
        </w:rPr>
        <w:t xml:space="preserve">calamidad pública o </w:t>
      </w:r>
      <w:r>
        <w:rPr>
          <w:rFonts w:ascii="Arial" w:eastAsia="Calibri" w:hAnsi="Arial" w:cs="Arial"/>
          <w:sz w:val="22"/>
          <w:lang w:val="es-ES_tradnl"/>
        </w:rPr>
        <w:t xml:space="preserve">la declaración de la situación de </w:t>
      </w:r>
      <w:r w:rsidRPr="00003D0D">
        <w:rPr>
          <w:rFonts w:ascii="Arial" w:eastAsia="Calibri" w:hAnsi="Arial" w:cs="Arial"/>
          <w:sz w:val="22"/>
          <w:lang w:val="es-ES_tradnl"/>
        </w:rPr>
        <w:t xml:space="preserve">desastre, </w:t>
      </w:r>
      <w:r>
        <w:rPr>
          <w:rFonts w:ascii="Arial" w:eastAsia="Calibri" w:hAnsi="Arial" w:cs="Arial"/>
          <w:sz w:val="22"/>
          <w:lang w:val="es-ES_tradnl"/>
        </w:rPr>
        <w:t xml:space="preserve">de conformidad con </w:t>
      </w:r>
      <w:r w:rsidRPr="00E901F1">
        <w:rPr>
          <w:rFonts w:ascii="Arial" w:eastAsia="Calibri" w:hAnsi="Arial" w:cs="Arial"/>
          <w:sz w:val="22"/>
          <w:lang w:val="es-ES_tradnl"/>
        </w:rPr>
        <w:t>lo establecido en el Capítulo VI</w:t>
      </w:r>
      <w:r>
        <w:rPr>
          <w:rFonts w:ascii="Arial" w:eastAsia="Calibri" w:hAnsi="Arial" w:cs="Arial"/>
          <w:sz w:val="22"/>
          <w:lang w:val="es-ES_tradnl"/>
        </w:rPr>
        <w:t xml:space="preserve"> </w:t>
      </w:r>
      <w:r w:rsidRPr="00003D0D">
        <w:rPr>
          <w:rFonts w:ascii="Arial" w:eastAsia="Calibri" w:hAnsi="Arial" w:cs="Arial"/>
          <w:sz w:val="22"/>
          <w:lang w:val="es-ES_tradnl"/>
        </w:rPr>
        <w:t>de la Ley 1523 de 2012</w:t>
      </w:r>
      <w:r>
        <w:rPr>
          <w:rFonts w:ascii="Arial" w:eastAsia="Calibri" w:hAnsi="Arial" w:cs="Arial"/>
          <w:sz w:val="22"/>
          <w:lang w:val="es-ES_tradnl"/>
        </w:rPr>
        <w:t xml:space="preserve">; y </w:t>
      </w:r>
      <w:proofErr w:type="spellStart"/>
      <w:r>
        <w:rPr>
          <w:rFonts w:ascii="Arial" w:eastAsia="Calibri" w:hAnsi="Arial" w:cs="Arial"/>
          <w:sz w:val="22"/>
          <w:lang w:val="es-ES_tradnl"/>
        </w:rPr>
        <w:t>ii</w:t>
      </w:r>
      <w:proofErr w:type="spellEnd"/>
      <w:r>
        <w:rPr>
          <w:rFonts w:ascii="Arial" w:eastAsia="Calibri" w:hAnsi="Arial" w:cs="Arial"/>
          <w:sz w:val="22"/>
          <w:lang w:val="es-ES_tradnl"/>
        </w:rPr>
        <w:t xml:space="preserve">) </w:t>
      </w:r>
      <w:r w:rsidRPr="00003D0D">
        <w:rPr>
          <w:rFonts w:ascii="Arial" w:eastAsia="Calibri" w:hAnsi="Arial" w:cs="Arial"/>
          <w:sz w:val="22"/>
          <w:lang w:val="es-ES_tradnl"/>
        </w:rPr>
        <w:t>el segundo</w:t>
      </w:r>
      <w:r>
        <w:rPr>
          <w:rFonts w:ascii="Arial" w:eastAsia="Calibri" w:hAnsi="Arial" w:cs="Arial"/>
          <w:sz w:val="22"/>
          <w:lang w:val="es-ES_tradnl"/>
        </w:rPr>
        <w:t xml:space="preserve">, </w:t>
      </w:r>
      <w:r w:rsidRPr="00003D0D">
        <w:rPr>
          <w:rFonts w:ascii="Arial" w:eastAsia="Calibri" w:hAnsi="Arial" w:cs="Arial"/>
          <w:sz w:val="22"/>
          <w:lang w:val="es-ES_tradnl"/>
        </w:rPr>
        <w:t xml:space="preserve">la declaración </w:t>
      </w:r>
      <w:r>
        <w:rPr>
          <w:rFonts w:ascii="Arial" w:eastAsia="Calibri" w:hAnsi="Arial" w:cs="Arial"/>
          <w:sz w:val="22"/>
          <w:lang w:val="es-ES_tradnl"/>
        </w:rPr>
        <w:t>propiamente dicha de «</w:t>
      </w:r>
      <w:r w:rsidRPr="00003D0D">
        <w:rPr>
          <w:rFonts w:ascii="Arial" w:eastAsia="Calibri" w:hAnsi="Arial" w:cs="Arial"/>
          <w:sz w:val="22"/>
          <w:lang w:val="es-ES_tradnl"/>
        </w:rPr>
        <w:t>urgencia manifiesta</w:t>
      </w:r>
      <w:r>
        <w:rPr>
          <w:rFonts w:ascii="Arial" w:eastAsia="Calibri" w:hAnsi="Arial" w:cs="Arial"/>
          <w:sz w:val="22"/>
          <w:lang w:val="es-ES_tradnl"/>
        </w:rPr>
        <w:t>»,</w:t>
      </w:r>
      <w:r w:rsidRPr="00003D0D">
        <w:rPr>
          <w:rFonts w:ascii="Arial" w:eastAsia="Calibri" w:hAnsi="Arial" w:cs="Arial"/>
          <w:sz w:val="22"/>
          <w:lang w:val="es-ES_tradnl"/>
        </w:rPr>
        <w:t xml:space="preserve"> de que trata el </w:t>
      </w:r>
      <w:r>
        <w:rPr>
          <w:rFonts w:ascii="Arial" w:eastAsia="Calibri" w:hAnsi="Arial" w:cs="Arial"/>
          <w:sz w:val="22"/>
          <w:lang w:val="es-ES_tradnl"/>
        </w:rPr>
        <w:t xml:space="preserve">artículo 42 del </w:t>
      </w:r>
      <w:r w:rsidRPr="00003D0D">
        <w:rPr>
          <w:rFonts w:ascii="Arial" w:eastAsia="Calibri" w:hAnsi="Arial" w:cs="Arial"/>
          <w:sz w:val="22"/>
          <w:lang w:val="es-ES_tradnl"/>
        </w:rPr>
        <w:t>Estatuto General de Contratación</w:t>
      </w:r>
      <w:r>
        <w:rPr>
          <w:rFonts w:ascii="Arial" w:eastAsia="Calibri" w:hAnsi="Arial" w:cs="Arial"/>
          <w:sz w:val="22"/>
          <w:lang w:val="es-ES_tradnl"/>
        </w:rPr>
        <w:t>, amparado o fundamentado en la declaración previa del desastre o calamidad</w:t>
      </w:r>
      <w:r w:rsidRPr="00003D0D">
        <w:rPr>
          <w:rFonts w:ascii="Arial" w:eastAsia="Calibri" w:hAnsi="Arial" w:cs="Arial"/>
          <w:sz w:val="22"/>
          <w:lang w:val="es-ES_tradnl"/>
        </w:rPr>
        <w:t>.</w:t>
      </w:r>
    </w:p>
    <w:p w14:paraId="1D538582" w14:textId="77777777" w:rsidR="000F5480" w:rsidRDefault="000F5480" w:rsidP="00AC2B9B">
      <w:pPr>
        <w:spacing w:before="120" w:after="120" w:line="276" w:lineRule="auto"/>
        <w:ind w:firstLine="709"/>
        <w:jc w:val="both"/>
        <w:rPr>
          <w:rFonts w:ascii="Arial" w:eastAsia="Calibri" w:hAnsi="Arial" w:cs="Arial"/>
          <w:sz w:val="22"/>
          <w:lang w:val="es-ES_tradnl"/>
        </w:rPr>
      </w:pPr>
      <w:r w:rsidRPr="00003D0D">
        <w:rPr>
          <w:rFonts w:ascii="Arial" w:eastAsia="Calibri" w:hAnsi="Arial" w:cs="Arial"/>
          <w:sz w:val="22"/>
          <w:lang w:val="es-ES_tradnl"/>
        </w:rPr>
        <w:t xml:space="preserve"> </w:t>
      </w:r>
      <w:r>
        <w:rPr>
          <w:rFonts w:ascii="Arial" w:eastAsia="Calibri" w:hAnsi="Arial" w:cs="Arial"/>
          <w:sz w:val="22"/>
          <w:lang w:val="es-ES_tradnl"/>
        </w:rPr>
        <w:t>Sin</w:t>
      </w:r>
      <w:r w:rsidRPr="00003D0D">
        <w:rPr>
          <w:rFonts w:ascii="Arial" w:eastAsia="Calibri" w:hAnsi="Arial" w:cs="Arial"/>
          <w:sz w:val="22"/>
          <w:lang w:val="es-ES_tradnl"/>
        </w:rPr>
        <w:t xml:space="preserve"> el primer </w:t>
      </w:r>
      <w:r>
        <w:rPr>
          <w:rFonts w:ascii="Arial" w:eastAsia="Calibri" w:hAnsi="Arial" w:cs="Arial"/>
          <w:sz w:val="22"/>
          <w:lang w:val="es-ES_tradnl"/>
        </w:rPr>
        <w:t xml:space="preserve">acto administrativo </w:t>
      </w:r>
      <w:r w:rsidRPr="00003D0D">
        <w:rPr>
          <w:rFonts w:ascii="Arial" w:eastAsia="Calibri" w:hAnsi="Arial" w:cs="Arial"/>
          <w:sz w:val="22"/>
          <w:lang w:val="es-ES_tradnl"/>
        </w:rPr>
        <w:t xml:space="preserve">no es posible </w:t>
      </w:r>
      <w:r>
        <w:rPr>
          <w:rFonts w:ascii="Arial" w:eastAsia="Calibri" w:hAnsi="Arial" w:cs="Arial"/>
          <w:sz w:val="22"/>
          <w:lang w:val="es-ES_tradnl"/>
        </w:rPr>
        <w:t>expedir</w:t>
      </w:r>
      <w:r w:rsidRPr="00003D0D">
        <w:rPr>
          <w:rFonts w:ascii="Arial" w:eastAsia="Calibri" w:hAnsi="Arial" w:cs="Arial"/>
          <w:sz w:val="22"/>
          <w:lang w:val="es-ES_tradnl"/>
        </w:rPr>
        <w:t xml:space="preserve"> el segundo</w:t>
      </w:r>
      <w:r>
        <w:rPr>
          <w:rFonts w:ascii="Arial" w:eastAsia="Calibri" w:hAnsi="Arial" w:cs="Arial"/>
          <w:sz w:val="22"/>
          <w:lang w:val="es-ES_tradnl"/>
        </w:rPr>
        <w:t xml:space="preserve">, es decir, para declarar la urgencia manifiesta es imprescindible que el presidente de la república o el gobernador o el alcalde, según el caso, hayan declarado la situación de desastre o la declaración de calamidad. </w:t>
      </w:r>
      <w:r w:rsidRPr="00003D0D">
        <w:rPr>
          <w:rFonts w:ascii="Arial" w:eastAsia="Calibri" w:hAnsi="Arial" w:cs="Arial"/>
          <w:sz w:val="22"/>
          <w:lang w:val="es-ES_tradnl"/>
        </w:rPr>
        <w:t xml:space="preserve">Lo anterior, porque la situación de calamidad pública o </w:t>
      </w:r>
      <w:r>
        <w:rPr>
          <w:rFonts w:ascii="Arial" w:eastAsia="Calibri" w:hAnsi="Arial" w:cs="Arial"/>
          <w:sz w:val="22"/>
          <w:lang w:val="es-ES_tradnl"/>
        </w:rPr>
        <w:t xml:space="preserve">la situación de </w:t>
      </w:r>
      <w:r w:rsidRPr="00003D0D">
        <w:rPr>
          <w:rFonts w:ascii="Arial" w:eastAsia="Calibri" w:hAnsi="Arial" w:cs="Arial"/>
          <w:sz w:val="22"/>
          <w:lang w:val="es-ES_tradnl"/>
        </w:rPr>
        <w:t xml:space="preserve">desastre depende tanto de la ocurrencia de los hechos que dan lugar a las </w:t>
      </w:r>
      <w:r w:rsidRPr="00003D0D">
        <w:rPr>
          <w:rFonts w:ascii="Arial" w:eastAsia="Calibri" w:hAnsi="Arial" w:cs="Arial"/>
          <w:sz w:val="22"/>
          <w:lang w:val="es-ES_tradnl"/>
        </w:rPr>
        <w:lastRenderedPageBreak/>
        <w:t xml:space="preserve">mismas como de la declaración del órgano competente, de </w:t>
      </w:r>
      <w:r>
        <w:rPr>
          <w:rFonts w:ascii="Arial" w:eastAsia="Calibri" w:hAnsi="Arial" w:cs="Arial"/>
          <w:sz w:val="22"/>
          <w:lang w:val="es-ES_tradnl"/>
        </w:rPr>
        <w:t>manera que</w:t>
      </w:r>
      <w:r w:rsidRPr="00003D0D">
        <w:rPr>
          <w:rFonts w:ascii="Arial" w:eastAsia="Calibri" w:hAnsi="Arial" w:cs="Arial"/>
          <w:sz w:val="22"/>
          <w:lang w:val="es-ES_tradnl"/>
        </w:rPr>
        <w:t xml:space="preserve"> ninguna se configura a falta de alguna de estas condiciones. </w:t>
      </w:r>
    </w:p>
    <w:bookmarkEnd w:id="21"/>
    <w:p w14:paraId="28358420" w14:textId="77777777" w:rsidR="000F5480" w:rsidRDefault="000F5480" w:rsidP="00E849CA">
      <w:pPr>
        <w:spacing w:line="276" w:lineRule="auto"/>
        <w:ind w:firstLine="708"/>
        <w:jc w:val="both"/>
        <w:rPr>
          <w:rFonts w:ascii="Arial" w:eastAsia="Calibri" w:hAnsi="Arial" w:cs="Arial"/>
          <w:sz w:val="22"/>
          <w:lang w:val="es-ES_tradnl"/>
        </w:rPr>
      </w:pPr>
      <w:r w:rsidRPr="00003D0D">
        <w:rPr>
          <w:rFonts w:ascii="Arial" w:eastAsia="Calibri" w:hAnsi="Arial" w:cs="Arial"/>
          <w:sz w:val="22"/>
          <w:lang w:val="es-ES_tradnl"/>
        </w:rPr>
        <w:t xml:space="preserve">Por </w:t>
      </w:r>
      <w:r>
        <w:rPr>
          <w:rFonts w:ascii="Arial" w:eastAsia="Calibri" w:hAnsi="Arial" w:cs="Arial"/>
          <w:sz w:val="22"/>
          <w:lang w:val="es-ES_tradnl"/>
        </w:rPr>
        <w:t xml:space="preserve">lo </w:t>
      </w:r>
      <w:r w:rsidRPr="00003D0D">
        <w:rPr>
          <w:rFonts w:ascii="Arial" w:eastAsia="Calibri" w:hAnsi="Arial" w:cs="Arial"/>
          <w:sz w:val="22"/>
          <w:lang w:val="es-ES_tradnl"/>
        </w:rPr>
        <w:t xml:space="preserve">tanto, </w:t>
      </w:r>
      <w:r>
        <w:rPr>
          <w:rFonts w:ascii="Arial" w:eastAsia="Calibri" w:hAnsi="Arial" w:cs="Arial"/>
          <w:sz w:val="22"/>
          <w:lang w:val="es-ES_tradnl"/>
        </w:rPr>
        <w:t xml:space="preserve">como una autoridad diferente al presidente de la república, o al gobernador y el alcalde –por ejemplo, los ministros, directores o presidentes de agencias, directores de establecimientos públicos, de sociedades de economía mixta, etc.–, </w:t>
      </w:r>
      <w:r w:rsidRPr="00003D0D">
        <w:rPr>
          <w:rFonts w:ascii="Arial" w:eastAsia="Calibri" w:hAnsi="Arial" w:cs="Arial"/>
          <w:sz w:val="22"/>
          <w:lang w:val="es-ES_tradnl"/>
        </w:rPr>
        <w:t xml:space="preserve">carece de competencia para declarar cualquiera de estas dos </w:t>
      </w:r>
      <w:r>
        <w:rPr>
          <w:rFonts w:ascii="Arial" w:eastAsia="Calibri" w:hAnsi="Arial" w:cs="Arial"/>
          <w:sz w:val="22"/>
          <w:lang w:val="es-ES_tradnl"/>
        </w:rPr>
        <w:t>situaciones</w:t>
      </w:r>
      <w:r w:rsidRPr="00003D0D">
        <w:rPr>
          <w:rFonts w:ascii="Arial" w:eastAsia="Calibri" w:hAnsi="Arial" w:cs="Arial"/>
          <w:sz w:val="22"/>
          <w:lang w:val="es-ES_tradnl"/>
        </w:rPr>
        <w:t>, debe</w:t>
      </w:r>
      <w:r>
        <w:rPr>
          <w:rFonts w:ascii="Arial" w:eastAsia="Calibri" w:hAnsi="Arial" w:cs="Arial"/>
          <w:sz w:val="22"/>
          <w:lang w:val="es-ES_tradnl"/>
        </w:rPr>
        <w:t>n</w:t>
      </w:r>
      <w:r w:rsidRPr="00003D0D">
        <w:rPr>
          <w:rFonts w:ascii="Arial" w:eastAsia="Calibri" w:hAnsi="Arial" w:cs="Arial"/>
          <w:sz w:val="22"/>
          <w:lang w:val="es-ES_tradnl"/>
        </w:rPr>
        <w:t xml:space="preserve"> esperar a que se dicten los actos respectivos para fundamentar</w:t>
      </w:r>
      <w:r>
        <w:rPr>
          <w:rFonts w:ascii="Arial" w:eastAsia="Calibri" w:hAnsi="Arial" w:cs="Arial"/>
          <w:sz w:val="22"/>
          <w:lang w:val="es-ES_tradnl"/>
        </w:rPr>
        <w:t xml:space="preserve"> la declaración de</w:t>
      </w:r>
      <w:r w:rsidRPr="00003D0D">
        <w:rPr>
          <w:rFonts w:ascii="Arial" w:eastAsia="Calibri" w:hAnsi="Arial" w:cs="Arial"/>
          <w:sz w:val="22"/>
          <w:lang w:val="es-ES_tradnl"/>
        </w:rPr>
        <w:t xml:space="preserve"> urgencia manifiesta</w:t>
      </w:r>
      <w:r>
        <w:rPr>
          <w:rFonts w:ascii="Arial" w:eastAsia="Calibri" w:hAnsi="Arial" w:cs="Arial"/>
          <w:sz w:val="22"/>
          <w:lang w:val="es-ES_tradnl"/>
        </w:rPr>
        <w:t xml:space="preserve"> en la situación de desastre o en la situación de calamidad</w:t>
      </w:r>
      <w:bookmarkEnd w:id="22"/>
      <w:r w:rsidRPr="00003D0D">
        <w:rPr>
          <w:rFonts w:ascii="Arial" w:eastAsia="Calibri" w:hAnsi="Arial" w:cs="Arial"/>
          <w:sz w:val="22"/>
          <w:lang w:val="es-ES_tradnl"/>
        </w:rPr>
        <w:t xml:space="preserve">. </w:t>
      </w:r>
      <w:r>
        <w:rPr>
          <w:rFonts w:ascii="Arial" w:eastAsia="Calibri" w:hAnsi="Arial" w:cs="Arial"/>
          <w:sz w:val="22"/>
          <w:lang w:val="es-ES_tradnl"/>
        </w:rPr>
        <w:t>Por lo anterior</w:t>
      </w:r>
      <w:r w:rsidRPr="00FF1611">
        <w:rPr>
          <w:rFonts w:ascii="Arial" w:eastAsia="Calibri" w:hAnsi="Arial" w:cs="Arial"/>
          <w:sz w:val="22"/>
          <w:lang w:val="es-ES_tradnl"/>
        </w:rPr>
        <w:t>, cuando el artículo 42 de la Ley 80 de 1993 dispone que la urgencia manifiesta se declara</w:t>
      </w:r>
      <w:r>
        <w:rPr>
          <w:rFonts w:ascii="Arial" w:eastAsia="Calibri" w:hAnsi="Arial" w:cs="Arial"/>
          <w:sz w:val="22"/>
          <w:lang w:val="es-ES_tradnl"/>
        </w:rPr>
        <w:t xml:space="preserve"> –entre otras tres (3) causales–</w:t>
      </w:r>
      <w:r w:rsidRPr="00FF1611">
        <w:rPr>
          <w:rFonts w:ascii="Arial" w:eastAsia="Calibri" w:hAnsi="Arial" w:cs="Arial"/>
          <w:sz w:val="22"/>
          <w:lang w:val="es-ES_tradnl"/>
        </w:rPr>
        <w:t xml:space="preserve"> para «[…] </w:t>
      </w:r>
      <w:bookmarkStart w:id="23" w:name="_Hlk35879915"/>
      <w:r w:rsidRPr="00FF1611">
        <w:rPr>
          <w:rFonts w:ascii="Arial" w:eastAsia="Calibri" w:hAnsi="Arial" w:cs="Arial"/>
          <w:sz w:val="22"/>
          <w:lang w:val="es-ES_tradnl"/>
        </w:rPr>
        <w:t>conjurar situaciones excepcionales relacionadas con hechos de calamidad o constitutivos de fuerza mayor o desastre que demanden actuaciones inmediatas</w:t>
      </w:r>
      <w:bookmarkEnd w:id="23"/>
      <w:r w:rsidRPr="00FF1611">
        <w:rPr>
          <w:rFonts w:ascii="Arial" w:eastAsia="Calibri" w:hAnsi="Arial" w:cs="Arial"/>
          <w:sz w:val="22"/>
          <w:lang w:val="es-ES_tradnl"/>
        </w:rPr>
        <w:t xml:space="preserve"> […]», las circunstancias de calamidad y desastre deben entenderse en los términos de la Ley 1523 de 2012, en la medida que forman una unidad jurídica completa.</w:t>
      </w:r>
    </w:p>
    <w:p w14:paraId="281A866F" w14:textId="77777777" w:rsidR="000F5480" w:rsidRDefault="000F5480" w:rsidP="00E849CA">
      <w:pPr>
        <w:spacing w:line="276" w:lineRule="auto"/>
        <w:ind w:firstLine="708"/>
        <w:jc w:val="both"/>
        <w:rPr>
          <w:rFonts w:ascii="Arial" w:eastAsia="Calibri" w:hAnsi="Arial" w:cs="Arial"/>
          <w:sz w:val="22"/>
          <w:lang w:val="es-ES_tradnl"/>
        </w:rPr>
      </w:pPr>
    </w:p>
    <w:p w14:paraId="1CA41CC1" w14:textId="77777777" w:rsidR="000F5480" w:rsidRPr="00FF1611" w:rsidRDefault="000F5480" w:rsidP="000F5480">
      <w:pPr>
        <w:spacing w:line="276" w:lineRule="auto"/>
        <w:jc w:val="both"/>
        <w:rPr>
          <w:rFonts w:ascii="Arial" w:eastAsia="Calibri" w:hAnsi="Arial" w:cs="Arial"/>
          <w:b/>
          <w:bCs/>
          <w:sz w:val="22"/>
          <w:lang w:val="es-ES_tradnl"/>
        </w:rPr>
      </w:pPr>
      <w:r w:rsidRPr="00FF1611">
        <w:rPr>
          <w:rFonts w:ascii="Arial" w:eastAsia="Calibri" w:hAnsi="Arial" w:cs="Arial"/>
          <w:b/>
          <w:bCs/>
          <w:sz w:val="22"/>
          <w:lang w:val="es-ES_tradnl"/>
        </w:rPr>
        <w:t>2.</w:t>
      </w:r>
      <w:r>
        <w:rPr>
          <w:rFonts w:ascii="Arial" w:eastAsia="Calibri" w:hAnsi="Arial" w:cs="Arial"/>
          <w:b/>
          <w:bCs/>
          <w:sz w:val="22"/>
          <w:lang w:val="es-ES_tradnl"/>
        </w:rPr>
        <w:t>3</w:t>
      </w:r>
      <w:r w:rsidRPr="00FF1611">
        <w:rPr>
          <w:rFonts w:ascii="Arial" w:eastAsia="Calibri" w:hAnsi="Arial" w:cs="Arial"/>
          <w:b/>
          <w:bCs/>
          <w:sz w:val="22"/>
          <w:lang w:val="es-ES_tradnl"/>
        </w:rPr>
        <w:t xml:space="preserve">. </w:t>
      </w:r>
      <w:r>
        <w:rPr>
          <w:rFonts w:ascii="Arial" w:eastAsia="Calibri" w:hAnsi="Arial" w:cs="Arial"/>
          <w:b/>
          <w:bCs/>
          <w:i/>
          <w:iCs/>
          <w:sz w:val="22"/>
          <w:lang w:val="es-ES_tradnl"/>
        </w:rPr>
        <w:t>Situación de d</w:t>
      </w:r>
      <w:r w:rsidRPr="00FE0B48">
        <w:rPr>
          <w:rFonts w:ascii="Arial" w:eastAsia="Calibri" w:hAnsi="Arial" w:cs="Arial"/>
          <w:b/>
          <w:bCs/>
          <w:i/>
          <w:iCs/>
          <w:sz w:val="22"/>
          <w:lang w:val="es-ES_tradnl"/>
        </w:rPr>
        <w:t>esastre</w:t>
      </w:r>
      <w:r w:rsidRPr="00FF1611">
        <w:rPr>
          <w:rFonts w:ascii="Arial" w:eastAsia="Calibri" w:hAnsi="Arial" w:cs="Arial"/>
          <w:b/>
          <w:bCs/>
          <w:sz w:val="22"/>
          <w:lang w:val="es-ES_tradnl"/>
        </w:rPr>
        <w:t xml:space="preserve"> y </w:t>
      </w:r>
      <w:r>
        <w:rPr>
          <w:rFonts w:ascii="Arial" w:eastAsia="Calibri" w:hAnsi="Arial" w:cs="Arial"/>
          <w:b/>
          <w:bCs/>
          <w:sz w:val="22"/>
          <w:lang w:val="es-ES_tradnl"/>
        </w:rPr>
        <w:t xml:space="preserve">situación de </w:t>
      </w:r>
      <w:r w:rsidRPr="00FE0B48">
        <w:rPr>
          <w:rFonts w:ascii="Arial" w:eastAsia="Calibri" w:hAnsi="Arial" w:cs="Arial"/>
          <w:b/>
          <w:bCs/>
          <w:i/>
          <w:iCs/>
          <w:sz w:val="22"/>
          <w:lang w:val="es-ES_tradnl"/>
        </w:rPr>
        <w:t>calamidad pública</w:t>
      </w:r>
      <w:r w:rsidRPr="00FF1611">
        <w:rPr>
          <w:rFonts w:ascii="Arial" w:eastAsia="Calibri" w:hAnsi="Arial" w:cs="Arial"/>
          <w:b/>
          <w:bCs/>
          <w:sz w:val="22"/>
          <w:lang w:val="es-ES_tradnl"/>
        </w:rPr>
        <w:t xml:space="preserve">: </w:t>
      </w:r>
      <w:r>
        <w:rPr>
          <w:rFonts w:ascii="Arial" w:eastAsia="Calibri" w:hAnsi="Arial" w:cs="Arial"/>
          <w:b/>
          <w:bCs/>
          <w:sz w:val="22"/>
          <w:lang w:val="es-ES_tradnl"/>
        </w:rPr>
        <w:t>supuesto de exclusión parcial del régimen de contratación de la Administración pública –Ley 80 de 1993–</w:t>
      </w:r>
    </w:p>
    <w:p w14:paraId="5EEFD614" w14:textId="77777777" w:rsidR="000F5480" w:rsidRDefault="000F5480" w:rsidP="000F5480">
      <w:pPr>
        <w:spacing w:line="276" w:lineRule="auto"/>
        <w:jc w:val="both"/>
        <w:rPr>
          <w:rFonts w:ascii="Arial" w:eastAsia="Calibri" w:hAnsi="Arial" w:cs="Arial"/>
          <w:sz w:val="22"/>
          <w:lang w:val="es-ES_tradnl"/>
        </w:rPr>
      </w:pPr>
    </w:p>
    <w:p w14:paraId="31F49F6C" w14:textId="77777777" w:rsidR="000F5480" w:rsidRDefault="000F5480" w:rsidP="00E849CA">
      <w:pPr>
        <w:spacing w:line="276" w:lineRule="auto"/>
        <w:jc w:val="both"/>
        <w:rPr>
          <w:rFonts w:ascii="Arial" w:eastAsia="Calibri" w:hAnsi="Arial" w:cs="Arial"/>
          <w:sz w:val="22"/>
          <w:lang w:val="es-ES_tradnl"/>
        </w:rPr>
      </w:pPr>
      <w:bookmarkStart w:id="24" w:name="_Hlk37246142"/>
      <w:r>
        <w:rPr>
          <w:rFonts w:ascii="Arial" w:eastAsia="Calibri" w:hAnsi="Arial" w:cs="Arial"/>
          <w:sz w:val="22"/>
          <w:lang w:val="es-ES_tradnl"/>
        </w:rPr>
        <w:t xml:space="preserve">Si bien la necesidad de contar con los dos actos administrativos anteriormente mencionados es un principio general, para el común de las entidades estatales, es necesario considerar el matiz introducido por el artículo 66 de la </w:t>
      </w:r>
      <w:r w:rsidRPr="00FF1611">
        <w:rPr>
          <w:rFonts w:ascii="Arial" w:eastAsia="Calibri" w:hAnsi="Arial" w:cs="Arial"/>
          <w:sz w:val="22"/>
          <w:lang w:val="es-ES_tradnl"/>
        </w:rPr>
        <w:t>Ley 1523 de 2012</w:t>
      </w:r>
      <w:r>
        <w:rPr>
          <w:rFonts w:ascii="Arial" w:eastAsia="Calibri" w:hAnsi="Arial" w:cs="Arial"/>
          <w:sz w:val="22"/>
          <w:lang w:val="es-ES_tradnl"/>
        </w:rPr>
        <w:t xml:space="preserve">, hipótesis en la cual basta declarar la situación de desastre o la situación de calamidad pública para contratar con el derecho privado, y los principios de la función administrativa y de la gestión fiscal. </w:t>
      </w:r>
    </w:p>
    <w:bookmarkEnd w:id="24"/>
    <w:p w14:paraId="1094CA21" w14:textId="675DA09D" w:rsidR="000F5480" w:rsidRDefault="000F5480" w:rsidP="00E849CA">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La interpretación de la norma supone tener en cuenta que, de conformidad con el artículo 47, se constituyó el </w:t>
      </w:r>
      <w:bookmarkStart w:id="25" w:name="_Hlk36225979"/>
      <w:r w:rsidRPr="00E63FF6">
        <w:rPr>
          <w:rFonts w:ascii="Arial" w:eastAsia="Calibri" w:hAnsi="Arial" w:cs="Arial"/>
          <w:sz w:val="22"/>
          <w:lang w:val="es-ES_tradnl"/>
        </w:rPr>
        <w:t>Fondo Nacional de Gestión de Riesgo de Desastres</w:t>
      </w:r>
      <w:bookmarkEnd w:id="25"/>
      <w:r>
        <w:rPr>
          <w:rFonts w:ascii="Arial" w:eastAsia="Calibri" w:hAnsi="Arial" w:cs="Arial"/>
          <w:sz w:val="22"/>
          <w:lang w:val="es-ES_tradnl"/>
        </w:rPr>
        <w:t xml:space="preserve"> como un patrimonio autónomo –artículo 49–, </w:t>
      </w:r>
      <w:r w:rsidRPr="00356B1B">
        <w:rPr>
          <w:rFonts w:ascii="Arial" w:eastAsia="Calibri" w:hAnsi="Arial" w:cs="Arial"/>
          <w:sz w:val="22"/>
          <w:lang w:val="es-ES_tradnl"/>
        </w:rPr>
        <w:t xml:space="preserve">administrado y representado en los términos </w:t>
      </w:r>
      <w:r>
        <w:rPr>
          <w:rFonts w:ascii="Arial" w:eastAsia="Calibri" w:hAnsi="Arial" w:cs="Arial"/>
          <w:sz w:val="22"/>
          <w:lang w:val="es-ES_tradnl"/>
        </w:rPr>
        <w:t>d</w:t>
      </w:r>
      <w:r w:rsidRPr="00356B1B">
        <w:rPr>
          <w:rFonts w:ascii="Arial" w:eastAsia="Calibri" w:hAnsi="Arial" w:cs="Arial"/>
          <w:sz w:val="22"/>
          <w:lang w:val="es-ES_tradnl"/>
        </w:rPr>
        <w:t>el artículo 3° del Decreto 1547 de 1984</w:t>
      </w:r>
      <w:r>
        <w:rPr>
          <w:rFonts w:ascii="Arial" w:eastAsia="Calibri" w:hAnsi="Arial" w:cs="Arial"/>
          <w:sz w:val="22"/>
          <w:lang w:val="es-ES_tradnl"/>
        </w:rPr>
        <w:t xml:space="preserve"> –</w:t>
      </w:r>
      <w:r w:rsidRPr="00356B1B">
        <w:rPr>
          <w:rFonts w:ascii="Arial" w:eastAsia="Calibri" w:hAnsi="Arial" w:cs="Arial"/>
          <w:sz w:val="22"/>
          <w:lang w:val="es-ES_tradnl"/>
        </w:rPr>
        <w:t>modificado por el artículo 70 de Decreto-ley 919 de 1989</w:t>
      </w:r>
      <w:r>
        <w:rPr>
          <w:rStyle w:val="Refdenotaalpie"/>
          <w:rFonts w:ascii="Arial" w:eastAsia="Calibri" w:hAnsi="Arial" w:cs="Arial"/>
          <w:sz w:val="22"/>
          <w:lang w:val="es-ES_tradnl"/>
        </w:rPr>
        <w:footnoteReference w:id="16"/>
      </w:r>
      <w:r>
        <w:rPr>
          <w:rFonts w:ascii="Arial" w:eastAsia="Calibri" w:hAnsi="Arial" w:cs="Arial"/>
          <w:sz w:val="22"/>
          <w:lang w:val="es-ES_tradnl"/>
        </w:rPr>
        <w:t xml:space="preserve"> (artículo 48)–, destinado a </w:t>
      </w:r>
      <w:r w:rsidRPr="003030DC">
        <w:rPr>
          <w:rFonts w:ascii="Arial" w:eastAsia="Calibri" w:hAnsi="Arial" w:cs="Arial"/>
          <w:sz w:val="22"/>
          <w:lang w:val="es-ES_tradnl"/>
        </w:rPr>
        <w:t>adop</w:t>
      </w:r>
      <w:r>
        <w:rPr>
          <w:rFonts w:ascii="Arial" w:eastAsia="Calibri" w:hAnsi="Arial" w:cs="Arial"/>
          <w:sz w:val="22"/>
          <w:lang w:val="es-ES_tradnl"/>
        </w:rPr>
        <w:t xml:space="preserve">tar </w:t>
      </w:r>
      <w:r w:rsidRPr="003030DC">
        <w:rPr>
          <w:rFonts w:ascii="Arial" w:eastAsia="Calibri" w:hAnsi="Arial" w:cs="Arial"/>
          <w:sz w:val="22"/>
          <w:lang w:val="es-ES_tradnl"/>
        </w:rPr>
        <w:t>medidas de conocimiento y reducción del riesgo de desastres, preparación, respuesta, rehabilitación y reconstrucción, a través de mecanismos de financiación dirigidos a las entidades involucradas en los procesos y a la población afectada por la ocurrencia de desastres</w:t>
      </w:r>
      <w:r>
        <w:rPr>
          <w:rFonts w:ascii="Arial" w:eastAsia="Calibri" w:hAnsi="Arial" w:cs="Arial"/>
          <w:sz w:val="22"/>
          <w:lang w:val="es-ES_tradnl"/>
        </w:rPr>
        <w:t xml:space="preserve">, cuyo régimen contractual es el de las empresas industriales y comerciales, </w:t>
      </w:r>
      <w:r w:rsidRPr="000E4937">
        <w:rPr>
          <w:rFonts w:ascii="Arial" w:eastAsia="Calibri" w:hAnsi="Arial" w:cs="Arial"/>
          <w:sz w:val="22"/>
          <w:lang w:val="es-ES_tradnl"/>
        </w:rPr>
        <w:t xml:space="preserve">sin perjuicio </w:t>
      </w:r>
      <w:r>
        <w:rPr>
          <w:rFonts w:ascii="Arial" w:eastAsia="Calibri" w:hAnsi="Arial" w:cs="Arial"/>
          <w:sz w:val="22"/>
          <w:lang w:val="es-ES_tradnl"/>
        </w:rPr>
        <w:t>de las facultades especiales</w:t>
      </w:r>
      <w:r w:rsidRPr="000E4937">
        <w:rPr>
          <w:rFonts w:ascii="Arial" w:eastAsia="Calibri" w:hAnsi="Arial" w:cs="Arial"/>
          <w:sz w:val="22"/>
          <w:lang w:val="es-ES_tradnl"/>
        </w:rPr>
        <w:t xml:space="preserve"> para </w:t>
      </w:r>
      <w:r>
        <w:rPr>
          <w:rFonts w:ascii="Arial" w:eastAsia="Calibri" w:hAnsi="Arial" w:cs="Arial"/>
          <w:sz w:val="22"/>
          <w:lang w:val="es-ES_tradnl"/>
        </w:rPr>
        <w:t>atender</w:t>
      </w:r>
      <w:r w:rsidRPr="000E4937">
        <w:rPr>
          <w:rFonts w:ascii="Arial" w:eastAsia="Calibri" w:hAnsi="Arial" w:cs="Arial"/>
          <w:sz w:val="22"/>
          <w:lang w:val="es-ES_tradnl"/>
        </w:rPr>
        <w:t xml:space="preserve"> situaciones de desastres y evitar la extensión de los efectos</w:t>
      </w:r>
      <w:r>
        <w:rPr>
          <w:rFonts w:ascii="Arial" w:eastAsia="Calibri" w:hAnsi="Arial" w:cs="Arial"/>
          <w:sz w:val="22"/>
          <w:lang w:val="es-ES_tradnl"/>
        </w:rPr>
        <w:t xml:space="preserve"> –parágrafo 3 del artículo 50–.</w:t>
      </w:r>
    </w:p>
    <w:p w14:paraId="371B09F0" w14:textId="77777777" w:rsidR="000F5480" w:rsidRDefault="000F5480" w:rsidP="000F5480">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La disposición citada también establece que las entidades territoriales deben constituir sus propios </w:t>
      </w:r>
      <w:r w:rsidRPr="00352805">
        <w:rPr>
          <w:rFonts w:ascii="Arial" w:eastAsia="Calibri" w:hAnsi="Arial" w:cs="Arial"/>
          <w:i/>
          <w:iCs/>
          <w:sz w:val="22"/>
          <w:lang w:val="es-ES_tradnl"/>
        </w:rPr>
        <w:t>fondos de gestión del riesgo</w:t>
      </w:r>
      <w:r>
        <w:rPr>
          <w:rFonts w:ascii="Arial" w:eastAsia="Calibri" w:hAnsi="Arial" w:cs="Arial"/>
          <w:sz w:val="22"/>
          <w:lang w:val="es-ES_tradnl"/>
        </w:rPr>
        <w:t xml:space="preserve">, bajo el mismo esquema del Fondo </w:t>
      </w:r>
      <w:r>
        <w:rPr>
          <w:rFonts w:ascii="Arial" w:eastAsia="Calibri" w:hAnsi="Arial" w:cs="Arial"/>
          <w:sz w:val="22"/>
          <w:lang w:val="es-ES_tradnl"/>
        </w:rPr>
        <w:lastRenderedPageBreak/>
        <w:t xml:space="preserve">Nacional, </w:t>
      </w:r>
      <w:r w:rsidRPr="00FA7FA7">
        <w:rPr>
          <w:rFonts w:ascii="Arial" w:eastAsia="Calibri" w:hAnsi="Arial" w:cs="Arial"/>
          <w:sz w:val="22"/>
          <w:lang w:val="es-ES_tradnl"/>
        </w:rPr>
        <w:t>con el propósito de invertir, destinar y ejecutar sus recursos en la adopción de medidas de conocimiento y reducción del riesgo, preparación, respuesta, rehabilitación y reconstrucción</w:t>
      </w:r>
      <w:r>
        <w:rPr>
          <w:rFonts w:ascii="Arial" w:eastAsia="Calibri" w:hAnsi="Arial" w:cs="Arial"/>
          <w:sz w:val="22"/>
          <w:lang w:val="es-ES_tradnl"/>
        </w:rPr>
        <w:t xml:space="preserve"> en situaciones de desastre o calamidad pública –</w:t>
      </w:r>
      <w:r w:rsidRPr="00FA7FA7">
        <w:rPr>
          <w:rFonts w:ascii="Arial" w:eastAsia="Calibri" w:hAnsi="Arial" w:cs="Arial"/>
          <w:sz w:val="22"/>
          <w:lang w:val="es-ES_tradnl"/>
        </w:rPr>
        <w:t>artículo 54</w:t>
      </w:r>
      <w:r>
        <w:rPr>
          <w:rStyle w:val="Refdenotaalpie"/>
          <w:rFonts w:ascii="Arial" w:eastAsia="Calibri" w:hAnsi="Arial" w:cs="Arial"/>
          <w:sz w:val="22"/>
          <w:lang w:val="es-ES_tradnl"/>
        </w:rPr>
        <w:footnoteReference w:id="17"/>
      </w:r>
      <w:r>
        <w:rPr>
          <w:rFonts w:ascii="Arial" w:eastAsia="Calibri" w:hAnsi="Arial" w:cs="Arial"/>
          <w:sz w:val="22"/>
          <w:lang w:val="es-ES_tradnl"/>
        </w:rPr>
        <w:t xml:space="preserve">–. En este contexto, el artículo 66 de la Ley </w:t>
      </w:r>
      <w:r w:rsidRPr="00FF1611">
        <w:rPr>
          <w:rFonts w:ascii="Arial" w:eastAsia="Calibri" w:hAnsi="Arial" w:cs="Arial"/>
          <w:sz w:val="22"/>
          <w:lang w:val="es-ES_tradnl"/>
        </w:rPr>
        <w:t>1523 de 2012</w:t>
      </w:r>
      <w:r>
        <w:rPr>
          <w:rFonts w:ascii="Arial" w:eastAsia="Calibri" w:hAnsi="Arial" w:cs="Arial"/>
          <w:sz w:val="22"/>
          <w:lang w:val="es-ES_tradnl"/>
        </w:rPr>
        <w:t xml:space="preserve"> dispone lo siguiente:</w:t>
      </w:r>
    </w:p>
    <w:p w14:paraId="23590DA3" w14:textId="77777777" w:rsidR="000F5480" w:rsidRDefault="000F5480" w:rsidP="00E849CA">
      <w:pPr>
        <w:spacing w:line="276" w:lineRule="auto"/>
        <w:ind w:firstLine="708"/>
        <w:jc w:val="both"/>
        <w:rPr>
          <w:rFonts w:ascii="Arial" w:eastAsia="Calibri" w:hAnsi="Arial" w:cs="Arial"/>
          <w:sz w:val="22"/>
          <w:lang w:val="es-ES_tradnl"/>
        </w:rPr>
      </w:pPr>
    </w:p>
    <w:p w14:paraId="2A6CEAB3" w14:textId="6BDF4ECD" w:rsidR="000F5480" w:rsidRPr="00FA7FA7" w:rsidRDefault="000F5480" w:rsidP="00E849CA">
      <w:pPr>
        <w:ind w:left="709" w:right="709"/>
        <w:jc w:val="both"/>
        <w:rPr>
          <w:rFonts w:ascii="Arial" w:eastAsia="Calibri" w:hAnsi="Arial" w:cs="Arial"/>
          <w:sz w:val="21"/>
          <w:szCs w:val="21"/>
          <w:lang w:val="es-ES_tradnl"/>
        </w:rPr>
      </w:pPr>
      <w:r>
        <w:rPr>
          <w:rFonts w:ascii="Arial" w:eastAsia="Calibri" w:hAnsi="Arial" w:cs="Arial"/>
          <w:sz w:val="21"/>
          <w:szCs w:val="21"/>
          <w:lang w:val="es-ES_tradnl"/>
        </w:rPr>
        <w:t xml:space="preserve">Art. 66. </w:t>
      </w:r>
      <w:r w:rsidRPr="00FA7FA7">
        <w:rPr>
          <w:rFonts w:ascii="Arial" w:eastAsia="Calibri" w:hAnsi="Arial" w:cs="Arial"/>
          <w:sz w:val="21"/>
          <w:szCs w:val="21"/>
          <w:lang w:val="es-ES_tradnl"/>
        </w:rPr>
        <w:t xml:space="preserve">Salvo lo dispuesto para los contratos de empréstito interno y externo, los contratos que celebre </w:t>
      </w:r>
      <w:r w:rsidRPr="001E7ADB">
        <w:rPr>
          <w:rFonts w:ascii="Arial" w:eastAsia="Calibri" w:hAnsi="Arial" w:cs="Arial"/>
          <w:sz w:val="21"/>
          <w:szCs w:val="21"/>
          <w:lang w:val="es-ES_tradnl"/>
        </w:rPr>
        <w:t xml:space="preserve">la sociedad fiduciaria para la ejecución de los bienes, derechos e intereses del </w:t>
      </w:r>
      <w:bookmarkStart w:id="27" w:name="_Hlk36227796"/>
      <w:r w:rsidRPr="001E7ADB">
        <w:rPr>
          <w:rFonts w:ascii="Arial" w:eastAsia="Calibri" w:hAnsi="Arial" w:cs="Arial"/>
          <w:sz w:val="21"/>
          <w:szCs w:val="21"/>
          <w:lang w:val="es-ES_tradnl"/>
        </w:rPr>
        <w:t>Fondo Nacional de Gestión del Riesgo</w:t>
      </w:r>
      <w:bookmarkEnd w:id="27"/>
      <w:r w:rsidRPr="001E7ADB">
        <w:rPr>
          <w:rFonts w:ascii="Arial" w:eastAsia="Calibri" w:hAnsi="Arial" w:cs="Arial"/>
          <w:sz w:val="21"/>
          <w:szCs w:val="21"/>
          <w:lang w:val="es-ES_tradnl"/>
        </w:rPr>
        <w:t xml:space="preserve"> o los celebrados </w:t>
      </w:r>
      <w:bookmarkStart w:id="28" w:name="_Hlk36227833"/>
      <w:r w:rsidRPr="001E7ADB">
        <w:rPr>
          <w:rFonts w:ascii="Arial" w:eastAsia="Calibri" w:hAnsi="Arial" w:cs="Arial"/>
          <w:sz w:val="21"/>
          <w:szCs w:val="21"/>
          <w:lang w:val="es-ES_tradnl"/>
        </w:rPr>
        <w:t>por las entidades ejecutoras que reciban recursos provenientes de este fondo</w:t>
      </w:r>
      <w:bookmarkEnd w:id="28"/>
      <w:r w:rsidRPr="001E7ADB">
        <w:rPr>
          <w:rFonts w:ascii="Arial" w:eastAsia="Calibri" w:hAnsi="Arial" w:cs="Arial"/>
          <w:sz w:val="21"/>
          <w:szCs w:val="21"/>
          <w:lang w:val="es-ES_tradnl"/>
        </w:rPr>
        <w:t xml:space="preserve"> o </w:t>
      </w:r>
      <w:bookmarkStart w:id="29" w:name="_Hlk36228014"/>
      <w:r w:rsidRPr="001E7ADB">
        <w:rPr>
          <w:rFonts w:ascii="Arial" w:eastAsia="Calibri" w:hAnsi="Arial" w:cs="Arial"/>
          <w:sz w:val="21"/>
          <w:szCs w:val="21"/>
          <w:lang w:val="es-ES_tradnl"/>
        </w:rPr>
        <w:t>los celebrados por las entidades territoriales y sus fondos de gestión del riesgo</w:t>
      </w:r>
      <w:bookmarkEnd w:id="29"/>
      <w:r w:rsidRPr="001E7ADB">
        <w:rPr>
          <w:rFonts w:ascii="Arial" w:eastAsia="Calibri" w:hAnsi="Arial" w:cs="Arial"/>
          <w:sz w:val="21"/>
          <w:szCs w:val="21"/>
          <w:lang w:val="es-ES_tradnl"/>
        </w:rPr>
        <w:t xml:space="preserve">, </w:t>
      </w:r>
      <w:bookmarkStart w:id="30" w:name="_Hlk36228190"/>
      <w:r w:rsidRPr="001E7ADB">
        <w:rPr>
          <w:rFonts w:ascii="Arial" w:eastAsia="Calibri" w:hAnsi="Arial" w:cs="Arial"/>
          <w:sz w:val="21"/>
          <w:szCs w:val="21"/>
          <w:lang w:val="es-ES_tradnl"/>
        </w:rPr>
        <w:t xml:space="preserve">relacionados </w:t>
      </w:r>
      <w:bookmarkStart w:id="31" w:name="_Hlk36229456"/>
      <w:r w:rsidRPr="001E7ADB">
        <w:rPr>
          <w:rFonts w:ascii="Arial" w:eastAsia="Calibri" w:hAnsi="Arial" w:cs="Arial"/>
          <w:sz w:val="21"/>
          <w:szCs w:val="21"/>
          <w:lang w:val="es-ES_tradnl"/>
        </w:rPr>
        <w:t>directamente con las actividades de respuesta, de rehabilitación y reconstrucción</w:t>
      </w:r>
      <w:bookmarkEnd w:id="31"/>
      <w:r w:rsidRPr="001E7ADB">
        <w:rPr>
          <w:rFonts w:ascii="Arial" w:eastAsia="Calibri" w:hAnsi="Arial" w:cs="Arial"/>
          <w:sz w:val="21"/>
          <w:szCs w:val="21"/>
          <w:lang w:val="es-ES_tradnl"/>
        </w:rPr>
        <w:t xml:space="preserve"> de las zonas declaradas</w:t>
      </w:r>
      <w:r w:rsidRPr="00FA7FA7">
        <w:rPr>
          <w:rFonts w:ascii="Arial" w:eastAsia="Calibri" w:hAnsi="Arial" w:cs="Arial"/>
          <w:sz w:val="21"/>
          <w:szCs w:val="21"/>
          <w:lang w:val="es-ES_tradnl"/>
        </w:rPr>
        <w:t xml:space="preserve"> en situación de desastre o calamidad pública</w:t>
      </w:r>
      <w:bookmarkEnd w:id="30"/>
      <w:r w:rsidRPr="00FA7FA7">
        <w:rPr>
          <w:rFonts w:ascii="Arial" w:eastAsia="Calibri" w:hAnsi="Arial" w:cs="Arial"/>
          <w:sz w:val="21"/>
          <w:szCs w:val="21"/>
          <w:lang w:val="es-ES_tradnl"/>
        </w:rPr>
        <w:t>, se someterán a los requisitos y formalidades que exige la ley para la contratación entre particulares, con sujeción al régimen especial dispuesto en el artículo 13 de la Ley 1150 de 2007, y podrán contemplar cláusulas excepcionales de conformidad con lo dispuesto en los artículos 14 a 18 de la Ley 80 de 1993.</w:t>
      </w:r>
    </w:p>
    <w:p w14:paraId="2F74AF9E" w14:textId="77777777" w:rsidR="000F5480" w:rsidRDefault="000F5480" w:rsidP="000F5480">
      <w:pPr>
        <w:spacing w:before="120"/>
        <w:ind w:left="709" w:right="709"/>
        <w:jc w:val="both"/>
        <w:rPr>
          <w:rFonts w:ascii="Arial" w:eastAsia="Calibri" w:hAnsi="Arial" w:cs="Arial"/>
          <w:sz w:val="22"/>
          <w:lang w:val="es-ES_tradnl"/>
        </w:rPr>
      </w:pPr>
      <w:r w:rsidRPr="00FA7FA7">
        <w:rPr>
          <w:rFonts w:ascii="Arial" w:eastAsia="Calibri" w:hAnsi="Arial" w:cs="Arial"/>
          <w:sz w:val="21"/>
          <w:szCs w:val="21"/>
          <w:lang w:val="es-ES_tradnl"/>
        </w:rPr>
        <w:t>Parágrafo. Los contratos celebrados por las entidades territoriales en virtud del artículo anterior se someterán al control fiscal dispuesto para los celebrados en el marco de la declaratoria de urgencia manifiesta contemplada en los artículos 42 y 43 de la Ley 80 de 1993 y demás normas que la modifiquen.</w:t>
      </w:r>
    </w:p>
    <w:p w14:paraId="2A820B07" w14:textId="77777777" w:rsidR="000F5480" w:rsidRDefault="000F5480" w:rsidP="00E849CA">
      <w:pPr>
        <w:spacing w:line="276" w:lineRule="auto"/>
        <w:jc w:val="both"/>
        <w:rPr>
          <w:rFonts w:ascii="Arial" w:eastAsia="Calibri" w:hAnsi="Arial" w:cs="Arial"/>
          <w:sz w:val="22"/>
          <w:lang w:val="es-ES_tradnl"/>
        </w:rPr>
      </w:pPr>
    </w:p>
    <w:p w14:paraId="59EDE215" w14:textId="77777777" w:rsidR="000F5480" w:rsidRDefault="000F5480" w:rsidP="00E849CA">
      <w:pPr>
        <w:spacing w:line="276" w:lineRule="auto"/>
        <w:jc w:val="both"/>
        <w:rPr>
          <w:rFonts w:ascii="Arial" w:eastAsia="Calibri" w:hAnsi="Arial" w:cs="Arial"/>
          <w:sz w:val="22"/>
          <w:lang w:val="es-ES_tradnl"/>
        </w:rPr>
      </w:pPr>
      <w:r w:rsidRPr="007930F9">
        <w:rPr>
          <w:rFonts w:ascii="Arial" w:eastAsia="Calibri" w:hAnsi="Arial" w:cs="Arial"/>
          <w:sz w:val="22"/>
          <w:lang w:val="es-ES_tradnl"/>
        </w:rPr>
        <w:tab/>
      </w:r>
      <w:bookmarkStart w:id="32" w:name="_Hlk37246222"/>
      <w:r w:rsidRPr="007930F9">
        <w:rPr>
          <w:rFonts w:ascii="Arial" w:eastAsia="Calibri" w:hAnsi="Arial" w:cs="Arial"/>
          <w:sz w:val="22"/>
          <w:lang w:val="es-ES_tradnl"/>
        </w:rPr>
        <w:t xml:space="preserve">Sin perjuicio de las potestades exorbitantes, la norma precedente exceptúa del Estatuto General </w:t>
      </w:r>
      <w:r>
        <w:rPr>
          <w:rFonts w:ascii="Arial" w:eastAsia="Calibri" w:hAnsi="Arial" w:cs="Arial"/>
          <w:sz w:val="22"/>
          <w:lang w:val="es-ES_tradnl"/>
        </w:rPr>
        <w:t xml:space="preserve">de Contratación de la Administración Pública </w:t>
      </w:r>
      <w:r w:rsidRPr="007930F9">
        <w:rPr>
          <w:rFonts w:ascii="Arial" w:eastAsia="Calibri" w:hAnsi="Arial" w:cs="Arial"/>
          <w:sz w:val="22"/>
          <w:lang w:val="es-ES_tradnl"/>
        </w:rPr>
        <w:t xml:space="preserve">los contratos «[…] relacionados directamente con las actividades de respuesta, de rehabilitación y reconstrucción de las zonas declaradas en situación de desastre o calamidad pública […]» </w:t>
      </w:r>
      <w:r>
        <w:rPr>
          <w:rFonts w:ascii="Arial" w:eastAsia="Calibri" w:hAnsi="Arial" w:cs="Arial"/>
          <w:sz w:val="22"/>
          <w:lang w:val="es-ES_tradnl"/>
        </w:rPr>
        <w:t xml:space="preserve">celebrados </w:t>
      </w:r>
      <w:r w:rsidRPr="007930F9">
        <w:rPr>
          <w:rFonts w:ascii="Arial" w:eastAsia="Calibri" w:hAnsi="Arial" w:cs="Arial"/>
          <w:sz w:val="22"/>
          <w:lang w:val="es-ES_tradnl"/>
        </w:rPr>
        <w:t xml:space="preserve">por: i) la sociedad fiduciaria que administra los recursos del Fondo Nacional de Gestión del Riesgo, </w:t>
      </w:r>
      <w:proofErr w:type="spellStart"/>
      <w:r w:rsidRPr="007930F9">
        <w:rPr>
          <w:rFonts w:ascii="Arial" w:eastAsia="Calibri" w:hAnsi="Arial" w:cs="Arial"/>
          <w:sz w:val="22"/>
          <w:lang w:val="es-ES_tradnl"/>
        </w:rPr>
        <w:t>ii</w:t>
      </w:r>
      <w:proofErr w:type="spellEnd"/>
      <w:r w:rsidRPr="007930F9">
        <w:rPr>
          <w:rFonts w:ascii="Arial" w:eastAsia="Calibri" w:hAnsi="Arial" w:cs="Arial"/>
          <w:sz w:val="22"/>
          <w:lang w:val="es-ES_tradnl"/>
        </w:rPr>
        <w:t xml:space="preserve">) por las entidades ejecutoras que reciban recursos provenientes de este fondo y </w:t>
      </w:r>
      <w:proofErr w:type="spellStart"/>
      <w:r w:rsidRPr="007930F9">
        <w:rPr>
          <w:rFonts w:ascii="Arial" w:eastAsia="Calibri" w:hAnsi="Arial" w:cs="Arial"/>
          <w:sz w:val="22"/>
          <w:lang w:val="es-ES_tradnl"/>
        </w:rPr>
        <w:t>iii</w:t>
      </w:r>
      <w:proofErr w:type="spellEnd"/>
      <w:r w:rsidRPr="007930F9">
        <w:rPr>
          <w:rFonts w:ascii="Arial" w:eastAsia="Calibri" w:hAnsi="Arial" w:cs="Arial"/>
          <w:sz w:val="22"/>
          <w:lang w:val="es-ES_tradnl"/>
        </w:rPr>
        <w:t xml:space="preserve">) los celebrados por las entidades territoriales y sus fondos de gestión del riesgo. </w:t>
      </w:r>
    </w:p>
    <w:p w14:paraId="160737F7" w14:textId="3748494B" w:rsidR="000F5480" w:rsidRPr="007930F9" w:rsidRDefault="000F5480" w:rsidP="000F5480">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lastRenderedPageBreak/>
        <w:t>Cuando se declare la situación de desastre o la situación de calamidad pública, las instituciones mencionadas antes son las únicas excluidas de la Ley 80</w:t>
      </w:r>
      <w:r w:rsidR="00BE41F3">
        <w:rPr>
          <w:rFonts w:ascii="Arial" w:eastAsia="Calibri" w:hAnsi="Arial" w:cs="Arial"/>
          <w:sz w:val="22"/>
          <w:lang w:val="es-ES_tradnl"/>
        </w:rPr>
        <w:t>, por lo que podrán contratar directamente bajo las causales que disponga el manual de contratación.</w:t>
      </w:r>
      <w:r>
        <w:rPr>
          <w:rFonts w:ascii="Arial" w:eastAsia="Calibri" w:hAnsi="Arial" w:cs="Arial"/>
          <w:sz w:val="22"/>
          <w:lang w:val="es-ES_tradnl"/>
        </w:rPr>
        <w:t xml:space="preserve"> </w:t>
      </w:r>
      <w:r w:rsidR="00BE41F3">
        <w:rPr>
          <w:rFonts w:ascii="Arial" w:eastAsia="Calibri" w:hAnsi="Arial" w:cs="Arial"/>
          <w:sz w:val="22"/>
          <w:lang w:val="es-ES_tradnl"/>
        </w:rPr>
        <w:t>L</w:t>
      </w:r>
      <w:r>
        <w:rPr>
          <w:rFonts w:ascii="Arial" w:eastAsia="Calibri" w:hAnsi="Arial" w:cs="Arial"/>
          <w:sz w:val="22"/>
          <w:lang w:val="es-ES_tradnl"/>
        </w:rPr>
        <w:t>as demás siguen cubiertas por el Estatuto General de Contratación de la Administración Pública, como es el caso de los ministerios, todas las entidades descentralizadas por servicios del orden nacional y territorial, las demás ramas del poder público, los órganos autónomos, y en general casi todas las instituciones públicas del país</w:t>
      </w:r>
      <w:r w:rsidRPr="007930F9">
        <w:rPr>
          <w:rFonts w:ascii="Arial" w:eastAsia="Calibri" w:hAnsi="Arial" w:cs="Arial"/>
          <w:sz w:val="22"/>
          <w:lang w:val="es-ES_tradnl"/>
        </w:rPr>
        <w:t xml:space="preserve">. </w:t>
      </w:r>
    </w:p>
    <w:p w14:paraId="2DFACDA2" w14:textId="77777777" w:rsidR="000F5480" w:rsidRDefault="000F5480" w:rsidP="000F5480">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Además, según el parágrafo del mismo artículo, solo los contratos celebrados por las entidades territoriales se someten al control fiscal, con independencia de que sean producto de la contratación directa; razón por la cual también recae sobre aquellos que son resultado de procesos de selección competitivos. </w:t>
      </w:r>
    </w:p>
    <w:p w14:paraId="2C71FD79" w14:textId="274E0566" w:rsidR="000F5480" w:rsidRDefault="000F5480" w:rsidP="0030514C">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En otras palabras, la pura y simple declaración de desastre o de calamidad pública conduce a que las autoridades mencionadas atrás se excluyan de la Ley 80, y pasen a formar parte del régimen especial de contratación, siempre que los contratos estén relacionados </w:t>
      </w:r>
      <w:r w:rsidRPr="000F68C3">
        <w:rPr>
          <w:rFonts w:ascii="Arial" w:eastAsia="Calibri" w:hAnsi="Arial" w:cs="Arial"/>
          <w:sz w:val="22"/>
          <w:lang w:val="es-ES_tradnl"/>
        </w:rPr>
        <w:t>directamente con las actividades de respuesta, de rehabilitación y reconstrucción</w:t>
      </w:r>
      <w:r>
        <w:rPr>
          <w:rFonts w:ascii="Arial" w:eastAsia="Calibri" w:hAnsi="Arial" w:cs="Arial"/>
          <w:sz w:val="22"/>
          <w:lang w:val="es-ES_tradnl"/>
        </w:rPr>
        <w:t xml:space="preserve"> para superar la situación de calamidad o desastre declarados, caso en el cual, inclusive, podrán pactar poderes excepcionales. Para las demás entidades es necesaria la declaración de desastre o calamidad pública para fundamentar, a continuación, la declaración de urgencia manifiesta en los términos de la Ley 80 de 1993</w:t>
      </w:r>
      <w:bookmarkStart w:id="33" w:name="_Hlk36232417"/>
      <w:r>
        <w:rPr>
          <w:rFonts w:ascii="Arial" w:eastAsia="Calibri" w:hAnsi="Arial" w:cs="Arial"/>
          <w:sz w:val="22"/>
          <w:lang w:val="es-ES_tradnl"/>
        </w:rPr>
        <w:t>.</w:t>
      </w:r>
      <w:bookmarkEnd w:id="32"/>
      <w:bookmarkEnd w:id="33"/>
      <w:r>
        <w:rPr>
          <w:rFonts w:ascii="Arial" w:eastAsia="Calibri" w:hAnsi="Arial" w:cs="Arial"/>
          <w:sz w:val="22"/>
          <w:lang w:val="es-ES_tradnl"/>
        </w:rPr>
        <w:t xml:space="preserve"> </w:t>
      </w:r>
    </w:p>
    <w:p w14:paraId="2C15C8D9" w14:textId="77777777" w:rsidR="000F5480" w:rsidRPr="00FF1611" w:rsidRDefault="000F5480" w:rsidP="0030514C">
      <w:pPr>
        <w:spacing w:line="276" w:lineRule="auto"/>
        <w:ind w:firstLine="708"/>
        <w:jc w:val="both"/>
        <w:rPr>
          <w:rFonts w:ascii="Arial" w:eastAsia="Calibri" w:hAnsi="Arial" w:cs="Arial"/>
          <w:sz w:val="22"/>
          <w:lang w:val="es-ES_tradnl"/>
        </w:rPr>
      </w:pPr>
    </w:p>
    <w:p w14:paraId="5AC70805" w14:textId="77777777" w:rsidR="000F5480" w:rsidRPr="00FF1611" w:rsidRDefault="000F5480" w:rsidP="0030514C">
      <w:pPr>
        <w:pStyle w:val="Prrafodelista"/>
        <w:tabs>
          <w:tab w:val="left" w:pos="284"/>
        </w:tabs>
        <w:spacing w:line="276" w:lineRule="auto"/>
        <w:ind w:left="0"/>
        <w:jc w:val="both"/>
        <w:rPr>
          <w:rFonts w:ascii="Arial" w:eastAsia="Calibri" w:hAnsi="Arial" w:cs="Arial"/>
          <w:b/>
          <w:sz w:val="22"/>
        </w:rPr>
      </w:pPr>
      <w:r w:rsidRPr="00FF1611">
        <w:rPr>
          <w:rFonts w:ascii="Arial" w:eastAsia="Calibri" w:hAnsi="Arial" w:cs="Arial"/>
          <w:b/>
          <w:sz w:val="22"/>
        </w:rPr>
        <w:t>3. Respuesta</w:t>
      </w:r>
    </w:p>
    <w:p w14:paraId="208B83D5" w14:textId="4E35D99A" w:rsidR="000F5480" w:rsidRDefault="000F5480" w:rsidP="000F5480">
      <w:pPr>
        <w:spacing w:line="276" w:lineRule="auto"/>
        <w:jc w:val="both"/>
        <w:rPr>
          <w:rFonts w:ascii="Arial" w:eastAsia="Calibri" w:hAnsi="Arial" w:cs="Arial"/>
          <w:sz w:val="22"/>
          <w:lang w:val="es-ES_tradnl"/>
        </w:rPr>
      </w:pPr>
    </w:p>
    <w:p w14:paraId="02E9B779" w14:textId="2D46B99E" w:rsidR="00495B2A" w:rsidRPr="00495B2A" w:rsidRDefault="00495B2A" w:rsidP="00495B2A">
      <w:pPr>
        <w:spacing w:line="276" w:lineRule="auto"/>
        <w:ind w:left="709" w:right="709"/>
        <w:jc w:val="both"/>
        <w:rPr>
          <w:rFonts w:ascii="Arial" w:eastAsia="Calibri" w:hAnsi="Arial" w:cs="Arial"/>
          <w:sz w:val="21"/>
          <w:szCs w:val="21"/>
          <w:lang w:val="es-ES_tradnl"/>
        </w:rPr>
      </w:pPr>
      <w:r w:rsidRPr="00495B2A">
        <w:rPr>
          <w:rFonts w:ascii="Arial" w:eastAsia="Calibri" w:hAnsi="Arial" w:cs="Arial"/>
          <w:sz w:val="21"/>
          <w:szCs w:val="21"/>
          <w:lang w:val="es-ES_tradnl"/>
        </w:rPr>
        <w:t>i) «¿Cuál es la diferencia de la contratación bajo calamidad pública y la contratación que se haga bajo la urgencia manifiesta?».</w:t>
      </w:r>
    </w:p>
    <w:p w14:paraId="4E329EC7" w14:textId="77777777" w:rsidR="00495B2A" w:rsidRDefault="00495B2A" w:rsidP="00495B2A">
      <w:pPr>
        <w:spacing w:line="276" w:lineRule="auto"/>
        <w:jc w:val="both"/>
        <w:rPr>
          <w:rFonts w:ascii="Arial" w:eastAsia="Calibri" w:hAnsi="Arial" w:cs="Arial"/>
          <w:sz w:val="22"/>
          <w:lang w:val="es-ES_tradnl"/>
        </w:rPr>
      </w:pPr>
      <w:bookmarkStart w:id="34" w:name="_Hlk35883101"/>
    </w:p>
    <w:p w14:paraId="6468609B" w14:textId="6AFEF0F3" w:rsidR="000F5480" w:rsidRPr="00FF1611" w:rsidRDefault="000F5480" w:rsidP="00495B2A">
      <w:pPr>
        <w:spacing w:line="276" w:lineRule="auto"/>
        <w:jc w:val="both"/>
        <w:rPr>
          <w:rFonts w:ascii="Arial" w:eastAsia="Calibri" w:hAnsi="Arial" w:cs="Arial"/>
          <w:sz w:val="22"/>
          <w:lang w:val="es-ES_tradnl"/>
        </w:rPr>
      </w:pPr>
      <w:r>
        <w:rPr>
          <w:rFonts w:ascii="Arial" w:eastAsia="Calibri" w:hAnsi="Arial" w:cs="Arial"/>
          <w:sz w:val="22"/>
          <w:lang w:val="es-ES_tradnl"/>
        </w:rPr>
        <w:t>De c</w:t>
      </w:r>
      <w:r w:rsidRPr="00FF1611">
        <w:rPr>
          <w:rFonts w:ascii="Arial" w:eastAsia="Calibri" w:hAnsi="Arial" w:cs="Arial"/>
          <w:sz w:val="22"/>
          <w:lang w:val="es-ES_tradnl"/>
        </w:rPr>
        <w:t>onform</w:t>
      </w:r>
      <w:r>
        <w:rPr>
          <w:rFonts w:ascii="Arial" w:eastAsia="Calibri" w:hAnsi="Arial" w:cs="Arial"/>
          <w:sz w:val="22"/>
          <w:lang w:val="es-ES_tradnl"/>
        </w:rPr>
        <w:t>idad con e</w:t>
      </w:r>
      <w:r w:rsidRPr="00FF1611">
        <w:rPr>
          <w:rFonts w:ascii="Arial" w:eastAsia="Calibri" w:hAnsi="Arial" w:cs="Arial"/>
          <w:sz w:val="22"/>
          <w:lang w:val="es-ES_tradnl"/>
        </w:rPr>
        <w:t>l artículo 2</w:t>
      </w:r>
      <w:r>
        <w:rPr>
          <w:rFonts w:ascii="Arial" w:eastAsia="Calibri" w:hAnsi="Arial" w:cs="Arial"/>
          <w:sz w:val="22"/>
          <w:lang w:val="es-ES_tradnl"/>
        </w:rPr>
        <w:t>,</w:t>
      </w:r>
      <w:r w:rsidRPr="00FF1611">
        <w:rPr>
          <w:rFonts w:ascii="Arial" w:eastAsia="Calibri" w:hAnsi="Arial" w:cs="Arial"/>
          <w:sz w:val="22"/>
          <w:lang w:val="es-ES_tradnl"/>
        </w:rPr>
        <w:t xml:space="preserve"> numeral 4º</w:t>
      </w:r>
      <w:r>
        <w:rPr>
          <w:rFonts w:ascii="Arial" w:eastAsia="Calibri" w:hAnsi="Arial" w:cs="Arial"/>
          <w:sz w:val="22"/>
          <w:lang w:val="es-ES_tradnl"/>
        </w:rPr>
        <w:t xml:space="preserve">, </w:t>
      </w:r>
      <w:r w:rsidRPr="00FF1611">
        <w:rPr>
          <w:rFonts w:ascii="Arial" w:eastAsia="Calibri" w:hAnsi="Arial" w:cs="Arial"/>
          <w:sz w:val="22"/>
          <w:lang w:val="es-ES_tradnl"/>
        </w:rPr>
        <w:t>literal a)</w:t>
      </w:r>
      <w:r>
        <w:rPr>
          <w:rFonts w:ascii="Arial" w:eastAsia="Calibri" w:hAnsi="Arial" w:cs="Arial"/>
          <w:sz w:val="22"/>
          <w:lang w:val="es-ES_tradnl"/>
        </w:rPr>
        <w:t>,</w:t>
      </w:r>
      <w:r w:rsidRPr="00FF1611">
        <w:rPr>
          <w:rFonts w:ascii="Arial" w:eastAsia="Calibri" w:hAnsi="Arial" w:cs="Arial"/>
          <w:sz w:val="22"/>
          <w:lang w:val="es-ES_tradnl"/>
        </w:rPr>
        <w:t xml:space="preserve"> de la Ley 1150 de 2007, la urgencia manifiesta es una causal de contratación directa. </w:t>
      </w:r>
      <w:r w:rsidR="00AC2B9B">
        <w:rPr>
          <w:rFonts w:ascii="Arial" w:eastAsia="Calibri" w:hAnsi="Arial" w:cs="Arial"/>
          <w:sz w:val="22"/>
          <w:lang w:val="es-ES_tradnl"/>
        </w:rPr>
        <w:t>Por otro lado, s</w:t>
      </w:r>
      <w:r>
        <w:rPr>
          <w:rFonts w:ascii="Arial" w:eastAsia="Calibri" w:hAnsi="Arial" w:cs="Arial"/>
          <w:sz w:val="22"/>
          <w:lang w:val="es-ES_tradnl"/>
        </w:rPr>
        <w:t>egún</w:t>
      </w:r>
      <w:r w:rsidRPr="00FF1611">
        <w:rPr>
          <w:rFonts w:ascii="Arial" w:eastAsia="Calibri" w:hAnsi="Arial" w:cs="Arial"/>
          <w:sz w:val="22"/>
          <w:lang w:val="es-ES_tradnl"/>
        </w:rPr>
        <w:t xml:space="preserve"> el artículo 4</w:t>
      </w:r>
      <w:r>
        <w:rPr>
          <w:rFonts w:ascii="Arial" w:eastAsia="Calibri" w:hAnsi="Arial" w:cs="Arial"/>
          <w:sz w:val="22"/>
          <w:lang w:val="es-ES_tradnl"/>
        </w:rPr>
        <w:t xml:space="preserve">, </w:t>
      </w:r>
      <w:r w:rsidRPr="00FF1611">
        <w:rPr>
          <w:rFonts w:ascii="Arial" w:eastAsia="Calibri" w:hAnsi="Arial" w:cs="Arial"/>
          <w:sz w:val="22"/>
          <w:lang w:val="es-ES_tradnl"/>
        </w:rPr>
        <w:t xml:space="preserve">numerales </w:t>
      </w:r>
      <w:r>
        <w:rPr>
          <w:rFonts w:ascii="Arial" w:eastAsia="Calibri" w:hAnsi="Arial" w:cs="Arial"/>
          <w:sz w:val="22"/>
          <w:lang w:val="es-ES_tradnl"/>
        </w:rPr>
        <w:t>5</w:t>
      </w:r>
      <w:r w:rsidRPr="00FF1611">
        <w:rPr>
          <w:rFonts w:ascii="Arial" w:eastAsia="Calibri" w:hAnsi="Arial" w:cs="Arial"/>
          <w:sz w:val="22"/>
          <w:lang w:val="es-ES_tradnl"/>
        </w:rPr>
        <w:t xml:space="preserve"> y 8</w:t>
      </w:r>
      <w:r>
        <w:rPr>
          <w:rFonts w:ascii="Arial" w:eastAsia="Calibri" w:hAnsi="Arial" w:cs="Arial"/>
          <w:sz w:val="22"/>
          <w:lang w:val="es-ES_tradnl"/>
        </w:rPr>
        <w:t>,</w:t>
      </w:r>
      <w:r w:rsidRPr="00FF1611">
        <w:rPr>
          <w:rFonts w:ascii="Arial" w:eastAsia="Calibri" w:hAnsi="Arial" w:cs="Arial"/>
          <w:sz w:val="22"/>
          <w:lang w:val="es-ES_tradnl"/>
        </w:rPr>
        <w:t xml:space="preserve"> de la Ley 1523 de 2012</w:t>
      </w:r>
      <w:r>
        <w:rPr>
          <w:rFonts w:ascii="Arial" w:eastAsia="Calibri" w:hAnsi="Arial" w:cs="Arial"/>
          <w:sz w:val="22"/>
          <w:lang w:val="es-ES_tradnl"/>
        </w:rPr>
        <w:t>,</w:t>
      </w:r>
      <w:r w:rsidRPr="00FF1611">
        <w:rPr>
          <w:rFonts w:ascii="Arial" w:eastAsia="Calibri" w:hAnsi="Arial" w:cs="Arial"/>
          <w:sz w:val="22"/>
          <w:lang w:val="es-ES_tradnl"/>
        </w:rPr>
        <w:t xml:space="preserve"> las situaciones de </w:t>
      </w:r>
      <w:r w:rsidRPr="006842AA">
        <w:rPr>
          <w:rFonts w:ascii="Arial" w:eastAsia="Calibri" w:hAnsi="Arial" w:cs="Arial"/>
          <w:i/>
          <w:iCs/>
          <w:sz w:val="22"/>
          <w:lang w:val="es-ES_tradnl"/>
        </w:rPr>
        <w:t>calamidad pública</w:t>
      </w:r>
      <w:r w:rsidRPr="00FF1611">
        <w:rPr>
          <w:rFonts w:ascii="Arial" w:eastAsia="Calibri" w:hAnsi="Arial" w:cs="Arial"/>
          <w:sz w:val="22"/>
          <w:lang w:val="es-ES_tradnl"/>
        </w:rPr>
        <w:t xml:space="preserve"> o de </w:t>
      </w:r>
      <w:r w:rsidRPr="006842AA">
        <w:rPr>
          <w:rFonts w:ascii="Arial" w:eastAsia="Calibri" w:hAnsi="Arial" w:cs="Arial"/>
          <w:i/>
          <w:iCs/>
          <w:sz w:val="22"/>
          <w:lang w:val="es-ES_tradnl"/>
        </w:rPr>
        <w:t>desastre</w:t>
      </w:r>
      <w:r w:rsidRPr="00FF1611">
        <w:rPr>
          <w:rFonts w:ascii="Arial" w:eastAsia="Calibri" w:hAnsi="Arial" w:cs="Arial"/>
          <w:sz w:val="22"/>
          <w:lang w:val="es-ES_tradnl"/>
        </w:rPr>
        <w:t xml:space="preserve"> son «[…]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 </w:t>
      </w:r>
      <w:r>
        <w:rPr>
          <w:rFonts w:ascii="Arial" w:eastAsia="Calibri" w:hAnsi="Arial" w:cs="Arial"/>
          <w:sz w:val="22"/>
          <w:lang w:val="es-ES_tradnl"/>
        </w:rPr>
        <w:t xml:space="preserve">situaciones que deben ser </w:t>
      </w:r>
      <w:r w:rsidRPr="00FF1611">
        <w:rPr>
          <w:rFonts w:ascii="Arial" w:eastAsia="Calibri" w:hAnsi="Arial" w:cs="Arial"/>
          <w:sz w:val="22"/>
          <w:lang w:val="es-ES_tradnl"/>
        </w:rPr>
        <w:t xml:space="preserve">declaradas por el </w:t>
      </w:r>
      <w:r>
        <w:rPr>
          <w:rFonts w:ascii="Arial" w:eastAsia="Calibri" w:hAnsi="Arial" w:cs="Arial"/>
          <w:sz w:val="22"/>
          <w:lang w:val="es-ES_tradnl"/>
        </w:rPr>
        <w:t>p</w:t>
      </w:r>
      <w:r w:rsidRPr="00FF1611">
        <w:rPr>
          <w:rFonts w:ascii="Arial" w:eastAsia="Calibri" w:hAnsi="Arial" w:cs="Arial"/>
          <w:sz w:val="22"/>
          <w:lang w:val="es-ES_tradnl"/>
        </w:rPr>
        <w:t xml:space="preserve">residente de la </w:t>
      </w:r>
      <w:r>
        <w:rPr>
          <w:rFonts w:ascii="Arial" w:eastAsia="Calibri" w:hAnsi="Arial" w:cs="Arial"/>
          <w:sz w:val="22"/>
          <w:lang w:val="es-ES_tradnl"/>
        </w:rPr>
        <w:t>r</w:t>
      </w:r>
      <w:r w:rsidRPr="00FF1611">
        <w:rPr>
          <w:rFonts w:ascii="Arial" w:eastAsia="Calibri" w:hAnsi="Arial" w:cs="Arial"/>
          <w:sz w:val="22"/>
          <w:lang w:val="es-ES_tradnl"/>
        </w:rPr>
        <w:t xml:space="preserve">epública, </w:t>
      </w:r>
      <w:r>
        <w:rPr>
          <w:rFonts w:ascii="Arial" w:eastAsia="Calibri" w:hAnsi="Arial" w:cs="Arial"/>
          <w:sz w:val="22"/>
          <w:lang w:val="es-ES_tradnl"/>
        </w:rPr>
        <w:t xml:space="preserve">para el caso del desastre; o </w:t>
      </w:r>
      <w:r w:rsidRPr="00FF1611">
        <w:rPr>
          <w:rFonts w:ascii="Arial" w:eastAsia="Calibri" w:hAnsi="Arial" w:cs="Arial"/>
          <w:sz w:val="22"/>
          <w:lang w:val="es-ES_tradnl"/>
        </w:rPr>
        <w:t xml:space="preserve">el alcalde o el gobernador, </w:t>
      </w:r>
      <w:r>
        <w:rPr>
          <w:rFonts w:ascii="Arial" w:eastAsia="Calibri" w:hAnsi="Arial" w:cs="Arial"/>
          <w:sz w:val="22"/>
          <w:lang w:val="es-ES_tradnl"/>
        </w:rPr>
        <w:t>para la calamidad pública</w:t>
      </w:r>
      <w:r w:rsidRPr="00FF1611">
        <w:rPr>
          <w:rFonts w:ascii="Arial" w:eastAsia="Calibri" w:hAnsi="Arial" w:cs="Arial"/>
          <w:sz w:val="22"/>
          <w:lang w:val="es-ES_tradnl"/>
        </w:rPr>
        <w:t>.</w:t>
      </w:r>
    </w:p>
    <w:p w14:paraId="134F19C4" w14:textId="77777777" w:rsidR="000F5480" w:rsidRPr="00FF1611" w:rsidRDefault="000F5480" w:rsidP="000F5480">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En las entidades que se rigen por la Ley 80 de 1993, la ocurrencia de las</w:t>
      </w:r>
      <w:r w:rsidRPr="00FF1611">
        <w:rPr>
          <w:rFonts w:ascii="Arial" w:eastAsia="Calibri" w:hAnsi="Arial" w:cs="Arial"/>
          <w:sz w:val="22"/>
          <w:lang w:val="es-ES_tradnl"/>
        </w:rPr>
        <w:t xml:space="preserve"> </w:t>
      </w:r>
      <w:r>
        <w:rPr>
          <w:rFonts w:ascii="Arial" w:eastAsia="Calibri" w:hAnsi="Arial" w:cs="Arial"/>
          <w:sz w:val="22"/>
          <w:lang w:val="es-ES_tradnl"/>
        </w:rPr>
        <w:t xml:space="preserve">dos </w:t>
      </w:r>
      <w:r w:rsidRPr="00FF1611">
        <w:rPr>
          <w:rFonts w:ascii="Arial" w:eastAsia="Calibri" w:hAnsi="Arial" w:cs="Arial"/>
          <w:sz w:val="22"/>
          <w:lang w:val="es-ES_tradnl"/>
        </w:rPr>
        <w:t>situaciones</w:t>
      </w:r>
      <w:r>
        <w:rPr>
          <w:rFonts w:ascii="Arial" w:eastAsia="Calibri" w:hAnsi="Arial" w:cs="Arial"/>
          <w:sz w:val="22"/>
          <w:lang w:val="es-ES_tradnl"/>
        </w:rPr>
        <w:t xml:space="preserve"> mencionadas, por sí mismas,</w:t>
      </w:r>
      <w:r w:rsidRPr="00FF1611">
        <w:rPr>
          <w:rFonts w:ascii="Arial" w:eastAsia="Calibri" w:hAnsi="Arial" w:cs="Arial"/>
          <w:sz w:val="22"/>
          <w:lang w:val="es-ES_tradnl"/>
        </w:rPr>
        <w:t xml:space="preserve"> no son causales de contratación directa; </w:t>
      </w:r>
      <w:r>
        <w:rPr>
          <w:rFonts w:ascii="Arial" w:eastAsia="Calibri" w:hAnsi="Arial" w:cs="Arial"/>
          <w:sz w:val="22"/>
          <w:lang w:val="es-ES_tradnl"/>
        </w:rPr>
        <w:t>aunque</w:t>
      </w:r>
      <w:r w:rsidRPr="00FF1611">
        <w:rPr>
          <w:rFonts w:ascii="Arial" w:eastAsia="Calibri" w:hAnsi="Arial" w:cs="Arial"/>
          <w:sz w:val="22"/>
          <w:lang w:val="es-ES_tradnl"/>
        </w:rPr>
        <w:t xml:space="preserve"> </w:t>
      </w:r>
      <w:r>
        <w:rPr>
          <w:rFonts w:ascii="Arial" w:eastAsia="Calibri" w:hAnsi="Arial" w:cs="Arial"/>
          <w:sz w:val="22"/>
          <w:lang w:val="es-ES_tradnl"/>
        </w:rPr>
        <w:t xml:space="preserve">son el </w:t>
      </w:r>
      <w:r w:rsidRPr="00FF1611">
        <w:rPr>
          <w:rFonts w:ascii="Arial" w:eastAsia="Calibri" w:hAnsi="Arial" w:cs="Arial"/>
          <w:sz w:val="22"/>
          <w:lang w:val="es-ES_tradnl"/>
        </w:rPr>
        <w:t>fundament</w:t>
      </w:r>
      <w:r>
        <w:rPr>
          <w:rFonts w:ascii="Arial" w:eastAsia="Calibri" w:hAnsi="Arial" w:cs="Arial"/>
          <w:sz w:val="22"/>
          <w:lang w:val="es-ES_tradnl"/>
        </w:rPr>
        <w:t>o fáctico y jurídico para declarar luego, en forma expresa, la «</w:t>
      </w:r>
      <w:r w:rsidRPr="00FF1611">
        <w:rPr>
          <w:rFonts w:ascii="Arial" w:eastAsia="Calibri" w:hAnsi="Arial" w:cs="Arial"/>
          <w:sz w:val="22"/>
          <w:lang w:val="es-ES_tradnl"/>
        </w:rPr>
        <w:t>urgencia manifiesta</w:t>
      </w:r>
      <w:r>
        <w:rPr>
          <w:rFonts w:ascii="Arial" w:eastAsia="Calibri" w:hAnsi="Arial" w:cs="Arial"/>
          <w:sz w:val="22"/>
          <w:lang w:val="es-ES_tradnl"/>
        </w:rPr>
        <w:t>», regulada en el artículo 42 de la Ley 80 de 1993,</w:t>
      </w:r>
      <w:r w:rsidRPr="00FF1611">
        <w:rPr>
          <w:rFonts w:ascii="Arial" w:eastAsia="Calibri" w:hAnsi="Arial" w:cs="Arial"/>
          <w:sz w:val="22"/>
          <w:lang w:val="es-ES_tradnl"/>
        </w:rPr>
        <w:t xml:space="preserve"> relacionada con la necesidad </w:t>
      </w:r>
      <w:r w:rsidRPr="00FF1611">
        <w:rPr>
          <w:rFonts w:ascii="Arial" w:eastAsia="Calibri" w:hAnsi="Arial" w:cs="Arial"/>
          <w:sz w:val="22"/>
          <w:lang w:val="es-ES_tradnl"/>
        </w:rPr>
        <w:lastRenderedPageBreak/>
        <w:t>de conjurar situaciones excepcionales relacionadas con hechos de calamidad o constitutivos de fuerza mayor o desastre que demanden actuaciones inmediatas.</w:t>
      </w:r>
    </w:p>
    <w:bookmarkEnd w:id="34"/>
    <w:p w14:paraId="1F7CF3CB" w14:textId="6DC55B88" w:rsidR="00AC2B9B" w:rsidRDefault="00AC2B9B" w:rsidP="00AC2B9B">
      <w:pPr>
        <w:spacing w:line="276" w:lineRule="auto"/>
        <w:jc w:val="both"/>
        <w:rPr>
          <w:rFonts w:ascii="Arial" w:eastAsia="Calibri" w:hAnsi="Arial" w:cs="Arial"/>
          <w:sz w:val="22"/>
          <w:lang w:val="es-ES_tradnl"/>
        </w:rPr>
      </w:pPr>
    </w:p>
    <w:p w14:paraId="4755575C" w14:textId="671F0D3B" w:rsidR="00AC2B9B" w:rsidRPr="009755F6" w:rsidRDefault="00AC2B9B" w:rsidP="009755F6">
      <w:pPr>
        <w:tabs>
          <w:tab w:val="left" w:pos="426"/>
        </w:tabs>
        <w:spacing w:line="276" w:lineRule="auto"/>
        <w:ind w:left="709" w:right="709"/>
        <w:jc w:val="both"/>
        <w:rPr>
          <w:rFonts w:ascii="Arial" w:eastAsia="Calibri" w:hAnsi="Arial" w:cs="Arial"/>
          <w:sz w:val="21"/>
          <w:szCs w:val="21"/>
        </w:rPr>
      </w:pPr>
      <w:proofErr w:type="spellStart"/>
      <w:r w:rsidRPr="009755F6">
        <w:rPr>
          <w:rFonts w:ascii="Arial" w:eastAsia="Calibri" w:hAnsi="Arial" w:cs="Arial"/>
          <w:sz w:val="21"/>
          <w:szCs w:val="21"/>
        </w:rPr>
        <w:t>ii</w:t>
      </w:r>
      <w:proofErr w:type="spellEnd"/>
      <w:r w:rsidRPr="009755F6">
        <w:rPr>
          <w:rFonts w:ascii="Arial" w:eastAsia="Calibri" w:hAnsi="Arial" w:cs="Arial"/>
          <w:sz w:val="21"/>
          <w:szCs w:val="21"/>
        </w:rPr>
        <w:t>) «¿Bajo la calamidad pública se puede obviar los procesos de selección y contratar directamente, sin necesidad de decretar la urgencia manifiesta?».</w:t>
      </w:r>
    </w:p>
    <w:p w14:paraId="2D4B73B7" w14:textId="6F1B20FA" w:rsidR="00AC2B9B" w:rsidRDefault="00AC2B9B" w:rsidP="00AC2B9B">
      <w:pPr>
        <w:tabs>
          <w:tab w:val="left" w:pos="426"/>
        </w:tabs>
        <w:spacing w:line="276" w:lineRule="auto"/>
        <w:jc w:val="both"/>
        <w:rPr>
          <w:rFonts w:ascii="Arial" w:eastAsia="Calibri" w:hAnsi="Arial" w:cs="Arial"/>
          <w:sz w:val="22"/>
        </w:rPr>
      </w:pPr>
    </w:p>
    <w:p w14:paraId="75F4807B" w14:textId="77777777" w:rsidR="009755F6" w:rsidRDefault="00AC2B9B" w:rsidP="00132245">
      <w:pPr>
        <w:tabs>
          <w:tab w:val="left" w:pos="426"/>
        </w:tabs>
        <w:spacing w:after="120" w:line="276" w:lineRule="auto"/>
        <w:jc w:val="both"/>
        <w:rPr>
          <w:rFonts w:ascii="Arial" w:eastAsia="Calibri" w:hAnsi="Arial" w:cs="Arial"/>
          <w:sz w:val="22"/>
        </w:rPr>
      </w:pPr>
      <w:r>
        <w:rPr>
          <w:rFonts w:ascii="Arial" w:eastAsia="Calibri" w:hAnsi="Arial" w:cs="Arial"/>
          <w:sz w:val="22"/>
        </w:rPr>
        <w:t xml:space="preserve">Conforme a lo explicado </w:t>
      </w:r>
      <w:r w:rsidR="009755F6">
        <w:rPr>
          <w:rFonts w:ascii="Arial" w:eastAsia="Calibri" w:hAnsi="Arial" w:cs="Arial"/>
          <w:sz w:val="22"/>
        </w:rPr>
        <w:t>en el presente concepto</w:t>
      </w:r>
      <w:r>
        <w:rPr>
          <w:rFonts w:ascii="Arial" w:eastAsia="Calibri" w:hAnsi="Arial" w:cs="Arial"/>
          <w:sz w:val="22"/>
        </w:rPr>
        <w:t>,</w:t>
      </w:r>
      <w:r w:rsidR="009755F6">
        <w:rPr>
          <w:rFonts w:ascii="Arial" w:eastAsia="Calibri" w:hAnsi="Arial" w:cs="Arial"/>
          <w:sz w:val="22"/>
        </w:rPr>
        <w:t xml:space="preserve"> </w:t>
      </w:r>
      <w:r w:rsidR="009755F6" w:rsidRPr="00FF1611">
        <w:rPr>
          <w:rFonts w:ascii="Arial" w:eastAsia="Calibri" w:hAnsi="Arial" w:cs="Arial"/>
          <w:sz w:val="22"/>
          <w:lang w:val="es-ES_tradnl"/>
        </w:rPr>
        <w:t>cuando el artículo 42 de la Ley 80 de 1993 dispone que la urgencia manifiesta se declara</w:t>
      </w:r>
      <w:r w:rsidR="009755F6">
        <w:rPr>
          <w:rFonts w:ascii="Arial" w:eastAsia="Calibri" w:hAnsi="Arial" w:cs="Arial"/>
          <w:sz w:val="22"/>
          <w:lang w:val="es-ES_tradnl"/>
        </w:rPr>
        <w:t xml:space="preserve"> –entre otras tres (3) causales–</w:t>
      </w:r>
      <w:r w:rsidR="009755F6" w:rsidRPr="00FF1611">
        <w:rPr>
          <w:rFonts w:ascii="Arial" w:eastAsia="Calibri" w:hAnsi="Arial" w:cs="Arial"/>
          <w:sz w:val="22"/>
          <w:lang w:val="es-ES_tradnl"/>
        </w:rPr>
        <w:t xml:space="preserve"> para «[…] conjurar situaciones excepcionales relacionadas con hechos de calamidad o constitutivos de fuerza mayor o desastre que demanden actuaciones inmediatas […]», las circunstancias de calamidad y desastre deben entenderse en los términos de la Ley 1523 de 2012, en la medida que forman una unidad jurídica completa.</w:t>
      </w:r>
    </w:p>
    <w:p w14:paraId="3B199F69" w14:textId="3B105A70" w:rsidR="00AC2B9B" w:rsidRPr="00AC2B9B" w:rsidRDefault="00C754DC" w:rsidP="00132245">
      <w:pPr>
        <w:tabs>
          <w:tab w:val="left" w:pos="426"/>
        </w:tabs>
        <w:spacing w:line="276" w:lineRule="auto"/>
        <w:jc w:val="both"/>
        <w:rPr>
          <w:rFonts w:ascii="Arial" w:eastAsia="Calibri" w:hAnsi="Arial" w:cs="Arial"/>
          <w:sz w:val="22"/>
        </w:rPr>
      </w:pPr>
      <w:r>
        <w:rPr>
          <w:rFonts w:ascii="Arial" w:eastAsia="Calibri" w:hAnsi="Arial" w:cs="Arial"/>
          <w:sz w:val="22"/>
        </w:rPr>
        <w:tab/>
      </w:r>
      <w:r>
        <w:rPr>
          <w:rFonts w:ascii="Arial" w:eastAsia="Calibri" w:hAnsi="Arial" w:cs="Arial"/>
          <w:sz w:val="22"/>
        </w:rPr>
        <w:tab/>
      </w:r>
      <w:r w:rsidR="00132245">
        <w:rPr>
          <w:rFonts w:ascii="Arial" w:eastAsia="Calibri" w:hAnsi="Arial" w:cs="Arial"/>
          <w:sz w:val="22"/>
        </w:rPr>
        <w:t>Con fundamento en lo anterior</w:t>
      </w:r>
      <w:r w:rsidR="009755F6">
        <w:rPr>
          <w:rFonts w:ascii="Arial" w:eastAsia="Calibri" w:hAnsi="Arial" w:cs="Arial"/>
          <w:sz w:val="22"/>
        </w:rPr>
        <w:t>, p</w:t>
      </w:r>
      <w:r w:rsidR="00AC2B9B" w:rsidRPr="00AC2B9B">
        <w:rPr>
          <w:rFonts w:ascii="Arial" w:eastAsia="Calibri" w:hAnsi="Arial" w:cs="Arial"/>
          <w:sz w:val="22"/>
        </w:rPr>
        <w:t xml:space="preserve">ara contratar directamente no basta con la declaración de desastre o de calamidad; se necesitan dos (2) actos administrativos, concurrentes, para que se pueda contratar directamente por urgencia manifiesta: i) el primero en el tiempo, la declaración de la situación de calamidad pública o la declaración de la situación de desastre, de conformidad con lo establecido en el Capítulo VI de la Ley 1523 de 2012; y </w:t>
      </w:r>
      <w:proofErr w:type="spellStart"/>
      <w:r w:rsidR="00AC2B9B" w:rsidRPr="00AC2B9B">
        <w:rPr>
          <w:rFonts w:ascii="Arial" w:eastAsia="Calibri" w:hAnsi="Arial" w:cs="Arial"/>
          <w:sz w:val="22"/>
        </w:rPr>
        <w:t>ii</w:t>
      </w:r>
      <w:proofErr w:type="spellEnd"/>
      <w:r w:rsidR="00AC2B9B" w:rsidRPr="00AC2B9B">
        <w:rPr>
          <w:rFonts w:ascii="Arial" w:eastAsia="Calibri" w:hAnsi="Arial" w:cs="Arial"/>
          <w:sz w:val="22"/>
        </w:rPr>
        <w:t>) el segundo, la declaración propiamente dicha de «urgencia manifiesta», de que trata el artículo 42 del Estatuto General de Contratación, amparado o fundamentado en la declaración previa del desastre o calamidad.</w:t>
      </w:r>
    </w:p>
    <w:p w14:paraId="0BDD4E83" w14:textId="77777777" w:rsidR="00132245" w:rsidRDefault="00132245" w:rsidP="00AC2B9B">
      <w:pPr>
        <w:tabs>
          <w:tab w:val="left" w:pos="426"/>
        </w:tabs>
        <w:spacing w:line="276" w:lineRule="auto"/>
        <w:jc w:val="both"/>
        <w:rPr>
          <w:rFonts w:ascii="Arial" w:eastAsia="Calibri" w:hAnsi="Arial" w:cs="Arial"/>
          <w:sz w:val="22"/>
        </w:rPr>
      </w:pPr>
    </w:p>
    <w:p w14:paraId="7ECD13CC" w14:textId="4419A4EC" w:rsidR="00AC2B9B" w:rsidRPr="00132245" w:rsidRDefault="00132245" w:rsidP="00132245">
      <w:pPr>
        <w:tabs>
          <w:tab w:val="left" w:pos="426"/>
        </w:tabs>
        <w:spacing w:line="276" w:lineRule="auto"/>
        <w:ind w:left="709" w:right="709"/>
        <w:jc w:val="both"/>
        <w:rPr>
          <w:rFonts w:ascii="Arial" w:eastAsia="Calibri" w:hAnsi="Arial" w:cs="Arial"/>
          <w:sz w:val="21"/>
          <w:szCs w:val="21"/>
        </w:rPr>
      </w:pPr>
      <w:proofErr w:type="spellStart"/>
      <w:r w:rsidRPr="00132245">
        <w:rPr>
          <w:rFonts w:ascii="Arial" w:eastAsia="Calibri" w:hAnsi="Arial" w:cs="Arial"/>
          <w:sz w:val="21"/>
          <w:szCs w:val="21"/>
        </w:rPr>
        <w:t>iii</w:t>
      </w:r>
      <w:proofErr w:type="spellEnd"/>
      <w:r w:rsidRPr="00132245">
        <w:rPr>
          <w:rFonts w:ascii="Arial" w:eastAsia="Calibri" w:hAnsi="Arial" w:cs="Arial"/>
          <w:sz w:val="21"/>
          <w:szCs w:val="21"/>
        </w:rPr>
        <w:t xml:space="preserve">) «Qué quiere decir el artículo 66 de la ley 1523 de 2012 al someter esta contratación de la calamidad pública a "los requisitos y formalidades que exige la ley para la contratación entre particulares", </w:t>
      </w:r>
      <w:r w:rsidRPr="00BE41F3">
        <w:rPr>
          <w:rFonts w:ascii="Arial" w:eastAsia="Calibri" w:hAnsi="Arial" w:cs="Arial"/>
          <w:sz w:val="21"/>
          <w:szCs w:val="21"/>
        </w:rPr>
        <w:t>¿quiere decir esto que pueden hacer un contrato directo cualquiera que sea su objeto (relacionado con los hechos de calamidad) por el solo hecho de haber decretado una calamidad pública?».</w:t>
      </w:r>
      <w:r w:rsidR="009755F6" w:rsidRPr="00132245">
        <w:rPr>
          <w:rFonts w:ascii="Arial" w:eastAsia="Calibri" w:hAnsi="Arial" w:cs="Arial"/>
          <w:sz w:val="21"/>
          <w:szCs w:val="21"/>
        </w:rPr>
        <w:tab/>
      </w:r>
      <w:r w:rsidR="009755F6" w:rsidRPr="00132245">
        <w:rPr>
          <w:rFonts w:ascii="Arial" w:eastAsia="Calibri" w:hAnsi="Arial" w:cs="Arial"/>
          <w:sz w:val="21"/>
          <w:szCs w:val="21"/>
        </w:rPr>
        <w:tab/>
      </w:r>
      <w:r w:rsidR="00AC2B9B" w:rsidRPr="00132245">
        <w:rPr>
          <w:rFonts w:ascii="Arial" w:eastAsia="Calibri" w:hAnsi="Arial" w:cs="Arial"/>
          <w:sz w:val="21"/>
          <w:szCs w:val="21"/>
        </w:rPr>
        <w:t xml:space="preserve"> </w:t>
      </w:r>
    </w:p>
    <w:p w14:paraId="78EB1229" w14:textId="77777777" w:rsidR="00AC2B9B" w:rsidRDefault="00AC2B9B" w:rsidP="00AC2B9B">
      <w:pPr>
        <w:spacing w:line="276" w:lineRule="auto"/>
        <w:jc w:val="both"/>
        <w:rPr>
          <w:rFonts w:ascii="Arial" w:eastAsia="Calibri" w:hAnsi="Arial" w:cs="Arial"/>
          <w:sz w:val="22"/>
          <w:lang w:val="es-ES_tradnl"/>
        </w:rPr>
      </w:pPr>
    </w:p>
    <w:p w14:paraId="6D7FF1D2" w14:textId="1BE0BEE9" w:rsidR="000F5480" w:rsidRDefault="000F5480" w:rsidP="00AC2B9B">
      <w:pPr>
        <w:spacing w:line="276" w:lineRule="auto"/>
        <w:jc w:val="both"/>
        <w:rPr>
          <w:rFonts w:ascii="Arial" w:eastAsia="Calibri" w:hAnsi="Arial" w:cs="Arial"/>
          <w:sz w:val="22"/>
          <w:lang w:val="es-ES_tradnl"/>
        </w:rPr>
      </w:pPr>
      <w:r>
        <w:rPr>
          <w:rFonts w:ascii="Arial" w:eastAsia="Calibri" w:hAnsi="Arial" w:cs="Arial"/>
          <w:sz w:val="22"/>
          <w:lang w:val="es-ES_tradnl"/>
        </w:rPr>
        <w:t>El art. 66 de la Ley 1523</w:t>
      </w:r>
      <w:r w:rsidRPr="007930F9">
        <w:rPr>
          <w:rFonts w:ascii="Arial" w:eastAsia="Calibri" w:hAnsi="Arial" w:cs="Arial"/>
          <w:sz w:val="22"/>
          <w:lang w:val="es-ES_tradnl"/>
        </w:rPr>
        <w:t xml:space="preserve"> exceptúa de</w:t>
      </w:r>
      <w:r>
        <w:rPr>
          <w:rFonts w:ascii="Arial" w:eastAsia="Calibri" w:hAnsi="Arial" w:cs="Arial"/>
          <w:sz w:val="22"/>
          <w:lang w:val="es-ES_tradnl"/>
        </w:rPr>
        <w:t xml:space="preserve"> aplicar e</w:t>
      </w:r>
      <w:r w:rsidRPr="007930F9">
        <w:rPr>
          <w:rFonts w:ascii="Arial" w:eastAsia="Calibri" w:hAnsi="Arial" w:cs="Arial"/>
          <w:sz w:val="22"/>
          <w:lang w:val="es-ES_tradnl"/>
        </w:rPr>
        <w:t xml:space="preserve">l Estatuto General </w:t>
      </w:r>
      <w:r>
        <w:rPr>
          <w:rFonts w:ascii="Arial" w:eastAsia="Calibri" w:hAnsi="Arial" w:cs="Arial"/>
          <w:sz w:val="22"/>
          <w:lang w:val="es-ES_tradnl"/>
        </w:rPr>
        <w:t>de contratación l</w:t>
      </w:r>
      <w:r w:rsidRPr="007930F9">
        <w:rPr>
          <w:rFonts w:ascii="Arial" w:eastAsia="Calibri" w:hAnsi="Arial" w:cs="Arial"/>
          <w:sz w:val="22"/>
          <w:lang w:val="es-ES_tradnl"/>
        </w:rPr>
        <w:t xml:space="preserve">os contratos «[…] relacionados directamente con las actividades de respuesta, de rehabilitación y reconstrucción de las zonas declaradas en situación de desastre o calamidad pública […]» </w:t>
      </w:r>
      <w:r>
        <w:rPr>
          <w:rFonts w:ascii="Arial" w:eastAsia="Calibri" w:hAnsi="Arial" w:cs="Arial"/>
          <w:sz w:val="22"/>
          <w:lang w:val="es-ES_tradnl"/>
        </w:rPr>
        <w:t xml:space="preserve">celebrados </w:t>
      </w:r>
      <w:r w:rsidRPr="007930F9">
        <w:rPr>
          <w:rFonts w:ascii="Arial" w:eastAsia="Calibri" w:hAnsi="Arial" w:cs="Arial"/>
          <w:sz w:val="22"/>
          <w:lang w:val="es-ES_tradnl"/>
        </w:rPr>
        <w:t xml:space="preserve">por: i) la sociedad fiduciaria que administra los recursos del Fondo Nacional de Gestión del Riesgo, </w:t>
      </w:r>
      <w:proofErr w:type="spellStart"/>
      <w:r w:rsidRPr="007930F9">
        <w:rPr>
          <w:rFonts w:ascii="Arial" w:eastAsia="Calibri" w:hAnsi="Arial" w:cs="Arial"/>
          <w:sz w:val="22"/>
          <w:lang w:val="es-ES_tradnl"/>
        </w:rPr>
        <w:t>ii</w:t>
      </w:r>
      <w:proofErr w:type="spellEnd"/>
      <w:r w:rsidRPr="007930F9">
        <w:rPr>
          <w:rFonts w:ascii="Arial" w:eastAsia="Calibri" w:hAnsi="Arial" w:cs="Arial"/>
          <w:sz w:val="22"/>
          <w:lang w:val="es-ES_tradnl"/>
        </w:rPr>
        <w:t xml:space="preserve">) por las entidades ejecutoras que reciban recursos provenientes de este fondo y </w:t>
      </w:r>
      <w:proofErr w:type="spellStart"/>
      <w:r w:rsidRPr="007930F9">
        <w:rPr>
          <w:rFonts w:ascii="Arial" w:eastAsia="Calibri" w:hAnsi="Arial" w:cs="Arial"/>
          <w:sz w:val="22"/>
          <w:lang w:val="es-ES_tradnl"/>
        </w:rPr>
        <w:t>iii</w:t>
      </w:r>
      <w:proofErr w:type="spellEnd"/>
      <w:r w:rsidRPr="007930F9">
        <w:rPr>
          <w:rFonts w:ascii="Arial" w:eastAsia="Calibri" w:hAnsi="Arial" w:cs="Arial"/>
          <w:sz w:val="22"/>
          <w:lang w:val="es-ES_tradnl"/>
        </w:rPr>
        <w:t xml:space="preserve">) los celebrados por las entidades territoriales y sus fondos de gestión del riesgo. </w:t>
      </w:r>
      <w:r>
        <w:rPr>
          <w:rFonts w:ascii="Arial" w:eastAsia="Calibri" w:hAnsi="Arial" w:cs="Arial"/>
          <w:sz w:val="22"/>
          <w:lang w:val="es-ES_tradnl"/>
        </w:rPr>
        <w:t>En este evento, la declaración de urgencia manifiesta es extraña al régimen contractual de derecho privado.</w:t>
      </w:r>
    </w:p>
    <w:p w14:paraId="606CF621" w14:textId="614D2045" w:rsidR="000F5480" w:rsidRDefault="000F5480" w:rsidP="000F5480">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Cuando se declare la situación de desastre o la situación de calamidad pública, las instituciones mencionadas antes son las únicas excluidas de la Ley 80</w:t>
      </w:r>
      <w:r w:rsidR="00BE41F3">
        <w:rPr>
          <w:rFonts w:ascii="Arial" w:eastAsia="Calibri" w:hAnsi="Arial" w:cs="Arial"/>
          <w:sz w:val="22"/>
          <w:lang w:val="es-ES_tradnl"/>
        </w:rPr>
        <w:t>, por lo que podrán contratar directamente bajo las causales que disponga el manual de contratación.</w:t>
      </w:r>
      <w:r>
        <w:rPr>
          <w:rFonts w:ascii="Arial" w:eastAsia="Calibri" w:hAnsi="Arial" w:cs="Arial"/>
          <w:sz w:val="22"/>
          <w:lang w:val="es-ES_tradnl"/>
        </w:rPr>
        <w:t xml:space="preserve"> </w:t>
      </w:r>
      <w:r w:rsidR="00BE41F3">
        <w:rPr>
          <w:rFonts w:ascii="Arial" w:eastAsia="Calibri" w:hAnsi="Arial" w:cs="Arial"/>
          <w:sz w:val="22"/>
          <w:lang w:val="es-ES_tradnl"/>
        </w:rPr>
        <w:t>L</w:t>
      </w:r>
      <w:r>
        <w:rPr>
          <w:rFonts w:ascii="Arial" w:eastAsia="Calibri" w:hAnsi="Arial" w:cs="Arial"/>
          <w:sz w:val="22"/>
          <w:lang w:val="es-ES_tradnl"/>
        </w:rPr>
        <w:t xml:space="preserve">as demás siguen cubiertas por el Estatuto General de Contratación de la Administración </w:t>
      </w:r>
      <w:r>
        <w:rPr>
          <w:rFonts w:ascii="Arial" w:eastAsia="Calibri" w:hAnsi="Arial" w:cs="Arial"/>
          <w:sz w:val="22"/>
          <w:lang w:val="es-ES_tradnl"/>
        </w:rPr>
        <w:lastRenderedPageBreak/>
        <w:t xml:space="preserve">Pública, </w:t>
      </w:r>
      <w:r w:rsidR="00BE41F3">
        <w:rPr>
          <w:rFonts w:ascii="Arial" w:eastAsia="Calibri" w:hAnsi="Arial" w:cs="Arial"/>
          <w:sz w:val="22"/>
          <w:lang w:val="es-ES_tradnl"/>
        </w:rPr>
        <w:t>por lo que</w:t>
      </w:r>
      <w:r w:rsidR="00303F07">
        <w:rPr>
          <w:rFonts w:ascii="Arial" w:eastAsia="Calibri" w:hAnsi="Arial" w:cs="Arial"/>
          <w:sz w:val="22"/>
          <w:lang w:val="es-ES_tradnl"/>
        </w:rPr>
        <w:t xml:space="preserve"> –como se explicó anteriormente–</w:t>
      </w:r>
      <w:r w:rsidR="00BE41F3">
        <w:rPr>
          <w:rFonts w:ascii="Arial" w:eastAsia="Calibri" w:hAnsi="Arial" w:cs="Arial"/>
          <w:sz w:val="22"/>
          <w:lang w:val="es-ES_tradnl"/>
        </w:rPr>
        <w:t xml:space="preserve"> es necesaria la declaración de desastre o calamidad pública para fundamentar, a continuación, la declaración de urgencia manifiesta en los términos de la Ley 80 de 1993.</w:t>
      </w:r>
    </w:p>
    <w:p w14:paraId="4F2B3F1B" w14:textId="77777777" w:rsidR="000F5480" w:rsidRPr="00FF1611" w:rsidRDefault="000F5480" w:rsidP="000F5480">
      <w:pPr>
        <w:spacing w:line="276" w:lineRule="auto"/>
        <w:ind w:firstLine="708"/>
        <w:jc w:val="both"/>
        <w:rPr>
          <w:rFonts w:ascii="Arial" w:eastAsia="Calibri" w:hAnsi="Arial" w:cs="Arial"/>
          <w:sz w:val="22"/>
          <w:lang w:val="es-ES_tradnl"/>
        </w:rPr>
      </w:pPr>
    </w:p>
    <w:p w14:paraId="4920D6F5" w14:textId="77777777" w:rsidR="000F5480" w:rsidRPr="00FF1611" w:rsidRDefault="000F5480" w:rsidP="000F5480">
      <w:pPr>
        <w:spacing w:before="120" w:line="276" w:lineRule="auto"/>
        <w:jc w:val="both"/>
        <w:rPr>
          <w:rFonts w:ascii="Arial" w:eastAsia="Calibri" w:hAnsi="Arial" w:cs="Arial"/>
          <w:sz w:val="22"/>
          <w:lang w:val="es-ES_tradnl"/>
        </w:rPr>
      </w:pPr>
      <w:r w:rsidRPr="00FF1611">
        <w:rPr>
          <w:rFonts w:ascii="Arial" w:eastAsia="Calibri" w:hAnsi="Arial" w:cs="Arial"/>
          <w:sz w:val="22"/>
          <w:lang w:val="es-ES_tradnl"/>
        </w:rPr>
        <w:t>Este concepto tiene el alcance previsto en el artículo 28 del Código de Procedimiento Administrativo y de lo Contencioso Administrativo.</w:t>
      </w:r>
    </w:p>
    <w:p w14:paraId="0BE36147" w14:textId="77777777" w:rsidR="000F5480" w:rsidRPr="00FF1611" w:rsidRDefault="000F5480" w:rsidP="000F5480">
      <w:pPr>
        <w:spacing w:line="276" w:lineRule="auto"/>
        <w:jc w:val="both"/>
        <w:rPr>
          <w:rFonts w:ascii="Arial" w:eastAsia="Calibri" w:hAnsi="Arial" w:cs="Arial"/>
          <w:sz w:val="22"/>
        </w:rPr>
      </w:pPr>
    </w:p>
    <w:p w14:paraId="2D17A654" w14:textId="77777777" w:rsidR="000F5480" w:rsidRPr="00FF1611" w:rsidRDefault="000F5480" w:rsidP="000F5480">
      <w:pPr>
        <w:jc w:val="both"/>
        <w:rPr>
          <w:rFonts w:ascii="Arial" w:eastAsia="Calibri" w:hAnsi="Arial" w:cs="Arial"/>
          <w:sz w:val="22"/>
        </w:rPr>
      </w:pPr>
      <w:r w:rsidRPr="00FF1611">
        <w:rPr>
          <w:noProof/>
          <w:lang w:val="en-US"/>
        </w:rPr>
        <mc:AlternateContent>
          <mc:Choice Requires="wps">
            <w:drawing>
              <wp:anchor distT="0" distB="0" distL="114300" distR="114300" simplePos="0" relativeHeight="251659264" behindDoc="0" locked="0" layoutInCell="1" allowOverlap="1" wp14:anchorId="2215B426" wp14:editId="35ACE228">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FC4DF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7F54AD91" w14:textId="77777777" w:rsidR="000F5480" w:rsidRPr="00FF1611" w:rsidRDefault="000F5480" w:rsidP="000F5480">
      <w:pPr>
        <w:rPr>
          <w:rFonts w:ascii="Arial" w:eastAsia="Times New Roman" w:hAnsi="Arial" w:cs="Arial"/>
          <w:sz w:val="22"/>
          <w:lang w:eastAsia="es-CO"/>
        </w:rPr>
      </w:pPr>
      <w:r w:rsidRPr="00FF1611">
        <w:rPr>
          <w:rFonts w:ascii="Arial" w:eastAsia="Times New Roman" w:hAnsi="Arial" w:cs="Arial"/>
          <w:sz w:val="22"/>
          <w:lang w:eastAsia="es-CO"/>
        </w:rPr>
        <w:t>Atentamente,</w:t>
      </w:r>
    </w:p>
    <w:p w14:paraId="6E9397B2" w14:textId="7BE9FC0F" w:rsidR="000F5480" w:rsidRDefault="005445AA" w:rsidP="000F5480">
      <w:pPr>
        <w:jc w:val="center"/>
        <w:rPr>
          <w:rFonts w:ascii="Arial" w:eastAsia="Times New Roman" w:hAnsi="Arial" w:cs="Arial"/>
          <w:sz w:val="18"/>
          <w:szCs w:val="20"/>
          <w:lang w:eastAsia="es-CO"/>
        </w:rPr>
      </w:pPr>
      <w:r>
        <w:rPr>
          <w:noProof/>
        </w:rPr>
        <w:drawing>
          <wp:inline distT="0" distB="0" distL="0" distR="0" wp14:anchorId="74ED2E93" wp14:editId="107BD42C">
            <wp:extent cx="2773144" cy="988695"/>
            <wp:effectExtent l="0" t="0" r="0" b="0"/>
            <wp:docPr id="6981110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5A77B47F" w14:textId="77777777" w:rsidR="009B2B7A" w:rsidRPr="00FF1611" w:rsidRDefault="009B2B7A" w:rsidP="000F5480">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F5480" w:rsidRPr="00FF1611" w14:paraId="12D98282" w14:textId="77777777" w:rsidTr="000641B6">
        <w:trPr>
          <w:trHeight w:val="315"/>
        </w:trPr>
        <w:tc>
          <w:tcPr>
            <w:tcW w:w="812" w:type="dxa"/>
            <w:vAlign w:val="center"/>
            <w:hideMark/>
          </w:tcPr>
          <w:p w14:paraId="2F2F89F7" w14:textId="77777777" w:rsidR="000F5480" w:rsidRPr="00FF1611" w:rsidRDefault="000F5480" w:rsidP="000641B6">
            <w:pPr>
              <w:rPr>
                <w:rFonts w:ascii="Arial" w:eastAsia="Times New Roman" w:hAnsi="Arial" w:cs="Arial"/>
                <w:sz w:val="16"/>
                <w:szCs w:val="16"/>
                <w:lang w:eastAsia="es-ES"/>
              </w:rPr>
            </w:pPr>
            <w:r w:rsidRPr="00FF1611">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DCC9DC6" w14:textId="77777777" w:rsidR="000F5480" w:rsidRDefault="000F5480" w:rsidP="000641B6">
            <w:pPr>
              <w:rPr>
                <w:rFonts w:ascii="Arial" w:eastAsia="Times New Roman" w:hAnsi="Arial" w:cs="Arial"/>
                <w:sz w:val="16"/>
                <w:szCs w:val="16"/>
                <w:lang w:eastAsia="es-ES"/>
              </w:rPr>
            </w:pPr>
            <w:r w:rsidRPr="00FF1611">
              <w:rPr>
                <w:rFonts w:ascii="Arial" w:eastAsia="Times New Roman" w:hAnsi="Arial" w:cs="Arial"/>
                <w:sz w:val="16"/>
                <w:szCs w:val="16"/>
                <w:lang w:eastAsia="es-ES"/>
              </w:rPr>
              <w:t xml:space="preserve">Juan David Montoya Penagos </w:t>
            </w:r>
          </w:p>
          <w:p w14:paraId="3DCD94FD" w14:textId="269F746D" w:rsidR="000F5480" w:rsidRPr="00FF1611" w:rsidRDefault="000F5480" w:rsidP="000641B6">
            <w:pPr>
              <w:rPr>
                <w:rFonts w:ascii="Arial" w:eastAsia="Times New Roman" w:hAnsi="Arial" w:cs="Arial"/>
                <w:sz w:val="16"/>
                <w:szCs w:val="16"/>
                <w:lang w:eastAsia="es-ES"/>
              </w:rPr>
            </w:pPr>
            <w:r>
              <w:rPr>
                <w:rFonts w:ascii="Arial" w:eastAsia="Times New Roman" w:hAnsi="Arial" w:cs="Arial"/>
                <w:sz w:val="16"/>
                <w:szCs w:val="16"/>
                <w:lang w:eastAsia="es-ES"/>
              </w:rPr>
              <w:t xml:space="preserve">Contratista </w:t>
            </w:r>
            <w:r w:rsidR="0030514C">
              <w:rPr>
                <w:rFonts w:ascii="Arial" w:eastAsia="Times New Roman" w:hAnsi="Arial" w:cs="Arial"/>
                <w:sz w:val="16"/>
                <w:szCs w:val="16"/>
                <w:lang w:eastAsia="es-ES"/>
              </w:rPr>
              <w:t>de la</w:t>
            </w:r>
            <w:r>
              <w:rPr>
                <w:rFonts w:ascii="Arial" w:eastAsia="Times New Roman" w:hAnsi="Arial" w:cs="Arial"/>
                <w:sz w:val="16"/>
                <w:szCs w:val="16"/>
                <w:lang w:eastAsia="es-ES"/>
              </w:rPr>
              <w:t xml:space="preserve"> </w:t>
            </w:r>
            <w:r w:rsidRPr="00FF1611">
              <w:rPr>
                <w:rFonts w:ascii="Arial" w:eastAsia="Times New Roman" w:hAnsi="Arial" w:cs="Arial"/>
                <w:sz w:val="16"/>
                <w:szCs w:val="16"/>
                <w:lang w:eastAsia="es-ES"/>
              </w:rPr>
              <w:t>Subdire</w:t>
            </w:r>
            <w:r>
              <w:rPr>
                <w:rFonts w:ascii="Arial" w:eastAsia="Times New Roman" w:hAnsi="Arial" w:cs="Arial"/>
                <w:sz w:val="16"/>
                <w:szCs w:val="16"/>
                <w:lang w:eastAsia="es-ES"/>
              </w:rPr>
              <w:t>cción</w:t>
            </w:r>
            <w:r w:rsidRPr="00FF1611">
              <w:rPr>
                <w:rFonts w:ascii="Arial" w:eastAsia="Times New Roman" w:hAnsi="Arial" w:cs="Arial"/>
                <w:sz w:val="16"/>
                <w:szCs w:val="16"/>
                <w:lang w:eastAsia="es-ES"/>
              </w:rPr>
              <w:t xml:space="preserve"> de Gestión Contractual</w:t>
            </w:r>
          </w:p>
        </w:tc>
      </w:tr>
      <w:tr w:rsidR="000F5480" w:rsidRPr="00FF1611" w14:paraId="118F7E9F" w14:textId="77777777" w:rsidTr="000641B6">
        <w:trPr>
          <w:trHeight w:val="330"/>
        </w:trPr>
        <w:tc>
          <w:tcPr>
            <w:tcW w:w="812" w:type="dxa"/>
            <w:vAlign w:val="center"/>
            <w:hideMark/>
          </w:tcPr>
          <w:p w14:paraId="3D706B7A" w14:textId="77777777" w:rsidR="000F5480" w:rsidRPr="00FF1611" w:rsidRDefault="000F5480" w:rsidP="000641B6">
            <w:pPr>
              <w:rPr>
                <w:rFonts w:ascii="Arial" w:eastAsia="Times New Roman" w:hAnsi="Arial" w:cs="Arial"/>
                <w:sz w:val="16"/>
                <w:szCs w:val="16"/>
                <w:lang w:eastAsia="es-ES"/>
              </w:rPr>
            </w:pPr>
            <w:r w:rsidRPr="00FF1611">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D7EE48" w14:textId="77777777" w:rsidR="000F5480" w:rsidRPr="00FF1611" w:rsidRDefault="000F5480" w:rsidP="000641B6">
            <w:pPr>
              <w:rPr>
                <w:rFonts w:ascii="Arial" w:eastAsia="Times New Roman" w:hAnsi="Arial" w:cs="Arial"/>
                <w:sz w:val="16"/>
                <w:szCs w:val="16"/>
                <w:lang w:eastAsia="es-ES"/>
              </w:rPr>
            </w:pPr>
            <w:r w:rsidRPr="00FF1611">
              <w:rPr>
                <w:rFonts w:ascii="Arial" w:eastAsia="Times New Roman" w:hAnsi="Arial" w:cs="Arial"/>
                <w:sz w:val="16"/>
                <w:szCs w:val="16"/>
                <w:lang w:eastAsia="es-ES"/>
              </w:rPr>
              <w:t>Fabián Gonzalo Marín Cortés</w:t>
            </w:r>
          </w:p>
          <w:p w14:paraId="22DCF429" w14:textId="77777777" w:rsidR="000F5480" w:rsidRPr="00FF1611" w:rsidRDefault="000F5480" w:rsidP="000641B6">
            <w:pPr>
              <w:rPr>
                <w:rFonts w:ascii="Arial" w:eastAsia="Times New Roman" w:hAnsi="Arial" w:cs="Arial"/>
                <w:sz w:val="16"/>
                <w:szCs w:val="16"/>
                <w:lang w:eastAsia="es-ES"/>
              </w:rPr>
            </w:pPr>
            <w:r w:rsidRPr="00FF1611">
              <w:rPr>
                <w:rFonts w:ascii="Arial" w:eastAsia="Times New Roman" w:hAnsi="Arial" w:cs="Arial"/>
                <w:sz w:val="16"/>
                <w:szCs w:val="16"/>
                <w:lang w:eastAsia="es-ES"/>
              </w:rPr>
              <w:t>Subdirector de Gestión Contractual</w:t>
            </w:r>
          </w:p>
        </w:tc>
      </w:tr>
      <w:tr w:rsidR="000F5480" w:rsidRPr="00FF1611" w14:paraId="1BBC4E54" w14:textId="77777777" w:rsidTr="000641B6">
        <w:trPr>
          <w:trHeight w:val="300"/>
        </w:trPr>
        <w:tc>
          <w:tcPr>
            <w:tcW w:w="812" w:type="dxa"/>
            <w:vAlign w:val="center"/>
            <w:hideMark/>
          </w:tcPr>
          <w:p w14:paraId="48F9564E" w14:textId="77777777" w:rsidR="000F5480" w:rsidRPr="00FF1611" w:rsidRDefault="000F5480" w:rsidP="000641B6">
            <w:pPr>
              <w:rPr>
                <w:rFonts w:ascii="Arial" w:eastAsia="Times New Roman" w:hAnsi="Arial" w:cs="Arial"/>
                <w:sz w:val="16"/>
                <w:szCs w:val="16"/>
                <w:lang w:eastAsia="es-ES"/>
              </w:rPr>
            </w:pPr>
            <w:r w:rsidRPr="00FF1611">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070BF30" w14:textId="77777777" w:rsidR="000F5480" w:rsidRPr="00FF1611" w:rsidRDefault="000F5480" w:rsidP="000641B6">
            <w:pPr>
              <w:rPr>
                <w:rFonts w:ascii="Arial" w:eastAsia="Times New Roman" w:hAnsi="Arial" w:cs="Arial"/>
                <w:sz w:val="16"/>
                <w:szCs w:val="16"/>
                <w:lang w:eastAsia="es-ES"/>
              </w:rPr>
            </w:pPr>
            <w:r w:rsidRPr="00FF1611">
              <w:rPr>
                <w:rFonts w:ascii="Arial" w:eastAsia="Times New Roman" w:hAnsi="Arial" w:cs="Arial"/>
                <w:sz w:val="16"/>
                <w:szCs w:val="16"/>
                <w:lang w:eastAsia="es-ES"/>
              </w:rPr>
              <w:t>Fabián Gonzalo Marín Cortés</w:t>
            </w:r>
          </w:p>
          <w:p w14:paraId="2063478A" w14:textId="77777777" w:rsidR="000F5480" w:rsidRPr="00FF1611" w:rsidRDefault="000F5480" w:rsidP="000641B6">
            <w:pPr>
              <w:rPr>
                <w:rFonts w:ascii="Arial" w:eastAsia="Times New Roman" w:hAnsi="Arial" w:cs="Arial"/>
                <w:sz w:val="16"/>
                <w:szCs w:val="16"/>
                <w:lang w:eastAsia="es-ES"/>
              </w:rPr>
            </w:pPr>
            <w:r w:rsidRPr="00FF1611">
              <w:rPr>
                <w:rFonts w:ascii="Arial" w:eastAsia="Times New Roman" w:hAnsi="Arial" w:cs="Arial"/>
                <w:sz w:val="16"/>
                <w:szCs w:val="16"/>
                <w:lang w:eastAsia="es-ES"/>
              </w:rPr>
              <w:t>Subdirector de Gestión Contractual</w:t>
            </w:r>
          </w:p>
        </w:tc>
      </w:tr>
    </w:tbl>
    <w:p w14:paraId="0AFEEC3E" w14:textId="77777777" w:rsidR="000C251A" w:rsidRPr="00FF1611" w:rsidRDefault="000C251A" w:rsidP="000C251A">
      <w:pPr>
        <w:rPr>
          <w:rFonts w:ascii="Arial" w:eastAsia="Times New Roman" w:hAnsi="Arial" w:cs="Arial"/>
          <w:sz w:val="16"/>
          <w:szCs w:val="16"/>
          <w:lang w:eastAsia="es-ES"/>
        </w:rPr>
      </w:pPr>
    </w:p>
    <w:p w14:paraId="35B56F46" w14:textId="77777777" w:rsidR="00746E08" w:rsidRPr="00FF1611" w:rsidRDefault="00746E08" w:rsidP="000C251A">
      <w:pPr>
        <w:spacing w:line="276" w:lineRule="auto"/>
        <w:jc w:val="both"/>
        <w:rPr>
          <w:rFonts w:ascii="Arial" w:eastAsia="Times New Roman" w:hAnsi="Arial" w:cs="Arial"/>
          <w:sz w:val="16"/>
          <w:szCs w:val="16"/>
          <w:lang w:eastAsia="es-ES"/>
        </w:rPr>
      </w:pPr>
    </w:p>
    <w:sectPr w:rsidR="00746E08" w:rsidRPr="00FF1611" w:rsidSect="000505E5">
      <w:headerReference w:type="default" r:id="rId12"/>
      <w:footerReference w:type="default" r:id="rId13"/>
      <w:pgSz w:w="12240" w:h="15840"/>
      <w:pgMar w:top="2041" w:right="1701" w:bottom="170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D2C4A" w14:textId="77777777" w:rsidR="004E532C" w:rsidRDefault="004E532C">
      <w:r>
        <w:separator/>
      </w:r>
    </w:p>
  </w:endnote>
  <w:endnote w:type="continuationSeparator" w:id="0">
    <w:p w14:paraId="56064F28" w14:textId="77777777" w:rsidR="004E532C" w:rsidRDefault="004E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702FE3" w:rsidRDefault="00702FE3" w:rsidP="00322937">
    <w:pPr>
      <w:pStyle w:val="Sinespaciado"/>
      <w:jc w:val="right"/>
      <w:rPr>
        <w:rFonts w:ascii="Arial" w:hAnsi="Arial" w:cs="Arial"/>
        <w:sz w:val="18"/>
        <w:szCs w:val="18"/>
      </w:rPr>
    </w:pPr>
  </w:p>
  <w:p w14:paraId="7A3785F3" w14:textId="2DE86581" w:rsidR="00702FE3" w:rsidRPr="008217B7" w:rsidRDefault="00702FE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445AA">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445AA">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702FE3" w:rsidRDefault="32168E54" w:rsidP="00322937">
    <w:pPr>
      <w:pStyle w:val="Piedepgina"/>
      <w:jc w:val="center"/>
      <w:rPr>
        <w:lang w:val="es-ES"/>
      </w:rPr>
    </w:pPr>
    <w:r>
      <w:rPr>
        <w:noProof/>
      </w:rPr>
      <w:drawing>
        <wp:inline distT="0" distB="0" distL="0" distR="0" wp14:anchorId="608B196D" wp14:editId="7A322875">
          <wp:extent cx="3700130" cy="519139"/>
          <wp:effectExtent l="0" t="0" r="0" b="0"/>
          <wp:docPr id="114899946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702FE3" w:rsidRDefault="00702FE3" w:rsidP="007B0854">
    <w:pPr>
      <w:pStyle w:val="Piedepgina"/>
      <w:jc w:val="center"/>
      <w:rPr>
        <w:lang w:val="es-ES"/>
      </w:rPr>
    </w:pPr>
  </w:p>
  <w:p w14:paraId="6C0EFC49" w14:textId="77777777" w:rsidR="00702FE3" w:rsidRPr="007B0854" w:rsidRDefault="00702FE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17998" w14:textId="77777777" w:rsidR="004E532C" w:rsidRDefault="004E532C">
      <w:r>
        <w:separator/>
      </w:r>
    </w:p>
  </w:footnote>
  <w:footnote w:type="continuationSeparator" w:id="0">
    <w:p w14:paraId="4D505A21" w14:textId="77777777" w:rsidR="004E532C" w:rsidRDefault="004E532C">
      <w:r>
        <w:continuationSeparator/>
      </w:r>
    </w:p>
  </w:footnote>
  <w:footnote w:id="1">
    <w:p w14:paraId="3CB0F714" w14:textId="77777777" w:rsidR="003562FC" w:rsidRPr="00673ACE" w:rsidRDefault="003562FC" w:rsidP="003562FC">
      <w:pPr>
        <w:pStyle w:val="Textonotapie"/>
        <w:ind w:firstLine="708"/>
        <w:rPr>
          <w:rFonts w:ascii="Arial" w:eastAsia="Calibri" w:hAnsi="Arial" w:cs="Arial"/>
          <w:sz w:val="19"/>
          <w:szCs w:val="19"/>
          <w:lang w:val="es-ES_tradnl"/>
        </w:rPr>
      </w:pPr>
      <w:r>
        <w:rPr>
          <w:rStyle w:val="Refdenotaalpie"/>
        </w:rPr>
        <w:footnoteRef/>
      </w:r>
      <w:r w:rsidRPr="00673ACE">
        <w:rPr>
          <w:rFonts w:ascii="Arial" w:eastAsia="Calibri" w:hAnsi="Arial" w:cs="Arial"/>
          <w:sz w:val="19"/>
          <w:szCs w:val="19"/>
          <w:lang w:val="es-ES_tradnl"/>
        </w:rPr>
        <w:t>https://www.colombiacompra.gov.co/sites/cce_public/files/cce_documentos/comunicado_covid_19.pdf</w:t>
      </w:r>
      <w:r>
        <w:rPr>
          <w:rFonts w:ascii="Arial" w:eastAsia="Calibri" w:hAnsi="Arial" w:cs="Arial"/>
          <w:sz w:val="19"/>
          <w:szCs w:val="19"/>
          <w:lang w:val="es-ES_tradnl"/>
        </w:rPr>
        <w:t xml:space="preserve">. </w:t>
      </w:r>
    </w:p>
  </w:footnote>
  <w:footnote w:id="2">
    <w:p w14:paraId="6D1D6D53" w14:textId="77777777" w:rsidR="000F5480" w:rsidRPr="00DE7335" w:rsidRDefault="000F5480" w:rsidP="000F5480">
      <w:pPr>
        <w:ind w:right="49" w:firstLine="709"/>
        <w:jc w:val="both"/>
        <w:rPr>
          <w:rFonts w:ascii="Arial" w:eastAsia="Calibri" w:hAnsi="Arial" w:cs="Arial"/>
          <w:sz w:val="19"/>
          <w:szCs w:val="19"/>
          <w:lang w:val="es-ES_tradnl"/>
        </w:rPr>
      </w:pPr>
      <w:r w:rsidRPr="00DE7335">
        <w:rPr>
          <w:rStyle w:val="Refdenotaalpie"/>
          <w:rFonts w:ascii="Arial" w:hAnsi="Arial" w:cs="Arial"/>
          <w:sz w:val="19"/>
          <w:szCs w:val="19"/>
        </w:rPr>
        <w:footnoteRef/>
      </w:r>
      <w:r w:rsidRPr="00DE7335">
        <w:rPr>
          <w:rFonts w:ascii="Arial" w:hAnsi="Arial" w:cs="Arial"/>
          <w:sz w:val="19"/>
          <w:szCs w:val="19"/>
        </w:rPr>
        <w:t xml:space="preserve"> El artículo 43 se relaciona con el citado arriba: «</w:t>
      </w:r>
      <w:r w:rsidRPr="00DE7335">
        <w:rPr>
          <w:rFonts w:ascii="Arial" w:eastAsia="Calibri" w:hAnsi="Arial" w:cs="Arial"/>
          <w:sz w:val="19"/>
          <w:szCs w:val="19"/>
          <w:lang w:val="es-ES_tradnl"/>
        </w:rPr>
        <w:t>Art. 43. Del control de la contratación de urgencia. Inmediatamente después de celebrados los contratos originados en la urgencia manifiesta, éstos y el acto administrativo que la declaró, junto con el expediente contentivo de los antecedentes administrativos, de la actuación y de las pruebas de los hechos, se enviará al funcionario u organismo que ejerza el control fiscal en la respectiva entidad, el cual deberá pronunciarse dentro de los dos (2) meses siguientes sobre los hechos y circunstancias que determinaron tal declaración. Si fuere procedente, dicho funcionario u organismo solicitará al jefe inmediato del servidor público que celebró los referidos contratos o a la autoridad competente, según el caso, la iniciación de la correspondiente investigación disciplinaria y dispondrá el envío del asunto a los funcionarios competentes para el conocimiento de las otras acciones. El uso indebido de la contratación de urgencia será causal de mala conducta.</w:t>
      </w:r>
    </w:p>
    <w:p w14:paraId="1CF7E8FD" w14:textId="77777777" w:rsidR="000F5480" w:rsidRDefault="000F5480" w:rsidP="000F5480">
      <w:pPr>
        <w:ind w:right="49" w:firstLine="709"/>
        <w:jc w:val="both"/>
        <w:rPr>
          <w:rFonts w:ascii="Arial" w:eastAsia="Calibri" w:hAnsi="Arial" w:cs="Arial"/>
          <w:sz w:val="19"/>
          <w:szCs w:val="19"/>
          <w:lang w:val="es-ES_tradnl"/>
        </w:rPr>
      </w:pPr>
      <w:proofErr w:type="gramStart"/>
      <w:r w:rsidRPr="00DE7335">
        <w:rPr>
          <w:rFonts w:ascii="Arial" w:eastAsia="Calibri" w:hAnsi="Arial" w:cs="Arial"/>
          <w:sz w:val="19"/>
          <w:szCs w:val="19"/>
          <w:lang w:val="es-ES_tradnl"/>
        </w:rPr>
        <w:t>»Lo</w:t>
      </w:r>
      <w:proofErr w:type="gramEnd"/>
      <w:r w:rsidRPr="00DE7335">
        <w:rPr>
          <w:rFonts w:ascii="Arial" w:eastAsia="Calibri" w:hAnsi="Arial" w:cs="Arial"/>
          <w:sz w:val="19"/>
          <w:szCs w:val="19"/>
          <w:lang w:val="es-ES_tradnl"/>
        </w:rPr>
        <w:t xml:space="preserve"> previsto en este artículo se entenderá sin perjuicio de otros mecanismos de control que señale el reglamento para garantizar la adecuada y correcta utilización de la contratación de urgencia».</w:t>
      </w:r>
    </w:p>
    <w:p w14:paraId="6DB1F1AC" w14:textId="77777777" w:rsidR="000F5480" w:rsidRPr="00DE7335" w:rsidRDefault="000F5480" w:rsidP="000F5480">
      <w:pPr>
        <w:ind w:right="49" w:firstLine="709"/>
        <w:jc w:val="both"/>
        <w:rPr>
          <w:rFonts w:ascii="Arial" w:eastAsia="Calibri" w:hAnsi="Arial" w:cs="Arial"/>
          <w:sz w:val="19"/>
          <w:szCs w:val="19"/>
          <w:lang w:val="es-ES_tradnl"/>
        </w:rPr>
      </w:pPr>
    </w:p>
  </w:footnote>
  <w:footnote w:id="3">
    <w:p w14:paraId="5E91436D" w14:textId="77777777" w:rsidR="000F5480" w:rsidRPr="00DE7335" w:rsidRDefault="000F5480" w:rsidP="000F5480">
      <w:pPr>
        <w:pStyle w:val="Textonotapie"/>
        <w:ind w:firstLine="709"/>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MATALLANA CAMACHO, Ernesto. Manual de contratación de la administración pública. Segunda Edición. Bogotá: Universidad Externado de Colombia, 2009. p. 705.</w:t>
      </w:r>
    </w:p>
  </w:footnote>
  <w:footnote w:id="4">
    <w:p w14:paraId="05D494D4" w14:textId="77777777" w:rsidR="000F5480" w:rsidRDefault="000F5480" w:rsidP="000F5480">
      <w:pPr>
        <w:ind w:firstLine="709"/>
        <w:jc w:val="both"/>
        <w:rPr>
          <w:rFonts w:ascii="Arial" w:hAnsi="Arial" w:cs="Arial"/>
          <w:sz w:val="19"/>
          <w:szCs w:val="19"/>
        </w:rPr>
      </w:pPr>
    </w:p>
    <w:p w14:paraId="475E2F87" w14:textId="77777777" w:rsidR="000F5480" w:rsidRPr="003B7D60" w:rsidRDefault="000F5480" w:rsidP="000F5480">
      <w:pPr>
        <w:ind w:firstLine="709"/>
        <w:jc w:val="both"/>
        <w:rPr>
          <w:rFonts w:ascii="Arial" w:hAnsi="Arial" w:cs="Arial"/>
          <w:sz w:val="19"/>
          <w:szCs w:val="19"/>
        </w:rPr>
      </w:pPr>
      <w:r w:rsidRPr="003B7D60">
        <w:rPr>
          <w:rStyle w:val="Refdenotaalpie"/>
          <w:rFonts w:ascii="Arial" w:hAnsi="Arial" w:cs="Arial"/>
          <w:sz w:val="19"/>
          <w:szCs w:val="19"/>
        </w:rPr>
        <w:footnoteRef/>
      </w:r>
      <w:r w:rsidRPr="003B7D60">
        <w:rPr>
          <w:rFonts w:ascii="Arial" w:hAnsi="Arial" w:cs="Arial"/>
          <w:sz w:val="19"/>
          <w:szCs w:val="19"/>
        </w:rPr>
        <w:t xml:space="preserve"> </w:t>
      </w:r>
      <w:r>
        <w:rPr>
          <w:rFonts w:ascii="Arial" w:eastAsia="Calibri" w:hAnsi="Arial" w:cs="Arial"/>
          <w:sz w:val="19"/>
          <w:szCs w:val="19"/>
          <w:lang w:val="es-ES_tradnl"/>
        </w:rPr>
        <w:t xml:space="preserve">De conformidad con </w:t>
      </w:r>
      <w:r w:rsidRPr="003B7D60">
        <w:rPr>
          <w:rFonts w:ascii="Arial" w:eastAsia="Calibri" w:hAnsi="Arial" w:cs="Arial"/>
          <w:sz w:val="19"/>
          <w:szCs w:val="19"/>
          <w:lang w:val="es-ES_tradnl"/>
        </w:rPr>
        <w:t>la exposición de motivos: «Si bien […] la utilización de procedimientos reglados de selección objetiva se constituye en la regla general, entre los casos de excepción se destaca el relativo a la urgencia manifiesta que el artículo 36 regula de una manera más precisa en orden a facilitar su legítima utilización. Con tal fin se elimina el requisito de la calificación del Consejo de Ministros y se incluye un detalle enunciativo de los posibles factores configurativos de dicha situación de excepción, los cuales se vinculan esencialmente con situaciones evidentes de calamidad pública o que afecten de manera inminente la prestación del servicio, circunstancias que, por su propia naturaleza, determinan la imposibilidad de acudir a procedimientos de escogencia reglada. Se pretende de esa forma, facilitar al máximo la actuación de la administración frente a eventos excepcionales que reclaman su pronta intervención</w:t>
      </w:r>
      <w:r>
        <w:rPr>
          <w:rFonts w:ascii="Arial" w:eastAsia="Calibri" w:hAnsi="Arial" w:cs="Arial"/>
          <w:sz w:val="19"/>
          <w:szCs w:val="19"/>
          <w:lang w:val="es-ES_tradnl"/>
        </w:rPr>
        <w:t>» (</w:t>
      </w:r>
      <w:r w:rsidRPr="003B7D60">
        <w:rPr>
          <w:rFonts w:ascii="Arial" w:hAnsi="Arial" w:cs="Arial"/>
          <w:sz w:val="19"/>
          <w:szCs w:val="19"/>
        </w:rPr>
        <w:t>CONGRESO DE LA REPÚBLICA. Exposición de motivos de la Ley 80 de 1993. Gaceta del Congreso No. 75 del 23 de septiembre de 1992</w:t>
      </w:r>
      <w:r>
        <w:rPr>
          <w:rFonts w:ascii="Arial" w:hAnsi="Arial" w:cs="Arial"/>
          <w:sz w:val="19"/>
          <w:szCs w:val="19"/>
        </w:rPr>
        <w:t>)</w:t>
      </w:r>
      <w:r w:rsidRPr="003B7D60">
        <w:rPr>
          <w:rFonts w:ascii="Arial" w:hAnsi="Arial" w:cs="Arial"/>
          <w:sz w:val="19"/>
          <w:szCs w:val="19"/>
        </w:rPr>
        <w:t>.</w:t>
      </w:r>
    </w:p>
  </w:footnote>
  <w:footnote w:id="5">
    <w:p w14:paraId="035235D3" w14:textId="77777777" w:rsidR="000F5480" w:rsidRDefault="000F5480" w:rsidP="000F5480">
      <w:pPr>
        <w:pStyle w:val="Textonotapie"/>
        <w:ind w:firstLine="708"/>
        <w:jc w:val="both"/>
        <w:rPr>
          <w:rFonts w:ascii="Arial" w:hAnsi="Arial" w:cs="Arial"/>
          <w:sz w:val="19"/>
          <w:szCs w:val="19"/>
        </w:rPr>
      </w:pPr>
    </w:p>
    <w:p w14:paraId="03E782B9" w14:textId="77777777" w:rsidR="000F5480" w:rsidRPr="00DE7335" w:rsidRDefault="000F5480" w:rsidP="000F5480">
      <w:pPr>
        <w:pStyle w:val="Textonotapie"/>
        <w:ind w:firstLine="708"/>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DROMI, José Roberto. La licitación pública. Buenos Aires: Ciudad Argentina, 1980. p. 166-168.</w:t>
      </w:r>
    </w:p>
  </w:footnote>
  <w:footnote w:id="6">
    <w:p w14:paraId="638EA6FC" w14:textId="77777777" w:rsidR="000F5480" w:rsidRDefault="000F5480" w:rsidP="000F5480">
      <w:pPr>
        <w:pStyle w:val="Textonotapie"/>
        <w:ind w:firstLine="708"/>
        <w:jc w:val="both"/>
        <w:rPr>
          <w:rFonts w:ascii="Arial" w:hAnsi="Arial" w:cs="Arial"/>
          <w:sz w:val="19"/>
          <w:szCs w:val="19"/>
        </w:rPr>
      </w:pPr>
    </w:p>
    <w:p w14:paraId="72A8EFB8" w14:textId="77777777" w:rsidR="000F5480" w:rsidRDefault="000F5480" w:rsidP="000F5480">
      <w:pPr>
        <w:pStyle w:val="Textonotapie"/>
        <w:ind w:firstLine="708"/>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CONSEJO DE ESTADO. Sala de Consulta y de Servicio Civil. Concepto del 28 de enero de 1998. Rad. 1.073. C.P. Javier Henao </w:t>
      </w:r>
      <w:proofErr w:type="spellStart"/>
      <w:r w:rsidRPr="00DE7335">
        <w:rPr>
          <w:rFonts w:ascii="Arial" w:hAnsi="Arial" w:cs="Arial"/>
          <w:sz w:val="19"/>
          <w:szCs w:val="19"/>
        </w:rPr>
        <w:t>Hidrón</w:t>
      </w:r>
      <w:proofErr w:type="spellEnd"/>
      <w:r w:rsidRPr="00DE7335">
        <w:rPr>
          <w:rFonts w:ascii="Arial" w:hAnsi="Arial" w:cs="Arial"/>
          <w:sz w:val="19"/>
          <w:szCs w:val="19"/>
        </w:rPr>
        <w:t>.</w:t>
      </w:r>
    </w:p>
    <w:p w14:paraId="5601631F" w14:textId="77777777" w:rsidR="000F5480" w:rsidRPr="00DE7335" w:rsidRDefault="000F5480" w:rsidP="000F5480">
      <w:pPr>
        <w:pStyle w:val="Textonotapie"/>
        <w:ind w:firstLine="708"/>
        <w:jc w:val="both"/>
        <w:rPr>
          <w:rFonts w:ascii="Arial" w:hAnsi="Arial" w:cs="Arial"/>
          <w:sz w:val="19"/>
          <w:szCs w:val="19"/>
        </w:rPr>
      </w:pPr>
    </w:p>
  </w:footnote>
  <w:footnote w:id="7">
    <w:p w14:paraId="0E449114" w14:textId="77777777" w:rsidR="000F5480" w:rsidRPr="00DE7335" w:rsidRDefault="000F5480" w:rsidP="000F5480">
      <w:pPr>
        <w:pStyle w:val="Textonotapie"/>
        <w:ind w:firstLine="708"/>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Al respecto, «[…] si los funcionarios han sido negligentes en la realización de determinadas obras, y éstas se tornan gravemente imperiosas por el transcurso del tiempo, no podrá por tal causa la Administración la posibilidad de satisfacer la necesidad pública con la verdadera urgencia que la misma requiere. Lo que corresponde es hacer responsables, administrativa y civilmente, a los funcionarios en cuestión, sin perjuicio de solucionar el problema de la urgencia que el mismo objetivamente requiera» (GORDILLO, Agustín. Tratado de derecho administrativo y obras selectas. Tomo IX. Buenos Aires: FDA, 2014. p. XVI-16).</w:t>
      </w:r>
    </w:p>
  </w:footnote>
  <w:footnote w:id="8">
    <w:p w14:paraId="777E668F" w14:textId="77777777" w:rsidR="000F5480" w:rsidRDefault="000F5480" w:rsidP="000F5480">
      <w:pPr>
        <w:ind w:firstLine="708"/>
        <w:jc w:val="both"/>
        <w:rPr>
          <w:rFonts w:ascii="Arial" w:hAnsi="Arial" w:cs="Arial"/>
          <w:sz w:val="19"/>
          <w:szCs w:val="19"/>
        </w:rPr>
      </w:pPr>
    </w:p>
    <w:p w14:paraId="473161ED" w14:textId="77777777" w:rsidR="000F5480" w:rsidRPr="00DE7335" w:rsidRDefault="000F5480" w:rsidP="000F5480">
      <w:pPr>
        <w:ind w:firstLine="708"/>
        <w:jc w:val="both"/>
        <w:rPr>
          <w:rFonts w:ascii="Arial" w:hAnsi="Arial" w:cs="Arial"/>
          <w:sz w:val="19"/>
          <w:szCs w:val="19"/>
        </w:rPr>
      </w:pPr>
      <w:r w:rsidRPr="00DE7335">
        <w:rPr>
          <w:rStyle w:val="Refdenotaalpie"/>
          <w:rFonts w:ascii="Arial" w:hAnsi="Arial" w:cs="Arial"/>
          <w:sz w:val="19"/>
          <w:szCs w:val="19"/>
        </w:rPr>
        <w:footnoteRef/>
      </w:r>
      <w:r w:rsidRPr="00DE7335">
        <w:rPr>
          <w:rStyle w:val="Refdenotaalpie"/>
          <w:rFonts w:ascii="Arial" w:hAnsi="Arial" w:cs="Arial"/>
          <w:sz w:val="19"/>
          <w:szCs w:val="19"/>
        </w:rPr>
        <w:t xml:space="preserve"> </w:t>
      </w:r>
      <w:r>
        <w:rPr>
          <w:rStyle w:val="Refdenotaalpie"/>
          <w:rFonts w:ascii="Arial" w:hAnsi="Arial" w:cs="Arial"/>
          <w:sz w:val="19"/>
          <w:szCs w:val="19"/>
        </w:rPr>
        <w:t xml:space="preserve"> </w:t>
      </w:r>
      <w:r w:rsidRPr="00DE7335">
        <w:rPr>
          <w:rFonts w:ascii="Arial" w:hAnsi="Arial" w:cs="Arial"/>
          <w:sz w:val="19"/>
          <w:szCs w:val="19"/>
        </w:rPr>
        <w:t>CONSEJO DE ESTADO. Sección Tercera. Subsección C. Sentencia del 7 de febrero de 2011. Rad. 34.425. C.P. Jaime Orlando Santofimio Gamboa.</w:t>
      </w:r>
    </w:p>
  </w:footnote>
  <w:footnote w:id="9">
    <w:p w14:paraId="4C86A32E" w14:textId="77777777" w:rsidR="000F5480" w:rsidRDefault="000F5480" w:rsidP="000F5480">
      <w:pPr>
        <w:pStyle w:val="Textonotapie"/>
        <w:ind w:firstLine="708"/>
        <w:jc w:val="both"/>
        <w:rPr>
          <w:rFonts w:ascii="Arial" w:hAnsi="Arial" w:cs="Arial"/>
          <w:sz w:val="19"/>
          <w:szCs w:val="19"/>
        </w:rPr>
      </w:pPr>
    </w:p>
    <w:p w14:paraId="642EECA2" w14:textId="77777777" w:rsidR="000F5480" w:rsidRPr="00DE7335" w:rsidRDefault="000F5480" w:rsidP="000F5480">
      <w:pPr>
        <w:pStyle w:val="Textonotapie"/>
        <w:ind w:firstLine="708"/>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Cfr. ASAMBLEA NACIONAL CONSTITUYENTE. Gaceta Constitucional </w:t>
      </w:r>
      <w:proofErr w:type="spellStart"/>
      <w:r w:rsidRPr="00DE7335">
        <w:rPr>
          <w:rFonts w:ascii="Arial" w:hAnsi="Arial" w:cs="Arial"/>
          <w:sz w:val="19"/>
          <w:szCs w:val="19"/>
        </w:rPr>
        <w:t>Nº</w:t>
      </w:r>
      <w:proofErr w:type="spellEnd"/>
      <w:r w:rsidRPr="00DE7335">
        <w:rPr>
          <w:rFonts w:ascii="Arial" w:hAnsi="Arial" w:cs="Arial"/>
          <w:sz w:val="19"/>
          <w:szCs w:val="19"/>
        </w:rPr>
        <w:t xml:space="preserve"> 76 de mayo 18 de 1991. pp. 12-13.</w:t>
      </w:r>
    </w:p>
  </w:footnote>
  <w:footnote w:id="10">
    <w:p w14:paraId="7738E348" w14:textId="77777777" w:rsidR="000F5480" w:rsidRPr="00DE7335" w:rsidRDefault="000F5480" w:rsidP="000F5480">
      <w:pPr>
        <w:ind w:firstLine="708"/>
        <w:jc w:val="both"/>
        <w:rPr>
          <w:rFonts w:ascii="Arial" w:eastAsia="Calibri" w:hAnsi="Arial" w:cs="Arial"/>
          <w:sz w:val="19"/>
          <w:szCs w:val="19"/>
          <w:lang w:val="es-ES_tradnl"/>
        </w:rPr>
      </w:pPr>
      <w:r w:rsidRPr="00DE7335">
        <w:rPr>
          <w:rStyle w:val="Refdenotaalpie"/>
          <w:rFonts w:ascii="Arial" w:hAnsi="Arial" w:cs="Arial"/>
          <w:sz w:val="19"/>
          <w:szCs w:val="19"/>
        </w:rPr>
        <w:footnoteRef/>
      </w:r>
      <w:r w:rsidRPr="00DE7335">
        <w:rPr>
          <w:rFonts w:ascii="Arial" w:hAnsi="Arial" w:cs="Arial"/>
          <w:sz w:val="19"/>
          <w:szCs w:val="19"/>
        </w:rPr>
        <w:t xml:space="preserve"> </w:t>
      </w:r>
      <w:r w:rsidRPr="00DE7335">
        <w:rPr>
          <w:rFonts w:ascii="Arial" w:eastAsia="Calibri" w:hAnsi="Arial" w:cs="Arial"/>
          <w:sz w:val="19"/>
          <w:szCs w:val="19"/>
          <w:lang w:val="es-ES_tradnl"/>
        </w:rPr>
        <w:t>En resumen, la jurisprudencia explica que la urgencia manifiesta procede: «[...] en aquellos eventos en los cuales puede suscitarse la necesidad de remediar o evitar males presentes o futuros pero inminentes, provocados bien sea en virtud de los estados de excepción, o por la paralización de los servicios públicos, o provenientes de situaciones de calamidad o hechos constitutivos de fuerza mayor o desastres, o cualquier otra circunstancia similar que tampoco dé espera en su solución, de tal manera que resulte inconveniente el trámite del proceso licitatorio de selección de contratistas reglado en el estatuto contractual, por cuanto implica el agotamiento de una serie de etapas que se toman su tiempo y hacen más o menos largo el lapso para adjudicar el respectivo contrato, circunstancia que, frente a una situación de urgencia obviamente resulta entorpecedora, porque la solución en estas condiciones, puede llegar tardíamente, cuando ya se haya producido o agravado el daño» (</w:t>
      </w:r>
      <w:r w:rsidRPr="00DE7335">
        <w:rPr>
          <w:rFonts w:ascii="Arial" w:hAnsi="Arial" w:cs="Arial"/>
          <w:sz w:val="19"/>
          <w:szCs w:val="19"/>
        </w:rPr>
        <w:t xml:space="preserve">CONSEJO DE ESTADO. Sección Tercera. Sentencia del 27 de abril de 2006. Rad. 5.229. C.P. Ramiro Saavedra Becerra). </w:t>
      </w:r>
    </w:p>
  </w:footnote>
  <w:footnote w:id="11">
    <w:p w14:paraId="5C743897" w14:textId="77777777" w:rsidR="000F5480" w:rsidRDefault="000F5480" w:rsidP="000F5480">
      <w:pPr>
        <w:pStyle w:val="Textonotapie"/>
        <w:ind w:firstLine="709"/>
        <w:jc w:val="both"/>
        <w:rPr>
          <w:rFonts w:ascii="Arial" w:hAnsi="Arial" w:cs="Arial"/>
          <w:sz w:val="19"/>
          <w:szCs w:val="19"/>
        </w:rPr>
      </w:pPr>
    </w:p>
    <w:p w14:paraId="71ABE75F" w14:textId="77777777" w:rsidR="000F5480" w:rsidRPr="00DE7335" w:rsidRDefault="000F5480" w:rsidP="000F5480">
      <w:pPr>
        <w:pStyle w:val="Textonotapie"/>
        <w:ind w:firstLine="709"/>
        <w:jc w:val="both"/>
        <w:rPr>
          <w:rFonts w:ascii="Arial" w:hAnsi="Arial" w:cs="Arial"/>
          <w:sz w:val="19"/>
          <w:szCs w:val="19"/>
          <w:lang w:val="es-ES"/>
        </w:rPr>
      </w:pPr>
      <w:r w:rsidRPr="00DE7335">
        <w:rPr>
          <w:rStyle w:val="Refdenotaalpie"/>
          <w:rFonts w:ascii="Arial" w:hAnsi="Arial" w:cs="Arial"/>
          <w:sz w:val="19"/>
          <w:szCs w:val="19"/>
        </w:rPr>
        <w:footnoteRef/>
      </w:r>
      <w:r w:rsidRPr="00DE7335">
        <w:rPr>
          <w:rFonts w:ascii="Arial" w:hAnsi="Arial" w:cs="Arial"/>
          <w:sz w:val="19"/>
          <w:szCs w:val="19"/>
        </w:rPr>
        <w:t xml:space="preserve"> </w:t>
      </w:r>
      <w:r w:rsidRPr="00DE7335">
        <w:rPr>
          <w:rFonts w:ascii="Arial" w:hAnsi="Arial" w:cs="Arial"/>
          <w:sz w:val="19"/>
          <w:szCs w:val="19"/>
          <w:lang w:val="es-ES"/>
        </w:rPr>
        <w:t>CORTE CONSTITUCIONAL. Sentencia C-772 de 1998. M.P. Fabio Morón Díaz.</w:t>
      </w:r>
    </w:p>
  </w:footnote>
  <w:footnote w:id="12">
    <w:p w14:paraId="6AD824A4" w14:textId="77777777" w:rsidR="000F5480" w:rsidRPr="00513976" w:rsidRDefault="000F5480" w:rsidP="000F5480">
      <w:pPr>
        <w:spacing w:before="120"/>
        <w:ind w:firstLine="708"/>
        <w:jc w:val="both"/>
        <w:rPr>
          <w:rFonts w:ascii="Arial" w:eastAsia="Calibri" w:hAnsi="Arial" w:cs="Arial"/>
          <w:sz w:val="19"/>
          <w:szCs w:val="19"/>
          <w:lang w:val="es-ES_tradnl"/>
        </w:rPr>
      </w:pPr>
      <w:r w:rsidRPr="00513976">
        <w:rPr>
          <w:rStyle w:val="Refdenotaalpie"/>
          <w:rFonts w:ascii="Arial" w:hAnsi="Arial" w:cs="Arial"/>
          <w:sz w:val="19"/>
          <w:szCs w:val="19"/>
        </w:rPr>
        <w:footnoteRef/>
      </w:r>
      <w:r w:rsidRPr="00513976">
        <w:rPr>
          <w:rFonts w:ascii="Arial" w:hAnsi="Arial" w:cs="Arial"/>
          <w:sz w:val="19"/>
          <w:szCs w:val="19"/>
        </w:rPr>
        <w:t xml:space="preserve"> </w:t>
      </w:r>
      <w:r w:rsidRPr="00513976">
        <w:rPr>
          <w:rFonts w:ascii="Arial" w:hAnsi="Arial" w:cs="Arial"/>
          <w:sz w:val="19"/>
          <w:szCs w:val="19"/>
          <w:lang w:val="es-ES_tradnl"/>
        </w:rPr>
        <w:t>La jurisprudencia delimita su sentido y alcance de la siguiente manera</w:t>
      </w:r>
      <w:r>
        <w:rPr>
          <w:rFonts w:ascii="Arial" w:hAnsi="Arial" w:cs="Arial"/>
          <w:sz w:val="19"/>
          <w:szCs w:val="19"/>
          <w:lang w:val="es-ES_tradnl"/>
        </w:rPr>
        <w:t xml:space="preserve"> –</w:t>
      </w:r>
      <w:r w:rsidRPr="00513976">
        <w:rPr>
          <w:rFonts w:ascii="Arial" w:hAnsi="Arial" w:cs="Arial"/>
          <w:sz w:val="19"/>
          <w:szCs w:val="19"/>
          <w:lang w:val="es-ES"/>
        </w:rPr>
        <w:t xml:space="preserve">CORTE SUPREMA DE JUSTICIA. Sala de Casación Civil. Sentencia 20 de noviembre de 1989. MP. Alberto Ospina Botero. Publicada en la Gaceta Judicial. Tomo CXCVI. </w:t>
      </w:r>
      <w:proofErr w:type="spellStart"/>
      <w:r w:rsidRPr="00513976">
        <w:rPr>
          <w:rFonts w:ascii="Arial" w:hAnsi="Arial" w:cs="Arial"/>
          <w:sz w:val="19"/>
          <w:szCs w:val="19"/>
          <w:lang w:val="es-ES"/>
        </w:rPr>
        <w:t>N°</w:t>
      </w:r>
      <w:proofErr w:type="spellEnd"/>
      <w:r w:rsidRPr="00513976">
        <w:rPr>
          <w:rFonts w:ascii="Arial" w:hAnsi="Arial" w:cs="Arial"/>
          <w:sz w:val="19"/>
          <w:szCs w:val="19"/>
          <w:lang w:val="es-ES"/>
        </w:rPr>
        <w:t xml:space="preserve"> 2435. p. 93</w:t>
      </w:r>
      <w:r>
        <w:rPr>
          <w:rFonts w:ascii="Arial" w:hAnsi="Arial" w:cs="Arial"/>
          <w:sz w:val="19"/>
          <w:szCs w:val="19"/>
          <w:lang w:val="es-ES_tradnl"/>
        </w:rPr>
        <w:t>–</w:t>
      </w:r>
      <w:r w:rsidRPr="00513976">
        <w:rPr>
          <w:rFonts w:ascii="Arial" w:hAnsi="Arial" w:cs="Arial"/>
          <w:sz w:val="19"/>
          <w:szCs w:val="19"/>
          <w:lang w:val="es-ES_tradnl"/>
        </w:rPr>
        <w:t>:</w:t>
      </w:r>
    </w:p>
    <w:p w14:paraId="01028E9C" w14:textId="77777777" w:rsidR="000F5480" w:rsidRPr="00513976" w:rsidRDefault="000F5480" w:rsidP="000F5480">
      <w:pPr>
        <w:spacing w:before="120"/>
        <w:ind w:right="49"/>
        <w:jc w:val="both"/>
        <w:rPr>
          <w:rFonts w:ascii="Arial" w:eastAsia="Calibri" w:hAnsi="Arial" w:cs="Arial"/>
          <w:sz w:val="19"/>
          <w:szCs w:val="19"/>
          <w:lang w:val="es-ES_tradnl"/>
        </w:rPr>
      </w:pPr>
      <w:r>
        <w:rPr>
          <w:rFonts w:ascii="Arial" w:eastAsia="Calibri" w:hAnsi="Arial" w:cs="Arial"/>
          <w:sz w:val="19"/>
          <w:szCs w:val="19"/>
          <w:lang w:val="es-ES_tradnl"/>
        </w:rPr>
        <w:t>«</w:t>
      </w:r>
      <w:r w:rsidRPr="00513976">
        <w:rPr>
          <w:rFonts w:ascii="Arial" w:eastAsia="Calibri" w:hAnsi="Arial" w:cs="Arial"/>
          <w:sz w:val="19"/>
          <w:szCs w:val="19"/>
          <w:lang w:val="es-ES_tradnl"/>
        </w:rPr>
        <w:t>6. […] la fuerza mayor o caso fortuito se configura por la concurrencia de dos factores:</w:t>
      </w:r>
    </w:p>
    <w:p w14:paraId="5A25A0DB" w14:textId="77777777" w:rsidR="000F5480" w:rsidRPr="00513976" w:rsidRDefault="000F5480" w:rsidP="000F5480">
      <w:pPr>
        <w:spacing w:before="120"/>
        <w:ind w:right="49"/>
        <w:jc w:val="both"/>
        <w:rPr>
          <w:rFonts w:ascii="Arial" w:eastAsia="Calibri" w:hAnsi="Arial" w:cs="Arial"/>
          <w:sz w:val="19"/>
          <w:szCs w:val="19"/>
          <w:lang w:val="es-ES_tradnl"/>
        </w:rPr>
      </w:pPr>
      <w:proofErr w:type="gramStart"/>
      <w:r>
        <w:rPr>
          <w:rFonts w:ascii="Arial" w:eastAsia="Calibri" w:hAnsi="Arial" w:cs="Arial"/>
          <w:sz w:val="19"/>
          <w:szCs w:val="19"/>
          <w:lang w:val="es-ES_tradnl"/>
        </w:rPr>
        <w:t>»</w:t>
      </w:r>
      <w:r w:rsidRPr="00513976">
        <w:rPr>
          <w:rFonts w:ascii="Arial" w:eastAsia="Calibri" w:hAnsi="Arial" w:cs="Arial"/>
          <w:sz w:val="19"/>
          <w:szCs w:val="19"/>
          <w:lang w:val="es-ES_tradnl"/>
        </w:rPr>
        <w:t>a</w:t>
      </w:r>
      <w:proofErr w:type="gramEnd"/>
      <w:r w:rsidRPr="00513976">
        <w:rPr>
          <w:rFonts w:ascii="Arial" w:eastAsia="Calibri" w:hAnsi="Arial" w:cs="Arial"/>
          <w:sz w:val="19"/>
          <w:szCs w:val="19"/>
          <w:lang w:val="es-ES_tradnl"/>
        </w:rPr>
        <w:t>) Que el hecho sea imprevisible, esto es, que dentro de las circunstancias normales de la vida, no sea posible contemplar por anticipado su ocurrencia. Por el contrario, si el hecho razonablemente hubiera podido preverse, por ser un acontecimiento normal o de ocurrencia frecuente, tal hecho no estructura el elemento imprevisible, y</w:t>
      </w:r>
    </w:p>
    <w:p w14:paraId="7098D583" w14:textId="77777777" w:rsidR="000F5480" w:rsidRPr="00513976" w:rsidRDefault="000F5480" w:rsidP="000F5480">
      <w:pPr>
        <w:spacing w:before="120"/>
        <w:ind w:right="49"/>
        <w:jc w:val="both"/>
        <w:rPr>
          <w:rFonts w:ascii="Arial" w:eastAsia="Calibri" w:hAnsi="Arial" w:cs="Arial"/>
          <w:sz w:val="19"/>
          <w:szCs w:val="19"/>
          <w:lang w:val="es-ES_tradnl"/>
        </w:rPr>
      </w:pPr>
      <w:proofErr w:type="gramStart"/>
      <w:r>
        <w:rPr>
          <w:rFonts w:ascii="Arial" w:eastAsia="Calibri" w:hAnsi="Arial" w:cs="Arial"/>
          <w:sz w:val="19"/>
          <w:szCs w:val="19"/>
          <w:lang w:val="es-ES_tradnl"/>
        </w:rPr>
        <w:t>»</w:t>
      </w:r>
      <w:r w:rsidRPr="00513976">
        <w:rPr>
          <w:rFonts w:ascii="Arial" w:eastAsia="Calibri" w:hAnsi="Arial" w:cs="Arial"/>
          <w:sz w:val="19"/>
          <w:szCs w:val="19"/>
          <w:lang w:val="es-ES_tradnl"/>
        </w:rPr>
        <w:t>b</w:t>
      </w:r>
      <w:proofErr w:type="gramEnd"/>
      <w:r w:rsidRPr="00513976">
        <w:rPr>
          <w:rFonts w:ascii="Arial" w:eastAsia="Calibri" w:hAnsi="Arial" w:cs="Arial"/>
          <w:sz w:val="19"/>
          <w:szCs w:val="19"/>
          <w:lang w:val="es-ES_tradnl"/>
        </w:rPr>
        <w:t>) Que el hecho sea irresistible, o sea, que el agente no pueda evitar su acaecimiento ni superar sus consecuencias.</w:t>
      </w:r>
    </w:p>
    <w:p w14:paraId="3243F3BC" w14:textId="77777777" w:rsidR="000F5480" w:rsidRPr="00513976" w:rsidRDefault="000F5480" w:rsidP="000F5480">
      <w:pPr>
        <w:spacing w:before="120"/>
        <w:ind w:right="49"/>
        <w:jc w:val="both"/>
        <w:rPr>
          <w:rFonts w:ascii="Arial" w:eastAsia="Calibri" w:hAnsi="Arial" w:cs="Arial"/>
          <w:sz w:val="19"/>
          <w:szCs w:val="19"/>
          <w:lang w:val="es-ES_tradnl"/>
        </w:rPr>
      </w:pPr>
      <w:proofErr w:type="gramStart"/>
      <w:r>
        <w:rPr>
          <w:rFonts w:ascii="Arial" w:eastAsia="Calibri" w:hAnsi="Arial" w:cs="Arial"/>
          <w:sz w:val="19"/>
          <w:szCs w:val="19"/>
          <w:lang w:val="es-ES_tradnl"/>
        </w:rPr>
        <w:t>»</w:t>
      </w:r>
      <w:r w:rsidRPr="00513976">
        <w:rPr>
          <w:rFonts w:ascii="Arial" w:eastAsia="Calibri" w:hAnsi="Arial" w:cs="Arial"/>
          <w:sz w:val="19"/>
          <w:szCs w:val="19"/>
          <w:lang w:val="es-ES_tradnl"/>
        </w:rPr>
        <w:t>En</w:t>
      </w:r>
      <w:proofErr w:type="gramEnd"/>
      <w:r w:rsidRPr="00513976">
        <w:rPr>
          <w:rFonts w:ascii="Arial" w:eastAsia="Calibri" w:hAnsi="Arial" w:cs="Arial"/>
          <w:sz w:val="19"/>
          <w:szCs w:val="19"/>
          <w:lang w:val="es-ES_tradnl"/>
        </w:rPr>
        <w:t xml:space="preserve"> este preciso punto es indispensable anotar la diferencia existente entre la imposibilidad para resistir o superar el hecho y la dificultad para enfrentarlo. Porque un hecho no constituye caso fortuito o fuerza mayor, por la sola circunstancia de que se haga </w:t>
      </w:r>
      <w:proofErr w:type="gramStart"/>
      <w:r w:rsidRPr="00513976">
        <w:rPr>
          <w:rFonts w:ascii="Arial" w:eastAsia="Calibri" w:hAnsi="Arial" w:cs="Arial"/>
          <w:sz w:val="19"/>
          <w:szCs w:val="19"/>
          <w:lang w:val="es-ES_tradnl"/>
        </w:rPr>
        <w:t>más difícil o más onerosa</w:t>
      </w:r>
      <w:proofErr w:type="gramEnd"/>
      <w:r w:rsidRPr="00513976">
        <w:rPr>
          <w:rFonts w:ascii="Arial" w:eastAsia="Calibri" w:hAnsi="Arial" w:cs="Arial"/>
          <w:sz w:val="19"/>
          <w:szCs w:val="19"/>
          <w:lang w:val="es-ES_tradnl"/>
        </w:rPr>
        <w:t xml:space="preserve"> de lo previsto inicialmente.</w:t>
      </w:r>
    </w:p>
    <w:p w14:paraId="73EA318F" w14:textId="77777777" w:rsidR="000F5480" w:rsidRPr="00513976" w:rsidRDefault="000F5480" w:rsidP="000F5480">
      <w:pPr>
        <w:spacing w:before="120"/>
        <w:ind w:right="49"/>
        <w:jc w:val="both"/>
        <w:rPr>
          <w:rFonts w:ascii="Arial" w:eastAsia="Calibri" w:hAnsi="Arial" w:cs="Arial"/>
          <w:sz w:val="19"/>
          <w:szCs w:val="19"/>
          <w:lang w:val="es-ES_tradnl"/>
        </w:rPr>
      </w:pPr>
      <w:r>
        <w:rPr>
          <w:rFonts w:ascii="Arial" w:eastAsia="Calibri" w:hAnsi="Arial" w:cs="Arial"/>
          <w:sz w:val="19"/>
          <w:szCs w:val="19"/>
          <w:lang w:val="es-ES_tradnl"/>
        </w:rPr>
        <w:t>»</w:t>
      </w:r>
      <w:r w:rsidRPr="00513976">
        <w:rPr>
          <w:rFonts w:ascii="Arial" w:eastAsia="Calibri" w:hAnsi="Arial" w:cs="Arial"/>
          <w:sz w:val="19"/>
          <w:szCs w:val="19"/>
          <w:lang w:val="es-ES_tradnl"/>
        </w:rPr>
        <w:t xml:space="preserve">7. Según el verdadero sentido o inteligencia […] los elementos integrantes del caso fortuito o fuerza mayor, antes reseñados, deben ser concurrentes, lo cual se traduce en que si el hecho o suceso ciertamente es </w:t>
      </w:r>
      <w:proofErr w:type="gramStart"/>
      <w:r w:rsidRPr="00513976">
        <w:rPr>
          <w:rFonts w:ascii="Arial" w:eastAsia="Calibri" w:hAnsi="Arial" w:cs="Arial"/>
          <w:sz w:val="19"/>
          <w:szCs w:val="19"/>
          <w:lang w:val="es-ES_tradnl"/>
        </w:rPr>
        <w:t>imprevisible</w:t>
      </w:r>
      <w:proofErr w:type="gramEnd"/>
      <w:r w:rsidRPr="00513976">
        <w:rPr>
          <w:rFonts w:ascii="Arial" w:eastAsia="Calibri" w:hAnsi="Arial" w:cs="Arial"/>
          <w:sz w:val="19"/>
          <w:szCs w:val="19"/>
          <w:lang w:val="es-ES_tradnl"/>
        </w:rPr>
        <w:t xml:space="preserve"> pero se le puede resistir, no se da tal fenómeno, como tampoco se configura cuando a pesar de ser irresistible pudo preverse</w:t>
      </w:r>
    </w:p>
    <w:p w14:paraId="7A7C38FA" w14:textId="77777777" w:rsidR="000F5480" w:rsidRPr="00513976" w:rsidRDefault="000F5480" w:rsidP="000F5480">
      <w:pPr>
        <w:spacing w:before="120"/>
        <w:ind w:right="49"/>
        <w:jc w:val="both"/>
        <w:rPr>
          <w:rFonts w:ascii="Arial" w:eastAsia="Calibri" w:hAnsi="Arial" w:cs="Arial"/>
          <w:sz w:val="19"/>
          <w:szCs w:val="19"/>
          <w:lang w:val="es-ES_tradnl"/>
        </w:rPr>
      </w:pPr>
      <w:r w:rsidRPr="00513976">
        <w:rPr>
          <w:rFonts w:ascii="Arial" w:eastAsia="Calibri" w:hAnsi="Arial" w:cs="Arial"/>
          <w:sz w:val="19"/>
          <w:szCs w:val="19"/>
          <w:lang w:val="es-ES_tradnl"/>
        </w:rPr>
        <w:t>[…]</w:t>
      </w:r>
    </w:p>
    <w:p w14:paraId="0AA2BCBE" w14:textId="77777777" w:rsidR="000F5480" w:rsidRPr="00513976" w:rsidRDefault="000F5480" w:rsidP="000F5480">
      <w:pPr>
        <w:pStyle w:val="Textonotapie"/>
        <w:ind w:right="49"/>
        <w:jc w:val="both"/>
        <w:rPr>
          <w:rFonts w:ascii="Arial" w:hAnsi="Arial" w:cs="Arial"/>
          <w:sz w:val="19"/>
          <w:szCs w:val="19"/>
          <w:lang w:val="es-CO"/>
        </w:rPr>
      </w:pPr>
      <w:r>
        <w:rPr>
          <w:rFonts w:ascii="Arial" w:eastAsia="Calibri" w:hAnsi="Arial" w:cs="Arial"/>
          <w:sz w:val="19"/>
          <w:szCs w:val="19"/>
          <w:lang w:val="es-ES_tradnl"/>
        </w:rPr>
        <w:t>»</w:t>
      </w:r>
      <w:r w:rsidRPr="00513976">
        <w:rPr>
          <w:rFonts w:ascii="Arial" w:eastAsia="Calibri" w:hAnsi="Arial" w:cs="Arial"/>
          <w:sz w:val="19"/>
          <w:szCs w:val="19"/>
          <w:lang w:val="es-ES_tradnl"/>
        </w:rPr>
        <w:t>8. Si, sólo puede calificarse como caso fortuito o fuerza mayor el hecho que concurrentemente contemple los caracteres de imprevisible e irresistible, no resulta propio elaborar un listado de los acontecimientos que constituyen tal fenómeno, ni de los que no lo constituyen. Por tal virtud, ha sostenido la doctrina nacional y foránea que un acontecimiento determinado no puede calificarse fatalmente, por sí mismo y por fuerza de su naturaleza específica como constitutivo de fuerza mayor o caso fortuito, puesto que es indispensable, en cada caso o acontecimiento, analizar y ponderar todas las circunstancias que rodearon el hecho</w:t>
      </w:r>
      <w:r>
        <w:rPr>
          <w:rFonts w:ascii="Arial" w:eastAsia="Calibri" w:hAnsi="Arial" w:cs="Arial"/>
          <w:sz w:val="19"/>
          <w:szCs w:val="19"/>
          <w:lang w:val="es-ES_tradnl"/>
        </w:rPr>
        <w:t>».</w:t>
      </w:r>
    </w:p>
  </w:footnote>
  <w:footnote w:id="13">
    <w:p w14:paraId="202F8A7C" w14:textId="77777777" w:rsidR="000F5480" w:rsidRDefault="000F5480" w:rsidP="000F5480">
      <w:pPr>
        <w:pStyle w:val="Textonotapie"/>
        <w:ind w:right="49" w:firstLine="709"/>
        <w:rPr>
          <w:rFonts w:ascii="Arial" w:hAnsi="Arial" w:cs="Arial"/>
          <w:sz w:val="19"/>
          <w:szCs w:val="19"/>
        </w:rPr>
      </w:pPr>
    </w:p>
    <w:p w14:paraId="5AE07922" w14:textId="77777777" w:rsidR="000F5480" w:rsidRPr="001A1F44" w:rsidRDefault="000F5480" w:rsidP="000F5480">
      <w:pPr>
        <w:pStyle w:val="Textonotapie"/>
        <w:ind w:right="49" w:firstLine="709"/>
        <w:jc w:val="both"/>
        <w:rPr>
          <w:rFonts w:ascii="Arial" w:hAnsi="Arial" w:cs="Arial"/>
          <w:sz w:val="19"/>
          <w:szCs w:val="19"/>
          <w:lang w:val="es-CO"/>
        </w:rPr>
      </w:pPr>
      <w:r w:rsidRPr="00135144">
        <w:rPr>
          <w:rStyle w:val="Refdenotaalpie"/>
          <w:rFonts w:ascii="Arial" w:hAnsi="Arial" w:cs="Arial"/>
          <w:sz w:val="19"/>
          <w:szCs w:val="19"/>
        </w:rPr>
        <w:footnoteRef/>
      </w:r>
      <w:r w:rsidRPr="00135144">
        <w:rPr>
          <w:rFonts w:ascii="Arial" w:hAnsi="Arial" w:cs="Arial"/>
          <w:sz w:val="19"/>
          <w:szCs w:val="19"/>
        </w:rPr>
        <w:t xml:space="preserve"> </w:t>
      </w:r>
      <w:r w:rsidRPr="00135144">
        <w:rPr>
          <w:rFonts w:ascii="Arial" w:eastAsia="Calibri" w:hAnsi="Arial" w:cs="Arial"/>
          <w:sz w:val="19"/>
          <w:szCs w:val="19"/>
          <w:lang w:val="es-ES_tradnl"/>
        </w:rPr>
        <w:t>«Por la cual se adopta la política nacional de gestión del riesgo de desastres y se establece el Sistema Nacional de Gestión del Riesgo de Desastres y se dictan otras disposiciones»</w:t>
      </w:r>
      <w:r>
        <w:rPr>
          <w:rFonts w:ascii="Arial" w:eastAsia="Calibri" w:hAnsi="Arial" w:cs="Arial"/>
          <w:sz w:val="19"/>
          <w:szCs w:val="19"/>
          <w:lang w:val="es-ES_tradnl"/>
        </w:rPr>
        <w:t>.</w:t>
      </w:r>
    </w:p>
  </w:footnote>
  <w:footnote w:id="14">
    <w:p w14:paraId="7093EF21" w14:textId="77777777" w:rsidR="000F5480" w:rsidRPr="00DE7335" w:rsidRDefault="000F5480" w:rsidP="000F5480">
      <w:pPr>
        <w:pStyle w:val="Textonotapie"/>
        <w:ind w:firstLine="708"/>
        <w:jc w:val="both"/>
        <w:rPr>
          <w:rFonts w:ascii="Arial" w:hAnsi="Arial" w:cs="Arial"/>
          <w:sz w:val="19"/>
          <w:szCs w:val="19"/>
          <w:lang w:val="es-ES"/>
        </w:rPr>
      </w:pPr>
      <w:r w:rsidRPr="00DE7335">
        <w:rPr>
          <w:rStyle w:val="Refdenotaalpie"/>
          <w:rFonts w:ascii="Arial" w:hAnsi="Arial" w:cs="Arial"/>
          <w:sz w:val="19"/>
          <w:szCs w:val="19"/>
        </w:rPr>
        <w:footnoteRef/>
      </w:r>
      <w:r w:rsidRPr="00DE7335">
        <w:rPr>
          <w:rFonts w:ascii="Arial" w:hAnsi="Arial" w:cs="Arial"/>
          <w:sz w:val="19"/>
          <w:szCs w:val="19"/>
        </w:rPr>
        <w:t xml:space="preserve"> «</w:t>
      </w:r>
      <w:r w:rsidRPr="00DE7335">
        <w:rPr>
          <w:rFonts w:ascii="Arial" w:hAnsi="Arial" w:cs="Arial"/>
          <w:sz w:val="19"/>
          <w:szCs w:val="19"/>
          <w:lang w:val="es-ES"/>
        </w:rPr>
        <w:t xml:space="preserve">Artículo 56. Declaratoria de situación de desastre. Previa recomendación del Consejo Nacional, el </w:t>
      </w:r>
      <w:proofErr w:type="gramStart"/>
      <w:r w:rsidRPr="00DE7335">
        <w:rPr>
          <w:rFonts w:ascii="Arial" w:hAnsi="Arial" w:cs="Arial"/>
          <w:sz w:val="19"/>
          <w:szCs w:val="19"/>
          <w:lang w:val="es-ES"/>
        </w:rPr>
        <w:t>Presidente</w:t>
      </w:r>
      <w:proofErr w:type="gramEnd"/>
      <w:r w:rsidRPr="00DE7335">
        <w:rPr>
          <w:rFonts w:ascii="Arial" w:hAnsi="Arial" w:cs="Arial"/>
          <w:sz w:val="19"/>
          <w:szCs w:val="19"/>
          <w:lang w:val="es-ES"/>
        </w:rPr>
        <w:t xml:space="preserve"> de la República declarará mediante decreto la existencia de una situación de desastre y, en el mismo acto, la clasificará según su magnitud y efectos como de carácter nacional, regional, departamental, distrital o municipal, y pondrá en vigor las normas pertinentes propias del régimen especial para situaciones de desastre.</w:t>
      </w:r>
    </w:p>
    <w:p w14:paraId="7649C6C3" w14:textId="77777777" w:rsidR="000F5480" w:rsidRPr="00DE7335" w:rsidRDefault="000F5480" w:rsidP="000F5480">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1. Nacional. Existirá una situación de desastre nacional:</w:t>
      </w:r>
    </w:p>
    <w:p w14:paraId="075B17C3" w14:textId="77777777" w:rsidR="000F5480" w:rsidRPr="00DE7335" w:rsidRDefault="000F5480" w:rsidP="000F5480">
      <w:pPr>
        <w:pStyle w:val="Textonotapie"/>
        <w:ind w:firstLine="708"/>
        <w:jc w:val="both"/>
        <w:rPr>
          <w:rFonts w:ascii="Arial" w:hAnsi="Arial" w:cs="Arial"/>
          <w:sz w:val="19"/>
          <w:szCs w:val="19"/>
          <w:lang w:val="es-ES"/>
        </w:rPr>
      </w:pPr>
      <w:proofErr w:type="gramStart"/>
      <w:r>
        <w:rPr>
          <w:rFonts w:ascii="Arial" w:hAnsi="Arial" w:cs="Arial"/>
          <w:sz w:val="19"/>
          <w:szCs w:val="19"/>
          <w:lang w:val="es-ES"/>
        </w:rPr>
        <w:t>»</w:t>
      </w:r>
      <w:r w:rsidRPr="00DE7335">
        <w:rPr>
          <w:rFonts w:ascii="Arial" w:hAnsi="Arial" w:cs="Arial"/>
          <w:sz w:val="19"/>
          <w:szCs w:val="19"/>
          <w:lang w:val="es-ES"/>
        </w:rPr>
        <w:t>a</w:t>
      </w:r>
      <w:proofErr w:type="gramEnd"/>
      <w:r w:rsidRPr="00DE7335">
        <w:rPr>
          <w:rFonts w:ascii="Arial" w:hAnsi="Arial" w:cs="Arial"/>
          <w:sz w:val="19"/>
          <w:szCs w:val="19"/>
          <w:lang w:val="es-ES"/>
        </w:rPr>
        <w:t>). Cuando la materialización del riesgo afecte de manera desfavorable y grave los bienes jurídicos protegidos de las personas, de la colectividad nacional y de las instituciones de la Administración Pública Nacional, en todo el territorio nacional o en parte considerable del mismo.</w:t>
      </w:r>
    </w:p>
    <w:p w14:paraId="4CAB3D20" w14:textId="77777777" w:rsidR="000F5480" w:rsidRPr="00DE7335" w:rsidRDefault="000F5480" w:rsidP="000F5480">
      <w:pPr>
        <w:pStyle w:val="Textonotapie"/>
        <w:ind w:firstLine="708"/>
        <w:jc w:val="both"/>
        <w:rPr>
          <w:rFonts w:ascii="Arial" w:hAnsi="Arial" w:cs="Arial"/>
          <w:sz w:val="19"/>
          <w:szCs w:val="19"/>
          <w:lang w:val="es-ES"/>
        </w:rPr>
      </w:pPr>
      <w:proofErr w:type="gramStart"/>
      <w:r>
        <w:rPr>
          <w:rFonts w:ascii="Arial" w:hAnsi="Arial" w:cs="Arial"/>
          <w:sz w:val="19"/>
          <w:szCs w:val="19"/>
          <w:lang w:val="es-ES"/>
        </w:rPr>
        <w:t>»</w:t>
      </w:r>
      <w:r w:rsidRPr="00DE7335">
        <w:rPr>
          <w:rFonts w:ascii="Arial" w:hAnsi="Arial" w:cs="Arial"/>
          <w:sz w:val="19"/>
          <w:szCs w:val="19"/>
          <w:lang w:val="es-ES"/>
        </w:rPr>
        <w:t>b</w:t>
      </w:r>
      <w:proofErr w:type="gramEnd"/>
      <w:r w:rsidRPr="00DE7335">
        <w:rPr>
          <w:rFonts w:ascii="Arial" w:hAnsi="Arial" w:cs="Arial"/>
          <w:sz w:val="19"/>
          <w:szCs w:val="19"/>
          <w:lang w:val="es-ES"/>
        </w:rPr>
        <w:t>). Cuando se hayan producido efectos adversos en uno (1) o más departamentos y su impacto rebase la capacidad técnica y los recursos de las administraciones departamentales y municipales involucradas.</w:t>
      </w:r>
    </w:p>
    <w:p w14:paraId="6054D1AF" w14:textId="77777777" w:rsidR="000F5480" w:rsidRPr="00DE7335" w:rsidRDefault="000F5480" w:rsidP="000F5480">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c). Cuando la emergencia tenga la capacidad de impactar de manera desfavorable y grave la economía nacional, las redes de servicios nacionales en su totalidad o en parte significativa de las mismas, el distrito capital y otros centros urbanos de importancia regional en la red de ciudades.</w:t>
      </w:r>
    </w:p>
    <w:p w14:paraId="30FD1758" w14:textId="77777777" w:rsidR="000F5480" w:rsidRPr="00DE7335" w:rsidRDefault="000F5480" w:rsidP="000F5480">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2. Departamental. Existirá una situación de desastre departamental cuando la materialización del riesgo afecte de manera desfavorable y grave los bienes jurídicos protegidos de los habitantes de un (1) departamento y de la administración pública departamental. El desastre de orden departamental puede presentarse en todo el departamento o en parte sustancial de su territorio rebasando la capacidad técnica y de recursos de los municipios afectados.</w:t>
      </w:r>
    </w:p>
    <w:p w14:paraId="78754C9A" w14:textId="77777777" w:rsidR="000F5480" w:rsidRPr="00DE7335" w:rsidRDefault="000F5480" w:rsidP="000F5480">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3. Distrital o Municipal. Existirá una situación de desastre municipal o distrital cuando la materialización del riesgo afecte de manera desfavorable y grave los bienes jurídicos protegidos de los habitantes del municipio o distrito impactado y de la administración pública distrital. El desastre de orden distrital o municipal puede presentarse en todo el distrito o municipio o en parte sustancial del territorio de su jurisdicción, rebasando su capacidad técnica y de recursos […]</w:t>
      </w:r>
      <w:r>
        <w:rPr>
          <w:rFonts w:ascii="Arial" w:hAnsi="Arial" w:cs="Arial"/>
          <w:sz w:val="19"/>
          <w:szCs w:val="19"/>
          <w:lang w:val="es-ES"/>
        </w:rPr>
        <w:t>».</w:t>
      </w:r>
    </w:p>
  </w:footnote>
  <w:footnote w:id="15">
    <w:p w14:paraId="4708B4A5" w14:textId="77777777" w:rsidR="000F5480" w:rsidRDefault="000F5480" w:rsidP="000F5480">
      <w:pPr>
        <w:pStyle w:val="Textonotapie"/>
        <w:ind w:firstLine="708"/>
        <w:jc w:val="both"/>
      </w:pPr>
    </w:p>
    <w:p w14:paraId="3406EBCB" w14:textId="77777777" w:rsidR="000F5480" w:rsidRPr="001A1F44" w:rsidRDefault="000F5480" w:rsidP="000F5480">
      <w:pPr>
        <w:pStyle w:val="Textonotapie"/>
        <w:ind w:firstLine="708"/>
        <w:jc w:val="both"/>
        <w:rPr>
          <w:lang w:val="es-CO"/>
        </w:rPr>
      </w:pPr>
      <w:r>
        <w:rPr>
          <w:rStyle w:val="Refdenotaalpie"/>
        </w:rPr>
        <w:footnoteRef/>
      </w:r>
      <w:r>
        <w:t xml:space="preserve"> «</w:t>
      </w:r>
      <w:r w:rsidRPr="00DE7335">
        <w:rPr>
          <w:rFonts w:ascii="Arial" w:hAnsi="Arial" w:cs="Arial"/>
          <w:sz w:val="19"/>
          <w:szCs w:val="19"/>
          <w:lang w:val="es-ES"/>
        </w:rPr>
        <w:t>Artículo 57. Declaratoria de situación de calamidad pública. Los gobernadores y alcaldes, previo concepto favorable del Consejo Departamental, Distrital o Municipal de Gestión del Riesgo, podrán declararla situación de calamidad pública en su respectiva jurisdicción. Las declaratorias de situación de calamidad pública se producirán y aplicarán, en lo pertinente, de conformidad con las reglas de la declaratoria de la situación de desastre».</w:t>
      </w:r>
    </w:p>
  </w:footnote>
  <w:footnote w:id="16">
    <w:p w14:paraId="08909A06" w14:textId="77777777" w:rsidR="000F5480" w:rsidRPr="00352805" w:rsidRDefault="000F5480" w:rsidP="000F5480">
      <w:pPr>
        <w:pStyle w:val="Textonotapie"/>
        <w:ind w:firstLine="708"/>
        <w:jc w:val="both"/>
        <w:rPr>
          <w:rFonts w:ascii="Arial" w:hAnsi="Arial" w:cs="Arial"/>
          <w:sz w:val="19"/>
          <w:szCs w:val="19"/>
          <w:lang w:val="es-ES"/>
        </w:rPr>
      </w:pPr>
      <w:r>
        <w:rPr>
          <w:rStyle w:val="Refdenotaalpie"/>
        </w:rPr>
        <w:footnoteRef/>
      </w:r>
      <w:r>
        <w:t xml:space="preserve"> </w:t>
      </w:r>
      <w:r w:rsidRPr="003030DC">
        <w:rPr>
          <w:rFonts w:ascii="Arial" w:hAnsi="Arial" w:cs="Arial"/>
          <w:sz w:val="19"/>
          <w:szCs w:val="19"/>
          <w:lang w:val="es-ES"/>
        </w:rPr>
        <w:t xml:space="preserve">El inciso 1 de la norma en comento dispone que «El Fondo Nacional de Calamidades [ahora denominado Fondo Nacional de Gestión de Riesgo de Desastres, en virtud del artículo 47 de la Ley 1543 de 2012] será manejado por la Sociedad Fiduciaria La Previsora Limitada, empresa industrial y comercial del </w:t>
      </w:r>
      <w:r w:rsidRPr="00352805">
        <w:rPr>
          <w:rFonts w:ascii="Arial" w:hAnsi="Arial" w:cs="Arial"/>
          <w:sz w:val="19"/>
          <w:szCs w:val="19"/>
          <w:lang w:val="es-ES"/>
        </w:rPr>
        <w:t>Estado, vinculada al Ministerio de Hacienda y Crédito Público» (Corchetes fuera de texto).</w:t>
      </w:r>
    </w:p>
  </w:footnote>
  <w:footnote w:id="17">
    <w:p w14:paraId="2E719266" w14:textId="77777777" w:rsidR="000F5480" w:rsidRPr="00352805" w:rsidRDefault="000F5480" w:rsidP="000F5480">
      <w:pPr>
        <w:pStyle w:val="NormalWeb"/>
        <w:spacing w:before="0" w:beforeAutospacing="0" w:after="0" w:afterAutospacing="0"/>
        <w:ind w:firstLine="708"/>
        <w:jc w:val="both"/>
        <w:rPr>
          <w:rFonts w:ascii="Arial" w:hAnsi="Arial" w:cs="Arial"/>
          <w:sz w:val="19"/>
          <w:szCs w:val="19"/>
        </w:rPr>
      </w:pPr>
    </w:p>
    <w:p w14:paraId="560A3210" w14:textId="77777777" w:rsidR="000F5480" w:rsidRPr="00352805" w:rsidRDefault="000F5480" w:rsidP="000F5480">
      <w:pPr>
        <w:pStyle w:val="NormalWeb"/>
        <w:spacing w:before="0" w:beforeAutospacing="0" w:after="0" w:afterAutospacing="0"/>
        <w:ind w:firstLine="708"/>
        <w:jc w:val="both"/>
        <w:rPr>
          <w:rFonts w:ascii="Arial" w:hAnsi="Arial" w:cs="Arial"/>
          <w:sz w:val="19"/>
          <w:szCs w:val="19"/>
          <w:lang w:eastAsia="es-ES_tradnl"/>
        </w:rPr>
      </w:pPr>
      <w:r w:rsidRPr="00352805">
        <w:rPr>
          <w:rStyle w:val="Refdenotaalpie"/>
          <w:rFonts w:ascii="Arial" w:hAnsi="Arial" w:cs="Arial"/>
          <w:sz w:val="19"/>
          <w:szCs w:val="19"/>
        </w:rPr>
        <w:footnoteRef/>
      </w:r>
      <w:r w:rsidRPr="00352805">
        <w:rPr>
          <w:rFonts w:ascii="Arial" w:hAnsi="Arial" w:cs="Arial"/>
          <w:sz w:val="19"/>
          <w:szCs w:val="19"/>
        </w:rPr>
        <w:t xml:space="preserve"> </w:t>
      </w:r>
      <w:bookmarkStart w:id="26" w:name="54"/>
      <w:r>
        <w:rPr>
          <w:rFonts w:ascii="Arial" w:hAnsi="Arial" w:cs="Arial"/>
          <w:sz w:val="19"/>
          <w:szCs w:val="19"/>
        </w:rPr>
        <w:t>«</w:t>
      </w:r>
      <w:r>
        <w:rPr>
          <w:rFonts w:ascii="Arial" w:hAnsi="Arial" w:cs="Arial"/>
          <w:sz w:val="19"/>
          <w:szCs w:val="19"/>
          <w:lang w:eastAsia="es-ES_tradnl"/>
        </w:rPr>
        <w:t>A</w:t>
      </w:r>
      <w:r w:rsidRPr="00352805">
        <w:rPr>
          <w:rFonts w:ascii="Arial" w:hAnsi="Arial" w:cs="Arial"/>
          <w:sz w:val="19"/>
          <w:szCs w:val="19"/>
          <w:lang w:eastAsia="es-ES_tradnl"/>
        </w:rPr>
        <w:t xml:space="preserve">rtículo 54. </w:t>
      </w:r>
      <w:r>
        <w:rPr>
          <w:rFonts w:ascii="Arial" w:hAnsi="Arial" w:cs="Arial"/>
          <w:sz w:val="19"/>
          <w:szCs w:val="19"/>
          <w:lang w:eastAsia="es-ES_tradnl"/>
        </w:rPr>
        <w:t>F</w:t>
      </w:r>
      <w:r w:rsidRPr="00352805">
        <w:rPr>
          <w:rFonts w:ascii="Arial" w:hAnsi="Arial" w:cs="Arial"/>
          <w:sz w:val="19"/>
          <w:szCs w:val="19"/>
          <w:lang w:eastAsia="es-ES_tradnl"/>
        </w:rPr>
        <w:t>ondos territoriales.</w:t>
      </w:r>
      <w:bookmarkEnd w:id="26"/>
      <w:r w:rsidRPr="00352805">
        <w:rPr>
          <w:rFonts w:ascii="Arial" w:hAnsi="Arial" w:cs="Arial"/>
          <w:sz w:val="19"/>
          <w:szCs w:val="19"/>
          <w:lang w:eastAsia="es-ES_tradnl"/>
        </w:rPr>
        <w:t> Las administraciones departamentales, distritales y municipales, en un plazo no mayor a noventa (90) días posteriores a la fecha en que se sancione la presente ley, constituirán sus propios fondos de gestión del riesgo bajo el esquema del Fondo Nacional, como cuentas especiales con autonomía técnica y financiera, con el propósito de invertir, destinar y ejecutar sus recursos en la adopción de medidas de conocimiento y reducción del riesgo de desastre, preparación, respuesta, rehabilitación y reconstrucción. Podrá establecer mecanismos de financiación dirigidos a las entidades involucradas en los procesos y a la población afectada por la ocurrencia de desastres o calamidad. El Fondo podrá crear subcuentas para los diferentes procesos de la gestión del riesgo. </w:t>
      </w:r>
    </w:p>
    <w:p w14:paraId="602F75F0" w14:textId="77777777" w:rsidR="000F5480" w:rsidRPr="00352805" w:rsidRDefault="000F5480" w:rsidP="000F5480">
      <w:pPr>
        <w:ind w:firstLine="708"/>
        <w:jc w:val="both"/>
        <w:rPr>
          <w:rFonts w:ascii="Arial" w:eastAsia="Times New Roman" w:hAnsi="Arial" w:cs="Arial"/>
          <w:sz w:val="19"/>
          <w:szCs w:val="19"/>
          <w:lang w:val="es-CO" w:eastAsia="es-ES_tradnl"/>
        </w:rPr>
      </w:pPr>
      <w:proofErr w:type="gramStart"/>
      <w:r>
        <w:rPr>
          <w:rFonts w:ascii="Arial" w:eastAsia="Times New Roman" w:hAnsi="Arial" w:cs="Arial"/>
          <w:sz w:val="19"/>
          <w:szCs w:val="19"/>
          <w:lang w:val="es-CO" w:eastAsia="es-ES_tradnl"/>
        </w:rPr>
        <w:t>»P</w:t>
      </w:r>
      <w:r w:rsidRPr="00352805">
        <w:rPr>
          <w:rFonts w:ascii="Arial" w:eastAsia="Times New Roman" w:hAnsi="Arial" w:cs="Arial"/>
          <w:sz w:val="19"/>
          <w:szCs w:val="19"/>
          <w:lang w:val="es-CO" w:eastAsia="es-ES_tradnl"/>
        </w:rPr>
        <w:t>arágrafo</w:t>
      </w:r>
      <w:proofErr w:type="gramEnd"/>
      <w:r w:rsidRPr="00352805">
        <w:rPr>
          <w:rFonts w:ascii="Arial" w:eastAsia="Times New Roman" w:hAnsi="Arial" w:cs="Arial"/>
          <w:sz w:val="19"/>
          <w:szCs w:val="19"/>
          <w:lang w:val="es-CO" w:eastAsia="es-ES_tradnl"/>
        </w:rPr>
        <w:t xml:space="preserve">. Los recursos destinados a los fondos de los que habla este </w:t>
      </w:r>
      <w:proofErr w:type="gramStart"/>
      <w:r w:rsidRPr="00352805">
        <w:rPr>
          <w:rFonts w:ascii="Arial" w:eastAsia="Times New Roman" w:hAnsi="Arial" w:cs="Arial"/>
          <w:sz w:val="19"/>
          <w:szCs w:val="19"/>
          <w:lang w:val="es-CO" w:eastAsia="es-ES_tradnl"/>
        </w:rPr>
        <w:t>artículo,</w:t>
      </w:r>
      <w:proofErr w:type="gramEnd"/>
      <w:r w:rsidRPr="00352805">
        <w:rPr>
          <w:rFonts w:ascii="Arial" w:eastAsia="Times New Roman" w:hAnsi="Arial" w:cs="Arial"/>
          <w:sz w:val="19"/>
          <w:szCs w:val="19"/>
          <w:lang w:val="es-CO" w:eastAsia="es-ES_tradnl"/>
        </w:rPr>
        <w:t xml:space="preserve"> serán de carácter acumulativo y no podrán en ningún caso ser retirados del mismo, por motivos diferentes a la gestión del riesgo. En todo caso el monto de los recursos deberá guardar coherencia con los niveles de riesgo de desastre que enfrenta el departamento, distrito o municipio</w:t>
      </w:r>
      <w:r>
        <w:rPr>
          <w:rFonts w:ascii="Arial" w:eastAsia="Times New Roman" w:hAnsi="Arial" w:cs="Arial"/>
          <w:sz w:val="19"/>
          <w:szCs w:val="19"/>
          <w:lang w:val="es-CO" w:eastAsia="es-ES_tradnl"/>
        </w:rPr>
        <w:t>»</w:t>
      </w:r>
      <w:r w:rsidRPr="00352805">
        <w:rPr>
          <w:rFonts w:ascii="Arial" w:eastAsia="Times New Roman" w:hAnsi="Arial" w:cs="Arial"/>
          <w:sz w:val="19"/>
          <w:szCs w:val="19"/>
          <w:lang w:val="es-CO" w:eastAsia="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02FE3" w:rsidRDefault="00702FE3">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16C"/>
    <w:rsid w:val="00000C88"/>
    <w:rsid w:val="00001829"/>
    <w:rsid w:val="0000190D"/>
    <w:rsid w:val="00002FFB"/>
    <w:rsid w:val="00003D0D"/>
    <w:rsid w:val="00004F39"/>
    <w:rsid w:val="000059D3"/>
    <w:rsid w:val="0001035E"/>
    <w:rsid w:val="000118ED"/>
    <w:rsid w:val="00025650"/>
    <w:rsid w:val="000408FE"/>
    <w:rsid w:val="000505E5"/>
    <w:rsid w:val="0005415B"/>
    <w:rsid w:val="0005742B"/>
    <w:rsid w:val="00063DD0"/>
    <w:rsid w:val="000714B0"/>
    <w:rsid w:val="00080ACD"/>
    <w:rsid w:val="00084B97"/>
    <w:rsid w:val="000942EB"/>
    <w:rsid w:val="000A0158"/>
    <w:rsid w:val="000A37B5"/>
    <w:rsid w:val="000A610D"/>
    <w:rsid w:val="000A6499"/>
    <w:rsid w:val="000A655A"/>
    <w:rsid w:val="000B103F"/>
    <w:rsid w:val="000B419B"/>
    <w:rsid w:val="000C0359"/>
    <w:rsid w:val="000C20B0"/>
    <w:rsid w:val="000C251A"/>
    <w:rsid w:val="000C639D"/>
    <w:rsid w:val="000C75EC"/>
    <w:rsid w:val="000C7E7A"/>
    <w:rsid w:val="000D0ED2"/>
    <w:rsid w:val="000D1A27"/>
    <w:rsid w:val="000D6DAC"/>
    <w:rsid w:val="000E422C"/>
    <w:rsid w:val="000E4937"/>
    <w:rsid w:val="000E6BB0"/>
    <w:rsid w:val="000E6D01"/>
    <w:rsid w:val="000F14E8"/>
    <w:rsid w:val="000F5480"/>
    <w:rsid w:val="000F5896"/>
    <w:rsid w:val="000F68C3"/>
    <w:rsid w:val="001019AF"/>
    <w:rsid w:val="00103915"/>
    <w:rsid w:val="001051E5"/>
    <w:rsid w:val="00113705"/>
    <w:rsid w:val="00117D6D"/>
    <w:rsid w:val="00121580"/>
    <w:rsid w:val="00122B23"/>
    <w:rsid w:val="00123944"/>
    <w:rsid w:val="00124E5D"/>
    <w:rsid w:val="00125BED"/>
    <w:rsid w:val="00125C59"/>
    <w:rsid w:val="00127AF2"/>
    <w:rsid w:val="00127D28"/>
    <w:rsid w:val="00132245"/>
    <w:rsid w:val="00135144"/>
    <w:rsid w:val="00135413"/>
    <w:rsid w:val="00136BF7"/>
    <w:rsid w:val="00137FFA"/>
    <w:rsid w:val="00141245"/>
    <w:rsid w:val="0014270C"/>
    <w:rsid w:val="0014324B"/>
    <w:rsid w:val="00144681"/>
    <w:rsid w:val="00147497"/>
    <w:rsid w:val="001529B8"/>
    <w:rsid w:val="001548A2"/>
    <w:rsid w:val="00160401"/>
    <w:rsid w:val="0016200B"/>
    <w:rsid w:val="00165D90"/>
    <w:rsid w:val="00167489"/>
    <w:rsid w:val="00167920"/>
    <w:rsid w:val="00182D22"/>
    <w:rsid w:val="001A009B"/>
    <w:rsid w:val="001A3EC0"/>
    <w:rsid w:val="001A597E"/>
    <w:rsid w:val="001B0444"/>
    <w:rsid w:val="001B2456"/>
    <w:rsid w:val="001C1A48"/>
    <w:rsid w:val="001C26F2"/>
    <w:rsid w:val="001C3E5C"/>
    <w:rsid w:val="001C723E"/>
    <w:rsid w:val="001E1318"/>
    <w:rsid w:val="001E2B0C"/>
    <w:rsid w:val="001F2356"/>
    <w:rsid w:val="00200BE9"/>
    <w:rsid w:val="0020632A"/>
    <w:rsid w:val="002110EB"/>
    <w:rsid w:val="00211338"/>
    <w:rsid w:val="00211388"/>
    <w:rsid w:val="002133B7"/>
    <w:rsid w:val="00213A1F"/>
    <w:rsid w:val="00214B70"/>
    <w:rsid w:val="00227554"/>
    <w:rsid w:val="002304E7"/>
    <w:rsid w:val="00231AF0"/>
    <w:rsid w:val="00234B84"/>
    <w:rsid w:val="0023770F"/>
    <w:rsid w:val="0024107C"/>
    <w:rsid w:val="00245778"/>
    <w:rsid w:val="00247712"/>
    <w:rsid w:val="0025615A"/>
    <w:rsid w:val="002813EE"/>
    <w:rsid w:val="00297449"/>
    <w:rsid w:val="002A486B"/>
    <w:rsid w:val="002A4B83"/>
    <w:rsid w:val="002A6C12"/>
    <w:rsid w:val="002B20A8"/>
    <w:rsid w:val="002B687B"/>
    <w:rsid w:val="002C257B"/>
    <w:rsid w:val="002C4C0C"/>
    <w:rsid w:val="002D22E7"/>
    <w:rsid w:val="002D46CF"/>
    <w:rsid w:val="002D6698"/>
    <w:rsid w:val="00300138"/>
    <w:rsid w:val="003030DC"/>
    <w:rsid w:val="003033BA"/>
    <w:rsid w:val="00303F07"/>
    <w:rsid w:val="0030514C"/>
    <w:rsid w:val="00305E83"/>
    <w:rsid w:val="00310179"/>
    <w:rsid w:val="003108A3"/>
    <w:rsid w:val="003207AF"/>
    <w:rsid w:val="00320D07"/>
    <w:rsid w:val="00322937"/>
    <w:rsid w:val="003240F4"/>
    <w:rsid w:val="00327A5C"/>
    <w:rsid w:val="0033092C"/>
    <w:rsid w:val="00333B5D"/>
    <w:rsid w:val="00336729"/>
    <w:rsid w:val="003370E7"/>
    <w:rsid w:val="0033725A"/>
    <w:rsid w:val="00337415"/>
    <w:rsid w:val="003377ED"/>
    <w:rsid w:val="0034177C"/>
    <w:rsid w:val="003424B0"/>
    <w:rsid w:val="00342566"/>
    <w:rsid w:val="003432C8"/>
    <w:rsid w:val="0034680A"/>
    <w:rsid w:val="00347B3D"/>
    <w:rsid w:val="00350FC1"/>
    <w:rsid w:val="00353DD5"/>
    <w:rsid w:val="003562FC"/>
    <w:rsid w:val="00356B1B"/>
    <w:rsid w:val="00357A54"/>
    <w:rsid w:val="003631AB"/>
    <w:rsid w:val="00375C0B"/>
    <w:rsid w:val="00375EB5"/>
    <w:rsid w:val="00381621"/>
    <w:rsid w:val="003856A6"/>
    <w:rsid w:val="00386456"/>
    <w:rsid w:val="003913E6"/>
    <w:rsid w:val="003953D2"/>
    <w:rsid w:val="00397FF0"/>
    <w:rsid w:val="003A0878"/>
    <w:rsid w:val="003A581E"/>
    <w:rsid w:val="003A753A"/>
    <w:rsid w:val="003B09C2"/>
    <w:rsid w:val="003B1589"/>
    <w:rsid w:val="003B22E0"/>
    <w:rsid w:val="003B3E7C"/>
    <w:rsid w:val="003B6171"/>
    <w:rsid w:val="003B7D60"/>
    <w:rsid w:val="003C1AF4"/>
    <w:rsid w:val="003C2370"/>
    <w:rsid w:val="003D2C4D"/>
    <w:rsid w:val="003E093F"/>
    <w:rsid w:val="003E2CDA"/>
    <w:rsid w:val="003E74B7"/>
    <w:rsid w:val="003E7C51"/>
    <w:rsid w:val="003F1468"/>
    <w:rsid w:val="003F14DE"/>
    <w:rsid w:val="003F2195"/>
    <w:rsid w:val="003F2A1B"/>
    <w:rsid w:val="004067A3"/>
    <w:rsid w:val="004068B0"/>
    <w:rsid w:val="00413FFA"/>
    <w:rsid w:val="0042026F"/>
    <w:rsid w:val="00423F9F"/>
    <w:rsid w:val="00427491"/>
    <w:rsid w:val="00434787"/>
    <w:rsid w:val="00435489"/>
    <w:rsid w:val="0043561A"/>
    <w:rsid w:val="00435C73"/>
    <w:rsid w:val="00435E51"/>
    <w:rsid w:val="00436CD4"/>
    <w:rsid w:val="004422D6"/>
    <w:rsid w:val="00442B36"/>
    <w:rsid w:val="00445A16"/>
    <w:rsid w:val="004526D1"/>
    <w:rsid w:val="0045271D"/>
    <w:rsid w:val="00452803"/>
    <w:rsid w:val="00454217"/>
    <w:rsid w:val="00455354"/>
    <w:rsid w:val="004553BE"/>
    <w:rsid w:val="00460454"/>
    <w:rsid w:val="00460A7F"/>
    <w:rsid w:val="00462125"/>
    <w:rsid w:val="00464030"/>
    <w:rsid w:val="004747DF"/>
    <w:rsid w:val="00474C43"/>
    <w:rsid w:val="00474C5E"/>
    <w:rsid w:val="004808DE"/>
    <w:rsid w:val="0048553D"/>
    <w:rsid w:val="004861B4"/>
    <w:rsid w:val="00491234"/>
    <w:rsid w:val="0049241A"/>
    <w:rsid w:val="004954B2"/>
    <w:rsid w:val="00495B2A"/>
    <w:rsid w:val="004A08D1"/>
    <w:rsid w:val="004A2AE8"/>
    <w:rsid w:val="004A34D2"/>
    <w:rsid w:val="004A5E79"/>
    <w:rsid w:val="004A6C63"/>
    <w:rsid w:val="004A7887"/>
    <w:rsid w:val="004C1DAE"/>
    <w:rsid w:val="004C22F7"/>
    <w:rsid w:val="004C48B3"/>
    <w:rsid w:val="004C6076"/>
    <w:rsid w:val="004C7325"/>
    <w:rsid w:val="004D7243"/>
    <w:rsid w:val="004E0352"/>
    <w:rsid w:val="004E532C"/>
    <w:rsid w:val="004F1ABB"/>
    <w:rsid w:val="0050065A"/>
    <w:rsid w:val="00501464"/>
    <w:rsid w:val="00502589"/>
    <w:rsid w:val="00507FA0"/>
    <w:rsid w:val="0051032D"/>
    <w:rsid w:val="0051074C"/>
    <w:rsid w:val="00512C4F"/>
    <w:rsid w:val="00513976"/>
    <w:rsid w:val="00513AF2"/>
    <w:rsid w:val="00520CF6"/>
    <w:rsid w:val="005248CF"/>
    <w:rsid w:val="005323F6"/>
    <w:rsid w:val="00534B5D"/>
    <w:rsid w:val="0054311A"/>
    <w:rsid w:val="00543494"/>
    <w:rsid w:val="0054413A"/>
    <w:rsid w:val="005445AA"/>
    <w:rsid w:val="00550658"/>
    <w:rsid w:val="0055305B"/>
    <w:rsid w:val="005564CA"/>
    <w:rsid w:val="0056182B"/>
    <w:rsid w:val="0056327B"/>
    <w:rsid w:val="0057358E"/>
    <w:rsid w:val="005756AA"/>
    <w:rsid w:val="00580AA3"/>
    <w:rsid w:val="005813DE"/>
    <w:rsid w:val="00581D6D"/>
    <w:rsid w:val="00583580"/>
    <w:rsid w:val="0059165F"/>
    <w:rsid w:val="0059176C"/>
    <w:rsid w:val="00594FFF"/>
    <w:rsid w:val="0059623E"/>
    <w:rsid w:val="0059629E"/>
    <w:rsid w:val="005A1976"/>
    <w:rsid w:val="005A5A3D"/>
    <w:rsid w:val="005A69B5"/>
    <w:rsid w:val="005B5414"/>
    <w:rsid w:val="005C28EC"/>
    <w:rsid w:val="005C4F6F"/>
    <w:rsid w:val="005C5C52"/>
    <w:rsid w:val="005C6398"/>
    <w:rsid w:val="005C6E0B"/>
    <w:rsid w:val="005D1705"/>
    <w:rsid w:val="005D51FA"/>
    <w:rsid w:val="005D5DD2"/>
    <w:rsid w:val="005D791B"/>
    <w:rsid w:val="005E1574"/>
    <w:rsid w:val="005E2ECB"/>
    <w:rsid w:val="005E77AA"/>
    <w:rsid w:val="005F0528"/>
    <w:rsid w:val="005F44D8"/>
    <w:rsid w:val="005F46FD"/>
    <w:rsid w:val="005F5F8F"/>
    <w:rsid w:val="0060057C"/>
    <w:rsid w:val="00614817"/>
    <w:rsid w:val="00623AC2"/>
    <w:rsid w:val="00624829"/>
    <w:rsid w:val="00633DBF"/>
    <w:rsid w:val="00635AE8"/>
    <w:rsid w:val="00654583"/>
    <w:rsid w:val="00655371"/>
    <w:rsid w:val="0066628C"/>
    <w:rsid w:val="00670B20"/>
    <w:rsid w:val="0067364A"/>
    <w:rsid w:val="00675042"/>
    <w:rsid w:val="00676127"/>
    <w:rsid w:val="00682382"/>
    <w:rsid w:val="0068291D"/>
    <w:rsid w:val="006842AA"/>
    <w:rsid w:val="006908DB"/>
    <w:rsid w:val="00695C98"/>
    <w:rsid w:val="006961D5"/>
    <w:rsid w:val="0069748F"/>
    <w:rsid w:val="00697665"/>
    <w:rsid w:val="006A4AD1"/>
    <w:rsid w:val="006A7CB5"/>
    <w:rsid w:val="006A7FD0"/>
    <w:rsid w:val="006B3845"/>
    <w:rsid w:val="006B3BBE"/>
    <w:rsid w:val="006B4D31"/>
    <w:rsid w:val="006D31D5"/>
    <w:rsid w:val="006D6404"/>
    <w:rsid w:val="006D7687"/>
    <w:rsid w:val="006E0181"/>
    <w:rsid w:val="006E0572"/>
    <w:rsid w:val="007001BE"/>
    <w:rsid w:val="00702FE3"/>
    <w:rsid w:val="00705631"/>
    <w:rsid w:val="00711286"/>
    <w:rsid w:val="007132AF"/>
    <w:rsid w:val="00715C29"/>
    <w:rsid w:val="00715EAA"/>
    <w:rsid w:val="00722CE7"/>
    <w:rsid w:val="0072427F"/>
    <w:rsid w:val="00725AFD"/>
    <w:rsid w:val="00730800"/>
    <w:rsid w:val="00733B32"/>
    <w:rsid w:val="00736500"/>
    <w:rsid w:val="00736B69"/>
    <w:rsid w:val="00736EA4"/>
    <w:rsid w:val="0074040D"/>
    <w:rsid w:val="00742DD2"/>
    <w:rsid w:val="007441A2"/>
    <w:rsid w:val="00745035"/>
    <w:rsid w:val="00746AB6"/>
    <w:rsid w:val="00746E08"/>
    <w:rsid w:val="007470B5"/>
    <w:rsid w:val="00747C96"/>
    <w:rsid w:val="00747CB2"/>
    <w:rsid w:val="00747CD5"/>
    <w:rsid w:val="0075094E"/>
    <w:rsid w:val="007522E8"/>
    <w:rsid w:val="00753BCE"/>
    <w:rsid w:val="00754FC5"/>
    <w:rsid w:val="0075647A"/>
    <w:rsid w:val="007634AD"/>
    <w:rsid w:val="0076544A"/>
    <w:rsid w:val="00772FF8"/>
    <w:rsid w:val="00773BC8"/>
    <w:rsid w:val="00776D12"/>
    <w:rsid w:val="00780C22"/>
    <w:rsid w:val="00780F32"/>
    <w:rsid w:val="0078122E"/>
    <w:rsid w:val="00781CF5"/>
    <w:rsid w:val="0079381F"/>
    <w:rsid w:val="00795647"/>
    <w:rsid w:val="007A3BAB"/>
    <w:rsid w:val="007A40B9"/>
    <w:rsid w:val="007A4673"/>
    <w:rsid w:val="007B0854"/>
    <w:rsid w:val="007B366C"/>
    <w:rsid w:val="007B61A8"/>
    <w:rsid w:val="007B66B1"/>
    <w:rsid w:val="007B6EC8"/>
    <w:rsid w:val="007C2970"/>
    <w:rsid w:val="007C2EB2"/>
    <w:rsid w:val="007C2FC8"/>
    <w:rsid w:val="007C4906"/>
    <w:rsid w:val="007C624E"/>
    <w:rsid w:val="007C6AA3"/>
    <w:rsid w:val="007D0D36"/>
    <w:rsid w:val="007E3EA4"/>
    <w:rsid w:val="007E6828"/>
    <w:rsid w:val="007F22A0"/>
    <w:rsid w:val="007F6B46"/>
    <w:rsid w:val="007F72CB"/>
    <w:rsid w:val="007F785F"/>
    <w:rsid w:val="00802F1E"/>
    <w:rsid w:val="0080595F"/>
    <w:rsid w:val="00807078"/>
    <w:rsid w:val="008077B6"/>
    <w:rsid w:val="00810A37"/>
    <w:rsid w:val="00811527"/>
    <w:rsid w:val="00811727"/>
    <w:rsid w:val="0081766B"/>
    <w:rsid w:val="00817D92"/>
    <w:rsid w:val="008217B7"/>
    <w:rsid w:val="00827C87"/>
    <w:rsid w:val="0083119B"/>
    <w:rsid w:val="00836EAB"/>
    <w:rsid w:val="0083724E"/>
    <w:rsid w:val="00844948"/>
    <w:rsid w:val="0085092D"/>
    <w:rsid w:val="00850F79"/>
    <w:rsid w:val="00851DFA"/>
    <w:rsid w:val="00856D34"/>
    <w:rsid w:val="00857630"/>
    <w:rsid w:val="008618BB"/>
    <w:rsid w:val="0087039D"/>
    <w:rsid w:val="008839EA"/>
    <w:rsid w:val="00892A72"/>
    <w:rsid w:val="0089774F"/>
    <w:rsid w:val="00897F5B"/>
    <w:rsid w:val="008A1DAF"/>
    <w:rsid w:val="008A5552"/>
    <w:rsid w:val="008A796E"/>
    <w:rsid w:val="008B061A"/>
    <w:rsid w:val="008B7B9F"/>
    <w:rsid w:val="008C11F0"/>
    <w:rsid w:val="008C1C06"/>
    <w:rsid w:val="008C3798"/>
    <w:rsid w:val="008C45BD"/>
    <w:rsid w:val="008C4864"/>
    <w:rsid w:val="008C5BC4"/>
    <w:rsid w:val="008C6E19"/>
    <w:rsid w:val="008C7145"/>
    <w:rsid w:val="008D0BEA"/>
    <w:rsid w:val="008D23E7"/>
    <w:rsid w:val="008D3080"/>
    <w:rsid w:val="008D69B1"/>
    <w:rsid w:val="008E0363"/>
    <w:rsid w:val="008E1417"/>
    <w:rsid w:val="008E1C15"/>
    <w:rsid w:val="008E2227"/>
    <w:rsid w:val="008E3B9B"/>
    <w:rsid w:val="008E7D6E"/>
    <w:rsid w:val="008F06C1"/>
    <w:rsid w:val="008F538E"/>
    <w:rsid w:val="00902E5C"/>
    <w:rsid w:val="009047C5"/>
    <w:rsid w:val="0090494C"/>
    <w:rsid w:val="0090764F"/>
    <w:rsid w:val="009108B0"/>
    <w:rsid w:val="0093076B"/>
    <w:rsid w:val="00933333"/>
    <w:rsid w:val="009346EE"/>
    <w:rsid w:val="00937401"/>
    <w:rsid w:val="009422A0"/>
    <w:rsid w:val="009426B9"/>
    <w:rsid w:val="00945680"/>
    <w:rsid w:val="009528B3"/>
    <w:rsid w:val="0095385A"/>
    <w:rsid w:val="0095780A"/>
    <w:rsid w:val="009616ED"/>
    <w:rsid w:val="00963A6D"/>
    <w:rsid w:val="00963C15"/>
    <w:rsid w:val="00967F39"/>
    <w:rsid w:val="009715D4"/>
    <w:rsid w:val="009755F6"/>
    <w:rsid w:val="00980DF4"/>
    <w:rsid w:val="00983C44"/>
    <w:rsid w:val="0098427D"/>
    <w:rsid w:val="009865D5"/>
    <w:rsid w:val="009874FA"/>
    <w:rsid w:val="009924E0"/>
    <w:rsid w:val="009953AD"/>
    <w:rsid w:val="00996647"/>
    <w:rsid w:val="009A18E3"/>
    <w:rsid w:val="009A2EE0"/>
    <w:rsid w:val="009A4D58"/>
    <w:rsid w:val="009B2B7A"/>
    <w:rsid w:val="009C118E"/>
    <w:rsid w:val="009D4858"/>
    <w:rsid w:val="009D5FB8"/>
    <w:rsid w:val="009E36B7"/>
    <w:rsid w:val="009E61EA"/>
    <w:rsid w:val="009E69FA"/>
    <w:rsid w:val="009F1832"/>
    <w:rsid w:val="009F209A"/>
    <w:rsid w:val="009F59C2"/>
    <w:rsid w:val="009F6E43"/>
    <w:rsid w:val="00A0188B"/>
    <w:rsid w:val="00A01E8A"/>
    <w:rsid w:val="00A041BC"/>
    <w:rsid w:val="00A06E51"/>
    <w:rsid w:val="00A07011"/>
    <w:rsid w:val="00A10365"/>
    <w:rsid w:val="00A121EC"/>
    <w:rsid w:val="00A127D2"/>
    <w:rsid w:val="00A12928"/>
    <w:rsid w:val="00A13AAC"/>
    <w:rsid w:val="00A1403F"/>
    <w:rsid w:val="00A14DF3"/>
    <w:rsid w:val="00A14E80"/>
    <w:rsid w:val="00A20264"/>
    <w:rsid w:val="00A24560"/>
    <w:rsid w:val="00A25625"/>
    <w:rsid w:val="00A34538"/>
    <w:rsid w:val="00A37FB6"/>
    <w:rsid w:val="00A40A51"/>
    <w:rsid w:val="00A431FE"/>
    <w:rsid w:val="00A45944"/>
    <w:rsid w:val="00A53E79"/>
    <w:rsid w:val="00A5512A"/>
    <w:rsid w:val="00A56873"/>
    <w:rsid w:val="00A6242B"/>
    <w:rsid w:val="00A629B7"/>
    <w:rsid w:val="00A65FAF"/>
    <w:rsid w:val="00A668BA"/>
    <w:rsid w:val="00A67FA8"/>
    <w:rsid w:val="00A72BF0"/>
    <w:rsid w:val="00A72C05"/>
    <w:rsid w:val="00A8043B"/>
    <w:rsid w:val="00A91368"/>
    <w:rsid w:val="00A91512"/>
    <w:rsid w:val="00A965EA"/>
    <w:rsid w:val="00AA08E7"/>
    <w:rsid w:val="00AA3064"/>
    <w:rsid w:val="00AA442B"/>
    <w:rsid w:val="00AA669D"/>
    <w:rsid w:val="00AA7416"/>
    <w:rsid w:val="00AC2B9B"/>
    <w:rsid w:val="00AC69E4"/>
    <w:rsid w:val="00AD206A"/>
    <w:rsid w:val="00AE082C"/>
    <w:rsid w:val="00AF26CF"/>
    <w:rsid w:val="00AF3F88"/>
    <w:rsid w:val="00B02BCC"/>
    <w:rsid w:val="00B05A55"/>
    <w:rsid w:val="00B06595"/>
    <w:rsid w:val="00B11C8F"/>
    <w:rsid w:val="00B1200E"/>
    <w:rsid w:val="00B13EC0"/>
    <w:rsid w:val="00B178C8"/>
    <w:rsid w:val="00B22E22"/>
    <w:rsid w:val="00B23476"/>
    <w:rsid w:val="00B240A3"/>
    <w:rsid w:val="00B2510E"/>
    <w:rsid w:val="00B3115C"/>
    <w:rsid w:val="00B35F6F"/>
    <w:rsid w:val="00B37C24"/>
    <w:rsid w:val="00B4347D"/>
    <w:rsid w:val="00B43511"/>
    <w:rsid w:val="00B45B06"/>
    <w:rsid w:val="00B46978"/>
    <w:rsid w:val="00B4699E"/>
    <w:rsid w:val="00B479E4"/>
    <w:rsid w:val="00B525CB"/>
    <w:rsid w:val="00B530AE"/>
    <w:rsid w:val="00B530B6"/>
    <w:rsid w:val="00B61B3F"/>
    <w:rsid w:val="00B63872"/>
    <w:rsid w:val="00B638DA"/>
    <w:rsid w:val="00B63CB2"/>
    <w:rsid w:val="00B64EDB"/>
    <w:rsid w:val="00B7153E"/>
    <w:rsid w:val="00B7315F"/>
    <w:rsid w:val="00B74455"/>
    <w:rsid w:val="00B77089"/>
    <w:rsid w:val="00B83758"/>
    <w:rsid w:val="00B84344"/>
    <w:rsid w:val="00B91B8E"/>
    <w:rsid w:val="00B94F30"/>
    <w:rsid w:val="00BA1382"/>
    <w:rsid w:val="00BA1386"/>
    <w:rsid w:val="00BA22FC"/>
    <w:rsid w:val="00BA28AA"/>
    <w:rsid w:val="00BA4015"/>
    <w:rsid w:val="00BA4771"/>
    <w:rsid w:val="00BA61A6"/>
    <w:rsid w:val="00BB5318"/>
    <w:rsid w:val="00BC0F21"/>
    <w:rsid w:val="00BC563E"/>
    <w:rsid w:val="00BD72E3"/>
    <w:rsid w:val="00BD730D"/>
    <w:rsid w:val="00BD78FE"/>
    <w:rsid w:val="00BE1B75"/>
    <w:rsid w:val="00BE41F3"/>
    <w:rsid w:val="00BE4BC5"/>
    <w:rsid w:val="00BF23A3"/>
    <w:rsid w:val="00BF7C52"/>
    <w:rsid w:val="00C01997"/>
    <w:rsid w:val="00C05304"/>
    <w:rsid w:val="00C06632"/>
    <w:rsid w:val="00C0703B"/>
    <w:rsid w:val="00C10BD9"/>
    <w:rsid w:val="00C165FC"/>
    <w:rsid w:val="00C246DB"/>
    <w:rsid w:val="00C24913"/>
    <w:rsid w:val="00C24D50"/>
    <w:rsid w:val="00C25CC7"/>
    <w:rsid w:val="00C26A34"/>
    <w:rsid w:val="00C30123"/>
    <w:rsid w:val="00C30A7E"/>
    <w:rsid w:val="00C32017"/>
    <w:rsid w:val="00C33259"/>
    <w:rsid w:val="00C40C6C"/>
    <w:rsid w:val="00C419E3"/>
    <w:rsid w:val="00C41E6A"/>
    <w:rsid w:val="00C464FF"/>
    <w:rsid w:val="00C46957"/>
    <w:rsid w:val="00C50CA8"/>
    <w:rsid w:val="00C570BD"/>
    <w:rsid w:val="00C610FB"/>
    <w:rsid w:val="00C61B53"/>
    <w:rsid w:val="00C6299A"/>
    <w:rsid w:val="00C63E99"/>
    <w:rsid w:val="00C65A73"/>
    <w:rsid w:val="00C67D09"/>
    <w:rsid w:val="00C7104A"/>
    <w:rsid w:val="00C726A9"/>
    <w:rsid w:val="00C754DC"/>
    <w:rsid w:val="00C91F75"/>
    <w:rsid w:val="00C93D8C"/>
    <w:rsid w:val="00CA1280"/>
    <w:rsid w:val="00CA35BE"/>
    <w:rsid w:val="00CA383B"/>
    <w:rsid w:val="00CB0062"/>
    <w:rsid w:val="00CB5F4F"/>
    <w:rsid w:val="00CC00CD"/>
    <w:rsid w:val="00CC315F"/>
    <w:rsid w:val="00CD0AC6"/>
    <w:rsid w:val="00CD3A34"/>
    <w:rsid w:val="00CD4212"/>
    <w:rsid w:val="00CD7360"/>
    <w:rsid w:val="00CE0566"/>
    <w:rsid w:val="00CE44CA"/>
    <w:rsid w:val="00CF11FC"/>
    <w:rsid w:val="00CF2E59"/>
    <w:rsid w:val="00CF550D"/>
    <w:rsid w:val="00CF5A9C"/>
    <w:rsid w:val="00CF5AC6"/>
    <w:rsid w:val="00CF6A33"/>
    <w:rsid w:val="00D01760"/>
    <w:rsid w:val="00D047E2"/>
    <w:rsid w:val="00D0732B"/>
    <w:rsid w:val="00D10E7C"/>
    <w:rsid w:val="00D13FEB"/>
    <w:rsid w:val="00D16E39"/>
    <w:rsid w:val="00D17657"/>
    <w:rsid w:val="00D17E38"/>
    <w:rsid w:val="00D20F50"/>
    <w:rsid w:val="00D21BB5"/>
    <w:rsid w:val="00D223B6"/>
    <w:rsid w:val="00D23F88"/>
    <w:rsid w:val="00D254B1"/>
    <w:rsid w:val="00D2767A"/>
    <w:rsid w:val="00D30078"/>
    <w:rsid w:val="00D31C6A"/>
    <w:rsid w:val="00D32256"/>
    <w:rsid w:val="00D33F51"/>
    <w:rsid w:val="00D34447"/>
    <w:rsid w:val="00D34CE3"/>
    <w:rsid w:val="00D35161"/>
    <w:rsid w:val="00D435FA"/>
    <w:rsid w:val="00D46993"/>
    <w:rsid w:val="00D50F51"/>
    <w:rsid w:val="00D519C2"/>
    <w:rsid w:val="00D57940"/>
    <w:rsid w:val="00D57B61"/>
    <w:rsid w:val="00D60327"/>
    <w:rsid w:val="00D6115B"/>
    <w:rsid w:val="00D65576"/>
    <w:rsid w:val="00D72E9D"/>
    <w:rsid w:val="00D74158"/>
    <w:rsid w:val="00D759EC"/>
    <w:rsid w:val="00D75E99"/>
    <w:rsid w:val="00D80BB3"/>
    <w:rsid w:val="00D82CE5"/>
    <w:rsid w:val="00D8342C"/>
    <w:rsid w:val="00D93726"/>
    <w:rsid w:val="00D9515E"/>
    <w:rsid w:val="00D96362"/>
    <w:rsid w:val="00D974C8"/>
    <w:rsid w:val="00DA158E"/>
    <w:rsid w:val="00DA2E2C"/>
    <w:rsid w:val="00DA348C"/>
    <w:rsid w:val="00DA55AD"/>
    <w:rsid w:val="00DA5AB1"/>
    <w:rsid w:val="00DB1AFF"/>
    <w:rsid w:val="00DB4A43"/>
    <w:rsid w:val="00DC1515"/>
    <w:rsid w:val="00DC4238"/>
    <w:rsid w:val="00DC518A"/>
    <w:rsid w:val="00DC62E5"/>
    <w:rsid w:val="00DC77EE"/>
    <w:rsid w:val="00DD254B"/>
    <w:rsid w:val="00DD464C"/>
    <w:rsid w:val="00DD5EC6"/>
    <w:rsid w:val="00DD735D"/>
    <w:rsid w:val="00DD7A38"/>
    <w:rsid w:val="00DE02B7"/>
    <w:rsid w:val="00DE2198"/>
    <w:rsid w:val="00DE2630"/>
    <w:rsid w:val="00DE3119"/>
    <w:rsid w:val="00DE52D6"/>
    <w:rsid w:val="00DE7335"/>
    <w:rsid w:val="00DF236B"/>
    <w:rsid w:val="00DF4451"/>
    <w:rsid w:val="00DF45AD"/>
    <w:rsid w:val="00DF6A71"/>
    <w:rsid w:val="00E035FB"/>
    <w:rsid w:val="00E04408"/>
    <w:rsid w:val="00E1028E"/>
    <w:rsid w:val="00E109DD"/>
    <w:rsid w:val="00E13AB8"/>
    <w:rsid w:val="00E248DD"/>
    <w:rsid w:val="00E25CB3"/>
    <w:rsid w:val="00E267B7"/>
    <w:rsid w:val="00E27359"/>
    <w:rsid w:val="00E275C6"/>
    <w:rsid w:val="00E33B62"/>
    <w:rsid w:val="00E356DF"/>
    <w:rsid w:val="00E3653C"/>
    <w:rsid w:val="00E36CEB"/>
    <w:rsid w:val="00E40117"/>
    <w:rsid w:val="00E4143A"/>
    <w:rsid w:val="00E53189"/>
    <w:rsid w:val="00E547C3"/>
    <w:rsid w:val="00E56090"/>
    <w:rsid w:val="00E565B9"/>
    <w:rsid w:val="00E63F11"/>
    <w:rsid w:val="00E63FF6"/>
    <w:rsid w:val="00E65CB1"/>
    <w:rsid w:val="00E71BD5"/>
    <w:rsid w:val="00E82B19"/>
    <w:rsid w:val="00E82D14"/>
    <w:rsid w:val="00E849CA"/>
    <w:rsid w:val="00E84E8B"/>
    <w:rsid w:val="00E90553"/>
    <w:rsid w:val="00E909E3"/>
    <w:rsid w:val="00E91178"/>
    <w:rsid w:val="00E91454"/>
    <w:rsid w:val="00E94299"/>
    <w:rsid w:val="00E9556D"/>
    <w:rsid w:val="00EA0680"/>
    <w:rsid w:val="00EA1642"/>
    <w:rsid w:val="00EA30DC"/>
    <w:rsid w:val="00EA3D5B"/>
    <w:rsid w:val="00EA5464"/>
    <w:rsid w:val="00EA559C"/>
    <w:rsid w:val="00EC0E7E"/>
    <w:rsid w:val="00EC1CE7"/>
    <w:rsid w:val="00ED0218"/>
    <w:rsid w:val="00ED0ED8"/>
    <w:rsid w:val="00ED1E6B"/>
    <w:rsid w:val="00ED49E1"/>
    <w:rsid w:val="00ED587F"/>
    <w:rsid w:val="00EE0C5C"/>
    <w:rsid w:val="00EE5402"/>
    <w:rsid w:val="00EE55E7"/>
    <w:rsid w:val="00EE59B5"/>
    <w:rsid w:val="00EE5D90"/>
    <w:rsid w:val="00EF017B"/>
    <w:rsid w:val="00EF4288"/>
    <w:rsid w:val="00F007D6"/>
    <w:rsid w:val="00F043C8"/>
    <w:rsid w:val="00F071AC"/>
    <w:rsid w:val="00F07FC0"/>
    <w:rsid w:val="00F1108B"/>
    <w:rsid w:val="00F20463"/>
    <w:rsid w:val="00F24082"/>
    <w:rsid w:val="00F25971"/>
    <w:rsid w:val="00F25D33"/>
    <w:rsid w:val="00F30727"/>
    <w:rsid w:val="00F3748D"/>
    <w:rsid w:val="00F4469E"/>
    <w:rsid w:val="00F50605"/>
    <w:rsid w:val="00F50E11"/>
    <w:rsid w:val="00F5717A"/>
    <w:rsid w:val="00F57B72"/>
    <w:rsid w:val="00F63FFD"/>
    <w:rsid w:val="00F70542"/>
    <w:rsid w:val="00F71F6B"/>
    <w:rsid w:val="00F74317"/>
    <w:rsid w:val="00F811ED"/>
    <w:rsid w:val="00F83114"/>
    <w:rsid w:val="00F84899"/>
    <w:rsid w:val="00F859F0"/>
    <w:rsid w:val="00F85FFB"/>
    <w:rsid w:val="00F87E29"/>
    <w:rsid w:val="00F90296"/>
    <w:rsid w:val="00F93D77"/>
    <w:rsid w:val="00F945A4"/>
    <w:rsid w:val="00F94D5C"/>
    <w:rsid w:val="00F957EB"/>
    <w:rsid w:val="00F97C92"/>
    <w:rsid w:val="00FA2895"/>
    <w:rsid w:val="00FA384F"/>
    <w:rsid w:val="00FA7E91"/>
    <w:rsid w:val="00FA7FA7"/>
    <w:rsid w:val="00FB24E4"/>
    <w:rsid w:val="00FB27B7"/>
    <w:rsid w:val="00FB6738"/>
    <w:rsid w:val="00FC113C"/>
    <w:rsid w:val="00FC1381"/>
    <w:rsid w:val="00FC1644"/>
    <w:rsid w:val="00FC18DC"/>
    <w:rsid w:val="00FC1D91"/>
    <w:rsid w:val="00FC7C7B"/>
    <w:rsid w:val="00FD00EF"/>
    <w:rsid w:val="00FD160E"/>
    <w:rsid w:val="00FE0B48"/>
    <w:rsid w:val="00FE141E"/>
    <w:rsid w:val="00FE3854"/>
    <w:rsid w:val="00FE42ED"/>
    <w:rsid w:val="00FE5C5A"/>
    <w:rsid w:val="00FE700A"/>
    <w:rsid w:val="00FF10C0"/>
    <w:rsid w:val="00FF1611"/>
    <w:rsid w:val="00FF5FA6"/>
    <w:rsid w:val="32168E54"/>
    <w:rsid w:val="3DDD234A"/>
    <w:rsid w:val="4F42933E"/>
    <w:rsid w:val="5F651EC6"/>
    <w:rsid w:val="615311BE"/>
    <w:rsid w:val="6174E9EC"/>
    <w:rsid w:val="6967B060"/>
    <w:rsid w:val="74A336DF"/>
    <w:rsid w:val="7D5A765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D31"/>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CD0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5496686">
      <w:bodyDiv w:val="1"/>
      <w:marLeft w:val="0"/>
      <w:marRight w:val="0"/>
      <w:marTop w:val="0"/>
      <w:marBottom w:val="0"/>
      <w:divBdr>
        <w:top w:val="none" w:sz="0" w:space="0" w:color="auto"/>
        <w:left w:val="none" w:sz="0" w:space="0" w:color="auto"/>
        <w:bottom w:val="none" w:sz="0" w:space="0" w:color="auto"/>
        <w:right w:val="none" w:sz="0" w:space="0" w:color="auto"/>
      </w:divBdr>
    </w:div>
    <w:div w:id="399670504">
      <w:bodyDiv w:val="1"/>
      <w:marLeft w:val="0"/>
      <w:marRight w:val="0"/>
      <w:marTop w:val="0"/>
      <w:marBottom w:val="0"/>
      <w:divBdr>
        <w:top w:val="none" w:sz="0" w:space="0" w:color="auto"/>
        <w:left w:val="none" w:sz="0" w:space="0" w:color="auto"/>
        <w:bottom w:val="none" w:sz="0" w:space="0" w:color="auto"/>
        <w:right w:val="none" w:sz="0" w:space="0" w:color="auto"/>
      </w:divBdr>
    </w:div>
    <w:div w:id="413094632">
      <w:bodyDiv w:val="1"/>
      <w:marLeft w:val="0"/>
      <w:marRight w:val="0"/>
      <w:marTop w:val="0"/>
      <w:marBottom w:val="0"/>
      <w:divBdr>
        <w:top w:val="none" w:sz="0" w:space="0" w:color="auto"/>
        <w:left w:val="none" w:sz="0" w:space="0" w:color="auto"/>
        <w:bottom w:val="none" w:sz="0" w:space="0" w:color="auto"/>
        <w:right w:val="none" w:sz="0" w:space="0" w:color="auto"/>
      </w:divBdr>
    </w:div>
    <w:div w:id="418983548">
      <w:bodyDiv w:val="1"/>
      <w:marLeft w:val="0"/>
      <w:marRight w:val="0"/>
      <w:marTop w:val="0"/>
      <w:marBottom w:val="0"/>
      <w:divBdr>
        <w:top w:val="none" w:sz="0" w:space="0" w:color="auto"/>
        <w:left w:val="none" w:sz="0" w:space="0" w:color="auto"/>
        <w:bottom w:val="none" w:sz="0" w:space="0" w:color="auto"/>
        <w:right w:val="none" w:sz="0" w:space="0" w:color="auto"/>
      </w:divBdr>
    </w:div>
    <w:div w:id="495075204">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900285538">
      <w:bodyDiv w:val="1"/>
      <w:marLeft w:val="0"/>
      <w:marRight w:val="0"/>
      <w:marTop w:val="0"/>
      <w:marBottom w:val="0"/>
      <w:divBdr>
        <w:top w:val="none" w:sz="0" w:space="0" w:color="auto"/>
        <w:left w:val="none" w:sz="0" w:space="0" w:color="auto"/>
        <w:bottom w:val="none" w:sz="0" w:space="0" w:color="auto"/>
        <w:right w:val="none" w:sz="0" w:space="0" w:color="auto"/>
      </w:divBdr>
    </w:div>
    <w:div w:id="935291456">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2116536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75651376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3811F1AA-5061-4015-AB4A-84E123856680}">
  <ds:schemaRefs>
    <ds:schemaRef ds:uri="http://schemas.openxmlformats.org/officeDocument/2006/bibliography"/>
  </ds:schemaRefs>
</ds:datastoreItem>
</file>

<file path=customXml/itemProps3.xml><?xml version="1.0" encoding="utf-8"?>
<ds:datastoreItem xmlns:ds="http://schemas.openxmlformats.org/officeDocument/2006/customXml" ds:itemID="{99445DA7-EEC7-49D6-9734-ACF0AF9CA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17</Pages>
  <Words>6126</Words>
  <Characters>33693</Characters>
  <Application>Microsoft Office Word</Application>
  <DocSecurity>0</DocSecurity>
  <Lines>280</Lines>
  <Paragraphs>79</Paragraphs>
  <ScaleCrop>false</ScaleCrop>
  <Company/>
  <LinksUpToDate>false</LinksUpToDate>
  <CharactersWithSpaces>39740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6</cp:revision>
  <cp:lastPrinted>2020-01-30T15:05:00Z</cp:lastPrinted>
  <dcterms:created xsi:type="dcterms:W3CDTF">2020-07-07T20:28:00Z</dcterms:created>
  <dcterms:modified xsi:type="dcterms:W3CDTF">2020-08-06T19:22:00Z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