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F5622" w14:textId="6E9F9D49" w:rsidR="00A851AA" w:rsidRPr="00A851AA" w:rsidRDefault="00A851AA" w:rsidP="00A851AA">
      <w:pPr>
        <w:spacing w:after="0" w:line="240" w:lineRule="auto"/>
        <w:jc w:val="both"/>
        <w:rPr>
          <w:rFonts w:ascii="Century Gothic" w:eastAsia="Arial" w:hAnsi="Century Gothic" w:cs="Arial"/>
          <w:color w:val="000000"/>
        </w:rPr>
      </w:pPr>
      <w:bookmarkStart w:id="0" w:name="_Hlk94281581"/>
      <w:bookmarkStart w:id="1" w:name="_Hlk102489058"/>
      <w:bookmarkStart w:id="2" w:name="_Hlk34951122"/>
      <w:r w:rsidRPr="0C8BC301">
        <w:rPr>
          <w:rFonts w:ascii="Century Gothic" w:eastAsia="Arial" w:hAnsi="Century Gothic" w:cs="Arial"/>
          <w:b/>
          <w:bCs/>
          <w:color w:val="000000" w:themeColor="text1"/>
        </w:rPr>
        <w:t xml:space="preserve">PRINCIPIO DE SELECCIÓN OBJETIVA </w:t>
      </w:r>
      <w:r w:rsidRPr="0C8BC301">
        <w:rPr>
          <w:rFonts w:ascii="Century Gothic" w:eastAsia="Arial" w:hAnsi="Century Gothic" w:cs="Arial"/>
          <w:b/>
          <w:bCs/>
          <w:color w:val="000000" w:themeColor="text1"/>
          <w:sz w:val="20"/>
          <w:szCs w:val="20"/>
        </w:rPr>
        <w:t>–</w:t>
      </w:r>
      <w:r w:rsidRPr="0C8BC301">
        <w:rPr>
          <w:rFonts w:ascii="Century Gothic" w:eastAsia="Arial" w:hAnsi="Century Gothic" w:cs="Arial"/>
          <w:b/>
          <w:bCs/>
          <w:color w:val="000000" w:themeColor="text1"/>
        </w:rPr>
        <w:t xml:space="preserve"> Fundamento </w:t>
      </w:r>
      <w:r w:rsidRPr="0C8BC301">
        <w:rPr>
          <w:rFonts w:ascii="Century Gothic" w:eastAsia="Arial" w:hAnsi="Century Gothic" w:cs="Arial"/>
          <w:b/>
          <w:bCs/>
          <w:color w:val="000000" w:themeColor="text1"/>
          <w:sz w:val="20"/>
          <w:szCs w:val="20"/>
        </w:rPr>
        <w:t>–</w:t>
      </w:r>
      <w:r w:rsidRPr="0C8BC301">
        <w:rPr>
          <w:rFonts w:ascii="Century Gothic" w:eastAsia="Arial" w:hAnsi="Century Gothic" w:cs="Arial"/>
          <w:b/>
          <w:bCs/>
          <w:color w:val="000000" w:themeColor="text1"/>
        </w:rPr>
        <w:t xml:space="preserve"> Alcance </w:t>
      </w:r>
      <w:r w:rsidRPr="0C8BC301">
        <w:rPr>
          <w:rFonts w:ascii="Century Gothic" w:eastAsia="Arial" w:hAnsi="Century Gothic" w:cs="Arial"/>
          <w:b/>
          <w:bCs/>
          <w:color w:val="000000" w:themeColor="text1"/>
          <w:sz w:val="20"/>
          <w:szCs w:val="20"/>
        </w:rPr>
        <w:t>–</w:t>
      </w:r>
      <w:r w:rsidRPr="0C8BC301">
        <w:rPr>
          <w:rFonts w:ascii="Century Gothic" w:eastAsia="Arial" w:hAnsi="Century Gothic" w:cs="Arial"/>
          <w:b/>
          <w:bCs/>
          <w:color w:val="000000" w:themeColor="text1"/>
        </w:rPr>
        <w:t xml:space="preserve"> Beneficios</w:t>
      </w:r>
    </w:p>
    <w:p w14:paraId="66682001" w14:textId="77777777" w:rsidR="00A851AA" w:rsidRPr="00A851AA" w:rsidRDefault="00A851AA" w:rsidP="00A851AA">
      <w:pPr>
        <w:spacing w:after="0" w:line="240" w:lineRule="auto"/>
        <w:jc w:val="both"/>
        <w:rPr>
          <w:rFonts w:ascii="Century Gothic" w:eastAsia="Arial" w:hAnsi="Century Gothic" w:cs="Arial"/>
          <w:color w:val="000000"/>
        </w:rPr>
      </w:pPr>
    </w:p>
    <w:p w14:paraId="43A0B568" w14:textId="77777777" w:rsidR="00A851AA" w:rsidRPr="00A851AA" w:rsidRDefault="00A851AA" w:rsidP="00A851AA">
      <w:pPr>
        <w:spacing w:after="0" w:line="240" w:lineRule="auto"/>
        <w:jc w:val="both"/>
        <w:rPr>
          <w:rFonts w:ascii="Century Gothic" w:eastAsia="Arial" w:hAnsi="Century Gothic" w:cs="Arial"/>
          <w:color w:val="000000"/>
          <w:sz w:val="20"/>
          <w:szCs w:val="20"/>
        </w:rPr>
      </w:pPr>
      <w:r w:rsidRPr="00A851AA">
        <w:rPr>
          <w:rFonts w:ascii="Century Gothic" w:eastAsia="Arial" w:hAnsi="Century Gothic" w:cs="Arial"/>
          <w:color w:val="000000"/>
          <w:sz w:val="20"/>
          <w:szCs w:val="20"/>
        </w:rPr>
        <w:t>(…) 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 importancia para la transparencia, en disposiciones como el artículo 24, numeral 5º, literal a) de la Ley 80 de 1993, que regula el principio de transparencia, y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w:t>
      </w:r>
    </w:p>
    <w:p w14:paraId="075C37F8" w14:textId="77777777" w:rsidR="00A851AA" w:rsidRPr="00A851AA" w:rsidRDefault="00A851AA" w:rsidP="00A851AA">
      <w:pPr>
        <w:spacing w:after="0" w:line="240" w:lineRule="auto"/>
        <w:jc w:val="both"/>
        <w:rPr>
          <w:rFonts w:ascii="Century Gothic" w:eastAsia="Arial" w:hAnsi="Century Gothic" w:cs="Arial"/>
          <w:color w:val="000000"/>
          <w:sz w:val="20"/>
          <w:szCs w:val="20"/>
        </w:rPr>
      </w:pPr>
    </w:p>
    <w:p w14:paraId="77DBC8C2" w14:textId="77777777" w:rsidR="00A851AA" w:rsidRPr="00A851AA" w:rsidRDefault="00A851AA" w:rsidP="00A851AA">
      <w:pPr>
        <w:spacing w:after="0" w:line="240" w:lineRule="auto"/>
        <w:jc w:val="both"/>
        <w:rPr>
          <w:rFonts w:ascii="Century Gothic" w:eastAsia="Arial" w:hAnsi="Century Gothic" w:cs="Arial"/>
          <w:color w:val="000000"/>
          <w:sz w:val="20"/>
          <w:szCs w:val="20"/>
        </w:rPr>
      </w:pPr>
      <w:r w:rsidRPr="00A851AA">
        <w:rPr>
          <w:rFonts w:ascii="Century Gothic" w:eastAsia="Arial" w:hAnsi="Century Gothic" w:cs="Arial"/>
          <w:color w:val="000000"/>
          <w:sz w:val="20"/>
          <w:szCs w:val="20"/>
        </w:rPr>
        <w:t>Respecto de los beneficios del principio de selección objetiva, para las entidades estatales se debe tener en cuenta que este principio está ligado a la determinación del ofrecimiento más favorable, cuyo contenido debe ser precisado a partir de las diferentes alternativas del artículo 5 de la Ley 1150 de 2007, reglamentado por el artículo 2.2.1.1.2.2.2 del Decreto 1082 de 2015; en ese sentido se asegura que la entidad obtenga la mejor oferta para satisfacer su necesidad. Los beneficios para los proponentes radican en que,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w:t>
      </w:r>
    </w:p>
    <w:p w14:paraId="45B1A600" w14:textId="77777777" w:rsidR="00A851AA" w:rsidRPr="00A851AA" w:rsidRDefault="00A851AA" w:rsidP="00A851AA">
      <w:pPr>
        <w:spacing w:after="0"/>
        <w:rPr>
          <w:rFonts w:ascii="Century Gothic" w:eastAsia="Geomanist Light" w:hAnsi="Century Gothic" w:cs="Arial"/>
          <w:color w:val="000000" w:themeColor="text1"/>
          <w:lang w:val="es-MX"/>
        </w:rPr>
      </w:pPr>
    </w:p>
    <w:p w14:paraId="4B3A1AA7" w14:textId="77777777" w:rsidR="00A851AA" w:rsidRPr="00A851AA" w:rsidRDefault="00A851AA" w:rsidP="00A851AA">
      <w:pPr>
        <w:spacing w:after="0" w:line="240" w:lineRule="auto"/>
        <w:jc w:val="both"/>
        <w:rPr>
          <w:rFonts w:ascii="Century Gothic" w:eastAsia="Arial" w:hAnsi="Century Gothic" w:cs="Arial"/>
          <w:b/>
          <w:color w:val="000000"/>
        </w:rPr>
      </w:pPr>
      <w:r w:rsidRPr="00A851AA">
        <w:rPr>
          <w:rFonts w:ascii="Century Gothic" w:eastAsia="Arial" w:hAnsi="Century Gothic" w:cs="Arial"/>
          <w:b/>
          <w:color w:val="000000"/>
        </w:rPr>
        <w:t>MODALIDADES DE SELECCIÓN – Clases</w:t>
      </w:r>
    </w:p>
    <w:p w14:paraId="0F1D4B8B" w14:textId="77777777" w:rsidR="00A851AA" w:rsidRPr="00A851AA" w:rsidRDefault="00A851AA" w:rsidP="00A851AA">
      <w:pPr>
        <w:spacing w:after="0" w:line="240" w:lineRule="auto"/>
        <w:jc w:val="both"/>
        <w:rPr>
          <w:rFonts w:ascii="Century Gothic" w:eastAsia="Arial" w:hAnsi="Century Gothic" w:cs="Arial"/>
          <w:b/>
          <w:color w:val="000000"/>
        </w:rPr>
      </w:pPr>
    </w:p>
    <w:p w14:paraId="71E7C2EC" w14:textId="77777777" w:rsidR="00A851AA" w:rsidRPr="00A851AA" w:rsidRDefault="00A851AA" w:rsidP="00A851AA">
      <w:pPr>
        <w:spacing w:after="0" w:line="240" w:lineRule="auto"/>
        <w:jc w:val="both"/>
        <w:rPr>
          <w:rFonts w:ascii="Century Gothic" w:eastAsia="Arial" w:hAnsi="Century Gothic" w:cs="Arial"/>
          <w:color w:val="000000"/>
          <w:sz w:val="20"/>
          <w:szCs w:val="20"/>
        </w:rPr>
      </w:pPr>
      <w:r w:rsidRPr="00A851AA">
        <w:rPr>
          <w:rFonts w:ascii="Century Gothic" w:eastAsia="Arial" w:hAnsi="Century Gothic" w:cs="Arial"/>
          <w:color w:val="000000"/>
          <w:sz w:val="20"/>
          <w:szCs w:val="20"/>
        </w:rPr>
        <w:t xml:space="preserve">Teniendo en cuenta la reforma introducida con la Ley 1474 de 2011, los procedimientos actualmente regulados son los siguientes: i) licitación pública, ii) selección abreviada, iii) concurso de méritos, iv) mínima cuantía y v) contratación directa. En dichos procedimientos constan las etapas para la adquisición de obras, bienes y servicios, por lo que cada entidad </w:t>
      </w:r>
      <w:r w:rsidRPr="00A851AA">
        <w:rPr>
          <w:rFonts w:ascii="Century Gothic" w:eastAsia="Arial" w:hAnsi="Century Gothic" w:cs="Arial"/>
          <w:color w:val="000000"/>
          <w:sz w:val="20"/>
          <w:szCs w:val="20"/>
        </w:rPr>
        <w:lastRenderedPageBreak/>
        <w:t>es responsable de estructurar los procedimientos de contratación, siempre que respete el principio de legalidad.</w:t>
      </w:r>
    </w:p>
    <w:p w14:paraId="632DD71C" w14:textId="77777777" w:rsidR="00A851AA" w:rsidRPr="00A851AA" w:rsidRDefault="00A851AA" w:rsidP="00A851AA">
      <w:pPr>
        <w:spacing w:after="0" w:line="240" w:lineRule="auto"/>
        <w:jc w:val="both"/>
        <w:rPr>
          <w:rFonts w:ascii="Century Gothic" w:eastAsia="Arial" w:hAnsi="Century Gothic" w:cs="Arial"/>
          <w:b/>
          <w:color w:val="000000"/>
        </w:rPr>
      </w:pPr>
    </w:p>
    <w:p w14:paraId="70A24547" w14:textId="77777777" w:rsidR="00A851AA" w:rsidRPr="00A851AA" w:rsidRDefault="00A851AA" w:rsidP="00A851AA">
      <w:pPr>
        <w:spacing w:after="0"/>
        <w:rPr>
          <w:rFonts w:ascii="Century Gothic" w:eastAsia="Calibri" w:hAnsi="Century Gothic" w:cs="Arial"/>
          <w:bCs/>
          <w:lang w:val="es-ES_tradnl" w:eastAsia="es-ES_tradnl"/>
        </w:rPr>
      </w:pPr>
    </w:p>
    <w:p w14:paraId="1C48BB84" w14:textId="77777777" w:rsidR="00A851AA" w:rsidRPr="00A851AA" w:rsidRDefault="00A851AA" w:rsidP="00A851AA">
      <w:pPr>
        <w:spacing w:after="0" w:line="240" w:lineRule="auto"/>
        <w:jc w:val="both"/>
        <w:rPr>
          <w:rFonts w:ascii="Century Gothic" w:eastAsia="Arial" w:hAnsi="Century Gothic" w:cs="Arial"/>
          <w:b/>
          <w:color w:val="000000"/>
        </w:rPr>
      </w:pPr>
      <w:r w:rsidRPr="00A851AA">
        <w:rPr>
          <w:rFonts w:ascii="Century Gothic" w:eastAsia="Arial" w:hAnsi="Century Gothic" w:cs="Arial"/>
          <w:b/>
          <w:color w:val="000000"/>
        </w:rPr>
        <w:t>CRITERIOS DIFERENCIALES – Puntaje – Selección objetiva</w:t>
      </w:r>
    </w:p>
    <w:p w14:paraId="2D4E8135" w14:textId="77777777" w:rsidR="00A851AA" w:rsidRPr="00A851AA" w:rsidRDefault="00A851AA" w:rsidP="00A851AA">
      <w:pPr>
        <w:spacing w:after="0" w:line="240" w:lineRule="auto"/>
        <w:jc w:val="both"/>
        <w:rPr>
          <w:rFonts w:ascii="Century Gothic" w:eastAsia="Arial" w:hAnsi="Century Gothic" w:cs="Arial"/>
          <w:b/>
          <w:color w:val="000000"/>
        </w:rPr>
      </w:pPr>
    </w:p>
    <w:p w14:paraId="37BFA852" w14:textId="77777777" w:rsidR="00A851AA" w:rsidRPr="00A851AA" w:rsidRDefault="00A851AA" w:rsidP="00A851AA">
      <w:pPr>
        <w:spacing w:after="0" w:line="240" w:lineRule="auto"/>
        <w:jc w:val="both"/>
        <w:rPr>
          <w:rFonts w:ascii="Century Gothic" w:eastAsia="Arial" w:hAnsi="Century Gothic" w:cs="Arial"/>
          <w:color w:val="000000"/>
          <w:sz w:val="20"/>
          <w:szCs w:val="20"/>
        </w:rPr>
      </w:pPr>
      <w:r w:rsidRPr="00A851AA">
        <w:rPr>
          <w:rFonts w:ascii="Century Gothic" w:eastAsia="Arial" w:hAnsi="Century Gothic" w:cs="Arial"/>
          <w:color w:val="000000"/>
          <w:sz w:val="20"/>
          <w:szCs w:val="20"/>
        </w:rPr>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y particularmente respecto del criterio diferencial de puntaje señala:</w:t>
      </w:r>
    </w:p>
    <w:p w14:paraId="4EA91201" w14:textId="77777777" w:rsidR="00A851AA" w:rsidRPr="00A851AA" w:rsidRDefault="00A851AA" w:rsidP="00A851AA">
      <w:pPr>
        <w:spacing w:after="0" w:line="240" w:lineRule="auto"/>
        <w:jc w:val="both"/>
        <w:rPr>
          <w:rFonts w:ascii="Century Gothic" w:eastAsia="Arial" w:hAnsi="Century Gothic" w:cs="Arial"/>
          <w:color w:val="000000"/>
          <w:sz w:val="20"/>
          <w:szCs w:val="20"/>
        </w:rPr>
      </w:pPr>
    </w:p>
    <w:p w14:paraId="47247D64" w14:textId="77777777" w:rsidR="00A851AA" w:rsidRPr="00A851AA" w:rsidRDefault="00A851AA" w:rsidP="00A851AA">
      <w:pPr>
        <w:spacing w:after="0" w:line="240" w:lineRule="auto"/>
        <w:jc w:val="both"/>
        <w:rPr>
          <w:rFonts w:ascii="Century Gothic" w:eastAsia="Arial" w:hAnsi="Century Gothic" w:cs="Arial"/>
          <w:color w:val="000000"/>
          <w:sz w:val="20"/>
          <w:szCs w:val="20"/>
        </w:rPr>
      </w:pPr>
      <w:r w:rsidRPr="00A851AA">
        <w:rPr>
          <w:rFonts w:ascii="Century Gothic" w:eastAsia="Arial" w:hAnsi="Century Gothic" w:cs="Arial"/>
          <w:color w:val="000000"/>
          <w:sz w:val="20"/>
          <w:szCs w:val="20"/>
        </w:rPr>
        <w:t>(…)</w:t>
      </w:r>
    </w:p>
    <w:p w14:paraId="5DEB34AD" w14:textId="77777777" w:rsidR="00A851AA" w:rsidRPr="00A851AA" w:rsidRDefault="00A851AA" w:rsidP="00A851AA">
      <w:pPr>
        <w:spacing w:after="0" w:line="240" w:lineRule="auto"/>
        <w:jc w:val="both"/>
        <w:rPr>
          <w:rFonts w:ascii="Century Gothic" w:eastAsia="Arial" w:hAnsi="Century Gothic" w:cs="Arial"/>
          <w:color w:val="000000"/>
          <w:sz w:val="20"/>
          <w:szCs w:val="20"/>
        </w:rPr>
      </w:pPr>
      <w:r w:rsidRPr="00A851AA">
        <w:rPr>
          <w:rFonts w:ascii="Century Gothic" w:eastAsia="Arial" w:hAnsi="Century Gothic" w:cs="Arial"/>
          <w:color w:val="000000"/>
          <w:sz w:val="20"/>
          <w:szCs w:val="20"/>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2350B867" w14:textId="77777777" w:rsidR="00A851AA" w:rsidRPr="00A851AA" w:rsidRDefault="00A851AA" w:rsidP="00A851AA">
      <w:pPr>
        <w:spacing w:after="0" w:line="240" w:lineRule="auto"/>
        <w:jc w:val="both"/>
        <w:rPr>
          <w:rFonts w:ascii="Century Gothic" w:eastAsia="Arial" w:hAnsi="Century Gothic" w:cs="Arial"/>
          <w:color w:val="000000"/>
          <w:sz w:val="20"/>
          <w:szCs w:val="20"/>
        </w:rPr>
      </w:pPr>
      <w:r w:rsidRPr="00A851AA">
        <w:rPr>
          <w:rFonts w:ascii="Century Gothic" w:eastAsia="Arial" w:hAnsi="Century Gothic" w:cs="Arial"/>
          <w:color w:val="000000"/>
          <w:sz w:val="20"/>
          <w:szCs w:val="20"/>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6ABEFBF1" w14:textId="77777777" w:rsidR="00A851AA" w:rsidRPr="00A851AA" w:rsidRDefault="00A851AA" w:rsidP="00A851AA">
      <w:pPr>
        <w:spacing w:after="0" w:line="240" w:lineRule="auto"/>
        <w:jc w:val="both"/>
        <w:rPr>
          <w:rFonts w:ascii="Century Gothic" w:eastAsia="Arial" w:hAnsi="Century Gothic" w:cs="Arial"/>
          <w:color w:val="000000"/>
          <w:sz w:val="20"/>
          <w:szCs w:val="20"/>
        </w:rPr>
      </w:pPr>
    </w:p>
    <w:p w14:paraId="3BD4330E" w14:textId="77777777" w:rsidR="00A851AA" w:rsidRPr="00A851AA" w:rsidRDefault="00A851AA" w:rsidP="00A851AA">
      <w:pPr>
        <w:spacing w:after="0" w:line="240" w:lineRule="auto"/>
        <w:jc w:val="both"/>
        <w:rPr>
          <w:rFonts w:ascii="Century Gothic" w:eastAsia="Arial" w:hAnsi="Century Gothic" w:cs="Arial"/>
          <w:color w:val="000000"/>
          <w:sz w:val="20"/>
          <w:szCs w:val="20"/>
        </w:rPr>
      </w:pPr>
      <w:r w:rsidRPr="00A851AA">
        <w:rPr>
          <w:rFonts w:ascii="Century Gothic" w:eastAsia="Arial" w:hAnsi="Century Gothic" w:cs="Arial"/>
          <w:color w:val="000000"/>
          <w:sz w:val="20"/>
          <w:szCs w:val="20"/>
        </w:rPr>
        <w:t>Por otra parte, el artículo 3 del Decreto 1860 de 2021, que adicionó el artículo 2.2.1.2.4.2.18 al Decreto 1082 de 2015 reguló los criterios diferenciales para Mipyme en el sistema de compras públicas. (…)</w:t>
      </w:r>
    </w:p>
    <w:p w14:paraId="56B76625" w14:textId="77777777" w:rsidR="00A851AA" w:rsidRPr="00A851AA" w:rsidRDefault="00A851AA" w:rsidP="00A851AA">
      <w:pPr>
        <w:spacing w:after="0" w:line="240" w:lineRule="auto"/>
        <w:jc w:val="both"/>
        <w:rPr>
          <w:rFonts w:ascii="Century Gothic" w:eastAsia="Arial" w:hAnsi="Century Gothic" w:cs="Arial"/>
          <w:color w:val="000000"/>
          <w:sz w:val="20"/>
          <w:szCs w:val="20"/>
        </w:rPr>
      </w:pPr>
    </w:p>
    <w:p w14:paraId="54D66CE9" w14:textId="77777777" w:rsidR="00A851AA" w:rsidRPr="00A851AA" w:rsidRDefault="00A851AA" w:rsidP="00A851AA">
      <w:pPr>
        <w:spacing w:after="0" w:line="240" w:lineRule="auto"/>
        <w:jc w:val="both"/>
        <w:rPr>
          <w:rFonts w:ascii="Century Gothic" w:eastAsia="Arial" w:hAnsi="Century Gothic" w:cs="Arial"/>
          <w:color w:val="000000"/>
          <w:sz w:val="20"/>
          <w:szCs w:val="20"/>
        </w:rPr>
      </w:pPr>
      <w:r w:rsidRPr="00A851AA">
        <w:rPr>
          <w:rFonts w:ascii="Century Gothic" w:eastAsia="Arial" w:hAnsi="Century Gothic" w:cs="Arial"/>
          <w:color w:val="000000"/>
          <w:sz w:val="20"/>
          <w:szCs w:val="20"/>
        </w:rPr>
        <w:t xml:space="preserve">En ese sentido, entre otros aspectos, el decreto dispone respecto de los criterios diferenciales de puntaje que,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que en ningún caso podrán superar el cero punto veinticinco por ciento (0.25%) del valor total de los puntos establecidos en los pliegos de condiciones o documentos equivalentes. Como se observa, se estableció un porcentaje techo para el respectivo puntaje adicional, lo que significa que las entidades pueden otorgar el puntaje máximo de hasta el cero punto veinticinco por ciento (0.25%) del valor total de los puntos establecidos o un puntaje menor; esto con el objeto de que la aplicación del incentivo no vaya en desmedro de la escogencia de la oferta más favorable para la entidad, conforme el deber de selección objetiva exige, por lo que el reglamento estimó como adecuado el porcentaje señalado. </w:t>
      </w:r>
    </w:p>
    <w:p w14:paraId="411D0DD2" w14:textId="77777777" w:rsidR="00A851AA" w:rsidRPr="00A851AA" w:rsidRDefault="00A851AA" w:rsidP="00A851AA">
      <w:pPr>
        <w:spacing w:after="0" w:line="240" w:lineRule="auto"/>
        <w:jc w:val="both"/>
        <w:rPr>
          <w:rFonts w:ascii="Century Gothic" w:eastAsia="Arial" w:hAnsi="Century Gothic" w:cs="Arial"/>
          <w:color w:val="000000"/>
          <w:sz w:val="20"/>
          <w:szCs w:val="20"/>
        </w:rPr>
      </w:pPr>
    </w:p>
    <w:p w14:paraId="12A80FB4" w14:textId="77777777" w:rsidR="00A851AA" w:rsidRPr="00A851AA" w:rsidRDefault="00A851AA" w:rsidP="00A851AA">
      <w:pPr>
        <w:spacing w:after="0" w:line="240" w:lineRule="auto"/>
        <w:jc w:val="both"/>
        <w:rPr>
          <w:rFonts w:ascii="Century Gothic" w:eastAsia="Arial" w:hAnsi="Century Gothic" w:cs="Arial"/>
          <w:color w:val="000000"/>
          <w:sz w:val="20"/>
          <w:szCs w:val="20"/>
        </w:rPr>
      </w:pPr>
      <w:r w:rsidRPr="00A851AA">
        <w:rPr>
          <w:rFonts w:ascii="Century Gothic" w:eastAsia="Arial" w:hAnsi="Century Gothic" w:cs="Arial"/>
          <w:color w:val="000000"/>
          <w:sz w:val="20"/>
          <w:szCs w:val="20"/>
        </w:rPr>
        <w:t>Así pues, habiendo revisado los criterios diferenciales de puntaje regulados en la Ley 2069 de 2020 para Mipymes y emprendimientos y empresas de mujeres, sin perjuicio de otros criterios diferenciales de puntaje establecidos en otras normas del sistema de compra pública, se concluye que su relación con el principio de selección objetiva radica en dos aspectos: i) ambos criterios diferenciales de puntaje exigen que la entidad los incluya de acuerdo con los resultados del análisis del sector, esto quiere decir que se recurren a aspectos objetivos para ser establecidos en el proceso de contratación. Y ii) el principio de selección objetiva busca que la elección del contratista no tenga en cuenta criterios subjetivos, y al establecerse puntajes lo que se persigue es que quien cumpla con el criterio objetivo que señala la ley y al cual se le otorga puntos como ser Mipyme o ser emprendimiento o empresa de mujer, lo cual se puede comprobar objetivamente de acuerdo con los requisitos que exige la norma, sea seleccionado con base en esa acreditación sin lugar a consideraciones o apreciaciones personales.</w:t>
      </w:r>
    </w:p>
    <w:p w14:paraId="546F1AC5" w14:textId="77777777" w:rsidR="00A851AA" w:rsidRPr="00A851AA" w:rsidRDefault="00A851AA" w:rsidP="00A851AA">
      <w:pPr>
        <w:spacing w:after="0"/>
        <w:rPr>
          <w:rFonts w:ascii="Century Gothic" w:eastAsia="Geomanist Light" w:hAnsi="Century Gothic" w:cs="Arial"/>
          <w:color w:val="000000" w:themeColor="text1"/>
        </w:rPr>
      </w:pPr>
    </w:p>
    <w:p w14:paraId="4562E21D" w14:textId="77777777" w:rsidR="00A851AA" w:rsidRPr="00A851AA" w:rsidRDefault="00A851AA" w:rsidP="00A851AA">
      <w:pPr>
        <w:spacing w:after="0"/>
        <w:rPr>
          <w:rFonts w:ascii="Century Gothic" w:eastAsia="Geomanist Light" w:hAnsi="Century Gothic" w:cs="Arial"/>
          <w:color w:val="000000" w:themeColor="text1"/>
          <w:lang w:val="es-MX"/>
        </w:rPr>
      </w:pPr>
    </w:p>
    <w:p w14:paraId="7D89579C" w14:textId="77777777" w:rsidR="00A851AA" w:rsidRPr="00A851AA" w:rsidRDefault="00A851AA" w:rsidP="00A851AA">
      <w:pPr>
        <w:spacing w:after="0"/>
        <w:rPr>
          <w:rFonts w:ascii="Century Gothic" w:eastAsia="Geomanist Light" w:hAnsi="Century Gothic" w:cs="Arial"/>
          <w:color w:val="000000" w:themeColor="text1"/>
          <w:lang w:val="es-MX"/>
        </w:rPr>
      </w:pPr>
    </w:p>
    <w:p w14:paraId="18F2FD27" w14:textId="77777777" w:rsidR="00A851AA" w:rsidRPr="00A851AA" w:rsidRDefault="00A851AA" w:rsidP="00A851AA">
      <w:pPr>
        <w:spacing w:after="0"/>
        <w:rPr>
          <w:rFonts w:ascii="Century Gothic" w:eastAsia="Geomanist Light" w:hAnsi="Century Gothic" w:cs="Arial"/>
          <w:color w:val="000000" w:themeColor="text1"/>
          <w:lang w:val="es-MX"/>
        </w:rPr>
      </w:pPr>
    </w:p>
    <w:p w14:paraId="3CE66FD9" w14:textId="77777777" w:rsidR="00A851AA" w:rsidRPr="00A851AA" w:rsidRDefault="00A851AA" w:rsidP="00A851AA">
      <w:pPr>
        <w:spacing w:after="0"/>
        <w:rPr>
          <w:rFonts w:ascii="Century Gothic" w:eastAsia="Geomanist Light" w:hAnsi="Century Gothic" w:cs="Arial"/>
          <w:color w:val="000000" w:themeColor="text1"/>
          <w:lang w:val="es-MX"/>
        </w:rPr>
      </w:pPr>
    </w:p>
    <w:p w14:paraId="6F5DB7E3" w14:textId="77777777" w:rsidR="00A851AA" w:rsidRPr="00A851AA" w:rsidRDefault="00A851AA" w:rsidP="00A851AA">
      <w:pPr>
        <w:spacing w:after="0"/>
        <w:rPr>
          <w:rFonts w:ascii="Century Gothic" w:eastAsia="Geomanist Light" w:hAnsi="Century Gothic" w:cs="Arial"/>
          <w:color w:val="000000" w:themeColor="text1"/>
          <w:lang w:val="es-MX"/>
        </w:rPr>
      </w:pPr>
    </w:p>
    <w:p w14:paraId="79647A6B" w14:textId="77777777" w:rsidR="00A851AA" w:rsidRPr="00A851AA" w:rsidRDefault="00A851AA" w:rsidP="00A851AA">
      <w:pPr>
        <w:spacing w:after="0"/>
        <w:rPr>
          <w:rFonts w:ascii="Century Gothic" w:eastAsia="Geomanist Light" w:hAnsi="Century Gothic" w:cs="Arial"/>
          <w:color w:val="000000" w:themeColor="text1"/>
          <w:lang w:val="es-MX"/>
        </w:rPr>
      </w:pPr>
    </w:p>
    <w:p w14:paraId="1EB95DEC" w14:textId="77777777" w:rsidR="00A851AA" w:rsidRPr="00A851AA" w:rsidRDefault="00A851AA" w:rsidP="00A851AA">
      <w:pPr>
        <w:spacing w:after="0"/>
        <w:rPr>
          <w:rFonts w:ascii="Century Gothic" w:eastAsia="Geomanist Light" w:hAnsi="Century Gothic" w:cs="Arial"/>
          <w:color w:val="000000" w:themeColor="text1"/>
          <w:lang w:val="es-MX"/>
        </w:rPr>
      </w:pPr>
    </w:p>
    <w:p w14:paraId="4854F4BC" w14:textId="77777777" w:rsidR="00A851AA" w:rsidRPr="00A851AA" w:rsidRDefault="00A851AA" w:rsidP="00A851AA">
      <w:pPr>
        <w:spacing w:after="0"/>
        <w:rPr>
          <w:rFonts w:ascii="Century Gothic" w:eastAsia="Geomanist Light" w:hAnsi="Century Gothic" w:cs="Arial"/>
          <w:color w:val="000000" w:themeColor="text1"/>
          <w:lang w:val="es-MX"/>
        </w:rPr>
      </w:pPr>
    </w:p>
    <w:p w14:paraId="7E3DAD81" w14:textId="77777777" w:rsidR="00A851AA" w:rsidRPr="00A851AA" w:rsidRDefault="00A851AA" w:rsidP="00A851AA">
      <w:pPr>
        <w:spacing w:after="0"/>
        <w:rPr>
          <w:rFonts w:ascii="Century Gothic" w:eastAsia="Geomanist Light" w:hAnsi="Century Gothic" w:cs="Arial"/>
          <w:color w:val="000000" w:themeColor="text1"/>
          <w:lang w:val="es-MX"/>
        </w:rPr>
      </w:pPr>
    </w:p>
    <w:p w14:paraId="1F362C92" w14:textId="77777777" w:rsidR="00A851AA" w:rsidRPr="00A851AA" w:rsidRDefault="00A851AA" w:rsidP="00A851AA">
      <w:pPr>
        <w:spacing w:after="0"/>
        <w:rPr>
          <w:rFonts w:ascii="Century Gothic" w:eastAsia="Geomanist Light" w:hAnsi="Century Gothic" w:cs="Arial"/>
          <w:color w:val="000000" w:themeColor="text1"/>
          <w:lang w:val="es-MX"/>
        </w:rPr>
      </w:pPr>
    </w:p>
    <w:p w14:paraId="7C589681" w14:textId="77777777" w:rsidR="00A851AA" w:rsidRPr="00A851AA" w:rsidRDefault="00A851AA" w:rsidP="00A851AA">
      <w:pPr>
        <w:spacing w:after="0"/>
        <w:rPr>
          <w:rFonts w:ascii="Century Gothic" w:eastAsia="Geomanist Light" w:hAnsi="Century Gothic" w:cs="Arial"/>
          <w:color w:val="000000" w:themeColor="text1"/>
          <w:lang w:val="es-MX"/>
        </w:rPr>
      </w:pPr>
    </w:p>
    <w:p w14:paraId="6D92DF47" w14:textId="77777777" w:rsidR="00A851AA" w:rsidRPr="00A851AA" w:rsidRDefault="00A851AA" w:rsidP="00A851AA">
      <w:pPr>
        <w:spacing w:after="0"/>
        <w:rPr>
          <w:rFonts w:ascii="Century Gothic" w:eastAsia="Geomanist Light" w:hAnsi="Century Gothic" w:cs="Arial"/>
          <w:color w:val="000000" w:themeColor="text1"/>
          <w:lang w:val="es-MX"/>
        </w:rPr>
      </w:pPr>
    </w:p>
    <w:p w14:paraId="368C8FEB" w14:textId="77777777" w:rsidR="00A851AA" w:rsidRPr="00A851AA" w:rsidRDefault="00A851AA" w:rsidP="00A851AA">
      <w:pPr>
        <w:spacing w:after="0"/>
        <w:rPr>
          <w:rFonts w:ascii="Century Gothic" w:eastAsia="Geomanist Light" w:hAnsi="Century Gothic" w:cs="Arial"/>
          <w:color w:val="000000" w:themeColor="text1"/>
          <w:lang w:val="es-MX"/>
        </w:rPr>
      </w:pPr>
    </w:p>
    <w:p w14:paraId="4979FE37" w14:textId="77777777" w:rsidR="00A851AA" w:rsidRPr="00A851AA" w:rsidRDefault="00A851AA" w:rsidP="00A851AA">
      <w:pPr>
        <w:spacing w:after="0"/>
        <w:rPr>
          <w:rFonts w:ascii="Century Gothic" w:eastAsia="Geomanist Light" w:hAnsi="Century Gothic" w:cs="Arial"/>
          <w:color w:val="000000" w:themeColor="text1"/>
          <w:lang w:val="es-MX"/>
        </w:rPr>
      </w:pPr>
    </w:p>
    <w:p w14:paraId="681A67A2" w14:textId="77777777" w:rsidR="00A851AA" w:rsidRPr="00A851AA" w:rsidRDefault="00A851AA" w:rsidP="00A851AA">
      <w:pPr>
        <w:spacing w:after="0"/>
        <w:rPr>
          <w:rFonts w:ascii="Century Gothic" w:eastAsia="Geomanist Light" w:hAnsi="Century Gothic" w:cs="Arial"/>
          <w:color w:val="000000" w:themeColor="text1"/>
          <w:lang w:val="es-MX"/>
        </w:rPr>
      </w:pPr>
    </w:p>
    <w:p w14:paraId="5806A205" w14:textId="77777777" w:rsidR="00A851AA" w:rsidRPr="00A851AA" w:rsidRDefault="00A851AA" w:rsidP="00A851AA">
      <w:pPr>
        <w:spacing w:after="0"/>
        <w:rPr>
          <w:rFonts w:ascii="Century Gothic" w:eastAsia="Geomanist Light" w:hAnsi="Century Gothic" w:cs="Arial"/>
          <w:color w:val="000000" w:themeColor="text1"/>
          <w:lang w:val="es-MX"/>
        </w:rPr>
      </w:pPr>
    </w:p>
    <w:p w14:paraId="11827070" w14:textId="77777777" w:rsidR="00A851AA" w:rsidRPr="00A851AA" w:rsidRDefault="00A851AA" w:rsidP="00A851AA">
      <w:pPr>
        <w:spacing w:after="0"/>
        <w:rPr>
          <w:rFonts w:ascii="Century Gothic" w:eastAsia="Geomanist Light" w:hAnsi="Century Gothic" w:cs="Arial"/>
          <w:color w:val="000000" w:themeColor="text1"/>
          <w:lang w:val="es-MX"/>
        </w:rPr>
      </w:pPr>
    </w:p>
    <w:p w14:paraId="54202B43" w14:textId="77777777" w:rsidR="00A851AA" w:rsidRPr="00A851AA" w:rsidRDefault="00A851AA" w:rsidP="00A851AA">
      <w:pPr>
        <w:spacing w:after="0"/>
        <w:rPr>
          <w:rFonts w:ascii="Century Gothic" w:eastAsia="Geomanist Light" w:hAnsi="Century Gothic" w:cs="Arial"/>
          <w:color w:val="000000" w:themeColor="text1"/>
          <w:lang w:val="es-MX"/>
        </w:rPr>
      </w:pPr>
    </w:p>
    <w:p w14:paraId="71289A7B" w14:textId="77777777" w:rsidR="00A851AA" w:rsidRPr="00A851AA" w:rsidRDefault="00A851AA" w:rsidP="00A851AA">
      <w:pPr>
        <w:spacing w:after="0"/>
        <w:rPr>
          <w:rFonts w:ascii="Century Gothic" w:eastAsia="Geomanist Light" w:hAnsi="Century Gothic" w:cs="Arial"/>
          <w:color w:val="000000" w:themeColor="text1"/>
          <w:lang w:val="es-MX"/>
        </w:rPr>
      </w:pPr>
    </w:p>
    <w:p w14:paraId="3DBB452A" w14:textId="77777777" w:rsidR="00A851AA" w:rsidRPr="00A851AA" w:rsidRDefault="00A851AA" w:rsidP="00A851AA">
      <w:pPr>
        <w:spacing w:after="0"/>
        <w:rPr>
          <w:rFonts w:ascii="Century Gothic" w:eastAsia="Geomanist Light" w:hAnsi="Century Gothic" w:cs="Arial"/>
          <w:color w:val="000000" w:themeColor="text1"/>
          <w:lang w:val="es-MX"/>
        </w:rPr>
      </w:pPr>
    </w:p>
    <w:p w14:paraId="54592610" w14:textId="77777777" w:rsidR="00A851AA" w:rsidRPr="00A851AA" w:rsidRDefault="00A851AA" w:rsidP="00A851AA">
      <w:pPr>
        <w:spacing w:after="0"/>
        <w:rPr>
          <w:rFonts w:ascii="Century Gothic" w:eastAsia="Geomanist Light" w:hAnsi="Century Gothic" w:cs="Arial"/>
          <w:color w:val="000000" w:themeColor="text1"/>
          <w:lang w:val="es-MX"/>
        </w:rPr>
      </w:pPr>
    </w:p>
    <w:p w14:paraId="7B160A6D" w14:textId="77777777" w:rsidR="00A851AA" w:rsidRPr="00A851AA" w:rsidRDefault="00A851AA" w:rsidP="00A851AA">
      <w:pPr>
        <w:spacing w:after="0"/>
        <w:rPr>
          <w:rFonts w:ascii="Century Gothic" w:eastAsia="Geomanist Light" w:hAnsi="Century Gothic" w:cs="Arial"/>
          <w:color w:val="000000" w:themeColor="text1"/>
          <w:lang w:val="es-MX"/>
        </w:rPr>
      </w:pPr>
    </w:p>
    <w:p w14:paraId="179AF6E7" w14:textId="77777777" w:rsidR="00A851AA" w:rsidRPr="00A851AA" w:rsidRDefault="00A851AA" w:rsidP="00A851AA">
      <w:pPr>
        <w:spacing w:after="0"/>
        <w:rPr>
          <w:rFonts w:ascii="Century Gothic" w:eastAsia="Geomanist Light" w:hAnsi="Century Gothic" w:cs="Arial"/>
          <w:color w:val="000000" w:themeColor="text1"/>
          <w:lang w:val="es-MX"/>
        </w:rPr>
      </w:pPr>
    </w:p>
    <w:p w14:paraId="2EFEC6C6" w14:textId="77777777" w:rsidR="00A851AA" w:rsidRPr="00A851AA" w:rsidRDefault="00A851AA" w:rsidP="00A851AA">
      <w:pPr>
        <w:spacing w:after="0"/>
        <w:rPr>
          <w:rFonts w:ascii="Century Gothic" w:eastAsia="Geomanist Light" w:hAnsi="Century Gothic" w:cs="Arial"/>
          <w:color w:val="000000" w:themeColor="text1"/>
          <w:lang w:val="es-MX"/>
        </w:rPr>
      </w:pPr>
    </w:p>
    <w:p w14:paraId="7F1C5F03" w14:textId="77777777" w:rsidR="00A851AA" w:rsidRPr="00A851AA" w:rsidRDefault="00A851AA" w:rsidP="00A851AA">
      <w:pPr>
        <w:spacing w:after="0"/>
        <w:rPr>
          <w:rFonts w:ascii="Century Gothic" w:eastAsia="Geomanist Light" w:hAnsi="Century Gothic" w:cs="Arial"/>
          <w:color w:val="000000" w:themeColor="text1"/>
          <w:lang w:val="es-MX"/>
        </w:rPr>
      </w:pPr>
    </w:p>
    <w:p w14:paraId="7E75E20F" w14:textId="77777777" w:rsidR="00A851AA" w:rsidRPr="00A851AA" w:rsidRDefault="00A851AA" w:rsidP="00A851AA">
      <w:pPr>
        <w:spacing w:after="0"/>
        <w:rPr>
          <w:rFonts w:ascii="Century Gothic" w:eastAsia="Geomanist Light" w:hAnsi="Century Gothic" w:cs="Arial"/>
          <w:color w:val="000000" w:themeColor="text1"/>
          <w:lang w:val="es-MX"/>
        </w:rPr>
      </w:pPr>
    </w:p>
    <w:p w14:paraId="0B6E4FEA" w14:textId="77777777" w:rsidR="00A851AA" w:rsidRPr="00A851AA" w:rsidRDefault="00A851AA" w:rsidP="00A851AA">
      <w:pPr>
        <w:spacing w:after="0"/>
        <w:rPr>
          <w:rFonts w:ascii="Century Gothic" w:eastAsia="Geomanist Light" w:hAnsi="Century Gothic" w:cs="Arial"/>
          <w:color w:val="000000" w:themeColor="text1"/>
          <w:lang w:val="es-MX"/>
        </w:rPr>
      </w:pPr>
    </w:p>
    <w:p w14:paraId="21FC7E3B" w14:textId="77777777" w:rsidR="00A851AA" w:rsidRPr="00A851AA" w:rsidRDefault="00A851AA" w:rsidP="00A851AA">
      <w:pPr>
        <w:spacing w:after="0"/>
        <w:rPr>
          <w:rFonts w:ascii="Century Gothic" w:eastAsia="Geomanist Light" w:hAnsi="Century Gothic" w:cs="Arial"/>
          <w:color w:val="000000" w:themeColor="text1"/>
          <w:lang w:val="es-MX"/>
        </w:rPr>
      </w:pPr>
    </w:p>
    <w:p w14:paraId="6E835614" w14:textId="77777777" w:rsidR="00A851AA" w:rsidRPr="00A851AA" w:rsidRDefault="00A851AA" w:rsidP="00A851AA">
      <w:pPr>
        <w:spacing w:after="0"/>
        <w:rPr>
          <w:rFonts w:ascii="Century Gothic" w:eastAsia="Geomanist Light" w:hAnsi="Century Gothic" w:cs="Arial"/>
          <w:color w:val="000000" w:themeColor="text1"/>
          <w:lang w:val="es-MX"/>
        </w:rPr>
      </w:pPr>
    </w:p>
    <w:p w14:paraId="3F8A2365" w14:textId="77777777" w:rsidR="00A851AA" w:rsidRPr="00A851AA" w:rsidRDefault="00A851AA" w:rsidP="00A851AA">
      <w:pPr>
        <w:spacing w:after="0"/>
        <w:rPr>
          <w:rFonts w:ascii="Century Gothic" w:eastAsia="Geomanist Light" w:hAnsi="Century Gothic" w:cs="Arial"/>
          <w:color w:val="000000" w:themeColor="text1"/>
          <w:lang w:val="es-MX"/>
        </w:rPr>
      </w:pPr>
    </w:p>
    <w:p w14:paraId="317CA359" w14:textId="77777777" w:rsidR="00A851AA" w:rsidRPr="00A851AA" w:rsidRDefault="00A851AA" w:rsidP="00A851AA">
      <w:pPr>
        <w:spacing w:after="0"/>
        <w:jc w:val="right"/>
        <w:rPr>
          <w:rFonts w:ascii="Century Gothic" w:eastAsia="Times New Roman" w:hAnsi="Century Gothic" w:cs="Arial"/>
          <w:bCs/>
          <w:lang w:val="es-MX" w:eastAsia="es-ES"/>
        </w:rPr>
      </w:pPr>
    </w:p>
    <w:p w14:paraId="15935604" w14:textId="77777777" w:rsidR="00A851AA" w:rsidRPr="00A851AA" w:rsidRDefault="00A851AA" w:rsidP="00A851AA">
      <w:pPr>
        <w:spacing w:after="0"/>
        <w:contextualSpacing/>
        <w:jc w:val="both"/>
        <w:rPr>
          <w:rFonts w:ascii="Century Gothic" w:eastAsia="Calibri" w:hAnsi="Century Gothic" w:cs="Arial"/>
          <w:lang w:val="es-ES_tradnl" w:eastAsia="es-ES_tradnl"/>
        </w:rPr>
      </w:pPr>
    </w:p>
    <w:p w14:paraId="50579245" w14:textId="030C3E00" w:rsidR="00A851AA" w:rsidRDefault="00A851AA" w:rsidP="00A851AA">
      <w:pPr>
        <w:rPr>
          <w:rFonts w:ascii="Century Gothic" w:eastAsia="Geomanist Light" w:hAnsi="Century Gothic" w:cs="Arial"/>
          <w:color w:val="000000" w:themeColor="text1"/>
          <w:lang w:val="es-MX"/>
        </w:rPr>
      </w:pPr>
      <w:r w:rsidRPr="00A851AA">
        <w:rPr>
          <w:rFonts w:ascii="Century Gothic" w:eastAsia="Geomanist Light" w:hAnsi="Century Gothic" w:cs="Arial"/>
          <w:color w:val="000000" w:themeColor="text1"/>
          <w:lang w:val="es-MX"/>
        </w:rPr>
        <w:t>Bogotá D.C</w:t>
      </w:r>
      <w:r w:rsidR="0015151B">
        <w:rPr>
          <w:rFonts w:ascii="Century Gothic" w:eastAsia="Geomanist Light" w:hAnsi="Century Gothic" w:cs="Arial"/>
          <w:color w:val="000000" w:themeColor="text1"/>
          <w:lang w:val="es-MX"/>
        </w:rPr>
        <w:t>, 25 de junio de 2024</w:t>
      </w:r>
    </w:p>
    <w:p w14:paraId="03C1B734" w14:textId="77777777" w:rsidR="0015151B" w:rsidRDefault="0015151B" w:rsidP="00A851AA">
      <w:pPr>
        <w:rPr>
          <w:rFonts w:ascii="Century Gothic" w:eastAsia="Geomanist Light" w:hAnsi="Century Gothic" w:cs="Arial"/>
          <w:color w:val="000000" w:themeColor="text1"/>
          <w:lang w:val="es-MX"/>
        </w:rPr>
      </w:pPr>
    </w:p>
    <w:p w14:paraId="7B6E6C9A" w14:textId="543736F5" w:rsidR="0015151B" w:rsidRPr="00A851AA" w:rsidRDefault="0015151B" w:rsidP="0015151B">
      <w:pPr>
        <w:jc w:val="right"/>
        <w:rPr>
          <w:rFonts w:ascii="Century Gothic" w:eastAsia="Geomanist Light" w:hAnsi="Century Gothic" w:cs="Arial"/>
          <w:color w:val="201F1E"/>
          <w:lang w:val="es-MX"/>
        </w:rPr>
      </w:pPr>
      <w:r w:rsidRPr="0015151B">
        <w:rPr>
          <w:rFonts w:ascii="Century Gothic" w:eastAsia="Geomanist Light" w:hAnsi="Century Gothic" w:cs="Arial"/>
          <w:noProof/>
          <w:color w:val="201F1E"/>
          <w:lang w:val="es-MX"/>
        </w:rPr>
        <w:drawing>
          <wp:inline distT="0" distB="0" distL="0" distR="0" wp14:anchorId="6544282C" wp14:editId="15B37AC2">
            <wp:extent cx="3277772" cy="948982"/>
            <wp:effectExtent l="0" t="0" r="0" b="3810"/>
            <wp:docPr id="1186423018"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23018" name="Picture 1" descr="A close-up of a white card&#10;&#10;Description automatically generated"/>
                    <pic:cNvPicPr/>
                  </pic:nvPicPr>
                  <pic:blipFill>
                    <a:blip r:embed="rId10"/>
                    <a:stretch>
                      <a:fillRect/>
                    </a:stretch>
                  </pic:blipFill>
                  <pic:spPr>
                    <a:xfrm>
                      <a:off x="0" y="0"/>
                      <a:ext cx="3288196" cy="952000"/>
                    </a:xfrm>
                    <a:prstGeom prst="rect">
                      <a:avLst/>
                    </a:prstGeom>
                  </pic:spPr>
                </pic:pic>
              </a:graphicData>
            </a:graphic>
          </wp:inline>
        </w:drawing>
      </w:r>
    </w:p>
    <w:p w14:paraId="4A935175" w14:textId="77777777" w:rsidR="00A851AA" w:rsidRPr="00A851AA" w:rsidRDefault="00A851AA" w:rsidP="00A851AA">
      <w:pPr>
        <w:contextualSpacing/>
        <w:jc w:val="both"/>
        <w:rPr>
          <w:rFonts w:ascii="Century Gothic" w:eastAsia="Calibri" w:hAnsi="Century Gothic" w:cs="Arial"/>
          <w:lang w:val="es-MX" w:eastAsia="es-ES_tradnl"/>
        </w:rPr>
      </w:pPr>
    </w:p>
    <w:p w14:paraId="10A8E107" w14:textId="77777777" w:rsidR="00A851AA" w:rsidRPr="00A851AA" w:rsidRDefault="00A851AA" w:rsidP="00A851AA">
      <w:pPr>
        <w:contextualSpacing/>
        <w:jc w:val="both"/>
        <w:rPr>
          <w:rFonts w:ascii="Century Gothic" w:eastAsia="Calibri" w:hAnsi="Century Gothic" w:cs="Arial"/>
          <w:lang w:eastAsia="es-ES_tradnl"/>
        </w:rPr>
      </w:pPr>
    </w:p>
    <w:p w14:paraId="39CD961F" w14:textId="77777777" w:rsidR="00A851AA" w:rsidRPr="00A851AA" w:rsidRDefault="00A851AA" w:rsidP="00A851AA">
      <w:pPr>
        <w:contextualSpacing/>
        <w:jc w:val="both"/>
        <w:rPr>
          <w:rFonts w:ascii="Century Gothic" w:eastAsia="Calibri" w:hAnsi="Century Gothic" w:cs="Arial"/>
          <w:lang w:eastAsia="es-ES_tradnl"/>
        </w:rPr>
      </w:pPr>
      <w:r w:rsidRPr="00A851AA">
        <w:rPr>
          <w:rFonts w:ascii="Century Gothic" w:eastAsia="Calibri" w:hAnsi="Century Gothic" w:cs="Arial"/>
          <w:lang w:eastAsia="es-ES_tradnl"/>
        </w:rPr>
        <w:t>Señor</w:t>
      </w:r>
    </w:p>
    <w:p w14:paraId="1F04EF2B" w14:textId="77777777" w:rsidR="00A851AA" w:rsidRPr="00A851AA" w:rsidRDefault="00A851AA" w:rsidP="00A851AA">
      <w:pPr>
        <w:contextualSpacing/>
        <w:jc w:val="both"/>
        <w:rPr>
          <w:rFonts w:ascii="Century Gothic" w:eastAsia="Calibri" w:hAnsi="Century Gothic" w:cs="Arial"/>
          <w:b/>
          <w:lang w:eastAsia="es-ES_tradnl"/>
        </w:rPr>
      </w:pPr>
      <w:r w:rsidRPr="00A851AA">
        <w:rPr>
          <w:rFonts w:ascii="Century Gothic" w:eastAsia="Calibri" w:hAnsi="Century Gothic" w:cs="Arial"/>
          <w:b/>
          <w:lang w:eastAsia="es-ES_tradnl"/>
        </w:rPr>
        <w:t>Iván Gómez Henao</w:t>
      </w:r>
    </w:p>
    <w:p w14:paraId="1B57F82D" w14:textId="77777777" w:rsidR="00A851AA" w:rsidRPr="00A851AA" w:rsidRDefault="00A851AA" w:rsidP="00A851AA">
      <w:pPr>
        <w:contextualSpacing/>
        <w:jc w:val="both"/>
        <w:rPr>
          <w:rFonts w:ascii="Century Gothic" w:eastAsia="Calibri" w:hAnsi="Century Gothic" w:cs="Arial"/>
          <w:bCs/>
          <w:lang w:eastAsia="es-ES_tradnl"/>
        </w:rPr>
      </w:pPr>
      <w:r w:rsidRPr="00A851AA">
        <w:rPr>
          <w:rFonts w:ascii="Century Gothic" w:eastAsia="Geomanist Light" w:hAnsi="Century Gothic" w:cs="Arial"/>
          <w:color w:val="000000" w:themeColor="text1"/>
          <w:lang w:val="es-MX"/>
        </w:rPr>
        <w:t>Bogotá D.C.</w:t>
      </w:r>
    </w:p>
    <w:p w14:paraId="18D888A1" w14:textId="77777777" w:rsidR="00A851AA" w:rsidRPr="00A851AA" w:rsidRDefault="00A851AA" w:rsidP="00A851AA">
      <w:pPr>
        <w:contextualSpacing/>
        <w:jc w:val="both"/>
        <w:rPr>
          <w:rFonts w:ascii="Century Gothic" w:eastAsia="Calibri" w:hAnsi="Century Gothic" w:cs="Arial"/>
          <w:lang w:val="es-ES_tradnl" w:eastAsia="es-ES_tradnl"/>
        </w:rPr>
      </w:pPr>
    </w:p>
    <w:p w14:paraId="45FE3765" w14:textId="77777777" w:rsidR="00A851AA" w:rsidRPr="00A851AA" w:rsidRDefault="00A851AA" w:rsidP="00A851AA">
      <w:pPr>
        <w:contextualSpacing/>
        <w:rPr>
          <w:rFonts w:ascii="Century Gothic" w:eastAsia="Calibri" w:hAnsi="Century Gothic" w:cs="Arial"/>
          <w:b/>
          <w:bCs/>
          <w:lang w:val="es-ES_tradnl" w:eastAsia="es-ES_tradnl"/>
        </w:rPr>
      </w:pPr>
    </w:p>
    <w:p w14:paraId="449FEC4B" w14:textId="77777777" w:rsidR="00A851AA" w:rsidRPr="00A851AA" w:rsidRDefault="00A851AA" w:rsidP="00A851AA">
      <w:pPr>
        <w:ind w:left="2124" w:firstLine="570"/>
        <w:contextualSpacing/>
        <w:rPr>
          <w:rFonts w:ascii="Century Gothic" w:eastAsia="Calibri" w:hAnsi="Century Gothic" w:cs="Arial"/>
          <w:b/>
          <w:bCs/>
          <w:lang w:val="es-ES_tradnl" w:eastAsia="es-ES_tradnl"/>
        </w:rPr>
      </w:pPr>
      <w:r w:rsidRPr="00A851AA">
        <w:rPr>
          <w:rFonts w:ascii="Century Gothic" w:eastAsia="Calibri" w:hAnsi="Century Gothic" w:cs="Arial"/>
          <w:b/>
          <w:bCs/>
          <w:lang w:val="es-ES_tradnl" w:eastAsia="es-ES_tradnl"/>
        </w:rPr>
        <w:t>Concepto C – 114 de 2024</w:t>
      </w:r>
    </w:p>
    <w:p w14:paraId="4638C17A" w14:textId="77777777" w:rsidR="00A851AA" w:rsidRPr="00A851AA" w:rsidRDefault="00A851AA" w:rsidP="00A851AA">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851AA" w:rsidRPr="00A851AA" w14:paraId="34101D5C" w14:textId="77777777" w:rsidTr="00A458E4">
        <w:tc>
          <w:tcPr>
            <w:tcW w:w="2689" w:type="dxa"/>
          </w:tcPr>
          <w:p w14:paraId="0A63430F" w14:textId="77777777" w:rsidR="00A851AA" w:rsidRPr="00A851AA" w:rsidRDefault="00A851AA" w:rsidP="00A851AA">
            <w:pPr>
              <w:contextualSpacing/>
              <w:jc w:val="both"/>
              <w:rPr>
                <w:rFonts w:ascii="Century Gothic" w:eastAsia="Calibri" w:hAnsi="Century Gothic" w:cs="Arial"/>
                <w:lang w:val="es-ES_tradnl" w:eastAsia="es-ES_tradnl"/>
              </w:rPr>
            </w:pPr>
            <w:r w:rsidRPr="00A851AA">
              <w:rPr>
                <w:rFonts w:ascii="Century Gothic" w:eastAsia="Calibri" w:hAnsi="Century Gothic" w:cs="Arial"/>
                <w:b/>
                <w:lang w:val="es-ES_tradnl" w:eastAsia="es-ES_tradnl"/>
              </w:rPr>
              <w:t>Temas:</w:t>
            </w:r>
            <w:r w:rsidRPr="00A851AA">
              <w:rPr>
                <w:rFonts w:ascii="Century Gothic" w:eastAsia="Calibri" w:hAnsi="Century Gothic" w:cs="Arial"/>
                <w:lang w:val="es-ES_tradnl" w:eastAsia="es-ES_tradnl"/>
              </w:rPr>
              <w:t xml:space="preserve">                                      </w:t>
            </w:r>
          </w:p>
        </w:tc>
        <w:tc>
          <w:tcPr>
            <w:tcW w:w="6237" w:type="dxa"/>
          </w:tcPr>
          <w:p w14:paraId="1D1052D8" w14:textId="77777777" w:rsidR="00A851AA" w:rsidRPr="00A851AA" w:rsidRDefault="00A851AA" w:rsidP="00A851AA">
            <w:pPr>
              <w:spacing w:after="120"/>
              <w:contextualSpacing/>
              <w:jc w:val="both"/>
              <w:rPr>
                <w:rFonts w:ascii="Century Gothic" w:eastAsia="Calibri" w:hAnsi="Century Gothic" w:cs="Arial"/>
                <w:bCs/>
                <w:lang w:val="es-ES_tradnl" w:eastAsia="es-ES_tradnl"/>
              </w:rPr>
            </w:pPr>
            <w:r w:rsidRPr="00A851AA">
              <w:rPr>
                <w:rFonts w:ascii="Century Gothic" w:eastAsia="Calibri" w:hAnsi="Century Gothic" w:cs="Arial"/>
                <w:bCs/>
                <w:lang w:val="es-ES_tradnl" w:eastAsia="es-ES_tradnl"/>
              </w:rPr>
              <w:t>PRINCIPIO DE SELECCIÓN OBJETIVA – Fundamento – Alcance – Beneficios / MODALIDADES DE SELECCIÓN – Clases / CRITERIOS DIFERENCIALES – Puntaje – Selección objetiva</w:t>
            </w:r>
          </w:p>
          <w:p w14:paraId="1646EB62" w14:textId="77777777" w:rsidR="00A851AA" w:rsidRPr="00A851AA" w:rsidRDefault="00A851AA" w:rsidP="00A851AA">
            <w:pPr>
              <w:spacing w:after="120"/>
              <w:contextualSpacing/>
              <w:jc w:val="both"/>
              <w:rPr>
                <w:rFonts w:ascii="Century Gothic" w:eastAsia="Calibri" w:hAnsi="Century Gothic" w:cs="Arial"/>
                <w:bCs/>
                <w:sz w:val="12"/>
                <w:szCs w:val="12"/>
                <w:lang w:val="es-MX" w:eastAsia="es-ES_tradnl"/>
              </w:rPr>
            </w:pPr>
          </w:p>
          <w:p w14:paraId="39C0C9F2" w14:textId="77777777" w:rsidR="00A851AA" w:rsidRPr="00A851AA" w:rsidRDefault="00A851AA" w:rsidP="00A851AA">
            <w:pPr>
              <w:spacing w:after="120"/>
              <w:contextualSpacing/>
              <w:jc w:val="both"/>
              <w:rPr>
                <w:rFonts w:ascii="Century Gothic" w:eastAsia="Calibri" w:hAnsi="Century Gothic" w:cs="Arial"/>
                <w:bCs/>
                <w:sz w:val="12"/>
                <w:szCs w:val="12"/>
                <w:lang w:val="es-ES_tradnl" w:eastAsia="es-ES_tradnl"/>
              </w:rPr>
            </w:pPr>
          </w:p>
        </w:tc>
      </w:tr>
      <w:tr w:rsidR="00A851AA" w:rsidRPr="00A851AA" w14:paraId="394122C5" w14:textId="77777777" w:rsidTr="00A458E4">
        <w:trPr>
          <w:trHeight w:val="227"/>
        </w:trPr>
        <w:tc>
          <w:tcPr>
            <w:tcW w:w="2689" w:type="dxa"/>
          </w:tcPr>
          <w:p w14:paraId="69432118" w14:textId="77777777" w:rsidR="00A851AA" w:rsidRPr="00A851AA" w:rsidRDefault="00A851AA" w:rsidP="00A851AA">
            <w:pPr>
              <w:contextualSpacing/>
              <w:jc w:val="both"/>
              <w:rPr>
                <w:rFonts w:ascii="Century Gothic" w:eastAsia="Calibri" w:hAnsi="Century Gothic" w:cs="Arial"/>
                <w:b/>
                <w:lang w:val="es-ES_tradnl" w:eastAsia="es-ES_tradnl"/>
              </w:rPr>
            </w:pPr>
            <w:r w:rsidRPr="00A851AA">
              <w:rPr>
                <w:rFonts w:ascii="Century Gothic" w:eastAsia="Calibri" w:hAnsi="Century Gothic" w:cs="Arial"/>
                <w:b/>
                <w:lang w:val="es-ES_tradnl" w:eastAsia="es-ES_tradnl"/>
              </w:rPr>
              <w:t>Radicación:</w:t>
            </w:r>
            <w:r w:rsidRPr="00A851AA">
              <w:rPr>
                <w:rFonts w:ascii="Century Gothic" w:eastAsia="Calibri" w:hAnsi="Century Gothic" w:cs="Arial"/>
                <w:lang w:val="es-ES_tradnl" w:eastAsia="es-ES_tradnl"/>
              </w:rPr>
              <w:t xml:space="preserve">                             </w:t>
            </w:r>
          </w:p>
        </w:tc>
        <w:tc>
          <w:tcPr>
            <w:tcW w:w="6237" w:type="dxa"/>
          </w:tcPr>
          <w:p w14:paraId="4F598B48" w14:textId="77777777" w:rsidR="00A851AA" w:rsidRPr="00A851AA" w:rsidRDefault="00A851AA" w:rsidP="00A851AA">
            <w:pPr>
              <w:contextualSpacing/>
              <w:jc w:val="both"/>
              <w:rPr>
                <w:rFonts w:ascii="Century Gothic" w:eastAsia="Calibri" w:hAnsi="Century Gothic" w:cs="Arial"/>
                <w:lang w:val="es-ES_tradnl" w:eastAsia="es-ES_tradnl"/>
              </w:rPr>
            </w:pPr>
            <w:r w:rsidRPr="00A851AA">
              <w:rPr>
                <w:rFonts w:ascii="Century Gothic" w:eastAsia="Calibri" w:hAnsi="Century Gothic" w:cs="Arial"/>
                <w:lang w:val="es-ES_tradnl" w:eastAsia="es-ES_tradnl"/>
              </w:rPr>
              <w:t>Respuesta a consulta P20240530005667</w:t>
            </w:r>
          </w:p>
        </w:tc>
      </w:tr>
    </w:tbl>
    <w:p w14:paraId="12DFC2B3" w14:textId="77777777" w:rsidR="00A851AA" w:rsidRPr="00A851AA" w:rsidRDefault="00A851AA" w:rsidP="00A851AA">
      <w:pPr>
        <w:contextualSpacing/>
        <w:jc w:val="both"/>
        <w:rPr>
          <w:rFonts w:ascii="Century Gothic" w:eastAsia="Calibri" w:hAnsi="Century Gothic" w:cs="Arial"/>
          <w:lang w:val="es-ES_tradnl" w:eastAsia="es-ES_tradnl"/>
        </w:rPr>
      </w:pPr>
    </w:p>
    <w:p w14:paraId="2D3D0C6B" w14:textId="77777777" w:rsidR="00A851AA" w:rsidRPr="00A851AA" w:rsidRDefault="00A851AA" w:rsidP="00A851AA">
      <w:pPr>
        <w:contextualSpacing/>
        <w:jc w:val="both"/>
        <w:rPr>
          <w:rFonts w:ascii="Century Gothic" w:eastAsia="Calibri" w:hAnsi="Century Gothic" w:cs="Arial"/>
          <w:lang w:val="es-ES_tradnl" w:eastAsia="es-ES_tradnl"/>
        </w:rPr>
      </w:pPr>
    </w:p>
    <w:p w14:paraId="1A1231FA" w14:textId="77777777" w:rsidR="00A851AA" w:rsidRPr="00A851AA" w:rsidRDefault="00A851AA" w:rsidP="00A851AA">
      <w:pPr>
        <w:contextualSpacing/>
        <w:jc w:val="both"/>
        <w:rPr>
          <w:rFonts w:ascii="Century Gothic" w:eastAsia="Calibri" w:hAnsi="Century Gothic" w:cs="Arial"/>
          <w:lang w:val="es-ES" w:eastAsia="es-ES"/>
        </w:rPr>
      </w:pPr>
      <w:r w:rsidRPr="00A851AA">
        <w:rPr>
          <w:rFonts w:ascii="Century Gothic" w:eastAsia="Calibri" w:hAnsi="Century Gothic" w:cs="Arial"/>
          <w:lang w:val="es-ES" w:eastAsia="es-ES"/>
        </w:rPr>
        <w:t xml:space="preserve">Respetado señor </w:t>
      </w:r>
      <w:r w:rsidRPr="00A851AA">
        <w:rPr>
          <w:rFonts w:ascii="Century Gothic" w:eastAsia="Times New Roman" w:hAnsi="Century Gothic" w:cs="Arial"/>
          <w:lang w:eastAsia="es-ES"/>
        </w:rPr>
        <w:t>Gómez</w:t>
      </w:r>
      <w:r w:rsidRPr="00A851AA">
        <w:rPr>
          <w:rFonts w:ascii="Century Gothic" w:eastAsia="Calibri" w:hAnsi="Century Gothic" w:cs="Arial"/>
          <w:lang w:val="es-ES" w:eastAsia="es-ES"/>
        </w:rPr>
        <w:t>:</w:t>
      </w:r>
    </w:p>
    <w:p w14:paraId="4713F3C6" w14:textId="77777777" w:rsidR="00A851AA" w:rsidRPr="00A851AA" w:rsidRDefault="00A851AA" w:rsidP="00A851AA">
      <w:pPr>
        <w:spacing w:line="276" w:lineRule="auto"/>
        <w:contextualSpacing/>
        <w:jc w:val="both"/>
        <w:rPr>
          <w:rFonts w:ascii="Century Gothic" w:eastAsia="Calibri" w:hAnsi="Century Gothic" w:cs="Arial"/>
          <w:szCs w:val="24"/>
          <w:lang w:val="es-ES_tradnl" w:eastAsia="es-ES_tradnl"/>
        </w:rPr>
      </w:pPr>
    </w:p>
    <w:bookmarkEnd w:id="0"/>
    <w:bookmarkEnd w:id="1"/>
    <w:p w14:paraId="637BD65C" w14:textId="77777777" w:rsidR="00A851AA" w:rsidRPr="00A851AA" w:rsidRDefault="00A851AA" w:rsidP="00A851AA">
      <w:pPr>
        <w:spacing w:after="0" w:line="276" w:lineRule="auto"/>
        <w:jc w:val="both"/>
        <w:rPr>
          <w:rFonts w:ascii="Century Gothic" w:eastAsia="Calibri" w:hAnsi="Century Gothic" w:cs="Arial"/>
          <w:color w:val="000000" w:themeColor="text1"/>
          <w:lang w:val="es-ES_tradnl"/>
        </w:rPr>
      </w:pPr>
      <w:r w:rsidRPr="00A851AA">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A851AA">
        <w:rPr>
          <w:rFonts w:ascii="Century Gothic" w:eastAsia="Arial MT" w:hAnsi="Century Gothic" w:cs="Arial MT"/>
          <w:lang w:val="es-ES"/>
        </w:rPr>
        <w:t xml:space="preserve">, </w:t>
      </w:r>
      <w:bookmarkEnd w:id="3"/>
      <w:r w:rsidRPr="00A851AA">
        <w:rPr>
          <w:rFonts w:ascii="Century Gothic" w:eastAsia="Calibri" w:hAnsi="Century Gothic" w:cs="Arial"/>
          <w:color w:val="000000" w:themeColor="text1"/>
          <w:lang w:val="es-ES_tradnl"/>
        </w:rPr>
        <w:t>la Agencia Nacional de Contratación Pública – Colombia Compra Eficiente responde la consulta radicada el 30 de mayo de 2024.</w:t>
      </w:r>
    </w:p>
    <w:p w14:paraId="20DB62B0" w14:textId="77777777" w:rsidR="00A851AA" w:rsidRPr="00A851AA" w:rsidRDefault="00A851AA" w:rsidP="00A851AA">
      <w:pPr>
        <w:spacing w:after="0" w:line="276" w:lineRule="auto"/>
        <w:jc w:val="both"/>
        <w:rPr>
          <w:rFonts w:ascii="Century Gothic" w:eastAsia="Calibri" w:hAnsi="Century Gothic" w:cs="Arial"/>
          <w:b/>
          <w:color w:val="000000" w:themeColor="text1"/>
          <w:lang w:val="es-ES_tradnl"/>
        </w:rPr>
      </w:pPr>
    </w:p>
    <w:p w14:paraId="1B65B68F" w14:textId="4227D77B" w:rsidR="00A851AA" w:rsidRPr="00A851AA" w:rsidRDefault="00E31D1A" w:rsidP="00E31D1A">
      <w:pPr>
        <w:tabs>
          <w:tab w:val="left" w:pos="0"/>
          <w:tab w:val="left" w:pos="142"/>
          <w:tab w:val="left" w:pos="284"/>
        </w:tabs>
        <w:spacing w:after="0" w:line="276" w:lineRule="auto"/>
        <w:contextualSpacing/>
        <w:jc w:val="both"/>
        <w:rPr>
          <w:rFonts w:ascii="Century Gothic" w:eastAsia="Calibri" w:hAnsi="Century Gothic" w:cs="Arial"/>
          <w:b/>
          <w:color w:val="000000" w:themeColor="text1"/>
          <w:lang w:val="es-ES_tradnl"/>
        </w:rPr>
      </w:pPr>
      <w:r>
        <w:rPr>
          <w:rFonts w:ascii="Century Gothic" w:eastAsia="Calibri" w:hAnsi="Century Gothic" w:cs="Arial"/>
          <w:b/>
          <w:color w:val="000000" w:themeColor="text1"/>
          <w:lang w:val="es-ES_tradnl"/>
        </w:rPr>
        <w:t xml:space="preserve">1. </w:t>
      </w:r>
      <w:r w:rsidR="00A851AA" w:rsidRPr="00A851AA">
        <w:rPr>
          <w:rFonts w:ascii="Century Gothic" w:eastAsia="Calibri" w:hAnsi="Century Gothic" w:cs="Arial"/>
          <w:b/>
          <w:color w:val="000000" w:themeColor="text1"/>
          <w:lang w:val="es-ES_tradnl"/>
        </w:rPr>
        <w:t xml:space="preserve">Problemas planteados </w:t>
      </w:r>
    </w:p>
    <w:p w14:paraId="28193D67" w14:textId="77777777" w:rsidR="00A851AA" w:rsidRPr="00A851AA" w:rsidRDefault="00A851AA" w:rsidP="00A851AA">
      <w:pPr>
        <w:tabs>
          <w:tab w:val="left" w:pos="426"/>
        </w:tabs>
        <w:spacing w:after="0" w:line="276" w:lineRule="auto"/>
        <w:jc w:val="both"/>
        <w:rPr>
          <w:rFonts w:ascii="Century Gothic" w:eastAsia="Calibri" w:hAnsi="Century Gothic" w:cs="Arial"/>
          <w:b/>
          <w:color w:val="000000" w:themeColor="text1"/>
          <w:lang w:val="es-ES_tradnl"/>
        </w:rPr>
      </w:pPr>
    </w:p>
    <w:p w14:paraId="6B556DC2" w14:textId="77777777" w:rsidR="00A851AA" w:rsidRPr="00A851AA" w:rsidRDefault="00A851AA" w:rsidP="00A851AA">
      <w:pPr>
        <w:spacing w:after="0" w:line="276" w:lineRule="auto"/>
        <w:jc w:val="both"/>
        <w:rPr>
          <w:rFonts w:ascii="Century Gothic" w:hAnsi="Century Gothic" w:cs="Arial"/>
          <w:color w:val="000000" w:themeColor="text1"/>
          <w:lang w:val="es-ES_tradnl"/>
        </w:rPr>
      </w:pPr>
      <w:r w:rsidRPr="00A851AA">
        <w:rPr>
          <w:rFonts w:ascii="Century Gothic" w:hAnsi="Century Gothic" w:cs="Arial"/>
          <w:color w:val="000000" w:themeColor="text1"/>
          <w:lang w:val="es-ES_tradnl"/>
        </w:rPr>
        <w:t>Usted realiza las siguientes preguntas: “1. ¿Cómo definiría usted el principio de selección objetiva en el contexto de las licitaciones públicas?</w:t>
      </w:r>
    </w:p>
    <w:p w14:paraId="4760A768" w14:textId="77777777" w:rsidR="00A851AA" w:rsidRPr="00A851AA" w:rsidRDefault="00A851AA" w:rsidP="00A851AA">
      <w:pPr>
        <w:spacing w:after="0" w:line="276" w:lineRule="auto"/>
        <w:jc w:val="both"/>
        <w:rPr>
          <w:rFonts w:ascii="Century Gothic" w:hAnsi="Century Gothic" w:cs="Arial"/>
          <w:color w:val="000000" w:themeColor="text1"/>
          <w:lang w:val="es-ES_tradnl"/>
        </w:rPr>
      </w:pPr>
      <w:r w:rsidRPr="00A851AA">
        <w:rPr>
          <w:rFonts w:ascii="Century Gothic" w:hAnsi="Century Gothic" w:cs="Arial"/>
          <w:color w:val="000000" w:themeColor="text1"/>
          <w:lang w:val="es-ES_tradnl"/>
        </w:rPr>
        <w:t>2. ¿Qué importancia tiene la selección objetiva en la transparencia y la equidad de los procesos de contratación pública?</w:t>
      </w:r>
    </w:p>
    <w:p w14:paraId="62032B67" w14:textId="77777777" w:rsidR="00A851AA" w:rsidRPr="00A851AA" w:rsidRDefault="00A851AA" w:rsidP="00A851AA">
      <w:pPr>
        <w:spacing w:after="0" w:line="276" w:lineRule="auto"/>
        <w:jc w:val="both"/>
        <w:rPr>
          <w:rFonts w:ascii="Century Gothic" w:hAnsi="Century Gothic" w:cs="Arial"/>
          <w:color w:val="000000" w:themeColor="text1"/>
          <w:lang w:val="es-ES_tradnl"/>
        </w:rPr>
      </w:pPr>
      <w:r w:rsidRPr="00A851AA">
        <w:rPr>
          <w:rFonts w:ascii="Century Gothic" w:hAnsi="Century Gothic" w:cs="Arial"/>
          <w:color w:val="000000" w:themeColor="text1"/>
          <w:lang w:val="es-ES_tradnl"/>
        </w:rPr>
        <w:t>3. ¿Cuáles son los principales criterios y procedimientos utilizados para garantizar la objetividad en la selección de contratistas en licitaciones públicas?</w:t>
      </w:r>
    </w:p>
    <w:p w14:paraId="2EA4FA77" w14:textId="77777777" w:rsidR="00A851AA" w:rsidRPr="00A851AA" w:rsidRDefault="00A851AA" w:rsidP="50D45609">
      <w:pPr>
        <w:spacing w:after="0" w:line="276" w:lineRule="auto"/>
        <w:jc w:val="both"/>
        <w:rPr>
          <w:rFonts w:ascii="Century Gothic" w:hAnsi="Century Gothic" w:cs="Arial"/>
          <w:color w:val="000000" w:themeColor="text1"/>
          <w:lang w:val="es-ES"/>
        </w:rPr>
      </w:pPr>
      <w:r w:rsidRPr="50D45609">
        <w:rPr>
          <w:rFonts w:ascii="Century Gothic" w:hAnsi="Century Gothic" w:cs="Arial"/>
          <w:color w:val="000000" w:themeColor="text1"/>
          <w:lang w:val="es-ES"/>
        </w:rPr>
        <w:t>4. ¿Cuáles considera usted que son los beneficios de aplicar el principio de selección objetiva en los procesos de Licitación Pública?</w:t>
      </w:r>
    </w:p>
    <w:p w14:paraId="0A297E3A" w14:textId="77777777" w:rsidR="00A851AA" w:rsidRPr="00A851AA" w:rsidRDefault="00A851AA" w:rsidP="50D45609">
      <w:pPr>
        <w:spacing w:after="0" w:line="276" w:lineRule="auto"/>
        <w:jc w:val="both"/>
        <w:rPr>
          <w:rFonts w:ascii="Century Gothic" w:hAnsi="Century Gothic" w:cs="Arial"/>
          <w:color w:val="000000" w:themeColor="text1"/>
          <w:lang w:val="es-ES"/>
        </w:rPr>
      </w:pPr>
      <w:r w:rsidRPr="50D45609">
        <w:rPr>
          <w:rFonts w:ascii="Century Gothic" w:hAnsi="Century Gothic" w:cs="Arial"/>
          <w:color w:val="000000" w:themeColor="text1"/>
          <w:lang w:val="es-ES"/>
        </w:rPr>
        <w:t>5. ¿Cuál es su opinión sobre la compatibilidad entre los criterios diferenciales de asignación de puntaje y el principio de selección objetiva en los procesos de licitación pública, especialmente en el contexto de procesos de selección que derivan en contratos de Obra.?”. (SIC)</w:t>
      </w:r>
    </w:p>
    <w:p w14:paraId="74DC261F" w14:textId="77777777" w:rsidR="00A851AA" w:rsidRPr="00A851AA" w:rsidRDefault="00A851AA" w:rsidP="00A851AA">
      <w:pPr>
        <w:spacing w:after="0" w:line="276" w:lineRule="auto"/>
        <w:ind w:right="709"/>
        <w:jc w:val="both"/>
        <w:rPr>
          <w:rFonts w:ascii="Century Gothic" w:hAnsi="Century Gothic" w:cs="Arial"/>
          <w:color w:val="000000" w:themeColor="text1"/>
        </w:rPr>
      </w:pPr>
    </w:p>
    <w:p w14:paraId="3CAF7629" w14:textId="048413F7" w:rsidR="00A851AA" w:rsidRPr="00A851AA" w:rsidRDefault="00E31D1A" w:rsidP="00E31D1A">
      <w:pPr>
        <w:tabs>
          <w:tab w:val="left" w:pos="0"/>
          <w:tab w:val="left" w:pos="284"/>
        </w:tabs>
        <w:spacing w:after="0" w:line="240" w:lineRule="auto"/>
        <w:contextualSpacing/>
        <w:jc w:val="both"/>
        <w:rPr>
          <w:rFonts w:ascii="Century Gothic" w:eastAsia="Calibri" w:hAnsi="Century Gothic" w:cs="Arial"/>
          <w:b/>
          <w:color w:val="000000" w:themeColor="text1"/>
          <w:lang w:val="es-ES_tradnl"/>
        </w:rPr>
      </w:pPr>
      <w:r>
        <w:rPr>
          <w:rFonts w:ascii="Century Gothic" w:eastAsia="Calibri" w:hAnsi="Century Gothic" w:cs="Arial"/>
          <w:b/>
          <w:color w:val="000000" w:themeColor="text1"/>
          <w:lang w:val="es-ES_tradnl"/>
        </w:rPr>
        <w:t xml:space="preserve">2. </w:t>
      </w:r>
      <w:r w:rsidR="00A851AA" w:rsidRPr="00A851AA">
        <w:rPr>
          <w:rFonts w:ascii="Century Gothic" w:eastAsia="Calibri" w:hAnsi="Century Gothic" w:cs="Arial"/>
          <w:b/>
          <w:color w:val="000000" w:themeColor="text1"/>
          <w:lang w:val="es-ES_tradnl"/>
        </w:rPr>
        <w:t>Consideraciones</w:t>
      </w:r>
    </w:p>
    <w:p w14:paraId="3254E953" w14:textId="77777777" w:rsidR="00A851AA" w:rsidRPr="00A851AA" w:rsidRDefault="00A851AA" w:rsidP="00A851AA">
      <w:pPr>
        <w:spacing w:after="0" w:line="276" w:lineRule="auto"/>
        <w:jc w:val="both"/>
        <w:rPr>
          <w:rFonts w:ascii="Century Gothic" w:eastAsia="Calibri" w:hAnsi="Century Gothic" w:cs="Arial"/>
          <w:color w:val="000000" w:themeColor="text1"/>
          <w:lang w:val="es-ES"/>
        </w:rPr>
      </w:pPr>
    </w:p>
    <w:p w14:paraId="7E87D43D" w14:textId="77777777" w:rsidR="00A851AA" w:rsidRPr="00A851AA" w:rsidRDefault="00A851AA" w:rsidP="00A851AA">
      <w:pPr>
        <w:spacing w:after="120" w:line="276" w:lineRule="auto"/>
        <w:jc w:val="both"/>
        <w:rPr>
          <w:rFonts w:ascii="Century Gothic" w:hAnsi="Century Gothic" w:cs="Arial"/>
          <w:lang w:val="es-ES"/>
        </w:rPr>
      </w:pPr>
      <w:r w:rsidRPr="00A851AA">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A851AA">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A851AA">
        <w:rPr>
          <w:rFonts w:ascii="Century Gothic" w:hAnsi="Century Gothic" w:cs="Arial"/>
          <w:bCs/>
        </w:rPr>
        <w:t xml:space="preserve"> de todos los partícipes de la contratación estatal.</w:t>
      </w:r>
    </w:p>
    <w:p w14:paraId="3BE6261D" w14:textId="77777777" w:rsidR="00A851AA" w:rsidRPr="00A851AA" w:rsidRDefault="00A851AA" w:rsidP="00A851AA">
      <w:pPr>
        <w:spacing w:after="120" w:line="276" w:lineRule="auto"/>
        <w:ind w:firstLine="708"/>
        <w:jc w:val="both"/>
        <w:rPr>
          <w:rFonts w:ascii="Century Gothic" w:hAnsi="Century Gothic" w:cs="Arial"/>
          <w:lang w:val="es-ES"/>
        </w:rPr>
      </w:pPr>
      <w:r w:rsidRPr="00A851AA">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851AA">
        <w:rPr>
          <w:rFonts w:ascii="Century Gothic" w:hAnsi="Century Gothic" w:cs="Arial"/>
          <w:vertAlign w:val="superscript"/>
          <w:lang w:val="es-ES"/>
        </w:rPr>
        <w:footnoteReference w:id="2"/>
      </w:r>
      <w:r w:rsidRPr="00A851AA">
        <w:rPr>
          <w:rFonts w:ascii="Century Gothic" w:hAnsi="Century Gothic" w:cs="Arial"/>
          <w:lang w:val="es-ES"/>
        </w:rPr>
        <w:t xml:space="preserve">.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w:t>
      </w:r>
    </w:p>
    <w:p w14:paraId="07510D6A" w14:textId="77777777" w:rsidR="00A851AA" w:rsidRPr="00A851AA" w:rsidRDefault="00A851AA" w:rsidP="00A851AA">
      <w:pPr>
        <w:spacing w:line="276" w:lineRule="auto"/>
        <w:ind w:firstLine="708"/>
        <w:jc w:val="both"/>
        <w:rPr>
          <w:rFonts w:ascii="Century Gothic" w:hAnsi="Century Gothic" w:cs="Arial"/>
          <w:color w:val="000000" w:themeColor="text1"/>
          <w:lang w:val="es-ES"/>
        </w:rPr>
      </w:pPr>
      <w:r w:rsidRPr="00A851AA">
        <w:rPr>
          <w:rFonts w:ascii="Century Gothic" w:eastAsia="Calibri" w:hAnsi="Century Gothic" w:cs="Arial"/>
        </w:rPr>
        <w:t xml:space="preserve">Sin perjuicio de lo anterior, </w:t>
      </w:r>
      <w:r w:rsidRPr="00A851AA">
        <w:rPr>
          <w:rFonts w:ascii="Century Gothic" w:eastAsia="Calibri" w:hAnsi="Century Gothic" w:cs="Arial"/>
          <w:lang w:val="es-ES"/>
        </w:rPr>
        <w:t>la Agencia –dentro de los límites de sus atribuciones– resolverá la consulta conforme a las normas generales del sistema de compras públicas. Con este objetivo</w:t>
      </w:r>
      <w:r w:rsidRPr="00A851AA">
        <w:rPr>
          <w:rFonts w:ascii="Century Gothic" w:eastAsia="Calibri" w:hAnsi="Century Gothic" w:cs="Arial"/>
          <w:color w:val="000000" w:themeColor="text1"/>
        </w:rPr>
        <w:t xml:space="preserve"> </w:t>
      </w:r>
      <w:r w:rsidRPr="00A851AA">
        <w:rPr>
          <w:rFonts w:ascii="Century Gothic" w:eastAsia="Calibri" w:hAnsi="Century Gothic" w:cs="Arial"/>
          <w:color w:val="000000" w:themeColor="text1"/>
          <w:lang w:val="es-ES"/>
        </w:rPr>
        <w:t>se abordarán los siguientes temas</w:t>
      </w:r>
      <w:r w:rsidRPr="00A851AA">
        <w:rPr>
          <w:rFonts w:ascii="Century Gothic" w:hAnsi="Century Gothic" w:cs="Arial"/>
          <w:color w:val="000000" w:themeColor="text1"/>
          <w:lang w:val="es-ES"/>
        </w:rPr>
        <w:t>: i) principio de selección objetiva en la contratación estatal, ii) modalidades de selección y iii) criterios diferenciales de puntaje y su relación con la selección objetiva.</w:t>
      </w:r>
    </w:p>
    <w:p w14:paraId="4B7C5E0B" w14:textId="77777777" w:rsidR="00A851AA" w:rsidRPr="00A851AA" w:rsidRDefault="00A851AA" w:rsidP="00A851AA">
      <w:pPr>
        <w:spacing w:before="120" w:after="0" w:line="276" w:lineRule="auto"/>
        <w:ind w:firstLine="709"/>
        <w:jc w:val="both"/>
        <w:rPr>
          <w:rFonts w:ascii="Century Gothic" w:eastAsia="Calibri" w:hAnsi="Century Gothic" w:cs="Arial"/>
          <w:color w:val="000000" w:themeColor="text1"/>
          <w:lang w:val="es-ES"/>
        </w:rPr>
      </w:pPr>
      <w:r w:rsidRPr="00A851AA">
        <w:rPr>
          <w:rFonts w:ascii="Century Gothic" w:eastAsia="Calibri" w:hAnsi="Century Gothic" w:cs="Arial"/>
          <w:color w:val="000000" w:themeColor="text1"/>
          <w:lang w:val="es-ES"/>
        </w:rPr>
        <w:t xml:space="preserve">La Agencia Nacional de Contratación Pública – Colombia Compra Eficiente, en </w:t>
      </w:r>
      <w:r w:rsidRPr="00A851AA">
        <w:rPr>
          <w:rFonts w:ascii="Century Gothic" w:eastAsia="Calibri" w:hAnsi="Century Gothic" w:cs="Arial"/>
          <w:color w:val="000000" w:themeColor="text1"/>
          <w:lang w:val="es-ES_tradnl"/>
        </w:rPr>
        <w:t>los conceptos C-218 del 2 de abril de 2020, C-229 del 16 de abril de 2020, C-307 del 21 de mayo de 2020, C-396 del 16 de julio de 2020, C-410 del 26 de junio de 2020, C-429 del 24 de julio de 2020, C-481 del 27 de julio de 2020, C-548 del 21 de agosto de 2020, C-633 del 2 de octubre de 2020, C-634 del 21 de octubre de 2020, C-675 del 25 de noviembre de 2020, C-802 del 1° de febrero de 2021, C-010 del 16 de febrero de 2021, C-083 del 18 de marzo de 2021, C-090 del 23 de marzo de 2021, C-152 del 12 de abril de 2021, C-207 del 10 de mayo de 2021, C-217 del 14 de mayo de 2021, C-250 del 2 de junio de 2021, C-311 del 10 de junio de 2021, C-409 del 13 de agosto de 2021, C-424 del 27 de septiembre de 2021, C-477 del 6 de septiembre de 2021, C-485 del 13 de octubre de 2021, C-498 del 14 de septiembre de 2021, C-501 del 16 de agosto de 2021, C-521 del 24 de septiembre de 2021, C-565 del 11 de octubre de 2021, C-691 del 28 de diciembre de 2021, C-716 del 23 de enero de 2022, C-728 del 26 de enero de 2022, C-753 del 6 de febrero de 2022, C-114 del 22 de marzo de 2022, C-140 del 28 de marzo de 2022, C-162 del 5 de abril de 2022, C-285 del 20 de mayo de 2022, C-343 del 31 de mayo de 2022, C-381 del 15 de julio de 2022, C-416 del 30 de junio de 2022, C-431 del 7 de julio de 2022, C-434 del 8 de julio de 2022, C-542 del 23 de agosto de 2022, C-595 del 9 de septiembre de 2022, C-772 del 28 de noviembre de 2022, C-793 del 21 de noviembre de 2022, C-923 del 27 de diciembre de 2022, C-965 del 27 de enero de 2023, C-058 del 10 de mayo de 2023, C-082 del 19 de abril de 2023, C-216 del 6 de junio de 2023 y C-304 del 4 de julio de 2023, ha estudiado el principio de selección objetiva además de la subsanabilidad de las ofertas</w:t>
      </w:r>
      <w:r w:rsidRPr="00A851AA">
        <w:rPr>
          <w:rFonts w:ascii="Century Gothic" w:eastAsia="Calibri" w:hAnsi="Century Gothic" w:cs="Arial"/>
          <w:vertAlign w:val="superscript"/>
        </w:rPr>
        <w:footnoteReference w:id="3"/>
      </w:r>
      <w:r w:rsidRPr="00A851AA">
        <w:rPr>
          <w:rFonts w:ascii="Century Gothic" w:eastAsia="Calibri" w:hAnsi="Century Gothic" w:cs="Arial"/>
          <w:color w:val="000000" w:themeColor="text1"/>
          <w:lang w:val="es-ES_tradnl"/>
        </w:rPr>
        <w:t>. Las ideas de estos conceptos se retoman a continuación.</w:t>
      </w:r>
    </w:p>
    <w:p w14:paraId="7D30B139" w14:textId="77777777" w:rsidR="00A851AA" w:rsidRPr="00A851AA" w:rsidRDefault="00A851AA" w:rsidP="00A851AA">
      <w:pPr>
        <w:widowControl w:val="0"/>
        <w:autoSpaceDE w:val="0"/>
        <w:autoSpaceDN w:val="0"/>
        <w:spacing w:after="0" w:line="276" w:lineRule="auto"/>
        <w:jc w:val="both"/>
        <w:rPr>
          <w:rFonts w:ascii="Century Gothic" w:hAnsi="Century Gothic" w:cs="Arial"/>
          <w:b/>
          <w:lang w:val="es-MX"/>
        </w:rPr>
      </w:pPr>
    </w:p>
    <w:p w14:paraId="500BC0C1" w14:textId="77777777" w:rsidR="00A851AA" w:rsidRPr="00A851AA" w:rsidRDefault="00A851AA" w:rsidP="00A851AA">
      <w:pPr>
        <w:spacing w:after="0" w:line="276" w:lineRule="auto"/>
        <w:contextualSpacing/>
        <w:jc w:val="both"/>
        <w:rPr>
          <w:rFonts w:ascii="Century Gothic" w:eastAsia="Arial" w:hAnsi="Century Gothic" w:cs="Arial"/>
          <w:b/>
          <w:bCs/>
          <w:lang w:val="es-ES_tradnl" w:eastAsia="es-ES_tradnl"/>
        </w:rPr>
      </w:pPr>
      <w:bookmarkStart w:id="4" w:name="_Hlk73970609"/>
      <w:r w:rsidRPr="00A851AA">
        <w:rPr>
          <w:rFonts w:ascii="Century Gothic" w:eastAsia="Arial" w:hAnsi="Century Gothic" w:cs="Arial"/>
          <w:b/>
          <w:bCs/>
          <w:lang w:val="es-ES_tradnl" w:eastAsia="es-ES_tradnl"/>
        </w:rPr>
        <w:t xml:space="preserve">2.1. Principio de selección objetiva en la contratación estatal  </w:t>
      </w:r>
    </w:p>
    <w:p w14:paraId="6DEE9F6D" w14:textId="77777777" w:rsidR="00A851AA" w:rsidRPr="00A851AA" w:rsidRDefault="00A851AA" w:rsidP="00A851AA">
      <w:pPr>
        <w:spacing w:after="0" w:line="276" w:lineRule="auto"/>
        <w:contextualSpacing/>
        <w:jc w:val="both"/>
        <w:rPr>
          <w:rFonts w:ascii="Century Gothic" w:eastAsia="Arial" w:hAnsi="Century Gothic" w:cs="Arial"/>
          <w:b/>
          <w:bCs/>
          <w:lang w:val="es-ES_tradnl" w:eastAsia="es-ES_tradnl"/>
        </w:rPr>
      </w:pPr>
    </w:p>
    <w:p w14:paraId="76670757" w14:textId="77777777" w:rsidR="00A851AA" w:rsidRPr="00A851AA" w:rsidRDefault="00A851AA" w:rsidP="00A851AA">
      <w:pPr>
        <w:spacing w:after="0" w:line="276" w:lineRule="auto"/>
        <w:jc w:val="both"/>
        <w:rPr>
          <w:rFonts w:ascii="Century Gothic" w:eastAsia="Arial" w:hAnsi="Century Gothic" w:cs="Arial"/>
          <w:color w:val="000000"/>
        </w:rPr>
      </w:pPr>
      <w:r w:rsidRPr="00A851AA">
        <w:rPr>
          <w:rFonts w:ascii="Century Gothic" w:eastAsia="Arial" w:hAnsi="Century Gothic" w:cs="Arial"/>
          <w:color w:val="000000"/>
        </w:rPr>
        <w:t xml:space="preserve">Uno de los principios transversales de los procedimientos de selección es el de </w:t>
      </w:r>
      <w:r w:rsidRPr="00A851AA">
        <w:rPr>
          <w:rFonts w:ascii="Century Gothic" w:eastAsia="Arial" w:hAnsi="Century Gothic" w:cs="Arial"/>
          <w:i/>
          <w:color w:val="000000"/>
        </w:rPr>
        <w:t>selección objetiva</w:t>
      </w:r>
      <w:r w:rsidRPr="00A851AA">
        <w:rPr>
          <w:rFonts w:ascii="Century Gothic" w:eastAsia="Arial" w:hAnsi="Century Gothic" w:cs="Arial"/>
          <w:color w:val="000000"/>
        </w:rPr>
        <w:t>. Se trata del postulado que exige que la escogencia de la oferta ganadora deba fundamentarse en factores objetivos, de carácter técnico, jurídico y financiero, y no en criterios subjetivos, como el afecto, la amistad, el ánimo de ayuda, el interés personal, etc. Si bien dentro de la historia de la contratación pública en Colombia se vislumbran antecedentes normativos que consagraban dicho principio</w:t>
      </w:r>
      <w:r w:rsidRPr="00A851AA">
        <w:rPr>
          <w:rFonts w:ascii="Century Gothic" w:eastAsia="Arial" w:hAnsi="Century Gothic" w:cs="Arial"/>
          <w:color w:val="000000"/>
          <w:vertAlign w:val="superscript"/>
        </w:rPr>
        <w:footnoteReference w:id="4"/>
      </w:r>
      <w:r w:rsidRPr="00A851AA">
        <w:rPr>
          <w:rFonts w:ascii="Century Gothic" w:eastAsia="Arial" w:hAnsi="Century Gothic" w:cs="Arial"/>
          <w:color w:val="000000"/>
        </w:rPr>
        <w:t xml:space="preserve">, en la actualidad la disposición legal que lo prevé de manera más clara y contundente es el artículo 5 de la Ley 1150 de 2007, modificado por el artículo 88 de la Ley 1474 de 2011 y por el artículo 5 de la Ley 1882 de 2018. Esta norma prescribe lo siguiente: </w:t>
      </w:r>
    </w:p>
    <w:p w14:paraId="6991806D" w14:textId="77777777" w:rsidR="00A851AA" w:rsidRPr="00A851AA" w:rsidRDefault="00A851AA" w:rsidP="00A851AA">
      <w:pPr>
        <w:spacing w:after="0" w:line="276" w:lineRule="auto"/>
        <w:jc w:val="both"/>
        <w:rPr>
          <w:rFonts w:ascii="Century Gothic" w:eastAsia="Arial" w:hAnsi="Century Gothic" w:cs="Arial"/>
          <w:color w:val="000000"/>
        </w:rPr>
      </w:pPr>
    </w:p>
    <w:p w14:paraId="0DF8BE20"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1AA29404"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A150E61"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44D59088"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En los procesos de selección en los que se tenga en cuenta los factores técnicos y económicos, la oferta más ventajosa será la que resulte de aplicar alguna de las siguientes alternativas:</w:t>
      </w:r>
    </w:p>
    <w:p w14:paraId="50167D75"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a) La ponderación de los elementos de calidad y precio soportados en puntajes o fórmulas señaladas en el pliego de condiciones; o</w:t>
      </w:r>
    </w:p>
    <w:p w14:paraId="09D7D95C"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b) La ponderación de los elementos de calidad y precio que representen la mejor relación de costo-beneficio para la entidad.</w:t>
      </w:r>
    </w:p>
    <w:p w14:paraId="38BA4875"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5D7A8685"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40878A3D"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En ningún caso se podrá incluir el precio, como factor de escogencia para la selección de consultores.</w:t>
      </w:r>
    </w:p>
    <w:p w14:paraId="2ACF0B8C"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63FAB4FA"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Durante el término otorgado para subsanar las ofertas, los proponentes no podrán acreditar circunstancias ocurridas con posterioridad al cierre del proceso.</w:t>
      </w:r>
    </w:p>
    <w:p w14:paraId="23FDC0BA"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PARÁGRAFO 2o. Las certificaciones de sistemas de gestión de calidad no serán objeto de calificación, ni podrán establecerse como documento habilitante para participar en licitaciones o concursos.</w:t>
      </w:r>
    </w:p>
    <w:p w14:paraId="58D7543E"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PARÁGRAFO 3o. &lt;Parágrafo adicionado por el artículo 5 de la Ley 1882 de 2018. El nuevo texto es el siguiente:&gt; La no entrega de la garantía de seriedad junto con la propuesta no será subsanable y será causal de rechazo de la misma.</w:t>
      </w:r>
    </w:p>
    <w:p w14:paraId="57C7C2F6" w14:textId="77777777" w:rsidR="00A851AA" w:rsidRPr="00A851AA" w:rsidRDefault="00A851AA" w:rsidP="00A851AA">
      <w:pPr>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258F3B8C" w14:textId="77777777" w:rsidR="00A851AA" w:rsidRPr="00A851AA" w:rsidRDefault="00A851AA" w:rsidP="00A851AA">
      <w:pPr>
        <w:spacing w:after="0" w:line="240" w:lineRule="auto"/>
        <w:ind w:left="709" w:right="709"/>
        <w:jc w:val="both"/>
        <w:rPr>
          <w:rFonts w:ascii="Century Gothic" w:eastAsia="Arial" w:hAnsi="Century Gothic" w:cs="Arial"/>
          <w:color w:val="000000"/>
        </w:rPr>
      </w:pPr>
      <w:r w:rsidRPr="00A851AA">
        <w:rPr>
          <w:rFonts w:ascii="Century Gothic" w:eastAsia="Arial" w:hAnsi="Century Gothic" w:cs="Arial"/>
          <w:color w:val="000000"/>
          <w:sz w:val="21"/>
          <w:szCs w:val="21"/>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A851AA">
        <w:rPr>
          <w:rFonts w:ascii="Century Gothic" w:eastAsia="Arial" w:hAnsi="Century Gothic" w:cs="Arial"/>
          <w:color w:val="000000"/>
        </w:rPr>
        <w:t xml:space="preserve"> </w:t>
      </w:r>
    </w:p>
    <w:p w14:paraId="02EC3E15" w14:textId="77777777" w:rsidR="00A851AA" w:rsidRPr="00A851AA" w:rsidRDefault="00A851AA" w:rsidP="00A851AA">
      <w:pPr>
        <w:spacing w:after="0" w:line="276" w:lineRule="auto"/>
        <w:jc w:val="both"/>
        <w:rPr>
          <w:rFonts w:ascii="Century Gothic" w:eastAsia="Arial" w:hAnsi="Century Gothic" w:cs="Arial"/>
          <w:color w:val="000000"/>
        </w:rPr>
      </w:pPr>
    </w:p>
    <w:p w14:paraId="3C166566" w14:textId="77777777" w:rsidR="00A851AA" w:rsidRPr="00A851AA" w:rsidRDefault="00A851AA" w:rsidP="00A851AA">
      <w:pPr>
        <w:tabs>
          <w:tab w:val="left" w:pos="0"/>
        </w:tabs>
        <w:spacing w:after="120" w:line="276" w:lineRule="auto"/>
        <w:jc w:val="both"/>
        <w:rPr>
          <w:rFonts w:ascii="Century Gothic" w:eastAsia="Arial" w:hAnsi="Century Gothic" w:cs="Arial"/>
          <w:color w:val="000000"/>
        </w:rPr>
      </w:pPr>
      <w:r w:rsidRPr="00A851AA">
        <w:rPr>
          <w:rFonts w:ascii="Century Gothic" w:eastAsia="Arial" w:hAnsi="Century Gothic" w:cs="Arial"/>
          <w:color w:val="000000"/>
        </w:rPr>
        <w:tab/>
        <w:t xml:space="preserve">De acuerdo con el artículo 5 de la Ley 1150 de 2007, conforme con lo expresado en el Concepto C-166 del 23 de abril de 2021,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señalarse en el pliego de condiciones o documento equivalente. </w:t>
      </w:r>
    </w:p>
    <w:p w14:paraId="423CD59F" w14:textId="77777777" w:rsidR="00A851AA" w:rsidRPr="00A851AA" w:rsidRDefault="00A851AA" w:rsidP="00A851AA">
      <w:pPr>
        <w:tabs>
          <w:tab w:val="left" w:pos="0"/>
        </w:tabs>
        <w:spacing w:after="120" w:line="276" w:lineRule="auto"/>
        <w:jc w:val="both"/>
        <w:rPr>
          <w:rFonts w:ascii="Century Gothic" w:eastAsia="Arial" w:hAnsi="Century Gothic" w:cs="Arial"/>
          <w:color w:val="000000"/>
        </w:rPr>
      </w:pPr>
      <w:bookmarkStart w:id="5" w:name="_1fob9te" w:colFirst="0" w:colLast="0"/>
      <w:bookmarkEnd w:id="5"/>
      <w:r w:rsidRPr="00A851AA">
        <w:rPr>
          <w:rFonts w:ascii="Century Gothic" w:eastAsia="Arial" w:hAnsi="Century Gothic" w:cs="Arial"/>
          <w:color w:val="000000"/>
        </w:rPr>
        <w:tab/>
        <w:t>Al respecto, 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–en principio, salvo expresa disposición legal– no otorgan puntaje. Lo anterior comoquiera que estos no se refieren a la oferta misma sino a la idoneidad del oferente para asumir adecuadamente la ejecución del contrato</w:t>
      </w:r>
      <w:r w:rsidRPr="00A851AA">
        <w:rPr>
          <w:rFonts w:ascii="Century Gothic" w:eastAsia="Arial" w:hAnsi="Century Gothic" w:cs="Arial"/>
          <w:color w:val="000000"/>
          <w:vertAlign w:val="superscript"/>
        </w:rPr>
        <w:footnoteReference w:id="5"/>
      </w:r>
      <w:r w:rsidRPr="00A851AA">
        <w:rPr>
          <w:rFonts w:ascii="Century Gothic" w:eastAsia="Arial" w:hAnsi="Century Gothic" w:cs="Arial"/>
          <w:color w:val="000000"/>
        </w:rPr>
        <w:t xml:space="preserve">.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w:t>
      </w:r>
      <w:r w:rsidRPr="00A851AA">
        <w:rPr>
          <w:rFonts w:ascii="Century Gothic" w:eastAsia="Arial" w:hAnsi="Century Gothic" w:cs="Arial"/>
          <w:i/>
          <w:color w:val="000000"/>
        </w:rPr>
        <w:t xml:space="preserve">habilitantes </w:t>
      </w:r>
      <w:r w:rsidRPr="00A851AA">
        <w:rPr>
          <w:rFonts w:ascii="Century Gothic" w:eastAsia="Arial" w:hAnsi="Century Gothic" w:cs="Arial"/>
          <w:color w:val="000000"/>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p>
    <w:p w14:paraId="32DBFDE5" w14:textId="77777777" w:rsidR="00A851AA" w:rsidRPr="00A851AA" w:rsidRDefault="00A851AA" w:rsidP="00A851AA">
      <w:pPr>
        <w:tabs>
          <w:tab w:val="left" w:pos="0"/>
        </w:tabs>
        <w:spacing w:after="120" w:line="276" w:lineRule="auto"/>
        <w:jc w:val="both"/>
        <w:rPr>
          <w:rFonts w:ascii="Century Gothic" w:eastAsia="Arial" w:hAnsi="Century Gothic" w:cs="Arial"/>
          <w:color w:val="000000"/>
        </w:rPr>
      </w:pPr>
      <w:r w:rsidRPr="00A851AA">
        <w:rPr>
          <w:rFonts w:ascii="Century Gothic" w:eastAsia="Arial" w:hAnsi="Century Gothic" w:cs="Arial"/>
          <w:color w:val="000000"/>
        </w:rPr>
        <w:tab/>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El numeral 2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 – beneficio para la entidad. </w:t>
      </w:r>
    </w:p>
    <w:p w14:paraId="3CA7F875" w14:textId="77777777" w:rsidR="00A851AA" w:rsidRPr="00A851AA" w:rsidRDefault="00A851AA" w:rsidP="00A851AA">
      <w:pPr>
        <w:tabs>
          <w:tab w:val="left" w:pos="0"/>
        </w:tabs>
        <w:spacing w:after="120" w:line="276" w:lineRule="auto"/>
        <w:jc w:val="both"/>
        <w:rPr>
          <w:rFonts w:ascii="Century Gothic" w:eastAsia="Arial" w:hAnsi="Century Gothic" w:cs="Arial"/>
          <w:color w:val="000000"/>
        </w:rPr>
      </w:pPr>
      <w:r w:rsidRPr="00A851AA">
        <w:rPr>
          <w:rFonts w:ascii="Century Gothic" w:eastAsia="Arial" w:hAnsi="Century Gothic" w:cs="Arial"/>
          <w:color w:val="000000"/>
        </w:rPr>
        <w:tab/>
        <w:t>Por su parte, el numeral 3 establece que en los procesos de selección de bienes y servicios de características técnicas uniformes y de común utilización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14:paraId="12F3782C" w14:textId="77777777" w:rsidR="00A851AA" w:rsidRPr="00A851AA" w:rsidRDefault="00A851AA" w:rsidP="00A851AA">
      <w:pPr>
        <w:tabs>
          <w:tab w:val="left" w:pos="0"/>
        </w:tabs>
        <w:spacing w:after="0" w:line="276" w:lineRule="auto"/>
        <w:jc w:val="both"/>
        <w:rPr>
          <w:rFonts w:ascii="Century Gothic" w:eastAsia="Arial" w:hAnsi="Century Gothic" w:cs="Arial"/>
          <w:color w:val="000000"/>
        </w:rPr>
      </w:pPr>
      <w:r w:rsidRPr="00A851AA">
        <w:rPr>
          <w:rFonts w:ascii="Century Gothic" w:eastAsia="Arial" w:hAnsi="Century Gothic" w:cs="Arial"/>
          <w:color w:val="000000"/>
        </w:rPr>
        <w:tab/>
        <w:t>Conforme a lo anterior, 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ofertas. Por ello, la doctrina define los requisitos o factores ponderables como “[…] aquellas condiciones de la oferta y no de quien la presenta, que sí entrarán a ser evaluadas por la Administración y que en consecuencia, darán lugar a la escogencia objetiva de la mejor propuesta para la entidad”</w:t>
      </w:r>
      <w:r w:rsidRPr="00A851AA">
        <w:rPr>
          <w:rFonts w:ascii="Century Gothic" w:eastAsia="Arial" w:hAnsi="Century Gothic" w:cs="Arial"/>
          <w:color w:val="000000"/>
          <w:vertAlign w:val="superscript"/>
        </w:rPr>
        <w:footnoteReference w:id="6"/>
      </w:r>
      <w:r w:rsidRPr="00A851AA">
        <w:rPr>
          <w:rFonts w:ascii="Century Gothic" w:eastAsia="Arial" w:hAnsi="Century Gothic" w:cs="Arial"/>
          <w:color w:val="000000"/>
        </w:rPr>
        <w:t>. Todas estas categorías designan los “[…] factores a los cuales cabe otorgarles puntajes o que pueden ser ponderados, precisamente, pues estos son los factores que en últimas permiten una comparación de ofertas y una diferenciación entre ellas”</w:t>
      </w:r>
      <w:r w:rsidRPr="00A851AA">
        <w:rPr>
          <w:rFonts w:ascii="Century Gothic" w:eastAsia="Arial" w:hAnsi="Century Gothic" w:cs="Arial"/>
          <w:color w:val="000000"/>
          <w:vertAlign w:val="superscript"/>
        </w:rPr>
        <w:footnoteReference w:id="7"/>
      </w:r>
      <w:r w:rsidRPr="00A851AA">
        <w:rPr>
          <w:rFonts w:ascii="Century Gothic" w:eastAsia="Arial" w:hAnsi="Century Gothic" w:cs="Arial"/>
          <w:color w:val="000000"/>
        </w:rPr>
        <w:t>. Conforme a esto, la doctrina explica que:</w:t>
      </w:r>
    </w:p>
    <w:p w14:paraId="2155F765" w14:textId="77777777" w:rsidR="00A851AA" w:rsidRPr="00A851AA" w:rsidRDefault="00A851AA" w:rsidP="00A851AA">
      <w:pPr>
        <w:tabs>
          <w:tab w:val="left" w:pos="0"/>
        </w:tabs>
        <w:spacing w:after="0" w:line="276" w:lineRule="auto"/>
        <w:ind w:left="709" w:right="709"/>
        <w:jc w:val="both"/>
        <w:rPr>
          <w:rFonts w:ascii="Century Gothic" w:eastAsia="Arial" w:hAnsi="Century Gothic" w:cs="Arial"/>
          <w:color w:val="000000"/>
          <w:sz w:val="21"/>
          <w:szCs w:val="21"/>
        </w:rPr>
      </w:pPr>
    </w:p>
    <w:p w14:paraId="7A009523" w14:textId="77777777" w:rsidR="00A851AA" w:rsidRPr="00A851AA" w:rsidRDefault="00A851AA" w:rsidP="00A851AA">
      <w:pPr>
        <w:tabs>
          <w:tab w:val="left" w:pos="0"/>
        </w:tabs>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03664971" w14:textId="77777777" w:rsidR="00A851AA" w:rsidRPr="00A851AA" w:rsidRDefault="00A851AA" w:rsidP="00A851AA">
      <w:pPr>
        <w:tabs>
          <w:tab w:val="left" w:pos="0"/>
        </w:tabs>
        <w:spacing w:after="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061C32EB" w14:textId="77777777" w:rsidR="00A851AA" w:rsidRPr="00A851AA" w:rsidRDefault="00A851AA" w:rsidP="00A851AA">
      <w:pPr>
        <w:tabs>
          <w:tab w:val="left" w:pos="0"/>
        </w:tabs>
        <w:spacing w:after="12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w:t>
      </w:r>
    </w:p>
    <w:p w14:paraId="02DA2410" w14:textId="77777777" w:rsidR="00A851AA" w:rsidRPr="00A851AA" w:rsidRDefault="00A851AA" w:rsidP="00A851AA">
      <w:pPr>
        <w:tabs>
          <w:tab w:val="left" w:pos="0"/>
        </w:tabs>
        <w:spacing w:after="0" w:line="240" w:lineRule="auto"/>
        <w:ind w:left="709" w:right="709"/>
        <w:jc w:val="both"/>
        <w:rPr>
          <w:rFonts w:ascii="Century Gothic" w:eastAsia="Arial" w:hAnsi="Century Gothic" w:cs="Arial"/>
          <w:color w:val="000000"/>
          <w:sz w:val="21"/>
          <w:szCs w:val="21"/>
        </w:rPr>
      </w:pPr>
      <w:r w:rsidRPr="00A851AA">
        <w:rPr>
          <w:rFonts w:ascii="Century Gothic" w:eastAsia="Arial" w:hAnsi="Century Gothic" w:cs="Arial"/>
          <w:color w:val="000000"/>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A851AA">
        <w:rPr>
          <w:rFonts w:ascii="Century Gothic" w:eastAsia="Arial" w:hAnsi="Century Gothic" w:cs="Arial"/>
          <w:color w:val="000000"/>
          <w:sz w:val="21"/>
          <w:szCs w:val="21"/>
          <w:vertAlign w:val="superscript"/>
        </w:rPr>
        <w:footnoteReference w:id="8"/>
      </w:r>
      <w:r w:rsidRPr="00A851AA">
        <w:rPr>
          <w:rFonts w:ascii="Century Gothic" w:eastAsia="Arial" w:hAnsi="Century Gothic" w:cs="Arial"/>
          <w:color w:val="000000"/>
          <w:sz w:val="21"/>
          <w:szCs w:val="21"/>
        </w:rPr>
        <w:t>.</w:t>
      </w:r>
    </w:p>
    <w:p w14:paraId="05A62041" w14:textId="77777777" w:rsidR="00A851AA" w:rsidRPr="00A851AA" w:rsidRDefault="00A851AA" w:rsidP="00A851AA">
      <w:pPr>
        <w:tabs>
          <w:tab w:val="left" w:pos="0"/>
        </w:tabs>
        <w:spacing w:after="0" w:line="276" w:lineRule="auto"/>
        <w:ind w:left="709" w:right="709"/>
        <w:jc w:val="both"/>
        <w:rPr>
          <w:rFonts w:ascii="Century Gothic" w:eastAsia="Arial" w:hAnsi="Century Gothic" w:cs="Arial"/>
          <w:color w:val="000000"/>
          <w:sz w:val="21"/>
          <w:szCs w:val="21"/>
        </w:rPr>
      </w:pPr>
    </w:p>
    <w:p w14:paraId="5130180F" w14:textId="77777777" w:rsidR="00A851AA" w:rsidRPr="00A851AA" w:rsidRDefault="00A851AA" w:rsidP="00A851AA">
      <w:pPr>
        <w:tabs>
          <w:tab w:val="left" w:pos="0"/>
        </w:tabs>
        <w:spacing w:after="120" w:line="276" w:lineRule="auto"/>
        <w:jc w:val="both"/>
        <w:rPr>
          <w:rFonts w:ascii="Century Gothic" w:eastAsia="Arial" w:hAnsi="Century Gothic" w:cs="Arial"/>
          <w:color w:val="000000"/>
        </w:rPr>
      </w:pPr>
      <w:r w:rsidRPr="00A851AA">
        <w:rPr>
          <w:rFonts w:ascii="Century Gothic" w:eastAsia="Arial" w:hAnsi="Century Gothic" w:cs="Arial"/>
          <w:color w:val="000000"/>
        </w:rPr>
        <w:tab/>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261B1827" w14:textId="77777777" w:rsidR="002E021C" w:rsidRDefault="00A851AA" w:rsidP="00A851AA">
      <w:pPr>
        <w:tabs>
          <w:tab w:val="left" w:pos="0"/>
        </w:tabs>
        <w:spacing w:after="120" w:line="276" w:lineRule="auto"/>
        <w:jc w:val="both"/>
        <w:rPr>
          <w:rFonts w:ascii="Century Gothic" w:eastAsia="Arial" w:hAnsi="Century Gothic" w:cs="Arial"/>
          <w:color w:val="000000"/>
        </w:rPr>
      </w:pPr>
      <w:r w:rsidRPr="00A851AA">
        <w:rPr>
          <w:rFonts w:ascii="Century Gothic" w:eastAsia="Arial" w:hAnsi="Century Gothic" w:cs="Arial"/>
          <w:color w:val="000000"/>
        </w:rPr>
        <w:tab/>
        <w:t xml:space="preserve">En ese sentido, la asignación de puntaje es un mecanismo mediante el cual las entidades ponderan los factores de calificación </w:t>
      </w:r>
      <w:r w:rsidRPr="00A851AA">
        <w:rPr>
          <w:rFonts w:ascii="Arial" w:eastAsia="Tahoma" w:hAnsi="Arial" w:cs="Arial"/>
          <w:color w:val="000000"/>
        </w:rPr>
        <w:t>ꟷ</w:t>
      </w:r>
      <w:r w:rsidRPr="00A851AA">
        <w:rPr>
          <w:rFonts w:ascii="Century Gothic" w:eastAsia="Arial" w:hAnsi="Century Gothic" w:cs="Arial"/>
          <w:i/>
          <w:color w:val="000000"/>
        </w:rPr>
        <w:t>v.g.</w:t>
      </w:r>
      <w:r w:rsidRPr="00A851AA">
        <w:rPr>
          <w:rFonts w:ascii="Century Gothic" w:eastAsia="Arial" w:hAnsi="Century Gothic" w:cs="Arial"/>
          <w:color w:val="000000"/>
        </w:rPr>
        <w:t xml:space="preserve"> técnicos y económicos, de calidad y precio, etc.</w:t>
      </w:r>
      <w:r w:rsidRPr="00A851AA">
        <w:rPr>
          <w:rFonts w:ascii="Arial" w:eastAsia="Tahoma" w:hAnsi="Arial" w:cs="Arial"/>
          <w:color w:val="000000"/>
        </w:rPr>
        <w:t>ꟷ</w:t>
      </w:r>
      <w:r w:rsidRPr="00A851AA">
        <w:rPr>
          <w:rFonts w:ascii="Century Gothic" w:eastAsia="Arial" w:hAnsi="Century Gothic" w:cs="Arial"/>
          <w:color w:val="000000"/>
        </w:rPr>
        <w:t xml:space="preserve"> en un determinado proceso de selección, como se desprende del literal a) del numeral 2 del artículo 5 de la Ley 1150 de 2007, en el que expresamente se alude al puntaje. Sin embargo, no es este el único mecanismo de ponderación que tienen a su alcance las entidades estatales para determinar el ofrecimiento más favorable, pues el propio literal b) del artículo 5.2 posibilita que el ofrecimiento más favorable se determine con un análisis de la relación costo-beneficio, evento en el no habría necesidad de acudir obligatoriamente a sistemas de asignación de puntaje. </w:t>
      </w:r>
    </w:p>
    <w:p w14:paraId="3D17DBFE" w14:textId="3F9E3DF3" w:rsidR="00A851AA" w:rsidRPr="00A851AA" w:rsidRDefault="00A851AA" w:rsidP="003E7A79">
      <w:pPr>
        <w:tabs>
          <w:tab w:val="left" w:pos="0"/>
        </w:tabs>
        <w:spacing w:after="120" w:line="276" w:lineRule="auto"/>
        <w:ind w:firstLine="709"/>
        <w:jc w:val="both"/>
        <w:rPr>
          <w:rFonts w:ascii="Century Gothic" w:eastAsia="Arial" w:hAnsi="Century Gothic" w:cs="Arial"/>
          <w:color w:val="000000"/>
        </w:rPr>
      </w:pPr>
      <w:r w:rsidRPr="00A851AA">
        <w:rPr>
          <w:rFonts w:ascii="Century Gothic" w:eastAsia="Arial" w:hAnsi="Century Gothic" w:cs="Arial"/>
          <w:color w:val="000000"/>
        </w:rPr>
        <w:t>A estos se suman, los procesos de selección de bienes y servicios de características técnicas uniformes y de común utilización, así como los de mínima cuantía, en los que –</w:t>
      </w:r>
      <w:r w:rsidR="002E021C" w:rsidRPr="002E021C">
        <w:rPr>
          <w:rFonts w:ascii="Century Gothic" w:eastAsia="Arial" w:hAnsi="Century Gothic" w:cs="Arial"/>
          <w:color w:val="000000"/>
        </w:rPr>
        <w:t xml:space="preserve"> </w:t>
      </w:r>
      <w:r w:rsidR="002E021C" w:rsidRPr="00A851AA">
        <w:rPr>
          <w:rFonts w:ascii="Century Gothic" w:eastAsia="Arial" w:hAnsi="Century Gothic" w:cs="Arial"/>
          <w:color w:val="000000"/>
        </w:rPr>
        <w:t xml:space="preserve">según </w:t>
      </w:r>
      <w:r w:rsidR="002E021C">
        <w:rPr>
          <w:rFonts w:ascii="Century Gothic" w:eastAsia="Arial" w:hAnsi="Century Gothic" w:cs="Arial"/>
          <w:color w:val="000000"/>
        </w:rPr>
        <w:t xml:space="preserve">el numeral 3 del artículo 5 y numeral 5 del artículo 2 </w:t>
      </w:r>
      <w:r w:rsidR="002E021C" w:rsidRPr="00A851AA">
        <w:rPr>
          <w:rFonts w:ascii="Century Gothic" w:eastAsia="Arial" w:hAnsi="Century Gothic" w:cs="Arial"/>
          <w:color w:val="000000"/>
        </w:rPr>
        <w:t>de la Ley 1150 de 2007</w:t>
      </w:r>
      <w:r w:rsidRPr="00A851AA">
        <w:rPr>
          <w:rFonts w:ascii="Century Gothic" w:eastAsia="Arial" w:hAnsi="Century Gothic" w:cs="Arial"/>
          <w:color w:val="000000"/>
        </w:rPr>
        <w:t>– el único factor de selección es el menor precio ofertado, por lo que no hay lugar a ponderación mediante puntajes o relaciones costo beneficio.</w:t>
      </w:r>
    </w:p>
    <w:p w14:paraId="575F870C" w14:textId="77777777" w:rsidR="00A851AA" w:rsidRPr="00A851AA" w:rsidRDefault="00A851AA" w:rsidP="00A851AA">
      <w:pPr>
        <w:spacing w:after="120" w:line="276" w:lineRule="auto"/>
        <w:jc w:val="both"/>
        <w:rPr>
          <w:rFonts w:ascii="Century Gothic" w:eastAsia="Arial" w:hAnsi="Century Gothic" w:cs="Arial"/>
          <w:color w:val="000000"/>
        </w:rPr>
      </w:pPr>
      <w:r w:rsidRPr="00A851AA">
        <w:rPr>
          <w:rFonts w:ascii="Century Gothic" w:eastAsia="Arial" w:hAnsi="Century Gothic" w:cs="Arial"/>
          <w:color w:val="000000"/>
        </w:rPr>
        <w:tab/>
        <w:t>Es necesario destacar que las reglas para establecer la oferta más favorable conforme al artículo 5 de la Ley 1150 de 2007, se encuentran reglamentadas en el artículo 2.2.1.1.2.2.2 del Decreto 1082 de 2015, modificado recientemente por el Decreto 142 de 2023. Este artículo desarrolla los mecanismos de ponderación previstos en los literales a) y b) del artículo 5.2 de la Ley 1150 de 2007, disponiendo unas pautas para la ponderación de los elementos de calidad y precio que representen la mejor relación de costo-beneficio. Conforme a este artículo, la oferta más favorable en estos casos debe determinarse ponderando en las ofertas: i) las condiciones técnicas y económicas mínimas; ii) las condiciones técnicas adicionales que representan ventajas de calidad o de funcionamiento; iii) las condiciones económicas adicionales que representen ventajas en términos de economía, eficiencia y eficacia; y iv) el valor en dinero que la entidad estatal asigna a cada ofrecimiento técnico o económico adicional. Teniendo en cuenta estos elementos, la entidad estatal debe calcular la relación costo-beneficio de cada oferta “[…]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r w:rsidRPr="00A851AA">
        <w:rPr>
          <w:rFonts w:ascii="Century Gothic" w:eastAsia="Arial" w:hAnsi="Century Gothic" w:cs="Arial"/>
          <w:color w:val="000000"/>
          <w:vertAlign w:val="superscript"/>
        </w:rPr>
        <w:footnoteReference w:id="9"/>
      </w:r>
      <w:r w:rsidRPr="00A851AA">
        <w:rPr>
          <w:rFonts w:ascii="Century Gothic" w:eastAsia="Arial" w:hAnsi="Century Gothic" w:cs="Arial"/>
          <w:color w:val="000000"/>
        </w:rPr>
        <w:t>.</w:t>
      </w:r>
    </w:p>
    <w:p w14:paraId="06CCC728" w14:textId="77777777" w:rsidR="00A851AA" w:rsidRPr="00A851AA" w:rsidRDefault="00A851AA" w:rsidP="00A851AA">
      <w:pPr>
        <w:spacing w:after="120" w:line="276" w:lineRule="auto"/>
        <w:ind w:firstLine="709"/>
        <w:jc w:val="both"/>
        <w:rPr>
          <w:rFonts w:ascii="Century Gothic" w:eastAsia="Arial" w:hAnsi="Century Gothic" w:cs="Arial"/>
          <w:color w:val="000000"/>
        </w:rPr>
      </w:pPr>
      <w:r w:rsidRPr="00A851AA">
        <w:rPr>
          <w:rFonts w:ascii="Century Gothic" w:eastAsia="Arial" w:hAnsi="Century Gothic" w:cs="Arial"/>
          <w:color w:val="000000"/>
        </w:rPr>
        <w:t xml:space="preserve">Conforme a lo anterior, </w:t>
      </w:r>
      <w:bookmarkStart w:id="7" w:name="_Hlk169791737"/>
      <w:r w:rsidRPr="00A851AA">
        <w:rPr>
          <w:rFonts w:ascii="Century Gothic" w:eastAsia="Arial" w:hAnsi="Century Gothic" w:cs="Arial"/>
          <w:color w:val="000000"/>
        </w:rPr>
        <w:t>el deber de selección objetiva está ligado a la determinación del ofrecimiento más favorable, cuyo contenido debe ser precisado a partir de las diferentes alternativas del artículo 5 de la Ley 1150 de 2007, reglamentado por el artículo 2.2.1.1.2.2.2 del Decreto 1082 de 2015</w:t>
      </w:r>
      <w:bookmarkEnd w:id="7"/>
      <w:r w:rsidRPr="00A851AA">
        <w:rPr>
          <w:rFonts w:ascii="Century Gothic" w:eastAsia="Arial" w:hAnsi="Century Gothic" w:cs="Arial"/>
          <w:color w:val="000000"/>
        </w:rPr>
        <w:t>,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5C5DB54F" w14:textId="77777777" w:rsidR="003379C8" w:rsidRDefault="00A851AA" w:rsidP="00A851AA">
      <w:pPr>
        <w:spacing w:after="120" w:line="276" w:lineRule="auto"/>
        <w:ind w:firstLine="709"/>
        <w:jc w:val="both"/>
        <w:rPr>
          <w:rFonts w:ascii="Century Gothic" w:eastAsia="Arial" w:hAnsi="Century Gothic" w:cs="Arial"/>
          <w:color w:val="000000"/>
        </w:rPr>
      </w:pPr>
      <w:r w:rsidRPr="00A851AA">
        <w:rPr>
          <w:rFonts w:ascii="Century Gothic" w:eastAsia="Arial" w:hAnsi="Century Gothic" w:cs="Arial"/>
          <w:color w:val="000000"/>
        </w:rPr>
        <w:t>Retomando otros fundamentos jurídicos del deber de “selección objetiva” distintos al artículo 5 de la Ley 1150 de 2007, la Ley 80 de 1993 se refiere a ella en varios apartados, como:</w:t>
      </w:r>
    </w:p>
    <w:p w14:paraId="2934A848" w14:textId="465B7476" w:rsidR="00B5630C" w:rsidRPr="003E7A79" w:rsidRDefault="00A851AA" w:rsidP="003E7A79">
      <w:pPr>
        <w:pStyle w:val="Prrafodelista"/>
        <w:numPr>
          <w:ilvl w:val="0"/>
          <w:numId w:val="7"/>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el primer inciso del artículo 21, que obliga a las entidades estatales a tener en cuenta la selección objetiva, al garantizar la participación de los oferentes de bienes y servicios de origen nacional</w:t>
      </w:r>
      <w:r w:rsidR="00B5630C" w:rsidRPr="003E7A79">
        <w:rPr>
          <w:rFonts w:ascii="Century Gothic" w:eastAsia="Arial" w:hAnsi="Century Gothic" w:cs="Arial"/>
          <w:color w:val="000000"/>
        </w:rPr>
        <w:t>;</w:t>
      </w:r>
    </w:p>
    <w:p w14:paraId="064C4BCC" w14:textId="3D8FAFB4" w:rsidR="00B5630C" w:rsidRDefault="00A851AA" w:rsidP="00B5630C">
      <w:pPr>
        <w:pStyle w:val="Prrafodelista"/>
        <w:numPr>
          <w:ilvl w:val="0"/>
          <w:numId w:val="7"/>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ii) el artículo 24, numeral 5º, literal a), que manda que en los pliegos de condiciones se indiquen “[…] los requisitos objetivos necesarios para participar en el correspondiente proceso de selección”</w:t>
      </w:r>
      <w:r w:rsidR="00B5630C">
        <w:rPr>
          <w:rFonts w:ascii="Century Gothic" w:eastAsia="Arial" w:hAnsi="Century Gothic" w:cs="Arial"/>
          <w:color w:val="000000"/>
        </w:rPr>
        <w:t>;</w:t>
      </w:r>
    </w:p>
    <w:p w14:paraId="1CDF8067" w14:textId="5D30539D" w:rsidR="009939A4" w:rsidRDefault="00A851AA" w:rsidP="00B5630C">
      <w:pPr>
        <w:pStyle w:val="Prrafodelista"/>
        <w:numPr>
          <w:ilvl w:val="0"/>
          <w:numId w:val="7"/>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w:t>
      </w:r>
      <w:r w:rsidR="009939A4">
        <w:rPr>
          <w:rFonts w:ascii="Century Gothic" w:eastAsia="Arial" w:hAnsi="Century Gothic" w:cs="Arial"/>
          <w:color w:val="000000"/>
        </w:rPr>
        <w:t>;</w:t>
      </w:r>
    </w:p>
    <w:p w14:paraId="7D596923" w14:textId="235EC83B" w:rsidR="009939A4" w:rsidRDefault="00A851AA" w:rsidP="00B5630C">
      <w:pPr>
        <w:pStyle w:val="Prrafodelista"/>
        <w:numPr>
          <w:ilvl w:val="0"/>
          <w:numId w:val="7"/>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r w:rsidR="009939A4">
        <w:rPr>
          <w:rFonts w:ascii="Century Gothic" w:eastAsia="Arial" w:hAnsi="Century Gothic" w:cs="Arial"/>
          <w:color w:val="000000"/>
        </w:rPr>
        <w:t>;</w:t>
      </w:r>
    </w:p>
    <w:p w14:paraId="4A1F72D1" w14:textId="063438D5" w:rsidR="009939A4" w:rsidRDefault="00A851AA" w:rsidP="00B5630C">
      <w:pPr>
        <w:pStyle w:val="Prrafodelista"/>
        <w:numPr>
          <w:ilvl w:val="0"/>
          <w:numId w:val="7"/>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v) el segundo inciso del parágrafo 3º del artículo 24, que exige tener en cuenta la selección objetiva de la entidad veedora para el procedimiento de venta de bienes de las entidades estatales por el sistema de martillo;</w:t>
      </w:r>
    </w:p>
    <w:p w14:paraId="409B9574" w14:textId="4EF8382D" w:rsidR="009939A4" w:rsidRDefault="00A851AA" w:rsidP="00B5630C">
      <w:pPr>
        <w:pStyle w:val="Prrafodelista"/>
        <w:numPr>
          <w:ilvl w:val="0"/>
          <w:numId w:val="7"/>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vi) el numeral 18 del artículo 25, el cual señala que “La declaratoria de desierta de la licitación únicamente procederá por motivos o causas que impidan la escogencia objetiva</w:t>
      </w:r>
    </w:p>
    <w:p w14:paraId="25643AD6" w14:textId="2390022C" w:rsidR="006A364C" w:rsidRDefault="00A851AA" w:rsidP="00B5630C">
      <w:pPr>
        <w:pStyle w:val="Prrafodelista"/>
        <w:numPr>
          <w:ilvl w:val="0"/>
          <w:numId w:val="7"/>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vii)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r w:rsidR="006A364C">
        <w:rPr>
          <w:rFonts w:ascii="Century Gothic" w:eastAsia="Arial" w:hAnsi="Century Gothic" w:cs="Arial"/>
          <w:color w:val="000000"/>
        </w:rPr>
        <w:t>;</w:t>
      </w:r>
    </w:p>
    <w:p w14:paraId="693D3BF5" w14:textId="66B01412" w:rsidR="006A364C" w:rsidRDefault="00A851AA" w:rsidP="00B5630C">
      <w:pPr>
        <w:pStyle w:val="Prrafodelista"/>
        <w:numPr>
          <w:ilvl w:val="0"/>
          <w:numId w:val="7"/>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 xml:space="preserve">viii) el inciso final del artículo 38, que obliga a las entidades estatales que tengan como objeto la prestación de servicios y actividades de telecomunicaciones a respetar el principio de selección objetiva, </w:t>
      </w:r>
      <w:r w:rsidRPr="00A851AA">
        <w:rPr>
          <w:rFonts w:ascii="Century Gothic" w:eastAsia="Arial" w:hAnsi="Century Gothic" w:cs="Arial"/>
          <w:color w:val="000000"/>
        </w:rPr>
        <w:t>y</w:t>
      </w:r>
    </w:p>
    <w:p w14:paraId="7900FD4E" w14:textId="4ABD9D34" w:rsidR="00A851AA" w:rsidRPr="003E7A79" w:rsidRDefault="00A851AA" w:rsidP="003E7A79">
      <w:pPr>
        <w:pStyle w:val="Prrafodelista"/>
        <w:numPr>
          <w:ilvl w:val="0"/>
          <w:numId w:val="7"/>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 xml:space="preserve">ix) el segundo inciso del artículo 76, que ordena cumplir también con dicho principio a las entidades que tengan por objeto la exploración, explotación y comercialización de recursos naturales renovables y no renovables. </w:t>
      </w:r>
    </w:p>
    <w:p w14:paraId="32CF6D15" w14:textId="77777777" w:rsidR="006D32D0" w:rsidRDefault="00A851AA" w:rsidP="00A851AA">
      <w:pPr>
        <w:spacing w:after="120" w:line="276" w:lineRule="auto"/>
        <w:ind w:firstLine="709"/>
        <w:jc w:val="both"/>
        <w:rPr>
          <w:rFonts w:ascii="Century Gothic" w:eastAsia="Arial" w:hAnsi="Century Gothic" w:cs="Arial"/>
          <w:color w:val="000000"/>
        </w:rPr>
      </w:pPr>
      <w:r w:rsidRPr="00A851AA">
        <w:rPr>
          <w:rFonts w:ascii="Century Gothic" w:eastAsia="Arial" w:hAnsi="Century Gothic" w:cs="Arial"/>
          <w:color w:val="000000"/>
        </w:rPr>
        <w:t xml:space="preserve">Por su parte, a nivel reglamentario, el Decreto 1082 de 2015 también hace referencia a la selección objetiva como postulado esencial al interior de los procedimientos de selección. Así se infiere de enunciados como: </w:t>
      </w:r>
    </w:p>
    <w:p w14:paraId="4D23F163" w14:textId="67449E71" w:rsidR="006D32D0" w:rsidRPr="003E7A79" w:rsidRDefault="00A851AA" w:rsidP="003E7A79">
      <w:pPr>
        <w:pStyle w:val="Prrafodelista"/>
        <w:numPr>
          <w:ilvl w:val="0"/>
          <w:numId w:val="8"/>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o</w:t>
      </w:r>
    </w:p>
    <w:p w14:paraId="360286E2" w14:textId="69CF34A8" w:rsidR="00A851AA" w:rsidRPr="003E7A79" w:rsidRDefault="00A851AA" w:rsidP="003E7A79">
      <w:pPr>
        <w:pStyle w:val="Prrafodelista"/>
        <w:numPr>
          <w:ilvl w:val="0"/>
          <w:numId w:val="8"/>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 xml:space="preserve"> ii) el numeral 8º del artículo 2.2.1.2.1.3.13, que establece como obligación del jurado calificador en los concursos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p>
    <w:p w14:paraId="626E9A50" w14:textId="77777777" w:rsidR="00C07300" w:rsidRDefault="00A851AA" w:rsidP="00A851AA">
      <w:pPr>
        <w:spacing w:after="120" w:line="276" w:lineRule="auto"/>
        <w:ind w:firstLine="709"/>
        <w:jc w:val="both"/>
        <w:rPr>
          <w:rFonts w:ascii="Century Gothic" w:eastAsia="Arial" w:hAnsi="Century Gothic" w:cs="Arial"/>
          <w:color w:val="000000"/>
        </w:rPr>
      </w:pPr>
      <w:r w:rsidRPr="00A851AA">
        <w:rPr>
          <w:rFonts w:ascii="Century Gothic" w:eastAsia="Arial" w:hAnsi="Century Gothic" w:cs="Arial"/>
          <w:color w:val="000000"/>
        </w:rPr>
        <w:t xml:space="preserve">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w:t>
      </w:r>
    </w:p>
    <w:p w14:paraId="6C9460C6" w14:textId="4E7F4AFD" w:rsidR="00C07300" w:rsidRPr="003E7A79" w:rsidRDefault="00A851AA" w:rsidP="003E7A79">
      <w:pPr>
        <w:pStyle w:val="Prrafodelista"/>
        <w:numPr>
          <w:ilvl w:val="0"/>
          <w:numId w:val="9"/>
        </w:numPr>
        <w:spacing w:after="120" w:line="276" w:lineRule="auto"/>
        <w:jc w:val="both"/>
        <w:rPr>
          <w:rFonts w:ascii="Century Gothic" w:eastAsia="Arial" w:hAnsi="Century Gothic" w:cs="Arial"/>
          <w:color w:val="000000"/>
        </w:rPr>
      </w:pPr>
      <w:r w:rsidRPr="003E7A79">
        <w:rPr>
          <w:rFonts w:ascii="Century Gothic" w:eastAsia="Arial" w:hAnsi="Century Gothic" w:cs="Arial"/>
          <w:color w:val="000000"/>
        </w:rPr>
        <w:t>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A851AA">
        <w:rPr>
          <w:vertAlign w:val="superscript"/>
        </w:rPr>
        <w:footnoteReference w:id="10"/>
      </w:r>
      <w:r w:rsidRPr="003E7A79">
        <w:rPr>
          <w:rFonts w:ascii="Century Gothic" w:eastAsia="Arial" w:hAnsi="Century Gothic" w:cs="Arial"/>
          <w:color w:val="000000"/>
        </w:rPr>
        <w:t xml:space="preserve">. </w:t>
      </w:r>
    </w:p>
    <w:p w14:paraId="19FD5529" w14:textId="4EDC1813" w:rsidR="00A851AA" w:rsidRPr="003E7A79" w:rsidRDefault="00A851AA" w:rsidP="00A851AA">
      <w:pPr>
        <w:spacing w:after="120" w:line="276" w:lineRule="auto"/>
        <w:ind w:firstLine="709"/>
        <w:jc w:val="both"/>
        <w:rPr>
          <w:rFonts w:ascii="Century Gothic" w:eastAsia="Arial" w:hAnsi="Century Gothic" w:cs="Arial"/>
          <w:color w:val="000000"/>
        </w:rPr>
      </w:pPr>
      <w:r w:rsidRPr="003E7A79">
        <w:rPr>
          <w:rFonts w:ascii="Century Gothic" w:eastAsia="Arial" w:hAnsi="Century Gothic" w:cs="Arial"/>
          <w:color w:val="000000"/>
        </w:rPr>
        <w:t>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A851AA">
        <w:rPr>
          <w:vertAlign w:val="superscript"/>
        </w:rPr>
        <w:footnoteReference w:id="11"/>
      </w:r>
      <w:r w:rsidRPr="003E7A79">
        <w:rPr>
          <w:rFonts w:ascii="Century Gothic" w:eastAsia="Arial" w:hAnsi="Century Gothic" w:cs="Arial"/>
          <w:color w:val="000000"/>
        </w:rPr>
        <w:t>.</w:t>
      </w:r>
    </w:p>
    <w:p w14:paraId="0A5798E2" w14:textId="77777777" w:rsidR="0028525F" w:rsidRDefault="00A851AA" w:rsidP="00A851AA">
      <w:pPr>
        <w:spacing w:after="0" w:line="276" w:lineRule="auto"/>
        <w:ind w:firstLine="709"/>
        <w:jc w:val="both"/>
        <w:rPr>
          <w:rFonts w:ascii="Century Gothic" w:eastAsia="Arial" w:hAnsi="Century Gothic" w:cs="Arial"/>
          <w:color w:val="000000"/>
        </w:rPr>
      </w:pPr>
      <w:r w:rsidRPr="00A851AA">
        <w:rPr>
          <w:rFonts w:ascii="Century Gothic" w:eastAsia="Arial" w:hAnsi="Century Gothic" w:cs="Arial"/>
          <w:color w:val="000000"/>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w:t>
      </w:r>
    </w:p>
    <w:p w14:paraId="26B8BD32" w14:textId="3AB450A0" w:rsidR="00A851AA" w:rsidRPr="00A851AA" w:rsidRDefault="003E7A79" w:rsidP="00A851AA">
      <w:pPr>
        <w:spacing w:after="0" w:line="276" w:lineRule="auto"/>
        <w:ind w:firstLine="709"/>
        <w:jc w:val="both"/>
        <w:rPr>
          <w:rFonts w:ascii="Century Gothic" w:eastAsia="Arial" w:hAnsi="Century Gothic" w:cs="Arial"/>
          <w:color w:val="000000"/>
        </w:rPr>
      </w:pPr>
      <w:r>
        <w:rPr>
          <w:rFonts w:ascii="Century Gothic" w:eastAsia="Arial" w:hAnsi="Century Gothic" w:cs="Arial"/>
          <w:color w:val="000000"/>
        </w:rPr>
        <w:t>La</w:t>
      </w:r>
      <w:r w:rsidRPr="00A851AA">
        <w:rPr>
          <w:rFonts w:ascii="Century Gothic" w:eastAsia="Arial" w:hAnsi="Century Gothic" w:cs="Arial"/>
          <w:color w:val="000000"/>
        </w:rPr>
        <w:t xml:space="preserve"> decisión</w:t>
      </w:r>
      <w:r w:rsidR="00A851AA" w:rsidRPr="00A851AA">
        <w:rPr>
          <w:rFonts w:ascii="Century Gothic" w:eastAsia="Arial" w:hAnsi="Century Gothic" w:cs="Arial"/>
          <w:color w:val="000000"/>
        </w:rPr>
        <w:t>,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183EDC97" w14:textId="77777777" w:rsidR="00A851AA" w:rsidRPr="00A851AA" w:rsidRDefault="00A851AA" w:rsidP="00A851AA">
      <w:pPr>
        <w:spacing w:after="0" w:line="276" w:lineRule="auto"/>
        <w:jc w:val="both"/>
        <w:rPr>
          <w:rFonts w:ascii="Century Gothic" w:eastAsiaTheme="minorEastAsia" w:hAnsi="Century Gothic" w:cs="Arial"/>
          <w:lang w:eastAsia="es-CO"/>
        </w:rPr>
      </w:pPr>
    </w:p>
    <w:p w14:paraId="3EA153E3" w14:textId="77777777" w:rsidR="00A851AA" w:rsidRPr="00A851AA" w:rsidRDefault="00A851AA" w:rsidP="00A851AA">
      <w:pPr>
        <w:widowControl w:val="0"/>
        <w:autoSpaceDE w:val="0"/>
        <w:autoSpaceDN w:val="0"/>
        <w:spacing w:after="0" w:line="276" w:lineRule="auto"/>
        <w:jc w:val="both"/>
        <w:rPr>
          <w:rFonts w:ascii="Century Gothic" w:hAnsi="Century Gothic" w:cs="Arial"/>
          <w:b/>
          <w:lang w:val="es-MX"/>
        </w:rPr>
      </w:pPr>
      <w:r w:rsidRPr="00A851AA">
        <w:rPr>
          <w:rFonts w:ascii="Century Gothic" w:hAnsi="Century Gothic" w:cs="Arial"/>
          <w:b/>
          <w:lang w:val="es-MX"/>
        </w:rPr>
        <w:t xml:space="preserve">2.2. </w:t>
      </w:r>
      <w:bookmarkEnd w:id="4"/>
      <w:r w:rsidRPr="00A851AA">
        <w:rPr>
          <w:rFonts w:ascii="Century Gothic" w:hAnsi="Century Gothic" w:cs="Arial"/>
          <w:b/>
          <w:lang w:val="es-MX"/>
        </w:rPr>
        <w:t>Modalidades de selección</w:t>
      </w:r>
    </w:p>
    <w:p w14:paraId="4E1C0CCC" w14:textId="77777777" w:rsidR="00A851AA" w:rsidRPr="00A851AA" w:rsidRDefault="00A851AA" w:rsidP="00A851AA">
      <w:pPr>
        <w:widowControl w:val="0"/>
        <w:autoSpaceDE w:val="0"/>
        <w:autoSpaceDN w:val="0"/>
        <w:spacing w:after="0" w:line="276" w:lineRule="auto"/>
        <w:jc w:val="both"/>
        <w:rPr>
          <w:rFonts w:ascii="Century Gothic" w:hAnsi="Century Gothic" w:cs="Arial"/>
          <w:b/>
          <w:lang w:val="es-MX"/>
        </w:rPr>
      </w:pPr>
    </w:p>
    <w:p w14:paraId="2523C614" w14:textId="77777777" w:rsidR="00A851AA" w:rsidRPr="00A851AA" w:rsidRDefault="00A851AA" w:rsidP="00A851AA">
      <w:pPr>
        <w:spacing w:after="120" w:line="276" w:lineRule="auto"/>
        <w:ind w:right="176"/>
        <w:jc w:val="both"/>
        <w:rPr>
          <w:rFonts w:ascii="Century Gothic" w:eastAsiaTheme="minorEastAsia" w:hAnsi="Century Gothic" w:cs="Arial"/>
          <w:sz w:val="21"/>
          <w:lang w:eastAsia="es-CO"/>
        </w:rPr>
      </w:pPr>
      <w:r w:rsidRPr="00A851AA">
        <w:rPr>
          <w:rFonts w:ascii="Century Gothic" w:eastAsiaTheme="minorEastAsia" w:hAnsi="Century Gothic" w:cs="Arial"/>
          <w:lang w:eastAsia="es-CO"/>
        </w:rPr>
        <w:t>La</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contratación</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pública</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comprende,</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entre</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otros</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aspectos,</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toma</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decisiones</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del</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gasto</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que</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las</w:t>
      </w:r>
      <w:r w:rsidRPr="00A851AA">
        <w:rPr>
          <w:rFonts w:ascii="Century Gothic" w:eastAsiaTheme="minorEastAsia" w:hAnsi="Century Gothic" w:cs="Arial"/>
          <w:spacing w:val="-59"/>
          <w:lang w:eastAsia="es-CO"/>
        </w:rPr>
        <w:t xml:space="preserve"> </w:t>
      </w:r>
      <w:r w:rsidRPr="00A851AA">
        <w:rPr>
          <w:rFonts w:ascii="Century Gothic" w:eastAsiaTheme="minorEastAsia" w:hAnsi="Century Gothic" w:cs="Arial"/>
          <w:spacing w:val="-1"/>
          <w:lang w:eastAsia="es-CO"/>
        </w:rPr>
        <w:t>entidades</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spacing w:val="-1"/>
          <w:lang w:eastAsia="es-CO"/>
        </w:rPr>
        <w:t>realizan</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como</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ejecución</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los</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recursos</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públicos</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asignados</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para</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adquirir</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bienes,</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obras</w:t>
      </w:r>
      <w:r w:rsidRPr="00A851AA">
        <w:rPr>
          <w:rFonts w:ascii="Century Gothic" w:eastAsiaTheme="minorEastAsia" w:hAnsi="Century Gothic" w:cs="Arial"/>
          <w:spacing w:val="-59"/>
          <w:lang w:eastAsia="es-CO"/>
        </w:rPr>
        <w:t xml:space="preserve"> </w:t>
      </w:r>
      <w:r w:rsidRPr="00A851AA">
        <w:rPr>
          <w:rFonts w:ascii="Century Gothic" w:eastAsiaTheme="minorEastAsia" w:hAnsi="Century Gothic" w:cs="Arial"/>
          <w:lang w:eastAsia="es-CO"/>
        </w:rPr>
        <w:t>o servicios que satisfacen sus necesidades, y en esa medida cumplen el interés general, que es</w:t>
      </w:r>
      <w:r w:rsidRPr="00A851AA">
        <w:rPr>
          <w:rFonts w:ascii="Century Gothic" w:eastAsiaTheme="minorEastAsia" w:hAnsi="Century Gothic" w:cs="Arial"/>
          <w:spacing w:val="-59"/>
          <w:lang w:eastAsia="es-CO"/>
        </w:rPr>
        <w:t xml:space="preserve"> </w:t>
      </w:r>
      <w:r w:rsidRPr="00A851AA">
        <w:rPr>
          <w:rFonts w:ascii="Century Gothic" w:eastAsiaTheme="minorEastAsia" w:hAnsi="Century Gothic" w:cs="Arial"/>
          <w:lang w:eastAsia="es-CO"/>
        </w:rPr>
        <w:t>la finalidad que la ley les confía a través de las funciones que se les encomiendan. Para las</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adquisiciones, las entidades estructuran procedimientos de contratación previamente definidos</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por la ley, consultando las normas que los rigen para determinar la forma que el ordenamiento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prevé para adelantarlos. En esta medida, conforme el artículo 29 de la Constitución Política, los</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procesos de selección son una manifestación de la legalidad de las formas de cada proceso en</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sede</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administrativa</w:t>
      </w:r>
      <w:r w:rsidRPr="00A851AA">
        <w:rPr>
          <w:rFonts w:ascii="Century Gothic" w:eastAsiaTheme="minorEastAsia" w:hAnsi="Century Gothic" w:cs="Arial"/>
          <w:vertAlign w:val="superscript"/>
          <w:lang w:eastAsia="es-CO"/>
        </w:rPr>
        <w:footnoteReference w:id="12"/>
      </w:r>
      <w:r w:rsidRPr="00A851AA">
        <w:rPr>
          <w:rFonts w:ascii="Century Gothic" w:eastAsiaTheme="minorEastAsia" w:hAnsi="Century Gothic" w:cs="Arial"/>
          <w:sz w:val="21"/>
          <w:lang w:eastAsia="es-CO"/>
        </w:rPr>
        <w:t>.</w:t>
      </w:r>
    </w:p>
    <w:p w14:paraId="6872AA2E" w14:textId="77777777" w:rsidR="00A851AA" w:rsidRPr="00A851AA" w:rsidRDefault="00A851AA" w:rsidP="00A851AA">
      <w:pPr>
        <w:spacing w:before="120" w:after="120" w:line="276" w:lineRule="auto"/>
        <w:ind w:right="176" w:firstLine="708"/>
        <w:jc w:val="both"/>
        <w:rPr>
          <w:rFonts w:ascii="Century Gothic" w:eastAsiaTheme="minorEastAsia" w:hAnsi="Century Gothic" w:cs="Arial"/>
          <w:lang w:eastAsia="es-CO"/>
        </w:rPr>
      </w:pPr>
      <w:r w:rsidRPr="00A851AA">
        <w:rPr>
          <w:rFonts w:ascii="Century Gothic" w:eastAsiaTheme="minorEastAsia" w:hAnsi="Century Gothic" w:cs="Arial"/>
          <w:spacing w:val="-1"/>
          <w:lang w:eastAsia="es-CO"/>
        </w:rPr>
        <w:t>Inicialmente,</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Ley</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80</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1993</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estableció</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tres</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(3)</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procedimientos</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selección:</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i)</w:t>
      </w:r>
      <w:r w:rsidRPr="00A851AA">
        <w:rPr>
          <w:rFonts w:ascii="Century Gothic" w:eastAsiaTheme="minorEastAsia" w:hAnsi="Century Gothic" w:cs="Arial"/>
          <w:spacing w:val="-16"/>
          <w:lang w:eastAsia="es-CO"/>
        </w:rPr>
        <w:t xml:space="preserve"> </w:t>
      </w:r>
      <w:r w:rsidRPr="00A851AA">
        <w:rPr>
          <w:rFonts w:ascii="Century Gothic" w:eastAsiaTheme="minorEastAsia" w:hAnsi="Century Gothic" w:cs="Arial"/>
          <w:lang w:eastAsia="es-CO"/>
        </w:rPr>
        <w:t>licitación o concurso público, ii) contratación sin formalidades plenas y iii) contratación directa. Dentro de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este</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esquema,</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el</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primero</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era</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y</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continúa</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siendo</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regla</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general,</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pues</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sólo</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es</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posible</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acudir</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a</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los</w:t>
      </w:r>
      <w:r w:rsidRPr="00A851AA">
        <w:rPr>
          <w:rFonts w:ascii="Century Gothic" w:eastAsiaTheme="minorEastAsia" w:hAnsi="Century Gothic" w:cs="Arial"/>
          <w:spacing w:val="-59"/>
          <w:lang w:eastAsia="es-CO"/>
        </w:rPr>
        <w:t xml:space="preserve"> </w:t>
      </w:r>
      <w:r w:rsidRPr="00A851AA">
        <w:rPr>
          <w:rFonts w:ascii="Century Gothic" w:eastAsiaTheme="minorEastAsia" w:hAnsi="Century Gothic" w:cs="Arial"/>
          <w:lang w:eastAsia="es-CO"/>
        </w:rPr>
        <w:t>demás frente a la configuración de las causales previamente establecidas por el ordenamiento,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razón</w:t>
      </w:r>
      <w:r w:rsidRPr="00A851AA">
        <w:rPr>
          <w:rFonts w:ascii="Century Gothic" w:eastAsiaTheme="minorEastAsia" w:hAnsi="Century Gothic" w:cs="Arial"/>
          <w:spacing w:val="-4"/>
          <w:lang w:eastAsia="es-CO"/>
        </w:rPr>
        <w:t xml:space="preserve"> </w:t>
      </w:r>
      <w:r w:rsidRPr="00A851AA">
        <w:rPr>
          <w:rFonts w:ascii="Century Gothic" w:eastAsiaTheme="minorEastAsia" w:hAnsi="Century Gothic" w:cs="Arial"/>
          <w:lang w:eastAsia="es-CO"/>
        </w:rPr>
        <w:t>por</w:t>
      </w:r>
      <w:r w:rsidRPr="00A851AA">
        <w:rPr>
          <w:rFonts w:ascii="Century Gothic" w:eastAsiaTheme="minorEastAsia" w:hAnsi="Century Gothic" w:cs="Arial"/>
          <w:spacing w:val="-4"/>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4"/>
          <w:lang w:eastAsia="es-CO"/>
        </w:rPr>
        <w:t xml:space="preserve"> </w:t>
      </w:r>
      <w:r w:rsidRPr="00A851AA">
        <w:rPr>
          <w:rFonts w:ascii="Century Gothic" w:eastAsiaTheme="minorEastAsia" w:hAnsi="Century Gothic" w:cs="Arial"/>
          <w:lang w:eastAsia="es-CO"/>
        </w:rPr>
        <w:t>cual</w:t>
      </w:r>
      <w:r w:rsidRPr="00A851AA">
        <w:rPr>
          <w:rFonts w:ascii="Century Gothic" w:eastAsiaTheme="minorEastAsia" w:hAnsi="Century Gothic" w:cs="Arial"/>
          <w:spacing w:val="-4"/>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4"/>
          <w:lang w:eastAsia="es-CO"/>
        </w:rPr>
        <w:t xml:space="preserve"> </w:t>
      </w:r>
      <w:r w:rsidRPr="00A851AA">
        <w:rPr>
          <w:rFonts w:ascii="Century Gothic" w:eastAsiaTheme="minorEastAsia" w:hAnsi="Century Gothic" w:cs="Arial"/>
          <w:lang w:eastAsia="es-CO"/>
        </w:rPr>
        <w:t>Administración</w:t>
      </w:r>
      <w:r w:rsidRPr="00A851AA">
        <w:rPr>
          <w:rFonts w:ascii="Century Gothic" w:eastAsiaTheme="minorEastAsia" w:hAnsi="Century Gothic" w:cs="Arial"/>
          <w:spacing w:val="-4"/>
          <w:lang w:eastAsia="es-CO"/>
        </w:rPr>
        <w:t xml:space="preserve"> </w:t>
      </w:r>
      <w:r w:rsidRPr="00A851AA">
        <w:rPr>
          <w:rFonts w:ascii="Century Gothic" w:eastAsiaTheme="minorEastAsia" w:hAnsi="Century Gothic" w:cs="Arial"/>
          <w:lang w:eastAsia="es-CO"/>
        </w:rPr>
        <w:t>carece</w:t>
      </w:r>
      <w:r w:rsidRPr="00A851AA">
        <w:rPr>
          <w:rFonts w:ascii="Century Gothic" w:eastAsiaTheme="minorEastAsia" w:hAnsi="Century Gothic" w:cs="Arial"/>
          <w:spacing w:val="-4"/>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4"/>
          <w:lang w:eastAsia="es-CO"/>
        </w:rPr>
        <w:t xml:space="preserve"> </w:t>
      </w:r>
      <w:r w:rsidRPr="00A851AA">
        <w:rPr>
          <w:rFonts w:ascii="Century Gothic" w:eastAsiaTheme="minorEastAsia" w:hAnsi="Century Gothic" w:cs="Arial"/>
          <w:lang w:eastAsia="es-CO"/>
        </w:rPr>
        <w:t>discrecionalidad</w:t>
      </w:r>
      <w:r w:rsidRPr="00A851AA">
        <w:rPr>
          <w:rFonts w:ascii="Century Gothic" w:eastAsiaTheme="minorEastAsia" w:hAnsi="Century Gothic" w:cs="Arial"/>
          <w:spacing w:val="-4"/>
          <w:lang w:eastAsia="es-CO"/>
        </w:rPr>
        <w:t xml:space="preserve"> </w:t>
      </w:r>
      <w:r w:rsidRPr="00A851AA">
        <w:rPr>
          <w:rFonts w:ascii="Century Gothic" w:eastAsiaTheme="minorEastAsia" w:hAnsi="Century Gothic" w:cs="Arial"/>
          <w:lang w:eastAsia="es-CO"/>
        </w:rPr>
        <w:t>para</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establecer</w:t>
      </w:r>
      <w:r w:rsidRPr="00A851AA">
        <w:rPr>
          <w:rFonts w:ascii="Century Gothic" w:eastAsiaTheme="minorEastAsia" w:hAnsi="Century Gothic" w:cs="Arial"/>
          <w:spacing w:val="-4"/>
          <w:lang w:eastAsia="es-CO"/>
        </w:rPr>
        <w:t xml:space="preserve"> </w:t>
      </w:r>
      <w:r w:rsidRPr="00A851AA">
        <w:rPr>
          <w:rFonts w:ascii="Century Gothic" w:eastAsiaTheme="minorEastAsia" w:hAnsi="Century Gothic" w:cs="Arial"/>
          <w:lang w:eastAsia="es-CO"/>
        </w:rPr>
        <w:t>procedimientos</w:t>
      </w:r>
      <w:r w:rsidRPr="00A851AA">
        <w:rPr>
          <w:rFonts w:ascii="Century Gothic" w:eastAsiaTheme="minorEastAsia" w:hAnsi="Century Gothic" w:cs="Arial"/>
          <w:vertAlign w:val="superscript"/>
          <w:lang w:eastAsia="es-CO"/>
        </w:rPr>
        <w:footnoteReference w:id="13"/>
      </w:r>
      <w:r w:rsidRPr="00A851AA">
        <w:rPr>
          <w:rFonts w:ascii="Century Gothic" w:eastAsiaTheme="minorEastAsia" w:hAnsi="Century Gothic" w:cs="Arial"/>
          <w:lang w:eastAsia="es-CO"/>
        </w:rPr>
        <w:t>.</w:t>
      </w:r>
    </w:p>
    <w:p w14:paraId="11F79A67" w14:textId="77777777" w:rsidR="00A851AA" w:rsidRPr="00A851AA" w:rsidRDefault="00A851AA" w:rsidP="00A851AA">
      <w:pPr>
        <w:spacing w:before="93" w:after="120" w:line="276" w:lineRule="auto"/>
        <w:ind w:right="177" w:firstLine="708"/>
        <w:jc w:val="both"/>
        <w:rPr>
          <w:rFonts w:ascii="Century Gothic" w:eastAsiaTheme="minorEastAsia" w:hAnsi="Century Gothic" w:cs="Arial"/>
          <w:lang w:eastAsia="es-CO"/>
        </w:rPr>
      </w:pPr>
      <w:r w:rsidRPr="00A851AA">
        <w:rPr>
          <w:rFonts w:ascii="Century Gothic" w:eastAsiaTheme="minorEastAsia" w:hAnsi="Century Gothic" w:cs="Arial"/>
          <w:lang w:eastAsia="es-CO"/>
        </w:rPr>
        <w:t>No obstante, pese a que la licitación pública es la forma principal de selección de los</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spacing w:val="-1"/>
          <w:lang w:eastAsia="es-CO"/>
        </w:rPr>
        <w:t>contratistas</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spacing w:val="-1"/>
          <w:lang w:eastAsia="es-CO"/>
        </w:rPr>
        <w:t>y</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spacing w:val="-1"/>
          <w:lang w:eastAsia="es-CO"/>
        </w:rPr>
        <w:t>es</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spacing w:val="-1"/>
          <w:lang w:eastAsia="es-CO"/>
        </w:rPr>
        <w:t>el</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spacing w:val="-1"/>
          <w:lang w:eastAsia="es-CO"/>
        </w:rPr>
        <w:t>procedimiento</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spacing w:val="-1"/>
          <w:lang w:eastAsia="es-CO"/>
        </w:rPr>
        <w:t>que</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mejor</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spacing w:val="-1"/>
          <w:lang w:eastAsia="es-CO"/>
        </w:rPr>
        <w:t>garantiza</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principios</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función</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lang w:eastAsia="es-CO"/>
        </w:rPr>
        <w:t>administrativa</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como</w:t>
      </w:r>
      <w:r w:rsidRPr="00A851AA">
        <w:rPr>
          <w:rFonts w:ascii="Century Gothic" w:eastAsiaTheme="minorEastAsia" w:hAnsi="Century Gothic" w:cs="Arial"/>
          <w:spacing w:val="-58"/>
          <w:lang w:eastAsia="es-CO"/>
        </w:rPr>
        <w:t xml:space="preserve"> </w:t>
      </w:r>
      <w:r w:rsidRPr="00A851AA">
        <w:rPr>
          <w:rFonts w:ascii="Century Gothic" w:eastAsiaTheme="minorEastAsia" w:hAnsi="Century Gothic" w:cs="Arial"/>
          <w:lang w:eastAsia="es-CO"/>
        </w:rPr>
        <w:t>la imparcialidad, la selección objetiva, la transparencia, la participación, entre otros, no está</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exento de críticas, pues –además de que no elimina por completo el riesgo de direccionamiento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spacing w:val="-1"/>
          <w:lang w:eastAsia="es-CO"/>
        </w:rPr>
        <w:t>por</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parte</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spacing w:val="-1"/>
          <w:lang w:eastAsia="es-CO"/>
        </w:rPr>
        <w:t>de</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la</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entidad</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spacing w:val="-1"/>
          <w:lang w:eastAsia="es-CO"/>
        </w:rPr>
        <w:t>o</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de</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colusión</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entre</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spacing w:val="-1"/>
          <w:lang w:eastAsia="es-CO"/>
        </w:rPr>
        <w:t>los</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spacing w:val="-1"/>
          <w:lang w:eastAsia="es-CO"/>
        </w:rPr>
        <w:t>proponentes–</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la</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spacing w:val="-1"/>
          <w:lang w:eastAsia="es-CO"/>
        </w:rPr>
        <w:t>eventual</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lang w:eastAsia="es-CO"/>
        </w:rPr>
        <w:t>lentitud</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lang w:eastAsia="es-CO"/>
        </w:rPr>
        <w:t>es</w:t>
      </w:r>
      <w:r w:rsidRPr="00A851AA">
        <w:rPr>
          <w:rFonts w:ascii="Century Gothic" w:eastAsiaTheme="minorEastAsia" w:hAnsi="Century Gothic" w:cs="Arial"/>
          <w:spacing w:val="-14"/>
          <w:lang w:eastAsia="es-CO"/>
        </w:rPr>
        <w:t xml:space="preserve"> </w:t>
      </w:r>
      <w:r w:rsidRPr="00A851AA">
        <w:rPr>
          <w:rFonts w:ascii="Century Gothic" w:eastAsiaTheme="minorEastAsia" w:hAnsi="Century Gothic" w:cs="Arial"/>
          <w:lang w:eastAsia="es-CO"/>
        </w:rPr>
        <w:t>perjudicial</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lang w:eastAsia="es-CO"/>
        </w:rPr>
        <w:t>para</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el</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interés</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público,</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haciendo</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que</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Administración</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pierda</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ofertas</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ventajosas</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debido</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a</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demoras</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en el</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trámite</w:t>
      </w:r>
      <w:r w:rsidRPr="00A851AA">
        <w:rPr>
          <w:rFonts w:ascii="Century Gothic" w:eastAsiaTheme="minorEastAsia" w:hAnsi="Century Gothic" w:cs="Arial"/>
          <w:vertAlign w:val="superscript"/>
          <w:lang w:eastAsia="es-CO"/>
        </w:rPr>
        <w:footnoteReference w:id="14"/>
      </w:r>
      <w:r w:rsidRPr="00A851AA">
        <w:rPr>
          <w:rFonts w:ascii="Century Gothic" w:eastAsiaTheme="minorEastAsia" w:hAnsi="Century Gothic" w:cs="Arial"/>
          <w:lang w:eastAsia="es-CO"/>
        </w:rPr>
        <w:t>.</w:t>
      </w:r>
    </w:p>
    <w:p w14:paraId="62EB2646" w14:textId="11E39333" w:rsidR="00A851AA" w:rsidRPr="00A851AA" w:rsidRDefault="00A851AA" w:rsidP="00A851AA">
      <w:pPr>
        <w:spacing w:before="120" w:after="120" w:line="276" w:lineRule="auto"/>
        <w:ind w:right="177" w:firstLine="708"/>
        <w:jc w:val="both"/>
        <w:rPr>
          <w:rFonts w:ascii="Century Gothic" w:eastAsiaTheme="minorEastAsia" w:hAnsi="Century Gothic" w:cs="Arial"/>
          <w:lang w:eastAsia="es-CO"/>
        </w:rPr>
      </w:pPr>
      <w:r w:rsidRPr="00A851AA">
        <w:rPr>
          <w:rFonts w:ascii="Century Gothic" w:eastAsiaTheme="minorEastAsia" w:hAnsi="Century Gothic" w:cs="Arial"/>
          <w:lang w:eastAsia="es-CO"/>
        </w:rPr>
        <w:t>Por ello, después del 2007, el ordenamiento reguló nuevos procesos de selección. En</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efecto, con el artículo 2 de la Ley 1150 la licitación pública no solo es un procedimiento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independiente del concurso de méritos, sino que también se creó el procedimiento de selección</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de selección abreviada. Finalmente, teniendo en cuenta la reforma introducida con la Ley 1474</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de 2011, los procedimientos actualmente regulados son los siguientes: i) licitación pública, ii)</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selección abreviada, iii) concurso de méritos, iv) mínima cuantía y v) contratación directa. En</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dichos</w:t>
      </w:r>
      <w:r w:rsidRPr="00A851AA">
        <w:rPr>
          <w:rFonts w:ascii="Century Gothic" w:eastAsiaTheme="minorEastAsia" w:hAnsi="Century Gothic" w:cs="Arial"/>
          <w:spacing w:val="-6"/>
          <w:lang w:eastAsia="es-CO"/>
        </w:rPr>
        <w:t xml:space="preserve"> </w:t>
      </w:r>
      <w:r w:rsidRPr="00A851AA">
        <w:rPr>
          <w:rFonts w:ascii="Century Gothic" w:eastAsiaTheme="minorEastAsia" w:hAnsi="Century Gothic" w:cs="Arial"/>
          <w:lang w:eastAsia="es-CO"/>
        </w:rPr>
        <w:t>procedimientos</w:t>
      </w:r>
      <w:r w:rsidRPr="00A851AA">
        <w:rPr>
          <w:rFonts w:ascii="Century Gothic" w:eastAsiaTheme="minorEastAsia" w:hAnsi="Century Gothic" w:cs="Arial"/>
          <w:spacing w:val="-6"/>
          <w:lang w:eastAsia="es-CO"/>
        </w:rPr>
        <w:t xml:space="preserve"> </w:t>
      </w:r>
      <w:r w:rsidRPr="00A851AA">
        <w:rPr>
          <w:rFonts w:ascii="Century Gothic" w:eastAsiaTheme="minorEastAsia" w:hAnsi="Century Gothic" w:cs="Arial"/>
          <w:lang w:eastAsia="es-CO"/>
        </w:rPr>
        <w:t>constan</w:t>
      </w:r>
      <w:r w:rsidRPr="00A851AA">
        <w:rPr>
          <w:rFonts w:ascii="Century Gothic" w:eastAsiaTheme="minorEastAsia" w:hAnsi="Century Gothic" w:cs="Arial"/>
          <w:spacing w:val="-5"/>
          <w:lang w:eastAsia="es-CO"/>
        </w:rPr>
        <w:t xml:space="preserve"> </w:t>
      </w:r>
      <w:r w:rsidRPr="00A851AA">
        <w:rPr>
          <w:rFonts w:ascii="Century Gothic" w:eastAsiaTheme="minorEastAsia" w:hAnsi="Century Gothic" w:cs="Arial"/>
          <w:lang w:eastAsia="es-CO"/>
        </w:rPr>
        <w:t>las</w:t>
      </w:r>
      <w:r w:rsidRPr="00A851AA">
        <w:rPr>
          <w:rFonts w:ascii="Century Gothic" w:eastAsiaTheme="minorEastAsia" w:hAnsi="Century Gothic" w:cs="Arial"/>
          <w:spacing w:val="-6"/>
          <w:lang w:eastAsia="es-CO"/>
        </w:rPr>
        <w:t xml:space="preserve"> </w:t>
      </w:r>
      <w:r w:rsidRPr="00A851AA">
        <w:rPr>
          <w:rFonts w:ascii="Century Gothic" w:eastAsiaTheme="minorEastAsia" w:hAnsi="Century Gothic" w:cs="Arial"/>
          <w:lang w:eastAsia="es-CO"/>
        </w:rPr>
        <w:t>etapas</w:t>
      </w:r>
      <w:r w:rsidRPr="00A851AA">
        <w:rPr>
          <w:rFonts w:ascii="Century Gothic" w:eastAsiaTheme="minorEastAsia" w:hAnsi="Century Gothic" w:cs="Arial"/>
          <w:spacing w:val="-6"/>
          <w:lang w:eastAsia="es-CO"/>
        </w:rPr>
        <w:t xml:space="preserve"> </w:t>
      </w:r>
      <w:r w:rsidRPr="00A851AA">
        <w:rPr>
          <w:rFonts w:ascii="Century Gothic" w:eastAsiaTheme="minorEastAsia" w:hAnsi="Century Gothic" w:cs="Arial"/>
          <w:lang w:eastAsia="es-CO"/>
        </w:rPr>
        <w:t>para</w:t>
      </w:r>
      <w:r w:rsidRPr="00A851AA">
        <w:rPr>
          <w:rFonts w:ascii="Century Gothic" w:eastAsiaTheme="minorEastAsia" w:hAnsi="Century Gothic" w:cs="Arial"/>
          <w:spacing w:val="-5"/>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6"/>
          <w:lang w:eastAsia="es-CO"/>
        </w:rPr>
        <w:t xml:space="preserve"> </w:t>
      </w:r>
      <w:r w:rsidRPr="00A851AA">
        <w:rPr>
          <w:rFonts w:ascii="Century Gothic" w:eastAsiaTheme="minorEastAsia" w:hAnsi="Century Gothic" w:cs="Arial"/>
          <w:lang w:eastAsia="es-CO"/>
        </w:rPr>
        <w:t>adquisición</w:t>
      </w:r>
      <w:r w:rsidRPr="00A851AA">
        <w:rPr>
          <w:rFonts w:ascii="Century Gothic" w:eastAsiaTheme="minorEastAsia" w:hAnsi="Century Gothic" w:cs="Arial"/>
          <w:spacing w:val="-5"/>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6"/>
          <w:lang w:eastAsia="es-CO"/>
        </w:rPr>
        <w:t xml:space="preserve"> </w:t>
      </w:r>
      <w:r w:rsidRPr="00A851AA">
        <w:rPr>
          <w:rFonts w:ascii="Century Gothic" w:eastAsiaTheme="minorEastAsia" w:hAnsi="Century Gothic" w:cs="Arial"/>
          <w:lang w:eastAsia="es-CO"/>
        </w:rPr>
        <w:t>obras,</w:t>
      </w:r>
      <w:r w:rsidRPr="00A851AA">
        <w:rPr>
          <w:rFonts w:ascii="Century Gothic" w:eastAsiaTheme="minorEastAsia" w:hAnsi="Century Gothic" w:cs="Arial"/>
          <w:spacing w:val="-6"/>
          <w:lang w:eastAsia="es-CO"/>
        </w:rPr>
        <w:t xml:space="preserve"> </w:t>
      </w:r>
      <w:r w:rsidRPr="00A851AA">
        <w:rPr>
          <w:rFonts w:ascii="Century Gothic" w:eastAsiaTheme="minorEastAsia" w:hAnsi="Century Gothic" w:cs="Arial"/>
          <w:lang w:eastAsia="es-CO"/>
        </w:rPr>
        <w:t>bienes</w:t>
      </w:r>
      <w:r w:rsidRPr="00A851AA">
        <w:rPr>
          <w:rFonts w:ascii="Century Gothic" w:eastAsiaTheme="minorEastAsia" w:hAnsi="Century Gothic" w:cs="Arial"/>
          <w:spacing w:val="-5"/>
          <w:lang w:eastAsia="es-CO"/>
        </w:rPr>
        <w:t xml:space="preserve"> </w:t>
      </w:r>
      <w:r w:rsidRPr="00A851AA">
        <w:rPr>
          <w:rFonts w:ascii="Century Gothic" w:eastAsiaTheme="minorEastAsia" w:hAnsi="Century Gothic" w:cs="Arial"/>
          <w:lang w:eastAsia="es-CO"/>
        </w:rPr>
        <w:t>y</w:t>
      </w:r>
      <w:r w:rsidRPr="00A851AA">
        <w:rPr>
          <w:rFonts w:ascii="Century Gothic" w:eastAsiaTheme="minorEastAsia" w:hAnsi="Century Gothic" w:cs="Arial"/>
          <w:spacing w:val="-6"/>
          <w:lang w:eastAsia="es-CO"/>
        </w:rPr>
        <w:t xml:space="preserve"> </w:t>
      </w:r>
      <w:r w:rsidRPr="00A851AA">
        <w:rPr>
          <w:rFonts w:ascii="Century Gothic" w:eastAsiaTheme="minorEastAsia" w:hAnsi="Century Gothic" w:cs="Arial"/>
          <w:lang w:eastAsia="es-CO"/>
        </w:rPr>
        <w:t>servicios,</w:t>
      </w:r>
      <w:r w:rsidRPr="00A851AA">
        <w:rPr>
          <w:rFonts w:ascii="Century Gothic" w:eastAsiaTheme="minorEastAsia" w:hAnsi="Century Gothic" w:cs="Arial"/>
          <w:spacing w:val="-5"/>
          <w:lang w:eastAsia="es-CO"/>
        </w:rPr>
        <w:t xml:space="preserve"> </w:t>
      </w:r>
      <w:r w:rsidRPr="00A851AA">
        <w:rPr>
          <w:rFonts w:ascii="Century Gothic" w:eastAsiaTheme="minorEastAsia" w:hAnsi="Century Gothic" w:cs="Arial"/>
          <w:lang w:eastAsia="es-CO"/>
        </w:rPr>
        <w:t>por</w:t>
      </w:r>
      <w:r w:rsidRPr="00A851AA">
        <w:rPr>
          <w:rFonts w:ascii="Century Gothic" w:eastAsiaTheme="minorEastAsia" w:hAnsi="Century Gothic" w:cs="Arial"/>
          <w:spacing w:val="-6"/>
          <w:lang w:eastAsia="es-CO"/>
        </w:rPr>
        <w:t xml:space="preserve"> </w:t>
      </w:r>
      <w:r w:rsidRPr="00A851AA">
        <w:rPr>
          <w:rFonts w:ascii="Century Gothic" w:eastAsiaTheme="minorEastAsia" w:hAnsi="Century Gothic" w:cs="Arial"/>
          <w:lang w:eastAsia="es-CO"/>
        </w:rPr>
        <w:t>lo</w:t>
      </w:r>
      <w:r w:rsidRPr="00A851AA">
        <w:rPr>
          <w:rFonts w:ascii="Century Gothic" w:eastAsiaTheme="minorEastAsia" w:hAnsi="Century Gothic" w:cs="Arial"/>
          <w:spacing w:val="-59"/>
          <w:lang w:eastAsia="es-CO"/>
        </w:rPr>
        <w:t xml:space="preserve"> </w:t>
      </w:r>
      <w:r w:rsidRPr="00A851AA">
        <w:rPr>
          <w:rFonts w:ascii="Century Gothic" w:eastAsiaTheme="minorEastAsia" w:hAnsi="Century Gothic" w:cs="Arial"/>
          <w:lang w:eastAsia="es-CO"/>
        </w:rPr>
        <w:t>que</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cada</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entidad</w:t>
      </w:r>
      <w:r w:rsidRPr="00A851AA">
        <w:rPr>
          <w:rFonts w:ascii="Century Gothic" w:eastAsiaTheme="minorEastAsia" w:hAnsi="Century Gothic" w:cs="Arial"/>
          <w:spacing w:val="-7"/>
          <w:lang w:eastAsia="es-CO"/>
        </w:rPr>
        <w:t xml:space="preserve"> </w:t>
      </w:r>
      <w:r w:rsidRPr="00A851AA">
        <w:rPr>
          <w:rFonts w:ascii="Century Gothic" w:eastAsiaTheme="minorEastAsia" w:hAnsi="Century Gothic" w:cs="Arial"/>
          <w:lang w:eastAsia="es-CO"/>
        </w:rPr>
        <w:t>es</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responsable</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estructurar</w:t>
      </w:r>
      <w:r w:rsidRPr="00A851AA">
        <w:rPr>
          <w:rFonts w:ascii="Century Gothic" w:eastAsiaTheme="minorEastAsia" w:hAnsi="Century Gothic" w:cs="Arial"/>
          <w:spacing w:val="-7"/>
          <w:lang w:eastAsia="es-CO"/>
        </w:rPr>
        <w:t xml:space="preserve"> </w:t>
      </w:r>
      <w:r w:rsidRPr="00A851AA">
        <w:rPr>
          <w:rFonts w:ascii="Century Gothic" w:eastAsiaTheme="minorEastAsia" w:hAnsi="Century Gothic" w:cs="Arial"/>
          <w:lang w:eastAsia="es-CO"/>
        </w:rPr>
        <w:t>los</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procedimientos</w:t>
      </w:r>
      <w:r w:rsidRPr="00A851AA">
        <w:rPr>
          <w:rFonts w:ascii="Century Gothic" w:eastAsiaTheme="minorEastAsia" w:hAnsi="Century Gothic" w:cs="Arial"/>
          <w:spacing w:val="-7"/>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contratación,</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 xml:space="preserve">siempre que respete </w:t>
      </w:r>
      <w:r w:rsidR="00CA2524">
        <w:rPr>
          <w:rFonts w:ascii="Century Gothic" w:eastAsiaTheme="minorEastAsia" w:hAnsi="Century Gothic" w:cs="Arial"/>
          <w:lang w:eastAsia="es-CO"/>
        </w:rPr>
        <w:t xml:space="preserve">los principios de la función administrativa, los presupuestales y los de contratación pública. </w:t>
      </w:r>
    </w:p>
    <w:p w14:paraId="722848DB" w14:textId="77777777" w:rsidR="00A851AA" w:rsidRPr="00A851AA" w:rsidRDefault="00A851AA" w:rsidP="00A851AA">
      <w:pPr>
        <w:spacing w:before="120" w:after="120" w:line="276" w:lineRule="auto"/>
        <w:ind w:right="115" w:firstLine="708"/>
        <w:jc w:val="both"/>
        <w:rPr>
          <w:rFonts w:ascii="Century Gothic" w:eastAsiaTheme="minorEastAsia" w:hAnsi="Century Gothic" w:cs="Arial"/>
          <w:lang w:eastAsia="es-CO"/>
        </w:rPr>
      </w:pPr>
      <w:r w:rsidRPr="00A851AA">
        <w:rPr>
          <w:rFonts w:ascii="Century Gothic" w:eastAsiaTheme="minorEastAsia" w:hAnsi="Century Gothic" w:cs="Arial"/>
          <w:lang w:eastAsia="es-CO"/>
        </w:rPr>
        <w:t>Para las adquisiciones, las entidades deben estructurar un procedimiento de contratación que es reglado, es decir, el procedimiento no es discrecional, y se deben consultar las normas</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que rigen el Sistema de Compra Pública para determinar la forma que la Ley prevé para</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adelantarlo.</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lang w:eastAsia="es-CO"/>
        </w:rPr>
        <w:t>Por</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consiguiente,</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las</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lang w:eastAsia="es-CO"/>
        </w:rPr>
        <w:t>principales</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normas</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son:</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Ley</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80</w:t>
      </w:r>
      <w:r w:rsidRPr="00A851AA">
        <w:rPr>
          <w:rFonts w:ascii="Century Gothic" w:eastAsiaTheme="minorEastAsia" w:hAnsi="Century Gothic" w:cs="Arial"/>
          <w:spacing w:val="-13"/>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1993,</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Estatuto</w:t>
      </w:r>
      <w:r w:rsidRPr="00A851AA">
        <w:rPr>
          <w:rFonts w:ascii="Century Gothic" w:eastAsiaTheme="minorEastAsia" w:hAnsi="Century Gothic" w:cs="Arial"/>
          <w:spacing w:val="-12"/>
          <w:lang w:eastAsia="es-CO"/>
        </w:rPr>
        <w:t xml:space="preserve"> </w:t>
      </w:r>
      <w:r w:rsidRPr="00A851AA">
        <w:rPr>
          <w:rFonts w:ascii="Century Gothic" w:eastAsiaTheme="minorEastAsia" w:hAnsi="Century Gothic" w:cs="Arial"/>
          <w:lang w:eastAsia="es-CO"/>
        </w:rPr>
        <w:t>General</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Contratación de la Administración Pública; la Ley 1150 de 2007 que, entre otras disposiciones,</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regula</w:t>
      </w:r>
      <w:r w:rsidRPr="00A851AA">
        <w:rPr>
          <w:rFonts w:ascii="Century Gothic" w:eastAsiaTheme="minorEastAsia" w:hAnsi="Century Gothic" w:cs="Arial"/>
          <w:spacing w:val="-16"/>
          <w:lang w:eastAsia="es-CO"/>
        </w:rPr>
        <w:t xml:space="preserve"> </w:t>
      </w:r>
      <w:r w:rsidRPr="00A851AA">
        <w:rPr>
          <w:rFonts w:ascii="Century Gothic" w:eastAsiaTheme="minorEastAsia" w:hAnsi="Century Gothic" w:cs="Arial"/>
          <w:lang w:eastAsia="es-CO"/>
        </w:rPr>
        <w:t>las</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modalidades</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selección</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para</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escogencia</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del</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contratista;</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y</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el</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Decreto</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1082</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5"/>
          <w:lang w:eastAsia="es-CO"/>
        </w:rPr>
        <w:t xml:space="preserve"> </w:t>
      </w:r>
      <w:r w:rsidRPr="00A851AA">
        <w:rPr>
          <w:rFonts w:ascii="Century Gothic" w:eastAsiaTheme="minorEastAsia" w:hAnsi="Century Gothic" w:cs="Arial"/>
          <w:lang w:eastAsia="es-CO"/>
        </w:rPr>
        <w:t>2015,</w:t>
      </w:r>
      <w:r w:rsidRPr="00A851AA">
        <w:rPr>
          <w:rFonts w:ascii="Century Gothic" w:eastAsiaTheme="minorEastAsia" w:hAnsi="Century Gothic" w:cs="Arial"/>
          <w:spacing w:val="-59"/>
          <w:lang w:eastAsia="es-CO"/>
        </w:rPr>
        <w:t xml:space="preserve"> </w:t>
      </w:r>
      <w:r w:rsidRPr="00A851AA">
        <w:rPr>
          <w:rFonts w:ascii="Century Gothic" w:eastAsiaTheme="minorEastAsia" w:hAnsi="Century Gothic" w:cs="Arial"/>
          <w:lang w:eastAsia="es-CO"/>
        </w:rPr>
        <w:t>que</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es</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reglamentario</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y</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concreta</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cada</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modalidad</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selección,</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señalando</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reglas</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o</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pasos</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a</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seguir</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para</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celebrar</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el</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contrato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estatal.</w:t>
      </w:r>
    </w:p>
    <w:p w14:paraId="0E7FFC50" w14:textId="77777777" w:rsidR="00A851AA" w:rsidRPr="00A851AA" w:rsidRDefault="00A851AA" w:rsidP="00A851AA">
      <w:pPr>
        <w:spacing w:before="120" w:after="120" w:line="276" w:lineRule="auto"/>
        <w:ind w:right="176" w:firstLine="708"/>
        <w:jc w:val="both"/>
        <w:rPr>
          <w:rFonts w:ascii="Century Gothic" w:eastAsiaTheme="minorEastAsia" w:hAnsi="Century Gothic" w:cs="Arial"/>
          <w:lang w:eastAsia="es-CO"/>
        </w:rPr>
      </w:pPr>
      <w:r w:rsidRPr="00A851AA">
        <w:rPr>
          <w:rFonts w:ascii="Century Gothic" w:eastAsiaTheme="minorEastAsia" w:hAnsi="Century Gothic" w:cs="Arial"/>
          <w:lang w:eastAsia="es-CO"/>
        </w:rPr>
        <w:t>El</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proceso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contratación</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también</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está</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definido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en</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el</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Decreto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1082</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2015,</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y</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comprende todas las etapas que realiza la entidad para adquirir los bienes que satisfacen su</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necesidad, cuyo inicio parte de lo que se denomina planear, y finaliza, dependiendo de lo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dispuesto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por la entidad,</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en el contrato</w:t>
      </w:r>
      <w:r w:rsidRPr="00A851AA">
        <w:rPr>
          <w:rFonts w:ascii="Century Gothic" w:eastAsiaTheme="minorEastAsia" w:hAnsi="Century Gothic" w:cs="Arial"/>
          <w:vertAlign w:val="superscript"/>
          <w:lang w:eastAsia="es-CO"/>
        </w:rPr>
        <w:footnoteReference w:id="15"/>
      </w:r>
      <w:r w:rsidRPr="00A851AA">
        <w:rPr>
          <w:rFonts w:ascii="Century Gothic" w:eastAsiaTheme="minorEastAsia" w:hAnsi="Century Gothic" w:cs="Arial"/>
          <w:lang w:eastAsia="es-CO"/>
        </w:rPr>
        <w:t>. Cada entidad</w:t>
      </w:r>
      <w:r w:rsidRPr="00A851AA">
        <w:rPr>
          <w:rFonts w:ascii="Century Gothic" w:eastAsiaTheme="minorEastAsia" w:hAnsi="Century Gothic" w:cs="Arial"/>
          <w:spacing w:val="61"/>
          <w:lang w:eastAsia="es-CO"/>
        </w:rPr>
        <w:t xml:space="preserve"> </w:t>
      </w:r>
      <w:r w:rsidRPr="00A851AA">
        <w:rPr>
          <w:rFonts w:ascii="Century Gothic" w:eastAsiaTheme="minorEastAsia" w:hAnsi="Century Gothic" w:cs="Arial"/>
          <w:lang w:eastAsia="es-CO"/>
        </w:rPr>
        <w:t>es responsable de sus procedimientos</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de contratación, y por ende tienen autonomía para estructurarlos y adelantarlos, siempre que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respete</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el</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principio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 xml:space="preserve">legalidad. </w:t>
      </w:r>
    </w:p>
    <w:p w14:paraId="5EFF3B30" w14:textId="77777777" w:rsidR="00A851AA" w:rsidRPr="00A851AA" w:rsidRDefault="00A851AA" w:rsidP="00A851AA">
      <w:pPr>
        <w:spacing w:before="120" w:after="120" w:line="276" w:lineRule="auto"/>
        <w:ind w:right="176" w:firstLine="708"/>
        <w:jc w:val="both"/>
        <w:rPr>
          <w:rFonts w:ascii="Century Gothic" w:eastAsiaTheme="minorEastAsia" w:hAnsi="Century Gothic" w:cs="Arial"/>
          <w:lang w:eastAsia="es-CO"/>
        </w:rPr>
      </w:pPr>
      <w:r w:rsidRPr="00A851AA">
        <w:rPr>
          <w:rFonts w:ascii="Century Gothic" w:eastAsiaTheme="minorEastAsia" w:hAnsi="Century Gothic" w:cs="Arial"/>
          <w:lang w:eastAsia="es-CO"/>
        </w:rPr>
        <w:t>La Exposición de Motivos de la Ley 1150 de 2007 explica las razones por las cuales se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establecieron las modalidades de selección: “A ese respecto es claro que las experiencias</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exitosas a nivel internacional demuestran que el criterio de distinción que debe gobernar un</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esquema contractual eficiente es el de modular las modalidades de selección en razón a las</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características del objeto</w:t>
      </w:r>
      <w:r w:rsidRPr="00A851AA">
        <w:rPr>
          <w:rFonts w:ascii="Century Gothic" w:eastAsiaTheme="minorEastAsia" w:hAnsi="Century Gothic" w:cs="Arial"/>
          <w:sz w:val="19"/>
          <w:lang w:eastAsia="es-CO"/>
        </w:rPr>
        <w:t>”</w:t>
      </w:r>
      <w:r w:rsidRPr="00A851AA">
        <w:rPr>
          <w:rFonts w:ascii="Century Gothic" w:eastAsiaTheme="minorEastAsia" w:hAnsi="Century Gothic" w:cs="Arial"/>
          <w:lang w:eastAsia="es-CO"/>
        </w:rPr>
        <w:t>. Por consiguiente, la normativa del Sistema de Compra Pública</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contiene disposiciones que le indican a la entidad las actividades y documentos que debe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desarrollar en sus procedimientos contractuales, y con base en ello los proveedores pueden</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conocer</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los</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aspectos</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del</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objeto</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contratación</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para</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presentar</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sus</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ofertas,</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teniendo</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en</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cuenta</w:t>
      </w:r>
      <w:r w:rsidRPr="00A851AA">
        <w:rPr>
          <w:rFonts w:ascii="Century Gothic" w:eastAsiaTheme="minorEastAsia" w:hAnsi="Century Gothic" w:cs="Arial"/>
          <w:spacing w:val="-59"/>
          <w:lang w:eastAsia="es-CO"/>
        </w:rPr>
        <w:t xml:space="preserve"> </w:t>
      </w:r>
      <w:r w:rsidRPr="00A851AA">
        <w:rPr>
          <w:rFonts w:ascii="Century Gothic" w:eastAsiaTheme="minorEastAsia" w:hAnsi="Century Gothic" w:cs="Arial"/>
          <w:lang w:eastAsia="es-CO"/>
        </w:rPr>
        <w:t>los parámetros que define la entidad en la etapa de planeación del proceso, de acuerdo con las</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normas relacionadas con la adquisición de que se trate, y que quedan definidos en el pliego de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condiciones</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como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documento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del</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proceso</w:t>
      </w:r>
      <w:r w:rsidRPr="00A851AA">
        <w:rPr>
          <w:rFonts w:ascii="Century Gothic" w:eastAsiaTheme="minorEastAsia" w:hAnsi="Century Gothic" w:cs="Arial"/>
          <w:vertAlign w:val="superscript"/>
          <w:lang w:eastAsia="es-CO"/>
        </w:rPr>
        <w:footnoteReference w:id="16"/>
      </w:r>
      <w:r w:rsidRPr="00A851AA">
        <w:rPr>
          <w:rFonts w:ascii="Century Gothic" w:eastAsiaTheme="minorEastAsia" w:hAnsi="Century Gothic" w:cs="Arial"/>
          <w:lang w:eastAsia="es-CO"/>
        </w:rPr>
        <w:t>.</w:t>
      </w:r>
    </w:p>
    <w:p w14:paraId="008E8E23" w14:textId="77777777" w:rsidR="00A851AA" w:rsidRPr="00A851AA" w:rsidRDefault="00A851AA" w:rsidP="00A851AA">
      <w:pPr>
        <w:widowControl w:val="0"/>
        <w:autoSpaceDE w:val="0"/>
        <w:autoSpaceDN w:val="0"/>
        <w:spacing w:after="0" w:line="276" w:lineRule="auto"/>
        <w:jc w:val="both"/>
        <w:rPr>
          <w:rFonts w:ascii="Century Gothic" w:hAnsi="Century Gothic" w:cs="Arial"/>
          <w:b/>
          <w:lang w:val="es-MX"/>
        </w:rPr>
      </w:pPr>
    </w:p>
    <w:p w14:paraId="77EF8531" w14:textId="77777777" w:rsidR="00A851AA" w:rsidRPr="00A851AA" w:rsidRDefault="00A851AA" w:rsidP="00A851AA">
      <w:pPr>
        <w:widowControl w:val="0"/>
        <w:autoSpaceDE w:val="0"/>
        <w:autoSpaceDN w:val="0"/>
        <w:spacing w:after="0" w:line="276" w:lineRule="auto"/>
        <w:jc w:val="both"/>
        <w:rPr>
          <w:rFonts w:ascii="Century Gothic" w:hAnsi="Century Gothic" w:cs="Arial"/>
          <w:b/>
          <w:lang w:val="es-MX"/>
        </w:rPr>
      </w:pPr>
      <w:r w:rsidRPr="00A851AA">
        <w:rPr>
          <w:rFonts w:ascii="Century Gothic" w:hAnsi="Century Gothic" w:cs="Arial"/>
          <w:b/>
          <w:lang w:val="es-MX"/>
        </w:rPr>
        <w:t>2.3</w:t>
      </w:r>
      <w:r w:rsidRPr="00A851AA">
        <w:rPr>
          <w:rFonts w:ascii="Century Gothic" w:hAnsi="Century Gothic"/>
          <w:sz w:val="24"/>
          <w:lang w:val="es-MX"/>
        </w:rPr>
        <w:t xml:space="preserve"> </w:t>
      </w:r>
      <w:r w:rsidRPr="00A851AA">
        <w:rPr>
          <w:rFonts w:ascii="Century Gothic" w:hAnsi="Century Gothic" w:cs="Arial"/>
          <w:b/>
          <w:lang w:val="es-MX"/>
        </w:rPr>
        <w:t>Criterios diferenciales de puntaje y su relación con la selección objetiva</w:t>
      </w:r>
    </w:p>
    <w:p w14:paraId="3AD596A6" w14:textId="77777777" w:rsidR="00A851AA" w:rsidRPr="00A851AA" w:rsidRDefault="00A851AA" w:rsidP="00A851AA">
      <w:pPr>
        <w:widowControl w:val="0"/>
        <w:autoSpaceDE w:val="0"/>
        <w:autoSpaceDN w:val="0"/>
        <w:spacing w:after="0" w:line="276" w:lineRule="auto"/>
        <w:jc w:val="both"/>
        <w:rPr>
          <w:rFonts w:ascii="Century Gothic" w:hAnsi="Century Gothic" w:cs="Arial"/>
          <w:b/>
          <w:lang w:val="es-MX"/>
        </w:rPr>
      </w:pPr>
    </w:p>
    <w:p w14:paraId="2F012843" w14:textId="77777777" w:rsidR="00A851AA" w:rsidRPr="00A851AA" w:rsidRDefault="00A851AA" w:rsidP="50D45609">
      <w:pPr>
        <w:spacing w:after="120" w:line="276" w:lineRule="auto"/>
        <w:jc w:val="both"/>
        <w:rPr>
          <w:rFonts w:ascii="Century Gothic" w:eastAsia="Calibri" w:hAnsi="Century Gothic" w:cs="Arial"/>
          <w:color w:val="000000"/>
          <w:lang w:val="es-ES"/>
        </w:rPr>
      </w:pPr>
      <w:r w:rsidRPr="50D45609">
        <w:rPr>
          <w:rFonts w:ascii="Century Gothic" w:eastAsia="Calibri" w:hAnsi="Century Gothic" w:cs="Arial"/>
          <w:color w:val="000000" w:themeColor="text1"/>
          <w:lang w:val="es-ES"/>
        </w:rPr>
        <w:t xml:space="preserve">En este acápite se analizarán los más recientes criterios diferenciales de puntaje, que actualmente son los principales en la contratación estatal, y su relación con el principio de selección objetiva, sin perjuicio de otros criterios diferenciales de puntaje establecidos en otras normas del sistema de compra pública. </w:t>
      </w:r>
    </w:p>
    <w:p w14:paraId="5A725087" w14:textId="77777777" w:rsidR="00A851AA" w:rsidRPr="00A851AA" w:rsidRDefault="00A851AA" w:rsidP="50D45609">
      <w:pPr>
        <w:spacing w:after="120" w:line="276" w:lineRule="auto"/>
        <w:ind w:firstLine="708"/>
        <w:jc w:val="both"/>
        <w:rPr>
          <w:rFonts w:ascii="Century Gothic" w:eastAsia="Calibri" w:hAnsi="Century Gothic" w:cs="Arial"/>
          <w:color w:val="000000"/>
          <w:lang w:val="es-ES"/>
        </w:rPr>
      </w:pPr>
      <w:r w:rsidRPr="50D45609">
        <w:rPr>
          <w:rFonts w:ascii="Century Gothic" w:eastAsia="Calibri" w:hAnsi="Century Gothic" w:cs="Arial"/>
          <w:color w:val="000000"/>
          <w:lang w:val="es-ES"/>
        </w:rPr>
        <w:t>El 31 de diciembre de 2020 se promulgó la Ley 2069, “Por medio de la cual se impulsa el emprendimiento en Colombia”. De acuerdo con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50D45609">
        <w:rPr>
          <w:rFonts w:ascii="Century Gothic" w:eastAsia="Calibri" w:hAnsi="Century Gothic" w:cs="Arial"/>
          <w:color w:val="000000"/>
          <w:vertAlign w:val="superscript"/>
          <w:lang w:val="es-ES"/>
        </w:rPr>
        <w:footnoteReference w:id="17"/>
      </w:r>
      <w:r w:rsidRPr="50D45609">
        <w:rPr>
          <w:rFonts w:ascii="Century Gothic" w:eastAsia="Calibri" w:hAnsi="Century Gothic" w:cs="Arial"/>
          <w:color w:val="000000"/>
          <w:lang w:val="es-ES"/>
        </w:rPr>
        <w:t>, así como incentivos a favor de aquellas dentro del sistema de compras y contratación pública</w:t>
      </w:r>
      <w:r w:rsidRPr="50D45609">
        <w:rPr>
          <w:rFonts w:ascii="Century Gothic" w:eastAsia="Calibri" w:hAnsi="Century Gothic" w:cs="Arial"/>
          <w:color w:val="000000"/>
          <w:vertAlign w:val="superscript"/>
          <w:lang w:val="es-ES"/>
        </w:rPr>
        <w:footnoteReference w:id="18"/>
      </w:r>
      <w:r w:rsidRPr="50D45609">
        <w:rPr>
          <w:rFonts w:ascii="Century Gothic" w:eastAsia="Calibri" w:hAnsi="Century Gothic" w:cs="Arial"/>
          <w:color w:val="000000"/>
          <w:lang w:val="es-ES"/>
        </w:rPr>
        <w:t>. También se consagran mecanismos de acceso al financiamiento</w:t>
      </w:r>
      <w:r w:rsidRPr="50D45609">
        <w:rPr>
          <w:rFonts w:ascii="Century Gothic" w:eastAsia="Calibri" w:hAnsi="Century Gothic" w:cs="Arial"/>
          <w:color w:val="000000"/>
          <w:vertAlign w:val="superscript"/>
          <w:lang w:val="es-ES"/>
        </w:rPr>
        <w:footnoteReference w:id="19"/>
      </w:r>
      <w:r w:rsidRPr="50D45609">
        <w:rPr>
          <w:rFonts w:ascii="Century Gothic" w:eastAsia="Calibri" w:hAnsi="Century Gothic" w:cs="Arial"/>
          <w:color w:val="000000"/>
          <w:lang w:val="es-ES"/>
        </w:rPr>
        <w:t>, se unifican las fuentes de emprendimiento y de desarrollo empresarial, para fortalecer y promover los distintos sectores de la economía</w:t>
      </w:r>
      <w:r w:rsidRPr="50D45609">
        <w:rPr>
          <w:rFonts w:ascii="Century Gothic" w:eastAsia="Calibri" w:hAnsi="Century Gothic" w:cs="Arial"/>
          <w:color w:val="000000"/>
          <w:vertAlign w:val="superscript"/>
          <w:lang w:val="es-ES"/>
        </w:rPr>
        <w:footnoteReference w:id="20"/>
      </w:r>
      <w:r w:rsidRPr="50D45609">
        <w:rPr>
          <w:rFonts w:ascii="Century Gothic" w:eastAsia="Calibri" w:hAnsi="Century Gothic" w:cs="Arial"/>
          <w:color w:val="000000"/>
          <w:lang w:val="es-ES"/>
        </w:rPr>
        <w:t xml:space="preserve"> y se prevén medidas de educación para el emprendimiento y la innovación</w:t>
      </w:r>
      <w:r w:rsidRPr="50D45609">
        <w:rPr>
          <w:rFonts w:ascii="Century Gothic" w:eastAsia="Calibri" w:hAnsi="Century Gothic" w:cs="Arial"/>
          <w:color w:val="000000"/>
          <w:vertAlign w:val="superscript"/>
          <w:lang w:val="es-ES"/>
        </w:rPr>
        <w:footnoteReference w:id="21"/>
      </w:r>
      <w:r w:rsidRPr="50D45609">
        <w:rPr>
          <w:rFonts w:ascii="Century Gothic" w:eastAsia="Calibri" w:hAnsi="Century Gothic" w:cs="Arial"/>
          <w:color w:val="000000"/>
          <w:lang w:val="es-ES"/>
        </w:rPr>
        <w:t>.</w:t>
      </w:r>
    </w:p>
    <w:p w14:paraId="6E88421A" w14:textId="77777777" w:rsidR="00A851AA" w:rsidRPr="00A851AA" w:rsidRDefault="00A851AA" w:rsidP="50D45609">
      <w:pPr>
        <w:spacing w:after="120" w:line="276" w:lineRule="auto"/>
        <w:ind w:firstLine="709"/>
        <w:jc w:val="both"/>
        <w:rPr>
          <w:rFonts w:ascii="Century Gothic" w:eastAsia="Calibri" w:hAnsi="Century Gothic" w:cs="Arial"/>
          <w:color w:val="000000"/>
          <w:lang w:val="es-ES"/>
        </w:rPr>
      </w:pPr>
      <w:r w:rsidRPr="50D45609">
        <w:rPr>
          <w:rFonts w:ascii="Century Gothic" w:eastAsia="Calibri" w:hAnsi="Century Gothic" w:cs="Arial"/>
          <w:color w:val="000000"/>
          <w:lang w:val="es-ES"/>
        </w:rPr>
        <w:t>La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50D45609">
        <w:rPr>
          <w:rFonts w:ascii="Century Gothic" w:eastAsia="Calibri" w:hAnsi="Century Gothic" w:cs="Arial"/>
          <w:color w:val="000000"/>
          <w:vertAlign w:val="superscript"/>
          <w:lang w:val="es-ES"/>
        </w:rPr>
        <w:footnoteReference w:id="22"/>
      </w:r>
      <w:r w:rsidRPr="50D45609">
        <w:rPr>
          <w:rFonts w:ascii="Century Gothic" w:eastAsia="Calibri" w:hAnsi="Century Gothic" w:cs="Arial"/>
          <w:color w:val="000000"/>
          <w:lang w:val="es-ES"/>
        </w:rPr>
        <w:t>.</w:t>
      </w:r>
    </w:p>
    <w:p w14:paraId="7C5CD155" w14:textId="77777777" w:rsidR="00A851AA" w:rsidRPr="00A851AA" w:rsidRDefault="00A851AA" w:rsidP="50D45609">
      <w:pPr>
        <w:tabs>
          <w:tab w:val="left" w:pos="709"/>
        </w:tabs>
        <w:spacing w:after="120" w:line="276" w:lineRule="auto"/>
        <w:jc w:val="both"/>
        <w:rPr>
          <w:rFonts w:ascii="Century Gothic" w:eastAsia="Calibri" w:hAnsi="Century Gothic" w:cs="Arial"/>
          <w:color w:val="000000"/>
          <w:lang w:val="es-ES"/>
        </w:rPr>
      </w:pPr>
      <w:r w:rsidRPr="00A851AA">
        <w:rPr>
          <w:rFonts w:ascii="Century Gothic" w:eastAsia="Calibri" w:hAnsi="Century Gothic" w:cs="Arial"/>
          <w:bCs/>
          <w:color w:val="000000"/>
          <w:lang w:val="es-ES_tradnl"/>
        </w:rPr>
        <w:tab/>
      </w:r>
      <w:r w:rsidRPr="50D45609">
        <w:rPr>
          <w:rFonts w:ascii="Century Gothic" w:eastAsia="Calibri" w:hAnsi="Century Gothic" w:cs="Arial"/>
          <w:color w:val="000000"/>
          <w:lang w:val="es-ES"/>
        </w:rPr>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50D45609">
        <w:rPr>
          <w:rFonts w:ascii="Century Gothic" w:eastAsia="Calibri" w:hAnsi="Century Gothic" w:cs="Arial"/>
          <w:color w:val="000000"/>
          <w:vertAlign w:val="superscript"/>
          <w:lang w:val="es-ES"/>
        </w:rPr>
        <w:footnoteReference w:id="23"/>
      </w:r>
      <w:r w:rsidRPr="50D45609">
        <w:rPr>
          <w:rFonts w:ascii="Century Gothic" w:eastAsia="Calibri" w:hAnsi="Century Gothic" w:cs="Arial"/>
          <w:color w:val="000000"/>
          <w:lang w:val="es-ES"/>
        </w:rPr>
        <w:t>.</w:t>
      </w:r>
    </w:p>
    <w:p w14:paraId="0FD7ADAE" w14:textId="77777777" w:rsidR="00A851AA" w:rsidRPr="00A851AA" w:rsidRDefault="00A851AA" w:rsidP="50D45609">
      <w:pPr>
        <w:spacing w:line="276" w:lineRule="auto"/>
        <w:ind w:firstLine="709"/>
        <w:jc w:val="both"/>
        <w:rPr>
          <w:rFonts w:ascii="Century Gothic" w:eastAsia="Calibri" w:hAnsi="Century Gothic" w:cs="Arial"/>
          <w:color w:val="000000"/>
          <w:lang w:val="es-ES"/>
        </w:rPr>
      </w:pPr>
      <w:r w:rsidRPr="50D45609">
        <w:rPr>
          <w:rFonts w:ascii="Century Gothic" w:eastAsia="Calibri" w:hAnsi="Century Gothic" w:cs="Arial"/>
          <w:color w:val="000000" w:themeColor="text1"/>
          <w:lang w:val="es-ES"/>
        </w:rPr>
        <w:t>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602EB32B" w14:textId="77777777" w:rsidR="00A851AA" w:rsidRPr="00A851AA" w:rsidRDefault="00A851AA" w:rsidP="00A851AA">
      <w:pPr>
        <w:spacing w:before="120" w:line="276" w:lineRule="auto"/>
        <w:ind w:firstLine="709"/>
        <w:jc w:val="both"/>
        <w:rPr>
          <w:rFonts w:ascii="Century Gothic" w:eastAsia="Calibri" w:hAnsi="Century Gothic" w:cs="Arial"/>
          <w:color w:val="000000"/>
          <w:lang w:val="es-ES_tradnl"/>
        </w:rPr>
      </w:pPr>
      <w:r w:rsidRPr="00A851AA">
        <w:rPr>
          <w:rFonts w:ascii="Century Gothic" w:eastAsia="Calibri" w:hAnsi="Century Gothic" w:cs="Arial"/>
          <w:bCs/>
        </w:rPr>
        <w:t xml:space="preserve">Dentro del referido capítulo se encuentran </w:t>
      </w:r>
      <w:bookmarkStart w:id="8" w:name="_Hlk63848566"/>
      <w:r w:rsidRPr="00A851AA">
        <w:rPr>
          <w:rFonts w:ascii="Century Gothic" w:eastAsia="Calibri" w:hAnsi="Century Gothic" w:cs="Arial"/>
          <w:bCs/>
        </w:rPr>
        <w:t>los artículos 31 y 32 de la Ley 2069 de 2020</w:t>
      </w:r>
      <w:bookmarkEnd w:id="8"/>
      <w:r w:rsidRPr="00A851AA">
        <w:rPr>
          <w:rFonts w:ascii="Century Gothic" w:eastAsia="Calibri" w:hAnsi="Century Gothic" w:cs="Arial"/>
          <w:bCs/>
        </w:rPr>
        <w:t xml:space="preserve">, los cuales crean una serie de incentivos para las personas interesadas en celebrar contratos con el Estado. </w:t>
      </w:r>
      <w:r w:rsidRPr="00A851AA">
        <w:rPr>
          <w:rFonts w:ascii="Century Gothic" w:eastAsia="Calibri" w:hAnsi="Century Gothic" w:cs="Arial"/>
          <w:bCs/>
          <w:lang w:val="es-ES_tradnl"/>
        </w:rPr>
        <w:t xml:space="preserve">Por un lado, el artículo 31 </w:t>
      </w:r>
      <w:r w:rsidRPr="00A851AA">
        <w:rPr>
          <w:rFonts w:ascii="Century Gothic" w:eastAsia="Calibri" w:hAnsi="Century Gothic" w:cs="Arial"/>
          <w:bCs/>
        </w:rPr>
        <w:t xml:space="preserve">introduce criterios diferenciales para el acceso de las mipymes al sistema de compras y contratación pública, estableciendo que “Las Entidades Estatales de acuerdo con el análisis de Sector </w:t>
      </w:r>
      <w:bookmarkStart w:id="9" w:name="_Hlk63767562"/>
      <w:r w:rsidRPr="00A851AA">
        <w:rPr>
          <w:rFonts w:ascii="Century Gothic" w:eastAsia="Calibri" w:hAnsi="Century Gothic" w:cs="Arial"/>
          <w:bCs/>
        </w:rPr>
        <w:t>podrán incluir, en los Documentos del Proceso, requisitos diferenciales y puntajes adicionales</w:t>
      </w:r>
      <w:bookmarkEnd w:id="9"/>
      <w:r w:rsidRPr="00A851AA">
        <w:rPr>
          <w:rFonts w:ascii="Century Gothic" w:eastAsia="Calibri" w:hAnsi="Century Gothic" w:cs="Arial"/>
          <w:bCs/>
        </w:rPr>
        <w:t xml:space="preserve">, en función del tamaño empresarial para la promoción del acceso de las MIPYMES al mercado de Compras Públicas”.  </w:t>
      </w:r>
    </w:p>
    <w:p w14:paraId="7A9C52FB" w14:textId="77777777" w:rsidR="00A851AA" w:rsidRPr="00A851AA" w:rsidRDefault="00A851AA" w:rsidP="00A851AA">
      <w:pPr>
        <w:tabs>
          <w:tab w:val="left" w:pos="709"/>
        </w:tabs>
        <w:spacing w:before="120" w:line="276" w:lineRule="auto"/>
        <w:jc w:val="both"/>
        <w:rPr>
          <w:rFonts w:ascii="Century Gothic" w:eastAsia="Calibri" w:hAnsi="Century Gothic" w:cs="Arial"/>
          <w:bCs/>
        </w:rPr>
      </w:pPr>
      <w:r w:rsidRPr="00A851AA">
        <w:rPr>
          <w:rFonts w:ascii="Century Gothic" w:eastAsia="Calibri" w:hAnsi="Century Gothic" w:cs="Arial"/>
          <w:bCs/>
        </w:rPr>
        <w:tab/>
        <w:t xml:space="preserve">Además, el inciso segundo y el parágrafo del </w:t>
      </w:r>
      <w:r w:rsidRPr="00A851AA">
        <w:rPr>
          <w:rFonts w:ascii="Century Gothic" w:eastAsia="Calibri" w:hAnsi="Century Gothic" w:cs="Arial"/>
          <w:bCs/>
          <w:lang w:val="es-ES_tradnl"/>
        </w:rPr>
        <w:t xml:space="preserve">artículo 31 </w:t>
      </w:r>
      <w:r w:rsidRPr="00A851AA">
        <w:rPr>
          <w:rFonts w:ascii="Century Gothic" w:eastAsia="Calibri" w:hAnsi="Century Gothic" w:cs="Arial"/>
          <w:bCs/>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5A2869A2" w14:textId="77777777" w:rsidR="00A851AA" w:rsidRPr="00A851AA" w:rsidRDefault="00A851AA" w:rsidP="00A851AA">
      <w:pPr>
        <w:tabs>
          <w:tab w:val="left" w:pos="709"/>
        </w:tabs>
        <w:spacing w:before="120" w:line="276" w:lineRule="auto"/>
        <w:jc w:val="both"/>
        <w:rPr>
          <w:rFonts w:ascii="Century Gothic" w:eastAsia="Calibri" w:hAnsi="Century Gothic" w:cs="Arial"/>
          <w:bCs/>
        </w:rPr>
      </w:pPr>
      <w:r w:rsidRPr="00A851AA">
        <w:rPr>
          <w:rFonts w:ascii="Century Gothic" w:eastAsia="Calibri" w:hAnsi="Century Gothic" w:cs="Arial"/>
          <w:bCs/>
        </w:rPr>
        <w:tab/>
        <w:t>Por otra parte, el artículo 32 de la Ley 2069 de 2020</w:t>
      </w:r>
      <w:r w:rsidRPr="00A851AA">
        <w:rPr>
          <w:rFonts w:ascii="Century Gothic" w:eastAsia="Calibri" w:hAnsi="Century Gothic" w:cs="Arial"/>
          <w:bCs/>
          <w:vertAlign w:val="superscript"/>
        </w:rPr>
        <w:footnoteReference w:id="24"/>
      </w:r>
      <w:r w:rsidRPr="00A851AA">
        <w:rPr>
          <w:rFonts w:ascii="Century Gothic" w:eastAsia="Calibri" w:hAnsi="Century Gothic" w:cs="Arial"/>
          <w:bCs/>
        </w:rPr>
        <w:t xml:space="preserve"> regula criterios diferenciales para los “emprendimientos y empresas de mujeres” en el sistema de compras y contratación pública. En relación con este aspecto, el inciso primero de la norma citada prescribe lo siguiente: </w:t>
      </w:r>
    </w:p>
    <w:p w14:paraId="5B694ED5" w14:textId="77777777" w:rsidR="00A851AA" w:rsidRPr="00A851AA" w:rsidRDefault="00A851AA" w:rsidP="00A851AA">
      <w:pPr>
        <w:tabs>
          <w:tab w:val="left" w:pos="709"/>
        </w:tabs>
        <w:spacing w:line="240" w:lineRule="auto"/>
        <w:ind w:left="709" w:right="709"/>
        <w:jc w:val="both"/>
        <w:rPr>
          <w:rFonts w:ascii="Century Gothic" w:eastAsia="Calibri" w:hAnsi="Century Gothic" w:cs="Arial"/>
          <w:bCs/>
          <w:sz w:val="21"/>
          <w:szCs w:val="21"/>
        </w:rPr>
      </w:pPr>
      <w:r w:rsidRPr="00A851AA">
        <w:rPr>
          <w:rFonts w:ascii="Century Gothic" w:eastAsia="Calibri" w:hAnsi="Century Gothic" w:cs="Arial"/>
          <w:bCs/>
          <w:sz w:val="21"/>
          <w:szCs w:val="21"/>
        </w:rPr>
        <w:t xml:space="preserve">De acuerdo con el resultado del análisis del sector, las entidades estatales incluirán requisitos diferenciales y puntajes adicionales en los procesos de </w:t>
      </w:r>
      <w:bookmarkStart w:id="10" w:name="_Hlk63770487"/>
      <w:r w:rsidRPr="00A851AA">
        <w:rPr>
          <w:rFonts w:ascii="Century Gothic" w:eastAsia="Calibri" w:hAnsi="Century Gothic" w:cs="Arial"/>
          <w:bCs/>
          <w:sz w:val="21"/>
          <w:szCs w:val="21"/>
        </w:rPr>
        <w:t>licitación pública, selección abreviada de menor cuantía y concurso de méritos</w:t>
      </w:r>
      <w:bookmarkEnd w:id="10"/>
      <w:r w:rsidRPr="00A851AA">
        <w:rPr>
          <w:rFonts w:ascii="Century Gothic" w:eastAsia="Calibri" w:hAnsi="Century Gothic" w:cs="Arial"/>
          <w:bCs/>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72021931" w14:textId="77777777" w:rsidR="00A851AA" w:rsidRPr="00A851AA" w:rsidRDefault="00A851AA" w:rsidP="00A851AA">
      <w:pPr>
        <w:tabs>
          <w:tab w:val="left" w:pos="709"/>
        </w:tabs>
        <w:spacing w:line="276" w:lineRule="auto"/>
        <w:jc w:val="both"/>
        <w:rPr>
          <w:rFonts w:ascii="Century Gothic" w:eastAsia="Calibri" w:hAnsi="Century Gothic" w:cs="Arial"/>
          <w:bCs/>
        </w:rPr>
      </w:pPr>
      <w:r w:rsidRPr="00A851AA">
        <w:rPr>
          <w:rFonts w:ascii="Century Gothic" w:eastAsia="Calibri" w:hAnsi="Century Gothic" w:cs="Arial"/>
          <w:bCs/>
          <w:sz w:val="24"/>
          <w:szCs w:val="24"/>
        </w:rPr>
        <w:tab/>
      </w:r>
      <w:r w:rsidRPr="00A851AA">
        <w:rPr>
          <w:rFonts w:ascii="Century Gothic" w:eastAsia="Calibri" w:hAnsi="Century Gothic" w:cs="Arial"/>
          <w:bCs/>
        </w:rPr>
        <w:t xml:space="preserve">El contraste con la norma analizada anteriormente salta a la vista. Por un lado, a diferencia del artículo 31 de la Ley de Emprendimiento, los “criterios diferenciales” del artículo 32 </w:t>
      </w:r>
      <w:r w:rsidRPr="00A851AA">
        <w:rPr>
          <w:rFonts w:ascii="Century Gothic" w:eastAsia="Calibri" w:hAnsi="Century Gothic" w:cs="Arial"/>
          <w:bCs/>
          <w:i/>
          <w:iCs/>
        </w:rPr>
        <w:t>ibidem</w:t>
      </w:r>
      <w:r w:rsidRPr="00A851AA">
        <w:rPr>
          <w:rFonts w:ascii="Century Gothic" w:eastAsia="Calibri" w:hAnsi="Century Gothic" w:cs="Arial"/>
          <w:bCs/>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competitivos que realicen las entidades estatales excluidas de la Ley 80 de 1993.     </w:t>
      </w:r>
    </w:p>
    <w:p w14:paraId="558D6882" w14:textId="77777777" w:rsidR="00A851AA" w:rsidRPr="00A851AA" w:rsidRDefault="00A851AA" w:rsidP="00A851AA">
      <w:pPr>
        <w:spacing w:before="120" w:line="276" w:lineRule="auto"/>
        <w:ind w:firstLine="709"/>
        <w:jc w:val="both"/>
        <w:rPr>
          <w:rFonts w:ascii="Century Gothic" w:eastAsia="Calibri" w:hAnsi="Century Gothic" w:cs="Arial"/>
          <w:lang w:val="es-ES_tradnl"/>
        </w:rPr>
      </w:pPr>
      <w:r w:rsidRPr="00A851AA">
        <w:rPr>
          <w:rFonts w:ascii="Century Gothic" w:eastAsia="Calibri" w:hAnsi="Century Gothic" w:cs="Arial"/>
          <w:bCs/>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2CEF18DF" w14:textId="77777777" w:rsidR="00A851AA" w:rsidRPr="00A851AA" w:rsidRDefault="00A851AA" w:rsidP="00A851AA">
      <w:pPr>
        <w:spacing w:before="120" w:line="276" w:lineRule="auto"/>
        <w:jc w:val="both"/>
        <w:rPr>
          <w:rFonts w:ascii="Century Gothic" w:eastAsia="Calibri" w:hAnsi="Century Gothic" w:cs="Arial"/>
          <w:lang w:val="es-ES_tradnl"/>
        </w:rPr>
      </w:pPr>
      <w:r w:rsidRPr="00A851AA">
        <w:rPr>
          <w:rFonts w:ascii="Century Gothic" w:eastAsia="Calibri" w:hAnsi="Century Gothic" w:cs="Arial"/>
          <w:b/>
          <w:bCs/>
          <w:lang w:val="es-ES_tradnl"/>
        </w:rPr>
        <w:tab/>
      </w:r>
      <w:r w:rsidRPr="00A851AA">
        <w:rPr>
          <w:rFonts w:ascii="Century Gothic" w:eastAsia="Calibri" w:hAnsi="Century Gothic" w:cs="Arial"/>
          <w:lang w:val="es-ES_tradnl"/>
        </w:rPr>
        <w:t>En este contexto, el pasado 24 de diciembre, el gobierno nacional expidió el Decreto 1860 de 2021,</w:t>
      </w:r>
      <w:r w:rsidRPr="00A851AA">
        <w:rPr>
          <w:rFonts w:ascii="Century Gothic" w:hAnsi="Century Gothic"/>
        </w:rPr>
        <w:t xml:space="preserve"> </w:t>
      </w:r>
      <w:r w:rsidRPr="00A851AA">
        <w:rPr>
          <w:rFonts w:ascii="Century Gothic" w:eastAsia="Calibri" w:hAnsi="Century Gothic" w:cs="Arial"/>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como indica el artículo 1 del Decreto 1860 de 2021</w:t>
      </w:r>
      <w:r w:rsidRPr="00A851AA">
        <w:rPr>
          <w:rFonts w:ascii="Century Gothic" w:eastAsia="Calibri" w:hAnsi="Century Gothic" w:cs="Arial"/>
          <w:vertAlign w:val="superscript"/>
          <w:lang w:val="es-ES_tradnl"/>
        </w:rPr>
        <w:footnoteReference w:id="25"/>
      </w:r>
      <w:r w:rsidRPr="00A851AA">
        <w:rPr>
          <w:rFonts w:ascii="Century Gothic" w:eastAsia="Calibri" w:hAnsi="Century Gothic" w:cs="Arial"/>
          <w:lang w:val="es-ES_tradnl"/>
        </w:rPr>
        <w:t xml:space="preserve">.  </w:t>
      </w:r>
    </w:p>
    <w:p w14:paraId="6B99EE16" w14:textId="77777777" w:rsidR="00A851AA" w:rsidRPr="00A851AA" w:rsidRDefault="00A851AA" w:rsidP="00A851AA">
      <w:pPr>
        <w:spacing w:before="120" w:line="276" w:lineRule="auto"/>
        <w:jc w:val="both"/>
        <w:rPr>
          <w:rFonts w:ascii="Century Gothic" w:eastAsia="Calibri" w:hAnsi="Century Gothic" w:cs="Arial"/>
          <w:lang w:val="es-ES_tradnl"/>
        </w:rPr>
      </w:pPr>
      <w:r w:rsidRPr="00A851AA">
        <w:rPr>
          <w:rFonts w:ascii="Century Gothic" w:eastAsia="Calibri" w:hAnsi="Century Gothic" w:cs="Arial"/>
          <w:lang w:val="es-ES_tradnl"/>
        </w:rPr>
        <w:tab/>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y particularmente respecto del criterio diferencial de puntaje señala:</w:t>
      </w:r>
    </w:p>
    <w:p w14:paraId="0B4FC259" w14:textId="77777777" w:rsidR="00A851AA" w:rsidRPr="00A851AA" w:rsidRDefault="00A851AA" w:rsidP="00A851AA">
      <w:pPr>
        <w:spacing w:before="120" w:line="276" w:lineRule="auto"/>
        <w:jc w:val="both"/>
        <w:rPr>
          <w:rFonts w:ascii="Century Gothic" w:eastAsia="Calibri" w:hAnsi="Century Gothic" w:cs="Arial"/>
          <w:sz w:val="21"/>
          <w:szCs w:val="21"/>
          <w:lang w:val="es-ES_tradnl"/>
        </w:rPr>
      </w:pPr>
      <w:r w:rsidRPr="00A851AA">
        <w:rPr>
          <w:rFonts w:ascii="Century Gothic" w:eastAsia="Calibri" w:hAnsi="Century Gothic" w:cs="Arial"/>
          <w:lang w:val="es-ES_tradnl"/>
        </w:rPr>
        <w:tab/>
      </w:r>
      <w:r w:rsidRPr="00A851AA">
        <w:rPr>
          <w:rFonts w:ascii="Century Gothic" w:eastAsia="Calibri" w:hAnsi="Century Gothic" w:cs="Arial"/>
          <w:sz w:val="21"/>
          <w:szCs w:val="21"/>
          <w:lang w:val="es-ES_tradnl"/>
        </w:rPr>
        <w:t>(…)</w:t>
      </w:r>
    </w:p>
    <w:p w14:paraId="0DDF89A8" w14:textId="77777777" w:rsidR="00A851AA" w:rsidRPr="00A851AA" w:rsidRDefault="00A851AA" w:rsidP="00A851AA">
      <w:pPr>
        <w:tabs>
          <w:tab w:val="left" w:pos="709"/>
        </w:tabs>
        <w:spacing w:line="240" w:lineRule="auto"/>
        <w:ind w:left="709" w:right="709"/>
        <w:jc w:val="both"/>
        <w:rPr>
          <w:rFonts w:ascii="Century Gothic" w:eastAsia="Calibri" w:hAnsi="Century Gothic" w:cs="Arial"/>
          <w:sz w:val="21"/>
          <w:szCs w:val="21"/>
          <w:lang w:val="es-ES_tradnl"/>
        </w:rPr>
      </w:pPr>
      <w:r w:rsidRPr="00A851AA">
        <w:rPr>
          <w:rFonts w:ascii="Century Gothic" w:eastAsia="Calibri" w:hAnsi="Century Gothic" w:cs="Arial"/>
          <w:sz w:val="21"/>
          <w:szCs w:val="21"/>
          <w:lang w:val="es-ES_tradnl"/>
        </w:rPr>
        <w:t xml:space="preserve">De manera que no se ponga en riesgo el cumplimiento adecuado del objeto </w:t>
      </w:r>
      <w:r w:rsidRPr="00A851AA">
        <w:rPr>
          <w:rFonts w:ascii="Century Gothic" w:eastAsia="Calibri" w:hAnsi="Century Gothic" w:cs="Arial"/>
          <w:bCs/>
          <w:sz w:val="21"/>
          <w:szCs w:val="21"/>
        </w:rPr>
        <w:t>contractual</w:t>
      </w:r>
      <w:r w:rsidRPr="00A851AA">
        <w:rPr>
          <w:rFonts w:ascii="Century Gothic" w:eastAsia="Calibri" w:hAnsi="Century Gothic" w:cs="Arial"/>
          <w:sz w:val="21"/>
          <w:szCs w:val="21"/>
          <w:lang w:val="es-ES_tradnl"/>
        </w:rPr>
        <w:t>,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53B0A3C8" w14:textId="77777777" w:rsidR="00A851AA" w:rsidRPr="00A851AA" w:rsidRDefault="00A851AA" w:rsidP="00A851AA">
      <w:pPr>
        <w:tabs>
          <w:tab w:val="left" w:pos="709"/>
        </w:tabs>
        <w:spacing w:line="240" w:lineRule="auto"/>
        <w:ind w:left="709" w:right="709"/>
        <w:jc w:val="both"/>
        <w:rPr>
          <w:rFonts w:ascii="Century Gothic" w:eastAsia="Calibri" w:hAnsi="Century Gothic" w:cs="Arial"/>
          <w:sz w:val="21"/>
          <w:szCs w:val="21"/>
          <w:lang w:val="es-ES_tradnl"/>
        </w:rPr>
      </w:pPr>
      <w:r w:rsidRPr="00A851AA">
        <w:rPr>
          <w:rFonts w:ascii="Century Gothic" w:eastAsia="Calibri" w:hAnsi="Century Gothic" w:cs="Arial"/>
          <w:sz w:val="21"/>
          <w:szCs w:val="21"/>
          <w:lang w:val="es-ES_tradnl"/>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3A8820E0" w14:textId="77777777" w:rsidR="00A851AA" w:rsidRPr="00A851AA" w:rsidRDefault="00A851AA" w:rsidP="00A851AA">
      <w:pPr>
        <w:tabs>
          <w:tab w:val="left" w:pos="709"/>
        </w:tabs>
        <w:spacing w:line="240" w:lineRule="auto"/>
        <w:ind w:left="709" w:right="709"/>
        <w:jc w:val="both"/>
        <w:rPr>
          <w:rFonts w:ascii="Century Gothic" w:eastAsia="Calibri" w:hAnsi="Century Gothic" w:cs="Arial"/>
          <w:lang w:val="es-ES_tradnl"/>
        </w:rPr>
      </w:pPr>
    </w:p>
    <w:p w14:paraId="1361F676" w14:textId="77777777" w:rsidR="00A851AA" w:rsidRPr="00A851AA" w:rsidRDefault="00A851AA" w:rsidP="00A851AA">
      <w:pPr>
        <w:spacing w:after="120" w:line="276" w:lineRule="auto"/>
        <w:ind w:firstLine="708"/>
        <w:jc w:val="both"/>
        <w:rPr>
          <w:rFonts w:ascii="Century Gothic" w:eastAsia="Arial" w:hAnsi="Century Gothic" w:cs="Arial"/>
          <w:lang w:eastAsia="es-MX"/>
        </w:rPr>
      </w:pPr>
      <w:bookmarkStart w:id="11" w:name="_Hlk110840316"/>
      <w:r w:rsidRPr="00A851AA">
        <w:rPr>
          <w:rFonts w:ascii="Century Gothic" w:eastAsia="Times New Roman" w:hAnsi="Century Gothic" w:cs="Arial"/>
          <w:color w:val="000000" w:themeColor="text1"/>
          <w:lang w:eastAsia="es-MX"/>
        </w:rPr>
        <w:t xml:space="preserve">Por otra parte, el artículo 3 del Decreto 1860 de 2021, que adicionó </w:t>
      </w:r>
      <w:r w:rsidRPr="00A851AA">
        <w:rPr>
          <w:rFonts w:ascii="Century Gothic" w:eastAsia="Times New Roman" w:hAnsi="Century Gothic" w:cs="Arial"/>
          <w:bCs/>
          <w:color w:val="000000" w:themeColor="text1"/>
          <w:lang w:eastAsia="es-MX"/>
        </w:rPr>
        <w:t xml:space="preserve">el artículo 2.2.1.2.4.2.18 al </w:t>
      </w:r>
      <w:r w:rsidRPr="00A851AA">
        <w:rPr>
          <w:rFonts w:ascii="Century Gothic" w:eastAsia="Times New Roman" w:hAnsi="Century Gothic" w:cs="Arial"/>
          <w:lang w:eastAsia="es-MX"/>
        </w:rPr>
        <w:t xml:space="preserve">Decreto 1082 de 2015 reguló los criterios diferenciales para Mipyme en el sistema de compras públicas. Conforme a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w:t>
      </w:r>
    </w:p>
    <w:p w14:paraId="1D4D2ACD" w14:textId="77777777" w:rsidR="00BF7306" w:rsidRDefault="00A851AA" w:rsidP="00A851AA">
      <w:pPr>
        <w:spacing w:after="120" w:line="276" w:lineRule="auto"/>
        <w:jc w:val="both"/>
        <w:rPr>
          <w:rFonts w:ascii="Century Gothic" w:eastAsia="Times New Roman" w:hAnsi="Century Gothic" w:cs="Arial"/>
          <w:lang w:eastAsia="es-MX"/>
        </w:rPr>
      </w:pPr>
      <w:r w:rsidRPr="00A851AA">
        <w:rPr>
          <w:rFonts w:ascii="Century Gothic" w:eastAsia="Arial" w:hAnsi="Century Gothic" w:cs="Arial"/>
          <w:lang w:eastAsia="es-MX"/>
        </w:rPr>
        <w:tab/>
      </w:r>
      <w:bookmarkEnd w:id="11"/>
      <w:r w:rsidRPr="00A851AA">
        <w:rPr>
          <w:rFonts w:ascii="Century Gothic" w:eastAsia="Times New Roman" w:hAnsi="Century Gothic" w:cs="Arial"/>
          <w:lang w:eastAsia="es-MX"/>
        </w:rPr>
        <w:t>En ese sentido, entre otros aspectos, el decreto dispone respecto de los criterios diferenciales de puntaje que,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que en ningún caso podrán superar el cero punto veinticinco por ciento (0.25%) del valor total de los puntos establecidos en los pliegos de condiciones o documentos equivalentes.</w:t>
      </w:r>
    </w:p>
    <w:p w14:paraId="3038D27A" w14:textId="6292CBE4" w:rsidR="00A851AA" w:rsidRPr="00A851AA" w:rsidRDefault="00A851AA" w:rsidP="003E7A79">
      <w:pPr>
        <w:spacing w:after="120" w:line="276" w:lineRule="auto"/>
        <w:ind w:firstLine="709"/>
        <w:jc w:val="both"/>
        <w:rPr>
          <w:rFonts w:ascii="Century Gothic" w:eastAsia="Times New Roman" w:hAnsi="Century Gothic" w:cs="Arial"/>
          <w:color w:val="000000" w:themeColor="text1"/>
          <w:lang w:eastAsia="es-MX"/>
        </w:rPr>
      </w:pPr>
      <w:r w:rsidRPr="00A851AA">
        <w:rPr>
          <w:rFonts w:ascii="Century Gothic" w:eastAsia="Times New Roman" w:hAnsi="Century Gothic" w:cs="Arial"/>
          <w:lang w:eastAsia="es-MX"/>
        </w:rPr>
        <w:t>Como se observa, se estableció un porcentaje techo para el respectivo puntaje adicional, lo que significa que las entidades pueden otorgar el puntaje máximo de hasta el cero punto veinticinco por ciento (0.25%) del valor total de los puntos establecidos o un puntaje menor; e</w:t>
      </w:r>
      <w:r w:rsidRPr="00A851AA">
        <w:rPr>
          <w:rFonts w:ascii="Century Gothic" w:eastAsia="Times New Roman" w:hAnsi="Century Gothic" w:cs="Arial"/>
          <w:color w:val="000000" w:themeColor="text1"/>
          <w:lang w:eastAsia="es-MX"/>
        </w:rPr>
        <w:t xml:space="preserve">sto con el objeto de que la aplicación del incentivo no vaya en desmedro de la escogencia de la oferta más favorable para la entidad, conforme el deber de selección objetiva exige, por lo que el reglamento estimó como adecuado el porcentaje señalado. </w:t>
      </w:r>
    </w:p>
    <w:p w14:paraId="0EEF6259" w14:textId="77777777" w:rsidR="00A851AA" w:rsidRPr="00A851AA" w:rsidRDefault="00A851AA" w:rsidP="00A851AA">
      <w:pPr>
        <w:spacing w:after="120" w:line="276" w:lineRule="auto"/>
        <w:jc w:val="both"/>
        <w:rPr>
          <w:rFonts w:ascii="Century Gothic" w:eastAsia="Times New Roman" w:hAnsi="Century Gothic" w:cs="Arial"/>
          <w:color w:val="000000" w:themeColor="text1"/>
          <w:lang w:eastAsia="es-MX"/>
        </w:rPr>
      </w:pPr>
      <w:r w:rsidRPr="00A851AA">
        <w:rPr>
          <w:rFonts w:ascii="Century Gothic" w:eastAsia="Times New Roman" w:hAnsi="Century Gothic" w:cs="Arial"/>
          <w:color w:val="000000" w:themeColor="text1"/>
          <w:lang w:eastAsia="es-MX"/>
        </w:rPr>
        <w:tab/>
        <w:t>Así pues, habiendo revisado los criterios diferenciales de puntaje regulados en la Ley 2069 de 2020 para Mipymes y emprendimientos y empresas de mujeres, sin perjuicio de otros criterios diferenciales de puntaje establecidos en otras normas del sistema de compra pública, se concluye que su relación con el principio de selección objetiva radica en dos aspectos: i) ambos criterios diferenciales de puntaje exigen que la entidad los incluya de acuerdo con los resultados del análisis del sector, esto quiere decir que se recurren a aspectos objetivos para ser establecidos en el proceso de contratación. Y ii) el principio de selección objetiva busca que la elección del contratista no tenga en cuenta criterios subjetivos, y al establecerse puntajes lo que se persigue es que quien cumpla con el criterio objetivo que señala la ley y al cual se le otorga puntos como ser Mipyme o ser emprendimiento o empresa de mujer, lo cual se puede comprobar objetivamente de acuerdo con los requisitos que exige la norma, sea seleccionado con base en esa acreditación sin lugar a consideraciones o apreciaciones personales.</w:t>
      </w:r>
    </w:p>
    <w:p w14:paraId="109CA383" w14:textId="77777777" w:rsidR="00A851AA" w:rsidRPr="00A851AA" w:rsidRDefault="00A851AA" w:rsidP="00A851AA">
      <w:pPr>
        <w:tabs>
          <w:tab w:val="left" w:pos="709"/>
        </w:tabs>
        <w:spacing w:after="0" w:line="276" w:lineRule="auto"/>
        <w:jc w:val="both"/>
        <w:rPr>
          <w:rFonts w:ascii="Century Gothic" w:eastAsia="Calibri" w:hAnsi="Century Gothic" w:cs="Arial"/>
          <w:bCs/>
          <w:color w:val="000000" w:themeColor="text1"/>
        </w:rPr>
      </w:pPr>
    </w:p>
    <w:p w14:paraId="64398E63" w14:textId="77777777" w:rsidR="00A851AA" w:rsidRPr="00A851AA" w:rsidRDefault="00A851AA" w:rsidP="00A851AA">
      <w:pPr>
        <w:tabs>
          <w:tab w:val="left" w:pos="0"/>
        </w:tabs>
        <w:spacing w:after="0"/>
        <w:jc w:val="both"/>
        <w:rPr>
          <w:rFonts w:ascii="Century Gothic" w:eastAsia="Calibri" w:hAnsi="Century Gothic" w:cs="Arial"/>
          <w:b/>
          <w:color w:val="000000" w:themeColor="text1"/>
          <w:lang w:val="es-ES_tradnl"/>
        </w:rPr>
      </w:pPr>
      <w:r w:rsidRPr="00A851AA">
        <w:rPr>
          <w:rFonts w:ascii="Century Gothic" w:eastAsia="Calibri" w:hAnsi="Century Gothic" w:cs="Arial"/>
          <w:b/>
          <w:color w:val="000000" w:themeColor="text1"/>
          <w:lang w:val="es-ES_tradnl"/>
        </w:rPr>
        <w:t>3. Respuestas</w:t>
      </w:r>
    </w:p>
    <w:p w14:paraId="0F1855D8" w14:textId="77777777" w:rsidR="00A851AA" w:rsidRPr="00A851AA" w:rsidRDefault="00A851AA" w:rsidP="00A851AA">
      <w:pPr>
        <w:spacing w:after="0" w:line="276" w:lineRule="auto"/>
        <w:jc w:val="both"/>
        <w:rPr>
          <w:rFonts w:ascii="Century Gothic" w:hAnsi="Century Gothic" w:cs="Arial"/>
          <w:color w:val="000000" w:themeColor="text1"/>
          <w:lang w:val="es-ES_tradnl"/>
        </w:rPr>
      </w:pPr>
    </w:p>
    <w:p w14:paraId="33A1E5D5" w14:textId="77777777" w:rsidR="00A851AA" w:rsidRPr="00A851AA" w:rsidRDefault="00A851AA" w:rsidP="00A851AA">
      <w:pPr>
        <w:spacing w:after="0" w:line="240" w:lineRule="auto"/>
        <w:ind w:left="709" w:right="709"/>
        <w:jc w:val="both"/>
        <w:rPr>
          <w:rFonts w:ascii="Century Gothic" w:hAnsi="Century Gothic" w:cs="Arial"/>
          <w:color w:val="000000" w:themeColor="text1"/>
          <w:sz w:val="21"/>
          <w:szCs w:val="21"/>
          <w:lang w:val="es-ES_tradnl"/>
        </w:rPr>
      </w:pPr>
      <w:r w:rsidRPr="00A851AA">
        <w:rPr>
          <w:rFonts w:ascii="Century Gothic" w:hAnsi="Century Gothic" w:cs="Arial"/>
          <w:color w:val="000000" w:themeColor="text1"/>
          <w:sz w:val="21"/>
          <w:szCs w:val="21"/>
          <w:lang w:val="es-ES_tradnl"/>
        </w:rPr>
        <w:t>“1. ¿Cómo definiría usted el principio de selección objetiva en el contexto de las licitaciones públicas?</w:t>
      </w:r>
    </w:p>
    <w:p w14:paraId="64FAF637" w14:textId="77777777" w:rsidR="00A851AA" w:rsidRPr="00A851AA" w:rsidRDefault="00A851AA" w:rsidP="00A851AA">
      <w:pPr>
        <w:spacing w:after="0" w:line="240" w:lineRule="auto"/>
        <w:ind w:left="709" w:right="709"/>
        <w:jc w:val="both"/>
        <w:rPr>
          <w:rFonts w:ascii="Century Gothic" w:hAnsi="Century Gothic" w:cs="Arial"/>
          <w:color w:val="000000" w:themeColor="text1"/>
          <w:sz w:val="21"/>
          <w:szCs w:val="21"/>
          <w:lang w:val="es-ES_tradnl"/>
        </w:rPr>
      </w:pPr>
      <w:r w:rsidRPr="00A851AA">
        <w:rPr>
          <w:rFonts w:ascii="Century Gothic" w:hAnsi="Century Gothic" w:cs="Arial"/>
          <w:color w:val="000000" w:themeColor="text1"/>
          <w:sz w:val="21"/>
          <w:szCs w:val="21"/>
          <w:lang w:val="es-ES_tradnl"/>
        </w:rPr>
        <w:t>2. ¿Qué importancia tiene la selección objetiva en la transparencia y la equidad de los procesos de contratación pública?</w:t>
      </w:r>
    </w:p>
    <w:p w14:paraId="0AC49405" w14:textId="77777777" w:rsidR="00A851AA" w:rsidRPr="00A851AA" w:rsidRDefault="00A851AA" w:rsidP="00A851AA">
      <w:pPr>
        <w:spacing w:after="0" w:line="240" w:lineRule="auto"/>
        <w:ind w:left="709" w:right="709"/>
        <w:jc w:val="both"/>
        <w:rPr>
          <w:rFonts w:ascii="Century Gothic" w:hAnsi="Century Gothic" w:cs="Arial"/>
          <w:color w:val="000000" w:themeColor="text1"/>
          <w:sz w:val="21"/>
          <w:szCs w:val="21"/>
          <w:lang w:val="es-ES_tradnl"/>
        </w:rPr>
      </w:pPr>
      <w:r w:rsidRPr="00A851AA">
        <w:rPr>
          <w:rFonts w:ascii="Century Gothic" w:hAnsi="Century Gothic" w:cs="Arial"/>
          <w:color w:val="000000" w:themeColor="text1"/>
          <w:sz w:val="21"/>
          <w:szCs w:val="21"/>
          <w:lang w:val="es-ES_tradnl"/>
        </w:rPr>
        <w:t>4. ¿Cuáles considera usted que son los beneficios de aplicar el principio de selección objetiva en los procesos de Licitación Pública?”</w:t>
      </w:r>
    </w:p>
    <w:p w14:paraId="326F36D8" w14:textId="77777777" w:rsidR="00A851AA" w:rsidRPr="00A851AA" w:rsidRDefault="00A851AA" w:rsidP="00A851AA">
      <w:pPr>
        <w:spacing w:after="0" w:line="240" w:lineRule="auto"/>
        <w:ind w:left="709" w:right="709"/>
        <w:jc w:val="both"/>
        <w:rPr>
          <w:rFonts w:ascii="Century Gothic" w:hAnsi="Century Gothic" w:cs="Arial"/>
          <w:color w:val="000000" w:themeColor="text1"/>
          <w:sz w:val="21"/>
          <w:szCs w:val="21"/>
          <w:lang w:val="es-ES_tradnl"/>
        </w:rPr>
      </w:pPr>
    </w:p>
    <w:p w14:paraId="53AC100E" w14:textId="77777777" w:rsidR="001A2D30" w:rsidRDefault="00A851AA" w:rsidP="003E7A79">
      <w:pPr>
        <w:spacing w:line="276" w:lineRule="auto"/>
        <w:ind w:firstLine="709"/>
        <w:jc w:val="both"/>
        <w:rPr>
          <w:rFonts w:ascii="Century Gothic" w:hAnsi="Century Gothic" w:cs="Arial"/>
        </w:rPr>
      </w:pPr>
      <w:r w:rsidRPr="00A851AA">
        <w:rPr>
          <w:rFonts w:ascii="Century Gothic" w:eastAsia="Calibri" w:hAnsi="Century Gothic" w:cs="Arial"/>
          <w:lang w:val="es-ES_tradnl"/>
        </w:rPr>
        <w:t>De acuerdo con la explicación precedente</w:t>
      </w:r>
      <w:r w:rsidRPr="00A851AA">
        <w:rPr>
          <w:rFonts w:ascii="Century Gothic" w:hAnsi="Century Gothic" w:cs="Arial"/>
        </w:rPr>
        <w:t xml:space="preserve">, 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w:t>
      </w:r>
    </w:p>
    <w:p w14:paraId="1E59EDD0" w14:textId="77777777" w:rsidR="00334D87" w:rsidRPr="00A851AA" w:rsidRDefault="00334D87" w:rsidP="00334D87">
      <w:pPr>
        <w:spacing w:line="276" w:lineRule="auto"/>
        <w:ind w:firstLine="708"/>
        <w:jc w:val="both"/>
        <w:rPr>
          <w:rFonts w:ascii="Century Gothic" w:hAnsi="Century Gothic" w:cs="Arial"/>
        </w:rPr>
      </w:pPr>
      <w:bookmarkStart w:id="12" w:name="_Hlk170137307"/>
      <w:r>
        <w:rPr>
          <w:rFonts w:ascii="Century Gothic" w:hAnsi="Century Gothic" w:cs="Arial"/>
        </w:rPr>
        <w:t>A su vez el principio de planeación</w:t>
      </w:r>
      <w:r w:rsidRPr="00A851AA">
        <w:rPr>
          <w:rFonts w:ascii="Century Gothic" w:hAnsi="Century Gothic" w:cs="Arial"/>
        </w:rPr>
        <w:t xml:space="preserve"> encuentra fundamentación legal expresa</w:t>
      </w:r>
      <w:r>
        <w:rPr>
          <w:rFonts w:ascii="Century Gothic" w:hAnsi="Century Gothic" w:cs="Arial"/>
        </w:rPr>
        <w:t>,</w:t>
      </w:r>
      <w:r w:rsidRPr="00A851AA">
        <w:rPr>
          <w:rFonts w:ascii="Century Gothic" w:hAnsi="Century Gothic" w:cs="Arial"/>
        </w:rPr>
        <w:t xml:space="preserve"> e</w:t>
      </w:r>
      <w:r>
        <w:rPr>
          <w:rFonts w:ascii="Century Gothic" w:hAnsi="Century Gothic" w:cs="Arial"/>
        </w:rPr>
        <w:t>n concordancia con</w:t>
      </w:r>
      <w:r w:rsidRPr="00A851AA">
        <w:rPr>
          <w:rFonts w:ascii="Century Gothic" w:hAnsi="Century Gothic" w:cs="Arial"/>
        </w:rPr>
        <w:t xml:space="preserve"> la transparencia, en disposiciones como el </w:t>
      </w:r>
      <w:r>
        <w:rPr>
          <w:rFonts w:ascii="Century Gothic" w:hAnsi="Century Gothic" w:cs="Arial"/>
        </w:rPr>
        <w:t xml:space="preserve">literal a), numeral 5° del artículo </w:t>
      </w:r>
      <w:r w:rsidRPr="00A851AA">
        <w:rPr>
          <w:rFonts w:ascii="Century Gothic" w:hAnsi="Century Gothic" w:cs="Arial"/>
        </w:rPr>
        <w:t xml:space="preserve">de la Ley 80 de 1993, que regula el principio de transparencia, y que exige incorporar requisitos objetivos en los pliegos de condiciones; </w:t>
      </w:r>
      <w:bookmarkEnd w:id="12"/>
      <w:r w:rsidRPr="00A851AA">
        <w:rPr>
          <w:rFonts w:ascii="Century Gothic" w:hAnsi="Century Gothic" w:cs="Arial"/>
        </w:rPr>
        <w:t>el</w:t>
      </w:r>
      <w:r>
        <w:rPr>
          <w:rFonts w:ascii="Century Gothic" w:hAnsi="Century Gothic" w:cs="Arial"/>
        </w:rPr>
        <w:t xml:space="preserve"> literal b) numeral 5° del</w:t>
      </w:r>
      <w:r w:rsidRPr="00A851AA">
        <w:rPr>
          <w:rFonts w:ascii="Century Gothic" w:hAnsi="Century Gothic" w:cs="Arial"/>
        </w:rPr>
        <w:t xml:space="preserve"> artículo 24</w:t>
      </w:r>
      <w:r>
        <w:rPr>
          <w:rFonts w:ascii="Century Gothic" w:hAnsi="Century Gothic" w:cs="Arial"/>
        </w:rPr>
        <w:t xml:space="preserve"> </w:t>
      </w:r>
      <w:r w:rsidRPr="00A851AA">
        <w:rPr>
          <w:rFonts w:ascii="Century Gothic" w:hAnsi="Century Gothic" w:cs="Arial"/>
        </w:rPr>
        <w:t>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w:t>
      </w:r>
    </w:p>
    <w:p w14:paraId="2D47DA6B" w14:textId="2529BC1A" w:rsidR="00A851AA" w:rsidRPr="00A851AA" w:rsidRDefault="003E7A79" w:rsidP="00A851AA">
      <w:pPr>
        <w:spacing w:line="276" w:lineRule="auto"/>
        <w:ind w:firstLine="708"/>
        <w:jc w:val="both"/>
        <w:rPr>
          <w:rFonts w:ascii="Century Gothic" w:eastAsia="Arial MT" w:hAnsi="Century Gothic" w:cs="Arial"/>
          <w:color w:val="000000" w:themeColor="text1"/>
          <w:lang w:val="es-ES"/>
        </w:rPr>
      </w:pPr>
      <w:r>
        <w:rPr>
          <w:rFonts w:ascii="Century Gothic" w:hAnsi="Century Gothic" w:cs="Arial"/>
        </w:rPr>
        <w:t>Los beneficios</w:t>
      </w:r>
      <w:r w:rsidR="00A851AA" w:rsidRPr="00A851AA">
        <w:rPr>
          <w:rFonts w:ascii="Century Gothic" w:hAnsi="Century Gothic" w:cs="Arial"/>
        </w:rPr>
        <w:t xml:space="preserve"> del principio de selección objetiva, para las entidades estatales se debe tener en cuenta que este principio está ligado a la determinación del ofrecimiento más favorable, cuyo contenido debe ser precisado a partir de las diferentes alternativas del artículo 5 de la Ley 1150 de 2007, reglamentado por el artículo 2.2.1.1.2.2.2 del Decreto 1082 de 2015; en ese sentido se asegura que la entidad obtenga la mejor oferta para satisfacer su necesidad. Los beneficios para los proponentes radican en que, </w:t>
      </w:r>
      <w:r w:rsidR="00A851AA" w:rsidRPr="00A851AA">
        <w:rPr>
          <w:rFonts w:ascii="Century Gothic" w:eastAsia="Arial" w:hAnsi="Century Gothic" w:cs="Arial"/>
          <w:color w:val="000000"/>
        </w:rPr>
        <w:t>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w:t>
      </w:r>
    </w:p>
    <w:p w14:paraId="2DD13C9A" w14:textId="2D5449FD" w:rsidR="00E223DD" w:rsidRPr="00A851AA" w:rsidRDefault="00E223DD" w:rsidP="00E223DD">
      <w:pPr>
        <w:spacing w:line="276" w:lineRule="auto"/>
        <w:ind w:firstLine="708"/>
        <w:jc w:val="both"/>
        <w:rPr>
          <w:rFonts w:ascii="Century Gothic" w:eastAsia="Arial MT" w:hAnsi="Century Gothic" w:cs="Arial"/>
          <w:color w:val="000000" w:themeColor="text1"/>
          <w:lang w:val="es-ES"/>
        </w:rPr>
      </w:pPr>
      <w:r>
        <w:rPr>
          <w:rFonts w:ascii="Century Gothic" w:eastAsia="Arial" w:hAnsi="Century Gothic" w:cs="Arial"/>
          <w:color w:val="000000"/>
        </w:rPr>
        <w:t>Téngase presente que el principio de Selección objetiva al ir de la mano con la transparencia, “</w:t>
      </w:r>
      <w:r w:rsidRPr="008044B7">
        <w:rPr>
          <w:rFonts w:ascii="Century Gothic" w:eastAsia="Arial" w:hAnsi="Century Gothic" w:cs="Arial"/>
          <w:color w:val="000000"/>
        </w:rPr>
        <w:t xml:space="preserve">persigue la garantía que </w:t>
      </w:r>
      <w:r>
        <w:rPr>
          <w:rFonts w:ascii="Century Gothic" w:eastAsia="Arial" w:hAnsi="Century Gothic" w:cs="Arial"/>
          <w:color w:val="000000"/>
        </w:rPr>
        <w:t xml:space="preserve">de </w:t>
      </w:r>
      <w:r w:rsidRPr="008044B7">
        <w:rPr>
          <w:rFonts w:ascii="Century Gothic" w:eastAsia="Arial" w:hAnsi="Century Gothic" w:cs="Arial"/>
          <w:color w:val="000000"/>
        </w:rPr>
        <w:t>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w:t>
      </w:r>
      <w:r>
        <w:rPr>
          <w:rFonts w:ascii="Century Gothic" w:eastAsia="Arial" w:hAnsi="Century Gothic" w:cs="Arial"/>
          <w:color w:val="000000"/>
        </w:rPr>
        <w:t>”</w:t>
      </w:r>
      <w:r>
        <w:rPr>
          <w:rStyle w:val="Refdenotaalpie"/>
          <w:rFonts w:ascii="Century Gothic" w:eastAsia="Arial MT" w:hAnsi="Century Gothic" w:cs="Arial"/>
          <w:color w:val="000000" w:themeColor="text1"/>
          <w:lang w:val="es-ES"/>
        </w:rPr>
        <w:footnoteReference w:id="26"/>
      </w:r>
      <w:r w:rsidR="003E7A79">
        <w:rPr>
          <w:rFonts w:ascii="Century Gothic" w:eastAsia="Arial" w:hAnsi="Century Gothic" w:cs="Arial"/>
          <w:color w:val="000000"/>
        </w:rPr>
        <w:t>.</w:t>
      </w:r>
    </w:p>
    <w:p w14:paraId="389306ED" w14:textId="77777777" w:rsidR="00A851AA" w:rsidRPr="00A851AA" w:rsidRDefault="00A851AA" w:rsidP="003E7A79">
      <w:pPr>
        <w:widowControl w:val="0"/>
        <w:autoSpaceDE w:val="0"/>
        <w:autoSpaceDN w:val="0"/>
        <w:spacing w:after="120" w:line="276" w:lineRule="auto"/>
        <w:jc w:val="both"/>
        <w:rPr>
          <w:rFonts w:ascii="Century Gothic" w:eastAsia="Arial MT" w:hAnsi="Century Gothic" w:cs="Arial"/>
          <w:color w:val="000000" w:themeColor="text1"/>
          <w:lang w:val="es-ES"/>
        </w:rPr>
      </w:pPr>
    </w:p>
    <w:p w14:paraId="7B7D7395" w14:textId="77777777" w:rsidR="00A851AA" w:rsidRPr="00A851AA" w:rsidRDefault="00A851AA" w:rsidP="00A851AA">
      <w:pPr>
        <w:spacing w:after="0" w:line="240" w:lineRule="auto"/>
        <w:ind w:left="709" w:right="709"/>
        <w:jc w:val="both"/>
        <w:rPr>
          <w:rFonts w:ascii="Century Gothic" w:hAnsi="Century Gothic" w:cs="Arial"/>
          <w:color w:val="000000" w:themeColor="text1"/>
          <w:sz w:val="21"/>
          <w:szCs w:val="21"/>
          <w:lang w:val="es-ES_tradnl"/>
        </w:rPr>
      </w:pPr>
      <w:r w:rsidRPr="00A851AA">
        <w:rPr>
          <w:rFonts w:ascii="Century Gothic" w:hAnsi="Century Gothic" w:cs="Arial"/>
          <w:color w:val="000000" w:themeColor="text1"/>
          <w:sz w:val="21"/>
          <w:szCs w:val="21"/>
          <w:lang w:val="es-ES_tradnl"/>
        </w:rPr>
        <w:t>“3. ¿Cuáles son los principales criterios y procedimientos utilizados para garantizar la objetividad en la selección de contratistas en licitaciones públicas?”</w:t>
      </w:r>
    </w:p>
    <w:p w14:paraId="16C811E5" w14:textId="77777777" w:rsidR="00A851AA" w:rsidRPr="00A851AA" w:rsidRDefault="00A851AA" w:rsidP="00A851AA">
      <w:pPr>
        <w:spacing w:before="120" w:after="120" w:line="276" w:lineRule="auto"/>
        <w:ind w:right="176"/>
        <w:jc w:val="both"/>
        <w:rPr>
          <w:rFonts w:ascii="Century Gothic" w:eastAsiaTheme="minorEastAsia" w:hAnsi="Century Gothic" w:cs="Arial"/>
          <w:lang w:eastAsia="es-CO"/>
        </w:rPr>
      </w:pPr>
    </w:p>
    <w:p w14:paraId="14632DEC" w14:textId="77777777" w:rsidR="00A851AA" w:rsidRPr="00A851AA" w:rsidRDefault="00A851AA" w:rsidP="00A851AA">
      <w:pPr>
        <w:spacing w:before="120" w:after="120" w:line="276" w:lineRule="auto"/>
        <w:ind w:right="176"/>
        <w:jc w:val="both"/>
        <w:rPr>
          <w:rFonts w:ascii="Century Gothic" w:eastAsiaTheme="minorEastAsia" w:hAnsi="Century Gothic" w:cs="Arial"/>
          <w:lang w:eastAsia="es-CO"/>
        </w:rPr>
      </w:pPr>
      <w:r w:rsidRPr="00A851AA">
        <w:rPr>
          <w:rFonts w:ascii="Century Gothic" w:eastAsiaTheme="minorEastAsia" w:hAnsi="Century Gothic" w:cs="Arial"/>
          <w:lang w:eastAsia="es-CO"/>
        </w:rPr>
        <w:t>En respuesta a la pregunta objeto de su consulta, respecto de los principales criterios y procedimientos utilizados para garantizar la objetividad en la selección de contratistas, es pertinente precisar que las anteriores</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consideraciones señalan el concepto, alcance y características de las modalidades de selección de contratistas</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establecidos</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en</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el</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Estatuto</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General</w:t>
      </w:r>
      <w:r w:rsidRPr="00A851AA">
        <w:rPr>
          <w:rFonts w:ascii="Century Gothic" w:eastAsiaTheme="minorEastAsia" w:hAnsi="Century Gothic" w:cs="Arial"/>
          <w:spacing w:val="-9"/>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Contratación</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0"/>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11"/>
          <w:lang w:eastAsia="es-CO"/>
        </w:rPr>
        <w:t xml:space="preserve"> </w:t>
      </w:r>
      <w:r w:rsidRPr="00A851AA">
        <w:rPr>
          <w:rFonts w:ascii="Century Gothic" w:eastAsiaTheme="minorEastAsia" w:hAnsi="Century Gothic" w:cs="Arial"/>
          <w:lang w:eastAsia="es-CO"/>
        </w:rPr>
        <w:t>Administración</w:t>
      </w:r>
      <w:r w:rsidRPr="00A851AA">
        <w:rPr>
          <w:rFonts w:ascii="Century Gothic" w:eastAsiaTheme="minorEastAsia" w:hAnsi="Century Gothic" w:cs="Arial"/>
          <w:spacing w:val="-8"/>
          <w:lang w:eastAsia="es-CO"/>
        </w:rPr>
        <w:t xml:space="preserve"> </w:t>
      </w:r>
      <w:r w:rsidRPr="00A851AA">
        <w:rPr>
          <w:rFonts w:ascii="Century Gothic" w:eastAsiaTheme="minorEastAsia" w:hAnsi="Century Gothic" w:cs="Arial"/>
          <w:lang w:eastAsia="es-CO"/>
        </w:rPr>
        <w:t>Pública.</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Conforme con la normativa legal y reglamentaria vigente, es la Entidad Estatal contratante la</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responsable de la estructuración del Proceso de Contratación, y de determinar la modalidad de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selección</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del</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contratista,</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para</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lo</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cual</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requiere</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tener</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claro</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y</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definido</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(i)</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su</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necesidad;</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(ii)</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3"/>
          <w:lang w:eastAsia="es-CO"/>
        </w:rPr>
        <w:t xml:space="preserve"> </w:t>
      </w:r>
      <w:r w:rsidRPr="00A851AA">
        <w:rPr>
          <w:rFonts w:ascii="Century Gothic" w:eastAsiaTheme="minorEastAsia" w:hAnsi="Century Gothic" w:cs="Arial"/>
          <w:lang w:eastAsia="es-CO"/>
        </w:rPr>
        <w:t>forma</w:t>
      </w:r>
      <w:r w:rsidRPr="00A851AA">
        <w:rPr>
          <w:rFonts w:ascii="Century Gothic" w:eastAsiaTheme="minorEastAsia" w:hAnsi="Century Gothic" w:cs="Arial"/>
          <w:spacing w:val="-59"/>
          <w:lang w:eastAsia="es-CO"/>
        </w:rPr>
        <w:t xml:space="preserve"> </w:t>
      </w:r>
      <w:r w:rsidRPr="00A851AA">
        <w:rPr>
          <w:rFonts w:ascii="Century Gothic" w:eastAsiaTheme="minorEastAsia" w:hAnsi="Century Gothic" w:cs="Arial"/>
          <w:lang w:eastAsia="es-CO"/>
        </w:rPr>
        <w:t>como satisface su necesidad –objeto contractual y su alcance -; y (iii) el tipo de contratista apto</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para satisfacer la necesidad a través de la ejecución del objeto. La normativa vigente establece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los principios, pautas y procedimientos para que la Entidad Estatal defina el tipo, naturaleza,</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objeto y alcance del contrato que celebra y la modalidad de selección aplicable. Toda actividad</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la</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administración</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en</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el</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Proceso</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Contratación</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es</w:t>
      </w:r>
      <w:r w:rsidRPr="00A851AA">
        <w:rPr>
          <w:rFonts w:ascii="Century Gothic" w:eastAsiaTheme="minorEastAsia" w:hAnsi="Century Gothic" w:cs="Arial"/>
          <w:spacing w:val="-2"/>
          <w:lang w:eastAsia="es-CO"/>
        </w:rPr>
        <w:t xml:space="preserve"> </w:t>
      </w:r>
      <w:r w:rsidRPr="00A851AA">
        <w:rPr>
          <w:rFonts w:ascii="Century Gothic" w:eastAsiaTheme="minorEastAsia" w:hAnsi="Century Gothic" w:cs="Arial"/>
          <w:lang w:eastAsia="es-CO"/>
        </w:rPr>
        <w:t>reglada.</w:t>
      </w:r>
    </w:p>
    <w:p w14:paraId="3BE58543" w14:textId="77777777" w:rsidR="00A851AA" w:rsidRPr="00A851AA" w:rsidRDefault="00A851AA" w:rsidP="00A851AA">
      <w:pPr>
        <w:spacing w:before="120" w:after="120" w:line="276" w:lineRule="auto"/>
        <w:ind w:right="176" w:firstLine="708"/>
        <w:jc w:val="both"/>
        <w:rPr>
          <w:rFonts w:ascii="Century Gothic" w:eastAsiaTheme="minorEastAsia" w:hAnsi="Century Gothic" w:cs="Arial"/>
          <w:lang w:eastAsia="es-CO"/>
        </w:rPr>
      </w:pPr>
      <w:r w:rsidRPr="00A851AA">
        <w:rPr>
          <w:rFonts w:ascii="Century Gothic" w:eastAsiaTheme="minorEastAsia" w:hAnsi="Century Gothic" w:cs="Arial"/>
          <w:lang w:eastAsia="es-CO"/>
        </w:rPr>
        <w:t>Así las cosas, la Entidad Estatal deberá realizar la escogencia del contratista</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por regla</w:t>
      </w:r>
      <w:r w:rsidRPr="00A851AA">
        <w:rPr>
          <w:rFonts w:ascii="Century Gothic" w:eastAsiaTheme="minorEastAsia" w:hAnsi="Century Gothic" w:cs="Arial"/>
          <w:spacing w:val="1"/>
          <w:lang w:eastAsia="es-CO"/>
        </w:rPr>
        <w:t xml:space="preserve"> </w:t>
      </w:r>
      <w:r w:rsidRPr="00A851AA">
        <w:rPr>
          <w:rFonts w:ascii="Century Gothic" w:eastAsiaTheme="minorEastAsia" w:hAnsi="Century Gothic" w:cs="Arial"/>
          <w:lang w:eastAsia="es-CO"/>
        </w:rPr>
        <w:t>general a través de licitación pública, con las excepciones que se señalan en los numerales 2, 3 y 4 del artículo 2 de la Ley</w:t>
      </w:r>
      <w:r w:rsidRPr="00A851AA">
        <w:rPr>
          <w:rFonts w:ascii="Century Gothic" w:eastAsiaTheme="minorEastAsia" w:hAnsi="Century Gothic" w:cs="Arial"/>
          <w:spacing w:val="6"/>
          <w:lang w:eastAsia="es-CO"/>
        </w:rPr>
        <w:t xml:space="preserve"> </w:t>
      </w:r>
      <w:r w:rsidRPr="00A851AA">
        <w:rPr>
          <w:rFonts w:ascii="Century Gothic" w:eastAsiaTheme="minorEastAsia" w:hAnsi="Century Gothic" w:cs="Arial"/>
          <w:lang w:eastAsia="es-CO"/>
        </w:rPr>
        <w:t>1150</w:t>
      </w:r>
      <w:r w:rsidRPr="00A851AA">
        <w:rPr>
          <w:rFonts w:ascii="Century Gothic" w:eastAsiaTheme="minorEastAsia" w:hAnsi="Century Gothic" w:cs="Arial"/>
          <w:spacing w:val="5"/>
          <w:lang w:eastAsia="es-CO"/>
        </w:rPr>
        <w:t xml:space="preserve"> </w:t>
      </w:r>
      <w:r w:rsidRPr="00A851AA">
        <w:rPr>
          <w:rFonts w:ascii="Century Gothic" w:eastAsiaTheme="minorEastAsia" w:hAnsi="Century Gothic" w:cs="Arial"/>
          <w:lang w:eastAsia="es-CO"/>
        </w:rPr>
        <w:t>de</w:t>
      </w:r>
      <w:r w:rsidRPr="00A851AA">
        <w:rPr>
          <w:rFonts w:ascii="Century Gothic" w:eastAsiaTheme="minorEastAsia" w:hAnsi="Century Gothic" w:cs="Arial"/>
          <w:spacing w:val="6"/>
          <w:lang w:eastAsia="es-CO"/>
        </w:rPr>
        <w:t xml:space="preserve"> </w:t>
      </w:r>
      <w:r w:rsidRPr="00A851AA">
        <w:rPr>
          <w:rFonts w:ascii="Century Gothic" w:eastAsiaTheme="minorEastAsia" w:hAnsi="Century Gothic" w:cs="Arial"/>
          <w:lang w:eastAsia="es-CO"/>
        </w:rPr>
        <w:t>2007.</w:t>
      </w:r>
    </w:p>
    <w:p w14:paraId="6F361C9A" w14:textId="77777777" w:rsidR="00A851AA" w:rsidRPr="00A851AA" w:rsidRDefault="00A851AA" w:rsidP="00A851AA">
      <w:pPr>
        <w:widowControl w:val="0"/>
        <w:autoSpaceDE w:val="0"/>
        <w:autoSpaceDN w:val="0"/>
        <w:spacing w:after="120" w:line="276" w:lineRule="auto"/>
        <w:ind w:firstLine="709"/>
        <w:jc w:val="both"/>
        <w:rPr>
          <w:rFonts w:ascii="Century Gothic" w:eastAsia="Arial MT" w:hAnsi="Century Gothic" w:cs="Arial"/>
          <w:color w:val="000000" w:themeColor="text1"/>
        </w:rPr>
      </w:pPr>
    </w:p>
    <w:p w14:paraId="09F421CE" w14:textId="77777777" w:rsidR="00A851AA" w:rsidRPr="00A851AA" w:rsidRDefault="00A851AA" w:rsidP="00A851AA">
      <w:pPr>
        <w:spacing w:after="0" w:line="240" w:lineRule="auto"/>
        <w:ind w:left="709" w:right="709"/>
        <w:jc w:val="both"/>
        <w:rPr>
          <w:rFonts w:ascii="Century Gothic" w:hAnsi="Century Gothic" w:cs="Arial"/>
          <w:color w:val="000000" w:themeColor="text1"/>
          <w:sz w:val="21"/>
          <w:szCs w:val="21"/>
        </w:rPr>
      </w:pPr>
      <w:r w:rsidRPr="00A851AA">
        <w:rPr>
          <w:rFonts w:ascii="Century Gothic" w:hAnsi="Century Gothic" w:cs="Arial"/>
          <w:color w:val="000000" w:themeColor="text1"/>
          <w:sz w:val="21"/>
          <w:szCs w:val="21"/>
          <w:lang w:val="es-ES_tradnl"/>
        </w:rPr>
        <w:t>“5. ¿Cuál es su opinión sobre la compatibilidad entre los criterios diferenciales de asignación de puntaje y el principio de selección objetiva en los procesos de licitación pública, especialmente en el contexto de procesos de selección que derivan en contratos de Obra.?”</w:t>
      </w:r>
      <w:r w:rsidRPr="00A851AA">
        <w:rPr>
          <w:rFonts w:ascii="Century Gothic" w:hAnsi="Century Gothic" w:cs="Arial"/>
          <w:color w:val="000000" w:themeColor="text1"/>
          <w:sz w:val="21"/>
          <w:szCs w:val="21"/>
        </w:rPr>
        <w:t>.</w:t>
      </w:r>
    </w:p>
    <w:p w14:paraId="75C19800" w14:textId="77777777" w:rsidR="00A851AA" w:rsidRPr="00A851AA" w:rsidRDefault="00A851AA" w:rsidP="00A851AA">
      <w:pPr>
        <w:widowControl w:val="0"/>
        <w:autoSpaceDE w:val="0"/>
        <w:autoSpaceDN w:val="0"/>
        <w:spacing w:after="120" w:line="276" w:lineRule="auto"/>
        <w:ind w:firstLine="709"/>
        <w:jc w:val="both"/>
        <w:rPr>
          <w:rFonts w:ascii="Century Gothic" w:eastAsia="Arial MT" w:hAnsi="Century Gothic" w:cs="Arial"/>
          <w:color w:val="000000" w:themeColor="text1"/>
        </w:rPr>
      </w:pPr>
    </w:p>
    <w:p w14:paraId="1EF132BC" w14:textId="77777777" w:rsidR="00A851AA" w:rsidRPr="00A851AA" w:rsidRDefault="00A851AA" w:rsidP="00A851AA">
      <w:pPr>
        <w:widowControl w:val="0"/>
        <w:autoSpaceDE w:val="0"/>
        <w:autoSpaceDN w:val="0"/>
        <w:spacing w:after="120" w:line="276" w:lineRule="auto"/>
        <w:ind w:firstLine="708"/>
        <w:jc w:val="both"/>
        <w:rPr>
          <w:rFonts w:ascii="Century Gothic" w:eastAsia="Arial MT" w:hAnsi="Century Gothic" w:cs="Arial"/>
          <w:color w:val="000000" w:themeColor="text1"/>
          <w:lang w:val="es-ES"/>
        </w:rPr>
      </w:pPr>
      <w:r w:rsidRPr="00A851AA">
        <w:rPr>
          <w:rFonts w:ascii="Century Gothic" w:eastAsia="Arial MT" w:hAnsi="Century Gothic" w:cs="Arial"/>
          <w:color w:val="000000" w:themeColor="text1"/>
          <w:lang w:val="es-ES"/>
        </w:rPr>
        <w:t xml:space="preserve">Sobre su pregunta respecto de la compatibilidad de los criterios diferenciales de puntaje y el principio de selección objetiva, se menciona que la relación entre los criterios diferenciales de puntaje de la Ley 2069 de 2020 respecto de las Mipyme y los emprendimientos y empresas de mujeres, y el principio de selección objetiva </w:t>
      </w:r>
      <w:r w:rsidRPr="00A851AA">
        <w:rPr>
          <w:rFonts w:ascii="Century Gothic" w:eastAsia="Times New Roman" w:hAnsi="Century Gothic" w:cs="Arial"/>
          <w:color w:val="000000" w:themeColor="text1"/>
          <w:lang w:eastAsia="es-MX"/>
        </w:rPr>
        <w:t>radica en dos aspectos: i) ambos criterios diferenciales de puntaje exigen que la entidad los incluya de acuerdo con los resultados del análisis del sector, esto quiere decir que se recurren a aspectos objetivos para ser establecidos en el proceso de contratación. Y ii) el principio de selección objetiva busca que la elección del contratista no tenga en cuenta criterios subjetivos, y al establecerse puntajes lo que se persigue es que quien cumpla con el criterio objetivo que señala la ley y al cual se le otorga puntos como ser Mipyme o ser emprendimiento o empresa de mujer, lo cual se puede comprobar objetivamente de acuerdo con los requisitos que exige la norma, sea seleccionado con base en esa acreditación sin lugar a consideraciones o apreciaciones personales.</w:t>
      </w:r>
    </w:p>
    <w:p w14:paraId="26341E28" w14:textId="6E90AF34" w:rsidR="00A851AA" w:rsidRPr="00A851AA" w:rsidRDefault="00A851AA" w:rsidP="00A851AA">
      <w:pPr>
        <w:widowControl w:val="0"/>
        <w:autoSpaceDE w:val="0"/>
        <w:autoSpaceDN w:val="0"/>
        <w:spacing w:after="120" w:line="276" w:lineRule="auto"/>
        <w:ind w:firstLine="708"/>
        <w:jc w:val="both"/>
        <w:rPr>
          <w:rFonts w:ascii="Century Gothic" w:eastAsia="Arial MT" w:hAnsi="Century Gothic" w:cs="Arial"/>
          <w:color w:val="000000" w:themeColor="text1"/>
          <w:lang w:val="es-ES"/>
        </w:rPr>
      </w:pPr>
      <w:r w:rsidRPr="00A851AA">
        <w:rPr>
          <w:rFonts w:ascii="Century Gothic" w:eastAsia="Arial MT" w:hAnsi="Century Gothic" w:cs="Arial"/>
          <w:color w:val="000000" w:themeColor="text1"/>
          <w:lang w:val="es-ES"/>
        </w:rPr>
        <w:t xml:space="preserve">En todo caso, dentro del marco general trazado en el presente oficio, </w:t>
      </w:r>
      <w:r w:rsidRPr="00A851AA">
        <w:rPr>
          <w:rFonts w:ascii="Century Gothic" w:hAnsi="Century Gothic" w:cs="Arial"/>
          <w:color w:val="000000"/>
          <w:shd w:val="clear" w:color="auto" w:fill="FFFFFF"/>
        </w:rPr>
        <w:t xml:space="preserve">corresponde a cada entidad pública, en ejercicio de su competencia, determinar </w:t>
      </w:r>
      <w:r w:rsidR="0085546A">
        <w:rPr>
          <w:rFonts w:ascii="Century Gothic" w:hAnsi="Century Gothic" w:cs="Arial"/>
          <w:color w:val="000000"/>
          <w:shd w:val="clear" w:color="auto" w:fill="FFFFFF"/>
        </w:rPr>
        <w:t xml:space="preserve">en los documentos </w:t>
      </w:r>
      <w:r w:rsidR="003E7A79">
        <w:rPr>
          <w:rFonts w:ascii="Century Gothic" w:hAnsi="Century Gothic" w:cs="Arial"/>
          <w:color w:val="000000"/>
          <w:shd w:val="clear" w:color="auto" w:fill="FFFFFF"/>
        </w:rPr>
        <w:t>precontractuales</w:t>
      </w:r>
      <w:r w:rsidR="0085546A">
        <w:rPr>
          <w:rFonts w:ascii="Century Gothic" w:hAnsi="Century Gothic" w:cs="Arial"/>
          <w:color w:val="000000"/>
          <w:shd w:val="clear" w:color="auto" w:fill="FFFFFF"/>
        </w:rPr>
        <w:t xml:space="preserve"> </w:t>
      </w:r>
      <w:r w:rsidRPr="00A851AA">
        <w:rPr>
          <w:rFonts w:ascii="Century Gothic" w:hAnsi="Century Gothic" w:cs="Arial"/>
          <w:color w:val="000000"/>
          <w:shd w:val="clear" w:color="auto" w:fill="FFFFFF"/>
        </w:rPr>
        <w:t>lo relacionado con los criterios diferenciales de puntaje en un proceso de contratación particular.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r w:rsidRPr="00A851AA">
        <w:rPr>
          <w:rFonts w:ascii="Century Gothic" w:eastAsia="Arial MT" w:hAnsi="Century Gothic" w:cs="Arial"/>
          <w:color w:val="000000" w:themeColor="text1"/>
          <w:lang w:val="es-ES"/>
        </w:rPr>
        <w:t xml:space="preserve">  </w:t>
      </w:r>
    </w:p>
    <w:p w14:paraId="38759F6D" w14:textId="77777777" w:rsidR="00A851AA" w:rsidRPr="00A851AA" w:rsidRDefault="00A851AA" w:rsidP="00A851AA">
      <w:pPr>
        <w:spacing w:after="0" w:line="276" w:lineRule="auto"/>
        <w:jc w:val="both"/>
        <w:rPr>
          <w:rFonts w:ascii="Century Gothic" w:hAnsi="Century Gothic" w:cs="Arial"/>
          <w:lang w:val="es-ES"/>
        </w:rPr>
      </w:pPr>
    </w:p>
    <w:p w14:paraId="1371E999" w14:textId="77777777" w:rsidR="00A851AA" w:rsidRPr="00A851AA" w:rsidRDefault="00A851AA" w:rsidP="00A851AA">
      <w:pPr>
        <w:widowControl w:val="0"/>
        <w:autoSpaceDE w:val="0"/>
        <w:autoSpaceDN w:val="0"/>
        <w:spacing w:after="0" w:line="276" w:lineRule="auto"/>
        <w:jc w:val="both"/>
        <w:rPr>
          <w:rFonts w:ascii="Century Gothic" w:hAnsi="Century Gothic" w:cs="Arial"/>
          <w:color w:val="000000" w:themeColor="text1"/>
          <w:lang w:val="es-ES_tradnl" w:bidi="es-ES"/>
        </w:rPr>
      </w:pPr>
      <w:r w:rsidRPr="00A851AA">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141B539F" w14:textId="77777777" w:rsidR="00A851AA" w:rsidRPr="00A851AA" w:rsidRDefault="00A851AA" w:rsidP="00A851AA">
      <w:pPr>
        <w:widowControl w:val="0"/>
        <w:autoSpaceDE w:val="0"/>
        <w:autoSpaceDN w:val="0"/>
        <w:spacing w:after="0" w:line="276" w:lineRule="auto"/>
        <w:jc w:val="both"/>
        <w:rPr>
          <w:rFonts w:ascii="Century Gothic" w:hAnsi="Century Gothic" w:cs="Arial"/>
          <w:color w:val="000000" w:themeColor="text1"/>
          <w:lang w:val="es-ES_tradnl" w:bidi="es-ES"/>
        </w:rPr>
      </w:pPr>
    </w:p>
    <w:p w14:paraId="7763C7B6" w14:textId="77777777" w:rsidR="00A851AA" w:rsidRPr="00A851AA" w:rsidRDefault="00A851AA" w:rsidP="00A851AA">
      <w:pPr>
        <w:tabs>
          <w:tab w:val="left" w:pos="426"/>
        </w:tabs>
        <w:spacing w:line="276" w:lineRule="auto"/>
        <w:jc w:val="both"/>
        <w:rPr>
          <w:rFonts w:ascii="Century Gothic" w:eastAsia="Times New Roman" w:hAnsi="Century Gothic" w:cs="Arial"/>
          <w:color w:val="000000" w:themeColor="text1"/>
        </w:rPr>
      </w:pPr>
      <w:r w:rsidRPr="00A851AA">
        <w:rPr>
          <w:rFonts w:ascii="Century Gothic" w:eastAsia="Times New Roman" w:hAnsi="Century Gothic" w:cs="Arial"/>
          <w:color w:val="000000" w:themeColor="text1"/>
        </w:rPr>
        <w:t>Atentamente,</w:t>
      </w:r>
    </w:p>
    <w:p w14:paraId="49F17FDC" w14:textId="36591748" w:rsidR="00A851AA" w:rsidRPr="00A851AA" w:rsidRDefault="0015151B" w:rsidP="00A851AA">
      <w:pPr>
        <w:jc w:val="center"/>
        <w:rPr>
          <w:rFonts w:ascii="Century Gothic" w:eastAsia="Times New Roman" w:hAnsi="Century Gothic" w:cs="Arial"/>
          <w:lang w:eastAsia="es-CO"/>
        </w:rPr>
      </w:pPr>
      <w:r>
        <w:rPr>
          <w:noProof/>
        </w:rPr>
        <w:drawing>
          <wp:inline distT="0" distB="0" distL="0" distR="0" wp14:anchorId="12DF00A6" wp14:editId="10288B77">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11"/>
                    <a:stretch>
                      <a:fillRect/>
                    </a:stretch>
                  </pic:blipFill>
                  <pic:spPr>
                    <a:xfrm>
                      <a:off x="0" y="0"/>
                      <a:ext cx="3705225" cy="1590675"/>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851AA" w:rsidRPr="00A851AA" w14:paraId="31788C13" w14:textId="77777777" w:rsidTr="00A458E4">
        <w:trPr>
          <w:trHeight w:val="409"/>
        </w:trPr>
        <w:tc>
          <w:tcPr>
            <w:tcW w:w="817" w:type="dxa"/>
            <w:tcBorders>
              <w:top w:val="nil"/>
              <w:left w:val="nil"/>
              <w:bottom w:val="nil"/>
              <w:right w:val="nil"/>
            </w:tcBorders>
            <w:vAlign w:val="center"/>
            <w:hideMark/>
          </w:tcPr>
          <w:p w14:paraId="50C306BE" w14:textId="77777777" w:rsidR="00A851AA" w:rsidRPr="00A851AA" w:rsidRDefault="00A851AA" w:rsidP="00A851AA">
            <w:pPr>
              <w:spacing w:after="0" w:line="240" w:lineRule="auto"/>
              <w:jc w:val="both"/>
              <w:rPr>
                <w:rFonts w:ascii="Century Gothic" w:hAnsi="Century Gothic" w:cs="Arial"/>
                <w:sz w:val="16"/>
                <w:szCs w:val="16"/>
              </w:rPr>
            </w:pPr>
            <w:r w:rsidRPr="00A851AA">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4E68F79" w14:textId="77777777" w:rsidR="00A851AA" w:rsidRPr="00A851AA" w:rsidRDefault="00A851AA" w:rsidP="00A851AA">
            <w:pPr>
              <w:spacing w:after="0" w:line="240" w:lineRule="auto"/>
              <w:jc w:val="both"/>
              <w:rPr>
                <w:rFonts w:ascii="Century Gothic" w:hAnsi="Century Gothic" w:cs="Arial"/>
                <w:sz w:val="16"/>
                <w:szCs w:val="16"/>
              </w:rPr>
            </w:pPr>
            <w:r w:rsidRPr="00A851AA">
              <w:rPr>
                <w:rFonts w:ascii="Century Gothic" w:hAnsi="Century Gothic" w:cs="Arial"/>
                <w:sz w:val="16"/>
                <w:szCs w:val="16"/>
              </w:rPr>
              <w:t>Ximena Ríos López</w:t>
            </w:r>
          </w:p>
          <w:p w14:paraId="7C1AF6BC" w14:textId="77777777" w:rsidR="00A851AA" w:rsidRPr="00A851AA" w:rsidRDefault="00A851AA" w:rsidP="00A851AA">
            <w:pPr>
              <w:spacing w:after="0" w:line="240" w:lineRule="auto"/>
              <w:jc w:val="both"/>
              <w:rPr>
                <w:rFonts w:ascii="Century Gothic" w:hAnsi="Century Gothic" w:cs="Arial"/>
                <w:sz w:val="16"/>
                <w:szCs w:val="16"/>
              </w:rPr>
            </w:pPr>
            <w:r w:rsidRPr="00A851AA">
              <w:rPr>
                <w:rFonts w:ascii="Century Gothic" w:hAnsi="Century Gothic" w:cs="Arial"/>
                <w:sz w:val="16"/>
                <w:szCs w:val="16"/>
              </w:rPr>
              <w:t>Gestor T1-11 de la Subdirección de Gestión Contractual</w:t>
            </w:r>
          </w:p>
        </w:tc>
      </w:tr>
      <w:tr w:rsidR="00A851AA" w:rsidRPr="00A851AA" w14:paraId="1EAE4BB1" w14:textId="77777777" w:rsidTr="00A458E4">
        <w:trPr>
          <w:trHeight w:val="409"/>
        </w:trPr>
        <w:tc>
          <w:tcPr>
            <w:tcW w:w="817" w:type="dxa"/>
            <w:tcBorders>
              <w:top w:val="nil"/>
              <w:left w:val="nil"/>
              <w:right w:val="nil"/>
            </w:tcBorders>
            <w:vAlign w:val="center"/>
          </w:tcPr>
          <w:p w14:paraId="78A27F74" w14:textId="77777777" w:rsidR="00A851AA" w:rsidRPr="00A851AA" w:rsidRDefault="00A851AA" w:rsidP="00A851AA">
            <w:pPr>
              <w:jc w:val="both"/>
              <w:rPr>
                <w:rFonts w:ascii="Century Gothic" w:hAnsi="Century Gothic" w:cs="Arial"/>
                <w:sz w:val="16"/>
                <w:szCs w:val="16"/>
              </w:rPr>
            </w:pPr>
            <w:r w:rsidRPr="00A851AA">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D007B15" w14:textId="77777777" w:rsidR="00A851AA" w:rsidRPr="00A851AA" w:rsidRDefault="00A851AA" w:rsidP="00A851AA">
            <w:pPr>
              <w:spacing w:after="0" w:line="240" w:lineRule="auto"/>
              <w:jc w:val="both"/>
              <w:rPr>
                <w:rFonts w:ascii="Century Gothic" w:hAnsi="Century Gothic" w:cs="Arial"/>
                <w:sz w:val="16"/>
                <w:szCs w:val="16"/>
              </w:rPr>
            </w:pPr>
            <w:r w:rsidRPr="00A851AA">
              <w:rPr>
                <w:rFonts w:ascii="Century Gothic" w:hAnsi="Century Gothic" w:cs="Arial"/>
                <w:sz w:val="16"/>
                <w:szCs w:val="16"/>
              </w:rPr>
              <w:t>Cielo González</w:t>
            </w:r>
          </w:p>
          <w:p w14:paraId="667E8482" w14:textId="77777777" w:rsidR="00A851AA" w:rsidRPr="00A851AA" w:rsidRDefault="00A851AA" w:rsidP="00A851AA">
            <w:pPr>
              <w:spacing w:after="0" w:line="240" w:lineRule="auto"/>
              <w:jc w:val="both"/>
              <w:rPr>
                <w:rFonts w:ascii="Century Gothic" w:hAnsi="Century Gothic" w:cs="Arial"/>
                <w:sz w:val="16"/>
                <w:szCs w:val="16"/>
              </w:rPr>
            </w:pPr>
            <w:r w:rsidRPr="00A851AA">
              <w:rPr>
                <w:rFonts w:ascii="Century Gothic" w:hAnsi="Century Gothic" w:cs="Arial"/>
                <w:sz w:val="16"/>
                <w:szCs w:val="16"/>
              </w:rPr>
              <w:t>Contratista de la Subdirección de Gestión Contractual</w:t>
            </w:r>
          </w:p>
        </w:tc>
      </w:tr>
      <w:tr w:rsidR="00A851AA" w:rsidRPr="00A851AA" w14:paraId="76A13E7D" w14:textId="77777777" w:rsidTr="00A458E4">
        <w:trPr>
          <w:trHeight w:val="389"/>
        </w:trPr>
        <w:tc>
          <w:tcPr>
            <w:tcW w:w="817" w:type="dxa"/>
            <w:tcBorders>
              <w:top w:val="nil"/>
              <w:left w:val="nil"/>
              <w:bottom w:val="nil"/>
              <w:right w:val="nil"/>
            </w:tcBorders>
            <w:vAlign w:val="center"/>
            <w:hideMark/>
          </w:tcPr>
          <w:p w14:paraId="1F9A7E53" w14:textId="77777777" w:rsidR="00A851AA" w:rsidRPr="00A851AA" w:rsidRDefault="00A851AA" w:rsidP="00A851AA">
            <w:pPr>
              <w:spacing w:after="0" w:line="240" w:lineRule="auto"/>
              <w:jc w:val="both"/>
              <w:rPr>
                <w:rFonts w:ascii="Century Gothic" w:hAnsi="Century Gothic" w:cs="Arial"/>
                <w:sz w:val="16"/>
                <w:szCs w:val="16"/>
              </w:rPr>
            </w:pPr>
            <w:r w:rsidRPr="00A851AA">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4ECF266" w14:textId="77777777" w:rsidR="00A851AA" w:rsidRPr="00A851AA" w:rsidRDefault="00A851AA" w:rsidP="00A851AA">
            <w:pPr>
              <w:spacing w:after="0" w:line="240" w:lineRule="auto"/>
              <w:jc w:val="both"/>
              <w:rPr>
                <w:rFonts w:ascii="Century Gothic" w:hAnsi="Century Gothic" w:cs="Arial"/>
                <w:sz w:val="16"/>
                <w:szCs w:val="16"/>
              </w:rPr>
            </w:pPr>
            <w:r w:rsidRPr="00A851AA">
              <w:rPr>
                <w:rFonts w:ascii="Century Gothic" w:hAnsi="Century Gothic" w:cs="Arial"/>
                <w:sz w:val="16"/>
                <w:szCs w:val="16"/>
              </w:rPr>
              <w:t>Carolina Quintero Gacharná</w:t>
            </w:r>
          </w:p>
          <w:p w14:paraId="111BE808" w14:textId="77777777" w:rsidR="00A851AA" w:rsidRPr="00A851AA" w:rsidRDefault="00A851AA" w:rsidP="00A851AA">
            <w:pPr>
              <w:spacing w:after="0" w:line="240" w:lineRule="auto"/>
              <w:jc w:val="both"/>
              <w:rPr>
                <w:rFonts w:ascii="Century Gothic" w:hAnsi="Century Gothic" w:cs="Arial"/>
                <w:sz w:val="16"/>
                <w:szCs w:val="16"/>
              </w:rPr>
            </w:pPr>
            <w:r w:rsidRPr="00A851AA">
              <w:rPr>
                <w:rFonts w:ascii="Century Gothic" w:hAnsi="Century Gothic" w:cs="Arial"/>
                <w:sz w:val="16"/>
                <w:szCs w:val="16"/>
              </w:rPr>
              <w:t>Subdirectora de Gestión Contractual ANCP - CCE</w:t>
            </w:r>
          </w:p>
        </w:tc>
      </w:tr>
      <w:bookmarkEnd w:id="2"/>
    </w:tbl>
    <w:p w14:paraId="22E73B78" w14:textId="77777777" w:rsidR="00A851AA" w:rsidRPr="00A851AA" w:rsidRDefault="00A851AA" w:rsidP="00A851AA">
      <w:pPr>
        <w:tabs>
          <w:tab w:val="left" w:pos="0"/>
        </w:tabs>
        <w:spacing w:line="276" w:lineRule="auto"/>
        <w:contextualSpacing/>
        <w:jc w:val="both"/>
        <w:rPr>
          <w:rFonts w:ascii="Century Gothic" w:hAnsi="Century Gothic"/>
          <w:lang w:val="es-MX"/>
        </w:rPr>
      </w:pPr>
    </w:p>
    <w:p w14:paraId="1BE14064" w14:textId="77777777" w:rsidR="00A851AA" w:rsidRPr="00A851AA" w:rsidRDefault="00A851AA" w:rsidP="00A851AA">
      <w:pPr>
        <w:rPr>
          <w:rFonts w:ascii="Century Gothic" w:hAnsi="Century Gothic"/>
        </w:rPr>
      </w:pPr>
    </w:p>
    <w:p w14:paraId="2B6FEEFB" w14:textId="77777777" w:rsidR="00A851AA" w:rsidRPr="00A851AA" w:rsidRDefault="00A851AA" w:rsidP="00A851AA">
      <w:pPr>
        <w:rPr>
          <w:rFonts w:ascii="Century Gothic" w:hAnsi="Century Gothic"/>
        </w:rPr>
      </w:pPr>
      <w:r w:rsidRPr="00A851AA">
        <w:rPr>
          <w:rFonts w:ascii="Century Gothic" w:hAnsi="Century Gothic"/>
        </w:rPr>
        <w:t xml:space="preserve"> </w:t>
      </w:r>
    </w:p>
    <w:p w14:paraId="002FE4EF" w14:textId="77777777" w:rsidR="00A851AA" w:rsidRPr="00A851AA" w:rsidRDefault="00A851AA" w:rsidP="00A851AA">
      <w:pPr>
        <w:rPr>
          <w:rFonts w:ascii="Century Gothic" w:hAnsi="Century Gothic"/>
        </w:rPr>
      </w:pPr>
    </w:p>
    <w:p w14:paraId="0F293BF4" w14:textId="486E5ED2" w:rsidR="00127233" w:rsidRPr="000E0C2A" w:rsidRDefault="00127233" w:rsidP="000E0C2A"/>
    <w:sectPr w:rsidR="00127233" w:rsidRPr="000E0C2A"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8ACE5" w14:textId="77777777" w:rsidR="005A377A" w:rsidRDefault="005A377A" w:rsidP="004A1847">
      <w:pPr>
        <w:spacing w:after="0" w:line="240" w:lineRule="auto"/>
      </w:pPr>
      <w:r>
        <w:separator/>
      </w:r>
    </w:p>
  </w:endnote>
  <w:endnote w:type="continuationSeparator" w:id="0">
    <w:p w14:paraId="0BB9BBFF" w14:textId="77777777" w:rsidR="005A377A" w:rsidRDefault="005A377A" w:rsidP="004A1847">
      <w:pPr>
        <w:spacing w:after="0" w:line="240" w:lineRule="auto"/>
      </w:pPr>
      <w:r>
        <w:continuationSeparator/>
      </w:r>
    </w:p>
  </w:endnote>
  <w:endnote w:type="continuationNotice" w:id="1">
    <w:p w14:paraId="65E9AB4A" w14:textId="77777777" w:rsidR="005A377A" w:rsidRDefault="005A3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13C14" w14:textId="77777777" w:rsidR="005A377A" w:rsidRDefault="005A377A" w:rsidP="004A1847">
      <w:pPr>
        <w:spacing w:after="0" w:line="240" w:lineRule="auto"/>
      </w:pPr>
      <w:r>
        <w:separator/>
      </w:r>
    </w:p>
  </w:footnote>
  <w:footnote w:type="continuationSeparator" w:id="0">
    <w:p w14:paraId="49235FB9" w14:textId="77777777" w:rsidR="005A377A" w:rsidRDefault="005A377A" w:rsidP="004A1847">
      <w:pPr>
        <w:spacing w:after="0" w:line="240" w:lineRule="auto"/>
      </w:pPr>
      <w:r>
        <w:continuationSeparator/>
      </w:r>
    </w:p>
  </w:footnote>
  <w:footnote w:type="continuationNotice" w:id="1">
    <w:p w14:paraId="670B589C" w14:textId="77777777" w:rsidR="005A377A" w:rsidRDefault="005A377A">
      <w:pPr>
        <w:spacing w:after="0" w:line="240" w:lineRule="auto"/>
      </w:pPr>
    </w:p>
  </w:footnote>
  <w:footnote w:id="2">
    <w:p w14:paraId="79DF45E9" w14:textId="77777777" w:rsidR="00A851AA" w:rsidRPr="00752534" w:rsidRDefault="00A851AA" w:rsidP="00A851AA">
      <w:pPr>
        <w:pStyle w:val="Textonotapie"/>
        <w:ind w:firstLine="708"/>
        <w:jc w:val="both"/>
        <w:rPr>
          <w:rFonts w:ascii="Century Gothic" w:hAnsi="Century Gothic" w:cs="Arial"/>
          <w:sz w:val="10"/>
          <w:szCs w:val="10"/>
          <w:lang w:val="es-ES"/>
        </w:rPr>
      </w:pPr>
      <w:r w:rsidRPr="00752534">
        <w:rPr>
          <w:rStyle w:val="Refdenotaalpie"/>
          <w:rFonts w:ascii="Century Gothic" w:hAnsi="Century Gothic" w:cs="Arial"/>
          <w:sz w:val="10"/>
          <w:szCs w:val="10"/>
        </w:rPr>
        <w:footnoteRef/>
      </w:r>
      <w:r w:rsidRPr="00752534">
        <w:rPr>
          <w:rFonts w:ascii="Century Gothic" w:hAnsi="Century Gothic" w:cs="Arial"/>
          <w:sz w:val="10"/>
          <w:szCs w:val="10"/>
        </w:rPr>
        <w:t xml:space="preserve"> La Agencia Nacional de Contratación Pública </w:t>
      </w:r>
      <w:r w:rsidRPr="00752534">
        <w:rPr>
          <w:rFonts w:ascii="Arial" w:hAnsi="Arial" w:cs="Arial"/>
          <w:sz w:val="10"/>
          <w:szCs w:val="10"/>
        </w:rPr>
        <w:t>‒</w:t>
      </w:r>
      <w:r w:rsidRPr="00752534">
        <w:rPr>
          <w:rFonts w:ascii="Century Gothic" w:hAnsi="Century Gothic" w:cs="Arial"/>
          <w:sz w:val="10"/>
          <w:szCs w:val="10"/>
        </w:rPr>
        <w:t xml:space="preserve"> Colombia Compra Eficiente fue creada por el Decreto Ley 4170 de 2011. Su objetivo es servir como ente rector de la pol</w:t>
      </w:r>
      <w:r w:rsidRPr="00752534">
        <w:rPr>
          <w:rFonts w:ascii="Century Gothic" w:hAnsi="Century Gothic" w:cs="Century Gothic"/>
          <w:sz w:val="10"/>
          <w:szCs w:val="10"/>
        </w:rPr>
        <w:t>í</w:t>
      </w:r>
      <w:r w:rsidRPr="00752534">
        <w:rPr>
          <w:rFonts w:ascii="Century Gothic" w:hAnsi="Century Gothic" w:cs="Arial"/>
          <w:sz w:val="10"/>
          <w:szCs w:val="10"/>
        </w:rPr>
        <w:t>tica de compras y contrataci</w:t>
      </w:r>
      <w:r w:rsidRPr="00752534">
        <w:rPr>
          <w:rFonts w:ascii="Century Gothic" w:hAnsi="Century Gothic" w:cs="Century Gothic"/>
          <w:sz w:val="10"/>
          <w:szCs w:val="10"/>
        </w:rPr>
        <w:t>ó</w:t>
      </w:r>
      <w:r w:rsidRPr="00752534">
        <w:rPr>
          <w:rFonts w:ascii="Century Gothic" w:hAnsi="Century Gothic" w:cs="Arial"/>
          <w:sz w:val="10"/>
          <w:szCs w:val="10"/>
        </w:rPr>
        <w:t xml:space="preserve">n del Estado. Para tales fines, como </w:t>
      </w:r>
      <w:r w:rsidRPr="00752534">
        <w:rPr>
          <w:rFonts w:ascii="Century Gothic" w:hAnsi="Century Gothic" w:cs="Century Gothic"/>
          <w:sz w:val="10"/>
          <w:szCs w:val="10"/>
        </w:rPr>
        <w:t>ó</w:t>
      </w:r>
      <w:r w:rsidRPr="00752534">
        <w:rPr>
          <w:rFonts w:ascii="Century Gothic" w:hAnsi="Century Gothic" w:cs="Arial"/>
          <w:sz w:val="10"/>
          <w:szCs w:val="10"/>
        </w:rPr>
        <w:t>rgano t</w:t>
      </w:r>
      <w:r w:rsidRPr="00752534">
        <w:rPr>
          <w:rFonts w:ascii="Century Gothic" w:hAnsi="Century Gothic" w:cs="Century Gothic"/>
          <w:sz w:val="10"/>
          <w:szCs w:val="10"/>
        </w:rPr>
        <w:t>é</w:t>
      </w:r>
      <w:r w:rsidRPr="00752534">
        <w:rPr>
          <w:rFonts w:ascii="Century Gothic" w:hAnsi="Century Gothic" w:cs="Arial"/>
          <w:sz w:val="10"/>
          <w:szCs w:val="10"/>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752534">
        <w:rPr>
          <w:rFonts w:ascii="Century Gothic" w:hAnsi="Century Gothic" w:cs="Arial"/>
          <w:i/>
          <w:iCs/>
          <w:sz w:val="10"/>
          <w:szCs w:val="10"/>
        </w:rPr>
        <w:t xml:space="preserve">ibidem </w:t>
      </w:r>
      <w:r w:rsidRPr="00752534">
        <w:rPr>
          <w:rFonts w:ascii="Century Gothic" w:hAnsi="Century Gothic" w:cs="Arial"/>
          <w:sz w:val="10"/>
          <w:szCs w:val="10"/>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0589FCAD" w14:textId="77777777" w:rsidR="00A851AA" w:rsidRPr="00752534" w:rsidRDefault="00A851AA" w:rsidP="00A851AA">
      <w:pPr>
        <w:pStyle w:val="Textonotapie"/>
        <w:ind w:firstLine="709"/>
        <w:jc w:val="both"/>
        <w:rPr>
          <w:rFonts w:ascii="Century Gothic" w:hAnsi="Century Gothic" w:cs="Arial"/>
          <w:sz w:val="10"/>
          <w:szCs w:val="10"/>
          <w:shd w:val="clear" w:color="auto" w:fill="E6E6E6"/>
        </w:rPr>
      </w:pPr>
      <w:r w:rsidRPr="00752534">
        <w:rPr>
          <w:rStyle w:val="Refdenotaalpie"/>
          <w:rFonts w:ascii="Century Gothic" w:hAnsi="Century Gothic" w:cs="Arial"/>
          <w:sz w:val="10"/>
          <w:szCs w:val="10"/>
        </w:rPr>
        <w:footnoteRef/>
      </w:r>
      <w:r w:rsidRPr="00752534">
        <w:rPr>
          <w:rFonts w:ascii="Century Gothic" w:hAnsi="Century Gothic" w:cs="Arial"/>
          <w:sz w:val="10"/>
          <w:szCs w:val="10"/>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752534">
          <w:rPr>
            <w:rStyle w:val="Hipervnculo"/>
            <w:rFonts w:ascii="Century Gothic" w:hAnsi="Century Gothic" w:cs="Arial"/>
            <w:sz w:val="10"/>
            <w:szCs w:val="10"/>
          </w:rPr>
          <w:t>https://relatoria.colombiacompra.gov.co/busqueda/conceptos</w:t>
        </w:r>
      </w:hyperlink>
      <w:r w:rsidRPr="00752534">
        <w:rPr>
          <w:rStyle w:val="Hipervnculo"/>
          <w:rFonts w:ascii="Century Gothic" w:hAnsi="Century Gothic" w:cs="Arial"/>
          <w:sz w:val="10"/>
          <w:szCs w:val="10"/>
        </w:rPr>
        <w:t xml:space="preserve">. </w:t>
      </w:r>
      <w:r w:rsidRPr="00752534">
        <w:rPr>
          <w:rFonts w:ascii="Century Gothic" w:hAnsi="Century Gothic" w:cs="Arial"/>
          <w:sz w:val="10"/>
          <w:szCs w:val="10"/>
          <w:shd w:val="clear" w:color="auto" w:fill="E6E6E6"/>
        </w:rPr>
        <w:t xml:space="preserve"> </w:t>
      </w:r>
    </w:p>
    <w:p w14:paraId="19AF243C" w14:textId="77777777" w:rsidR="00A851AA" w:rsidRPr="00752534" w:rsidRDefault="00A851AA" w:rsidP="00A851AA">
      <w:pPr>
        <w:pStyle w:val="Textonotapie"/>
        <w:ind w:firstLine="709"/>
        <w:jc w:val="both"/>
        <w:rPr>
          <w:rFonts w:ascii="Century Gothic" w:hAnsi="Century Gothic" w:cs="Arial"/>
          <w:sz w:val="10"/>
          <w:szCs w:val="10"/>
          <w:shd w:val="clear" w:color="auto" w:fill="E6E6E6"/>
        </w:rPr>
      </w:pPr>
    </w:p>
  </w:footnote>
  <w:footnote w:id="4">
    <w:p w14:paraId="6F0DCBCA" w14:textId="77777777" w:rsidR="00A851AA" w:rsidRPr="00752534" w:rsidRDefault="00A851AA" w:rsidP="00A851AA">
      <w:pPr>
        <w:pBdr>
          <w:top w:val="nil"/>
          <w:left w:val="nil"/>
          <w:bottom w:val="nil"/>
          <w:right w:val="nil"/>
          <w:between w:val="nil"/>
        </w:pBdr>
        <w:spacing w:after="0" w:line="240" w:lineRule="auto"/>
        <w:ind w:firstLine="709"/>
        <w:jc w:val="both"/>
        <w:rPr>
          <w:rFonts w:ascii="Century Gothic" w:eastAsia="Arial" w:hAnsi="Century Gothic" w:cs="Arial"/>
          <w:color w:val="000000"/>
          <w:sz w:val="10"/>
          <w:szCs w:val="10"/>
        </w:rPr>
      </w:pPr>
      <w:r w:rsidRPr="00752534">
        <w:rPr>
          <w:rFonts w:ascii="Century Gothic" w:hAnsi="Century Gothic" w:cs="Arial"/>
          <w:sz w:val="10"/>
          <w:szCs w:val="10"/>
          <w:vertAlign w:val="superscript"/>
        </w:rPr>
        <w:footnoteRef/>
      </w:r>
      <w:r w:rsidRPr="00752534">
        <w:rPr>
          <w:rFonts w:ascii="Century Gothic" w:eastAsia="Arial" w:hAnsi="Century Gothic" w:cs="Arial"/>
          <w:color w:val="000000"/>
          <w:sz w:val="10"/>
          <w:szCs w:val="10"/>
        </w:rPr>
        <w:t xml:space="preserve"> Al respecto, conviene recordar el artículo 29 de la Ley 80 de 1993, derogado por el artículo 32 de la Ley 1150 de 2007, que establecía: “La selección de contratistas será objetiva.</w:t>
      </w:r>
    </w:p>
    <w:p w14:paraId="7F4FF4D9" w14:textId="77777777" w:rsidR="00A851AA" w:rsidRPr="00752534" w:rsidRDefault="00A851AA" w:rsidP="00A851AA">
      <w:pPr>
        <w:pBdr>
          <w:top w:val="nil"/>
          <w:left w:val="nil"/>
          <w:bottom w:val="nil"/>
          <w:right w:val="nil"/>
          <w:between w:val="nil"/>
        </w:pBdr>
        <w:spacing w:after="0" w:line="240" w:lineRule="auto"/>
        <w:ind w:firstLine="709"/>
        <w:jc w:val="both"/>
        <w:rPr>
          <w:rFonts w:ascii="Century Gothic" w:eastAsia="Arial" w:hAnsi="Century Gothic" w:cs="Arial"/>
          <w:color w:val="000000"/>
          <w:sz w:val="10"/>
          <w:szCs w:val="10"/>
        </w:rPr>
      </w:pPr>
      <w:r w:rsidRPr="00752534">
        <w:rPr>
          <w:rFonts w:ascii="Century Gothic" w:eastAsia="Arial" w:hAnsi="Century Gothic" w:cs="Arial"/>
          <w:color w:val="000000"/>
          <w:sz w:val="10"/>
          <w:szCs w:val="10"/>
        </w:rPr>
        <w:t>Es objetiva la selección en la cual la escogencia se hace al ofrecimiento más favorable a la entidad y a los fines que ella busca, sin tener en consideración factores de afecto o de interés y, en general, cualquier clase de motivación subjetiva.</w:t>
      </w:r>
    </w:p>
    <w:p w14:paraId="39711B66" w14:textId="77777777" w:rsidR="00A851AA" w:rsidRPr="00752534" w:rsidRDefault="00A851AA" w:rsidP="00A851AA">
      <w:pPr>
        <w:pBdr>
          <w:top w:val="nil"/>
          <w:left w:val="nil"/>
          <w:bottom w:val="nil"/>
          <w:right w:val="nil"/>
          <w:between w:val="nil"/>
        </w:pBdr>
        <w:spacing w:after="0" w:line="240" w:lineRule="auto"/>
        <w:ind w:firstLine="709"/>
        <w:jc w:val="both"/>
        <w:rPr>
          <w:rFonts w:ascii="Century Gothic" w:eastAsia="Arial" w:hAnsi="Century Gothic" w:cs="Arial"/>
          <w:color w:val="000000"/>
          <w:sz w:val="10"/>
          <w:szCs w:val="10"/>
        </w:rPr>
      </w:pPr>
      <w:r w:rsidRPr="00752534">
        <w:rPr>
          <w:rFonts w:ascii="Century Gothic" w:eastAsia="Arial" w:hAnsi="Century Gothic" w:cs="Arial"/>
          <w:color w:val="000000"/>
          <w:sz w:val="10"/>
          <w:szCs w:val="10"/>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4334E78E" w14:textId="77777777" w:rsidR="00A851AA" w:rsidRPr="00752534" w:rsidRDefault="00A851AA" w:rsidP="00A851AA">
      <w:pPr>
        <w:pBdr>
          <w:top w:val="nil"/>
          <w:left w:val="nil"/>
          <w:bottom w:val="nil"/>
          <w:right w:val="nil"/>
          <w:between w:val="nil"/>
        </w:pBdr>
        <w:spacing w:after="0" w:line="240" w:lineRule="auto"/>
        <w:ind w:firstLine="709"/>
        <w:jc w:val="both"/>
        <w:rPr>
          <w:rFonts w:ascii="Century Gothic" w:eastAsia="Arial" w:hAnsi="Century Gothic" w:cs="Arial"/>
          <w:color w:val="000000"/>
          <w:sz w:val="10"/>
          <w:szCs w:val="10"/>
        </w:rPr>
      </w:pPr>
      <w:r w:rsidRPr="00752534">
        <w:rPr>
          <w:rFonts w:ascii="Century Gothic" w:eastAsia="Arial" w:hAnsi="Century Gothic" w:cs="Arial"/>
          <w:color w:val="000000"/>
          <w:sz w:val="10"/>
          <w:szCs w:val="10"/>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5FA401B5" w14:textId="77777777" w:rsidR="00A851AA" w:rsidRPr="00752534" w:rsidRDefault="00A851AA" w:rsidP="00A851AA">
      <w:pPr>
        <w:pBdr>
          <w:top w:val="nil"/>
          <w:left w:val="nil"/>
          <w:bottom w:val="nil"/>
          <w:right w:val="nil"/>
          <w:between w:val="nil"/>
        </w:pBdr>
        <w:spacing w:after="0" w:line="240" w:lineRule="auto"/>
        <w:ind w:firstLine="709"/>
        <w:jc w:val="both"/>
        <w:rPr>
          <w:rFonts w:ascii="Century Gothic" w:eastAsia="Arial" w:hAnsi="Century Gothic" w:cs="Arial"/>
          <w:color w:val="000000"/>
          <w:sz w:val="10"/>
          <w:szCs w:val="10"/>
        </w:rPr>
      </w:pPr>
      <w:r w:rsidRPr="00752534">
        <w:rPr>
          <w:rFonts w:ascii="Century Gothic" w:eastAsia="Arial" w:hAnsi="Century Gothic" w:cs="Arial"/>
          <w:color w:val="000000"/>
          <w:sz w:val="10"/>
          <w:szCs w:val="10"/>
        </w:rPr>
        <w:t>En caso de comparación de propuestas nacionales y extranjeras, se incluirán los costos necesarios para la entrega del producto terminado en el lugar de su utilización”.</w:t>
      </w:r>
    </w:p>
  </w:footnote>
  <w:footnote w:id="5">
    <w:p w14:paraId="31E275C4" w14:textId="77777777" w:rsidR="00A851AA" w:rsidRPr="00752534" w:rsidRDefault="00A851AA" w:rsidP="00A851AA">
      <w:pPr>
        <w:pBdr>
          <w:top w:val="nil"/>
          <w:left w:val="nil"/>
          <w:bottom w:val="nil"/>
          <w:right w:val="nil"/>
          <w:between w:val="nil"/>
        </w:pBdr>
        <w:spacing w:after="0" w:line="240" w:lineRule="auto"/>
        <w:ind w:firstLine="708"/>
        <w:jc w:val="both"/>
        <w:rPr>
          <w:rFonts w:ascii="Century Gothic" w:eastAsia="Arial" w:hAnsi="Century Gothic" w:cs="Arial"/>
          <w:color w:val="000000"/>
          <w:sz w:val="10"/>
          <w:szCs w:val="10"/>
        </w:rPr>
      </w:pPr>
      <w:r w:rsidRPr="00752534">
        <w:rPr>
          <w:rFonts w:ascii="Century Gothic" w:hAnsi="Century Gothic" w:cs="Arial"/>
          <w:sz w:val="10"/>
          <w:szCs w:val="10"/>
          <w:vertAlign w:val="superscript"/>
        </w:rPr>
        <w:footnoteRef/>
      </w:r>
      <w:r w:rsidRPr="00752534">
        <w:rPr>
          <w:rFonts w:ascii="Century Gothic" w:eastAsia="Arial" w:hAnsi="Century Gothic" w:cs="Arial"/>
          <w:color w:val="000000"/>
          <w:sz w:val="10"/>
          <w:szCs w:val="10"/>
        </w:rPr>
        <w:t xml:space="preserve"> DÁVILA VINUEZA, Luis Guillermo. Régimen jurídico de la contratación estatal. Tercera edición, Bogotá: Legis, 2016. p. 355.</w:t>
      </w:r>
    </w:p>
  </w:footnote>
  <w:footnote w:id="6">
    <w:p w14:paraId="57CCA117" w14:textId="77777777" w:rsidR="00A851AA" w:rsidRPr="00752534" w:rsidRDefault="00A851AA" w:rsidP="00A851AA">
      <w:pPr>
        <w:pBdr>
          <w:top w:val="nil"/>
          <w:left w:val="nil"/>
          <w:bottom w:val="nil"/>
          <w:right w:val="nil"/>
          <w:between w:val="nil"/>
        </w:pBdr>
        <w:spacing w:after="0" w:line="240" w:lineRule="auto"/>
        <w:ind w:firstLine="708"/>
        <w:jc w:val="both"/>
        <w:rPr>
          <w:rFonts w:ascii="Century Gothic" w:eastAsia="Arial" w:hAnsi="Century Gothic" w:cs="Arial"/>
          <w:color w:val="000000"/>
          <w:sz w:val="10"/>
          <w:szCs w:val="10"/>
        </w:rPr>
      </w:pPr>
      <w:r w:rsidRPr="00752534">
        <w:rPr>
          <w:rFonts w:ascii="Century Gothic" w:hAnsi="Century Gothic" w:cs="Arial"/>
          <w:sz w:val="10"/>
          <w:szCs w:val="10"/>
          <w:vertAlign w:val="superscript"/>
        </w:rPr>
        <w:footnoteRef/>
      </w:r>
      <w:r w:rsidRPr="00752534">
        <w:rPr>
          <w:rFonts w:ascii="Century Gothic" w:eastAsia="Arial" w:hAnsi="Century Gothic" w:cs="Arial"/>
          <w:color w:val="000000"/>
          <w:sz w:val="10"/>
          <w:szCs w:val="10"/>
        </w:rPr>
        <w:t xml:space="preserve"> RODRÍGUEZ TAMAYO, Mauricio F. Evaluación y rechazo de ofertas en la Ley 80 de 1993. Primera edición. Medellín: Librería Jurídica Sánchez, 2016. pp. 110-111.</w:t>
      </w:r>
    </w:p>
    <w:p w14:paraId="604CD4BB" w14:textId="77777777" w:rsidR="00A851AA" w:rsidRPr="00752534" w:rsidRDefault="00A851AA" w:rsidP="00A851AA">
      <w:pPr>
        <w:pBdr>
          <w:top w:val="nil"/>
          <w:left w:val="nil"/>
          <w:bottom w:val="nil"/>
          <w:right w:val="nil"/>
          <w:between w:val="nil"/>
        </w:pBdr>
        <w:spacing w:after="0" w:line="240" w:lineRule="auto"/>
        <w:ind w:firstLine="708"/>
        <w:jc w:val="both"/>
        <w:rPr>
          <w:rFonts w:ascii="Century Gothic" w:eastAsia="Arial" w:hAnsi="Century Gothic" w:cs="Arial"/>
          <w:color w:val="000000"/>
          <w:sz w:val="10"/>
          <w:szCs w:val="10"/>
        </w:rPr>
      </w:pPr>
    </w:p>
  </w:footnote>
  <w:footnote w:id="7">
    <w:p w14:paraId="7E8A00EB" w14:textId="77777777" w:rsidR="00A851AA" w:rsidRPr="00752534" w:rsidRDefault="00A851AA" w:rsidP="00A851AA">
      <w:pPr>
        <w:pBdr>
          <w:top w:val="nil"/>
          <w:left w:val="nil"/>
          <w:bottom w:val="nil"/>
          <w:right w:val="nil"/>
          <w:between w:val="nil"/>
        </w:pBdr>
        <w:spacing w:after="0" w:line="240" w:lineRule="auto"/>
        <w:ind w:firstLine="708"/>
        <w:jc w:val="both"/>
        <w:rPr>
          <w:rFonts w:ascii="Century Gothic" w:eastAsia="Arial" w:hAnsi="Century Gothic" w:cs="Arial"/>
          <w:color w:val="000000"/>
          <w:sz w:val="10"/>
          <w:szCs w:val="10"/>
        </w:rPr>
      </w:pPr>
      <w:r w:rsidRPr="00752534">
        <w:rPr>
          <w:rFonts w:ascii="Century Gothic" w:hAnsi="Century Gothic" w:cs="Arial"/>
          <w:sz w:val="10"/>
          <w:szCs w:val="10"/>
          <w:vertAlign w:val="superscript"/>
        </w:rPr>
        <w:footnoteRef/>
      </w:r>
      <w:r w:rsidRPr="00752534">
        <w:rPr>
          <w:rFonts w:ascii="Century Gothic" w:eastAsia="Arial" w:hAnsi="Century Gothic" w:cs="Arial"/>
          <w:color w:val="000000"/>
          <w:sz w:val="10"/>
          <w:szCs w:val="10"/>
        </w:rPr>
        <w:t xml:space="preserve"> EXPÓSITO VELEZ, Juan C., El deber de selección objetiva, en: Del contrato estatal a los sistemas de compras públicas, por COVILLA MARTINEZ Juan C. y LOZANO VILLEGAS Germán (Eds.). Universidad Externado de Colombia, Bogotá, 2019. págs. 118-184.</w:t>
      </w:r>
    </w:p>
  </w:footnote>
  <w:footnote w:id="8">
    <w:p w14:paraId="0F52224C" w14:textId="77777777" w:rsidR="00A851AA" w:rsidRPr="00752534" w:rsidRDefault="00A851AA" w:rsidP="00A851AA">
      <w:pPr>
        <w:pBdr>
          <w:top w:val="nil"/>
          <w:left w:val="nil"/>
          <w:bottom w:val="nil"/>
          <w:right w:val="nil"/>
          <w:between w:val="nil"/>
        </w:pBdr>
        <w:spacing w:after="0" w:line="240" w:lineRule="auto"/>
        <w:ind w:firstLine="708"/>
        <w:jc w:val="both"/>
        <w:rPr>
          <w:rFonts w:ascii="Century Gothic" w:eastAsia="Arial" w:hAnsi="Century Gothic" w:cs="Arial"/>
          <w:i/>
          <w:color w:val="000000"/>
          <w:sz w:val="10"/>
          <w:szCs w:val="10"/>
        </w:rPr>
      </w:pPr>
    </w:p>
    <w:p w14:paraId="5CFA78E0" w14:textId="77777777" w:rsidR="00A851AA" w:rsidRPr="00752534" w:rsidRDefault="00A851AA" w:rsidP="00A851AA">
      <w:pPr>
        <w:pBdr>
          <w:top w:val="nil"/>
          <w:left w:val="nil"/>
          <w:bottom w:val="nil"/>
          <w:right w:val="nil"/>
          <w:between w:val="nil"/>
        </w:pBdr>
        <w:spacing w:after="0" w:line="240" w:lineRule="auto"/>
        <w:ind w:firstLine="708"/>
        <w:jc w:val="both"/>
        <w:rPr>
          <w:rFonts w:ascii="Century Gothic" w:eastAsia="Arial" w:hAnsi="Century Gothic" w:cs="Arial"/>
          <w:color w:val="000000"/>
          <w:sz w:val="10"/>
          <w:szCs w:val="10"/>
        </w:rPr>
      </w:pPr>
      <w:r w:rsidRPr="00752534">
        <w:rPr>
          <w:rFonts w:ascii="Century Gothic" w:hAnsi="Century Gothic" w:cs="Arial"/>
          <w:sz w:val="10"/>
          <w:szCs w:val="10"/>
          <w:vertAlign w:val="superscript"/>
        </w:rPr>
        <w:footnoteRef/>
      </w:r>
      <w:r w:rsidRPr="00752534">
        <w:rPr>
          <w:rFonts w:ascii="Century Gothic" w:eastAsia="Arial" w:hAnsi="Century Gothic" w:cs="Arial"/>
          <w:i/>
          <w:color w:val="000000"/>
          <w:sz w:val="10"/>
          <w:szCs w:val="10"/>
        </w:rPr>
        <w:t xml:space="preserve"> Ibídem.</w:t>
      </w:r>
    </w:p>
  </w:footnote>
  <w:footnote w:id="9">
    <w:p w14:paraId="0FFC1D38" w14:textId="77777777" w:rsidR="00A851AA" w:rsidRPr="00752534" w:rsidRDefault="00A851AA" w:rsidP="00A851AA">
      <w:pPr>
        <w:spacing w:after="0" w:line="240" w:lineRule="auto"/>
        <w:ind w:firstLine="708"/>
        <w:jc w:val="both"/>
        <w:rPr>
          <w:rFonts w:ascii="Century Gothic" w:eastAsia="Arial" w:hAnsi="Century Gothic" w:cs="Arial"/>
          <w:sz w:val="10"/>
          <w:szCs w:val="10"/>
          <w:lang w:val="es-MX"/>
        </w:rPr>
      </w:pPr>
      <w:r w:rsidRPr="00752534">
        <w:rPr>
          <w:rFonts w:ascii="Century Gothic" w:hAnsi="Century Gothic" w:cs="Arial"/>
          <w:sz w:val="10"/>
          <w:szCs w:val="10"/>
          <w:vertAlign w:val="superscript"/>
        </w:rPr>
        <w:footnoteRef/>
      </w:r>
      <w:r w:rsidRPr="00752534">
        <w:rPr>
          <w:rFonts w:ascii="Century Gothic" w:eastAsia="Arial" w:hAnsi="Century Gothic" w:cs="Arial"/>
          <w:sz w:val="10"/>
          <w:szCs w:val="10"/>
        </w:rPr>
        <w:t xml:space="preserve"> Decreto 1082 de 2015 “Artículo 2.2.1.1.2.2.2. </w:t>
      </w:r>
      <w:bookmarkStart w:id="6" w:name="_Hlk127183858"/>
      <w:r w:rsidRPr="00752534">
        <w:rPr>
          <w:rFonts w:ascii="Century Gothic" w:eastAsia="Arial" w:hAnsi="Century Gothic" w:cs="Arial"/>
          <w:sz w:val="10"/>
          <w:szCs w:val="10"/>
        </w:rPr>
        <w:t>Modificado por el </w:t>
      </w:r>
      <w:bookmarkEnd w:id="6"/>
      <w:r w:rsidRPr="00752534">
        <w:rPr>
          <w:rFonts w:ascii="Century Gothic" w:eastAsia="Arial" w:hAnsi="Century Gothic" w:cs="Arial"/>
          <w:sz w:val="10"/>
          <w:szCs w:val="10"/>
        </w:rPr>
        <w:t>Decreto 142 de 2023, artículo 4º. Ofrecimiento más favorable.</w:t>
      </w:r>
      <w:r w:rsidRPr="00752534">
        <w:rPr>
          <w:rFonts w:ascii="Century Gothic" w:eastAsia="Arial" w:hAnsi="Century Gothic" w:cs="Arial"/>
          <w:b/>
          <w:bCs/>
          <w:sz w:val="10"/>
          <w:szCs w:val="10"/>
        </w:rPr>
        <w:t xml:space="preserve"> </w:t>
      </w:r>
      <w:r w:rsidRPr="00752534">
        <w:rPr>
          <w:rFonts w:ascii="Century Gothic" w:eastAsia="Arial" w:hAnsi="Century Gothic" w:cs="Arial"/>
          <w:sz w:val="10"/>
          <w:szCs w:val="10"/>
          <w:lang w:val="es-MX"/>
        </w:rPr>
        <w:t>La Entidad Estatal debe determinar la oferta más favorable teniendo en cuenta las normas aplicables a cada modalidad de selección del contratista.</w:t>
      </w:r>
    </w:p>
    <w:p w14:paraId="55F999C6" w14:textId="77777777" w:rsidR="00A851AA" w:rsidRPr="00752534" w:rsidRDefault="00A851AA" w:rsidP="00A851AA">
      <w:pPr>
        <w:spacing w:after="0" w:line="240" w:lineRule="auto"/>
        <w:ind w:firstLine="708"/>
        <w:jc w:val="both"/>
        <w:rPr>
          <w:rFonts w:ascii="Century Gothic" w:eastAsia="Arial" w:hAnsi="Century Gothic" w:cs="Arial"/>
          <w:sz w:val="10"/>
          <w:szCs w:val="10"/>
          <w:lang w:val="es-MX"/>
        </w:rPr>
      </w:pPr>
      <w:r w:rsidRPr="00752534">
        <w:rPr>
          <w:rFonts w:ascii="Century Gothic" w:eastAsia="Arial" w:hAnsi="Century Gothic" w:cs="Arial"/>
          <w:sz w:val="10"/>
          <w:szCs w:val="10"/>
          <w:lang w:val="es-MX"/>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w:t>
      </w:r>
    </w:p>
    <w:p w14:paraId="638D361E" w14:textId="77777777" w:rsidR="00A851AA" w:rsidRPr="00752534" w:rsidRDefault="00A851AA" w:rsidP="00A851AA">
      <w:pPr>
        <w:spacing w:after="0" w:line="240" w:lineRule="auto"/>
        <w:ind w:firstLine="708"/>
        <w:jc w:val="both"/>
        <w:rPr>
          <w:rFonts w:ascii="Century Gothic" w:eastAsia="Arial" w:hAnsi="Century Gothic" w:cs="Arial"/>
          <w:sz w:val="10"/>
          <w:szCs w:val="10"/>
          <w:lang w:val="es-MX"/>
        </w:rPr>
      </w:pPr>
      <w:r w:rsidRPr="00752534">
        <w:rPr>
          <w:rFonts w:ascii="Century Gothic" w:eastAsia="Arial" w:hAnsi="Century Gothic" w:cs="Arial"/>
          <w:sz w:val="10"/>
          <w:szCs w:val="10"/>
          <w:lang w:val="es-MX"/>
        </w:rPr>
        <w:t>1. Las condiciones técnicas y económicas mínimas de la oferta.</w:t>
      </w:r>
    </w:p>
    <w:p w14:paraId="3B61FA09" w14:textId="77777777" w:rsidR="00A851AA" w:rsidRPr="00752534" w:rsidRDefault="00A851AA" w:rsidP="00A851AA">
      <w:pPr>
        <w:spacing w:after="0" w:line="240" w:lineRule="auto"/>
        <w:ind w:firstLine="708"/>
        <w:jc w:val="both"/>
        <w:rPr>
          <w:rFonts w:ascii="Century Gothic" w:eastAsia="Arial" w:hAnsi="Century Gothic" w:cs="Arial"/>
          <w:sz w:val="10"/>
          <w:szCs w:val="10"/>
          <w:lang w:val="es-MX"/>
        </w:rPr>
      </w:pPr>
      <w:r w:rsidRPr="00752534">
        <w:rPr>
          <w:rFonts w:ascii="Century Gothic" w:eastAsia="Arial" w:hAnsi="Century Gothic" w:cs="Arial"/>
          <w:sz w:val="10"/>
          <w:szCs w:val="10"/>
          <w:lang w:val="es-MX"/>
        </w:rPr>
        <w:t>2. Las condiciones técnicas adicionales que representan ventajas de calidad o de funcionamiento, tales como el uso de tecnología o materiales que generen mayor eficiencia, rendimiento o duración del bien, obra o servicio.</w:t>
      </w:r>
    </w:p>
    <w:p w14:paraId="38C1FCA4" w14:textId="77777777" w:rsidR="00A851AA" w:rsidRPr="00752534" w:rsidRDefault="00A851AA" w:rsidP="00A851AA">
      <w:pPr>
        <w:spacing w:after="0" w:line="240" w:lineRule="auto"/>
        <w:ind w:firstLine="708"/>
        <w:jc w:val="both"/>
        <w:rPr>
          <w:rFonts w:ascii="Century Gothic" w:eastAsia="Arial" w:hAnsi="Century Gothic" w:cs="Arial"/>
          <w:sz w:val="10"/>
          <w:szCs w:val="10"/>
          <w:lang w:val="es-MX"/>
        </w:rPr>
      </w:pPr>
      <w:r w:rsidRPr="00752534">
        <w:rPr>
          <w:rFonts w:ascii="Century Gothic" w:eastAsia="Arial" w:hAnsi="Century Gothic" w:cs="Arial"/>
          <w:sz w:val="10"/>
          <w:szCs w:val="10"/>
          <w:lang w:val="es-MX"/>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w:t>
      </w:r>
    </w:p>
    <w:p w14:paraId="05060376" w14:textId="77777777" w:rsidR="00A851AA" w:rsidRPr="00752534" w:rsidRDefault="00A851AA" w:rsidP="00A851AA">
      <w:pPr>
        <w:spacing w:after="0" w:line="240" w:lineRule="auto"/>
        <w:ind w:firstLine="708"/>
        <w:jc w:val="both"/>
        <w:rPr>
          <w:rFonts w:ascii="Century Gothic" w:eastAsia="Arial" w:hAnsi="Century Gothic" w:cs="Arial"/>
          <w:sz w:val="10"/>
          <w:szCs w:val="10"/>
          <w:lang w:val="es-MX"/>
        </w:rPr>
      </w:pPr>
      <w:r w:rsidRPr="00752534">
        <w:rPr>
          <w:rFonts w:ascii="Century Gothic" w:eastAsia="Arial" w:hAnsi="Century Gothic" w:cs="Arial"/>
          <w:sz w:val="10"/>
          <w:szCs w:val="10"/>
          <w:lang w:val="es-MX"/>
        </w:rPr>
        <w:t>4. El valor en dinero que la Entidad Estatal asigna a cada ofrecimiento técnico o económico adicional, para permitir la ponderación de las ofertas presentadas.</w:t>
      </w:r>
    </w:p>
    <w:p w14:paraId="52BF7E36" w14:textId="77777777" w:rsidR="00A851AA" w:rsidRPr="00752534" w:rsidRDefault="00A851AA" w:rsidP="00A851AA">
      <w:pPr>
        <w:spacing w:after="0" w:line="240" w:lineRule="auto"/>
        <w:ind w:firstLine="708"/>
        <w:jc w:val="both"/>
        <w:rPr>
          <w:rFonts w:ascii="Century Gothic" w:eastAsia="Arial" w:hAnsi="Century Gothic" w:cs="Arial"/>
          <w:sz w:val="10"/>
          <w:szCs w:val="10"/>
          <w:lang w:val="es-MX"/>
        </w:rPr>
      </w:pPr>
      <w:r w:rsidRPr="00752534">
        <w:rPr>
          <w:rFonts w:ascii="Century Gothic" w:eastAsia="Arial" w:hAnsi="Century Gothic" w:cs="Arial"/>
          <w:sz w:val="10"/>
          <w:szCs w:val="10"/>
          <w:lang w:val="es-MX"/>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p>
    <w:p w14:paraId="1759CE3D" w14:textId="77777777" w:rsidR="00A851AA" w:rsidRPr="00752534" w:rsidRDefault="00A851AA" w:rsidP="00A851AA">
      <w:pPr>
        <w:spacing w:after="0" w:line="240" w:lineRule="auto"/>
        <w:ind w:firstLine="708"/>
        <w:jc w:val="both"/>
        <w:rPr>
          <w:rFonts w:ascii="Century Gothic" w:eastAsia="Arial" w:hAnsi="Century Gothic" w:cs="Arial"/>
          <w:sz w:val="10"/>
          <w:szCs w:val="10"/>
          <w:lang w:val="es-MX"/>
        </w:rPr>
      </w:pPr>
      <w:r w:rsidRPr="00752534">
        <w:rPr>
          <w:rFonts w:ascii="Century Gothic" w:eastAsia="Arial" w:hAnsi="Century Gothic" w:cs="Arial"/>
          <w:sz w:val="10"/>
          <w:szCs w:val="10"/>
          <w:lang w:val="es-MX"/>
        </w:rPr>
        <w:t>La Entidad Estatal debe adjudicar al oferente que presentó la oferta con la mejor relación costo-beneficio y suscribir el contrato por el precio total ofrecido.</w:t>
      </w:r>
    </w:p>
    <w:p w14:paraId="6B49ADDC" w14:textId="77777777" w:rsidR="00A851AA" w:rsidRPr="00752534" w:rsidRDefault="00A851AA" w:rsidP="00A851AA">
      <w:pPr>
        <w:spacing w:after="0" w:line="240" w:lineRule="auto"/>
        <w:ind w:firstLine="708"/>
        <w:jc w:val="both"/>
        <w:rPr>
          <w:rFonts w:ascii="Century Gothic" w:eastAsia="Arial" w:hAnsi="Century Gothic" w:cs="Arial"/>
          <w:sz w:val="10"/>
          <w:szCs w:val="10"/>
          <w:lang w:val="es-MX"/>
        </w:rPr>
      </w:pPr>
      <w:r w:rsidRPr="00752534">
        <w:rPr>
          <w:rFonts w:ascii="Century Gothic" w:eastAsia="Arial" w:hAnsi="Century Gothic" w:cs="Arial"/>
          <w:sz w:val="10"/>
          <w:szCs w:val="10"/>
          <w:lang w:val="es-MX"/>
        </w:rPr>
        <w:t>Para la adquisición de Bienes y Servicios de Características Técnicas No Uniformes a través de Acuerdos Marco de Precios e Instrumentos de Agregación de Demanda, el ofrecimiento más favorable parte de la definición que la Entidad Estatal que estructura el Instrumento de Agregación de Demanda o Acuerdo Marco de Precios hace en la Operación Principal de las condiciones técnicas y económicas mínimas del bien o servicio.</w:t>
      </w:r>
    </w:p>
    <w:p w14:paraId="049FB781" w14:textId="77777777" w:rsidR="00A851AA" w:rsidRPr="00752534" w:rsidRDefault="00A851AA" w:rsidP="00A851AA">
      <w:pPr>
        <w:spacing w:after="0" w:line="240" w:lineRule="auto"/>
        <w:ind w:firstLine="708"/>
        <w:jc w:val="both"/>
        <w:rPr>
          <w:rFonts w:ascii="Century Gothic" w:eastAsia="Arial" w:hAnsi="Century Gothic" w:cs="Arial"/>
          <w:sz w:val="10"/>
          <w:szCs w:val="10"/>
          <w:lang w:val="es-MX"/>
        </w:rPr>
      </w:pPr>
      <w:r w:rsidRPr="00752534">
        <w:rPr>
          <w:rFonts w:ascii="Century Gothic" w:eastAsia="Arial" w:hAnsi="Century Gothic" w:cs="Arial"/>
          <w:sz w:val="10"/>
          <w:szCs w:val="10"/>
          <w:lang w:val="es-MX"/>
        </w:rPr>
        <w:t>Las Entidades Estatales que compren en la operación secundaria de un Acuerdo Marco de Precios o Instrumento de Agregación de Demanda, deben evaluar las cotizaciones de los proveedores bajo las condiciones que el instrumento fija para definir la oferta más favorable.</w:t>
      </w:r>
    </w:p>
    <w:p w14:paraId="7E4F7699" w14:textId="77777777" w:rsidR="00A851AA" w:rsidRPr="00752534" w:rsidRDefault="00A851AA" w:rsidP="00A851AA">
      <w:pPr>
        <w:spacing w:after="0" w:line="240" w:lineRule="auto"/>
        <w:ind w:firstLine="708"/>
        <w:jc w:val="both"/>
        <w:rPr>
          <w:rFonts w:ascii="Century Gothic" w:eastAsia="Arial" w:hAnsi="Century Gothic" w:cs="Arial"/>
          <w:sz w:val="10"/>
          <w:szCs w:val="10"/>
        </w:rPr>
      </w:pPr>
      <w:r w:rsidRPr="00752534">
        <w:rPr>
          <w:rFonts w:ascii="Century Gothic" w:eastAsia="Arial" w:hAnsi="Century Gothic" w:cs="Arial"/>
          <w:sz w:val="10"/>
          <w:szCs w:val="10"/>
        </w:rPr>
        <w:t>[…]”. </w:t>
      </w:r>
    </w:p>
  </w:footnote>
  <w:footnote w:id="10">
    <w:p w14:paraId="4985C843" w14:textId="77777777" w:rsidR="00A851AA" w:rsidRPr="00752534" w:rsidRDefault="00A851AA" w:rsidP="00A851AA">
      <w:pPr>
        <w:pBdr>
          <w:top w:val="nil"/>
          <w:left w:val="nil"/>
          <w:bottom w:val="nil"/>
          <w:right w:val="nil"/>
          <w:between w:val="nil"/>
        </w:pBdr>
        <w:spacing w:after="0" w:line="240" w:lineRule="auto"/>
        <w:ind w:firstLine="709"/>
        <w:jc w:val="both"/>
        <w:rPr>
          <w:rFonts w:ascii="Century Gothic" w:eastAsia="Arial" w:hAnsi="Century Gothic" w:cs="Arial"/>
          <w:color w:val="000000"/>
          <w:sz w:val="10"/>
          <w:szCs w:val="10"/>
        </w:rPr>
      </w:pPr>
      <w:r w:rsidRPr="00752534">
        <w:rPr>
          <w:rFonts w:ascii="Century Gothic" w:hAnsi="Century Gothic" w:cs="Arial"/>
          <w:sz w:val="10"/>
          <w:szCs w:val="10"/>
          <w:vertAlign w:val="superscript"/>
        </w:rPr>
        <w:footnoteRef/>
      </w:r>
      <w:r w:rsidRPr="00752534">
        <w:rPr>
          <w:rFonts w:ascii="Century Gothic" w:eastAsia="Arial" w:hAnsi="Century Gothic" w:cs="Arial"/>
          <w:color w:val="000000"/>
          <w:sz w:val="10"/>
          <w:szCs w:val="10"/>
        </w:rPr>
        <w:t xml:space="preserve"> Consejo de Estado. Sección Tercera. Subsección A. Sentencia del 25 de octubre de 2019. Exp. 39.945. Consejera Ponente: María Adriana Marín.</w:t>
      </w:r>
    </w:p>
    <w:p w14:paraId="2C6095C5" w14:textId="77777777" w:rsidR="00A851AA" w:rsidRPr="00752534" w:rsidRDefault="00A851AA" w:rsidP="00A851AA">
      <w:pPr>
        <w:pBdr>
          <w:top w:val="nil"/>
          <w:left w:val="nil"/>
          <w:bottom w:val="nil"/>
          <w:right w:val="nil"/>
          <w:between w:val="nil"/>
        </w:pBdr>
        <w:spacing w:after="0" w:line="240" w:lineRule="auto"/>
        <w:ind w:firstLine="709"/>
        <w:jc w:val="both"/>
        <w:rPr>
          <w:rFonts w:ascii="Century Gothic" w:eastAsia="Arial" w:hAnsi="Century Gothic" w:cs="Arial"/>
          <w:color w:val="000000"/>
          <w:sz w:val="10"/>
          <w:szCs w:val="10"/>
        </w:rPr>
      </w:pPr>
    </w:p>
  </w:footnote>
  <w:footnote w:id="11">
    <w:p w14:paraId="105E81D5" w14:textId="77777777" w:rsidR="00A851AA" w:rsidRPr="00752534" w:rsidRDefault="00A851AA" w:rsidP="00A851AA">
      <w:pPr>
        <w:pBdr>
          <w:top w:val="nil"/>
          <w:left w:val="nil"/>
          <w:bottom w:val="nil"/>
          <w:right w:val="nil"/>
          <w:between w:val="nil"/>
        </w:pBdr>
        <w:spacing w:after="0" w:line="240" w:lineRule="auto"/>
        <w:ind w:firstLine="709"/>
        <w:jc w:val="both"/>
        <w:rPr>
          <w:rFonts w:ascii="Century Gothic" w:eastAsia="Arial" w:hAnsi="Century Gothic" w:cs="Arial"/>
          <w:color w:val="000000"/>
          <w:sz w:val="10"/>
          <w:szCs w:val="10"/>
        </w:rPr>
      </w:pPr>
      <w:r w:rsidRPr="00752534">
        <w:rPr>
          <w:rFonts w:ascii="Century Gothic" w:hAnsi="Century Gothic" w:cs="Arial"/>
          <w:sz w:val="10"/>
          <w:szCs w:val="10"/>
          <w:vertAlign w:val="superscript"/>
        </w:rPr>
        <w:footnoteRef/>
      </w:r>
      <w:r w:rsidRPr="00752534">
        <w:rPr>
          <w:rFonts w:ascii="Century Gothic" w:eastAsia="Arial" w:hAnsi="Century Gothic" w:cs="Arial"/>
          <w:color w:val="000000"/>
          <w:sz w:val="10"/>
          <w:szCs w:val="10"/>
          <w:vertAlign w:val="superscript"/>
        </w:rPr>
        <w:t xml:space="preserve"> </w:t>
      </w:r>
      <w:r w:rsidRPr="00752534">
        <w:rPr>
          <w:rFonts w:ascii="Century Gothic" w:eastAsia="Arial" w:hAnsi="Century Gothic" w:cs="Arial"/>
          <w:color w:val="000000"/>
          <w:sz w:val="10"/>
          <w:szCs w:val="10"/>
        </w:rPr>
        <w:t>Consejo de Estado. Sección Tercera. Subsección A. Sentencia del 5 de julio de 2018. Exp. 37.834. Consejero Ponente: Carlos Alberto Zambrano Barrera.</w:t>
      </w:r>
    </w:p>
  </w:footnote>
  <w:footnote w:id="12">
    <w:p w14:paraId="14A78500" w14:textId="77777777" w:rsidR="00A851AA" w:rsidRPr="00752534" w:rsidRDefault="00A851AA" w:rsidP="00A851AA">
      <w:pPr>
        <w:spacing w:before="79"/>
        <w:ind w:right="176" w:firstLine="708"/>
        <w:jc w:val="both"/>
        <w:rPr>
          <w:rFonts w:ascii="Century Gothic" w:hAnsi="Century Gothic" w:cs="Arial"/>
          <w:sz w:val="10"/>
          <w:szCs w:val="10"/>
        </w:rPr>
      </w:pPr>
      <w:r w:rsidRPr="00752534">
        <w:rPr>
          <w:rStyle w:val="Refdenotaalpie"/>
          <w:rFonts w:ascii="Century Gothic" w:hAnsi="Century Gothic" w:cs="Arial"/>
          <w:sz w:val="10"/>
          <w:szCs w:val="10"/>
        </w:rPr>
        <w:footnoteRef/>
      </w:r>
      <w:r w:rsidRPr="00752534">
        <w:rPr>
          <w:rFonts w:ascii="Century Gothic" w:hAnsi="Century Gothic" w:cs="Arial"/>
          <w:sz w:val="10"/>
          <w:szCs w:val="10"/>
        </w:rPr>
        <w:t xml:space="preserve"> Al</w:t>
      </w:r>
      <w:r w:rsidRPr="00752534">
        <w:rPr>
          <w:rFonts w:ascii="Century Gothic" w:hAnsi="Century Gothic" w:cs="Arial"/>
          <w:spacing w:val="-8"/>
          <w:sz w:val="10"/>
          <w:szCs w:val="10"/>
        </w:rPr>
        <w:t xml:space="preserve"> </w:t>
      </w:r>
      <w:r w:rsidRPr="00752534">
        <w:rPr>
          <w:rFonts w:ascii="Century Gothic" w:hAnsi="Century Gothic" w:cs="Arial"/>
          <w:sz w:val="10"/>
          <w:szCs w:val="10"/>
        </w:rPr>
        <w:t>respecto,</w:t>
      </w:r>
      <w:r w:rsidRPr="00752534">
        <w:rPr>
          <w:rFonts w:ascii="Century Gothic" w:hAnsi="Century Gothic" w:cs="Arial"/>
          <w:spacing w:val="-8"/>
          <w:sz w:val="10"/>
          <w:szCs w:val="10"/>
        </w:rPr>
        <w:t xml:space="preserve"> </w:t>
      </w:r>
      <w:r w:rsidRPr="00752534">
        <w:rPr>
          <w:rFonts w:ascii="Century Gothic" w:hAnsi="Century Gothic" w:cs="Arial"/>
          <w:sz w:val="10"/>
          <w:szCs w:val="10"/>
        </w:rPr>
        <w:t>la</w:t>
      </w:r>
      <w:r w:rsidRPr="00752534">
        <w:rPr>
          <w:rFonts w:ascii="Century Gothic" w:hAnsi="Century Gothic" w:cs="Arial"/>
          <w:spacing w:val="-8"/>
          <w:sz w:val="10"/>
          <w:szCs w:val="10"/>
        </w:rPr>
        <w:t xml:space="preserve"> </w:t>
      </w:r>
      <w:r w:rsidRPr="00752534">
        <w:rPr>
          <w:rFonts w:ascii="Century Gothic" w:hAnsi="Century Gothic" w:cs="Arial"/>
          <w:sz w:val="10"/>
          <w:szCs w:val="10"/>
        </w:rPr>
        <w:t>jurisprudencia</w:t>
      </w:r>
      <w:r w:rsidRPr="00752534">
        <w:rPr>
          <w:rFonts w:ascii="Century Gothic" w:hAnsi="Century Gothic" w:cs="Arial"/>
          <w:spacing w:val="-8"/>
          <w:sz w:val="10"/>
          <w:szCs w:val="10"/>
        </w:rPr>
        <w:t xml:space="preserve"> </w:t>
      </w:r>
      <w:r w:rsidRPr="00752534">
        <w:rPr>
          <w:rFonts w:ascii="Century Gothic" w:hAnsi="Century Gothic" w:cs="Arial"/>
          <w:sz w:val="10"/>
          <w:szCs w:val="10"/>
        </w:rPr>
        <w:t>explica</w:t>
      </w:r>
      <w:r w:rsidRPr="00752534">
        <w:rPr>
          <w:rFonts w:ascii="Century Gothic" w:hAnsi="Century Gothic" w:cs="Arial"/>
          <w:spacing w:val="-8"/>
          <w:sz w:val="10"/>
          <w:szCs w:val="10"/>
        </w:rPr>
        <w:t xml:space="preserve"> </w:t>
      </w:r>
      <w:r w:rsidRPr="00752534">
        <w:rPr>
          <w:rFonts w:ascii="Century Gothic" w:hAnsi="Century Gothic" w:cs="Arial"/>
          <w:sz w:val="10"/>
          <w:szCs w:val="10"/>
        </w:rPr>
        <w:t>que</w:t>
      </w:r>
      <w:r w:rsidRPr="00752534">
        <w:rPr>
          <w:rFonts w:ascii="Century Gothic" w:hAnsi="Century Gothic" w:cs="Arial"/>
          <w:spacing w:val="-8"/>
          <w:sz w:val="10"/>
          <w:szCs w:val="10"/>
        </w:rPr>
        <w:t xml:space="preserve"> </w:t>
      </w:r>
      <w:r w:rsidRPr="00752534">
        <w:rPr>
          <w:rFonts w:ascii="Century Gothic" w:hAnsi="Century Gothic" w:cs="Arial"/>
          <w:sz w:val="10"/>
          <w:szCs w:val="10"/>
        </w:rPr>
        <w:t>la</w:t>
      </w:r>
      <w:r w:rsidRPr="00752534">
        <w:rPr>
          <w:rFonts w:ascii="Century Gothic" w:hAnsi="Century Gothic" w:cs="Arial"/>
          <w:spacing w:val="-9"/>
          <w:sz w:val="10"/>
          <w:szCs w:val="10"/>
        </w:rPr>
        <w:t xml:space="preserve"> </w:t>
      </w:r>
      <w:r w:rsidRPr="00752534">
        <w:rPr>
          <w:rFonts w:ascii="Century Gothic" w:hAnsi="Century Gothic" w:cs="Arial"/>
          <w:sz w:val="10"/>
          <w:szCs w:val="10"/>
        </w:rPr>
        <w:t>garantía</w:t>
      </w:r>
      <w:r w:rsidRPr="00752534">
        <w:rPr>
          <w:rFonts w:ascii="Century Gothic" w:hAnsi="Century Gothic" w:cs="Arial"/>
          <w:spacing w:val="-8"/>
          <w:sz w:val="10"/>
          <w:szCs w:val="10"/>
        </w:rPr>
        <w:t xml:space="preserve"> </w:t>
      </w:r>
      <w:r w:rsidRPr="00752534">
        <w:rPr>
          <w:rFonts w:ascii="Century Gothic" w:hAnsi="Century Gothic" w:cs="Arial"/>
          <w:sz w:val="10"/>
          <w:szCs w:val="10"/>
        </w:rPr>
        <w:t>del</w:t>
      </w:r>
      <w:r w:rsidRPr="00752534">
        <w:rPr>
          <w:rFonts w:ascii="Century Gothic" w:hAnsi="Century Gothic" w:cs="Arial"/>
          <w:spacing w:val="-8"/>
          <w:sz w:val="10"/>
          <w:szCs w:val="10"/>
        </w:rPr>
        <w:t xml:space="preserve"> </w:t>
      </w:r>
      <w:r w:rsidRPr="00752534">
        <w:rPr>
          <w:rFonts w:ascii="Century Gothic" w:hAnsi="Century Gothic" w:cs="Arial"/>
          <w:sz w:val="10"/>
          <w:szCs w:val="10"/>
        </w:rPr>
        <w:t>debido</w:t>
      </w:r>
      <w:r w:rsidRPr="00752534">
        <w:rPr>
          <w:rFonts w:ascii="Century Gothic" w:hAnsi="Century Gothic" w:cs="Arial"/>
          <w:spacing w:val="-8"/>
          <w:sz w:val="10"/>
          <w:szCs w:val="10"/>
        </w:rPr>
        <w:t xml:space="preserve"> </w:t>
      </w:r>
      <w:r w:rsidRPr="00752534">
        <w:rPr>
          <w:rFonts w:ascii="Century Gothic" w:hAnsi="Century Gothic" w:cs="Arial"/>
          <w:sz w:val="10"/>
          <w:szCs w:val="10"/>
        </w:rPr>
        <w:t>proceso</w:t>
      </w:r>
      <w:r w:rsidRPr="00752534">
        <w:rPr>
          <w:rFonts w:ascii="Century Gothic" w:hAnsi="Century Gothic" w:cs="Arial"/>
          <w:spacing w:val="-8"/>
          <w:sz w:val="10"/>
          <w:szCs w:val="10"/>
        </w:rPr>
        <w:t xml:space="preserve"> </w:t>
      </w:r>
      <w:r w:rsidRPr="00752534">
        <w:rPr>
          <w:rFonts w:ascii="Century Gothic" w:hAnsi="Century Gothic" w:cs="Arial"/>
          <w:sz w:val="10"/>
          <w:szCs w:val="10"/>
        </w:rPr>
        <w:t>“[…]</w:t>
      </w:r>
      <w:r w:rsidRPr="00752534">
        <w:rPr>
          <w:rFonts w:ascii="Century Gothic" w:hAnsi="Century Gothic" w:cs="Arial"/>
          <w:spacing w:val="-8"/>
          <w:sz w:val="10"/>
          <w:szCs w:val="10"/>
        </w:rPr>
        <w:t xml:space="preserve"> </w:t>
      </w:r>
      <w:r w:rsidRPr="00752534">
        <w:rPr>
          <w:rFonts w:ascii="Century Gothic" w:hAnsi="Century Gothic" w:cs="Arial"/>
          <w:sz w:val="10"/>
          <w:szCs w:val="10"/>
        </w:rPr>
        <w:t>tampoco</w:t>
      </w:r>
      <w:r w:rsidRPr="00752534">
        <w:rPr>
          <w:rFonts w:ascii="Century Gothic" w:hAnsi="Century Gothic" w:cs="Arial"/>
          <w:spacing w:val="-8"/>
          <w:sz w:val="10"/>
          <w:szCs w:val="10"/>
        </w:rPr>
        <w:t xml:space="preserve"> </w:t>
      </w:r>
      <w:r w:rsidRPr="00752534">
        <w:rPr>
          <w:rFonts w:ascii="Century Gothic" w:hAnsi="Century Gothic" w:cs="Arial"/>
          <w:sz w:val="10"/>
          <w:szCs w:val="10"/>
        </w:rPr>
        <w:t>es</w:t>
      </w:r>
      <w:r w:rsidRPr="00752534">
        <w:rPr>
          <w:rFonts w:ascii="Century Gothic" w:hAnsi="Century Gothic" w:cs="Arial"/>
          <w:spacing w:val="-8"/>
          <w:sz w:val="10"/>
          <w:szCs w:val="10"/>
        </w:rPr>
        <w:t xml:space="preserve"> </w:t>
      </w:r>
      <w:r w:rsidRPr="00752534">
        <w:rPr>
          <w:rFonts w:ascii="Century Gothic" w:hAnsi="Century Gothic" w:cs="Arial"/>
          <w:sz w:val="10"/>
          <w:szCs w:val="10"/>
        </w:rPr>
        <w:t>exclusiva</w:t>
      </w:r>
      <w:r w:rsidRPr="00752534">
        <w:rPr>
          <w:rFonts w:ascii="Century Gothic" w:hAnsi="Century Gothic" w:cs="Arial"/>
          <w:spacing w:val="-8"/>
          <w:sz w:val="10"/>
          <w:szCs w:val="10"/>
        </w:rPr>
        <w:t xml:space="preserve"> </w:t>
      </w:r>
      <w:r w:rsidRPr="00752534">
        <w:rPr>
          <w:rFonts w:ascii="Century Gothic" w:hAnsi="Century Gothic" w:cs="Arial"/>
          <w:sz w:val="10"/>
          <w:szCs w:val="10"/>
        </w:rPr>
        <w:t>de</w:t>
      </w:r>
      <w:r w:rsidRPr="00752534">
        <w:rPr>
          <w:rFonts w:ascii="Century Gothic" w:hAnsi="Century Gothic" w:cs="Arial"/>
          <w:spacing w:val="1"/>
          <w:sz w:val="10"/>
          <w:szCs w:val="10"/>
        </w:rPr>
        <w:t xml:space="preserve"> </w:t>
      </w:r>
      <w:r w:rsidRPr="00752534">
        <w:rPr>
          <w:rFonts w:ascii="Century Gothic" w:hAnsi="Century Gothic" w:cs="Arial"/>
          <w:sz w:val="10"/>
          <w:szCs w:val="10"/>
        </w:rPr>
        <w:t>los procedimientos sancionatorios contractuales, sino de los demás trámites administrativos que se surten al</w:t>
      </w:r>
      <w:r w:rsidRPr="00752534">
        <w:rPr>
          <w:rFonts w:ascii="Century Gothic" w:hAnsi="Century Gothic" w:cs="Arial"/>
          <w:spacing w:val="1"/>
          <w:sz w:val="10"/>
          <w:szCs w:val="10"/>
        </w:rPr>
        <w:t xml:space="preserve"> </w:t>
      </w:r>
      <w:r w:rsidRPr="00752534">
        <w:rPr>
          <w:rFonts w:ascii="Century Gothic" w:hAnsi="Century Gothic" w:cs="Arial"/>
          <w:sz w:val="10"/>
          <w:szCs w:val="10"/>
        </w:rPr>
        <w:t>interior de la actividad contractual, que también deben garantizar un procedimiento previo que racionalice las</w:t>
      </w:r>
      <w:r w:rsidRPr="00752534">
        <w:rPr>
          <w:rFonts w:ascii="Century Gothic" w:hAnsi="Century Gothic" w:cs="Arial"/>
          <w:spacing w:val="1"/>
          <w:sz w:val="10"/>
          <w:szCs w:val="10"/>
        </w:rPr>
        <w:t xml:space="preserve"> </w:t>
      </w:r>
      <w:r w:rsidRPr="00752534">
        <w:rPr>
          <w:rFonts w:ascii="Century Gothic" w:hAnsi="Century Gothic" w:cs="Arial"/>
          <w:sz w:val="10"/>
          <w:szCs w:val="10"/>
        </w:rPr>
        <w:t>decisiones</w:t>
      </w:r>
      <w:r w:rsidRPr="00752534">
        <w:rPr>
          <w:rFonts w:ascii="Century Gothic" w:hAnsi="Century Gothic" w:cs="Arial"/>
          <w:spacing w:val="-12"/>
          <w:sz w:val="10"/>
          <w:szCs w:val="10"/>
        </w:rPr>
        <w:t xml:space="preserve"> </w:t>
      </w:r>
      <w:r w:rsidRPr="00752534">
        <w:rPr>
          <w:rFonts w:ascii="Century Gothic" w:hAnsi="Century Gothic" w:cs="Arial"/>
          <w:sz w:val="10"/>
          <w:szCs w:val="10"/>
        </w:rPr>
        <w:t>que</w:t>
      </w:r>
      <w:r w:rsidRPr="00752534">
        <w:rPr>
          <w:rFonts w:ascii="Century Gothic" w:hAnsi="Century Gothic" w:cs="Arial"/>
          <w:spacing w:val="-11"/>
          <w:sz w:val="10"/>
          <w:szCs w:val="10"/>
        </w:rPr>
        <w:t xml:space="preserve"> </w:t>
      </w:r>
      <w:r w:rsidRPr="00752534">
        <w:rPr>
          <w:rFonts w:ascii="Century Gothic" w:hAnsi="Century Gothic" w:cs="Arial"/>
          <w:sz w:val="10"/>
          <w:szCs w:val="10"/>
        </w:rPr>
        <w:t>se</w:t>
      </w:r>
      <w:r w:rsidRPr="00752534">
        <w:rPr>
          <w:rFonts w:ascii="Century Gothic" w:hAnsi="Century Gothic" w:cs="Arial"/>
          <w:spacing w:val="-11"/>
          <w:sz w:val="10"/>
          <w:szCs w:val="10"/>
        </w:rPr>
        <w:t xml:space="preserve"> </w:t>
      </w:r>
      <w:r w:rsidRPr="00752534">
        <w:rPr>
          <w:rFonts w:ascii="Century Gothic" w:hAnsi="Century Gothic" w:cs="Arial"/>
          <w:sz w:val="10"/>
          <w:szCs w:val="10"/>
        </w:rPr>
        <w:t>adoptan</w:t>
      </w:r>
      <w:r w:rsidRPr="00752534">
        <w:rPr>
          <w:rFonts w:ascii="Century Gothic" w:hAnsi="Century Gothic" w:cs="Arial"/>
          <w:spacing w:val="-11"/>
          <w:sz w:val="10"/>
          <w:szCs w:val="10"/>
        </w:rPr>
        <w:t xml:space="preserve"> </w:t>
      </w:r>
      <w:r w:rsidRPr="00752534">
        <w:rPr>
          <w:rFonts w:ascii="Century Gothic" w:hAnsi="Century Gothic" w:cs="Arial"/>
          <w:sz w:val="10"/>
          <w:szCs w:val="10"/>
        </w:rPr>
        <w:t>a</w:t>
      </w:r>
      <w:r w:rsidRPr="00752534">
        <w:rPr>
          <w:rFonts w:ascii="Century Gothic" w:hAnsi="Century Gothic" w:cs="Arial"/>
          <w:spacing w:val="-11"/>
          <w:sz w:val="10"/>
          <w:szCs w:val="10"/>
        </w:rPr>
        <w:t xml:space="preserve"> </w:t>
      </w:r>
      <w:r w:rsidRPr="00752534">
        <w:rPr>
          <w:rFonts w:ascii="Century Gothic" w:hAnsi="Century Gothic" w:cs="Arial"/>
          <w:sz w:val="10"/>
          <w:szCs w:val="10"/>
        </w:rPr>
        <w:t>través</w:t>
      </w:r>
      <w:r w:rsidRPr="00752534">
        <w:rPr>
          <w:rFonts w:ascii="Century Gothic" w:hAnsi="Century Gothic" w:cs="Arial"/>
          <w:spacing w:val="-11"/>
          <w:sz w:val="10"/>
          <w:szCs w:val="10"/>
        </w:rPr>
        <w:t xml:space="preserve"> </w:t>
      </w:r>
      <w:r w:rsidRPr="00752534">
        <w:rPr>
          <w:rFonts w:ascii="Century Gothic" w:hAnsi="Century Gothic" w:cs="Arial"/>
          <w:sz w:val="10"/>
          <w:szCs w:val="10"/>
        </w:rPr>
        <w:t>suyo.</w:t>
      </w:r>
      <w:r w:rsidRPr="00752534">
        <w:rPr>
          <w:rFonts w:ascii="Century Gothic" w:hAnsi="Century Gothic" w:cs="Arial"/>
          <w:spacing w:val="-11"/>
          <w:sz w:val="10"/>
          <w:szCs w:val="10"/>
        </w:rPr>
        <w:t xml:space="preserve"> </w:t>
      </w:r>
      <w:r w:rsidRPr="00752534">
        <w:rPr>
          <w:rFonts w:ascii="Century Gothic" w:hAnsi="Century Gothic" w:cs="Arial"/>
          <w:sz w:val="10"/>
          <w:szCs w:val="10"/>
        </w:rPr>
        <w:t>Los</w:t>
      </w:r>
      <w:r w:rsidRPr="00752534">
        <w:rPr>
          <w:rFonts w:ascii="Century Gothic" w:hAnsi="Century Gothic" w:cs="Arial"/>
          <w:spacing w:val="-11"/>
          <w:sz w:val="10"/>
          <w:szCs w:val="10"/>
        </w:rPr>
        <w:t xml:space="preserve"> </w:t>
      </w:r>
      <w:r w:rsidRPr="00752534">
        <w:rPr>
          <w:rFonts w:ascii="Century Gothic" w:hAnsi="Century Gothic" w:cs="Arial"/>
          <w:sz w:val="10"/>
          <w:szCs w:val="10"/>
        </w:rPr>
        <w:t>más</w:t>
      </w:r>
      <w:r w:rsidRPr="00752534">
        <w:rPr>
          <w:rFonts w:ascii="Century Gothic" w:hAnsi="Century Gothic" w:cs="Arial"/>
          <w:spacing w:val="-11"/>
          <w:sz w:val="10"/>
          <w:szCs w:val="10"/>
        </w:rPr>
        <w:t xml:space="preserve"> </w:t>
      </w:r>
      <w:r w:rsidRPr="00752534">
        <w:rPr>
          <w:rFonts w:ascii="Century Gothic" w:hAnsi="Century Gothic" w:cs="Arial"/>
          <w:sz w:val="10"/>
          <w:szCs w:val="10"/>
        </w:rPr>
        <w:t>representativos</w:t>
      </w:r>
      <w:r w:rsidRPr="00752534">
        <w:rPr>
          <w:rFonts w:ascii="Century Gothic" w:hAnsi="Century Gothic" w:cs="Arial"/>
          <w:spacing w:val="-11"/>
          <w:sz w:val="10"/>
          <w:szCs w:val="10"/>
        </w:rPr>
        <w:t xml:space="preserve"> </w:t>
      </w:r>
      <w:r w:rsidRPr="00752534">
        <w:rPr>
          <w:rFonts w:ascii="Century Gothic" w:hAnsi="Century Gothic" w:cs="Arial"/>
          <w:sz w:val="10"/>
          <w:szCs w:val="10"/>
        </w:rPr>
        <w:t>son</w:t>
      </w:r>
      <w:r w:rsidRPr="00752534">
        <w:rPr>
          <w:rFonts w:ascii="Century Gothic" w:hAnsi="Century Gothic" w:cs="Arial"/>
          <w:spacing w:val="-11"/>
          <w:sz w:val="10"/>
          <w:szCs w:val="10"/>
        </w:rPr>
        <w:t xml:space="preserve"> </w:t>
      </w:r>
      <w:r w:rsidRPr="00752534">
        <w:rPr>
          <w:rFonts w:ascii="Century Gothic" w:hAnsi="Century Gothic" w:cs="Arial"/>
          <w:sz w:val="10"/>
          <w:szCs w:val="10"/>
        </w:rPr>
        <w:t>los</w:t>
      </w:r>
      <w:r w:rsidRPr="00752534">
        <w:rPr>
          <w:rFonts w:ascii="Century Gothic" w:hAnsi="Century Gothic" w:cs="Arial"/>
          <w:spacing w:val="-11"/>
          <w:sz w:val="10"/>
          <w:szCs w:val="10"/>
        </w:rPr>
        <w:t xml:space="preserve"> </w:t>
      </w:r>
      <w:r w:rsidRPr="00752534">
        <w:rPr>
          <w:rFonts w:ascii="Century Gothic" w:hAnsi="Century Gothic" w:cs="Arial"/>
          <w:sz w:val="10"/>
          <w:szCs w:val="10"/>
        </w:rPr>
        <w:t>procesos</w:t>
      </w:r>
      <w:r w:rsidRPr="00752534">
        <w:rPr>
          <w:rFonts w:ascii="Century Gothic" w:hAnsi="Century Gothic" w:cs="Arial"/>
          <w:spacing w:val="-11"/>
          <w:sz w:val="10"/>
          <w:szCs w:val="10"/>
        </w:rPr>
        <w:t xml:space="preserve"> </w:t>
      </w:r>
      <w:r w:rsidRPr="00752534">
        <w:rPr>
          <w:rFonts w:ascii="Century Gothic" w:hAnsi="Century Gothic" w:cs="Arial"/>
          <w:sz w:val="10"/>
          <w:szCs w:val="10"/>
        </w:rPr>
        <w:t>de</w:t>
      </w:r>
      <w:r w:rsidRPr="00752534">
        <w:rPr>
          <w:rFonts w:ascii="Century Gothic" w:hAnsi="Century Gothic" w:cs="Arial"/>
          <w:spacing w:val="-12"/>
          <w:sz w:val="10"/>
          <w:szCs w:val="10"/>
        </w:rPr>
        <w:t xml:space="preserve"> </w:t>
      </w:r>
      <w:r w:rsidRPr="00752534">
        <w:rPr>
          <w:rFonts w:ascii="Century Gothic" w:hAnsi="Century Gothic" w:cs="Arial"/>
          <w:sz w:val="10"/>
          <w:szCs w:val="10"/>
        </w:rPr>
        <w:t>selección</w:t>
      </w:r>
      <w:r w:rsidRPr="00752534">
        <w:rPr>
          <w:rFonts w:ascii="Century Gothic" w:hAnsi="Century Gothic" w:cs="Arial"/>
          <w:spacing w:val="-11"/>
          <w:sz w:val="10"/>
          <w:szCs w:val="10"/>
        </w:rPr>
        <w:t xml:space="preserve"> </w:t>
      </w:r>
      <w:r w:rsidRPr="00752534">
        <w:rPr>
          <w:rFonts w:ascii="Century Gothic" w:hAnsi="Century Gothic" w:cs="Arial"/>
          <w:sz w:val="10"/>
          <w:szCs w:val="10"/>
        </w:rPr>
        <w:t>de</w:t>
      </w:r>
      <w:r w:rsidRPr="00752534">
        <w:rPr>
          <w:rFonts w:ascii="Century Gothic" w:hAnsi="Century Gothic" w:cs="Arial"/>
          <w:spacing w:val="-11"/>
          <w:sz w:val="10"/>
          <w:szCs w:val="10"/>
        </w:rPr>
        <w:t xml:space="preserve"> </w:t>
      </w:r>
      <w:r w:rsidRPr="00752534">
        <w:rPr>
          <w:rFonts w:ascii="Century Gothic" w:hAnsi="Century Gothic" w:cs="Arial"/>
          <w:sz w:val="10"/>
          <w:szCs w:val="10"/>
        </w:rPr>
        <w:t>contratistas,</w:t>
      </w:r>
      <w:r w:rsidRPr="00752534">
        <w:rPr>
          <w:rFonts w:ascii="Century Gothic" w:hAnsi="Century Gothic" w:cs="Arial"/>
          <w:spacing w:val="-50"/>
          <w:sz w:val="10"/>
          <w:szCs w:val="10"/>
        </w:rPr>
        <w:t xml:space="preserve"> </w:t>
      </w:r>
      <w:r w:rsidRPr="00752534">
        <w:rPr>
          <w:rFonts w:ascii="Century Gothic" w:hAnsi="Century Gothic" w:cs="Arial"/>
          <w:sz w:val="10"/>
          <w:szCs w:val="10"/>
        </w:rPr>
        <w:t>cuyas etapas y requisitos son de estricta observancia, tanto para la administración como para los participantes,</w:t>
      </w:r>
      <w:r w:rsidRPr="00752534">
        <w:rPr>
          <w:rFonts w:ascii="Century Gothic" w:hAnsi="Century Gothic" w:cs="Arial"/>
          <w:spacing w:val="-50"/>
          <w:sz w:val="10"/>
          <w:szCs w:val="10"/>
        </w:rPr>
        <w:t xml:space="preserve"> </w:t>
      </w:r>
      <w:r w:rsidRPr="00752534">
        <w:rPr>
          <w:rFonts w:ascii="Century Gothic" w:hAnsi="Century Gothic" w:cs="Arial"/>
          <w:sz w:val="10"/>
          <w:szCs w:val="10"/>
        </w:rPr>
        <w:t>en señal de respeto al principio de legalidad como a este derecho que integra el debido proceso” (CONSEJO</w:t>
      </w:r>
      <w:r w:rsidRPr="00752534">
        <w:rPr>
          <w:rFonts w:ascii="Century Gothic" w:hAnsi="Century Gothic" w:cs="Arial"/>
          <w:spacing w:val="1"/>
          <w:sz w:val="10"/>
          <w:szCs w:val="10"/>
        </w:rPr>
        <w:t xml:space="preserve"> </w:t>
      </w:r>
      <w:r w:rsidRPr="00752534">
        <w:rPr>
          <w:rFonts w:ascii="Century Gothic" w:hAnsi="Century Gothic" w:cs="Arial"/>
          <w:sz w:val="10"/>
          <w:szCs w:val="10"/>
        </w:rPr>
        <w:t>DE</w:t>
      </w:r>
      <w:r w:rsidRPr="00752534">
        <w:rPr>
          <w:rFonts w:ascii="Century Gothic" w:hAnsi="Century Gothic" w:cs="Arial"/>
          <w:spacing w:val="-4"/>
          <w:sz w:val="10"/>
          <w:szCs w:val="10"/>
        </w:rPr>
        <w:t xml:space="preserve"> </w:t>
      </w:r>
      <w:r w:rsidRPr="00752534">
        <w:rPr>
          <w:rFonts w:ascii="Century Gothic" w:hAnsi="Century Gothic" w:cs="Arial"/>
          <w:sz w:val="10"/>
          <w:szCs w:val="10"/>
        </w:rPr>
        <w:t>ESTADO.</w:t>
      </w:r>
      <w:r w:rsidRPr="00752534">
        <w:rPr>
          <w:rFonts w:ascii="Century Gothic" w:hAnsi="Century Gothic" w:cs="Arial"/>
          <w:spacing w:val="-4"/>
          <w:sz w:val="10"/>
          <w:szCs w:val="10"/>
        </w:rPr>
        <w:t xml:space="preserve"> </w:t>
      </w:r>
      <w:r w:rsidRPr="00752534">
        <w:rPr>
          <w:rFonts w:ascii="Century Gothic" w:hAnsi="Century Gothic" w:cs="Arial"/>
          <w:sz w:val="10"/>
          <w:szCs w:val="10"/>
        </w:rPr>
        <w:t>Sección</w:t>
      </w:r>
      <w:r w:rsidRPr="00752534">
        <w:rPr>
          <w:rFonts w:ascii="Century Gothic" w:hAnsi="Century Gothic" w:cs="Arial"/>
          <w:spacing w:val="-3"/>
          <w:sz w:val="10"/>
          <w:szCs w:val="10"/>
        </w:rPr>
        <w:t xml:space="preserve"> </w:t>
      </w:r>
      <w:r w:rsidRPr="00752534">
        <w:rPr>
          <w:rFonts w:ascii="Century Gothic" w:hAnsi="Century Gothic" w:cs="Arial"/>
          <w:sz w:val="10"/>
          <w:szCs w:val="10"/>
        </w:rPr>
        <w:t>Tercera.</w:t>
      </w:r>
      <w:r w:rsidRPr="00752534">
        <w:rPr>
          <w:rFonts w:ascii="Century Gothic" w:hAnsi="Century Gothic" w:cs="Arial"/>
          <w:spacing w:val="-4"/>
          <w:sz w:val="10"/>
          <w:szCs w:val="10"/>
        </w:rPr>
        <w:t xml:space="preserve"> </w:t>
      </w:r>
      <w:r w:rsidRPr="00752534">
        <w:rPr>
          <w:rFonts w:ascii="Century Gothic" w:hAnsi="Century Gothic" w:cs="Arial"/>
          <w:sz w:val="10"/>
          <w:szCs w:val="10"/>
        </w:rPr>
        <w:t>Sentencia</w:t>
      </w:r>
      <w:r w:rsidRPr="00752534">
        <w:rPr>
          <w:rFonts w:ascii="Century Gothic" w:hAnsi="Century Gothic" w:cs="Arial"/>
          <w:spacing w:val="-3"/>
          <w:sz w:val="10"/>
          <w:szCs w:val="10"/>
        </w:rPr>
        <w:t xml:space="preserve"> </w:t>
      </w:r>
      <w:r w:rsidRPr="00752534">
        <w:rPr>
          <w:rFonts w:ascii="Century Gothic" w:hAnsi="Century Gothic" w:cs="Arial"/>
          <w:sz w:val="10"/>
          <w:szCs w:val="10"/>
        </w:rPr>
        <w:t>del</w:t>
      </w:r>
      <w:r w:rsidRPr="00752534">
        <w:rPr>
          <w:rFonts w:ascii="Century Gothic" w:hAnsi="Century Gothic" w:cs="Arial"/>
          <w:spacing w:val="-4"/>
          <w:sz w:val="10"/>
          <w:szCs w:val="10"/>
        </w:rPr>
        <w:t xml:space="preserve"> </w:t>
      </w:r>
      <w:r w:rsidRPr="00752534">
        <w:rPr>
          <w:rFonts w:ascii="Century Gothic" w:hAnsi="Century Gothic" w:cs="Arial"/>
          <w:sz w:val="10"/>
          <w:szCs w:val="10"/>
        </w:rPr>
        <w:t>23</w:t>
      </w:r>
      <w:r w:rsidRPr="00752534">
        <w:rPr>
          <w:rFonts w:ascii="Century Gothic" w:hAnsi="Century Gothic" w:cs="Arial"/>
          <w:spacing w:val="-3"/>
          <w:sz w:val="10"/>
          <w:szCs w:val="10"/>
        </w:rPr>
        <w:t xml:space="preserve"> </w:t>
      </w:r>
      <w:r w:rsidRPr="00752534">
        <w:rPr>
          <w:rFonts w:ascii="Century Gothic" w:hAnsi="Century Gothic" w:cs="Arial"/>
          <w:sz w:val="10"/>
          <w:szCs w:val="10"/>
        </w:rPr>
        <w:t>de</w:t>
      </w:r>
      <w:r w:rsidRPr="00752534">
        <w:rPr>
          <w:rFonts w:ascii="Century Gothic" w:hAnsi="Century Gothic" w:cs="Arial"/>
          <w:spacing w:val="-4"/>
          <w:sz w:val="10"/>
          <w:szCs w:val="10"/>
        </w:rPr>
        <w:t xml:space="preserve"> </w:t>
      </w:r>
      <w:r w:rsidRPr="00752534">
        <w:rPr>
          <w:rFonts w:ascii="Century Gothic" w:hAnsi="Century Gothic" w:cs="Arial"/>
          <w:sz w:val="10"/>
          <w:szCs w:val="10"/>
        </w:rPr>
        <w:t>junio</w:t>
      </w:r>
      <w:r w:rsidRPr="00752534">
        <w:rPr>
          <w:rFonts w:ascii="Century Gothic" w:hAnsi="Century Gothic" w:cs="Arial"/>
          <w:spacing w:val="-3"/>
          <w:sz w:val="10"/>
          <w:szCs w:val="10"/>
        </w:rPr>
        <w:t xml:space="preserve"> </w:t>
      </w:r>
      <w:r w:rsidRPr="00752534">
        <w:rPr>
          <w:rFonts w:ascii="Century Gothic" w:hAnsi="Century Gothic" w:cs="Arial"/>
          <w:sz w:val="10"/>
          <w:szCs w:val="10"/>
        </w:rPr>
        <w:t>de</w:t>
      </w:r>
      <w:r w:rsidRPr="00752534">
        <w:rPr>
          <w:rFonts w:ascii="Century Gothic" w:hAnsi="Century Gothic" w:cs="Arial"/>
          <w:spacing w:val="-4"/>
          <w:sz w:val="10"/>
          <w:szCs w:val="10"/>
        </w:rPr>
        <w:t xml:space="preserve"> </w:t>
      </w:r>
      <w:r w:rsidRPr="00752534">
        <w:rPr>
          <w:rFonts w:ascii="Century Gothic" w:hAnsi="Century Gothic" w:cs="Arial"/>
          <w:sz w:val="10"/>
          <w:szCs w:val="10"/>
        </w:rPr>
        <w:t>2010.</w:t>
      </w:r>
      <w:r w:rsidRPr="00752534">
        <w:rPr>
          <w:rFonts w:ascii="Century Gothic" w:hAnsi="Century Gothic" w:cs="Arial"/>
          <w:spacing w:val="-3"/>
          <w:sz w:val="10"/>
          <w:szCs w:val="10"/>
        </w:rPr>
        <w:t xml:space="preserve"> </w:t>
      </w:r>
      <w:r w:rsidRPr="00752534">
        <w:rPr>
          <w:rFonts w:ascii="Century Gothic" w:hAnsi="Century Gothic" w:cs="Arial"/>
          <w:sz w:val="10"/>
          <w:szCs w:val="10"/>
        </w:rPr>
        <w:t>Rad.</w:t>
      </w:r>
      <w:r w:rsidRPr="00752534">
        <w:rPr>
          <w:rFonts w:ascii="Century Gothic" w:hAnsi="Century Gothic" w:cs="Arial"/>
          <w:spacing w:val="-4"/>
          <w:sz w:val="10"/>
          <w:szCs w:val="10"/>
        </w:rPr>
        <w:t xml:space="preserve"> </w:t>
      </w:r>
      <w:r w:rsidRPr="00752534">
        <w:rPr>
          <w:rFonts w:ascii="Century Gothic" w:hAnsi="Century Gothic" w:cs="Arial"/>
          <w:sz w:val="10"/>
          <w:szCs w:val="10"/>
        </w:rPr>
        <w:t>16.367.</w:t>
      </w:r>
      <w:r w:rsidRPr="00752534">
        <w:rPr>
          <w:rFonts w:ascii="Century Gothic" w:hAnsi="Century Gothic" w:cs="Arial"/>
          <w:spacing w:val="-3"/>
          <w:sz w:val="10"/>
          <w:szCs w:val="10"/>
        </w:rPr>
        <w:t xml:space="preserve"> </w:t>
      </w:r>
      <w:r w:rsidRPr="00752534">
        <w:rPr>
          <w:rFonts w:ascii="Century Gothic" w:hAnsi="Century Gothic" w:cs="Arial"/>
          <w:sz w:val="10"/>
          <w:szCs w:val="10"/>
        </w:rPr>
        <w:t>C.P.</w:t>
      </w:r>
      <w:r w:rsidRPr="00752534">
        <w:rPr>
          <w:rFonts w:ascii="Century Gothic" w:hAnsi="Century Gothic" w:cs="Arial"/>
          <w:spacing w:val="-4"/>
          <w:sz w:val="10"/>
          <w:szCs w:val="10"/>
        </w:rPr>
        <w:t xml:space="preserve"> </w:t>
      </w:r>
      <w:r w:rsidRPr="00752534">
        <w:rPr>
          <w:rFonts w:ascii="Century Gothic" w:hAnsi="Century Gothic" w:cs="Arial"/>
          <w:sz w:val="10"/>
          <w:szCs w:val="10"/>
        </w:rPr>
        <w:t>Enrique</w:t>
      </w:r>
      <w:r w:rsidRPr="00752534">
        <w:rPr>
          <w:rFonts w:ascii="Century Gothic" w:hAnsi="Century Gothic" w:cs="Arial"/>
          <w:spacing w:val="-3"/>
          <w:sz w:val="10"/>
          <w:szCs w:val="10"/>
        </w:rPr>
        <w:t xml:space="preserve"> </w:t>
      </w:r>
      <w:r w:rsidRPr="00752534">
        <w:rPr>
          <w:rFonts w:ascii="Century Gothic" w:hAnsi="Century Gothic" w:cs="Arial"/>
          <w:sz w:val="10"/>
          <w:szCs w:val="10"/>
        </w:rPr>
        <w:t>Gil</w:t>
      </w:r>
      <w:r w:rsidRPr="00752534">
        <w:rPr>
          <w:rFonts w:ascii="Century Gothic" w:hAnsi="Century Gothic" w:cs="Arial"/>
          <w:spacing w:val="-4"/>
          <w:sz w:val="10"/>
          <w:szCs w:val="10"/>
        </w:rPr>
        <w:t xml:space="preserve"> </w:t>
      </w:r>
      <w:r w:rsidRPr="00752534">
        <w:rPr>
          <w:rFonts w:ascii="Century Gothic" w:hAnsi="Century Gothic" w:cs="Arial"/>
          <w:sz w:val="10"/>
          <w:szCs w:val="10"/>
        </w:rPr>
        <w:t>Botero).</w:t>
      </w:r>
    </w:p>
  </w:footnote>
  <w:footnote w:id="13">
    <w:p w14:paraId="79A60273" w14:textId="77777777" w:rsidR="00A851AA" w:rsidRPr="00752534" w:rsidRDefault="00A851AA" w:rsidP="00A851AA">
      <w:pPr>
        <w:pStyle w:val="Textonotapie"/>
        <w:ind w:firstLine="708"/>
        <w:jc w:val="both"/>
        <w:rPr>
          <w:rFonts w:ascii="Century Gothic" w:hAnsi="Century Gothic" w:cs="Arial"/>
          <w:sz w:val="10"/>
          <w:szCs w:val="10"/>
        </w:rPr>
      </w:pPr>
      <w:r w:rsidRPr="00752534">
        <w:rPr>
          <w:rStyle w:val="Refdenotaalpie"/>
          <w:rFonts w:ascii="Century Gothic" w:hAnsi="Century Gothic" w:cs="Arial"/>
          <w:sz w:val="10"/>
          <w:szCs w:val="10"/>
        </w:rPr>
        <w:footnoteRef/>
      </w:r>
      <w:r w:rsidRPr="00752534">
        <w:rPr>
          <w:rFonts w:ascii="Century Gothic" w:hAnsi="Century Gothic" w:cs="Arial"/>
          <w:sz w:val="10"/>
          <w:szCs w:val="10"/>
        </w:rPr>
        <w:t xml:space="preserve"> De hecho, en la exposición de motivos se explicó lo siguiente: “El proyecto mantiene como regla</w:t>
      </w:r>
      <w:r w:rsidRPr="00752534">
        <w:rPr>
          <w:rFonts w:ascii="Century Gothic" w:hAnsi="Century Gothic" w:cs="Arial"/>
          <w:spacing w:val="1"/>
          <w:sz w:val="10"/>
          <w:szCs w:val="10"/>
        </w:rPr>
        <w:t xml:space="preserve"> </w:t>
      </w:r>
      <w:r w:rsidRPr="00752534">
        <w:rPr>
          <w:rFonts w:ascii="Century Gothic" w:hAnsi="Century Gothic" w:cs="Arial"/>
          <w:sz w:val="10"/>
          <w:szCs w:val="10"/>
        </w:rPr>
        <w:t>general la utilización de procedimientos reglados de selección objetiva del contratista [...], lo que afirma la</w:t>
      </w:r>
      <w:r w:rsidRPr="00752534">
        <w:rPr>
          <w:rFonts w:ascii="Century Gothic" w:hAnsi="Century Gothic" w:cs="Arial"/>
          <w:spacing w:val="1"/>
          <w:sz w:val="10"/>
          <w:szCs w:val="10"/>
        </w:rPr>
        <w:t xml:space="preserve"> </w:t>
      </w:r>
      <w:r w:rsidRPr="00752534">
        <w:rPr>
          <w:rFonts w:ascii="Century Gothic" w:hAnsi="Century Gothic" w:cs="Arial"/>
          <w:sz w:val="10"/>
          <w:szCs w:val="10"/>
        </w:rPr>
        <w:t>ordenación que sobre la materia ha mantenido nuestra legislación desde el Código Fiscal de 1873 en cuanto</w:t>
      </w:r>
      <w:r w:rsidRPr="00752534">
        <w:rPr>
          <w:rFonts w:ascii="Century Gothic" w:hAnsi="Century Gothic" w:cs="Arial"/>
          <w:spacing w:val="1"/>
          <w:sz w:val="10"/>
          <w:szCs w:val="10"/>
        </w:rPr>
        <w:t xml:space="preserve"> </w:t>
      </w:r>
      <w:r w:rsidRPr="00752534">
        <w:rPr>
          <w:rFonts w:ascii="Century Gothic" w:hAnsi="Century Gothic" w:cs="Arial"/>
          <w:sz w:val="10"/>
          <w:szCs w:val="10"/>
        </w:rPr>
        <w:t>que</w:t>
      </w:r>
      <w:r w:rsidRPr="00752534">
        <w:rPr>
          <w:rFonts w:ascii="Century Gothic" w:hAnsi="Century Gothic" w:cs="Arial"/>
          <w:spacing w:val="1"/>
          <w:sz w:val="10"/>
          <w:szCs w:val="10"/>
        </w:rPr>
        <w:t xml:space="preserve"> </w:t>
      </w:r>
      <w:r w:rsidRPr="00752534">
        <w:rPr>
          <w:rFonts w:ascii="Century Gothic" w:hAnsi="Century Gothic" w:cs="Arial"/>
          <w:sz w:val="10"/>
          <w:szCs w:val="10"/>
        </w:rPr>
        <w:t>su</w:t>
      </w:r>
      <w:r w:rsidRPr="00752534">
        <w:rPr>
          <w:rFonts w:ascii="Century Gothic" w:hAnsi="Century Gothic" w:cs="Arial"/>
          <w:spacing w:val="1"/>
          <w:sz w:val="10"/>
          <w:szCs w:val="10"/>
        </w:rPr>
        <w:t xml:space="preserve"> </w:t>
      </w:r>
      <w:r w:rsidRPr="00752534">
        <w:rPr>
          <w:rFonts w:ascii="Century Gothic" w:hAnsi="Century Gothic" w:cs="Arial"/>
          <w:sz w:val="10"/>
          <w:szCs w:val="10"/>
        </w:rPr>
        <w:t>justificación</w:t>
      </w:r>
      <w:r w:rsidRPr="00752534">
        <w:rPr>
          <w:rFonts w:ascii="Century Gothic" w:hAnsi="Century Gothic" w:cs="Arial"/>
          <w:spacing w:val="1"/>
          <w:sz w:val="10"/>
          <w:szCs w:val="10"/>
        </w:rPr>
        <w:t xml:space="preserve"> </w:t>
      </w:r>
      <w:r w:rsidRPr="00752534">
        <w:rPr>
          <w:rFonts w:ascii="Century Gothic" w:hAnsi="Century Gothic" w:cs="Arial"/>
          <w:sz w:val="10"/>
          <w:szCs w:val="10"/>
        </w:rPr>
        <w:t>estriba,</w:t>
      </w:r>
      <w:r w:rsidRPr="00752534">
        <w:rPr>
          <w:rFonts w:ascii="Century Gothic" w:hAnsi="Century Gothic" w:cs="Arial"/>
          <w:spacing w:val="1"/>
          <w:sz w:val="10"/>
          <w:szCs w:val="10"/>
        </w:rPr>
        <w:t xml:space="preserve"> </w:t>
      </w:r>
      <w:r w:rsidRPr="00752534">
        <w:rPr>
          <w:rFonts w:ascii="Century Gothic" w:hAnsi="Century Gothic" w:cs="Arial"/>
          <w:sz w:val="10"/>
          <w:szCs w:val="10"/>
        </w:rPr>
        <w:t>esencialmente,</w:t>
      </w:r>
      <w:r w:rsidRPr="00752534">
        <w:rPr>
          <w:rFonts w:ascii="Century Gothic" w:hAnsi="Century Gothic" w:cs="Arial"/>
          <w:spacing w:val="1"/>
          <w:sz w:val="10"/>
          <w:szCs w:val="10"/>
        </w:rPr>
        <w:t xml:space="preserve"> </w:t>
      </w:r>
      <w:r w:rsidRPr="00752534">
        <w:rPr>
          <w:rFonts w:ascii="Century Gothic" w:hAnsi="Century Gothic" w:cs="Arial"/>
          <w:sz w:val="10"/>
          <w:szCs w:val="10"/>
        </w:rPr>
        <w:t>en</w:t>
      </w:r>
      <w:r w:rsidRPr="00752534">
        <w:rPr>
          <w:rFonts w:ascii="Century Gothic" w:hAnsi="Century Gothic" w:cs="Arial"/>
          <w:spacing w:val="1"/>
          <w:sz w:val="10"/>
          <w:szCs w:val="10"/>
        </w:rPr>
        <w:t xml:space="preserve"> </w:t>
      </w:r>
      <w:r w:rsidRPr="00752534">
        <w:rPr>
          <w:rFonts w:ascii="Century Gothic" w:hAnsi="Century Gothic" w:cs="Arial"/>
          <w:sz w:val="10"/>
          <w:szCs w:val="10"/>
        </w:rPr>
        <w:t>los</w:t>
      </w:r>
      <w:r w:rsidRPr="00752534">
        <w:rPr>
          <w:rFonts w:ascii="Century Gothic" w:hAnsi="Century Gothic" w:cs="Arial"/>
          <w:spacing w:val="1"/>
          <w:sz w:val="10"/>
          <w:szCs w:val="10"/>
        </w:rPr>
        <w:t xml:space="preserve"> </w:t>
      </w:r>
      <w:r w:rsidRPr="00752534">
        <w:rPr>
          <w:rFonts w:ascii="Century Gothic" w:hAnsi="Century Gothic" w:cs="Arial"/>
          <w:sz w:val="10"/>
          <w:szCs w:val="10"/>
        </w:rPr>
        <w:t>conceptos</w:t>
      </w:r>
      <w:r w:rsidRPr="00752534">
        <w:rPr>
          <w:rFonts w:ascii="Century Gothic" w:hAnsi="Century Gothic" w:cs="Arial"/>
          <w:spacing w:val="1"/>
          <w:sz w:val="10"/>
          <w:szCs w:val="10"/>
        </w:rPr>
        <w:t xml:space="preserve"> </w:t>
      </w:r>
      <w:r w:rsidRPr="00752534">
        <w:rPr>
          <w:rFonts w:ascii="Century Gothic" w:hAnsi="Century Gothic" w:cs="Arial"/>
          <w:sz w:val="10"/>
          <w:szCs w:val="10"/>
        </w:rPr>
        <w:t>de</w:t>
      </w:r>
      <w:r w:rsidRPr="00752534">
        <w:rPr>
          <w:rFonts w:ascii="Century Gothic" w:hAnsi="Century Gothic" w:cs="Arial"/>
          <w:spacing w:val="1"/>
          <w:sz w:val="10"/>
          <w:szCs w:val="10"/>
        </w:rPr>
        <w:t xml:space="preserve"> </w:t>
      </w:r>
      <w:r w:rsidRPr="00752534">
        <w:rPr>
          <w:rFonts w:ascii="Century Gothic" w:hAnsi="Century Gothic" w:cs="Arial"/>
          <w:sz w:val="10"/>
          <w:szCs w:val="10"/>
        </w:rPr>
        <w:t>seguridad,</w:t>
      </w:r>
      <w:r w:rsidRPr="00752534">
        <w:rPr>
          <w:rFonts w:ascii="Century Gothic" w:hAnsi="Century Gothic" w:cs="Arial"/>
          <w:spacing w:val="1"/>
          <w:sz w:val="10"/>
          <w:szCs w:val="10"/>
        </w:rPr>
        <w:t xml:space="preserve"> </w:t>
      </w:r>
      <w:r w:rsidRPr="00752534">
        <w:rPr>
          <w:rFonts w:ascii="Century Gothic" w:hAnsi="Century Gothic" w:cs="Arial"/>
          <w:sz w:val="10"/>
          <w:szCs w:val="10"/>
        </w:rPr>
        <w:t>corrección</w:t>
      </w:r>
      <w:r w:rsidRPr="00752534">
        <w:rPr>
          <w:rFonts w:ascii="Century Gothic" w:hAnsi="Century Gothic" w:cs="Arial"/>
          <w:spacing w:val="1"/>
          <w:sz w:val="10"/>
          <w:szCs w:val="10"/>
        </w:rPr>
        <w:t xml:space="preserve"> </w:t>
      </w:r>
      <w:r w:rsidRPr="00752534">
        <w:rPr>
          <w:rFonts w:ascii="Century Gothic" w:hAnsi="Century Gothic" w:cs="Arial"/>
          <w:sz w:val="10"/>
          <w:szCs w:val="10"/>
        </w:rPr>
        <w:t>y</w:t>
      </w:r>
      <w:r w:rsidRPr="00752534">
        <w:rPr>
          <w:rFonts w:ascii="Century Gothic" w:hAnsi="Century Gothic" w:cs="Arial"/>
          <w:spacing w:val="1"/>
          <w:sz w:val="10"/>
          <w:szCs w:val="10"/>
        </w:rPr>
        <w:t xml:space="preserve"> </w:t>
      </w:r>
      <w:r w:rsidRPr="00752534">
        <w:rPr>
          <w:rFonts w:ascii="Century Gothic" w:hAnsi="Century Gothic" w:cs="Arial"/>
          <w:sz w:val="10"/>
          <w:szCs w:val="10"/>
        </w:rPr>
        <w:t>moralidad</w:t>
      </w:r>
      <w:r w:rsidRPr="00752534">
        <w:rPr>
          <w:rFonts w:ascii="Century Gothic" w:hAnsi="Century Gothic" w:cs="Arial"/>
          <w:spacing w:val="1"/>
          <w:sz w:val="10"/>
          <w:szCs w:val="10"/>
        </w:rPr>
        <w:t xml:space="preserve"> </w:t>
      </w:r>
      <w:r w:rsidRPr="00752534">
        <w:rPr>
          <w:rFonts w:ascii="Century Gothic" w:hAnsi="Century Gothic" w:cs="Arial"/>
          <w:sz w:val="10"/>
          <w:szCs w:val="10"/>
        </w:rPr>
        <w:t>administrativas, así como en el principio de igualdad de oportunidades para que cualquier persona que esté en</w:t>
      </w:r>
      <w:r w:rsidRPr="00752534">
        <w:rPr>
          <w:rFonts w:ascii="Century Gothic" w:hAnsi="Century Gothic" w:cs="Arial"/>
          <w:spacing w:val="1"/>
          <w:sz w:val="10"/>
          <w:szCs w:val="10"/>
        </w:rPr>
        <w:t xml:space="preserve"> </w:t>
      </w:r>
      <w:r w:rsidRPr="00752534">
        <w:rPr>
          <w:rFonts w:ascii="Century Gothic" w:hAnsi="Century Gothic" w:cs="Arial"/>
          <w:spacing w:val="-1"/>
          <w:sz w:val="10"/>
          <w:szCs w:val="10"/>
        </w:rPr>
        <w:t>posibilidad</w:t>
      </w:r>
      <w:r w:rsidRPr="00752534">
        <w:rPr>
          <w:rFonts w:ascii="Century Gothic" w:hAnsi="Century Gothic" w:cs="Arial"/>
          <w:spacing w:val="-13"/>
          <w:sz w:val="10"/>
          <w:szCs w:val="10"/>
        </w:rPr>
        <w:t xml:space="preserve"> </w:t>
      </w:r>
      <w:r w:rsidRPr="00752534">
        <w:rPr>
          <w:rFonts w:ascii="Century Gothic" w:hAnsi="Century Gothic" w:cs="Arial"/>
          <w:spacing w:val="-1"/>
          <w:sz w:val="10"/>
          <w:szCs w:val="10"/>
        </w:rPr>
        <w:t>de</w:t>
      </w:r>
      <w:r w:rsidRPr="00752534">
        <w:rPr>
          <w:rFonts w:ascii="Century Gothic" w:hAnsi="Century Gothic" w:cs="Arial"/>
          <w:spacing w:val="-13"/>
          <w:sz w:val="10"/>
          <w:szCs w:val="10"/>
        </w:rPr>
        <w:t xml:space="preserve"> </w:t>
      </w:r>
      <w:r w:rsidRPr="00752534">
        <w:rPr>
          <w:rFonts w:ascii="Century Gothic" w:hAnsi="Century Gothic" w:cs="Arial"/>
          <w:spacing w:val="-1"/>
          <w:sz w:val="10"/>
          <w:szCs w:val="10"/>
        </w:rPr>
        <w:t>contratar</w:t>
      </w:r>
      <w:r w:rsidRPr="00752534">
        <w:rPr>
          <w:rFonts w:ascii="Century Gothic" w:hAnsi="Century Gothic" w:cs="Arial"/>
          <w:spacing w:val="-13"/>
          <w:sz w:val="10"/>
          <w:szCs w:val="10"/>
        </w:rPr>
        <w:t xml:space="preserve"> </w:t>
      </w:r>
      <w:r w:rsidRPr="00752534">
        <w:rPr>
          <w:rFonts w:ascii="Century Gothic" w:hAnsi="Century Gothic" w:cs="Arial"/>
          <w:spacing w:val="-1"/>
          <w:sz w:val="10"/>
          <w:szCs w:val="10"/>
        </w:rPr>
        <w:t>con</w:t>
      </w:r>
      <w:r w:rsidRPr="00752534">
        <w:rPr>
          <w:rFonts w:ascii="Century Gothic" w:hAnsi="Century Gothic" w:cs="Arial"/>
          <w:spacing w:val="-13"/>
          <w:sz w:val="10"/>
          <w:szCs w:val="10"/>
        </w:rPr>
        <w:t xml:space="preserve"> </w:t>
      </w:r>
      <w:r w:rsidRPr="00752534">
        <w:rPr>
          <w:rFonts w:ascii="Century Gothic" w:hAnsi="Century Gothic" w:cs="Arial"/>
          <w:spacing w:val="-1"/>
          <w:sz w:val="10"/>
          <w:szCs w:val="10"/>
        </w:rPr>
        <w:t>la</w:t>
      </w:r>
      <w:r w:rsidRPr="00752534">
        <w:rPr>
          <w:rFonts w:ascii="Century Gothic" w:hAnsi="Century Gothic" w:cs="Arial"/>
          <w:spacing w:val="-13"/>
          <w:sz w:val="10"/>
          <w:szCs w:val="10"/>
        </w:rPr>
        <w:t xml:space="preserve"> </w:t>
      </w:r>
      <w:r w:rsidRPr="00752534">
        <w:rPr>
          <w:rFonts w:ascii="Century Gothic" w:hAnsi="Century Gothic" w:cs="Arial"/>
          <w:spacing w:val="-1"/>
          <w:sz w:val="10"/>
          <w:szCs w:val="10"/>
        </w:rPr>
        <w:t>administración</w:t>
      </w:r>
      <w:r w:rsidRPr="00752534">
        <w:rPr>
          <w:rFonts w:ascii="Century Gothic" w:hAnsi="Century Gothic" w:cs="Arial"/>
          <w:spacing w:val="-13"/>
          <w:sz w:val="10"/>
          <w:szCs w:val="10"/>
        </w:rPr>
        <w:t xml:space="preserve"> </w:t>
      </w:r>
      <w:r w:rsidRPr="00752534">
        <w:rPr>
          <w:rFonts w:ascii="Century Gothic" w:hAnsi="Century Gothic" w:cs="Arial"/>
          <w:spacing w:val="-1"/>
          <w:sz w:val="10"/>
          <w:szCs w:val="10"/>
        </w:rPr>
        <w:t>tenga</w:t>
      </w:r>
      <w:r w:rsidRPr="00752534">
        <w:rPr>
          <w:rFonts w:ascii="Century Gothic" w:hAnsi="Century Gothic" w:cs="Arial"/>
          <w:spacing w:val="-12"/>
          <w:sz w:val="10"/>
          <w:szCs w:val="10"/>
        </w:rPr>
        <w:t xml:space="preserve"> </w:t>
      </w:r>
      <w:r w:rsidRPr="00752534">
        <w:rPr>
          <w:rFonts w:ascii="Century Gothic" w:hAnsi="Century Gothic" w:cs="Arial"/>
          <w:spacing w:val="-1"/>
          <w:sz w:val="10"/>
          <w:szCs w:val="10"/>
        </w:rPr>
        <w:t>acceso</w:t>
      </w:r>
      <w:r w:rsidRPr="00752534">
        <w:rPr>
          <w:rFonts w:ascii="Century Gothic" w:hAnsi="Century Gothic" w:cs="Arial"/>
          <w:spacing w:val="-13"/>
          <w:sz w:val="10"/>
          <w:szCs w:val="10"/>
        </w:rPr>
        <w:t xml:space="preserve"> </w:t>
      </w:r>
      <w:r w:rsidRPr="00752534">
        <w:rPr>
          <w:rFonts w:ascii="Century Gothic" w:hAnsi="Century Gothic" w:cs="Arial"/>
          <w:spacing w:val="-1"/>
          <w:sz w:val="10"/>
          <w:szCs w:val="10"/>
        </w:rPr>
        <w:t>a</w:t>
      </w:r>
      <w:r w:rsidRPr="00752534">
        <w:rPr>
          <w:rFonts w:ascii="Century Gothic" w:hAnsi="Century Gothic" w:cs="Arial"/>
          <w:spacing w:val="-13"/>
          <w:sz w:val="10"/>
          <w:szCs w:val="10"/>
        </w:rPr>
        <w:t xml:space="preserve"> </w:t>
      </w:r>
      <w:r w:rsidRPr="00752534">
        <w:rPr>
          <w:rFonts w:ascii="Century Gothic" w:hAnsi="Century Gothic" w:cs="Arial"/>
          <w:spacing w:val="-1"/>
          <w:sz w:val="10"/>
          <w:szCs w:val="10"/>
        </w:rPr>
        <w:t>ella”</w:t>
      </w:r>
      <w:r w:rsidRPr="00752534">
        <w:rPr>
          <w:rFonts w:ascii="Century Gothic" w:hAnsi="Century Gothic" w:cs="Arial"/>
          <w:spacing w:val="-13"/>
          <w:sz w:val="10"/>
          <w:szCs w:val="10"/>
        </w:rPr>
        <w:t xml:space="preserve"> </w:t>
      </w:r>
      <w:r w:rsidRPr="00752534">
        <w:rPr>
          <w:rFonts w:ascii="Century Gothic" w:hAnsi="Century Gothic" w:cs="Arial"/>
          <w:spacing w:val="-1"/>
          <w:sz w:val="10"/>
          <w:szCs w:val="10"/>
        </w:rPr>
        <w:t>(CONGRESO</w:t>
      </w:r>
      <w:r w:rsidRPr="00752534">
        <w:rPr>
          <w:rFonts w:ascii="Century Gothic" w:hAnsi="Century Gothic" w:cs="Arial"/>
          <w:spacing w:val="-13"/>
          <w:sz w:val="10"/>
          <w:szCs w:val="10"/>
        </w:rPr>
        <w:t xml:space="preserve"> </w:t>
      </w:r>
      <w:r w:rsidRPr="00752534">
        <w:rPr>
          <w:rFonts w:ascii="Century Gothic" w:hAnsi="Century Gothic" w:cs="Arial"/>
          <w:sz w:val="10"/>
          <w:szCs w:val="10"/>
        </w:rPr>
        <w:t>DE</w:t>
      </w:r>
      <w:r w:rsidRPr="00752534">
        <w:rPr>
          <w:rFonts w:ascii="Century Gothic" w:hAnsi="Century Gothic" w:cs="Arial"/>
          <w:spacing w:val="-13"/>
          <w:sz w:val="10"/>
          <w:szCs w:val="10"/>
        </w:rPr>
        <w:t xml:space="preserve"> </w:t>
      </w:r>
      <w:r w:rsidRPr="00752534">
        <w:rPr>
          <w:rFonts w:ascii="Century Gothic" w:hAnsi="Century Gothic" w:cs="Arial"/>
          <w:sz w:val="10"/>
          <w:szCs w:val="10"/>
        </w:rPr>
        <w:t>LA</w:t>
      </w:r>
      <w:r w:rsidRPr="00752534">
        <w:rPr>
          <w:rFonts w:ascii="Century Gothic" w:hAnsi="Century Gothic" w:cs="Arial"/>
          <w:spacing w:val="-13"/>
          <w:sz w:val="10"/>
          <w:szCs w:val="10"/>
        </w:rPr>
        <w:t xml:space="preserve"> </w:t>
      </w:r>
      <w:r w:rsidRPr="00752534">
        <w:rPr>
          <w:rFonts w:ascii="Century Gothic" w:hAnsi="Century Gothic" w:cs="Arial"/>
          <w:sz w:val="10"/>
          <w:szCs w:val="10"/>
        </w:rPr>
        <w:t>REPÚBLICA.</w:t>
      </w:r>
      <w:r w:rsidRPr="00752534">
        <w:rPr>
          <w:rFonts w:ascii="Century Gothic" w:hAnsi="Century Gothic" w:cs="Arial"/>
          <w:spacing w:val="-13"/>
          <w:sz w:val="10"/>
          <w:szCs w:val="10"/>
        </w:rPr>
        <w:t xml:space="preserve"> </w:t>
      </w:r>
      <w:r w:rsidRPr="00752534">
        <w:rPr>
          <w:rFonts w:ascii="Century Gothic" w:hAnsi="Century Gothic" w:cs="Arial"/>
          <w:sz w:val="10"/>
          <w:szCs w:val="10"/>
        </w:rPr>
        <w:t>Exposición</w:t>
      </w:r>
      <w:r w:rsidRPr="00752534">
        <w:rPr>
          <w:rFonts w:ascii="Century Gothic" w:hAnsi="Century Gothic" w:cs="Arial"/>
          <w:spacing w:val="1"/>
          <w:sz w:val="10"/>
          <w:szCs w:val="10"/>
        </w:rPr>
        <w:t xml:space="preserve"> </w:t>
      </w:r>
      <w:r w:rsidRPr="00752534">
        <w:rPr>
          <w:rFonts w:ascii="Century Gothic" w:hAnsi="Century Gothic" w:cs="Arial"/>
          <w:sz w:val="10"/>
          <w:szCs w:val="10"/>
        </w:rPr>
        <w:t>de</w:t>
      </w:r>
      <w:r w:rsidRPr="00752534">
        <w:rPr>
          <w:rFonts w:ascii="Century Gothic" w:hAnsi="Century Gothic" w:cs="Arial"/>
          <w:spacing w:val="-2"/>
          <w:sz w:val="10"/>
          <w:szCs w:val="10"/>
        </w:rPr>
        <w:t xml:space="preserve"> </w:t>
      </w:r>
      <w:r w:rsidRPr="00752534">
        <w:rPr>
          <w:rFonts w:ascii="Century Gothic" w:hAnsi="Century Gothic" w:cs="Arial"/>
          <w:sz w:val="10"/>
          <w:szCs w:val="10"/>
        </w:rPr>
        <w:t>motivos</w:t>
      </w:r>
      <w:r w:rsidRPr="00752534">
        <w:rPr>
          <w:rFonts w:ascii="Century Gothic" w:hAnsi="Century Gothic" w:cs="Arial"/>
          <w:spacing w:val="-2"/>
          <w:sz w:val="10"/>
          <w:szCs w:val="10"/>
        </w:rPr>
        <w:t xml:space="preserve"> </w:t>
      </w:r>
      <w:r w:rsidRPr="00752534">
        <w:rPr>
          <w:rFonts w:ascii="Century Gothic" w:hAnsi="Century Gothic" w:cs="Arial"/>
          <w:sz w:val="10"/>
          <w:szCs w:val="10"/>
        </w:rPr>
        <w:t>de</w:t>
      </w:r>
      <w:r w:rsidRPr="00752534">
        <w:rPr>
          <w:rFonts w:ascii="Century Gothic" w:hAnsi="Century Gothic" w:cs="Arial"/>
          <w:spacing w:val="-1"/>
          <w:sz w:val="10"/>
          <w:szCs w:val="10"/>
        </w:rPr>
        <w:t xml:space="preserve"> </w:t>
      </w:r>
      <w:r w:rsidRPr="00752534">
        <w:rPr>
          <w:rFonts w:ascii="Century Gothic" w:hAnsi="Century Gothic" w:cs="Arial"/>
          <w:sz w:val="10"/>
          <w:szCs w:val="10"/>
        </w:rPr>
        <w:t>la</w:t>
      </w:r>
      <w:r w:rsidRPr="00752534">
        <w:rPr>
          <w:rFonts w:ascii="Century Gothic" w:hAnsi="Century Gothic" w:cs="Arial"/>
          <w:spacing w:val="-2"/>
          <w:sz w:val="10"/>
          <w:szCs w:val="10"/>
        </w:rPr>
        <w:t xml:space="preserve"> </w:t>
      </w:r>
      <w:r w:rsidRPr="00752534">
        <w:rPr>
          <w:rFonts w:ascii="Century Gothic" w:hAnsi="Century Gothic" w:cs="Arial"/>
          <w:sz w:val="10"/>
          <w:szCs w:val="10"/>
        </w:rPr>
        <w:t>Ley</w:t>
      </w:r>
      <w:r w:rsidRPr="00752534">
        <w:rPr>
          <w:rFonts w:ascii="Century Gothic" w:hAnsi="Century Gothic" w:cs="Arial"/>
          <w:spacing w:val="-2"/>
          <w:sz w:val="10"/>
          <w:szCs w:val="10"/>
        </w:rPr>
        <w:t xml:space="preserve"> </w:t>
      </w:r>
      <w:r w:rsidRPr="00752534">
        <w:rPr>
          <w:rFonts w:ascii="Century Gothic" w:hAnsi="Century Gothic" w:cs="Arial"/>
          <w:sz w:val="10"/>
          <w:szCs w:val="10"/>
        </w:rPr>
        <w:t>80</w:t>
      </w:r>
      <w:r w:rsidRPr="00752534">
        <w:rPr>
          <w:rFonts w:ascii="Century Gothic" w:hAnsi="Century Gothic" w:cs="Arial"/>
          <w:spacing w:val="-1"/>
          <w:sz w:val="10"/>
          <w:szCs w:val="10"/>
        </w:rPr>
        <w:t xml:space="preserve"> </w:t>
      </w:r>
      <w:r w:rsidRPr="00752534">
        <w:rPr>
          <w:rFonts w:ascii="Century Gothic" w:hAnsi="Century Gothic" w:cs="Arial"/>
          <w:sz w:val="10"/>
          <w:szCs w:val="10"/>
        </w:rPr>
        <w:t>de</w:t>
      </w:r>
      <w:r w:rsidRPr="00752534">
        <w:rPr>
          <w:rFonts w:ascii="Century Gothic" w:hAnsi="Century Gothic" w:cs="Arial"/>
          <w:spacing w:val="-2"/>
          <w:sz w:val="10"/>
          <w:szCs w:val="10"/>
        </w:rPr>
        <w:t xml:space="preserve"> </w:t>
      </w:r>
      <w:r w:rsidRPr="00752534">
        <w:rPr>
          <w:rFonts w:ascii="Century Gothic" w:hAnsi="Century Gothic" w:cs="Arial"/>
          <w:sz w:val="10"/>
          <w:szCs w:val="10"/>
        </w:rPr>
        <w:t>1993.</w:t>
      </w:r>
      <w:r w:rsidRPr="00752534">
        <w:rPr>
          <w:rFonts w:ascii="Century Gothic" w:hAnsi="Century Gothic" w:cs="Arial"/>
          <w:spacing w:val="-1"/>
          <w:sz w:val="10"/>
          <w:szCs w:val="10"/>
        </w:rPr>
        <w:t xml:space="preserve"> </w:t>
      </w:r>
      <w:r w:rsidRPr="00752534">
        <w:rPr>
          <w:rFonts w:ascii="Century Gothic" w:hAnsi="Century Gothic" w:cs="Arial"/>
          <w:sz w:val="10"/>
          <w:szCs w:val="10"/>
        </w:rPr>
        <w:t>Gaceta</w:t>
      </w:r>
      <w:r w:rsidRPr="00752534">
        <w:rPr>
          <w:rFonts w:ascii="Century Gothic" w:hAnsi="Century Gothic" w:cs="Arial"/>
          <w:spacing w:val="-2"/>
          <w:sz w:val="10"/>
          <w:szCs w:val="10"/>
        </w:rPr>
        <w:t xml:space="preserve"> </w:t>
      </w:r>
      <w:r w:rsidRPr="00752534">
        <w:rPr>
          <w:rFonts w:ascii="Century Gothic" w:hAnsi="Century Gothic" w:cs="Arial"/>
          <w:sz w:val="10"/>
          <w:szCs w:val="10"/>
        </w:rPr>
        <w:t>del</w:t>
      </w:r>
      <w:r w:rsidRPr="00752534">
        <w:rPr>
          <w:rFonts w:ascii="Century Gothic" w:hAnsi="Century Gothic" w:cs="Arial"/>
          <w:spacing w:val="-2"/>
          <w:sz w:val="10"/>
          <w:szCs w:val="10"/>
        </w:rPr>
        <w:t xml:space="preserve"> </w:t>
      </w:r>
      <w:r w:rsidRPr="00752534">
        <w:rPr>
          <w:rFonts w:ascii="Century Gothic" w:hAnsi="Century Gothic" w:cs="Arial"/>
          <w:sz w:val="10"/>
          <w:szCs w:val="10"/>
        </w:rPr>
        <w:t>Congreso</w:t>
      </w:r>
      <w:r w:rsidRPr="00752534">
        <w:rPr>
          <w:rFonts w:ascii="Century Gothic" w:hAnsi="Century Gothic" w:cs="Arial"/>
          <w:spacing w:val="-1"/>
          <w:sz w:val="10"/>
          <w:szCs w:val="10"/>
        </w:rPr>
        <w:t xml:space="preserve"> </w:t>
      </w:r>
      <w:r w:rsidRPr="00752534">
        <w:rPr>
          <w:rFonts w:ascii="Century Gothic" w:hAnsi="Century Gothic" w:cs="Arial"/>
          <w:sz w:val="10"/>
          <w:szCs w:val="10"/>
        </w:rPr>
        <w:t>No.</w:t>
      </w:r>
      <w:r w:rsidRPr="00752534">
        <w:rPr>
          <w:rFonts w:ascii="Century Gothic" w:hAnsi="Century Gothic" w:cs="Arial"/>
          <w:spacing w:val="-2"/>
          <w:sz w:val="10"/>
          <w:szCs w:val="10"/>
        </w:rPr>
        <w:t xml:space="preserve"> </w:t>
      </w:r>
      <w:r w:rsidRPr="00752534">
        <w:rPr>
          <w:rFonts w:ascii="Century Gothic" w:hAnsi="Century Gothic" w:cs="Arial"/>
          <w:sz w:val="10"/>
          <w:szCs w:val="10"/>
        </w:rPr>
        <w:t>75</w:t>
      </w:r>
      <w:r w:rsidRPr="00752534">
        <w:rPr>
          <w:rFonts w:ascii="Century Gothic" w:hAnsi="Century Gothic" w:cs="Arial"/>
          <w:spacing w:val="-1"/>
          <w:sz w:val="10"/>
          <w:szCs w:val="10"/>
        </w:rPr>
        <w:t xml:space="preserve"> </w:t>
      </w:r>
      <w:r w:rsidRPr="00752534">
        <w:rPr>
          <w:rFonts w:ascii="Century Gothic" w:hAnsi="Century Gothic" w:cs="Arial"/>
          <w:sz w:val="10"/>
          <w:szCs w:val="10"/>
        </w:rPr>
        <w:t>del</w:t>
      </w:r>
      <w:r w:rsidRPr="00752534">
        <w:rPr>
          <w:rFonts w:ascii="Century Gothic" w:hAnsi="Century Gothic" w:cs="Arial"/>
          <w:spacing w:val="-2"/>
          <w:sz w:val="10"/>
          <w:szCs w:val="10"/>
        </w:rPr>
        <w:t xml:space="preserve"> </w:t>
      </w:r>
      <w:r w:rsidRPr="00752534">
        <w:rPr>
          <w:rFonts w:ascii="Century Gothic" w:hAnsi="Century Gothic" w:cs="Arial"/>
          <w:sz w:val="10"/>
          <w:szCs w:val="10"/>
        </w:rPr>
        <w:t>23</w:t>
      </w:r>
      <w:r w:rsidRPr="00752534">
        <w:rPr>
          <w:rFonts w:ascii="Century Gothic" w:hAnsi="Century Gothic" w:cs="Arial"/>
          <w:spacing w:val="-2"/>
          <w:sz w:val="10"/>
          <w:szCs w:val="10"/>
        </w:rPr>
        <w:t xml:space="preserve"> </w:t>
      </w:r>
      <w:r w:rsidRPr="00752534">
        <w:rPr>
          <w:rFonts w:ascii="Century Gothic" w:hAnsi="Century Gothic" w:cs="Arial"/>
          <w:sz w:val="10"/>
          <w:szCs w:val="10"/>
        </w:rPr>
        <w:t>de</w:t>
      </w:r>
      <w:r w:rsidRPr="00752534">
        <w:rPr>
          <w:rFonts w:ascii="Century Gothic" w:hAnsi="Century Gothic" w:cs="Arial"/>
          <w:spacing w:val="-1"/>
          <w:sz w:val="10"/>
          <w:szCs w:val="10"/>
        </w:rPr>
        <w:t xml:space="preserve"> </w:t>
      </w:r>
      <w:r w:rsidRPr="00752534">
        <w:rPr>
          <w:rFonts w:ascii="Century Gothic" w:hAnsi="Century Gothic" w:cs="Arial"/>
          <w:sz w:val="10"/>
          <w:szCs w:val="10"/>
        </w:rPr>
        <w:t>septiembre</w:t>
      </w:r>
      <w:r w:rsidRPr="00752534">
        <w:rPr>
          <w:rFonts w:ascii="Century Gothic" w:hAnsi="Century Gothic" w:cs="Arial"/>
          <w:spacing w:val="-2"/>
          <w:sz w:val="10"/>
          <w:szCs w:val="10"/>
        </w:rPr>
        <w:t xml:space="preserve"> </w:t>
      </w:r>
      <w:r w:rsidRPr="00752534">
        <w:rPr>
          <w:rFonts w:ascii="Century Gothic" w:hAnsi="Century Gothic" w:cs="Arial"/>
          <w:sz w:val="10"/>
          <w:szCs w:val="10"/>
        </w:rPr>
        <w:t>de</w:t>
      </w:r>
      <w:r w:rsidRPr="00752534">
        <w:rPr>
          <w:rFonts w:ascii="Century Gothic" w:hAnsi="Century Gothic" w:cs="Arial"/>
          <w:spacing w:val="-2"/>
          <w:sz w:val="10"/>
          <w:szCs w:val="10"/>
        </w:rPr>
        <w:t xml:space="preserve"> </w:t>
      </w:r>
      <w:r w:rsidRPr="00752534">
        <w:rPr>
          <w:rFonts w:ascii="Century Gothic" w:hAnsi="Century Gothic" w:cs="Arial"/>
          <w:sz w:val="10"/>
          <w:szCs w:val="10"/>
        </w:rPr>
        <w:t>1992).</w:t>
      </w:r>
    </w:p>
  </w:footnote>
  <w:footnote w:id="14">
    <w:p w14:paraId="70B8F17B" w14:textId="77777777" w:rsidR="00A851AA" w:rsidRPr="00752534" w:rsidRDefault="00A851AA" w:rsidP="00A851AA">
      <w:pPr>
        <w:spacing w:before="79"/>
        <w:ind w:firstLine="708"/>
        <w:jc w:val="both"/>
        <w:rPr>
          <w:rFonts w:ascii="Century Gothic" w:hAnsi="Century Gothic" w:cs="Arial"/>
          <w:sz w:val="10"/>
          <w:szCs w:val="10"/>
        </w:rPr>
      </w:pPr>
      <w:r w:rsidRPr="00752534">
        <w:rPr>
          <w:rStyle w:val="Refdenotaalpie"/>
          <w:rFonts w:ascii="Century Gothic" w:hAnsi="Century Gothic" w:cs="Arial"/>
          <w:sz w:val="10"/>
          <w:szCs w:val="10"/>
        </w:rPr>
        <w:footnoteRef/>
      </w:r>
      <w:r w:rsidRPr="00752534">
        <w:rPr>
          <w:rFonts w:ascii="Century Gothic" w:hAnsi="Century Gothic" w:cs="Arial"/>
          <w:sz w:val="10"/>
          <w:szCs w:val="10"/>
        </w:rPr>
        <w:t xml:space="preserve"> DROMI,</w:t>
      </w:r>
      <w:r w:rsidRPr="00752534">
        <w:rPr>
          <w:rFonts w:ascii="Century Gothic" w:hAnsi="Century Gothic" w:cs="Arial"/>
          <w:spacing w:val="-5"/>
          <w:sz w:val="10"/>
          <w:szCs w:val="10"/>
        </w:rPr>
        <w:t xml:space="preserve"> </w:t>
      </w:r>
      <w:r w:rsidRPr="00752534">
        <w:rPr>
          <w:rFonts w:ascii="Century Gothic" w:hAnsi="Century Gothic" w:cs="Arial"/>
          <w:sz w:val="10"/>
          <w:szCs w:val="10"/>
        </w:rPr>
        <w:t>José</w:t>
      </w:r>
      <w:r w:rsidRPr="00752534">
        <w:rPr>
          <w:rFonts w:ascii="Century Gothic" w:hAnsi="Century Gothic" w:cs="Arial"/>
          <w:spacing w:val="-5"/>
          <w:sz w:val="10"/>
          <w:szCs w:val="10"/>
        </w:rPr>
        <w:t xml:space="preserve"> </w:t>
      </w:r>
      <w:r w:rsidRPr="00752534">
        <w:rPr>
          <w:rFonts w:ascii="Century Gothic" w:hAnsi="Century Gothic" w:cs="Arial"/>
          <w:sz w:val="10"/>
          <w:szCs w:val="10"/>
        </w:rPr>
        <w:t>Roberto.</w:t>
      </w:r>
      <w:r w:rsidRPr="00752534">
        <w:rPr>
          <w:rFonts w:ascii="Century Gothic" w:hAnsi="Century Gothic" w:cs="Arial"/>
          <w:spacing w:val="-5"/>
          <w:sz w:val="10"/>
          <w:szCs w:val="10"/>
        </w:rPr>
        <w:t xml:space="preserve"> </w:t>
      </w:r>
      <w:r w:rsidRPr="00752534">
        <w:rPr>
          <w:rFonts w:ascii="Century Gothic" w:hAnsi="Century Gothic" w:cs="Arial"/>
          <w:sz w:val="10"/>
          <w:szCs w:val="10"/>
        </w:rPr>
        <w:t>La</w:t>
      </w:r>
      <w:r w:rsidRPr="00752534">
        <w:rPr>
          <w:rFonts w:ascii="Century Gothic" w:hAnsi="Century Gothic" w:cs="Arial"/>
          <w:spacing w:val="-5"/>
          <w:sz w:val="10"/>
          <w:szCs w:val="10"/>
        </w:rPr>
        <w:t xml:space="preserve"> </w:t>
      </w:r>
      <w:r w:rsidRPr="00752534">
        <w:rPr>
          <w:rFonts w:ascii="Century Gothic" w:hAnsi="Century Gothic" w:cs="Arial"/>
          <w:sz w:val="10"/>
          <w:szCs w:val="10"/>
        </w:rPr>
        <w:t>licitación</w:t>
      </w:r>
      <w:r w:rsidRPr="00752534">
        <w:rPr>
          <w:rFonts w:ascii="Century Gothic" w:hAnsi="Century Gothic" w:cs="Arial"/>
          <w:spacing w:val="-4"/>
          <w:sz w:val="10"/>
          <w:szCs w:val="10"/>
        </w:rPr>
        <w:t xml:space="preserve"> </w:t>
      </w:r>
      <w:r w:rsidRPr="00752534">
        <w:rPr>
          <w:rFonts w:ascii="Century Gothic" w:hAnsi="Century Gothic" w:cs="Arial"/>
          <w:sz w:val="10"/>
          <w:szCs w:val="10"/>
        </w:rPr>
        <w:t>pública.</w:t>
      </w:r>
      <w:r w:rsidRPr="00752534">
        <w:rPr>
          <w:rFonts w:ascii="Century Gothic" w:hAnsi="Century Gothic" w:cs="Arial"/>
          <w:spacing w:val="-5"/>
          <w:sz w:val="10"/>
          <w:szCs w:val="10"/>
        </w:rPr>
        <w:t xml:space="preserve"> </w:t>
      </w:r>
      <w:r w:rsidRPr="00752534">
        <w:rPr>
          <w:rFonts w:ascii="Century Gothic" w:hAnsi="Century Gothic" w:cs="Arial"/>
          <w:sz w:val="10"/>
          <w:szCs w:val="10"/>
        </w:rPr>
        <w:t>Buenos</w:t>
      </w:r>
      <w:r w:rsidRPr="00752534">
        <w:rPr>
          <w:rFonts w:ascii="Century Gothic" w:hAnsi="Century Gothic" w:cs="Arial"/>
          <w:spacing w:val="-5"/>
          <w:sz w:val="10"/>
          <w:szCs w:val="10"/>
        </w:rPr>
        <w:t xml:space="preserve"> </w:t>
      </w:r>
      <w:r w:rsidRPr="00752534">
        <w:rPr>
          <w:rFonts w:ascii="Century Gothic" w:hAnsi="Century Gothic" w:cs="Arial"/>
          <w:sz w:val="10"/>
          <w:szCs w:val="10"/>
        </w:rPr>
        <w:t>Aires:</w:t>
      </w:r>
      <w:r w:rsidRPr="00752534">
        <w:rPr>
          <w:rFonts w:ascii="Century Gothic" w:hAnsi="Century Gothic" w:cs="Arial"/>
          <w:spacing w:val="-5"/>
          <w:sz w:val="10"/>
          <w:szCs w:val="10"/>
        </w:rPr>
        <w:t xml:space="preserve"> </w:t>
      </w:r>
      <w:r w:rsidRPr="00752534">
        <w:rPr>
          <w:rFonts w:ascii="Century Gothic" w:hAnsi="Century Gothic" w:cs="Arial"/>
          <w:sz w:val="10"/>
          <w:szCs w:val="10"/>
        </w:rPr>
        <w:t>Ciudad</w:t>
      </w:r>
      <w:r w:rsidRPr="00752534">
        <w:rPr>
          <w:rFonts w:ascii="Century Gothic" w:hAnsi="Century Gothic" w:cs="Arial"/>
          <w:spacing w:val="-5"/>
          <w:sz w:val="10"/>
          <w:szCs w:val="10"/>
        </w:rPr>
        <w:t xml:space="preserve"> </w:t>
      </w:r>
      <w:r w:rsidRPr="00752534">
        <w:rPr>
          <w:rFonts w:ascii="Century Gothic" w:hAnsi="Century Gothic" w:cs="Arial"/>
          <w:sz w:val="10"/>
          <w:szCs w:val="10"/>
        </w:rPr>
        <w:t>Argentina,</w:t>
      </w:r>
      <w:r w:rsidRPr="00752534">
        <w:rPr>
          <w:rFonts w:ascii="Century Gothic" w:hAnsi="Century Gothic" w:cs="Arial"/>
          <w:spacing w:val="-5"/>
          <w:sz w:val="10"/>
          <w:szCs w:val="10"/>
        </w:rPr>
        <w:t xml:space="preserve"> </w:t>
      </w:r>
      <w:r w:rsidRPr="00752534">
        <w:rPr>
          <w:rFonts w:ascii="Century Gothic" w:hAnsi="Century Gothic" w:cs="Arial"/>
          <w:sz w:val="10"/>
          <w:szCs w:val="10"/>
        </w:rPr>
        <w:t>1980.</w:t>
      </w:r>
      <w:r w:rsidRPr="00752534">
        <w:rPr>
          <w:rFonts w:ascii="Century Gothic" w:hAnsi="Century Gothic" w:cs="Arial"/>
          <w:spacing w:val="-4"/>
          <w:sz w:val="10"/>
          <w:szCs w:val="10"/>
        </w:rPr>
        <w:t xml:space="preserve"> </w:t>
      </w:r>
      <w:r w:rsidRPr="00752534">
        <w:rPr>
          <w:rFonts w:ascii="Century Gothic" w:hAnsi="Century Gothic" w:cs="Arial"/>
          <w:sz w:val="10"/>
          <w:szCs w:val="10"/>
        </w:rPr>
        <w:t>p.</w:t>
      </w:r>
      <w:r w:rsidRPr="00752534">
        <w:rPr>
          <w:rFonts w:ascii="Century Gothic" w:hAnsi="Century Gothic" w:cs="Arial"/>
          <w:spacing w:val="-5"/>
          <w:sz w:val="10"/>
          <w:szCs w:val="10"/>
        </w:rPr>
        <w:t xml:space="preserve"> </w:t>
      </w:r>
      <w:r w:rsidRPr="00752534">
        <w:rPr>
          <w:rFonts w:ascii="Century Gothic" w:hAnsi="Century Gothic" w:cs="Arial"/>
          <w:sz w:val="10"/>
          <w:szCs w:val="10"/>
        </w:rPr>
        <w:t>141.</w:t>
      </w:r>
    </w:p>
  </w:footnote>
  <w:footnote w:id="15">
    <w:p w14:paraId="0214F7B2" w14:textId="77777777" w:rsidR="00A851AA" w:rsidRPr="00752534" w:rsidRDefault="00A851AA" w:rsidP="00A851AA">
      <w:pPr>
        <w:ind w:right="177" w:firstLine="708"/>
        <w:jc w:val="both"/>
        <w:rPr>
          <w:rFonts w:ascii="Century Gothic" w:hAnsi="Century Gothic" w:cs="Arial"/>
          <w:sz w:val="10"/>
          <w:szCs w:val="10"/>
        </w:rPr>
      </w:pPr>
      <w:r w:rsidRPr="00752534">
        <w:rPr>
          <w:rStyle w:val="Refdenotaalpie"/>
          <w:rFonts w:ascii="Century Gothic" w:hAnsi="Century Gothic" w:cs="Arial"/>
          <w:sz w:val="10"/>
          <w:szCs w:val="10"/>
        </w:rPr>
        <w:footnoteRef/>
      </w:r>
      <w:r w:rsidRPr="00752534">
        <w:rPr>
          <w:rFonts w:ascii="Century Gothic" w:hAnsi="Century Gothic" w:cs="Arial"/>
          <w:sz w:val="10"/>
          <w:szCs w:val="10"/>
        </w:rPr>
        <w:t xml:space="preserve"> Decreto 1082 de 2015: “Artículo 2.2.1.1.1.3.1. Definiciones. Los términos no definidos en el Título I de la</w:t>
      </w:r>
      <w:r w:rsidRPr="00752534">
        <w:rPr>
          <w:rFonts w:ascii="Century Gothic" w:hAnsi="Century Gothic" w:cs="Arial"/>
          <w:spacing w:val="1"/>
          <w:sz w:val="10"/>
          <w:szCs w:val="10"/>
        </w:rPr>
        <w:t xml:space="preserve"> </w:t>
      </w:r>
      <w:r w:rsidRPr="00752534">
        <w:rPr>
          <w:rFonts w:ascii="Century Gothic" w:hAnsi="Century Gothic" w:cs="Arial"/>
          <w:sz w:val="10"/>
          <w:szCs w:val="10"/>
        </w:rPr>
        <w:t>Parte 2 del presente decreto y utilizados frecuentemente deben entenderse de acuerdo con su significado natural y</w:t>
      </w:r>
      <w:r w:rsidRPr="00752534">
        <w:rPr>
          <w:rFonts w:ascii="Century Gothic" w:hAnsi="Century Gothic" w:cs="Arial"/>
          <w:spacing w:val="1"/>
          <w:sz w:val="10"/>
          <w:szCs w:val="10"/>
        </w:rPr>
        <w:t xml:space="preserve"> </w:t>
      </w:r>
      <w:r w:rsidRPr="00752534">
        <w:rPr>
          <w:rFonts w:ascii="Century Gothic" w:hAnsi="Century Gothic" w:cs="Arial"/>
          <w:sz w:val="10"/>
          <w:szCs w:val="10"/>
        </w:rPr>
        <w:t>obvio. Para la interpretación del presente Título I, las expresiones aquí utilizadas con mayúscula inicial deben ser</w:t>
      </w:r>
      <w:r w:rsidRPr="00752534">
        <w:rPr>
          <w:rFonts w:ascii="Century Gothic" w:hAnsi="Century Gothic" w:cs="Arial"/>
          <w:spacing w:val="1"/>
          <w:sz w:val="10"/>
          <w:szCs w:val="10"/>
        </w:rPr>
        <w:t xml:space="preserve"> </w:t>
      </w:r>
      <w:r w:rsidRPr="00752534">
        <w:rPr>
          <w:rFonts w:ascii="Century Gothic" w:hAnsi="Century Gothic" w:cs="Arial"/>
          <w:sz w:val="10"/>
          <w:szCs w:val="10"/>
        </w:rPr>
        <w:t>entendidas</w:t>
      </w:r>
      <w:r w:rsidRPr="00752534">
        <w:rPr>
          <w:rFonts w:ascii="Century Gothic" w:hAnsi="Century Gothic" w:cs="Arial"/>
          <w:spacing w:val="-8"/>
          <w:sz w:val="10"/>
          <w:szCs w:val="10"/>
        </w:rPr>
        <w:t xml:space="preserve"> </w:t>
      </w:r>
      <w:r w:rsidRPr="00752534">
        <w:rPr>
          <w:rFonts w:ascii="Century Gothic" w:hAnsi="Century Gothic" w:cs="Arial"/>
          <w:sz w:val="10"/>
          <w:szCs w:val="10"/>
        </w:rPr>
        <w:t>con</w:t>
      </w:r>
      <w:r w:rsidRPr="00752534">
        <w:rPr>
          <w:rFonts w:ascii="Century Gothic" w:hAnsi="Century Gothic" w:cs="Arial"/>
          <w:spacing w:val="-8"/>
          <w:sz w:val="10"/>
          <w:szCs w:val="10"/>
        </w:rPr>
        <w:t xml:space="preserve"> </w:t>
      </w:r>
      <w:r w:rsidRPr="00752534">
        <w:rPr>
          <w:rFonts w:ascii="Century Gothic" w:hAnsi="Century Gothic" w:cs="Arial"/>
          <w:sz w:val="10"/>
          <w:szCs w:val="10"/>
        </w:rPr>
        <w:t>el</w:t>
      </w:r>
      <w:r w:rsidRPr="00752534">
        <w:rPr>
          <w:rFonts w:ascii="Century Gothic" w:hAnsi="Century Gothic" w:cs="Arial"/>
          <w:spacing w:val="-8"/>
          <w:sz w:val="10"/>
          <w:szCs w:val="10"/>
        </w:rPr>
        <w:t xml:space="preserve"> </w:t>
      </w:r>
      <w:r w:rsidRPr="00752534">
        <w:rPr>
          <w:rFonts w:ascii="Century Gothic" w:hAnsi="Century Gothic" w:cs="Arial"/>
          <w:sz w:val="10"/>
          <w:szCs w:val="10"/>
        </w:rPr>
        <w:t>significado</w:t>
      </w:r>
      <w:r w:rsidRPr="00752534">
        <w:rPr>
          <w:rFonts w:ascii="Century Gothic" w:hAnsi="Century Gothic" w:cs="Arial"/>
          <w:spacing w:val="-7"/>
          <w:sz w:val="10"/>
          <w:szCs w:val="10"/>
        </w:rPr>
        <w:t xml:space="preserve"> </w:t>
      </w:r>
      <w:r w:rsidRPr="00752534">
        <w:rPr>
          <w:rFonts w:ascii="Century Gothic" w:hAnsi="Century Gothic" w:cs="Arial"/>
          <w:sz w:val="10"/>
          <w:szCs w:val="10"/>
        </w:rPr>
        <w:t>que</w:t>
      </w:r>
      <w:r w:rsidRPr="00752534">
        <w:rPr>
          <w:rFonts w:ascii="Century Gothic" w:hAnsi="Century Gothic" w:cs="Arial"/>
          <w:spacing w:val="-8"/>
          <w:sz w:val="10"/>
          <w:szCs w:val="10"/>
        </w:rPr>
        <w:t xml:space="preserve"> </w:t>
      </w:r>
      <w:r w:rsidRPr="00752534">
        <w:rPr>
          <w:rFonts w:ascii="Century Gothic" w:hAnsi="Century Gothic" w:cs="Arial"/>
          <w:sz w:val="10"/>
          <w:szCs w:val="10"/>
        </w:rPr>
        <w:t>a</w:t>
      </w:r>
      <w:r w:rsidRPr="00752534">
        <w:rPr>
          <w:rFonts w:ascii="Century Gothic" w:hAnsi="Century Gothic" w:cs="Arial"/>
          <w:spacing w:val="-8"/>
          <w:sz w:val="10"/>
          <w:szCs w:val="10"/>
        </w:rPr>
        <w:t xml:space="preserve"> </w:t>
      </w:r>
      <w:r w:rsidRPr="00752534">
        <w:rPr>
          <w:rFonts w:ascii="Century Gothic" w:hAnsi="Century Gothic" w:cs="Arial"/>
          <w:sz w:val="10"/>
          <w:szCs w:val="10"/>
        </w:rPr>
        <w:t>continuación</w:t>
      </w:r>
      <w:r w:rsidRPr="00752534">
        <w:rPr>
          <w:rFonts w:ascii="Century Gothic" w:hAnsi="Century Gothic" w:cs="Arial"/>
          <w:spacing w:val="-7"/>
          <w:sz w:val="10"/>
          <w:szCs w:val="10"/>
        </w:rPr>
        <w:t xml:space="preserve"> </w:t>
      </w:r>
      <w:r w:rsidRPr="00752534">
        <w:rPr>
          <w:rFonts w:ascii="Century Gothic" w:hAnsi="Century Gothic" w:cs="Arial"/>
          <w:sz w:val="10"/>
          <w:szCs w:val="10"/>
        </w:rPr>
        <w:t>se</w:t>
      </w:r>
      <w:r w:rsidRPr="00752534">
        <w:rPr>
          <w:rFonts w:ascii="Century Gothic" w:hAnsi="Century Gothic" w:cs="Arial"/>
          <w:spacing w:val="-8"/>
          <w:sz w:val="10"/>
          <w:szCs w:val="10"/>
        </w:rPr>
        <w:t xml:space="preserve"> </w:t>
      </w:r>
      <w:r w:rsidRPr="00752534">
        <w:rPr>
          <w:rFonts w:ascii="Century Gothic" w:hAnsi="Century Gothic" w:cs="Arial"/>
          <w:sz w:val="10"/>
          <w:szCs w:val="10"/>
        </w:rPr>
        <w:t>indica.</w:t>
      </w:r>
      <w:r w:rsidRPr="00752534">
        <w:rPr>
          <w:rFonts w:ascii="Century Gothic" w:hAnsi="Century Gothic" w:cs="Arial"/>
          <w:spacing w:val="-8"/>
          <w:sz w:val="10"/>
          <w:szCs w:val="10"/>
        </w:rPr>
        <w:t xml:space="preserve"> </w:t>
      </w:r>
      <w:r w:rsidRPr="00752534">
        <w:rPr>
          <w:rFonts w:ascii="Century Gothic" w:hAnsi="Century Gothic" w:cs="Arial"/>
          <w:sz w:val="10"/>
          <w:szCs w:val="10"/>
        </w:rPr>
        <w:t>Los</w:t>
      </w:r>
      <w:r w:rsidRPr="00752534">
        <w:rPr>
          <w:rFonts w:ascii="Century Gothic" w:hAnsi="Century Gothic" w:cs="Arial"/>
          <w:spacing w:val="-7"/>
          <w:sz w:val="10"/>
          <w:szCs w:val="10"/>
        </w:rPr>
        <w:t xml:space="preserve"> </w:t>
      </w:r>
      <w:r w:rsidRPr="00752534">
        <w:rPr>
          <w:rFonts w:ascii="Century Gothic" w:hAnsi="Century Gothic" w:cs="Arial"/>
          <w:sz w:val="10"/>
          <w:szCs w:val="10"/>
        </w:rPr>
        <w:t>términos</w:t>
      </w:r>
      <w:r w:rsidRPr="00752534">
        <w:rPr>
          <w:rFonts w:ascii="Century Gothic" w:hAnsi="Century Gothic" w:cs="Arial"/>
          <w:spacing w:val="-7"/>
          <w:sz w:val="10"/>
          <w:szCs w:val="10"/>
        </w:rPr>
        <w:t xml:space="preserve"> </w:t>
      </w:r>
      <w:r w:rsidRPr="00752534">
        <w:rPr>
          <w:rFonts w:ascii="Century Gothic" w:hAnsi="Century Gothic" w:cs="Arial"/>
          <w:sz w:val="10"/>
          <w:szCs w:val="10"/>
        </w:rPr>
        <w:t>definidos</w:t>
      </w:r>
      <w:r w:rsidRPr="00752534">
        <w:rPr>
          <w:rFonts w:ascii="Century Gothic" w:hAnsi="Century Gothic" w:cs="Arial"/>
          <w:spacing w:val="-8"/>
          <w:sz w:val="10"/>
          <w:szCs w:val="10"/>
        </w:rPr>
        <w:t xml:space="preserve"> </w:t>
      </w:r>
      <w:r w:rsidRPr="00752534">
        <w:rPr>
          <w:rFonts w:ascii="Century Gothic" w:hAnsi="Century Gothic" w:cs="Arial"/>
          <w:sz w:val="10"/>
          <w:szCs w:val="10"/>
        </w:rPr>
        <w:t>son</w:t>
      </w:r>
      <w:r w:rsidRPr="00752534">
        <w:rPr>
          <w:rFonts w:ascii="Century Gothic" w:hAnsi="Century Gothic" w:cs="Arial"/>
          <w:spacing w:val="-7"/>
          <w:sz w:val="10"/>
          <w:szCs w:val="10"/>
        </w:rPr>
        <w:t xml:space="preserve"> </w:t>
      </w:r>
      <w:r w:rsidRPr="00752534">
        <w:rPr>
          <w:rFonts w:ascii="Century Gothic" w:hAnsi="Century Gothic" w:cs="Arial"/>
          <w:sz w:val="10"/>
          <w:szCs w:val="10"/>
        </w:rPr>
        <w:t>utilizados</w:t>
      </w:r>
      <w:r w:rsidRPr="00752534">
        <w:rPr>
          <w:rFonts w:ascii="Century Gothic" w:hAnsi="Century Gothic" w:cs="Arial"/>
          <w:spacing w:val="-8"/>
          <w:sz w:val="10"/>
          <w:szCs w:val="10"/>
        </w:rPr>
        <w:t xml:space="preserve"> </w:t>
      </w:r>
      <w:r w:rsidRPr="00752534">
        <w:rPr>
          <w:rFonts w:ascii="Century Gothic" w:hAnsi="Century Gothic" w:cs="Arial"/>
          <w:sz w:val="10"/>
          <w:szCs w:val="10"/>
        </w:rPr>
        <w:t>en</w:t>
      </w:r>
      <w:r w:rsidRPr="00752534">
        <w:rPr>
          <w:rFonts w:ascii="Century Gothic" w:hAnsi="Century Gothic" w:cs="Arial"/>
          <w:spacing w:val="-8"/>
          <w:sz w:val="10"/>
          <w:szCs w:val="10"/>
        </w:rPr>
        <w:t xml:space="preserve"> </w:t>
      </w:r>
      <w:r w:rsidRPr="00752534">
        <w:rPr>
          <w:rFonts w:ascii="Century Gothic" w:hAnsi="Century Gothic" w:cs="Arial"/>
          <w:sz w:val="10"/>
          <w:szCs w:val="10"/>
        </w:rPr>
        <w:t>singular</w:t>
      </w:r>
      <w:r w:rsidRPr="00752534">
        <w:rPr>
          <w:rFonts w:ascii="Century Gothic" w:hAnsi="Century Gothic" w:cs="Arial"/>
          <w:spacing w:val="-8"/>
          <w:sz w:val="10"/>
          <w:szCs w:val="10"/>
        </w:rPr>
        <w:t xml:space="preserve"> </w:t>
      </w:r>
      <w:r w:rsidRPr="00752534">
        <w:rPr>
          <w:rFonts w:ascii="Century Gothic" w:hAnsi="Century Gothic" w:cs="Arial"/>
          <w:sz w:val="10"/>
          <w:szCs w:val="10"/>
        </w:rPr>
        <w:t>y</w:t>
      </w:r>
      <w:r w:rsidRPr="00752534">
        <w:rPr>
          <w:rFonts w:ascii="Century Gothic" w:hAnsi="Century Gothic" w:cs="Arial"/>
          <w:spacing w:val="-7"/>
          <w:sz w:val="10"/>
          <w:szCs w:val="10"/>
        </w:rPr>
        <w:t xml:space="preserve"> </w:t>
      </w:r>
      <w:r w:rsidRPr="00752534">
        <w:rPr>
          <w:rFonts w:ascii="Century Gothic" w:hAnsi="Century Gothic" w:cs="Arial"/>
          <w:sz w:val="10"/>
          <w:szCs w:val="10"/>
        </w:rPr>
        <w:t>en</w:t>
      </w:r>
      <w:r w:rsidRPr="00752534">
        <w:rPr>
          <w:rFonts w:ascii="Century Gothic" w:hAnsi="Century Gothic" w:cs="Arial"/>
          <w:spacing w:val="-8"/>
          <w:sz w:val="10"/>
          <w:szCs w:val="10"/>
        </w:rPr>
        <w:t xml:space="preserve"> </w:t>
      </w:r>
      <w:r w:rsidRPr="00752534">
        <w:rPr>
          <w:rFonts w:ascii="Century Gothic" w:hAnsi="Century Gothic" w:cs="Arial"/>
          <w:sz w:val="10"/>
          <w:szCs w:val="10"/>
        </w:rPr>
        <w:t>plural</w:t>
      </w:r>
      <w:r w:rsidRPr="00752534">
        <w:rPr>
          <w:rFonts w:ascii="Century Gothic" w:hAnsi="Century Gothic" w:cs="Arial"/>
          <w:spacing w:val="1"/>
          <w:sz w:val="10"/>
          <w:szCs w:val="10"/>
        </w:rPr>
        <w:t xml:space="preserve"> </w:t>
      </w:r>
      <w:r w:rsidRPr="00752534">
        <w:rPr>
          <w:rFonts w:ascii="Century Gothic" w:hAnsi="Century Gothic" w:cs="Arial"/>
          <w:sz w:val="10"/>
          <w:szCs w:val="10"/>
        </w:rPr>
        <w:t>de</w:t>
      </w:r>
      <w:r w:rsidRPr="00752534">
        <w:rPr>
          <w:rFonts w:ascii="Century Gothic" w:hAnsi="Century Gothic" w:cs="Arial"/>
          <w:spacing w:val="-2"/>
          <w:sz w:val="10"/>
          <w:szCs w:val="10"/>
        </w:rPr>
        <w:t xml:space="preserve"> </w:t>
      </w:r>
      <w:r w:rsidRPr="00752534">
        <w:rPr>
          <w:rFonts w:ascii="Century Gothic" w:hAnsi="Century Gothic" w:cs="Arial"/>
          <w:sz w:val="10"/>
          <w:szCs w:val="10"/>
        </w:rPr>
        <w:t>acuerdo</w:t>
      </w:r>
      <w:r w:rsidRPr="00752534">
        <w:rPr>
          <w:rFonts w:ascii="Century Gothic" w:hAnsi="Century Gothic" w:cs="Arial"/>
          <w:spacing w:val="-1"/>
          <w:sz w:val="10"/>
          <w:szCs w:val="10"/>
        </w:rPr>
        <w:t xml:space="preserve"> </w:t>
      </w:r>
      <w:r w:rsidRPr="00752534">
        <w:rPr>
          <w:rFonts w:ascii="Century Gothic" w:hAnsi="Century Gothic" w:cs="Arial"/>
          <w:sz w:val="10"/>
          <w:szCs w:val="10"/>
        </w:rPr>
        <w:t>como</w:t>
      </w:r>
      <w:r w:rsidRPr="00752534">
        <w:rPr>
          <w:rFonts w:ascii="Century Gothic" w:hAnsi="Century Gothic" w:cs="Arial"/>
          <w:spacing w:val="-1"/>
          <w:sz w:val="10"/>
          <w:szCs w:val="10"/>
        </w:rPr>
        <w:t xml:space="preserve"> </w:t>
      </w:r>
      <w:r w:rsidRPr="00752534">
        <w:rPr>
          <w:rFonts w:ascii="Century Gothic" w:hAnsi="Century Gothic" w:cs="Arial"/>
          <w:sz w:val="10"/>
          <w:szCs w:val="10"/>
        </w:rPr>
        <w:t>lo</w:t>
      </w:r>
      <w:r w:rsidRPr="00752534">
        <w:rPr>
          <w:rFonts w:ascii="Century Gothic" w:hAnsi="Century Gothic" w:cs="Arial"/>
          <w:spacing w:val="-1"/>
          <w:sz w:val="10"/>
          <w:szCs w:val="10"/>
        </w:rPr>
        <w:t xml:space="preserve"> </w:t>
      </w:r>
      <w:r w:rsidRPr="00752534">
        <w:rPr>
          <w:rFonts w:ascii="Century Gothic" w:hAnsi="Century Gothic" w:cs="Arial"/>
          <w:sz w:val="10"/>
          <w:szCs w:val="10"/>
        </w:rPr>
        <w:t>requiera</w:t>
      </w:r>
      <w:r w:rsidRPr="00752534">
        <w:rPr>
          <w:rFonts w:ascii="Century Gothic" w:hAnsi="Century Gothic" w:cs="Arial"/>
          <w:spacing w:val="-2"/>
          <w:sz w:val="10"/>
          <w:szCs w:val="10"/>
        </w:rPr>
        <w:t xml:space="preserve"> </w:t>
      </w:r>
      <w:r w:rsidRPr="00752534">
        <w:rPr>
          <w:rFonts w:ascii="Century Gothic" w:hAnsi="Century Gothic" w:cs="Arial"/>
          <w:sz w:val="10"/>
          <w:szCs w:val="10"/>
        </w:rPr>
        <w:t>el</w:t>
      </w:r>
      <w:r w:rsidRPr="00752534">
        <w:rPr>
          <w:rFonts w:ascii="Century Gothic" w:hAnsi="Century Gothic" w:cs="Arial"/>
          <w:spacing w:val="-1"/>
          <w:sz w:val="10"/>
          <w:szCs w:val="10"/>
        </w:rPr>
        <w:t xml:space="preserve"> </w:t>
      </w:r>
      <w:r w:rsidRPr="00752534">
        <w:rPr>
          <w:rFonts w:ascii="Century Gothic" w:hAnsi="Century Gothic" w:cs="Arial"/>
          <w:sz w:val="10"/>
          <w:szCs w:val="10"/>
        </w:rPr>
        <w:t>contexto</w:t>
      </w:r>
      <w:r w:rsidRPr="00752534">
        <w:rPr>
          <w:rFonts w:ascii="Century Gothic" w:hAnsi="Century Gothic" w:cs="Arial"/>
          <w:spacing w:val="-1"/>
          <w:sz w:val="10"/>
          <w:szCs w:val="10"/>
        </w:rPr>
        <w:t xml:space="preserve"> </w:t>
      </w:r>
      <w:r w:rsidRPr="00752534">
        <w:rPr>
          <w:rFonts w:ascii="Century Gothic" w:hAnsi="Century Gothic" w:cs="Arial"/>
          <w:sz w:val="10"/>
          <w:szCs w:val="10"/>
        </w:rPr>
        <w:t>en</w:t>
      </w:r>
      <w:r w:rsidRPr="00752534">
        <w:rPr>
          <w:rFonts w:ascii="Century Gothic" w:hAnsi="Century Gothic" w:cs="Arial"/>
          <w:spacing w:val="-1"/>
          <w:sz w:val="10"/>
          <w:szCs w:val="10"/>
        </w:rPr>
        <w:t xml:space="preserve"> </w:t>
      </w:r>
      <w:r w:rsidRPr="00752534">
        <w:rPr>
          <w:rFonts w:ascii="Century Gothic" w:hAnsi="Century Gothic" w:cs="Arial"/>
          <w:sz w:val="10"/>
          <w:szCs w:val="10"/>
        </w:rPr>
        <w:t>el</w:t>
      </w:r>
      <w:r w:rsidRPr="00752534">
        <w:rPr>
          <w:rFonts w:ascii="Century Gothic" w:hAnsi="Century Gothic" w:cs="Arial"/>
          <w:spacing w:val="-2"/>
          <w:sz w:val="10"/>
          <w:szCs w:val="10"/>
        </w:rPr>
        <w:t xml:space="preserve"> </w:t>
      </w:r>
      <w:r w:rsidRPr="00752534">
        <w:rPr>
          <w:rFonts w:ascii="Century Gothic" w:hAnsi="Century Gothic" w:cs="Arial"/>
          <w:sz w:val="10"/>
          <w:szCs w:val="10"/>
        </w:rPr>
        <w:t>cual</w:t>
      </w:r>
      <w:r w:rsidRPr="00752534">
        <w:rPr>
          <w:rFonts w:ascii="Century Gothic" w:hAnsi="Century Gothic" w:cs="Arial"/>
          <w:spacing w:val="-1"/>
          <w:sz w:val="10"/>
          <w:szCs w:val="10"/>
        </w:rPr>
        <w:t xml:space="preserve"> </w:t>
      </w:r>
      <w:r w:rsidRPr="00752534">
        <w:rPr>
          <w:rFonts w:ascii="Century Gothic" w:hAnsi="Century Gothic" w:cs="Arial"/>
          <w:sz w:val="10"/>
          <w:szCs w:val="10"/>
        </w:rPr>
        <w:t>son</w:t>
      </w:r>
      <w:r w:rsidRPr="00752534">
        <w:rPr>
          <w:rFonts w:ascii="Century Gothic" w:hAnsi="Century Gothic" w:cs="Arial"/>
          <w:spacing w:val="-1"/>
          <w:sz w:val="10"/>
          <w:szCs w:val="10"/>
        </w:rPr>
        <w:t xml:space="preserve"> </w:t>
      </w:r>
      <w:r w:rsidRPr="00752534">
        <w:rPr>
          <w:rFonts w:ascii="Century Gothic" w:hAnsi="Century Gothic" w:cs="Arial"/>
          <w:sz w:val="10"/>
          <w:szCs w:val="10"/>
        </w:rPr>
        <w:t>utilizados.</w:t>
      </w:r>
    </w:p>
    <w:p w14:paraId="796F0C73" w14:textId="77777777" w:rsidR="00A851AA" w:rsidRPr="00752534" w:rsidRDefault="00A851AA" w:rsidP="00A851AA">
      <w:pPr>
        <w:ind w:right="177" w:firstLine="708"/>
        <w:jc w:val="both"/>
        <w:rPr>
          <w:rFonts w:ascii="Century Gothic" w:hAnsi="Century Gothic" w:cs="Arial"/>
          <w:sz w:val="10"/>
          <w:szCs w:val="10"/>
        </w:rPr>
      </w:pPr>
      <w:r w:rsidRPr="00752534">
        <w:rPr>
          <w:rFonts w:ascii="Century Gothic" w:hAnsi="Century Gothic" w:cs="Arial"/>
          <w:spacing w:val="-1"/>
          <w:sz w:val="10"/>
          <w:szCs w:val="10"/>
        </w:rPr>
        <w:t>“Proceso</w:t>
      </w:r>
      <w:r w:rsidRPr="00752534">
        <w:rPr>
          <w:rFonts w:ascii="Century Gothic" w:hAnsi="Century Gothic" w:cs="Arial"/>
          <w:spacing w:val="-11"/>
          <w:sz w:val="10"/>
          <w:szCs w:val="10"/>
        </w:rPr>
        <w:t xml:space="preserve"> </w:t>
      </w:r>
      <w:r w:rsidRPr="00752534">
        <w:rPr>
          <w:rFonts w:ascii="Century Gothic" w:hAnsi="Century Gothic" w:cs="Arial"/>
          <w:spacing w:val="-1"/>
          <w:sz w:val="10"/>
          <w:szCs w:val="10"/>
        </w:rPr>
        <w:t>de</w:t>
      </w:r>
      <w:r w:rsidRPr="00752534">
        <w:rPr>
          <w:rFonts w:ascii="Century Gothic" w:hAnsi="Century Gothic" w:cs="Arial"/>
          <w:spacing w:val="-11"/>
          <w:sz w:val="10"/>
          <w:szCs w:val="10"/>
        </w:rPr>
        <w:t xml:space="preserve"> </w:t>
      </w:r>
      <w:r w:rsidRPr="00752534">
        <w:rPr>
          <w:rFonts w:ascii="Century Gothic" w:hAnsi="Century Gothic" w:cs="Arial"/>
          <w:spacing w:val="-1"/>
          <w:sz w:val="10"/>
          <w:szCs w:val="10"/>
        </w:rPr>
        <w:t>Contratación:</w:t>
      </w:r>
      <w:r w:rsidRPr="00752534">
        <w:rPr>
          <w:rFonts w:ascii="Century Gothic" w:hAnsi="Century Gothic" w:cs="Arial"/>
          <w:spacing w:val="-11"/>
          <w:sz w:val="10"/>
          <w:szCs w:val="10"/>
        </w:rPr>
        <w:t xml:space="preserve"> </w:t>
      </w:r>
      <w:r w:rsidRPr="00752534">
        <w:rPr>
          <w:rFonts w:ascii="Century Gothic" w:hAnsi="Century Gothic" w:cs="Arial"/>
          <w:spacing w:val="-1"/>
          <w:sz w:val="10"/>
          <w:szCs w:val="10"/>
        </w:rPr>
        <w:t>Conjunto</w:t>
      </w:r>
      <w:r w:rsidRPr="00752534">
        <w:rPr>
          <w:rFonts w:ascii="Century Gothic" w:hAnsi="Century Gothic" w:cs="Arial"/>
          <w:spacing w:val="-11"/>
          <w:sz w:val="10"/>
          <w:szCs w:val="10"/>
        </w:rPr>
        <w:t xml:space="preserve"> </w:t>
      </w:r>
      <w:r w:rsidRPr="00752534">
        <w:rPr>
          <w:rFonts w:ascii="Century Gothic" w:hAnsi="Century Gothic" w:cs="Arial"/>
          <w:spacing w:val="-1"/>
          <w:sz w:val="10"/>
          <w:szCs w:val="10"/>
        </w:rPr>
        <w:t>de</w:t>
      </w:r>
      <w:r w:rsidRPr="00752534">
        <w:rPr>
          <w:rFonts w:ascii="Century Gothic" w:hAnsi="Century Gothic" w:cs="Arial"/>
          <w:spacing w:val="-12"/>
          <w:sz w:val="10"/>
          <w:szCs w:val="10"/>
        </w:rPr>
        <w:t xml:space="preserve"> </w:t>
      </w:r>
      <w:r w:rsidRPr="00752534">
        <w:rPr>
          <w:rFonts w:ascii="Century Gothic" w:hAnsi="Century Gothic" w:cs="Arial"/>
          <w:spacing w:val="-1"/>
          <w:sz w:val="10"/>
          <w:szCs w:val="10"/>
        </w:rPr>
        <w:t>actos</w:t>
      </w:r>
      <w:r w:rsidRPr="00752534">
        <w:rPr>
          <w:rFonts w:ascii="Century Gothic" w:hAnsi="Century Gothic" w:cs="Arial"/>
          <w:spacing w:val="-11"/>
          <w:sz w:val="10"/>
          <w:szCs w:val="10"/>
        </w:rPr>
        <w:t xml:space="preserve"> </w:t>
      </w:r>
      <w:r w:rsidRPr="00752534">
        <w:rPr>
          <w:rFonts w:ascii="Century Gothic" w:hAnsi="Century Gothic" w:cs="Arial"/>
          <w:spacing w:val="-1"/>
          <w:sz w:val="10"/>
          <w:szCs w:val="10"/>
        </w:rPr>
        <w:t>y</w:t>
      </w:r>
      <w:r w:rsidRPr="00752534">
        <w:rPr>
          <w:rFonts w:ascii="Century Gothic" w:hAnsi="Century Gothic" w:cs="Arial"/>
          <w:spacing w:val="-11"/>
          <w:sz w:val="10"/>
          <w:szCs w:val="10"/>
        </w:rPr>
        <w:t xml:space="preserve"> </w:t>
      </w:r>
      <w:r w:rsidRPr="00752534">
        <w:rPr>
          <w:rFonts w:ascii="Century Gothic" w:hAnsi="Century Gothic" w:cs="Arial"/>
          <w:spacing w:val="-1"/>
          <w:sz w:val="10"/>
          <w:szCs w:val="10"/>
        </w:rPr>
        <w:t>actividades,</w:t>
      </w:r>
      <w:r w:rsidRPr="00752534">
        <w:rPr>
          <w:rFonts w:ascii="Century Gothic" w:hAnsi="Century Gothic" w:cs="Arial"/>
          <w:spacing w:val="-11"/>
          <w:sz w:val="10"/>
          <w:szCs w:val="10"/>
        </w:rPr>
        <w:t xml:space="preserve"> </w:t>
      </w:r>
      <w:r w:rsidRPr="00752534">
        <w:rPr>
          <w:rFonts w:ascii="Century Gothic" w:hAnsi="Century Gothic" w:cs="Arial"/>
          <w:spacing w:val="-1"/>
          <w:sz w:val="10"/>
          <w:szCs w:val="10"/>
        </w:rPr>
        <w:t>y</w:t>
      </w:r>
      <w:r w:rsidRPr="00752534">
        <w:rPr>
          <w:rFonts w:ascii="Century Gothic" w:hAnsi="Century Gothic" w:cs="Arial"/>
          <w:spacing w:val="-12"/>
          <w:sz w:val="10"/>
          <w:szCs w:val="10"/>
        </w:rPr>
        <w:t xml:space="preserve"> </w:t>
      </w:r>
      <w:r w:rsidRPr="00752534">
        <w:rPr>
          <w:rFonts w:ascii="Century Gothic" w:hAnsi="Century Gothic" w:cs="Arial"/>
          <w:spacing w:val="-1"/>
          <w:sz w:val="10"/>
          <w:szCs w:val="10"/>
        </w:rPr>
        <w:t>su</w:t>
      </w:r>
      <w:r w:rsidRPr="00752534">
        <w:rPr>
          <w:rFonts w:ascii="Century Gothic" w:hAnsi="Century Gothic" w:cs="Arial"/>
          <w:spacing w:val="-11"/>
          <w:sz w:val="10"/>
          <w:szCs w:val="10"/>
        </w:rPr>
        <w:t xml:space="preserve"> </w:t>
      </w:r>
      <w:r w:rsidRPr="00752534">
        <w:rPr>
          <w:rFonts w:ascii="Century Gothic" w:hAnsi="Century Gothic" w:cs="Arial"/>
          <w:spacing w:val="-1"/>
          <w:sz w:val="10"/>
          <w:szCs w:val="10"/>
        </w:rPr>
        <w:t>secuencia,</w:t>
      </w:r>
      <w:r w:rsidRPr="00752534">
        <w:rPr>
          <w:rFonts w:ascii="Century Gothic" w:hAnsi="Century Gothic" w:cs="Arial"/>
          <w:spacing w:val="-11"/>
          <w:sz w:val="10"/>
          <w:szCs w:val="10"/>
        </w:rPr>
        <w:t xml:space="preserve"> </w:t>
      </w:r>
      <w:r w:rsidRPr="00752534">
        <w:rPr>
          <w:rFonts w:ascii="Century Gothic" w:hAnsi="Century Gothic" w:cs="Arial"/>
          <w:sz w:val="10"/>
          <w:szCs w:val="10"/>
        </w:rPr>
        <w:t>adelantadas</w:t>
      </w:r>
      <w:r w:rsidRPr="00752534">
        <w:rPr>
          <w:rFonts w:ascii="Century Gothic" w:hAnsi="Century Gothic" w:cs="Arial"/>
          <w:spacing w:val="-11"/>
          <w:sz w:val="10"/>
          <w:szCs w:val="10"/>
        </w:rPr>
        <w:t xml:space="preserve"> </w:t>
      </w:r>
      <w:r w:rsidRPr="00752534">
        <w:rPr>
          <w:rFonts w:ascii="Century Gothic" w:hAnsi="Century Gothic" w:cs="Arial"/>
          <w:sz w:val="10"/>
          <w:szCs w:val="10"/>
        </w:rPr>
        <w:t>por</w:t>
      </w:r>
      <w:r w:rsidRPr="00752534">
        <w:rPr>
          <w:rFonts w:ascii="Century Gothic" w:hAnsi="Century Gothic" w:cs="Arial"/>
          <w:spacing w:val="-12"/>
          <w:sz w:val="10"/>
          <w:szCs w:val="10"/>
        </w:rPr>
        <w:t xml:space="preserve"> </w:t>
      </w:r>
      <w:r w:rsidRPr="00752534">
        <w:rPr>
          <w:rFonts w:ascii="Century Gothic" w:hAnsi="Century Gothic" w:cs="Arial"/>
          <w:sz w:val="10"/>
          <w:szCs w:val="10"/>
        </w:rPr>
        <w:t>la</w:t>
      </w:r>
      <w:r w:rsidRPr="00752534">
        <w:rPr>
          <w:rFonts w:ascii="Century Gothic" w:hAnsi="Century Gothic" w:cs="Arial"/>
          <w:spacing w:val="-11"/>
          <w:sz w:val="10"/>
          <w:szCs w:val="10"/>
        </w:rPr>
        <w:t xml:space="preserve"> </w:t>
      </w:r>
      <w:r w:rsidRPr="00752534">
        <w:rPr>
          <w:rFonts w:ascii="Century Gothic" w:hAnsi="Century Gothic" w:cs="Arial"/>
          <w:sz w:val="10"/>
          <w:szCs w:val="10"/>
        </w:rPr>
        <w:t>Entidad</w:t>
      </w:r>
      <w:r w:rsidRPr="00752534">
        <w:rPr>
          <w:rFonts w:ascii="Century Gothic" w:hAnsi="Century Gothic" w:cs="Arial"/>
          <w:spacing w:val="-10"/>
          <w:sz w:val="10"/>
          <w:szCs w:val="10"/>
        </w:rPr>
        <w:t xml:space="preserve"> </w:t>
      </w:r>
      <w:r w:rsidRPr="00752534">
        <w:rPr>
          <w:rFonts w:ascii="Century Gothic" w:hAnsi="Century Gothic" w:cs="Arial"/>
          <w:sz w:val="10"/>
          <w:szCs w:val="10"/>
        </w:rPr>
        <w:t>Estatal</w:t>
      </w:r>
      <w:r w:rsidRPr="00752534">
        <w:rPr>
          <w:rFonts w:ascii="Century Gothic" w:hAnsi="Century Gothic" w:cs="Arial"/>
          <w:spacing w:val="1"/>
          <w:sz w:val="10"/>
          <w:szCs w:val="10"/>
        </w:rPr>
        <w:t xml:space="preserve"> </w:t>
      </w:r>
      <w:r w:rsidRPr="00752534">
        <w:rPr>
          <w:rFonts w:ascii="Century Gothic" w:hAnsi="Century Gothic" w:cs="Arial"/>
          <w:sz w:val="10"/>
          <w:szCs w:val="10"/>
        </w:rPr>
        <w:t>desde la planeación hasta el vencimiento de las garantías de calidad, estabilidad y mantenimiento, o las condiciones</w:t>
      </w:r>
      <w:r w:rsidRPr="00752534">
        <w:rPr>
          <w:rFonts w:ascii="Century Gothic" w:hAnsi="Century Gothic" w:cs="Arial"/>
          <w:spacing w:val="1"/>
          <w:sz w:val="10"/>
          <w:szCs w:val="10"/>
        </w:rPr>
        <w:t xml:space="preserve"> </w:t>
      </w:r>
      <w:r w:rsidRPr="00752534">
        <w:rPr>
          <w:rFonts w:ascii="Century Gothic" w:hAnsi="Century Gothic" w:cs="Arial"/>
          <w:sz w:val="10"/>
          <w:szCs w:val="10"/>
        </w:rPr>
        <w:t>de</w:t>
      </w:r>
      <w:r w:rsidRPr="00752534">
        <w:rPr>
          <w:rFonts w:ascii="Century Gothic" w:hAnsi="Century Gothic" w:cs="Arial"/>
          <w:spacing w:val="-10"/>
          <w:sz w:val="10"/>
          <w:szCs w:val="10"/>
        </w:rPr>
        <w:t xml:space="preserve"> </w:t>
      </w:r>
      <w:r w:rsidRPr="00752534">
        <w:rPr>
          <w:rFonts w:ascii="Century Gothic" w:hAnsi="Century Gothic" w:cs="Arial"/>
          <w:sz w:val="10"/>
          <w:szCs w:val="10"/>
        </w:rPr>
        <w:t>disposición</w:t>
      </w:r>
      <w:r w:rsidRPr="00752534">
        <w:rPr>
          <w:rFonts w:ascii="Century Gothic" w:hAnsi="Century Gothic" w:cs="Arial"/>
          <w:spacing w:val="-9"/>
          <w:sz w:val="10"/>
          <w:szCs w:val="10"/>
        </w:rPr>
        <w:t xml:space="preserve"> </w:t>
      </w:r>
      <w:r w:rsidRPr="00752534">
        <w:rPr>
          <w:rFonts w:ascii="Century Gothic" w:hAnsi="Century Gothic" w:cs="Arial"/>
          <w:sz w:val="10"/>
          <w:szCs w:val="10"/>
        </w:rPr>
        <w:t>final</w:t>
      </w:r>
      <w:r w:rsidRPr="00752534">
        <w:rPr>
          <w:rFonts w:ascii="Century Gothic" w:hAnsi="Century Gothic" w:cs="Arial"/>
          <w:spacing w:val="-8"/>
          <w:sz w:val="10"/>
          <w:szCs w:val="10"/>
        </w:rPr>
        <w:t xml:space="preserve"> </w:t>
      </w:r>
      <w:r w:rsidRPr="00752534">
        <w:rPr>
          <w:rFonts w:ascii="Century Gothic" w:hAnsi="Century Gothic" w:cs="Arial"/>
          <w:sz w:val="10"/>
          <w:szCs w:val="10"/>
        </w:rPr>
        <w:t>o</w:t>
      </w:r>
      <w:r w:rsidRPr="00752534">
        <w:rPr>
          <w:rFonts w:ascii="Century Gothic" w:hAnsi="Century Gothic" w:cs="Arial"/>
          <w:spacing w:val="-10"/>
          <w:sz w:val="10"/>
          <w:szCs w:val="10"/>
        </w:rPr>
        <w:t xml:space="preserve"> </w:t>
      </w:r>
      <w:r w:rsidRPr="00752534">
        <w:rPr>
          <w:rFonts w:ascii="Century Gothic" w:hAnsi="Century Gothic" w:cs="Arial"/>
          <w:sz w:val="10"/>
          <w:szCs w:val="10"/>
        </w:rPr>
        <w:t>recuperación</w:t>
      </w:r>
      <w:r w:rsidRPr="00752534">
        <w:rPr>
          <w:rFonts w:ascii="Century Gothic" w:hAnsi="Century Gothic" w:cs="Arial"/>
          <w:spacing w:val="-10"/>
          <w:sz w:val="10"/>
          <w:szCs w:val="10"/>
        </w:rPr>
        <w:t xml:space="preserve"> </w:t>
      </w:r>
      <w:r w:rsidRPr="00752534">
        <w:rPr>
          <w:rFonts w:ascii="Century Gothic" w:hAnsi="Century Gothic" w:cs="Arial"/>
          <w:sz w:val="10"/>
          <w:szCs w:val="10"/>
        </w:rPr>
        <w:t>ambiental</w:t>
      </w:r>
      <w:r w:rsidRPr="00752534">
        <w:rPr>
          <w:rFonts w:ascii="Century Gothic" w:hAnsi="Century Gothic" w:cs="Arial"/>
          <w:spacing w:val="-8"/>
          <w:sz w:val="10"/>
          <w:szCs w:val="10"/>
        </w:rPr>
        <w:t xml:space="preserve"> </w:t>
      </w:r>
      <w:r w:rsidRPr="00752534">
        <w:rPr>
          <w:rFonts w:ascii="Century Gothic" w:hAnsi="Century Gothic" w:cs="Arial"/>
          <w:sz w:val="10"/>
          <w:szCs w:val="10"/>
        </w:rPr>
        <w:t>de</w:t>
      </w:r>
      <w:r w:rsidRPr="00752534">
        <w:rPr>
          <w:rFonts w:ascii="Century Gothic" w:hAnsi="Century Gothic" w:cs="Arial"/>
          <w:spacing w:val="-10"/>
          <w:sz w:val="10"/>
          <w:szCs w:val="10"/>
        </w:rPr>
        <w:t xml:space="preserve"> </w:t>
      </w:r>
      <w:r w:rsidRPr="00752534">
        <w:rPr>
          <w:rFonts w:ascii="Century Gothic" w:hAnsi="Century Gothic" w:cs="Arial"/>
          <w:sz w:val="10"/>
          <w:szCs w:val="10"/>
        </w:rPr>
        <w:t>las</w:t>
      </w:r>
      <w:r w:rsidRPr="00752534">
        <w:rPr>
          <w:rFonts w:ascii="Century Gothic" w:hAnsi="Century Gothic" w:cs="Arial"/>
          <w:spacing w:val="-10"/>
          <w:sz w:val="10"/>
          <w:szCs w:val="10"/>
        </w:rPr>
        <w:t xml:space="preserve"> </w:t>
      </w:r>
      <w:r w:rsidRPr="00752534">
        <w:rPr>
          <w:rFonts w:ascii="Century Gothic" w:hAnsi="Century Gothic" w:cs="Arial"/>
          <w:sz w:val="10"/>
          <w:szCs w:val="10"/>
        </w:rPr>
        <w:t>obras</w:t>
      </w:r>
      <w:r w:rsidRPr="00752534">
        <w:rPr>
          <w:rFonts w:ascii="Century Gothic" w:hAnsi="Century Gothic" w:cs="Arial"/>
          <w:spacing w:val="-8"/>
          <w:sz w:val="10"/>
          <w:szCs w:val="10"/>
        </w:rPr>
        <w:t xml:space="preserve"> </w:t>
      </w:r>
      <w:r w:rsidRPr="00752534">
        <w:rPr>
          <w:rFonts w:ascii="Century Gothic" w:hAnsi="Century Gothic" w:cs="Arial"/>
          <w:sz w:val="10"/>
          <w:szCs w:val="10"/>
        </w:rPr>
        <w:t>o</w:t>
      </w:r>
      <w:r w:rsidRPr="00752534">
        <w:rPr>
          <w:rFonts w:ascii="Century Gothic" w:hAnsi="Century Gothic" w:cs="Arial"/>
          <w:spacing w:val="-10"/>
          <w:sz w:val="10"/>
          <w:szCs w:val="10"/>
        </w:rPr>
        <w:t xml:space="preserve"> </w:t>
      </w:r>
      <w:r w:rsidRPr="00752534">
        <w:rPr>
          <w:rFonts w:ascii="Century Gothic" w:hAnsi="Century Gothic" w:cs="Arial"/>
          <w:sz w:val="10"/>
          <w:szCs w:val="10"/>
        </w:rPr>
        <w:t>bienes</w:t>
      </w:r>
      <w:r w:rsidRPr="00752534">
        <w:rPr>
          <w:rFonts w:ascii="Century Gothic" w:hAnsi="Century Gothic" w:cs="Arial"/>
          <w:spacing w:val="-9"/>
          <w:sz w:val="10"/>
          <w:szCs w:val="10"/>
        </w:rPr>
        <w:t xml:space="preserve"> </w:t>
      </w:r>
      <w:r w:rsidRPr="00752534">
        <w:rPr>
          <w:rFonts w:ascii="Century Gothic" w:hAnsi="Century Gothic" w:cs="Arial"/>
          <w:sz w:val="10"/>
          <w:szCs w:val="10"/>
        </w:rPr>
        <w:t>o</w:t>
      </w:r>
      <w:r w:rsidRPr="00752534">
        <w:rPr>
          <w:rFonts w:ascii="Century Gothic" w:hAnsi="Century Gothic" w:cs="Arial"/>
          <w:spacing w:val="-9"/>
          <w:sz w:val="10"/>
          <w:szCs w:val="10"/>
        </w:rPr>
        <w:t xml:space="preserve"> </w:t>
      </w:r>
      <w:r w:rsidRPr="00752534">
        <w:rPr>
          <w:rFonts w:ascii="Century Gothic" w:hAnsi="Century Gothic" w:cs="Arial"/>
          <w:sz w:val="10"/>
          <w:szCs w:val="10"/>
        </w:rPr>
        <w:t>el</w:t>
      </w:r>
      <w:r w:rsidRPr="00752534">
        <w:rPr>
          <w:rFonts w:ascii="Century Gothic" w:hAnsi="Century Gothic" w:cs="Arial"/>
          <w:spacing w:val="-10"/>
          <w:sz w:val="10"/>
          <w:szCs w:val="10"/>
        </w:rPr>
        <w:t xml:space="preserve"> </w:t>
      </w:r>
      <w:r w:rsidRPr="00752534">
        <w:rPr>
          <w:rFonts w:ascii="Century Gothic" w:hAnsi="Century Gothic" w:cs="Arial"/>
          <w:sz w:val="10"/>
          <w:szCs w:val="10"/>
        </w:rPr>
        <w:t>vencimiento</w:t>
      </w:r>
      <w:r w:rsidRPr="00752534">
        <w:rPr>
          <w:rFonts w:ascii="Century Gothic" w:hAnsi="Century Gothic" w:cs="Arial"/>
          <w:spacing w:val="-9"/>
          <w:sz w:val="10"/>
          <w:szCs w:val="10"/>
        </w:rPr>
        <w:t xml:space="preserve"> </w:t>
      </w:r>
      <w:r w:rsidRPr="00752534">
        <w:rPr>
          <w:rFonts w:ascii="Century Gothic" w:hAnsi="Century Gothic" w:cs="Arial"/>
          <w:sz w:val="10"/>
          <w:szCs w:val="10"/>
        </w:rPr>
        <w:t>del</w:t>
      </w:r>
      <w:r w:rsidRPr="00752534">
        <w:rPr>
          <w:rFonts w:ascii="Century Gothic" w:hAnsi="Century Gothic" w:cs="Arial"/>
          <w:spacing w:val="-10"/>
          <w:sz w:val="10"/>
          <w:szCs w:val="10"/>
        </w:rPr>
        <w:t xml:space="preserve"> </w:t>
      </w:r>
      <w:r w:rsidRPr="00752534">
        <w:rPr>
          <w:rFonts w:ascii="Century Gothic" w:hAnsi="Century Gothic" w:cs="Arial"/>
          <w:sz w:val="10"/>
          <w:szCs w:val="10"/>
        </w:rPr>
        <w:t>plazo,</w:t>
      </w:r>
      <w:r w:rsidRPr="00752534">
        <w:rPr>
          <w:rFonts w:ascii="Century Gothic" w:hAnsi="Century Gothic" w:cs="Arial"/>
          <w:spacing w:val="-9"/>
          <w:sz w:val="10"/>
          <w:szCs w:val="10"/>
        </w:rPr>
        <w:t xml:space="preserve"> </w:t>
      </w:r>
      <w:r w:rsidRPr="00752534">
        <w:rPr>
          <w:rFonts w:ascii="Century Gothic" w:hAnsi="Century Gothic" w:cs="Arial"/>
          <w:sz w:val="10"/>
          <w:szCs w:val="10"/>
        </w:rPr>
        <w:t>lo</w:t>
      </w:r>
      <w:r w:rsidRPr="00752534">
        <w:rPr>
          <w:rFonts w:ascii="Century Gothic" w:hAnsi="Century Gothic" w:cs="Arial"/>
          <w:spacing w:val="-9"/>
          <w:sz w:val="10"/>
          <w:szCs w:val="10"/>
        </w:rPr>
        <w:t xml:space="preserve"> </w:t>
      </w:r>
      <w:r w:rsidRPr="00752534">
        <w:rPr>
          <w:rFonts w:ascii="Century Gothic" w:hAnsi="Century Gothic" w:cs="Arial"/>
          <w:sz w:val="10"/>
          <w:szCs w:val="10"/>
        </w:rPr>
        <w:t>que</w:t>
      </w:r>
      <w:r w:rsidRPr="00752534">
        <w:rPr>
          <w:rFonts w:ascii="Century Gothic" w:hAnsi="Century Gothic" w:cs="Arial"/>
          <w:spacing w:val="-10"/>
          <w:sz w:val="10"/>
          <w:szCs w:val="10"/>
        </w:rPr>
        <w:t xml:space="preserve"> </w:t>
      </w:r>
      <w:r w:rsidRPr="00752534">
        <w:rPr>
          <w:rFonts w:ascii="Century Gothic" w:hAnsi="Century Gothic" w:cs="Arial"/>
          <w:sz w:val="10"/>
          <w:szCs w:val="10"/>
        </w:rPr>
        <w:t>ocurra</w:t>
      </w:r>
      <w:r w:rsidRPr="00752534">
        <w:rPr>
          <w:rFonts w:ascii="Century Gothic" w:hAnsi="Century Gothic" w:cs="Arial"/>
          <w:spacing w:val="-9"/>
          <w:sz w:val="10"/>
          <w:szCs w:val="10"/>
        </w:rPr>
        <w:t xml:space="preserve"> </w:t>
      </w:r>
      <w:r w:rsidRPr="00752534">
        <w:rPr>
          <w:rFonts w:ascii="Century Gothic" w:hAnsi="Century Gothic" w:cs="Arial"/>
          <w:sz w:val="10"/>
          <w:szCs w:val="10"/>
        </w:rPr>
        <w:t>más</w:t>
      </w:r>
      <w:r w:rsidRPr="00752534">
        <w:rPr>
          <w:rFonts w:ascii="Century Gothic" w:hAnsi="Century Gothic" w:cs="Arial"/>
          <w:spacing w:val="-9"/>
          <w:sz w:val="10"/>
          <w:szCs w:val="10"/>
        </w:rPr>
        <w:t xml:space="preserve"> </w:t>
      </w:r>
      <w:r w:rsidRPr="00752534">
        <w:rPr>
          <w:rFonts w:ascii="Century Gothic" w:hAnsi="Century Gothic" w:cs="Arial"/>
          <w:sz w:val="10"/>
          <w:szCs w:val="10"/>
        </w:rPr>
        <w:t>tarde.</w:t>
      </w:r>
    </w:p>
  </w:footnote>
  <w:footnote w:id="16">
    <w:p w14:paraId="343D9F1A" w14:textId="77777777" w:rsidR="00A851AA" w:rsidRPr="00752534" w:rsidRDefault="00A851AA" w:rsidP="00A851AA">
      <w:pPr>
        <w:spacing w:before="80"/>
        <w:ind w:right="177" w:firstLine="708"/>
        <w:jc w:val="both"/>
        <w:rPr>
          <w:rFonts w:ascii="Century Gothic" w:hAnsi="Century Gothic" w:cs="Arial"/>
          <w:sz w:val="10"/>
          <w:szCs w:val="10"/>
        </w:rPr>
      </w:pPr>
      <w:r w:rsidRPr="00752534">
        <w:rPr>
          <w:rStyle w:val="Refdenotaalpie"/>
          <w:rFonts w:ascii="Century Gothic" w:hAnsi="Century Gothic" w:cs="Arial"/>
          <w:sz w:val="10"/>
          <w:szCs w:val="10"/>
        </w:rPr>
        <w:footnoteRef/>
      </w:r>
      <w:r w:rsidRPr="00752534">
        <w:rPr>
          <w:rFonts w:ascii="Century Gothic" w:hAnsi="Century Gothic" w:cs="Arial"/>
          <w:sz w:val="10"/>
          <w:szCs w:val="10"/>
        </w:rPr>
        <w:t xml:space="preserve"> Decreto 1082 de 2015: “Artículo 2.2.1.1.1.3.1. Definiciones. Los términos no definidos en el Título I de la</w:t>
      </w:r>
      <w:r w:rsidRPr="00752534">
        <w:rPr>
          <w:rFonts w:ascii="Century Gothic" w:hAnsi="Century Gothic" w:cs="Arial"/>
          <w:spacing w:val="1"/>
          <w:sz w:val="10"/>
          <w:szCs w:val="10"/>
        </w:rPr>
        <w:t xml:space="preserve"> </w:t>
      </w:r>
      <w:r w:rsidRPr="00752534">
        <w:rPr>
          <w:rFonts w:ascii="Century Gothic" w:hAnsi="Century Gothic" w:cs="Arial"/>
          <w:sz w:val="10"/>
          <w:szCs w:val="10"/>
        </w:rPr>
        <w:t>Parte 2 del presente decreto y utilizados frecuentemente deben entenderse de acuerdo con su significado natural y</w:t>
      </w:r>
      <w:r w:rsidRPr="00752534">
        <w:rPr>
          <w:rFonts w:ascii="Century Gothic" w:hAnsi="Century Gothic" w:cs="Arial"/>
          <w:spacing w:val="1"/>
          <w:sz w:val="10"/>
          <w:szCs w:val="10"/>
        </w:rPr>
        <w:t xml:space="preserve"> </w:t>
      </w:r>
      <w:r w:rsidRPr="00752534">
        <w:rPr>
          <w:rFonts w:ascii="Century Gothic" w:hAnsi="Century Gothic" w:cs="Arial"/>
          <w:sz w:val="10"/>
          <w:szCs w:val="10"/>
        </w:rPr>
        <w:t>obvio. Para la interpretación del presente Título I, las expresiones aquí utilizadas con mayúscula inicial deben ser</w:t>
      </w:r>
      <w:r w:rsidRPr="00752534">
        <w:rPr>
          <w:rFonts w:ascii="Century Gothic" w:hAnsi="Century Gothic" w:cs="Arial"/>
          <w:spacing w:val="1"/>
          <w:sz w:val="10"/>
          <w:szCs w:val="10"/>
        </w:rPr>
        <w:t xml:space="preserve"> </w:t>
      </w:r>
      <w:r w:rsidRPr="00752534">
        <w:rPr>
          <w:rFonts w:ascii="Century Gothic" w:hAnsi="Century Gothic" w:cs="Arial"/>
          <w:sz w:val="10"/>
          <w:szCs w:val="10"/>
        </w:rPr>
        <w:t>entendidas</w:t>
      </w:r>
      <w:r w:rsidRPr="00752534">
        <w:rPr>
          <w:rFonts w:ascii="Century Gothic" w:hAnsi="Century Gothic" w:cs="Arial"/>
          <w:spacing w:val="-8"/>
          <w:sz w:val="10"/>
          <w:szCs w:val="10"/>
        </w:rPr>
        <w:t xml:space="preserve"> </w:t>
      </w:r>
      <w:r w:rsidRPr="00752534">
        <w:rPr>
          <w:rFonts w:ascii="Century Gothic" w:hAnsi="Century Gothic" w:cs="Arial"/>
          <w:sz w:val="10"/>
          <w:szCs w:val="10"/>
        </w:rPr>
        <w:t>con</w:t>
      </w:r>
      <w:r w:rsidRPr="00752534">
        <w:rPr>
          <w:rFonts w:ascii="Century Gothic" w:hAnsi="Century Gothic" w:cs="Arial"/>
          <w:spacing w:val="-8"/>
          <w:sz w:val="10"/>
          <w:szCs w:val="10"/>
        </w:rPr>
        <w:t xml:space="preserve"> </w:t>
      </w:r>
      <w:r w:rsidRPr="00752534">
        <w:rPr>
          <w:rFonts w:ascii="Century Gothic" w:hAnsi="Century Gothic" w:cs="Arial"/>
          <w:sz w:val="10"/>
          <w:szCs w:val="10"/>
        </w:rPr>
        <w:t>el</w:t>
      </w:r>
      <w:r w:rsidRPr="00752534">
        <w:rPr>
          <w:rFonts w:ascii="Century Gothic" w:hAnsi="Century Gothic" w:cs="Arial"/>
          <w:spacing w:val="-8"/>
          <w:sz w:val="10"/>
          <w:szCs w:val="10"/>
        </w:rPr>
        <w:t xml:space="preserve"> </w:t>
      </w:r>
      <w:r w:rsidRPr="00752534">
        <w:rPr>
          <w:rFonts w:ascii="Century Gothic" w:hAnsi="Century Gothic" w:cs="Arial"/>
          <w:sz w:val="10"/>
          <w:szCs w:val="10"/>
        </w:rPr>
        <w:t>significado</w:t>
      </w:r>
      <w:r w:rsidRPr="00752534">
        <w:rPr>
          <w:rFonts w:ascii="Century Gothic" w:hAnsi="Century Gothic" w:cs="Arial"/>
          <w:spacing w:val="-7"/>
          <w:sz w:val="10"/>
          <w:szCs w:val="10"/>
        </w:rPr>
        <w:t xml:space="preserve"> </w:t>
      </w:r>
      <w:r w:rsidRPr="00752534">
        <w:rPr>
          <w:rFonts w:ascii="Century Gothic" w:hAnsi="Century Gothic" w:cs="Arial"/>
          <w:sz w:val="10"/>
          <w:szCs w:val="10"/>
        </w:rPr>
        <w:t>que</w:t>
      </w:r>
      <w:r w:rsidRPr="00752534">
        <w:rPr>
          <w:rFonts w:ascii="Century Gothic" w:hAnsi="Century Gothic" w:cs="Arial"/>
          <w:spacing w:val="-8"/>
          <w:sz w:val="10"/>
          <w:szCs w:val="10"/>
        </w:rPr>
        <w:t xml:space="preserve"> </w:t>
      </w:r>
      <w:r w:rsidRPr="00752534">
        <w:rPr>
          <w:rFonts w:ascii="Century Gothic" w:hAnsi="Century Gothic" w:cs="Arial"/>
          <w:sz w:val="10"/>
          <w:szCs w:val="10"/>
        </w:rPr>
        <w:t>a</w:t>
      </w:r>
      <w:r w:rsidRPr="00752534">
        <w:rPr>
          <w:rFonts w:ascii="Century Gothic" w:hAnsi="Century Gothic" w:cs="Arial"/>
          <w:spacing w:val="-8"/>
          <w:sz w:val="10"/>
          <w:szCs w:val="10"/>
        </w:rPr>
        <w:t xml:space="preserve"> </w:t>
      </w:r>
      <w:r w:rsidRPr="00752534">
        <w:rPr>
          <w:rFonts w:ascii="Century Gothic" w:hAnsi="Century Gothic" w:cs="Arial"/>
          <w:sz w:val="10"/>
          <w:szCs w:val="10"/>
        </w:rPr>
        <w:t>continuación</w:t>
      </w:r>
      <w:r w:rsidRPr="00752534">
        <w:rPr>
          <w:rFonts w:ascii="Century Gothic" w:hAnsi="Century Gothic" w:cs="Arial"/>
          <w:spacing w:val="-7"/>
          <w:sz w:val="10"/>
          <w:szCs w:val="10"/>
        </w:rPr>
        <w:t xml:space="preserve"> </w:t>
      </w:r>
      <w:r w:rsidRPr="00752534">
        <w:rPr>
          <w:rFonts w:ascii="Century Gothic" w:hAnsi="Century Gothic" w:cs="Arial"/>
          <w:sz w:val="10"/>
          <w:szCs w:val="10"/>
        </w:rPr>
        <w:t>se</w:t>
      </w:r>
      <w:r w:rsidRPr="00752534">
        <w:rPr>
          <w:rFonts w:ascii="Century Gothic" w:hAnsi="Century Gothic" w:cs="Arial"/>
          <w:spacing w:val="-8"/>
          <w:sz w:val="10"/>
          <w:szCs w:val="10"/>
        </w:rPr>
        <w:t xml:space="preserve"> </w:t>
      </w:r>
      <w:r w:rsidRPr="00752534">
        <w:rPr>
          <w:rFonts w:ascii="Century Gothic" w:hAnsi="Century Gothic" w:cs="Arial"/>
          <w:sz w:val="10"/>
          <w:szCs w:val="10"/>
        </w:rPr>
        <w:t>indica.</w:t>
      </w:r>
      <w:r w:rsidRPr="00752534">
        <w:rPr>
          <w:rFonts w:ascii="Century Gothic" w:hAnsi="Century Gothic" w:cs="Arial"/>
          <w:spacing w:val="-8"/>
          <w:sz w:val="10"/>
          <w:szCs w:val="10"/>
        </w:rPr>
        <w:t xml:space="preserve"> </w:t>
      </w:r>
      <w:r w:rsidRPr="00752534">
        <w:rPr>
          <w:rFonts w:ascii="Century Gothic" w:hAnsi="Century Gothic" w:cs="Arial"/>
          <w:sz w:val="10"/>
          <w:szCs w:val="10"/>
        </w:rPr>
        <w:t>Los</w:t>
      </w:r>
      <w:r w:rsidRPr="00752534">
        <w:rPr>
          <w:rFonts w:ascii="Century Gothic" w:hAnsi="Century Gothic" w:cs="Arial"/>
          <w:spacing w:val="-7"/>
          <w:sz w:val="10"/>
          <w:szCs w:val="10"/>
        </w:rPr>
        <w:t xml:space="preserve"> </w:t>
      </w:r>
      <w:r w:rsidRPr="00752534">
        <w:rPr>
          <w:rFonts w:ascii="Century Gothic" w:hAnsi="Century Gothic" w:cs="Arial"/>
          <w:sz w:val="10"/>
          <w:szCs w:val="10"/>
        </w:rPr>
        <w:t>términos</w:t>
      </w:r>
      <w:r w:rsidRPr="00752534">
        <w:rPr>
          <w:rFonts w:ascii="Century Gothic" w:hAnsi="Century Gothic" w:cs="Arial"/>
          <w:spacing w:val="-7"/>
          <w:sz w:val="10"/>
          <w:szCs w:val="10"/>
        </w:rPr>
        <w:t xml:space="preserve"> </w:t>
      </w:r>
      <w:r w:rsidRPr="00752534">
        <w:rPr>
          <w:rFonts w:ascii="Century Gothic" w:hAnsi="Century Gothic" w:cs="Arial"/>
          <w:sz w:val="10"/>
          <w:szCs w:val="10"/>
        </w:rPr>
        <w:t>definidos</w:t>
      </w:r>
      <w:r w:rsidRPr="00752534">
        <w:rPr>
          <w:rFonts w:ascii="Century Gothic" w:hAnsi="Century Gothic" w:cs="Arial"/>
          <w:spacing w:val="-8"/>
          <w:sz w:val="10"/>
          <w:szCs w:val="10"/>
        </w:rPr>
        <w:t xml:space="preserve"> </w:t>
      </w:r>
      <w:r w:rsidRPr="00752534">
        <w:rPr>
          <w:rFonts w:ascii="Century Gothic" w:hAnsi="Century Gothic" w:cs="Arial"/>
          <w:sz w:val="10"/>
          <w:szCs w:val="10"/>
        </w:rPr>
        <w:t>son</w:t>
      </w:r>
      <w:r w:rsidRPr="00752534">
        <w:rPr>
          <w:rFonts w:ascii="Century Gothic" w:hAnsi="Century Gothic" w:cs="Arial"/>
          <w:spacing w:val="-7"/>
          <w:sz w:val="10"/>
          <w:szCs w:val="10"/>
        </w:rPr>
        <w:t xml:space="preserve"> </w:t>
      </w:r>
      <w:r w:rsidRPr="00752534">
        <w:rPr>
          <w:rFonts w:ascii="Century Gothic" w:hAnsi="Century Gothic" w:cs="Arial"/>
          <w:sz w:val="10"/>
          <w:szCs w:val="10"/>
        </w:rPr>
        <w:t>utilizados</w:t>
      </w:r>
      <w:r w:rsidRPr="00752534">
        <w:rPr>
          <w:rFonts w:ascii="Century Gothic" w:hAnsi="Century Gothic" w:cs="Arial"/>
          <w:spacing w:val="-8"/>
          <w:sz w:val="10"/>
          <w:szCs w:val="10"/>
        </w:rPr>
        <w:t xml:space="preserve"> </w:t>
      </w:r>
      <w:r w:rsidRPr="00752534">
        <w:rPr>
          <w:rFonts w:ascii="Century Gothic" w:hAnsi="Century Gothic" w:cs="Arial"/>
          <w:sz w:val="10"/>
          <w:szCs w:val="10"/>
        </w:rPr>
        <w:t>en</w:t>
      </w:r>
      <w:r w:rsidRPr="00752534">
        <w:rPr>
          <w:rFonts w:ascii="Century Gothic" w:hAnsi="Century Gothic" w:cs="Arial"/>
          <w:spacing w:val="-8"/>
          <w:sz w:val="10"/>
          <w:szCs w:val="10"/>
        </w:rPr>
        <w:t xml:space="preserve"> </w:t>
      </w:r>
      <w:r w:rsidRPr="00752534">
        <w:rPr>
          <w:rFonts w:ascii="Century Gothic" w:hAnsi="Century Gothic" w:cs="Arial"/>
          <w:sz w:val="10"/>
          <w:szCs w:val="10"/>
        </w:rPr>
        <w:t>singular</w:t>
      </w:r>
      <w:r w:rsidRPr="00752534">
        <w:rPr>
          <w:rFonts w:ascii="Century Gothic" w:hAnsi="Century Gothic" w:cs="Arial"/>
          <w:spacing w:val="-8"/>
          <w:sz w:val="10"/>
          <w:szCs w:val="10"/>
        </w:rPr>
        <w:t xml:space="preserve"> </w:t>
      </w:r>
      <w:r w:rsidRPr="00752534">
        <w:rPr>
          <w:rFonts w:ascii="Century Gothic" w:hAnsi="Century Gothic" w:cs="Arial"/>
          <w:sz w:val="10"/>
          <w:szCs w:val="10"/>
        </w:rPr>
        <w:t>y</w:t>
      </w:r>
      <w:r w:rsidRPr="00752534">
        <w:rPr>
          <w:rFonts w:ascii="Century Gothic" w:hAnsi="Century Gothic" w:cs="Arial"/>
          <w:spacing w:val="-7"/>
          <w:sz w:val="10"/>
          <w:szCs w:val="10"/>
        </w:rPr>
        <w:t xml:space="preserve"> </w:t>
      </w:r>
      <w:r w:rsidRPr="00752534">
        <w:rPr>
          <w:rFonts w:ascii="Century Gothic" w:hAnsi="Century Gothic" w:cs="Arial"/>
          <w:sz w:val="10"/>
          <w:szCs w:val="10"/>
        </w:rPr>
        <w:t>en</w:t>
      </w:r>
      <w:r w:rsidRPr="00752534">
        <w:rPr>
          <w:rFonts w:ascii="Century Gothic" w:hAnsi="Century Gothic" w:cs="Arial"/>
          <w:spacing w:val="-8"/>
          <w:sz w:val="10"/>
          <w:szCs w:val="10"/>
        </w:rPr>
        <w:t xml:space="preserve"> </w:t>
      </w:r>
      <w:r w:rsidRPr="00752534">
        <w:rPr>
          <w:rFonts w:ascii="Century Gothic" w:hAnsi="Century Gothic" w:cs="Arial"/>
          <w:sz w:val="10"/>
          <w:szCs w:val="10"/>
        </w:rPr>
        <w:t>plural</w:t>
      </w:r>
      <w:r w:rsidRPr="00752534">
        <w:rPr>
          <w:rFonts w:ascii="Century Gothic" w:hAnsi="Century Gothic" w:cs="Arial"/>
          <w:spacing w:val="1"/>
          <w:sz w:val="10"/>
          <w:szCs w:val="10"/>
        </w:rPr>
        <w:t xml:space="preserve"> </w:t>
      </w:r>
      <w:r w:rsidRPr="00752534">
        <w:rPr>
          <w:rFonts w:ascii="Century Gothic" w:hAnsi="Century Gothic" w:cs="Arial"/>
          <w:sz w:val="10"/>
          <w:szCs w:val="10"/>
        </w:rPr>
        <w:t>de</w:t>
      </w:r>
      <w:r w:rsidRPr="00752534">
        <w:rPr>
          <w:rFonts w:ascii="Century Gothic" w:hAnsi="Century Gothic" w:cs="Arial"/>
          <w:spacing w:val="-2"/>
          <w:sz w:val="10"/>
          <w:szCs w:val="10"/>
        </w:rPr>
        <w:t xml:space="preserve"> </w:t>
      </w:r>
      <w:r w:rsidRPr="00752534">
        <w:rPr>
          <w:rFonts w:ascii="Century Gothic" w:hAnsi="Century Gothic" w:cs="Arial"/>
          <w:sz w:val="10"/>
          <w:szCs w:val="10"/>
        </w:rPr>
        <w:t>acuerdo</w:t>
      </w:r>
      <w:r w:rsidRPr="00752534">
        <w:rPr>
          <w:rFonts w:ascii="Century Gothic" w:hAnsi="Century Gothic" w:cs="Arial"/>
          <w:spacing w:val="-1"/>
          <w:sz w:val="10"/>
          <w:szCs w:val="10"/>
        </w:rPr>
        <w:t xml:space="preserve"> </w:t>
      </w:r>
      <w:r w:rsidRPr="00752534">
        <w:rPr>
          <w:rFonts w:ascii="Century Gothic" w:hAnsi="Century Gothic" w:cs="Arial"/>
          <w:sz w:val="10"/>
          <w:szCs w:val="10"/>
        </w:rPr>
        <w:t>como</w:t>
      </w:r>
      <w:r w:rsidRPr="00752534">
        <w:rPr>
          <w:rFonts w:ascii="Century Gothic" w:hAnsi="Century Gothic" w:cs="Arial"/>
          <w:spacing w:val="-1"/>
          <w:sz w:val="10"/>
          <w:szCs w:val="10"/>
        </w:rPr>
        <w:t xml:space="preserve"> </w:t>
      </w:r>
      <w:r w:rsidRPr="00752534">
        <w:rPr>
          <w:rFonts w:ascii="Century Gothic" w:hAnsi="Century Gothic" w:cs="Arial"/>
          <w:sz w:val="10"/>
          <w:szCs w:val="10"/>
        </w:rPr>
        <w:t>lo</w:t>
      </w:r>
      <w:r w:rsidRPr="00752534">
        <w:rPr>
          <w:rFonts w:ascii="Century Gothic" w:hAnsi="Century Gothic" w:cs="Arial"/>
          <w:spacing w:val="-1"/>
          <w:sz w:val="10"/>
          <w:szCs w:val="10"/>
        </w:rPr>
        <w:t xml:space="preserve"> </w:t>
      </w:r>
      <w:r w:rsidRPr="00752534">
        <w:rPr>
          <w:rFonts w:ascii="Century Gothic" w:hAnsi="Century Gothic" w:cs="Arial"/>
          <w:sz w:val="10"/>
          <w:szCs w:val="10"/>
        </w:rPr>
        <w:t>requiera</w:t>
      </w:r>
      <w:r w:rsidRPr="00752534">
        <w:rPr>
          <w:rFonts w:ascii="Century Gothic" w:hAnsi="Century Gothic" w:cs="Arial"/>
          <w:spacing w:val="-2"/>
          <w:sz w:val="10"/>
          <w:szCs w:val="10"/>
        </w:rPr>
        <w:t xml:space="preserve"> </w:t>
      </w:r>
      <w:r w:rsidRPr="00752534">
        <w:rPr>
          <w:rFonts w:ascii="Century Gothic" w:hAnsi="Century Gothic" w:cs="Arial"/>
          <w:sz w:val="10"/>
          <w:szCs w:val="10"/>
        </w:rPr>
        <w:t>el</w:t>
      </w:r>
      <w:r w:rsidRPr="00752534">
        <w:rPr>
          <w:rFonts w:ascii="Century Gothic" w:hAnsi="Century Gothic" w:cs="Arial"/>
          <w:spacing w:val="-1"/>
          <w:sz w:val="10"/>
          <w:szCs w:val="10"/>
        </w:rPr>
        <w:t xml:space="preserve"> </w:t>
      </w:r>
      <w:r w:rsidRPr="00752534">
        <w:rPr>
          <w:rFonts w:ascii="Century Gothic" w:hAnsi="Century Gothic" w:cs="Arial"/>
          <w:sz w:val="10"/>
          <w:szCs w:val="10"/>
        </w:rPr>
        <w:t>contexto</w:t>
      </w:r>
      <w:r w:rsidRPr="00752534">
        <w:rPr>
          <w:rFonts w:ascii="Century Gothic" w:hAnsi="Century Gothic" w:cs="Arial"/>
          <w:spacing w:val="-1"/>
          <w:sz w:val="10"/>
          <w:szCs w:val="10"/>
        </w:rPr>
        <w:t xml:space="preserve"> </w:t>
      </w:r>
      <w:r w:rsidRPr="00752534">
        <w:rPr>
          <w:rFonts w:ascii="Century Gothic" w:hAnsi="Century Gothic" w:cs="Arial"/>
          <w:sz w:val="10"/>
          <w:szCs w:val="10"/>
        </w:rPr>
        <w:t>en</w:t>
      </w:r>
      <w:r w:rsidRPr="00752534">
        <w:rPr>
          <w:rFonts w:ascii="Century Gothic" w:hAnsi="Century Gothic" w:cs="Arial"/>
          <w:spacing w:val="-1"/>
          <w:sz w:val="10"/>
          <w:szCs w:val="10"/>
        </w:rPr>
        <w:t xml:space="preserve"> </w:t>
      </w:r>
      <w:r w:rsidRPr="00752534">
        <w:rPr>
          <w:rFonts w:ascii="Century Gothic" w:hAnsi="Century Gothic" w:cs="Arial"/>
          <w:sz w:val="10"/>
          <w:szCs w:val="10"/>
        </w:rPr>
        <w:t>el</w:t>
      </w:r>
      <w:r w:rsidRPr="00752534">
        <w:rPr>
          <w:rFonts w:ascii="Century Gothic" w:hAnsi="Century Gothic" w:cs="Arial"/>
          <w:spacing w:val="-2"/>
          <w:sz w:val="10"/>
          <w:szCs w:val="10"/>
        </w:rPr>
        <w:t xml:space="preserve"> </w:t>
      </w:r>
      <w:r w:rsidRPr="00752534">
        <w:rPr>
          <w:rFonts w:ascii="Century Gothic" w:hAnsi="Century Gothic" w:cs="Arial"/>
          <w:sz w:val="10"/>
          <w:szCs w:val="10"/>
        </w:rPr>
        <w:t>cual</w:t>
      </w:r>
      <w:r w:rsidRPr="00752534">
        <w:rPr>
          <w:rFonts w:ascii="Century Gothic" w:hAnsi="Century Gothic" w:cs="Arial"/>
          <w:spacing w:val="-1"/>
          <w:sz w:val="10"/>
          <w:szCs w:val="10"/>
        </w:rPr>
        <w:t xml:space="preserve"> </w:t>
      </w:r>
      <w:r w:rsidRPr="00752534">
        <w:rPr>
          <w:rFonts w:ascii="Century Gothic" w:hAnsi="Century Gothic" w:cs="Arial"/>
          <w:sz w:val="10"/>
          <w:szCs w:val="10"/>
        </w:rPr>
        <w:t>son</w:t>
      </w:r>
      <w:r w:rsidRPr="00752534">
        <w:rPr>
          <w:rFonts w:ascii="Century Gothic" w:hAnsi="Century Gothic" w:cs="Arial"/>
          <w:spacing w:val="-1"/>
          <w:sz w:val="10"/>
          <w:szCs w:val="10"/>
        </w:rPr>
        <w:t xml:space="preserve"> </w:t>
      </w:r>
      <w:r w:rsidRPr="00752534">
        <w:rPr>
          <w:rFonts w:ascii="Century Gothic" w:hAnsi="Century Gothic" w:cs="Arial"/>
          <w:sz w:val="10"/>
          <w:szCs w:val="10"/>
        </w:rPr>
        <w:t>utilizados.</w:t>
      </w:r>
    </w:p>
    <w:p w14:paraId="3B0D74A6" w14:textId="77777777" w:rsidR="00A851AA" w:rsidRPr="00752534" w:rsidRDefault="00A851AA" w:rsidP="00A851AA">
      <w:pPr>
        <w:spacing w:before="80"/>
        <w:ind w:right="177"/>
        <w:jc w:val="both"/>
        <w:rPr>
          <w:rFonts w:ascii="Century Gothic" w:hAnsi="Century Gothic" w:cs="Arial"/>
          <w:sz w:val="10"/>
          <w:szCs w:val="10"/>
        </w:rPr>
      </w:pPr>
      <w:r w:rsidRPr="00752534">
        <w:rPr>
          <w:rFonts w:ascii="Century Gothic" w:hAnsi="Century Gothic" w:cs="Arial"/>
          <w:sz w:val="10"/>
          <w:szCs w:val="10"/>
        </w:rPr>
        <w:t>“(...)</w:t>
      </w:r>
    </w:p>
    <w:p w14:paraId="0E40D3BB" w14:textId="77777777" w:rsidR="00A851AA" w:rsidRPr="00752534" w:rsidRDefault="00A851AA" w:rsidP="00A851AA">
      <w:pPr>
        <w:pStyle w:val="Textonotapie"/>
        <w:jc w:val="both"/>
        <w:rPr>
          <w:rFonts w:ascii="Century Gothic" w:hAnsi="Century Gothic" w:cs="Arial"/>
          <w:sz w:val="10"/>
          <w:szCs w:val="10"/>
        </w:rPr>
      </w:pPr>
      <w:r w:rsidRPr="00752534">
        <w:rPr>
          <w:rFonts w:ascii="Century Gothic" w:hAnsi="Century Gothic" w:cs="Arial"/>
          <w:sz w:val="10"/>
          <w:szCs w:val="10"/>
        </w:rPr>
        <w:t>“Documentos del Proceso son: (a) los estudios y documentos previos; (b) el aviso de convocatoria; (c) los</w:t>
      </w:r>
      <w:r w:rsidRPr="00752534">
        <w:rPr>
          <w:rFonts w:ascii="Century Gothic" w:hAnsi="Century Gothic" w:cs="Arial"/>
          <w:spacing w:val="1"/>
          <w:sz w:val="10"/>
          <w:szCs w:val="10"/>
        </w:rPr>
        <w:t xml:space="preserve"> </w:t>
      </w:r>
      <w:r w:rsidRPr="00752534">
        <w:rPr>
          <w:rFonts w:ascii="Century Gothic" w:hAnsi="Century Gothic" w:cs="Arial"/>
          <w:sz w:val="10"/>
          <w:szCs w:val="10"/>
        </w:rPr>
        <w:t>pliegos de condiciones o la invitación; (d) las Adendas; (e) la oferta; (f) el informe de evaluación; (g) el contrato; y</w:t>
      </w:r>
      <w:r w:rsidRPr="00752534">
        <w:rPr>
          <w:rFonts w:ascii="Century Gothic" w:hAnsi="Century Gothic" w:cs="Arial"/>
          <w:spacing w:val="1"/>
          <w:sz w:val="10"/>
          <w:szCs w:val="10"/>
        </w:rPr>
        <w:t xml:space="preserve"> </w:t>
      </w:r>
      <w:r w:rsidRPr="00752534">
        <w:rPr>
          <w:rFonts w:ascii="Century Gothic" w:hAnsi="Century Gothic" w:cs="Arial"/>
          <w:sz w:val="10"/>
          <w:szCs w:val="10"/>
        </w:rPr>
        <w:t>cualquier</w:t>
      </w:r>
      <w:r w:rsidRPr="00752534">
        <w:rPr>
          <w:rFonts w:ascii="Century Gothic" w:hAnsi="Century Gothic" w:cs="Arial"/>
          <w:spacing w:val="-3"/>
          <w:sz w:val="10"/>
          <w:szCs w:val="10"/>
        </w:rPr>
        <w:t xml:space="preserve"> </w:t>
      </w:r>
      <w:r w:rsidRPr="00752534">
        <w:rPr>
          <w:rFonts w:ascii="Century Gothic" w:hAnsi="Century Gothic" w:cs="Arial"/>
          <w:sz w:val="10"/>
          <w:szCs w:val="10"/>
        </w:rPr>
        <w:t>otro</w:t>
      </w:r>
      <w:r w:rsidRPr="00752534">
        <w:rPr>
          <w:rFonts w:ascii="Century Gothic" w:hAnsi="Century Gothic" w:cs="Arial"/>
          <w:spacing w:val="-2"/>
          <w:sz w:val="10"/>
          <w:szCs w:val="10"/>
        </w:rPr>
        <w:t xml:space="preserve"> </w:t>
      </w:r>
      <w:r w:rsidRPr="00752534">
        <w:rPr>
          <w:rFonts w:ascii="Century Gothic" w:hAnsi="Century Gothic" w:cs="Arial"/>
          <w:sz w:val="10"/>
          <w:szCs w:val="10"/>
        </w:rPr>
        <w:t>documento</w:t>
      </w:r>
      <w:r w:rsidRPr="00752534">
        <w:rPr>
          <w:rFonts w:ascii="Century Gothic" w:hAnsi="Century Gothic" w:cs="Arial"/>
          <w:spacing w:val="-2"/>
          <w:sz w:val="10"/>
          <w:szCs w:val="10"/>
        </w:rPr>
        <w:t xml:space="preserve"> </w:t>
      </w:r>
      <w:r w:rsidRPr="00752534">
        <w:rPr>
          <w:rFonts w:ascii="Century Gothic" w:hAnsi="Century Gothic" w:cs="Arial"/>
          <w:sz w:val="10"/>
          <w:szCs w:val="10"/>
        </w:rPr>
        <w:t>expedido</w:t>
      </w:r>
      <w:r w:rsidRPr="00752534">
        <w:rPr>
          <w:rFonts w:ascii="Century Gothic" w:hAnsi="Century Gothic" w:cs="Arial"/>
          <w:spacing w:val="-2"/>
          <w:sz w:val="10"/>
          <w:szCs w:val="10"/>
        </w:rPr>
        <w:t xml:space="preserve"> </w:t>
      </w:r>
      <w:r w:rsidRPr="00752534">
        <w:rPr>
          <w:rFonts w:ascii="Century Gothic" w:hAnsi="Century Gothic" w:cs="Arial"/>
          <w:sz w:val="10"/>
          <w:szCs w:val="10"/>
        </w:rPr>
        <w:t>por</w:t>
      </w:r>
      <w:r w:rsidRPr="00752534">
        <w:rPr>
          <w:rFonts w:ascii="Century Gothic" w:hAnsi="Century Gothic" w:cs="Arial"/>
          <w:spacing w:val="-2"/>
          <w:sz w:val="10"/>
          <w:szCs w:val="10"/>
        </w:rPr>
        <w:t xml:space="preserve"> </w:t>
      </w:r>
      <w:r w:rsidRPr="00752534">
        <w:rPr>
          <w:rFonts w:ascii="Century Gothic" w:hAnsi="Century Gothic" w:cs="Arial"/>
          <w:sz w:val="10"/>
          <w:szCs w:val="10"/>
        </w:rPr>
        <w:t>la</w:t>
      </w:r>
      <w:r w:rsidRPr="00752534">
        <w:rPr>
          <w:rFonts w:ascii="Century Gothic" w:hAnsi="Century Gothic" w:cs="Arial"/>
          <w:spacing w:val="-2"/>
          <w:sz w:val="10"/>
          <w:szCs w:val="10"/>
        </w:rPr>
        <w:t xml:space="preserve"> </w:t>
      </w:r>
      <w:r w:rsidRPr="00752534">
        <w:rPr>
          <w:rFonts w:ascii="Century Gothic" w:hAnsi="Century Gothic" w:cs="Arial"/>
          <w:sz w:val="10"/>
          <w:szCs w:val="10"/>
        </w:rPr>
        <w:t>Entidad</w:t>
      </w:r>
      <w:r w:rsidRPr="00752534">
        <w:rPr>
          <w:rFonts w:ascii="Century Gothic" w:hAnsi="Century Gothic" w:cs="Arial"/>
          <w:spacing w:val="-3"/>
          <w:sz w:val="10"/>
          <w:szCs w:val="10"/>
        </w:rPr>
        <w:t xml:space="preserve"> </w:t>
      </w:r>
      <w:r w:rsidRPr="00752534">
        <w:rPr>
          <w:rFonts w:ascii="Century Gothic" w:hAnsi="Century Gothic" w:cs="Arial"/>
          <w:sz w:val="10"/>
          <w:szCs w:val="10"/>
        </w:rPr>
        <w:t>Estatal</w:t>
      </w:r>
      <w:r w:rsidRPr="00752534">
        <w:rPr>
          <w:rFonts w:ascii="Century Gothic" w:hAnsi="Century Gothic" w:cs="Arial"/>
          <w:spacing w:val="-2"/>
          <w:sz w:val="10"/>
          <w:szCs w:val="10"/>
        </w:rPr>
        <w:t xml:space="preserve"> </w:t>
      </w:r>
      <w:r w:rsidRPr="00752534">
        <w:rPr>
          <w:rFonts w:ascii="Century Gothic" w:hAnsi="Century Gothic" w:cs="Arial"/>
          <w:sz w:val="10"/>
          <w:szCs w:val="10"/>
        </w:rPr>
        <w:t>durante</w:t>
      </w:r>
      <w:r w:rsidRPr="00752534">
        <w:rPr>
          <w:rFonts w:ascii="Century Gothic" w:hAnsi="Century Gothic" w:cs="Arial"/>
          <w:spacing w:val="-2"/>
          <w:sz w:val="10"/>
          <w:szCs w:val="10"/>
        </w:rPr>
        <w:t xml:space="preserve"> </w:t>
      </w:r>
      <w:r w:rsidRPr="00752534">
        <w:rPr>
          <w:rFonts w:ascii="Century Gothic" w:hAnsi="Century Gothic" w:cs="Arial"/>
          <w:sz w:val="10"/>
          <w:szCs w:val="10"/>
        </w:rPr>
        <w:t>el</w:t>
      </w:r>
      <w:r w:rsidRPr="00752534">
        <w:rPr>
          <w:rFonts w:ascii="Century Gothic" w:hAnsi="Century Gothic" w:cs="Arial"/>
          <w:spacing w:val="-2"/>
          <w:sz w:val="10"/>
          <w:szCs w:val="10"/>
        </w:rPr>
        <w:t xml:space="preserve"> </w:t>
      </w:r>
      <w:r w:rsidRPr="00752534">
        <w:rPr>
          <w:rFonts w:ascii="Century Gothic" w:hAnsi="Century Gothic" w:cs="Arial"/>
          <w:sz w:val="10"/>
          <w:szCs w:val="10"/>
        </w:rPr>
        <w:t>Proceso</w:t>
      </w:r>
      <w:r w:rsidRPr="00752534">
        <w:rPr>
          <w:rFonts w:ascii="Century Gothic" w:hAnsi="Century Gothic" w:cs="Arial"/>
          <w:spacing w:val="-2"/>
          <w:sz w:val="10"/>
          <w:szCs w:val="10"/>
        </w:rPr>
        <w:t xml:space="preserve"> </w:t>
      </w:r>
      <w:r w:rsidRPr="00752534">
        <w:rPr>
          <w:rFonts w:ascii="Century Gothic" w:hAnsi="Century Gothic" w:cs="Arial"/>
          <w:sz w:val="10"/>
          <w:szCs w:val="10"/>
        </w:rPr>
        <w:t>de</w:t>
      </w:r>
      <w:r w:rsidRPr="00752534">
        <w:rPr>
          <w:rFonts w:ascii="Century Gothic" w:hAnsi="Century Gothic" w:cs="Arial"/>
          <w:spacing w:val="-2"/>
          <w:sz w:val="10"/>
          <w:szCs w:val="10"/>
        </w:rPr>
        <w:t xml:space="preserve"> </w:t>
      </w:r>
      <w:r w:rsidRPr="00752534">
        <w:rPr>
          <w:rFonts w:ascii="Century Gothic" w:hAnsi="Century Gothic" w:cs="Arial"/>
          <w:sz w:val="10"/>
          <w:szCs w:val="10"/>
        </w:rPr>
        <w:t>Contratación”.</w:t>
      </w:r>
    </w:p>
  </w:footnote>
  <w:footnote w:id="17">
    <w:p w14:paraId="68077516" w14:textId="77777777" w:rsidR="00A851AA" w:rsidRDefault="00A851AA" w:rsidP="00A851AA">
      <w:pPr>
        <w:pStyle w:val="Textonotapie"/>
        <w:jc w:val="both"/>
        <w:rPr>
          <w:rFonts w:ascii="Century Gothic" w:hAnsi="Century Gothic" w:cs="Arial"/>
          <w:color w:val="000000"/>
          <w:sz w:val="10"/>
          <w:szCs w:val="10"/>
        </w:rPr>
      </w:pPr>
    </w:p>
    <w:p w14:paraId="0123CA20" w14:textId="77777777" w:rsidR="00A851AA" w:rsidRPr="00752534" w:rsidRDefault="00A851AA" w:rsidP="00A851AA">
      <w:pPr>
        <w:pStyle w:val="Textonotapie"/>
        <w:ind w:firstLine="708"/>
        <w:jc w:val="both"/>
        <w:rPr>
          <w:rFonts w:ascii="Century Gothic" w:hAnsi="Century Gothic" w:cs="Arial"/>
          <w:color w:val="000000"/>
          <w:sz w:val="10"/>
          <w:szCs w:val="10"/>
          <w:lang w:val="es-ES"/>
        </w:rPr>
      </w:pPr>
      <w:r w:rsidRPr="00752534">
        <w:rPr>
          <w:rStyle w:val="Refdenotaalpie"/>
          <w:rFonts w:ascii="Century Gothic" w:hAnsi="Century Gothic" w:cs="Arial"/>
          <w:color w:val="000000"/>
          <w:sz w:val="10"/>
          <w:szCs w:val="10"/>
        </w:rPr>
        <w:footnoteRef/>
      </w:r>
      <w:r w:rsidRPr="00752534">
        <w:rPr>
          <w:rFonts w:ascii="Century Gothic" w:hAnsi="Century Gothic" w:cs="Arial"/>
          <w:color w:val="000000"/>
          <w:sz w:val="10"/>
          <w:szCs w:val="10"/>
        </w:rPr>
        <w:t xml:space="preserve"> </w:t>
      </w:r>
      <w:r w:rsidRPr="00752534">
        <w:rPr>
          <w:rFonts w:ascii="Century Gothic" w:hAnsi="Century Gothic" w:cs="Arial"/>
          <w:color w:val="000000"/>
          <w:sz w:val="10"/>
          <w:szCs w:val="10"/>
          <w:lang w:val="es-ES"/>
        </w:rPr>
        <w:t>Artículos 2 al 29.</w:t>
      </w:r>
    </w:p>
  </w:footnote>
  <w:footnote w:id="18">
    <w:p w14:paraId="550DEE23" w14:textId="77777777" w:rsidR="00A851AA" w:rsidRDefault="00A851AA" w:rsidP="00A851AA">
      <w:pPr>
        <w:pStyle w:val="Textonotapie"/>
        <w:ind w:firstLine="708"/>
        <w:jc w:val="both"/>
        <w:rPr>
          <w:rFonts w:ascii="Century Gothic" w:hAnsi="Century Gothic" w:cs="Arial"/>
          <w:color w:val="000000"/>
          <w:sz w:val="10"/>
          <w:szCs w:val="10"/>
        </w:rPr>
      </w:pPr>
    </w:p>
    <w:p w14:paraId="12759D9E" w14:textId="77777777" w:rsidR="00A851AA" w:rsidRPr="00752534" w:rsidRDefault="00A851AA" w:rsidP="00A851AA">
      <w:pPr>
        <w:pStyle w:val="Textonotapie"/>
        <w:ind w:firstLine="708"/>
        <w:jc w:val="both"/>
        <w:rPr>
          <w:rFonts w:ascii="Century Gothic" w:hAnsi="Century Gothic" w:cs="Arial"/>
          <w:color w:val="000000"/>
          <w:sz w:val="10"/>
          <w:szCs w:val="10"/>
          <w:lang w:val="es-ES"/>
        </w:rPr>
      </w:pPr>
      <w:r w:rsidRPr="00752534">
        <w:rPr>
          <w:rStyle w:val="Refdenotaalpie"/>
          <w:rFonts w:ascii="Century Gothic" w:hAnsi="Century Gothic" w:cs="Arial"/>
          <w:color w:val="000000"/>
          <w:sz w:val="10"/>
          <w:szCs w:val="10"/>
        </w:rPr>
        <w:footnoteRef/>
      </w:r>
      <w:r w:rsidRPr="00752534">
        <w:rPr>
          <w:rFonts w:ascii="Century Gothic" w:hAnsi="Century Gothic" w:cs="Arial"/>
          <w:color w:val="000000"/>
          <w:sz w:val="10"/>
          <w:szCs w:val="10"/>
        </w:rPr>
        <w:t xml:space="preserve"> </w:t>
      </w:r>
      <w:r w:rsidRPr="00752534">
        <w:rPr>
          <w:rFonts w:ascii="Century Gothic" w:hAnsi="Century Gothic" w:cs="Arial"/>
          <w:color w:val="000000"/>
          <w:sz w:val="10"/>
          <w:szCs w:val="10"/>
          <w:lang w:val="es-ES"/>
        </w:rPr>
        <w:t>Artículos 30 al 36.</w:t>
      </w:r>
    </w:p>
    <w:p w14:paraId="452C80BA" w14:textId="77777777" w:rsidR="00A851AA" w:rsidRPr="00752534" w:rsidRDefault="00A851AA" w:rsidP="00A851AA">
      <w:pPr>
        <w:pStyle w:val="Textonotapie"/>
        <w:ind w:firstLine="709"/>
        <w:jc w:val="both"/>
        <w:rPr>
          <w:rFonts w:ascii="Century Gothic" w:hAnsi="Century Gothic" w:cs="Arial"/>
          <w:color w:val="000000"/>
          <w:sz w:val="10"/>
          <w:szCs w:val="10"/>
          <w:lang w:val="es-ES"/>
        </w:rPr>
      </w:pPr>
    </w:p>
  </w:footnote>
  <w:footnote w:id="19">
    <w:p w14:paraId="5753409A" w14:textId="77777777" w:rsidR="00A851AA" w:rsidRPr="00752534" w:rsidRDefault="00A851AA" w:rsidP="00A851AA">
      <w:pPr>
        <w:pStyle w:val="Textonotapie"/>
        <w:ind w:firstLine="708"/>
        <w:jc w:val="both"/>
        <w:rPr>
          <w:rFonts w:ascii="Century Gothic" w:hAnsi="Century Gothic" w:cs="Arial"/>
          <w:color w:val="000000"/>
          <w:sz w:val="10"/>
          <w:szCs w:val="10"/>
          <w:lang w:val="es-ES"/>
        </w:rPr>
      </w:pPr>
      <w:r w:rsidRPr="00752534">
        <w:rPr>
          <w:rStyle w:val="Refdenotaalpie"/>
          <w:rFonts w:ascii="Century Gothic" w:hAnsi="Century Gothic" w:cs="Arial"/>
          <w:color w:val="000000"/>
          <w:sz w:val="10"/>
          <w:szCs w:val="10"/>
        </w:rPr>
        <w:footnoteRef/>
      </w:r>
      <w:r w:rsidRPr="00752534">
        <w:rPr>
          <w:rFonts w:ascii="Century Gothic" w:hAnsi="Century Gothic" w:cs="Arial"/>
          <w:color w:val="000000"/>
          <w:sz w:val="10"/>
          <w:szCs w:val="10"/>
        </w:rPr>
        <w:t xml:space="preserve"> </w:t>
      </w:r>
      <w:r w:rsidRPr="00752534">
        <w:rPr>
          <w:rFonts w:ascii="Century Gothic" w:hAnsi="Century Gothic" w:cs="Arial"/>
          <w:color w:val="000000"/>
          <w:sz w:val="10"/>
          <w:szCs w:val="10"/>
          <w:lang w:val="es-ES"/>
        </w:rPr>
        <w:t>Artículos 37 al 45.</w:t>
      </w:r>
    </w:p>
  </w:footnote>
  <w:footnote w:id="20">
    <w:p w14:paraId="2FE23667" w14:textId="77777777" w:rsidR="00A851AA" w:rsidRDefault="00A851AA" w:rsidP="00A851AA">
      <w:pPr>
        <w:pStyle w:val="Textonotapie"/>
        <w:ind w:firstLine="708"/>
        <w:jc w:val="both"/>
        <w:rPr>
          <w:rFonts w:ascii="Century Gothic" w:hAnsi="Century Gothic" w:cs="Arial"/>
          <w:color w:val="000000"/>
          <w:sz w:val="10"/>
          <w:szCs w:val="10"/>
        </w:rPr>
      </w:pPr>
    </w:p>
    <w:p w14:paraId="144DDAD2" w14:textId="77777777" w:rsidR="00A851AA" w:rsidRPr="00752534" w:rsidRDefault="00A851AA" w:rsidP="00A851AA">
      <w:pPr>
        <w:pStyle w:val="Textonotapie"/>
        <w:ind w:firstLine="708"/>
        <w:jc w:val="both"/>
        <w:rPr>
          <w:rFonts w:ascii="Century Gothic" w:hAnsi="Century Gothic" w:cs="Arial"/>
          <w:color w:val="000000"/>
          <w:sz w:val="10"/>
          <w:szCs w:val="10"/>
          <w:lang w:val="es-ES"/>
        </w:rPr>
      </w:pPr>
      <w:r w:rsidRPr="00752534">
        <w:rPr>
          <w:rStyle w:val="Refdenotaalpie"/>
          <w:rFonts w:ascii="Century Gothic" w:hAnsi="Century Gothic" w:cs="Arial"/>
          <w:color w:val="000000"/>
          <w:sz w:val="10"/>
          <w:szCs w:val="10"/>
        </w:rPr>
        <w:footnoteRef/>
      </w:r>
      <w:r w:rsidRPr="00752534">
        <w:rPr>
          <w:rFonts w:ascii="Century Gothic" w:hAnsi="Century Gothic" w:cs="Arial"/>
          <w:color w:val="000000"/>
          <w:sz w:val="10"/>
          <w:szCs w:val="10"/>
        </w:rPr>
        <w:t xml:space="preserve"> </w:t>
      </w:r>
      <w:r w:rsidRPr="00752534">
        <w:rPr>
          <w:rFonts w:ascii="Century Gothic" w:hAnsi="Century Gothic" w:cs="Arial"/>
          <w:color w:val="000000"/>
          <w:sz w:val="10"/>
          <w:szCs w:val="10"/>
          <w:lang w:val="es-ES"/>
        </w:rPr>
        <w:t>Artículos 46 al 73.</w:t>
      </w:r>
    </w:p>
  </w:footnote>
  <w:footnote w:id="21">
    <w:p w14:paraId="09D0761F" w14:textId="77777777" w:rsidR="00A851AA" w:rsidRDefault="00A851AA" w:rsidP="00A851AA">
      <w:pPr>
        <w:pStyle w:val="Textonotapie"/>
        <w:ind w:firstLine="708"/>
        <w:jc w:val="both"/>
        <w:rPr>
          <w:rFonts w:ascii="Century Gothic" w:hAnsi="Century Gothic" w:cs="Arial"/>
          <w:color w:val="000000"/>
          <w:sz w:val="10"/>
          <w:szCs w:val="10"/>
        </w:rPr>
      </w:pPr>
    </w:p>
    <w:p w14:paraId="1D502FD9" w14:textId="77777777" w:rsidR="00A851AA" w:rsidRPr="00752534" w:rsidRDefault="00A851AA" w:rsidP="00A851AA">
      <w:pPr>
        <w:pStyle w:val="Textonotapie"/>
        <w:ind w:firstLine="708"/>
        <w:jc w:val="both"/>
        <w:rPr>
          <w:rFonts w:ascii="Century Gothic" w:hAnsi="Century Gothic" w:cs="Arial"/>
          <w:color w:val="000000"/>
          <w:sz w:val="10"/>
          <w:szCs w:val="10"/>
          <w:lang w:val="es-ES"/>
        </w:rPr>
      </w:pPr>
      <w:r w:rsidRPr="00752534">
        <w:rPr>
          <w:rStyle w:val="Refdenotaalpie"/>
          <w:rFonts w:ascii="Century Gothic" w:hAnsi="Century Gothic" w:cs="Arial"/>
          <w:color w:val="000000"/>
          <w:sz w:val="10"/>
          <w:szCs w:val="10"/>
        </w:rPr>
        <w:footnoteRef/>
      </w:r>
      <w:r w:rsidRPr="00752534">
        <w:rPr>
          <w:rFonts w:ascii="Century Gothic" w:hAnsi="Century Gothic" w:cs="Arial"/>
          <w:color w:val="000000"/>
          <w:sz w:val="10"/>
          <w:szCs w:val="10"/>
        </w:rPr>
        <w:t xml:space="preserve"> </w:t>
      </w:r>
      <w:r w:rsidRPr="00752534">
        <w:rPr>
          <w:rFonts w:ascii="Century Gothic" w:hAnsi="Century Gothic" w:cs="Arial"/>
          <w:color w:val="000000"/>
          <w:sz w:val="10"/>
          <w:szCs w:val="10"/>
          <w:lang w:val="es-ES"/>
        </w:rPr>
        <w:t>Artículos 74 al 83.</w:t>
      </w:r>
    </w:p>
  </w:footnote>
  <w:footnote w:id="22">
    <w:p w14:paraId="28484E3B" w14:textId="77777777" w:rsidR="00A851AA" w:rsidRDefault="00A851AA" w:rsidP="00A851AA">
      <w:pPr>
        <w:pStyle w:val="Textonotapie"/>
        <w:jc w:val="both"/>
        <w:rPr>
          <w:rFonts w:ascii="Century Gothic" w:hAnsi="Century Gothic" w:cs="Arial"/>
          <w:color w:val="000000"/>
          <w:sz w:val="10"/>
          <w:szCs w:val="10"/>
        </w:rPr>
      </w:pPr>
    </w:p>
    <w:p w14:paraId="78EE0253" w14:textId="77777777" w:rsidR="00A851AA" w:rsidRPr="00752534" w:rsidRDefault="00A851AA" w:rsidP="00A851AA">
      <w:pPr>
        <w:pStyle w:val="Textonotapie"/>
        <w:ind w:firstLine="708"/>
        <w:jc w:val="both"/>
        <w:rPr>
          <w:rFonts w:ascii="Century Gothic" w:hAnsi="Century Gothic" w:cs="Arial"/>
          <w:color w:val="000000"/>
          <w:sz w:val="10"/>
          <w:szCs w:val="10"/>
        </w:rPr>
      </w:pPr>
      <w:r w:rsidRPr="00752534">
        <w:rPr>
          <w:rStyle w:val="Refdenotaalpie"/>
          <w:rFonts w:ascii="Century Gothic" w:hAnsi="Century Gothic" w:cs="Arial"/>
          <w:color w:val="000000"/>
          <w:sz w:val="10"/>
          <w:szCs w:val="10"/>
        </w:rPr>
        <w:footnoteRef/>
      </w:r>
      <w:r w:rsidRPr="00752534">
        <w:rPr>
          <w:rFonts w:ascii="Century Gothic" w:hAnsi="Century Gothic" w:cs="Arial"/>
          <w:color w:val="000000"/>
          <w:sz w:val="10"/>
          <w:szCs w:val="10"/>
        </w:rPr>
        <w:t xml:space="preserve"> </w:t>
      </w:r>
      <w:r w:rsidRPr="00752534">
        <w:rPr>
          <w:rFonts w:ascii="Century Gothic" w:hAnsi="Century Gothic" w:cs="Arial"/>
          <w:bCs/>
          <w:color w:val="000000"/>
          <w:sz w:val="10"/>
          <w:szCs w:val="10"/>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752534">
        <w:rPr>
          <w:rFonts w:ascii="Century Gothic" w:hAnsi="Century Gothic" w:cs="Arial"/>
          <w:color w:val="000000"/>
          <w:sz w:val="10"/>
          <w:szCs w:val="10"/>
        </w:rPr>
        <w:t xml:space="preserve">CONSEJO NACIONAL DE POLÍTICA ECONÓMICA Y SOCIAL. Documento 3956 del 8 de enero de 2019: “Política de formalización empresarial”. Archivo consultado el 8 de febrero de 2021 en la página web </w:t>
      </w:r>
      <w:hyperlink r:id="rId2" w:history="1">
        <w:r w:rsidRPr="00752534">
          <w:rPr>
            <w:rStyle w:val="Hipervnculo"/>
            <w:rFonts w:ascii="Century Gothic" w:hAnsi="Century Gothic" w:cs="Arial"/>
            <w:color w:val="000000"/>
            <w:sz w:val="10"/>
            <w:szCs w:val="10"/>
          </w:rPr>
          <w:t>https://colaboracion.dnp.gov.co/CDT/Conpes/Econ%C3%B3micos/3956.pdf</w:t>
        </w:r>
      </w:hyperlink>
      <w:r w:rsidRPr="00752534">
        <w:rPr>
          <w:rFonts w:ascii="Century Gothic" w:hAnsi="Century Gothic" w:cs="Arial"/>
          <w:color w:val="000000"/>
          <w:sz w:val="10"/>
          <w:szCs w:val="10"/>
        </w:rPr>
        <w:t xml:space="preserve">). </w:t>
      </w:r>
    </w:p>
    <w:p w14:paraId="5DDC22A3" w14:textId="77777777" w:rsidR="00A851AA" w:rsidRPr="00752534" w:rsidRDefault="00A851AA" w:rsidP="00A851AA">
      <w:pPr>
        <w:pStyle w:val="Textonotapie"/>
        <w:ind w:firstLine="709"/>
        <w:jc w:val="both"/>
        <w:rPr>
          <w:rFonts w:ascii="Century Gothic" w:hAnsi="Century Gothic" w:cs="Arial"/>
          <w:color w:val="000000"/>
          <w:sz w:val="10"/>
          <w:szCs w:val="10"/>
          <w:lang w:val="es-ES"/>
        </w:rPr>
      </w:pPr>
    </w:p>
  </w:footnote>
  <w:footnote w:id="23">
    <w:p w14:paraId="6129A40D" w14:textId="77777777" w:rsidR="00A851AA" w:rsidRPr="00752534" w:rsidRDefault="00A851AA" w:rsidP="00A851AA">
      <w:pPr>
        <w:pStyle w:val="Textonotapie"/>
        <w:ind w:firstLine="708"/>
        <w:jc w:val="both"/>
        <w:rPr>
          <w:rFonts w:ascii="Century Gothic" w:hAnsi="Century Gothic" w:cs="Arial"/>
          <w:color w:val="000000"/>
          <w:sz w:val="10"/>
          <w:szCs w:val="10"/>
          <w:lang w:val="es-ES"/>
        </w:rPr>
      </w:pPr>
      <w:r w:rsidRPr="00752534">
        <w:rPr>
          <w:rStyle w:val="Refdenotaalpie"/>
          <w:rFonts w:ascii="Century Gothic" w:hAnsi="Century Gothic" w:cs="Arial"/>
          <w:color w:val="000000"/>
          <w:sz w:val="10"/>
          <w:szCs w:val="10"/>
        </w:rPr>
        <w:footnoteRef/>
      </w:r>
      <w:r w:rsidRPr="00752534">
        <w:rPr>
          <w:rFonts w:ascii="Century Gothic" w:hAnsi="Century Gothic" w:cs="Arial"/>
          <w:color w:val="000000"/>
          <w:sz w:val="10"/>
          <w:szCs w:val="10"/>
        </w:rPr>
        <w:t xml:space="preserve"> CONGRESO DE LA REPÚBLICA. Gaceta No. 670 del 11 de agosto de 2020. Exposición de motivos del Proyecto de Ley No. 122 de 2020 Cámara. p. 13. </w:t>
      </w:r>
    </w:p>
  </w:footnote>
  <w:footnote w:id="24">
    <w:p w14:paraId="15876296" w14:textId="77777777" w:rsidR="00A851AA" w:rsidRPr="00752534" w:rsidRDefault="00A851AA" w:rsidP="00A851AA">
      <w:pPr>
        <w:pStyle w:val="Textonotapie"/>
        <w:ind w:firstLine="708"/>
        <w:jc w:val="both"/>
        <w:rPr>
          <w:rFonts w:ascii="Century Gothic" w:hAnsi="Century Gothic" w:cs="Arial"/>
          <w:sz w:val="10"/>
          <w:szCs w:val="10"/>
        </w:rPr>
      </w:pPr>
      <w:r w:rsidRPr="00752534">
        <w:rPr>
          <w:rStyle w:val="Refdenotaalpie"/>
          <w:rFonts w:ascii="Century Gothic" w:hAnsi="Century Gothic" w:cs="Arial"/>
          <w:sz w:val="10"/>
          <w:szCs w:val="10"/>
        </w:rPr>
        <w:footnoteRef/>
      </w:r>
      <w:r w:rsidRPr="00752534">
        <w:rPr>
          <w:rFonts w:ascii="Century Gothic" w:hAnsi="Century Gothic" w:cs="Arial"/>
          <w:sz w:val="10"/>
          <w:szCs w:val="10"/>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05DDE27F" w14:textId="77777777" w:rsidR="00A851AA" w:rsidRPr="00752534" w:rsidRDefault="00A851AA" w:rsidP="00A851AA">
      <w:pPr>
        <w:pStyle w:val="Textonotapie"/>
        <w:ind w:firstLine="708"/>
        <w:jc w:val="both"/>
        <w:rPr>
          <w:rFonts w:ascii="Century Gothic" w:hAnsi="Century Gothic" w:cs="Arial"/>
          <w:sz w:val="10"/>
          <w:szCs w:val="10"/>
        </w:rPr>
      </w:pPr>
      <w:r w:rsidRPr="00752534">
        <w:rPr>
          <w:rFonts w:ascii="Century Gothic" w:hAnsi="Century Gothic" w:cs="Arial"/>
          <w:sz w:val="10"/>
          <w:szCs w:val="10"/>
        </w:rPr>
        <w:t xml:space="preserve">“Parágrafo primero. La definición de emprendimientos y empresas de mujeres se reglamentará por el gobierno nacional”.  </w:t>
      </w:r>
    </w:p>
  </w:footnote>
  <w:footnote w:id="25">
    <w:p w14:paraId="2C46D8FC" w14:textId="77777777" w:rsidR="00A851AA" w:rsidRPr="00752534" w:rsidRDefault="00A851AA" w:rsidP="00A851AA">
      <w:pPr>
        <w:pStyle w:val="Textonotapie"/>
        <w:ind w:firstLine="709"/>
        <w:jc w:val="both"/>
        <w:rPr>
          <w:rFonts w:ascii="Century Gothic" w:hAnsi="Century Gothic" w:cs="Arial"/>
          <w:sz w:val="10"/>
          <w:szCs w:val="10"/>
        </w:rPr>
      </w:pPr>
      <w:r w:rsidRPr="00752534">
        <w:rPr>
          <w:rStyle w:val="Refdenotaalpie"/>
          <w:rFonts w:ascii="Century Gothic" w:hAnsi="Century Gothic" w:cs="Arial"/>
          <w:sz w:val="10"/>
          <w:szCs w:val="10"/>
        </w:rPr>
        <w:footnoteRef/>
      </w:r>
      <w:r w:rsidRPr="00752534">
        <w:rPr>
          <w:rFonts w:ascii="Century Gothic" w:hAnsi="Century Gothic" w:cs="Arial"/>
          <w:sz w:val="10"/>
          <w:szCs w:val="10"/>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26">
    <w:p w14:paraId="4F0EB331" w14:textId="77777777" w:rsidR="00E223DD" w:rsidRPr="006F2E64" w:rsidRDefault="00E223DD" w:rsidP="003E7A79">
      <w:pPr>
        <w:pStyle w:val="Textonotapie"/>
        <w:ind w:firstLine="708"/>
        <w:rPr>
          <w:rFonts w:ascii="Century Gothic" w:hAnsi="Century Gothic"/>
          <w:sz w:val="16"/>
          <w:szCs w:val="16"/>
          <w:lang w:val="es-ES"/>
        </w:rPr>
      </w:pPr>
      <w:r w:rsidRPr="006F2E64">
        <w:rPr>
          <w:rStyle w:val="Refdenotaalpie"/>
          <w:rFonts w:ascii="Century Gothic" w:hAnsi="Century Gothic"/>
          <w:sz w:val="16"/>
          <w:szCs w:val="16"/>
        </w:rPr>
        <w:footnoteRef/>
      </w:r>
      <w:r w:rsidRPr="006F2E64">
        <w:rPr>
          <w:rFonts w:ascii="Century Gothic" w:hAnsi="Century Gothic"/>
          <w:sz w:val="16"/>
          <w:szCs w:val="16"/>
        </w:rPr>
        <w:t xml:space="preserve"> Consejo de Estado- Sala de lo Contencioso Administrativo- Sección Tercera Radicación número: 07001-23-31-000-1999-00546-01(21489) Consejera ponente: RUTH STELLA CORREA PALACIO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D24745"/>
    <w:multiLevelType w:val="hybridMultilevel"/>
    <w:tmpl w:val="94945B5E"/>
    <w:lvl w:ilvl="0" w:tplc="4B48899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3E318E"/>
    <w:multiLevelType w:val="hybridMultilevel"/>
    <w:tmpl w:val="ADD8B592"/>
    <w:lvl w:ilvl="0" w:tplc="840435C8">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6" w15:restartNumberingAfterBreak="0">
    <w:nsid w:val="6D981D21"/>
    <w:multiLevelType w:val="hybridMultilevel"/>
    <w:tmpl w:val="59D01180"/>
    <w:lvl w:ilvl="0" w:tplc="EB863AD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4981954">
    <w:abstractNumId w:val="4"/>
  </w:num>
  <w:num w:numId="2" w16cid:durableId="486676265">
    <w:abstractNumId w:val="2"/>
  </w:num>
  <w:num w:numId="3" w16cid:durableId="608313202">
    <w:abstractNumId w:val="3"/>
  </w:num>
  <w:num w:numId="4" w16cid:durableId="266743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2"/>
  </w:num>
  <w:num w:numId="6" w16cid:durableId="1878855506">
    <w:abstractNumId w:val="0"/>
  </w:num>
  <w:num w:numId="7" w16cid:durableId="1520510309">
    <w:abstractNumId w:val="5"/>
  </w:num>
  <w:num w:numId="8" w16cid:durableId="131798410">
    <w:abstractNumId w:val="6"/>
  </w:num>
  <w:num w:numId="9" w16cid:durableId="1542471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635C6"/>
    <w:rsid w:val="00075D57"/>
    <w:rsid w:val="00097B41"/>
    <w:rsid w:val="000A683E"/>
    <w:rsid w:val="000B0A52"/>
    <w:rsid w:val="000B19B9"/>
    <w:rsid w:val="000D0334"/>
    <w:rsid w:val="000E0C2A"/>
    <w:rsid w:val="000E10DD"/>
    <w:rsid w:val="000E4714"/>
    <w:rsid w:val="000F6486"/>
    <w:rsid w:val="00125105"/>
    <w:rsid w:val="00127233"/>
    <w:rsid w:val="0015151B"/>
    <w:rsid w:val="001A2D30"/>
    <w:rsid w:val="001C0419"/>
    <w:rsid w:val="001E4177"/>
    <w:rsid w:val="00215B1D"/>
    <w:rsid w:val="0028525F"/>
    <w:rsid w:val="002951A0"/>
    <w:rsid w:val="002962BC"/>
    <w:rsid w:val="002A093D"/>
    <w:rsid w:val="002A49AC"/>
    <w:rsid w:val="002A64FD"/>
    <w:rsid w:val="002C7A84"/>
    <w:rsid w:val="002E021C"/>
    <w:rsid w:val="003305F1"/>
    <w:rsid w:val="00334D87"/>
    <w:rsid w:val="003379C8"/>
    <w:rsid w:val="003448F4"/>
    <w:rsid w:val="00385D57"/>
    <w:rsid w:val="003A779E"/>
    <w:rsid w:val="003C7617"/>
    <w:rsid w:val="003D0F4D"/>
    <w:rsid w:val="003E0499"/>
    <w:rsid w:val="003E7A79"/>
    <w:rsid w:val="003F3941"/>
    <w:rsid w:val="00400548"/>
    <w:rsid w:val="004368BC"/>
    <w:rsid w:val="00461990"/>
    <w:rsid w:val="004A1847"/>
    <w:rsid w:val="004A305D"/>
    <w:rsid w:val="004F21C4"/>
    <w:rsid w:val="004F685F"/>
    <w:rsid w:val="005200CA"/>
    <w:rsid w:val="00533E8F"/>
    <w:rsid w:val="005566E8"/>
    <w:rsid w:val="00574867"/>
    <w:rsid w:val="005A377A"/>
    <w:rsid w:val="005A6AA1"/>
    <w:rsid w:val="005B5D8B"/>
    <w:rsid w:val="005C5CDC"/>
    <w:rsid w:val="005D476C"/>
    <w:rsid w:val="006219F8"/>
    <w:rsid w:val="00624093"/>
    <w:rsid w:val="00665D70"/>
    <w:rsid w:val="006A364C"/>
    <w:rsid w:val="006D32D0"/>
    <w:rsid w:val="0070399F"/>
    <w:rsid w:val="00706C16"/>
    <w:rsid w:val="00727370"/>
    <w:rsid w:val="00756841"/>
    <w:rsid w:val="00763C80"/>
    <w:rsid w:val="007649AB"/>
    <w:rsid w:val="007833AC"/>
    <w:rsid w:val="007A7489"/>
    <w:rsid w:val="007B7171"/>
    <w:rsid w:val="007C3DC2"/>
    <w:rsid w:val="007E5497"/>
    <w:rsid w:val="00806F5F"/>
    <w:rsid w:val="00820278"/>
    <w:rsid w:val="00851CC1"/>
    <w:rsid w:val="0085546A"/>
    <w:rsid w:val="008843B6"/>
    <w:rsid w:val="00891928"/>
    <w:rsid w:val="008A446D"/>
    <w:rsid w:val="008B7C6D"/>
    <w:rsid w:val="008F0EA7"/>
    <w:rsid w:val="00923EEF"/>
    <w:rsid w:val="009419F9"/>
    <w:rsid w:val="00956FD9"/>
    <w:rsid w:val="00961B09"/>
    <w:rsid w:val="00962498"/>
    <w:rsid w:val="00965334"/>
    <w:rsid w:val="0097093E"/>
    <w:rsid w:val="009939A4"/>
    <w:rsid w:val="009C01EF"/>
    <w:rsid w:val="009C71FA"/>
    <w:rsid w:val="009C72E7"/>
    <w:rsid w:val="009D66A7"/>
    <w:rsid w:val="00A17F13"/>
    <w:rsid w:val="00A20739"/>
    <w:rsid w:val="00A33C78"/>
    <w:rsid w:val="00A851AA"/>
    <w:rsid w:val="00AB0ADB"/>
    <w:rsid w:val="00AB2BDE"/>
    <w:rsid w:val="00AD5E99"/>
    <w:rsid w:val="00B0360D"/>
    <w:rsid w:val="00B5630C"/>
    <w:rsid w:val="00B72CD3"/>
    <w:rsid w:val="00B72FFF"/>
    <w:rsid w:val="00BD15D4"/>
    <w:rsid w:val="00BD2E7A"/>
    <w:rsid w:val="00BD7F72"/>
    <w:rsid w:val="00BF7306"/>
    <w:rsid w:val="00C04FB3"/>
    <w:rsid w:val="00C07300"/>
    <w:rsid w:val="00C330EB"/>
    <w:rsid w:val="00C525F3"/>
    <w:rsid w:val="00C754BE"/>
    <w:rsid w:val="00CA2524"/>
    <w:rsid w:val="00CB6357"/>
    <w:rsid w:val="00CC1B26"/>
    <w:rsid w:val="00CD7986"/>
    <w:rsid w:val="00D179FF"/>
    <w:rsid w:val="00D423A2"/>
    <w:rsid w:val="00D63AC2"/>
    <w:rsid w:val="00D7383B"/>
    <w:rsid w:val="00DA231B"/>
    <w:rsid w:val="00E16408"/>
    <w:rsid w:val="00E20894"/>
    <w:rsid w:val="00E223DD"/>
    <w:rsid w:val="00E245AB"/>
    <w:rsid w:val="00E31D1A"/>
    <w:rsid w:val="00E50AFE"/>
    <w:rsid w:val="00E7605F"/>
    <w:rsid w:val="00E771DC"/>
    <w:rsid w:val="00E8772A"/>
    <w:rsid w:val="00E90F6B"/>
    <w:rsid w:val="00E92C27"/>
    <w:rsid w:val="00EA0E3D"/>
    <w:rsid w:val="00EB59C9"/>
    <w:rsid w:val="00ED5516"/>
    <w:rsid w:val="00EE1AA8"/>
    <w:rsid w:val="00F17039"/>
    <w:rsid w:val="00F204AB"/>
    <w:rsid w:val="00F31EDC"/>
    <w:rsid w:val="00F476D5"/>
    <w:rsid w:val="00F5664F"/>
    <w:rsid w:val="00F613A2"/>
    <w:rsid w:val="00F76AFC"/>
    <w:rsid w:val="00FB5DD1"/>
    <w:rsid w:val="00FC2B5D"/>
    <w:rsid w:val="00FF1449"/>
    <w:rsid w:val="0C8BC301"/>
    <w:rsid w:val="302101DB"/>
    <w:rsid w:val="50D45609"/>
    <w:rsid w:val="687B05C8"/>
    <w:rsid w:val="77C69DC9"/>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A851AA"/>
    <w:pPr>
      <w:spacing w:line="240" w:lineRule="exact"/>
    </w:pPr>
    <w:rPr>
      <w:vertAlign w:val="superscript"/>
    </w:rPr>
  </w:style>
  <w:style w:type="paragraph" w:styleId="Sinespaciado">
    <w:name w:val="No Spacing"/>
    <w:aliases w:val="No Indent"/>
    <w:uiPriority w:val="3"/>
    <w:qFormat/>
    <w:rsid w:val="00A851AA"/>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A851AA"/>
    <w:rPr>
      <w:rFonts w:ascii="Geomanist Light" w:hAnsi="Geomanist Light"/>
      <w:lang w:val="es-ES"/>
    </w:rPr>
  </w:style>
  <w:style w:type="paragraph" w:styleId="Textoindependiente">
    <w:name w:val="Body Text"/>
    <w:basedOn w:val="Normal"/>
    <w:link w:val="TextoindependienteCar"/>
    <w:uiPriority w:val="99"/>
    <w:unhideWhenUsed/>
    <w:rsid w:val="00A851AA"/>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A851AA"/>
    <w:rPr>
      <w:rFonts w:eastAsiaTheme="minorEastAsia"/>
      <w:lang w:eastAsia="es-CO"/>
    </w:rPr>
  </w:style>
  <w:style w:type="character" w:customStyle="1" w:styleId="eop">
    <w:name w:val="eop"/>
    <w:basedOn w:val="Fuentedeprrafopredeter"/>
    <w:rsid w:val="00A851AA"/>
  </w:style>
  <w:style w:type="character" w:customStyle="1" w:styleId="findhit">
    <w:name w:val="findhit"/>
    <w:basedOn w:val="Fuentedeprrafopredeter"/>
    <w:rsid w:val="00A851AA"/>
  </w:style>
  <w:style w:type="paragraph" w:styleId="Revisin">
    <w:name w:val="Revision"/>
    <w:hidden/>
    <w:uiPriority w:val="99"/>
    <w:semiHidden/>
    <w:rsid w:val="00D17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Conpes/Econ%C3%B3micos/3956.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Ximena Ríos López</DisplayName>
        <AccountId>48</AccountId>
        <AccountType/>
      </UserInfo>
      <UserInfo>
        <DisplayName>Cielo Victoria Gonzalez Meza</DisplayName>
        <AccountId>7679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0F48933-BA39-472B-BB4D-B4FE6A9FA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9231</Words>
  <Characters>50775</Characters>
  <Application>Microsoft Office Word</Application>
  <DocSecurity>0</DocSecurity>
  <Lines>423</Lines>
  <Paragraphs>119</Paragraphs>
  <ScaleCrop>false</ScaleCrop>
  <Company/>
  <LinksUpToDate>false</LinksUpToDate>
  <CharactersWithSpaces>59887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6</cp:revision>
  <cp:lastPrinted>2023-01-10T21:18:00Z</cp:lastPrinted>
  <dcterms:created xsi:type="dcterms:W3CDTF">2024-06-25T13:48:00Z</dcterms:created>
  <dcterms:modified xsi:type="dcterms:W3CDTF">2024-07-25T20:05:00Z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