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48375" w14:textId="42EDBB03" w:rsidR="005A4A0D" w:rsidRPr="005A4A0D" w:rsidRDefault="005A4A0D" w:rsidP="005A4A0D">
      <w:pPr>
        <w:spacing w:after="0"/>
        <w:jc w:val="both"/>
        <w:rPr>
          <w:rFonts w:ascii="Verdana" w:hAnsi="Verdana"/>
        </w:rPr>
      </w:pPr>
      <w:bookmarkStart w:id="0" w:name="_Hlk143780582"/>
      <w:r w:rsidRPr="005A4A0D">
        <w:rPr>
          <w:rFonts w:ascii="Verdana" w:eastAsia="Calibri" w:hAnsi="Verdana" w:cs="Arial"/>
          <w:b/>
          <w:bCs/>
          <w:lang w:val="es-ES" w:eastAsia="es-ES"/>
        </w:rPr>
        <w:t>DOCUMENTOS TIPO DE CONVENIOS SOLIDARIOS – Generalidades – Contratación directa – Menor cuantía – Organismos de Acción Comunal</w:t>
      </w:r>
    </w:p>
    <w:p w14:paraId="42C3DD18" w14:textId="77777777" w:rsidR="005A4A0D" w:rsidRPr="005A4A0D" w:rsidRDefault="005A4A0D" w:rsidP="005A4A0D">
      <w:pPr>
        <w:spacing w:after="0" w:line="240" w:lineRule="auto"/>
        <w:rPr>
          <w:rFonts w:ascii="Verdana" w:eastAsia="Calibri" w:hAnsi="Verdana" w:cs="Arial"/>
          <w:b/>
          <w:bCs/>
          <w:lang w:val="es-ES" w:eastAsia="es-ES"/>
        </w:rPr>
      </w:pPr>
    </w:p>
    <w:p w14:paraId="6F05C765" w14:textId="36E4B4C7" w:rsidR="005A4A0D" w:rsidRPr="005A4A0D" w:rsidRDefault="00692A37" w:rsidP="005A4A0D">
      <w:pPr>
        <w:spacing w:after="0" w:line="240" w:lineRule="auto"/>
        <w:jc w:val="both"/>
        <w:rPr>
          <w:rFonts w:ascii="Verdana" w:eastAsia="Calibri" w:hAnsi="Verdana" w:cs="Arial"/>
          <w:sz w:val="20"/>
          <w:szCs w:val="20"/>
          <w:lang w:val="es-ES"/>
        </w:rPr>
      </w:pPr>
      <w:r w:rsidRPr="00692A37">
        <w:rPr>
          <w:rFonts w:ascii="Verdana" w:eastAsia="Calibri" w:hAnsi="Verdana" w:cs="Arial"/>
          <w:sz w:val="20"/>
          <w:szCs w:val="20"/>
          <w:lang w:val="es-ES"/>
        </w:rPr>
        <w:t>Con fundamento en la competencia prevista en el artículo 1 de la Ley 2022 de 2020, 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 La Resolución señalada, consta de cuatro artículos, el primero dispone que esta adopta los documentos tipo para la contratación directa de convenios solidarios para la ejecución de obras hasta la menor cuantía con Organismos de Acción Comunal.</w:t>
      </w:r>
    </w:p>
    <w:p w14:paraId="4BBF5A30" w14:textId="77777777" w:rsidR="005A4A0D" w:rsidRPr="005A4A0D" w:rsidRDefault="005A4A0D" w:rsidP="005A4A0D">
      <w:pPr>
        <w:spacing w:after="0" w:line="240" w:lineRule="auto"/>
        <w:jc w:val="both"/>
        <w:rPr>
          <w:rFonts w:ascii="Verdana" w:eastAsia="Calibri" w:hAnsi="Verdana" w:cs="Arial"/>
          <w:lang w:val="es-ES"/>
        </w:rPr>
      </w:pPr>
    </w:p>
    <w:p w14:paraId="06F3BDE1" w14:textId="77777777" w:rsidR="005A4A0D" w:rsidRPr="005A4A0D" w:rsidRDefault="005A4A0D" w:rsidP="005A4A0D">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5A4A0D">
        <w:rPr>
          <w:rFonts w:ascii="Verdana" w:eastAsia="Calibri" w:hAnsi="Verdana" w:cs="Arial"/>
          <w:b/>
          <w:kern w:val="2"/>
          <w:lang w:val="es-MX" w:eastAsia="es-ES_tradnl"/>
          <w14:ligatures w14:val="standardContextual"/>
        </w:rPr>
        <w:t xml:space="preserve">LEY 2166 DE 2021 – Organismos de Acción Comunal – Artículo 95 – Convenios solidarios – Contratación directa – Contratos de obra – Menor cuantía </w:t>
      </w:r>
    </w:p>
    <w:p w14:paraId="4FC81D6E" w14:textId="77777777" w:rsidR="005A4A0D" w:rsidRPr="005A4A0D" w:rsidRDefault="005A4A0D" w:rsidP="005A4A0D">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099098A7" w14:textId="68AD41AD" w:rsidR="0018427F" w:rsidRPr="0018427F" w:rsidRDefault="0018427F" w:rsidP="0018427F">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18427F">
        <w:rPr>
          <w:rFonts w:ascii="Verdana" w:eastAsia="Calibri" w:hAnsi="Verdana" w:cs="Arial"/>
          <w:kern w:val="2"/>
          <w:sz w:val="20"/>
          <w:szCs w:val="20"/>
          <w:lang w:val="es-ES"/>
          <w14:ligatures w14:val="standardContextual"/>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39A052D2" w14:textId="77777777" w:rsidR="0018427F" w:rsidRDefault="0018427F" w:rsidP="0018427F">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p>
    <w:p w14:paraId="4B1DE3BF" w14:textId="5B9B74EA" w:rsidR="005A4A0D" w:rsidRPr="005A4A0D" w:rsidRDefault="0018427F" w:rsidP="0018427F">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18427F">
        <w:rPr>
          <w:rFonts w:ascii="Verdana" w:eastAsia="Calibri" w:hAnsi="Verdana" w:cs="Arial"/>
          <w:kern w:val="2"/>
          <w:sz w:val="20"/>
          <w:szCs w:val="20"/>
          <w:lang w:val="es-ES"/>
          <w14:ligatures w14:val="standardContextual"/>
        </w:rPr>
        <w:t>En desarrollo de lo anterior, el artículo 95 de dicha ley contempla la celebración directa de convenios solidarios entre organismos de acción comunal y “los entes del orden Nacional, Departamental, Distrital y municipal”, prescribiendo lo siguiente:</w:t>
      </w:r>
      <w:r>
        <w:rPr>
          <w:rFonts w:ascii="Verdana" w:eastAsia="Calibri" w:hAnsi="Verdana" w:cs="Arial"/>
          <w:kern w:val="2"/>
          <w:sz w:val="20"/>
          <w:szCs w:val="20"/>
          <w:lang w:val="es-ES"/>
          <w14:ligatures w14:val="standardContextual"/>
        </w:rPr>
        <w:t xml:space="preserve"> […]</w:t>
      </w:r>
    </w:p>
    <w:p w14:paraId="54B6E79C" w14:textId="77777777" w:rsidR="005A4A0D" w:rsidRPr="005A4A0D" w:rsidRDefault="005A4A0D" w:rsidP="005A4A0D">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07E0219E" w14:textId="77777777" w:rsidR="005A4A0D" w:rsidRPr="005A4A0D" w:rsidRDefault="005A4A0D" w:rsidP="005A4A0D">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5A4A0D">
        <w:rPr>
          <w:rFonts w:ascii="Verdana" w:eastAsia="Calibri" w:hAnsi="Verdana" w:cs="Arial"/>
          <w:b/>
          <w:kern w:val="2"/>
          <w:lang w:val="es-MX" w:eastAsia="es-ES_tradnl"/>
          <w14:ligatures w14:val="standardContextual"/>
        </w:rPr>
        <w:t>DECRETO 1082 DE 2015 – Artículo 2.2.15.1.2 – Decreto 142 de 2023 – Artículo 15 – Suspensión provisional – Consejo de Estado</w:t>
      </w:r>
    </w:p>
    <w:p w14:paraId="3C766AFD" w14:textId="77777777" w:rsidR="005A4A0D" w:rsidRPr="005A4A0D" w:rsidRDefault="005A4A0D" w:rsidP="005A4A0D">
      <w:pPr>
        <w:shd w:val="clear" w:color="auto" w:fill="FFFFFF"/>
        <w:spacing w:after="0" w:line="240" w:lineRule="auto"/>
        <w:contextualSpacing/>
        <w:jc w:val="both"/>
        <w:rPr>
          <w:rFonts w:ascii="Verdana" w:eastAsia="Calibri" w:hAnsi="Verdana" w:cs="Arial"/>
          <w:b/>
          <w:kern w:val="2"/>
          <w:sz w:val="24"/>
          <w:szCs w:val="24"/>
          <w:lang w:val="es-MX" w:eastAsia="es-ES_tradnl"/>
          <w14:ligatures w14:val="standardContextual"/>
        </w:rPr>
      </w:pPr>
    </w:p>
    <w:p w14:paraId="7488AFC8" w14:textId="669822C8" w:rsidR="000A739F" w:rsidRDefault="000A739F" w:rsidP="000A739F">
      <w:pPr>
        <w:shd w:val="clear" w:color="auto" w:fill="FFFFFF"/>
        <w:spacing w:after="0" w:line="240" w:lineRule="auto"/>
        <w:contextualSpacing/>
        <w:jc w:val="both"/>
        <w:rPr>
          <w:rFonts w:ascii="Verdana" w:eastAsia="Calibri" w:hAnsi="Verdana" w:cs="Arial"/>
          <w:bCs/>
          <w:kern w:val="2"/>
          <w:sz w:val="20"/>
          <w:szCs w:val="20"/>
          <w:lang w:val="es-MX" w:eastAsia="es-ES_tradnl"/>
          <w14:ligatures w14:val="standardContextual"/>
        </w:rPr>
      </w:pPr>
      <w:r w:rsidRPr="000A739F">
        <w:rPr>
          <w:rFonts w:ascii="Verdana" w:eastAsia="Calibri" w:hAnsi="Verdana" w:cs="Arial"/>
          <w:bCs/>
          <w:kern w:val="2"/>
          <w:sz w:val="20"/>
          <w:szCs w:val="20"/>
          <w:lang w:val="es-MX" w:eastAsia="es-ES_tradnl"/>
          <w14:ligatures w14:val="standardContextual"/>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que </w:t>
      </w:r>
      <w:r w:rsidRPr="000A739F">
        <w:rPr>
          <w:rFonts w:ascii="Verdana" w:eastAsia="Calibri" w:hAnsi="Verdana" w:cs="Arial"/>
          <w:bCs/>
          <w:i/>
          <w:iCs/>
          <w:kern w:val="2"/>
          <w:sz w:val="20"/>
          <w:szCs w:val="20"/>
          <w:lang w:val="es-MX" w:eastAsia="es-ES_tradnl"/>
          <w14:ligatures w14:val="standardContextual"/>
        </w:rPr>
        <w:t>”De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34C01E9" w14:textId="23B32D47" w:rsidR="000A739F" w:rsidRPr="000A739F" w:rsidRDefault="000A739F" w:rsidP="000A739F">
      <w:pPr>
        <w:shd w:val="clear" w:color="auto" w:fill="FFFFFF"/>
        <w:spacing w:after="0" w:line="240" w:lineRule="auto"/>
        <w:contextualSpacing/>
        <w:jc w:val="both"/>
        <w:rPr>
          <w:rFonts w:ascii="Verdana" w:eastAsia="Calibri" w:hAnsi="Verdana" w:cs="Arial"/>
          <w:bCs/>
          <w:kern w:val="2"/>
          <w:sz w:val="20"/>
          <w:szCs w:val="20"/>
          <w:lang w:val="es-MX" w:eastAsia="es-ES_tradnl"/>
          <w14:ligatures w14:val="standardContextual"/>
        </w:rPr>
      </w:pPr>
      <w:r>
        <w:rPr>
          <w:rFonts w:ascii="Verdana" w:eastAsia="Calibri" w:hAnsi="Verdana" w:cs="Arial"/>
          <w:bCs/>
          <w:kern w:val="2"/>
          <w:sz w:val="20"/>
          <w:szCs w:val="20"/>
          <w:lang w:val="es-MX" w:eastAsia="es-ES_tradnl"/>
          <w14:ligatures w14:val="standardContextual"/>
        </w:rPr>
        <w:t>[…]</w:t>
      </w:r>
    </w:p>
    <w:p w14:paraId="700BF9E0" w14:textId="15A844CC" w:rsidR="005A4A0D" w:rsidRPr="005A4A0D" w:rsidRDefault="000A739F" w:rsidP="000A739F">
      <w:pPr>
        <w:shd w:val="clear" w:color="auto" w:fill="FFFFFF"/>
        <w:spacing w:after="0" w:line="240" w:lineRule="auto"/>
        <w:contextualSpacing/>
        <w:jc w:val="both"/>
        <w:rPr>
          <w:rFonts w:ascii="Verdana" w:eastAsia="Calibri" w:hAnsi="Verdana" w:cs="Arial"/>
          <w:bCs/>
          <w:kern w:val="2"/>
          <w:sz w:val="20"/>
          <w:szCs w:val="20"/>
          <w:lang w:val="es-MX" w:eastAsia="es-ES_tradnl"/>
          <w14:ligatures w14:val="standardContextual"/>
        </w:rPr>
      </w:pPr>
      <w:r w:rsidRPr="000A739F">
        <w:rPr>
          <w:rFonts w:ascii="Verdana" w:eastAsia="Calibri" w:hAnsi="Verdana" w:cs="Arial"/>
          <w:bCs/>
          <w:kern w:val="2"/>
          <w:sz w:val="20"/>
          <w:szCs w:val="20"/>
          <w:lang w:val="es-MX" w:eastAsia="es-ES_tradnl"/>
          <w14:ligatures w14:val="standardContextual"/>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w:t>
      </w:r>
      <w:r w:rsidRPr="000A739F">
        <w:rPr>
          <w:rFonts w:ascii="Verdana" w:eastAsia="Calibri" w:hAnsi="Verdana" w:cs="Arial"/>
          <w:bCs/>
          <w:kern w:val="2"/>
          <w:sz w:val="20"/>
          <w:szCs w:val="20"/>
          <w:lang w:val="es-MX" w:eastAsia="es-ES_tradnl"/>
          <w14:ligatures w14:val="standardContextual"/>
        </w:rPr>
        <w:lastRenderedPageBreak/>
        <w:t>cuantía, cumpliendo los requisitos establecidos en el artículo 95 de la Ley 2166 de 2021, normas cuya vigencia no se ve afectada por el auto del 28 de mayo de 2024. Lo mismo ocurre con los documentos tipo para la contratación directa de convenios solidarios para la ejecución de obras hasta la menor cuantía con organismos de acción comunal, toda vez que su fundamento es el artículo 95 de la Ley 2166 de 2021.</w:t>
      </w:r>
    </w:p>
    <w:p w14:paraId="167DF80B" w14:textId="77777777" w:rsidR="005A4A0D" w:rsidRPr="005A4A0D" w:rsidRDefault="005A4A0D" w:rsidP="005A4A0D">
      <w:pPr>
        <w:spacing w:after="0" w:line="240" w:lineRule="auto"/>
        <w:rPr>
          <w:rFonts w:ascii="Verdana" w:eastAsia="Geomanist Light" w:hAnsi="Verdana" w:cs="Arial"/>
          <w:lang w:val="es-MX"/>
        </w:rPr>
      </w:pPr>
    </w:p>
    <w:p w14:paraId="79A18699" w14:textId="77777777" w:rsidR="005A4A0D" w:rsidRPr="005A4A0D" w:rsidRDefault="005A4A0D" w:rsidP="005A4A0D">
      <w:pPr>
        <w:spacing w:after="0" w:line="240" w:lineRule="auto"/>
        <w:rPr>
          <w:rFonts w:ascii="Verdana" w:eastAsia="Geomanist Light" w:hAnsi="Verdana" w:cs="Arial"/>
          <w:lang w:val="es-MX"/>
        </w:rPr>
      </w:pPr>
    </w:p>
    <w:p w14:paraId="44B59C29" w14:textId="77777777" w:rsidR="005A4A0D" w:rsidRPr="005A4A0D" w:rsidRDefault="005A4A0D" w:rsidP="005A4A0D">
      <w:pPr>
        <w:spacing w:after="0" w:line="240" w:lineRule="auto"/>
        <w:rPr>
          <w:rFonts w:ascii="Verdana" w:eastAsia="Geomanist Light" w:hAnsi="Verdana" w:cs="Arial"/>
          <w:lang w:val="es-MX"/>
        </w:rPr>
      </w:pPr>
    </w:p>
    <w:p w14:paraId="06349F0C" w14:textId="77777777" w:rsidR="005A4A0D" w:rsidRPr="005A4A0D" w:rsidRDefault="005A4A0D" w:rsidP="005A4A0D">
      <w:pPr>
        <w:spacing w:after="0" w:line="240" w:lineRule="auto"/>
        <w:rPr>
          <w:rFonts w:ascii="Verdana" w:eastAsia="Geomanist Light" w:hAnsi="Verdana" w:cs="Arial"/>
          <w:lang w:val="es-MX"/>
        </w:rPr>
      </w:pPr>
    </w:p>
    <w:p w14:paraId="2BC65425" w14:textId="77777777" w:rsidR="005A4A0D" w:rsidRPr="005A4A0D" w:rsidRDefault="005A4A0D" w:rsidP="005A4A0D">
      <w:pPr>
        <w:spacing w:after="0" w:line="240" w:lineRule="auto"/>
        <w:rPr>
          <w:rFonts w:ascii="Verdana" w:eastAsia="Geomanist Light" w:hAnsi="Verdana" w:cs="Arial"/>
          <w:lang w:val="es-MX"/>
        </w:rPr>
      </w:pPr>
    </w:p>
    <w:p w14:paraId="7296DF89" w14:textId="77777777" w:rsidR="005A4A0D" w:rsidRPr="005A4A0D" w:rsidRDefault="005A4A0D" w:rsidP="005A4A0D">
      <w:pPr>
        <w:spacing w:after="0" w:line="240" w:lineRule="auto"/>
        <w:rPr>
          <w:rFonts w:ascii="Verdana" w:eastAsia="Geomanist Light" w:hAnsi="Verdana" w:cs="Arial"/>
          <w:lang w:val="es-MX"/>
        </w:rPr>
      </w:pPr>
    </w:p>
    <w:p w14:paraId="210A91A5" w14:textId="77777777" w:rsidR="005A4A0D" w:rsidRPr="005A4A0D" w:rsidRDefault="005A4A0D" w:rsidP="005A4A0D">
      <w:pPr>
        <w:spacing w:after="0" w:line="240" w:lineRule="auto"/>
        <w:rPr>
          <w:rFonts w:ascii="Verdana" w:eastAsia="Geomanist Light" w:hAnsi="Verdana" w:cs="Arial"/>
          <w:lang w:val="es-MX"/>
        </w:rPr>
      </w:pPr>
    </w:p>
    <w:p w14:paraId="2D82189F" w14:textId="77777777" w:rsidR="005A4A0D" w:rsidRPr="005A4A0D" w:rsidRDefault="005A4A0D" w:rsidP="005A4A0D">
      <w:pPr>
        <w:spacing w:after="0" w:line="240" w:lineRule="auto"/>
        <w:rPr>
          <w:rFonts w:ascii="Verdana" w:eastAsia="Geomanist Light" w:hAnsi="Verdana" w:cs="Arial"/>
          <w:lang w:val="es-MX"/>
        </w:rPr>
      </w:pPr>
    </w:p>
    <w:p w14:paraId="72F74FA5" w14:textId="77777777" w:rsidR="005A4A0D" w:rsidRPr="005A4A0D" w:rsidRDefault="005A4A0D" w:rsidP="005A4A0D">
      <w:pPr>
        <w:spacing w:after="0" w:line="240" w:lineRule="auto"/>
        <w:rPr>
          <w:rFonts w:ascii="Verdana" w:eastAsia="Geomanist Light" w:hAnsi="Verdana" w:cs="Arial"/>
          <w:lang w:val="es-MX"/>
        </w:rPr>
      </w:pPr>
    </w:p>
    <w:p w14:paraId="14B75C83" w14:textId="77777777" w:rsidR="005A4A0D" w:rsidRPr="005A4A0D" w:rsidRDefault="005A4A0D" w:rsidP="005A4A0D">
      <w:pPr>
        <w:spacing w:after="0" w:line="240" w:lineRule="auto"/>
        <w:rPr>
          <w:rFonts w:ascii="Verdana" w:eastAsia="Geomanist Light" w:hAnsi="Verdana" w:cs="Arial"/>
          <w:lang w:val="es-MX"/>
        </w:rPr>
      </w:pPr>
    </w:p>
    <w:p w14:paraId="5964D2E6" w14:textId="77777777" w:rsidR="005A4A0D" w:rsidRPr="005A4A0D" w:rsidRDefault="005A4A0D" w:rsidP="005A4A0D">
      <w:pPr>
        <w:spacing w:after="0" w:line="240" w:lineRule="auto"/>
        <w:rPr>
          <w:rFonts w:ascii="Verdana" w:eastAsia="Geomanist Light" w:hAnsi="Verdana" w:cs="Arial"/>
          <w:lang w:val="es-MX"/>
        </w:rPr>
      </w:pPr>
    </w:p>
    <w:p w14:paraId="0BFB9C12" w14:textId="77777777" w:rsidR="005A4A0D" w:rsidRPr="005A4A0D" w:rsidRDefault="005A4A0D" w:rsidP="005A4A0D">
      <w:pPr>
        <w:spacing w:after="0" w:line="240" w:lineRule="auto"/>
        <w:rPr>
          <w:rFonts w:ascii="Verdana" w:eastAsia="Geomanist Light" w:hAnsi="Verdana" w:cs="Arial"/>
          <w:lang w:val="es-MX"/>
        </w:rPr>
      </w:pPr>
    </w:p>
    <w:p w14:paraId="4E9F2233" w14:textId="77777777" w:rsidR="005A4A0D" w:rsidRPr="005A4A0D" w:rsidRDefault="005A4A0D" w:rsidP="005A4A0D">
      <w:pPr>
        <w:spacing w:after="0" w:line="240" w:lineRule="auto"/>
        <w:rPr>
          <w:rFonts w:ascii="Verdana" w:eastAsia="Geomanist Light" w:hAnsi="Verdana" w:cs="Arial"/>
          <w:lang w:val="es-MX"/>
        </w:rPr>
      </w:pPr>
    </w:p>
    <w:p w14:paraId="49EFD931" w14:textId="77777777" w:rsidR="005A4A0D" w:rsidRPr="005A4A0D" w:rsidRDefault="005A4A0D" w:rsidP="005A4A0D">
      <w:pPr>
        <w:spacing w:after="0" w:line="240" w:lineRule="auto"/>
        <w:rPr>
          <w:rFonts w:ascii="Verdana" w:eastAsia="Geomanist Light" w:hAnsi="Verdana" w:cs="Arial"/>
          <w:lang w:val="es-MX"/>
        </w:rPr>
      </w:pPr>
    </w:p>
    <w:p w14:paraId="116BFE67" w14:textId="77777777" w:rsidR="005A4A0D" w:rsidRPr="005A4A0D" w:rsidRDefault="005A4A0D" w:rsidP="005A4A0D">
      <w:pPr>
        <w:spacing w:after="0" w:line="240" w:lineRule="auto"/>
        <w:rPr>
          <w:rFonts w:ascii="Verdana" w:eastAsia="Geomanist Light" w:hAnsi="Verdana" w:cs="Arial"/>
          <w:lang w:val="es-MX"/>
        </w:rPr>
      </w:pPr>
    </w:p>
    <w:p w14:paraId="770B6179" w14:textId="77777777" w:rsidR="005A4A0D" w:rsidRPr="005A4A0D" w:rsidRDefault="005A4A0D" w:rsidP="005A4A0D">
      <w:pPr>
        <w:spacing w:after="0" w:line="240" w:lineRule="auto"/>
        <w:rPr>
          <w:rFonts w:ascii="Verdana" w:eastAsia="Geomanist Light" w:hAnsi="Verdana" w:cs="Arial"/>
          <w:lang w:val="es-MX"/>
        </w:rPr>
      </w:pPr>
    </w:p>
    <w:p w14:paraId="0AA757AC" w14:textId="77777777" w:rsidR="005A4A0D" w:rsidRPr="005A4A0D" w:rsidRDefault="005A4A0D" w:rsidP="005A4A0D">
      <w:pPr>
        <w:spacing w:after="0" w:line="240" w:lineRule="auto"/>
        <w:rPr>
          <w:rFonts w:ascii="Verdana" w:eastAsia="Geomanist Light" w:hAnsi="Verdana" w:cs="Arial"/>
          <w:lang w:val="es-MX"/>
        </w:rPr>
      </w:pPr>
    </w:p>
    <w:p w14:paraId="50DB0693" w14:textId="77777777" w:rsidR="005A4A0D" w:rsidRPr="005A4A0D" w:rsidRDefault="005A4A0D" w:rsidP="005A4A0D">
      <w:pPr>
        <w:spacing w:after="0" w:line="240" w:lineRule="auto"/>
        <w:rPr>
          <w:rFonts w:ascii="Verdana" w:eastAsia="Geomanist Light" w:hAnsi="Verdana" w:cs="Arial"/>
          <w:lang w:val="es-MX"/>
        </w:rPr>
      </w:pPr>
    </w:p>
    <w:p w14:paraId="7D980BDE" w14:textId="77777777" w:rsidR="005A4A0D" w:rsidRPr="005A4A0D" w:rsidRDefault="005A4A0D" w:rsidP="005A4A0D">
      <w:pPr>
        <w:spacing w:after="0" w:line="240" w:lineRule="auto"/>
        <w:rPr>
          <w:rFonts w:ascii="Verdana" w:eastAsia="Geomanist Light" w:hAnsi="Verdana" w:cs="Arial"/>
          <w:lang w:val="es-MX"/>
        </w:rPr>
      </w:pPr>
    </w:p>
    <w:p w14:paraId="4D0C3504" w14:textId="77777777" w:rsidR="005A4A0D" w:rsidRPr="005A4A0D" w:rsidRDefault="005A4A0D" w:rsidP="005A4A0D">
      <w:pPr>
        <w:spacing w:after="0" w:line="240" w:lineRule="auto"/>
        <w:rPr>
          <w:rFonts w:ascii="Verdana" w:eastAsia="Geomanist Light" w:hAnsi="Verdana" w:cs="Arial"/>
          <w:lang w:val="es-MX"/>
        </w:rPr>
      </w:pPr>
    </w:p>
    <w:p w14:paraId="685AAD8C" w14:textId="77777777" w:rsidR="005A4A0D" w:rsidRPr="005A4A0D" w:rsidRDefault="005A4A0D" w:rsidP="005A4A0D">
      <w:pPr>
        <w:spacing w:after="0" w:line="240" w:lineRule="auto"/>
        <w:rPr>
          <w:rFonts w:ascii="Verdana" w:eastAsia="Geomanist Light" w:hAnsi="Verdana" w:cs="Arial"/>
          <w:lang w:val="es-MX"/>
        </w:rPr>
      </w:pPr>
    </w:p>
    <w:p w14:paraId="79C0BE8E" w14:textId="77777777" w:rsidR="005A4A0D" w:rsidRPr="005A4A0D" w:rsidRDefault="005A4A0D" w:rsidP="005A4A0D">
      <w:pPr>
        <w:spacing w:after="0" w:line="240" w:lineRule="auto"/>
        <w:rPr>
          <w:rFonts w:ascii="Verdana" w:eastAsia="Geomanist Light" w:hAnsi="Verdana" w:cs="Arial"/>
          <w:lang w:val="es-MX"/>
        </w:rPr>
      </w:pPr>
    </w:p>
    <w:p w14:paraId="725B4099" w14:textId="77777777" w:rsidR="005A4A0D" w:rsidRPr="005A4A0D" w:rsidRDefault="005A4A0D" w:rsidP="005A4A0D">
      <w:pPr>
        <w:spacing w:after="0" w:line="240" w:lineRule="auto"/>
        <w:rPr>
          <w:rFonts w:ascii="Verdana" w:eastAsia="Geomanist Light" w:hAnsi="Verdana" w:cs="Arial"/>
          <w:lang w:val="es-MX"/>
        </w:rPr>
      </w:pPr>
    </w:p>
    <w:p w14:paraId="31CA26E4" w14:textId="77777777" w:rsidR="005A4A0D" w:rsidRPr="005A4A0D" w:rsidRDefault="005A4A0D" w:rsidP="005A4A0D">
      <w:pPr>
        <w:spacing w:after="0" w:line="240" w:lineRule="auto"/>
        <w:rPr>
          <w:rFonts w:ascii="Verdana" w:eastAsia="Geomanist Light" w:hAnsi="Verdana" w:cs="Arial"/>
          <w:lang w:val="es-MX"/>
        </w:rPr>
      </w:pPr>
    </w:p>
    <w:p w14:paraId="3342D5AA" w14:textId="77777777" w:rsidR="005A4A0D" w:rsidRPr="005A4A0D" w:rsidRDefault="005A4A0D" w:rsidP="005A4A0D">
      <w:pPr>
        <w:spacing w:after="0" w:line="240" w:lineRule="auto"/>
        <w:rPr>
          <w:rFonts w:ascii="Verdana" w:eastAsia="Geomanist Light" w:hAnsi="Verdana" w:cs="Arial"/>
          <w:lang w:val="es-MX"/>
        </w:rPr>
      </w:pPr>
    </w:p>
    <w:p w14:paraId="260BB69F" w14:textId="77777777" w:rsidR="005A4A0D" w:rsidRPr="005A4A0D" w:rsidRDefault="005A4A0D" w:rsidP="005A4A0D">
      <w:pPr>
        <w:spacing w:after="0" w:line="240" w:lineRule="auto"/>
        <w:rPr>
          <w:rFonts w:ascii="Verdana" w:eastAsia="Geomanist Light" w:hAnsi="Verdana" w:cs="Arial"/>
          <w:lang w:val="es-MX"/>
        </w:rPr>
      </w:pPr>
    </w:p>
    <w:p w14:paraId="2A69BFC4" w14:textId="77777777" w:rsidR="005A4A0D" w:rsidRPr="005A4A0D" w:rsidRDefault="005A4A0D" w:rsidP="005A4A0D">
      <w:pPr>
        <w:spacing w:after="0" w:line="240" w:lineRule="auto"/>
        <w:rPr>
          <w:rFonts w:ascii="Verdana" w:eastAsia="Geomanist Light" w:hAnsi="Verdana" w:cs="Arial"/>
          <w:lang w:val="es-MX"/>
        </w:rPr>
      </w:pPr>
    </w:p>
    <w:p w14:paraId="35EE790D" w14:textId="77777777" w:rsidR="005A4A0D" w:rsidRPr="005A4A0D" w:rsidRDefault="005A4A0D" w:rsidP="005A4A0D">
      <w:pPr>
        <w:spacing w:after="0" w:line="240" w:lineRule="auto"/>
        <w:rPr>
          <w:rFonts w:ascii="Verdana" w:eastAsia="Geomanist Light" w:hAnsi="Verdana" w:cs="Arial"/>
          <w:lang w:val="es-MX"/>
        </w:rPr>
      </w:pPr>
    </w:p>
    <w:p w14:paraId="18A6C011" w14:textId="77777777" w:rsidR="005A4A0D" w:rsidRPr="005A4A0D" w:rsidRDefault="005A4A0D" w:rsidP="005A4A0D">
      <w:pPr>
        <w:spacing w:after="0" w:line="240" w:lineRule="auto"/>
        <w:rPr>
          <w:rFonts w:ascii="Verdana" w:eastAsia="Geomanist Light" w:hAnsi="Verdana" w:cs="Arial"/>
          <w:lang w:val="es-MX"/>
        </w:rPr>
      </w:pPr>
    </w:p>
    <w:p w14:paraId="50230592" w14:textId="77777777" w:rsidR="005A4A0D" w:rsidRPr="005A4A0D" w:rsidRDefault="005A4A0D" w:rsidP="005A4A0D">
      <w:pPr>
        <w:spacing w:after="0" w:line="240" w:lineRule="auto"/>
        <w:rPr>
          <w:rFonts w:ascii="Verdana" w:eastAsia="Geomanist Light" w:hAnsi="Verdana" w:cs="Arial"/>
          <w:lang w:val="es-MX"/>
        </w:rPr>
      </w:pPr>
    </w:p>
    <w:p w14:paraId="6A99911F" w14:textId="77777777" w:rsidR="005A4A0D" w:rsidRPr="005A4A0D" w:rsidRDefault="005A4A0D" w:rsidP="005A4A0D">
      <w:pPr>
        <w:spacing w:after="0" w:line="240" w:lineRule="auto"/>
        <w:rPr>
          <w:rFonts w:ascii="Verdana" w:eastAsia="Geomanist Light" w:hAnsi="Verdana" w:cs="Arial"/>
          <w:lang w:val="es-MX"/>
        </w:rPr>
      </w:pPr>
    </w:p>
    <w:p w14:paraId="20613F5C" w14:textId="77777777" w:rsidR="005A4A0D" w:rsidRPr="005A4A0D" w:rsidRDefault="005A4A0D" w:rsidP="005A4A0D">
      <w:pPr>
        <w:spacing w:after="0" w:line="240" w:lineRule="auto"/>
        <w:rPr>
          <w:rFonts w:ascii="Verdana" w:eastAsia="Geomanist Light" w:hAnsi="Verdana" w:cs="Arial"/>
          <w:lang w:val="es-MX"/>
        </w:rPr>
      </w:pPr>
    </w:p>
    <w:p w14:paraId="4DC871E1" w14:textId="77777777" w:rsidR="005A4A0D" w:rsidRDefault="005A4A0D" w:rsidP="005A4A0D">
      <w:pPr>
        <w:spacing w:after="0" w:line="240" w:lineRule="auto"/>
        <w:rPr>
          <w:rFonts w:ascii="Verdana" w:eastAsia="Geomanist Light" w:hAnsi="Verdana" w:cs="Arial"/>
          <w:lang w:val="es-MX"/>
        </w:rPr>
      </w:pPr>
    </w:p>
    <w:p w14:paraId="5FF4F8E3" w14:textId="77777777" w:rsidR="004A10C9" w:rsidRDefault="004A10C9" w:rsidP="005A4A0D">
      <w:pPr>
        <w:spacing w:after="0" w:line="240" w:lineRule="auto"/>
        <w:rPr>
          <w:rFonts w:ascii="Verdana" w:eastAsia="Geomanist Light" w:hAnsi="Verdana" w:cs="Arial"/>
          <w:lang w:val="es-MX"/>
        </w:rPr>
      </w:pPr>
    </w:p>
    <w:p w14:paraId="2FC0439D" w14:textId="77777777" w:rsidR="004A10C9" w:rsidRDefault="004A10C9" w:rsidP="005A4A0D">
      <w:pPr>
        <w:spacing w:after="0" w:line="240" w:lineRule="auto"/>
        <w:rPr>
          <w:rFonts w:ascii="Verdana" w:eastAsia="Geomanist Light" w:hAnsi="Verdana" w:cs="Arial"/>
          <w:lang w:val="es-MX"/>
        </w:rPr>
      </w:pPr>
    </w:p>
    <w:p w14:paraId="490B49D1" w14:textId="77777777" w:rsidR="004A10C9" w:rsidRDefault="004A10C9" w:rsidP="005A4A0D">
      <w:pPr>
        <w:spacing w:after="0" w:line="240" w:lineRule="auto"/>
        <w:rPr>
          <w:rFonts w:ascii="Verdana" w:eastAsia="Geomanist Light" w:hAnsi="Verdana" w:cs="Arial"/>
          <w:lang w:val="es-MX"/>
        </w:rPr>
      </w:pPr>
    </w:p>
    <w:p w14:paraId="2D003065" w14:textId="77777777" w:rsidR="004A10C9" w:rsidRPr="005A4A0D" w:rsidRDefault="004A10C9" w:rsidP="005A4A0D">
      <w:pPr>
        <w:spacing w:after="0" w:line="240" w:lineRule="auto"/>
        <w:rPr>
          <w:rFonts w:ascii="Verdana" w:eastAsia="Geomanist Light" w:hAnsi="Verdana" w:cs="Arial"/>
          <w:lang w:val="es-MX"/>
        </w:rPr>
      </w:pPr>
    </w:p>
    <w:p w14:paraId="1DC5AD31" w14:textId="77777777" w:rsidR="005A4A0D" w:rsidRPr="005A4A0D" w:rsidRDefault="005A4A0D" w:rsidP="005A4A0D">
      <w:pPr>
        <w:spacing w:after="0" w:line="240" w:lineRule="auto"/>
        <w:rPr>
          <w:rFonts w:ascii="Verdana" w:eastAsia="Geomanist Light" w:hAnsi="Verdana" w:cs="Arial"/>
          <w:lang w:val="es-MX"/>
        </w:rPr>
      </w:pPr>
    </w:p>
    <w:p w14:paraId="4391EC38" w14:textId="77777777" w:rsidR="005A4A0D" w:rsidRPr="005A4A0D" w:rsidRDefault="005A4A0D" w:rsidP="005A4A0D">
      <w:pPr>
        <w:spacing w:after="0" w:line="240" w:lineRule="auto"/>
        <w:rPr>
          <w:rFonts w:ascii="Verdana" w:eastAsia="Geomanist Light" w:hAnsi="Verdana" w:cs="Arial"/>
          <w:lang w:val="es-MX"/>
        </w:rPr>
      </w:pPr>
    </w:p>
    <w:p w14:paraId="760A0C07" w14:textId="2C528F88" w:rsidR="005A4A0D" w:rsidRDefault="005A4A0D" w:rsidP="005A4A0D">
      <w:pPr>
        <w:spacing w:after="0" w:line="240" w:lineRule="auto"/>
        <w:jc w:val="both"/>
        <w:rPr>
          <w:rFonts w:ascii="Verdana" w:hAnsi="Verdana"/>
        </w:rPr>
      </w:pPr>
      <w:r w:rsidRPr="0044528D">
        <w:rPr>
          <w:rFonts w:ascii="Verdana" w:hAnsi="Verdana"/>
        </w:rPr>
        <w:lastRenderedPageBreak/>
        <w:t>Bogotá D.C.</w:t>
      </w:r>
    </w:p>
    <w:p w14:paraId="539B37BA" w14:textId="110809EA" w:rsidR="00F33768" w:rsidRDefault="00B87769" w:rsidP="005A4A0D">
      <w:pPr>
        <w:spacing w:after="0" w:line="240" w:lineRule="auto"/>
        <w:jc w:val="both"/>
        <w:rPr>
          <w:rFonts w:ascii="Verdana" w:hAnsi="Verdana"/>
        </w:rPr>
      </w:pPr>
      <w:r>
        <w:rPr>
          <w:rFonts w:ascii="Verdana" w:eastAsia="Calibri" w:hAnsi="Verdana" w:cs="Arial"/>
          <w:noProof/>
          <w:lang w:val="es-ES"/>
        </w:rPr>
        <w:drawing>
          <wp:anchor distT="0" distB="0" distL="114300" distR="114300" simplePos="0" relativeHeight="251658240" behindDoc="0" locked="0" layoutInCell="1" allowOverlap="1" wp14:anchorId="34F232D7" wp14:editId="212A014B">
            <wp:simplePos x="0" y="0"/>
            <wp:positionH relativeFrom="margin">
              <wp:align>right</wp:align>
            </wp:positionH>
            <wp:positionV relativeFrom="paragraph">
              <wp:posOffset>165735</wp:posOffset>
            </wp:positionV>
            <wp:extent cx="3065696" cy="893901"/>
            <wp:effectExtent l="0" t="0" r="1905" b="1905"/>
            <wp:wrapNone/>
            <wp:docPr id="1959772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72549" name="Imagen 19597725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5696" cy="893901"/>
                    </a:xfrm>
                    <a:prstGeom prst="rect">
                      <a:avLst/>
                    </a:prstGeom>
                  </pic:spPr>
                </pic:pic>
              </a:graphicData>
            </a:graphic>
            <wp14:sizeRelH relativeFrom="margin">
              <wp14:pctWidth>0</wp14:pctWidth>
            </wp14:sizeRelH>
            <wp14:sizeRelV relativeFrom="margin">
              <wp14:pctHeight>0</wp14:pctHeight>
            </wp14:sizeRelV>
          </wp:anchor>
        </w:drawing>
      </w:r>
    </w:p>
    <w:p w14:paraId="4924B9D6" w14:textId="20D7C75D" w:rsidR="00F33768" w:rsidRPr="005A4A0D" w:rsidRDefault="00F33768" w:rsidP="0003267F">
      <w:pPr>
        <w:spacing w:after="0" w:line="240" w:lineRule="auto"/>
        <w:jc w:val="right"/>
        <w:rPr>
          <w:rFonts w:ascii="Verdana" w:eastAsia="Calibri" w:hAnsi="Verdana" w:cs="Arial"/>
          <w:lang w:val="es-ES"/>
        </w:rPr>
      </w:pPr>
    </w:p>
    <w:p w14:paraId="7A7C5E7A" w14:textId="77777777" w:rsidR="005A4A0D" w:rsidRDefault="005A4A0D" w:rsidP="005A4A0D">
      <w:pPr>
        <w:spacing w:after="0" w:line="240" w:lineRule="auto"/>
        <w:jc w:val="both"/>
        <w:rPr>
          <w:rFonts w:ascii="Verdana" w:eastAsia="Calibri" w:hAnsi="Verdana" w:cs="Arial"/>
          <w:lang w:val="es-ES"/>
        </w:rPr>
      </w:pPr>
    </w:p>
    <w:p w14:paraId="2BC35465" w14:textId="77777777" w:rsidR="005A4A0D" w:rsidRPr="005A4A0D" w:rsidRDefault="005A4A0D" w:rsidP="005A4A0D">
      <w:pPr>
        <w:spacing w:after="0" w:line="240" w:lineRule="auto"/>
        <w:jc w:val="both"/>
        <w:rPr>
          <w:rFonts w:ascii="Verdana" w:eastAsia="Calibri" w:hAnsi="Verdana" w:cs="Arial"/>
          <w:lang w:val="es-ES"/>
        </w:rPr>
      </w:pPr>
    </w:p>
    <w:p w14:paraId="10416AEE" w14:textId="77777777" w:rsidR="005A4A0D" w:rsidRPr="005A4A0D" w:rsidRDefault="005A4A0D" w:rsidP="005A4A0D">
      <w:pPr>
        <w:spacing w:after="0" w:line="240" w:lineRule="auto"/>
        <w:jc w:val="both"/>
        <w:rPr>
          <w:rFonts w:ascii="Verdana" w:eastAsia="Calibri" w:hAnsi="Verdana" w:cs="Arial"/>
          <w:lang w:val="es-ES" w:eastAsia="es-ES"/>
        </w:rPr>
      </w:pPr>
      <w:r w:rsidRPr="005A4A0D">
        <w:rPr>
          <w:rFonts w:ascii="Verdana" w:eastAsia="Calibri" w:hAnsi="Verdana" w:cs="Arial"/>
          <w:lang w:val="es-ES" w:eastAsia="es-ES"/>
        </w:rPr>
        <w:t>Señor</w:t>
      </w:r>
    </w:p>
    <w:p w14:paraId="38AFE2A3" w14:textId="77777777" w:rsidR="005A4A0D" w:rsidRPr="005A4A0D" w:rsidRDefault="005A4A0D" w:rsidP="005A4A0D">
      <w:pPr>
        <w:spacing w:after="0" w:line="240" w:lineRule="auto"/>
        <w:rPr>
          <w:rFonts w:ascii="Verdana" w:eastAsia="Calibri" w:hAnsi="Verdana" w:cs="Arial"/>
          <w:b/>
          <w:lang w:val="es-ES_tradnl" w:eastAsia="es-ES_tradnl"/>
        </w:rPr>
      </w:pPr>
      <w:r w:rsidRPr="005A4A0D">
        <w:rPr>
          <w:rFonts w:ascii="Verdana" w:eastAsia="Calibri" w:hAnsi="Verdana" w:cs="Arial"/>
          <w:b/>
          <w:lang w:val="es-ES_tradnl" w:eastAsia="es-ES_tradnl"/>
        </w:rPr>
        <w:t>Michael Steven Acero Parra</w:t>
      </w:r>
    </w:p>
    <w:p w14:paraId="4E964734" w14:textId="77777777" w:rsidR="005A4A0D" w:rsidRPr="005A4A0D" w:rsidRDefault="005A4A0D" w:rsidP="005A4A0D">
      <w:pPr>
        <w:spacing w:after="0" w:line="240" w:lineRule="auto"/>
        <w:rPr>
          <w:rFonts w:ascii="Verdana" w:eastAsia="Calibri" w:hAnsi="Verdana" w:cs="Arial"/>
          <w:lang w:val="es-ES" w:eastAsia="es-ES"/>
        </w:rPr>
      </w:pPr>
      <w:r w:rsidRPr="005A4A0D">
        <w:rPr>
          <w:rFonts w:ascii="Verdana" w:eastAsia="Calibri" w:hAnsi="Verdana" w:cs="Arial"/>
          <w:lang w:val="es-ES" w:eastAsia="es-ES"/>
        </w:rPr>
        <w:t>Alcalde Municipal (E)</w:t>
      </w:r>
    </w:p>
    <w:p w14:paraId="7636745F" w14:textId="77777777" w:rsidR="005A4A0D" w:rsidRPr="005A4A0D" w:rsidRDefault="005A4A0D" w:rsidP="005A4A0D">
      <w:pPr>
        <w:spacing w:after="0" w:line="240" w:lineRule="auto"/>
        <w:rPr>
          <w:rFonts w:ascii="Verdana" w:eastAsia="Calibri" w:hAnsi="Verdana" w:cs="Arial"/>
          <w:b/>
          <w:bCs/>
          <w:lang w:val="es-ES" w:eastAsia="es-ES"/>
        </w:rPr>
      </w:pPr>
      <w:r w:rsidRPr="005A4A0D">
        <w:rPr>
          <w:rFonts w:ascii="Verdana" w:eastAsia="Calibri" w:hAnsi="Verdana" w:cs="Arial"/>
          <w:lang w:val="es-ES" w:eastAsia="es-ES"/>
        </w:rPr>
        <w:t>San Vicente del Caguán, Caquetá</w:t>
      </w:r>
    </w:p>
    <w:p w14:paraId="221B6297" w14:textId="77777777" w:rsidR="005A4A0D" w:rsidRPr="005A4A0D" w:rsidRDefault="005A4A0D" w:rsidP="005A4A0D">
      <w:pPr>
        <w:spacing w:after="0" w:line="240" w:lineRule="auto"/>
        <w:rPr>
          <w:rFonts w:ascii="Verdana" w:eastAsia="Calibri" w:hAnsi="Verdana" w:cs="Arial"/>
          <w:b/>
          <w:bCs/>
          <w:lang w:val="es-ES_tradnl" w:eastAsia="es-ES_tradnl"/>
        </w:rPr>
      </w:pPr>
    </w:p>
    <w:p w14:paraId="0FA1FAEC" w14:textId="77777777" w:rsidR="005A4A0D" w:rsidRPr="005A4A0D" w:rsidRDefault="005A4A0D" w:rsidP="005A4A0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A4A0D" w:rsidRPr="005A4A0D" w14:paraId="3CACED53" w14:textId="77777777" w:rsidTr="00424D2A">
        <w:trPr>
          <w:trHeight w:val="884"/>
        </w:trPr>
        <w:tc>
          <w:tcPr>
            <w:tcW w:w="2689" w:type="dxa"/>
          </w:tcPr>
          <w:p w14:paraId="5423EED3" w14:textId="77777777" w:rsidR="005A4A0D" w:rsidRPr="005A4A0D" w:rsidRDefault="005A4A0D" w:rsidP="005A4A0D">
            <w:pPr>
              <w:jc w:val="both"/>
              <w:rPr>
                <w:rFonts w:ascii="Verdana" w:eastAsia="Calibri" w:hAnsi="Verdana" w:cs="Arial"/>
                <w:b/>
                <w:bCs/>
                <w:lang w:val="es-ES_tradnl" w:eastAsia="es-ES_tradnl"/>
              </w:rPr>
            </w:pPr>
          </w:p>
        </w:tc>
        <w:tc>
          <w:tcPr>
            <w:tcW w:w="6100" w:type="dxa"/>
          </w:tcPr>
          <w:p w14:paraId="018DEC3F" w14:textId="77777777" w:rsidR="005A4A0D" w:rsidRPr="005A4A0D" w:rsidRDefault="005A4A0D" w:rsidP="005A4A0D">
            <w:pPr>
              <w:jc w:val="both"/>
              <w:rPr>
                <w:rFonts w:ascii="Verdana" w:eastAsia="Calibri" w:hAnsi="Verdana" w:cs="Arial"/>
                <w:b/>
                <w:bCs/>
                <w:lang w:val="es-ES" w:eastAsia="es-ES"/>
              </w:rPr>
            </w:pPr>
            <w:r w:rsidRPr="005A4A0D">
              <w:rPr>
                <w:rFonts w:ascii="Verdana" w:eastAsia="Calibri" w:hAnsi="Verdana" w:cs="Arial"/>
                <w:b/>
                <w:bCs/>
                <w:lang w:val="es-ES" w:eastAsia="es-ES"/>
              </w:rPr>
              <w:t>Concepto C – 125 de 2024</w:t>
            </w:r>
          </w:p>
        </w:tc>
      </w:tr>
      <w:tr w:rsidR="005A4A0D" w:rsidRPr="005A4A0D" w14:paraId="0CA3B9BC" w14:textId="77777777" w:rsidTr="00424D2A">
        <w:trPr>
          <w:trHeight w:val="884"/>
        </w:trPr>
        <w:tc>
          <w:tcPr>
            <w:tcW w:w="2689" w:type="dxa"/>
          </w:tcPr>
          <w:p w14:paraId="51196B16" w14:textId="77777777" w:rsidR="005A4A0D" w:rsidRPr="005A4A0D" w:rsidRDefault="005A4A0D" w:rsidP="005A4A0D">
            <w:pPr>
              <w:jc w:val="both"/>
              <w:rPr>
                <w:rFonts w:ascii="Verdana" w:eastAsia="Calibri" w:hAnsi="Verdana" w:cs="Arial"/>
                <w:lang w:val="es-ES_tradnl" w:eastAsia="es-ES_tradnl"/>
              </w:rPr>
            </w:pPr>
            <w:r w:rsidRPr="005A4A0D">
              <w:rPr>
                <w:rFonts w:ascii="Verdana" w:eastAsia="Calibri" w:hAnsi="Verdana" w:cs="Arial"/>
                <w:b/>
                <w:lang w:val="es-ES_tradnl" w:eastAsia="es-ES_tradnl"/>
              </w:rPr>
              <w:t>Temas:</w:t>
            </w:r>
            <w:r w:rsidRPr="005A4A0D">
              <w:rPr>
                <w:rFonts w:ascii="Verdana" w:eastAsia="Calibri" w:hAnsi="Verdana" w:cs="Arial"/>
                <w:lang w:val="es-ES_tradnl" w:eastAsia="es-ES_tradnl"/>
              </w:rPr>
              <w:t xml:space="preserve">                   </w:t>
            </w:r>
          </w:p>
        </w:tc>
        <w:tc>
          <w:tcPr>
            <w:tcW w:w="6100" w:type="dxa"/>
          </w:tcPr>
          <w:p w14:paraId="572DF971" w14:textId="77777777" w:rsidR="005A4A0D" w:rsidRPr="005A4A0D" w:rsidRDefault="005A4A0D" w:rsidP="005A4A0D">
            <w:pPr>
              <w:spacing w:line="276" w:lineRule="auto"/>
              <w:jc w:val="both"/>
              <w:rPr>
                <w:rFonts w:ascii="Verdana" w:eastAsia="Calibri" w:hAnsi="Verdana" w:cs="Arial"/>
                <w:lang w:val="es-ES" w:eastAsia="es-ES"/>
              </w:rPr>
            </w:pPr>
            <w:r w:rsidRPr="005A4A0D">
              <w:rPr>
                <w:rFonts w:ascii="Verdana" w:eastAsia="Calibri" w:hAnsi="Verdana" w:cs="Arial"/>
                <w:lang w:val="es-ES" w:eastAsia="es-ES"/>
              </w:rPr>
              <w:t>DOCUMENTOS TIPO DE CONVENIOS SOLIDARIOS – Generalidades – Contratación directa – Menor cuantía – Organismos de Acción Comunal / LEY 2166 DE 2021 – Organismos de Acción Comunal – Artículo 95 – Convenios solidarios – Contratación directa – Contratos de obra – Menor cuantía / DECRETO 1082 DE 2015 – Artículo 2.2.15.1.2 – Decreto 142 de 2023 – Artículo 15 – Suspensión provisional – Consejo de Estado</w:t>
            </w:r>
          </w:p>
          <w:p w14:paraId="19C744B6" w14:textId="77777777" w:rsidR="005A4A0D" w:rsidRPr="005A4A0D" w:rsidRDefault="005A4A0D" w:rsidP="005A4A0D">
            <w:pPr>
              <w:spacing w:line="276" w:lineRule="auto"/>
              <w:jc w:val="both"/>
              <w:rPr>
                <w:rFonts w:ascii="Verdana" w:eastAsia="Calibri" w:hAnsi="Verdana" w:cs="Arial"/>
                <w:lang w:val="es-ES" w:eastAsia="es-ES"/>
              </w:rPr>
            </w:pPr>
          </w:p>
        </w:tc>
      </w:tr>
      <w:tr w:rsidR="005A4A0D" w:rsidRPr="005A4A0D" w14:paraId="3F91206B" w14:textId="77777777" w:rsidTr="00424D2A">
        <w:tc>
          <w:tcPr>
            <w:tcW w:w="2689" w:type="dxa"/>
          </w:tcPr>
          <w:p w14:paraId="00191CF2" w14:textId="77777777" w:rsidR="005A4A0D" w:rsidRPr="005A4A0D" w:rsidRDefault="005A4A0D" w:rsidP="005A4A0D">
            <w:pPr>
              <w:jc w:val="both"/>
              <w:rPr>
                <w:rFonts w:ascii="Verdana" w:eastAsia="Calibri" w:hAnsi="Verdana" w:cs="Arial"/>
                <w:b/>
                <w:lang w:val="es-ES_tradnl" w:eastAsia="es-ES_tradnl"/>
              </w:rPr>
            </w:pPr>
            <w:r w:rsidRPr="005A4A0D">
              <w:rPr>
                <w:rFonts w:ascii="Verdana" w:eastAsia="Calibri" w:hAnsi="Verdana" w:cs="Arial"/>
                <w:b/>
                <w:lang w:val="es-ES_tradnl" w:eastAsia="es-ES_tradnl"/>
              </w:rPr>
              <w:t>Radicación:</w:t>
            </w:r>
            <w:r w:rsidRPr="005A4A0D">
              <w:rPr>
                <w:rFonts w:ascii="Verdana" w:eastAsia="Calibri" w:hAnsi="Verdana" w:cs="Arial"/>
                <w:lang w:val="es-ES_tradnl" w:eastAsia="es-ES_tradnl"/>
              </w:rPr>
              <w:t xml:space="preserve">               </w:t>
            </w:r>
          </w:p>
        </w:tc>
        <w:tc>
          <w:tcPr>
            <w:tcW w:w="6100" w:type="dxa"/>
          </w:tcPr>
          <w:p w14:paraId="5E781381" w14:textId="77777777" w:rsidR="005A4A0D" w:rsidRPr="005A4A0D" w:rsidRDefault="005A4A0D" w:rsidP="005A4A0D">
            <w:pPr>
              <w:jc w:val="both"/>
              <w:rPr>
                <w:rFonts w:ascii="Verdana" w:eastAsia="Calibri" w:hAnsi="Verdana" w:cs="Arial"/>
                <w:lang w:val="es-ES_tradnl" w:eastAsia="es-ES_tradnl"/>
              </w:rPr>
            </w:pPr>
            <w:r w:rsidRPr="005A4A0D">
              <w:rPr>
                <w:rFonts w:ascii="Verdana" w:eastAsia="Calibri" w:hAnsi="Verdana" w:cs="Arial"/>
                <w:lang w:val="es-ES_tradnl" w:eastAsia="es-ES_tradnl"/>
              </w:rPr>
              <w:t>Respuesta a consulta con radicado No. P20240612006024</w:t>
            </w:r>
          </w:p>
        </w:tc>
      </w:tr>
    </w:tbl>
    <w:p w14:paraId="3D958735" w14:textId="77777777" w:rsidR="005A4A0D" w:rsidRPr="005A4A0D" w:rsidRDefault="005A4A0D" w:rsidP="005A4A0D">
      <w:pPr>
        <w:spacing w:after="0" w:line="240" w:lineRule="auto"/>
        <w:jc w:val="both"/>
        <w:rPr>
          <w:rFonts w:ascii="Verdana" w:eastAsia="Calibri" w:hAnsi="Verdana" w:cs="Arial"/>
          <w:lang w:val="es-ES_tradnl" w:eastAsia="es-ES_tradnl"/>
        </w:rPr>
      </w:pPr>
    </w:p>
    <w:p w14:paraId="2C70CA08" w14:textId="77777777" w:rsidR="005A4A0D" w:rsidRPr="005A4A0D" w:rsidRDefault="005A4A0D" w:rsidP="005A4A0D">
      <w:pPr>
        <w:spacing w:after="0" w:line="240" w:lineRule="auto"/>
        <w:jc w:val="both"/>
        <w:rPr>
          <w:rFonts w:ascii="Verdana" w:eastAsia="Calibri" w:hAnsi="Verdana" w:cs="Arial"/>
          <w:lang w:val="es-ES_tradnl" w:eastAsia="es-ES_tradnl"/>
        </w:rPr>
      </w:pPr>
    </w:p>
    <w:p w14:paraId="7E035D35" w14:textId="77777777" w:rsidR="005A4A0D" w:rsidRPr="005A4A0D" w:rsidRDefault="005A4A0D" w:rsidP="005A4A0D">
      <w:pPr>
        <w:spacing w:after="0" w:line="276" w:lineRule="auto"/>
        <w:jc w:val="both"/>
        <w:rPr>
          <w:rFonts w:ascii="Verdana" w:eastAsia="Calibri" w:hAnsi="Verdana" w:cs="Arial"/>
          <w:lang w:val="es-ES" w:eastAsia="es-ES"/>
        </w:rPr>
      </w:pPr>
      <w:r w:rsidRPr="005A4A0D">
        <w:rPr>
          <w:rFonts w:ascii="Verdana" w:eastAsia="Calibri" w:hAnsi="Verdana" w:cs="Arial"/>
          <w:lang w:val="es-ES" w:eastAsia="es-ES"/>
        </w:rPr>
        <w:t xml:space="preserve">Estimado señor Acero Parra: </w:t>
      </w:r>
    </w:p>
    <w:p w14:paraId="621BC552" w14:textId="77777777" w:rsidR="005A4A0D" w:rsidRPr="005A4A0D" w:rsidRDefault="005A4A0D" w:rsidP="005A4A0D">
      <w:pPr>
        <w:tabs>
          <w:tab w:val="left" w:pos="3768"/>
        </w:tabs>
        <w:spacing w:after="0" w:line="276" w:lineRule="auto"/>
        <w:jc w:val="both"/>
        <w:rPr>
          <w:rFonts w:ascii="Verdana" w:eastAsia="Calibri" w:hAnsi="Verdana" w:cs="Arial"/>
          <w:lang w:val="es-ES" w:eastAsia="es-ES"/>
        </w:rPr>
      </w:pPr>
      <w:r w:rsidRPr="005A4A0D">
        <w:rPr>
          <w:rFonts w:ascii="Verdana" w:eastAsia="Calibri" w:hAnsi="Verdana" w:cs="Arial"/>
          <w:lang w:val="es-ES" w:eastAsia="es-ES"/>
        </w:rPr>
        <w:tab/>
      </w:r>
    </w:p>
    <w:p w14:paraId="5E6DB96C" w14:textId="77777777" w:rsidR="005A4A0D" w:rsidRPr="005A4A0D" w:rsidRDefault="005A4A0D" w:rsidP="005A4A0D">
      <w:pPr>
        <w:spacing w:after="0" w:line="276" w:lineRule="auto"/>
        <w:jc w:val="both"/>
        <w:rPr>
          <w:rFonts w:ascii="Verdana" w:eastAsia="Calibri" w:hAnsi="Verdana" w:cs="Arial"/>
          <w:lang w:val="es-ES" w:eastAsia="es-ES"/>
        </w:rPr>
      </w:pPr>
      <w:r w:rsidRPr="005A4A0D">
        <w:rPr>
          <w:rFonts w:ascii="Verdana" w:eastAsia="Calibri" w:hAnsi="Verdana" w:cs="Arial"/>
          <w:lang w:val="es-ES" w:eastAsia="es-ES"/>
        </w:rPr>
        <w:t>En ejercicio de la competencia otorgada por los artículos 3, numeral 5º, y 11, numeral 8º, del Decreto Ley 4170 de 2011,</w:t>
      </w:r>
      <w:r w:rsidRPr="005A4A0D">
        <w:rPr>
          <w:rFonts w:ascii="Verdana" w:eastAsia="Arial MT" w:hAnsi="Verdana" w:cs="Arial MT"/>
          <w:lang w:val="es-ES" w:eastAsia="es-ES"/>
        </w:rPr>
        <w:t xml:space="preserve"> </w:t>
      </w:r>
      <w:r w:rsidRPr="005A4A0D">
        <w:rPr>
          <w:rFonts w:ascii="Verdana" w:eastAsia="Calibri" w:hAnsi="Verdana" w:cs="Arial"/>
        </w:rPr>
        <w:t xml:space="preserve">así como lo establecido en el artículo 4 de la Resolución 1707 de 2018 expedida por esta Entidad, </w:t>
      </w:r>
      <w:r w:rsidRPr="005A4A0D">
        <w:rPr>
          <w:rFonts w:ascii="Verdana" w:eastAsia="Calibri" w:hAnsi="Verdana" w:cs="Arial"/>
          <w:lang w:val="es-ES" w:eastAsia="es-ES"/>
        </w:rPr>
        <w:t>la Agencia Nacional de Contratación Pública – Colombia Compra Eficiente– responde su solicitud de consulta de fecha 12 de junio de 2024. En relación con los documentos tipo de convenios solidarios, usted manifiesta lo siguiente:</w:t>
      </w:r>
    </w:p>
    <w:p w14:paraId="326F4DE2" w14:textId="77777777" w:rsidR="005A4A0D" w:rsidRPr="005A4A0D" w:rsidRDefault="005A4A0D" w:rsidP="005A4A0D">
      <w:pPr>
        <w:tabs>
          <w:tab w:val="left" w:pos="142"/>
          <w:tab w:val="left" w:pos="284"/>
        </w:tabs>
        <w:spacing w:line="276" w:lineRule="auto"/>
        <w:contextualSpacing/>
        <w:jc w:val="both"/>
        <w:rPr>
          <w:rFonts w:ascii="Verdana" w:eastAsia="Century Gothic" w:hAnsi="Verdana" w:cs="Century Gothic"/>
          <w:b/>
          <w:bCs/>
          <w:lang w:val="es-ES"/>
        </w:rPr>
      </w:pPr>
    </w:p>
    <w:p w14:paraId="730BB549" w14:textId="77777777" w:rsidR="005A4A0D" w:rsidRPr="005A4A0D" w:rsidRDefault="005A4A0D" w:rsidP="005A4A0D">
      <w:pPr>
        <w:spacing w:after="0" w:line="240" w:lineRule="auto"/>
        <w:ind w:left="709" w:right="709"/>
        <w:jc w:val="both"/>
        <w:rPr>
          <w:rFonts w:ascii="Verdana" w:eastAsia="Century Gothic" w:hAnsi="Verdana" w:cs="Century Gothic"/>
          <w:sz w:val="20"/>
          <w:szCs w:val="20"/>
          <w:lang w:val="es-ES"/>
        </w:rPr>
      </w:pPr>
      <w:r w:rsidRPr="005A4A0D">
        <w:rPr>
          <w:rFonts w:ascii="Verdana" w:eastAsia="Century Gothic" w:hAnsi="Verdana" w:cs="Century Gothic"/>
          <w:sz w:val="20"/>
          <w:szCs w:val="20"/>
          <w:lang w:val="es-ES"/>
        </w:rPr>
        <w:t xml:space="preserve">“1. Con relación a los efectos de la medida cautelar de suspensión provisional de los efectos del artículo 2.2.15.1.2 del Decreto 1082 de 2015, adicionado y modificado por el artículo 15 del Decreto Reglamentario 142 de 2023, decretada el 28 de mayo de 2024 dentro de la demanda en ejercicio del medio de control de nulidad simple bajo </w:t>
      </w:r>
      <w:r w:rsidRPr="005A4A0D">
        <w:rPr>
          <w:rFonts w:ascii="Verdana" w:eastAsia="Century Gothic" w:hAnsi="Verdana" w:cs="Century Gothic"/>
          <w:sz w:val="20"/>
          <w:szCs w:val="20"/>
          <w:lang w:val="es-ES"/>
        </w:rPr>
        <w:lastRenderedPageBreak/>
        <w:t xml:space="preserve">radicado No. 11001-03-26-000-2023-00071-00 con ocasión a los convenios solidarios celebrados con los OAC - Organismo de Acción Comunal, </w:t>
      </w:r>
      <w:r w:rsidRPr="005A4A0D">
        <w:rPr>
          <w:rFonts w:ascii="Verdana" w:eastAsia="Century Gothic" w:hAnsi="Verdana" w:cs="Century Gothic"/>
          <w:sz w:val="20"/>
          <w:szCs w:val="20"/>
          <w:u w:val="single"/>
          <w:lang w:val="es-ES"/>
        </w:rPr>
        <w:t>se requiere conceptuar sí los mismos efectos de la norma aludida y suspendida se extienden al artículo 6, parágrafo 4º de la ley 1551 de 2012, en la cual señala lo siguiente:</w:t>
      </w:r>
    </w:p>
    <w:p w14:paraId="233697B9" w14:textId="77777777" w:rsidR="005A4A0D" w:rsidRPr="005A4A0D" w:rsidRDefault="005A4A0D" w:rsidP="005A4A0D">
      <w:pPr>
        <w:spacing w:after="0" w:line="240" w:lineRule="auto"/>
        <w:ind w:left="709" w:right="709"/>
        <w:jc w:val="both"/>
        <w:rPr>
          <w:rFonts w:ascii="Verdana" w:eastAsia="Century Gothic" w:hAnsi="Verdana" w:cs="Century Gothic"/>
          <w:sz w:val="20"/>
          <w:szCs w:val="20"/>
          <w:lang w:val="es-ES"/>
        </w:rPr>
      </w:pPr>
      <w:r w:rsidRPr="005A4A0D">
        <w:rPr>
          <w:rFonts w:ascii="Verdana" w:eastAsia="Century Gothic" w:hAnsi="Verdana" w:cs="Century Gothic"/>
          <w:sz w:val="20"/>
          <w:szCs w:val="20"/>
          <w:lang w:val="es-ES"/>
        </w:rPr>
        <w:t>[…]</w:t>
      </w:r>
    </w:p>
    <w:p w14:paraId="006764C2" w14:textId="77777777" w:rsidR="005A4A0D" w:rsidRPr="005A4A0D" w:rsidRDefault="005A4A0D" w:rsidP="005A4A0D">
      <w:pPr>
        <w:spacing w:after="0" w:line="240" w:lineRule="auto"/>
        <w:ind w:left="709" w:right="709"/>
        <w:jc w:val="both"/>
        <w:rPr>
          <w:rFonts w:ascii="Verdana" w:eastAsia="Century Gothic" w:hAnsi="Verdana" w:cs="Century Gothic"/>
          <w:sz w:val="20"/>
          <w:szCs w:val="20"/>
          <w:u w:val="single"/>
          <w:lang w:val="es-ES"/>
        </w:rPr>
      </w:pPr>
      <w:r w:rsidRPr="005A4A0D">
        <w:rPr>
          <w:rFonts w:ascii="Verdana" w:eastAsia="Century Gothic" w:hAnsi="Verdana" w:cs="Century Gothic"/>
          <w:sz w:val="20"/>
          <w:szCs w:val="20"/>
          <w:lang w:val="es-ES"/>
        </w:rPr>
        <w:t xml:space="preserve">Dado lo anterior, se requiere especificar sí es posible actualmente celebrar convenios solidarios de </w:t>
      </w:r>
      <w:r w:rsidRPr="005A4A0D">
        <w:rPr>
          <w:rFonts w:ascii="Verdana" w:eastAsia="Century Gothic" w:hAnsi="Verdana" w:cs="Century Gothic"/>
          <w:b/>
          <w:bCs/>
          <w:sz w:val="20"/>
          <w:szCs w:val="20"/>
          <w:lang w:val="es-ES"/>
        </w:rPr>
        <w:t>mínima cuantía</w:t>
      </w:r>
      <w:r w:rsidRPr="005A4A0D">
        <w:rPr>
          <w:rFonts w:ascii="Verdana" w:eastAsia="Century Gothic" w:hAnsi="Verdana" w:cs="Century Gothic"/>
          <w:sz w:val="20"/>
          <w:szCs w:val="20"/>
          <w:lang w:val="es-ES"/>
        </w:rPr>
        <w:t xml:space="preserve"> </w:t>
      </w:r>
      <w:r w:rsidRPr="005A4A0D">
        <w:rPr>
          <w:rFonts w:ascii="Verdana" w:eastAsia="Century Gothic" w:hAnsi="Verdana" w:cs="Century Gothic"/>
          <w:i/>
          <w:iCs/>
          <w:sz w:val="20"/>
          <w:szCs w:val="20"/>
          <w:lang w:val="es-ES"/>
        </w:rPr>
        <w:t>con</w:t>
      </w:r>
      <w:r w:rsidRPr="005A4A0D">
        <w:rPr>
          <w:rFonts w:ascii="Verdana" w:eastAsia="Century Gothic" w:hAnsi="Verdana" w:cs="Century Gothic"/>
          <w:sz w:val="20"/>
          <w:szCs w:val="20"/>
          <w:lang w:val="es-ES"/>
        </w:rPr>
        <w:t xml:space="preserve"> los OAC - Organismos de Acción Comunal, de conformidad </w:t>
      </w:r>
      <w:r w:rsidRPr="005A4A0D">
        <w:rPr>
          <w:rFonts w:ascii="Verdana" w:eastAsia="Century Gothic" w:hAnsi="Verdana" w:cs="Century Gothic"/>
          <w:sz w:val="20"/>
          <w:szCs w:val="20"/>
          <w:u w:val="single"/>
          <w:lang w:val="es-ES"/>
        </w:rPr>
        <w:t>al artículo 6, Parágrafo 4º de la ley 1551 de 2012.</w:t>
      </w:r>
    </w:p>
    <w:p w14:paraId="19912412" w14:textId="77777777" w:rsidR="005A4A0D" w:rsidRPr="005A4A0D" w:rsidRDefault="005A4A0D" w:rsidP="005A4A0D">
      <w:pPr>
        <w:spacing w:after="0" w:line="240" w:lineRule="auto"/>
        <w:ind w:left="709" w:right="709"/>
        <w:jc w:val="both"/>
        <w:rPr>
          <w:rFonts w:ascii="Verdana" w:eastAsia="Century Gothic" w:hAnsi="Verdana" w:cs="Century Gothic"/>
          <w:sz w:val="20"/>
          <w:szCs w:val="20"/>
          <w:u w:val="single"/>
          <w:lang w:val="es-ES"/>
        </w:rPr>
      </w:pPr>
    </w:p>
    <w:p w14:paraId="702185DA" w14:textId="77777777" w:rsidR="005A4A0D" w:rsidRPr="005A4A0D" w:rsidRDefault="005A4A0D" w:rsidP="005A4A0D">
      <w:pPr>
        <w:spacing w:after="0" w:line="240" w:lineRule="auto"/>
        <w:ind w:left="709" w:right="709"/>
        <w:jc w:val="both"/>
        <w:rPr>
          <w:rFonts w:ascii="Verdana" w:eastAsia="Century Gothic" w:hAnsi="Verdana" w:cs="Century Gothic"/>
          <w:sz w:val="20"/>
          <w:szCs w:val="20"/>
          <w:lang w:val="es-ES"/>
        </w:rPr>
      </w:pPr>
      <w:r w:rsidRPr="005A4A0D">
        <w:rPr>
          <w:rFonts w:ascii="Verdana" w:eastAsia="Century Gothic" w:hAnsi="Verdana" w:cs="Century Gothic"/>
          <w:sz w:val="20"/>
          <w:szCs w:val="20"/>
          <w:lang w:val="es-ES"/>
        </w:rPr>
        <w:t xml:space="preserve">2. En caso que la respuesta anterior sea positiva, […] se solicita indicar si ¿Es procedente la aplicación de los documentos tipo de Colombia Compra Eficiente para celebrar convenios solidarios de </w:t>
      </w:r>
      <w:r w:rsidRPr="005A4A0D">
        <w:rPr>
          <w:rFonts w:ascii="Verdana" w:eastAsia="Century Gothic" w:hAnsi="Verdana" w:cs="Century Gothic"/>
          <w:b/>
          <w:bCs/>
          <w:sz w:val="20"/>
          <w:szCs w:val="20"/>
          <w:lang w:val="es-ES"/>
        </w:rPr>
        <w:t>mínima cuantía</w:t>
      </w:r>
      <w:r w:rsidRPr="005A4A0D">
        <w:rPr>
          <w:rFonts w:ascii="Verdana" w:eastAsia="Century Gothic" w:hAnsi="Verdana" w:cs="Century Gothic"/>
          <w:sz w:val="20"/>
          <w:szCs w:val="20"/>
          <w:lang w:val="es-ES"/>
        </w:rPr>
        <w:t xml:space="preserve"> </w:t>
      </w:r>
      <w:r w:rsidRPr="005A4A0D">
        <w:rPr>
          <w:rFonts w:ascii="Verdana" w:eastAsia="Century Gothic" w:hAnsi="Verdana" w:cs="Century Gothic"/>
          <w:i/>
          <w:iCs/>
          <w:sz w:val="20"/>
          <w:szCs w:val="20"/>
          <w:lang w:val="es-ES"/>
        </w:rPr>
        <w:t>con</w:t>
      </w:r>
      <w:r w:rsidRPr="005A4A0D">
        <w:rPr>
          <w:rFonts w:ascii="Verdana" w:eastAsia="Century Gothic" w:hAnsi="Verdana" w:cs="Century Gothic"/>
          <w:sz w:val="20"/>
          <w:szCs w:val="20"/>
          <w:lang w:val="es-ES"/>
        </w:rPr>
        <w:t xml:space="preserve"> los OAC - Organismos de Acción Comunal, de conformidad con el artículo 6, Parágrafo 4º de la ley 1551 de 2012?, así mismo dichos pliegos tipo se pueden modificar en el sentido de eliminar la norma suspendida provisionalmente, es decir el artículo 2.2.15.1.2 del Decreto 1082 de 2015, adicionado y modificado por el artículo 15 del Decreto Reglamentario 142 de 2023 y en su lugar consignar en dichos documentos la norma vigente le 1551 de 2012 en lo relativo a los convenios solidarios de mínima cuantía celebrados con las OAC?.</w:t>
      </w:r>
    </w:p>
    <w:p w14:paraId="5118F70F" w14:textId="77777777" w:rsidR="005A4A0D" w:rsidRPr="005A4A0D" w:rsidRDefault="005A4A0D" w:rsidP="005A4A0D">
      <w:pPr>
        <w:spacing w:after="0" w:line="240" w:lineRule="auto"/>
        <w:ind w:left="709" w:right="709"/>
        <w:jc w:val="both"/>
        <w:rPr>
          <w:rFonts w:ascii="Verdana" w:eastAsia="Century Gothic" w:hAnsi="Verdana" w:cs="Century Gothic"/>
          <w:sz w:val="20"/>
          <w:szCs w:val="20"/>
          <w:lang w:val="es-ES"/>
        </w:rPr>
      </w:pPr>
    </w:p>
    <w:p w14:paraId="45CAD809" w14:textId="77777777" w:rsidR="005A4A0D" w:rsidRPr="005A4A0D" w:rsidRDefault="005A4A0D" w:rsidP="005A4A0D">
      <w:pPr>
        <w:spacing w:after="0" w:line="240" w:lineRule="auto"/>
        <w:ind w:left="709" w:right="709"/>
        <w:jc w:val="both"/>
        <w:rPr>
          <w:rFonts w:ascii="Verdana" w:eastAsia="Century Gothic" w:hAnsi="Verdana" w:cs="Century Gothic"/>
          <w:sz w:val="20"/>
          <w:szCs w:val="20"/>
          <w:lang w:val="es-ES"/>
        </w:rPr>
      </w:pPr>
      <w:r w:rsidRPr="005A4A0D">
        <w:rPr>
          <w:rFonts w:ascii="Verdana" w:eastAsia="Century Gothic" w:hAnsi="Verdana" w:cs="Century Gothic"/>
          <w:sz w:val="20"/>
          <w:szCs w:val="20"/>
          <w:lang w:val="es-ES"/>
        </w:rPr>
        <w:t>3. De no ser posible utilizar y/o modificar los pliegos tipo […] señalar si es viable usar documentos de creación propia de la entidad estatal, […].”</w:t>
      </w:r>
    </w:p>
    <w:p w14:paraId="11CEA617" w14:textId="77777777" w:rsidR="005A4A0D" w:rsidRPr="005A4A0D" w:rsidRDefault="005A4A0D" w:rsidP="005A4A0D">
      <w:pPr>
        <w:spacing w:after="0" w:line="240" w:lineRule="auto"/>
        <w:ind w:left="709" w:right="709"/>
        <w:jc w:val="both"/>
        <w:rPr>
          <w:rFonts w:ascii="Verdana" w:eastAsia="Century Gothic" w:hAnsi="Verdana" w:cs="Century Gothic"/>
          <w:lang w:val="es-ES"/>
        </w:rPr>
      </w:pPr>
      <w:r w:rsidRPr="005A4A0D">
        <w:rPr>
          <w:rFonts w:ascii="Verdana" w:eastAsia="Century Gothic" w:hAnsi="Verdana" w:cs="Century Gothic"/>
          <w:sz w:val="20"/>
          <w:szCs w:val="20"/>
          <w:lang w:val="es-ES"/>
        </w:rPr>
        <w:t xml:space="preserve">   </w:t>
      </w:r>
    </w:p>
    <w:p w14:paraId="3FC68B82" w14:textId="77777777" w:rsidR="005A4A0D" w:rsidRPr="005A4A0D" w:rsidRDefault="005A4A0D" w:rsidP="005A4A0D">
      <w:pPr>
        <w:spacing w:after="120" w:line="276" w:lineRule="auto"/>
        <w:ind w:firstLine="709"/>
        <w:jc w:val="both"/>
        <w:rPr>
          <w:rFonts w:ascii="Verdana" w:eastAsia="Calibri" w:hAnsi="Verdana" w:cs="Arial"/>
          <w:szCs w:val="24"/>
          <w:lang w:val="es-ES_tradnl" w:eastAsia="es-ES_tradnl"/>
        </w:rPr>
      </w:pPr>
      <w:r w:rsidRPr="005A4A0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A4A0D">
        <w:rPr>
          <w:rFonts w:ascii="Verdana" w:eastAsia="Calibri" w:hAnsi="Verdana" w:cs="Arial"/>
          <w:szCs w:val="24"/>
          <w:lang w:val="es-ES_tradnl" w:eastAsia="es-ES_tradnl"/>
        </w:rPr>
        <w:tab/>
      </w:r>
    </w:p>
    <w:p w14:paraId="3EE2DB2F" w14:textId="77777777" w:rsidR="005A4A0D" w:rsidRPr="005A4A0D" w:rsidRDefault="005A4A0D" w:rsidP="005A4A0D">
      <w:pPr>
        <w:spacing w:after="0" w:line="276" w:lineRule="auto"/>
        <w:ind w:firstLine="709"/>
        <w:jc w:val="both"/>
        <w:rPr>
          <w:rFonts w:ascii="Verdana" w:eastAsia="Calibri" w:hAnsi="Verdana" w:cs="Arial"/>
          <w:lang w:val="es-ES" w:eastAsia="es-ES"/>
        </w:rPr>
      </w:pPr>
      <w:r w:rsidRPr="005A4A0D">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FFF7590" w14:textId="77777777" w:rsidR="005A4A0D" w:rsidRPr="005A4A0D" w:rsidRDefault="005A4A0D" w:rsidP="005A4A0D">
      <w:pPr>
        <w:spacing w:after="0" w:line="276" w:lineRule="auto"/>
        <w:ind w:firstLine="709"/>
        <w:jc w:val="both"/>
        <w:rPr>
          <w:rFonts w:ascii="Verdana" w:eastAsia="Calibri" w:hAnsi="Verdana" w:cs="Arial"/>
          <w:lang w:val="es-ES" w:eastAsia="es-ES"/>
        </w:rPr>
      </w:pPr>
    </w:p>
    <w:p w14:paraId="264DE6D6" w14:textId="77777777" w:rsidR="005A4A0D" w:rsidRPr="005A4A0D" w:rsidRDefault="005A4A0D" w:rsidP="005A4A0D">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5A4A0D">
        <w:rPr>
          <w:rFonts w:ascii="Verdana" w:eastAsia="Century Gothic" w:hAnsi="Verdana" w:cs="Century Gothic"/>
          <w:b/>
          <w:bCs/>
          <w:lang w:val="es-ES"/>
        </w:rPr>
        <w:t>Problema planteado:</w:t>
      </w:r>
    </w:p>
    <w:p w14:paraId="159D6B33" w14:textId="77777777" w:rsidR="005A4A0D" w:rsidRPr="005A4A0D" w:rsidRDefault="005A4A0D" w:rsidP="005A4A0D">
      <w:pPr>
        <w:tabs>
          <w:tab w:val="left" w:pos="426"/>
        </w:tabs>
        <w:spacing w:after="0" w:line="276" w:lineRule="auto"/>
        <w:jc w:val="both"/>
        <w:rPr>
          <w:rFonts w:ascii="Verdana" w:eastAsia="Century Gothic" w:hAnsi="Verdana" w:cs="Century Gothic"/>
          <w:lang w:val="es-ES"/>
        </w:rPr>
      </w:pPr>
    </w:p>
    <w:p w14:paraId="532633A1" w14:textId="77777777" w:rsidR="005A4A0D" w:rsidRPr="005A4A0D" w:rsidRDefault="005A4A0D" w:rsidP="005A4A0D">
      <w:pPr>
        <w:snapToGrid w:val="0"/>
        <w:spacing w:after="0" w:line="276" w:lineRule="auto"/>
        <w:jc w:val="both"/>
        <w:rPr>
          <w:rFonts w:ascii="Verdana" w:eastAsia="Century Gothic" w:hAnsi="Verdana" w:cs="Century Gothic"/>
        </w:rPr>
      </w:pPr>
      <w:r w:rsidRPr="005A4A0D">
        <w:rPr>
          <w:rFonts w:ascii="Verdana" w:eastAsia="Century Gothic" w:hAnsi="Verdana" w:cs="Century Gothic"/>
        </w:rPr>
        <w:t>De acuerdo con el contenido de su solicitud, esta Agencia resolverá el siguiente problema jurídico: ¿cuáles son las implicaciones de la reciente decisión del Consejo de Estado de suspender de manera provisional los efectos del artículo 2.2.15.1.2 del Decreto 1082 de 2015, adicionado y modificado por el artículo 15 del Decreto Reglamentario 142 de 2023, particularmente, en lo que respecta a la aplicación y/o modificación de los documentos tipo para la contratación directa de convenios solidarios para la ejecución de obras hasta la menor cuantía con organismos de acción comunal?</w:t>
      </w:r>
    </w:p>
    <w:p w14:paraId="7B9798DA" w14:textId="77777777" w:rsidR="005A4A0D" w:rsidRPr="005A4A0D" w:rsidRDefault="005A4A0D" w:rsidP="005A4A0D">
      <w:pPr>
        <w:snapToGrid w:val="0"/>
        <w:spacing w:after="0" w:line="276" w:lineRule="auto"/>
        <w:jc w:val="both"/>
        <w:rPr>
          <w:rFonts w:ascii="Verdana" w:eastAsia="Calibri" w:hAnsi="Verdana" w:cs="Arial"/>
          <w:lang w:val="es-ES"/>
        </w:rPr>
      </w:pPr>
    </w:p>
    <w:p w14:paraId="01CFDC95" w14:textId="77777777" w:rsidR="005A4A0D" w:rsidRPr="005A4A0D" w:rsidRDefault="005A4A0D" w:rsidP="005A4A0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5A4A0D">
        <w:rPr>
          <w:rFonts w:ascii="Verdana" w:eastAsia="Century Gothic" w:hAnsi="Verdana" w:cs="Century Gothic"/>
          <w:b/>
          <w:bCs/>
          <w:lang w:val="es-ES"/>
        </w:rPr>
        <w:t>Respuesta:</w:t>
      </w:r>
    </w:p>
    <w:p w14:paraId="1E4DFD7F" w14:textId="77777777" w:rsidR="005A4A0D" w:rsidRPr="005A4A0D" w:rsidRDefault="005A4A0D" w:rsidP="005A4A0D">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A4A0D" w:rsidRPr="005A4A0D" w14:paraId="747A1D0D" w14:textId="77777777" w:rsidTr="00424D2A">
        <w:tc>
          <w:tcPr>
            <w:tcW w:w="8828" w:type="dxa"/>
            <w:shd w:val="clear" w:color="auto" w:fill="auto"/>
          </w:tcPr>
          <w:p w14:paraId="3102C1EA" w14:textId="77777777" w:rsidR="005A4A0D" w:rsidRPr="005A4A0D" w:rsidRDefault="005A4A0D" w:rsidP="005A4A0D">
            <w:pPr>
              <w:snapToGrid w:val="0"/>
              <w:spacing w:line="276" w:lineRule="auto"/>
              <w:jc w:val="both"/>
              <w:rPr>
                <w:rFonts w:ascii="Verdana" w:eastAsia="Calibri" w:hAnsi="Verdana" w:cs="Arial"/>
                <w:color w:val="000000"/>
                <w:lang w:val="es-ES_tradnl"/>
              </w:rPr>
            </w:pPr>
            <w:r w:rsidRPr="005A4A0D">
              <w:rPr>
                <w:rFonts w:ascii="Verdana" w:eastAsia="Calibri" w:hAnsi="Verdana" w:cs="Arial"/>
                <w:lang w:val="es-ES"/>
              </w:rPr>
              <w:t>De conformidad con el artículo 95 de la Ley 2166 de 2021, l</w:t>
            </w:r>
            <w:r w:rsidRPr="005A4A0D">
              <w:rPr>
                <w:rFonts w:ascii="Verdana" w:eastAsia="Aptos" w:hAnsi="Verdana" w:cs="Arial"/>
                <w:bCs/>
                <w:color w:val="000000"/>
                <w:lang w:eastAsia="es-MX"/>
              </w:rPr>
              <w:t xml:space="preserve">as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entidades del</w:t>
            </w:r>
            <w:r w:rsidRPr="005A4A0D">
              <w:rPr>
                <w:rFonts w:ascii="Verdana" w:eastAsia="Calibri" w:hAnsi="Verdana" w:cs="Arial"/>
                <w:color w:val="000000"/>
                <w:lang w:val="es-ES_tradnl"/>
              </w:rPr>
              <w:t xml:space="preserve"> </w:t>
            </w:r>
            <w:r w:rsidRPr="005A4A0D">
              <w:rPr>
                <w:rFonts w:ascii="Verdana" w:eastAsia="Aptos" w:hAnsi="Verdana" w:cs="Arial"/>
                <w:color w:val="000000"/>
              </w:rPr>
              <w:t>orden Nacional, Departamental, Distrital y municipal</w:t>
            </w:r>
            <w:r w:rsidRPr="005A4A0D">
              <w:rPr>
                <w:rFonts w:ascii="Verdana" w:eastAsia="Calibri" w:hAnsi="Verdana" w:cs="Arial"/>
                <w:color w:val="000000"/>
                <w:lang w:val="es-ES_tradnl"/>
              </w:rPr>
              <w:t xml:space="preserve">” y los organismos de acción comunal podrán celebrar directamente convenios solidarios con el fin de ejecutar obras hasta por la menor cuantía, es decir, la modalidad de contratación establecida para este caso es la contratación directa. La referida Ley se encuentra vigente y establece el marco normativo que rige la contratación directa de convenios solidarios para la ejecución de obras </w:t>
            </w:r>
            <w:r w:rsidRPr="005A4A0D">
              <w:rPr>
                <w:rFonts w:ascii="Verdana" w:eastAsia="Calibri" w:hAnsi="Verdana" w:cs="Arial"/>
                <w:i/>
                <w:iCs/>
                <w:color w:val="000000"/>
                <w:lang w:val="es-ES_tradnl"/>
              </w:rPr>
              <w:t>hasta</w:t>
            </w:r>
            <w:r w:rsidRPr="005A4A0D">
              <w:rPr>
                <w:rFonts w:ascii="Verdana" w:eastAsia="Calibri" w:hAnsi="Verdana" w:cs="Arial"/>
                <w:color w:val="000000"/>
                <w:lang w:val="es-ES_tradnl"/>
              </w:rPr>
              <w:t xml:space="preserve"> la menor cuantía con organismos de acción comunal.</w:t>
            </w:r>
          </w:p>
          <w:p w14:paraId="51D5F125" w14:textId="77777777" w:rsidR="005A4A0D" w:rsidRPr="005A4A0D" w:rsidRDefault="005A4A0D" w:rsidP="005A4A0D">
            <w:pPr>
              <w:snapToGrid w:val="0"/>
              <w:spacing w:line="276" w:lineRule="auto"/>
              <w:jc w:val="both"/>
              <w:rPr>
                <w:rFonts w:ascii="Verdana" w:eastAsia="Calibri" w:hAnsi="Verdana" w:cs="Arial"/>
                <w:lang w:val="es-ES_tradnl"/>
              </w:rPr>
            </w:pPr>
          </w:p>
          <w:p w14:paraId="1790E8B1" w14:textId="77777777" w:rsidR="005A4A0D" w:rsidRPr="005A4A0D" w:rsidRDefault="005A4A0D" w:rsidP="005A4A0D">
            <w:pPr>
              <w:snapToGrid w:val="0"/>
              <w:spacing w:line="276" w:lineRule="auto"/>
              <w:jc w:val="both"/>
              <w:rPr>
                <w:rFonts w:ascii="Verdana" w:eastAsia="Calibri" w:hAnsi="Verdana" w:cs="Arial"/>
                <w:color w:val="000000"/>
                <w:lang w:val="es-ES"/>
              </w:rPr>
            </w:pPr>
            <w:r w:rsidRPr="005A4A0D">
              <w:rPr>
                <w:rFonts w:ascii="Verdana" w:eastAsia="Calibri" w:hAnsi="Verdana" w:cs="Arial"/>
                <w:color w:val="000000"/>
                <w:lang w:val="es-ES"/>
              </w:rPr>
              <w:t>Sin perjuicio de lo anterior, pese a la suspensión provisional decretada por el Consejo de Estado sobre el artículo 15 del Decreto Reglamentario 142 de 2023 que adicionó el artículo 2.2.15.1.1 del Decreto 1082 de 2015, en criterio de esta Subdirección,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del Alto Tribunal. Lo mismo ocurre con los documentos tipo para la contratación directa de convenios solidarios para la ejecución de obras hasta la menor cuantía con organismos de acción comunal, toda vez que su fundamento es el artículo 95 de la Ley 2166 de 2021, el cual se encuentra vigente.</w:t>
            </w:r>
          </w:p>
          <w:p w14:paraId="2D3B9662" w14:textId="77777777" w:rsidR="005A4A0D" w:rsidRPr="005A4A0D" w:rsidRDefault="005A4A0D" w:rsidP="005A4A0D">
            <w:pPr>
              <w:snapToGrid w:val="0"/>
              <w:spacing w:line="276" w:lineRule="auto"/>
              <w:jc w:val="both"/>
              <w:rPr>
                <w:rFonts w:ascii="Verdana" w:eastAsia="Calibri" w:hAnsi="Verdana" w:cs="Arial"/>
                <w:lang w:val="es-ES"/>
              </w:rPr>
            </w:pPr>
          </w:p>
          <w:p w14:paraId="6204FD66" w14:textId="77777777" w:rsidR="005A4A0D" w:rsidRPr="005A4A0D" w:rsidRDefault="005A4A0D" w:rsidP="005A4A0D">
            <w:pPr>
              <w:snapToGrid w:val="0"/>
              <w:spacing w:line="276" w:lineRule="auto"/>
              <w:jc w:val="both"/>
              <w:rPr>
                <w:rFonts w:ascii="Verdana" w:eastAsia="Calibri" w:hAnsi="Verdana" w:cs="Arial"/>
                <w:lang w:val="es-ES"/>
              </w:rPr>
            </w:pPr>
            <w:r w:rsidRPr="005A4A0D">
              <w:rPr>
                <w:rFonts w:ascii="Verdana" w:eastAsia="Calibri" w:hAnsi="Verdana" w:cs="Arial"/>
                <w:lang w:val="es-ES"/>
              </w:rPr>
              <w:lastRenderedPageBreak/>
              <w:t xml:space="preserve">En este sentido, el documento tipo adoptado mediante </w:t>
            </w:r>
            <w:r w:rsidRPr="005A4A0D">
              <w:rPr>
                <w:rFonts w:ascii="Verdana" w:eastAsia="Aptos" w:hAnsi="Verdana" w:cs="Arial"/>
                <w:bCs/>
                <w:color w:val="000000"/>
                <w:lang w:eastAsia="es-MX"/>
              </w:rPr>
              <w:t xml:space="preserve">Resolución 358 del 30 de junio de 2023, tiene como fundamento el régimen de contratación directa de los convenios solidarios señalado en el artículo 95 de la Ley 2166 de 2021, de manera que podrán celebrarse esos convenios </w:t>
            </w:r>
            <w:r w:rsidRPr="005A4A0D">
              <w:rPr>
                <w:rFonts w:ascii="Verdana" w:eastAsia="Calibri" w:hAnsi="Verdana" w:cs="Arial"/>
                <w:color w:val="000000"/>
                <w:lang w:val="es-ES_tradnl"/>
              </w:rPr>
              <w:t xml:space="preserve">por la mínima o la menor cuantía de la entidad estatal sometida al Estatuto General de Contratación de la Administración Pública. </w:t>
            </w:r>
            <w:r w:rsidRPr="005A4A0D">
              <w:rPr>
                <w:rFonts w:ascii="Verdana" w:eastAsia="Calibri" w:hAnsi="Verdana" w:cs="Arial"/>
                <w:lang w:val="es-ES"/>
              </w:rPr>
              <w:t xml:space="preserve"> </w:t>
            </w:r>
          </w:p>
        </w:tc>
      </w:tr>
    </w:tbl>
    <w:p w14:paraId="0BB96440" w14:textId="77777777" w:rsidR="005A4A0D" w:rsidRPr="005A4A0D" w:rsidRDefault="005A4A0D" w:rsidP="005A4A0D">
      <w:pPr>
        <w:tabs>
          <w:tab w:val="left" w:pos="142"/>
          <w:tab w:val="left" w:pos="284"/>
        </w:tabs>
        <w:snapToGrid w:val="0"/>
        <w:spacing w:after="0" w:line="276" w:lineRule="auto"/>
        <w:jc w:val="both"/>
        <w:rPr>
          <w:rFonts w:ascii="Verdana" w:eastAsia="Century Gothic" w:hAnsi="Verdana" w:cs="Century Gothic"/>
          <w:b/>
          <w:bCs/>
          <w:lang w:val="es-ES"/>
        </w:rPr>
      </w:pPr>
    </w:p>
    <w:p w14:paraId="6247ADB6" w14:textId="77777777" w:rsidR="005A4A0D" w:rsidRPr="005A4A0D" w:rsidRDefault="005A4A0D" w:rsidP="005A4A0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5A4A0D">
        <w:rPr>
          <w:rFonts w:ascii="Verdana" w:eastAsia="Century Gothic" w:hAnsi="Verdana" w:cs="Century Gothic"/>
          <w:b/>
          <w:bCs/>
          <w:lang w:val="es-ES"/>
        </w:rPr>
        <w:t>Razones de la respuesta:</w:t>
      </w:r>
    </w:p>
    <w:p w14:paraId="72DFFD60" w14:textId="77777777" w:rsidR="005A4A0D" w:rsidRPr="005A4A0D" w:rsidRDefault="005A4A0D" w:rsidP="005A4A0D">
      <w:pPr>
        <w:tabs>
          <w:tab w:val="left" w:pos="142"/>
          <w:tab w:val="left" w:pos="284"/>
        </w:tabs>
        <w:snapToGrid w:val="0"/>
        <w:spacing w:after="0" w:line="276" w:lineRule="auto"/>
        <w:ind w:left="357"/>
        <w:jc w:val="both"/>
        <w:rPr>
          <w:rFonts w:ascii="Verdana" w:eastAsia="Century Gothic" w:hAnsi="Verdana" w:cs="Century Gothic"/>
          <w:b/>
          <w:bCs/>
          <w:lang w:val="es-ES"/>
        </w:rPr>
      </w:pPr>
    </w:p>
    <w:p w14:paraId="1608390C" w14:textId="77777777" w:rsidR="005A4A0D" w:rsidRPr="005A4A0D" w:rsidRDefault="005A4A0D" w:rsidP="005A4A0D">
      <w:pPr>
        <w:snapToGrid w:val="0"/>
        <w:spacing w:after="0" w:line="276" w:lineRule="auto"/>
        <w:jc w:val="both"/>
        <w:rPr>
          <w:rFonts w:ascii="Verdana" w:eastAsia="Calibri" w:hAnsi="Verdana" w:cs="Arial"/>
          <w:lang w:val="es-ES"/>
        </w:rPr>
      </w:pPr>
      <w:r w:rsidRPr="005A4A0D">
        <w:rPr>
          <w:rFonts w:ascii="Verdana" w:eastAsia="Calibri" w:hAnsi="Verdana" w:cs="Arial"/>
          <w:lang w:val="es-ES"/>
        </w:rPr>
        <w:t xml:space="preserve">Lo anterior se sustenta en las siguientes consideraciones: </w:t>
      </w:r>
    </w:p>
    <w:p w14:paraId="54814DDC" w14:textId="77777777" w:rsidR="005A4A0D" w:rsidRPr="005A4A0D" w:rsidRDefault="005A4A0D" w:rsidP="005A4A0D">
      <w:pPr>
        <w:spacing w:after="0" w:line="276" w:lineRule="auto"/>
        <w:jc w:val="both"/>
        <w:rPr>
          <w:rFonts w:ascii="Verdana" w:eastAsia="Calibri" w:hAnsi="Verdana" w:cs="Arial"/>
          <w:lang w:val="es-ES"/>
        </w:rPr>
      </w:pPr>
    </w:p>
    <w:p w14:paraId="7F94DC37"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5A4A0D">
        <w:rPr>
          <w:rFonts w:ascii="Verdana" w:eastAsia="Calibri" w:hAnsi="Verdana" w:cs="Arial"/>
          <w:i/>
          <w:iCs/>
          <w:color w:val="000000"/>
          <w:lang w:val="es-ES"/>
        </w:rPr>
        <w:t>primer régimen</w:t>
      </w:r>
      <w:r w:rsidRPr="005A4A0D">
        <w:rPr>
          <w:rFonts w:ascii="Verdana" w:eastAsia="Calibri" w:hAnsi="Verdana" w:cs="Arial"/>
          <w:color w:val="000000"/>
          <w:lang w:val="es-ES"/>
        </w:rPr>
        <w:t xml:space="preserve"> encuentra su fundamento en el parágrafo cuarto del artículo 3 de la Ley 136 de 1994 –modificado por el artículo 6 de la Ley 1551 de 2012–. Un </w:t>
      </w:r>
      <w:r w:rsidRPr="005A4A0D">
        <w:rPr>
          <w:rFonts w:ascii="Verdana" w:eastAsia="Calibri" w:hAnsi="Verdana" w:cs="Arial"/>
          <w:i/>
          <w:iCs/>
          <w:color w:val="000000"/>
          <w:lang w:val="es-ES"/>
        </w:rPr>
        <w:t>segundo</w:t>
      </w:r>
      <w:r w:rsidRPr="005A4A0D">
        <w:rPr>
          <w:rFonts w:ascii="Verdana" w:eastAsia="Calibri" w:hAnsi="Verdana" w:cs="Arial"/>
          <w:color w:val="000000"/>
          <w:lang w:val="es-ES"/>
        </w:rPr>
        <w:t xml:space="preserve"> </w:t>
      </w:r>
      <w:r w:rsidRPr="005A4A0D">
        <w:rPr>
          <w:rFonts w:ascii="Verdana" w:eastAsia="Calibri" w:hAnsi="Verdana" w:cs="Arial"/>
          <w:i/>
          <w:iCs/>
          <w:color w:val="000000"/>
          <w:lang w:val="es-ES"/>
        </w:rPr>
        <w:t>régimen</w:t>
      </w:r>
      <w:r w:rsidRPr="005A4A0D">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5A4A0D">
        <w:rPr>
          <w:rFonts w:ascii="Verdana" w:eastAsia="Calibri" w:hAnsi="Verdana" w:cs="Arial"/>
          <w:i/>
          <w:iCs/>
          <w:color w:val="000000"/>
          <w:lang w:val="es-ES"/>
        </w:rPr>
        <w:t>Por último</w:t>
      </w:r>
      <w:r w:rsidRPr="005A4A0D">
        <w:rPr>
          <w:rFonts w:ascii="Verdana" w:eastAsia="Calibri" w:hAnsi="Verdana" w:cs="Arial"/>
          <w:color w:val="000000"/>
          <w:lang w:val="es-ES"/>
        </w:rPr>
        <w:t xml:space="preserve">, en armonía con la modificación realizada por la Ley 1955 de 2019, se presenta un </w:t>
      </w:r>
      <w:r w:rsidRPr="005A4A0D">
        <w:rPr>
          <w:rFonts w:ascii="Verdana" w:eastAsia="Calibri" w:hAnsi="Verdana" w:cs="Arial"/>
          <w:i/>
          <w:iCs/>
          <w:color w:val="000000"/>
          <w:lang w:val="es-ES"/>
        </w:rPr>
        <w:t>tercer régimen</w:t>
      </w:r>
      <w:r w:rsidRPr="005A4A0D">
        <w:rPr>
          <w:rFonts w:ascii="Verdana" w:eastAsia="Calibri" w:hAnsi="Verdana" w:cs="Arial"/>
          <w:color w:val="000000"/>
          <w:lang w:val="es-ES"/>
        </w:rPr>
        <w:t>, que encuentra su fundamento en los parágrafos tercero y quinto del artículo tercero de la Ley 136 de 1994.</w:t>
      </w:r>
    </w:p>
    <w:p w14:paraId="0CD12E62" w14:textId="77777777" w:rsidR="005A4A0D" w:rsidRPr="005A4A0D" w:rsidRDefault="005A4A0D" w:rsidP="005A4A0D">
      <w:pPr>
        <w:spacing w:after="0" w:line="276" w:lineRule="auto"/>
        <w:ind w:left="720"/>
        <w:contextualSpacing/>
        <w:jc w:val="both"/>
        <w:rPr>
          <w:rFonts w:ascii="Verdana" w:eastAsia="Calibri" w:hAnsi="Verdana" w:cs="Arial"/>
          <w:color w:val="000000"/>
          <w:lang w:val="es-ES"/>
        </w:rPr>
      </w:pPr>
    </w:p>
    <w:p w14:paraId="4FED1794"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Aptos" w:hAnsi="Verdana" w:cs="Arial"/>
          <w:spacing w:val="2"/>
          <w:lang w:eastAsia="es-CO"/>
        </w:rPr>
        <w:t xml:space="preserve">Con fundamento en la competencia prevista en el artículo 1 de la Ley 2022 de 2020, el pasado 30 de junio de 2023 la Agencia Nacional de Contratación Pública </w:t>
      </w:r>
      <w:r w:rsidRPr="005A4A0D">
        <w:rPr>
          <w:rFonts w:ascii="Verdana" w:eastAsia="Calibri" w:hAnsi="Verdana" w:cs="Arial"/>
          <w:color w:val="000000"/>
          <w:lang w:val="es-ES" w:eastAsia="es-ES"/>
        </w:rPr>
        <w:t>– Colombia Compra Eficiente</w:t>
      </w:r>
      <w:r w:rsidRPr="005A4A0D">
        <w:rPr>
          <w:rFonts w:ascii="Verdana" w:eastAsia="Aptos" w:hAnsi="Verdana" w:cs="Arial"/>
          <w:spacing w:val="2"/>
          <w:lang w:eastAsia="es-CO"/>
        </w:rPr>
        <w:t xml:space="preserve"> expidió la Resolución 358 de 2023 “</w:t>
      </w:r>
      <w:hyperlink r:id="rId11" w:history="1">
        <w:r w:rsidRPr="005A4A0D">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w:t>
        </w:r>
        <w:r w:rsidRPr="005A4A0D">
          <w:rPr>
            <w:rFonts w:ascii="Verdana" w:eastAsia="Aptos" w:hAnsi="Verdana" w:cs="Times New Roman"/>
            <w:kern w:val="2"/>
            <w:vertAlign w:val="superscript"/>
            <w:lang w:eastAsia="es-CO"/>
            <w14:ligatures w14:val="standardContextual"/>
          </w:rPr>
          <w:footnoteReference w:id="2"/>
        </w:r>
        <w:r w:rsidRPr="005A4A0D">
          <w:rPr>
            <w:rFonts w:ascii="Verdana" w:eastAsia="Aptos" w:hAnsi="Verdana" w:cs="Arial"/>
            <w:spacing w:val="2"/>
            <w:lang w:eastAsia="es-CO"/>
          </w:rPr>
          <w:t>. </w:t>
        </w:r>
      </w:hyperlink>
      <w:r w:rsidRPr="005A4A0D">
        <w:rPr>
          <w:rFonts w:ascii="Verdana" w:eastAsia="Aptos" w:hAnsi="Verdana"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55AE6886" w14:textId="77777777" w:rsidR="005A4A0D" w:rsidRPr="005A4A0D" w:rsidRDefault="005A4A0D" w:rsidP="005A4A0D">
      <w:pPr>
        <w:spacing w:after="0" w:line="276" w:lineRule="auto"/>
        <w:ind w:left="720"/>
        <w:contextualSpacing/>
        <w:rPr>
          <w:rFonts w:ascii="Verdana" w:eastAsia="Aptos" w:hAnsi="Verdana" w:cs="Arial"/>
          <w:spacing w:val="2"/>
          <w:lang w:eastAsia="es-CO"/>
        </w:rPr>
      </w:pPr>
    </w:p>
    <w:p w14:paraId="1EECBBC4"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Aptos" w:hAnsi="Verdana" w:cs="Arial"/>
          <w:spacing w:val="2"/>
          <w:lang w:eastAsia="es-CO"/>
        </w:rPr>
        <w:t>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hasta el monto de la menor cuantía</w:t>
      </w:r>
      <w:r w:rsidRPr="005A4A0D">
        <w:rPr>
          <w:rFonts w:ascii="Verdana" w:eastAsia="Aptos" w:hAnsi="Verdana" w:cs="Times New Roman"/>
          <w:kern w:val="2"/>
          <w:vertAlign w:val="superscript"/>
          <w:lang w:eastAsia="es-CO"/>
          <w14:ligatures w14:val="standardContextual"/>
        </w:rPr>
        <w:footnoteReference w:id="3"/>
      </w:r>
      <w:r w:rsidRPr="005A4A0D">
        <w:rPr>
          <w:rFonts w:ascii="Verdana" w:eastAsia="Aptos" w:hAnsi="Verdana" w:cs="Arial"/>
          <w:spacing w:val="2"/>
          <w:lang w:eastAsia="es-CO"/>
        </w:rPr>
        <w:t xml:space="preserve">. Además, en este artículo se señala que componen ese documento tipo: i) Minuta tipo, ii) Anexo1 – Especificaciones técnicas, iii) Anexo 2 – Análisis del Sector y iv) Matriz de Riesgos. </w:t>
      </w:r>
    </w:p>
    <w:p w14:paraId="7AEC14EF" w14:textId="77777777" w:rsidR="005A4A0D" w:rsidRPr="005A4A0D" w:rsidRDefault="005A4A0D" w:rsidP="005A4A0D">
      <w:pPr>
        <w:spacing w:after="0" w:line="276" w:lineRule="auto"/>
        <w:ind w:left="720"/>
        <w:contextualSpacing/>
        <w:rPr>
          <w:rFonts w:ascii="Verdana" w:eastAsia="Aptos" w:hAnsi="Verdana" w:cs="Arial"/>
          <w:spacing w:val="2"/>
          <w:lang w:eastAsia="es-CO"/>
        </w:rPr>
      </w:pPr>
    </w:p>
    <w:p w14:paraId="4DEC00A5"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Aptos" w:hAnsi="Verdana" w:cs="Arial"/>
          <w:spacing w:val="2"/>
          <w:lang w:eastAsia="es-CO"/>
        </w:rPr>
        <w:t xml:space="preserve">Seguidamente, el artículo 3 </w:t>
      </w:r>
      <w:r w:rsidRPr="005A4A0D">
        <w:rPr>
          <w:rFonts w:ascii="Verdana" w:eastAsia="Aptos" w:hAnsi="Verdana" w:cs="Arial"/>
          <w:bCs/>
          <w:lang w:val="es-ES_tradnl"/>
        </w:rPr>
        <w:t xml:space="preserve">dispone la inalterabilidad de los documentos tipo </w:t>
      </w:r>
      <w:r w:rsidRPr="005A4A0D">
        <w:rPr>
          <w:rFonts w:ascii="Verdana" w:eastAsia="Calibri" w:hAnsi="Verdana" w:cs="Arial"/>
          <w:lang w:val="es-ES" w:eastAsia="es-MX"/>
        </w:rPr>
        <w:t>para la contratación directa de convenios solidarios para la ejecución de obras hasta la menor cuantía con organismos de acción comunal</w:t>
      </w:r>
      <w:r w:rsidRPr="005A4A0D">
        <w:rPr>
          <w:rFonts w:ascii="Verdana" w:eastAsia="Aptos" w:hAnsi="Verdana"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podrán variarse los requisitos fijados en ellos. </w:t>
      </w:r>
    </w:p>
    <w:p w14:paraId="71E1A277" w14:textId="77777777" w:rsidR="005A4A0D" w:rsidRPr="005A4A0D" w:rsidRDefault="005A4A0D" w:rsidP="005A4A0D">
      <w:pPr>
        <w:spacing w:after="0" w:line="276" w:lineRule="auto"/>
        <w:ind w:left="720"/>
        <w:contextualSpacing/>
        <w:rPr>
          <w:rFonts w:ascii="Verdana" w:eastAsia="Calibri" w:hAnsi="Verdana" w:cs="Arial"/>
          <w:bCs/>
          <w:lang w:val="es-ES_tradnl" w:eastAsia="es-ES_tradnl"/>
        </w:rPr>
      </w:pPr>
    </w:p>
    <w:p w14:paraId="782297FA"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Calibri" w:hAnsi="Verdana" w:cs="Arial"/>
          <w:bCs/>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622D4FA0" w14:textId="77777777" w:rsidR="005A4A0D" w:rsidRPr="005A4A0D" w:rsidRDefault="005A4A0D" w:rsidP="005A4A0D">
      <w:pPr>
        <w:spacing w:after="0" w:line="276" w:lineRule="auto"/>
        <w:ind w:left="720"/>
        <w:contextualSpacing/>
        <w:rPr>
          <w:rFonts w:ascii="Verdana" w:eastAsia="Calibri" w:hAnsi="Verdana" w:cs="Arial"/>
          <w:bCs/>
          <w:lang w:val="es-ES_tradnl" w:eastAsia="es-ES_tradnl"/>
        </w:rPr>
      </w:pPr>
    </w:p>
    <w:p w14:paraId="7F548610"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Calibri" w:hAnsi="Verdana" w:cs="Arial"/>
          <w:bCs/>
          <w:lang w:val="es-ES_tradnl" w:eastAsia="es-ES_tradnl"/>
        </w:rPr>
        <w:t xml:space="preserve">Conforme al contenido de la Resolución 358 del 30 de junio de 2023, conviene precisar que los documentos tipo que se adoptan, son aquellos </w:t>
      </w:r>
      <w:r w:rsidRPr="005A4A0D">
        <w:rPr>
          <w:rFonts w:ascii="Verdana" w:eastAsia="Aptos" w:hAnsi="Verdana" w:cs="Arial"/>
          <w:spacing w:val="2"/>
          <w:lang w:eastAsia="es-CO"/>
        </w:rPr>
        <w:t xml:space="preserve">para la contratación directa de convenios solidarios para la ejecución de obras hasta la menor cuantía con Organismos de Acción Comunal, los cuales tienen como fundamento normativo el artículo 95 “Convenios </w:t>
      </w:r>
      <w:r w:rsidRPr="005A4A0D">
        <w:rPr>
          <w:rFonts w:ascii="Verdana" w:eastAsia="Aptos" w:hAnsi="Verdana" w:cs="Arial"/>
          <w:spacing w:val="2"/>
          <w:lang w:eastAsia="es-CO"/>
        </w:rPr>
        <w:lastRenderedPageBreak/>
        <w:t>solidarios” de la Ley 2166 de 2021</w:t>
      </w:r>
      <w:r w:rsidRPr="005A4A0D">
        <w:rPr>
          <w:rFonts w:ascii="Verdana" w:eastAsia="Aptos" w:hAnsi="Verdana" w:cs="Times New Roman"/>
          <w:spacing w:val="2"/>
          <w:kern w:val="2"/>
          <w:vertAlign w:val="superscript"/>
          <w:lang w:eastAsia="es-CO"/>
          <w14:ligatures w14:val="standardContextual"/>
        </w:rPr>
        <w:footnoteReference w:id="4"/>
      </w:r>
      <w:r w:rsidRPr="005A4A0D">
        <w:rPr>
          <w:rFonts w:ascii="Verdana" w:eastAsia="Aptos" w:hAnsi="Verdana" w:cs="Arial"/>
          <w:spacing w:val="2"/>
          <w:lang w:eastAsia="es-CO"/>
        </w:rPr>
        <w:t xml:space="preserve">, reglamentado en el artículo </w:t>
      </w:r>
      <w:r w:rsidRPr="005A4A0D">
        <w:rPr>
          <w:rFonts w:ascii="Verdana" w:eastAsia="Aptos" w:hAnsi="Verdana" w:cs="Arial"/>
          <w:color w:val="000000"/>
          <w:lang w:val="es-MX"/>
        </w:rPr>
        <w:t>15 del Decreto 142 de 2023</w:t>
      </w:r>
      <w:r w:rsidRPr="005A4A0D">
        <w:rPr>
          <w:rFonts w:ascii="Verdana" w:eastAsia="Aptos" w:hAnsi="Verdana" w:cs="Times New Roman"/>
          <w:color w:val="000000"/>
          <w:kern w:val="2"/>
          <w:vertAlign w:val="superscript"/>
          <w:lang w:val="es-MX"/>
          <w14:ligatures w14:val="standardContextual"/>
        </w:rPr>
        <w:footnoteReference w:id="5"/>
      </w:r>
      <w:r w:rsidRPr="005A4A0D">
        <w:rPr>
          <w:rFonts w:ascii="Verdana" w:eastAsia="Aptos" w:hAnsi="Verdana" w:cs="Arial"/>
          <w:color w:val="000000"/>
          <w:lang w:val="es-MX"/>
        </w:rPr>
        <w:t xml:space="preserve"> </w:t>
      </w:r>
      <w:r w:rsidRPr="005A4A0D">
        <w:rPr>
          <w:rFonts w:ascii="Verdana" w:eastAsia="Aptos" w:hAnsi="Verdana" w:cs="Arial"/>
          <w:bCs/>
          <w:color w:val="000000"/>
          <w:lang w:eastAsia="es-MX"/>
        </w:rPr>
        <w:t>el cual adiciona el artículo 2.2.15.1.2 del Decreto 1082 de 2015, en la forma que se señala a continuación.</w:t>
      </w:r>
    </w:p>
    <w:p w14:paraId="68A804F4" w14:textId="77777777" w:rsidR="005A4A0D" w:rsidRPr="005A4A0D" w:rsidRDefault="005A4A0D" w:rsidP="005A4A0D">
      <w:pPr>
        <w:spacing w:after="0" w:line="276" w:lineRule="auto"/>
        <w:ind w:left="720"/>
        <w:contextualSpacing/>
        <w:rPr>
          <w:rFonts w:ascii="Verdana" w:eastAsia="Aptos" w:hAnsi="Verdana" w:cs="Arial"/>
          <w:bCs/>
          <w:color w:val="000000"/>
          <w:lang w:eastAsia="es-MX"/>
        </w:rPr>
      </w:pPr>
    </w:p>
    <w:p w14:paraId="10D2E946"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 xml:space="preserve">. </w:t>
      </w:r>
    </w:p>
    <w:p w14:paraId="064BD3BD" w14:textId="77777777" w:rsidR="005A4A0D" w:rsidRPr="005A4A0D" w:rsidRDefault="005A4A0D" w:rsidP="005A4A0D">
      <w:pPr>
        <w:spacing w:after="0" w:line="276" w:lineRule="auto"/>
        <w:ind w:left="720"/>
        <w:contextualSpacing/>
        <w:rPr>
          <w:rFonts w:ascii="Verdana" w:eastAsia="Aptos" w:hAnsi="Verdana" w:cs="Arial"/>
          <w:bCs/>
          <w:color w:val="000000"/>
          <w:lang w:eastAsia="es-MX"/>
        </w:rPr>
      </w:pPr>
    </w:p>
    <w:p w14:paraId="26069AB5" w14:textId="77777777" w:rsidR="005A4A0D" w:rsidRPr="005A4A0D" w:rsidRDefault="005A4A0D" w:rsidP="005A4A0D">
      <w:pPr>
        <w:numPr>
          <w:ilvl w:val="0"/>
          <w:numId w:val="18"/>
        </w:numPr>
        <w:spacing w:after="0" w:line="276" w:lineRule="auto"/>
        <w:contextualSpacing/>
        <w:jc w:val="both"/>
        <w:rPr>
          <w:rFonts w:ascii="Verdana" w:eastAsia="Calibri" w:hAnsi="Verdana" w:cs="Arial"/>
          <w:color w:val="000000"/>
          <w:lang w:val="es-ES"/>
        </w:rPr>
      </w:pPr>
      <w:r w:rsidRPr="005A4A0D">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6669C933" w14:textId="77777777" w:rsidR="005A4A0D" w:rsidRPr="005A4A0D" w:rsidRDefault="005A4A0D" w:rsidP="005A4A0D">
      <w:pPr>
        <w:shd w:val="clear" w:color="auto" w:fill="FFFFFF"/>
        <w:spacing w:after="0" w:line="276" w:lineRule="auto"/>
        <w:ind w:firstLine="709"/>
        <w:jc w:val="both"/>
        <w:rPr>
          <w:rFonts w:ascii="Verdana" w:eastAsia="Aptos" w:hAnsi="Verdana" w:cs="Arial"/>
          <w:bCs/>
          <w:color w:val="000000"/>
          <w:lang w:eastAsia="es-MX"/>
        </w:rPr>
      </w:pPr>
    </w:p>
    <w:p w14:paraId="03589341" w14:textId="77777777" w:rsidR="005A4A0D" w:rsidRPr="005A4A0D" w:rsidRDefault="005A4A0D" w:rsidP="005A4A0D">
      <w:pPr>
        <w:shd w:val="clear" w:color="auto" w:fill="FFFFFF"/>
        <w:spacing w:after="0" w:line="240" w:lineRule="auto"/>
        <w:ind w:left="709" w:right="709"/>
        <w:jc w:val="both"/>
        <w:rPr>
          <w:rFonts w:ascii="Verdana" w:eastAsia="Aptos" w:hAnsi="Verdana" w:cs="Arial"/>
          <w:color w:val="000000"/>
          <w:sz w:val="21"/>
          <w:szCs w:val="21"/>
        </w:rPr>
      </w:pPr>
      <w:r w:rsidRPr="005A4A0D">
        <w:rPr>
          <w:rFonts w:ascii="Verdana" w:eastAsia="Aptos"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7815E366" w14:textId="77777777" w:rsidR="005A4A0D" w:rsidRPr="005A4A0D" w:rsidRDefault="005A4A0D" w:rsidP="005A4A0D">
      <w:pPr>
        <w:shd w:val="clear" w:color="auto" w:fill="FFFFFF"/>
        <w:spacing w:after="0" w:line="240" w:lineRule="auto"/>
        <w:ind w:left="709" w:right="709"/>
        <w:jc w:val="both"/>
        <w:rPr>
          <w:rFonts w:ascii="Verdana" w:eastAsia="Aptos" w:hAnsi="Verdana" w:cs="Arial"/>
          <w:color w:val="000000"/>
          <w:sz w:val="21"/>
          <w:szCs w:val="21"/>
        </w:rPr>
      </w:pPr>
    </w:p>
    <w:p w14:paraId="7AC1C87F" w14:textId="77777777" w:rsidR="005A4A0D" w:rsidRPr="005A4A0D" w:rsidRDefault="005A4A0D" w:rsidP="005A4A0D">
      <w:pPr>
        <w:shd w:val="clear" w:color="auto" w:fill="FFFFFF"/>
        <w:spacing w:after="0" w:line="240" w:lineRule="auto"/>
        <w:ind w:left="709" w:right="709"/>
        <w:jc w:val="both"/>
        <w:rPr>
          <w:rFonts w:ascii="Verdana" w:eastAsia="Aptos" w:hAnsi="Verdana" w:cs="Arial"/>
          <w:color w:val="000000"/>
          <w:sz w:val="21"/>
          <w:szCs w:val="21"/>
        </w:rPr>
      </w:pPr>
      <w:r w:rsidRPr="005A4A0D">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7735A77F" w14:textId="77777777" w:rsidR="005A4A0D" w:rsidRPr="005A4A0D" w:rsidRDefault="005A4A0D" w:rsidP="005A4A0D">
      <w:pPr>
        <w:shd w:val="clear" w:color="auto" w:fill="FFFFFF"/>
        <w:spacing w:after="0" w:line="240" w:lineRule="auto"/>
        <w:ind w:left="709" w:right="709"/>
        <w:jc w:val="both"/>
        <w:rPr>
          <w:rFonts w:ascii="Verdana" w:eastAsia="Aptos" w:hAnsi="Verdana" w:cs="Arial"/>
          <w:color w:val="000000"/>
          <w:sz w:val="21"/>
          <w:szCs w:val="21"/>
        </w:rPr>
      </w:pPr>
    </w:p>
    <w:p w14:paraId="60679A9C" w14:textId="77777777" w:rsidR="005A4A0D" w:rsidRPr="005A4A0D" w:rsidRDefault="005A4A0D" w:rsidP="005A4A0D">
      <w:pPr>
        <w:shd w:val="clear" w:color="auto" w:fill="FFFFFF"/>
        <w:spacing w:after="0" w:line="240" w:lineRule="auto"/>
        <w:ind w:left="709" w:right="709"/>
        <w:jc w:val="both"/>
        <w:rPr>
          <w:rFonts w:ascii="Verdana" w:eastAsia="Aptos" w:hAnsi="Verdana" w:cs="Arial"/>
          <w:color w:val="000000"/>
          <w:sz w:val="21"/>
          <w:szCs w:val="21"/>
        </w:rPr>
      </w:pPr>
      <w:r w:rsidRPr="005A4A0D">
        <w:rPr>
          <w:rFonts w:ascii="Verdana" w:eastAsia="Aptos" w:hAnsi="Verdana" w:cs="Arial"/>
          <w:color w:val="000000"/>
          <w:sz w:val="21"/>
          <w:szCs w:val="21"/>
        </w:rPr>
        <w:lastRenderedPageBreak/>
        <w:t>Parágrafo 2. Adicional del monto del Convenio Solidario, los entes territoriales deberán contar o disponer de personal técnico y administrativo-contable, para supervisar y apoyar a los Organismos de Acción Comunal en la ejecución de las obras”</w:t>
      </w:r>
      <w:r w:rsidRPr="005A4A0D">
        <w:rPr>
          <w:rFonts w:ascii="Verdana" w:eastAsia="Aptos" w:hAnsi="Verdana" w:cs="Arial"/>
          <w:color w:val="000000"/>
          <w:sz w:val="21"/>
          <w:szCs w:val="21"/>
          <w:vertAlign w:val="superscript"/>
        </w:rPr>
        <w:footnoteReference w:id="6"/>
      </w:r>
      <w:r w:rsidRPr="005A4A0D">
        <w:rPr>
          <w:rFonts w:ascii="Verdana" w:eastAsia="Aptos" w:hAnsi="Verdana" w:cs="Arial"/>
          <w:color w:val="000000"/>
          <w:sz w:val="21"/>
          <w:szCs w:val="21"/>
        </w:rPr>
        <w:t>.</w:t>
      </w:r>
    </w:p>
    <w:p w14:paraId="01A34D09" w14:textId="77777777" w:rsidR="005A4A0D" w:rsidRPr="005A4A0D" w:rsidRDefault="005A4A0D" w:rsidP="005A4A0D">
      <w:pPr>
        <w:shd w:val="clear" w:color="auto" w:fill="FFFFFF"/>
        <w:spacing w:after="0" w:line="276" w:lineRule="auto"/>
        <w:ind w:left="709" w:right="709"/>
        <w:jc w:val="both"/>
        <w:rPr>
          <w:rFonts w:ascii="Verdana" w:eastAsia="Aptos" w:hAnsi="Verdana" w:cs="Arial"/>
          <w:color w:val="000000"/>
        </w:rPr>
      </w:pPr>
    </w:p>
    <w:p w14:paraId="70CEF722"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Aptos" w:hAnsi="Verdana" w:cs="Arial"/>
          <w:bCs/>
          <w:color w:val="000000"/>
          <w:lang w:eastAsia="es-MX"/>
        </w:rPr>
        <w:t xml:space="preserve">Según se evidencia, esta norma desarrolla las siguientes reglas: i) Las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entidades del</w:t>
      </w:r>
      <w:r w:rsidRPr="005A4A0D">
        <w:rPr>
          <w:rFonts w:ascii="Verdana" w:eastAsia="Calibri" w:hAnsi="Verdana" w:cs="Arial"/>
          <w:color w:val="000000"/>
          <w:lang w:val="es-ES_tradnl"/>
        </w:rPr>
        <w:t xml:space="preserve"> </w:t>
      </w:r>
      <w:r w:rsidRPr="005A4A0D">
        <w:rPr>
          <w:rFonts w:ascii="Verdana" w:eastAsia="Aptos" w:hAnsi="Verdana" w:cs="Arial"/>
          <w:color w:val="000000"/>
        </w:rPr>
        <w:t>orden Nacional, Departamental, Distrital y municipal</w:t>
      </w:r>
      <w:r w:rsidRPr="005A4A0D">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A4A0D">
        <w:rPr>
          <w:rFonts w:ascii="Verdana" w:eastAsia="Calibri" w:hAnsi="Verdana" w:cs="Arial"/>
          <w:i/>
          <w:iCs/>
          <w:color w:val="000000"/>
          <w:lang w:val="es-ES_tradnl"/>
        </w:rPr>
        <w:t>organismos de acción comunal</w:t>
      </w:r>
      <w:r w:rsidRPr="005A4A0D">
        <w:rPr>
          <w:rFonts w:ascii="Verdana" w:eastAsia="Calibri" w:hAnsi="Verdana" w:cs="Times New Roman"/>
          <w:kern w:val="2"/>
          <w:vertAlign w:val="superscript"/>
          <w:lang w:val="es-ES_tradnl"/>
          <w14:ligatures w14:val="standardContextual"/>
        </w:rPr>
        <w:footnoteReference w:id="7"/>
      </w:r>
      <w:r w:rsidRPr="005A4A0D">
        <w:rPr>
          <w:rFonts w:ascii="Verdana" w:eastAsia="Calibri" w:hAnsi="Verdana" w:cs="Arial"/>
          <w:color w:val="000000"/>
          <w:lang w:val="es-ES_tradnl"/>
        </w:rPr>
        <w:t xml:space="preserve">.  </w:t>
      </w:r>
    </w:p>
    <w:p w14:paraId="4EEBBB47" w14:textId="77777777" w:rsidR="005A4A0D" w:rsidRPr="005A4A0D" w:rsidRDefault="005A4A0D" w:rsidP="005A4A0D">
      <w:pPr>
        <w:shd w:val="clear" w:color="auto" w:fill="FFFFFF"/>
        <w:spacing w:after="0" w:line="276" w:lineRule="auto"/>
        <w:ind w:left="720"/>
        <w:contextualSpacing/>
        <w:jc w:val="both"/>
        <w:rPr>
          <w:rFonts w:ascii="Verdana" w:eastAsia="Calibri" w:hAnsi="Verdana" w:cs="Arial"/>
          <w:color w:val="000000"/>
          <w:lang w:val="es-ES_tradnl"/>
        </w:rPr>
      </w:pPr>
    </w:p>
    <w:p w14:paraId="447C75C6"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
        </w:rPr>
      </w:pPr>
      <w:r w:rsidRPr="005A4A0D">
        <w:rPr>
          <w:rFonts w:ascii="Verdana" w:eastAsia="Calibri" w:hAnsi="Verdana" w:cs="Arial"/>
          <w:color w:val="000000"/>
          <w:lang w:val="es-ES"/>
        </w:rPr>
        <w:lastRenderedPageBreak/>
        <w:t xml:space="preserve">ii) Estos convenios solidarios deben tener por objeto únicamente la ejecución de obras. Esto significa que no pueden desarrollarse otros objetos distintos a la obra con fundamento en este artículo. </w:t>
      </w:r>
    </w:p>
    <w:p w14:paraId="75BF04BE" w14:textId="77777777" w:rsidR="005A4A0D" w:rsidRPr="005A4A0D" w:rsidRDefault="005A4A0D" w:rsidP="005A4A0D">
      <w:pPr>
        <w:spacing w:after="0" w:line="276" w:lineRule="auto"/>
        <w:ind w:left="720"/>
        <w:contextualSpacing/>
        <w:rPr>
          <w:rFonts w:ascii="Verdana" w:eastAsia="Calibri" w:hAnsi="Verdana" w:cs="Arial"/>
          <w:color w:val="000000"/>
          <w:lang w:val="es-ES_tradnl"/>
        </w:rPr>
      </w:pPr>
    </w:p>
    <w:p w14:paraId="3C25E8BB"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
        </w:rPr>
      </w:pPr>
      <w:r w:rsidRPr="005A4A0D">
        <w:rPr>
          <w:rFonts w:ascii="Verdana" w:eastAsia="Calibri" w:hAnsi="Verdana" w:cs="Arial"/>
          <w:color w:val="000000"/>
          <w:lang w:val="es-ES"/>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155E2394" w14:textId="77777777" w:rsidR="005A4A0D" w:rsidRPr="005A4A0D" w:rsidRDefault="005A4A0D" w:rsidP="005A4A0D">
      <w:pPr>
        <w:spacing w:after="0" w:line="276" w:lineRule="auto"/>
        <w:ind w:left="720"/>
        <w:contextualSpacing/>
        <w:rPr>
          <w:rFonts w:ascii="Verdana" w:eastAsia="Calibri" w:hAnsi="Verdana" w:cs="Arial"/>
          <w:color w:val="000000"/>
          <w:lang w:val="es-ES_tradnl"/>
        </w:rPr>
      </w:pPr>
    </w:p>
    <w:p w14:paraId="5787AFD8"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
        </w:rPr>
      </w:pPr>
      <w:r w:rsidRPr="005A4A0D">
        <w:rPr>
          <w:rFonts w:ascii="Verdana" w:eastAsia="Calibri" w:hAnsi="Verdana" w:cs="Arial"/>
          <w:color w:val="000000"/>
          <w:lang w:val="es-ES"/>
        </w:rPr>
        <w:t>iv) Para la ejecución de las obras se establece el deber de contratar con los habitantes de la comunidad.</w:t>
      </w:r>
    </w:p>
    <w:p w14:paraId="0B71CB76" w14:textId="77777777" w:rsidR="005A4A0D" w:rsidRPr="005A4A0D" w:rsidRDefault="005A4A0D" w:rsidP="005A4A0D">
      <w:pPr>
        <w:spacing w:after="0" w:line="276" w:lineRule="auto"/>
        <w:ind w:left="720"/>
        <w:contextualSpacing/>
        <w:rPr>
          <w:rFonts w:ascii="Verdana" w:eastAsia="Calibri" w:hAnsi="Verdana" w:cs="Arial"/>
          <w:color w:val="000000"/>
          <w:lang w:val="es-ES_tradnl"/>
        </w:rPr>
      </w:pPr>
    </w:p>
    <w:p w14:paraId="2797271D"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_tradnl"/>
        </w:rPr>
        <w:t xml:space="preserve">v) En el valor total del convenio la entidad podrá incluir los costos directos, los costos administrativos y el subsidio </w:t>
      </w:r>
      <w:r w:rsidRPr="005A4A0D">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6CC454AE" w14:textId="77777777" w:rsidR="005A4A0D" w:rsidRPr="005A4A0D" w:rsidRDefault="005A4A0D" w:rsidP="005A4A0D">
      <w:pPr>
        <w:spacing w:after="0" w:line="276" w:lineRule="auto"/>
        <w:ind w:left="720"/>
        <w:contextualSpacing/>
        <w:rPr>
          <w:rFonts w:ascii="Verdana" w:eastAsia="Calibri" w:hAnsi="Verdana" w:cs="Arial"/>
          <w:color w:val="000000"/>
        </w:rPr>
      </w:pPr>
    </w:p>
    <w:p w14:paraId="42F18C8C"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47A9C215" w14:textId="77777777" w:rsidR="005A4A0D" w:rsidRPr="005A4A0D" w:rsidRDefault="005A4A0D" w:rsidP="005A4A0D">
      <w:pPr>
        <w:spacing w:after="0" w:line="276" w:lineRule="auto"/>
        <w:ind w:left="720"/>
        <w:contextualSpacing/>
        <w:rPr>
          <w:rFonts w:ascii="Verdana" w:eastAsia="Aptos" w:hAnsi="Verdana" w:cs="Arial"/>
          <w:bCs/>
          <w:color w:val="000000"/>
          <w:lang w:eastAsia="es-MX"/>
        </w:rPr>
      </w:pPr>
    </w:p>
    <w:p w14:paraId="568776B2" w14:textId="77777777" w:rsidR="005A4A0D" w:rsidRPr="005A4A0D" w:rsidRDefault="005A4A0D" w:rsidP="005A4A0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Aptos" w:hAnsi="Verdana" w:cs="Arial"/>
          <w:bCs/>
          <w:color w:val="000000"/>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entes del</w:t>
      </w:r>
      <w:r w:rsidRPr="005A4A0D">
        <w:rPr>
          <w:rFonts w:ascii="Verdana" w:eastAsia="Calibri" w:hAnsi="Verdana" w:cs="Arial"/>
          <w:color w:val="000000"/>
          <w:lang w:val="es-ES_tradnl"/>
        </w:rPr>
        <w:t xml:space="preserve"> </w:t>
      </w:r>
      <w:r w:rsidRPr="005A4A0D">
        <w:rPr>
          <w:rFonts w:ascii="Verdana" w:eastAsia="Aptos" w:hAnsi="Verdana" w:cs="Arial"/>
          <w:color w:val="000000"/>
        </w:rPr>
        <w:t>orden Nacional, Departamental, Distrital y municipal</w:t>
      </w:r>
      <w:r w:rsidRPr="005A4A0D">
        <w:rPr>
          <w:rFonts w:ascii="Verdana" w:eastAsia="Calibri" w:hAnsi="Verdana" w:cs="Arial"/>
          <w:color w:val="000000"/>
          <w:lang w:val="es-ES_tradnl"/>
        </w:rPr>
        <w:t xml:space="preserve">” y a los “organismos de acción comunal”. Es decir, </w:t>
      </w:r>
      <w:r w:rsidRPr="005A4A0D">
        <w:rPr>
          <w:rFonts w:ascii="Verdana" w:eastAsia="Aptos" w:hAnsi="Verdana" w:cs="Arial"/>
          <w:bCs/>
          <w:color w:val="000000"/>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w:t>
      </w:r>
      <w:r w:rsidRPr="005A4A0D">
        <w:rPr>
          <w:rFonts w:ascii="Verdana" w:eastAsia="Aptos" w:hAnsi="Verdana" w:cs="Arial"/>
          <w:bCs/>
          <w:color w:val="000000"/>
          <w:lang w:eastAsia="es-MX"/>
        </w:rPr>
        <w:lastRenderedPageBreak/>
        <w:t>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25E1670D" w14:textId="77777777" w:rsidR="005A4A0D" w:rsidRPr="005A4A0D" w:rsidRDefault="005A4A0D" w:rsidP="005A4A0D">
      <w:pPr>
        <w:shd w:val="clear" w:color="auto" w:fill="FFFFFF"/>
        <w:spacing w:after="0" w:line="276" w:lineRule="auto"/>
        <w:ind w:left="709" w:right="709"/>
        <w:jc w:val="both"/>
        <w:rPr>
          <w:rFonts w:ascii="Verdana" w:eastAsia="Aptos" w:hAnsi="Verdana" w:cs="Arial"/>
          <w:bCs/>
          <w:color w:val="000000"/>
          <w:lang w:eastAsia="es-MX"/>
        </w:rPr>
      </w:pPr>
    </w:p>
    <w:p w14:paraId="533B3623" w14:textId="77777777" w:rsidR="005A4A0D" w:rsidRPr="005A4A0D" w:rsidRDefault="005A4A0D" w:rsidP="005A4A0D">
      <w:pPr>
        <w:shd w:val="clear" w:color="auto" w:fill="FFFFFF"/>
        <w:spacing w:after="0" w:line="240" w:lineRule="auto"/>
        <w:ind w:left="709" w:right="709"/>
        <w:jc w:val="both"/>
        <w:rPr>
          <w:rFonts w:ascii="Verdana" w:eastAsia="Aptos" w:hAnsi="Verdana" w:cs="Arial"/>
          <w:bCs/>
          <w:color w:val="000000"/>
          <w:sz w:val="21"/>
          <w:szCs w:val="21"/>
          <w:lang w:eastAsia="es-MX"/>
        </w:rPr>
      </w:pPr>
      <w:r w:rsidRPr="005A4A0D">
        <w:rPr>
          <w:rFonts w:ascii="Verdana" w:eastAsia="Aptos"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2198C372" w14:textId="77777777" w:rsidR="005A4A0D" w:rsidRPr="005A4A0D" w:rsidRDefault="005A4A0D" w:rsidP="005A4A0D">
      <w:pPr>
        <w:shd w:val="clear" w:color="auto" w:fill="FFFFFF"/>
        <w:spacing w:after="0" w:line="240" w:lineRule="auto"/>
        <w:ind w:left="709" w:right="709"/>
        <w:jc w:val="both"/>
        <w:rPr>
          <w:rFonts w:ascii="Verdana" w:eastAsia="Aptos" w:hAnsi="Verdana" w:cs="Arial"/>
          <w:bCs/>
          <w:color w:val="000000"/>
          <w:sz w:val="21"/>
          <w:szCs w:val="21"/>
          <w:lang w:eastAsia="es-MX"/>
        </w:rPr>
      </w:pPr>
    </w:p>
    <w:p w14:paraId="7C8EA103" w14:textId="77777777" w:rsidR="005A4A0D" w:rsidRPr="005A4A0D" w:rsidRDefault="005A4A0D" w:rsidP="005A4A0D">
      <w:pPr>
        <w:shd w:val="clear" w:color="auto" w:fill="FFFFFF"/>
        <w:spacing w:after="0" w:line="240" w:lineRule="auto"/>
        <w:ind w:left="709" w:right="709"/>
        <w:jc w:val="both"/>
        <w:rPr>
          <w:rFonts w:ascii="Verdana" w:eastAsia="Aptos" w:hAnsi="Verdana" w:cs="Arial"/>
          <w:bCs/>
          <w:color w:val="000000"/>
          <w:sz w:val="21"/>
          <w:szCs w:val="21"/>
          <w:lang w:eastAsia="es-MX"/>
        </w:rPr>
      </w:pPr>
      <w:r w:rsidRPr="005A4A0D">
        <w:rPr>
          <w:rFonts w:ascii="Verdana" w:eastAsia="Aptos"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06C3DD90" w14:textId="77777777" w:rsidR="005A4A0D" w:rsidRPr="005A4A0D" w:rsidRDefault="005A4A0D" w:rsidP="005A4A0D">
      <w:pPr>
        <w:shd w:val="clear" w:color="auto" w:fill="FFFFFF"/>
        <w:spacing w:after="0" w:line="276" w:lineRule="auto"/>
        <w:jc w:val="both"/>
        <w:rPr>
          <w:rFonts w:ascii="Verdana" w:eastAsia="Aptos" w:hAnsi="Verdana" w:cs="Arial"/>
          <w:bCs/>
          <w:color w:val="000000"/>
          <w:lang w:eastAsia="es-MX"/>
        </w:rPr>
      </w:pPr>
    </w:p>
    <w:p w14:paraId="23179F54" w14:textId="77777777" w:rsidR="005A4A0D" w:rsidRPr="005A4A0D" w:rsidRDefault="005A4A0D" w:rsidP="005A4A0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Aptos" w:hAnsi="Verdana" w:cs="Arial"/>
          <w:bCs/>
          <w:color w:val="000000"/>
          <w:lang w:eastAsia="es-MX"/>
        </w:rPr>
        <w:t>De acuerdo con lo señalado, el documento tipo adoptado por la Agencia Nacional de Contratación Pública</w:t>
      </w:r>
      <w:r w:rsidRPr="005A4A0D">
        <w:rPr>
          <w:rFonts w:ascii="Verdana" w:eastAsia="Calibri" w:hAnsi="Verdana" w:cs="Arial"/>
          <w:color w:val="000000"/>
          <w:lang w:val="es-ES" w:eastAsia="es-ES"/>
        </w:rPr>
        <w:t>– Colombia Compra Eficiente</w:t>
      </w:r>
      <w:r w:rsidRPr="005A4A0D">
        <w:rPr>
          <w:rFonts w:ascii="Verdana" w:eastAsia="Aptos" w:hAnsi="Verdana" w:cs="Arial"/>
          <w:spacing w:val="2"/>
          <w:lang w:eastAsia="es-CO"/>
        </w:rPr>
        <w:t xml:space="preserve"> </w:t>
      </w:r>
      <w:r w:rsidRPr="005A4A0D">
        <w:rPr>
          <w:rFonts w:ascii="Verdana" w:eastAsia="Aptos" w:hAnsi="Verdana" w:cs="Arial"/>
          <w:bCs/>
          <w:color w:val="00000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5A4A0D">
        <w:rPr>
          <w:rFonts w:ascii="Verdana" w:eastAsia="Calibri" w:hAnsi="Verdana" w:cs="Arial"/>
          <w:color w:val="00000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5A4A0D">
        <w:rPr>
          <w:rFonts w:ascii="Verdana" w:eastAsia="Calibri" w:hAnsi="Verdana" w:cs="Arial"/>
          <w:i/>
          <w:iCs/>
          <w:color w:val="000000"/>
          <w:u w:val="single"/>
          <w:lang w:val="es-ES_tradnl"/>
        </w:rPr>
        <w:t>hasta</w:t>
      </w:r>
      <w:r w:rsidRPr="005A4A0D">
        <w:rPr>
          <w:rFonts w:ascii="Verdana" w:eastAsia="Calibri" w:hAnsi="Verdana" w:cs="Arial"/>
          <w:color w:val="000000"/>
          <w:lang w:val="es-ES_tradnl"/>
        </w:rPr>
        <w:t xml:space="preserve"> la menor cuantía con Organismos de Acción Comunal.</w:t>
      </w:r>
    </w:p>
    <w:p w14:paraId="5C480DF7" w14:textId="77777777" w:rsidR="005A4A0D" w:rsidRPr="005A4A0D" w:rsidRDefault="005A4A0D" w:rsidP="005A4A0D">
      <w:pPr>
        <w:shd w:val="clear" w:color="auto" w:fill="FFFFFF"/>
        <w:spacing w:after="0" w:line="276" w:lineRule="auto"/>
        <w:ind w:left="720"/>
        <w:contextualSpacing/>
        <w:jc w:val="both"/>
        <w:rPr>
          <w:rFonts w:ascii="Verdana" w:eastAsia="Calibri" w:hAnsi="Verdana" w:cs="Arial"/>
          <w:color w:val="000000"/>
          <w:lang w:val="es-ES_tradnl"/>
        </w:rPr>
      </w:pPr>
    </w:p>
    <w:p w14:paraId="534C9C43" w14:textId="77777777" w:rsidR="005A4A0D" w:rsidRPr="005A4A0D" w:rsidRDefault="005A4A0D" w:rsidP="005A4A0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w:t>
      </w:r>
      <w:proofErr w:type="gramStart"/>
      <w:r w:rsidRPr="005A4A0D">
        <w:rPr>
          <w:rFonts w:ascii="Verdana" w:eastAsia="Calibri" w:hAnsi="Verdana" w:cs="Arial"/>
          <w:color w:val="000000"/>
          <w:lang w:val="es-ES"/>
        </w:rPr>
        <w:t xml:space="preserve">que </w:t>
      </w:r>
      <w:r w:rsidRPr="005A4A0D">
        <w:rPr>
          <w:rFonts w:ascii="Verdana" w:eastAsia="Calibri" w:hAnsi="Verdana" w:cs="Arial"/>
          <w:i/>
          <w:iCs/>
          <w:color w:val="000000"/>
          <w:lang w:val="es-ES"/>
        </w:rPr>
        <w:t>”De</w:t>
      </w:r>
      <w:proofErr w:type="gramEnd"/>
      <w:r w:rsidRPr="005A4A0D">
        <w:rPr>
          <w:rFonts w:ascii="Verdana" w:eastAsia="Calibri" w:hAnsi="Verdana" w:cs="Arial"/>
          <w:i/>
          <w:iCs/>
          <w:color w:val="000000"/>
          <w:lang w:val="es-ES"/>
        </w:rPr>
        <w:t xml:space="preserve"> conformidad con lo dispuesto en el artículo 95 de la Ley 2166 de 2021, solo podrán celebrar </w:t>
      </w:r>
      <w:r w:rsidRPr="005A4A0D">
        <w:rPr>
          <w:rFonts w:ascii="Verdana" w:eastAsia="Calibri" w:hAnsi="Verdana" w:cs="Arial"/>
          <w:i/>
          <w:iCs/>
          <w:color w:val="000000"/>
          <w:lang w:val="es-ES"/>
        </w:rPr>
        <w:lastRenderedPageBreak/>
        <w:t>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D13A6E2" w14:textId="77777777" w:rsidR="005A4A0D" w:rsidRPr="005A4A0D" w:rsidRDefault="005A4A0D" w:rsidP="005A4A0D">
      <w:pPr>
        <w:spacing w:after="0" w:line="276" w:lineRule="auto"/>
        <w:ind w:left="720"/>
        <w:contextualSpacing/>
        <w:rPr>
          <w:rFonts w:ascii="Verdana" w:eastAsia="Calibri" w:hAnsi="Verdana" w:cs="Arial"/>
          <w:color w:val="000000"/>
          <w:lang w:val="es-ES"/>
        </w:rPr>
      </w:pPr>
    </w:p>
    <w:p w14:paraId="35F5FF33" w14:textId="77777777" w:rsidR="005A4A0D" w:rsidRPr="005A4A0D" w:rsidRDefault="005A4A0D" w:rsidP="005A4A0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
        </w:rPr>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394C0BDD" w14:textId="77777777" w:rsidR="005A4A0D" w:rsidRPr="005A4A0D" w:rsidRDefault="005A4A0D" w:rsidP="005A4A0D">
      <w:pPr>
        <w:spacing w:after="0" w:line="276" w:lineRule="auto"/>
        <w:ind w:left="720"/>
        <w:contextualSpacing/>
        <w:rPr>
          <w:rFonts w:ascii="Verdana" w:eastAsia="Calibri" w:hAnsi="Verdana" w:cs="Arial"/>
          <w:color w:val="000000"/>
          <w:lang w:val="es-ES"/>
        </w:rPr>
      </w:pPr>
    </w:p>
    <w:p w14:paraId="356FE9F0" w14:textId="77777777" w:rsidR="005A4A0D" w:rsidRPr="005A4A0D" w:rsidRDefault="005A4A0D" w:rsidP="005A4A0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Lo mismo ocurre con los documentos tipo para la contratación directa de convenios solidarios para la ejecución de obras hasta la menor cuantía con organismos de acción comunal, toda vez que su fundamento es el artículo 95 de la Ley 2166 de 2021. </w:t>
      </w:r>
    </w:p>
    <w:p w14:paraId="216E6F0F" w14:textId="77777777" w:rsidR="005A4A0D" w:rsidRPr="005A4A0D" w:rsidRDefault="005A4A0D" w:rsidP="005A4A0D">
      <w:pPr>
        <w:widowControl w:val="0"/>
        <w:autoSpaceDE w:val="0"/>
        <w:autoSpaceDN w:val="0"/>
        <w:spacing w:after="0" w:line="276" w:lineRule="auto"/>
        <w:jc w:val="both"/>
        <w:rPr>
          <w:rFonts w:ascii="Verdana" w:eastAsia="Calibri" w:hAnsi="Verdana" w:cs="Arial"/>
        </w:rPr>
      </w:pPr>
    </w:p>
    <w:p w14:paraId="24A7683E" w14:textId="77777777" w:rsidR="005A4A0D" w:rsidRPr="005A4A0D" w:rsidRDefault="005A4A0D" w:rsidP="005A4A0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5A4A0D">
        <w:rPr>
          <w:rFonts w:ascii="Verdana" w:eastAsia="Century Gothic" w:hAnsi="Verdana" w:cs="Century Gothic"/>
          <w:b/>
          <w:bCs/>
          <w:lang w:val="es-ES"/>
        </w:rPr>
        <w:t>Referencias normativas, jurisprudenciales y otras fuentes:</w:t>
      </w:r>
    </w:p>
    <w:p w14:paraId="4556EB8A" w14:textId="77777777" w:rsidR="005A4A0D" w:rsidRPr="005A4A0D" w:rsidRDefault="005A4A0D" w:rsidP="005A4A0D">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5A4A0D" w:rsidRPr="005A4A0D" w14:paraId="3E342CDB" w14:textId="77777777" w:rsidTr="00424D2A">
        <w:trPr>
          <w:trHeight w:val="870"/>
        </w:trPr>
        <w:tc>
          <w:tcPr>
            <w:tcW w:w="8647" w:type="dxa"/>
          </w:tcPr>
          <w:p w14:paraId="3296DEE1"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 xml:space="preserve">Ley 2022 de 2020, artículo 1. </w:t>
            </w:r>
          </w:p>
          <w:p w14:paraId="60F13E18"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Ley 2166 de 2021, artículos 7, 38 y 95.</w:t>
            </w:r>
          </w:p>
          <w:p w14:paraId="21E80F30"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Ley 136 de 1994, artículo 3.</w:t>
            </w:r>
          </w:p>
          <w:p w14:paraId="5E9B7090"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Ley 1551 de 2012, artículo 6.</w:t>
            </w:r>
          </w:p>
          <w:p w14:paraId="0C3A3323"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 xml:space="preserve">Decreto 1082 de 2015, artículo </w:t>
            </w:r>
            <w:r w:rsidRPr="005A4A0D">
              <w:rPr>
                <w:rFonts w:ascii="Verdana" w:eastAsia="Aptos" w:hAnsi="Verdana" w:cs="Arial"/>
                <w:bCs/>
                <w:color w:val="000000"/>
                <w:lang w:eastAsia="es-MX"/>
              </w:rPr>
              <w:t>2.2.15.1.2.</w:t>
            </w:r>
          </w:p>
          <w:p w14:paraId="2FC86BA1"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Aptos" w:hAnsi="Verdana" w:cs="Arial"/>
                <w:bCs/>
                <w:color w:val="000000"/>
                <w:lang w:eastAsia="es-MX"/>
              </w:rPr>
              <w:t>Decreto 142 de 2023, artículo 15.</w:t>
            </w:r>
          </w:p>
          <w:p w14:paraId="36D5D5E2"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Aptos" w:hAnsi="Verdana" w:cs="Arial"/>
                <w:spacing w:val="2"/>
                <w:lang w:eastAsia="es-CO"/>
              </w:rPr>
              <w:lastRenderedPageBreak/>
              <w:t>Resolución 358 de 2023 “</w:t>
            </w:r>
            <w:hyperlink r:id="rId12" w:history="1">
              <w:r w:rsidRPr="005A4A0D">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5A4A0D">
              <w:rPr>
                <w:rFonts w:ascii="Aptos" w:eastAsia="Aptos" w:hAnsi="Aptos" w:cs="Times New Roman"/>
                <w:lang w:val="es-ES_tradnl"/>
              </w:rPr>
              <w:t xml:space="preserve"> </w:t>
            </w:r>
            <w:hyperlink r:id="rId13" w:history="1">
              <w:r w:rsidRPr="005A4A0D">
                <w:rPr>
                  <w:rFonts w:ascii="Verdana" w:eastAsia="Aptos" w:hAnsi="Verdana" w:cs="Arial"/>
                  <w:color w:val="0000FF"/>
                  <w:spacing w:val="2"/>
                  <w:u w:val="single"/>
                  <w:lang w:eastAsia="es-CO"/>
                </w:rPr>
                <w:t>https://www.colombiacompra.gov.co/content/documento-tipo-para-la-contratacion-directa-de-convenios-solidarios-para-la-ejecucion-de</w:t>
              </w:r>
            </w:hyperlink>
            <w:r w:rsidRPr="005A4A0D">
              <w:rPr>
                <w:rFonts w:ascii="Verdana" w:eastAsia="Aptos" w:hAnsi="Verdana" w:cs="Arial"/>
                <w:spacing w:val="2"/>
                <w:lang w:eastAsia="es-CO"/>
              </w:rPr>
              <w:t xml:space="preserve"> </w:t>
            </w:r>
          </w:p>
          <w:p w14:paraId="447B0323" w14:textId="77777777" w:rsidR="005A4A0D" w:rsidRPr="005A4A0D" w:rsidRDefault="005A4A0D" w:rsidP="005A4A0D">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Consejo de Estado, Sección Tercera, Auto 11001-03-26-000-2023-00071-00 (69.860) del 28 de mayo de 2024, C.P. Alberto Montaña Plata.</w:t>
            </w:r>
          </w:p>
        </w:tc>
      </w:tr>
    </w:tbl>
    <w:p w14:paraId="72A9B0E9" w14:textId="77777777" w:rsidR="005A4A0D" w:rsidRPr="005A4A0D" w:rsidRDefault="005A4A0D" w:rsidP="005A4A0D">
      <w:pPr>
        <w:widowControl w:val="0"/>
        <w:autoSpaceDE w:val="0"/>
        <w:autoSpaceDN w:val="0"/>
        <w:spacing w:after="0" w:line="276" w:lineRule="auto"/>
        <w:jc w:val="both"/>
        <w:rPr>
          <w:rFonts w:ascii="Verdana" w:eastAsia="Calibri" w:hAnsi="Verdana" w:cs="Arial"/>
        </w:rPr>
      </w:pPr>
    </w:p>
    <w:p w14:paraId="72F4D54D" w14:textId="77777777" w:rsidR="005A4A0D" w:rsidRPr="005A4A0D" w:rsidRDefault="005A4A0D" w:rsidP="005A4A0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5A4A0D">
        <w:rPr>
          <w:rFonts w:ascii="Verdana" w:eastAsia="Century Gothic" w:hAnsi="Verdana" w:cs="Century Gothic"/>
          <w:b/>
          <w:bCs/>
          <w:lang w:val="es-ES"/>
        </w:rPr>
        <w:t>Doctrina de la Agencia Nacional de Contratación Pública:</w:t>
      </w:r>
    </w:p>
    <w:p w14:paraId="35A7D226" w14:textId="77777777" w:rsidR="005A4A0D" w:rsidRPr="005A4A0D" w:rsidRDefault="005A4A0D" w:rsidP="005A4A0D">
      <w:pPr>
        <w:widowControl w:val="0"/>
        <w:autoSpaceDE w:val="0"/>
        <w:autoSpaceDN w:val="0"/>
        <w:spacing w:after="0" w:line="276" w:lineRule="auto"/>
        <w:jc w:val="both"/>
        <w:rPr>
          <w:rFonts w:ascii="Verdana" w:eastAsia="Calibri" w:hAnsi="Verdana" w:cs="Arial"/>
        </w:rPr>
      </w:pPr>
    </w:p>
    <w:p w14:paraId="0235DA4B" w14:textId="77777777" w:rsidR="005A4A0D" w:rsidRPr="005A4A0D" w:rsidRDefault="005A4A0D" w:rsidP="005A4A0D">
      <w:pPr>
        <w:widowControl w:val="0"/>
        <w:autoSpaceDE w:val="0"/>
        <w:autoSpaceDN w:val="0"/>
        <w:spacing w:after="0" w:line="276" w:lineRule="auto"/>
        <w:jc w:val="both"/>
        <w:rPr>
          <w:rFonts w:ascii="Verdana" w:eastAsia="Calibri" w:hAnsi="Verdana" w:cs="Arial"/>
          <w:shd w:val="clear" w:color="auto" w:fill="FFFFFF"/>
          <w:lang w:val="es-ES"/>
        </w:rPr>
      </w:pPr>
      <w:r w:rsidRPr="005A4A0D">
        <w:rPr>
          <w:rFonts w:ascii="Verdana" w:eastAsia="Calibri" w:hAnsi="Verdana" w:cs="Arial"/>
          <w:shd w:val="clear" w:color="auto" w:fill="FFFFFF"/>
          <w:lang w:val="es-ES"/>
        </w:rPr>
        <w:t>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analizó los convenios solidarios, su alcance y su régimen contractual. Es</w:t>
      </w:r>
      <w:r w:rsidRPr="005A4A0D">
        <w:rPr>
          <w:rFonts w:ascii="Verdana" w:eastAsia="Calibri" w:hAnsi="Verdana" w:cs="Times New Roman"/>
        </w:rPr>
        <w:t xml:space="preserve">tos y otros conceptos se </w:t>
      </w:r>
      <w:r w:rsidRPr="005A4A0D">
        <w:rPr>
          <w:rFonts w:ascii="Verdana" w:eastAsia="Calibri" w:hAnsi="Verdana" w:cs="Times New Roman"/>
        </w:rPr>
        <w:lastRenderedPageBreak/>
        <w:t>encuentran disponibles para consulta en el sistema de relatoría de la Agencia, al cual se puede acceder a través del siguiente enlace:</w:t>
      </w:r>
      <w:r w:rsidRPr="005A4A0D">
        <w:rPr>
          <w:rFonts w:ascii="Verdana" w:eastAsia="Calibri" w:hAnsi="Verdana" w:cs="Arial"/>
          <w:shd w:val="clear" w:color="auto" w:fill="FFFFFF"/>
          <w:lang w:val="es-ES"/>
        </w:rPr>
        <w:t xml:space="preserve"> </w:t>
      </w:r>
      <w:hyperlink r:id="rId14" w:history="1">
        <w:r w:rsidRPr="005A4A0D">
          <w:rPr>
            <w:rFonts w:ascii="Verdana" w:eastAsia="Calibri" w:hAnsi="Verdana" w:cs="Arial"/>
            <w:u w:val="single"/>
            <w:shd w:val="clear" w:color="auto" w:fill="FFFFFF"/>
            <w:lang w:val="es-ES"/>
          </w:rPr>
          <w:t>https://relatoria.colombiacompra.gov.co/busqueda/conceptos</w:t>
        </w:r>
      </w:hyperlink>
      <w:r w:rsidRPr="005A4A0D">
        <w:rPr>
          <w:rFonts w:ascii="Verdana" w:eastAsia="Calibri" w:hAnsi="Verdana" w:cs="Arial"/>
          <w:shd w:val="clear" w:color="auto" w:fill="FFFFFF"/>
          <w:lang w:val="es-ES"/>
        </w:rPr>
        <w:t xml:space="preserve">. </w:t>
      </w:r>
    </w:p>
    <w:p w14:paraId="67042498" w14:textId="77777777" w:rsidR="005A4A0D" w:rsidRPr="005A4A0D" w:rsidRDefault="005A4A0D" w:rsidP="005A4A0D">
      <w:pPr>
        <w:widowControl w:val="0"/>
        <w:autoSpaceDE w:val="0"/>
        <w:autoSpaceDN w:val="0"/>
        <w:spacing w:after="0" w:line="276" w:lineRule="auto"/>
        <w:jc w:val="both"/>
        <w:rPr>
          <w:rFonts w:ascii="Verdana" w:eastAsia="Calibri" w:hAnsi="Verdana" w:cs="Arial"/>
          <w:shd w:val="clear" w:color="auto" w:fill="FFFFFF"/>
          <w:lang w:val="es-ES"/>
        </w:rPr>
      </w:pPr>
    </w:p>
    <w:p w14:paraId="24FCC1A6" w14:textId="77777777" w:rsidR="005A4A0D" w:rsidRPr="005A4A0D" w:rsidRDefault="005A4A0D" w:rsidP="005A4A0D">
      <w:pPr>
        <w:widowControl w:val="0"/>
        <w:autoSpaceDE w:val="0"/>
        <w:autoSpaceDN w:val="0"/>
        <w:spacing w:after="0" w:line="276" w:lineRule="auto"/>
        <w:jc w:val="both"/>
        <w:rPr>
          <w:rFonts w:ascii="Verdana" w:eastAsia="Calibri" w:hAnsi="Verdana" w:cs="Arial"/>
          <w:shd w:val="clear" w:color="auto" w:fill="FFFFFF"/>
          <w:lang w:val="es-ES"/>
        </w:rPr>
      </w:pPr>
      <w:r w:rsidRPr="005A4A0D">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5" w:history="1">
        <w:r w:rsidRPr="005A4A0D">
          <w:rPr>
            <w:rFonts w:ascii="Verdana" w:eastAsia="Calibri" w:hAnsi="Verdana" w:cs="Arial"/>
            <w:u w:val="single"/>
            <w:shd w:val="clear" w:color="auto" w:fill="FFFFFF"/>
            <w:lang w:val="es-ES"/>
          </w:rPr>
          <w:t>https://www.colombiacompra.gov.co/sala-de-prensa/boletin-digital</w:t>
        </w:r>
      </w:hyperlink>
      <w:r w:rsidRPr="005A4A0D">
        <w:rPr>
          <w:rFonts w:ascii="Verdana" w:eastAsia="Calibri" w:hAnsi="Verdana" w:cs="Arial"/>
          <w:shd w:val="clear" w:color="auto" w:fill="FFFFFF"/>
          <w:lang w:val="es-ES"/>
        </w:rPr>
        <w:t xml:space="preserve">   </w:t>
      </w:r>
    </w:p>
    <w:p w14:paraId="0F9DD367" w14:textId="77777777" w:rsidR="005A4A0D" w:rsidRPr="005A4A0D" w:rsidRDefault="005A4A0D" w:rsidP="005A4A0D">
      <w:pPr>
        <w:widowControl w:val="0"/>
        <w:autoSpaceDE w:val="0"/>
        <w:autoSpaceDN w:val="0"/>
        <w:spacing w:after="0" w:line="276" w:lineRule="auto"/>
        <w:jc w:val="both"/>
        <w:rPr>
          <w:rFonts w:ascii="Verdana" w:eastAsia="Calibri" w:hAnsi="Verdana" w:cs="Arial"/>
          <w:shd w:val="clear" w:color="auto" w:fill="FFFFFF"/>
          <w:lang w:val="es-ES"/>
        </w:rPr>
      </w:pPr>
    </w:p>
    <w:p w14:paraId="34C3BE95" w14:textId="77777777" w:rsidR="005A4A0D" w:rsidRPr="005A4A0D" w:rsidRDefault="005A4A0D" w:rsidP="005A4A0D">
      <w:pPr>
        <w:spacing w:after="0" w:line="240" w:lineRule="auto"/>
        <w:jc w:val="both"/>
        <w:rPr>
          <w:rFonts w:ascii="Verdana" w:eastAsia="Calibri" w:hAnsi="Verdana" w:cs="Times New Roman"/>
        </w:rPr>
      </w:pPr>
      <w:r w:rsidRPr="005A4A0D">
        <w:rPr>
          <w:rFonts w:ascii="Verdana" w:eastAsia="Calibri" w:hAnsi="Verdana" w:cs="Times New Roman"/>
        </w:rPr>
        <w:t xml:space="preserve">Por último, los invitamos a seguirnos en las redes sociales, en las cuales se difunde información institucional: </w:t>
      </w:r>
    </w:p>
    <w:p w14:paraId="54731B64" w14:textId="77777777" w:rsidR="005A4A0D" w:rsidRPr="005A4A0D" w:rsidRDefault="005A4A0D" w:rsidP="005A4A0D">
      <w:pPr>
        <w:spacing w:after="0" w:line="240" w:lineRule="auto"/>
        <w:jc w:val="both"/>
        <w:rPr>
          <w:rFonts w:ascii="Verdana" w:eastAsia="Calibri" w:hAnsi="Verdana" w:cs="Times New Roman"/>
        </w:rPr>
      </w:pPr>
    </w:p>
    <w:p w14:paraId="5EEEAD2F" w14:textId="77777777" w:rsidR="005A4A0D" w:rsidRPr="005A4A0D" w:rsidRDefault="005A4A0D" w:rsidP="005A4A0D">
      <w:pPr>
        <w:spacing w:after="0" w:line="240" w:lineRule="auto"/>
        <w:jc w:val="both"/>
        <w:rPr>
          <w:rFonts w:ascii="Verdana" w:eastAsia="Calibri" w:hAnsi="Verdana" w:cs="Times New Roman"/>
        </w:rPr>
      </w:pPr>
      <w:r w:rsidRPr="005A4A0D">
        <w:rPr>
          <w:rFonts w:ascii="Verdana" w:eastAsia="Calibri" w:hAnsi="Verdana" w:cs="Times New Roman"/>
        </w:rPr>
        <w:t xml:space="preserve">Twitter: </w:t>
      </w:r>
      <w:r w:rsidRPr="005A4A0D">
        <w:rPr>
          <w:rFonts w:ascii="Verdana" w:eastAsia="Calibri" w:hAnsi="Verdana" w:cs="Times New Roman"/>
          <w:u w:val="single"/>
        </w:rPr>
        <w:t>@colombiacompra</w:t>
      </w:r>
      <w:r w:rsidRPr="005A4A0D">
        <w:rPr>
          <w:rFonts w:ascii="Verdana" w:eastAsia="Calibri" w:hAnsi="Verdana" w:cs="Times New Roman"/>
        </w:rPr>
        <w:t xml:space="preserve"> </w:t>
      </w:r>
    </w:p>
    <w:p w14:paraId="0576C675" w14:textId="77777777" w:rsidR="005A4A0D" w:rsidRPr="005A4A0D" w:rsidRDefault="005A4A0D" w:rsidP="005A4A0D">
      <w:pPr>
        <w:spacing w:after="0" w:line="240" w:lineRule="auto"/>
        <w:jc w:val="both"/>
        <w:rPr>
          <w:rFonts w:ascii="Verdana" w:eastAsia="Calibri" w:hAnsi="Verdana" w:cs="Times New Roman"/>
        </w:rPr>
      </w:pPr>
      <w:r w:rsidRPr="005A4A0D">
        <w:rPr>
          <w:rFonts w:ascii="Verdana" w:eastAsia="Calibri" w:hAnsi="Verdana" w:cs="Times New Roman"/>
        </w:rPr>
        <w:t xml:space="preserve">Facebook: </w:t>
      </w:r>
      <w:r w:rsidRPr="005A4A0D">
        <w:rPr>
          <w:rFonts w:ascii="Verdana" w:eastAsia="Calibri" w:hAnsi="Verdana" w:cs="Times New Roman"/>
          <w:u w:val="single"/>
        </w:rPr>
        <w:t>ColombiaCompraEficiente</w:t>
      </w:r>
    </w:p>
    <w:p w14:paraId="38A83CF0" w14:textId="77777777" w:rsidR="005A4A0D" w:rsidRPr="005A4A0D" w:rsidRDefault="005A4A0D" w:rsidP="005A4A0D">
      <w:pPr>
        <w:spacing w:after="0" w:line="240" w:lineRule="auto"/>
        <w:jc w:val="both"/>
        <w:rPr>
          <w:rFonts w:ascii="Verdana" w:eastAsia="Calibri" w:hAnsi="Verdana" w:cs="Times New Roman"/>
        </w:rPr>
      </w:pPr>
      <w:r w:rsidRPr="005A4A0D">
        <w:rPr>
          <w:rFonts w:ascii="Verdana" w:eastAsia="Calibri" w:hAnsi="Verdana" w:cs="Times New Roman"/>
        </w:rPr>
        <w:t xml:space="preserve">LinkedIn: </w:t>
      </w:r>
      <w:r w:rsidRPr="005A4A0D">
        <w:rPr>
          <w:rFonts w:ascii="Verdana" w:eastAsia="Calibri" w:hAnsi="Verdana" w:cs="Times New Roman"/>
          <w:u w:val="single"/>
        </w:rPr>
        <w:t>Agencia Nacional de Contratación Pública - Colombia Compra Eficiente</w:t>
      </w:r>
      <w:r w:rsidRPr="005A4A0D">
        <w:rPr>
          <w:rFonts w:ascii="Verdana" w:eastAsia="Calibri" w:hAnsi="Verdana" w:cs="Times New Roman"/>
        </w:rPr>
        <w:t xml:space="preserve"> Instagram: </w:t>
      </w:r>
      <w:r w:rsidRPr="005A4A0D">
        <w:rPr>
          <w:rFonts w:ascii="Verdana" w:eastAsia="Calibri" w:hAnsi="Verdana" w:cs="Times New Roman"/>
          <w:u w:val="single"/>
        </w:rPr>
        <w:t>@colombiacompraeficiente_cce</w:t>
      </w:r>
    </w:p>
    <w:p w14:paraId="29369323" w14:textId="77777777" w:rsidR="005A4A0D" w:rsidRPr="005A4A0D" w:rsidRDefault="005A4A0D" w:rsidP="005A4A0D">
      <w:pPr>
        <w:widowControl w:val="0"/>
        <w:autoSpaceDE w:val="0"/>
        <w:autoSpaceDN w:val="0"/>
        <w:spacing w:after="0" w:line="276" w:lineRule="auto"/>
        <w:jc w:val="both"/>
        <w:rPr>
          <w:rFonts w:ascii="Verdana" w:eastAsia="Calibri" w:hAnsi="Verdana" w:cs="Arial"/>
        </w:rPr>
      </w:pPr>
    </w:p>
    <w:p w14:paraId="2DB7784A" w14:textId="77777777" w:rsidR="005A4A0D" w:rsidRPr="005A4A0D" w:rsidRDefault="005A4A0D" w:rsidP="005A4A0D">
      <w:pPr>
        <w:widowControl w:val="0"/>
        <w:autoSpaceDE w:val="0"/>
        <w:autoSpaceDN w:val="0"/>
        <w:spacing w:after="0" w:line="276" w:lineRule="auto"/>
        <w:jc w:val="both"/>
        <w:rPr>
          <w:rFonts w:ascii="Verdana" w:eastAsia="Calibri" w:hAnsi="Verdana" w:cs="Arial"/>
          <w:lang w:val="es-ES_tradnl"/>
        </w:rPr>
      </w:pPr>
      <w:r w:rsidRPr="005A4A0D">
        <w:rPr>
          <w:rFonts w:ascii="Verdana" w:eastAsia="Calibri" w:hAnsi="Verdana" w:cs="Arial"/>
        </w:rPr>
        <w:t xml:space="preserve">Este concepto tiene el alcance previsto en el artículo 28 del Código de Procedimiento Administrativo y de lo Contencioso Administrativo </w:t>
      </w:r>
      <w:r w:rsidRPr="005A4A0D">
        <w:rPr>
          <w:rFonts w:ascii="Verdana" w:eastAsia="Calibri" w:hAnsi="Verdana" w:cs="Arial"/>
          <w:lang w:val="es-ES_tradnl"/>
        </w:rPr>
        <w:t>y las expresiones aquí utilizadas con mayúscula inicial deben ser entendidas con el significado que les otorga el artículo 2.2.1.1.1.3.1. del Decreto 1082 de 2015.</w:t>
      </w:r>
    </w:p>
    <w:p w14:paraId="728E68CD" w14:textId="77777777" w:rsidR="005A4A0D" w:rsidRPr="005A4A0D" w:rsidRDefault="005A4A0D" w:rsidP="005A4A0D">
      <w:pPr>
        <w:widowControl w:val="0"/>
        <w:autoSpaceDE w:val="0"/>
        <w:autoSpaceDN w:val="0"/>
        <w:spacing w:after="0" w:line="276" w:lineRule="auto"/>
        <w:jc w:val="both"/>
        <w:rPr>
          <w:rFonts w:ascii="Verdana" w:eastAsia="Calibri" w:hAnsi="Verdana" w:cs="Arial"/>
        </w:rPr>
      </w:pPr>
    </w:p>
    <w:p w14:paraId="5C5769F8" w14:textId="77777777" w:rsidR="005A4A0D" w:rsidRPr="005A4A0D" w:rsidRDefault="005A4A0D" w:rsidP="005A4A0D">
      <w:pPr>
        <w:spacing w:after="0" w:line="240" w:lineRule="auto"/>
        <w:rPr>
          <w:rFonts w:ascii="Verdana" w:eastAsia="Calibri" w:hAnsi="Verdana" w:cs="Arial"/>
          <w:lang w:eastAsia="es-CO"/>
        </w:rPr>
      </w:pPr>
      <w:r w:rsidRPr="005A4A0D">
        <w:rPr>
          <w:rFonts w:ascii="Verdana" w:eastAsia="Times New Roman" w:hAnsi="Verdana" w:cs="Arial"/>
          <w:lang w:eastAsia="es-CO"/>
        </w:rPr>
        <w:t>Atentamente,</w:t>
      </w:r>
      <w:r w:rsidRPr="005A4A0D">
        <w:rPr>
          <w:rFonts w:ascii="Verdana" w:eastAsia="Calibri" w:hAnsi="Verdana" w:cs="Arial"/>
          <w:lang w:eastAsia="es-CO"/>
        </w:rPr>
        <w:t xml:space="preserve"> </w:t>
      </w:r>
    </w:p>
    <w:p w14:paraId="208945B5" w14:textId="11341756" w:rsidR="005A4A0D" w:rsidRPr="005A4A0D" w:rsidRDefault="001603F9" w:rsidP="005A4A0D">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166FF757" wp14:editId="607087D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A4A0D" w:rsidRPr="005A4A0D" w14:paraId="4E69F083" w14:textId="77777777" w:rsidTr="00424D2A">
        <w:trPr>
          <w:trHeight w:val="315"/>
        </w:trPr>
        <w:tc>
          <w:tcPr>
            <w:tcW w:w="893" w:type="dxa"/>
            <w:vAlign w:val="center"/>
            <w:hideMark/>
          </w:tcPr>
          <w:p w14:paraId="4D43F8D6" w14:textId="77777777" w:rsidR="005A4A0D" w:rsidRPr="005A4A0D" w:rsidRDefault="005A4A0D" w:rsidP="005A4A0D">
            <w:pPr>
              <w:rPr>
                <w:rFonts w:ascii="Verdana" w:eastAsia="Calibri" w:hAnsi="Verdana" w:cs="Arial"/>
                <w:sz w:val="16"/>
                <w:szCs w:val="16"/>
                <w:lang w:val="es-ES" w:eastAsia="es-ES"/>
              </w:rPr>
            </w:pPr>
            <w:r w:rsidRPr="005A4A0D">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43ADF98A" w14:textId="77777777" w:rsidR="005A4A0D" w:rsidRPr="005A4A0D" w:rsidRDefault="005A4A0D" w:rsidP="005A4A0D">
            <w:pPr>
              <w:rPr>
                <w:rFonts w:ascii="Verdana" w:eastAsia="Arial" w:hAnsi="Verdana" w:cs="Arial"/>
                <w:sz w:val="16"/>
                <w:szCs w:val="16"/>
              </w:rPr>
            </w:pPr>
            <w:r w:rsidRPr="005A4A0D">
              <w:rPr>
                <w:rFonts w:ascii="Verdana" w:eastAsia="Arial" w:hAnsi="Verdana" w:cs="Arial"/>
                <w:sz w:val="16"/>
                <w:szCs w:val="16"/>
              </w:rPr>
              <w:t>Kevin Arlid Herrera Santa</w:t>
            </w:r>
          </w:p>
          <w:p w14:paraId="044B0E22" w14:textId="77777777" w:rsidR="005A4A0D" w:rsidRPr="005A4A0D" w:rsidRDefault="005A4A0D" w:rsidP="005A4A0D">
            <w:pPr>
              <w:rPr>
                <w:rFonts w:ascii="Verdana" w:eastAsia="Arial" w:hAnsi="Verdana" w:cs="Arial"/>
                <w:sz w:val="16"/>
                <w:szCs w:val="16"/>
              </w:rPr>
            </w:pPr>
            <w:r w:rsidRPr="005A4A0D">
              <w:rPr>
                <w:rFonts w:ascii="Verdana" w:eastAsia="Arial" w:hAnsi="Verdana" w:cs="Arial"/>
                <w:sz w:val="16"/>
                <w:szCs w:val="16"/>
              </w:rPr>
              <w:t>Contratista de la Subdirección de Gestión Contractual</w:t>
            </w:r>
          </w:p>
        </w:tc>
      </w:tr>
      <w:tr w:rsidR="005A4A0D" w:rsidRPr="005A4A0D" w14:paraId="5646DD19" w14:textId="77777777" w:rsidTr="00424D2A">
        <w:trPr>
          <w:trHeight w:val="330"/>
        </w:trPr>
        <w:tc>
          <w:tcPr>
            <w:tcW w:w="893" w:type="dxa"/>
            <w:vAlign w:val="center"/>
            <w:hideMark/>
          </w:tcPr>
          <w:p w14:paraId="513CBA57" w14:textId="77777777" w:rsidR="005A4A0D" w:rsidRPr="005A4A0D" w:rsidRDefault="005A4A0D" w:rsidP="005A4A0D">
            <w:pPr>
              <w:rPr>
                <w:rFonts w:ascii="Verdana" w:eastAsia="Calibri" w:hAnsi="Verdana" w:cs="Arial"/>
                <w:sz w:val="16"/>
                <w:szCs w:val="16"/>
                <w:lang w:val="es-ES" w:eastAsia="es-ES"/>
              </w:rPr>
            </w:pPr>
            <w:r w:rsidRPr="005A4A0D">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21C572E6" w14:textId="77777777" w:rsidR="005A4A0D" w:rsidRPr="005A4A0D" w:rsidRDefault="005A4A0D" w:rsidP="005A4A0D">
            <w:pPr>
              <w:textAlignment w:val="baseline"/>
              <w:rPr>
                <w:rFonts w:ascii="Verdana" w:eastAsia="Times New Roman" w:hAnsi="Verdana" w:cs="Segoe UI"/>
                <w:sz w:val="16"/>
                <w:szCs w:val="16"/>
                <w:lang w:eastAsia="es-ES_tradnl"/>
              </w:rPr>
            </w:pPr>
            <w:r w:rsidRPr="005A4A0D">
              <w:rPr>
                <w:rFonts w:ascii="Verdana" w:eastAsia="Times New Roman" w:hAnsi="Verdana" w:cs="Segoe UI"/>
                <w:sz w:val="16"/>
                <w:szCs w:val="16"/>
                <w:lang w:eastAsia="es-ES_tradnl"/>
              </w:rPr>
              <w:t>Juan David Cárdenas Cabeza</w:t>
            </w:r>
          </w:p>
          <w:p w14:paraId="2ED5AC7C" w14:textId="77777777" w:rsidR="005A4A0D" w:rsidRPr="005A4A0D" w:rsidRDefault="005A4A0D" w:rsidP="005A4A0D">
            <w:pPr>
              <w:textAlignment w:val="baseline"/>
              <w:rPr>
                <w:rFonts w:ascii="Verdana" w:eastAsia="Times New Roman" w:hAnsi="Verdana" w:cs="Segoe UI"/>
                <w:sz w:val="16"/>
                <w:szCs w:val="16"/>
                <w:lang w:eastAsia="es-ES_tradnl"/>
              </w:rPr>
            </w:pPr>
            <w:r w:rsidRPr="005A4A0D">
              <w:rPr>
                <w:rFonts w:ascii="Verdana" w:eastAsia="Times New Roman" w:hAnsi="Verdana" w:cs="Arial"/>
                <w:sz w:val="16"/>
                <w:szCs w:val="16"/>
                <w:lang w:val="es-ES" w:eastAsia="es-ES_tradnl"/>
              </w:rPr>
              <w:t>Contratista de la Subdirección de Gestión Contractual</w:t>
            </w:r>
            <w:r w:rsidRPr="005A4A0D">
              <w:rPr>
                <w:rFonts w:ascii="Verdana" w:eastAsia="Times New Roman" w:hAnsi="Verdana" w:cs="Arial"/>
                <w:sz w:val="16"/>
                <w:szCs w:val="16"/>
                <w:lang w:eastAsia="es-ES_tradnl"/>
              </w:rPr>
              <w:t> </w:t>
            </w:r>
          </w:p>
        </w:tc>
      </w:tr>
      <w:tr w:rsidR="005A4A0D" w:rsidRPr="005A4A0D" w14:paraId="6B037AFF" w14:textId="77777777" w:rsidTr="00424D2A">
        <w:trPr>
          <w:trHeight w:val="300"/>
        </w:trPr>
        <w:tc>
          <w:tcPr>
            <w:tcW w:w="893" w:type="dxa"/>
            <w:vAlign w:val="center"/>
          </w:tcPr>
          <w:p w14:paraId="779CEFEE" w14:textId="77777777" w:rsidR="005A4A0D" w:rsidRPr="005A4A0D" w:rsidRDefault="005A4A0D" w:rsidP="005A4A0D">
            <w:pPr>
              <w:rPr>
                <w:rFonts w:ascii="Verdana" w:eastAsia="Calibri" w:hAnsi="Verdana" w:cs="Arial"/>
                <w:sz w:val="16"/>
                <w:szCs w:val="16"/>
                <w:lang w:val="es-ES" w:eastAsia="es-ES"/>
              </w:rPr>
            </w:pPr>
            <w:r w:rsidRPr="005A4A0D">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5AAD7439" w14:textId="77777777" w:rsidR="005A4A0D" w:rsidRPr="005A4A0D" w:rsidRDefault="005A4A0D" w:rsidP="005A4A0D">
            <w:pPr>
              <w:rPr>
                <w:rFonts w:ascii="Verdana" w:eastAsia="Calibri" w:hAnsi="Verdana" w:cs="Arial"/>
                <w:sz w:val="16"/>
                <w:szCs w:val="16"/>
                <w:lang w:val="pt-BR" w:eastAsia="es-ES"/>
              </w:rPr>
            </w:pPr>
            <w:r w:rsidRPr="005A4A0D">
              <w:rPr>
                <w:rFonts w:ascii="Verdana" w:eastAsia="Calibri" w:hAnsi="Verdana" w:cs="Arial"/>
                <w:sz w:val="16"/>
                <w:szCs w:val="16"/>
                <w:lang w:val="pt-BR" w:eastAsia="es-ES"/>
              </w:rPr>
              <w:t>Carolina Quintero Gacharná</w:t>
            </w:r>
          </w:p>
          <w:p w14:paraId="4B5084CD" w14:textId="77777777" w:rsidR="005A4A0D" w:rsidRPr="005A4A0D" w:rsidRDefault="005A4A0D" w:rsidP="005A4A0D">
            <w:pPr>
              <w:rPr>
                <w:rFonts w:ascii="Verdana" w:eastAsia="Calibri" w:hAnsi="Verdana" w:cs="Arial"/>
                <w:sz w:val="16"/>
                <w:szCs w:val="16"/>
                <w:lang w:val="pt-BR" w:eastAsia="es-ES"/>
              </w:rPr>
            </w:pPr>
            <w:r w:rsidRPr="005A4A0D">
              <w:rPr>
                <w:rFonts w:ascii="Verdana" w:eastAsia="Calibri" w:hAnsi="Verdana" w:cs="Arial"/>
                <w:sz w:val="16"/>
                <w:szCs w:val="16"/>
                <w:lang w:eastAsia="es-ES"/>
              </w:rPr>
              <w:t>Subdirectora</w:t>
            </w:r>
            <w:r w:rsidRPr="005A4A0D">
              <w:rPr>
                <w:rFonts w:ascii="Verdana" w:eastAsia="Calibri" w:hAnsi="Verdana" w:cs="Arial"/>
                <w:sz w:val="16"/>
                <w:szCs w:val="16"/>
                <w:lang w:val="pt-BR" w:eastAsia="es-ES"/>
              </w:rPr>
              <w:t xml:space="preserve"> de Gestión Contratual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9803" w14:textId="77777777" w:rsidR="00C749A3" w:rsidRDefault="00C749A3" w:rsidP="004A1847">
      <w:pPr>
        <w:spacing w:after="0" w:line="240" w:lineRule="auto"/>
      </w:pPr>
      <w:r>
        <w:separator/>
      </w:r>
    </w:p>
  </w:endnote>
  <w:endnote w:type="continuationSeparator" w:id="0">
    <w:p w14:paraId="49C62CCC" w14:textId="77777777" w:rsidR="00C749A3" w:rsidRDefault="00C749A3" w:rsidP="004A1847">
      <w:pPr>
        <w:spacing w:after="0" w:line="240" w:lineRule="auto"/>
      </w:pPr>
      <w:r>
        <w:continuationSeparator/>
      </w:r>
    </w:p>
  </w:endnote>
  <w:endnote w:type="continuationNotice" w:id="1">
    <w:p w14:paraId="7B4F628C" w14:textId="77777777" w:rsidR="00C749A3" w:rsidRDefault="00C74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39388" w14:textId="77777777" w:rsidR="00C749A3" w:rsidRDefault="00C749A3" w:rsidP="004A1847">
      <w:pPr>
        <w:spacing w:after="0" w:line="240" w:lineRule="auto"/>
      </w:pPr>
      <w:r>
        <w:separator/>
      </w:r>
    </w:p>
  </w:footnote>
  <w:footnote w:type="continuationSeparator" w:id="0">
    <w:p w14:paraId="6FB87BDA" w14:textId="77777777" w:rsidR="00C749A3" w:rsidRDefault="00C749A3" w:rsidP="004A1847">
      <w:pPr>
        <w:spacing w:after="0" w:line="240" w:lineRule="auto"/>
      </w:pPr>
      <w:r>
        <w:continuationSeparator/>
      </w:r>
    </w:p>
  </w:footnote>
  <w:footnote w:type="continuationNotice" w:id="1">
    <w:p w14:paraId="71A5CDD5" w14:textId="77777777" w:rsidR="00C749A3" w:rsidRDefault="00C749A3">
      <w:pPr>
        <w:spacing w:after="0" w:line="240" w:lineRule="auto"/>
      </w:pPr>
    </w:p>
  </w:footnote>
  <w:footnote w:id="2">
    <w:p w14:paraId="3874FCDB" w14:textId="77777777" w:rsidR="005A4A0D" w:rsidRPr="009040A1" w:rsidRDefault="005A4A0D" w:rsidP="005A4A0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Esta resolución puede consultarse en la página web de la Agencia Nacional de Contratación Pública </w:t>
      </w:r>
      <w:r w:rsidRPr="009040A1">
        <w:rPr>
          <w:rFonts w:ascii="Verdana" w:eastAsia="Calibri" w:hAnsi="Verdana" w:cs="Arial"/>
          <w:sz w:val="18"/>
          <w:szCs w:val="18"/>
          <w:lang w:val="es-ES" w:eastAsia="es-ES"/>
        </w:rPr>
        <w:t xml:space="preserve">– Colombia Compra Eficiente en el siguiente enlace: </w:t>
      </w:r>
      <w:hyperlink r:id="rId1" w:history="1">
        <w:r w:rsidRPr="009040A1">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9040A1">
        <w:rPr>
          <w:rFonts w:ascii="Verdana" w:eastAsia="Calibri" w:hAnsi="Verdana" w:cs="Arial"/>
          <w:sz w:val="18"/>
          <w:szCs w:val="18"/>
          <w:lang w:val="es-ES" w:eastAsia="es-ES"/>
        </w:rPr>
        <w:t xml:space="preserve"> </w:t>
      </w:r>
    </w:p>
  </w:footnote>
  <w:footnote w:id="3">
    <w:p w14:paraId="7B153466" w14:textId="77777777" w:rsidR="005A4A0D" w:rsidRPr="009040A1" w:rsidRDefault="005A4A0D" w:rsidP="005A4A0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En relación con el artículo 2. “Desarrollo e implementación de los documentos tipo” contenido en la Resolución 358 del 30 de junio de 2023, debe aclararse que respecto a la palabra subrayada “[…] la ejecución de obras hasta el </w:t>
      </w:r>
      <w:r w:rsidRPr="009040A1">
        <w:rPr>
          <w:rFonts w:ascii="Verdana" w:hAnsi="Verdana" w:cs="Arial"/>
          <w:i/>
          <w:iCs/>
          <w:sz w:val="18"/>
          <w:szCs w:val="18"/>
          <w:u w:val="single"/>
        </w:rPr>
        <w:t>momento</w:t>
      </w:r>
      <w:r w:rsidRPr="009040A1">
        <w:rPr>
          <w:rFonts w:ascii="Verdana" w:hAnsi="Verdana" w:cs="Arial"/>
          <w:sz w:val="18"/>
          <w:szCs w:val="18"/>
        </w:rPr>
        <w:t xml:space="preserve"> de la menor cuantía”, se cometió una impresión en la digitación, y esta palabra debe entenderse como </w:t>
      </w:r>
      <w:r w:rsidRPr="009040A1">
        <w:rPr>
          <w:rFonts w:ascii="Verdana" w:hAnsi="Verdana" w:cs="Arial"/>
          <w:i/>
          <w:iCs/>
          <w:sz w:val="18"/>
          <w:szCs w:val="18"/>
          <w:u w:val="single"/>
        </w:rPr>
        <w:t>monto</w:t>
      </w:r>
      <w:r w:rsidRPr="009040A1">
        <w:rPr>
          <w:rFonts w:ascii="Verdana" w:hAnsi="Verdana" w:cs="Arial"/>
          <w:sz w:val="18"/>
          <w:szCs w:val="18"/>
        </w:rPr>
        <w:t xml:space="preserve">. </w:t>
      </w:r>
    </w:p>
  </w:footnote>
  <w:footnote w:id="4">
    <w:p w14:paraId="77881AE6" w14:textId="77777777" w:rsidR="005A4A0D" w:rsidRPr="009040A1" w:rsidRDefault="005A4A0D" w:rsidP="005A4A0D">
      <w:pPr>
        <w:pStyle w:val="Textonotapie"/>
        <w:ind w:firstLine="709"/>
        <w:jc w:val="both"/>
        <w:rPr>
          <w:rFonts w:ascii="Verdana" w:hAnsi="Verdana" w:cs="Arial"/>
          <w:b/>
          <w:bCs/>
          <w:sz w:val="18"/>
          <w:szCs w:val="18"/>
          <w:lang w:val="es-CO"/>
        </w:rPr>
      </w:pPr>
      <w:r w:rsidRPr="009040A1">
        <w:rPr>
          <w:rStyle w:val="Refdenotaalpie"/>
          <w:rFonts w:ascii="Verdana" w:hAnsi="Verdana" w:cs="Arial"/>
          <w:b/>
          <w:bCs/>
          <w:sz w:val="18"/>
          <w:szCs w:val="18"/>
        </w:rPr>
        <w:footnoteRef/>
      </w:r>
      <w:r w:rsidRPr="009040A1">
        <w:rPr>
          <w:rFonts w:ascii="Verdana" w:hAnsi="Verdana" w:cs="Arial"/>
          <w:b/>
          <w:bCs/>
          <w:sz w:val="18"/>
          <w:szCs w:val="18"/>
        </w:rPr>
        <w:t xml:space="preserve"> “</w:t>
      </w:r>
      <w:r w:rsidRPr="009040A1">
        <w:rPr>
          <w:rStyle w:val="Textoennegrita"/>
          <w:rFonts w:ascii="Verdana" w:hAnsi="Verdana" w:cs="Arial"/>
          <w:sz w:val="18"/>
          <w:szCs w:val="18"/>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5">
    <w:p w14:paraId="3B7CCE7C" w14:textId="77777777" w:rsidR="005A4A0D" w:rsidRPr="009040A1" w:rsidRDefault="005A4A0D" w:rsidP="005A4A0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6">
    <w:p w14:paraId="3E0A384C" w14:textId="77777777" w:rsidR="005A4A0D" w:rsidRPr="009040A1" w:rsidRDefault="005A4A0D" w:rsidP="005A4A0D">
      <w:pPr>
        <w:pStyle w:val="Textonotapie"/>
        <w:ind w:firstLine="709"/>
        <w:jc w:val="both"/>
        <w:rPr>
          <w:rFonts w:ascii="Verdana" w:hAnsi="Verdana" w:cs="Arial"/>
          <w:color w:val="000000"/>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Texto tomado de la ley sancionada y publicada en la página web de la Presidencia de la República, disponible en el siguiente enlace</w:t>
      </w:r>
      <w:r w:rsidRPr="009040A1">
        <w:rPr>
          <w:rFonts w:ascii="Verdana" w:hAnsi="Verdana" w:cs="Arial"/>
          <w:color w:val="000000"/>
          <w:sz w:val="18"/>
          <w:szCs w:val="18"/>
        </w:rPr>
        <w:t xml:space="preserve">: </w:t>
      </w:r>
      <w:hyperlink r:id="rId2" w:history="1">
        <w:r w:rsidRPr="009040A1">
          <w:rPr>
            <w:rStyle w:val="Hipervnculo"/>
            <w:rFonts w:ascii="Verdana" w:hAnsi="Verdana" w:cs="Arial"/>
            <w:color w:val="000000"/>
            <w:sz w:val="18"/>
            <w:szCs w:val="18"/>
          </w:rPr>
          <w:t>https://dapre.presidencia.gov.co/normativa/leyes</w:t>
        </w:r>
      </w:hyperlink>
      <w:r w:rsidRPr="009040A1">
        <w:rPr>
          <w:rFonts w:ascii="Verdana" w:hAnsi="Verdana" w:cs="Arial"/>
          <w:color w:val="000000"/>
          <w:sz w:val="18"/>
          <w:szCs w:val="18"/>
        </w:rPr>
        <w:t xml:space="preserve">. </w:t>
      </w:r>
    </w:p>
  </w:footnote>
  <w:footnote w:id="7">
    <w:p w14:paraId="291E9FDD" w14:textId="77777777" w:rsidR="005A4A0D" w:rsidRPr="009040A1" w:rsidRDefault="005A4A0D" w:rsidP="005A4A0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w:t>
      </w:r>
      <w:bookmarkStart w:id="1" w:name="7"/>
      <w:r w:rsidRPr="009040A1">
        <w:rPr>
          <w:rFonts w:ascii="Verdana" w:eastAsia="Calibri" w:hAnsi="Verdana" w:cs="Arial"/>
          <w:color w:val="000000"/>
          <w:sz w:val="18"/>
          <w:szCs w:val="18"/>
          <w:lang w:val="es-ES_tradnl"/>
        </w:rPr>
        <w:t>“</w:t>
      </w:r>
      <w:r w:rsidRPr="009040A1">
        <w:rPr>
          <w:rFonts w:ascii="Verdana" w:hAnsi="Verdana" w:cs="Arial"/>
          <w:sz w:val="18"/>
          <w:szCs w:val="18"/>
          <w:lang w:val="es-CO"/>
        </w:rPr>
        <w:t>Artículo 7. Organismos de la Acción Comunal.</w:t>
      </w:r>
      <w:bookmarkEnd w:id="1"/>
    </w:p>
    <w:p w14:paraId="16E7BC7A"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33649F8"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4C08B07"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9A286E0"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7B1D1876"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264065F3"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0F93D127" w14:textId="77777777" w:rsidR="005A4A0D" w:rsidRPr="009040A1" w:rsidRDefault="005A4A0D" w:rsidP="005A4A0D">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9040A1">
        <w:rPr>
          <w:rFonts w:ascii="Verdana" w:eastAsia="Calibri" w:hAnsi="Verdana" w:cs="Arial"/>
          <w:color w:val="000000"/>
          <w:sz w:val="18"/>
          <w:szCs w:val="18"/>
          <w:lang w:val="es-ES_tradnl"/>
        </w:rPr>
        <w:t>”.</w:t>
      </w:r>
    </w:p>
    <w:p w14:paraId="34CB8FA6" w14:textId="77777777" w:rsidR="005A4A0D" w:rsidRPr="009040A1" w:rsidRDefault="005A4A0D" w:rsidP="005A4A0D">
      <w:pPr>
        <w:pStyle w:val="Textonotapie"/>
        <w:ind w:firstLine="709"/>
        <w:jc w:val="both"/>
        <w:rPr>
          <w:rFonts w:ascii="Verdana" w:hAnsi="Verdana"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295986491">
    <w:abstractNumId w:val="11"/>
  </w:num>
  <w:num w:numId="19" w16cid:durableId="1655985476">
    <w:abstractNumId w:val="12"/>
  </w:num>
  <w:num w:numId="20" w16cid:durableId="71909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267F"/>
    <w:rsid w:val="0005328A"/>
    <w:rsid w:val="00061B2A"/>
    <w:rsid w:val="00082362"/>
    <w:rsid w:val="000A683E"/>
    <w:rsid w:val="000A739F"/>
    <w:rsid w:val="000B19B9"/>
    <w:rsid w:val="000D0334"/>
    <w:rsid w:val="000D622B"/>
    <w:rsid w:val="000F6486"/>
    <w:rsid w:val="00125105"/>
    <w:rsid w:val="00127233"/>
    <w:rsid w:val="001603F9"/>
    <w:rsid w:val="0018427F"/>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39FB"/>
    <w:rsid w:val="00324168"/>
    <w:rsid w:val="003448F4"/>
    <w:rsid w:val="00374414"/>
    <w:rsid w:val="00374F5E"/>
    <w:rsid w:val="00377E3E"/>
    <w:rsid w:val="003A26D1"/>
    <w:rsid w:val="003A779E"/>
    <w:rsid w:val="003D0F4D"/>
    <w:rsid w:val="003D5B0D"/>
    <w:rsid w:val="003E0499"/>
    <w:rsid w:val="003F3941"/>
    <w:rsid w:val="00406575"/>
    <w:rsid w:val="0042722E"/>
    <w:rsid w:val="004446B0"/>
    <w:rsid w:val="0044528D"/>
    <w:rsid w:val="004930D0"/>
    <w:rsid w:val="004A10C9"/>
    <w:rsid w:val="004A1847"/>
    <w:rsid w:val="004A305D"/>
    <w:rsid w:val="004F1DA3"/>
    <w:rsid w:val="004F21C4"/>
    <w:rsid w:val="004F685F"/>
    <w:rsid w:val="005566E8"/>
    <w:rsid w:val="00574867"/>
    <w:rsid w:val="00575BEC"/>
    <w:rsid w:val="00591460"/>
    <w:rsid w:val="00592628"/>
    <w:rsid w:val="005A4A0D"/>
    <w:rsid w:val="005C3777"/>
    <w:rsid w:val="005C5CDC"/>
    <w:rsid w:val="005C742A"/>
    <w:rsid w:val="005D476C"/>
    <w:rsid w:val="005F63EF"/>
    <w:rsid w:val="00610812"/>
    <w:rsid w:val="006219F8"/>
    <w:rsid w:val="00650FF7"/>
    <w:rsid w:val="00665D70"/>
    <w:rsid w:val="00671DAC"/>
    <w:rsid w:val="006900D9"/>
    <w:rsid w:val="00692A37"/>
    <w:rsid w:val="006D12F8"/>
    <w:rsid w:val="00706C16"/>
    <w:rsid w:val="00756841"/>
    <w:rsid w:val="007649AB"/>
    <w:rsid w:val="00771D0C"/>
    <w:rsid w:val="007833AC"/>
    <w:rsid w:val="007A2341"/>
    <w:rsid w:val="007B268C"/>
    <w:rsid w:val="007B7171"/>
    <w:rsid w:val="007C0C0F"/>
    <w:rsid w:val="007C17BB"/>
    <w:rsid w:val="007C3DC2"/>
    <w:rsid w:val="007E5497"/>
    <w:rsid w:val="00806F5F"/>
    <w:rsid w:val="00820278"/>
    <w:rsid w:val="00864FB7"/>
    <w:rsid w:val="008843B6"/>
    <w:rsid w:val="00891928"/>
    <w:rsid w:val="008A1F97"/>
    <w:rsid w:val="008A446D"/>
    <w:rsid w:val="008B1234"/>
    <w:rsid w:val="008B7378"/>
    <w:rsid w:val="008D180B"/>
    <w:rsid w:val="008F0EA7"/>
    <w:rsid w:val="00923EEF"/>
    <w:rsid w:val="009419F9"/>
    <w:rsid w:val="0095685E"/>
    <w:rsid w:val="00961B09"/>
    <w:rsid w:val="00965334"/>
    <w:rsid w:val="0097093E"/>
    <w:rsid w:val="009777CA"/>
    <w:rsid w:val="009A0DFA"/>
    <w:rsid w:val="009B2D26"/>
    <w:rsid w:val="009C71FA"/>
    <w:rsid w:val="009C72E7"/>
    <w:rsid w:val="009D3058"/>
    <w:rsid w:val="009F3A13"/>
    <w:rsid w:val="00A122D3"/>
    <w:rsid w:val="00A17F13"/>
    <w:rsid w:val="00A20739"/>
    <w:rsid w:val="00A33C78"/>
    <w:rsid w:val="00AB0ADB"/>
    <w:rsid w:val="00B01B1A"/>
    <w:rsid w:val="00B63BDC"/>
    <w:rsid w:val="00B72CD3"/>
    <w:rsid w:val="00B72FFF"/>
    <w:rsid w:val="00B87769"/>
    <w:rsid w:val="00BC3D36"/>
    <w:rsid w:val="00BD7F72"/>
    <w:rsid w:val="00BE2B59"/>
    <w:rsid w:val="00C04FB3"/>
    <w:rsid w:val="00C330EB"/>
    <w:rsid w:val="00C749A3"/>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33768"/>
    <w:rsid w:val="00F462B3"/>
    <w:rsid w:val="00F5664F"/>
    <w:rsid w:val="00F666C4"/>
    <w:rsid w:val="00F76AFC"/>
    <w:rsid w:val="00FA47C0"/>
    <w:rsid w:val="00FA7F68"/>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A4A0D"/>
    <w:pPr>
      <w:spacing w:line="240" w:lineRule="exact"/>
    </w:pPr>
    <w:rPr>
      <w:vertAlign w:val="superscript"/>
    </w:rPr>
  </w:style>
  <w:style w:type="character" w:styleId="Textoennegrita">
    <w:name w:val="Strong"/>
    <w:basedOn w:val="Fuentedeprrafopredeter"/>
    <w:uiPriority w:val="22"/>
    <w:qFormat/>
    <w:rsid w:val="005A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tipo-para-la-contratacion-directa-de-convenios-solidarios-para-la-ejecucion-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EAC447A9-BC07-409F-AC7A-FF0693949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4249</Words>
  <Characters>23370</Characters>
  <Application>Microsoft Office Word</Application>
  <DocSecurity>0</DocSecurity>
  <Lines>194</Lines>
  <Paragraphs>55</Paragraphs>
  <ScaleCrop>false</ScaleCrop>
  <Company/>
  <LinksUpToDate>false</LinksUpToDate>
  <CharactersWithSpaces>27564</CharactersWithSpaces>
  <SharedDoc>false</SharedDoc>
  <HLinks>
    <vt:vector size="42"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7536761</vt:i4>
      </vt:variant>
      <vt:variant>
        <vt:i4>6</vt:i4>
      </vt:variant>
      <vt:variant>
        <vt:i4>0</vt:i4>
      </vt:variant>
      <vt:variant>
        <vt:i4>5</vt:i4>
      </vt:variant>
      <vt:variant>
        <vt:lpwstr>https://www.colombiacompra.gov.co/content/documento-tipo-para-la-contratacion-directa-de-convenios-solidarios-para-la-ejecucion-de</vt:lpwstr>
      </vt:variant>
      <vt:variant>
        <vt:lpwstr/>
      </vt:variant>
      <vt:variant>
        <vt:i4>4980758</vt:i4>
      </vt:variant>
      <vt:variant>
        <vt:i4>3</vt:i4>
      </vt:variant>
      <vt:variant>
        <vt:i4>0</vt:i4>
      </vt:variant>
      <vt:variant>
        <vt:i4>5</vt:i4>
      </vt:variant>
      <vt:variant>
        <vt:lpwstr>https://www.colombiacompra.gov.co/sites/cce_public/files/files_2020/02._resolucion_358_de_2023_dt_-_convenios_solidarios.pdf</vt:lpwstr>
      </vt:variant>
      <vt:variant>
        <vt:lpwstr/>
      </vt:variant>
      <vt:variant>
        <vt:i4>4980758</vt:i4>
      </vt:variant>
      <vt:variant>
        <vt:i4>0</vt:i4>
      </vt:variant>
      <vt:variant>
        <vt:i4>0</vt:i4>
      </vt:variant>
      <vt:variant>
        <vt:i4>5</vt:i4>
      </vt:variant>
      <vt:variant>
        <vt:lpwstr>https://www.colombiacompra.gov.co/sites/cce_public/files/files_2020/02._resolucion_358_de_2023_dt_-_convenios_solidarios.pdf</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7536761</vt:i4>
      </vt:variant>
      <vt:variant>
        <vt:i4>0</vt:i4>
      </vt:variant>
      <vt:variant>
        <vt:i4>0</vt:i4>
      </vt:variant>
      <vt:variant>
        <vt:i4>5</vt:i4>
      </vt:variant>
      <vt:variant>
        <vt:lpwstr>https://www.colombiacompra.gov.co/content/documento-tipo-para-la-contratacion-directa-de-convenios-solidarios-para-la-ejecucion-de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2024-08-03T23:57:00Z</dcterms:created>
  <dcterms:modified xsi:type="dcterms:W3CDTF">2024-08-06T20:54:00Z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