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9C1DA" w14:textId="77777777" w:rsidR="00CE6443" w:rsidRDefault="00CE6443">
      <w:pPr>
        <w:pStyle w:val="Textoindependiente"/>
        <w:spacing w:before="179"/>
        <w:rPr>
          <w:rFonts w:ascii="Times New Roman"/>
        </w:rPr>
      </w:pPr>
    </w:p>
    <w:p w14:paraId="7FBE7752" w14:textId="79620B19" w:rsidR="00CE6443" w:rsidRDefault="00CF2734">
      <w:pPr>
        <w:pStyle w:val="Ttulo1"/>
        <w:tabs>
          <w:tab w:val="left" w:pos="1970"/>
          <w:tab w:val="left" w:pos="2570"/>
          <w:tab w:val="left" w:pos="4285"/>
        </w:tabs>
        <w:spacing w:before="1"/>
        <w:ind w:left="100" w:right="5381" w:firstLine="0"/>
      </w:pPr>
      <w:r>
        <w:rPr>
          <w:spacing w:val="-2"/>
        </w:rPr>
        <w:t>CONVOCATORIAS</w:t>
      </w:r>
      <w:r>
        <w:tab/>
      </w:r>
      <w:r>
        <w:rPr>
          <w:spacing w:val="-2"/>
        </w:rPr>
        <w:t>LIMITADAS</w:t>
      </w:r>
      <w:r>
        <w:tab/>
      </w:r>
      <w:r>
        <w:rPr>
          <w:spacing w:val="-10"/>
        </w:rPr>
        <w:t xml:space="preserve">A </w:t>
      </w:r>
      <w:r>
        <w:rPr>
          <w:spacing w:val="-2"/>
        </w:rPr>
        <w:t>MIPYMES</w:t>
      </w:r>
      <w:r>
        <w:tab/>
      </w:r>
      <w:r>
        <w:rPr>
          <w:spacing w:val="-2"/>
        </w:rPr>
        <w:t>NACIONALES</w:t>
      </w:r>
      <w:r>
        <w:tab/>
      </w:r>
      <w:r>
        <w:rPr>
          <w:spacing w:val="-62"/>
        </w:rPr>
        <w:t xml:space="preserve"> </w:t>
      </w:r>
      <w:r>
        <w:rPr>
          <w:spacing w:val="-7"/>
        </w:rPr>
        <w:t>–</w:t>
      </w:r>
    </w:p>
    <w:p w14:paraId="48F48EA9" w14:textId="77777777" w:rsidR="00CE6443" w:rsidRDefault="00CF2734">
      <w:pPr>
        <w:ind w:left="100"/>
        <w:rPr>
          <w:b/>
        </w:rPr>
      </w:pPr>
      <w:r>
        <w:rPr>
          <w:b/>
          <w:spacing w:val="-2"/>
        </w:rPr>
        <w:t>Requisitos</w:t>
      </w:r>
    </w:p>
    <w:p w14:paraId="6911BC57" w14:textId="08AD6AF0" w:rsidR="00CE6443" w:rsidRDefault="00CF2734">
      <w:pPr>
        <w:pStyle w:val="Textoindependiente"/>
        <w:spacing w:before="267"/>
        <w:ind w:left="100" w:right="5384"/>
        <w:jc w:val="both"/>
      </w:pPr>
      <w:r>
        <w:t>El artículo 2.2.1.2.4.2.2. del Decreto 1082</w:t>
      </w:r>
      <w:r>
        <w:rPr>
          <w:spacing w:val="24"/>
        </w:rPr>
        <w:t xml:space="preserve"> </w:t>
      </w:r>
      <w:r>
        <w:t>de</w:t>
      </w:r>
      <w:r>
        <w:rPr>
          <w:spacing w:val="24"/>
        </w:rPr>
        <w:t xml:space="preserve"> </w:t>
      </w:r>
      <w:r>
        <w:t>2015</w:t>
      </w:r>
      <w:r>
        <w:rPr>
          <w:spacing w:val="24"/>
        </w:rPr>
        <w:t xml:space="preserve"> </w:t>
      </w:r>
      <w:r>
        <w:t>establece</w:t>
      </w:r>
      <w:r>
        <w:rPr>
          <w:spacing w:val="26"/>
        </w:rPr>
        <w:t xml:space="preserve"> </w:t>
      </w:r>
      <w:r>
        <w:t>los</w:t>
      </w:r>
      <w:r>
        <w:rPr>
          <w:spacing w:val="24"/>
        </w:rPr>
        <w:t xml:space="preserve"> </w:t>
      </w:r>
      <w:r>
        <w:rPr>
          <w:spacing w:val="-2"/>
        </w:rPr>
        <w:t>requisitos</w:t>
      </w:r>
    </w:p>
    <w:p w14:paraId="6873325D" w14:textId="7845428A" w:rsidR="00CE6443" w:rsidRDefault="00CF2734">
      <w:pPr>
        <w:pStyle w:val="Textoindependiente"/>
        <w:ind w:left="100" w:right="899"/>
        <w:jc w:val="both"/>
      </w:pPr>
      <w:r>
        <w:t>que se deben acreditar en las “convocatorias limitadas a Mipymes”. El primer elemento delimitador del ámbito de aplicación de esta norma deriva del primer inciso en donde se estable que la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w:t>
      </w:r>
      <w:r>
        <w:rPr>
          <w:spacing w:val="-20"/>
        </w:rPr>
        <w:t xml:space="preserve"> </w:t>
      </w:r>
      <w:r>
        <w:t>a</w:t>
      </w:r>
      <w:r>
        <w:rPr>
          <w:spacing w:val="-17"/>
        </w:rPr>
        <w:t xml:space="preserve"> </w:t>
      </w:r>
      <w:r>
        <w:t xml:space="preserve">las Mipyme colombianas con mínimo un (1) año de existencia (…)”. Esta redacción obedece a un cambio introducido por el Decreto 1860 de 2021, el cual solo permitía la limitación a </w:t>
      </w:r>
      <w:r w:rsidR="009C50E4">
        <w:t>MiPymes</w:t>
      </w:r>
      <w:r>
        <w:t xml:space="preserve"> nacionales en los procedimientos de licitación pública, selección abreviada y concurso de méritos.</w:t>
      </w:r>
    </w:p>
    <w:p w14:paraId="2660150B" w14:textId="74C16E3D" w:rsidR="00CE6443" w:rsidRDefault="00CE6443">
      <w:pPr>
        <w:pStyle w:val="Textoindependiente"/>
      </w:pPr>
    </w:p>
    <w:p w14:paraId="4F14191E" w14:textId="034A099B" w:rsidR="00CE6443" w:rsidRDefault="00CF2734">
      <w:pPr>
        <w:pStyle w:val="Textoindependiente"/>
        <w:ind w:left="100" w:right="899"/>
        <w:jc w:val="both"/>
      </w:pPr>
      <w:r>
        <w:t>El numeral primero limita cuantitativamente los procesos contractuales en los que</w:t>
      </w:r>
      <w:r>
        <w:rPr>
          <w:spacing w:val="-12"/>
        </w:rPr>
        <w:t xml:space="preserve"> </w:t>
      </w:r>
      <w:r>
        <w:t>se</w:t>
      </w:r>
      <w:r>
        <w:rPr>
          <w:spacing w:val="-12"/>
        </w:rPr>
        <w:t xml:space="preserve"> </w:t>
      </w:r>
      <w:r>
        <w:t>puede</w:t>
      </w:r>
      <w:r>
        <w:rPr>
          <w:spacing w:val="-12"/>
        </w:rPr>
        <w:t xml:space="preserve"> </w:t>
      </w:r>
      <w:r>
        <w:t>hacer</w:t>
      </w:r>
      <w:r>
        <w:rPr>
          <w:spacing w:val="-11"/>
        </w:rPr>
        <w:t xml:space="preserve"> </w:t>
      </w:r>
      <w:r>
        <w:t>esa</w:t>
      </w:r>
      <w:r>
        <w:rPr>
          <w:spacing w:val="-12"/>
        </w:rPr>
        <w:t xml:space="preserve"> </w:t>
      </w:r>
      <w:r>
        <w:t>“convocatoria</w:t>
      </w:r>
      <w:r>
        <w:rPr>
          <w:spacing w:val="-10"/>
        </w:rPr>
        <w:t xml:space="preserve"> </w:t>
      </w:r>
      <w:r>
        <w:t>limitada</w:t>
      </w:r>
      <w:r>
        <w:rPr>
          <w:spacing w:val="-11"/>
        </w:rPr>
        <w:t xml:space="preserve"> </w:t>
      </w:r>
      <w:r>
        <w:t>a</w:t>
      </w:r>
      <w:r>
        <w:rPr>
          <w:spacing w:val="-13"/>
        </w:rPr>
        <w:t xml:space="preserve"> </w:t>
      </w:r>
      <w:r>
        <w:t>Mipymes”,</w:t>
      </w:r>
      <w:r>
        <w:rPr>
          <w:spacing w:val="-13"/>
        </w:rPr>
        <w:t xml:space="preserve"> </w:t>
      </w:r>
      <w:r>
        <w:t>en</w:t>
      </w:r>
      <w:r>
        <w:rPr>
          <w:spacing w:val="-12"/>
        </w:rPr>
        <w:t xml:space="preserve"> </w:t>
      </w:r>
      <w:r>
        <w:t>la</w:t>
      </w:r>
      <w:r>
        <w:rPr>
          <w:spacing w:val="-13"/>
        </w:rPr>
        <w:t xml:space="preserve"> </w:t>
      </w:r>
      <w:r>
        <w:t>medida</w:t>
      </w:r>
      <w:r>
        <w:rPr>
          <w:spacing w:val="-11"/>
        </w:rPr>
        <w:t xml:space="preserve"> </w:t>
      </w:r>
      <w:r>
        <w:t>en</w:t>
      </w:r>
      <w:r>
        <w:rPr>
          <w:spacing w:val="-12"/>
        </w:rPr>
        <w:t xml:space="preserve"> </w:t>
      </w:r>
      <w:r>
        <w:t>que el valor del proceso de contratación tendrá que ser “menor a ciento veinticinco mil dólares de los Estados Unidos de América”.</w:t>
      </w:r>
    </w:p>
    <w:p w14:paraId="511470BC" w14:textId="586D5017" w:rsidR="00CE6443" w:rsidRDefault="00CE6443">
      <w:pPr>
        <w:pStyle w:val="Textoindependiente"/>
      </w:pPr>
    </w:p>
    <w:p w14:paraId="1835B829" w14:textId="77777777" w:rsidR="00CE6443" w:rsidRDefault="00CF2734">
      <w:pPr>
        <w:ind w:left="100"/>
      </w:pPr>
      <w:r>
        <w:rPr>
          <w:spacing w:val="-5"/>
        </w:rPr>
        <w:t>(…)</w:t>
      </w:r>
    </w:p>
    <w:p w14:paraId="5FE6CAE5" w14:textId="77777777" w:rsidR="00CE6443" w:rsidRDefault="00CE6443">
      <w:pPr>
        <w:pStyle w:val="Textoindependiente"/>
      </w:pPr>
    </w:p>
    <w:p w14:paraId="34029067" w14:textId="77777777" w:rsidR="00CE6443" w:rsidRDefault="00CF2734">
      <w:pPr>
        <w:pStyle w:val="Textoindependiente"/>
        <w:ind w:left="100"/>
        <w:jc w:val="both"/>
      </w:pPr>
      <w:r>
        <w:t>El</w:t>
      </w:r>
      <w:r>
        <w:rPr>
          <w:spacing w:val="14"/>
        </w:rPr>
        <w:t xml:space="preserve"> </w:t>
      </w:r>
      <w:r>
        <w:t>numeral</w:t>
      </w:r>
      <w:r>
        <w:rPr>
          <w:spacing w:val="16"/>
        </w:rPr>
        <w:t xml:space="preserve"> </w:t>
      </w:r>
      <w:r>
        <w:t>segundo</w:t>
      </w:r>
      <w:r>
        <w:rPr>
          <w:spacing w:val="16"/>
        </w:rPr>
        <w:t xml:space="preserve"> </w:t>
      </w:r>
      <w:r>
        <w:t>establece</w:t>
      </w:r>
      <w:r>
        <w:rPr>
          <w:spacing w:val="16"/>
        </w:rPr>
        <w:t xml:space="preserve"> </w:t>
      </w:r>
      <w:r>
        <w:t>dos</w:t>
      </w:r>
      <w:r>
        <w:rPr>
          <w:spacing w:val="15"/>
        </w:rPr>
        <w:t xml:space="preserve"> </w:t>
      </w:r>
      <w:r>
        <w:t>exigencias:</w:t>
      </w:r>
      <w:r>
        <w:rPr>
          <w:spacing w:val="17"/>
        </w:rPr>
        <w:t xml:space="preserve"> </w:t>
      </w:r>
      <w:r>
        <w:t>por</w:t>
      </w:r>
      <w:r>
        <w:rPr>
          <w:spacing w:val="14"/>
        </w:rPr>
        <w:t xml:space="preserve"> </w:t>
      </w:r>
      <w:r>
        <w:t>un</w:t>
      </w:r>
      <w:r>
        <w:rPr>
          <w:spacing w:val="14"/>
        </w:rPr>
        <w:t xml:space="preserve"> </w:t>
      </w:r>
      <w:r>
        <w:t>lado,</w:t>
      </w:r>
      <w:r>
        <w:rPr>
          <w:spacing w:val="15"/>
        </w:rPr>
        <w:t xml:space="preserve"> </w:t>
      </w:r>
      <w:r>
        <w:t>que</w:t>
      </w:r>
      <w:r>
        <w:rPr>
          <w:spacing w:val="15"/>
        </w:rPr>
        <w:t xml:space="preserve"> </w:t>
      </w:r>
      <w:r>
        <w:t>al</w:t>
      </w:r>
      <w:r>
        <w:rPr>
          <w:spacing w:val="14"/>
        </w:rPr>
        <w:t xml:space="preserve"> </w:t>
      </w:r>
      <w:r>
        <w:t>menos</w:t>
      </w:r>
      <w:r>
        <w:rPr>
          <w:spacing w:val="15"/>
        </w:rPr>
        <w:t xml:space="preserve"> </w:t>
      </w:r>
      <w:r>
        <w:rPr>
          <w:spacing w:val="-5"/>
        </w:rPr>
        <w:t>dos</w:t>
      </w:r>
    </w:p>
    <w:p w14:paraId="616A97C2" w14:textId="1BF12D28" w:rsidR="00CE6443" w:rsidRDefault="00CF2734">
      <w:pPr>
        <w:pStyle w:val="Textoindependiente"/>
        <w:ind w:left="100" w:right="899"/>
        <w:jc w:val="both"/>
      </w:pPr>
      <w:r>
        <w:t xml:space="preserve">(2) Mipymes nacionales presenten a la entidad la solicitud formal de limitar el proceso contractual; y por el otro, que hagan la solicitud por lo menos un (1) día hábil antes de la expedición del acto administrativo de apertura, o el que haga sus veces de acuerdo con la normativa aplicable a cada Proceso de </w:t>
      </w:r>
      <w:r>
        <w:rPr>
          <w:spacing w:val="-2"/>
        </w:rPr>
        <w:t>Contratación.</w:t>
      </w:r>
      <w:r>
        <w:rPr>
          <w:spacing w:val="-7"/>
        </w:rPr>
        <w:t xml:space="preserve"> </w:t>
      </w:r>
      <w:r>
        <w:rPr>
          <w:spacing w:val="-2"/>
        </w:rPr>
        <w:t>Adicionalmente,</w:t>
      </w:r>
      <w:r>
        <w:rPr>
          <w:spacing w:val="-7"/>
        </w:rPr>
        <w:t xml:space="preserve"> </w:t>
      </w:r>
      <w:r>
        <w:rPr>
          <w:spacing w:val="-2"/>
        </w:rPr>
        <w:t>el</w:t>
      </w:r>
      <w:r>
        <w:rPr>
          <w:spacing w:val="-12"/>
        </w:rPr>
        <w:t xml:space="preserve"> </w:t>
      </w:r>
      <w:r>
        <w:rPr>
          <w:spacing w:val="-2"/>
        </w:rPr>
        <w:t>segundo</w:t>
      </w:r>
      <w:r>
        <w:rPr>
          <w:spacing w:val="-10"/>
        </w:rPr>
        <w:t xml:space="preserve"> </w:t>
      </w:r>
      <w:r>
        <w:rPr>
          <w:spacing w:val="-2"/>
        </w:rPr>
        <w:t>inciso</w:t>
      </w:r>
      <w:r>
        <w:rPr>
          <w:spacing w:val="-10"/>
        </w:rPr>
        <w:t xml:space="preserve"> </w:t>
      </w:r>
      <w:r>
        <w:rPr>
          <w:spacing w:val="-2"/>
        </w:rPr>
        <w:t>del</w:t>
      </w:r>
      <w:r>
        <w:rPr>
          <w:spacing w:val="-12"/>
        </w:rPr>
        <w:t xml:space="preserve"> </w:t>
      </w:r>
      <w:r>
        <w:rPr>
          <w:spacing w:val="-2"/>
        </w:rPr>
        <w:t>numeral</w:t>
      </w:r>
      <w:r>
        <w:rPr>
          <w:spacing w:val="-10"/>
        </w:rPr>
        <w:t xml:space="preserve"> </w:t>
      </w:r>
      <w:r>
        <w:rPr>
          <w:spacing w:val="-2"/>
        </w:rPr>
        <w:t>2</w:t>
      </w:r>
      <w:r>
        <w:rPr>
          <w:spacing w:val="-12"/>
        </w:rPr>
        <w:t xml:space="preserve"> </w:t>
      </w:r>
      <w:r>
        <w:rPr>
          <w:spacing w:val="-2"/>
        </w:rPr>
        <w:t>de</w:t>
      </w:r>
      <w:r>
        <w:rPr>
          <w:spacing w:val="-12"/>
        </w:rPr>
        <w:t xml:space="preserve"> </w:t>
      </w:r>
      <w:r>
        <w:rPr>
          <w:spacing w:val="-2"/>
        </w:rPr>
        <w:t>la</w:t>
      </w:r>
      <w:r>
        <w:rPr>
          <w:spacing w:val="-12"/>
        </w:rPr>
        <w:t xml:space="preserve"> </w:t>
      </w:r>
      <w:r>
        <w:rPr>
          <w:spacing w:val="-2"/>
        </w:rPr>
        <w:t>norma</w:t>
      </w:r>
      <w:r>
        <w:rPr>
          <w:spacing w:val="-11"/>
        </w:rPr>
        <w:t xml:space="preserve"> </w:t>
      </w:r>
      <w:r>
        <w:rPr>
          <w:spacing w:val="-2"/>
        </w:rPr>
        <w:t xml:space="preserve">indica </w:t>
      </w:r>
      <w:r>
        <w:t>que, tratándose de personas jurídicas, las solicitudes solo podrán realizar solicitudes las “(…) Mipyme, cuyo objeto social les permita ejecutar el contrato relacionado con el proceso contractual”.</w:t>
      </w:r>
    </w:p>
    <w:p w14:paraId="514CCD3C" w14:textId="1CD4B569" w:rsidR="00CE6443" w:rsidRDefault="00CE6443">
      <w:pPr>
        <w:pStyle w:val="Textoindependiente"/>
      </w:pPr>
    </w:p>
    <w:p w14:paraId="0A6A55E2" w14:textId="7A833DA9" w:rsidR="00CE6443" w:rsidRDefault="00CF2734">
      <w:pPr>
        <w:pStyle w:val="Ttulo1"/>
        <w:ind w:left="100" w:firstLine="0"/>
      </w:pPr>
      <w:r>
        <w:t>CONVOCATORIAS</w:t>
      </w:r>
      <w:r>
        <w:rPr>
          <w:spacing w:val="-4"/>
        </w:rPr>
        <w:t xml:space="preserve"> </w:t>
      </w:r>
      <w:r>
        <w:t>LIMITADAS</w:t>
      </w:r>
      <w:r>
        <w:rPr>
          <w:spacing w:val="-5"/>
        </w:rPr>
        <w:t xml:space="preserve"> </w:t>
      </w:r>
      <w:r>
        <w:t>A</w:t>
      </w:r>
      <w:r>
        <w:rPr>
          <w:spacing w:val="-8"/>
        </w:rPr>
        <w:t xml:space="preserve"> </w:t>
      </w:r>
      <w:r>
        <w:t>MIPYMES</w:t>
      </w:r>
      <w:r>
        <w:rPr>
          <w:spacing w:val="-6"/>
        </w:rPr>
        <w:t xml:space="preserve"> </w:t>
      </w:r>
      <w:r>
        <w:t>EN</w:t>
      </w:r>
      <w:r>
        <w:rPr>
          <w:spacing w:val="-8"/>
        </w:rPr>
        <w:t xml:space="preserve"> </w:t>
      </w:r>
      <w:r>
        <w:t>EL</w:t>
      </w:r>
      <w:r>
        <w:rPr>
          <w:spacing w:val="-8"/>
        </w:rPr>
        <w:t xml:space="preserve"> </w:t>
      </w:r>
      <w:r>
        <w:t>ÁMBITO</w:t>
      </w:r>
      <w:r>
        <w:rPr>
          <w:spacing w:val="-6"/>
        </w:rPr>
        <w:t xml:space="preserve"> </w:t>
      </w:r>
      <w:r>
        <w:rPr>
          <w:spacing w:val="-2"/>
        </w:rPr>
        <w:t>TERRITORIAL</w:t>
      </w:r>
    </w:p>
    <w:p w14:paraId="2C6D85D6" w14:textId="77777777" w:rsidR="00CE6443" w:rsidRDefault="00CF2734">
      <w:pPr>
        <w:ind w:left="100"/>
        <w:jc w:val="both"/>
        <w:rPr>
          <w:b/>
        </w:rPr>
      </w:pPr>
      <w:r>
        <w:rPr>
          <w:b/>
        </w:rPr>
        <w:t>–</w:t>
      </w:r>
      <w:r>
        <w:rPr>
          <w:b/>
          <w:spacing w:val="-14"/>
        </w:rPr>
        <w:t xml:space="preserve"> </w:t>
      </w:r>
      <w:r>
        <w:rPr>
          <w:b/>
        </w:rPr>
        <w:t>Limitación</w:t>
      </w:r>
      <w:r>
        <w:rPr>
          <w:b/>
          <w:spacing w:val="-14"/>
        </w:rPr>
        <w:t xml:space="preserve"> </w:t>
      </w:r>
      <w:r>
        <w:rPr>
          <w:b/>
        </w:rPr>
        <w:t>territorial</w:t>
      </w:r>
      <w:r>
        <w:rPr>
          <w:b/>
          <w:spacing w:val="-6"/>
        </w:rPr>
        <w:t xml:space="preserve"> </w:t>
      </w:r>
      <w:r>
        <w:rPr>
          <w:b/>
        </w:rPr>
        <w:t>–</w:t>
      </w:r>
      <w:r>
        <w:rPr>
          <w:b/>
          <w:spacing w:val="-13"/>
        </w:rPr>
        <w:t xml:space="preserve"> </w:t>
      </w:r>
      <w:r>
        <w:rPr>
          <w:b/>
        </w:rPr>
        <w:t>Facultad</w:t>
      </w:r>
      <w:r>
        <w:rPr>
          <w:b/>
          <w:spacing w:val="-14"/>
        </w:rPr>
        <w:t xml:space="preserve"> </w:t>
      </w:r>
      <w:r>
        <w:rPr>
          <w:b/>
          <w:spacing w:val="-2"/>
        </w:rPr>
        <w:t>discrecional</w:t>
      </w:r>
    </w:p>
    <w:p w14:paraId="00B42834" w14:textId="77777777" w:rsidR="00CE6443" w:rsidRDefault="00CE6443">
      <w:pPr>
        <w:pStyle w:val="Textoindependiente"/>
        <w:rPr>
          <w:b/>
        </w:rPr>
      </w:pPr>
    </w:p>
    <w:p w14:paraId="1A7714FB" w14:textId="77777777" w:rsidR="00CE6443" w:rsidRDefault="00CF2734">
      <w:pPr>
        <w:pStyle w:val="Textoindependiente"/>
        <w:ind w:left="100"/>
        <w:jc w:val="both"/>
      </w:pPr>
      <w:r>
        <w:t>Cumplidos</w:t>
      </w:r>
      <w:r>
        <w:rPr>
          <w:spacing w:val="-17"/>
        </w:rPr>
        <w:t xml:space="preserve"> </w:t>
      </w:r>
      <w:r>
        <w:t>los</w:t>
      </w:r>
      <w:r>
        <w:rPr>
          <w:spacing w:val="-17"/>
        </w:rPr>
        <w:t xml:space="preserve"> </w:t>
      </w:r>
      <w:r>
        <w:t>dos</w:t>
      </w:r>
      <w:r>
        <w:rPr>
          <w:spacing w:val="-18"/>
        </w:rPr>
        <w:t xml:space="preserve"> </w:t>
      </w:r>
      <w:r>
        <w:t>requisitos</w:t>
      </w:r>
      <w:r>
        <w:rPr>
          <w:spacing w:val="-16"/>
        </w:rPr>
        <w:t xml:space="preserve"> </w:t>
      </w:r>
      <w:r>
        <w:t>del</w:t>
      </w:r>
      <w:r>
        <w:rPr>
          <w:spacing w:val="-18"/>
        </w:rPr>
        <w:t xml:space="preserve"> </w:t>
      </w:r>
      <w:r>
        <w:t>artículo</w:t>
      </w:r>
      <w:r>
        <w:rPr>
          <w:spacing w:val="-16"/>
        </w:rPr>
        <w:t xml:space="preserve"> </w:t>
      </w:r>
      <w:r>
        <w:t>2.2.1.2.4.2.2.</w:t>
      </w:r>
      <w:r>
        <w:rPr>
          <w:spacing w:val="-14"/>
        </w:rPr>
        <w:t xml:space="preserve"> </w:t>
      </w:r>
      <w:r>
        <w:t>ibidem,</w:t>
      </w:r>
      <w:r>
        <w:rPr>
          <w:spacing w:val="-16"/>
        </w:rPr>
        <w:t xml:space="preserve"> </w:t>
      </w:r>
      <w:r>
        <w:t>la</w:t>
      </w:r>
      <w:r>
        <w:rPr>
          <w:spacing w:val="-18"/>
        </w:rPr>
        <w:t xml:space="preserve"> </w:t>
      </w:r>
      <w:r>
        <w:t>entidad</w:t>
      </w:r>
      <w:r>
        <w:rPr>
          <w:spacing w:val="-17"/>
        </w:rPr>
        <w:t xml:space="preserve"> </w:t>
      </w:r>
      <w:r>
        <w:rPr>
          <w:spacing w:val="-2"/>
        </w:rPr>
        <w:t>puede</w:t>
      </w:r>
    </w:p>
    <w:p w14:paraId="656C9C9A" w14:textId="3063320D" w:rsidR="00CE6443" w:rsidRDefault="00CF2734">
      <w:pPr>
        <w:pStyle w:val="Textoindependiente"/>
        <w:ind w:left="100" w:right="900"/>
        <w:jc w:val="both"/>
      </w:pPr>
      <w:r>
        <w:t>-no tiene que- decidir si limita la convocatoria a las Mipymes nacionales domiciliadas</w:t>
      </w:r>
      <w:r>
        <w:rPr>
          <w:spacing w:val="-2"/>
        </w:rPr>
        <w:t xml:space="preserve"> </w:t>
      </w:r>
      <w:r>
        <w:t>en</w:t>
      </w:r>
      <w:r>
        <w:rPr>
          <w:spacing w:val="-5"/>
        </w:rPr>
        <w:t xml:space="preserve"> </w:t>
      </w:r>
      <w:r>
        <w:t>el</w:t>
      </w:r>
      <w:r>
        <w:rPr>
          <w:spacing w:val="-5"/>
        </w:rPr>
        <w:t xml:space="preserve"> </w:t>
      </w:r>
      <w:r>
        <w:t>municipio</w:t>
      </w:r>
      <w:r>
        <w:rPr>
          <w:spacing w:val="-2"/>
        </w:rPr>
        <w:t xml:space="preserve"> </w:t>
      </w:r>
      <w:r>
        <w:t>o</w:t>
      </w:r>
      <w:r>
        <w:rPr>
          <w:spacing w:val="-5"/>
        </w:rPr>
        <w:t xml:space="preserve"> </w:t>
      </w:r>
      <w:r>
        <w:t>departamento</w:t>
      </w:r>
      <w:r>
        <w:rPr>
          <w:spacing w:val="-1"/>
        </w:rPr>
        <w:t xml:space="preserve"> </w:t>
      </w:r>
      <w:r>
        <w:t>en</w:t>
      </w:r>
      <w:r>
        <w:rPr>
          <w:spacing w:val="-5"/>
        </w:rPr>
        <w:t xml:space="preserve"> </w:t>
      </w:r>
      <w:r>
        <w:t>el</w:t>
      </w:r>
      <w:r>
        <w:rPr>
          <w:spacing w:val="-5"/>
        </w:rPr>
        <w:t xml:space="preserve"> </w:t>
      </w:r>
      <w:r>
        <w:t>que</w:t>
      </w:r>
      <w:r>
        <w:rPr>
          <w:spacing w:val="-4"/>
        </w:rPr>
        <w:t xml:space="preserve"> </w:t>
      </w:r>
      <w:r>
        <w:t>se</w:t>
      </w:r>
      <w:r>
        <w:rPr>
          <w:spacing w:val="-5"/>
        </w:rPr>
        <w:t xml:space="preserve"> </w:t>
      </w:r>
      <w:r>
        <w:t>ejecutará</w:t>
      </w:r>
      <w:r>
        <w:rPr>
          <w:spacing w:val="-2"/>
        </w:rPr>
        <w:t xml:space="preserve"> </w:t>
      </w:r>
      <w:r>
        <w:t>el</w:t>
      </w:r>
      <w:r>
        <w:rPr>
          <w:spacing w:val="-5"/>
        </w:rPr>
        <w:t xml:space="preserve"> </w:t>
      </w:r>
      <w:r>
        <w:t>contrato. Esto de acuerdo con lo establecido en artículo 2.2.1.2.4.2.3. del Decreto 1082 de</w:t>
      </w:r>
      <w:r>
        <w:rPr>
          <w:spacing w:val="16"/>
        </w:rPr>
        <w:t xml:space="preserve"> </w:t>
      </w:r>
      <w:r>
        <w:t>2015,</w:t>
      </w:r>
      <w:r>
        <w:rPr>
          <w:spacing w:val="17"/>
        </w:rPr>
        <w:t xml:space="preserve"> </w:t>
      </w:r>
      <w:r>
        <w:t>norma</w:t>
      </w:r>
      <w:r>
        <w:rPr>
          <w:spacing w:val="17"/>
        </w:rPr>
        <w:t xml:space="preserve"> </w:t>
      </w:r>
      <w:r>
        <w:t>que</w:t>
      </w:r>
      <w:r>
        <w:rPr>
          <w:spacing w:val="16"/>
        </w:rPr>
        <w:t xml:space="preserve"> </w:t>
      </w:r>
      <w:r>
        <w:t>se</w:t>
      </w:r>
      <w:r>
        <w:rPr>
          <w:spacing w:val="16"/>
        </w:rPr>
        <w:t xml:space="preserve"> </w:t>
      </w:r>
      <w:r>
        <w:t>refiere</w:t>
      </w:r>
      <w:r>
        <w:rPr>
          <w:spacing w:val="18"/>
        </w:rPr>
        <w:t xml:space="preserve"> </w:t>
      </w:r>
      <w:r>
        <w:t>a</w:t>
      </w:r>
      <w:r>
        <w:rPr>
          <w:spacing w:val="15"/>
        </w:rPr>
        <w:t xml:space="preserve"> </w:t>
      </w:r>
      <w:r>
        <w:t>la</w:t>
      </w:r>
      <w:r>
        <w:rPr>
          <w:spacing w:val="16"/>
        </w:rPr>
        <w:t xml:space="preserve"> </w:t>
      </w:r>
      <w:r>
        <w:t>facultad</w:t>
      </w:r>
      <w:r>
        <w:rPr>
          <w:spacing w:val="18"/>
        </w:rPr>
        <w:t xml:space="preserve"> </w:t>
      </w:r>
      <w:r>
        <w:t>de</w:t>
      </w:r>
      <w:r>
        <w:rPr>
          <w:spacing w:val="16"/>
        </w:rPr>
        <w:t xml:space="preserve"> </w:t>
      </w:r>
      <w:r>
        <w:t>la</w:t>
      </w:r>
      <w:r>
        <w:rPr>
          <w:spacing w:val="16"/>
        </w:rPr>
        <w:t xml:space="preserve"> </w:t>
      </w:r>
      <w:r>
        <w:t>administración</w:t>
      </w:r>
      <w:r>
        <w:rPr>
          <w:spacing w:val="20"/>
        </w:rPr>
        <w:t xml:space="preserve"> </w:t>
      </w:r>
      <w:r>
        <w:t>con</w:t>
      </w:r>
      <w:r>
        <w:rPr>
          <w:spacing w:val="16"/>
        </w:rPr>
        <w:t xml:space="preserve"> </w:t>
      </w:r>
      <w:r>
        <w:t>el</w:t>
      </w:r>
      <w:r>
        <w:rPr>
          <w:spacing w:val="16"/>
        </w:rPr>
        <w:t xml:space="preserve"> </w:t>
      </w:r>
      <w:r>
        <w:t>verbo</w:t>
      </w:r>
    </w:p>
    <w:p w14:paraId="12C0A6DD" w14:textId="77777777" w:rsidR="00CE6443" w:rsidRDefault="00CE6443">
      <w:pPr>
        <w:jc w:val="both"/>
        <w:sectPr w:rsidR="00CE6443">
          <w:headerReference w:type="default" r:id="rId10"/>
          <w:footerReference w:type="default" r:id="rId11"/>
          <w:type w:val="continuous"/>
          <w:pgSz w:w="12240" w:h="15840"/>
          <w:pgMar w:top="1880" w:right="800" w:bottom="1980" w:left="1600" w:header="434" w:footer="1782" w:gutter="0"/>
          <w:pgNumType w:start="1"/>
          <w:cols w:space="720"/>
        </w:sectPr>
      </w:pPr>
    </w:p>
    <w:p w14:paraId="03CE1F17" w14:textId="53C32930" w:rsidR="00CE6443" w:rsidRDefault="00CE6443">
      <w:pPr>
        <w:pStyle w:val="Textoindependiente"/>
        <w:spacing w:before="165"/>
      </w:pPr>
    </w:p>
    <w:p w14:paraId="158B6EAE" w14:textId="22D35682" w:rsidR="00CE6443" w:rsidRDefault="00CF2734">
      <w:pPr>
        <w:pStyle w:val="Textoindependiente"/>
        <w:ind w:left="100" w:right="899"/>
        <w:jc w:val="both"/>
      </w:pPr>
      <w:r>
        <w:t>infinitivo “poder”, no “deber”. En cualquier caso, Colombia Compra Eficiente ha sostenido que es discrecional la decisión de limitar territorialmente una convocatoria</w:t>
      </w:r>
      <w:r>
        <w:rPr>
          <w:spacing w:val="-7"/>
        </w:rPr>
        <w:t xml:space="preserve"> </w:t>
      </w:r>
      <w:r>
        <w:t>de</w:t>
      </w:r>
      <w:r>
        <w:rPr>
          <w:spacing w:val="-9"/>
        </w:rPr>
        <w:t xml:space="preserve"> </w:t>
      </w:r>
      <w:r>
        <w:t>Mipymes,</w:t>
      </w:r>
      <w:r>
        <w:rPr>
          <w:spacing w:val="-10"/>
        </w:rPr>
        <w:t xml:space="preserve"> </w:t>
      </w:r>
      <w:r>
        <w:t>y</w:t>
      </w:r>
      <w:r>
        <w:rPr>
          <w:spacing w:val="-10"/>
        </w:rPr>
        <w:t xml:space="preserve"> </w:t>
      </w:r>
      <w:r>
        <w:t>ha</w:t>
      </w:r>
      <w:r>
        <w:rPr>
          <w:spacing w:val="-9"/>
        </w:rPr>
        <w:t xml:space="preserve"> </w:t>
      </w:r>
      <w:r>
        <w:t>precisado</w:t>
      </w:r>
      <w:r>
        <w:rPr>
          <w:spacing w:val="-8"/>
        </w:rPr>
        <w:t xml:space="preserve"> </w:t>
      </w:r>
      <w:r>
        <w:t>que,</w:t>
      </w:r>
      <w:r>
        <w:rPr>
          <w:spacing w:val="-9"/>
        </w:rPr>
        <w:t xml:space="preserve"> </w:t>
      </w:r>
      <w:r>
        <w:t>de</w:t>
      </w:r>
      <w:r>
        <w:rPr>
          <w:spacing w:val="-9"/>
        </w:rPr>
        <w:t xml:space="preserve"> </w:t>
      </w:r>
      <w:r>
        <w:t>todos</w:t>
      </w:r>
      <w:r>
        <w:rPr>
          <w:spacing w:val="-9"/>
        </w:rPr>
        <w:t xml:space="preserve"> </w:t>
      </w:r>
      <w:r>
        <w:t>modos,</w:t>
      </w:r>
      <w:r>
        <w:rPr>
          <w:spacing w:val="-8"/>
        </w:rPr>
        <w:t xml:space="preserve"> </w:t>
      </w:r>
      <w:r>
        <w:t>la</w:t>
      </w:r>
      <w:r>
        <w:rPr>
          <w:spacing w:val="-9"/>
        </w:rPr>
        <w:t xml:space="preserve"> </w:t>
      </w:r>
      <w:r>
        <w:t>decisión</w:t>
      </w:r>
      <w:r>
        <w:rPr>
          <w:spacing w:val="-8"/>
        </w:rPr>
        <w:t xml:space="preserve"> </w:t>
      </w:r>
      <w:r>
        <w:t>debe estar justificada en los correspondientes “estudios del sector”. (…) los artículos 2.2.1.2.4.2.2 y 2.2.1.2.4.2.3 deben ser interpretados de manera armónica, comoquiera</w:t>
      </w:r>
      <w:r>
        <w:rPr>
          <w:spacing w:val="-12"/>
        </w:rPr>
        <w:t xml:space="preserve"> </w:t>
      </w:r>
      <w:r>
        <w:t>que</w:t>
      </w:r>
      <w:r>
        <w:rPr>
          <w:spacing w:val="-14"/>
        </w:rPr>
        <w:t xml:space="preserve"> </w:t>
      </w:r>
      <w:r>
        <w:t>para</w:t>
      </w:r>
      <w:r>
        <w:rPr>
          <w:spacing w:val="-14"/>
        </w:rPr>
        <w:t xml:space="preserve"> </w:t>
      </w:r>
      <w:r>
        <w:t>proceder</w:t>
      </w:r>
      <w:r>
        <w:rPr>
          <w:spacing w:val="-13"/>
        </w:rPr>
        <w:t xml:space="preserve"> </w:t>
      </w:r>
      <w:r>
        <w:t>a</w:t>
      </w:r>
      <w:r>
        <w:rPr>
          <w:spacing w:val="-14"/>
        </w:rPr>
        <w:t xml:space="preserve"> </w:t>
      </w:r>
      <w:r>
        <w:t>hacer</w:t>
      </w:r>
      <w:r>
        <w:rPr>
          <w:spacing w:val="-13"/>
        </w:rPr>
        <w:t xml:space="preserve"> </w:t>
      </w:r>
      <w:r>
        <w:t>una</w:t>
      </w:r>
      <w:r>
        <w:rPr>
          <w:spacing w:val="-14"/>
        </w:rPr>
        <w:t xml:space="preserve"> </w:t>
      </w:r>
      <w:r>
        <w:t>limitación</w:t>
      </w:r>
      <w:r>
        <w:rPr>
          <w:spacing w:val="-12"/>
        </w:rPr>
        <w:t xml:space="preserve"> </w:t>
      </w:r>
      <w:r>
        <w:t>territorial</w:t>
      </w:r>
      <w:r>
        <w:rPr>
          <w:spacing w:val="-12"/>
        </w:rPr>
        <w:t xml:space="preserve"> </w:t>
      </w:r>
      <w:r>
        <w:t>es</w:t>
      </w:r>
      <w:r>
        <w:rPr>
          <w:spacing w:val="-14"/>
        </w:rPr>
        <w:t xml:space="preserve"> </w:t>
      </w:r>
      <w:r>
        <w:t>indispensable que</w:t>
      </w:r>
      <w:r>
        <w:rPr>
          <w:spacing w:val="-5"/>
        </w:rPr>
        <w:t xml:space="preserve"> </w:t>
      </w:r>
      <w:r>
        <w:t>se</w:t>
      </w:r>
      <w:r>
        <w:rPr>
          <w:spacing w:val="-5"/>
        </w:rPr>
        <w:t xml:space="preserve"> </w:t>
      </w:r>
      <w:r>
        <w:t>cumplan,</w:t>
      </w:r>
      <w:r>
        <w:rPr>
          <w:spacing w:val="-3"/>
        </w:rPr>
        <w:t xml:space="preserve"> </w:t>
      </w:r>
      <w:r>
        <w:t>no</w:t>
      </w:r>
      <w:r>
        <w:rPr>
          <w:spacing w:val="-6"/>
        </w:rPr>
        <w:t xml:space="preserve"> </w:t>
      </w:r>
      <w:r>
        <w:t>solo</w:t>
      </w:r>
      <w:r>
        <w:rPr>
          <w:spacing w:val="-5"/>
        </w:rPr>
        <w:t xml:space="preserve"> </w:t>
      </w:r>
      <w:r>
        <w:t>el</w:t>
      </w:r>
      <w:r>
        <w:rPr>
          <w:spacing w:val="-6"/>
        </w:rPr>
        <w:t xml:space="preserve"> </w:t>
      </w:r>
      <w:r>
        <w:t>presupuesto</w:t>
      </w:r>
      <w:r>
        <w:rPr>
          <w:spacing w:val="-2"/>
        </w:rPr>
        <w:t xml:space="preserve"> </w:t>
      </w:r>
      <w:r>
        <w:t>establecido</w:t>
      </w:r>
      <w:r>
        <w:rPr>
          <w:spacing w:val="-2"/>
        </w:rPr>
        <w:t xml:space="preserve"> </w:t>
      </w:r>
      <w:r>
        <w:t>en</w:t>
      </w:r>
      <w:r>
        <w:rPr>
          <w:spacing w:val="-6"/>
        </w:rPr>
        <w:t xml:space="preserve"> </w:t>
      </w:r>
      <w:r>
        <w:t>el</w:t>
      </w:r>
      <w:r>
        <w:rPr>
          <w:spacing w:val="-6"/>
        </w:rPr>
        <w:t xml:space="preserve"> </w:t>
      </w:r>
      <w:r>
        <w:t>artículo</w:t>
      </w:r>
      <w:r>
        <w:rPr>
          <w:spacing w:val="-3"/>
        </w:rPr>
        <w:t xml:space="preserve"> </w:t>
      </w:r>
      <w:r>
        <w:t>2.2.1.2.4.2.3.</w:t>
      </w:r>
    </w:p>
    <w:p w14:paraId="2121BAF7" w14:textId="2B2DB299" w:rsidR="00CE6443" w:rsidRDefault="00CF2734">
      <w:pPr>
        <w:pStyle w:val="Textoindependiente"/>
        <w:ind w:left="100" w:right="899"/>
        <w:jc w:val="both"/>
      </w:pPr>
      <w:r>
        <w:t xml:space="preserve">-domicilio en el municipio o departamento de ejecución del contrato-, sino también aquellos establecidos en el artículo 2.2.1.2.4.2.2 -valor del proceso de contratación en el rango indicado y solicitudes de al menos dos </w:t>
      </w:r>
      <w:r w:rsidR="009C50E4">
        <w:t>MiPymes</w:t>
      </w:r>
      <w:r>
        <w:t xml:space="preserve"> presentadas oportunamente-. En este sentido, para que proceda la limitación territorial es necesario que se presenten al menos dos solicitudes de </w:t>
      </w:r>
      <w:r w:rsidR="009C50E4">
        <w:t>MiPymes</w:t>
      </w:r>
      <w:r>
        <w:t xml:space="preserve"> domiciliadas en el departamento o municipio en donde se va a ejecutar el contrato. Este entendimiento de la norma, sin embargo, da lugar a dos interpretaciones sobre las que se deben hacer unas precisiones.</w:t>
      </w:r>
    </w:p>
    <w:p w14:paraId="260E6096" w14:textId="77777777" w:rsidR="00CE6443" w:rsidRDefault="00CE6443">
      <w:pPr>
        <w:jc w:val="both"/>
        <w:sectPr w:rsidR="00CE6443">
          <w:pgSz w:w="12240" w:h="15840"/>
          <w:pgMar w:top="1880" w:right="800" w:bottom="1980" w:left="1600" w:header="434" w:footer="1782" w:gutter="0"/>
          <w:cols w:space="720"/>
        </w:sectPr>
      </w:pPr>
    </w:p>
    <w:p w14:paraId="0A0031E2" w14:textId="34D8AB08" w:rsidR="00CE6443" w:rsidRDefault="00CF2734" w:rsidP="00F44FFE">
      <w:pPr>
        <w:pStyle w:val="Textoindependiente"/>
      </w:pPr>
      <w:r>
        <w:lastRenderedPageBreak/>
        <w:t>Bogotá</w:t>
      </w:r>
      <w:r>
        <w:rPr>
          <w:spacing w:val="-8"/>
        </w:rPr>
        <w:t xml:space="preserve"> </w:t>
      </w:r>
      <w:r>
        <w:t>D.C.,</w:t>
      </w:r>
      <w:r>
        <w:rPr>
          <w:spacing w:val="-5"/>
        </w:rPr>
        <w:t xml:space="preserve"> </w:t>
      </w:r>
      <w:r>
        <w:rPr>
          <w:color w:val="201F1E"/>
        </w:rPr>
        <w:t>22</w:t>
      </w:r>
      <w:r>
        <w:rPr>
          <w:color w:val="201F1E"/>
          <w:spacing w:val="-8"/>
        </w:rPr>
        <w:t xml:space="preserve"> </w:t>
      </w:r>
      <w:r>
        <w:rPr>
          <w:color w:val="201F1E"/>
        </w:rPr>
        <w:t>de</w:t>
      </w:r>
      <w:r>
        <w:rPr>
          <w:color w:val="201F1E"/>
          <w:spacing w:val="-8"/>
        </w:rPr>
        <w:t xml:space="preserve"> </w:t>
      </w:r>
      <w:r>
        <w:rPr>
          <w:color w:val="201F1E"/>
        </w:rPr>
        <w:t>Julio</w:t>
      </w:r>
      <w:r>
        <w:rPr>
          <w:color w:val="201F1E"/>
          <w:spacing w:val="-4"/>
        </w:rPr>
        <w:t xml:space="preserve"> </w:t>
      </w:r>
      <w:r>
        <w:rPr>
          <w:color w:val="201F1E"/>
        </w:rPr>
        <w:t>de</w:t>
      </w:r>
      <w:r>
        <w:rPr>
          <w:color w:val="201F1E"/>
          <w:spacing w:val="-8"/>
        </w:rPr>
        <w:t xml:space="preserve"> </w:t>
      </w:r>
      <w:r>
        <w:rPr>
          <w:color w:val="201F1E"/>
          <w:spacing w:val="-4"/>
        </w:rPr>
        <w:t>2024</w:t>
      </w:r>
    </w:p>
    <w:p w14:paraId="44866E9D" w14:textId="782537AF" w:rsidR="00CE6443" w:rsidRDefault="00CE6443">
      <w:pPr>
        <w:pStyle w:val="Textoindependiente"/>
      </w:pPr>
    </w:p>
    <w:p w14:paraId="744E49C2" w14:textId="77261617" w:rsidR="00CE6443" w:rsidRDefault="00F44FFE">
      <w:pPr>
        <w:pStyle w:val="Textoindependiente"/>
      </w:pPr>
      <w:r>
        <w:rPr>
          <w:noProof/>
        </w:rPr>
        <w:drawing>
          <wp:anchor distT="0" distB="0" distL="0" distR="0" simplePos="0" relativeHeight="15728640" behindDoc="1" locked="0" layoutInCell="1" allowOverlap="1" wp14:anchorId="71F87F1D" wp14:editId="721C5E82">
            <wp:simplePos x="0" y="0"/>
            <wp:positionH relativeFrom="page">
              <wp:posOffset>3802380</wp:posOffset>
            </wp:positionH>
            <wp:positionV relativeFrom="paragraph">
              <wp:posOffset>34925</wp:posOffset>
            </wp:positionV>
            <wp:extent cx="3239770" cy="899795"/>
            <wp:effectExtent l="0" t="0" r="0" b="0"/>
            <wp:wrapTight wrapText="bothSides">
              <wp:wrapPolygon edited="0">
                <wp:start x="0" y="0"/>
                <wp:lineTo x="0" y="21036"/>
                <wp:lineTo x="21465" y="21036"/>
                <wp:lineTo x="21465" y="0"/>
                <wp:lineTo x="0" y="0"/>
              </wp:wrapPolygon>
            </wp:wrapTight>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3239770" cy="899795"/>
                    </a:xfrm>
                    <a:prstGeom prst="rect">
                      <a:avLst/>
                    </a:prstGeom>
                  </pic:spPr>
                </pic:pic>
              </a:graphicData>
            </a:graphic>
          </wp:anchor>
        </w:drawing>
      </w:r>
    </w:p>
    <w:p w14:paraId="7A7097AD" w14:textId="77777777" w:rsidR="00CE6443" w:rsidRDefault="00CE6443">
      <w:pPr>
        <w:pStyle w:val="Textoindependiente"/>
      </w:pPr>
    </w:p>
    <w:p w14:paraId="1A1ADB86" w14:textId="77777777" w:rsidR="00F44FFE" w:rsidRDefault="00F44FFE">
      <w:pPr>
        <w:pStyle w:val="Textoindependiente"/>
        <w:ind w:left="100"/>
        <w:rPr>
          <w:spacing w:val="-2"/>
        </w:rPr>
      </w:pPr>
    </w:p>
    <w:p w14:paraId="0AE95149" w14:textId="77777777" w:rsidR="00F44FFE" w:rsidRDefault="00F44FFE">
      <w:pPr>
        <w:pStyle w:val="Textoindependiente"/>
        <w:ind w:left="100"/>
        <w:rPr>
          <w:spacing w:val="-2"/>
        </w:rPr>
      </w:pPr>
    </w:p>
    <w:p w14:paraId="362F75DA" w14:textId="77777777" w:rsidR="00F44FFE" w:rsidRDefault="00F44FFE">
      <w:pPr>
        <w:pStyle w:val="Textoindependiente"/>
        <w:ind w:left="100"/>
        <w:rPr>
          <w:spacing w:val="-2"/>
        </w:rPr>
      </w:pPr>
    </w:p>
    <w:p w14:paraId="4C77BFF5" w14:textId="33E0126C" w:rsidR="00CE6443" w:rsidRDefault="00CF2734">
      <w:pPr>
        <w:pStyle w:val="Textoindependiente"/>
        <w:ind w:left="100"/>
      </w:pPr>
      <w:r>
        <w:rPr>
          <w:spacing w:val="-2"/>
        </w:rPr>
        <w:t>Señor</w:t>
      </w:r>
    </w:p>
    <w:p w14:paraId="290BFA70" w14:textId="77777777" w:rsidR="00CE6443" w:rsidRDefault="00CF2734">
      <w:pPr>
        <w:ind w:left="100" w:right="7248"/>
        <w:jc w:val="both"/>
      </w:pPr>
      <w:r>
        <w:rPr>
          <w:b/>
        </w:rPr>
        <w:t>Anulfo</w:t>
      </w:r>
      <w:r>
        <w:rPr>
          <w:b/>
          <w:spacing w:val="-19"/>
        </w:rPr>
        <w:t xml:space="preserve"> </w:t>
      </w:r>
      <w:r>
        <w:rPr>
          <w:b/>
        </w:rPr>
        <w:t>Briceño</w:t>
      </w:r>
      <w:r>
        <w:rPr>
          <w:b/>
          <w:spacing w:val="-19"/>
        </w:rPr>
        <w:t xml:space="preserve"> </w:t>
      </w:r>
      <w:r>
        <w:rPr>
          <w:b/>
        </w:rPr>
        <w:t xml:space="preserve">Brito </w:t>
      </w:r>
      <w:hyperlink r:id="rId13">
        <w:r>
          <w:rPr>
            <w:color w:val="0000FF"/>
            <w:spacing w:val="-2"/>
            <w:u w:val="single" w:color="0000FF"/>
          </w:rPr>
          <w:t>brianulsas@gmail.com</w:t>
        </w:r>
      </w:hyperlink>
      <w:r>
        <w:rPr>
          <w:color w:val="0000FF"/>
          <w:spacing w:val="-2"/>
        </w:rPr>
        <w:t xml:space="preserve"> </w:t>
      </w:r>
      <w:r>
        <w:rPr>
          <w:spacing w:val="-2"/>
        </w:rPr>
        <w:t>Ciudad</w:t>
      </w:r>
    </w:p>
    <w:p w14:paraId="4B936BC2" w14:textId="77777777" w:rsidR="00CE6443" w:rsidRDefault="00CE6443">
      <w:pPr>
        <w:pStyle w:val="Textoindependiente"/>
      </w:pPr>
    </w:p>
    <w:p w14:paraId="7199DFD8" w14:textId="77777777" w:rsidR="00CE6443" w:rsidRDefault="00CE6443">
      <w:pPr>
        <w:pStyle w:val="Textoindependiente"/>
      </w:pPr>
    </w:p>
    <w:p w14:paraId="372D50AA" w14:textId="77777777" w:rsidR="00CE6443" w:rsidRDefault="00CF2734">
      <w:pPr>
        <w:pStyle w:val="Ttulo1"/>
        <w:ind w:left="2790" w:firstLine="0"/>
      </w:pPr>
      <w:r>
        <w:t>Concepto</w:t>
      </w:r>
      <w:r>
        <w:rPr>
          <w:spacing w:val="-10"/>
        </w:rPr>
        <w:t xml:space="preserve"> </w:t>
      </w:r>
      <w:r>
        <w:t>C-</w:t>
      </w:r>
      <w:r>
        <w:rPr>
          <w:spacing w:val="-9"/>
        </w:rPr>
        <w:t xml:space="preserve"> </w:t>
      </w:r>
      <w:r>
        <w:t>165</w:t>
      </w:r>
      <w:r>
        <w:rPr>
          <w:spacing w:val="-9"/>
        </w:rPr>
        <w:t xml:space="preserve"> </w:t>
      </w:r>
      <w:r>
        <w:t>de</w:t>
      </w:r>
      <w:r>
        <w:rPr>
          <w:spacing w:val="-3"/>
        </w:rPr>
        <w:t xml:space="preserve"> </w:t>
      </w:r>
      <w:r>
        <w:rPr>
          <w:spacing w:val="-4"/>
        </w:rPr>
        <w:t>2024</w:t>
      </w:r>
    </w:p>
    <w:p w14:paraId="607C5283" w14:textId="77777777" w:rsidR="00CE6443" w:rsidRDefault="00CE6443">
      <w:pPr>
        <w:pStyle w:val="Textoindependiente"/>
        <w:rPr>
          <w:b/>
        </w:rPr>
      </w:pPr>
    </w:p>
    <w:p w14:paraId="1C7653BE" w14:textId="77777777" w:rsidR="00CE6443" w:rsidRDefault="00CE6443">
      <w:pPr>
        <w:pStyle w:val="Textoindependiente"/>
        <w:spacing w:before="82"/>
        <w:rPr>
          <w:b/>
        </w:rPr>
      </w:pPr>
    </w:p>
    <w:p w14:paraId="027765F0" w14:textId="77777777" w:rsidR="00CE6443" w:rsidRDefault="00CF2734">
      <w:pPr>
        <w:pStyle w:val="Textoindependiente"/>
        <w:tabs>
          <w:tab w:val="left" w:pos="2789"/>
        </w:tabs>
        <w:spacing w:line="276" w:lineRule="auto"/>
        <w:ind w:left="2790" w:right="948" w:hanging="2689"/>
        <w:jc w:val="both"/>
      </w:pPr>
      <w:r>
        <w:rPr>
          <w:b/>
          <w:spacing w:val="-2"/>
        </w:rPr>
        <w:t>Temas:</w:t>
      </w:r>
      <w:r>
        <w:rPr>
          <w:b/>
        </w:rPr>
        <w:tab/>
      </w:r>
      <w:r>
        <w:t>CONVOCATORIAS</w:t>
      </w:r>
      <w:r>
        <w:rPr>
          <w:spacing w:val="-20"/>
        </w:rPr>
        <w:t xml:space="preserve"> </w:t>
      </w:r>
      <w:r>
        <w:t>LIMITADAS</w:t>
      </w:r>
      <w:r>
        <w:rPr>
          <w:spacing w:val="-19"/>
        </w:rPr>
        <w:t xml:space="preserve"> </w:t>
      </w:r>
      <w:r>
        <w:t>A</w:t>
      </w:r>
      <w:r>
        <w:rPr>
          <w:spacing w:val="-19"/>
        </w:rPr>
        <w:t xml:space="preserve"> </w:t>
      </w:r>
      <w:r>
        <w:t>MIPYMES</w:t>
      </w:r>
      <w:r>
        <w:rPr>
          <w:spacing w:val="-20"/>
        </w:rPr>
        <w:t xml:space="preserve"> </w:t>
      </w:r>
      <w:r>
        <w:t>NACIONALES – Requisitos / CONVOCATORIAS LIMITADAS A MIPYMES</w:t>
      </w:r>
      <w:r>
        <w:rPr>
          <w:spacing w:val="56"/>
        </w:rPr>
        <w:t xml:space="preserve"> </w:t>
      </w:r>
      <w:r>
        <w:t>EN</w:t>
      </w:r>
      <w:r>
        <w:rPr>
          <w:spacing w:val="55"/>
        </w:rPr>
        <w:t xml:space="preserve"> </w:t>
      </w:r>
      <w:r>
        <w:t>EL</w:t>
      </w:r>
      <w:r>
        <w:rPr>
          <w:spacing w:val="56"/>
        </w:rPr>
        <w:t xml:space="preserve"> </w:t>
      </w:r>
      <w:r>
        <w:t>ÁMBITO</w:t>
      </w:r>
      <w:r>
        <w:rPr>
          <w:spacing w:val="56"/>
        </w:rPr>
        <w:t xml:space="preserve"> </w:t>
      </w:r>
      <w:r>
        <w:t>TERRITORIAL</w:t>
      </w:r>
      <w:r>
        <w:rPr>
          <w:spacing w:val="58"/>
        </w:rPr>
        <w:t xml:space="preserve"> </w:t>
      </w:r>
      <w:r>
        <w:t>–</w:t>
      </w:r>
      <w:r>
        <w:rPr>
          <w:spacing w:val="55"/>
        </w:rPr>
        <w:t xml:space="preserve"> </w:t>
      </w:r>
      <w:r>
        <w:rPr>
          <w:spacing w:val="-2"/>
        </w:rPr>
        <w:t>Limitación</w:t>
      </w:r>
    </w:p>
    <w:p w14:paraId="398E475C" w14:textId="77777777" w:rsidR="00CE6443" w:rsidRDefault="00CF2734">
      <w:pPr>
        <w:pStyle w:val="Textoindependiente"/>
        <w:ind w:left="2790"/>
      </w:pPr>
      <w:r>
        <w:t>territorial</w:t>
      </w:r>
      <w:r>
        <w:rPr>
          <w:spacing w:val="-11"/>
        </w:rPr>
        <w:t xml:space="preserve"> </w:t>
      </w:r>
      <w:r>
        <w:t>–</w:t>
      </w:r>
      <w:r>
        <w:rPr>
          <w:spacing w:val="-13"/>
        </w:rPr>
        <w:t xml:space="preserve"> </w:t>
      </w:r>
      <w:r>
        <w:t>Facultad</w:t>
      </w:r>
      <w:r>
        <w:rPr>
          <w:spacing w:val="-14"/>
        </w:rPr>
        <w:t xml:space="preserve"> </w:t>
      </w:r>
      <w:r>
        <w:rPr>
          <w:spacing w:val="-2"/>
        </w:rPr>
        <w:t>discrecional</w:t>
      </w:r>
    </w:p>
    <w:p w14:paraId="22545D7B" w14:textId="77777777" w:rsidR="00CE6443" w:rsidRDefault="00CE6443">
      <w:pPr>
        <w:pStyle w:val="Textoindependiente"/>
        <w:spacing w:before="90"/>
      </w:pPr>
    </w:p>
    <w:p w14:paraId="199305FD" w14:textId="77777777" w:rsidR="00CE6443" w:rsidRDefault="00CF2734">
      <w:pPr>
        <w:tabs>
          <w:tab w:val="left" w:pos="2789"/>
          <w:tab w:val="left" w:pos="4346"/>
          <w:tab w:val="left" w:pos="4896"/>
          <w:tab w:val="left" w:pos="6348"/>
          <w:tab w:val="left" w:pos="7153"/>
          <w:tab w:val="left" w:pos="8511"/>
        </w:tabs>
        <w:ind w:left="100"/>
      </w:pPr>
      <w:r>
        <w:rPr>
          <w:b/>
          <w:spacing w:val="-2"/>
        </w:rPr>
        <w:t>Radicación:</w:t>
      </w:r>
      <w:r>
        <w:rPr>
          <w:b/>
        </w:rPr>
        <w:tab/>
      </w:r>
      <w:r>
        <w:rPr>
          <w:spacing w:val="-2"/>
        </w:rPr>
        <w:t>Respuesta</w:t>
      </w:r>
      <w:r>
        <w:tab/>
      </w:r>
      <w:r>
        <w:rPr>
          <w:spacing w:val="-10"/>
        </w:rPr>
        <w:t>a</w:t>
      </w:r>
      <w:r>
        <w:tab/>
      </w:r>
      <w:r>
        <w:rPr>
          <w:spacing w:val="-2"/>
        </w:rPr>
        <w:t>consultas</w:t>
      </w:r>
      <w:r>
        <w:tab/>
      </w:r>
      <w:r>
        <w:rPr>
          <w:spacing w:val="-5"/>
        </w:rPr>
        <w:t>con</w:t>
      </w:r>
      <w:r>
        <w:tab/>
      </w:r>
      <w:r>
        <w:rPr>
          <w:spacing w:val="-2"/>
        </w:rPr>
        <w:t>radicado</w:t>
      </w:r>
      <w:r>
        <w:tab/>
      </w:r>
      <w:r>
        <w:rPr>
          <w:spacing w:val="-5"/>
        </w:rPr>
        <w:t>No.</w:t>
      </w:r>
    </w:p>
    <w:p w14:paraId="38596745" w14:textId="77777777" w:rsidR="00CE6443" w:rsidRDefault="00CF2734">
      <w:pPr>
        <w:pStyle w:val="Textoindependiente"/>
        <w:ind w:left="2790"/>
      </w:pPr>
      <w:r>
        <w:rPr>
          <w:spacing w:val="-2"/>
        </w:rPr>
        <w:t>P20240611005973</w:t>
      </w:r>
    </w:p>
    <w:p w14:paraId="58DB89EC" w14:textId="77777777" w:rsidR="00CE6443" w:rsidRDefault="00CE6443">
      <w:pPr>
        <w:pStyle w:val="Textoindependiente"/>
      </w:pPr>
    </w:p>
    <w:p w14:paraId="794703FD" w14:textId="77777777" w:rsidR="00CE6443" w:rsidRDefault="00CE6443">
      <w:pPr>
        <w:pStyle w:val="Textoindependiente"/>
        <w:spacing w:before="10"/>
      </w:pPr>
    </w:p>
    <w:p w14:paraId="3470F846" w14:textId="77777777" w:rsidR="00CE6443" w:rsidRDefault="00CF2734">
      <w:pPr>
        <w:pStyle w:val="Textoindependiente"/>
        <w:ind w:left="100"/>
        <w:jc w:val="both"/>
      </w:pPr>
      <w:r>
        <w:t>Cordial</w:t>
      </w:r>
      <w:r>
        <w:rPr>
          <w:spacing w:val="-15"/>
        </w:rPr>
        <w:t xml:space="preserve"> </w:t>
      </w:r>
      <w:r>
        <w:rPr>
          <w:spacing w:val="-2"/>
        </w:rPr>
        <w:t>saludo,</w:t>
      </w:r>
    </w:p>
    <w:p w14:paraId="6CF1568A" w14:textId="77777777" w:rsidR="00CE6443" w:rsidRDefault="00CE6443">
      <w:pPr>
        <w:pStyle w:val="Textoindependiente"/>
        <w:spacing w:before="80"/>
      </w:pPr>
    </w:p>
    <w:p w14:paraId="0191E66B" w14:textId="77777777" w:rsidR="00CE6443" w:rsidRDefault="00CF2734">
      <w:pPr>
        <w:pStyle w:val="Textoindependiente"/>
        <w:spacing w:before="1" w:line="276" w:lineRule="auto"/>
        <w:ind w:left="100" w:right="89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Nacional de Contratación Pública – Colombia Compra Eficiente– responde su solicitud de consulta de fecha 11 de junio de 2024, en la cual solicita lo siguiente:</w:t>
      </w:r>
    </w:p>
    <w:p w14:paraId="55415B21" w14:textId="77777777" w:rsidR="00CE6443" w:rsidRDefault="00CE6443">
      <w:pPr>
        <w:pStyle w:val="Textoindependiente"/>
        <w:spacing w:before="39"/>
      </w:pPr>
    </w:p>
    <w:p w14:paraId="4751ED09" w14:textId="77777777" w:rsidR="00CE6443" w:rsidRDefault="00CF2734">
      <w:pPr>
        <w:spacing w:before="1" w:line="276" w:lineRule="auto"/>
        <w:ind w:left="668" w:right="1374"/>
        <w:jc w:val="both"/>
        <w:rPr>
          <w:sz w:val="20"/>
        </w:rPr>
      </w:pPr>
      <w:r>
        <w:rPr>
          <w:sz w:val="20"/>
        </w:rPr>
        <w:t>“Una Entidad territorial (Alcaldía Municipal) procede a Limitar cierto proceso de</w:t>
      </w:r>
      <w:r>
        <w:rPr>
          <w:spacing w:val="-2"/>
          <w:sz w:val="20"/>
        </w:rPr>
        <w:t xml:space="preserve"> </w:t>
      </w:r>
      <w:r>
        <w:rPr>
          <w:sz w:val="20"/>
        </w:rPr>
        <w:t>selección a</w:t>
      </w:r>
      <w:r>
        <w:rPr>
          <w:spacing w:val="-2"/>
          <w:sz w:val="20"/>
        </w:rPr>
        <w:t xml:space="preserve"> </w:t>
      </w:r>
      <w:r>
        <w:rPr>
          <w:sz w:val="20"/>
        </w:rPr>
        <w:t>MIPYMES</w:t>
      </w:r>
      <w:r>
        <w:rPr>
          <w:spacing w:val="-2"/>
          <w:sz w:val="20"/>
        </w:rPr>
        <w:t xml:space="preserve"> </w:t>
      </w:r>
      <w:r>
        <w:rPr>
          <w:sz w:val="20"/>
        </w:rPr>
        <w:t>Nacionales</w:t>
      </w:r>
      <w:r>
        <w:rPr>
          <w:spacing w:val="-1"/>
          <w:sz w:val="20"/>
        </w:rPr>
        <w:t xml:space="preserve"> </w:t>
      </w:r>
      <w:r>
        <w:rPr>
          <w:sz w:val="20"/>
        </w:rPr>
        <w:t>con</w:t>
      </w:r>
      <w:r>
        <w:rPr>
          <w:spacing w:val="-2"/>
          <w:sz w:val="20"/>
        </w:rPr>
        <w:t xml:space="preserve"> </w:t>
      </w:r>
      <w:r>
        <w:rPr>
          <w:sz w:val="20"/>
        </w:rPr>
        <w:t>domicilio</w:t>
      </w:r>
      <w:r>
        <w:rPr>
          <w:spacing w:val="-1"/>
          <w:sz w:val="20"/>
        </w:rPr>
        <w:t xml:space="preserve"> </w:t>
      </w:r>
      <w:r>
        <w:rPr>
          <w:sz w:val="20"/>
        </w:rPr>
        <w:t>en</w:t>
      </w:r>
      <w:r>
        <w:rPr>
          <w:spacing w:val="-2"/>
          <w:sz w:val="20"/>
        </w:rPr>
        <w:t xml:space="preserve"> </w:t>
      </w:r>
      <w:r>
        <w:rPr>
          <w:sz w:val="20"/>
        </w:rPr>
        <w:t>su</w:t>
      </w:r>
      <w:r>
        <w:rPr>
          <w:spacing w:val="-2"/>
          <w:sz w:val="20"/>
        </w:rPr>
        <w:t xml:space="preserve"> </w:t>
      </w:r>
      <w:r>
        <w:rPr>
          <w:sz w:val="20"/>
        </w:rPr>
        <w:t>territorio</w:t>
      </w:r>
      <w:r>
        <w:rPr>
          <w:spacing w:val="-1"/>
          <w:sz w:val="20"/>
        </w:rPr>
        <w:t xml:space="preserve"> </w:t>
      </w:r>
      <w:r>
        <w:rPr>
          <w:sz w:val="20"/>
        </w:rPr>
        <w:t>(Municipal). Una empresa nueva con menos de un año de constituida, clasificada como MICROEMPRESA,</w:t>
      </w:r>
      <w:r>
        <w:rPr>
          <w:spacing w:val="63"/>
          <w:sz w:val="20"/>
        </w:rPr>
        <w:t xml:space="preserve"> </w:t>
      </w:r>
      <w:r>
        <w:rPr>
          <w:sz w:val="20"/>
        </w:rPr>
        <w:t>con</w:t>
      </w:r>
      <w:r>
        <w:rPr>
          <w:spacing w:val="40"/>
          <w:sz w:val="20"/>
        </w:rPr>
        <w:t xml:space="preserve"> </w:t>
      </w:r>
      <w:r>
        <w:rPr>
          <w:sz w:val="20"/>
        </w:rPr>
        <w:t>domicilio</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Municipio</w:t>
      </w:r>
      <w:r>
        <w:rPr>
          <w:spacing w:val="40"/>
          <w:sz w:val="20"/>
        </w:rPr>
        <w:t xml:space="preserve"> </w:t>
      </w:r>
      <w:r>
        <w:rPr>
          <w:sz w:val="20"/>
        </w:rPr>
        <w:t>que</w:t>
      </w:r>
      <w:r>
        <w:rPr>
          <w:spacing w:val="40"/>
          <w:sz w:val="20"/>
        </w:rPr>
        <w:t xml:space="preserve"> </w:t>
      </w:r>
      <w:r>
        <w:rPr>
          <w:sz w:val="20"/>
        </w:rPr>
        <w:t>adelanta</w:t>
      </w:r>
      <w:r>
        <w:rPr>
          <w:spacing w:val="40"/>
          <w:sz w:val="20"/>
        </w:rPr>
        <w:t xml:space="preserve"> </w:t>
      </w:r>
      <w:r>
        <w:rPr>
          <w:sz w:val="20"/>
        </w:rPr>
        <w:t>el</w:t>
      </w:r>
      <w:r>
        <w:rPr>
          <w:spacing w:val="40"/>
          <w:sz w:val="20"/>
        </w:rPr>
        <w:t xml:space="preserve"> </w:t>
      </w:r>
      <w:r>
        <w:rPr>
          <w:sz w:val="20"/>
        </w:rPr>
        <w:t>proceso.</w:t>
      </w:r>
    </w:p>
    <w:p w14:paraId="2CFF54BA" w14:textId="77777777" w:rsidR="00CE6443" w:rsidRDefault="00CF2734">
      <w:pPr>
        <w:ind w:left="668"/>
        <w:jc w:val="both"/>
        <w:rPr>
          <w:sz w:val="20"/>
        </w:rPr>
      </w:pPr>
      <w:r>
        <w:rPr>
          <w:sz w:val="20"/>
        </w:rPr>
        <w:t>¿Puede</w:t>
      </w:r>
      <w:r>
        <w:rPr>
          <w:spacing w:val="-11"/>
          <w:sz w:val="20"/>
        </w:rPr>
        <w:t xml:space="preserve"> </w:t>
      </w:r>
      <w:r>
        <w:rPr>
          <w:sz w:val="20"/>
        </w:rPr>
        <w:t>participar</w:t>
      </w:r>
      <w:r>
        <w:rPr>
          <w:spacing w:val="-10"/>
          <w:sz w:val="20"/>
        </w:rPr>
        <w:t xml:space="preserve"> </w:t>
      </w:r>
      <w:r>
        <w:rPr>
          <w:sz w:val="20"/>
        </w:rPr>
        <w:t>en</w:t>
      </w:r>
      <w:r>
        <w:rPr>
          <w:spacing w:val="-10"/>
          <w:sz w:val="20"/>
        </w:rPr>
        <w:t xml:space="preserve"> </w:t>
      </w:r>
      <w:r>
        <w:rPr>
          <w:sz w:val="20"/>
        </w:rPr>
        <w:t>el</w:t>
      </w:r>
      <w:r>
        <w:rPr>
          <w:spacing w:val="-10"/>
          <w:sz w:val="20"/>
        </w:rPr>
        <w:t xml:space="preserve"> </w:t>
      </w:r>
      <w:r>
        <w:rPr>
          <w:sz w:val="20"/>
        </w:rPr>
        <w:t>Proceso</w:t>
      </w:r>
      <w:r>
        <w:rPr>
          <w:spacing w:val="-10"/>
          <w:sz w:val="20"/>
        </w:rPr>
        <w:t xml:space="preserve"> </w:t>
      </w:r>
      <w:r>
        <w:rPr>
          <w:sz w:val="20"/>
        </w:rPr>
        <w:t>de</w:t>
      </w:r>
      <w:r>
        <w:rPr>
          <w:spacing w:val="-10"/>
          <w:sz w:val="20"/>
        </w:rPr>
        <w:t xml:space="preserve"> </w:t>
      </w:r>
      <w:r>
        <w:rPr>
          <w:spacing w:val="-2"/>
          <w:sz w:val="20"/>
        </w:rPr>
        <w:t>Selección?”</w:t>
      </w:r>
    </w:p>
    <w:p w14:paraId="5A6230F8" w14:textId="77777777" w:rsidR="00CE6443" w:rsidRDefault="00CE6443">
      <w:pPr>
        <w:jc w:val="both"/>
        <w:rPr>
          <w:sz w:val="20"/>
        </w:rPr>
        <w:sectPr w:rsidR="00CE6443">
          <w:pgSz w:w="12240" w:h="15840"/>
          <w:pgMar w:top="1880" w:right="800" w:bottom="1980" w:left="1600" w:header="434" w:footer="1782" w:gutter="0"/>
          <w:cols w:space="720"/>
        </w:sectPr>
      </w:pPr>
    </w:p>
    <w:p w14:paraId="03FD8C4A" w14:textId="77777777" w:rsidR="00CE6443" w:rsidRDefault="00CE6443">
      <w:pPr>
        <w:pStyle w:val="Textoindependiente"/>
        <w:spacing w:before="165"/>
      </w:pPr>
    </w:p>
    <w:p w14:paraId="30FB9F77" w14:textId="77777777" w:rsidR="00CE6443" w:rsidRDefault="00CF2734">
      <w:pPr>
        <w:pStyle w:val="Textoindependiente"/>
        <w:spacing w:line="276" w:lineRule="auto"/>
        <w:ind w:left="100" w:right="899" w:firstLine="426"/>
        <w:jc w:val="both"/>
      </w:pPr>
      <w:r>
        <w:t>De manera preliminar, resulta necesario acotar que esta entidad solo 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 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14:paraId="402174FE" w14:textId="77777777" w:rsidR="00CE6443" w:rsidRDefault="00CF2734">
      <w:pPr>
        <w:pStyle w:val="Textoindependiente"/>
        <w:spacing w:before="120" w:line="276" w:lineRule="auto"/>
        <w:ind w:left="100" w:right="899" w:firstLine="709"/>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 xml:space="preserve">competencia consultiva, esto es, haciendo abstracción de las circunstancias particulares y concretas mencionadas en su petición, pero haciendo unas consideraciones sobre las normas generales relacionadas con los problemas jurídicos de su </w:t>
      </w:r>
      <w:r>
        <w:rPr>
          <w:spacing w:val="-2"/>
        </w:rPr>
        <w:t>consulta.</w:t>
      </w:r>
    </w:p>
    <w:p w14:paraId="5E92092A" w14:textId="77777777" w:rsidR="00CE6443" w:rsidRDefault="00CE6443">
      <w:pPr>
        <w:pStyle w:val="Textoindependiente"/>
        <w:spacing w:before="40"/>
      </w:pPr>
    </w:p>
    <w:p w14:paraId="237688BF" w14:textId="77777777" w:rsidR="00CE6443" w:rsidRDefault="00CF2734">
      <w:pPr>
        <w:pStyle w:val="Ttulo1"/>
        <w:numPr>
          <w:ilvl w:val="0"/>
          <w:numId w:val="2"/>
        </w:numPr>
        <w:tabs>
          <w:tab w:val="left" w:pos="382"/>
        </w:tabs>
        <w:ind w:left="382" w:hanging="282"/>
      </w:pPr>
      <w:r>
        <w:rPr>
          <w:spacing w:val="-2"/>
        </w:rPr>
        <w:t>Problemas</w:t>
      </w:r>
      <w:r>
        <w:rPr>
          <w:spacing w:val="-5"/>
        </w:rPr>
        <w:t xml:space="preserve"> </w:t>
      </w:r>
      <w:r>
        <w:rPr>
          <w:spacing w:val="-2"/>
        </w:rPr>
        <w:t>planteados:</w:t>
      </w:r>
    </w:p>
    <w:p w14:paraId="1568BDDD" w14:textId="77777777" w:rsidR="00CE6443" w:rsidRDefault="00CE6443">
      <w:pPr>
        <w:pStyle w:val="Textoindependiente"/>
        <w:spacing w:before="80"/>
        <w:rPr>
          <w:b/>
        </w:rPr>
      </w:pPr>
    </w:p>
    <w:p w14:paraId="6E487CC8" w14:textId="77777777" w:rsidR="00CE6443" w:rsidRDefault="00CF2734">
      <w:pPr>
        <w:pStyle w:val="Textoindependiente"/>
        <w:spacing w:before="1" w:line="276" w:lineRule="auto"/>
        <w:ind w:left="100" w:right="899" w:firstLine="708"/>
        <w:jc w:val="both"/>
      </w:pPr>
      <w:r>
        <w:t>De acuerdo con el contenido de su solicitud, esta Agencia resolverá los siguientes problemas jurídicos: 1. ¿Cuáles son los requisitos para llevar a cabo una convocatoria limitada a Mipymes? 2. ¿Puede la convocatoria limitarse a Mipymes con domicilio en un territorio determinado?</w:t>
      </w:r>
    </w:p>
    <w:p w14:paraId="6DE7F904" w14:textId="77777777" w:rsidR="00CE6443" w:rsidRDefault="00CE6443">
      <w:pPr>
        <w:pStyle w:val="Textoindependiente"/>
        <w:spacing w:before="39"/>
      </w:pPr>
    </w:p>
    <w:p w14:paraId="77491219" w14:textId="77777777" w:rsidR="00CE6443" w:rsidRDefault="00CF2734">
      <w:pPr>
        <w:pStyle w:val="Ttulo1"/>
        <w:numPr>
          <w:ilvl w:val="0"/>
          <w:numId w:val="2"/>
        </w:numPr>
        <w:tabs>
          <w:tab w:val="left" w:pos="382"/>
        </w:tabs>
        <w:spacing w:before="1"/>
        <w:ind w:left="382" w:hanging="282"/>
      </w:pPr>
      <w:r>
        <w:rPr>
          <w:spacing w:val="-2"/>
        </w:rPr>
        <w:t>Respuestas:</w:t>
      </w:r>
    </w:p>
    <w:p w14:paraId="49484ED4" w14:textId="77777777" w:rsidR="00CE6443" w:rsidRDefault="00CE6443">
      <w:pPr>
        <w:pStyle w:val="Textoindependiente"/>
        <w:spacing w:before="80"/>
        <w:rPr>
          <w:b/>
        </w:rPr>
      </w:pPr>
    </w:p>
    <w:p w14:paraId="7604FDB1" w14:textId="77777777" w:rsidR="00CE6443" w:rsidRDefault="00CF2734">
      <w:pPr>
        <w:pStyle w:val="Textoindependiente"/>
        <w:spacing w:line="276" w:lineRule="auto"/>
        <w:ind w:left="100" w:right="899"/>
        <w:jc w:val="both"/>
      </w:pPr>
      <w:r>
        <w:t>El artículo 5 del Decreto 1860 de 2021, que modificó el artículo 2.2.1.2.4.2.2 del</w:t>
      </w:r>
      <w:r>
        <w:rPr>
          <w:spacing w:val="-12"/>
        </w:rPr>
        <w:t xml:space="preserve"> </w:t>
      </w:r>
      <w:r>
        <w:t>Decreto</w:t>
      </w:r>
      <w:r>
        <w:rPr>
          <w:spacing w:val="-10"/>
        </w:rPr>
        <w:t xml:space="preserve"> </w:t>
      </w:r>
      <w:r>
        <w:t>1082</w:t>
      </w:r>
      <w:r>
        <w:rPr>
          <w:spacing w:val="-12"/>
        </w:rPr>
        <w:t xml:space="preserve"> </w:t>
      </w:r>
      <w:r>
        <w:t>de</w:t>
      </w:r>
      <w:r>
        <w:rPr>
          <w:spacing w:val="-12"/>
        </w:rPr>
        <w:t xml:space="preserve"> </w:t>
      </w:r>
      <w:r>
        <w:t>2015,</w:t>
      </w:r>
      <w:r>
        <w:rPr>
          <w:spacing w:val="-11"/>
        </w:rPr>
        <w:t xml:space="preserve"> </w:t>
      </w:r>
      <w:r>
        <w:t>reglamentó</w:t>
      </w:r>
      <w:r>
        <w:rPr>
          <w:spacing w:val="-9"/>
        </w:rPr>
        <w:t xml:space="preserve"> </w:t>
      </w:r>
      <w:r>
        <w:t>los</w:t>
      </w:r>
      <w:r>
        <w:rPr>
          <w:spacing w:val="-12"/>
        </w:rPr>
        <w:t xml:space="preserve"> </w:t>
      </w:r>
      <w:r>
        <w:t>requisitos</w:t>
      </w:r>
      <w:r>
        <w:rPr>
          <w:spacing w:val="-10"/>
        </w:rPr>
        <w:t xml:space="preserve"> </w:t>
      </w:r>
      <w:r>
        <w:t>para</w:t>
      </w:r>
      <w:r>
        <w:rPr>
          <w:spacing w:val="-12"/>
        </w:rPr>
        <w:t xml:space="preserve"> </w:t>
      </w:r>
      <w:r>
        <w:t>realizar</w:t>
      </w:r>
      <w:r>
        <w:rPr>
          <w:spacing w:val="-10"/>
        </w:rPr>
        <w:t xml:space="preserve"> </w:t>
      </w:r>
      <w:r>
        <w:t>convocatorias limitadas a Mipyme nacionales que, por lo menos, tengan un (1) año de existencia. El primer requisito fija un tope cuantitativo de los procesos contractuales que son susceptibles de limitarse a Mipyme, en la medida en que el valor del proceso de contratación tendrá que ser “menor a ciento veinticinco mil dólares ($125.000 USD) de los Estados Unidos de América”. Esta limitante,</w:t>
      </w:r>
    </w:p>
    <w:p w14:paraId="388577F9" w14:textId="77777777" w:rsidR="00CE6443" w:rsidRDefault="00CE6443">
      <w:pPr>
        <w:spacing w:line="276" w:lineRule="auto"/>
        <w:jc w:val="both"/>
        <w:sectPr w:rsidR="00CE6443">
          <w:pgSz w:w="12240" w:h="15840"/>
          <w:pgMar w:top="1880" w:right="800" w:bottom="1980" w:left="1600" w:header="434" w:footer="1782" w:gutter="0"/>
          <w:cols w:space="720"/>
        </w:sectPr>
      </w:pPr>
    </w:p>
    <w:p w14:paraId="73584AEB" w14:textId="77777777" w:rsidR="00CE6443" w:rsidRDefault="00CE6443">
      <w:pPr>
        <w:pStyle w:val="Textoindependiente"/>
        <w:spacing w:before="165"/>
      </w:pPr>
    </w:p>
    <w:p w14:paraId="1D3F13CE" w14:textId="77777777" w:rsidR="00CE6443" w:rsidRDefault="00CF2734">
      <w:pPr>
        <w:pStyle w:val="Textoindependiente"/>
        <w:spacing w:line="276" w:lineRule="auto"/>
        <w:ind w:left="100" w:right="901"/>
        <w:jc w:val="both"/>
      </w:pPr>
      <w:r>
        <w:t>valga aclarar, es establecida de acuerdo con la tasa que, para el efecto, determine cada dos años el Ministerio de Comercio, Industria y Turismo.</w:t>
      </w:r>
    </w:p>
    <w:p w14:paraId="17E7982F" w14:textId="77777777" w:rsidR="00CE6443" w:rsidRDefault="00CE6443">
      <w:pPr>
        <w:pStyle w:val="Textoindependiente"/>
        <w:spacing w:before="40"/>
      </w:pPr>
    </w:p>
    <w:p w14:paraId="2AC60E74" w14:textId="77777777" w:rsidR="00CE6443" w:rsidRDefault="00CF2734">
      <w:pPr>
        <w:pStyle w:val="Textoindependiente"/>
        <w:spacing w:line="276" w:lineRule="auto"/>
        <w:ind w:left="100" w:right="900"/>
        <w:jc w:val="both"/>
      </w:pPr>
      <w:r>
        <w:t>El</w:t>
      </w:r>
      <w:r>
        <w:rPr>
          <w:spacing w:val="-20"/>
        </w:rPr>
        <w:t xml:space="preserve"> </w:t>
      </w:r>
      <w:r>
        <w:t>segundo</w:t>
      </w:r>
      <w:r>
        <w:rPr>
          <w:spacing w:val="-19"/>
        </w:rPr>
        <w:t xml:space="preserve"> </w:t>
      </w:r>
      <w:r>
        <w:t>requisito</w:t>
      </w:r>
      <w:r>
        <w:rPr>
          <w:spacing w:val="-19"/>
        </w:rPr>
        <w:t xml:space="preserve"> </w:t>
      </w:r>
      <w:r>
        <w:t>exige</w:t>
      </w:r>
      <w:r>
        <w:rPr>
          <w:spacing w:val="-20"/>
        </w:rPr>
        <w:t xml:space="preserve"> </w:t>
      </w:r>
      <w:r>
        <w:t>que</w:t>
      </w:r>
      <w:r>
        <w:rPr>
          <w:spacing w:val="-19"/>
        </w:rPr>
        <w:t xml:space="preserve"> </w:t>
      </w:r>
      <w:r>
        <w:t>al</w:t>
      </w:r>
      <w:r>
        <w:rPr>
          <w:spacing w:val="-20"/>
        </w:rPr>
        <w:t xml:space="preserve"> </w:t>
      </w:r>
      <w:r>
        <w:t>menos</w:t>
      </w:r>
      <w:r>
        <w:rPr>
          <w:spacing w:val="-19"/>
        </w:rPr>
        <w:t xml:space="preserve"> </w:t>
      </w:r>
      <w:r>
        <w:t>dos</w:t>
      </w:r>
      <w:r>
        <w:rPr>
          <w:spacing w:val="-19"/>
        </w:rPr>
        <w:t xml:space="preserve"> </w:t>
      </w:r>
      <w:r>
        <w:t>(2)</w:t>
      </w:r>
      <w:r>
        <w:rPr>
          <w:spacing w:val="-20"/>
        </w:rPr>
        <w:t xml:space="preserve"> </w:t>
      </w:r>
      <w:r>
        <w:t>Mipymes</w:t>
      </w:r>
      <w:r>
        <w:rPr>
          <w:spacing w:val="-19"/>
        </w:rPr>
        <w:t xml:space="preserve"> </w:t>
      </w:r>
      <w:r>
        <w:t>colombianas</w:t>
      </w:r>
      <w:r>
        <w:rPr>
          <w:spacing w:val="-19"/>
        </w:rPr>
        <w:t xml:space="preserve"> </w:t>
      </w:r>
      <w:r>
        <w:t>presenten a la Entidad Estatal la solicitud de limitar el proceso contractual. Y, el tercer requisito, establece que</w:t>
      </w:r>
      <w:r>
        <w:rPr>
          <w:spacing w:val="-3"/>
        </w:rPr>
        <w:t xml:space="preserve"> </w:t>
      </w:r>
      <w:r>
        <w:t>se</w:t>
      </w:r>
      <w:r>
        <w:rPr>
          <w:spacing w:val="-3"/>
        </w:rPr>
        <w:t xml:space="preserve"> </w:t>
      </w:r>
      <w:r>
        <w:t>haga</w:t>
      </w:r>
      <w:r>
        <w:rPr>
          <w:spacing w:val="-2"/>
        </w:rPr>
        <w:t xml:space="preserve"> </w:t>
      </w:r>
      <w:r>
        <w:t>la</w:t>
      </w:r>
      <w:r>
        <w:rPr>
          <w:spacing w:val="-3"/>
        </w:rPr>
        <w:t xml:space="preserve"> </w:t>
      </w:r>
      <w:r>
        <w:t>solicitud</w:t>
      </w:r>
      <w:r>
        <w:rPr>
          <w:spacing w:val="-1"/>
        </w:rPr>
        <w:t xml:space="preserve"> </w:t>
      </w:r>
      <w:r>
        <w:t>por</w:t>
      </w:r>
      <w:r>
        <w:rPr>
          <w:spacing w:val="-3"/>
        </w:rPr>
        <w:t xml:space="preserve"> </w:t>
      </w:r>
      <w:r>
        <w:t>lo</w:t>
      </w:r>
      <w:r>
        <w:rPr>
          <w:spacing w:val="-3"/>
        </w:rPr>
        <w:t xml:space="preserve"> </w:t>
      </w:r>
      <w:r>
        <w:t>menos</w:t>
      </w:r>
      <w:r>
        <w:rPr>
          <w:spacing w:val="-2"/>
        </w:rPr>
        <w:t xml:space="preserve"> </w:t>
      </w:r>
      <w:r>
        <w:t>un</w:t>
      </w:r>
      <w:r>
        <w:rPr>
          <w:spacing w:val="-3"/>
        </w:rPr>
        <w:t xml:space="preserve"> </w:t>
      </w:r>
      <w:r>
        <w:t>día</w:t>
      </w:r>
      <w:r>
        <w:rPr>
          <w:spacing w:val="-3"/>
        </w:rPr>
        <w:t xml:space="preserve"> </w:t>
      </w:r>
      <w:r>
        <w:t>(1)</w:t>
      </w:r>
      <w:r>
        <w:rPr>
          <w:spacing w:val="-3"/>
        </w:rPr>
        <w:t xml:space="preserve"> </w:t>
      </w:r>
      <w:r>
        <w:t>hábil</w:t>
      </w:r>
      <w:r>
        <w:rPr>
          <w:spacing w:val="-2"/>
        </w:rPr>
        <w:t xml:space="preserve"> </w:t>
      </w:r>
      <w:r>
        <w:t>antes de</w:t>
      </w:r>
      <w:r>
        <w:rPr>
          <w:spacing w:val="-18"/>
        </w:rPr>
        <w:t xml:space="preserve"> </w:t>
      </w:r>
      <w:r>
        <w:t>la</w:t>
      </w:r>
      <w:r>
        <w:rPr>
          <w:spacing w:val="-18"/>
        </w:rPr>
        <w:t xml:space="preserve"> </w:t>
      </w:r>
      <w:r>
        <w:t>expedición</w:t>
      </w:r>
      <w:r>
        <w:rPr>
          <w:spacing w:val="-15"/>
        </w:rPr>
        <w:t xml:space="preserve"> </w:t>
      </w:r>
      <w:r>
        <w:t>del</w:t>
      </w:r>
      <w:r>
        <w:rPr>
          <w:spacing w:val="-17"/>
        </w:rPr>
        <w:t xml:space="preserve"> </w:t>
      </w:r>
      <w:r>
        <w:t>acto</w:t>
      </w:r>
      <w:r>
        <w:rPr>
          <w:spacing w:val="-17"/>
        </w:rPr>
        <w:t xml:space="preserve"> </w:t>
      </w:r>
      <w:r>
        <w:t>administrativo</w:t>
      </w:r>
      <w:r>
        <w:rPr>
          <w:spacing w:val="-13"/>
        </w:rPr>
        <w:t xml:space="preserve"> </w:t>
      </w:r>
      <w:r>
        <w:t>de</w:t>
      </w:r>
      <w:r>
        <w:rPr>
          <w:spacing w:val="-18"/>
        </w:rPr>
        <w:t xml:space="preserve"> </w:t>
      </w:r>
      <w:r>
        <w:t>apertura</w:t>
      </w:r>
      <w:r>
        <w:rPr>
          <w:spacing w:val="-16"/>
        </w:rPr>
        <w:t xml:space="preserve"> </w:t>
      </w:r>
      <w:r>
        <w:t>del</w:t>
      </w:r>
      <w:r>
        <w:rPr>
          <w:spacing w:val="-17"/>
        </w:rPr>
        <w:t xml:space="preserve"> </w:t>
      </w:r>
      <w:r>
        <w:t>proceso</w:t>
      </w:r>
      <w:r>
        <w:rPr>
          <w:spacing w:val="-16"/>
        </w:rPr>
        <w:t xml:space="preserve"> </w:t>
      </w:r>
      <w:r>
        <w:t>de</w:t>
      </w:r>
      <w:r>
        <w:rPr>
          <w:spacing w:val="-18"/>
        </w:rPr>
        <w:t xml:space="preserve"> </w:t>
      </w:r>
      <w:r>
        <w:t>contratación.</w:t>
      </w:r>
    </w:p>
    <w:p w14:paraId="0B2547A5" w14:textId="77777777" w:rsidR="00CE6443" w:rsidRDefault="00CE6443">
      <w:pPr>
        <w:pStyle w:val="Textoindependiente"/>
        <w:spacing w:before="40"/>
      </w:pPr>
    </w:p>
    <w:p w14:paraId="303A2DB4" w14:textId="77777777" w:rsidR="00CE6443" w:rsidRDefault="00CF2734">
      <w:pPr>
        <w:pStyle w:val="Textoindependiente"/>
        <w:spacing w:line="276" w:lineRule="auto"/>
        <w:ind w:left="100" w:right="899"/>
        <w:jc w:val="both"/>
      </w:pPr>
      <w:r>
        <w:t>Además, la norma señala que, tratándose de personas jurídicas, las solicitudes solo las podrán realizar Mipymes cuyo objeto social les permita ejecutar el contrato relacionado con el Proceso Contractual.</w:t>
      </w:r>
    </w:p>
    <w:p w14:paraId="42F82509" w14:textId="77777777" w:rsidR="00CE6443" w:rsidRDefault="00CE6443">
      <w:pPr>
        <w:pStyle w:val="Textoindependiente"/>
        <w:spacing w:before="40"/>
      </w:pPr>
    </w:p>
    <w:p w14:paraId="44B1B185" w14:textId="23ADAC98" w:rsidR="00CE6443" w:rsidRDefault="00CF2734">
      <w:pPr>
        <w:pStyle w:val="Textoindependiente"/>
        <w:spacing w:before="1" w:line="276" w:lineRule="auto"/>
        <w:ind w:left="100" w:right="892"/>
        <w:jc w:val="both"/>
      </w:pPr>
      <w:r>
        <w:t>Ahora</w:t>
      </w:r>
      <w:r>
        <w:rPr>
          <w:spacing w:val="-5"/>
        </w:rPr>
        <w:t xml:space="preserve"> </w:t>
      </w:r>
      <w:r>
        <w:t>bien,</w:t>
      </w:r>
      <w:r>
        <w:rPr>
          <w:spacing w:val="-5"/>
        </w:rPr>
        <w:t xml:space="preserve"> </w:t>
      </w:r>
      <w:r>
        <w:t>de</w:t>
      </w:r>
      <w:r>
        <w:rPr>
          <w:spacing w:val="-6"/>
        </w:rPr>
        <w:t xml:space="preserve"> </w:t>
      </w:r>
      <w:r>
        <w:t>conformidad</w:t>
      </w:r>
      <w:r>
        <w:rPr>
          <w:spacing w:val="-4"/>
        </w:rPr>
        <w:t xml:space="preserve"> </w:t>
      </w:r>
      <w:r>
        <w:t>con</w:t>
      </w:r>
      <w:r>
        <w:rPr>
          <w:spacing w:val="-6"/>
        </w:rPr>
        <w:t xml:space="preserve"> </w:t>
      </w:r>
      <w:r>
        <w:t>el</w:t>
      </w:r>
      <w:r>
        <w:rPr>
          <w:spacing w:val="-6"/>
        </w:rPr>
        <w:t xml:space="preserve"> </w:t>
      </w:r>
      <w:r>
        <w:t>parágrafo</w:t>
      </w:r>
      <w:r>
        <w:rPr>
          <w:spacing w:val="-4"/>
        </w:rPr>
        <w:t xml:space="preserve"> </w:t>
      </w:r>
      <w:r>
        <w:t>1</w:t>
      </w:r>
      <w:r>
        <w:rPr>
          <w:spacing w:val="-7"/>
        </w:rPr>
        <w:t xml:space="preserve"> </w:t>
      </w:r>
      <w:r>
        <w:t>del</w:t>
      </w:r>
      <w:r>
        <w:rPr>
          <w:spacing w:val="-6"/>
        </w:rPr>
        <w:t xml:space="preserve"> </w:t>
      </w:r>
      <w:r>
        <w:t>artículo</w:t>
      </w:r>
      <w:r>
        <w:rPr>
          <w:spacing w:val="-4"/>
        </w:rPr>
        <w:t xml:space="preserve"> </w:t>
      </w:r>
      <w:r>
        <w:t>34</w:t>
      </w:r>
      <w:r>
        <w:rPr>
          <w:spacing w:val="-6"/>
        </w:rPr>
        <w:t xml:space="preserve"> </w:t>
      </w:r>
      <w:r>
        <w:t>de</w:t>
      </w:r>
      <w:r>
        <w:rPr>
          <w:spacing w:val="-6"/>
        </w:rPr>
        <w:t xml:space="preserve"> </w:t>
      </w:r>
      <w:r>
        <w:t>la</w:t>
      </w:r>
      <w:r>
        <w:rPr>
          <w:spacing w:val="-6"/>
        </w:rPr>
        <w:t xml:space="preserve"> </w:t>
      </w:r>
      <w:r>
        <w:t>Ley</w:t>
      </w:r>
      <w:r>
        <w:rPr>
          <w:spacing w:val="-6"/>
        </w:rPr>
        <w:t xml:space="preserve"> </w:t>
      </w:r>
      <w:r>
        <w:t>2069</w:t>
      </w:r>
      <w:r>
        <w:rPr>
          <w:spacing w:val="-5"/>
        </w:rPr>
        <w:t xml:space="preserve"> </w:t>
      </w:r>
      <w:r>
        <w:t>de 2020, es posible limitar convocatorias a la participación de Mipymes “(…) del ámbito municipal o departamental correspondiente al de la ejecución del contrato”. Por su parte, el artículo 2.2.1.2.4.2.3. del Decreto 1082 de 2015, modificado</w:t>
      </w:r>
      <w:r>
        <w:rPr>
          <w:spacing w:val="-1"/>
        </w:rPr>
        <w:t xml:space="preserve"> </w:t>
      </w:r>
      <w:r>
        <w:t>por</w:t>
      </w:r>
      <w:r>
        <w:rPr>
          <w:spacing w:val="-4"/>
        </w:rPr>
        <w:t xml:space="preserve"> </w:t>
      </w:r>
      <w:r>
        <w:t>el</w:t>
      </w:r>
      <w:r>
        <w:rPr>
          <w:spacing w:val="-4"/>
        </w:rPr>
        <w:t xml:space="preserve"> </w:t>
      </w:r>
      <w:r>
        <w:t>artículo</w:t>
      </w:r>
      <w:r>
        <w:rPr>
          <w:spacing w:val="-2"/>
        </w:rPr>
        <w:t xml:space="preserve"> </w:t>
      </w:r>
      <w:r>
        <w:t>5</w:t>
      </w:r>
      <w:r>
        <w:rPr>
          <w:spacing w:val="-4"/>
        </w:rPr>
        <w:t xml:space="preserve"> </w:t>
      </w:r>
      <w:r>
        <w:t>del</w:t>
      </w:r>
      <w:r>
        <w:rPr>
          <w:spacing w:val="-4"/>
        </w:rPr>
        <w:t xml:space="preserve"> </w:t>
      </w:r>
      <w:r>
        <w:t>Decreto</w:t>
      </w:r>
      <w:r>
        <w:rPr>
          <w:spacing w:val="-2"/>
        </w:rPr>
        <w:t xml:space="preserve"> </w:t>
      </w:r>
      <w:r>
        <w:t>1860</w:t>
      </w:r>
      <w:r>
        <w:rPr>
          <w:spacing w:val="-3"/>
        </w:rPr>
        <w:t xml:space="preserve"> </w:t>
      </w:r>
      <w:r>
        <w:t>de</w:t>
      </w:r>
      <w:r>
        <w:rPr>
          <w:spacing w:val="-4"/>
        </w:rPr>
        <w:t xml:space="preserve"> </w:t>
      </w:r>
      <w:r>
        <w:t>2021,</w:t>
      </w:r>
      <w:r>
        <w:rPr>
          <w:spacing w:val="-3"/>
        </w:rPr>
        <w:t xml:space="preserve"> </w:t>
      </w:r>
      <w:r>
        <w:t>se</w:t>
      </w:r>
      <w:r>
        <w:rPr>
          <w:spacing w:val="-4"/>
        </w:rPr>
        <w:t xml:space="preserve"> </w:t>
      </w:r>
      <w:r>
        <w:t>refiere</w:t>
      </w:r>
      <w:r>
        <w:rPr>
          <w:spacing w:val="-2"/>
        </w:rPr>
        <w:t xml:space="preserve"> </w:t>
      </w:r>
      <w:r>
        <w:t>a</w:t>
      </w:r>
      <w:r>
        <w:rPr>
          <w:spacing w:val="-4"/>
        </w:rPr>
        <w:t xml:space="preserve"> </w:t>
      </w:r>
      <w:r>
        <w:t>las</w:t>
      </w:r>
      <w:r>
        <w:rPr>
          <w:spacing w:val="-4"/>
        </w:rPr>
        <w:t xml:space="preserve"> </w:t>
      </w:r>
      <w:r>
        <w:t>“</w:t>
      </w:r>
      <w:r w:rsidR="009C50E4">
        <w:t>MiPyme</w:t>
      </w:r>
      <w:r>
        <w:t xml:space="preserve"> colombianas que tengan domicilio en</w:t>
      </w:r>
      <w:r>
        <w:rPr>
          <w:spacing w:val="-1"/>
        </w:rPr>
        <w:t xml:space="preserve"> </w:t>
      </w:r>
      <w:r>
        <w:t>los</w:t>
      </w:r>
      <w:r>
        <w:rPr>
          <w:spacing w:val="-1"/>
        </w:rPr>
        <w:t xml:space="preserve"> </w:t>
      </w:r>
      <w:r>
        <w:t>departamentos o</w:t>
      </w:r>
      <w:r>
        <w:rPr>
          <w:spacing w:val="-1"/>
        </w:rPr>
        <w:t xml:space="preserve"> </w:t>
      </w:r>
      <w:r>
        <w:t>municipios en</w:t>
      </w:r>
      <w:r>
        <w:rPr>
          <w:spacing w:val="-1"/>
        </w:rPr>
        <w:t xml:space="preserve"> </w:t>
      </w:r>
      <w:r>
        <w:t>donde se va a ejecutar el contrato”. Esta precisión es importante, pues el incentivo previsto en la norma únicamente aplica en el lugar de ejecución del contratado en</w:t>
      </w:r>
      <w:r>
        <w:rPr>
          <w:spacing w:val="-20"/>
        </w:rPr>
        <w:t xml:space="preserve"> </w:t>
      </w:r>
      <w:r>
        <w:t>el</w:t>
      </w:r>
      <w:r>
        <w:rPr>
          <w:spacing w:val="-19"/>
        </w:rPr>
        <w:t xml:space="preserve"> </w:t>
      </w:r>
      <w:r>
        <w:t>que</w:t>
      </w:r>
      <w:r>
        <w:rPr>
          <w:spacing w:val="-19"/>
        </w:rPr>
        <w:t xml:space="preserve"> </w:t>
      </w:r>
      <w:r>
        <w:t>la</w:t>
      </w:r>
      <w:r>
        <w:rPr>
          <w:spacing w:val="-20"/>
        </w:rPr>
        <w:t xml:space="preserve"> </w:t>
      </w:r>
      <w:r>
        <w:t>Mipyme</w:t>
      </w:r>
      <w:r>
        <w:rPr>
          <w:spacing w:val="-19"/>
        </w:rPr>
        <w:t xml:space="preserve"> </w:t>
      </w:r>
      <w:r>
        <w:t>tiene</w:t>
      </w:r>
      <w:r>
        <w:rPr>
          <w:spacing w:val="-20"/>
        </w:rPr>
        <w:t xml:space="preserve"> </w:t>
      </w:r>
      <w:r>
        <w:t>su</w:t>
      </w:r>
      <w:r>
        <w:rPr>
          <w:spacing w:val="-19"/>
        </w:rPr>
        <w:t xml:space="preserve"> </w:t>
      </w:r>
      <w:r>
        <w:t>“domicilio”</w:t>
      </w:r>
      <w:r>
        <w:rPr>
          <w:spacing w:val="-19"/>
        </w:rPr>
        <w:t xml:space="preserve"> </w:t>
      </w:r>
      <w:r>
        <w:t>y</w:t>
      </w:r>
      <w:r>
        <w:rPr>
          <w:spacing w:val="-20"/>
        </w:rPr>
        <w:t xml:space="preserve"> </w:t>
      </w:r>
      <w:r>
        <w:t>no</w:t>
      </w:r>
      <w:r>
        <w:rPr>
          <w:spacing w:val="-19"/>
        </w:rPr>
        <w:t xml:space="preserve"> </w:t>
      </w:r>
      <w:r>
        <w:t>en</w:t>
      </w:r>
      <w:r>
        <w:rPr>
          <w:spacing w:val="-19"/>
        </w:rPr>
        <w:t xml:space="preserve"> </w:t>
      </w:r>
      <w:r>
        <w:t>donde</w:t>
      </w:r>
      <w:r>
        <w:rPr>
          <w:spacing w:val="-20"/>
        </w:rPr>
        <w:t xml:space="preserve"> </w:t>
      </w:r>
      <w:r>
        <w:t>tiene</w:t>
      </w:r>
      <w:r>
        <w:rPr>
          <w:spacing w:val="-19"/>
        </w:rPr>
        <w:t xml:space="preserve"> </w:t>
      </w:r>
      <w:r>
        <w:t>sucursales,</w:t>
      </w:r>
      <w:r>
        <w:rPr>
          <w:spacing w:val="-17"/>
        </w:rPr>
        <w:t xml:space="preserve"> </w:t>
      </w:r>
      <w:r>
        <w:t>agencias o establecimientos de comercio.</w:t>
      </w:r>
    </w:p>
    <w:p w14:paraId="6FF420B1" w14:textId="77777777" w:rsidR="00CE6443" w:rsidRDefault="00CE6443">
      <w:pPr>
        <w:pStyle w:val="Textoindependiente"/>
        <w:spacing w:before="39"/>
      </w:pPr>
    </w:p>
    <w:p w14:paraId="03971D4A" w14:textId="77777777" w:rsidR="00CE6443" w:rsidRDefault="00CF2734">
      <w:pPr>
        <w:pStyle w:val="Textoindependiente"/>
        <w:spacing w:before="1" w:line="276" w:lineRule="auto"/>
        <w:ind w:left="100" w:right="899"/>
        <w:jc w:val="both"/>
      </w:pPr>
      <w:r>
        <w:t>Sin</w:t>
      </w:r>
      <w:r>
        <w:rPr>
          <w:spacing w:val="-13"/>
        </w:rPr>
        <w:t xml:space="preserve"> </w:t>
      </w:r>
      <w:r>
        <w:t>perjuicio</w:t>
      </w:r>
      <w:r>
        <w:rPr>
          <w:spacing w:val="-11"/>
        </w:rPr>
        <w:t xml:space="preserve"> </w:t>
      </w:r>
      <w:r>
        <w:t>de</w:t>
      </w:r>
      <w:r>
        <w:rPr>
          <w:spacing w:val="-13"/>
        </w:rPr>
        <w:t xml:space="preserve"> </w:t>
      </w:r>
      <w:r>
        <w:t>lo</w:t>
      </w:r>
      <w:r>
        <w:rPr>
          <w:spacing w:val="-13"/>
        </w:rPr>
        <w:t xml:space="preserve"> </w:t>
      </w:r>
      <w:r>
        <w:t>anterior,</w:t>
      </w:r>
      <w:r>
        <w:rPr>
          <w:spacing w:val="-11"/>
        </w:rPr>
        <w:t xml:space="preserve"> </w:t>
      </w:r>
      <w:r>
        <w:t>no</w:t>
      </w:r>
      <w:r>
        <w:rPr>
          <w:spacing w:val="-13"/>
        </w:rPr>
        <w:t xml:space="preserve"> </w:t>
      </w:r>
      <w:r>
        <w:t>puede</w:t>
      </w:r>
      <w:r>
        <w:rPr>
          <w:spacing w:val="-12"/>
        </w:rPr>
        <w:t xml:space="preserve"> </w:t>
      </w:r>
      <w:r>
        <w:t>perderse</w:t>
      </w:r>
      <w:r>
        <w:rPr>
          <w:spacing w:val="-11"/>
        </w:rPr>
        <w:t xml:space="preserve"> </w:t>
      </w:r>
      <w:r>
        <w:t>de</w:t>
      </w:r>
      <w:r>
        <w:rPr>
          <w:spacing w:val="-13"/>
        </w:rPr>
        <w:t xml:space="preserve"> </w:t>
      </w:r>
      <w:r>
        <w:t>vista</w:t>
      </w:r>
      <w:r>
        <w:rPr>
          <w:spacing w:val="-12"/>
        </w:rPr>
        <w:t xml:space="preserve"> </w:t>
      </w:r>
      <w:r>
        <w:t>que</w:t>
      </w:r>
      <w:r>
        <w:rPr>
          <w:spacing w:val="-13"/>
        </w:rPr>
        <w:t xml:space="preserve"> </w:t>
      </w:r>
      <w:r>
        <w:t>la</w:t>
      </w:r>
      <w:r>
        <w:rPr>
          <w:spacing w:val="-13"/>
        </w:rPr>
        <w:t xml:space="preserve"> </w:t>
      </w:r>
      <w:r>
        <w:t>decisión</w:t>
      </w:r>
      <w:r>
        <w:rPr>
          <w:spacing w:val="-11"/>
        </w:rPr>
        <w:t xml:space="preserve"> </w:t>
      </w:r>
      <w:r>
        <w:t>de</w:t>
      </w:r>
      <w:r>
        <w:rPr>
          <w:spacing w:val="-13"/>
        </w:rPr>
        <w:t xml:space="preserve"> </w:t>
      </w:r>
      <w:r>
        <w:t>limitar “a</w:t>
      </w:r>
      <w:r>
        <w:rPr>
          <w:spacing w:val="-15"/>
        </w:rPr>
        <w:t xml:space="preserve"> </w:t>
      </w:r>
      <w:r>
        <w:t>Mipyme</w:t>
      </w:r>
      <w:r>
        <w:rPr>
          <w:spacing w:val="-14"/>
        </w:rPr>
        <w:t xml:space="preserve"> </w:t>
      </w:r>
      <w:r>
        <w:t>colombianas</w:t>
      </w:r>
      <w:r>
        <w:rPr>
          <w:spacing w:val="-12"/>
        </w:rPr>
        <w:t xml:space="preserve"> </w:t>
      </w:r>
      <w:r>
        <w:t>que</w:t>
      </w:r>
      <w:r>
        <w:rPr>
          <w:spacing w:val="-15"/>
        </w:rPr>
        <w:t xml:space="preserve"> </w:t>
      </w:r>
      <w:r>
        <w:t>tengan</w:t>
      </w:r>
      <w:r>
        <w:rPr>
          <w:spacing w:val="-13"/>
        </w:rPr>
        <w:t xml:space="preserve"> </w:t>
      </w:r>
      <w:r>
        <w:t>domicilio</w:t>
      </w:r>
      <w:r>
        <w:rPr>
          <w:spacing w:val="-13"/>
        </w:rPr>
        <w:t xml:space="preserve"> </w:t>
      </w:r>
      <w:r>
        <w:t>en</w:t>
      </w:r>
      <w:r>
        <w:rPr>
          <w:spacing w:val="-15"/>
        </w:rPr>
        <w:t xml:space="preserve"> </w:t>
      </w:r>
      <w:r>
        <w:t>los</w:t>
      </w:r>
      <w:r>
        <w:rPr>
          <w:spacing w:val="-15"/>
        </w:rPr>
        <w:t xml:space="preserve"> </w:t>
      </w:r>
      <w:r>
        <w:t>departamentos</w:t>
      </w:r>
      <w:r>
        <w:rPr>
          <w:spacing w:val="-12"/>
        </w:rPr>
        <w:t xml:space="preserve"> </w:t>
      </w:r>
      <w:r>
        <w:t>o</w:t>
      </w:r>
      <w:r>
        <w:rPr>
          <w:spacing w:val="-15"/>
        </w:rPr>
        <w:t xml:space="preserve"> </w:t>
      </w:r>
      <w:r>
        <w:t>municipios en</w:t>
      </w:r>
      <w:r>
        <w:rPr>
          <w:spacing w:val="-9"/>
        </w:rPr>
        <w:t xml:space="preserve"> </w:t>
      </w:r>
      <w:r>
        <w:t>donde</w:t>
      </w:r>
      <w:r>
        <w:rPr>
          <w:spacing w:val="-9"/>
        </w:rPr>
        <w:t xml:space="preserve"> </w:t>
      </w:r>
      <w:r>
        <w:t>se</w:t>
      </w:r>
      <w:r>
        <w:rPr>
          <w:spacing w:val="-9"/>
        </w:rPr>
        <w:t xml:space="preserve"> </w:t>
      </w:r>
      <w:r>
        <w:t>va</w:t>
      </w:r>
      <w:r>
        <w:rPr>
          <w:spacing w:val="-9"/>
        </w:rPr>
        <w:t xml:space="preserve"> </w:t>
      </w:r>
      <w:r>
        <w:t>a</w:t>
      </w:r>
      <w:r>
        <w:rPr>
          <w:spacing w:val="-10"/>
        </w:rPr>
        <w:t xml:space="preserve"> </w:t>
      </w:r>
      <w:r>
        <w:t>ejecutar</w:t>
      </w:r>
      <w:r>
        <w:rPr>
          <w:spacing w:val="-7"/>
        </w:rPr>
        <w:t xml:space="preserve"> </w:t>
      </w:r>
      <w:r>
        <w:t>el</w:t>
      </w:r>
      <w:r>
        <w:rPr>
          <w:spacing w:val="-9"/>
        </w:rPr>
        <w:t xml:space="preserve"> </w:t>
      </w:r>
      <w:r>
        <w:t>contrato”,</w:t>
      </w:r>
      <w:r>
        <w:rPr>
          <w:spacing w:val="-10"/>
        </w:rPr>
        <w:t xml:space="preserve"> </w:t>
      </w:r>
      <w:r>
        <w:t>aunque</w:t>
      </w:r>
      <w:r>
        <w:rPr>
          <w:spacing w:val="-8"/>
        </w:rPr>
        <w:t xml:space="preserve"> </w:t>
      </w:r>
      <w:r>
        <w:t>es</w:t>
      </w:r>
      <w:r>
        <w:rPr>
          <w:spacing w:val="-9"/>
        </w:rPr>
        <w:t xml:space="preserve"> </w:t>
      </w:r>
      <w:r>
        <w:t>facultativa</w:t>
      </w:r>
      <w:r>
        <w:rPr>
          <w:spacing w:val="-6"/>
        </w:rPr>
        <w:t xml:space="preserve"> </w:t>
      </w:r>
      <w:r>
        <w:t>de</w:t>
      </w:r>
      <w:r>
        <w:rPr>
          <w:spacing w:val="-9"/>
        </w:rPr>
        <w:t xml:space="preserve"> </w:t>
      </w:r>
      <w:r>
        <w:t>la</w:t>
      </w:r>
      <w:r>
        <w:rPr>
          <w:spacing w:val="-9"/>
        </w:rPr>
        <w:t xml:space="preserve"> </w:t>
      </w:r>
      <w:r>
        <w:t>entidad,</w:t>
      </w:r>
      <w:r>
        <w:rPr>
          <w:spacing w:val="-7"/>
        </w:rPr>
        <w:t xml:space="preserve"> </w:t>
      </w:r>
      <w:r>
        <w:t>está supeditada a que se verifiquen los requisitos establecidos en los numerales 1 y 2</w:t>
      </w:r>
      <w:r>
        <w:rPr>
          <w:spacing w:val="-20"/>
        </w:rPr>
        <w:t xml:space="preserve"> </w:t>
      </w:r>
      <w:r>
        <w:t>del</w:t>
      </w:r>
      <w:r>
        <w:rPr>
          <w:spacing w:val="-19"/>
        </w:rPr>
        <w:t xml:space="preserve"> </w:t>
      </w:r>
      <w:r>
        <w:t>artículo</w:t>
      </w:r>
      <w:r>
        <w:rPr>
          <w:spacing w:val="-19"/>
        </w:rPr>
        <w:t xml:space="preserve"> </w:t>
      </w:r>
      <w:r>
        <w:t>2.2.1.2.4.2.2.</w:t>
      </w:r>
      <w:r>
        <w:rPr>
          <w:spacing w:val="-19"/>
        </w:rPr>
        <w:t xml:space="preserve"> </w:t>
      </w:r>
      <w:r>
        <w:t>del</w:t>
      </w:r>
      <w:r>
        <w:rPr>
          <w:spacing w:val="-20"/>
        </w:rPr>
        <w:t xml:space="preserve"> </w:t>
      </w:r>
      <w:r>
        <w:t>Decreto</w:t>
      </w:r>
      <w:r>
        <w:rPr>
          <w:spacing w:val="-18"/>
        </w:rPr>
        <w:t xml:space="preserve"> </w:t>
      </w:r>
      <w:r>
        <w:t>1082</w:t>
      </w:r>
      <w:r>
        <w:rPr>
          <w:spacing w:val="-19"/>
        </w:rPr>
        <w:t xml:space="preserve"> </w:t>
      </w:r>
      <w:r>
        <w:t>de</w:t>
      </w:r>
      <w:r>
        <w:rPr>
          <w:spacing w:val="-20"/>
        </w:rPr>
        <w:t xml:space="preserve"> </w:t>
      </w:r>
      <w:r>
        <w:t>2015,</w:t>
      </w:r>
      <w:r>
        <w:rPr>
          <w:spacing w:val="-19"/>
        </w:rPr>
        <w:t xml:space="preserve"> </w:t>
      </w:r>
      <w:r>
        <w:t>modificado</w:t>
      </w:r>
      <w:r>
        <w:rPr>
          <w:spacing w:val="-17"/>
        </w:rPr>
        <w:t xml:space="preserve"> </w:t>
      </w:r>
      <w:r>
        <w:t>por</w:t>
      </w:r>
      <w:r>
        <w:rPr>
          <w:spacing w:val="-20"/>
        </w:rPr>
        <w:t xml:space="preserve"> </w:t>
      </w:r>
      <w:r>
        <w:t>el</w:t>
      </w:r>
      <w:r>
        <w:rPr>
          <w:spacing w:val="-19"/>
        </w:rPr>
        <w:t xml:space="preserve"> </w:t>
      </w:r>
      <w:r>
        <w:t>Decreto 1860</w:t>
      </w:r>
      <w:r>
        <w:rPr>
          <w:spacing w:val="-11"/>
        </w:rPr>
        <w:t xml:space="preserve"> </w:t>
      </w:r>
      <w:r>
        <w:t>de</w:t>
      </w:r>
      <w:r>
        <w:rPr>
          <w:spacing w:val="-12"/>
        </w:rPr>
        <w:t xml:space="preserve"> </w:t>
      </w:r>
      <w:r>
        <w:t>2021.</w:t>
      </w:r>
      <w:r>
        <w:rPr>
          <w:spacing w:val="-10"/>
        </w:rPr>
        <w:t xml:space="preserve"> </w:t>
      </w:r>
      <w:r>
        <w:t>En</w:t>
      </w:r>
      <w:r>
        <w:rPr>
          <w:spacing w:val="-12"/>
        </w:rPr>
        <w:t xml:space="preserve"> </w:t>
      </w:r>
      <w:r>
        <w:t>ese</w:t>
      </w:r>
      <w:r>
        <w:rPr>
          <w:spacing w:val="-11"/>
        </w:rPr>
        <w:t xml:space="preserve"> </w:t>
      </w:r>
      <w:r>
        <w:t>sentido,</w:t>
      </w:r>
      <w:r>
        <w:rPr>
          <w:spacing w:val="-10"/>
        </w:rPr>
        <w:t xml:space="preserve"> </w:t>
      </w:r>
      <w:r>
        <w:t>si</w:t>
      </w:r>
      <w:r>
        <w:rPr>
          <w:spacing w:val="-11"/>
        </w:rPr>
        <w:t xml:space="preserve"> </w:t>
      </w:r>
      <w:r>
        <w:t>la</w:t>
      </w:r>
      <w:r>
        <w:rPr>
          <w:spacing w:val="-12"/>
        </w:rPr>
        <w:t xml:space="preserve"> </w:t>
      </w:r>
      <w:r>
        <w:t>entidad</w:t>
      </w:r>
      <w:r>
        <w:rPr>
          <w:spacing w:val="-10"/>
        </w:rPr>
        <w:t xml:space="preserve"> </w:t>
      </w:r>
      <w:r>
        <w:t>no</w:t>
      </w:r>
      <w:r>
        <w:rPr>
          <w:spacing w:val="-12"/>
        </w:rPr>
        <w:t xml:space="preserve"> </w:t>
      </w:r>
      <w:r>
        <w:t>recibió</w:t>
      </w:r>
      <w:r>
        <w:rPr>
          <w:spacing w:val="-10"/>
        </w:rPr>
        <w:t xml:space="preserve"> </w:t>
      </w:r>
      <w:r>
        <w:t>las</w:t>
      </w:r>
      <w:r>
        <w:rPr>
          <w:spacing w:val="-11"/>
        </w:rPr>
        <w:t xml:space="preserve"> </w:t>
      </w:r>
      <w:r>
        <w:t>solicitudes</w:t>
      </w:r>
      <w:r>
        <w:rPr>
          <w:spacing w:val="-9"/>
        </w:rPr>
        <w:t xml:space="preserve"> </w:t>
      </w:r>
      <w:r>
        <w:t>para</w:t>
      </w:r>
      <w:r>
        <w:rPr>
          <w:spacing w:val="-11"/>
        </w:rPr>
        <w:t xml:space="preserve"> </w:t>
      </w:r>
      <w:r>
        <w:t>limitar la convocatoria a Mipymes, no puede motu proprio proceder con la “limitación territorial” de que trata el artículo 2.2.1.2.4.2.3. del Decreto 1082 de 2015.</w:t>
      </w:r>
    </w:p>
    <w:p w14:paraId="574B6471" w14:textId="77777777" w:rsidR="00CE6443" w:rsidRDefault="00CE6443">
      <w:pPr>
        <w:pStyle w:val="Textoindependiente"/>
        <w:spacing w:before="40"/>
      </w:pPr>
    </w:p>
    <w:p w14:paraId="0259249D" w14:textId="77777777" w:rsidR="00CE6443" w:rsidRDefault="00CF2734">
      <w:pPr>
        <w:pStyle w:val="Ttulo1"/>
        <w:numPr>
          <w:ilvl w:val="0"/>
          <w:numId w:val="2"/>
        </w:numPr>
        <w:tabs>
          <w:tab w:val="left" w:pos="382"/>
        </w:tabs>
        <w:ind w:left="382" w:hanging="282"/>
      </w:pPr>
      <w:r>
        <w:t>Razones</w:t>
      </w:r>
      <w:r>
        <w:rPr>
          <w:spacing w:val="-9"/>
        </w:rPr>
        <w:t xml:space="preserve"> </w:t>
      </w:r>
      <w:r>
        <w:t>de</w:t>
      </w:r>
      <w:r>
        <w:rPr>
          <w:spacing w:val="-9"/>
        </w:rPr>
        <w:t xml:space="preserve"> </w:t>
      </w:r>
      <w:r>
        <w:t>la</w:t>
      </w:r>
      <w:r>
        <w:rPr>
          <w:spacing w:val="-9"/>
        </w:rPr>
        <w:t xml:space="preserve"> </w:t>
      </w:r>
      <w:r>
        <w:rPr>
          <w:spacing w:val="-2"/>
        </w:rPr>
        <w:t>respuesta:</w:t>
      </w:r>
    </w:p>
    <w:p w14:paraId="30DE3B2E" w14:textId="77777777" w:rsidR="00CE6443" w:rsidRDefault="00CE6443">
      <w:pPr>
        <w:pStyle w:val="Textoindependiente"/>
        <w:spacing w:before="200"/>
        <w:rPr>
          <w:b/>
        </w:rPr>
      </w:pPr>
    </w:p>
    <w:p w14:paraId="58912AA1" w14:textId="77777777" w:rsidR="00CE6443" w:rsidRDefault="00CF2734">
      <w:pPr>
        <w:pStyle w:val="Textoindependiente"/>
        <w:spacing w:line="276" w:lineRule="auto"/>
        <w:ind w:left="100" w:right="901"/>
        <w:jc w:val="both"/>
      </w:pPr>
      <w:r>
        <w:t>El artículo 2.2.1.2.4.2.2. del Decreto 1082 de 2015 -modificado por el Decreto 1860</w:t>
      </w:r>
      <w:r>
        <w:rPr>
          <w:spacing w:val="66"/>
          <w:w w:val="150"/>
        </w:rPr>
        <w:t xml:space="preserve"> </w:t>
      </w:r>
      <w:r>
        <w:t>de</w:t>
      </w:r>
      <w:r>
        <w:rPr>
          <w:spacing w:val="65"/>
          <w:w w:val="150"/>
        </w:rPr>
        <w:t xml:space="preserve"> </w:t>
      </w:r>
      <w:r>
        <w:t>2021-</w:t>
      </w:r>
      <w:r>
        <w:rPr>
          <w:spacing w:val="66"/>
          <w:w w:val="150"/>
        </w:rPr>
        <w:t xml:space="preserve"> </w:t>
      </w:r>
      <w:r>
        <w:t>establece</w:t>
      </w:r>
      <w:r>
        <w:rPr>
          <w:spacing w:val="68"/>
          <w:w w:val="150"/>
        </w:rPr>
        <w:t xml:space="preserve"> </w:t>
      </w:r>
      <w:r>
        <w:t>los</w:t>
      </w:r>
      <w:r>
        <w:rPr>
          <w:spacing w:val="65"/>
          <w:w w:val="150"/>
        </w:rPr>
        <w:t xml:space="preserve"> </w:t>
      </w:r>
      <w:r>
        <w:t>requisitos</w:t>
      </w:r>
      <w:r>
        <w:rPr>
          <w:spacing w:val="67"/>
          <w:w w:val="150"/>
        </w:rPr>
        <w:t xml:space="preserve"> </w:t>
      </w:r>
      <w:r>
        <w:t>que</w:t>
      </w:r>
      <w:r>
        <w:rPr>
          <w:spacing w:val="66"/>
          <w:w w:val="150"/>
        </w:rPr>
        <w:t xml:space="preserve"> </w:t>
      </w:r>
      <w:r>
        <w:t>se</w:t>
      </w:r>
      <w:r>
        <w:rPr>
          <w:spacing w:val="65"/>
          <w:w w:val="150"/>
        </w:rPr>
        <w:t xml:space="preserve"> </w:t>
      </w:r>
      <w:r>
        <w:t>deben</w:t>
      </w:r>
      <w:r>
        <w:rPr>
          <w:spacing w:val="66"/>
          <w:w w:val="150"/>
        </w:rPr>
        <w:t xml:space="preserve"> </w:t>
      </w:r>
      <w:r>
        <w:t>acreditar</w:t>
      </w:r>
      <w:r>
        <w:rPr>
          <w:spacing w:val="68"/>
          <w:w w:val="150"/>
        </w:rPr>
        <w:t xml:space="preserve"> </w:t>
      </w:r>
      <w:r>
        <w:t>en</w:t>
      </w:r>
      <w:r>
        <w:rPr>
          <w:spacing w:val="65"/>
          <w:w w:val="150"/>
        </w:rPr>
        <w:t xml:space="preserve"> </w:t>
      </w:r>
      <w:r>
        <w:t>las</w:t>
      </w:r>
    </w:p>
    <w:p w14:paraId="541D47F1" w14:textId="77777777" w:rsidR="00CE6443" w:rsidRDefault="00CE6443">
      <w:pPr>
        <w:spacing w:line="276" w:lineRule="auto"/>
        <w:jc w:val="both"/>
        <w:sectPr w:rsidR="00CE6443">
          <w:pgSz w:w="12240" w:h="15840"/>
          <w:pgMar w:top="1880" w:right="800" w:bottom="1980" w:left="1600" w:header="434" w:footer="1782" w:gutter="0"/>
          <w:cols w:space="720"/>
        </w:sectPr>
      </w:pPr>
    </w:p>
    <w:p w14:paraId="025DC025" w14:textId="77777777" w:rsidR="00CE6443" w:rsidRDefault="00CE6443">
      <w:pPr>
        <w:pStyle w:val="Textoindependiente"/>
        <w:spacing w:before="165"/>
      </w:pPr>
    </w:p>
    <w:p w14:paraId="61A10BE1" w14:textId="77777777" w:rsidR="00CE6443" w:rsidRDefault="00CF2734">
      <w:pPr>
        <w:pStyle w:val="Textoindependiente"/>
        <w:spacing w:line="276" w:lineRule="auto"/>
        <w:ind w:left="100" w:right="899"/>
        <w:jc w:val="both"/>
      </w:pPr>
      <w:r>
        <w:t>“convocatorias limitadas a Mipymes”. El inciso primero de la referida norma exige que las Entidades Estatales independientemente de su régimen de contratación, los</w:t>
      </w:r>
      <w:r>
        <w:rPr>
          <w:spacing w:val="-2"/>
        </w:rPr>
        <w:t xml:space="preserve"> </w:t>
      </w:r>
      <w:r>
        <w:t>patrimonios autónomos constituidos por</w:t>
      </w:r>
      <w:r>
        <w:rPr>
          <w:spacing w:val="-2"/>
        </w:rPr>
        <w:t xml:space="preserve"> </w:t>
      </w:r>
      <w:r>
        <w:t>Entidades Estatales y los</w:t>
      </w:r>
      <w:r>
        <w:rPr>
          <w:spacing w:val="-2"/>
        </w:rPr>
        <w:t xml:space="preserve"> </w:t>
      </w:r>
      <w:r>
        <w:t>particulares que</w:t>
      </w:r>
      <w:r>
        <w:rPr>
          <w:spacing w:val="-2"/>
        </w:rPr>
        <w:t xml:space="preserve"> </w:t>
      </w:r>
      <w:r>
        <w:t>ejecuten recursos públicos, limiten</w:t>
      </w:r>
      <w:r>
        <w:rPr>
          <w:spacing w:val="-1"/>
        </w:rPr>
        <w:t xml:space="preserve"> </w:t>
      </w:r>
      <w:r>
        <w:t>las</w:t>
      </w:r>
      <w:r>
        <w:rPr>
          <w:spacing w:val="-2"/>
        </w:rPr>
        <w:t xml:space="preserve"> </w:t>
      </w:r>
      <w:r>
        <w:t>convocatorias de</w:t>
      </w:r>
      <w:r>
        <w:rPr>
          <w:spacing w:val="-2"/>
        </w:rPr>
        <w:t xml:space="preserve"> </w:t>
      </w:r>
      <w:r>
        <w:t>los procesos de contratación a las Mipyme colombianas con mínimo un (1) año de existencia, siempre que se cumplan los requisitos señalados allí. Al respecto indica lo siguiente:</w:t>
      </w:r>
    </w:p>
    <w:p w14:paraId="7A5198AB" w14:textId="77777777" w:rsidR="00CE6443" w:rsidRDefault="00CF2734">
      <w:pPr>
        <w:spacing w:before="120"/>
        <w:ind w:left="810" w:right="1608"/>
        <w:jc w:val="both"/>
        <w:rPr>
          <w:sz w:val="20"/>
        </w:rPr>
      </w:pPr>
      <w:r>
        <w:rPr>
          <w:sz w:val="20"/>
        </w:rPr>
        <w:t>“Artículo 2.2.1.2.4.2.2. Convocatorias Imitadas a Mipyme. Las Entidades Estatales independientemente de su régimen de contratación, los patrimonios autónomos constituidos por Entidades Estatales y los particulares</w:t>
      </w:r>
      <w:r>
        <w:rPr>
          <w:spacing w:val="-4"/>
          <w:sz w:val="20"/>
        </w:rPr>
        <w:t xml:space="preserve"> </w:t>
      </w:r>
      <w:r>
        <w:rPr>
          <w:sz w:val="20"/>
        </w:rPr>
        <w:t>que</w:t>
      </w:r>
      <w:r>
        <w:rPr>
          <w:spacing w:val="-7"/>
          <w:sz w:val="20"/>
        </w:rPr>
        <w:t xml:space="preserve"> </w:t>
      </w:r>
      <w:r>
        <w:rPr>
          <w:sz w:val="20"/>
        </w:rPr>
        <w:t>ejecuten</w:t>
      </w:r>
      <w:r>
        <w:rPr>
          <w:spacing w:val="-5"/>
          <w:sz w:val="20"/>
        </w:rPr>
        <w:t xml:space="preserve"> </w:t>
      </w:r>
      <w:r>
        <w:rPr>
          <w:sz w:val="20"/>
        </w:rPr>
        <w:t>recursos</w:t>
      </w:r>
      <w:r>
        <w:rPr>
          <w:spacing w:val="-5"/>
          <w:sz w:val="20"/>
        </w:rPr>
        <w:t xml:space="preserve"> </w:t>
      </w:r>
      <w:r>
        <w:rPr>
          <w:sz w:val="20"/>
        </w:rPr>
        <w:t>públicos,</w:t>
      </w:r>
      <w:r>
        <w:rPr>
          <w:spacing w:val="-5"/>
          <w:sz w:val="20"/>
        </w:rPr>
        <w:t xml:space="preserve"> </w:t>
      </w:r>
      <w:r>
        <w:rPr>
          <w:sz w:val="20"/>
        </w:rPr>
        <w:t>deben</w:t>
      </w:r>
      <w:r>
        <w:rPr>
          <w:spacing w:val="-6"/>
          <w:sz w:val="20"/>
        </w:rPr>
        <w:t xml:space="preserve"> </w:t>
      </w:r>
      <w:r>
        <w:rPr>
          <w:sz w:val="20"/>
        </w:rPr>
        <w:t>limitar</w:t>
      </w:r>
      <w:r>
        <w:rPr>
          <w:spacing w:val="-6"/>
          <w:sz w:val="20"/>
        </w:rPr>
        <w:t xml:space="preserve"> </w:t>
      </w:r>
      <w:r>
        <w:rPr>
          <w:sz w:val="20"/>
        </w:rPr>
        <w:t>la</w:t>
      </w:r>
      <w:r>
        <w:rPr>
          <w:spacing w:val="-7"/>
          <w:sz w:val="20"/>
        </w:rPr>
        <w:t xml:space="preserve"> </w:t>
      </w:r>
      <w:r>
        <w:rPr>
          <w:sz w:val="20"/>
        </w:rPr>
        <w:t>convocatoria de</w:t>
      </w:r>
      <w:r>
        <w:rPr>
          <w:spacing w:val="-4"/>
          <w:sz w:val="20"/>
        </w:rPr>
        <w:t xml:space="preserve"> </w:t>
      </w:r>
      <w:r>
        <w:rPr>
          <w:sz w:val="20"/>
        </w:rPr>
        <w:t>los</w:t>
      </w:r>
      <w:r>
        <w:rPr>
          <w:spacing w:val="-4"/>
          <w:sz w:val="20"/>
        </w:rPr>
        <w:t xml:space="preserve"> </w:t>
      </w:r>
      <w:r>
        <w:rPr>
          <w:sz w:val="20"/>
        </w:rPr>
        <w:t>Procesos</w:t>
      </w:r>
      <w:r>
        <w:rPr>
          <w:spacing w:val="-2"/>
          <w:sz w:val="20"/>
        </w:rPr>
        <w:t xml:space="preserve"> </w:t>
      </w:r>
      <w:r>
        <w:rPr>
          <w:sz w:val="20"/>
        </w:rPr>
        <w:t>de</w:t>
      </w:r>
      <w:r>
        <w:rPr>
          <w:spacing w:val="-4"/>
          <w:sz w:val="20"/>
        </w:rPr>
        <w:t xml:space="preserve"> </w:t>
      </w:r>
      <w:r>
        <w:rPr>
          <w:sz w:val="20"/>
        </w:rPr>
        <w:t>Contratación</w:t>
      </w:r>
      <w:r>
        <w:rPr>
          <w:spacing w:val="-1"/>
          <w:sz w:val="20"/>
        </w:rPr>
        <w:t xml:space="preserve"> </w:t>
      </w:r>
      <w:r>
        <w:rPr>
          <w:sz w:val="20"/>
        </w:rPr>
        <w:t>con</w:t>
      </w:r>
      <w:r>
        <w:rPr>
          <w:spacing w:val="-4"/>
          <w:sz w:val="20"/>
        </w:rPr>
        <w:t xml:space="preserve"> </w:t>
      </w:r>
      <w:r>
        <w:rPr>
          <w:sz w:val="20"/>
        </w:rPr>
        <w:t>pluralidad</w:t>
      </w:r>
      <w:r>
        <w:rPr>
          <w:spacing w:val="-2"/>
          <w:sz w:val="20"/>
        </w:rPr>
        <w:t xml:space="preserve"> </w:t>
      </w:r>
      <w:r>
        <w:rPr>
          <w:sz w:val="20"/>
        </w:rPr>
        <w:t>de</w:t>
      </w:r>
      <w:r>
        <w:rPr>
          <w:spacing w:val="-4"/>
          <w:sz w:val="20"/>
        </w:rPr>
        <w:t xml:space="preserve"> </w:t>
      </w:r>
      <w:r>
        <w:rPr>
          <w:sz w:val="20"/>
        </w:rPr>
        <w:t>oferentes</w:t>
      </w:r>
      <w:r>
        <w:rPr>
          <w:spacing w:val="-2"/>
          <w:sz w:val="20"/>
        </w:rPr>
        <w:t xml:space="preserve"> </w:t>
      </w:r>
      <w:r>
        <w:rPr>
          <w:sz w:val="20"/>
        </w:rPr>
        <w:t>a</w:t>
      </w:r>
      <w:r>
        <w:rPr>
          <w:spacing w:val="-4"/>
          <w:sz w:val="20"/>
        </w:rPr>
        <w:t xml:space="preserve"> </w:t>
      </w:r>
      <w:r>
        <w:rPr>
          <w:sz w:val="20"/>
        </w:rPr>
        <w:t>las</w:t>
      </w:r>
      <w:r>
        <w:rPr>
          <w:spacing w:val="-4"/>
          <w:sz w:val="20"/>
        </w:rPr>
        <w:t xml:space="preserve"> </w:t>
      </w:r>
      <w:r>
        <w:rPr>
          <w:sz w:val="20"/>
        </w:rPr>
        <w:t>Mipyme colombianas con mínimo un (1) año de existencia, cuando concurran los siguientes requisitos:</w:t>
      </w:r>
    </w:p>
    <w:p w14:paraId="275AD87A" w14:textId="77777777" w:rsidR="00CE6443" w:rsidRDefault="00CE6443">
      <w:pPr>
        <w:pStyle w:val="Textoindependiente"/>
        <w:rPr>
          <w:sz w:val="20"/>
        </w:rPr>
      </w:pPr>
    </w:p>
    <w:p w14:paraId="632F79A3" w14:textId="77777777" w:rsidR="00CE6443" w:rsidRDefault="00CF2734">
      <w:pPr>
        <w:pStyle w:val="Prrafodelista"/>
        <w:numPr>
          <w:ilvl w:val="1"/>
          <w:numId w:val="2"/>
        </w:numPr>
        <w:tabs>
          <w:tab w:val="left" w:pos="1079"/>
        </w:tabs>
        <w:ind w:right="1608" w:firstLine="0"/>
        <w:jc w:val="both"/>
        <w:rPr>
          <w:sz w:val="20"/>
        </w:rPr>
      </w:pPr>
      <w:r>
        <w:rPr>
          <w:sz w:val="20"/>
        </w:rPr>
        <w:t>El</w:t>
      </w:r>
      <w:r>
        <w:rPr>
          <w:spacing w:val="-4"/>
          <w:sz w:val="20"/>
        </w:rPr>
        <w:t xml:space="preserve"> </w:t>
      </w:r>
      <w:r>
        <w:rPr>
          <w:sz w:val="20"/>
        </w:rPr>
        <w:t>valor</w:t>
      </w:r>
      <w:r>
        <w:rPr>
          <w:spacing w:val="-3"/>
          <w:sz w:val="20"/>
        </w:rPr>
        <w:t xml:space="preserve"> </w:t>
      </w:r>
      <w:r>
        <w:rPr>
          <w:sz w:val="20"/>
        </w:rPr>
        <w:t>del</w:t>
      </w:r>
      <w:r>
        <w:rPr>
          <w:spacing w:val="-4"/>
          <w:sz w:val="20"/>
        </w:rPr>
        <w:t xml:space="preserve"> </w:t>
      </w:r>
      <w:r>
        <w:rPr>
          <w:sz w:val="20"/>
        </w:rPr>
        <w:t>Proceso</w:t>
      </w:r>
      <w:r>
        <w:rPr>
          <w:spacing w:val="-2"/>
          <w:sz w:val="20"/>
        </w:rPr>
        <w:t xml:space="preserve"> </w:t>
      </w:r>
      <w:r>
        <w:rPr>
          <w:sz w:val="20"/>
        </w:rPr>
        <w:t>de</w:t>
      </w:r>
      <w:r>
        <w:rPr>
          <w:spacing w:val="-4"/>
          <w:sz w:val="20"/>
        </w:rPr>
        <w:t xml:space="preserve"> </w:t>
      </w:r>
      <w:r>
        <w:rPr>
          <w:sz w:val="20"/>
        </w:rPr>
        <w:t>Contratación</w:t>
      </w:r>
      <w:r>
        <w:rPr>
          <w:spacing w:val="-1"/>
          <w:sz w:val="20"/>
        </w:rPr>
        <w:t xml:space="preserve"> </w:t>
      </w:r>
      <w:r>
        <w:rPr>
          <w:sz w:val="20"/>
        </w:rPr>
        <w:t>sea</w:t>
      </w:r>
      <w:r>
        <w:rPr>
          <w:spacing w:val="-3"/>
          <w:sz w:val="20"/>
        </w:rPr>
        <w:t xml:space="preserve"> </w:t>
      </w:r>
      <w:r>
        <w:rPr>
          <w:sz w:val="20"/>
        </w:rPr>
        <w:t>menor</w:t>
      </w:r>
      <w:r>
        <w:rPr>
          <w:spacing w:val="-3"/>
          <w:sz w:val="20"/>
        </w:rPr>
        <w:t xml:space="preserve"> </w:t>
      </w:r>
      <w:r>
        <w:rPr>
          <w:sz w:val="20"/>
        </w:rPr>
        <w:t>a</w:t>
      </w:r>
      <w:r>
        <w:rPr>
          <w:spacing w:val="-4"/>
          <w:sz w:val="20"/>
        </w:rPr>
        <w:t xml:space="preserve"> </w:t>
      </w:r>
      <w:r>
        <w:rPr>
          <w:sz w:val="20"/>
        </w:rPr>
        <w:t>ciento</w:t>
      </w:r>
      <w:r>
        <w:rPr>
          <w:spacing w:val="-2"/>
          <w:sz w:val="20"/>
        </w:rPr>
        <w:t xml:space="preserve"> </w:t>
      </w:r>
      <w:r>
        <w:rPr>
          <w:sz w:val="20"/>
        </w:rPr>
        <w:t>veinticinco</w:t>
      </w:r>
      <w:r>
        <w:rPr>
          <w:spacing w:val="-1"/>
          <w:sz w:val="20"/>
        </w:rPr>
        <w:t xml:space="preserve"> </w:t>
      </w:r>
      <w:r>
        <w:rPr>
          <w:sz w:val="20"/>
        </w:rPr>
        <w:t>mil dólares</w:t>
      </w:r>
      <w:r>
        <w:rPr>
          <w:spacing w:val="-13"/>
          <w:sz w:val="20"/>
        </w:rPr>
        <w:t xml:space="preserve"> </w:t>
      </w:r>
      <w:r>
        <w:rPr>
          <w:sz w:val="20"/>
        </w:rPr>
        <w:t>de</w:t>
      </w:r>
      <w:r>
        <w:rPr>
          <w:spacing w:val="-14"/>
          <w:sz w:val="20"/>
        </w:rPr>
        <w:t xml:space="preserve"> </w:t>
      </w:r>
      <w:r>
        <w:rPr>
          <w:sz w:val="20"/>
        </w:rPr>
        <w:t>los</w:t>
      </w:r>
      <w:r>
        <w:rPr>
          <w:spacing w:val="-14"/>
          <w:sz w:val="20"/>
        </w:rPr>
        <w:t xml:space="preserve"> </w:t>
      </w:r>
      <w:r>
        <w:rPr>
          <w:sz w:val="20"/>
        </w:rPr>
        <w:t>Estados</w:t>
      </w:r>
      <w:r>
        <w:rPr>
          <w:spacing w:val="-13"/>
          <w:sz w:val="20"/>
        </w:rPr>
        <w:t xml:space="preserve"> </w:t>
      </w:r>
      <w:r>
        <w:rPr>
          <w:sz w:val="20"/>
        </w:rPr>
        <w:t>Unidos</w:t>
      </w:r>
      <w:r>
        <w:rPr>
          <w:spacing w:val="-13"/>
          <w:sz w:val="20"/>
        </w:rPr>
        <w:t xml:space="preserve"> </w:t>
      </w:r>
      <w:r>
        <w:rPr>
          <w:sz w:val="20"/>
        </w:rPr>
        <w:t>de</w:t>
      </w:r>
      <w:r>
        <w:rPr>
          <w:spacing w:val="-14"/>
          <w:sz w:val="20"/>
        </w:rPr>
        <w:t xml:space="preserve"> </w:t>
      </w:r>
      <w:r>
        <w:rPr>
          <w:sz w:val="20"/>
        </w:rPr>
        <w:t>América</w:t>
      </w:r>
      <w:r>
        <w:rPr>
          <w:spacing w:val="-13"/>
          <w:sz w:val="20"/>
        </w:rPr>
        <w:t xml:space="preserve"> </w:t>
      </w:r>
      <w:r>
        <w:rPr>
          <w:sz w:val="20"/>
        </w:rPr>
        <w:t>(US$125.000),</w:t>
      </w:r>
      <w:r>
        <w:rPr>
          <w:spacing w:val="-11"/>
          <w:sz w:val="20"/>
        </w:rPr>
        <w:t xml:space="preserve"> </w:t>
      </w:r>
      <w:r>
        <w:rPr>
          <w:sz w:val="20"/>
        </w:rPr>
        <w:t>liquidados</w:t>
      </w:r>
      <w:r>
        <w:rPr>
          <w:spacing w:val="-13"/>
          <w:sz w:val="20"/>
        </w:rPr>
        <w:t xml:space="preserve"> </w:t>
      </w:r>
      <w:r>
        <w:rPr>
          <w:sz w:val="20"/>
        </w:rPr>
        <w:t>con</w:t>
      </w:r>
      <w:r>
        <w:rPr>
          <w:spacing w:val="-14"/>
          <w:sz w:val="20"/>
        </w:rPr>
        <w:t xml:space="preserve"> </w:t>
      </w:r>
      <w:r>
        <w:rPr>
          <w:sz w:val="20"/>
        </w:rPr>
        <w:t>la tasa de cambio que para el efecto determina cada dos años el Ministerio de Comercio, Industria y Turismo.</w:t>
      </w:r>
    </w:p>
    <w:p w14:paraId="2F5A60B2" w14:textId="77777777" w:rsidR="00CE6443" w:rsidRDefault="00CE6443">
      <w:pPr>
        <w:pStyle w:val="Textoindependiente"/>
        <w:rPr>
          <w:sz w:val="20"/>
        </w:rPr>
      </w:pPr>
    </w:p>
    <w:p w14:paraId="393C5785" w14:textId="77777777" w:rsidR="00CE6443" w:rsidRDefault="00CF2734">
      <w:pPr>
        <w:pStyle w:val="Prrafodelista"/>
        <w:numPr>
          <w:ilvl w:val="1"/>
          <w:numId w:val="2"/>
        </w:numPr>
        <w:tabs>
          <w:tab w:val="left" w:pos="1159"/>
        </w:tabs>
        <w:ind w:right="1608" w:firstLine="0"/>
        <w:jc w:val="both"/>
        <w:rPr>
          <w:sz w:val="20"/>
        </w:rPr>
      </w:pPr>
      <w:r>
        <w:rPr>
          <w:sz w:val="20"/>
        </w:rPr>
        <w:t>Se hayan recibido solicitudes de por lo menos dos (2) Mipyme colombianas para limitar la convocatoria a Mipyme colombianas. Las Entidades Estatales independientemente de su régimen de contratación, los patrimonios autónomos constituidos por Entidades Estatales y los particulares</w:t>
      </w:r>
      <w:r>
        <w:rPr>
          <w:spacing w:val="-18"/>
          <w:sz w:val="20"/>
        </w:rPr>
        <w:t xml:space="preserve"> </w:t>
      </w:r>
      <w:r>
        <w:rPr>
          <w:sz w:val="20"/>
        </w:rPr>
        <w:t>que</w:t>
      </w:r>
      <w:r>
        <w:rPr>
          <w:spacing w:val="-18"/>
          <w:sz w:val="20"/>
        </w:rPr>
        <w:t xml:space="preserve"> </w:t>
      </w:r>
      <w:r>
        <w:rPr>
          <w:sz w:val="20"/>
        </w:rPr>
        <w:t>ejecuten</w:t>
      </w:r>
      <w:r>
        <w:rPr>
          <w:spacing w:val="-17"/>
          <w:sz w:val="20"/>
        </w:rPr>
        <w:t xml:space="preserve"> </w:t>
      </w:r>
      <w:r>
        <w:rPr>
          <w:sz w:val="20"/>
        </w:rPr>
        <w:t>recursos</w:t>
      </w:r>
      <w:r>
        <w:rPr>
          <w:spacing w:val="-18"/>
          <w:sz w:val="20"/>
        </w:rPr>
        <w:t xml:space="preserve"> </w:t>
      </w:r>
      <w:r>
        <w:rPr>
          <w:sz w:val="20"/>
        </w:rPr>
        <w:t>públicos,</w:t>
      </w:r>
      <w:r>
        <w:rPr>
          <w:spacing w:val="-17"/>
          <w:sz w:val="20"/>
        </w:rPr>
        <w:t xml:space="preserve"> </w:t>
      </w:r>
      <w:r>
        <w:rPr>
          <w:sz w:val="20"/>
        </w:rPr>
        <w:t>deben</w:t>
      </w:r>
      <w:r>
        <w:rPr>
          <w:spacing w:val="-18"/>
          <w:sz w:val="20"/>
        </w:rPr>
        <w:t xml:space="preserve"> </w:t>
      </w:r>
      <w:r>
        <w:rPr>
          <w:sz w:val="20"/>
        </w:rPr>
        <w:t>recibir</w:t>
      </w:r>
      <w:r>
        <w:rPr>
          <w:spacing w:val="-18"/>
          <w:sz w:val="20"/>
        </w:rPr>
        <w:t xml:space="preserve"> </w:t>
      </w:r>
      <w:r>
        <w:rPr>
          <w:sz w:val="20"/>
        </w:rPr>
        <w:t>estas</w:t>
      </w:r>
      <w:r>
        <w:rPr>
          <w:spacing w:val="-17"/>
          <w:sz w:val="20"/>
        </w:rPr>
        <w:t xml:space="preserve"> </w:t>
      </w:r>
      <w:r>
        <w:rPr>
          <w:sz w:val="20"/>
        </w:rPr>
        <w:t>solicitudes por</w:t>
      </w:r>
      <w:r>
        <w:rPr>
          <w:spacing w:val="-18"/>
          <w:sz w:val="20"/>
        </w:rPr>
        <w:t xml:space="preserve"> </w:t>
      </w:r>
      <w:r>
        <w:rPr>
          <w:sz w:val="20"/>
        </w:rPr>
        <w:t>lo</w:t>
      </w:r>
      <w:r>
        <w:rPr>
          <w:spacing w:val="-18"/>
          <w:sz w:val="20"/>
        </w:rPr>
        <w:t xml:space="preserve"> </w:t>
      </w:r>
      <w:r>
        <w:rPr>
          <w:sz w:val="20"/>
        </w:rPr>
        <w:t>menos</w:t>
      </w:r>
      <w:r>
        <w:rPr>
          <w:spacing w:val="-17"/>
          <w:sz w:val="20"/>
        </w:rPr>
        <w:t xml:space="preserve"> </w:t>
      </w:r>
      <w:r>
        <w:rPr>
          <w:sz w:val="20"/>
        </w:rPr>
        <w:t>un</w:t>
      </w:r>
      <w:r>
        <w:rPr>
          <w:spacing w:val="-18"/>
          <w:sz w:val="20"/>
        </w:rPr>
        <w:t xml:space="preserve"> </w:t>
      </w:r>
      <w:r>
        <w:rPr>
          <w:sz w:val="20"/>
        </w:rPr>
        <w:t>(1)</w:t>
      </w:r>
      <w:r>
        <w:rPr>
          <w:spacing w:val="-17"/>
          <w:sz w:val="20"/>
        </w:rPr>
        <w:t xml:space="preserve"> </w:t>
      </w:r>
      <w:r>
        <w:rPr>
          <w:sz w:val="20"/>
        </w:rPr>
        <w:t>día</w:t>
      </w:r>
      <w:r>
        <w:rPr>
          <w:spacing w:val="-18"/>
          <w:sz w:val="20"/>
        </w:rPr>
        <w:t xml:space="preserve"> </w:t>
      </w:r>
      <w:r>
        <w:rPr>
          <w:sz w:val="20"/>
        </w:rPr>
        <w:t>hábil</w:t>
      </w:r>
      <w:r>
        <w:rPr>
          <w:spacing w:val="-18"/>
          <w:sz w:val="20"/>
        </w:rPr>
        <w:t xml:space="preserve"> </w:t>
      </w:r>
      <w:r>
        <w:rPr>
          <w:sz w:val="20"/>
        </w:rPr>
        <w:t>antes</w:t>
      </w:r>
      <w:r>
        <w:rPr>
          <w:spacing w:val="-17"/>
          <w:sz w:val="20"/>
        </w:rPr>
        <w:t xml:space="preserve"> </w:t>
      </w:r>
      <w:r>
        <w:rPr>
          <w:sz w:val="20"/>
        </w:rPr>
        <w:t>de</w:t>
      </w:r>
      <w:r>
        <w:rPr>
          <w:spacing w:val="-18"/>
          <w:sz w:val="20"/>
        </w:rPr>
        <w:t xml:space="preserve"> </w:t>
      </w:r>
      <w:r>
        <w:rPr>
          <w:sz w:val="20"/>
        </w:rPr>
        <w:t>la</w:t>
      </w:r>
      <w:r>
        <w:rPr>
          <w:spacing w:val="-17"/>
          <w:sz w:val="20"/>
        </w:rPr>
        <w:t xml:space="preserve"> </w:t>
      </w:r>
      <w:r>
        <w:rPr>
          <w:sz w:val="20"/>
        </w:rPr>
        <w:t>expedición</w:t>
      </w:r>
      <w:r>
        <w:rPr>
          <w:spacing w:val="-18"/>
          <w:sz w:val="20"/>
        </w:rPr>
        <w:t xml:space="preserve"> </w:t>
      </w:r>
      <w:r>
        <w:rPr>
          <w:sz w:val="20"/>
        </w:rPr>
        <w:t>del</w:t>
      </w:r>
      <w:r>
        <w:rPr>
          <w:spacing w:val="-17"/>
          <w:sz w:val="20"/>
        </w:rPr>
        <w:t xml:space="preserve"> </w:t>
      </w:r>
      <w:r>
        <w:rPr>
          <w:sz w:val="20"/>
        </w:rPr>
        <w:t>acto</w:t>
      </w:r>
      <w:r>
        <w:rPr>
          <w:spacing w:val="-18"/>
          <w:sz w:val="20"/>
        </w:rPr>
        <w:t xml:space="preserve"> </w:t>
      </w:r>
      <w:r>
        <w:rPr>
          <w:sz w:val="20"/>
        </w:rPr>
        <w:t>administrativo de</w:t>
      </w:r>
      <w:r>
        <w:rPr>
          <w:spacing w:val="-18"/>
          <w:sz w:val="20"/>
        </w:rPr>
        <w:t xml:space="preserve"> </w:t>
      </w:r>
      <w:r>
        <w:rPr>
          <w:sz w:val="20"/>
        </w:rPr>
        <w:t>apertura,</w:t>
      </w:r>
      <w:r>
        <w:rPr>
          <w:spacing w:val="-18"/>
          <w:sz w:val="20"/>
        </w:rPr>
        <w:t xml:space="preserve"> </w:t>
      </w:r>
      <w:r>
        <w:rPr>
          <w:sz w:val="20"/>
        </w:rPr>
        <w:t>o</w:t>
      </w:r>
      <w:r>
        <w:rPr>
          <w:spacing w:val="-17"/>
          <w:sz w:val="20"/>
        </w:rPr>
        <w:t xml:space="preserve"> </w:t>
      </w:r>
      <w:r>
        <w:rPr>
          <w:sz w:val="20"/>
        </w:rPr>
        <w:t>el</w:t>
      </w:r>
      <w:r>
        <w:rPr>
          <w:spacing w:val="-18"/>
          <w:sz w:val="20"/>
        </w:rPr>
        <w:t xml:space="preserve"> </w:t>
      </w:r>
      <w:r>
        <w:rPr>
          <w:sz w:val="20"/>
        </w:rPr>
        <w:t>que</w:t>
      </w:r>
      <w:r>
        <w:rPr>
          <w:spacing w:val="-17"/>
          <w:sz w:val="20"/>
        </w:rPr>
        <w:t xml:space="preserve"> </w:t>
      </w:r>
      <w:r>
        <w:rPr>
          <w:sz w:val="20"/>
        </w:rPr>
        <w:t>haga</w:t>
      </w:r>
      <w:r>
        <w:rPr>
          <w:spacing w:val="-18"/>
          <w:sz w:val="20"/>
        </w:rPr>
        <w:t xml:space="preserve"> </w:t>
      </w:r>
      <w:r>
        <w:rPr>
          <w:sz w:val="20"/>
        </w:rPr>
        <w:t>sus</w:t>
      </w:r>
      <w:r>
        <w:rPr>
          <w:spacing w:val="-18"/>
          <w:sz w:val="20"/>
        </w:rPr>
        <w:t xml:space="preserve"> </w:t>
      </w:r>
      <w:r>
        <w:rPr>
          <w:sz w:val="20"/>
        </w:rPr>
        <w:t>veces</w:t>
      </w:r>
      <w:r>
        <w:rPr>
          <w:spacing w:val="-17"/>
          <w:sz w:val="20"/>
        </w:rPr>
        <w:t xml:space="preserve"> </w:t>
      </w:r>
      <w:r>
        <w:rPr>
          <w:sz w:val="20"/>
        </w:rPr>
        <w:t>de</w:t>
      </w:r>
      <w:r>
        <w:rPr>
          <w:spacing w:val="-18"/>
          <w:sz w:val="20"/>
        </w:rPr>
        <w:t xml:space="preserve"> </w:t>
      </w:r>
      <w:r>
        <w:rPr>
          <w:sz w:val="20"/>
        </w:rPr>
        <w:t>acuerdo</w:t>
      </w:r>
      <w:r>
        <w:rPr>
          <w:spacing w:val="-17"/>
          <w:sz w:val="20"/>
        </w:rPr>
        <w:t xml:space="preserve"> </w:t>
      </w:r>
      <w:r>
        <w:rPr>
          <w:sz w:val="20"/>
        </w:rPr>
        <w:t>con</w:t>
      </w:r>
      <w:r>
        <w:rPr>
          <w:spacing w:val="-18"/>
          <w:sz w:val="20"/>
        </w:rPr>
        <w:t xml:space="preserve"> </w:t>
      </w:r>
      <w:r>
        <w:rPr>
          <w:sz w:val="20"/>
        </w:rPr>
        <w:t>la</w:t>
      </w:r>
      <w:r>
        <w:rPr>
          <w:spacing w:val="-17"/>
          <w:sz w:val="20"/>
        </w:rPr>
        <w:t xml:space="preserve"> </w:t>
      </w:r>
      <w:r>
        <w:rPr>
          <w:sz w:val="20"/>
        </w:rPr>
        <w:t>normativa</w:t>
      </w:r>
      <w:r>
        <w:rPr>
          <w:spacing w:val="-18"/>
          <w:sz w:val="20"/>
        </w:rPr>
        <w:t xml:space="preserve"> </w:t>
      </w:r>
      <w:r>
        <w:rPr>
          <w:sz w:val="20"/>
        </w:rPr>
        <w:t>aplicable a cada Proceso de Contratación. Tratándose de personas jurídicas, las solicitudes</w:t>
      </w:r>
      <w:r>
        <w:rPr>
          <w:spacing w:val="-6"/>
          <w:sz w:val="20"/>
        </w:rPr>
        <w:t xml:space="preserve"> </w:t>
      </w:r>
      <w:r>
        <w:rPr>
          <w:sz w:val="20"/>
        </w:rPr>
        <w:t>solo</w:t>
      </w:r>
      <w:r>
        <w:rPr>
          <w:spacing w:val="-8"/>
          <w:sz w:val="20"/>
        </w:rPr>
        <w:t xml:space="preserve"> </w:t>
      </w:r>
      <w:r>
        <w:rPr>
          <w:sz w:val="20"/>
        </w:rPr>
        <w:t>las</w:t>
      </w:r>
      <w:r>
        <w:rPr>
          <w:spacing w:val="-8"/>
          <w:sz w:val="20"/>
        </w:rPr>
        <w:t xml:space="preserve"> </w:t>
      </w:r>
      <w:r>
        <w:rPr>
          <w:sz w:val="20"/>
        </w:rPr>
        <w:t>podrán</w:t>
      </w:r>
      <w:r>
        <w:rPr>
          <w:spacing w:val="-7"/>
          <w:sz w:val="20"/>
        </w:rPr>
        <w:t xml:space="preserve"> </w:t>
      </w:r>
      <w:r>
        <w:rPr>
          <w:sz w:val="20"/>
        </w:rPr>
        <w:t>realizar</w:t>
      </w:r>
      <w:r>
        <w:rPr>
          <w:spacing w:val="-6"/>
          <w:sz w:val="20"/>
        </w:rPr>
        <w:t xml:space="preserve"> </w:t>
      </w:r>
      <w:r>
        <w:rPr>
          <w:sz w:val="20"/>
        </w:rPr>
        <w:t>Mipyme,</w:t>
      </w:r>
      <w:r>
        <w:rPr>
          <w:spacing w:val="-9"/>
          <w:sz w:val="20"/>
        </w:rPr>
        <w:t xml:space="preserve"> </w:t>
      </w:r>
      <w:r>
        <w:rPr>
          <w:sz w:val="20"/>
        </w:rPr>
        <w:t>cuyo</w:t>
      </w:r>
      <w:r>
        <w:rPr>
          <w:spacing w:val="-7"/>
          <w:sz w:val="20"/>
        </w:rPr>
        <w:t xml:space="preserve"> </w:t>
      </w:r>
      <w:r>
        <w:rPr>
          <w:sz w:val="20"/>
        </w:rPr>
        <w:t>objeto</w:t>
      </w:r>
      <w:r>
        <w:rPr>
          <w:spacing w:val="-7"/>
          <w:sz w:val="20"/>
        </w:rPr>
        <w:t xml:space="preserve"> </w:t>
      </w:r>
      <w:r>
        <w:rPr>
          <w:sz w:val="20"/>
        </w:rPr>
        <w:t>social</w:t>
      </w:r>
      <w:r>
        <w:rPr>
          <w:spacing w:val="-7"/>
          <w:sz w:val="20"/>
        </w:rPr>
        <w:t xml:space="preserve"> </w:t>
      </w:r>
      <w:r>
        <w:rPr>
          <w:sz w:val="20"/>
        </w:rPr>
        <w:t>les</w:t>
      </w:r>
      <w:r>
        <w:rPr>
          <w:spacing w:val="-8"/>
          <w:sz w:val="20"/>
        </w:rPr>
        <w:t xml:space="preserve"> </w:t>
      </w:r>
      <w:r>
        <w:rPr>
          <w:sz w:val="20"/>
        </w:rPr>
        <w:t>permita ejecutar el contrato relacionado con el proceso contractual.</w:t>
      </w:r>
    </w:p>
    <w:p w14:paraId="5AF64E66" w14:textId="77777777" w:rsidR="00CE6443" w:rsidRDefault="00CE6443">
      <w:pPr>
        <w:pStyle w:val="Textoindependiente"/>
        <w:rPr>
          <w:sz w:val="20"/>
        </w:rPr>
      </w:pPr>
    </w:p>
    <w:p w14:paraId="362A8B07" w14:textId="77777777" w:rsidR="00CE6443" w:rsidRDefault="00CF2734">
      <w:pPr>
        <w:ind w:left="810" w:right="1608"/>
        <w:jc w:val="both"/>
        <w:rPr>
          <w:sz w:val="20"/>
        </w:rPr>
      </w:pPr>
      <w:r>
        <w:rPr>
          <w:sz w:val="20"/>
        </w:rPr>
        <w:t>Parágrafo. Las cooperativas y demás entidades de economía solidaria, siempre</w:t>
      </w:r>
      <w:r>
        <w:rPr>
          <w:spacing w:val="-3"/>
          <w:sz w:val="20"/>
        </w:rPr>
        <w:t xml:space="preserve"> </w:t>
      </w:r>
      <w:r>
        <w:rPr>
          <w:sz w:val="20"/>
        </w:rPr>
        <w:t>que</w:t>
      </w:r>
      <w:r>
        <w:rPr>
          <w:spacing w:val="-4"/>
          <w:sz w:val="20"/>
        </w:rPr>
        <w:t xml:space="preserve"> </w:t>
      </w:r>
      <w:r>
        <w:rPr>
          <w:sz w:val="20"/>
        </w:rPr>
        <w:t>tengan</w:t>
      </w:r>
      <w:r>
        <w:rPr>
          <w:spacing w:val="-3"/>
          <w:sz w:val="20"/>
        </w:rPr>
        <w:t xml:space="preserve"> </w:t>
      </w:r>
      <w:r>
        <w:rPr>
          <w:sz w:val="20"/>
        </w:rPr>
        <w:t>la</w:t>
      </w:r>
      <w:r>
        <w:rPr>
          <w:spacing w:val="-5"/>
          <w:sz w:val="20"/>
        </w:rPr>
        <w:t xml:space="preserve"> </w:t>
      </w:r>
      <w:r>
        <w:rPr>
          <w:sz w:val="20"/>
        </w:rPr>
        <w:t>calidad</w:t>
      </w:r>
      <w:r>
        <w:rPr>
          <w:spacing w:val="-3"/>
          <w:sz w:val="20"/>
        </w:rPr>
        <w:t xml:space="preserve"> </w:t>
      </w:r>
      <w:r>
        <w:rPr>
          <w:sz w:val="20"/>
        </w:rPr>
        <w:t>de</w:t>
      </w:r>
      <w:r>
        <w:rPr>
          <w:spacing w:val="-5"/>
          <w:sz w:val="20"/>
        </w:rPr>
        <w:t xml:space="preserve"> </w:t>
      </w:r>
      <w:r>
        <w:rPr>
          <w:sz w:val="20"/>
        </w:rPr>
        <w:t>Mipyme,</w:t>
      </w:r>
      <w:r>
        <w:rPr>
          <w:spacing w:val="-5"/>
          <w:sz w:val="20"/>
        </w:rPr>
        <w:t xml:space="preserve"> </w:t>
      </w:r>
      <w:r>
        <w:rPr>
          <w:sz w:val="20"/>
        </w:rPr>
        <w:t>podrán</w:t>
      </w:r>
      <w:r>
        <w:rPr>
          <w:spacing w:val="-3"/>
          <w:sz w:val="20"/>
        </w:rPr>
        <w:t xml:space="preserve"> </w:t>
      </w:r>
      <w:r>
        <w:rPr>
          <w:sz w:val="20"/>
        </w:rPr>
        <w:t>solicitar</w:t>
      </w:r>
      <w:r>
        <w:rPr>
          <w:spacing w:val="-2"/>
          <w:sz w:val="20"/>
        </w:rPr>
        <w:t xml:space="preserve"> </w:t>
      </w:r>
      <w:r>
        <w:rPr>
          <w:sz w:val="20"/>
        </w:rPr>
        <w:t>y</w:t>
      </w:r>
      <w:r>
        <w:rPr>
          <w:spacing w:val="-5"/>
          <w:sz w:val="20"/>
        </w:rPr>
        <w:t xml:space="preserve"> </w:t>
      </w:r>
      <w:r>
        <w:rPr>
          <w:sz w:val="20"/>
        </w:rPr>
        <w:t>participar</w:t>
      </w:r>
      <w:r>
        <w:rPr>
          <w:spacing w:val="-2"/>
          <w:sz w:val="20"/>
        </w:rPr>
        <w:t xml:space="preserve"> </w:t>
      </w:r>
      <w:r>
        <w:rPr>
          <w:sz w:val="20"/>
        </w:rPr>
        <w:t>en las convocatorias limitadas en las mismas condiciones dispuestas en el presente artículo”.</w:t>
      </w:r>
    </w:p>
    <w:p w14:paraId="19245B92" w14:textId="77777777" w:rsidR="00CE6443" w:rsidRDefault="00CE6443">
      <w:pPr>
        <w:pStyle w:val="Textoindependiente"/>
        <w:spacing w:before="64"/>
        <w:rPr>
          <w:sz w:val="20"/>
        </w:rPr>
      </w:pPr>
    </w:p>
    <w:p w14:paraId="22D9A338" w14:textId="77777777" w:rsidR="00CE6443" w:rsidRDefault="00CF2734">
      <w:pPr>
        <w:pStyle w:val="Textoindependiente"/>
        <w:spacing w:before="1" w:line="276" w:lineRule="auto"/>
        <w:ind w:left="100" w:right="899"/>
        <w:jc w:val="both"/>
      </w:pPr>
      <w:r>
        <w:t>Ahora bien, respecto del domicilio de las Mipymes en el departamento o municipio donde se</w:t>
      </w:r>
      <w:r>
        <w:rPr>
          <w:spacing w:val="-1"/>
        </w:rPr>
        <w:t xml:space="preserve"> </w:t>
      </w:r>
      <w:r>
        <w:t>ejecuta el</w:t>
      </w:r>
      <w:r>
        <w:rPr>
          <w:spacing w:val="-1"/>
        </w:rPr>
        <w:t xml:space="preserve"> </w:t>
      </w:r>
      <w:r>
        <w:t>contrato, la</w:t>
      </w:r>
      <w:r>
        <w:rPr>
          <w:spacing w:val="-1"/>
        </w:rPr>
        <w:t xml:space="preserve"> </w:t>
      </w:r>
      <w:r>
        <w:t>reglamentación no</w:t>
      </w:r>
      <w:r>
        <w:rPr>
          <w:spacing w:val="-1"/>
        </w:rPr>
        <w:t xml:space="preserve"> </w:t>
      </w:r>
      <w:r>
        <w:t>sufrió ningún tipo de</w:t>
      </w:r>
      <w:r>
        <w:rPr>
          <w:spacing w:val="-3"/>
        </w:rPr>
        <w:t xml:space="preserve"> </w:t>
      </w:r>
      <w:r>
        <w:t>alteración o</w:t>
      </w:r>
      <w:r>
        <w:rPr>
          <w:spacing w:val="-3"/>
        </w:rPr>
        <w:t xml:space="preserve"> </w:t>
      </w:r>
      <w:r>
        <w:t>modificación. Así</w:t>
      </w:r>
      <w:r>
        <w:rPr>
          <w:spacing w:val="-2"/>
        </w:rPr>
        <w:t xml:space="preserve"> </w:t>
      </w:r>
      <w:r>
        <w:t>se</w:t>
      </w:r>
      <w:r>
        <w:rPr>
          <w:spacing w:val="-2"/>
        </w:rPr>
        <w:t xml:space="preserve"> </w:t>
      </w:r>
      <w:r>
        <w:t>desprende del</w:t>
      </w:r>
      <w:r>
        <w:rPr>
          <w:spacing w:val="-2"/>
        </w:rPr>
        <w:t xml:space="preserve"> </w:t>
      </w:r>
      <w:r>
        <w:t>texto</w:t>
      </w:r>
      <w:r>
        <w:rPr>
          <w:spacing w:val="-2"/>
        </w:rPr>
        <w:t xml:space="preserve"> </w:t>
      </w:r>
      <w:r>
        <w:t>de</w:t>
      </w:r>
      <w:r>
        <w:rPr>
          <w:spacing w:val="-3"/>
        </w:rPr>
        <w:t xml:space="preserve"> </w:t>
      </w:r>
      <w:r>
        <w:t>la</w:t>
      </w:r>
      <w:r>
        <w:rPr>
          <w:spacing w:val="-3"/>
        </w:rPr>
        <w:t xml:space="preserve"> </w:t>
      </w:r>
      <w:r>
        <w:t>nueva</w:t>
      </w:r>
      <w:r>
        <w:rPr>
          <w:spacing w:val="-2"/>
        </w:rPr>
        <w:t xml:space="preserve"> </w:t>
      </w:r>
      <w:r>
        <w:t>norma</w:t>
      </w:r>
      <w:r>
        <w:rPr>
          <w:spacing w:val="-2"/>
        </w:rPr>
        <w:t xml:space="preserve"> </w:t>
      </w:r>
      <w:r>
        <w:t>que es del siguiente tenor:</w:t>
      </w:r>
    </w:p>
    <w:p w14:paraId="12575125" w14:textId="77777777" w:rsidR="00CE6443" w:rsidRDefault="00CE6443">
      <w:pPr>
        <w:spacing w:line="276" w:lineRule="auto"/>
        <w:jc w:val="both"/>
        <w:sectPr w:rsidR="00CE6443">
          <w:pgSz w:w="12240" w:h="15840"/>
          <w:pgMar w:top="1880" w:right="800" w:bottom="1980" w:left="1600" w:header="434" w:footer="1782" w:gutter="0"/>
          <w:cols w:space="720"/>
        </w:sectPr>
      </w:pPr>
    </w:p>
    <w:p w14:paraId="3AD0BBF4" w14:textId="77777777" w:rsidR="00CE6443" w:rsidRDefault="00CE6443">
      <w:pPr>
        <w:pStyle w:val="Textoindependiente"/>
        <w:spacing w:before="189"/>
        <w:rPr>
          <w:sz w:val="20"/>
        </w:rPr>
      </w:pPr>
    </w:p>
    <w:p w14:paraId="74C74C5D" w14:textId="77777777" w:rsidR="00CE6443" w:rsidRDefault="00CF2734">
      <w:pPr>
        <w:spacing w:before="1"/>
        <w:ind w:left="810" w:right="1608"/>
        <w:jc w:val="both"/>
        <w:rPr>
          <w:sz w:val="20"/>
        </w:rPr>
      </w:pPr>
      <w:r>
        <w:rPr>
          <w:sz w:val="20"/>
        </w:rPr>
        <w:t>“ARTÍCULO</w:t>
      </w:r>
      <w:r>
        <w:rPr>
          <w:spacing w:val="-1"/>
          <w:sz w:val="20"/>
        </w:rPr>
        <w:t xml:space="preserve"> </w:t>
      </w:r>
      <w:r>
        <w:rPr>
          <w:sz w:val="20"/>
        </w:rPr>
        <w:t>5. Modificación de la Subsección 2 de la Sección 4 del Capítulo</w:t>
      </w:r>
      <w:r>
        <w:rPr>
          <w:spacing w:val="39"/>
          <w:sz w:val="20"/>
        </w:rPr>
        <w:t xml:space="preserve"> </w:t>
      </w:r>
      <w:r>
        <w:rPr>
          <w:sz w:val="20"/>
        </w:rPr>
        <w:t>2</w:t>
      </w:r>
      <w:r>
        <w:rPr>
          <w:spacing w:val="37"/>
          <w:sz w:val="20"/>
        </w:rPr>
        <w:t xml:space="preserve"> </w:t>
      </w:r>
      <w:r>
        <w:rPr>
          <w:sz w:val="20"/>
        </w:rPr>
        <w:t>del</w:t>
      </w:r>
      <w:r>
        <w:rPr>
          <w:spacing w:val="37"/>
          <w:sz w:val="20"/>
        </w:rPr>
        <w:t xml:space="preserve"> </w:t>
      </w:r>
      <w:r>
        <w:rPr>
          <w:sz w:val="20"/>
        </w:rPr>
        <w:t>Título</w:t>
      </w:r>
      <w:r>
        <w:rPr>
          <w:spacing w:val="38"/>
          <w:sz w:val="20"/>
        </w:rPr>
        <w:t xml:space="preserve"> </w:t>
      </w:r>
      <w:r>
        <w:rPr>
          <w:sz w:val="20"/>
        </w:rPr>
        <w:t>1</w:t>
      </w:r>
      <w:r>
        <w:rPr>
          <w:spacing w:val="37"/>
          <w:sz w:val="20"/>
        </w:rPr>
        <w:t xml:space="preserve"> </w:t>
      </w:r>
      <w:r>
        <w:rPr>
          <w:sz w:val="20"/>
        </w:rPr>
        <w:t>de</w:t>
      </w:r>
      <w:r>
        <w:rPr>
          <w:spacing w:val="37"/>
          <w:sz w:val="20"/>
        </w:rPr>
        <w:t xml:space="preserve"> </w:t>
      </w:r>
      <w:r>
        <w:rPr>
          <w:sz w:val="20"/>
        </w:rPr>
        <w:t>la</w:t>
      </w:r>
      <w:r>
        <w:rPr>
          <w:spacing w:val="37"/>
          <w:sz w:val="20"/>
        </w:rPr>
        <w:t xml:space="preserve"> </w:t>
      </w:r>
      <w:r>
        <w:rPr>
          <w:sz w:val="20"/>
        </w:rPr>
        <w:t>Parte</w:t>
      </w:r>
      <w:r>
        <w:rPr>
          <w:spacing w:val="38"/>
          <w:sz w:val="20"/>
        </w:rPr>
        <w:t xml:space="preserve"> </w:t>
      </w:r>
      <w:r>
        <w:rPr>
          <w:sz w:val="20"/>
        </w:rPr>
        <w:t>2</w:t>
      </w:r>
      <w:r>
        <w:rPr>
          <w:spacing w:val="37"/>
          <w:sz w:val="20"/>
        </w:rPr>
        <w:t xml:space="preserve"> </w:t>
      </w:r>
      <w:r>
        <w:rPr>
          <w:sz w:val="20"/>
        </w:rPr>
        <w:t>del</w:t>
      </w:r>
      <w:r>
        <w:rPr>
          <w:spacing w:val="37"/>
          <w:sz w:val="20"/>
        </w:rPr>
        <w:t xml:space="preserve"> </w:t>
      </w:r>
      <w:r>
        <w:rPr>
          <w:sz w:val="20"/>
        </w:rPr>
        <w:t>Libro</w:t>
      </w:r>
      <w:r>
        <w:rPr>
          <w:spacing w:val="38"/>
          <w:sz w:val="20"/>
        </w:rPr>
        <w:t xml:space="preserve"> </w:t>
      </w:r>
      <w:r>
        <w:rPr>
          <w:sz w:val="20"/>
        </w:rPr>
        <w:t>2</w:t>
      </w:r>
      <w:r>
        <w:rPr>
          <w:spacing w:val="37"/>
          <w:sz w:val="20"/>
        </w:rPr>
        <w:t xml:space="preserve"> </w:t>
      </w:r>
      <w:r>
        <w:rPr>
          <w:sz w:val="20"/>
        </w:rPr>
        <w:t>del</w:t>
      </w:r>
      <w:r>
        <w:rPr>
          <w:spacing w:val="37"/>
          <w:sz w:val="20"/>
        </w:rPr>
        <w:t xml:space="preserve"> </w:t>
      </w:r>
      <w:r>
        <w:rPr>
          <w:sz w:val="20"/>
        </w:rPr>
        <w:t>Decreto</w:t>
      </w:r>
      <w:r>
        <w:rPr>
          <w:spacing w:val="39"/>
          <w:sz w:val="20"/>
        </w:rPr>
        <w:t xml:space="preserve"> </w:t>
      </w:r>
      <w:r>
        <w:rPr>
          <w:sz w:val="20"/>
        </w:rPr>
        <w:t>1082</w:t>
      </w:r>
      <w:r>
        <w:rPr>
          <w:spacing w:val="38"/>
          <w:sz w:val="20"/>
        </w:rPr>
        <w:t xml:space="preserve"> </w:t>
      </w:r>
      <w:r>
        <w:rPr>
          <w:sz w:val="20"/>
        </w:rPr>
        <w:t>de</w:t>
      </w:r>
    </w:p>
    <w:p w14:paraId="1CC98BFD" w14:textId="77777777" w:rsidR="00CE6443" w:rsidRDefault="00CF2734">
      <w:pPr>
        <w:ind w:left="810" w:right="1609"/>
        <w:jc w:val="both"/>
        <w:rPr>
          <w:sz w:val="20"/>
        </w:rPr>
      </w:pPr>
      <w:r>
        <w:rPr>
          <w:sz w:val="20"/>
        </w:rPr>
        <w:t>2015.</w:t>
      </w:r>
      <w:r>
        <w:rPr>
          <w:spacing w:val="-18"/>
          <w:sz w:val="20"/>
        </w:rPr>
        <w:t xml:space="preserve"> </w:t>
      </w:r>
      <w:r>
        <w:rPr>
          <w:sz w:val="20"/>
        </w:rPr>
        <w:t>Modifíquense</w:t>
      </w:r>
      <w:r>
        <w:rPr>
          <w:spacing w:val="54"/>
          <w:w w:val="150"/>
          <w:sz w:val="20"/>
        </w:rPr>
        <w:t xml:space="preserve">    </w:t>
      </w:r>
      <w:r>
        <w:rPr>
          <w:sz w:val="20"/>
        </w:rPr>
        <w:t>los</w:t>
      </w:r>
      <w:r>
        <w:rPr>
          <w:spacing w:val="65"/>
          <w:w w:val="150"/>
          <w:sz w:val="20"/>
        </w:rPr>
        <w:t xml:space="preserve">    </w:t>
      </w:r>
      <w:r>
        <w:rPr>
          <w:sz w:val="20"/>
        </w:rPr>
        <w:t>artículos</w:t>
      </w:r>
      <w:r>
        <w:rPr>
          <w:spacing w:val="-18"/>
          <w:sz w:val="20"/>
        </w:rPr>
        <w:t xml:space="preserve"> </w:t>
      </w:r>
      <w:r>
        <w:rPr>
          <w:sz w:val="20"/>
        </w:rPr>
        <w:t>2.2.1.2.4.2.2.,</w:t>
      </w:r>
      <w:r>
        <w:rPr>
          <w:spacing w:val="-18"/>
          <w:sz w:val="20"/>
        </w:rPr>
        <w:t xml:space="preserve"> </w:t>
      </w:r>
      <w:r>
        <w:rPr>
          <w:sz w:val="20"/>
        </w:rPr>
        <w:t>2.2.1.2.4.2.3. y</w:t>
      </w:r>
      <w:r>
        <w:rPr>
          <w:spacing w:val="-18"/>
          <w:sz w:val="20"/>
        </w:rPr>
        <w:t xml:space="preserve"> </w:t>
      </w:r>
      <w:r>
        <w:rPr>
          <w:sz w:val="20"/>
        </w:rPr>
        <w:t>2.2.1.2.4.2.4.</w:t>
      </w:r>
      <w:r>
        <w:rPr>
          <w:spacing w:val="-18"/>
          <w:sz w:val="20"/>
        </w:rPr>
        <w:t xml:space="preserve"> </w:t>
      </w:r>
      <w:r>
        <w:rPr>
          <w:sz w:val="20"/>
        </w:rPr>
        <w:t>de</w:t>
      </w:r>
      <w:r>
        <w:rPr>
          <w:spacing w:val="-17"/>
          <w:sz w:val="20"/>
        </w:rPr>
        <w:t xml:space="preserve"> </w:t>
      </w:r>
      <w:r>
        <w:rPr>
          <w:sz w:val="20"/>
        </w:rPr>
        <w:t>la</w:t>
      </w:r>
      <w:r>
        <w:rPr>
          <w:spacing w:val="-18"/>
          <w:sz w:val="20"/>
        </w:rPr>
        <w:t xml:space="preserve"> </w:t>
      </w:r>
      <w:r>
        <w:rPr>
          <w:sz w:val="20"/>
        </w:rPr>
        <w:t>Subsección</w:t>
      </w:r>
      <w:r>
        <w:rPr>
          <w:spacing w:val="-15"/>
          <w:sz w:val="20"/>
        </w:rPr>
        <w:t xml:space="preserve"> </w:t>
      </w:r>
      <w:r>
        <w:rPr>
          <w:sz w:val="20"/>
        </w:rPr>
        <w:t>2</w:t>
      </w:r>
      <w:r>
        <w:rPr>
          <w:spacing w:val="-14"/>
          <w:sz w:val="20"/>
        </w:rPr>
        <w:t xml:space="preserve"> </w:t>
      </w:r>
      <w:r>
        <w:rPr>
          <w:sz w:val="20"/>
        </w:rPr>
        <w:t>de</w:t>
      </w:r>
      <w:r>
        <w:rPr>
          <w:spacing w:val="-14"/>
          <w:sz w:val="20"/>
        </w:rPr>
        <w:t xml:space="preserve"> </w:t>
      </w:r>
      <w:r>
        <w:rPr>
          <w:sz w:val="20"/>
        </w:rPr>
        <w:t>la</w:t>
      </w:r>
      <w:r>
        <w:rPr>
          <w:spacing w:val="-14"/>
          <w:sz w:val="20"/>
        </w:rPr>
        <w:t xml:space="preserve"> </w:t>
      </w:r>
      <w:r>
        <w:rPr>
          <w:sz w:val="20"/>
        </w:rPr>
        <w:t>Sección</w:t>
      </w:r>
      <w:r>
        <w:rPr>
          <w:spacing w:val="-12"/>
          <w:sz w:val="20"/>
        </w:rPr>
        <w:t xml:space="preserve"> </w:t>
      </w:r>
      <w:r>
        <w:rPr>
          <w:sz w:val="20"/>
        </w:rPr>
        <w:t>4</w:t>
      </w:r>
      <w:r>
        <w:rPr>
          <w:spacing w:val="-15"/>
          <w:sz w:val="20"/>
        </w:rPr>
        <w:t xml:space="preserve"> </w:t>
      </w:r>
      <w:r>
        <w:rPr>
          <w:sz w:val="20"/>
        </w:rPr>
        <w:t>del</w:t>
      </w:r>
      <w:r>
        <w:rPr>
          <w:spacing w:val="-14"/>
          <w:sz w:val="20"/>
        </w:rPr>
        <w:t xml:space="preserve"> </w:t>
      </w:r>
      <w:r>
        <w:rPr>
          <w:sz w:val="20"/>
        </w:rPr>
        <w:t>Capítulo</w:t>
      </w:r>
      <w:r>
        <w:rPr>
          <w:spacing w:val="-13"/>
          <w:sz w:val="20"/>
        </w:rPr>
        <w:t xml:space="preserve"> </w:t>
      </w:r>
      <w:r>
        <w:rPr>
          <w:sz w:val="20"/>
        </w:rPr>
        <w:t>2</w:t>
      </w:r>
      <w:r>
        <w:rPr>
          <w:spacing w:val="-15"/>
          <w:sz w:val="20"/>
        </w:rPr>
        <w:t xml:space="preserve"> </w:t>
      </w:r>
      <w:r>
        <w:rPr>
          <w:sz w:val="20"/>
        </w:rPr>
        <w:t>del</w:t>
      </w:r>
      <w:r>
        <w:rPr>
          <w:spacing w:val="-14"/>
          <w:sz w:val="20"/>
        </w:rPr>
        <w:t xml:space="preserve"> </w:t>
      </w:r>
      <w:r>
        <w:rPr>
          <w:sz w:val="20"/>
        </w:rPr>
        <w:t>Título 1</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Parte</w:t>
      </w:r>
      <w:r>
        <w:rPr>
          <w:spacing w:val="-5"/>
          <w:sz w:val="20"/>
        </w:rPr>
        <w:t xml:space="preserve"> </w:t>
      </w:r>
      <w:r>
        <w:rPr>
          <w:sz w:val="20"/>
        </w:rPr>
        <w:t>2</w:t>
      </w:r>
      <w:r>
        <w:rPr>
          <w:spacing w:val="-5"/>
          <w:sz w:val="20"/>
        </w:rPr>
        <w:t xml:space="preserve"> </w:t>
      </w:r>
      <w:r>
        <w:rPr>
          <w:sz w:val="20"/>
        </w:rPr>
        <w:t>del</w:t>
      </w:r>
      <w:r>
        <w:rPr>
          <w:spacing w:val="-5"/>
          <w:sz w:val="20"/>
        </w:rPr>
        <w:t xml:space="preserve"> </w:t>
      </w:r>
      <w:r>
        <w:rPr>
          <w:sz w:val="20"/>
        </w:rPr>
        <w:t>Libro</w:t>
      </w:r>
      <w:r>
        <w:rPr>
          <w:spacing w:val="-5"/>
          <w:sz w:val="20"/>
        </w:rPr>
        <w:t xml:space="preserve"> </w:t>
      </w:r>
      <w:r>
        <w:rPr>
          <w:sz w:val="20"/>
        </w:rPr>
        <w:t>2</w:t>
      </w:r>
      <w:r>
        <w:rPr>
          <w:spacing w:val="-5"/>
          <w:sz w:val="20"/>
        </w:rPr>
        <w:t xml:space="preserve"> </w:t>
      </w:r>
      <w:r>
        <w:rPr>
          <w:sz w:val="20"/>
        </w:rPr>
        <w:t>del</w:t>
      </w:r>
      <w:r>
        <w:rPr>
          <w:spacing w:val="-5"/>
          <w:sz w:val="20"/>
        </w:rPr>
        <w:t xml:space="preserve"> </w:t>
      </w:r>
      <w:r>
        <w:rPr>
          <w:sz w:val="20"/>
        </w:rPr>
        <w:t>Decreto</w:t>
      </w:r>
      <w:r>
        <w:rPr>
          <w:spacing w:val="-4"/>
          <w:sz w:val="20"/>
        </w:rPr>
        <w:t xml:space="preserve"> </w:t>
      </w:r>
      <w:r>
        <w:rPr>
          <w:sz w:val="20"/>
        </w:rPr>
        <w:t>1082</w:t>
      </w:r>
      <w:r>
        <w:rPr>
          <w:spacing w:val="-5"/>
          <w:sz w:val="20"/>
        </w:rPr>
        <w:t xml:space="preserve"> </w:t>
      </w:r>
      <w:r>
        <w:rPr>
          <w:sz w:val="20"/>
        </w:rPr>
        <w:t>de</w:t>
      </w:r>
      <w:r>
        <w:rPr>
          <w:spacing w:val="-5"/>
          <w:sz w:val="20"/>
        </w:rPr>
        <w:t xml:space="preserve"> </w:t>
      </w:r>
      <w:r>
        <w:rPr>
          <w:sz w:val="20"/>
        </w:rPr>
        <w:t>2015,</w:t>
      </w:r>
      <w:r>
        <w:rPr>
          <w:spacing w:val="-5"/>
          <w:sz w:val="20"/>
        </w:rPr>
        <w:t xml:space="preserve"> </w:t>
      </w:r>
      <w:r>
        <w:rPr>
          <w:sz w:val="20"/>
        </w:rPr>
        <w:t>los</w:t>
      </w:r>
      <w:r>
        <w:rPr>
          <w:spacing w:val="-5"/>
          <w:sz w:val="20"/>
        </w:rPr>
        <w:t xml:space="preserve"> </w:t>
      </w:r>
      <w:r>
        <w:rPr>
          <w:sz w:val="20"/>
        </w:rPr>
        <w:t>cuales</w:t>
      </w:r>
      <w:r>
        <w:rPr>
          <w:spacing w:val="-4"/>
          <w:sz w:val="20"/>
        </w:rPr>
        <w:t xml:space="preserve"> </w:t>
      </w:r>
      <w:r>
        <w:rPr>
          <w:sz w:val="20"/>
        </w:rPr>
        <w:t xml:space="preserve">quedarán </w:t>
      </w:r>
      <w:r>
        <w:rPr>
          <w:spacing w:val="-4"/>
          <w:sz w:val="20"/>
        </w:rPr>
        <w:t>así:</w:t>
      </w:r>
    </w:p>
    <w:p w14:paraId="7B0C3AA7" w14:textId="77777777" w:rsidR="00CE6443" w:rsidRDefault="00CF2734">
      <w:pPr>
        <w:spacing w:before="243"/>
        <w:ind w:left="810"/>
        <w:rPr>
          <w:sz w:val="20"/>
        </w:rPr>
      </w:pPr>
      <w:r>
        <w:rPr>
          <w:spacing w:val="-5"/>
          <w:sz w:val="20"/>
        </w:rPr>
        <w:t>(…)</w:t>
      </w:r>
    </w:p>
    <w:p w14:paraId="1F331F64" w14:textId="77777777" w:rsidR="00CE6443" w:rsidRDefault="00CF2734">
      <w:pPr>
        <w:spacing w:before="243"/>
        <w:ind w:left="810" w:right="1609"/>
        <w:jc w:val="both"/>
        <w:rPr>
          <w:sz w:val="20"/>
        </w:rPr>
      </w:pPr>
      <w:r>
        <w:rPr>
          <w:sz w:val="20"/>
        </w:rPr>
        <w:t>ARTÍCULO</w:t>
      </w:r>
      <w:r>
        <w:rPr>
          <w:spacing w:val="-18"/>
          <w:sz w:val="20"/>
        </w:rPr>
        <w:t xml:space="preserve"> </w:t>
      </w:r>
      <w:r>
        <w:rPr>
          <w:sz w:val="20"/>
        </w:rPr>
        <w:t>2.2.1.2.4.2.3.</w:t>
      </w:r>
      <w:r>
        <w:rPr>
          <w:spacing w:val="-12"/>
          <w:sz w:val="20"/>
        </w:rPr>
        <w:t xml:space="preserve"> </w:t>
      </w:r>
      <w:r>
        <w:rPr>
          <w:sz w:val="20"/>
        </w:rPr>
        <w:t>Limitaciones</w:t>
      </w:r>
      <w:r>
        <w:rPr>
          <w:spacing w:val="-6"/>
          <w:sz w:val="20"/>
        </w:rPr>
        <w:t xml:space="preserve"> </w:t>
      </w:r>
      <w:r>
        <w:rPr>
          <w:sz w:val="20"/>
        </w:rPr>
        <w:t>territoriales.</w:t>
      </w:r>
      <w:r>
        <w:rPr>
          <w:spacing w:val="-18"/>
          <w:sz w:val="20"/>
        </w:rPr>
        <w:t xml:space="preserve"> </w:t>
      </w:r>
      <w:r>
        <w:rPr>
          <w:sz w:val="20"/>
        </w:rPr>
        <w:t>De</w:t>
      </w:r>
      <w:r>
        <w:rPr>
          <w:spacing w:val="-8"/>
          <w:sz w:val="20"/>
        </w:rPr>
        <w:t xml:space="preserve"> </w:t>
      </w:r>
      <w:r>
        <w:rPr>
          <w:sz w:val="20"/>
        </w:rPr>
        <w:t>conformidad</w:t>
      </w:r>
      <w:r>
        <w:rPr>
          <w:spacing w:val="-7"/>
          <w:sz w:val="20"/>
        </w:rPr>
        <w:t xml:space="preserve"> </w:t>
      </w:r>
      <w:r>
        <w:rPr>
          <w:sz w:val="20"/>
        </w:rPr>
        <w:t>con</w:t>
      </w:r>
      <w:r>
        <w:rPr>
          <w:spacing w:val="-9"/>
          <w:sz w:val="20"/>
        </w:rPr>
        <w:t xml:space="preserve"> </w:t>
      </w:r>
      <w:r>
        <w:rPr>
          <w:sz w:val="20"/>
        </w:rPr>
        <w:t xml:space="preserve">el </w:t>
      </w:r>
      <w:r>
        <w:rPr>
          <w:spacing w:val="-2"/>
          <w:sz w:val="20"/>
        </w:rPr>
        <w:t>parágrafo</w:t>
      </w:r>
      <w:r>
        <w:rPr>
          <w:spacing w:val="-16"/>
          <w:sz w:val="20"/>
        </w:rPr>
        <w:t xml:space="preserve"> </w:t>
      </w:r>
      <w:r>
        <w:rPr>
          <w:spacing w:val="-2"/>
          <w:sz w:val="20"/>
        </w:rPr>
        <w:t>1</w:t>
      </w:r>
      <w:r>
        <w:rPr>
          <w:spacing w:val="-16"/>
          <w:sz w:val="20"/>
        </w:rPr>
        <w:t xml:space="preserve"> </w:t>
      </w:r>
      <w:r>
        <w:rPr>
          <w:spacing w:val="-2"/>
          <w:sz w:val="20"/>
        </w:rPr>
        <w:t>del</w:t>
      </w:r>
      <w:r>
        <w:rPr>
          <w:spacing w:val="-15"/>
          <w:sz w:val="20"/>
        </w:rPr>
        <w:t xml:space="preserve"> </w:t>
      </w:r>
      <w:r>
        <w:rPr>
          <w:spacing w:val="-2"/>
          <w:sz w:val="20"/>
        </w:rPr>
        <w:t>artículo</w:t>
      </w:r>
      <w:r>
        <w:rPr>
          <w:spacing w:val="-16"/>
          <w:sz w:val="20"/>
        </w:rPr>
        <w:t xml:space="preserve"> </w:t>
      </w:r>
      <w:r>
        <w:rPr>
          <w:spacing w:val="-2"/>
          <w:sz w:val="20"/>
        </w:rPr>
        <w:t>12</w:t>
      </w:r>
      <w:r>
        <w:rPr>
          <w:spacing w:val="-15"/>
          <w:sz w:val="20"/>
        </w:rPr>
        <w:t xml:space="preserve"> </w:t>
      </w:r>
      <w:r>
        <w:rPr>
          <w:spacing w:val="-2"/>
          <w:sz w:val="20"/>
        </w:rPr>
        <w:t>de</w:t>
      </w:r>
      <w:r>
        <w:rPr>
          <w:spacing w:val="-16"/>
          <w:sz w:val="20"/>
        </w:rPr>
        <w:t xml:space="preserve"> </w:t>
      </w:r>
      <w:r>
        <w:rPr>
          <w:spacing w:val="-2"/>
          <w:sz w:val="20"/>
        </w:rPr>
        <w:t>la</w:t>
      </w:r>
      <w:r>
        <w:rPr>
          <w:spacing w:val="-16"/>
          <w:sz w:val="20"/>
        </w:rPr>
        <w:t xml:space="preserve"> </w:t>
      </w:r>
      <w:r>
        <w:rPr>
          <w:spacing w:val="-2"/>
          <w:sz w:val="20"/>
        </w:rPr>
        <w:t>Ley</w:t>
      </w:r>
      <w:r>
        <w:rPr>
          <w:spacing w:val="-15"/>
          <w:sz w:val="20"/>
        </w:rPr>
        <w:t xml:space="preserve"> </w:t>
      </w:r>
      <w:r>
        <w:rPr>
          <w:spacing w:val="-2"/>
          <w:sz w:val="20"/>
        </w:rPr>
        <w:t>1150</w:t>
      </w:r>
      <w:r>
        <w:rPr>
          <w:spacing w:val="-11"/>
          <w:sz w:val="20"/>
        </w:rPr>
        <w:t xml:space="preserve"> </w:t>
      </w:r>
      <w:r>
        <w:rPr>
          <w:spacing w:val="-2"/>
          <w:sz w:val="20"/>
        </w:rPr>
        <w:t>de</w:t>
      </w:r>
      <w:r>
        <w:rPr>
          <w:spacing w:val="-3"/>
          <w:sz w:val="20"/>
        </w:rPr>
        <w:t xml:space="preserve"> </w:t>
      </w:r>
      <w:r>
        <w:rPr>
          <w:spacing w:val="-2"/>
          <w:sz w:val="20"/>
        </w:rPr>
        <w:t>2007,</w:t>
      </w:r>
      <w:r>
        <w:rPr>
          <w:spacing w:val="-3"/>
          <w:sz w:val="20"/>
        </w:rPr>
        <w:t xml:space="preserve"> </w:t>
      </w:r>
      <w:r>
        <w:rPr>
          <w:spacing w:val="-2"/>
          <w:sz w:val="20"/>
        </w:rPr>
        <w:t>las</w:t>
      </w:r>
      <w:r>
        <w:rPr>
          <w:spacing w:val="-4"/>
          <w:sz w:val="20"/>
        </w:rPr>
        <w:t xml:space="preserve"> </w:t>
      </w:r>
      <w:r>
        <w:rPr>
          <w:spacing w:val="-2"/>
          <w:sz w:val="20"/>
        </w:rPr>
        <w:t xml:space="preserve">Entidades Estatales, </w:t>
      </w:r>
      <w:r>
        <w:rPr>
          <w:sz w:val="20"/>
        </w:rPr>
        <w:t>independientemente de su régimen de contratación, los patrimonios autónomos constituidos por Entidades Estatales y los particulares que ejecuten recursos públicos, pueden realizar convocatorias limitadas a Mipyme colombianas que tengan domicilio en los departamentos o municipios en donde se va a ejecutar el contrato. Cada Mipyme deberá acreditar</w:t>
      </w:r>
      <w:r>
        <w:rPr>
          <w:spacing w:val="-4"/>
          <w:sz w:val="20"/>
        </w:rPr>
        <w:t xml:space="preserve"> </w:t>
      </w:r>
      <w:r>
        <w:rPr>
          <w:sz w:val="20"/>
        </w:rPr>
        <w:t>su</w:t>
      </w:r>
      <w:r>
        <w:rPr>
          <w:spacing w:val="-6"/>
          <w:sz w:val="20"/>
        </w:rPr>
        <w:t xml:space="preserve"> </w:t>
      </w:r>
      <w:r>
        <w:rPr>
          <w:sz w:val="20"/>
        </w:rPr>
        <w:t>domicilio</w:t>
      </w:r>
      <w:r>
        <w:rPr>
          <w:spacing w:val="-4"/>
          <w:sz w:val="20"/>
        </w:rPr>
        <w:t xml:space="preserve"> </w:t>
      </w:r>
      <w:r>
        <w:rPr>
          <w:sz w:val="20"/>
        </w:rPr>
        <w:t>con</w:t>
      </w:r>
      <w:r>
        <w:rPr>
          <w:spacing w:val="-6"/>
          <w:sz w:val="20"/>
        </w:rPr>
        <w:t xml:space="preserve"> </w:t>
      </w:r>
      <w:r>
        <w:rPr>
          <w:sz w:val="20"/>
        </w:rPr>
        <w:t>los</w:t>
      </w:r>
      <w:r>
        <w:rPr>
          <w:spacing w:val="-6"/>
          <w:sz w:val="20"/>
        </w:rPr>
        <w:t xml:space="preserve"> </w:t>
      </w:r>
      <w:r>
        <w:rPr>
          <w:sz w:val="20"/>
        </w:rPr>
        <w:t>documentos</w:t>
      </w:r>
      <w:r>
        <w:rPr>
          <w:spacing w:val="-4"/>
          <w:sz w:val="20"/>
        </w:rPr>
        <w:t xml:space="preserve"> </w:t>
      </w:r>
      <w:r>
        <w:rPr>
          <w:sz w:val="20"/>
        </w:rPr>
        <w:t>a</w:t>
      </w:r>
      <w:r>
        <w:rPr>
          <w:spacing w:val="-7"/>
          <w:sz w:val="20"/>
        </w:rPr>
        <w:t xml:space="preserve"> </w:t>
      </w:r>
      <w:r>
        <w:rPr>
          <w:sz w:val="20"/>
        </w:rPr>
        <w:t>los</w:t>
      </w:r>
      <w:r>
        <w:rPr>
          <w:spacing w:val="-6"/>
          <w:sz w:val="20"/>
        </w:rPr>
        <w:t xml:space="preserve"> </w:t>
      </w:r>
      <w:r>
        <w:rPr>
          <w:sz w:val="20"/>
        </w:rPr>
        <w:t>que</w:t>
      </w:r>
      <w:r>
        <w:rPr>
          <w:spacing w:val="-6"/>
          <w:sz w:val="20"/>
        </w:rPr>
        <w:t xml:space="preserve"> </w:t>
      </w:r>
      <w:r>
        <w:rPr>
          <w:sz w:val="20"/>
        </w:rPr>
        <w:t>se</w:t>
      </w:r>
      <w:r>
        <w:rPr>
          <w:spacing w:val="-6"/>
          <w:sz w:val="20"/>
        </w:rPr>
        <w:t xml:space="preserve"> </w:t>
      </w:r>
      <w:r>
        <w:rPr>
          <w:sz w:val="20"/>
        </w:rPr>
        <w:t>refiere</w:t>
      </w:r>
      <w:r>
        <w:rPr>
          <w:spacing w:val="-5"/>
          <w:sz w:val="20"/>
        </w:rPr>
        <w:t xml:space="preserve"> </w:t>
      </w:r>
      <w:r>
        <w:rPr>
          <w:sz w:val="20"/>
        </w:rPr>
        <w:t>el</w:t>
      </w:r>
      <w:r>
        <w:rPr>
          <w:spacing w:val="-6"/>
          <w:sz w:val="20"/>
        </w:rPr>
        <w:t xml:space="preserve"> </w:t>
      </w:r>
      <w:r>
        <w:rPr>
          <w:sz w:val="20"/>
        </w:rPr>
        <w:t xml:space="preserve">siguiente </w:t>
      </w:r>
      <w:r>
        <w:rPr>
          <w:spacing w:val="-2"/>
          <w:sz w:val="20"/>
        </w:rPr>
        <w:t>artículo”.</w:t>
      </w:r>
    </w:p>
    <w:p w14:paraId="07480996" w14:textId="77777777" w:rsidR="00CE6443" w:rsidRDefault="00CE6443">
      <w:pPr>
        <w:pStyle w:val="Textoindependiente"/>
        <w:spacing w:before="64"/>
        <w:rPr>
          <w:sz w:val="20"/>
        </w:rPr>
      </w:pPr>
    </w:p>
    <w:p w14:paraId="71A47331" w14:textId="77777777" w:rsidR="00CE6443" w:rsidRDefault="00CF2734">
      <w:pPr>
        <w:pStyle w:val="Textoindependiente"/>
        <w:spacing w:line="276" w:lineRule="auto"/>
        <w:ind w:left="100" w:right="899"/>
        <w:jc w:val="both"/>
      </w:pPr>
      <w:r>
        <w:t>La norma reglamentaria coincide con la redacción del parágrafo 1º del artículo 34</w:t>
      </w:r>
      <w:r>
        <w:rPr>
          <w:spacing w:val="-6"/>
        </w:rPr>
        <w:t xml:space="preserve"> </w:t>
      </w:r>
      <w:r>
        <w:t>de</w:t>
      </w:r>
      <w:r>
        <w:rPr>
          <w:spacing w:val="-6"/>
        </w:rPr>
        <w:t xml:space="preserve"> </w:t>
      </w:r>
      <w:r>
        <w:t>la</w:t>
      </w:r>
      <w:r>
        <w:rPr>
          <w:spacing w:val="-6"/>
        </w:rPr>
        <w:t xml:space="preserve"> </w:t>
      </w:r>
      <w:r>
        <w:t>Ley</w:t>
      </w:r>
      <w:r>
        <w:rPr>
          <w:spacing w:val="-6"/>
        </w:rPr>
        <w:t xml:space="preserve"> </w:t>
      </w:r>
      <w:r>
        <w:t>2069</w:t>
      </w:r>
      <w:r>
        <w:rPr>
          <w:spacing w:val="-5"/>
        </w:rPr>
        <w:t xml:space="preserve"> </w:t>
      </w:r>
      <w:r>
        <w:t>de</w:t>
      </w:r>
      <w:r>
        <w:rPr>
          <w:spacing w:val="-6"/>
        </w:rPr>
        <w:t xml:space="preserve"> </w:t>
      </w:r>
      <w:r>
        <w:t>2020,</w:t>
      </w:r>
      <w:r>
        <w:rPr>
          <w:spacing w:val="-5"/>
        </w:rPr>
        <w:t xml:space="preserve"> </w:t>
      </w:r>
      <w:r>
        <w:t>según</w:t>
      </w:r>
      <w:r>
        <w:rPr>
          <w:spacing w:val="-5"/>
        </w:rPr>
        <w:t xml:space="preserve"> </w:t>
      </w:r>
      <w:r>
        <w:t>el</w:t>
      </w:r>
      <w:r>
        <w:rPr>
          <w:spacing w:val="-6"/>
        </w:rPr>
        <w:t xml:space="preserve"> </w:t>
      </w:r>
      <w:r>
        <w:t>cual</w:t>
      </w:r>
      <w:r>
        <w:rPr>
          <w:spacing w:val="-5"/>
        </w:rPr>
        <w:t xml:space="preserve"> </w:t>
      </w:r>
      <w:r>
        <w:t>sí</w:t>
      </w:r>
      <w:r>
        <w:rPr>
          <w:spacing w:val="-6"/>
        </w:rPr>
        <w:t xml:space="preserve"> </w:t>
      </w:r>
      <w:r>
        <w:t>es</w:t>
      </w:r>
      <w:r>
        <w:rPr>
          <w:spacing w:val="-6"/>
        </w:rPr>
        <w:t xml:space="preserve"> </w:t>
      </w:r>
      <w:r>
        <w:t>posible</w:t>
      </w:r>
      <w:r>
        <w:rPr>
          <w:spacing w:val="-5"/>
        </w:rPr>
        <w:t xml:space="preserve"> </w:t>
      </w:r>
      <w:r>
        <w:t>limitar</w:t>
      </w:r>
      <w:r>
        <w:rPr>
          <w:spacing w:val="-5"/>
        </w:rPr>
        <w:t xml:space="preserve"> </w:t>
      </w:r>
      <w:r>
        <w:t>convocatorias</w:t>
      </w:r>
      <w:r>
        <w:rPr>
          <w:spacing w:val="-3"/>
        </w:rPr>
        <w:t xml:space="preserve"> </w:t>
      </w:r>
      <w:r>
        <w:t>a</w:t>
      </w:r>
      <w:r>
        <w:rPr>
          <w:spacing w:val="-6"/>
        </w:rPr>
        <w:t xml:space="preserve"> </w:t>
      </w:r>
      <w:r>
        <w:t>la participación de Mipymes “(…) del ámbito municipal o departamental correspondiente al de la ejecución del contrato”. En tales términos, la norma citada sólo contempla la posibilidad de limitar convocatorias a Mipymes con domicilio en esos dos tipos de entidades territoriales.</w:t>
      </w:r>
    </w:p>
    <w:p w14:paraId="4CE40561" w14:textId="4C4DA784" w:rsidR="00CE6443" w:rsidRDefault="00CF2734">
      <w:pPr>
        <w:pStyle w:val="Textoindependiente"/>
        <w:spacing w:before="120" w:line="276" w:lineRule="auto"/>
        <w:ind w:left="100" w:right="899"/>
        <w:jc w:val="both"/>
      </w:pPr>
      <w:r>
        <w:t>Ahora</w:t>
      </w:r>
      <w:r>
        <w:rPr>
          <w:spacing w:val="-2"/>
        </w:rPr>
        <w:t xml:space="preserve"> </w:t>
      </w:r>
      <w:r>
        <w:t>bien,</w:t>
      </w:r>
      <w:r>
        <w:rPr>
          <w:spacing w:val="-2"/>
        </w:rPr>
        <w:t xml:space="preserve"> </w:t>
      </w:r>
      <w:r>
        <w:t>el</w:t>
      </w:r>
      <w:r>
        <w:rPr>
          <w:spacing w:val="-3"/>
        </w:rPr>
        <w:t xml:space="preserve"> </w:t>
      </w:r>
      <w:r>
        <w:t>artículo</w:t>
      </w:r>
      <w:r>
        <w:rPr>
          <w:spacing w:val="-2"/>
        </w:rPr>
        <w:t xml:space="preserve"> </w:t>
      </w:r>
      <w:r>
        <w:t>2.2.1.2.4.2.3. del</w:t>
      </w:r>
      <w:r>
        <w:rPr>
          <w:spacing w:val="-3"/>
        </w:rPr>
        <w:t xml:space="preserve"> </w:t>
      </w:r>
      <w:r>
        <w:t>Decreto</w:t>
      </w:r>
      <w:r>
        <w:rPr>
          <w:spacing w:val="-2"/>
        </w:rPr>
        <w:t xml:space="preserve"> </w:t>
      </w:r>
      <w:r>
        <w:t>1082</w:t>
      </w:r>
      <w:r>
        <w:rPr>
          <w:spacing w:val="-2"/>
        </w:rPr>
        <w:t xml:space="preserve"> </w:t>
      </w:r>
      <w:r>
        <w:t>de</w:t>
      </w:r>
      <w:r>
        <w:rPr>
          <w:spacing w:val="-3"/>
        </w:rPr>
        <w:t xml:space="preserve"> </w:t>
      </w:r>
      <w:r>
        <w:t>2015,</w:t>
      </w:r>
      <w:r>
        <w:rPr>
          <w:spacing w:val="-2"/>
        </w:rPr>
        <w:t xml:space="preserve"> </w:t>
      </w:r>
      <w:r>
        <w:t>modificado</w:t>
      </w:r>
      <w:r>
        <w:rPr>
          <w:spacing w:val="-2"/>
        </w:rPr>
        <w:t xml:space="preserve"> </w:t>
      </w:r>
      <w:r>
        <w:t>por el</w:t>
      </w:r>
      <w:r>
        <w:rPr>
          <w:spacing w:val="-14"/>
        </w:rPr>
        <w:t xml:space="preserve"> </w:t>
      </w:r>
      <w:r>
        <w:t>artículo</w:t>
      </w:r>
      <w:r>
        <w:rPr>
          <w:spacing w:val="-12"/>
        </w:rPr>
        <w:t xml:space="preserve"> </w:t>
      </w:r>
      <w:r>
        <w:t>5</w:t>
      </w:r>
      <w:r>
        <w:rPr>
          <w:spacing w:val="-14"/>
        </w:rPr>
        <w:t xml:space="preserve"> </w:t>
      </w:r>
      <w:r>
        <w:t>del</w:t>
      </w:r>
      <w:r>
        <w:rPr>
          <w:spacing w:val="-14"/>
        </w:rPr>
        <w:t xml:space="preserve"> </w:t>
      </w:r>
      <w:r>
        <w:t>Decreto</w:t>
      </w:r>
      <w:r>
        <w:rPr>
          <w:spacing w:val="-12"/>
        </w:rPr>
        <w:t xml:space="preserve"> </w:t>
      </w:r>
      <w:r>
        <w:t>1860</w:t>
      </w:r>
      <w:r>
        <w:rPr>
          <w:spacing w:val="-13"/>
        </w:rPr>
        <w:t xml:space="preserve"> </w:t>
      </w:r>
      <w:r>
        <w:t>de</w:t>
      </w:r>
      <w:r>
        <w:rPr>
          <w:spacing w:val="-14"/>
        </w:rPr>
        <w:t xml:space="preserve"> </w:t>
      </w:r>
      <w:r>
        <w:t>2021</w:t>
      </w:r>
      <w:r>
        <w:rPr>
          <w:spacing w:val="-13"/>
        </w:rPr>
        <w:t xml:space="preserve"> </w:t>
      </w:r>
      <w:r>
        <w:t>se</w:t>
      </w:r>
      <w:r>
        <w:rPr>
          <w:spacing w:val="-14"/>
        </w:rPr>
        <w:t xml:space="preserve"> </w:t>
      </w:r>
      <w:r>
        <w:t>refiere</w:t>
      </w:r>
      <w:r>
        <w:rPr>
          <w:spacing w:val="-12"/>
        </w:rPr>
        <w:t xml:space="preserve"> </w:t>
      </w:r>
      <w:r>
        <w:t>a</w:t>
      </w:r>
      <w:r>
        <w:rPr>
          <w:spacing w:val="-14"/>
        </w:rPr>
        <w:t xml:space="preserve"> </w:t>
      </w:r>
      <w:r>
        <w:t>las</w:t>
      </w:r>
      <w:r>
        <w:rPr>
          <w:spacing w:val="-14"/>
        </w:rPr>
        <w:t xml:space="preserve"> </w:t>
      </w:r>
      <w:r>
        <w:t>“</w:t>
      </w:r>
      <w:r w:rsidR="009C50E4">
        <w:t>MiPyme</w:t>
      </w:r>
      <w:r>
        <w:rPr>
          <w:spacing w:val="-13"/>
        </w:rPr>
        <w:t xml:space="preserve"> </w:t>
      </w:r>
      <w:r>
        <w:t>colombianas</w:t>
      </w:r>
      <w:r>
        <w:rPr>
          <w:spacing w:val="-12"/>
        </w:rPr>
        <w:t xml:space="preserve"> </w:t>
      </w:r>
      <w:r>
        <w:t xml:space="preserve">que tengan </w:t>
      </w:r>
      <w:r>
        <w:rPr>
          <w:i/>
        </w:rPr>
        <w:t xml:space="preserve">domicilio </w:t>
      </w:r>
      <w:r>
        <w:t>en los departamentos o municipios en donde se va a ejecutar el</w:t>
      </w:r>
      <w:r>
        <w:rPr>
          <w:spacing w:val="-17"/>
        </w:rPr>
        <w:t xml:space="preserve"> </w:t>
      </w:r>
      <w:r>
        <w:t>contrato”.</w:t>
      </w:r>
      <w:r>
        <w:rPr>
          <w:spacing w:val="-17"/>
        </w:rPr>
        <w:t xml:space="preserve"> </w:t>
      </w:r>
      <w:r>
        <w:t>Esta</w:t>
      </w:r>
      <w:r>
        <w:rPr>
          <w:spacing w:val="-16"/>
        </w:rPr>
        <w:t xml:space="preserve"> </w:t>
      </w:r>
      <w:r>
        <w:t>precisión</w:t>
      </w:r>
      <w:r>
        <w:rPr>
          <w:spacing w:val="-15"/>
        </w:rPr>
        <w:t xml:space="preserve"> </w:t>
      </w:r>
      <w:r>
        <w:t>es</w:t>
      </w:r>
      <w:r>
        <w:rPr>
          <w:spacing w:val="-17"/>
        </w:rPr>
        <w:t xml:space="preserve"> </w:t>
      </w:r>
      <w:r>
        <w:t>importante,</w:t>
      </w:r>
      <w:r>
        <w:rPr>
          <w:spacing w:val="-15"/>
        </w:rPr>
        <w:t xml:space="preserve"> </w:t>
      </w:r>
      <w:r>
        <w:t>pues</w:t>
      </w:r>
      <w:r>
        <w:rPr>
          <w:spacing w:val="-16"/>
        </w:rPr>
        <w:t xml:space="preserve"> </w:t>
      </w:r>
      <w:r>
        <w:t>el</w:t>
      </w:r>
      <w:r>
        <w:rPr>
          <w:spacing w:val="-17"/>
        </w:rPr>
        <w:t xml:space="preserve"> </w:t>
      </w:r>
      <w:r>
        <w:t>incentivo</w:t>
      </w:r>
      <w:r>
        <w:rPr>
          <w:spacing w:val="-15"/>
        </w:rPr>
        <w:t xml:space="preserve"> </w:t>
      </w:r>
      <w:r>
        <w:t>previsto</w:t>
      </w:r>
      <w:r>
        <w:rPr>
          <w:spacing w:val="-15"/>
        </w:rPr>
        <w:t xml:space="preserve"> </w:t>
      </w:r>
      <w:r>
        <w:t>en</w:t>
      </w:r>
      <w:r>
        <w:rPr>
          <w:spacing w:val="-17"/>
        </w:rPr>
        <w:t xml:space="preserve"> </w:t>
      </w:r>
      <w:r>
        <w:t>la</w:t>
      </w:r>
      <w:r>
        <w:rPr>
          <w:spacing w:val="-17"/>
        </w:rPr>
        <w:t xml:space="preserve"> </w:t>
      </w:r>
      <w:r>
        <w:t>norma únicamente</w:t>
      </w:r>
      <w:r>
        <w:rPr>
          <w:spacing w:val="-18"/>
        </w:rPr>
        <w:t xml:space="preserve"> </w:t>
      </w:r>
      <w:r>
        <w:t>aplica</w:t>
      </w:r>
      <w:r>
        <w:rPr>
          <w:spacing w:val="-18"/>
        </w:rPr>
        <w:t xml:space="preserve"> </w:t>
      </w:r>
      <w:r>
        <w:t>en</w:t>
      </w:r>
      <w:r>
        <w:rPr>
          <w:spacing w:val="-19"/>
        </w:rPr>
        <w:t xml:space="preserve"> </w:t>
      </w:r>
      <w:r>
        <w:t>el</w:t>
      </w:r>
      <w:r>
        <w:rPr>
          <w:spacing w:val="-20"/>
        </w:rPr>
        <w:t xml:space="preserve"> </w:t>
      </w:r>
      <w:r>
        <w:t>lugar</w:t>
      </w:r>
      <w:r>
        <w:rPr>
          <w:spacing w:val="-17"/>
        </w:rPr>
        <w:t xml:space="preserve"> </w:t>
      </w:r>
      <w:r>
        <w:t>de</w:t>
      </w:r>
      <w:r>
        <w:rPr>
          <w:spacing w:val="-20"/>
        </w:rPr>
        <w:t xml:space="preserve"> </w:t>
      </w:r>
      <w:r>
        <w:t>ejecución</w:t>
      </w:r>
      <w:r>
        <w:rPr>
          <w:spacing w:val="-16"/>
        </w:rPr>
        <w:t xml:space="preserve"> </w:t>
      </w:r>
      <w:r>
        <w:t>del</w:t>
      </w:r>
      <w:r>
        <w:rPr>
          <w:spacing w:val="-19"/>
        </w:rPr>
        <w:t xml:space="preserve"> </w:t>
      </w:r>
      <w:r>
        <w:t>contrato</w:t>
      </w:r>
      <w:r>
        <w:rPr>
          <w:spacing w:val="-17"/>
        </w:rPr>
        <w:t xml:space="preserve"> </w:t>
      </w:r>
      <w:r>
        <w:t>en</w:t>
      </w:r>
      <w:r>
        <w:rPr>
          <w:spacing w:val="-19"/>
        </w:rPr>
        <w:t xml:space="preserve"> </w:t>
      </w:r>
      <w:r>
        <w:t>el</w:t>
      </w:r>
      <w:r>
        <w:rPr>
          <w:spacing w:val="-20"/>
        </w:rPr>
        <w:t xml:space="preserve"> </w:t>
      </w:r>
      <w:r>
        <w:t>que</w:t>
      </w:r>
      <w:r>
        <w:rPr>
          <w:spacing w:val="-18"/>
        </w:rPr>
        <w:t xml:space="preserve"> </w:t>
      </w:r>
      <w:r>
        <w:t>la</w:t>
      </w:r>
      <w:r>
        <w:rPr>
          <w:spacing w:val="-20"/>
        </w:rPr>
        <w:t xml:space="preserve"> </w:t>
      </w:r>
      <w:r>
        <w:t>Mipyme</w:t>
      </w:r>
      <w:r>
        <w:rPr>
          <w:spacing w:val="-17"/>
        </w:rPr>
        <w:t xml:space="preserve"> </w:t>
      </w:r>
      <w:r>
        <w:t xml:space="preserve">tiene su “domicilio” y no en donde tiene sucursales, agencias o establecimientos de </w:t>
      </w:r>
      <w:r>
        <w:rPr>
          <w:spacing w:val="-2"/>
        </w:rPr>
        <w:t>comercio.</w:t>
      </w:r>
    </w:p>
    <w:p w14:paraId="62AF2756" w14:textId="77777777" w:rsidR="00CE6443" w:rsidRDefault="00CF2734">
      <w:pPr>
        <w:pStyle w:val="Textoindependiente"/>
        <w:spacing w:before="120" w:line="276" w:lineRule="auto"/>
        <w:ind w:left="100" w:right="899"/>
        <w:jc w:val="both"/>
      </w:pPr>
      <w:r>
        <w:t>Sin</w:t>
      </w:r>
      <w:r>
        <w:rPr>
          <w:spacing w:val="-13"/>
        </w:rPr>
        <w:t xml:space="preserve"> </w:t>
      </w:r>
      <w:r>
        <w:t>perjuicio</w:t>
      </w:r>
      <w:r>
        <w:rPr>
          <w:spacing w:val="-11"/>
        </w:rPr>
        <w:t xml:space="preserve"> </w:t>
      </w:r>
      <w:r>
        <w:t>de</w:t>
      </w:r>
      <w:r>
        <w:rPr>
          <w:spacing w:val="-13"/>
        </w:rPr>
        <w:t xml:space="preserve"> </w:t>
      </w:r>
      <w:r>
        <w:t>lo</w:t>
      </w:r>
      <w:r>
        <w:rPr>
          <w:spacing w:val="-13"/>
        </w:rPr>
        <w:t xml:space="preserve"> </w:t>
      </w:r>
      <w:r>
        <w:t>anterior,</w:t>
      </w:r>
      <w:r>
        <w:rPr>
          <w:spacing w:val="-11"/>
        </w:rPr>
        <w:t xml:space="preserve"> </w:t>
      </w:r>
      <w:r>
        <w:t>no</w:t>
      </w:r>
      <w:r>
        <w:rPr>
          <w:spacing w:val="-13"/>
        </w:rPr>
        <w:t xml:space="preserve"> </w:t>
      </w:r>
      <w:r>
        <w:t>puede</w:t>
      </w:r>
      <w:r>
        <w:rPr>
          <w:spacing w:val="-12"/>
        </w:rPr>
        <w:t xml:space="preserve"> </w:t>
      </w:r>
      <w:r>
        <w:t>perderse</w:t>
      </w:r>
      <w:r>
        <w:rPr>
          <w:spacing w:val="-11"/>
        </w:rPr>
        <w:t xml:space="preserve"> </w:t>
      </w:r>
      <w:r>
        <w:t>de</w:t>
      </w:r>
      <w:r>
        <w:rPr>
          <w:spacing w:val="-13"/>
        </w:rPr>
        <w:t xml:space="preserve"> </w:t>
      </w:r>
      <w:r>
        <w:t>vista</w:t>
      </w:r>
      <w:r>
        <w:rPr>
          <w:spacing w:val="-12"/>
        </w:rPr>
        <w:t xml:space="preserve"> </w:t>
      </w:r>
      <w:r>
        <w:t>que</w:t>
      </w:r>
      <w:r>
        <w:rPr>
          <w:spacing w:val="-13"/>
        </w:rPr>
        <w:t xml:space="preserve"> </w:t>
      </w:r>
      <w:r>
        <w:t>la</w:t>
      </w:r>
      <w:r>
        <w:rPr>
          <w:spacing w:val="-13"/>
        </w:rPr>
        <w:t xml:space="preserve"> </w:t>
      </w:r>
      <w:r>
        <w:t>decisión</w:t>
      </w:r>
      <w:r>
        <w:rPr>
          <w:spacing w:val="-11"/>
        </w:rPr>
        <w:t xml:space="preserve"> </w:t>
      </w:r>
      <w:r>
        <w:t>de</w:t>
      </w:r>
      <w:r>
        <w:rPr>
          <w:spacing w:val="-13"/>
        </w:rPr>
        <w:t xml:space="preserve"> </w:t>
      </w:r>
      <w:r>
        <w:t>limitar “a</w:t>
      </w:r>
      <w:r>
        <w:rPr>
          <w:spacing w:val="-15"/>
        </w:rPr>
        <w:t xml:space="preserve"> </w:t>
      </w:r>
      <w:r>
        <w:t>Mipyme</w:t>
      </w:r>
      <w:r>
        <w:rPr>
          <w:spacing w:val="-14"/>
        </w:rPr>
        <w:t xml:space="preserve"> </w:t>
      </w:r>
      <w:r>
        <w:t>colombianas</w:t>
      </w:r>
      <w:r>
        <w:rPr>
          <w:spacing w:val="-12"/>
        </w:rPr>
        <w:t xml:space="preserve"> </w:t>
      </w:r>
      <w:r>
        <w:t>que</w:t>
      </w:r>
      <w:r>
        <w:rPr>
          <w:spacing w:val="-15"/>
        </w:rPr>
        <w:t xml:space="preserve"> </w:t>
      </w:r>
      <w:r>
        <w:t>tengan</w:t>
      </w:r>
      <w:r>
        <w:rPr>
          <w:spacing w:val="-13"/>
        </w:rPr>
        <w:t xml:space="preserve"> </w:t>
      </w:r>
      <w:r>
        <w:t>domicilio</w:t>
      </w:r>
      <w:r>
        <w:rPr>
          <w:spacing w:val="-13"/>
        </w:rPr>
        <w:t xml:space="preserve"> </w:t>
      </w:r>
      <w:r>
        <w:t>en</w:t>
      </w:r>
      <w:r>
        <w:rPr>
          <w:spacing w:val="-15"/>
        </w:rPr>
        <w:t xml:space="preserve"> </w:t>
      </w:r>
      <w:r>
        <w:t>los</w:t>
      </w:r>
      <w:r>
        <w:rPr>
          <w:spacing w:val="-15"/>
        </w:rPr>
        <w:t xml:space="preserve"> </w:t>
      </w:r>
      <w:r>
        <w:t>departamentos</w:t>
      </w:r>
      <w:r>
        <w:rPr>
          <w:spacing w:val="-12"/>
        </w:rPr>
        <w:t xml:space="preserve"> </w:t>
      </w:r>
      <w:r>
        <w:t>o</w:t>
      </w:r>
      <w:r>
        <w:rPr>
          <w:spacing w:val="-15"/>
        </w:rPr>
        <w:t xml:space="preserve"> </w:t>
      </w:r>
      <w:r>
        <w:t>municipios en</w:t>
      </w:r>
      <w:r>
        <w:rPr>
          <w:spacing w:val="-9"/>
        </w:rPr>
        <w:t xml:space="preserve"> </w:t>
      </w:r>
      <w:r>
        <w:t>donde</w:t>
      </w:r>
      <w:r>
        <w:rPr>
          <w:spacing w:val="-9"/>
        </w:rPr>
        <w:t xml:space="preserve"> </w:t>
      </w:r>
      <w:r>
        <w:t>se</w:t>
      </w:r>
      <w:r>
        <w:rPr>
          <w:spacing w:val="-9"/>
        </w:rPr>
        <w:t xml:space="preserve"> </w:t>
      </w:r>
      <w:r>
        <w:t>va</w:t>
      </w:r>
      <w:r>
        <w:rPr>
          <w:spacing w:val="-9"/>
        </w:rPr>
        <w:t xml:space="preserve"> </w:t>
      </w:r>
      <w:r>
        <w:t>a</w:t>
      </w:r>
      <w:r>
        <w:rPr>
          <w:spacing w:val="-10"/>
        </w:rPr>
        <w:t xml:space="preserve"> </w:t>
      </w:r>
      <w:r>
        <w:t>ejecutar</w:t>
      </w:r>
      <w:r>
        <w:rPr>
          <w:spacing w:val="-7"/>
        </w:rPr>
        <w:t xml:space="preserve"> </w:t>
      </w:r>
      <w:r>
        <w:t>el</w:t>
      </w:r>
      <w:r>
        <w:rPr>
          <w:spacing w:val="-9"/>
        </w:rPr>
        <w:t xml:space="preserve"> </w:t>
      </w:r>
      <w:r>
        <w:t>contrato”,</w:t>
      </w:r>
      <w:r>
        <w:rPr>
          <w:spacing w:val="-10"/>
        </w:rPr>
        <w:t xml:space="preserve"> </w:t>
      </w:r>
      <w:r>
        <w:t>aunque</w:t>
      </w:r>
      <w:r>
        <w:rPr>
          <w:spacing w:val="-8"/>
        </w:rPr>
        <w:t xml:space="preserve"> </w:t>
      </w:r>
      <w:r>
        <w:t>es</w:t>
      </w:r>
      <w:r>
        <w:rPr>
          <w:spacing w:val="-9"/>
        </w:rPr>
        <w:t xml:space="preserve"> </w:t>
      </w:r>
      <w:r>
        <w:t>facultativa</w:t>
      </w:r>
      <w:r>
        <w:rPr>
          <w:spacing w:val="-6"/>
        </w:rPr>
        <w:t xml:space="preserve"> </w:t>
      </w:r>
      <w:r>
        <w:t>de</w:t>
      </w:r>
      <w:r>
        <w:rPr>
          <w:spacing w:val="-9"/>
        </w:rPr>
        <w:t xml:space="preserve"> </w:t>
      </w:r>
      <w:r>
        <w:t>la</w:t>
      </w:r>
      <w:r>
        <w:rPr>
          <w:spacing w:val="-9"/>
        </w:rPr>
        <w:t xml:space="preserve"> </w:t>
      </w:r>
      <w:r>
        <w:t>entidad,</w:t>
      </w:r>
      <w:r>
        <w:rPr>
          <w:spacing w:val="-7"/>
        </w:rPr>
        <w:t xml:space="preserve"> </w:t>
      </w:r>
      <w:r>
        <w:t>está supeditada a que se verifiquen los requisitos establecidos en los numerales 1 y 2</w:t>
      </w:r>
      <w:r>
        <w:rPr>
          <w:spacing w:val="-20"/>
        </w:rPr>
        <w:t xml:space="preserve"> </w:t>
      </w:r>
      <w:r>
        <w:t>del</w:t>
      </w:r>
      <w:r>
        <w:rPr>
          <w:spacing w:val="-19"/>
        </w:rPr>
        <w:t xml:space="preserve"> </w:t>
      </w:r>
      <w:r>
        <w:t>artículo</w:t>
      </w:r>
      <w:r>
        <w:rPr>
          <w:spacing w:val="-19"/>
        </w:rPr>
        <w:t xml:space="preserve"> </w:t>
      </w:r>
      <w:r>
        <w:t>2.2.1.2.4.2.2.</w:t>
      </w:r>
      <w:r>
        <w:rPr>
          <w:spacing w:val="-19"/>
        </w:rPr>
        <w:t xml:space="preserve"> </w:t>
      </w:r>
      <w:r>
        <w:t>del</w:t>
      </w:r>
      <w:r>
        <w:rPr>
          <w:spacing w:val="-20"/>
        </w:rPr>
        <w:t xml:space="preserve"> </w:t>
      </w:r>
      <w:r>
        <w:t>Decreto</w:t>
      </w:r>
      <w:r>
        <w:rPr>
          <w:spacing w:val="-18"/>
        </w:rPr>
        <w:t xml:space="preserve"> </w:t>
      </w:r>
      <w:r>
        <w:t>1082</w:t>
      </w:r>
      <w:r>
        <w:rPr>
          <w:spacing w:val="-19"/>
        </w:rPr>
        <w:t xml:space="preserve"> </w:t>
      </w:r>
      <w:r>
        <w:t>de</w:t>
      </w:r>
      <w:r>
        <w:rPr>
          <w:spacing w:val="-20"/>
        </w:rPr>
        <w:t xml:space="preserve"> </w:t>
      </w:r>
      <w:r>
        <w:t>2015,</w:t>
      </w:r>
      <w:r>
        <w:rPr>
          <w:spacing w:val="-19"/>
        </w:rPr>
        <w:t xml:space="preserve"> </w:t>
      </w:r>
      <w:r>
        <w:t>modificado</w:t>
      </w:r>
      <w:r>
        <w:rPr>
          <w:spacing w:val="-17"/>
        </w:rPr>
        <w:t xml:space="preserve"> </w:t>
      </w:r>
      <w:r>
        <w:t>por</w:t>
      </w:r>
      <w:r>
        <w:rPr>
          <w:spacing w:val="-20"/>
        </w:rPr>
        <w:t xml:space="preserve"> </w:t>
      </w:r>
      <w:r>
        <w:t>el</w:t>
      </w:r>
      <w:r>
        <w:rPr>
          <w:spacing w:val="-19"/>
        </w:rPr>
        <w:t xml:space="preserve"> </w:t>
      </w:r>
      <w:r>
        <w:t>Decreto 1860</w:t>
      </w:r>
      <w:r>
        <w:rPr>
          <w:spacing w:val="-11"/>
        </w:rPr>
        <w:t xml:space="preserve"> </w:t>
      </w:r>
      <w:r>
        <w:t>de</w:t>
      </w:r>
      <w:r>
        <w:rPr>
          <w:spacing w:val="-12"/>
        </w:rPr>
        <w:t xml:space="preserve"> </w:t>
      </w:r>
      <w:r>
        <w:t>2021.</w:t>
      </w:r>
      <w:r>
        <w:rPr>
          <w:spacing w:val="-10"/>
        </w:rPr>
        <w:t xml:space="preserve"> </w:t>
      </w:r>
      <w:r>
        <w:t>En</w:t>
      </w:r>
      <w:r>
        <w:rPr>
          <w:spacing w:val="-12"/>
        </w:rPr>
        <w:t xml:space="preserve"> </w:t>
      </w:r>
      <w:r>
        <w:t>ese</w:t>
      </w:r>
      <w:r>
        <w:rPr>
          <w:spacing w:val="-11"/>
        </w:rPr>
        <w:t xml:space="preserve"> </w:t>
      </w:r>
      <w:r>
        <w:t>sentido,</w:t>
      </w:r>
      <w:r>
        <w:rPr>
          <w:spacing w:val="-10"/>
        </w:rPr>
        <w:t xml:space="preserve"> </w:t>
      </w:r>
      <w:r>
        <w:t>si</w:t>
      </w:r>
      <w:r>
        <w:rPr>
          <w:spacing w:val="-11"/>
        </w:rPr>
        <w:t xml:space="preserve"> </w:t>
      </w:r>
      <w:r>
        <w:t>la</w:t>
      </w:r>
      <w:r>
        <w:rPr>
          <w:spacing w:val="-12"/>
        </w:rPr>
        <w:t xml:space="preserve"> </w:t>
      </w:r>
      <w:r>
        <w:t>entidad</w:t>
      </w:r>
      <w:r>
        <w:rPr>
          <w:spacing w:val="-10"/>
        </w:rPr>
        <w:t xml:space="preserve"> </w:t>
      </w:r>
      <w:r>
        <w:t>no</w:t>
      </w:r>
      <w:r>
        <w:rPr>
          <w:spacing w:val="-12"/>
        </w:rPr>
        <w:t xml:space="preserve"> </w:t>
      </w:r>
      <w:r>
        <w:t>recibió</w:t>
      </w:r>
      <w:r>
        <w:rPr>
          <w:spacing w:val="-10"/>
        </w:rPr>
        <w:t xml:space="preserve"> </w:t>
      </w:r>
      <w:r>
        <w:t>las</w:t>
      </w:r>
      <w:r>
        <w:rPr>
          <w:spacing w:val="-11"/>
        </w:rPr>
        <w:t xml:space="preserve"> </w:t>
      </w:r>
      <w:r>
        <w:t>solicitudes</w:t>
      </w:r>
      <w:r>
        <w:rPr>
          <w:spacing w:val="-9"/>
        </w:rPr>
        <w:t xml:space="preserve"> </w:t>
      </w:r>
      <w:r>
        <w:t>para</w:t>
      </w:r>
      <w:r>
        <w:rPr>
          <w:spacing w:val="-11"/>
        </w:rPr>
        <w:t xml:space="preserve"> </w:t>
      </w:r>
      <w:r>
        <w:t>limitar la</w:t>
      </w:r>
      <w:r>
        <w:rPr>
          <w:spacing w:val="20"/>
        </w:rPr>
        <w:t xml:space="preserve"> </w:t>
      </w:r>
      <w:r>
        <w:t>convocatoria</w:t>
      </w:r>
      <w:r>
        <w:rPr>
          <w:spacing w:val="23"/>
        </w:rPr>
        <w:t xml:space="preserve"> </w:t>
      </w:r>
      <w:r>
        <w:t>a</w:t>
      </w:r>
      <w:r>
        <w:rPr>
          <w:spacing w:val="20"/>
        </w:rPr>
        <w:t xml:space="preserve"> </w:t>
      </w:r>
      <w:r>
        <w:t>Mipymes,</w:t>
      </w:r>
      <w:r>
        <w:rPr>
          <w:spacing w:val="20"/>
        </w:rPr>
        <w:t xml:space="preserve"> </w:t>
      </w:r>
      <w:r>
        <w:t>no</w:t>
      </w:r>
      <w:r>
        <w:rPr>
          <w:spacing w:val="20"/>
        </w:rPr>
        <w:t xml:space="preserve"> </w:t>
      </w:r>
      <w:r>
        <w:t>puede</w:t>
      </w:r>
      <w:r>
        <w:rPr>
          <w:spacing w:val="21"/>
        </w:rPr>
        <w:t xml:space="preserve"> </w:t>
      </w:r>
      <w:r>
        <w:rPr>
          <w:i/>
        </w:rPr>
        <w:t>motu</w:t>
      </w:r>
      <w:r>
        <w:rPr>
          <w:i/>
          <w:spacing w:val="21"/>
        </w:rPr>
        <w:t xml:space="preserve"> </w:t>
      </w:r>
      <w:r>
        <w:rPr>
          <w:i/>
        </w:rPr>
        <w:t>propio</w:t>
      </w:r>
      <w:r>
        <w:rPr>
          <w:i/>
          <w:spacing w:val="21"/>
        </w:rPr>
        <w:t xml:space="preserve"> </w:t>
      </w:r>
      <w:r>
        <w:t>proceder</w:t>
      </w:r>
      <w:r>
        <w:rPr>
          <w:spacing w:val="22"/>
        </w:rPr>
        <w:t xml:space="preserve"> </w:t>
      </w:r>
      <w:r>
        <w:t>con</w:t>
      </w:r>
      <w:r>
        <w:rPr>
          <w:spacing w:val="20"/>
        </w:rPr>
        <w:t xml:space="preserve"> </w:t>
      </w:r>
      <w:r>
        <w:t>la</w:t>
      </w:r>
      <w:r>
        <w:rPr>
          <w:spacing w:val="20"/>
        </w:rPr>
        <w:t xml:space="preserve"> </w:t>
      </w:r>
      <w:r>
        <w:t>“limitación</w:t>
      </w:r>
    </w:p>
    <w:p w14:paraId="74850AEC" w14:textId="77777777" w:rsidR="00CE6443" w:rsidRDefault="00CE6443">
      <w:pPr>
        <w:spacing w:line="276" w:lineRule="auto"/>
        <w:jc w:val="both"/>
        <w:sectPr w:rsidR="00CE6443">
          <w:pgSz w:w="12240" w:h="15840"/>
          <w:pgMar w:top="1880" w:right="800" w:bottom="1980" w:left="1600" w:header="434" w:footer="1782" w:gutter="0"/>
          <w:cols w:space="720"/>
        </w:sectPr>
      </w:pPr>
    </w:p>
    <w:p w14:paraId="2F00E32A" w14:textId="77777777" w:rsidR="00CE6443" w:rsidRDefault="00CE6443">
      <w:pPr>
        <w:pStyle w:val="Textoindependiente"/>
        <w:spacing w:before="165"/>
      </w:pPr>
    </w:p>
    <w:p w14:paraId="50179D98" w14:textId="77777777" w:rsidR="00CE6443" w:rsidRDefault="00CF2734">
      <w:pPr>
        <w:pStyle w:val="Textoindependiente"/>
        <w:spacing w:line="276" w:lineRule="auto"/>
        <w:ind w:left="100" w:right="899"/>
        <w:jc w:val="both"/>
      </w:pPr>
      <w:r>
        <w:t>territorial”</w:t>
      </w:r>
      <w:r>
        <w:rPr>
          <w:spacing w:val="-14"/>
        </w:rPr>
        <w:t xml:space="preserve"> </w:t>
      </w:r>
      <w:r>
        <w:t>de</w:t>
      </w:r>
      <w:r>
        <w:rPr>
          <w:spacing w:val="-14"/>
        </w:rPr>
        <w:t xml:space="preserve"> </w:t>
      </w:r>
      <w:r>
        <w:t>que</w:t>
      </w:r>
      <w:r>
        <w:rPr>
          <w:spacing w:val="-14"/>
        </w:rPr>
        <w:t xml:space="preserve"> </w:t>
      </w:r>
      <w:r>
        <w:t>trata</w:t>
      </w:r>
      <w:r>
        <w:rPr>
          <w:spacing w:val="-13"/>
        </w:rPr>
        <w:t xml:space="preserve"> </w:t>
      </w:r>
      <w:r>
        <w:t>el</w:t>
      </w:r>
      <w:r>
        <w:rPr>
          <w:spacing w:val="-14"/>
        </w:rPr>
        <w:t xml:space="preserve"> </w:t>
      </w:r>
      <w:r>
        <w:t>artículo</w:t>
      </w:r>
      <w:r>
        <w:rPr>
          <w:spacing w:val="-12"/>
        </w:rPr>
        <w:t xml:space="preserve"> </w:t>
      </w:r>
      <w:r>
        <w:t>2.2.1.2.4.2.3.</w:t>
      </w:r>
      <w:r>
        <w:rPr>
          <w:spacing w:val="-10"/>
        </w:rPr>
        <w:t xml:space="preserve"> </w:t>
      </w:r>
      <w:r>
        <w:t>del</w:t>
      </w:r>
      <w:r>
        <w:rPr>
          <w:spacing w:val="-14"/>
        </w:rPr>
        <w:t xml:space="preserve"> </w:t>
      </w:r>
      <w:r>
        <w:t>Decreto</w:t>
      </w:r>
      <w:r>
        <w:rPr>
          <w:spacing w:val="-12"/>
        </w:rPr>
        <w:t xml:space="preserve"> </w:t>
      </w:r>
      <w:r>
        <w:t>1082</w:t>
      </w:r>
      <w:r>
        <w:rPr>
          <w:spacing w:val="-13"/>
        </w:rPr>
        <w:t xml:space="preserve"> </w:t>
      </w:r>
      <w:r>
        <w:t>de</w:t>
      </w:r>
      <w:r>
        <w:rPr>
          <w:spacing w:val="-14"/>
        </w:rPr>
        <w:t xml:space="preserve"> </w:t>
      </w:r>
      <w:r>
        <w:t>2015.</w:t>
      </w:r>
      <w:r>
        <w:rPr>
          <w:spacing w:val="-13"/>
        </w:rPr>
        <w:t xml:space="preserve"> </w:t>
      </w:r>
      <w:r>
        <w:t>Ello, debido a que el ejercicio de esta facultad solo puede darse ante la “limitación a Mipymes colombianas”, lo cual supone verificar los supuestos legales establecidos en los mencionados numerales.</w:t>
      </w:r>
    </w:p>
    <w:p w14:paraId="3505BA2B" w14:textId="77777777" w:rsidR="00CE6443" w:rsidRDefault="00CF2734">
      <w:pPr>
        <w:pStyle w:val="Ttulo1"/>
        <w:numPr>
          <w:ilvl w:val="0"/>
          <w:numId w:val="2"/>
        </w:numPr>
        <w:tabs>
          <w:tab w:val="left" w:pos="382"/>
        </w:tabs>
        <w:spacing w:before="120"/>
        <w:ind w:left="382" w:hanging="282"/>
        <w:jc w:val="both"/>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37C3D751" w14:textId="77777777" w:rsidR="00CE6443" w:rsidRDefault="00CF2734">
      <w:pPr>
        <w:pStyle w:val="Textoindependiente"/>
        <w:spacing w:before="76"/>
        <w:rPr>
          <w:b/>
          <w:sz w:val="20"/>
        </w:rPr>
      </w:pPr>
      <w:r>
        <w:rPr>
          <w:noProof/>
        </w:rPr>
        <mc:AlternateContent>
          <mc:Choice Requires="wps">
            <w:drawing>
              <wp:anchor distT="0" distB="0" distL="0" distR="0" simplePos="0" relativeHeight="487588352" behindDoc="1" locked="0" layoutInCell="1" allowOverlap="1" wp14:anchorId="360BB758" wp14:editId="7A856AA8">
                <wp:simplePos x="0" y="0"/>
                <wp:positionH relativeFrom="page">
                  <wp:posOffset>1167130</wp:posOffset>
                </wp:positionH>
                <wp:positionV relativeFrom="paragraph">
                  <wp:posOffset>221037</wp:posOffset>
                </wp:positionV>
                <wp:extent cx="5660390" cy="123634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0390" cy="1236345"/>
                        </a:xfrm>
                        <a:prstGeom prst="rect">
                          <a:avLst/>
                        </a:prstGeom>
                        <a:ln w="6350">
                          <a:solidFill>
                            <a:srgbClr val="000000"/>
                          </a:solidFill>
                          <a:prstDash val="dot"/>
                        </a:ln>
                      </wps:spPr>
                      <wps:txbx>
                        <w:txbxContent>
                          <w:p w14:paraId="14B88FA1" w14:textId="77777777" w:rsidR="00CE6443" w:rsidRDefault="00CF2734">
                            <w:pPr>
                              <w:pStyle w:val="Textoindependiente"/>
                              <w:numPr>
                                <w:ilvl w:val="0"/>
                                <w:numId w:val="1"/>
                              </w:numPr>
                              <w:tabs>
                                <w:tab w:val="left" w:pos="816"/>
                              </w:tabs>
                              <w:spacing w:before="120"/>
                              <w:ind w:left="816" w:hanging="356"/>
                            </w:pPr>
                            <w:r>
                              <w:t>Ley</w:t>
                            </w:r>
                            <w:r>
                              <w:rPr>
                                <w:spacing w:val="-8"/>
                              </w:rPr>
                              <w:t xml:space="preserve"> </w:t>
                            </w:r>
                            <w:r>
                              <w:t>2069</w:t>
                            </w:r>
                            <w:r>
                              <w:rPr>
                                <w:spacing w:val="-7"/>
                              </w:rPr>
                              <w:t xml:space="preserve"> </w:t>
                            </w:r>
                            <w:r>
                              <w:t>de</w:t>
                            </w:r>
                            <w:r>
                              <w:rPr>
                                <w:spacing w:val="-7"/>
                              </w:rPr>
                              <w:t xml:space="preserve"> </w:t>
                            </w:r>
                            <w:r>
                              <w:rPr>
                                <w:spacing w:val="-4"/>
                              </w:rPr>
                              <w:t>2020</w:t>
                            </w:r>
                          </w:p>
                          <w:p w14:paraId="076AD222" w14:textId="77777777" w:rsidR="00CE6443" w:rsidRDefault="00CF2734">
                            <w:pPr>
                              <w:pStyle w:val="Textoindependiente"/>
                              <w:numPr>
                                <w:ilvl w:val="0"/>
                                <w:numId w:val="1"/>
                              </w:numPr>
                              <w:tabs>
                                <w:tab w:val="left" w:pos="822"/>
                              </w:tabs>
                              <w:spacing w:before="118"/>
                              <w:ind w:left="822" w:hanging="360"/>
                            </w:pPr>
                            <w:r>
                              <w:t>Decreto</w:t>
                            </w:r>
                            <w:r>
                              <w:rPr>
                                <w:spacing w:val="-10"/>
                              </w:rPr>
                              <w:t xml:space="preserve"> </w:t>
                            </w:r>
                            <w:r>
                              <w:t>1860</w:t>
                            </w:r>
                            <w:r>
                              <w:rPr>
                                <w:spacing w:val="-10"/>
                              </w:rPr>
                              <w:t xml:space="preserve"> </w:t>
                            </w:r>
                            <w:r>
                              <w:t>de</w:t>
                            </w:r>
                            <w:r>
                              <w:rPr>
                                <w:spacing w:val="-10"/>
                              </w:rPr>
                              <w:t xml:space="preserve"> </w:t>
                            </w:r>
                            <w:r>
                              <w:rPr>
                                <w:spacing w:val="-4"/>
                              </w:rPr>
                              <w:t>2021</w:t>
                            </w:r>
                          </w:p>
                          <w:p w14:paraId="280C1022" w14:textId="77777777" w:rsidR="00CE6443" w:rsidRDefault="00CF2734">
                            <w:pPr>
                              <w:pStyle w:val="Textoindependiente"/>
                              <w:numPr>
                                <w:ilvl w:val="0"/>
                                <w:numId w:val="1"/>
                              </w:numPr>
                              <w:tabs>
                                <w:tab w:val="left" w:pos="822"/>
                              </w:tabs>
                              <w:spacing w:before="117"/>
                              <w:ind w:left="822" w:hanging="360"/>
                            </w:pPr>
                            <w:r>
                              <w:t>Decreto</w:t>
                            </w:r>
                            <w:r>
                              <w:rPr>
                                <w:spacing w:val="-10"/>
                              </w:rPr>
                              <w:t xml:space="preserve"> </w:t>
                            </w:r>
                            <w:r>
                              <w:t>1082</w:t>
                            </w:r>
                            <w:r>
                              <w:rPr>
                                <w:spacing w:val="-10"/>
                              </w:rPr>
                              <w:t xml:space="preserve"> </w:t>
                            </w:r>
                            <w:r>
                              <w:t>de</w:t>
                            </w:r>
                            <w:r>
                              <w:rPr>
                                <w:spacing w:val="-10"/>
                              </w:rPr>
                              <w:t xml:space="preserve"> </w:t>
                            </w:r>
                            <w:r>
                              <w:rPr>
                                <w:spacing w:val="-4"/>
                              </w:rPr>
                              <w:t>2015</w:t>
                            </w:r>
                          </w:p>
                          <w:p w14:paraId="71D3C183" w14:textId="77777777" w:rsidR="00CE6443" w:rsidRDefault="00CF2734">
                            <w:pPr>
                              <w:pStyle w:val="Textoindependiente"/>
                              <w:numPr>
                                <w:ilvl w:val="0"/>
                                <w:numId w:val="1"/>
                              </w:numPr>
                              <w:tabs>
                                <w:tab w:val="left" w:pos="816"/>
                              </w:tabs>
                              <w:spacing w:before="120" w:line="237" w:lineRule="auto"/>
                              <w:ind w:left="816" w:right="106"/>
                            </w:pPr>
                            <w:r>
                              <w:t xml:space="preserve">Jurisprudencia del Consejo de Estado. Disponible en: </w:t>
                            </w:r>
                            <w:hyperlink r:id="rId14">
                              <w:r>
                                <w:rPr>
                                  <w:color w:val="0000FF"/>
                                  <w:u w:val="single" w:color="0000FF"/>
                                </w:rPr>
                                <w:t>https://relatoria.c</w:t>
                              </w:r>
                            </w:hyperlink>
                            <w:r>
                              <w:rPr>
                                <w:color w:val="0000FF"/>
                              </w:rPr>
                              <w:t xml:space="preserve"> </w:t>
                            </w:r>
                            <w:hyperlink r:id="rId15">
                              <w:r>
                                <w:rPr>
                                  <w:color w:val="0000FF"/>
                                  <w:spacing w:val="-2"/>
                                  <w:u w:val="single" w:color="0000FF"/>
                                </w:rPr>
                                <w:t>olombiacompra.gov.co/providencias-consejo-de-estado/</w:t>
                              </w:r>
                            </w:hyperlink>
                          </w:p>
                        </w:txbxContent>
                      </wps:txbx>
                      <wps:bodyPr wrap="square" lIns="0" tIns="0" rIns="0" bIns="0" rtlCol="0">
                        <a:noAutofit/>
                      </wps:bodyPr>
                    </wps:wsp>
                  </a:graphicData>
                </a:graphic>
              </wp:anchor>
            </w:drawing>
          </mc:Choice>
          <mc:Fallback>
            <w:pict>
              <v:shapetype w14:anchorId="360BB758" id="_x0000_t202" coordsize="21600,21600" o:spt="202" path="m,l,21600r21600,l21600,xe">
                <v:stroke joinstyle="miter"/>
                <v:path gradientshapeok="t" o:connecttype="rect"/>
              </v:shapetype>
              <v:shape id="Textbox 8" o:spid="_x0000_s1026" type="#_x0000_t202" style="position:absolute;margin-left:91.9pt;margin-top:17.4pt;width:445.7pt;height:97.3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" filled="f" strokeweight=".5pt">
                <v:stroke dashstyle="dot"/>
                <v:path arrowok="t"/>
                <v:textbox inset="0,0,0,0">
                  <w:txbxContent>
                    <w:p w14:paraId="14B88FA1" w14:textId="77777777" w:rsidR="00CE6443" w:rsidRDefault="00CF2734">
                      <w:pPr>
                        <w:pStyle w:val="Textoindependiente"/>
                        <w:numPr>
                          <w:ilvl w:val="0"/>
                          <w:numId w:val="1"/>
                        </w:numPr>
                        <w:tabs>
                          <w:tab w:val="left" w:pos="816"/>
                        </w:tabs>
                        <w:spacing w:before="120"/>
                        <w:ind w:left="816" w:hanging="356"/>
                      </w:pPr>
                      <w:r>
                        <w:t>Ley</w:t>
                      </w:r>
                      <w:r>
                        <w:rPr>
                          <w:spacing w:val="-8"/>
                        </w:rPr>
                        <w:t xml:space="preserve"> </w:t>
                      </w:r>
                      <w:r>
                        <w:t>2069</w:t>
                      </w:r>
                      <w:r>
                        <w:rPr>
                          <w:spacing w:val="-7"/>
                        </w:rPr>
                        <w:t xml:space="preserve"> </w:t>
                      </w:r>
                      <w:r>
                        <w:t>de</w:t>
                      </w:r>
                      <w:r>
                        <w:rPr>
                          <w:spacing w:val="-7"/>
                        </w:rPr>
                        <w:t xml:space="preserve"> </w:t>
                      </w:r>
                      <w:r>
                        <w:rPr>
                          <w:spacing w:val="-4"/>
                        </w:rPr>
                        <w:t>2020</w:t>
                      </w:r>
                    </w:p>
                    <w:p w14:paraId="076AD222" w14:textId="77777777" w:rsidR="00CE6443" w:rsidRDefault="00CF2734">
                      <w:pPr>
                        <w:pStyle w:val="Textoindependiente"/>
                        <w:numPr>
                          <w:ilvl w:val="0"/>
                          <w:numId w:val="1"/>
                        </w:numPr>
                        <w:tabs>
                          <w:tab w:val="left" w:pos="822"/>
                        </w:tabs>
                        <w:spacing w:before="118"/>
                        <w:ind w:left="822" w:hanging="360"/>
                      </w:pPr>
                      <w:r>
                        <w:t>Decreto</w:t>
                      </w:r>
                      <w:r>
                        <w:rPr>
                          <w:spacing w:val="-10"/>
                        </w:rPr>
                        <w:t xml:space="preserve"> </w:t>
                      </w:r>
                      <w:r>
                        <w:t>1860</w:t>
                      </w:r>
                      <w:r>
                        <w:rPr>
                          <w:spacing w:val="-10"/>
                        </w:rPr>
                        <w:t xml:space="preserve"> </w:t>
                      </w:r>
                      <w:r>
                        <w:t>de</w:t>
                      </w:r>
                      <w:r>
                        <w:rPr>
                          <w:spacing w:val="-10"/>
                        </w:rPr>
                        <w:t xml:space="preserve"> </w:t>
                      </w:r>
                      <w:r>
                        <w:rPr>
                          <w:spacing w:val="-4"/>
                        </w:rPr>
                        <w:t>2021</w:t>
                      </w:r>
                    </w:p>
                    <w:p w14:paraId="280C1022" w14:textId="77777777" w:rsidR="00CE6443" w:rsidRDefault="00CF2734">
                      <w:pPr>
                        <w:pStyle w:val="Textoindependiente"/>
                        <w:numPr>
                          <w:ilvl w:val="0"/>
                          <w:numId w:val="1"/>
                        </w:numPr>
                        <w:tabs>
                          <w:tab w:val="left" w:pos="822"/>
                        </w:tabs>
                        <w:spacing w:before="117"/>
                        <w:ind w:left="822" w:hanging="360"/>
                      </w:pPr>
                      <w:r>
                        <w:t>Decreto</w:t>
                      </w:r>
                      <w:r>
                        <w:rPr>
                          <w:spacing w:val="-10"/>
                        </w:rPr>
                        <w:t xml:space="preserve"> </w:t>
                      </w:r>
                      <w:r>
                        <w:t>1082</w:t>
                      </w:r>
                      <w:r>
                        <w:rPr>
                          <w:spacing w:val="-10"/>
                        </w:rPr>
                        <w:t xml:space="preserve"> </w:t>
                      </w:r>
                      <w:r>
                        <w:t>de</w:t>
                      </w:r>
                      <w:r>
                        <w:rPr>
                          <w:spacing w:val="-10"/>
                        </w:rPr>
                        <w:t xml:space="preserve"> </w:t>
                      </w:r>
                      <w:r>
                        <w:rPr>
                          <w:spacing w:val="-4"/>
                        </w:rPr>
                        <w:t>2015</w:t>
                      </w:r>
                    </w:p>
                    <w:p w14:paraId="71D3C183" w14:textId="77777777" w:rsidR="00CE6443" w:rsidRDefault="00CF2734">
                      <w:pPr>
                        <w:pStyle w:val="Textoindependiente"/>
                        <w:numPr>
                          <w:ilvl w:val="0"/>
                          <w:numId w:val="1"/>
                        </w:numPr>
                        <w:tabs>
                          <w:tab w:val="left" w:pos="816"/>
                        </w:tabs>
                        <w:spacing w:before="120" w:line="237" w:lineRule="auto"/>
                        <w:ind w:left="816" w:right="106"/>
                      </w:pPr>
                      <w:r>
                        <w:t xml:space="preserve">Jurisprudencia del Consejo de Estado. Disponible en: </w:t>
                      </w:r>
                      <w:hyperlink r:id="rId16">
                        <w:r>
                          <w:rPr>
                            <w:color w:val="0000FF"/>
                            <w:u w:val="single" w:color="0000FF"/>
                          </w:rPr>
                          <w:t>https://relatoria.c</w:t>
                        </w:r>
                      </w:hyperlink>
                      <w:r>
                        <w:rPr>
                          <w:color w:val="0000FF"/>
                        </w:rPr>
                        <w:t xml:space="preserve"> </w:t>
                      </w:r>
                      <w:hyperlink r:id="rId17">
                        <w:r>
                          <w:rPr>
                            <w:color w:val="0000FF"/>
                            <w:spacing w:val="-2"/>
                            <w:u w:val="single" w:color="0000FF"/>
                          </w:rPr>
                          <w:t>olombiacompra.gov.co/providencias-consejo-de-estado/</w:t>
                        </w:r>
                      </w:hyperlink>
                    </w:p>
                  </w:txbxContent>
                </v:textbox>
                <w10:wrap type="topAndBottom" anchorx="page"/>
              </v:shape>
            </w:pict>
          </mc:Fallback>
        </mc:AlternateContent>
      </w:r>
    </w:p>
    <w:p w14:paraId="6F281424" w14:textId="77777777" w:rsidR="00CE6443" w:rsidRDefault="00CE6443">
      <w:pPr>
        <w:pStyle w:val="Textoindependiente"/>
        <w:spacing w:before="40"/>
        <w:rPr>
          <w:b/>
        </w:rPr>
      </w:pPr>
    </w:p>
    <w:p w14:paraId="6F99A17C" w14:textId="77777777" w:rsidR="00CE6443" w:rsidRDefault="00CF2734">
      <w:pPr>
        <w:pStyle w:val="Prrafodelista"/>
        <w:numPr>
          <w:ilvl w:val="0"/>
          <w:numId w:val="2"/>
        </w:numPr>
        <w:tabs>
          <w:tab w:val="left" w:pos="382"/>
        </w:tabs>
        <w:ind w:left="382" w:hanging="282"/>
        <w:rPr>
          <w:b/>
        </w:rPr>
      </w:pPr>
      <w:r>
        <w:rPr>
          <w:b/>
        </w:rPr>
        <w:t>Doctrina</w:t>
      </w:r>
      <w:r>
        <w:rPr>
          <w:b/>
          <w:spacing w:val="-14"/>
        </w:rPr>
        <w:t xml:space="preserve"> </w:t>
      </w:r>
      <w:r>
        <w:rPr>
          <w:b/>
        </w:rPr>
        <w:t>de</w:t>
      </w:r>
      <w:r>
        <w:rPr>
          <w:b/>
          <w:spacing w:val="-14"/>
        </w:rPr>
        <w:t xml:space="preserve"> </w:t>
      </w:r>
      <w:r>
        <w:rPr>
          <w:b/>
        </w:rPr>
        <w:t>la</w:t>
      </w:r>
      <w:r>
        <w:rPr>
          <w:b/>
          <w:spacing w:val="-14"/>
        </w:rPr>
        <w:t xml:space="preserve"> </w:t>
      </w:r>
      <w:r>
        <w:rPr>
          <w:b/>
        </w:rPr>
        <w:t>Agencia</w:t>
      </w:r>
      <w:r>
        <w:rPr>
          <w:b/>
          <w:spacing w:val="-13"/>
        </w:rPr>
        <w:t xml:space="preserve"> </w:t>
      </w:r>
      <w:r>
        <w:rPr>
          <w:b/>
        </w:rPr>
        <w:t>Nacional</w:t>
      </w:r>
      <w:r>
        <w:rPr>
          <w:b/>
          <w:spacing w:val="-14"/>
        </w:rPr>
        <w:t xml:space="preserve"> </w:t>
      </w:r>
      <w:r>
        <w:rPr>
          <w:b/>
        </w:rPr>
        <w:t>de</w:t>
      </w:r>
      <w:r>
        <w:rPr>
          <w:b/>
          <w:spacing w:val="-14"/>
        </w:rPr>
        <w:t xml:space="preserve"> </w:t>
      </w:r>
      <w:r>
        <w:rPr>
          <w:b/>
        </w:rPr>
        <w:t>Contratación</w:t>
      </w:r>
      <w:r>
        <w:rPr>
          <w:b/>
          <w:spacing w:val="-14"/>
        </w:rPr>
        <w:t xml:space="preserve"> </w:t>
      </w:r>
      <w:r>
        <w:rPr>
          <w:b/>
          <w:spacing w:val="-2"/>
        </w:rPr>
        <w:t>Pública:</w:t>
      </w:r>
    </w:p>
    <w:p w14:paraId="73D50E5A" w14:textId="77777777" w:rsidR="00CE6443" w:rsidRDefault="00CE6443">
      <w:pPr>
        <w:pStyle w:val="Textoindependiente"/>
        <w:spacing w:before="80"/>
        <w:rPr>
          <w:b/>
        </w:rPr>
      </w:pPr>
    </w:p>
    <w:p w14:paraId="4F9479B9" w14:textId="226B8DB9" w:rsidR="00CE6443" w:rsidRDefault="00CF2734">
      <w:pPr>
        <w:pStyle w:val="Textoindependiente"/>
        <w:spacing w:line="276" w:lineRule="auto"/>
        <w:ind w:left="100" w:right="899"/>
        <w:jc w:val="both"/>
      </w:pPr>
      <w:r>
        <w:t xml:space="preserve">Sobre las convocatorias limitadas a </w:t>
      </w:r>
      <w:r w:rsidR="009C50E4">
        <w:t>MiPymes</w:t>
      </w:r>
      <w:r>
        <w:t>, sus requisitos y características, esta</w:t>
      </w:r>
      <w:r>
        <w:rPr>
          <w:spacing w:val="-13"/>
        </w:rPr>
        <w:t xml:space="preserve"> </w:t>
      </w:r>
      <w:r>
        <w:t>Subdirección</w:t>
      </w:r>
      <w:r>
        <w:rPr>
          <w:spacing w:val="-10"/>
        </w:rPr>
        <w:t xml:space="preserve"> </w:t>
      </w:r>
      <w:r>
        <w:t>se</w:t>
      </w:r>
      <w:r>
        <w:rPr>
          <w:spacing w:val="-14"/>
        </w:rPr>
        <w:t xml:space="preserve"> </w:t>
      </w:r>
      <w:r>
        <w:t>pronunció</w:t>
      </w:r>
      <w:r>
        <w:rPr>
          <w:spacing w:val="-11"/>
        </w:rPr>
        <w:t xml:space="preserve"> </w:t>
      </w:r>
      <w:r>
        <w:t>en</w:t>
      </w:r>
      <w:r>
        <w:rPr>
          <w:spacing w:val="-14"/>
        </w:rPr>
        <w:t xml:space="preserve"> </w:t>
      </w:r>
      <w:r>
        <w:t>los</w:t>
      </w:r>
      <w:r>
        <w:rPr>
          <w:spacing w:val="-14"/>
        </w:rPr>
        <w:t xml:space="preserve"> </w:t>
      </w:r>
      <w:r>
        <w:t>conceptos</w:t>
      </w:r>
      <w:r>
        <w:rPr>
          <w:spacing w:val="-12"/>
        </w:rPr>
        <w:t xml:space="preserve"> </w:t>
      </w:r>
      <w:r>
        <w:t>C-084</w:t>
      </w:r>
      <w:r>
        <w:rPr>
          <w:spacing w:val="-13"/>
        </w:rPr>
        <w:t xml:space="preserve"> </w:t>
      </w:r>
      <w:r>
        <w:t>del</w:t>
      </w:r>
      <w:r>
        <w:rPr>
          <w:spacing w:val="-14"/>
        </w:rPr>
        <w:t xml:space="preserve"> </w:t>
      </w:r>
      <w:r>
        <w:t>30</w:t>
      </w:r>
      <w:r>
        <w:rPr>
          <w:spacing w:val="-14"/>
        </w:rPr>
        <w:t xml:space="preserve"> </w:t>
      </w:r>
      <w:r>
        <w:t>de</w:t>
      </w:r>
      <w:r>
        <w:rPr>
          <w:spacing w:val="-14"/>
        </w:rPr>
        <w:t xml:space="preserve"> </w:t>
      </w:r>
      <w:r>
        <w:t>mayo</w:t>
      </w:r>
      <w:r>
        <w:rPr>
          <w:spacing w:val="-13"/>
        </w:rPr>
        <w:t xml:space="preserve"> </w:t>
      </w:r>
      <w:r>
        <w:t>de</w:t>
      </w:r>
      <w:r>
        <w:rPr>
          <w:spacing w:val="-14"/>
        </w:rPr>
        <w:t xml:space="preserve"> </w:t>
      </w:r>
      <w:r>
        <w:t>2024, C-048 del 23 de abril de 2024, C-279 del 31 de octubre de 2023,</w:t>
      </w:r>
      <w:r>
        <w:rPr>
          <w:spacing w:val="-20"/>
        </w:rPr>
        <w:t xml:space="preserve"> </w:t>
      </w:r>
      <w:r>
        <w:t>C-436 del 24 de</w:t>
      </w:r>
      <w:r>
        <w:rPr>
          <w:spacing w:val="-7"/>
        </w:rPr>
        <w:t xml:space="preserve"> </w:t>
      </w:r>
      <w:r>
        <w:t>octubre</w:t>
      </w:r>
      <w:r>
        <w:rPr>
          <w:spacing w:val="-5"/>
        </w:rPr>
        <w:t xml:space="preserve"> </w:t>
      </w:r>
      <w:r>
        <w:t>de</w:t>
      </w:r>
      <w:r>
        <w:rPr>
          <w:spacing w:val="-7"/>
        </w:rPr>
        <w:t xml:space="preserve"> </w:t>
      </w:r>
      <w:r>
        <w:t>2023,</w:t>
      </w:r>
      <w:r>
        <w:rPr>
          <w:spacing w:val="-6"/>
        </w:rPr>
        <w:t xml:space="preserve"> </w:t>
      </w:r>
      <w:r>
        <w:t>C-335</w:t>
      </w:r>
      <w:r>
        <w:rPr>
          <w:spacing w:val="-6"/>
        </w:rPr>
        <w:t xml:space="preserve"> </w:t>
      </w:r>
      <w:r>
        <w:t>del</w:t>
      </w:r>
      <w:r>
        <w:rPr>
          <w:spacing w:val="-7"/>
        </w:rPr>
        <w:t xml:space="preserve"> </w:t>
      </w:r>
      <w:r>
        <w:t>26</w:t>
      </w:r>
      <w:r>
        <w:rPr>
          <w:spacing w:val="-7"/>
        </w:rPr>
        <w:t xml:space="preserve"> </w:t>
      </w:r>
      <w:r>
        <w:t>de</w:t>
      </w:r>
      <w:r>
        <w:rPr>
          <w:spacing w:val="-7"/>
        </w:rPr>
        <w:t xml:space="preserve"> </w:t>
      </w:r>
      <w:r>
        <w:t>septiembre</w:t>
      </w:r>
      <w:r>
        <w:rPr>
          <w:spacing w:val="-4"/>
        </w:rPr>
        <w:t xml:space="preserve"> </w:t>
      </w:r>
      <w:r>
        <w:t>de</w:t>
      </w:r>
      <w:r>
        <w:rPr>
          <w:spacing w:val="-7"/>
        </w:rPr>
        <w:t xml:space="preserve"> </w:t>
      </w:r>
      <w:r>
        <w:t>2023,</w:t>
      </w:r>
      <w:r>
        <w:rPr>
          <w:spacing w:val="-6"/>
        </w:rPr>
        <w:t xml:space="preserve"> </w:t>
      </w:r>
      <w:r>
        <w:t>C-339</w:t>
      </w:r>
      <w:r>
        <w:rPr>
          <w:spacing w:val="-6"/>
        </w:rPr>
        <w:t xml:space="preserve"> </w:t>
      </w:r>
      <w:r>
        <w:t>del</w:t>
      </w:r>
      <w:r>
        <w:rPr>
          <w:spacing w:val="-7"/>
        </w:rPr>
        <w:t xml:space="preserve"> </w:t>
      </w:r>
      <w:r>
        <w:t>24</w:t>
      </w:r>
      <w:r>
        <w:rPr>
          <w:spacing w:val="-7"/>
        </w:rPr>
        <w:t xml:space="preserve"> </w:t>
      </w:r>
      <w:r>
        <w:t>de</w:t>
      </w:r>
      <w:r>
        <w:rPr>
          <w:spacing w:val="-7"/>
        </w:rPr>
        <w:t xml:space="preserve"> </w:t>
      </w:r>
      <w:r>
        <w:t xml:space="preserve">julio de 2023, C-677 del 24 de octubre del 2022. Estos y otros conceptos se encuentran disponibles para consulta en el Sistema de relatoría de la Agencia, al cual se puede acceder a través del siguiente enlace: </w:t>
      </w:r>
      <w:hyperlink r:id="rId18">
        <w:r>
          <w:rPr>
            <w:color w:val="0000FF"/>
            <w:spacing w:val="-2"/>
            <w:u w:val="single" w:color="0000FF"/>
          </w:rPr>
          <w:t>https://relatoria.colombiacompra.gov.co/busqueda/conceptos</w:t>
        </w:r>
      </w:hyperlink>
      <w:r>
        <w:rPr>
          <w:color w:val="FF0000"/>
          <w:spacing w:val="-2"/>
        </w:rPr>
        <w:t>.</w:t>
      </w:r>
    </w:p>
    <w:p w14:paraId="0E0E7EC2" w14:textId="77777777" w:rsidR="00CE6443" w:rsidRDefault="00CE6443">
      <w:pPr>
        <w:pStyle w:val="Textoindependiente"/>
        <w:spacing w:before="40"/>
      </w:pPr>
    </w:p>
    <w:p w14:paraId="5D219611" w14:textId="77777777" w:rsidR="00CE6443" w:rsidRDefault="00CF2734">
      <w:pPr>
        <w:pStyle w:val="Textoindependiente"/>
        <w:spacing w:line="276" w:lineRule="auto"/>
        <w:ind w:left="100" w:right="899"/>
        <w:jc w:val="both"/>
      </w:pPr>
      <w:r>
        <w:t>También le invitamos a consultar las versiones I y II de 2024 del Boletín de Relatoría</w:t>
      </w:r>
      <w:r>
        <w:rPr>
          <w:spacing w:val="-5"/>
        </w:rPr>
        <w:t xml:space="preserve"> </w:t>
      </w:r>
      <w:r>
        <w:t>de</w:t>
      </w:r>
      <w:r>
        <w:rPr>
          <w:spacing w:val="-7"/>
        </w:rPr>
        <w:t xml:space="preserve"> </w:t>
      </w:r>
      <w:r>
        <w:t>la</w:t>
      </w:r>
      <w:r>
        <w:rPr>
          <w:spacing w:val="-7"/>
        </w:rPr>
        <w:t xml:space="preserve"> </w:t>
      </w:r>
      <w:r>
        <w:t>Subdirección</w:t>
      </w:r>
      <w:r>
        <w:rPr>
          <w:spacing w:val="-3"/>
        </w:rPr>
        <w:t xml:space="preserve"> </w:t>
      </w:r>
      <w:r>
        <w:t>de</w:t>
      </w:r>
      <w:r>
        <w:rPr>
          <w:spacing w:val="-7"/>
        </w:rPr>
        <w:t xml:space="preserve"> </w:t>
      </w:r>
      <w:r>
        <w:t>Gestión</w:t>
      </w:r>
      <w:r>
        <w:rPr>
          <w:spacing w:val="-5"/>
        </w:rPr>
        <w:t xml:space="preserve"> </w:t>
      </w:r>
      <w:r>
        <w:t>Contractual,</w:t>
      </w:r>
      <w:r>
        <w:rPr>
          <w:spacing w:val="-3"/>
        </w:rPr>
        <w:t xml:space="preserve"> </w:t>
      </w:r>
      <w:r>
        <w:t>las</w:t>
      </w:r>
      <w:r>
        <w:rPr>
          <w:spacing w:val="-6"/>
        </w:rPr>
        <w:t xml:space="preserve"> </w:t>
      </w:r>
      <w:r>
        <w:t>cuales</w:t>
      </w:r>
      <w:r>
        <w:rPr>
          <w:spacing w:val="-5"/>
        </w:rPr>
        <w:t xml:space="preserve"> </w:t>
      </w:r>
      <w:r>
        <w:t>puede</w:t>
      </w:r>
      <w:r>
        <w:rPr>
          <w:spacing w:val="-6"/>
        </w:rPr>
        <w:t xml:space="preserve"> </w:t>
      </w:r>
      <w:r>
        <w:t xml:space="preserve">descargar en la página web de la Agencia: </w:t>
      </w:r>
      <w:hyperlink r:id="rId19">
        <w:r>
          <w:rPr>
            <w:color w:val="0000FF"/>
            <w:u w:val="single" w:color="0000FF"/>
          </w:rPr>
          <w:t>https://www.colombiacompra.gov.co/sala-de-</w:t>
        </w:r>
      </w:hyperlink>
      <w:r>
        <w:rPr>
          <w:color w:val="0000FF"/>
        </w:rPr>
        <w:t xml:space="preserve"> </w:t>
      </w:r>
      <w:hyperlink r:id="rId20">
        <w:r>
          <w:rPr>
            <w:color w:val="0000FF"/>
            <w:spacing w:val="-2"/>
            <w:u w:val="single" w:color="0000FF"/>
          </w:rPr>
          <w:t>prensa/boletin-digital</w:t>
        </w:r>
      </w:hyperlink>
    </w:p>
    <w:p w14:paraId="6C86EFDA" w14:textId="77777777" w:rsidR="00CE6443" w:rsidRDefault="00CE6443">
      <w:pPr>
        <w:pStyle w:val="Textoindependiente"/>
        <w:spacing w:before="40"/>
      </w:pPr>
    </w:p>
    <w:p w14:paraId="0FAC6AB2" w14:textId="77777777" w:rsidR="00CE6443" w:rsidRDefault="00CF2734">
      <w:pPr>
        <w:pStyle w:val="Textoindependiente"/>
        <w:spacing w:line="276" w:lineRule="auto"/>
        <w:ind w:left="100" w:right="899"/>
        <w:jc w:val="both"/>
      </w:pPr>
      <w:r>
        <w:t>Por</w:t>
      </w:r>
      <w:r>
        <w:rPr>
          <w:spacing w:val="-17"/>
        </w:rPr>
        <w:t xml:space="preserve"> </w:t>
      </w:r>
      <w:r>
        <w:t>otro</w:t>
      </w:r>
      <w:r>
        <w:rPr>
          <w:spacing w:val="-17"/>
        </w:rPr>
        <w:t xml:space="preserve"> </w:t>
      </w:r>
      <w:r>
        <w:t>lado,</w:t>
      </w:r>
      <w:r>
        <w:rPr>
          <w:spacing w:val="-16"/>
        </w:rPr>
        <w:t xml:space="preserve"> </w:t>
      </w:r>
      <w:r>
        <w:t>le</w:t>
      </w:r>
      <w:r>
        <w:rPr>
          <w:spacing w:val="-17"/>
        </w:rPr>
        <w:t xml:space="preserve"> </w:t>
      </w:r>
      <w:r>
        <w:t>contamos</w:t>
      </w:r>
      <w:r>
        <w:rPr>
          <w:spacing w:val="-15"/>
        </w:rPr>
        <w:t xml:space="preserve"> </w:t>
      </w:r>
      <w:r>
        <w:t>que</w:t>
      </w:r>
      <w:r>
        <w:rPr>
          <w:spacing w:val="-17"/>
        </w:rPr>
        <w:t xml:space="preserve"> </w:t>
      </w:r>
      <w:r>
        <w:t>ampliamos</w:t>
      </w:r>
      <w:r>
        <w:rPr>
          <w:spacing w:val="-15"/>
        </w:rPr>
        <w:t xml:space="preserve"> </w:t>
      </w:r>
      <w:r>
        <w:t>hasta</w:t>
      </w:r>
      <w:r>
        <w:rPr>
          <w:spacing w:val="-16"/>
        </w:rPr>
        <w:t xml:space="preserve"> </w:t>
      </w:r>
      <w:r>
        <w:t>el</w:t>
      </w:r>
      <w:r>
        <w:rPr>
          <w:spacing w:val="-17"/>
        </w:rPr>
        <w:t xml:space="preserve"> </w:t>
      </w:r>
      <w:r>
        <w:t>19</w:t>
      </w:r>
      <w:r>
        <w:rPr>
          <w:spacing w:val="-17"/>
        </w:rPr>
        <w:t xml:space="preserve"> </w:t>
      </w:r>
      <w:r>
        <w:t>de</w:t>
      </w:r>
      <w:r>
        <w:rPr>
          <w:spacing w:val="-17"/>
        </w:rPr>
        <w:t xml:space="preserve"> </w:t>
      </w:r>
      <w:r>
        <w:t>julio</w:t>
      </w:r>
      <w:r>
        <w:rPr>
          <w:spacing w:val="-16"/>
        </w:rPr>
        <w:t xml:space="preserve"> </w:t>
      </w:r>
      <w:r>
        <w:t>de</w:t>
      </w:r>
      <w:r>
        <w:rPr>
          <w:spacing w:val="-17"/>
        </w:rPr>
        <w:t xml:space="preserve"> </w:t>
      </w:r>
      <w:r>
        <w:t>2024</w:t>
      </w:r>
      <w:r>
        <w:rPr>
          <w:spacing w:val="-16"/>
        </w:rPr>
        <w:t xml:space="preserve"> </w:t>
      </w:r>
      <w:r>
        <w:t>el</w:t>
      </w:r>
      <w:r>
        <w:rPr>
          <w:spacing w:val="-17"/>
        </w:rPr>
        <w:t xml:space="preserve"> </w:t>
      </w:r>
      <w:r>
        <w:t>periodo para recibir observaciones a los borradores de los próximas versiones de los documentos tipo para la contratación obras públicas de infraestructura de transporte</w:t>
      </w:r>
      <w:r>
        <w:rPr>
          <w:spacing w:val="-20"/>
        </w:rPr>
        <w:t xml:space="preserve"> </w:t>
      </w:r>
      <w:r>
        <w:t>en</w:t>
      </w:r>
      <w:r>
        <w:rPr>
          <w:spacing w:val="-19"/>
        </w:rPr>
        <w:t xml:space="preserve"> </w:t>
      </w:r>
      <w:r>
        <w:t>las</w:t>
      </w:r>
      <w:r>
        <w:rPr>
          <w:spacing w:val="-19"/>
        </w:rPr>
        <w:t xml:space="preserve"> </w:t>
      </w:r>
      <w:r>
        <w:t>modalidades</w:t>
      </w:r>
      <w:r>
        <w:rPr>
          <w:spacing w:val="-20"/>
        </w:rPr>
        <w:t xml:space="preserve"> </w:t>
      </w:r>
      <w:r>
        <w:t>de</w:t>
      </w:r>
      <w:r>
        <w:rPr>
          <w:spacing w:val="-19"/>
        </w:rPr>
        <w:t xml:space="preserve"> </w:t>
      </w:r>
      <w:r>
        <w:t>licitación</w:t>
      </w:r>
      <w:r>
        <w:rPr>
          <w:spacing w:val="-20"/>
        </w:rPr>
        <w:t xml:space="preserve"> </w:t>
      </w:r>
      <w:r>
        <w:t>pública,</w:t>
      </w:r>
      <w:r>
        <w:rPr>
          <w:spacing w:val="-19"/>
        </w:rPr>
        <w:t xml:space="preserve"> </w:t>
      </w:r>
      <w:r>
        <w:t>selección</w:t>
      </w:r>
      <w:r>
        <w:rPr>
          <w:spacing w:val="-19"/>
        </w:rPr>
        <w:t xml:space="preserve"> </w:t>
      </w:r>
      <w:r>
        <w:t>abreviada</w:t>
      </w:r>
      <w:r>
        <w:rPr>
          <w:spacing w:val="-20"/>
        </w:rPr>
        <w:t xml:space="preserve"> </w:t>
      </w:r>
      <w:r>
        <w:t>y</w:t>
      </w:r>
      <w:r>
        <w:rPr>
          <w:spacing w:val="-19"/>
        </w:rPr>
        <w:t xml:space="preserve"> </w:t>
      </w:r>
      <w:r>
        <w:t>mínima cuantía,</w:t>
      </w:r>
      <w:r>
        <w:rPr>
          <w:spacing w:val="-10"/>
        </w:rPr>
        <w:t xml:space="preserve"> </w:t>
      </w:r>
      <w:r>
        <w:t>por</w:t>
      </w:r>
      <w:r>
        <w:rPr>
          <w:spacing w:val="-12"/>
        </w:rPr>
        <w:t xml:space="preserve"> </w:t>
      </w:r>
      <w:r>
        <w:t>lo</w:t>
      </w:r>
      <w:r>
        <w:rPr>
          <w:spacing w:val="-12"/>
        </w:rPr>
        <w:t xml:space="preserve"> </w:t>
      </w:r>
      <w:r>
        <w:t>que</w:t>
      </w:r>
      <w:r>
        <w:rPr>
          <w:spacing w:val="-12"/>
        </w:rPr>
        <w:t xml:space="preserve"> </w:t>
      </w:r>
      <w:r>
        <w:t>le</w:t>
      </w:r>
      <w:r>
        <w:rPr>
          <w:spacing w:val="-12"/>
        </w:rPr>
        <w:t xml:space="preserve"> </w:t>
      </w:r>
      <w:r>
        <w:t>invitamos</w:t>
      </w:r>
      <w:r>
        <w:rPr>
          <w:spacing w:val="-10"/>
        </w:rPr>
        <w:t xml:space="preserve"> </w:t>
      </w:r>
      <w:r>
        <w:t>a</w:t>
      </w:r>
      <w:r>
        <w:rPr>
          <w:spacing w:val="-12"/>
        </w:rPr>
        <w:t xml:space="preserve"> </w:t>
      </w:r>
      <w:r>
        <w:t>realizar</w:t>
      </w:r>
      <w:r>
        <w:rPr>
          <w:spacing w:val="-10"/>
        </w:rPr>
        <w:t xml:space="preserve"> </w:t>
      </w:r>
      <w:r>
        <w:t>sus</w:t>
      </w:r>
      <w:r>
        <w:rPr>
          <w:spacing w:val="-11"/>
        </w:rPr>
        <w:t xml:space="preserve"> </w:t>
      </w:r>
      <w:r>
        <w:t>comentarios</w:t>
      </w:r>
      <w:r>
        <w:rPr>
          <w:spacing w:val="-9"/>
        </w:rPr>
        <w:t xml:space="preserve"> </w:t>
      </w:r>
      <w:r>
        <w:t>a</w:t>
      </w:r>
      <w:r>
        <w:rPr>
          <w:spacing w:val="-12"/>
        </w:rPr>
        <w:t xml:space="preserve"> </w:t>
      </w:r>
      <w:r>
        <w:t>través</w:t>
      </w:r>
      <w:r>
        <w:rPr>
          <w:spacing w:val="-11"/>
        </w:rPr>
        <w:t xml:space="preserve"> </w:t>
      </w:r>
      <w:r>
        <w:t>del</w:t>
      </w:r>
      <w:r>
        <w:rPr>
          <w:spacing w:val="-12"/>
        </w:rPr>
        <w:t xml:space="preserve"> </w:t>
      </w:r>
      <w:r>
        <w:t xml:space="preserve">siguiente </w:t>
      </w:r>
      <w:r>
        <w:rPr>
          <w:spacing w:val="-2"/>
        </w:rPr>
        <w:t>enlace:</w:t>
      </w:r>
      <w:hyperlink r:id="rId21">
        <w:r>
          <w:rPr>
            <w:color w:val="0070C0"/>
            <w:spacing w:val="-2"/>
          </w:rPr>
          <w:t>https://www.colombiacompra.gov.co/documentos-tipo/documentos-tipo</w:t>
        </w:r>
      </w:hyperlink>
    </w:p>
    <w:p w14:paraId="6485E2BD" w14:textId="77777777" w:rsidR="00CE6443" w:rsidRDefault="00CE6443">
      <w:pPr>
        <w:spacing w:line="276" w:lineRule="auto"/>
        <w:jc w:val="both"/>
        <w:sectPr w:rsidR="00CE6443">
          <w:pgSz w:w="12240" w:h="15840"/>
          <w:pgMar w:top="1880" w:right="800" w:bottom="1980" w:left="1600" w:header="434" w:footer="1782" w:gutter="0"/>
          <w:cols w:space="720"/>
        </w:sectPr>
      </w:pPr>
    </w:p>
    <w:p w14:paraId="7F584FB6" w14:textId="77777777" w:rsidR="00CE6443" w:rsidRDefault="00CE6443">
      <w:pPr>
        <w:pStyle w:val="Textoindependiente"/>
        <w:spacing w:before="165"/>
      </w:pPr>
    </w:p>
    <w:p w14:paraId="79F6FE43" w14:textId="77777777" w:rsidR="00CE6443" w:rsidRDefault="00CF2734">
      <w:pPr>
        <w:pStyle w:val="Textoindependiente"/>
        <w:ind w:left="100"/>
      </w:pPr>
      <w:r>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13854801" w14:textId="77777777" w:rsidR="00CE6443" w:rsidRDefault="00CE6443">
      <w:pPr>
        <w:pStyle w:val="Textoindependiente"/>
      </w:pPr>
    </w:p>
    <w:p w14:paraId="7B2804FC" w14:textId="77777777" w:rsidR="00CE6443" w:rsidRDefault="00CF2734">
      <w:pPr>
        <w:pStyle w:val="Textoindependiente"/>
        <w:ind w:left="100"/>
      </w:pPr>
      <w:r>
        <w:t>Twitter:</w:t>
      </w:r>
      <w:r>
        <w:rPr>
          <w:spacing w:val="-14"/>
        </w:rPr>
        <w:t xml:space="preserve"> </w:t>
      </w:r>
      <w:r>
        <w:rPr>
          <w:color w:val="4472C4"/>
          <w:spacing w:val="-2"/>
          <w:u w:val="single" w:color="4472C4"/>
        </w:rPr>
        <w:t>@colombiacompra</w:t>
      </w:r>
    </w:p>
    <w:p w14:paraId="49542158" w14:textId="77777777" w:rsidR="00CE6443" w:rsidRDefault="00CF2734">
      <w:pPr>
        <w:pStyle w:val="Textoindependiente"/>
        <w:ind w:left="100"/>
      </w:pPr>
      <w:r>
        <w:t>Facebook:</w:t>
      </w:r>
      <w:r>
        <w:rPr>
          <w:spacing w:val="-18"/>
        </w:rPr>
        <w:t xml:space="preserve"> </w:t>
      </w:r>
      <w:r>
        <w:rPr>
          <w:color w:val="4472C4"/>
          <w:spacing w:val="-2"/>
          <w:u w:val="single" w:color="4472C4"/>
        </w:rPr>
        <w:t>ColombiaCompraEficiente</w:t>
      </w:r>
    </w:p>
    <w:p w14:paraId="3B901917" w14:textId="77777777" w:rsidR="00CE6443" w:rsidRDefault="00CF2734">
      <w:pPr>
        <w:pStyle w:val="Textoindependiente"/>
        <w:ind w:left="100"/>
      </w:pPr>
      <w:r>
        <w:rPr>
          <w:spacing w:val="-2"/>
        </w:rPr>
        <w:t>LinkedIn:</w:t>
      </w:r>
      <w:r>
        <w:rPr>
          <w:spacing w:val="-9"/>
        </w:rPr>
        <w:t xml:space="preserve"> </w:t>
      </w:r>
      <w:r>
        <w:rPr>
          <w:color w:val="4472C4"/>
          <w:spacing w:val="-2"/>
          <w:u w:val="single" w:color="4472C4"/>
        </w:rPr>
        <w:t>Agencia</w:t>
      </w:r>
      <w:r>
        <w:rPr>
          <w:color w:val="4472C4"/>
          <w:spacing w:val="-8"/>
          <w:u w:val="single" w:color="4472C4"/>
        </w:rPr>
        <w:t xml:space="preserve"> </w:t>
      </w:r>
      <w:r>
        <w:rPr>
          <w:color w:val="4472C4"/>
          <w:spacing w:val="-2"/>
          <w:u w:val="single" w:color="4472C4"/>
        </w:rPr>
        <w:t>Nacional</w:t>
      </w:r>
      <w:r>
        <w:rPr>
          <w:color w:val="4472C4"/>
          <w:spacing w:val="-9"/>
          <w:u w:val="single" w:color="4472C4"/>
        </w:rPr>
        <w:t xml:space="preserve"> </w:t>
      </w:r>
      <w:r>
        <w:rPr>
          <w:color w:val="4472C4"/>
          <w:spacing w:val="-2"/>
          <w:u w:val="single" w:color="4472C4"/>
        </w:rPr>
        <w:t>de</w:t>
      </w:r>
      <w:r>
        <w:rPr>
          <w:color w:val="4472C4"/>
          <w:spacing w:val="-10"/>
          <w:u w:val="single" w:color="4472C4"/>
        </w:rPr>
        <w:t xml:space="preserve"> </w:t>
      </w:r>
      <w:r>
        <w:rPr>
          <w:color w:val="4472C4"/>
          <w:spacing w:val="-2"/>
          <w:u w:val="single" w:color="4472C4"/>
        </w:rPr>
        <w:t>Contratación</w:t>
      </w:r>
      <w:r>
        <w:rPr>
          <w:color w:val="4472C4"/>
          <w:spacing w:val="-7"/>
          <w:u w:val="single" w:color="4472C4"/>
        </w:rPr>
        <w:t xml:space="preserve"> </w:t>
      </w:r>
      <w:r>
        <w:rPr>
          <w:color w:val="4472C4"/>
          <w:spacing w:val="-2"/>
          <w:u w:val="single" w:color="4472C4"/>
        </w:rPr>
        <w:t>Pública</w:t>
      </w:r>
      <w:r>
        <w:rPr>
          <w:color w:val="4472C4"/>
          <w:spacing w:val="-9"/>
          <w:u w:val="single" w:color="4472C4"/>
        </w:rPr>
        <w:t xml:space="preserve"> </w:t>
      </w:r>
      <w:r>
        <w:rPr>
          <w:color w:val="4472C4"/>
          <w:spacing w:val="-2"/>
          <w:u w:val="single" w:color="4472C4"/>
        </w:rPr>
        <w:t>-</w:t>
      </w:r>
      <w:r>
        <w:rPr>
          <w:color w:val="4472C4"/>
          <w:spacing w:val="-11"/>
          <w:u w:val="single" w:color="4472C4"/>
        </w:rPr>
        <w:t xml:space="preserve"> </w:t>
      </w:r>
      <w:r>
        <w:rPr>
          <w:color w:val="4472C4"/>
          <w:spacing w:val="-2"/>
          <w:u w:val="single" w:color="4472C4"/>
        </w:rPr>
        <w:t>Colombia</w:t>
      </w:r>
      <w:r>
        <w:rPr>
          <w:color w:val="4472C4"/>
          <w:spacing w:val="-8"/>
          <w:u w:val="single" w:color="4472C4"/>
        </w:rPr>
        <w:t xml:space="preserve"> </w:t>
      </w:r>
      <w:r>
        <w:rPr>
          <w:color w:val="4472C4"/>
          <w:spacing w:val="-2"/>
          <w:u w:val="single" w:color="4472C4"/>
        </w:rPr>
        <w:t>Compra</w:t>
      </w:r>
      <w:r>
        <w:rPr>
          <w:color w:val="4472C4"/>
          <w:spacing w:val="-9"/>
          <w:u w:val="single" w:color="4472C4"/>
        </w:rPr>
        <w:t xml:space="preserve"> </w:t>
      </w:r>
      <w:r>
        <w:rPr>
          <w:color w:val="4472C4"/>
          <w:spacing w:val="-2"/>
          <w:u w:val="single" w:color="4472C4"/>
        </w:rPr>
        <w:t>Eficiente</w:t>
      </w:r>
    </w:p>
    <w:p w14:paraId="221F6551" w14:textId="77777777" w:rsidR="00CE6443" w:rsidRDefault="00CF2734">
      <w:pPr>
        <w:pStyle w:val="Textoindependiente"/>
        <w:ind w:left="100"/>
      </w:pPr>
      <w:r>
        <w:t>Instagram:</w:t>
      </w:r>
      <w:r>
        <w:rPr>
          <w:spacing w:val="-19"/>
        </w:rPr>
        <w:t xml:space="preserve"> </w:t>
      </w:r>
      <w:r>
        <w:rPr>
          <w:color w:val="4472C4"/>
          <w:spacing w:val="-2"/>
          <w:u w:val="single" w:color="4472C4"/>
        </w:rPr>
        <w:t>@colombiacompraeficiente_cce</w:t>
      </w:r>
    </w:p>
    <w:p w14:paraId="297EA5BA" w14:textId="77777777" w:rsidR="00CE6443" w:rsidRDefault="00CE6443">
      <w:pPr>
        <w:pStyle w:val="Textoindependiente"/>
        <w:spacing w:before="40"/>
      </w:pPr>
    </w:p>
    <w:p w14:paraId="7AA8871D" w14:textId="77777777" w:rsidR="00CE6443" w:rsidRDefault="00CF2734">
      <w:pPr>
        <w:pStyle w:val="Textoindependiente"/>
        <w:spacing w:line="276" w:lineRule="auto"/>
        <w:ind w:left="100" w:right="899"/>
        <w:jc w:val="both"/>
      </w:pPr>
      <w: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2E546CBB" w14:textId="77777777" w:rsidR="00CE6443" w:rsidRDefault="00CE6443">
      <w:pPr>
        <w:pStyle w:val="Textoindependiente"/>
        <w:spacing w:before="40"/>
      </w:pPr>
    </w:p>
    <w:p w14:paraId="77DC0BE2" w14:textId="61E36EFB" w:rsidR="00CE6443" w:rsidRDefault="00CF2734">
      <w:pPr>
        <w:pStyle w:val="Textoindependiente"/>
        <w:ind w:left="100"/>
        <w:rPr>
          <w:spacing w:val="-2"/>
        </w:rPr>
      </w:pPr>
      <w:r>
        <w:rPr>
          <w:spacing w:val="-2"/>
        </w:rPr>
        <w:t>Atentamente,</w:t>
      </w:r>
    </w:p>
    <w:p w14:paraId="7DDB04D1" w14:textId="77777777" w:rsidR="00C21063" w:rsidRDefault="00C21063">
      <w:pPr>
        <w:pStyle w:val="Textoindependiente"/>
        <w:ind w:left="100"/>
        <w:rPr>
          <w:spacing w:val="-2"/>
        </w:rPr>
      </w:pPr>
    </w:p>
    <w:p w14:paraId="6B232825" w14:textId="071930A5" w:rsidR="00C21063" w:rsidRDefault="00C21063" w:rsidP="00C21063">
      <w:pPr>
        <w:pStyle w:val="Textoindependiente"/>
        <w:ind w:left="100"/>
        <w:jc w:val="center"/>
      </w:pPr>
      <w:r w:rsidRPr="002C3AD6">
        <w:rPr>
          <w:rFonts w:ascii="Century Gothic" w:hAnsi="Century Gothic"/>
          <w:noProof/>
        </w:rPr>
        <w:drawing>
          <wp:inline distT="0" distB="0" distL="0" distR="0" wp14:anchorId="6C6BE3DC" wp14:editId="0211586D">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2"/>
                    <a:stretch>
                      <a:fillRect/>
                    </a:stretch>
                  </pic:blipFill>
                  <pic:spPr>
                    <a:xfrm>
                      <a:off x="0" y="0"/>
                      <a:ext cx="3772426" cy="1400370"/>
                    </a:xfrm>
                    <a:prstGeom prst="rect">
                      <a:avLst/>
                    </a:prstGeom>
                  </pic:spPr>
                </pic:pic>
              </a:graphicData>
            </a:graphic>
          </wp:inline>
        </w:drawing>
      </w:r>
    </w:p>
    <w:p w14:paraId="4FC0E805" w14:textId="77777777" w:rsidR="00CE6443" w:rsidRDefault="00CE6443">
      <w:pPr>
        <w:pStyle w:val="Textoindependiente"/>
        <w:spacing w:before="67"/>
      </w:pPr>
    </w:p>
    <w:p w14:paraId="3691D8AA" w14:textId="77777777" w:rsidR="00CE6443" w:rsidRDefault="00CF2734">
      <w:pPr>
        <w:tabs>
          <w:tab w:val="left" w:pos="1201"/>
        </w:tabs>
        <w:spacing w:line="148" w:lineRule="auto"/>
        <w:ind w:left="209"/>
        <w:rPr>
          <w:sz w:val="16"/>
        </w:rPr>
      </w:pPr>
      <w:r>
        <w:rPr>
          <w:spacing w:val="-2"/>
          <w:position w:val="-9"/>
          <w:sz w:val="16"/>
        </w:rPr>
        <w:t>Elaboró:</w:t>
      </w:r>
      <w:r>
        <w:rPr>
          <w:position w:val="-9"/>
          <w:sz w:val="16"/>
        </w:rPr>
        <w:tab/>
      </w:r>
      <w:r>
        <w:rPr>
          <w:sz w:val="16"/>
        </w:rPr>
        <w:t>José</w:t>
      </w:r>
      <w:r>
        <w:rPr>
          <w:spacing w:val="-10"/>
          <w:sz w:val="16"/>
        </w:rPr>
        <w:t xml:space="preserve"> </w:t>
      </w:r>
      <w:r>
        <w:rPr>
          <w:sz w:val="16"/>
        </w:rPr>
        <w:t>Gabriel</w:t>
      </w:r>
      <w:r>
        <w:rPr>
          <w:spacing w:val="-8"/>
          <w:sz w:val="16"/>
        </w:rPr>
        <w:t xml:space="preserve"> </w:t>
      </w:r>
      <w:r>
        <w:rPr>
          <w:spacing w:val="-2"/>
          <w:sz w:val="16"/>
        </w:rPr>
        <w:t>García</w:t>
      </w:r>
    </w:p>
    <w:p w14:paraId="1431CB3A" w14:textId="77777777" w:rsidR="00CE6443" w:rsidRDefault="00CF2734">
      <w:pPr>
        <w:spacing w:line="144" w:lineRule="exact"/>
        <w:ind w:left="1201"/>
        <w:rPr>
          <w:sz w:val="16"/>
        </w:rPr>
      </w:pPr>
      <w:r>
        <w:rPr>
          <w:sz w:val="16"/>
        </w:rPr>
        <w:t>Contratista</w:t>
      </w:r>
      <w:r>
        <w:rPr>
          <w:spacing w:val="-12"/>
          <w:sz w:val="16"/>
        </w:rPr>
        <w:t xml:space="preserve"> </w:t>
      </w:r>
      <w:r>
        <w:rPr>
          <w:sz w:val="16"/>
        </w:rPr>
        <w:t>de</w:t>
      </w:r>
      <w:r>
        <w:rPr>
          <w:spacing w:val="-11"/>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1"/>
          <w:sz w:val="16"/>
        </w:rPr>
        <w:t xml:space="preserve"> </w:t>
      </w:r>
      <w:r>
        <w:rPr>
          <w:sz w:val="16"/>
        </w:rPr>
        <w:t>Gestión</w:t>
      </w:r>
      <w:r>
        <w:rPr>
          <w:spacing w:val="-11"/>
          <w:sz w:val="16"/>
        </w:rPr>
        <w:t xml:space="preserve"> </w:t>
      </w:r>
      <w:r>
        <w:rPr>
          <w:spacing w:val="-2"/>
          <w:sz w:val="16"/>
        </w:rPr>
        <w:t>Contractual</w:t>
      </w:r>
    </w:p>
    <w:p w14:paraId="554E1EE6" w14:textId="77777777" w:rsidR="00CE6443" w:rsidRDefault="00CF2734">
      <w:pPr>
        <w:pStyle w:val="Textoindependiente"/>
        <w:spacing w:line="20" w:lineRule="exact"/>
        <w:ind w:left="1089"/>
        <w:rPr>
          <w:sz w:val="2"/>
        </w:rPr>
      </w:pPr>
      <w:r>
        <w:rPr>
          <w:noProof/>
          <w:sz w:val="2"/>
        </w:rPr>
        <mc:AlternateContent>
          <mc:Choice Requires="wpg">
            <w:drawing>
              <wp:inline distT="0" distB="0" distL="0" distR="0" wp14:anchorId="362114D3" wp14:editId="2E28B2AD">
                <wp:extent cx="3510279" cy="6350"/>
                <wp:effectExtent l="9525"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0279" cy="6350"/>
                          <a:chOff x="0" y="0"/>
                          <a:chExt cx="3510279" cy="6350"/>
                        </a:xfrm>
                      </wpg:grpSpPr>
                      <wps:wsp>
                        <wps:cNvPr id="11" name="Graphic 11"/>
                        <wps:cNvSpPr/>
                        <wps:spPr>
                          <a:xfrm>
                            <a:off x="0" y="3175"/>
                            <a:ext cx="3510279" cy="1270"/>
                          </a:xfrm>
                          <a:custGeom>
                            <a:avLst/>
                            <a:gdLst/>
                            <a:ahLst/>
                            <a:cxnLst/>
                            <a:rect l="l" t="t" r="r" b="b"/>
                            <a:pathLst>
                              <a:path w="3510279">
                                <a:moveTo>
                                  <a:pt x="0" y="0"/>
                                </a:moveTo>
                                <a:lnTo>
                                  <a:pt x="3510280" y="0"/>
                                </a:lnTo>
                              </a:path>
                              <a:path w="3510279">
                                <a:moveTo>
                                  <a:pt x="0" y="0"/>
                                </a:moveTo>
                                <a:lnTo>
                                  <a:pt x="35102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xmlns:w16du="http://schemas.microsoft.com/office/word/2023/wordml/word16du">
            <w:pict>
              <v:group w14:anchorId="6987BA6E" id="Group 10" o:spid="_x0000_s1026" style="width:276.4pt;height:.5pt;mso-position-horizontal-relative:char;mso-position-vertical-relative:line" coordsize="351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">
                <v:shape id="Graphic 11" o:spid="_x0000_s1027" style="position:absolute;top:31;width:35102;height:13;visibility:visible;mso-wrap-style:square;v-text-anchor:top" coordsize="3510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" path="m,l3510280,em,l3510280,e" filled="f" strokecolor="gray" strokeweight=".5pt">
                  <v:stroke dashstyle="dot"/>
                  <v:path arrowok="t"/>
                </v:shape>
                <w10:anchorlock/>
              </v:group>
            </w:pict>
          </mc:Fallback>
        </mc:AlternateContent>
      </w:r>
    </w:p>
    <w:p w14:paraId="31044B8D" w14:textId="77777777" w:rsidR="00CE6443" w:rsidRDefault="00CF2734">
      <w:pPr>
        <w:ind w:left="1201"/>
        <w:rPr>
          <w:sz w:val="16"/>
        </w:rPr>
      </w:pPr>
      <w:r>
        <w:rPr>
          <w:noProof/>
        </w:rPr>
        <mc:AlternateContent>
          <mc:Choice Requires="wps">
            <w:drawing>
              <wp:anchor distT="0" distB="0" distL="0" distR="0" simplePos="0" relativeHeight="15731200" behindDoc="0" locked="0" layoutInCell="1" allowOverlap="1" wp14:anchorId="6A5B7062" wp14:editId="50F36220">
                <wp:simplePos x="0" y="0"/>
                <wp:positionH relativeFrom="page">
                  <wp:posOffset>1148714</wp:posOffset>
                </wp:positionH>
                <wp:positionV relativeFrom="paragraph">
                  <wp:posOffset>54287</wp:posOffset>
                </wp:positionV>
                <wp:extent cx="379095" cy="12382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23825"/>
                        </a:xfrm>
                        <a:prstGeom prst="rect">
                          <a:avLst/>
                        </a:prstGeom>
                      </wps:spPr>
                      <wps:txbx>
                        <w:txbxContent>
                          <w:p w14:paraId="028B7969" w14:textId="77777777" w:rsidR="00CE6443" w:rsidRDefault="00CF2734">
                            <w:pPr>
                              <w:rPr>
                                <w:sz w:val="16"/>
                              </w:rPr>
                            </w:pPr>
                            <w:r>
                              <w:rPr>
                                <w:spacing w:val="-2"/>
                                <w:sz w:val="16"/>
                              </w:rPr>
                              <w:t>Revisó:</w:t>
                            </w:r>
                          </w:p>
                        </w:txbxContent>
                      </wps:txbx>
                      <wps:bodyPr wrap="square" lIns="0" tIns="0" rIns="0" bIns="0" rtlCol="0">
                        <a:noAutofit/>
                      </wps:bodyPr>
                    </wps:wsp>
                  </a:graphicData>
                </a:graphic>
              </wp:anchor>
            </w:drawing>
          </mc:Choice>
          <mc:Fallback>
            <w:pict>
              <v:shape w14:anchorId="6A5B7062" id="Textbox 12" o:spid="_x0000_s1027" type="#_x0000_t202" style="position:absolute;left:0;text-align:left;margin-left:90.45pt;margin-top:4.25pt;width:29.85pt;height:9.7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" filled="f" stroked="f">
                <v:textbox inset="0,0,0,0">
                  <w:txbxContent>
                    <w:p w14:paraId="028B7969" w14:textId="77777777" w:rsidR="00CE6443" w:rsidRDefault="00CF2734">
                      <w:pPr>
                        <w:rPr>
                          <w:sz w:val="16"/>
                        </w:rPr>
                      </w:pPr>
                      <w:r>
                        <w:rPr>
                          <w:spacing w:val="-2"/>
                          <w:sz w:val="16"/>
                        </w:rPr>
                        <w:t>Revisó:</w:t>
                      </w:r>
                    </w:p>
                  </w:txbxContent>
                </v:textbox>
                <w10:wrap anchorx="page"/>
              </v:shape>
            </w:pict>
          </mc:Fallback>
        </mc:AlternateContent>
      </w:r>
      <w:r>
        <w:rPr>
          <w:sz w:val="16"/>
        </w:rPr>
        <w:t>Libardo</w:t>
      </w:r>
      <w:r>
        <w:rPr>
          <w:spacing w:val="-9"/>
          <w:sz w:val="16"/>
        </w:rPr>
        <w:t xml:space="preserve"> </w:t>
      </w:r>
      <w:r>
        <w:rPr>
          <w:sz w:val="16"/>
        </w:rPr>
        <w:t>Alberto</w:t>
      </w:r>
      <w:r>
        <w:rPr>
          <w:spacing w:val="-8"/>
          <w:sz w:val="16"/>
        </w:rPr>
        <w:t xml:space="preserve"> </w:t>
      </w:r>
      <w:r>
        <w:rPr>
          <w:sz w:val="16"/>
        </w:rPr>
        <w:t>Verjel</w:t>
      </w:r>
      <w:r>
        <w:rPr>
          <w:spacing w:val="-8"/>
          <w:sz w:val="16"/>
        </w:rPr>
        <w:t xml:space="preserve"> </w:t>
      </w:r>
      <w:r>
        <w:rPr>
          <w:sz w:val="16"/>
        </w:rPr>
        <w:t>De</w:t>
      </w:r>
      <w:r>
        <w:rPr>
          <w:spacing w:val="-9"/>
          <w:sz w:val="16"/>
        </w:rPr>
        <w:t xml:space="preserve"> </w:t>
      </w:r>
      <w:r>
        <w:rPr>
          <w:spacing w:val="-2"/>
          <w:sz w:val="16"/>
        </w:rPr>
        <w:t>Filippis</w:t>
      </w:r>
    </w:p>
    <w:p w14:paraId="0CD32C94" w14:textId="77777777" w:rsidR="00CE6443" w:rsidRDefault="00CF2734">
      <w:pPr>
        <w:spacing w:line="252" w:lineRule="auto"/>
        <w:ind w:left="1201" w:right="3417"/>
        <w:rPr>
          <w:sz w:val="16"/>
        </w:rPr>
      </w:pPr>
      <w:r>
        <w:rPr>
          <w:noProof/>
        </w:rPr>
        <mc:AlternateContent>
          <mc:Choice Requires="wps">
            <w:drawing>
              <wp:anchor distT="0" distB="0" distL="0" distR="0" simplePos="0" relativeHeight="15730688" behindDoc="0" locked="0" layoutInCell="1" allowOverlap="1" wp14:anchorId="24084F80" wp14:editId="6DDEAE39">
                <wp:simplePos x="0" y="0"/>
                <wp:positionH relativeFrom="page">
                  <wp:posOffset>1710689</wp:posOffset>
                </wp:positionH>
                <wp:positionV relativeFrom="paragraph">
                  <wp:posOffset>119200</wp:posOffset>
                </wp:positionV>
                <wp:extent cx="3510279"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0279" cy="1270"/>
                        </a:xfrm>
                        <a:custGeom>
                          <a:avLst/>
                          <a:gdLst/>
                          <a:ahLst/>
                          <a:cxnLst/>
                          <a:rect l="l" t="t" r="r" b="b"/>
                          <a:pathLst>
                            <a:path w="3510279">
                              <a:moveTo>
                                <a:pt x="0" y="0"/>
                              </a:moveTo>
                              <a:lnTo>
                                <a:pt x="3510280" y="0"/>
                              </a:lnTo>
                            </a:path>
                            <a:path w="3510279">
                              <a:moveTo>
                                <a:pt x="0" y="0"/>
                              </a:moveTo>
                              <a:lnTo>
                                <a:pt x="35102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32AD6B31" id="Graphic 13" o:spid="_x0000_s1026" style="position:absolute;margin-left:134.7pt;margin-top:9.4pt;width:276.4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3510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" path="m,l3510280,em,l3510280,e" filled="f" strokecolor="gray" strokeweight=".5pt">
                <v:stroke dashstyle="dot"/>
                <v:path arrowok="t"/>
                <w10:wrap anchorx="page"/>
              </v:shape>
            </w:pict>
          </mc:Fallback>
        </mc:AlternateContent>
      </w:r>
      <w:r>
        <w:rPr>
          <w:noProof/>
        </w:rPr>
        <mc:AlternateContent>
          <mc:Choice Requires="wps">
            <w:drawing>
              <wp:anchor distT="0" distB="0" distL="0" distR="0" simplePos="0" relativeHeight="15731712" behindDoc="0" locked="0" layoutInCell="1" allowOverlap="1" wp14:anchorId="12CEC0EA" wp14:editId="20CB7C65">
                <wp:simplePos x="0" y="0"/>
                <wp:positionH relativeFrom="page">
                  <wp:posOffset>1148714</wp:posOffset>
                </wp:positionH>
                <wp:positionV relativeFrom="paragraph">
                  <wp:posOffset>184114</wp:posOffset>
                </wp:positionV>
                <wp:extent cx="408305" cy="1238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14:paraId="6A966746" w14:textId="77777777" w:rsidR="00CE6443" w:rsidRDefault="00CF2734">
                            <w:pPr>
                              <w:rPr>
                                <w:sz w:val="16"/>
                              </w:rPr>
                            </w:pPr>
                            <w:r>
                              <w:rPr>
                                <w:spacing w:val="-2"/>
                                <w:sz w:val="16"/>
                              </w:rPr>
                              <w:t>Aprobó:</w:t>
                            </w:r>
                          </w:p>
                        </w:txbxContent>
                      </wps:txbx>
                      <wps:bodyPr wrap="square" lIns="0" tIns="0" rIns="0" bIns="0" rtlCol="0">
                        <a:noAutofit/>
                      </wps:bodyPr>
                    </wps:wsp>
                  </a:graphicData>
                </a:graphic>
              </wp:anchor>
            </w:drawing>
          </mc:Choice>
          <mc:Fallback>
            <w:pict>
              <v:shape w14:anchorId="12CEC0EA" id="Textbox 14" o:spid="_x0000_s1028" type="#_x0000_t202" style="position:absolute;left:0;text-align:left;margin-left:90.45pt;margin-top:14.5pt;width:32.15pt;height:9.7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" filled="f" stroked="f">
                <v:textbox inset="0,0,0,0">
                  <w:txbxContent>
                    <w:p w14:paraId="6A966746" w14:textId="77777777" w:rsidR="00CE6443" w:rsidRDefault="00CF2734">
                      <w:pPr>
                        <w:rPr>
                          <w:sz w:val="16"/>
                        </w:rPr>
                      </w:pPr>
                      <w:r>
                        <w:rPr>
                          <w:spacing w:val="-2"/>
                          <w:sz w:val="16"/>
                        </w:rPr>
                        <w:t>Aprobó:</w:t>
                      </w:r>
                    </w:p>
                  </w:txbxContent>
                </v:textbox>
                <w10:wrap anchorx="page"/>
              </v:shape>
            </w:pict>
          </mc:Fallback>
        </mc:AlternateContent>
      </w:r>
      <w:r>
        <w:rPr>
          <w:sz w:val="16"/>
        </w:rPr>
        <w:t>Asesor</w:t>
      </w:r>
      <w:r>
        <w:rPr>
          <w:spacing w:val="-8"/>
          <w:sz w:val="16"/>
        </w:rPr>
        <w:t xml:space="preserve"> </w:t>
      </w:r>
      <w:r>
        <w:rPr>
          <w:sz w:val="16"/>
        </w:rPr>
        <w:t>Experto</w:t>
      </w:r>
      <w:r>
        <w:rPr>
          <w:spacing w:val="-8"/>
          <w:sz w:val="16"/>
        </w:rPr>
        <w:t xml:space="preserve"> </w:t>
      </w:r>
      <w:r>
        <w:rPr>
          <w:sz w:val="16"/>
        </w:rPr>
        <w:t>de</w:t>
      </w:r>
      <w:r>
        <w:rPr>
          <w:spacing w:val="-8"/>
          <w:sz w:val="16"/>
        </w:rPr>
        <w:t xml:space="preserve"> </w:t>
      </w:r>
      <w:r>
        <w:rPr>
          <w:sz w:val="16"/>
        </w:rPr>
        <w:t>la</w:t>
      </w:r>
      <w:r>
        <w:rPr>
          <w:spacing w:val="-8"/>
          <w:sz w:val="16"/>
        </w:rPr>
        <w:t xml:space="preserve"> </w:t>
      </w:r>
      <w:r>
        <w:rPr>
          <w:sz w:val="16"/>
        </w:rPr>
        <w:t>Subdirección</w:t>
      </w:r>
      <w:r>
        <w:rPr>
          <w:spacing w:val="-8"/>
          <w:sz w:val="16"/>
        </w:rPr>
        <w:t xml:space="preserve"> </w:t>
      </w:r>
      <w:r>
        <w:rPr>
          <w:sz w:val="16"/>
        </w:rPr>
        <w:t>de</w:t>
      </w:r>
      <w:r>
        <w:rPr>
          <w:spacing w:val="-8"/>
          <w:sz w:val="16"/>
        </w:rPr>
        <w:t xml:space="preserve"> </w:t>
      </w:r>
      <w:r>
        <w:rPr>
          <w:sz w:val="16"/>
        </w:rPr>
        <w:t>Gestión</w:t>
      </w:r>
      <w:r>
        <w:rPr>
          <w:spacing w:val="-8"/>
          <w:sz w:val="16"/>
        </w:rPr>
        <w:t xml:space="preserve"> </w:t>
      </w:r>
      <w:r>
        <w:rPr>
          <w:sz w:val="16"/>
        </w:rPr>
        <w:t>Contractual Carolina Quintero Gacharná</w:t>
      </w:r>
    </w:p>
    <w:p w14:paraId="1C61E0C4" w14:textId="29D4987F" w:rsidR="00CE6443" w:rsidRDefault="00CF2734">
      <w:pPr>
        <w:tabs>
          <w:tab w:val="left" w:pos="6621"/>
        </w:tabs>
        <w:spacing w:line="185" w:lineRule="exact"/>
        <w:ind w:left="1093"/>
        <w:rPr>
          <w:sz w:val="16"/>
        </w:rPr>
      </w:pPr>
      <w:r>
        <w:rPr>
          <w:rFonts w:ascii="Times New Roman" w:hAnsi="Times New Roman"/>
          <w:spacing w:val="53"/>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9"/>
          <w:sz w:val="16"/>
          <w:u w:val="dotted" w:color="808080"/>
        </w:rPr>
        <w:t xml:space="preserve"> </w:t>
      </w:r>
      <w:r w:rsidR="009C50E4">
        <w:rPr>
          <w:sz w:val="16"/>
          <w:u w:val="dotted" w:color="808080"/>
        </w:rPr>
        <w:t>Contractual</w:t>
      </w:r>
      <w:r>
        <w:rPr>
          <w:spacing w:val="-8"/>
          <w:sz w:val="16"/>
          <w:u w:val="dotted" w:color="808080"/>
        </w:rPr>
        <w:t xml:space="preserve"> </w:t>
      </w:r>
      <w:r>
        <w:rPr>
          <w:sz w:val="16"/>
          <w:u w:val="dotted" w:color="808080"/>
        </w:rPr>
        <w:t>ANCP</w:t>
      </w:r>
      <w:r>
        <w:rPr>
          <w:spacing w:val="-3"/>
          <w:sz w:val="16"/>
          <w:u w:val="dotted" w:color="808080"/>
        </w:rPr>
        <w:t xml:space="preserve"> </w:t>
      </w:r>
      <w:r>
        <w:rPr>
          <w:sz w:val="16"/>
          <w:u w:val="dotted" w:color="808080"/>
        </w:rPr>
        <w:t>–</w:t>
      </w:r>
      <w:r>
        <w:rPr>
          <w:spacing w:val="-9"/>
          <w:sz w:val="16"/>
          <w:u w:val="dotted" w:color="808080"/>
        </w:rPr>
        <w:t xml:space="preserve"> </w:t>
      </w:r>
      <w:r>
        <w:rPr>
          <w:spacing w:val="-5"/>
          <w:sz w:val="16"/>
          <w:u w:val="dotted" w:color="808080"/>
        </w:rPr>
        <w:t>CCE</w:t>
      </w:r>
      <w:r>
        <w:rPr>
          <w:sz w:val="16"/>
          <w:u w:val="dotted" w:color="808080"/>
        </w:rPr>
        <w:tab/>
      </w:r>
    </w:p>
    <w:sectPr w:rsidR="00CE6443">
      <w:pgSz w:w="12240" w:h="15840"/>
      <w:pgMar w:top="1880" w:right="800" w:bottom="1980" w:left="1600" w:header="434" w:footer="1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9C54" w14:textId="77777777" w:rsidR="008C3281" w:rsidRDefault="008C3281">
      <w:r>
        <w:separator/>
      </w:r>
    </w:p>
  </w:endnote>
  <w:endnote w:type="continuationSeparator" w:id="0">
    <w:p w14:paraId="7F9BEB63" w14:textId="77777777" w:rsidR="008C3281" w:rsidRDefault="008C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672C" w14:textId="77777777" w:rsidR="00CE6443" w:rsidRDefault="00CF2734">
    <w:pPr>
      <w:pStyle w:val="Textoindependiente"/>
      <w:spacing w:line="14" w:lineRule="auto"/>
      <w:rPr>
        <w:sz w:val="20"/>
      </w:rPr>
    </w:pPr>
    <w:r>
      <w:rPr>
        <w:noProof/>
      </w:rPr>
      <mc:AlternateContent>
        <mc:Choice Requires="wps">
          <w:drawing>
            <wp:anchor distT="0" distB="0" distL="0" distR="0" simplePos="0" relativeHeight="487469568" behindDoc="1" locked="0" layoutInCell="1" allowOverlap="1" wp14:anchorId="533DA69B" wp14:editId="7F2D70D4">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70AFB03" id="Graphic 2" o:spid="_x0000_s1026" style="position:absolute;margin-left:83.65pt;margin-top:693.15pt;width:444.7pt;height:.1pt;z-index:-15846912;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rPr>
      <mc:AlternateContent>
        <mc:Choice Requires="wps">
          <w:drawing>
            <wp:anchor distT="0" distB="0" distL="0" distR="0" simplePos="0" relativeHeight="487470080" behindDoc="1" locked="0" layoutInCell="1" allowOverlap="1" wp14:anchorId="0D4E8422" wp14:editId="182FBD6F">
              <wp:simplePos x="0" y="0"/>
              <wp:positionH relativeFrom="page">
                <wp:posOffset>1067435</wp:posOffset>
              </wp:positionH>
              <wp:positionV relativeFrom="page">
                <wp:posOffset>8806274</wp:posOffset>
              </wp:positionV>
              <wp:extent cx="2985135"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5E066575" w14:textId="77777777" w:rsidR="00CE6443" w:rsidRDefault="00CF2734">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366F178A" w14:textId="77777777" w:rsidR="00CE6443" w:rsidRDefault="00CF2734">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0D4E8422" id="_x0000_t202" coordsize="21600,21600" o:spt="202" path="m,l,21600r21600,l21600,xe">
              <v:stroke joinstyle="miter"/>
              <v:path gradientshapeok="t" o:connecttype="rect"/>
            </v:shapetype>
            <v:shape id="Textbox 3" o:spid="_x0000_s1029" type="#_x0000_t202" style="position:absolute;margin-left:84.05pt;margin-top:693.4pt;width:235.05pt;height:51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" filled="f" stroked="f">
              <v:textbox inset="0,0,0,0">
                <w:txbxContent>
                  <w:p w14:paraId="5E066575" w14:textId="77777777" w:rsidR="00CE6443" w:rsidRDefault="00CF2734">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366F178A" w14:textId="77777777" w:rsidR="00CE6443" w:rsidRDefault="00CF2734">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rPr>
      <mc:AlternateContent>
        <mc:Choice Requires="wps">
          <w:drawing>
            <wp:anchor distT="0" distB="0" distL="0" distR="0" simplePos="0" relativeHeight="487470592" behindDoc="1" locked="0" layoutInCell="1" allowOverlap="1" wp14:anchorId="7A82FDD3" wp14:editId="0E5071D4">
              <wp:simplePos x="0" y="0"/>
              <wp:positionH relativeFrom="page">
                <wp:posOffset>6025148</wp:posOffset>
              </wp:positionH>
              <wp:positionV relativeFrom="page">
                <wp:posOffset>8831810</wp:posOffset>
              </wp:positionV>
              <wp:extent cx="417195"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 cy="149225"/>
                      </a:xfrm>
                      <a:prstGeom prst="rect">
                        <a:avLst/>
                      </a:prstGeom>
                    </wps:spPr>
                    <wps:txbx>
                      <w:txbxContent>
                        <w:p w14:paraId="5A61DED8" w14:textId="77777777" w:rsidR="00CE6443" w:rsidRDefault="00CF2734">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wps:txbx>
                    <wps:bodyPr wrap="square" lIns="0" tIns="0" rIns="0" bIns="0" rtlCol="0">
                      <a:noAutofit/>
                    </wps:bodyPr>
                  </wps:wsp>
                </a:graphicData>
              </a:graphic>
            </wp:anchor>
          </w:drawing>
        </mc:Choice>
        <mc:Fallback>
          <w:pict>
            <v:shape w14:anchorId="7A82FDD3" id="Textbox 4" o:spid="_x0000_s1030" type="#_x0000_t202" style="position:absolute;margin-left:474.4pt;margin-top:695.4pt;width:32.85pt;height:11.75pt;z-index:-1584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" filled="f" stroked="f">
              <v:textbox inset="0,0,0,0">
                <w:txbxContent>
                  <w:p w14:paraId="5A61DED8" w14:textId="77777777" w:rsidR="00CE6443" w:rsidRDefault="00CF2734">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471104" behindDoc="1" locked="0" layoutInCell="1" allowOverlap="1" wp14:anchorId="3F2B9454" wp14:editId="05E62AD8">
              <wp:simplePos x="0" y="0"/>
              <wp:positionH relativeFrom="page">
                <wp:posOffset>1067435</wp:posOffset>
              </wp:positionH>
              <wp:positionV relativeFrom="page">
                <wp:posOffset>9442399</wp:posOffset>
              </wp:positionV>
              <wp:extent cx="252539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0BFA9E35" w14:textId="77777777" w:rsidR="00CE6443" w:rsidRDefault="00CF2734">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3F2B9454" id="Textbox 5" o:spid="_x0000_s1031" type="#_x0000_t202" style="position:absolute;margin-left:84.05pt;margin-top:743.5pt;width:198.85pt;height:12.95pt;z-index:-1584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" filled="f" stroked="f">
              <v:textbox inset="0,0,0,0">
                <w:txbxContent>
                  <w:p w14:paraId="0BFA9E35" w14:textId="77777777" w:rsidR="00CE6443" w:rsidRDefault="00CF2734">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rPr>
      <mc:AlternateContent>
        <mc:Choice Requires="wps">
          <w:drawing>
            <wp:anchor distT="0" distB="0" distL="0" distR="0" simplePos="0" relativeHeight="487471616" behindDoc="1" locked="0" layoutInCell="1" allowOverlap="1" wp14:anchorId="6A064927" wp14:editId="0E314F36">
              <wp:simplePos x="0" y="0"/>
              <wp:positionH relativeFrom="page">
                <wp:posOffset>3972317</wp:posOffset>
              </wp:positionH>
              <wp:positionV relativeFrom="page">
                <wp:posOffset>9481113</wp:posOffset>
              </wp:positionV>
              <wp:extent cx="2299970" cy="1270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9970" cy="127000"/>
                      </a:xfrm>
                      <a:prstGeom prst="rect">
                        <a:avLst/>
                      </a:prstGeom>
                    </wps:spPr>
                    <wps:txbx>
                      <w:txbxContent>
                        <w:p w14:paraId="55A8545C" w14:textId="77777777" w:rsidR="00CE6443" w:rsidRDefault="00CF2734">
                          <w:pPr>
                            <w:spacing w:line="183" w:lineRule="exact"/>
                            <w:ind w:left="20"/>
                            <w:rPr>
                              <w:rFonts w:ascii="Calibri" w:hAnsi="Calibri"/>
                              <w:sz w:val="16"/>
                            </w:rPr>
                          </w:pPr>
                          <w:r>
                            <w:rPr>
                              <w:rFonts w:ascii="Calibri" w:hAnsi="Calibri"/>
                              <w:b/>
                              <w:spacing w:val="-2"/>
                              <w:sz w:val="16"/>
                            </w:rPr>
                            <w:t>Código:</w:t>
                          </w:r>
                          <w:r>
                            <w:rPr>
                              <w:rFonts w:ascii="Calibri" w:hAnsi="Calibri"/>
                              <w:b/>
                              <w:spacing w:val="5"/>
                              <w:sz w:val="16"/>
                            </w:rPr>
                            <w:t xml:space="preserve"> </w:t>
                          </w:r>
                          <w:r>
                            <w:rPr>
                              <w:rFonts w:ascii="Calibri" w:hAnsi="Calibri"/>
                              <w:spacing w:val="-2"/>
                              <w:sz w:val="16"/>
                            </w:rPr>
                            <w:t>CCE-REC-FM-17</w:t>
                          </w:r>
                          <w:r>
                            <w:rPr>
                              <w:rFonts w:ascii="Calibri" w:hAnsi="Calibri"/>
                              <w:spacing w:val="5"/>
                              <w:sz w:val="16"/>
                            </w:rPr>
                            <w:t xml:space="preserve"> </w:t>
                          </w:r>
                          <w:r>
                            <w:rPr>
                              <w:rFonts w:ascii="Calibri" w:hAnsi="Calibri"/>
                              <w:b/>
                              <w:spacing w:val="-2"/>
                              <w:sz w:val="16"/>
                            </w:rPr>
                            <w:t>Versión:</w:t>
                          </w:r>
                          <w:r>
                            <w:rPr>
                              <w:rFonts w:ascii="Calibri" w:hAnsi="Calibri"/>
                              <w:b/>
                              <w:spacing w:val="4"/>
                              <w:sz w:val="16"/>
                            </w:rPr>
                            <w:t xml:space="preserve"> </w:t>
                          </w:r>
                          <w:r>
                            <w:rPr>
                              <w:rFonts w:ascii="Calibri" w:hAnsi="Calibri"/>
                              <w:spacing w:val="-2"/>
                              <w:sz w:val="16"/>
                            </w:rPr>
                            <w:t>02</w:t>
                          </w:r>
                          <w:r>
                            <w:rPr>
                              <w:rFonts w:ascii="Calibri" w:hAnsi="Calibri"/>
                              <w:spacing w:val="4"/>
                              <w:sz w:val="16"/>
                            </w:rPr>
                            <w:t xml:space="preserve"> </w:t>
                          </w:r>
                          <w:r>
                            <w:rPr>
                              <w:rFonts w:ascii="Calibri" w:hAnsi="Calibri"/>
                              <w:spacing w:val="-2"/>
                              <w:sz w:val="16"/>
                            </w:rPr>
                            <w:t>Fecha:</w:t>
                          </w:r>
                          <w:r>
                            <w:rPr>
                              <w:rFonts w:ascii="Calibri" w:hAnsi="Calibri"/>
                              <w:spacing w:val="4"/>
                              <w:sz w:val="16"/>
                            </w:rPr>
                            <w:t xml:space="preserve"> </w:t>
                          </w:r>
                          <w:r>
                            <w:rPr>
                              <w:rFonts w:ascii="Calibri" w:hAnsi="Calibri"/>
                              <w:spacing w:val="-2"/>
                              <w:sz w:val="16"/>
                            </w:rPr>
                            <w:t>31-08-</w:t>
                          </w:r>
                          <w:r>
                            <w:rPr>
                              <w:rFonts w:ascii="Calibri" w:hAnsi="Calibri"/>
                              <w:spacing w:val="-4"/>
                              <w:sz w:val="16"/>
                            </w:rPr>
                            <w:t>2023</w:t>
                          </w:r>
                        </w:p>
                      </w:txbxContent>
                    </wps:txbx>
                    <wps:bodyPr wrap="square" lIns="0" tIns="0" rIns="0" bIns="0" rtlCol="0">
                      <a:noAutofit/>
                    </wps:bodyPr>
                  </wps:wsp>
                </a:graphicData>
              </a:graphic>
            </wp:anchor>
          </w:drawing>
        </mc:Choice>
        <mc:Fallback>
          <w:pict>
            <v:shape w14:anchorId="6A064927" id="Textbox 6" o:spid="_x0000_s1032" type="#_x0000_t202" style="position:absolute;margin-left:312.8pt;margin-top:746.55pt;width:181.1pt;height:10pt;z-index:-1584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" filled="f" stroked="f">
              <v:textbox inset="0,0,0,0">
                <w:txbxContent>
                  <w:p w14:paraId="55A8545C" w14:textId="77777777" w:rsidR="00CE6443" w:rsidRDefault="00CF2734">
                    <w:pPr>
                      <w:spacing w:line="183" w:lineRule="exact"/>
                      <w:ind w:left="20"/>
                      <w:rPr>
                        <w:rFonts w:ascii="Calibri" w:hAnsi="Calibri"/>
                        <w:sz w:val="16"/>
                      </w:rPr>
                    </w:pPr>
                    <w:r>
                      <w:rPr>
                        <w:rFonts w:ascii="Calibri" w:hAnsi="Calibri"/>
                        <w:b/>
                        <w:spacing w:val="-2"/>
                        <w:sz w:val="16"/>
                      </w:rPr>
                      <w:t>Código:</w:t>
                    </w:r>
                    <w:r>
                      <w:rPr>
                        <w:rFonts w:ascii="Calibri" w:hAnsi="Calibri"/>
                        <w:b/>
                        <w:spacing w:val="5"/>
                        <w:sz w:val="16"/>
                      </w:rPr>
                      <w:t xml:space="preserve"> </w:t>
                    </w:r>
                    <w:r>
                      <w:rPr>
                        <w:rFonts w:ascii="Calibri" w:hAnsi="Calibri"/>
                        <w:spacing w:val="-2"/>
                        <w:sz w:val="16"/>
                      </w:rPr>
                      <w:t>CCE-REC-FM-17</w:t>
                    </w:r>
                    <w:r>
                      <w:rPr>
                        <w:rFonts w:ascii="Calibri" w:hAnsi="Calibri"/>
                        <w:spacing w:val="5"/>
                        <w:sz w:val="16"/>
                      </w:rPr>
                      <w:t xml:space="preserve"> </w:t>
                    </w:r>
                    <w:r>
                      <w:rPr>
                        <w:rFonts w:ascii="Calibri" w:hAnsi="Calibri"/>
                        <w:b/>
                        <w:spacing w:val="-2"/>
                        <w:sz w:val="16"/>
                      </w:rPr>
                      <w:t>Versión:</w:t>
                    </w:r>
                    <w:r>
                      <w:rPr>
                        <w:rFonts w:ascii="Calibri" w:hAnsi="Calibri"/>
                        <w:b/>
                        <w:spacing w:val="4"/>
                        <w:sz w:val="16"/>
                      </w:rPr>
                      <w:t xml:space="preserve"> </w:t>
                    </w:r>
                    <w:r>
                      <w:rPr>
                        <w:rFonts w:ascii="Calibri" w:hAnsi="Calibri"/>
                        <w:spacing w:val="-2"/>
                        <w:sz w:val="16"/>
                      </w:rPr>
                      <w:t>02</w:t>
                    </w:r>
                    <w:r>
                      <w:rPr>
                        <w:rFonts w:ascii="Calibri" w:hAnsi="Calibri"/>
                        <w:spacing w:val="4"/>
                        <w:sz w:val="16"/>
                      </w:rPr>
                      <w:t xml:space="preserve"> </w:t>
                    </w:r>
                    <w:r>
                      <w:rPr>
                        <w:rFonts w:ascii="Calibri" w:hAnsi="Calibri"/>
                        <w:spacing w:val="-2"/>
                        <w:sz w:val="16"/>
                      </w:rPr>
                      <w:t>Fecha:</w:t>
                    </w:r>
                    <w:r>
                      <w:rPr>
                        <w:rFonts w:ascii="Calibri" w:hAnsi="Calibri"/>
                        <w:spacing w:val="4"/>
                        <w:sz w:val="16"/>
                      </w:rPr>
                      <w:t xml:space="preserve"> </w:t>
                    </w:r>
                    <w:r>
                      <w:rPr>
                        <w:rFonts w:ascii="Calibri" w:hAnsi="Calibri"/>
                        <w:spacing w:val="-2"/>
                        <w:sz w:val="16"/>
                      </w:rPr>
                      <w:t>31-08-</w:t>
                    </w:r>
                    <w:r>
                      <w:rPr>
                        <w:rFonts w:ascii="Calibri" w:hAnsi="Calibri"/>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1152" w14:textId="77777777" w:rsidR="008C3281" w:rsidRDefault="008C3281">
      <w:r>
        <w:separator/>
      </w:r>
    </w:p>
  </w:footnote>
  <w:footnote w:type="continuationSeparator" w:id="0">
    <w:p w14:paraId="0CFE11A0" w14:textId="77777777" w:rsidR="008C3281" w:rsidRDefault="008C3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C908" w14:textId="77777777" w:rsidR="00CE6443" w:rsidRDefault="00CF2734">
    <w:pPr>
      <w:pStyle w:val="Textoindependiente"/>
      <w:spacing w:line="14" w:lineRule="auto"/>
      <w:rPr>
        <w:sz w:val="20"/>
      </w:rPr>
    </w:pPr>
    <w:r>
      <w:rPr>
        <w:noProof/>
      </w:rPr>
      <w:drawing>
        <wp:anchor distT="0" distB="0" distL="0" distR="0" simplePos="0" relativeHeight="487469056" behindDoc="1" locked="0" layoutInCell="1" allowOverlap="1" wp14:anchorId="0162F6D7" wp14:editId="4CA43979">
          <wp:simplePos x="0" y="0"/>
          <wp:positionH relativeFrom="page">
            <wp:posOffset>2924175</wp:posOffset>
          </wp:positionH>
          <wp:positionV relativeFrom="page">
            <wp:posOffset>275307</wp:posOffset>
          </wp:positionV>
          <wp:extent cx="1924050" cy="855979"/>
          <wp:effectExtent l="0" t="0" r="0" b="0"/>
          <wp:wrapNone/>
          <wp:docPr id="175242457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D2C"/>
    <w:multiLevelType w:val="hybridMultilevel"/>
    <w:tmpl w:val="2954F268"/>
    <w:lvl w:ilvl="0" w:tplc="1644B04E">
      <w:numFmt w:val="bullet"/>
      <w:lvlText w:val=""/>
      <w:lvlJc w:val="left"/>
      <w:pPr>
        <w:ind w:left="817" w:hanging="357"/>
      </w:pPr>
      <w:rPr>
        <w:rFonts w:ascii="Symbol" w:eastAsia="Symbol" w:hAnsi="Symbol" w:cs="Symbol" w:hint="default"/>
        <w:b w:val="0"/>
        <w:bCs w:val="0"/>
        <w:i w:val="0"/>
        <w:iCs w:val="0"/>
        <w:spacing w:val="0"/>
        <w:w w:val="99"/>
        <w:sz w:val="22"/>
        <w:szCs w:val="22"/>
        <w:lang w:val="es-ES" w:eastAsia="en-US" w:bidi="ar-SA"/>
      </w:rPr>
    </w:lvl>
    <w:lvl w:ilvl="1" w:tplc="38965FC0">
      <w:numFmt w:val="bullet"/>
      <w:lvlText w:val="•"/>
      <w:lvlJc w:val="left"/>
      <w:pPr>
        <w:ind w:left="1628" w:hanging="357"/>
      </w:pPr>
      <w:rPr>
        <w:rFonts w:hint="default"/>
        <w:lang w:val="es-ES" w:eastAsia="en-US" w:bidi="ar-SA"/>
      </w:rPr>
    </w:lvl>
    <w:lvl w:ilvl="2" w:tplc="E6422182">
      <w:numFmt w:val="bullet"/>
      <w:lvlText w:val="•"/>
      <w:lvlJc w:val="left"/>
      <w:pPr>
        <w:ind w:left="2436" w:hanging="357"/>
      </w:pPr>
      <w:rPr>
        <w:rFonts w:hint="default"/>
        <w:lang w:val="es-ES" w:eastAsia="en-US" w:bidi="ar-SA"/>
      </w:rPr>
    </w:lvl>
    <w:lvl w:ilvl="3" w:tplc="E67E1574">
      <w:numFmt w:val="bullet"/>
      <w:lvlText w:val="•"/>
      <w:lvlJc w:val="left"/>
      <w:pPr>
        <w:ind w:left="3245" w:hanging="357"/>
      </w:pPr>
      <w:rPr>
        <w:rFonts w:hint="default"/>
        <w:lang w:val="es-ES" w:eastAsia="en-US" w:bidi="ar-SA"/>
      </w:rPr>
    </w:lvl>
    <w:lvl w:ilvl="4" w:tplc="6CD49046">
      <w:numFmt w:val="bullet"/>
      <w:lvlText w:val="•"/>
      <w:lvlJc w:val="left"/>
      <w:pPr>
        <w:ind w:left="4053" w:hanging="357"/>
      </w:pPr>
      <w:rPr>
        <w:rFonts w:hint="default"/>
        <w:lang w:val="es-ES" w:eastAsia="en-US" w:bidi="ar-SA"/>
      </w:rPr>
    </w:lvl>
    <w:lvl w:ilvl="5" w:tplc="6BDEBFF2">
      <w:numFmt w:val="bullet"/>
      <w:lvlText w:val="•"/>
      <w:lvlJc w:val="left"/>
      <w:pPr>
        <w:ind w:left="4862" w:hanging="357"/>
      </w:pPr>
      <w:rPr>
        <w:rFonts w:hint="default"/>
        <w:lang w:val="es-ES" w:eastAsia="en-US" w:bidi="ar-SA"/>
      </w:rPr>
    </w:lvl>
    <w:lvl w:ilvl="6" w:tplc="21CA8784">
      <w:numFmt w:val="bullet"/>
      <w:lvlText w:val="•"/>
      <w:lvlJc w:val="left"/>
      <w:pPr>
        <w:ind w:left="5670" w:hanging="357"/>
      </w:pPr>
      <w:rPr>
        <w:rFonts w:hint="default"/>
        <w:lang w:val="es-ES" w:eastAsia="en-US" w:bidi="ar-SA"/>
      </w:rPr>
    </w:lvl>
    <w:lvl w:ilvl="7" w:tplc="6FB03E80">
      <w:numFmt w:val="bullet"/>
      <w:lvlText w:val="•"/>
      <w:lvlJc w:val="left"/>
      <w:pPr>
        <w:ind w:left="6478" w:hanging="357"/>
      </w:pPr>
      <w:rPr>
        <w:rFonts w:hint="default"/>
        <w:lang w:val="es-ES" w:eastAsia="en-US" w:bidi="ar-SA"/>
      </w:rPr>
    </w:lvl>
    <w:lvl w:ilvl="8" w:tplc="3A60D3AC">
      <w:numFmt w:val="bullet"/>
      <w:lvlText w:val="•"/>
      <w:lvlJc w:val="left"/>
      <w:pPr>
        <w:ind w:left="7287" w:hanging="357"/>
      </w:pPr>
      <w:rPr>
        <w:rFonts w:hint="default"/>
        <w:lang w:val="es-ES" w:eastAsia="en-US" w:bidi="ar-SA"/>
      </w:rPr>
    </w:lvl>
  </w:abstractNum>
  <w:abstractNum w:abstractNumId="1" w15:restartNumberingAfterBreak="0">
    <w:nsid w:val="0D040833"/>
    <w:multiLevelType w:val="hybridMultilevel"/>
    <w:tmpl w:val="8F705892"/>
    <w:lvl w:ilvl="0" w:tplc="3A32058C">
      <w:start w:val="1"/>
      <w:numFmt w:val="decimal"/>
      <w:lvlText w:val="%1."/>
      <w:lvlJc w:val="left"/>
      <w:pPr>
        <w:ind w:left="385" w:hanging="284"/>
        <w:jc w:val="left"/>
      </w:pPr>
      <w:rPr>
        <w:rFonts w:ascii="Verdana" w:eastAsia="Verdana" w:hAnsi="Verdana" w:cs="Verdana" w:hint="default"/>
        <w:b/>
        <w:bCs/>
        <w:i w:val="0"/>
        <w:iCs w:val="0"/>
        <w:spacing w:val="-1"/>
        <w:w w:val="99"/>
        <w:sz w:val="22"/>
        <w:szCs w:val="22"/>
        <w:lang w:val="es-ES" w:eastAsia="en-US" w:bidi="ar-SA"/>
      </w:rPr>
    </w:lvl>
    <w:lvl w:ilvl="1" w:tplc="39E45C52">
      <w:start w:val="1"/>
      <w:numFmt w:val="decimal"/>
      <w:lvlText w:val="%2."/>
      <w:lvlJc w:val="left"/>
      <w:pPr>
        <w:ind w:left="810" w:hanging="272"/>
        <w:jc w:val="left"/>
      </w:pPr>
      <w:rPr>
        <w:rFonts w:ascii="Verdana" w:eastAsia="Verdana" w:hAnsi="Verdana" w:cs="Verdana" w:hint="default"/>
        <w:b w:val="0"/>
        <w:bCs w:val="0"/>
        <w:i w:val="0"/>
        <w:iCs w:val="0"/>
        <w:spacing w:val="-1"/>
        <w:w w:val="99"/>
        <w:sz w:val="20"/>
        <w:szCs w:val="20"/>
        <w:lang w:val="es-ES" w:eastAsia="en-US" w:bidi="ar-SA"/>
      </w:rPr>
    </w:lvl>
    <w:lvl w:ilvl="2" w:tplc="2F5086D8">
      <w:numFmt w:val="bullet"/>
      <w:lvlText w:val="•"/>
      <w:lvlJc w:val="left"/>
      <w:pPr>
        <w:ind w:left="1822" w:hanging="272"/>
      </w:pPr>
      <w:rPr>
        <w:rFonts w:hint="default"/>
        <w:lang w:val="es-ES" w:eastAsia="en-US" w:bidi="ar-SA"/>
      </w:rPr>
    </w:lvl>
    <w:lvl w:ilvl="3" w:tplc="B148B55C">
      <w:numFmt w:val="bullet"/>
      <w:lvlText w:val="•"/>
      <w:lvlJc w:val="left"/>
      <w:pPr>
        <w:ind w:left="2824" w:hanging="272"/>
      </w:pPr>
      <w:rPr>
        <w:rFonts w:hint="default"/>
        <w:lang w:val="es-ES" w:eastAsia="en-US" w:bidi="ar-SA"/>
      </w:rPr>
    </w:lvl>
    <w:lvl w:ilvl="4" w:tplc="38B01618">
      <w:numFmt w:val="bullet"/>
      <w:lvlText w:val="•"/>
      <w:lvlJc w:val="left"/>
      <w:pPr>
        <w:ind w:left="3826" w:hanging="272"/>
      </w:pPr>
      <w:rPr>
        <w:rFonts w:hint="default"/>
        <w:lang w:val="es-ES" w:eastAsia="en-US" w:bidi="ar-SA"/>
      </w:rPr>
    </w:lvl>
    <w:lvl w:ilvl="5" w:tplc="E40C2FA0">
      <w:numFmt w:val="bullet"/>
      <w:lvlText w:val="•"/>
      <w:lvlJc w:val="left"/>
      <w:pPr>
        <w:ind w:left="4828" w:hanging="272"/>
      </w:pPr>
      <w:rPr>
        <w:rFonts w:hint="default"/>
        <w:lang w:val="es-ES" w:eastAsia="en-US" w:bidi="ar-SA"/>
      </w:rPr>
    </w:lvl>
    <w:lvl w:ilvl="6" w:tplc="9774BAE0">
      <w:numFmt w:val="bullet"/>
      <w:lvlText w:val="•"/>
      <w:lvlJc w:val="left"/>
      <w:pPr>
        <w:ind w:left="5831" w:hanging="272"/>
      </w:pPr>
      <w:rPr>
        <w:rFonts w:hint="default"/>
        <w:lang w:val="es-ES" w:eastAsia="en-US" w:bidi="ar-SA"/>
      </w:rPr>
    </w:lvl>
    <w:lvl w:ilvl="7" w:tplc="D01098C6">
      <w:numFmt w:val="bullet"/>
      <w:lvlText w:val="•"/>
      <w:lvlJc w:val="left"/>
      <w:pPr>
        <w:ind w:left="6833" w:hanging="272"/>
      </w:pPr>
      <w:rPr>
        <w:rFonts w:hint="default"/>
        <w:lang w:val="es-ES" w:eastAsia="en-US" w:bidi="ar-SA"/>
      </w:rPr>
    </w:lvl>
    <w:lvl w:ilvl="8" w:tplc="8F7CFD94">
      <w:numFmt w:val="bullet"/>
      <w:lvlText w:val="•"/>
      <w:lvlJc w:val="left"/>
      <w:pPr>
        <w:ind w:left="7835" w:hanging="272"/>
      </w:pPr>
      <w:rPr>
        <w:rFonts w:hint="default"/>
        <w:lang w:val="es-ES" w:eastAsia="en-US" w:bidi="ar-SA"/>
      </w:rPr>
    </w:lvl>
  </w:abstractNum>
  <w:num w:numId="1" w16cid:durableId="961032269">
    <w:abstractNumId w:val="0"/>
  </w:num>
  <w:num w:numId="2" w16cid:durableId="1324316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E6443"/>
    <w:rsid w:val="00005D7C"/>
    <w:rsid w:val="0050128D"/>
    <w:rsid w:val="00521D18"/>
    <w:rsid w:val="005B5724"/>
    <w:rsid w:val="008C3281"/>
    <w:rsid w:val="009C50E4"/>
    <w:rsid w:val="00AC51B4"/>
    <w:rsid w:val="00C21063"/>
    <w:rsid w:val="00CE6443"/>
    <w:rsid w:val="00CF2734"/>
    <w:rsid w:val="00DE4929"/>
    <w:rsid w:val="00F44F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07D2E"/>
  <w15:docId w15:val="{52B7C449-EA4D-4CA2-9168-D8B5CFD3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382" w:hanging="28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82"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rianulsas@gmail.com" TargetMode="External"/><Relationship Id="rId18" Type="http://schemas.openxmlformats.org/officeDocument/2006/relationships/hyperlink" Target="https://relatoria.colombiacompra.gov.co/busqueda/conceptos" TargetMode="External"/><Relationship Id="rId3" Type="http://schemas.openxmlformats.org/officeDocument/2006/relationships/customXml" Target="../customXml/item3.xml"/><Relationship Id="rId21" Type="http://schemas.openxmlformats.org/officeDocument/2006/relationships/hyperlink" Target="http://www.colombiacompra.gov.co/documentos-tipo/documentos-tipo"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relatoria.colombiacompra.gov.co/providencias-consejo-de-estado/" TargetMode="External"/><Relationship Id="rId2" Type="http://schemas.openxmlformats.org/officeDocument/2006/relationships/customXml" Target="../customXml/item2.xml"/><Relationship Id="rId16" Type="http://schemas.openxmlformats.org/officeDocument/2006/relationships/hyperlink" Target="https://relatoria.colombiacompra.gov.co/providencias-consejo-de-estado/" TargetMode="External"/><Relationship Id="rId20" Type="http://schemas.openxmlformats.org/officeDocument/2006/relationships/hyperlink" Target="https://www.colombiacompra.gov.co/sala-de-prensa/boletin-digit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relatoria.colombiacompra.gov.co/providencias-consejo-de-estado/"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colombiacompra.gov.co/sala-de-prensa/boletin-digi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providencias-consejo-de-estado/"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B3DC7-D65B-46E3-8050-9AE851A0880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E8669462-0F18-4BF4-829D-A98C551F2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7E544-731A-4CFB-B3F1-574E7FC1D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2579</Words>
  <Characters>14189</Characters>
  <Application>Microsoft Office Word</Application>
  <DocSecurity>0</DocSecurity>
  <Lines>118</Lines>
  <Paragraphs>33</Paragraphs>
  <ScaleCrop>false</ScaleCrop>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Andreina Cerpa Muñoz</cp:lastModifiedBy>
  <cp:revision>10</cp:revision>
  <dcterms:created xsi:type="dcterms:W3CDTF">2024-07-24T15:32:00Z</dcterms:created>
  <dcterms:modified xsi:type="dcterms:W3CDTF">2024-10-11T22:40:00Z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e-iceblue</vt:lpwstr>
  </property>
  <property fmtid="{D5CDD505-2E9C-101B-9397-08002B2CF9AE}" pid="4" name="LastSaved">
    <vt:filetime>2024-07-24T00:00:00Z</vt:filetime>
  </property>
  <property fmtid="{D5CDD505-2E9C-101B-9397-08002B2CF9AE}" pid="5" name="Producer">
    <vt:lpwstr>Spire.Pdf</vt:lpwstr>
  </property>
  <property fmtid="{D5CDD505-2E9C-101B-9397-08002B2CF9AE}" pid="6" name="ContentTypeId">
    <vt:lpwstr>0x010100F2E0F32964D9B84EA054B84E5D4157A0</vt:lpwstr>
  </property>
</Properties>
</file>