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ABD6" w14:textId="0CB2DA50" w:rsidR="00AC77DC" w:rsidRDefault="00AC77DC" w:rsidP="004578A9">
      <w:pPr>
        <w:pStyle w:val="Textoindependiente"/>
        <w:spacing w:before="9"/>
        <w:ind w:left="284"/>
        <w:rPr>
          <w:rFonts w:ascii="Times New Roman"/>
          <w:sz w:val="12"/>
        </w:rPr>
      </w:pPr>
    </w:p>
    <w:p w14:paraId="4D659530" w14:textId="77777777" w:rsidR="004578A9" w:rsidRDefault="004578A9">
      <w:pPr>
        <w:pStyle w:val="Textoindependiente"/>
        <w:spacing w:before="101"/>
        <w:ind w:left="320"/>
      </w:pPr>
    </w:p>
    <w:p w14:paraId="5BA19BFF" w14:textId="00DD6AAD" w:rsidR="004578A9" w:rsidRDefault="004578A9">
      <w:pPr>
        <w:pStyle w:val="Textoindependiente"/>
        <w:spacing w:before="101"/>
        <w:ind w:left="320"/>
      </w:pPr>
    </w:p>
    <w:p w14:paraId="784392A5" w14:textId="51EF3035" w:rsidR="004578A9" w:rsidRDefault="004578A9">
      <w:pPr>
        <w:pStyle w:val="Textoindependiente"/>
        <w:spacing w:before="101"/>
        <w:ind w:left="320"/>
      </w:pPr>
    </w:p>
    <w:p w14:paraId="0E9B435C" w14:textId="77777777" w:rsidR="004578A9" w:rsidRDefault="004578A9" w:rsidP="004578A9">
      <w:pPr>
        <w:pStyle w:val="Textoindependiente"/>
        <w:spacing w:before="101"/>
      </w:pPr>
    </w:p>
    <w:p w14:paraId="7E136A60" w14:textId="77777777" w:rsid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  <w:r w:rsidRPr="004578A9">
        <w:rPr>
          <w:b/>
          <w:bCs/>
        </w:rPr>
        <w:t>DECRETO 392 DE 2018 – Incentivos en procesos de</w:t>
      </w:r>
      <w:r w:rsidRPr="004578A9">
        <w:rPr>
          <w:b/>
          <w:bCs/>
          <w:spacing w:val="1"/>
        </w:rPr>
        <w:t xml:space="preserve"> </w:t>
      </w:r>
      <w:r w:rsidRPr="004578A9">
        <w:rPr>
          <w:b/>
          <w:bCs/>
        </w:rPr>
        <w:t>contratación en favor De personas con discapacidad /</w:t>
      </w:r>
    </w:p>
    <w:p w14:paraId="36591809" w14:textId="77777777" w:rsid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</w:p>
    <w:p w14:paraId="03EDF4EF" w14:textId="2B5C0FB3" w:rsidR="004578A9" w:rsidRDefault="004578A9" w:rsidP="004578A9">
      <w:pPr>
        <w:tabs>
          <w:tab w:val="left" w:pos="1041"/>
        </w:tabs>
        <w:spacing w:line="276" w:lineRule="auto"/>
        <w:ind w:left="284" w:right="988"/>
        <w:jc w:val="both"/>
      </w:pPr>
      <w:r>
        <w:t>El Gobierno Nacional, ejerciendo su</w:t>
      </w:r>
      <w:r w:rsidRPr="004578A9">
        <w:rPr>
          <w:spacing w:val="1"/>
        </w:rPr>
        <w:t xml:space="preserve"> </w:t>
      </w:r>
      <w:r>
        <w:t>facultad reglamentaria, expidió el Decreto 392 del 2018, “Por el cual se</w:t>
      </w:r>
      <w:r w:rsidRPr="004578A9">
        <w:rPr>
          <w:spacing w:val="1"/>
        </w:rPr>
        <w:t xml:space="preserve"> </w:t>
      </w:r>
      <w:r>
        <w:t>reglamentan</w:t>
      </w:r>
      <w:r w:rsidRPr="004578A9">
        <w:rPr>
          <w:spacing w:val="1"/>
        </w:rPr>
        <w:t xml:space="preserve"> </w:t>
      </w:r>
      <w:r>
        <w:t>los</w:t>
      </w:r>
      <w:r w:rsidRPr="004578A9">
        <w:rPr>
          <w:spacing w:val="-2"/>
        </w:rPr>
        <w:t xml:space="preserve"> </w:t>
      </w:r>
      <w:r>
        <w:t>numerales</w:t>
      </w:r>
      <w:r w:rsidRPr="004578A9">
        <w:rPr>
          <w:spacing w:val="1"/>
        </w:rPr>
        <w:t xml:space="preserve"> </w:t>
      </w:r>
      <w:r>
        <w:t>1</w:t>
      </w:r>
      <w:r w:rsidRPr="004578A9">
        <w:rPr>
          <w:spacing w:val="-2"/>
        </w:rPr>
        <w:t xml:space="preserve"> </w:t>
      </w:r>
      <w:r>
        <w:t>y</w:t>
      </w:r>
      <w:r w:rsidRPr="004578A9">
        <w:rPr>
          <w:spacing w:val="-3"/>
        </w:rPr>
        <w:t xml:space="preserve"> </w:t>
      </w:r>
      <w:r>
        <w:t>8</w:t>
      </w:r>
      <w:r w:rsidRPr="004578A9">
        <w:rPr>
          <w:spacing w:val="-3"/>
        </w:rPr>
        <w:t xml:space="preserve"> </w:t>
      </w:r>
      <w:r>
        <w:t>del</w:t>
      </w:r>
      <w:r w:rsidRPr="004578A9">
        <w:rPr>
          <w:spacing w:val="-1"/>
        </w:rPr>
        <w:t xml:space="preserve"> </w:t>
      </w:r>
      <w:r>
        <w:t>artículo</w:t>
      </w:r>
      <w:r w:rsidRPr="004578A9">
        <w:rPr>
          <w:spacing w:val="-1"/>
        </w:rPr>
        <w:t xml:space="preserve"> </w:t>
      </w:r>
      <w:r>
        <w:t>13</w:t>
      </w:r>
      <w:r w:rsidRPr="004578A9">
        <w:rPr>
          <w:spacing w:val="-2"/>
        </w:rPr>
        <w:t xml:space="preserve"> </w:t>
      </w:r>
      <w:r>
        <w:t>de</w:t>
      </w:r>
      <w:r w:rsidRPr="004578A9">
        <w:rPr>
          <w:spacing w:val="-1"/>
        </w:rPr>
        <w:t xml:space="preserve"> </w:t>
      </w:r>
      <w:r>
        <w:t>la</w:t>
      </w:r>
      <w:r w:rsidRPr="004578A9">
        <w:rPr>
          <w:spacing w:val="-2"/>
        </w:rPr>
        <w:t xml:space="preserve"> </w:t>
      </w:r>
      <w:r>
        <w:t>Ley</w:t>
      </w:r>
      <w:r w:rsidRPr="004578A9">
        <w:rPr>
          <w:spacing w:val="-2"/>
        </w:rPr>
        <w:t xml:space="preserve"> </w:t>
      </w:r>
      <w:r>
        <w:t>1618 de</w:t>
      </w:r>
      <w:r w:rsidRPr="004578A9">
        <w:rPr>
          <w:spacing w:val="-2"/>
        </w:rPr>
        <w:t xml:space="preserve"> </w:t>
      </w:r>
      <w:r>
        <w:t>2013, sobre incentivos en Procesos de Contratación en favor de personas con</w:t>
      </w:r>
      <w:r w:rsidRPr="004578A9">
        <w:rPr>
          <w:spacing w:val="1"/>
        </w:rPr>
        <w:t xml:space="preserve"> </w:t>
      </w:r>
      <w:r>
        <w:t>discapacidad”. Este Decreto adicionó el artículo 2.2.1.2.4.6 al Decreto</w:t>
      </w:r>
      <w:r w:rsidRPr="004578A9">
        <w:rPr>
          <w:spacing w:val="1"/>
        </w:rPr>
        <w:t xml:space="preserve"> </w:t>
      </w:r>
      <w:r>
        <w:t>Único Reglamentario 1082 de 2015, estableciendo un puntaje adicional</w:t>
      </w:r>
      <w:r w:rsidRPr="004578A9">
        <w:rPr>
          <w:spacing w:val="1"/>
        </w:rPr>
        <w:t xml:space="preserve"> </w:t>
      </w:r>
      <w:r>
        <w:t>del uno por ciento (1%) para proponentes en los procesos de licitaciones</w:t>
      </w:r>
      <w:r w:rsidRPr="004578A9">
        <w:rPr>
          <w:spacing w:val="-75"/>
        </w:rPr>
        <w:t xml:space="preserve"> </w:t>
      </w:r>
      <w:r>
        <w:t>públicas y concurso de méritos que tuvieran vinculados a trabajadores</w:t>
      </w:r>
      <w:r w:rsidRPr="004578A9">
        <w:rPr>
          <w:spacing w:val="1"/>
        </w:rPr>
        <w:t xml:space="preserve"> </w:t>
      </w:r>
      <w:r>
        <w:t>con</w:t>
      </w:r>
      <w:r w:rsidRPr="004578A9">
        <w:rPr>
          <w:spacing w:val="-6"/>
        </w:rPr>
        <w:t xml:space="preserve"> </w:t>
      </w:r>
      <w:r>
        <w:t>discapacidad,</w:t>
      </w:r>
      <w:r w:rsidRPr="004578A9">
        <w:rPr>
          <w:spacing w:val="-5"/>
        </w:rPr>
        <w:t xml:space="preserve"> </w:t>
      </w:r>
      <w:r>
        <w:t>de</w:t>
      </w:r>
      <w:r w:rsidRPr="004578A9">
        <w:rPr>
          <w:spacing w:val="-5"/>
        </w:rPr>
        <w:t xml:space="preserve"> </w:t>
      </w:r>
      <w:r>
        <w:t>acuerdo</w:t>
      </w:r>
      <w:r w:rsidRPr="004578A9">
        <w:rPr>
          <w:spacing w:val="-5"/>
        </w:rPr>
        <w:t xml:space="preserve"> </w:t>
      </w:r>
      <w:r>
        <w:t>con</w:t>
      </w:r>
      <w:r w:rsidRPr="004578A9">
        <w:rPr>
          <w:spacing w:val="-5"/>
        </w:rPr>
        <w:t xml:space="preserve"> </w:t>
      </w:r>
      <w:r>
        <w:t>los</w:t>
      </w:r>
      <w:r w:rsidRPr="004578A9">
        <w:rPr>
          <w:spacing w:val="-6"/>
        </w:rPr>
        <w:t xml:space="preserve"> </w:t>
      </w:r>
      <w:r>
        <w:t>requisitos</w:t>
      </w:r>
      <w:r w:rsidRPr="004578A9">
        <w:rPr>
          <w:spacing w:val="-5"/>
        </w:rPr>
        <w:t xml:space="preserve"> </w:t>
      </w:r>
      <w:r>
        <w:t>previstos</w:t>
      </w:r>
      <w:r w:rsidRPr="004578A9">
        <w:rPr>
          <w:spacing w:val="-5"/>
        </w:rPr>
        <w:t xml:space="preserve"> </w:t>
      </w:r>
      <w:r>
        <w:t>en</w:t>
      </w:r>
      <w:r w:rsidRPr="004578A9">
        <w:rPr>
          <w:spacing w:val="-5"/>
        </w:rPr>
        <w:t xml:space="preserve"> </w:t>
      </w:r>
      <w:r>
        <w:t>el</w:t>
      </w:r>
      <w:r w:rsidRPr="004578A9">
        <w:rPr>
          <w:spacing w:val="-5"/>
        </w:rPr>
        <w:t xml:space="preserve"> </w:t>
      </w:r>
      <w:r>
        <w:t>mismo.</w:t>
      </w:r>
    </w:p>
    <w:p w14:paraId="5ADA2AFF" w14:textId="77777777" w:rsidR="004578A9" w:rsidRDefault="004578A9" w:rsidP="004578A9">
      <w:pPr>
        <w:pStyle w:val="Textoindependiente"/>
        <w:spacing w:before="3"/>
        <w:rPr>
          <w:sz w:val="25"/>
        </w:rPr>
      </w:pPr>
    </w:p>
    <w:p w14:paraId="6E5754E0" w14:textId="05D30D4A" w:rsidR="004578A9" w:rsidRDefault="004578A9" w:rsidP="004578A9">
      <w:pPr>
        <w:pStyle w:val="Textoindependiente"/>
        <w:ind w:left="284" w:right="1139"/>
        <w:jc w:val="both"/>
      </w:pPr>
      <w:r>
        <w:t>El Decreto 392 de 2018 prescribe que, para alcanzar los incentivos por</w:t>
      </w:r>
      <w:r>
        <w:rPr>
          <w:spacing w:val="1"/>
        </w:rPr>
        <w:t xml:space="preserve"> </w:t>
      </w:r>
      <w:r>
        <w:t>vinculación de personas con discapacidad, el proponente debe certificar</w:t>
      </w:r>
      <w:r>
        <w:rPr>
          <w:spacing w:val="1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total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trabajadores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planta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total</w:t>
      </w:r>
      <w:r>
        <w:rPr>
          <w:spacing w:val="-7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trabajadores</w:t>
      </w:r>
      <w:r>
        <w:rPr>
          <w:spacing w:val="20"/>
          <w:w w:val="95"/>
        </w:rPr>
        <w:t xml:space="preserve"> </w:t>
      </w:r>
      <w:r>
        <w:rPr>
          <w:w w:val="95"/>
        </w:rPr>
        <w:t>con</w:t>
      </w:r>
      <w:r>
        <w:rPr>
          <w:spacing w:val="16"/>
          <w:w w:val="95"/>
        </w:rPr>
        <w:t xml:space="preserve"> </w:t>
      </w:r>
      <w:r>
        <w:rPr>
          <w:w w:val="95"/>
        </w:rPr>
        <w:t>discapacidad</w:t>
      </w:r>
      <w:r>
        <w:rPr>
          <w:spacing w:val="22"/>
          <w:w w:val="95"/>
        </w:rPr>
        <w:t xml:space="preserve"> </w:t>
      </w:r>
      <w:r>
        <w:rPr>
          <w:w w:val="95"/>
        </w:rPr>
        <w:t>pertenecientes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esta.</w:t>
      </w:r>
      <w:r>
        <w:rPr>
          <w:spacing w:val="18"/>
          <w:w w:val="95"/>
        </w:rPr>
        <w:t xml:space="preserve"> </w:t>
      </w:r>
      <w:r>
        <w:rPr>
          <w:w w:val="95"/>
        </w:rPr>
        <w:t>Con</w:t>
      </w:r>
      <w:r>
        <w:rPr>
          <w:spacing w:val="17"/>
          <w:w w:val="95"/>
        </w:rPr>
        <w:t xml:space="preserve"> </w:t>
      </w:r>
      <w:r>
        <w:rPr>
          <w:w w:val="95"/>
        </w:rPr>
        <w:t>esa</w:t>
      </w:r>
      <w:r>
        <w:rPr>
          <w:spacing w:val="17"/>
          <w:w w:val="95"/>
        </w:rPr>
        <w:t xml:space="preserve"> </w:t>
      </w:r>
      <w:r>
        <w:rPr>
          <w:w w:val="95"/>
        </w:rPr>
        <w:t>finalidad,</w:t>
      </w:r>
      <w:r>
        <w:rPr>
          <w:spacing w:val="1"/>
          <w:w w:val="95"/>
        </w:rPr>
        <w:t xml:space="preserve"> </w:t>
      </w:r>
      <w:r>
        <w:t>es necesario atender a las características de cada participante para</w:t>
      </w:r>
      <w:r>
        <w:rPr>
          <w:spacing w:val="1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requisitos.</w:t>
      </w:r>
    </w:p>
    <w:p w14:paraId="0F8AE34C" w14:textId="77777777" w:rsid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</w:p>
    <w:p w14:paraId="782789A1" w14:textId="09A33130" w:rsid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  <w:r w:rsidRPr="004578A9">
        <w:rPr>
          <w:b/>
          <w:bCs/>
          <w:spacing w:val="-75"/>
        </w:rPr>
        <w:t xml:space="preserve"> </w:t>
      </w:r>
      <w:r w:rsidRPr="004578A9">
        <w:rPr>
          <w:b/>
          <w:bCs/>
        </w:rPr>
        <w:t>PERSONAS</w:t>
      </w:r>
      <w:r w:rsidRPr="004578A9">
        <w:rPr>
          <w:b/>
          <w:bCs/>
          <w:spacing w:val="15"/>
        </w:rPr>
        <w:t xml:space="preserve"> </w:t>
      </w:r>
      <w:r w:rsidRPr="004578A9">
        <w:rPr>
          <w:b/>
          <w:bCs/>
        </w:rPr>
        <w:t>EN</w:t>
      </w:r>
      <w:r w:rsidRPr="004578A9">
        <w:rPr>
          <w:b/>
          <w:bCs/>
          <w:spacing w:val="13"/>
        </w:rPr>
        <w:t xml:space="preserve"> </w:t>
      </w:r>
      <w:r w:rsidRPr="004578A9">
        <w:rPr>
          <w:b/>
          <w:bCs/>
        </w:rPr>
        <w:t>CONDICIÓN</w:t>
      </w:r>
      <w:r w:rsidRPr="004578A9">
        <w:rPr>
          <w:b/>
          <w:bCs/>
          <w:spacing w:val="16"/>
        </w:rPr>
        <w:t xml:space="preserve"> </w:t>
      </w:r>
      <w:r w:rsidRPr="004578A9">
        <w:rPr>
          <w:b/>
          <w:bCs/>
        </w:rPr>
        <w:t>DE</w:t>
      </w:r>
      <w:r w:rsidRPr="004578A9">
        <w:rPr>
          <w:b/>
          <w:bCs/>
          <w:spacing w:val="13"/>
        </w:rPr>
        <w:t xml:space="preserve"> </w:t>
      </w:r>
      <w:r w:rsidRPr="004578A9">
        <w:rPr>
          <w:b/>
          <w:bCs/>
        </w:rPr>
        <w:t>DISCAPACIDAD</w:t>
      </w:r>
      <w:r w:rsidRPr="004578A9">
        <w:rPr>
          <w:b/>
          <w:bCs/>
          <w:spacing w:val="16"/>
        </w:rPr>
        <w:t xml:space="preserve"> </w:t>
      </w:r>
      <w:r w:rsidRPr="004578A9">
        <w:rPr>
          <w:b/>
          <w:bCs/>
        </w:rPr>
        <w:t xml:space="preserve">–Forma de acreditación </w:t>
      </w:r>
    </w:p>
    <w:p w14:paraId="7E9EE60D" w14:textId="77777777" w:rsid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</w:p>
    <w:p w14:paraId="79A55217" w14:textId="461BE53D" w:rsidR="004578A9" w:rsidRPr="004578A9" w:rsidRDefault="004578A9" w:rsidP="004578A9">
      <w:pPr>
        <w:pStyle w:val="Textoindependiente"/>
        <w:ind w:left="284" w:right="1139"/>
        <w:jc w:val="both"/>
        <w:rPr>
          <w:b/>
          <w:bCs/>
        </w:rPr>
      </w:pPr>
      <w:r>
        <w:t>En primer lugar, la persona natural, el representante legal de la persona</w:t>
      </w:r>
      <w:r>
        <w:rPr>
          <w:spacing w:val="1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revisor</w:t>
      </w:r>
      <w:r>
        <w:rPr>
          <w:spacing w:val="-12"/>
        </w:rPr>
        <w:t xml:space="preserve"> </w:t>
      </w:r>
      <w:r>
        <w:t>fiscal,</w:t>
      </w:r>
      <w:r>
        <w:rPr>
          <w:spacing w:val="-12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expedir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certificado</w:t>
      </w:r>
      <w:r>
        <w:rPr>
          <w:spacing w:val="-1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 que debe constar el número de trabajadores vinculados a la planta de</w:t>
      </w:r>
      <w:r>
        <w:rPr>
          <w:spacing w:val="1"/>
        </w:rPr>
        <w:t xml:space="preserve"> </w:t>
      </w:r>
      <w:r>
        <w:t>personal al momento en que cierre el proceso de selección. Por su parte,</w:t>
      </w:r>
      <w:r>
        <w:rPr>
          <w:spacing w:val="-75"/>
        </w:rPr>
        <w:t xml:space="preserve"> </w:t>
      </w:r>
      <w:r>
        <w:t>cuando se trate de proponentes plurales, esto es, consorcio o unión</w:t>
      </w:r>
      <w:r>
        <w:rPr>
          <w:spacing w:val="1"/>
        </w:rPr>
        <w:t xml:space="preserve"> </w:t>
      </w:r>
      <w:r>
        <w:t>temporal, la acreditación de requisito corresponderá a los integrantes en</w:t>
      </w:r>
      <w:r>
        <w:rPr>
          <w:spacing w:val="-75"/>
        </w:rPr>
        <w:t xml:space="preserve"> </w:t>
      </w:r>
      <w:r>
        <w:t>la forma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enunciada.</w:t>
      </w:r>
      <w:r>
        <w:rPr>
          <w:spacing w:val="1"/>
        </w:rPr>
        <w:t xml:space="preserve"> </w:t>
      </w:r>
      <w:r>
        <w:t>Por ende,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el 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trabajadores</w:t>
      </w:r>
      <w:r>
        <w:rPr>
          <w:spacing w:val="-16"/>
        </w:rPr>
        <w:t xml:space="preserve"> </w:t>
      </w:r>
      <w:r>
        <w:rPr>
          <w:spacing w:val="-1"/>
        </w:rPr>
        <w:t>vinculados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planta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personal,</w:t>
      </w:r>
      <w:r>
        <w:rPr>
          <w:spacing w:val="-16"/>
        </w:rPr>
        <w:t xml:space="preserve"> </w:t>
      </w:r>
      <w:r>
        <w:rPr>
          <w:spacing w:val="-1"/>
        </w:rPr>
        <w:t>según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t>trate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persona</w:t>
      </w:r>
      <w:r>
        <w:rPr>
          <w:spacing w:val="-75"/>
        </w:rPr>
        <w:t xml:space="preserve"> </w:t>
      </w:r>
      <w:r>
        <w:rPr>
          <w:w w:val="95"/>
        </w:rPr>
        <w:t>natural o persona jurídica. En segundo lugar, para acreditar que se cumple</w:t>
      </w:r>
      <w:r>
        <w:rPr>
          <w:spacing w:val="1"/>
          <w:w w:val="95"/>
        </w:rPr>
        <w:t xml:space="preserve"> </w:t>
      </w:r>
      <w:r>
        <w:t>con el número mínimo de trabajadores con discapacidad exigido, se</w:t>
      </w:r>
      <w:r>
        <w:rPr>
          <w:spacing w:val="1"/>
        </w:rPr>
        <w:t xml:space="preserve"> </w:t>
      </w:r>
      <w:r>
        <w:rPr>
          <w:spacing w:val="-1"/>
        </w:rPr>
        <w:t>empleará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certificado</w:t>
      </w:r>
      <w:r>
        <w:rPr>
          <w:spacing w:val="-15"/>
        </w:rPr>
        <w:t xml:space="preserve"> </w:t>
      </w:r>
      <w:r>
        <w:rPr>
          <w:spacing w:val="-1"/>
        </w:rPr>
        <w:t>expedido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Trabajo,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debe</w:t>
      </w:r>
      <w:r>
        <w:rPr>
          <w:spacing w:val="-7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proceso</w:t>
      </w:r>
    </w:p>
    <w:p w14:paraId="3F0BD477" w14:textId="77777777" w:rsidR="004578A9" w:rsidRDefault="004578A9" w:rsidP="004578A9">
      <w:pPr>
        <w:pStyle w:val="Textoindependiente"/>
        <w:spacing w:before="101"/>
      </w:pPr>
    </w:p>
    <w:p w14:paraId="44C612AC" w14:textId="27A5F473" w:rsidR="00AC77DC" w:rsidRDefault="00000000">
      <w:pPr>
        <w:pStyle w:val="Textoindependiente"/>
        <w:spacing w:before="101"/>
        <w:ind w:left="320"/>
      </w:pP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rPr>
          <w:color w:val="201F1E"/>
        </w:rPr>
        <w:t>20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Agosto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2024</w:t>
      </w:r>
    </w:p>
    <w:p w14:paraId="7DC739D5" w14:textId="6A3AC402" w:rsidR="00AC77DC" w:rsidRDefault="0010596D">
      <w:pPr>
        <w:pStyle w:val="Textoindependiente"/>
        <w:spacing w:before="12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9BF1D8" wp14:editId="5A0C8783">
            <wp:simplePos x="0" y="0"/>
            <wp:positionH relativeFrom="page">
              <wp:posOffset>4305300</wp:posOffset>
            </wp:positionH>
            <wp:positionV relativeFrom="paragraph">
              <wp:posOffset>12065</wp:posOffset>
            </wp:positionV>
            <wp:extent cx="2695575" cy="666750"/>
            <wp:effectExtent l="0" t="0" r="9525" b="0"/>
            <wp:wrapNone/>
            <wp:docPr id="3" name="image2.jpe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o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2890D" w14:textId="2D532838" w:rsidR="00AC77DC" w:rsidRDefault="00000000">
      <w:pPr>
        <w:pStyle w:val="Textoindependiente"/>
        <w:ind w:left="320"/>
      </w:pPr>
      <w:r>
        <w:t>Señor</w:t>
      </w:r>
    </w:p>
    <w:p w14:paraId="7F50AE7B" w14:textId="2BE26A14" w:rsidR="00AC77DC" w:rsidRDefault="00000000">
      <w:pPr>
        <w:ind w:left="320" w:right="6353"/>
      </w:pPr>
      <w:r>
        <w:rPr>
          <w:b/>
        </w:rPr>
        <w:t>Juan Pablo Muñoz Andrade</w:t>
      </w:r>
      <w:r>
        <w:rPr>
          <w:b/>
          <w:spacing w:val="-73"/>
        </w:rPr>
        <w:t xml:space="preserve"> </w:t>
      </w:r>
      <w:r w:rsidR="0010596D">
        <w:rPr>
          <w:b/>
          <w:spacing w:val="-73"/>
        </w:rPr>
        <w:t xml:space="preserve">  </w:t>
      </w:r>
      <w:hyperlink r:id="rId11" w:history="1">
        <w:r w:rsidR="0010596D" w:rsidRPr="00155E6F">
          <w:rPr>
            <w:rStyle w:val="Hipervnculo"/>
            <w:spacing w:val="-1"/>
          </w:rPr>
          <w:t>juanpablo.munoz@ingeplan.co</w:t>
        </w:r>
      </w:hyperlink>
      <w:r>
        <w:rPr>
          <w:color w:val="0000FF"/>
          <w:spacing w:val="-75"/>
        </w:rPr>
        <w:t xml:space="preserve"> </w:t>
      </w:r>
      <w:hyperlink r:id="rId12">
        <w:r w:rsidR="00AC77DC">
          <w:rPr>
            <w:color w:val="0000FF"/>
            <w:u w:val="single" w:color="0000FF"/>
          </w:rPr>
          <w:t>ana.torres@ingeplan.co</w:t>
        </w:r>
      </w:hyperlink>
      <w:r>
        <w:rPr>
          <w:color w:val="0000FF"/>
          <w:spacing w:val="1"/>
        </w:rPr>
        <w:t xml:space="preserve"> </w:t>
      </w:r>
      <w:r>
        <w:t>Ciudad</w:t>
      </w:r>
    </w:p>
    <w:p w14:paraId="5542A110" w14:textId="77777777" w:rsidR="00AC77DC" w:rsidRDefault="00AC77DC">
      <w:pPr>
        <w:pStyle w:val="Textoindependiente"/>
        <w:rPr>
          <w:sz w:val="20"/>
        </w:rPr>
      </w:pPr>
    </w:p>
    <w:p w14:paraId="7829D0BB" w14:textId="77777777" w:rsidR="00AC77DC" w:rsidRDefault="00AC77DC">
      <w:pPr>
        <w:pStyle w:val="Textoindependiente"/>
        <w:spacing w:before="9"/>
        <w:rPr>
          <w:sz w:val="15"/>
        </w:rPr>
      </w:pPr>
    </w:p>
    <w:p w14:paraId="773981AD" w14:textId="77777777" w:rsidR="00AC77DC" w:rsidRDefault="00000000">
      <w:pPr>
        <w:pStyle w:val="Ttulo1"/>
        <w:ind w:left="3010" w:firstLine="0"/>
      </w:pPr>
      <w:r>
        <w:t>Concepto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295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2024</w:t>
      </w:r>
    </w:p>
    <w:p w14:paraId="7430D1D7" w14:textId="77777777" w:rsidR="00AC77DC" w:rsidRDefault="00AC77DC">
      <w:pPr>
        <w:pStyle w:val="Textoindependiente"/>
        <w:rPr>
          <w:b/>
          <w:sz w:val="26"/>
        </w:rPr>
      </w:pPr>
    </w:p>
    <w:p w14:paraId="0FEF1906" w14:textId="77777777" w:rsidR="00AC77DC" w:rsidRDefault="00AC77DC">
      <w:pPr>
        <w:pStyle w:val="Textoindependiente"/>
        <w:spacing w:before="9"/>
        <w:rPr>
          <w:b/>
          <w:sz w:val="24"/>
        </w:rPr>
      </w:pPr>
    </w:p>
    <w:p w14:paraId="629FAEA7" w14:textId="77777777" w:rsidR="00AC77DC" w:rsidRDefault="00000000">
      <w:pPr>
        <w:pStyle w:val="Textoindependiente"/>
        <w:tabs>
          <w:tab w:val="left" w:pos="3009"/>
        </w:tabs>
        <w:ind w:left="3010" w:right="1139" w:hanging="2689"/>
        <w:jc w:val="both"/>
      </w:pPr>
      <w:r>
        <w:rPr>
          <w:b/>
        </w:rPr>
        <w:t>Temas:</w:t>
      </w:r>
      <w:r>
        <w:rPr>
          <w:b/>
        </w:rPr>
        <w:tab/>
      </w:r>
      <w:bookmarkStart w:id="0" w:name="_Hlk175226245"/>
      <w:r>
        <w:t>DECRETO 392 DE 2018 – Incentivos en procesos de</w:t>
      </w:r>
      <w:r>
        <w:rPr>
          <w:spacing w:val="1"/>
        </w:rPr>
        <w:t xml:space="preserve"> </w:t>
      </w:r>
      <w:r>
        <w:t>contratación en favor de personas con discapacidad /</w:t>
      </w:r>
      <w:r>
        <w:rPr>
          <w:spacing w:val="-75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DISCAPACIDAD</w:t>
      </w:r>
      <w:r>
        <w:rPr>
          <w:spacing w:val="16"/>
        </w:rPr>
        <w:t xml:space="preserve"> </w:t>
      </w:r>
      <w:r>
        <w:t>–</w:t>
      </w:r>
    </w:p>
    <w:p w14:paraId="22FC34B5" w14:textId="34F801B3" w:rsidR="00AC77DC" w:rsidRDefault="00000000">
      <w:pPr>
        <w:pStyle w:val="Textoindependiente"/>
        <w:ind w:left="3010" w:right="1141"/>
        <w:jc w:val="both"/>
      </w:pPr>
      <w:r>
        <w:t xml:space="preserve">Forma de acreditación </w:t>
      </w:r>
      <w:bookmarkEnd w:id="0"/>
    </w:p>
    <w:p w14:paraId="47CF5B43" w14:textId="77777777" w:rsidR="004578A9" w:rsidRDefault="004578A9">
      <w:pPr>
        <w:pStyle w:val="Textoindependiente"/>
        <w:ind w:left="3010" w:right="1141"/>
        <w:jc w:val="both"/>
      </w:pPr>
    </w:p>
    <w:p w14:paraId="407EB6C8" w14:textId="77777777" w:rsidR="00AC77DC" w:rsidRDefault="00000000">
      <w:pPr>
        <w:tabs>
          <w:tab w:val="left" w:pos="3009"/>
          <w:tab w:val="left" w:pos="4462"/>
          <w:tab w:val="left" w:pos="4907"/>
          <w:tab w:val="left" w:pos="6140"/>
          <w:tab w:val="left" w:pos="6841"/>
          <w:tab w:val="left" w:pos="8095"/>
          <w:tab w:val="left" w:pos="8786"/>
        </w:tabs>
        <w:spacing w:before="10"/>
        <w:ind w:left="32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  <w:r>
        <w:tab/>
        <w:t>P</w:t>
      </w:r>
    </w:p>
    <w:p w14:paraId="5836E4E1" w14:textId="77777777" w:rsidR="00AC77DC" w:rsidRDefault="00000000">
      <w:pPr>
        <w:pStyle w:val="Textoindependiente"/>
        <w:ind w:left="3010"/>
      </w:pPr>
      <w:r>
        <w:t>P20240705006837</w:t>
      </w:r>
    </w:p>
    <w:p w14:paraId="4CF77DDB" w14:textId="77777777" w:rsidR="00AC77DC" w:rsidRDefault="00AC77DC">
      <w:pPr>
        <w:pStyle w:val="Textoindependiente"/>
        <w:rPr>
          <w:sz w:val="26"/>
        </w:rPr>
      </w:pPr>
    </w:p>
    <w:p w14:paraId="4DA40689" w14:textId="77777777" w:rsidR="00AC77DC" w:rsidRDefault="00000000">
      <w:pPr>
        <w:pStyle w:val="Textoindependiente"/>
        <w:spacing w:before="229"/>
        <w:ind w:left="320"/>
      </w:pPr>
      <w:r>
        <w:t>Cordial</w:t>
      </w:r>
      <w:r>
        <w:rPr>
          <w:spacing w:val="-9"/>
        </w:rPr>
        <w:t xml:space="preserve"> </w:t>
      </w:r>
      <w:r>
        <w:t>saludo,</w:t>
      </w:r>
    </w:p>
    <w:p w14:paraId="289B96A7" w14:textId="77777777" w:rsidR="00AC77DC" w:rsidRDefault="00AC77DC">
      <w:pPr>
        <w:pStyle w:val="Textoindependiente"/>
        <w:spacing w:before="7"/>
        <w:rPr>
          <w:sz w:val="28"/>
        </w:rPr>
      </w:pPr>
    </w:p>
    <w:p w14:paraId="73EF592F" w14:textId="77777777" w:rsidR="00AC77DC" w:rsidRDefault="00000000">
      <w:pPr>
        <w:pStyle w:val="Textoindependiente"/>
        <w:spacing w:line="276" w:lineRule="auto"/>
        <w:ind w:left="320" w:right="1090"/>
        <w:jc w:val="both"/>
      </w:pPr>
      <w:r>
        <w:t>En ejercicio de la competencia otorgada por los artículos 3, numeral 5º, y 11,</w:t>
      </w:r>
      <w:r>
        <w:rPr>
          <w:spacing w:val="-75"/>
        </w:rPr>
        <w:t xml:space="preserve"> </w:t>
      </w:r>
      <w:r>
        <w:t>numeral 8º, del Decreto Ley 4170 de 2011, así como lo establecido en el</w:t>
      </w:r>
      <w:r>
        <w:rPr>
          <w:spacing w:val="1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1707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2018</w:t>
      </w:r>
      <w:r>
        <w:rPr>
          <w:spacing w:val="-15"/>
        </w:rPr>
        <w:t xml:space="preserve"> </w:t>
      </w:r>
      <w:r>
        <w:t>expedida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Entidad,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Agencia</w:t>
      </w:r>
      <w:r>
        <w:rPr>
          <w:spacing w:val="-75"/>
        </w:rPr>
        <w:t xml:space="preserve"> </w:t>
      </w:r>
      <w:r>
        <w:t>Nacional de Contratación Pública – Colombia Compra Eficiente– responde su</w:t>
      </w:r>
      <w:r>
        <w:rPr>
          <w:spacing w:val="1"/>
        </w:rPr>
        <w:t xml:space="preserve"> </w:t>
      </w: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julio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2024,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indaga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siguiente:</w:t>
      </w:r>
    </w:p>
    <w:p w14:paraId="403D5C15" w14:textId="77777777" w:rsidR="00AC77DC" w:rsidRDefault="00AC77DC">
      <w:pPr>
        <w:pStyle w:val="Textoindependiente"/>
        <w:spacing w:before="4"/>
        <w:rPr>
          <w:sz w:val="25"/>
        </w:rPr>
      </w:pPr>
    </w:p>
    <w:p w14:paraId="0D025CC9" w14:textId="77777777" w:rsidR="00AC77DC" w:rsidRDefault="00000000">
      <w:pPr>
        <w:spacing w:line="276" w:lineRule="auto"/>
        <w:ind w:left="888" w:right="2234"/>
        <w:jc w:val="both"/>
        <w:rPr>
          <w:sz w:val="20"/>
        </w:rPr>
      </w:pPr>
      <w:r>
        <w:rPr>
          <w:sz w:val="20"/>
        </w:rPr>
        <w:t>“1. ¿Deben las Entidades Estatales en el marco de un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selección</w:t>
      </w:r>
      <w:r>
        <w:rPr>
          <w:spacing w:val="-13"/>
          <w:sz w:val="20"/>
        </w:rPr>
        <w:t xml:space="preserve"> </w:t>
      </w:r>
      <w:r>
        <w:rPr>
          <w:sz w:val="20"/>
        </w:rPr>
        <w:t>otorgar</w:t>
      </w:r>
      <w:r>
        <w:rPr>
          <w:spacing w:val="-13"/>
          <w:sz w:val="20"/>
        </w:rPr>
        <w:t xml:space="preserve"> </w:t>
      </w:r>
      <w:r>
        <w:rPr>
          <w:sz w:val="20"/>
        </w:rPr>
        <w:t>puntaje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proponentes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alleguen</w:t>
      </w:r>
      <w:r>
        <w:rPr>
          <w:spacing w:val="-14"/>
          <w:sz w:val="20"/>
        </w:rPr>
        <w:t xml:space="preserve"> </w:t>
      </w:r>
      <w:r>
        <w:rPr>
          <w:sz w:val="20"/>
        </w:rPr>
        <w:t>junto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oferta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68"/>
          <w:sz w:val="20"/>
        </w:rPr>
        <w:t xml:space="preserve"> </w:t>
      </w:r>
      <w:r>
        <w:rPr>
          <w:sz w:val="20"/>
        </w:rPr>
        <w:t>con fecha que supere los (6) seis meses contados a partir de la</w:t>
      </w:r>
      <w:r>
        <w:rPr>
          <w:spacing w:val="1"/>
          <w:sz w:val="20"/>
        </w:rPr>
        <w:t xml:space="preserve"> </w:t>
      </w:r>
      <w:r>
        <w:rPr>
          <w:sz w:val="20"/>
        </w:rPr>
        <w:t>expedición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documento,</w:t>
      </w:r>
      <w:r>
        <w:rPr>
          <w:spacing w:val="-3"/>
          <w:sz w:val="20"/>
        </w:rPr>
        <w:t xml:space="preserve"> </w:t>
      </w:r>
      <w:r>
        <w:rPr>
          <w:sz w:val="20"/>
        </w:rPr>
        <w:t>toda</w:t>
      </w:r>
      <w:r>
        <w:rPr>
          <w:spacing w:val="-3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</w:p>
    <w:p w14:paraId="2EAE459D" w14:textId="77777777" w:rsidR="00AC77DC" w:rsidRDefault="00000000">
      <w:pPr>
        <w:spacing w:line="276" w:lineRule="auto"/>
        <w:ind w:left="888" w:right="2234"/>
        <w:jc w:val="both"/>
        <w:rPr>
          <w:sz w:val="20"/>
        </w:rPr>
      </w:pPr>
      <w:r>
        <w:rPr>
          <w:sz w:val="20"/>
        </w:rPr>
        <w:t>términos se hubiera configurado luego de decretada la huelga 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sindicatos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Trabajo?</w:t>
      </w:r>
    </w:p>
    <w:p w14:paraId="44CA5970" w14:textId="6652414E" w:rsidR="00AC77DC" w:rsidRDefault="00000000" w:rsidP="004578A9">
      <w:pPr>
        <w:spacing w:line="276" w:lineRule="auto"/>
        <w:ind w:left="888" w:right="2235"/>
        <w:jc w:val="both"/>
        <w:rPr>
          <w:sz w:val="20"/>
        </w:rPr>
      </w:pPr>
      <w:r>
        <w:rPr>
          <w:sz w:val="20"/>
        </w:rPr>
        <w:t>2. ¿Deben las Entidades Estatales durante la etapa de ejecución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 realizar la verificación del cumplimiento de la 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contenida</w:t>
      </w:r>
      <w:r>
        <w:rPr>
          <w:spacing w:val="50"/>
          <w:sz w:val="20"/>
        </w:rPr>
        <w:t xml:space="preserve"> </w:t>
      </w:r>
      <w:r>
        <w:rPr>
          <w:sz w:val="20"/>
        </w:rPr>
        <w:t>en</w:t>
      </w:r>
      <w:r>
        <w:rPr>
          <w:spacing w:val="49"/>
          <w:sz w:val="20"/>
        </w:rPr>
        <w:t xml:space="preserve"> </w:t>
      </w:r>
      <w:r>
        <w:rPr>
          <w:sz w:val="20"/>
        </w:rPr>
        <w:t>al</w:t>
      </w:r>
      <w:r>
        <w:rPr>
          <w:spacing w:val="48"/>
          <w:sz w:val="20"/>
        </w:rPr>
        <w:t xml:space="preserve"> </w:t>
      </w:r>
      <w:r>
        <w:rPr>
          <w:sz w:val="20"/>
        </w:rPr>
        <w:t>artículo</w:t>
      </w:r>
      <w:r>
        <w:rPr>
          <w:spacing w:val="51"/>
          <w:sz w:val="20"/>
        </w:rPr>
        <w:t xml:space="preserve"> </w:t>
      </w:r>
      <w:r>
        <w:rPr>
          <w:sz w:val="20"/>
        </w:rPr>
        <w:t>2.2.1.2.4.2.7</w:t>
      </w:r>
      <w:r>
        <w:rPr>
          <w:spacing w:val="53"/>
          <w:sz w:val="20"/>
        </w:rPr>
        <w:t xml:space="preserve"> </w:t>
      </w:r>
      <w:r>
        <w:rPr>
          <w:sz w:val="20"/>
        </w:rPr>
        <w:t>del</w:t>
      </w:r>
      <w:r>
        <w:rPr>
          <w:spacing w:val="48"/>
          <w:sz w:val="20"/>
        </w:rPr>
        <w:t xml:space="preserve"> </w:t>
      </w:r>
      <w:r>
        <w:rPr>
          <w:sz w:val="20"/>
        </w:rPr>
        <w:t>Decreto</w:t>
      </w:r>
      <w:r>
        <w:rPr>
          <w:spacing w:val="51"/>
          <w:sz w:val="20"/>
        </w:rPr>
        <w:t xml:space="preserve"> </w:t>
      </w:r>
      <w:r>
        <w:rPr>
          <w:sz w:val="20"/>
        </w:rPr>
        <w:t>1082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2015</w:t>
      </w:r>
      <w:r w:rsidR="004578A9">
        <w:rPr>
          <w:sz w:val="20"/>
        </w:rPr>
        <w:t xml:space="preserve"> </w:t>
      </w:r>
      <w:r>
        <w:rPr>
          <w:sz w:val="20"/>
        </w:rPr>
        <w:t>otorgando validez al Certificado de Vinculación de Trabajadores con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cuyo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vencimiento se hubiera configurado con posterioridad al comunicado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 huelga por parte de los</w:t>
      </w:r>
      <w:r>
        <w:rPr>
          <w:sz w:val="20"/>
        </w:rPr>
        <w:t xml:space="preserve"> </w:t>
      </w:r>
      <w:r>
        <w:rPr>
          <w:spacing w:val="-1"/>
          <w:sz w:val="20"/>
        </w:rPr>
        <w:t>sindicatos del Ministerio del Trabajo?</w:t>
      </w:r>
      <w:r>
        <w:rPr>
          <w:spacing w:val="-46"/>
          <w:sz w:val="20"/>
        </w:rPr>
        <w:t xml:space="preserve"> </w:t>
      </w:r>
      <w:r>
        <w:rPr>
          <w:sz w:val="20"/>
        </w:rPr>
        <w:t>”</w:t>
      </w:r>
    </w:p>
    <w:p w14:paraId="21D5E8B1" w14:textId="77777777" w:rsidR="00AC77DC" w:rsidRDefault="00AC77DC">
      <w:pPr>
        <w:pStyle w:val="Textoindependiente"/>
        <w:spacing w:before="2"/>
        <w:rPr>
          <w:sz w:val="35"/>
        </w:rPr>
      </w:pPr>
    </w:p>
    <w:p w14:paraId="264CA153" w14:textId="77777777" w:rsidR="00AC77DC" w:rsidRDefault="00000000">
      <w:pPr>
        <w:pStyle w:val="Textoindependiente"/>
        <w:spacing w:line="276" w:lineRule="auto"/>
        <w:ind w:left="320" w:right="1090" w:firstLine="309"/>
        <w:jc w:val="both"/>
      </w:pPr>
      <w:r>
        <w:t>De manera preliminar, resulta necesario acotar que esta entidad solo tiene</w:t>
      </w:r>
      <w:r>
        <w:rPr>
          <w:spacing w:val="-75"/>
        </w:rPr>
        <w:t xml:space="preserve"> </w:t>
      </w:r>
      <w:r>
        <w:t>competencia para responder consultas sobre la aplicación de normas de</w:t>
      </w:r>
      <w:r>
        <w:rPr>
          <w:spacing w:val="1"/>
        </w:rPr>
        <w:t xml:space="preserve"> </w:t>
      </w:r>
      <w:r>
        <w:rPr>
          <w:spacing w:val="-1"/>
        </w:rPr>
        <w:t>carácter</w:t>
      </w:r>
      <w:r>
        <w:rPr>
          <w:spacing w:val="-18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compras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contratación</w:t>
      </w:r>
      <w:r>
        <w:rPr>
          <w:spacing w:val="-16"/>
        </w:rPr>
        <w:t xml:space="preserve"> </w:t>
      </w:r>
      <w:r>
        <w:t>pública.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ese</w:t>
      </w:r>
      <w:r>
        <w:rPr>
          <w:spacing w:val="-19"/>
        </w:rPr>
        <w:t xml:space="preserve"> </w:t>
      </w:r>
      <w:r>
        <w:t>sentido,</w:t>
      </w:r>
      <w:r>
        <w:rPr>
          <w:spacing w:val="-74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 extraordinario, que no concibió a Colombia Compra Eficiente como</w:t>
      </w:r>
      <w:r>
        <w:rPr>
          <w:spacing w:val="1"/>
        </w:rPr>
        <w:t xml:space="preserve"> </w:t>
      </w:r>
      <w:r>
        <w:t>una autoridad para solucionar problemas jurídicos particulares de todos los</w:t>
      </w:r>
      <w:r>
        <w:rPr>
          <w:spacing w:val="1"/>
        </w:rPr>
        <w:t xml:space="preserve"> </w:t>
      </w:r>
      <w:r>
        <w:t>partícipes del sistema de compra pública. La competencia de esta entidad se</w:t>
      </w:r>
      <w:r>
        <w:rPr>
          <w:spacing w:val="1"/>
        </w:rPr>
        <w:t xml:space="preserve"> </w:t>
      </w:r>
      <w:r>
        <w:t>fija con límites claros, con el objeto de evitar que la Agencia actúe como una</w:t>
      </w:r>
      <w:r>
        <w:rPr>
          <w:spacing w:val="1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actuaciones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sujetas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80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 de interpretación de normas generales, por definición, no puede</w:t>
      </w:r>
      <w:r>
        <w:rPr>
          <w:spacing w:val="-75"/>
        </w:rPr>
        <w:t xml:space="preserve"> </w:t>
      </w:r>
      <w:r>
        <w:t>extenderse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controversias,</w:t>
      </w:r>
      <w:r>
        <w:rPr>
          <w:spacing w:val="-9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brindar</w:t>
      </w:r>
      <w:r>
        <w:rPr>
          <w:spacing w:val="-11"/>
        </w:rPr>
        <w:t xml:space="preserve"> </w:t>
      </w:r>
      <w:r>
        <w:t>asesorías</w:t>
      </w:r>
      <w:r>
        <w:rPr>
          <w:spacing w:val="-10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casos</w:t>
      </w:r>
      <w:r>
        <w:rPr>
          <w:spacing w:val="-75"/>
        </w:rPr>
        <w:t xml:space="preserve"> </w:t>
      </w:r>
      <w:r>
        <w:t>puntuales.</w:t>
      </w:r>
    </w:p>
    <w:p w14:paraId="64D5AA84" w14:textId="77777777" w:rsidR="00AC77DC" w:rsidRDefault="00000000">
      <w:pPr>
        <w:pStyle w:val="Textoindependiente"/>
        <w:spacing w:before="120" w:line="276" w:lineRule="auto"/>
        <w:ind w:left="320" w:right="1090" w:firstLine="308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competencia consultiva, esto es, haciendo abstracción de las circunstancias</w:t>
      </w:r>
      <w:r>
        <w:rPr>
          <w:spacing w:val="1"/>
        </w:rPr>
        <w:t xml:space="preserve"> </w:t>
      </w:r>
      <w:r>
        <w:t>particulares y concretas mencionadas en su petición, pero haciendo unas</w:t>
      </w:r>
      <w:r>
        <w:rPr>
          <w:spacing w:val="1"/>
        </w:rPr>
        <w:t xml:space="preserve"> </w:t>
      </w:r>
      <w:r>
        <w:t>consideraciones sobre las normas generales relacionadas con los problemas</w:t>
      </w:r>
      <w:r>
        <w:rPr>
          <w:spacing w:val="1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consulta.</w:t>
      </w:r>
    </w:p>
    <w:p w14:paraId="73FB8116" w14:textId="77777777" w:rsidR="00AC77DC" w:rsidRDefault="00AC77DC">
      <w:pPr>
        <w:pStyle w:val="Textoindependiente"/>
        <w:spacing w:before="3"/>
        <w:rPr>
          <w:sz w:val="25"/>
        </w:rPr>
      </w:pPr>
    </w:p>
    <w:p w14:paraId="129421DB" w14:textId="77777777" w:rsidR="00AC77DC" w:rsidRDefault="00000000">
      <w:pPr>
        <w:pStyle w:val="Ttulo1"/>
        <w:numPr>
          <w:ilvl w:val="0"/>
          <w:numId w:val="2"/>
        </w:numPr>
        <w:tabs>
          <w:tab w:val="left" w:pos="463"/>
        </w:tabs>
        <w:spacing w:before="1"/>
        <w:jc w:val="both"/>
      </w:pPr>
      <w:r>
        <w:t>Problemas</w:t>
      </w:r>
      <w:r>
        <w:rPr>
          <w:spacing w:val="-13"/>
        </w:rPr>
        <w:t xml:space="preserve"> </w:t>
      </w:r>
      <w:r>
        <w:t>planteados:</w:t>
      </w:r>
    </w:p>
    <w:p w14:paraId="57E38195" w14:textId="77777777" w:rsidR="00AC77DC" w:rsidRDefault="00AC77DC">
      <w:pPr>
        <w:pStyle w:val="Textoindependiente"/>
        <w:spacing w:before="8"/>
        <w:rPr>
          <w:b/>
          <w:sz w:val="28"/>
        </w:rPr>
      </w:pPr>
    </w:p>
    <w:p w14:paraId="4DEF25B8" w14:textId="77777777" w:rsidR="00AC77DC" w:rsidRDefault="00000000">
      <w:pPr>
        <w:pStyle w:val="Textoindependiente"/>
        <w:spacing w:line="276" w:lineRule="auto"/>
        <w:ind w:left="320" w:right="1206"/>
        <w:jc w:val="both"/>
      </w:pPr>
      <w:r>
        <w:t>De acuerdo con el contenido de su solicitud, esta Agencia resolverá los</w:t>
      </w:r>
      <w:r>
        <w:rPr>
          <w:spacing w:val="1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problemas</w:t>
      </w:r>
      <w:r>
        <w:rPr>
          <w:spacing w:val="-11"/>
        </w:rPr>
        <w:t xml:space="preserve"> </w:t>
      </w:r>
      <w:r>
        <w:t>jurídico:</w:t>
      </w:r>
      <w:r>
        <w:rPr>
          <w:spacing w:val="-12"/>
        </w:rPr>
        <w:t xml:space="preserve"> </w:t>
      </w:r>
      <w:r>
        <w:t>¿Cuál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acreditación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obtener</w:t>
      </w:r>
      <w:r>
        <w:rPr>
          <w:spacing w:val="-7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vinculación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discapacidad?</w:t>
      </w:r>
    </w:p>
    <w:p w14:paraId="6A86CF98" w14:textId="77777777" w:rsidR="00AC77DC" w:rsidRDefault="00000000">
      <w:pPr>
        <w:pStyle w:val="Ttulo1"/>
        <w:numPr>
          <w:ilvl w:val="0"/>
          <w:numId w:val="2"/>
        </w:numPr>
        <w:tabs>
          <w:tab w:val="left" w:pos="605"/>
        </w:tabs>
        <w:spacing w:before="120"/>
        <w:ind w:left="605" w:hanging="360"/>
        <w:jc w:val="both"/>
      </w:pPr>
      <w:r>
        <w:t>Respuestas:</w:t>
      </w:r>
    </w:p>
    <w:p w14:paraId="50D6EC8F" w14:textId="77777777" w:rsidR="00AC77DC" w:rsidRDefault="00AC77DC">
      <w:pPr>
        <w:pStyle w:val="Textoindependiente"/>
        <w:spacing w:before="5"/>
        <w:rPr>
          <w:b/>
          <w:sz w:val="38"/>
        </w:rPr>
      </w:pPr>
    </w:p>
    <w:p w14:paraId="77DC919A" w14:textId="6220B12A" w:rsidR="00AC77DC" w:rsidRDefault="00000000" w:rsidP="004578A9">
      <w:pPr>
        <w:pStyle w:val="Textoindependiente"/>
        <w:spacing w:before="1" w:line="276" w:lineRule="auto"/>
        <w:ind w:left="320" w:firstLine="709"/>
      </w:pPr>
      <w:r>
        <w:t>El</w:t>
      </w:r>
      <w:r>
        <w:rPr>
          <w:spacing w:val="19"/>
        </w:rPr>
        <w:t xml:space="preserve"> </w:t>
      </w:r>
      <w:r>
        <w:t>Decreto</w:t>
      </w:r>
      <w:r>
        <w:rPr>
          <w:spacing w:val="21"/>
        </w:rPr>
        <w:t xml:space="preserve"> </w:t>
      </w:r>
      <w:r>
        <w:t>392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2018</w:t>
      </w:r>
      <w:r>
        <w:rPr>
          <w:spacing w:val="21"/>
        </w:rPr>
        <w:t xml:space="preserve"> </w:t>
      </w:r>
      <w:r>
        <w:t>prescribe</w:t>
      </w:r>
      <w:r>
        <w:rPr>
          <w:spacing w:val="22"/>
        </w:rPr>
        <w:t xml:space="preserve"> </w:t>
      </w:r>
      <w:r>
        <w:t>que,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alcanzar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incentivos</w:t>
      </w:r>
      <w:r>
        <w:rPr>
          <w:spacing w:val="23"/>
        </w:rPr>
        <w:t xml:space="preserve"> </w:t>
      </w:r>
      <w:r>
        <w:t>por</w:t>
      </w:r>
      <w:r>
        <w:rPr>
          <w:spacing w:val="-74"/>
        </w:rPr>
        <w:t xml:space="preserve"> </w:t>
      </w:r>
      <w:r>
        <w:t>vinculación</w:t>
      </w:r>
      <w:r>
        <w:rPr>
          <w:spacing w:val="66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personas</w:t>
      </w:r>
      <w:r>
        <w:rPr>
          <w:spacing w:val="65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discapacidad,</w:t>
      </w:r>
      <w:r>
        <w:rPr>
          <w:spacing w:val="66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proponente</w:t>
      </w:r>
      <w:r>
        <w:rPr>
          <w:spacing w:val="65"/>
        </w:rPr>
        <w:t xml:space="preserve"> </w:t>
      </w:r>
      <w:r>
        <w:t>debe</w:t>
      </w:r>
      <w:r>
        <w:rPr>
          <w:spacing w:val="63"/>
        </w:rPr>
        <w:t xml:space="preserve"> </w:t>
      </w:r>
      <w:r>
        <w:t>certificar</w:t>
      </w:r>
      <w:r>
        <w:rPr>
          <w:spacing w:val="65"/>
        </w:rPr>
        <w:t xml:space="preserve"> </w:t>
      </w:r>
      <w:r>
        <w:t>el</w:t>
      </w:r>
      <w:r w:rsidR="004578A9">
        <w:t xml:space="preserve">  </w:t>
      </w:r>
      <w:r>
        <w:t>número total de trabajadores de su planta de personal y el número total de</w:t>
      </w:r>
      <w:r>
        <w:rPr>
          <w:spacing w:val="1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pertenecientes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esta.</w:t>
      </w:r>
    </w:p>
    <w:p w14:paraId="63CAC172" w14:textId="77777777" w:rsidR="00AC77DC" w:rsidRDefault="00000000">
      <w:pPr>
        <w:pStyle w:val="Textoindependiente"/>
        <w:spacing w:before="120" w:line="276" w:lineRule="auto"/>
        <w:ind w:left="320" w:right="899" w:firstLine="709"/>
        <w:jc w:val="both"/>
        <w:rPr>
          <w:b/>
        </w:rPr>
      </w:pPr>
      <w:r>
        <w:t>En primer lugar, la persona natural, el representante legal de la persona</w:t>
      </w:r>
      <w:r>
        <w:rPr>
          <w:spacing w:val="1"/>
        </w:rPr>
        <w:t xml:space="preserve"> </w:t>
      </w:r>
      <w:r>
        <w:lastRenderedPageBreak/>
        <w:t>jurídica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revisor</w:t>
      </w:r>
      <w:r>
        <w:rPr>
          <w:spacing w:val="-13"/>
        </w:rPr>
        <w:t xml:space="preserve"> </w:t>
      </w:r>
      <w:r>
        <w:t>fiscal,</w:t>
      </w:r>
      <w:r>
        <w:rPr>
          <w:spacing w:val="-13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expedir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certificado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debe constar el número de trabajadores vinculados a la planta de personal al</w:t>
      </w:r>
      <w:r>
        <w:rPr>
          <w:spacing w:val="1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cierre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selección.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trate</w:t>
      </w:r>
      <w:r>
        <w:rPr>
          <w:spacing w:val="-1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proponentes plurales, esto es, consorcio o unión temporal, la acreditación de</w:t>
      </w:r>
      <w:r>
        <w:rPr>
          <w:spacing w:val="1"/>
        </w:rPr>
        <w:t xml:space="preserve"> </w:t>
      </w:r>
      <w:r>
        <w:rPr>
          <w:spacing w:val="-1"/>
        </w:rPr>
        <w:t>requisito</w:t>
      </w:r>
      <w:r>
        <w:rPr>
          <w:spacing w:val="-17"/>
        </w:rPr>
        <w:t xml:space="preserve"> </w:t>
      </w:r>
      <w:r>
        <w:t>corresponderá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integrantes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antes</w:t>
      </w:r>
      <w:r>
        <w:rPr>
          <w:spacing w:val="-17"/>
        </w:rPr>
        <w:t xml:space="preserve"> </w:t>
      </w:r>
      <w:r>
        <w:t>enunciada.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ende,</w:t>
      </w:r>
      <w:r>
        <w:rPr>
          <w:spacing w:val="-75"/>
        </w:rPr>
        <w:t xml:space="preserve"> </w:t>
      </w:r>
      <w:r>
        <w:t>deben certificar el número de trabajadores vinculados a la planta de personal,</w:t>
      </w:r>
      <w:r>
        <w:rPr>
          <w:spacing w:val="1"/>
        </w:rPr>
        <w:t xml:space="preserve"> </w:t>
      </w:r>
      <w:r>
        <w:t>según se trate de persona natural o persona jurídica. En segundo lugar, para</w:t>
      </w:r>
      <w:r>
        <w:rPr>
          <w:spacing w:val="1"/>
        </w:rPr>
        <w:t xml:space="preserve"> </w:t>
      </w:r>
      <w:r>
        <w:rPr>
          <w:spacing w:val="-1"/>
        </w:rPr>
        <w:t>acreditar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cumple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mínimo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trabajadores</w:t>
      </w:r>
      <w:r>
        <w:rPr>
          <w:spacing w:val="-1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discapacidad</w:t>
      </w:r>
      <w:r>
        <w:rPr>
          <w:spacing w:val="-75"/>
        </w:rPr>
        <w:t xml:space="preserve"> </w:t>
      </w:r>
      <w:r>
        <w:rPr>
          <w:spacing w:val="-1"/>
        </w:rPr>
        <w:t>exigido,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empleará</w:t>
      </w:r>
      <w:r>
        <w:rPr>
          <w:spacing w:val="-17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certificado</w:t>
      </w:r>
      <w:r>
        <w:rPr>
          <w:spacing w:val="-15"/>
        </w:rPr>
        <w:t xml:space="preserve"> </w:t>
      </w:r>
      <w:r>
        <w:rPr>
          <w:spacing w:val="-1"/>
        </w:rPr>
        <w:t>expedido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Ministerio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Trabajo,</w:t>
      </w:r>
      <w:r>
        <w:rPr>
          <w:spacing w:val="-16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cual</w:t>
      </w:r>
      <w:r>
        <w:rPr>
          <w:b/>
          <w:spacing w:val="-72"/>
        </w:rPr>
        <w:t xml:space="preserve"> </w:t>
      </w:r>
      <w:r>
        <w:rPr>
          <w:b/>
          <w:u w:val="single"/>
        </w:rPr>
        <w:t>debe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estar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vigente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cierre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respectivo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proceso.</w:t>
      </w:r>
    </w:p>
    <w:p w14:paraId="746C2008" w14:textId="77777777" w:rsidR="00AC77DC" w:rsidRDefault="00000000">
      <w:pPr>
        <w:pStyle w:val="Textoindependiente"/>
        <w:spacing w:before="120" w:line="276" w:lineRule="auto"/>
        <w:ind w:left="320" w:right="899" w:firstLine="709"/>
        <w:jc w:val="both"/>
      </w:pPr>
      <w:r>
        <w:t>En este sentido, y dando respuesta puntual a su inquietud, la norma</w:t>
      </w:r>
      <w:r>
        <w:rPr>
          <w:spacing w:val="1"/>
        </w:rPr>
        <w:t xml:space="preserve"> </w:t>
      </w:r>
      <w:r>
        <w:t>vigente exige que el certificado debe estar vigente a la fecha del cierre del</w:t>
      </w:r>
      <w:r>
        <w:rPr>
          <w:spacing w:val="1"/>
        </w:rPr>
        <w:t xml:space="preserve"> </w:t>
      </w:r>
      <w:r>
        <w:t>respectivo Proceso de Contratación. Sin embargo, no establece los plazos de</w:t>
      </w:r>
      <w:r>
        <w:rPr>
          <w:spacing w:val="1"/>
        </w:rPr>
        <w:t xml:space="preserve"> </w:t>
      </w:r>
      <w:r>
        <w:t>vigencia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certificación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acreditación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requisito,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ello,</w:t>
      </w:r>
      <w:r>
        <w:rPr>
          <w:spacing w:val="-1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tanto la Entidad Estatal como los proponentes deben acudir directamente a la</w:t>
      </w:r>
      <w:r>
        <w:rPr>
          <w:spacing w:val="1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encarguen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expedición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certificados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14:paraId="088CDBB8" w14:textId="77777777" w:rsidR="004578A9" w:rsidRDefault="004578A9">
      <w:pPr>
        <w:pStyle w:val="Textoindependiente"/>
        <w:spacing w:before="2"/>
        <w:rPr>
          <w:sz w:val="35"/>
        </w:rPr>
      </w:pPr>
    </w:p>
    <w:p w14:paraId="25D25C32" w14:textId="77777777" w:rsidR="00AC77DC" w:rsidRDefault="00000000">
      <w:pPr>
        <w:pStyle w:val="Ttulo1"/>
        <w:numPr>
          <w:ilvl w:val="0"/>
          <w:numId w:val="2"/>
        </w:numPr>
        <w:tabs>
          <w:tab w:val="left" w:pos="463"/>
        </w:tabs>
        <w:spacing w:before="0"/>
        <w:ind w:hanging="360"/>
        <w:jc w:val="left"/>
      </w:pP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1227B638" w14:textId="77777777" w:rsidR="00AC77DC" w:rsidRDefault="00AC77DC">
      <w:pPr>
        <w:pStyle w:val="Textoindependiente"/>
        <w:spacing w:before="5"/>
        <w:rPr>
          <w:b/>
          <w:sz w:val="38"/>
        </w:rPr>
      </w:pPr>
    </w:p>
    <w:p w14:paraId="188643D5" w14:textId="77777777" w:rsidR="00AC77DC" w:rsidRDefault="00000000">
      <w:pPr>
        <w:pStyle w:val="Textoindependiente"/>
        <w:spacing w:before="1"/>
        <w:ind w:left="320"/>
        <w:jc w:val="both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71E512C6" w14:textId="77777777" w:rsidR="00AC77DC" w:rsidRDefault="00AC77DC">
      <w:pPr>
        <w:pStyle w:val="Textoindependiente"/>
        <w:spacing w:before="7"/>
        <w:rPr>
          <w:sz w:val="28"/>
        </w:rPr>
      </w:pPr>
    </w:p>
    <w:p w14:paraId="7C0E324F" w14:textId="77777777" w:rsidR="00AC77DC" w:rsidRDefault="00000000">
      <w:pPr>
        <w:pStyle w:val="Prrafodelista"/>
        <w:numPr>
          <w:ilvl w:val="1"/>
          <w:numId w:val="2"/>
        </w:numPr>
        <w:tabs>
          <w:tab w:val="left" w:pos="1041"/>
        </w:tabs>
        <w:spacing w:line="276" w:lineRule="auto"/>
      </w:pPr>
      <w:r>
        <w:t>Con el propósito de hacer posible la igualdad material y efectiva de las</w:t>
      </w:r>
      <w:r>
        <w:rPr>
          <w:spacing w:val="1"/>
        </w:rPr>
        <w:t xml:space="preserve"> </w:t>
      </w:r>
      <w:r>
        <w:t>personas en condición de discapacidad, el legislador expidió la Ley 1618</w:t>
      </w:r>
      <w:r>
        <w:rPr>
          <w:spacing w:val="1"/>
        </w:rPr>
        <w:t xml:space="preserve"> </w:t>
      </w:r>
      <w:r>
        <w:t>de 2013. Esta norma establece disposiciones para garantizar el pleno</w:t>
      </w:r>
      <w:r>
        <w:rPr>
          <w:spacing w:val="1"/>
        </w:rPr>
        <w:t xml:space="preserve"> </w:t>
      </w:r>
      <w:r>
        <w:t>ejercicio de los derechos de las mencionadas personas, mediante 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afirmativas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sociedad.</w:t>
      </w:r>
    </w:p>
    <w:p w14:paraId="0D962EC1" w14:textId="77777777" w:rsidR="00AC77DC" w:rsidRDefault="00AC77DC">
      <w:pPr>
        <w:spacing w:line="276" w:lineRule="auto"/>
        <w:jc w:val="both"/>
      </w:pPr>
    </w:p>
    <w:p w14:paraId="6A93BFCB" w14:textId="77777777" w:rsidR="00AC77DC" w:rsidRDefault="00000000">
      <w:pPr>
        <w:pStyle w:val="Prrafodelista"/>
        <w:numPr>
          <w:ilvl w:val="1"/>
          <w:numId w:val="2"/>
        </w:numPr>
        <w:tabs>
          <w:tab w:val="left" w:pos="1041"/>
        </w:tabs>
        <w:spacing w:before="100" w:line="276" w:lineRule="auto"/>
      </w:pPr>
      <w:r>
        <w:t>Como expresión de la finalidad antes enunciada y en aras de garantizar</w:t>
      </w:r>
      <w:r>
        <w:rPr>
          <w:spacing w:val="1"/>
        </w:rPr>
        <w:t xml:space="preserve"> </w:t>
      </w:r>
      <w:r>
        <w:t>el derecho al trabajo en términos de igualdad material de oportunidades</w:t>
      </w:r>
      <w:r>
        <w:rPr>
          <w:spacing w:val="1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condición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discapacidad,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13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1618</w:t>
      </w:r>
      <w:r>
        <w:rPr>
          <w:spacing w:val="-75"/>
        </w:rPr>
        <w:t xml:space="preserve"> </w:t>
      </w:r>
      <w:r>
        <w:t>de 2013 estableció acciones afirmativas en el marco del sistema de</w:t>
      </w:r>
      <w:r>
        <w:rPr>
          <w:spacing w:val="1"/>
        </w:rPr>
        <w:t xml:space="preserve"> </w:t>
      </w:r>
      <w:r>
        <w:t>compras públicas. Adicionalmente, ordenó al Gobierno Nacional expedir</w:t>
      </w:r>
      <w:r>
        <w:rPr>
          <w:spacing w:val="1"/>
        </w:rPr>
        <w:t xml:space="preserve"> </w:t>
      </w:r>
      <w:r>
        <w:t>el decreto reglamentario que determinara una puntuación adicional y un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sistema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preferencias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procesos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t>estatal.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mención</w:t>
      </w:r>
      <w:r>
        <w:rPr>
          <w:spacing w:val="-2"/>
        </w:rPr>
        <w:t xml:space="preserve"> </w:t>
      </w:r>
      <w:r>
        <w:t>prescribe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4131B087" w14:textId="77777777" w:rsidR="00AC77DC" w:rsidRDefault="00AC77DC">
      <w:pPr>
        <w:pStyle w:val="Textoindependiente"/>
        <w:spacing w:before="1"/>
        <w:rPr>
          <w:sz w:val="25"/>
        </w:rPr>
      </w:pPr>
    </w:p>
    <w:p w14:paraId="2A4E0675" w14:textId="77777777" w:rsidR="00AC77DC" w:rsidRDefault="00000000">
      <w:pPr>
        <w:pStyle w:val="Textoindependiente"/>
        <w:ind w:left="1455" w:right="1373"/>
        <w:jc w:val="both"/>
      </w:pPr>
      <w:r>
        <w:t>“Artículo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w w:val="95"/>
        </w:rPr>
        <w:t>discapacidad tienen derecho al trabajo. Para garantizar el ejercicio</w:t>
      </w:r>
      <w:r>
        <w:rPr>
          <w:spacing w:val="1"/>
          <w:w w:val="95"/>
        </w:rPr>
        <w:t xml:space="preserve"> </w:t>
      </w:r>
      <w:r>
        <w:t>efectivo del derecho al trabajo de las personas con discapacidad,</w:t>
      </w:r>
      <w:r>
        <w:rPr>
          <w:spacing w:val="-75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términos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igualdad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oportunidades,</w:t>
      </w:r>
      <w:r>
        <w:rPr>
          <w:spacing w:val="-14"/>
        </w:rPr>
        <w:t xml:space="preserve"> </w:t>
      </w:r>
      <w:r>
        <w:rPr>
          <w:spacing w:val="-1"/>
        </w:rPr>
        <w:t>equidad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t>inclusión,</w:t>
      </w:r>
      <w:r>
        <w:rPr>
          <w:spacing w:val="-15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concordancia con el artículo 27 de la Ley 1346 de 2009, el</w:t>
      </w:r>
      <w:r>
        <w:rPr>
          <w:spacing w:val="1"/>
        </w:rPr>
        <w:t xml:space="preserve"> </w:t>
      </w:r>
      <w:r>
        <w:t>Ministerio de Trabajo o quien haga sus veces y demás entidades</w:t>
      </w:r>
      <w:r>
        <w:rPr>
          <w:spacing w:val="1"/>
        </w:rPr>
        <w:t xml:space="preserve"> </w:t>
      </w:r>
      <w:r>
        <w:t>competentes</w:t>
      </w:r>
      <w:r>
        <w:rPr>
          <w:spacing w:val="-7"/>
        </w:rPr>
        <w:t xml:space="preserve"> </w:t>
      </w:r>
      <w:r>
        <w:t>establecerán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otras,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medidas:</w:t>
      </w:r>
    </w:p>
    <w:p w14:paraId="0E5A8110" w14:textId="77777777" w:rsidR="00AC77DC" w:rsidRDefault="00AC77DC">
      <w:pPr>
        <w:pStyle w:val="Textoindependiente"/>
      </w:pPr>
    </w:p>
    <w:p w14:paraId="4115EC06" w14:textId="77777777" w:rsidR="00AC77DC" w:rsidRDefault="00000000">
      <w:pPr>
        <w:pStyle w:val="Textoindependiente"/>
        <w:ind w:left="1455" w:right="1373"/>
        <w:jc w:val="both"/>
      </w:pPr>
      <w:r>
        <w:t>1. El Gobierno Nacional, a través del Ministerio de Hacienda y</w:t>
      </w:r>
      <w:r>
        <w:rPr>
          <w:spacing w:val="1"/>
        </w:rPr>
        <w:t xml:space="preserve"> </w:t>
      </w:r>
      <w:r>
        <w:t>Crédito Público y el Departamento Nacional de Planeación o de</w:t>
      </w:r>
      <w:r>
        <w:rPr>
          <w:spacing w:val="1"/>
        </w:rPr>
        <w:t xml:space="preserve"> </w:t>
      </w:r>
      <w:r>
        <w:t>quienes hagan sus veces, expedirá el decreto reglamentario que</w:t>
      </w:r>
      <w:r>
        <w:rPr>
          <w:spacing w:val="1"/>
        </w:rPr>
        <w:t xml:space="preserve"> </w:t>
      </w:r>
      <w:r>
        <w:t>establezca una puntuación adicional en los procesos de licitación</w:t>
      </w:r>
      <w:r>
        <w:rPr>
          <w:spacing w:val="-75"/>
        </w:rPr>
        <w:t xml:space="preserve"> </w:t>
      </w:r>
      <w:r>
        <w:t>pública, concurso de méritos y contratación directa, para las</w:t>
      </w:r>
      <w:r>
        <w:rPr>
          <w:spacing w:val="1"/>
        </w:rPr>
        <w:t xml:space="preserve"> </w:t>
      </w:r>
      <w:r>
        <w:t>empresas que en su planta de personal tengan personas con</w:t>
      </w:r>
      <w:r>
        <w:rPr>
          <w:spacing w:val="1"/>
        </w:rPr>
        <w:t xml:space="preserve"> </w:t>
      </w:r>
      <w:r>
        <w:t>discapacidad contratadas con todas las exigencias y garantías</w:t>
      </w:r>
      <w:r>
        <w:rPr>
          <w:spacing w:val="1"/>
        </w:rPr>
        <w:t xml:space="preserve"> </w:t>
      </w:r>
      <w:r>
        <w:t>legalmente establecidas, y para las empresas de personas con</w:t>
      </w:r>
      <w:r>
        <w:rPr>
          <w:spacing w:val="1"/>
        </w:rPr>
        <w:t xml:space="preserve"> </w:t>
      </w:r>
      <w:r>
        <w:t>discapacidad,</w:t>
      </w:r>
      <w:r>
        <w:rPr>
          <w:spacing w:val="-2"/>
        </w:rPr>
        <w:t xml:space="preserve"> </w:t>
      </w:r>
      <w:r>
        <w:t>familiares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tutores.</w:t>
      </w:r>
    </w:p>
    <w:p w14:paraId="010C7847" w14:textId="77777777" w:rsidR="00AC77DC" w:rsidRDefault="00000000">
      <w:pPr>
        <w:pStyle w:val="Textoindependiente"/>
        <w:ind w:left="1455"/>
      </w:pPr>
      <w:r>
        <w:t>[…]</w:t>
      </w:r>
    </w:p>
    <w:p w14:paraId="566EE3F4" w14:textId="77777777" w:rsidR="00AC77DC" w:rsidRDefault="00AC77DC">
      <w:pPr>
        <w:pStyle w:val="Textoindependiente"/>
        <w:spacing w:before="10"/>
        <w:rPr>
          <w:sz w:val="31"/>
        </w:rPr>
      </w:pPr>
    </w:p>
    <w:p w14:paraId="772BEF44" w14:textId="77777777" w:rsidR="00AC77DC" w:rsidRDefault="00000000">
      <w:pPr>
        <w:pStyle w:val="Textoindependiente"/>
        <w:spacing w:before="1"/>
        <w:ind w:left="1455" w:right="1373"/>
        <w:jc w:val="both"/>
      </w:pPr>
      <w:r>
        <w:t>8.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departamentales,</w:t>
      </w:r>
      <w:r>
        <w:rPr>
          <w:spacing w:val="1"/>
        </w:rPr>
        <w:t xml:space="preserve"> </w:t>
      </w:r>
      <w:r>
        <w:t>distritales</w:t>
      </w:r>
      <w:r>
        <w:rPr>
          <w:spacing w:val="1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rPr>
          <w:spacing w:val="-1"/>
        </w:rPr>
        <w:t>municipales,</w:t>
      </w:r>
      <w:r>
        <w:rPr>
          <w:spacing w:val="-16"/>
        </w:rPr>
        <w:t xml:space="preserve"> </w:t>
      </w:r>
      <w:r>
        <w:rPr>
          <w:spacing w:val="-1"/>
        </w:rPr>
        <w:t>deberán</w:t>
      </w:r>
      <w:r>
        <w:rPr>
          <w:spacing w:val="-18"/>
        </w:rPr>
        <w:t xml:space="preserve"> </w:t>
      </w:r>
      <w:r>
        <w:rPr>
          <w:spacing w:val="-1"/>
        </w:rPr>
        <w:t>fijar</w:t>
      </w:r>
      <w:r>
        <w:rPr>
          <w:spacing w:val="-18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reglamentario,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preferencias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discapacidad”.</w:t>
      </w:r>
    </w:p>
    <w:p w14:paraId="6B86F105" w14:textId="77777777" w:rsidR="00AC77DC" w:rsidRDefault="00AC77DC">
      <w:pPr>
        <w:pStyle w:val="Textoindependiente"/>
        <w:rPr>
          <w:sz w:val="26"/>
        </w:rPr>
      </w:pPr>
    </w:p>
    <w:p w14:paraId="32D94D9F" w14:textId="77777777" w:rsidR="00AC77DC" w:rsidRDefault="00AC77DC">
      <w:pPr>
        <w:pStyle w:val="Textoindependiente"/>
        <w:spacing w:before="7"/>
        <w:rPr>
          <w:sz w:val="24"/>
        </w:rPr>
      </w:pPr>
    </w:p>
    <w:p w14:paraId="652C3DEF" w14:textId="68A4C9E8" w:rsidR="00AC77DC" w:rsidRDefault="00000000" w:rsidP="004578A9">
      <w:pPr>
        <w:pStyle w:val="Prrafodelista"/>
        <w:numPr>
          <w:ilvl w:val="1"/>
          <w:numId w:val="2"/>
        </w:numPr>
        <w:tabs>
          <w:tab w:val="left" w:pos="1041"/>
        </w:tabs>
        <w:spacing w:line="276" w:lineRule="auto"/>
      </w:pPr>
      <w:r>
        <w:t>En cumplimiento de lo anterior</w:t>
      </w:r>
      <w:bookmarkStart w:id="1" w:name="_Hlk175226522"/>
      <w:r>
        <w:t>, el Gobierno Nacional, ejerciendo su</w:t>
      </w:r>
      <w:r>
        <w:rPr>
          <w:spacing w:val="1"/>
        </w:rPr>
        <w:t xml:space="preserve"> </w:t>
      </w:r>
      <w:r>
        <w:t>facultad reglamentaria, expidió el Decreto 392 del 2018, “Por el cual se</w:t>
      </w:r>
      <w:r>
        <w:rPr>
          <w:spacing w:val="1"/>
        </w:rPr>
        <w:t xml:space="preserve"> </w:t>
      </w:r>
      <w:r>
        <w:t>reglamentan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numerales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1618 de</w:t>
      </w:r>
      <w:r>
        <w:rPr>
          <w:spacing w:val="-2"/>
        </w:rPr>
        <w:t xml:space="preserve"> </w:t>
      </w:r>
      <w:r>
        <w:t>2013,</w:t>
      </w:r>
      <w:r w:rsidR="004578A9">
        <w:t xml:space="preserve"> </w:t>
      </w:r>
      <w:r>
        <w:t>sobre incentivos en Procesos de Contratación en favor de personas con</w:t>
      </w:r>
      <w:r w:rsidRPr="004578A9">
        <w:rPr>
          <w:spacing w:val="1"/>
        </w:rPr>
        <w:t xml:space="preserve"> </w:t>
      </w:r>
      <w:r>
        <w:t>discapacidad”. Este Decreto adicionó el artículo 2.2.1.2.4.6 al Decreto</w:t>
      </w:r>
      <w:r w:rsidRPr="004578A9">
        <w:rPr>
          <w:spacing w:val="1"/>
        </w:rPr>
        <w:t xml:space="preserve"> </w:t>
      </w:r>
      <w:r>
        <w:t>Único Reglamentario 1082 de 2015, estableciendo un puntaje adicional</w:t>
      </w:r>
      <w:r w:rsidRPr="004578A9">
        <w:rPr>
          <w:spacing w:val="1"/>
        </w:rPr>
        <w:t xml:space="preserve"> </w:t>
      </w:r>
      <w:r>
        <w:t>del uno por ciento (1%) para proponentes en los procesos de licitaciones</w:t>
      </w:r>
      <w:r w:rsidRPr="004578A9">
        <w:rPr>
          <w:spacing w:val="-75"/>
        </w:rPr>
        <w:t xml:space="preserve"> </w:t>
      </w:r>
      <w:r>
        <w:t>públicas y concurso de méritos que tuvieran vinculados a trabajadores</w:t>
      </w:r>
      <w:r w:rsidRPr="004578A9">
        <w:rPr>
          <w:spacing w:val="1"/>
        </w:rPr>
        <w:t xml:space="preserve"> </w:t>
      </w:r>
      <w:r>
        <w:t>con</w:t>
      </w:r>
      <w:r w:rsidRPr="004578A9">
        <w:rPr>
          <w:spacing w:val="-6"/>
        </w:rPr>
        <w:t xml:space="preserve"> </w:t>
      </w:r>
      <w:r>
        <w:t>discapacidad,</w:t>
      </w:r>
      <w:r w:rsidRPr="004578A9">
        <w:rPr>
          <w:spacing w:val="-5"/>
        </w:rPr>
        <w:t xml:space="preserve"> </w:t>
      </w:r>
      <w:r>
        <w:t>de</w:t>
      </w:r>
      <w:r w:rsidRPr="004578A9">
        <w:rPr>
          <w:spacing w:val="-5"/>
        </w:rPr>
        <w:t xml:space="preserve"> </w:t>
      </w:r>
      <w:r>
        <w:t>acuerdo</w:t>
      </w:r>
      <w:r w:rsidRPr="004578A9">
        <w:rPr>
          <w:spacing w:val="-5"/>
        </w:rPr>
        <w:t xml:space="preserve"> </w:t>
      </w:r>
      <w:r>
        <w:t>con</w:t>
      </w:r>
      <w:r w:rsidRPr="004578A9">
        <w:rPr>
          <w:spacing w:val="-5"/>
        </w:rPr>
        <w:t xml:space="preserve"> </w:t>
      </w:r>
      <w:r>
        <w:t>los</w:t>
      </w:r>
      <w:r w:rsidRPr="004578A9">
        <w:rPr>
          <w:spacing w:val="-6"/>
        </w:rPr>
        <w:t xml:space="preserve"> </w:t>
      </w:r>
      <w:r>
        <w:t>requisitos</w:t>
      </w:r>
      <w:r w:rsidRPr="004578A9">
        <w:rPr>
          <w:spacing w:val="-5"/>
        </w:rPr>
        <w:t xml:space="preserve"> </w:t>
      </w:r>
      <w:r>
        <w:t>previstos</w:t>
      </w:r>
      <w:r w:rsidRPr="004578A9">
        <w:rPr>
          <w:spacing w:val="-5"/>
        </w:rPr>
        <w:t xml:space="preserve"> </w:t>
      </w:r>
      <w:r>
        <w:t>en</w:t>
      </w:r>
      <w:r w:rsidRPr="004578A9">
        <w:rPr>
          <w:spacing w:val="-5"/>
        </w:rPr>
        <w:t xml:space="preserve"> </w:t>
      </w:r>
      <w:r>
        <w:t>el</w:t>
      </w:r>
      <w:r w:rsidRPr="004578A9">
        <w:rPr>
          <w:spacing w:val="-5"/>
        </w:rPr>
        <w:t xml:space="preserve"> </w:t>
      </w:r>
      <w:r>
        <w:t>mismo.</w:t>
      </w:r>
    </w:p>
    <w:p w14:paraId="6D50DD40" w14:textId="77777777" w:rsidR="00AC77DC" w:rsidRDefault="00AC77DC">
      <w:pPr>
        <w:pStyle w:val="Textoindependiente"/>
        <w:spacing w:before="3"/>
        <w:rPr>
          <w:sz w:val="25"/>
        </w:rPr>
      </w:pPr>
    </w:p>
    <w:p w14:paraId="5244E1E0" w14:textId="77777777" w:rsidR="00AC77DC" w:rsidRDefault="00000000">
      <w:pPr>
        <w:pStyle w:val="Prrafodelista"/>
        <w:numPr>
          <w:ilvl w:val="1"/>
          <w:numId w:val="2"/>
        </w:numPr>
        <w:tabs>
          <w:tab w:val="left" w:pos="1041"/>
        </w:tabs>
        <w:spacing w:line="276" w:lineRule="auto"/>
      </w:pPr>
      <w:r>
        <w:t>El Decreto 392 de 2018 prescribe que, para alcanzar los incentivos por</w:t>
      </w:r>
      <w:r>
        <w:rPr>
          <w:spacing w:val="1"/>
        </w:rPr>
        <w:t xml:space="preserve"> </w:t>
      </w:r>
      <w:r>
        <w:lastRenderedPageBreak/>
        <w:t>vinculación de personas con discapacidad, el proponente debe certificar</w:t>
      </w:r>
      <w:r>
        <w:rPr>
          <w:spacing w:val="1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total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trabajadores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planta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total</w:t>
      </w:r>
      <w:r>
        <w:rPr>
          <w:spacing w:val="-7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trabajadores</w:t>
      </w:r>
      <w:r>
        <w:rPr>
          <w:spacing w:val="20"/>
          <w:w w:val="95"/>
        </w:rPr>
        <w:t xml:space="preserve"> </w:t>
      </w:r>
      <w:r>
        <w:rPr>
          <w:w w:val="95"/>
        </w:rPr>
        <w:t>con</w:t>
      </w:r>
      <w:r>
        <w:rPr>
          <w:spacing w:val="16"/>
          <w:w w:val="95"/>
        </w:rPr>
        <w:t xml:space="preserve"> </w:t>
      </w:r>
      <w:r>
        <w:rPr>
          <w:w w:val="95"/>
        </w:rPr>
        <w:t>discapacidad</w:t>
      </w:r>
      <w:r>
        <w:rPr>
          <w:spacing w:val="22"/>
          <w:w w:val="95"/>
        </w:rPr>
        <w:t xml:space="preserve"> </w:t>
      </w:r>
      <w:r>
        <w:rPr>
          <w:w w:val="95"/>
        </w:rPr>
        <w:t>pertenecientes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esta.</w:t>
      </w:r>
      <w:r>
        <w:rPr>
          <w:spacing w:val="18"/>
          <w:w w:val="95"/>
        </w:rPr>
        <w:t xml:space="preserve"> </w:t>
      </w:r>
      <w:r>
        <w:rPr>
          <w:w w:val="95"/>
        </w:rPr>
        <w:t>Con</w:t>
      </w:r>
      <w:r>
        <w:rPr>
          <w:spacing w:val="17"/>
          <w:w w:val="95"/>
        </w:rPr>
        <w:t xml:space="preserve"> </w:t>
      </w:r>
      <w:r>
        <w:rPr>
          <w:w w:val="95"/>
        </w:rPr>
        <w:t>esa</w:t>
      </w:r>
      <w:r>
        <w:rPr>
          <w:spacing w:val="17"/>
          <w:w w:val="95"/>
        </w:rPr>
        <w:t xml:space="preserve"> </w:t>
      </w:r>
      <w:r>
        <w:rPr>
          <w:w w:val="95"/>
        </w:rPr>
        <w:t>finalidad,</w:t>
      </w:r>
      <w:r>
        <w:rPr>
          <w:spacing w:val="1"/>
          <w:w w:val="95"/>
        </w:rPr>
        <w:t xml:space="preserve"> </w:t>
      </w:r>
      <w:r>
        <w:t>es necesario atender a las características de cada participante para</w:t>
      </w:r>
      <w:r>
        <w:rPr>
          <w:spacing w:val="1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requisitos</w:t>
      </w:r>
      <w:bookmarkEnd w:id="1"/>
      <w:r>
        <w:t>.</w:t>
      </w:r>
    </w:p>
    <w:p w14:paraId="379A3182" w14:textId="77777777" w:rsidR="00AC77DC" w:rsidRDefault="00AC77DC">
      <w:pPr>
        <w:pStyle w:val="Textoindependiente"/>
        <w:spacing w:before="1"/>
        <w:rPr>
          <w:sz w:val="25"/>
        </w:rPr>
      </w:pPr>
    </w:p>
    <w:p w14:paraId="316A079E" w14:textId="77777777" w:rsidR="00AC77DC" w:rsidRDefault="00000000">
      <w:pPr>
        <w:pStyle w:val="Prrafodelista"/>
        <w:numPr>
          <w:ilvl w:val="1"/>
          <w:numId w:val="2"/>
        </w:numPr>
        <w:tabs>
          <w:tab w:val="left" w:pos="1041"/>
        </w:tabs>
        <w:spacing w:before="1" w:line="276" w:lineRule="auto"/>
      </w:pPr>
      <w:bookmarkStart w:id="2" w:name="_Hlk175226613"/>
      <w:r>
        <w:t>En primer lugar, la persona natural, el representante legal de la persona</w:t>
      </w:r>
      <w:r>
        <w:rPr>
          <w:spacing w:val="1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revisor</w:t>
      </w:r>
      <w:r>
        <w:rPr>
          <w:spacing w:val="-12"/>
        </w:rPr>
        <w:t xml:space="preserve"> </w:t>
      </w:r>
      <w:r>
        <w:t>fiscal,</w:t>
      </w:r>
      <w:r>
        <w:rPr>
          <w:spacing w:val="-12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expedir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certificado</w:t>
      </w:r>
      <w:r>
        <w:rPr>
          <w:spacing w:val="-1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 que debe constar el número de trabajadores vinculados a la planta de</w:t>
      </w:r>
      <w:r>
        <w:rPr>
          <w:spacing w:val="1"/>
        </w:rPr>
        <w:t xml:space="preserve"> </w:t>
      </w:r>
      <w:r>
        <w:t>personal al momento en que cierre el proceso de selección. Por su parte,</w:t>
      </w:r>
      <w:r>
        <w:rPr>
          <w:spacing w:val="-75"/>
        </w:rPr>
        <w:t xml:space="preserve"> </w:t>
      </w:r>
      <w:r>
        <w:t>cuando se trate de proponentes plurales, esto es, consorcio o unión</w:t>
      </w:r>
      <w:r>
        <w:rPr>
          <w:spacing w:val="1"/>
        </w:rPr>
        <w:t xml:space="preserve"> </w:t>
      </w:r>
      <w:r>
        <w:t>temporal, la acreditación de requisito corresponderá a los integrantes en</w:t>
      </w:r>
      <w:r>
        <w:rPr>
          <w:spacing w:val="-75"/>
        </w:rPr>
        <w:t xml:space="preserve"> </w:t>
      </w:r>
      <w:r>
        <w:t>la forma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enunciada.</w:t>
      </w:r>
      <w:r>
        <w:rPr>
          <w:spacing w:val="1"/>
        </w:rPr>
        <w:t xml:space="preserve"> </w:t>
      </w:r>
      <w:r>
        <w:t>Por ende,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el 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trabajadores</w:t>
      </w:r>
      <w:r>
        <w:rPr>
          <w:spacing w:val="-16"/>
        </w:rPr>
        <w:t xml:space="preserve"> </w:t>
      </w:r>
      <w:r>
        <w:rPr>
          <w:spacing w:val="-1"/>
        </w:rPr>
        <w:t>vinculados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planta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personal,</w:t>
      </w:r>
      <w:r>
        <w:rPr>
          <w:spacing w:val="-16"/>
        </w:rPr>
        <w:t xml:space="preserve"> </w:t>
      </w:r>
      <w:r>
        <w:rPr>
          <w:spacing w:val="-1"/>
        </w:rPr>
        <w:t>según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t>trate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persona</w:t>
      </w:r>
      <w:r>
        <w:rPr>
          <w:spacing w:val="-75"/>
        </w:rPr>
        <w:t xml:space="preserve"> </w:t>
      </w:r>
      <w:r>
        <w:rPr>
          <w:w w:val="95"/>
        </w:rPr>
        <w:t>natural o persona jurídica. En segundo lugar, para acreditar que se cumple</w:t>
      </w:r>
      <w:r>
        <w:rPr>
          <w:spacing w:val="1"/>
          <w:w w:val="95"/>
        </w:rPr>
        <w:t xml:space="preserve"> </w:t>
      </w:r>
      <w:r>
        <w:t>con el número mínimo de trabajadores con discapacidad exigido, se</w:t>
      </w:r>
      <w:r>
        <w:rPr>
          <w:spacing w:val="1"/>
        </w:rPr>
        <w:t xml:space="preserve"> </w:t>
      </w:r>
      <w:r>
        <w:rPr>
          <w:spacing w:val="-1"/>
        </w:rPr>
        <w:t>empleará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certificado</w:t>
      </w:r>
      <w:r>
        <w:rPr>
          <w:spacing w:val="-15"/>
        </w:rPr>
        <w:t xml:space="preserve"> </w:t>
      </w:r>
      <w:r>
        <w:rPr>
          <w:spacing w:val="-1"/>
        </w:rPr>
        <w:t>expedido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Trabajo,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debe</w:t>
      </w:r>
      <w:r>
        <w:rPr>
          <w:spacing w:val="-7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proceso</w:t>
      </w:r>
      <w:bookmarkEnd w:id="2"/>
      <w:r>
        <w:t>.</w:t>
      </w:r>
    </w:p>
    <w:p w14:paraId="4BB30580" w14:textId="77777777" w:rsidR="00AC77DC" w:rsidRDefault="00AC77DC">
      <w:pPr>
        <w:pStyle w:val="Textoindependiente"/>
        <w:spacing w:before="1"/>
        <w:rPr>
          <w:sz w:val="25"/>
        </w:rPr>
      </w:pPr>
    </w:p>
    <w:p w14:paraId="2DE6D5D2" w14:textId="77777777" w:rsidR="00AC77DC" w:rsidRDefault="00000000">
      <w:pPr>
        <w:pStyle w:val="Prrafodelista"/>
        <w:numPr>
          <w:ilvl w:val="1"/>
          <w:numId w:val="2"/>
        </w:numPr>
        <w:tabs>
          <w:tab w:val="left" w:pos="1041"/>
        </w:tabs>
        <w:spacing w:line="276" w:lineRule="auto"/>
      </w:pPr>
      <w:r>
        <w:t>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acreditan</w:t>
      </w:r>
      <w:r>
        <w:rPr>
          <w:spacing w:val="1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diferentes: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emitido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relaciona</w:t>
      </w:r>
      <w:r>
        <w:rPr>
          <w:spacing w:val="-6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número total de trabajadores vinculados a la planta de personal hasta la</w:t>
      </w:r>
      <w:r>
        <w:rPr>
          <w:spacing w:val="-7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cierre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proceso;</w:t>
      </w:r>
      <w:r>
        <w:rPr>
          <w:spacing w:val="-4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rPr>
          <w:spacing w:val="-1"/>
        </w:rPr>
        <w:t>Ministerio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Trabajo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acredita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discapacidad.</w:t>
      </w:r>
      <w:r>
        <w:rPr>
          <w:spacing w:val="-75"/>
        </w:rPr>
        <w:t xml:space="preserve"> </w:t>
      </w:r>
      <w:r>
        <w:t>Esto permitirá, conjuntamente, determinar si se cumple con el rango</w:t>
      </w:r>
      <w:r>
        <w:rPr>
          <w:spacing w:val="1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habilite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beneficio.</w:t>
      </w:r>
    </w:p>
    <w:p w14:paraId="6A85FC52" w14:textId="77777777" w:rsidR="00AC77DC" w:rsidRDefault="00AC77DC">
      <w:pPr>
        <w:pStyle w:val="Textoindependiente"/>
        <w:spacing w:before="2"/>
        <w:rPr>
          <w:sz w:val="12"/>
        </w:rPr>
      </w:pPr>
    </w:p>
    <w:p w14:paraId="312DB8C5" w14:textId="77777777" w:rsidR="00AC77DC" w:rsidRDefault="00000000">
      <w:pPr>
        <w:pStyle w:val="Ttulo1"/>
        <w:numPr>
          <w:ilvl w:val="0"/>
          <w:numId w:val="2"/>
        </w:numPr>
        <w:tabs>
          <w:tab w:val="left" w:pos="605"/>
        </w:tabs>
        <w:ind w:left="605" w:hanging="285"/>
        <w:jc w:val="left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42163562" w14:textId="5A6A4EC7" w:rsidR="00AC77DC" w:rsidRDefault="00AF0427">
      <w:pPr>
        <w:pStyle w:val="Textoindependiente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27D75E" wp14:editId="228B7092">
                <wp:simplePos x="0" y="0"/>
                <wp:positionH relativeFrom="page">
                  <wp:posOffset>1167130</wp:posOffset>
                </wp:positionH>
                <wp:positionV relativeFrom="paragraph">
                  <wp:posOffset>220980</wp:posOffset>
                </wp:positionV>
                <wp:extent cx="5490845" cy="2221230"/>
                <wp:effectExtent l="0" t="0" r="0" b="0"/>
                <wp:wrapTopAndBottom/>
                <wp:docPr id="724960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221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EE89A" w14:textId="77777777" w:rsidR="00AC77DC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ind w:hanging="361"/>
                            </w:pPr>
                            <w:r>
                              <w:t>Ley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2007</w:t>
                            </w:r>
                          </w:p>
                          <w:p w14:paraId="0B5E47B2" w14:textId="77777777" w:rsidR="00AC77DC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58"/>
                              <w:ind w:hanging="361"/>
                            </w:pPr>
                            <w:r>
                              <w:t>Artículo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2.2.1.2.4.6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Único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Reglamentario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1082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2015</w:t>
                            </w:r>
                          </w:p>
                          <w:p w14:paraId="3AF132EF" w14:textId="77777777" w:rsidR="00AC77DC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58"/>
                              <w:ind w:hanging="361"/>
                            </w:pPr>
                            <w:r>
                              <w:t>Decreto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392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2018</w:t>
                            </w:r>
                          </w:p>
                          <w:p w14:paraId="523BC84D" w14:textId="77777777" w:rsidR="00AC77DC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58" w:line="273" w:lineRule="auto"/>
                              <w:ind w:right="106"/>
                            </w:pPr>
                            <w:r>
                              <w:t>Jurisprudencia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Consejo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Estado.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Disponible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en: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hyperlink r:id="rId13">
                              <w:r w:rsidR="00AC77DC">
                                <w:t>https://relatori</w:t>
                              </w:r>
                            </w:hyperlink>
                            <w:r>
                              <w:rPr>
                                <w:spacing w:val="-74"/>
                              </w:rPr>
                              <w:t xml:space="preserve"> </w:t>
                            </w:r>
                            <w:hyperlink r:id="rId14">
                              <w:r w:rsidR="00AC77DC">
                                <w:t>a.colombiacompra.gov.co/providencias-consejo-de-estado/</w:t>
                              </w:r>
                            </w:hyperlink>
                          </w:p>
                          <w:p w14:paraId="5A8004C4" w14:textId="77777777" w:rsidR="00AC77DC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22" w:line="276" w:lineRule="auto"/>
                              <w:ind w:right="102"/>
                            </w:pPr>
                            <w:r>
                              <w:t>Guías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manuales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expedidos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ANCP-CCE.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Disponible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en: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hyperlink r:id="rId15">
                              <w:r w:rsidR="00AC77DC">
                                <w:t>https://www.colombiacompra.gov.co/manuales-guias-y-pliegos-</w:t>
                              </w:r>
                            </w:hyperlink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6">
                              <w:r w:rsidR="00AC77DC">
                                <w:t>tipo/manuales-y-guias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7D7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9pt;margin-top:17.4pt;width:432.35pt;height:174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" filled="f" strokeweight=".5pt">
                <v:stroke dashstyle="dot"/>
                <v:textbox inset="0,0,0,0">
                  <w:txbxContent>
                    <w:p w14:paraId="7FEEE89A" w14:textId="77777777" w:rsidR="00AC77DC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ind w:hanging="361"/>
                      </w:pPr>
                      <w:r>
                        <w:t>Ley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2007</w:t>
                      </w:r>
                    </w:p>
                    <w:p w14:paraId="0B5E47B2" w14:textId="77777777" w:rsidR="00AC77DC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58"/>
                        <w:ind w:hanging="361"/>
                      </w:pPr>
                      <w:r>
                        <w:t>Artículo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2.2.1.2.4.6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Único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Reglamentario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1082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2015</w:t>
                      </w:r>
                    </w:p>
                    <w:p w14:paraId="3AF132EF" w14:textId="77777777" w:rsidR="00AC77DC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58"/>
                        <w:ind w:hanging="361"/>
                      </w:pPr>
                      <w:r>
                        <w:t>Decreto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392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2018</w:t>
                      </w:r>
                    </w:p>
                    <w:p w14:paraId="523BC84D" w14:textId="77777777" w:rsidR="00AC77DC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58" w:line="273" w:lineRule="auto"/>
                        <w:ind w:right="106"/>
                      </w:pPr>
                      <w:r>
                        <w:t>Jurisprudencia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Consejo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Estado.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Disponible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en: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hyperlink r:id="rId17">
                        <w:r w:rsidR="00AC77DC">
                          <w:t>https://relatori</w:t>
                        </w:r>
                      </w:hyperlink>
                      <w:r>
                        <w:rPr>
                          <w:spacing w:val="-74"/>
                        </w:rPr>
                        <w:t xml:space="preserve"> </w:t>
                      </w:r>
                      <w:hyperlink r:id="rId18">
                        <w:r w:rsidR="00AC77DC">
                          <w:t>a.colombiacompra.gov.co/providencias-consejo-de-estado/</w:t>
                        </w:r>
                      </w:hyperlink>
                    </w:p>
                    <w:p w14:paraId="5A8004C4" w14:textId="77777777" w:rsidR="00AC77DC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122" w:line="276" w:lineRule="auto"/>
                        <w:ind w:right="102"/>
                      </w:pPr>
                      <w:r>
                        <w:t>Guías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manuales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expedidos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ANCP-CCE.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Disponible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en: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hyperlink r:id="rId19">
                        <w:r w:rsidR="00AC77DC">
                          <w:t>https://www.colombiacompra.gov.co/manuales-guias-y-pliegos-</w:t>
                        </w:r>
                      </w:hyperlink>
                      <w:r>
                        <w:rPr>
                          <w:spacing w:val="1"/>
                        </w:rPr>
                        <w:t xml:space="preserve"> </w:t>
                      </w:r>
                      <w:hyperlink r:id="rId20">
                        <w:r w:rsidR="00AC77DC">
                          <w:t>tipo/manuales-y-guias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AC5F1" w14:textId="77777777" w:rsidR="00AC77DC" w:rsidRDefault="00AC77DC">
      <w:pPr>
        <w:pStyle w:val="Textoindependiente"/>
        <w:spacing w:before="3"/>
        <w:rPr>
          <w:b/>
          <w:sz w:val="14"/>
        </w:rPr>
      </w:pPr>
    </w:p>
    <w:p w14:paraId="5D58AA7B" w14:textId="77777777" w:rsidR="00AC77DC" w:rsidRDefault="00000000">
      <w:pPr>
        <w:pStyle w:val="Prrafodelista"/>
        <w:numPr>
          <w:ilvl w:val="0"/>
          <w:numId w:val="2"/>
        </w:numPr>
        <w:tabs>
          <w:tab w:val="left" w:pos="605"/>
        </w:tabs>
        <w:spacing w:before="100"/>
        <w:ind w:left="605" w:right="0" w:hanging="285"/>
        <w:jc w:val="left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14:paraId="2D911B28" w14:textId="77777777" w:rsidR="00AC77DC" w:rsidRDefault="00AC77DC">
      <w:pPr>
        <w:pStyle w:val="Textoindependiente"/>
        <w:spacing w:before="7"/>
        <w:rPr>
          <w:b/>
          <w:sz w:val="28"/>
        </w:rPr>
      </w:pPr>
    </w:p>
    <w:p w14:paraId="32CBABA4" w14:textId="77777777" w:rsidR="00AC77DC" w:rsidRDefault="00000000">
      <w:pPr>
        <w:pStyle w:val="Textoindependiente"/>
        <w:spacing w:line="276" w:lineRule="auto"/>
        <w:ind w:left="320" w:right="899"/>
        <w:jc w:val="both"/>
      </w:pPr>
      <w:r>
        <w:t>La Agencia Nacional de Contratación Pública – Colombia Compra Eficiente, en</w:t>
      </w:r>
      <w:r>
        <w:rPr>
          <w:spacing w:val="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Conceptos</w:t>
      </w:r>
      <w:r>
        <w:rPr>
          <w:spacing w:val="-9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Conceptos</w:t>
      </w:r>
      <w:r>
        <w:rPr>
          <w:spacing w:val="-9"/>
        </w:rPr>
        <w:t xml:space="preserve"> </w:t>
      </w:r>
      <w:r>
        <w:t>C-377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C-567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septiembre de 2020, C-602 del 7 de diciembre de 2021, C-240 del 27 de abril</w:t>
      </w:r>
      <w:r>
        <w:rPr>
          <w:spacing w:val="1"/>
        </w:rPr>
        <w:t xml:space="preserve"> </w:t>
      </w:r>
      <w:r>
        <w:t>de 2022, C-308 del 20 de mayo 2022, C-418 del 7 de julio de 2022, C-665 del</w:t>
      </w:r>
      <w:r>
        <w:rPr>
          <w:spacing w:val="1"/>
        </w:rPr>
        <w:t xml:space="preserve"> </w:t>
      </w:r>
      <w:r>
        <w:t>2022, C-372 de 2023, entre otros. Estos y otros conceptos se encuentran</w:t>
      </w:r>
      <w:r>
        <w:rPr>
          <w:spacing w:val="1"/>
        </w:rPr>
        <w:t xml:space="preserve"> </w:t>
      </w:r>
      <w:r>
        <w:t>disponibles para consulta en el Sistema de relatoría de la Agencia, al cual 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enlace:</w:t>
      </w:r>
      <w:r>
        <w:rPr>
          <w:spacing w:val="1"/>
        </w:rPr>
        <w:t xml:space="preserve"> </w:t>
      </w:r>
      <w:hyperlink r:id="rId21">
        <w:r w:rsidR="00AC77DC">
          <w:rPr>
            <w:color w:val="0000FF"/>
            <w:w w:val="95"/>
            <w:u w:val="single" w:color="0000FF"/>
          </w:rPr>
          <w:t>https://relatoria.colombiacompra.gov.co/busqueda/conceptos</w:t>
        </w:r>
        <w:r w:rsidR="00AC77DC">
          <w:rPr>
            <w:color w:val="0000FF"/>
            <w:spacing w:val="-50"/>
            <w:w w:val="95"/>
          </w:rPr>
          <w:t xml:space="preserve"> </w:t>
        </w:r>
      </w:hyperlink>
      <w:r>
        <w:rPr>
          <w:color w:val="FF0000"/>
          <w:w w:val="95"/>
        </w:rPr>
        <w:t>.</w:t>
      </w:r>
    </w:p>
    <w:p w14:paraId="4A8491D0" w14:textId="77777777" w:rsidR="00AC77DC" w:rsidRDefault="00AC77DC">
      <w:pPr>
        <w:pStyle w:val="Textoindependiente"/>
        <w:spacing w:before="4"/>
        <w:rPr>
          <w:sz w:val="25"/>
        </w:rPr>
      </w:pPr>
    </w:p>
    <w:p w14:paraId="5ADAAD3B" w14:textId="77777777" w:rsidR="00AC77DC" w:rsidRDefault="00000000">
      <w:pPr>
        <w:pStyle w:val="Textoindependiente"/>
        <w:spacing w:line="276" w:lineRule="auto"/>
        <w:ind w:left="320" w:right="899"/>
        <w:jc w:val="both"/>
      </w:pPr>
      <w:r>
        <w:t>También le invitamos a consultar las versiones I y II de 2024 del Boletín de</w:t>
      </w:r>
      <w:r>
        <w:rPr>
          <w:spacing w:val="1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22">
        <w:r w:rsidR="00AC77DC">
          <w:rPr>
            <w:color w:val="0000FF"/>
            <w:u w:val="single" w:color="0000FF"/>
          </w:rPr>
          <w:t>https://www.colombiacompra.gov.co/sala-de-</w:t>
        </w:r>
      </w:hyperlink>
      <w:r>
        <w:rPr>
          <w:color w:val="0000FF"/>
          <w:spacing w:val="1"/>
        </w:rPr>
        <w:t xml:space="preserve"> </w:t>
      </w:r>
      <w:hyperlink r:id="rId23">
        <w:r w:rsidR="00AC77DC">
          <w:rPr>
            <w:color w:val="0000FF"/>
            <w:u w:val="single" w:color="0000FF"/>
          </w:rPr>
          <w:t>prensa/boletin-digital</w:t>
        </w:r>
      </w:hyperlink>
    </w:p>
    <w:p w14:paraId="12349404" w14:textId="77777777" w:rsidR="00AC77DC" w:rsidRDefault="00AC77DC">
      <w:pPr>
        <w:pStyle w:val="Textoindependiente"/>
        <w:spacing w:before="1"/>
        <w:rPr>
          <w:sz w:val="17"/>
        </w:rPr>
      </w:pPr>
    </w:p>
    <w:p w14:paraId="061F204B" w14:textId="77777777" w:rsidR="00AC77DC" w:rsidRDefault="00000000">
      <w:pPr>
        <w:pStyle w:val="Textoindependiente"/>
        <w:spacing w:before="100"/>
        <w:ind w:left="32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7326919E" w14:textId="77777777" w:rsidR="00AC77DC" w:rsidRDefault="00AC77DC">
      <w:pPr>
        <w:pStyle w:val="Textoindependiente"/>
      </w:pPr>
    </w:p>
    <w:p w14:paraId="29AD5954" w14:textId="77777777" w:rsidR="00AC77DC" w:rsidRDefault="00000000">
      <w:pPr>
        <w:pStyle w:val="Textoindependiente"/>
        <w:ind w:left="32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1EC1D118" w14:textId="579E16A7" w:rsidR="00AC77DC" w:rsidRPr="004578A9" w:rsidRDefault="00000000" w:rsidP="004578A9">
      <w:pPr>
        <w:pStyle w:val="Textoindependiente"/>
        <w:ind w:left="320"/>
      </w:pPr>
      <w:r>
        <w:t>Facebook:</w:t>
      </w:r>
      <w:r>
        <w:rPr>
          <w:spacing w:val="-17"/>
        </w:rPr>
        <w:t xml:space="preserve"> </w:t>
      </w:r>
      <w:r>
        <w:rPr>
          <w:color w:val="4472C4"/>
          <w:u w:val="single" w:color="4472C4"/>
        </w:rPr>
        <w:t>ColombiaCompraEficiente</w:t>
      </w:r>
    </w:p>
    <w:p w14:paraId="0C7F4F4D" w14:textId="77777777" w:rsidR="00AC77DC" w:rsidRDefault="00000000">
      <w:pPr>
        <w:pStyle w:val="Textoindependiente"/>
        <w:spacing w:before="100"/>
        <w:ind w:left="32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0B11FEB0" w14:textId="77777777" w:rsidR="00AC77DC" w:rsidRDefault="00000000">
      <w:pPr>
        <w:pStyle w:val="Textoindependiente"/>
        <w:ind w:left="32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4C6464E0" w14:textId="77777777" w:rsidR="00AC77DC" w:rsidRDefault="00AC77DC">
      <w:pPr>
        <w:pStyle w:val="Textoindependiente"/>
      </w:pPr>
    </w:p>
    <w:p w14:paraId="427ED565" w14:textId="77777777" w:rsidR="00AC77DC" w:rsidRDefault="00000000">
      <w:pPr>
        <w:pStyle w:val="Textoindependiente"/>
        <w:spacing w:line="276" w:lineRule="auto"/>
        <w:ind w:left="320" w:right="1090"/>
        <w:jc w:val="both"/>
      </w:pPr>
      <w:r>
        <w:t>Este concepto tiene el alcance previsto en el artículo 28 del Código 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-75"/>
        </w:rPr>
        <w:t xml:space="preserve"> </w:t>
      </w:r>
      <w:r>
        <w:t>significado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2.2.1.1.1.3.1.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2015.</w:t>
      </w:r>
    </w:p>
    <w:p w14:paraId="16CD4C60" w14:textId="77777777" w:rsidR="00AC77DC" w:rsidRDefault="00AC77DC">
      <w:pPr>
        <w:pStyle w:val="Textoindependiente"/>
        <w:spacing w:before="3"/>
        <w:rPr>
          <w:sz w:val="25"/>
        </w:rPr>
      </w:pPr>
    </w:p>
    <w:p w14:paraId="5CF7B9B1" w14:textId="363F0A3F" w:rsidR="00AC77DC" w:rsidRDefault="0010596D" w:rsidP="0010596D">
      <w:pPr>
        <w:pStyle w:val="Textoindependiente"/>
        <w:ind w:left="320"/>
        <w:jc w:val="center"/>
      </w:pPr>
      <w:r w:rsidRPr="004D5C25">
        <w:rPr>
          <w:rFonts w:ascii="Century Gothic" w:hAnsi="Century Gothic"/>
          <w:noProof/>
        </w:rPr>
        <w:drawing>
          <wp:inline distT="0" distB="0" distL="0" distR="0" wp14:anchorId="2B78D81F" wp14:editId="5607F0CE">
            <wp:extent cx="3705742" cy="1590897"/>
            <wp:effectExtent l="0" t="0" r="9525" b="9525"/>
            <wp:docPr id="182274004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40040" name="Imagen 1" descr="Texto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Atentamente,</w:t>
      </w:r>
    </w:p>
    <w:p w14:paraId="269BABB2" w14:textId="77777777" w:rsidR="00AC77DC" w:rsidRDefault="00AC77DC">
      <w:pPr>
        <w:pStyle w:val="Textoindependiente"/>
        <w:spacing w:before="4"/>
        <w:rPr>
          <w:sz w:val="23"/>
        </w:rPr>
      </w:pPr>
    </w:p>
    <w:p w14:paraId="3D1690D3" w14:textId="1B81CF8E" w:rsidR="00AC77DC" w:rsidRDefault="00AF0427">
      <w:pPr>
        <w:ind w:left="15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85CE9DB" wp14:editId="497EAB63">
                <wp:simplePos x="0" y="0"/>
                <wp:positionH relativeFrom="page">
                  <wp:posOffset>1148715</wp:posOffset>
                </wp:positionH>
                <wp:positionV relativeFrom="paragraph">
                  <wp:posOffset>61595</wp:posOffset>
                </wp:positionV>
                <wp:extent cx="428625" cy="123825"/>
                <wp:effectExtent l="0" t="0" r="0" b="0"/>
                <wp:wrapNone/>
                <wp:docPr id="11706964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B8177" w14:textId="77777777" w:rsidR="00AC77DC" w:rsidRDefault="00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Elaboró: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E9DB" id="Text Box 6" o:spid="_x0000_s1027" type="#_x0000_t202" style="position:absolute;left:0;text-align:left;margin-left:90.45pt;margin-top:4.85pt;width:33.75pt;height:9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" filled="f" stroked="f">
                <v:textbox inset="0,0,0,0">
                  <w:txbxContent>
                    <w:p w14:paraId="4F6B8177" w14:textId="77777777" w:rsidR="00AC77DC" w:rsidRDefault="00000000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Elaboró: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Jose</w:t>
      </w:r>
      <w:r w:rsidR="00000000">
        <w:rPr>
          <w:spacing w:val="-7"/>
          <w:sz w:val="16"/>
        </w:rPr>
        <w:t xml:space="preserve"> </w:t>
      </w:r>
      <w:r w:rsidR="00000000">
        <w:rPr>
          <w:sz w:val="16"/>
        </w:rPr>
        <w:t>Gabriel</w:t>
      </w:r>
      <w:r w:rsidR="00000000">
        <w:rPr>
          <w:spacing w:val="-7"/>
          <w:sz w:val="16"/>
        </w:rPr>
        <w:t xml:space="preserve"> </w:t>
      </w:r>
      <w:r w:rsidR="00000000">
        <w:rPr>
          <w:sz w:val="16"/>
        </w:rPr>
        <w:t>Garcia</w:t>
      </w:r>
    </w:p>
    <w:p w14:paraId="25BEBB3B" w14:textId="039B1631" w:rsidR="00AC77DC" w:rsidRDefault="00AF0427">
      <w:pPr>
        <w:spacing w:line="249" w:lineRule="auto"/>
        <w:ind w:left="1513" w:right="36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2F8458CA" wp14:editId="6864F1BF">
                <wp:simplePos x="0" y="0"/>
                <wp:positionH relativeFrom="page">
                  <wp:posOffset>1768475</wp:posOffset>
                </wp:positionH>
                <wp:positionV relativeFrom="paragraph">
                  <wp:posOffset>125095</wp:posOffset>
                </wp:positionV>
                <wp:extent cx="3452495" cy="1270"/>
                <wp:effectExtent l="0" t="0" r="0" b="0"/>
                <wp:wrapNone/>
                <wp:docPr id="19490457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2495" cy="1270"/>
                        </a:xfrm>
                        <a:custGeom>
                          <a:avLst/>
                          <a:gdLst>
                            <a:gd name="T0" fmla="+- 0 2785 2785"/>
                            <a:gd name="T1" fmla="*/ T0 w 5437"/>
                            <a:gd name="T2" fmla="+- 0 8222 2785"/>
                            <a:gd name="T3" fmla="*/ T2 w 5437"/>
                            <a:gd name="T4" fmla="+- 0 2785 2785"/>
                            <a:gd name="T5" fmla="*/ T4 w 5437"/>
                            <a:gd name="T6" fmla="+- 0 8222 2785"/>
                            <a:gd name="T7" fmla="*/ T6 w 5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37">
                              <a:moveTo>
                                <a:pt x="0" y="0"/>
                              </a:moveTo>
                              <a:lnTo>
                                <a:pt x="5437" y="0"/>
                              </a:lnTo>
                              <a:moveTo>
                                <a:pt x="0" y="0"/>
                              </a:moveTo>
                              <a:lnTo>
                                <a:pt x="54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420B" id="AutoShape 5" o:spid="_x0000_s1026" style="position:absolute;margin-left:139.25pt;margin-top:9.85pt;width:271.85pt;height:.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" path="m,l5437,m,l5437,e" filled="f" strokecolor="gray" strokeweight=".5pt">
                <v:stroke dashstyle="dot"/>
                <v:path arrowok="t" o:connecttype="custom" o:connectlocs="0,0;3452495,0;0,0;345249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34F1C3F" wp14:editId="0A59D7AC">
                <wp:simplePos x="0" y="0"/>
                <wp:positionH relativeFrom="page">
                  <wp:posOffset>1148715</wp:posOffset>
                </wp:positionH>
                <wp:positionV relativeFrom="paragraph">
                  <wp:posOffset>189865</wp:posOffset>
                </wp:positionV>
                <wp:extent cx="379095" cy="123825"/>
                <wp:effectExtent l="0" t="0" r="0" b="0"/>
                <wp:wrapNone/>
                <wp:docPr id="11066928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26EB1" w14:textId="77777777" w:rsidR="00AC77DC" w:rsidRDefault="00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Revisó: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1C3F" id="Text Box 4" o:spid="_x0000_s1028" type="#_x0000_t202" style="position:absolute;left:0;text-align:left;margin-left:90.45pt;margin-top:14.95pt;width:29.85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" filled="f" stroked="f">
                <v:textbox inset="0,0,0,0">
                  <w:txbxContent>
                    <w:p w14:paraId="7A926EB1" w14:textId="77777777" w:rsidR="00AC77DC" w:rsidRDefault="00000000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Revisó: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Contratista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la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Subdirección</w:t>
      </w:r>
      <w:r w:rsidR="00000000">
        <w:rPr>
          <w:spacing w:val="-9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Gestión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Contractual</w:t>
      </w:r>
      <w:r w:rsidR="00000000">
        <w:rPr>
          <w:spacing w:val="-53"/>
          <w:sz w:val="16"/>
        </w:rPr>
        <w:t xml:space="preserve"> </w:t>
      </w:r>
      <w:r w:rsidR="00000000">
        <w:rPr>
          <w:sz w:val="16"/>
        </w:rPr>
        <w:t>Adriana</w:t>
      </w:r>
      <w:r w:rsidR="00000000">
        <w:rPr>
          <w:spacing w:val="1"/>
          <w:sz w:val="16"/>
        </w:rPr>
        <w:t xml:space="preserve"> </w:t>
      </w:r>
      <w:r w:rsidR="00000000">
        <w:rPr>
          <w:sz w:val="16"/>
        </w:rPr>
        <w:t>Lopez</w:t>
      </w:r>
    </w:p>
    <w:p w14:paraId="21219257" w14:textId="7A61FC02" w:rsidR="00AC77DC" w:rsidRDefault="00AF0427">
      <w:pPr>
        <w:spacing w:line="252" w:lineRule="auto"/>
        <w:ind w:left="1513" w:right="36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0CFB4EB8" wp14:editId="022256A0">
                <wp:simplePos x="0" y="0"/>
                <wp:positionH relativeFrom="page">
                  <wp:posOffset>1768475</wp:posOffset>
                </wp:positionH>
                <wp:positionV relativeFrom="paragraph">
                  <wp:posOffset>126365</wp:posOffset>
                </wp:positionV>
                <wp:extent cx="3452495" cy="1270"/>
                <wp:effectExtent l="0" t="0" r="0" b="0"/>
                <wp:wrapNone/>
                <wp:docPr id="3897284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2495" cy="1270"/>
                        </a:xfrm>
                        <a:custGeom>
                          <a:avLst/>
                          <a:gdLst>
                            <a:gd name="T0" fmla="+- 0 2785 2785"/>
                            <a:gd name="T1" fmla="*/ T0 w 5437"/>
                            <a:gd name="T2" fmla="+- 0 8222 2785"/>
                            <a:gd name="T3" fmla="*/ T2 w 5437"/>
                            <a:gd name="T4" fmla="+- 0 2785 2785"/>
                            <a:gd name="T5" fmla="*/ T4 w 5437"/>
                            <a:gd name="T6" fmla="+- 0 8222 2785"/>
                            <a:gd name="T7" fmla="*/ T6 w 5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37">
                              <a:moveTo>
                                <a:pt x="0" y="0"/>
                              </a:moveTo>
                              <a:lnTo>
                                <a:pt x="5437" y="0"/>
                              </a:lnTo>
                              <a:moveTo>
                                <a:pt x="0" y="0"/>
                              </a:moveTo>
                              <a:lnTo>
                                <a:pt x="54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AAD7" id="AutoShape 3" o:spid="_x0000_s1026" style="position:absolute;margin-left:139.25pt;margin-top:9.95pt;width:271.85pt;height:.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" path="m,l5437,m,l5437,e" filled="f" strokecolor="gray" strokeweight=".5pt">
                <v:stroke dashstyle="dot"/>
                <v:path arrowok="t" o:connecttype="custom" o:connectlocs="0,0;3452495,0;0,0;345249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07944F" wp14:editId="2262130E">
                <wp:simplePos x="0" y="0"/>
                <wp:positionH relativeFrom="page">
                  <wp:posOffset>1148715</wp:posOffset>
                </wp:positionH>
                <wp:positionV relativeFrom="paragraph">
                  <wp:posOffset>191770</wp:posOffset>
                </wp:positionV>
                <wp:extent cx="408305" cy="123825"/>
                <wp:effectExtent l="0" t="0" r="0" b="0"/>
                <wp:wrapNone/>
                <wp:docPr id="188153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AF151" w14:textId="77777777" w:rsidR="00AC77DC" w:rsidRDefault="00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Aprobó: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944F" id="Text Box 2" o:spid="_x0000_s1029" type="#_x0000_t202" style="position:absolute;left:0;text-align:left;margin-left:90.45pt;margin-top:15.1pt;width:32.15pt;height:9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" filled="f" stroked="f">
                <v:textbox inset="0,0,0,0">
                  <w:txbxContent>
                    <w:p w14:paraId="40AAF151" w14:textId="77777777" w:rsidR="00AC77DC" w:rsidRDefault="00000000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Aprobó: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Contratista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la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Subdirección</w:t>
      </w:r>
      <w:r w:rsidR="00000000">
        <w:rPr>
          <w:spacing w:val="-9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Gestión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Contractual</w:t>
      </w:r>
      <w:r w:rsidR="00000000">
        <w:rPr>
          <w:spacing w:val="-53"/>
          <w:sz w:val="16"/>
        </w:rPr>
        <w:t xml:space="preserve"> </w:t>
      </w:r>
      <w:r w:rsidR="00000000">
        <w:rPr>
          <w:sz w:val="16"/>
        </w:rPr>
        <w:t>Carolina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Quintero</w:t>
      </w:r>
      <w:r w:rsidR="00000000">
        <w:rPr>
          <w:spacing w:val="4"/>
          <w:sz w:val="16"/>
        </w:rPr>
        <w:t xml:space="preserve"> </w:t>
      </w:r>
      <w:r w:rsidR="00000000">
        <w:rPr>
          <w:sz w:val="16"/>
        </w:rPr>
        <w:t>Gacharná</w:t>
      </w:r>
    </w:p>
    <w:p w14:paraId="1FF7C729" w14:textId="77777777" w:rsidR="00AC77DC" w:rsidRDefault="00000000">
      <w:pPr>
        <w:tabs>
          <w:tab w:val="left" w:pos="6841"/>
        </w:tabs>
        <w:spacing w:line="185" w:lineRule="exact"/>
        <w:ind w:left="1405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AC77DC">
      <w:headerReference w:type="default" r:id="rId25"/>
      <w:footerReference w:type="default" r:id="rId26"/>
      <w:pgSz w:w="12240" w:h="15840"/>
      <w:pgMar w:top="2300" w:right="800" w:bottom="1900" w:left="1380" w:header="971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31CF" w14:textId="77777777" w:rsidR="00AC42C4" w:rsidRDefault="00AC42C4">
      <w:r>
        <w:separator/>
      </w:r>
    </w:p>
  </w:endnote>
  <w:endnote w:type="continuationSeparator" w:id="0">
    <w:p w14:paraId="201AD069" w14:textId="77777777" w:rsidR="00AC42C4" w:rsidRDefault="00AC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48A5" w14:textId="7AAA9DDE" w:rsidR="00AC77DC" w:rsidRDefault="00AF042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6DF57C38" wp14:editId="6612CF61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205559745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2D4F9" id="Freeform 5" o:spid="_x0000_s1026" style="position:absolute;margin-left:83.65pt;margin-top:693.15pt;width:444.7pt;height:.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" path="m,l,,8894,e" filled="f" strokeweight=".5pt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7DAB5A84" wp14:editId="7C831F05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5852772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394FB" w14:textId="77777777" w:rsidR="00AC77DC" w:rsidRDefault="00000000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14:paraId="26B748D0" w14:textId="77777777" w:rsidR="00AC77DC" w:rsidRDefault="00000000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B5A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05pt;margin-top:693.4pt;width:235.05pt;height:51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 filled="f" stroked="f">
              <v:textbox inset="0,0,0,0">
                <w:txbxContent>
                  <w:p w14:paraId="674394FB" w14:textId="77777777" w:rsidR="00AC77DC" w:rsidRDefault="00000000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14:paraId="26B748D0" w14:textId="77777777" w:rsidR="00AC77DC" w:rsidRDefault="00000000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31BC62A1" wp14:editId="7EF3447C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04495" cy="149225"/>
              <wp:effectExtent l="0" t="0" r="0" b="0"/>
              <wp:wrapNone/>
              <wp:docPr id="16503478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B6E77" w14:textId="77777777" w:rsidR="00AC77DC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C62A1" id="Text Box 3" o:spid="_x0000_s1031" type="#_x0000_t202" style="position:absolute;margin-left:474.4pt;margin-top:695.4pt;width:31.85pt;height:11.7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" filled="f" stroked="f">
              <v:textbox inset="0,0,0,0">
                <w:txbxContent>
                  <w:p w14:paraId="6C5B6E77" w14:textId="77777777" w:rsidR="00AC77DC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3208AE3" wp14:editId="628BA94E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4083838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B47E" w14:textId="77777777" w:rsidR="00AC77DC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08AE3" id="_x0000_s1032" type="#_x0000_t202" style="position:absolute;margin-left:84.05pt;margin-top:743.5pt;width:198.8pt;height:12.9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filled="f" stroked="f">
              <v:textbox inset="0,0,0,0">
                <w:txbxContent>
                  <w:p w14:paraId="2C05B47E" w14:textId="77777777" w:rsidR="00AC77DC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327CFC7C" wp14:editId="12B9D811">
              <wp:simplePos x="0" y="0"/>
              <wp:positionH relativeFrom="page">
                <wp:posOffset>3972560</wp:posOffset>
              </wp:positionH>
              <wp:positionV relativeFrom="page">
                <wp:posOffset>9465310</wp:posOffset>
              </wp:positionV>
              <wp:extent cx="2687955" cy="139065"/>
              <wp:effectExtent l="0" t="0" r="0" b="0"/>
              <wp:wrapNone/>
              <wp:docPr id="5131836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C841" w14:textId="77777777" w:rsidR="00AC77DC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CFC7C" id="Text Box 1" o:spid="_x0000_s1033" type="#_x0000_t202" style="position:absolute;margin-left:312.8pt;margin-top:745.3pt;width:211.65pt;height:10.9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i3AEAAJgDAAAOAAAAZHJzL2Uyb0RvYy54bWysU1Fv0zAQfkfiP1h+p0k7tWx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" filled="f" stroked="f">
              <v:textbox inset="0,0,0,0">
                <w:txbxContent>
                  <w:p w14:paraId="3CB4C841" w14:textId="77777777" w:rsidR="00AC77DC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Código: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CCE-REC-FM-17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Fecha: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BDF64" w14:textId="77777777" w:rsidR="00AC42C4" w:rsidRDefault="00AC42C4">
      <w:r>
        <w:separator/>
      </w:r>
    </w:p>
  </w:footnote>
  <w:footnote w:type="continuationSeparator" w:id="0">
    <w:p w14:paraId="5098AC78" w14:textId="77777777" w:rsidR="00AC42C4" w:rsidRDefault="00AC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8D78" w14:textId="77777777" w:rsidR="00AC77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4335DDF" wp14:editId="41A4E517">
          <wp:simplePos x="0" y="0"/>
          <wp:positionH relativeFrom="page">
            <wp:posOffset>2924175</wp:posOffset>
          </wp:positionH>
          <wp:positionV relativeFrom="page">
            <wp:posOffset>616371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01B8F"/>
    <w:multiLevelType w:val="hybridMultilevel"/>
    <w:tmpl w:val="EE5273CA"/>
    <w:lvl w:ilvl="0" w:tplc="AD32CA7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95E88D10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42F2C4EE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57A82BC8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F334A09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F12485B8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679673CE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370055A2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9E5CC816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006149"/>
    <w:multiLevelType w:val="hybridMultilevel"/>
    <w:tmpl w:val="D4E26E52"/>
    <w:lvl w:ilvl="0" w:tplc="B4CEE656">
      <w:start w:val="1"/>
      <w:numFmt w:val="decimal"/>
      <w:lvlText w:val="%1."/>
      <w:lvlJc w:val="left"/>
      <w:pPr>
        <w:ind w:left="463" w:hanging="284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2AA66592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2916843C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3" w:tplc="7144C080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4" w:tplc="A648B5CA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7EA86176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 w:tplc="84F4178E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7" w:tplc="286AECEE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8" w:tplc="21F2CC7A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num w:numId="1" w16cid:durableId="1069769756">
    <w:abstractNumId w:val="0"/>
  </w:num>
  <w:num w:numId="2" w16cid:durableId="133506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DC"/>
    <w:rsid w:val="0010596D"/>
    <w:rsid w:val="001D4898"/>
    <w:rsid w:val="00342EFB"/>
    <w:rsid w:val="004578A9"/>
    <w:rsid w:val="00764463"/>
    <w:rsid w:val="00AC42C4"/>
    <w:rsid w:val="00AC77DC"/>
    <w:rsid w:val="00AF0427"/>
    <w:rsid w:val="00C1269E"/>
    <w:rsid w:val="00C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57BA2"/>
  <w15:docId w15:val="{0C01D7AA-0E02-43C3-A3BF-908ABE8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605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41" w:right="8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059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latoria.colombiacompra.gov.co/providencias-consejo-de-estado/" TargetMode="External"/><Relationship Id="rId18" Type="http://schemas.openxmlformats.org/officeDocument/2006/relationships/hyperlink" Target="https://relatoria.colombiacompra.gov.co/providencias-consejo-de-estado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latoria.colombiacompra.gov.co/busqueda/concepto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na.torres@ingeplan.co" TargetMode="External"/><Relationship Id="rId17" Type="http://schemas.openxmlformats.org/officeDocument/2006/relationships/hyperlink" Target="https://relatoria.colombiacompra.gov.co/providencias-consejo-de-estado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mbiacompra.gov.co/manuales-guias-y-pliegos-tipo/manuales-y-guias" TargetMode="External"/><Relationship Id="rId20" Type="http://schemas.openxmlformats.org/officeDocument/2006/relationships/hyperlink" Target="https://www.colombiacompra.gov.co/manuales-guias-y-pliegos-tipo/manuales-y-guia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anpablo.munoz@ingeplan.co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olombiacompra.gov.co/manuales-guias-y-pliegos-tipo/manuales-y-guias" TargetMode="External"/><Relationship Id="rId23" Type="http://schemas.openxmlformats.org/officeDocument/2006/relationships/hyperlink" Target="https://www.colombiacompra.gov.co/sala-de-prensa/boletin-digita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colombiacompra.gov.co/manuales-guias-y-pliegos-tipo/manuales-y-gui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latoria.colombiacompra.gov.co/providencias-consejo-de-estado/" TargetMode="External"/><Relationship Id="rId22" Type="http://schemas.openxmlformats.org/officeDocument/2006/relationships/hyperlink" Target="https://www.colombiacompra.gov.co/sala-de-prensa/boletin-digita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CE802-4B47-4576-B9BB-47B4DFDB290E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6A101529-2CA0-41E9-B71A-0550783E8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5A4A0-48B2-48B2-9A70-7F5276EB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Oscar David Mórelo Pedroza</cp:lastModifiedBy>
  <cp:revision>2</cp:revision>
  <dcterms:created xsi:type="dcterms:W3CDTF">2024-11-07T16:34:00Z</dcterms:created>
  <dcterms:modified xsi:type="dcterms:W3CDTF">2024-11-07T16:34:00Z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2024-08-22T00:00:00Z</vt:filetime>
  </property>
  <property fmtid="{D5CDD505-2E9C-101B-9397-08002B2CF9AE}" pid="5" name="ContentTypeId">
    <vt:lpwstr>0x010100F2E0F32964D9B84EA054B84E5D4157A0</vt:lpwstr>
  </property>
</Properties>
</file>