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3614E" w14:textId="77777777" w:rsidR="00770F65" w:rsidRPr="000C6E3B" w:rsidRDefault="00770F65" w:rsidP="00770F65">
      <w:pPr>
        <w:spacing w:after="0" w:line="240" w:lineRule="auto"/>
        <w:contextualSpacing/>
        <w:jc w:val="both"/>
        <w:rPr>
          <w:rFonts w:ascii="Verdana" w:hAnsi="Verdana" w:cs="Arial"/>
          <w:b/>
          <w:lang w:val="es-ES" w:eastAsia="es-ES_tradnl"/>
        </w:rPr>
      </w:pPr>
      <w:bookmarkStart w:id="0" w:name="_Hlk175925988"/>
      <w:r w:rsidRPr="000C6E3B">
        <w:rPr>
          <w:rFonts w:ascii="Verdana" w:hAnsi="Verdana" w:cs="Arial"/>
          <w:b/>
          <w:lang w:val="es-ES" w:eastAsia="es-ES_tradnl"/>
        </w:rPr>
        <w:t>REGISTRO ÚNICO DE PROPONENTES – RUP – Concepto</w:t>
      </w:r>
    </w:p>
    <w:p w14:paraId="1D08C647" w14:textId="77777777" w:rsidR="00770F65" w:rsidRPr="000C6E3B" w:rsidRDefault="00770F65" w:rsidP="00770F65">
      <w:pPr>
        <w:spacing w:after="0" w:line="240" w:lineRule="auto"/>
        <w:contextualSpacing/>
        <w:jc w:val="both"/>
        <w:rPr>
          <w:rFonts w:ascii="Verdana" w:hAnsi="Verdana" w:cs="Arial"/>
          <w:bCs/>
          <w:sz w:val="20"/>
          <w:szCs w:val="20"/>
          <w:lang w:val="es-ES" w:eastAsia="es-ES_tradnl"/>
        </w:rPr>
      </w:pPr>
    </w:p>
    <w:p w14:paraId="74AB5C92" w14:textId="77777777" w:rsidR="00770F65" w:rsidRPr="000C6E3B" w:rsidRDefault="00770F65" w:rsidP="00770F65">
      <w:pPr>
        <w:spacing w:after="0" w:line="240" w:lineRule="auto"/>
        <w:contextualSpacing/>
        <w:jc w:val="both"/>
        <w:rPr>
          <w:rFonts w:ascii="Verdana" w:hAnsi="Verdana" w:cs="Arial"/>
          <w:bCs/>
          <w:sz w:val="20"/>
          <w:szCs w:val="20"/>
          <w:lang w:val="es-ES" w:eastAsia="es-ES_tradnl"/>
        </w:rPr>
      </w:pPr>
      <w:r w:rsidRPr="000C6E3B">
        <w:rPr>
          <w:rFonts w:ascii="Verdana" w:eastAsia="Times New Roman" w:hAnsi="Verdana" w:cs="Arial"/>
          <w:sz w:val="20"/>
          <w:szCs w:val="20"/>
          <w:lang w:eastAsia="es-ES_tradnl"/>
        </w:rPr>
        <w:t>El Registro Único de Proponentes – en adelante RUP – como instrumento en el que consta la información relacionada con las personas naturales y jurídicas, con el fin de que puedan participar en los Procedimientos de Contratación realizados por las Entidades Estatales, tiene por objeto contemplar en un único documento la información relativa a la capacidad jurídica, técnica, financiera y organizacional de los posibles proponentes.</w:t>
      </w:r>
    </w:p>
    <w:p w14:paraId="6D0B3184" w14:textId="77777777" w:rsidR="00770F65" w:rsidRPr="000C6E3B" w:rsidRDefault="00770F65" w:rsidP="00770F65">
      <w:pPr>
        <w:spacing w:after="0" w:line="240" w:lineRule="auto"/>
        <w:contextualSpacing/>
        <w:jc w:val="both"/>
        <w:rPr>
          <w:rFonts w:ascii="Verdana" w:hAnsi="Verdana" w:cs="Arial"/>
          <w:bCs/>
          <w:sz w:val="20"/>
          <w:szCs w:val="20"/>
          <w:lang w:val="es-ES" w:eastAsia="es-ES_tradnl"/>
        </w:rPr>
      </w:pPr>
    </w:p>
    <w:p w14:paraId="6177851E" w14:textId="77777777" w:rsidR="00770F65" w:rsidRPr="000C6E3B" w:rsidRDefault="00770F65" w:rsidP="00770F65">
      <w:pPr>
        <w:spacing w:after="0" w:line="240" w:lineRule="auto"/>
        <w:contextualSpacing/>
        <w:jc w:val="both"/>
        <w:rPr>
          <w:rFonts w:ascii="Verdana" w:hAnsi="Verdana" w:cs="Arial"/>
          <w:b/>
          <w:lang w:val="es-ES" w:eastAsia="es-ES_tradnl"/>
        </w:rPr>
      </w:pPr>
      <w:r w:rsidRPr="000C6E3B">
        <w:rPr>
          <w:rFonts w:ascii="Verdana" w:hAnsi="Verdana" w:cs="Arial"/>
          <w:b/>
          <w:lang w:val="es-ES" w:eastAsia="es-ES_tradnl"/>
        </w:rPr>
        <w:t>REGISTRO ÚNICO DE PROPONENTES – RUP – Firmeza</w:t>
      </w:r>
    </w:p>
    <w:p w14:paraId="413ACCF4" w14:textId="77777777" w:rsidR="00770F65" w:rsidRPr="000C6E3B" w:rsidRDefault="00770F65" w:rsidP="00770F65">
      <w:pPr>
        <w:spacing w:after="0" w:line="240" w:lineRule="auto"/>
        <w:contextualSpacing/>
        <w:jc w:val="both"/>
        <w:rPr>
          <w:rFonts w:ascii="Verdana" w:hAnsi="Verdana" w:cs="Arial"/>
          <w:bCs/>
          <w:sz w:val="20"/>
          <w:szCs w:val="20"/>
          <w:lang w:val="es-ES" w:eastAsia="es-ES_tradnl"/>
        </w:rPr>
      </w:pPr>
    </w:p>
    <w:p w14:paraId="07D58C8D" w14:textId="77777777" w:rsidR="00770F65" w:rsidRPr="000C6E3B" w:rsidRDefault="00770F65" w:rsidP="00770F65">
      <w:pPr>
        <w:spacing w:after="0" w:line="240" w:lineRule="auto"/>
        <w:contextualSpacing/>
        <w:jc w:val="both"/>
        <w:rPr>
          <w:rFonts w:ascii="Verdana" w:hAnsi="Verdana" w:cs="Arial"/>
          <w:bCs/>
          <w:sz w:val="20"/>
          <w:szCs w:val="20"/>
          <w:lang w:val="es-ES" w:eastAsia="es-ES_tradnl"/>
        </w:rPr>
      </w:pPr>
      <w:r w:rsidRPr="000C6E3B">
        <w:rPr>
          <w:rFonts w:ascii="Verdana" w:hAnsi="Verdana" w:cs="Arial"/>
          <w:sz w:val="20"/>
          <w:szCs w:val="20"/>
        </w:rPr>
        <w:t>[…] las</w:t>
      </w:r>
      <w:r w:rsidRPr="000C6E3B">
        <w:rPr>
          <w:rFonts w:ascii="Verdana" w:hAnsi="Verdana" w:cs="Arial"/>
          <w:spacing w:val="-10"/>
          <w:sz w:val="20"/>
          <w:szCs w:val="20"/>
        </w:rPr>
        <w:t xml:space="preserve"> </w:t>
      </w:r>
      <w:r w:rsidRPr="000C6E3B">
        <w:rPr>
          <w:rFonts w:ascii="Verdana" w:hAnsi="Verdana" w:cs="Arial"/>
          <w:sz w:val="20"/>
          <w:szCs w:val="20"/>
        </w:rPr>
        <w:t>cámaras</w:t>
      </w:r>
      <w:r w:rsidRPr="000C6E3B">
        <w:rPr>
          <w:rFonts w:ascii="Verdana" w:hAnsi="Verdana" w:cs="Arial"/>
          <w:spacing w:val="-10"/>
          <w:sz w:val="20"/>
          <w:szCs w:val="20"/>
        </w:rPr>
        <w:t xml:space="preserve"> </w:t>
      </w:r>
      <w:r w:rsidRPr="000C6E3B">
        <w:rPr>
          <w:rFonts w:ascii="Verdana" w:hAnsi="Verdana" w:cs="Arial"/>
          <w:sz w:val="20"/>
          <w:szCs w:val="20"/>
        </w:rPr>
        <w:t>de</w:t>
      </w:r>
      <w:r w:rsidRPr="000C6E3B">
        <w:rPr>
          <w:rFonts w:ascii="Verdana" w:hAnsi="Verdana" w:cs="Arial"/>
          <w:spacing w:val="-9"/>
          <w:sz w:val="20"/>
          <w:szCs w:val="20"/>
        </w:rPr>
        <w:t xml:space="preserve"> </w:t>
      </w:r>
      <w:r w:rsidRPr="000C6E3B">
        <w:rPr>
          <w:rFonts w:ascii="Verdana" w:hAnsi="Verdana" w:cs="Arial"/>
          <w:sz w:val="20"/>
          <w:szCs w:val="20"/>
        </w:rPr>
        <w:t>comercio,</w:t>
      </w:r>
      <w:r w:rsidRPr="000C6E3B">
        <w:rPr>
          <w:rFonts w:ascii="Verdana" w:hAnsi="Verdana" w:cs="Arial"/>
          <w:spacing w:val="-10"/>
          <w:sz w:val="20"/>
          <w:szCs w:val="20"/>
        </w:rPr>
        <w:t xml:space="preserve"> </w:t>
      </w:r>
      <w:r w:rsidRPr="000C6E3B">
        <w:rPr>
          <w:rFonts w:ascii="Verdana" w:hAnsi="Verdana" w:cs="Arial"/>
          <w:sz w:val="20"/>
          <w:szCs w:val="20"/>
        </w:rPr>
        <w:t>de</w:t>
      </w:r>
      <w:r w:rsidRPr="000C6E3B">
        <w:rPr>
          <w:rFonts w:ascii="Verdana" w:hAnsi="Verdana" w:cs="Arial"/>
          <w:spacing w:val="-9"/>
          <w:sz w:val="20"/>
          <w:szCs w:val="20"/>
        </w:rPr>
        <w:t xml:space="preserve"> </w:t>
      </w:r>
      <w:r w:rsidRPr="000C6E3B">
        <w:rPr>
          <w:rFonts w:ascii="Verdana" w:hAnsi="Verdana" w:cs="Arial"/>
          <w:sz w:val="20"/>
          <w:szCs w:val="20"/>
        </w:rPr>
        <w:t>acuerdo</w:t>
      </w:r>
      <w:r w:rsidRPr="000C6E3B">
        <w:rPr>
          <w:rFonts w:ascii="Verdana" w:hAnsi="Verdana" w:cs="Arial"/>
          <w:spacing w:val="-9"/>
          <w:sz w:val="20"/>
          <w:szCs w:val="20"/>
        </w:rPr>
        <w:t xml:space="preserve"> </w:t>
      </w:r>
      <w:r w:rsidRPr="000C6E3B">
        <w:rPr>
          <w:rFonts w:ascii="Verdana" w:hAnsi="Verdana" w:cs="Arial"/>
          <w:sz w:val="20"/>
          <w:szCs w:val="20"/>
        </w:rPr>
        <w:t>con</w:t>
      </w:r>
      <w:r w:rsidRPr="000C6E3B">
        <w:rPr>
          <w:rFonts w:ascii="Verdana" w:hAnsi="Verdana" w:cs="Arial"/>
          <w:spacing w:val="-10"/>
          <w:sz w:val="20"/>
          <w:szCs w:val="20"/>
        </w:rPr>
        <w:t xml:space="preserve"> </w:t>
      </w:r>
      <w:r w:rsidRPr="000C6E3B">
        <w:rPr>
          <w:rFonts w:ascii="Verdana" w:hAnsi="Verdana" w:cs="Arial"/>
          <w:sz w:val="20"/>
          <w:szCs w:val="20"/>
        </w:rPr>
        <w:t>el</w:t>
      </w:r>
      <w:r w:rsidRPr="000C6E3B">
        <w:rPr>
          <w:rFonts w:ascii="Verdana" w:hAnsi="Verdana" w:cs="Arial"/>
          <w:spacing w:val="-9"/>
          <w:sz w:val="20"/>
          <w:szCs w:val="20"/>
        </w:rPr>
        <w:t xml:space="preserve"> </w:t>
      </w:r>
      <w:r w:rsidRPr="000C6E3B">
        <w:rPr>
          <w:rFonts w:ascii="Verdana" w:hAnsi="Verdana" w:cs="Arial"/>
          <w:sz w:val="20"/>
          <w:szCs w:val="20"/>
        </w:rPr>
        <w:t>artículo</w:t>
      </w:r>
      <w:r w:rsidRPr="000C6E3B">
        <w:rPr>
          <w:rFonts w:ascii="Verdana" w:hAnsi="Verdana" w:cs="Arial"/>
          <w:spacing w:val="-9"/>
          <w:sz w:val="20"/>
          <w:szCs w:val="20"/>
        </w:rPr>
        <w:t xml:space="preserve"> </w:t>
      </w:r>
      <w:r w:rsidRPr="000C6E3B">
        <w:rPr>
          <w:rFonts w:ascii="Verdana" w:hAnsi="Verdana" w:cs="Arial"/>
          <w:sz w:val="20"/>
          <w:szCs w:val="20"/>
        </w:rPr>
        <w:t>6.1</w:t>
      </w:r>
      <w:r w:rsidRPr="000C6E3B">
        <w:rPr>
          <w:rFonts w:ascii="Verdana" w:hAnsi="Verdana" w:cs="Arial"/>
          <w:spacing w:val="-9"/>
          <w:sz w:val="20"/>
          <w:szCs w:val="20"/>
        </w:rPr>
        <w:t xml:space="preserve"> </w:t>
      </w:r>
      <w:r w:rsidRPr="000C6E3B">
        <w:rPr>
          <w:rFonts w:ascii="Verdana" w:hAnsi="Verdana" w:cs="Arial"/>
          <w:sz w:val="20"/>
          <w:szCs w:val="20"/>
        </w:rPr>
        <w:t>de</w:t>
      </w:r>
      <w:r w:rsidRPr="000C6E3B">
        <w:rPr>
          <w:rFonts w:ascii="Verdana" w:hAnsi="Verdana" w:cs="Arial"/>
          <w:spacing w:val="-9"/>
          <w:sz w:val="20"/>
          <w:szCs w:val="20"/>
        </w:rPr>
        <w:t xml:space="preserve"> </w:t>
      </w:r>
      <w:r w:rsidRPr="000C6E3B">
        <w:rPr>
          <w:rFonts w:ascii="Verdana" w:hAnsi="Verdana" w:cs="Arial"/>
          <w:sz w:val="20"/>
          <w:szCs w:val="20"/>
        </w:rPr>
        <w:t>la</w:t>
      </w:r>
      <w:r w:rsidRPr="000C6E3B">
        <w:rPr>
          <w:rFonts w:ascii="Verdana" w:hAnsi="Verdana" w:cs="Arial"/>
          <w:spacing w:val="-9"/>
          <w:sz w:val="20"/>
          <w:szCs w:val="20"/>
        </w:rPr>
        <w:t xml:space="preserve"> </w:t>
      </w:r>
      <w:r w:rsidRPr="000C6E3B">
        <w:rPr>
          <w:rFonts w:ascii="Verdana" w:hAnsi="Verdana" w:cs="Arial"/>
          <w:sz w:val="20"/>
          <w:szCs w:val="20"/>
        </w:rPr>
        <w:t>Ley</w:t>
      </w:r>
      <w:r w:rsidRPr="000C6E3B">
        <w:rPr>
          <w:rFonts w:ascii="Verdana" w:hAnsi="Verdana" w:cs="Arial"/>
          <w:spacing w:val="-9"/>
          <w:sz w:val="20"/>
          <w:szCs w:val="20"/>
        </w:rPr>
        <w:t xml:space="preserve"> </w:t>
      </w:r>
      <w:r w:rsidRPr="000C6E3B">
        <w:rPr>
          <w:rFonts w:ascii="Verdana" w:hAnsi="Verdana" w:cs="Arial"/>
          <w:sz w:val="20"/>
          <w:szCs w:val="20"/>
        </w:rPr>
        <w:t>1150</w:t>
      </w:r>
      <w:r w:rsidRPr="000C6E3B">
        <w:rPr>
          <w:rFonts w:ascii="Verdana" w:hAnsi="Verdana" w:cs="Arial"/>
          <w:spacing w:val="-9"/>
          <w:sz w:val="20"/>
          <w:szCs w:val="20"/>
        </w:rPr>
        <w:t xml:space="preserve"> </w:t>
      </w:r>
      <w:r w:rsidRPr="000C6E3B">
        <w:rPr>
          <w:rFonts w:ascii="Verdana" w:hAnsi="Verdana" w:cs="Arial"/>
          <w:sz w:val="20"/>
          <w:szCs w:val="20"/>
        </w:rPr>
        <w:t>de 2007 y</w:t>
      </w:r>
      <w:r w:rsidRPr="000C6E3B">
        <w:rPr>
          <w:rFonts w:ascii="Verdana" w:hAnsi="Verdana" w:cs="Arial"/>
          <w:spacing w:val="-9"/>
          <w:sz w:val="20"/>
          <w:szCs w:val="20"/>
        </w:rPr>
        <w:t xml:space="preserve"> </w:t>
      </w:r>
      <w:r w:rsidRPr="000C6E3B">
        <w:rPr>
          <w:rFonts w:ascii="Verdana" w:hAnsi="Verdana" w:cs="Arial"/>
          <w:sz w:val="20"/>
          <w:szCs w:val="20"/>
        </w:rPr>
        <w:t>con el artículo 2.2.1.1.1.5.3. del Decreto 1082 de 2015, verificarán y certificarán los</w:t>
      </w:r>
      <w:r w:rsidRPr="000C6E3B">
        <w:rPr>
          <w:rFonts w:ascii="Verdana" w:hAnsi="Verdana" w:cs="Arial"/>
          <w:spacing w:val="1"/>
          <w:sz w:val="20"/>
          <w:szCs w:val="20"/>
        </w:rPr>
        <w:t xml:space="preserve"> </w:t>
      </w:r>
      <w:r w:rsidRPr="000C6E3B">
        <w:rPr>
          <w:rFonts w:ascii="Verdana" w:hAnsi="Verdana" w:cs="Arial"/>
          <w:sz w:val="20"/>
          <w:szCs w:val="20"/>
        </w:rPr>
        <w:t>requisitos habilitantes de experiencia, capacidad jurídica, capacidad financiera y de</w:t>
      </w:r>
      <w:r w:rsidRPr="000C6E3B">
        <w:rPr>
          <w:rFonts w:ascii="Verdana" w:hAnsi="Verdana" w:cs="Arial"/>
          <w:spacing w:val="1"/>
          <w:sz w:val="20"/>
          <w:szCs w:val="20"/>
        </w:rPr>
        <w:t xml:space="preserve"> </w:t>
      </w:r>
      <w:r w:rsidRPr="000C6E3B">
        <w:rPr>
          <w:rFonts w:ascii="Verdana" w:hAnsi="Verdana" w:cs="Arial"/>
          <w:sz w:val="20"/>
          <w:szCs w:val="20"/>
        </w:rPr>
        <w:t>organización.</w:t>
      </w:r>
      <w:r w:rsidRPr="000C6E3B">
        <w:rPr>
          <w:rFonts w:ascii="Verdana" w:hAnsi="Verdana" w:cs="Arial"/>
          <w:spacing w:val="-5"/>
          <w:sz w:val="20"/>
          <w:szCs w:val="20"/>
        </w:rPr>
        <w:t xml:space="preserve"> </w:t>
      </w:r>
      <w:r w:rsidRPr="000C6E3B">
        <w:rPr>
          <w:rFonts w:ascii="Verdana" w:hAnsi="Verdana" w:cs="Arial"/>
          <w:sz w:val="20"/>
          <w:szCs w:val="20"/>
        </w:rPr>
        <w:t>En concordancia</w:t>
      </w:r>
      <w:r w:rsidRPr="000C6E3B">
        <w:rPr>
          <w:rFonts w:ascii="Verdana" w:hAnsi="Verdana" w:cs="Arial"/>
          <w:spacing w:val="-4"/>
          <w:sz w:val="20"/>
          <w:szCs w:val="20"/>
        </w:rPr>
        <w:t xml:space="preserve"> </w:t>
      </w:r>
      <w:r w:rsidRPr="000C6E3B">
        <w:rPr>
          <w:rFonts w:ascii="Verdana" w:hAnsi="Verdana" w:cs="Arial"/>
          <w:sz w:val="20"/>
          <w:szCs w:val="20"/>
        </w:rPr>
        <w:t>con</w:t>
      </w:r>
      <w:r w:rsidRPr="000C6E3B">
        <w:rPr>
          <w:rFonts w:ascii="Verdana" w:hAnsi="Verdana" w:cs="Arial"/>
          <w:spacing w:val="-5"/>
          <w:sz w:val="20"/>
          <w:szCs w:val="20"/>
        </w:rPr>
        <w:t xml:space="preserve"> </w:t>
      </w:r>
      <w:r w:rsidRPr="000C6E3B">
        <w:rPr>
          <w:rFonts w:ascii="Verdana" w:hAnsi="Verdana" w:cs="Arial"/>
          <w:sz w:val="20"/>
          <w:szCs w:val="20"/>
        </w:rPr>
        <w:t>lo</w:t>
      </w:r>
      <w:r w:rsidRPr="000C6E3B">
        <w:rPr>
          <w:rFonts w:ascii="Verdana" w:hAnsi="Verdana" w:cs="Arial"/>
          <w:spacing w:val="-4"/>
          <w:sz w:val="20"/>
          <w:szCs w:val="20"/>
        </w:rPr>
        <w:t xml:space="preserve"> </w:t>
      </w:r>
      <w:r w:rsidRPr="000C6E3B">
        <w:rPr>
          <w:rFonts w:ascii="Verdana" w:hAnsi="Verdana" w:cs="Arial"/>
          <w:sz w:val="20"/>
          <w:szCs w:val="20"/>
        </w:rPr>
        <w:t>establecido</w:t>
      </w:r>
      <w:r w:rsidRPr="000C6E3B">
        <w:rPr>
          <w:rFonts w:ascii="Verdana" w:hAnsi="Verdana" w:cs="Arial"/>
          <w:spacing w:val="-4"/>
          <w:sz w:val="20"/>
          <w:szCs w:val="20"/>
        </w:rPr>
        <w:t xml:space="preserve"> </w:t>
      </w:r>
      <w:r w:rsidRPr="000C6E3B">
        <w:rPr>
          <w:rFonts w:ascii="Verdana" w:hAnsi="Verdana" w:cs="Arial"/>
          <w:sz w:val="20"/>
          <w:szCs w:val="20"/>
        </w:rPr>
        <w:t>en</w:t>
      </w:r>
      <w:r w:rsidRPr="000C6E3B">
        <w:rPr>
          <w:rFonts w:ascii="Verdana" w:hAnsi="Verdana" w:cs="Arial"/>
          <w:spacing w:val="-5"/>
          <w:sz w:val="20"/>
          <w:szCs w:val="20"/>
        </w:rPr>
        <w:t xml:space="preserve"> </w:t>
      </w:r>
      <w:r w:rsidRPr="000C6E3B">
        <w:rPr>
          <w:rFonts w:ascii="Verdana" w:hAnsi="Verdana" w:cs="Arial"/>
          <w:sz w:val="20"/>
          <w:szCs w:val="20"/>
        </w:rPr>
        <w:t>el</w:t>
      </w:r>
      <w:r w:rsidRPr="000C6E3B">
        <w:rPr>
          <w:rFonts w:ascii="Verdana" w:hAnsi="Verdana" w:cs="Arial"/>
          <w:spacing w:val="-4"/>
          <w:sz w:val="20"/>
          <w:szCs w:val="20"/>
        </w:rPr>
        <w:t xml:space="preserve"> </w:t>
      </w:r>
      <w:r w:rsidRPr="000C6E3B">
        <w:rPr>
          <w:rFonts w:ascii="Verdana" w:hAnsi="Verdana" w:cs="Arial"/>
          <w:sz w:val="20"/>
          <w:szCs w:val="20"/>
        </w:rPr>
        <w:t>numeral</w:t>
      </w:r>
      <w:r w:rsidRPr="000C6E3B">
        <w:rPr>
          <w:rFonts w:ascii="Verdana" w:hAnsi="Verdana" w:cs="Arial"/>
          <w:spacing w:val="-4"/>
          <w:sz w:val="20"/>
          <w:szCs w:val="20"/>
        </w:rPr>
        <w:t xml:space="preserve"> </w:t>
      </w:r>
      <w:r w:rsidRPr="000C6E3B">
        <w:rPr>
          <w:rFonts w:ascii="Verdana" w:hAnsi="Verdana" w:cs="Arial"/>
          <w:sz w:val="20"/>
          <w:szCs w:val="20"/>
        </w:rPr>
        <w:t>6.3</w:t>
      </w:r>
      <w:r w:rsidRPr="000C6E3B">
        <w:rPr>
          <w:rFonts w:ascii="Verdana" w:hAnsi="Verdana" w:cs="Arial"/>
          <w:spacing w:val="-5"/>
          <w:sz w:val="20"/>
          <w:szCs w:val="20"/>
        </w:rPr>
        <w:t xml:space="preserve"> </w:t>
      </w:r>
      <w:r w:rsidRPr="000C6E3B">
        <w:rPr>
          <w:rFonts w:ascii="Verdana" w:hAnsi="Verdana" w:cs="Arial"/>
          <w:sz w:val="20"/>
          <w:szCs w:val="20"/>
        </w:rPr>
        <w:t>de</w:t>
      </w:r>
      <w:r w:rsidRPr="000C6E3B">
        <w:rPr>
          <w:rFonts w:ascii="Verdana" w:hAnsi="Verdana" w:cs="Arial"/>
          <w:spacing w:val="-4"/>
          <w:sz w:val="20"/>
          <w:szCs w:val="20"/>
        </w:rPr>
        <w:t xml:space="preserve"> </w:t>
      </w:r>
      <w:r w:rsidRPr="000C6E3B">
        <w:rPr>
          <w:rFonts w:ascii="Verdana" w:hAnsi="Verdana" w:cs="Arial"/>
          <w:sz w:val="20"/>
          <w:szCs w:val="20"/>
        </w:rPr>
        <w:t>la</w:t>
      </w:r>
      <w:r w:rsidRPr="000C6E3B">
        <w:rPr>
          <w:rFonts w:ascii="Verdana" w:hAnsi="Verdana" w:cs="Arial"/>
          <w:spacing w:val="-4"/>
          <w:sz w:val="20"/>
          <w:szCs w:val="20"/>
        </w:rPr>
        <w:t xml:space="preserve"> </w:t>
      </w:r>
      <w:r w:rsidRPr="000C6E3B">
        <w:rPr>
          <w:rFonts w:ascii="Verdana" w:hAnsi="Verdana" w:cs="Arial"/>
          <w:sz w:val="20"/>
          <w:szCs w:val="20"/>
        </w:rPr>
        <w:t>Ley</w:t>
      </w:r>
      <w:r w:rsidRPr="000C6E3B">
        <w:rPr>
          <w:rFonts w:ascii="Verdana" w:hAnsi="Verdana" w:cs="Arial"/>
          <w:spacing w:val="-4"/>
          <w:sz w:val="20"/>
          <w:szCs w:val="20"/>
        </w:rPr>
        <w:t xml:space="preserve"> </w:t>
      </w:r>
      <w:r w:rsidRPr="000C6E3B">
        <w:rPr>
          <w:rFonts w:ascii="Verdana" w:hAnsi="Verdana" w:cs="Arial"/>
          <w:sz w:val="20"/>
          <w:szCs w:val="20"/>
        </w:rPr>
        <w:t>1150</w:t>
      </w:r>
      <w:r w:rsidRPr="000C6E3B">
        <w:rPr>
          <w:rFonts w:ascii="Verdana" w:hAnsi="Verdana" w:cs="Arial"/>
          <w:spacing w:val="-5"/>
          <w:sz w:val="20"/>
          <w:szCs w:val="20"/>
        </w:rPr>
        <w:t xml:space="preserve"> </w:t>
      </w:r>
      <w:r w:rsidRPr="000C6E3B">
        <w:rPr>
          <w:rFonts w:ascii="Verdana" w:hAnsi="Verdana" w:cs="Arial"/>
          <w:sz w:val="20"/>
          <w:szCs w:val="20"/>
        </w:rPr>
        <w:t>de</w:t>
      </w:r>
      <w:r w:rsidRPr="000C6E3B">
        <w:rPr>
          <w:rFonts w:ascii="Verdana" w:hAnsi="Verdana" w:cs="Arial"/>
          <w:spacing w:val="-4"/>
          <w:sz w:val="20"/>
          <w:szCs w:val="20"/>
        </w:rPr>
        <w:t xml:space="preserve"> </w:t>
      </w:r>
      <w:r w:rsidRPr="000C6E3B">
        <w:rPr>
          <w:rFonts w:ascii="Verdana" w:hAnsi="Verdana" w:cs="Arial"/>
          <w:sz w:val="20"/>
          <w:szCs w:val="20"/>
        </w:rPr>
        <w:t>2007, la cámara de comercio, verificada la información aportada por el proponente, publicará el acto de inscripción del RUP, contra el cual cualquier</w:t>
      </w:r>
      <w:r w:rsidRPr="000C6E3B">
        <w:rPr>
          <w:rFonts w:ascii="Verdana" w:hAnsi="Verdana" w:cs="Arial"/>
          <w:spacing w:val="1"/>
          <w:sz w:val="20"/>
          <w:szCs w:val="20"/>
        </w:rPr>
        <w:t xml:space="preserve"> </w:t>
      </w:r>
      <w:r w:rsidRPr="000C6E3B">
        <w:rPr>
          <w:rFonts w:ascii="Verdana" w:hAnsi="Verdana" w:cs="Arial"/>
          <w:sz w:val="20"/>
          <w:szCs w:val="20"/>
        </w:rPr>
        <w:t>persona podrá interponer recurso de reposición dentro de los diez (10) días hábiles</w:t>
      </w:r>
      <w:r w:rsidRPr="000C6E3B">
        <w:rPr>
          <w:rFonts w:ascii="Verdana" w:hAnsi="Verdana" w:cs="Arial"/>
          <w:spacing w:val="1"/>
          <w:sz w:val="20"/>
          <w:szCs w:val="20"/>
        </w:rPr>
        <w:t xml:space="preserve"> </w:t>
      </w:r>
      <w:r w:rsidRPr="000C6E3B">
        <w:rPr>
          <w:rFonts w:ascii="Verdana" w:hAnsi="Verdana" w:cs="Arial"/>
          <w:sz w:val="20"/>
          <w:szCs w:val="20"/>
        </w:rPr>
        <w:t>siguientes</w:t>
      </w:r>
      <w:r w:rsidRPr="000C6E3B">
        <w:rPr>
          <w:rFonts w:ascii="Verdana" w:hAnsi="Verdana" w:cs="Arial"/>
          <w:spacing w:val="1"/>
          <w:sz w:val="20"/>
          <w:szCs w:val="20"/>
        </w:rPr>
        <w:t xml:space="preserve"> </w:t>
      </w:r>
      <w:r w:rsidRPr="000C6E3B">
        <w:rPr>
          <w:rFonts w:ascii="Verdana" w:hAnsi="Verdana" w:cs="Arial"/>
          <w:sz w:val="20"/>
          <w:szCs w:val="20"/>
        </w:rPr>
        <w:t>contados</w:t>
      </w:r>
      <w:r w:rsidRPr="000C6E3B">
        <w:rPr>
          <w:rFonts w:ascii="Verdana" w:hAnsi="Verdana" w:cs="Arial"/>
          <w:spacing w:val="1"/>
          <w:sz w:val="20"/>
          <w:szCs w:val="20"/>
        </w:rPr>
        <w:t xml:space="preserve"> </w:t>
      </w:r>
      <w:r w:rsidRPr="000C6E3B">
        <w:rPr>
          <w:rFonts w:ascii="Verdana" w:hAnsi="Verdana" w:cs="Arial"/>
          <w:sz w:val="20"/>
          <w:szCs w:val="20"/>
        </w:rPr>
        <w:t>a</w:t>
      </w:r>
      <w:r w:rsidRPr="000C6E3B">
        <w:rPr>
          <w:rFonts w:ascii="Verdana" w:hAnsi="Verdana" w:cs="Arial"/>
          <w:spacing w:val="1"/>
          <w:sz w:val="20"/>
          <w:szCs w:val="20"/>
        </w:rPr>
        <w:t xml:space="preserve"> </w:t>
      </w:r>
      <w:r w:rsidRPr="000C6E3B">
        <w:rPr>
          <w:rFonts w:ascii="Verdana" w:hAnsi="Verdana" w:cs="Arial"/>
          <w:sz w:val="20"/>
          <w:szCs w:val="20"/>
        </w:rPr>
        <w:t>partir</w:t>
      </w:r>
      <w:r w:rsidRPr="000C6E3B">
        <w:rPr>
          <w:rFonts w:ascii="Verdana" w:hAnsi="Verdana" w:cs="Arial"/>
          <w:spacing w:val="1"/>
          <w:sz w:val="20"/>
          <w:szCs w:val="20"/>
        </w:rPr>
        <w:t xml:space="preserve"> </w:t>
      </w:r>
      <w:r w:rsidRPr="000C6E3B">
        <w:rPr>
          <w:rFonts w:ascii="Verdana" w:hAnsi="Verdana" w:cs="Arial"/>
          <w:sz w:val="20"/>
          <w:szCs w:val="20"/>
        </w:rPr>
        <w:t>de</w:t>
      </w:r>
      <w:r w:rsidRPr="000C6E3B">
        <w:rPr>
          <w:rFonts w:ascii="Verdana" w:hAnsi="Verdana" w:cs="Arial"/>
          <w:spacing w:val="1"/>
          <w:sz w:val="20"/>
          <w:szCs w:val="20"/>
        </w:rPr>
        <w:t xml:space="preserve"> </w:t>
      </w:r>
      <w:r w:rsidRPr="000C6E3B">
        <w:rPr>
          <w:rFonts w:ascii="Verdana" w:hAnsi="Verdana" w:cs="Arial"/>
          <w:sz w:val="20"/>
          <w:szCs w:val="20"/>
        </w:rPr>
        <w:t>su</w:t>
      </w:r>
      <w:r w:rsidRPr="000C6E3B">
        <w:rPr>
          <w:rFonts w:ascii="Verdana" w:hAnsi="Verdana" w:cs="Arial"/>
          <w:spacing w:val="1"/>
          <w:sz w:val="20"/>
          <w:szCs w:val="20"/>
        </w:rPr>
        <w:t xml:space="preserve"> </w:t>
      </w:r>
      <w:r w:rsidRPr="000C6E3B">
        <w:rPr>
          <w:rFonts w:ascii="Verdana" w:hAnsi="Verdana" w:cs="Arial"/>
          <w:sz w:val="20"/>
          <w:szCs w:val="20"/>
        </w:rPr>
        <w:t>publicación</w:t>
      </w:r>
      <w:r w:rsidRPr="000C6E3B">
        <w:rPr>
          <w:rFonts w:ascii="Verdana" w:hAnsi="Verdana" w:cs="Arial"/>
          <w:spacing w:val="1"/>
          <w:sz w:val="20"/>
          <w:szCs w:val="20"/>
        </w:rPr>
        <w:t xml:space="preserve"> </w:t>
      </w:r>
      <w:r w:rsidRPr="000C6E3B">
        <w:rPr>
          <w:rFonts w:ascii="Verdana" w:hAnsi="Verdana" w:cs="Arial"/>
          <w:sz w:val="20"/>
          <w:szCs w:val="20"/>
        </w:rPr>
        <w:t>–posibilidad</w:t>
      </w:r>
      <w:r w:rsidRPr="000C6E3B">
        <w:rPr>
          <w:rFonts w:ascii="Verdana" w:hAnsi="Verdana" w:cs="Arial"/>
          <w:spacing w:val="1"/>
          <w:sz w:val="20"/>
          <w:szCs w:val="20"/>
        </w:rPr>
        <w:t xml:space="preserve"> </w:t>
      </w:r>
      <w:r w:rsidRPr="000C6E3B">
        <w:rPr>
          <w:rFonts w:ascii="Verdana" w:hAnsi="Verdana" w:cs="Arial"/>
          <w:sz w:val="20"/>
          <w:szCs w:val="20"/>
        </w:rPr>
        <w:t>aplicable</w:t>
      </w:r>
      <w:r w:rsidRPr="000C6E3B">
        <w:rPr>
          <w:rFonts w:ascii="Verdana" w:hAnsi="Verdana" w:cs="Arial"/>
          <w:spacing w:val="1"/>
          <w:sz w:val="20"/>
          <w:szCs w:val="20"/>
        </w:rPr>
        <w:t xml:space="preserve"> </w:t>
      </w:r>
      <w:r w:rsidRPr="000C6E3B">
        <w:rPr>
          <w:rFonts w:ascii="Verdana" w:hAnsi="Verdana" w:cs="Arial"/>
          <w:sz w:val="20"/>
          <w:szCs w:val="20"/>
        </w:rPr>
        <w:t>frente</w:t>
      </w:r>
      <w:r w:rsidRPr="000C6E3B">
        <w:rPr>
          <w:rFonts w:ascii="Verdana" w:hAnsi="Verdana" w:cs="Arial"/>
          <w:spacing w:val="1"/>
          <w:sz w:val="20"/>
          <w:szCs w:val="20"/>
        </w:rPr>
        <w:t xml:space="preserve"> </w:t>
      </w:r>
      <w:r w:rsidRPr="000C6E3B">
        <w:rPr>
          <w:rFonts w:ascii="Verdana" w:hAnsi="Verdana" w:cs="Arial"/>
          <w:sz w:val="20"/>
          <w:szCs w:val="20"/>
        </w:rPr>
        <w:t>a</w:t>
      </w:r>
      <w:r w:rsidRPr="000C6E3B">
        <w:rPr>
          <w:rFonts w:ascii="Verdana" w:hAnsi="Verdana" w:cs="Arial"/>
          <w:spacing w:val="1"/>
          <w:sz w:val="20"/>
          <w:szCs w:val="20"/>
        </w:rPr>
        <w:t xml:space="preserve"> </w:t>
      </w:r>
      <w:r w:rsidRPr="000C6E3B">
        <w:rPr>
          <w:rFonts w:ascii="Verdana" w:hAnsi="Verdana" w:cs="Arial"/>
          <w:sz w:val="20"/>
          <w:szCs w:val="20"/>
        </w:rPr>
        <w:t>la</w:t>
      </w:r>
      <w:r w:rsidRPr="000C6E3B">
        <w:rPr>
          <w:rFonts w:ascii="Verdana" w:hAnsi="Verdana" w:cs="Arial"/>
          <w:spacing w:val="1"/>
          <w:sz w:val="20"/>
          <w:szCs w:val="20"/>
        </w:rPr>
        <w:t xml:space="preserve"> </w:t>
      </w:r>
      <w:r w:rsidRPr="000C6E3B">
        <w:rPr>
          <w:rFonts w:ascii="Verdana" w:hAnsi="Verdana" w:cs="Arial"/>
          <w:i/>
          <w:sz w:val="20"/>
          <w:szCs w:val="20"/>
        </w:rPr>
        <w:t>inscripción, renovación o actualización–</w:t>
      </w:r>
      <w:r w:rsidRPr="000C6E3B">
        <w:rPr>
          <w:rFonts w:ascii="Verdana" w:hAnsi="Verdana" w:cs="Arial"/>
          <w:sz w:val="20"/>
          <w:szCs w:val="20"/>
        </w:rPr>
        <w:t>.</w:t>
      </w:r>
    </w:p>
    <w:p w14:paraId="267DC3E2" w14:textId="77777777" w:rsidR="00770F65" w:rsidRPr="000C6E3B" w:rsidRDefault="00770F65" w:rsidP="00770F65">
      <w:pPr>
        <w:spacing w:after="0" w:line="240" w:lineRule="auto"/>
        <w:contextualSpacing/>
        <w:jc w:val="both"/>
        <w:rPr>
          <w:rFonts w:ascii="Verdana" w:hAnsi="Verdana" w:cs="Arial"/>
          <w:bCs/>
          <w:sz w:val="20"/>
          <w:szCs w:val="20"/>
          <w:lang w:val="es-ES" w:eastAsia="es-ES_tradnl"/>
        </w:rPr>
      </w:pPr>
    </w:p>
    <w:p w14:paraId="41D07398" w14:textId="77777777" w:rsidR="00770F65" w:rsidRPr="000C6E3B" w:rsidRDefault="00770F65" w:rsidP="00770F65">
      <w:pPr>
        <w:spacing w:after="0" w:line="240" w:lineRule="auto"/>
        <w:contextualSpacing/>
        <w:jc w:val="both"/>
        <w:rPr>
          <w:rFonts w:ascii="Verdana" w:hAnsi="Verdana" w:cs="Arial"/>
          <w:b/>
          <w:lang w:val="es-ES" w:eastAsia="es-ES_tradnl"/>
        </w:rPr>
      </w:pPr>
      <w:r w:rsidRPr="000C6E3B">
        <w:rPr>
          <w:rFonts w:ascii="Verdana" w:hAnsi="Verdana" w:cs="Arial"/>
          <w:b/>
          <w:lang w:val="es-ES" w:eastAsia="es-ES_tradnl"/>
        </w:rPr>
        <w:t xml:space="preserve">REGISTRO ÚNICO DE PROPONENTES – RUP – Firmeza – Inscripción </w:t>
      </w:r>
    </w:p>
    <w:p w14:paraId="74EF546C" w14:textId="77777777" w:rsidR="00770F65" w:rsidRPr="000C6E3B" w:rsidRDefault="00770F65" w:rsidP="00770F65">
      <w:pPr>
        <w:spacing w:after="0" w:line="240" w:lineRule="auto"/>
        <w:contextualSpacing/>
        <w:jc w:val="both"/>
        <w:rPr>
          <w:rFonts w:ascii="Verdana" w:hAnsi="Verdana" w:cs="Arial"/>
          <w:bCs/>
          <w:sz w:val="20"/>
          <w:szCs w:val="20"/>
          <w:lang w:val="es-ES" w:eastAsia="es-ES_tradnl"/>
        </w:rPr>
      </w:pPr>
    </w:p>
    <w:p w14:paraId="1C86BB02" w14:textId="77777777" w:rsidR="00770F65" w:rsidRPr="000C6E3B" w:rsidRDefault="00770F65" w:rsidP="00770F65">
      <w:pPr>
        <w:spacing w:after="0" w:line="240" w:lineRule="auto"/>
        <w:contextualSpacing/>
        <w:jc w:val="both"/>
        <w:rPr>
          <w:rFonts w:ascii="Verdana" w:hAnsi="Verdana" w:cs="Arial"/>
          <w:sz w:val="20"/>
          <w:szCs w:val="20"/>
        </w:rPr>
      </w:pPr>
      <w:r w:rsidRPr="000C6E3B">
        <w:rPr>
          <w:rFonts w:ascii="Verdana" w:hAnsi="Verdana" w:cs="Arial"/>
          <w:sz w:val="20"/>
          <w:szCs w:val="20"/>
        </w:rPr>
        <w:t xml:space="preserve">En relación con la </w:t>
      </w:r>
      <w:r w:rsidRPr="000C6E3B">
        <w:rPr>
          <w:rFonts w:ascii="Verdana" w:hAnsi="Verdana" w:cs="Arial"/>
          <w:i/>
          <w:iCs/>
          <w:sz w:val="20"/>
          <w:szCs w:val="20"/>
        </w:rPr>
        <w:t>inscripción</w:t>
      </w:r>
      <w:r w:rsidRPr="000C6E3B">
        <w:rPr>
          <w:rFonts w:ascii="Verdana" w:hAnsi="Verdana" w:cs="Arial"/>
          <w:sz w:val="20"/>
          <w:szCs w:val="20"/>
        </w:rPr>
        <w:t xml:space="preserve"> –ya sea por primera vez o porque no se renueva a tiempo y se debe realizar el trámite como una inscripción inicial–, se debe considerar lo prescrito en el parágrafo 1 del artículo 5 de la Ley 1150 de 2007, modificado por el artículo 5 de la Ley 1882 de 2018, que establece que los proponentes no pueden acreditar circunstancias ocurridas con posterioridad al cierre del proceso, unido a lo expresado por la Sala de Consulta y Servicio Civil del Consejo de Estado, quien interpretó una norma de igual contenido a la anterior, señalando que el proponente debe cumplir materialmente para la fecha del cierre del proceso con los requisitos que se requieren para presentar la oferta. En este sentido, para ese momento la persona natural o jurídica debe estar inscrita en el RUP, para lo cual no basta con la solicitud o radicación de los documentos para el trámite, sino que, además, el acto administrativo de inscripción debe estar en firme, pues solo así se materializa y produce efectos la inscripción.</w:t>
      </w:r>
    </w:p>
    <w:p w14:paraId="77C0F44B" w14:textId="77777777" w:rsidR="00770F65" w:rsidRPr="000C6E3B" w:rsidRDefault="00770F65" w:rsidP="00770F65">
      <w:pPr>
        <w:spacing w:after="0" w:line="240" w:lineRule="auto"/>
        <w:contextualSpacing/>
        <w:jc w:val="both"/>
        <w:rPr>
          <w:rFonts w:ascii="Verdana" w:hAnsi="Verdana" w:cs="Arial"/>
          <w:sz w:val="20"/>
          <w:szCs w:val="20"/>
        </w:rPr>
      </w:pPr>
    </w:p>
    <w:p w14:paraId="4068E6C5" w14:textId="77777777" w:rsidR="00770F65" w:rsidRPr="000C6E3B" w:rsidRDefault="00770F65" w:rsidP="00770F65">
      <w:pPr>
        <w:spacing w:after="0" w:line="240" w:lineRule="auto"/>
        <w:contextualSpacing/>
        <w:jc w:val="both"/>
        <w:rPr>
          <w:rFonts w:ascii="Verdana" w:hAnsi="Verdana" w:cs="Arial"/>
          <w:sz w:val="20"/>
          <w:szCs w:val="20"/>
        </w:rPr>
      </w:pPr>
      <w:r w:rsidRPr="000C6E3B">
        <w:rPr>
          <w:rFonts w:ascii="Verdana" w:hAnsi="Verdana" w:cs="Arial"/>
          <w:sz w:val="20"/>
          <w:szCs w:val="20"/>
        </w:rPr>
        <w:t>Por lo tanto, si la cámara de comercio expide el acto administrativo de inscripción en el RUP después del cierre del procedimiento de selección, con motivo de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 la fecha del cierre del proceso, reiterando que la inscripción debe estar en firme antes del cierre, pues la inscripción solo se materializa y es oponible a terceros cuando el acto administrativo está en firme.</w:t>
      </w:r>
    </w:p>
    <w:p w14:paraId="1369E16C" w14:textId="77777777" w:rsidR="00770F65" w:rsidRPr="000C6E3B" w:rsidRDefault="00770F65" w:rsidP="00770F65">
      <w:pPr>
        <w:spacing w:after="0" w:line="240" w:lineRule="auto"/>
        <w:contextualSpacing/>
        <w:jc w:val="both"/>
        <w:rPr>
          <w:rFonts w:ascii="Verdana" w:hAnsi="Verdana" w:cs="Arial"/>
          <w:b/>
          <w:sz w:val="20"/>
          <w:szCs w:val="20"/>
          <w:lang w:val="es-ES" w:eastAsia="es-ES_tradnl"/>
        </w:rPr>
      </w:pPr>
    </w:p>
    <w:p w14:paraId="5FF99525" w14:textId="77777777" w:rsidR="00770F65" w:rsidRPr="000C6E3B" w:rsidRDefault="00770F65" w:rsidP="00770F65">
      <w:pPr>
        <w:spacing w:after="0" w:line="240" w:lineRule="auto"/>
        <w:contextualSpacing/>
        <w:jc w:val="both"/>
        <w:rPr>
          <w:rFonts w:ascii="Verdana" w:hAnsi="Verdana" w:cs="Arial"/>
          <w:b/>
          <w:lang w:val="es-ES" w:eastAsia="es-ES_tradnl"/>
        </w:rPr>
      </w:pPr>
      <w:r w:rsidRPr="000C6E3B">
        <w:rPr>
          <w:rFonts w:ascii="Verdana" w:hAnsi="Verdana" w:cs="Arial"/>
          <w:b/>
          <w:lang w:val="es-ES" w:eastAsia="es-ES_tradnl"/>
        </w:rPr>
        <w:t xml:space="preserve">REGISTRO ÚNICO DE PROPONENTES – RUP – Firmeza – Renovación </w:t>
      </w:r>
    </w:p>
    <w:p w14:paraId="04DB8D07" w14:textId="77777777" w:rsidR="00770F65" w:rsidRPr="000C6E3B" w:rsidRDefault="00770F65" w:rsidP="00770F65">
      <w:pPr>
        <w:spacing w:after="0" w:line="240" w:lineRule="auto"/>
        <w:contextualSpacing/>
        <w:jc w:val="both"/>
        <w:rPr>
          <w:rFonts w:ascii="Verdana" w:hAnsi="Verdana" w:cs="Arial"/>
          <w:b/>
          <w:sz w:val="20"/>
          <w:szCs w:val="20"/>
          <w:lang w:val="es-ES" w:eastAsia="es-ES_tradnl"/>
        </w:rPr>
      </w:pPr>
    </w:p>
    <w:p w14:paraId="75BDFE30" w14:textId="77777777" w:rsidR="00770F65" w:rsidRPr="000C6E3B" w:rsidRDefault="00770F65" w:rsidP="00770F65">
      <w:pPr>
        <w:spacing w:after="0" w:line="240" w:lineRule="auto"/>
        <w:contextualSpacing/>
        <w:jc w:val="both"/>
        <w:rPr>
          <w:rFonts w:ascii="Verdana" w:hAnsi="Verdana" w:cs="Arial"/>
          <w:sz w:val="20"/>
          <w:szCs w:val="20"/>
        </w:rPr>
      </w:pPr>
      <w:r w:rsidRPr="000C6E3B">
        <w:rPr>
          <w:rFonts w:ascii="Verdana" w:hAnsi="Verdana" w:cs="Arial"/>
          <w:sz w:val="20"/>
          <w:szCs w:val="20"/>
        </w:rPr>
        <w:t xml:space="preserve">Tratándose del trámite de </w:t>
      </w:r>
      <w:r w:rsidRPr="000C6E3B">
        <w:rPr>
          <w:rFonts w:ascii="Verdana" w:hAnsi="Verdana" w:cs="Arial"/>
          <w:i/>
          <w:iCs/>
          <w:sz w:val="20"/>
          <w:szCs w:val="20"/>
        </w:rPr>
        <w:t>renovación</w:t>
      </w:r>
      <w:r w:rsidRPr="000C6E3B">
        <w:rPr>
          <w:rFonts w:ascii="Verdana" w:hAnsi="Verdana" w:cs="Arial"/>
          <w:sz w:val="20"/>
          <w:szCs w:val="20"/>
        </w:rPr>
        <w:t xml:space="preserve">, se reitera lo expresado en el sentido de que la persona que presentó la información para renovar su registro antes del quinto día hábil </w:t>
      </w:r>
      <w:r w:rsidRPr="000C6E3B">
        <w:rPr>
          <w:rFonts w:ascii="Verdana" w:hAnsi="Verdana" w:cs="Arial"/>
          <w:sz w:val="20"/>
          <w:szCs w:val="20"/>
        </w:rPr>
        <w:lastRenderedPageBreak/>
        <w:t>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lo anterior se desprende que en el período comprendido entre el momento de la solicitud de renovación y el de su firmeza, se debe emplear la información del RUP que está en firme antes de iniciar el trámite de renovación, cuyos efectos no habrían cesado y se encontraría vigente. Incluso, en los procedimientos de selección, en caso de que el RUP con la información “antigua”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14CD5D91" w14:textId="77777777" w:rsidR="00770F65" w:rsidRPr="000C6E3B" w:rsidRDefault="00770F65" w:rsidP="00770F65">
      <w:pPr>
        <w:spacing w:after="0" w:line="240" w:lineRule="auto"/>
        <w:contextualSpacing/>
        <w:jc w:val="both"/>
        <w:rPr>
          <w:rFonts w:ascii="Verdana" w:hAnsi="Verdana" w:cs="Arial"/>
          <w:sz w:val="20"/>
          <w:szCs w:val="20"/>
        </w:rPr>
      </w:pPr>
    </w:p>
    <w:p w14:paraId="258B4D55" w14:textId="77777777" w:rsidR="00770F65" w:rsidRPr="000C6E3B" w:rsidRDefault="00770F65" w:rsidP="00770F65">
      <w:pPr>
        <w:spacing w:after="0" w:line="240" w:lineRule="auto"/>
        <w:contextualSpacing/>
        <w:jc w:val="both"/>
        <w:rPr>
          <w:rFonts w:ascii="Verdana" w:eastAsia="Calibri" w:hAnsi="Verdana" w:cs="Arial"/>
          <w:color w:val="000000"/>
          <w:sz w:val="20"/>
          <w:szCs w:val="20"/>
        </w:rPr>
      </w:pPr>
      <w:r w:rsidRPr="000C6E3B">
        <w:rPr>
          <w:rFonts w:ascii="Verdana" w:eastAsia="Calibri" w:hAnsi="Verdana" w:cs="Arial"/>
          <w:color w:val="000000"/>
          <w:sz w:val="20"/>
          <w:szCs w:val="20"/>
        </w:rPr>
        <w:t xml:space="preserve">Debe tenerse en cuenta, en relación con este aspecto, que el parágrafo 1, inciso segundo del artículo 5 de la Ley 1150 de 2007, modificado por el artículo 5 de la Ley 1882 de 2018, establece que: “Durante el término otorgado para subsanar las ofertas, los proponentes no podrán acreditar circunstancias ocurridas con posterioridad al cierre del proceso”. Esta regla tiene un alcance muy amplio, pues no expresa, como pudo haberlo hecho, que durante dicho término no se pueden </w:t>
      </w:r>
      <w:r w:rsidRPr="000C6E3B">
        <w:rPr>
          <w:rFonts w:ascii="Verdana" w:eastAsia="Calibri" w:hAnsi="Verdana" w:cs="Arial"/>
          <w:i/>
          <w:iCs/>
          <w:color w:val="000000"/>
          <w:sz w:val="20"/>
          <w:szCs w:val="20"/>
        </w:rPr>
        <w:t>subsanar</w:t>
      </w:r>
      <w:r w:rsidRPr="000C6E3B">
        <w:rPr>
          <w:rFonts w:ascii="Verdana" w:eastAsia="Calibri" w:hAnsi="Verdana" w:cs="Arial"/>
          <w:color w:val="000000"/>
          <w:sz w:val="20"/>
          <w:szCs w:val="20"/>
        </w:rPr>
        <w:t xml:space="preserve"> circunstancias ocurridas con posterioridad al cierre; sino que optó por establecer una regla más amplia, consistente en que durante dicho término los proponentes no pueden acreditar ningún tipo de “circunstancias ocurridas con posterioridad al cierre del proceso”. En tal sentido, se incurriría en la prohibición anterior si se presentara o acreditara un RUP diferente </w:t>
      </w:r>
      <w:r w:rsidRPr="000C6E3B">
        <w:rPr>
          <w:rFonts w:ascii="Verdana" w:eastAsia="Calibri" w:hAnsi="Verdana" w:cs="Arial"/>
          <w:i/>
          <w:iCs/>
          <w:color w:val="000000"/>
          <w:sz w:val="20"/>
          <w:szCs w:val="20"/>
        </w:rPr>
        <w:t xml:space="preserve">renovado, </w:t>
      </w:r>
      <w:r w:rsidRPr="000C6E3B">
        <w:rPr>
          <w:rFonts w:ascii="Verdana" w:eastAsia="Calibri" w:hAnsi="Verdana" w:cs="Arial"/>
          <w:color w:val="000000"/>
          <w:sz w:val="20"/>
          <w:szCs w:val="20"/>
        </w:rPr>
        <w:t>que no estaba en firme para el cierre del proceso; independientemente de que este nuevo RUP favorezca o perjudique al interesado.</w:t>
      </w:r>
    </w:p>
    <w:p w14:paraId="6C227E8F" w14:textId="77777777" w:rsidR="00770F65" w:rsidRPr="000C6E3B" w:rsidRDefault="00770F65" w:rsidP="00770F65">
      <w:pPr>
        <w:spacing w:after="0" w:line="240" w:lineRule="auto"/>
        <w:contextualSpacing/>
        <w:jc w:val="both"/>
        <w:rPr>
          <w:rFonts w:ascii="Verdana" w:hAnsi="Verdana" w:cs="Arial"/>
          <w:b/>
          <w:sz w:val="20"/>
          <w:szCs w:val="20"/>
          <w:lang w:val="es-ES" w:eastAsia="es-ES_tradnl"/>
        </w:rPr>
      </w:pPr>
    </w:p>
    <w:p w14:paraId="025E1523" w14:textId="77777777" w:rsidR="00770F65" w:rsidRPr="000C6E3B" w:rsidRDefault="00770F65" w:rsidP="00770F65">
      <w:pPr>
        <w:spacing w:after="0" w:line="240" w:lineRule="auto"/>
        <w:contextualSpacing/>
        <w:jc w:val="both"/>
        <w:rPr>
          <w:rFonts w:ascii="Verdana" w:hAnsi="Verdana" w:cs="Arial"/>
          <w:b/>
          <w:lang w:val="es-ES" w:eastAsia="es-ES_tradnl"/>
        </w:rPr>
      </w:pPr>
      <w:r w:rsidRPr="000C6E3B">
        <w:rPr>
          <w:rFonts w:ascii="Verdana" w:hAnsi="Verdana" w:cs="Arial"/>
          <w:b/>
          <w:lang w:val="es-ES" w:eastAsia="es-ES_tradnl"/>
        </w:rPr>
        <w:t xml:space="preserve">REGISTRO ÚNICO DE PROPONENTES – RUP – Firmeza – Actualización </w:t>
      </w:r>
    </w:p>
    <w:p w14:paraId="6E5D8374" w14:textId="77777777" w:rsidR="00770F65" w:rsidRPr="000C6E3B" w:rsidRDefault="00770F65" w:rsidP="00770F65">
      <w:pPr>
        <w:spacing w:after="0" w:line="240" w:lineRule="auto"/>
        <w:contextualSpacing/>
        <w:jc w:val="both"/>
        <w:rPr>
          <w:rFonts w:ascii="Verdana" w:hAnsi="Verdana" w:cs="Arial"/>
          <w:b/>
          <w:sz w:val="20"/>
          <w:szCs w:val="20"/>
          <w:lang w:val="es-ES" w:eastAsia="es-ES_tradnl"/>
        </w:rPr>
      </w:pPr>
    </w:p>
    <w:p w14:paraId="1488EBA3" w14:textId="77777777" w:rsidR="00770F65" w:rsidRPr="000C6E3B" w:rsidRDefault="00770F65" w:rsidP="00770F65">
      <w:pPr>
        <w:spacing w:after="0" w:line="240" w:lineRule="auto"/>
        <w:contextualSpacing/>
        <w:jc w:val="both"/>
        <w:rPr>
          <w:rFonts w:ascii="Verdana" w:hAnsi="Verdana" w:cs="Arial"/>
          <w:sz w:val="20"/>
          <w:szCs w:val="20"/>
        </w:rPr>
      </w:pPr>
      <w:r w:rsidRPr="000C6E3B">
        <w:rPr>
          <w:rFonts w:ascii="Verdana" w:hAnsi="Verdana" w:cs="Arial"/>
          <w:sz w:val="20"/>
          <w:szCs w:val="20"/>
        </w:rPr>
        <w:t>Ahora bien, el deber de renovación, para impedir que el RUP deje de producir efectos consiste en “presentar la información para renovar su registro antes del quinto día hábil del mes de abril de cada año”. De manera que basta con la presentación de dicha información, mediante la cual se solicita a la cámara de comercio respectiva que adelante el trámite de renovación, para que se impida que el registro cese en sus efectos. Lo anterior, independientemente del término que tarde la cámara de comercio para revisar la información o de la solicitud que ésta le haga al interesado para que aporte algún documento adicional, o el término que transcurra mientras se interponen y resuelven los recursos –en caso de que se presenten– y del momento en que finalmente adquiera firmeza el acto de renovación. En este sentido, siempre que se cumpla con la primera actuación tendiente a la renovación del RUP este sigue produciendo efectos, por lo que, se reitera, en el período comprendido entre el momento de la solicitud de renovación y el de la firmeza, se puede utilizar la información del RUP que está en firme antes de iniciar el trámite de renovación, cuyos efectos no habrían cesado y se encontraría vigente, pudiendo utilizar dicho registro para participar en los procedimientos de selección de contratistas.</w:t>
      </w:r>
    </w:p>
    <w:p w14:paraId="63C48562" w14:textId="77777777" w:rsidR="00770F65" w:rsidRPr="000C6E3B" w:rsidRDefault="00770F65" w:rsidP="00770F65">
      <w:pPr>
        <w:spacing w:after="0" w:line="240" w:lineRule="auto"/>
        <w:contextualSpacing/>
        <w:jc w:val="both"/>
        <w:rPr>
          <w:rFonts w:ascii="Verdana" w:hAnsi="Verdana" w:cs="Arial"/>
          <w:bCs/>
          <w:sz w:val="20"/>
          <w:szCs w:val="20"/>
          <w:lang w:val="es-ES" w:eastAsia="es-ES_tradnl"/>
        </w:rPr>
      </w:pPr>
    </w:p>
    <w:p w14:paraId="053DF126" w14:textId="77777777" w:rsidR="00770F65" w:rsidRPr="000C6E3B" w:rsidRDefault="00770F65" w:rsidP="00770F65">
      <w:pPr>
        <w:spacing w:after="0" w:line="240" w:lineRule="auto"/>
        <w:contextualSpacing/>
        <w:jc w:val="both"/>
        <w:rPr>
          <w:rFonts w:ascii="Verdana" w:hAnsi="Verdana" w:cs="Arial"/>
          <w:b/>
          <w:lang w:val="es-ES" w:eastAsia="es-ES_tradnl"/>
        </w:rPr>
      </w:pPr>
      <w:r w:rsidRPr="000C6E3B">
        <w:rPr>
          <w:rFonts w:ascii="Verdana" w:hAnsi="Verdana" w:cs="Arial"/>
          <w:b/>
          <w:lang w:val="es-ES" w:eastAsia="es-ES_tradnl"/>
        </w:rPr>
        <w:lastRenderedPageBreak/>
        <w:t>REGISTRO ÚNICO DE PROPONENTES – RUP – Firmeza – Cierre del Proceso</w:t>
      </w:r>
    </w:p>
    <w:p w14:paraId="3458EB8A" w14:textId="77777777" w:rsidR="00770F65" w:rsidRDefault="00770F65" w:rsidP="00770F65">
      <w:pPr>
        <w:spacing w:after="0" w:line="240" w:lineRule="auto"/>
        <w:contextualSpacing/>
        <w:jc w:val="both"/>
        <w:rPr>
          <w:rFonts w:ascii="Verdana" w:hAnsi="Verdana" w:cs="Arial"/>
          <w:sz w:val="20"/>
          <w:szCs w:val="20"/>
        </w:rPr>
      </w:pPr>
    </w:p>
    <w:p w14:paraId="5250D177" w14:textId="77777777" w:rsidR="00770F65" w:rsidRDefault="00770F65" w:rsidP="00770F65">
      <w:pPr>
        <w:spacing w:after="0" w:line="240" w:lineRule="auto"/>
        <w:contextualSpacing/>
        <w:jc w:val="both"/>
        <w:rPr>
          <w:rFonts w:ascii="Verdana" w:hAnsi="Verdana" w:cs="Arial"/>
          <w:sz w:val="20"/>
          <w:szCs w:val="20"/>
          <w:lang w:val="es-MX"/>
        </w:rPr>
      </w:pPr>
      <w:r w:rsidRPr="000C6E3B">
        <w:rPr>
          <w:rFonts w:ascii="Verdana" w:hAnsi="Verdana" w:cs="Arial"/>
          <w:sz w:val="20"/>
          <w:szCs w:val="20"/>
        </w:rPr>
        <w:t xml:space="preserve">[…] es menester analizar si el RUP debe estar en firme para el momento cierre del proceso de selección o se es necesario que se mantenga vigente y esté en firme hasta el momento en que se celebre la audiencia de subasta. Al respecto, esta Agencia considera que, </w:t>
      </w:r>
      <w:proofErr w:type="spellStart"/>
      <w:r w:rsidRPr="000C6E3B">
        <w:rPr>
          <w:rFonts w:ascii="Verdana" w:hAnsi="Verdana" w:cs="Arial"/>
          <w:sz w:val="20"/>
          <w:szCs w:val="20"/>
          <w:lang w:val="es-MX"/>
        </w:rPr>
        <w:t>si</w:t>
      </w:r>
      <w:proofErr w:type="spellEnd"/>
      <w:r w:rsidRPr="000C6E3B">
        <w:rPr>
          <w:rFonts w:ascii="Verdana" w:hAnsi="Verdana" w:cs="Arial"/>
          <w:sz w:val="20"/>
          <w:szCs w:val="20"/>
          <w:lang w:val="es-MX"/>
        </w:rPr>
        <w:t xml:space="preserve"> para ese momento del cierre del proceso el Proponente tenía en firme el RUP estará habilitado para participar en el proceso y ser adjudicatario del contrato. </w:t>
      </w:r>
    </w:p>
    <w:p w14:paraId="0180B540" w14:textId="77777777" w:rsidR="00770F65" w:rsidRPr="000C6E3B" w:rsidRDefault="00770F65" w:rsidP="00770F65">
      <w:pPr>
        <w:spacing w:after="0" w:line="240" w:lineRule="auto"/>
        <w:contextualSpacing/>
        <w:jc w:val="both"/>
        <w:rPr>
          <w:rFonts w:ascii="Verdana" w:hAnsi="Verdana" w:cs="Arial"/>
          <w:sz w:val="20"/>
          <w:szCs w:val="20"/>
          <w:lang w:val="es-MX"/>
        </w:rPr>
      </w:pPr>
    </w:p>
    <w:p w14:paraId="41B604C2" w14:textId="77777777" w:rsidR="00770F65" w:rsidRPr="000C6E3B" w:rsidRDefault="00770F65" w:rsidP="00770F65">
      <w:pPr>
        <w:spacing w:after="0" w:line="240" w:lineRule="auto"/>
        <w:contextualSpacing/>
        <w:jc w:val="both"/>
        <w:rPr>
          <w:rFonts w:ascii="Verdana" w:hAnsi="Verdana"/>
          <w:sz w:val="20"/>
          <w:szCs w:val="20"/>
          <w:lang w:val="es-ES"/>
        </w:rPr>
      </w:pPr>
      <w:r w:rsidRPr="000C6E3B">
        <w:rPr>
          <w:rFonts w:ascii="Verdana" w:hAnsi="Verdana" w:cs="Arial"/>
          <w:sz w:val="20"/>
          <w:szCs w:val="20"/>
        </w:rPr>
        <w:t>Dicha posición coincide con la tesis defendida por el Consejo de Estado, en sentencia proferida el pasado 17 de julio. Dicha Corporación, al analizar si la oferta ganadora en un Proceso de Contratación debió ser descalificada porque uno de los integrantes del consorcio adjudicatario no contaba con una inscripción vigente en el RÚP entre la fecha del cierre de la licitación y el acto de adjudicación</w:t>
      </w:r>
    </w:p>
    <w:p w14:paraId="2B149CCB" w14:textId="77777777" w:rsidR="00770F65" w:rsidRDefault="00770F65">
      <w:pPr>
        <w:rPr>
          <w:rFonts w:ascii="Verdana" w:eastAsia="Geomanist Light" w:hAnsi="Verdana" w:cs="Arial"/>
          <w:lang w:val="es-MX"/>
        </w:rPr>
      </w:pPr>
      <w:r>
        <w:rPr>
          <w:rFonts w:ascii="Verdana" w:eastAsia="Geomanist Light" w:hAnsi="Verdana" w:cs="Arial"/>
          <w:lang w:val="es-MX"/>
        </w:rPr>
        <w:br w:type="page"/>
      </w:r>
    </w:p>
    <w:p w14:paraId="37FFF645" w14:textId="229E399A" w:rsidR="00AB1CCC" w:rsidRDefault="00AB1CCC" w:rsidP="00AB1CCC">
      <w:pPr>
        <w:spacing w:after="0" w:line="240" w:lineRule="auto"/>
        <w:rPr>
          <w:rFonts w:ascii="Verdana" w:eastAsia="Geomanist Light" w:hAnsi="Verdana" w:cs="Arial"/>
          <w:lang w:val="es-MX"/>
        </w:rPr>
      </w:pPr>
      <w:r w:rsidRPr="00392E37">
        <w:rPr>
          <w:rFonts w:ascii="Verdana" w:eastAsia="Geomanist Light" w:hAnsi="Verdana" w:cs="Arial"/>
          <w:lang w:val="es-MX"/>
        </w:rPr>
        <w:lastRenderedPageBreak/>
        <w:t xml:space="preserve">Bogotá D.C., </w:t>
      </w:r>
      <w:r w:rsidR="004A4307">
        <w:rPr>
          <w:rFonts w:ascii="Verdana" w:eastAsia="Geomanist Light" w:hAnsi="Verdana" w:cs="Arial"/>
          <w:lang w:val="es-MX"/>
        </w:rPr>
        <w:t xml:space="preserve">30 de agosto de 2024. </w:t>
      </w:r>
    </w:p>
    <w:p w14:paraId="3269346B" w14:textId="77777777" w:rsidR="00A60AC8" w:rsidRDefault="00A60AC8" w:rsidP="00AB1CCC">
      <w:pPr>
        <w:spacing w:after="0" w:line="240" w:lineRule="auto"/>
        <w:rPr>
          <w:rFonts w:ascii="Verdana" w:eastAsia="Geomanist Light" w:hAnsi="Verdana" w:cs="Arial"/>
          <w:lang w:val="es-MX"/>
        </w:rPr>
      </w:pPr>
    </w:p>
    <w:p w14:paraId="134774BC" w14:textId="45CC5E82" w:rsidR="004A4307" w:rsidRPr="00392E37" w:rsidRDefault="004A4307" w:rsidP="004A4307">
      <w:pPr>
        <w:spacing w:after="0" w:line="240" w:lineRule="auto"/>
        <w:jc w:val="right"/>
        <w:rPr>
          <w:rFonts w:ascii="Verdana" w:eastAsia="Geomanist Light" w:hAnsi="Verdana" w:cs="Arial"/>
          <w:lang w:val="es-MX"/>
        </w:rPr>
      </w:pPr>
      <w:r w:rsidRPr="004A4307">
        <w:rPr>
          <w:rFonts w:ascii="Verdana" w:eastAsia="Geomanist Light" w:hAnsi="Verdana" w:cs="Arial"/>
          <w:lang w:val="es-MX"/>
        </w:rPr>
        <w:drawing>
          <wp:inline distT="0" distB="0" distL="0" distR="0" wp14:anchorId="4C5275BF" wp14:editId="582A74AC">
            <wp:extent cx="3974517" cy="1203960"/>
            <wp:effectExtent l="0" t="0" r="6985" b="0"/>
            <wp:docPr id="8402671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267115" name=""/>
                    <pic:cNvPicPr/>
                  </pic:nvPicPr>
                  <pic:blipFill>
                    <a:blip r:embed="rId10"/>
                    <a:stretch>
                      <a:fillRect/>
                    </a:stretch>
                  </pic:blipFill>
                  <pic:spPr>
                    <a:xfrm>
                      <a:off x="0" y="0"/>
                      <a:ext cx="3986163" cy="1207488"/>
                    </a:xfrm>
                    <a:prstGeom prst="rect">
                      <a:avLst/>
                    </a:prstGeom>
                  </pic:spPr>
                </pic:pic>
              </a:graphicData>
            </a:graphic>
          </wp:inline>
        </w:drawing>
      </w:r>
    </w:p>
    <w:p w14:paraId="52DCFEAD" w14:textId="77777777" w:rsidR="00A60AC8" w:rsidRDefault="00A60AC8" w:rsidP="00AB1CCC">
      <w:pPr>
        <w:spacing w:after="0" w:line="240" w:lineRule="auto"/>
        <w:jc w:val="both"/>
        <w:rPr>
          <w:rFonts w:ascii="Verdana" w:eastAsia="Calibri" w:hAnsi="Verdana" w:cs="Arial"/>
          <w:lang w:val="es-ES" w:eastAsia="es-ES"/>
        </w:rPr>
      </w:pPr>
    </w:p>
    <w:p w14:paraId="5F85BE1D" w14:textId="6FCAD1BC" w:rsidR="00AB1CCC" w:rsidRPr="00392E37" w:rsidRDefault="00AB1CCC" w:rsidP="00AB1CCC">
      <w:pPr>
        <w:spacing w:after="0" w:line="240" w:lineRule="auto"/>
        <w:jc w:val="both"/>
        <w:rPr>
          <w:rFonts w:ascii="Verdana" w:eastAsia="Calibri" w:hAnsi="Verdana" w:cs="Arial"/>
          <w:lang w:val="es-ES" w:eastAsia="es-ES"/>
        </w:rPr>
      </w:pPr>
      <w:r w:rsidRPr="00392E37">
        <w:rPr>
          <w:rFonts w:ascii="Verdana" w:eastAsia="Calibri" w:hAnsi="Verdana" w:cs="Arial"/>
          <w:lang w:val="es-ES" w:eastAsia="es-ES"/>
        </w:rPr>
        <w:t>Señor</w:t>
      </w:r>
    </w:p>
    <w:p w14:paraId="28DB4B68" w14:textId="77777777" w:rsidR="00AB1CCC" w:rsidRPr="00392E37" w:rsidRDefault="00AB1CCC" w:rsidP="00AB1CCC">
      <w:pPr>
        <w:spacing w:after="0" w:line="240" w:lineRule="auto"/>
        <w:rPr>
          <w:rFonts w:ascii="Verdana" w:eastAsia="Calibri" w:hAnsi="Verdana" w:cs="Arial"/>
          <w:b/>
          <w:lang w:val="es-ES_tradnl" w:eastAsia="es-ES_tradnl"/>
        </w:rPr>
      </w:pPr>
      <w:r w:rsidRPr="00392E37">
        <w:rPr>
          <w:rFonts w:ascii="Verdana" w:eastAsia="Calibri" w:hAnsi="Verdana" w:cs="Arial"/>
          <w:b/>
          <w:lang w:val="es-ES_tradnl" w:eastAsia="es-ES_tradnl"/>
        </w:rPr>
        <w:t>Carlos Alberto Londoño Quintero</w:t>
      </w:r>
    </w:p>
    <w:p w14:paraId="7FE8ABB2" w14:textId="77777777" w:rsidR="00AB1CCC" w:rsidRPr="00392E37" w:rsidRDefault="00AB1CCC" w:rsidP="00AB1CCC">
      <w:pPr>
        <w:spacing w:after="0" w:line="240" w:lineRule="auto"/>
        <w:rPr>
          <w:rFonts w:ascii="Verdana" w:eastAsia="Calibri" w:hAnsi="Verdana" w:cs="Arial"/>
          <w:b/>
          <w:bCs/>
          <w:lang w:val="es-ES" w:eastAsia="es-ES"/>
        </w:rPr>
      </w:pPr>
      <w:r w:rsidRPr="00392E37">
        <w:rPr>
          <w:rFonts w:ascii="Verdana" w:eastAsia="Calibri" w:hAnsi="Verdana" w:cs="Arial"/>
          <w:lang w:val="es-ES" w:eastAsia="es-ES"/>
        </w:rPr>
        <w:t>Medellín, Antioquia</w:t>
      </w:r>
    </w:p>
    <w:p w14:paraId="1C0FC07B" w14:textId="77777777" w:rsidR="00AB1CCC" w:rsidRPr="00392E37" w:rsidRDefault="00AB1CCC" w:rsidP="00AB1CCC">
      <w:pPr>
        <w:spacing w:after="0" w:line="240" w:lineRule="auto"/>
        <w:rPr>
          <w:rFonts w:ascii="Verdana" w:eastAsia="Calibri" w:hAnsi="Verdana" w:cs="Arial"/>
          <w:b/>
          <w:bCs/>
          <w:lang w:val="es-ES_tradnl" w:eastAsia="es-ES_tradnl"/>
        </w:rPr>
      </w:pPr>
    </w:p>
    <w:p w14:paraId="2357E90E" w14:textId="77777777" w:rsidR="00AB1CCC" w:rsidRPr="00392E37" w:rsidRDefault="00AB1CCC" w:rsidP="00AB1CCC">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B1CCC" w:rsidRPr="00392E37" w14:paraId="32CC8122" w14:textId="77777777" w:rsidTr="00E463B6">
        <w:trPr>
          <w:trHeight w:val="531"/>
        </w:trPr>
        <w:tc>
          <w:tcPr>
            <w:tcW w:w="2689" w:type="dxa"/>
          </w:tcPr>
          <w:p w14:paraId="7E9484AA" w14:textId="77777777" w:rsidR="00AB1CCC" w:rsidRPr="00392E37" w:rsidRDefault="00AB1CCC" w:rsidP="00E463B6">
            <w:pPr>
              <w:jc w:val="both"/>
              <w:rPr>
                <w:rFonts w:ascii="Verdana" w:eastAsia="Calibri" w:hAnsi="Verdana" w:cs="Arial"/>
                <w:b/>
                <w:bCs/>
                <w:lang w:val="es-ES_tradnl" w:eastAsia="es-ES_tradnl"/>
              </w:rPr>
            </w:pPr>
          </w:p>
        </w:tc>
        <w:tc>
          <w:tcPr>
            <w:tcW w:w="6100" w:type="dxa"/>
          </w:tcPr>
          <w:p w14:paraId="22B27202" w14:textId="77777777" w:rsidR="00AB1CCC" w:rsidRPr="00392E37" w:rsidRDefault="00AB1CCC" w:rsidP="00E463B6">
            <w:pPr>
              <w:jc w:val="both"/>
              <w:rPr>
                <w:rFonts w:ascii="Verdana" w:eastAsia="Calibri" w:hAnsi="Verdana" w:cs="Arial"/>
                <w:b/>
                <w:bCs/>
                <w:lang w:val="es-ES" w:eastAsia="es-ES"/>
              </w:rPr>
            </w:pPr>
            <w:r w:rsidRPr="00392E37">
              <w:rPr>
                <w:rFonts w:ascii="Verdana" w:eastAsia="Calibri" w:hAnsi="Verdana" w:cs="Arial"/>
                <w:b/>
                <w:bCs/>
                <w:lang w:val="es-ES" w:eastAsia="es-ES"/>
              </w:rPr>
              <w:t>Concepto C- 353 de 2024</w:t>
            </w:r>
          </w:p>
        </w:tc>
      </w:tr>
      <w:tr w:rsidR="00AB1CCC" w:rsidRPr="00392E37" w14:paraId="04B35E11" w14:textId="77777777" w:rsidTr="00E463B6">
        <w:trPr>
          <w:trHeight w:val="884"/>
        </w:trPr>
        <w:tc>
          <w:tcPr>
            <w:tcW w:w="2689" w:type="dxa"/>
          </w:tcPr>
          <w:p w14:paraId="6A82B6FD" w14:textId="77777777" w:rsidR="00AB1CCC" w:rsidRPr="00392E37" w:rsidRDefault="00AB1CCC" w:rsidP="00E463B6">
            <w:pPr>
              <w:jc w:val="both"/>
              <w:rPr>
                <w:rFonts w:ascii="Verdana" w:eastAsia="Calibri" w:hAnsi="Verdana" w:cs="Arial"/>
                <w:lang w:val="es-ES_tradnl" w:eastAsia="es-ES_tradnl"/>
              </w:rPr>
            </w:pPr>
            <w:r w:rsidRPr="00392E37">
              <w:rPr>
                <w:rFonts w:ascii="Verdana" w:eastAsia="Calibri" w:hAnsi="Verdana" w:cs="Arial"/>
                <w:b/>
                <w:lang w:val="es-ES_tradnl" w:eastAsia="es-ES_tradnl"/>
              </w:rPr>
              <w:t>Temas:</w:t>
            </w:r>
            <w:r w:rsidRPr="00392E37">
              <w:rPr>
                <w:rFonts w:ascii="Verdana" w:eastAsia="Calibri" w:hAnsi="Verdana" w:cs="Arial"/>
                <w:lang w:val="es-ES_tradnl" w:eastAsia="es-ES_tradnl"/>
              </w:rPr>
              <w:t xml:space="preserve">                   </w:t>
            </w:r>
          </w:p>
        </w:tc>
        <w:tc>
          <w:tcPr>
            <w:tcW w:w="6100" w:type="dxa"/>
          </w:tcPr>
          <w:p w14:paraId="33B2E63F" w14:textId="77777777" w:rsidR="00AB1CCC" w:rsidRPr="00392E37" w:rsidRDefault="00AB1CCC" w:rsidP="00E463B6">
            <w:pPr>
              <w:jc w:val="both"/>
              <w:rPr>
                <w:rFonts w:ascii="Verdana" w:hAnsi="Verdana" w:cs="Arial"/>
                <w:bCs/>
                <w:lang w:val="es-ES" w:eastAsia="es-ES_tradnl"/>
              </w:rPr>
            </w:pPr>
            <w:r w:rsidRPr="00392E37">
              <w:rPr>
                <w:rFonts w:ascii="Verdana" w:hAnsi="Verdana" w:cs="Arial"/>
                <w:bCs/>
                <w:lang w:val="es-ES" w:eastAsia="es-ES_tradnl"/>
              </w:rPr>
              <w:t xml:space="preserve">REGISTRO ÚNICO DE PROPONENTES – RUP – Concepto / REGISTRO ÚNICO DE PROPONENTES – RUP – Firmeza / REGISTRO ÚNICO DE PROPONENTES – RUP – Firmeza – Inscripción / REGISTRO ÚNICO DE PROPONENTES – RUP – Firmeza – Renovación / REGISTRO ÚNICO DE PROPONENTES – RUP – Firmeza – Actualización / REGISTRO ÚNICO DE PROPONENTES – RUP – Firmeza – </w:t>
            </w:r>
            <w:r>
              <w:rPr>
                <w:rFonts w:ascii="Verdana" w:hAnsi="Verdana" w:cs="Arial"/>
                <w:bCs/>
                <w:lang w:val="es-ES" w:eastAsia="es-ES_tradnl"/>
              </w:rPr>
              <w:t>Cierre del Proceso</w:t>
            </w:r>
          </w:p>
          <w:p w14:paraId="7137CCA9" w14:textId="77777777" w:rsidR="00AB1CCC" w:rsidRPr="00392E37" w:rsidRDefault="00AB1CCC" w:rsidP="00E463B6">
            <w:pPr>
              <w:jc w:val="both"/>
              <w:rPr>
                <w:rFonts w:ascii="Verdana" w:eastAsia="Calibri" w:hAnsi="Verdana" w:cs="Arial"/>
                <w:lang w:val="es-ES" w:eastAsia="es-ES"/>
              </w:rPr>
            </w:pPr>
          </w:p>
        </w:tc>
      </w:tr>
      <w:tr w:rsidR="00AB1CCC" w:rsidRPr="00392E37" w14:paraId="2E7E0C08" w14:textId="77777777" w:rsidTr="00E463B6">
        <w:tc>
          <w:tcPr>
            <w:tcW w:w="2689" w:type="dxa"/>
          </w:tcPr>
          <w:p w14:paraId="702C7097" w14:textId="77777777" w:rsidR="00AB1CCC" w:rsidRPr="00392E37" w:rsidRDefault="00AB1CCC" w:rsidP="00E463B6">
            <w:pPr>
              <w:jc w:val="both"/>
              <w:rPr>
                <w:rFonts w:ascii="Verdana" w:eastAsia="Calibri" w:hAnsi="Verdana" w:cs="Arial"/>
                <w:b/>
                <w:lang w:val="es-ES_tradnl" w:eastAsia="es-ES_tradnl"/>
              </w:rPr>
            </w:pPr>
            <w:r w:rsidRPr="00392E37">
              <w:rPr>
                <w:rFonts w:ascii="Verdana" w:eastAsia="Calibri" w:hAnsi="Verdana" w:cs="Arial"/>
                <w:b/>
                <w:lang w:val="es-ES_tradnl" w:eastAsia="es-ES_tradnl"/>
              </w:rPr>
              <w:t>Radicación:</w:t>
            </w:r>
            <w:r w:rsidRPr="00392E37">
              <w:rPr>
                <w:rFonts w:ascii="Verdana" w:eastAsia="Calibri" w:hAnsi="Verdana" w:cs="Arial"/>
                <w:lang w:val="es-ES_tradnl" w:eastAsia="es-ES_tradnl"/>
              </w:rPr>
              <w:t xml:space="preserve">               </w:t>
            </w:r>
          </w:p>
        </w:tc>
        <w:tc>
          <w:tcPr>
            <w:tcW w:w="6100" w:type="dxa"/>
          </w:tcPr>
          <w:p w14:paraId="73E83675" w14:textId="77777777" w:rsidR="00AB1CCC" w:rsidRPr="00392E37" w:rsidRDefault="00AB1CCC" w:rsidP="00E463B6">
            <w:pPr>
              <w:jc w:val="both"/>
              <w:rPr>
                <w:rFonts w:ascii="Verdana" w:eastAsia="Calibri" w:hAnsi="Verdana" w:cs="Arial"/>
                <w:lang w:val="es-ES_tradnl" w:eastAsia="es-ES_tradnl"/>
              </w:rPr>
            </w:pPr>
            <w:r w:rsidRPr="00392E37">
              <w:rPr>
                <w:rFonts w:ascii="Verdana" w:eastAsia="Calibri" w:hAnsi="Verdana" w:cs="Arial"/>
                <w:lang w:val="es-ES_tradnl" w:eastAsia="es-ES_tradnl"/>
              </w:rPr>
              <w:t>Respuesta a consulta con radicado No. P20240717007304</w:t>
            </w:r>
          </w:p>
        </w:tc>
      </w:tr>
    </w:tbl>
    <w:p w14:paraId="34A06D8B" w14:textId="77777777" w:rsidR="00AB1CCC" w:rsidRPr="00392E37" w:rsidRDefault="00AB1CCC" w:rsidP="00AB1CCC">
      <w:pPr>
        <w:spacing w:after="0" w:line="276" w:lineRule="auto"/>
        <w:jc w:val="both"/>
        <w:rPr>
          <w:rFonts w:ascii="Verdana" w:eastAsia="Calibri" w:hAnsi="Verdana" w:cs="Arial"/>
          <w:lang w:val="es-ES_tradnl" w:eastAsia="es-ES_tradnl"/>
        </w:rPr>
      </w:pPr>
    </w:p>
    <w:p w14:paraId="099730C9" w14:textId="77777777" w:rsidR="00AB1CCC" w:rsidRPr="00392E37" w:rsidRDefault="00AB1CCC" w:rsidP="00AB1CCC">
      <w:pPr>
        <w:spacing w:after="0" w:line="276" w:lineRule="auto"/>
        <w:jc w:val="both"/>
        <w:rPr>
          <w:rFonts w:ascii="Verdana" w:eastAsia="Calibri" w:hAnsi="Verdana" w:cs="Arial"/>
          <w:lang w:val="es-ES_tradnl" w:eastAsia="es-ES_tradnl"/>
        </w:rPr>
      </w:pPr>
    </w:p>
    <w:p w14:paraId="083746D8" w14:textId="77777777" w:rsidR="00AB1CCC" w:rsidRPr="00392E37" w:rsidRDefault="00AB1CCC" w:rsidP="00AB1CCC">
      <w:pPr>
        <w:spacing w:after="0" w:line="276" w:lineRule="auto"/>
        <w:jc w:val="both"/>
        <w:rPr>
          <w:rFonts w:ascii="Verdana" w:eastAsia="Calibri" w:hAnsi="Verdana" w:cs="Arial"/>
          <w:lang w:val="es-ES" w:eastAsia="es-ES"/>
        </w:rPr>
      </w:pPr>
      <w:r w:rsidRPr="00392E37">
        <w:rPr>
          <w:rFonts w:ascii="Verdana" w:eastAsia="Calibri" w:hAnsi="Verdana" w:cs="Arial"/>
          <w:lang w:val="es-ES" w:eastAsia="es-ES"/>
        </w:rPr>
        <w:t xml:space="preserve">Estimado señor Londoño: </w:t>
      </w:r>
    </w:p>
    <w:p w14:paraId="4BA58C4F" w14:textId="77777777" w:rsidR="00AB1CCC" w:rsidRPr="00392E37" w:rsidRDefault="00AB1CCC" w:rsidP="00AB1CCC">
      <w:pPr>
        <w:tabs>
          <w:tab w:val="left" w:pos="3768"/>
        </w:tabs>
        <w:spacing w:after="0" w:line="276" w:lineRule="auto"/>
        <w:jc w:val="both"/>
        <w:rPr>
          <w:rFonts w:ascii="Verdana" w:eastAsia="Calibri" w:hAnsi="Verdana" w:cs="Arial"/>
          <w:lang w:val="es-ES" w:eastAsia="es-ES"/>
        </w:rPr>
      </w:pPr>
      <w:r w:rsidRPr="00392E37">
        <w:rPr>
          <w:rFonts w:ascii="Verdana" w:eastAsia="Calibri" w:hAnsi="Verdana" w:cs="Arial"/>
          <w:lang w:val="es-ES" w:eastAsia="es-ES"/>
        </w:rPr>
        <w:tab/>
      </w:r>
    </w:p>
    <w:p w14:paraId="29048340" w14:textId="77777777" w:rsidR="00AB1CCC" w:rsidRPr="00392E37" w:rsidRDefault="00AB1CCC" w:rsidP="00AB1CCC">
      <w:pPr>
        <w:spacing w:after="0" w:line="276" w:lineRule="auto"/>
        <w:jc w:val="both"/>
        <w:rPr>
          <w:rFonts w:ascii="Verdana" w:eastAsia="Calibri" w:hAnsi="Verdana" w:cs="Arial"/>
          <w:lang w:val="es-ES" w:eastAsia="es-ES"/>
        </w:rPr>
      </w:pPr>
      <w:r w:rsidRPr="00392E37">
        <w:rPr>
          <w:rFonts w:ascii="Verdana" w:eastAsia="Calibri" w:hAnsi="Verdana" w:cs="Arial"/>
          <w:lang w:val="es-ES" w:eastAsia="es-ES"/>
        </w:rPr>
        <w:t>En ejercicio de la competencia otorgada por los artículos 3, numeral 5º, y 11, numeral 8º, del Decreto Ley 4170 de 2011,</w:t>
      </w:r>
      <w:r w:rsidRPr="00392E37">
        <w:rPr>
          <w:rFonts w:ascii="Verdana" w:eastAsia="Arial MT" w:hAnsi="Verdana" w:cs="Arial MT"/>
          <w:lang w:val="es-ES" w:eastAsia="es-ES"/>
        </w:rPr>
        <w:t xml:space="preserve"> </w:t>
      </w:r>
      <w:r w:rsidRPr="00392E37">
        <w:rPr>
          <w:rFonts w:ascii="Verdana" w:hAnsi="Verdana" w:cs="Arial"/>
        </w:rPr>
        <w:t xml:space="preserve">así como lo establecido en el artículo 4 de la Resolución 1707 de 2018 expedida por esta Entidad, </w:t>
      </w:r>
      <w:r w:rsidRPr="00392E37">
        <w:rPr>
          <w:rFonts w:ascii="Verdana" w:eastAsia="Calibri" w:hAnsi="Verdana" w:cs="Arial"/>
          <w:lang w:val="es-ES" w:eastAsia="es-ES"/>
        </w:rPr>
        <w:t xml:space="preserve">la Agencia Nacional de Contratación Pública – Colombia Compra Eficiente– responde su solicitud de consulta de fecha 17 de julio de 2024, en la cual manifiesta lo siguiente: </w:t>
      </w:r>
    </w:p>
    <w:p w14:paraId="2D2BEBD8" w14:textId="77777777" w:rsidR="00AB1CCC" w:rsidRPr="00392E37" w:rsidRDefault="00AB1CCC" w:rsidP="00AB1CCC">
      <w:pPr>
        <w:pStyle w:val="Prrafodelista"/>
        <w:tabs>
          <w:tab w:val="left" w:pos="142"/>
          <w:tab w:val="left" w:pos="284"/>
        </w:tabs>
        <w:spacing w:line="276" w:lineRule="auto"/>
        <w:ind w:left="0"/>
        <w:contextualSpacing w:val="0"/>
        <w:jc w:val="both"/>
        <w:rPr>
          <w:rFonts w:ascii="Verdana" w:eastAsia="Century Gothic" w:hAnsi="Verdana" w:cs="Century Gothic"/>
          <w:b/>
          <w:bCs/>
        </w:rPr>
      </w:pPr>
    </w:p>
    <w:p w14:paraId="09037CC9" w14:textId="77777777" w:rsidR="00AB1CCC" w:rsidRPr="00392E37" w:rsidRDefault="00AB1CCC" w:rsidP="00AB1CCC">
      <w:pPr>
        <w:spacing w:after="0" w:line="240" w:lineRule="auto"/>
        <w:ind w:left="709" w:right="709"/>
        <w:jc w:val="both"/>
        <w:rPr>
          <w:rFonts w:ascii="Verdana" w:eastAsia="Century Gothic" w:hAnsi="Verdana" w:cs="Century Gothic"/>
          <w:sz w:val="20"/>
          <w:szCs w:val="20"/>
          <w:lang w:val="es-ES"/>
        </w:rPr>
      </w:pPr>
      <w:bookmarkStart w:id="1" w:name="_Hlk95313578"/>
      <w:r w:rsidRPr="00392E37">
        <w:rPr>
          <w:rFonts w:ascii="Verdana" w:eastAsia="Century Gothic" w:hAnsi="Verdana" w:cs="Century Gothic"/>
          <w:sz w:val="20"/>
          <w:szCs w:val="20"/>
          <w:lang w:val="es-ES"/>
        </w:rPr>
        <w:t>“</w:t>
      </w:r>
      <w:r w:rsidRPr="00392E37">
        <w:rPr>
          <w:rStyle w:val="normaltextrun"/>
          <w:rFonts w:ascii="Verdana" w:hAnsi="Verdana" w:cs="Arial"/>
          <w:sz w:val="20"/>
          <w:szCs w:val="20"/>
          <w:shd w:val="clear" w:color="auto" w:fill="FFFFFF"/>
          <w:lang w:val="es-ES"/>
        </w:rPr>
        <w:t xml:space="preserve">El acto administrativo de inscripción en el RUP expedido por las Cámaras de Comercio y con el propósito de hacerlo valer dentro de un proceso de contratación por parte de un oferente, ¿se requiere que se encuentre debidamente ejecutoriado, esto es, en firme, al cierre del proceso de </w:t>
      </w:r>
      <w:r w:rsidRPr="00392E37">
        <w:rPr>
          <w:rStyle w:val="normaltextrun"/>
          <w:rFonts w:ascii="Verdana" w:hAnsi="Verdana" w:cs="Arial"/>
          <w:sz w:val="20"/>
          <w:szCs w:val="20"/>
          <w:shd w:val="clear" w:color="auto" w:fill="FFFFFF"/>
          <w:lang w:val="es-ES"/>
        </w:rPr>
        <w:lastRenderedPageBreak/>
        <w:t>selección o en su defecto previo a la audiencia de subasta dentro de una selección abreviada? […]</w:t>
      </w:r>
      <w:r w:rsidRPr="00392E37">
        <w:rPr>
          <w:rFonts w:ascii="Verdana" w:eastAsia="Century Gothic" w:hAnsi="Verdana" w:cs="Century Gothic"/>
          <w:sz w:val="20"/>
          <w:szCs w:val="20"/>
          <w:lang w:val="es-ES"/>
        </w:rPr>
        <w:t>”</w:t>
      </w:r>
      <w:bookmarkEnd w:id="1"/>
      <w:r w:rsidRPr="00392E37">
        <w:rPr>
          <w:rFonts w:ascii="Verdana" w:eastAsia="Century Gothic" w:hAnsi="Verdana" w:cs="Century Gothic"/>
          <w:sz w:val="20"/>
          <w:szCs w:val="20"/>
          <w:lang w:val="es-ES"/>
        </w:rPr>
        <w:t>.</w:t>
      </w:r>
    </w:p>
    <w:p w14:paraId="65D6F127" w14:textId="77777777" w:rsidR="00AB1CCC" w:rsidRPr="00392E37" w:rsidRDefault="00AB1CCC" w:rsidP="00AB1CCC">
      <w:pPr>
        <w:pStyle w:val="Prrafodelista"/>
        <w:tabs>
          <w:tab w:val="left" w:pos="142"/>
          <w:tab w:val="left" w:pos="284"/>
        </w:tabs>
        <w:spacing w:line="276" w:lineRule="auto"/>
        <w:ind w:left="0"/>
        <w:jc w:val="both"/>
        <w:rPr>
          <w:rFonts w:ascii="Verdana" w:eastAsia="Century Gothic" w:hAnsi="Verdana" w:cs="Century Gothic"/>
          <w:b/>
          <w:bCs/>
        </w:rPr>
      </w:pPr>
    </w:p>
    <w:p w14:paraId="01EE3F9C" w14:textId="77777777" w:rsidR="00AB1CCC" w:rsidRPr="00392E37" w:rsidRDefault="00AB1CCC" w:rsidP="00AB1CCC">
      <w:pPr>
        <w:spacing w:after="120"/>
        <w:jc w:val="both"/>
        <w:rPr>
          <w:rFonts w:ascii="Verdana" w:eastAsia="Calibri" w:hAnsi="Verdana" w:cs="Arial"/>
          <w:color w:val="000000"/>
          <w:szCs w:val="24"/>
          <w:lang w:val="es-ES_tradnl" w:eastAsia="es-ES_tradnl"/>
        </w:rPr>
      </w:pPr>
      <w:r w:rsidRPr="00392E37">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392E37">
        <w:rPr>
          <w:rFonts w:ascii="Verdana" w:eastAsia="Calibri" w:hAnsi="Verdana" w:cs="Arial"/>
          <w:color w:val="000000"/>
          <w:szCs w:val="24"/>
          <w:lang w:val="es-ES_tradnl" w:eastAsia="es-ES_tradnl"/>
        </w:rPr>
        <w:tab/>
      </w:r>
    </w:p>
    <w:p w14:paraId="2C0B005E" w14:textId="77777777" w:rsidR="00AB1CCC" w:rsidRPr="00392E37" w:rsidRDefault="00AB1CCC" w:rsidP="00AB1CCC">
      <w:pPr>
        <w:spacing w:after="0" w:line="276" w:lineRule="auto"/>
        <w:ind w:firstLine="709"/>
        <w:jc w:val="both"/>
        <w:rPr>
          <w:rFonts w:ascii="Verdana" w:eastAsia="Calibri" w:hAnsi="Verdana" w:cs="Arial"/>
          <w:color w:val="000000"/>
          <w:lang w:val="es-ES" w:eastAsia="es-ES"/>
        </w:rPr>
      </w:pPr>
      <w:r w:rsidRPr="00392E37">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392E37">
        <w:rPr>
          <w:rFonts w:ascii="Verdana" w:eastAsia="Calibri" w:hAnsi="Verdana" w:cs="Arial"/>
          <w:color w:val="7030A0"/>
          <w:lang w:val="es-ES" w:eastAsia="es-ES"/>
        </w:rPr>
        <w:t xml:space="preserve"> </w:t>
      </w:r>
      <w:r w:rsidRPr="00392E37">
        <w:rPr>
          <w:rFonts w:ascii="Verdana" w:eastAsia="Calibri" w:hAnsi="Verdana" w:cs="Arial"/>
          <w:color w:val="000000"/>
          <w:lang w:val="es-ES" w:eastAsia="es-ES"/>
        </w:rPr>
        <w:t>jurídico</w:t>
      </w:r>
      <w:r w:rsidRPr="00392E37">
        <w:rPr>
          <w:rFonts w:ascii="Verdana" w:eastAsia="Calibri" w:hAnsi="Verdana" w:cs="Arial"/>
          <w:color w:val="7030A0"/>
          <w:lang w:val="es-ES" w:eastAsia="es-ES"/>
        </w:rPr>
        <w:t xml:space="preserve"> </w:t>
      </w:r>
      <w:r w:rsidRPr="00392E37">
        <w:rPr>
          <w:rFonts w:ascii="Verdana" w:eastAsia="Calibri" w:hAnsi="Verdana" w:cs="Arial"/>
          <w:color w:val="000000"/>
          <w:lang w:val="es-ES" w:eastAsia="es-ES"/>
        </w:rPr>
        <w:t xml:space="preserve">de su consulta. </w:t>
      </w:r>
    </w:p>
    <w:p w14:paraId="3D19CE93" w14:textId="77777777" w:rsidR="00AB1CCC" w:rsidRPr="00007B41" w:rsidRDefault="00AB1CCC" w:rsidP="00AB1CCC">
      <w:pPr>
        <w:spacing w:after="0" w:line="276" w:lineRule="auto"/>
        <w:ind w:firstLine="709"/>
        <w:jc w:val="both"/>
        <w:rPr>
          <w:rFonts w:ascii="Verdana" w:eastAsia="Calibri" w:hAnsi="Verdana" w:cs="Arial"/>
          <w:lang w:val="es-ES" w:eastAsia="es-ES"/>
        </w:rPr>
      </w:pPr>
    </w:p>
    <w:p w14:paraId="22169F44" w14:textId="77777777" w:rsidR="00AB1CCC" w:rsidRPr="00007B41" w:rsidRDefault="00AB1CCC" w:rsidP="00AB1CC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007B41">
        <w:rPr>
          <w:rFonts w:ascii="Verdana" w:eastAsia="Century Gothic" w:hAnsi="Verdana" w:cs="Arial"/>
          <w:b/>
          <w:bCs/>
        </w:rPr>
        <w:t>Problema planteado:</w:t>
      </w:r>
    </w:p>
    <w:p w14:paraId="58E8C094" w14:textId="77777777" w:rsidR="00AB1CCC" w:rsidRPr="00007B41" w:rsidRDefault="00AB1CCC" w:rsidP="00AB1CCC">
      <w:pPr>
        <w:tabs>
          <w:tab w:val="left" w:pos="426"/>
        </w:tabs>
        <w:spacing w:after="0" w:line="276" w:lineRule="auto"/>
        <w:jc w:val="both"/>
        <w:rPr>
          <w:rFonts w:ascii="Verdana" w:eastAsia="Century Gothic" w:hAnsi="Verdana" w:cs="Arial"/>
          <w:lang w:val="es-ES"/>
        </w:rPr>
      </w:pPr>
    </w:p>
    <w:p w14:paraId="7430D58A" w14:textId="77777777" w:rsidR="00AB1CCC" w:rsidRPr="00007B41" w:rsidRDefault="00AB1CCC" w:rsidP="00AB1CCC">
      <w:pPr>
        <w:spacing w:after="0" w:line="276" w:lineRule="auto"/>
        <w:jc w:val="both"/>
        <w:rPr>
          <w:rStyle w:val="normaltextrun"/>
          <w:rFonts w:ascii="Verdana" w:hAnsi="Verdana" w:cs="Arial"/>
          <w:shd w:val="clear" w:color="auto" w:fill="FFFFFF"/>
          <w:lang w:val="es-ES"/>
        </w:rPr>
      </w:pPr>
      <w:r w:rsidRPr="00007B41">
        <w:rPr>
          <w:rFonts w:ascii="Verdana" w:eastAsia="Century Gothic" w:hAnsi="Verdana" w:cs="Arial"/>
        </w:rPr>
        <w:t>De acuerdo con el contenido de su solicitud, esta Agencia resolverá el siguiente problema jurídico: ¿</w:t>
      </w:r>
      <w:r w:rsidRPr="00007B41">
        <w:rPr>
          <w:rStyle w:val="normaltextrun"/>
          <w:rFonts w:ascii="Verdana" w:hAnsi="Verdana" w:cs="Arial"/>
          <w:shd w:val="clear" w:color="auto" w:fill="FFFFFF"/>
          <w:lang w:val="es-ES"/>
        </w:rPr>
        <w:t>El acto administrativo de inscripción en el Registro Único de Proponentes</w:t>
      </w:r>
      <w:r>
        <w:rPr>
          <w:rStyle w:val="normaltextrun"/>
          <w:rFonts w:ascii="Verdana" w:hAnsi="Verdana" w:cs="Arial"/>
          <w:shd w:val="clear" w:color="auto" w:fill="FFFFFF"/>
          <w:lang w:val="es-ES"/>
        </w:rPr>
        <w:t xml:space="preserve"> – en adelante RUP –</w:t>
      </w:r>
      <w:r w:rsidRPr="00007B41">
        <w:rPr>
          <w:rStyle w:val="normaltextrun"/>
          <w:rFonts w:ascii="Verdana" w:hAnsi="Verdana" w:cs="Arial"/>
          <w:shd w:val="clear" w:color="auto" w:fill="FFFFFF"/>
          <w:lang w:val="es-ES"/>
        </w:rPr>
        <w:t>, expedido por las cámaras de comercio, debe estar en firme al momento de realización de la audiencia de subasta dentro de una selección abreviada o basta con que estuviera en firme al momento del cierre del proceso de selección?</w:t>
      </w:r>
    </w:p>
    <w:p w14:paraId="107CFEEE" w14:textId="77777777" w:rsidR="00AB1CCC" w:rsidRPr="00007B41" w:rsidRDefault="00AB1CCC" w:rsidP="00AB1CCC">
      <w:pPr>
        <w:spacing w:after="0" w:line="276" w:lineRule="auto"/>
        <w:jc w:val="both"/>
        <w:rPr>
          <w:rFonts w:ascii="Verdana" w:eastAsia="Calibri" w:hAnsi="Verdana" w:cs="Arial"/>
          <w:lang w:val="es-ES"/>
        </w:rPr>
      </w:pPr>
    </w:p>
    <w:p w14:paraId="264CA43D" w14:textId="77777777" w:rsidR="00AB1CCC" w:rsidRPr="00007B41" w:rsidRDefault="00AB1CCC" w:rsidP="00AB1CC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007B41">
        <w:rPr>
          <w:rFonts w:ascii="Verdana" w:eastAsia="Century Gothic" w:hAnsi="Verdana" w:cs="Arial"/>
          <w:b/>
          <w:bCs/>
        </w:rPr>
        <w:t>Respuesta:</w:t>
      </w:r>
    </w:p>
    <w:p w14:paraId="65457F57" w14:textId="77777777" w:rsidR="00AB1CCC" w:rsidRPr="00007B41" w:rsidRDefault="00AB1CCC" w:rsidP="00AB1CCC">
      <w:pPr>
        <w:tabs>
          <w:tab w:val="left" w:pos="142"/>
          <w:tab w:val="left" w:pos="284"/>
        </w:tabs>
        <w:spacing w:after="0" w:line="276" w:lineRule="auto"/>
        <w:jc w:val="both"/>
        <w:rPr>
          <w:rFonts w:ascii="Verdana" w:eastAsia="Century Gothic" w:hAnsi="Verdana" w:cs="Arial"/>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B1CCC" w:rsidRPr="00007B41" w14:paraId="61A012C3" w14:textId="77777777" w:rsidTr="00E463B6">
        <w:tc>
          <w:tcPr>
            <w:tcW w:w="8828" w:type="dxa"/>
            <w:shd w:val="clear" w:color="auto" w:fill="auto"/>
          </w:tcPr>
          <w:p w14:paraId="36331BE0" w14:textId="77777777" w:rsidR="00AB1CCC" w:rsidRPr="00007B41" w:rsidRDefault="00AB1CCC" w:rsidP="00E463B6">
            <w:pPr>
              <w:spacing w:line="276" w:lineRule="auto"/>
              <w:jc w:val="both"/>
              <w:rPr>
                <w:rFonts w:ascii="Verdana" w:eastAsia="Calibri" w:hAnsi="Verdana" w:cs="Arial"/>
                <w:lang w:val="es-ES" w:eastAsia="es-ES_tradnl"/>
              </w:rPr>
            </w:pPr>
            <w:r w:rsidRPr="00007B41">
              <w:rPr>
                <w:rFonts w:ascii="Verdana" w:eastAsia="Calibri" w:hAnsi="Verdana" w:cs="Arial"/>
                <w:lang w:val="es-ES" w:eastAsia="es-ES_tradnl"/>
              </w:rPr>
              <w:t xml:space="preserve">Para participar en Procesos de Contratación en los que es obligatorio el RUP, es necesario que los oferentes acrediten que su inscripción en el RUP se encuentra en firme antes de la fecha de cierre, ya que solo a partir de la firmeza se generan los efectos a los que se refiere el artículo 6 de la Ley 1150 de 2007. En atención a esto, quienes estuvieron inscritos en el RUP y no ejercieron el deber de renovación dentro del término señalado por la norma, </w:t>
            </w:r>
            <w:r w:rsidRPr="00007B41">
              <w:rPr>
                <w:rFonts w:ascii="Verdana" w:eastAsia="Calibri" w:hAnsi="Verdana" w:cs="Arial"/>
                <w:lang w:val="es-ES" w:eastAsia="es-ES_tradnl"/>
              </w:rPr>
              <w:lastRenderedPageBreak/>
              <w:t>viéndose avocados a inscribirse nuevamente, deberán esperar a que la información adquiera firmeza para participar en Procesos de Contratación.</w:t>
            </w:r>
          </w:p>
          <w:p w14:paraId="61C13019" w14:textId="77777777" w:rsidR="00AB1CCC" w:rsidRPr="00007B41" w:rsidRDefault="00AB1CCC" w:rsidP="00E463B6">
            <w:pPr>
              <w:spacing w:line="276" w:lineRule="auto"/>
              <w:jc w:val="both"/>
              <w:rPr>
                <w:rFonts w:ascii="Verdana" w:eastAsia="Calibri" w:hAnsi="Verdana" w:cs="Arial"/>
                <w:lang w:val="es-ES" w:eastAsia="es-ES_tradnl"/>
              </w:rPr>
            </w:pPr>
          </w:p>
          <w:p w14:paraId="4B5F131C" w14:textId="77777777" w:rsidR="00AB1CCC" w:rsidRDefault="00AB1CCC" w:rsidP="00E463B6">
            <w:pPr>
              <w:spacing w:line="276" w:lineRule="auto"/>
              <w:jc w:val="both"/>
              <w:rPr>
                <w:rFonts w:ascii="Verdana" w:hAnsi="Verdana" w:cs="Arial"/>
              </w:rPr>
            </w:pPr>
            <w:r w:rsidRPr="00007B41">
              <w:rPr>
                <w:rFonts w:ascii="Verdana" w:hAnsi="Verdana" w:cs="Arial"/>
              </w:rPr>
              <w:t>Ahora bien</w:t>
            </w:r>
            <w:r>
              <w:rPr>
                <w:rFonts w:ascii="Verdana" w:hAnsi="Verdana" w:cs="Arial"/>
              </w:rPr>
              <w:t>, respecto a su consulta</w:t>
            </w:r>
            <w:r w:rsidRPr="00007B41">
              <w:rPr>
                <w:rFonts w:ascii="Verdana" w:hAnsi="Verdana" w:cs="Arial"/>
              </w:rPr>
              <w:t xml:space="preserve">, esta Agencia considera que, </w:t>
            </w:r>
            <w:proofErr w:type="spellStart"/>
            <w:r w:rsidRPr="00007B41">
              <w:rPr>
                <w:rFonts w:ascii="Verdana" w:hAnsi="Verdana" w:cs="Arial"/>
                <w:lang w:val="es-MX"/>
              </w:rPr>
              <w:t>si</w:t>
            </w:r>
            <w:proofErr w:type="spellEnd"/>
            <w:r w:rsidRPr="00007B41">
              <w:rPr>
                <w:rFonts w:ascii="Verdana" w:hAnsi="Verdana" w:cs="Arial"/>
                <w:lang w:val="es-MX"/>
              </w:rPr>
              <w:t xml:space="preserve"> para ese momento del cierre del proceso el Proponente tenía en firme el RUP estaría habilitado para participar en el proceso</w:t>
            </w:r>
            <w:r>
              <w:rPr>
                <w:rFonts w:ascii="Verdana" w:hAnsi="Verdana" w:cs="Arial"/>
                <w:lang w:val="es-MX"/>
              </w:rPr>
              <w:t xml:space="preserve"> y ser adjudicatario del contrato. La anterior postura se fundamenta en lo dispuesto en </w:t>
            </w:r>
            <w:r w:rsidRPr="00007B41">
              <w:rPr>
                <w:rFonts w:ascii="Verdana" w:hAnsi="Verdana" w:cs="Arial"/>
              </w:rPr>
              <w:t xml:space="preserve">el artículo 5 de la Ley 1882 de 2018 y la jurisprudencia reciente del Consejo de Estado, </w:t>
            </w:r>
            <w:r>
              <w:rPr>
                <w:rFonts w:ascii="Verdana" w:hAnsi="Verdana" w:cs="Arial"/>
              </w:rPr>
              <w:t xml:space="preserve">según la cual </w:t>
            </w:r>
            <w:r w:rsidRPr="00007B41">
              <w:rPr>
                <w:rFonts w:ascii="Verdana" w:hAnsi="Verdana" w:cs="Arial"/>
              </w:rPr>
              <w:t xml:space="preserve">la entidad debe considerar el RUP vigente al momento del cierre del Proceso de Contratación, por cuanto el proponente no puede acreditar circunstancias ocurridas después de ese momento. </w:t>
            </w:r>
          </w:p>
          <w:p w14:paraId="196D05D2" w14:textId="77777777" w:rsidR="00AB1CCC" w:rsidRDefault="00AB1CCC" w:rsidP="00E463B6">
            <w:pPr>
              <w:spacing w:line="276" w:lineRule="auto"/>
              <w:jc w:val="both"/>
              <w:rPr>
                <w:rFonts w:ascii="Verdana" w:hAnsi="Verdana" w:cs="Arial"/>
              </w:rPr>
            </w:pPr>
          </w:p>
          <w:p w14:paraId="06850B4E" w14:textId="77777777" w:rsidR="00AB1CCC" w:rsidRDefault="00AB1CCC" w:rsidP="00E463B6">
            <w:pPr>
              <w:spacing w:line="276" w:lineRule="auto"/>
              <w:jc w:val="both"/>
              <w:rPr>
                <w:rFonts w:ascii="Verdana" w:hAnsi="Verdana" w:cs="Arial"/>
              </w:rPr>
            </w:pPr>
            <w:r w:rsidRPr="00007B41">
              <w:rPr>
                <w:rFonts w:ascii="Verdana" w:hAnsi="Verdana" w:cs="Arial"/>
              </w:rPr>
              <w:t xml:space="preserve">Esto asegura que las propuestas se evalúen sobre las mismas condiciones y evita que se pueda tener en cuenta cualquier evento que otorgue alguna ventaja o desventaja y que, por tanto, resulte sorpresivo, desconocido o inesperado para los participantes y para la Entidad Estatal. </w:t>
            </w:r>
          </w:p>
          <w:p w14:paraId="390F63C9" w14:textId="77777777" w:rsidR="00AB1CCC" w:rsidRDefault="00AB1CCC" w:rsidP="00E463B6">
            <w:pPr>
              <w:spacing w:line="276" w:lineRule="auto"/>
              <w:jc w:val="both"/>
              <w:rPr>
                <w:rFonts w:ascii="Verdana" w:hAnsi="Verdana" w:cs="Arial"/>
              </w:rPr>
            </w:pPr>
          </w:p>
          <w:p w14:paraId="1E73F58E" w14:textId="77777777" w:rsidR="00AB1CCC" w:rsidRPr="00007B41" w:rsidRDefault="00AB1CCC" w:rsidP="00E463B6">
            <w:pPr>
              <w:spacing w:line="276" w:lineRule="auto"/>
              <w:jc w:val="both"/>
              <w:rPr>
                <w:rFonts w:ascii="Verdana" w:hAnsi="Verdana" w:cs="Arial"/>
              </w:rPr>
            </w:pPr>
            <w:r w:rsidRPr="00007B41">
              <w:rPr>
                <w:rFonts w:ascii="Verdana" w:hAnsi="Verdana" w:cs="Arial"/>
              </w:rPr>
              <w:t>Así las cosas, imposibilidad de probar cualquier aspecto posterior al vencimiento de la convocatoria implica que todo hecho que ocurra después de esa fecha resulta indiferente de cara al proceso de selección, aunque esté debidamente acreditado</w:t>
            </w:r>
            <w:r>
              <w:rPr>
                <w:rFonts w:ascii="Verdana" w:hAnsi="Verdana" w:cs="Arial"/>
              </w:rPr>
              <w:t xml:space="preserve">. </w:t>
            </w:r>
            <w:r w:rsidRPr="00007B41">
              <w:rPr>
                <w:rFonts w:ascii="Verdana" w:hAnsi="Verdana" w:cs="Arial"/>
              </w:rPr>
              <w:t>Admitir lo contrario permitiría ajustes de último momento que podrían comprometer la objetividad del proceso de selección.</w:t>
            </w:r>
          </w:p>
        </w:tc>
      </w:tr>
    </w:tbl>
    <w:p w14:paraId="54FCBC4C" w14:textId="77777777" w:rsidR="00AB1CCC" w:rsidRPr="00007B41" w:rsidRDefault="00AB1CCC" w:rsidP="00AB1CCC">
      <w:pPr>
        <w:tabs>
          <w:tab w:val="left" w:pos="142"/>
          <w:tab w:val="left" w:pos="284"/>
        </w:tabs>
        <w:spacing w:after="0" w:line="276" w:lineRule="auto"/>
        <w:contextualSpacing/>
        <w:jc w:val="both"/>
        <w:rPr>
          <w:rFonts w:ascii="Verdana" w:eastAsia="Century Gothic" w:hAnsi="Verdana" w:cs="Century Gothic"/>
          <w:b/>
          <w:bCs/>
          <w:lang w:val="es-ES"/>
        </w:rPr>
      </w:pPr>
    </w:p>
    <w:p w14:paraId="7ED09A4E" w14:textId="77777777" w:rsidR="00AB1CCC" w:rsidRPr="00007B41" w:rsidRDefault="00AB1CCC" w:rsidP="00AB1CCC">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007B41">
        <w:rPr>
          <w:rFonts w:ascii="Verdana" w:eastAsia="Century Gothic" w:hAnsi="Verdana" w:cs="Century Gothic"/>
          <w:b/>
          <w:bCs/>
        </w:rPr>
        <w:t>Razones de la respuesta:</w:t>
      </w:r>
    </w:p>
    <w:p w14:paraId="23BC955A" w14:textId="77777777" w:rsidR="00AB1CCC" w:rsidRPr="00007B41" w:rsidRDefault="00AB1CCC" w:rsidP="00AB1CCC">
      <w:pPr>
        <w:spacing w:after="0" w:line="276" w:lineRule="auto"/>
        <w:contextualSpacing/>
        <w:jc w:val="both"/>
        <w:rPr>
          <w:rFonts w:ascii="Verdana" w:eastAsia="Calibri" w:hAnsi="Verdana" w:cs="Arial"/>
          <w:lang w:val="es-ES"/>
        </w:rPr>
      </w:pPr>
    </w:p>
    <w:p w14:paraId="14BA70A5" w14:textId="77777777" w:rsidR="00AB1CCC" w:rsidRPr="00392E37" w:rsidRDefault="00AB1CCC" w:rsidP="00AB1CCC">
      <w:pPr>
        <w:spacing w:after="0" w:line="276" w:lineRule="auto"/>
        <w:contextualSpacing/>
        <w:jc w:val="both"/>
        <w:rPr>
          <w:rFonts w:ascii="Verdana" w:eastAsia="Calibri" w:hAnsi="Verdana" w:cs="Arial"/>
          <w:lang w:val="es-ES"/>
        </w:rPr>
      </w:pPr>
      <w:r w:rsidRPr="00392E37">
        <w:rPr>
          <w:rFonts w:ascii="Verdana" w:eastAsia="Calibri" w:hAnsi="Verdana" w:cs="Arial"/>
          <w:lang w:val="es-ES"/>
        </w:rPr>
        <w:t xml:space="preserve">Lo anterior se sustenta en las siguientes consideraciones: </w:t>
      </w:r>
    </w:p>
    <w:p w14:paraId="4F802057" w14:textId="77777777" w:rsidR="00AB1CCC" w:rsidRPr="00392E37" w:rsidRDefault="00AB1CCC" w:rsidP="00AB1CCC">
      <w:pPr>
        <w:spacing w:after="0" w:line="276" w:lineRule="auto"/>
        <w:contextualSpacing/>
        <w:jc w:val="both"/>
        <w:rPr>
          <w:rFonts w:ascii="Verdana" w:eastAsia="Times New Roman" w:hAnsi="Verdana" w:cs="Arial"/>
          <w:szCs w:val="24"/>
          <w:lang w:eastAsia="es-ES_tradnl"/>
        </w:rPr>
      </w:pPr>
      <w:bookmarkStart w:id="2" w:name="_Hlk107927289"/>
    </w:p>
    <w:p w14:paraId="01657E81" w14:textId="77777777" w:rsidR="00AB1CCC" w:rsidRPr="00392E37" w:rsidRDefault="00AB1CCC" w:rsidP="00AB1CCC">
      <w:pPr>
        <w:spacing w:after="0" w:line="276" w:lineRule="auto"/>
        <w:contextualSpacing/>
        <w:jc w:val="both"/>
        <w:rPr>
          <w:rFonts w:ascii="Verdana" w:eastAsia="Times New Roman" w:hAnsi="Verdana" w:cs="Arial"/>
          <w:szCs w:val="24"/>
          <w:lang w:eastAsia="es-ES_tradnl"/>
        </w:rPr>
      </w:pPr>
      <w:r w:rsidRPr="00392E37">
        <w:rPr>
          <w:rFonts w:ascii="Verdana" w:eastAsia="Times New Roman" w:hAnsi="Verdana" w:cs="Arial"/>
          <w:szCs w:val="24"/>
          <w:lang w:eastAsia="es-ES_tradnl"/>
        </w:rPr>
        <w:t xml:space="preserve">El RUP como instrumento en el que consta la información relacionada con las personas naturales y jurídicas, tiene por objeto contemplar en un único documento la información relativa a la capacidad jurídica, técnica, financiera y organizacional de los posibles proponentes, con el fin de que puedan participar en los Procedimientos de Contratación realizados por las Entidades Estatales. </w:t>
      </w:r>
      <w:bookmarkEnd w:id="2"/>
      <w:r w:rsidRPr="00392E37">
        <w:rPr>
          <w:rFonts w:ascii="Verdana" w:eastAsia="Times New Roman" w:hAnsi="Verdana" w:cs="Arial"/>
          <w:szCs w:val="24"/>
          <w:lang w:eastAsia="es-ES_tradnl"/>
        </w:rPr>
        <w:t>El Consejo de Estado definió la naturaleza y finalidad del RUP de la siguiente forma:</w:t>
      </w:r>
    </w:p>
    <w:p w14:paraId="2DB2C69F" w14:textId="77777777" w:rsidR="00AB1CCC" w:rsidRPr="00392E37" w:rsidRDefault="00AB1CCC" w:rsidP="00AB1CCC">
      <w:pPr>
        <w:spacing w:after="0" w:line="276" w:lineRule="auto"/>
        <w:ind w:right="426"/>
        <w:contextualSpacing/>
        <w:rPr>
          <w:rFonts w:ascii="Verdana" w:eastAsia="Times New Roman" w:hAnsi="Verdana" w:cs="Arial"/>
          <w:szCs w:val="24"/>
          <w:lang w:eastAsia="es-ES_tradnl"/>
        </w:rPr>
      </w:pPr>
    </w:p>
    <w:p w14:paraId="3E7A9E99" w14:textId="77777777" w:rsidR="00AB1CCC" w:rsidRPr="00392E37" w:rsidRDefault="00AB1CCC" w:rsidP="00AB1CCC">
      <w:pPr>
        <w:tabs>
          <w:tab w:val="left" w:pos="8505"/>
        </w:tabs>
        <w:spacing w:after="0" w:line="240" w:lineRule="auto"/>
        <w:ind w:left="709" w:right="709"/>
        <w:contextualSpacing/>
        <w:jc w:val="both"/>
        <w:rPr>
          <w:rFonts w:ascii="Verdana" w:eastAsia="Times New Roman" w:hAnsi="Verdana" w:cs="Arial"/>
          <w:sz w:val="20"/>
          <w:szCs w:val="20"/>
          <w:lang w:eastAsia="es-ES_tradnl"/>
        </w:rPr>
      </w:pPr>
      <w:r w:rsidRPr="00392E37">
        <w:rPr>
          <w:rFonts w:ascii="Verdana" w:eastAsia="Times New Roman" w:hAnsi="Verdana" w:cs="Arial"/>
          <w:sz w:val="20"/>
          <w:szCs w:val="20"/>
          <w:lang w:eastAsia="es-ES_tradnl"/>
        </w:rPr>
        <w:t xml:space="preserve">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w:t>
      </w:r>
      <w:r w:rsidRPr="00392E37">
        <w:rPr>
          <w:rFonts w:ascii="Verdana" w:eastAsia="Times New Roman" w:hAnsi="Verdana" w:cs="Arial"/>
          <w:sz w:val="20"/>
          <w:szCs w:val="20"/>
          <w:lang w:eastAsia="es-ES_tradnl"/>
        </w:rPr>
        <w:lastRenderedPageBreak/>
        <w:t>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sidRPr="00392E37">
        <w:rPr>
          <w:rFonts w:ascii="Verdana" w:eastAsia="Times New Roman" w:hAnsi="Verdana" w:cs="Arial"/>
          <w:sz w:val="20"/>
          <w:szCs w:val="20"/>
          <w:vertAlign w:val="superscript"/>
          <w:lang w:eastAsia="es-ES_tradnl"/>
        </w:rPr>
        <w:footnoteReference w:id="2"/>
      </w:r>
      <w:r w:rsidRPr="00392E37">
        <w:rPr>
          <w:rFonts w:ascii="Verdana" w:eastAsia="Times New Roman" w:hAnsi="Verdana" w:cs="Arial"/>
          <w:sz w:val="20"/>
          <w:szCs w:val="20"/>
          <w:lang w:eastAsia="es-ES_tradnl"/>
        </w:rPr>
        <w:t>.</w:t>
      </w:r>
    </w:p>
    <w:p w14:paraId="01233AF3" w14:textId="77777777" w:rsidR="00AB1CCC" w:rsidRPr="00392E37" w:rsidRDefault="00AB1CCC" w:rsidP="00AB1CCC">
      <w:pPr>
        <w:spacing w:after="0" w:line="276" w:lineRule="auto"/>
        <w:contextualSpacing/>
        <w:jc w:val="both"/>
        <w:rPr>
          <w:rFonts w:ascii="Verdana" w:eastAsia="Times New Roman" w:hAnsi="Verdana" w:cs="Arial"/>
          <w:lang w:eastAsia="es-ES_tradnl"/>
        </w:rPr>
      </w:pPr>
    </w:p>
    <w:p w14:paraId="3F993287" w14:textId="77777777" w:rsidR="00AB1CCC" w:rsidRPr="00392E37" w:rsidRDefault="00AB1CCC" w:rsidP="00AB1CCC">
      <w:pPr>
        <w:spacing w:after="120" w:line="276" w:lineRule="auto"/>
        <w:ind w:firstLine="709"/>
        <w:jc w:val="both"/>
        <w:rPr>
          <w:rFonts w:ascii="Verdana" w:eastAsia="Times New Roman" w:hAnsi="Verdana" w:cs="Arial"/>
          <w:lang w:eastAsia="es-ES_tradnl"/>
        </w:rPr>
      </w:pPr>
      <w:r w:rsidRPr="00392E37">
        <w:rPr>
          <w:rFonts w:ascii="Verdana" w:eastAsia="Times New Roman" w:hAnsi="Verdana" w:cs="Arial"/>
          <w:lang w:eastAsia="es-ES_tradnl"/>
        </w:rPr>
        <w:t>El artículo 6.1 de la Ley 1150 de 2007 dispone que el RUP es plena prueba de la información que contiene</w:t>
      </w:r>
      <w:r w:rsidRPr="00392E37">
        <w:rPr>
          <w:rFonts w:ascii="Verdana" w:eastAsia="Times New Roman" w:hAnsi="Verdana" w:cs="Arial"/>
          <w:vertAlign w:val="superscript"/>
          <w:lang w:eastAsia="es-ES_tradnl"/>
        </w:rPr>
        <w:footnoteReference w:id="3"/>
      </w:r>
      <w:r w:rsidRPr="00392E37">
        <w:rPr>
          <w:rFonts w:ascii="Verdana" w:eastAsia="Times New Roman" w:hAnsi="Verdana" w:cs="Arial"/>
          <w:lang w:eastAsia="es-ES_tradnl"/>
        </w:rPr>
        <w:t>. Por su parte, el artículo 5.1, al fijar los criterios que deben tener en cuenta las Entidades Estatales para garantizar la selección objetiva, dispone que las cámaras de comercio verificarán la información suministrada por las personas naturales o jurídicas para la inscripción en el registro. Esta información debe tenerse en cuenta por parte de las Entidades Estatales en los Procedimientos de Contratación en los que es exigible el RUP</w:t>
      </w:r>
      <w:r w:rsidRPr="00392E37">
        <w:rPr>
          <w:rFonts w:ascii="Verdana" w:eastAsia="Times New Roman" w:hAnsi="Verdana" w:cs="Arial"/>
          <w:vertAlign w:val="superscript"/>
          <w:lang w:eastAsia="es-ES_tradnl"/>
        </w:rPr>
        <w:footnoteReference w:id="4"/>
      </w:r>
      <w:r w:rsidRPr="00392E37">
        <w:rPr>
          <w:rFonts w:ascii="Verdana" w:eastAsia="Times New Roman" w:hAnsi="Verdana" w:cs="Arial"/>
          <w:lang w:eastAsia="es-ES_tradnl"/>
        </w:rPr>
        <w:t xml:space="preserve">. </w:t>
      </w:r>
    </w:p>
    <w:p w14:paraId="73342C00" w14:textId="77777777" w:rsidR="00AB1CCC" w:rsidRDefault="00AB1CCC" w:rsidP="00AB1CCC">
      <w:pPr>
        <w:spacing w:after="120" w:line="276" w:lineRule="auto"/>
        <w:ind w:firstLine="709"/>
        <w:jc w:val="both"/>
        <w:rPr>
          <w:rFonts w:ascii="Verdana" w:eastAsia="Times New Roman" w:hAnsi="Verdana" w:cs="Arial"/>
          <w:lang w:eastAsia="es-ES_tradnl"/>
        </w:rPr>
      </w:pPr>
      <w:r w:rsidRPr="00392E37">
        <w:rPr>
          <w:rFonts w:ascii="Verdana" w:eastAsia="Times New Roman" w:hAnsi="Verdana" w:cs="Arial"/>
          <w:lang w:eastAsia="es-ES_tradnl"/>
        </w:rPr>
        <w:t xml:space="preserve">No obstante,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w:t>
      </w:r>
      <w:r w:rsidRPr="00392E37">
        <w:rPr>
          <w:rFonts w:ascii="Verdana" w:eastAsia="Times New Roman" w:hAnsi="Verdana" w:cs="Arial"/>
          <w:lang w:eastAsia="es-ES_tradnl"/>
        </w:rPr>
        <w:lastRenderedPageBreak/>
        <w:t>industriales y comerciales del Estado y las sociedades de economía mixta, que tengan por objeto el desarrollo de sus actividades industriales y comerciales</w:t>
      </w:r>
      <w:r>
        <w:rPr>
          <w:rFonts w:ascii="Verdana" w:eastAsia="Times New Roman" w:hAnsi="Verdana" w:cs="Arial"/>
          <w:lang w:eastAsia="es-ES_tradnl"/>
        </w:rPr>
        <w:t xml:space="preserve">. </w:t>
      </w:r>
    </w:p>
    <w:p w14:paraId="3388E1D4" w14:textId="77777777" w:rsidR="00AB1CCC" w:rsidRPr="00392E37" w:rsidRDefault="00AB1CCC" w:rsidP="00AB1CCC">
      <w:pPr>
        <w:spacing w:after="120" w:line="276" w:lineRule="auto"/>
        <w:ind w:firstLine="709"/>
        <w:jc w:val="both"/>
        <w:rPr>
          <w:rFonts w:ascii="Verdana" w:eastAsia="Times New Roman" w:hAnsi="Verdana" w:cs="Arial"/>
          <w:lang w:eastAsia="es-ES_tradnl"/>
        </w:rPr>
      </w:pPr>
      <w:r>
        <w:rPr>
          <w:rFonts w:ascii="Verdana" w:eastAsia="Times New Roman" w:hAnsi="Verdana" w:cs="Arial"/>
          <w:lang w:val="es-ES_tradnl" w:eastAsia="es-ES_tradnl"/>
        </w:rPr>
        <w:t>Las anteriores</w:t>
      </w:r>
      <w:r w:rsidRPr="00392E37">
        <w:rPr>
          <w:rFonts w:ascii="Verdana" w:eastAsia="Times New Roman" w:hAnsi="Verdana" w:cs="Arial"/>
          <w:lang w:val="es-ES_tradnl" w:eastAsia="es-ES_tradnl"/>
        </w:rPr>
        <w:t xml:space="preserve"> excepciones son taxativas y se rigen por una interpretación restrictiva. Así lo dispone el artículo 2.2.1.1.1.5.1 del Decreto 1082 de 2015, al prescribir que la inscripción en el RUP es imperativa para los sujetos mencionados en el primer inciso del artículo 6 de la Ley 1150 de 2007, salvo las excepciones previstas de forma taxativa en la ley. </w:t>
      </w:r>
      <w:r w:rsidRPr="00392E37">
        <w:rPr>
          <w:rFonts w:ascii="Verdana" w:eastAsia="Times New Roman" w:hAnsi="Verdana" w:cs="Arial"/>
          <w:lang w:eastAsia="es-ES_tradnl"/>
        </w:rPr>
        <w:t>Adicionalmente, el numeral 6.1. del artículo 6 de la Ley 1150 de 2007 establece que cuando sea necesario verificar requisitos o información que no reposa en RUP, la entidad podrá solicitar información adicional –por ejemplo, longitudes de obra, especificaciones técnicas, etc.– solo para complementar la información contenida en el RUP</w:t>
      </w:r>
      <w:r w:rsidRPr="00392E37">
        <w:rPr>
          <w:rFonts w:ascii="Verdana" w:eastAsia="Times New Roman" w:hAnsi="Verdana" w:cs="Arial"/>
          <w:vertAlign w:val="superscript"/>
          <w:lang w:eastAsia="es-ES_tradnl"/>
        </w:rPr>
        <w:footnoteReference w:id="5"/>
      </w:r>
      <w:r w:rsidRPr="00392E37">
        <w:rPr>
          <w:rFonts w:ascii="Verdana" w:eastAsia="Times New Roman" w:hAnsi="Verdana" w:cs="Arial"/>
          <w:lang w:eastAsia="es-ES_tradnl"/>
        </w:rPr>
        <w:t>.</w:t>
      </w:r>
    </w:p>
    <w:p w14:paraId="254C5629" w14:textId="77777777" w:rsidR="00AB1CCC" w:rsidRPr="00392E37" w:rsidRDefault="00AB1CCC" w:rsidP="00AB1CCC">
      <w:pPr>
        <w:spacing w:after="120" w:line="276" w:lineRule="auto"/>
        <w:ind w:firstLine="709"/>
        <w:jc w:val="both"/>
        <w:rPr>
          <w:rFonts w:ascii="Verdana" w:eastAsia="Times New Roman" w:hAnsi="Verdana" w:cs="Arial"/>
          <w:lang w:eastAsia="es-ES_tradnl"/>
        </w:rPr>
      </w:pPr>
      <w:r w:rsidRPr="00392E37">
        <w:rPr>
          <w:rFonts w:ascii="Verdana" w:eastAsia="Times New Roman" w:hAnsi="Verdana" w:cs="Arial"/>
          <w:lang w:eastAsia="es-ES_tradnl"/>
        </w:rPr>
        <w:t>Cuando se trata de los procesos exceptuados de la obligación de inscripción en el RUP, como las entidades no pueden solicitarlo, para verificar las condiciones de experiencia, capacidad financiera y de organización de los proponentes, deben recurrir a otros medios de prueba que garanticen la selección objetiva, siempre que sean adecuados y proporcionales para promover la libre participación de los oferentes</w:t>
      </w:r>
      <w:r w:rsidRPr="00392E37">
        <w:rPr>
          <w:rFonts w:ascii="Verdana" w:eastAsia="Times New Roman" w:hAnsi="Verdana" w:cs="Arial"/>
          <w:vertAlign w:val="superscript"/>
          <w:lang w:eastAsia="es-ES_tradnl"/>
        </w:rPr>
        <w:footnoteReference w:id="6"/>
      </w:r>
      <w:r w:rsidRPr="00392E37">
        <w:rPr>
          <w:rFonts w:ascii="Verdana" w:eastAsia="Times New Roman" w:hAnsi="Verdana" w:cs="Arial"/>
          <w:lang w:eastAsia="es-ES_tradnl"/>
        </w:rPr>
        <w:t>. Lo anterior fue ratificado por el Consejo de Estado cuando enumeró las excepciones en las cuales las entidades tienen la obligación de verificar los requisitos habilitantes de los proponentes</w:t>
      </w:r>
      <w:r w:rsidRPr="00392E37">
        <w:rPr>
          <w:rFonts w:ascii="Verdana" w:eastAsia="Times New Roman" w:hAnsi="Verdana" w:cs="Arial"/>
          <w:vertAlign w:val="superscript"/>
          <w:lang w:eastAsia="es-ES_tradnl"/>
        </w:rPr>
        <w:footnoteReference w:id="7"/>
      </w:r>
      <w:r w:rsidRPr="00392E37">
        <w:rPr>
          <w:rFonts w:ascii="Verdana" w:eastAsia="Times New Roman" w:hAnsi="Verdana" w:cs="Arial"/>
          <w:lang w:eastAsia="es-ES_tradnl"/>
        </w:rPr>
        <w:t xml:space="preserve">.  </w:t>
      </w:r>
    </w:p>
    <w:p w14:paraId="7C923C0E" w14:textId="77777777" w:rsidR="00AB1CCC" w:rsidRPr="00392E37" w:rsidRDefault="00AB1CCC" w:rsidP="00AB1CCC">
      <w:pPr>
        <w:spacing w:after="120" w:line="276" w:lineRule="auto"/>
        <w:ind w:firstLine="709"/>
        <w:jc w:val="both"/>
        <w:rPr>
          <w:rFonts w:ascii="Verdana" w:eastAsia="Times New Roman" w:hAnsi="Verdana" w:cs="Arial"/>
          <w:lang w:eastAsia="es-ES_tradnl"/>
        </w:rPr>
      </w:pPr>
      <w:r w:rsidRPr="00392E37">
        <w:rPr>
          <w:rFonts w:ascii="Verdana" w:eastAsia="Times New Roman" w:hAnsi="Verdana" w:cs="Arial"/>
          <w:lang w:eastAsia="es-ES_tradnl"/>
        </w:rPr>
        <w:t>Ahora bien, el inciso 1 del artículo 6 de la Ley 1150 de 2007</w:t>
      </w:r>
      <w:r w:rsidRPr="00392E37">
        <w:rPr>
          <w:rFonts w:ascii="Verdana" w:eastAsia="Times New Roman" w:hAnsi="Verdana" w:cs="Arial"/>
          <w:vertAlign w:val="superscript"/>
          <w:lang w:eastAsia="es-ES_tradnl"/>
        </w:rPr>
        <w:footnoteReference w:id="8"/>
      </w:r>
      <w:r w:rsidRPr="00392E37">
        <w:rPr>
          <w:rFonts w:ascii="Verdana" w:eastAsia="Times New Roman" w:hAnsi="Verdana" w:cs="Arial"/>
          <w:lang w:eastAsia="es-ES_tradnl"/>
        </w:rPr>
        <w:t xml:space="preserve">, mediante el cual se regulan los sujetos que deben inscribirse en el RUP, señaló que deben </w:t>
      </w:r>
      <w:r w:rsidRPr="00392E37">
        <w:rPr>
          <w:rFonts w:ascii="Verdana" w:eastAsia="Times New Roman" w:hAnsi="Verdana" w:cs="Arial"/>
          <w:lang w:eastAsia="es-ES_tradnl"/>
        </w:rPr>
        <w:lastRenderedPageBreak/>
        <w:t>hacerlo las personas, naturales o jurídicas, nacionales o extranjeras que tengan domicilio o sucursal en el país. Estas personas tienen la obligación de registrarse en el RUP, en dos (2) casos: a) pretendan celebrar contratos estatales y b) el Procedimiento de Contratación sea de aquellos en los cuales no se exceptúa el RUP, de acuerdo con el inciso 2 del artículo 6 de la Ley 1150 de 2007</w:t>
      </w:r>
      <w:r w:rsidRPr="00392E37">
        <w:rPr>
          <w:rFonts w:ascii="Verdana" w:eastAsia="Times New Roman" w:hAnsi="Verdana" w:cs="Arial"/>
          <w:vertAlign w:val="superscript"/>
          <w:lang w:eastAsia="es-ES_tradnl"/>
        </w:rPr>
        <w:footnoteReference w:id="9"/>
      </w:r>
      <w:r w:rsidRPr="00392E37">
        <w:rPr>
          <w:rFonts w:ascii="Verdana" w:eastAsia="Times New Roman" w:hAnsi="Verdana" w:cs="Arial"/>
          <w:lang w:eastAsia="es-ES_tradnl"/>
        </w:rPr>
        <w:t xml:space="preserve">. </w:t>
      </w:r>
    </w:p>
    <w:p w14:paraId="1116EB23" w14:textId="77777777" w:rsidR="00AB1CCC" w:rsidRPr="00392E37" w:rsidRDefault="00AB1CCC" w:rsidP="00AB1CCC">
      <w:pPr>
        <w:widowControl w:val="0"/>
        <w:autoSpaceDE w:val="0"/>
        <w:autoSpaceDN w:val="0"/>
        <w:spacing w:after="120" w:line="276" w:lineRule="auto"/>
        <w:ind w:firstLine="709"/>
        <w:jc w:val="both"/>
        <w:rPr>
          <w:rFonts w:ascii="Verdana" w:eastAsia="Times New Roman" w:hAnsi="Verdana" w:cs="Arial"/>
          <w:lang w:eastAsia="es-ES_tradnl"/>
        </w:rPr>
      </w:pPr>
      <w:r>
        <w:rPr>
          <w:rFonts w:ascii="Verdana" w:eastAsia="Times New Roman" w:hAnsi="Verdana" w:cs="Arial"/>
          <w:lang w:eastAsia="es-ES_tradnl"/>
        </w:rPr>
        <w:t>En desarrollo del marco legal expuesto</w:t>
      </w:r>
      <w:r w:rsidRPr="00392E37">
        <w:rPr>
          <w:rFonts w:ascii="Verdana" w:eastAsia="Times New Roman" w:hAnsi="Verdana" w:cs="Arial"/>
          <w:lang w:eastAsia="es-ES_tradnl"/>
        </w:rPr>
        <w:t>, el Decreto 1082 de 2015</w:t>
      </w:r>
      <w:r w:rsidRPr="00392E37">
        <w:rPr>
          <w:rFonts w:ascii="Verdana" w:eastAsia="Times New Roman" w:hAnsi="Verdana" w:cs="Arial"/>
          <w:vertAlign w:val="superscript"/>
          <w:lang w:eastAsia="es-ES_tradnl"/>
        </w:rPr>
        <w:footnoteReference w:id="10"/>
      </w:r>
      <w:r w:rsidRPr="00392E37">
        <w:rPr>
          <w:rFonts w:ascii="Verdana" w:eastAsia="Times New Roman" w:hAnsi="Verdana" w:cs="Arial"/>
          <w:lang w:eastAsia="es-ES_tradnl"/>
        </w:rPr>
        <w:t xml:space="preserve"> dispone quiénes deben inscribirse en el RUP, el momento de la renovación del registro, la información requerida para la inscripción, renovación o actualización</w:t>
      </w:r>
      <w:r w:rsidRPr="00392E37">
        <w:rPr>
          <w:rStyle w:val="Refdenotaalpie"/>
          <w:rFonts w:ascii="Verdana" w:eastAsia="Times New Roman" w:hAnsi="Verdana" w:cs="Arial"/>
          <w:lang w:eastAsia="es-ES_tradnl"/>
        </w:rPr>
        <w:footnoteReference w:id="11"/>
      </w:r>
      <w:r w:rsidRPr="00392E37">
        <w:rPr>
          <w:rFonts w:ascii="Verdana" w:eastAsia="Times New Roman" w:hAnsi="Verdana" w:cs="Arial"/>
          <w:lang w:eastAsia="es-ES_tradnl"/>
        </w:rPr>
        <w:t xml:space="preserve"> y la </w:t>
      </w:r>
      <w:r w:rsidRPr="00392E37">
        <w:rPr>
          <w:rFonts w:ascii="Verdana" w:eastAsia="Times New Roman" w:hAnsi="Verdana" w:cs="Arial"/>
          <w:lang w:eastAsia="es-ES_tradnl"/>
        </w:rPr>
        <w:lastRenderedPageBreak/>
        <w:t>posibilidad de solicitar la cancelación de la inscripción, en cualquier momento ante la cámara de comercio correspondiente</w:t>
      </w:r>
      <w:r w:rsidRPr="00392E37">
        <w:rPr>
          <w:rFonts w:ascii="Verdana" w:eastAsia="Times New Roman" w:hAnsi="Verdana" w:cs="Arial"/>
          <w:vertAlign w:val="superscript"/>
          <w:lang w:eastAsia="es-ES_tradnl"/>
        </w:rPr>
        <w:footnoteReference w:id="12"/>
      </w:r>
      <w:r w:rsidRPr="00392E37">
        <w:rPr>
          <w:rFonts w:ascii="Verdana" w:eastAsia="Times New Roman" w:hAnsi="Verdana" w:cs="Arial"/>
          <w:lang w:eastAsia="es-ES_tradnl"/>
        </w:rPr>
        <w:t>.</w:t>
      </w:r>
    </w:p>
    <w:p w14:paraId="37474F8B" w14:textId="77777777" w:rsidR="00AB1CCC" w:rsidRPr="00392E37" w:rsidRDefault="00AB1CCC" w:rsidP="00AB1CCC">
      <w:pPr>
        <w:widowControl w:val="0"/>
        <w:autoSpaceDE w:val="0"/>
        <w:autoSpaceDN w:val="0"/>
        <w:spacing w:after="120" w:line="276" w:lineRule="auto"/>
        <w:ind w:firstLine="709"/>
        <w:jc w:val="both"/>
        <w:rPr>
          <w:rFonts w:ascii="Verdana" w:eastAsia="Arial" w:hAnsi="Verdana" w:cs="Arial"/>
          <w:b/>
          <w:lang w:val="es-ES"/>
        </w:rPr>
      </w:pPr>
      <w:r w:rsidRPr="00392E37">
        <w:rPr>
          <w:rFonts w:ascii="Verdana" w:eastAsia="Times New Roman" w:hAnsi="Verdana" w:cs="Arial"/>
          <w:lang w:eastAsia="es-ES_tradnl"/>
        </w:rPr>
        <w:t>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6 de la Ley 1150 de 2007.</w:t>
      </w:r>
      <w:bookmarkStart w:id="3" w:name="_Hlk104368148"/>
    </w:p>
    <w:p w14:paraId="45C35951" w14:textId="77777777" w:rsidR="00AB1CCC" w:rsidRPr="00392E37" w:rsidRDefault="00AB1CCC" w:rsidP="00AB1CCC">
      <w:pPr>
        <w:widowControl w:val="0"/>
        <w:autoSpaceDE w:val="0"/>
        <w:autoSpaceDN w:val="0"/>
        <w:spacing w:after="120" w:line="276" w:lineRule="auto"/>
        <w:ind w:firstLine="709"/>
        <w:jc w:val="both"/>
        <w:rPr>
          <w:rFonts w:ascii="Verdana" w:eastAsia="Arial" w:hAnsi="Verdana" w:cs="Arial"/>
          <w:b/>
          <w:lang w:val="es-ES"/>
        </w:rPr>
      </w:pPr>
      <w:bookmarkStart w:id="4" w:name="_Hlk107927340"/>
      <w:r>
        <w:rPr>
          <w:rFonts w:ascii="Verdana" w:hAnsi="Verdana" w:cs="Arial"/>
        </w:rPr>
        <w:t>Ahora bien, en relación con la firmeza del RUP, debe señalarse que, e</w:t>
      </w:r>
      <w:r w:rsidRPr="00392E37">
        <w:rPr>
          <w:rFonts w:ascii="Verdana" w:hAnsi="Verdana" w:cs="Arial"/>
        </w:rPr>
        <w:t>n concordancia</w:t>
      </w:r>
      <w:r w:rsidRPr="00392E37">
        <w:rPr>
          <w:rFonts w:ascii="Verdana" w:hAnsi="Verdana" w:cs="Arial"/>
          <w:spacing w:val="-4"/>
        </w:rPr>
        <w:t xml:space="preserve"> </w:t>
      </w:r>
      <w:r w:rsidRPr="00392E37">
        <w:rPr>
          <w:rFonts w:ascii="Verdana" w:hAnsi="Verdana" w:cs="Arial"/>
        </w:rPr>
        <w:t>con</w:t>
      </w:r>
      <w:r w:rsidRPr="00392E37">
        <w:rPr>
          <w:rFonts w:ascii="Verdana" w:hAnsi="Verdana" w:cs="Arial"/>
          <w:spacing w:val="-5"/>
        </w:rPr>
        <w:t xml:space="preserve"> </w:t>
      </w:r>
      <w:r w:rsidRPr="00392E37">
        <w:rPr>
          <w:rFonts w:ascii="Verdana" w:hAnsi="Verdana" w:cs="Arial"/>
        </w:rPr>
        <w:t>lo</w:t>
      </w:r>
      <w:r w:rsidRPr="00392E37">
        <w:rPr>
          <w:rFonts w:ascii="Verdana" w:hAnsi="Verdana" w:cs="Arial"/>
          <w:spacing w:val="-4"/>
        </w:rPr>
        <w:t xml:space="preserve"> </w:t>
      </w:r>
      <w:r w:rsidRPr="00392E37">
        <w:rPr>
          <w:rFonts w:ascii="Verdana" w:hAnsi="Verdana" w:cs="Arial"/>
        </w:rPr>
        <w:t>establecido</w:t>
      </w:r>
      <w:r w:rsidRPr="00392E37">
        <w:rPr>
          <w:rFonts w:ascii="Verdana" w:hAnsi="Verdana" w:cs="Arial"/>
          <w:spacing w:val="-4"/>
        </w:rPr>
        <w:t xml:space="preserve"> </w:t>
      </w:r>
      <w:r w:rsidRPr="00392E37">
        <w:rPr>
          <w:rFonts w:ascii="Verdana" w:hAnsi="Verdana" w:cs="Arial"/>
        </w:rPr>
        <w:t>en</w:t>
      </w:r>
      <w:r w:rsidRPr="00392E37">
        <w:rPr>
          <w:rFonts w:ascii="Verdana" w:hAnsi="Verdana" w:cs="Arial"/>
          <w:spacing w:val="-5"/>
        </w:rPr>
        <w:t xml:space="preserve"> </w:t>
      </w:r>
      <w:r w:rsidRPr="00392E37">
        <w:rPr>
          <w:rFonts w:ascii="Verdana" w:hAnsi="Verdana" w:cs="Arial"/>
        </w:rPr>
        <w:t>el</w:t>
      </w:r>
      <w:r w:rsidRPr="00392E37">
        <w:rPr>
          <w:rFonts w:ascii="Verdana" w:hAnsi="Verdana" w:cs="Arial"/>
          <w:spacing w:val="-4"/>
        </w:rPr>
        <w:t xml:space="preserve"> </w:t>
      </w:r>
      <w:r w:rsidRPr="00392E37">
        <w:rPr>
          <w:rFonts w:ascii="Verdana" w:hAnsi="Verdana" w:cs="Arial"/>
        </w:rPr>
        <w:t>numeral</w:t>
      </w:r>
      <w:r w:rsidRPr="00392E37">
        <w:rPr>
          <w:rFonts w:ascii="Verdana" w:hAnsi="Verdana" w:cs="Arial"/>
          <w:spacing w:val="-4"/>
        </w:rPr>
        <w:t xml:space="preserve"> </w:t>
      </w:r>
      <w:r w:rsidRPr="00392E37">
        <w:rPr>
          <w:rFonts w:ascii="Verdana" w:hAnsi="Verdana" w:cs="Arial"/>
        </w:rPr>
        <w:t>6.3</w:t>
      </w:r>
      <w:r w:rsidRPr="00392E37">
        <w:rPr>
          <w:rFonts w:ascii="Verdana" w:hAnsi="Verdana" w:cs="Arial"/>
          <w:spacing w:val="-5"/>
        </w:rPr>
        <w:t xml:space="preserve"> </w:t>
      </w:r>
      <w:r w:rsidRPr="00392E37">
        <w:rPr>
          <w:rFonts w:ascii="Verdana" w:hAnsi="Verdana" w:cs="Arial"/>
        </w:rPr>
        <w:t>de</w:t>
      </w:r>
      <w:r w:rsidRPr="00392E37">
        <w:rPr>
          <w:rFonts w:ascii="Verdana" w:hAnsi="Verdana" w:cs="Arial"/>
          <w:spacing w:val="-4"/>
        </w:rPr>
        <w:t xml:space="preserve"> </w:t>
      </w:r>
      <w:r w:rsidRPr="00392E37">
        <w:rPr>
          <w:rFonts w:ascii="Verdana" w:hAnsi="Verdana" w:cs="Arial"/>
        </w:rPr>
        <w:t>la</w:t>
      </w:r>
      <w:r w:rsidRPr="00392E37">
        <w:rPr>
          <w:rFonts w:ascii="Verdana" w:hAnsi="Verdana" w:cs="Arial"/>
          <w:spacing w:val="-4"/>
        </w:rPr>
        <w:t xml:space="preserve"> </w:t>
      </w:r>
      <w:r w:rsidRPr="00392E37">
        <w:rPr>
          <w:rFonts w:ascii="Verdana" w:hAnsi="Verdana" w:cs="Arial"/>
        </w:rPr>
        <w:t>Ley</w:t>
      </w:r>
      <w:r w:rsidRPr="00392E37">
        <w:rPr>
          <w:rFonts w:ascii="Verdana" w:hAnsi="Verdana" w:cs="Arial"/>
          <w:spacing w:val="-4"/>
        </w:rPr>
        <w:t xml:space="preserve"> </w:t>
      </w:r>
      <w:r w:rsidRPr="00392E37">
        <w:rPr>
          <w:rFonts w:ascii="Verdana" w:hAnsi="Verdana" w:cs="Arial"/>
        </w:rPr>
        <w:t>1150</w:t>
      </w:r>
      <w:r w:rsidRPr="00392E37">
        <w:rPr>
          <w:rFonts w:ascii="Verdana" w:hAnsi="Verdana" w:cs="Arial"/>
          <w:spacing w:val="-5"/>
        </w:rPr>
        <w:t xml:space="preserve"> </w:t>
      </w:r>
      <w:r w:rsidRPr="00392E37">
        <w:rPr>
          <w:rFonts w:ascii="Verdana" w:hAnsi="Verdana" w:cs="Arial"/>
        </w:rPr>
        <w:t>de</w:t>
      </w:r>
      <w:r w:rsidRPr="00392E37">
        <w:rPr>
          <w:rFonts w:ascii="Verdana" w:hAnsi="Verdana" w:cs="Arial"/>
          <w:spacing w:val="-4"/>
        </w:rPr>
        <w:t xml:space="preserve"> </w:t>
      </w:r>
      <w:r w:rsidRPr="00392E37">
        <w:rPr>
          <w:rFonts w:ascii="Verdana" w:hAnsi="Verdana" w:cs="Arial"/>
        </w:rPr>
        <w:t>2007, la cámara de comercio, verificada la información aportada por el proponente, publicará el acto de inscripción del RUP</w:t>
      </w:r>
      <w:r>
        <w:rPr>
          <w:rFonts w:ascii="Verdana" w:hAnsi="Verdana" w:cs="Arial"/>
        </w:rPr>
        <w:t>. C</w:t>
      </w:r>
      <w:r w:rsidRPr="00392E37">
        <w:rPr>
          <w:rFonts w:ascii="Verdana" w:hAnsi="Verdana" w:cs="Arial"/>
        </w:rPr>
        <w:t>ontra</w:t>
      </w:r>
      <w:r>
        <w:rPr>
          <w:rFonts w:ascii="Verdana" w:hAnsi="Verdana" w:cs="Arial"/>
        </w:rPr>
        <w:t xml:space="preserve"> dicho acto </w:t>
      </w:r>
      <w:r w:rsidRPr="00392E37">
        <w:rPr>
          <w:rFonts w:ascii="Verdana" w:hAnsi="Verdana" w:cs="Arial"/>
        </w:rPr>
        <w:t>cualquier</w:t>
      </w:r>
      <w:r w:rsidRPr="00392E37">
        <w:rPr>
          <w:rFonts w:ascii="Verdana" w:hAnsi="Verdana" w:cs="Arial"/>
          <w:spacing w:val="1"/>
        </w:rPr>
        <w:t xml:space="preserve"> </w:t>
      </w:r>
      <w:r w:rsidRPr="00392E37">
        <w:rPr>
          <w:rFonts w:ascii="Verdana" w:hAnsi="Verdana" w:cs="Arial"/>
        </w:rPr>
        <w:t>persona podrá interponer recurso de reposición dentro de los diez (10) días hábiles</w:t>
      </w:r>
      <w:r w:rsidRPr="00392E37">
        <w:rPr>
          <w:rFonts w:ascii="Verdana" w:hAnsi="Verdana" w:cs="Arial"/>
          <w:spacing w:val="1"/>
        </w:rPr>
        <w:t xml:space="preserve"> </w:t>
      </w:r>
      <w:r w:rsidRPr="00392E37">
        <w:rPr>
          <w:rFonts w:ascii="Verdana" w:hAnsi="Verdana" w:cs="Arial"/>
        </w:rPr>
        <w:t>siguientes</w:t>
      </w:r>
      <w:r w:rsidRPr="00392E37">
        <w:rPr>
          <w:rFonts w:ascii="Verdana" w:hAnsi="Verdana" w:cs="Arial"/>
          <w:spacing w:val="1"/>
        </w:rPr>
        <w:t xml:space="preserve"> </w:t>
      </w:r>
      <w:r w:rsidRPr="00392E37">
        <w:rPr>
          <w:rFonts w:ascii="Verdana" w:hAnsi="Verdana" w:cs="Arial"/>
        </w:rPr>
        <w:t>contados</w:t>
      </w:r>
      <w:r w:rsidRPr="00392E37">
        <w:rPr>
          <w:rFonts w:ascii="Verdana" w:hAnsi="Verdana" w:cs="Arial"/>
          <w:spacing w:val="1"/>
        </w:rPr>
        <w:t xml:space="preserve"> </w:t>
      </w:r>
      <w:r w:rsidRPr="00392E37">
        <w:rPr>
          <w:rFonts w:ascii="Verdana" w:hAnsi="Verdana" w:cs="Arial"/>
        </w:rPr>
        <w:t>a</w:t>
      </w:r>
      <w:r w:rsidRPr="00392E37">
        <w:rPr>
          <w:rFonts w:ascii="Verdana" w:hAnsi="Verdana" w:cs="Arial"/>
          <w:spacing w:val="1"/>
        </w:rPr>
        <w:t xml:space="preserve"> </w:t>
      </w:r>
      <w:r w:rsidRPr="00392E37">
        <w:rPr>
          <w:rFonts w:ascii="Verdana" w:hAnsi="Verdana" w:cs="Arial"/>
        </w:rPr>
        <w:t>partir</w:t>
      </w:r>
      <w:r w:rsidRPr="00392E37">
        <w:rPr>
          <w:rFonts w:ascii="Verdana" w:hAnsi="Verdana" w:cs="Arial"/>
          <w:spacing w:val="1"/>
        </w:rPr>
        <w:t xml:space="preserve"> </w:t>
      </w:r>
      <w:r w:rsidRPr="00392E37">
        <w:rPr>
          <w:rFonts w:ascii="Verdana" w:hAnsi="Verdana" w:cs="Arial"/>
        </w:rPr>
        <w:t>de</w:t>
      </w:r>
      <w:r w:rsidRPr="00392E37">
        <w:rPr>
          <w:rFonts w:ascii="Verdana" w:hAnsi="Verdana" w:cs="Arial"/>
          <w:spacing w:val="1"/>
        </w:rPr>
        <w:t xml:space="preserve"> </w:t>
      </w:r>
      <w:r w:rsidRPr="00392E37">
        <w:rPr>
          <w:rFonts w:ascii="Verdana" w:hAnsi="Verdana" w:cs="Arial"/>
        </w:rPr>
        <w:t>su</w:t>
      </w:r>
      <w:r w:rsidRPr="00392E37">
        <w:rPr>
          <w:rFonts w:ascii="Verdana" w:hAnsi="Verdana" w:cs="Arial"/>
          <w:spacing w:val="1"/>
        </w:rPr>
        <w:t xml:space="preserve"> </w:t>
      </w:r>
      <w:r w:rsidRPr="00392E37">
        <w:rPr>
          <w:rFonts w:ascii="Verdana" w:hAnsi="Verdana" w:cs="Arial"/>
        </w:rPr>
        <w:t>publicación</w:t>
      </w:r>
      <w:r w:rsidRPr="00392E37">
        <w:rPr>
          <w:rFonts w:ascii="Verdana" w:hAnsi="Verdana" w:cs="Arial"/>
          <w:spacing w:val="1"/>
        </w:rPr>
        <w:t xml:space="preserve"> </w:t>
      </w:r>
      <w:r w:rsidRPr="00392E37">
        <w:rPr>
          <w:rFonts w:ascii="Verdana" w:hAnsi="Verdana" w:cs="Arial"/>
        </w:rPr>
        <w:t>–posibilidad</w:t>
      </w:r>
      <w:r w:rsidRPr="00392E37">
        <w:rPr>
          <w:rFonts w:ascii="Verdana" w:hAnsi="Verdana" w:cs="Arial"/>
          <w:spacing w:val="1"/>
        </w:rPr>
        <w:t xml:space="preserve"> </w:t>
      </w:r>
      <w:r w:rsidRPr="00392E37">
        <w:rPr>
          <w:rFonts w:ascii="Verdana" w:hAnsi="Verdana" w:cs="Arial"/>
        </w:rPr>
        <w:t>aplicable</w:t>
      </w:r>
      <w:r w:rsidRPr="00392E37">
        <w:rPr>
          <w:rFonts w:ascii="Verdana" w:hAnsi="Verdana" w:cs="Arial"/>
          <w:spacing w:val="1"/>
        </w:rPr>
        <w:t xml:space="preserve"> </w:t>
      </w:r>
      <w:r w:rsidRPr="00392E37">
        <w:rPr>
          <w:rFonts w:ascii="Verdana" w:hAnsi="Verdana" w:cs="Arial"/>
        </w:rPr>
        <w:t>frente</w:t>
      </w:r>
      <w:r w:rsidRPr="00392E37">
        <w:rPr>
          <w:rFonts w:ascii="Verdana" w:hAnsi="Verdana" w:cs="Arial"/>
          <w:spacing w:val="1"/>
        </w:rPr>
        <w:t xml:space="preserve"> </w:t>
      </w:r>
      <w:r w:rsidRPr="00392E37">
        <w:rPr>
          <w:rFonts w:ascii="Verdana" w:hAnsi="Verdana" w:cs="Arial"/>
        </w:rPr>
        <w:t>a</w:t>
      </w:r>
      <w:r w:rsidRPr="00392E37">
        <w:rPr>
          <w:rFonts w:ascii="Verdana" w:hAnsi="Verdana" w:cs="Arial"/>
          <w:spacing w:val="1"/>
        </w:rPr>
        <w:t xml:space="preserve"> </w:t>
      </w:r>
      <w:r w:rsidRPr="00392E37">
        <w:rPr>
          <w:rFonts w:ascii="Verdana" w:hAnsi="Verdana" w:cs="Arial"/>
        </w:rPr>
        <w:t>la</w:t>
      </w:r>
      <w:r w:rsidRPr="00392E37">
        <w:rPr>
          <w:rFonts w:ascii="Verdana" w:hAnsi="Verdana" w:cs="Arial"/>
          <w:spacing w:val="1"/>
        </w:rPr>
        <w:t xml:space="preserve"> </w:t>
      </w:r>
      <w:r w:rsidRPr="00392E37">
        <w:rPr>
          <w:rFonts w:ascii="Verdana" w:hAnsi="Verdana" w:cs="Arial"/>
          <w:i/>
        </w:rPr>
        <w:lastRenderedPageBreak/>
        <w:t>inscripción, renovación o actualización–</w:t>
      </w:r>
      <w:bookmarkEnd w:id="3"/>
      <w:r w:rsidRPr="00392E37">
        <w:rPr>
          <w:rStyle w:val="Refdenotaalpie"/>
          <w:rFonts w:ascii="Verdana" w:hAnsi="Verdana" w:cs="Arial"/>
          <w:iCs/>
        </w:rPr>
        <w:footnoteReference w:id="13"/>
      </w:r>
      <w:r w:rsidRPr="00392E37">
        <w:rPr>
          <w:rFonts w:ascii="Verdana" w:hAnsi="Verdana" w:cs="Arial"/>
        </w:rPr>
        <w:t xml:space="preserve">. </w:t>
      </w:r>
      <w:bookmarkEnd w:id="4"/>
      <w:r w:rsidRPr="00392E37">
        <w:rPr>
          <w:rFonts w:ascii="Verdana" w:hAnsi="Verdana" w:cs="Arial"/>
        </w:rPr>
        <w:t>En firme el acto administrativo que realiza la</w:t>
      </w:r>
      <w:r w:rsidRPr="00392E37">
        <w:rPr>
          <w:rFonts w:ascii="Verdana" w:hAnsi="Verdana" w:cs="Arial"/>
          <w:spacing w:val="1"/>
        </w:rPr>
        <w:t xml:space="preserve"> </w:t>
      </w:r>
      <w:r w:rsidRPr="00392E37">
        <w:rPr>
          <w:rFonts w:ascii="Verdana" w:hAnsi="Verdana" w:cs="Arial"/>
        </w:rPr>
        <w:t>inscripción</w:t>
      </w:r>
      <w:r w:rsidRPr="00392E37">
        <w:rPr>
          <w:rFonts w:ascii="Verdana" w:hAnsi="Verdana" w:cs="Arial"/>
          <w:spacing w:val="-8"/>
        </w:rPr>
        <w:t xml:space="preserve"> </w:t>
      </w:r>
      <w:r w:rsidRPr="00392E37">
        <w:rPr>
          <w:rFonts w:ascii="Verdana" w:hAnsi="Verdana" w:cs="Arial"/>
        </w:rPr>
        <w:t>en</w:t>
      </w:r>
      <w:r w:rsidRPr="00392E37">
        <w:rPr>
          <w:rFonts w:ascii="Verdana" w:hAnsi="Verdana" w:cs="Arial"/>
          <w:spacing w:val="-9"/>
        </w:rPr>
        <w:t xml:space="preserve"> </w:t>
      </w:r>
      <w:r w:rsidRPr="00392E37">
        <w:rPr>
          <w:rFonts w:ascii="Verdana" w:hAnsi="Verdana" w:cs="Arial"/>
        </w:rPr>
        <w:t>el</w:t>
      </w:r>
      <w:r w:rsidRPr="00392E37">
        <w:rPr>
          <w:rFonts w:ascii="Verdana" w:hAnsi="Verdana" w:cs="Arial"/>
          <w:spacing w:val="-9"/>
        </w:rPr>
        <w:t xml:space="preserve"> </w:t>
      </w:r>
      <w:r w:rsidRPr="00392E37">
        <w:rPr>
          <w:rFonts w:ascii="Verdana" w:hAnsi="Verdana" w:cs="Arial"/>
        </w:rPr>
        <w:t>RUP</w:t>
      </w:r>
      <w:r w:rsidRPr="00392E37">
        <w:rPr>
          <w:rFonts w:ascii="Verdana" w:hAnsi="Verdana" w:cs="Arial"/>
          <w:spacing w:val="-7"/>
        </w:rPr>
        <w:t xml:space="preserve"> </w:t>
      </w:r>
      <w:r w:rsidRPr="00392E37">
        <w:rPr>
          <w:rFonts w:ascii="Verdana" w:hAnsi="Verdana" w:cs="Arial"/>
        </w:rPr>
        <w:t>se</w:t>
      </w:r>
      <w:r w:rsidRPr="00392E37">
        <w:rPr>
          <w:rFonts w:ascii="Verdana" w:hAnsi="Verdana" w:cs="Arial"/>
          <w:spacing w:val="-9"/>
        </w:rPr>
        <w:t xml:space="preserve"> </w:t>
      </w:r>
      <w:r w:rsidRPr="00392E37">
        <w:rPr>
          <w:rFonts w:ascii="Verdana" w:hAnsi="Verdana" w:cs="Arial"/>
        </w:rPr>
        <w:t>podrá</w:t>
      </w:r>
      <w:r w:rsidRPr="00392E37">
        <w:rPr>
          <w:rFonts w:ascii="Verdana" w:hAnsi="Verdana" w:cs="Arial"/>
          <w:spacing w:val="-9"/>
        </w:rPr>
        <w:t xml:space="preserve"> </w:t>
      </w:r>
      <w:r w:rsidRPr="00392E37">
        <w:rPr>
          <w:rFonts w:ascii="Verdana" w:hAnsi="Verdana" w:cs="Arial"/>
        </w:rPr>
        <w:t>demandar</w:t>
      </w:r>
      <w:r w:rsidRPr="00392E37">
        <w:rPr>
          <w:rFonts w:ascii="Verdana" w:hAnsi="Verdana" w:cs="Arial"/>
          <w:spacing w:val="-9"/>
        </w:rPr>
        <w:t xml:space="preserve"> </w:t>
      </w:r>
      <w:r w:rsidRPr="00392E37">
        <w:rPr>
          <w:rFonts w:ascii="Verdana" w:hAnsi="Verdana" w:cs="Arial"/>
        </w:rPr>
        <w:t>su</w:t>
      </w:r>
      <w:r w:rsidRPr="00392E37">
        <w:rPr>
          <w:rFonts w:ascii="Verdana" w:hAnsi="Verdana" w:cs="Arial"/>
          <w:spacing w:val="-8"/>
        </w:rPr>
        <w:t xml:space="preserve"> </w:t>
      </w:r>
      <w:r w:rsidRPr="00392E37">
        <w:rPr>
          <w:rFonts w:ascii="Verdana" w:hAnsi="Verdana" w:cs="Arial"/>
        </w:rPr>
        <w:t>nulidad,</w:t>
      </w:r>
      <w:r w:rsidRPr="00392E37">
        <w:rPr>
          <w:rFonts w:ascii="Verdana" w:hAnsi="Verdana" w:cs="Arial"/>
          <w:spacing w:val="-9"/>
        </w:rPr>
        <w:t xml:space="preserve"> </w:t>
      </w:r>
      <w:r w:rsidRPr="00392E37">
        <w:rPr>
          <w:rFonts w:ascii="Verdana" w:hAnsi="Verdana" w:cs="Arial"/>
        </w:rPr>
        <w:t>sin que la</w:t>
      </w:r>
      <w:r w:rsidRPr="00392E37">
        <w:rPr>
          <w:rFonts w:ascii="Verdana" w:hAnsi="Verdana" w:cs="Arial"/>
          <w:spacing w:val="-9"/>
        </w:rPr>
        <w:t xml:space="preserve"> </w:t>
      </w:r>
      <w:r w:rsidRPr="00392E37">
        <w:rPr>
          <w:rFonts w:ascii="Verdana" w:hAnsi="Verdana" w:cs="Arial"/>
        </w:rPr>
        <w:t>presentación</w:t>
      </w:r>
      <w:r w:rsidRPr="00392E37">
        <w:rPr>
          <w:rFonts w:ascii="Verdana" w:hAnsi="Verdana" w:cs="Arial"/>
          <w:spacing w:val="-2"/>
        </w:rPr>
        <w:t xml:space="preserve"> </w:t>
      </w:r>
      <w:r w:rsidRPr="00392E37">
        <w:rPr>
          <w:rFonts w:ascii="Verdana" w:hAnsi="Verdana" w:cs="Arial"/>
        </w:rPr>
        <w:t>de</w:t>
      </w:r>
      <w:r w:rsidRPr="00392E37">
        <w:rPr>
          <w:rFonts w:ascii="Verdana" w:hAnsi="Verdana" w:cs="Arial"/>
          <w:spacing w:val="-2"/>
        </w:rPr>
        <w:t xml:space="preserve"> </w:t>
      </w:r>
      <w:r w:rsidRPr="00392E37">
        <w:rPr>
          <w:rFonts w:ascii="Verdana" w:hAnsi="Verdana" w:cs="Arial"/>
        </w:rPr>
        <w:t>la</w:t>
      </w:r>
      <w:r w:rsidRPr="00392E37">
        <w:rPr>
          <w:rFonts w:ascii="Verdana" w:hAnsi="Verdana" w:cs="Arial"/>
          <w:spacing w:val="-2"/>
        </w:rPr>
        <w:t xml:space="preserve"> </w:t>
      </w:r>
      <w:r w:rsidRPr="00392E37">
        <w:rPr>
          <w:rFonts w:ascii="Verdana" w:hAnsi="Verdana" w:cs="Arial"/>
        </w:rPr>
        <w:t>demanda</w:t>
      </w:r>
      <w:r w:rsidRPr="00392E37">
        <w:rPr>
          <w:rFonts w:ascii="Verdana" w:hAnsi="Verdana" w:cs="Arial"/>
          <w:spacing w:val="-1"/>
        </w:rPr>
        <w:t xml:space="preserve"> </w:t>
      </w:r>
      <w:r w:rsidRPr="00392E37">
        <w:rPr>
          <w:rFonts w:ascii="Verdana" w:hAnsi="Verdana" w:cs="Arial"/>
        </w:rPr>
        <w:t>suspenda</w:t>
      </w:r>
      <w:r w:rsidRPr="00392E37">
        <w:rPr>
          <w:rFonts w:ascii="Verdana" w:hAnsi="Verdana" w:cs="Arial"/>
          <w:spacing w:val="-2"/>
        </w:rPr>
        <w:t xml:space="preserve"> </w:t>
      </w:r>
      <w:r w:rsidRPr="00392E37">
        <w:rPr>
          <w:rFonts w:ascii="Verdana" w:hAnsi="Verdana" w:cs="Arial"/>
        </w:rPr>
        <w:t>la</w:t>
      </w:r>
      <w:r w:rsidRPr="00392E37">
        <w:rPr>
          <w:rFonts w:ascii="Verdana" w:hAnsi="Verdana" w:cs="Arial"/>
          <w:spacing w:val="-2"/>
        </w:rPr>
        <w:t xml:space="preserve"> </w:t>
      </w:r>
      <w:r w:rsidRPr="00392E37">
        <w:rPr>
          <w:rFonts w:ascii="Verdana" w:hAnsi="Verdana" w:cs="Arial"/>
        </w:rPr>
        <w:t>inscripción</w:t>
      </w:r>
      <w:r w:rsidRPr="00392E37">
        <w:rPr>
          <w:rFonts w:ascii="Verdana" w:hAnsi="Verdana" w:cs="Arial"/>
          <w:spacing w:val="-2"/>
        </w:rPr>
        <w:t xml:space="preserve"> </w:t>
      </w:r>
      <w:r w:rsidRPr="00392E37">
        <w:rPr>
          <w:rFonts w:ascii="Verdana" w:hAnsi="Verdana" w:cs="Arial"/>
        </w:rPr>
        <w:t>del registro.</w:t>
      </w:r>
    </w:p>
    <w:p w14:paraId="72465FC0" w14:textId="77777777" w:rsidR="00AB1CCC" w:rsidRPr="00392E37" w:rsidRDefault="00AB1CCC" w:rsidP="00AB1CCC">
      <w:pPr>
        <w:spacing w:after="0" w:line="276" w:lineRule="auto"/>
        <w:ind w:firstLine="709"/>
        <w:contextualSpacing/>
        <w:jc w:val="both"/>
        <w:rPr>
          <w:rFonts w:ascii="Verdana" w:hAnsi="Verdana" w:cs="Arial"/>
          <w:b/>
          <w:lang w:val="es-ES" w:eastAsia="es-ES_tradnl"/>
        </w:rPr>
      </w:pPr>
      <w:r w:rsidRPr="00392E37">
        <w:rPr>
          <w:rFonts w:ascii="Verdana" w:hAnsi="Verdana" w:cs="Arial"/>
        </w:rPr>
        <w:t xml:space="preserve">De otro lado, el artículo 2.2.1.1.1.5.1. del Decreto 1082 de 2015 señala que las personas inscritas en el RUP </w:t>
      </w:r>
      <w:r w:rsidRPr="00392E37">
        <w:rPr>
          <w:rFonts w:ascii="Verdana" w:hAnsi="Verdana" w:cs="Arial"/>
          <w:i/>
          <w:iCs/>
        </w:rPr>
        <w:t>deben presentar la información para renovar su registro a más tardar el quinto día hábil del mes de abril de cada año</w:t>
      </w:r>
      <w:r w:rsidRPr="00392E37">
        <w:rPr>
          <w:rFonts w:ascii="Verdana" w:hAnsi="Verdana" w:cs="Arial"/>
        </w:rPr>
        <w:t>, de lo contrario cesan los efectos del RUP</w:t>
      </w:r>
      <w:r w:rsidRPr="00392E37">
        <w:rPr>
          <w:rStyle w:val="Refdenotaalpie"/>
          <w:rFonts w:ascii="Verdana" w:hAnsi="Verdana" w:cs="Arial"/>
        </w:rPr>
        <w:footnoteReference w:id="14"/>
      </w:r>
      <w:r>
        <w:rPr>
          <w:rFonts w:ascii="Verdana" w:hAnsi="Verdana" w:cs="Arial"/>
        </w:rPr>
        <w:t>. S</w:t>
      </w:r>
      <w:r w:rsidRPr="00392E37">
        <w:rPr>
          <w:rFonts w:ascii="Verdana" w:hAnsi="Verdana" w:cs="Arial"/>
        </w:rPr>
        <w:t>in perjuicio de lo indicado, para el año 2020, conforme al Decreto Legislativo 434 de 2020, debió entenderse a más tardar el quinto día hábil del mes de julio de 2020. El Consejo de Estado, en sentencia del 19 de septiembre de 2019, señaló la finalidad de la renovación del RUP y las consecuencias de no hacerlo en el término previsto</w:t>
      </w:r>
      <w:r>
        <w:rPr>
          <w:rFonts w:ascii="Verdana" w:hAnsi="Verdana" w:cs="Arial"/>
        </w:rPr>
        <w:t>, así</w:t>
      </w:r>
      <w:r w:rsidRPr="00392E37">
        <w:rPr>
          <w:rFonts w:ascii="Verdana" w:hAnsi="Verdana" w:cs="Arial"/>
        </w:rPr>
        <w:t>:</w:t>
      </w:r>
    </w:p>
    <w:p w14:paraId="10D43519" w14:textId="77777777" w:rsidR="00AB1CCC" w:rsidRPr="00392E37" w:rsidRDefault="00AB1CCC" w:rsidP="00AB1CCC">
      <w:pPr>
        <w:spacing w:after="0" w:line="276" w:lineRule="auto"/>
        <w:contextualSpacing/>
        <w:jc w:val="both"/>
        <w:rPr>
          <w:rFonts w:ascii="Verdana" w:hAnsi="Verdana" w:cs="Arial"/>
        </w:rPr>
      </w:pPr>
    </w:p>
    <w:p w14:paraId="3805CCBC" w14:textId="77777777" w:rsidR="00AB1CCC" w:rsidRPr="007D7696" w:rsidRDefault="00AB1CCC" w:rsidP="00AB1CCC">
      <w:pPr>
        <w:widowControl w:val="0"/>
        <w:autoSpaceDE w:val="0"/>
        <w:autoSpaceDN w:val="0"/>
        <w:spacing w:after="0" w:line="240" w:lineRule="auto"/>
        <w:ind w:left="709" w:right="709"/>
        <w:contextualSpacing/>
        <w:jc w:val="both"/>
        <w:rPr>
          <w:rFonts w:ascii="Verdana" w:eastAsia="Arial MT" w:hAnsi="Verdana" w:cs="Arial"/>
          <w:sz w:val="20"/>
          <w:szCs w:val="20"/>
          <w:lang w:val="es-ES"/>
        </w:rPr>
      </w:pPr>
      <w:r w:rsidRPr="007D7696">
        <w:rPr>
          <w:rFonts w:ascii="Verdana" w:eastAsia="Arial MT" w:hAnsi="Verdana" w:cs="Arial"/>
          <w:sz w:val="20"/>
          <w:szCs w:val="20"/>
          <w:lang w:val="es-ES"/>
        </w:rPr>
        <w:t>Al respecto, no puede perderse de vista que la finalidad principal de la</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renovación del RUP, al margen de que con ese acto se nutra del registro de</w:t>
      </w:r>
      <w:r w:rsidRPr="007D7696">
        <w:rPr>
          <w:rFonts w:ascii="Verdana" w:eastAsia="Arial MT" w:hAnsi="Verdana" w:cs="Arial"/>
          <w:spacing w:val="-56"/>
          <w:sz w:val="20"/>
          <w:szCs w:val="20"/>
          <w:lang w:val="es-ES"/>
        </w:rPr>
        <w:t xml:space="preserve"> </w:t>
      </w:r>
      <w:r w:rsidRPr="007D7696">
        <w:rPr>
          <w:rFonts w:ascii="Verdana" w:eastAsia="Arial MT" w:hAnsi="Verdana" w:cs="Arial"/>
          <w:sz w:val="20"/>
          <w:szCs w:val="20"/>
          <w:lang w:val="es-ES"/>
        </w:rPr>
        <w:t>nueva</w:t>
      </w:r>
      <w:r w:rsidRPr="007D7696">
        <w:rPr>
          <w:rFonts w:ascii="Verdana" w:eastAsia="Arial MT" w:hAnsi="Verdana" w:cs="Arial"/>
          <w:spacing w:val="-6"/>
          <w:sz w:val="20"/>
          <w:szCs w:val="20"/>
          <w:lang w:val="es-ES"/>
        </w:rPr>
        <w:t xml:space="preserve"> </w:t>
      </w:r>
      <w:r w:rsidRPr="007D7696">
        <w:rPr>
          <w:rFonts w:ascii="Verdana" w:eastAsia="Arial MT" w:hAnsi="Verdana" w:cs="Arial"/>
          <w:sz w:val="20"/>
          <w:szCs w:val="20"/>
          <w:lang w:val="es-ES"/>
        </w:rPr>
        <w:t>información,</w:t>
      </w:r>
      <w:r w:rsidRPr="007D7696">
        <w:rPr>
          <w:rFonts w:ascii="Verdana" w:eastAsia="Arial MT" w:hAnsi="Verdana" w:cs="Arial"/>
          <w:spacing w:val="-4"/>
          <w:sz w:val="20"/>
          <w:szCs w:val="20"/>
          <w:lang w:val="es-ES"/>
        </w:rPr>
        <w:t xml:space="preserve"> </w:t>
      </w:r>
      <w:r w:rsidRPr="007D7696">
        <w:rPr>
          <w:rFonts w:ascii="Verdana" w:eastAsia="Arial MT" w:hAnsi="Verdana" w:cs="Arial"/>
          <w:sz w:val="20"/>
          <w:szCs w:val="20"/>
          <w:lang w:val="es-ES"/>
        </w:rPr>
        <w:t>es</w:t>
      </w:r>
      <w:r w:rsidRPr="007D7696">
        <w:rPr>
          <w:rFonts w:ascii="Verdana" w:eastAsia="Arial MT" w:hAnsi="Verdana" w:cs="Arial"/>
          <w:spacing w:val="-5"/>
          <w:sz w:val="20"/>
          <w:szCs w:val="20"/>
          <w:lang w:val="es-ES"/>
        </w:rPr>
        <w:t xml:space="preserve"> </w:t>
      </w:r>
      <w:r w:rsidRPr="007D7696">
        <w:rPr>
          <w:rFonts w:ascii="Verdana" w:eastAsia="Arial MT" w:hAnsi="Verdana" w:cs="Arial"/>
          <w:sz w:val="20"/>
          <w:szCs w:val="20"/>
          <w:lang w:val="es-ES"/>
        </w:rPr>
        <w:t>conservar</w:t>
      </w:r>
      <w:r w:rsidRPr="007D7696">
        <w:rPr>
          <w:rFonts w:ascii="Verdana" w:eastAsia="Arial MT" w:hAnsi="Verdana" w:cs="Arial"/>
          <w:spacing w:val="-5"/>
          <w:sz w:val="20"/>
          <w:szCs w:val="20"/>
          <w:lang w:val="es-ES"/>
        </w:rPr>
        <w:t xml:space="preserve"> </w:t>
      </w:r>
      <w:r w:rsidRPr="007D7696">
        <w:rPr>
          <w:rFonts w:ascii="Verdana" w:eastAsia="Arial MT" w:hAnsi="Verdana" w:cs="Arial"/>
          <w:sz w:val="20"/>
          <w:szCs w:val="20"/>
          <w:lang w:val="es-ES"/>
        </w:rPr>
        <w:t>su</w:t>
      </w:r>
      <w:r w:rsidRPr="007D7696">
        <w:rPr>
          <w:rFonts w:ascii="Verdana" w:eastAsia="Arial MT" w:hAnsi="Verdana" w:cs="Arial"/>
          <w:spacing w:val="-5"/>
          <w:sz w:val="20"/>
          <w:szCs w:val="20"/>
          <w:lang w:val="es-ES"/>
        </w:rPr>
        <w:t xml:space="preserve"> </w:t>
      </w:r>
      <w:r w:rsidRPr="007D7696">
        <w:rPr>
          <w:rFonts w:ascii="Verdana" w:eastAsia="Arial MT" w:hAnsi="Verdana" w:cs="Arial"/>
          <w:sz w:val="20"/>
          <w:szCs w:val="20"/>
          <w:lang w:val="es-ES"/>
        </w:rPr>
        <w:t>vigencia,</w:t>
      </w:r>
      <w:r w:rsidRPr="007D7696">
        <w:rPr>
          <w:rFonts w:ascii="Verdana" w:eastAsia="Arial MT" w:hAnsi="Verdana" w:cs="Arial"/>
          <w:spacing w:val="-5"/>
          <w:sz w:val="20"/>
          <w:szCs w:val="20"/>
          <w:lang w:val="es-ES"/>
        </w:rPr>
        <w:t xml:space="preserve"> </w:t>
      </w:r>
      <w:r w:rsidRPr="007D7696">
        <w:rPr>
          <w:rFonts w:ascii="Verdana" w:eastAsia="Arial MT" w:hAnsi="Verdana" w:cs="Arial"/>
          <w:sz w:val="20"/>
          <w:szCs w:val="20"/>
          <w:lang w:val="es-ES"/>
        </w:rPr>
        <w:t>propósito</w:t>
      </w:r>
      <w:r w:rsidRPr="007D7696">
        <w:rPr>
          <w:rFonts w:ascii="Verdana" w:eastAsia="Arial MT" w:hAnsi="Verdana" w:cs="Arial"/>
          <w:spacing w:val="-5"/>
          <w:sz w:val="20"/>
          <w:szCs w:val="20"/>
          <w:lang w:val="es-ES"/>
        </w:rPr>
        <w:t xml:space="preserve"> </w:t>
      </w:r>
      <w:r w:rsidRPr="007D7696">
        <w:rPr>
          <w:rFonts w:ascii="Verdana" w:eastAsia="Arial MT" w:hAnsi="Verdana" w:cs="Arial"/>
          <w:sz w:val="20"/>
          <w:szCs w:val="20"/>
          <w:lang w:val="es-ES"/>
        </w:rPr>
        <w:t>que,</w:t>
      </w:r>
      <w:r w:rsidRPr="007D7696">
        <w:rPr>
          <w:rFonts w:ascii="Verdana" w:eastAsia="Arial MT" w:hAnsi="Verdana" w:cs="Arial"/>
          <w:spacing w:val="-5"/>
          <w:sz w:val="20"/>
          <w:szCs w:val="20"/>
          <w:lang w:val="es-ES"/>
        </w:rPr>
        <w:t xml:space="preserve"> </w:t>
      </w:r>
      <w:r w:rsidRPr="007D7696">
        <w:rPr>
          <w:rFonts w:ascii="Verdana" w:eastAsia="Arial MT" w:hAnsi="Verdana" w:cs="Arial"/>
          <w:sz w:val="20"/>
          <w:szCs w:val="20"/>
          <w:lang w:val="es-ES"/>
        </w:rPr>
        <w:t>de</w:t>
      </w:r>
      <w:r w:rsidRPr="007D7696">
        <w:rPr>
          <w:rFonts w:ascii="Verdana" w:eastAsia="Arial MT" w:hAnsi="Verdana" w:cs="Arial"/>
          <w:spacing w:val="-5"/>
          <w:sz w:val="20"/>
          <w:szCs w:val="20"/>
          <w:lang w:val="es-ES"/>
        </w:rPr>
        <w:t xml:space="preserve"> </w:t>
      </w:r>
      <w:r w:rsidRPr="007D7696">
        <w:rPr>
          <w:rFonts w:ascii="Verdana" w:eastAsia="Arial MT" w:hAnsi="Verdana" w:cs="Arial"/>
          <w:sz w:val="20"/>
          <w:szCs w:val="20"/>
          <w:lang w:val="es-ES"/>
        </w:rPr>
        <w:t xml:space="preserve">acuerdo </w:t>
      </w:r>
      <w:r w:rsidRPr="007D7696">
        <w:rPr>
          <w:rFonts w:ascii="Verdana" w:eastAsia="Arial MT" w:hAnsi="Verdana" w:cs="Arial"/>
          <w:sz w:val="20"/>
          <w:szCs w:val="20"/>
          <w:lang w:val="es-ES"/>
        </w:rPr>
        <w:lastRenderedPageBreak/>
        <w:t>con el</w:t>
      </w:r>
      <w:r w:rsidRPr="007D7696">
        <w:rPr>
          <w:rFonts w:ascii="Verdana" w:eastAsia="Arial MT" w:hAnsi="Verdana" w:cs="Arial"/>
          <w:spacing w:val="-4"/>
          <w:sz w:val="20"/>
          <w:szCs w:val="20"/>
          <w:lang w:val="es-ES"/>
        </w:rPr>
        <w:t xml:space="preserve"> </w:t>
      </w:r>
      <w:r w:rsidRPr="007D7696">
        <w:rPr>
          <w:rFonts w:ascii="Verdana" w:eastAsia="Arial MT" w:hAnsi="Verdana" w:cs="Arial"/>
          <w:sz w:val="20"/>
          <w:szCs w:val="20"/>
          <w:lang w:val="es-ES"/>
        </w:rPr>
        <w:t>artículo 8 del Decreto 1510 de 2013, solo ha de cumplirse si el mismo se</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realiza dentro del plazo allí establecido, comprendido entre el 1 de enero</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hasta</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el</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quinto</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día</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hábil</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del</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mes</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de</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abril.</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En</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defecto,</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la</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disposición</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reglamentaria establece como consecuencia la cesación de los efectos del</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RUP.</w:t>
      </w:r>
    </w:p>
    <w:p w14:paraId="518C1B2B" w14:textId="77777777" w:rsidR="00AB1CCC" w:rsidRPr="007D7696" w:rsidRDefault="00AB1CCC" w:rsidP="00AB1CCC">
      <w:pPr>
        <w:widowControl w:val="0"/>
        <w:autoSpaceDE w:val="0"/>
        <w:autoSpaceDN w:val="0"/>
        <w:spacing w:after="0" w:line="240" w:lineRule="auto"/>
        <w:ind w:left="709" w:right="709"/>
        <w:contextualSpacing/>
        <w:rPr>
          <w:rFonts w:ascii="Verdana" w:eastAsia="Arial MT" w:hAnsi="Verdana" w:cs="Arial"/>
          <w:sz w:val="20"/>
          <w:szCs w:val="20"/>
          <w:lang w:val="es-ES"/>
        </w:rPr>
      </w:pPr>
    </w:p>
    <w:p w14:paraId="06FB166B" w14:textId="77777777" w:rsidR="00AB1CCC" w:rsidRPr="007D7696" w:rsidRDefault="00AB1CCC" w:rsidP="00AB1CCC">
      <w:pPr>
        <w:widowControl w:val="0"/>
        <w:autoSpaceDE w:val="0"/>
        <w:autoSpaceDN w:val="0"/>
        <w:spacing w:after="0" w:line="240" w:lineRule="auto"/>
        <w:ind w:left="709" w:right="709"/>
        <w:contextualSpacing/>
        <w:jc w:val="both"/>
        <w:rPr>
          <w:rFonts w:ascii="Verdana" w:eastAsia="Arial MT" w:hAnsi="Verdana" w:cs="Arial"/>
          <w:sz w:val="20"/>
          <w:szCs w:val="20"/>
          <w:lang w:val="es-ES"/>
        </w:rPr>
      </w:pPr>
      <w:r w:rsidRPr="007D7696">
        <w:rPr>
          <w:rFonts w:ascii="Verdana" w:eastAsia="Arial MT" w:hAnsi="Verdana" w:cs="Arial"/>
          <w:i/>
          <w:iCs/>
          <w:sz w:val="20"/>
          <w:szCs w:val="20"/>
          <w:lang w:val="es-ES"/>
        </w:rPr>
        <w:t>Ante ese panorama, el incumplimiento del deber de renovar el RUP en el</w:t>
      </w:r>
      <w:r w:rsidRPr="007D7696">
        <w:rPr>
          <w:rFonts w:ascii="Verdana" w:eastAsia="Arial MT" w:hAnsi="Verdana" w:cs="Arial"/>
          <w:i/>
          <w:iCs/>
          <w:spacing w:val="1"/>
          <w:sz w:val="20"/>
          <w:szCs w:val="20"/>
          <w:lang w:val="es-ES"/>
        </w:rPr>
        <w:t xml:space="preserve"> </w:t>
      </w:r>
      <w:r w:rsidRPr="007D7696">
        <w:rPr>
          <w:rFonts w:ascii="Verdana" w:eastAsia="Arial MT" w:hAnsi="Verdana" w:cs="Arial"/>
          <w:i/>
          <w:iCs/>
          <w:sz w:val="20"/>
          <w:szCs w:val="20"/>
          <w:lang w:val="es-ES"/>
        </w:rPr>
        <w:t>período trae como consecuencia la cesación de efectos respecto de la</w:t>
      </w:r>
      <w:r w:rsidRPr="007D7696">
        <w:rPr>
          <w:rFonts w:ascii="Verdana" w:eastAsia="Arial MT" w:hAnsi="Verdana" w:cs="Arial"/>
          <w:i/>
          <w:iCs/>
          <w:spacing w:val="1"/>
          <w:sz w:val="20"/>
          <w:szCs w:val="20"/>
          <w:lang w:val="es-ES"/>
        </w:rPr>
        <w:t xml:space="preserve"> </w:t>
      </w:r>
      <w:r w:rsidRPr="007D7696">
        <w:rPr>
          <w:rFonts w:ascii="Verdana" w:eastAsia="Arial MT" w:hAnsi="Verdana" w:cs="Arial"/>
          <w:i/>
          <w:iCs/>
          <w:sz w:val="20"/>
          <w:szCs w:val="20"/>
          <w:lang w:val="es-ES"/>
        </w:rPr>
        <w:t>información</w:t>
      </w:r>
      <w:r w:rsidRPr="007D7696">
        <w:rPr>
          <w:rFonts w:ascii="Verdana" w:eastAsia="Arial MT" w:hAnsi="Verdana" w:cs="Arial"/>
          <w:i/>
          <w:iCs/>
          <w:spacing w:val="-8"/>
          <w:sz w:val="20"/>
          <w:szCs w:val="20"/>
          <w:lang w:val="es-ES"/>
        </w:rPr>
        <w:t xml:space="preserve"> </w:t>
      </w:r>
      <w:r w:rsidRPr="007D7696">
        <w:rPr>
          <w:rFonts w:ascii="Verdana" w:eastAsia="Arial MT" w:hAnsi="Verdana" w:cs="Arial"/>
          <w:i/>
          <w:iCs/>
          <w:sz w:val="20"/>
          <w:szCs w:val="20"/>
          <w:lang w:val="es-ES"/>
        </w:rPr>
        <w:t>certificada</w:t>
      </w:r>
      <w:r w:rsidRPr="007D7696">
        <w:rPr>
          <w:rFonts w:ascii="Verdana" w:eastAsia="Arial MT" w:hAnsi="Verdana" w:cs="Arial"/>
          <w:i/>
          <w:iCs/>
          <w:spacing w:val="-8"/>
          <w:sz w:val="20"/>
          <w:szCs w:val="20"/>
          <w:lang w:val="es-ES"/>
        </w:rPr>
        <w:t xml:space="preserve"> </w:t>
      </w:r>
      <w:r w:rsidRPr="007D7696">
        <w:rPr>
          <w:rFonts w:ascii="Verdana" w:eastAsia="Arial MT" w:hAnsi="Verdana" w:cs="Arial"/>
          <w:i/>
          <w:iCs/>
          <w:sz w:val="20"/>
          <w:szCs w:val="20"/>
          <w:lang w:val="es-ES"/>
        </w:rPr>
        <w:t>en</w:t>
      </w:r>
      <w:r w:rsidRPr="007D7696">
        <w:rPr>
          <w:rFonts w:ascii="Verdana" w:eastAsia="Arial MT" w:hAnsi="Verdana" w:cs="Arial"/>
          <w:i/>
          <w:iCs/>
          <w:spacing w:val="-9"/>
          <w:sz w:val="20"/>
          <w:szCs w:val="20"/>
          <w:lang w:val="es-ES"/>
        </w:rPr>
        <w:t xml:space="preserve"> </w:t>
      </w:r>
      <w:r w:rsidRPr="007D7696">
        <w:rPr>
          <w:rFonts w:ascii="Verdana" w:eastAsia="Arial MT" w:hAnsi="Verdana" w:cs="Arial"/>
          <w:i/>
          <w:iCs/>
          <w:sz w:val="20"/>
          <w:szCs w:val="20"/>
          <w:lang w:val="es-ES"/>
        </w:rPr>
        <w:t>ese</w:t>
      </w:r>
      <w:r w:rsidRPr="007D7696">
        <w:rPr>
          <w:rFonts w:ascii="Verdana" w:eastAsia="Arial MT" w:hAnsi="Verdana" w:cs="Arial"/>
          <w:i/>
          <w:iCs/>
          <w:spacing w:val="-8"/>
          <w:sz w:val="20"/>
          <w:szCs w:val="20"/>
          <w:lang w:val="es-ES"/>
        </w:rPr>
        <w:t xml:space="preserve"> </w:t>
      </w:r>
      <w:r w:rsidRPr="007D7696">
        <w:rPr>
          <w:rFonts w:ascii="Verdana" w:eastAsia="Arial MT" w:hAnsi="Verdana" w:cs="Arial"/>
          <w:i/>
          <w:iCs/>
          <w:sz w:val="20"/>
          <w:szCs w:val="20"/>
          <w:lang w:val="es-ES"/>
        </w:rPr>
        <w:t>documento</w:t>
      </w:r>
      <w:r w:rsidRPr="007D7696">
        <w:rPr>
          <w:rFonts w:ascii="Verdana" w:eastAsia="Arial MT" w:hAnsi="Verdana" w:cs="Arial"/>
          <w:spacing w:val="-9"/>
          <w:sz w:val="20"/>
          <w:szCs w:val="20"/>
          <w:lang w:val="es-ES"/>
        </w:rPr>
        <w:t xml:space="preserve"> </w:t>
      </w:r>
      <w:r w:rsidRPr="007D7696">
        <w:rPr>
          <w:rFonts w:ascii="Verdana" w:eastAsia="Arial MT" w:hAnsi="Verdana" w:cs="Arial"/>
          <w:sz w:val="20"/>
          <w:szCs w:val="20"/>
          <w:lang w:val="es-ES"/>
        </w:rPr>
        <w:t>y,</w:t>
      </w:r>
      <w:r w:rsidRPr="007D7696">
        <w:rPr>
          <w:rFonts w:ascii="Verdana" w:eastAsia="Arial MT" w:hAnsi="Verdana" w:cs="Arial"/>
          <w:spacing w:val="-8"/>
          <w:sz w:val="20"/>
          <w:szCs w:val="20"/>
          <w:lang w:val="es-ES"/>
        </w:rPr>
        <w:t xml:space="preserve"> </w:t>
      </w:r>
      <w:r w:rsidRPr="007D7696">
        <w:rPr>
          <w:rFonts w:ascii="Verdana" w:eastAsia="Arial MT" w:hAnsi="Verdana" w:cs="Arial"/>
          <w:sz w:val="20"/>
          <w:szCs w:val="20"/>
          <w:lang w:val="es-ES"/>
        </w:rPr>
        <w:t>por</w:t>
      </w:r>
      <w:r w:rsidRPr="007D7696">
        <w:rPr>
          <w:rFonts w:ascii="Verdana" w:eastAsia="Arial MT" w:hAnsi="Verdana" w:cs="Arial"/>
          <w:spacing w:val="-9"/>
          <w:sz w:val="20"/>
          <w:szCs w:val="20"/>
          <w:lang w:val="es-ES"/>
        </w:rPr>
        <w:t xml:space="preserve"> </w:t>
      </w:r>
      <w:r w:rsidRPr="007D7696">
        <w:rPr>
          <w:rFonts w:ascii="Verdana" w:eastAsia="Arial MT" w:hAnsi="Verdana" w:cs="Arial"/>
          <w:sz w:val="20"/>
          <w:szCs w:val="20"/>
          <w:lang w:val="es-ES"/>
        </w:rPr>
        <w:t>contera,</w:t>
      </w:r>
      <w:r w:rsidRPr="007D7696">
        <w:rPr>
          <w:rFonts w:ascii="Verdana" w:eastAsia="Arial MT" w:hAnsi="Verdana" w:cs="Arial"/>
          <w:spacing w:val="-8"/>
          <w:sz w:val="20"/>
          <w:szCs w:val="20"/>
          <w:lang w:val="es-ES"/>
        </w:rPr>
        <w:t xml:space="preserve"> </w:t>
      </w:r>
      <w:r w:rsidRPr="007D7696">
        <w:rPr>
          <w:rFonts w:ascii="Verdana" w:eastAsia="Arial MT" w:hAnsi="Verdana" w:cs="Arial"/>
          <w:sz w:val="20"/>
          <w:szCs w:val="20"/>
          <w:lang w:val="es-ES"/>
        </w:rPr>
        <w:t>la</w:t>
      </w:r>
      <w:r w:rsidRPr="007D7696">
        <w:rPr>
          <w:rFonts w:ascii="Verdana" w:eastAsia="Arial MT" w:hAnsi="Verdana" w:cs="Arial"/>
          <w:spacing w:val="-9"/>
          <w:sz w:val="20"/>
          <w:szCs w:val="20"/>
          <w:lang w:val="es-ES"/>
        </w:rPr>
        <w:t xml:space="preserve"> </w:t>
      </w:r>
      <w:r w:rsidRPr="007D7696">
        <w:rPr>
          <w:rFonts w:ascii="Verdana" w:eastAsia="Arial MT" w:hAnsi="Verdana" w:cs="Arial"/>
          <w:sz w:val="20"/>
          <w:szCs w:val="20"/>
          <w:lang w:val="es-ES"/>
        </w:rPr>
        <w:t>falta</w:t>
      </w:r>
      <w:r w:rsidRPr="007D7696">
        <w:rPr>
          <w:rFonts w:ascii="Verdana" w:eastAsia="Arial MT" w:hAnsi="Verdana" w:cs="Arial"/>
          <w:spacing w:val="-7"/>
          <w:sz w:val="20"/>
          <w:szCs w:val="20"/>
          <w:lang w:val="es-ES"/>
        </w:rPr>
        <w:t xml:space="preserve"> </w:t>
      </w:r>
      <w:r w:rsidRPr="007D7696">
        <w:rPr>
          <w:rFonts w:ascii="Verdana" w:eastAsia="Arial MT" w:hAnsi="Verdana" w:cs="Arial"/>
          <w:sz w:val="20"/>
          <w:szCs w:val="20"/>
          <w:lang w:val="es-ES"/>
        </w:rPr>
        <w:t>de vocación como</w:t>
      </w:r>
      <w:r w:rsidRPr="007D7696">
        <w:rPr>
          <w:rFonts w:ascii="Verdana" w:eastAsia="Arial MT" w:hAnsi="Verdana" w:cs="Arial"/>
          <w:spacing w:val="-9"/>
          <w:sz w:val="20"/>
          <w:szCs w:val="20"/>
          <w:lang w:val="es-ES"/>
        </w:rPr>
        <w:t xml:space="preserve"> </w:t>
      </w:r>
      <w:r w:rsidRPr="007D7696">
        <w:rPr>
          <w:rFonts w:ascii="Verdana" w:eastAsia="Arial MT" w:hAnsi="Verdana" w:cs="Arial"/>
          <w:sz w:val="20"/>
          <w:szCs w:val="20"/>
          <w:lang w:val="es-ES"/>
        </w:rPr>
        <w:t>plena</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prueba</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para</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acreditar</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el</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cumplimiento</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de</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los</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requisitos</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habilitantes del proponente, anomalía que en manera alguna se sanea o</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convalida</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por</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el</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hecho</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de</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realizar</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una</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renovación</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por</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fuera</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del</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plazo reglamentado, en tanto no resulta jurídicamente admisible extender una</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vigencia que por ministerio de la ley se encuentra vencida y cuyos efectos</w:t>
      </w:r>
      <w:r w:rsidRPr="007D7696">
        <w:rPr>
          <w:rFonts w:ascii="Verdana" w:eastAsia="Arial MT" w:hAnsi="Verdana" w:cs="Arial"/>
          <w:spacing w:val="1"/>
          <w:sz w:val="20"/>
          <w:szCs w:val="20"/>
          <w:lang w:val="es-ES"/>
        </w:rPr>
        <w:t xml:space="preserve"> </w:t>
      </w:r>
      <w:r w:rsidRPr="007D7696">
        <w:rPr>
          <w:rFonts w:ascii="Verdana" w:eastAsia="Arial MT" w:hAnsi="Verdana" w:cs="Arial"/>
          <w:sz w:val="20"/>
          <w:szCs w:val="20"/>
          <w:lang w:val="es-ES"/>
        </w:rPr>
        <w:t>cesaron,</w:t>
      </w:r>
      <w:r w:rsidRPr="007D7696">
        <w:rPr>
          <w:rFonts w:ascii="Verdana" w:eastAsia="Arial MT" w:hAnsi="Verdana" w:cs="Arial"/>
          <w:spacing w:val="-3"/>
          <w:sz w:val="20"/>
          <w:szCs w:val="20"/>
          <w:lang w:val="es-ES"/>
        </w:rPr>
        <w:t xml:space="preserve"> </w:t>
      </w:r>
      <w:r w:rsidRPr="007D7696">
        <w:rPr>
          <w:rFonts w:ascii="Verdana" w:eastAsia="Arial MT" w:hAnsi="Verdana" w:cs="Arial"/>
          <w:sz w:val="20"/>
          <w:szCs w:val="20"/>
          <w:lang w:val="es-ES"/>
        </w:rPr>
        <w:t>precisamente</w:t>
      </w:r>
      <w:r w:rsidRPr="007D7696">
        <w:rPr>
          <w:rFonts w:ascii="Verdana" w:eastAsia="Arial MT" w:hAnsi="Verdana" w:cs="Arial"/>
          <w:spacing w:val="-3"/>
          <w:sz w:val="20"/>
          <w:szCs w:val="20"/>
          <w:lang w:val="es-ES"/>
        </w:rPr>
        <w:t xml:space="preserve"> </w:t>
      </w:r>
      <w:r w:rsidRPr="007D7696">
        <w:rPr>
          <w:rFonts w:ascii="Verdana" w:eastAsia="Arial MT" w:hAnsi="Verdana" w:cs="Arial"/>
          <w:sz w:val="20"/>
          <w:szCs w:val="20"/>
          <w:lang w:val="es-ES"/>
        </w:rPr>
        <w:t>por</w:t>
      </w:r>
      <w:r w:rsidRPr="007D7696">
        <w:rPr>
          <w:rFonts w:ascii="Verdana" w:eastAsia="Arial MT" w:hAnsi="Verdana" w:cs="Arial"/>
          <w:spacing w:val="-3"/>
          <w:sz w:val="20"/>
          <w:szCs w:val="20"/>
          <w:lang w:val="es-ES"/>
        </w:rPr>
        <w:t xml:space="preserve"> </w:t>
      </w:r>
      <w:r w:rsidRPr="007D7696">
        <w:rPr>
          <w:rFonts w:ascii="Verdana" w:eastAsia="Arial MT" w:hAnsi="Verdana" w:cs="Arial"/>
          <w:sz w:val="20"/>
          <w:szCs w:val="20"/>
          <w:lang w:val="es-ES"/>
        </w:rPr>
        <w:t>no</w:t>
      </w:r>
      <w:r w:rsidRPr="007D7696">
        <w:rPr>
          <w:rFonts w:ascii="Verdana" w:eastAsia="Arial MT" w:hAnsi="Verdana" w:cs="Arial"/>
          <w:spacing w:val="-2"/>
          <w:sz w:val="20"/>
          <w:szCs w:val="20"/>
          <w:lang w:val="es-ES"/>
        </w:rPr>
        <w:t xml:space="preserve"> </w:t>
      </w:r>
      <w:r w:rsidRPr="007D7696">
        <w:rPr>
          <w:rFonts w:ascii="Verdana" w:eastAsia="Arial MT" w:hAnsi="Verdana" w:cs="Arial"/>
          <w:sz w:val="20"/>
          <w:szCs w:val="20"/>
          <w:lang w:val="es-ES"/>
        </w:rPr>
        <w:t>haberse</w:t>
      </w:r>
      <w:r w:rsidRPr="007D7696">
        <w:rPr>
          <w:rFonts w:ascii="Verdana" w:eastAsia="Arial MT" w:hAnsi="Verdana" w:cs="Arial"/>
          <w:spacing w:val="-3"/>
          <w:sz w:val="20"/>
          <w:szCs w:val="20"/>
          <w:lang w:val="es-ES"/>
        </w:rPr>
        <w:t xml:space="preserve"> </w:t>
      </w:r>
      <w:r w:rsidRPr="007D7696">
        <w:rPr>
          <w:rFonts w:ascii="Verdana" w:eastAsia="Arial MT" w:hAnsi="Verdana" w:cs="Arial"/>
          <w:sz w:val="20"/>
          <w:szCs w:val="20"/>
          <w:lang w:val="es-ES"/>
        </w:rPr>
        <w:t>renovado</w:t>
      </w:r>
      <w:r w:rsidRPr="007D7696">
        <w:rPr>
          <w:rFonts w:ascii="Verdana" w:eastAsia="Arial MT" w:hAnsi="Verdana" w:cs="Arial"/>
          <w:spacing w:val="-3"/>
          <w:sz w:val="20"/>
          <w:szCs w:val="20"/>
          <w:lang w:val="es-ES"/>
        </w:rPr>
        <w:t xml:space="preserve"> </w:t>
      </w:r>
      <w:r w:rsidRPr="007D7696">
        <w:rPr>
          <w:rFonts w:ascii="Verdana" w:eastAsia="Arial MT" w:hAnsi="Verdana" w:cs="Arial"/>
          <w:sz w:val="20"/>
          <w:szCs w:val="20"/>
          <w:lang w:val="es-ES"/>
        </w:rPr>
        <w:t>en</w:t>
      </w:r>
      <w:r w:rsidRPr="007D7696">
        <w:rPr>
          <w:rFonts w:ascii="Verdana" w:eastAsia="Arial MT" w:hAnsi="Verdana" w:cs="Arial"/>
          <w:spacing w:val="-2"/>
          <w:sz w:val="20"/>
          <w:szCs w:val="20"/>
          <w:lang w:val="es-ES"/>
        </w:rPr>
        <w:t xml:space="preserve"> </w:t>
      </w:r>
      <w:r w:rsidRPr="007D7696">
        <w:rPr>
          <w:rFonts w:ascii="Verdana" w:eastAsia="Arial MT" w:hAnsi="Verdana" w:cs="Arial"/>
          <w:sz w:val="20"/>
          <w:szCs w:val="20"/>
          <w:lang w:val="es-ES"/>
        </w:rPr>
        <w:t>el</w:t>
      </w:r>
      <w:r w:rsidRPr="007D7696">
        <w:rPr>
          <w:rFonts w:ascii="Verdana" w:eastAsia="Arial MT" w:hAnsi="Verdana" w:cs="Arial"/>
          <w:spacing w:val="-3"/>
          <w:sz w:val="20"/>
          <w:szCs w:val="20"/>
          <w:lang w:val="es-ES"/>
        </w:rPr>
        <w:t xml:space="preserve"> </w:t>
      </w:r>
      <w:r w:rsidRPr="007D7696">
        <w:rPr>
          <w:rFonts w:ascii="Verdana" w:eastAsia="Arial MT" w:hAnsi="Verdana" w:cs="Arial"/>
          <w:sz w:val="20"/>
          <w:szCs w:val="20"/>
          <w:lang w:val="es-ES"/>
        </w:rPr>
        <w:t>término</w:t>
      </w:r>
      <w:r w:rsidRPr="007D7696">
        <w:rPr>
          <w:rFonts w:ascii="Verdana" w:eastAsia="Arial MT" w:hAnsi="Verdana" w:cs="Arial"/>
          <w:spacing w:val="-3"/>
          <w:sz w:val="20"/>
          <w:szCs w:val="20"/>
          <w:lang w:val="es-ES"/>
        </w:rPr>
        <w:t xml:space="preserve"> </w:t>
      </w:r>
      <w:r w:rsidRPr="007D7696">
        <w:rPr>
          <w:rFonts w:ascii="Verdana" w:eastAsia="Arial MT" w:hAnsi="Verdana" w:cs="Arial"/>
          <w:sz w:val="20"/>
          <w:szCs w:val="20"/>
          <w:lang w:val="es-ES"/>
        </w:rPr>
        <w:t>señalado</w:t>
      </w:r>
      <w:r w:rsidRPr="007D7696">
        <w:rPr>
          <w:rStyle w:val="Refdenotaalpie"/>
          <w:rFonts w:ascii="Verdana" w:eastAsia="Arial MT" w:hAnsi="Verdana" w:cs="Arial"/>
          <w:sz w:val="20"/>
          <w:szCs w:val="20"/>
          <w:lang w:val="es-ES"/>
        </w:rPr>
        <w:footnoteReference w:id="15"/>
      </w:r>
      <w:r w:rsidRPr="007D7696">
        <w:rPr>
          <w:rFonts w:ascii="Verdana" w:eastAsia="Arial MT" w:hAnsi="Verdana" w:cs="Arial"/>
          <w:sz w:val="20"/>
          <w:szCs w:val="20"/>
          <w:lang w:val="es-ES"/>
        </w:rPr>
        <w:t>. [Énfasis fuera del texto original]</w:t>
      </w:r>
    </w:p>
    <w:p w14:paraId="6997B985" w14:textId="77777777" w:rsidR="00AB1CCC" w:rsidRPr="00392E37" w:rsidRDefault="00AB1CCC" w:rsidP="00AB1CCC">
      <w:pPr>
        <w:widowControl w:val="0"/>
        <w:autoSpaceDE w:val="0"/>
        <w:autoSpaceDN w:val="0"/>
        <w:spacing w:after="0" w:line="276" w:lineRule="auto"/>
        <w:contextualSpacing/>
        <w:rPr>
          <w:rFonts w:ascii="Verdana" w:eastAsia="Arial MT" w:hAnsi="Verdana" w:cs="Arial"/>
          <w:lang w:val="es-ES"/>
        </w:rPr>
      </w:pPr>
    </w:p>
    <w:p w14:paraId="7CB51B6C" w14:textId="77777777" w:rsidR="00AB1CCC" w:rsidRPr="00392E37" w:rsidRDefault="00AB1CCC" w:rsidP="00AB1CCC">
      <w:pPr>
        <w:spacing w:after="120" w:line="276" w:lineRule="auto"/>
        <w:ind w:firstLine="709"/>
        <w:jc w:val="both"/>
        <w:rPr>
          <w:rFonts w:ascii="Verdana" w:hAnsi="Verdana" w:cs="Arial"/>
        </w:rPr>
      </w:pPr>
      <w:r w:rsidRPr="00392E37">
        <w:rPr>
          <w:rFonts w:ascii="Verdana" w:hAnsi="Verdana" w:cs="Arial"/>
        </w:rPr>
        <w:t>Conforme a lo anterior, y en armonía con lo señalado en el artículo 2.2.1.1.1.5.1. del Decreto 1082 de 2015, si el proponente no presenta la información para renovar su registro antes del quinto día hábil del mes de abril de cada año, cesarán los efectos del RUP. Lo anterior implica que el proponente que no cumpla con la carga indicada no se puede presentar a los procedimientos de selección, en los casos en que es necesario estar inscrito en el RUP, porque no tendría capacidad para hacerlo y, por tanto, tendría que inscribirse nuevamente, caso en el que solo se podrá presentar cuando la inscripción esté en firme.</w:t>
      </w:r>
    </w:p>
    <w:p w14:paraId="4AEA04F5" w14:textId="77777777" w:rsidR="00AB1CCC" w:rsidRPr="00392E37" w:rsidRDefault="00AB1CCC" w:rsidP="00AB1CCC">
      <w:pPr>
        <w:spacing w:after="120" w:line="276" w:lineRule="auto"/>
        <w:ind w:firstLine="709"/>
        <w:jc w:val="both"/>
        <w:rPr>
          <w:rFonts w:ascii="Verdana" w:hAnsi="Verdana" w:cs="Arial"/>
        </w:rPr>
      </w:pPr>
      <w:r w:rsidRPr="00392E37">
        <w:rPr>
          <w:rFonts w:ascii="Verdana" w:hAnsi="Verdana" w:cs="Arial"/>
        </w:rPr>
        <w:t>Tratándose del trámite de renovación, la persona que haya presentado la información para renovar su registro a más tardar al quinto día hábil del mes de abril de cada año, cumpliendo con el requisito establecido en el artículo 2.2.1.1.1.5.1., puede participar en los procedimientos de selección, debiéndose tener en cuenta la información “antigua”. En este sentido, en el período comprendido entre el momento de la solicitud de renovación y el momento de la firmeza de la nueva información, se permite que emplee la información del RUP que está en firme antes de iniciar el trámite de renovación, cuyos efectos no han cesado por encontrarse vigente.</w:t>
      </w:r>
    </w:p>
    <w:p w14:paraId="0ECCF543" w14:textId="77777777" w:rsidR="00AB1CCC" w:rsidRPr="00392E37" w:rsidRDefault="00AB1CCC" w:rsidP="00AB1CCC">
      <w:pPr>
        <w:spacing w:after="120" w:line="276" w:lineRule="auto"/>
        <w:ind w:firstLine="709"/>
        <w:jc w:val="both"/>
        <w:rPr>
          <w:rFonts w:ascii="Verdana" w:hAnsi="Verdana" w:cs="Arial"/>
        </w:rPr>
      </w:pPr>
      <w:r w:rsidRPr="00392E37">
        <w:rPr>
          <w:rFonts w:ascii="Verdana" w:hAnsi="Verdana" w:cs="Arial"/>
        </w:rPr>
        <w:t xml:space="preserve">Así las cosas, para verificar que los efectos del RUP no han cesado, es necesario que el certificado contenga la anotación de que el inscrito, a más tardar el quinto día hábil de abril de cada año, radicó ante la cámara de comercio </w:t>
      </w:r>
      <w:r w:rsidRPr="00392E37">
        <w:rPr>
          <w:rFonts w:ascii="Verdana" w:hAnsi="Verdana" w:cs="Arial"/>
        </w:rPr>
        <w:lastRenderedPageBreak/>
        <w:t>los documentos para la renovación. En todo caso, si tal circunstancia no estuviere inscrita en el certificado, se podrá acreditar a través del medio documental expedido por la cámara de comercio correspondiente. Así, por no existir tarifa legal que permita establecer la forma de acreditar el trámite de renovación, la Entidad Estatal debe verificar que el documento aportado por el proponente ofrezca certeza sobre el estado del mismo.</w:t>
      </w:r>
    </w:p>
    <w:p w14:paraId="67E9BF0A" w14:textId="77777777" w:rsidR="00AB1CCC" w:rsidRPr="00392E37" w:rsidRDefault="00AB1CCC" w:rsidP="00AB1CCC">
      <w:pPr>
        <w:spacing w:after="120" w:line="276" w:lineRule="auto"/>
        <w:ind w:firstLine="709"/>
        <w:jc w:val="both"/>
        <w:rPr>
          <w:rFonts w:ascii="Verdana" w:hAnsi="Verdana" w:cs="Arial"/>
        </w:rPr>
      </w:pPr>
      <w:r w:rsidRPr="00392E37">
        <w:rPr>
          <w:rFonts w:ascii="Verdana" w:hAnsi="Verdana" w:cs="Arial"/>
        </w:rPr>
        <w:t>Dicho esto, la firmeza del acto de inscripción, renovación y actualización del RUP debe armonizarse con las prescripciones establecidas para la generalidad de los actos administrativos, esto es, de acuerdo con el artículo 87 de la Ley 1437 de 2011</w:t>
      </w:r>
      <w:r w:rsidRPr="00392E37">
        <w:rPr>
          <w:rStyle w:val="Refdenotaalpie"/>
          <w:rFonts w:ascii="Verdana" w:hAnsi="Verdana" w:cs="Arial"/>
        </w:rPr>
        <w:footnoteReference w:id="16"/>
      </w:r>
      <w:r w:rsidRPr="00392E37">
        <w:rPr>
          <w:rFonts w:ascii="Verdana" w:hAnsi="Verdana" w:cs="Arial"/>
        </w:rPr>
        <w:t xml:space="preserve">. </w:t>
      </w:r>
    </w:p>
    <w:p w14:paraId="0D52C937" w14:textId="77777777" w:rsidR="00AB1CCC" w:rsidRPr="00392E37" w:rsidRDefault="00AB1CCC" w:rsidP="00AB1CCC">
      <w:pPr>
        <w:spacing w:after="120" w:line="276" w:lineRule="auto"/>
        <w:ind w:firstLine="709"/>
        <w:jc w:val="both"/>
        <w:rPr>
          <w:rFonts w:ascii="Verdana" w:hAnsi="Verdana" w:cs="Arial"/>
        </w:rPr>
      </w:pPr>
      <w:bookmarkStart w:id="5" w:name="_Hlk175919998"/>
      <w:r w:rsidRPr="00392E37">
        <w:rPr>
          <w:rFonts w:ascii="Verdana" w:hAnsi="Verdana" w:cs="Arial"/>
        </w:rPr>
        <w:t>Conforme a lo anterior, la persona natural o jurídica podrá presentarse a los procedimientos de selección cuando el acto administrativo que realiza la inscripción del RUP se encuentra en firme, porque su inscripción es un requisito para las personas naturales y jurídicas, nacionales o extranjeras con domicilio en Colombia, que aspiran celebrar contratos con las Entidades Estatales, salvo las excepciones establecidas en la ley.</w:t>
      </w:r>
    </w:p>
    <w:bookmarkEnd w:id="5"/>
    <w:p w14:paraId="3BFDE9A5" w14:textId="77777777" w:rsidR="00AB1CCC" w:rsidRPr="00392E37" w:rsidRDefault="00AB1CCC" w:rsidP="00AB1CCC">
      <w:pPr>
        <w:spacing w:after="120" w:line="276" w:lineRule="auto"/>
        <w:ind w:firstLine="709"/>
        <w:jc w:val="both"/>
        <w:rPr>
          <w:rFonts w:ascii="Verdana" w:hAnsi="Verdana" w:cs="Arial"/>
        </w:rPr>
      </w:pPr>
      <w:r w:rsidRPr="00392E37">
        <w:rPr>
          <w:rFonts w:ascii="Verdana" w:hAnsi="Verdana" w:cs="Arial"/>
        </w:rPr>
        <w:t>Así,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392E37">
        <w:rPr>
          <w:rStyle w:val="Refdenotaalpie"/>
          <w:rFonts w:ascii="Verdana" w:hAnsi="Verdana" w:cs="Arial"/>
        </w:rPr>
        <w:footnoteReference w:id="17"/>
      </w:r>
      <w:r w:rsidRPr="00392E37">
        <w:rPr>
          <w:rFonts w:ascii="Verdana" w:hAnsi="Verdana" w:cs="Arial"/>
        </w:rPr>
        <w:t>.</w:t>
      </w:r>
    </w:p>
    <w:p w14:paraId="16F92E4B" w14:textId="77777777" w:rsidR="00AB1CCC" w:rsidRPr="00392E37" w:rsidRDefault="00AB1CCC" w:rsidP="00AB1CCC">
      <w:pPr>
        <w:spacing w:after="120" w:line="276" w:lineRule="auto"/>
        <w:ind w:firstLine="709"/>
        <w:jc w:val="both"/>
        <w:rPr>
          <w:rFonts w:ascii="Verdana" w:hAnsi="Verdana" w:cs="Arial"/>
        </w:rPr>
      </w:pPr>
      <w:r w:rsidRPr="00392E37">
        <w:rPr>
          <w:rFonts w:ascii="Verdana" w:hAnsi="Verdana" w:cs="Arial"/>
        </w:rPr>
        <w:t>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w:t>
      </w:r>
    </w:p>
    <w:p w14:paraId="7071B46E" w14:textId="77777777" w:rsidR="00AB1CCC" w:rsidRPr="00392E37" w:rsidRDefault="00AB1CCC" w:rsidP="00AB1CCC">
      <w:pPr>
        <w:spacing w:after="120" w:line="276" w:lineRule="auto"/>
        <w:ind w:firstLine="709"/>
        <w:jc w:val="both"/>
        <w:rPr>
          <w:rFonts w:ascii="Verdana" w:hAnsi="Verdana" w:cs="Arial"/>
        </w:rPr>
      </w:pPr>
      <w:r w:rsidRPr="00392E37">
        <w:rPr>
          <w:rFonts w:ascii="Verdana" w:hAnsi="Verdana" w:cs="Arial"/>
        </w:rPr>
        <w:lastRenderedPageBreak/>
        <w:t>El artículo 6.3 de la Ley 1150 de 2007 regula la impugnación del acto de inscripción de información en el RUP, para que cualquier persona presente recurso de reposición durante los diez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w:t>
      </w:r>
    </w:p>
    <w:p w14:paraId="5523E136" w14:textId="77777777" w:rsidR="00AB1CCC" w:rsidRPr="00392E37" w:rsidRDefault="00AB1CCC" w:rsidP="00AB1CCC">
      <w:pPr>
        <w:spacing w:after="120" w:line="276" w:lineRule="auto"/>
        <w:ind w:firstLine="709"/>
        <w:jc w:val="both"/>
        <w:rPr>
          <w:rFonts w:ascii="Verdana" w:hAnsi="Verdana" w:cs="Arial"/>
        </w:rPr>
      </w:pPr>
      <w:r w:rsidRPr="00392E37">
        <w:rPr>
          <w:rFonts w:ascii="Verdana" w:hAnsi="Verdana" w:cs="Arial"/>
        </w:rPr>
        <w:t>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w:t>
      </w:r>
    </w:p>
    <w:p w14:paraId="5C83BB31" w14:textId="77777777" w:rsidR="00AB1CCC" w:rsidRPr="00392E37" w:rsidRDefault="00AB1CCC" w:rsidP="00AB1CCC">
      <w:pPr>
        <w:spacing w:after="120" w:line="276" w:lineRule="auto"/>
        <w:ind w:firstLine="709"/>
        <w:jc w:val="both"/>
        <w:rPr>
          <w:rFonts w:ascii="Verdana" w:hAnsi="Verdana" w:cs="Arial"/>
        </w:rPr>
      </w:pPr>
      <w:bookmarkStart w:id="6" w:name="_Hlk104368216"/>
      <w:r w:rsidRPr="00392E37">
        <w:rPr>
          <w:rFonts w:ascii="Verdana" w:hAnsi="Verdana" w:cs="Arial"/>
        </w:rPr>
        <w:t xml:space="preserve">En relación con la </w:t>
      </w:r>
      <w:r w:rsidRPr="00392E37">
        <w:rPr>
          <w:rFonts w:ascii="Verdana" w:hAnsi="Verdana" w:cs="Arial"/>
          <w:i/>
          <w:iCs/>
        </w:rPr>
        <w:t>inscripción</w:t>
      </w:r>
      <w:r w:rsidRPr="00392E37">
        <w:rPr>
          <w:rFonts w:ascii="Verdana" w:hAnsi="Verdana" w:cs="Arial"/>
        </w:rPr>
        <w:t xml:space="preserve"> –ya sea por primera vez o porque no se renueva a tiempo y se debe realizar el trámite como una inscripción inicial–, se debe considerar lo prescrito en el parágrafo 1 del artículo 5 de la Ley 1150 de 2007, modificado por el artículo 5 de la Ley 1882 de 2018</w:t>
      </w:r>
      <w:r w:rsidRPr="00392E37">
        <w:rPr>
          <w:rStyle w:val="Refdenotaalpie"/>
          <w:rFonts w:ascii="Verdana" w:hAnsi="Verdana" w:cs="Arial"/>
        </w:rPr>
        <w:footnoteReference w:id="18"/>
      </w:r>
      <w:r w:rsidRPr="00392E37">
        <w:rPr>
          <w:rFonts w:ascii="Verdana" w:hAnsi="Verdana" w:cs="Arial"/>
        </w:rPr>
        <w:t>, que establece que los proponentes no pueden acreditar circunstancias ocurridas con posterioridad al cierre del proceso, unido a lo expresado por la Sala de Consulta y Servicio Civil del Consejo de Estado, quien interpretó una norma de igual contenido a la anterior</w:t>
      </w:r>
      <w:r w:rsidRPr="00392E37">
        <w:rPr>
          <w:rStyle w:val="Refdenotaalpie"/>
          <w:rFonts w:ascii="Verdana" w:hAnsi="Verdana" w:cs="Arial"/>
        </w:rPr>
        <w:footnoteReference w:id="19"/>
      </w:r>
      <w:r w:rsidRPr="00392E37">
        <w:rPr>
          <w:rFonts w:ascii="Verdana" w:hAnsi="Verdana" w:cs="Arial"/>
        </w:rPr>
        <w:t xml:space="preserve">, señalando que el proponente debe cumplir materialmente para la fecha del cierre del proceso con los requisitos que se requieren para presentar la oferta. En este sentido, para ese momento la persona natural o jurídica debe estar inscrita en el RUP, para lo cual no basta con la solicitud o radicación de los </w:t>
      </w:r>
      <w:r w:rsidRPr="00392E37">
        <w:rPr>
          <w:rFonts w:ascii="Verdana" w:hAnsi="Verdana" w:cs="Arial"/>
        </w:rPr>
        <w:lastRenderedPageBreak/>
        <w:t>documentos para el trámite, sino que, además, el acto administrativo de inscripción debe estar en firme, pues solo así se materializa y produce efectos la inscripción</w:t>
      </w:r>
      <w:bookmarkEnd w:id="6"/>
      <w:r w:rsidRPr="00392E37">
        <w:rPr>
          <w:rStyle w:val="Refdenotaalpie"/>
          <w:rFonts w:ascii="Verdana" w:hAnsi="Verdana" w:cs="Arial"/>
        </w:rPr>
        <w:footnoteReference w:id="20"/>
      </w:r>
      <w:r w:rsidRPr="00392E37">
        <w:rPr>
          <w:rFonts w:ascii="Verdana" w:hAnsi="Verdana" w:cs="Arial"/>
        </w:rPr>
        <w:t>.</w:t>
      </w:r>
    </w:p>
    <w:p w14:paraId="44B13A31" w14:textId="77777777" w:rsidR="00AB1CCC" w:rsidRPr="00392E37" w:rsidRDefault="00AB1CCC" w:rsidP="00AB1CCC">
      <w:pPr>
        <w:spacing w:after="120" w:line="276" w:lineRule="auto"/>
        <w:ind w:firstLine="709"/>
        <w:jc w:val="both"/>
        <w:rPr>
          <w:rFonts w:ascii="Verdana" w:hAnsi="Verdana" w:cs="Arial"/>
        </w:rPr>
      </w:pPr>
      <w:bookmarkStart w:id="7" w:name="_Hlk107927422"/>
      <w:r w:rsidRPr="00392E37">
        <w:rPr>
          <w:rFonts w:ascii="Verdana" w:hAnsi="Verdana" w:cs="Arial"/>
        </w:rPr>
        <w:t>Por lo tanto, si la cámara de comercio expide el acto administrativo de inscripción en el RUP después del cierre del procedimiento de selección, con motivo de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 la fecha del cierre del proceso, reiterando que la inscripción debe estar en firme antes del cierre, pues la inscripción solo se materializa y es oponible a terceros cuando el acto administrativo está en firme.</w:t>
      </w:r>
    </w:p>
    <w:p w14:paraId="5E123926" w14:textId="77777777" w:rsidR="00AB1CCC" w:rsidRDefault="00AB1CCC" w:rsidP="00AB1CCC">
      <w:pPr>
        <w:spacing w:after="120" w:line="276" w:lineRule="auto"/>
        <w:ind w:firstLine="709"/>
        <w:jc w:val="both"/>
        <w:rPr>
          <w:rFonts w:ascii="Verdana" w:hAnsi="Verdana" w:cs="Arial"/>
        </w:rPr>
      </w:pPr>
      <w:bookmarkStart w:id="8" w:name="_Hlk107927453"/>
      <w:bookmarkStart w:id="9" w:name="_Hlk104368238"/>
      <w:bookmarkEnd w:id="7"/>
      <w:r w:rsidRPr="00392E37">
        <w:rPr>
          <w:rFonts w:ascii="Verdana" w:hAnsi="Verdana" w:cs="Arial"/>
        </w:rPr>
        <w:t xml:space="preserve">Tratándose del trámite de </w:t>
      </w:r>
      <w:r w:rsidRPr="00392E37">
        <w:rPr>
          <w:rFonts w:ascii="Verdana" w:hAnsi="Verdana" w:cs="Arial"/>
          <w:i/>
          <w:iCs/>
        </w:rPr>
        <w:t>renovación</w:t>
      </w:r>
      <w:r w:rsidRPr="00392E37">
        <w:rPr>
          <w:rFonts w:ascii="Verdana" w:hAnsi="Verdana" w:cs="Arial"/>
        </w:rPr>
        <w:t xml:space="preserve">, se reitera lo expresado en el sentido de que la persona que presentó la información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w:t>
      </w:r>
    </w:p>
    <w:p w14:paraId="7C274E5A" w14:textId="77777777" w:rsidR="00AB1CCC" w:rsidRPr="00392E37" w:rsidRDefault="00AB1CCC" w:rsidP="00AB1CCC">
      <w:pPr>
        <w:spacing w:after="120" w:line="276" w:lineRule="auto"/>
        <w:ind w:firstLine="709"/>
        <w:jc w:val="both"/>
        <w:rPr>
          <w:rFonts w:ascii="Verdana" w:hAnsi="Verdana" w:cs="Arial"/>
        </w:rPr>
      </w:pPr>
      <w:r w:rsidRPr="00392E37">
        <w:rPr>
          <w:rFonts w:ascii="Verdana" w:hAnsi="Verdana" w:cs="Arial"/>
        </w:rPr>
        <w:t>De lo anterior se desprende que en el período comprendido entre el momento de la solicitud de renovación y el de su firmeza, se debe emplear la información del RUP que está en firme antes de iniciar el trámite de renovación, cuyos efectos no habrían cesado y se encontraría vigente. Incluso, en los procedimientos de selección, en caso de que el RUP con la información “antigua”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0AF5D3F3" w14:textId="77777777" w:rsidR="00AB1CCC" w:rsidRDefault="00AB1CCC" w:rsidP="00AB1CCC">
      <w:pPr>
        <w:spacing w:after="120" w:line="276" w:lineRule="auto"/>
        <w:ind w:firstLine="709"/>
        <w:jc w:val="both"/>
        <w:rPr>
          <w:rFonts w:ascii="Verdana" w:hAnsi="Verdana" w:cs="Arial"/>
        </w:rPr>
      </w:pPr>
      <w:bookmarkStart w:id="10" w:name="_Hlk107927497"/>
      <w:bookmarkEnd w:id="8"/>
      <w:bookmarkEnd w:id="9"/>
      <w:r w:rsidRPr="00392E37">
        <w:rPr>
          <w:rFonts w:ascii="Verdana" w:hAnsi="Verdana" w:cs="Arial"/>
        </w:rPr>
        <w:lastRenderedPageBreak/>
        <w:t>Ahora bien, el deber de renovación, para impedir que el RUP deje de producir efectos consiste en “presentar la información para renovar su registro antes del quinto día hábil del mes de abril de cada año”</w:t>
      </w:r>
      <w:r w:rsidRPr="00392E37">
        <w:rPr>
          <w:rStyle w:val="Refdenotaalpie"/>
          <w:rFonts w:ascii="Verdana" w:hAnsi="Verdana" w:cs="Arial"/>
        </w:rPr>
        <w:footnoteReference w:id="21"/>
      </w:r>
      <w:r w:rsidRPr="00392E37">
        <w:rPr>
          <w:rFonts w:ascii="Verdana" w:hAnsi="Verdana" w:cs="Arial"/>
        </w:rPr>
        <w:t xml:space="preserve">. De manera que basta con la presentación de dicha información, mediante la cual se solicita a la cámara de comercio respectiva que adelante el trámite de renovación, para que se impida que el registro cese en sus efectos. Lo anterior, independientemente del término que tarde la cámara de comercio para revisar la información o de la solicitud que ésta le haga al interesado para que aporte algún documento adicional, o el término que transcurra mientras se interponen y resuelven los recursos –en caso de que se presenten– y del momento en que finalmente adquiera firmeza el acto de renovación. </w:t>
      </w:r>
    </w:p>
    <w:p w14:paraId="13D0D17E" w14:textId="77777777" w:rsidR="00AB1CCC" w:rsidRPr="00392E37" w:rsidRDefault="00AB1CCC" w:rsidP="00AB1CCC">
      <w:pPr>
        <w:spacing w:after="120" w:line="276" w:lineRule="auto"/>
        <w:ind w:firstLine="709"/>
        <w:jc w:val="both"/>
        <w:rPr>
          <w:rFonts w:ascii="Verdana" w:hAnsi="Verdana" w:cs="Arial"/>
        </w:rPr>
      </w:pPr>
      <w:r w:rsidRPr="00392E37">
        <w:rPr>
          <w:rFonts w:ascii="Verdana" w:hAnsi="Verdana" w:cs="Arial"/>
        </w:rPr>
        <w:t>En este sentido, siempre que se cumpla con la primera actuación tendiente a la renovación del RUP este sigue produciendo efectos, por lo que, se reitera, en el período comprendido entre el momento de la solicitud de renovación y el de la firmeza, se puede utilizar la información del RUP que está en firme antes de iniciar el trámite de renovación, cuyos efectos no habrían cesado y se encontraría vigente, pudiendo utilizar dicho registro para participar en los procedimientos de selección de contratistas.</w:t>
      </w:r>
    </w:p>
    <w:bookmarkEnd w:id="10"/>
    <w:p w14:paraId="4D019BCD" w14:textId="77777777" w:rsidR="00AB1CCC" w:rsidRPr="00392E37" w:rsidRDefault="00AB1CCC" w:rsidP="00AB1CCC">
      <w:pPr>
        <w:spacing w:after="0" w:line="276" w:lineRule="auto"/>
        <w:ind w:firstLine="709"/>
        <w:contextualSpacing/>
        <w:jc w:val="both"/>
        <w:rPr>
          <w:rFonts w:ascii="Verdana" w:hAnsi="Verdana" w:cs="Arial"/>
        </w:rPr>
      </w:pPr>
      <w:r w:rsidRPr="00392E37">
        <w:rPr>
          <w:rFonts w:ascii="Verdana" w:hAnsi="Verdana" w:cs="Arial"/>
        </w:rPr>
        <w:t>En concordancia con lo anterior, la Circular Externa Única de Colombia Compra Eficiente</w:t>
      </w:r>
      <w:r w:rsidRPr="00392E37">
        <w:rPr>
          <w:rStyle w:val="Refdenotaalpie"/>
          <w:rFonts w:ascii="Verdana" w:hAnsi="Verdana" w:cs="Arial"/>
        </w:rPr>
        <w:footnoteReference w:id="22"/>
      </w:r>
      <w:r w:rsidRPr="00392E37">
        <w:rPr>
          <w:rFonts w:ascii="Verdana" w:hAnsi="Verdana" w:cs="Arial"/>
        </w:rPr>
        <w:t xml:space="preserve"> en su numeral 12.3. recoge la tesis antes planteada respecto de la renovación del RUP al indicar: </w:t>
      </w:r>
    </w:p>
    <w:p w14:paraId="51C2D6D2" w14:textId="77777777" w:rsidR="00AB1CCC" w:rsidRPr="00392E37" w:rsidRDefault="00AB1CCC" w:rsidP="00AB1CCC">
      <w:pPr>
        <w:spacing w:after="0" w:line="276" w:lineRule="auto"/>
        <w:ind w:firstLine="709"/>
        <w:contextualSpacing/>
        <w:jc w:val="both"/>
        <w:rPr>
          <w:rFonts w:ascii="Verdana" w:hAnsi="Verdana" w:cs="Arial"/>
        </w:rPr>
      </w:pPr>
    </w:p>
    <w:p w14:paraId="3AB81DD7" w14:textId="77777777" w:rsidR="00AB1CCC" w:rsidRPr="00E075ED" w:rsidRDefault="00AB1CCC" w:rsidP="00AB1CCC">
      <w:pPr>
        <w:spacing w:after="0" w:line="240" w:lineRule="auto"/>
        <w:ind w:left="709" w:right="709"/>
        <w:contextualSpacing/>
        <w:jc w:val="both"/>
        <w:rPr>
          <w:rFonts w:ascii="Verdana" w:hAnsi="Verdana" w:cs="Arial"/>
          <w:sz w:val="20"/>
          <w:szCs w:val="20"/>
        </w:rPr>
      </w:pPr>
      <w:r w:rsidRPr="00E075ED">
        <w:rPr>
          <w:rFonts w:ascii="Verdana" w:hAnsi="Verdana" w:cs="Arial"/>
          <w:sz w:val="20"/>
          <w:szCs w:val="20"/>
        </w:rPr>
        <w:t>El artículo 2.2.1.1.1.5.1. del Decreto 1082 de 2015 establece que las personas inscritas en el RUP deben presentar la información para renovar su registro a más tardar el quinto día hábil del mes de abril de cada año, pues de lo contrario cesan los efectos del RUP.</w:t>
      </w:r>
    </w:p>
    <w:p w14:paraId="445D9BFE" w14:textId="77777777" w:rsidR="00AB1CCC" w:rsidRPr="00E075ED" w:rsidRDefault="00AB1CCC" w:rsidP="00AB1CCC">
      <w:pPr>
        <w:spacing w:after="0" w:line="240" w:lineRule="auto"/>
        <w:ind w:left="709" w:right="709"/>
        <w:contextualSpacing/>
        <w:jc w:val="both"/>
        <w:rPr>
          <w:rFonts w:ascii="Verdana" w:hAnsi="Verdana" w:cs="Arial"/>
          <w:sz w:val="20"/>
          <w:szCs w:val="20"/>
        </w:rPr>
      </w:pPr>
    </w:p>
    <w:p w14:paraId="563645C6" w14:textId="77777777" w:rsidR="00AB1CCC" w:rsidRPr="00E075ED" w:rsidRDefault="00AB1CCC" w:rsidP="00AB1CCC">
      <w:pPr>
        <w:spacing w:after="0" w:line="240" w:lineRule="auto"/>
        <w:ind w:left="709" w:right="709"/>
        <w:contextualSpacing/>
        <w:jc w:val="both"/>
        <w:rPr>
          <w:rFonts w:ascii="Verdana" w:hAnsi="Verdana" w:cs="Arial"/>
          <w:sz w:val="20"/>
          <w:szCs w:val="20"/>
        </w:rPr>
      </w:pPr>
      <w:r w:rsidRPr="00E075ED">
        <w:rPr>
          <w:rFonts w:ascii="Verdana" w:hAnsi="Verdana" w:cs="Arial"/>
          <w:sz w:val="20"/>
          <w:szCs w:val="20"/>
        </w:rPr>
        <w:t xml:space="preserve">Al cierre del procedimiento de selección, es decir, hasta el plazo para presentar ofertas, el RUP debe encontrarse vigente, esto es, que el proponente haya presentado la información para renovar el registro en el término anteriormente establecido. </w:t>
      </w:r>
    </w:p>
    <w:p w14:paraId="7B1FA959" w14:textId="77777777" w:rsidR="00AB1CCC" w:rsidRPr="00E075ED" w:rsidRDefault="00AB1CCC" w:rsidP="00AB1CCC">
      <w:pPr>
        <w:spacing w:after="0" w:line="240" w:lineRule="auto"/>
        <w:ind w:left="709" w:right="709"/>
        <w:contextualSpacing/>
        <w:jc w:val="both"/>
        <w:rPr>
          <w:rFonts w:ascii="Verdana" w:hAnsi="Verdana" w:cs="Arial"/>
          <w:sz w:val="20"/>
          <w:szCs w:val="20"/>
        </w:rPr>
      </w:pPr>
    </w:p>
    <w:p w14:paraId="08B0B52B" w14:textId="77777777" w:rsidR="00AB1CCC" w:rsidRPr="00E075ED" w:rsidRDefault="00AB1CCC" w:rsidP="00AB1CCC">
      <w:pPr>
        <w:spacing w:after="0" w:line="240" w:lineRule="auto"/>
        <w:ind w:left="709" w:right="709"/>
        <w:contextualSpacing/>
        <w:jc w:val="both"/>
        <w:rPr>
          <w:rFonts w:ascii="Verdana" w:hAnsi="Verdana" w:cs="Arial"/>
          <w:sz w:val="20"/>
          <w:szCs w:val="20"/>
        </w:rPr>
      </w:pPr>
      <w:r w:rsidRPr="00E075ED">
        <w:rPr>
          <w:rFonts w:ascii="Verdana" w:hAnsi="Verdana" w:cs="Arial"/>
          <w:sz w:val="20"/>
          <w:szCs w:val="20"/>
        </w:rPr>
        <w:t xml:space="preserve">Tratándose del trámite de renovación, la persona que haya presentado la información para renovar su registro a más tardar el quinto día hábil del mes de abril, cumpliendo con el requisito exigido en el artículo 2.2.1.1.1.5.1. del Decreto 1082 de 2015, puede participar en los </w:t>
      </w:r>
      <w:r w:rsidRPr="00E075ED">
        <w:rPr>
          <w:rFonts w:ascii="Verdana" w:hAnsi="Verdana" w:cs="Arial"/>
          <w:sz w:val="20"/>
          <w:szCs w:val="20"/>
        </w:rPr>
        <w:lastRenderedPageBreak/>
        <w:t xml:space="preserve">procedimientos de selección, debiéndose tener en cuenta la información antigua, esto es, la que estuviera en firme antes del cierre del proceso. </w:t>
      </w:r>
      <w:r w:rsidRPr="00E075ED">
        <w:rPr>
          <w:rFonts w:ascii="Verdana" w:hAnsi="Verdana" w:cs="Arial"/>
          <w:i/>
          <w:iCs/>
          <w:sz w:val="20"/>
          <w:szCs w:val="20"/>
        </w:rPr>
        <w:t>Así, en el periodo comprendido entre el momento de la solicitud de renovación y el momento en que adquiera firmeza la información renovada, debe emplearse la información del RUP que está en firme antes de iniciar el trámite de renovación, cuyos efectos no habrían cesado y se encontraría vigente. En todo caso, la evaluación de las ofertas se realizará con la información del RUP en firme antes del cierre del proceso.</w:t>
      </w:r>
      <w:r w:rsidRPr="00E075ED">
        <w:rPr>
          <w:rFonts w:ascii="Verdana" w:hAnsi="Verdana" w:cs="Arial"/>
          <w:sz w:val="20"/>
          <w:szCs w:val="20"/>
        </w:rPr>
        <w:t xml:space="preserve"> </w:t>
      </w:r>
    </w:p>
    <w:p w14:paraId="7E22F395" w14:textId="77777777" w:rsidR="00AB1CCC" w:rsidRPr="00E075ED" w:rsidRDefault="00AB1CCC" w:rsidP="00AB1CCC">
      <w:pPr>
        <w:spacing w:after="0" w:line="240" w:lineRule="auto"/>
        <w:ind w:left="709" w:right="709"/>
        <w:contextualSpacing/>
        <w:jc w:val="both"/>
        <w:rPr>
          <w:rFonts w:ascii="Verdana" w:hAnsi="Verdana" w:cs="Arial"/>
          <w:sz w:val="20"/>
          <w:szCs w:val="20"/>
        </w:rPr>
      </w:pPr>
    </w:p>
    <w:p w14:paraId="1DE7877A" w14:textId="77777777" w:rsidR="00AB1CCC" w:rsidRPr="00E075ED" w:rsidRDefault="00AB1CCC" w:rsidP="00AB1CCC">
      <w:pPr>
        <w:spacing w:after="0" w:line="240" w:lineRule="auto"/>
        <w:ind w:left="709" w:right="709"/>
        <w:contextualSpacing/>
        <w:jc w:val="both"/>
        <w:rPr>
          <w:rFonts w:ascii="Verdana" w:hAnsi="Verdana" w:cs="Arial"/>
          <w:sz w:val="20"/>
          <w:szCs w:val="20"/>
        </w:rPr>
      </w:pPr>
      <w:r w:rsidRPr="00E075ED">
        <w:rPr>
          <w:rFonts w:ascii="Verdana" w:hAnsi="Verdana" w:cs="Arial"/>
          <w:sz w:val="20"/>
          <w:szCs w:val="20"/>
        </w:rPr>
        <w:t xml:space="preserve">Para verificar que los efectos del RUP no han cesado, en los eventos que el proponente presentó la información para renovar su registro, es necesario que el certificado contenga la anotación de que el inscrito, a más tardar el quinto día hábil de abril de cada año, radicó ante la cámara de comercio los documentos para su renovación. En todo caso, si tal circunstancia no estuviese inscrita en el certificado, podrá acreditarse mediante el medio documental expedido por la cámara de comercio correspondiente. De este modo, al no existir tarifa legal que permita establecer la forma de acreditar el trámite de renovación, la entidad estatal debe verificar que el documento aportado por el proponente ofrezca certeza sobre el estado del trámite. </w:t>
      </w:r>
    </w:p>
    <w:p w14:paraId="56451FF9" w14:textId="77777777" w:rsidR="00AB1CCC" w:rsidRPr="00E075ED" w:rsidRDefault="00AB1CCC" w:rsidP="00AB1CCC">
      <w:pPr>
        <w:spacing w:after="0" w:line="240" w:lineRule="auto"/>
        <w:ind w:left="709" w:right="709"/>
        <w:contextualSpacing/>
        <w:jc w:val="both"/>
        <w:rPr>
          <w:rFonts w:ascii="Verdana" w:hAnsi="Verdana" w:cs="Arial"/>
          <w:sz w:val="20"/>
          <w:szCs w:val="20"/>
        </w:rPr>
      </w:pPr>
    </w:p>
    <w:p w14:paraId="34E86654" w14:textId="77777777" w:rsidR="00AB1CCC" w:rsidRPr="00E075ED" w:rsidRDefault="00AB1CCC" w:rsidP="00AB1CCC">
      <w:pPr>
        <w:spacing w:after="0" w:line="240" w:lineRule="auto"/>
        <w:ind w:left="709" w:right="709"/>
        <w:contextualSpacing/>
        <w:jc w:val="both"/>
        <w:rPr>
          <w:rFonts w:ascii="Verdana" w:hAnsi="Verdana" w:cs="Arial"/>
          <w:sz w:val="20"/>
          <w:szCs w:val="20"/>
        </w:rPr>
      </w:pPr>
      <w:r w:rsidRPr="00E075ED">
        <w:rPr>
          <w:rFonts w:ascii="Verdana" w:hAnsi="Verdana" w:cs="Arial"/>
          <w:sz w:val="20"/>
          <w:szCs w:val="20"/>
        </w:rPr>
        <w:t>La firmeza del acto de inscripción, renovación y actualización del RUP debe armonizarse con las prescripciones establecidas para la generalidad de los actos administrativos, esto es, de acuerdo con el artículo 87 de la Ley 1437 de 2011. Conforme con lo anterior, la persona natural o jurídica podrá presentarse a los procedimientos de selección cuanto el acto administrativo que realiza la inscripción del RUP se encuentra en firme, porque es un requisito para las personas naturales o jurídicas nacionales o extranjeras domiciliadas o con sucursal en Colombia, que aspiran celebrar contratos con las entidades estatales, estar inscritas en él, salvo las excepciones establecidas en la ley”. [Énfasis fuera del texto original]</w:t>
      </w:r>
    </w:p>
    <w:p w14:paraId="52AA7A4F" w14:textId="77777777" w:rsidR="00AB1CCC" w:rsidRPr="007D7696" w:rsidRDefault="00AB1CCC" w:rsidP="00AB1CCC">
      <w:pPr>
        <w:spacing w:after="0" w:line="276" w:lineRule="auto"/>
        <w:ind w:left="709" w:right="709"/>
        <w:contextualSpacing/>
        <w:jc w:val="both"/>
        <w:rPr>
          <w:rFonts w:ascii="Verdana" w:hAnsi="Verdana" w:cs="Arial"/>
        </w:rPr>
      </w:pPr>
    </w:p>
    <w:p w14:paraId="712301B6" w14:textId="77777777" w:rsidR="00AB1CCC" w:rsidRPr="00392E37" w:rsidRDefault="00AB1CCC" w:rsidP="00AB1CCC">
      <w:pPr>
        <w:spacing w:after="120" w:line="276" w:lineRule="auto"/>
        <w:ind w:firstLine="709"/>
        <w:jc w:val="both"/>
        <w:rPr>
          <w:rFonts w:ascii="Verdana" w:hAnsi="Verdana" w:cs="Arial"/>
        </w:rPr>
      </w:pPr>
      <w:r w:rsidRPr="00392E37">
        <w:rPr>
          <w:rFonts w:ascii="Verdana" w:hAnsi="Verdana" w:cs="Arial"/>
        </w:rPr>
        <w:t xml:space="preserve">En efecto, la Circular Externa Única establece que, con el fin de que el RUP se mantenga vigente y continúe produciendo efectos, se debe realizar la renovación del mismo, consistente en que el proponente presente, antes del quinto día hábil del mes de abril de cada año, la información requerida ante la cámara de comercio respectiva. </w:t>
      </w:r>
    </w:p>
    <w:p w14:paraId="67059B3A" w14:textId="77777777" w:rsidR="00AB1CCC" w:rsidRDefault="00AB1CCC" w:rsidP="00AB1CCC">
      <w:pPr>
        <w:spacing w:after="120" w:line="276" w:lineRule="auto"/>
        <w:ind w:firstLine="709"/>
        <w:jc w:val="both"/>
        <w:rPr>
          <w:rFonts w:ascii="Verdana" w:hAnsi="Verdana" w:cs="Arial"/>
        </w:rPr>
      </w:pPr>
      <w:r>
        <w:rPr>
          <w:rFonts w:ascii="Verdana" w:hAnsi="Verdana" w:cs="Arial"/>
        </w:rPr>
        <w:t>Ahora bien</w:t>
      </w:r>
      <w:r w:rsidRPr="00392E37">
        <w:rPr>
          <w:rFonts w:ascii="Verdana" w:hAnsi="Verdana" w:cs="Arial"/>
        </w:rPr>
        <w:t xml:space="preserve">, tratándose del trámite administrativo de la </w:t>
      </w:r>
      <w:r w:rsidRPr="00392E37">
        <w:rPr>
          <w:rFonts w:ascii="Verdana" w:hAnsi="Verdana" w:cs="Arial"/>
          <w:i/>
          <w:iCs/>
        </w:rPr>
        <w:t>actualización</w:t>
      </w:r>
      <w:r w:rsidRPr="00392E37">
        <w:rPr>
          <w:rFonts w:ascii="Verdana" w:hAnsi="Verdana" w:cs="Arial"/>
        </w:rPr>
        <w:t xml:space="preserve">, sucede algo similar con la renovación, en el sentido de que,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RUP–, ya que simplemente se debe evaluar la oferta </w:t>
      </w:r>
      <w:r w:rsidRPr="00392E37">
        <w:rPr>
          <w:rFonts w:ascii="Verdana" w:hAnsi="Verdana" w:cs="Arial"/>
        </w:rPr>
        <w:lastRenderedPageBreak/>
        <w:t>prescindiendo de la nueva información incluida –que no adquirió firmeza–, pues, aunque la nueva información –actualización– esté pendiente de adquirir firmeza, para el momento del cierre del proceso el oferente tenía su inscripción vigente y en firme.</w:t>
      </w:r>
    </w:p>
    <w:p w14:paraId="5D20E080" w14:textId="77777777" w:rsidR="00AB1CCC" w:rsidRPr="00B61AAB" w:rsidRDefault="00AB1CCC" w:rsidP="00AB1CCC">
      <w:pPr>
        <w:spacing w:after="120" w:line="276" w:lineRule="auto"/>
        <w:ind w:firstLine="709"/>
        <w:jc w:val="both"/>
        <w:rPr>
          <w:rFonts w:ascii="Verdana" w:hAnsi="Verdana" w:cs="Arial"/>
          <w:lang w:val="es-MX"/>
        </w:rPr>
      </w:pPr>
      <w:r w:rsidRPr="00B61AAB">
        <w:rPr>
          <w:rFonts w:ascii="Verdana" w:hAnsi="Verdana" w:cs="Arial"/>
        </w:rPr>
        <w:t xml:space="preserve">Finalmente, es menester analizar si el RUP debe estar </w:t>
      </w:r>
      <w:r>
        <w:rPr>
          <w:rFonts w:ascii="Verdana" w:hAnsi="Verdana" w:cs="Arial"/>
        </w:rPr>
        <w:t>en firme</w:t>
      </w:r>
      <w:r w:rsidRPr="00B61AAB">
        <w:rPr>
          <w:rFonts w:ascii="Verdana" w:hAnsi="Verdana" w:cs="Arial"/>
        </w:rPr>
        <w:t xml:space="preserve"> para el momento cierre del proceso de selección o </w:t>
      </w:r>
      <w:r>
        <w:rPr>
          <w:rFonts w:ascii="Verdana" w:hAnsi="Verdana" w:cs="Arial"/>
        </w:rPr>
        <w:t xml:space="preserve">se es necesario que se mantenga vigente y esté en firme hasta el momento en que se celebre </w:t>
      </w:r>
      <w:r w:rsidRPr="00B61AAB">
        <w:rPr>
          <w:rFonts w:ascii="Verdana" w:hAnsi="Verdana" w:cs="Arial"/>
        </w:rPr>
        <w:t xml:space="preserve">la audiencia de subasta. Al respecto, esta Agencia considera que, </w:t>
      </w:r>
      <w:proofErr w:type="spellStart"/>
      <w:r w:rsidRPr="00B61AAB">
        <w:rPr>
          <w:rFonts w:ascii="Verdana" w:hAnsi="Verdana" w:cs="Arial"/>
          <w:lang w:val="es-MX"/>
        </w:rPr>
        <w:t>si</w:t>
      </w:r>
      <w:proofErr w:type="spellEnd"/>
      <w:r w:rsidRPr="00B61AAB">
        <w:rPr>
          <w:rFonts w:ascii="Verdana" w:hAnsi="Verdana" w:cs="Arial"/>
          <w:lang w:val="es-MX"/>
        </w:rPr>
        <w:t xml:space="preserve"> para ese momento del cierre del proceso el Proponente tenía en firme el RUP estará habilitado para participar en el proceso</w:t>
      </w:r>
      <w:r>
        <w:rPr>
          <w:rFonts w:ascii="Verdana" w:hAnsi="Verdana" w:cs="Arial"/>
          <w:lang w:val="es-MX"/>
        </w:rPr>
        <w:t xml:space="preserve"> y ser adjudicatario del contrato</w:t>
      </w:r>
      <w:r w:rsidRPr="00B61AAB">
        <w:rPr>
          <w:rFonts w:ascii="Verdana" w:hAnsi="Verdana" w:cs="Arial"/>
          <w:lang w:val="es-MX"/>
        </w:rPr>
        <w:t xml:space="preserve">. </w:t>
      </w:r>
    </w:p>
    <w:p w14:paraId="515185EF" w14:textId="77777777" w:rsidR="00AB1CCC" w:rsidRDefault="00AB1CCC" w:rsidP="00AB1CCC">
      <w:pPr>
        <w:spacing w:after="0" w:line="276" w:lineRule="auto"/>
        <w:ind w:firstLine="709"/>
        <w:jc w:val="both"/>
        <w:rPr>
          <w:rFonts w:ascii="Verdana" w:hAnsi="Verdana" w:cs="Arial"/>
        </w:rPr>
      </w:pPr>
      <w:r w:rsidRPr="00B61AAB">
        <w:rPr>
          <w:rFonts w:ascii="Verdana" w:hAnsi="Verdana" w:cs="Arial"/>
        </w:rPr>
        <w:t>Dicha posición coincide con la tesis defendida por el Consejo de Estado</w:t>
      </w:r>
      <w:r>
        <w:rPr>
          <w:rFonts w:ascii="Verdana" w:hAnsi="Verdana" w:cs="Arial"/>
        </w:rPr>
        <w:t>, en sentencia proferida el pasado 17 de julio. Dicha Corporación,</w:t>
      </w:r>
      <w:r w:rsidRPr="00B61AAB">
        <w:rPr>
          <w:rFonts w:ascii="Verdana" w:hAnsi="Verdana" w:cs="Arial"/>
        </w:rPr>
        <w:t xml:space="preserve"> </w:t>
      </w:r>
      <w:r>
        <w:rPr>
          <w:rFonts w:ascii="Verdana" w:hAnsi="Verdana" w:cs="Arial"/>
        </w:rPr>
        <w:t xml:space="preserve">al analizar si la </w:t>
      </w:r>
      <w:r w:rsidRPr="00B61AAB">
        <w:rPr>
          <w:rFonts w:ascii="Verdana" w:hAnsi="Verdana" w:cs="Arial"/>
        </w:rPr>
        <w:t>oferta ganadora</w:t>
      </w:r>
      <w:r>
        <w:rPr>
          <w:rFonts w:ascii="Verdana" w:hAnsi="Verdana" w:cs="Arial"/>
        </w:rPr>
        <w:t xml:space="preserve"> en un Proceso de Contratación </w:t>
      </w:r>
      <w:r w:rsidRPr="00B61AAB">
        <w:rPr>
          <w:rFonts w:ascii="Verdana" w:hAnsi="Verdana" w:cs="Arial"/>
        </w:rPr>
        <w:t>debió ser descalificada porque uno de los integrantes del consorcio adjudicatario no contaba con una inscripción vigente en el RÚP</w:t>
      </w:r>
      <w:r>
        <w:rPr>
          <w:rFonts w:ascii="Verdana" w:hAnsi="Verdana" w:cs="Arial"/>
        </w:rPr>
        <w:t xml:space="preserve"> entre la fecha de</w:t>
      </w:r>
      <w:r w:rsidRPr="00B61AAB">
        <w:rPr>
          <w:rFonts w:ascii="Verdana" w:hAnsi="Verdana" w:cs="Arial"/>
        </w:rPr>
        <w:t xml:space="preserve">l cierre de la licitación </w:t>
      </w:r>
      <w:r>
        <w:rPr>
          <w:rFonts w:ascii="Verdana" w:hAnsi="Verdana" w:cs="Arial"/>
        </w:rPr>
        <w:t>y</w:t>
      </w:r>
      <w:r w:rsidRPr="00B61AAB">
        <w:rPr>
          <w:rFonts w:ascii="Verdana" w:hAnsi="Verdana" w:cs="Arial"/>
        </w:rPr>
        <w:t xml:space="preserve"> el acto de adjudicación</w:t>
      </w:r>
      <w:r>
        <w:rPr>
          <w:rFonts w:ascii="Verdana" w:hAnsi="Verdana" w:cs="Arial"/>
        </w:rPr>
        <w:t xml:space="preserve">, señaló que: </w:t>
      </w:r>
    </w:p>
    <w:p w14:paraId="3F8C1032" w14:textId="77777777" w:rsidR="00AB1CCC" w:rsidRDefault="00AB1CCC" w:rsidP="00AB1CCC">
      <w:pPr>
        <w:spacing w:after="0" w:line="276" w:lineRule="auto"/>
        <w:ind w:firstLine="709"/>
        <w:jc w:val="both"/>
        <w:rPr>
          <w:rFonts w:ascii="Verdana" w:hAnsi="Verdana" w:cs="Arial"/>
        </w:rPr>
      </w:pPr>
    </w:p>
    <w:p w14:paraId="7B5616FE" w14:textId="77777777" w:rsidR="00AB1CCC" w:rsidRPr="00C0053A" w:rsidRDefault="00AB1CCC" w:rsidP="00AB1CCC">
      <w:pPr>
        <w:spacing w:after="0" w:line="240" w:lineRule="auto"/>
        <w:ind w:left="709" w:right="709"/>
        <w:jc w:val="both"/>
        <w:rPr>
          <w:rFonts w:ascii="Verdana" w:hAnsi="Verdana" w:cs="Arial"/>
          <w:sz w:val="20"/>
          <w:szCs w:val="20"/>
        </w:rPr>
      </w:pPr>
      <w:r>
        <w:rPr>
          <w:rFonts w:ascii="Verdana" w:hAnsi="Verdana" w:cs="Arial"/>
          <w:sz w:val="20"/>
          <w:szCs w:val="20"/>
        </w:rPr>
        <w:t xml:space="preserve">[…] </w:t>
      </w:r>
      <w:r w:rsidRPr="00C0053A">
        <w:rPr>
          <w:rFonts w:ascii="Verdana" w:hAnsi="Verdana" w:cs="Arial"/>
          <w:sz w:val="20"/>
          <w:szCs w:val="20"/>
        </w:rPr>
        <w:t>de acuerdo con el artículo 5 de la Ley 1882 de 2018, la entidad debe considerar el RUP vigente al momento del cierre de la licitación, por cuanto el proponente no puede acreditar circunstancias ocurridas después de ese momento, lo cual asegura que las propuestas se evalúen sobre las mismas condiciones y evita que se pueda tener en cuenta cualquier evento que otorgue alguna ventaja o desventaja y que, por tanto, resulte sorpresivo, desconocido o inesperado para los participantes y para la entidad estatal convocante.</w:t>
      </w:r>
    </w:p>
    <w:p w14:paraId="30BCFD65" w14:textId="77777777" w:rsidR="00AB1CCC" w:rsidRPr="00C0053A" w:rsidRDefault="00AB1CCC" w:rsidP="00AB1CCC">
      <w:pPr>
        <w:spacing w:after="0" w:line="240" w:lineRule="auto"/>
        <w:ind w:left="709" w:right="709" w:firstLine="709"/>
        <w:jc w:val="both"/>
        <w:rPr>
          <w:rFonts w:ascii="Verdana" w:hAnsi="Verdana" w:cs="Arial"/>
          <w:sz w:val="20"/>
          <w:szCs w:val="20"/>
        </w:rPr>
      </w:pPr>
    </w:p>
    <w:p w14:paraId="5D51CD8D" w14:textId="77777777" w:rsidR="00AB1CCC" w:rsidRPr="00C0053A" w:rsidRDefault="00AB1CCC" w:rsidP="00AB1CCC">
      <w:pPr>
        <w:spacing w:after="0" w:line="240" w:lineRule="auto"/>
        <w:ind w:left="709" w:right="709"/>
        <w:jc w:val="both"/>
        <w:rPr>
          <w:rFonts w:ascii="Verdana" w:hAnsi="Verdana" w:cs="Arial"/>
          <w:sz w:val="20"/>
          <w:szCs w:val="20"/>
        </w:rPr>
      </w:pPr>
      <w:r w:rsidRPr="00C0053A">
        <w:rPr>
          <w:rFonts w:ascii="Verdana" w:hAnsi="Verdana" w:cs="Arial"/>
          <w:sz w:val="20"/>
          <w:szCs w:val="20"/>
        </w:rPr>
        <w:t>No otro sentido puede dársele a la norma en comento, toda vez que la imposibilidad de probar cualquier aspecto posterior al vencimiento de la convocatoria implica que todo hecho que ocurra después de esa fecha resulta indiferente de cara al proceso de selección, aunque esté debidamente acreditado, admitir lo contrario permitiría ajustes de último momento que podrían comprometer la objetividad del proceso de selección.</w:t>
      </w:r>
    </w:p>
    <w:p w14:paraId="26478D77" w14:textId="77777777" w:rsidR="00AB1CCC" w:rsidRDefault="00AB1CCC" w:rsidP="00AB1CCC">
      <w:pPr>
        <w:spacing w:after="0" w:line="240" w:lineRule="auto"/>
        <w:ind w:left="709" w:right="709"/>
        <w:jc w:val="both"/>
        <w:rPr>
          <w:rFonts w:ascii="Verdana" w:hAnsi="Verdana" w:cs="Arial"/>
          <w:sz w:val="20"/>
          <w:szCs w:val="20"/>
        </w:rPr>
      </w:pPr>
    </w:p>
    <w:p w14:paraId="220ACFA5" w14:textId="77777777" w:rsidR="00AB1CCC" w:rsidRPr="00C0053A" w:rsidRDefault="00AB1CCC" w:rsidP="00AB1CCC">
      <w:pPr>
        <w:spacing w:after="0" w:line="240" w:lineRule="auto"/>
        <w:ind w:left="709" w:right="709"/>
        <w:jc w:val="both"/>
        <w:rPr>
          <w:rFonts w:ascii="Verdana" w:hAnsi="Verdana" w:cs="Arial"/>
          <w:sz w:val="20"/>
          <w:szCs w:val="20"/>
        </w:rPr>
      </w:pPr>
      <w:r w:rsidRPr="00C0053A">
        <w:rPr>
          <w:rFonts w:ascii="Verdana" w:hAnsi="Verdana" w:cs="Arial"/>
          <w:sz w:val="20"/>
          <w:szCs w:val="20"/>
        </w:rPr>
        <w:t xml:space="preserve">En consecuencia, por las particularidades del caso concreto, el registro presentado por el integrante resultaba suficiente para poder participar de conformidad con lo dispuesto en el pliego de condiciones, debido a que al momento del cierre de la convocatoria (29 de marzo de 2019) aún no había finalizado el término para prorrogar la validez de la inscripción (5 de </w:t>
      </w:r>
      <w:r w:rsidRPr="00C0053A">
        <w:rPr>
          <w:rFonts w:ascii="Verdana" w:hAnsi="Verdana" w:cs="Arial"/>
          <w:sz w:val="20"/>
          <w:szCs w:val="20"/>
        </w:rPr>
        <w:lastRenderedPageBreak/>
        <w:t>abril de 2019) y, por lo tanto, estaba vigente y en firme según lo exigido por los términos de referencia</w:t>
      </w:r>
      <w:r>
        <w:rPr>
          <w:rStyle w:val="Refdenotaalpie"/>
          <w:rFonts w:ascii="Verdana" w:hAnsi="Verdana" w:cs="Arial"/>
          <w:sz w:val="20"/>
          <w:szCs w:val="20"/>
        </w:rPr>
        <w:footnoteReference w:id="23"/>
      </w:r>
      <w:r w:rsidRPr="00C0053A">
        <w:rPr>
          <w:rFonts w:ascii="Verdana" w:hAnsi="Verdana" w:cs="Arial"/>
          <w:sz w:val="20"/>
          <w:szCs w:val="20"/>
        </w:rPr>
        <w:t>.</w:t>
      </w:r>
    </w:p>
    <w:p w14:paraId="13CCB660" w14:textId="77777777" w:rsidR="00AB1CCC" w:rsidRPr="00007B41" w:rsidRDefault="00AB1CCC" w:rsidP="00AB1CCC">
      <w:pPr>
        <w:spacing w:after="0" w:line="276" w:lineRule="auto"/>
        <w:contextualSpacing/>
        <w:jc w:val="both"/>
        <w:rPr>
          <w:rFonts w:ascii="Verdana" w:hAnsi="Verdana" w:cs="Arial"/>
        </w:rPr>
      </w:pPr>
    </w:p>
    <w:p w14:paraId="2F7D34A7" w14:textId="77777777" w:rsidR="00AB1CCC" w:rsidRPr="00007B41" w:rsidRDefault="00AB1CCC" w:rsidP="00AB1CCC">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007B41">
        <w:rPr>
          <w:rFonts w:ascii="Verdana" w:eastAsia="Century Gothic" w:hAnsi="Verdana" w:cs="Century Gothic"/>
          <w:b/>
          <w:bCs/>
        </w:rPr>
        <w:t>Referencias normativas, jurisprudenciales y otras fuentes:</w:t>
      </w:r>
    </w:p>
    <w:p w14:paraId="7159B1D9" w14:textId="77777777" w:rsidR="00AB1CCC" w:rsidRPr="00007B41" w:rsidRDefault="00AB1CCC" w:rsidP="00AB1CCC">
      <w:pPr>
        <w:widowControl w:val="0"/>
        <w:autoSpaceDE w:val="0"/>
        <w:autoSpaceDN w:val="0"/>
        <w:spacing w:after="0" w:line="276" w:lineRule="auto"/>
        <w:contextualSpacing/>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B1CCC" w:rsidRPr="00007B41" w14:paraId="22979D6D" w14:textId="77777777" w:rsidTr="00E463B6">
        <w:trPr>
          <w:trHeight w:val="870"/>
        </w:trPr>
        <w:tc>
          <w:tcPr>
            <w:tcW w:w="8647" w:type="dxa"/>
          </w:tcPr>
          <w:p w14:paraId="1908C11A" w14:textId="77777777" w:rsidR="00AB1CCC" w:rsidRPr="00007B41" w:rsidRDefault="00AB1CCC" w:rsidP="00AB1CCC">
            <w:pPr>
              <w:pStyle w:val="Prrafodelista"/>
              <w:widowControl w:val="0"/>
              <w:numPr>
                <w:ilvl w:val="0"/>
                <w:numId w:val="18"/>
              </w:numPr>
              <w:autoSpaceDE w:val="0"/>
              <w:autoSpaceDN w:val="0"/>
              <w:spacing w:line="276" w:lineRule="auto"/>
              <w:jc w:val="both"/>
              <w:rPr>
                <w:rFonts w:ascii="Verdana" w:hAnsi="Verdana" w:cs="Arial"/>
              </w:rPr>
            </w:pPr>
            <w:r w:rsidRPr="00007B41">
              <w:rPr>
                <w:rFonts w:ascii="Verdana" w:hAnsi="Verdana" w:cs="Arial"/>
              </w:rPr>
              <w:t>Ley 1150 de 2007, artículos 5 y 6.</w:t>
            </w:r>
          </w:p>
          <w:p w14:paraId="7FE4D23E" w14:textId="77777777" w:rsidR="00AB1CCC" w:rsidRPr="00007B41" w:rsidRDefault="00AB1CCC" w:rsidP="00AB1CCC">
            <w:pPr>
              <w:pStyle w:val="Prrafodelista"/>
              <w:widowControl w:val="0"/>
              <w:numPr>
                <w:ilvl w:val="0"/>
                <w:numId w:val="18"/>
              </w:numPr>
              <w:autoSpaceDE w:val="0"/>
              <w:autoSpaceDN w:val="0"/>
              <w:spacing w:line="276" w:lineRule="auto"/>
              <w:jc w:val="both"/>
              <w:rPr>
                <w:rFonts w:ascii="Verdana" w:hAnsi="Verdana" w:cs="Arial"/>
              </w:rPr>
            </w:pPr>
            <w:r w:rsidRPr="00007B41">
              <w:rPr>
                <w:rFonts w:ascii="Verdana" w:hAnsi="Verdana" w:cs="Arial"/>
              </w:rPr>
              <w:t>Ley 1437 de 2011, artículo 87.</w:t>
            </w:r>
          </w:p>
          <w:p w14:paraId="08627F86" w14:textId="77777777" w:rsidR="00AB1CCC" w:rsidRPr="00007B41" w:rsidRDefault="00AB1CCC" w:rsidP="00AB1CCC">
            <w:pPr>
              <w:pStyle w:val="Prrafodelista"/>
              <w:widowControl w:val="0"/>
              <w:numPr>
                <w:ilvl w:val="0"/>
                <w:numId w:val="18"/>
              </w:numPr>
              <w:autoSpaceDE w:val="0"/>
              <w:autoSpaceDN w:val="0"/>
              <w:spacing w:line="276" w:lineRule="auto"/>
              <w:jc w:val="both"/>
              <w:rPr>
                <w:rFonts w:ascii="Verdana" w:hAnsi="Verdana" w:cs="Arial"/>
              </w:rPr>
            </w:pPr>
            <w:r w:rsidRPr="00007B41">
              <w:rPr>
                <w:rFonts w:ascii="Verdana" w:hAnsi="Verdana" w:cs="Arial"/>
              </w:rPr>
              <w:t>Decreto 1082 de 2015, artículos 2.2.1.1.1.5.1. y 2.2.1.1.1.5.2.</w:t>
            </w:r>
          </w:p>
          <w:p w14:paraId="45C2F9D7" w14:textId="77777777" w:rsidR="00AB1CCC" w:rsidRPr="00007B41" w:rsidRDefault="00AB1CCC" w:rsidP="00AB1CCC">
            <w:pPr>
              <w:pStyle w:val="Prrafodelista"/>
              <w:widowControl w:val="0"/>
              <w:numPr>
                <w:ilvl w:val="0"/>
                <w:numId w:val="18"/>
              </w:numPr>
              <w:autoSpaceDE w:val="0"/>
              <w:autoSpaceDN w:val="0"/>
              <w:spacing w:line="276" w:lineRule="auto"/>
              <w:jc w:val="both"/>
              <w:rPr>
                <w:rFonts w:ascii="Verdana" w:hAnsi="Verdana" w:cs="Arial"/>
              </w:rPr>
            </w:pPr>
            <w:r w:rsidRPr="00007B41">
              <w:rPr>
                <w:rFonts w:ascii="Verdana" w:hAnsi="Verdana" w:cs="Arial"/>
              </w:rPr>
              <w:t>Decreto 2474 de 2008, artículo 10.</w:t>
            </w:r>
          </w:p>
          <w:p w14:paraId="63F795DA" w14:textId="77777777" w:rsidR="00AB1CCC" w:rsidRPr="00007B41" w:rsidRDefault="00AB1CCC" w:rsidP="00AB1CCC">
            <w:pPr>
              <w:pStyle w:val="Prrafodelista"/>
              <w:widowControl w:val="0"/>
              <w:numPr>
                <w:ilvl w:val="0"/>
                <w:numId w:val="18"/>
              </w:numPr>
              <w:autoSpaceDE w:val="0"/>
              <w:autoSpaceDN w:val="0"/>
              <w:spacing w:line="276" w:lineRule="auto"/>
              <w:jc w:val="both"/>
              <w:rPr>
                <w:rFonts w:ascii="Verdana" w:hAnsi="Verdana" w:cs="Arial"/>
              </w:rPr>
            </w:pPr>
            <w:r w:rsidRPr="00007B41">
              <w:rPr>
                <w:rFonts w:ascii="Verdana" w:hAnsi="Verdana" w:cs="Arial"/>
              </w:rPr>
              <w:t xml:space="preserve">Consejo de Estado. Sección Tercera. Subsección A. Sentencia del 19 de septiembre de 2019. </w:t>
            </w:r>
            <w:proofErr w:type="spellStart"/>
            <w:r w:rsidRPr="00007B41">
              <w:rPr>
                <w:rFonts w:ascii="Verdana" w:hAnsi="Verdana" w:cs="Arial"/>
              </w:rPr>
              <w:t>Exp</w:t>
            </w:r>
            <w:proofErr w:type="spellEnd"/>
            <w:r w:rsidRPr="00007B41">
              <w:rPr>
                <w:rFonts w:ascii="Verdana" w:hAnsi="Verdana" w:cs="Arial"/>
              </w:rPr>
              <w:t>. 59.432. C.P. Marta Nubia Velásquez Rico.</w:t>
            </w:r>
          </w:p>
          <w:p w14:paraId="2C3CC9DA" w14:textId="77777777" w:rsidR="00AB1CCC" w:rsidRPr="00007B41" w:rsidRDefault="00AB1CCC" w:rsidP="00AB1CCC">
            <w:pPr>
              <w:pStyle w:val="Prrafodelista"/>
              <w:widowControl w:val="0"/>
              <w:numPr>
                <w:ilvl w:val="0"/>
                <w:numId w:val="18"/>
              </w:numPr>
              <w:autoSpaceDE w:val="0"/>
              <w:autoSpaceDN w:val="0"/>
              <w:spacing w:line="276" w:lineRule="auto"/>
              <w:jc w:val="both"/>
              <w:rPr>
                <w:rFonts w:ascii="Verdana" w:hAnsi="Verdana" w:cs="Arial"/>
              </w:rPr>
            </w:pPr>
            <w:r w:rsidRPr="00007B41">
              <w:rPr>
                <w:rFonts w:ascii="Verdana" w:hAnsi="Verdana" w:cs="Arial"/>
              </w:rPr>
              <w:t xml:space="preserve">Consejo de Estado. Sección Cuarta. Sentencia del 19 de noviembre de 1999. </w:t>
            </w:r>
            <w:proofErr w:type="spellStart"/>
            <w:r w:rsidRPr="00007B41">
              <w:rPr>
                <w:rFonts w:ascii="Verdana" w:hAnsi="Verdana" w:cs="Arial"/>
              </w:rPr>
              <w:t>Exp</w:t>
            </w:r>
            <w:proofErr w:type="spellEnd"/>
            <w:r w:rsidRPr="00007B41">
              <w:rPr>
                <w:rFonts w:ascii="Verdana" w:hAnsi="Verdana" w:cs="Arial"/>
              </w:rPr>
              <w:t>. 9.453. CP. Daniel Manrique Guzmán.</w:t>
            </w:r>
          </w:p>
          <w:p w14:paraId="33187B20" w14:textId="77777777" w:rsidR="00AB1CCC" w:rsidRPr="00007B41" w:rsidRDefault="00AB1CCC" w:rsidP="00AB1CCC">
            <w:pPr>
              <w:pStyle w:val="Prrafodelista"/>
              <w:widowControl w:val="0"/>
              <w:numPr>
                <w:ilvl w:val="0"/>
                <w:numId w:val="18"/>
              </w:numPr>
              <w:autoSpaceDE w:val="0"/>
              <w:autoSpaceDN w:val="0"/>
              <w:spacing w:line="276" w:lineRule="auto"/>
              <w:jc w:val="both"/>
              <w:rPr>
                <w:rFonts w:ascii="Verdana" w:hAnsi="Verdana" w:cs="Arial"/>
              </w:rPr>
            </w:pPr>
            <w:r w:rsidRPr="00007B41">
              <w:rPr>
                <w:rFonts w:ascii="Verdana" w:hAnsi="Verdana" w:cs="Arial"/>
              </w:rPr>
              <w:t xml:space="preserve">Consejo de Estado. Sala de Consulta y Servicio Civil. Concepto del 6 de noviembre de 2008. </w:t>
            </w:r>
            <w:proofErr w:type="spellStart"/>
            <w:r w:rsidRPr="00007B41">
              <w:rPr>
                <w:rFonts w:ascii="Verdana" w:hAnsi="Verdana" w:cs="Arial"/>
              </w:rPr>
              <w:t>Exp</w:t>
            </w:r>
            <w:proofErr w:type="spellEnd"/>
            <w:r w:rsidRPr="00007B41">
              <w:rPr>
                <w:rFonts w:ascii="Verdana" w:hAnsi="Verdana" w:cs="Arial"/>
              </w:rPr>
              <w:t>. 1.927. C.P. William Zambrano Cetina.</w:t>
            </w:r>
          </w:p>
          <w:p w14:paraId="4D3846AD" w14:textId="77777777" w:rsidR="00AB1CCC" w:rsidRPr="00007B41" w:rsidRDefault="00AB1CCC" w:rsidP="00AB1CCC">
            <w:pPr>
              <w:pStyle w:val="Prrafodelista"/>
              <w:widowControl w:val="0"/>
              <w:numPr>
                <w:ilvl w:val="0"/>
                <w:numId w:val="18"/>
              </w:numPr>
              <w:autoSpaceDE w:val="0"/>
              <w:autoSpaceDN w:val="0"/>
              <w:spacing w:line="276" w:lineRule="auto"/>
              <w:jc w:val="both"/>
              <w:rPr>
                <w:rFonts w:ascii="Verdana" w:hAnsi="Verdana" w:cs="Arial"/>
              </w:rPr>
            </w:pPr>
            <w:r w:rsidRPr="00007B41">
              <w:rPr>
                <w:rFonts w:ascii="Verdana" w:hAnsi="Verdana" w:cs="Arial"/>
              </w:rPr>
              <w:t xml:space="preserve">Consejo de Estado. Sección Tercera. Sentencia del 17 de junio del 2024. </w:t>
            </w:r>
            <w:proofErr w:type="spellStart"/>
            <w:r w:rsidRPr="00007B41">
              <w:rPr>
                <w:rFonts w:ascii="Verdana" w:hAnsi="Verdana" w:cs="Arial"/>
              </w:rPr>
              <w:t>Exp</w:t>
            </w:r>
            <w:proofErr w:type="spellEnd"/>
            <w:r w:rsidRPr="00007B41">
              <w:rPr>
                <w:rFonts w:ascii="Verdana" w:hAnsi="Verdana" w:cs="Arial"/>
              </w:rPr>
              <w:t xml:space="preserve">. 70.326. </w:t>
            </w:r>
            <w:r>
              <w:rPr>
                <w:rFonts w:ascii="Verdana" w:hAnsi="Verdana" w:cs="Arial"/>
              </w:rPr>
              <w:t>C</w:t>
            </w:r>
            <w:r w:rsidRPr="00007B41">
              <w:rPr>
                <w:rFonts w:ascii="Verdana" w:hAnsi="Verdana" w:cs="Arial"/>
              </w:rPr>
              <w:t>.P.</w:t>
            </w:r>
            <w:r w:rsidRPr="00007B41">
              <w:rPr>
                <w:rFonts w:ascii="Verdana" w:hAnsi="Verdana"/>
                <w:lang w:val="es-CO"/>
              </w:rPr>
              <w:t xml:space="preserve"> </w:t>
            </w:r>
            <w:r w:rsidRPr="00007B41">
              <w:rPr>
                <w:rFonts w:ascii="Verdana" w:hAnsi="Verdana" w:cs="Arial"/>
                <w:lang w:val="es-CO"/>
              </w:rPr>
              <w:t>Fredy Ibarra Martínez.</w:t>
            </w:r>
          </w:p>
          <w:p w14:paraId="02FC42B4" w14:textId="77777777" w:rsidR="00AB1CCC" w:rsidRPr="00007B41" w:rsidRDefault="00AB1CCC" w:rsidP="00AB1CCC">
            <w:pPr>
              <w:pStyle w:val="Prrafodelista"/>
              <w:widowControl w:val="0"/>
              <w:numPr>
                <w:ilvl w:val="0"/>
                <w:numId w:val="18"/>
              </w:numPr>
              <w:autoSpaceDE w:val="0"/>
              <w:autoSpaceDN w:val="0"/>
              <w:spacing w:line="276" w:lineRule="auto"/>
              <w:jc w:val="both"/>
              <w:rPr>
                <w:rFonts w:ascii="Verdana" w:hAnsi="Verdana" w:cs="Arial"/>
              </w:rPr>
            </w:pPr>
            <w:r w:rsidRPr="00007B41">
              <w:rPr>
                <w:rFonts w:ascii="Verdana" w:hAnsi="Verdana" w:cs="Arial"/>
              </w:rPr>
              <w:t xml:space="preserve">Colombia Compra Eficiente, Circular Externa Única. Disponible en: </w:t>
            </w:r>
            <w:hyperlink r:id="rId11" w:history="1">
              <w:r w:rsidRPr="00007B41">
                <w:rPr>
                  <w:rStyle w:val="Hipervnculo"/>
                  <w:rFonts w:ascii="Verdana" w:hAnsi="Verdana" w:cs="Arial"/>
                </w:rPr>
                <w:t>https://colombiacompra.gov.co/sites/cce_public/files/cce_circulares/cce-eicp-ma-06_circular_externa_con_comentarios_de_ciudadanos-_v2f_002.pdf</w:t>
              </w:r>
            </w:hyperlink>
          </w:p>
        </w:tc>
      </w:tr>
    </w:tbl>
    <w:p w14:paraId="2D7F349E" w14:textId="77777777" w:rsidR="00AB1CCC" w:rsidRPr="00007B41" w:rsidRDefault="00AB1CCC" w:rsidP="00AB1CCC">
      <w:pPr>
        <w:widowControl w:val="0"/>
        <w:autoSpaceDE w:val="0"/>
        <w:autoSpaceDN w:val="0"/>
        <w:spacing w:after="0" w:line="276" w:lineRule="auto"/>
        <w:contextualSpacing/>
        <w:jc w:val="both"/>
        <w:rPr>
          <w:rFonts w:ascii="Verdana" w:hAnsi="Verdana" w:cs="Arial"/>
        </w:rPr>
      </w:pPr>
    </w:p>
    <w:p w14:paraId="04126FF6" w14:textId="77777777" w:rsidR="00AB1CCC" w:rsidRPr="00392E37" w:rsidRDefault="00AB1CCC" w:rsidP="00AB1CC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92E37">
        <w:rPr>
          <w:rFonts w:ascii="Verdana" w:eastAsia="Century Gothic" w:hAnsi="Verdana" w:cs="Century Gothic"/>
          <w:b/>
          <w:bCs/>
        </w:rPr>
        <w:t>Doctrina de la Agencia Nacional de Contratación Pública:</w:t>
      </w:r>
    </w:p>
    <w:p w14:paraId="525DECAF" w14:textId="77777777" w:rsidR="00AB1CCC" w:rsidRPr="00392E37" w:rsidRDefault="00AB1CCC" w:rsidP="00AB1CCC">
      <w:pPr>
        <w:widowControl w:val="0"/>
        <w:autoSpaceDE w:val="0"/>
        <w:autoSpaceDN w:val="0"/>
        <w:spacing w:after="0" w:line="276" w:lineRule="auto"/>
        <w:jc w:val="both"/>
        <w:rPr>
          <w:rFonts w:ascii="Verdana" w:hAnsi="Verdana" w:cs="Arial"/>
        </w:rPr>
      </w:pPr>
    </w:p>
    <w:p w14:paraId="784DD7E1" w14:textId="77777777" w:rsidR="00AB1CCC" w:rsidRPr="00CC5C68" w:rsidRDefault="00AB1CCC" w:rsidP="00AB1CCC">
      <w:pPr>
        <w:widowControl w:val="0"/>
        <w:autoSpaceDE w:val="0"/>
        <w:autoSpaceDN w:val="0"/>
        <w:spacing w:after="0" w:line="276" w:lineRule="auto"/>
        <w:jc w:val="both"/>
        <w:rPr>
          <w:rStyle w:val="normaltextrun"/>
          <w:rFonts w:ascii="Verdana" w:hAnsi="Verdana" w:cs="Arial"/>
          <w:color w:val="000000" w:themeColor="text1"/>
          <w:shd w:val="clear" w:color="auto" w:fill="FFFFFF"/>
        </w:rPr>
      </w:pPr>
      <w:r w:rsidRPr="00CC5C68">
        <w:rPr>
          <w:rFonts w:ascii="Verdana" w:eastAsia="Calibri" w:hAnsi="Verdana" w:cs="Arial"/>
          <w:lang w:val="es-ES_tradnl" w:eastAsia="es-ES_tradnl"/>
        </w:rPr>
        <w:t xml:space="preserve">Sobre las problemáticas asociadas al RUP, relacionadas con la firmeza de la inscripción, renovación y actualización, se pronunció esta Subdirección en los conceptos C–005  del 14 de febrero de 2020, C–148 del 22 de abril de 2020, C–330 del 27 de mayo de 2020, C–303 del 3 de junio de 2020, C–328 de 30 de junio de 2020, C–454 del 6 de julio de 2020, C–374 del 23 de julio de 2020, C–466 del 24 de julio de 2020, C–420 del 28 de julio de 2020, C–534 del 12 de agosto de 2020, C-703 del 12 de enero de 2022, C-360 del 25 de mayo de 2022, C-426 del 5 de julio de 2022. </w:t>
      </w:r>
      <w:r w:rsidRPr="00CC5C68">
        <w:rPr>
          <w:rFonts w:ascii="Verdana" w:eastAsia="Calibri" w:hAnsi="Verdana" w:cs="Arial"/>
          <w:lang w:val="es-ES" w:eastAsia="es-ES_tradnl"/>
        </w:rPr>
        <w:t>Estos</w:t>
      </w:r>
      <w:r w:rsidRPr="00CC5C68">
        <w:rPr>
          <w:rFonts w:ascii="Verdana" w:hAnsi="Verdana"/>
        </w:rPr>
        <w:t xml:space="preserve"> y otros conceptos se encuentran disponibles para consulta en el Sistema de relatoría de la Agencia, al cual se puede acceder a través del siguiente enlace:</w:t>
      </w:r>
      <w:r w:rsidRPr="00CC5C68">
        <w:rPr>
          <w:rStyle w:val="normaltextrun"/>
          <w:rFonts w:ascii="Verdana" w:hAnsi="Verdana" w:cs="Arial"/>
          <w:shd w:val="clear" w:color="auto" w:fill="FFFFFF"/>
        </w:rPr>
        <w:t xml:space="preserve"> </w:t>
      </w:r>
      <w:hyperlink r:id="rId12" w:history="1">
        <w:r w:rsidRPr="00CC5C68">
          <w:rPr>
            <w:rStyle w:val="Hipervnculo"/>
            <w:rFonts w:ascii="Verdana" w:hAnsi="Verdana" w:cs="Arial"/>
            <w:shd w:val="clear" w:color="auto" w:fill="FFFFFF"/>
            <w:lang w:val="es-ES"/>
          </w:rPr>
          <w:t>https://relatoria.colombiacompra.gov.co/busqueda/conceptos</w:t>
        </w:r>
      </w:hyperlink>
    </w:p>
    <w:p w14:paraId="5D5FB890" w14:textId="77777777" w:rsidR="00AB1CCC" w:rsidRPr="00CC5C68" w:rsidRDefault="00AB1CCC" w:rsidP="00AB1CCC">
      <w:pPr>
        <w:widowControl w:val="0"/>
        <w:autoSpaceDE w:val="0"/>
        <w:autoSpaceDN w:val="0"/>
        <w:spacing w:after="0" w:line="276" w:lineRule="auto"/>
        <w:jc w:val="both"/>
        <w:rPr>
          <w:rStyle w:val="normaltextrun"/>
          <w:rFonts w:ascii="Verdana" w:hAnsi="Verdana" w:cs="Arial"/>
          <w:color w:val="000000" w:themeColor="text1"/>
          <w:shd w:val="clear" w:color="auto" w:fill="FFFFFF"/>
        </w:rPr>
      </w:pPr>
    </w:p>
    <w:p w14:paraId="3C3866D2" w14:textId="77777777" w:rsidR="00AB1CCC" w:rsidRPr="00CC5C68" w:rsidRDefault="00AB1CCC" w:rsidP="00AB1CCC">
      <w:pPr>
        <w:widowControl w:val="0"/>
        <w:autoSpaceDE w:val="0"/>
        <w:autoSpaceDN w:val="0"/>
        <w:spacing w:after="0" w:line="276" w:lineRule="auto"/>
        <w:jc w:val="both"/>
        <w:rPr>
          <w:rStyle w:val="normaltextrun"/>
          <w:rFonts w:ascii="Verdana" w:hAnsi="Verdana" w:cs="Arial"/>
          <w:color w:val="FF0000"/>
          <w:shd w:val="clear" w:color="auto" w:fill="FFFFFF"/>
        </w:rPr>
      </w:pPr>
      <w:r w:rsidRPr="00CC5C68">
        <w:rPr>
          <w:rStyle w:val="normaltextrun"/>
          <w:rFonts w:ascii="Verdana" w:hAnsi="Verdana" w:cs="Arial"/>
          <w:color w:val="000000" w:themeColor="text1"/>
          <w:shd w:val="clear" w:color="auto" w:fill="FFFFFF"/>
        </w:rPr>
        <w:lastRenderedPageBreak/>
        <w:t>También le invitamos a consultar las versiones I y II de 2024 del Boletín de Relatoría de la Subdirección de Gestión Contractual, las cuales puede descargar en la página web de la Agencia:</w:t>
      </w:r>
      <w:r w:rsidRPr="00CC5C68">
        <w:rPr>
          <w:rStyle w:val="normaltextrun"/>
          <w:rFonts w:ascii="Verdana" w:hAnsi="Verdana" w:cs="Arial"/>
          <w:color w:val="FF0000"/>
          <w:shd w:val="clear" w:color="auto" w:fill="FFFFFF"/>
        </w:rPr>
        <w:t xml:space="preserve"> </w:t>
      </w:r>
      <w:hyperlink r:id="rId13" w:history="1">
        <w:r w:rsidRPr="00CC5C68">
          <w:rPr>
            <w:rStyle w:val="Hipervnculo"/>
            <w:rFonts w:ascii="Verdana" w:hAnsi="Verdana" w:cs="Arial"/>
            <w:shd w:val="clear" w:color="auto" w:fill="FFFFFF"/>
            <w:lang w:val="es-ES"/>
          </w:rPr>
          <w:t>https://www.colombiacompra.gov.co/sala-de-prensa/boletin-digital</w:t>
        </w:r>
      </w:hyperlink>
      <w:r w:rsidRPr="00CC5C68">
        <w:rPr>
          <w:rStyle w:val="normaltextrun"/>
          <w:rFonts w:ascii="Verdana" w:hAnsi="Verdana" w:cs="Arial"/>
          <w:color w:val="FF0000"/>
          <w:shd w:val="clear" w:color="auto" w:fill="FFFFFF"/>
        </w:rPr>
        <w:t xml:space="preserve">      </w:t>
      </w:r>
    </w:p>
    <w:p w14:paraId="5ACD5F74" w14:textId="77777777" w:rsidR="00AB1CCC" w:rsidRPr="00CC5C68" w:rsidRDefault="00AB1CCC" w:rsidP="00AB1CCC">
      <w:pPr>
        <w:spacing w:after="0" w:line="240" w:lineRule="auto"/>
        <w:jc w:val="both"/>
        <w:rPr>
          <w:rFonts w:ascii="Verdana" w:hAnsi="Verdana"/>
        </w:rPr>
      </w:pPr>
    </w:p>
    <w:p w14:paraId="13D3C4D4" w14:textId="77777777" w:rsidR="00AB1CCC" w:rsidRPr="00CC5C68" w:rsidRDefault="00AB1CCC" w:rsidP="00AB1CCC">
      <w:pPr>
        <w:spacing w:after="0" w:line="240" w:lineRule="auto"/>
        <w:jc w:val="both"/>
        <w:rPr>
          <w:rFonts w:ascii="Verdana" w:hAnsi="Verdana"/>
        </w:rPr>
      </w:pPr>
      <w:r w:rsidRPr="00CC5C68">
        <w:rPr>
          <w:rFonts w:ascii="Verdana" w:hAnsi="Verdana"/>
        </w:rPr>
        <w:t xml:space="preserve">Por último, lo invitamos a seguirnos en las redes sociales en las cuales se difunde información institucional: </w:t>
      </w:r>
    </w:p>
    <w:p w14:paraId="3E32AAC5" w14:textId="77777777" w:rsidR="00AB1CCC" w:rsidRPr="00CC5C68" w:rsidRDefault="00AB1CCC" w:rsidP="00AB1CCC">
      <w:pPr>
        <w:spacing w:after="0" w:line="240" w:lineRule="auto"/>
        <w:jc w:val="both"/>
        <w:rPr>
          <w:rFonts w:ascii="Verdana" w:hAnsi="Verdana"/>
        </w:rPr>
      </w:pPr>
    </w:p>
    <w:p w14:paraId="38CE126C" w14:textId="77777777" w:rsidR="00AB1CCC" w:rsidRPr="00CC5C68" w:rsidRDefault="00AB1CCC" w:rsidP="00AB1CCC">
      <w:pPr>
        <w:spacing w:after="0" w:line="240" w:lineRule="auto"/>
        <w:jc w:val="both"/>
        <w:rPr>
          <w:rFonts w:ascii="Verdana" w:hAnsi="Verdana"/>
        </w:rPr>
      </w:pPr>
      <w:r w:rsidRPr="00CC5C68">
        <w:rPr>
          <w:rFonts w:ascii="Verdana" w:hAnsi="Verdana"/>
        </w:rPr>
        <w:t xml:space="preserve">Twitter: </w:t>
      </w:r>
      <w:r w:rsidRPr="00CC5C68">
        <w:rPr>
          <w:rStyle w:val="Hipervnculo"/>
          <w:rFonts w:ascii="Verdana" w:hAnsi="Verdana"/>
          <w:color w:val="4472C4" w:themeColor="accent1"/>
        </w:rPr>
        <w:t>@colombiacompra</w:t>
      </w:r>
      <w:r w:rsidRPr="00CC5C68">
        <w:rPr>
          <w:rFonts w:ascii="Verdana" w:hAnsi="Verdana"/>
          <w:color w:val="4472C4" w:themeColor="accent1"/>
        </w:rPr>
        <w:t xml:space="preserve"> </w:t>
      </w:r>
    </w:p>
    <w:p w14:paraId="54A57E51" w14:textId="77777777" w:rsidR="00AB1CCC" w:rsidRPr="00CC5C68" w:rsidRDefault="00AB1CCC" w:rsidP="00AB1CCC">
      <w:pPr>
        <w:spacing w:after="0" w:line="240" w:lineRule="auto"/>
        <w:jc w:val="both"/>
        <w:rPr>
          <w:rFonts w:ascii="Verdana" w:hAnsi="Verdana"/>
        </w:rPr>
      </w:pPr>
      <w:r w:rsidRPr="00CC5C68">
        <w:rPr>
          <w:rFonts w:ascii="Verdana" w:hAnsi="Verdana"/>
        </w:rPr>
        <w:t xml:space="preserve">Facebook: </w:t>
      </w:r>
      <w:proofErr w:type="spellStart"/>
      <w:r w:rsidRPr="00CC5C68">
        <w:rPr>
          <w:rStyle w:val="Hipervnculo"/>
          <w:rFonts w:ascii="Verdana" w:hAnsi="Verdana"/>
          <w:color w:val="4472C4" w:themeColor="accent1"/>
        </w:rPr>
        <w:t>ColombiaCompraEficiente</w:t>
      </w:r>
      <w:proofErr w:type="spellEnd"/>
    </w:p>
    <w:p w14:paraId="6BEBD565" w14:textId="77777777" w:rsidR="00AB1CCC" w:rsidRPr="00CC5C68" w:rsidRDefault="00AB1CCC" w:rsidP="00AB1CCC">
      <w:pPr>
        <w:spacing w:after="0" w:line="240" w:lineRule="auto"/>
        <w:jc w:val="both"/>
        <w:rPr>
          <w:rFonts w:ascii="Verdana" w:hAnsi="Verdana"/>
        </w:rPr>
      </w:pPr>
      <w:r w:rsidRPr="00CC5C68">
        <w:rPr>
          <w:rFonts w:ascii="Verdana" w:hAnsi="Verdana"/>
        </w:rPr>
        <w:t xml:space="preserve">LinkedIn: </w:t>
      </w:r>
      <w:r w:rsidRPr="00CC5C68">
        <w:rPr>
          <w:rStyle w:val="Hipervnculo"/>
          <w:rFonts w:ascii="Verdana" w:hAnsi="Verdana"/>
          <w:color w:val="4472C4" w:themeColor="accent1"/>
        </w:rPr>
        <w:t>Agencia Nacional de Contratación Pública - Colombia Compra Eficiente</w:t>
      </w:r>
      <w:r w:rsidRPr="00CC5C68">
        <w:rPr>
          <w:rFonts w:ascii="Verdana" w:hAnsi="Verdana"/>
          <w:color w:val="4472C4" w:themeColor="accent1"/>
        </w:rPr>
        <w:t xml:space="preserve"> </w:t>
      </w:r>
      <w:r w:rsidRPr="00CC5C68">
        <w:rPr>
          <w:rFonts w:ascii="Verdana" w:hAnsi="Verdana"/>
        </w:rPr>
        <w:t xml:space="preserve">Instagram: </w:t>
      </w:r>
      <w:r w:rsidRPr="00CC5C68">
        <w:rPr>
          <w:rStyle w:val="Hipervnculo"/>
          <w:rFonts w:ascii="Verdana" w:hAnsi="Verdana"/>
          <w:color w:val="4472C4" w:themeColor="accent1"/>
        </w:rPr>
        <w:t>@colombiacompraeficiente_cce</w:t>
      </w:r>
    </w:p>
    <w:p w14:paraId="51667A14" w14:textId="77777777" w:rsidR="00AB1CCC" w:rsidRPr="00392E37" w:rsidRDefault="00AB1CCC" w:rsidP="00AB1CCC">
      <w:pPr>
        <w:widowControl w:val="0"/>
        <w:autoSpaceDE w:val="0"/>
        <w:autoSpaceDN w:val="0"/>
        <w:spacing w:after="0" w:line="276" w:lineRule="auto"/>
        <w:jc w:val="both"/>
        <w:rPr>
          <w:rFonts w:ascii="Verdana" w:hAnsi="Verdana" w:cs="Arial"/>
        </w:rPr>
      </w:pPr>
    </w:p>
    <w:p w14:paraId="63662ACE" w14:textId="77777777" w:rsidR="00AB1CCC" w:rsidRPr="00392E37" w:rsidRDefault="00AB1CCC" w:rsidP="00AB1CCC">
      <w:pPr>
        <w:widowControl w:val="0"/>
        <w:autoSpaceDE w:val="0"/>
        <w:autoSpaceDN w:val="0"/>
        <w:spacing w:after="0" w:line="276" w:lineRule="auto"/>
        <w:jc w:val="both"/>
        <w:rPr>
          <w:rFonts w:ascii="Verdana" w:hAnsi="Verdana" w:cs="Arial"/>
          <w:lang w:val="es-ES_tradnl"/>
        </w:rPr>
      </w:pPr>
      <w:r w:rsidRPr="00392E37">
        <w:rPr>
          <w:rFonts w:ascii="Verdana" w:hAnsi="Verdana" w:cs="Arial"/>
        </w:rPr>
        <w:t xml:space="preserve">Este concepto tiene el alcance previsto en el artículo 28 del Código de Procedimiento Administrativo y de lo Contencioso Administrativo </w:t>
      </w:r>
      <w:r w:rsidRPr="00392E37">
        <w:rPr>
          <w:rFonts w:ascii="Verdana" w:hAnsi="Verdana" w:cs="Arial"/>
          <w:lang w:val="es-ES_tradnl"/>
        </w:rPr>
        <w:t>y las expresiones aquí utilizadas con mayúscula inicial deben ser entendidas con el significado que les otorga el artículo 2.2.1.1.1.3.1. del Decreto 1082 de 2015.</w:t>
      </w:r>
    </w:p>
    <w:p w14:paraId="6184FCFF" w14:textId="77777777" w:rsidR="00AB1CCC" w:rsidRPr="00392E37" w:rsidRDefault="00AB1CCC" w:rsidP="00AB1CCC">
      <w:pPr>
        <w:widowControl w:val="0"/>
        <w:autoSpaceDE w:val="0"/>
        <w:autoSpaceDN w:val="0"/>
        <w:spacing w:after="0" w:line="276" w:lineRule="auto"/>
        <w:jc w:val="both"/>
        <w:rPr>
          <w:rFonts w:ascii="Verdana" w:hAnsi="Verdana" w:cs="Arial"/>
        </w:rPr>
      </w:pPr>
    </w:p>
    <w:p w14:paraId="45EAAC83" w14:textId="77777777" w:rsidR="00AB1CCC" w:rsidRPr="00392E37" w:rsidRDefault="00AB1CCC" w:rsidP="00AB1CCC">
      <w:pPr>
        <w:spacing w:after="0" w:line="240" w:lineRule="auto"/>
        <w:rPr>
          <w:rFonts w:ascii="Verdana" w:hAnsi="Verdana" w:cs="Arial"/>
          <w:lang w:eastAsia="es-CO"/>
        </w:rPr>
      </w:pPr>
      <w:r w:rsidRPr="00392E37">
        <w:rPr>
          <w:rFonts w:ascii="Verdana" w:eastAsia="Times New Roman" w:hAnsi="Verdana" w:cs="Arial"/>
          <w:lang w:eastAsia="es-CO"/>
        </w:rPr>
        <w:t>Atentamente,</w:t>
      </w:r>
      <w:r w:rsidRPr="00392E37">
        <w:rPr>
          <w:rFonts w:ascii="Verdana" w:hAnsi="Verdana" w:cs="Arial"/>
          <w:lang w:eastAsia="es-CO"/>
        </w:rPr>
        <w:t xml:space="preserve"> </w:t>
      </w:r>
    </w:p>
    <w:p w14:paraId="56E8EA51" w14:textId="4D8CE380" w:rsidR="00AB1CCC" w:rsidRPr="00392E37" w:rsidRDefault="00A60AC8" w:rsidP="00AB1CCC">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31007826" wp14:editId="7A0E0AB0">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4"/>
                    <a:stretch>
                      <a:fillRect/>
                    </a:stretch>
                  </pic:blipFill>
                  <pic:spPr>
                    <a:xfrm>
                      <a:off x="0" y="0"/>
                      <a:ext cx="3705742" cy="1590897"/>
                    </a:xfrm>
                    <a:prstGeom prst="rect">
                      <a:avLst/>
                    </a:prstGeom>
                  </pic:spPr>
                </pic:pic>
              </a:graphicData>
            </a:graphic>
          </wp:inline>
        </w:drawing>
      </w:r>
    </w:p>
    <w:tbl>
      <w:tblPr>
        <w:tblStyle w:val="Tablaconcuadrcula1"/>
        <w:tblpPr w:leftFromText="141" w:rightFromText="141"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4777"/>
      </w:tblGrid>
      <w:tr w:rsidR="00AB1CCC" w:rsidRPr="00CC5C68" w14:paraId="3CE05801" w14:textId="77777777" w:rsidTr="00E463B6">
        <w:trPr>
          <w:trHeight w:val="286"/>
        </w:trPr>
        <w:tc>
          <w:tcPr>
            <w:tcW w:w="893" w:type="dxa"/>
            <w:vAlign w:val="center"/>
            <w:hideMark/>
          </w:tcPr>
          <w:p w14:paraId="4071FF44" w14:textId="77777777" w:rsidR="00AB1CCC" w:rsidRPr="00CC5C68" w:rsidRDefault="00AB1CCC" w:rsidP="00E463B6">
            <w:pPr>
              <w:rPr>
                <w:rFonts w:ascii="Verdana" w:eastAsia="Times New Roman" w:hAnsi="Verdana" w:cs="Arial"/>
                <w:sz w:val="14"/>
                <w:szCs w:val="14"/>
                <w:lang w:eastAsia="es-ES"/>
              </w:rPr>
            </w:pPr>
            <w:r w:rsidRPr="00CC5C68">
              <w:rPr>
                <w:rFonts w:ascii="Verdana" w:eastAsia="Times New Roman" w:hAnsi="Verdana" w:cs="Arial"/>
                <w:sz w:val="16"/>
                <w:szCs w:val="16"/>
                <w:lang w:eastAsia="es-ES"/>
              </w:rPr>
              <w:t>Elaboró:</w:t>
            </w:r>
          </w:p>
        </w:tc>
        <w:tc>
          <w:tcPr>
            <w:tcW w:w="4777" w:type="dxa"/>
            <w:vAlign w:val="center"/>
            <w:hideMark/>
          </w:tcPr>
          <w:p w14:paraId="705AA55F" w14:textId="77777777" w:rsidR="00AB1CCC" w:rsidRPr="00CC5C68" w:rsidRDefault="00AB1CCC" w:rsidP="00E463B6">
            <w:pPr>
              <w:rPr>
                <w:rFonts w:ascii="Verdana" w:eastAsia="Times New Roman" w:hAnsi="Verdana" w:cs="Arial"/>
                <w:sz w:val="16"/>
                <w:szCs w:val="16"/>
                <w:lang w:val="es-ES_tradnl" w:eastAsia="es-ES"/>
              </w:rPr>
            </w:pPr>
            <w:r>
              <w:rPr>
                <w:rFonts w:ascii="Verdana" w:eastAsia="Times New Roman" w:hAnsi="Verdana" w:cs="Arial"/>
                <w:sz w:val="16"/>
                <w:szCs w:val="16"/>
                <w:lang w:val="es-ES_tradnl" w:eastAsia="es-ES"/>
              </w:rPr>
              <w:t>Diana Lucia Saavedra Castañeda</w:t>
            </w:r>
          </w:p>
          <w:p w14:paraId="60872D43" w14:textId="77777777" w:rsidR="00AB1CCC" w:rsidRPr="00CC5C68" w:rsidRDefault="00AB1CCC" w:rsidP="00E463B6">
            <w:pPr>
              <w:rPr>
                <w:rFonts w:ascii="Verdana" w:eastAsia="Times New Roman" w:hAnsi="Verdana" w:cs="Arial"/>
                <w:sz w:val="14"/>
                <w:szCs w:val="14"/>
                <w:lang w:eastAsia="es-ES"/>
              </w:rPr>
            </w:pPr>
            <w:r>
              <w:rPr>
                <w:rFonts w:ascii="Verdana" w:eastAsia="Times New Roman" w:hAnsi="Verdana" w:cs="Arial"/>
                <w:sz w:val="16"/>
                <w:szCs w:val="16"/>
                <w:lang w:eastAsia="es-ES"/>
              </w:rPr>
              <w:t>Contratista</w:t>
            </w:r>
            <w:r w:rsidRPr="00CC5C68">
              <w:rPr>
                <w:rFonts w:ascii="Verdana" w:eastAsia="Times New Roman" w:hAnsi="Verdana" w:cs="Arial"/>
                <w:sz w:val="16"/>
                <w:szCs w:val="16"/>
                <w:lang w:eastAsia="es-ES"/>
              </w:rPr>
              <w:t xml:space="preserve"> de la Subdirección de Gestión Contractual</w:t>
            </w:r>
          </w:p>
        </w:tc>
      </w:tr>
      <w:tr w:rsidR="00AB1CCC" w:rsidRPr="00CC5C68" w14:paraId="5DB0F180" w14:textId="77777777" w:rsidTr="00E463B6">
        <w:trPr>
          <w:trHeight w:val="299"/>
        </w:trPr>
        <w:tc>
          <w:tcPr>
            <w:tcW w:w="893" w:type="dxa"/>
            <w:vAlign w:val="center"/>
            <w:hideMark/>
          </w:tcPr>
          <w:p w14:paraId="059CF117" w14:textId="77777777" w:rsidR="00AB1CCC" w:rsidRPr="00CC5C68" w:rsidRDefault="00AB1CCC" w:rsidP="00E463B6">
            <w:pPr>
              <w:rPr>
                <w:rFonts w:ascii="Verdana" w:eastAsia="Times New Roman" w:hAnsi="Verdana" w:cs="Arial"/>
                <w:sz w:val="14"/>
                <w:szCs w:val="14"/>
                <w:lang w:eastAsia="es-ES"/>
              </w:rPr>
            </w:pPr>
            <w:r w:rsidRPr="00CC5C68">
              <w:rPr>
                <w:rFonts w:ascii="Verdana" w:eastAsia="Times New Roman" w:hAnsi="Verdana" w:cs="Arial"/>
                <w:sz w:val="16"/>
                <w:szCs w:val="16"/>
                <w:lang w:eastAsia="es-ES"/>
              </w:rPr>
              <w:t>Revisó:</w:t>
            </w:r>
          </w:p>
        </w:tc>
        <w:tc>
          <w:tcPr>
            <w:tcW w:w="4777" w:type="dxa"/>
            <w:vAlign w:val="center"/>
            <w:hideMark/>
          </w:tcPr>
          <w:p w14:paraId="70D9A0D9" w14:textId="77777777" w:rsidR="00AB1CCC" w:rsidRPr="00CC5C68" w:rsidRDefault="00AB1CCC" w:rsidP="00E463B6">
            <w:pPr>
              <w:rPr>
                <w:rFonts w:ascii="Verdana" w:eastAsia="Times New Roman" w:hAnsi="Verdana" w:cs="Arial"/>
                <w:sz w:val="16"/>
                <w:szCs w:val="16"/>
                <w:lang w:val="es-ES_tradnl" w:eastAsia="es-ES"/>
              </w:rPr>
            </w:pPr>
            <w:r w:rsidRPr="00CC5C68">
              <w:rPr>
                <w:rFonts w:ascii="Verdana" w:eastAsia="Times New Roman" w:hAnsi="Verdana" w:cs="Arial"/>
                <w:sz w:val="16"/>
                <w:szCs w:val="16"/>
                <w:lang w:val="es-ES_tradnl" w:eastAsia="es-ES"/>
              </w:rPr>
              <w:t>Alejandro Sarmiento</w:t>
            </w:r>
            <w:r>
              <w:rPr>
                <w:rFonts w:ascii="Verdana" w:eastAsia="Times New Roman" w:hAnsi="Verdana" w:cs="Arial"/>
                <w:sz w:val="16"/>
                <w:szCs w:val="16"/>
                <w:lang w:val="es-ES_tradnl" w:eastAsia="es-ES"/>
              </w:rPr>
              <w:t xml:space="preserve"> Cantillo</w:t>
            </w:r>
          </w:p>
          <w:p w14:paraId="67FC8616" w14:textId="77777777" w:rsidR="00AB1CCC" w:rsidRPr="00CC5C68" w:rsidRDefault="00AB1CCC" w:rsidP="00E463B6">
            <w:pPr>
              <w:rPr>
                <w:rFonts w:ascii="Verdana" w:eastAsia="Times New Roman" w:hAnsi="Verdana" w:cs="Arial"/>
                <w:sz w:val="14"/>
                <w:szCs w:val="14"/>
                <w:lang w:eastAsia="es-ES"/>
              </w:rPr>
            </w:pPr>
            <w:r w:rsidRPr="00CC5C68">
              <w:rPr>
                <w:rFonts w:ascii="Verdana" w:eastAsia="Times New Roman" w:hAnsi="Verdana" w:cs="Arial"/>
                <w:sz w:val="16"/>
                <w:szCs w:val="16"/>
                <w:lang w:eastAsia="es-ES"/>
              </w:rPr>
              <w:t>Gestor T1-15 de la Subdirección de Gestión Contractual</w:t>
            </w:r>
          </w:p>
        </w:tc>
      </w:tr>
      <w:tr w:rsidR="00AB1CCC" w:rsidRPr="00CC5C68" w14:paraId="60D918B7" w14:textId="77777777" w:rsidTr="00E463B6">
        <w:trPr>
          <w:trHeight w:val="272"/>
        </w:trPr>
        <w:tc>
          <w:tcPr>
            <w:tcW w:w="893" w:type="dxa"/>
            <w:vAlign w:val="center"/>
            <w:hideMark/>
          </w:tcPr>
          <w:p w14:paraId="682DB0D6" w14:textId="77777777" w:rsidR="00AB1CCC" w:rsidRPr="00CC5C68" w:rsidRDefault="00AB1CCC" w:rsidP="00E463B6">
            <w:pPr>
              <w:rPr>
                <w:rFonts w:ascii="Verdana" w:eastAsia="Times New Roman" w:hAnsi="Verdana" w:cs="Arial"/>
                <w:sz w:val="14"/>
                <w:szCs w:val="14"/>
                <w:lang w:eastAsia="es-ES"/>
              </w:rPr>
            </w:pPr>
            <w:r w:rsidRPr="00CC5C68">
              <w:rPr>
                <w:rFonts w:ascii="Verdana" w:eastAsia="Times New Roman" w:hAnsi="Verdana" w:cs="Arial"/>
                <w:sz w:val="16"/>
                <w:szCs w:val="16"/>
                <w:lang w:eastAsia="es-ES"/>
              </w:rPr>
              <w:t>Aprobó:</w:t>
            </w:r>
          </w:p>
        </w:tc>
        <w:tc>
          <w:tcPr>
            <w:tcW w:w="4777" w:type="dxa"/>
            <w:vAlign w:val="center"/>
            <w:hideMark/>
          </w:tcPr>
          <w:p w14:paraId="3BE5ECD1" w14:textId="77777777" w:rsidR="00AB1CCC" w:rsidRPr="00CC5C68" w:rsidRDefault="00AB1CCC" w:rsidP="00E463B6">
            <w:pPr>
              <w:rPr>
                <w:rFonts w:ascii="Verdana" w:eastAsia="Times New Roman" w:hAnsi="Verdana" w:cs="Arial"/>
                <w:sz w:val="16"/>
                <w:szCs w:val="16"/>
                <w:lang w:eastAsia="es-ES"/>
              </w:rPr>
            </w:pPr>
            <w:r w:rsidRPr="00CC5C68">
              <w:rPr>
                <w:rFonts w:ascii="Verdana" w:eastAsia="Times New Roman" w:hAnsi="Verdana" w:cs="Arial"/>
                <w:sz w:val="16"/>
                <w:szCs w:val="16"/>
                <w:lang w:eastAsia="es-ES"/>
              </w:rPr>
              <w:t>Carolina Quintero Gacharná</w:t>
            </w:r>
          </w:p>
          <w:p w14:paraId="7EBAD70D" w14:textId="77777777" w:rsidR="00AB1CCC" w:rsidRPr="00CC5C68" w:rsidRDefault="00AB1CCC" w:rsidP="00E463B6">
            <w:pPr>
              <w:rPr>
                <w:rFonts w:ascii="Verdana" w:eastAsia="Times New Roman" w:hAnsi="Verdana" w:cs="Arial"/>
                <w:sz w:val="14"/>
                <w:szCs w:val="14"/>
                <w:lang w:eastAsia="es-ES"/>
              </w:rPr>
            </w:pPr>
            <w:r w:rsidRPr="00CC5C68">
              <w:rPr>
                <w:rFonts w:ascii="Verdana" w:eastAsia="Times New Roman" w:hAnsi="Verdana" w:cs="Arial"/>
                <w:sz w:val="16"/>
                <w:szCs w:val="16"/>
                <w:lang w:eastAsia="es-ES"/>
              </w:rPr>
              <w:t>Subdirectora de Gestión Contractual ANCP – CCE</w:t>
            </w:r>
          </w:p>
        </w:tc>
      </w:tr>
    </w:tbl>
    <w:p w14:paraId="0395FC3A" w14:textId="77777777" w:rsidR="00AB1CCC" w:rsidRPr="00CC5C68" w:rsidRDefault="00AB1CCC" w:rsidP="00AB1CCC">
      <w:pPr>
        <w:spacing w:after="0" w:line="276" w:lineRule="auto"/>
        <w:jc w:val="both"/>
        <w:rPr>
          <w:rFonts w:ascii="Verdana" w:eastAsia="Times New Roman" w:hAnsi="Verdana" w:cs="Arial"/>
          <w:lang w:val="es-ES_tradnl"/>
        </w:rPr>
      </w:pPr>
    </w:p>
    <w:p w14:paraId="2BF9E515" w14:textId="77777777" w:rsidR="00AB1CCC" w:rsidRPr="00CC5C68" w:rsidRDefault="00AB1CCC" w:rsidP="00AB1CCC">
      <w:pPr>
        <w:spacing w:after="0" w:line="240" w:lineRule="auto"/>
        <w:rPr>
          <w:rFonts w:ascii="Verdana" w:eastAsia="Times New Roman" w:hAnsi="Verdana" w:cs="Arial"/>
          <w:sz w:val="24"/>
          <w:szCs w:val="24"/>
          <w:lang w:eastAsia="es-ES_tradnl"/>
        </w:rPr>
      </w:pPr>
    </w:p>
    <w:p w14:paraId="2CD63052" w14:textId="77777777" w:rsidR="00AB1CCC" w:rsidRPr="00CC5C68" w:rsidRDefault="00AB1CCC" w:rsidP="00AB1CCC">
      <w:pPr>
        <w:rPr>
          <w:rFonts w:ascii="Verdana" w:hAnsi="Verdana"/>
        </w:rPr>
      </w:pPr>
    </w:p>
    <w:bookmarkEnd w:id="0"/>
    <w:p w14:paraId="30087D87" w14:textId="77777777" w:rsidR="00AB1CCC" w:rsidRPr="00392E37" w:rsidRDefault="00AB1CCC" w:rsidP="00AB1CCC">
      <w:pPr>
        <w:spacing w:after="0" w:line="240" w:lineRule="auto"/>
        <w:rPr>
          <w:rFonts w:ascii="Verdana" w:eastAsia="Times New Roman" w:hAnsi="Verdana" w:cs="Arial"/>
          <w:sz w:val="24"/>
          <w:szCs w:val="24"/>
          <w:lang w:eastAsia="es-ES"/>
        </w:rPr>
      </w:pPr>
    </w:p>
    <w:p w14:paraId="39AB0675" w14:textId="223A75BA" w:rsidR="004A0749" w:rsidRPr="00CA67A9" w:rsidRDefault="004A0749" w:rsidP="00CA67A9"/>
    <w:sectPr w:rsidR="004A0749" w:rsidRPr="00CA67A9"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DB95B" w14:textId="77777777" w:rsidR="003A26D1" w:rsidRDefault="003A26D1" w:rsidP="004A1847">
      <w:pPr>
        <w:spacing w:after="0" w:line="240" w:lineRule="auto"/>
      </w:pPr>
      <w:r>
        <w:separator/>
      </w:r>
    </w:p>
  </w:endnote>
  <w:endnote w:type="continuationSeparator" w:id="0">
    <w:p w14:paraId="1253837E" w14:textId="77777777" w:rsidR="003A26D1" w:rsidRDefault="003A26D1" w:rsidP="004A1847">
      <w:pPr>
        <w:spacing w:after="0" w:line="240" w:lineRule="auto"/>
      </w:pPr>
      <w:r>
        <w:continuationSeparator/>
      </w:r>
    </w:p>
  </w:endnote>
  <w:endnote w:type="continuationNotice" w:id="1">
    <w:p w14:paraId="7154BE1F" w14:textId="77777777" w:rsidR="006D6358" w:rsidRDefault="006D6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38058" w14:textId="77777777" w:rsidR="003A26D1" w:rsidRDefault="003A26D1" w:rsidP="004A1847">
      <w:pPr>
        <w:spacing w:after="0" w:line="240" w:lineRule="auto"/>
      </w:pPr>
      <w:r>
        <w:separator/>
      </w:r>
    </w:p>
  </w:footnote>
  <w:footnote w:type="continuationSeparator" w:id="0">
    <w:p w14:paraId="5291007D" w14:textId="77777777" w:rsidR="003A26D1" w:rsidRDefault="003A26D1" w:rsidP="004A1847">
      <w:pPr>
        <w:spacing w:after="0" w:line="240" w:lineRule="auto"/>
      </w:pPr>
      <w:r>
        <w:continuationSeparator/>
      </w:r>
    </w:p>
  </w:footnote>
  <w:footnote w:type="continuationNotice" w:id="1">
    <w:p w14:paraId="0960A914" w14:textId="77777777" w:rsidR="006D6358" w:rsidRDefault="006D6358">
      <w:pPr>
        <w:spacing w:after="0" w:line="240" w:lineRule="auto"/>
      </w:pPr>
    </w:p>
  </w:footnote>
  <w:footnote w:id="2">
    <w:p w14:paraId="667079ED" w14:textId="77777777" w:rsidR="00AB1CCC" w:rsidRPr="00A60AC8" w:rsidRDefault="00AB1CCC" w:rsidP="00AB1CCC">
      <w:pPr>
        <w:pStyle w:val="Textonotapie"/>
        <w:ind w:firstLine="708"/>
        <w:contextualSpacing/>
        <w:jc w:val="both"/>
        <w:rPr>
          <w:rFonts w:ascii="Verdana" w:hAnsi="Verdana" w:cs="Arial"/>
          <w:sz w:val="16"/>
          <w:szCs w:val="16"/>
        </w:rPr>
      </w:pPr>
      <w:r w:rsidRPr="00A60AC8">
        <w:rPr>
          <w:rStyle w:val="Refdenotaalpie"/>
          <w:rFonts w:ascii="Verdana" w:hAnsi="Verdana" w:cs="Arial"/>
          <w:sz w:val="16"/>
          <w:szCs w:val="16"/>
        </w:rPr>
        <w:footnoteRef/>
      </w:r>
      <w:r w:rsidRPr="00A60AC8">
        <w:rPr>
          <w:rFonts w:ascii="Verdana" w:hAnsi="Verdana" w:cs="Arial"/>
          <w:sz w:val="16"/>
          <w:szCs w:val="16"/>
        </w:rPr>
        <w:t xml:space="preserve"> Consejo de Estado. Sección Tercera. Subsección B. Sentencia del 6 de junio de 2013. </w:t>
      </w:r>
      <w:proofErr w:type="spellStart"/>
      <w:r w:rsidRPr="00A60AC8">
        <w:rPr>
          <w:rFonts w:ascii="Verdana" w:hAnsi="Verdana" w:cs="Arial"/>
          <w:sz w:val="16"/>
          <w:szCs w:val="16"/>
        </w:rPr>
        <w:t>Exp</w:t>
      </w:r>
      <w:proofErr w:type="spellEnd"/>
      <w:r w:rsidRPr="00A60AC8">
        <w:rPr>
          <w:rFonts w:ascii="Verdana" w:hAnsi="Verdana" w:cs="Arial"/>
          <w:sz w:val="16"/>
          <w:szCs w:val="16"/>
        </w:rPr>
        <w:t>. 25151. C.P. Stella Conto Díaz del Castillo.</w:t>
      </w:r>
    </w:p>
    <w:p w14:paraId="04026E4A" w14:textId="77777777" w:rsidR="00AB1CCC" w:rsidRPr="00A60AC8" w:rsidRDefault="00AB1CCC" w:rsidP="00AB1CCC">
      <w:pPr>
        <w:pStyle w:val="Textonotapie"/>
        <w:ind w:firstLine="709"/>
        <w:contextualSpacing/>
        <w:jc w:val="both"/>
        <w:rPr>
          <w:rFonts w:ascii="Verdana" w:hAnsi="Verdana" w:cs="Arial"/>
          <w:sz w:val="16"/>
          <w:szCs w:val="16"/>
        </w:rPr>
      </w:pPr>
    </w:p>
  </w:footnote>
  <w:footnote w:id="3">
    <w:p w14:paraId="6C4DC3A7" w14:textId="77777777" w:rsidR="00AB1CCC" w:rsidRPr="00A60AC8" w:rsidRDefault="00AB1CCC" w:rsidP="00AB1CCC">
      <w:pPr>
        <w:pStyle w:val="Textonotapie"/>
        <w:ind w:firstLine="709"/>
        <w:contextualSpacing/>
        <w:jc w:val="both"/>
        <w:rPr>
          <w:rFonts w:ascii="Verdana" w:hAnsi="Verdana" w:cs="Arial"/>
          <w:sz w:val="16"/>
          <w:szCs w:val="16"/>
        </w:rPr>
      </w:pPr>
      <w:r w:rsidRPr="00A60AC8">
        <w:rPr>
          <w:rStyle w:val="Refdenotaalpie"/>
          <w:rFonts w:ascii="Verdana" w:hAnsi="Verdana" w:cs="Arial"/>
          <w:sz w:val="16"/>
          <w:szCs w:val="16"/>
        </w:rPr>
        <w:footnoteRef/>
      </w:r>
      <w:r w:rsidRPr="00A60AC8">
        <w:rPr>
          <w:rFonts w:ascii="Verdana" w:hAnsi="Verdana" w:cs="Arial"/>
          <w:sz w:val="16"/>
          <w:szCs w:val="16"/>
        </w:rPr>
        <w:t xml:space="preserve"> Ley 1150 de 2007: “Artículo 6. De la verificación de las condiciones de los proponentes.</w:t>
      </w:r>
    </w:p>
    <w:p w14:paraId="7E57D566" w14:textId="77777777" w:rsidR="00AB1CCC" w:rsidRPr="00A60AC8" w:rsidRDefault="00AB1CCC" w:rsidP="00AB1CCC">
      <w:pPr>
        <w:pStyle w:val="Textonotapie"/>
        <w:ind w:firstLine="709"/>
        <w:contextualSpacing/>
        <w:jc w:val="both"/>
        <w:rPr>
          <w:rFonts w:ascii="Verdana" w:hAnsi="Verdana" w:cs="Arial"/>
          <w:sz w:val="16"/>
          <w:szCs w:val="16"/>
          <w:lang w:eastAsia="es-CO"/>
        </w:rPr>
      </w:pPr>
      <w:r w:rsidRPr="00A60AC8">
        <w:rPr>
          <w:rFonts w:ascii="Verdana" w:hAnsi="Verdana" w:cs="Arial"/>
          <w:sz w:val="16"/>
          <w:szCs w:val="16"/>
          <w:lang w:eastAsia="es-CO"/>
        </w:rPr>
        <w:t>[…]</w:t>
      </w:r>
    </w:p>
    <w:p w14:paraId="0AA2B473" w14:textId="77777777" w:rsidR="00AB1CCC" w:rsidRPr="00A60AC8" w:rsidRDefault="00AB1CCC" w:rsidP="00AB1CCC">
      <w:pPr>
        <w:pStyle w:val="Textonotapie"/>
        <w:ind w:firstLine="709"/>
        <w:contextualSpacing/>
        <w:jc w:val="both"/>
        <w:rPr>
          <w:rFonts w:ascii="Verdana" w:hAnsi="Verdana" w:cs="Arial"/>
          <w:sz w:val="16"/>
          <w:szCs w:val="16"/>
          <w:lang w:eastAsia="es-CO"/>
        </w:rPr>
      </w:pPr>
      <w:r w:rsidRPr="00A60AC8">
        <w:rPr>
          <w:rFonts w:ascii="Verdana" w:hAnsi="Verdana" w:cs="Arial"/>
          <w:sz w:val="16"/>
          <w:szCs w:val="16"/>
          <w:lang w:eastAsia="es-CO"/>
        </w:rPr>
        <w:t>6.1. […]</w:t>
      </w:r>
    </w:p>
    <w:p w14:paraId="1EF16623" w14:textId="77777777" w:rsidR="00AB1CCC" w:rsidRPr="00A60AC8" w:rsidRDefault="00AB1CCC" w:rsidP="00AB1CCC">
      <w:pPr>
        <w:pStyle w:val="Textonotapie"/>
        <w:ind w:firstLine="709"/>
        <w:contextualSpacing/>
        <w:jc w:val="both"/>
        <w:rPr>
          <w:rFonts w:ascii="Verdana" w:hAnsi="Verdana" w:cs="Arial"/>
          <w:sz w:val="16"/>
          <w:szCs w:val="16"/>
          <w:lang w:eastAsia="es-CO"/>
        </w:rPr>
      </w:pPr>
      <w:r w:rsidRPr="00A60AC8">
        <w:rPr>
          <w:rFonts w:ascii="Verdana" w:hAnsi="Verdana" w:cs="Arial"/>
          <w:sz w:val="16"/>
          <w:szCs w:val="16"/>
          <w:lang w:eastAsia="es-CO"/>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2DE815B2" w14:textId="77777777" w:rsidR="00AB1CCC" w:rsidRPr="00A60AC8" w:rsidRDefault="00AB1CCC" w:rsidP="00AB1CCC">
      <w:pPr>
        <w:pStyle w:val="Textonotapie"/>
        <w:ind w:firstLine="709"/>
        <w:contextualSpacing/>
        <w:jc w:val="both"/>
        <w:rPr>
          <w:rFonts w:ascii="Verdana" w:hAnsi="Verdana" w:cs="Arial"/>
          <w:sz w:val="16"/>
          <w:szCs w:val="16"/>
          <w:lang w:eastAsia="es-CO"/>
        </w:rPr>
      </w:pPr>
      <w:r w:rsidRPr="00A60AC8">
        <w:rPr>
          <w:rFonts w:ascii="Verdana" w:hAnsi="Verdana" w:cs="Arial"/>
          <w:sz w:val="16"/>
          <w:szCs w:val="16"/>
          <w:lang w:eastAsia="es-CO"/>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3B95245B" w14:textId="77777777" w:rsidR="00AB1CCC" w:rsidRPr="00A60AC8" w:rsidRDefault="00AB1CCC" w:rsidP="00AB1CCC">
      <w:pPr>
        <w:pStyle w:val="Textonotapie"/>
        <w:ind w:firstLine="709"/>
        <w:contextualSpacing/>
        <w:jc w:val="both"/>
        <w:rPr>
          <w:rFonts w:ascii="Verdana" w:hAnsi="Verdana" w:cs="Arial"/>
          <w:sz w:val="16"/>
          <w:szCs w:val="16"/>
          <w:lang w:eastAsia="es-CO"/>
        </w:rPr>
      </w:pPr>
      <w:r w:rsidRPr="00A60AC8">
        <w:rPr>
          <w:rFonts w:ascii="Verdana" w:hAnsi="Verdana" w:cs="Arial"/>
          <w:sz w:val="16"/>
          <w:szCs w:val="16"/>
          <w:lang w:eastAsia="es-CO"/>
        </w:rPr>
        <w:t>[…]”.</w:t>
      </w:r>
    </w:p>
    <w:p w14:paraId="63A096F7" w14:textId="77777777" w:rsidR="00AB1CCC" w:rsidRPr="00A60AC8" w:rsidRDefault="00AB1CCC" w:rsidP="00AB1CCC">
      <w:pPr>
        <w:pStyle w:val="Textonotapie"/>
        <w:ind w:firstLine="709"/>
        <w:contextualSpacing/>
        <w:jc w:val="both"/>
        <w:rPr>
          <w:rFonts w:ascii="Verdana" w:hAnsi="Verdana" w:cs="Arial"/>
          <w:sz w:val="16"/>
          <w:szCs w:val="16"/>
          <w:lang w:val="es-ES"/>
        </w:rPr>
      </w:pPr>
    </w:p>
  </w:footnote>
  <w:footnote w:id="4">
    <w:p w14:paraId="22CC6EC1" w14:textId="77777777" w:rsidR="00AB1CCC" w:rsidRPr="00A60AC8" w:rsidRDefault="00AB1CCC" w:rsidP="00AB1CCC">
      <w:pPr>
        <w:pStyle w:val="Textonotapie"/>
        <w:ind w:firstLine="709"/>
        <w:contextualSpacing/>
        <w:jc w:val="both"/>
        <w:rPr>
          <w:rFonts w:ascii="Verdana" w:hAnsi="Verdana" w:cs="Arial"/>
          <w:sz w:val="16"/>
          <w:szCs w:val="16"/>
          <w:lang w:eastAsia="es-CO"/>
        </w:rPr>
      </w:pPr>
      <w:r w:rsidRPr="00A60AC8">
        <w:rPr>
          <w:rStyle w:val="Refdenotaalpie"/>
          <w:rFonts w:ascii="Verdana" w:hAnsi="Verdana" w:cs="Arial"/>
          <w:sz w:val="16"/>
          <w:szCs w:val="16"/>
        </w:rPr>
        <w:footnoteRef/>
      </w:r>
      <w:r w:rsidRPr="00A60AC8">
        <w:rPr>
          <w:rFonts w:ascii="Verdana" w:hAnsi="Verdana" w:cs="Arial"/>
          <w:sz w:val="16"/>
          <w:szCs w:val="16"/>
        </w:rPr>
        <w:t xml:space="preserve"> Ley 1150 de 2007: “Artículo 5. De la selección objetiva.</w:t>
      </w:r>
      <w:r w:rsidRPr="00A60AC8">
        <w:rPr>
          <w:rFonts w:ascii="Verdana" w:hAnsi="Verdana" w:cs="Arial"/>
          <w:sz w:val="16"/>
          <w:szCs w:val="16"/>
          <w:lang w:eastAsia="es-CO"/>
        </w:rPr>
        <w:t xml:space="preserve"> </w:t>
      </w:r>
    </w:p>
    <w:p w14:paraId="17C1A09B" w14:textId="77777777" w:rsidR="00AB1CCC" w:rsidRPr="00A60AC8" w:rsidRDefault="00AB1CCC" w:rsidP="00AB1CCC">
      <w:pPr>
        <w:pStyle w:val="Textonotapie"/>
        <w:ind w:firstLine="709"/>
        <w:contextualSpacing/>
        <w:jc w:val="both"/>
        <w:rPr>
          <w:rFonts w:ascii="Verdana" w:hAnsi="Verdana" w:cs="Arial"/>
          <w:sz w:val="16"/>
          <w:szCs w:val="16"/>
          <w:lang w:eastAsia="es-CO"/>
        </w:rPr>
      </w:pPr>
      <w:r w:rsidRPr="00A60AC8">
        <w:rPr>
          <w:rFonts w:ascii="Verdana" w:hAnsi="Verdana" w:cs="Arial"/>
          <w:sz w:val="16"/>
          <w:szCs w:val="16"/>
          <w:lang w:eastAsia="es-CO"/>
        </w:rPr>
        <w:t>[…]</w:t>
      </w:r>
    </w:p>
    <w:p w14:paraId="7A3B2083" w14:textId="77777777" w:rsidR="00AB1CCC" w:rsidRPr="00A60AC8" w:rsidRDefault="00AB1CCC" w:rsidP="00AB1CCC">
      <w:pPr>
        <w:pStyle w:val="Textonotapie"/>
        <w:ind w:firstLine="709"/>
        <w:contextualSpacing/>
        <w:jc w:val="both"/>
        <w:rPr>
          <w:rFonts w:ascii="Verdana" w:hAnsi="Verdana" w:cs="Arial"/>
          <w:sz w:val="16"/>
          <w:szCs w:val="16"/>
          <w:lang w:eastAsia="es-CO"/>
        </w:rPr>
      </w:pPr>
      <w:r w:rsidRPr="00A60AC8">
        <w:rPr>
          <w:rFonts w:ascii="Verdana" w:hAnsi="Verdana" w:cs="Arial"/>
          <w:sz w:val="16"/>
          <w:szCs w:val="16"/>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 […]”.</w:t>
      </w:r>
    </w:p>
    <w:p w14:paraId="495B495C" w14:textId="77777777" w:rsidR="00AB1CCC" w:rsidRPr="00A60AC8" w:rsidRDefault="00AB1CCC" w:rsidP="00AB1CCC">
      <w:pPr>
        <w:pStyle w:val="Textonotapie"/>
        <w:ind w:firstLine="709"/>
        <w:contextualSpacing/>
        <w:jc w:val="both"/>
        <w:rPr>
          <w:rFonts w:ascii="Verdana" w:hAnsi="Verdana" w:cs="Arial"/>
          <w:sz w:val="16"/>
          <w:szCs w:val="16"/>
          <w:lang w:val="es-ES"/>
        </w:rPr>
      </w:pPr>
    </w:p>
  </w:footnote>
  <w:footnote w:id="5">
    <w:p w14:paraId="4E1A2D5B" w14:textId="77777777" w:rsidR="00AB1CCC" w:rsidRPr="00A60AC8" w:rsidRDefault="00AB1CCC" w:rsidP="00AB1CCC">
      <w:pPr>
        <w:pStyle w:val="Textonotapie"/>
        <w:ind w:firstLine="709"/>
        <w:contextualSpacing/>
        <w:jc w:val="both"/>
        <w:rPr>
          <w:rFonts w:ascii="Verdana" w:hAnsi="Verdana" w:cs="Arial"/>
          <w:sz w:val="16"/>
          <w:szCs w:val="16"/>
          <w:lang w:eastAsia="es-CO"/>
        </w:rPr>
      </w:pPr>
      <w:r w:rsidRPr="00A60AC8">
        <w:rPr>
          <w:rStyle w:val="Refdenotaalpie"/>
          <w:rFonts w:ascii="Verdana" w:hAnsi="Verdana" w:cs="Arial"/>
          <w:sz w:val="16"/>
          <w:szCs w:val="16"/>
        </w:rPr>
        <w:footnoteRef/>
      </w:r>
      <w:r w:rsidRPr="00A60AC8">
        <w:rPr>
          <w:rFonts w:ascii="Verdana" w:hAnsi="Verdana" w:cs="Arial"/>
          <w:sz w:val="16"/>
          <w:szCs w:val="16"/>
        </w:rPr>
        <w:t xml:space="preserve"> </w:t>
      </w:r>
      <w:r w:rsidRPr="00A60AC8">
        <w:rPr>
          <w:rFonts w:ascii="Verdana" w:hAnsi="Verdana" w:cs="Arial"/>
          <w:sz w:val="16"/>
          <w:szCs w:val="16"/>
          <w:lang w:eastAsia="es-CO"/>
        </w:rPr>
        <w:t xml:space="preserve"> “6.1. [...] 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5D4ADB37" w14:textId="77777777" w:rsidR="00AB1CCC" w:rsidRPr="00A60AC8" w:rsidRDefault="00AB1CCC" w:rsidP="00AB1CCC">
      <w:pPr>
        <w:pStyle w:val="Textonotapie"/>
        <w:ind w:firstLine="709"/>
        <w:contextualSpacing/>
        <w:jc w:val="both"/>
        <w:rPr>
          <w:rFonts w:ascii="Verdana" w:hAnsi="Verdana" w:cs="Arial"/>
          <w:sz w:val="16"/>
          <w:szCs w:val="16"/>
          <w:lang w:eastAsia="es-CO"/>
        </w:rPr>
      </w:pPr>
    </w:p>
  </w:footnote>
  <w:footnote w:id="6">
    <w:p w14:paraId="1BC8C10C" w14:textId="77777777" w:rsidR="00AB1CCC" w:rsidRPr="00A60AC8" w:rsidRDefault="00AB1CCC" w:rsidP="00AB1CCC">
      <w:pPr>
        <w:pStyle w:val="Textonotapie"/>
        <w:ind w:firstLine="709"/>
        <w:contextualSpacing/>
        <w:jc w:val="both"/>
        <w:rPr>
          <w:rFonts w:ascii="Verdana" w:hAnsi="Verdana" w:cs="Arial"/>
          <w:sz w:val="16"/>
          <w:szCs w:val="16"/>
          <w:lang w:eastAsia="es-CO"/>
        </w:rPr>
      </w:pPr>
      <w:r w:rsidRPr="00A60AC8">
        <w:rPr>
          <w:rStyle w:val="Refdenotaalpie"/>
          <w:rFonts w:ascii="Verdana" w:hAnsi="Verdana" w:cs="Arial"/>
          <w:sz w:val="16"/>
          <w:szCs w:val="16"/>
        </w:rPr>
        <w:footnoteRef/>
      </w:r>
      <w:r w:rsidRPr="00A60AC8">
        <w:rPr>
          <w:rFonts w:ascii="Verdana" w:hAnsi="Verdana" w:cs="Arial"/>
          <w:sz w:val="16"/>
          <w:szCs w:val="16"/>
        </w:rPr>
        <w:t xml:space="preserve"> </w:t>
      </w:r>
      <w:r w:rsidRPr="00A60AC8">
        <w:rPr>
          <w:rFonts w:ascii="Verdana" w:hAnsi="Verdana" w:cs="Arial"/>
          <w:sz w:val="16"/>
          <w:szCs w:val="16"/>
          <w:lang w:eastAsia="es-CO"/>
        </w:rPr>
        <w:t xml:space="preserve">Ley 1150 de 2007: “Artículo 6.  De la verificación de las condiciones de los proponentes. </w:t>
      </w:r>
    </w:p>
    <w:p w14:paraId="7FA2AAB1" w14:textId="77777777" w:rsidR="00AB1CCC" w:rsidRPr="00A60AC8" w:rsidRDefault="00AB1CCC" w:rsidP="00AB1CCC">
      <w:pPr>
        <w:pStyle w:val="Textonotapie"/>
        <w:ind w:firstLine="709"/>
        <w:contextualSpacing/>
        <w:jc w:val="both"/>
        <w:rPr>
          <w:rFonts w:ascii="Verdana" w:hAnsi="Verdana" w:cs="Arial"/>
          <w:sz w:val="16"/>
          <w:szCs w:val="16"/>
          <w:lang w:eastAsia="es-CO"/>
        </w:rPr>
      </w:pPr>
      <w:r w:rsidRPr="00A60AC8">
        <w:rPr>
          <w:rFonts w:ascii="Verdana" w:hAnsi="Verdana" w:cs="Arial"/>
          <w:sz w:val="16"/>
          <w:szCs w:val="16"/>
          <w:lang w:eastAsia="es-CO"/>
        </w:rPr>
        <w:t xml:space="preserve">[...] </w:t>
      </w:r>
    </w:p>
    <w:p w14:paraId="1E7B577E" w14:textId="77777777" w:rsidR="00AB1CCC" w:rsidRPr="00A60AC8" w:rsidRDefault="00AB1CCC" w:rsidP="00AB1CCC">
      <w:pPr>
        <w:pStyle w:val="Textonotapie"/>
        <w:contextualSpacing/>
        <w:jc w:val="both"/>
        <w:rPr>
          <w:rFonts w:ascii="Verdana" w:hAnsi="Verdana" w:cs="Arial"/>
          <w:sz w:val="16"/>
          <w:szCs w:val="16"/>
          <w:lang w:eastAsia="es-CO"/>
        </w:rPr>
      </w:pPr>
      <w:r w:rsidRPr="00A60AC8">
        <w:rPr>
          <w:rFonts w:ascii="Verdana" w:hAnsi="Verdana" w:cs="Arial"/>
          <w:sz w:val="16"/>
          <w:szCs w:val="16"/>
          <w:lang w:eastAsia="es-CO"/>
        </w:rPr>
        <w:t xml:space="preserve">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 </w:t>
      </w:r>
    </w:p>
    <w:p w14:paraId="7CD834BE" w14:textId="77777777" w:rsidR="00AB1CCC" w:rsidRPr="00A60AC8" w:rsidRDefault="00AB1CCC" w:rsidP="00AB1CCC">
      <w:pPr>
        <w:pStyle w:val="Textonotapie"/>
        <w:ind w:firstLine="709"/>
        <w:contextualSpacing/>
        <w:jc w:val="both"/>
        <w:rPr>
          <w:rFonts w:ascii="Verdana" w:hAnsi="Verdana" w:cs="Arial"/>
          <w:sz w:val="16"/>
          <w:szCs w:val="16"/>
        </w:rPr>
      </w:pPr>
    </w:p>
  </w:footnote>
  <w:footnote w:id="7">
    <w:p w14:paraId="0D6C512A" w14:textId="77777777" w:rsidR="00AB1CCC" w:rsidRPr="00A60AC8" w:rsidRDefault="00AB1CCC" w:rsidP="00AB1CCC">
      <w:pPr>
        <w:pStyle w:val="Textonotapie"/>
        <w:ind w:firstLine="709"/>
        <w:contextualSpacing/>
        <w:jc w:val="both"/>
        <w:rPr>
          <w:rFonts w:ascii="Verdana" w:hAnsi="Verdana" w:cs="Arial"/>
          <w:sz w:val="16"/>
          <w:szCs w:val="16"/>
        </w:rPr>
      </w:pPr>
      <w:r w:rsidRPr="00A60AC8">
        <w:rPr>
          <w:rStyle w:val="Refdenotaalpie"/>
          <w:rFonts w:ascii="Verdana" w:hAnsi="Verdana" w:cs="Arial"/>
          <w:sz w:val="16"/>
          <w:szCs w:val="16"/>
        </w:rPr>
        <w:footnoteRef/>
      </w:r>
      <w:r w:rsidRPr="00A60AC8">
        <w:rPr>
          <w:rFonts w:ascii="Verdana" w:hAnsi="Verdana" w:cs="Arial"/>
          <w:sz w:val="16"/>
          <w:szCs w:val="16"/>
        </w:rPr>
        <w:t xml:space="preserve"> </w:t>
      </w:r>
      <w:r w:rsidRPr="00A60AC8">
        <w:rPr>
          <w:rFonts w:ascii="Verdana" w:hAnsi="Verdana" w:cs="Arial"/>
          <w:sz w:val="16"/>
          <w:szCs w:val="16"/>
          <w:lang w:eastAsia="es-CO"/>
        </w:rPr>
        <w:t>Consejo de Estado. Sala de Consulta y Servicio Civil. Consulta del 20 de mayo de 2010. Exp.1992. C. P. Enrique José Arboleda Perdomo.</w:t>
      </w:r>
    </w:p>
    <w:p w14:paraId="0F7280B7" w14:textId="77777777" w:rsidR="00AB1CCC" w:rsidRPr="00A60AC8" w:rsidRDefault="00AB1CCC" w:rsidP="00AB1CCC">
      <w:pPr>
        <w:pStyle w:val="Textonotapie"/>
        <w:ind w:firstLine="709"/>
        <w:contextualSpacing/>
        <w:jc w:val="both"/>
        <w:rPr>
          <w:rFonts w:ascii="Verdana" w:hAnsi="Verdana" w:cs="Arial"/>
          <w:sz w:val="16"/>
          <w:szCs w:val="16"/>
        </w:rPr>
      </w:pPr>
    </w:p>
  </w:footnote>
  <w:footnote w:id="8">
    <w:p w14:paraId="36C0B8C2" w14:textId="77777777" w:rsidR="00AB1CCC" w:rsidRPr="00A60AC8" w:rsidRDefault="00AB1CCC" w:rsidP="00AB1CCC">
      <w:pPr>
        <w:pStyle w:val="Textonotapie"/>
        <w:ind w:firstLine="709"/>
        <w:contextualSpacing/>
        <w:jc w:val="both"/>
        <w:rPr>
          <w:rFonts w:ascii="Verdana" w:hAnsi="Verdana" w:cs="Arial"/>
          <w:sz w:val="16"/>
          <w:szCs w:val="16"/>
        </w:rPr>
      </w:pPr>
      <w:r w:rsidRPr="00A60AC8">
        <w:rPr>
          <w:rStyle w:val="Refdenotaalpie"/>
          <w:rFonts w:ascii="Verdana" w:hAnsi="Verdana" w:cs="Arial"/>
          <w:sz w:val="16"/>
          <w:szCs w:val="16"/>
        </w:rPr>
        <w:footnoteRef/>
      </w:r>
      <w:r w:rsidRPr="00A60AC8">
        <w:rPr>
          <w:rFonts w:ascii="Verdana" w:hAnsi="Verdana" w:cs="Arial"/>
          <w:sz w:val="16"/>
          <w:szCs w:val="16"/>
          <w:lang w:eastAsia="es-CO"/>
        </w:rPr>
        <w:t xml:space="preserve">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 [...]”. </w:t>
      </w:r>
      <w:r w:rsidRPr="00A60AC8">
        <w:rPr>
          <w:rFonts w:ascii="Verdana" w:hAnsi="Verdana" w:cs="Arial"/>
          <w:sz w:val="16"/>
          <w:szCs w:val="16"/>
        </w:rPr>
        <w:t xml:space="preserve"> </w:t>
      </w:r>
    </w:p>
    <w:p w14:paraId="1A7CC0DF" w14:textId="77777777" w:rsidR="00AB1CCC" w:rsidRPr="00A60AC8" w:rsidRDefault="00AB1CCC" w:rsidP="00AB1CCC">
      <w:pPr>
        <w:pStyle w:val="Textonotapie"/>
        <w:ind w:firstLine="708"/>
        <w:contextualSpacing/>
        <w:jc w:val="both"/>
        <w:rPr>
          <w:rFonts w:ascii="Verdana" w:hAnsi="Verdana" w:cs="Arial"/>
          <w:sz w:val="16"/>
          <w:szCs w:val="16"/>
          <w:lang w:val="es-CO"/>
        </w:rPr>
      </w:pPr>
    </w:p>
  </w:footnote>
  <w:footnote w:id="9">
    <w:p w14:paraId="3EFFEF0C" w14:textId="77777777" w:rsidR="00AB1CCC" w:rsidRPr="00A60AC8" w:rsidRDefault="00AB1CCC" w:rsidP="00AB1CCC">
      <w:pPr>
        <w:pStyle w:val="Textonotapie"/>
        <w:ind w:firstLine="708"/>
        <w:contextualSpacing/>
        <w:jc w:val="both"/>
        <w:rPr>
          <w:rFonts w:ascii="Verdana" w:hAnsi="Verdana" w:cs="Arial"/>
          <w:sz w:val="16"/>
          <w:szCs w:val="16"/>
          <w:lang w:val="es-CO"/>
        </w:rPr>
      </w:pPr>
      <w:r w:rsidRPr="00A60AC8">
        <w:rPr>
          <w:rStyle w:val="Refdenotaalpie"/>
          <w:rFonts w:ascii="Verdana" w:hAnsi="Verdana" w:cs="Arial"/>
          <w:sz w:val="16"/>
          <w:szCs w:val="16"/>
        </w:rPr>
        <w:footnoteRef/>
      </w:r>
      <w:r w:rsidRPr="00A60AC8">
        <w:rPr>
          <w:rFonts w:ascii="Verdana" w:hAnsi="Verdana" w:cs="Arial"/>
          <w:sz w:val="16"/>
          <w:szCs w:val="16"/>
          <w:lang w:eastAsia="es-CO"/>
        </w:rPr>
        <w:t xml:space="preserve"> “¨[...]</w:t>
      </w:r>
      <w:r w:rsidRPr="00A60AC8">
        <w:rPr>
          <w:rFonts w:ascii="Verdana" w:hAnsi="Verdana" w:cs="Arial"/>
          <w:sz w:val="16"/>
          <w:szCs w:val="16"/>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r w:rsidRPr="00A60AC8">
        <w:rPr>
          <w:rFonts w:ascii="Verdana" w:hAnsi="Verdana" w:cs="Arial"/>
          <w:sz w:val="16"/>
          <w:szCs w:val="16"/>
          <w:lang w:eastAsia="es-CO"/>
        </w:rPr>
        <w:t xml:space="preserve">[...]”. </w:t>
      </w:r>
      <w:r w:rsidRPr="00A60AC8">
        <w:rPr>
          <w:rFonts w:ascii="Verdana" w:hAnsi="Verdana" w:cs="Arial"/>
          <w:sz w:val="16"/>
          <w:szCs w:val="16"/>
        </w:rPr>
        <w:t xml:space="preserve"> </w:t>
      </w:r>
    </w:p>
    <w:p w14:paraId="7B82767F" w14:textId="77777777" w:rsidR="00AB1CCC" w:rsidRPr="00A60AC8" w:rsidRDefault="00AB1CCC" w:rsidP="00AB1CCC">
      <w:pPr>
        <w:pStyle w:val="Textonotapie"/>
        <w:ind w:firstLine="709"/>
        <w:contextualSpacing/>
        <w:jc w:val="both"/>
        <w:rPr>
          <w:rFonts w:ascii="Verdana" w:hAnsi="Verdana" w:cs="Arial"/>
          <w:b/>
          <w:bCs/>
          <w:sz w:val="16"/>
          <w:szCs w:val="16"/>
        </w:rPr>
      </w:pPr>
    </w:p>
  </w:footnote>
  <w:footnote w:id="10">
    <w:p w14:paraId="5708EFDB" w14:textId="77777777" w:rsidR="00AB1CCC" w:rsidRPr="00A60AC8" w:rsidRDefault="00AB1CCC" w:rsidP="00AB1CCC">
      <w:pPr>
        <w:pStyle w:val="Textonotapie"/>
        <w:ind w:firstLine="708"/>
        <w:contextualSpacing/>
        <w:jc w:val="both"/>
        <w:rPr>
          <w:rFonts w:ascii="Verdana" w:hAnsi="Verdana" w:cs="Arial"/>
          <w:sz w:val="16"/>
          <w:szCs w:val="16"/>
          <w:shd w:val="clear" w:color="auto" w:fill="FFFFFF"/>
        </w:rPr>
      </w:pPr>
      <w:r w:rsidRPr="00A60AC8">
        <w:rPr>
          <w:rStyle w:val="Refdenotaalpie"/>
          <w:rFonts w:ascii="Verdana" w:hAnsi="Verdana" w:cs="Arial"/>
          <w:b/>
          <w:bCs/>
          <w:sz w:val="16"/>
          <w:szCs w:val="16"/>
        </w:rPr>
        <w:footnoteRef/>
      </w:r>
      <w:r w:rsidRPr="00A60AC8">
        <w:rPr>
          <w:rFonts w:ascii="Verdana" w:hAnsi="Verdana" w:cs="Arial"/>
          <w:b/>
          <w:bCs/>
          <w:sz w:val="16"/>
          <w:szCs w:val="16"/>
          <w:lang w:eastAsia="es-CO"/>
        </w:rPr>
        <w:t xml:space="preserve"> </w:t>
      </w:r>
      <w:r w:rsidRPr="00A60AC8">
        <w:rPr>
          <w:rFonts w:ascii="Verdana" w:hAnsi="Verdana" w:cs="Arial"/>
          <w:sz w:val="16"/>
          <w:szCs w:val="16"/>
        </w:rPr>
        <w:t>Decreto 1082 de 2015: “</w:t>
      </w:r>
      <w:r w:rsidRPr="00A60AC8">
        <w:rPr>
          <w:rStyle w:val="Textoennegrita"/>
          <w:rFonts w:ascii="Verdana" w:hAnsi="Verdana" w:cs="Arial"/>
          <w:b w:val="0"/>
          <w:bCs w:val="0"/>
          <w:sz w:val="16"/>
          <w:szCs w:val="16"/>
          <w:shd w:val="clear" w:color="auto" w:fill="FFFFFF"/>
        </w:rPr>
        <w:t xml:space="preserve">Artículo 2.2.1.1.1.5.1. </w:t>
      </w:r>
      <w:r w:rsidRPr="00A60AC8">
        <w:rPr>
          <w:rStyle w:val="nfasis"/>
          <w:rFonts w:ascii="Verdana" w:hAnsi="Verdana" w:cs="Arial"/>
          <w:bCs/>
          <w:sz w:val="16"/>
          <w:szCs w:val="16"/>
          <w:shd w:val="clear" w:color="auto" w:fill="FFFFFF"/>
        </w:rPr>
        <w:t>Inscripción, renovación, actualización y cancelación del RUP.</w:t>
      </w:r>
      <w:r w:rsidRPr="00A60AC8">
        <w:rPr>
          <w:rStyle w:val="nfasis"/>
          <w:rFonts w:ascii="Verdana" w:hAnsi="Verdana" w:cs="Arial"/>
          <w:sz w:val="16"/>
          <w:szCs w:val="16"/>
          <w:shd w:val="clear" w:color="auto" w:fill="FFFFFF"/>
        </w:rPr>
        <w:t xml:space="preserve"> </w:t>
      </w:r>
      <w:r w:rsidRPr="00A60AC8">
        <w:rPr>
          <w:rFonts w:ascii="Verdana" w:hAnsi="Verdana" w:cs="Arial"/>
          <w:sz w:val="16"/>
          <w:szCs w:val="16"/>
          <w:shd w:val="clear" w:color="auto" w:fill="FFFFFF"/>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sidRPr="00A60AC8">
        <w:rPr>
          <w:rFonts w:ascii="Verdana" w:hAnsi="Verdana" w:cs="Arial"/>
          <w:sz w:val="16"/>
          <w:szCs w:val="16"/>
          <w:lang w:eastAsia="es-CO"/>
        </w:rPr>
        <w:t>”</w:t>
      </w:r>
      <w:r w:rsidRPr="00A60AC8">
        <w:rPr>
          <w:rFonts w:ascii="Verdana" w:hAnsi="Verdana" w:cs="Arial"/>
          <w:sz w:val="16"/>
          <w:szCs w:val="16"/>
          <w:shd w:val="clear" w:color="auto" w:fill="FFFFFF"/>
        </w:rPr>
        <w:t>.</w:t>
      </w:r>
    </w:p>
    <w:p w14:paraId="0CE67902" w14:textId="77777777" w:rsidR="00AB1CCC" w:rsidRPr="00A60AC8" w:rsidRDefault="00AB1CCC" w:rsidP="00AB1CCC">
      <w:pPr>
        <w:pStyle w:val="Textonotapie"/>
        <w:ind w:firstLine="708"/>
        <w:contextualSpacing/>
        <w:jc w:val="both"/>
        <w:rPr>
          <w:rFonts w:ascii="Verdana" w:hAnsi="Verdana" w:cs="Arial"/>
          <w:sz w:val="16"/>
          <w:szCs w:val="16"/>
          <w:lang w:val="es-CO"/>
        </w:rPr>
      </w:pPr>
    </w:p>
  </w:footnote>
  <w:footnote w:id="11">
    <w:p w14:paraId="00BCEA0B" w14:textId="77777777" w:rsidR="00AB1CCC" w:rsidRPr="00A60AC8" w:rsidRDefault="00AB1CCC" w:rsidP="00AB1CCC">
      <w:pPr>
        <w:pStyle w:val="NormalWeb"/>
        <w:shd w:val="clear" w:color="auto" w:fill="FFFFFF"/>
        <w:spacing w:before="0" w:beforeAutospacing="0" w:after="0" w:afterAutospacing="0"/>
        <w:ind w:firstLine="708"/>
        <w:contextualSpacing/>
        <w:jc w:val="both"/>
        <w:rPr>
          <w:rFonts w:ascii="Verdana" w:hAnsi="Verdana" w:cs="Arial"/>
          <w:sz w:val="16"/>
          <w:szCs w:val="16"/>
        </w:rPr>
      </w:pPr>
      <w:r w:rsidRPr="00A60AC8">
        <w:rPr>
          <w:rStyle w:val="Refdenotaalpie"/>
          <w:rFonts w:ascii="Verdana" w:hAnsi="Verdana" w:cs="Arial"/>
          <w:sz w:val="16"/>
          <w:szCs w:val="16"/>
        </w:rPr>
        <w:footnoteRef/>
      </w:r>
      <w:r w:rsidRPr="00A60AC8">
        <w:rPr>
          <w:rFonts w:ascii="Verdana" w:hAnsi="Verdana" w:cs="Arial"/>
          <w:sz w:val="16"/>
          <w:szCs w:val="16"/>
        </w:rPr>
        <w:t xml:space="preserve"> Decreto 1082 de 2015: “</w:t>
      </w:r>
      <w:r w:rsidRPr="00A60AC8">
        <w:rPr>
          <w:rStyle w:val="Textoennegrita"/>
          <w:rFonts w:ascii="Verdana" w:hAnsi="Verdana" w:cs="Arial"/>
          <w:b w:val="0"/>
          <w:bCs w:val="0"/>
          <w:sz w:val="16"/>
          <w:szCs w:val="16"/>
        </w:rPr>
        <w:t xml:space="preserve">Artículo 2.2.1.1.1.5.2. </w:t>
      </w:r>
      <w:r w:rsidRPr="00A60AC8">
        <w:rPr>
          <w:rStyle w:val="nfasis"/>
          <w:rFonts w:ascii="Verdana" w:eastAsiaTheme="majorEastAsia" w:hAnsi="Verdana" w:cs="Arial"/>
          <w:sz w:val="16"/>
          <w:szCs w:val="16"/>
        </w:rPr>
        <w:t xml:space="preserve">Información para inscripción, renovación o actualización. </w:t>
      </w:r>
      <w:r w:rsidRPr="00A60AC8">
        <w:rPr>
          <w:rFonts w:ascii="Verdana" w:hAnsi="Verdana" w:cs="Arial"/>
          <w:sz w:val="16"/>
          <w:szCs w:val="16"/>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A6B50D4" w14:textId="77777777" w:rsidR="00AB1CCC" w:rsidRPr="00A60AC8" w:rsidRDefault="00AB1CCC" w:rsidP="00AB1CCC">
      <w:pPr>
        <w:pStyle w:val="NormalWeb"/>
        <w:shd w:val="clear" w:color="auto" w:fill="FFFFFF"/>
        <w:spacing w:before="0" w:beforeAutospacing="0" w:after="0" w:afterAutospacing="0"/>
        <w:contextualSpacing/>
        <w:jc w:val="both"/>
        <w:rPr>
          <w:rFonts w:ascii="Verdana" w:hAnsi="Verdana" w:cs="Arial"/>
          <w:sz w:val="16"/>
          <w:szCs w:val="16"/>
        </w:rPr>
      </w:pPr>
      <w:r w:rsidRPr="00A60AC8">
        <w:rPr>
          <w:rFonts w:ascii="Verdana" w:hAnsi="Verdana" w:cs="Arial"/>
          <w:sz w:val="16"/>
          <w:szCs w:val="16"/>
        </w:rPr>
        <w:tab/>
        <w:t>1. Si es una persona natural:</w:t>
      </w:r>
    </w:p>
    <w:p w14:paraId="3208D4FF" w14:textId="77777777" w:rsidR="00AB1CCC" w:rsidRPr="00A60AC8" w:rsidRDefault="00AB1CCC" w:rsidP="00AB1CCC">
      <w:pPr>
        <w:pStyle w:val="NormalWeb"/>
        <w:shd w:val="clear" w:color="auto" w:fill="FFFFFF"/>
        <w:spacing w:before="0" w:beforeAutospacing="0" w:after="0" w:afterAutospacing="0"/>
        <w:contextualSpacing/>
        <w:jc w:val="both"/>
        <w:rPr>
          <w:rFonts w:ascii="Verdana" w:hAnsi="Verdana" w:cs="Arial"/>
          <w:sz w:val="16"/>
          <w:szCs w:val="16"/>
        </w:rPr>
      </w:pPr>
      <w:r w:rsidRPr="00A60AC8">
        <w:rPr>
          <w:rFonts w:ascii="Verdana" w:hAnsi="Verdana" w:cs="Arial"/>
          <w:sz w:val="16"/>
          <w:szCs w:val="16"/>
        </w:rPr>
        <w:tab/>
        <w:t>1.1. Bienes, obras y servicios que ofrecerá a las Entidades Estatales, identificados con el Clasificador de Bienes y Servicios en el tercer nivel.</w:t>
      </w:r>
    </w:p>
    <w:p w14:paraId="17E002DF" w14:textId="77777777" w:rsidR="00AB1CCC" w:rsidRPr="00A60AC8" w:rsidRDefault="00AB1CCC" w:rsidP="00AB1CCC">
      <w:pPr>
        <w:pStyle w:val="NormalWeb"/>
        <w:shd w:val="clear" w:color="auto" w:fill="FFFFFF"/>
        <w:spacing w:before="0" w:beforeAutospacing="0" w:after="0" w:afterAutospacing="0"/>
        <w:ind w:firstLine="708"/>
        <w:contextualSpacing/>
        <w:jc w:val="both"/>
        <w:rPr>
          <w:rFonts w:ascii="Verdana" w:hAnsi="Verdana" w:cs="Arial"/>
          <w:sz w:val="16"/>
          <w:szCs w:val="16"/>
        </w:rPr>
      </w:pPr>
      <w:r w:rsidRPr="00A60AC8">
        <w:rPr>
          <w:rFonts w:ascii="Verdana" w:hAnsi="Verdana" w:cs="Arial"/>
          <w:sz w:val="16"/>
          <w:szCs w:val="16"/>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w:t>
      </w:r>
      <w:r w:rsidRPr="00A60AC8">
        <w:rPr>
          <w:rFonts w:ascii="Verdana" w:hAnsi="Verdana" w:cs="Arial"/>
          <w:sz w:val="16"/>
          <w:szCs w:val="16"/>
        </w:rPr>
        <w:softHyphen/>
        <w:t>sificador de Bienes y Servicios en el tercer nivel.</w:t>
      </w:r>
    </w:p>
    <w:p w14:paraId="07DADC63" w14:textId="77777777" w:rsidR="00AB1CCC" w:rsidRPr="00A60AC8" w:rsidRDefault="00AB1CCC" w:rsidP="00AB1CCC">
      <w:pPr>
        <w:pStyle w:val="NormalWeb"/>
        <w:shd w:val="clear" w:color="auto" w:fill="FFFFFF"/>
        <w:spacing w:before="0" w:beforeAutospacing="0" w:after="0" w:afterAutospacing="0"/>
        <w:ind w:firstLine="708"/>
        <w:contextualSpacing/>
        <w:jc w:val="both"/>
        <w:rPr>
          <w:rFonts w:ascii="Verdana" w:hAnsi="Verdana" w:cs="Arial"/>
          <w:sz w:val="16"/>
          <w:szCs w:val="16"/>
        </w:rPr>
      </w:pPr>
      <w:r w:rsidRPr="00A60AC8">
        <w:rPr>
          <w:rFonts w:ascii="Verdana" w:hAnsi="Verdana" w:cs="Arial"/>
          <w:sz w:val="16"/>
          <w:szCs w:val="16"/>
        </w:rPr>
        <w:t>1.3. Si la persona está obligada a llevar contabilidad, copia de la información contable del último año exigida por las normas tributarias.</w:t>
      </w:r>
    </w:p>
    <w:p w14:paraId="72457E5B" w14:textId="77777777" w:rsidR="00AB1CCC" w:rsidRPr="00A60AC8" w:rsidRDefault="00AB1CCC" w:rsidP="00AB1CCC">
      <w:pPr>
        <w:pStyle w:val="NormalWeb"/>
        <w:shd w:val="clear" w:color="auto" w:fill="FFFFFF"/>
        <w:spacing w:before="0" w:beforeAutospacing="0" w:after="0" w:afterAutospacing="0"/>
        <w:ind w:firstLine="708"/>
        <w:contextualSpacing/>
        <w:jc w:val="both"/>
        <w:rPr>
          <w:rFonts w:ascii="Verdana" w:hAnsi="Verdana" w:cs="Arial"/>
          <w:sz w:val="16"/>
          <w:szCs w:val="16"/>
        </w:rPr>
      </w:pPr>
      <w:r w:rsidRPr="00A60AC8">
        <w:rPr>
          <w:rFonts w:ascii="Verdana" w:hAnsi="Verdana" w:cs="Arial"/>
          <w:sz w:val="16"/>
          <w:szCs w:val="16"/>
        </w:rPr>
        <w:t>1.4. Certificado expedido por la persona natural o su contador, relativa al tamaño empre</w:t>
      </w:r>
      <w:r w:rsidRPr="00A60AC8">
        <w:rPr>
          <w:rFonts w:ascii="Verdana" w:hAnsi="Verdana" w:cs="Arial"/>
          <w:sz w:val="16"/>
          <w:szCs w:val="16"/>
        </w:rPr>
        <w:softHyphen/>
        <w:t>sarial de acuerdo con la definición legal y reglamentaria.</w:t>
      </w:r>
    </w:p>
    <w:p w14:paraId="6F0D5255" w14:textId="77777777" w:rsidR="00AB1CCC" w:rsidRPr="00A60AC8" w:rsidRDefault="00AB1CCC" w:rsidP="00AB1CCC">
      <w:pPr>
        <w:pStyle w:val="NormalWeb"/>
        <w:shd w:val="clear" w:color="auto" w:fill="FFFFFF"/>
        <w:spacing w:before="0" w:beforeAutospacing="0" w:after="0" w:afterAutospacing="0"/>
        <w:contextualSpacing/>
        <w:jc w:val="both"/>
        <w:rPr>
          <w:rFonts w:ascii="Verdana" w:hAnsi="Verdana" w:cs="Arial"/>
          <w:sz w:val="16"/>
          <w:szCs w:val="16"/>
        </w:rPr>
      </w:pPr>
      <w:r w:rsidRPr="00A60AC8">
        <w:rPr>
          <w:rFonts w:ascii="Verdana" w:hAnsi="Verdana" w:cs="Arial"/>
          <w:sz w:val="16"/>
          <w:szCs w:val="16"/>
        </w:rPr>
        <w:tab/>
        <w:t>2. Si es una persona jurídica:</w:t>
      </w:r>
    </w:p>
    <w:p w14:paraId="6D1C68A8" w14:textId="77777777" w:rsidR="00AB1CCC" w:rsidRPr="00A60AC8" w:rsidRDefault="00AB1CCC" w:rsidP="00AB1CCC">
      <w:pPr>
        <w:pStyle w:val="NormalWeb"/>
        <w:shd w:val="clear" w:color="auto" w:fill="FFFFFF"/>
        <w:spacing w:before="0" w:beforeAutospacing="0" w:after="0" w:afterAutospacing="0"/>
        <w:contextualSpacing/>
        <w:jc w:val="both"/>
        <w:rPr>
          <w:rFonts w:ascii="Verdana" w:hAnsi="Verdana" w:cs="Arial"/>
          <w:sz w:val="16"/>
          <w:szCs w:val="16"/>
        </w:rPr>
      </w:pPr>
      <w:r w:rsidRPr="00A60AC8">
        <w:rPr>
          <w:rFonts w:ascii="Verdana" w:hAnsi="Verdana" w:cs="Arial"/>
          <w:sz w:val="16"/>
          <w:szCs w:val="16"/>
        </w:rPr>
        <w:tab/>
        <w:t>2.1. Bienes, obras y servicios que ofrecerá a las Entidades Estatales, identificados con el Clasificador de Bienes y Servicios en el tercer nivel.</w:t>
      </w:r>
    </w:p>
    <w:p w14:paraId="75E7F6E1" w14:textId="77777777" w:rsidR="00AB1CCC" w:rsidRPr="00A60AC8" w:rsidRDefault="00AB1CCC" w:rsidP="00AB1CCC">
      <w:pPr>
        <w:pStyle w:val="NormalWeb"/>
        <w:shd w:val="clear" w:color="auto" w:fill="FFFFFF"/>
        <w:spacing w:before="0" w:beforeAutospacing="0" w:after="0" w:afterAutospacing="0"/>
        <w:ind w:firstLine="708"/>
        <w:contextualSpacing/>
        <w:jc w:val="both"/>
        <w:rPr>
          <w:rFonts w:ascii="Verdana" w:hAnsi="Verdana" w:cs="Arial"/>
          <w:sz w:val="16"/>
          <w:szCs w:val="16"/>
        </w:rPr>
      </w:pPr>
      <w:r w:rsidRPr="00A60AC8">
        <w:rPr>
          <w:rFonts w:ascii="Verdana" w:hAnsi="Verdana" w:cs="Arial"/>
          <w:sz w:val="16"/>
          <w:szCs w:val="16"/>
        </w:rPr>
        <w:t>2.2. Certificado expedido por el representante legal y el revisor fiscal, si la persona jurídica está obligada a tenerlo, o el auditor o contador, en el que conste que el interesado no es parte de un grupo empresarial, no ejerce control sobre otras sociedades y no hay situación de control sobre el interesado, en los términos del Código de Comercio. Si el grupo empresarial o la circunstancia de control existe, en el certificado debe constar la identificación de los miembros del grupo empresarial, la situación de control y los controlantes y controlados.</w:t>
      </w:r>
    </w:p>
    <w:p w14:paraId="5EF70DB2" w14:textId="77777777" w:rsidR="00AB1CCC" w:rsidRPr="00A60AC8" w:rsidRDefault="00AB1CCC" w:rsidP="00AB1CCC">
      <w:pPr>
        <w:pStyle w:val="NormalWeb"/>
        <w:shd w:val="clear" w:color="auto" w:fill="FFFFFF"/>
        <w:spacing w:before="0" w:beforeAutospacing="0" w:after="0" w:afterAutospacing="0"/>
        <w:ind w:firstLine="708"/>
        <w:contextualSpacing/>
        <w:jc w:val="both"/>
        <w:rPr>
          <w:rFonts w:ascii="Verdana" w:hAnsi="Verdana" w:cs="Arial"/>
          <w:sz w:val="16"/>
          <w:szCs w:val="16"/>
        </w:rPr>
      </w:pPr>
      <w:r w:rsidRPr="00A60AC8">
        <w:rPr>
          <w:rFonts w:ascii="Verdana" w:hAnsi="Verdana" w:cs="Arial"/>
          <w:sz w:val="16"/>
          <w:szCs w:val="16"/>
        </w:rPr>
        <w:t>2.3.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w:t>
      </w:r>
    </w:p>
    <w:p w14:paraId="46D55E86" w14:textId="77777777" w:rsidR="00AB1CCC" w:rsidRPr="00A60AC8" w:rsidRDefault="00AB1CCC" w:rsidP="00AB1CCC">
      <w:pPr>
        <w:pStyle w:val="NormalWeb"/>
        <w:shd w:val="clear" w:color="auto" w:fill="FFFFFF"/>
        <w:spacing w:before="0" w:beforeAutospacing="0" w:after="0" w:afterAutospacing="0"/>
        <w:contextualSpacing/>
        <w:jc w:val="both"/>
        <w:rPr>
          <w:rFonts w:ascii="Verdana" w:hAnsi="Verdana" w:cs="Arial"/>
          <w:sz w:val="16"/>
          <w:szCs w:val="16"/>
        </w:rPr>
      </w:pPr>
      <w:r w:rsidRPr="00A60AC8">
        <w:rPr>
          <w:rFonts w:ascii="Verdana" w:hAnsi="Verdana" w:cs="Arial"/>
          <w:sz w:val="16"/>
          <w:szCs w:val="16"/>
        </w:rPr>
        <w:t xml:space="preserve"> </w:t>
      </w:r>
      <w:r w:rsidRPr="00A60AC8">
        <w:rPr>
          <w:rFonts w:ascii="Verdana" w:hAnsi="Verdana" w:cs="Arial"/>
          <w:sz w:val="16"/>
          <w:szCs w:val="16"/>
        </w:rPr>
        <w:tab/>
        <w:t>I. Principales cuentas detalladas del balance general.</w:t>
      </w:r>
    </w:p>
    <w:p w14:paraId="02981400" w14:textId="77777777" w:rsidR="00AB1CCC" w:rsidRPr="00A60AC8" w:rsidRDefault="00AB1CCC" w:rsidP="00AB1CCC">
      <w:pPr>
        <w:pStyle w:val="NormalWeb"/>
        <w:shd w:val="clear" w:color="auto" w:fill="FFFFFF"/>
        <w:spacing w:before="0" w:beforeAutospacing="0" w:after="0" w:afterAutospacing="0"/>
        <w:ind w:firstLine="708"/>
        <w:contextualSpacing/>
        <w:jc w:val="both"/>
        <w:rPr>
          <w:rFonts w:ascii="Verdana" w:hAnsi="Verdana" w:cs="Arial"/>
          <w:sz w:val="16"/>
          <w:szCs w:val="16"/>
        </w:rPr>
      </w:pPr>
      <w:r w:rsidRPr="00A60AC8">
        <w:rPr>
          <w:rFonts w:ascii="Verdana" w:hAnsi="Verdana" w:cs="Arial"/>
          <w:sz w:val="16"/>
          <w:szCs w:val="16"/>
        </w:rPr>
        <w:t>II. Principales cuentas del estado de pérdidas y ganancias.</w:t>
      </w:r>
    </w:p>
    <w:p w14:paraId="1F43E4E5" w14:textId="77777777" w:rsidR="00AB1CCC" w:rsidRPr="00A60AC8" w:rsidRDefault="00AB1CCC" w:rsidP="00AB1CCC">
      <w:pPr>
        <w:pStyle w:val="NormalWeb"/>
        <w:shd w:val="clear" w:color="auto" w:fill="FFFFFF"/>
        <w:spacing w:before="0" w:beforeAutospacing="0" w:after="0" w:afterAutospacing="0"/>
        <w:ind w:firstLine="708"/>
        <w:contextualSpacing/>
        <w:jc w:val="both"/>
        <w:rPr>
          <w:rFonts w:ascii="Verdana" w:hAnsi="Verdana" w:cs="Arial"/>
          <w:sz w:val="16"/>
          <w:szCs w:val="16"/>
        </w:rPr>
      </w:pPr>
      <w:r w:rsidRPr="00A60AC8">
        <w:rPr>
          <w:rFonts w:ascii="Verdana" w:hAnsi="Verdana" w:cs="Arial"/>
          <w:sz w:val="16"/>
          <w:szCs w:val="16"/>
        </w:rPr>
        <w:t>III. Cuentas contingentes deudoras y acreedoras.</w:t>
      </w:r>
    </w:p>
    <w:p w14:paraId="0AB0F512" w14:textId="77777777" w:rsidR="00AB1CCC" w:rsidRPr="00A60AC8" w:rsidRDefault="00AB1CCC" w:rsidP="00AB1CCC">
      <w:pPr>
        <w:pStyle w:val="NormalWeb"/>
        <w:shd w:val="clear" w:color="auto" w:fill="FFFFFF"/>
        <w:spacing w:before="0" w:beforeAutospacing="0" w:after="0" w:afterAutospacing="0"/>
        <w:ind w:firstLine="708"/>
        <w:contextualSpacing/>
        <w:jc w:val="both"/>
        <w:rPr>
          <w:rFonts w:ascii="Verdana" w:hAnsi="Verdana" w:cs="Arial"/>
          <w:sz w:val="16"/>
          <w:szCs w:val="16"/>
        </w:rPr>
      </w:pPr>
      <w:r w:rsidRPr="00A60AC8">
        <w:rPr>
          <w:rFonts w:ascii="Verdana" w:hAnsi="Verdana" w:cs="Arial"/>
          <w:sz w:val="16"/>
          <w:szCs w:val="16"/>
        </w:rPr>
        <w:t>Si el interesado no tiene antigüedad suficiente para tener estados financieros auditados a 31 de diciembre, debe inscribirse con estados financieros de corte trimestral, suscritos por el representante legal y el auditor o contador o estados financieros de apertura.</w:t>
      </w:r>
    </w:p>
    <w:p w14:paraId="41B66FC8" w14:textId="77777777" w:rsidR="00AB1CCC" w:rsidRPr="00A60AC8" w:rsidRDefault="00AB1CCC" w:rsidP="00AB1CCC">
      <w:pPr>
        <w:pStyle w:val="NormalWeb"/>
        <w:shd w:val="clear" w:color="auto" w:fill="FFFFFF"/>
        <w:spacing w:before="0" w:beforeAutospacing="0" w:after="0" w:afterAutospacing="0"/>
        <w:ind w:firstLine="708"/>
        <w:contextualSpacing/>
        <w:jc w:val="both"/>
        <w:rPr>
          <w:rFonts w:ascii="Verdana" w:hAnsi="Verdana" w:cs="Arial"/>
          <w:sz w:val="16"/>
          <w:szCs w:val="16"/>
        </w:rPr>
      </w:pPr>
      <w:r w:rsidRPr="00A60AC8">
        <w:rPr>
          <w:rFonts w:ascii="Verdana" w:hAnsi="Verdana" w:cs="Arial"/>
          <w:sz w:val="16"/>
          <w:szCs w:val="16"/>
        </w:rPr>
        <w:t>2.4. Copia de los documentos adicionales exigidos por la Superintendencia de Sociedades respecto de las sociedades sometidas a su inspección, vigilancia o control.</w:t>
      </w:r>
    </w:p>
    <w:p w14:paraId="0EEB26FF" w14:textId="77777777" w:rsidR="00AB1CCC" w:rsidRPr="00A60AC8" w:rsidRDefault="00AB1CCC" w:rsidP="00AB1CCC">
      <w:pPr>
        <w:pStyle w:val="NormalWeb"/>
        <w:shd w:val="clear" w:color="auto" w:fill="FFFFFF"/>
        <w:spacing w:before="0" w:beforeAutospacing="0" w:after="0" w:afterAutospacing="0"/>
        <w:ind w:firstLine="708"/>
        <w:contextualSpacing/>
        <w:jc w:val="both"/>
        <w:rPr>
          <w:rFonts w:ascii="Verdana" w:hAnsi="Verdana" w:cs="Arial"/>
          <w:sz w:val="16"/>
          <w:szCs w:val="16"/>
        </w:rPr>
      </w:pPr>
      <w:r w:rsidRPr="00A60AC8">
        <w:rPr>
          <w:rFonts w:ascii="Verdana" w:hAnsi="Verdana" w:cs="Arial"/>
          <w:sz w:val="16"/>
          <w:szCs w:val="16"/>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60AC8">
        <w:rPr>
          <w:rFonts w:ascii="Verdana" w:hAnsi="Verdana" w:cs="Arial"/>
          <w:sz w:val="16"/>
          <w:szCs w:val="16"/>
        </w:rPr>
        <w:softHyphen/>
        <w:t>ficador de Bienes y Servicios en el tercer nivel. Si la constitución del interesado es menor a tres (3) años, puede acreditar la experiencia de sus accionistas, socios o constituyentes.</w:t>
      </w:r>
    </w:p>
    <w:p w14:paraId="6E43C838" w14:textId="77777777" w:rsidR="00AB1CCC" w:rsidRPr="00A60AC8" w:rsidRDefault="00AB1CCC" w:rsidP="00AB1CCC">
      <w:pPr>
        <w:pStyle w:val="NormalWeb"/>
        <w:shd w:val="clear" w:color="auto" w:fill="FFFFFF"/>
        <w:spacing w:before="0" w:beforeAutospacing="0" w:after="0" w:afterAutospacing="0"/>
        <w:ind w:firstLine="708"/>
        <w:contextualSpacing/>
        <w:jc w:val="both"/>
        <w:rPr>
          <w:rFonts w:ascii="Verdana" w:hAnsi="Verdana" w:cs="Arial"/>
          <w:sz w:val="16"/>
          <w:szCs w:val="16"/>
        </w:rPr>
      </w:pPr>
      <w:r w:rsidRPr="00A60AC8">
        <w:rPr>
          <w:rFonts w:ascii="Verdana" w:hAnsi="Verdana" w:cs="Arial"/>
          <w:sz w:val="16"/>
          <w:szCs w:val="16"/>
        </w:rPr>
        <w:t>2.6. Certificado expedido por el representante legal y el revisor fiscal, si la persona jurídica está obligada a tenerlo, o el auditor o contador, relativa al tamaño empresarial de acuerdo con la definición legal y reglamentaria.</w:t>
      </w:r>
    </w:p>
    <w:p w14:paraId="39650667" w14:textId="77777777" w:rsidR="00AB1CCC" w:rsidRPr="00A60AC8" w:rsidRDefault="00AB1CCC" w:rsidP="00AB1CCC">
      <w:pPr>
        <w:pStyle w:val="NormalWeb"/>
        <w:shd w:val="clear" w:color="auto" w:fill="FFFFFF"/>
        <w:spacing w:before="0" w:beforeAutospacing="0" w:after="0" w:afterAutospacing="0"/>
        <w:ind w:firstLine="708"/>
        <w:contextualSpacing/>
        <w:jc w:val="both"/>
        <w:rPr>
          <w:rFonts w:ascii="Verdana" w:hAnsi="Verdana" w:cs="Arial"/>
          <w:sz w:val="16"/>
          <w:szCs w:val="16"/>
        </w:rPr>
      </w:pPr>
      <w:r w:rsidRPr="00A60AC8">
        <w:rPr>
          <w:rFonts w:ascii="Verdana" w:hAnsi="Verdana" w:cs="Arial"/>
          <w:sz w:val="16"/>
          <w:szCs w:val="16"/>
        </w:rPr>
        <w:t>Las sucursales de sociedad extranjera deben presentar para registro la información contable y financiera de su casa matriz. Los estados financieros de las sociedades extranjeras deben ser presentados de conformidad con las normas aplicables en el país en el que son emitidos.</w:t>
      </w:r>
    </w:p>
    <w:p w14:paraId="73B37335" w14:textId="77777777" w:rsidR="00AB1CCC" w:rsidRPr="00A60AC8" w:rsidRDefault="00AB1CCC" w:rsidP="00AB1CCC">
      <w:pPr>
        <w:pStyle w:val="NormalWeb"/>
        <w:shd w:val="clear" w:color="auto" w:fill="FFFFFF"/>
        <w:spacing w:before="0" w:beforeAutospacing="0" w:after="0" w:afterAutospacing="0"/>
        <w:contextualSpacing/>
        <w:jc w:val="both"/>
        <w:rPr>
          <w:rFonts w:ascii="Verdana" w:hAnsi="Verdana" w:cs="Arial"/>
          <w:sz w:val="16"/>
          <w:szCs w:val="16"/>
        </w:rPr>
      </w:pPr>
      <w:r w:rsidRPr="00A60AC8">
        <w:rPr>
          <w:rFonts w:ascii="Verdana" w:hAnsi="Verdana" w:cs="Arial"/>
          <w:sz w:val="16"/>
          <w:szCs w:val="16"/>
        </w:rPr>
        <w:t>Los proponentes que terminan su año contable en una fecha distinta al 31 de diciembre, deben actualizar la información financiera en la fecha correspondiente; sin perjuicio de la obligación de renovar el RUP de acuerdo con lo establecido en el artículo 2.2.1.1.1.5.1</w:t>
      </w:r>
      <w:r w:rsidRPr="00A60AC8">
        <w:rPr>
          <w:rStyle w:val="Textoennegrita"/>
          <w:rFonts w:ascii="Verdana" w:hAnsi="Verdana" w:cs="Arial"/>
          <w:sz w:val="16"/>
          <w:szCs w:val="16"/>
        </w:rPr>
        <w:t xml:space="preserve"> </w:t>
      </w:r>
      <w:r w:rsidRPr="00A60AC8">
        <w:rPr>
          <w:rFonts w:ascii="Verdana" w:hAnsi="Verdana" w:cs="Arial"/>
          <w:sz w:val="16"/>
          <w:szCs w:val="16"/>
        </w:rPr>
        <w:t>del presente decreto”.</w:t>
      </w:r>
    </w:p>
    <w:p w14:paraId="4657B7A2" w14:textId="77777777" w:rsidR="00AB1CCC" w:rsidRPr="00A60AC8" w:rsidRDefault="00AB1CCC" w:rsidP="00AB1CCC">
      <w:pPr>
        <w:pStyle w:val="Textonotapie"/>
        <w:ind w:firstLine="708"/>
        <w:contextualSpacing/>
        <w:jc w:val="both"/>
        <w:rPr>
          <w:rFonts w:ascii="Verdana" w:hAnsi="Verdana" w:cs="Arial"/>
          <w:sz w:val="16"/>
          <w:szCs w:val="16"/>
        </w:rPr>
      </w:pPr>
    </w:p>
  </w:footnote>
  <w:footnote w:id="12">
    <w:p w14:paraId="2E2C939A" w14:textId="77777777" w:rsidR="00AB1CCC" w:rsidRPr="00A60AC8" w:rsidRDefault="00AB1CCC" w:rsidP="00AB1CCC">
      <w:pPr>
        <w:pStyle w:val="Textonotapie"/>
        <w:ind w:firstLine="709"/>
        <w:contextualSpacing/>
        <w:jc w:val="both"/>
        <w:rPr>
          <w:rFonts w:ascii="Verdana" w:hAnsi="Verdana" w:cs="Arial"/>
          <w:sz w:val="16"/>
          <w:szCs w:val="16"/>
          <w:lang w:eastAsia="es-CO"/>
        </w:rPr>
      </w:pPr>
      <w:r w:rsidRPr="00A60AC8">
        <w:rPr>
          <w:rStyle w:val="Refdenotaalpie"/>
          <w:rFonts w:ascii="Verdana" w:hAnsi="Verdana" w:cs="Arial"/>
          <w:sz w:val="16"/>
          <w:szCs w:val="16"/>
        </w:rPr>
        <w:footnoteRef/>
      </w:r>
      <w:r w:rsidRPr="00A60AC8">
        <w:rPr>
          <w:rFonts w:ascii="Verdana" w:hAnsi="Verdana" w:cs="Arial"/>
          <w:sz w:val="16"/>
          <w:szCs w:val="16"/>
        </w:rPr>
        <w:t xml:space="preserve"> </w:t>
      </w:r>
      <w:r w:rsidRPr="00A60AC8">
        <w:rPr>
          <w:rFonts w:ascii="Verdana" w:hAnsi="Verdana" w:cs="Arial"/>
          <w:sz w:val="16"/>
          <w:szCs w:val="16"/>
          <w:lang w:eastAsia="es-CO"/>
        </w:rPr>
        <w:t>Decreto 1082 de 2015:</w:t>
      </w:r>
      <w:r w:rsidRPr="00A60AC8">
        <w:rPr>
          <w:rFonts w:ascii="Verdana" w:hAnsi="Verdana" w:cs="Arial"/>
          <w:sz w:val="16"/>
          <w:szCs w:val="16"/>
        </w:rPr>
        <w:t xml:space="preserve"> </w:t>
      </w:r>
      <w:r w:rsidRPr="00A60AC8">
        <w:rPr>
          <w:rFonts w:ascii="Verdana" w:hAnsi="Verdana" w:cs="Arial"/>
          <w:sz w:val="16"/>
          <w:szCs w:val="16"/>
          <w:lang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7F2734F0" w14:textId="77777777" w:rsidR="00AB1CCC" w:rsidRPr="00A60AC8" w:rsidRDefault="00AB1CCC" w:rsidP="00AB1CCC">
      <w:pPr>
        <w:pStyle w:val="Textonotapie"/>
        <w:ind w:firstLine="709"/>
        <w:contextualSpacing/>
        <w:jc w:val="both"/>
        <w:rPr>
          <w:rFonts w:ascii="Verdana" w:hAnsi="Verdana" w:cs="Arial"/>
          <w:sz w:val="16"/>
          <w:szCs w:val="16"/>
          <w:lang w:eastAsia="es-CO"/>
        </w:rPr>
      </w:pPr>
      <w:r w:rsidRPr="00A60AC8">
        <w:rPr>
          <w:rFonts w:ascii="Verdana" w:hAnsi="Verdana" w:cs="Arial"/>
          <w:sz w:val="16"/>
          <w:szCs w:val="16"/>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1E26CBA8" w14:textId="77777777" w:rsidR="00AB1CCC" w:rsidRPr="00A60AC8" w:rsidRDefault="00AB1CCC" w:rsidP="00AB1CCC">
      <w:pPr>
        <w:pStyle w:val="Textonotapie"/>
        <w:ind w:firstLine="709"/>
        <w:contextualSpacing/>
        <w:jc w:val="both"/>
        <w:rPr>
          <w:rFonts w:ascii="Verdana" w:hAnsi="Verdana" w:cs="Arial"/>
          <w:sz w:val="16"/>
          <w:szCs w:val="16"/>
          <w:lang w:eastAsia="es-CO"/>
        </w:rPr>
      </w:pPr>
      <w:r w:rsidRPr="00A60AC8">
        <w:rPr>
          <w:rFonts w:ascii="Verdana" w:hAnsi="Verdana" w:cs="Arial"/>
          <w:sz w:val="16"/>
          <w:szCs w:val="16"/>
          <w:lang w:eastAsia="es-CO"/>
        </w:rPr>
        <w:t>Los inscritos en el RUP pueden en cualquier momento solicitar a la cámara de comercio cancelar su inscripción”.</w:t>
      </w:r>
    </w:p>
    <w:p w14:paraId="515FB83C" w14:textId="77777777" w:rsidR="00AB1CCC" w:rsidRPr="00A60AC8" w:rsidRDefault="00AB1CCC" w:rsidP="00AB1CCC">
      <w:pPr>
        <w:pStyle w:val="Textonotapie"/>
        <w:ind w:firstLine="709"/>
        <w:contextualSpacing/>
        <w:jc w:val="both"/>
        <w:rPr>
          <w:rFonts w:ascii="Verdana" w:hAnsi="Verdana" w:cs="Arial"/>
          <w:sz w:val="16"/>
          <w:szCs w:val="16"/>
          <w:lang w:val="es-ES"/>
        </w:rPr>
      </w:pPr>
    </w:p>
  </w:footnote>
  <w:footnote w:id="13">
    <w:p w14:paraId="602BA538" w14:textId="77777777" w:rsidR="00AB1CCC" w:rsidRPr="00A60AC8" w:rsidRDefault="00AB1CCC" w:rsidP="00AB1CCC">
      <w:pPr>
        <w:spacing w:after="0" w:line="240" w:lineRule="auto"/>
        <w:ind w:firstLine="708"/>
        <w:contextualSpacing/>
        <w:jc w:val="both"/>
        <w:rPr>
          <w:rFonts w:ascii="Verdana" w:hAnsi="Verdana" w:cs="Arial"/>
          <w:sz w:val="16"/>
          <w:szCs w:val="16"/>
        </w:rPr>
      </w:pPr>
      <w:r w:rsidRPr="00A60AC8">
        <w:rPr>
          <w:rStyle w:val="Refdenotaalpie"/>
          <w:rFonts w:ascii="Verdana" w:hAnsi="Verdana" w:cs="Arial"/>
          <w:sz w:val="16"/>
          <w:szCs w:val="16"/>
        </w:rPr>
        <w:footnoteRef/>
      </w:r>
      <w:r w:rsidRPr="00A60AC8">
        <w:rPr>
          <w:rFonts w:ascii="Verdana" w:hAnsi="Verdana" w:cs="Arial"/>
          <w:sz w:val="16"/>
          <w:szCs w:val="16"/>
        </w:rPr>
        <w:t xml:space="preserve"> “6.3. De la impugnación de la inscripción en el Registro Único de Proponentes (RUP). Realizada la verificación a que se refiere el numeral 6.1</w:t>
      </w:r>
      <w:r w:rsidRPr="00A60AC8">
        <w:rPr>
          <w:rFonts w:ascii="Verdana" w:hAnsi="Verdana" w:cs="Arial"/>
          <w:spacing w:val="1"/>
          <w:sz w:val="16"/>
          <w:szCs w:val="16"/>
        </w:rPr>
        <w:t xml:space="preserve"> </w:t>
      </w:r>
      <w:r w:rsidRPr="00A60AC8">
        <w:rPr>
          <w:rFonts w:ascii="Verdana" w:hAnsi="Verdana" w:cs="Arial"/>
          <w:spacing w:val="-1"/>
          <w:sz w:val="16"/>
          <w:szCs w:val="16"/>
        </w:rPr>
        <w:t>del</w:t>
      </w:r>
      <w:r w:rsidRPr="00A60AC8">
        <w:rPr>
          <w:rFonts w:ascii="Verdana" w:hAnsi="Verdana" w:cs="Arial"/>
          <w:spacing w:val="-8"/>
          <w:sz w:val="16"/>
          <w:szCs w:val="16"/>
        </w:rPr>
        <w:t xml:space="preserve"> </w:t>
      </w:r>
      <w:r w:rsidRPr="00A60AC8">
        <w:rPr>
          <w:rFonts w:ascii="Verdana" w:hAnsi="Verdana" w:cs="Arial"/>
          <w:spacing w:val="-1"/>
          <w:sz w:val="16"/>
          <w:szCs w:val="16"/>
        </w:rPr>
        <w:t>presente</w:t>
      </w:r>
      <w:r w:rsidRPr="00A60AC8">
        <w:rPr>
          <w:rFonts w:ascii="Verdana" w:hAnsi="Verdana" w:cs="Arial"/>
          <w:spacing w:val="-8"/>
          <w:sz w:val="16"/>
          <w:szCs w:val="16"/>
        </w:rPr>
        <w:t xml:space="preserve"> </w:t>
      </w:r>
      <w:r w:rsidRPr="00A60AC8">
        <w:rPr>
          <w:rFonts w:ascii="Verdana" w:hAnsi="Verdana" w:cs="Arial"/>
          <w:spacing w:val="-1"/>
          <w:sz w:val="16"/>
          <w:szCs w:val="16"/>
        </w:rPr>
        <w:t>artículo,</w:t>
      </w:r>
      <w:r w:rsidRPr="00A60AC8">
        <w:rPr>
          <w:rFonts w:ascii="Verdana" w:hAnsi="Verdana" w:cs="Arial"/>
          <w:spacing w:val="-8"/>
          <w:sz w:val="16"/>
          <w:szCs w:val="16"/>
        </w:rPr>
        <w:t xml:space="preserve"> </w:t>
      </w:r>
      <w:r w:rsidRPr="00A60AC8">
        <w:rPr>
          <w:rFonts w:ascii="Verdana" w:hAnsi="Verdana" w:cs="Arial"/>
          <w:spacing w:val="-1"/>
          <w:sz w:val="16"/>
          <w:szCs w:val="16"/>
        </w:rPr>
        <w:t>la</w:t>
      </w:r>
      <w:r w:rsidRPr="00A60AC8">
        <w:rPr>
          <w:rFonts w:ascii="Verdana" w:hAnsi="Verdana" w:cs="Arial"/>
          <w:spacing w:val="-7"/>
          <w:sz w:val="16"/>
          <w:szCs w:val="16"/>
        </w:rPr>
        <w:t xml:space="preserve"> </w:t>
      </w:r>
      <w:r w:rsidRPr="00A60AC8">
        <w:rPr>
          <w:rFonts w:ascii="Verdana" w:hAnsi="Verdana" w:cs="Arial"/>
          <w:spacing w:val="-1"/>
          <w:sz w:val="16"/>
          <w:szCs w:val="16"/>
        </w:rPr>
        <w:t>Cámara</w:t>
      </w:r>
      <w:r w:rsidRPr="00A60AC8">
        <w:rPr>
          <w:rFonts w:ascii="Verdana" w:hAnsi="Verdana" w:cs="Arial"/>
          <w:spacing w:val="-8"/>
          <w:sz w:val="16"/>
          <w:szCs w:val="16"/>
        </w:rPr>
        <w:t xml:space="preserve"> </w:t>
      </w:r>
      <w:r w:rsidRPr="00A60AC8">
        <w:rPr>
          <w:rFonts w:ascii="Verdana" w:hAnsi="Verdana" w:cs="Arial"/>
          <w:spacing w:val="-1"/>
          <w:sz w:val="16"/>
          <w:szCs w:val="16"/>
        </w:rPr>
        <w:t>publicará</w:t>
      </w:r>
      <w:r w:rsidRPr="00A60AC8">
        <w:rPr>
          <w:rFonts w:ascii="Verdana" w:hAnsi="Verdana" w:cs="Arial"/>
          <w:spacing w:val="-8"/>
          <w:sz w:val="16"/>
          <w:szCs w:val="16"/>
        </w:rPr>
        <w:t xml:space="preserve"> </w:t>
      </w:r>
      <w:r w:rsidRPr="00A60AC8">
        <w:rPr>
          <w:rFonts w:ascii="Verdana" w:hAnsi="Verdana" w:cs="Arial"/>
          <w:spacing w:val="-1"/>
          <w:sz w:val="16"/>
          <w:szCs w:val="16"/>
        </w:rPr>
        <w:t>el</w:t>
      </w:r>
      <w:r w:rsidRPr="00A60AC8">
        <w:rPr>
          <w:rFonts w:ascii="Verdana" w:hAnsi="Verdana" w:cs="Arial"/>
          <w:spacing w:val="-8"/>
          <w:sz w:val="16"/>
          <w:szCs w:val="16"/>
        </w:rPr>
        <w:t xml:space="preserve"> </w:t>
      </w:r>
      <w:r w:rsidRPr="00A60AC8">
        <w:rPr>
          <w:rFonts w:ascii="Verdana" w:hAnsi="Verdana" w:cs="Arial"/>
          <w:spacing w:val="-1"/>
          <w:sz w:val="16"/>
          <w:szCs w:val="16"/>
        </w:rPr>
        <w:t>acto</w:t>
      </w:r>
      <w:r w:rsidRPr="00A60AC8">
        <w:rPr>
          <w:rFonts w:ascii="Verdana" w:hAnsi="Verdana" w:cs="Arial"/>
          <w:spacing w:val="-7"/>
          <w:sz w:val="16"/>
          <w:szCs w:val="16"/>
        </w:rPr>
        <w:t xml:space="preserve"> </w:t>
      </w:r>
      <w:r w:rsidRPr="00A60AC8">
        <w:rPr>
          <w:rFonts w:ascii="Verdana" w:hAnsi="Verdana" w:cs="Arial"/>
          <w:spacing w:val="-1"/>
          <w:sz w:val="16"/>
          <w:szCs w:val="16"/>
        </w:rPr>
        <w:t>de</w:t>
      </w:r>
      <w:r w:rsidRPr="00A60AC8">
        <w:rPr>
          <w:rFonts w:ascii="Verdana" w:hAnsi="Verdana" w:cs="Arial"/>
          <w:spacing w:val="-8"/>
          <w:sz w:val="16"/>
          <w:szCs w:val="16"/>
        </w:rPr>
        <w:t xml:space="preserve"> </w:t>
      </w:r>
      <w:r w:rsidRPr="00A60AC8">
        <w:rPr>
          <w:rFonts w:ascii="Verdana" w:hAnsi="Verdana" w:cs="Arial"/>
          <w:spacing w:val="-1"/>
          <w:sz w:val="16"/>
          <w:szCs w:val="16"/>
        </w:rPr>
        <w:t>inscripción,</w:t>
      </w:r>
      <w:r w:rsidRPr="00A60AC8">
        <w:rPr>
          <w:rFonts w:ascii="Verdana" w:hAnsi="Verdana" w:cs="Arial"/>
          <w:spacing w:val="-8"/>
          <w:sz w:val="16"/>
          <w:szCs w:val="16"/>
        </w:rPr>
        <w:t xml:space="preserve"> </w:t>
      </w:r>
      <w:r w:rsidRPr="00A60AC8">
        <w:rPr>
          <w:rFonts w:ascii="Verdana" w:hAnsi="Verdana" w:cs="Arial"/>
          <w:spacing w:val="-1"/>
          <w:sz w:val="16"/>
          <w:szCs w:val="16"/>
        </w:rPr>
        <w:t>contra</w:t>
      </w:r>
      <w:r w:rsidRPr="00A60AC8">
        <w:rPr>
          <w:rFonts w:ascii="Verdana" w:hAnsi="Verdana" w:cs="Arial"/>
          <w:spacing w:val="-8"/>
          <w:sz w:val="16"/>
          <w:szCs w:val="16"/>
        </w:rPr>
        <w:t xml:space="preserve"> </w:t>
      </w:r>
      <w:r w:rsidRPr="00A60AC8">
        <w:rPr>
          <w:rFonts w:ascii="Verdana" w:hAnsi="Verdana" w:cs="Arial"/>
          <w:spacing w:val="-1"/>
          <w:sz w:val="16"/>
          <w:szCs w:val="16"/>
        </w:rPr>
        <w:t>el</w:t>
      </w:r>
      <w:r w:rsidRPr="00A60AC8">
        <w:rPr>
          <w:rFonts w:ascii="Verdana" w:hAnsi="Verdana" w:cs="Arial"/>
          <w:spacing w:val="-7"/>
          <w:sz w:val="16"/>
          <w:szCs w:val="16"/>
        </w:rPr>
        <w:t xml:space="preserve"> </w:t>
      </w:r>
      <w:r w:rsidRPr="00A60AC8">
        <w:rPr>
          <w:rFonts w:ascii="Verdana" w:hAnsi="Verdana" w:cs="Arial"/>
          <w:spacing w:val="-1"/>
          <w:sz w:val="16"/>
          <w:szCs w:val="16"/>
        </w:rPr>
        <w:t>cual</w:t>
      </w:r>
      <w:r w:rsidRPr="00A60AC8">
        <w:rPr>
          <w:rFonts w:ascii="Verdana" w:hAnsi="Verdana" w:cs="Arial"/>
          <w:spacing w:val="-8"/>
          <w:sz w:val="16"/>
          <w:szCs w:val="16"/>
        </w:rPr>
        <w:t xml:space="preserve"> </w:t>
      </w:r>
      <w:r w:rsidRPr="00A60AC8">
        <w:rPr>
          <w:rFonts w:ascii="Verdana" w:hAnsi="Verdana" w:cs="Arial"/>
          <w:spacing w:val="-1"/>
          <w:sz w:val="16"/>
          <w:szCs w:val="16"/>
        </w:rPr>
        <w:t>cualquier</w:t>
      </w:r>
      <w:r w:rsidRPr="00A60AC8">
        <w:rPr>
          <w:rFonts w:ascii="Verdana" w:hAnsi="Verdana" w:cs="Arial"/>
          <w:spacing w:val="-8"/>
          <w:sz w:val="16"/>
          <w:szCs w:val="16"/>
        </w:rPr>
        <w:t xml:space="preserve"> </w:t>
      </w:r>
      <w:r w:rsidRPr="00A60AC8">
        <w:rPr>
          <w:rFonts w:ascii="Verdana" w:hAnsi="Verdana" w:cs="Arial"/>
          <w:spacing w:val="-1"/>
          <w:sz w:val="16"/>
          <w:szCs w:val="16"/>
        </w:rPr>
        <w:t>persona</w:t>
      </w:r>
      <w:r w:rsidRPr="00A60AC8">
        <w:rPr>
          <w:rFonts w:ascii="Verdana" w:hAnsi="Verdana" w:cs="Arial"/>
          <w:spacing w:val="-8"/>
          <w:sz w:val="16"/>
          <w:szCs w:val="16"/>
        </w:rPr>
        <w:t xml:space="preserve"> </w:t>
      </w:r>
      <w:r w:rsidRPr="00A60AC8">
        <w:rPr>
          <w:rFonts w:ascii="Verdana" w:hAnsi="Verdana" w:cs="Arial"/>
          <w:sz w:val="16"/>
          <w:szCs w:val="16"/>
        </w:rPr>
        <w:t>podrá</w:t>
      </w:r>
      <w:r w:rsidRPr="00A60AC8">
        <w:rPr>
          <w:rFonts w:ascii="Verdana" w:hAnsi="Verdana" w:cs="Arial"/>
          <w:spacing w:val="-7"/>
          <w:sz w:val="16"/>
          <w:szCs w:val="16"/>
        </w:rPr>
        <w:t xml:space="preserve"> </w:t>
      </w:r>
      <w:r w:rsidRPr="00A60AC8">
        <w:rPr>
          <w:rFonts w:ascii="Verdana" w:hAnsi="Verdana" w:cs="Arial"/>
          <w:sz w:val="16"/>
          <w:szCs w:val="16"/>
        </w:rPr>
        <w:t>interponer</w:t>
      </w:r>
      <w:r w:rsidRPr="00A60AC8">
        <w:rPr>
          <w:rFonts w:ascii="Verdana" w:hAnsi="Verdana" w:cs="Arial"/>
          <w:spacing w:val="-8"/>
          <w:sz w:val="16"/>
          <w:szCs w:val="16"/>
        </w:rPr>
        <w:t xml:space="preserve"> </w:t>
      </w:r>
      <w:r w:rsidRPr="00A60AC8">
        <w:rPr>
          <w:rFonts w:ascii="Verdana" w:hAnsi="Verdana" w:cs="Arial"/>
          <w:sz w:val="16"/>
          <w:szCs w:val="16"/>
        </w:rPr>
        <w:t>recurso</w:t>
      </w:r>
      <w:r w:rsidRPr="00A60AC8">
        <w:rPr>
          <w:rFonts w:ascii="Verdana" w:hAnsi="Verdana" w:cs="Arial"/>
          <w:spacing w:val="-8"/>
          <w:sz w:val="16"/>
          <w:szCs w:val="16"/>
        </w:rPr>
        <w:t xml:space="preserve"> </w:t>
      </w:r>
      <w:r w:rsidRPr="00A60AC8">
        <w:rPr>
          <w:rFonts w:ascii="Verdana" w:hAnsi="Verdana" w:cs="Arial"/>
          <w:sz w:val="16"/>
          <w:szCs w:val="16"/>
        </w:rPr>
        <w:t>de</w:t>
      </w:r>
      <w:r w:rsidRPr="00A60AC8">
        <w:rPr>
          <w:rFonts w:ascii="Verdana" w:hAnsi="Verdana" w:cs="Arial"/>
          <w:spacing w:val="-7"/>
          <w:sz w:val="16"/>
          <w:szCs w:val="16"/>
        </w:rPr>
        <w:t xml:space="preserve"> </w:t>
      </w:r>
      <w:r w:rsidRPr="00A60AC8">
        <w:rPr>
          <w:rFonts w:ascii="Verdana" w:hAnsi="Verdana" w:cs="Arial"/>
          <w:sz w:val="16"/>
          <w:szCs w:val="16"/>
        </w:rPr>
        <w:t>reposición</w:t>
      </w:r>
      <w:r w:rsidRPr="00A60AC8">
        <w:rPr>
          <w:rFonts w:ascii="Verdana" w:hAnsi="Verdana" w:cs="Arial"/>
          <w:spacing w:val="-8"/>
          <w:sz w:val="16"/>
          <w:szCs w:val="16"/>
        </w:rPr>
        <w:t xml:space="preserve"> </w:t>
      </w:r>
      <w:r w:rsidRPr="00A60AC8">
        <w:rPr>
          <w:rFonts w:ascii="Verdana" w:hAnsi="Verdana" w:cs="Arial"/>
          <w:sz w:val="16"/>
          <w:szCs w:val="16"/>
        </w:rPr>
        <w:t>ante</w:t>
      </w:r>
      <w:r w:rsidRPr="00A60AC8">
        <w:rPr>
          <w:rFonts w:ascii="Verdana" w:hAnsi="Verdana" w:cs="Arial"/>
          <w:spacing w:val="-8"/>
          <w:sz w:val="16"/>
          <w:szCs w:val="16"/>
        </w:rPr>
        <w:t xml:space="preserve"> </w:t>
      </w:r>
      <w:r w:rsidRPr="00A60AC8">
        <w:rPr>
          <w:rFonts w:ascii="Verdana" w:hAnsi="Verdana" w:cs="Arial"/>
          <w:sz w:val="16"/>
          <w:szCs w:val="16"/>
        </w:rPr>
        <w:t>la</w:t>
      </w:r>
      <w:r w:rsidRPr="00A60AC8">
        <w:rPr>
          <w:rFonts w:ascii="Verdana" w:hAnsi="Verdana" w:cs="Arial"/>
          <w:spacing w:val="-8"/>
          <w:sz w:val="16"/>
          <w:szCs w:val="16"/>
        </w:rPr>
        <w:t xml:space="preserve"> </w:t>
      </w:r>
      <w:r w:rsidRPr="00A60AC8">
        <w:rPr>
          <w:rFonts w:ascii="Verdana" w:hAnsi="Verdana" w:cs="Arial"/>
          <w:sz w:val="16"/>
          <w:szCs w:val="16"/>
        </w:rPr>
        <w:t>respectiva</w:t>
      </w:r>
      <w:r w:rsidRPr="00A60AC8">
        <w:rPr>
          <w:rFonts w:ascii="Verdana" w:hAnsi="Verdana" w:cs="Arial"/>
          <w:spacing w:val="-7"/>
          <w:sz w:val="16"/>
          <w:szCs w:val="16"/>
        </w:rPr>
        <w:t xml:space="preserve"> </w:t>
      </w:r>
      <w:r w:rsidRPr="00A60AC8">
        <w:rPr>
          <w:rFonts w:ascii="Verdana" w:hAnsi="Verdana" w:cs="Arial"/>
          <w:sz w:val="16"/>
          <w:szCs w:val="16"/>
        </w:rPr>
        <w:t>Cámara</w:t>
      </w:r>
      <w:r w:rsidRPr="00A60AC8">
        <w:rPr>
          <w:rFonts w:ascii="Verdana" w:hAnsi="Verdana" w:cs="Arial"/>
          <w:spacing w:val="1"/>
          <w:sz w:val="16"/>
          <w:szCs w:val="16"/>
        </w:rPr>
        <w:t xml:space="preserve"> </w:t>
      </w:r>
      <w:r w:rsidRPr="00A60AC8">
        <w:rPr>
          <w:rFonts w:ascii="Verdana" w:hAnsi="Verdana" w:cs="Arial"/>
          <w:sz w:val="16"/>
          <w:szCs w:val="16"/>
        </w:rPr>
        <w:t>de Comercio, durante los diez (10) días hábiles siguientes a la publicación, sin que para ello requiera demostrar interés alguno. Para que la impugnación sea</w:t>
      </w:r>
      <w:r w:rsidRPr="00A60AC8">
        <w:rPr>
          <w:rFonts w:ascii="Verdana" w:hAnsi="Verdana" w:cs="Arial"/>
          <w:spacing w:val="1"/>
          <w:sz w:val="16"/>
          <w:szCs w:val="16"/>
        </w:rPr>
        <w:t xml:space="preserve"> </w:t>
      </w:r>
      <w:r w:rsidRPr="00A60AC8">
        <w:rPr>
          <w:rFonts w:ascii="Verdana" w:hAnsi="Verdana" w:cs="Arial"/>
          <w:sz w:val="16"/>
          <w:szCs w:val="16"/>
        </w:rPr>
        <w:t>admisible deberá prestarse caución bancaria o de compañía de seguros para garantizar los perjuicios que se puedan causar al inscrito. Contra la decisión que</w:t>
      </w:r>
      <w:r w:rsidRPr="00A60AC8">
        <w:rPr>
          <w:rFonts w:ascii="Verdana" w:hAnsi="Verdana" w:cs="Arial"/>
          <w:spacing w:val="1"/>
          <w:sz w:val="16"/>
          <w:szCs w:val="16"/>
        </w:rPr>
        <w:t xml:space="preserve"> </w:t>
      </w:r>
      <w:r w:rsidRPr="00A60AC8">
        <w:rPr>
          <w:rFonts w:ascii="Verdana" w:hAnsi="Verdana" w:cs="Arial"/>
          <w:sz w:val="16"/>
          <w:szCs w:val="16"/>
        </w:rPr>
        <w:t>resuelva</w:t>
      </w:r>
      <w:r w:rsidRPr="00A60AC8">
        <w:rPr>
          <w:rFonts w:ascii="Verdana" w:hAnsi="Verdana" w:cs="Arial"/>
          <w:spacing w:val="-2"/>
          <w:sz w:val="16"/>
          <w:szCs w:val="16"/>
        </w:rPr>
        <w:t xml:space="preserve"> </w:t>
      </w:r>
      <w:r w:rsidRPr="00A60AC8">
        <w:rPr>
          <w:rFonts w:ascii="Verdana" w:hAnsi="Verdana" w:cs="Arial"/>
          <w:sz w:val="16"/>
          <w:szCs w:val="16"/>
        </w:rPr>
        <w:t>el</w:t>
      </w:r>
      <w:r w:rsidRPr="00A60AC8">
        <w:rPr>
          <w:rFonts w:ascii="Verdana" w:hAnsi="Verdana" w:cs="Arial"/>
          <w:spacing w:val="-1"/>
          <w:sz w:val="16"/>
          <w:szCs w:val="16"/>
        </w:rPr>
        <w:t xml:space="preserve"> </w:t>
      </w:r>
      <w:r w:rsidRPr="00A60AC8">
        <w:rPr>
          <w:rFonts w:ascii="Verdana" w:hAnsi="Verdana" w:cs="Arial"/>
          <w:sz w:val="16"/>
          <w:szCs w:val="16"/>
        </w:rPr>
        <w:t>recurso</w:t>
      </w:r>
      <w:r w:rsidRPr="00A60AC8">
        <w:rPr>
          <w:rFonts w:ascii="Verdana" w:hAnsi="Verdana" w:cs="Arial"/>
          <w:spacing w:val="-1"/>
          <w:sz w:val="16"/>
          <w:szCs w:val="16"/>
        </w:rPr>
        <w:t xml:space="preserve"> </w:t>
      </w:r>
      <w:r w:rsidRPr="00A60AC8">
        <w:rPr>
          <w:rFonts w:ascii="Verdana" w:hAnsi="Verdana" w:cs="Arial"/>
          <w:sz w:val="16"/>
          <w:szCs w:val="16"/>
        </w:rPr>
        <w:t>de</w:t>
      </w:r>
      <w:r w:rsidRPr="00A60AC8">
        <w:rPr>
          <w:rFonts w:ascii="Verdana" w:hAnsi="Verdana" w:cs="Arial"/>
          <w:spacing w:val="-1"/>
          <w:sz w:val="16"/>
          <w:szCs w:val="16"/>
        </w:rPr>
        <w:t xml:space="preserve"> </w:t>
      </w:r>
      <w:r w:rsidRPr="00A60AC8">
        <w:rPr>
          <w:rFonts w:ascii="Verdana" w:hAnsi="Verdana" w:cs="Arial"/>
          <w:sz w:val="16"/>
          <w:szCs w:val="16"/>
        </w:rPr>
        <w:t>reposición,</w:t>
      </w:r>
      <w:r w:rsidRPr="00A60AC8">
        <w:rPr>
          <w:rFonts w:ascii="Verdana" w:hAnsi="Verdana" w:cs="Arial"/>
          <w:spacing w:val="-1"/>
          <w:sz w:val="16"/>
          <w:szCs w:val="16"/>
        </w:rPr>
        <w:t xml:space="preserve"> </w:t>
      </w:r>
      <w:r w:rsidRPr="00A60AC8">
        <w:rPr>
          <w:rFonts w:ascii="Verdana" w:hAnsi="Verdana" w:cs="Arial"/>
          <w:sz w:val="16"/>
          <w:szCs w:val="16"/>
        </w:rPr>
        <w:t>no</w:t>
      </w:r>
      <w:r w:rsidRPr="00A60AC8">
        <w:rPr>
          <w:rFonts w:ascii="Verdana" w:hAnsi="Verdana" w:cs="Arial"/>
          <w:spacing w:val="-1"/>
          <w:sz w:val="16"/>
          <w:szCs w:val="16"/>
        </w:rPr>
        <w:t xml:space="preserve"> </w:t>
      </w:r>
      <w:r w:rsidRPr="00A60AC8">
        <w:rPr>
          <w:rFonts w:ascii="Verdana" w:hAnsi="Verdana" w:cs="Arial"/>
          <w:sz w:val="16"/>
          <w:szCs w:val="16"/>
        </w:rPr>
        <w:t>procederá</w:t>
      </w:r>
      <w:r w:rsidRPr="00A60AC8">
        <w:rPr>
          <w:rFonts w:ascii="Verdana" w:hAnsi="Verdana" w:cs="Arial"/>
          <w:spacing w:val="-1"/>
          <w:sz w:val="16"/>
          <w:szCs w:val="16"/>
        </w:rPr>
        <w:t xml:space="preserve"> </w:t>
      </w:r>
      <w:r w:rsidRPr="00A60AC8">
        <w:rPr>
          <w:rFonts w:ascii="Verdana" w:hAnsi="Verdana" w:cs="Arial"/>
          <w:sz w:val="16"/>
          <w:szCs w:val="16"/>
        </w:rPr>
        <w:t>apelación.</w:t>
      </w:r>
    </w:p>
    <w:p w14:paraId="056E43DE" w14:textId="77777777" w:rsidR="00AB1CCC" w:rsidRPr="00A60AC8" w:rsidRDefault="00AB1CCC" w:rsidP="00AB1CCC">
      <w:pPr>
        <w:spacing w:after="0" w:line="240" w:lineRule="auto"/>
        <w:ind w:firstLine="708"/>
        <w:contextualSpacing/>
        <w:jc w:val="both"/>
        <w:rPr>
          <w:rFonts w:ascii="Verdana" w:hAnsi="Verdana" w:cs="Arial"/>
          <w:sz w:val="16"/>
          <w:szCs w:val="16"/>
        </w:rPr>
      </w:pPr>
      <w:r w:rsidRPr="00A60AC8">
        <w:rPr>
          <w:rFonts w:ascii="Verdana" w:hAnsi="Verdana" w:cs="Arial"/>
          <w:sz w:val="16"/>
          <w:szCs w:val="16"/>
        </w:rPr>
        <w:t>En</w:t>
      </w:r>
      <w:r w:rsidRPr="00A60AC8">
        <w:rPr>
          <w:rFonts w:ascii="Verdana" w:hAnsi="Verdana" w:cs="Arial"/>
          <w:spacing w:val="-8"/>
          <w:sz w:val="16"/>
          <w:szCs w:val="16"/>
        </w:rPr>
        <w:t xml:space="preserve"> </w:t>
      </w:r>
      <w:r w:rsidRPr="00A60AC8">
        <w:rPr>
          <w:rFonts w:ascii="Verdana" w:hAnsi="Verdana" w:cs="Arial"/>
          <w:sz w:val="16"/>
          <w:szCs w:val="16"/>
        </w:rPr>
        <w:t>firme</w:t>
      </w:r>
      <w:r w:rsidRPr="00A60AC8">
        <w:rPr>
          <w:rFonts w:ascii="Verdana" w:hAnsi="Verdana" w:cs="Arial"/>
          <w:spacing w:val="-7"/>
          <w:sz w:val="16"/>
          <w:szCs w:val="16"/>
        </w:rPr>
        <w:t xml:space="preserve"> </w:t>
      </w:r>
      <w:r w:rsidRPr="00A60AC8">
        <w:rPr>
          <w:rFonts w:ascii="Verdana" w:hAnsi="Verdana" w:cs="Arial"/>
          <w:sz w:val="16"/>
          <w:szCs w:val="16"/>
        </w:rPr>
        <w:t>la</w:t>
      </w:r>
      <w:r w:rsidRPr="00A60AC8">
        <w:rPr>
          <w:rFonts w:ascii="Verdana" w:hAnsi="Verdana" w:cs="Arial"/>
          <w:spacing w:val="-7"/>
          <w:sz w:val="16"/>
          <w:szCs w:val="16"/>
        </w:rPr>
        <w:t xml:space="preserve"> </w:t>
      </w:r>
      <w:r w:rsidRPr="00A60AC8">
        <w:rPr>
          <w:rFonts w:ascii="Verdana" w:hAnsi="Verdana" w:cs="Arial"/>
          <w:sz w:val="16"/>
          <w:szCs w:val="16"/>
        </w:rPr>
        <w:t>inscripción,</w:t>
      </w:r>
      <w:r w:rsidRPr="00A60AC8">
        <w:rPr>
          <w:rFonts w:ascii="Verdana" w:hAnsi="Verdana" w:cs="Arial"/>
          <w:spacing w:val="-7"/>
          <w:sz w:val="16"/>
          <w:szCs w:val="16"/>
        </w:rPr>
        <w:t xml:space="preserve"> </w:t>
      </w:r>
      <w:r w:rsidRPr="00A60AC8">
        <w:rPr>
          <w:rFonts w:ascii="Verdana" w:hAnsi="Verdana" w:cs="Arial"/>
          <w:sz w:val="16"/>
          <w:szCs w:val="16"/>
        </w:rPr>
        <w:t>cualquier</w:t>
      </w:r>
      <w:r w:rsidRPr="00A60AC8">
        <w:rPr>
          <w:rFonts w:ascii="Verdana" w:hAnsi="Verdana" w:cs="Arial"/>
          <w:spacing w:val="-7"/>
          <w:sz w:val="16"/>
          <w:szCs w:val="16"/>
        </w:rPr>
        <w:t xml:space="preserve"> </w:t>
      </w:r>
      <w:r w:rsidRPr="00A60AC8">
        <w:rPr>
          <w:rFonts w:ascii="Verdana" w:hAnsi="Verdana" w:cs="Arial"/>
          <w:sz w:val="16"/>
          <w:szCs w:val="16"/>
        </w:rPr>
        <w:t>persona</w:t>
      </w:r>
      <w:r w:rsidRPr="00A60AC8">
        <w:rPr>
          <w:rFonts w:ascii="Verdana" w:hAnsi="Verdana" w:cs="Arial"/>
          <w:spacing w:val="-7"/>
          <w:sz w:val="16"/>
          <w:szCs w:val="16"/>
        </w:rPr>
        <w:t xml:space="preserve"> </w:t>
      </w:r>
      <w:r w:rsidRPr="00A60AC8">
        <w:rPr>
          <w:rFonts w:ascii="Verdana" w:hAnsi="Verdana" w:cs="Arial"/>
          <w:sz w:val="16"/>
          <w:szCs w:val="16"/>
        </w:rPr>
        <w:t>podrá</w:t>
      </w:r>
      <w:r w:rsidRPr="00A60AC8">
        <w:rPr>
          <w:rFonts w:ascii="Verdana" w:hAnsi="Verdana" w:cs="Arial"/>
          <w:spacing w:val="-7"/>
          <w:sz w:val="16"/>
          <w:szCs w:val="16"/>
        </w:rPr>
        <w:t xml:space="preserve"> </w:t>
      </w:r>
      <w:r w:rsidRPr="00A60AC8">
        <w:rPr>
          <w:rFonts w:ascii="Verdana" w:hAnsi="Verdana" w:cs="Arial"/>
          <w:sz w:val="16"/>
          <w:szCs w:val="16"/>
        </w:rPr>
        <w:t>demandar</w:t>
      </w:r>
      <w:r w:rsidRPr="00A60AC8">
        <w:rPr>
          <w:rFonts w:ascii="Verdana" w:hAnsi="Verdana" w:cs="Arial"/>
          <w:spacing w:val="-7"/>
          <w:sz w:val="16"/>
          <w:szCs w:val="16"/>
        </w:rPr>
        <w:t xml:space="preserve"> </w:t>
      </w:r>
      <w:r w:rsidRPr="00A60AC8">
        <w:rPr>
          <w:rFonts w:ascii="Verdana" w:hAnsi="Verdana" w:cs="Arial"/>
          <w:sz w:val="16"/>
          <w:szCs w:val="16"/>
        </w:rPr>
        <w:t>su</w:t>
      </w:r>
      <w:r w:rsidRPr="00A60AC8">
        <w:rPr>
          <w:rFonts w:ascii="Verdana" w:hAnsi="Verdana" w:cs="Arial"/>
          <w:spacing w:val="-7"/>
          <w:sz w:val="16"/>
          <w:szCs w:val="16"/>
        </w:rPr>
        <w:t xml:space="preserve"> </w:t>
      </w:r>
      <w:r w:rsidRPr="00A60AC8">
        <w:rPr>
          <w:rFonts w:ascii="Verdana" w:hAnsi="Verdana" w:cs="Arial"/>
          <w:sz w:val="16"/>
          <w:szCs w:val="16"/>
        </w:rPr>
        <w:t>nulidad</w:t>
      </w:r>
      <w:r w:rsidRPr="00A60AC8">
        <w:rPr>
          <w:rFonts w:ascii="Verdana" w:hAnsi="Verdana" w:cs="Arial"/>
          <w:spacing w:val="-7"/>
          <w:sz w:val="16"/>
          <w:szCs w:val="16"/>
        </w:rPr>
        <w:t xml:space="preserve"> </w:t>
      </w:r>
      <w:r w:rsidRPr="00A60AC8">
        <w:rPr>
          <w:rFonts w:ascii="Verdana" w:hAnsi="Verdana" w:cs="Arial"/>
          <w:sz w:val="16"/>
          <w:szCs w:val="16"/>
        </w:rPr>
        <w:t>en</w:t>
      </w:r>
      <w:r w:rsidRPr="00A60AC8">
        <w:rPr>
          <w:rFonts w:ascii="Verdana" w:hAnsi="Verdana" w:cs="Arial"/>
          <w:spacing w:val="-8"/>
          <w:sz w:val="16"/>
          <w:szCs w:val="16"/>
        </w:rPr>
        <w:t xml:space="preserve"> </w:t>
      </w:r>
      <w:r w:rsidRPr="00A60AC8">
        <w:rPr>
          <w:rFonts w:ascii="Verdana" w:hAnsi="Verdana" w:cs="Arial"/>
          <w:sz w:val="16"/>
          <w:szCs w:val="16"/>
        </w:rPr>
        <w:t>desarrollo</w:t>
      </w:r>
      <w:r w:rsidRPr="00A60AC8">
        <w:rPr>
          <w:rFonts w:ascii="Verdana" w:hAnsi="Verdana" w:cs="Arial"/>
          <w:spacing w:val="-6"/>
          <w:sz w:val="16"/>
          <w:szCs w:val="16"/>
        </w:rPr>
        <w:t xml:space="preserve"> </w:t>
      </w:r>
      <w:r w:rsidRPr="00A60AC8">
        <w:rPr>
          <w:rFonts w:ascii="Verdana" w:hAnsi="Verdana" w:cs="Arial"/>
          <w:sz w:val="16"/>
          <w:szCs w:val="16"/>
        </w:rPr>
        <w:t>de</w:t>
      </w:r>
      <w:r w:rsidRPr="00A60AC8">
        <w:rPr>
          <w:rFonts w:ascii="Verdana" w:hAnsi="Verdana" w:cs="Arial"/>
          <w:spacing w:val="-8"/>
          <w:sz w:val="16"/>
          <w:szCs w:val="16"/>
        </w:rPr>
        <w:t xml:space="preserve"> </w:t>
      </w:r>
      <w:r w:rsidRPr="00A60AC8">
        <w:rPr>
          <w:rFonts w:ascii="Verdana" w:hAnsi="Verdana" w:cs="Arial"/>
          <w:sz w:val="16"/>
          <w:szCs w:val="16"/>
        </w:rPr>
        <w:t>la</w:t>
      </w:r>
      <w:r w:rsidRPr="00A60AC8">
        <w:rPr>
          <w:rFonts w:ascii="Verdana" w:hAnsi="Verdana" w:cs="Arial"/>
          <w:spacing w:val="-7"/>
          <w:sz w:val="16"/>
          <w:szCs w:val="16"/>
        </w:rPr>
        <w:t xml:space="preserve"> </w:t>
      </w:r>
      <w:r w:rsidRPr="00A60AC8">
        <w:rPr>
          <w:rFonts w:ascii="Verdana" w:hAnsi="Verdana" w:cs="Arial"/>
          <w:sz w:val="16"/>
          <w:szCs w:val="16"/>
        </w:rPr>
        <w:t>acción</w:t>
      </w:r>
      <w:r w:rsidRPr="00A60AC8">
        <w:rPr>
          <w:rFonts w:ascii="Verdana" w:hAnsi="Verdana" w:cs="Arial"/>
          <w:spacing w:val="-7"/>
          <w:sz w:val="16"/>
          <w:szCs w:val="16"/>
        </w:rPr>
        <w:t xml:space="preserve"> </w:t>
      </w:r>
      <w:r w:rsidRPr="00A60AC8">
        <w:rPr>
          <w:rFonts w:ascii="Verdana" w:hAnsi="Verdana" w:cs="Arial"/>
          <w:sz w:val="16"/>
          <w:szCs w:val="16"/>
        </w:rPr>
        <w:t>prevista</w:t>
      </w:r>
      <w:r w:rsidRPr="00A60AC8">
        <w:rPr>
          <w:rFonts w:ascii="Verdana" w:hAnsi="Verdana" w:cs="Arial"/>
          <w:spacing w:val="-6"/>
          <w:sz w:val="16"/>
          <w:szCs w:val="16"/>
        </w:rPr>
        <w:t xml:space="preserve"> </w:t>
      </w:r>
      <w:r w:rsidRPr="00A60AC8">
        <w:rPr>
          <w:rFonts w:ascii="Verdana" w:hAnsi="Verdana" w:cs="Arial"/>
          <w:sz w:val="16"/>
          <w:szCs w:val="16"/>
        </w:rPr>
        <w:t>en</w:t>
      </w:r>
      <w:r w:rsidRPr="00A60AC8">
        <w:rPr>
          <w:rFonts w:ascii="Verdana" w:hAnsi="Verdana" w:cs="Arial"/>
          <w:spacing w:val="-8"/>
          <w:sz w:val="16"/>
          <w:szCs w:val="16"/>
        </w:rPr>
        <w:t xml:space="preserve"> </w:t>
      </w:r>
      <w:r w:rsidRPr="00A60AC8">
        <w:rPr>
          <w:rFonts w:ascii="Verdana" w:hAnsi="Verdana" w:cs="Arial"/>
          <w:sz w:val="16"/>
          <w:szCs w:val="16"/>
        </w:rPr>
        <w:t>el</w:t>
      </w:r>
      <w:r w:rsidRPr="00A60AC8">
        <w:rPr>
          <w:rFonts w:ascii="Verdana" w:hAnsi="Verdana" w:cs="Arial"/>
          <w:spacing w:val="-7"/>
          <w:sz w:val="16"/>
          <w:szCs w:val="16"/>
        </w:rPr>
        <w:t xml:space="preserve"> </w:t>
      </w:r>
      <w:r w:rsidRPr="00A60AC8">
        <w:rPr>
          <w:rFonts w:ascii="Verdana" w:hAnsi="Verdana" w:cs="Arial"/>
          <w:sz w:val="16"/>
          <w:szCs w:val="16"/>
        </w:rPr>
        <w:t>Código</w:t>
      </w:r>
      <w:r w:rsidRPr="00A60AC8">
        <w:rPr>
          <w:rFonts w:ascii="Verdana" w:hAnsi="Verdana" w:cs="Arial"/>
          <w:spacing w:val="-7"/>
          <w:sz w:val="16"/>
          <w:szCs w:val="16"/>
        </w:rPr>
        <w:t xml:space="preserve"> </w:t>
      </w:r>
      <w:r w:rsidRPr="00A60AC8">
        <w:rPr>
          <w:rFonts w:ascii="Verdana" w:hAnsi="Verdana" w:cs="Arial"/>
          <w:sz w:val="16"/>
          <w:szCs w:val="16"/>
        </w:rPr>
        <w:t>Contencioso</w:t>
      </w:r>
      <w:r w:rsidRPr="00A60AC8">
        <w:rPr>
          <w:rFonts w:ascii="Verdana" w:hAnsi="Verdana" w:cs="Arial"/>
          <w:spacing w:val="-7"/>
          <w:sz w:val="16"/>
          <w:szCs w:val="16"/>
        </w:rPr>
        <w:t xml:space="preserve"> </w:t>
      </w:r>
      <w:r w:rsidRPr="00A60AC8">
        <w:rPr>
          <w:rFonts w:ascii="Verdana" w:hAnsi="Verdana" w:cs="Arial"/>
          <w:sz w:val="16"/>
          <w:szCs w:val="16"/>
        </w:rPr>
        <w:t>Administrativo.</w:t>
      </w:r>
    </w:p>
    <w:p w14:paraId="722E4C0D" w14:textId="77777777" w:rsidR="00AB1CCC" w:rsidRPr="00A60AC8" w:rsidRDefault="00AB1CCC" w:rsidP="00AB1CCC">
      <w:pPr>
        <w:spacing w:after="0" w:line="240" w:lineRule="auto"/>
        <w:contextualSpacing/>
        <w:jc w:val="both"/>
        <w:rPr>
          <w:rFonts w:ascii="Verdana" w:hAnsi="Verdana" w:cs="Arial"/>
          <w:sz w:val="16"/>
          <w:szCs w:val="16"/>
        </w:rPr>
      </w:pPr>
      <w:r w:rsidRPr="00A60AC8">
        <w:rPr>
          <w:rFonts w:ascii="Verdana" w:hAnsi="Verdana" w:cs="Arial"/>
          <w:sz w:val="16"/>
          <w:szCs w:val="16"/>
        </w:rPr>
        <w:t>Para</w:t>
      </w:r>
      <w:r w:rsidRPr="00A60AC8">
        <w:rPr>
          <w:rFonts w:ascii="Verdana" w:hAnsi="Verdana" w:cs="Arial"/>
          <w:spacing w:val="-5"/>
          <w:sz w:val="16"/>
          <w:szCs w:val="16"/>
        </w:rPr>
        <w:t xml:space="preserve"> </w:t>
      </w:r>
      <w:r w:rsidRPr="00A60AC8">
        <w:rPr>
          <w:rFonts w:ascii="Verdana" w:hAnsi="Verdana" w:cs="Arial"/>
          <w:sz w:val="16"/>
          <w:szCs w:val="16"/>
        </w:rPr>
        <w:t>el</w:t>
      </w:r>
      <w:r w:rsidRPr="00A60AC8">
        <w:rPr>
          <w:rFonts w:ascii="Verdana" w:hAnsi="Verdana" w:cs="Arial"/>
          <w:spacing w:val="-5"/>
          <w:sz w:val="16"/>
          <w:szCs w:val="16"/>
        </w:rPr>
        <w:t xml:space="preserve"> </w:t>
      </w:r>
      <w:r w:rsidRPr="00A60AC8">
        <w:rPr>
          <w:rFonts w:ascii="Verdana" w:hAnsi="Verdana" w:cs="Arial"/>
          <w:sz w:val="16"/>
          <w:szCs w:val="16"/>
        </w:rPr>
        <w:t>efecto</w:t>
      </w:r>
      <w:r w:rsidRPr="00A60AC8">
        <w:rPr>
          <w:rFonts w:ascii="Verdana" w:hAnsi="Verdana" w:cs="Arial"/>
          <w:spacing w:val="-4"/>
          <w:sz w:val="16"/>
          <w:szCs w:val="16"/>
        </w:rPr>
        <w:t xml:space="preserve"> </w:t>
      </w:r>
      <w:r w:rsidRPr="00A60AC8">
        <w:rPr>
          <w:rFonts w:ascii="Verdana" w:hAnsi="Verdana" w:cs="Arial"/>
          <w:sz w:val="16"/>
          <w:szCs w:val="16"/>
        </w:rPr>
        <w:t>será</w:t>
      </w:r>
      <w:r w:rsidRPr="00A60AC8">
        <w:rPr>
          <w:rFonts w:ascii="Verdana" w:hAnsi="Verdana" w:cs="Arial"/>
          <w:spacing w:val="-5"/>
          <w:sz w:val="16"/>
          <w:szCs w:val="16"/>
        </w:rPr>
        <w:t xml:space="preserve"> </w:t>
      </w:r>
      <w:r w:rsidRPr="00A60AC8">
        <w:rPr>
          <w:rFonts w:ascii="Verdana" w:hAnsi="Verdana" w:cs="Arial"/>
          <w:sz w:val="16"/>
          <w:szCs w:val="16"/>
        </w:rPr>
        <w:t>competente</w:t>
      </w:r>
      <w:r w:rsidRPr="00A60AC8">
        <w:rPr>
          <w:rFonts w:ascii="Verdana" w:hAnsi="Verdana" w:cs="Arial"/>
          <w:spacing w:val="-4"/>
          <w:sz w:val="16"/>
          <w:szCs w:val="16"/>
        </w:rPr>
        <w:t xml:space="preserve"> </w:t>
      </w:r>
      <w:r w:rsidRPr="00A60AC8">
        <w:rPr>
          <w:rFonts w:ascii="Verdana" w:hAnsi="Verdana" w:cs="Arial"/>
          <w:sz w:val="16"/>
          <w:szCs w:val="16"/>
        </w:rPr>
        <w:t>el</w:t>
      </w:r>
      <w:r w:rsidRPr="00A60AC8">
        <w:rPr>
          <w:rFonts w:ascii="Verdana" w:hAnsi="Verdana" w:cs="Arial"/>
          <w:spacing w:val="-5"/>
          <w:sz w:val="16"/>
          <w:szCs w:val="16"/>
        </w:rPr>
        <w:t xml:space="preserve"> </w:t>
      </w:r>
      <w:r w:rsidRPr="00A60AC8">
        <w:rPr>
          <w:rFonts w:ascii="Verdana" w:hAnsi="Verdana" w:cs="Arial"/>
          <w:sz w:val="16"/>
          <w:szCs w:val="16"/>
        </w:rPr>
        <w:t>Juez</w:t>
      </w:r>
      <w:r w:rsidRPr="00A60AC8">
        <w:rPr>
          <w:rFonts w:ascii="Verdana" w:hAnsi="Verdana" w:cs="Arial"/>
          <w:spacing w:val="-4"/>
          <w:sz w:val="16"/>
          <w:szCs w:val="16"/>
        </w:rPr>
        <w:t xml:space="preserve"> </w:t>
      </w:r>
      <w:r w:rsidRPr="00A60AC8">
        <w:rPr>
          <w:rFonts w:ascii="Verdana" w:hAnsi="Verdana" w:cs="Arial"/>
          <w:sz w:val="16"/>
          <w:szCs w:val="16"/>
        </w:rPr>
        <w:t>de</w:t>
      </w:r>
      <w:r w:rsidRPr="00A60AC8">
        <w:rPr>
          <w:rFonts w:ascii="Verdana" w:hAnsi="Verdana" w:cs="Arial"/>
          <w:spacing w:val="-5"/>
          <w:sz w:val="16"/>
          <w:szCs w:val="16"/>
        </w:rPr>
        <w:t xml:space="preserve"> </w:t>
      </w:r>
      <w:r w:rsidRPr="00A60AC8">
        <w:rPr>
          <w:rFonts w:ascii="Verdana" w:hAnsi="Verdana" w:cs="Arial"/>
          <w:sz w:val="16"/>
          <w:szCs w:val="16"/>
        </w:rPr>
        <w:t>lo</w:t>
      </w:r>
      <w:r w:rsidRPr="00A60AC8">
        <w:rPr>
          <w:rFonts w:ascii="Verdana" w:hAnsi="Verdana" w:cs="Arial"/>
          <w:spacing w:val="-4"/>
          <w:sz w:val="16"/>
          <w:szCs w:val="16"/>
        </w:rPr>
        <w:t xml:space="preserve"> </w:t>
      </w:r>
      <w:r w:rsidRPr="00A60AC8">
        <w:rPr>
          <w:rFonts w:ascii="Verdana" w:hAnsi="Verdana" w:cs="Arial"/>
          <w:sz w:val="16"/>
          <w:szCs w:val="16"/>
        </w:rPr>
        <w:t>Contencioso</w:t>
      </w:r>
      <w:r w:rsidRPr="00A60AC8">
        <w:rPr>
          <w:rFonts w:ascii="Verdana" w:hAnsi="Verdana" w:cs="Arial"/>
          <w:spacing w:val="-5"/>
          <w:sz w:val="16"/>
          <w:szCs w:val="16"/>
        </w:rPr>
        <w:t xml:space="preserve"> </w:t>
      </w:r>
      <w:r w:rsidRPr="00A60AC8">
        <w:rPr>
          <w:rFonts w:ascii="Verdana" w:hAnsi="Verdana" w:cs="Arial"/>
          <w:sz w:val="16"/>
          <w:szCs w:val="16"/>
        </w:rPr>
        <w:t>Administrativo</w:t>
      </w:r>
      <w:r w:rsidRPr="00A60AC8">
        <w:rPr>
          <w:rFonts w:ascii="Verdana" w:hAnsi="Verdana" w:cs="Arial"/>
          <w:spacing w:val="-4"/>
          <w:sz w:val="16"/>
          <w:szCs w:val="16"/>
        </w:rPr>
        <w:t xml:space="preserve"> </w:t>
      </w:r>
      <w:r w:rsidRPr="00A60AC8">
        <w:rPr>
          <w:rFonts w:ascii="Verdana" w:hAnsi="Verdana" w:cs="Arial"/>
          <w:sz w:val="16"/>
          <w:szCs w:val="16"/>
        </w:rPr>
        <w:t>en</w:t>
      </w:r>
      <w:r w:rsidRPr="00A60AC8">
        <w:rPr>
          <w:rFonts w:ascii="Verdana" w:hAnsi="Verdana" w:cs="Arial"/>
          <w:spacing w:val="-5"/>
          <w:sz w:val="16"/>
          <w:szCs w:val="16"/>
        </w:rPr>
        <w:t xml:space="preserve"> </w:t>
      </w:r>
      <w:r w:rsidRPr="00A60AC8">
        <w:rPr>
          <w:rFonts w:ascii="Verdana" w:hAnsi="Verdana" w:cs="Arial"/>
          <w:sz w:val="16"/>
          <w:szCs w:val="16"/>
        </w:rPr>
        <w:t>única</w:t>
      </w:r>
      <w:r w:rsidRPr="00A60AC8">
        <w:rPr>
          <w:rFonts w:ascii="Verdana" w:hAnsi="Verdana" w:cs="Arial"/>
          <w:spacing w:val="-4"/>
          <w:sz w:val="16"/>
          <w:szCs w:val="16"/>
        </w:rPr>
        <w:t xml:space="preserve"> </w:t>
      </w:r>
      <w:r w:rsidRPr="00A60AC8">
        <w:rPr>
          <w:rFonts w:ascii="Verdana" w:hAnsi="Verdana" w:cs="Arial"/>
          <w:sz w:val="16"/>
          <w:szCs w:val="16"/>
        </w:rPr>
        <w:t>instancia.</w:t>
      </w:r>
    </w:p>
    <w:p w14:paraId="75287599" w14:textId="77777777" w:rsidR="00AB1CCC" w:rsidRPr="00A60AC8" w:rsidRDefault="00AB1CCC" w:rsidP="00AB1CCC">
      <w:pPr>
        <w:spacing w:after="0" w:line="240" w:lineRule="auto"/>
        <w:ind w:firstLine="708"/>
        <w:contextualSpacing/>
        <w:jc w:val="both"/>
        <w:rPr>
          <w:rFonts w:ascii="Verdana" w:hAnsi="Verdana" w:cs="Arial"/>
          <w:sz w:val="16"/>
          <w:szCs w:val="16"/>
        </w:rPr>
      </w:pPr>
      <w:r w:rsidRPr="00A60AC8">
        <w:rPr>
          <w:rFonts w:ascii="Verdana" w:hAnsi="Verdana" w:cs="Arial"/>
          <w:sz w:val="16"/>
          <w:szCs w:val="16"/>
        </w:rPr>
        <w:t>La presentación de la demanda no suspenderá la inscripción, ni será causal de suspensión de los procesos de selección en curso en los que el</w:t>
      </w:r>
      <w:r w:rsidRPr="00A60AC8">
        <w:rPr>
          <w:rFonts w:ascii="Verdana" w:hAnsi="Verdana" w:cs="Arial"/>
          <w:spacing w:val="1"/>
          <w:sz w:val="16"/>
          <w:szCs w:val="16"/>
        </w:rPr>
        <w:t xml:space="preserve"> </w:t>
      </w:r>
      <w:r w:rsidRPr="00A60AC8">
        <w:rPr>
          <w:rFonts w:ascii="Verdana" w:hAnsi="Verdana" w:cs="Arial"/>
          <w:spacing w:val="-1"/>
          <w:sz w:val="16"/>
          <w:szCs w:val="16"/>
        </w:rPr>
        <w:t>proponente</w:t>
      </w:r>
      <w:r w:rsidRPr="00A60AC8">
        <w:rPr>
          <w:rFonts w:ascii="Verdana" w:hAnsi="Verdana" w:cs="Arial"/>
          <w:spacing w:val="-8"/>
          <w:sz w:val="16"/>
          <w:szCs w:val="16"/>
        </w:rPr>
        <w:t xml:space="preserve"> </w:t>
      </w:r>
      <w:r w:rsidRPr="00A60AC8">
        <w:rPr>
          <w:rFonts w:ascii="Verdana" w:hAnsi="Verdana" w:cs="Arial"/>
          <w:spacing w:val="-1"/>
          <w:sz w:val="16"/>
          <w:szCs w:val="16"/>
        </w:rPr>
        <w:t>sea</w:t>
      </w:r>
      <w:r w:rsidRPr="00A60AC8">
        <w:rPr>
          <w:rFonts w:ascii="Verdana" w:hAnsi="Verdana" w:cs="Arial"/>
          <w:spacing w:val="-8"/>
          <w:sz w:val="16"/>
          <w:szCs w:val="16"/>
        </w:rPr>
        <w:t xml:space="preserve"> </w:t>
      </w:r>
      <w:r w:rsidRPr="00A60AC8">
        <w:rPr>
          <w:rFonts w:ascii="Verdana" w:hAnsi="Verdana" w:cs="Arial"/>
          <w:spacing w:val="-1"/>
          <w:sz w:val="16"/>
          <w:szCs w:val="16"/>
        </w:rPr>
        <w:t>parte.</w:t>
      </w:r>
      <w:r w:rsidRPr="00A60AC8">
        <w:rPr>
          <w:rFonts w:ascii="Verdana" w:hAnsi="Verdana" w:cs="Arial"/>
          <w:spacing w:val="-7"/>
          <w:sz w:val="16"/>
          <w:szCs w:val="16"/>
        </w:rPr>
        <w:t xml:space="preserve"> </w:t>
      </w:r>
      <w:r w:rsidRPr="00A60AC8">
        <w:rPr>
          <w:rFonts w:ascii="Verdana" w:hAnsi="Verdana" w:cs="Arial"/>
          <w:spacing w:val="-1"/>
          <w:sz w:val="16"/>
          <w:szCs w:val="16"/>
        </w:rPr>
        <w:t>El</w:t>
      </w:r>
      <w:r w:rsidRPr="00A60AC8">
        <w:rPr>
          <w:rFonts w:ascii="Verdana" w:hAnsi="Verdana" w:cs="Arial"/>
          <w:spacing w:val="-8"/>
          <w:sz w:val="16"/>
          <w:szCs w:val="16"/>
        </w:rPr>
        <w:t xml:space="preserve"> </w:t>
      </w:r>
      <w:r w:rsidRPr="00A60AC8">
        <w:rPr>
          <w:rFonts w:ascii="Verdana" w:hAnsi="Verdana" w:cs="Arial"/>
          <w:spacing w:val="-1"/>
          <w:sz w:val="16"/>
          <w:szCs w:val="16"/>
        </w:rPr>
        <w:t>proceso</w:t>
      </w:r>
      <w:r w:rsidRPr="00A60AC8">
        <w:rPr>
          <w:rFonts w:ascii="Verdana" w:hAnsi="Verdana" w:cs="Arial"/>
          <w:spacing w:val="-7"/>
          <w:sz w:val="16"/>
          <w:szCs w:val="16"/>
        </w:rPr>
        <w:t xml:space="preserve"> </w:t>
      </w:r>
      <w:r w:rsidRPr="00A60AC8">
        <w:rPr>
          <w:rFonts w:ascii="Verdana" w:hAnsi="Verdana" w:cs="Arial"/>
          <w:spacing w:val="-1"/>
          <w:sz w:val="16"/>
          <w:szCs w:val="16"/>
        </w:rPr>
        <w:t>se</w:t>
      </w:r>
      <w:r w:rsidRPr="00A60AC8">
        <w:rPr>
          <w:rFonts w:ascii="Verdana" w:hAnsi="Verdana" w:cs="Arial"/>
          <w:spacing w:val="-8"/>
          <w:sz w:val="16"/>
          <w:szCs w:val="16"/>
        </w:rPr>
        <w:t xml:space="preserve"> </w:t>
      </w:r>
      <w:r w:rsidRPr="00A60AC8">
        <w:rPr>
          <w:rFonts w:ascii="Verdana" w:hAnsi="Verdana" w:cs="Arial"/>
          <w:spacing w:val="-1"/>
          <w:sz w:val="16"/>
          <w:szCs w:val="16"/>
        </w:rPr>
        <w:t>tramitará</w:t>
      </w:r>
      <w:r w:rsidRPr="00A60AC8">
        <w:rPr>
          <w:rFonts w:ascii="Verdana" w:hAnsi="Verdana" w:cs="Arial"/>
          <w:spacing w:val="-7"/>
          <w:sz w:val="16"/>
          <w:szCs w:val="16"/>
        </w:rPr>
        <w:t xml:space="preserve"> </w:t>
      </w:r>
      <w:r w:rsidRPr="00A60AC8">
        <w:rPr>
          <w:rFonts w:ascii="Verdana" w:hAnsi="Verdana" w:cs="Arial"/>
          <w:spacing w:val="-1"/>
          <w:sz w:val="16"/>
          <w:szCs w:val="16"/>
        </w:rPr>
        <w:t>por</w:t>
      </w:r>
      <w:r w:rsidRPr="00A60AC8">
        <w:rPr>
          <w:rFonts w:ascii="Verdana" w:hAnsi="Verdana" w:cs="Arial"/>
          <w:spacing w:val="-8"/>
          <w:sz w:val="16"/>
          <w:szCs w:val="16"/>
        </w:rPr>
        <w:t xml:space="preserve"> </w:t>
      </w:r>
      <w:r w:rsidRPr="00A60AC8">
        <w:rPr>
          <w:rFonts w:ascii="Verdana" w:hAnsi="Verdana" w:cs="Arial"/>
          <w:spacing w:val="-1"/>
          <w:sz w:val="16"/>
          <w:szCs w:val="16"/>
        </w:rPr>
        <w:t>el</w:t>
      </w:r>
      <w:r w:rsidRPr="00A60AC8">
        <w:rPr>
          <w:rFonts w:ascii="Verdana" w:hAnsi="Verdana" w:cs="Arial"/>
          <w:spacing w:val="-8"/>
          <w:sz w:val="16"/>
          <w:szCs w:val="16"/>
        </w:rPr>
        <w:t xml:space="preserve"> </w:t>
      </w:r>
      <w:r w:rsidRPr="00A60AC8">
        <w:rPr>
          <w:rFonts w:ascii="Verdana" w:hAnsi="Verdana" w:cs="Arial"/>
          <w:spacing w:val="-1"/>
          <w:sz w:val="16"/>
          <w:szCs w:val="16"/>
        </w:rPr>
        <w:t>procedimiento</w:t>
      </w:r>
      <w:r w:rsidRPr="00A60AC8">
        <w:rPr>
          <w:rFonts w:ascii="Verdana" w:hAnsi="Verdana" w:cs="Arial"/>
          <w:spacing w:val="-7"/>
          <w:sz w:val="16"/>
          <w:szCs w:val="16"/>
        </w:rPr>
        <w:t xml:space="preserve"> </w:t>
      </w:r>
      <w:r w:rsidRPr="00A60AC8">
        <w:rPr>
          <w:rFonts w:ascii="Verdana" w:hAnsi="Verdana" w:cs="Arial"/>
          <w:spacing w:val="-1"/>
          <w:sz w:val="16"/>
          <w:szCs w:val="16"/>
        </w:rPr>
        <w:t>ordinario</w:t>
      </w:r>
      <w:r w:rsidRPr="00A60AC8">
        <w:rPr>
          <w:rFonts w:ascii="Verdana" w:hAnsi="Verdana" w:cs="Arial"/>
          <w:spacing w:val="-8"/>
          <w:sz w:val="16"/>
          <w:szCs w:val="16"/>
        </w:rPr>
        <w:t xml:space="preserve"> </w:t>
      </w:r>
      <w:r w:rsidRPr="00A60AC8">
        <w:rPr>
          <w:rFonts w:ascii="Verdana" w:hAnsi="Verdana" w:cs="Arial"/>
          <w:spacing w:val="-1"/>
          <w:sz w:val="16"/>
          <w:szCs w:val="16"/>
        </w:rPr>
        <w:t>a</w:t>
      </w:r>
      <w:r w:rsidRPr="00A60AC8">
        <w:rPr>
          <w:rFonts w:ascii="Verdana" w:hAnsi="Verdana" w:cs="Arial"/>
          <w:spacing w:val="-7"/>
          <w:sz w:val="16"/>
          <w:szCs w:val="16"/>
        </w:rPr>
        <w:t xml:space="preserve"> </w:t>
      </w:r>
      <w:r w:rsidRPr="00A60AC8">
        <w:rPr>
          <w:rFonts w:ascii="Verdana" w:hAnsi="Verdana" w:cs="Arial"/>
          <w:spacing w:val="-1"/>
          <w:sz w:val="16"/>
          <w:szCs w:val="16"/>
        </w:rPr>
        <w:t>que</w:t>
      </w:r>
      <w:r w:rsidRPr="00A60AC8">
        <w:rPr>
          <w:rFonts w:ascii="Verdana" w:hAnsi="Verdana" w:cs="Arial"/>
          <w:spacing w:val="-8"/>
          <w:sz w:val="16"/>
          <w:szCs w:val="16"/>
        </w:rPr>
        <w:t xml:space="preserve"> </w:t>
      </w:r>
      <w:r w:rsidRPr="00A60AC8">
        <w:rPr>
          <w:rFonts w:ascii="Verdana" w:hAnsi="Verdana" w:cs="Arial"/>
          <w:spacing w:val="-1"/>
          <w:sz w:val="16"/>
          <w:szCs w:val="16"/>
        </w:rPr>
        <w:t>se</w:t>
      </w:r>
      <w:r w:rsidRPr="00A60AC8">
        <w:rPr>
          <w:rFonts w:ascii="Verdana" w:hAnsi="Verdana" w:cs="Arial"/>
          <w:spacing w:val="-7"/>
          <w:sz w:val="16"/>
          <w:szCs w:val="16"/>
        </w:rPr>
        <w:t xml:space="preserve"> </w:t>
      </w:r>
      <w:r w:rsidRPr="00A60AC8">
        <w:rPr>
          <w:rFonts w:ascii="Verdana" w:hAnsi="Verdana" w:cs="Arial"/>
          <w:spacing w:val="-1"/>
          <w:sz w:val="16"/>
          <w:szCs w:val="16"/>
        </w:rPr>
        <w:t>refiere</w:t>
      </w:r>
      <w:r w:rsidRPr="00A60AC8">
        <w:rPr>
          <w:rFonts w:ascii="Verdana" w:hAnsi="Verdana" w:cs="Arial"/>
          <w:spacing w:val="-8"/>
          <w:sz w:val="16"/>
          <w:szCs w:val="16"/>
        </w:rPr>
        <w:t xml:space="preserve"> </w:t>
      </w:r>
      <w:r w:rsidRPr="00A60AC8">
        <w:rPr>
          <w:rFonts w:ascii="Verdana" w:hAnsi="Verdana" w:cs="Arial"/>
          <w:spacing w:val="-1"/>
          <w:sz w:val="16"/>
          <w:szCs w:val="16"/>
        </w:rPr>
        <w:t>el</w:t>
      </w:r>
      <w:r w:rsidRPr="00A60AC8">
        <w:rPr>
          <w:rFonts w:ascii="Verdana" w:hAnsi="Verdana" w:cs="Arial"/>
          <w:spacing w:val="-7"/>
          <w:sz w:val="16"/>
          <w:szCs w:val="16"/>
        </w:rPr>
        <w:t xml:space="preserve"> </w:t>
      </w:r>
      <w:r w:rsidRPr="00A60AC8">
        <w:rPr>
          <w:rFonts w:ascii="Verdana" w:hAnsi="Verdana" w:cs="Arial"/>
          <w:spacing w:val="-1"/>
          <w:sz w:val="16"/>
          <w:szCs w:val="16"/>
        </w:rPr>
        <w:t>Código</w:t>
      </w:r>
      <w:r w:rsidRPr="00A60AC8">
        <w:rPr>
          <w:rFonts w:ascii="Verdana" w:hAnsi="Verdana" w:cs="Arial"/>
          <w:spacing w:val="-8"/>
          <w:sz w:val="16"/>
          <w:szCs w:val="16"/>
        </w:rPr>
        <w:t xml:space="preserve"> </w:t>
      </w:r>
      <w:r w:rsidRPr="00A60AC8">
        <w:rPr>
          <w:rFonts w:ascii="Verdana" w:hAnsi="Verdana" w:cs="Arial"/>
          <w:spacing w:val="-1"/>
          <w:sz w:val="16"/>
          <w:szCs w:val="16"/>
        </w:rPr>
        <w:t>Contencioso</w:t>
      </w:r>
      <w:r w:rsidRPr="00A60AC8">
        <w:rPr>
          <w:rFonts w:ascii="Verdana" w:hAnsi="Verdana" w:cs="Arial"/>
          <w:spacing w:val="-8"/>
          <w:sz w:val="16"/>
          <w:szCs w:val="16"/>
        </w:rPr>
        <w:t xml:space="preserve"> </w:t>
      </w:r>
      <w:r w:rsidRPr="00A60AC8">
        <w:rPr>
          <w:rFonts w:ascii="Verdana" w:hAnsi="Verdana" w:cs="Arial"/>
          <w:spacing w:val="-1"/>
          <w:sz w:val="16"/>
          <w:szCs w:val="16"/>
        </w:rPr>
        <w:t>Administrativo.</w:t>
      </w:r>
      <w:r w:rsidRPr="00A60AC8">
        <w:rPr>
          <w:rFonts w:ascii="Verdana" w:hAnsi="Verdana" w:cs="Arial"/>
          <w:spacing w:val="-6"/>
          <w:sz w:val="16"/>
          <w:szCs w:val="16"/>
        </w:rPr>
        <w:t xml:space="preserve"> </w:t>
      </w:r>
      <w:r w:rsidRPr="00A60AC8">
        <w:rPr>
          <w:rFonts w:ascii="Verdana" w:hAnsi="Verdana" w:cs="Arial"/>
          <w:sz w:val="16"/>
          <w:szCs w:val="16"/>
        </w:rPr>
        <w:t>Adoptada</w:t>
      </w:r>
      <w:r w:rsidRPr="00A60AC8">
        <w:rPr>
          <w:rFonts w:ascii="Verdana" w:hAnsi="Verdana" w:cs="Arial"/>
          <w:spacing w:val="-8"/>
          <w:sz w:val="16"/>
          <w:szCs w:val="16"/>
        </w:rPr>
        <w:t xml:space="preserve"> </w:t>
      </w:r>
      <w:r w:rsidRPr="00A60AC8">
        <w:rPr>
          <w:rFonts w:ascii="Verdana" w:hAnsi="Verdana" w:cs="Arial"/>
          <w:sz w:val="16"/>
          <w:szCs w:val="16"/>
        </w:rPr>
        <w:t>la</w:t>
      </w:r>
      <w:r w:rsidRPr="00A60AC8">
        <w:rPr>
          <w:rFonts w:ascii="Verdana" w:hAnsi="Verdana" w:cs="Arial"/>
          <w:spacing w:val="-7"/>
          <w:sz w:val="16"/>
          <w:szCs w:val="16"/>
        </w:rPr>
        <w:t xml:space="preserve"> </w:t>
      </w:r>
      <w:r w:rsidRPr="00A60AC8">
        <w:rPr>
          <w:rFonts w:ascii="Verdana" w:hAnsi="Verdana" w:cs="Arial"/>
          <w:sz w:val="16"/>
          <w:szCs w:val="16"/>
        </w:rPr>
        <w:t>decisión,</w:t>
      </w:r>
      <w:r w:rsidRPr="00A60AC8">
        <w:rPr>
          <w:rFonts w:ascii="Verdana" w:hAnsi="Verdana" w:cs="Arial"/>
          <w:spacing w:val="-8"/>
          <w:sz w:val="16"/>
          <w:szCs w:val="16"/>
        </w:rPr>
        <w:t xml:space="preserve"> </w:t>
      </w:r>
      <w:r w:rsidRPr="00A60AC8">
        <w:rPr>
          <w:rFonts w:ascii="Verdana" w:hAnsi="Verdana" w:cs="Arial"/>
          <w:sz w:val="16"/>
          <w:szCs w:val="16"/>
        </w:rPr>
        <w:t>la</w:t>
      </w:r>
      <w:r w:rsidRPr="00A60AC8">
        <w:rPr>
          <w:rFonts w:ascii="Verdana" w:hAnsi="Verdana" w:cs="Arial"/>
          <w:spacing w:val="-7"/>
          <w:sz w:val="16"/>
          <w:szCs w:val="16"/>
        </w:rPr>
        <w:t xml:space="preserve"> </w:t>
      </w:r>
      <w:r w:rsidRPr="00A60AC8">
        <w:rPr>
          <w:rFonts w:ascii="Verdana" w:hAnsi="Verdana" w:cs="Arial"/>
          <w:sz w:val="16"/>
          <w:szCs w:val="16"/>
        </w:rPr>
        <w:t>misma</w:t>
      </w:r>
      <w:r w:rsidRPr="00A60AC8">
        <w:rPr>
          <w:rFonts w:ascii="Verdana" w:hAnsi="Verdana" w:cs="Arial"/>
          <w:spacing w:val="1"/>
          <w:sz w:val="16"/>
          <w:szCs w:val="16"/>
        </w:rPr>
        <w:t xml:space="preserve"> </w:t>
      </w:r>
      <w:r w:rsidRPr="00A60AC8">
        <w:rPr>
          <w:rFonts w:ascii="Verdana" w:hAnsi="Verdana" w:cs="Arial"/>
          <w:sz w:val="16"/>
          <w:szCs w:val="16"/>
        </w:rPr>
        <w:t>sólo</w:t>
      </w:r>
      <w:r w:rsidRPr="00A60AC8">
        <w:rPr>
          <w:rFonts w:ascii="Verdana" w:hAnsi="Verdana" w:cs="Arial"/>
          <w:spacing w:val="-2"/>
          <w:sz w:val="16"/>
          <w:szCs w:val="16"/>
        </w:rPr>
        <w:t xml:space="preserve"> </w:t>
      </w:r>
      <w:r w:rsidRPr="00A60AC8">
        <w:rPr>
          <w:rFonts w:ascii="Verdana" w:hAnsi="Verdana" w:cs="Arial"/>
          <w:sz w:val="16"/>
          <w:szCs w:val="16"/>
        </w:rPr>
        <w:t>tendrá</w:t>
      </w:r>
      <w:r w:rsidRPr="00A60AC8">
        <w:rPr>
          <w:rFonts w:ascii="Verdana" w:hAnsi="Verdana" w:cs="Arial"/>
          <w:spacing w:val="-1"/>
          <w:sz w:val="16"/>
          <w:szCs w:val="16"/>
        </w:rPr>
        <w:t xml:space="preserve"> </w:t>
      </w:r>
      <w:r w:rsidRPr="00A60AC8">
        <w:rPr>
          <w:rFonts w:ascii="Verdana" w:hAnsi="Verdana" w:cs="Arial"/>
          <w:sz w:val="16"/>
          <w:szCs w:val="16"/>
        </w:rPr>
        <w:t>efectos</w:t>
      </w:r>
      <w:r w:rsidRPr="00A60AC8">
        <w:rPr>
          <w:rFonts w:ascii="Verdana" w:hAnsi="Verdana" w:cs="Arial"/>
          <w:spacing w:val="-1"/>
          <w:sz w:val="16"/>
          <w:szCs w:val="16"/>
        </w:rPr>
        <w:t xml:space="preserve"> </w:t>
      </w:r>
      <w:r w:rsidRPr="00A60AC8">
        <w:rPr>
          <w:rFonts w:ascii="Verdana" w:hAnsi="Verdana" w:cs="Arial"/>
          <w:sz w:val="16"/>
          <w:szCs w:val="16"/>
        </w:rPr>
        <w:t>hacia</w:t>
      </w:r>
      <w:r w:rsidRPr="00A60AC8">
        <w:rPr>
          <w:rFonts w:ascii="Verdana" w:hAnsi="Verdana" w:cs="Arial"/>
          <w:spacing w:val="-1"/>
          <w:sz w:val="16"/>
          <w:szCs w:val="16"/>
        </w:rPr>
        <w:t xml:space="preserve"> </w:t>
      </w:r>
      <w:r w:rsidRPr="00A60AC8">
        <w:rPr>
          <w:rFonts w:ascii="Verdana" w:hAnsi="Verdana" w:cs="Arial"/>
          <w:sz w:val="16"/>
          <w:szCs w:val="16"/>
        </w:rPr>
        <w:t>el</w:t>
      </w:r>
      <w:r w:rsidRPr="00A60AC8">
        <w:rPr>
          <w:rFonts w:ascii="Verdana" w:hAnsi="Verdana" w:cs="Arial"/>
          <w:spacing w:val="-1"/>
          <w:sz w:val="16"/>
          <w:szCs w:val="16"/>
        </w:rPr>
        <w:t xml:space="preserve"> </w:t>
      </w:r>
      <w:r w:rsidRPr="00A60AC8">
        <w:rPr>
          <w:rFonts w:ascii="Verdana" w:hAnsi="Verdana" w:cs="Arial"/>
          <w:sz w:val="16"/>
          <w:szCs w:val="16"/>
        </w:rPr>
        <w:t>futuro.</w:t>
      </w:r>
    </w:p>
    <w:p w14:paraId="2C34578F" w14:textId="77777777" w:rsidR="00AB1CCC" w:rsidRPr="00A60AC8" w:rsidRDefault="00AB1CCC" w:rsidP="00AB1CCC">
      <w:pPr>
        <w:spacing w:after="0" w:line="240" w:lineRule="auto"/>
        <w:ind w:firstLine="708"/>
        <w:contextualSpacing/>
        <w:jc w:val="both"/>
        <w:rPr>
          <w:rFonts w:ascii="Verdana" w:hAnsi="Verdana" w:cs="Arial"/>
          <w:sz w:val="16"/>
          <w:szCs w:val="16"/>
        </w:rPr>
      </w:pPr>
      <w:r w:rsidRPr="00A60AC8">
        <w:rPr>
          <w:rFonts w:ascii="Verdana" w:hAnsi="Verdana" w:cs="Arial"/>
          <w:sz w:val="16"/>
          <w:szCs w:val="16"/>
        </w:rPr>
        <w:t>Cuando en desarrollo de un proceso de selección una entidad estatal advierta la existencia de posibles irregularidades en el contenido de la</w:t>
      </w:r>
      <w:r w:rsidRPr="00A60AC8">
        <w:rPr>
          <w:rFonts w:ascii="Verdana" w:hAnsi="Verdana" w:cs="Arial"/>
          <w:spacing w:val="1"/>
          <w:sz w:val="16"/>
          <w:szCs w:val="16"/>
        </w:rPr>
        <w:t xml:space="preserve"> </w:t>
      </w:r>
      <w:r w:rsidRPr="00A60AC8">
        <w:rPr>
          <w:rFonts w:ascii="Verdana" w:hAnsi="Verdana" w:cs="Arial"/>
          <w:spacing w:val="-1"/>
          <w:sz w:val="16"/>
          <w:szCs w:val="16"/>
        </w:rPr>
        <w:t>información</w:t>
      </w:r>
      <w:r w:rsidRPr="00A60AC8">
        <w:rPr>
          <w:rFonts w:ascii="Verdana" w:hAnsi="Verdana" w:cs="Arial"/>
          <w:spacing w:val="-7"/>
          <w:sz w:val="16"/>
          <w:szCs w:val="16"/>
        </w:rPr>
        <w:t xml:space="preserve"> </w:t>
      </w:r>
      <w:r w:rsidRPr="00A60AC8">
        <w:rPr>
          <w:rFonts w:ascii="Verdana" w:hAnsi="Verdana" w:cs="Arial"/>
          <w:spacing w:val="-1"/>
          <w:sz w:val="16"/>
          <w:szCs w:val="16"/>
        </w:rPr>
        <w:t>del</w:t>
      </w:r>
      <w:r w:rsidRPr="00A60AC8">
        <w:rPr>
          <w:rFonts w:ascii="Verdana" w:hAnsi="Verdana" w:cs="Arial"/>
          <w:spacing w:val="-7"/>
          <w:sz w:val="16"/>
          <w:szCs w:val="16"/>
        </w:rPr>
        <w:t xml:space="preserve"> </w:t>
      </w:r>
      <w:r w:rsidRPr="00A60AC8">
        <w:rPr>
          <w:rFonts w:ascii="Verdana" w:hAnsi="Verdana" w:cs="Arial"/>
          <w:spacing w:val="-1"/>
          <w:sz w:val="16"/>
          <w:szCs w:val="16"/>
        </w:rPr>
        <w:t>RUP,</w:t>
      </w:r>
      <w:r w:rsidRPr="00A60AC8">
        <w:rPr>
          <w:rFonts w:ascii="Verdana" w:hAnsi="Verdana" w:cs="Arial"/>
          <w:spacing w:val="-6"/>
          <w:sz w:val="16"/>
          <w:szCs w:val="16"/>
        </w:rPr>
        <w:t xml:space="preserve"> </w:t>
      </w:r>
      <w:r w:rsidRPr="00A60AC8">
        <w:rPr>
          <w:rFonts w:ascii="Verdana" w:hAnsi="Verdana" w:cs="Arial"/>
          <w:spacing w:val="-1"/>
          <w:sz w:val="16"/>
          <w:szCs w:val="16"/>
        </w:rPr>
        <w:t>que</w:t>
      </w:r>
      <w:r w:rsidRPr="00A60AC8">
        <w:rPr>
          <w:rFonts w:ascii="Verdana" w:hAnsi="Verdana" w:cs="Arial"/>
          <w:spacing w:val="-7"/>
          <w:sz w:val="16"/>
          <w:szCs w:val="16"/>
        </w:rPr>
        <w:t xml:space="preserve"> </w:t>
      </w:r>
      <w:r w:rsidRPr="00A60AC8">
        <w:rPr>
          <w:rFonts w:ascii="Verdana" w:hAnsi="Verdana" w:cs="Arial"/>
          <w:spacing w:val="-1"/>
          <w:sz w:val="16"/>
          <w:szCs w:val="16"/>
        </w:rPr>
        <w:t>puedan</w:t>
      </w:r>
      <w:r w:rsidRPr="00A60AC8">
        <w:rPr>
          <w:rFonts w:ascii="Verdana" w:hAnsi="Verdana" w:cs="Arial"/>
          <w:spacing w:val="-7"/>
          <w:sz w:val="16"/>
          <w:szCs w:val="16"/>
        </w:rPr>
        <w:t xml:space="preserve"> </w:t>
      </w:r>
      <w:r w:rsidRPr="00A60AC8">
        <w:rPr>
          <w:rFonts w:ascii="Verdana" w:hAnsi="Verdana" w:cs="Arial"/>
          <w:spacing w:val="-1"/>
          <w:sz w:val="16"/>
          <w:szCs w:val="16"/>
        </w:rPr>
        <w:t>afectar</w:t>
      </w:r>
      <w:r w:rsidRPr="00A60AC8">
        <w:rPr>
          <w:rFonts w:ascii="Verdana" w:hAnsi="Verdana" w:cs="Arial"/>
          <w:spacing w:val="-6"/>
          <w:sz w:val="16"/>
          <w:szCs w:val="16"/>
        </w:rPr>
        <w:t xml:space="preserve"> </w:t>
      </w:r>
      <w:r w:rsidRPr="00A60AC8">
        <w:rPr>
          <w:rFonts w:ascii="Verdana" w:hAnsi="Verdana" w:cs="Arial"/>
          <w:spacing w:val="-1"/>
          <w:sz w:val="16"/>
          <w:szCs w:val="16"/>
        </w:rPr>
        <w:t>el</w:t>
      </w:r>
      <w:r w:rsidRPr="00A60AC8">
        <w:rPr>
          <w:rFonts w:ascii="Verdana" w:hAnsi="Verdana" w:cs="Arial"/>
          <w:spacing w:val="-7"/>
          <w:sz w:val="16"/>
          <w:szCs w:val="16"/>
        </w:rPr>
        <w:t xml:space="preserve"> </w:t>
      </w:r>
      <w:r w:rsidRPr="00A60AC8">
        <w:rPr>
          <w:rFonts w:ascii="Verdana" w:hAnsi="Verdana" w:cs="Arial"/>
          <w:spacing w:val="-1"/>
          <w:sz w:val="16"/>
          <w:szCs w:val="16"/>
        </w:rPr>
        <w:t>cumplimiento</w:t>
      </w:r>
      <w:r w:rsidRPr="00A60AC8">
        <w:rPr>
          <w:rFonts w:ascii="Verdana" w:hAnsi="Verdana" w:cs="Arial"/>
          <w:spacing w:val="-7"/>
          <w:sz w:val="16"/>
          <w:szCs w:val="16"/>
        </w:rPr>
        <w:t xml:space="preserve"> </w:t>
      </w:r>
      <w:r w:rsidRPr="00A60AC8">
        <w:rPr>
          <w:rFonts w:ascii="Verdana" w:hAnsi="Verdana" w:cs="Arial"/>
          <w:sz w:val="16"/>
          <w:szCs w:val="16"/>
        </w:rPr>
        <w:t>de</w:t>
      </w:r>
      <w:r w:rsidRPr="00A60AC8">
        <w:rPr>
          <w:rFonts w:ascii="Verdana" w:hAnsi="Verdana" w:cs="Arial"/>
          <w:spacing w:val="-8"/>
          <w:sz w:val="16"/>
          <w:szCs w:val="16"/>
        </w:rPr>
        <w:t xml:space="preserve"> </w:t>
      </w:r>
      <w:r w:rsidRPr="00A60AC8">
        <w:rPr>
          <w:rFonts w:ascii="Verdana" w:hAnsi="Verdana" w:cs="Arial"/>
          <w:sz w:val="16"/>
          <w:szCs w:val="16"/>
        </w:rPr>
        <w:t>los</w:t>
      </w:r>
      <w:r w:rsidRPr="00A60AC8">
        <w:rPr>
          <w:rFonts w:ascii="Verdana" w:hAnsi="Verdana" w:cs="Arial"/>
          <w:spacing w:val="-6"/>
          <w:sz w:val="16"/>
          <w:szCs w:val="16"/>
        </w:rPr>
        <w:t xml:space="preserve"> </w:t>
      </w:r>
      <w:r w:rsidRPr="00A60AC8">
        <w:rPr>
          <w:rFonts w:ascii="Verdana" w:hAnsi="Verdana" w:cs="Arial"/>
          <w:sz w:val="16"/>
          <w:szCs w:val="16"/>
        </w:rPr>
        <w:t>requisitos</w:t>
      </w:r>
      <w:r w:rsidRPr="00A60AC8">
        <w:rPr>
          <w:rFonts w:ascii="Verdana" w:hAnsi="Verdana" w:cs="Arial"/>
          <w:spacing w:val="-7"/>
          <w:sz w:val="16"/>
          <w:szCs w:val="16"/>
        </w:rPr>
        <w:t xml:space="preserve"> </w:t>
      </w:r>
      <w:r w:rsidRPr="00A60AC8">
        <w:rPr>
          <w:rFonts w:ascii="Verdana" w:hAnsi="Verdana" w:cs="Arial"/>
          <w:sz w:val="16"/>
          <w:szCs w:val="16"/>
        </w:rPr>
        <w:t>exigidos</w:t>
      </w:r>
      <w:r w:rsidRPr="00A60AC8">
        <w:rPr>
          <w:rFonts w:ascii="Verdana" w:hAnsi="Verdana" w:cs="Arial"/>
          <w:spacing w:val="-6"/>
          <w:sz w:val="16"/>
          <w:szCs w:val="16"/>
        </w:rPr>
        <w:t xml:space="preserve"> </w:t>
      </w:r>
      <w:r w:rsidRPr="00A60AC8">
        <w:rPr>
          <w:rFonts w:ascii="Verdana" w:hAnsi="Verdana" w:cs="Arial"/>
          <w:sz w:val="16"/>
          <w:szCs w:val="16"/>
        </w:rPr>
        <w:t>al</w:t>
      </w:r>
      <w:r w:rsidRPr="00A60AC8">
        <w:rPr>
          <w:rFonts w:ascii="Verdana" w:hAnsi="Verdana" w:cs="Arial"/>
          <w:spacing w:val="-8"/>
          <w:sz w:val="16"/>
          <w:szCs w:val="16"/>
        </w:rPr>
        <w:t xml:space="preserve"> </w:t>
      </w:r>
      <w:r w:rsidRPr="00A60AC8">
        <w:rPr>
          <w:rFonts w:ascii="Verdana" w:hAnsi="Verdana" w:cs="Arial"/>
          <w:sz w:val="16"/>
          <w:szCs w:val="16"/>
        </w:rPr>
        <w:t>proponente</w:t>
      </w:r>
      <w:r w:rsidRPr="00A60AC8">
        <w:rPr>
          <w:rFonts w:ascii="Verdana" w:hAnsi="Verdana" w:cs="Arial"/>
          <w:spacing w:val="-6"/>
          <w:sz w:val="16"/>
          <w:szCs w:val="16"/>
        </w:rPr>
        <w:t xml:space="preserve"> </w:t>
      </w:r>
      <w:r w:rsidRPr="00A60AC8">
        <w:rPr>
          <w:rFonts w:ascii="Verdana" w:hAnsi="Verdana" w:cs="Arial"/>
          <w:sz w:val="16"/>
          <w:szCs w:val="16"/>
        </w:rPr>
        <w:t>dentro</w:t>
      </w:r>
      <w:r w:rsidRPr="00A60AC8">
        <w:rPr>
          <w:rFonts w:ascii="Verdana" w:hAnsi="Verdana" w:cs="Arial"/>
          <w:spacing w:val="-6"/>
          <w:sz w:val="16"/>
          <w:szCs w:val="16"/>
        </w:rPr>
        <w:t xml:space="preserve"> </w:t>
      </w:r>
      <w:r w:rsidRPr="00A60AC8">
        <w:rPr>
          <w:rFonts w:ascii="Verdana" w:hAnsi="Verdana" w:cs="Arial"/>
          <w:sz w:val="16"/>
          <w:szCs w:val="16"/>
        </w:rPr>
        <w:t>del</w:t>
      </w:r>
      <w:r w:rsidRPr="00A60AC8">
        <w:rPr>
          <w:rFonts w:ascii="Verdana" w:hAnsi="Verdana" w:cs="Arial"/>
          <w:spacing w:val="-7"/>
          <w:sz w:val="16"/>
          <w:szCs w:val="16"/>
        </w:rPr>
        <w:t xml:space="preserve"> </w:t>
      </w:r>
      <w:r w:rsidRPr="00A60AC8">
        <w:rPr>
          <w:rFonts w:ascii="Verdana" w:hAnsi="Verdana" w:cs="Arial"/>
          <w:sz w:val="16"/>
          <w:szCs w:val="16"/>
        </w:rPr>
        <w:t>proceso</w:t>
      </w:r>
      <w:r w:rsidRPr="00A60AC8">
        <w:rPr>
          <w:rFonts w:ascii="Verdana" w:hAnsi="Verdana" w:cs="Arial"/>
          <w:spacing w:val="-7"/>
          <w:sz w:val="16"/>
          <w:szCs w:val="16"/>
        </w:rPr>
        <w:t xml:space="preserve"> </w:t>
      </w:r>
      <w:r w:rsidRPr="00A60AC8">
        <w:rPr>
          <w:rFonts w:ascii="Verdana" w:hAnsi="Verdana" w:cs="Arial"/>
          <w:sz w:val="16"/>
          <w:szCs w:val="16"/>
        </w:rPr>
        <w:t>de</w:t>
      </w:r>
      <w:r w:rsidRPr="00A60AC8">
        <w:rPr>
          <w:rFonts w:ascii="Verdana" w:hAnsi="Verdana" w:cs="Arial"/>
          <w:spacing w:val="-7"/>
          <w:sz w:val="16"/>
          <w:szCs w:val="16"/>
        </w:rPr>
        <w:t xml:space="preserve"> </w:t>
      </w:r>
      <w:r w:rsidRPr="00A60AC8">
        <w:rPr>
          <w:rFonts w:ascii="Verdana" w:hAnsi="Verdana" w:cs="Arial"/>
          <w:sz w:val="16"/>
          <w:szCs w:val="16"/>
        </w:rPr>
        <w:t>que</w:t>
      </w:r>
      <w:r w:rsidRPr="00A60AC8">
        <w:rPr>
          <w:rFonts w:ascii="Verdana" w:hAnsi="Verdana" w:cs="Arial"/>
          <w:spacing w:val="-7"/>
          <w:sz w:val="16"/>
          <w:szCs w:val="16"/>
        </w:rPr>
        <w:t xml:space="preserve"> </w:t>
      </w:r>
      <w:r w:rsidRPr="00A60AC8">
        <w:rPr>
          <w:rFonts w:ascii="Verdana" w:hAnsi="Verdana" w:cs="Arial"/>
          <w:sz w:val="16"/>
          <w:szCs w:val="16"/>
        </w:rPr>
        <w:t>se</w:t>
      </w:r>
      <w:r w:rsidRPr="00A60AC8">
        <w:rPr>
          <w:rFonts w:ascii="Verdana" w:hAnsi="Verdana" w:cs="Arial"/>
          <w:spacing w:val="-7"/>
          <w:sz w:val="16"/>
          <w:szCs w:val="16"/>
        </w:rPr>
        <w:t xml:space="preserve"> </w:t>
      </w:r>
      <w:r w:rsidRPr="00A60AC8">
        <w:rPr>
          <w:rFonts w:ascii="Verdana" w:hAnsi="Verdana" w:cs="Arial"/>
          <w:sz w:val="16"/>
          <w:szCs w:val="16"/>
        </w:rPr>
        <w:t>trate,</w:t>
      </w:r>
      <w:r w:rsidRPr="00A60AC8">
        <w:rPr>
          <w:rFonts w:ascii="Verdana" w:hAnsi="Verdana" w:cs="Arial"/>
          <w:spacing w:val="-6"/>
          <w:sz w:val="16"/>
          <w:szCs w:val="16"/>
        </w:rPr>
        <w:t xml:space="preserve"> </w:t>
      </w:r>
      <w:r w:rsidRPr="00A60AC8">
        <w:rPr>
          <w:rFonts w:ascii="Verdana" w:hAnsi="Verdana" w:cs="Arial"/>
          <w:sz w:val="16"/>
          <w:szCs w:val="16"/>
        </w:rPr>
        <w:t>podrá</w:t>
      </w:r>
      <w:r w:rsidRPr="00A60AC8">
        <w:rPr>
          <w:rFonts w:ascii="Verdana" w:hAnsi="Verdana" w:cs="Arial"/>
          <w:spacing w:val="-7"/>
          <w:sz w:val="16"/>
          <w:szCs w:val="16"/>
        </w:rPr>
        <w:t xml:space="preserve"> </w:t>
      </w:r>
      <w:r w:rsidRPr="00A60AC8">
        <w:rPr>
          <w:rFonts w:ascii="Verdana" w:hAnsi="Verdana" w:cs="Arial"/>
          <w:sz w:val="16"/>
          <w:szCs w:val="16"/>
        </w:rPr>
        <w:t>suspender</w:t>
      </w:r>
      <w:r w:rsidRPr="00A60AC8">
        <w:rPr>
          <w:rFonts w:ascii="Verdana" w:hAnsi="Verdana" w:cs="Arial"/>
          <w:spacing w:val="-7"/>
          <w:sz w:val="16"/>
          <w:szCs w:val="16"/>
        </w:rPr>
        <w:t xml:space="preserve"> </w:t>
      </w:r>
      <w:r w:rsidRPr="00A60AC8">
        <w:rPr>
          <w:rFonts w:ascii="Verdana" w:hAnsi="Verdana" w:cs="Arial"/>
          <w:sz w:val="16"/>
          <w:szCs w:val="16"/>
        </w:rPr>
        <w:t>el</w:t>
      </w:r>
      <w:r w:rsidRPr="00A60AC8">
        <w:rPr>
          <w:rFonts w:ascii="Verdana" w:hAnsi="Verdana" w:cs="Arial"/>
          <w:spacing w:val="-7"/>
          <w:sz w:val="16"/>
          <w:szCs w:val="16"/>
        </w:rPr>
        <w:t xml:space="preserve"> </w:t>
      </w:r>
      <w:r w:rsidRPr="00A60AC8">
        <w:rPr>
          <w:rFonts w:ascii="Verdana" w:hAnsi="Verdana" w:cs="Arial"/>
          <w:sz w:val="16"/>
          <w:szCs w:val="16"/>
        </w:rPr>
        <w:t>proceso</w:t>
      </w:r>
      <w:r w:rsidRPr="00A60AC8">
        <w:rPr>
          <w:rFonts w:ascii="Verdana" w:hAnsi="Verdana" w:cs="Arial"/>
          <w:spacing w:val="1"/>
          <w:sz w:val="16"/>
          <w:szCs w:val="16"/>
        </w:rPr>
        <w:t xml:space="preserve"> </w:t>
      </w:r>
      <w:r w:rsidRPr="00A60AC8">
        <w:rPr>
          <w:rFonts w:ascii="Verdana" w:hAnsi="Verdana" w:cs="Arial"/>
          <w:sz w:val="16"/>
          <w:szCs w:val="16"/>
        </w:rPr>
        <w:t>de</w:t>
      </w:r>
      <w:r w:rsidRPr="00A60AC8">
        <w:rPr>
          <w:rFonts w:ascii="Verdana" w:hAnsi="Verdana" w:cs="Arial"/>
          <w:spacing w:val="-7"/>
          <w:sz w:val="16"/>
          <w:szCs w:val="16"/>
        </w:rPr>
        <w:t xml:space="preserve"> </w:t>
      </w:r>
      <w:r w:rsidRPr="00A60AC8">
        <w:rPr>
          <w:rFonts w:ascii="Verdana" w:hAnsi="Verdana" w:cs="Arial"/>
          <w:sz w:val="16"/>
          <w:szCs w:val="16"/>
        </w:rPr>
        <w:t>selección</w:t>
      </w:r>
      <w:r w:rsidRPr="00A60AC8">
        <w:rPr>
          <w:rFonts w:ascii="Verdana" w:hAnsi="Verdana" w:cs="Arial"/>
          <w:spacing w:val="-7"/>
          <w:sz w:val="16"/>
          <w:szCs w:val="16"/>
        </w:rPr>
        <w:t xml:space="preserve"> </w:t>
      </w:r>
      <w:r w:rsidRPr="00A60AC8">
        <w:rPr>
          <w:rFonts w:ascii="Verdana" w:hAnsi="Verdana" w:cs="Arial"/>
          <w:sz w:val="16"/>
          <w:szCs w:val="16"/>
        </w:rPr>
        <w:t>e</w:t>
      </w:r>
      <w:r w:rsidRPr="00A60AC8">
        <w:rPr>
          <w:rFonts w:ascii="Verdana" w:hAnsi="Verdana" w:cs="Arial"/>
          <w:spacing w:val="-7"/>
          <w:sz w:val="16"/>
          <w:szCs w:val="16"/>
        </w:rPr>
        <w:t xml:space="preserve"> </w:t>
      </w:r>
      <w:r w:rsidRPr="00A60AC8">
        <w:rPr>
          <w:rFonts w:ascii="Verdana" w:hAnsi="Verdana" w:cs="Arial"/>
          <w:sz w:val="16"/>
          <w:szCs w:val="16"/>
        </w:rPr>
        <w:t>impugnar</w:t>
      </w:r>
      <w:r w:rsidRPr="00A60AC8">
        <w:rPr>
          <w:rFonts w:ascii="Verdana" w:hAnsi="Verdana" w:cs="Arial"/>
          <w:spacing w:val="-7"/>
          <w:sz w:val="16"/>
          <w:szCs w:val="16"/>
        </w:rPr>
        <w:t xml:space="preserve"> </w:t>
      </w:r>
      <w:r w:rsidRPr="00A60AC8">
        <w:rPr>
          <w:rFonts w:ascii="Verdana" w:hAnsi="Verdana" w:cs="Arial"/>
          <w:sz w:val="16"/>
          <w:szCs w:val="16"/>
        </w:rPr>
        <w:t>ante</w:t>
      </w:r>
      <w:r w:rsidRPr="00A60AC8">
        <w:rPr>
          <w:rFonts w:ascii="Verdana" w:hAnsi="Verdana" w:cs="Arial"/>
          <w:spacing w:val="-7"/>
          <w:sz w:val="16"/>
          <w:szCs w:val="16"/>
        </w:rPr>
        <w:t xml:space="preserve"> </w:t>
      </w:r>
      <w:r w:rsidRPr="00A60AC8">
        <w:rPr>
          <w:rFonts w:ascii="Verdana" w:hAnsi="Verdana" w:cs="Arial"/>
          <w:sz w:val="16"/>
          <w:szCs w:val="16"/>
        </w:rPr>
        <w:t>la</w:t>
      </w:r>
      <w:r w:rsidRPr="00A60AC8">
        <w:rPr>
          <w:rFonts w:ascii="Verdana" w:hAnsi="Verdana" w:cs="Arial"/>
          <w:spacing w:val="-7"/>
          <w:sz w:val="16"/>
          <w:szCs w:val="16"/>
        </w:rPr>
        <w:t xml:space="preserve"> </w:t>
      </w:r>
      <w:r w:rsidRPr="00A60AC8">
        <w:rPr>
          <w:rFonts w:ascii="Verdana" w:hAnsi="Verdana" w:cs="Arial"/>
          <w:sz w:val="16"/>
          <w:szCs w:val="16"/>
        </w:rPr>
        <w:t>Cámara</w:t>
      </w:r>
      <w:r w:rsidRPr="00A60AC8">
        <w:rPr>
          <w:rFonts w:ascii="Verdana" w:hAnsi="Verdana" w:cs="Arial"/>
          <w:spacing w:val="-7"/>
          <w:sz w:val="16"/>
          <w:szCs w:val="16"/>
        </w:rPr>
        <w:t xml:space="preserve"> </w:t>
      </w:r>
      <w:r w:rsidRPr="00A60AC8">
        <w:rPr>
          <w:rFonts w:ascii="Verdana" w:hAnsi="Verdana" w:cs="Arial"/>
          <w:sz w:val="16"/>
          <w:szCs w:val="16"/>
        </w:rPr>
        <w:t>de</w:t>
      </w:r>
      <w:r w:rsidRPr="00A60AC8">
        <w:rPr>
          <w:rFonts w:ascii="Verdana" w:hAnsi="Verdana" w:cs="Arial"/>
          <w:spacing w:val="-7"/>
          <w:sz w:val="16"/>
          <w:szCs w:val="16"/>
        </w:rPr>
        <w:t xml:space="preserve"> </w:t>
      </w:r>
      <w:r w:rsidRPr="00A60AC8">
        <w:rPr>
          <w:rFonts w:ascii="Verdana" w:hAnsi="Verdana" w:cs="Arial"/>
          <w:sz w:val="16"/>
          <w:szCs w:val="16"/>
        </w:rPr>
        <w:t>Comercio</w:t>
      </w:r>
      <w:r w:rsidRPr="00A60AC8">
        <w:rPr>
          <w:rFonts w:ascii="Verdana" w:hAnsi="Verdana" w:cs="Arial"/>
          <w:spacing w:val="-7"/>
          <w:sz w:val="16"/>
          <w:szCs w:val="16"/>
        </w:rPr>
        <w:t xml:space="preserve"> </w:t>
      </w:r>
      <w:r w:rsidRPr="00A60AC8">
        <w:rPr>
          <w:rFonts w:ascii="Verdana" w:hAnsi="Verdana" w:cs="Arial"/>
          <w:sz w:val="16"/>
          <w:szCs w:val="16"/>
        </w:rPr>
        <w:t>la</w:t>
      </w:r>
      <w:r w:rsidRPr="00A60AC8">
        <w:rPr>
          <w:rFonts w:ascii="Verdana" w:hAnsi="Verdana" w:cs="Arial"/>
          <w:spacing w:val="-7"/>
          <w:sz w:val="16"/>
          <w:szCs w:val="16"/>
        </w:rPr>
        <w:t xml:space="preserve"> </w:t>
      </w:r>
      <w:r w:rsidRPr="00A60AC8">
        <w:rPr>
          <w:rFonts w:ascii="Verdana" w:hAnsi="Verdana" w:cs="Arial"/>
          <w:sz w:val="16"/>
          <w:szCs w:val="16"/>
        </w:rPr>
        <w:t>inscripción,</w:t>
      </w:r>
      <w:r w:rsidRPr="00A60AC8">
        <w:rPr>
          <w:rFonts w:ascii="Verdana" w:hAnsi="Verdana" w:cs="Arial"/>
          <w:spacing w:val="-7"/>
          <w:sz w:val="16"/>
          <w:szCs w:val="16"/>
        </w:rPr>
        <w:t xml:space="preserve"> </w:t>
      </w:r>
      <w:r w:rsidRPr="00A60AC8">
        <w:rPr>
          <w:rFonts w:ascii="Verdana" w:hAnsi="Verdana" w:cs="Arial"/>
          <w:sz w:val="16"/>
          <w:szCs w:val="16"/>
        </w:rPr>
        <w:t>para</w:t>
      </w:r>
      <w:r w:rsidRPr="00A60AC8">
        <w:rPr>
          <w:rFonts w:ascii="Verdana" w:hAnsi="Verdana" w:cs="Arial"/>
          <w:spacing w:val="-7"/>
          <w:sz w:val="16"/>
          <w:szCs w:val="16"/>
        </w:rPr>
        <w:t xml:space="preserve"> </w:t>
      </w:r>
      <w:r w:rsidRPr="00A60AC8">
        <w:rPr>
          <w:rFonts w:ascii="Verdana" w:hAnsi="Verdana" w:cs="Arial"/>
          <w:sz w:val="16"/>
          <w:szCs w:val="16"/>
        </w:rPr>
        <w:t>lo</w:t>
      </w:r>
      <w:r w:rsidRPr="00A60AC8">
        <w:rPr>
          <w:rFonts w:ascii="Verdana" w:hAnsi="Verdana" w:cs="Arial"/>
          <w:spacing w:val="-7"/>
          <w:sz w:val="16"/>
          <w:szCs w:val="16"/>
        </w:rPr>
        <w:t xml:space="preserve"> </w:t>
      </w:r>
      <w:r w:rsidRPr="00A60AC8">
        <w:rPr>
          <w:rFonts w:ascii="Verdana" w:hAnsi="Verdana" w:cs="Arial"/>
          <w:sz w:val="16"/>
          <w:szCs w:val="16"/>
        </w:rPr>
        <w:t>cual</w:t>
      </w:r>
      <w:r w:rsidRPr="00A60AC8">
        <w:rPr>
          <w:rFonts w:ascii="Verdana" w:hAnsi="Verdana" w:cs="Arial"/>
          <w:spacing w:val="-7"/>
          <w:sz w:val="16"/>
          <w:szCs w:val="16"/>
        </w:rPr>
        <w:t xml:space="preserve"> </w:t>
      </w:r>
      <w:r w:rsidRPr="00A60AC8">
        <w:rPr>
          <w:rFonts w:ascii="Verdana" w:hAnsi="Verdana" w:cs="Arial"/>
          <w:sz w:val="16"/>
          <w:szCs w:val="16"/>
        </w:rPr>
        <w:t>no</w:t>
      </w:r>
      <w:r w:rsidRPr="00A60AC8">
        <w:rPr>
          <w:rFonts w:ascii="Verdana" w:hAnsi="Verdana" w:cs="Arial"/>
          <w:spacing w:val="-7"/>
          <w:sz w:val="16"/>
          <w:szCs w:val="16"/>
        </w:rPr>
        <w:t xml:space="preserve"> </w:t>
      </w:r>
      <w:r w:rsidRPr="00A60AC8">
        <w:rPr>
          <w:rFonts w:ascii="Verdana" w:hAnsi="Verdana" w:cs="Arial"/>
          <w:sz w:val="16"/>
          <w:szCs w:val="16"/>
        </w:rPr>
        <w:t>estarán</w:t>
      </w:r>
      <w:r w:rsidRPr="00A60AC8">
        <w:rPr>
          <w:rFonts w:ascii="Verdana" w:hAnsi="Verdana" w:cs="Arial"/>
          <w:spacing w:val="-7"/>
          <w:sz w:val="16"/>
          <w:szCs w:val="16"/>
        </w:rPr>
        <w:t xml:space="preserve"> </w:t>
      </w:r>
      <w:r w:rsidRPr="00A60AC8">
        <w:rPr>
          <w:rFonts w:ascii="Verdana" w:hAnsi="Verdana" w:cs="Arial"/>
          <w:sz w:val="16"/>
          <w:szCs w:val="16"/>
        </w:rPr>
        <w:t>obligadas</w:t>
      </w:r>
      <w:r w:rsidRPr="00A60AC8">
        <w:rPr>
          <w:rFonts w:ascii="Verdana" w:hAnsi="Verdana" w:cs="Arial"/>
          <w:spacing w:val="-7"/>
          <w:sz w:val="16"/>
          <w:szCs w:val="16"/>
        </w:rPr>
        <w:t xml:space="preserve"> </w:t>
      </w:r>
      <w:r w:rsidRPr="00A60AC8">
        <w:rPr>
          <w:rFonts w:ascii="Verdana" w:hAnsi="Verdana" w:cs="Arial"/>
          <w:sz w:val="16"/>
          <w:szCs w:val="16"/>
        </w:rPr>
        <w:t>a</w:t>
      </w:r>
      <w:r w:rsidRPr="00A60AC8">
        <w:rPr>
          <w:rFonts w:ascii="Verdana" w:hAnsi="Verdana" w:cs="Arial"/>
          <w:spacing w:val="-7"/>
          <w:sz w:val="16"/>
          <w:szCs w:val="16"/>
        </w:rPr>
        <w:t xml:space="preserve"> </w:t>
      </w:r>
      <w:r w:rsidRPr="00A60AC8">
        <w:rPr>
          <w:rFonts w:ascii="Verdana" w:hAnsi="Verdana" w:cs="Arial"/>
          <w:sz w:val="16"/>
          <w:szCs w:val="16"/>
        </w:rPr>
        <w:t>prestar</w:t>
      </w:r>
      <w:r w:rsidRPr="00A60AC8">
        <w:rPr>
          <w:rFonts w:ascii="Verdana" w:hAnsi="Verdana" w:cs="Arial"/>
          <w:spacing w:val="-7"/>
          <w:sz w:val="16"/>
          <w:szCs w:val="16"/>
        </w:rPr>
        <w:t xml:space="preserve"> </w:t>
      </w:r>
      <w:r w:rsidRPr="00A60AC8">
        <w:rPr>
          <w:rFonts w:ascii="Verdana" w:hAnsi="Verdana" w:cs="Arial"/>
          <w:sz w:val="16"/>
          <w:szCs w:val="16"/>
        </w:rPr>
        <w:t>caución.</w:t>
      </w:r>
      <w:r w:rsidRPr="00A60AC8">
        <w:rPr>
          <w:rFonts w:ascii="Verdana" w:hAnsi="Verdana" w:cs="Arial"/>
          <w:spacing w:val="-7"/>
          <w:sz w:val="16"/>
          <w:szCs w:val="16"/>
        </w:rPr>
        <w:t xml:space="preserve"> </w:t>
      </w:r>
      <w:r w:rsidRPr="00A60AC8">
        <w:rPr>
          <w:rFonts w:ascii="Verdana" w:hAnsi="Verdana" w:cs="Arial"/>
          <w:sz w:val="16"/>
          <w:szCs w:val="16"/>
        </w:rPr>
        <w:t>Para</w:t>
      </w:r>
      <w:r w:rsidRPr="00A60AC8">
        <w:rPr>
          <w:rFonts w:ascii="Verdana" w:hAnsi="Verdana" w:cs="Arial"/>
          <w:spacing w:val="-6"/>
          <w:sz w:val="16"/>
          <w:szCs w:val="16"/>
        </w:rPr>
        <w:t xml:space="preserve"> </w:t>
      </w:r>
      <w:r w:rsidRPr="00A60AC8">
        <w:rPr>
          <w:rFonts w:ascii="Verdana" w:hAnsi="Verdana" w:cs="Arial"/>
          <w:sz w:val="16"/>
          <w:szCs w:val="16"/>
        </w:rPr>
        <w:t>el</w:t>
      </w:r>
      <w:r w:rsidRPr="00A60AC8">
        <w:rPr>
          <w:rFonts w:ascii="Verdana" w:hAnsi="Verdana" w:cs="Arial"/>
          <w:spacing w:val="-7"/>
          <w:sz w:val="16"/>
          <w:szCs w:val="16"/>
        </w:rPr>
        <w:t xml:space="preserve"> </w:t>
      </w:r>
      <w:r w:rsidRPr="00A60AC8">
        <w:rPr>
          <w:rFonts w:ascii="Verdana" w:hAnsi="Verdana" w:cs="Arial"/>
          <w:sz w:val="16"/>
          <w:szCs w:val="16"/>
        </w:rPr>
        <w:t>trámite</w:t>
      </w:r>
      <w:r w:rsidRPr="00A60AC8">
        <w:rPr>
          <w:rFonts w:ascii="Verdana" w:hAnsi="Verdana" w:cs="Arial"/>
          <w:spacing w:val="-7"/>
          <w:sz w:val="16"/>
          <w:szCs w:val="16"/>
        </w:rPr>
        <w:t xml:space="preserve"> </w:t>
      </w:r>
      <w:r w:rsidRPr="00A60AC8">
        <w:rPr>
          <w:rFonts w:ascii="Verdana" w:hAnsi="Verdana" w:cs="Arial"/>
          <w:sz w:val="16"/>
          <w:szCs w:val="16"/>
        </w:rPr>
        <w:t>y</w:t>
      </w:r>
      <w:r w:rsidRPr="00A60AC8">
        <w:rPr>
          <w:rFonts w:ascii="Verdana" w:hAnsi="Verdana" w:cs="Arial"/>
          <w:spacing w:val="-7"/>
          <w:sz w:val="16"/>
          <w:szCs w:val="16"/>
        </w:rPr>
        <w:t xml:space="preserve"> </w:t>
      </w:r>
      <w:r w:rsidRPr="00A60AC8">
        <w:rPr>
          <w:rFonts w:ascii="Verdana" w:hAnsi="Verdana" w:cs="Arial"/>
          <w:sz w:val="16"/>
          <w:szCs w:val="16"/>
        </w:rPr>
        <w:t>adopción</w:t>
      </w:r>
      <w:r w:rsidRPr="00A60AC8">
        <w:rPr>
          <w:rFonts w:ascii="Verdana" w:hAnsi="Verdana" w:cs="Arial"/>
          <w:spacing w:val="-7"/>
          <w:sz w:val="16"/>
          <w:szCs w:val="16"/>
        </w:rPr>
        <w:t xml:space="preserve"> </w:t>
      </w:r>
      <w:r w:rsidRPr="00A60AC8">
        <w:rPr>
          <w:rFonts w:ascii="Verdana" w:hAnsi="Verdana" w:cs="Arial"/>
          <w:sz w:val="16"/>
          <w:szCs w:val="16"/>
        </w:rPr>
        <w:t>de</w:t>
      </w:r>
      <w:r w:rsidRPr="00A60AC8">
        <w:rPr>
          <w:rFonts w:ascii="Verdana" w:hAnsi="Verdana" w:cs="Arial"/>
          <w:spacing w:val="-7"/>
          <w:sz w:val="16"/>
          <w:szCs w:val="16"/>
        </w:rPr>
        <w:t xml:space="preserve"> </w:t>
      </w:r>
      <w:r w:rsidRPr="00A60AC8">
        <w:rPr>
          <w:rFonts w:ascii="Verdana" w:hAnsi="Verdana" w:cs="Arial"/>
          <w:sz w:val="16"/>
          <w:szCs w:val="16"/>
        </w:rPr>
        <w:t>la</w:t>
      </w:r>
      <w:r w:rsidRPr="00A60AC8">
        <w:rPr>
          <w:rFonts w:ascii="Verdana" w:hAnsi="Verdana" w:cs="Arial"/>
          <w:spacing w:val="-7"/>
          <w:sz w:val="16"/>
          <w:szCs w:val="16"/>
        </w:rPr>
        <w:t xml:space="preserve"> </w:t>
      </w:r>
      <w:r w:rsidRPr="00A60AC8">
        <w:rPr>
          <w:rFonts w:ascii="Verdana" w:hAnsi="Verdana" w:cs="Arial"/>
          <w:sz w:val="16"/>
          <w:szCs w:val="16"/>
        </w:rPr>
        <w:t>decisión</w:t>
      </w:r>
      <w:r w:rsidRPr="00A60AC8">
        <w:rPr>
          <w:rFonts w:ascii="Verdana" w:hAnsi="Verdana" w:cs="Arial"/>
          <w:spacing w:val="1"/>
          <w:sz w:val="16"/>
          <w:szCs w:val="16"/>
        </w:rPr>
        <w:t xml:space="preserve"> </w:t>
      </w:r>
      <w:r w:rsidRPr="00A60AC8">
        <w:rPr>
          <w:rFonts w:ascii="Verdana" w:hAnsi="Verdana" w:cs="Arial"/>
          <w:sz w:val="16"/>
          <w:szCs w:val="16"/>
        </w:rPr>
        <w:t>las</w:t>
      </w:r>
      <w:r w:rsidRPr="00A60AC8">
        <w:rPr>
          <w:rFonts w:ascii="Verdana" w:hAnsi="Verdana" w:cs="Arial"/>
          <w:spacing w:val="-5"/>
          <w:sz w:val="16"/>
          <w:szCs w:val="16"/>
        </w:rPr>
        <w:t xml:space="preserve"> </w:t>
      </w:r>
      <w:r w:rsidRPr="00A60AC8">
        <w:rPr>
          <w:rFonts w:ascii="Verdana" w:hAnsi="Verdana" w:cs="Arial"/>
          <w:sz w:val="16"/>
          <w:szCs w:val="16"/>
        </w:rPr>
        <w:t>Cámaras</w:t>
      </w:r>
      <w:r w:rsidRPr="00A60AC8">
        <w:rPr>
          <w:rFonts w:ascii="Verdana" w:hAnsi="Verdana" w:cs="Arial"/>
          <w:spacing w:val="-4"/>
          <w:sz w:val="16"/>
          <w:szCs w:val="16"/>
        </w:rPr>
        <w:t xml:space="preserve"> </w:t>
      </w:r>
      <w:r w:rsidRPr="00A60AC8">
        <w:rPr>
          <w:rFonts w:ascii="Verdana" w:hAnsi="Verdana" w:cs="Arial"/>
          <w:sz w:val="16"/>
          <w:szCs w:val="16"/>
        </w:rPr>
        <w:t>de</w:t>
      </w:r>
      <w:r w:rsidRPr="00A60AC8">
        <w:rPr>
          <w:rFonts w:ascii="Verdana" w:hAnsi="Verdana" w:cs="Arial"/>
          <w:spacing w:val="-4"/>
          <w:sz w:val="16"/>
          <w:szCs w:val="16"/>
        </w:rPr>
        <w:t xml:space="preserve"> </w:t>
      </w:r>
      <w:r w:rsidRPr="00A60AC8">
        <w:rPr>
          <w:rFonts w:ascii="Verdana" w:hAnsi="Verdana" w:cs="Arial"/>
          <w:sz w:val="16"/>
          <w:szCs w:val="16"/>
        </w:rPr>
        <w:t>Comercio</w:t>
      </w:r>
      <w:r w:rsidRPr="00A60AC8">
        <w:rPr>
          <w:rFonts w:ascii="Verdana" w:hAnsi="Verdana" w:cs="Arial"/>
          <w:spacing w:val="-4"/>
          <w:sz w:val="16"/>
          <w:szCs w:val="16"/>
        </w:rPr>
        <w:t xml:space="preserve"> </w:t>
      </w:r>
      <w:r w:rsidRPr="00A60AC8">
        <w:rPr>
          <w:rFonts w:ascii="Verdana" w:hAnsi="Verdana" w:cs="Arial"/>
          <w:sz w:val="16"/>
          <w:szCs w:val="16"/>
        </w:rPr>
        <w:t>tendrán</w:t>
      </w:r>
      <w:r w:rsidRPr="00A60AC8">
        <w:rPr>
          <w:rFonts w:ascii="Verdana" w:hAnsi="Verdana" w:cs="Arial"/>
          <w:spacing w:val="-4"/>
          <w:sz w:val="16"/>
          <w:szCs w:val="16"/>
        </w:rPr>
        <w:t xml:space="preserve"> </w:t>
      </w:r>
      <w:r w:rsidRPr="00A60AC8">
        <w:rPr>
          <w:rFonts w:ascii="Verdana" w:hAnsi="Verdana" w:cs="Arial"/>
          <w:sz w:val="16"/>
          <w:szCs w:val="16"/>
        </w:rPr>
        <w:t>un</w:t>
      </w:r>
      <w:r w:rsidRPr="00A60AC8">
        <w:rPr>
          <w:rFonts w:ascii="Verdana" w:hAnsi="Verdana" w:cs="Arial"/>
          <w:spacing w:val="-4"/>
          <w:sz w:val="16"/>
          <w:szCs w:val="16"/>
        </w:rPr>
        <w:t xml:space="preserve"> </w:t>
      </w:r>
      <w:r w:rsidRPr="00A60AC8">
        <w:rPr>
          <w:rFonts w:ascii="Verdana" w:hAnsi="Verdana" w:cs="Arial"/>
          <w:sz w:val="16"/>
          <w:szCs w:val="16"/>
        </w:rPr>
        <w:t>plazo</w:t>
      </w:r>
      <w:r w:rsidRPr="00A60AC8">
        <w:rPr>
          <w:rFonts w:ascii="Verdana" w:hAnsi="Verdana" w:cs="Arial"/>
          <w:spacing w:val="-4"/>
          <w:sz w:val="16"/>
          <w:szCs w:val="16"/>
        </w:rPr>
        <w:t xml:space="preserve"> </w:t>
      </w:r>
      <w:r w:rsidRPr="00A60AC8">
        <w:rPr>
          <w:rFonts w:ascii="Verdana" w:hAnsi="Verdana" w:cs="Arial"/>
          <w:sz w:val="16"/>
          <w:szCs w:val="16"/>
        </w:rPr>
        <w:t>de</w:t>
      </w:r>
      <w:r w:rsidRPr="00A60AC8">
        <w:rPr>
          <w:rFonts w:ascii="Verdana" w:hAnsi="Verdana" w:cs="Arial"/>
          <w:spacing w:val="-4"/>
          <w:sz w:val="16"/>
          <w:szCs w:val="16"/>
        </w:rPr>
        <w:t xml:space="preserve"> </w:t>
      </w:r>
      <w:r w:rsidRPr="00A60AC8">
        <w:rPr>
          <w:rFonts w:ascii="Verdana" w:hAnsi="Verdana" w:cs="Arial"/>
          <w:sz w:val="16"/>
          <w:szCs w:val="16"/>
        </w:rPr>
        <w:t>veinte</w:t>
      </w:r>
      <w:r w:rsidRPr="00A60AC8">
        <w:rPr>
          <w:rFonts w:ascii="Verdana" w:hAnsi="Verdana" w:cs="Arial"/>
          <w:spacing w:val="-4"/>
          <w:sz w:val="16"/>
          <w:szCs w:val="16"/>
        </w:rPr>
        <w:t xml:space="preserve"> </w:t>
      </w:r>
      <w:r w:rsidRPr="00A60AC8">
        <w:rPr>
          <w:rFonts w:ascii="Verdana" w:hAnsi="Verdana" w:cs="Arial"/>
          <w:sz w:val="16"/>
          <w:szCs w:val="16"/>
        </w:rPr>
        <w:t>(20)</w:t>
      </w:r>
      <w:r w:rsidRPr="00A60AC8">
        <w:rPr>
          <w:rFonts w:ascii="Verdana" w:hAnsi="Verdana" w:cs="Arial"/>
          <w:spacing w:val="-4"/>
          <w:sz w:val="16"/>
          <w:szCs w:val="16"/>
        </w:rPr>
        <w:t xml:space="preserve"> </w:t>
      </w:r>
      <w:r w:rsidRPr="00A60AC8">
        <w:rPr>
          <w:rFonts w:ascii="Verdana" w:hAnsi="Verdana" w:cs="Arial"/>
          <w:sz w:val="16"/>
          <w:szCs w:val="16"/>
        </w:rPr>
        <w:t>días.</w:t>
      </w:r>
      <w:r w:rsidRPr="00A60AC8">
        <w:rPr>
          <w:rFonts w:ascii="Verdana" w:hAnsi="Verdana" w:cs="Arial"/>
          <w:spacing w:val="-4"/>
          <w:sz w:val="16"/>
          <w:szCs w:val="16"/>
        </w:rPr>
        <w:t xml:space="preserve"> </w:t>
      </w:r>
      <w:r w:rsidRPr="00A60AC8">
        <w:rPr>
          <w:rFonts w:ascii="Verdana" w:hAnsi="Verdana" w:cs="Arial"/>
          <w:sz w:val="16"/>
          <w:szCs w:val="16"/>
        </w:rPr>
        <w:t>De</w:t>
      </w:r>
      <w:r w:rsidRPr="00A60AC8">
        <w:rPr>
          <w:rFonts w:ascii="Verdana" w:hAnsi="Verdana" w:cs="Arial"/>
          <w:spacing w:val="-4"/>
          <w:sz w:val="16"/>
          <w:szCs w:val="16"/>
        </w:rPr>
        <w:t xml:space="preserve"> </w:t>
      </w:r>
      <w:r w:rsidRPr="00A60AC8">
        <w:rPr>
          <w:rFonts w:ascii="Verdana" w:hAnsi="Verdana" w:cs="Arial"/>
          <w:sz w:val="16"/>
          <w:szCs w:val="16"/>
        </w:rPr>
        <w:t>no</w:t>
      </w:r>
      <w:r w:rsidRPr="00A60AC8">
        <w:rPr>
          <w:rFonts w:ascii="Verdana" w:hAnsi="Verdana" w:cs="Arial"/>
          <w:spacing w:val="-4"/>
          <w:sz w:val="16"/>
          <w:szCs w:val="16"/>
        </w:rPr>
        <w:t xml:space="preserve"> </w:t>
      </w:r>
      <w:r w:rsidRPr="00A60AC8">
        <w:rPr>
          <w:rFonts w:ascii="Verdana" w:hAnsi="Verdana" w:cs="Arial"/>
          <w:sz w:val="16"/>
          <w:szCs w:val="16"/>
        </w:rPr>
        <w:t>haberse</w:t>
      </w:r>
      <w:r w:rsidRPr="00A60AC8">
        <w:rPr>
          <w:rFonts w:ascii="Verdana" w:hAnsi="Verdana" w:cs="Arial"/>
          <w:spacing w:val="-4"/>
          <w:sz w:val="16"/>
          <w:szCs w:val="16"/>
        </w:rPr>
        <w:t xml:space="preserve"> </w:t>
      </w:r>
      <w:r w:rsidRPr="00A60AC8">
        <w:rPr>
          <w:rFonts w:ascii="Verdana" w:hAnsi="Verdana" w:cs="Arial"/>
          <w:sz w:val="16"/>
          <w:szCs w:val="16"/>
        </w:rPr>
        <w:t>adoptado</w:t>
      </w:r>
      <w:r w:rsidRPr="00A60AC8">
        <w:rPr>
          <w:rFonts w:ascii="Verdana" w:hAnsi="Verdana" w:cs="Arial"/>
          <w:spacing w:val="-4"/>
          <w:sz w:val="16"/>
          <w:szCs w:val="16"/>
        </w:rPr>
        <w:t xml:space="preserve"> </w:t>
      </w:r>
      <w:r w:rsidRPr="00A60AC8">
        <w:rPr>
          <w:rFonts w:ascii="Verdana" w:hAnsi="Verdana" w:cs="Arial"/>
          <w:sz w:val="16"/>
          <w:szCs w:val="16"/>
        </w:rPr>
        <w:t>una</w:t>
      </w:r>
      <w:r w:rsidRPr="00A60AC8">
        <w:rPr>
          <w:rFonts w:ascii="Verdana" w:hAnsi="Verdana" w:cs="Arial"/>
          <w:spacing w:val="-4"/>
          <w:sz w:val="16"/>
          <w:szCs w:val="16"/>
        </w:rPr>
        <w:t xml:space="preserve"> </w:t>
      </w:r>
      <w:r w:rsidRPr="00A60AC8">
        <w:rPr>
          <w:rFonts w:ascii="Verdana" w:hAnsi="Verdana" w:cs="Arial"/>
          <w:sz w:val="16"/>
          <w:szCs w:val="16"/>
        </w:rPr>
        <w:t>decisión</w:t>
      </w:r>
      <w:r w:rsidRPr="00A60AC8">
        <w:rPr>
          <w:rFonts w:ascii="Verdana" w:hAnsi="Verdana" w:cs="Arial"/>
          <w:spacing w:val="-4"/>
          <w:sz w:val="16"/>
          <w:szCs w:val="16"/>
        </w:rPr>
        <w:t xml:space="preserve"> </w:t>
      </w:r>
      <w:r w:rsidRPr="00A60AC8">
        <w:rPr>
          <w:rFonts w:ascii="Verdana" w:hAnsi="Verdana" w:cs="Arial"/>
          <w:sz w:val="16"/>
          <w:szCs w:val="16"/>
        </w:rPr>
        <w:t>en</w:t>
      </w:r>
      <w:r w:rsidRPr="00A60AC8">
        <w:rPr>
          <w:rFonts w:ascii="Verdana" w:hAnsi="Verdana" w:cs="Arial"/>
          <w:spacing w:val="-4"/>
          <w:sz w:val="16"/>
          <w:szCs w:val="16"/>
        </w:rPr>
        <w:t xml:space="preserve"> </w:t>
      </w:r>
      <w:r w:rsidRPr="00A60AC8">
        <w:rPr>
          <w:rFonts w:ascii="Verdana" w:hAnsi="Verdana" w:cs="Arial"/>
          <w:sz w:val="16"/>
          <w:szCs w:val="16"/>
        </w:rPr>
        <w:t>el</w:t>
      </w:r>
      <w:r w:rsidRPr="00A60AC8">
        <w:rPr>
          <w:rFonts w:ascii="Verdana" w:hAnsi="Verdana" w:cs="Arial"/>
          <w:spacing w:val="-4"/>
          <w:sz w:val="16"/>
          <w:szCs w:val="16"/>
        </w:rPr>
        <w:t xml:space="preserve"> </w:t>
      </w:r>
      <w:r w:rsidRPr="00A60AC8">
        <w:rPr>
          <w:rFonts w:ascii="Verdana" w:hAnsi="Verdana" w:cs="Arial"/>
          <w:sz w:val="16"/>
          <w:szCs w:val="16"/>
        </w:rPr>
        <w:t>término</w:t>
      </w:r>
      <w:r w:rsidRPr="00A60AC8">
        <w:rPr>
          <w:rFonts w:ascii="Verdana" w:hAnsi="Verdana" w:cs="Arial"/>
          <w:spacing w:val="-4"/>
          <w:sz w:val="16"/>
          <w:szCs w:val="16"/>
        </w:rPr>
        <w:t xml:space="preserve"> </w:t>
      </w:r>
      <w:r w:rsidRPr="00A60AC8">
        <w:rPr>
          <w:rFonts w:ascii="Verdana" w:hAnsi="Verdana" w:cs="Arial"/>
          <w:sz w:val="16"/>
          <w:szCs w:val="16"/>
        </w:rPr>
        <w:t>anterior,</w:t>
      </w:r>
      <w:r w:rsidRPr="00A60AC8">
        <w:rPr>
          <w:rFonts w:ascii="Verdana" w:hAnsi="Verdana" w:cs="Arial"/>
          <w:spacing w:val="-4"/>
          <w:sz w:val="16"/>
          <w:szCs w:val="16"/>
        </w:rPr>
        <w:t xml:space="preserve"> </w:t>
      </w:r>
      <w:r w:rsidRPr="00A60AC8">
        <w:rPr>
          <w:rFonts w:ascii="Verdana" w:hAnsi="Verdana" w:cs="Arial"/>
          <w:sz w:val="16"/>
          <w:szCs w:val="16"/>
        </w:rPr>
        <w:t>la</w:t>
      </w:r>
      <w:r w:rsidRPr="00A60AC8">
        <w:rPr>
          <w:rFonts w:ascii="Verdana" w:hAnsi="Verdana" w:cs="Arial"/>
          <w:spacing w:val="-4"/>
          <w:sz w:val="16"/>
          <w:szCs w:val="16"/>
        </w:rPr>
        <w:t xml:space="preserve"> </w:t>
      </w:r>
      <w:r w:rsidRPr="00A60AC8">
        <w:rPr>
          <w:rFonts w:ascii="Verdana" w:hAnsi="Verdana" w:cs="Arial"/>
          <w:sz w:val="16"/>
          <w:szCs w:val="16"/>
        </w:rPr>
        <w:t>entidad</w:t>
      </w:r>
      <w:r w:rsidRPr="00A60AC8">
        <w:rPr>
          <w:rFonts w:ascii="Verdana" w:hAnsi="Verdana" w:cs="Arial"/>
          <w:spacing w:val="-4"/>
          <w:sz w:val="16"/>
          <w:szCs w:val="16"/>
        </w:rPr>
        <w:t xml:space="preserve"> </w:t>
      </w:r>
      <w:r w:rsidRPr="00A60AC8">
        <w:rPr>
          <w:rFonts w:ascii="Verdana" w:hAnsi="Verdana" w:cs="Arial"/>
          <w:sz w:val="16"/>
          <w:szCs w:val="16"/>
        </w:rPr>
        <w:t>reanudará</w:t>
      </w:r>
      <w:r w:rsidRPr="00A60AC8">
        <w:rPr>
          <w:rFonts w:ascii="Verdana" w:hAnsi="Verdana" w:cs="Arial"/>
          <w:spacing w:val="-4"/>
          <w:sz w:val="16"/>
          <w:szCs w:val="16"/>
        </w:rPr>
        <w:t xml:space="preserve"> </w:t>
      </w:r>
      <w:r w:rsidRPr="00A60AC8">
        <w:rPr>
          <w:rFonts w:ascii="Verdana" w:hAnsi="Verdana" w:cs="Arial"/>
          <w:sz w:val="16"/>
          <w:szCs w:val="16"/>
        </w:rPr>
        <w:t>el</w:t>
      </w:r>
      <w:r w:rsidRPr="00A60AC8">
        <w:rPr>
          <w:rFonts w:ascii="Verdana" w:hAnsi="Verdana" w:cs="Arial"/>
          <w:spacing w:val="-4"/>
          <w:sz w:val="16"/>
          <w:szCs w:val="16"/>
        </w:rPr>
        <w:t xml:space="preserve"> </w:t>
      </w:r>
      <w:r w:rsidRPr="00A60AC8">
        <w:rPr>
          <w:rFonts w:ascii="Verdana" w:hAnsi="Verdana" w:cs="Arial"/>
          <w:sz w:val="16"/>
          <w:szCs w:val="16"/>
        </w:rPr>
        <w:t>proceso</w:t>
      </w:r>
      <w:r w:rsidRPr="00A60AC8">
        <w:rPr>
          <w:rFonts w:ascii="Verdana" w:hAnsi="Verdana" w:cs="Arial"/>
          <w:spacing w:val="-4"/>
          <w:sz w:val="16"/>
          <w:szCs w:val="16"/>
        </w:rPr>
        <w:t xml:space="preserve"> </w:t>
      </w:r>
      <w:r w:rsidRPr="00A60AC8">
        <w:rPr>
          <w:rFonts w:ascii="Verdana" w:hAnsi="Verdana" w:cs="Arial"/>
          <w:sz w:val="16"/>
          <w:szCs w:val="16"/>
        </w:rPr>
        <w:t>de</w:t>
      </w:r>
      <w:r w:rsidRPr="00A60AC8">
        <w:rPr>
          <w:rFonts w:ascii="Verdana" w:hAnsi="Verdana" w:cs="Arial"/>
          <w:spacing w:val="1"/>
          <w:sz w:val="16"/>
          <w:szCs w:val="16"/>
        </w:rPr>
        <w:t xml:space="preserve"> </w:t>
      </w:r>
      <w:r w:rsidRPr="00A60AC8">
        <w:rPr>
          <w:rFonts w:ascii="Verdana" w:hAnsi="Verdana" w:cs="Arial"/>
          <w:sz w:val="16"/>
          <w:szCs w:val="16"/>
        </w:rPr>
        <w:t>selección</w:t>
      </w:r>
      <w:r w:rsidRPr="00A60AC8">
        <w:rPr>
          <w:rFonts w:ascii="Verdana" w:hAnsi="Verdana" w:cs="Arial"/>
          <w:spacing w:val="-2"/>
          <w:sz w:val="16"/>
          <w:szCs w:val="16"/>
        </w:rPr>
        <w:t xml:space="preserve"> </w:t>
      </w:r>
      <w:r w:rsidRPr="00A60AC8">
        <w:rPr>
          <w:rFonts w:ascii="Verdana" w:hAnsi="Verdana" w:cs="Arial"/>
          <w:sz w:val="16"/>
          <w:szCs w:val="16"/>
        </w:rPr>
        <w:t>de</w:t>
      </w:r>
      <w:r w:rsidRPr="00A60AC8">
        <w:rPr>
          <w:rFonts w:ascii="Verdana" w:hAnsi="Verdana" w:cs="Arial"/>
          <w:spacing w:val="-1"/>
          <w:sz w:val="16"/>
          <w:szCs w:val="16"/>
        </w:rPr>
        <w:t xml:space="preserve"> </w:t>
      </w:r>
      <w:r w:rsidRPr="00A60AC8">
        <w:rPr>
          <w:rFonts w:ascii="Verdana" w:hAnsi="Verdana" w:cs="Arial"/>
          <w:sz w:val="16"/>
          <w:szCs w:val="16"/>
        </w:rPr>
        <w:t>acuerdo</w:t>
      </w:r>
      <w:r w:rsidRPr="00A60AC8">
        <w:rPr>
          <w:rFonts w:ascii="Verdana" w:hAnsi="Verdana" w:cs="Arial"/>
          <w:spacing w:val="-1"/>
          <w:sz w:val="16"/>
          <w:szCs w:val="16"/>
        </w:rPr>
        <w:t xml:space="preserve"> </w:t>
      </w:r>
      <w:r w:rsidRPr="00A60AC8">
        <w:rPr>
          <w:rFonts w:ascii="Verdana" w:hAnsi="Verdana" w:cs="Arial"/>
          <w:sz w:val="16"/>
          <w:szCs w:val="16"/>
        </w:rPr>
        <w:t>con</w:t>
      </w:r>
      <w:r w:rsidRPr="00A60AC8">
        <w:rPr>
          <w:rFonts w:ascii="Verdana" w:hAnsi="Verdana" w:cs="Arial"/>
          <w:spacing w:val="-1"/>
          <w:sz w:val="16"/>
          <w:szCs w:val="16"/>
        </w:rPr>
        <w:t xml:space="preserve"> </w:t>
      </w:r>
      <w:r w:rsidRPr="00A60AC8">
        <w:rPr>
          <w:rFonts w:ascii="Verdana" w:hAnsi="Verdana" w:cs="Arial"/>
          <w:sz w:val="16"/>
          <w:szCs w:val="16"/>
        </w:rPr>
        <w:t>la</w:t>
      </w:r>
      <w:r w:rsidRPr="00A60AC8">
        <w:rPr>
          <w:rFonts w:ascii="Verdana" w:hAnsi="Verdana" w:cs="Arial"/>
          <w:spacing w:val="-1"/>
          <w:sz w:val="16"/>
          <w:szCs w:val="16"/>
        </w:rPr>
        <w:t xml:space="preserve"> </w:t>
      </w:r>
      <w:r w:rsidRPr="00A60AC8">
        <w:rPr>
          <w:rFonts w:ascii="Verdana" w:hAnsi="Verdana" w:cs="Arial"/>
          <w:sz w:val="16"/>
          <w:szCs w:val="16"/>
        </w:rPr>
        <w:t>información</w:t>
      </w:r>
      <w:r w:rsidRPr="00A60AC8">
        <w:rPr>
          <w:rFonts w:ascii="Verdana" w:hAnsi="Verdana" w:cs="Arial"/>
          <w:spacing w:val="-1"/>
          <w:sz w:val="16"/>
          <w:szCs w:val="16"/>
        </w:rPr>
        <w:t xml:space="preserve"> </w:t>
      </w:r>
      <w:r w:rsidRPr="00A60AC8">
        <w:rPr>
          <w:rFonts w:ascii="Verdana" w:hAnsi="Verdana" w:cs="Arial"/>
          <w:sz w:val="16"/>
          <w:szCs w:val="16"/>
        </w:rPr>
        <w:t>certificada</w:t>
      </w:r>
      <w:r w:rsidRPr="00A60AC8">
        <w:rPr>
          <w:rFonts w:ascii="Verdana" w:hAnsi="Verdana" w:cs="Arial"/>
          <w:spacing w:val="-1"/>
          <w:sz w:val="16"/>
          <w:szCs w:val="16"/>
        </w:rPr>
        <w:t xml:space="preserve"> </w:t>
      </w:r>
      <w:r w:rsidRPr="00A60AC8">
        <w:rPr>
          <w:rFonts w:ascii="Verdana" w:hAnsi="Verdana" w:cs="Arial"/>
          <w:sz w:val="16"/>
          <w:szCs w:val="16"/>
        </w:rPr>
        <w:t>en</w:t>
      </w:r>
      <w:r w:rsidRPr="00A60AC8">
        <w:rPr>
          <w:rFonts w:ascii="Verdana" w:hAnsi="Verdana" w:cs="Arial"/>
          <w:spacing w:val="-2"/>
          <w:sz w:val="16"/>
          <w:szCs w:val="16"/>
        </w:rPr>
        <w:t xml:space="preserve"> </w:t>
      </w:r>
      <w:r w:rsidRPr="00A60AC8">
        <w:rPr>
          <w:rFonts w:ascii="Verdana" w:hAnsi="Verdana" w:cs="Arial"/>
          <w:sz w:val="16"/>
          <w:szCs w:val="16"/>
        </w:rPr>
        <w:t>el</w:t>
      </w:r>
      <w:r w:rsidRPr="00A60AC8">
        <w:rPr>
          <w:rFonts w:ascii="Verdana" w:hAnsi="Verdana" w:cs="Arial"/>
          <w:spacing w:val="-1"/>
          <w:sz w:val="16"/>
          <w:szCs w:val="16"/>
        </w:rPr>
        <w:t xml:space="preserve"> </w:t>
      </w:r>
      <w:r w:rsidRPr="00A60AC8">
        <w:rPr>
          <w:rFonts w:ascii="Verdana" w:hAnsi="Verdana" w:cs="Arial"/>
          <w:sz w:val="16"/>
          <w:szCs w:val="16"/>
        </w:rPr>
        <w:t>RUP.</w:t>
      </w:r>
    </w:p>
    <w:p w14:paraId="6F0FCEDB" w14:textId="77777777" w:rsidR="00AB1CCC" w:rsidRPr="00A60AC8" w:rsidRDefault="00AB1CCC" w:rsidP="00AB1CCC">
      <w:pPr>
        <w:spacing w:after="0" w:line="240" w:lineRule="auto"/>
        <w:ind w:firstLine="708"/>
        <w:contextualSpacing/>
        <w:jc w:val="both"/>
        <w:rPr>
          <w:rFonts w:ascii="Verdana" w:hAnsi="Verdana" w:cs="Arial"/>
          <w:sz w:val="16"/>
          <w:szCs w:val="16"/>
        </w:rPr>
      </w:pPr>
      <w:r w:rsidRPr="00A60AC8">
        <w:rPr>
          <w:rFonts w:ascii="Verdana" w:hAnsi="Verdana" w:cs="Arial"/>
          <w:sz w:val="16"/>
          <w:szCs w:val="16"/>
        </w:rPr>
        <w:t>En el evento en que la Cámara de Comercio establezca la existencia de graves inconsistencias se le cancelará la inscripción en el registro</w:t>
      </w:r>
      <w:r w:rsidRPr="00A60AC8">
        <w:rPr>
          <w:rFonts w:ascii="Verdana" w:hAnsi="Verdana" w:cs="Arial"/>
          <w:spacing w:val="1"/>
          <w:sz w:val="16"/>
          <w:szCs w:val="16"/>
        </w:rPr>
        <w:t xml:space="preserve"> </w:t>
      </w:r>
      <w:r w:rsidRPr="00A60AC8">
        <w:rPr>
          <w:rFonts w:ascii="Verdana" w:hAnsi="Verdana" w:cs="Arial"/>
          <w:sz w:val="16"/>
          <w:szCs w:val="16"/>
        </w:rPr>
        <w:t>quedando en tal caso inhabilitado para contratar con las entidades estatales por el término de cinco (5) años, sin perjuicio de las acciones penales a que haya</w:t>
      </w:r>
      <w:r w:rsidRPr="00A60AC8">
        <w:rPr>
          <w:rFonts w:ascii="Verdana" w:hAnsi="Verdana" w:cs="Arial"/>
          <w:spacing w:val="1"/>
          <w:sz w:val="16"/>
          <w:szCs w:val="16"/>
        </w:rPr>
        <w:t xml:space="preserve"> </w:t>
      </w:r>
      <w:r w:rsidRPr="00A60AC8">
        <w:rPr>
          <w:rFonts w:ascii="Verdana" w:hAnsi="Verdana" w:cs="Arial"/>
          <w:sz w:val="16"/>
          <w:szCs w:val="16"/>
        </w:rPr>
        <w:t>lugar.</w:t>
      </w:r>
      <w:r w:rsidRPr="00A60AC8">
        <w:rPr>
          <w:rFonts w:ascii="Verdana" w:hAnsi="Verdana" w:cs="Arial"/>
          <w:spacing w:val="-1"/>
          <w:sz w:val="16"/>
          <w:szCs w:val="16"/>
        </w:rPr>
        <w:t xml:space="preserve"> </w:t>
      </w:r>
      <w:r w:rsidRPr="00A60AC8">
        <w:rPr>
          <w:rFonts w:ascii="Verdana" w:hAnsi="Verdana" w:cs="Arial"/>
          <w:sz w:val="16"/>
          <w:szCs w:val="16"/>
        </w:rPr>
        <w:t>En</w:t>
      </w:r>
      <w:r w:rsidRPr="00A60AC8">
        <w:rPr>
          <w:rFonts w:ascii="Verdana" w:hAnsi="Verdana" w:cs="Arial"/>
          <w:spacing w:val="-1"/>
          <w:sz w:val="16"/>
          <w:szCs w:val="16"/>
        </w:rPr>
        <w:t xml:space="preserve"> </w:t>
      </w:r>
      <w:r w:rsidRPr="00A60AC8">
        <w:rPr>
          <w:rFonts w:ascii="Verdana" w:hAnsi="Verdana" w:cs="Arial"/>
          <w:sz w:val="16"/>
          <w:szCs w:val="16"/>
        </w:rPr>
        <w:t>caso</w:t>
      </w:r>
      <w:r w:rsidRPr="00A60AC8">
        <w:rPr>
          <w:rFonts w:ascii="Verdana" w:hAnsi="Verdana" w:cs="Arial"/>
          <w:spacing w:val="-1"/>
          <w:sz w:val="16"/>
          <w:szCs w:val="16"/>
        </w:rPr>
        <w:t xml:space="preserve"> </w:t>
      </w:r>
      <w:r w:rsidRPr="00A60AC8">
        <w:rPr>
          <w:rFonts w:ascii="Verdana" w:hAnsi="Verdana" w:cs="Arial"/>
          <w:sz w:val="16"/>
          <w:szCs w:val="16"/>
        </w:rPr>
        <w:t>de</w:t>
      </w:r>
      <w:r w:rsidRPr="00A60AC8">
        <w:rPr>
          <w:rFonts w:ascii="Verdana" w:hAnsi="Verdana" w:cs="Arial"/>
          <w:spacing w:val="-1"/>
          <w:sz w:val="16"/>
          <w:szCs w:val="16"/>
        </w:rPr>
        <w:t xml:space="preserve"> </w:t>
      </w:r>
      <w:r w:rsidRPr="00A60AC8">
        <w:rPr>
          <w:rFonts w:ascii="Verdana" w:hAnsi="Verdana" w:cs="Arial"/>
          <w:sz w:val="16"/>
          <w:szCs w:val="16"/>
        </w:rPr>
        <w:t>reincidencia</w:t>
      </w:r>
      <w:r w:rsidRPr="00A60AC8">
        <w:rPr>
          <w:rFonts w:ascii="Verdana" w:hAnsi="Verdana" w:cs="Arial"/>
          <w:spacing w:val="-1"/>
          <w:sz w:val="16"/>
          <w:szCs w:val="16"/>
        </w:rPr>
        <w:t xml:space="preserve"> </w:t>
      </w:r>
      <w:r w:rsidRPr="00A60AC8">
        <w:rPr>
          <w:rFonts w:ascii="Verdana" w:hAnsi="Verdana" w:cs="Arial"/>
          <w:sz w:val="16"/>
          <w:szCs w:val="16"/>
        </w:rPr>
        <w:t>la</w:t>
      </w:r>
      <w:r w:rsidRPr="00A60AC8">
        <w:rPr>
          <w:rFonts w:ascii="Verdana" w:hAnsi="Verdana" w:cs="Arial"/>
          <w:spacing w:val="-2"/>
          <w:sz w:val="16"/>
          <w:szCs w:val="16"/>
        </w:rPr>
        <w:t xml:space="preserve"> </w:t>
      </w:r>
      <w:r w:rsidRPr="00A60AC8">
        <w:rPr>
          <w:rFonts w:ascii="Verdana" w:hAnsi="Verdana" w:cs="Arial"/>
          <w:sz w:val="16"/>
          <w:szCs w:val="16"/>
        </w:rPr>
        <w:t>inhabilidad</w:t>
      </w:r>
      <w:r w:rsidRPr="00A60AC8">
        <w:rPr>
          <w:rFonts w:ascii="Verdana" w:hAnsi="Verdana" w:cs="Arial"/>
          <w:spacing w:val="-1"/>
          <w:sz w:val="16"/>
          <w:szCs w:val="16"/>
        </w:rPr>
        <w:t xml:space="preserve"> </w:t>
      </w:r>
      <w:r w:rsidRPr="00A60AC8">
        <w:rPr>
          <w:rFonts w:ascii="Verdana" w:hAnsi="Verdana" w:cs="Arial"/>
          <w:sz w:val="16"/>
          <w:szCs w:val="16"/>
        </w:rPr>
        <w:t>será</w:t>
      </w:r>
      <w:r w:rsidRPr="00A60AC8">
        <w:rPr>
          <w:rFonts w:ascii="Verdana" w:hAnsi="Verdana" w:cs="Arial"/>
          <w:spacing w:val="-1"/>
          <w:sz w:val="16"/>
          <w:szCs w:val="16"/>
        </w:rPr>
        <w:t xml:space="preserve"> </w:t>
      </w:r>
      <w:r w:rsidRPr="00A60AC8">
        <w:rPr>
          <w:rFonts w:ascii="Verdana" w:hAnsi="Verdana" w:cs="Arial"/>
          <w:sz w:val="16"/>
          <w:szCs w:val="16"/>
        </w:rPr>
        <w:t>permanente.</w:t>
      </w:r>
    </w:p>
    <w:p w14:paraId="4C7F9374" w14:textId="77777777" w:rsidR="00AB1CCC" w:rsidRPr="00A60AC8" w:rsidRDefault="00AB1CCC" w:rsidP="00AB1CCC">
      <w:pPr>
        <w:spacing w:after="0" w:line="240" w:lineRule="auto"/>
        <w:ind w:firstLine="708"/>
        <w:contextualSpacing/>
        <w:jc w:val="both"/>
        <w:rPr>
          <w:rFonts w:ascii="Verdana" w:hAnsi="Verdana" w:cs="Arial"/>
          <w:sz w:val="16"/>
          <w:szCs w:val="16"/>
        </w:rPr>
      </w:pPr>
      <w:r w:rsidRPr="00A60AC8">
        <w:rPr>
          <w:rFonts w:ascii="Verdana" w:hAnsi="Verdana" w:cs="Arial"/>
          <w:sz w:val="16"/>
          <w:szCs w:val="16"/>
        </w:rPr>
        <w:t>Las</w:t>
      </w:r>
      <w:r w:rsidRPr="00A60AC8">
        <w:rPr>
          <w:rFonts w:ascii="Verdana" w:hAnsi="Verdana" w:cs="Arial"/>
          <w:spacing w:val="-8"/>
          <w:sz w:val="16"/>
          <w:szCs w:val="16"/>
        </w:rPr>
        <w:t xml:space="preserve"> </w:t>
      </w:r>
      <w:r w:rsidRPr="00A60AC8">
        <w:rPr>
          <w:rFonts w:ascii="Verdana" w:hAnsi="Verdana" w:cs="Arial"/>
          <w:sz w:val="16"/>
          <w:szCs w:val="16"/>
        </w:rPr>
        <w:t>mismas</w:t>
      </w:r>
      <w:r w:rsidRPr="00A60AC8">
        <w:rPr>
          <w:rFonts w:ascii="Verdana" w:hAnsi="Verdana" w:cs="Arial"/>
          <w:spacing w:val="-7"/>
          <w:sz w:val="16"/>
          <w:szCs w:val="16"/>
        </w:rPr>
        <w:t xml:space="preserve"> </w:t>
      </w:r>
      <w:r w:rsidRPr="00A60AC8">
        <w:rPr>
          <w:rFonts w:ascii="Verdana" w:hAnsi="Verdana" w:cs="Arial"/>
          <w:sz w:val="16"/>
          <w:szCs w:val="16"/>
        </w:rPr>
        <w:t>sanciones</w:t>
      </w:r>
      <w:r w:rsidRPr="00A60AC8">
        <w:rPr>
          <w:rFonts w:ascii="Verdana" w:hAnsi="Verdana" w:cs="Arial"/>
          <w:spacing w:val="-7"/>
          <w:sz w:val="16"/>
          <w:szCs w:val="16"/>
        </w:rPr>
        <w:t xml:space="preserve"> </w:t>
      </w:r>
      <w:r w:rsidRPr="00A60AC8">
        <w:rPr>
          <w:rFonts w:ascii="Verdana" w:hAnsi="Verdana" w:cs="Arial"/>
          <w:sz w:val="16"/>
          <w:szCs w:val="16"/>
        </w:rPr>
        <w:t>previstas</w:t>
      </w:r>
      <w:r w:rsidRPr="00A60AC8">
        <w:rPr>
          <w:rFonts w:ascii="Verdana" w:hAnsi="Verdana" w:cs="Arial"/>
          <w:spacing w:val="-7"/>
          <w:sz w:val="16"/>
          <w:szCs w:val="16"/>
        </w:rPr>
        <w:t xml:space="preserve"> </w:t>
      </w:r>
      <w:r w:rsidRPr="00A60AC8">
        <w:rPr>
          <w:rFonts w:ascii="Verdana" w:hAnsi="Verdana" w:cs="Arial"/>
          <w:sz w:val="16"/>
          <w:szCs w:val="16"/>
        </w:rPr>
        <w:t>en</w:t>
      </w:r>
      <w:r w:rsidRPr="00A60AC8">
        <w:rPr>
          <w:rFonts w:ascii="Verdana" w:hAnsi="Verdana" w:cs="Arial"/>
          <w:spacing w:val="-8"/>
          <w:sz w:val="16"/>
          <w:szCs w:val="16"/>
        </w:rPr>
        <w:t xml:space="preserve"> </w:t>
      </w:r>
      <w:r w:rsidRPr="00A60AC8">
        <w:rPr>
          <w:rFonts w:ascii="Verdana" w:hAnsi="Verdana" w:cs="Arial"/>
          <w:sz w:val="16"/>
          <w:szCs w:val="16"/>
        </w:rPr>
        <w:t>el</w:t>
      </w:r>
      <w:r w:rsidRPr="00A60AC8">
        <w:rPr>
          <w:rFonts w:ascii="Verdana" w:hAnsi="Verdana" w:cs="Arial"/>
          <w:spacing w:val="-7"/>
          <w:sz w:val="16"/>
          <w:szCs w:val="16"/>
        </w:rPr>
        <w:t xml:space="preserve"> </w:t>
      </w:r>
      <w:r w:rsidRPr="00A60AC8">
        <w:rPr>
          <w:rFonts w:ascii="Verdana" w:hAnsi="Verdana" w:cs="Arial"/>
          <w:sz w:val="16"/>
          <w:szCs w:val="16"/>
        </w:rPr>
        <w:t>inciso</w:t>
      </w:r>
      <w:r w:rsidRPr="00A60AC8">
        <w:rPr>
          <w:rFonts w:ascii="Verdana" w:hAnsi="Verdana" w:cs="Arial"/>
          <w:spacing w:val="-7"/>
          <w:sz w:val="16"/>
          <w:szCs w:val="16"/>
        </w:rPr>
        <w:t xml:space="preserve"> </w:t>
      </w:r>
      <w:r w:rsidRPr="00A60AC8">
        <w:rPr>
          <w:rFonts w:ascii="Verdana" w:hAnsi="Verdana" w:cs="Arial"/>
          <w:sz w:val="16"/>
          <w:szCs w:val="16"/>
        </w:rPr>
        <w:t>anterior</w:t>
      </w:r>
      <w:r w:rsidRPr="00A60AC8">
        <w:rPr>
          <w:rFonts w:ascii="Verdana" w:hAnsi="Verdana" w:cs="Arial"/>
          <w:spacing w:val="-7"/>
          <w:sz w:val="16"/>
          <w:szCs w:val="16"/>
        </w:rPr>
        <w:t xml:space="preserve"> </w:t>
      </w:r>
      <w:r w:rsidRPr="00A60AC8">
        <w:rPr>
          <w:rFonts w:ascii="Verdana" w:hAnsi="Verdana" w:cs="Arial"/>
          <w:sz w:val="16"/>
          <w:szCs w:val="16"/>
        </w:rPr>
        <w:t>se</w:t>
      </w:r>
      <w:r w:rsidRPr="00A60AC8">
        <w:rPr>
          <w:rFonts w:ascii="Verdana" w:hAnsi="Verdana" w:cs="Arial"/>
          <w:spacing w:val="-7"/>
          <w:sz w:val="16"/>
          <w:szCs w:val="16"/>
        </w:rPr>
        <w:t xml:space="preserve"> </w:t>
      </w:r>
      <w:r w:rsidRPr="00A60AC8">
        <w:rPr>
          <w:rFonts w:ascii="Verdana" w:hAnsi="Verdana" w:cs="Arial"/>
          <w:sz w:val="16"/>
          <w:szCs w:val="16"/>
        </w:rPr>
        <w:t>predicarán</w:t>
      </w:r>
      <w:r w:rsidRPr="00A60AC8">
        <w:rPr>
          <w:rFonts w:ascii="Verdana" w:hAnsi="Verdana" w:cs="Arial"/>
          <w:spacing w:val="-8"/>
          <w:sz w:val="16"/>
          <w:szCs w:val="16"/>
        </w:rPr>
        <w:t xml:space="preserve"> </w:t>
      </w:r>
      <w:r w:rsidRPr="00A60AC8">
        <w:rPr>
          <w:rFonts w:ascii="Verdana" w:hAnsi="Verdana" w:cs="Arial"/>
          <w:sz w:val="16"/>
          <w:szCs w:val="16"/>
        </w:rPr>
        <w:t>en</w:t>
      </w:r>
      <w:r w:rsidRPr="00A60AC8">
        <w:rPr>
          <w:rFonts w:ascii="Verdana" w:hAnsi="Verdana" w:cs="Arial"/>
          <w:spacing w:val="-7"/>
          <w:sz w:val="16"/>
          <w:szCs w:val="16"/>
        </w:rPr>
        <w:t xml:space="preserve"> </w:t>
      </w:r>
      <w:r w:rsidRPr="00A60AC8">
        <w:rPr>
          <w:rFonts w:ascii="Verdana" w:hAnsi="Verdana" w:cs="Arial"/>
          <w:sz w:val="16"/>
          <w:szCs w:val="16"/>
        </w:rPr>
        <w:t>el</w:t>
      </w:r>
      <w:r w:rsidRPr="00A60AC8">
        <w:rPr>
          <w:rFonts w:ascii="Verdana" w:hAnsi="Verdana" w:cs="Arial"/>
          <w:spacing w:val="-7"/>
          <w:sz w:val="16"/>
          <w:szCs w:val="16"/>
        </w:rPr>
        <w:t xml:space="preserve"> </w:t>
      </w:r>
      <w:r w:rsidRPr="00A60AC8">
        <w:rPr>
          <w:rFonts w:ascii="Verdana" w:hAnsi="Verdana" w:cs="Arial"/>
          <w:sz w:val="16"/>
          <w:szCs w:val="16"/>
        </w:rPr>
        <w:t>evento</w:t>
      </w:r>
      <w:r w:rsidRPr="00A60AC8">
        <w:rPr>
          <w:rFonts w:ascii="Verdana" w:hAnsi="Verdana" w:cs="Arial"/>
          <w:spacing w:val="-7"/>
          <w:sz w:val="16"/>
          <w:szCs w:val="16"/>
        </w:rPr>
        <w:t xml:space="preserve"> </w:t>
      </w:r>
      <w:r w:rsidRPr="00A60AC8">
        <w:rPr>
          <w:rFonts w:ascii="Verdana" w:hAnsi="Verdana" w:cs="Arial"/>
          <w:sz w:val="16"/>
          <w:szCs w:val="16"/>
        </w:rPr>
        <w:t>en</w:t>
      </w:r>
      <w:r w:rsidRPr="00A60AC8">
        <w:rPr>
          <w:rFonts w:ascii="Verdana" w:hAnsi="Verdana" w:cs="Arial"/>
          <w:spacing w:val="-8"/>
          <w:sz w:val="16"/>
          <w:szCs w:val="16"/>
        </w:rPr>
        <w:t xml:space="preserve"> </w:t>
      </w:r>
      <w:r w:rsidRPr="00A60AC8">
        <w:rPr>
          <w:rFonts w:ascii="Verdana" w:hAnsi="Verdana" w:cs="Arial"/>
          <w:sz w:val="16"/>
          <w:szCs w:val="16"/>
        </w:rPr>
        <w:t>que</w:t>
      </w:r>
      <w:r w:rsidRPr="00A60AC8">
        <w:rPr>
          <w:rFonts w:ascii="Verdana" w:hAnsi="Verdana" w:cs="Arial"/>
          <w:spacing w:val="-7"/>
          <w:sz w:val="16"/>
          <w:szCs w:val="16"/>
        </w:rPr>
        <w:t xml:space="preserve"> </w:t>
      </w:r>
      <w:r w:rsidRPr="00A60AC8">
        <w:rPr>
          <w:rFonts w:ascii="Verdana" w:hAnsi="Verdana" w:cs="Arial"/>
          <w:sz w:val="16"/>
          <w:szCs w:val="16"/>
        </w:rPr>
        <w:t>el</w:t>
      </w:r>
      <w:r w:rsidRPr="00A60AC8">
        <w:rPr>
          <w:rFonts w:ascii="Verdana" w:hAnsi="Verdana" w:cs="Arial"/>
          <w:spacing w:val="-7"/>
          <w:sz w:val="16"/>
          <w:szCs w:val="16"/>
        </w:rPr>
        <w:t xml:space="preserve"> </w:t>
      </w:r>
      <w:r w:rsidRPr="00A60AC8">
        <w:rPr>
          <w:rFonts w:ascii="Verdana" w:hAnsi="Verdana" w:cs="Arial"/>
          <w:sz w:val="16"/>
          <w:szCs w:val="16"/>
        </w:rPr>
        <w:t>Juez</w:t>
      </w:r>
      <w:r w:rsidRPr="00A60AC8">
        <w:rPr>
          <w:rFonts w:ascii="Verdana" w:hAnsi="Verdana" w:cs="Arial"/>
          <w:spacing w:val="-7"/>
          <w:sz w:val="16"/>
          <w:szCs w:val="16"/>
        </w:rPr>
        <w:t xml:space="preserve"> </w:t>
      </w:r>
      <w:r w:rsidRPr="00A60AC8">
        <w:rPr>
          <w:rFonts w:ascii="Verdana" w:hAnsi="Verdana" w:cs="Arial"/>
          <w:sz w:val="16"/>
          <w:szCs w:val="16"/>
        </w:rPr>
        <w:t>de</w:t>
      </w:r>
      <w:r w:rsidRPr="00A60AC8">
        <w:rPr>
          <w:rFonts w:ascii="Verdana" w:hAnsi="Verdana" w:cs="Arial"/>
          <w:spacing w:val="-7"/>
          <w:sz w:val="16"/>
          <w:szCs w:val="16"/>
        </w:rPr>
        <w:t xml:space="preserve"> </w:t>
      </w:r>
      <w:r w:rsidRPr="00A60AC8">
        <w:rPr>
          <w:rFonts w:ascii="Verdana" w:hAnsi="Verdana" w:cs="Arial"/>
          <w:sz w:val="16"/>
          <w:szCs w:val="16"/>
        </w:rPr>
        <w:t>lo</w:t>
      </w:r>
      <w:r w:rsidRPr="00A60AC8">
        <w:rPr>
          <w:rFonts w:ascii="Verdana" w:hAnsi="Verdana" w:cs="Arial"/>
          <w:spacing w:val="-8"/>
          <w:sz w:val="16"/>
          <w:szCs w:val="16"/>
        </w:rPr>
        <w:t xml:space="preserve"> </w:t>
      </w:r>
      <w:r w:rsidRPr="00A60AC8">
        <w:rPr>
          <w:rFonts w:ascii="Verdana" w:hAnsi="Verdana" w:cs="Arial"/>
          <w:sz w:val="16"/>
          <w:szCs w:val="16"/>
        </w:rPr>
        <w:t>Contencioso</w:t>
      </w:r>
      <w:r w:rsidRPr="00A60AC8">
        <w:rPr>
          <w:rFonts w:ascii="Verdana" w:hAnsi="Verdana" w:cs="Arial"/>
          <w:spacing w:val="-7"/>
          <w:sz w:val="16"/>
          <w:szCs w:val="16"/>
        </w:rPr>
        <w:t xml:space="preserve"> </w:t>
      </w:r>
      <w:r w:rsidRPr="00A60AC8">
        <w:rPr>
          <w:rFonts w:ascii="Verdana" w:hAnsi="Verdana" w:cs="Arial"/>
          <w:sz w:val="16"/>
          <w:szCs w:val="16"/>
        </w:rPr>
        <w:t>Administrativa</w:t>
      </w:r>
      <w:r w:rsidRPr="00A60AC8">
        <w:rPr>
          <w:rFonts w:ascii="Verdana" w:hAnsi="Verdana" w:cs="Arial"/>
          <w:spacing w:val="-6"/>
          <w:sz w:val="16"/>
          <w:szCs w:val="16"/>
        </w:rPr>
        <w:t xml:space="preserve"> </w:t>
      </w:r>
      <w:r w:rsidRPr="00A60AC8">
        <w:rPr>
          <w:rFonts w:ascii="Verdana" w:hAnsi="Verdana" w:cs="Arial"/>
          <w:sz w:val="16"/>
          <w:szCs w:val="16"/>
        </w:rPr>
        <w:t>declare</w:t>
      </w:r>
      <w:r w:rsidRPr="00A60AC8">
        <w:rPr>
          <w:rFonts w:ascii="Verdana" w:hAnsi="Verdana" w:cs="Arial"/>
          <w:spacing w:val="-7"/>
          <w:sz w:val="16"/>
          <w:szCs w:val="16"/>
        </w:rPr>
        <w:t xml:space="preserve"> </w:t>
      </w:r>
      <w:r w:rsidRPr="00A60AC8">
        <w:rPr>
          <w:rFonts w:ascii="Verdana" w:hAnsi="Verdana" w:cs="Arial"/>
          <w:sz w:val="16"/>
          <w:szCs w:val="16"/>
        </w:rPr>
        <w:t>la</w:t>
      </w:r>
      <w:r w:rsidRPr="00A60AC8">
        <w:rPr>
          <w:rFonts w:ascii="Verdana" w:hAnsi="Verdana" w:cs="Arial"/>
          <w:spacing w:val="-8"/>
          <w:sz w:val="16"/>
          <w:szCs w:val="16"/>
        </w:rPr>
        <w:t xml:space="preserve"> </w:t>
      </w:r>
      <w:r w:rsidRPr="00A60AC8">
        <w:rPr>
          <w:rFonts w:ascii="Verdana" w:hAnsi="Verdana" w:cs="Arial"/>
          <w:sz w:val="16"/>
          <w:szCs w:val="16"/>
        </w:rPr>
        <w:t>nulidad</w:t>
      </w:r>
      <w:r w:rsidRPr="00A60AC8">
        <w:rPr>
          <w:rFonts w:ascii="Verdana" w:hAnsi="Verdana" w:cs="Arial"/>
          <w:spacing w:val="1"/>
          <w:sz w:val="16"/>
          <w:szCs w:val="16"/>
        </w:rPr>
        <w:t xml:space="preserve"> </w:t>
      </w:r>
      <w:r w:rsidRPr="00A60AC8">
        <w:rPr>
          <w:rFonts w:ascii="Verdana" w:hAnsi="Verdana" w:cs="Arial"/>
          <w:sz w:val="16"/>
          <w:szCs w:val="16"/>
        </w:rPr>
        <w:t>del</w:t>
      </w:r>
      <w:r w:rsidRPr="00A60AC8">
        <w:rPr>
          <w:rFonts w:ascii="Verdana" w:hAnsi="Verdana" w:cs="Arial"/>
          <w:spacing w:val="-2"/>
          <w:sz w:val="16"/>
          <w:szCs w:val="16"/>
        </w:rPr>
        <w:t xml:space="preserve"> </w:t>
      </w:r>
      <w:r w:rsidRPr="00A60AC8">
        <w:rPr>
          <w:rFonts w:ascii="Verdana" w:hAnsi="Verdana" w:cs="Arial"/>
          <w:sz w:val="16"/>
          <w:szCs w:val="16"/>
        </w:rPr>
        <w:t>acto</w:t>
      </w:r>
      <w:r w:rsidRPr="00A60AC8">
        <w:rPr>
          <w:rFonts w:ascii="Verdana" w:hAnsi="Verdana" w:cs="Arial"/>
          <w:spacing w:val="-1"/>
          <w:sz w:val="16"/>
          <w:szCs w:val="16"/>
        </w:rPr>
        <w:t xml:space="preserve"> </w:t>
      </w:r>
      <w:r w:rsidRPr="00A60AC8">
        <w:rPr>
          <w:rFonts w:ascii="Verdana" w:hAnsi="Verdana" w:cs="Arial"/>
          <w:sz w:val="16"/>
          <w:szCs w:val="16"/>
        </w:rPr>
        <w:t>de</w:t>
      </w:r>
      <w:r w:rsidRPr="00A60AC8">
        <w:rPr>
          <w:rFonts w:ascii="Verdana" w:hAnsi="Verdana" w:cs="Arial"/>
          <w:spacing w:val="-1"/>
          <w:sz w:val="16"/>
          <w:szCs w:val="16"/>
        </w:rPr>
        <w:t xml:space="preserve"> </w:t>
      </w:r>
      <w:r w:rsidRPr="00A60AC8">
        <w:rPr>
          <w:rFonts w:ascii="Verdana" w:hAnsi="Verdana" w:cs="Arial"/>
          <w:sz w:val="16"/>
          <w:szCs w:val="16"/>
        </w:rPr>
        <w:t>inscripción.</w:t>
      </w:r>
    </w:p>
    <w:p w14:paraId="5548B88F" w14:textId="77777777" w:rsidR="00AB1CCC" w:rsidRPr="00A60AC8" w:rsidRDefault="00AB1CCC" w:rsidP="00AB1CCC">
      <w:pPr>
        <w:spacing w:after="0" w:line="240" w:lineRule="auto"/>
        <w:contextualSpacing/>
        <w:jc w:val="both"/>
        <w:rPr>
          <w:rFonts w:ascii="Verdana" w:hAnsi="Verdana" w:cs="Arial"/>
          <w:sz w:val="16"/>
          <w:szCs w:val="16"/>
        </w:rPr>
      </w:pPr>
      <w:r w:rsidRPr="00A60AC8">
        <w:rPr>
          <w:rFonts w:ascii="Verdana" w:hAnsi="Verdana" w:cs="Arial"/>
          <w:sz w:val="16"/>
          <w:szCs w:val="16"/>
        </w:rPr>
        <w:t>“La</w:t>
      </w:r>
      <w:r w:rsidRPr="00A60AC8">
        <w:rPr>
          <w:rFonts w:ascii="Verdana" w:hAnsi="Verdana" w:cs="Arial"/>
          <w:spacing w:val="-4"/>
          <w:sz w:val="16"/>
          <w:szCs w:val="16"/>
        </w:rPr>
        <w:t xml:space="preserve"> </w:t>
      </w:r>
      <w:r w:rsidRPr="00A60AC8">
        <w:rPr>
          <w:rFonts w:ascii="Verdana" w:hAnsi="Verdana" w:cs="Arial"/>
          <w:sz w:val="16"/>
          <w:szCs w:val="16"/>
        </w:rPr>
        <w:t>información</w:t>
      </w:r>
      <w:r w:rsidRPr="00A60AC8">
        <w:rPr>
          <w:rFonts w:ascii="Verdana" w:hAnsi="Verdana" w:cs="Arial"/>
          <w:spacing w:val="-3"/>
          <w:sz w:val="16"/>
          <w:szCs w:val="16"/>
        </w:rPr>
        <w:t xml:space="preserve"> </w:t>
      </w:r>
      <w:r w:rsidRPr="00A60AC8">
        <w:rPr>
          <w:rFonts w:ascii="Verdana" w:hAnsi="Verdana" w:cs="Arial"/>
          <w:sz w:val="16"/>
          <w:szCs w:val="16"/>
        </w:rPr>
        <w:t>contenida</w:t>
      </w:r>
      <w:r w:rsidRPr="00A60AC8">
        <w:rPr>
          <w:rFonts w:ascii="Verdana" w:hAnsi="Verdana" w:cs="Arial"/>
          <w:spacing w:val="-4"/>
          <w:sz w:val="16"/>
          <w:szCs w:val="16"/>
        </w:rPr>
        <w:t xml:space="preserve"> </w:t>
      </w:r>
      <w:r w:rsidRPr="00A60AC8">
        <w:rPr>
          <w:rFonts w:ascii="Verdana" w:hAnsi="Verdana" w:cs="Arial"/>
          <w:sz w:val="16"/>
          <w:szCs w:val="16"/>
        </w:rPr>
        <w:t>en</w:t>
      </w:r>
      <w:r w:rsidRPr="00A60AC8">
        <w:rPr>
          <w:rFonts w:ascii="Verdana" w:hAnsi="Verdana" w:cs="Arial"/>
          <w:spacing w:val="-3"/>
          <w:sz w:val="16"/>
          <w:szCs w:val="16"/>
        </w:rPr>
        <w:t xml:space="preserve"> </w:t>
      </w:r>
      <w:r w:rsidRPr="00A60AC8">
        <w:rPr>
          <w:rFonts w:ascii="Verdana" w:hAnsi="Verdana" w:cs="Arial"/>
          <w:sz w:val="16"/>
          <w:szCs w:val="16"/>
        </w:rPr>
        <w:t>el</w:t>
      </w:r>
      <w:r w:rsidRPr="00A60AC8">
        <w:rPr>
          <w:rFonts w:ascii="Verdana" w:hAnsi="Verdana" w:cs="Arial"/>
          <w:spacing w:val="-3"/>
          <w:sz w:val="16"/>
          <w:szCs w:val="16"/>
        </w:rPr>
        <w:t xml:space="preserve"> </w:t>
      </w:r>
      <w:r w:rsidRPr="00A60AC8">
        <w:rPr>
          <w:rFonts w:ascii="Verdana" w:hAnsi="Verdana" w:cs="Arial"/>
          <w:sz w:val="16"/>
          <w:szCs w:val="16"/>
        </w:rPr>
        <w:t>registro</w:t>
      </w:r>
      <w:r w:rsidRPr="00A60AC8">
        <w:rPr>
          <w:rFonts w:ascii="Verdana" w:hAnsi="Verdana" w:cs="Arial"/>
          <w:spacing w:val="-4"/>
          <w:sz w:val="16"/>
          <w:szCs w:val="16"/>
        </w:rPr>
        <w:t xml:space="preserve"> </w:t>
      </w:r>
      <w:r w:rsidRPr="00A60AC8">
        <w:rPr>
          <w:rFonts w:ascii="Verdana" w:hAnsi="Verdana" w:cs="Arial"/>
          <w:sz w:val="16"/>
          <w:szCs w:val="16"/>
        </w:rPr>
        <w:t>es</w:t>
      </w:r>
      <w:r w:rsidRPr="00A60AC8">
        <w:rPr>
          <w:rFonts w:ascii="Verdana" w:hAnsi="Verdana" w:cs="Arial"/>
          <w:spacing w:val="-3"/>
          <w:sz w:val="16"/>
          <w:szCs w:val="16"/>
        </w:rPr>
        <w:t xml:space="preserve"> </w:t>
      </w:r>
      <w:r w:rsidRPr="00A60AC8">
        <w:rPr>
          <w:rFonts w:ascii="Verdana" w:hAnsi="Verdana" w:cs="Arial"/>
          <w:sz w:val="16"/>
          <w:szCs w:val="16"/>
        </w:rPr>
        <w:t>pública</w:t>
      </w:r>
      <w:r w:rsidRPr="00A60AC8">
        <w:rPr>
          <w:rFonts w:ascii="Verdana" w:hAnsi="Verdana" w:cs="Arial"/>
          <w:spacing w:val="-3"/>
          <w:sz w:val="16"/>
          <w:szCs w:val="16"/>
        </w:rPr>
        <w:t xml:space="preserve"> </w:t>
      </w:r>
      <w:r w:rsidRPr="00A60AC8">
        <w:rPr>
          <w:rFonts w:ascii="Verdana" w:hAnsi="Verdana" w:cs="Arial"/>
          <w:sz w:val="16"/>
          <w:szCs w:val="16"/>
        </w:rPr>
        <w:t>y</w:t>
      </w:r>
      <w:r w:rsidRPr="00A60AC8">
        <w:rPr>
          <w:rFonts w:ascii="Verdana" w:hAnsi="Verdana" w:cs="Arial"/>
          <w:spacing w:val="-4"/>
          <w:sz w:val="16"/>
          <w:szCs w:val="16"/>
        </w:rPr>
        <w:t xml:space="preserve"> </w:t>
      </w:r>
      <w:r w:rsidRPr="00A60AC8">
        <w:rPr>
          <w:rFonts w:ascii="Verdana" w:hAnsi="Verdana" w:cs="Arial"/>
          <w:sz w:val="16"/>
          <w:szCs w:val="16"/>
        </w:rPr>
        <w:t>su</w:t>
      </w:r>
      <w:r w:rsidRPr="00A60AC8">
        <w:rPr>
          <w:rFonts w:ascii="Verdana" w:hAnsi="Verdana" w:cs="Arial"/>
          <w:spacing w:val="-3"/>
          <w:sz w:val="16"/>
          <w:szCs w:val="16"/>
        </w:rPr>
        <w:t xml:space="preserve"> </w:t>
      </w:r>
      <w:r w:rsidRPr="00A60AC8">
        <w:rPr>
          <w:rFonts w:ascii="Verdana" w:hAnsi="Verdana" w:cs="Arial"/>
          <w:sz w:val="16"/>
          <w:szCs w:val="16"/>
        </w:rPr>
        <w:t>consulta</w:t>
      </w:r>
      <w:r w:rsidRPr="00A60AC8">
        <w:rPr>
          <w:rFonts w:ascii="Verdana" w:hAnsi="Verdana" w:cs="Arial"/>
          <w:spacing w:val="-3"/>
          <w:sz w:val="16"/>
          <w:szCs w:val="16"/>
        </w:rPr>
        <w:t xml:space="preserve"> </w:t>
      </w:r>
      <w:r w:rsidRPr="00A60AC8">
        <w:rPr>
          <w:rFonts w:ascii="Verdana" w:hAnsi="Verdana" w:cs="Arial"/>
          <w:sz w:val="16"/>
          <w:szCs w:val="16"/>
        </w:rPr>
        <w:t>será</w:t>
      </w:r>
      <w:r w:rsidRPr="00A60AC8">
        <w:rPr>
          <w:rFonts w:ascii="Verdana" w:hAnsi="Verdana" w:cs="Arial"/>
          <w:spacing w:val="-4"/>
          <w:sz w:val="16"/>
          <w:szCs w:val="16"/>
        </w:rPr>
        <w:t xml:space="preserve"> </w:t>
      </w:r>
      <w:r w:rsidRPr="00A60AC8">
        <w:rPr>
          <w:rFonts w:ascii="Verdana" w:hAnsi="Verdana" w:cs="Arial"/>
          <w:sz w:val="16"/>
          <w:szCs w:val="16"/>
        </w:rPr>
        <w:t>gratuita”.</w:t>
      </w:r>
    </w:p>
    <w:p w14:paraId="61DD239C" w14:textId="77777777" w:rsidR="00AB1CCC" w:rsidRPr="00A60AC8" w:rsidRDefault="00AB1CCC" w:rsidP="00AB1CCC">
      <w:pPr>
        <w:pStyle w:val="Textonotapie"/>
        <w:contextualSpacing/>
        <w:jc w:val="both"/>
        <w:rPr>
          <w:rFonts w:ascii="Verdana" w:hAnsi="Verdana" w:cs="Arial"/>
          <w:sz w:val="16"/>
          <w:szCs w:val="16"/>
        </w:rPr>
      </w:pPr>
    </w:p>
  </w:footnote>
  <w:footnote w:id="14">
    <w:p w14:paraId="7BABF375" w14:textId="77777777" w:rsidR="00AB1CCC" w:rsidRPr="00A60AC8" w:rsidRDefault="00AB1CCC" w:rsidP="00AB1CCC">
      <w:pPr>
        <w:spacing w:after="0" w:line="240" w:lineRule="auto"/>
        <w:ind w:firstLine="708"/>
        <w:contextualSpacing/>
        <w:jc w:val="both"/>
        <w:rPr>
          <w:rFonts w:ascii="Verdana" w:hAnsi="Verdana" w:cs="Arial"/>
          <w:sz w:val="16"/>
          <w:szCs w:val="16"/>
        </w:rPr>
      </w:pPr>
      <w:r w:rsidRPr="00A60AC8">
        <w:rPr>
          <w:rStyle w:val="Refdenotaalpie"/>
          <w:rFonts w:ascii="Verdana" w:hAnsi="Verdana" w:cs="Arial"/>
          <w:sz w:val="16"/>
          <w:szCs w:val="16"/>
        </w:rPr>
        <w:footnoteRef/>
      </w:r>
      <w:r w:rsidRPr="00A60AC8">
        <w:rPr>
          <w:rFonts w:ascii="Verdana" w:hAnsi="Verdana" w:cs="Arial"/>
          <w:sz w:val="16"/>
          <w:szCs w:val="16"/>
        </w:rPr>
        <w:t xml:space="preserve"> “Artículo 2.2.1.1.1.5.1. Inscripción, renovación, actualización y cancelación del RUP. </w:t>
      </w:r>
    </w:p>
    <w:p w14:paraId="0EA7BCE7" w14:textId="77777777" w:rsidR="00AB1CCC" w:rsidRPr="00A60AC8" w:rsidRDefault="00AB1CCC" w:rsidP="00AB1CCC">
      <w:pPr>
        <w:spacing w:after="0" w:line="240" w:lineRule="auto"/>
        <w:ind w:firstLine="708"/>
        <w:contextualSpacing/>
        <w:jc w:val="both"/>
        <w:rPr>
          <w:rFonts w:ascii="Verdana" w:hAnsi="Verdana" w:cs="Arial"/>
          <w:sz w:val="16"/>
          <w:szCs w:val="16"/>
        </w:rPr>
      </w:pPr>
      <w:r w:rsidRPr="00A60AC8">
        <w:rPr>
          <w:rFonts w:ascii="Verdana" w:hAnsi="Verdana" w:cs="Arial"/>
          <w:sz w:val="16"/>
          <w:szCs w:val="16"/>
        </w:rPr>
        <w:t>[…]</w:t>
      </w:r>
    </w:p>
    <w:p w14:paraId="5406A4E3" w14:textId="77777777" w:rsidR="00AB1CCC" w:rsidRPr="00A60AC8" w:rsidRDefault="00AB1CCC" w:rsidP="00AB1CCC">
      <w:pPr>
        <w:spacing w:after="0" w:line="240" w:lineRule="auto"/>
        <w:ind w:firstLine="708"/>
        <w:contextualSpacing/>
        <w:jc w:val="both"/>
        <w:rPr>
          <w:rFonts w:ascii="Verdana" w:hAnsi="Verdana" w:cs="Arial"/>
          <w:sz w:val="16"/>
          <w:szCs w:val="16"/>
        </w:rPr>
      </w:pPr>
      <w:r w:rsidRPr="00A60AC8">
        <w:rPr>
          <w:rFonts w:ascii="Verdana" w:hAnsi="Verdana" w:cs="Arial"/>
          <w:sz w:val="16"/>
          <w:szCs w:val="16"/>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1DF0706F" w14:textId="77777777" w:rsidR="00AB1CCC" w:rsidRPr="00A60AC8" w:rsidRDefault="00AB1CCC" w:rsidP="00AB1CCC">
      <w:pPr>
        <w:pStyle w:val="Textonotapie"/>
        <w:contextualSpacing/>
        <w:jc w:val="both"/>
        <w:rPr>
          <w:rFonts w:ascii="Verdana" w:hAnsi="Verdana" w:cs="Arial"/>
          <w:sz w:val="16"/>
          <w:szCs w:val="16"/>
        </w:rPr>
      </w:pPr>
    </w:p>
  </w:footnote>
  <w:footnote w:id="15">
    <w:p w14:paraId="2C160F3E" w14:textId="77777777" w:rsidR="00AB1CCC" w:rsidRPr="00A60AC8" w:rsidRDefault="00AB1CCC" w:rsidP="00AB1CCC">
      <w:pPr>
        <w:spacing w:after="0" w:line="240" w:lineRule="auto"/>
        <w:ind w:firstLine="708"/>
        <w:contextualSpacing/>
        <w:jc w:val="both"/>
        <w:rPr>
          <w:rFonts w:ascii="Verdana" w:hAnsi="Verdana" w:cs="Arial"/>
          <w:sz w:val="16"/>
          <w:szCs w:val="16"/>
        </w:rPr>
      </w:pPr>
      <w:r w:rsidRPr="00A60AC8">
        <w:rPr>
          <w:rStyle w:val="Refdenotaalpie"/>
          <w:rFonts w:ascii="Verdana" w:hAnsi="Verdana" w:cs="Arial"/>
          <w:sz w:val="16"/>
          <w:szCs w:val="16"/>
        </w:rPr>
        <w:footnoteRef/>
      </w:r>
      <w:r w:rsidRPr="00A60AC8">
        <w:rPr>
          <w:rFonts w:ascii="Verdana" w:hAnsi="Verdana" w:cs="Arial"/>
          <w:sz w:val="16"/>
          <w:szCs w:val="16"/>
        </w:rPr>
        <w:t xml:space="preserve"> CONSEJO DE ESTADO. Sección Tercera. Subsección A. Sentencia del 19 de septiembre de 2019. </w:t>
      </w:r>
      <w:proofErr w:type="spellStart"/>
      <w:r w:rsidRPr="00A60AC8">
        <w:rPr>
          <w:rFonts w:ascii="Verdana" w:hAnsi="Verdana" w:cs="Arial"/>
          <w:sz w:val="16"/>
          <w:szCs w:val="16"/>
        </w:rPr>
        <w:t>Exp</w:t>
      </w:r>
      <w:proofErr w:type="spellEnd"/>
      <w:r w:rsidRPr="00A60AC8">
        <w:rPr>
          <w:rFonts w:ascii="Verdana" w:hAnsi="Verdana" w:cs="Arial"/>
          <w:sz w:val="16"/>
          <w:szCs w:val="16"/>
        </w:rPr>
        <w:t>. 59.432. C.P. Marta Nubia Velásquez Rico.</w:t>
      </w:r>
    </w:p>
    <w:p w14:paraId="65538AD9" w14:textId="77777777" w:rsidR="00AB1CCC" w:rsidRPr="00A60AC8" w:rsidRDefault="00AB1CCC" w:rsidP="00AB1CCC">
      <w:pPr>
        <w:pStyle w:val="Textonotapie"/>
        <w:contextualSpacing/>
        <w:jc w:val="both"/>
        <w:rPr>
          <w:rFonts w:ascii="Verdana" w:hAnsi="Verdana" w:cs="Arial"/>
          <w:sz w:val="16"/>
          <w:szCs w:val="16"/>
        </w:rPr>
      </w:pPr>
    </w:p>
  </w:footnote>
  <w:footnote w:id="16">
    <w:p w14:paraId="5102920E" w14:textId="77777777" w:rsidR="00AB1CCC" w:rsidRPr="00A60AC8" w:rsidRDefault="00AB1CCC" w:rsidP="00AB1CCC">
      <w:pPr>
        <w:spacing w:after="0" w:line="240" w:lineRule="auto"/>
        <w:ind w:firstLine="708"/>
        <w:contextualSpacing/>
        <w:jc w:val="both"/>
        <w:rPr>
          <w:rFonts w:ascii="Verdana" w:hAnsi="Verdana" w:cs="Arial"/>
          <w:sz w:val="16"/>
          <w:szCs w:val="16"/>
        </w:rPr>
      </w:pPr>
      <w:r w:rsidRPr="00A60AC8">
        <w:rPr>
          <w:rStyle w:val="Refdenotaalpie"/>
          <w:rFonts w:ascii="Verdana" w:hAnsi="Verdana" w:cs="Arial"/>
          <w:sz w:val="16"/>
          <w:szCs w:val="16"/>
        </w:rPr>
        <w:footnoteRef/>
      </w:r>
      <w:r w:rsidRPr="00A60AC8">
        <w:rPr>
          <w:rFonts w:ascii="Verdana" w:hAnsi="Verdana" w:cs="Arial"/>
          <w:sz w:val="16"/>
          <w:szCs w:val="16"/>
        </w:rPr>
        <w:t xml:space="preserve"> “Artículo</w:t>
      </w:r>
      <w:r w:rsidRPr="00A60AC8">
        <w:rPr>
          <w:rFonts w:ascii="Verdana" w:hAnsi="Verdana" w:cs="Arial"/>
          <w:spacing w:val="-6"/>
          <w:sz w:val="16"/>
          <w:szCs w:val="16"/>
        </w:rPr>
        <w:t xml:space="preserve"> </w:t>
      </w:r>
      <w:r w:rsidRPr="00A60AC8">
        <w:rPr>
          <w:rFonts w:ascii="Verdana" w:hAnsi="Verdana" w:cs="Arial"/>
          <w:sz w:val="16"/>
          <w:szCs w:val="16"/>
        </w:rPr>
        <w:t>87.</w:t>
      </w:r>
      <w:r w:rsidRPr="00A60AC8">
        <w:rPr>
          <w:rFonts w:ascii="Verdana" w:hAnsi="Verdana" w:cs="Arial"/>
          <w:spacing w:val="-6"/>
          <w:sz w:val="16"/>
          <w:szCs w:val="16"/>
        </w:rPr>
        <w:t xml:space="preserve"> </w:t>
      </w:r>
      <w:r w:rsidRPr="00A60AC8">
        <w:rPr>
          <w:rFonts w:ascii="Verdana" w:hAnsi="Verdana" w:cs="Arial"/>
          <w:sz w:val="16"/>
          <w:szCs w:val="16"/>
        </w:rPr>
        <w:t>Firmeza</w:t>
      </w:r>
      <w:r w:rsidRPr="00A60AC8">
        <w:rPr>
          <w:rFonts w:ascii="Verdana" w:hAnsi="Verdana" w:cs="Arial"/>
          <w:spacing w:val="-6"/>
          <w:sz w:val="16"/>
          <w:szCs w:val="16"/>
        </w:rPr>
        <w:t xml:space="preserve"> </w:t>
      </w:r>
      <w:r w:rsidRPr="00A60AC8">
        <w:rPr>
          <w:rFonts w:ascii="Verdana" w:hAnsi="Verdana" w:cs="Arial"/>
          <w:sz w:val="16"/>
          <w:szCs w:val="16"/>
        </w:rPr>
        <w:t>de</w:t>
      </w:r>
      <w:r w:rsidRPr="00A60AC8">
        <w:rPr>
          <w:rFonts w:ascii="Verdana" w:hAnsi="Verdana" w:cs="Arial"/>
          <w:spacing w:val="-6"/>
          <w:sz w:val="16"/>
          <w:szCs w:val="16"/>
        </w:rPr>
        <w:t xml:space="preserve"> </w:t>
      </w:r>
      <w:r w:rsidRPr="00A60AC8">
        <w:rPr>
          <w:rFonts w:ascii="Verdana" w:hAnsi="Verdana" w:cs="Arial"/>
          <w:sz w:val="16"/>
          <w:szCs w:val="16"/>
        </w:rPr>
        <w:t>los</w:t>
      </w:r>
      <w:r w:rsidRPr="00A60AC8">
        <w:rPr>
          <w:rFonts w:ascii="Verdana" w:hAnsi="Verdana" w:cs="Arial"/>
          <w:spacing w:val="-6"/>
          <w:sz w:val="16"/>
          <w:szCs w:val="16"/>
        </w:rPr>
        <w:t xml:space="preserve"> </w:t>
      </w:r>
      <w:r w:rsidRPr="00A60AC8">
        <w:rPr>
          <w:rFonts w:ascii="Verdana" w:hAnsi="Verdana" w:cs="Arial"/>
          <w:sz w:val="16"/>
          <w:szCs w:val="16"/>
        </w:rPr>
        <w:t>actos</w:t>
      </w:r>
      <w:r w:rsidRPr="00A60AC8">
        <w:rPr>
          <w:rFonts w:ascii="Verdana" w:hAnsi="Verdana" w:cs="Arial"/>
          <w:spacing w:val="-6"/>
          <w:sz w:val="16"/>
          <w:szCs w:val="16"/>
        </w:rPr>
        <w:t xml:space="preserve"> </w:t>
      </w:r>
      <w:r w:rsidRPr="00A60AC8">
        <w:rPr>
          <w:rFonts w:ascii="Verdana" w:hAnsi="Verdana" w:cs="Arial"/>
          <w:sz w:val="16"/>
          <w:szCs w:val="16"/>
        </w:rPr>
        <w:t>administrativos.</w:t>
      </w:r>
      <w:r w:rsidRPr="00A60AC8">
        <w:rPr>
          <w:rFonts w:ascii="Verdana" w:hAnsi="Verdana" w:cs="Arial"/>
          <w:spacing w:val="-6"/>
          <w:sz w:val="16"/>
          <w:szCs w:val="16"/>
        </w:rPr>
        <w:t xml:space="preserve"> </w:t>
      </w:r>
      <w:r w:rsidRPr="00A60AC8">
        <w:rPr>
          <w:rFonts w:ascii="Verdana" w:hAnsi="Verdana" w:cs="Arial"/>
          <w:sz w:val="16"/>
          <w:szCs w:val="16"/>
        </w:rPr>
        <w:t>Los</w:t>
      </w:r>
      <w:r w:rsidRPr="00A60AC8">
        <w:rPr>
          <w:rFonts w:ascii="Verdana" w:hAnsi="Verdana" w:cs="Arial"/>
          <w:spacing w:val="-6"/>
          <w:sz w:val="16"/>
          <w:szCs w:val="16"/>
        </w:rPr>
        <w:t xml:space="preserve"> </w:t>
      </w:r>
      <w:r w:rsidRPr="00A60AC8">
        <w:rPr>
          <w:rFonts w:ascii="Verdana" w:hAnsi="Verdana" w:cs="Arial"/>
          <w:sz w:val="16"/>
          <w:szCs w:val="16"/>
        </w:rPr>
        <w:t>actos</w:t>
      </w:r>
      <w:r w:rsidRPr="00A60AC8">
        <w:rPr>
          <w:rFonts w:ascii="Verdana" w:hAnsi="Verdana" w:cs="Arial"/>
          <w:spacing w:val="-6"/>
          <w:sz w:val="16"/>
          <w:szCs w:val="16"/>
        </w:rPr>
        <w:t xml:space="preserve"> </w:t>
      </w:r>
      <w:r w:rsidRPr="00A60AC8">
        <w:rPr>
          <w:rFonts w:ascii="Verdana" w:hAnsi="Verdana" w:cs="Arial"/>
          <w:sz w:val="16"/>
          <w:szCs w:val="16"/>
        </w:rPr>
        <w:t>administrativos</w:t>
      </w:r>
      <w:r w:rsidRPr="00A60AC8">
        <w:rPr>
          <w:rFonts w:ascii="Verdana" w:hAnsi="Verdana" w:cs="Arial"/>
          <w:spacing w:val="-6"/>
          <w:sz w:val="16"/>
          <w:szCs w:val="16"/>
        </w:rPr>
        <w:t xml:space="preserve"> </w:t>
      </w:r>
      <w:r w:rsidRPr="00A60AC8">
        <w:rPr>
          <w:rFonts w:ascii="Verdana" w:hAnsi="Verdana" w:cs="Arial"/>
          <w:sz w:val="16"/>
          <w:szCs w:val="16"/>
        </w:rPr>
        <w:t>quedarán</w:t>
      </w:r>
      <w:r w:rsidRPr="00A60AC8">
        <w:rPr>
          <w:rFonts w:ascii="Verdana" w:hAnsi="Verdana" w:cs="Arial"/>
          <w:spacing w:val="-6"/>
          <w:sz w:val="16"/>
          <w:szCs w:val="16"/>
        </w:rPr>
        <w:t xml:space="preserve"> </w:t>
      </w:r>
      <w:r w:rsidRPr="00A60AC8">
        <w:rPr>
          <w:rFonts w:ascii="Verdana" w:hAnsi="Verdana" w:cs="Arial"/>
          <w:sz w:val="16"/>
          <w:szCs w:val="16"/>
        </w:rPr>
        <w:t>en</w:t>
      </w:r>
      <w:r w:rsidRPr="00A60AC8">
        <w:rPr>
          <w:rFonts w:ascii="Verdana" w:hAnsi="Verdana" w:cs="Arial"/>
          <w:spacing w:val="-6"/>
          <w:sz w:val="16"/>
          <w:szCs w:val="16"/>
        </w:rPr>
        <w:t xml:space="preserve"> </w:t>
      </w:r>
      <w:r w:rsidRPr="00A60AC8">
        <w:rPr>
          <w:rFonts w:ascii="Verdana" w:hAnsi="Verdana" w:cs="Arial"/>
          <w:sz w:val="16"/>
          <w:szCs w:val="16"/>
        </w:rPr>
        <w:t>firme:</w:t>
      </w:r>
    </w:p>
    <w:p w14:paraId="6AA9FA26" w14:textId="77777777" w:rsidR="00AB1CCC" w:rsidRPr="00A60AC8" w:rsidRDefault="00AB1CCC" w:rsidP="00AB1CCC">
      <w:pPr>
        <w:spacing w:after="0" w:line="240" w:lineRule="auto"/>
        <w:ind w:firstLine="708"/>
        <w:contextualSpacing/>
        <w:jc w:val="both"/>
        <w:rPr>
          <w:rFonts w:ascii="Verdana" w:hAnsi="Verdana" w:cs="Arial"/>
          <w:sz w:val="16"/>
          <w:szCs w:val="16"/>
        </w:rPr>
      </w:pPr>
      <w:r w:rsidRPr="00A60AC8">
        <w:rPr>
          <w:rFonts w:ascii="Verdana" w:hAnsi="Verdana" w:cs="Arial"/>
          <w:sz w:val="16"/>
          <w:szCs w:val="16"/>
        </w:rPr>
        <w:t>1.</w:t>
      </w:r>
      <w:r w:rsidRPr="00A60AC8">
        <w:rPr>
          <w:rFonts w:ascii="Verdana" w:hAnsi="Verdana" w:cs="Arial"/>
          <w:spacing w:val="-4"/>
          <w:sz w:val="16"/>
          <w:szCs w:val="16"/>
        </w:rPr>
        <w:t xml:space="preserve"> </w:t>
      </w:r>
      <w:r w:rsidRPr="00A60AC8">
        <w:rPr>
          <w:rFonts w:ascii="Verdana" w:hAnsi="Verdana" w:cs="Arial"/>
          <w:sz w:val="16"/>
          <w:szCs w:val="16"/>
        </w:rPr>
        <w:t>Cuando</w:t>
      </w:r>
      <w:r w:rsidRPr="00A60AC8">
        <w:rPr>
          <w:rFonts w:ascii="Verdana" w:hAnsi="Verdana" w:cs="Arial"/>
          <w:spacing w:val="-3"/>
          <w:sz w:val="16"/>
          <w:szCs w:val="16"/>
        </w:rPr>
        <w:t xml:space="preserve"> </w:t>
      </w:r>
      <w:r w:rsidRPr="00A60AC8">
        <w:rPr>
          <w:rFonts w:ascii="Verdana" w:hAnsi="Verdana" w:cs="Arial"/>
          <w:sz w:val="16"/>
          <w:szCs w:val="16"/>
        </w:rPr>
        <w:t>contra</w:t>
      </w:r>
      <w:r w:rsidRPr="00A60AC8">
        <w:rPr>
          <w:rFonts w:ascii="Verdana" w:hAnsi="Verdana" w:cs="Arial"/>
          <w:spacing w:val="-4"/>
          <w:sz w:val="16"/>
          <w:szCs w:val="16"/>
        </w:rPr>
        <w:t xml:space="preserve"> </w:t>
      </w:r>
      <w:r w:rsidRPr="00A60AC8">
        <w:rPr>
          <w:rFonts w:ascii="Verdana" w:hAnsi="Verdana" w:cs="Arial"/>
          <w:sz w:val="16"/>
          <w:szCs w:val="16"/>
        </w:rPr>
        <w:t>ellos</w:t>
      </w:r>
      <w:r w:rsidRPr="00A60AC8">
        <w:rPr>
          <w:rFonts w:ascii="Verdana" w:hAnsi="Verdana" w:cs="Arial"/>
          <w:spacing w:val="-3"/>
          <w:sz w:val="16"/>
          <w:szCs w:val="16"/>
        </w:rPr>
        <w:t xml:space="preserve"> </w:t>
      </w:r>
      <w:r w:rsidRPr="00A60AC8">
        <w:rPr>
          <w:rFonts w:ascii="Verdana" w:hAnsi="Verdana" w:cs="Arial"/>
          <w:sz w:val="16"/>
          <w:szCs w:val="16"/>
        </w:rPr>
        <w:t>no</w:t>
      </w:r>
      <w:r w:rsidRPr="00A60AC8">
        <w:rPr>
          <w:rFonts w:ascii="Verdana" w:hAnsi="Verdana" w:cs="Arial"/>
          <w:spacing w:val="-4"/>
          <w:sz w:val="16"/>
          <w:szCs w:val="16"/>
        </w:rPr>
        <w:t xml:space="preserve"> </w:t>
      </w:r>
      <w:r w:rsidRPr="00A60AC8">
        <w:rPr>
          <w:rFonts w:ascii="Verdana" w:hAnsi="Verdana" w:cs="Arial"/>
          <w:sz w:val="16"/>
          <w:szCs w:val="16"/>
        </w:rPr>
        <w:t>proceda</w:t>
      </w:r>
      <w:r w:rsidRPr="00A60AC8">
        <w:rPr>
          <w:rFonts w:ascii="Verdana" w:hAnsi="Verdana" w:cs="Arial"/>
          <w:spacing w:val="-3"/>
          <w:sz w:val="16"/>
          <w:szCs w:val="16"/>
        </w:rPr>
        <w:t xml:space="preserve"> </w:t>
      </w:r>
      <w:r w:rsidRPr="00A60AC8">
        <w:rPr>
          <w:rFonts w:ascii="Verdana" w:hAnsi="Verdana" w:cs="Arial"/>
          <w:sz w:val="16"/>
          <w:szCs w:val="16"/>
        </w:rPr>
        <w:t>ningún</w:t>
      </w:r>
      <w:r w:rsidRPr="00A60AC8">
        <w:rPr>
          <w:rFonts w:ascii="Verdana" w:hAnsi="Verdana" w:cs="Arial"/>
          <w:spacing w:val="-4"/>
          <w:sz w:val="16"/>
          <w:szCs w:val="16"/>
        </w:rPr>
        <w:t xml:space="preserve"> </w:t>
      </w:r>
      <w:r w:rsidRPr="00A60AC8">
        <w:rPr>
          <w:rFonts w:ascii="Verdana" w:hAnsi="Verdana" w:cs="Arial"/>
          <w:sz w:val="16"/>
          <w:szCs w:val="16"/>
        </w:rPr>
        <w:t>recurso,</w:t>
      </w:r>
      <w:r w:rsidRPr="00A60AC8">
        <w:rPr>
          <w:rFonts w:ascii="Verdana" w:hAnsi="Verdana" w:cs="Arial"/>
          <w:spacing w:val="-3"/>
          <w:sz w:val="16"/>
          <w:szCs w:val="16"/>
        </w:rPr>
        <w:t xml:space="preserve"> </w:t>
      </w:r>
      <w:r w:rsidRPr="00A60AC8">
        <w:rPr>
          <w:rFonts w:ascii="Verdana" w:hAnsi="Verdana" w:cs="Arial"/>
          <w:sz w:val="16"/>
          <w:szCs w:val="16"/>
        </w:rPr>
        <w:t>desde</w:t>
      </w:r>
      <w:r w:rsidRPr="00A60AC8">
        <w:rPr>
          <w:rFonts w:ascii="Verdana" w:hAnsi="Verdana" w:cs="Arial"/>
          <w:spacing w:val="-4"/>
          <w:sz w:val="16"/>
          <w:szCs w:val="16"/>
        </w:rPr>
        <w:t xml:space="preserve"> </w:t>
      </w:r>
      <w:r w:rsidRPr="00A60AC8">
        <w:rPr>
          <w:rFonts w:ascii="Verdana" w:hAnsi="Verdana" w:cs="Arial"/>
          <w:sz w:val="16"/>
          <w:szCs w:val="16"/>
        </w:rPr>
        <w:t>el</w:t>
      </w:r>
      <w:r w:rsidRPr="00A60AC8">
        <w:rPr>
          <w:rFonts w:ascii="Verdana" w:hAnsi="Verdana" w:cs="Arial"/>
          <w:spacing w:val="-3"/>
          <w:sz w:val="16"/>
          <w:szCs w:val="16"/>
        </w:rPr>
        <w:t xml:space="preserve"> </w:t>
      </w:r>
      <w:r w:rsidRPr="00A60AC8">
        <w:rPr>
          <w:rFonts w:ascii="Verdana" w:hAnsi="Verdana" w:cs="Arial"/>
          <w:sz w:val="16"/>
          <w:szCs w:val="16"/>
        </w:rPr>
        <w:t>día</w:t>
      </w:r>
      <w:r w:rsidRPr="00A60AC8">
        <w:rPr>
          <w:rFonts w:ascii="Verdana" w:hAnsi="Verdana" w:cs="Arial"/>
          <w:spacing w:val="-4"/>
          <w:sz w:val="16"/>
          <w:szCs w:val="16"/>
        </w:rPr>
        <w:t xml:space="preserve"> </w:t>
      </w:r>
      <w:r w:rsidRPr="00A60AC8">
        <w:rPr>
          <w:rFonts w:ascii="Verdana" w:hAnsi="Verdana" w:cs="Arial"/>
          <w:sz w:val="16"/>
          <w:szCs w:val="16"/>
        </w:rPr>
        <w:t>siguiente</w:t>
      </w:r>
      <w:r w:rsidRPr="00A60AC8">
        <w:rPr>
          <w:rFonts w:ascii="Verdana" w:hAnsi="Verdana" w:cs="Arial"/>
          <w:spacing w:val="-3"/>
          <w:sz w:val="16"/>
          <w:szCs w:val="16"/>
        </w:rPr>
        <w:t xml:space="preserve"> </w:t>
      </w:r>
      <w:r w:rsidRPr="00A60AC8">
        <w:rPr>
          <w:rFonts w:ascii="Verdana" w:hAnsi="Verdana" w:cs="Arial"/>
          <w:sz w:val="16"/>
          <w:szCs w:val="16"/>
        </w:rPr>
        <w:t>al</w:t>
      </w:r>
      <w:r w:rsidRPr="00A60AC8">
        <w:rPr>
          <w:rFonts w:ascii="Verdana" w:hAnsi="Verdana" w:cs="Arial"/>
          <w:spacing w:val="-4"/>
          <w:sz w:val="16"/>
          <w:szCs w:val="16"/>
        </w:rPr>
        <w:t xml:space="preserve"> </w:t>
      </w:r>
      <w:r w:rsidRPr="00A60AC8">
        <w:rPr>
          <w:rFonts w:ascii="Verdana" w:hAnsi="Verdana" w:cs="Arial"/>
          <w:sz w:val="16"/>
          <w:szCs w:val="16"/>
        </w:rPr>
        <w:t>de</w:t>
      </w:r>
      <w:r w:rsidRPr="00A60AC8">
        <w:rPr>
          <w:rFonts w:ascii="Verdana" w:hAnsi="Verdana" w:cs="Arial"/>
          <w:spacing w:val="-3"/>
          <w:sz w:val="16"/>
          <w:szCs w:val="16"/>
        </w:rPr>
        <w:t xml:space="preserve"> </w:t>
      </w:r>
      <w:r w:rsidRPr="00A60AC8">
        <w:rPr>
          <w:rFonts w:ascii="Verdana" w:hAnsi="Verdana" w:cs="Arial"/>
          <w:sz w:val="16"/>
          <w:szCs w:val="16"/>
        </w:rPr>
        <w:t>su</w:t>
      </w:r>
      <w:r w:rsidRPr="00A60AC8">
        <w:rPr>
          <w:rFonts w:ascii="Verdana" w:hAnsi="Verdana" w:cs="Arial"/>
          <w:spacing w:val="-4"/>
          <w:sz w:val="16"/>
          <w:szCs w:val="16"/>
        </w:rPr>
        <w:t xml:space="preserve"> </w:t>
      </w:r>
      <w:r w:rsidRPr="00A60AC8">
        <w:rPr>
          <w:rFonts w:ascii="Verdana" w:hAnsi="Verdana" w:cs="Arial"/>
          <w:sz w:val="16"/>
          <w:szCs w:val="16"/>
        </w:rPr>
        <w:t>notificación,</w:t>
      </w:r>
      <w:r w:rsidRPr="00A60AC8">
        <w:rPr>
          <w:rFonts w:ascii="Verdana" w:hAnsi="Verdana" w:cs="Arial"/>
          <w:spacing w:val="-3"/>
          <w:sz w:val="16"/>
          <w:szCs w:val="16"/>
        </w:rPr>
        <w:t xml:space="preserve"> </w:t>
      </w:r>
      <w:r w:rsidRPr="00A60AC8">
        <w:rPr>
          <w:rFonts w:ascii="Verdana" w:hAnsi="Verdana" w:cs="Arial"/>
          <w:sz w:val="16"/>
          <w:szCs w:val="16"/>
        </w:rPr>
        <w:t>comunicación</w:t>
      </w:r>
      <w:r w:rsidRPr="00A60AC8">
        <w:rPr>
          <w:rFonts w:ascii="Verdana" w:hAnsi="Verdana" w:cs="Arial"/>
          <w:spacing w:val="-4"/>
          <w:sz w:val="16"/>
          <w:szCs w:val="16"/>
        </w:rPr>
        <w:t xml:space="preserve"> </w:t>
      </w:r>
      <w:r w:rsidRPr="00A60AC8">
        <w:rPr>
          <w:rFonts w:ascii="Verdana" w:hAnsi="Verdana" w:cs="Arial"/>
          <w:sz w:val="16"/>
          <w:szCs w:val="16"/>
        </w:rPr>
        <w:t>o</w:t>
      </w:r>
      <w:r w:rsidRPr="00A60AC8">
        <w:rPr>
          <w:rFonts w:ascii="Verdana" w:hAnsi="Verdana" w:cs="Arial"/>
          <w:spacing w:val="-3"/>
          <w:sz w:val="16"/>
          <w:szCs w:val="16"/>
        </w:rPr>
        <w:t xml:space="preserve"> </w:t>
      </w:r>
      <w:r w:rsidRPr="00A60AC8">
        <w:rPr>
          <w:rFonts w:ascii="Verdana" w:hAnsi="Verdana" w:cs="Arial"/>
          <w:sz w:val="16"/>
          <w:szCs w:val="16"/>
        </w:rPr>
        <w:t>publicación</w:t>
      </w:r>
      <w:r w:rsidRPr="00A60AC8">
        <w:rPr>
          <w:rFonts w:ascii="Verdana" w:hAnsi="Verdana" w:cs="Arial"/>
          <w:spacing w:val="-3"/>
          <w:sz w:val="16"/>
          <w:szCs w:val="16"/>
        </w:rPr>
        <w:t xml:space="preserve"> </w:t>
      </w:r>
      <w:r w:rsidRPr="00A60AC8">
        <w:rPr>
          <w:rFonts w:ascii="Verdana" w:hAnsi="Verdana" w:cs="Arial"/>
          <w:sz w:val="16"/>
          <w:szCs w:val="16"/>
        </w:rPr>
        <w:t>según</w:t>
      </w:r>
      <w:r w:rsidRPr="00A60AC8">
        <w:rPr>
          <w:rFonts w:ascii="Verdana" w:hAnsi="Verdana" w:cs="Arial"/>
          <w:spacing w:val="-4"/>
          <w:sz w:val="16"/>
          <w:szCs w:val="16"/>
        </w:rPr>
        <w:t xml:space="preserve"> </w:t>
      </w:r>
      <w:r w:rsidRPr="00A60AC8">
        <w:rPr>
          <w:rFonts w:ascii="Verdana" w:hAnsi="Verdana" w:cs="Arial"/>
          <w:sz w:val="16"/>
          <w:szCs w:val="16"/>
        </w:rPr>
        <w:t>el</w:t>
      </w:r>
      <w:r w:rsidRPr="00A60AC8">
        <w:rPr>
          <w:rFonts w:ascii="Verdana" w:hAnsi="Verdana" w:cs="Arial"/>
          <w:spacing w:val="-3"/>
          <w:sz w:val="16"/>
          <w:szCs w:val="16"/>
        </w:rPr>
        <w:t xml:space="preserve"> </w:t>
      </w:r>
      <w:r w:rsidRPr="00A60AC8">
        <w:rPr>
          <w:rFonts w:ascii="Verdana" w:hAnsi="Verdana" w:cs="Arial"/>
          <w:sz w:val="16"/>
          <w:szCs w:val="16"/>
        </w:rPr>
        <w:t>caso.</w:t>
      </w:r>
    </w:p>
    <w:p w14:paraId="15EE868F" w14:textId="77777777" w:rsidR="00AB1CCC" w:rsidRPr="00A60AC8" w:rsidRDefault="00AB1CCC" w:rsidP="00AB1CCC">
      <w:pPr>
        <w:spacing w:after="0" w:line="240" w:lineRule="auto"/>
        <w:ind w:firstLine="708"/>
        <w:contextualSpacing/>
        <w:jc w:val="both"/>
        <w:rPr>
          <w:rFonts w:ascii="Verdana" w:hAnsi="Verdana" w:cs="Arial"/>
          <w:sz w:val="16"/>
          <w:szCs w:val="16"/>
        </w:rPr>
      </w:pPr>
      <w:r w:rsidRPr="00A60AC8">
        <w:rPr>
          <w:rFonts w:ascii="Verdana" w:hAnsi="Verdana" w:cs="Arial"/>
          <w:sz w:val="16"/>
          <w:szCs w:val="16"/>
        </w:rPr>
        <w:t>2.</w:t>
      </w:r>
      <w:r w:rsidRPr="00A60AC8">
        <w:rPr>
          <w:rFonts w:ascii="Verdana" w:hAnsi="Verdana" w:cs="Arial"/>
          <w:spacing w:val="-5"/>
          <w:sz w:val="16"/>
          <w:szCs w:val="16"/>
        </w:rPr>
        <w:t xml:space="preserve"> </w:t>
      </w:r>
      <w:r w:rsidRPr="00A60AC8">
        <w:rPr>
          <w:rFonts w:ascii="Verdana" w:hAnsi="Verdana" w:cs="Arial"/>
          <w:sz w:val="16"/>
          <w:szCs w:val="16"/>
        </w:rPr>
        <w:t>Desde</w:t>
      </w:r>
      <w:r w:rsidRPr="00A60AC8">
        <w:rPr>
          <w:rFonts w:ascii="Verdana" w:hAnsi="Verdana" w:cs="Arial"/>
          <w:spacing w:val="-4"/>
          <w:sz w:val="16"/>
          <w:szCs w:val="16"/>
        </w:rPr>
        <w:t xml:space="preserve"> </w:t>
      </w:r>
      <w:r w:rsidRPr="00A60AC8">
        <w:rPr>
          <w:rFonts w:ascii="Verdana" w:hAnsi="Verdana" w:cs="Arial"/>
          <w:sz w:val="16"/>
          <w:szCs w:val="16"/>
        </w:rPr>
        <w:t>el</w:t>
      </w:r>
      <w:r w:rsidRPr="00A60AC8">
        <w:rPr>
          <w:rFonts w:ascii="Verdana" w:hAnsi="Verdana" w:cs="Arial"/>
          <w:spacing w:val="-4"/>
          <w:sz w:val="16"/>
          <w:szCs w:val="16"/>
        </w:rPr>
        <w:t xml:space="preserve"> </w:t>
      </w:r>
      <w:r w:rsidRPr="00A60AC8">
        <w:rPr>
          <w:rFonts w:ascii="Verdana" w:hAnsi="Verdana" w:cs="Arial"/>
          <w:sz w:val="16"/>
          <w:szCs w:val="16"/>
        </w:rPr>
        <w:t>día</w:t>
      </w:r>
      <w:r w:rsidRPr="00A60AC8">
        <w:rPr>
          <w:rFonts w:ascii="Verdana" w:hAnsi="Verdana" w:cs="Arial"/>
          <w:spacing w:val="-4"/>
          <w:sz w:val="16"/>
          <w:szCs w:val="16"/>
        </w:rPr>
        <w:t xml:space="preserve"> </w:t>
      </w:r>
      <w:r w:rsidRPr="00A60AC8">
        <w:rPr>
          <w:rFonts w:ascii="Verdana" w:hAnsi="Verdana" w:cs="Arial"/>
          <w:sz w:val="16"/>
          <w:szCs w:val="16"/>
        </w:rPr>
        <w:t>siguiente</w:t>
      </w:r>
      <w:r w:rsidRPr="00A60AC8">
        <w:rPr>
          <w:rFonts w:ascii="Verdana" w:hAnsi="Verdana" w:cs="Arial"/>
          <w:spacing w:val="-4"/>
          <w:sz w:val="16"/>
          <w:szCs w:val="16"/>
        </w:rPr>
        <w:t xml:space="preserve"> </w:t>
      </w:r>
      <w:r w:rsidRPr="00A60AC8">
        <w:rPr>
          <w:rFonts w:ascii="Verdana" w:hAnsi="Verdana" w:cs="Arial"/>
          <w:sz w:val="16"/>
          <w:szCs w:val="16"/>
        </w:rPr>
        <w:t>a</w:t>
      </w:r>
      <w:r w:rsidRPr="00A60AC8">
        <w:rPr>
          <w:rFonts w:ascii="Verdana" w:hAnsi="Verdana" w:cs="Arial"/>
          <w:spacing w:val="-4"/>
          <w:sz w:val="16"/>
          <w:szCs w:val="16"/>
        </w:rPr>
        <w:t xml:space="preserve"> </w:t>
      </w:r>
      <w:r w:rsidRPr="00A60AC8">
        <w:rPr>
          <w:rFonts w:ascii="Verdana" w:hAnsi="Verdana" w:cs="Arial"/>
          <w:sz w:val="16"/>
          <w:szCs w:val="16"/>
        </w:rPr>
        <w:t>la</w:t>
      </w:r>
      <w:r w:rsidRPr="00A60AC8">
        <w:rPr>
          <w:rFonts w:ascii="Verdana" w:hAnsi="Verdana" w:cs="Arial"/>
          <w:spacing w:val="-4"/>
          <w:sz w:val="16"/>
          <w:szCs w:val="16"/>
        </w:rPr>
        <w:t xml:space="preserve"> </w:t>
      </w:r>
      <w:r w:rsidRPr="00A60AC8">
        <w:rPr>
          <w:rFonts w:ascii="Verdana" w:hAnsi="Verdana" w:cs="Arial"/>
          <w:sz w:val="16"/>
          <w:szCs w:val="16"/>
        </w:rPr>
        <w:t>publicación,</w:t>
      </w:r>
      <w:r w:rsidRPr="00A60AC8">
        <w:rPr>
          <w:rFonts w:ascii="Verdana" w:hAnsi="Verdana" w:cs="Arial"/>
          <w:spacing w:val="-4"/>
          <w:sz w:val="16"/>
          <w:szCs w:val="16"/>
        </w:rPr>
        <w:t xml:space="preserve"> </w:t>
      </w:r>
      <w:r w:rsidRPr="00A60AC8">
        <w:rPr>
          <w:rFonts w:ascii="Verdana" w:hAnsi="Verdana" w:cs="Arial"/>
          <w:sz w:val="16"/>
          <w:szCs w:val="16"/>
        </w:rPr>
        <w:t>comunicación</w:t>
      </w:r>
      <w:r w:rsidRPr="00A60AC8">
        <w:rPr>
          <w:rFonts w:ascii="Verdana" w:hAnsi="Verdana" w:cs="Arial"/>
          <w:spacing w:val="-4"/>
          <w:sz w:val="16"/>
          <w:szCs w:val="16"/>
        </w:rPr>
        <w:t xml:space="preserve"> </w:t>
      </w:r>
      <w:r w:rsidRPr="00A60AC8">
        <w:rPr>
          <w:rFonts w:ascii="Verdana" w:hAnsi="Verdana" w:cs="Arial"/>
          <w:sz w:val="16"/>
          <w:szCs w:val="16"/>
        </w:rPr>
        <w:t>o</w:t>
      </w:r>
      <w:r w:rsidRPr="00A60AC8">
        <w:rPr>
          <w:rFonts w:ascii="Verdana" w:hAnsi="Verdana" w:cs="Arial"/>
          <w:spacing w:val="-4"/>
          <w:sz w:val="16"/>
          <w:szCs w:val="16"/>
        </w:rPr>
        <w:t xml:space="preserve"> </w:t>
      </w:r>
      <w:r w:rsidRPr="00A60AC8">
        <w:rPr>
          <w:rFonts w:ascii="Verdana" w:hAnsi="Verdana" w:cs="Arial"/>
          <w:sz w:val="16"/>
          <w:szCs w:val="16"/>
        </w:rPr>
        <w:t>notificación</w:t>
      </w:r>
      <w:r w:rsidRPr="00A60AC8">
        <w:rPr>
          <w:rFonts w:ascii="Verdana" w:hAnsi="Verdana" w:cs="Arial"/>
          <w:spacing w:val="-4"/>
          <w:sz w:val="16"/>
          <w:szCs w:val="16"/>
        </w:rPr>
        <w:t xml:space="preserve"> </w:t>
      </w:r>
      <w:r w:rsidRPr="00A60AC8">
        <w:rPr>
          <w:rFonts w:ascii="Verdana" w:hAnsi="Verdana" w:cs="Arial"/>
          <w:sz w:val="16"/>
          <w:szCs w:val="16"/>
        </w:rPr>
        <w:t>de</w:t>
      </w:r>
      <w:r w:rsidRPr="00A60AC8">
        <w:rPr>
          <w:rFonts w:ascii="Verdana" w:hAnsi="Verdana" w:cs="Arial"/>
          <w:spacing w:val="-4"/>
          <w:sz w:val="16"/>
          <w:szCs w:val="16"/>
        </w:rPr>
        <w:t xml:space="preserve"> </w:t>
      </w:r>
      <w:r w:rsidRPr="00A60AC8">
        <w:rPr>
          <w:rFonts w:ascii="Verdana" w:hAnsi="Verdana" w:cs="Arial"/>
          <w:sz w:val="16"/>
          <w:szCs w:val="16"/>
        </w:rPr>
        <w:t>la</w:t>
      </w:r>
      <w:r w:rsidRPr="00A60AC8">
        <w:rPr>
          <w:rFonts w:ascii="Verdana" w:hAnsi="Verdana" w:cs="Arial"/>
          <w:spacing w:val="-4"/>
          <w:sz w:val="16"/>
          <w:szCs w:val="16"/>
        </w:rPr>
        <w:t xml:space="preserve"> </w:t>
      </w:r>
      <w:r w:rsidRPr="00A60AC8">
        <w:rPr>
          <w:rFonts w:ascii="Verdana" w:hAnsi="Verdana" w:cs="Arial"/>
          <w:sz w:val="16"/>
          <w:szCs w:val="16"/>
        </w:rPr>
        <w:t>decisión</w:t>
      </w:r>
      <w:r w:rsidRPr="00A60AC8">
        <w:rPr>
          <w:rFonts w:ascii="Verdana" w:hAnsi="Verdana" w:cs="Arial"/>
          <w:spacing w:val="-4"/>
          <w:sz w:val="16"/>
          <w:szCs w:val="16"/>
        </w:rPr>
        <w:t xml:space="preserve"> </w:t>
      </w:r>
      <w:r w:rsidRPr="00A60AC8">
        <w:rPr>
          <w:rFonts w:ascii="Verdana" w:hAnsi="Verdana" w:cs="Arial"/>
          <w:sz w:val="16"/>
          <w:szCs w:val="16"/>
        </w:rPr>
        <w:t>sobre</w:t>
      </w:r>
      <w:r w:rsidRPr="00A60AC8">
        <w:rPr>
          <w:rFonts w:ascii="Verdana" w:hAnsi="Verdana" w:cs="Arial"/>
          <w:spacing w:val="-5"/>
          <w:sz w:val="16"/>
          <w:szCs w:val="16"/>
        </w:rPr>
        <w:t xml:space="preserve"> </w:t>
      </w:r>
      <w:r w:rsidRPr="00A60AC8">
        <w:rPr>
          <w:rFonts w:ascii="Verdana" w:hAnsi="Verdana" w:cs="Arial"/>
          <w:sz w:val="16"/>
          <w:szCs w:val="16"/>
        </w:rPr>
        <w:t>los</w:t>
      </w:r>
      <w:r w:rsidRPr="00A60AC8">
        <w:rPr>
          <w:rFonts w:ascii="Verdana" w:hAnsi="Verdana" w:cs="Arial"/>
          <w:spacing w:val="-4"/>
          <w:sz w:val="16"/>
          <w:szCs w:val="16"/>
        </w:rPr>
        <w:t xml:space="preserve"> </w:t>
      </w:r>
      <w:r w:rsidRPr="00A60AC8">
        <w:rPr>
          <w:rFonts w:ascii="Verdana" w:hAnsi="Verdana" w:cs="Arial"/>
          <w:sz w:val="16"/>
          <w:szCs w:val="16"/>
        </w:rPr>
        <w:t>recursos</w:t>
      </w:r>
      <w:r w:rsidRPr="00A60AC8">
        <w:rPr>
          <w:rFonts w:ascii="Verdana" w:hAnsi="Verdana" w:cs="Arial"/>
          <w:spacing w:val="-4"/>
          <w:sz w:val="16"/>
          <w:szCs w:val="16"/>
        </w:rPr>
        <w:t xml:space="preserve"> </w:t>
      </w:r>
      <w:r w:rsidRPr="00A60AC8">
        <w:rPr>
          <w:rFonts w:ascii="Verdana" w:hAnsi="Verdana" w:cs="Arial"/>
          <w:sz w:val="16"/>
          <w:szCs w:val="16"/>
        </w:rPr>
        <w:t>interpuestos.</w:t>
      </w:r>
    </w:p>
    <w:p w14:paraId="7AACCE00" w14:textId="77777777" w:rsidR="00AB1CCC" w:rsidRPr="00A60AC8" w:rsidRDefault="00AB1CCC" w:rsidP="00AB1CCC">
      <w:pPr>
        <w:spacing w:after="0" w:line="240" w:lineRule="auto"/>
        <w:ind w:firstLine="708"/>
        <w:contextualSpacing/>
        <w:jc w:val="both"/>
        <w:rPr>
          <w:rFonts w:ascii="Verdana" w:hAnsi="Verdana" w:cs="Arial"/>
          <w:sz w:val="16"/>
          <w:szCs w:val="16"/>
        </w:rPr>
      </w:pPr>
      <w:r w:rsidRPr="00A60AC8">
        <w:rPr>
          <w:rFonts w:ascii="Verdana" w:hAnsi="Verdana" w:cs="Arial"/>
          <w:sz w:val="16"/>
          <w:szCs w:val="16"/>
        </w:rPr>
        <w:t>3.</w:t>
      </w:r>
      <w:r w:rsidRPr="00A60AC8">
        <w:rPr>
          <w:rFonts w:ascii="Verdana" w:hAnsi="Verdana" w:cs="Arial"/>
          <w:spacing w:val="6"/>
          <w:sz w:val="16"/>
          <w:szCs w:val="16"/>
        </w:rPr>
        <w:t xml:space="preserve"> </w:t>
      </w:r>
      <w:r w:rsidRPr="00A60AC8">
        <w:rPr>
          <w:rFonts w:ascii="Verdana" w:hAnsi="Verdana" w:cs="Arial"/>
          <w:sz w:val="16"/>
          <w:szCs w:val="16"/>
        </w:rPr>
        <w:t>Desde</w:t>
      </w:r>
      <w:r w:rsidRPr="00A60AC8">
        <w:rPr>
          <w:rFonts w:ascii="Verdana" w:hAnsi="Verdana" w:cs="Arial"/>
          <w:spacing w:val="6"/>
          <w:sz w:val="16"/>
          <w:szCs w:val="16"/>
        </w:rPr>
        <w:t xml:space="preserve"> </w:t>
      </w:r>
      <w:r w:rsidRPr="00A60AC8">
        <w:rPr>
          <w:rFonts w:ascii="Verdana" w:hAnsi="Verdana" w:cs="Arial"/>
          <w:sz w:val="16"/>
          <w:szCs w:val="16"/>
        </w:rPr>
        <w:t>el</w:t>
      </w:r>
      <w:r w:rsidRPr="00A60AC8">
        <w:rPr>
          <w:rFonts w:ascii="Verdana" w:hAnsi="Verdana" w:cs="Arial"/>
          <w:spacing w:val="7"/>
          <w:sz w:val="16"/>
          <w:szCs w:val="16"/>
        </w:rPr>
        <w:t xml:space="preserve"> </w:t>
      </w:r>
      <w:r w:rsidRPr="00A60AC8">
        <w:rPr>
          <w:rFonts w:ascii="Verdana" w:hAnsi="Verdana" w:cs="Arial"/>
          <w:sz w:val="16"/>
          <w:szCs w:val="16"/>
        </w:rPr>
        <w:t>día</w:t>
      </w:r>
      <w:r w:rsidRPr="00A60AC8">
        <w:rPr>
          <w:rFonts w:ascii="Verdana" w:hAnsi="Verdana" w:cs="Arial"/>
          <w:spacing w:val="6"/>
          <w:sz w:val="16"/>
          <w:szCs w:val="16"/>
        </w:rPr>
        <w:t xml:space="preserve"> </w:t>
      </w:r>
      <w:r w:rsidRPr="00A60AC8">
        <w:rPr>
          <w:rFonts w:ascii="Verdana" w:hAnsi="Verdana" w:cs="Arial"/>
          <w:sz w:val="16"/>
          <w:szCs w:val="16"/>
        </w:rPr>
        <w:t>siguiente</w:t>
      </w:r>
      <w:r w:rsidRPr="00A60AC8">
        <w:rPr>
          <w:rFonts w:ascii="Verdana" w:hAnsi="Verdana" w:cs="Arial"/>
          <w:spacing w:val="6"/>
          <w:sz w:val="16"/>
          <w:szCs w:val="16"/>
        </w:rPr>
        <w:t xml:space="preserve"> </w:t>
      </w:r>
      <w:r w:rsidRPr="00A60AC8">
        <w:rPr>
          <w:rFonts w:ascii="Verdana" w:hAnsi="Verdana" w:cs="Arial"/>
          <w:sz w:val="16"/>
          <w:szCs w:val="16"/>
        </w:rPr>
        <w:t>al</w:t>
      </w:r>
      <w:r w:rsidRPr="00A60AC8">
        <w:rPr>
          <w:rFonts w:ascii="Verdana" w:hAnsi="Verdana" w:cs="Arial"/>
          <w:spacing w:val="7"/>
          <w:sz w:val="16"/>
          <w:szCs w:val="16"/>
        </w:rPr>
        <w:t xml:space="preserve"> </w:t>
      </w:r>
      <w:r w:rsidRPr="00A60AC8">
        <w:rPr>
          <w:rFonts w:ascii="Verdana" w:hAnsi="Verdana" w:cs="Arial"/>
          <w:sz w:val="16"/>
          <w:szCs w:val="16"/>
        </w:rPr>
        <w:t>del</w:t>
      </w:r>
      <w:r w:rsidRPr="00A60AC8">
        <w:rPr>
          <w:rFonts w:ascii="Verdana" w:hAnsi="Verdana" w:cs="Arial"/>
          <w:spacing w:val="6"/>
          <w:sz w:val="16"/>
          <w:szCs w:val="16"/>
        </w:rPr>
        <w:t xml:space="preserve"> </w:t>
      </w:r>
      <w:r w:rsidRPr="00A60AC8">
        <w:rPr>
          <w:rFonts w:ascii="Verdana" w:hAnsi="Verdana" w:cs="Arial"/>
          <w:sz w:val="16"/>
          <w:szCs w:val="16"/>
        </w:rPr>
        <w:t>vencimiento</w:t>
      </w:r>
      <w:r w:rsidRPr="00A60AC8">
        <w:rPr>
          <w:rFonts w:ascii="Verdana" w:hAnsi="Verdana" w:cs="Arial"/>
          <w:spacing w:val="7"/>
          <w:sz w:val="16"/>
          <w:szCs w:val="16"/>
        </w:rPr>
        <w:t xml:space="preserve"> </w:t>
      </w:r>
      <w:r w:rsidRPr="00A60AC8">
        <w:rPr>
          <w:rFonts w:ascii="Verdana" w:hAnsi="Verdana" w:cs="Arial"/>
          <w:sz w:val="16"/>
          <w:szCs w:val="16"/>
        </w:rPr>
        <w:t>del</w:t>
      </w:r>
      <w:r w:rsidRPr="00A60AC8">
        <w:rPr>
          <w:rFonts w:ascii="Verdana" w:hAnsi="Verdana" w:cs="Arial"/>
          <w:spacing w:val="6"/>
          <w:sz w:val="16"/>
          <w:szCs w:val="16"/>
        </w:rPr>
        <w:t xml:space="preserve"> </w:t>
      </w:r>
      <w:r w:rsidRPr="00A60AC8">
        <w:rPr>
          <w:rFonts w:ascii="Verdana" w:hAnsi="Verdana" w:cs="Arial"/>
          <w:sz w:val="16"/>
          <w:szCs w:val="16"/>
        </w:rPr>
        <w:t>término</w:t>
      </w:r>
      <w:r w:rsidRPr="00A60AC8">
        <w:rPr>
          <w:rFonts w:ascii="Verdana" w:hAnsi="Verdana" w:cs="Arial"/>
          <w:spacing w:val="6"/>
          <w:sz w:val="16"/>
          <w:szCs w:val="16"/>
        </w:rPr>
        <w:t xml:space="preserve"> </w:t>
      </w:r>
      <w:r w:rsidRPr="00A60AC8">
        <w:rPr>
          <w:rFonts w:ascii="Verdana" w:hAnsi="Verdana" w:cs="Arial"/>
          <w:sz w:val="16"/>
          <w:szCs w:val="16"/>
        </w:rPr>
        <w:t>para</w:t>
      </w:r>
      <w:r w:rsidRPr="00A60AC8">
        <w:rPr>
          <w:rFonts w:ascii="Verdana" w:hAnsi="Verdana" w:cs="Arial"/>
          <w:spacing w:val="7"/>
          <w:sz w:val="16"/>
          <w:szCs w:val="16"/>
        </w:rPr>
        <w:t xml:space="preserve"> </w:t>
      </w:r>
      <w:r w:rsidRPr="00A60AC8">
        <w:rPr>
          <w:rFonts w:ascii="Verdana" w:hAnsi="Verdana" w:cs="Arial"/>
          <w:sz w:val="16"/>
          <w:szCs w:val="16"/>
        </w:rPr>
        <w:t>interponer</w:t>
      </w:r>
      <w:r w:rsidRPr="00A60AC8">
        <w:rPr>
          <w:rFonts w:ascii="Verdana" w:hAnsi="Verdana" w:cs="Arial"/>
          <w:spacing w:val="6"/>
          <w:sz w:val="16"/>
          <w:szCs w:val="16"/>
        </w:rPr>
        <w:t xml:space="preserve"> </w:t>
      </w:r>
      <w:r w:rsidRPr="00A60AC8">
        <w:rPr>
          <w:rFonts w:ascii="Verdana" w:hAnsi="Verdana" w:cs="Arial"/>
          <w:sz w:val="16"/>
          <w:szCs w:val="16"/>
        </w:rPr>
        <w:t>los</w:t>
      </w:r>
      <w:r w:rsidRPr="00A60AC8">
        <w:rPr>
          <w:rFonts w:ascii="Verdana" w:hAnsi="Verdana" w:cs="Arial"/>
          <w:spacing w:val="6"/>
          <w:sz w:val="16"/>
          <w:szCs w:val="16"/>
        </w:rPr>
        <w:t xml:space="preserve"> </w:t>
      </w:r>
      <w:r w:rsidRPr="00A60AC8">
        <w:rPr>
          <w:rFonts w:ascii="Verdana" w:hAnsi="Verdana" w:cs="Arial"/>
          <w:sz w:val="16"/>
          <w:szCs w:val="16"/>
        </w:rPr>
        <w:t>recursos,</w:t>
      </w:r>
      <w:r w:rsidRPr="00A60AC8">
        <w:rPr>
          <w:rFonts w:ascii="Verdana" w:hAnsi="Verdana" w:cs="Arial"/>
          <w:spacing w:val="7"/>
          <w:sz w:val="16"/>
          <w:szCs w:val="16"/>
        </w:rPr>
        <w:t xml:space="preserve"> </w:t>
      </w:r>
      <w:r w:rsidRPr="00A60AC8">
        <w:rPr>
          <w:rFonts w:ascii="Verdana" w:hAnsi="Verdana" w:cs="Arial"/>
          <w:sz w:val="16"/>
          <w:szCs w:val="16"/>
        </w:rPr>
        <w:t>si</w:t>
      </w:r>
      <w:r w:rsidRPr="00A60AC8">
        <w:rPr>
          <w:rFonts w:ascii="Verdana" w:hAnsi="Verdana" w:cs="Arial"/>
          <w:spacing w:val="6"/>
          <w:sz w:val="16"/>
          <w:szCs w:val="16"/>
        </w:rPr>
        <w:t xml:space="preserve"> </w:t>
      </w:r>
      <w:r w:rsidRPr="00A60AC8">
        <w:rPr>
          <w:rFonts w:ascii="Verdana" w:hAnsi="Verdana" w:cs="Arial"/>
          <w:sz w:val="16"/>
          <w:szCs w:val="16"/>
        </w:rPr>
        <w:t>estos</w:t>
      </w:r>
      <w:r w:rsidRPr="00A60AC8">
        <w:rPr>
          <w:rFonts w:ascii="Verdana" w:hAnsi="Verdana" w:cs="Arial"/>
          <w:spacing w:val="7"/>
          <w:sz w:val="16"/>
          <w:szCs w:val="16"/>
        </w:rPr>
        <w:t xml:space="preserve"> </w:t>
      </w:r>
      <w:r w:rsidRPr="00A60AC8">
        <w:rPr>
          <w:rFonts w:ascii="Verdana" w:hAnsi="Verdana" w:cs="Arial"/>
          <w:sz w:val="16"/>
          <w:szCs w:val="16"/>
        </w:rPr>
        <w:t>no</w:t>
      </w:r>
      <w:r w:rsidRPr="00A60AC8">
        <w:rPr>
          <w:rFonts w:ascii="Verdana" w:hAnsi="Verdana" w:cs="Arial"/>
          <w:spacing w:val="6"/>
          <w:sz w:val="16"/>
          <w:szCs w:val="16"/>
        </w:rPr>
        <w:t xml:space="preserve"> </w:t>
      </w:r>
      <w:r w:rsidRPr="00A60AC8">
        <w:rPr>
          <w:rFonts w:ascii="Verdana" w:hAnsi="Verdana" w:cs="Arial"/>
          <w:sz w:val="16"/>
          <w:szCs w:val="16"/>
        </w:rPr>
        <w:t>fueron</w:t>
      </w:r>
      <w:r w:rsidRPr="00A60AC8">
        <w:rPr>
          <w:rFonts w:ascii="Verdana" w:hAnsi="Verdana" w:cs="Arial"/>
          <w:spacing w:val="6"/>
          <w:sz w:val="16"/>
          <w:szCs w:val="16"/>
        </w:rPr>
        <w:t xml:space="preserve"> </w:t>
      </w:r>
      <w:r w:rsidRPr="00A60AC8">
        <w:rPr>
          <w:rFonts w:ascii="Verdana" w:hAnsi="Verdana" w:cs="Arial"/>
          <w:sz w:val="16"/>
          <w:szCs w:val="16"/>
        </w:rPr>
        <w:t>interpuestos,</w:t>
      </w:r>
      <w:r w:rsidRPr="00A60AC8">
        <w:rPr>
          <w:rFonts w:ascii="Verdana" w:hAnsi="Verdana" w:cs="Arial"/>
          <w:spacing w:val="7"/>
          <w:sz w:val="16"/>
          <w:szCs w:val="16"/>
        </w:rPr>
        <w:t xml:space="preserve"> </w:t>
      </w:r>
      <w:r w:rsidRPr="00A60AC8">
        <w:rPr>
          <w:rFonts w:ascii="Verdana" w:hAnsi="Verdana" w:cs="Arial"/>
          <w:sz w:val="16"/>
          <w:szCs w:val="16"/>
        </w:rPr>
        <w:t>o</w:t>
      </w:r>
      <w:r w:rsidRPr="00A60AC8">
        <w:rPr>
          <w:rFonts w:ascii="Verdana" w:hAnsi="Verdana" w:cs="Arial"/>
          <w:spacing w:val="6"/>
          <w:sz w:val="16"/>
          <w:szCs w:val="16"/>
        </w:rPr>
        <w:t xml:space="preserve"> </w:t>
      </w:r>
      <w:r w:rsidRPr="00A60AC8">
        <w:rPr>
          <w:rFonts w:ascii="Verdana" w:hAnsi="Verdana" w:cs="Arial"/>
          <w:sz w:val="16"/>
          <w:szCs w:val="16"/>
        </w:rPr>
        <w:t>se</w:t>
      </w:r>
      <w:r w:rsidRPr="00A60AC8">
        <w:rPr>
          <w:rFonts w:ascii="Verdana" w:hAnsi="Verdana" w:cs="Arial"/>
          <w:spacing w:val="7"/>
          <w:sz w:val="16"/>
          <w:szCs w:val="16"/>
        </w:rPr>
        <w:t xml:space="preserve"> </w:t>
      </w:r>
      <w:r w:rsidRPr="00A60AC8">
        <w:rPr>
          <w:rFonts w:ascii="Verdana" w:hAnsi="Verdana" w:cs="Arial"/>
          <w:sz w:val="16"/>
          <w:szCs w:val="16"/>
        </w:rPr>
        <w:t>hubiere</w:t>
      </w:r>
      <w:r w:rsidRPr="00A60AC8">
        <w:rPr>
          <w:rFonts w:ascii="Verdana" w:hAnsi="Verdana" w:cs="Arial"/>
          <w:spacing w:val="6"/>
          <w:sz w:val="16"/>
          <w:szCs w:val="16"/>
        </w:rPr>
        <w:t xml:space="preserve"> </w:t>
      </w:r>
      <w:r w:rsidRPr="00A60AC8">
        <w:rPr>
          <w:rFonts w:ascii="Verdana" w:hAnsi="Verdana" w:cs="Arial"/>
          <w:sz w:val="16"/>
          <w:szCs w:val="16"/>
        </w:rPr>
        <w:t>renunciado</w:t>
      </w:r>
      <w:r w:rsidRPr="00A60AC8">
        <w:rPr>
          <w:rFonts w:ascii="Verdana" w:hAnsi="Verdana" w:cs="Arial"/>
          <w:spacing w:val="1"/>
          <w:sz w:val="16"/>
          <w:szCs w:val="16"/>
        </w:rPr>
        <w:t xml:space="preserve"> </w:t>
      </w:r>
      <w:r w:rsidRPr="00A60AC8">
        <w:rPr>
          <w:rFonts w:ascii="Verdana" w:hAnsi="Verdana" w:cs="Arial"/>
          <w:sz w:val="16"/>
          <w:szCs w:val="16"/>
        </w:rPr>
        <w:t>expresamente</w:t>
      </w:r>
      <w:r w:rsidRPr="00A60AC8">
        <w:rPr>
          <w:rFonts w:ascii="Verdana" w:hAnsi="Verdana" w:cs="Arial"/>
          <w:spacing w:val="-2"/>
          <w:sz w:val="16"/>
          <w:szCs w:val="16"/>
        </w:rPr>
        <w:t xml:space="preserve"> </w:t>
      </w:r>
      <w:r w:rsidRPr="00A60AC8">
        <w:rPr>
          <w:rFonts w:ascii="Verdana" w:hAnsi="Verdana" w:cs="Arial"/>
          <w:sz w:val="16"/>
          <w:szCs w:val="16"/>
        </w:rPr>
        <w:t>a</w:t>
      </w:r>
      <w:r w:rsidRPr="00A60AC8">
        <w:rPr>
          <w:rFonts w:ascii="Verdana" w:hAnsi="Verdana" w:cs="Arial"/>
          <w:spacing w:val="-1"/>
          <w:sz w:val="16"/>
          <w:szCs w:val="16"/>
        </w:rPr>
        <w:t xml:space="preserve"> </w:t>
      </w:r>
      <w:r w:rsidRPr="00A60AC8">
        <w:rPr>
          <w:rFonts w:ascii="Verdana" w:hAnsi="Verdana" w:cs="Arial"/>
          <w:sz w:val="16"/>
          <w:szCs w:val="16"/>
        </w:rPr>
        <w:t>ellos.</w:t>
      </w:r>
    </w:p>
    <w:p w14:paraId="5267BCBA" w14:textId="77777777" w:rsidR="00AB1CCC" w:rsidRPr="00A60AC8" w:rsidRDefault="00AB1CCC" w:rsidP="00AB1CCC">
      <w:pPr>
        <w:spacing w:after="0" w:line="240" w:lineRule="auto"/>
        <w:ind w:firstLine="708"/>
        <w:contextualSpacing/>
        <w:jc w:val="both"/>
        <w:rPr>
          <w:rFonts w:ascii="Verdana" w:hAnsi="Verdana" w:cs="Arial"/>
          <w:sz w:val="16"/>
          <w:szCs w:val="16"/>
        </w:rPr>
      </w:pPr>
      <w:r w:rsidRPr="00A60AC8">
        <w:rPr>
          <w:rFonts w:ascii="Verdana" w:hAnsi="Verdana" w:cs="Arial"/>
          <w:sz w:val="16"/>
          <w:szCs w:val="16"/>
        </w:rPr>
        <w:t>4.</w:t>
      </w:r>
      <w:r w:rsidRPr="00A60AC8">
        <w:rPr>
          <w:rFonts w:ascii="Verdana" w:hAnsi="Verdana" w:cs="Arial"/>
          <w:spacing w:val="-4"/>
          <w:sz w:val="16"/>
          <w:szCs w:val="16"/>
        </w:rPr>
        <w:t xml:space="preserve"> </w:t>
      </w:r>
      <w:r w:rsidRPr="00A60AC8">
        <w:rPr>
          <w:rFonts w:ascii="Verdana" w:hAnsi="Verdana" w:cs="Arial"/>
          <w:sz w:val="16"/>
          <w:szCs w:val="16"/>
        </w:rPr>
        <w:t>Desde</w:t>
      </w:r>
      <w:r w:rsidRPr="00A60AC8">
        <w:rPr>
          <w:rFonts w:ascii="Verdana" w:hAnsi="Verdana" w:cs="Arial"/>
          <w:spacing w:val="-4"/>
          <w:sz w:val="16"/>
          <w:szCs w:val="16"/>
        </w:rPr>
        <w:t xml:space="preserve"> </w:t>
      </w:r>
      <w:r w:rsidRPr="00A60AC8">
        <w:rPr>
          <w:rFonts w:ascii="Verdana" w:hAnsi="Verdana" w:cs="Arial"/>
          <w:sz w:val="16"/>
          <w:szCs w:val="16"/>
        </w:rPr>
        <w:t>el</w:t>
      </w:r>
      <w:r w:rsidRPr="00A60AC8">
        <w:rPr>
          <w:rFonts w:ascii="Verdana" w:hAnsi="Verdana" w:cs="Arial"/>
          <w:spacing w:val="-4"/>
          <w:sz w:val="16"/>
          <w:szCs w:val="16"/>
        </w:rPr>
        <w:t xml:space="preserve"> </w:t>
      </w:r>
      <w:r w:rsidRPr="00A60AC8">
        <w:rPr>
          <w:rFonts w:ascii="Verdana" w:hAnsi="Verdana" w:cs="Arial"/>
          <w:sz w:val="16"/>
          <w:szCs w:val="16"/>
        </w:rPr>
        <w:t>día</w:t>
      </w:r>
      <w:r w:rsidRPr="00A60AC8">
        <w:rPr>
          <w:rFonts w:ascii="Verdana" w:hAnsi="Verdana" w:cs="Arial"/>
          <w:spacing w:val="-4"/>
          <w:sz w:val="16"/>
          <w:szCs w:val="16"/>
        </w:rPr>
        <w:t xml:space="preserve"> </w:t>
      </w:r>
      <w:r w:rsidRPr="00A60AC8">
        <w:rPr>
          <w:rFonts w:ascii="Verdana" w:hAnsi="Verdana" w:cs="Arial"/>
          <w:sz w:val="16"/>
          <w:szCs w:val="16"/>
        </w:rPr>
        <w:t>siguiente</w:t>
      </w:r>
      <w:r w:rsidRPr="00A60AC8">
        <w:rPr>
          <w:rFonts w:ascii="Verdana" w:hAnsi="Verdana" w:cs="Arial"/>
          <w:spacing w:val="-4"/>
          <w:sz w:val="16"/>
          <w:szCs w:val="16"/>
        </w:rPr>
        <w:t xml:space="preserve"> </w:t>
      </w:r>
      <w:r w:rsidRPr="00A60AC8">
        <w:rPr>
          <w:rFonts w:ascii="Verdana" w:hAnsi="Verdana" w:cs="Arial"/>
          <w:sz w:val="16"/>
          <w:szCs w:val="16"/>
        </w:rPr>
        <w:t>al</w:t>
      </w:r>
      <w:r w:rsidRPr="00A60AC8">
        <w:rPr>
          <w:rFonts w:ascii="Verdana" w:hAnsi="Verdana" w:cs="Arial"/>
          <w:spacing w:val="-4"/>
          <w:sz w:val="16"/>
          <w:szCs w:val="16"/>
        </w:rPr>
        <w:t xml:space="preserve"> </w:t>
      </w:r>
      <w:r w:rsidRPr="00A60AC8">
        <w:rPr>
          <w:rFonts w:ascii="Verdana" w:hAnsi="Verdana" w:cs="Arial"/>
          <w:sz w:val="16"/>
          <w:szCs w:val="16"/>
        </w:rPr>
        <w:t>de</w:t>
      </w:r>
      <w:r w:rsidRPr="00A60AC8">
        <w:rPr>
          <w:rFonts w:ascii="Verdana" w:hAnsi="Verdana" w:cs="Arial"/>
          <w:spacing w:val="-4"/>
          <w:sz w:val="16"/>
          <w:szCs w:val="16"/>
        </w:rPr>
        <w:t xml:space="preserve"> </w:t>
      </w:r>
      <w:r w:rsidRPr="00A60AC8">
        <w:rPr>
          <w:rFonts w:ascii="Verdana" w:hAnsi="Verdana" w:cs="Arial"/>
          <w:sz w:val="16"/>
          <w:szCs w:val="16"/>
        </w:rPr>
        <w:t>la</w:t>
      </w:r>
      <w:r w:rsidRPr="00A60AC8">
        <w:rPr>
          <w:rFonts w:ascii="Verdana" w:hAnsi="Verdana" w:cs="Arial"/>
          <w:spacing w:val="-4"/>
          <w:sz w:val="16"/>
          <w:szCs w:val="16"/>
        </w:rPr>
        <w:t xml:space="preserve"> </w:t>
      </w:r>
      <w:r w:rsidRPr="00A60AC8">
        <w:rPr>
          <w:rFonts w:ascii="Verdana" w:hAnsi="Verdana" w:cs="Arial"/>
          <w:sz w:val="16"/>
          <w:szCs w:val="16"/>
        </w:rPr>
        <w:t>notificación</w:t>
      </w:r>
      <w:r w:rsidRPr="00A60AC8">
        <w:rPr>
          <w:rFonts w:ascii="Verdana" w:hAnsi="Verdana" w:cs="Arial"/>
          <w:spacing w:val="-4"/>
          <w:sz w:val="16"/>
          <w:szCs w:val="16"/>
        </w:rPr>
        <w:t xml:space="preserve"> </w:t>
      </w:r>
      <w:r w:rsidRPr="00A60AC8">
        <w:rPr>
          <w:rFonts w:ascii="Verdana" w:hAnsi="Verdana" w:cs="Arial"/>
          <w:sz w:val="16"/>
          <w:szCs w:val="16"/>
        </w:rPr>
        <w:t>de</w:t>
      </w:r>
      <w:r w:rsidRPr="00A60AC8">
        <w:rPr>
          <w:rFonts w:ascii="Verdana" w:hAnsi="Verdana" w:cs="Arial"/>
          <w:spacing w:val="-4"/>
          <w:sz w:val="16"/>
          <w:szCs w:val="16"/>
        </w:rPr>
        <w:t xml:space="preserve"> </w:t>
      </w:r>
      <w:r w:rsidRPr="00A60AC8">
        <w:rPr>
          <w:rFonts w:ascii="Verdana" w:hAnsi="Verdana" w:cs="Arial"/>
          <w:sz w:val="16"/>
          <w:szCs w:val="16"/>
        </w:rPr>
        <w:t>la</w:t>
      </w:r>
      <w:r w:rsidRPr="00A60AC8">
        <w:rPr>
          <w:rFonts w:ascii="Verdana" w:hAnsi="Verdana" w:cs="Arial"/>
          <w:spacing w:val="-4"/>
          <w:sz w:val="16"/>
          <w:szCs w:val="16"/>
        </w:rPr>
        <w:t xml:space="preserve"> </w:t>
      </w:r>
      <w:r w:rsidRPr="00A60AC8">
        <w:rPr>
          <w:rFonts w:ascii="Verdana" w:hAnsi="Verdana" w:cs="Arial"/>
          <w:sz w:val="16"/>
          <w:szCs w:val="16"/>
        </w:rPr>
        <w:t>aceptación</w:t>
      </w:r>
      <w:r w:rsidRPr="00A60AC8">
        <w:rPr>
          <w:rFonts w:ascii="Verdana" w:hAnsi="Verdana" w:cs="Arial"/>
          <w:spacing w:val="-4"/>
          <w:sz w:val="16"/>
          <w:szCs w:val="16"/>
        </w:rPr>
        <w:t xml:space="preserve"> </w:t>
      </w:r>
      <w:r w:rsidRPr="00A60AC8">
        <w:rPr>
          <w:rFonts w:ascii="Verdana" w:hAnsi="Verdana" w:cs="Arial"/>
          <w:sz w:val="16"/>
          <w:szCs w:val="16"/>
        </w:rPr>
        <w:t>del</w:t>
      </w:r>
      <w:r w:rsidRPr="00A60AC8">
        <w:rPr>
          <w:rFonts w:ascii="Verdana" w:hAnsi="Verdana" w:cs="Arial"/>
          <w:spacing w:val="-4"/>
          <w:sz w:val="16"/>
          <w:szCs w:val="16"/>
        </w:rPr>
        <w:t xml:space="preserve"> </w:t>
      </w:r>
      <w:r w:rsidRPr="00A60AC8">
        <w:rPr>
          <w:rFonts w:ascii="Verdana" w:hAnsi="Verdana" w:cs="Arial"/>
          <w:sz w:val="16"/>
          <w:szCs w:val="16"/>
        </w:rPr>
        <w:t>desistimiento</w:t>
      </w:r>
      <w:r w:rsidRPr="00A60AC8">
        <w:rPr>
          <w:rFonts w:ascii="Verdana" w:hAnsi="Verdana" w:cs="Arial"/>
          <w:spacing w:val="-4"/>
          <w:sz w:val="16"/>
          <w:szCs w:val="16"/>
        </w:rPr>
        <w:t xml:space="preserve"> </w:t>
      </w:r>
      <w:r w:rsidRPr="00A60AC8">
        <w:rPr>
          <w:rFonts w:ascii="Verdana" w:hAnsi="Verdana" w:cs="Arial"/>
          <w:sz w:val="16"/>
          <w:szCs w:val="16"/>
        </w:rPr>
        <w:t>de</w:t>
      </w:r>
      <w:r w:rsidRPr="00A60AC8">
        <w:rPr>
          <w:rFonts w:ascii="Verdana" w:hAnsi="Verdana" w:cs="Arial"/>
          <w:spacing w:val="-4"/>
          <w:sz w:val="16"/>
          <w:szCs w:val="16"/>
        </w:rPr>
        <w:t xml:space="preserve"> </w:t>
      </w:r>
      <w:r w:rsidRPr="00A60AC8">
        <w:rPr>
          <w:rFonts w:ascii="Verdana" w:hAnsi="Verdana" w:cs="Arial"/>
          <w:sz w:val="16"/>
          <w:szCs w:val="16"/>
        </w:rPr>
        <w:t>los</w:t>
      </w:r>
      <w:r w:rsidRPr="00A60AC8">
        <w:rPr>
          <w:rFonts w:ascii="Verdana" w:hAnsi="Verdana" w:cs="Arial"/>
          <w:spacing w:val="-4"/>
          <w:sz w:val="16"/>
          <w:szCs w:val="16"/>
        </w:rPr>
        <w:t xml:space="preserve"> </w:t>
      </w:r>
      <w:r w:rsidRPr="00A60AC8">
        <w:rPr>
          <w:rFonts w:ascii="Verdana" w:hAnsi="Verdana" w:cs="Arial"/>
          <w:sz w:val="16"/>
          <w:szCs w:val="16"/>
        </w:rPr>
        <w:t>recursos.</w:t>
      </w:r>
    </w:p>
    <w:p w14:paraId="70C0069B" w14:textId="77777777" w:rsidR="00AB1CCC" w:rsidRPr="00A60AC8" w:rsidRDefault="00AB1CCC" w:rsidP="00AB1CCC">
      <w:pPr>
        <w:spacing w:after="0" w:line="240" w:lineRule="auto"/>
        <w:ind w:firstLine="708"/>
        <w:contextualSpacing/>
        <w:jc w:val="both"/>
        <w:rPr>
          <w:rFonts w:ascii="Verdana" w:hAnsi="Verdana" w:cs="Arial"/>
          <w:sz w:val="16"/>
          <w:szCs w:val="16"/>
        </w:rPr>
      </w:pPr>
      <w:r w:rsidRPr="00A60AC8">
        <w:rPr>
          <w:rFonts w:ascii="Verdana" w:hAnsi="Verdana" w:cs="Arial"/>
          <w:sz w:val="16"/>
          <w:szCs w:val="16"/>
        </w:rPr>
        <w:t>“5.</w:t>
      </w:r>
      <w:r w:rsidRPr="00A60AC8">
        <w:rPr>
          <w:rFonts w:ascii="Verdana" w:hAnsi="Verdana" w:cs="Arial"/>
          <w:spacing w:val="-5"/>
          <w:sz w:val="16"/>
          <w:szCs w:val="16"/>
        </w:rPr>
        <w:t xml:space="preserve"> </w:t>
      </w:r>
      <w:r w:rsidRPr="00A60AC8">
        <w:rPr>
          <w:rFonts w:ascii="Verdana" w:hAnsi="Verdana" w:cs="Arial"/>
          <w:sz w:val="16"/>
          <w:szCs w:val="16"/>
        </w:rPr>
        <w:t>Desde</w:t>
      </w:r>
      <w:r w:rsidRPr="00A60AC8">
        <w:rPr>
          <w:rFonts w:ascii="Verdana" w:hAnsi="Verdana" w:cs="Arial"/>
          <w:spacing w:val="-4"/>
          <w:sz w:val="16"/>
          <w:szCs w:val="16"/>
        </w:rPr>
        <w:t xml:space="preserve"> </w:t>
      </w:r>
      <w:r w:rsidRPr="00A60AC8">
        <w:rPr>
          <w:rFonts w:ascii="Verdana" w:hAnsi="Verdana" w:cs="Arial"/>
          <w:sz w:val="16"/>
          <w:szCs w:val="16"/>
        </w:rPr>
        <w:t>el</w:t>
      </w:r>
      <w:r w:rsidRPr="00A60AC8">
        <w:rPr>
          <w:rFonts w:ascii="Verdana" w:hAnsi="Verdana" w:cs="Arial"/>
          <w:spacing w:val="-5"/>
          <w:sz w:val="16"/>
          <w:szCs w:val="16"/>
        </w:rPr>
        <w:t xml:space="preserve"> </w:t>
      </w:r>
      <w:r w:rsidRPr="00A60AC8">
        <w:rPr>
          <w:rFonts w:ascii="Verdana" w:hAnsi="Verdana" w:cs="Arial"/>
          <w:sz w:val="16"/>
          <w:szCs w:val="16"/>
        </w:rPr>
        <w:t>día</w:t>
      </w:r>
      <w:r w:rsidRPr="00A60AC8">
        <w:rPr>
          <w:rFonts w:ascii="Verdana" w:hAnsi="Verdana" w:cs="Arial"/>
          <w:spacing w:val="-4"/>
          <w:sz w:val="16"/>
          <w:szCs w:val="16"/>
        </w:rPr>
        <w:t xml:space="preserve"> </w:t>
      </w:r>
      <w:r w:rsidRPr="00A60AC8">
        <w:rPr>
          <w:rFonts w:ascii="Verdana" w:hAnsi="Verdana" w:cs="Arial"/>
          <w:sz w:val="16"/>
          <w:szCs w:val="16"/>
        </w:rPr>
        <w:t>siguiente</w:t>
      </w:r>
      <w:r w:rsidRPr="00A60AC8">
        <w:rPr>
          <w:rFonts w:ascii="Verdana" w:hAnsi="Verdana" w:cs="Arial"/>
          <w:spacing w:val="-4"/>
          <w:sz w:val="16"/>
          <w:szCs w:val="16"/>
        </w:rPr>
        <w:t xml:space="preserve"> </w:t>
      </w:r>
      <w:r w:rsidRPr="00A60AC8">
        <w:rPr>
          <w:rFonts w:ascii="Verdana" w:hAnsi="Verdana" w:cs="Arial"/>
          <w:sz w:val="16"/>
          <w:szCs w:val="16"/>
        </w:rPr>
        <w:t>al</w:t>
      </w:r>
      <w:r w:rsidRPr="00A60AC8">
        <w:rPr>
          <w:rFonts w:ascii="Verdana" w:hAnsi="Verdana" w:cs="Arial"/>
          <w:spacing w:val="-5"/>
          <w:sz w:val="16"/>
          <w:szCs w:val="16"/>
        </w:rPr>
        <w:t xml:space="preserve"> </w:t>
      </w:r>
      <w:r w:rsidRPr="00A60AC8">
        <w:rPr>
          <w:rFonts w:ascii="Verdana" w:hAnsi="Verdana" w:cs="Arial"/>
          <w:sz w:val="16"/>
          <w:szCs w:val="16"/>
        </w:rPr>
        <w:t>de</w:t>
      </w:r>
      <w:r w:rsidRPr="00A60AC8">
        <w:rPr>
          <w:rFonts w:ascii="Verdana" w:hAnsi="Verdana" w:cs="Arial"/>
          <w:spacing w:val="-4"/>
          <w:sz w:val="16"/>
          <w:szCs w:val="16"/>
        </w:rPr>
        <w:t xml:space="preserve"> </w:t>
      </w:r>
      <w:r w:rsidRPr="00A60AC8">
        <w:rPr>
          <w:rFonts w:ascii="Verdana" w:hAnsi="Verdana" w:cs="Arial"/>
          <w:sz w:val="16"/>
          <w:szCs w:val="16"/>
        </w:rPr>
        <w:t>la</w:t>
      </w:r>
      <w:r w:rsidRPr="00A60AC8">
        <w:rPr>
          <w:rFonts w:ascii="Verdana" w:hAnsi="Verdana" w:cs="Arial"/>
          <w:spacing w:val="-4"/>
          <w:sz w:val="16"/>
          <w:szCs w:val="16"/>
        </w:rPr>
        <w:t xml:space="preserve"> </w:t>
      </w:r>
      <w:r w:rsidRPr="00A60AC8">
        <w:rPr>
          <w:rFonts w:ascii="Verdana" w:hAnsi="Verdana" w:cs="Arial"/>
          <w:sz w:val="16"/>
          <w:szCs w:val="16"/>
        </w:rPr>
        <w:t>protocolización</w:t>
      </w:r>
      <w:r w:rsidRPr="00A60AC8">
        <w:rPr>
          <w:rFonts w:ascii="Verdana" w:hAnsi="Verdana" w:cs="Arial"/>
          <w:spacing w:val="-5"/>
          <w:sz w:val="16"/>
          <w:szCs w:val="16"/>
        </w:rPr>
        <w:t xml:space="preserve"> </w:t>
      </w:r>
      <w:r w:rsidRPr="00A60AC8">
        <w:rPr>
          <w:rFonts w:ascii="Verdana" w:hAnsi="Verdana" w:cs="Arial"/>
          <w:sz w:val="16"/>
          <w:szCs w:val="16"/>
        </w:rPr>
        <w:t>a</w:t>
      </w:r>
      <w:r w:rsidRPr="00A60AC8">
        <w:rPr>
          <w:rFonts w:ascii="Verdana" w:hAnsi="Verdana" w:cs="Arial"/>
          <w:spacing w:val="-4"/>
          <w:sz w:val="16"/>
          <w:szCs w:val="16"/>
        </w:rPr>
        <w:t xml:space="preserve"> </w:t>
      </w:r>
      <w:r w:rsidRPr="00A60AC8">
        <w:rPr>
          <w:rFonts w:ascii="Verdana" w:hAnsi="Verdana" w:cs="Arial"/>
          <w:sz w:val="16"/>
          <w:szCs w:val="16"/>
        </w:rPr>
        <w:t>que</w:t>
      </w:r>
      <w:r w:rsidRPr="00A60AC8">
        <w:rPr>
          <w:rFonts w:ascii="Verdana" w:hAnsi="Verdana" w:cs="Arial"/>
          <w:spacing w:val="-4"/>
          <w:sz w:val="16"/>
          <w:szCs w:val="16"/>
        </w:rPr>
        <w:t xml:space="preserve"> </w:t>
      </w:r>
      <w:r w:rsidRPr="00A60AC8">
        <w:rPr>
          <w:rFonts w:ascii="Verdana" w:hAnsi="Verdana" w:cs="Arial"/>
          <w:sz w:val="16"/>
          <w:szCs w:val="16"/>
        </w:rPr>
        <w:t>alude</w:t>
      </w:r>
      <w:r w:rsidRPr="00A60AC8">
        <w:rPr>
          <w:rFonts w:ascii="Verdana" w:hAnsi="Verdana" w:cs="Arial"/>
          <w:spacing w:val="-5"/>
          <w:sz w:val="16"/>
          <w:szCs w:val="16"/>
        </w:rPr>
        <w:t xml:space="preserve"> </w:t>
      </w:r>
      <w:r w:rsidRPr="00A60AC8">
        <w:rPr>
          <w:rFonts w:ascii="Verdana" w:hAnsi="Verdana" w:cs="Arial"/>
          <w:sz w:val="16"/>
          <w:szCs w:val="16"/>
        </w:rPr>
        <w:t>el</w:t>
      </w:r>
      <w:r w:rsidRPr="00A60AC8">
        <w:rPr>
          <w:rFonts w:ascii="Verdana" w:hAnsi="Verdana" w:cs="Arial"/>
          <w:spacing w:val="-4"/>
          <w:sz w:val="16"/>
          <w:szCs w:val="16"/>
        </w:rPr>
        <w:t xml:space="preserve"> </w:t>
      </w:r>
      <w:r w:rsidRPr="00A60AC8">
        <w:rPr>
          <w:rFonts w:ascii="Verdana" w:hAnsi="Verdana" w:cs="Arial"/>
          <w:sz w:val="16"/>
          <w:szCs w:val="16"/>
        </w:rPr>
        <w:t>artículo</w:t>
      </w:r>
      <w:r w:rsidRPr="00A60AC8">
        <w:rPr>
          <w:rFonts w:ascii="Verdana" w:hAnsi="Verdana" w:cs="Arial"/>
          <w:spacing w:val="-5"/>
          <w:sz w:val="16"/>
          <w:szCs w:val="16"/>
        </w:rPr>
        <w:t xml:space="preserve"> </w:t>
      </w:r>
      <w:r w:rsidRPr="00A60AC8">
        <w:rPr>
          <w:rFonts w:ascii="Verdana" w:hAnsi="Verdana" w:cs="Arial"/>
          <w:sz w:val="16"/>
          <w:szCs w:val="16"/>
        </w:rPr>
        <w:t>85</w:t>
      </w:r>
      <w:r w:rsidRPr="00A60AC8">
        <w:rPr>
          <w:rFonts w:ascii="Verdana" w:hAnsi="Verdana" w:cs="Arial"/>
          <w:spacing w:val="-4"/>
          <w:sz w:val="16"/>
          <w:szCs w:val="16"/>
        </w:rPr>
        <w:t xml:space="preserve"> </w:t>
      </w:r>
      <w:r w:rsidRPr="00A60AC8">
        <w:rPr>
          <w:rFonts w:ascii="Verdana" w:hAnsi="Verdana" w:cs="Arial"/>
          <w:sz w:val="16"/>
          <w:szCs w:val="16"/>
        </w:rPr>
        <w:t>para</w:t>
      </w:r>
      <w:r w:rsidRPr="00A60AC8">
        <w:rPr>
          <w:rFonts w:ascii="Verdana" w:hAnsi="Verdana" w:cs="Arial"/>
          <w:spacing w:val="-4"/>
          <w:sz w:val="16"/>
          <w:szCs w:val="16"/>
        </w:rPr>
        <w:t xml:space="preserve"> </w:t>
      </w:r>
      <w:r w:rsidRPr="00A60AC8">
        <w:rPr>
          <w:rFonts w:ascii="Verdana" w:hAnsi="Verdana" w:cs="Arial"/>
          <w:sz w:val="16"/>
          <w:szCs w:val="16"/>
        </w:rPr>
        <w:t>el</w:t>
      </w:r>
      <w:r w:rsidRPr="00A60AC8">
        <w:rPr>
          <w:rFonts w:ascii="Verdana" w:hAnsi="Verdana" w:cs="Arial"/>
          <w:spacing w:val="-5"/>
          <w:sz w:val="16"/>
          <w:szCs w:val="16"/>
        </w:rPr>
        <w:t xml:space="preserve"> </w:t>
      </w:r>
      <w:r w:rsidRPr="00A60AC8">
        <w:rPr>
          <w:rFonts w:ascii="Verdana" w:hAnsi="Verdana" w:cs="Arial"/>
          <w:sz w:val="16"/>
          <w:szCs w:val="16"/>
        </w:rPr>
        <w:t>silencio</w:t>
      </w:r>
      <w:r w:rsidRPr="00A60AC8">
        <w:rPr>
          <w:rFonts w:ascii="Verdana" w:hAnsi="Verdana" w:cs="Arial"/>
          <w:spacing w:val="-4"/>
          <w:sz w:val="16"/>
          <w:szCs w:val="16"/>
        </w:rPr>
        <w:t xml:space="preserve"> </w:t>
      </w:r>
      <w:r w:rsidRPr="00A60AC8">
        <w:rPr>
          <w:rFonts w:ascii="Verdana" w:hAnsi="Verdana" w:cs="Arial"/>
          <w:sz w:val="16"/>
          <w:szCs w:val="16"/>
        </w:rPr>
        <w:t>administrativo</w:t>
      </w:r>
      <w:r w:rsidRPr="00A60AC8">
        <w:rPr>
          <w:rFonts w:ascii="Verdana" w:hAnsi="Verdana" w:cs="Arial"/>
          <w:spacing w:val="-4"/>
          <w:sz w:val="16"/>
          <w:szCs w:val="16"/>
        </w:rPr>
        <w:t xml:space="preserve"> </w:t>
      </w:r>
      <w:r w:rsidRPr="00A60AC8">
        <w:rPr>
          <w:rFonts w:ascii="Verdana" w:hAnsi="Verdana" w:cs="Arial"/>
          <w:sz w:val="16"/>
          <w:szCs w:val="16"/>
        </w:rPr>
        <w:t>positivo”.</w:t>
      </w:r>
    </w:p>
    <w:p w14:paraId="11CA5CC0" w14:textId="77777777" w:rsidR="00AB1CCC" w:rsidRPr="00A60AC8" w:rsidRDefault="00AB1CCC" w:rsidP="00AB1CCC">
      <w:pPr>
        <w:pStyle w:val="Textonotapie"/>
        <w:contextualSpacing/>
        <w:jc w:val="both"/>
        <w:rPr>
          <w:rFonts w:ascii="Verdana" w:hAnsi="Verdana" w:cs="Arial"/>
          <w:sz w:val="16"/>
          <w:szCs w:val="16"/>
        </w:rPr>
      </w:pPr>
    </w:p>
  </w:footnote>
  <w:footnote w:id="17">
    <w:p w14:paraId="1B54EFB8" w14:textId="77777777" w:rsidR="00AB1CCC" w:rsidRPr="00A60AC8" w:rsidRDefault="00AB1CCC" w:rsidP="00AB1CCC">
      <w:pPr>
        <w:spacing w:after="0" w:line="240" w:lineRule="auto"/>
        <w:ind w:firstLine="708"/>
        <w:contextualSpacing/>
        <w:jc w:val="both"/>
        <w:rPr>
          <w:rStyle w:val="Refdenotaalpie"/>
          <w:rFonts w:ascii="Verdana" w:hAnsi="Verdana" w:cs="Arial"/>
          <w:sz w:val="16"/>
          <w:szCs w:val="16"/>
        </w:rPr>
      </w:pPr>
      <w:r w:rsidRPr="00A60AC8">
        <w:rPr>
          <w:rStyle w:val="Refdenotaalpie"/>
          <w:rFonts w:ascii="Verdana" w:hAnsi="Verdana" w:cs="Arial"/>
          <w:sz w:val="16"/>
          <w:szCs w:val="16"/>
        </w:rPr>
        <w:footnoteRef/>
      </w:r>
      <w:r w:rsidRPr="00A60AC8">
        <w:rPr>
          <w:rStyle w:val="Refdenotaalpie"/>
          <w:rFonts w:ascii="Verdana" w:hAnsi="Verdana" w:cs="Arial"/>
          <w:sz w:val="16"/>
          <w:szCs w:val="16"/>
        </w:rPr>
        <w:t xml:space="preserve"> </w:t>
      </w:r>
      <w:r w:rsidRPr="00A60AC8">
        <w:rPr>
          <w:rStyle w:val="Refdenotaalpie"/>
          <w:rFonts w:ascii="Verdana" w:hAnsi="Verdana" w:cs="Arial"/>
          <w:sz w:val="16"/>
          <w:szCs w:val="16"/>
          <w:vertAlign w:val="baseline"/>
        </w:rPr>
        <w:t xml:space="preserve">Consejo de Estado. Sección Cuarta. Sentencia del 19 de noviembre de 1999. </w:t>
      </w:r>
      <w:proofErr w:type="spellStart"/>
      <w:r w:rsidRPr="00A60AC8">
        <w:rPr>
          <w:rStyle w:val="Refdenotaalpie"/>
          <w:rFonts w:ascii="Verdana" w:hAnsi="Verdana" w:cs="Arial"/>
          <w:sz w:val="16"/>
          <w:szCs w:val="16"/>
          <w:vertAlign w:val="baseline"/>
        </w:rPr>
        <w:t>Exp</w:t>
      </w:r>
      <w:proofErr w:type="spellEnd"/>
      <w:r w:rsidRPr="00A60AC8">
        <w:rPr>
          <w:rStyle w:val="Refdenotaalpie"/>
          <w:rFonts w:ascii="Verdana" w:hAnsi="Verdana" w:cs="Arial"/>
          <w:sz w:val="16"/>
          <w:szCs w:val="16"/>
          <w:vertAlign w:val="baseline"/>
        </w:rPr>
        <w:t>. 9.453. CP. Daniel Manrique Guzmán.</w:t>
      </w:r>
    </w:p>
    <w:p w14:paraId="247D21A3" w14:textId="77777777" w:rsidR="00AB1CCC" w:rsidRPr="00A60AC8" w:rsidRDefault="00AB1CCC" w:rsidP="00AB1CCC">
      <w:pPr>
        <w:pStyle w:val="Textonotapie"/>
        <w:contextualSpacing/>
        <w:jc w:val="both"/>
        <w:rPr>
          <w:rFonts w:ascii="Verdana" w:hAnsi="Verdana" w:cs="Arial"/>
          <w:sz w:val="16"/>
          <w:szCs w:val="16"/>
        </w:rPr>
      </w:pPr>
    </w:p>
  </w:footnote>
  <w:footnote w:id="18">
    <w:p w14:paraId="6F80421A" w14:textId="77777777" w:rsidR="00AB1CCC" w:rsidRPr="00A60AC8" w:rsidRDefault="00AB1CCC" w:rsidP="00AB1CCC">
      <w:pPr>
        <w:spacing w:after="0" w:line="240" w:lineRule="auto"/>
        <w:ind w:firstLine="708"/>
        <w:contextualSpacing/>
        <w:jc w:val="both"/>
        <w:rPr>
          <w:rStyle w:val="Refdenotaalpie"/>
          <w:rFonts w:ascii="Verdana" w:hAnsi="Verdana" w:cs="Arial"/>
          <w:sz w:val="16"/>
          <w:szCs w:val="16"/>
          <w:vertAlign w:val="baseline"/>
        </w:rPr>
      </w:pPr>
      <w:r w:rsidRPr="00A60AC8">
        <w:rPr>
          <w:rStyle w:val="Refdenotaalpie"/>
          <w:rFonts w:ascii="Verdana" w:hAnsi="Verdana" w:cs="Arial"/>
          <w:sz w:val="16"/>
          <w:szCs w:val="16"/>
        </w:rPr>
        <w:footnoteRef/>
      </w:r>
      <w:r w:rsidRPr="00A60AC8">
        <w:rPr>
          <w:rStyle w:val="Refdenotaalpie"/>
          <w:rFonts w:ascii="Verdana" w:hAnsi="Verdana" w:cs="Arial"/>
          <w:sz w:val="16"/>
          <w:szCs w:val="16"/>
        </w:rPr>
        <w:t xml:space="preserve"> </w:t>
      </w:r>
      <w:r w:rsidRPr="00A60AC8">
        <w:rPr>
          <w:rStyle w:val="Refdenotaalpie"/>
          <w:rFonts w:ascii="Verdana" w:hAnsi="Verdana" w:cs="Arial"/>
          <w:sz w:val="16"/>
          <w:szCs w:val="16"/>
          <w:vertAlign w:val="baseline"/>
        </w:rPr>
        <w:t>Ley 1882 de 2018: “Artículo 5. Modifíquese el Parágrafo 1 e inclúyanse los parágrafos 3, 4 y 5 de artículo 5° de la Ley 1150 de 2007, los cuales quedarán así:</w:t>
      </w:r>
    </w:p>
    <w:p w14:paraId="2674E21F" w14:textId="77777777" w:rsidR="00AB1CCC" w:rsidRPr="00A60AC8" w:rsidRDefault="00AB1CCC" w:rsidP="00AB1CCC">
      <w:pPr>
        <w:spacing w:after="0" w:line="240" w:lineRule="auto"/>
        <w:ind w:firstLine="708"/>
        <w:contextualSpacing/>
        <w:jc w:val="both"/>
        <w:rPr>
          <w:rStyle w:val="Refdenotaalpie"/>
          <w:rFonts w:ascii="Verdana" w:hAnsi="Verdana" w:cs="Arial"/>
          <w:sz w:val="16"/>
          <w:szCs w:val="16"/>
          <w:vertAlign w:val="baseline"/>
        </w:rPr>
      </w:pPr>
      <w:r w:rsidRPr="00A60AC8">
        <w:rPr>
          <w:rStyle w:val="Refdenotaalpie"/>
          <w:rFonts w:ascii="Verdana" w:hAnsi="Verdana" w:cs="Arial"/>
          <w:sz w:val="16"/>
          <w:szCs w:val="16"/>
          <w:vertAlign w:val="baseline"/>
        </w:rPr>
        <w:t>[…]</w:t>
      </w:r>
    </w:p>
    <w:p w14:paraId="6D1390B5" w14:textId="77777777" w:rsidR="00AB1CCC" w:rsidRPr="00A60AC8" w:rsidRDefault="00AB1CCC" w:rsidP="00AB1CCC">
      <w:pPr>
        <w:spacing w:after="0" w:line="240" w:lineRule="auto"/>
        <w:ind w:firstLine="708"/>
        <w:contextualSpacing/>
        <w:jc w:val="both"/>
        <w:rPr>
          <w:rStyle w:val="Refdenotaalpie"/>
          <w:rFonts w:ascii="Verdana" w:hAnsi="Verdana" w:cs="Arial"/>
          <w:sz w:val="16"/>
          <w:szCs w:val="16"/>
          <w:vertAlign w:val="baseline"/>
        </w:rPr>
      </w:pPr>
      <w:r w:rsidRPr="00A60AC8">
        <w:rPr>
          <w:rStyle w:val="Refdenotaalpie"/>
          <w:rFonts w:ascii="Verdana" w:hAnsi="Verdana" w:cs="Arial"/>
          <w:sz w:val="16"/>
          <w:szCs w:val="16"/>
          <w:vertAlign w:val="baseline"/>
        </w:rPr>
        <w:t>Artículo 5°. De la selección objetiva. […]</w:t>
      </w:r>
    </w:p>
    <w:p w14:paraId="22A35A9B" w14:textId="77777777" w:rsidR="00AB1CCC" w:rsidRPr="00A60AC8" w:rsidRDefault="00AB1CCC" w:rsidP="00AB1CCC">
      <w:pPr>
        <w:spacing w:after="0" w:line="240" w:lineRule="auto"/>
        <w:ind w:firstLine="708"/>
        <w:contextualSpacing/>
        <w:jc w:val="both"/>
        <w:rPr>
          <w:rStyle w:val="Refdenotaalpie"/>
          <w:rFonts w:ascii="Verdana" w:hAnsi="Verdana" w:cs="Arial"/>
          <w:sz w:val="16"/>
          <w:szCs w:val="16"/>
          <w:vertAlign w:val="baseline"/>
        </w:rPr>
      </w:pPr>
      <w:r w:rsidRPr="00A60AC8">
        <w:rPr>
          <w:rStyle w:val="Refdenotaalpie"/>
          <w:rFonts w:ascii="Verdana" w:hAnsi="Verdana" w:cs="Arial"/>
          <w:sz w:val="16"/>
          <w:szCs w:val="16"/>
          <w:vertAlign w:val="baseline"/>
        </w:rPr>
        <w:t>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6FD7A0AE" w14:textId="77777777" w:rsidR="00AB1CCC" w:rsidRPr="00A60AC8" w:rsidRDefault="00AB1CCC" w:rsidP="00AB1CCC">
      <w:pPr>
        <w:spacing w:after="0" w:line="240" w:lineRule="auto"/>
        <w:ind w:firstLine="708"/>
        <w:contextualSpacing/>
        <w:jc w:val="both"/>
        <w:rPr>
          <w:rFonts w:ascii="Verdana" w:hAnsi="Verdana" w:cs="Arial"/>
          <w:sz w:val="16"/>
          <w:szCs w:val="16"/>
        </w:rPr>
      </w:pPr>
      <w:r w:rsidRPr="00A60AC8">
        <w:rPr>
          <w:rStyle w:val="Refdenotaalpie"/>
          <w:rFonts w:ascii="Verdana" w:hAnsi="Verdana" w:cs="Arial"/>
          <w:sz w:val="16"/>
          <w:szCs w:val="16"/>
          <w:vertAlign w:val="baseline"/>
        </w:rPr>
        <w:t>Durante el término otorgado para subsanar las ofertas, los proponentes no podrán acreditar circunstancias ocurridas con posterioridad al cierre del proceso” (</w:t>
      </w:r>
      <w:r w:rsidRPr="00A60AC8">
        <w:rPr>
          <w:rStyle w:val="Refdenotaalpie"/>
          <w:rFonts w:ascii="Verdana" w:hAnsi="Verdana" w:cs="Arial"/>
          <w:sz w:val="16"/>
          <w:szCs w:val="16"/>
        </w:rPr>
        <w:t xml:space="preserve">Cursiva </w:t>
      </w:r>
      <w:r w:rsidRPr="00A60AC8">
        <w:rPr>
          <w:rStyle w:val="Refdenotaalpie"/>
          <w:rFonts w:ascii="Verdana" w:hAnsi="Verdana" w:cs="Arial"/>
          <w:sz w:val="16"/>
          <w:szCs w:val="16"/>
          <w:vertAlign w:val="baseline"/>
        </w:rPr>
        <w:t>fuera de texto).</w:t>
      </w:r>
    </w:p>
    <w:p w14:paraId="3E3C3224" w14:textId="77777777" w:rsidR="00AB1CCC" w:rsidRPr="00A60AC8" w:rsidRDefault="00AB1CCC" w:rsidP="00AB1CCC">
      <w:pPr>
        <w:spacing w:after="0" w:line="240" w:lineRule="auto"/>
        <w:ind w:firstLine="708"/>
        <w:contextualSpacing/>
        <w:jc w:val="both"/>
        <w:rPr>
          <w:rFonts w:ascii="Verdana" w:hAnsi="Verdana" w:cs="Arial"/>
          <w:sz w:val="16"/>
          <w:szCs w:val="16"/>
        </w:rPr>
      </w:pPr>
    </w:p>
  </w:footnote>
  <w:footnote w:id="19">
    <w:p w14:paraId="265C5D88" w14:textId="77777777" w:rsidR="00AB1CCC" w:rsidRPr="00A60AC8" w:rsidRDefault="00AB1CCC" w:rsidP="00AB1CCC">
      <w:pPr>
        <w:spacing w:after="0" w:line="240" w:lineRule="auto"/>
        <w:ind w:firstLine="708"/>
        <w:contextualSpacing/>
        <w:jc w:val="both"/>
        <w:rPr>
          <w:rStyle w:val="Refdenotaalpie"/>
          <w:rFonts w:ascii="Verdana" w:hAnsi="Verdana" w:cs="Arial"/>
          <w:sz w:val="16"/>
          <w:szCs w:val="16"/>
        </w:rPr>
      </w:pPr>
      <w:r w:rsidRPr="00A60AC8">
        <w:rPr>
          <w:rStyle w:val="Refdenotaalpie"/>
          <w:rFonts w:ascii="Verdana" w:hAnsi="Verdana" w:cs="Arial"/>
          <w:sz w:val="16"/>
          <w:szCs w:val="16"/>
        </w:rPr>
        <w:footnoteRef/>
      </w:r>
      <w:r w:rsidRPr="00A60AC8">
        <w:rPr>
          <w:rStyle w:val="Refdenotaalpie"/>
          <w:rFonts w:ascii="Verdana" w:hAnsi="Verdana" w:cs="Arial"/>
          <w:sz w:val="16"/>
          <w:szCs w:val="16"/>
        </w:rPr>
        <w:t xml:space="preserve"> </w:t>
      </w:r>
      <w:r w:rsidRPr="00A60AC8">
        <w:rPr>
          <w:rStyle w:val="Refdenotaalpie"/>
          <w:rFonts w:ascii="Verdana" w:hAnsi="Verdana" w:cs="Arial"/>
          <w:sz w:val="16"/>
          <w:szCs w:val="16"/>
          <w:vertAlign w:val="baseline"/>
        </w:rPr>
        <w:t>Decreto 2474 de 2008, art</w:t>
      </w:r>
      <w:r w:rsidRPr="00A60AC8">
        <w:rPr>
          <w:rFonts w:ascii="Verdana" w:hAnsi="Verdana" w:cs="Arial"/>
          <w:sz w:val="16"/>
          <w:szCs w:val="16"/>
        </w:rPr>
        <w:t>ículo</w:t>
      </w:r>
      <w:r w:rsidRPr="00A60AC8">
        <w:rPr>
          <w:rStyle w:val="Refdenotaalpie"/>
          <w:rFonts w:ascii="Verdana" w:hAnsi="Verdana" w:cs="Arial"/>
          <w:sz w:val="16"/>
          <w:szCs w:val="16"/>
          <w:vertAlign w:val="baseline"/>
        </w:rPr>
        <w:t xml:space="preserve"> 10, inciso final: “En ningún caso la entidad</w:t>
      </w:r>
      <w:r w:rsidRPr="00A60AC8">
        <w:rPr>
          <w:rStyle w:val="Refdenotaalpie"/>
          <w:rFonts w:ascii="Verdana" w:hAnsi="Verdana" w:cs="Arial"/>
          <w:sz w:val="16"/>
          <w:szCs w:val="16"/>
        </w:rPr>
        <w:t xml:space="preserve"> </w:t>
      </w:r>
      <w:r w:rsidRPr="00A60AC8">
        <w:rPr>
          <w:rStyle w:val="Refdenotaalpie"/>
          <w:rFonts w:ascii="Verdana" w:hAnsi="Verdana" w:cs="Arial"/>
          <w:sz w:val="16"/>
          <w:szCs w:val="16"/>
          <w:vertAlign w:val="baseline"/>
        </w:rPr>
        <w:t>podrá señalar taxativamente los requisitos o documentos subsanables o no subsanables en el pliego de condiciones, ni permitir que se subsane la falta de capacidad para presentar la oferta, ni que se acrediten circunstancias ocurridas con posterioridad al cierre del proceso” (</w:t>
      </w:r>
      <w:r w:rsidRPr="00A60AC8">
        <w:rPr>
          <w:rStyle w:val="Refdenotaalpie"/>
          <w:rFonts w:ascii="Verdana" w:hAnsi="Verdana" w:cs="Arial"/>
          <w:sz w:val="16"/>
          <w:szCs w:val="16"/>
        </w:rPr>
        <w:t xml:space="preserve">Cursiva </w:t>
      </w:r>
      <w:r w:rsidRPr="00A60AC8">
        <w:rPr>
          <w:rStyle w:val="Refdenotaalpie"/>
          <w:rFonts w:ascii="Verdana" w:hAnsi="Verdana" w:cs="Arial"/>
          <w:sz w:val="16"/>
          <w:szCs w:val="16"/>
          <w:vertAlign w:val="baseline"/>
        </w:rPr>
        <w:t>fuera de texto).</w:t>
      </w:r>
    </w:p>
    <w:p w14:paraId="407CE4B3" w14:textId="77777777" w:rsidR="00AB1CCC" w:rsidRPr="00A60AC8" w:rsidRDefault="00AB1CCC" w:rsidP="00AB1CCC">
      <w:pPr>
        <w:pStyle w:val="Textonotapie"/>
        <w:contextualSpacing/>
        <w:jc w:val="both"/>
        <w:rPr>
          <w:rStyle w:val="Refdenotaalpie"/>
          <w:rFonts w:ascii="Verdana" w:hAnsi="Verdana" w:cs="Arial"/>
          <w:sz w:val="16"/>
          <w:szCs w:val="16"/>
          <w:lang w:val="es-CO"/>
        </w:rPr>
      </w:pPr>
    </w:p>
  </w:footnote>
  <w:footnote w:id="20">
    <w:p w14:paraId="125E8D02" w14:textId="77777777" w:rsidR="00AB1CCC" w:rsidRPr="00A60AC8" w:rsidRDefault="00AB1CCC" w:rsidP="00AB1CCC">
      <w:pPr>
        <w:spacing w:after="0" w:line="240" w:lineRule="auto"/>
        <w:ind w:firstLine="709"/>
        <w:contextualSpacing/>
        <w:jc w:val="both"/>
        <w:rPr>
          <w:rStyle w:val="Refdenotaalpie"/>
          <w:rFonts w:ascii="Verdana" w:hAnsi="Verdana" w:cs="Arial"/>
          <w:sz w:val="16"/>
          <w:szCs w:val="16"/>
          <w:vertAlign w:val="baseline"/>
        </w:rPr>
      </w:pPr>
      <w:r w:rsidRPr="00A60AC8">
        <w:rPr>
          <w:rStyle w:val="Refdenotaalpie"/>
          <w:rFonts w:ascii="Verdana" w:hAnsi="Verdana" w:cs="Arial"/>
          <w:sz w:val="16"/>
          <w:szCs w:val="16"/>
        </w:rPr>
        <w:footnoteRef/>
      </w:r>
      <w:r w:rsidRPr="00A60AC8">
        <w:rPr>
          <w:rStyle w:val="Refdenotaalpie"/>
          <w:rFonts w:ascii="Verdana" w:hAnsi="Verdana" w:cs="Arial"/>
          <w:sz w:val="16"/>
          <w:szCs w:val="16"/>
          <w:vertAlign w:val="baseline"/>
        </w:rPr>
        <w:t xml:space="preserve"> “De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w:t>
      </w:r>
      <w:proofErr w:type="spellStart"/>
      <w:r w:rsidRPr="00A60AC8">
        <w:rPr>
          <w:rStyle w:val="Refdenotaalpie"/>
          <w:rFonts w:ascii="Verdana" w:hAnsi="Verdana" w:cs="Arial"/>
          <w:sz w:val="16"/>
          <w:szCs w:val="16"/>
          <w:vertAlign w:val="baseline"/>
        </w:rPr>
        <w:t>Exp</w:t>
      </w:r>
      <w:proofErr w:type="spellEnd"/>
      <w:r w:rsidRPr="00A60AC8">
        <w:rPr>
          <w:rStyle w:val="Refdenotaalpie"/>
          <w:rFonts w:ascii="Verdana" w:hAnsi="Verdana" w:cs="Arial"/>
          <w:sz w:val="16"/>
          <w:szCs w:val="16"/>
          <w:vertAlign w:val="baseline"/>
        </w:rPr>
        <w:t>. 1.927. C.P. William Zambrano Cetina).</w:t>
      </w:r>
    </w:p>
    <w:p w14:paraId="5054415E" w14:textId="77777777" w:rsidR="00AB1CCC" w:rsidRPr="00A60AC8" w:rsidRDefault="00AB1CCC" w:rsidP="00AB1CCC">
      <w:pPr>
        <w:pStyle w:val="Textonotapie"/>
        <w:contextualSpacing/>
        <w:jc w:val="both"/>
        <w:rPr>
          <w:rFonts w:ascii="Verdana" w:hAnsi="Verdana" w:cs="Arial"/>
          <w:sz w:val="16"/>
          <w:szCs w:val="16"/>
        </w:rPr>
      </w:pPr>
    </w:p>
  </w:footnote>
  <w:footnote w:id="21">
    <w:p w14:paraId="4B5CA377" w14:textId="77777777" w:rsidR="00AB1CCC" w:rsidRPr="00A60AC8" w:rsidRDefault="00AB1CCC" w:rsidP="00AB1CCC">
      <w:pPr>
        <w:spacing w:after="0" w:line="240" w:lineRule="auto"/>
        <w:ind w:firstLine="709"/>
        <w:contextualSpacing/>
        <w:jc w:val="both"/>
        <w:rPr>
          <w:rStyle w:val="Refdenotaalpie"/>
          <w:rFonts w:ascii="Verdana" w:hAnsi="Verdana" w:cs="Arial"/>
          <w:sz w:val="16"/>
          <w:szCs w:val="16"/>
          <w:vertAlign w:val="baseline"/>
        </w:rPr>
      </w:pPr>
      <w:r w:rsidRPr="00A60AC8">
        <w:rPr>
          <w:rStyle w:val="Refdenotaalpie"/>
          <w:rFonts w:ascii="Verdana" w:hAnsi="Verdana" w:cs="Arial"/>
          <w:sz w:val="16"/>
          <w:szCs w:val="16"/>
        </w:rPr>
        <w:footnoteRef/>
      </w:r>
      <w:r w:rsidRPr="00A60AC8">
        <w:rPr>
          <w:rStyle w:val="Refdenotaalpie"/>
          <w:rFonts w:ascii="Verdana" w:hAnsi="Verdana" w:cs="Arial"/>
          <w:sz w:val="16"/>
          <w:szCs w:val="16"/>
        </w:rPr>
        <w:t xml:space="preserve"> </w:t>
      </w:r>
      <w:r w:rsidRPr="00A60AC8">
        <w:rPr>
          <w:rStyle w:val="Refdenotaalpie"/>
          <w:rFonts w:ascii="Verdana" w:hAnsi="Verdana" w:cs="Arial"/>
          <w:sz w:val="16"/>
          <w:szCs w:val="16"/>
          <w:vertAlign w:val="baseline"/>
        </w:rPr>
        <w:t>Decreto 1082 de 2015, artículo 2.2.1.1.1.5.1., citado previamente.</w:t>
      </w:r>
    </w:p>
    <w:p w14:paraId="3BF7F0C9" w14:textId="77777777" w:rsidR="00AB1CCC" w:rsidRPr="00A60AC8" w:rsidRDefault="00AB1CCC" w:rsidP="00AB1CCC">
      <w:pPr>
        <w:pStyle w:val="Textonotapie"/>
        <w:contextualSpacing/>
        <w:jc w:val="both"/>
        <w:rPr>
          <w:rFonts w:ascii="Verdana" w:hAnsi="Verdana" w:cs="Arial"/>
          <w:sz w:val="16"/>
          <w:szCs w:val="16"/>
        </w:rPr>
      </w:pPr>
    </w:p>
  </w:footnote>
  <w:footnote w:id="22">
    <w:p w14:paraId="31DD1FB8" w14:textId="77777777" w:rsidR="00AB1CCC" w:rsidRPr="00A60AC8" w:rsidRDefault="00AB1CCC" w:rsidP="00AB1CCC">
      <w:pPr>
        <w:pStyle w:val="Textonotapie"/>
        <w:ind w:firstLine="708"/>
        <w:contextualSpacing/>
        <w:jc w:val="both"/>
        <w:rPr>
          <w:rFonts w:ascii="Verdana" w:hAnsi="Verdana" w:cs="Arial"/>
          <w:sz w:val="16"/>
          <w:szCs w:val="16"/>
        </w:rPr>
      </w:pPr>
      <w:r w:rsidRPr="00A60AC8">
        <w:rPr>
          <w:rStyle w:val="Refdenotaalpie"/>
          <w:rFonts w:ascii="Verdana" w:hAnsi="Verdana" w:cs="Arial"/>
          <w:sz w:val="16"/>
          <w:szCs w:val="16"/>
        </w:rPr>
        <w:footnoteRef/>
      </w:r>
      <w:r w:rsidRPr="00A60AC8">
        <w:rPr>
          <w:rFonts w:ascii="Verdana" w:hAnsi="Verdana" w:cs="Arial"/>
          <w:sz w:val="16"/>
          <w:szCs w:val="16"/>
        </w:rPr>
        <w:t xml:space="preserve"> La Circular Externa Única de Colombia Compra Eficiente puede ser consultada en el siguiente link: </w:t>
      </w:r>
      <w:hyperlink r:id="rId1" w:history="1">
        <w:r w:rsidRPr="00A60AC8">
          <w:rPr>
            <w:rStyle w:val="Hipervnculo"/>
            <w:rFonts w:ascii="Verdana" w:hAnsi="Verdana" w:cs="Arial"/>
            <w:sz w:val="16"/>
            <w:szCs w:val="16"/>
          </w:rPr>
          <w:t>https://colombiacompra.gov.co/sites/cce_public/files/cce_circulares/cce-eicp-ma-06_circular_externa_con_comentarios_de_ciudadanos-_v2f_002.pdf</w:t>
        </w:r>
      </w:hyperlink>
      <w:r w:rsidRPr="00A60AC8">
        <w:rPr>
          <w:rFonts w:ascii="Verdana" w:hAnsi="Verdana" w:cs="Arial"/>
          <w:sz w:val="16"/>
          <w:szCs w:val="16"/>
        </w:rPr>
        <w:t xml:space="preserve"> </w:t>
      </w:r>
    </w:p>
  </w:footnote>
  <w:footnote w:id="23">
    <w:p w14:paraId="0B16A160" w14:textId="77777777" w:rsidR="00AB1CCC" w:rsidRPr="00A60AC8" w:rsidRDefault="00AB1CCC" w:rsidP="00AB1CCC">
      <w:pPr>
        <w:widowControl w:val="0"/>
        <w:autoSpaceDE w:val="0"/>
        <w:autoSpaceDN w:val="0"/>
        <w:spacing w:after="0" w:line="240" w:lineRule="auto"/>
        <w:ind w:firstLine="708"/>
        <w:contextualSpacing/>
        <w:jc w:val="both"/>
        <w:rPr>
          <w:rFonts w:ascii="Verdana" w:hAnsi="Verdana" w:cs="Arial"/>
          <w:sz w:val="16"/>
          <w:szCs w:val="16"/>
        </w:rPr>
      </w:pPr>
      <w:r w:rsidRPr="00A60AC8">
        <w:rPr>
          <w:rStyle w:val="Refdenotaalpie"/>
          <w:rFonts w:ascii="Verdana" w:hAnsi="Verdana"/>
          <w:sz w:val="16"/>
          <w:szCs w:val="16"/>
        </w:rPr>
        <w:footnoteRef/>
      </w:r>
      <w:r w:rsidRPr="00A60AC8">
        <w:rPr>
          <w:rFonts w:ascii="Verdana" w:hAnsi="Verdana"/>
          <w:sz w:val="16"/>
          <w:szCs w:val="16"/>
        </w:rPr>
        <w:t xml:space="preserve"> </w:t>
      </w:r>
      <w:r w:rsidRPr="00A60AC8">
        <w:rPr>
          <w:rFonts w:ascii="Verdana" w:hAnsi="Verdana" w:cs="Arial"/>
          <w:sz w:val="16"/>
          <w:szCs w:val="16"/>
        </w:rPr>
        <w:t xml:space="preserve">Consejo de Estado. Sección Tercera. Sentencia del 17 de junio del 2024. </w:t>
      </w:r>
      <w:proofErr w:type="spellStart"/>
      <w:r w:rsidRPr="00A60AC8">
        <w:rPr>
          <w:rFonts w:ascii="Verdana" w:hAnsi="Verdana" w:cs="Arial"/>
          <w:sz w:val="16"/>
          <w:szCs w:val="16"/>
        </w:rPr>
        <w:t>Exp</w:t>
      </w:r>
      <w:proofErr w:type="spellEnd"/>
      <w:r w:rsidRPr="00A60AC8">
        <w:rPr>
          <w:rFonts w:ascii="Verdana" w:hAnsi="Verdana" w:cs="Arial"/>
          <w:sz w:val="16"/>
          <w:szCs w:val="16"/>
        </w:rPr>
        <w:t>. 70.326. C.P.</w:t>
      </w:r>
      <w:r w:rsidRPr="00A60AC8">
        <w:rPr>
          <w:rFonts w:ascii="Verdana" w:hAnsi="Verdana"/>
          <w:sz w:val="16"/>
          <w:szCs w:val="16"/>
        </w:rPr>
        <w:t xml:space="preserve"> </w:t>
      </w:r>
      <w:r w:rsidRPr="00A60AC8">
        <w:rPr>
          <w:rFonts w:ascii="Verdana" w:hAnsi="Verdana" w:cs="Arial"/>
          <w:sz w:val="16"/>
          <w:szCs w:val="16"/>
        </w:rPr>
        <w:t>Fredy Ibarra Martínez.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4pt;height:11.4pt" o:bullet="t">
        <v:imagedata r:id="rId1" o:title="mso1B13"/>
      </v:shape>
    </w:pict>
  </w:numPicBullet>
  <w:abstractNum w:abstractNumId="0" w15:restartNumberingAfterBreak="0">
    <w:nsid w:val="01C06310"/>
    <w:multiLevelType w:val="multilevel"/>
    <w:tmpl w:val="3CA88930"/>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3B5D22"/>
    <w:multiLevelType w:val="hybridMultilevel"/>
    <w:tmpl w:val="44003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EBB586C"/>
    <w:multiLevelType w:val="multilevel"/>
    <w:tmpl w:val="DF7A0CDC"/>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AA56E96"/>
    <w:multiLevelType w:val="hybridMultilevel"/>
    <w:tmpl w:val="6EA664D6"/>
    <w:lvl w:ilvl="0" w:tplc="EC366446">
      <w:start w:val="1"/>
      <w:numFmt w:val="lowerRoman"/>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3"/>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7"/>
  </w:num>
  <w:num w:numId="7" w16cid:durableId="1946422806">
    <w:abstractNumId w:val="7"/>
  </w:num>
  <w:num w:numId="8" w16cid:durableId="152644682">
    <w:abstractNumId w:val="16"/>
  </w:num>
  <w:num w:numId="9" w16cid:durableId="1317221377">
    <w:abstractNumId w:val="9"/>
  </w:num>
  <w:num w:numId="10" w16cid:durableId="1471245386">
    <w:abstractNumId w:val="15"/>
  </w:num>
  <w:num w:numId="11" w16cid:durableId="289172385">
    <w:abstractNumId w:val="10"/>
  </w:num>
  <w:num w:numId="12" w16cid:durableId="1470781324">
    <w:abstractNumId w:val="1"/>
  </w:num>
  <w:num w:numId="13" w16cid:durableId="1512908409">
    <w:abstractNumId w:val="4"/>
  </w:num>
  <w:num w:numId="14" w16cid:durableId="895897244">
    <w:abstractNumId w:val="18"/>
  </w:num>
  <w:num w:numId="15" w16cid:durableId="390349800">
    <w:abstractNumId w:val="14"/>
  </w:num>
  <w:num w:numId="16" w16cid:durableId="1330140246">
    <w:abstractNumId w:val="0"/>
  </w:num>
  <w:num w:numId="17" w16cid:durableId="1492209491">
    <w:abstractNumId w:val="6"/>
  </w:num>
  <w:num w:numId="18" w16cid:durableId="679089576">
    <w:abstractNumId w:val="11"/>
  </w:num>
  <w:num w:numId="19" w16cid:durableId="1748528177">
    <w:abstractNumId w:val="12"/>
  </w:num>
  <w:num w:numId="20" w16cid:durableId="1016418894">
    <w:abstractNumId w:val="13"/>
  </w:num>
  <w:num w:numId="21" w16cid:durableId="1246694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2FD4"/>
    <w:rsid w:val="00020DB3"/>
    <w:rsid w:val="00024B11"/>
    <w:rsid w:val="00061B2A"/>
    <w:rsid w:val="00082362"/>
    <w:rsid w:val="000840A1"/>
    <w:rsid w:val="000A4D5D"/>
    <w:rsid w:val="000A683E"/>
    <w:rsid w:val="000B19B9"/>
    <w:rsid w:val="000D0334"/>
    <w:rsid w:val="000F6486"/>
    <w:rsid w:val="001061EA"/>
    <w:rsid w:val="001071B7"/>
    <w:rsid w:val="00107825"/>
    <w:rsid w:val="00125105"/>
    <w:rsid w:val="00127233"/>
    <w:rsid w:val="00133B5E"/>
    <w:rsid w:val="001811BC"/>
    <w:rsid w:val="001B04CC"/>
    <w:rsid w:val="001B2BD1"/>
    <w:rsid w:val="001B3E78"/>
    <w:rsid w:val="001E4177"/>
    <w:rsid w:val="001F7DC6"/>
    <w:rsid w:val="00201E0A"/>
    <w:rsid w:val="00210594"/>
    <w:rsid w:val="002421BB"/>
    <w:rsid w:val="0025796E"/>
    <w:rsid w:val="002707A2"/>
    <w:rsid w:val="0028149F"/>
    <w:rsid w:val="002951A0"/>
    <w:rsid w:val="002962BC"/>
    <w:rsid w:val="002A093D"/>
    <w:rsid w:val="002A0DD0"/>
    <w:rsid w:val="002A49AC"/>
    <w:rsid w:val="002A64FD"/>
    <w:rsid w:val="002C7A84"/>
    <w:rsid w:val="002E4FD9"/>
    <w:rsid w:val="003116A9"/>
    <w:rsid w:val="00322A85"/>
    <w:rsid w:val="00324168"/>
    <w:rsid w:val="003448F4"/>
    <w:rsid w:val="0036435F"/>
    <w:rsid w:val="003665AB"/>
    <w:rsid w:val="00374F5E"/>
    <w:rsid w:val="00377E3E"/>
    <w:rsid w:val="0038552E"/>
    <w:rsid w:val="003A26D1"/>
    <w:rsid w:val="003A779E"/>
    <w:rsid w:val="003B5081"/>
    <w:rsid w:val="003D0F4D"/>
    <w:rsid w:val="003D5B0D"/>
    <w:rsid w:val="003E0499"/>
    <w:rsid w:val="003F3941"/>
    <w:rsid w:val="00406575"/>
    <w:rsid w:val="0042722E"/>
    <w:rsid w:val="004365DD"/>
    <w:rsid w:val="00437477"/>
    <w:rsid w:val="00441D8D"/>
    <w:rsid w:val="0044528D"/>
    <w:rsid w:val="00462B38"/>
    <w:rsid w:val="00475489"/>
    <w:rsid w:val="004A0749"/>
    <w:rsid w:val="004A1847"/>
    <w:rsid w:val="004A305D"/>
    <w:rsid w:val="004A3144"/>
    <w:rsid w:val="004A4307"/>
    <w:rsid w:val="004A6565"/>
    <w:rsid w:val="004D5072"/>
    <w:rsid w:val="004F21C4"/>
    <w:rsid w:val="004F2CEA"/>
    <w:rsid w:val="004F685F"/>
    <w:rsid w:val="00504799"/>
    <w:rsid w:val="005566E8"/>
    <w:rsid w:val="00574867"/>
    <w:rsid w:val="00591460"/>
    <w:rsid w:val="00592628"/>
    <w:rsid w:val="005B28D4"/>
    <w:rsid w:val="005C3777"/>
    <w:rsid w:val="005C5CDC"/>
    <w:rsid w:val="005D476C"/>
    <w:rsid w:val="005E4C3D"/>
    <w:rsid w:val="00601D98"/>
    <w:rsid w:val="006105B7"/>
    <w:rsid w:val="00610812"/>
    <w:rsid w:val="0061575E"/>
    <w:rsid w:val="006219F8"/>
    <w:rsid w:val="00650FF7"/>
    <w:rsid w:val="00665D70"/>
    <w:rsid w:val="00671DAC"/>
    <w:rsid w:val="006900D9"/>
    <w:rsid w:val="006D12F8"/>
    <w:rsid w:val="006D6358"/>
    <w:rsid w:val="006F33A6"/>
    <w:rsid w:val="006F3BA2"/>
    <w:rsid w:val="00702C57"/>
    <w:rsid w:val="00706C16"/>
    <w:rsid w:val="007141BB"/>
    <w:rsid w:val="007362A5"/>
    <w:rsid w:val="00756841"/>
    <w:rsid w:val="007649AB"/>
    <w:rsid w:val="00770F65"/>
    <w:rsid w:val="007712D8"/>
    <w:rsid w:val="00771D0C"/>
    <w:rsid w:val="007833AC"/>
    <w:rsid w:val="007836C0"/>
    <w:rsid w:val="007908E9"/>
    <w:rsid w:val="007B268C"/>
    <w:rsid w:val="007B7171"/>
    <w:rsid w:val="007C0C0F"/>
    <w:rsid w:val="007C3DC2"/>
    <w:rsid w:val="007E1660"/>
    <w:rsid w:val="007E5497"/>
    <w:rsid w:val="007E793D"/>
    <w:rsid w:val="00806F5F"/>
    <w:rsid w:val="00813BE0"/>
    <w:rsid w:val="00820278"/>
    <w:rsid w:val="008843B6"/>
    <w:rsid w:val="00891928"/>
    <w:rsid w:val="008A446D"/>
    <w:rsid w:val="008B4B8D"/>
    <w:rsid w:val="008D180B"/>
    <w:rsid w:val="008F0EA7"/>
    <w:rsid w:val="00901F99"/>
    <w:rsid w:val="00913D58"/>
    <w:rsid w:val="00923EEF"/>
    <w:rsid w:val="009419F9"/>
    <w:rsid w:val="00952477"/>
    <w:rsid w:val="00952839"/>
    <w:rsid w:val="0095685E"/>
    <w:rsid w:val="00961B09"/>
    <w:rsid w:val="00962E32"/>
    <w:rsid w:val="00963860"/>
    <w:rsid w:val="00965334"/>
    <w:rsid w:val="0097093E"/>
    <w:rsid w:val="00982F52"/>
    <w:rsid w:val="009A0DFA"/>
    <w:rsid w:val="009A1C01"/>
    <w:rsid w:val="009B2D26"/>
    <w:rsid w:val="009B320F"/>
    <w:rsid w:val="009C71FA"/>
    <w:rsid w:val="009C72E7"/>
    <w:rsid w:val="009D3058"/>
    <w:rsid w:val="009F3A13"/>
    <w:rsid w:val="00A122D3"/>
    <w:rsid w:val="00A17F13"/>
    <w:rsid w:val="00A20739"/>
    <w:rsid w:val="00A25A17"/>
    <w:rsid w:val="00A33C78"/>
    <w:rsid w:val="00A376C7"/>
    <w:rsid w:val="00A515CF"/>
    <w:rsid w:val="00A60AC8"/>
    <w:rsid w:val="00A819A4"/>
    <w:rsid w:val="00A86C55"/>
    <w:rsid w:val="00AB0ADB"/>
    <w:rsid w:val="00AB1CCC"/>
    <w:rsid w:val="00AC36EF"/>
    <w:rsid w:val="00AC595E"/>
    <w:rsid w:val="00AE6277"/>
    <w:rsid w:val="00B01B1A"/>
    <w:rsid w:val="00B07D52"/>
    <w:rsid w:val="00B22AD0"/>
    <w:rsid w:val="00B360F0"/>
    <w:rsid w:val="00B56F6A"/>
    <w:rsid w:val="00B67BAF"/>
    <w:rsid w:val="00B72CD3"/>
    <w:rsid w:val="00B72FFF"/>
    <w:rsid w:val="00B92EA9"/>
    <w:rsid w:val="00B9332A"/>
    <w:rsid w:val="00BB1CCF"/>
    <w:rsid w:val="00BC1820"/>
    <w:rsid w:val="00BC3D36"/>
    <w:rsid w:val="00BD7F72"/>
    <w:rsid w:val="00BF6BBB"/>
    <w:rsid w:val="00C04FB3"/>
    <w:rsid w:val="00C05E18"/>
    <w:rsid w:val="00C166BF"/>
    <w:rsid w:val="00C171BD"/>
    <w:rsid w:val="00C330EB"/>
    <w:rsid w:val="00C33F73"/>
    <w:rsid w:val="00C36724"/>
    <w:rsid w:val="00C754BE"/>
    <w:rsid w:val="00C76B1C"/>
    <w:rsid w:val="00C814F1"/>
    <w:rsid w:val="00CA4795"/>
    <w:rsid w:val="00CA67A9"/>
    <w:rsid w:val="00CB6357"/>
    <w:rsid w:val="00CC1B26"/>
    <w:rsid w:val="00CF24E4"/>
    <w:rsid w:val="00D043F0"/>
    <w:rsid w:val="00D075DC"/>
    <w:rsid w:val="00D423A2"/>
    <w:rsid w:val="00D520D8"/>
    <w:rsid w:val="00D63193"/>
    <w:rsid w:val="00D63AC2"/>
    <w:rsid w:val="00D7383B"/>
    <w:rsid w:val="00D77F75"/>
    <w:rsid w:val="00D80C70"/>
    <w:rsid w:val="00DA231B"/>
    <w:rsid w:val="00DA23A0"/>
    <w:rsid w:val="00DC39FC"/>
    <w:rsid w:val="00DF5254"/>
    <w:rsid w:val="00E16408"/>
    <w:rsid w:val="00E20894"/>
    <w:rsid w:val="00E2219B"/>
    <w:rsid w:val="00E245AB"/>
    <w:rsid w:val="00E2764C"/>
    <w:rsid w:val="00E27F2E"/>
    <w:rsid w:val="00E413EA"/>
    <w:rsid w:val="00E43870"/>
    <w:rsid w:val="00E50AFE"/>
    <w:rsid w:val="00E674AB"/>
    <w:rsid w:val="00E75C92"/>
    <w:rsid w:val="00E76D36"/>
    <w:rsid w:val="00E771DC"/>
    <w:rsid w:val="00E8772A"/>
    <w:rsid w:val="00E90F6B"/>
    <w:rsid w:val="00E92C27"/>
    <w:rsid w:val="00EA0E3D"/>
    <w:rsid w:val="00EC38A7"/>
    <w:rsid w:val="00EE1AA8"/>
    <w:rsid w:val="00EE57F8"/>
    <w:rsid w:val="00F10685"/>
    <w:rsid w:val="00F2165E"/>
    <w:rsid w:val="00F2746C"/>
    <w:rsid w:val="00F31EDC"/>
    <w:rsid w:val="00F40006"/>
    <w:rsid w:val="00F45A7E"/>
    <w:rsid w:val="00F462B3"/>
    <w:rsid w:val="00F5664F"/>
    <w:rsid w:val="00F63800"/>
    <w:rsid w:val="00F666C4"/>
    <w:rsid w:val="00F76AFC"/>
    <w:rsid w:val="00F81E70"/>
    <w:rsid w:val="00F8385E"/>
    <w:rsid w:val="00FA47C0"/>
    <w:rsid w:val="00FB4B98"/>
    <w:rsid w:val="00FB5DD1"/>
    <w:rsid w:val="00FB7D50"/>
    <w:rsid w:val="00FC2B5D"/>
    <w:rsid w:val="00FD4BF9"/>
    <w:rsid w:val="00FF1449"/>
    <w:rsid w:val="2560FC5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28534F14-5435-44EB-A87B-329CB243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4A0749"/>
    <w:pPr>
      <w:spacing w:line="240" w:lineRule="exact"/>
    </w:pPr>
    <w:rPr>
      <w:vertAlign w:val="superscript"/>
    </w:rPr>
  </w:style>
  <w:style w:type="character" w:styleId="Refdecomentario">
    <w:name w:val="annotation reference"/>
    <w:basedOn w:val="Fuentedeprrafopredeter"/>
    <w:uiPriority w:val="99"/>
    <w:semiHidden/>
    <w:unhideWhenUsed/>
    <w:rsid w:val="004A0749"/>
    <w:rPr>
      <w:sz w:val="16"/>
      <w:szCs w:val="16"/>
    </w:rPr>
  </w:style>
  <w:style w:type="paragraph" w:styleId="Textocomentario">
    <w:name w:val="annotation text"/>
    <w:basedOn w:val="Normal"/>
    <w:link w:val="TextocomentarioCar"/>
    <w:uiPriority w:val="99"/>
    <w:unhideWhenUsed/>
    <w:rsid w:val="004A0749"/>
    <w:pPr>
      <w:spacing w:line="240" w:lineRule="auto"/>
    </w:pPr>
    <w:rPr>
      <w:sz w:val="20"/>
      <w:szCs w:val="20"/>
    </w:rPr>
  </w:style>
  <w:style w:type="character" w:customStyle="1" w:styleId="TextocomentarioCar">
    <w:name w:val="Texto comentario Car"/>
    <w:basedOn w:val="Fuentedeprrafopredeter"/>
    <w:link w:val="Textocomentario"/>
    <w:uiPriority w:val="99"/>
    <w:rsid w:val="004A0749"/>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0749"/>
    <w:rPr>
      <w:rFonts w:ascii="Geomanist Light" w:hAnsi="Geomanist Light"/>
      <w:lang w:val="es-ES"/>
    </w:rPr>
  </w:style>
  <w:style w:type="character" w:customStyle="1" w:styleId="NormalWebCar">
    <w:name w:val="Normal (Web) Car"/>
    <w:link w:val="NormalWeb"/>
    <w:uiPriority w:val="99"/>
    <w:rsid w:val="004A0749"/>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4A074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4A0749"/>
    <w:rPr>
      <w:rFonts w:ascii="Arial" w:eastAsia="Arial" w:hAnsi="Arial" w:cs="Arial"/>
      <w:sz w:val="20"/>
      <w:szCs w:val="20"/>
      <w:lang w:val="es-ES" w:eastAsia="es-ES" w:bidi="es-ES"/>
    </w:rPr>
  </w:style>
  <w:style w:type="character" w:styleId="Textoennegrita">
    <w:name w:val="Strong"/>
    <w:basedOn w:val="Fuentedeprrafopredeter"/>
    <w:uiPriority w:val="22"/>
    <w:qFormat/>
    <w:rsid w:val="00A25A17"/>
    <w:rPr>
      <w:b/>
      <w:bCs/>
    </w:rPr>
  </w:style>
  <w:style w:type="character" w:styleId="nfasis">
    <w:name w:val="Emphasis"/>
    <w:basedOn w:val="Fuentedeprrafopredeter"/>
    <w:uiPriority w:val="20"/>
    <w:qFormat/>
    <w:rsid w:val="00A25A17"/>
    <w:rPr>
      <w:i/>
      <w:iCs/>
    </w:rPr>
  </w:style>
  <w:style w:type="table" w:customStyle="1" w:styleId="Tablaconcuadrcula1">
    <w:name w:val="Tabla con cuadrícula1"/>
    <w:basedOn w:val="Tablanormal"/>
    <w:next w:val="Tablaconcuadrcula"/>
    <w:uiPriority w:val="59"/>
    <w:rsid w:val="00A25A1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lombiacompra.gov.co/sites/cce_public/files/cce_circulares/cce-eicp-ma-06_circular_externa_con_comentarios_de_ciudadanos-_v2f_002.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circulares/cce-eicp-ma-06_circular_externa_con_comentarios_de_ciudadanos-_v2f_00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2006/documentManagement/types"/>
    <ds:schemaRef ds:uri="http://purl.org/dc/elements/1.1/"/>
    <ds:schemaRef ds:uri="8ae15d26-076e-464e-81a7-6f76a0fb3917"/>
    <ds:schemaRef ds:uri="http://schemas.openxmlformats.org/package/2006/metadata/core-properties"/>
    <ds:schemaRef ds:uri="http://purl.org/dc/terms/"/>
    <ds:schemaRef ds:uri="http://purl.org/dc/dcmitype/"/>
    <ds:schemaRef ds:uri="http://schemas.microsoft.com/office/infopath/2007/PartnerControls"/>
    <ds:schemaRef ds:uri="36c82cfe-0eda-494d-b392-a9281b89aaf0"/>
    <ds:schemaRef ds:uri="http://www.w3.org/XML/1998/namespace"/>
  </ds:schemaRefs>
</ds:datastoreItem>
</file>

<file path=customXml/itemProps3.xml><?xml version="1.0" encoding="utf-8"?>
<ds:datastoreItem xmlns:ds="http://schemas.openxmlformats.org/officeDocument/2006/customXml" ds:itemID="{DD3EF998-E82F-4E1F-82A0-F6898793DBBE}"/>
</file>

<file path=docProps/app.xml><?xml version="1.0" encoding="utf-8"?>
<Properties xmlns="http://schemas.openxmlformats.org/officeDocument/2006/extended-properties" xmlns:vt="http://schemas.openxmlformats.org/officeDocument/2006/docPropsVTypes">
  <Template>Normal</Template>
  <TotalTime>0</TotalTime>
  <Pages>20</Pages>
  <Words>5917</Words>
  <Characters>32546</Characters>
  <Application>Microsoft Office Word</Application>
  <DocSecurity>0</DocSecurity>
  <Lines>271</Lines>
  <Paragraphs>76</Paragraphs>
  <ScaleCrop>false</ScaleCrop>
  <Company/>
  <LinksUpToDate>false</LinksUpToDate>
  <CharactersWithSpaces>38387</CharactersWithSpaces>
  <SharedDoc>false</SharedDoc>
  <HLinks>
    <vt:vector size="24" baseType="variant">
      <vt:variant>
        <vt:i4>5439494</vt:i4>
      </vt:variant>
      <vt:variant>
        <vt:i4>6</vt:i4>
      </vt:variant>
      <vt:variant>
        <vt:i4>0</vt:i4>
      </vt:variant>
      <vt:variant>
        <vt:i4>5</vt:i4>
      </vt:variant>
      <vt:variant>
        <vt:lpwstr>https://www.colombiacompra.gov.co/sala-de-prensa/boletin-digital</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655437</vt:i4>
      </vt:variant>
      <vt:variant>
        <vt:i4>0</vt:i4>
      </vt:variant>
      <vt:variant>
        <vt:i4>0</vt:i4>
      </vt:variant>
      <vt:variant>
        <vt:i4>5</vt:i4>
      </vt:variant>
      <vt:variant>
        <vt:lpwstr>https://colombiacompra.gov.co/sites/cce_public/files/cce_circulares/cce-eicp-ma-06_circular_externa_con_comentarios_de_ciudadanos-_v2f_002.pdf</vt:lpwstr>
      </vt:variant>
      <vt:variant>
        <vt:lpwstr/>
      </vt:variant>
      <vt:variant>
        <vt:i4>655437</vt:i4>
      </vt:variant>
      <vt:variant>
        <vt:i4>0</vt:i4>
      </vt:variant>
      <vt:variant>
        <vt:i4>0</vt:i4>
      </vt:variant>
      <vt:variant>
        <vt:i4>5</vt:i4>
      </vt:variant>
      <vt:variant>
        <vt:lpwstr>https://colombiacompra.gov.co/sites/cce_public/files/cce_circulares/cce-eicp-ma-06_circular_externa_con_comentarios_de_ciudadanos-_v2f_002.pdf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2</cp:revision>
  <cp:lastPrinted>2023-01-10T21:18:00Z</cp:lastPrinted>
  <dcterms:created xsi:type="dcterms:W3CDTF">2024-09-02T03:12:00Z</dcterms:created>
  <dcterms:modified xsi:type="dcterms:W3CDTF">2024-09-02T03:12:00Z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