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84A7" w14:textId="77777777" w:rsidR="00386296" w:rsidRDefault="00386296" w:rsidP="00386296">
      <w:pPr>
        <w:pStyle w:val="Textoindependiente"/>
        <w:spacing w:before="187"/>
        <w:rPr>
          <w:b/>
          <w:bCs/>
          <w:spacing w:val="-14"/>
        </w:rPr>
      </w:pPr>
      <w:r w:rsidRPr="00386296">
        <w:rPr>
          <w:b/>
          <w:bCs/>
        </w:rPr>
        <w:t>DOCUMENTO</w:t>
      </w:r>
      <w:r w:rsidRPr="00386296">
        <w:rPr>
          <w:b/>
          <w:bCs/>
          <w:spacing w:val="-15"/>
        </w:rPr>
        <w:t xml:space="preserve"> </w:t>
      </w:r>
      <w:r w:rsidRPr="00386296">
        <w:rPr>
          <w:b/>
          <w:bCs/>
        </w:rPr>
        <w:t>TIPO-Mínima</w:t>
      </w:r>
      <w:r w:rsidRPr="00386296">
        <w:rPr>
          <w:b/>
          <w:bCs/>
          <w:spacing w:val="-14"/>
        </w:rPr>
        <w:t xml:space="preserve"> </w:t>
      </w:r>
      <w:r w:rsidRPr="00386296">
        <w:rPr>
          <w:b/>
          <w:bCs/>
        </w:rPr>
        <w:t>cuantía-Obligatoriedad</w:t>
      </w:r>
      <w:r w:rsidRPr="00386296">
        <w:rPr>
          <w:b/>
          <w:bCs/>
          <w:spacing w:val="-14"/>
        </w:rPr>
        <w:t xml:space="preserve"> </w:t>
      </w:r>
    </w:p>
    <w:p w14:paraId="1C564301" w14:textId="0750D060" w:rsidR="00386296" w:rsidRDefault="00386296" w:rsidP="00386296">
      <w:pPr>
        <w:pStyle w:val="Textoindependiente"/>
        <w:spacing w:before="187" w:line="276" w:lineRule="auto"/>
        <w:jc w:val="both"/>
      </w:pPr>
      <w:r>
        <w:t>Los Documentos Tipo expedidos por esta Agencia en ejercicio de la</w:t>
      </w:r>
      <w:r w:rsidRPr="00386296">
        <w:rPr>
          <w:spacing w:val="1"/>
        </w:rPr>
        <w:t xml:space="preserve"> </w:t>
      </w:r>
      <w:r>
        <w:t>potestad</w:t>
      </w:r>
      <w:r w:rsidRPr="00386296">
        <w:rPr>
          <w:spacing w:val="-18"/>
        </w:rPr>
        <w:t xml:space="preserve"> </w:t>
      </w:r>
      <w:r>
        <w:t>otorgada</w:t>
      </w:r>
      <w:r w:rsidRPr="00386296">
        <w:rPr>
          <w:spacing w:val="-16"/>
        </w:rPr>
        <w:t xml:space="preserve"> </w:t>
      </w:r>
      <w:r>
        <w:t>por</w:t>
      </w:r>
      <w:r w:rsidRPr="00386296">
        <w:rPr>
          <w:spacing w:val="-18"/>
        </w:rPr>
        <w:t xml:space="preserve"> </w:t>
      </w:r>
      <w:r>
        <w:t>la</w:t>
      </w:r>
      <w:r w:rsidRPr="00386296">
        <w:rPr>
          <w:spacing w:val="-18"/>
        </w:rPr>
        <w:t xml:space="preserve"> </w:t>
      </w:r>
      <w:r>
        <w:t>Ley</w:t>
      </w:r>
      <w:r w:rsidRPr="00386296">
        <w:rPr>
          <w:spacing w:val="-18"/>
        </w:rPr>
        <w:t xml:space="preserve"> </w:t>
      </w:r>
      <w:r>
        <w:t>2022</w:t>
      </w:r>
      <w:r w:rsidRPr="00386296">
        <w:rPr>
          <w:spacing w:val="-17"/>
        </w:rPr>
        <w:t xml:space="preserve"> </w:t>
      </w:r>
      <w:r>
        <w:t>de</w:t>
      </w:r>
      <w:r w:rsidRPr="00386296">
        <w:rPr>
          <w:spacing w:val="-18"/>
        </w:rPr>
        <w:t xml:space="preserve"> </w:t>
      </w:r>
      <w:r>
        <w:t>2020</w:t>
      </w:r>
      <w:r w:rsidRPr="00386296">
        <w:rPr>
          <w:spacing w:val="-17"/>
        </w:rPr>
        <w:t xml:space="preserve"> </w:t>
      </w:r>
      <w:r>
        <w:t>son</w:t>
      </w:r>
      <w:r w:rsidRPr="00386296">
        <w:rPr>
          <w:spacing w:val="-18"/>
        </w:rPr>
        <w:t xml:space="preserve"> </w:t>
      </w:r>
      <w:r>
        <w:t>de</w:t>
      </w:r>
      <w:r w:rsidRPr="00386296">
        <w:rPr>
          <w:spacing w:val="-18"/>
        </w:rPr>
        <w:t xml:space="preserve"> </w:t>
      </w:r>
      <w:r>
        <w:t>obligatoria</w:t>
      </w:r>
      <w:r w:rsidRPr="00386296">
        <w:rPr>
          <w:spacing w:val="-15"/>
        </w:rPr>
        <w:t xml:space="preserve"> </w:t>
      </w:r>
      <w:r>
        <w:t>observancia</w:t>
      </w:r>
      <w:r w:rsidRPr="00386296">
        <w:rPr>
          <w:spacing w:val="-75"/>
        </w:rPr>
        <w:t xml:space="preserve"> </w:t>
      </w:r>
      <w:r>
        <w:t>por</w:t>
      </w:r>
      <w:r w:rsidRPr="00386296">
        <w:rPr>
          <w:spacing w:val="32"/>
        </w:rPr>
        <w:t xml:space="preserve"> </w:t>
      </w:r>
      <w:r>
        <w:t>parte</w:t>
      </w:r>
      <w:r w:rsidRPr="00386296">
        <w:rPr>
          <w:spacing w:val="34"/>
        </w:rPr>
        <w:t xml:space="preserve"> </w:t>
      </w:r>
      <w:r>
        <w:t>de</w:t>
      </w:r>
      <w:r w:rsidRPr="00386296">
        <w:rPr>
          <w:spacing w:val="33"/>
        </w:rPr>
        <w:t xml:space="preserve"> </w:t>
      </w:r>
      <w:r>
        <w:t>las</w:t>
      </w:r>
      <w:r w:rsidRPr="00386296">
        <w:rPr>
          <w:spacing w:val="33"/>
        </w:rPr>
        <w:t xml:space="preserve"> </w:t>
      </w:r>
      <w:r>
        <w:t>Entidades</w:t>
      </w:r>
      <w:r w:rsidRPr="00386296">
        <w:rPr>
          <w:spacing w:val="36"/>
        </w:rPr>
        <w:t xml:space="preserve"> </w:t>
      </w:r>
      <w:r>
        <w:t>Estata</w:t>
      </w:r>
      <w:r>
        <w:t xml:space="preserve">l </w:t>
      </w:r>
      <w:r>
        <w:t>sometidas</w:t>
      </w:r>
      <w:r w:rsidRPr="00386296">
        <w:rPr>
          <w:spacing w:val="34"/>
        </w:rPr>
        <w:t xml:space="preserve"> </w:t>
      </w:r>
      <w:r>
        <w:t>al</w:t>
      </w:r>
      <w:r w:rsidRPr="00386296">
        <w:rPr>
          <w:spacing w:val="33"/>
        </w:rPr>
        <w:t xml:space="preserve"> </w:t>
      </w:r>
      <w:r>
        <w:t>Estatuto</w:t>
      </w:r>
      <w:r w:rsidRPr="00386296">
        <w:rPr>
          <w:spacing w:val="35"/>
        </w:rPr>
        <w:t xml:space="preserve"> </w:t>
      </w:r>
      <w:r>
        <w:t>General  de Contratación de la Administración Pública –EGCAP–. Debido a esto, tales</w:t>
      </w:r>
      <w:r>
        <w:rPr>
          <w:spacing w:val="-75"/>
        </w:rPr>
        <w:t xml:space="preserve"> </w:t>
      </w:r>
      <w:r>
        <w:t>entidades deben aplicar de manera forzosa los Documentos Tipo para</w:t>
      </w:r>
      <w:r>
        <w:rPr>
          <w:spacing w:val="1"/>
        </w:rPr>
        <w:t xml:space="preserve"> </w:t>
      </w:r>
      <w:r>
        <w:t>desarrollar los Procesos de Contratación en los objetos y modalidades</w:t>
      </w:r>
      <w:r>
        <w:rPr>
          <w:spacing w:val="1"/>
        </w:rPr>
        <w:t xml:space="preserve"> </w:t>
      </w:r>
      <w:r>
        <w:t>cobijadas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Tipo.</w:t>
      </w:r>
    </w:p>
    <w:p w14:paraId="07A75CCA" w14:textId="34553D0E" w:rsidR="00386296" w:rsidRDefault="00386296" w:rsidP="00386296">
      <w:pPr>
        <w:tabs>
          <w:tab w:val="left" w:pos="821"/>
        </w:tabs>
        <w:spacing w:line="276" w:lineRule="auto"/>
        <w:jc w:val="both"/>
        <w:sectPr w:rsidR="00386296" w:rsidSect="00386296">
          <w:type w:val="continuous"/>
          <w:pgSz w:w="12240" w:h="15840"/>
          <w:pgMar w:top="1560" w:right="800" w:bottom="1900" w:left="1600" w:header="165" w:footer="1702" w:gutter="0"/>
          <w:cols w:space="720"/>
        </w:sectPr>
      </w:pPr>
    </w:p>
    <w:p w14:paraId="396DD561" w14:textId="77777777" w:rsidR="00386296" w:rsidRDefault="00386296" w:rsidP="00386296">
      <w:pPr>
        <w:pStyle w:val="Textoindependiente"/>
        <w:spacing w:before="3"/>
        <w:jc w:val="both"/>
        <w:rPr>
          <w:sz w:val="25"/>
        </w:rPr>
      </w:pPr>
    </w:p>
    <w:p w14:paraId="459FB398" w14:textId="77777777" w:rsidR="00386296" w:rsidRDefault="00386296" w:rsidP="00386296">
      <w:pPr>
        <w:tabs>
          <w:tab w:val="left" w:pos="821"/>
        </w:tabs>
        <w:spacing w:line="276" w:lineRule="auto"/>
        <w:jc w:val="both"/>
      </w:pPr>
      <w:r>
        <w:t>Para establecer si determinado objeto contractual se encuentra cobijado</w:t>
      </w:r>
      <w:r w:rsidRPr="00386296">
        <w:rPr>
          <w:spacing w:val="1"/>
        </w:rPr>
        <w:t xml:space="preserve"> </w:t>
      </w:r>
      <w:r>
        <w:t>o no por los Documentos Tipo, es necesario determinar si el mismo se</w:t>
      </w:r>
      <w:r w:rsidRPr="00386296">
        <w:rPr>
          <w:spacing w:val="1"/>
        </w:rPr>
        <w:t xml:space="preserve"> </w:t>
      </w:r>
      <w:r>
        <w:t>enmarca</w:t>
      </w:r>
      <w:r w:rsidRPr="00386296">
        <w:rPr>
          <w:spacing w:val="-8"/>
        </w:rPr>
        <w:t xml:space="preserve"> </w:t>
      </w:r>
      <w:r>
        <w:t>en</w:t>
      </w:r>
      <w:r w:rsidRPr="00386296">
        <w:rPr>
          <w:spacing w:val="-8"/>
        </w:rPr>
        <w:t xml:space="preserve"> </w:t>
      </w:r>
      <w:r>
        <w:t>los</w:t>
      </w:r>
      <w:r w:rsidRPr="00386296">
        <w:rPr>
          <w:spacing w:val="-8"/>
        </w:rPr>
        <w:t xml:space="preserve"> </w:t>
      </w:r>
      <w:r>
        <w:t>tipos</w:t>
      </w:r>
      <w:r w:rsidRPr="00386296">
        <w:rPr>
          <w:spacing w:val="-8"/>
        </w:rPr>
        <w:t xml:space="preserve"> </w:t>
      </w:r>
      <w:r>
        <w:t>de</w:t>
      </w:r>
      <w:r w:rsidRPr="00386296">
        <w:rPr>
          <w:spacing w:val="-9"/>
        </w:rPr>
        <w:t xml:space="preserve"> </w:t>
      </w:r>
      <w:r>
        <w:t>infraestructura,</w:t>
      </w:r>
      <w:r w:rsidRPr="00386296">
        <w:rPr>
          <w:spacing w:val="-4"/>
        </w:rPr>
        <w:t xml:space="preserve"> </w:t>
      </w:r>
      <w:r>
        <w:t>modalidades</w:t>
      </w:r>
      <w:r w:rsidRPr="00386296">
        <w:rPr>
          <w:spacing w:val="-6"/>
        </w:rPr>
        <w:t xml:space="preserve"> </w:t>
      </w:r>
      <w:r>
        <w:t>de</w:t>
      </w:r>
      <w:r w:rsidRPr="00386296">
        <w:rPr>
          <w:spacing w:val="-9"/>
        </w:rPr>
        <w:t xml:space="preserve"> </w:t>
      </w:r>
      <w:r>
        <w:t>selección</w:t>
      </w:r>
      <w:r w:rsidRPr="00386296">
        <w:rPr>
          <w:spacing w:val="-6"/>
        </w:rPr>
        <w:t xml:space="preserve"> </w:t>
      </w:r>
      <w:r>
        <w:t>y</w:t>
      </w:r>
      <w:r w:rsidRPr="00386296">
        <w:rPr>
          <w:spacing w:val="-9"/>
        </w:rPr>
        <w:t xml:space="preserve"> </w:t>
      </w:r>
      <w:r>
        <w:t>tipos</w:t>
      </w:r>
      <w:r w:rsidRPr="00386296">
        <w:rPr>
          <w:spacing w:val="-75"/>
        </w:rPr>
        <w:t xml:space="preserve"> </w:t>
      </w:r>
      <w:r>
        <w:t>de obra estandarizadas en las respectivas matrices de experiencia. De</w:t>
      </w:r>
      <w:r w:rsidRPr="00386296">
        <w:rPr>
          <w:spacing w:val="1"/>
        </w:rPr>
        <w:t xml:space="preserve"> </w:t>
      </w:r>
      <w:r>
        <w:t>esta manera, solo resulta obligatoria la aplicación de un documento tipo</w:t>
      </w:r>
      <w:r w:rsidRPr="00386296">
        <w:rPr>
          <w:spacing w:val="1"/>
        </w:rPr>
        <w:t xml:space="preserve"> </w:t>
      </w:r>
      <w:r>
        <w:t>en particular cuando se ha establecido que el objeto contractual y la</w:t>
      </w:r>
      <w:r w:rsidRPr="00386296">
        <w:rPr>
          <w:spacing w:val="1"/>
        </w:rPr>
        <w:t xml:space="preserve"> </w:t>
      </w:r>
      <w:r>
        <w:t>modalidad</w:t>
      </w:r>
      <w:r w:rsidRPr="00386296">
        <w:rPr>
          <w:spacing w:val="1"/>
        </w:rPr>
        <w:t xml:space="preserve"> </w:t>
      </w:r>
      <w:r>
        <w:t>en</w:t>
      </w:r>
      <w:r w:rsidRPr="00386296">
        <w:rPr>
          <w:spacing w:val="1"/>
        </w:rPr>
        <w:t xml:space="preserve"> </w:t>
      </w:r>
      <w:r>
        <w:t>la</w:t>
      </w:r>
      <w:r w:rsidRPr="00386296">
        <w:rPr>
          <w:spacing w:val="1"/>
        </w:rPr>
        <w:t xml:space="preserve"> </w:t>
      </w:r>
      <w:r>
        <w:t>que</w:t>
      </w:r>
      <w:r w:rsidRPr="00386296">
        <w:rPr>
          <w:spacing w:val="1"/>
        </w:rPr>
        <w:t xml:space="preserve"> </w:t>
      </w:r>
      <w:r>
        <w:t>debe</w:t>
      </w:r>
      <w:r w:rsidRPr="00386296">
        <w:rPr>
          <w:spacing w:val="1"/>
        </w:rPr>
        <w:t xml:space="preserve"> </w:t>
      </w:r>
      <w:r>
        <w:t>contratarse</w:t>
      </w:r>
      <w:r w:rsidRPr="00386296">
        <w:rPr>
          <w:spacing w:val="1"/>
        </w:rPr>
        <w:t xml:space="preserve"> </w:t>
      </w:r>
      <w:r>
        <w:t>están</w:t>
      </w:r>
      <w:r w:rsidRPr="00386296">
        <w:rPr>
          <w:spacing w:val="1"/>
        </w:rPr>
        <w:t xml:space="preserve"> </w:t>
      </w:r>
      <w:r>
        <w:t>dentro</w:t>
      </w:r>
      <w:r w:rsidRPr="00386296">
        <w:rPr>
          <w:spacing w:val="1"/>
        </w:rPr>
        <w:t xml:space="preserve"> </w:t>
      </w:r>
      <w:r>
        <w:t>del</w:t>
      </w:r>
      <w:r w:rsidRPr="00386296">
        <w:rPr>
          <w:spacing w:val="1"/>
        </w:rPr>
        <w:t xml:space="preserve"> </w:t>
      </w:r>
      <w:r>
        <w:t>ámbito</w:t>
      </w:r>
      <w:r w:rsidRPr="00386296">
        <w:rPr>
          <w:spacing w:val="1"/>
        </w:rPr>
        <w:t xml:space="preserve"> </w:t>
      </w:r>
      <w:r>
        <w:t>de</w:t>
      </w:r>
      <w:r w:rsidRPr="00386296">
        <w:rPr>
          <w:spacing w:val="1"/>
        </w:rPr>
        <w:t xml:space="preserve"> </w:t>
      </w:r>
      <w:r>
        <w:t>aplicación</w:t>
      </w:r>
      <w:r w:rsidRPr="00386296">
        <w:rPr>
          <w:spacing w:val="1"/>
        </w:rPr>
        <w:t xml:space="preserve"> </w:t>
      </w:r>
      <w:r>
        <w:t>de</w:t>
      </w:r>
      <w:r w:rsidRPr="00386296">
        <w:rPr>
          <w:spacing w:val="1"/>
        </w:rPr>
        <w:t xml:space="preserve"> </w:t>
      </w:r>
      <w:r>
        <w:t>las</w:t>
      </w:r>
      <w:r w:rsidRPr="00386296">
        <w:rPr>
          <w:spacing w:val="1"/>
        </w:rPr>
        <w:t xml:space="preserve"> </w:t>
      </w:r>
      <w:r>
        <w:t>resoluciones</w:t>
      </w:r>
      <w:r w:rsidRPr="00386296">
        <w:rPr>
          <w:spacing w:val="1"/>
        </w:rPr>
        <w:t xml:space="preserve"> </w:t>
      </w:r>
      <w:r>
        <w:t>expedidas</w:t>
      </w:r>
      <w:r w:rsidRPr="00386296">
        <w:rPr>
          <w:spacing w:val="1"/>
        </w:rPr>
        <w:t xml:space="preserve"> </w:t>
      </w:r>
      <w:r>
        <w:t>para</w:t>
      </w:r>
      <w:r w:rsidRPr="00386296">
        <w:rPr>
          <w:spacing w:val="1"/>
        </w:rPr>
        <w:t xml:space="preserve"> </w:t>
      </w:r>
      <w:r>
        <w:t>los</w:t>
      </w:r>
      <w:r w:rsidRPr="00386296">
        <w:rPr>
          <w:spacing w:val="1"/>
        </w:rPr>
        <w:t xml:space="preserve"> </w:t>
      </w:r>
      <w:r>
        <w:t>sectores</w:t>
      </w:r>
      <w:r w:rsidRPr="00386296">
        <w:rPr>
          <w:spacing w:val="1"/>
        </w:rPr>
        <w:t xml:space="preserve"> </w:t>
      </w:r>
      <w:r>
        <w:t>de</w:t>
      </w:r>
      <w:r w:rsidRPr="00386296">
        <w:rPr>
          <w:spacing w:val="1"/>
        </w:rPr>
        <w:t xml:space="preserve"> </w:t>
      </w:r>
      <w:r>
        <w:t>infraestructura</w:t>
      </w:r>
      <w:r w:rsidRPr="00386296">
        <w:rPr>
          <w:spacing w:val="-9"/>
        </w:rPr>
        <w:t xml:space="preserve"> </w:t>
      </w:r>
      <w:r>
        <w:t>de</w:t>
      </w:r>
      <w:r w:rsidRPr="00386296">
        <w:rPr>
          <w:spacing w:val="-9"/>
        </w:rPr>
        <w:t xml:space="preserve"> </w:t>
      </w:r>
      <w:r>
        <w:t>transporte,</w:t>
      </w:r>
      <w:r w:rsidRPr="00386296">
        <w:rPr>
          <w:spacing w:val="-9"/>
        </w:rPr>
        <w:t xml:space="preserve"> </w:t>
      </w:r>
      <w:r>
        <w:t>agua</w:t>
      </w:r>
      <w:r w:rsidRPr="00386296">
        <w:rPr>
          <w:spacing w:val="-9"/>
        </w:rPr>
        <w:t xml:space="preserve"> </w:t>
      </w:r>
      <w:r>
        <w:t>potable-saneamiento</w:t>
      </w:r>
      <w:r w:rsidRPr="00386296">
        <w:rPr>
          <w:spacing w:val="-9"/>
        </w:rPr>
        <w:t xml:space="preserve"> </w:t>
      </w:r>
      <w:r>
        <w:t>básico</w:t>
      </w:r>
      <w:r w:rsidRPr="00386296">
        <w:rPr>
          <w:spacing w:val="-9"/>
        </w:rPr>
        <w:t xml:space="preserve"> </w:t>
      </w:r>
      <w:r>
        <w:t>y</w:t>
      </w:r>
      <w:r w:rsidRPr="00386296">
        <w:rPr>
          <w:spacing w:val="-9"/>
        </w:rPr>
        <w:t xml:space="preserve"> </w:t>
      </w:r>
      <w:r>
        <w:t>social.</w:t>
      </w:r>
    </w:p>
    <w:p w14:paraId="1AB9A164" w14:textId="77777777" w:rsidR="00386296" w:rsidRDefault="00386296" w:rsidP="00386296">
      <w:pPr>
        <w:pStyle w:val="Textoindependiente"/>
        <w:spacing w:before="1"/>
        <w:rPr>
          <w:sz w:val="25"/>
        </w:rPr>
      </w:pPr>
    </w:p>
    <w:p w14:paraId="29E1F223" w14:textId="5C6D8F02" w:rsidR="00386296" w:rsidRDefault="00386296" w:rsidP="00386296">
      <w:pPr>
        <w:tabs>
          <w:tab w:val="left" w:pos="821"/>
        </w:tabs>
        <w:spacing w:line="274" w:lineRule="auto"/>
        <w:jc w:val="both"/>
      </w:pPr>
      <w:r>
        <w:t>Para el sector de infraestructura de transporte, la Agencia Nacional de</w:t>
      </w:r>
      <w:r w:rsidRPr="00386296">
        <w:rPr>
          <w:spacing w:val="1"/>
        </w:rPr>
        <w:t xml:space="preserve"> </w:t>
      </w:r>
      <w:r>
        <w:t>Contratación</w:t>
      </w:r>
      <w:r w:rsidRPr="00386296">
        <w:rPr>
          <w:spacing w:val="1"/>
        </w:rPr>
        <w:t xml:space="preserve"> </w:t>
      </w:r>
      <w:r>
        <w:t>Pública</w:t>
      </w:r>
      <w:r w:rsidRPr="00386296">
        <w:rPr>
          <w:spacing w:val="1"/>
        </w:rPr>
        <w:t xml:space="preserve"> </w:t>
      </w:r>
      <w:r>
        <w:t>–</w:t>
      </w:r>
      <w:r w:rsidRPr="00386296">
        <w:rPr>
          <w:spacing w:val="1"/>
        </w:rPr>
        <w:t xml:space="preserve"> </w:t>
      </w:r>
      <w:r>
        <w:t>Colombia</w:t>
      </w:r>
      <w:r w:rsidRPr="00386296">
        <w:rPr>
          <w:spacing w:val="1"/>
        </w:rPr>
        <w:t xml:space="preserve"> </w:t>
      </w:r>
      <w:r>
        <w:t>Compra</w:t>
      </w:r>
      <w:r w:rsidRPr="00386296">
        <w:rPr>
          <w:spacing w:val="1"/>
        </w:rPr>
        <w:t xml:space="preserve"> </w:t>
      </w:r>
      <w:r>
        <w:t>Eficiente</w:t>
      </w:r>
      <w:r w:rsidRPr="00386296">
        <w:rPr>
          <w:spacing w:val="1"/>
        </w:rPr>
        <w:t xml:space="preserve"> </w:t>
      </w:r>
      <w:r>
        <w:t>ha</w:t>
      </w:r>
      <w:r w:rsidRPr="00386296">
        <w:rPr>
          <w:spacing w:val="1"/>
        </w:rPr>
        <w:t xml:space="preserve"> </w:t>
      </w:r>
      <w:r>
        <w:t>expedido</w:t>
      </w:r>
      <w:r w:rsidRPr="00386296">
        <w:rPr>
          <w:spacing w:val="-75"/>
        </w:rPr>
        <w:t xml:space="preserve"> </w:t>
      </w:r>
      <w:r>
        <w:t>Documentos Tipo</w:t>
      </w:r>
      <w:r w:rsidRPr="00386296">
        <w:rPr>
          <w:rFonts w:ascii="Calibri" w:hAnsi="Calibri"/>
          <w:vertAlign w:val="superscript"/>
        </w:rPr>
        <w:t>1</w:t>
      </w:r>
      <w:r w:rsidRPr="00386296">
        <w:rPr>
          <w:rFonts w:ascii="Calibri" w:hAnsi="Calibri"/>
          <w:spacing w:val="1"/>
        </w:rPr>
        <w:t xml:space="preserve"> </w:t>
      </w:r>
      <w:r>
        <w:t>para contratar obras públicas de infraestructura de</w:t>
      </w:r>
      <w:r w:rsidRPr="00386296">
        <w:rPr>
          <w:spacing w:val="1"/>
        </w:rPr>
        <w:t xml:space="preserve"> </w:t>
      </w:r>
      <w:r>
        <w:t>transporte</w:t>
      </w:r>
      <w:r w:rsidRPr="00386296">
        <w:rPr>
          <w:spacing w:val="1"/>
        </w:rPr>
        <w:t xml:space="preserve"> </w:t>
      </w:r>
      <w:r>
        <w:t>bajo</w:t>
      </w:r>
      <w:r w:rsidRPr="00386296">
        <w:rPr>
          <w:spacing w:val="1"/>
        </w:rPr>
        <w:t xml:space="preserve"> </w:t>
      </w:r>
      <w:r>
        <w:t>las</w:t>
      </w:r>
      <w:r w:rsidRPr="00386296">
        <w:rPr>
          <w:spacing w:val="1"/>
        </w:rPr>
        <w:t xml:space="preserve"> </w:t>
      </w:r>
      <w:r>
        <w:t>modalidades</w:t>
      </w:r>
      <w:r w:rsidRPr="00386296">
        <w:rPr>
          <w:spacing w:val="1"/>
        </w:rPr>
        <w:t xml:space="preserve"> </w:t>
      </w:r>
      <w:r>
        <w:t>de</w:t>
      </w:r>
      <w:r w:rsidRPr="00386296">
        <w:rPr>
          <w:spacing w:val="1"/>
        </w:rPr>
        <w:t xml:space="preserve"> </w:t>
      </w:r>
      <w:r>
        <w:t>selección</w:t>
      </w:r>
      <w:r w:rsidRPr="00386296">
        <w:rPr>
          <w:spacing w:val="1"/>
        </w:rPr>
        <w:t xml:space="preserve"> </w:t>
      </w:r>
      <w:r>
        <w:t>de</w:t>
      </w:r>
      <w:r w:rsidRPr="00386296">
        <w:rPr>
          <w:spacing w:val="1"/>
        </w:rPr>
        <w:t xml:space="preserve"> </w:t>
      </w:r>
      <w:r>
        <w:t>licitación</w:t>
      </w:r>
      <w:r w:rsidRPr="00386296">
        <w:rPr>
          <w:spacing w:val="1"/>
        </w:rPr>
        <w:t xml:space="preserve"> </w:t>
      </w:r>
      <w:r>
        <w:t>pública,</w:t>
      </w:r>
      <w:r w:rsidRPr="00386296">
        <w:rPr>
          <w:spacing w:val="1"/>
        </w:rPr>
        <w:t xml:space="preserve"> </w:t>
      </w:r>
      <w:r>
        <w:t>selección abreviada de menor cuantía y mínima cuantía. Así mismo, esta</w:t>
      </w:r>
      <w:r w:rsidRPr="00386296">
        <w:rPr>
          <w:spacing w:val="-75"/>
        </w:rPr>
        <w:t xml:space="preserve"> </w:t>
      </w:r>
      <w:r>
        <w:t>Agencia ha expedido documentos tipo de concurso de méritos para</w:t>
      </w:r>
      <w:r w:rsidRPr="00386296">
        <w:rPr>
          <w:spacing w:val="1"/>
        </w:rPr>
        <w:t xml:space="preserve"> </w:t>
      </w:r>
      <w:r>
        <w:t>contratar la interventoría y la consultoría de estudios de ingeniería de</w:t>
      </w:r>
      <w:r w:rsidRPr="00386296">
        <w:rPr>
          <w:spacing w:val="1"/>
        </w:rPr>
        <w:t xml:space="preserve"> </w:t>
      </w:r>
      <w:r>
        <w:t>infraestructura</w:t>
      </w:r>
      <w:r w:rsidRPr="00386296">
        <w:rPr>
          <w:spacing w:val="-2"/>
        </w:rPr>
        <w:t xml:space="preserve"> </w:t>
      </w:r>
      <w:r>
        <w:t>de</w:t>
      </w:r>
      <w:r w:rsidRPr="00386296">
        <w:rPr>
          <w:spacing w:val="-1"/>
        </w:rPr>
        <w:t xml:space="preserve"> </w:t>
      </w:r>
      <w:r>
        <w:t>transporte.</w:t>
      </w:r>
    </w:p>
    <w:p w14:paraId="2AFA8944" w14:textId="6870D22A" w:rsidR="00386296" w:rsidRPr="00386296" w:rsidRDefault="00386296" w:rsidP="00386296">
      <w:pPr>
        <w:pStyle w:val="Textoindependiente"/>
        <w:spacing w:before="187"/>
        <w:rPr>
          <w:b/>
          <w:bCs/>
        </w:rPr>
      </w:pPr>
      <w:r w:rsidRPr="00386296">
        <w:rPr>
          <w:b/>
          <w:bCs/>
        </w:rPr>
        <w:t>PRINCIPIO</w:t>
      </w:r>
      <w:r w:rsidRPr="00386296">
        <w:rPr>
          <w:b/>
          <w:bCs/>
          <w:spacing w:val="-2"/>
        </w:rPr>
        <w:t xml:space="preserve"> </w:t>
      </w:r>
      <w:r w:rsidRPr="00386296">
        <w:rPr>
          <w:b/>
          <w:bCs/>
        </w:rPr>
        <w:t>DE</w:t>
      </w:r>
      <w:r w:rsidRPr="00386296">
        <w:rPr>
          <w:b/>
          <w:bCs/>
          <w:spacing w:val="-2"/>
        </w:rPr>
        <w:t xml:space="preserve"> </w:t>
      </w:r>
      <w:r w:rsidRPr="00386296">
        <w:rPr>
          <w:b/>
          <w:bCs/>
        </w:rPr>
        <w:t>INALTERABILIDAD-Alcance</w:t>
      </w:r>
    </w:p>
    <w:p w14:paraId="19442707" w14:textId="77777777" w:rsidR="00386296" w:rsidRDefault="00386296" w:rsidP="00386296">
      <w:pPr>
        <w:pStyle w:val="Textoindependiente"/>
        <w:spacing w:before="187"/>
        <w:jc w:val="both"/>
      </w:pPr>
      <w:r>
        <w:t>Es</w:t>
      </w:r>
      <w:r w:rsidRPr="00386296">
        <w:rPr>
          <w:spacing w:val="-17"/>
        </w:rPr>
        <w:t xml:space="preserve"> </w:t>
      </w:r>
      <w:r>
        <w:t>necesario</w:t>
      </w:r>
      <w:r w:rsidRPr="00386296">
        <w:rPr>
          <w:spacing w:val="-13"/>
        </w:rPr>
        <w:t xml:space="preserve"> </w:t>
      </w:r>
      <w:r>
        <w:t>resaltar</w:t>
      </w:r>
      <w:r w:rsidRPr="00386296">
        <w:rPr>
          <w:spacing w:val="-14"/>
        </w:rPr>
        <w:t xml:space="preserve"> </w:t>
      </w:r>
      <w:r>
        <w:t>el</w:t>
      </w:r>
      <w:r w:rsidRPr="00386296">
        <w:rPr>
          <w:spacing w:val="-16"/>
        </w:rPr>
        <w:t xml:space="preserve"> </w:t>
      </w:r>
      <w:r>
        <w:t>principio</w:t>
      </w:r>
      <w:r w:rsidRPr="00386296">
        <w:rPr>
          <w:spacing w:val="-14"/>
        </w:rPr>
        <w:t xml:space="preserve"> </w:t>
      </w:r>
      <w:r>
        <w:t>de</w:t>
      </w:r>
      <w:r w:rsidRPr="00386296">
        <w:rPr>
          <w:spacing w:val="-16"/>
        </w:rPr>
        <w:t xml:space="preserve"> </w:t>
      </w:r>
      <w:r>
        <w:t>inalterabilidad</w:t>
      </w:r>
      <w:r w:rsidRPr="00386296">
        <w:rPr>
          <w:spacing w:val="-12"/>
        </w:rPr>
        <w:t xml:space="preserve"> </w:t>
      </w:r>
      <w:r>
        <w:t>de</w:t>
      </w:r>
      <w:r w:rsidRPr="00386296">
        <w:rPr>
          <w:spacing w:val="-16"/>
        </w:rPr>
        <w:t xml:space="preserve"> </w:t>
      </w:r>
      <w:r>
        <w:t>los</w:t>
      </w:r>
      <w:r w:rsidRPr="00386296">
        <w:rPr>
          <w:spacing w:val="-16"/>
        </w:rPr>
        <w:t xml:space="preserve"> </w:t>
      </w:r>
      <w:r>
        <w:t>documentos</w:t>
      </w:r>
      <w:r w:rsidRPr="00386296">
        <w:rPr>
          <w:spacing w:val="-14"/>
        </w:rPr>
        <w:t xml:space="preserve"> </w:t>
      </w:r>
      <w:r>
        <w:t>tipo</w:t>
      </w:r>
      <w:r w:rsidRPr="00386296">
        <w:rPr>
          <w:spacing w:val="-75"/>
        </w:rPr>
        <w:t xml:space="preserve"> </w:t>
      </w:r>
      <w:r>
        <w:t>en</w:t>
      </w:r>
      <w:r w:rsidRPr="00386296">
        <w:rPr>
          <w:spacing w:val="-9"/>
        </w:rPr>
        <w:t xml:space="preserve"> </w:t>
      </w:r>
      <w:r>
        <w:t>los</w:t>
      </w:r>
      <w:r w:rsidRPr="00386296">
        <w:rPr>
          <w:spacing w:val="-8"/>
        </w:rPr>
        <w:t xml:space="preserve"> </w:t>
      </w:r>
      <w:r>
        <w:t>artículos</w:t>
      </w:r>
      <w:r w:rsidRPr="00386296">
        <w:rPr>
          <w:spacing w:val="-6"/>
        </w:rPr>
        <w:t xml:space="preserve"> </w:t>
      </w:r>
      <w:r>
        <w:t>2.2.1.2.6.1.4</w:t>
      </w:r>
      <w:r w:rsidRPr="00386296">
        <w:rPr>
          <w:spacing w:val="-4"/>
        </w:rPr>
        <w:t xml:space="preserve"> </w:t>
      </w:r>
      <w:r>
        <w:t>,</w:t>
      </w:r>
      <w:r w:rsidRPr="00386296">
        <w:rPr>
          <w:spacing w:val="-9"/>
        </w:rPr>
        <w:t xml:space="preserve"> </w:t>
      </w:r>
      <w:r>
        <w:t>2.2.1.2.6.2.3</w:t>
      </w:r>
      <w:r w:rsidRPr="00386296">
        <w:rPr>
          <w:spacing w:val="68"/>
        </w:rPr>
        <w:t xml:space="preserve"> </w:t>
      </w:r>
      <w:r>
        <w:t>y</w:t>
      </w:r>
      <w:r w:rsidRPr="00386296">
        <w:rPr>
          <w:spacing w:val="-9"/>
        </w:rPr>
        <w:t xml:space="preserve"> </w:t>
      </w:r>
      <w:r>
        <w:t>2.2.1.2.6.3.4</w:t>
      </w:r>
      <w:r w:rsidRPr="00386296">
        <w:rPr>
          <w:spacing w:val="67"/>
        </w:rPr>
        <w:t xml:space="preserve"> </w:t>
      </w:r>
      <w:r>
        <w:t>del</w:t>
      </w:r>
      <w:r w:rsidRPr="00386296">
        <w:rPr>
          <w:spacing w:val="-8"/>
        </w:rPr>
        <w:t xml:space="preserve"> </w:t>
      </w:r>
      <w:r>
        <w:t>Decreto</w:t>
      </w:r>
      <w:r>
        <w:t xml:space="preserve"> </w:t>
      </w:r>
      <w:r>
        <w:t>1082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establecen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inalterabilidad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abreviada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-75"/>
        </w:rPr>
        <w:t xml:space="preserve"> </w:t>
      </w:r>
      <w:r>
        <w:t>cuantía y mínima cuantía, que consiste en que las entidades estatales no</w:t>
      </w:r>
      <w:r>
        <w:rPr>
          <w:spacing w:val="-75"/>
        </w:rPr>
        <w:t xml:space="preserve"> </w:t>
      </w:r>
      <w:r>
        <w:t>pueden incluir o modificar en los documentos del proceso las condiciones</w:t>
      </w:r>
      <w:r>
        <w:rPr>
          <w:spacing w:val="-75"/>
        </w:rPr>
        <w:t xml:space="preserve"> </w:t>
      </w:r>
      <w:r>
        <w:t>habilitantes, los factores técnicos y económicos de escogencia y los</w:t>
      </w:r>
      <w:r>
        <w:rPr>
          <w:spacing w:val="1"/>
        </w:rPr>
        <w:t xml:space="preserve"> </w:t>
      </w:r>
      <w:r>
        <w:t>sistemas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ponderación</w:t>
      </w:r>
      <w:r>
        <w:rPr>
          <w:spacing w:val="-17"/>
        </w:rPr>
        <w:t xml:space="preserve"> </w:t>
      </w:r>
      <w:r>
        <w:t>distintos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señalados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tipo</w:t>
      </w:r>
    </w:p>
    <w:p w14:paraId="1D558C0B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38B58ABA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08DD1068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3FB7A01E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7ACA483A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217B83A4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3BAB7905" w14:textId="77777777" w:rsidR="00386296" w:rsidRDefault="00386296" w:rsidP="00386296">
      <w:pPr>
        <w:tabs>
          <w:tab w:val="left" w:pos="821"/>
        </w:tabs>
        <w:spacing w:line="273" w:lineRule="auto"/>
      </w:pPr>
    </w:p>
    <w:p w14:paraId="721DF00C" w14:textId="6699F668" w:rsidR="00386296" w:rsidRPr="00386296" w:rsidRDefault="00386296" w:rsidP="00386296">
      <w:pPr>
        <w:tabs>
          <w:tab w:val="left" w:pos="821"/>
        </w:tabs>
        <w:spacing w:line="273" w:lineRule="auto"/>
        <w:sectPr w:rsidR="00386296" w:rsidRPr="00386296" w:rsidSect="00386296">
          <w:type w:val="continuous"/>
          <w:pgSz w:w="12240" w:h="15840"/>
          <w:pgMar w:top="1560" w:right="800" w:bottom="1900" w:left="1600" w:header="165" w:footer="1702" w:gutter="0"/>
          <w:cols w:space="720"/>
        </w:sectPr>
      </w:pPr>
    </w:p>
    <w:p w14:paraId="2D44D6FB" w14:textId="3D3EB722" w:rsidR="00305B56" w:rsidRDefault="00000000">
      <w:pPr>
        <w:pStyle w:val="Textoindependiente"/>
        <w:spacing w:before="187"/>
        <w:ind w:left="101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D39F9B9" wp14:editId="442E1948">
            <wp:simplePos x="0" y="0"/>
            <wp:positionH relativeFrom="page">
              <wp:posOffset>3960135</wp:posOffset>
            </wp:positionH>
            <wp:positionV relativeFrom="paragraph">
              <wp:posOffset>118744</wp:posOffset>
            </wp:positionV>
            <wp:extent cx="3239999" cy="899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Bogotá</w:t>
      </w:r>
      <w:r>
        <w:rPr>
          <w:spacing w:val="-6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t>09</w:t>
      </w:r>
      <w:r>
        <w:rPr>
          <w:spacing w:val="-6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2024</w:t>
      </w:r>
    </w:p>
    <w:p w14:paraId="44F83758" w14:textId="77777777" w:rsidR="00305B56" w:rsidRDefault="00305B56">
      <w:pPr>
        <w:pStyle w:val="Textoindependiente"/>
        <w:rPr>
          <w:sz w:val="26"/>
        </w:rPr>
      </w:pPr>
    </w:p>
    <w:p w14:paraId="017014D9" w14:textId="77777777" w:rsidR="00305B56" w:rsidRDefault="00305B56">
      <w:pPr>
        <w:pStyle w:val="Textoindependiente"/>
        <w:spacing w:before="2"/>
        <w:rPr>
          <w:sz w:val="23"/>
        </w:rPr>
      </w:pPr>
    </w:p>
    <w:p w14:paraId="43DC6F32" w14:textId="77777777" w:rsidR="00305B56" w:rsidRDefault="00000000">
      <w:pPr>
        <w:pStyle w:val="Textoindependiente"/>
        <w:ind w:left="100"/>
      </w:pPr>
      <w:r>
        <w:t>Señora</w:t>
      </w:r>
    </w:p>
    <w:p w14:paraId="7AA2AB00" w14:textId="77777777" w:rsidR="00305B56" w:rsidRDefault="00000000">
      <w:pPr>
        <w:ind w:left="100" w:right="4647"/>
      </w:pPr>
      <w:r>
        <w:rPr>
          <w:b/>
        </w:rPr>
        <w:t>Isabela Mosquera Caicedo</w:t>
      </w:r>
      <w:r>
        <w:rPr>
          <w:b/>
          <w:spacing w:val="1"/>
        </w:rPr>
        <w:t xml:space="preserve"> </w:t>
      </w:r>
      <w:hyperlink r:id="rId8">
        <w:r>
          <w:rPr>
            <w:b/>
            <w:color w:val="0000FF"/>
            <w:spacing w:val="-1"/>
            <w:u w:val="single" w:color="0000FF"/>
          </w:rPr>
          <w:t>mosqueraisabela220@gmail.com</w:t>
        </w:r>
      </w:hyperlink>
      <w:r>
        <w:rPr>
          <w:b/>
          <w:color w:val="0000FF"/>
          <w:spacing w:val="-73"/>
        </w:rPr>
        <w:t xml:space="preserve"> </w:t>
      </w:r>
      <w:r>
        <w:t>Cali–Valle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Cauca</w:t>
      </w:r>
    </w:p>
    <w:p w14:paraId="4D872280" w14:textId="77777777" w:rsidR="00305B56" w:rsidRDefault="00305B56">
      <w:pPr>
        <w:pStyle w:val="Textoindependiente"/>
        <w:rPr>
          <w:sz w:val="20"/>
        </w:rPr>
      </w:pPr>
    </w:p>
    <w:p w14:paraId="544359F2" w14:textId="77777777" w:rsidR="00305B56" w:rsidRDefault="00305B56">
      <w:pPr>
        <w:pStyle w:val="Textoindependiente"/>
        <w:spacing w:before="10"/>
        <w:rPr>
          <w:sz w:val="26"/>
        </w:rPr>
      </w:pPr>
    </w:p>
    <w:p w14:paraId="36DE83C3" w14:textId="77777777" w:rsidR="00305B56" w:rsidRDefault="00000000">
      <w:pPr>
        <w:pStyle w:val="Ttulo1"/>
        <w:spacing w:before="100"/>
        <w:ind w:left="2891" w:firstLine="0"/>
      </w:pPr>
      <w:r>
        <w:t>Concepto</w:t>
      </w:r>
      <w:r>
        <w:rPr>
          <w:spacing w:val="-9"/>
        </w:rPr>
        <w:t xml:space="preserve"> </w:t>
      </w:r>
      <w:r>
        <w:t>C-527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</w:t>
      </w:r>
    </w:p>
    <w:p w14:paraId="1171AA6E" w14:textId="77777777" w:rsidR="00305B56" w:rsidRDefault="00305B56">
      <w:pPr>
        <w:pStyle w:val="Textoindependiente"/>
        <w:spacing w:before="4"/>
        <w:rPr>
          <w:b/>
          <w:sz w:val="30"/>
        </w:rPr>
      </w:pPr>
    </w:p>
    <w:p w14:paraId="50A40897" w14:textId="77777777" w:rsidR="00305B56" w:rsidRDefault="00000000">
      <w:pPr>
        <w:pStyle w:val="Textoindependiente"/>
        <w:tabs>
          <w:tab w:val="left" w:pos="2870"/>
        </w:tabs>
        <w:spacing w:line="276" w:lineRule="auto"/>
        <w:ind w:left="2885" w:right="1257" w:hanging="2785"/>
      </w:pPr>
      <w:r>
        <w:rPr>
          <w:b/>
        </w:rPr>
        <w:t>Temas:</w:t>
      </w:r>
      <w:r>
        <w:rPr>
          <w:b/>
        </w:rPr>
        <w:tab/>
      </w:r>
      <w:r>
        <w:t>DOCUMENTO</w:t>
      </w:r>
      <w:r>
        <w:rPr>
          <w:spacing w:val="-15"/>
        </w:rPr>
        <w:t xml:space="preserve"> </w:t>
      </w:r>
      <w:r>
        <w:t>TIPO-Mínima</w:t>
      </w:r>
      <w:r>
        <w:rPr>
          <w:spacing w:val="-14"/>
        </w:rPr>
        <w:t xml:space="preserve"> </w:t>
      </w:r>
      <w:r>
        <w:t>cuantía-Obligatoriedad</w:t>
      </w:r>
      <w:r>
        <w:rPr>
          <w:spacing w:val="-14"/>
        </w:rPr>
        <w:t xml:space="preserve"> </w:t>
      </w:r>
      <w:r>
        <w:t>/</w:t>
      </w:r>
      <w:r>
        <w:rPr>
          <w:spacing w:val="-75"/>
        </w:rPr>
        <w:t xml:space="preserve"> </w:t>
      </w:r>
      <w:r>
        <w:t>PRINCIPIO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INALTERABILIDAD-Alcance</w:t>
      </w:r>
    </w:p>
    <w:p w14:paraId="3FEA5F66" w14:textId="77777777" w:rsidR="00305B56" w:rsidRDefault="00305B56">
      <w:pPr>
        <w:pStyle w:val="Textoindependiente"/>
        <w:rPr>
          <w:sz w:val="26"/>
        </w:rPr>
      </w:pPr>
    </w:p>
    <w:p w14:paraId="1D5A9E07" w14:textId="77777777" w:rsidR="00305B56" w:rsidRDefault="00305B56">
      <w:pPr>
        <w:pStyle w:val="Textoindependiente"/>
        <w:spacing w:before="7"/>
        <w:rPr>
          <w:sz w:val="28"/>
        </w:rPr>
      </w:pPr>
    </w:p>
    <w:p w14:paraId="386D4171" w14:textId="77777777" w:rsidR="00305B56" w:rsidRDefault="00000000">
      <w:pPr>
        <w:pStyle w:val="Textoindependiente"/>
        <w:tabs>
          <w:tab w:val="left" w:pos="2889"/>
          <w:tab w:val="left" w:pos="4469"/>
          <w:tab w:val="left" w:pos="5042"/>
          <w:tab w:val="left" w:pos="6402"/>
          <w:tab w:val="left" w:pos="7230"/>
        </w:tabs>
        <w:spacing w:before="1" w:line="259" w:lineRule="auto"/>
        <w:ind w:left="2890" w:right="1668" w:hanging="2789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</w:r>
      <w:r>
        <w:rPr>
          <w:spacing w:val="-1"/>
        </w:rPr>
        <w:t>radicado</w:t>
      </w:r>
      <w:r>
        <w:rPr>
          <w:spacing w:val="-75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P20240828008750</w:t>
      </w:r>
    </w:p>
    <w:p w14:paraId="52747027" w14:textId="77777777" w:rsidR="00305B56" w:rsidRDefault="00305B56">
      <w:pPr>
        <w:pStyle w:val="Textoindependiente"/>
        <w:rPr>
          <w:sz w:val="26"/>
        </w:rPr>
      </w:pPr>
    </w:p>
    <w:p w14:paraId="57FF7BC8" w14:textId="77777777" w:rsidR="00305B56" w:rsidRDefault="00305B56">
      <w:pPr>
        <w:pStyle w:val="Textoindependiente"/>
        <w:spacing w:before="11"/>
        <w:rPr>
          <w:sz w:val="31"/>
        </w:rPr>
      </w:pPr>
    </w:p>
    <w:p w14:paraId="7F3C8BE8" w14:textId="77777777" w:rsidR="00305B56" w:rsidRDefault="00000000">
      <w:pPr>
        <w:pStyle w:val="Textoindependiente"/>
        <w:ind w:left="100"/>
        <w:jc w:val="both"/>
      </w:pPr>
      <w:r>
        <w:t>Estimada</w:t>
      </w:r>
      <w:r>
        <w:rPr>
          <w:spacing w:val="-13"/>
        </w:rPr>
        <w:t xml:space="preserve"> </w:t>
      </w:r>
      <w:r>
        <w:t>señora</w:t>
      </w:r>
      <w:r>
        <w:rPr>
          <w:spacing w:val="-8"/>
        </w:rPr>
        <w:t xml:space="preserve"> </w:t>
      </w:r>
      <w:r>
        <w:t>Mosquera:</w:t>
      </w:r>
    </w:p>
    <w:p w14:paraId="50D044D5" w14:textId="77777777" w:rsidR="00305B56" w:rsidRDefault="00305B56">
      <w:pPr>
        <w:pStyle w:val="Textoindependiente"/>
        <w:spacing w:before="4"/>
        <w:rPr>
          <w:sz w:val="25"/>
        </w:rPr>
      </w:pPr>
    </w:p>
    <w:p w14:paraId="60ED7B77" w14:textId="77777777" w:rsidR="00305B56" w:rsidRDefault="00000000">
      <w:pPr>
        <w:pStyle w:val="Textoindependiente"/>
        <w:spacing w:line="276" w:lineRule="auto"/>
        <w:ind w:left="10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2011,</w:t>
      </w:r>
      <w:r>
        <w:rPr>
          <w:spacing w:val="-13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establecido</w:t>
      </w:r>
      <w:r>
        <w:rPr>
          <w:spacing w:val="-9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1707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2024,</w:t>
      </w:r>
      <w:r>
        <w:rPr>
          <w:spacing w:val="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manifiesta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11A66724" w14:textId="77777777" w:rsidR="00305B56" w:rsidRDefault="00305B56">
      <w:pPr>
        <w:pStyle w:val="Textoindependiente"/>
        <w:spacing w:before="3"/>
        <w:rPr>
          <w:sz w:val="25"/>
        </w:rPr>
      </w:pPr>
    </w:p>
    <w:p w14:paraId="37CF7A90" w14:textId="77777777" w:rsidR="00305B56" w:rsidRDefault="00000000">
      <w:pPr>
        <w:spacing w:before="1" w:line="259" w:lineRule="auto"/>
        <w:ind w:left="911" w:right="2507"/>
        <w:jc w:val="both"/>
        <w:rPr>
          <w:i/>
          <w:sz w:val="20"/>
        </w:rPr>
      </w:pPr>
      <w:r>
        <w:rPr>
          <w:i/>
          <w:spacing w:val="-1"/>
          <w:sz w:val="20"/>
        </w:rPr>
        <w:t>Para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contratación</w:t>
      </w:r>
      <w:r>
        <w:rPr>
          <w:i/>
          <w:spacing w:val="-14"/>
          <w:sz w:val="20"/>
        </w:rPr>
        <w:t xml:space="preserve"> </w:t>
      </w:r>
      <w:r>
        <w:rPr>
          <w:i/>
          <w:spacing w:val="-1"/>
          <w:sz w:val="20"/>
        </w:rPr>
        <w:t>de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una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mínima</w:t>
      </w:r>
      <w:r>
        <w:rPr>
          <w:i/>
          <w:spacing w:val="-15"/>
          <w:sz w:val="20"/>
        </w:rPr>
        <w:t xml:space="preserve"> </w:t>
      </w:r>
      <w:r>
        <w:rPr>
          <w:i/>
          <w:spacing w:val="-1"/>
          <w:sz w:val="20"/>
        </w:rPr>
        <w:t>cuantía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tenga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objeto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“suministro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instalación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señalización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vertical”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algún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municipio de Colombia, ¿se requiere de la utilización obligatoria</w:t>
      </w:r>
      <w:r>
        <w:rPr>
          <w:i/>
          <w:spacing w:val="-6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denominado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“mínima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cuantía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infraestructura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transporte?</w:t>
      </w:r>
    </w:p>
    <w:p w14:paraId="2D9DBFC7" w14:textId="77777777" w:rsidR="00305B56" w:rsidRDefault="00000000">
      <w:pPr>
        <w:pStyle w:val="Textoindependiente"/>
        <w:spacing w:before="159" w:line="276" w:lineRule="auto"/>
        <w:ind w:left="100" w:right="899" w:firstLine="70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compra</w:t>
      </w:r>
      <w:r>
        <w:rPr>
          <w:spacing w:val="12"/>
        </w:rPr>
        <w:t xml:space="preserve"> </w:t>
      </w:r>
      <w:r>
        <w:t>pública.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competencia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entidad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fija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límites</w:t>
      </w:r>
    </w:p>
    <w:p w14:paraId="17D30A7D" w14:textId="77777777" w:rsidR="00305B56" w:rsidRDefault="00305B56">
      <w:pPr>
        <w:spacing w:line="276" w:lineRule="auto"/>
        <w:jc w:val="both"/>
        <w:sectPr w:rsidR="00305B56">
          <w:headerReference w:type="default" r:id="rId9"/>
          <w:footerReference w:type="default" r:id="rId10"/>
          <w:type w:val="continuous"/>
          <w:pgSz w:w="12240" w:h="15840"/>
          <w:pgMar w:top="1560" w:right="800" w:bottom="1900" w:left="1600" w:header="165" w:footer="1702" w:gutter="0"/>
          <w:pgNumType w:start="1"/>
          <w:cols w:space="720"/>
        </w:sectPr>
      </w:pPr>
    </w:p>
    <w:p w14:paraId="1646250B" w14:textId="77777777" w:rsidR="00305B56" w:rsidRDefault="00000000">
      <w:pPr>
        <w:pStyle w:val="Textoindependiente"/>
        <w:spacing w:before="187" w:line="276" w:lineRule="auto"/>
        <w:ind w:left="100" w:right="899"/>
        <w:jc w:val="both"/>
      </w:pPr>
      <w:r>
        <w:lastRenderedPageBreak/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1C07E35A" w14:textId="77777777" w:rsidR="00305B56" w:rsidRDefault="00000000">
      <w:pPr>
        <w:pStyle w:val="Textoindependiente"/>
        <w:spacing w:before="120" w:line="276" w:lineRule="auto"/>
        <w:ind w:left="100" w:right="899" w:firstLine="709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normas</w:t>
      </w:r>
      <w:r>
        <w:rPr>
          <w:spacing w:val="-17"/>
        </w:rPr>
        <w:t xml:space="preserve"> </w:t>
      </w:r>
      <w:r>
        <w:rPr>
          <w:spacing w:val="-1"/>
        </w:rPr>
        <w:t>generales</w:t>
      </w:r>
      <w:r>
        <w:rPr>
          <w:spacing w:val="-17"/>
        </w:rPr>
        <w:t xml:space="preserve"> </w:t>
      </w:r>
      <w:r>
        <w:t>relacionadas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problema</w:t>
      </w:r>
      <w:r>
        <w:rPr>
          <w:spacing w:val="-17"/>
        </w:rPr>
        <w:t xml:space="preserve"> </w:t>
      </w:r>
      <w:r>
        <w:t>jurídico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consulta.</w:t>
      </w:r>
    </w:p>
    <w:p w14:paraId="75A9AAB1" w14:textId="77777777" w:rsidR="00305B56" w:rsidRDefault="00305B56">
      <w:pPr>
        <w:pStyle w:val="Textoindependiente"/>
        <w:spacing w:before="3"/>
        <w:rPr>
          <w:sz w:val="25"/>
        </w:rPr>
      </w:pPr>
    </w:p>
    <w:p w14:paraId="09062E95" w14:textId="77777777" w:rsidR="00305B56" w:rsidRDefault="00000000">
      <w:pPr>
        <w:pStyle w:val="Ttulo1"/>
        <w:numPr>
          <w:ilvl w:val="0"/>
          <w:numId w:val="2"/>
        </w:numPr>
        <w:tabs>
          <w:tab w:val="left" w:pos="385"/>
        </w:tabs>
        <w:ind w:hanging="285"/>
      </w:pPr>
      <w:r>
        <w:t>Problema</w:t>
      </w:r>
      <w:r>
        <w:rPr>
          <w:spacing w:val="-12"/>
        </w:rPr>
        <w:t xml:space="preserve"> </w:t>
      </w:r>
      <w:r>
        <w:t>planteado:</w:t>
      </w:r>
    </w:p>
    <w:p w14:paraId="4D35BB5B" w14:textId="77777777" w:rsidR="00305B56" w:rsidRDefault="00305B56">
      <w:pPr>
        <w:pStyle w:val="Textoindependiente"/>
        <w:spacing w:before="7"/>
        <w:rPr>
          <w:b/>
          <w:sz w:val="28"/>
        </w:rPr>
      </w:pPr>
    </w:p>
    <w:p w14:paraId="216178DD" w14:textId="77777777" w:rsidR="00305B56" w:rsidRDefault="00000000">
      <w:pPr>
        <w:pStyle w:val="Textoindependiente"/>
        <w:spacing w:before="1" w:line="276" w:lineRule="auto"/>
        <w:ind w:left="100" w:right="899"/>
        <w:jc w:val="both"/>
      </w:pPr>
      <w:r>
        <w:t>De acuerdo con el contenido de su solicitud, esta Agencia resolverá el siguiente</w:t>
      </w:r>
      <w:r>
        <w:rPr>
          <w:spacing w:val="-75"/>
        </w:rPr>
        <w:t xml:space="preserve"> </w:t>
      </w:r>
      <w:r>
        <w:t>problema jurídico: ¿Es obligatorio la utilización de documentos tipo para un</w:t>
      </w:r>
      <w:r>
        <w:rPr>
          <w:spacing w:val="1"/>
        </w:rPr>
        <w:t xml:space="preserve"> </w:t>
      </w:r>
      <w:r>
        <w:t>proceso de contratación de mínima cuantía relacionado con actividades de</w:t>
      </w:r>
      <w:r>
        <w:rPr>
          <w:spacing w:val="1"/>
        </w:rPr>
        <w:t xml:space="preserve"> </w:t>
      </w:r>
      <w:r>
        <w:t>“semaforización</w:t>
      </w:r>
      <w:r>
        <w:rPr>
          <w:spacing w:val="-2"/>
        </w:rPr>
        <w:t xml:space="preserve"> </w:t>
      </w:r>
      <w:r>
        <w:t>y/o</w:t>
      </w:r>
      <w:r>
        <w:rPr>
          <w:spacing w:val="6"/>
        </w:rPr>
        <w:t xml:space="preserve"> </w:t>
      </w:r>
      <w:r>
        <w:t>señalización</w:t>
      </w:r>
      <w:r>
        <w:rPr>
          <w:spacing w:val="2"/>
        </w:rPr>
        <w:t xml:space="preserve"> </w:t>
      </w:r>
      <w:r>
        <w:t>vertical”?</w:t>
      </w:r>
    </w:p>
    <w:p w14:paraId="336671DB" w14:textId="77777777" w:rsidR="00305B56" w:rsidRDefault="00305B56">
      <w:pPr>
        <w:pStyle w:val="Textoindependiente"/>
        <w:spacing w:before="3"/>
        <w:rPr>
          <w:sz w:val="25"/>
        </w:rPr>
      </w:pPr>
    </w:p>
    <w:p w14:paraId="7C2AA18B" w14:textId="77777777" w:rsidR="00305B56" w:rsidRDefault="00000000">
      <w:pPr>
        <w:pStyle w:val="Ttulo1"/>
        <w:numPr>
          <w:ilvl w:val="0"/>
          <w:numId w:val="2"/>
        </w:numPr>
        <w:tabs>
          <w:tab w:val="left" w:pos="386"/>
        </w:tabs>
        <w:ind w:hanging="286"/>
      </w:pPr>
      <w:r>
        <w:t>Respuesta:</w:t>
      </w:r>
    </w:p>
    <w:p w14:paraId="0A843A2D" w14:textId="77777777" w:rsidR="00305B56" w:rsidRDefault="00000000">
      <w:pPr>
        <w:pStyle w:val="Textoindependiente"/>
        <w:rPr>
          <w:b/>
          <w:sz w:val="25"/>
        </w:rPr>
      </w:pPr>
      <w:r>
        <w:pict w14:anchorId="378CA849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85.05pt;margin-top:17.4pt;width:441.4pt;height:154.25pt;z-index:-15728128;mso-wrap-distance-left:0;mso-wrap-distance-right:0;mso-position-horizontal-relative:page" filled="f" strokeweight=".5pt">
            <v:stroke dashstyle="dot"/>
            <v:textbox inset="0,0,0,0">
              <w:txbxContent>
                <w:p w14:paraId="3F90D61A" w14:textId="77777777" w:rsidR="00305B56" w:rsidRDefault="00000000">
                  <w:pPr>
                    <w:pStyle w:val="Textoindependiente"/>
                    <w:spacing w:line="276" w:lineRule="auto"/>
                    <w:ind w:left="103" w:right="101"/>
                    <w:jc w:val="both"/>
                  </w:pPr>
                  <w:r>
                    <w:t>Son de obligatorio cumplimiento los documentos tipo para un proceso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contratación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mínima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cuantía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relacionado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“semaforización y/o señalización vertical”, con fundamento en el artículo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primero de la ley 2022 del 2020 que establece la obligatoriedad de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documentos tipo para proyectos de obra pública no realizando esta ninguna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excepción relacionada con la modalidad de selección de mínima cuantía y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2.2.1.2.6.3.1,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2.2.1.2.6.3.2,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2.2.1.2.6.3.3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1082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2015</w:t>
                  </w:r>
                </w:p>
                <w:p w14:paraId="32726828" w14:textId="77777777" w:rsidR="00305B56" w:rsidRDefault="00000000">
                  <w:pPr>
                    <w:pStyle w:val="Textoindependiente"/>
                    <w:spacing w:line="276" w:lineRule="auto"/>
                    <w:ind w:left="103" w:right="107"/>
                    <w:jc w:val="both"/>
                  </w:pPr>
                  <w:r>
                    <w:t>regulan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contenido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documentos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obra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pública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infraestructura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transporte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mínima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cuantía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reiteran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obligatoriedad.</w:t>
                  </w:r>
                </w:p>
              </w:txbxContent>
            </v:textbox>
            <w10:wrap type="topAndBottom" anchorx="page"/>
          </v:shape>
        </w:pict>
      </w:r>
    </w:p>
    <w:p w14:paraId="0DB87A63" w14:textId="77777777" w:rsidR="00305B56" w:rsidRDefault="00305B56">
      <w:pPr>
        <w:pStyle w:val="Textoindependiente"/>
        <w:spacing w:before="3"/>
        <w:rPr>
          <w:b/>
          <w:sz w:val="14"/>
        </w:rPr>
      </w:pPr>
    </w:p>
    <w:p w14:paraId="793BD79E" w14:textId="77777777" w:rsidR="00305B56" w:rsidRDefault="00000000">
      <w:pPr>
        <w:pStyle w:val="Prrafodelista"/>
        <w:numPr>
          <w:ilvl w:val="0"/>
          <w:numId w:val="2"/>
        </w:numPr>
        <w:tabs>
          <w:tab w:val="left" w:pos="385"/>
        </w:tabs>
        <w:spacing w:before="100"/>
        <w:ind w:right="0" w:hanging="285"/>
        <w:rPr>
          <w:b/>
        </w:rPr>
      </w:pPr>
      <w:r>
        <w:rPr>
          <w:b/>
        </w:rPr>
        <w:t>Razones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respuesta:</w:t>
      </w:r>
    </w:p>
    <w:p w14:paraId="07CBB652" w14:textId="77777777" w:rsidR="00305B56" w:rsidRDefault="00305B56">
      <w:pPr>
        <w:pStyle w:val="Textoindependiente"/>
        <w:spacing w:before="7"/>
        <w:rPr>
          <w:b/>
          <w:sz w:val="28"/>
        </w:rPr>
      </w:pPr>
    </w:p>
    <w:p w14:paraId="2D1E2D40" w14:textId="77777777" w:rsidR="00305B56" w:rsidRDefault="00000000">
      <w:pPr>
        <w:pStyle w:val="Textoindependiente"/>
        <w:ind w:left="100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79BAB255" w14:textId="77777777" w:rsidR="00305B56" w:rsidRDefault="00305B56">
      <w:pPr>
        <w:pStyle w:val="Textoindependiente"/>
        <w:spacing w:before="4"/>
        <w:rPr>
          <w:sz w:val="25"/>
        </w:rPr>
      </w:pPr>
    </w:p>
    <w:p w14:paraId="0A586F07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6" w:lineRule="auto"/>
      </w:pPr>
      <w:r>
        <w:t>Los Documentos Tipo expedidos por esta Agencia en ejercicio de la</w:t>
      </w:r>
      <w:r>
        <w:rPr>
          <w:spacing w:val="1"/>
        </w:rPr>
        <w:t xml:space="preserve"> </w:t>
      </w:r>
      <w:r>
        <w:t>potestad</w:t>
      </w:r>
      <w:r>
        <w:rPr>
          <w:spacing w:val="-18"/>
        </w:rPr>
        <w:t xml:space="preserve"> </w:t>
      </w:r>
      <w:r>
        <w:t>otorgada</w:t>
      </w:r>
      <w:r>
        <w:rPr>
          <w:spacing w:val="-16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obligatoria</w:t>
      </w:r>
      <w:r>
        <w:rPr>
          <w:spacing w:val="-15"/>
        </w:rPr>
        <w:t xml:space="preserve"> </w:t>
      </w:r>
      <w:r>
        <w:t>observancia</w:t>
      </w:r>
      <w:r>
        <w:rPr>
          <w:spacing w:val="-7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Entidades</w:t>
      </w:r>
      <w:r>
        <w:rPr>
          <w:spacing w:val="36"/>
        </w:rPr>
        <w:t xml:space="preserve"> </w:t>
      </w:r>
      <w:r>
        <w:t>Estatales</w:t>
      </w:r>
      <w:r>
        <w:rPr>
          <w:spacing w:val="36"/>
        </w:rPr>
        <w:t xml:space="preserve"> </w:t>
      </w:r>
      <w:r>
        <w:t>sometidas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Estatuto</w:t>
      </w:r>
      <w:r>
        <w:rPr>
          <w:spacing w:val="35"/>
        </w:rPr>
        <w:t xml:space="preserve"> </w:t>
      </w:r>
      <w:r>
        <w:t>General</w:t>
      </w:r>
      <w:r>
        <w:rPr>
          <w:spacing w:val="34"/>
        </w:rPr>
        <w:t xml:space="preserve"> </w:t>
      </w:r>
      <w:r>
        <w:t>de</w:t>
      </w:r>
    </w:p>
    <w:p w14:paraId="7DA814AA" w14:textId="77777777" w:rsidR="00305B56" w:rsidRDefault="00305B56">
      <w:pPr>
        <w:spacing w:line="276" w:lineRule="auto"/>
        <w:jc w:val="both"/>
        <w:sectPr w:rsidR="00305B56">
          <w:pgSz w:w="12240" w:h="15840"/>
          <w:pgMar w:top="1560" w:right="800" w:bottom="1900" w:left="1600" w:header="165" w:footer="1702" w:gutter="0"/>
          <w:cols w:space="720"/>
        </w:sectPr>
      </w:pPr>
    </w:p>
    <w:p w14:paraId="342DB5A5" w14:textId="77777777" w:rsidR="00305B56" w:rsidRDefault="00000000">
      <w:pPr>
        <w:pStyle w:val="Textoindependiente"/>
        <w:spacing w:before="187" w:line="276" w:lineRule="auto"/>
        <w:ind w:left="821" w:right="900"/>
        <w:jc w:val="both"/>
      </w:pPr>
      <w:r>
        <w:lastRenderedPageBreak/>
        <w:t>Contratación de la Administración Pública –EGCAP–. Debido a esto, tales</w:t>
      </w:r>
      <w:r>
        <w:rPr>
          <w:spacing w:val="-75"/>
        </w:rPr>
        <w:t xml:space="preserve"> </w:t>
      </w:r>
      <w:r>
        <w:t>entidades deben aplicar de manera forzosa los Documentos Tipo para</w:t>
      </w:r>
      <w:r>
        <w:rPr>
          <w:spacing w:val="1"/>
        </w:rPr>
        <w:t xml:space="preserve"> </w:t>
      </w:r>
      <w:r>
        <w:t>desarrollar los Procesos de Contratación en los objetos y modalidades</w:t>
      </w:r>
      <w:r>
        <w:rPr>
          <w:spacing w:val="1"/>
        </w:rPr>
        <w:t xml:space="preserve"> </w:t>
      </w:r>
      <w:r>
        <w:t>cobijadas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Tipo.</w:t>
      </w:r>
    </w:p>
    <w:p w14:paraId="589E4665" w14:textId="77777777" w:rsidR="00305B56" w:rsidRDefault="00305B56">
      <w:pPr>
        <w:pStyle w:val="Textoindependiente"/>
        <w:spacing w:before="3"/>
        <w:rPr>
          <w:sz w:val="25"/>
        </w:rPr>
      </w:pPr>
    </w:p>
    <w:p w14:paraId="4AFF6729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6" w:lineRule="auto"/>
      </w:pPr>
      <w:r>
        <w:t>Para establecer si determinado objeto contractual se encuentra cobijado</w:t>
      </w:r>
      <w:r>
        <w:rPr>
          <w:spacing w:val="1"/>
        </w:rPr>
        <w:t xml:space="preserve"> </w:t>
      </w:r>
      <w:r>
        <w:t>o no por los Documentos Tipo, es necesario determinar si el mismo se</w:t>
      </w:r>
      <w:r>
        <w:rPr>
          <w:spacing w:val="1"/>
        </w:rPr>
        <w:t xml:space="preserve"> </w:t>
      </w:r>
      <w:r>
        <w:t>enmarca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infraestructura,</w:t>
      </w:r>
      <w:r>
        <w:rPr>
          <w:spacing w:val="-4"/>
        </w:rPr>
        <w:t xml:space="preserve"> </w:t>
      </w:r>
      <w:r>
        <w:t>modalidades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tipos</w:t>
      </w:r>
      <w:r>
        <w:rPr>
          <w:spacing w:val="-75"/>
        </w:rPr>
        <w:t xml:space="preserve"> </w:t>
      </w:r>
      <w:r>
        <w:t>de obra estandarizadas en las respectivas matrices de experiencia. De</w:t>
      </w:r>
      <w:r>
        <w:rPr>
          <w:spacing w:val="1"/>
        </w:rPr>
        <w:t xml:space="preserve"> </w:t>
      </w:r>
      <w:r>
        <w:t>esta manera, solo resulta obligatoria la aplicación de un documento tipo</w:t>
      </w:r>
      <w:r>
        <w:rPr>
          <w:spacing w:val="1"/>
        </w:rPr>
        <w:t xml:space="preserve"> </w:t>
      </w:r>
      <w:r>
        <w:t>en particular cuando se ha establecido que el objeto contractual y 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contratarse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transporte,</w:t>
      </w:r>
      <w:r>
        <w:rPr>
          <w:spacing w:val="-9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potable-saneamiento</w:t>
      </w:r>
      <w:r>
        <w:rPr>
          <w:spacing w:val="-9"/>
        </w:rPr>
        <w:t xml:space="preserve"> </w:t>
      </w:r>
      <w:r>
        <w:t>básico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social.</w:t>
      </w:r>
    </w:p>
    <w:p w14:paraId="43255AE6" w14:textId="77777777" w:rsidR="00305B56" w:rsidRDefault="00305B56">
      <w:pPr>
        <w:pStyle w:val="Textoindependiente"/>
        <w:spacing w:before="1"/>
        <w:rPr>
          <w:sz w:val="25"/>
        </w:rPr>
      </w:pPr>
    </w:p>
    <w:p w14:paraId="0B1CFC94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3" w:lineRule="auto"/>
      </w:pPr>
      <w:r>
        <w:t>Para el sector de infraestructura de transporte, la Agencia Nacional 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expedido</w:t>
      </w:r>
      <w:r>
        <w:rPr>
          <w:spacing w:val="-75"/>
        </w:rPr>
        <w:t xml:space="preserve"> </w:t>
      </w:r>
      <w:r>
        <w:t>Documentos Tipo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1"/>
        </w:rPr>
        <w:t xml:space="preserve"> </w:t>
      </w:r>
      <w:r>
        <w:t>para contratar obras públicas de infraestructura 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selección abreviada de menor cuantía y mínima cuantía. Así mismo, esta</w:t>
      </w:r>
      <w:r>
        <w:rPr>
          <w:spacing w:val="-75"/>
        </w:rPr>
        <w:t xml:space="preserve"> </w:t>
      </w:r>
      <w:r>
        <w:t>Agencia ha expedido documentos tipo de concurso de méritos para</w:t>
      </w:r>
      <w:r>
        <w:rPr>
          <w:spacing w:val="1"/>
        </w:rPr>
        <w:t xml:space="preserve"> </w:t>
      </w:r>
      <w:r>
        <w:t>contratar la interventoría y la consultoría de estudios de ingeniería de</w:t>
      </w:r>
      <w:r>
        <w:rPr>
          <w:spacing w:val="1"/>
        </w:rPr>
        <w:t xml:space="preserve"> </w:t>
      </w:r>
      <w:r>
        <w:t>infraestructura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transporte.</w:t>
      </w:r>
    </w:p>
    <w:p w14:paraId="72127721" w14:textId="77777777" w:rsidR="00305B56" w:rsidRDefault="00305B56">
      <w:pPr>
        <w:pStyle w:val="Textoindependiente"/>
        <w:spacing w:before="10"/>
        <w:rPr>
          <w:sz w:val="25"/>
        </w:rPr>
      </w:pPr>
    </w:p>
    <w:p w14:paraId="49712420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6" w:lineRule="auto"/>
      </w:pPr>
      <w:r>
        <w:t>Con fundamento en las facultades previstas en la ley 2022 de 2020, la</w:t>
      </w:r>
      <w:r>
        <w:rPr>
          <w:spacing w:val="1"/>
        </w:rPr>
        <w:t xml:space="preserve"> </w:t>
      </w:r>
      <w:r>
        <w:t>Agencia Nacional de Contratación Pública – Colombia Compra Eficiente</w:t>
      </w:r>
      <w:r>
        <w:rPr>
          <w:spacing w:val="1"/>
        </w:rPr>
        <w:t xml:space="preserve"> </w:t>
      </w:r>
      <w:r>
        <w:t>adoptó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-13"/>
        </w:rPr>
        <w:t xml:space="preserve"> </w:t>
      </w:r>
      <w:r>
        <w:t>adelantados</w:t>
      </w:r>
      <w:r>
        <w:rPr>
          <w:spacing w:val="-13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modalidad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mínima</w:t>
      </w:r>
      <w:r>
        <w:rPr>
          <w:spacing w:val="-14"/>
        </w:rPr>
        <w:t xml:space="preserve"> </w:t>
      </w:r>
      <w:r>
        <w:t>cuantía,</w:t>
      </w:r>
      <w:r>
        <w:rPr>
          <w:spacing w:val="-12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Resolución 094 de 2020, los cuales fueron posteriormente modificados</w:t>
      </w:r>
      <w:r>
        <w:rPr>
          <w:spacing w:val="1"/>
        </w:rPr>
        <w:t xml:space="preserve"> </w:t>
      </w:r>
      <w:r>
        <w:t>mediante las Resoluciones 161 de 2021 y las Resoluciones 146 y 165 de</w:t>
      </w:r>
      <w:r>
        <w:rPr>
          <w:spacing w:val="1"/>
        </w:rPr>
        <w:t xml:space="preserve"> </w:t>
      </w:r>
      <w:r>
        <w:t>2022</w:t>
      </w:r>
      <w:r>
        <w:rPr>
          <w:vertAlign w:val="superscript"/>
        </w:rPr>
        <w:t>2</w:t>
      </w:r>
      <w:r>
        <w:t>.</w:t>
      </w:r>
    </w:p>
    <w:p w14:paraId="1483B246" w14:textId="77777777" w:rsidR="00305B56" w:rsidRDefault="00305B56">
      <w:pPr>
        <w:pStyle w:val="Textoindependiente"/>
        <w:spacing w:before="6"/>
        <w:rPr>
          <w:sz w:val="23"/>
        </w:rPr>
      </w:pPr>
    </w:p>
    <w:p w14:paraId="1B5AE852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0"/>
          <w:tab w:val="left" w:pos="821"/>
        </w:tabs>
        <w:spacing w:before="1"/>
        <w:ind w:right="0" w:hanging="361"/>
        <w:jc w:val="left"/>
      </w:pPr>
      <w:r>
        <w:t>Es</w:t>
      </w:r>
      <w:r>
        <w:rPr>
          <w:spacing w:val="50"/>
        </w:rPr>
        <w:t xml:space="preserve"> </w:t>
      </w:r>
      <w:r>
        <w:t>necesario</w:t>
      </w:r>
      <w:r>
        <w:rPr>
          <w:spacing w:val="53"/>
        </w:rPr>
        <w:t xml:space="preserve"> </w:t>
      </w:r>
      <w:r>
        <w:t>resaltar</w:t>
      </w:r>
      <w:r>
        <w:rPr>
          <w:spacing w:val="52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este</w:t>
      </w:r>
      <w:r>
        <w:rPr>
          <w:spacing w:val="51"/>
        </w:rPr>
        <w:t xml:space="preserve"> </w:t>
      </w:r>
      <w:r>
        <w:t>Documento</w:t>
      </w:r>
      <w:r>
        <w:rPr>
          <w:spacing w:val="53"/>
        </w:rPr>
        <w:t xml:space="preserve"> </w:t>
      </w:r>
      <w:r>
        <w:t>Tipo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encuentra</w:t>
      </w:r>
      <w:r>
        <w:rPr>
          <w:spacing w:val="53"/>
        </w:rPr>
        <w:t xml:space="preserve"> </w:t>
      </w:r>
      <w:r>
        <w:t>vigente</w:t>
      </w:r>
    </w:p>
    <w:p w14:paraId="098F50CF" w14:textId="77777777" w:rsidR="00305B56" w:rsidRDefault="00000000">
      <w:pPr>
        <w:pStyle w:val="Textoindependiente"/>
        <w:spacing w:before="5"/>
        <w:rPr>
          <w:sz w:val="19"/>
        </w:rPr>
      </w:pPr>
      <w:r>
        <w:pict w14:anchorId="2A20DD26">
          <v:shape id="_x0000_s2057" style="position:absolute;margin-left:85.05pt;margin-top:14.05pt;width:2in;height:.1pt;z-index:-15727616;mso-wrap-distance-left:0;mso-wrap-distance-right:0;mso-position-horizontal-relative:page" coordorigin="1701,281" coordsize="2880,0" path="m1701,281r2880,e" filled="f" strokeweight=".5pt">
            <v:path arrowok="t"/>
            <w10:wrap type="topAndBottom" anchorx="page"/>
          </v:shape>
        </w:pict>
      </w:r>
    </w:p>
    <w:p w14:paraId="5A1BBF75" w14:textId="77777777" w:rsidR="00305B56" w:rsidRDefault="00000000">
      <w:pPr>
        <w:spacing w:before="86"/>
        <w:ind w:left="100" w:right="900" w:firstLine="709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Estos Documentos Tipo pueden ser consultados en la página web de Colombia Compra</w:t>
      </w:r>
      <w:r>
        <w:rPr>
          <w:spacing w:val="1"/>
          <w:sz w:val="18"/>
        </w:rPr>
        <w:t xml:space="preserve"> </w:t>
      </w:r>
      <w:r>
        <w:rPr>
          <w:sz w:val="18"/>
        </w:rPr>
        <w:t>Eficiente,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través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siguiente</w:t>
      </w:r>
      <w:r>
        <w:rPr>
          <w:spacing w:val="1"/>
          <w:sz w:val="18"/>
        </w:rPr>
        <w:t xml:space="preserve"> </w:t>
      </w:r>
      <w:r>
        <w:rPr>
          <w:sz w:val="18"/>
        </w:rPr>
        <w:t>enlace:</w:t>
      </w:r>
      <w:r>
        <w:rPr>
          <w:spacing w:val="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https://www.colombiacompra.gov.co/documentos-</w:t>
        </w:r>
      </w:hyperlink>
      <w:r>
        <w:rPr>
          <w:color w:val="0000FF"/>
          <w:spacing w:val="1"/>
          <w:sz w:val="18"/>
        </w:rPr>
        <w:t xml:space="preserve"> </w:t>
      </w:r>
      <w:hyperlink r:id="rId12">
        <w:r>
          <w:rPr>
            <w:color w:val="0000FF"/>
            <w:sz w:val="18"/>
            <w:u w:val="single" w:color="0000FF"/>
          </w:rPr>
          <w:t>tipo/documentos-tipo</w:t>
        </w:r>
      </w:hyperlink>
    </w:p>
    <w:p w14:paraId="758CD66C" w14:textId="77777777" w:rsidR="00305B56" w:rsidRDefault="00000000">
      <w:pPr>
        <w:spacing w:before="9" w:line="242" w:lineRule="auto"/>
        <w:ind w:left="100" w:right="1074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>Este Documento Tipo puede ser consultado en la página web de Colombia Compra Eficiente, a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 xml:space="preserve">través del siguiente enlace: </w:t>
      </w:r>
      <w:hyperlink r:id="rId13">
        <w:r>
          <w:rPr>
            <w:color w:val="0000FF"/>
            <w:sz w:val="18"/>
            <w:u w:val="single" w:color="0000FF"/>
          </w:rPr>
          <w:t>https://www.colombiacompra.gov.co/content/01-documentos-tipo-</w:t>
        </w:r>
      </w:hyperlink>
      <w:r>
        <w:rPr>
          <w:color w:val="0000FF"/>
          <w:spacing w:val="-61"/>
          <w:sz w:val="18"/>
        </w:rPr>
        <w:t xml:space="preserve"> </w:t>
      </w:r>
      <w:hyperlink r:id="rId14">
        <w:r>
          <w:rPr>
            <w:color w:val="0000FF"/>
            <w:sz w:val="18"/>
            <w:u w:val="single" w:color="0000FF"/>
          </w:rPr>
          <w:t>para-minima-cuantia-de-obra-publica-de-infraestructura-de-transporte-0</w:t>
        </w:r>
      </w:hyperlink>
    </w:p>
    <w:p w14:paraId="370AF528" w14:textId="77777777" w:rsidR="00305B56" w:rsidRDefault="00305B56">
      <w:pPr>
        <w:spacing w:line="242" w:lineRule="auto"/>
        <w:jc w:val="both"/>
        <w:rPr>
          <w:sz w:val="18"/>
        </w:rPr>
        <w:sectPr w:rsidR="00305B56">
          <w:pgSz w:w="12240" w:h="15840"/>
          <w:pgMar w:top="1560" w:right="800" w:bottom="1900" w:left="1600" w:header="165" w:footer="1702" w:gutter="0"/>
          <w:cols w:space="720"/>
        </w:sectPr>
      </w:pPr>
    </w:p>
    <w:p w14:paraId="3A6BC630" w14:textId="77777777" w:rsidR="00305B56" w:rsidRDefault="00000000">
      <w:pPr>
        <w:pStyle w:val="Textoindependiente"/>
        <w:spacing w:before="187" w:line="276" w:lineRule="auto"/>
        <w:ind w:left="821" w:right="899"/>
        <w:jc w:val="both"/>
      </w:pPr>
      <w:r>
        <w:lastRenderedPageBreak/>
        <w:t>hasta el 02 de febrero del año 2025, a partir del 03 de febrero del año</w:t>
      </w:r>
      <w:r>
        <w:rPr>
          <w:spacing w:val="1"/>
        </w:rPr>
        <w:t xml:space="preserve"> </w:t>
      </w:r>
      <w:r>
        <w:t>2025</w:t>
      </w:r>
      <w:r>
        <w:rPr>
          <w:spacing w:val="-16"/>
        </w:rPr>
        <w:t xml:space="preserve"> </w:t>
      </w:r>
      <w:r>
        <w:t>entrará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vigor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nueva</w:t>
      </w:r>
      <w:r>
        <w:rPr>
          <w:spacing w:val="-15"/>
        </w:rPr>
        <w:t xml:space="preserve"> </w:t>
      </w:r>
      <w:r>
        <w:t>actualización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tipo</w:t>
      </w:r>
      <w:r>
        <w:rPr>
          <w:spacing w:val="-16"/>
        </w:rPr>
        <w:t xml:space="preserve"> </w:t>
      </w:r>
      <w:hyperlink r:id="rId15">
        <w:r>
          <w:rPr>
            <w:color w:val="0000FF"/>
            <w:u w:val="single" w:color="0000FF"/>
          </w:rPr>
          <w:t>proferida</w:t>
        </w:r>
      </w:hyperlink>
      <w:r>
        <w:rPr>
          <w:color w:val="0000FF"/>
          <w:spacing w:val="-75"/>
        </w:rPr>
        <w:t xml:space="preserve"> </w:t>
      </w:r>
      <w:hyperlink r:id="rId16">
        <w:r>
          <w:rPr>
            <w:color w:val="0000FF"/>
            <w:u w:val="single" w:color="0000FF"/>
          </w:rPr>
          <w:t>mediante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Resolución 464 del 10 d</w:t>
        </w:r>
      </w:hyperlink>
      <w:hyperlink r:id="rId17">
        <w:r>
          <w:rPr>
            <w:color w:val="0000FF"/>
            <w:u w:val="single" w:color="0000FF"/>
          </w:rPr>
          <w:t xml:space="preserve">e </w:t>
        </w:r>
      </w:hyperlink>
      <w:hyperlink r:id="rId18">
        <w:r>
          <w:rPr>
            <w:color w:val="0000FF"/>
            <w:u w:val="single" w:color="0000FF"/>
          </w:rPr>
          <w:t>septiembr</w:t>
        </w:r>
      </w:hyperlink>
      <w:hyperlink r:id="rId19">
        <w:r>
          <w:rPr>
            <w:color w:val="0000FF"/>
            <w:u w:val="single" w:color="0000FF"/>
          </w:rPr>
          <w:t xml:space="preserve">e </w:t>
        </w:r>
      </w:hyperlink>
      <w:hyperlink r:id="rId20">
        <w:r>
          <w:rPr>
            <w:color w:val="0000FF"/>
            <w:u w:val="single" w:color="0000FF"/>
          </w:rPr>
          <w:t>del 202</w:t>
        </w:r>
      </w:hyperlink>
      <w:hyperlink r:id="rId21">
        <w:r>
          <w:rPr>
            <w:color w:val="0000FF"/>
            <w:u w:val="single" w:color="0000FF"/>
          </w:rPr>
          <w:t xml:space="preserve">4 </w:t>
        </w:r>
      </w:hyperlink>
      <w:hyperlink r:id="rId22">
        <w:r>
          <w:rPr>
            <w:color w:val="0000FF"/>
            <w:u w:val="single" w:color="0000FF"/>
          </w:rPr>
          <w:t>"Por la cual se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actualizan los Documentos Tipo para los procesos de obra pública de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infraestructura de transporte adelantados bajo la modalidad de mínima</w:t>
        </w:r>
      </w:hyperlink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cuantía"</w:t>
        </w:r>
      </w:hyperlink>
      <w:r>
        <w:rPr>
          <w:vertAlign w:val="superscript"/>
        </w:rPr>
        <w:t>3</w:t>
      </w:r>
      <w:r>
        <w:t>.</w:t>
      </w:r>
    </w:p>
    <w:p w14:paraId="539F044A" w14:textId="77777777" w:rsidR="00305B56" w:rsidRDefault="00305B56">
      <w:pPr>
        <w:pStyle w:val="Textoindependiente"/>
        <w:spacing w:before="3"/>
        <w:rPr>
          <w:sz w:val="25"/>
        </w:rPr>
      </w:pPr>
    </w:p>
    <w:p w14:paraId="16747775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6" w:lineRule="auto"/>
      </w:pPr>
      <w:r>
        <w:t>La</w:t>
      </w:r>
      <w:r>
        <w:rPr>
          <w:spacing w:val="-3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-Experiencia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infraestructura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transporte-</w:t>
      </w:r>
      <w:r>
        <w:rPr>
          <w:spacing w:val="-7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</w:t>
      </w:r>
      <w:r>
        <w:rPr>
          <w:spacing w:val="-10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adelantados</w:t>
      </w:r>
      <w:r>
        <w:rPr>
          <w:spacing w:val="-8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modalidad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mínima cuantía establece los tipos de proyectos que se pueden realizar</w:t>
      </w:r>
      <w:r>
        <w:rPr>
          <w:spacing w:val="1"/>
        </w:rPr>
        <w:t xml:space="preserve"> </w:t>
      </w:r>
      <w:r>
        <w:t>relacionados con “semaforización y/o señalización vertical” los cuales se</w:t>
      </w:r>
      <w:r>
        <w:rPr>
          <w:spacing w:val="1"/>
        </w:rPr>
        <w:t xml:space="preserve"> </w:t>
      </w:r>
      <w:r>
        <w:t>encuentran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ítems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“actividad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contratar”</w:t>
      </w:r>
      <w:r>
        <w:rPr>
          <w:spacing w:val="-6"/>
        </w:rPr>
        <w:t xml:space="preserve"> </w:t>
      </w:r>
      <w:r>
        <w:t>6.14,</w:t>
      </w:r>
      <w:r>
        <w:rPr>
          <w:spacing w:val="-5"/>
        </w:rPr>
        <w:t xml:space="preserve"> </w:t>
      </w:r>
      <w:r>
        <w:t>6.15,</w:t>
      </w:r>
      <w:r>
        <w:rPr>
          <w:spacing w:val="-5"/>
        </w:rPr>
        <w:t xml:space="preserve"> </w:t>
      </w:r>
      <w:r>
        <w:t>6.16,</w:t>
      </w:r>
      <w:r>
        <w:rPr>
          <w:spacing w:val="-5"/>
        </w:rPr>
        <w:t xml:space="preserve"> </w:t>
      </w:r>
      <w:r>
        <w:t>6.17</w:t>
      </w:r>
      <w:r>
        <w:rPr>
          <w:spacing w:val="-7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6.18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mención</w:t>
      </w:r>
      <w:r>
        <w:rPr>
          <w:vertAlign w:val="superscript"/>
        </w:rPr>
        <w:t>4</w:t>
      </w:r>
      <w:r>
        <w:t>.</w:t>
      </w:r>
    </w:p>
    <w:p w14:paraId="0D177E8D" w14:textId="77777777" w:rsidR="00305B56" w:rsidRDefault="00305B56">
      <w:pPr>
        <w:pStyle w:val="Textoindependiente"/>
        <w:spacing w:before="1"/>
        <w:rPr>
          <w:sz w:val="25"/>
        </w:rPr>
      </w:pPr>
    </w:p>
    <w:p w14:paraId="595E9FCB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6" w:lineRule="auto"/>
        <w:ind w:right="898"/>
      </w:pPr>
      <w:r>
        <w:t>Con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“Matriz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Experiencia”</w:t>
      </w:r>
      <w:r>
        <w:rPr>
          <w:spacing w:val="1"/>
        </w:rPr>
        <w:t xml:space="preserve"> </w:t>
      </w:r>
      <w:r>
        <w:t>establece cuáles son las actividades que corresponden a cada uno de los</w:t>
      </w:r>
      <w:r>
        <w:rPr>
          <w:spacing w:val="-75"/>
        </w:rPr>
        <w:t xml:space="preserve"> </w:t>
      </w:r>
      <w:r>
        <w:t>tipos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obra,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fin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identifique</w:t>
      </w:r>
      <w:r>
        <w:rPr>
          <w:spacing w:val="-17"/>
        </w:rPr>
        <w:t xml:space="preserve"> </w:t>
      </w:r>
      <w:r>
        <w:t>aquellas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cuales</w:t>
      </w:r>
      <w:r>
        <w:rPr>
          <w:spacing w:val="-7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enmarca,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</w:t>
      </w:r>
      <w:r>
        <w:rPr>
          <w:spacing w:val="-11"/>
        </w:rPr>
        <w:t xml:space="preserve"> </w:t>
      </w:r>
      <w:r>
        <w:t>forma,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pretende</w:t>
      </w:r>
      <w:r>
        <w:rPr>
          <w:spacing w:val="-11"/>
        </w:rPr>
        <w:t xml:space="preserve"> </w:t>
      </w:r>
      <w:r>
        <w:t>ejecutar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determine</w:t>
      </w:r>
      <w:r>
        <w:rPr>
          <w:spacing w:val="-7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 de experiencia exigibles.</w:t>
      </w:r>
    </w:p>
    <w:p w14:paraId="1E250DE8" w14:textId="77777777" w:rsidR="00305B56" w:rsidRDefault="00305B56">
      <w:pPr>
        <w:pStyle w:val="Textoindependiente"/>
        <w:spacing w:before="1"/>
        <w:rPr>
          <w:sz w:val="25"/>
        </w:rPr>
      </w:pPr>
    </w:p>
    <w:p w14:paraId="0E934AFC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before="1" w:line="276" w:lineRule="auto"/>
        <w:ind w:right="897"/>
      </w:pPr>
      <w:r>
        <w:t>Así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cosas,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etapa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planeación,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Estatal</w:t>
      </w:r>
      <w:r>
        <w:rPr>
          <w:spacing w:val="-14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identificar</w:t>
      </w:r>
      <w:r>
        <w:rPr>
          <w:spacing w:val="-75"/>
        </w:rPr>
        <w:t xml:space="preserve"> </w:t>
      </w:r>
      <w:r>
        <w:t>el tipo de obra o consultoría y las actividades definidas en la “Matriz 1 –</w:t>
      </w:r>
      <w:r>
        <w:rPr>
          <w:spacing w:val="1"/>
        </w:rPr>
        <w:t xml:space="preserve"> </w:t>
      </w:r>
      <w:r>
        <w:t>Experiencia”,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75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“experiencia</w:t>
      </w:r>
      <w:r>
        <w:rPr>
          <w:spacing w:val="1"/>
        </w:rPr>
        <w:t xml:space="preserve"> </w:t>
      </w:r>
      <w:r>
        <w:t>general”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“experiencia</w:t>
      </w:r>
      <w:r>
        <w:rPr>
          <w:spacing w:val="1"/>
        </w:rPr>
        <w:t xml:space="preserve"> </w:t>
      </w:r>
      <w:r>
        <w:t>específica”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solicitarán de acuerdo con la actividad a contratar, con la cuantía del</w:t>
      </w:r>
      <w:r>
        <w:rPr>
          <w:spacing w:val="1"/>
        </w:rPr>
        <w:t xml:space="preserve"> </w:t>
      </w:r>
      <w:r>
        <w:t>procedimiento y teniendo en cuenta las condiciones técnicas requeridas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instrucciones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 dicha</w:t>
      </w:r>
      <w:r>
        <w:rPr>
          <w:spacing w:val="-1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>para cada</w:t>
      </w:r>
      <w:r>
        <w:rPr>
          <w:spacing w:val="-1"/>
        </w:rPr>
        <w:t xml:space="preserve"> </w:t>
      </w:r>
      <w:r>
        <w:t>actividad.</w:t>
      </w:r>
    </w:p>
    <w:p w14:paraId="43B066E2" w14:textId="77777777" w:rsidR="00305B56" w:rsidRDefault="00305B56">
      <w:pPr>
        <w:pStyle w:val="Textoindependiente"/>
        <w:spacing w:before="1"/>
        <w:rPr>
          <w:sz w:val="25"/>
        </w:rPr>
      </w:pPr>
    </w:p>
    <w:p w14:paraId="6167D4ED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3" w:lineRule="auto"/>
      </w:pPr>
      <w:r>
        <w:t>Es</w:t>
      </w:r>
      <w:r>
        <w:rPr>
          <w:spacing w:val="-17"/>
        </w:rPr>
        <w:t xml:space="preserve"> </w:t>
      </w:r>
      <w:r>
        <w:t>necesario</w:t>
      </w:r>
      <w:r>
        <w:rPr>
          <w:spacing w:val="-13"/>
        </w:rPr>
        <w:t xml:space="preserve"> </w:t>
      </w:r>
      <w:r>
        <w:t>resaltar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inalterabilidad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tipo</w:t>
      </w:r>
      <w:r>
        <w:rPr>
          <w:spacing w:val="-7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2.2.1.2.6.1.4</w:t>
      </w:r>
      <w:r>
        <w:rPr>
          <w:spacing w:val="-4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2.2.1.2.6.2.3</w:t>
      </w:r>
      <w:r>
        <w:rPr>
          <w:spacing w:val="6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2.2.1.2.6.3.4</w:t>
      </w:r>
      <w:r>
        <w:rPr>
          <w:spacing w:val="6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</w:p>
    <w:p w14:paraId="6760665B" w14:textId="77777777" w:rsidR="00305B56" w:rsidRDefault="00000000">
      <w:pPr>
        <w:pStyle w:val="Textoindependiente"/>
        <w:spacing w:before="5"/>
        <w:rPr>
          <w:sz w:val="25"/>
        </w:rPr>
      </w:pPr>
      <w:r>
        <w:pict w14:anchorId="49D0D278">
          <v:shape id="_x0000_s2056" style="position:absolute;margin-left:85.05pt;margin-top:17.7pt;width:2in;height:.1pt;z-index:-15727104;mso-wrap-distance-left:0;mso-wrap-distance-right:0;mso-position-horizontal-relative:page" coordorigin="1701,354" coordsize="2880,0" path="m1701,354r2880,e" filled="f" strokeweight=".5pt">
            <v:path arrowok="t"/>
            <w10:wrap type="topAndBottom" anchorx="page"/>
          </v:shape>
        </w:pict>
      </w:r>
    </w:p>
    <w:p w14:paraId="78439E3A" w14:textId="77777777" w:rsidR="00305B56" w:rsidRDefault="00000000">
      <w:pPr>
        <w:spacing w:before="95" w:line="242" w:lineRule="auto"/>
        <w:ind w:left="100" w:right="1109"/>
        <w:rPr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-5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r>
        <w:rPr>
          <w:sz w:val="18"/>
        </w:rPr>
        <w:t>puede</w:t>
      </w:r>
      <w:r>
        <w:rPr>
          <w:spacing w:val="-5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</w:t>
      </w:r>
      <w:r>
        <w:rPr>
          <w:sz w:val="18"/>
        </w:rPr>
        <w:t>consultado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página</w:t>
      </w:r>
      <w:r>
        <w:rPr>
          <w:spacing w:val="-5"/>
          <w:sz w:val="18"/>
        </w:rPr>
        <w:t xml:space="preserve"> </w:t>
      </w:r>
      <w:r>
        <w:rPr>
          <w:sz w:val="18"/>
        </w:rPr>
        <w:t>web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Colombia</w:t>
      </w:r>
      <w:r>
        <w:rPr>
          <w:spacing w:val="-5"/>
          <w:sz w:val="18"/>
        </w:rPr>
        <w:t xml:space="preserve"> </w:t>
      </w:r>
      <w:r>
        <w:rPr>
          <w:sz w:val="18"/>
        </w:rPr>
        <w:t>Compra</w:t>
      </w:r>
      <w:r>
        <w:rPr>
          <w:spacing w:val="-5"/>
          <w:sz w:val="18"/>
        </w:rPr>
        <w:t xml:space="preserve"> </w:t>
      </w:r>
      <w:r>
        <w:rPr>
          <w:sz w:val="18"/>
        </w:rPr>
        <w:t>Eficiente,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0"/>
          <w:sz w:val="18"/>
        </w:rPr>
        <w:t xml:space="preserve"> </w:t>
      </w:r>
      <w:r>
        <w:rPr>
          <w:sz w:val="18"/>
        </w:rPr>
        <w:t xml:space="preserve">través del siguiente enlace: </w:t>
      </w:r>
      <w:hyperlink r:id="rId26">
        <w:r>
          <w:rPr>
            <w:color w:val="0000FF"/>
            <w:sz w:val="18"/>
            <w:u w:val="single" w:color="0000FF"/>
          </w:rPr>
          <w:t>https://www.colombiacompra.gov.co/content/2-documentos-tipo-</w:t>
        </w:r>
      </w:hyperlink>
      <w:r>
        <w:rPr>
          <w:color w:val="0000FF"/>
          <w:spacing w:val="1"/>
          <w:sz w:val="18"/>
        </w:rPr>
        <w:t xml:space="preserve"> </w:t>
      </w:r>
      <w:hyperlink r:id="rId27">
        <w:r>
          <w:rPr>
            <w:color w:val="0000FF"/>
            <w:sz w:val="18"/>
            <w:u w:val="single" w:color="0000FF"/>
          </w:rPr>
          <w:t>para-minima-cuantia-de-obra-publica-de-infraestructura-de-transporte</w:t>
        </w:r>
      </w:hyperlink>
    </w:p>
    <w:p w14:paraId="551A09DC" w14:textId="77777777" w:rsidR="00305B56" w:rsidRDefault="00000000">
      <w:pPr>
        <w:spacing w:before="1" w:line="237" w:lineRule="auto"/>
        <w:ind w:left="100" w:right="1365"/>
        <w:rPr>
          <w:sz w:val="18"/>
        </w:rPr>
      </w:pPr>
      <w:r>
        <w:rPr>
          <w:rFonts w:ascii="Calibri" w:hAnsi="Calibri"/>
          <w:sz w:val="18"/>
          <w:vertAlign w:val="superscript"/>
        </w:rPr>
        <w:t>4</w:t>
      </w:r>
      <w:r>
        <w:rPr>
          <w:rFonts w:ascii="Calibri" w:hAnsi="Calibri"/>
          <w:sz w:val="18"/>
        </w:rPr>
        <w:t xml:space="preserve"> </w:t>
      </w:r>
      <w:r>
        <w:rPr>
          <w:sz w:val="18"/>
        </w:rPr>
        <w:t xml:space="preserve">La </w:t>
      </w:r>
      <w:r>
        <w:rPr>
          <w:sz w:val="20"/>
        </w:rPr>
        <w:t>La matriz 1 -</w:t>
      </w:r>
      <w:r>
        <w:rPr>
          <w:sz w:val="18"/>
        </w:rPr>
        <w:t>Experiencia para proyectos de infraestructura de transporte</w:t>
      </w:r>
      <w:r>
        <w:rPr>
          <w:sz w:val="20"/>
        </w:rPr>
        <w:t xml:space="preserve">- puede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consultado en la página web de Colombia Compra Eficiente, a través del siguiente enlace:</w:t>
      </w:r>
      <w:r>
        <w:rPr>
          <w:spacing w:val="1"/>
          <w:sz w:val="18"/>
        </w:rPr>
        <w:t xml:space="preserve"> </w:t>
      </w:r>
      <w:hyperlink r:id="rId28">
        <w:r>
          <w:rPr>
            <w:color w:val="0000FF"/>
            <w:spacing w:val="-1"/>
            <w:sz w:val="18"/>
            <w:u w:val="single" w:color="0000FF"/>
          </w:rPr>
          <w:t>https://www.colombiacompra.gov.co/content/01-documentos-tipo-para-minima-cuantia-de-</w:t>
        </w:r>
      </w:hyperlink>
      <w:r>
        <w:rPr>
          <w:color w:val="0000FF"/>
          <w:spacing w:val="-61"/>
          <w:sz w:val="18"/>
        </w:rPr>
        <w:t xml:space="preserve"> </w:t>
      </w:r>
      <w:hyperlink r:id="rId29">
        <w:r>
          <w:rPr>
            <w:color w:val="0000FF"/>
            <w:sz w:val="18"/>
            <w:u w:val="single" w:color="0000FF"/>
          </w:rPr>
          <w:t>obra-publica-de-infraestructura-de-transporte-0</w:t>
        </w:r>
      </w:hyperlink>
    </w:p>
    <w:p w14:paraId="62F92140" w14:textId="77777777" w:rsidR="00305B56" w:rsidRDefault="00305B56">
      <w:pPr>
        <w:spacing w:line="237" w:lineRule="auto"/>
        <w:rPr>
          <w:sz w:val="18"/>
        </w:rPr>
        <w:sectPr w:rsidR="00305B56">
          <w:pgSz w:w="12240" w:h="15840"/>
          <w:pgMar w:top="1560" w:right="800" w:bottom="1900" w:left="1600" w:header="165" w:footer="1702" w:gutter="0"/>
          <w:cols w:space="720"/>
        </w:sectPr>
      </w:pPr>
    </w:p>
    <w:p w14:paraId="0A7D7669" w14:textId="77777777" w:rsidR="00305B56" w:rsidRDefault="00000000">
      <w:pPr>
        <w:pStyle w:val="Textoindependiente"/>
        <w:spacing w:before="187" w:line="276" w:lineRule="auto"/>
        <w:ind w:left="821" w:right="899"/>
        <w:jc w:val="both"/>
      </w:pPr>
      <w:r>
        <w:lastRenderedPageBreak/>
        <w:t>1082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establecen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inalterabilidad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estos</w:t>
      </w:r>
      <w:r>
        <w:rPr>
          <w:spacing w:val="-1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abreviada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-75"/>
        </w:rPr>
        <w:t xml:space="preserve"> </w:t>
      </w:r>
      <w:r>
        <w:t>cuantía y mínima cuantía, que consiste en que las entidades estatales no</w:t>
      </w:r>
      <w:r>
        <w:rPr>
          <w:spacing w:val="-75"/>
        </w:rPr>
        <w:t xml:space="preserve"> </w:t>
      </w:r>
      <w:r>
        <w:t>pueden incluir o modificar en los documentos del proceso las condiciones</w:t>
      </w:r>
      <w:r>
        <w:rPr>
          <w:spacing w:val="-75"/>
        </w:rPr>
        <w:t xml:space="preserve"> </w:t>
      </w:r>
      <w:r>
        <w:t>habilitantes, los factores técnicos y económicos de escogencia y los</w:t>
      </w:r>
      <w:r>
        <w:rPr>
          <w:spacing w:val="1"/>
        </w:rPr>
        <w:t xml:space="preserve"> </w:t>
      </w:r>
      <w:r>
        <w:t>sistemas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ponderación</w:t>
      </w:r>
      <w:r>
        <w:rPr>
          <w:spacing w:val="-17"/>
        </w:rPr>
        <w:t xml:space="preserve"> </w:t>
      </w:r>
      <w:r>
        <w:t>distintos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señalados</w:t>
      </w:r>
      <w:r>
        <w:rPr>
          <w:spacing w:val="-17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tipo.</w:t>
      </w:r>
    </w:p>
    <w:p w14:paraId="0A344BAD" w14:textId="77777777" w:rsidR="00305B56" w:rsidRDefault="00305B56">
      <w:pPr>
        <w:pStyle w:val="Textoindependiente"/>
        <w:spacing w:before="8"/>
        <w:rPr>
          <w:sz w:val="23"/>
        </w:rPr>
      </w:pPr>
    </w:p>
    <w:p w14:paraId="1347E1CD" w14:textId="77777777" w:rsidR="00305B56" w:rsidRDefault="00000000">
      <w:pPr>
        <w:pStyle w:val="Prrafodelista"/>
        <w:numPr>
          <w:ilvl w:val="1"/>
          <w:numId w:val="2"/>
        </w:numPr>
        <w:tabs>
          <w:tab w:val="left" w:pos="898"/>
        </w:tabs>
        <w:spacing w:before="1" w:line="276" w:lineRule="auto"/>
      </w:pPr>
      <w:r>
        <w:tab/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que adopte la Agencia Nacional de Contratación -Colombia</w:t>
      </w:r>
      <w:r>
        <w:rPr>
          <w:spacing w:val="1"/>
        </w:rPr>
        <w:t xml:space="preserve"> </w:t>
      </w:r>
      <w:r>
        <w:t>Compra</w:t>
      </w:r>
      <w:r>
        <w:rPr>
          <w:spacing w:val="-17"/>
        </w:rPr>
        <w:t xml:space="preserve"> </w:t>
      </w:r>
      <w:r>
        <w:t>Eficiente-,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mandato</w:t>
      </w:r>
      <w:r>
        <w:rPr>
          <w:spacing w:val="-16"/>
        </w:rPr>
        <w:t xml:space="preserve"> </w:t>
      </w:r>
      <w:r>
        <w:t>establecido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 Ley 1882 de 2018, modificado por la Ley 2022 de 2020, son de</w:t>
      </w:r>
      <w:r>
        <w:rPr>
          <w:spacing w:val="1"/>
        </w:rPr>
        <w:t xml:space="preserve"> </w:t>
      </w:r>
      <w:r>
        <w:t>obligatorio cumplimiento e inalterables para las entidades sometidas al</w:t>
      </w:r>
      <w:r>
        <w:rPr>
          <w:spacing w:val="1"/>
        </w:rPr>
        <w:t xml:space="preserve"> </w:t>
      </w:r>
      <w:r>
        <w:t>EGCAP que adelanten procesos que deban regirse por su contenido. Por</w:t>
      </w:r>
      <w:r>
        <w:rPr>
          <w:spacing w:val="1"/>
        </w:rPr>
        <w:t xml:space="preserve"> </w:t>
      </w:r>
      <w:r>
        <w:t>tanto, no pueden variar los requisitos que en ellos sean fijados, ni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 Tipo para la presentación de las ofertas y la acreditación de</w:t>
      </w:r>
      <w:r>
        <w:rPr>
          <w:spacing w:val="-7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habilitantes.</w:t>
      </w:r>
    </w:p>
    <w:p w14:paraId="47AE208E" w14:textId="77777777" w:rsidR="00305B56" w:rsidRDefault="00305B56">
      <w:pPr>
        <w:pStyle w:val="Textoindependiente"/>
        <w:spacing w:before="6"/>
        <w:rPr>
          <w:sz w:val="23"/>
        </w:rPr>
      </w:pPr>
    </w:p>
    <w:p w14:paraId="7E23D26E" w14:textId="77777777" w:rsidR="00305B56" w:rsidRDefault="00000000">
      <w:pPr>
        <w:pStyle w:val="Prrafodelista"/>
        <w:numPr>
          <w:ilvl w:val="1"/>
          <w:numId w:val="2"/>
        </w:numPr>
        <w:tabs>
          <w:tab w:val="left" w:pos="821"/>
        </w:tabs>
        <w:spacing w:line="276" w:lineRule="auto"/>
      </w:pPr>
      <w:r>
        <w:t>De acuerdo con el caso en concreto; son de obligatorio cumplimiento los</w:t>
      </w:r>
      <w:r>
        <w:rPr>
          <w:spacing w:val="-75"/>
        </w:rPr>
        <w:t xml:space="preserve"> </w:t>
      </w:r>
      <w:r>
        <w:t>documentos tipo para un proceso de contratación de mínima cuantía</w:t>
      </w:r>
      <w:r>
        <w:rPr>
          <w:spacing w:val="1"/>
        </w:rPr>
        <w:t xml:space="preserve"> </w:t>
      </w:r>
      <w:r>
        <w:t>relacionado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“semaforización</w:t>
      </w:r>
      <w:r>
        <w:rPr>
          <w:spacing w:val="-9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señalización</w:t>
      </w:r>
      <w:r>
        <w:rPr>
          <w:spacing w:val="-9"/>
        </w:rPr>
        <w:t xml:space="preserve"> </w:t>
      </w:r>
      <w:r>
        <w:t>vertical”,</w:t>
      </w:r>
      <w:r>
        <w:rPr>
          <w:spacing w:val="-75"/>
        </w:rPr>
        <w:t xml:space="preserve"> </w:t>
      </w:r>
      <w:r>
        <w:t>con fundamento en el artículo primero de la ley 2022 del 2020 que</w:t>
      </w:r>
      <w:r>
        <w:rPr>
          <w:spacing w:val="1"/>
        </w:rPr>
        <w:t xml:space="preserve"> </w:t>
      </w:r>
      <w:r>
        <w:t>establece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obligatoriedad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tipo</w:t>
      </w:r>
      <w:r>
        <w:rPr>
          <w:spacing w:val="-18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proyectos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obra</w:t>
      </w:r>
      <w:r>
        <w:rPr>
          <w:spacing w:val="-75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 de selección de mínima cuantía y los artículos 2.2.1.2.6.3.1,</w:t>
      </w:r>
      <w:r>
        <w:rPr>
          <w:spacing w:val="1"/>
        </w:rPr>
        <w:t xml:space="preserve"> </w:t>
      </w:r>
      <w:r>
        <w:t>2.2.1.2.6.3.2,</w:t>
      </w:r>
      <w:r>
        <w:rPr>
          <w:spacing w:val="1"/>
        </w:rPr>
        <w:t xml:space="preserve"> </w:t>
      </w:r>
      <w:r>
        <w:t>2.2.1.2.6.3.3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 de los documentos tipo de obra pública de infraestructura de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cuantía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reiteran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obligatoriedad.</w:t>
      </w:r>
    </w:p>
    <w:p w14:paraId="3F4CC6EA" w14:textId="77777777" w:rsidR="00305B56" w:rsidRDefault="00305B56">
      <w:pPr>
        <w:pStyle w:val="Textoindependiente"/>
        <w:spacing w:before="3"/>
        <w:rPr>
          <w:sz w:val="25"/>
        </w:rPr>
      </w:pPr>
    </w:p>
    <w:p w14:paraId="7F77C9B5" w14:textId="77777777" w:rsidR="00305B56" w:rsidRDefault="00000000">
      <w:pPr>
        <w:pStyle w:val="Ttulo1"/>
        <w:numPr>
          <w:ilvl w:val="0"/>
          <w:numId w:val="2"/>
        </w:numPr>
        <w:tabs>
          <w:tab w:val="left" w:pos="385"/>
        </w:tabs>
        <w:ind w:hanging="28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318228A1" w14:textId="77777777" w:rsidR="00305B56" w:rsidRDefault="00000000">
      <w:pPr>
        <w:pStyle w:val="Textoindependiente"/>
        <w:spacing w:before="11"/>
        <w:rPr>
          <w:b/>
          <w:sz w:val="24"/>
        </w:rPr>
      </w:pPr>
      <w:r>
        <w:pict w14:anchorId="6B27335D">
          <v:shape id="_x0000_s2055" type="#_x0000_t202" style="position:absolute;margin-left:91.9pt;margin-top:17.35pt;width:432.35pt;height:102.1pt;z-index:-15726592;mso-wrap-distance-left:0;mso-wrap-distance-right:0;mso-position-horizontal-relative:page" filled="f" strokeweight=".5pt">
            <v:stroke dashstyle="dot"/>
            <v:textbox inset="0,0,0,0">
              <w:txbxContent>
                <w:p w14:paraId="651E2B05" w14:textId="77777777" w:rsidR="00305B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ind w:hanging="361"/>
                  </w:pP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2022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2020,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</w:t>
                  </w:r>
                </w:p>
                <w:p w14:paraId="51655CD8" w14:textId="77777777" w:rsidR="00305B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spacing w:before="158" w:line="268" w:lineRule="exact"/>
                    <w:ind w:hanging="361"/>
                    <w:jc w:val="both"/>
                  </w:pPr>
                  <w:r>
                    <w:t>Decreto</w:t>
                  </w:r>
                  <w:r>
                    <w:rPr>
                      <w:spacing w:val="143"/>
                    </w:rPr>
                    <w:t xml:space="preserve"> </w:t>
                  </w:r>
                  <w:r>
                    <w:t>1082</w:t>
                  </w:r>
                  <w:r>
                    <w:rPr>
                      <w:spacing w:val="14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41"/>
                    </w:rPr>
                    <w:t xml:space="preserve"> </w:t>
                  </w:r>
                  <w:r>
                    <w:t>2015,</w:t>
                  </w:r>
                  <w:r>
                    <w:rPr>
                      <w:spacing w:val="143"/>
                    </w:rPr>
                    <w:t xml:space="preserve"> </w:t>
                  </w:r>
                  <w:r>
                    <w:t>artículos</w:t>
                  </w:r>
                  <w:r>
                    <w:rPr>
                      <w:spacing w:val="143"/>
                    </w:rPr>
                    <w:t xml:space="preserve"> </w:t>
                  </w:r>
                  <w:r>
                    <w:t>2.2.1.2.6.1.4,</w:t>
                  </w:r>
                  <w:r>
                    <w:rPr>
                      <w:spacing w:val="147"/>
                    </w:rPr>
                    <w:t xml:space="preserve"> </w:t>
                  </w:r>
                  <w:r>
                    <w:t>2.2.1.2.6.2.3,</w:t>
                  </w:r>
                </w:p>
                <w:p w14:paraId="38A7B83D" w14:textId="77777777" w:rsidR="00305B56" w:rsidRDefault="00000000">
                  <w:pPr>
                    <w:pStyle w:val="Textoindependiente"/>
                    <w:spacing w:line="266" w:lineRule="exact"/>
                    <w:ind w:left="823"/>
                    <w:jc w:val="both"/>
                  </w:pPr>
                  <w:r>
                    <w:t>2.2.1.2.6.3.4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articulo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2.2.1.2.6.3.1</w:t>
                  </w:r>
                </w:p>
                <w:p w14:paraId="1553D9F9" w14:textId="77777777" w:rsidR="00305B56" w:rsidRDefault="00000000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ind w:right="101"/>
                    <w:jc w:val="both"/>
                  </w:pPr>
                  <w:r>
                    <w:t>Resolución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094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2020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modificada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Resoluciones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161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2021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y las Resoluciones 146 y 165 de 2022 de la Agencia Nacional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Contratación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-Colombia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Eficiente-</w:t>
                  </w:r>
                </w:p>
              </w:txbxContent>
            </v:textbox>
            <w10:wrap type="topAndBottom" anchorx="page"/>
          </v:shape>
        </w:pict>
      </w:r>
    </w:p>
    <w:p w14:paraId="695D7656" w14:textId="77777777" w:rsidR="00305B56" w:rsidRDefault="00305B56">
      <w:pPr>
        <w:rPr>
          <w:sz w:val="24"/>
        </w:rPr>
        <w:sectPr w:rsidR="00305B56">
          <w:pgSz w:w="12240" w:h="15840"/>
          <w:pgMar w:top="1560" w:right="800" w:bottom="1900" w:left="1600" w:header="165" w:footer="1702" w:gutter="0"/>
          <w:cols w:space="720"/>
        </w:sectPr>
      </w:pPr>
    </w:p>
    <w:p w14:paraId="4191B6E1" w14:textId="77777777" w:rsidR="00305B56" w:rsidRDefault="00000000">
      <w:pPr>
        <w:pStyle w:val="Prrafodelista"/>
        <w:numPr>
          <w:ilvl w:val="0"/>
          <w:numId w:val="2"/>
        </w:numPr>
        <w:tabs>
          <w:tab w:val="left" w:pos="385"/>
        </w:tabs>
        <w:spacing w:before="187"/>
        <w:ind w:right="0" w:hanging="285"/>
        <w:rPr>
          <w:b/>
        </w:rPr>
      </w:pPr>
      <w:r>
        <w:rPr>
          <w:b/>
          <w:w w:val="95"/>
        </w:rPr>
        <w:lastRenderedPageBreak/>
        <w:t>Doctrina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Agencia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Nacional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Contratación</w:t>
      </w:r>
      <w:r>
        <w:rPr>
          <w:b/>
          <w:spacing w:val="36"/>
          <w:w w:val="95"/>
        </w:rPr>
        <w:t xml:space="preserve"> </w:t>
      </w:r>
      <w:r>
        <w:rPr>
          <w:b/>
          <w:w w:val="95"/>
        </w:rPr>
        <w:t>Pública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:</w:t>
      </w:r>
    </w:p>
    <w:p w14:paraId="0E21B653" w14:textId="77777777" w:rsidR="00305B56" w:rsidRDefault="00305B56">
      <w:pPr>
        <w:pStyle w:val="Textoindependiente"/>
        <w:spacing w:before="7"/>
        <w:rPr>
          <w:b/>
          <w:sz w:val="28"/>
        </w:rPr>
      </w:pPr>
    </w:p>
    <w:p w14:paraId="3E5C46CC" w14:textId="77777777" w:rsidR="00305B56" w:rsidRDefault="00000000">
      <w:pPr>
        <w:pStyle w:val="Textoindependiente"/>
        <w:spacing w:line="276" w:lineRule="auto"/>
        <w:ind w:left="100" w:right="899"/>
        <w:jc w:val="both"/>
      </w:pP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Agencia</w:t>
      </w:r>
      <w:r>
        <w:rPr>
          <w:spacing w:val="-17"/>
        </w:rPr>
        <w:t xml:space="preserve"> </w:t>
      </w:r>
      <w:r>
        <w:rPr>
          <w:spacing w:val="-1"/>
        </w:rPr>
        <w:t>Nacional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Contratación</w:t>
      </w:r>
      <w:r>
        <w:rPr>
          <w:spacing w:val="-15"/>
        </w:rPr>
        <w:t xml:space="preserve"> </w:t>
      </w:r>
      <w:r>
        <w:rPr>
          <w:spacing w:val="-1"/>
        </w:rPr>
        <w:t>Pública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9"/>
        </w:rPr>
        <w:t xml:space="preserve"> </w:t>
      </w:r>
      <w:r>
        <w:rPr>
          <w:spacing w:val="-1"/>
        </w:rPr>
        <w:t>Colombia</w:t>
      </w:r>
      <w:r>
        <w:rPr>
          <w:spacing w:val="-17"/>
        </w:rPr>
        <w:t xml:space="preserve"> </w:t>
      </w:r>
      <w:r>
        <w:rPr>
          <w:spacing w:val="-1"/>
        </w:rPr>
        <w:t>Compra</w:t>
      </w:r>
      <w:r>
        <w:rPr>
          <w:spacing w:val="-17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analizó</w:t>
      </w:r>
      <w:r>
        <w:rPr>
          <w:spacing w:val="-75"/>
        </w:rPr>
        <w:t xml:space="preserve"> </w:t>
      </w:r>
      <w:r>
        <w:t>el fundamento normativo de los documentos tipo en la contratación estatal,</w:t>
      </w:r>
      <w:r>
        <w:rPr>
          <w:spacing w:val="1"/>
        </w:rPr>
        <w:t xml:space="preserve"> </w:t>
      </w:r>
      <w:r>
        <w:t>entre otros, en los siguientes conceptos: C-144 del 2 de marzo de 2020, C-174</w:t>
      </w:r>
      <w:r>
        <w:rPr>
          <w:spacing w:val="-75"/>
        </w:rPr>
        <w:t xml:space="preserve"> </w:t>
      </w:r>
      <w:r>
        <w:t>del 16 de marzo de 2020, C-129 del 24 de marzo de 2020, C-193 del 6 de abril</w:t>
      </w:r>
      <w:r>
        <w:rPr>
          <w:spacing w:val="-75"/>
        </w:rPr>
        <w:t xml:space="preserve"> </w:t>
      </w:r>
      <w:r>
        <w:t>de 2020, C-189 del 8 de abril de 2020, C-009 del 27 de abril de 2020, C-289</w:t>
      </w:r>
      <w:r>
        <w:rPr>
          <w:spacing w:val="1"/>
        </w:rPr>
        <w:t xml:space="preserve"> </w:t>
      </w:r>
      <w:r>
        <w:t>del 26 de mayo de 2020, C-332 del 26 de mayo de 2020, C-354 del 4 de junio</w:t>
      </w:r>
      <w:r>
        <w:rPr>
          <w:spacing w:val="1"/>
        </w:rPr>
        <w:t xml:space="preserve"> </w:t>
      </w:r>
      <w:r>
        <w:t>de 2020, C-384 del 4 de junio de 2020, C-387 del 23 de junio de 2020, C-328</w:t>
      </w:r>
      <w:r>
        <w:rPr>
          <w:spacing w:val="1"/>
        </w:rPr>
        <w:t xml:space="preserve"> </w:t>
      </w:r>
      <w:r>
        <w:t>del 30 de junio de 2020, C-379 del 30 de junio de 2020, C-397 del 30 de junio</w:t>
      </w:r>
      <w:r>
        <w:rPr>
          <w:spacing w:val="1"/>
        </w:rPr>
        <w:t xml:space="preserve"> </w:t>
      </w:r>
      <w:r>
        <w:t>de 2020, C-411 del 30 de junio de 2020, C-415 del 7 de julio de 2020, C-443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7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julio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2020,</w:t>
      </w:r>
      <w:r>
        <w:rPr>
          <w:spacing w:val="-16"/>
        </w:rPr>
        <w:t xml:space="preserve"> </w:t>
      </w:r>
      <w:r>
        <w:rPr>
          <w:spacing w:val="-1"/>
        </w:rPr>
        <w:t>C-427</w:t>
      </w:r>
      <w:r>
        <w:rPr>
          <w:spacing w:val="-18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9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t>julio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2020,</w:t>
      </w:r>
      <w:r>
        <w:rPr>
          <w:spacing w:val="-17"/>
        </w:rPr>
        <w:t xml:space="preserve"> </w:t>
      </w:r>
      <w:r>
        <w:t>C-395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julio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2020,</w:t>
      </w:r>
      <w:r>
        <w:rPr>
          <w:spacing w:val="-75"/>
        </w:rPr>
        <w:t xml:space="preserve"> </w:t>
      </w:r>
      <w:r>
        <w:t>C-327 del 10 de julio de 2020, C-444 del 13 de julio de 2020, C-429 del 24 de</w:t>
      </w:r>
      <w:r>
        <w:rPr>
          <w:spacing w:val="1"/>
        </w:rPr>
        <w:t xml:space="preserve"> </w:t>
      </w:r>
      <w:r>
        <w:t>julio de 2020, C-466 del 24 de julio de 2020, C-420 del 28 de julio de 2020, C-</w:t>
      </w:r>
      <w:r>
        <w:rPr>
          <w:spacing w:val="-75"/>
        </w:rPr>
        <w:t xml:space="preserve"> </w:t>
      </w:r>
      <w:r>
        <w:t>485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julio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C-501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julio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2020,</w:t>
      </w:r>
      <w:r>
        <w:rPr>
          <w:spacing w:val="-11"/>
        </w:rPr>
        <w:t xml:space="preserve"> </w:t>
      </w:r>
      <w:r>
        <w:t>C-478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julio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C-450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C-497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C-528</w:t>
      </w:r>
      <w:r>
        <w:rPr>
          <w:spacing w:val="-7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agosto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C-531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agosto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C-546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agosto</w:t>
      </w:r>
      <w:r>
        <w:rPr>
          <w:spacing w:val="-75"/>
        </w:rPr>
        <w:t xml:space="preserve"> </w:t>
      </w:r>
      <w:r>
        <w:t>de 2020, C-597 del 14 de septiembre de 2020, C-618 del 17 de septiembre de</w:t>
      </w:r>
      <w:r>
        <w:rPr>
          <w:spacing w:val="1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C-633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octubre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C-630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octubre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C-643</w:t>
      </w:r>
      <w:r>
        <w:rPr>
          <w:spacing w:val="-75"/>
        </w:rPr>
        <w:t xml:space="preserve"> </w:t>
      </w:r>
      <w:r>
        <w:t>del 26 de octubre de 2020, C-635 del 29 de octubre de 2020, C-653 del 9 de</w:t>
      </w:r>
      <w:r>
        <w:rPr>
          <w:spacing w:val="1"/>
        </w:rPr>
        <w:t xml:space="preserve"> </w:t>
      </w:r>
      <w:r>
        <w:t>noviembre de 2020, C-665 del 11 de noviembre de 2020, C-698 del 19 de</w:t>
      </w:r>
      <w:r>
        <w:rPr>
          <w:spacing w:val="1"/>
        </w:rPr>
        <w:t xml:space="preserve"> </w:t>
      </w:r>
      <w:r>
        <w:t>noviembre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C-716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noviembre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C-775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11</w:t>
      </w:r>
      <w:r>
        <w:rPr>
          <w:spacing w:val="-7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C-798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C-027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2021 y C-204 del 6 de mayo de 2021, C-215 del 12 de mayo de 2021, C-224</w:t>
      </w:r>
      <w:r>
        <w:rPr>
          <w:spacing w:val="1"/>
        </w:rPr>
        <w:t xml:space="preserve"> </w:t>
      </w:r>
      <w:r>
        <w:t>del 20 de mayo, C-264 del 2 de junio del 2021, C-268 del 3 de junio de 2021,</w:t>
      </w:r>
      <w:r>
        <w:rPr>
          <w:spacing w:val="1"/>
        </w:rPr>
        <w:t xml:space="preserve"> </w:t>
      </w:r>
      <w:r>
        <w:t>C-312 del 29 de junio de 2021, C-344 del 13 de julio de 2021, C-384 del 30 de</w:t>
      </w:r>
      <w:r>
        <w:rPr>
          <w:spacing w:val="-75"/>
        </w:rPr>
        <w:t xml:space="preserve"> </w:t>
      </w:r>
      <w:r>
        <w:t>julio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C-412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C-433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2021,</w:t>
      </w:r>
      <w:r>
        <w:rPr>
          <w:spacing w:val="-75"/>
        </w:rPr>
        <w:t xml:space="preserve"> </w:t>
      </w:r>
      <w:r>
        <w:t>C-471 del 30 de agosto de 2021, C-450 del 31 de agosto de 2021, C-473 del 7</w:t>
      </w:r>
      <w:r>
        <w:rPr>
          <w:spacing w:val="-75"/>
        </w:rPr>
        <w:t xml:space="preserve"> </w:t>
      </w:r>
      <w:r>
        <w:t>de septiembre de 2021, C-591 del 31 de agosto de 2021, C-493 del 13 de</w:t>
      </w:r>
      <w:r>
        <w:rPr>
          <w:spacing w:val="1"/>
        </w:rPr>
        <w:t xml:space="preserve"> </w:t>
      </w:r>
      <w:r>
        <w:t>septiembre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C-569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octubre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C-599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octubre</w:t>
      </w:r>
      <w:r>
        <w:rPr>
          <w:spacing w:val="-7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C-643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noviembre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C-356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C-</w:t>
      </w:r>
      <w:r>
        <w:rPr>
          <w:spacing w:val="-75"/>
        </w:rPr>
        <w:t xml:space="preserve"> </w:t>
      </w:r>
      <w:r>
        <w:t>654 del 7 de octubre de 2022, C-874 del 22 de diciembre de 2022, C-909 del 5</w:t>
      </w:r>
      <w:r>
        <w:rPr>
          <w:spacing w:val="-75"/>
        </w:rPr>
        <w:t xml:space="preserve"> </w:t>
      </w:r>
      <w:r>
        <w:t>de enero de 2023, C-945 del 17 de febrero de 2023, C-042 del 29 de marzo de</w:t>
      </w:r>
      <w:r>
        <w:rPr>
          <w:spacing w:val="-7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C-051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C-299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C-290</w:t>
      </w:r>
      <w:r>
        <w:rPr>
          <w:spacing w:val="-4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rPr>
          <w:spacing w:val="-1"/>
        </w:rPr>
        <w:t>28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julio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2023,</w:t>
      </w:r>
      <w:r>
        <w:rPr>
          <w:spacing w:val="-17"/>
        </w:rPr>
        <w:t xml:space="preserve"> </w:t>
      </w:r>
      <w:r>
        <w:rPr>
          <w:spacing w:val="-1"/>
        </w:rPr>
        <w:t>C-229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09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agosto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2024,</w:t>
      </w:r>
      <w:r>
        <w:rPr>
          <w:spacing w:val="-17"/>
        </w:rPr>
        <w:t xml:space="preserve"> </w:t>
      </w:r>
      <w:r>
        <w:t>etc.</w:t>
      </w:r>
      <w:r>
        <w:rPr>
          <w:spacing w:val="-18"/>
        </w:rPr>
        <w:t xml:space="preserve"> </w:t>
      </w:r>
      <w:r>
        <w:t>Estos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otros</w:t>
      </w:r>
      <w:r>
        <w:rPr>
          <w:spacing w:val="-18"/>
        </w:rPr>
        <w:t xml:space="preserve"> </w:t>
      </w:r>
      <w:r>
        <w:t>conceptos</w:t>
      </w:r>
      <w:r>
        <w:rPr>
          <w:spacing w:val="-75"/>
        </w:rPr>
        <w:t xml:space="preserve"> </w:t>
      </w:r>
      <w:r>
        <w:rPr>
          <w:w w:val="95"/>
        </w:rPr>
        <w:t>se encuentran disponibles para consulta en el Sistema de Relatoría de la Agencia,</w:t>
      </w:r>
      <w:r>
        <w:rPr>
          <w:spacing w:val="1"/>
          <w:w w:val="95"/>
        </w:rPr>
        <w:t xml:space="preserve"> </w:t>
      </w:r>
      <w:r>
        <w:t>en el cual también podrás encontrar jurisprudencia del Consejo de Estado,</w:t>
      </w:r>
      <w:r>
        <w:rPr>
          <w:spacing w:val="1"/>
        </w:rPr>
        <w:t xml:space="preserve"> </w:t>
      </w:r>
      <w:r>
        <w:t>laudos</w:t>
      </w:r>
      <w:r>
        <w:rPr>
          <w:spacing w:val="-16"/>
        </w:rPr>
        <w:t xml:space="preserve"> </w:t>
      </w:r>
      <w:r>
        <w:t>arbitrales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contratación</w:t>
      </w:r>
      <w:r>
        <w:rPr>
          <w:spacing w:val="-13"/>
        </w:rPr>
        <w:t xml:space="preserve"> </w:t>
      </w:r>
      <w:r>
        <w:t>concordada</w:t>
      </w:r>
      <w:r>
        <w:rPr>
          <w:spacing w:val="-15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doctrina</w:t>
      </w:r>
      <w:r>
        <w:rPr>
          <w:spacing w:val="-16"/>
        </w:rPr>
        <w:t xml:space="preserve"> </w:t>
      </w:r>
      <w:r>
        <w:t>de</w:t>
      </w:r>
    </w:p>
    <w:p w14:paraId="7514E63C" w14:textId="77777777" w:rsidR="00305B56" w:rsidRDefault="00305B56">
      <w:pPr>
        <w:spacing w:line="276" w:lineRule="auto"/>
        <w:jc w:val="both"/>
        <w:sectPr w:rsidR="00305B56">
          <w:pgSz w:w="12240" w:h="15840"/>
          <w:pgMar w:top="1560" w:right="800" w:bottom="1900" w:left="1600" w:header="165" w:footer="1702" w:gutter="0"/>
          <w:cols w:space="720"/>
        </w:sectPr>
      </w:pPr>
    </w:p>
    <w:p w14:paraId="3DD17BBD" w14:textId="77777777" w:rsidR="00305B56" w:rsidRDefault="00000000">
      <w:pPr>
        <w:pStyle w:val="Textoindependiente"/>
        <w:spacing w:before="187"/>
        <w:ind w:left="100"/>
      </w:pPr>
      <w:r>
        <w:lastRenderedPageBreak/>
        <w:t>la</w:t>
      </w:r>
      <w:r>
        <w:rPr>
          <w:spacing w:val="20"/>
        </w:rPr>
        <w:t xml:space="preserve"> </w:t>
      </w:r>
      <w:r>
        <w:t>Subdirección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Gestión</w:t>
      </w:r>
      <w:r>
        <w:rPr>
          <w:spacing w:val="22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Accede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través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siguiente</w:t>
      </w:r>
      <w:r>
        <w:rPr>
          <w:spacing w:val="22"/>
        </w:rPr>
        <w:t xml:space="preserve"> </w:t>
      </w:r>
      <w:r>
        <w:t>enlace:</w:t>
      </w:r>
    </w:p>
    <w:p w14:paraId="2884E9E3" w14:textId="77777777" w:rsidR="00305B56" w:rsidRDefault="00000000">
      <w:pPr>
        <w:pStyle w:val="Textoindependiente"/>
        <w:spacing w:before="40"/>
        <w:ind w:left="100"/>
      </w:pPr>
      <w:r>
        <w:rPr>
          <w:u w:val="single"/>
        </w:rPr>
        <w:t>https://relatoria.colombiacompra.gov.co/.</w:t>
      </w:r>
    </w:p>
    <w:p w14:paraId="0E0D7658" w14:textId="77777777" w:rsidR="00305B56" w:rsidRDefault="00305B56">
      <w:pPr>
        <w:pStyle w:val="Textoindependiente"/>
        <w:spacing w:before="4"/>
        <w:rPr>
          <w:sz w:val="20"/>
        </w:rPr>
      </w:pPr>
    </w:p>
    <w:p w14:paraId="3581CF62" w14:textId="77777777" w:rsidR="00305B56" w:rsidRDefault="00000000">
      <w:pPr>
        <w:pStyle w:val="Textoindependiente"/>
        <w:spacing w:before="100" w:line="276" w:lineRule="auto"/>
        <w:ind w:left="100" w:right="899"/>
        <w:jc w:val="both"/>
      </w:pPr>
      <w:r>
        <w:t>Te invitamos a revisar la cuarta edición del Boletín de Relatoría de 2024, en el</w:t>
      </w:r>
      <w:r>
        <w:rPr>
          <w:spacing w:val="1"/>
        </w:rPr>
        <w:t xml:space="preserve"> </w:t>
      </w:r>
      <w:r>
        <w:t>cual se explicaron los cambios más relevantes que fueron incorporados en 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modalidades de selección de Licitación de Obra Pública, Selección Abreviada de</w:t>
      </w:r>
      <w:r>
        <w:rPr>
          <w:spacing w:val="-75"/>
        </w:rPr>
        <w:t xml:space="preserve"> </w:t>
      </w:r>
      <w:r>
        <w:t>Menor</w:t>
      </w:r>
      <w:r>
        <w:rPr>
          <w:spacing w:val="78"/>
        </w:rPr>
        <w:t xml:space="preserve"> </w:t>
      </w:r>
      <w:r>
        <w:t>Cuantía</w:t>
      </w:r>
      <w:r>
        <w:rPr>
          <w:spacing w:val="78"/>
        </w:rPr>
        <w:t xml:space="preserve"> </w:t>
      </w:r>
      <w:r>
        <w:t>y</w:t>
      </w:r>
      <w:r>
        <w:rPr>
          <w:spacing w:val="78"/>
        </w:rPr>
        <w:t xml:space="preserve"> </w:t>
      </w:r>
      <w:r>
        <w:t>Mínima</w:t>
      </w:r>
      <w:r>
        <w:rPr>
          <w:spacing w:val="78"/>
        </w:rPr>
        <w:t xml:space="preserve"> </w:t>
      </w:r>
      <w:r>
        <w:t>Cuantía.</w:t>
      </w:r>
      <w:r>
        <w:rPr>
          <w:spacing w:val="78"/>
        </w:rPr>
        <w:t xml:space="preserve"> </w:t>
      </w:r>
      <w:r>
        <w:t>Puede</w:t>
      </w:r>
      <w:r>
        <w:rPr>
          <w:spacing w:val="78"/>
        </w:rPr>
        <w:t xml:space="preserve"> </w:t>
      </w:r>
      <w:r>
        <w:t>consultarlo</w:t>
      </w:r>
      <w:r>
        <w:rPr>
          <w:spacing w:val="78"/>
        </w:rPr>
        <w:t xml:space="preserve"> </w:t>
      </w:r>
      <w:r>
        <w:t>en</w:t>
      </w:r>
      <w:r>
        <w:rPr>
          <w:spacing w:val="78"/>
        </w:rPr>
        <w:t xml:space="preserve"> </w:t>
      </w:r>
      <w:r>
        <w:t>el   siguiente</w:t>
      </w:r>
      <w:r>
        <w:rPr>
          <w:spacing w:val="-75"/>
        </w:rPr>
        <w:t xml:space="preserve"> </w:t>
      </w:r>
      <w:r>
        <w:t xml:space="preserve">enlace : </w:t>
      </w:r>
      <w:hyperlink r:id="rId30">
        <w:r>
          <w:rPr>
            <w:color w:val="0000FF"/>
            <w:u w:val="single" w:color="0000FF"/>
          </w:rPr>
          <w:t>BOLETÍN DE RELATORÍA 2024</w:t>
        </w:r>
      </w:hyperlink>
      <w:r>
        <w:rPr>
          <w:color w:val="0000FF"/>
          <w:u w:val="single" w:color="0000FF"/>
        </w:rPr>
        <w:t xml:space="preserve"> </w:t>
      </w:r>
      <w:hyperlink r:id="rId31">
        <w:r>
          <w:rPr>
            <w:color w:val="0000FF"/>
            <w:u w:val="single" w:color="0000FF"/>
          </w:rPr>
          <w:t>–</w:t>
        </w:r>
      </w:hyperlink>
      <w:r>
        <w:rPr>
          <w:color w:val="0000FF"/>
          <w:u w:val="single" w:color="0000FF"/>
        </w:rPr>
        <w:t xml:space="preserve"> </w:t>
      </w:r>
      <w:hyperlink r:id="rId32">
        <w:r>
          <w:rPr>
            <w:color w:val="0000FF"/>
            <w:u w:val="single" w:color="0000FF"/>
          </w:rPr>
          <w:t>IV | Colombia Compra Eficiente |</w:t>
        </w:r>
      </w:hyperlink>
      <w:r>
        <w:rPr>
          <w:color w:val="0000FF"/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Agencia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Nacional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Contratación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Pública</w:t>
        </w:r>
      </w:hyperlink>
    </w:p>
    <w:p w14:paraId="4FFDAC08" w14:textId="77777777" w:rsidR="00305B56" w:rsidRDefault="00305B56">
      <w:pPr>
        <w:pStyle w:val="Textoindependiente"/>
        <w:spacing w:before="1"/>
        <w:rPr>
          <w:sz w:val="17"/>
        </w:rPr>
      </w:pPr>
    </w:p>
    <w:p w14:paraId="51BD890B" w14:textId="77777777" w:rsidR="00305B56" w:rsidRDefault="00000000">
      <w:pPr>
        <w:pStyle w:val="Textoindependiente"/>
        <w:spacing w:before="100"/>
        <w:ind w:left="10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redes</w:t>
      </w:r>
      <w:r>
        <w:rPr>
          <w:spacing w:val="-16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difunde</w:t>
      </w:r>
      <w:r>
        <w:rPr>
          <w:spacing w:val="-7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institucional:</w:t>
      </w:r>
    </w:p>
    <w:p w14:paraId="6F3F588A" w14:textId="77777777" w:rsidR="00305B56" w:rsidRDefault="00305B56">
      <w:pPr>
        <w:pStyle w:val="Textoindependiente"/>
      </w:pPr>
    </w:p>
    <w:p w14:paraId="6C349566" w14:textId="77777777" w:rsidR="00305B56" w:rsidRDefault="00000000">
      <w:pPr>
        <w:pStyle w:val="Textoindependiente"/>
        <w:ind w:left="100"/>
      </w:pPr>
      <w:r>
        <w:t>Twitter:</w:t>
      </w:r>
      <w:r>
        <w:rPr>
          <w:spacing w:val="-7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38546038" w14:textId="77777777" w:rsidR="00305B56" w:rsidRDefault="00000000">
      <w:pPr>
        <w:pStyle w:val="Textoindependiente"/>
        <w:ind w:left="100"/>
      </w:pPr>
      <w:r>
        <w:rPr>
          <w:spacing w:val="-1"/>
        </w:rPr>
        <w:t>Facebook:</w:t>
      </w:r>
      <w:r>
        <w:rPr>
          <w:spacing w:val="-18"/>
        </w:rPr>
        <w:t xml:space="preserve"> </w:t>
      </w:r>
      <w:r>
        <w:rPr>
          <w:color w:val="4472C4"/>
          <w:spacing w:val="-1"/>
          <w:u w:val="single" w:color="4472C4"/>
        </w:rPr>
        <w:t>ColombiaCompraEficiente</w:t>
      </w:r>
    </w:p>
    <w:p w14:paraId="17FC090E" w14:textId="77777777" w:rsidR="00305B56" w:rsidRDefault="00000000">
      <w:pPr>
        <w:pStyle w:val="Textoindependiente"/>
        <w:ind w:left="100"/>
      </w:pPr>
      <w:r>
        <w:rPr>
          <w:spacing w:val="-1"/>
        </w:rPr>
        <w:t>LinkedIn:</w:t>
      </w:r>
      <w:r>
        <w:rPr>
          <w:spacing w:val="-16"/>
        </w:rPr>
        <w:t xml:space="preserve"> </w:t>
      </w:r>
      <w:r>
        <w:rPr>
          <w:color w:val="4472C4"/>
          <w:spacing w:val="-1"/>
          <w:u w:val="single" w:color="4472C4"/>
        </w:rPr>
        <w:t>Agencia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Nacional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de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Contratación</w:t>
      </w:r>
      <w:r>
        <w:rPr>
          <w:color w:val="4472C4"/>
          <w:spacing w:val="-12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-</w:t>
      </w:r>
      <w:r>
        <w:rPr>
          <w:color w:val="4472C4"/>
          <w:spacing w:val="-18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Colombia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spacing w:val="-1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3AF42737" w14:textId="77777777" w:rsidR="00305B56" w:rsidRDefault="00000000">
      <w:pPr>
        <w:pStyle w:val="Textoindependiente"/>
        <w:ind w:left="100"/>
      </w:pPr>
      <w:r>
        <w:t>Instagram:</w:t>
      </w:r>
      <w:r>
        <w:rPr>
          <w:spacing w:val="-10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43914D9C" w14:textId="77777777" w:rsidR="00305B56" w:rsidRDefault="00305B56">
      <w:pPr>
        <w:pStyle w:val="Textoindependiente"/>
        <w:spacing w:before="1"/>
        <w:rPr>
          <w:sz w:val="17"/>
        </w:rPr>
      </w:pPr>
    </w:p>
    <w:p w14:paraId="385B3157" w14:textId="77777777" w:rsidR="00305B56" w:rsidRDefault="00000000">
      <w:pPr>
        <w:pStyle w:val="Textoindependiente"/>
        <w:spacing w:before="100" w:line="276" w:lineRule="auto"/>
        <w:ind w:left="100" w:right="899"/>
        <w:jc w:val="both"/>
      </w:pPr>
      <w:r>
        <w:t>Este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expresiones aquí utilizadas con mayúscula inicial deben ser entendidas con el</w:t>
      </w:r>
      <w:r>
        <w:rPr>
          <w:spacing w:val="1"/>
        </w:rPr>
        <w:t xml:space="preserve"> </w:t>
      </w:r>
      <w:r>
        <w:t>significado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otorga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2.2.1.1.1.3.1.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1082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2015.</w:t>
      </w:r>
    </w:p>
    <w:p w14:paraId="1D809E04" w14:textId="77777777" w:rsidR="00305B56" w:rsidRDefault="00305B56">
      <w:pPr>
        <w:pStyle w:val="Textoindependiente"/>
        <w:rPr>
          <w:sz w:val="26"/>
        </w:rPr>
      </w:pPr>
    </w:p>
    <w:p w14:paraId="6A3AB6E6" w14:textId="42FFFD2D" w:rsidR="00305B56" w:rsidRDefault="00000000">
      <w:pPr>
        <w:pStyle w:val="Textoindependiente"/>
        <w:spacing w:before="192"/>
        <w:ind w:left="100"/>
      </w:pPr>
      <w:r>
        <w:t>Atentamente,</w:t>
      </w:r>
    </w:p>
    <w:p w14:paraId="69877F47" w14:textId="77777777" w:rsidR="00305B56" w:rsidRDefault="00305B56">
      <w:pPr>
        <w:pStyle w:val="Textoindependiente"/>
        <w:rPr>
          <w:sz w:val="26"/>
        </w:rPr>
      </w:pPr>
    </w:p>
    <w:p w14:paraId="374C2BCE" w14:textId="56763557" w:rsidR="000E742F" w:rsidRDefault="000E742F" w:rsidP="000E742F">
      <w:pPr>
        <w:pStyle w:val="Textoindependiente"/>
        <w:jc w:val="center"/>
        <w:rPr>
          <w:sz w:val="26"/>
        </w:rPr>
      </w:pPr>
      <w:r w:rsidRPr="002C3AD6">
        <w:rPr>
          <w:rFonts w:ascii="Century Gothic" w:hAnsi="Century Gothic"/>
          <w:noProof/>
        </w:rPr>
        <w:drawing>
          <wp:inline distT="0" distB="0" distL="0" distR="0" wp14:anchorId="0FE93CB9" wp14:editId="01CB5130">
            <wp:extent cx="3772426" cy="1400370"/>
            <wp:effectExtent l="0" t="0" r="0" b="9525"/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ABF3" w14:textId="77777777" w:rsidR="00305B56" w:rsidRDefault="00305B56">
      <w:pPr>
        <w:pStyle w:val="Textoindependiente"/>
        <w:spacing w:before="9"/>
        <w:rPr>
          <w:sz w:val="35"/>
        </w:rPr>
      </w:pPr>
    </w:p>
    <w:p w14:paraId="16134500" w14:textId="77777777" w:rsidR="00305B56" w:rsidRDefault="00000000">
      <w:pPr>
        <w:ind w:left="1101"/>
        <w:rPr>
          <w:sz w:val="16"/>
        </w:rPr>
      </w:pPr>
      <w:r>
        <w:pict w14:anchorId="0847E6B5">
          <v:shape id="_x0000_s2054" type="#_x0000_t202" style="position:absolute;left:0;text-align:left;margin-left:90.45pt;margin-top:4.85pt;width:33.75pt;height:9.75pt;z-index:15733760;mso-position-horizontal-relative:page" filled="f" stroked="f">
            <v:textbox inset="0,0,0,0">
              <w:txbxContent>
                <w:p w14:paraId="78397F13" w14:textId="77777777" w:rsidR="00305B56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Elaboró: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Rey</w:t>
      </w:r>
      <w:r>
        <w:rPr>
          <w:spacing w:val="-7"/>
          <w:sz w:val="16"/>
        </w:rPr>
        <w:t xml:space="preserve"> </w:t>
      </w:r>
      <w:r>
        <w:rPr>
          <w:sz w:val="16"/>
        </w:rPr>
        <w:t>David</w:t>
      </w:r>
      <w:r>
        <w:rPr>
          <w:spacing w:val="-6"/>
          <w:sz w:val="16"/>
        </w:rPr>
        <w:t xml:space="preserve"> </w:t>
      </w:r>
      <w:r>
        <w:rPr>
          <w:sz w:val="16"/>
        </w:rPr>
        <w:t>Siado</w:t>
      </w:r>
      <w:r>
        <w:rPr>
          <w:spacing w:val="-6"/>
          <w:sz w:val="16"/>
        </w:rPr>
        <w:t xml:space="preserve"> </w:t>
      </w:r>
      <w:r>
        <w:rPr>
          <w:sz w:val="16"/>
        </w:rPr>
        <w:t>Quintero</w:t>
      </w:r>
    </w:p>
    <w:p w14:paraId="7C4ABB8E" w14:textId="77777777" w:rsidR="00305B56" w:rsidRDefault="00000000">
      <w:pPr>
        <w:spacing w:line="249" w:lineRule="auto"/>
        <w:ind w:left="1101" w:right="3933"/>
        <w:rPr>
          <w:sz w:val="16"/>
        </w:rPr>
      </w:pPr>
      <w:r>
        <w:pict w14:anchorId="496A6979">
          <v:shape id="_x0000_s2053" style="position:absolute;left:0;text-align:left;margin-left:129.7pt;margin-top:9.85pt;width:281.4pt;height:.1pt;z-index:-15841792;mso-position-horizontal-relative:page" coordorigin="2594,197" coordsize="5628,0" o:spt="100" adj="0,,0" path="m2594,197r5628,m2594,197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125D17E2">
          <v:shape id="_x0000_s2052" type="#_x0000_t202" style="position:absolute;left:0;text-align:left;margin-left:90.45pt;margin-top:14.95pt;width:29.85pt;height:9.75pt;z-index:15732736;mso-position-horizontal-relative:page" filled="f" stroked="f">
            <v:textbox inset="0,0,0,0">
              <w:txbxContent>
                <w:p w14:paraId="642C9B54" w14:textId="77777777" w:rsidR="00305B56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Martha</w:t>
      </w:r>
      <w:r>
        <w:rPr>
          <w:spacing w:val="-2"/>
          <w:sz w:val="16"/>
        </w:rPr>
        <w:t xml:space="preserve"> </w:t>
      </w:r>
      <w:r>
        <w:rPr>
          <w:sz w:val="16"/>
        </w:rPr>
        <w:t>Alicia</w:t>
      </w:r>
      <w:r>
        <w:rPr>
          <w:spacing w:val="-2"/>
          <w:sz w:val="16"/>
        </w:rPr>
        <w:t xml:space="preserve"> </w:t>
      </w:r>
      <w:r>
        <w:rPr>
          <w:sz w:val="16"/>
        </w:rPr>
        <w:t>Romero</w:t>
      </w:r>
      <w:r>
        <w:rPr>
          <w:spacing w:val="-1"/>
          <w:sz w:val="16"/>
        </w:rPr>
        <w:t xml:space="preserve"> </w:t>
      </w:r>
      <w:r>
        <w:rPr>
          <w:sz w:val="16"/>
        </w:rPr>
        <w:t>Vargas</w:t>
      </w:r>
    </w:p>
    <w:p w14:paraId="5A0A3D61" w14:textId="77777777" w:rsidR="00305B56" w:rsidRDefault="00000000">
      <w:pPr>
        <w:spacing w:line="252" w:lineRule="auto"/>
        <w:ind w:left="1101" w:right="3933"/>
        <w:rPr>
          <w:sz w:val="16"/>
        </w:rPr>
      </w:pPr>
      <w:r>
        <w:pict w14:anchorId="1869F32C">
          <v:shape id="_x0000_s2051" style="position:absolute;left:0;text-align:left;margin-left:129.7pt;margin-top:9.95pt;width:281.4pt;height:.1pt;z-index:-15841280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33A2B00F">
          <v:shape id="_x0000_s2050" type="#_x0000_t202" style="position:absolute;left:0;text-align:left;margin-left:90.45pt;margin-top:15.1pt;width:32.15pt;height:9.75pt;z-index:15733248;mso-position-horizontal-relative:page" filled="f" stroked="f">
            <v:textbox inset="0,0,0,0">
              <w:txbxContent>
                <w:p w14:paraId="76752052" w14:textId="77777777" w:rsidR="00305B56" w:rsidRDefault="00000000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Gestor</w:t>
      </w:r>
      <w:r>
        <w:rPr>
          <w:spacing w:val="-7"/>
          <w:sz w:val="16"/>
        </w:rPr>
        <w:t xml:space="preserve"> </w:t>
      </w:r>
      <w:r>
        <w:rPr>
          <w:sz w:val="16"/>
        </w:rPr>
        <w:t>T1-15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r>
        <w:rPr>
          <w:sz w:val="16"/>
        </w:rPr>
        <w:t>Gacharná</w:t>
      </w:r>
    </w:p>
    <w:p w14:paraId="55E1A9BF" w14:textId="77777777" w:rsidR="00305B56" w:rsidRDefault="00000000">
      <w:pPr>
        <w:tabs>
          <w:tab w:val="left" w:pos="6621"/>
        </w:tabs>
        <w:spacing w:line="185" w:lineRule="exact"/>
        <w:ind w:left="99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305B56">
      <w:pgSz w:w="12240" w:h="15840"/>
      <w:pgMar w:top="1560" w:right="800" w:bottom="1900" w:left="160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EBD5" w14:textId="77777777" w:rsidR="008B75B6" w:rsidRDefault="008B75B6">
      <w:r>
        <w:separator/>
      </w:r>
    </w:p>
  </w:endnote>
  <w:endnote w:type="continuationSeparator" w:id="0">
    <w:p w14:paraId="614D0BF0" w14:textId="77777777" w:rsidR="008B75B6" w:rsidRDefault="008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6358" w14:textId="77959031" w:rsidR="00305B56" w:rsidRDefault="0038629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EBE36BE" wp14:editId="0C6AC85F">
              <wp:simplePos x="0" y="0"/>
              <wp:positionH relativeFrom="page">
                <wp:posOffset>1062355</wp:posOffset>
              </wp:positionH>
              <wp:positionV relativeFrom="page">
                <wp:posOffset>8803005</wp:posOffset>
              </wp:positionV>
              <wp:extent cx="5647690" cy="1270"/>
              <wp:effectExtent l="0" t="0" r="0" b="0"/>
              <wp:wrapNone/>
              <wp:docPr id="1855272745" name="Forma lib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7690" cy="1270"/>
                      </a:xfrm>
                      <a:custGeom>
                        <a:avLst/>
                        <a:gdLst>
                          <a:gd name="T0" fmla="+- 0 1673 1673"/>
                          <a:gd name="T1" fmla="*/ T0 w 8894"/>
                          <a:gd name="T2" fmla="+- 0 1673 1673"/>
                          <a:gd name="T3" fmla="*/ T2 w 8894"/>
                          <a:gd name="T4" fmla="+- 0 10567 1673"/>
                          <a:gd name="T5" fmla="*/ T4 w 889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889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889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4AAA" id="Forma libre: forma 5" o:spid="_x0000_s1026" style="position:absolute;margin-left:83.65pt;margin-top:693.15pt;width:444.7pt;height: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" path="m,l,,8894,e" filled="f" strokeweight=".5pt">
              <v:path arrowok="t" o:connecttype="custom" o:connectlocs="0,0;0,0;564769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46EE3D" wp14:editId="6C1D41E9">
              <wp:simplePos x="0" y="0"/>
              <wp:positionH relativeFrom="page">
                <wp:posOffset>1067435</wp:posOffset>
              </wp:positionH>
              <wp:positionV relativeFrom="page">
                <wp:posOffset>8806180</wp:posOffset>
              </wp:positionV>
              <wp:extent cx="2985135" cy="647700"/>
              <wp:effectExtent l="0" t="0" r="0" b="0"/>
              <wp:wrapNone/>
              <wp:docPr id="199607588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1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2A85" w14:textId="77777777" w:rsidR="00305B56" w:rsidRDefault="00000000">
                          <w:pPr>
                            <w:spacing w:before="20" w:line="259" w:lineRule="auto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Agencia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Nacional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Contratación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Pública</w:t>
                          </w:r>
                          <w:r>
                            <w:rPr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Colombia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Compra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Eficiente</w:t>
                          </w:r>
                        </w:p>
                        <w:p w14:paraId="356B1219" w14:textId="77777777" w:rsidR="00305B56" w:rsidRDefault="00000000">
                          <w:pPr>
                            <w:spacing w:line="25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#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26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Bogotá,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</w:t>
                          </w:r>
                          <w:r>
                            <w:rPr>
                              <w:spacing w:val="-6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servicio: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(+57)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7456788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6EE3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4.05pt;margin-top:693.4pt;width:235.05pt;height:5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3n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" filled="f" stroked="f">
              <v:textbox inset="0,0,0,0">
                <w:txbxContent>
                  <w:p w14:paraId="460B2A85" w14:textId="77777777" w:rsidR="00305B56" w:rsidRDefault="00000000">
                    <w:pPr>
                      <w:spacing w:before="20" w:line="259" w:lineRule="auto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Agencia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Nacional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Contratación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Pública</w:t>
                    </w:r>
                    <w:r>
                      <w:rPr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Colombia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Compra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Eficiente</w:t>
                    </w:r>
                  </w:p>
                  <w:p w14:paraId="356B1219" w14:textId="77777777" w:rsidR="00305B56" w:rsidRDefault="00000000">
                    <w:pPr>
                      <w:spacing w:line="25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Carrera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#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Bogotá,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Colombia</w:t>
                    </w:r>
                    <w:r>
                      <w:rPr>
                        <w:spacing w:val="-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servicio: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(+57)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7456788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2E847C" wp14:editId="05C14618">
              <wp:simplePos x="0" y="0"/>
              <wp:positionH relativeFrom="page">
                <wp:posOffset>6024880</wp:posOffset>
              </wp:positionH>
              <wp:positionV relativeFrom="page">
                <wp:posOffset>8831580</wp:posOffset>
              </wp:positionV>
              <wp:extent cx="404495" cy="149225"/>
              <wp:effectExtent l="0" t="0" r="0" b="0"/>
              <wp:wrapNone/>
              <wp:docPr id="64894637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E6B1" w14:textId="77777777" w:rsidR="00305B56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E847C" id="Cuadro de texto 3" o:spid="_x0000_s1027" type="#_x0000_t202" style="position:absolute;margin-left:474.4pt;margin-top:695.4pt;width:31.8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" filled="f" stroked="f">
              <v:textbox inset="0,0,0,0">
                <w:txbxContent>
                  <w:p w14:paraId="525EE6B1" w14:textId="77777777" w:rsidR="00305B56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9D594B" wp14:editId="06FD691D">
              <wp:simplePos x="0" y="0"/>
              <wp:positionH relativeFrom="page">
                <wp:posOffset>1067435</wp:posOffset>
              </wp:positionH>
              <wp:positionV relativeFrom="page">
                <wp:posOffset>9442450</wp:posOffset>
              </wp:positionV>
              <wp:extent cx="2524760" cy="164465"/>
              <wp:effectExtent l="0" t="0" r="0" b="0"/>
              <wp:wrapNone/>
              <wp:docPr id="34521976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DE78" w14:textId="77777777" w:rsidR="00305B5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Atención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ciudadano: (+57)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601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7956600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D594B" id="Cuadro de texto 2" o:spid="_x0000_s1028" type="#_x0000_t202" style="position:absolute;margin-left:84.05pt;margin-top:743.5pt;width:198.8pt;height:1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" filled="f" stroked="f">
              <v:textbox inset="0,0,0,0">
                <w:txbxContent>
                  <w:p w14:paraId="2566DE78" w14:textId="77777777" w:rsidR="00305B5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Atención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ciudadano: (+57)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601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7956600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C7780B0" wp14:editId="3D54E002">
              <wp:simplePos x="0" y="0"/>
              <wp:positionH relativeFrom="page">
                <wp:posOffset>3972560</wp:posOffset>
              </wp:positionH>
              <wp:positionV relativeFrom="page">
                <wp:posOffset>9465310</wp:posOffset>
              </wp:positionV>
              <wp:extent cx="2687955" cy="139065"/>
              <wp:effectExtent l="0" t="0" r="0" b="0"/>
              <wp:wrapNone/>
              <wp:docPr id="96025593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71685" w14:textId="77777777" w:rsidR="00305B56" w:rsidRDefault="0000000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CCE-REC-FM-17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02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Fecha: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31-08-2023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780B0" id="Cuadro de texto 1" o:spid="_x0000_s1029" type="#_x0000_t202" style="position:absolute;margin-left:312.8pt;margin-top:745.3pt;width:211.65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" filled="f" stroked="f">
              <v:textbox inset="0,0,0,0">
                <w:txbxContent>
                  <w:p w14:paraId="78E71685" w14:textId="77777777" w:rsidR="00305B56" w:rsidRDefault="00000000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Código: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CCE-REC-FM-17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Versión: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02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Fecha: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31-08-2023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BA476" w14:textId="77777777" w:rsidR="008B75B6" w:rsidRDefault="008B75B6">
      <w:r>
        <w:separator/>
      </w:r>
    </w:p>
  </w:footnote>
  <w:footnote w:type="continuationSeparator" w:id="0">
    <w:p w14:paraId="667FA214" w14:textId="77777777" w:rsidR="008B75B6" w:rsidRDefault="008B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42414" w14:textId="77777777" w:rsidR="00305B5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5040415A" wp14:editId="4C17F927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D5B"/>
    <w:multiLevelType w:val="hybridMultilevel"/>
    <w:tmpl w:val="E36AFDE8"/>
    <w:lvl w:ilvl="0" w:tplc="37D684EC">
      <w:start w:val="1"/>
      <w:numFmt w:val="decimal"/>
      <w:lvlText w:val="%1."/>
      <w:lvlJc w:val="left"/>
      <w:pPr>
        <w:ind w:left="38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F0B86EB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66D4400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3" w:tplc="39200182">
      <w:numFmt w:val="bullet"/>
      <w:lvlText w:val="•"/>
      <w:lvlJc w:val="left"/>
      <w:pPr>
        <w:ind w:left="2824" w:hanging="360"/>
      </w:pPr>
      <w:rPr>
        <w:rFonts w:hint="default"/>
        <w:lang w:val="es-ES" w:eastAsia="en-US" w:bidi="ar-SA"/>
      </w:rPr>
    </w:lvl>
    <w:lvl w:ilvl="4" w:tplc="212018A4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BDE8073A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6" w:tplc="83EC723C">
      <w:numFmt w:val="bullet"/>
      <w:lvlText w:val="•"/>
      <w:lvlJc w:val="left"/>
      <w:pPr>
        <w:ind w:left="5831" w:hanging="360"/>
      </w:pPr>
      <w:rPr>
        <w:rFonts w:hint="default"/>
        <w:lang w:val="es-ES" w:eastAsia="en-US" w:bidi="ar-SA"/>
      </w:rPr>
    </w:lvl>
    <w:lvl w:ilvl="7" w:tplc="E47E6AB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D450AB3A">
      <w:numFmt w:val="bullet"/>
      <w:lvlText w:val="•"/>
      <w:lvlJc w:val="left"/>
      <w:pPr>
        <w:ind w:left="783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6A59F3"/>
    <w:multiLevelType w:val="hybridMultilevel"/>
    <w:tmpl w:val="17161F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F3EE3"/>
    <w:multiLevelType w:val="hybridMultilevel"/>
    <w:tmpl w:val="9C726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F5FCD"/>
    <w:multiLevelType w:val="hybridMultilevel"/>
    <w:tmpl w:val="326CB45E"/>
    <w:lvl w:ilvl="0" w:tplc="2A0EA6A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41E2E6A0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3E5478FC"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3" w:tplc="D338B66A">
      <w:numFmt w:val="bullet"/>
      <w:lvlText w:val="•"/>
      <w:lvlJc w:val="left"/>
      <w:pPr>
        <w:ind w:left="3165" w:hanging="360"/>
      </w:pPr>
      <w:rPr>
        <w:rFonts w:hint="default"/>
        <w:lang w:val="es-ES" w:eastAsia="en-US" w:bidi="ar-SA"/>
      </w:rPr>
    </w:lvl>
    <w:lvl w:ilvl="4" w:tplc="894C90A4">
      <w:numFmt w:val="bullet"/>
      <w:lvlText w:val="•"/>
      <w:lvlJc w:val="left"/>
      <w:pPr>
        <w:ind w:left="3946" w:hanging="360"/>
      </w:pPr>
      <w:rPr>
        <w:rFonts w:hint="default"/>
        <w:lang w:val="es-ES" w:eastAsia="en-US" w:bidi="ar-SA"/>
      </w:rPr>
    </w:lvl>
    <w:lvl w:ilvl="5" w:tplc="4DDC6874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B41AF3CE"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7" w:tplc="E528EB16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8" w:tplc="5C244BB2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num w:numId="1" w16cid:durableId="1804929952">
    <w:abstractNumId w:val="3"/>
  </w:num>
  <w:num w:numId="2" w16cid:durableId="1374621836">
    <w:abstractNumId w:val="0"/>
  </w:num>
  <w:num w:numId="3" w16cid:durableId="166289002">
    <w:abstractNumId w:val="1"/>
  </w:num>
  <w:num w:numId="4" w16cid:durableId="124978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B56"/>
    <w:rsid w:val="000E742F"/>
    <w:rsid w:val="00305B56"/>
    <w:rsid w:val="00386296"/>
    <w:rsid w:val="008B75B6"/>
    <w:rsid w:val="00F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CC401FD"/>
  <w15:docId w15:val="{3CC455F4-8464-4CB4-BDD7-9113B59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85" w:hanging="28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8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lombiacompra.gov.co/content/01-documentos-tipo-para-minima-cuantia-de-obra-publica-de-infraestructura-de-transporte-0" TargetMode="External"/><Relationship Id="rId18" Type="http://schemas.openxmlformats.org/officeDocument/2006/relationships/hyperlink" Target="https://www.colombiacompra.gov.co/sites/cce_public/files/files_2020/464_resolucion464_2.pdf" TargetMode="External"/><Relationship Id="rId26" Type="http://schemas.openxmlformats.org/officeDocument/2006/relationships/hyperlink" Target="https://www.colombiacompra.gov.co/content/2-documentos-tipo-para-minima-cuantia-de-obra-publica-de-infraestructura-de-transpor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lombiacompra.gov.co/sites/cce_public/files/files_2020/464_resolucion464_2.pdf" TargetMode="External"/><Relationship Id="rId34" Type="http://schemas.openxmlformats.org/officeDocument/2006/relationships/image" Target="media/image3.png"/><Relationship Id="rId7" Type="http://schemas.openxmlformats.org/officeDocument/2006/relationships/image" Target="media/image1.jpeg"/><Relationship Id="rId12" Type="http://schemas.openxmlformats.org/officeDocument/2006/relationships/hyperlink" Target="https://www.colombiacompra.gov.co/documentos-tipo/documentos-tipo" TargetMode="External"/><Relationship Id="rId17" Type="http://schemas.openxmlformats.org/officeDocument/2006/relationships/hyperlink" Target="https://www.colombiacompra.gov.co/sites/cce_public/files/files_2020/464_resolucion464_2.pdf" TargetMode="External"/><Relationship Id="rId25" Type="http://schemas.openxmlformats.org/officeDocument/2006/relationships/hyperlink" Target="https://www.colombiacompra.gov.co/sites/cce_public/files/files_2020/464_resolucion464_2.pdf" TargetMode="External"/><Relationship Id="rId33" Type="http://schemas.openxmlformats.org/officeDocument/2006/relationships/hyperlink" Target="https://nam02.safelinks.protection.outlook.com/?url=https%3A%2F%2Fwww.colombiacompra.gov.co%2Fsala-de-prensa%2Fboletin-digital%2Fboletin-de-relatoria-2024-iv&amp;data=05%7C02%7Cmartha.romero%40colombiacompra.gov.co%7C616b83c3423e4d31151908dce489c00d%7C7b09041e245149d08cb179d5e3d8c1be%7C0%7C0%7C638636527543104822%7CUnknown%7CTWFpbGZsb3d8eyJWIjoiMC4wLjAwMDAiLCJQIjoiV2luMzIiLCJBTiI6Ik1haWwiLCJXVCI6Mn0%3D%7C0%7C%7C%7C&amp;sdata=jQbIixzKnvlTxK08x1im6W1SukgnBeTEqeQT2ezV5aU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ombiacompra.gov.co/sites/cce_public/files/files_2020/464_resolucion464_2.pdf" TargetMode="External"/><Relationship Id="rId20" Type="http://schemas.openxmlformats.org/officeDocument/2006/relationships/hyperlink" Target="https://www.colombiacompra.gov.co/sites/cce_public/files/files_2020/464_resolucion464_2.pdf" TargetMode="External"/><Relationship Id="rId29" Type="http://schemas.openxmlformats.org/officeDocument/2006/relationships/hyperlink" Target="https://www.colombiacompra.gov.co/content/01-documentos-tipo-para-minima-cuantia-de-obra-publica-de-infraestructura-de-transporte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mbiacompra.gov.co/documentos-tipo/documentos-tipo" TargetMode="External"/><Relationship Id="rId24" Type="http://schemas.openxmlformats.org/officeDocument/2006/relationships/hyperlink" Target="https://www.colombiacompra.gov.co/sites/cce_public/files/files_2020/464_resolucion464_2.pdf" TargetMode="External"/><Relationship Id="rId32" Type="http://schemas.openxmlformats.org/officeDocument/2006/relationships/hyperlink" Target="https://nam02.safelinks.protection.outlook.com/?url=https%3A%2F%2Fwww.colombiacompra.gov.co%2Fsala-de-prensa%2Fboletin-digital%2Fboletin-de-relatoria-2024-iv&amp;data=05%7C02%7Cmartha.romero%40colombiacompra.gov.co%7C616b83c3423e4d31151908dce489c00d%7C7b09041e245149d08cb179d5e3d8c1be%7C0%7C0%7C638636527543104822%7CUnknown%7CTWFpbGZsb3d8eyJWIjoiMC4wLjAwMDAiLCJQIjoiV2luMzIiLCJBTiI6Ik1haWwiLCJXVCI6Mn0%3D%7C0%7C%7C%7C&amp;sdata=jQbIixzKnvlTxK08x1im6W1SukgnBeTEqeQT2ezV5aU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ombiacompra.gov.co/sites/cce_public/files/files_2020/464_resolucion464_2.pdf" TargetMode="External"/><Relationship Id="rId23" Type="http://schemas.openxmlformats.org/officeDocument/2006/relationships/hyperlink" Target="https://www.colombiacompra.gov.co/sites/cce_public/files/files_2020/464_resolucion464_2.pdf" TargetMode="External"/><Relationship Id="rId28" Type="http://schemas.openxmlformats.org/officeDocument/2006/relationships/hyperlink" Target="https://www.colombiacompra.gov.co/content/01-documentos-tipo-para-minima-cuantia-de-obra-publica-de-infraestructura-de-transporte-0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colombiacompra.gov.co/sites/cce_public/files/files_2020/464_resolucion464_2.pdf" TargetMode="External"/><Relationship Id="rId31" Type="http://schemas.openxmlformats.org/officeDocument/2006/relationships/hyperlink" Target="https://nam02.safelinks.protection.outlook.com/?url=https%3A%2F%2Fwww.colombiacompra.gov.co%2Fsala-de-prensa%2Fboletin-digital%2Fboletin-de-relatoria-2024-iv&amp;data=05%7C02%7Cmartha.romero%40colombiacompra.gov.co%7C616b83c3423e4d31151908dce489c00d%7C7b09041e245149d08cb179d5e3d8c1be%7C0%7C0%7C638636527543104822%7CUnknown%7CTWFpbGZsb3d8eyJWIjoiMC4wLjAwMDAiLCJQIjoiV2luMzIiLCJBTiI6Ik1haWwiLCJXVCI6Mn0%3D%7C0%7C%7C%7C&amp;sdata=jQbIixzKnvlTxK08x1im6W1SukgnBeTEqeQT2ezV5a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colombiacompra.gov.co/content/01-documentos-tipo-para-minima-cuantia-de-obra-publica-de-infraestructura-de-transporte-0" TargetMode="External"/><Relationship Id="rId22" Type="http://schemas.openxmlformats.org/officeDocument/2006/relationships/hyperlink" Target="https://www.colombiacompra.gov.co/sites/cce_public/files/files_2020/464_resolucion464_2.pdf" TargetMode="External"/><Relationship Id="rId27" Type="http://schemas.openxmlformats.org/officeDocument/2006/relationships/hyperlink" Target="https://www.colombiacompra.gov.co/content/2-documentos-tipo-para-minima-cuantia-de-obra-publica-de-infraestructura-de-transporte" TargetMode="External"/><Relationship Id="rId30" Type="http://schemas.openxmlformats.org/officeDocument/2006/relationships/hyperlink" Target="https://nam02.safelinks.protection.outlook.com/?url=https%3A%2F%2Fwww.colombiacompra.gov.co%2Fsala-de-prensa%2Fboletin-digital%2Fboletin-de-relatoria-2024-iv&amp;data=05%7C02%7Cmartha.romero%40colombiacompra.gov.co%7C616b83c3423e4d31151908dce489c00d%7C7b09041e245149d08cb179d5e3d8c1be%7C0%7C0%7C638636527543104822%7CUnknown%7CTWFpbGZsb3d8eyJWIjoiMC4wLjAwMDAiLCJQIjoiV2luMzIiLCJBTiI6Ik1haWwiLCJXVCI6Mn0%3D%7C0%7C%7C%7C&amp;sdata=jQbIixzKnvlTxK08x1im6W1SukgnBeTEqeQT2ezV5aU%3D&amp;reserved=0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osqueraisabela2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3124</Words>
  <Characters>17186</Characters>
  <Application>Microsoft Office Word</Application>
  <DocSecurity>0</DocSecurity>
  <Lines>143</Lines>
  <Paragraphs>40</Paragraphs>
  <ScaleCrop>false</ScaleCrop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Rey David Saido Quintero</cp:lastModifiedBy>
  <cp:revision>4</cp:revision>
  <dcterms:created xsi:type="dcterms:W3CDTF">2024-10-22T17:07:00Z</dcterms:created>
  <dcterms:modified xsi:type="dcterms:W3CDTF">2024-10-22T17:19:00Z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2024-10-22T00:00:00Z</vt:filetime>
  </property>
</Properties>
</file>